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E697E" w14:textId="685D1376" w:rsidR="005B0258" w:rsidRDefault="00D57832" w:rsidP="00D57832">
      <w:pPr>
        <w:spacing w:line="480" w:lineRule="auto"/>
        <w:jc w:val="center"/>
        <w:rPr>
          <w:rFonts w:ascii="Times New Roman" w:hAnsi="Times New Roman" w:cs="Times New Roman"/>
          <w:b/>
          <w:bCs/>
        </w:rPr>
      </w:pPr>
      <w:proofErr w:type="spellStart"/>
      <w:r w:rsidRPr="002F17B1">
        <w:rPr>
          <w:rFonts w:ascii="Times New Roman" w:hAnsi="Times New Roman" w:cs="Times New Roman"/>
          <w:b/>
          <w:bCs/>
        </w:rPr>
        <w:t>Gabapentinoid</w:t>
      </w:r>
      <w:proofErr w:type="spellEnd"/>
      <w:r w:rsidRPr="002F17B1">
        <w:rPr>
          <w:rFonts w:ascii="Times New Roman" w:hAnsi="Times New Roman" w:cs="Times New Roman"/>
          <w:b/>
          <w:bCs/>
        </w:rPr>
        <w:t xml:space="preserve"> Use and the Risk of Fractures in Patients with Inflammatory Arthritis: </w:t>
      </w:r>
      <w:r>
        <w:rPr>
          <w:rFonts w:ascii="Times New Roman" w:hAnsi="Times New Roman" w:cs="Times New Roman"/>
          <w:b/>
          <w:bCs/>
        </w:rPr>
        <w:t>N</w:t>
      </w:r>
      <w:r w:rsidRPr="002F17B1">
        <w:rPr>
          <w:rFonts w:ascii="Times New Roman" w:hAnsi="Times New Roman" w:cs="Times New Roman"/>
          <w:b/>
          <w:bCs/>
        </w:rPr>
        <w:t xml:space="preserve">ested Case-Control Study in the Clinical Practice Research Datalink </w:t>
      </w:r>
      <w:proofErr w:type="spellStart"/>
      <w:r w:rsidRPr="002F17B1">
        <w:rPr>
          <w:rFonts w:ascii="Times New Roman" w:hAnsi="Times New Roman" w:cs="Times New Roman"/>
          <w:b/>
          <w:bCs/>
        </w:rPr>
        <w:t>Aurum</w:t>
      </w:r>
      <w:proofErr w:type="spellEnd"/>
    </w:p>
    <w:p w14:paraId="56F3F199" w14:textId="77777777" w:rsidR="00D57832" w:rsidRDefault="00D57832" w:rsidP="00D57832">
      <w:pPr>
        <w:spacing w:line="480" w:lineRule="auto"/>
        <w:jc w:val="center"/>
        <w:rPr>
          <w:rFonts w:ascii="Times New Roman" w:hAnsi="Times New Roman" w:cs="Times New Roman"/>
          <w:b/>
          <w:bCs/>
        </w:rPr>
      </w:pPr>
    </w:p>
    <w:p w14:paraId="198F01CE" w14:textId="174A89F5" w:rsidR="00D57832" w:rsidRDefault="00D57832" w:rsidP="00D57832">
      <w:pPr>
        <w:spacing w:line="480" w:lineRule="auto"/>
        <w:jc w:val="center"/>
        <w:rPr>
          <w:rFonts w:ascii="Times New Roman" w:hAnsi="Times New Roman" w:cs="Times New Roman"/>
          <w:b/>
          <w:bCs/>
        </w:rPr>
      </w:pPr>
      <w:r>
        <w:rPr>
          <w:rFonts w:ascii="Times New Roman" w:hAnsi="Times New Roman" w:cs="Times New Roman"/>
          <w:b/>
          <w:bCs/>
        </w:rPr>
        <w:t>Supplementary Tables</w:t>
      </w:r>
      <w:r w:rsidR="001527A8">
        <w:rPr>
          <w:rFonts w:ascii="Times New Roman" w:hAnsi="Times New Roman" w:cs="Times New Roman"/>
          <w:b/>
          <w:bCs/>
        </w:rPr>
        <w:t xml:space="preserve"> and Figure</w:t>
      </w:r>
    </w:p>
    <w:p w14:paraId="788AF1D2" w14:textId="77777777" w:rsidR="00D57832" w:rsidRDefault="00D57832">
      <w:pPr>
        <w:rPr>
          <w:rFonts w:ascii="Times New Roman" w:hAnsi="Times New Roman" w:cs="Times New Roman"/>
          <w:b/>
          <w:bCs/>
        </w:rPr>
      </w:pPr>
    </w:p>
    <w:p w14:paraId="7B48C1C8" w14:textId="77777777" w:rsidR="00AE3974" w:rsidRDefault="00AE3974" w:rsidP="00E5402B">
      <w:pPr>
        <w:jc w:val="center"/>
        <w:rPr>
          <w:rFonts w:ascii="Times New Roman" w:hAnsi="Times New Roman" w:cs="Times New Roman"/>
          <w:b/>
          <w:bCs/>
        </w:rPr>
        <w:sectPr w:rsidR="00AE3974" w:rsidSect="00E7781A">
          <w:pgSz w:w="11906" w:h="16838"/>
          <w:pgMar w:top="1440" w:right="1440" w:bottom="1440" w:left="1440" w:header="708" w:footer="708" w:gutter="0"/>
          <w:cols w:space="708"/>
          <w:docGrid w:linePitch="360"/>
        </w:sectPr>
      </w:pPr>
    </w:p>
    <w:p w14:paraId="59790A39" w14:textId="6DA866FB" w:rsidR="00AE3974" w:rsidRDefault="00AE3974" w:rsidP="00AE3974">
      <w:pPr>
        <w:pStyle w:val="NoSpacing"/>
        <w:jc w:val="center"/>
        <w:rPr>
          <w:rFonts w:ascii="Times New Roman" w:hAnsi="Times New Roman" w:cs="Times New Roman"/>
          <w:b/>
          <w:bCs/>
        </w:rPr>
      </w:pPr>
      <w:r w:rsidRPr="009849AC">
        <w:rPr>
          <w:rFonts w:ascii="Times New Roman" w:hAnsi="Times New Roman" w:cs="Times New Roman"/>
          <w:b/>
          <w:bCs/>
        </w:rPr>
        <w:lastRenderedPageBreak/>
        <w:t xml:space="preserve">Table </w:t>
      </w:r>
      <w:r w:rsidR="00AF74B6">
        <w:rPr>
          <w:rFonts w:ascii="Times New Roman" w:hAnsi="Times New Roman" w:cs="Times New Roman"/>
          <w:b/>
          <w:bCs/>
        </w:rPr>
        <w:t>S</w:t>
      </w:r>
      <w:r w:rsidRPr="009849AC">
        <w:rPr>
          <w:rFonts w:ascii="Times New Roman" w:hAnsi="Times New Roman" w:cs="Times New Roman"/>
          <w:b/>
          <w:bCs/>
        </w:rPr>
        <w:t xml:space="preserve">1. Previous Studies Examining the </w:t>
      </w:r>
      <w:r w:rsidR="00F36E88">
        <w:rPr>
          <w:rFonts w:ascii="Times New Roman" w:hAnsi="Times New Roman" w:cs="Times New Roman"/>
          <w:b/>
          <w:bCs/>
        </w:rPr>
        <w:t xml:space="preserve">Association between </w:t>
      </w:r>
      <w:r w:rsidRPr="009849AC">
        <w:rPr>
          <w:rFonts w:ascii="Times New Roman" w:hAnsi="Times New Roman" w:cs="Times New Roman"/>
          <w:b/>
          <w:bCs/>
        </w:rPr>
        <w:t xml:space="preserve">Fractures </w:t>
      </w:r>
      <w:r w:rsidR="00F36E88">
        <w:rPr>
          <w:rFonts w:ascii="Times New Roman" w:hAnsi="Times New Roman" w:cs="Times New Roman"/>
          <w:b/>
          <w:bCs/>
        </w:rPr>
        <w:t xml:space="preserve">and </w:t>
      </w:r>
      <w:proofErr w:type="spellStart"/>
      <w:r w:rsidRPr="009849AC">
        <w:rPr>
          <w:rFonts w:ascii="Times New Roman" w:hAnsi="Times New Roman" w:cs="Times New Roman"/>
          <w:b/>
          <w:bCs/>
        </w:rPr>
        <w:t>Gabapentinoids</w:t>
      </w:r>
      <w:proofErr w:type="spellEnd"/>
    </w:p>
    <w:p w14:paraId="138A1529" w14:textId="77777777" w:rsidR="00AE3974" w:rsidRPr="009849AC" w:rsidRDefault="00AE3974" w:rsidP="00AE3974">
      <w:pPr>
        <w:pStyle w:val="NoSpacing"/>
        <w:jc w:val="center"/>
        <w:rPr>
          <w:rFonts w:ascii="Times New Roman" w:hAnsi="Times New Roman" w:cs="Times New Roman"/>
          <w:b/>
          <w:bCs/>
          <w:sz w:val="20"/>
          <w:szCs w:val="20"/>
        </w:rPr>
      </w:pPr>
    </w:p>
    <w:tbl>
      <w:tblPr>
        <w:tblW w:w="5639" w:type="pct"/>
        <w:tblInd w:w="-70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1554"/>
        <w:gridCol w:w="1702"/>
        <w:gridCol w:w="1133"/>
        <w:gridCol w:w="1277"/>
        <w:gridCol w:w="1844"/>
        <w:gridCol w:w="1844"/>
        <w:gridCol w:w="1982"/>
        <w:gridCol w:w="2268"/>
        <w:gridCol w:w="2127"/>
      </w:tblGrid>
      <w:tr w:rsidR="00AE3974" w:rsidRPr="009849AC" w14:paraId="25FCF44B" w14:textId="77777777" w:rsidTr="008E5D97">
        <w:trPr>
          <w:trHeight w:val="113"/>
        </w:trPr>
        <w:tc>
          <w:tcPr>
            <w:tcW w:w="494" w:type="pct"/>
            <w:shd w:val="clear" w:color="auto" w:fill="D9D9D9" w:themeFill="background1" w:themeFillShade="D9"/>
            <w:noWrap/>
            <w:hideMark/>
          </w:tcPr>
          <w:p w14:paraId="335A8150" w14:textId="77777777" w:rsidR="00AE3974" w:rsidRPr="009849AC" w:rsidRDefault="00AE3974">
            <w:pPr>
              <w:spacing w:after="0" w:line="240" w:lineRule="auto"/>
              <w:rPr>
                <w:rFonts w:ascii="Times New Roman" w:eastAsia="Times New Roman" w:hAnsi="Times New Roman" w:cs="Times New Roman"/>
                <w:b/>
                <w:bCs/>
                <w:color w:val="000000"/>
                <w:kern w:val="0"/>
                <w:sz w:val="20"/>
                <w:szCs w:val="20"/>
                <w:lang w:eastAsia="en-GB"/>
                <w14:ligatures w14:val="none"/>
              </w:rPr>
            </w:pPr>
            <w:r w:rsidRPr="009849AC">
              <w:rPr>
                <w:rFonts w:ascii="Times New Roman" w:eastAsia="Times New Roman" w:hAnsi="Times New Roman" w:cs="Times New Roman"/>
                <w:b/>
                <w:bCs/>
                <w:color w:val="000000"/>
                <w:kern w:val="0"/>
                <w:sz w:val="20"/>
                <w:szCs w:val="20"/>
                <w:lang w:eastAsia="en-GB"/>
                <w14:ligatures w14:val="none"/>
              </w:rPr>
              <w:t>Study (Year)</w:t>
            </w:r>
          </w:p>
        </w:tc>
        <w:tc>
          <w:tcPr>
            <w:tcW w:w="541" w:type="pct"/>
            <w:shd w:val="clear" w:color="auto" w:fill="D9D9D9" w:themeFill="background1" w:themeFillShade="D9"/>
            <w:noWrap/>
            <w:hideMark/>
          </w:tcPr>
          <w:p w14:paraId="321FB57A" w14:textId="77777777" w:rsidR="00AE3974" w:rsidRPr="009849AC" w:rsidRDefault="00AE3974">
            <w:pPr>
              <w:spacing w:after="0" w:line="240" w:lineRule="auto"/>
              <w:rPr>
                <w:rFonts w:ascii="Times New Roman" w:eastAsia="Times New Roman" w:hAnsi="Times New Roman" w:cs="Times New Roman"/>
                <w:b/>
                <w:bCs/>
                <w:color w:val="000000"/>
                <w:kern w:val="0"/>
                <w:sz w:val="20"/>
                <w:szCs w:val="20"/>
                <w:lang w:eastAsia="en-GB"/>
                <w14:ligatures w14:val="none"/>
              </w:rPr>
            </w:pPr>
            <w:r w:rsidRPr="009849AC">
              <w:rPr>
                <w:rFonts w:ascii="Times New Roman" w:eastAsia="Times New Roman" w:hAnsi="Times New Roman" w:cs="Times New Roman"/>
                <w:b/>
                <w:bCs/>
                <w:color w:val="000000"/>
                <w:kern w:val="0"/>
                <w:sz w:val="20"/>
                <w:szCs w:val="20"/>
                <w:lang w:eastAsia="en-GB"/>
                <w14:ligatures w14:val="none"/>
              </w:rPr>
              <w:t>Design</w:t>
            </w:r>
          </w:p>
        </w:tc>
        <w:tc>
          <w:tcPr>
            <w:tcW w:w="360" w:type="pct"/>
            <w:shd w:val="clear" w:color="auto" w:fill="D9D9D9" w:themeFill="background1" w:themeFillShade="D9"/>
            <w:noWrap/>
            <w:hideMark/>
          </w:tcPr>
          <w:p w14:paraId="0581D3E1" w14:textId="77777777" w:rsidR="00AE3974" w:rsidRPr="009849AC" w:rsidRDefault="00AE3974">
            <w:pPr>
              <w:spacing w:after="0" w:line="240" w:lineRule="auto"/>
              <w:rPr>
                <w:rFonts w:ascii="Times New Roman" w:eastAsia="Times New Roman" w:hAnsi="Times New Roman" w:cs="Times New Roman"/>
                <w:b/>
                <w:bCs/>
                <w:color w:val="000000"/>
                <w:kern w:val="0"/>
                <w:sz w:val="20"/>
                <w:szCs w:val="20"/>
                <w:lang w:eastAsia="en-GB"/>
                <w14:ligatures w14:val="none"/>
              </w:rPr>
            </w:pPr>
            <w:r w:rsidRPr="009849AC">
              <w:rPr>
                <w:rFonts w:ascii="Times New Roman" w:eastAsia="Times New Roman" w:hAnsi="Times New Roman" w:cs="Times New Roman"/>
                <w:b/>
                <w:bCs/>
                <w:color w:val="000000"/>
                <w:kern w:val="0"/>
                <w:sz w:val="20"/>
                <w:szCs w:val="20"/>
                <w:lang w:eastAsia="en-GB"/>
                <w14:ligatures w14:val="none"/>
              </w:rPr>
              <w:t>Region</w:t>
            </w:r>
          </w:p>
        </w:tc>
        <w:tc>
          <w:tcPr>
            <w:tcW w:w="406" w:type="pct"/>
            <w:shd w:val="clear" w:color="auto" w:fill="D9D9D9" w:themeFill="background1" w:themeFillShade="D9"/>
            <w:noWrap/>
            <w:hideMark/>
          </w:tcPr>
          <w:p w14:paraId="60AA07F2" w14:textId="77777777" w:rsidR="00AE3974" w:rsidRPr="009849AC" w:rsidRDefault="00AE3974">
            <w:pPr>
              <w:spacing w:after="0" w:line="240" w:lineRule="auto"/>
              <w:rPr>
                <w:rFonts w:ascii="Times New Roman" w:eastAsia="Times New Roman" w:hAnsi="Times New Roman" w:cs="Times New Roman"/>
                <w:b/>
                <w:bCs/>
                <w:color w:val="000000"/>
                <w:kern w:val="0"/>
                <w:sz w:val="20"/>
                <w:szCs w:val="20"/>
                <w:lang w:eastAsia="en-GB"/>
                <w14:ligatures w14:val="none"/>
              </w:rPr>
            </w:pPr>
            <w:r w:rsidRPr="009849AC">
              <w:rPr>
                <w:rFonts w:ascii="Times New Roman" w:eastAsia="Times New Roman" w:hAnsi="Times New Roman" w:cs="Times New Roman"/>
                <w:b/>
                <w:bCs/>
                <w:color w:val="000000"/>
                <w:kern w:val="0"/>
                <w:sz w:val="20"/>
                <w:szCs w:val="20"/>
                <w:lang w:eastAsia="en-GB"/>
                <w14:ligatures w14:val="none"/>
              </w:rPr>
              <w:t>Size</w:t>
            </w:r>
          </w:p>
        </w:tc>
        <w:tc>
          <w:tcPr>
            <w:tcW w:w="586" w:type="pct"/>
            <w:shd w:val="clear" w:color="auto" w:fill="D9D9D9" w:themeFill="background1" w:themeFillShade="D9"/>
            <w:noWrap/>
            <w:hideMark/>
          </w:tcPr>
          <w:p w14:paraId="75FFCB5E" w14:textId="77777777" w:rsidR="00AE3974" w:rsidRPr="009849AC" w:rsidRDefault="00AE3974">
            <w:pPr>
              <w:spacing w:after="0" w:line="240" w:lineRule="auto"/>
              <w:rPr>
                <w:rFonts w:ascii="Times New Roman" w:eastAsia="Times New Roman" w:hAnsi="Times New Roman" w:cs="Times New Roman"/>
                <w:b/>
                <w:bCs/>
                <w:color w:val="000000"/>
                <w:kern w:val="0"/>
                <w:sz w:val="20"/>
                <w:szCs w:val="20"/>
                <w:lang w:eastAsia="en-GB"/>
                <w14:ligatures w14:val="none"/>
              </w:rPr>
            </w:pPr>
            <w:r>
              <w:rPr>
                <w:rFonts w:ascii="Times New Roman" w:eastAsia="Times New Roman" w:hAnsi="Times New Roman" w:cs="Times New Roman"/>
                <w:b/>
                <w:bCs/>
                <w:color w:val="000000"/>
                <w:kern w:val="0"/>
                <w:sz w:val="20"/>
                <w:szCs w:val="20"/>
                <w:lang w:eastAsia="en-GB"/>
                <w14:ligatures w14:val="none"/>
              </w:rPr>
              <w:t>P</w:t>
            </w:r>
            <w:r w:rsidRPr="009849AC">
              <w:rPr>
                <w:rFonts w:ascii="Times New Roman" w:eastAsia="Times New Roman" w:hAnsi="Times New Roman" w:cs="Times New Roman"/>
                <w:b/>
                <w:bCs/>
                <w:color w:val="000000"/>
                <w:kern w:val="0"/>
                <w:sz w:val="20"/>
                <w:szCs w:val="20"/>
                <w:lang w:eastAsia="en-GB"/>
                <w14:ligatures w14:val="none"/>
              </w:rPr>
              <w:t>opulation</w:t>
            </w:r>
          </w:p>
        </w:tc>
        <w:tc>
          <w:tcPr>
            <w:tcW w:w="586" w:type="pct"/>
            <w:shd w:val="clear" w:color="auto" w:fill="D9D9D9" w:themeFill="background1" w:themeFillShade="D9"/>
            <w:noWrap/>
            <w:hideMark/>
          </w:tcPr>
          <w:p w14:paraId="7129CA09" w14:textId="77777777" w:rsidR="00AE3974" w:rsidRPr="009849AC" w:rsidRDefault="00AE3974">
            <w:pPr>
              <w:spacing w:after="0" w:line="240" w:lineRule="auto"/>
              <w:rPr>
                <w:rFonts w:ascii="Times New Roman" w:eastAsia="Times New Roman" w:hAnsi="Times New Roman" w:cs="Times New Roman"/>
                <w:b/>
                <w:bCs/>
                <w:color w:val="000000"/>
                <w:kern w:val="0"/>
                <w:sz w:val="20"/>
                <w:szCs w:val="20"/>
                <w:lang w:eastAsia="en-GB"/>
                <w14:ligatures w14:val="none"/>
              </w:rPr>
            </w:pPr>
            <w:r>
              <w:rPr>
                <w:rFonts w:ascii="Times New Roman" w:eastAsia="Times New Roman" w:hAnsi="Times New Roman" w:cs="Times New Roman"/>
                <w:b/>
                <w:bCs/>
                <w:color w:val="000000"/>
                <w:kern w:val="0"/>
                <w:sz w:val="20"/>
                <w:szCs w:val="20"/>
                <w:lang w:eastAsia="en-GB"/>
                <w14:ligatures w14:val="none"/>
              </w:rPr>
              <w:t>E</w:t>
            </w:r>
            <w:r w:rsidRPr="009849AC">
              <w:rPr>
                <w:rFonts w:ascii="Times New Roman" w:eastAsia="Times New Roman" w:hAnsi="Times New Roman" w:cs="Times New Roman"/>
                <w:b/>
                <w:bCs/>
                <w:color w:val="000000"/>
                <w:kern w:val="0"/>
                <w:sz w:val="20"/>
                <w:szCs w:val="20"/>
                <w:lang w:eastAsia="en-GB"/>
                <w14:ligatures w14:val="none"/>
              </w:rPr>
              <w:t>xposure</w:t>
            </w:r>
            <w:r>
              <w:rPr>
                <w:rFonts w:ascii="Times New Roman" w:eastAsia="Times New Roman" w:hAnsi="Times New Roman" w:cs="Times New Roman"/>
                <w:b/>
                <w:bCs/>
                <w:color w:val="000000"/>
                <w:kern w:val="0"/>
                <w:sz w:val="20"/>
                <w:szCs w:val="20"/>
                <w:lang w:eastAsia="en-GB"/>
                <w14:ligatures w14:val="none"/>
              </w:rPr>
              <w:t>(s)</w:t>
            </w:r>
          </w:p>
        </w:tc>
        <w:tc>
          <w:tcPr>
            <w:tcW w:w="630" w:type="pct"/>
            <w:shd w:val="clear" w:color="auto" w:fill="D9D9D9" w:themeFill="background1" w:themeFillShade="D9"/>
            <w:noWrap/>
            <w:hideMark/>
          </w:tcPr>
          <w:p w14:paraId="6B38A2E5" w14:textId="77777777" w:rsidR="00AE3974" w:rsidRPr="009849AC" w:rsidRDefault="00AE3974">
            <w:pPr>
              <w:spacing w:after="0" w:line="240" w:lineRule="auto"/>
              <w:rPr>
                <w:rFonts w:ascii="Times New Roman" w:eastAsia="Times New Roman" w:hAnsi="Times New Roman" w:cs="Times New Roman"/>
                <w:b/>
                <w:bCs/>
                <w:color w:val="000000"/>
                <w:kern w:val="0"/>
                <w:sz w:val="20"/>
                <w:szCs w:val="20"/>
                <w:lang w:eastAsia="en-GB"/>
                <w14:ligatures w14:val="none"/>
              </w:rPr>
            </w:pPr>
            <w:r>
              <w:rPr>
                <w:rFonts w:ascii="Times New Roman" w:eastAsia="Times New Roman" w:hAnsi="Times New Roman" w:cs="Times New Roman"/>
                <w:b/>
                <w:bCs/>
                <w:color w:val="000000"/>
                <w:kern w:val="0"/>
                <w:sz w:val="20"/>
                <w:szCs w:val="20"/>
                <w:lang w:eastAsia="en-GB"/>
                <w14:ligatures w14:val="none"/>
              </w:rPr>
              <w:t>O</w:t>
            </w:r>
            <w:r w:rsidRPr="009849AC">
              <w:rPr>
                <w:rFonts w:ascii="Times New Roman" w:eastAsia="Times New Roman" w:hAnsi="Times New Roman" w:cs="Times New Roman"/>
                <w:b/>
                <w:bCs/>
                <w:color w:val="000000"/>
                <w:kern w:val="0"/>
                <w:sz w:val="20"/>
                <w:szCs w:val="20"/>
                <w:lang w:eastAsia="en-GB"/>
                <w14:ligatures w14:val="none"/>
              </w:rPr>
              <w:t>utcome</w:t>
            </w:r>
            <w:r>
              <w:rPr>
                <w:rFonts w:ascii="Times New Roman" w:eastAsia="Times New Roman" w:hAnsi="Times New Roman" w:cs="Times New Roman"/>
                <w:b/>
                <w:bCs/>
                <w:color w:val="000000"/>
                <w:kern w:val="0"/>
                <w:sz w:val="20"/>
                <w:szCs w:val="20"/>
                <w:lang w:eastAsia="en-GB"/>
                <w14:ligatures w14:val="none"/>
              </w:rPr>
              <w:t>(s)</w:t>
            </w:r>
          </w:p>
        </w:tc>
        <w:tc>
          <w:tcPr>
            <w:tcW w:w="721" w:type="pct"/>
            <w:shd w:val="clear" w:color="auto" w:fill="D9D9D9" w:themeFill="background1" w:themeFillShade="D9"/>
            <w:noWrap/>
            <w:hideMark/>
          </w:tcPr>
          <w:p w14:paraId="76CE0D1F" w14:textId="77777777" w:rsidR="00AE3974" w:rsidRPr="009849AC" w:rsidRDefault="00AE3974">
            <w:pPr>
              <w:spacing w:after="0" w:line="240" w:lineRule="auto"/>
              <w:rPr>
                <w:rFonts w:ascii="Times New Roman" w:eastAsia="Times New Roman" w:hAnsi="Times New Roman" w:cs="Times New Roman"/>
                <w:b/>
                <w:bCs/>
                <w:color w:val="000000"/>
                <w:kern w:val="0"/>
                <w:sz w:val="20"/>
                <w:szCs w:val="20"/>
                <w:lang w:eastAsia="en-GB"/>
                <w14:ligatures w14:val="none"/>
              </w:rPr>
            </w:pPr>
            <w:r>
              <w:rPr>
                <w:rFonts w:ascii="Times New Roman" w:eastAsia="Times New Roman" w:hAnsi="Times New Roman" w:cs="Times New Roman"/>
                <w:b/>
                <w:bCs/>
                <w:color w:val="000000"/>
                <w:kern w:val="0"/>
                <w:sz w:val="20"/>
                <w:szCs w:val="20"/>
                <w:lang w:eastAsia="en-GB"/>
                <w14:ligatures w14:val="none"/>
              </w:rPr>
              <w:t>Key Results</w:t>
            </w:r>
          </w:p>
        </w:tc>
        <w:tc>
          <w:tcPr>
            <w:tcW w:w="676" w:type="pct"/>
            <w:shd w:val="clear" w:color="auto" w:fill="D9D9D9" w:themeFill="background1" w:themeFillShade="D9"/>
            <w:noWrap/>
            <w:hideMark/>
          </w:tcPr>
          <w:p w14:paraId="59DA47AF" w14:textId="77777777" w:rsidR="00AE3974" w:rsidRPr="009849AC" w:rsidRDefault="00AE3974">
            <w:pPr>
              <w:spacing w:after="0" w:line="240" w:lineRule="auto"/>
              <w:rPr>
                <w:rFonts w:ascii="Times New Roman" w:eastAsia="Times New Roman" w:hAnsi="Times New Roman" w:cs="Times New Roman"/>
                <w:b/>
                <w:bCs/>
                <w:color w:val="000000"/>
                <w:kern w:val="0"/>
                <w:sz w:val="20"/>
                <w:szCs w:val="20"/>
                <w:lang w:eastAsia="en-GB"/>
                <w14:ligatures w14:val="none"/>
              </w:rPr>
            </w:pPr>
            <w:r>
              <w:rPr>
                <w:rFonts w:ascii="Times New Roman" w:eastAsia="Times New Roman" w:hAnsi="Times New Roman" w:cs="Times New Roman"/>
                <w:b/>
                <w:bCs/>
                <w:color w:val="000000"/>
                <w:kern w:val="0"/>
                <w:sz w:val="20"/>
                <w:szCs w:val="20"/>
                <w:lang w:eastAsia="en-GB"/>
                <w14:ligatures w14:val="none"/>
              </w:rPr>
              <w:t>M</w:t>
            </w:r>
            <w:r w:rsidRPr="009849AC">
              <w:rPr>
                <w:rFonts w:ascii="Times New Roman" w:eastAsia="Times New Roman" w:hAnsi="Times New Roman" w:cs="Times New Roman"/>
                <w:b/>
                <w:bCs/>
                <w:color w:val="000000"/>
                <w:kern w:val="0"/>
                <w:sz w:val="20"/>
                <w:szCs w:val="20"/>
                <w:lang w:eastAsia="en-GB"/>
                <w14:ligatures w14:val="none"/>
              </w:rPr>
              <w:t xml:space="preserve">ethods to </w:t>
            </w:r>
            <w:r>
              <w:rPr>
                <w:rFonts w:ascii="Times New Roman" w:eastAsia="Times New Roman" w:hAnsi="Times New Roman" w:cs="Times New Roman"/>
                <w:b/>
                <w:bCs/>
                <w:color w:val="000000"/>
                <w:kern w:val="0"/>
                <w:sz w:val="20"/>
                <w:szCs w:val="20"/>
                <w:lang w:eastAsia="en-GB"/>
                <w14:ligatures w14:val="none"/>
              </w:rPr>
              <w:t>A</w:t>
            </w:r>
            <w:r w:rsidRPr="009849AC">
              <w:rPr>
                <w:rFonts w:ascii="Times New Roman" w:eastAsia="Times New Roman" w:hAnsi="Times New Roman" w:cs="Times New Roman"/>
                <w:b/>
                <w:bCs/>
                <w:color w:val="000000"/>
                <w:kern w:val="0"/>
                <w:sz w:val="20"/>
                <w:szCs w:val="20"/>
                <w:lang w:eastAsia="en-GB"/>
                <w14:ligatures w14:val="none"/>
              </w:rPr>
              <w:t xml:space="preserve">ddress </w:t>
            </w:r>
            <w:r>
              <w:rPr>
                <w:rFonts w:ascii="Times New Roman" w:eastAsia="Times New Roman" w:hAnsi="Times New Roman" w:cs="Times New Roman"/>
                <w:b/>
                <w:bCs/>
                <w:color w:val="000000"/>
                <w:kern w:val="0"/>
                <w:sz w:val="20"/>
                <w:szCs w:val="20"/>
                <w:lang w:eastAsia="en-GB"/>
                <w14:ligatures w14:val="none"/>
              </w:rPr>
              <w:t>C</w:t>
            </w:r>
            <w:r w:rsidRPr="009849AC">
              <w:rPr>
                <w:rFonts w:ascii="Times New Roman" w:eastAsia="Times New Roman" w:hAnsi="Times New Roman" w:cs="Times New Roman"/>
                <w:b/>
                <w:bCs/>
                <w:color w:val="000000"/>
                <w:kern w:val="0"/>
                <w:sz w:val="20"/>
                <w:szCs w:val="20"/>
                <w:lang w:eastAsia="en-GB"/>
                <w14:ligatures w14:val="none"/>
              </w:rPr>
              <w:t>onfounding</w:t>
            </w:r>
          </w:p>
        </w:tc>
      </w:tr>
      <w:tr w:rsidR="00AE3974" w:rsidRPr="009849AC" w14:paraId="4F0A5507" w14:textId="77777777" w:rsidTr="007B0DBE">
        <w:trPr>
          <w:trHeight w:val="113"/>
        </w:trPr>
        <w:tc>
          <w:tcPr>
            <w:tcW w:w="494" w:type="pct"/>
            <w:shd w:val="clear" w:color="auto" w:fill="auto"/>
            <w:noWrap/>
            <w:hideMark/>
          </w:tcPr>
          <w:p w14:paraId="7434B46A" w14:textId="3B417FBC"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George et al (2023)</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24FA382D"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Cohor</w:t>
            </w:r>
            <w:r>
              <w:rPr>
                <w:rFonts w:ascii="Times New Roman" w:eastAsia="Times New Roman" w:hAnsi="Times New Roman" w:cs="Times New Roman"/>
                <w:color w:val="000000"/>
                <w:kern w:val="0"/>
                <w:sz w:val="20"/>
                <w:szCs w:val="20"/>
                <w:lang w:eastAsia="en-GB"/>
                <w14:ligatures w14:val="none"/>
              </w:rPr>
              <w:t>t.</w:t>
            </w:r>
          </w:p>
        </w:tc>
        <w:tc>
          <w:tcPr>
            <w:tcW w:w="360" w:type="pct"/>
            <w:shd w:val="clear" w:color="auto" w:fill="auto"/>
            <w:noWrap/>
            <w:hideMark/>
          </w:tcPr>
          <w:p w14:paraId="2E49DEF4"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North America</w:t>
            </w:r>
          </w:p>
        </w:tc>
        <w:tc>
          <w:tcPr>
            <w:tcW w:w="406" w:type="pct"/>
            <w:shd w:val="clear" w:color="auto" w:fill="auto"/>
            <w:noWrap/>
            <w:hideMark/>
          </w:tcPr>
          <w:p w14:paraId="62FB10DA"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195,207</w:t>
            </w:r>
          </w:p>
        </w:tc>
        <w:tc>
          <w:tcPr>
            <w:tcW w:w="586" w:type="pct"/>
            <w:shd w:val="clear" w:color="auto" w:fill="auto"/>
            <w:noWrap/>
            <w:hideMark/>
          </w:tcPr>
          <w:p w14:paraId="54C26FB5"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Older adults, with depression, anxiety, or peripheral neuropathy, dispensed ≥ one of study medicines between 2008 and 2018.</w:t>
            </w:r>
          </w:p>
        </w:tc>
        <w:tc>
          <w:tcPr>
            <w:tcW w:w="586" w:type="pct"/>
            <w:shd w:val="clear" w:color="auto" w:fill="auto"/>
            <w:noWrap/>
            <w:hideMark/>
          </w:tcPr>
          <w:p w14:paraId="42445DE7"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N</w:t>
            </w:r>
            <w:r w:rsidRPr="009849AC">
              <w:rPr>
                <w:rFonts w:ascii="Times New Roman" w:eastAsia="Times New Roman" w:hAnsi="Times New Roman" w:cs="Times New Roman"/>
                <w:color w:val="000000"/>
                <w:kern w:val="0"/>
                <w:sz w:val="20"/>
                <w:szCs w:val="20"/>
                <w:lang w:eastAsia="en-GB"/>
                <w14:ligatures w14:val="none"/>
              </w:rPr>
              <w:t xml:space="preserve">ortriptyline, </w:t>
            </w:r>
            <w:r>
              <w:rPr>
                <w:rFonts w:ascii="Times New Roman" w:eastAsia="Times New Roman" w:hAnsi="Times New Roman" w:cs="Times New Roman"/>
                <w:color w:val="000000"/>
                <w:kern w:val="0"/>
                <w:sz w:val="20"/>
                <w:szCs w:val="20"/>
                <w:lang w:eastAsia="en-GB"/>
                <w14:ligatures w14:val="none"/>
              </w:rPr>
              <w:t>A</w:t>
            </w:r>
            <w:r w:rsidRPr="009849AC">
              <w:rPr>
                <w:rFonts w:ascii="Times New Roman" w:eastAsia="Times New Roman" w:hAnsi="Times New Roman" w:cs="Times New Roman"/>
                <w:color w:val="000000"/>
                <w:kern w:val="0"/>
                <w:sz w:val="20"/>
                <w:szCs w:val="20"/>
                <w:lang w:eastAsia="en-GB"/>
                <w14:ligatures w14:val="none"/>
              </w:rPr>
              <w:t xml:space="preserve">mitriptyline, </w:t>
            </w:r>
            <w:r>
              <w:rPr>
                <w:rFonts w:ascii="Times New Roman" w:eastAsia="Times New Roman" w:hAnsi="Times New Roman" w:cs="Times New Roman"/>
                <w:color w:val="000000"/>
                <w:kern w:val="0"/>
                <w:sz w:val="20"/>
                <w:szCs w:val="20"/>
                <w:lang w:eastAsia="en-GB"/>
                <w14:ligatures w14:val="none"/>
              </w:rPr>
              <w:t>V</w:t>
            </w:r>
            <w:r w:rsidRPr="009849AC">
              <w:rPr>
                <w:rFonts w:ascii="Times New Roman" w:eastAsia="Times New Roman" w:hAnsi="Times New Roman" w:cs="Times New Roman"/>
                <w:color w:val="000000"/>
                <w:kern w:val="0"/>
                <w:sz w:val="20"/>
                <w:szCs w:val="20"/>
                <w:lang w:eastAsia="en-GB"/>
                <w14:ligatures w14:val="none"/>
              </w:rPr>
              <w:t xml:space="preserve">enlafaxine, </w:t>
            </w:r>
            <w:r>
              <w:rPr>
                <w:rFonts w:ascii="Times New Roman" w:eastAsia="Times New Roman" w:hAnsi="Times New Roman" w:cs="Times New Roman"/>
                <w:color w:val="000000"/>
                <w:kern w:val="0"/>
                <w:sz w:val="20"/>
                <w:szCs w:val="20"/>
                <w:lang w:eastAsia="en-GB"/>
                <w14:ligatures w14:val="none"/>
              </w:rPr>
              <w:t>D</w:t>
            </w:r>
            <w:r w:rsidRPr="009849AC">
              <w:rPr>
                <w:rFonts w:ascii="Times New Roman" w:eastAsia="Times New Roman" w:hAnsi="Times New Roman" w:cs="Times New Roman"/>
                <w:color w:val="000000"/>
                <w:kern w:val="0"/>
                <w:sz w:val="20"/>
                <w:szCs w:val="20"/>
                <w:lang w:eastAsia="en-GB"/>
                <w14:ligatures w14:val="none"/>
              </w:rPr>
              <w:t xml:space="preserve">uloxetine, </w:t>
            </w:r>
            <w:r>
              <w:rPr>
                <w:rFonts w:ascii="Times New Roman" w:eastAsia="Times New Roman" w:hAnsi="Times New Roman" w:cs="Times New Roman"/>
                <w:color w:val="000000"/>
                <w:kern w:val="0"/>
                <w:sz w:val="20"/>
                <w:szCs w:val="20"/>
                <w:lang w:eastAsia="en-GB"/>
                <w14:ligatures w14:val="none"/>
              </w:rPr>
              <w:t>F</w:t>
            </w:r>
            <w:r w:rsidRPr="009849AC">
              <w:rPr>
                <w:rFonts w:ascii="Times New Roman" w:eastAsia="Times New Roman" w:hAnsi="Times New Roman" w:cs="Times New Roman"/>
                <w:color w:val="000000"/>
                <w:kern w:val="0"/>
                <w:sz w:val="20"/>
                <w:szCs w:val="20"/>
                <w:lang w:eastAsia="en-GB"/>
                <w14:ligatures w14:val="none"/>
              </w:rPr>
              <w:t xml:space="preserve">luoxetine, </w:t>
            </w:r>
            <w:r>
              <w:rPr>
                <w:rFonts w:ascii="Times New Roman" w:eastAsia="Times New Roman" w:hAnsi="Times New Roman" w:cs="Times New Roman"/>
                <w:color w:val="000000"/>
                <w:kern w:val="0"/>
                <w:sz w:val="20"/>
                <w:szCs w:val="20"/>
                <w:lang w:eastAsia="en-GB"/>
                <w14:ligatures w14:val="none"/>
              </w:rPr>
              <w:t>P</w:t>
            </w:r>
            <w:r w:rsidRPr="009849AC">
              <w:rPr>
                <w:rFonts w:ascii="Times New Roman" w:eastAsia="Times New Roman" w:hAnsi="Times New Roman" w:cs="Times New Roman"/>
                <w:color w:val="000000"/>
                <w:kern w:val="0"/>
                <w:sz w:val="20"/>
                <w:szCs w:val="20"/>
                <w:lang w:eastAsia="en-GB"/>
                <w14:ligatures w14:val="none"/>
              </w:rPr>
              <w:t xml:space="preserve">aroxetine, </w:t>
            </w:r>
            <w:r>
              <w:rPr>
                <w:rFonts w:ascii="Times New Roman" w:eastAsia="Times New Roman" w:hAnsi="Times New Roman" w:cs="Times New Roman"/>
                <w:color w:val="000000"/>
                <w:kern w:val="0"/>
                <w:sz w:val="20"/>
                <w:szCs w:val="20"/>
                <w:lang w:eastAsia="en-GB"/>
                <w14:ligatures w14:val="none"/>
              </w:rPr>
              <w:t>S</w:t>
            </w:r>
            <w:r w:rsidRPr="009849AC">
              <w:rPr>
                <w:rFonts w:ascii="Times New Roman" w:eastAsia="Times New Roman" w:hAnsi="Times New Roman" w:cs="Times New Roman"/>
                <w:color w:val="000000"/>
                <w:kern w:val="0"/>
                <w:sz w:val="20"/>
                <w:szCs w:val="20"/>
                <w:lang w:eastAsia="en-GB"/>
                <w14:ligatures w14:val="none"/>
              </w:rPr>
              <w:t xml:space="preserve">ertraline, </w:t>
            </w:r>
            <w:r>
              <w:rPr>
                <w:rFonts w:ascii="Times New Roman" w:eastAsia="Times New Roman" w:hAnsi="Times New Roman" w:cs="Times New Roman"/>
                <w:color w:val="000000"/>
                <w:kern w:val="0"/>
                <w:sz w:val="20"/>
                <w:szCs w:val="20"/>
                <w:lang w:eastAsia="en-GB"/>
                <w14:ligatures w14:val="none"/>
              </w:rPr>
              <w:t>C</w:t>
            </w:r>
            <w:r w:rsidRPr="009849AC">
              <w:rPr>
                <w:rFonts w:ascii="Times New Roman" w:eastAsia="Times New Roman" w:hAnsi="Times New Roman" w:cs="Times New Roman"/>
                <w:color w:val="000000"/>
                <w:kern w:val="0"/>
                <w:sz w:val="20"/>
                <w:szCs w:val="20"/>
                <w:lang w:eastAsia="en-GB"/>
                <w14:ligatures w14:val="none"/>
              </w:rPr>
              <w:t xml:space="preserve">italopram, </w:t>
            </w:r>
            <w:r>
              <w:rPr>
                <w:rFonts w:ascii="Times New Roman" w:eastAsia="Times New Roman" w:hAnsi="Times New Roman" w:cs="Times New Roman"/>
                <w:color w:val="000000"/>
                <w:kern w:val="0"/>
                <w:sz w:val="20"/>
                <w:szCs w:val="20"/>
                <w:lang w:eastAsia="en-GB"/>
                <w14:ligatures w14:val="none"/>
              </w:rPr>
              <w:t>E</w:t>
            </w:r>
            <w:r w:rsidRPr="009849AC">
              <w:rPr>
                <w:rFonts w:ascii="Times New Roman" w:eastAsia="Times New Roman" w:hAnsi="Times New Roman" w:cs="Times New Roman"/>
                <w:color w:val="000000"/>
                <w:kern w:val="0"/>
                <w:sz w:val="20"/>
                <w:szCs w:val="20"/>
                <w:lang w:eastAsia="en-GB"/>
                <w14:ligatures w14:val="none"/>
              </w:rPr>
              <w:t xml:space="preserve">scitalopram or </w:t>
            </w:r>
            <w:r>
              <w:rPr>
                <w:rFonts w:ascii="Times New Roman" w:eastAsia="Times New Roman" w:hAnsi="Times New Roman" w:cs="Times New Roman"/>
                <w:color w:val="000000"/>
                <w:kern w:val="0"/>
                <w:sz w:val="20"/>
                <w:szCs w:val="20"/>
                <w:lang w:eastAsia="en-GB"/>
                <w14:ligatures w14:val="none"/>
              </w:rPr>
              <w:t>G</w:t>
            </w:r>
            <w:r w:rsidRPr="009849AC">
              <w:rPr>
                <w:rFonts w:ascii="Times New Roman" w:eastAsia="Times New Roman" w:hAnsi="Times New Roman" w:cs="Times New Roman"/>
                <w:color w:val="000000"/>
                <w:kern w:val="0"/>
                <w:sz w:val="20"/>
                <w:szCs w:val="20"/>
                <w:lang w:eastAsia="en-GB"/>
                <w14:ligatures w14:val="none"/>
              </w:rPr>
              <w:t>abapentin.</w:t>
            </w:r>
          </w:p>
        </w:tc>
        <w:tc>
          <w:tcPr>
            <w:tcW w:w="630" w:type="pct"/>
            <w:shd w:val="clear" w:color="auto" w:fill="auto"/>
            <w:noWrap/>
            <w:hideMark/>
          </w:tcPr>
          <w:p w14:paraId="53D33704"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ICD coded fractures.</w:t>
            </w:r>
          </w:p>
        </w:tc>
        <w:tc>
          <w:tcPr>
            <w:tcW w:w="721" w:type="pct"/>
            <w:shd w:val="clear" w:color="auto" w:fill="auto"/>
            <w:noWrap/>
            <w:hideMark/>
          </w:tcPr>
          <w:p w14:paraId="68F274F5"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In adjusted model gabapentin associated with increased risk of fractures compared to nortriptyline (HR 1.30; 95% CI 1.22, 1.39).</w:t>
            </w:r>
          </w:p>
        </w:tc>
        <w:tc>
          <w:tcPr>
            <w:tcW w:w="676" w:type="pct"/>
            <w:shd w:val="clear" w:color="auto" w:fill="auto"/>
            <w:noWrap/>
            <w:hideMark/>
          </w:tcPr>
          <w:p w14:paraId="387DD969"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Multivariable models.</w:t>
            </w:r>
          </w:p>
        </w:tc>
      </w:tr>
      <w:tr w:rsidR="00AE3974" w:rsidRPr="009849AC" w14:paraId="77574122" w14:textId="77777777" w:rsidTr="007B0DBE">
        <w:trPr>
          <w:trHeight w:val="113"/>
        </w:trPr>
        <w:tc>
          <w:tcPr>
            <w:tcW w:w="494" w:type="pct"/>
            <w:shd w:val="clear" w:color="auto" w:fill="auto"/>
            <w:noWrap/>
            <w:hideMark/>
          </w:tcPr>
          <w:p w14:paraId="5A6CDD1C" w14:textId="31915AF3"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Schousboe et al (2023)</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1D6B66C5"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Cross-sectional</w:t>
            </w:r>
            <w:r>
              <w:rPr>
                <w:rFonts w:ascii="Times New Roman" w:eastAsia="Times New Roman" w:hAnsi="Times New Roman" w:cs="Times New Roman"/>
                <w:color w:val="000000"/>
                <w:kern w:val="0"/>
                <w:sz w:val="20"/>
                <w:szCs w:val="20"/>
                <w:lang w:eastAsia="en-GB"/>
                <w14:ligatures w14:val="none"/>
              </w:rPr>
              <w:t>.</w:t>
            </w:r>
          </w:p>
        </w:tc>
        <w:tc>
          <w:tcPr>
            <w:tcW w:w="360" w:type="pct"/>
            <w:shd w:val="clear" w:color="auto" w:fill="auto"/>
            <w:noWrap/>
            <w:hideMark/>
          </w:tcPr>
          <w:p w14:paraId="3C52671D"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North America.</w:t>
            </w:r>
          </w:p>
        </w:tc>
        <w:tc>
          <w:tcPr>
            <w:tcW w:w="406" w:type="pct"/>
            <w:shd w:val="clear" w:color="auto" w:fill="auto"/>
            <w:noWrap/>
            <w:hideMark/>
          </w:tcPr>
          <w:p w14:paraId="404A8B51"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11,822</w:t>
            </w:r>
          </w:p>
        </w:tc>
        <w:tc>
          <w:tcPr>
            <w:tcW w:w="586" w:type="pct"/>
            <w:shd w:val="clear" w:color="auto" w:fill="auto"/>
            <w:noWrap/>
            <w:hideMark/>
          </w:tcPr>
          <w:p w14:paraId="06CF7CB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People receiving DEXA with vertebral fracture assessment (VFA)</w:t>
            </w:r>
            <w:r>
              <w:rPr>
                <w:rFonts w:ascii="Times New Roman" w:eastAsia="Times New Roman" w:hAnsi="Times New Roman" w:cs="Times New Roman"/>
                <w:color w:val="000000"/>
                <w:kern w:val="0"/>
                <w:sz w:val="20"/>
                <w:szCs w:val="20"/>
                <w:lang w:eastAsia="en-GB"/>
                <w14:ligatures w14:val="none"/>
              </w:rPr>
              <w:t>.</w:t>
            </w:r>
          </w:p>
        </w:tc>
        <w:tc>
          <w:tcPr>
            <w:tcW w:w="586" w:type="pct"/>
            <w:shd w:val="clear" w:color="auto" w:fill="auto"/>
            <w:noWrap/>
            <w:hideMark/>
          </w:tcPr>
          <w:p w14:paraId="60F04D99" w14:textId="16A0733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L</w:t>
            </w:r>
            <w:r w:rsidRPr="009849AC">
              <w:rPr>
                <w:rFonts w:ascii="Times New Roman" w:eastAsia="Times New Roman" w:hAnsi="Times New Roman" w:cs="Times New Roman"/>
                <w:color w:val="000000"/>
                <w:kern w:val="0"/>
                <w:sz w:val="20"/>
                <w:szCs w:val="20"/>
                <w:lang w:eastAsia="en-GB"/>
                <w14:ligatures w14:val="none"/>
              </w:rPr>
              <w:t xml:space="preserve">iver enzyme inducing and non-inducing anticonvulsants (later </w:t>
            </w:r>
            <w:r>
              <w:rPr>
                <w:rFonts w:ascii="Times New Roman" w:eastAsia="Times New Roman" w:hAnsi="Times New Roman" w:cs="Times New Roman"/>
                <w:color w:val="000000"/>
                <w:kern w:val="0"/>
                <w:sz w:val="20"/>
                <w:szCs w:val="20"/>
                <w:lang w:eastAsia="en-GB"/>
                <w14:ligatures w14:val="none"/>
              </w:rPr>
              <w:t xml:space="preserve">including </w:t>
            </w:r>
            <w:r w:rsidR="008B3C54">
              <w:rPr>
                <w:rFonts w:ascii="Times New Roman" w:eastAsia="Times New Roman" w:hAnsi="Times New Roman" w:cs="Times New Roman"/>
                <w:color w:val="000000"/>
                <w:kern w:val="0"/>
                <w:sz w:val="20"/>
                <w:szCs w:val="20"/>
                <w:lang w:eastAsia="en-GB"/>
                <w14:ligatures w14:val="none"/>
              </w:rPr>
              <w:t>g</w:t>
            </w:r>
            <w:r w:rsidRPr="009849AC">
              <w:rPr>
                <w:rFonts w:ascii="Times New Roman" w:eastAsia="Times New Roman" w:hAnsi="Times New Roman" w:cs="Times New Roman"/>
                <w:color w:val="000000"/>
                <w:kern w:val="0"/>
                <w:sz w:val="20"/>
                <w:szCs w:val="20"/>
                <w:lang w:eastAsia="en-GB"/>
                <w14:ligatures w14:val="none"/>
              </w:rPr>
              <w:t>abapentin)</w:t>
            </w:r>
          </w:p>
        </w:tc>
        <w:tc>
          <w:tcPr>
            <w:tcW w:w="630" w:type="pct"/>
            <w:shd w:val="clear" w:color="auto" w:fill="auto"/>
            <w:noWrap/>
            <w:hideMark/>
          </w:tcPr>
          <w:p w14:paraId="7DDDCD9B"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P</w:t>
            </w:r>
            <w:r w:rsidRPr="009849AC">
              <w:rPr>
                <w:rFonts w:ascii="Times New Roman" w:eastAsia="Times New Roman" w:hAnsi="Times New Roman" w:cs="Times New Roman"/>
                <w:color w:val="000000"/>
                <w:kern w:val="0"/>
                <w:sz w:val="20"/>
                <w:szCs w:val="20"/>
                <w:lang w:eastAsia="en-GB"/>
                <w14:ligatures w14:val="none"/>
              </w:rPr>
              <w:t>revalent vertebral fracture on VFA</w:t>
            </w:r>
          </w:p>
        </w:tc>
        <w:tc>
          <w:tcPr>
            <w:tcW w:w="721" w:type="pct"/>
            <w:shd w:val="clear" w:color="auto" w:fill="auto"/>
            <w:noWrap/>
            <w:hideMark/>
          </w:tcPr>
          <w:p w14:paraId="4125AA25" w14:textId="3E3BC11B"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 xml:space="preserve">No association between use of non-LEI anticonvulsants </w:t>
            </w:r>
            <w:r w:rsidR="00567C67">
              <w:rPr>
                <w:rFonts w:ascii="Times New Roman" w:eastAsia="Times New Roman" w:hAnsi="Times New Roman" w:cs="Times New Roman"/>
                <w:color w:val="000000"/>
                <w:kern w:val="0"/>
                <w:sz w:val="20"/>
                <w:szCs w:val="20"/>
                <w:lang w:eastAsia="en-GB"/>
                <w14:ligatures w14:val="none"/>
              </w:rPr>
              <w:t xml:space="preserve">for </w:t>
            </w:r>
            <w:r w:rsidR="00D21A7F">
              <w:rPr>
                <w:rFonts w:ascii="Times New Roman" w:eastAsia="Times New Roman" w:hAnsi="Times New Roman" w:cs="Times New Roman"/>
                <w:color w:val="000000"/>
                <w:kern w:val="0"/>
                <w:sz w:val="20"/>
                <w:szCs w:val="20"/>
                <w:lang w:eastAsia="en-GB"/>
                <w14:ligatures w14:val="none"/>
              </w:rPr>
              <w:t xml:space="preserve">&lt;2 years or </w:t>
            </w:r>
            <w:r w:rsidR="00567C67">
              <w:rPr>
                <w:rFonts w:ascii="Times New Roman" w:eastAsia="Times New Roman" w:hAnsi="Times New Roman" w:cs="Times New Roman"/>
                <w:color w:val="000000"/>
                <w:kern w:val="0"/>
                <w:sz w:val="20"/>
                <w:szCs w:val="20"/>
                <w:lang w:eastAsia="en-GB"/>
                <w14:ligatures w14:val="none"/>
              </w:rPr>
              <w:t>≥</w:t>
            </w:r>
            <w:r w:rsidR="00D21A7F">
              <w:rPr>
                <w:rFonts w:ascii="Times New Roman" w:eastAsia="Times New Roman" w:hAnsi="Times New Roman" w:cs="Times New Roman"/>
                <w:color w:val="000000"/>
                <w:kern w:val="0"/>
                <w:sz w:val="20"/>
                <w:szCs w:val="20"/>
                <w:lang w:eastAsia="en-GB"/>
                <w14:ligatures w14:val="none"/>
              </w:rPr>
              <w:t xml:space="preserve">2 years (relative to no use) </w:t>
            </w:r>
            <w:r w:rsidRPr="009849AC">
              <w:rPr>
                <w:rFonts w:ascii="Times New Roman" w:eastAsia="Times New Roman" w:hAnsi="Times New Roman" w:cs="Times New Roman"/>
                <w:color w:val="000000"/>
                <w:kern w:val="0"/>
                <w:sz w:val="20"/>
                <w:szCs w:val="20"/>
                <w:lang w:eastAsia="en-GB"/>
                <w14:ligatures w14:val="none"/>
              </w:rPr>
              <w:t>and fractures.</w:t>
            </w:r>
          </w:p>
        </w:tc>
        <w:tc>
          <w:tcPr>
            <w:tcW w:w="676" w:type="pct"/>
            <w:shd w:val="clear" w:color="auto" w:fill="auto"/>
            <w:noWrap/>
            <w:hideMark/>
          </w:tcPr>
          <w:p w14:paraId="5CFD2A93"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M</w:t>
            </w:r>
            <w:r w:rsidRPr="009849AC">
              <w:rPr>
                <w:rFonts w:ascii="Times New Roman" w:eastAsia="Times New Roman" w:hAnsi="Times New Roman" w:cs="Times New Roman"/>
                <w:color w:val="000000"/>
                <w:kern w:val="0"/>
                <w:sz w:val="20"/>
                <w:szCs w:val="20"/>
                <w:lang w:eastAsia="en-GB"/>
                <w14:ligatures w14:val="none"/>
              </w:rPr>
              <w:t>ultivariable models.</w:t>
            </w:r>
          </w:p>
        </w:tc>
      </w:tr>
      <w:tr w:rsidR="00AE3974" w:rsidRPr="009849AC" w14:paraId="76093883" w14:textId="77777777" w:rsidTr="007B0DBE">
        <w:trPr>
          <w:trHeight w:val="113"/>
        </w:trPr>
        <w:tc>
          <w:tcPr>
            <w:tcW w:w="494" w:type="pct"/>
            <w:shd w:val="clear" w:color="auto" w:fill="auto"/>
            <w:noWrap/>
            <w:hideMark/>
          </w:tcPr>
          <w:p w14:paraId="696ABF98" w14:textId="2A5EE891"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Jørgensen et al</w:t>
            </w:r>
            <w:r>
              <w:rPr>
                <w:rFonts w:ascii="Times New Roman" w:eastAsia="Times New Roman" w:hAnsi="Times New Roman" w:cs="Times New Roman"/>
                <w:color w:val="000000"/>
                <w:kern w:val="0"/>
                <w:sz w:val="20"/>
                <w:szCs w:val="20"/>
                <w:lang w:eastAsia="en-GB"/>
                <w14:ligatures w14:val="none"/>
              </w:rPr>
              <w:t xml:space="preserve"> </w:t>
            </w:r>
            <w:r w:rsidRPr="009849AC">
              <w:rPr>
                <w:rFonts w:ascii="Times New Roman" w:eastAsia="Times New Roman" w:hAnsi="Times New Roman" w:cs="Times New Roman"/>
                <w:color w:val="000000"/>
                <w:kern w:val="0"/>
                <w:sz w:val="20"/>
                <w:szCs w:val="20"/>
                <w:lang w:eastAsia="en-GB"/>
                <w14:ligatures w14:val="none"/>
              </w:rPr>
              <w:t>(2023)</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3F450901"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Cohort</w:t>
            </w:r>
            <w:r>
              <w:rPr>
                <w:rFonts w:ascii="Times New Roman" w:eastAsia="Times New Roman" w:hAnsi="Times New Roman" w:cs="Times New Roman"/>
                <w:color w:val="000000"/>
                <w:kern w:val="0"/>
                <w:sz w:val="20"/>
                <w:szCs w:val="20"/>
                <w:lang w:eastAsia="en-GB"/>
                <w14:ligatures w14:val="none"/>
              </w:rPr>
              <w:t>.</w:t>
            </w:r>
          </w:p>
        </w:tc>
        <w:tc>
          <w:tcPr>
            <w:tcW w:w="360" w:type="pct"/>
            <w:shd w:val="clear" w:color="auto" w:fill="auto"/>
            <w:noWrap/>
            <w:hideMark/>
          </w:tcPr>
          <w:p w14:paraId="56773C9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Denmark</w:t>
            </w:r>
          </w:p>
        </w:tc>
        <w:tc>
          <w:tcPr>
            <w:tcW w:w="406" w:type="pct"/>
            <w:shd w:val="clear" w:color="auto" w:fill="auto"/>
            <w:noWrap/>
            <w:hideMark/>
          </w:tcPr>
          <w:p w14:paraId="375C1C70"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48,272</w:t>
            </w:r>
          </w:p>
        </w:tc>
        <w:tc>
          <w:tcPr>
            <w:tcW w:w="586" w:type="pct"/>
            <w:shd w:val="clear" w:color="auto" w:fill="auto"/>
            <w:noWrap/>
            <w:hideMark/>
          </w:tcPr>
          <w:p w14:paraId="63BBB54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Adults receiving incident gabapentin or pregabalin prescription from 1996 to 2018 without previous fragility fractures.</w:t>
            </w:r>
          </w:p>
        </w:tc>
        <w:tc>
          <w:tcPr>
            <w:tcW w:w="586" w:type="pct"/>
            <w:shd w:val="clear" w:color="auto" w:fill="auto"/>
            <w:noWrap/>
            <w:hideMark/>
          </w:tcPr>
          <w:p w14:paraId="33262E4C" w14:textId="181B846F" w:rsidR="00AE3974" w:rsidRPr="009849AC" w:rsidRDefault="008B3C5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g</w:t>
            </w:r>
            <w:r w:rsidR="00AE3974" w:rsidRPr="009849AC">
              <w:rPr>
                <w:rFonts w:ascii="Times New Roman" w:eastAsia="Times New Roman" w:hAnsi="Times New Roman" w:cs="Times New Roman"/>
                <w:color w:val="000000"/>
                <w:kern w:val="0"/>
                <w:sz w:val="20"/>
                <w:szCs w:val="20"/>
                <w:lang w:eastAsia="en-GB"/>
                <w14:ligatures w14:val="none"/>
              </w:rPr>
              <w:t xml:space="preserve">abapentin or </w:t>
            </w:r>
            <w:r>
              <w:rPr>
                <w:rFonts w:ascii="Times New Roman" w:eastAsia="Times New Roman" w:hAnsi="Times New Roman" w:cs="Times New Roman"/>
                <w:color w:val="000000"/>
                <w:kern w:val="0"/>
                <w:sz w:val="20"/>
                <w:szCs w:val="20"/>
                <w:lang w:eastAsia="en-GB"/>
                <w14:ligatures w14:val="none"/>
              </w:rPr>
              <w:t>p</w:t>
            </w:r>
            <w:r w:rsidR="00AE3974" w:rsidRPr="009849AC">
              <w:rPr>
                <w:rFonts w:ascii="Times New Roman" w:eastAsia="Times New Roman" w:hAnsi="Times New Roman" w:cs="Times New Roman"/>
                <w:color w:val="000000"/>
                <w:kern w:val="0"/>
                <w:sz w:val="20"/>
                <w:szCs w:val="20"/>
                <w:lang w:eastAsia="en-GB"/>
                <w14:ligatures w14:val="none"/>
              </w:rPr>
              <w:t>regabalin</w:t>
            </w:r>
          </w:p>
        </w:tc>
        <w:tc>
          <w:tcPr>
            <w:tcW w:w="630" w:type="pct"/>
            <w:shd w:val="clear" w:color="auto" w:fill="auto"/>
            <w:noWrap/>
            <w:hideMark/>
          </w:tcPr>
          <w:p w14:paraId="5ACAFAB7"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ICD</w:t>
            </w:r>
            <w:r>
              <w:rPr>
                <w:rFonts w:ascii="Times New Roman" w:eastAsia="Times New Roman" w:hAnsi="Times New Roman" w:cs="Times New Roman"/>
                <w:color w:val="000000"/>
                <w:kern w:val="0"/>
                <w:sz w:val="20"/>
                <w:szCs w:val="20"/>
                <w:lang w:eastAsia="en-GB"/>
                <w14:ligatures w14:val="none"/>
              </w:rPr>
              <w:t xml:space="preserve"> </w:t>
            </w:r>
            <w:r w:rsidRPr="009849AC">
              <w:rPr>
                <w:rFonts w:ascii="Times New Roman" w:eastAsia="Times New Roman" w:hAnsi="Times New Roman" w:cs="Times New Roman"/>
                <w:color w:val="000000"/>
                <w:kern w:val="0"/>
                <w:sz w:val="20"/>
                <w:szCs w:val="20"/>
                <w:lang w:eastAsia="en-GB"/>
                <w14:ligatures w14:val="none"/>
              </w:rPr>
              <w:t>coded fragility fractures</w:t>
            </w:r>
            <w:r>
              <w:rPr>
                <w:rFonts w:ascii="Times New Roman" w:eastAsia="Times New Roman" w:hAnsi="Times New Roman" w:cs="Times New Roman"/>
                <w:color w:val="000000"/>
                <w:kern w:val="0"/>
                <w:sz w:val="20"/>
                <w:szCs w:val="20"/>
                <w:lang w:eastAsia="en-GB"/>
                <w14:ligatures w14:val="none"/>
              </w:rPr>
              <w:t>.</w:t>
            </w:r>
          </w:p>
        </w:tc>
        <w:tc>
          <w:tcPr>
            <w:tcW w:w="721" w:type="pct"/>
            <w:shd w:val="clear" w:color="auto" w:fill="auto"/>
            <w:noWrap/>
            <w:hideMark/>
          </w:tcPr>
          <w:p w14:paraId="380127E8" w14:textId="7A606E85"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 xml:space="preserve">No difference in short-term (30, 90, and 180 days) risk of fragility fractures between patients initiating </w:t>
            </w:r>
            <w:r w:rsidR="008B3C54">
              <w:rPr>
                <w:rFonts w:ascii="Times New Roman" w:eastAsia="Times New Roman" w:hAnsi="Times New Roman" w:cs="Times New Roman"/>
                <w:color w:val="000000"/>
                <w:kern w:val="0"/>
                <w:sz w:val="20"/>
                <w:szCs w:val="20"/>
                <w:lang w:eastAsia="en-GB"/>
                <w14:ligatures w14:val="none"/>
              </w:rPr>
              <w:t>g</w:t>
            </w:r>
            <w:r w:rsidRPr="009849AC">
              <w:rPr>
                <w:rFonts w:ascii="Times New Roman" w:eastAsia="Times New Roman" w:hAnsi="Times New Roman" w:cs="Times New Roman"/>
                <w:color w:val="000000"/>
                <w:kern w:val="0"/>
                <w:sz w:val="20"/>
                <w:szCs w:val="20"/>
                <w:lang w:eastAsia="en-GB"/>
                <w14:ligatures w14:val="none"/>
              </w:rPr>
              <w:t xml:space="preserve">abapentin or </w:t>
            </w:r>
            <w:r w:rsidR="008B3C54">
              <w:rPr>
                <w:rFonts w:ascii="Times New Roman" w:eastAsia="Times New Roman" w:hAnsi="Times New Roman" w:cs="Times New Roman"/>
                <w:color w:val="000000"/>
                <w:kern w:val="0"/>
                <w:sz w:val="20"/>
                <w:szCs w:val="20"/>
                <w:lang w:eastAsia="en-GB"/>
                <w14:ligatures w14:val="none"/>
              </w:rPr>
              <w:t>p</w:t>
            </w:r>
            <w:r w:rsidRPr="009849AC">
              <w:rPr>
                <w:rFonts w:ascii="Times New Roman" w:eastAsia="Times New Roman" w:hAnsi="Times New Roman" w:cs="Times New Roman"/>
                <w:color w:val="000000"/>
                <w:kern w:val="0"/>
                <w:sz w:val="20"/>
                <w:szCs w:val="20"/>
                <w:lang w:eastAsia="en-GB"/>
                <w14:ligatures w14:val="none"/>
              </w:rPr>
              <w:t>regabalin.</w:t>
            </w:r>
          </w:p>
        </w:tc>
        <w:tc>
          <w:tcPr>
            <w:tcW w:w="676" w:type="pct"/>
            <w:shd w:val="clear" w:color="auto" w:fill="auto"/>
            <w:noWrap/>
            <w:hideMark/>
          </w:tcPr>
          <w:p w14:paraId="1F64B890"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A</w:t>
            </w:r>
            <w:r w:rsidRPr="009849AC">
              <w:rPr>
                <w:rFonts w:ascii="Times New Roman" w:eastAsia="Times New Roman" w:hAnsi="Times New Roman" w:cs="Times New Roman"/>
                <w:color w:val="000000"/>
                <w:kern w:val="0"/>
                <w:sz w:val="20"/>
                <w:szCs w:val="20"/>
                <w:lang w:eastAsia="en-GB"/>
                <w14:ligatures w14:val="none"/>
              </w:rPr>
              <w:t>ctive comparator study</w:t>
            </w:r>
            <w:r>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 xml:space="preserve"> propensity scores.</w:t>
            </w:r>
          </w:p>
        </w:tc>
      </w:tr>
      <w:tr w:rsidR="00AE3974" w:rsidRPr="009849AC" w14:paraId="3232FCF7" w14:textId="77777777" w:rsidTr="007B0DBE">
        <w:trPr>
          <w:trHeight w:val="113"/>
        </w:trPr>
        <w:tc>
          <w:tcPr>
            <w:tcW w:w="494" w:type="pct"/>
            <w:shd w:val="clear" w:color="auto" w:fill="auto"/>
            <w:noWrap/>
            <w:hideMark/>
          </w:tcPr>
          <w:p w14:paraId="5AC9EF60" w14:textId="040A816F"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Shah et al (2021)</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0FF1246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C</w:t>
            </w:r>
            <w:r w:rsidRPr="009849AC">
              <w:rPr>
                <w:rFonts w:ascii="Times New Roman" w:eastAsia="Times New Roman" w:hAnsi="Times New Roman" w:cs="Times New Roman"/>
                <w:color w:val="000000"/>
                <w:kern w:val="0"/>
                <w:sz w:val="20"/>
                <w:szCs w:val="20"/>
                <w:lang w:eastAsia="en-GB"/>
                <w14:ligatures w14:val="none"/>
              </w:rPr>
              <w:t>ohort</w:t>
            </w:r>
            <w:r>
              <w:rPr>
                <w:rFonts w:ascii="Times New Roman" w:eastAsia="Times New Roman" w:hAnsi="Times New Roman" w:cs="Times New Roman"/>
                <w:color w:val="000000"/>
                <w:kern w:val="0"/>
                <w:sz w:val="20"/>
                <w:szCs w:val="20"/>
                <w:lang w:eastAsia="en-GB"/>
                <w14:ligatures w14:val="none"/>
              </w:rPr>
              <w:t>.</w:t>
            </w:r>
          </w:p>
        </w:tc>
        <w:tc>
          <w:tcPr>
            <w:tcW w:w="360" w:type="pct"/>
            <w:shd w:val="clear" w:color="auto" w:fill="auto"/>
            <w:noWrap/>
            <w:hideMark/>
          </w:tcPr>
          <w:p w14:paraId="310E0D7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North America</w:t>
            </w:r>
          </w:p>
        </w:tc>
        <w:tc>
          <w:tcPr>
            <w:tcW w:w="406" w:type="pct"/>
            <w:shd w:val="clear" w:color="auto" w:fill="auto"/>
            <w:noWrap/>
            <w:hideMark/>
          </w:tcPr>
          <w:p w14:paraId="03272862"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47,964</w:t>
            </w:r>
          </w:p>
        </w:tc>
        <w:tc>
          <w:tcPr>
            <w:tcW w:w="586" w:type="pct"/>
            <w:shd w:val="clear" w:color="auto" w:fill="auto"/>
            <w:noWrap/>
            <w:hideMark/>
          </w:tcPr>
          <w:p w14:paraId="1044FA24"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Chronic pain and anxiety disorders in 2016, with continuous enrolments from 2015 to 2016</w:t>
            </w:r>
            <w:r>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 xml:space="preserve"> prescribed any combination of opioid, benzodiazepine, </w:t>
            </w:r>
            <w:proofErr w:type="spellStart"/>
            <w:r w:rsidRPr="009849AC">
              <w:rPr>
                <w:rFonts w:ascii="Times New Roman" w:eastAsia="Times New Roman" w:hAnsi="Times New Roman" w:cs="Times New Roman"/>
                <w:color w:val="000000"/>
                <w:kern w:val="0"/>
                <w:sz w:val="20"/>
                <w:szCs w:val="20"/>
                <w:lang w:eastAsia="en-GB"/>
                <w14:ligatures w14:val="none"/>
              </w:rPr>
              <w:t>gabapentinoid</w:t>
            </w:r>
            <w:proofErr w:type="spellEnd"/>
            <w:r w:rsidRPr="009849AC">
              <w:rPr>
                <w:rFonts w:ascii="Times New Roman" w:eastAsia="Times New Roman" w:hAnsi="Times New Roman" w:cs="Times New Roman"/>
                <w:color w:val="000000"/>
                <w:kern w:val="0"/>
                <w:sz w:val="20"/>
                <w:szCs w:val="20"/>
                <w:lang w:eastAsia="en-GB"/>
                <w14:ligatures w14:val="none"/>
              </w:rPr>
              <w:t xml:space="preserve"> and </w:t>
            </w:r>
            <w:r w:rsidRPr="009849AC">
              <w:rPr>
                <w:rFonts w:ascii="Times New Roman" w:eastAsia="Times New Roman" w:hAnsi="Times New Roman" w:cs="Times New Roman"/>
                <w:color w:val="000000"/>
                <w:kern w:val="0"/>
                <w:sz w:val="20"/>
                <w:szCs w:val="20"/>
                <w:lang w:eastAsia="en-GB"/>
                <w14:ligatures w14:val="none"/>
              </w:rPr>
              <w:lastRenderedPageBreak/>
              <w:t>SSRI/SNRI in 2017 for ≥7 days.</w:t>
            </w:r>
          </w:p>
        </w:tc>
        <w:tc>
          <w:tcPr>
            <w:tcW w:w="586" w:type="pct"/>
            <w:shd w:val="clear" w:color="auto" w:fill="auto"/>
            <w:noWrap/>
            <w:hideMark/>
          </w:tcPr>
          <w:p w14:paraId="413CF5F2"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lastRenderedPageBreak/>
              <w:t xml:space="preserve">Any combination of seven drug regimens (benzodiazepine + opioid; benzodiazepine + </w:t>
            </w:r>
            <w:proofErr w:type="spellStart"/>
            <w:r w:rsidRPr="009849AC">
              <w:rPr>
                <w:rFonts w:ascii="Times New Roman" w:eastAsia="Times New Roman" w:hAnsi="Times New Roman" w:cs="Times New Roman"/>
                <w:color w:val="000000"/>
                <w:kern w:val="0"/>
                <w:sz w:val="20"/>
                <w:szCs w:val="20"/>
                <w:lang w:eastAsia="en-GB"/>
                <w14:ligatures w14:val="none"/>
              </w:rPr>
              <w:t>gabapentinoid</w:t>
            </w:r>
            <w:proofErr w:type="spellEnd"/>
            <w:r w:rsidRPr="009849AC">
              <w:rPr>
                <w:rFonts w:ascii="Times New Roman" w:eastAsia="Times New Roman" w:hAnsi="Times New Roman" w:cs="Times New Roman"/>
                <w:color w:val="000000"/>
                <w:kern w:val="0"/>
                <w:sz w:val="20"/>
                <w:szCs w:val="20"/>
                <w:lang w:eastAsia="en-GB"/>
                <w14:ligatures w14:val="none"/>
              </w:rPr>
              <w:t xml:space="preserve">; benzodiazepine + SSRI/SNRI; opioid + </w:t>
            </w:r>
            <w:proofErr w:type="spellStart"/>
            <w:r w:rsidRPr="009849AC">
              <w:rPr>
                <w:rFonts w:ascii="Times New Roman" w:eastAsia="Times New Roman" w:hAnsi="Times New Roman" w:cs="Times New Roman"/>
                <w:color w:val="000000"/>
                <w:kern w:val="0"/>
                <w:sz w:val="20"/>
                <w:szCs w:val="20"/>
                <w:lang w:eastAsia="en-GB"/>
                <w14:ligatures w14:val="none"/>
              </w:rPr>
              <w:t>gabapentinoid</w:t>
            </w:r>
            <w:proofErr w:type="spellEnd"/>
            <w:r w:rsidRPr="009849AC">
              <w:rPr>
                <w:rFonts w:ascii="Times New Roman" w:eastAsia="Times New Roman" w:hAnsi="Times New Roman" w:cs="Times New Roman"/>
                <w:color w:val="000000"/>
                <w:kern w:val="0"/>
                <w:sz w:val="20"/>
                <w:szCs w:val="20"/>
                <w:lang w:eastAsia="en-GB"/>
                <w14:ligatures w14:val="none"/>
              </w:rPr>
              <w:t xml:space="preserve">; opioid + </w:t>
            </w:r>
            <w:r w:rsidRPr="009849AC">
              <w:rPr>
                <w:rFonts w:ascii="Times New Roman" w:eastAsia="Times New Roman" w:hAnsi="Times New Roman" w:cs="Times New Roman"/>
                <w:color w:val="000000"/>
                <w:kern w:val="0"/>
                <w:sz w:val="20"/>
                <w:szCs w:val="20"/>
                <w:lang w:eastAsia="en-GB"/>
                <w14:ligatures w14:val="none"/>
              </w:rPr>
              <w:lastRenderedPageBreak/>
              <w:t xml:space="preserve">SSRI/SNRI; </w:t>
            </w:r>
            <w:proofErr w:type="spellStart"/>
            <w:r w:rsidRPr="009849AC">
              <w:rPr>
                <w:rFonts w:ascii="Times New Roman" w:eastAsia="Times New Roman" w:hAnsi="Times New Roman" w:cs="Times New Roman"/>
                <w:color w:val="000000"/>
                <w:kern w:val="0"/>
                <w:sz w:val="20"/>
                <w:szCs w:val="20"/>
                <w:lang w:eastAsia="en-GB"/>
                <w14:ligatures w14:val="none"/>
              </w:rPr>
              <w:t>gabapentinoid</w:t>
            </w:r>
            <w:proofErr w:type="spellEnd"/>
            <w:r w:rsidRPr="009849AC">
              <w:rPr>
                <w:rFonts w:ascii="Times New Roman" w:eastAsia="Times New Roman" w:hAnsi="Times New Roman" w:cs="Times New Roman"/>
                <w:color w:val="000000"/>
                <w:kern w:val="0"/>
                <w:sz w:val="20"/>
                <w:szCs w:val="20"/>
                <w:lang w:eastAsia="en-GB"/>
                <w14:ligatures w14:val="none"/>
              </w:rPr>
              <w:t xml:space="preserve"> + SSRI/SNRI; ≥3 drug classes).</w:t>
            </w:r>
          </w:p>
        </w:tc>
        <w:tc>
          <w:tcPr>
            <w:tcW w:w="630" w:type="pct"/>
            <w:shd w:val="clear" w:color="auto" w:fill="auto"/>
            <w:noWrap/>
            <w:hideMark/>
          </w:tcPr>
          <w:p w14:paraId="5AB41E9A"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lastRenderedPageBreak/>
              <w:t>ICD-10 coded falls and fractures</w:t>
            </w:r>
          </w:p>
        </w:tc>
        <w:tc>
          <w:tcPr>
            <w:tcW w:w="721" w:type="pct"/>
            <w:shd w:val="clear" w:color="auto" w:fill="auto"/>
            <w:noWrap/>
            <w:hideMark/>
          </w:tcPr>
          <w:p w14:paraId="4B06E40B" w14:textId="3206A798" w:rsidR="00AE3974" w:rsidRPr="009849AC" w:rsidRDefault="003B5A6E">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Statistically s</w:t>
            </w:r>
            <w:r w:rsidR="00AE3974" w:rsidRPr="009849AC">
              <w:rPr>
                <w:rFonts w:ascii="Times New Roman" w:eastAsia="Times New Roman" w:hAnsi="Times New Roman" w:cs="Times New Roman"/>
                <w:color w:val="000000"/>
                <w:kern w:val="0"/>
                <w:sz w:val="20"/>
                <w:szCs w:val="20"/>
                <w:lang w:eastAsia="en-GB"/>
                <w14:ligatures w14:val="none"/>
              </w:rPr>
              <w:t>ignificantly reduced risk of fractures with benzo</w:t>
            </w:r>
            <w:r w:rsidR="00BC480E">
              <w:rPr>
                <w:rFonts w:ascii="Times New Roman" w:eastAsia="Times New Roman" w:hAnsi="Times New Roman" w:cs="Times New Roman"/>
                <w:color w:val="000000"/>
                <w:kern w:val="0"/>
                <w:sz w:val="20"/>
                <w:szCs w:val="20"/>
                <w:lang w:eastAsia="en-GB"/>
                <w14:ligatures w14:val="none"/>
              </w:rPr>
              <w:t xml:space="preserve"> </w:t>
            </w:r>
            <w:r w:rsidR="00AE3974" w:rsidRPr="009849AC">
              <w:rPr>
                <w:rFonts w:ascii="Times New Roman" w:eastAsia="Times New Roman" w:hAnsi="Times New Roman" w:cs="Times New Roman"/>
                <w:color w:val="000000"/>
                <w:kern w:val="0"/>
                <w:sz w:val="20"/>
                <w:szCs w:val="20"/>
                <w:lang w:eastAsia="en-GB"/>
                <w14:ligatures w14:val="none"/>
              </w:rPr>
              <w:t>+</w:t>
            </w:r>
            <w:r w:rsidR="00BC480E">
              <w:rPr>
                <w:rFonts w:ascii="Times New Roman" w:eastAsia="Times New Roman" w:hAnsi="Times New Roman" w:cs="Times New Roman"/>
                <w:color w:val="000000"/>
                <w:kern w:val="0"/>
                <w:sz w:val="20"/>
                <w:szCs w:val="20"/>
                <w:lang w:eastAsia="en-GB"/>
                <w14:ligatures w14:val="none"/>
              </w:rPr>
              <w:t xml:space="preserve"> </w:t>
            </w:r>
            <w:r w:rsidR="00AE3974" w:rsidRPr="009849AC">
              <w:rPr>
                <w:rFonts w:ascii="Times New Roman" w:eastAsia="Times New Roman" w:hAnsi="Times New Roman" w:cs="Times New Roman"/>
                <w:color w:val="000000"/>
                <w:kern w:val="0"/>
                <w:sz w:val="20"/>
                <w:szCs w:val="20"/>
                <w:lang w:eastAsia="en-GB"/>
                <w14:ligatures w14:val="none"/>
              </w:rPr>
              <w:t xml:space="preserve">GABA relative to benzo/opioid </w:t>
            </w:r>
            <w:r w:rsidR="00AE3974">
              <w:rPr>
                <w:rFonts w:ascii="Times New Roman" w:eastAsia="Times New Roman" w:hAnsi="Times New Roman" w:cs="Times New Roman"/>
                <w:color w:val="000000"/>
                <w:kern w:val="0"/>
                <w:sz w:val="20"/>
                <w:szCs w:val="20"/>
                <w:lang w:eastAsia="en-GB"/>
                <w14:ligatures w14:val="none"/>
              </w:rPr>
              <w:t>(</w:t>
            </w:r>
            <w:r w:rsidR="00AE3974" w:rsidRPr="009849AC">
              <w:rPr>
                <w:rFonts w:ascii="Times New Roman" w:eastAsia="Times New Roman" w:hAnsi="Times New Roman" w:cs="Times New Roman"/>
                <w:color w:val="000000"/>
                <w:kern w:val="0"/>
                <w:sz w:val="20"/>
                <w:szCs w:val="20"/>
                <w:lang w:eastAsia="en-GB"/>
                <w14:ligatures w14:val="none"/>
              </w:rPr>
              <w:t>HR 0.76</w:t>
            </w:r>
            <w:r w:rsidR="00AE3974">
              <w:rPr>
                <w:rFonts w:ascii="Times New Roman" w:eastAsia="Times New Roman" w:hAnsi="Times New Roman" w:cs="Times New Roman"/>
                <w:color w:val="000000"/>
                <w:kern w:val="0"/>
                <w:sz w:val="20"/>
                <w:szCs w:val="20"/>
                <w:lang w:eastAsia="en-GB"/>
                <w14:ligatures w14:val="none"/>
              </w:rPr>
              <w:t>;</w:t>
            </w:r>
            <w:r w:rsidR="00AE3974" w:rsidRPr="009849AC">
              <w:rPr>
                <w:rFonts w:ascii="Times New Roman" w:eastAsia="Times New Roman" w:hAnsi="Times New Roman" w:cs="Times New Roman"/>
                <w:color w:val="000000"/>
                <w:kern w:val="0"/>
                <w:sz w:val="20"/>
                <w:szCs w:val="20"/>
                <w:lang w:eastAsia="en-GB"/>
                <w14:ligatures w14:val="none"/>
              </w:rPr>
              <w:t xml:space="preserve"> </w:t>
            </w:r>
            <w:r w:rsidR="00AE3974">
              <w:rPr>
                <w:rFonts w:ascii="Times New Roman" w:eastAsia="Times New Roman" w:hAnsi="Times New Roman" w:cs="Times New Roman"/>
                <w:color w:val="000000"/>
                <w:kern w:val="0"/>
                <w:sz w:val="20"/>
                <w:szCs w:val="20"/>
                <w:lang w:eastAsia="en-GB"/>
                <w14:ligatures w14:val="none"/>
              </w:rPr>
              <w:t xml:space="preserve">95% CI </w:t>
            </w:r>
            <w:r w:rsidR="00AE3974" w:rsidRPr="009849AC">
              <w:rPr>
                <w:rFonts w:ascii="Times New Roman" w:eastAsia="Times New Roman" w:hAnsi="Times New Roman" w:cs="Times New Roman"/>
                <w:color w:val="000000"/>
                <w:kern w:val="0"/>
                <w:sz w:val="20"/>
                <w:szCs w:val="20"/>
                <w:lang w:eastAsia="en-GB"/>
                <w14:ligatures w14:val="none"/>
              </w:rPr>
              <w:t>0.59, 0.98) but not for GABA + SSRI/SNRI or opio</w:t>
            </w:r>
            <w:r w:rsidR="00AE3974">
              <w:rPr>
                <w:rFonts w:ascii="Times New Roman" w:eastAsia="Times New Roman" w:hAnsi="Times New Roman" w:cs="Times New Roman"/>
                <w:color w:val="000000"/>
                <w:kern w:val="0"/>
                <w:sz w:val="20"/>
                <w:szCs w:val="20"/>
                <w:lang w:eastAsia="en-GB"/>
                <w14:ligatures w14:val="none"/>
              </w:rPr>
              <w:t>i</w:t>
            </w:r>
            <w:r w:rsidR="00AE3974" w:rsidRPr="009849AC">
              <w:rPr>
                <w:rFonts w:ascii="Times New Roman" w:eastAsia="Times New Roman" w:hAnsi="Times New Roman" w:cs="Times New Roman"/>
                <w:color w:val="000000"/>
                <w:kern w:val="0"/>
                <w:sz w:val="20"/>
                <w:szCs w:val="20"/>
                <w:lang w:eastAsia="en-GB"/>
                <w14:ligatures w14:val="none"/>
              </w:rPr>
              <w:t xml:space="preserve">d + GABA. This was not </w:t>
            </w:r>
            <w:r>
              <w:rPr>
                <w:rFonts w:ascii="Times New Roman" w:eastAsia="Times New Roman" w:hAnsi="Times New Roman" w:cs="Times New Roman"/>
                <w:color w:val="000000"/>
                <w:kern w:val="0"/>
                <w:sz w:val="20"/>
                <w:szCs w:val="20"/>
                <w:lang w:eastAsia="en-GB"/>
                <w14:ligatures w14:val="none"/>
              </w:rPr>
              <w:t xml:space="preserve">statistically </w:t>
            </w:r>
            <w:r w:rsidR="00AE3974" w:rsidRPr="009849AC">
              <w:rPr>
                <w:rFonts w:ascii="Times New Roman" w:eastAsia="Times New Roman" w:hAnsi="Times New Roman" w:cs="Times New Roman"/>
                <w:color w:val="000000"/>
                <w:kern w:val="0"/>
                <w:sz w:val="20"/>
                <w:szCs w:val="20"/>
                <w:lang w:eastAsia="en-GB"/>
                <w14:ligatures w14:val="none"/>
              </w:rPr>
              <w:t>significant in propensity score analysis.</w:t>
            </w:r>
          </w:p>
        </w:tc>
        <w:tc>
          <w:tcPr>
            <w:tcW w:w="676" w:type="pct"/>
            <w:shd w:val="clear" w:color="auto" w:fill="auto"/>
            <w:noWrap/>
            <w:hideMark/>
          </w:tcPr>
          <w:p w14:paraId="62675BA0"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M</w:t>
            </w:r>
            <w:r w:rsidRPr="009849AC">
              <w:rPr>
                <w:rFonts w:ascii="Times New Roman" w:eastAsia="Times New Roman" w:hAnsi="Times New Roman" w:cs="Times New Roman"/>
                <w:color w:val="000000"/>
                <w:kern w:val="0"/>
                <w:sz w:val="20"/>
                <w:szCs w:val="20"/>
                <w:lang w:eastAsia="en-GB"/>
                <w14:ligatures w14:val="none"/>
              </w:rPr>
              <w:t>ultivariable model</w:t>
            </w:r>
            <w:r>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 xml:space="preserve"> propensity scores.</w:t>
            </w:r>
          </w:p>
        </w:tc>
      </w:tr>
      <w:tr w:rsidR="00AE3974" w:rsidRPr="009849AC" w14:paraId="324C1C4D" w14:textId="77777777" w:rsidTr="007B0DBE">
        <w:trPr>
          <w:trHeight w:val="113"/>
        </w:trPr>
        <w:tc>
          <w:tcPr>
            <w:tcW w:w="494" w:type="pct"/>
            <w:shd w:val="clear" w:color="auto" w:fill="auto"/>
            <w:noWrap/>
            <w:hideMark/>
          </w:tcPr>
          <w:p w14:paraId="691F6286" w14:textId="7C694E95"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Muanda et al (2022)</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7413A3DD"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C</w:t>
            </w:r>
            <w:r w:rsidRPr="009849AC">
              <w:rPr>
                <w:rFonts w:ascii="Times New Roman" w:eastAsia="Times New Roman" w:hAnsi="Times New Roman" w:cs="Times New Roman"/>
                <w:color w:val="000000"/>
                <w:kern w:val="0"/>
                <w:sz w:val="20"/>
                <w:szCs w:val="20"/>
                <w:lang w:eastAsia="en-GB"/>
                <w14:ligatures w14:val="none"/>
              </w:rPr>
              <w:t>ohort</w:t>
            </w:r>
            <w:r>
              <w:rPr>
                <w:rFonts w:ascii="Times New Roman" w:eastAsia="Times New Roman" w:hAnsi="Times New Roman" w:cs="Times New Roman"/>
                <w:color w:val="000000"/>
                <w:kern w:val="0"/>
                <w:sz w:val="20"/>
                <w:szCs w:val="20"/>
                <w:lang w:eastAsia="en-GB"/>
                <w14:ligatures w14:val="none"/>
              </w:rPr>
              <w:t>.</w:t>
            </w:r>
          </w:p>
        </w:tc>
        <w:tc>
          <w:tcPr>
            <w:tcW w:w="360" w:type="pct"/>
            <w:shd w:val="clear" w:color="auto" w:fill="auto"/>
            <w:noWrap/>
            <w:hideMark/>
          </w:tcPr>
          <w:p w14:paraId="308258C9"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North America.</w:t>
            </w:r>
          </w:p>
        </w:tc>
        <w:tc>
          <w:tcPr>
            <w:tcW w:w="406" w:type="pct"/>
            <w:shd w:val="clear" w:color="auto" w:fill="auto"/>
            <w:noWrap/>
            <w:hideMark/>
          </w:tcPr>
          <w:p w14:paraId="1394E87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74,084</w:t>
            </w:r>
          </w:p>
        </w:tc>
        <w:tc>
          <w:tcPr>
            <w:tcW w:w="586" w:type="pct"/>
            <w:shd w:val="clear" w:color="auto" w:fill="auto"/>
            <w:noWrap/>
            <w:hideMark/>
          </w:tcPr>
          <w:p w14:paraId="52A70814"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Older adults with CKD newly starting gabapentin or pregabalin.</w:t>
            </w:r>
          </w:p>
        </w:tc>
        <w:tc>
          <w:tcPr>
            <w:tcW w:w="586" w:type="pct"/>
            <w:shd w:val="clear" w:color="auto" w:fill="auto"/>
            <w:noWrap/>
            <w:hideMark/>
          </w:tcPr>
          <w:p w14:paraId="6CEDC1DA" w14:textId="4D9FE502"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Higher vs</w:t>
            </w:r>
            <w:r w:rsidR="00BC480E">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 xml:space="preserve"> lower dose gabapentin or pregabalin.</w:t>
            </w:r>
          </w:p>
        </w:tc>
        <w:tc>
          <w:tcPr>
            <w:tcW w:w="630" w:type="pct"/>
            <w:shd w:val="clear" w:color="auto" w:fill="auto"/>
            <w:noWrap/>
            <w:hideMark/>
          </w:tcPr>
          <w:p w14:paraId="7832B92F"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 xml:space="preserve">Composite outcome </w:t>
            </w:r>
            <w:r>
              <w:rPr>
                <w:rFonts w:ascii="Times New Roman" w:eastAsia="Times New Roman" w:hAnsi="Times New Roman" w:cs="Times New Roman"/>
                <w:color w:val="000000"/>
                <w:kern w:val="0"/>
                <w:sz w:val="20"/>
                <w:szCs w:val="20"/>
                <w:lang w:eastAsia="en-GB"/>
                <w14:ligatures w14:val="none"/>
              </w:rPr>
              <w:t xml:space="preserve">of </w:t>
            </w:r>
            <w:r w:rsidRPr="009849AC">
              <w:rPr>
                <w:rFonts w:ascii="Times New Roman" w:eastAsia="Times New Roman" w:hAnsi="Times New Roman" w:cs="Times New Roman"/>
                <w:color w:val="000000"/>
                <w:kern w:val="0"/>
                <w:sz w:val="20"/>
                <w:szCs w:val="20"/>
                <w:lang w:eastAsia="en-GB"/>
                <w14:ligatures w14:val="none"/>
              </w:rPr>
              <w:t>encephalopathy, fall, fracture or hospital admission with respiratory depression within 30 days of starting new prescription for gabapentin or pregabalin.</w:t>
            </w:r>
          </w:p>
        </w:tc>
        <w:tc>
          <w:tcPr>
            <w:tcW w:w="721" w:type="pct"/>
            <w:shd w:val="clear" w:color="auto" w:fill="auto"/>
            <w:noWrap/>
            <w:hideMark/>
          </w:tcPr>
          <w:p w14:paraId="4CF73CFB" w14:textId="081D67A3" w:rsidR="00AE3974" w:rsidRPr="009849AC" w:rsidRDefault="003B5A6E">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Statistically s</w:t>
            </w:r>
            <w:r w:rsidR="00AE3974" w:rsidRPr="009849AC">
              <w:rPr>
                <w:rFonts w:ascii="Times New Roman" w:eastAsia="Times New Roman" w:hAnsi="Times New Roman" w:cs="Times New Roman"/>
                <w:color w:val="000000"/>
                <w:kern w:val="0"/>
                <w:sz w:val="20"/>
                <w:szCs w:val="20"/>
                <w:lang w:eastAsia="en-GB"/>
                <w14:ligatures w14:val="none"/>
              </w:rPr>
              <w:t xml:space="preserve">ignificant increased risk of composite outcome with higher vs lower dose </w:t>
            </w:r>
            <w:proofErr w:type="spellStart"/>
            <w:r w:rsidR="00AE3974" w:rsidRPr="009849AC">
              <w:rPr>
                <w:rFonts w:ascii="Times New Roman" w:eastAsia="Times New Roman" w:hAnsi="Times New Roman" w:cs="Times New Roman"/>
                <w:color w:val="000000"/>
                <w:kern w:val="0"/>
                <w:sz w:val="20"/>
                <w:szCs w:val="20"/>
                <w:lang w:eastAsia="en-GB"/>
                <w14:ligatures w14:val="none"/>
              </w:rPr>
              <w:t>gabapentinoid</w:t>
            </w:r>
            <w:proofErr w:type="spellEnd"/>
            <w:r w:rsidR="00AE3974" w:rsidRPr="009849AC">
              <w:rPr>
                <w:rFonts w:ascii="Times New Roman" w:eastAsia="Times New Roman" w:hAnsi="Times New Roman" w:cs="Times New Roman"/>
                <w:color w:val="000000"/>
                <w:kern w:val="0"/>
                <w:sz w:val="20"/>
                <w:szCs w:val="20"/>
                <w:lang w:eastAsia="en-GB"/>
                <w14:ligatures w14:val="none"/>
              </w:rPr>
              <w:t xml:space="preserve"> </w:t>
            </w:r>
            <w:r w:rsidR="00AE3974">
              <w:rPr>
                <w:rFonts w:ascii="Times New Roman" w:eastAsia="Times New Roman" w:hAnsi="Times New Roman" w:cs="Times New Roman"/>
                <w:color w:val="000000"/>
                <w:kern w:val="0"/>
                <w:sz w:val="20"/>
                <w:szCs w:val="20"/>
                <w:lang w:eastAsia="en-GB"/>
                <w14:ligatures w14:val="none"/>
              </w:rPr>
              <w:t xml:space="preserve">use </w:t>
            </w:r>
            <w:r w:rsidR="00AE3974" w:rsidRPr="009849AC">
              <w:rPr>
                <w:rFonts w:ascii="Times New Roman" w:eastAsia="Times New Roman" w:hAnsi="Times New Roman" w:cs="Times New Roman"/>
                <w:color w:val="000000"/>
                <w:kern w:val="0"/>
                <w:sz w:val="20"/>
                <w:szCs w:val="20"/>
                <w:lang w:eastAsia="en-GB"/>
                <w14:ligatures w14:val="none"/>
              </w:rPr>
              <w:t xml:space="preserve">(risk ratio 1.27; </w:t>
            </w:r>
            <w:r w:rsidR="00AE3974">
              <w:rPr>
                <w:rFonts w:ascii="Times New Roman" w:eastAsia="Times New Roman" w:hAnsi="Times New Roman" w:cs="Times New Roman"/>
                <w:color w:val="000000"/>
                <w:kern w:val="0"/>
                <w:sz w:val="20"/>
                <w:szCs w:val="20"/>
                <w:lang w:eastAsia="en-GB"/>
                <w14:ligatures w14:val="none"/>
              </w:rPr>
              <w:t xml:space="preserve">95% CI </w:t>
            </w:r>
            <w:r w:rsidR="00AE3974" w:rsidRPr="009849AC">
              <w:rPr>
                <w:rFonts w:ascii="Times New Roman" w:eastAsia="Times New Roman" w:hAnsi="Times New Roman" w:cs="Times New Roman"/>
                <w:color w:val="000000"/>
                <w:kern w:val="0"/>
                <w:sz w:val="20"/>
                <w:szCs w:val="20"/>
                <w:lang w:eastAsia="en-GB"/>
                <w14:ligatures w14:val="none"/>
              </w:rPr>
              <w:t>1.13, 1.42) but not hospitalisation with fracture alone (</w:t>
            </w:r>
            <w:r w:rsidR="00AE3974">
              <w:rPr>
                <w:rFonts w:ascii="Times New Roman" w:eastAsia="Times New Roman" w:hAnsi="Times New Roman" w:cs="Times New Roman"/>
                <w:color w:val="000000"/>
                <w:kern w:val="0"/>
                <w:sz w:val="20"/>
                <w:szCs w:val="20"/>
                <w:lang w:eastAsia="en-GB"/>
                <w14:ligatures w14:val="none"/>
              </w:rPr>
              <w:t xml:space="preserve">risk ratio </w:t>
            </w:r>
            <w:r w:rsidR="00AE3974" w:rsidRPr="009849AC">
              <w:rPr>
                <w:rFonts w:ascii="Times New Roman" w:eastAsia="Times New Roman" w:hAnsi="Times New Roman" w:cs="Times New Roman"/>
                <w:color w:val="000000"/>
                <w:kern w:val="0"/>
                <w:sz w:val="20"/>
                <w:szCs w:val="20"/>
                <w:lang w:eastAsia="en-GB"/>
                <w14:ligatures w14:val="none"/>
              </w:rPr>
              <w:t xml:space="preserve">1.14; </w:t>
            </w:r>
            <w:r w:rsidR="00AE3974">
              <w:rPr>
                <w:rFonts w:ascii="Times New Roman" w:eastAsia="Times New Roman" w:hAnsi="Times New Roman" w:cs="Times New Roman"/>
                <w:color w:val="000000"/>
                <w:kern w:val="0"/>
                <w:sz w:val="20"/>
                <w:szCs w:val="20"/>
                <w:lang w:eastAsia="en-GB"/>
                <w14:ligatures w14:val="none"/>
              </w:rPr>
              <w:t xml:space="preserve">95% CI </w:t>
            </w:r>
            <w:r w:rsidR="00AE3974" w:rsidRPr="009849AC">
              <w:rPr>
                <w:rFonts w:ascii="Times New Roman" w:eastAsia="Times New Roman" w:hAnsi="Times New Roman" w:cs="Times New Roman"/>
                <w:color w:val="000000"/>
                <w:kern w:val="0"/>
                <w:sz w:val="20"/>
                <w:szCs w:val="20"/>
                <w:lang w:eastAsia="en-GB"/>
                <w14:ligatures w14:val="none"/>
              </w:rPr>
              <w:t>0.91, 1.43).</w:t>
            </w:r>
          </w:p>
        </w:tc>
        <w:tc>
          <w:tcPr>
            <w:tcW w:w="676" w:type="pct"/>
            <w:shd w:val="clear" w:color="auto" w:fill="auto"/>
            <w:noWrap/>
            <w:hideMark/>
          </w:tcPr>
          <w:p w14:paraId="43EB3B3B"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C</w:t>
            </w:r>
            <w:r w:rsidRPr="009849AC">
              <w:rPr>
                <w:rFonts w:ascii="Times New Roman" w:eastAsia="Times New Roman" w:hAnsi="Times New Roman" w:cs="Times New Roman"/>
                <w:color w:val="000000"/>
                <w:kern w:val="0"/>
                <w:sz w:val="20"/>
                <w:szCs w:val="20"/>
                <w:lang w:eastAsia="en-GB"/>
                <w14:ligatures w14:val="none"/>
              </w:rPr>
              <w:t xml:space="preserve">omparing higher to lower dose </w:t>
            </w:r>
            <w:proofErr w:type="spellStart"/>
            <w:r w:rsidRPr="009849AC">
              <w:rPr>
                <w:rFonts w:ascii="Times New Roman" w:eastAsia="Times New Roman" w:hAnsi="Times New Roman" w:cs="Times New Roman"/>
                <w:color w:val="000000"/>
                <w:kern w:val="0"/>
                <w:sz w:val="20"/>
                <w:szCs w:val="20"/>
                <w:lang w:eastAsia="en-GB"/>
                <w14:ligatures w14:val="none"/>
              </w:rPr>
              <w:t>gabapentinoid</w:t>
            </w:r>
            <w:proofErr w:type="spellEnd"/>
            <w:r w:rsidRPr="009849AC">
              <w:rPr>
                <w:rFonts w:ascii="Times New Roman" w:eastAsia="Times New Roman" w:hAnsi="Times New Roman" w:cs="Times New Roman"/>
                <w:color w:val="000000"/>
                <w:kern w:val="0"/>
                <w:sz w:val="20"/>
                <w:szCs w:val="20"/>
                <w:lang w:eastAsia="en-GB"/>
                <w14:ligatures w14:val="none"/>
              </w:rPr>
              <w:t xml:space="preserve"> use; propensity scores; e value analysis; use of negative control outcome.</w:t>
            </w:r>
          </w:p>
        </w:tc>
      </w:tr>
      <w:tr w:rsidR="00AE3974" w:rsidRPr="009849AC" w14:paraId="68F34E4B" w14:textId="77777777" w:rsidTr="007B0DBE">
        <w:trPr>
          <w:trHeight w:val="113"/>
        </w:trPr>
        <w:tc>
          <w:tcPr>
            <w:tcW w:w="494" w:type="pct"/>
            <w:shd w:val="clear" w:color="auto" w:fill="auto"/>
            <w:noWrap/>
            <w:hideMark/>
          </w:tcPr>
          <w:p w14:paraId="2CE695F5" w14:textId="510ADA53"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Pisa et al (2021)</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2513A5A2"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Cohort</w:t>
            </w:r>
            <w:r>
              <w:rPr>
                <w:rFonts w:ascii="Times New Roman" w:eastAsia="Times New Roman" w:hAnsi="Times New Roman" w:cs="Times New Roman"/>
                <w:color w:val="000000"/>
                <w:kern w:val="0"/>
                <w:sz w:val="20"/>
                <w:szCs w:val="20"/>
                <w:lang w:eastAsia="en-GB"/>
                <w14:ligatures w14:val="none"/>
              </w:rPr>
              <w:t>.</w:t>
            </w:r>
          </w:p>
        </w:tc>
        <w:tc>
          <w:tcPr>
            <w:tcW w:w="360" w:type="pct"/>
            <w:shd w:val="clear" w:color="auto" w:fill="auto"/>
            <w:noWrap/>
            <w:hideMark/>
          </w:tcPr>
          <w:p w14:paraId="7DC5F23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Finland</w:t>
            </w:r>
          </w:p>
        </w:tc>
        <w:tc>
          <w:tcPr>
            <w:tcW w:w="406" w:type="pct"/>
            <w:shd w:val="clear" w:color="auto" w:fill="auto"/>
            <w:noWrap/>
            <w:hideMark/>
          </w:tcPr>
          <w:p w14:paraId="2DEA3B4A"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5,522</w:t>
            </w:r>
          </w:p>
        </w:tc>
        <w:tc>
          <w:tcPr>
            <w:tcW w:w="586" w:type="pct"/>
            <w:shd w:val="clear" w:color="auto" w:fill="auto"/>
            <w:noWrap/>
            <w:hideMark/>
          </w:tcPr>
          <w:p w14:paraId="0DF163EC" w14:textId="6008AAB0"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 xml:space="preserve">Adults with </w:t>
            </w:r>
            <w:proofErr w:type="spellStart"/>
            <w:r w:rsidRPr="009849AC">
              <w:rPr>
                <w:rFonts w:ascii="Times New Roman" w:eastAsia="Times New Roman" w:hAnsi="Times New Roman" w:cs="Times New Roman"/>
                <w:color w:val="000000"/>
                <w:kern w:val="0"/>
                <w:sz w:val="20"/>
                <w:szCs w:val="20"/>
                <w:lang w:eastAsia="en-GB"/>
                <w14:ligatures w14:val="none"/>
              </w:rPr>
              <w:t>Alzeimer</w:t>
            </w:r>
            <w:r w:rsidR="00BC480E">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s</w:t>
            </w:r>
            <w:proofErr w:type="spellEnd"/>
            <w:r w:rsidRPr="009849AC">
              <w:rPr>
                <w:rFonts w:ascii="Times New Roman" w:eastAsia="Times New Roman" w:hAnsi="Times New Roman" w:cs="Times New Roman"/>
                <w:color w:val="000000"/>
                <w:kern w:val="0"/>
                <w:sz w:val="20"/>
                <w:szCs w:val="20"/>
                <w:lang w:eastAsia="en-GB"/>
                <w14:ligatures w14:val="none"/>
              </w:rPr>
              <w:t xml:space="preserve"> disease newly starting anti-epileptic drugs.</w:t>
            </w:r>
          </w:p>
        </w:tc>
        <w:tc>
          <w:tcPr>
            <w:tcW w:w="586" w:type="pct"/>
            <w:shd w:val="clear" w:color="auto" w:fill="auto"/>
            <w:noWrap/>
            <w:hideMark/>
          </w:tcPr>
          <w:p w14:paraId="009306A4"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Anti-epileptic drugs, which include gabapentin, pooled.</w:t>
            </w:r>
          </w:p>
        </w:tc>
        <w:tc>
          <w:tcPr>
            <w:tcW w:w="630" w:type="pct"/>
            <w:shd w:val="clear" w:color="auto" w:fill="auto"/>
            <w:noWrap/>
            <w:hideMark/>
          </w:tcPr>
          <w:p w14:paraId="23727402"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ICD coded incident hip fracture.</w:t>
            </w:r>
          </w:p>
        </w:tc>
        <w:tc>
          <w:tcPr>
            <w:tcW w:w="721" w:type="pct"/>
            <w:shd w:val="clear" w:color="auto" w:fill="auto"/>
            <w:noWrap/>
            <w:hideMark/>
          </w:tcPr>
          <w:p w14:paraId="78D92D91" w14:textId="67933653" w:rsidR="00AE3974" w:rsidRPr="009849AC" w:rsidRDefault="003B5A6E">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Statistically s</w:t>
            </w:r>
            <w:r w:rsidR="00AE3974" w:rsidRPr="009849AC">
              <w:rPr>
                <w:rFonts w:ascii="Times New Roman" w:eastAsia="Times New Roman" w:hAnsi="Times New Roman" w:cs="Times New Roman"/>
                <w:color w:val="000000"/>
                <w:kern w:val="0"/>
                <w:sz w:val="20"/>
                <w:szCs w:val="20"/>
                <w:lang w:eastAsia="en-GB"/>
                <w14:ligatures w14:val="none"/>
              </w:rPr>
              <w:t>ignificant increased risk of hip fracture in users vs</w:t>
            </w:r>
            <w:r w:rsidR="008631D8">
              <w:rPr>
                <w:rFonts w:ascii="Times New Roman" w:eastAsia="Times New Roman" w:hAnsi="Times New Roman" w:cs="Times New Roman"/>
                <w:color w:val="000000"/>
                <w:kern w:val="0"/>
                <w:sz w:val="20"/>
                <w:szCs w:val="20"/>
                <w:lang w:eastAsia="en-GB"/>
                <w14:ligatures w14:val="none"/>
              </w:rPr>
              <w:t>.</w:t>
            </w:r>
            <w:r w:rsidR="00AE3974" w:rsidRPr="009849AC">
              <w:rPr>
                <w:rFonts w:ascii="Times New Roman" w:eastAsia="Times New Roman" w:hAnsi="Times New Roman" w:cs="Times New Roman"/>
                <w:color w:val="000000"/>
                <w:kern w:val="0"/>
                <w:sz w:val="20"/>
                <w:szCs w:val="20"/>
                <w:lang w:eastAsia="en-GB"/>
                <w14:ligatures w14:val="none"/>
              </w:rPr>
              <w:t xml:space="preserve"> non-users (HR 1.17, 95% CI 1.05, 1.30).</w:t>
            </w:r>
          </w:p>
        </w:tc>
        <w:tc>
          <w:tcPr>
            <w:tcW w:w="676" w:type="pct"/>
            <w:shd w:val="clear" w:color="auto" w:fill="auto"/>
            <w:noWrap/>
            <w:hideMark/>
          </w:tcPr>
          <w:p w14:paraId="3EB60BE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M</w:t>
            </w:r>
            <w:r w:rsidRPr="009849AC">
              <w:rPr>
                <w:rFonts w:ascii="Times New Roman" w:eastAsia="Times New Roman" w:hAnsi="Times New Roman" w:cs="Times New Roman"/>
                <w:color w:val="000000"/>
                <w:kern w:val="0"/>
                <w:sz w:val="20"/>
                <w:szCs w:val="20"/>
                <w:lang w:eastAsia="en-GB"/>
                <w14:ligatures w14:val="none"/>
              </w:rPr>
              <w:t>atching</w:t>
            </w:r>
            <w:r>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 xml:space="preserve"> propensity scores.</w:t>
            </w:r>
          </w:p>
        </w:tc>
      </w:tr>
      <w:tr w:rsidR="00AE3974" w:rsidRPr="009849AC" w14:paraId="03196718" w14:textId="77777777" w:rsidTr="007B0DBE">
        <w:trPr>
          <w:trHeight w:val="113"/>
        </w:trPr>
        <w:tc>
          <w:tcPr>
            <w:tcW w:w="494" w:type="pct"/>
            <w:shd w:val="clear" w:color="auto" w:fill="auto"/>
            <w:noWrap/>
            <w:hideMark/>
          </w:tcPr>
          <w:p w14:paraId="590F87FC" w14:textId="7CE3A5A2"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Rentsch et al (2020)</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43E0A83C"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Cohort</w:t>
            </w:r>
            <w:r>
              <w:rPr>
                <w:rFonts w:ascii="Times New Roman" w:eastAsia="Times New Roman" w:hAnsi="Times New Roman" w:cs="Times New Roman"/>
                <w:color w:val="000000"/>
                <w:kern w:val="0"/>
                <w:sz w:val="20"/>
                <w:szCs w:val="20"/>
                <w:lang w:eastAsia="en-GB"/>
                <w14:ligatures w14:val="none"/>
              </w:rPr>
              <w:t>.</w:t>
            </w:r>
          </w:p>
        </w:tc>
        <w:tc>
          <w:tcPr>
            <w:tcW w:w="360" w:type="pct"/>
            <w:shd w:val="clear" w:color="auto" w:fill="auto"/>
            <w:noWrap/>
            <w:hideMark/>
          </w:tcPr>
          <w:p w14:paraId="1CA2EFE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North America</w:t>
            </w:r>
          </w:p>
        </w:tc>
        <w:tc>
          <w:tcPr>
            <w:tcW w:w="406" w:type="pct"/>
            <w:shd w:val="clear" w:color="auto" w:fill="auto"/>
            <w:noWrap/>
            <w:hideMark/>
          </w:tcPr>
          <w:p w14:paraId="31DA05D3"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140,310 exposed</w:t>
            </w:r>
            <w:r>
              <w:rPr>
                <w:rFonts w:ascii="Times New Roman" w:eastAsia="Times New Roman" w:hAnsi="Times New Roman" w:cs="Times New Roman"/>
                <w:color w:val="000000"/>
                <w:kern w:val="0"/>
                <w:sz w:val="20"/>
                <w:szCs w:val="20"/>
                <w:lang w:eastAsia="en-GB"/>
                <w14:ligatures w14:val="none"/>
              </w:rPr>
              <w:t xml:space="preserve">; </w:t>
            </w:r>
            <w:r w:rsidRPr="009849AC">
              <w:rPr>
                <w:rFonts w:ascii="Times New Roman" w:eastAsia="Times New Roman" w:hAnsi="Times New Roman" w:cs="Times New Roman"/>
                <w:color w:val="000000"/>
                <w:kern w:val="0"/>
                <w:sz w:val="20"/>
                <w:szCs w:val="20"/>
                <w:lang w:eastAsia="en-GB"/>
                <w14:ligatures w14:val="none"/>
              </w:rPr>
              <w:t>431,408 unexposed.</w:t>
            </w:r>
          </w:p>
        </w:tc>
        <w:tc>
          <w:tcPr>
            <w:tcW w:w="586" w:type="pct"/>
            <w:shd w:val="clear" w:color="auto" w:fill="auto"/>
            <w:noWrap/>
            <w:hideMark/>
          </w:tcPr>
          <w:p w14:paraId="141E3D22"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Adults born between 1945 and 1965 with at least 1 outpatient visit on/after 1/10/1999.</w:t>
            </w:r>
          </w:p>
        </w:tc>
        <w:tc>
          <w:tcPr>
            <w:tcW w:w="586" w:type="pct"/>
            <w:shd w:val="clear" w:color="auto" w:fill="auto"/>
            <w:noWrap/>
            <w:hideMark/>
          </w:tcPr>
          <w:p w14:paraId="671BEDC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Gabapentin.</w:t>
            </w:r>
          </w:p>
        </w:tc>
        <w:tc>
          <w:tcPr>
            <w:tcW w:w="630" w:type="pct"/>
            <w:shd w:val="clear" w:color="auto" w:fill="auto"/>
            <w:noWrap/>
            <w:hideMark/>
          </w:tcPr>
          <w:p w14:paraId="357E06D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ICD</w:t>
            </w:r>
            <w:r>
              <w:rPr>
                <w:rFonts w:ascii="Times New Roman" w:eastAsia="Times New Roman" w:hAnsi="Times New Roman" w:cs="Times New Roman"/>
                <w:color w:val="000000"/>
                <w:kern w:val="0"/>
                <w:sz w:val="20"/>
                <w:szCs w:val="20"/>
                <w:lang w:eastAsia="en-GB"/>
                <w14:ligatures w14:val="none"/>
              </w:rPr>
              <w:t xml:space="preserve"> </w:t>
            </w:r>
            <w:r w:rsidRPr="009849AC">
              <w:rPr>
                <w:rFonts w:ascii="Times New Roman" w:eastAsia="Times New Roman" w:hAnsi="Times New Roman" w:cs="Times New Roman"/>
                <w:color w:val="000000"/>
                <w:kern w:val="0"/>
                <w:sz w:val="20"/>
                <w:szCs w:val="20"/>
                <w:lang w:eastAsia="en-GB"/>
                <w14:ligatures w14:val="none"/>
              </w:rPr>
              <w:t>coded falls or fractures.</w:t>
            </w:r>
          </w:p>
        </w:tc>
        <w:tc>
          <w:tcPr>
            <w:tcW w:w="721" w:type="pct"/>
            <w:shd w:val="clear" w:color="auto" w:fill="auto"/>
            <w:noWrap/>
            <w:hideMark/>
          </w:tcPr>
          <w:p w14:paraId="3ED9699B" w14:textId="0246AEF2" w:rsidR="00AE3974" w:rsidRPr="009849AC" w:rsidRDefault="003B5A6E">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Statistically s</w:t>
            </w:r>
            <w:r w:rsidR="00AE3974" w:rsidRPr="009849AC">
              <w:rPr>
                <w:rFonts w:ascii="Times New Roman" w:eastAsia="Times New Roman" w:hAnsi="Times New Roman" w:cs="Times New Roman"/>
                <w:color w:val="000000"/>
                <w:kern w:val="0"/>
                <w:sz w:val="20"/>
                <w:szCs w:val="20"/>
                <w:lang w:eastAsia="en-GB"/>
                <w14:ligatures w14:val="none"/>
              </w:rPr>
              <w:t>ignificant increased risks of fall</w:t>
            </w:r>
            <w:r w:rsidR="00AE3974">
              <w:rPr>
                <w:rFonts w:ascii="Times New Roman" w:eastAsia="Times New Roman" w:hAnsi="Times New Roman" w:cs="Times New Roman"/>
                <w:color w:val="000000"/>
                <w:kern w:val="0"/>
                <w:sz w:val="20"/>
                <w:szCs w:val="20"/>
                <w:lang w:eastAsia="en-GB"/>
                <w14:ligatures w14:val="none"/>
              </w:rPr>
              <w:t>/</w:t>
            </w:r>
            <w:r w:rsidR="00AE3974" w:rsidRPr="009849AC">
              <w:rPr>
                <w:rFonts w:ascii="Times New Roman" w:eastAsia="Times New Roman" w:hAnsi="Times New Roman" w:cs="Times New Roman"/>
                <w:color w:val="000000"/>
                <w:kern w:val="0"/>
                <w:sz w:val="20"/>
                <w:szCs w:val="20"/>
                <w:lang w:eastAsia="en-GB"/>
                <w14:ligatures w14:val="none"/>
              </w:rPr>
              <w:t>fracture (RR 1.35;</w:t>
            </w:r>
            <w:r w:rsidR="00AE3974">
              <w:rPr>
                <w:rFonts w:ascii="Times New Roman" w:eastAsia="Times New Roman" w:hAnsi="Times New Roman" w:cs="Times New Roman"/>
                <w:color w:val="000000"/>
                <w:kern w:val="0"/>
                <w:sz w:val="20"/>
                <w:szCs w:val="20"/>
                <w:lang w:eastAsia="en-GB"/>
                <w14:ligatures w14:val="none"/>
              </w:rPr>
              <w:t xml:space="preserve"> 95% CI </w:t>
            </w:r>
            <w:r w:rsidR="00AE3974" w:rsidRPr="009849AC">
              <w:rPr>
                <w:rFonts w:ascii="Times New Roman" w:eastAsia="Times New Roman" w:hAnsi="Times New Roman" w:cs="Times New Roman"/>
                <w:color w:val="000000"/>
                <w:kern w:val="0"/>
                <w:sz w:val="20"/>
                <w:szCs w:val="20"/>
                <w:lang w:eastAsia="en-GB"/>
                <w14:ligatures w14:val="none"/>
              </w:rPr>
              <w:t>1.28, 1.44); risk increased with higher dosing.</w:t>
            </w:r>
          </w:p>
        </w:tc>
        <w:tc>
          <w:tcPr>
            <w:tcW w:w="676" w:type="pct"/>
            <w:shd w:val="clear" w:color="auto" w:fill="auto"/>
            <w:noWrap/>
            <w:hideMark/>
          </w:tcPr>
          <w:p w14:paraId="35B530AF"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P</w:t>
            </w:r>
            <w:r w:rsidRPr="009849AC">
              <w:rPr>
                <w:rFonts w:ascii="Times New Roman" w:eastAsia="Times New Roman" w:hAnsi="Times New Roman" w:cs="Times New Roman"/>
                <w:color w:val="000000"/>
                <w:kern w:val="0"/>
                <w:sz w:val="20"/>
                <w:szCs w:val="20"/>
                <w:lang w:eastAsia="en-GB"/>
                <w14:ligatures w14:val="none"/>
              </w:rPr>
              <w:t>ropensity score matching</w:t>
            </w:r>
            <w:r>
              <w:rPr>
                <w:rFonts w:ascii="Times New Roman" w:eastAsia="Times New Roman" w:hAnsi="Times New Roman" w:cs="Times New Roman"/>
                <w:color w:val="000000"/>
                <w:kern w:val="0"/>
                <w:sz w:val="20"/>
                <w:szCs w:val="20"/>
                <w:lang w:eastAsia="en-GB"/>
                <w14:ligatures w14:val="none"/>
              </w:rPr>
              <w:t>.</w:t>
            </w:r>
          </w:p>
        </w:tc>
      </w:tr>
      <w:tr w:rsidR="00AE3974" w:rsidRPr="009849AC" w14:paraId="05970BEB" w14:textId="77777777" w:rsidTr="007B0DBE">
        <w:trPr>
          <w:trHeight w:val="113"/>
        </w:trPr>
        <w:tc>
          <w:tcPr>
            <w:tcW w:w="494" w:type="pct"/>
            <w:shd w:val="clear" w:color="auto" w:fill="auto"/>
            <w:noWrap/>
            <w:hideMark/>
          </w:tcPr>
          <w:p w14:paraId="0094BC12" w14:textId="3BB3F732"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Vangala et al (2020)</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64FFA26E"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Case-control.</w:t>
            </w:r>
          </w:p>
        </w:tc>
        <w:tc>
          <w:tcPr>
            <w:tcW w:w="360" w:type="pct"/>
            <w:shd w:val="clear" w:color="auto" w:fill="auto"/>
            <w:noWrap/>
            <w:hideMark/>
          </w:tcPr>
          <w:p w14:paraId="3E07470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North America.</w:t>
            </w:r>
          </w:p>
        </w:tc>
        <w:tc>
          <w:tcPr>
            <w:tcW w:w="406" w:type="pct"/>
            <w:shd w:val="clear" w:color="auto" w:fill="auto"/>
            <w:noWrap/>
            <w:hideMark/>
          </w:tcPr>
          <w:p w14:paraId="383C7B9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4912 cases; 49,120 controls.</w:t>
            </w:r>
          </w:p>
        </w:tc>
        <w:tc>
          <w:tcPr>
            <w:tcW w:w="586" w:type="pct"/>
            <w:shd w:val="clear" w:color="auto" w:fill="auto"/>
            <w:noWrap/>
            <w:hideMark/>
          </w:tcPr>
          <w:p w14:paraId="035DEB22"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Adults dependent on haemodialysis.</w:t>
            </w:r>
          </w:p>
        </w:tc>
        <w:tc>
          <w:tcPr>
            <w:tcW w:w="586" w:type="pct"/>
            <w:shd w:val="clear" w:color="auto" w:fill="auto"/>
            <w:noWrap/>
            <w:hideMark/>
          </w:tcPr>
          <w:p w14:paraId="45122F53"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Gabapentin and pregabalin.</w:t>
            </w:r>
          </w:p>
        </w:tc>
        <w:tc>
          <w:tcPr>
            <w:tcW w:w="630" w:type="pct"/>
            <w:shd w:val="clear" w:color="auto" w:fill="auto"/>
            <w:noWrap/>
            <w:hideMark/>
          </w:tcPr>
          <w:p w14:paraId="65AE50ED"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ICD coded hip fractures.</w:t>
            </w:r>
          </w:p>
        </w:tc>
        <w:tc>
          <w:tcPr>
            <w:tcW w:w="721" w:type="pct"/>
            <w:shd w:val="clear" w:color="auto" w:fill="auto"/>
            <w:noWrap/>
            <w:hideMark/>
          </w:tcPr>
          <w:p w14:paraId="6B6382C4" w14:textId="58B21FCF"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 xml:space="preserve">No association between </w:t>
            </w:r>
            <w:proofErr w:type="spellStart"/>
            <w:r w:rsidRPr="009849AC">
              <w:rPr>
                <w:rFonts w:ascii="Times New Roman" w:eastAsia="Times New Roman" w:hAnsi="Times New Roman" w:cs="Times New Roman"/>
                <w:color w:val="000000"/>
                <w:kern w:val="0"/>
                <w:sz w:val="20"/>
                <w:szCs w:val="20"/>
                <w:lang w:eastAsia="en-GB"/>
                <w14:ligatures w14:val="none"/>
              </w:rPr>
              <w:t>gabapentinoid</w:t>
            </w:r>
            <w:proofErr w:type="spellEnd"/>
            <w:r w:rsidRPr="009849AC">
              <w:rPr>
                <w:rFonts w:ascii="Times New Roman" w:eastAsia="Times New Roman" w:hAnsi="Times New Roman" w:cs="Times New Roman"/>
                <w:color w:val="000000"/>
                <w:kern w:val="0"/>
                <w:sz w:val="20"/>
                <w:szCs w:val="20"/>
                <w:lang w:eastAsia="en-GB"/>
                <w14:ligatures w14:val="none"/>
              </w:rPr>
              <w:t xml:space="preserve"> use</w:t>
            </w:r>
            <w:r w:rsidR="00BF24E4">
              <w:rPr>
                <w:rFonts w:ascii="Times New Roman" w:eastAsia="Times New Roman" w:hAnsi="Times New Roman" w:cs="Times New Roman"/>
                <w:color w:val="000000"/>
                <w:kern w:val="0"/>
                <w:sz w:val="20"/>
                <w:szCs w:val="20"/>
                <w:lang w:eastAsia="en-GB"/>
                <w14:ligatures w14:val="none"/>
              </w:rPr>
              <w:t xml:space="preserve"> </w:t>
            </w:r>
            <w:r w:rsidR="00594F75">
              <w:rPr>
                <w:rFonts w:ascii="Times New Roman" w:eastAsia="Times New Roman" w:hAnsi="Times New Roman" w:cs="Times New Roman"/>
                <w:color w:val="000000"/>
                <w:kern w:val="0"/>
                <w:sz w:val="20"/>
                <w:szCs w:val="20"/>
                <w:lang w:eastAsia="en-GB"/>
                <w14:ligatures w14:val="none"/>
              </w:rPr>
              <w:t>(</w:t>
            </w:r>
            <w:r w:rsidR="008F5174">
              <w:rPr>
                <w:rFonts w:ascii="Times New Roman" w:eastAsia="Times New Roman" w:hAnsi="Times New Roman" w:cs="Times New Roman"/>
                <w:color w:val="000000"/>
                <w:kern w:val="0"/>
                <w:sz w:val="20"/>
                <w:szCs w:val="20"/>
                <w:lang w:eastAsia="en-GB"/>
                <w14:ligatures w14:val="none"/>
              </w:rPr>
              <w:t>relative to no use)</w:t>
            </w:r>
            <w:r w:rsidRPr="009849AC">
              <w:rPr>
                <w:rFonts w:ascii="Times New Roman" w:eastAsia="Times New Roman" w:hAnsi="Times New Roman" w:cs="Times New Roman"/>
                <w:color w:val="000000"/>
                <w:kern w:val="0"/>
                <w:sz w:val="20"/>
                <w:szCs w:val="20"/>
                <w:lang w:eastAsia="en-GB"/>
                <w14:ligatures w14:val="none"/>
              </w:rPr>
              <w:t xml:space="preserve"> and hip fractures.</w:t>
            </w:r>
          </w:p>
        </w:tc>
        <w:tc>
          <w:tcPr>
            <w:tcW w:w="676" w:type="pct"/>
            <w:shd w:val="clear" w:color="auto" w:fill="auto"/>
            <w:noWrap/>
            <w:hideMark/>
          </w:tcPr>
          <w:p w14:paraId="639C7DE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R</w:t>
            </w:r>
            <w:r w:rsidRPr="009849AC">
              <w:rPr>
                <w:rFonts w:ascii="Times New Roman" w:eastAsia="Times New Roman" w:hAnsi="Times New Roman" w:cs="Times New Roman"/>
                <w:color w:val="000000"/>
                <w:kern w:val="0"/>
                <w:sz w:val="20"/>
                <w:szCs w:val="20"/>
                <w:lang w:eastAsia="en-GB"/>
                <w14:ligatures w14:val="none"/>
              </w:rPr>
              <w:t>isk set matching</w:t>
            </w:r>
            <w:r>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 xml:space="preserve"> </w:t>
            </w:r>
            <w:r>
              <w:rPr>
                <w:rFonts w:ascii="Times New Roman" w:eastAsia="Times New Roman" w:hAnsi="Times New Roman" w:cs="Times New Roman"/>
                <w:color w:val="000000"/>
                <w:kern w:val="0"/>
                <w:sz w:val="20"/>
                <w:szCs w:val="20"/>
                <w:lang w:eastAsia="en-GB"/>
                <w14:ligatures w14:val="none"/>
              </w:rPr>
              <w:t>multivariable models.</w:t>
            </w:r>
          </w:p>
        </w:tc>
      </w:tr>
      <w:tr w:rsidR="00AE3974" w:rsidRPr="009849AC" w14:paraId="40D792AF" w14:textId="77777777" w:rsidTr="007B0DBE">
        <w:trPr>
          <w:trHeight w:val="113"/>
        </w:trPr>
        <w:tc>
          <w:tcPr>
            <w:tcW w:w="494" w:type="pct"/>
            <w:shd w:val="clear" w:color="auto" w:fill="auto"/>
            <w:noWrap/>
            <w:hideMark/>
          </w:tcPr>
          <w:p w14:paraId="0EB0F9A9" w14:textId="7A4BE003"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Musich et al (2020)</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3666803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Cohort</w:t>
            </w:r>
          </w:p>
        </w:tc>
        <w:tc>
          <w:tcPr>
            <w:tcW w:w="360" w:type="pct"/>
            <w:shd w:val="clear" w:color="auto" w:fill="auto"/>
            <w:noWrap/>
            <w:hideMark/>
          </w:tcPr>
          <w:p w14:paraId="1551A430"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North America</w:t>
            </w:r>
          </w:p>
        </w:tc>
        <w:tc>
          <w:tcPr>
            <w:tcW w:w="406" w:type="pct"/>
            <w:shd w:val="clear" w:color="auto" w:fill="auto"/>
            <w:noWrap/>
            <w:hideMark/>
          </w:tcPr>
          <w:p w14:paraId="78146F9E"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209,947</w:t>
            </w:r>
          </w:p>
        </w:tc>
        <w:tc>
          <w:tcPr>
            <w:tcW w:w="586" w:type="pct"/>
            <w:shd w:val="clear" w:color="auto" w:fill="auto"/>
            <w:noWrap/>
            <w:hideMark/>
          </w:tcPr>
          <w:p w14:paraId="430B0AB7"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 xml:space="preserve">Older adults with 1 year continuous medical and drug plan enrolment during 2017 and opioid use of </w:t>
            </w:r>
            <w:r>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 xml:space="preserve">2 prescriptions for </w:t>
            </w:r>
            <w:r>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15 days.</w:t>
            </w:r>
          </w:p>
        </w:tc>
        <w:tc>
          <w:tcPr>
            <w:tcW w:w="586" w:type="pct"/>
            <w:shd w:val="clear" w:color="auto" w:fill="auto"/>
            <w:noWrap/>
            <w:hideMark/>
          </w:tcPr>
          <w:p w14:paraId="19A6F450"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 xml:space="preserve">Concurrent use of CNS-active medications including </w:t>
            </w:r>
            <w:proofErr w:type="spellStart"/>
            <w:r w:rsidRPr="009849AC">
              <w:rPr>
                <w:rFonts w:ascii="Times New Roman" w:eastAsia="Times New Roman" w:hAnsi="Times New Roman" w:cs="Times New Roman"/>
                <w:color w:val="000000"/>
                <w:kern w:val="0"/>
                <w:sz w:val="20"/>
                <w:szCs w:val="20"/>
                <w:lang w:eastAsia="en-GB"/>
                <w14:ligatures w14:val="none"/>
              </w:rPr>
              <w:t>gabapentinoids</w:t>
            </w:r>
            <w:proofErr w:type="spellEnd"/>
            <w:r w:rsidRPr="009849AC">
              <w:rPr>
                <w:rFonts w:ascii="Times New Roman" w:eastAsia="Times New Roman" w:hAnsi="Times New Roman" w:cs="Times New Roman"/>
                <w:color w:val="000000"/>
                <w:kern w:val="0"/>
                <w:sz w:val="20"/>
                <w:szCs w:val="20"/>
                <w:lang w:eastAsia="en-GB"/>
                <w14:ligatures w14:val="none"/>
              </w:rPr>
              <w:t>.</w:t>
            </w:r>
          </w:p>
        </w:tc>
        <w:tc>
          <w:tcPr>
            <w:tcW w:w="630" w:type="pct"/>
            <w:shd w:val="clear" w:color="auto" w:fill="auto"/>
            <w:noWrap/>
            <w:hideMark/>
          </w:tcPr>
          <w:p w14:paraId="34F74EC5"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Coded diagnoses of injurious falls/fractures</w:t>
            </w:r>
          </w:p>
        </w:tc>
        <w:tc>
          <w:tcPr>
            <w:tcW w:w="721" w:type="pct"/>
            <w:shd w:val="clear" w:color="auto" w:fill="auto"/>
            <w:noWrap/>
            <w:hideMark/>
          </w:tcPr>
          <w:p w14:paraId="0E95ADC4" w14:textId="0AE5E29C" w:rsidR="00AE3974" w:rsidRPr="009849AC" w:rsidRDefault="003B5A6E">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Statistically s</w:t>
            </w:r>
            <w:r w:rsidR="00AE3974" w:rsidRPr="009849AC">
              <w:rPr>
                <w:rFonts w:ascii="Times New Roman" w:eastAsia="Times New Roman" w:hAnsi="Times New Roman" w:cs="Times New Roman"/>
                <w:color w:val="000000"/>
                <w:kern w:val="0"/>
                <w:sz w:val="20"/>
                <w:szCs w:val="20"/>
                <w:lang w:eastAsia="en-GB"/>
                <w14:ligatures w14:val="none"/>
              </w:rPr>
              <w:t xml:space="preserve">ignificant increased risk of falls or fractures with use of &gt;2 CNS medicines with opioids compared to opioids alone </w:t>
            </w:r>
          </w:p>
        </w:tc>
        <w:tc>
          <w:tcPr>
            <w:tcW w:w="676" w:type="pct"/>
            <w:shd w:val="clear" w:color="auto" w:fill="auto"/>
            <w:noWrap/>
            <w:hideMark/>
          </w:tcPr>
          <w:p w14:paraId="1F37F5A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M</w:t>
            </w:r>
            <w:r w:rsidRPr="009849AC">
              <w:rPr>
                <w:rFonts w:ascii="Times New Roman" w:eastAsia="Times New Roman" w:hAnsi="Times New Roman" w:cs="Times New Roman"/>
                <w:color w:val="000000"/>
                <w:kern w:val="0"/>
                <w:sz w:val="20"/>
                <w:szCs w:val="20"/>
                <w:lang w:eastAsia="en-GB"/>
                <w14:ligatures w14:val="none"/>
              </w:rPr>
              <w:t>ultivariable models.</w:t>
            </w:r>
          </w:p>
        </w:tc>
      </w:tr>
      <w:tr w:rsidR="00AE3974" w:rsidRPr="009849AC" w14:paraId="1C6B6CB3" w14:textId="77777777" w:rsidTr="007B0DBE">
        <w:trPr>
          <w:trHeight w:val="113"/>
        </w:trPr>
        <w:tc>
          <w:tcPr>
            <w:tcW w:w="494" w:type="pct"/>
            <w:shd w:val="clear" w:color="auto" w:fill="auto"/>
            <w:noWrap/>
            <w:hideMark/>
          </w:tcPr>
          <w:p w14:paraId="292311F3" w14:textId="147095FF"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lastRenderedPageBreak/>
              <w:t>Cheng et al (2019)</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417470F7"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Case-control.</w:t>
            </w:r>
          </w:p>
        </w:tc>
        <w:tc>
          <w:tcPr>
            <w:tcW w:w="360" w:type="pct"/>
            <w:shd w:val="clear" w:color="auto" w:fill="auto"/>
            <w:noWrap/>
            <w:hideMark/>
          </w:tcPr>
          <w:p w14:paraId="2B1E9DD5"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Taiwan</w:t>
            </w:r>
          </w:p>
        </w:tc>
        <w:tc>
          <w:tcPr>
            <w:tcW w:w="406" w:type="pct"/>
            <w:shd w:val="clear" w:color="auto" w:fill="auto"/>
            <w:noWrap/>
            <w:hideMark/>
          </w:tcPr>
          <w:p w14:paraId="5099AFA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2,196 cases; 8,784 controls.</w:t>
            </w:r>
          </w:p>
        </w:tc>
        <w:tc>
          <w:tcPr>
            <w:tcW w:w="586" w:type="pct"/>
            <w:shd w:val="clear" w:color="auto" w:fill="auto"/>
            <w:noWrap/>
            <w:hideMark/>
          </w:tcPr>
          <w:p w14:paraId="32F440C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Older adults</w:t>
            </w:r>
            <w:r>
              <w:rPr>
                <w:rFonts w:ascii="Times New Roman" w:eastAsia="Times New Roman" w:hAnsi="Times New Roman" w:cs="Times New Roman"/>
                <w:color w:val="000000"/>
                <w:kern w:val="0"/>
                <w:sz w:val="20"/>
                <w:szCs w:val="20"/>
                <w:lang w:eastAsia="en-GB"/>
                <w14:ligatures w14:val="none"/>
              </w:rPr>
              <w:t>.</w:t>
            </w:r>
          </w:p>
        </w:tc>
        <w:tc>
          <w:tcPr>
            <w:tcW w:w="586" w:type="pct"/>
            <w:shd w:val="clear" w:color="auto" w:fill="auto"/>
            <w:noWrap/>
            <w:hideMark/>
          </w:tcPr>
          <w:p w14:paraId="5F660B73"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Anti-epileptic drugs, which include gabapentin</w:t>
            </w:r>
            <w:r>
              <w:rPr>
                <w:rFonts w:ascii="Times New Roman" w:eastAsia="Times New Roman" w:hAnsi="Times New Roman" w:cs="Times New Roman"/>
                <w:color w:val="000000"/>
                <w:kern w:val="0"/>
                <w:sz w:val="20"/>
                <w:szCs w:val="20"/>
                <w:lang w:eastAsia="en-GB"/>
                <w14:ligatures w14:val="none"/>
              </w:rPr>
              <w:t>.</w:t>
            </w:r>
          </w:p>
        </w:tc>
        <w:tc>
          <w:tcPr>
            <w:tcW w:w="630" w:type="pct"/>
            <w:shd w:val="clear" w:color="auto" w:fill="auto"/>
            <w:noWrap/>
            <w:hideMark/>
          </w:tcPr>
          <w:p w14:paraId="68D22FF7"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ICD coded vertebral, wrist, and hip fractures.</w:t>
            </w:r>
          </w:p>
        </w:tc>
        <w:tc>
          <w:tcPr>
            <w:tcW w:w="721" w:type="pct"/>
            <w:shd w:val="clear" w:color="auto" w:fill="auto"/>
            <w:noWrap/>
            <w:hideMark/>
          </w:tcPr>
          <w:p w14:paraId="6286F3DD" w14:textId="36223D9E" w:rsidR="00AE3974" w:rsidRPr="009849AC" w:rsidRDefault="003D530F">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Statistically s</w:t>
            </w:r>
            <w:r w:rsidR="00AE3974" w:rsidRPr="009849AC">
              <w:rPr>
                <w:rFonts w:ascii="Times New Roman" w:eastAsia="Times New Roman" w:hAnsi="Times New Roman" w:cs="Times New Roman"/>
                <w:color w:val="000000"/>
                <w:kern w:val="0"/>
                <w:sz w:val="20"/>
                <w:szCs w:val="20"/>
                <w:lang w:eastAsia="en-GB"/>
                <w14:ligatures w14:val="none"/>
              </w:rPr>
              <w:t xml:space="preserve">ignificant increased risk of fractures with </w:t>
            </w:r>
            <w:r w:rsidR="00763327">
              <w:rPr>
                <w:rFonts w:ascii="Times New Roman" w:eastAsia="Times New Roman" w:hAnsi="Times New Roman" w:cs="Times New Roman"/>
                <w:color w:val="000000"/>
                <w:kern w:val="0"/>
                <w:sz w:val="20"/>
                <w:szCs w:val="20"/>
                <w:lang w:eastAsia="en-GB"/>
                <w14:ligatures w14:val="none"/>
              </w:rPr>
              <w:t xml:space="preserve">current </w:t>
            </w:r>
            <w:r w:rsidR="00AE3974" w:rsidRPr="009849AC">
              <w:rPr>
                <w:rFonts w:ascii="Times New Roman" w:eastAsia="Times New Roman" w:hAnsi="Times New Roman" w:cs="Times New Roman"/>
                <w:color w:val="000000"/>
                <w:kern w:val="0"/>
                <w:sz w:val="20"/>
                <w:szCs w:val="20"/>
                <w:lang w:eastAsia="en-GB"/>
                <w14:ligatures w14:val="none"/>
              </w:rPr>
              <w:t xml:space="preserve">gabapentin </w:t>
            </w:r>
            <w:r w:rsidR="00763327">
              <w:rPr>
                <w:rFonts w:ascii="Times New Roman" w:eastAsia="Times New Roman" w:hAnsi="Times New Roman" w:cs="Times New Roman"/>
                <w:color w:val="000000"/>
                <w:kern w:val="0"/>
                <w:sz w:val="20"/>
                <w:szCs w:val="20"/>
                <w:lang w:eastAsia="en-GB"/>
                <w14:ligatures w14:val="none"/>
              </w:rPr>
              <w:t xml:space="preserve">use </w:t>
            </w:r>
            <w:r w:rsidR="00AE3974" w:rsidRPr="009849AC">
              <w:rPr>
                <w:rFonts w:ascii="Times New Roman" w:eastAsia="Times New Roman" w:hAnsi="Times New Roman" w:cs="Times New Roman"/>
                <w:color w:val="000000"/>
                <w:kern w:val="0"/>
                <w:sz w:val="20"/>
                <w:szCs w:val="20"/>
                <w:lang w:eastAsia="en-GB"/>
                <w14:ligatures w14:val="none"/>
              </w:rPr>
              <w:t>(OR 1.79;</w:t>
            </w:r>
            <w:r w:rsidR="00AE3974">
              <w:rPr>
                <w:rFonts w:ascii="Times New Roman" w:eastAsia="Times New Roman" w:hAnsi="Times New Roman" w:cs="Times New Roman"/>
                <w:color w:val="000000"/>
                <w:kern w:val="0"/>
                <w:sz w:val="20"/>
                <w:szCs w:val="20"/>
                <w:lang w:eastAsia="en-GB"/>
                <w14:ligatures w14:val="none"/>
              </w:rPr>
              <w:t xml:space="preserve"> 95% CI </w:t>
            </w:r>
            <w:r w:rsidR="00AE3974" w:rsidRPr="009849AC">
              <w:rPr>
                <w:rFonts w:ascii="Times New Roman" w:eastAsia="Times New Roman" w:hAnsi="Times New Roman" w:cs="Times New Roman"/>
                <w:color w:val="000000"/>
                <w:kern w:val="0"/>
                <w:sz w:val="20"/>
                <w:szCs w:val="20"/>
                <w:lang w:eastAsia="en-GB"/>
                <w14:ligatures w14:val="none"/>
              </w:rPr>
              <w:t>1.01, 3.18).</w:t>
            </w:r>
          </w:p>
        </w:tc>
        <w:tc>
          <w:tcPr>
            <w:tcW w:w="676" w:type="pct"/>
            <w:shd w:val="clear" w:color="auto" w:fill="auto"/>
            <w:noWrap/>
            <w:hideMark/>
          </w:tcPr>
          <w:p w14:paraId="6E465D05"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Matching</w:t>
            </w:r>
            <w:r>
              <w:rPr>
                <w:rFonts w:ascii="Times New Roman" w:eastAsia="Times New Roman" w:hAnsi="Times New Roman" w:cs="Times New Roman"/>
                <w:color w:val="000000"/>
                <w:kern w:val="0"/>
                <w:sz w:val="20"/>
                <w:szCs w:val="20"/>
                <w:lang w:eastAsia="en-GB"/>
                <w14:ligatures w14:val="none"/>
              </w:rPr>
              <w:t>;</w:t>
            </w:r>
            <w:r w:rsidRPr="009849AC">
              <w:rPr>
                <w:rFonts w:ascii="Times New Roman" w:eastAsia="Times New Roman" w:hAnsi="Times New Roman" w:cs="Times New Roman"/>
                <w:color w:val="000000"/>
                <w:kern w:val="0"/>
                <w:sz w:val="20"/>
                <w:szCs w:val="20"/>
                <w:lang w:eastAsia="en-GB"/>
                <w14:ligatures w14:val="none"/>
              </w:rPr>
              <w:t xml:space="preserve"> multivariable models.</w:t>
            </w:r>
          </w:p>
        </w:tc>
      </w:tr>
      <w:tr w:rsidR="00AE3974" w:rsidRPr="009849AC" w14:paraId="4E717469" w14:textId="77777777" w:rsidTr="007B0DBE">
        <w:trPr>
          <w:trHeight w:val="113"/>
        </w:trPr>
        <w:tc>
          <w:tcPr>
            <w:tcW w:w="494" w:type="pct"/>
            <w:shd w:val="clear" w:color="auto" w:fill="auto"/>
            <w:noWrap/>
            <w:hideMark/>
          </w:tcPr>
          <w:p w14:paraId="6035C772" w14:textId="609E0A1C"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Ishida et al (2018)</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0A315801"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Cohort</w:t>
            </w:r>
          </w:p>
        </w:tc>
        <w:tc>
          <w:tcPr>
            <w:tcW w:w="360" w:type="pct"/>
            <w:shd w:val="clear" w:color="auto" w:fill="auto"/>
            <w:noWrap/>
            <w:hideMark/>
          </w:tcPr>
          <w:p w14:paraId="2209CDF2"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North America</w:t>
            </w:r>
          </w:p>
        </w:tc>
        <w:tc>
          <w:tcPr>
            <w:tcW w:w="406" w:type="pct"/>
            <w:shd w:val="clear" w:color="auto" w:fill="auto"/>
            <w:noWrap/>
            <w:hideMark/>
          </w:tcPr>
          <w:p w14:paraId="6D2E7D80"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140,899</w:t>
            </w:r>
          </w:p>
        </w:tc>
        <w:tc>
          <w:tcPr>
            <w:tcW w:w="586" w:type="pct"/>
            <w:shd w:val="clear" w:color="auto" w:fill="auto"/>
            <w:noWrap/>
            <w:hideMark/>
          </w:tcPr>
          <w:p w14:paraId="2B91875F"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Adults receiving haemodialysis.</w:t>
            </w:r>
          </w:p>
        </w:tc>
        <w:tc>
          <w:tcPr>
            <w:tcW w:w="586" w:type="pct"/>
            <w:shd w:val="clear" w:color="auto" w:fill="auto"/>
            <w:noWrap/>
            <w:hideMark/>
          </w:tcPr>
          <w:p w14:paraId="09030256"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Gabapentin or pregabalin.</w:t>
            </w:r>
          </w:p>
        </w:tc>
        <w:tc>
          <w:tcPr>
            <w:tcW w:w="630" w:type="pct"/>
            <w:shd w:val="clear" w:color="auto" w:fill="auto"/>
            <w:noWrap/>
            <w:hideMark/>
          </w:tcPr>
          <w:p w14:paraId="537D40E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ICD coded fractures requiring emergency room visit or hospitalisation.</w:t>
            </w:r>
          </w:p>
        </w:tc>
        <w:tc>
          <w:tcPr>
            <w:tcW w:w="721" w:type="pct"/>
            <w:shd w:val="clear" w:color="auto" w:fill="auto"/>
            <w:noWrap/>
            <w:hideMark/>
          </w:tcPr>
          <w:p w14:paraId="072FEFCF"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Increased risk of fractures with high dose gabapent</w:t>
            </w:r>
            <w:r>
              <w:rPr>
                <w:rFonts w:ascii="Times New Roman" w:eastAsia="Times New Roman" w:hAnsi="Times New Roman" w:cs="Times New Roman"/>
                <w:color w:val="000000"/>
                <w:kern w:val="0"/>
                <w:sz w:val="20"/>
                <w:szCs w:val="20"/>
                <w:lang w:eastAsia="en-GB"/>
                <w14:ligatures w14:val="none"/>
              </w:rPr>
              <w:t>i</w:t>
            </w:r>
            <w:r w:rsidRPr="009849AC">
              <w:rPr>
                <w:rFonts w:ascii="Times New Roman" w:eastAsia="Times New Roman" w:hAnsi="Times New Roman" w:cs="Times New Roman"/>
                <w:color w:val="000000"/>
                <w:kern w:val="0"/>
                <w:sz w:val="20"/>
                <w:szCs w:val="20"/>
                <w:lang w:eastAsia="en-GB"/>
                <w14:ligatures w14:val="none"/>
              </w:rPr>
              <w:t xml:space="preserve">n &gt;300mg/day, but not other dose categories, relative to no use (HR 1.38; </w:t>
            </w:r>
            <w:r>
              <w:rPr>
                <w:rFonts w:ascii="Times New Roman" w:eastAsia="Times New Roman" w:hAnsi="Times New Roman" w:cs="Times New Roman"/>
                <w:color w:val="000000"/>
                <w:kern w:val="0"/>
                <w:sz w:val="20"/>
                <w:szCs w:val="20"/>
                <w:lang w:eastAsia="en-GB"/>
                <w14:ligatures w14:val="none"/>
              </w:rPr>
              <w:t xml:space="preserve">95% CI </w:t>
            </w:r>
            <w:r w:rsidRPr="009849AC">
              <w:rPr>
                <w:rFonts w:ascii="Times New Roman" w:eastAsia="Times New Roman" w:hAnsi="Times New Roman" w:cs="Times New Roman"/>
                <w:color w:val="000000"/>
                <w:kern w:val="0"/>
                <w:sz w:val="20"/>
                <w:szCs w:val="20"/>
                <w:lang w:eastAsia="en-GB"/>
                <w14:ligatures w14:val="none"/>
              </w:rPr>
              <w:t>1.18, 1.61). No association between pregabalin and fractures.</w:t>
            </w:r>
          </w:p>
        </w:tc>
        <w:tc>
          <w:tcPr>
            <w:tcW w:w="676" w:type="pct"/>
            <w:shd w:val="clear" w:color="auto" w:fill="auto"/>
            <w:noWrap/>
            <w:hideMark/>
          </w:tcPr>
          <w:p w14:paraId="550F7E69"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M</w:t>
            </w:r>
            <w:r w:rsidRPr="009849AC">
              <w:rPr>
                <w:rFonts w:ascii="Times New Roman" w:eastAsia="Times New Roman" w:hAnsi="Times New Roman" w:cs="Times New Roman"/>
                <w:color w:val="000000"/>
                <w:kern w:val="0"/>
                <w:sz w:val="20"/>
                <w:szCs w:val="20"/>
                <w:lang w:eastAsia="en-GB"/>
                <w14:ligatures w14:val="none"/>
              </w:rPr>
              <w:t>ultivariable models.</w:t>
            </w:r>
          </w:p>
        </w:tc>
      </w:tr>
      <w:tr w:rsidR="00AE3974" w:rsidRPr="009849AC" w14:paraId="1B853E20" w14:textId="77777777" w:rsidTr="007B0DBE">
        <w:trPr>
          <w:trHeight w:val="113"/>
        </w:trPr>
        <w:tc>
          <w:tcPr>
            <w:tcW w:w="494" w:type="pct"/>
            <w:shd w:val="clear" w:color="auto" w:fill="auto"/>
            <w:noWrap/>
            <w:hideMark/>
          </w:tcPr>
          <w:p w14:paraId="718BBA0E" w14:textId="7BBFE9BE"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Jetté et al (2011)</w:t>
            </w:r>
            <w:r w:rsidR="007F50FE" w:rsidRPr="009849AC">
              <w:rPr>
                <w:rFonts w:ascii="Times New Roman" w:eastAsia="Times New Roman" w:hAnsi="Times New Roman" w:cs="Times New Roman"/>
                <w:color w:val="000000"/>
                <w:kern w:val="0"/>
                <w:sz w:val="20"/>
                <w:szCs w:val="20"/>
                <w:lang w:eastAsia="en-GB"/>
                <w14:ligatures w14:val="none"/>
              </w:rPr>
              <w:t xml:space="preserve"> </w:t>
            </w:r>
          </w:p>
        </w:tc>
        <w:tc>
          <w:tcPr>
            <w:tcW w:w="541" w:type="pct"/>
            <w:shd w:val="clear" w:color="auto" w:fill="auto"/>
            <w:noWrap/>
            <w:hideMark/>
          </w:tcPr>
          <w:p w14:paraId="186DAA1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Cohort</w:t>
            </w:r>
          </w:p>
        </w:tc>
        <w:tc>
          <w:tcPr>
            <w:tcW w:w="360" w:type="pct"/>
            <w:shd w:val="clear" w:color="auto" w:fill="auto"/>
            <w:noWrap/>
            <w:hideMark/>
          </w:tcPr>
          <w:p w14:paraId="422309B3"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Canada</w:t>
            </w:r>
          </w:p>
        </w:tc>
        <w:tc>
          <w:tcPr>
            <w:tcW w:w="406" w:type="pct"/>
            <w:shd w:val="clear" w:color="auto" w:fill="auto"/>
            <w:noWrap/>
            <w:hideMark/>
          </w:tcPr>
          <w:p w14:paraId="5537ED98"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15,792</w:t>
            </w:r>
          </w:p>
        </w:tc>
        <w:tc>
          <w:tcPr>
            <w:tcW w:w="586" w:type="pct"/>
            <w:shd w:val="clear" w:color="auto" w:fill="auto"/>
            <w:noWrap/>
            <w:hideMark/>
          </w:tcPr>
          <w:p w14:paraId="5DA2CAB1"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Older adults</w:t>
            </w:r>
            <w:r w:rsidRPr="009849AC">
              <w:rPr>
                <w:rFonts w:ascii="Times New Roman" w:eastAsia="Times New Roman" w:hAnsi="Times New Roman" w:cs="Times New Roman"/>
                <w:color w:val="000000"/>
                <w:kern w:val="0"/>
                <w:sz w:val="20"/>
                <w:szCs w:val="20"/>
                <w:lang w:eastAsia="en-GB"/>
                <w14:ligatures w14:val="none"/>
              </w:rPr>
              <w:t>.</w:t>
            </w:r>
          </w:p>
        </w:tc>
        <w:tc>
          <w:tcPr>
            <w:tcW w:w="586" w:type="pct"/>
            <w:shd w:val="clear" w:color="auto" w:fill="auto"/>
            <w:noWrap/>
            <w:hideMark/>
          </w:tcPr>
          <w:p w14:paraId="4946C669"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Anti-epileptic drugs, which include gabapentin.</w:t>
            </w:r>
          </w:p>
        </w:tc>
        <w:tc>
          <w:tcPr>
            <w:tcW w:w="630" w:type="pct"/>
            <w:shd w:val="clear" w:color="auto" w:fill="auto"/>
            <w:noWrap/>
            <w:hideMark/>
          </w:tcPr>
          <w:p w14:paraId="3B368961"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ICD coded non-traumatic fractures.</w:t>
            </w:r>
          </w:p>
        </w:tc>
        <w:tc>
          <w:tcPr>
            <w:tcW w:w="721" w:type="pct"/>
            <w:shd w:val="clear" w:color="auto" w:fill="auto"/>
            <w:noWrap/>
            <w:hideMark/>
          </w:tcPr>
          <w:p w14:paraId="364122E8" w14:textId="5AA29A35" w:rsidR="00AE3974" w:rsidRPr="009849AC" w:rsidRDefault="003D530F">
            <w:pPr>
              <w:spacing w:after="0" w:line="240" w:lineRule="auto"/>
              <w:rPr>
                <w:rFonts w:ascii="Times New Roman" w:eastAsia="Times New Roman" w:hAnsi="Times New Roman" w:cs="Times New Roman"/>
                <w:color w:val="000000"/>
                <w:kern w:val="0"/>
                <w:sz w:val="20"/>
                <w:szCs w:val="20"/>
                <w:lang w:eastAsia="en-GB"/>
                <w14:ligatures w14:val="none"/>
              </w:rPr>
            </w:pPr>
            <w:r>
              <w:rPr>
                <w:rFonts w:ascii="Times New Roman" w:eastAsia="Times New Roman" w:hAnsi="Times New Roman" w:cs="Times New Roman"/>
                <w:color w:val="000000"/>
                <w:kern w:val="0"/>
                <w:sz w:val="20"/>
                <w:szCs w:val="20"/>
                <w:lang w:eastAsia="en-GB"/>
                <w14:ligatures w14:val="none"/>
              </w:rPr>
              <w:t>Statistically s</w:t>
            </w:r>
            <w:r w:rsidR="00AE3974" w:rsidRPr="009849AC">
              <w:rPr>
                <w:rFonts w:ascii="Times New Roman" w:eastAsia="Times New Roman" w:hAnsi="Times New Roman" w:cs="Times New Roman"/>
                <w:color w:val="000000"/>
                <w:kern w:val="0"/>
                <w:sz w:val="20"/>
                <w:szCs w:val="20"/>
                <w:lang w:eastAsia="en-GB"/>
                <w14:ligatures w14:val="none"/>
              </w:rPr>
              <w:t xml:space="preserve">ignificantly increased risk of fractures with </w:t>
            </w:r>
            <w:r w:rsidR="00E24142">
              <w:rPr>
                <w:rFonts w:ascii="Times New Roman" w:eastAsia="Times New Roman" w:hAnsi="Times New Roman" w:cs="Times New Roman"/>
                <w:color w:val="000000"/>
                <w:kern w:val="0"/>
                <w:sz w:val="20"/>
                <w:szCs w:val="20"/>
                <w:lang w:eastAsia="en-GB"/>
                <w14:ligatures w14:val="none"/>
              </w:rPr>
              <w:t xml:space="preserve">current </w:t>
            </w:r>
            <w:r w:rsidR="00AE3974" w:rsidRPr="009849AC">
              <w:rPr>
                <w:rFonts w:ascii="Times New Roman" w:eastAsia="Times New Roman" w:hAnsi="Times New Roman" w:cs="Times New Roman"/>
                <w:color w:val="000000"/>
                <w:kern w:val="0"/>
                <w:sz w:val="20"/>
                <w:szCs w:val="20"/>
                <w:lang w:eastAsia="en-GB"/>
                <w14:ligatures w14:val="none"/>
              </w:rPr>
              <w:t xml:space="preserve">gabapentin </w:t>
            </w:r>
            <w:r w:rsidR="00B020E5">
              <w:rPr>
                <w:rFonts w:ascii="Times New Roman" w:eastAsia="Times New Roman" w:hAnsi="Times New Roman" w:cs="Times New Roman"/>
                <w:color w:val="000000"/>
                <w:kern w:val="0"/>
                <w:sz w:val="20"/>
                <w:szCs w:val="20"/>
                <w:lang w:eastAsia="en-GB"/>
                <w14:ligatures w14:val="none"/>
              </w:rPr>
              <w:t>users relative</w:t>
            </w:r>
            <w:r w:rsidR="00816FDE">
              <w:rPr>
                <w:rFonts w:ascii="Times New Roman" w:eastAsia="Times New Roman" w:hAnsi="Times New Roman" w:cs="Times New Roman"/>
                <w:color w:val="000000"/>
                <w:kern w:val="0"/>
                <w:sz w:val="20"/>
                <w:szCs w:val="20"/>
                <w:lang w:eastAsia="en-GB"/>
                <w14:ligatures w14:val="none"/>
              </w:rPr>
              <w:t xml:space="preserve"> to non-users </w:t>
            </w:r>
            <w:r w:rsidR="00AE3974" w:rsidRPr="009849AC">
              <w:rPr>
                <w:rFonts w:ascii="Times New Roman" w:eastAsia="Times New Roman" w:hAnsi="Times New Roman" w:cs="Times New Roman"/>
                <w:color w:val="000000"/>
                <w:kern w:val="0"/>
                <w:sz w:val="20"/>
                <w:szCs w:val="20"/>
                <w:lang w:eastAsia="en-GB"/>
                <w14:ligatures w14:val="none"/>
              </w:rPr>
              <w:t xml:space="preserve">(OR 1.49; </w:t>
            </w:r>
            <w:r w:rsidR="00AE3974">
              <w:rPr>
                <w:rFonts w:ascii="Times New Roman" w:eastAsia="Times New Roman" w:hAnsi="Times New Roman" w:cs="Times New Roman"/>
                <w:color w:val="000000"/>
                <w:kern w:val="0"/>
                <w:sz w:val="20"/>
                <w:szCs w:val="20"/>
                <w:lang w:eastAsia="en-GB"/>
                <w14:ligatures w14:val="none"/>
              </w:rPr>
              <w:t xml:space="preserve">95% CI </w:t>
            </w:r>
            <w:r w:rsidR="00AE3974" w:rsidRPr="009849AC">
              <w:rPr>
                <w:rFonts w:ascii="Times New Roman" w:eastAsia="Times New Roman" w:hAnsi="Times New Roman" w:cs="Times New Roman"/>
                <w:color w:val="000000"/>
                <w:kern w:val="0"/>
                <w:sz w:val="20"/>
                <w:szCs w:val="20"/>
                <w:lang w:eastAsia="en-GB"/>
                <w14:ligatures w14:val="none"/>
              </w:rPr>
              <w:t>1.10, 2.02)</w:t>
            </w:r>
            <w:r w:rsidR="00AE3974">
              <w:rPr>
                <w:rFonts w:ascii="Times New Roman" w:eastAsia="Times New Roman" w:hAnsi="Times New Roman" w:cs="Times New Roman"/>
                <w:color w:val="000000"/>
                <w:kern w:val="0"/>
                <w:sz w:val="20"/>
                <w:szCs w:val="20"/>
                <w:lang w:eastAsia="en-GB"/>
                <w14:ligatures w14:val="none"/>
              </w:rPr>
              <w:t>, and</w:t>
            </w:r>
            <w:r w:rsidR="008D0E43">
              <w:rPr>
                <w:rFonts w:ascii="Times New Roman" w:eastAsia="Times New Roman" w:hAnsi="Times New Roman" w:cs="Times New Roman"/>
                <w:color w:val="000000"/>
                <w:kern w:val="0"/>
                <w:sz w:val="20"/>
                <w:szCs w:val="20"/>
                <w:lang w:eastAsia="en-GB"/>
                <w14:ligatures w14:val="none"/>
              </w:rPr>
              <w:t xml:space="preserve"> </w:t>
            </w:r>
            <w:r w:rsidR="00AE3974" w:rsidRPr="009849AC">
              <w:rPr>
                <w:rFonts w:ascii="Times New Roman" w:eastAsia="Times New Roman" w:hAnsi="Times New Roman" w:cs="Times New Roman"/>
                <w:color w:val="000000"/>
                <w:kern w:val="0"/>
                <w:sz w:val="20"/>
                <w:szCs w:val="20"/>
                <w:lang w:eastAsia="en-GB"/>
                <w14:ligatures w14:val="none"/>
              </w:rPr>
              <w:t>most other anti-epileptic drugs.</w:t>
            </w:r>
          </w:p>
        </w:tc>
        <w:tc>
          <w:tcPr>
            <w:tcW w:w="676" w:type="pct"/>
            <w:shd w:val="clear" w:color="auto" w:fill="auto"/>
            <w:noWrap/>
            <w:hideMark/>
          </w:tcPr>
          <w:p w14:paraId="7BE501DC" w14:textId="77777777" w:rsidR="00AE3974" w:rsidRPr="009849AC" w:rsidRDefault="00AE3974">
            <w:pPr>
              <w:spacing w:after="0" w:line="240" w:lineRule="auto"/>
              <w:rPr>
                <w:rFonts w:ascii="Times New Roman" w:eastAsia="Times New Roman" w:hAnsi="Times New Roman" w:cs="Times New Roman"/>
                <w:color w:val="000000"/>
                <w:kern w:val="0"/>
                <w:sz w:val="20"/>
                <w:szCs w:val="20"/>
                <w:lang w:eastAsia="en-GB"/>
                <w14:ligatures w14:val="none"/>
              </w:rPr>
            </w:pPr>
            <w:r w:rsidRPr="009849AC">
              <w:rPr>
                <w:rFonts w:ascii="Times New Roman" w:eastAsia="Times New Roman" w:hAnsi="Times New Roman" w:cs="Times New Roman"/>
                <w:color w:val="000000"/>
                <w:kern w:val="0"/>
                <w:sz w:val="20"/>
                <w:szCs w:val="20"/>
                <w:lang w:eastAsia="en-GB"/>
                <w14:ligatures w14:val="none"/>
              </w:rPr>
              <w:t>Matching</w:t>
            </w:r>
            <w:r>
              <w:rPr>
                <w:rFonts w:ascii="Times New Roman" w:eastAsia="Times New Roman" w:hAnsi="Times New Roman" w:cs="Times New Roman"/>
                <w:color w:val="000000"/>
                <w:kern w:val="0"/>
                <w:sz w:val="20"/>
                <w:szCs w:val="20"/>
                <w:lang w:eastAsia="en-GB"/>
                <w14:ligatures w14:val="none"/>
              </w:rPr>
              <w:t xml:space="preserve">; </w:t>
            </w:r>
            <w:r w:rsidRPr="009849AC">
              <w:rPr>
                <w:rFonts w:ascii="Times New Roman" w:eastAsia="Times New Roman" w:hAnsi="Times New Roman" w:cs="Times New Roman"/>
                <w:color w:val="000000"/>
                <w:kern w:val="0"/>
                <w:sz w:val="20"/>
                <w:szCs w:val="20"/>
                <w:lang w:eastAsia="en-GB"/>
                <w14:ligatures w14:val="none"/>
              </w:rPr>
              <w:t>multivariable models.</w:t>
            </w:r>
          </w:p>
        </w:tc>
      </w:tr>
    </w:tbl>
    <w:p w14:paraId="61AD0600" w14:textId="77777777" w:rsidR="00AE3974" w:rsidRDefault="00AE3974" w:rsidP="00AE3974">
      <w:pPr>
        <w:pStyle w:val="NoSpacing"/>
        <w:jc w:val="center"/>
        <w:rPr>
          <w:rFonts w:ascii="Times New Roman" w:hAnsi="Times New Roman" w:cs="Times New Roman"/>
        </w:rPr>
      </w:pPr>
    </w:p>
    <w:p w14:paraId="45CC0691" w14:textId="77777777" w:rsidR="00AE3974" w:rsidRPr="003074CF" w:rsidRDefault="00AE3974" w:rsidP="00AE3974">
      <w:pPr>
        <w:pStyle w:val="NoSpacing"/>
        <w:jc w:val="center"/>
        <w:rPr>
          <w:rFonts w:ascii="Times New Roman" w:hAnsi="Times New Roman" w:cs="Times New Roman"/>
        </w:rPr>
      </w:pPr>
      <w:proofErr w:type="spellStart"/>
      <w:r>
        <w:rPr>
          <w:rFonts w:ascii="Times New Roman" w:hAnsi="Times New Roman" w:cs="Times New Roman"/>
        </w:rPr>
        <w:t>Pubmed</w:t>
      </w:r>
      <w:proofErr w:type="spellEnd"/>
      <w:r>
        <w:rPr>
          <w:rFonts w:ascii="Times New Roman" w:hAnsi="Times New Roman" w:cs="Times New Roman"/>
        </w:rPr>
        <w:t xml:space="preserve"> searched on the 14/2/24 with the search terms “</w:t>
      </w:r>
      <w:r w:rsidRPr="003074CF">
        <w:rPr>
          <w:rFonts w:ascii="Times New Roman" w:hAnsi="Times New Roman" w:cs="Times New Roman"/>
        </w:rPr>
        <w:t>fracture</w:t>
      </w:r>
      <w:r>
        <w:rPr>
          <w:rFonts w:ascii="Times New Roman" w:hAnsi="Times New Roman" w:cs="Times New Roman"/>
        </w:rPr>
        <w:t>”</w:t>
      </w:r>
      <w:r w:rsidRPr="003074CF">
        <w:rPr>
          <w:rFonts w:ascii="Times New Roman" w:hAnsi="Times New Roman" w:cs="Times New Roman"/>
        </w:rPr>
        <w:t xml:space="preserve"> AND </w:t>
      </w:r>
      <w:r>
        <w:rPr>
          <w:rFonts w:ascii="Times New Roman" w:hAnsi="Times New Roman" w:cs="Times New Roman"/>
        </w:rPr>
        <w:t>“</w:t>
      </w:r>
      <w:proofErr w:type="spellStart"/>
      <w:r w:rsidRPr="003074CF">
        <w:rPr>
          <w:rFonts w:ascii="Times New Roman" w:hAnsi="Times New Roman" w:cs="Times New Roman"/>
        </w:rPr>
        <w:t>gabapentinoid</w:t>
      </w:r>
      <w:proofErr w:type="spellEnd"/>
      <w:r>
        <w:rPr>
          <w:rFonts w:ascii="Times New Roman" w:hAnsi="Times New Roman" w:cs="Times New Roman"/>
        </w:rPr>
        <w:t>”</w:t>
      </w:r>
      <w:r w:rsidRPr="003074CF">
        <w:rPr>
          <w:rFonts w:ascii="Times New Roman" w:hAnsi="Times New Roman" w:cs="Times New Roman"/>
        </w:rPr>
        <w:t xml:space="preserve"> OR </w:t>
      </w:r>
      <w:r>
        <w:rPr>
          <w:rFonts w:ascii="Times New Roman" w:hAnsi="Times New Roman" w:cs="Times New Roman"/>
        </w:rPr>
        <w:t>“</w:t>
      </w:r>
      <w:r w:rsidRPr="003074CF">
        <w:rPr>
          <w:rFonts w:ascii="Times New Roman" w:hAnsi="Times New Roman" w:cs="Times New Roman"/>
        </w:rPr>
        <w:t>gabapentin</w:t>
      </w:r>
      <w:r>
        <w:rPr>
          <w:rFonts w:ascii="Times New Roman" w:hAnsi="Times New Roman" w:cs="Times New Roman"/>
        </w:rPr>
        <w:t>”</w:t>
      </w:r>
      <w:r w:rsidRPr="003074CF">
        <w:rPr>
          <w:rFonts w:ascii="Times New Roman" w:hAnsi="Times New Roman" w:cs="Times New Roman"/>
        </w:rPr>
        <w:t xml:space="preserve"> OR </w:t>
      </w:r>
      <w:r>
        <w:rPr>
          <w:rFonts w:ascii="Times New Roman" w:hAnsi="Times New Roman" w:cs="Times New Roman"/>
        </w:rPr>
        <w:t>“</w:t>
      </w:r>
      <w:r w:rsidRPr="003074CF">
        <w:rPr>
          <w:rFonts w:ascii="Times New Roman" w:hAnsi="Times New Roman" w:cs="Times New Roman"/>
        </w:rPr>
        <w:t>pregabalin</w:t>
      </w:r>
      <w:r>
        <w:rPr>
          <w:rFonts w:ascii="Times New Roman" w:hAnsi="Times New Roman" w:cs="Times New Roman"/>
        </w:rPr>
        <w:t xml:space="preserve">”. From 99 citations, the above 12 studies considered the risk of fractures with </w:t>
      </w:r>
      <w:proofErr w:type="spellStart"/>
      <w:r>
        <w:rPr>
          <w:rFonts w:ascii="Times New Roman" w:hAnsi="Times New Roman" w:cs="Times New Roman"/>
        </w:rPr>
        <w:t>gabapentinoids</w:t>
      </w:r>
      <w:proofErr w:type="spellEnd"/>
      <w:r>
        <w:rPr>
          <w:rFonts w:ascii="Times New Roman" w:hAnsi="Times New Roman" w:cs="Times New Roman"/>
        </w:rPr>
        <w:t>. No additional studies from their reference lists were identified.</w:t>
      </w:r>
    </w:p>
    <w:p w14:paraId="48826C19" w14:textId="77777777" w:rsidR="00E963E3" w:rsidRDefault="00E963E3" w:rsidP="00E963E3">
      <w:pPr>
        <w:jc w:val="both"/>
        <w:rPr>
          <w:rFonts w:ascii="Times New Roman" w:hAnsi="Times New Roman" w:cs="Times New Roman"/>
          <w:b/>
          <w:bCs/>
        </w:rPr>
      </w:pPr>
    </w:p>
    <w:p w14:paraId="35B03377" w14:textId="77777777" w:rsidR="00E963E3" w:rsidRDefault="00E963E3" w:rsidP="00E963E3">
      <w:pPr>
        <w:jc w:val="both"/>
        <w:rPr>
          <w:rFonts w:ascii="Times New Roman" w:hAnsi="Times New Roman" w:cs="Times New Roman"/>
          <w:b/>
          <w:bCs/>
        </w:rPr>
      </w:pPr>
    </w:p>
    <w:p w14:paraId="313F0394" w14:textId="505FC790" w:rsidR="00E963E3" w:rsidRPr="00E963E3" w:rsidRDefault="00E963E3" w:rsidP="00E963E3">
      <w:pPr>
        <w:jc w:val="both"/>
        <w:rPr>
          <w:rFonts w:ascii="Times New Roman" w:hAnsi="Times New Roman" w:cs="Times New Roman"/>
        </w:rPr>
        <w:sectPr w:rsidR="00E963E3" w:rsidRPr="00E963E3" w:rsidSect="00E7781A">
          <w:pgSz w:w="16838" w:h="11906" w:orient="landscape"/>
          <w:pgMar w:top="1440" w:right="1440" w:bottom="1440" w:left="1440" w:header="708" w:footer="708" w:gutter="0"/>
          <w:cols w:space="708"/>
          <w:docGrid w:linePitch="360"/>
        </w:sectPr>
      </w:pPr>
    </w:p>
    <w:p w14:paraId="4E28A299" w14:textId="066CA57A" w:rsidR="004D1D44" w:rsidRDefault="004D1D44" w:rsidP="004D1D44">
      <w:pPr>
        <w:jc w:val="center"/>
        <w:rPr>
          <w:rFonts w:ascii="Times New Roman" w:hAnsi="Times New Roman" w:cs="Times New Roman"/>
          <w:b/>
          <w:bCs/>
        </w:rPr>
      </w:pPr>
      <w:r w:rsidRPr="004D1D44">
        <w:rPr>
          <w:rFonts w:ascii="Times New Roman" w:hAnsi="Times New Roman" w:cs="Times New Roman"/>
          <w:b/>
          <w:bCs/>
        </w:rPr>
        <w:lastRenderedPageBreak/>
        <w:t xml:space="preserve">Table </w:t>
      </w:r>
      <w:r w:rsidR="00AF74B6">
        <w:rPr>
          <w:rFonts w:ascii="Times New Roman" w:hAnsi="Times New Roman" w:cs="Times New Roman"/>
          <w:b/>
          <w:bCs/>
        </w:rPr>
        <w:t>S</w:t>
      </w:r>
      <w:r w:rsidRPr="004D1D44">
        <w:rPr>
          <w:rFonts w:ascii="Times New Roman" w:hAnsi="Times New Roman" w:cs="Times New Roman"/>
          <w:b/>
          <w:bCs/>
        </w:rPr>
        <w:t>2.</w:t>
      </w:r>
      <w:r w:rsidR="00337F8F">
        <w:rPr>
          <w:rFonts w:ascii="Times New Roman" w:hAnsi="Times New Roman" w:cs="Times New Roman"/>
          <w:b/>
          <w:bCs/>
        </w:rPr>
        <w:t xml:space="preserve"> Approach to Calculating </w:t>
      </w:r>
      <w:proofErr w:type="spellStart"/>
      <w:r w:rsidR="00EE051A">
        <w:rPr>
          <w:rFonts w:ascii="Times New Roman" w:hAnsi="Times New Roman" w:cs="Times New Roman"/>
          <w:b/>
          <w:bCs/>
        </w:rPr>
        <w:t>Gabapentinoid</w:t>
      </w:r>
      <w:proofErr w:type="spellEnd"/>
      <w:r w:rsidR="00F35026">
        <w:rPr>
          <w:rFonts w:ascii="Times New Roman" w:hAnsi="Times New Roman" w:cs="Times New Roman"/>
          <w:b/>
          <w:bCs/>
        </w:rPr>
        <w:t xml:space="preserve"> Treatment Duration and </w:t>
      </w:r>
      <w:r w:rsidR="00EE051A">
        <w:rPr>
          <w:rFonts w:ascii="Times New Roman" w:hAnsi="Times New Roman" w:cs="Times New Roman"/>
          <w:b/>
          <w:bCs/>
        </w:rPr>
        <w:t xml:space="preserve">Dose </w:t>
      </w:r>
    </w:p>
    <w:tbl>
      <w:tblPr>
        <w:tblStyle w:val="TableGrid"/>
        <w:tblW w:w="0" w:type="auto"/>
        <w:tblLook w:val="04A0" w:firstRow="1" w:lastRow="0" w:firstColumn="1" w:lastColumn="0" w:noHBand="0" w:noVBand="1"/>
      </w:tblPr>
      <w:tblGrid>
        <w:gridCol w:w="7144"/>
        <w:gridCol w:w="6804"/>
      </w:tblGrid>
      <w:tr w:rsidR="00F972BD" w:rsidRPr="001968D2" w14:paraId="497DCEF7" w14:textId="77777777" w:rsidTr="008E5D97">
        <w:tc>
          <w:tcPr>
            <w:tcW w:w="7144" w:type="dxa"/>
            <w:shd w:val="clear" w:color="auto" w:fill="D9D9D9" w:themeFill="background1" w:themeFillShade="D9"/>
          </w:tcPr>
          <w:p w14:paraId="296D1537" w14:textId="10C90188" w:rsidR="00F972BD" w:rsidRPr="008E5D97" w:rsidRDefault="00027CD5" w:rsidP="008E5D97">
            <w:pPr>
              <w:pStyle w:val="NoSpacing"/>
              <w:jc w:val="center"/>
              <w:rPr>
                <w:rFonts w:ascii="Times New Roman" w:hAnsi="Times New Roman" w:cs="Times New Roman"/>
                <w:b/>
                <w:bCs/>
              </w:rPr>
            </w:pPr>
            <w:r>
              <w:rPr>
                <w:rFonts w:ascii="Times New Roman" w:hAnsi="Times New Roman" w:cs="Times New Roman"/>
                <w:b/>
                <w:bCs/>
              </w:rPr>
              <w:t>D</w:t>
            </w:r>
            <w:r w:rsidR="001968D2" w:rsidRPr="008E5D97">
              <w:rPr>
                <w:rFonts w:ascii="Times New Roman" w:hAnsi="Times New Roman" w:cs="Times New Roman"/>
                <w:b/>
                <w:bCs/>
              </w:rPr>
              <w:t>uration</w:t>
            </w:r>
          </w:p>
        </w:tc>
        <w:tc>
          <w:tcPr>
            <w:tcW w:w="6804" w:type="dxa"/>
            <w:shd w:val="clear" w:color="auto" w:fill="D9D9D9" w:themeFill="background1" w:themeFillShade="D9"/>
          </w:tcPr>
          <w:p w14:paraId="58D39EBE" w14:textId="3E7D839D" w:rsidR="00F972BD" w:rsidRPr="008E5D97" w:rsidRDefault="001968D2" w:rsidP="008E5D97">
            <w:pPr>
              <w:pStyle w:val="NoSpacing"/>
              <w:jc w:val="center"/>
              <w:rPr>
                <w:rFonts w:ascii="Times New Roman" w:hAnsi="Times New Roman" w:cs="Times New Roman"/>
                <w:b/>
                <w:bCs/>
              </w:rPr>
            </w:pPr>
            <w:r w:rsidRPr="008E5D97">
              <w:rPr>
                <w:rFonts w:ascii="Times New Roman" w:hAnsi="Times New Roman" w:cs="Times New Roman"/>
                <w:b/>
                <w:bCs/>
              </w:rPr>
              <w:t>Dose</w:t>
            </w:r>
          </w:p>
        </w:tc>
      </w:tr>
      <w:tr w:rsidR="00F972BD" w:rsidRPr="001968D2" w14:paraId="0F33CB64" w14:textId="2A4934A0" w:rsidTr="008E5D97">
        <w:tc>
          <w:tcPr>
            <w:tcW w:w="7144" w:type="dxa"/>
          </w:tcPr>
          <w:p w14:paraId="29F13271" w14:textId="71E9D490" w:rsidR="00023612" w:rsidRPr="008E5D97" w:rsidRDefault="00F972BD" w:rsidP="008E5D97">
            <w:pPr>
              <w:pStyle w:val="NoSpacing"/>
              <w:jc w:val="both"/>
              <w:rPr>
                <w:rFonts w:ascii="Times New Roman" w:hAnsi="Times New Roman" w:cs="Times New Roman"/>
              </w:rPr>
            </w:pPr>
            <w:r w:rsidRPr="008E5D97">
              <w:rPr>
                <w:rFonts w:ascii="Times New Roman" w:hAnsi="Times New Roman" w:cs="Times New Roman"/>
              </w:rPr>
              <w:t xml:space="preserve">Treatment duration was calculated by using </w:t>
            </w:r>
            <w:r w:rsidR="00027CD5">
              <w:rPr>
                <w:rFonts w:ascii="Times New Roman" w:hAnsi="Times New Roman" w:cs="Times New Roman"/>
              </w:rPr>
              <w:t>the “</w:t>
            </w:r>
            <w:proofErr w:type="spellStart"/>
            <w:r w:rsidRPr="008E5D97">
              <w:rPr>
                <w:rFonts w:ascii="Times New Roman" w:hAnsi="Times New Roman" w:cs="Times New Roman"/>
              </w:rPr>
              <w:t>numdays</w:t>
            </w:r>
            <w:proofErr w:type="spellEnd"/>
            <w:r w:rsidR="00027CD5">
              <w:rPr>
                <w:rFonts w:ascii="Times New Roman" w:hAnsi="Times New Roman" w:cs="Times New Roman"/>
              </w:rPr>
              <w:t>”</w:t>
            </w:r>
            <w:r w:rsidRPr="008E5D97">
              <w:rPr>
                <w:rFonts w:ascii="Times New Roman" w:hAnsi="Times New Roman" w:cs="Times New Roman"/>
              </w:rPr>
              <w:t xml:space="preserve"> variable provided in the CPRD data. If missing, we impute</w:t>
            </w:r>
            <w:r w:rsidR="00027CD5">
              <w:rPr>
                <w:rFonts w:ascii="Times New Roman" w:hAnsi="Times New Roman" w:cs="Times New Roman"/>
              </w:rPr>
              <w:t>d</w:t>
            </w:r>
            <w:r w:rsidRPr="008E5D97">
              <w:rPr>
                <w:rFonts w:ascii="Times New Roman" w:hAnsi="Times New Roman" w:cs="Times New Roman"/>
              </w:rPr>
              <w:t xml:space="preserve"> with mean duration per patient per product if duration </w:t>
            </w:r>
            <w:r w:rsidR="00027CD5">
              <w:rPr>
                <w:rFonts w:ascii="Times New Roman" w:hAnsi="Times New Roman" w:cs="Times New Roman"/>
              </w:rPr>
              <w:t xml:space="preserve">was </w:t>
            </w:r>
            <w:r w:rsidRPr="008E5D97">
              <w:rPr>
                <w:rFonts w:ascii="Times New Roman" w:hAnsi="Times New Roman" w:cs="Times New Roman"/>
              </w:rPr>
              <w:t>between 7 and 56 days. If still missing, we impute</w:t>
            </w:r>
            <w:r w:rsidR="00027CD5">
              <w:rPr>
                <w:rFonts w:ascii="Times New Roman" w:hAnsi="Times New Roman" w:cs="Times New Roman"/>
              </w:rPr>
              <w:t>d</w:t>
            </w:r>
            <w:r w:rsidRPr="008E5D97">
              <w:rPr>
                <w:rFonts w:ascii="Times New Roman" w:hAnsi="Times New Roman" w:cs="Times New Roman"/>
              </w:rPr>
              <w:t xml:space="preserve"> with mean duration per person (across all products) if duration </w:t>
            </w:r>
            <w:r w:rsidR="00027CD5">
              <w:rPr>
                <w:rFonts w:ascii="Times New Roman" w:hAnsi="Times New Roman" w:cs="Times New Roman"/>
              </w:rPr>
              <w:t xml:space="preserve">was </w:t>
            </w:r>
            <w:r w:rsidRPr="008E5D97">
              <w:rPr>
                <w:rFonts w:ascii="Times New Roman" w:hAnsi="Times New Roman" w:cs="Times New Roman"/>
              </w:rPr>
              <w:t>between 7 and 56 days. If still missing, we impute</w:t>
            </w:r>
            <w:r w:rsidR="00027CD5">
              <w:rPr>
                <w:rFonts w:ascii="Times New Roman" w:hAnsi="Times New Roman" w:cs="Times New Roman"/>
              </w:rPr>
              <w:t>d</w:t>
            </w:r>
            <w:r w:rsidRPr="008E5D97">
              <w:rPr>
                <w:rFonts w:ascii="Times New Roman" w:hAnsi="Times New Roman" w:cs="Times New Roman"/>
              </w:rPr>
              <w:t xml:space="preserve"> with mean duration per patient per product. If still missing, we impute</w:t>
            </w:r>
            <w:r w:rsidR="00027CD5">
              <w:rPr>
                <w:rFonts w:ascii="Times New Roman" w:hAnsi="Times New Roman" w:cs="Times New Roman"/>
              </w:rPr>
              <w:t>d</w:t>
            </w:r>
            <w:r w:rsidRPr="008E5D97">
              <w:rPr>
                <w:rFonts w:ascii="Times New Roman" w:hAnsi="Times New Roman" w:cs="Times New Roman"/>
              </w:rPr>
              <w:t xml:space="preserve"> with mean duration per product. Treatment episodes </w:t>
            </w:r>
            <w:r w:rsidR="00027CD5">
              <w:rPr>
                <w:rFonts w:ascii="Times New Roman" w:hAnsi="Times New Roman" w:cs="Times New Roman"/>
              </w:rPr>
              <w:t xml:space="preserve">were </w:t>
            </w:r>
            <w:r w:rsidRPr="008E5D97">
              <w:rPr>
                <w:rFonts w:ascii="Times New Roman" w:hAnsi="Times New Roman" w:cs="Times New Roman"/>
              </w:rPr>
              <w:t xml:space="preserve">created by joining prescriptions with a calculated end date less than 56 days before the next issue date. The duration of treatment used in analysis </w:t>
            </w:r>
            <w:r w:rsidR="00144B37">
              <w:rPr>
                <w:rFonts w:ascii="Times New Roman" w:hAnsi="Times New Roman" w:cs="Times New Roman"/>
              </w:rPr>
              <w:t xml:space="preserve">was </w:t>
            </w:r>
            <w:r w:rsidRPr="008E5D97">
              <w:rPr>
                <w:rFonts w:ascii="Times New Roman" w:hAnsi="Times New Roman" w:cs="Times New Roman"/>
              </w:rPr>
              <w:t xml:space="preserve">the length of treatment episode in those who were current </w:t>
            </w:r>
            <w:proofErr w:type="spellStart"/>
            <w:r w:rsidRPr="008E5D97">
              <w:rPr>
                <w:rFonts w:ascii="Times New Roman" w:hAnsi="Times New Roman" w:cs="Times New Roman"/>
              </w:rPr>
              <w:t>gabapentinoid</w:t>
            </w:r>
            <w:proofErr w:type="spellEnd"/>
            <w:r w:rsidRPr="008E5D97">
              <w:rPr>
                <w:rFonts w:ascii="Times New Roman" w:hAnsi="Times New Roman" w:cs="Times New Roman"/>
              </w:rPr>
              <w:t xml:space="preserve"> users at the index date.</w:t>
            </w:r>
            <w:r w:rsidR="004D0B5E">
              <w:rPr>
                <w:rFonts w:ascii="Times New Roman" w:hAnsi="Times New Roman" w:cs="Times New Roman"/>
              </w:rPr>
              <w:t xml:space="preserve"> </w:t>
            </w:r>
            <w:r w:rsidR="00023612">
              <w:rPr>
                <w:rFonts w:ascii="Times New Roman" w:hAnsi="Times New Roman" w:cs="Times New Roman"/>
              </w:rPr>
              <w:t xml:space="preserve">The </w:t>
            </w:r>
            <w:r w:rsidR="008E176C">
              <w:rPr>
                <w:rFonts w:ascii="Times New Roman" w:hAnsi="Times New Roman" w:cs="Times New Roman"/>
              </w:rPr>
              <w:t>period of 56 days between prescriptions to indicate a new treatment episode was chosen to reflect two standard prescription periods of 28 days, as this was felt to represent a likely break in continuous treatment.</w:t>
            </w:r>
          </w:p>
          <w:p w14:paraId="4BD03FFE" w14:textId="7663EB91" w:rsidR="00F972BD" w:rsidRPr="008E5D97" w:rsidRDefault="00F972BD" w:rsidP="008E5D97">
            <w:pPr>
              <w:pStyle w:val="NoSpacing"/>
              <w:jc w:val="both"/>
              <w:rPr>
                <w:rFonts w:ascii="Times New Roman" w:hAnsi="Times New Roman" w:cs="Times New Roman"/>
              </w:rPr>
            </w:pPr>
          </w:p>
        </w:tc>
        <w:tc>
          <w:tcPr>
            <w:tcW w:w="6804" w:type="dxa"/>
          </w:tcPr>
          <w:p w14:paraId="5574A0E3" w14:textId="72E57EAB" w:rsidR="00F972BD" w:rsidRPr="008E5D97" w:rsidRDefault="00F972BD" w:rsidP="008E5D97">
            <w:pPr>
              <w:pStyle w:val="NoSpacing"/>
              <w:jc w:val="both"/>
              <w:rPr>
                <w:rFonts w:ascii="Times New Roman" w:hAnsi="Times New Roman" w:cs="Times New Roman"/>
              </w:rPr>
            </w:pPr>
            <w:r w:rsidRPr="008E5D97">
              <w:rPr>
                <w:rFonts w:ascii="Times New Roman" w:hAnsi="Times New Roman" w:cs="Times New Roman"/>
              </w:rPr>
              <w:t>Where daily dose was missing, this was replaced with the total quantity prescribed, multiplied by strength of formulation, and divided by duration of treatment. Oral solutions were converted from mg/ml to estimated mg prescribed per day. We did not encounter missing quantity or strength values. The upper and lower limits of possible daily doses were constrained based on British National Formulary dosing (300mg and 4,800mg for Gabapentin; 50mg and 600mg for Pregabalin).</w:t>
            </w:r>
          </w:p>
        </w:tc>
      </w:tr>
    </w:tbl>
    <w:p w14:paraId="789F1F88" w14:textId="77777777" w:rsidR="004D1D44" w:rsidRPr="004D1D44" w:rsidRDefault="004D1D44" w:rsidP="004D1D44">
      <w:pPr>
        <w:jc w:val="center"/>
        <w:rPr>
          <w:rFonts w:ascii="Times New Roman" w:hAnsi="Times New Roman" w:cs="Times New Roman"/>
          <w:b/>
          <w:bCs/>
        </w:rPr>
      </w:pPr>
    </w:p>
    <w:p w14:paraId="55B8E626" w14:textId="77777777" w:rsidR="004D1D44" w:rsidRDefault="004D1D44">
      <w:pPr>
        <w:rPr>
          <w:rFonts w:ascii="Times New Roman" w:hAnsi="Times New Roman" w:cs="Times New Roman"/>
          <w:b/>
          <w:bCs/>
        </w:rPr>
      </w:pPr>
      <w:r>
        <w:rPr>
          <w:rFonts w:ascii="Times New Roman" w:hAnsi="Times New Roman" w:cs="Times New Roman"/>
          <w:b/>
          <w:bCs/>
        </w:rPr>
        <w:br w:type="page"/>
      </w:r>
    </w:p>
    <w:p w14:paraId="507BAA1F" w14:textId="77777777" w:rsidR="002D47C0" w:rsidRDefault="002D47C0">
      <w:pPr>
        <w:rPr>
          <w:rFonts w:ascii="Times New Roman" w:hAnsi="Times New Roman" w:cs="Times New Roman"/>
          <w:color w:val="000000"/>
          <w:sz w:val="16"/>
          <w:szCs w:val="16"/>
        </w:rPr>
        <w:sectPr w:rsidR="002D47C0" w:rsidSect="008E5D97">
          <w:pgSz w:w="16838" w:h="11906" w:orient="landscape"/>
          <w:pgMar w:top="1440" w:right="1440" w:bottom="1440" w:left="1440" w:header="708" w:footer="708" w:gutter="0"/>
          <w:cols w:space="708"/>
          <w:docGrid w:linePitch="360"/>
        </w:sectPr>
      </w:pPr>
    </w:p>
    <w:p w14:paraId="7D16C2EA" w14:textId="6AEF9E3A" w:rsidR="003B55EC" w:rsidRDefault="003B55EC" w:rsidP="003B55EC">
      <w:pPr>
        <w:pStyle w:val="NoSpacing"/>
        <w:jc w:val="center"/>
        <w:rPr>
          <w:rFonts w:ascii="Times New Roman" w:hAnsi="Times New Roman" w:cs="Times New Roman"/>
          <w:b/>
          <w:bCs/>
        </w:rPr>
      </w:pPr>
      <w:r w:rsidRPr="00B25DE9">
        <w:rPr>
          <w:rFonts w:ascii="Times New Roman" w:hAnsi="Times New Roman" w:cs="Times New Roman"/>
          <w:b/>
          <w:bCs/>
        </w:rPr>
        <w:lastRenderedPageBreak/>
        <w:t xml:space="preserve">Table </w:t>
      </w:r>
      <w:r w:rsidR="00AF74B6">
        <w:rPr>
          <w:rFonts w:ascii="Times New Roman" w:hAnsi="Times New Roman" w:cs="Times New Roman"/>
          <w:b/>
          <w:bCs/>
        </w:rPr>
        <w:t>S</w:t>
      </w:r>
      <w:r>
        <w:rPr>
          <w:rFonts w:ascii="Times New Roman" w:hAnsi="Times New Roman" w:cs="Times New Roman"/>
          <w:b/>
          <w:bCs/>
        </w:rPr>
        <w:t>3</w:t>
      </w:r>
      <w:r w:rsidRPr="00B25DE9">
        <w:rPr>
          <w:rFonts w:ascii="Times New Roman" w:hAnsi="Times New Roman" w:cs="Times New Roman"/>
          <w:b/>
          <w:bCs/>
        </w:rPr>
        <w:t xml:space="preserve">. </w:t>
      </w:r>
      <w:r>
        <w:rPr>
          <w:rFonts w:ascii="Times New Roman" w:hAnsi="Times New Roman" w:cs="Times New Roman"/>
          <w:b/>
          <w:bCs/>
        </w:rPr>
        <w:t>Covariate Status by Exposure Categories</w:t>
      </w:r>
    </w:p>
    <w:p w14:paraId="6D407FF8" w14:textId="77777777" w:rsidR="003B55EC" w:rsidRDefault="003B55EC" w:rsidP="003B55EC">
      <w:pPr>
        <w:pStyle w:val="NoSpacing"/>
        <w:jc w:val="center"/>
        <w:rPr>
          <w:rFonts w:ascii="Times New Roman" w:hAnsi="Times New Roman" w:cs="Times New Roman"/>
          <w:b/>
          <w:bCs/>
        </w:rPr>
      </w:pPr>
    </w:p>
    <w:tbl>
      <w:tblPr>
        <w:tblStyle w:val="TableGrid"/>
        <w:tblW w:w="0" w:type="auto"/>
        <w:jc w:val="center"/>
        <w:tblLook w:val="04A0" w:firstRow="1" w:lastRow="0" w:firstColumn="1" w:lastColumn="0" w:noHBand="0" w:noVBand="1"/>
      </w:tblPr>
      <w:tblGrid>
        <w:gridCol w:w="4006"/>
        <w:gridCol w:w="1523"/>
        <w:gridCol w:w="2694"/>
        <w:gridCol w:w="2551"/>
        <w:gridCol w:w="2467"/>
      </w:tblGrid>
      <w:tr w:rsidR="003B55EC" w14:paraId="2A466F01" w14:textId="77777777" w:rsidTr="008E5D97">
        <w:trPr>
          <w:jc w:val="center"/>
        </w:trPr>
        <w:tc>
          <w:tcPr>
            <w:tcW w:w="5529" w:type="dxa"/>
            <w:gridSpan w:val="2"/>
            <w:vMerge w:val="restart"/>
            <w:shd w:val="clear" w:color="auto" w:fill="D9D9D9" w:themeFill="background1" w:themeFillShade="D9"/>
          </w:tcPr>
          <w:p w14:paraId="5E7A3BC3" w14:textId="77777777" w:rsidR="003B55EC" w:rsidRDefault="003B55EC" w:rsidP="00F45711">
            <w:pPr>
              <w:pStyle w:val="NoSpacing"/>
              <w:jc w:val="center"/>
              <w:rPr>
                <w:rFonts w:ascii="Times New Roman" w:hAnsi="Times New Roman" w:cs="Times New Roman"/>
                <w:b/>
                <w:bCs/>
              </w:rPr>
            </w:pPr>
            <w:r>
              <w:rPr>
                <w:rFonts w:ascii="Times New Roman" w:hAnsi="Times New Roman" w:cs="Times New Roman"/>
                <w:b/>
                <w:bCs/>
              </w:rPr>
              <w:t>Covariate</w:t>
            </w:r>
          </w:p>
        </w:tc>
        <w:tc>
          <w:tcPr>
            <w:tcW w:w="7712" w:type="dxa"/>
            <w:gridSpan w:val="3"/>
            <w:shd w:val="clear" w:color="auto" w:fill="D9D9D9" w:themeFill="background1" w:themeFillShade="D9"/>
          </w:tcPr>
          <w:p w14:paraId="12538C9F" w14:textId="7003873F" w:rsidR="003B55EC" w:rsidRDefault="003B55EC" w:rsidP="00F45711">
            <w:pPr>
              <w:pStyle w:val="NoSpacing"/>
              <w:jc w:val="center"/>
              <w:rPr>
                <w:rFonts w:ascii="Times New Roman" w:hAnsi="Times New Roman" w:cs="Times New Roman"/>
                <w:b/>
                <w:bCs/>
              </w:rPr>
            </w:pPr>
            <w:proofErr w:type="spellStart"/>
            <w:r>
              <w:rPr>
                <w:rFonts w:ascii="Times New Roman" w:hAnsi="Times New Roman" w:cs="Times New Roman"/>
                <w:b/>
                <w:bCs/>
              </w:rPr>
              <w:t>Gabapentinoid</w:t>
            </w:r>
            <w:proofErr w:type="spellEnd"/>
            <w:r>
              <w:rPr>
                <w:rFonts w:ascii="Times New Roman" w:hAnsi="Times New Roman" w:cs="Times New Roman"/>
                <w:b/>
                <w:bCs/>
              </w:rPr>
              <w:t xml:space="preserve"> </w:t>
            </w:r>
            <w:r w:rsidR="0045227F">
              <w:rPr>
                <w:rFonts w:ascii="Times New Roman" w:hAnsi="Times New Roman" w:cs="Times New Roman"/>
                <w:b/>
                <w:bCs/>
              </w:rPr>
              <w:t xml:space="preserve">Use </w:t>
            </w:r>
            <w:r>
              <w:rPr>
                <w:rFonts w:ascii="Times New Roman" w:hAnsi="Times New Roman" w:cs="Times New Roman"/>
                <w:b/>
                <w:bCs/>
              </w:rPr>
              <w:t>Exposure Category</w:t>
            </w:r>
          </w:p>
        </w:tc>
      </w:tr>
      <w:tr w:rsidR="003B55EC" w:rsidRPr="00165D54" w14:paraId="65207C91" w14:textId="77777777" w:rsidTr="008E5D97">
        <w:trPr>
          <w:jc w:val="center"/>
        </w:trPr>
        <w:tc>
          <w:tcPr>
            <w:tcW w:w="5529" w:type="dxa"/>
            <w:gridSpan w:val="2"/>
            <w:vMerge/>
            <w:tcBorders>
              <w:bottom w:val="single" w:sz="4" w:space="0" w:color="auto"/>
            </w:tcBorders>
            <w:shd w:val="clear" w:color="auto" w:fill="D9D9D9" w:themeFill="background1" w:themeFillShade="D9"/>
          </w:tcPr>
          <w:p w14:paraId="6B1D3887" w14:textId="77777777" w:rsidR="003B55EC" w:rsidRPr="00F45711" w:rsidRDefault="003B55EC" w:rsidP="00F45711">
            <w:pPr>
              <w:pStyle w:val="NoSpacing"/>
              <w:jc w:val="center"/>
              <w:rPr>
                <w:rFonts w:ascii="Times New Roman" w:hAnsi="Times New Roman" w:cs="Times New Roman"/>
              </w:rPr>
            </w:pPr>
          </w:p>
        </w:tc>
        <w:tc>
          <w:tcPr>
            <w:tcW w:w="2694" w:type="dxa"/>
            <w:tcBorders>
              <w:bottom w:val="single" w:sz="4" w:space="0" w:color="auto"/>
            </w:tcBorders>
            <w:shd w:val="clear" w:color="auto" w:fill="D9D9D9" w:themeFill="background1" w:themeFillShade="D9"/>
          </w:tcPr>
          <w:p w14:paraId="5B0E719A" w14:textId="77777777" w:rsidR="003B55EC" w:rsidRPr="00165D54" w:rsidRDefault="003B55EC" w:rsidP="00F45711">
            <w:pPr>
              <w:pStyle w:val="NoSpacing"/>
              <w:jc w:val="center"/>
              <w:rPr>
                <w:rFonts w:ascii="Times New Roman" w:hAnsi="Times New Roman" w:cs="Times New Roman"/>
                <w:b/>
                <w:bCs/>
              </w:rPr>
            </w:pPr>
            <w:r w:rsidRPr="00165D54">
              <w:rPr>
                <w:rFonts w:ascii="Times New Roman" w:hAnsi="Times New Roman" w:cs="Times New Roman"/>
                <w:b/>
                <w:bCs/>
              </w:rPr>
              <w:t>Remote</w:t>
            </w:r>
          </w:p>
        </w:tc>
        <w:tc>
          <w:tcPr>
            <w:tcW w:w="2551" w:type="dxa"/>
            <w:tcBorders>
              <w:bottom w:val="single" w:sz="4" w:space="0" w:color="auto"/>
            </w:tcBorders>
            <w:shd w:val="clear" w:color="auto" w:fill="D9D9D9" w:themeFill="background1" w:themeFillShade="D9"/>
          </w:tcPr>
          <w:p w14:paraId="542903C6" w14:textId="77777777" w:rsidR="003B55EC" w:rsidRPr="00165D54" w:rsidRDefault="003B55EC" w:rsidP="00F45711">
            <w:pPr>
              <w:pStyle w:val="NoSpacing"/>
              <w:jc w:val="center"/>
              <w:rPr>
                <w:rFonts w:ascii="Times New Roman" w:hAnsi="Times New Roman" w:cs="Times New Roman"/>
                <w:b/>
                <w:bCs/>
              </w:rPr>
            </w:pPr>
            <w:r w:rsidRPr="00165D54">
              <w:rPr>
                <w:rFonts w:ascii="Times New Roman" w:hAnsi="Times New Roman" w:cs="Times New Roman"/>
                <w:b/>
                <w:bCs/>
              </w:rPr>
              <w:t>Recent</w:t>
            </w:r>
          </w:p>
        </w:tc>
        <w:tc>
          <w:tcPr>
            <w:tcW w:w="2467" w:type="dxa"/>
            <w:tcBorders>
              <w:bottom w:val="single" w:sz="4" w:space="0" w:color="auto"/>
            </w:tcBorders>
            <w:shd w:val="clear" w:color="auto" w:fill="D9D9D9" w:themeFill="background1" w:themeFillShade="D9"/>
          </w:tcPr>
          <w:p w14:paraId="4482B32C" w14:textId="77777777" w:rsidR="003B55EC" w:rsidRPr="00165D54" w:rsidRDefault="003B55EC" w:rsidP="00F45711">
            <w:pPr>
              <w:pStyle w:val="NoSpacing"/>
              <w:jc w:val="center"/>
              <w:rPr>
                <w:rFonts w:ascii="Times New Roman" w:hAnsi="Times New Roman" w:cs="Times New Roman"/>
                <w:b/>
                <w:bCs/>
              </w:rPr>
            </w:pPr>
            <w:r w:rsidRPr="00165D54">
              <w:rPr>
                <w:rFonts w:ascii="Times New Roman" w:hAnsi="Times New Roman" w:cs="Times New Roman"/>
                <w:b/>
                <w:bCs/>
              </w:rPr>
              <w:t>Current</w:t>
            </w:r>
          </w:p>
        </w:tc>
      </w:tr>
      <w:tr w:rsidR="003B55EC" w:rsidRPr="00903F7A" w14:paraId="61D6CC92" w14:textId="77777777" w:rsidTr="008E5D97">
        <w:trPr>
          <w:jc w:val="center"/>
        </w:trPr>
        <w:tc>
          <w:tcPr>
            <w:tcW w:w="4006" w:type="dxa"/>
            <w:vMerge w:val="restart"/>
            <w:tcBorders>
              <w:bottom w:val="nil"/>
            </w:tcBorders>
          </w:tcPr>
          <w:p w14:paraId="2A57C1DC"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Age ≥65</w:t>
            </w:r>
          </w:p>
        </w:tc>
        <w:tc>
          <w:tcPr>
            <w:tcW w:w="1523" w:type="dxa"/>
            <w:tcBorders>
              <w:bottom w:val="nil"/>
            </w:tcBorders>
          </w:tcPr>
          <w:p w14:paraId="03B4E014"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Present</w:t>
            </w:r>
          </w:p>
        </w:tc>
        <w:tc>
          <w:tcPr>
            <w:tcW w:w="2694" w:type="dxa"/>
            <w:tcBorders>
              <w:bottom w:val="nil"/>
            </w:tcBorders>
          </w:tcPr>
          <w:p w14:paraId="4D0519DC"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5,195 (74.7%)</w:t>
            </w:r>
          </w:p>
        </w:tc>
        <w:tc>
          <w:tcPr>
            <w:tcW w:w="2551" w:type="dxa"/>
            <w:tcBorders>
              <w:bottom w:val="nil"/>
            </w:tcBorders>
          </w:tcPr>
          <w:p w14:paraId="57BDE868"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270 (3.9%)</w:t>
            </w:r>
          </w:p>
        </w:tc>
        <w:tc>
          <w:tcPr>
            <w:tcW w:w="2467" w:type="dxa"/>
            <w:tcBorders>
              <w:bottom w:val="nil"/>
            </w:tcBorders>
          </w:tcPr>
          <w:p w14:paraId="2B89D5AB"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1,490 (21.4%)</w:t>
            </w:r>
          </w:p>
        </w:tc>
      </w:tr>
      <w:tr w:rsidR="003B55EC" w:rsidRPr="00903F7A" w14:paraId="45F42C9D" w14:textId="77777777" w:rsidTr="008E5D97">
        <w:trPr>
          <w:jc w:val="center"/>
        </w:trPr>
        <w:tc>
          <w:tcPr>
            <w:tcW w:w="4006" w:type="dxa"/>
            <w:vMerge/>
            <w:tcBorders>
              <w:top w:val="nil"/>
              <w:bottom w:val="single" w:sz="4" w:space="0" w:color="auto"/>
            </w:tcBorders>
          </w:tcPr>
          <w:p w14:paraId="0872F9E0" w14:textId="77777777" w:rsidR="003B55EC" w:rsidRPr="00F45711" w:rsidRDefault="003B55EC" w:rsidP="00F45711">
            <w:pPr>
              <w:pStyle w:val="NoSpacing"/>
              <w:jc w:val="center"/>
              <w:rPr>
                <w:rFonts w:ascii="Times New Roman" w:hAnsi="Times New Roman" w:cs="Times New Roman"/>
                <w:i/>
                <w:iCs/>
              </w:rPr>
            </w:pPr>
          </w:p>
        </w:tc>
        <w:tc>
          <w:tcPr>
            <w:tcW w:w="1523" w:type="dxa"/>
            <w:tcBorders>
              <w:top w:val="nil"/>
              <w:bottom w:val="single" w:sz="4" w:space="0" w:color="auto"/>
            </w:tcBorders>
          </w:tcPr>
          <w:p w14:paraId="3DE8AB04"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Absent</w:t>
            </w:r>
          </w:p>
        </w:tc>
        <w:tc>
          <w:tcPr>
            <w:tcW w:w="2694" w:type="dxa"/>
            <w:tcBorders>
              <w:top w:val="nil"/>
              <w:bottom w:val="single" w:sz="4" w:space="0" w:color="auto"/>
            </w:tcBorders>
          </w:tcPr>
          <w:p w14:paraId="21F58B7A"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5,566 (71.6%)</w:t>
            </w:r>
          </w:p>
        </w:tc>
        <w:tc>
          <w:tcPr>
            <w:tcW w:w="2551" w:type="dxa"/>
            <w:tcBorders>
              <w:top w:val="nil"/>
              <w:bottom w:val="single" w:sz="4" w:space="0" w:color="auto"/>
            </w:tcBorders>
          </w:tcPr>
          <w:p w14:paraId="63F484AF"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310 (4.0%)</w:t>
            </w:r>
          </w:p>
        </w:tc>
        <w:tc>
          <w:tcPr>
            <w:tcW w:w="2467" w:type="dxa"/>
            <w:tcBorders>
              <w:top w:val="nil"/>
              <w:bottom w:val="single" w:sz="4" w:space="0" w:color="auto"/>
            </w:tcBorders>
          </w:tcPr>
          <w:p w14:paraId="369324B6"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1,898 (24.4%)</w:t>
            </w:r>
          </w:p>
        </w:tc>
      </w:tr>
      <w:tr w:rsidR="003B55EC" w:rsidRPr="00903F7A" w14:paraId="073A9C0A" w14:textId="77777777" w:rsidTr="008E5D97">
        <w:trPr>
          <w:jc w:val="center"/>
        </w:trPr>
        <w:tc>
          <w:tcPr>
            <w:tcW w:w="4006" w:type="dxa"/>
            <w:vMerge w:val="restart"/>
            <w:tcBorders>
              <w:bottom w:val="nil"/>
            </w:tcBorders>
          </w:tcPr>
          <w:p w14:paraId="43605C5A" w14:textId="77777777" w:rsidR="003B55EC" w:rsidRPr="00F45711" w:rsidRDefault="003B55EC" w:rsidP="00F45711">
            <w:pPr>
              <w:pStyle w:val="NoSpacing"/>
              <w:jc w:val="center"/>
              <w:rPr>
                <w:rFonts w:ascii="Times New Roman" w:hAnsi="Times New Roman" w:cs="Times New Roman"/>
                <w:i/>
                <w:iCs/>
              </w:rPr>
            </w:pPr>
            <w:r w:rsidRPr="008E5D97">
              <w:rPr>
                <w:rFonts w:ascii="Times New Roman" w:hAnsi="Times New Roman" w:cs="Times New Roman"/>
                <w:i/>
                <w:iCs/>
              </w:rPr>
              <w:t>Osteoporosis diagnosis or medicine use/past fragility fracture</w:t>
            </w:r>
          </w:p>
        </w:tc>
        <w:tc>
          <w:tcPr>
            <w:tcW w:w="1523" w:type="dxa"/>
            <w:tcBorders>
              <w:bottom w:val="nil"/>
            </w:tcBorders>
          </w:tcPr>
          <w:p w14:paraId="62C3AFF3"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Present</w:t>
            </w:r>
          </w:p>
        </w:tc>
        <w:tc>
          <w:tcPr>
            <w:tcW w:w="2694" w:type="dxa"/>
            <w:tcBorders>
              <w:bottom w:val="nil"/>
            </w:tcBorders>
          </w:tcPr>
          <w:p w14:paraId="0841F385"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4,126 (72.0%)</w:t>
            </w:r>
          </w:p>
        </w:tc>
        <w:tc>
          <w:tcPr>
            <w:tcW w:w="2551" w:type="dxa"/>
            <w:tcBorders>
              <w:bottom w:val="nil"/>
            </w:tcBorders>
          </w:tcPr>
          <w:p w14:paraId="6527DA8E"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224 (3.9%)</w:t>
            </w:r>
          </w:p>
        </w:tc>
        <w:tc>
          <w:tcPr>
            <w:tcW w:w="2467" w:type="dxa"/>
            <w:tcBorders>
              <w:bottom w:val="nil"/>
            </w:tcBorders>
          </w:tcPr>
          <w:p w14:paraId="44F85DFD"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1,381 (24.1%)</w:t>
            </w:r>
          </w:p>
        </w:tc>
      </w:tr>
      <w:tr w:rsidR="003B55EC" w:rsidRPr="00903F7A" w14:paraId="2A7C36B6" w14:textId="77777777" w:rsidTr="008E5D97">
        <w:trPr>
          <w:jc w:val="center"/>
        </w:trPr>
        <w:tc>
          <w:tcPr>
            <w:tcW w:w="4006" w:type="dxa"/>
            <w:vMerge/>
            <w:tcBorders>
              <w:top w:val="nil"/>
              <w:bottom w:val="single" w:sz="4" w:space="0" w:color="auto"/>
            </w:tcBorders>
          </w:tcPr>
          <w:p w14:paraId="6E80D909" w14:textId="77777777" w:rsidR="003B55EC" w:rsidRPr="00F45711" w:rsidRDefault="003B55EC" w:rsidP="00F45711">
            <w:pPr>
              <w:pStyle w:val="NoSpacing"/>
              <w:jc w:val="center"/>
              <w:rPr>
                <w:rFonts w:ascii="Times New Roman" w:hAnsi="Times New Roman" w:cs="Times New Roman"/>
                <w:i/>
                <w:iCs/>
              </w:rPr>
            </w:pPr>
          </w:p>
        </w:tc>
        <w:tc>
          <w:tcPr>
            <w:tcW w:w="1523" w:type="dxa"/>
            <w:tcBorders>
              <w:top w:val="nil"/>
              <w:bottom w:val="single" w:sz="4" w:space="0" w:color="auto"/>
            </w:tcBorders>
          </w:tcPr>
          <w:p w14:paraId="60133151"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Absent</w:t>
            </w:r>
          </w:p>
        </w:tc>
        <w:tc>
          <w:tcPr>
            <w:tcW w:w="2694" w:type="dxa"/>
            <w:tcBorders>
              <w:top w:val="nil"/>
              <w:bottom w:val="single" w:sz="4" w:space="0" w:color="auto"/>
            </w:tcBorders>
          </w:tcPr>
          <w:p w14:paraId="5B57E4CA"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6,635 (73.7%)</w:t>
            </w:r>
          </w:p>
        </w:tc>
        <w:tc>
          <w:tcPr>
            <w:tcW w:w="2551" w:type="dxa"/>
            <w:tcBorders>
              <w:top w:val="nil"/>
              <w:bottom w:val="single" w:sz="4" w:space="0" w:color="auto"/>
            </w:tcBorders>
          </w:tcPr>
          <w:p w14:paraId="55F0F698"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356 (4.0%)</w:t>
            </w:r>
          </w:p>
        </w:tc>
        <w:tc>
          <w:tcPr>
            <w:tcW w:w="2467" w:type="dxa"/>
            <w:tcBorders>
              <w:top w:val="nil"/>
              <w:bottom w:val="single" w:sz="4" w:space="0" w:color="auto"/>
            </w:tcBorders>
          </w:tcPr>
          <w:p w14:paraId="1830FD90"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2,007 (22.3%)</w:t>
            </w:r>
          </w:p>
        </w:tc>
      </w:tr>
      <w:tr w:rsidR="003B55EC" w:rsidRPr="00903F7A" w14:paraId="05F1382E" w14:textId="77777777" w:rsidTr="008E5D97">
        <w:trPr>
          <w:jc w:val="center"/>
        </w:trPr>
        <w:tc>
          <w:tcPr>
            <w:tcW w:w="4006" w:type="dxa"/>
            <w:vMerge w:val="restart"/>
            <w:tcBorders>
              <w:bottom w:val="nil"/>
            </w:tcBorders>
          </w:tcPr>
          <w:p w14:paraId="7A4B9CD6"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Current opioid use</w:t>
            </w:r>
          </w:p>
        </w:tc>
        <w:tc>
          <w:tcPr>
            <w:tcW w:w="1523" w:type="dxa"/>
            <w:tcBorders>
              <w:bottom w:val="nil"/>
            </w:tcBorders>
          </w:tcPr>
          <w:p w14:paraId="41CCAAD7"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Present</w:t>
            </w:r>
          </w:p>
        </w:tc>
        <w:tc>
          <w:tcPr>
            <w:tcW w:w="2694" w:type="dxa"/>
            <w:tcBorders>
              <w:bottom w:val="nil"/>
            </w:tcBorders>
          </w:tcPr>
          <w:p w14:paraId="63C2BF90"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2,559 (59.1%)</w:t>
            </w:r>
          </w:p>
        </w:tc>
        <w:tc>
          <w:tcPr>
            <w:tcW w:w="2551" w:type="dxa"/>
            <w:tcBorders>
              <w:bottom w:val="nil"/>
            </w:tcBorders>
          </w:tcPr>
          <w:p w14:paraId="413BDFC3"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183 (4.2%)</w:t>
            </w:r>
          </w:p>
        </w:tc>
        <w:tc>
          <w:tcPr>
            <w:tcW w:w="2467" w:type="dxa"/>
            <w:tcBorders>
              <w:bottom w:val="nil"/>
            </w:tcBorders>
          </w:tcPr>
          <w:p w14:paraId="31041D9F"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1,588 (36.7%)</w:t>
            </w:r>
          </w:p>
        </w:tc>
      </w:tr>
      <w:tr w:rsidR="003B55EC" w:rsidRPr="00903F7A" w14:paraId="6B744087" w14:textId="77777777" w:rsidTr="008E5D97">
        <w:trPr>
          <w:jc w:val="center"/>
        </w:trPr>
        <w:tc>
          <w:tcPr>
            <w:tcW w:w="4006" w:type="dxa"/>
            <w:vMerge/>
            <w:tcBorders>
              <w:top w:val="nil"/>
              <w:bottom w:val="single" w:sz="4" w:space="0" w:color="auto"/>
            </w:tcBorders>
          </w:tcPr>
          <w:p w14:paraId="1204E0E8" w14:textId="77777777" w:rsidR="003B55EC" w:rsidRPr="00F45711" w:rsidRDefault="003B55EC" w:rsidP="00F45711">
            <w:pPr>
              <w:pStyle w:val="NoSpacing"/>
              <w:jc w:val="center"/>
              <w:rPr>
                <w:rFonts w:ascii="Times New Roman" w:hAnsi="Times New Roman" w:cs="Times New Roman"/>
                <w:i/>
                <w:iCs/>
              </w:rPr>
            </w:pPr>
          </w:p>
        </w:tc>
        <w:tc>
          <w:tcPr>
            <w:tcW w:w="1523" w:type="dxa"/>
            <w:tcBorders>
              <w:top w:val="nil"/>
              <w:bottom w:val="single" w:sz="4" w:space="0" w:color="auto"/>
            </w:tcBorders>
          </w:tcPr>
          <w:p w14:paraId="6034CD7D"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Absent</w:t>
            </w:r>
          </w:p>
        </w:tc>
        <w:tc>
          <w:tcPr>
            <w:tcW w:w="2694" w:type="dxa"/>
            <w:tcBorders>
              <w:top w:val="nil"/>
              <w:bottom w:val="single" w:sz="4" w:space="0" w:color="auto"/>
            </w:tcBorders>
          </w:tcPr>
          <w:p w14:paraId="64BC30DD"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8,202 (78.9%)</w:t>
            </w:r>
          </w:p>
        </w:tc>
        <w:tc>
          <w:tcPr>
            <w:tcW w:w="2551" w:type="dxa"/>
            <w:tcBorders>
              <w:top w:val="nil"/>
              <w:bottom w:val="single" w:sz="4" w:space="0" w:color="auto"/>
            </w:tcBorders>
          </w:tcPr>
          <w:p w14:paraId="22AB832D"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397 (3.8%)</w:t>
            </w:r>
          </w:p>
        </w:tc>
        <w:tc>
          <w:tcPr>
            <w:tcW w:w="2467" w:type="dxa"/>
            <w:tcBorders>
              <w:top w:val="nil"/>
              <w:bottom w:val="single" w:sz="4" w:space="0" w:color="auto"/>
            </w:tcBorders>
          </w:tcPr>
          <w:p w14:paraId="28D4169D"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1,800 (17.3%)</w:t>
            </w:r>
          </w:p>
        </w:tc>
      </w:tr>
      <w:tr w:rsidR="003B55EC" w:rsidRPr="00903F7A" w14:paraId="507324EF" w14:textId="77777777" w:rsidTr="008E5D97">
        <w:trPr>
          <w:jc w:val="center"/>
        </w:trPr>
        <w:tc>
          <w:tcPr>
            <w:tcW w:w="4006" w:type="dxa"/>
            <w:vMerge w:val="restart"/>
            <w:tcBorders>
              <w:bottom w:val="nil"/>
            </w:tcBorders>
          </w:tcPr>
          <w:p w14:paraId="65DC5D6C"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Long-term prednisolone</w:t>
            </w:r>
          </w:p>
        </w:tc>
        <w:tc>
          <w:tcPr>
            <w:tcW w:w="1523" w:type="dxa"/>
            <w:tcBorders>
              <w:bottom w:val="nil"/>
            </w:tcBorders>
          </w:tcPr>
          <w:p w14:paraId="51F8E51B"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Present</w:t>
            </w:r>
          </w:p>
        </w:tc>
        <w:tc>
          <w:tcPr>
            <w:tcW w:w="2694" w:type="dxa"/>
            <w:tcBorders>
              <w:bottom w:val="nil"/>
            </w:tcBorders>
          </w:tcPr>
          <w:p w14:paraId="547A13B9"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1,788 (68.7%)</w:t>
            </w:r>
          </w:p>
        </w:tc>
        <w:tc>
          <w:tcPr>
            <w:tcW w:w="2551" w:type="dxa"/>
            <w:tcBorders>
              <w:bottom w:val="nil"/>
            </w:tcBorders>
          </w:tcPr>
          <w:p w14:paraId="6A539505"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124 (4.8%)</w:t>
            </w:r>
          </w:p>
        </w:tc>
        <w:tc>
          <w:tcPr>
            <w:tcW w:w="2467" w:type="dxa"/>
            <w:tcBorders>
              <w:bottom w:val="nil"/>
            </w:tcBorders>
          </w:tcPr>
          <w:p w14:paraId="2388C17A"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692 (26.6%)</w:t>
            </w:r>
          </w:p>
        </w:tc>
      </w:tr>
      <w:tr w:rsidR="003B55EC" w:rsidRPr="00903F7A" w14:paraId="63A01D77" w14:textId="77777777" w:rsidTr="008E5D97">
        <w:trPr>
          <w:jc w:val="center"/>
        </w:trPr>
        <w:tc>
          <w:tcPr>
            <w:tcW w:w="4006" w:type="dxa"/>
            <w:vMerge/>
            <w:tcBorders>
              <w:top w:val="nil"/>
              <w:bottom w:val="single" w:sz="4" w:space="0" w:color="auto"/>
            </w:tcBorders>
          </w:tcPr>
          <w:p w14:paraId="6C5CC6D4" w14:textId="77777777" w:rsidR="003B55EC" w:rsidRPr="00F45711" w:rsidRDefault="003B55EC" w:rsidP="00F45711">
            <w:pPr>
              <w:pStyle w:val="NoSpacing"/>
              <w:jc w:val="center"/>
              <w:rPr>
                <w:rFonts w:ascii="Times New Roman" w:hAnsi="Times New Roman" w:cs="Times New Roman"/>
                <w:i/>
                <w:iCs/>
              </w:rPr>
            </w:pPr>
          </w:p>
        </w:tc>
        <w:tc>
          <w:tcPr>
            <w:tcW w:w="1523" w:type="dxa"/>
            <w:tcBorders>
              <w:top w:val="nil"/>
              <w:bottom w:val="single" w:sz="4" w:space="0" w:color="auto"/>
            </w:tcBorders>
          </w:tcPr>
          <w:p w14:paraId="3E44A355"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Absent</w:t>
            </w:r>
          </w:p>
        </w:tc>
        <w:tc>
          <w:tcPr>
            <w:tcW w:w="2694" w:type="dxa"/>
            <w:tcBorders>
              <w:top w:val="nil"/>
              <w:bottom w:val="single" w:sz="4" w:space="0" w:color="auto"/>
            </w:tcBorders>
          </w:tcPr>
          <w:p w14:paraId="6A3AD881"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8,973 (74.0%)</w:t>
            </w:r>
          </w:p>
        </w:tc>
        <w:tc>
          <w:tcPr>
            <w:tcW w:w="2551" w:type="dxa"/>
            <w:tcBorders>
              <w:top w:val="nil"/>
              <w:bottom w:val="single" w:sz="4" w:space="0" w:color="auto"/>
            </w:tcBorders>
          </w:tcPr>
          <w:p w14:paraId="6E90CAE4"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456 (3.8%)</w:t>
            </w:r>
          </w:p>
        </w:tc>
        <w:tc>
          <w:tcPr>
            <w:tcW w:w="2467" w:type="dxa"/>
            <w:tcBorders>
              <w:top w:val="nil"/>
              <w:bottom w:val="single" w:sz="4" w:space="0" w:color="auto"/>
            </w:tcBorders>
          </w:tcPr>
          <w:p w14:paraId="43C47A99"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2,696 (22.2%)</w:t>
            </w:r>
          </w:p>
        </w:tc>
      </w:tr>
      <w:tr w:rsidR="003B55EC" w:rsidRPr="00903F7A" w14:paraId="3699CC22" w14:textId="77777777" w:rsidTr="008E5D97">
        <w:trPr>
          <w:jc w:val="center"/>
        </w:trPr>
        <w:tc>
          <w:tcPr>
            <w:tcW w:w="4006" w:type="dxa"/>
            <w:vMerge w:val="restart"/>
            <w:tcBorders>
              <w:bottom w:val="nil"/>
            </w:tcBorders>
          </w:tcPr>
          <w:p w14:paraId="10974EED"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Benzodiazepine use</w:t>
            </w:r>
          </w:p>
        </w:tc>
        <w:tc>
          <w:tcPr>
            <w:tcW w:w="1523" w:type="dxa"/>
            <w:tcBorders>
              <w:bottom w:val="nil"/>
            </w:tcBorders>
          </w:tcPr>
          <w:p w14:paraId="17BB94C5"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Present</w:t>
            </w:r>
          </w:p>
        </w:tc>
        <w:tc>
          <w:tcPr>
            <w:tcW w:w="2694" w:type="dxa"/>
            <w:tcBorders>
              <w:bottom w:val="nil"/>
            </w:tcBorders>
          </w:tcPr>
          <w:p w14:paraId="124705A9"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5,610 (71.5%)</w:t>
            </w:r>
          </w:p>
        </w:tc>
        <w:tc>
          <w:tcPr>
            <w:tcW w:w="2551" w:type="dxa"/>
            <w:tcBorders>
              <w:bottom w:val="nil"/>
            </w:tcBorders>
          </w:tcPr>
          <w:p w14:paraId="49B0F1CC"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310 (4.0%)</w:t>
            </w:r>
          </w:p>
        </w:tc>
        <w:tc>
          <w:tcPr>
            <w:tcW w:w="2467" w:type="dxa"/>
            <w:tcBorders>
              <w:bottom w:val="nil"/>
            </w:tcBorders>
          </w:tcPr>
          <w:p w14:paraId="2438EAF0"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1,922 (24.5%)</w:t>
            </w:r>
          </w:p>
        </w:tc>
      </w:tr>
      <w:tr w:rsidR="003B55EC" w:rsidRPr="00903F7A" w14:paraId="777C45B7" w14:textId="77777777" w:rsidTr="008E5D97">
        <w:trPr>
          <w:jc w:val="center"/>
        </w:trPr>
        <w:tc>
          <w:tcPr>
            <w:tcW w:w="4006" w:type="dxa"/>
            <w:vMerge/>
            <w:tcBorders>
              <w:top w:val="nil"/>
              <w:bottom w:val="single" w:sz="4" w:space="0" w:color="auto"/>
            </w:tcBorders>
          </w:tcPr>
          <w:p w14:paraId="4539111D" w14:textId="77777777" w:rsidR="003B55EC" w:rsidRPr="00F45711" w:rsidRDefault="003B55EC" w:rsidP="00F45711">
            <w:pPr>
              <w:pStyle w:val="NoSpacing"/>
              <w:jc w:val="center"/>
              <w:rPr>
                <w:rFonts w:ascii="Times New Roman" w:hAnsi="Times New Roman" w:cs="Times New Roman"/>
                <w:i/>
                <w:iCs/>
              </w:rPr>
            </w:pPr>
          </w:p>
        </w:tc>
        <w:tc>
          <w:tcPr>
            <w:tcW w:w="1523" w:type="dxa"/>
            <w:tcBorders>
              <w:top w:val="nil"/>
              <w:bottom w:val="single" w:sz="4" w:space="0" w:color="auto"/>
            </w:tcBorders>
          </w:tcPr>
          <w:p w14:paraId="39525A6E"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Absent</w:t>
            </w:r>
          </w:p>
        </w:tc>
        <w:tc>
          <w:tcPr>
            <w:tcW w:w="2694" w:type="dxa"/>
            <w:tcBorders>
              <w:top w:val="nil"/>
              <w:bottom w:val="single" w:sz="4" w:space="0" w:color="auto"/>
            </w:tcBorders>
          </w:tcPr>
          <w:p w14:paraId="27640016"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5,151 (74.8%)</w:t>
            </w:r>
          </w:p>
        </w:tc>
        <w:tc>
          <w:tcPr>
            <w:tcW w:w="2551" w:type="dxa"/>
            <w:tcBorders>
              <w:top w:val="nil"/>
              <w:bottom w:val="single" w:sz="4" w:space="0" w:color="auto"/>
            </w:tcBorders>
          </w:tcPr>
          <w:p w14:paraId="42640277"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270 (3.9%)</w:t>
            </w:r>
          </w:p>
        </w:tc>
        <w:tc>
          <w:tcPr>
            <w:tcW w:w="2467" w:type="dxa"/>
            <w:tcBorders>
              <w:top w:val="nil"/>
              <w:bottom w:val="single" w:sz="4" w:space="0" w:color="auto"/>
            </w:tcBorders>
          </w:tcPr>
          <w:p w14:paraId="11BF6B19"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1,466 (21.3%)</w:t>
            </w:r>
          </w:p>
        </w:tc>
      </w:tr>
      <w:tr w:rsidR="003B55EC" w:rsidRPr="00903F7A" w14:paraId="3903E716" w14:textId="77777777" w:rsidTr="008E5D97">
        <w:trPr>
          <w:jc w:val="center"/>
        </w:trPr>
        <w:tc>
          <w:tcPr>
            <w:tcW w:w="4006" w:type="dxa"/>
            <w:vMerge w:val="restart"/>
            <w:tcBorders>
              <w:bottom w:val="nil"/>
            </w:tcBorders>
          </w:tcPr>
          <w:p w14:paraId="758B810D"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Antidepressant use</w:t>
            </w:r>
          </w:p>
        </w:tc>
        <w:tc>
          <w:tcPr>
            <w:tcW w:w="1523" w:type="dxa"/>
            <w:tcBorders>
              <w:bottom w:val="nil"/>
            </w:tcBorders>
          </w:tcPr>
          <w:p w14:paraId="03E2CE6E"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Present</w:t>
            </w:r>
          </w:p>
        </w:tc>
        <w:tc>
          <w:tcPr>
            <w:tcW w:w="2694" w:type="dxa"/>
            <w:tcBorders>
              <w:bottom w:val="nil"/>
            </w:tcBorders>
          </w:tcPr>
          <w:p w14:paraId="2F160B6F"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8,838 (72.5%)</w:t>
            </w:r>
          </w:p>
        </w:tc>
        <w:tc>
          <w:tcPr>
            <w:tcW w:w="2551" w:type="dxa"/>
            <w:tcBorders>
              <w:bottom w:val="nil"/>
            </w:tcBorders>
          </w:tcPr>
          <w:p w14:paraId="7BC16103"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461 (3.8%)</w:t>
            </w:r>
          </w:p>
        </w:tc>
        <w:tc>
          <w:tcPr>
            <w:tcW w:w="2467" w:type="dxa"/>
            <w:tcBorders>
              <w:bottom w:val="nil"/>
            </w:tcBorders>
          </w:tcPr>
          <w:p w14:paraId="44B39910"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2,898 (23.8%)</w:t>
            </w:r>
          </w:p>
        </w:tc>
      </w:tr>
      <w:tr w:rsidR="003B55EC" w:rsidRPr="00903F7A" w14:paraId="2EAE228D" w14:textId="77777777" w:rsidTr="008E5D97">
        <w:trPr>
          <w:jc w:val="center"/>
        </w:trPr>
        <w:tc>
          <w:tcPr>
            <w:tcW w:w="4006" w:type="dxa"/>
            <w:vMerge/>
            <w:tcBorders>
              <w:top w:val="nil"/>
              <w:bottom w:val="single" w:sz="4" w:space="0" w:color="auto"/>
            </w:tcBorders>
          </w:tcPr>
          <w:p w14:paraId="65C4FC86" w14:textId="77777777" w:rsidR="003B55EC" w:rsidRPr="00F45711" w:rsidRDefault="003B55EC" w:rsidP="00F45711">
            <w:pPr>
              <w:pStyle w:val="NoSpacing"/>
              <w:jc w:val="center"/>
              <w:rPr>
                <w:rFonts w:ascii="Times New Roman" w:hAnsi="Times New Roman" w:cs="Times New Roman"/>
                <w:i/>
                <w:iCs/>
              </w:rPr>
            </w:pPr>
          </w:p>
        </w:tc>
        <w:tc>
          <w:tcPr>
            <w:tcW w:w="1523" w:type="dxa"/>
            <w:tcBorders>
              <w:top w:val="nil"/>
              <w:bottom w:val="single" w:sz="4" w:space="0" w:color="auto"/>
            </w:tcBorders>
          </w:tcPr>
          <w:p w14:paraId="51189019"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Absent</w:t>
            </w:r>
          </w:p>
        </w:tc>
        <w:tc>
          <w:tcPr>
            <w:tcW w:w="2694" w:type="dxa"/>
            <w:tcBorders>
              <w:top w:val="nil"/>
              <w:bottom w:val="single" w:sz="4" w:space="0" w:color="auto"/>
            </w:tcBorders>
          </w:tcPr>
          <w:p w14:paraId="365CECBE"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1,923 (76.0%)</w:t>
            </w:r>
          </w:p>
        </w:tc>
        <w:tc>
          <w:tcPr>
            <w:tcW w:w="2551" w:type="dxa"/>
            <w:tcBorders>
              <w:top w:val="nil"/>
              <w:bottom w:val="single" w:sz="4" w:space="0" w:color="auto"/>
            </w:tcBorders>
          </w:tcPr>
          <w:p w14:paraId="25F310D0"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119 (4.7%)</w:t>
            </w:r>
          </w:p>
        </w:tc>
        <w:tc>
          <w:tcPr>
            <w:tcW w:w="2467" w:type="dxa"/>
            <w:tcBorders>
              <w:top w:val="nil"/>
              <w:bottom w:val="single" w:sz="4" w:space="0" w:color="auto"/>
            </w:tcBorders>
          </w:tcPr>
          <w:p w14:paraId="78D8C297"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490 (19.4%)</w:t>
            </w:r>
          </w:p>
        </w:tc>
      </w:tr>
      <w:tr w:rsidR="003B55EC" w:rsidRPr="00903F7A" w14:paraId="101C2F11" w14:textId="77777777" w:rsidTr="008E5D97">
        <w:trPr>
          <w:jc w:val="center"/>
        </w:trPr>
        <w:tc>
          <w:tcPr>
            <w:tcW w:w="4006" w:type="dxa"/>
            <w:vMerge w:val="restart"/>
            <w:tcBorders>
              <w:bottom w:val="nil"/>
            </w:tcBorders>
          </w:tcPr>
          <w:p w14:paraId="69705343"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Z-drug use</w:t>
            </w:r>
          </w:p>
        </w:tc>
        <w:tc>
          <w:tcPr>
            <w:tcW w:w="1523" w:type="dxa"/>
            <w:tcBorders>
              <w:bottom w:val="nil"/>
            </w:tcBorders>
          </w:tcPr>
          <w:p w14:paraId="15371B97"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Present</w:t>
            </w:r>
          </w:p>
        </w:tc>
        <w:tc>
          <w:tcPr>
            <w:tcW w:w="2694" w:type="dxa"/>
            <w:tcBorders>
              <w:bottom w:val="nil"/>
            </w:tcBorders>
          </w:tcPr>
          <w:p w14:paraId="7E2A390F"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3,176 (70.3%)</w:t>
            </w:r>
          </w:p>
        </w:tc>
        <w:tc>
          <w:tcPr>
            <w:tcW w:w="2551" w:type="dxa"/>
            <w:tcBorders>
              <w:bottom w:val="nil"/>
            </w:tcBorders>
          </w:tcPr>
          <w:p w14:paraId="34DBE00C"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161 (3.6%)</w:t>
            </w:r>
          </w:p>
        </w:tc>
        <w:tc>
          <w:tcPr>
            <w:tcW w:w="2467" w:type="dxa"/>
            <w:tcBorders>
              <w:bottom w:val="nil"/>
            </w:tcBorders>
          </w:tcPr>
          <w:p w14:paraId="722EFFE7"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1,180 (26.1%)</w:t>
            </w:r>
          </w:p>
        </w:tc>
      </w:tr>
      <w:tr w:rsidR="003B55EC" w:rsidRPr="00903F7A" w14:paraId="6EDD34DC" w14:textId="77777777" w:rsidTr="008E5D97">
        <w:trPr>
          <w:jc w:val="center"/>
        </w:trPr>
        <w:tc>
          <w:tcPr>
            <w:tcW w:w="4006" w:type="dxa"/>
            <w:vMerge/>
            <w:tcBorders>
              <w:top w:val="nil"/>
              <w:bottom w:val="single" w:sz="4" w:space="0" w:color="auto"/>
            </w:tcBorders>
          </w:tcPr>
          <w:p w14:paraId="24465341" w14:textId="77777777" w:rsidR="003B55EC" w:rsidRPr="00F45711" w:rsidRDefault="003B55EC" w:rsidP="00F45711">
            <w:pPr>
              <w:pStyle w:val="NoSpacing"/>
              <w:jc w:val="center"/>
              <w:rPr>
                <w:rFonts w:ascii="Times New Roman" w:hAnsi="Times New Roman" w:cs="Times New Roman"/>
                <w:i/>
                <w:iCs/>
              </w:rPr>
            </w:pPr>
          </w:p>
        </w:tc>
        <w:tc>
          <w:tcPr>
            <w:tcW w:w="1523" w:type="dxa"/>
            <w:tcBorders>
              <w:top w:val="nil"/>
              <w:bottom w:val="single" w:sz="4" w:space="0" w:color="auto"/>
            </w:tcBorders>
          </w:tcPr>
          <w:p w14:paraId="38F4A14E"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Absent</w:t>
            </w:r>
          </w:p>
        </w:tc>
        <w:tc>
          <w:tcPr>
            <w:tcW w:w="2694" w:type="dxa"/>
            <w:tcBorders>
              <w:top w:val="nil"/>
              <w:bottom w:val="single" w:sz="4" w:space="0" w:color="auto"/>
            </w:tcBorders>
          </w:tcPr>
          <w:p w14:paraId="1BDD0C1F"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7,585 (74.3%)</w:t>
            </w:r>
          </w:p>
        </w:tc>
        <w:tc>
          <w:tcPr>
            <w:tcW w:w="2551" w:type="dxa"/>
            <w:tcBorders>
              <w:top w:val="nil"/>
              <w:bottom w:val="single" w:sz="4" w:space="0" w:color="auto"/>
            </w:tcBorders>
          </w:tcPr>
          <w:p w14:paraId="0A26D27D"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419 (4.1%)</w:t>
            </w:r>
          </w:p>
        </w:tc>
        <w:tc>
          <w:tcPr>
            <w:tcW w:w="2467" w:type="dxa"/>
            <w:tcBorders>
              <w:top w:val="nil"/>
              <w:bottom w:val="single" w:sz="4" w:space="0" w:color="auto"/>
            </w:tcBorders>
          </w:tcPr>
          <w:p w14:paraId="0E65B4FE"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2,208 (21.6%)</w:t>
            </w:r>
          </w:p>
        </w:tc>
      </w:tr>
      <w:tr w:rsidR="003B55EC" w:rsidRPr="00903F7A" w14:paraId="00481C8C" w14:textId="77777777" w:rsidTr="008E5D97">
        <w:trPr>
          <w:jc w:val="center"/>
        </w:trPr>
        <w:tc>
          <w:tcPr>
            <w:tcW w:w="4006" w:type="dxa"/>
            <w:vMerge w:val="restart"/>
            <w:tcBorders>
              <w:bottom w:val="nil"/>
            </w:tcBorders>
          </w:tcPr>
          <w:p w14:paraId="3741CBCA"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Anti-epileptic drug use</w:t>
            </w:r>
          </w:p>
        </w:tc>
        <w:tc>
          <w:tcPr>
            <w:tcW w:w="1523" w:type="dxa"/>
            <w:tcBorders>
              <w:bottom w:val="nil"/>
            </w:tcBorders>
          </w:tcPr>
          <w:p w14:paraId="7233E590"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Present</w:t>
            </w:r>
          </w:p>
        </w:tc>
        <w:tc>
          <w:tcPr>
            <w:tcW w:w="2694" w:type="dxa"/>
            <w:tcBorders>
              <w:bottom w:val="nil"/>
            </w:tcBorders>
          </w:tcPr>
          <w:p w14:paraId="4BFAB5B4"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1,068 (70.9%)</w:t>
            </w:r>
          </w:p>
        </w:tc>
        <w:tc>
          <w:tcPr>
            <w:tcW w:w="2551" w:type="dxa"/>
            <w:tcBorders>
              <w:bottom w:val="nil"/>
            </w:tcBorders>
          </w:tcPr>
          <w:p w14:paraId="6C19A5E9"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61 (4.1%)</w:t>
            </w:r>
          </w:p>
        </w:tc>
        <w:tc>
          <w:tcPr>
            <w:tcW w:w="2467" w:type="dxa"/>
            <w:tcBorders>
              <w:bottom w:val="nil"/>
            </w:tcBorders>
          </w:tcPr>
          <w:p w14:paraId="2EFECE96"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377 (25.0%)</w:t>
            </w:r>
          </w:p>
        </w:tc>
      </w:tr>
      <w:tr w:rsidR="003B55EC" w:rsidRPr="00903F7A" w14:paraId="11BF450F" w14:textId="77777777" w:rsidTr="008E5D97">
        <w:trPr>
          <w:jc w:val="center"/>
        </w:trPr>
        <w:tc>
          <w:tcPr>
            <w:tcW w:w="4006" w:type="dxa"/>
            <w:vMerge/>
            <w:tcBorders>
              <w:top w:val="nil"/>
            </w:tcBorders>
          </w:tcPr>
          <w:p w14:paraId="697BE858" w14:textId="77777777" w:rsidR="003B55EC" w:rsidRPr="00F45711" w:rsidRDefault="003B55EC" w:rsidP="00F45711">
            <w:pPr>
              <w:pStyle w:val="NoSpacing"/>
              <w:jc w:val="center"/>
              <w:rPr>
                <w:rFonts w:ascii="Times New Roman" w:hAnsi="Times New Roman" w:cs="Times New Roman"/>
                <w:i/>
                <w:iCs/>
              </w:rPr>
            </w:pPr>
          </w:p>
        </w:tc>
        <w:tc>
          <w:tcPr>
            <w:tcW w:w="1523" w:type="dxa"/>
            <w:tcBorders>
              <w:top w:val="nil"/>
            </w:tcBorders>
          </w:tcPr>
          <w:p w14:paraId="518D6EBB" w14:textId="77777777" w:rsidR="003B55EC" w:rsidRPr="00F45711" w:rsidRDefault="003B55EC" w:rsidP="00F45711">
            <w:pPr>
              <w:pStyle w:val="NoSpacing"/>
              <w:jc w:val="center"/>
              <w:rPr>
                <w:rFonts w:ascii="Times New Roman" w:hAnsi="Times New Roman" w:cs="Times New Roman"/>
                <w:i/>
                <w:iCs/>
              </w:rPr>
            </w:pPr>
            <w:r w:rsidRPr="00F45711">
              <w:rPr>
                <w:rFonts w:ascii="Times New Roman" w:hAnsi="Times New Roman" w:cs="Times New Roman"/>
                <w:i/>
                <w:iCs/>
              </w:rPr>
              <w:t>Absent</w:t>
            </w:r>
          </w:p>
        </w:tc>
        <w:tc>
          <w:tcPr>
            <w:tcW w:w="2694" w:type="dxa"/>
            <w:tcBorders>
              <w:top w:val="nil"/>
            </w:tcBorders>
          </w:tcPr>
          <w:p w14:paraId="39DDE057"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9,693 (73.3%)</w:t>
            </w:r>
          </w:p>
        </w:tc>
        <w:tc>
          <w:tcPr>
            <w:tcW w:w="2551" w:type="dxa"/>
            <w:tcBorders>
              <w:top w:val="nil"/>
            </w:tcBorders>
          </w:tcPr>
          <w:p w14:paraId="0FF42C5F"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519 (3.9%)</w:t>
            </w:r>
          </w:p>
        </w:tc>
        <w:tc>
          <w:tcPr>
            <w:tcW w:w="2467" w:type="dxa"/>
            <w:tcBorders>
              <w:top w:val="nil"/>
            </w:tcBorders>
          </w:tcPr>
          <w:p w14:paraId="2556E5EC" w14:textId="77777777" w:rsidR="003B55EC" w:rsidRPr="00F45711" w:rsidRDefault="003B55EC" w:rsidP="00F45711">
            <w:pPr>
              <w:pStyle w:val="NoSpacing"/>
              <w:jc w:val="center"/>
              <w:rPr>
                <w:rFonts w:ascii="Times New Roman" w:hAnsi="Times New Roman" w:cs="Times New Roman"/>
              </w:rPr>
            </w:pPr>
            <w:r w:rsidRPr="00F45711">
              <w:rPr>
                <w:rFonts w:ascii="Times New Roman" w:hAnsi="Times New Roman" w:cs="Times New Roman"/>
              </w:rPr>
              <w:t>3,011 (22.8%)</w:t>
            </w:r>
          </w:p>
        </w:tc>
      </w:tr>
    </w:tbl>
    <w:p w14:paraId="71C91E5F" w14:textId="77777777" w:rsidR="003B55EC" w:rsidRPr="00B25DE9" w:rsidRDefault="003B55EC" w:rsidP="003B55EC">
      <w:pPr>
        <w:pStyle w:val="NoSpacing"/>
        <w:jc w:val="center"/>
        <w:rPr>
          <w:rFonts w:ascii="Times New Roman" w:hAnsi="Times New Roman" w:cs="Times New Roman"/>
          <w:b/>
          <w:bCs/>
        </w:rPr>
      </w:pPr>
    </w:p>
    <w:p w14:paraId="78B684C0" w14:textId="4B9F1F1E" w:rsidR="003B55EC" w:rsidRDefault="003B55EC">
      <w:pPr>
        <w:rPr>
          <w:rFonts w:ascii="Times New Roman" w:hAnsi="Times New Roman" w:cs="Times New Roman"/>
          <w:b/>
          <w:bCs/>
        </w:rPr>
      </w:pPr>
    </w:p>
    <w:p w14:paraId="50C81C79" w14:textId="77777777" w:rsidR="003B55EC" w:rsidRDefault="003B55EC">
      <w:pPr>
        <w:rPr>
          <w:rFonts w:ascii="Times New Roman" w:hAnsi="Times New Roman" w:cs="Times New Roman"/>
          <w:b/>
          <w:bCs/>
        </w:rPr>
      </w:pPr>
      <w:r>
        <w:rPr>
          <w:rFonts w:ascii="Times New Roman" w:hAnsi="Times New Roman" w:cs="Times New Roman"/>
          <w:b/>
          <w:bCs/>
        </w:rPr>
        <w:br w:type="page"/>
      </w:r>
    </w:p>
    <w:p w14:paraId="2740EFC1" w14:textId="684CFE17" w:rsidR="006E32C4" w:rsidRPr="00B25DE9" w:rsidRDefault="006E32C4" w:rsidP="006E32C4">
      <w:pPr>
        <w:pStyle w:val="NoSpacing"/>
        <w:jc w:val="center"/>
        <w:rPr>
          <w:rFonts w:ascii="Times New Roman" w:hAnsi="Times New Roman" w:cs="Times New Roman"/>
          <w:b/>
          <w:bCs/>
        </w:rPr>
      </w:pPr>
      <w:r w:rsidRPr="00B25DE9">
        <w:rPr>
          <w:rFonts w:ascii="Times New Roman" w:hAnsi="Times New Roman" w:cs="Times New Roman"/>
          <w:b/>
          <w:bCs/>
        </w:rPr>
        <w:lastRenderedPageBreak/>
        <w:t xml:space="preserve">Table </w:t>
      </w:r>
      <w:r w:rsidR="00AF74B6">
        <w:rPr>
          <w:rFonts w:ascii="Times New Roman" w:hAnsi="Times New Roman" w:cs="Times New Roman"/>
          <w:b/>
          <w:bCs/>
        </w:rPr>
        <w:t>S</w:t>
      </w:r>
      <w:r w:rsidR="00F717C1">
        <w:rPr>
          <w:rFonts w:ascii="Times New Roman" w:hAnsi="Times New Roman" w:cs="Times New Roman"/>
          <w:b/>
          <w:bCs/>
        </w:rPr>
        <w:t>4</w:t>
      </w:r>
      <w:r w:rsidRPr="00B25DE9">
        <w:rPr>
          <w:rFonts w:ascii="Times New Roman" w:hAnsi="Times New Roman" w:cs="Times New Roman"/>
          <w:b/>
          <w:bCs/>
        </w:rPr>
        <w:t xml:space="preserve">. </w:t>
      </w:r>
      <w:r w:rsidR="005B0258">
        <w:rPr>
          <w:rFonts w:ascii="Times New Roman" w:hAnsi="Times New Roman" w:cs="Times New Roman"/>
          <w:b/>
          <w:bCs/>
        </w:rPr>
        <w:t xml:space="preserve">Unadjusted Estimates for the </w:t>
      </w:r>
      <w:r w:rsidR="00B41850">
        <w:rPr>
          <w:rFonts w:ascii="Times New Roman" w:hAnsi="Times New Roman" w:cs="Times New Roman"/>
          <w:b/>
          <w:bCs/>
        </w:rPr>
        <w:t xml:space="preserve">Association </w:t>
      </w:r>
      <w:r w:rsidRPr="00B25DE9">
        <w:rPr>
          <w:rFonts w:ascii="Times New Roman" w:hAnsi="Times New Roman" w:cs="Times New Roman"/>
          <w:b/>
          <w:bCs/>
        </w:rPr>
        <w:t xml:space="preserve">of Fractures </w:t>
      </w:r>
      <w:r>
        <w:rPr>
          <w:rFonts w:ascii="Times New Roman" w:hAnsi="Times New Roman" w:cs="Times New Roman"/>
          <w:b/>
          <w:bCs/>
        </w:rPr>
        <w:t>w</w:t>
      </w:r>
      <w:r w:rsidRPr="00B25DE9">
        <w:rPr>
          <w:rFonts w:ascii="Times New Roman" w:hAnsi="Times New Roman" w:cs="Times New Roman"/>
          <w:b/>
          <w:bCs/>
        </w:rPr>
        <w:t xml:space="preserve">ith Current and Recent </w:t>
      </w:r>
      <w:proofErr w:type="spellStart"/>
      <w:r w:rsidRPr="00B25DE9">
        <w:rPr>
          <w:rFonts w:ascii="Times New Roman" w:hAnsi="Times New Roman" w:cs="Times New Roman"/>
          <w:b/>
          <w:bCs/>
        </w:rPr>
        <w:t>Gabapentinoid</w:t>
      </w:r>
      <w:proofErr w:type="spellEnd"/>
      <w:r w:rsidRPr="00B25DE9">
        <w:rPr>
          <w:rFonts w:ascii="Times New Roman" w:hAnsi="Times New Roman" w:cs="Times New Roman"/>
          <w:b/>
          <w:bCs/>
        </w:rPr>
        <w:t xml:space="preserve"> Use Compared </w:t>
      </w:r>
      <w:r>
        <w:rPr>
          <w:rFonts w:ascii="Times New Roman" w:hAnsi="Times New Roman" w:cs="Times New Roman"/>
          <w:b/>
          <w:bCs/>
        </w:rPr>
        <w:t xml:space="preserve">to </w:t>
      </w:r>
      <w:r w:rsidRPr="00B25DE9">
        <w:rPr>
          <w:rFonts w:ascii="Times New Roman" w:hAnsi="Times New Roman" w:cs="Times New Roman"/>
          <w:b/>
          <w:bCs/>
        </w:rPr>
        <w:t>Remote Use</w:t>
      </w:r>
    </w:p>
    <w:p w14:paraId="013A85A0" w14:textId="77777777" w:rsidR="006E32C4" w:rsidRPr="00B25DE9" w:rsidRDefault="006E32C4" w:rsidP="006E32C4">
      <w:pPr>
        <w:pStyle w:val="NoSpacing"/>
        <w:jc w:val="center"/>
        <w:rPr>
          <w:rFonts w:ascii="Times New Roman" w:hAnsi="Times New Roman" w:cs="Times New Roman"/>
        </w:rPr>
      </w:pPr>
    </w:p>
    <w:tbl>
      <w:tblPr>
        <w:tblW w:w="14237" w:type="dxa"/>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Caption w:val=""/>
        <w:tblDescription w:val=""/>
      </w:tblPr>
      <w:tblGrid>
        <w:gridCol w:w="1190"/>
        <w:gridCol w:w="1459"/>
        <w:gridCol w:w="1576"/>
        <w:gridCol w:w="1403"/>
        <w:gridCol w:w="1363"/>
        <w:gridCol w:w="1458"/>
        <w:gridCol w:w="1403"/>
        <w:gridCol w:w="1186"/>
        <w:gridCol w:w="1458"/>
        <w:gridCol w:w="1741"/>
      </w:tblGrid>
      <w:tr w:rsidR="006E32C4" w:rsidRPr="00E41D74" w14:paraId="63CC9A4E" w14:textId="77777777" w:rsidTr="008E5D97">
        <w:trPr>
          <w:trHeight w:val="624"/>
          <w:jc w:val="center"/>
        </w:trPr>
        <w:tc>
          <w:tcPr>
            <w:tcW w:w="1243" w:type="dxa"/>
            <w:tcBorders>
              <w:right w:val="single" w:sz="4" w:space="0" w:color="auto"/>
            </w:tcBorders>
            <w:shd w:val="clear" w:color="auto" w:fill="D9D9D9" w:themeFill="background1" w:themeFillShade="D9"/>
          </w:tcPr>
          <w:p w14:paraId="3D24FBAE" w14:textId="77777777" w:rsidR="006E32C4" w:rsidRPr="00E41D74" w:rsidRDefault="006E32C4">
            <w:pPr>
              <w:pStyle w:val="NoSpacing"/>
              <w:jc w:val="center"/>
              <w:rPr>
                <w:rFonts w:ascii="Times New Roman" w:hAnsi="Times New Roman" w:cs="Times New Roman"/>
                <w:b/>
                <w:bCs/>
              </w:rPr>
            </w:pPr>
          </w:p>
        </w:tc>
        <w:tc>
          <w:tcPr>
            <w:tcW w:w="4547" w:type="dxa"/>
            <w:gridSpan w:val="3"/>
            <w:tcBorders>
              <w:left w:val="single" w:sz="4" w:space="0" w:color="auto"/>
            </w:tcBorders>
            <w:shd w:val="clear" w:color="auto" w:fill="D9D9D9" w:themeFill="background1" w:themeFillShade="D9"/>
          </w:tcPr>
          <w:p w14:paraId="4ED810A9" w14:textId="28083ED5" w:rsidR="006E32C4" w:rsidRDefault="006E32C4">
            <w:pPr>
              <w:pStyle w:val="NoSpacing"/>
              <w:jc w:val="center"/>
              <w:rPr>
                <w:rFonts w:ascii="Times New Roman" w:hAnsi="Times New Roman" w:cs="Times New Roman"/>
                <w:b/>
                <w:bCs/>
              </w:rPr>
            </w:pPr>
            <w:r>
              <w:rPr>
                <w:rFonts w:ascii="Times New Roman" w:hAnsi="Times New Roman" w:cs="Times New Roman"/>
                <w:b/>
                <w:bCs/>
              </w:rPr>
              <w:t xml:space="preserve">Any </w:t>
            </w:r>
            <w:proofErr w:type="spellStart"/>
            <w:r w:rsidR="00C81C10">
              <w:rPr>
                <w:rFonts w:ascii="Times New Roman" w:hAnsi="Times New Roman" w:cs="Times New Roman"/>
                <w:b/>
                <w:bCs/>
              </w:rPr>
              <w:t>G</w:t>
            </w:r>
            <w:r>
              <w:rPr>
                <w:rFonts w:ascii="Times New Roman" w:hAnsi="Times New Roman" w:cs="Times New Roman"/>
                <w:b/>
                <w:bCs/>
              </w:rPr>
              <w:t>abapentinoid</w:t>
            </w:r>
            <w:proofErr w:type="spellEnd"/>
          </w:p>
        </w:tc>
        <w:tc>
          <w:tcPr>
            <w:tcW w:w="4312" w:type="dxa"/>
            <w:gridSpan w:val="3"/>
            <w:tcBorders>
              <w:left w:val="single" w:sz="4" w:space="0" w:color="auto"/>
            </w:tcBorders>
            <w:shd w:val="clear" w:color="auto" w:fill="D9D9D9" w:themeFill="background1" w:themeFillShade="D9"/>
          </w:tcPr>
          <w:p w14:paraId="52040F84" w14:textId="61B3A49B" w:rsidR="006E32C4" w:rsidRDefault="006E32C4">
            <w:pPr>
              <w:pStyle w:val="NoSpacing"/>
              <w:jc w:val="center"/>
              <w:rPr>
                <w:rFonts w:ascii="Times New Roman" w:hAnsi="Times New Roman" w:cs="Times New Roman"/>
                <w:b/>
                <w:bCs/>
              </w:rPr>
            </w:pPr>
            <w:r>
              <w:rPr>
                <w:rFonts w:ascii="Times New Roman" w:hAnsi="Times New Roman" w:cs="Times New Roman"/>
                <w:b/>
                <w:bCs/>
              </w:rPr>
              <w:t xml:space="preserve">Gabapentin </w:t>
            </w:r>
            <w:r w:rsidR="00C81C10">
              <w:rPr>
                <w:rFonts w:ascii="Times New Roman" w:hAnsi="Times New Roman" w:cs="Times New Roman"/>
                <w:b/>
                <w:bCs/>
              </w:rPr>
              <w:t>O</w:t>
            </w:r>
            <w:r>
              <w:rPr>
                <w:rFonts w:ascii="Times New Roman" w:hAnsi="Times New Roman" w:cs="Times New Roman"/>
                <w:b/>
                <w:bCs/>
              </w:rPr>
              <w:t>nly</w:t>
            </w:r>
          </w:p>
        </w:tc>
        <w:tc>
          <w:tcPr>
            <w:tcW w:w="4135" w:type="dxa"/>
            <w:gridSpan w:val="3"/>
            <w:tcBorders>
              <w:left w:val="single" w:sz="4" w:space="0" w:color="auto"/>
            </w:tcBorders>
            <w:shd w:val="clear" w:color="auto" w:fill="D9D9D9" w:themeFill="background1" w:themeFillShade="D9"/>
          </w:tcPr>
          <w:p w14:paraId="00D418EB" w14:textId="07422914" w:rsidR="006E32C4" w:rsidRDefault="006E32C4">
            <w:pPr>
              <w:pStyle w:val="NoSpacing"/>
              <w:jc w:val="center"/>
              <w:rPr>
                <w:rFonts w:ascii="Times New Roman" w:hAnsi="Times New Roman" w:cs="Times New Roman"/>
                <w:b/>
                <w:bCs/>
              </w:rPr>
            </w:pPr>
            <w:r>
              <w:rPr>
                <w:rFonts w:ascii="Times New Roman" w:hAnsi="Times New Roman" w:cs="Times New Roman"/>
                <w:b/>
                <w:bCs/>
              </w:rPr>
              <w:t xml:space="preserve">Pregabalin </w:t>
            </w:r>
            <w:r w:rsidR="00C81C10">
              <w:rPr>
                <w:rFonts w:ascii="Times New Roman" w:hAnsi="Times New Roman" w:cs="Times New Roman"/>
                <w:b/>
                <w:bCs/>
              </w:rPr>
              <w:t>O</w:t>
            </w:r>
            <w:r>
              <w:rPr>
                <w:rFonts w:ascii="Times New Roman" w:hAnsi="Times New Roman" w:cs="Times New Roman"/>
                <w:b/>
                <w:bCs/>
              </w:rPr>
              <w:t>nly</w:t>
            </w:r>
          </w:p>
        </w:tc>
      </w:tr>
      <w:tr w:rsidR="008E5D97" w:rsidRPr="00E41D74" w14:paraId="476EA8AA" w14:textId="77777777" w:rsidTr="008E5D97">
        <w:trPr>
          <w:trHeight w:val="624"/>
          <w:jc w:val="center"/>
        </w:trPr>
        <w:tc>
          <w:tcPr>
            <w:tcW w:w="1243" w:type="dxa"/>
            <w:tcBorders>
              <w:right w:val="single" w:sz="4" w:space="0" w:color="auto"/>
            </w:tcBorders>
            <w:shd w:val="clear" w:color="auto" w:fill="D9D9D9" w:themeFill="background1" w:themeFillShade="D9"/>
            <w:hideMark/>
          </w:tcPr>
          <w:p w14:paraId="3B487F40" w14:textId="77777777" w:rsidR="006E32C4" w:rsidRPr="00E41D74" w:rsidRDefault="006E32C4">
            <w:pPr>
              <w:pStyle w:val="NoSpacing"/>
              <w:jc w:val="center"/>
              <w:rPr>
                <w:rFonts w:ascii="Times New Roman" w:hAnsi="Times New Roman" w:cs="Times New Roman"/>
                <w:b/>
                <w:bCs/>
              </w:rPr>
            </w:pPr>
            <w:r w:rsidRPr="00E41D74">
              <w:rPr>
                <w:rFonts w:ascii="Times New Roman" w:hAnsi="Times New Roman" w:cs="Times New Roman"/>
                <w:b/>
                <w:bCs/>
              </w:rPr>
              <w:t>Use Status</w:t>
            </w:r>
          </w:p>
        </w:tc>
        <w:tc>
          <w:tcPr>
            <w:tcW w:w="1524" w:type="dxa"/>
            <w:tcBorders>
              <w:left w:val="single" w:sz="4" w:space="0" w:color="auto"/>
            </w:tcBorders>
            <w:shd w:val="clear" w:color="auto" w:fill="D9D9D9" w:themeFill="background1" w:themeFillShade="D9"/>
            <w:hideMark/>
          </w:tcPr>
          <w:p w14:paraId="6746822E" w14:textId="77777777" w:rsidR="006E32C4" w:rsidRPr="00E41D74" w:rsidRDefault="006E32C4">
            <w:pPr>
              <w:pStyle w:val="NoSpacing"/>
              <w:jc w:val="center"/>
              <w:rPr>
                <w:rFonts w:ascii="Times New Roman" w:hAnsi="Times New Roman" w:cs="Times New Roman"/>
                <w:b/>
                <w:bCs/>
              </w:rPr>
            </w:pPr>
            <w:r w:rsidRPr="00E41D74">
              <w:rPr>
                <w:rFonts w:ascii="Times New Roman" w:hAnsi="Times New Roman" w:cs="Times New Roman"/>
                <w:b/>
                <w:bCs/>
              </w:rPr>
              <w:t>Cases</w:t>
            </w:r>
          </w:p>
          <w:p w14:paraId="16FD06F0" w14:textId="68D4536A" w:rsidR="006E32C4" w:rsidRPr="00E41D74" w:rsidRDefault="006E32C4">
            <w:pPr>
              <w:pStyle w:val="NoSpacing"/>
              <w:jc w:val="center"/>
              <w:rPr>
                <w:rFonts w:ascii="Times New Roman" w:hAnsi="Times New Roman" w:cs="Times New Roman"/>
                <w:b/>
                <w:bCs/>
              </w:rPr>
            </w:pPr>
            <w:r w:rsidRPr="00E41D74">
              <w:rPr>
                <w:rFonts w:ascii="Times New Roman" w:hAnsi="Times New Roman" w:cs="Times New Roman"/>
                <w:b/>
                <w:bCs/>
              </w:rPr>
              <w:t>(n=</w:t>
            </w:r>
            <w:r>
              <w:rPr>
                <w:rFonts w:ascii="Times New Roman" w:hAnsi="Times New Roman" w:cs="Times New Roman"/>
                <w:b/>
                <w:bCs/>
              </w:rPr>
              <w:t>2,</w:t>
            </w:r>
            <w:r w:rsidR="00534EEE">
              <w:rPr>
                <w:rFonts w:ascii="Times New Roman" w:hAnsi="Times New Roman" w:cs="Times New Roman"/>
                <w:b/>
                <w:bCs/>
              </w:rPr>
              <w:t>485</w:t>
            </w:r>
            <w:r w:rsidRPr="00E41D74">
              <w:rPr>
                <w:rFonts w:ascii="Times New Roman" w:hAnsi="Times New Roman" w:cs="Times New Roman"/>
                <w:b/>
                <w:bCs/>
              </w:rPr>
              <w:t>)</w:t>
            </w:r>
          </w:p>
        </w:tc>
        <w:tc>
          <w:tcPr>
            <w:tcW w:w="1641" w:type="dxa"/>
            <w:shd w:val="clear" w:color="auto" w:fill="D9D9D9" w:themeFill="background1" w:themeFillShade="D9"/>
            <w:hideMark/>
          </w:tcPr>
          <w:p w14:paraId="03FFF211" w14:textId="77777777" w:rsidR="006E32C4" w:rsidRPr="00E41D74" w:rsidRDefault="006E32C4">
            <w:pPr>
              <w:pStyle w:val="NoSpacing"/>
              <w:jc w:val="center"/>
              <w:rPr>
                <w:rFonts w:ascii="Times New Roman" w:hAnsi="Times New Roman" w:cs="Times New Roman"/>
                <w:b/>
                <w:bCs/>
              </w:rPr>
            </w:pPr>
            <w:r w:rsidRPr="00E41D74">
              <w:rPr>
                <w:rFonts w:ascii="Times New Roman" w:hAnsi="Times New Roman" w:cs="Times New Roman"/>
                <w:b/>
                <w:bCs/>
              </w:rPr>
              <w:t>Controls</w:t>
            </w:r>
          </w:p>
          <w:p w14:paraId="0CF63797" w14:textId="3490EE10" w:rsidR="006E32C4" w:rsidRPr="00E41D74" w:rsidRDefault="006E32C4">
            <w:pPr>
              <w:pStyle w:val="NoSpacing"/>
              <w:jc w:val="center"/>
              <w:rPr>
                <w:rFonts w:ascii="Times New Roman" w:hAnsi="Times New Roman" w:cs="Times New Roman"/>
                <w:b/>
                <w:bCs/>
              </w:rPr>
            </w:pPr>
            <w:r w:rsidRPr="00E41D74">
              <w:rPr>
                <w:rFonts w:ascii="Times New Roman" w:hAnsi="Times New Roman" w:cs="Times New Roman"/>
                <w:b/>
                <w:bCs/>
              </w:rPr>
              <w:t>(n=</w:t>
            </w:r>
            <w:r>
              <w:rPr>
                <w:rFonts w:ascii="Times New Roman" w:hAnsi="Times New Roman" w:cs="Times New Roman"/>
                <w:b/>
                <w:bCs/>
              </w:rPr>
              <w:t>12,</w:t>
            </w:r>
            <w:r w:rsidR="00534EEE">
              <w:rPr>
                <w:rFonts w:ascii="Times New Roman" w:hAnsi="Times New Roman" w:cs="Times New Roman"/>
                <w:b/>
                <w:bCs/>
              </w:rPr>
              <w:t>244</w:t>
            </w:r>
            <w:r w:rsidRPr="00E41D74">
              <w:rPr>
                <w:rFonts w:ascii="Times New Roman" w:hAnsi="Times New Roman" w:cs="Times New Roman"/>
                <w:b/>
                <w:bCs/>
              </w:rPr>
              <w:t>)</w:t>
            </w:r>
          </w:p>
        </w:tc>
        <w:tc>
          <w:tcPr>
            <w:tcW w:w="1382" w:type="dxa"/>
            <w:shd w:val="clear" w:color="auto" w:fill="D9D9D9" w:themeFill="background1" w:themeFillShade="D9"/>
            <w:hideMark/>
          </w:tcPr>
          <w:p w14:paraId="5CBF6549" w14:textId="77777777" w:rsidR="006E32C4" w:rsidRPr="00E41D74" w:rsidRDefault="006E32C4">
            <w:pPr>
              <w:pStyle w:val="NoSpacing"/>
              <w:jc w:val="center"/>
              <w:rPr>
                <w:rFonts w:ascii="Times New Roman" w:hAnsi="Times New Roman" w:cs="Times New Roman"/>
                <w:b/>
                <w:bCs/>
              </w:rPr>
            </w:pPr>
            <w:r>
              <w:rPr>
                <w:rFonts w:ascii="Times New Roman" w:hAnsi="Times New Roman" w:cs="Times New Roman"/>
                <w:b/>
                <w:bCs/>
              </w:rPr>
              <w:t xml:space="preserve">Unadjusted </w:t>
            </w:r>
            <w:r w:rsidRPr="00E41D74">
              <w:rPr>
                <w:rFonts w:ascii="Times New Roman" w:hAnsi="Times New Roman" w:cs="Times New Roman"/>
                <w:b/>
                <w:bCs/>
              </w:rPr>
              <w:t>OR</w:t>
            </w:r>
          </w:p>
        </w:tc>
        <w:tc>
          <w:tcPr>
            <w:tcW w:w="1406" w:type="dxa"/>
            <w:tcBorders>
              <w:left w:val="single" w:sz="4" w:space="0" w:color="auto"/>
            </w:tcBorders>
            <w:shd w:val="clear" w:color="auto" w:fill="D9D9D9" w:themeFill="background1" w:themeFillShade="D9"/>
          </w:tcPr>
          <w:p w14:paraId="359D7BA9" w14:textId="77777777" w:rsidR="006E32C4" w:rsidRDefault="006E32C4">
            <w:pPr>
              <w:pStyle w:val="NoSpacing"/>
              <w:jc w:val="center"/>
              <w:rPr>
                <w:rFonts w:ascii="Times New Roman" w:hAnsi="Times New Roman" w:cs="Times New Roman"/>
                <w:b/>
                <w:bCs/>
              </w:rPr>
            </w:pPr>
            <w:r w:rsidRPr="00E41D74">
              <w:rPr>
                <w:rFonts w:ascii="Times New Roman" w:hAnsi="Times New Roman" w:cs="Times New Roman"/>
                <w:b/>
                <w:bCs/>
              </w:rPr>
              <w:t>Cases</w:t>
            </w:r>
          </w:p>
          <w:p w14:paraId="759DC993" w14:textId="3709AC83" w:rsidR="006E32C4" w:rsidRPr="00E41D74" w:rsidRDefault="006E32C4">
            <w:pPr>
              <w:pStyle w:val="NoSpacing"/>
              <w:jc w:val="center"/>
              <w:rPr>
                <w:rFonts w:ascii="Times New Roman" w:hAnsi="Times New Roman" w:cs="Times New Roman"/>
                <w:b/>
                <w:bCs/>
              </w:rPr>
            </w:pPr>
            <w:r>
              <w:rPr>
                <w:rFonts w:ascii="Times New Roman" w:hAnsi="Times New Roman" w:cs="Times New Roman"/>
                <w:b/>
                <w:bCs/>
              </w:rPr>
              <w:t>(n=1,5</w:t>
            </w:r>
            <w:r w:rsidR="00634284">
              <w:rPr>
                <w:rFonts w:ascii="Times New Roman" w:hAnsi="Times New Roman" w:cs="Times New Roman"/>
                <w:b/>
                <w:bCs/>
              </w:rPr>
              <w:t>12</w:t>
            </w:r>
            <w:r>
              <w:rPr>
                <w:rFonts w:ascii="Times New Roman" w:hAnsi="Times New Roman" w:cs="Times New Roman"/>
                <w:b/>
                <w:bCs/>
              </w:rPr>
              <w:t>)</w:t>
            </w:r>
          </w:p>
        </w:tc>
        <w:tc>
          <w:tcPr>
            <w:tcW w:w="1524" w:type="dxa"/>
            <w:shd w:val="clear" w:color="auto" w:fill="D9D9D9" w:themeFill="background1" w:themeFillShade="D9"/>
          </w:tcPr>
          <w:p w14:paraId="414AFBAC" w14:textId="77777777" w:rsidR="006E32C4" w:rsidRDefault="006E32C4">
            <w:pPr>
              <w:pStyle w:val="NoSpacing"/>
              <w:jc w:val="center"/>
              <w:rPr>
                <w:rFonts w:ascii="Times New Roman" w:hAnsi="Times New Roman" w:cs="Times New Roman"/>
                <w:b/>
                <w:bCs/>
              </w:rPr>
            </w:pPr>
            <w:r w:rsidRPr="00E41D74">
              <w:rPr>
                <w:rFonts w:ascii="Times New Roman" w:hAnsi="Times New Roman" w:cs="Times New Roman"/>
                <w:b/>
                <w:bCs/>
              </w:rPr>
              <w:t>Controls</w:t>
            </w:r>
          </w:p>
          <w:p w14:paraId="74A5C548" w14:textId="749B0155" w:rsidR="006E32C4" w:rsidRPr="00E41D74" w:rsidRDefault="006E32C4">
            <w:pPr>
              <w:pStyle w:val="NoSpacing"/>
              <w:jc w:val="center"/>
              <w:rPr>
                <w:rFonts w:ascii="Times New Roman" w:hAnsi="Times New Roman" w:cs="Times New Roman"/>
                <w:b/>
                <w:bCs/>
              </w:rPr>
            </w:pPr>
            <w:r>
              <w:rPr>
                <w:rFonts w:ascii="Times New Roman" w:hAnsi="Times New Roman" w:cs="Times New Roman"/>
                <w:b/>
                <w:bCs/>
              </w:rPr>
              <w:t>(n=7,</w:t>
            </w:r>
            <w:r w:rsidR="00634284">
              <w:rPr>
                <w:rFonts w:ascii="Times New Roman" w:hAnsi="Times New Roman" w:cs="Times New Roman"/>
                <w:b/>
                <w:bCs/>
              </w:rPr>
              <w:t>299</w:t>
            </w:r>
            <w:r>
              <w:rPr>
                <w:rFonts w:ascii="Times New Roman" w:hAnsi="Times New Roman" w:cs="Times New Roman"/>
                <w:b/>
                <w:bCs/>
              </w:rPr>
              <w:t>)</w:t>
            </w:r>
          </w:p>
        </w:tc>
        <w:tc>
          <w:tcPr>
            <w:tcW w:w="1382" w:type="dxa"/>
            <w:shd w:val="clear" w:color="auto" w:fill="D9D9D9" w:themeFill="background1" w:themeFillShade="D9"/>
          </w:tcPr>
          <w:p w14:paraId="168E4628" w14:textId="77777777" w:rsidR="006E32C4" w:rsidRPr="00E41D74" w:rsidRDefault="006E32C4">
            <w:pPr>
              <w:pStyle w:val="NoSpacing"/>
              <w:jc w:val="center"/>
              <w:rPr>
                <w:rFonts w:ascii="Times New Roman" w:hAnsi="Times New Roman" w:cs="Times New Roman"/>
                <w:b/>
                <w:bCs/>
              </w:rPr>
            </w:pPr>
            <w:r>
              <w:rPr>
                <w:rFonts w:ascii="Times New Roman" w:hAnsi="Times New Roman" w:cs="Times New Roman"/>
                <w:b/>
                <w:bCs/>
              </w:rPr>
              <w:t xml:space="preserve">Unadjusted </w:t>
            </w:r>
            <w:r w:rsidRPr="00E41D74">
              <w:rPr>
                <w:rFonts w:ascii="Times New Roman" w:hAnsi="Times New Roman" w:cs="Times New Roman"/>
                <w:b/>
                <w:bCs/>
              </w:rPr>
              <w:t>OR</w:t>
            </w:r>
          </w:p>
        </w:tc>
        <w:tc>
          <w:tcPr>
            <w:tcW w:w="1229" w:type="dxa"/>
            <w:tcBorders>
              <w:left w:val="single" w:sz="4" w:space="0" w:color="auto"/>
            </w:tcBorders>
            <w:shd w:val="clear" w:color="auto" w:fill="D9D9D9" w:themeFill="background1" w:themeFillShade="D9"/>
            <w:hideMark/>
          </w:tcPr>
          <w:p w14:paraId="6B262EB1" w14:textId="77777777" w:rsidR="006E32C4" w:rsidRDefault="006E32C4">
            <w:pPr>
              <w:pStyle w:val="NoSpacing"/>
              <w:jc w:val="center"/>
              <w:rPr>
                <w:rFonts w:ascii="Times New Roman" w:hAnsi="Times New Roman" w:cs="Times New Roman"/>
                <w:b/>
                <w:bCs/>
              </w:rPr>
            </w:pPr>
            <w:r w:rsidRPr="00E41D74">
              <w:rPr>
                <w:rFonts w:ascii="Times New Roman" w:hAnsi="Times New Roman" w:cs="Times New Roman"/>
                <w:b/>
                <w:bCs/>
              </w:rPr>
              <w:t>Cases</w:t>
            </w:r>
          </w:p>
          <w:p w14:paraId="32DA250D" w14:textId="798F071F" w:rsidR="006E32C4" w:rsidRPr="00E41D74" w:rsidRDefault="006E32C4">
            <w:pPr>
              <w:pStyle w:val="NoSpacing"/>
              <w:jc w:val="center"/>
              <w:rPr>
                <w:rFonts w:ascii="Times New Roman" w:hAnsi="Times New Roman" w:cs="Times New Roman"/>
                <w:b/>
                <w:bCs/>
              </w:rPr>
            </w:pPr>
            <w:r>
              <w:rPr>
                <w:rFonts w:ascii="Times New Roman" w:hAnsi="Times New Roman" w:cs="Times New Roman"/>
                <w:b/>
                <w:bCs/>
              </w:rPr>
              <w:t>(n=9</w:t>
            </w:r>
            <w:r w:rsidR="00FC5CD5">
              <w:rPr>
                <w:rFonts w:ascii="Times New Roman" w:hAnsi="Times New Roman" w:cs="Times New Roman"/>
                <w:b/>
                <w:bCs/>
              </w:rPr>
              <w:t>10</w:t>
            </w:r>
            <w:r>
              <w:rPr>
                <w:rFonts w:ascii="Times New Roman" w:hAnsi="Times New Roman" w:cs="Times New Roman"/>
                <w:b/>
                <w:bCs/>
              </w:rPr>
              <w:t>)</w:t>
            </w:r>
          </w:p>
        </w:tc>
        <w:tc>
          <w:tcPr>
            <w:tcW w:w="1524" w:type="dxa"/>
            <w:shd w:val="clear" w:color="auto" w:fill="D9D9D9" w:themeFill="background1" w:themeFillShade="D9"/>
          </w:tcPr>
          <w:p w14:paraId="75CC3B29" w14:textId="77777777" w:rsidR="006E32C4" w:rsidRDefault="006E32C4">
            <w:pPr>
              <w:pStyle w:val="NoSpacing"/>
              <w:jc w:val="center"/>
              <w:rPr>
                <w:rFonts w:ascii="Times New Roman" w:hAnsi="Times New Roman" w:cs="Times New Roman"/>
                <w:b/>
                <w:bCs/>
              </w:rPr>
            </w:pPr>
            <w:r w:rsidRPr="00E41D74">
              <w:rPr>
                <w:rFonts w:ascii="Times New Roman" w:hAnsi="Times New Roman" w:cs="Times New Roman"/>
                <w:b/>
                <w:bCs/>
              </w:rPr>
              <w:t>Controls</w:t>
            </w:r>
          </w:p>
          <w:p w14:paraId="37069320" w14:textId="7F112A2B" w:rsidR="006E32C4" w:rsidRPr="00E41D74" w:rsidRDefault="006E32C4">
            <w:pPr>
              <w:pStyle w:val="NoSpacing"/>
              <w:jc w:val="center"/>
              <w:rPr>
                <w:rFonts w:ascii="Times New Roman" w:hAnsi="Times New Roman" w:cs="Times New Roman"/>
                <w:b/>
                <w:bCs/>
              </w:rPr>
            </w:pPr>
            <w:r>
              <w:rPr>
                <w:rFonts w:ascii="Times New Roman" w:hAnsi="Times New Roman" w:cs="Times New Roman"/>
                <w:b/>
                <w:bCs/>
              </w:rPr>
              <w:t>(n=4,</w:t>
            </w:r>
            <w:r w:rsidR="00FC5CD5">
              <w:rPr>
                <w:rFonts w:ascii="Times New Roman" w:hAnsi="Times New Roman" w:cs="Times New Roman"/>
                <w:b/>
                <w:bCs/>
              </w:rPr>
              <w:t>353</w:t>
            </w:r>
            <w:r>
              <w:rPr>
                <w:rFonts w:ascii="Times New Roman" w:hAnsi="Times New Roman" w:cs="Times New Roman"/>
                <w:b/>
                <w:bCs/>
              </w:rPr>
              <w:t>)</w:t>
            </w:r>
          </w:p>
        </w:tc>
        <w:tc>
          <w:tcPr>
            <w:tcW w:w="0" w:type="auto"/>
            <w:shd w:val="clear" w:color="auto" w:fill="D9D9D9" w:themeFill="background1" w:themeFillShade="D9"/>
          </w:tcPr>
          <w:p w14:paraId="1246F697" w14:textId="77777777" w:rsidR="006E32C4" w:rsidRPr="00E41D74" w:rsidRDefault="006E32C4">
            <w:pPr>
              <w:pStyle w:val="NoSpacing"/>
              <w:jc w:val="center"/>
              <w:rPr>
                <w:rFonts w:ascii="Times New Roman" w:hAnsi="Times New Roman" w:cs="Times New Roman"/>
                <w:b/>
                <w:bCs/>
              </w:rPr>
            </w:pPr>
            <w:r>
              <w:rPr>
                <w:rFonts w:ascii="Times New Roman" w:hAnsi="Times New Roman" w:cs="Times New Roman"/>
                <w:b/>
                <w:bCs/>
              </w:rPr>
              <w:t xml:space="preserve">Unadjusted </w:t>
            </w:r>
            <w:r w:rsidRPr="00E41D74">
              <w:rPr>
                <w:rFonts w:ascii="Times New Roman" w:hAnsi="Times New Roman" w:cs="Times New Roman"/>
                <w:b/>
                <w:bCs/>
              </w:rPr>
              <w:t>OR</w:t>
            </w:r>
          </w:p>
        </w:tc>
      </w:tr>
      <w:tr w:rsidR="006E32C4" w:rsidRPr="00E41D74" w14:paraId="64EC8D96" w14:textId="77777777" w:rsidTr="008E5D97">
        <w:trPr>
          <w:trHeight w:val="624"/>
          <w:jc w:val="center"/>
        </w:trPr>
        <w:tc>
          <w:tcPr>
            <w:tcW w:w="1243" w:type="dxa"/>
            <w:tcBorders>
              <w:right w:val="single" w:sz="4" w:space="0" w:color="auto"/>
            </w:tcBorders>
            <w:shd w:val="clear" w:color="auto" w:fill="auto"/>
          </w:tcPr>
          <w:p w14:paraId="7B49693B" w14:textId="77777777" w:rsidR="006E32C4" w:rsidRPr="00932182" w:rsidRDefault="006E32C4">
            <w:pPr>
              <w:pStyle w:val="NoSpacing"/>
              <w:jc w:val="center"/>
              <w:rPr>
                <w:rFonts w:ascii="Times New Roman" w:hAnsi="Times New Roman" w:cs="Times New Roman"/>
                <w:i/>
                <w:iCs/>
              </w:rPr>
            </w:pPr>
            <w:r w:rsidRPr="00932182">
              <w:rPr>
                <w:rFonts w:ascii="Times New Roman" w:hAnsi="Times New Roman" w:cs="Times New Roman"/>
                <w:i/>
                <w:iCs/>
              </w:rPr>
              <w:t>Remote</w:t>
            </w:r>
          </w:p>
        </w:tc>
        <w:tc>
          <w:tcPr>
            <w:tcW w:w="1524" w:type="dxa"/>
            <w:tcBorders>
              <w:left w:val="single" w:sz="4" w:space="0" w:color="auto"/>
            </w:tcBorders>
            <w:shd w:val="clear" w:color="auto" w:fill="auto"/>
          </w:tcPr>
          <w:p w14:paraId="4A56F6B7" w14:textId="7F08CFF2" w:rsidR="006E32C4" w:rsidRDefault="006E32C4">
            <w:pPr>
              <w:pStyle w:val="NoSpacing"/>
              <w:jc w:val="center"/>
              <w:rPr>
                <w:rFonts w:ascii="Times New Roman" w:hAnsi="Times New Roman" w:cs="Times New Roman"/>
              </w:rPr>
            </w:pPr>
            <w:r>
              <w:rPr>
                <w:rFonts w:ascii="Times New Roman" w:hAnsi="Times New Roman" w:cs="Times New Roman"/>
              </w:rPr>
              <w:t>1,6</w:t>
            </w:r>
            <w:r w:rsidR="00FD7057">
              <w:rPr>
                <w:rFonts w:ascii="Times New Roman" w:hAnsi="Times New Roman" w:cs="Times New Roman"/>
              </w:rPr>
              <w:t>31</w:t>
            </w:r>
          </w:p>
          <w:p w14:paraId="0543B51B" w14:textId="101E6A9B" w:rsidR="006E32C4" w:rsidRPr="00E41D74" w:rsidRDefault="006E32C4">
            <w:pPr>
              <w:pStyle w:val="NoSpacing"/>
              <w:jc w:val="center"/>
              <w:rPr>
                <w:rFonts w:ascii="Times New Roman" w:hAnsi="Times New Roman" w:cs="Times New Roman"/>
              </w:rPr>
            </w:pPr>
            <w:r>
              <w:rPr>
                <w:rFonts w:ascii="Times New Roman" w:hAnsi="Times New Roman" w:cs="Times New Roman"/>
              </w:rPr>
              <w:t>(65.</w:t>
            </w:r>
            <w:r w:rsidR="00FD7057">
              <w:rPr>
                <w:rFonts w:ascii="Times New Roman" w:hAnsi="Times New Roman" w:cs="Times New Roman"/>
              </w:rPr>
              <w:t>6</w:t>
            </w:r>
            <w:r>
              <w:rPr>
                <w:rFonts w:ascii="Times New Roman" w:hAnsi="Times New Roman" w:cs="Times New Roman"/>
              </w:rPr>
              <w:t>%)</w:t>
            </w:r>
          </w:p>
        </w:tc>
        <w:tc>
          <w:tcPr>
            <w:tcW w:w="1641" w:type="dxa"/>
            <w:shd w:val="clear" w:color="auto" w:fill="auto"/>
          </w:tcPr>
          <w:p w14:paraId="1187927F" w14:textId="012425B1" w:rsidR="006E32C4" w:rsidRDefault="006E32C4">
            <w:pPr>
              <w:pStyle w:val="NoSpacing"/>
              <w:jc w:val="center"/>
              <w:rPr>
                <w:rFonts w:ascii="Times New Roman" w:hAnsi="Times New Roman" w:cs="Times New Roman"/>
              </w:rPr>
            </w:pPr>
            <w:r>
              <w:rPr>
                <w:rFonts w:ascii="Times New Roman" w:hAnsi="Times New Roman" w:cs="Times New Roman"/>
              </w:rPr>
              <w:t>9,</w:t>
            </w:r>
            <w:r w:rsidR="00FD7057">
              <w:rPr>
                <w:rFonts w:ascii="Times New Roman" w:hAnsi="Times New Roman" w:cs="Times New Roman"/>
              </w:rPr>
              <w:t>130</w:t>
            </w:r>
          </w:p>
          <w:p w14:paraId="190BC2C5" w14:textId="7AF9E14F" w:rsidR="006E32C4" w:rsidRPr="00E41D74" w:rsidRDefault="006E32C4">
            <w:pPr>
              <w:pStyle w:val="NoSpacing"/>
              <w:jc w:val="center"/>
              <w:rPr>
                <w:rFonts w:ascii="Times New Roman" w:hAnsi="Times New Roman" w:cs="Times New Roman"/>
              </w:rPr>
            </w:pPr>
            <w:r>
              <w:rPr>
                <w:rFonts w:ascii="Times New Roman" w:hAnsi="Times New Roman" w:cs="Times New Roman"/>
              </w:rPr>
              <w:t>(7</w:t>
            </w:r>
            <w:r w:rsidR="00FD7057">
              <w:rPr>
                <w:rFonts w:ascii="Times New Roman" w:hAnsi="Times New Roman" w:cs="Times New Roman"/>
              </w:rPr>
              <w:t>4</w:t>
            </w:r>
            <w:r>
              <w:rPr>
                <w:rFonts w:ascii="Times New Roman" w:hAnsi="Times New Roman" w:cs="Times New Roman"/>
              </w:rPr>
              <w:t>.</w:t>
            </w:r>
            <w:r w:rsidR="00FD7057">
              <w:rPr>
                <w:rFonts w:ascii="Times New Roman" w:hAnsi="Times New Roman" w:cs="Times New Roman"/>
              </w:rPr>
              <w:t>6</w:t>
            </w:r>
            <w:r>
              <w:rPr>
                <w:rFonts w:ascii="Times New Roman" w:hAnsi="Times New Roman" w:cs="Times New Roman"/>
              </w:rPr>
              <w:t>%)</w:t>
            </w:r>
          </w:p>
        </w:tc>
        <w:tc>
          <w:tcPr>
            <w:tcW w:w="1382" w:type="dxa"/>
            <w:shd w:val="clear" w:color="auto" w:fill="auto"/>
            <w:vAlign w:val="center"/>
          </w:tcPr>
          <w:p w14:paraId="733BAE9E" w14:textId="77777777" w:rsidR="006E32C4" w:rsidRPr="00E41D74" w:rsidRDefault="006E32C4">
            <w:pPr>
              <w:pStyle w:val="NoSpacing"/>
              <w:jc w:val="center"/>
              <w:rPr>
                <w:rFonts w:ascii="Times New Roman" w:hAnsi="Times New Roman" w:cs="Times New Roman"/>
              </w:rPr>
            </w:pPr>
            <w:r>
              <w:rPr>
                <w:rFonts w:ascii="Times New Roman" w:hAnsi="Times New Roman" w:cs="Times New Roman"/>
              </w:rPr>
              <w:t>1.00</w:t>
            </w:r>
          </w:p>
        </w:tc>
        <w:tc>
          <w:tcPr>
            <w:tcW w:w="1406" w:type="dxa"/>
            <w:tcBorders>
              <w:left w:val="single" w:sz="4" w:space="0" w:color="auto"/>
            </w:tcBorders>
            <w:shd w:val="clear" w:color="auto" w:fill="auto"/>
            <w:vAlign w:val="center"/>
          </w:tcPr>
          <w:p w14:paraId="53A6E64C" w14:textId="07F21D27" w:rsidR="006E32C4" w:rsidRDefault="006E32C4">
            <w:pPr>
              <w:pStyle w:val="NoSpacing"/>
              <w:jc w:val="center"/>
              <w:rPr>
                <w:rFonts w:ascii="Times New Roman" w:hAnsi="Times New Roman" w:cs="Times New Roman"/>
              </w:rPr>
            </w:pPr>
            <w:r>
              <w:rPr>
                <w:rFonts w:ascii="Times New Roman" w:hAnsi="Times New Roman" w:cs="Times New Roman"/>
              </w:rPr>
              <w:t>1,0</w:t>
            </w:r>
            <w:r w:rsidR="00634284">
              <w:rPr>
                <w:rFonts w:ascii="Times New Roman" w:hAnsi="Times New Roman" w:cs="Times New Roman"/>
              </w:rPr>
              <w:t>47</w:t>
            </w:r>
          </w:p>
          <w:p w14:paraId="44DDD809" w14:textId="6E551E75" w:rsidR="006E32C4" w:rsidRPr="00E41D74" w:rsidRDefault="006E32C4">
            <w:pPr>
              <w:pStyle w:val="NoSpacing"/>
              <w:jc w:val="center"/>
              <w:rPr>
                <w:rFonts w:ascii="Times New Roman" w:hAnsi="Times New Roman" w:cs="Times New Roman"/>
              </w:rPr>
            </w:pPr>
            <w:r>
              <w:rPr>
                <w:rFonts w:ascii="Times New Roman" w:hAnsi="Times New Roman" w:cs="Times New Roman"/>
              </w:rPr>
              <w:t>(69.</w:t>
            </w:r>
            <w:r w:rsidR="00634284">
              <w:rPr>
                <w:rFonts w:ascii="Times New Roman" w:hAnsi="Times New Roman" w:cs="Times New Roman"/>
              </w:rPr>
              <w:t>3</w:t>
            </w:r>
            <w:r>
              <w:rPr>
                <w:rFonts w:ascii="Times New Roman" w:hAnsi="Times New Roman" w:cs="Times New Roman"/>
              </w:rPr>
              <w:t>%)</w:t>
            </w:r>
          </w:p>
        </w:tc>
        <w:tc>
          <w:tcPr>
            <w:tcW w:w="1524" w:type="dxa"/>
            <w:vAlign w:val="center"/>
          </w:tcPr>
          <w:p w14:paraId="0DB5B6BA" w14:textId="527E5EAC" w:rsidR="006E32C4" w:rsidRDefault="006E32C4">
            <w:pPr>
              <w:pStyle w:val="NoSpacing"/>
              <w:jc w:val="center"/>
              <w:rPr>
                <w:rFonts w:ascii="Times New Roman" w:hAnsi="Times New Roman" w:cs="Times New Roman"/>
              </w:rPr>
            </w:pPr>
            <w:r>
              <w:rPr>
                <w:rFonts w:ascii="Times New Roman" w:hAnsi="Times New Roman" w:cs="Times New Roman"/>
              </w:rPr>
              <w:t>5,</w:t>
            </w:r>
            <w:r w:rsidR="00137A60">
              <w:rPr>
                <w:rFonts w:ascii="Times New Roman" w:hAnsi="Times New Roman" w:cs="Times New Roman"/>
              </w:rPr>
              <w:t>677</w:t>
            </w:r>
          </w:p>
          <w:p w14:paraId="0F2FAECD" w14:textId="5502C32D" w:rsidR="006E32C4" w:rsidRPr="00E41D74" w:rsidRDefault="006E32C4">
            <w:pPr>
              <w:pStyle w:val="NoSpacing"/>
              <w:jc w:val="center"/>
              <w:rPr>
                <w:rFonts w:ascii="Times New Roman" w:hAnsi="Times New Roman" w:cs="Times New Roman"/>
              </w:rPr>
            </w:pPr>
            <w:r>
              <w:rPr>
                <w:rFonts w:ascii="Times New Roman" w:hAnsi="Times New Roman" w:cs="Times New Roman"/>
              </w:rPr>
              <w:t>(7</w:t>
            </w:r>
            <w:r w:rsidR="00781E9B">
              <w:rPr>
                <w:rFonts w:ascii="Times New Roman" w:hAnsi="Times New Roman" w:cs="Times New Roman"/>
              </w:rPr>
              <w:t>7</w:t>
            </w:r>
            <w:r>
              <w:rPr>
                <w:rFonts w:ascii="Times New Roman" w:hAnsi="Times New Roman" w:cs="Times New Roman"/>
              </w:rPr>
              <w:t>.</w:t>
            </w:r>
            <w:r w:rsidR="00137A60">
              <w:rPr>
                <w:rFonts w:ascii="Times New Roman" w:hAnsi="Times New Roman" w:cs="Times New Roman"/>
              </w:rPr>
              <w:t>8</w:t>
            </w:r>
            <w:r>
              <w:rPr>
                <w:rFonts w:ascii="Times New Roman" w:hAnsi="Times New Roman" w:cs="Times New Roman"/>
              </w:rPr>
              <w:t>%)</w:t>
            </w:r>
          </w:p>
        </w:tc>
        <w:tc>
          <w:tcPr>
            <w:tcW w:w="1382" w:type="dxa"/>
            <w:vAlign w:val="center"/>
          </w:tcPr>
          <w:p w14:paraId="3351AEE9" w14:textId="77777777" w:rsidR="006E32C4" w:rsidRPr="00E41D74" w:rsidRDefault="006E32C4">
            <w:pPr>
              <w:pStyle w:val="NoSpacing"/>
              <w:jc w:val="center"/>
              <w:rPr>
                <w:rFonts w:ascii="Times New Roman" w:hAnsi="Times New Roman" w:cs="Times New Roman"/>
              </w:rPr>
            </w:pPr>
            <w:r>
              <w:rPr>
                <w:rFonts w:ascii="Times New Roman" w:hAnsi="Times New Roman" w:cs="Times New Roman"/>
              </w:rPr>
              <w:t>1.00</w:t>
            </w:r>
          </w:p>
        </w:tc>
        <w:tc>
          <w:tcPr>
            <w:tcW w:w="1229" w:type="dxa"/>
            <w:tcBorders>
              <w:left w:val="single" w:sz="4" w:space="0" w:color="auto"/>
            </w:tcBorders>
            <w:shd w:val="clear" w:color="auto" w:fill="auto"/>
            <w:vAlign w:val="center"/>
          </w:tcPr>
          <w:p w14:paraId="5FB00293" w14:textId="66067541" w:rsidR="006E32C4" w:rsidRDefault="006E32C4">
            <w:pPr>
              <w:pStyle w:val="NoSpacing"/>
              <w:jc w:val="center"/>
              <w:rPr>
                <w:rFonts w:ascii="Times New Roman" w:hAnsi="Times New Roman" w:cs="Times New Roman"/>
              </w:rPr>
            </w:pPr>
            <w:r>
              <w:rPr>
                <w:rFonts w:ascii="Times New Roman" w:hAnsi="Times New Roman" w:cs="Times New Roman"/>
              </w:rPr>
              <w:t>5</w:t>
            </w:r>
            <w:r w:rsidR="00893CC0">
              <w:rPr>
                <w:rFonts w:ascii="Times New Roman" w:hAnsi="Times New Roman" w:cs="Times New Roman"/>
              </w:rPr>
              <w:t>4</w:t>
            </w:r>
            <w:r w:rsidR="00FC5CD5">
              <w:rPr>
                <w:rFonts w:ascii="Times New Roman" w:hAnsi="Times New Roman" w:cs="Times New Roman"/>
              </w:rPr>
              <w:t>4</w:t>
            </w:r>
          </w:p>
          <w:p w14:paraId="7E5FAABF" w14:textId="7A0FCAB4" w:rsidR="006E32C4" w:rsidRPr="00E41D74" w:rsidRDefault="006E32C4">
            <w:pPr>
              <w:pStyle w:val="NoSpacing"/>
              <w:jc w:val="center"/>
              <w:rPr>
                <w:rFonts w:ascii="Times New Roman" w:hAnsi="Times New Roman" w:cs="Times New Roman"/>
              </w:rPr>
            </w:pPr>
            <w:r>
              <w:rPr>
                <w:rFonts w:ascii="Times New Roman" w:hAnsi="Times New Roman" w:cs="Times New Roman"/>
              </w:rPr>
              <w:t>(5</w:t>
            </w:r>
            <w:r w:rsidR="00FC5CD5">
              <w:rPr>
                <w:rFonts w:ascii="Times New Roman" w:hAnsi="Times New Roman" w:cs="Times New Roman"/>
              </w:rPr>
              <w:t>9</w:t>
            </w:r>
            <w:r>
              <w:rPr>
                <w:rFonts w:ascii="Times New Roman" w:hAnsi="Times New Roman" w:cs="Times New Roman"/>
              </w:rPr>
              <w:t>.</w:t>
            </w:r>
            <w:r w:rsidR="00FC5CD5">
              <w:rPr>
                <w:rFonts w:ascii="Times New Roman" w:hAnsi="Times New Roman" w:cs="Times New Roman"/>
              </w:rPr>
              <w:t>8</w:t>
            </w:r>
            <w:r>
              <w:rPr>
                <w:rFonts w:ascii="Times New Roman" w:hAnsi="Times New Roman" w:cs="Times New Roman"/>
              </w:rPr>
              <w:t>%)</w:t>
            </w:r>
          </w:p>
        </w:tc>
        <w:tc>
          <w:tcPr>
            <w:tcW w:w="1524" w:type="dxa"/>
            <w:shd w:val="clear" w:color="auto" w:fill="auto"/>
            <w:vAlign w:val="center"/>
          </w:tcPr>
          <w:p w14:paraId="3726706D" w14:textId="4AE047F6" w:rsidR="006E32C4" w:rsidRDefault="006E32C4">
            <w:pPr>
              <w:pStyle w:val="NoSpacing"/>
              <w:jc w:val="center"/>
              <w:rPr>
                <w:rFonts w:ascii="Times New Roman" w:hAnsi="Times New Roman" w:cs="Times New Roman"/>
              </w:rPr>
            </w:pPr>
            <w:r>
              <w:rPr>
                <w:rFonts w:ascii="Times New Roman" w:hAnsi="Times New Roman" w:cs="Times New Roman"/>
              </w:rPr>
              <w:t>3,</w:t>
            </w:r>
            <w:r w:rsidR="0037349C">
              <w:rPr>
                <w:rFonts w:ascii="Times New Roman" w:hAnsi="Times New Roman" w:cs="Times New Roman"/>
              </w:rPr>
              <w:t>0</w:t>
            </w:r>
            <w:r w:rsidR="008E49FD">
              <w:rPr>
                <w:rFonts w:ascii="Times New Roman" w:hAnsi="Times New Roman" w:cs="Times New Roman"/>
              </w:rPr>
              <w:t>41</w:t>
            </w:r>
          </w:p>
          <w:p w14:paraId="58B3D5FF" w14:textId="193589DA" w:rsidR="006E32C4" w:rsidRPr="00E41D74" w:rsidRDefault="006E32C4">
            <w:pPr>
              <w:pStyle w:val="NoSpacing"/>
              <w:jc w:val="center"/>
              <w:rPr>
                <w:rFonts w:ascii="Times New Roman" w:hAnsi="Times New Roman" w:cs="Times New Roman"/>
              </w:rPr>
            </w:pPr>
            <w:r>
              <w:rPr>
                <w:rFonts w:ascii="Times New Roman" w:hAnsi="Times New Roman" w:cs="Times New Roman"/>
              </w:rPr>
              <w:t>(6</w:t>
            </w:r>
            <w:r w:rsidR="008E49FD">
              <w:rPr>
                <w:rFonts w:ascii="Times New Roman" w:hAnsi="Times New Roman" w:cs="Times New Roman"/>
              </w:rPr>
              <w:t>9</w:t>
            </w:r>
            <w:r>
              <w:rPr>
                <w:rFonts w:ascii="Times New Roman" w:hAnsi="Times New Roman" w:cs="Times New Roman"/>
              </w:rPr>
              <w:t>.9%)</w:t>
            </w:r>
          </w:p>
        </w:tc>
        <w:tc>
          <w:tcPr>
            <w:tcW w:w="0" w:type="auto"/>
            <w:vAlign w:val="center"/>
          </w:tcPr>
          <w:p w14:paraId="06256DA9" w14:textId="77777777" w:rsidR="006E32C4" w:rsidRPr="00E41D74" w:rsidRDefault="006E32C4">
            <w:pPr>
              <w:pStyle w:val="NoSpacing"/>
              <w:jc w:val="center"/>
              <w:rPr>
                <w:rFonts w:ascii="Times New Roman" w:hAnsi="Times New Roman" w:cs="Times New Roman"/>
              </w:rPr>
            </w:pPr>
            <w:r>
              <w:rPr>
                <w:rFonts w:ascii="Times New Roman" w:hAnsi="Times New Roman" w:cs="Times New Roman"/>
              </w:rPr>
              <w:t>1.00</w:t>
            </w:r>
          </w:p>
        </w:tc>
      </w:tr>
      <w:tr w:rsidR="006E32C4" w:rsidRPr="00E41D74" w14:paraId="3EEDBD70" w14:textId="77777777" w:rsidTr="008E5D97">
        <w:trPr>
          <w:trHeight w:val="624"/>
          <w:jc w:val="center"/>
        </w:trPr>
        <w:tc>
          <w:tcPr>
            <w:tcW w:w="1243" w:type="dxa"/>
            <w:tcBorders>
              <w:right w:val="single" w:sz="4" w:space="0" w:color="auto"/>
            </w:tcBorders>
            <w:shd w:val="clear" w:color="auto" w:fill="auto"/>
            <w:hideMark/>
          </w:tcPr>
          <w:p w14:paraId="62009F3D" w14:textId="77777777" w:rsidR="006E32C4" w:rsidRPr="00932182" w:rsidRDefault="006E32C4">
            <w:pPr>
              <w:pStyle w:val="NoSpacing"/>
              <w:jc w:val="center"/>
              <w:rPr>
                <w:rFonts w:ascii="Times New Roman" w:hAnsi="Times New Roman" w:cs="Times New Roman"/>
                <w:i/>
                <w:iCs/>
              </w:rPr>
            </w:pPr>
            <w:r w:rsidRPr="00932182">
              <w:rPr>
                <w:rFonts w:ascii="Times New Roman" w:hAnsi="Times New Roman" w:cs="Times New Roman"/>
                <w:i/>
                <w:iCs/>
              </w:rPr>
              <w:t>Recent</w:t>
            </w:r>
          </w:p>
        </w:tc>
        <w:tc>
          <w:tcPr>
            <w:tcW w:w="1524" w:type="dxa"/>
            <w:tcBorders>
              <w:left w:val="single" w:sz="4" w:space="0" w:color="auto"/>
            </w:tcBorders>
            <w:shd w:val="clear" w:color="auto" w:fill="auto"/>
            <w:hideMark/>
          </w:tcPr>
          <w:p w14:paraId="4CE9C8A4" w14:textId="399CBE9B" w:rsidR="006E32C4" w:rsidRDefault="006E32C4">
            <w:pPr>
              <w:pStyle w:val="NoSpacing"/>
              <w:jc w:val="center"/>
              <w:rPr>
                <w:rFonts w:ascii="Times New Roman" w:hAnsi="Times New Roman" w:cs="Times New Roman"/>
              </w:rPr>
            </w:pPr>
            <w:r>
              <w:rPr>
                <w:rFonts w:ascii="Times New Roman" w:hAnsi="Times New Roman" w:cs="Times New Roman"/>
              </w:rPr>
              <w:t>13</w:t>
            </w:r>
            <w:r w:rsidR="00AC2566">
              <w:rPr>
                <w:rFonts w:ascii="Times New Roman" w:hAnsi="Times New Roman" w:cs="Times New Roman"/>
              </w:rPr>
              <w:t>6</w:t>
            </w:r>
          </w:p>
          <w:p w14:paraId="3FC3217B" w14:textId="77777777" w:rsidR="006E32C4" w:rsidRPr="00E41D74" w:rsidRDefault="006E32C4">
            <w:pPr>
              <w:pStyle w:val="NoSpacing"/>
              <w:jc w:val="center"/>
              <w:rPr>
                <w:rFonts w:ascii="Times New Roman" w:hAnsi="Times New Roman" w:cs="Times New Roman"/>
              </w:rPr>
            </w:pPr>
            <w:r>
              <w:rPr>
                <w:rFonts w:ascii="Times New Roman" w:hAnsi="Times New Roman" w:cs="Times New Roman"/>
              </w:rPr>
              <w:t>(5.5%)</w:t>
            </w:r>
          </w:p>
          <w:p w14:paraId="3BE846B9" w14:textId="77777777" w:rsidR="006E32C4" w:rsidRPr="00E41D74" w:rsidRDefault="006E32C4">
            <w:pPr>
              <w:pStyle w:val="NoSpacing"/>
              <w:jc w:val="center"/>
              <w:rPr>
                <w:rFonts w:ascii="Times New Roman" w:hAnsi="Times New Roman" w:cs="Times New Roman"/>
              </w:rPr>
            </w:pPr>
          </w:p>
        </w:tc>
        <w:tc>
          <w:tcPr>
            <w:tcW w:w="1641" w:type="dxa"/>
            <w:shd w:val="clear" w:color="auto" w:fill="auto"/>
            <w:hideMark/>
          </w:tcPr>
          <w:p w14:paraId="58EDF548" w14:textId="4D491487" w:rsidR="006E32C4" w:rsidRDefault="00884D62">
            <w:pPr>
              <w:pStyle w:val="NoSpacing"/>
              <w:jc w:val="center"/>
              <w:rPr>
                <w:rFonts w:ascii="Times New Roman" w:hAnsi="Times New Roman" w:cs="Times New Roman"/>
              </w:rPr>
            </w:pPr>
            <w:r>
              <w:rPr>
                <w:rFonts w:ascii="Times New Roman" w:hAnsi="Times New Roman" w:cs="Times New Roman"/>
              </w:rPr>
              <w:t>4</w:t>
            </w:r>
            <w:r w:rsidR="00AC2566">
              <w:rPr>
                <w:rFonts w:ascii="Times New Roman" w:hAnsi="Times New Roman" w:cs="Times New Roman"/>
              </w:rPr>
              <w:t>44</w:t>
            </w:r>
          </w:p>
          <w:p w14:paraId="3BE7AF56" w14:textId="07A55F2E" w:rsidR="006E32C4" w:rsidRPr="00E41D74" w:rsidRDefault="006E32C4">
            <w:pPr>
              <w:pStyle w:val="NoSpacing"/>
              <w:jc w:val="center"/>
              <w:rPr>
                <w:rFonts w:ascii="Times New Roman" w:hAnsi="Times New Roman" w:cs="Times New Roman"/>
              </w:rPr>
            </w:pPr>
            <w:r>
              <w:rPr>
                <w:rFonts w:ascii="Times New Roman" w:hAnsi="Times New Roman" w:cs="Times New Roman"/>
              </w:rPr>
              <w:t>(</w:t>
            </w:r>
            <w:r w:rsidR="00884D62">
              <w:rPr>
                <w:rFonts w:ascii="Times New Roman" w:hAnsi="Times New Roman" w:cs="Times New Roman"/>
              </w:rPr>
              <w:t>3</w:t>
            </w:r>
            <w:r>
              <w:rPr>
                <w:rFonts w:ascii="Times New Roman" w:hAnsi="Times New Roman" w:cs="Times New Roman"/>
              </w:rPr>
              <w:t>.</w:t>
            </w:r>
            <w:r w:rsidR="00AC2566">
              <w:rPr>
                <w:rFonts w:ascii="Times New Roman" w:hAnsi="Times New Roman" w:cs="Times New Roman"/>
              </w:rPr>
              <w:t>6</w:t>
            </w:r>
            <w:r>
              <w:rPr>
                <w:rFonts w:ascii="Times New Roman" w:hAnsi="Times New Roman" w:cs="Times New Roman"/>
              </w:rPr>
              <w:t>%)</w:t>
            </w:r>
          </w:p>
        </w:tc>
        <w:tc>
          <w:tcPr>
            <w:tcW w:w="1382" w:type="dxa"/>
            <w:shd w:val="clear" w:color="auto" w:fill="auto"/>
            <w:vAlign w:val="center"/>
            <w:hideMark/>
          </w:tcPr>
          <w:p w14:paraId="423E4A76" w14:textId="6E411CE8" w:rsidR="006E32C4" w:rsidRDefault="006E32C4">
            <w:pPr>
              <w:pStyle w:val="NoSpacing"/>
              <w:jc w:val="center"/>
              <w:rPr>
                <w:rFonts w:ascii="Times New Roman" w:hAnsi="Times New Roman" w:cs="Times New Roman"/>
              </w:rPr>
            </w:pPr>
            <w:r>
              <w:rPr>
                <w:rFonts w:ascii="Times New Roman" w:hAnsi="Times New Roman" w:cs="Times New Roman"/>
              </w:rPr>
              <w:t>1.</w:t>
            </w:r>
            <w:r w:rsidR="00AA143B">
              <w:rPr>
                <w:rFonts w:ascii="Times New Roman" w:hAnsi="Times New Roman" w:cs="Times New Roman"/>
              </w:rPr>
              <w:t>72</w:t>
            </w:r>
          </w:p>
          <w:p w14:paraId="6ABB70FF" w14:textId="5036BEE0" w:rsidR="006E32C4" w:rsidRPr="00F06B71" w:rsidRDefault="006E32C4">
            <w:pPr>
              <w:pStyle w:val="NoSpacing"/>
              <w:jc w:val="center"/>
              <w:rPr>
                <w:rFonts w:ascii="Times New Roman" w:hAnsi="Times New Roman" w:cs="Times New Roman"/>
              </w:rPr>
            </w:pPr>
            <w:r>
              <w:rPr>
                <w:rFonts w:ascii="Times New Roman" w:hAnsi="Times New Roman" w:cs="Times New Roman"/>
              </w:rPr>
              <w:t>(</w:t>
            </w:r>
            <w:r w:rsidR="00AA143B">
              <w:rPr>
                <w:rFonts w:ascii="Times New Roman" w:hAnsi="Times New Roman" w:cs="Times New Roman"/>
              </w:rPr>
              <w:t>1.40</w:t>
            </w:r>
            <w:r>
              <w:rPr>
                <w:rFonts w:ascii="Times New Roman" w:hAnsi="Times New Roman" w:cs="Times New Roman"/>
              </w:rPr>
              <w:t>,</w:t>
            </w:r>
            <w:r w:rsidR="00AA143B">
              <w:rPr>
                <w:rFonts w:ascii="Times New Roman" w:hAnsi="Times New Roman" w:cs="Times New Roman"/>
              </w:rPr>
              <w:t xml:space="preserve"> 2.10</w:t>
            </w:r>
            <w:r>
              <w:rPr>
                <w:rFonts w:ascii="Times New Roman" w:hAnsi="Times New Roman" w:cs="Times New Roman"/>
              </w:rPr>
              <w:t>)</w:t>
            </w:r>
          </w:p>
        </w:tc>
        <w:tc>
          <w:tcPr>
            <w:tcW w:w="1406" w:type="dxa"/>
            <w:tcBorders>
              <w:left w:val="single" w:sz="4" w:space="0" w:color="auto"/>
            </w:tcBorders>
            <w:shd w:val="clear" w:color="auto" w:fill="auto"/>
            <w:vAlign w:val="center"/>
          </w:tcPr>
          <w:p w14:paraId="33EAE890" w14:textId="6EB5B37E" w:rsidR="006E32C4" w:rsidRDefault="006E32C4">
            <w:pPr>
              <w:pStyle w:val="NoSpacing"/>
              <w:jc w:val="center"/>
              <w:rPr>
                <w:rFonts w:ascii="Times New Roman" w:hAnsi="Times New Roman" w:cs="Times New Roman"/>
              </w:rPr>
            </w:pPr>
            <w:r>
              <w:rPr>
                <w:rFonts w:ascii="Times New Roman" w:hAnsi="Times New Roman" w:cs="Times New Roman"/>
              </w:rPr>
              <w:t>8</w:t>
            </w:r>
            <w:r w:rsidR="00634284">
              <w:rPr>
                <w:rFonts w:ascii="Times New Roman" w:hAnsi="Times New Roman" w:cs="Times New Roman"/>
              </w:rPr>
              <w:t>3</w:t>
            </w:r>
          </w:p>
          <w:p w14:paraId="55E8B4CD" w14:textId="4BB3CADB" w:rsidR="006E32C4" w:rsidRPr="00E41D74" w:rsidRDefault="006E32C4">
            <w:pPr>
              <w:pStyle w:val="NoSpacing"/>
              <w:jc w:val="center"/>
              <w:rPr>
                <w:rFonts w:ascii="Times New Roman" w:hAnsi="Times New Roman" w:cs="Times New Roman"/>
              </w:rPr>
            </w:pPr>
            <w:r>
              <w:rPr>
                <w:rFonts w:ascii="Times New Roman" w:hAnsi="Times New Roman" w:cs="Times New Roman"/>
              </w:rPr>
              <w:t>(5.</w:t>
            </w:r>
            <w:r w:rsidR="00137A60">
              <w:rPr>
                <w:rFonts w:ascii="Times New Roman" w:hAnsi="Times New Roman" w:cs="Times New Roman"/>
              </w:rPr>
              <w:t>5</w:t>
            </w:r>
            <w:r>
              <w:rPr>
                <w:rFonts w:ascii="Times New Roman" w:hAnsi="Times New Roman" w:cs="Times New Roman"/>
              </w:rPr>
              <w:t>%)</w:t>
            </w:r>
          </w:p>
        </w:tc>
        <w:tc>
          <w:tcPr>
            <w:tcW w:w="1524" w:type="dxa"/>
            <w:vAlign w:val="center"/>
          </w:tcPr>
          <w:p w14:paraId="5B6D0A2B" w14:textId="4B7A048E" w:rsidR="006E32C4" w:rsidRDefault="006E32C4">
            <w:pPr>
              <w:pStyle w:val="NoSpacing"/>
              <w:jc w:val="center"/>
              <w:rPr>
                <w:rFonts w:ascii="Times New Roman" w:hAnsi="Times New Roman" w:cs="Times New Roman"/>
              </w:rPr>
            </w:pPr>
            <w:r>
              <w:rPr>
                <w:rFonts w:ascii="Times New Roman" w:hAnsi="Times New Roman" w:cs="Times New Roman"/>
              </w:rPr>
              <w:t>2</w:t>
            </w:r>
            <w:r w:rsidR="00137A60">
              <w:rPr>
                <w:rFonts w:ascii="Times New Roman" w:hAnsi="Times New Roman" w:cs="Times New Roman"/>
              </w:rPr>
              <w:t>63</w:t>
            </w:r>
          </w:p>
          <w:p w14:paraId="012BEA78" w14:textId="230DA2FD" w:rsidR="006E32C4" w:rsidRPr="00E41D74" w:rsidRDefault="006E32C4">
            <w:pPr>
              <w:pStyle w:val="NoSpacing"/>
              <w:jc w:val="center"/>
              <w:rPr>
                <w:rFonts w:ascii="Times New Roman" w:hAnsi="Times New Roman" w:cs="Times New Roman"/>
              </w:rPr>
            </w:pPr>
            <w:r>
              <w:rPr>
                <w:rFonts w:ascii="Times New Roman" w:hAnsi="Times New Roman" w:cs="Times New Roman"/>
              </w:rPr>
              <w:t>(3.</w:t>
            </w:r>
            <w:r w:rsidR="00137A60">
              <w:rPr>
                <w:rFonts w:ascii="Times New Roman" w:hAnsi="Times New Roman" w:cs="Times New Roman"/>
              </w:rPr>
              <w:t>6</w:t>
            </w:r>
            <w:r>
              <w:rPr>
                <w:rFonts w:ascii="Times New Roman" w:hAnsi="Times New Roman" w:cs="Times New Roman"/>
              </w:rPr>
              <w:t>%)</w:t>
            </w:r>
          </w:p>
        </w:tc>
        <w:tc>
          <w:tcPr>
            <w:tcW w:w="1382" w:type="dxa"/>
            <w:vAlign w:val="center"/>
          </w:tcPr>
          <w:p w14:paraId="0CCE9EB7" w14:textId="5D3290DC" w:rsidR="006E32C4" w:rsidRDefault="006E32C4">
            <w:pPr>
              <w:pStyle w:val="NoSpacing"/>
              <w:jc w:val="center"/>
              <w:rPr>
                <w:rFonts w:ascii="Times New Roman" w:hAnsi="Times New Roman" w:cs="Times New Roman"/>
              </w:rPr>
            </w:pPr>
            <w:r>
              <w:rPr>
                <w:rFonts w:ascii="Times New Roman" w:hAnsi="Times New Roman" w:cs="Times New Roman"/>
              </w:rPr>
              <w:t>1.</w:t>
            </w:r>
            <w:r w:rsidR="00EC1688">
              <w:rPr>
                <w:rFonts w:ascii="Times New Roman" w:hAnsi="Times New Roman" w:cs="Times New Roman"/>
              </w:rPr>
              <w:t>7</w:t>
            </w:r>
            <w:r w:rsidR="00F27AFC">
              <w:rPr>
                <w:rFonts w:ascii="Times New Roman" w:hAnsi="Times New Roman" w:cs="Times New Roman"/>
              </w:rPr>
              <w:t>6</w:t>
            </w:r>
          </w:p>
          <w:p w14:paraId="6DAB90E5" w14:textId="77EC36AA" w:rsidR="006E32C4" w:rsidRPr="00E41D74" w:rsidRDefault="006E32C4">
            <w:pPr>
              <w:pStyle w:val="NoSpacing"/>
              <w:jc w:val="center"/>
              <w:rPr>
                <w:rFonts w:ascii="Times New Roman" w:hAnsi="Times New Roman" w:cs="Times New Roman"/>
              </w:rPr>
            </w:pPr>
            <w:r>
              <w:rPr>
                <w:rFonts w:ascii="Times New Roman" w:hAnsi="Times New Roman" w:cs="Times New Roman"/>
              </w:rPr>
              <w:t>(1.</w:t>
            </w:r>
            <w:r w:rsidR="00EC1688">
              <w:rPr>
                <w:rFonts w:ascii="Times New Roman" w:hAnsi="Times New Roman" w:cs="Times New Roman"/>
              </w:rPr>
              <w:t>3</w:t>
            </w:r>
            <w:r w:rsidR="00F27AFC">
              <w:rPr>
                <w:rFonts w:ascii="Times New Roman" w:hAnsi="Times New Roman" w:cs="Times New Roman"/>
              </w:rPr>
              <w:t>5</w:t>
            </w:r>
            <w:r>
              <w:rPr>
                <w:rFonts w:ascii="Times New Roman" w:hAnsi="Times New Roman" w:cs="Times New Roman"/>
              </w:rPr>
              <w:t xml:space="preserve">, </w:t>
            </w:r>
            <w:r w:rsidR="00EC1688">
              <w:rPr>
                <w:rFonts w:ascii="Times New Roman" w:hAnsi="Times New Roman" w:cs="Times New Roman"/>
              </w:rPr>
              <w:t>2.30</w:t>
            </w:r>
            <w:r>
              <w:rPr>
                <w:rFonts w:ascii="Times New Roman" w:hAnsi="Times New Roman" w:cs="Times New Roman"/>
              </w:rPr>
              <w:t>)</w:t>
            </w:r>
          </w:p>
        </w:tc>
        <w:tc>
          <w:tcPr>
            <w:tcW w:w="1229" w:type="dxa"/>
            <w:tcBorders>
              <w:left w:val="single" w:sz="4" w:space="0" w:color="auto"/>
            </w:tcBorders>
            <w:shd w:val="clear" w:color="auto" w:fill="auto"/>
            <w:vAlign w:val="center"/>
          </w:tcPr>
          <w:p w14:paraId="69E2924B" w14:textId="3BFA036E" w:rsidR="006E32C4" w:rsidRDefault="00FC5CD5">
            <w:pPr>
              <w:pStyle w:val="NoSpacing"/>
              <w:jc w:val="center"/>
              <w:rPr>
                <w:rFonts w:ascii="Times New Roman" w:hAnsi="Times New Roman" w:cs="Times New Roman"/>
              </w:rPr>
            </w:pPr>
            <w:r>
              <w:rPr>
                <w:rFonts w:ascii="Times New Roman" w:hAnsi="Times New Roman" w:cs="Times New Roman"/>
              </w:rPr>
              <w:t>48</w:t>
            </w:r>
          </w:p>
          <w:p w14:paraId="34133B76" w14:textId="01626D8E" w:rsidR="006E32C4" w:rsidRPr="00E41D74" w:rsidRDefault="006E32C4">
            <w:pPr>
              <w:pStyle w:val="NoSpacing"/>
              <w:jc w:val="center"/>
              <w:rPr>
                <w:rFonts w:ascii="Times New Roman" w:hAnsi="Times New Roman" w:cs="Times New Roman"/>
              </w:rPr>
            </w:pPr>
            <w:r>
              <w:rPr>
                <w:rFonts w:ascii="Times New Roman" w:hAnsi="Times New Roman" w:cs="Times New Roman"/>
              </w:rPr>
              <w:t>(5.</w:t>
            </w:r>
            <w:r w:rsidR="008E49FD">
              <w:rPr>
                <w:rFonts w:ascii="Times New Roman" w:hAnsi="Times New Roman" w:cs="Times New Roman"/>
              </w:rPr>
              <w:t>3</w:t>
            </w:r>
            <w:r>
              <w:rPr>
                <w:rFonts w:ascii="Times New Roman" w:hAnsi="Times New Roman" w:cs="Times New Roman"/>
              </w:rPr>
              <w:t>%)</w:t>
            </w:r>
          </w:p>
        </w:tc>
        <w:tc>
          <w:tcPr>
            <w:tcW w:w="1524" w:type="dxa"/>
            <w:shd w:val="clear" w:color="auto" w:fill="auto"/>
            <w:vAlign w:val="center"/>
          </w:tcPr>
          <w:p w14:paraId="60DCED24" w14:textId="381184DA" w:rsidR="006E32C4" w:rsidRDefault="006E32C4">
            <w:pPr>
              <w:pStyle w:val="NoSpacing"/>
              <w:jc w:val="center"/>
              <w:rPr>
                <w:rFonts w:ascii="Times New Roman" w:hAnsi="Times New Roman" w:cs="Times New Roman"/>
              </w:rPr>
            </w:pPr>
            <w:r>
              <w:rPr>
                <w:rFonts w:ascii="Times New Roman" w:hAnsi="Times New Roman" w:cs="Times New Roman"/>
              </w:rPr>
              <w:t>1</w:t>
            </w:r>
            <w:r w:rsidR="008E49FD">
              <w:rPr>
                <w:rFonts w:ascii="Times New Roman" w:hAnsi="Times New Roman" w:cs="Times New Roman"/>
              </w:rPr>
              <w:t>48</w:t>
            </w:r>
          </w:p>
          <w:p w14:paraId="16825EAA" w14:textId="132275BE" w:rsidR="006E32C4" w:rsidRPr="00E41D74" w:rsidRDefault="006E32C4">
            <w:pPr>
              <w:pStyle w:val="NoSpacing"/>
              <w:jc w:val="center"/>
              <w:rPr>
                <w:rFonts w:ascii="Times New Roman" w:hAnsi="Times New Roman" w:cs="Times New Roman"/>
              </w:rPr>
            </w:pPr>
            <w:r>
              <w:rPr>
                <w:rFonts w:ascii="Times New Roman" w:hAnsi="Times New Roman" w:cs="Times New Roman"/>
              </w:rPr>
              <w:t>(3.</w:t>
            </w:r>
            <w:r w:rsidR="008E49FD">
              <w:rPr>
                <w:rFonts w:ascii="Times New Roman" w:hAnsi="Times New Roman" w:cs="Times New Roman"/>
              </w:rPr>
              <w:t>4</w:t>
            </w:r>
            <w:r>
              <w:rPr>
                <w:rFonts w:ascii="Times New Roman" w:hAnsi="Times New Roman" w:cs="Times New Roman"/>
              </w:rPr>
              <w:t>%)</w:t>
            </w:r>
          </w:p>
        </w:tc>
        <w:tc>
          <w:tcPr>
            <w:tcW w:w="0" w:type="auto"/>
            <w:vAlign w:val="center"/>
          </w:tcPr>
          <w:p w14:paraId="22765868" w14:textId="2C0BB119" w:rsidR="006E32C4" w:rsidRDefault="006E32C4">
            <w:pPr>
              <w:pStyle w:val="NoSpacing"/>
              <w:jc w:val="center"/>
              <w:rPr>
                <w:rFonts w:ascii="Times New Roman" w:hAnsi="Times New Roman" w:cs="Times New Roman"/>
              </w:rPr>
            </w:pPr>
            <w:r>
              <w:rPr>
                <w:rFonts w:ascii="Times New Roman" w:hAnsi="Times New Roman" w:cs="Times New Roman"/>
              </w:rPr>
              <w:t>1.</w:t>
            </w:r>
            <w:r w:rsidR="00523D5A">
              <w:rPr>
                <w:rFonts w:ascii="Times New Roman" w:hAnsi="Times New Roman" w:cs="Times New Roman"/>
              </w:rPr>
              <w:t>8</w:t>
            </w:r>
            <w:r w:rsidR="00F27AFC">
              <w:rPr>
                <w:rFonts w:ascii="Times New Roman" w:hAnsi="Times New Roman" w:cs="Times New Roman"/>
              </w:rPr>
              <w:t>9</w:t>
            </w:r>
          </w:p>
          <w:p w14:paraId="312A4D8C" w14:textId="5795D2F7" w:rsidR="006E32C4" w:rsidRPr="00F06B71" w:rsidRDefault="006E32C4">
            <w:pPr>
              <w:pStyle w:val="NoSpacing"/>
              <w:jc w:val="center"/>
              <w:rPr>
                <w:rFonts w:ascii="Times New Roman" w:hAnsi="Times New Roman" w:cs="Times New Roman"/>
              </w:rPr>
            </w:pPr>
            <w:r>
              <w:rPr>
                <w:rFonts w:ascii="Times New Roman" w:hAnsi="Times New Roman" w:cs="Times New Roman"/>
              </w:rPr>
              <w:t>(1.</w:t>
            </w:r>
            <w:r w:rsidR="00523D5A">
              <w:rPr>
                <w:rFonts w:ascii="Times New Roman" w:hAnsi="Times New Roman" w:cs="Times New Roman"/>
              </w:rPr>
              <w:t>31</w:t>
            </w:r>
            <w:r>
              <w:rPr>
                <w:rFonts w:ascii="Times New Roman" w:hAnsi="Times New Roman" w:cs="Times New Roman"/>
              </w:rPr>
              <w:t>, 2.</w:t>
            </w:r>
            <w:r w:rsidR="00B24FE2">
              <w:rPr>
                <w:rFonts w:ascii="Times New Roman" w:hAnsi="Times New Roman" w:cs="Times New Roman"/>
              </w:rPr>
              <w:t>73</w:t>
            </w:r>
            <w:r>
              <w:rPr>
                <w:rFonts w:ascii="Times New Roman" w:hAnsi="Times New Roman" w:cs="Times New Roman"/>
              </w:rPr>
              <w:t>)</w:t>
            </w:r>
          </w:p>
        </w:tc>
      </w:tr>
      <w:tr w:rsidR="006E32C4" w:rsidRPr="00E41D74" w14:paraId="266C467B" w14:textId="77777777" w:rsidTr="008E5D97">
        <w:trPr>
          <w:trHeight w:val="624"/>
          <w:jc w:val="center"/>
        </w:trPr>
        <w:tc>
          <w:tcPr>
            <w:tcW w:w="1243" w:type="dxa"/>
            <w:tcBorders>
              <w:right w:val="single" w:sz="4" w:space="0" w:color="auto"/>
            </w:tcBorders>
            <w:shd w:val="clear" w:color="auto" w:fill="auto"/>
            <w:hideMark/>
          </w:tcPr>
          <w:p w14:paraId="418959C3" w14:textId="77777777" w:rsidR="006E32C4" w:rsidRPr="00932182" w:rsidRDefault="006E32C4">
            <w:pPr>
              <w:pStyle w:val="NoSpacing"/>
              <w:jc w:val="center"/>
              <w:rPr>
                <w:rFonts w:ascii="Times New Roman" w:hAnsi="Times New Roman" w:cs="Times New Roman"/>
                <w:i/>
                <w:iCs/>
              </w:rPr>
            </w:pPr>
            <w:r w:rsidRPr="00932182">
              <w:rPr>
                <w:rFonts w:ascii="Times New Roman" w:hAnsi="Times New Roman" w:cs="Times New Roman"/>
                <w:i/>
                <w:iCs/>
              </w:rPr>
              <w:t>Current</w:t>
            </w:r>
          </w:p>
        </w:tc>
        <w:tc>
          <w:tcPr>
            <w:tcW w:w="1524" w:type="dxa"/>
            <w:tcBorders>
              <w:left w:val="single" w:sz="4" w:space="0" w:color="auto"/>
            </w:tcBorders>
            <w:shd w:val="clear" w:color="auto" w:fill="auto"/>
            <w:hideMark/>
          </w:tcPr>
          <w:p w14:paraId="4D457324" w14:textId="37C22017" w:rsidR="006E32C4" w:rsidRDefault="006E32C4">
            <w:pPr>
              <w:pStyle w:val="NoSpacing"/>
              <w:jc w:val="center"/>
              <w:rPr>
                <w:rFonts w:ascii="Times New Roman" w:hAnsi="Times New Roman" w:cs="Times New Roman"/>
              </w:rPr>
            </w:pPr>
            <w:r>
              <w:rPr>
                <w:rFonts w:ascii="Times New Roman" w:hAnsi="Times New Roman" w:cs="Times New Roman"/>
              </w:rPr>
              <w:t>7</w:t>
            </w:r>
            <w:r w:rsidR="00A10295">
              <w:rPr>
                <w:rFonts w:ascii="Times New Roman" w:hAnsi="Times New Roman" w:cs="Times New Roman"/>
              </w:rPr>
              <w:t>18</w:t>
            </w:r>
          </w:p>
          <w:p w14:paraId="7C5F1C18" w14:textId="52A99EFA" w:rsidR="006E32C4" w:rsidRPr="00E41D74" w:rsidRDefault="006E32C4">
            <w:pPr>
              <w:pStyle w:val="NoSpacing"/>
              <w:jc w:val="center"/>
              <w:rPr>
                <w:rFonts w:ascii="Times New Roman" w:hAnsi="Times New Roman" w:cs="Times New Roman"/>
              </w:rPr>
            </w:pPr>
            <w:r>
              <w:rPr>
                <w:rFonts w:ascii="Times New Roman" w:hAnsi="Times New Roman" w:cs="Times New Roman"/>
              </w:rPr>
              <w:t>(2</w:t>
            </w:r>
            <w:r w:rsidR="00A10295">
              <w:rPr>
                <w:rFonts w:ascii="Times New Roman" w:hAnsi="Times New Roman" w:cs="Times New Roman"/>
              </w:rPr>
              <w:t>8</w:t>
            </w:r>
            <w:r>
              <w:rPr>
                <w:rFonts w:ascii="Times New Roman" w:hAnsi="Times New Roman" w:cs="Times New Roman"/>
              </w:rPr>
              <w:t>.</w:t>
            </w:r>
            <w:r w:rsidR="00A10295">
              <w:rPr>
                <w:rFonts w:ascii="Times New Roman" w:hAnsi="Times New Roman" w:cs="Times New Roman"/>
              </w:rPr>
              <w:t>9</w:t>
            </w:r>
            <w:r>
              <w:rPr>
                <w:rFonts w:ascii="Times New Roman" w:hAnsi="Times New Roman" w:cs="Times New Roman"/>
              </w:rPr>
              <w:t>%)</w:t>
            </w:r>
          </w:p>
        </w:tc>
        <w:tc>
          <w:tcPr>
            <w:tcW w:w="1641" w:type="dxa"/>
            <w:shd w:val="clear" w:color="auto" w:fill="auto"/>
            <w:hideMark/>
          </w:tcPr>
          <w:p w14:paraId="67C5B3C3" w14:textId="76798A90" w:rsidR="006E32C4" w:rsidRDefault="006E32C4">
            <w:pPr>
              <w:pStyle w:val="NoSpacing"/>
              <w:jc w:val="center"/>
              <w:rPr>
                <w:rFonts w:ascii="Times New Roman" w:hAnsi="Times New Roman" w:cs="Times New Roman"/>
              </w:rPr>
            </w:pPr>
            <w:r>
              <w:rPr>
                <w:rFonts w:ascii="Times New Roman" w:hAnsi="Times New Roman" w:cs="Times New Roman"/>
              </w:rPr>
              <w:t>2,</w:t>
            </w:r>
            <w:r w:rsidR="00A10295">
              <w:rPr>
                <w:rFonts w:ascii="Times New Roman" w:hAnsi="Times New Roman" w:cs="Times New Roman"/>
              </w:rPr>
              <w:t>670</w:t>
            </w:r>
          </w:p>
          <w:p w14:paraId="268E212C" w14:textId="5039A937" w:rsidR="006E32C4" w:rsidRPr="00E41D74" w:rsidRDefault="006E32C4">
            <w:pPr>
              <w:pStyle w:val="NoSpacing"/>
              <w:jc w:val="center"/>
              <w:rPr>
                <w:rFonts w:ascii="Times New Roman" w:hAnsi="Times New Roman" w:cs="Times New Roman"/>
              </w:rPr>
            </w:pPr>
            <w:r>
              <w:rPr>
                <w:rFonts w:ascii="Times New Roman" w:hAnsi="Times New Roman" w:cs="Times New Roman"/>
              </w:rPr>
              <w:t>(2</w:t>
            </w:r>
            <w:r w:rsidR="00A10295">
              <w:rPr>
                <w:rFonts w:ascii="Times New Roman" w:hAnsi="Times New Roman" w:cs="Times New Roman"/>
              </w:rPr>
              <w:t>1</w:t>
            </w:r>
            <w:r>
              <w:rPr>
                <w:rFonts w:ascii="Times New Roman" w:hAnsi="Times New Roman" w:cs="Times New Roman"/>
              </w:rPr>
              <w:t>.</w:t>
            </w:r>
            <w:r w:rsidR="00A10295">
              <w:rPr>
                <w:rFonts w:ascii="Times New Roman" w:hAnsi="Times New Roman" w:cs="Times New Roman"/>
              </w:rPr>
              <w:t>8</w:t>
            </w:r>
            <w:r>
              <w:rPr>
                <w:rFonts w:ascii="Times New Roman" w:hAnsi="Times New Roman" w:cs="Times New Roman"/>
              </w:rPr>
              <w:t>%)</w:t>
            </w:r>
          </w:p>
        </w:tc>
        <w:tc>
          <w:tcPr>
            <w:tcW w:w="1382" w:type="dxa"/>
            <w:shd w:val="clear" w:color="auto" w:fill="auto"/>
            <w:vAlign w:val="center"/>
            <w:hideMark/>
          </w:tcPr>
          <w:p w14:paraId="359B6CF3" w14:textId="4F1D8224" w:rsidR="006E32C4" w:rsidRDefault="006E32C4">
            <w:pPr>
              <w:pStyle w:val="NoSpacing"/>
              <w:jc w:val="center"/>
              <w:rPr>
                <w:rFonts w:ascii="Times New Roman" w:hAnsi="Times New Roman" w:cs="Times New Roman"/>
              </w:rPr>
            </w:pPr>
            <w:r>
              <w:rPr>
                <w:rFonts w:ascii="Times New Roman" w:hAnsi="Times New Roman" w:cs="Times New Roman"/>
              </w:rPr>
              <w:t>1.5</w:t>
            </w:r>
            <w:r w:rsidR="00534EEE">
              <w:rPr>
                <w:rFonts w:ascii="Times New Roman" w:hAnsi="Times New Roman" w:cs="Times New Roman"/>
              </w:rPr>
              <w:t>2</w:t>
            </w:r>
          </w:p>
          <w:p w14:paraId="26AF898F" w14:textId="0957F5FF" w:rsidR="006E32C4" w:rsidRPr="00F06B71" w:rsidRDefault="006E32C4">
            <w:pPr>
              <w:pStyle w:val="NoSpacing"/>
              <w:jc w:val="center"/>
              <w:rPr>
                <w:rFonts w:ascii="Times New Roman" w:hAnsi="Times New Roman" w:cs="Times New Roman"/>
              </w:rPr>
            </w:pPr>
            <w:r>
              <w:rPr>
                <w:rFonts w:ascii="Times New Roman" w:hAnsi="Times New Roman" w:cs="Times New Roman"/>
              </w:rPr>
              <w:t>(1.</w:t>
            </w:r>
            <w:r w:rsidR="007B2D82">
              <w:rPr>
                <w:rFonts w:ascii="Times New Roman" w:hAnsi="Times New Roman" w:cs="Times New Roman"/>
              </w:rPr>
              <w:t>3</w:t>
            </w:r>
            <w:r w:rsidR="00534EEE">
              <w:rPr>
                <w:rFonts w:ascii="Times New Roman" w:hAnsi="Times New Roman" w:cs="Times New Roman"/>
              </w:rPr>
              <w:t>8</w:t>
            </w:r>
            <w:r>
              <w:rPr>
                <w:rFonts w:ascii="Times New Roman" w:hAnsi="Times New Roman" w:cs="Times New Roman"/>
              </w:rPr>
              <w:t>, 1.</w:t>
            </w:r>
            <w:r w:rsidR="007B2D82">
              <w:rPr>
                <w:rFonts w:ascii="Times New Roman" w:hAnsi="Times New Roman" w:cs="Times New Roman"/>
              </w:rPr>
              <w:t>6</w:t>
            </w:r>
            <w:r w:rsidR="00534EEE">
              <w:rPr>
                <w:rFonts w:ascii="Times New Roman" w:hAnsi="Times New Roman" w:cs="Times New Roman"/>
              </w:rPr>
              <w:t>8</w:t>
            </w:r>
            <w:r>
              <w:rPr>
                <w:rFonts w:ascii="Times New Roman" w:hAnsi="Times New Roman" w:cs="Times New Roman"/>
              </w:rPr>
              <w:t>)</w:t>
            </w:r>
          </w:p>
        </w:tc>
        <w:tc>
          <w:tcPr>
            <w:tcW w:w="1406" w:type="dxa"/>
            <w:tcBorders>
              <w:left w:val="single" w:sz="4" w:space="0" w:color="auto"/>
            </w:tcBorders>
            <w:shd w:val="clear" w:color="auto" w:fill="auto"/>
            <w:vAlign w:val="center"/>
          </w:tcPr>
          <w:p w14:paraId="373D0047" w14:textId="0E84FA1A" w:rsidR="006E32C4" w:rsidRDefault="006E32C4">
            <w:pPr>
              <w:pStyle w:val="NoSpacing"/>
              <w:jc w:val="center"/>
              <w:rPr>
                <w:rFonts w:ascii="Times New Roman" w:hAnsi="Times New Roman" w:cs="Times New Roman"/>
              </w:rPr>
            </w:pPr>
            <w:r>
              <w:rPr>
                <w:rFonts w:ascii="Times New Roman" w:hAnsi="Times New Roman" w:cs="Times New Roman"/>
              </w:rPr>
              <w:t>3</w:t>
            </w:r>
            <w:r w:rsidR="00137A60">
              <w:rPr>
                <w:rFonts w:ascii="Times New Roman" w:hAnsi="Times New Roman" w:cs="Times New Roman"/>
              </w:rPr>
              <w:t>82</w:t>
            </w:r>
          </w:p>
          <w:p w14:paraId="3A4068A7" w14:textId="1E7B6F58" w:rsidR="006E32C4" w:rsidRPr="00E41D74" w:rsidRDefault="006E32C4">
            <w:pPr>
              <w:pStyle w:val="NoSpacing"/>
              <w:jc w:val="center"/>
              <w:rPr>
                <w:rFonts w:ascii="Times New Roman" w:hAnsi="Times New Roman" w:cs="Times New Roman"/>
              </w:rPr>
            </w:pPr>
            <w:r>
              <w:rPr>
                <w:rFonts w:ascii="Times New Roman" w:hAnsi="Times New Roman" w:cs="Times New Roman"/>
              </w:rPr>
              <w:t>(25.</w:t>
            </w:r>
            <w:r w:rsidR="00137A60">
              <w:rPr>
                <w:rFonts w:ascii="Times New Roman" w:hAnsi="Times New Roman" w:cs="Times New Roman"/>
              </w:rPr>
              <w:t>3</w:t>
            </w:r>
            <w:r>
              <w:rPr>
                <w:rFonts w:ascii="Times New Roman" w:hAnsi="Times New Roman" w:cs="Times New Roman"/>
              </w:rPr>
              <w:t>%)</w:t>
            </w:r>
          </w:p>
        </w:tc>
        <w:tc>
          <w:tcPr>
            <w:tcW w:w="1524" w:type="dxa"/>
            <w:vAlign w:val="center"/>
          </w:tcPr>
          <w:p w14:paraId="53FBA5BC" w14:textId="2EFA23B9" w:rsidR="006E32C4" w:rsidRDefault="006E32C4">
            <w:pPr>
              <w:pStyle w:val="NoSpacing"/>
              <w:jc w:val="center"/>
              <w:rPr>
                <w:rFonts w:ascii="Times New Roman" w:hAnsi="Times New Roman" w:cs="Times New Roman"/>
              </w:rPr>
            </w:pPr>
            <w:r>
              <w:rPr>
                <w:rFonts w:ascii="Times New Roman" w:hAnsi="Times New Roman" w:cs="Times New Roman"/>
              </w:rPr>
              <w:t>1,</w:t>
            </w:r>
            <w:r w:rsidR="00A33A12">
              <w:rPr>
                <w:rFonts w:ascii="Times New Roman" w:hAnsi="Times New Roman" w:cs="Times New Roman"/>
              </w:rPr>
              <w:t>359</w:t>
            </w:r>
          </w:p>
          <w:p w14:paraId="7811F9AE" w14:textId="25AD3BA5" w:rsidR="006E32C4" w:rsidRPr="00E41D74" w:rsidRDefault="006E32C4">
            <w:pPr>
              <w:pStyle w:val="NoSpacing"/>
              <w:jc w:val="center"/>
              <w:rPr>
                <w:rFonts w:ascii="Times New Roman" w:hAnsi="Times New Roman" w:cs="Times New Roman"/>
              </w:rPr>
            </w:pPr>
            <w:r>
              <w:rPr>
                <w:rFonts w:ascii="Times New Roman" w:hAnsi="Times New Roman" w:cs="Times New Roman"/>
              </w:rPr>
              <w:t>(1</w:t>
            </w:r>
            <w:r w:rsidR="00A33A12">
              <w:rPr>
                <w:rFonts w:ascii="Times New Roman" w:hAnsi="Times New Roman" w:cs="Times New Roman"/>
              </w:rPr>
              <w:t>8</w:t>
            </w:r>
            <w:r>
              <w:rPr>
                <w:rFonts w:ascii="Times New Roman" w:hAnsi="Times New Roman" w:cs="Times New Roman"/>
              </w:rPr>
              <w:t>.</w:t>
            </w:r>
            <w:r w:rsidR="00A33A12">
              <w:rPr>
                <w:rFonts w:ascii="Times New Roman" w:hAnsi="Times New Roman" w:cs="Times New Roman"/>
              </w:rPr>
              <w:t>6</w:t>
            </w:r>
            <w:r>
              <w:rPr>
                <w:rFonts w:ascii="Times New Roman" w:hAnsi="Times New Roman" w:cs="Times New Roman"/>
              </w:rPr>
              <w:t>%)</w:t>
            </w:r>
          </w:p>
        </w:tc>
        <w:tc>
          <w:tcPr>
            <w:tcW w:w="1382" w:type="dxa"/>
            <w:vAlign w:val="center"/>
          </w:tcPr>
          <w:p w14:paraId="64A486FD" w14:textId="01D5E916" w:rsidR="006E32C4" w:rsidRDefault="006E32C4">
            <w:pPr>
              <w:pStyle w:val="NoSpacing"/>
              <w:jc w:val="center"/>
              <w:rPr>
                <w:rFonts w:ascii="Times New Roman" w:hAnsi="Times New Roman" w:cs="Times New Roman"/>
              </w:rPr>
            </w:pPr>
            <w:r>
              <w:rPr>
                <w:rFonts w:ascii="Times New Roman" w:hAnsi="Times New Roman" w:cs="Times New Roman"/>
              </w:rPr>
              <w:t>1.</w:t>
            </w:r>
            <w:r w:rsidR="00A33A12">
              <w:rPr>
                <w:rFonts w:ascii="Times New Roman" w:hAnsi="Times New Roman" w:cs="Times New Roman"/>
              </w:rPr>
              <w:t>54</w:t>
            </w:r>
          </w:p>
          <w:p w14:paraId="16DB7EA4" w14:textId="01CA836A" w:rsidR="006E32C4" w:rsidRPr="00F06B71" w:rsidRDefault="006E32C4">
            <w:pPr>
              <w:pStyle w:val="NoSpacing"/>
              <w:jc w:val="center"/>
              <w:rPr>
                <w:rFonts w:ascii="Times New Roman" w:hAnsi="Times New Roman" w:cs="Times New Roman"/>
              </w:rPr>
            </w:pPr>
            <w:r>
              <w:rPr>
                <w:rFonts w:ascii="Times New Roman" w:hAnsi="Times New Roman" w:cs="Times New Roman"/>
              </w:rPr>
              <w:t>(1.3</w:t>
            </w:r>
            <w:r w:rsidR="00F27AFC">
              <w:rPr>
                <w:rFonts w:ascii="Times New Roman" w:hAnsi="Times New Roman" w:cs="Times New Roman"/>
              </w:rPr>
              <w:t>4</w:t>
            </w:r>
            <w:r>
              <w:rPr>
                <w:rFonts w:ascii="Times New Roman" w:hAnsi="Times New Roman" w:cs="Times New Roman"/>
              </w:rPr>
              <w:t>, 1.7</w:t>
            </w:r>
            <w:r w:rsidR="00F27AFC">
              <w:rPr>
                <w:rFonts w:ascii="Times New Roman" w:hAnsi="Times New Roman" w:cs="Times New Roman"/>
              </w:rPr>
              <w:t>6</w:t>
            </w:r>
            <w:r>
              <w:rPr>
                <w:rFonts w:ascii="Times New Roman" w:hAnsi="Times New Roman" w:cs="Times New Roman"/>
              </w:rPr>
              <w:t>)</w:t>
            </w:r>
          </w:p>
        </w:tc>
        <w:tc>
          <w:tcPr>
            <w:tcW w:w="1229" w:type="dxa"/>
            <w:tcBorders>
              <w:left w:val="single" w:sz="4" w:space="0" w:color="auto"/>
            </w:tcBorders>
            <w:shd w:val="clear" w:color="auto" w:fill="auto"/>
            <w:vAlign w:val="center"/>
          </w:tcPr>
          <w:p w14:paraId="7D960E2D" w14:textId="5A1C98BA" w:rsidR="006E32C4" w:rsidRDefault="006E32C4">
            <w:pPr>
              <w:pStyle w:val="NoSpacing"/>
              <w:jc w:val="center"/>
              <w:rPr>
                <w:rFonts w:ascii="Times New Roman" w:hAnsi="Times New Roman" w:cs="Times New Roman"/>
              </w:rPr>
            </w:pPr>
            <w:r>
              <w:rPr>
                <w:rFonts w:ascii="Times New Roman" w:hAnsi="Times New Roman" w:cs="Times New Roman"/>
              </w:rPr>
              <w:t>3</w:t>
            </w:r>
            <w:r w:rsidR="008E49FD">
              <w:rPr>
                <w:rFonts w:ascii="Times New Roman" w:hAnsi="Times New Roman" w:cs="Times New Roman"/>
              </w:rPr>
              <w:t>18</w:t>
            </w:r>
          </w:p>
          <w:p w14:paraId="00AAC1D2" w14:textId="4CA3D14D" w:rsidR="006E32C4" w:rsidRPr="00E41D74" w:rsidRDefault="006E32C4">
            <w:pPr>
              <w:pStyle w:val="NoSpacing"/>
              <w:jc w:val="center"/>
              <w:rPr>
                <w:rFonts w:ascii="Times New Roman" w:hAnsi="Times New Roman" w:cs="Times New Roman"/>
              </w:rPr>
            </w:pPr>
            <w:r>
              <w:rPr>
                <w:rFonts w:ascii="Times New Roman" w:hAnsi="Times New Roman" w:cs="Times New Roman"/>
              </w:rPr>
              <w:t>(3</w:t>
            </w:r>
            <w:r w:rsidR="008E49FD">
              <w:rPr>
                <w:rFonts w:ascii="Times New Roman" w:hAnsi="Times New Roman" w:cs="Times New Roman"/>
              </w:rPr>
              <w:t>5</w:t>
            </w:r>
            <w:r>
              <w:rPr>
                <w:rFonts w:ascii="Times New Roman" w:hAnsi="Times New Roman" w:cs="Times New Roman"/>
              </w:rPr>
              <w:t>.</w:t>
            </w:r>
            <w:r w:rsidR="008E49FD">
              <w:rPr>
                <w:rFonts w:ascii="Times New Roman" w:hAnsi="Times New Roman" w:cs="Times New Roman"/>
              </w:rPr>
              <w:t>0</w:t>
            </w:r>
            <w:r>
              <w:rPr>
                <w:rFonts w:ascii="Times New Roman" w:hAnsi="Times New Roman" w:cs="Times New Roman"/>
              </w:rPr>
              <w:t>%)</w:t>
            </w:r>
          </w:p>
        </w:tc>
        <w:tc>
          <w:tcPr>
            <w:tcW w:w="1524" w:type="dxa"/>
            <w:shd w:val="clear" w:color="auto" w:fill="auto"/>
            <w:vAlign w:val="center"/>
          </w:tcPr>
          <w:p w14:paraId="31DA574D" w14:textId="43A16438" w:rsidR="006E32C4" w:rsidRDefault="006E32C4">
            <w:pPr>
              <w:pStyle w:val="NoSpacing"/>
              <w:jc w:val="center"/>
              <w:rPr>
                <w:rFonts w:ascii="Times New Roman" w:hAnsi="Times New Roman" w:cs="Times New Roman"/>
              </w:rPr>
            </w:pPr>
            <w:r>
              <w:rPr>
                <w:rFonts w:ascii="Times New Roman" w:hAnsi="Times New Roman" w:cs="Times New Roman"/>
              </w:rPr>
              <w:t>1,</w:t>
            </w:r>
            <w:r w:rsidR="00634284">
              <w:rPr>
                <w:rFonts w:ascii="Times New Roman" w:hAnsi="Times New Roman" w:cs="Times New Roman"/>
              </w:rPr>
              <w:t>164</w:t>
            </w:r>
          </w:p>
          <w:p w14:paraId="2053FFCA" w14:textId="7493B1DD" w:rsidR="006E32C4" w:rsidRPr="00E41D74" w:rsidRDefault="006E32C4">
            <w:pPr>
              <w:pStyle w:val="NoSpacing"/>
              <w:jc w:val="center"/>
              <w:rPr>
                <w:rFonts w:ascii="Times New Roman" w:hAnsi="Times New Roman" w:cs="Times New Roman"/>
              </w:rPr>
            </w:pPr>
            <w:r>
              <w:rPr>
                <w:rFonts w:ascii="Times New Roman" w:hAnsi="Times New Roman" w:cs="Times New Roman"/>
              </w:rPr>
              <w:t>(2</w:t>
            </w:r>
            <w:r w:rsidR="00634284">
              <w:rPr>
                <w:rFonts w:ascii="Times New Roman" w:hAnsi="Times New Roman" w:cs="Times New Roman"/>
              </w:rPr>
              <w:t>6</w:t>
            </w:r>
            <w:r>
              <w:rPr>
                <w:rFonts w:ascii="Times New Roman" w:hAnsi="Times New Roman" w:cs="Times New Roman"/>
              </w:rPr>
              <w:t>.</w:t>
            </w:r>
            <w:r w:rsidR="00634284">
              <w:rPr>
                <w:rFonts w:ascii="Times New Roman" w:hAnsi="Times New Roman" w:cs="Times New Roman"/>
              </w:rPr>
              <w:t>7</w:t>
            </w:r>
            <w:r>
              <w:rPr>
                <w:rFonts w:ascii="Times New Roman" w:hAnsi="Times New Roman" w:cs="Times New Roman"/>
              </w:rPr>
              <w:t>%)</w:t>
            </w:r>
          </w:p>
        </w:tc>
        <w:tc>
          <w:tcPr>
            <w:tcW w:w="0" w:type="auto"/>
            <w:vAlign w:val="center"/>
          </w:tcPr>
          <w:p w14:paraId="5188AD0E" w14:textId="7544DD27" w:rsidR="006E32C4" w:rsidRDefault="006E32C4">
            <w:pPr>
              <w:pStyle w:val="NoSpacing"/>
              <w:jc w:val="center"/>
              <w:rPr>
                <w:rFonts w:ascii="Times New Roman" w:hAnsi="Times New Roman" w:cs="Times New Roman"/>
              </w:rPr>
            </w:pPr>
            <w:r>
              <w:rPr>
                <w:rFonts w:ascii="Times New Roman" w:hAnsi="Times New Roman" w:cs="Times New Roman"/>
              </w:rPr>
              <w:t>1.</w:t>
            </w:r>
            <w:r w:rsidR="00F27AFC">
              <w:rPr>
                <w:rFonts w:ascii="Times New Roman" w:hAnsi="Times New Roman" w:cs="Times New Roman"/>
              </w:rPr>
              <w:t>54</w:t>
            </w:r>
          </w:p>
          <w:p w14:paraId="0363CAEB" w14:textId="5A4A0192" w:rsidR="006E32C4" w:rsidRPr="00F06B71" w:rsidRDefault="006E32C4">
            <w:pPr>
              <w:pStyle w:val="NoSpacing"/>
              <w:jc w:val="center"/>
              <w:rPr>
                <w:rFonts w:ascii="Times New Roman" w:hAnsi="Times New Roman" w:cs="Times New Roman"/>
              </w:rPr>
            </w:pPr>
            <w:r>
              <w:rPr>
                <w:rFonts w:ascii="Times New Roman" w:hAnsi="Times New Roman" w:cs="Times New Roman"/>
              </w:rPr>
              <w:t>(1.3</w:t>
            </w:r>
            <w:r w:rsidR="00F27AFC">
              <w:rPr>
                <w:rFonts w:ascii="Times New Roman" w:hAnsi="Times New Roman" w:cs="Times New Roman"/>
              </w:rPr>
              <w:t>1</w:t>
            </w:r>
            <w:r>
              <w:rPr>
                <w:rFonts w:ascii="Times New Roman" w:hAnsi="Times New Roman" w:cs="Times New Roman"/>
              </w:rPr>
              <w:t>, 1.</w:t>
            </w:r>
            <w:r w:rsidR="00F27AFC">
              <w:rPr>
                <w:rFonts w:ascii="Times New Roman" w:hAnsi="Times New Roman" w:cs="Times New Roman"/>
              </w:rPr>
              <w:t>81</w:t>
            </w:r>
            <w:r>
              <w:rPr>
                <w:rFonts w:ascii="Times New Roman" w:hAnsi="Times New Roman" w:cs="Times New Roman"/>
              </w:rPr>
              <w:t>)</w:t>
            </w:r>
          </w:p>
        </w:tc>
      </w:tr>
    </w:tbl>
    <w:p w14:paraId="22D89D80" w14:textId="77777777" w:rsidR="006E32C4" w:rsidRDefault="006E32C4" w:rsidP="006E32C4">
      <w:pPr>
        <w:pStyle w:val="NoSpacing"/>
        <w:jc w:val="center"/>
        <w:rPr>
          <w:rFonts w:ascii="Times New Roman" w:hAnsi="Times New Roman" w:cs="Times New Roman"/>
        </w:rPr>
      </w:pPr>
    </w:p>
    <w:p w14:paraId="6B1EEF8B" w14:textId="77777777" w:rsidR="006E32C4" w:rsidRDefault="006E32C4" w:rsidP="006E32C4">
      <w:pPr>
        <w:pStyle w:val="NoSpacing"/>
        <w:jc w:val="center"/>
        <w:rPr>
          <w:rFonts w:ascii="Times New Roman" w:hAnsi="Times New Roman" w:cs="Times New Roman"/>
        </w:rPr>
      </w:pPr>
      <w:r>
        <w:rPr>
          <w:rFonts w:ascii="Times New Roman" w:hAnsi="Times New Roman" w:cs="Times New Roman"/>
        </w:rPr>
        <w:t>C</w:t>
      </w:r>
      <w:r w:rsidRPr="00AB4D8C">
        <w:rPr>
          <w:rFonts w:ascii="Times New Roman" w:hAnsi="Times New Roman" w:cs="Times New Roman"/>
        </w:rPr>
        <w:t>urrent</w:t>
      </w:r>
      <w:r>
        <w:rPr>
          <w:rFonts w:ascii="Times New Roman" w:hAnsi="Times New Roman" w:cs="Times New Roman"/>
        </w:rPr>
        <w:t>:</w:t>
      </w:r>
      <w:r w:rsidRPr="00AB4D8C">
        <w:rPr>
          <w:rFonts w:ascii="Times New Roman" w:hAnsi="Times New Roman" w:cs="Times New Roman"/>
        </w:rPr>
        <w:t xml:space="preserve"> receiving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prescription at index date; recent</w:t>
      </w:r>
      <w:r>
        <w:rPr>
          <w:rFonts w:ascii="Times New Roman" w:hAnsi="Times New Roman" w:cs="Times New Roman"/>
        </w:rPr>
        <w:t>:</w:t>
      </w:r>
      <w:r w:rsidRPr="00AB4D8C">
        <w:rPr>
          <w:rFonts w:ascii="Times New Roman" w:hAnsi="Times New Roman" w:cs="Times New Roman"/>
        </w:rPr>
        <w:t xml:space="preserve"> receiving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prescription 1 to 60 days </w:t>
      </w:r>
      <w:r>
        <w:rPr>
          <w:rFonts w:ascii="Times New Roman" w:hAnsi="Times New Roman" w:cs="Times New Roman"/>
        </w:rPr>
        <w:t>pre-</w:t>
      </w:r>
      <w:r w:rsidRPr="00AB4D8C">
        <w:rPr>
          <w:rFonts w:ascii="Times New Roman" w:hAnsi="Times New Roman" w:cs="Times New Roman"/>
        </w:rPr>
        <w:t>index date; remote</w:t>
      </w:r>
      <w:r>
        <w:rPr>
          <w:rFonts w:ascii="Times New Roman" w:hAnsi="Times New Roman" w:cs="Times New Roman"/>
        </w:rPr>
        <w:t>:</w:t>
      </w:r>
      <w:r w:rsidRPr="00AB4D8C">
        <w:rPr>
          <w:rFonts w:ascii="Times New Roman" w:hAnsi="Times New Roman" w:cs="Times New Roman"/>
        </w:rPr>
        <w:t xml:space="preserve"> receiv</w:t>
      </w:r>
      <w:r>
        <w:rPr>
          <w:rFonts w:ascii="Times New Roman" w:hAnsi="Times New Roman" w:cs="Times New Roman"/>
        </w:rPr>
        <w:t>ing</w:t>
      </w:r>
      <w:r w:rsidRPr="00AB4D8C">
        <w:rPr>
          <w:rFonts w:ascii="Times New Roman" w:hAnsi="Times New Roman" w:cs="Times New Roman"/>
        </w:rPr>
        <w:t xml:space="preserve">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prescription &gt;60 days </w:t>
      </w:r>
      <w:r>
        <w:rPr>
          <w:rFonts w:ascii="Times New Roman" w:hAnsi="Times New Roman" w:cs="Times New Roman"/>
        </w:rPr>
        <w:t>pre-</w:t>
      </w:r>
      <w:r w:rsidRPr="00AB4D8C">
        <w:rPr>
          <w:rFonts w:ascii="Times New Roman" w:hAnsi="Times New Roman" w:cs="Times New Roman"/>
        </w:rPr>
        <w:t>index date</w:t>
      </w:r>
      <w:r>
        <w:rPr>
          <w:rFonts w:ascii="Times New Roman" w:hAnsi="Times New Roman" w:cs="Times New Roman"/>
        </w:rPr>
        <w:t>. Individuals who had at some time been prescribed gabapentin and pregabalin were excluded from the analysis of specific drugs.</w:t>
      </w:r>
    </w:p>
    <w:p w14:paraId="1CD8A29B" w14:textId="5E630EA5" w:rsidR="007A2E30" w:rsidRDefault="007A2E30">
      <w:pPr>
        <w:rPr>
          <w:rFonts w:ascii="Times New Roman" w:hAnsi="Times New Roman" w:cs="Times New Roman"/>
        </w:rPr>
      </w:pPr>
      <w:r>
        <w:rPr>
          <w:rFonts w:ascii="Times New Roman" w:hAnsi="Times New Roman" w:cs="Times New Roman"/>
        </w:rPr>
        <w:br w:type="page"/>
      </w:r>
    </w:p>
    <w:p w14:paraId="3DC74C69" w14:textId="04E74A3C" w:rsidR="007A2E30" w:rsidRPr="00B25DE9" w:rsidRDefault="007A2E30" w:rsidP="007A2E30">
      <w:pPr>
        <w:pStyle w:val="NoSpacing"/>
        <w:jc w:val="center"/>
        <w:rPr>
          <w:rFonts w:ascii="Times New Roman" w:hAnsi="Times New Roman" w:cs="Times New Roman"/>
          <w:b/>
          <w:bCs/>
        </w:rPr>
      </w:pPr>
      <w:r w:rsidRPr="00EE2699">
        <w:rPr>
          <w:rFonts w:ascii="Times New Roman" w:hAnsi="Times New Roman" w:cs="Times New Roman"/>
          <w:b/>
          <w:bCs/>
        </w:rPr>
        <w:lastRenderedPageBreak/>
        <w:t xml:space="preserve">Table </w:t>
      </w:r>
      <w:r w:rsidR="00F25061">
        <w:rPr>
          <w:rFonts w:ascii="Times New Roman" w:hAnsi="Times New Roman" w:cs="Times New Roman"/>
          <w:b/>
          <w:bCs/>
        </w:rPr>
        <w:t>S</w:t>
      </w:r>
      <w:r w:rsidR="00221BE8">
        <w:rPr>
          <w:rFonts w:ascii="Times New Roman" w:hAnsi="Times New Roman" w:cs="Times New Roman"/>
          <w:b/>
          <w:bCs/>
        </w:rPr>
        <w:t>5</w:t>
      </w:r>
      <w:r w:rsidRPr="00EE2699">
        <w:rPr>
          <w:rFonts w:ascii="Times New Roman" w:hAnsi="Times New Roman" w:cs="Times New Roman"/>
          <w:b/>
          <w:bCs/>
        </w:rPr>
        <w:t xml:space="preserve">. </w:t>
      </w:r>
      <w:r w:rsidR="005921DE">
        <w:rPr>
          <w:rFonts w:ascii="Times New Roman" w:hAnsi="Times New Roman" w:cs="Times New Roman"/>
          <w:b/>
          <w:bCs/>
        </w:rPr>
        <w:t>Association</w:t>
      </w:r>
      <w:r w:rsidRPr="00EE2699">
        <w:rPr>
          <w:rFonts w:ascii="Times New Roman" w:hAnsi="Times New Roman" w:cs="Times New Roman"/>
          <w:b/>
          <w:bCs/>
        </w:rPr>
        <w:t xml:space="preserve"> of Fractures</w:t>
      </w:r>
      <w:r>
        <w:rPr>
          <w:rFonts w:ascii="Times New Roman" w:hAnsi="Times New Roman" w:cs="Times New Roman"/>
          <w:b/>
          <w:bCs/>
        </w:rPr>
        <w:t xml:space="preserve"> with </w:t>
      </w:r>
      <w:proofErr w:type="spellStart"/>
      <w:r>
        <w:rPr>
          <w:rFonts w:ascii="Times New Roman" w:hAnsi="Times New Roman" w:cs="Times New Roman"/>
          <w:b/>
          <w:bCs/>
        </w:rPr>
        <w:t>Gabapentinoids</w:t>
      </w:r>
      <w:proofErr w:type="spellEnd"/>
      <w:r w:rsidRPr="00EE2699">
        <w:rPr>
          <w:rFonts w:ascii="Times New Roman" w:hAnsi="Times New Roman" w:cs="Times New Roman"/>
          <w:b/>
          <w:bCs/>
        </w:rPr>
        <w:t xml:space="preserve"> Stratified by Age</w:t>
      </w:r>
      <w:r>
        <w:rPr>
          <w:rFonts w:ascii="Times New Roman" w:hAnsi="Times New Roman" w:cs="Times New Roman"/>
          <w:b/>
          <w:bCs/>
        </w:rPr>
        <w:t xml:space="preserve"> </w:t>
      </w:r>
    </w:p>
    <w:p w14:paraId="21CB3163" w14:textId="77777777" w:rsidR="007A2E30" w:rsidRPr="00B25DE9" w:rsidRDefault="007A2E30" w:rsidP="007A2E30">
      <w:pPr>
        <w:pStyle w:val="NoSpacing"/>
        <w:rPr>
          <w:rFonts w:ascii="Times New Roman" w:hAnsi="Times New Roman" w:cs="Times New Roman"/>
        </w:rPr>
      </w:pPr>
    </w:p>
    <w:tbl>
      <w:tblPr>
        <w:tblW w:w="50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
        <w:tblDescription w:val=""/>
      </w:tblPr>
      <w:tblGrid>
        <w:gridCol w:w="1131"/>
        <w:gridCol w:w="1136"/>
        <w:gridCol w:w="1134"/>
        <w:gridCol w:w="1560"/>
        <w:gridCol w:w="1425"/>
        <w:gridCol w:w="1265"/>
        <w:gridCol w:w="1136"/>
        <w:gridCol w:w="1274"/>
        <w:gridCol w:w="1417"/>
        <w:gridCol w:w="1274"/>
        <w:gridCol w:w="1277"/>
      </w:tblGrid>
      <w:tr w:rsidR="004823D2" w:rsidRPr="00D4272F" w14:paraId="20CDC67C" w14:textId="77777777" w:rsidTr="004823D2">
        <w:trPr>
          <w:trHeight w:val="20"/>
          <w:jc w:val="center"/>
        </w:trPr>
        <w:tc>
          <w:tcPr>
            <w:tcW w:w="403" w:type="pct"/>
            <w:tcBorders>
              <w:bottom w:val="nil"/>
            </w:tcBorders>
            <w:shd w:val="clear" w:color="auto" w:fill="D9D9D9" w:themeFill="background1" w:themeFillShade="D9"/>
          </w:tcPr>
          <w:p w14:paraId="0B326342" w14:textId="77777777" w:rsidR="007A2E30" w:rsidRPr="00B94DC9" w:rsidRDefault="007A2E30">
            <w:pPr>
              <w:pStyle w:val="NoSpacing"/>
              <w:rPr>
                <w:rFonts w:ascii="Times New Roman" w:hAnsi="Times New Roman" w:cs="Times New Roman"/>
                <w:b/>
                <w:bCs/>
                <w:sz w:val="22"/>
                <w:szCs w:val="22"/>
              </w:rPr>
            </w:pPr>
          </w:p>
        </w:tc>
        <w:tc>
          <w:tcPr>
            <w:tcW w:w="2323" w:type="pct"/>
            <w:gridSpan w:val="5"/>
            <w:shd w:val="clear" w:color="auto" w:fill="D9D9D9" w:themeFill="background1" w:themeFillShade="D9"/>
          </w:tcPr>
          <w:p w14:paraId="2716889C" w14:textId="1D007DBF" w:rsidR="007A2E30" w:rsidRPr="00B94DC9" w:rsidRDefault="00D53E6E">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 xml:space="preserve">Age </w:t>
            </w:r>
            <w:r>
              <w:rPr>
                <w:rFonts w:ascii="Times New Roman" w:hAnsi="Times New Roman" w:cs="Times New Roman"/>
                <w:b/>
                <w:bCs/>
                <w:sz w:val="22"/>
                <w:szCs w:val="22"/>
              </w:rPr>
              <w:t>&lt;</w:t>
            </w:r>
            <w:r w:rsidRPr="00B94DC9">
              <w:rPr>
                <w:rFonts w:ascii="Times New Roman" w:hAnsi="Times New Roman" w:cs="Times New Roman"/>
                <w:b/>
                <w:bCs/>
                <w:sz w:val="22"/>
                <w:szCs w:val="22"/>
              </w:rPr>
              <w:t>65 years</w:t>
            </w:r>
          </w:p>
        </w:tc>
        <w:tc>
          <w:tcPr>
            <w:tcW w:w="2274" w:type="pct"/>
            <w:gridSpan w:val="5"/>
            <w:shd w:val="clear" w:color="auto" w:fill="D9D9D9" w:themeFill="background1" w:themeFillShade="D9"/>
          </w:tcPr>
          <w:p w14:paraId="268393E7" w14:textId="32A00C69" w:rsidR="007A2E30" w:rsidRPr="00B94DC9" w:rsidRDefault="00D53E6E">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Age ≥65 years</w:t>
            </w:r>
          </w:p>
        </w:tc>
      </w:tr>
      <w:tr w:rsidR="004823D2" w:rsidRPr="00362464" w14:paraId="6D35F9D7" w14:textId="77777777" w:rsidTr="008E5D97">
        <w:trPr>
          <w:trHeight w:val="20"/>
          <w:jc w:val="center"/>
        </w:trPr>
        <w:tc>
          <w:tcPr>
            <w:tcW w:w="403" w:type="pct"/>
            <w:tcBorders>
              <w:top w:val="nil"/>
            </w:tcBorders>
            <w:shd w:val="clear" w:color="auto" w:fill="D9D9D9" w:themeFill="background1" w:themeFillShade="D9"/>
            <w:hideMark/>
          </w:tcPr>
          <w:p w14:paraId="1144340E" w14:textId="77777777" w:rsidR="007A2E30" w:rsidRPr="00B94DC9" w:rsidRDefault="007A2E30">
            <w:pPr>
              <w:pStyle w:val="NoSpacing"/>
              <w:rPr>
                <w:rFonts w:ascii="Times New Roman" w:hAnsi="Times New Roman" w:cs="Times New Roman"/>
                <w:b/>
                <w:bCs/>
                <w:sz w:val="22"/>
                <w:szCs w:val="22"/>
              </w:rPr>
            </w:pPr>
            <w:r w:rsidRPr="00B94DC9">
              <w:rPr>
                <w:rFonts w:ascii="Times New Roman" w:hAnsi="Times New Roman" w:cs="Times New Roman"/>
                <w:b/>
                <w:bCs/>
                <w:sz w:val="22"/>
                <w:szCs w:val="22"/>
              </w:rPr>
              <w:t>User Status</w:t>
            </w:r>
          </w:p>
        </w:tc>
        <w:tc>
          <w:tcPr>
            <w:tcW w:w="405" w:type="pct"/>
            <w:shd w:val="clear" w:color="auto" w:fill="D9D9D9" w:themeFill="background1" w:themeFillShade="D9"/>
            <w:hideMark/>
          </w:tcPr>
          <w:p w14:paraId="008DA8A0" w14:textId="77777777" w:rsidR="007A2E30" w:rsidRPr="00B94DC9" w:rsidRDefault="007A2E30" w:rsidP="008E5D97">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Cases</w:t>
            </w:r>
          </w:p>
          <w:p w14:paraId="558AA3B1" w14:textId="35BE2C24" w:rsidR="007A2E30" w:rsidRPr="00B94DC9" w:rsidRDefault="007A2E30" w:rsidP="00A03367">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6791F2B1" w:rsidRPr="06A4020D">
              <w:rPr>
                <w:rFonts w:ascii="Times New Roman" w:hAnsi="Times New Roman" w:cs="Times New Roman"/>
                <w:b/>
                <w:bCs/>
                <w:sz w:val="22"/>
                <w:szCs w:val="22"/>
              </w:rPr>
              <w:t>1,284</w:t>
            </w:r>
            <w:r w:rsidRPr="06A4020D">
              <w:rPr>
                <w:rFonts w:ascii="Times New Roman" w:hAnsi="Times New Roman" w:cs="Times New Roman"/>
                <w:b/>
                <w:bCs/>
                <w:sz w:val="22"/>
                <w:szCs w:val="22"/>
              </w:rPr>
              <w:t>)</w:t>
            </w:r>
          </w:p>
        </w:tc>
        <w:tc>
          <w:tcPr>
            <w:tcW w:w="404" w:type="pct"/>
            <w:shd w:val="clear" w:color="auto" w:fill="D9D9D9" w:themeFill="background1" w:themeFillShade="D9"/>
            <w:hideMark/>
          </w:tcPr>
          <w:p w14:paraId="42B6A587" w14:textId="77777777" w:rsidR="007A2E30" w:rsidRPr="00B94DC9" w:rsidRDefault="007A2E30" w:rsidP="00A03367">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Controls</w:t>
            </w:r>
          </w:p>
          <w:p w14:paraId="73F90461" w14:textId="5204A1D7" w:rsidR="007A2E30" w:rsidRPr="00B94DC9" w:rsidRDefault="007A2E30" w:rsidP="00A03367">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2628CB73" w:rsidRPr="06A4020D">
              <w:rPr>
                <w:rFonts w:ascii="Times New Roman" w:hAnsi="Times New Roman" w:cs="Times New Roman"/>
                <w:b/>
                <w:bCs/>
                <w:sz w:val="22"/>
                <w:szCs w:val="22"/>
              </w:rPr>
              <w:t>6,490</w:t>
            </w:r>
            <w:r w:rsidRPr="06A4020D">
              <w:rPr>
                <w:rFonts w:ascii="Times New Roman" w:hAnsi="Times New Roman" w:cs="Times New Roman"/>
                <w:b/>
                <w:bCs/>
                <w:sz w:val="22"/>
                <w:szCs w:val="22"/>
              </w:rPr>
              <w:t>)</w:t>
            </w:r>
          </w:p>
        </w:tc>
        <w:tc>
          <w:tcPr>
            <w:tcW w:w="556" w:type="pct"/>
            <w:shd w:val="clear" w:color="auto" w:fill="D9D9D9" w:themeFill="background1" w:themeFillShade="D9"/>
          </w:tcPr>
          <w:p w14:paraId="332A035C" w14:textId="77777777" w:rsidR="007A2E30" w:rsidRPr="00B94DC9" w:rsidRDefault="007A2E30" w:rsidP="00A03367">
            <w:pPr>
              <w:pStyle w:val="NoSpacing"/>
              <w:jc w:val="center"/>
              <w:rPr>
                <w:rFonts w:ascii="Times New Roman" w:hAnsi="Times New Roman" w:cs="Times New Roman"/>
                <w:b/>
                <w:bCs/>
                <w:sz w:val="22"/>
                <w:szCs w:val="22"/>
              </w:rPr>
            </w:pPr>
            <w:r>
              <w:rPr>
                <w:rFonts w:ascii="Times New Roman" w:hAnsi="Times New Roman" w:cs="Times New Roman"/>
                <w:b/>
                <w:bCs/>
                <w:sz w:val="22"/>
                <w:szCs w:val="22"/>
              </w:rPr>
              <w:t>Unadjusted OR</w:t>
            </w:r>
          </w:p>
        </w:tc>
        <w:tc>
          <w:tcPr>
            <w:tcW w:w="508" w:type="pct"/>
            <w:shd w:val="clear" w:color="auto" w:fill="D9D9D9" w:themeFill="background1" w:themeFillShade="D9"/>
            <w:hideMark/>
          </w:tcPr>
          <w:p w14:paraId="6DCFBFA7" w14:textId="77777777" w:rsidR="007A2E30" w:rsidRPr="00B94DC9" w:rsidRDefault="007A2E30" w:rsidP="00A03367">
            <w:pPr>
              <w:pStyle w:val="NoSpacing"/>
              <w:jc w:val="center"/>
              <w:rPr>
                <w:rFonts w:ascii="Times New Roman" w:hAnsi="Times New Roman" w:cs="Times New Roman"/>
                <w:b/>
                <w:bCs/>
                <w:sz w:val="22"/>
                <w:szCs w:val="22"/>
              </w:rPr>
            </w:pPr>
            <w:r w:rsidRPr="6A6507CF">
              <w:rPr>
                <w:rFonts w:ascii="Times New Roman" w:hAnsi="Times New Roman" w:cs="Times New Roman"/>
                <w:b/>
                <w:bCs/>
                <w:sz w:val="22"/>
                <w:szCs w:val="22"/>
              </w:rPr>
              <w:t>Age Adjusted OR</w:t>
            </w:r>
          </w:p>
        </w:tc>
        <w:tc>
          <w:tcPr>
            <w:tcW w:w="451" w:type="pct"/>
            <w:shd w:val="clear" w:color="auto" w:fill="D9D9D9" w:themeFill="background1" w:themeFillShade="D9"/>
            <w:hideMark/>
          </w:tcPr>
          <w:p w14:paraId="55F864B3" w14:textId="77777777" w:rsidR="007A2E30" w:rsidRPr="00B94DC9" w:rsidRDefault="007A2E30" w:rsidP="00A03367">
            <w:pPr>
              <w:pStyle w:val="NoSpacing"/>
              <w:jc w:val="center"/>
              <w:rPr>
                <w:rFonts w:ascii="Times New Roman" w:hAnsi="Times New Roman" w:cs="Times New Roman"/>
                <w:b/>
                <w:bCs/>
                <w:sz w:val="22"/>
                <w:szCs w:val="22"/>
              </w:rPr>
            </w:pPr>
            <w:r>
              <w:rPr>
                <w:rFonts w:ascii="Times New Roman" w:hAnsi="Times New Roman" w:cs="Times New Roman"/>
                <w:b/>
                <w:bCs/>
                <w:sz w:val="22"/>
                <w:szCs w:val="22"/>
              </w:rPr>
              <w:t xml:space="preserve">Fully </w:t>
            </w:r>
            <w:r w:rsidRPr="00B94DC9">
              <w:rPr>
                <w:rFonts w:ascii="Times New Roman" w:hAnsi="Times New Roman" w:cs="Times New Roman"/>
                <w:b/>
                <w:bCs/>
                <w:sz w:val="22"/>
                <w:szCs w:val="22"/>
              </w:rPr>
              <w:t>Adjusted OR</w:t>
            </w:r>
          </w:p>
        </w:tc>
        <w:tc>
          <w:tcPr>
            <w:tcW w:w="405" w:type="pct"/>
            <w:shd w:val="clear" w:color="auto" w:fill="D9D9D9" w:themeFill="background1" w:themeFillShade="D9"/>
          </w:tcPr>
          <w:p w14:paraId="353C0AC2" w14:textId="77777777" w:rsidR="007A2E30" w:rsidRPr="00B94DC9" w:rsidRDefault="007A2E30" w:rsidP="00A03367">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Cases</w:t>
            </w:r>
          </w:p>
          <w:p w14:paraId="5B75853F" w14:textId="00E41BFD" w:rsidR="007A2E30" w:rsidRPr="00B94DC9" w:rsidRDefault="007A2E30" w:rsidP="00A03367">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7488A592" w:rsidRPr="06A4020D">
              <w:rPr>
                <w:rFonts w:ascii="Times New Roman" w:hAnsi="Times New Roman" w:cs="Times New Roman"/>
                <w:b/>
                <w:bCs/>
                <w:sz w:val="22"/>
                <w:szCs w:val="22"/>
              </w:rPr>
              <w:t>1,201</w:t>
            </w:r>
            <w:r w:rsidRPr="06A4020D">
              <w:rPr>
                <w:rFonts w:ascii="Times New Roman" w:hAnsi="Times New Roman" w:cs="Times New Roman"/>
                <w:b/>
                <w:bCs/>
                <w:sz w:val="22"/>
                <w:szCs w:val="22"/>
              </w:rPr>
              <w:t>)</w:t>
            </w:r>
          </w:p>
        </w:tc>
        <w:tc>
          <w:tcPr>
            <w:tcW w:w="454" w:type="pct"/>
            <w:shd w:val="clear" w:color="auto" w:fill="D9D9D9" w:themeFill="background1" w:themeFillShade="D9"/>
          </w:tcPr>
          <w:p w14:paraId="4685BABF" w14:textId="77777777" w:rsidR="007A2E30" w:rsidRPr="00B94DC9" w:rsidRDefault="007A2E30" w:rsidP="00A03367">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Controls</w:t>
            </w:r>
          </w:p>
          <w:p w14:paraId="135A0AB4" w14:textId="6FA261CE" w:rsidR="007A2E30" w:rsidRPr="00B94DC9" w:rsidRDefault="007A2E30" w:rsidP="00A03367">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56F9CD10" w:rsidRPr="06A4020D">
              <w:rPr>
                <w:rFonts w:ascii="Times New Roman" w:hAnsi="Times New Roman" w:cs="Times New Roman"/>
                <w:b/>
                <w:bCs/>
                <w:sz w:val="22"/>
                <w:szCs w:val="22"/>
              </w:rPr>
              <w:t>5,754</w:t>
            </w:r>
            <w:r w:rsidRPr="06A4020D">
              <w:rPr>
                <w:rFonts w:ascii="Times New Roman" w:hAnsi="Times New Roman" w:cs="Times New Roman"/>
                <w:b/>
                <w:bCs/>
                <w:sz w:val="22"/>
                <w:szCs w:val="22"/>
              </w:rPr>
              <w:t>)</w:t>
            </w:r>
          </w:p>
        </w:tc>
        <w:tc>
          <w:tcPr>
            <w:tcW w:w="505" w:type="pct"/>
            <w:shd w:val="clear" w:color="auto" w:fill="D9D9D9" w:themeFill="background1" w:themeFillShade="D9"/>
          </w:tcPr>
          <w:p w14:paraId="005962A7" w14:textId="77777777" w:rsidR="007A2E30" w:rsidRPr="00B94DC9" w:rsidRDefault="007A2E30" w:rsidP="00A03367">
            <w:pPr>
              <w:pStyle w:val="NoSpacing"/>
              <w:jc w:val="center"/>
              <w:rPr>
                <w:rFonts w:ascii="Times New Roman" w:hAnsi="Times New Roman" w:cs="Times New Roman"/>
                <w:b/>
                <w:bCs/>
                <w:sz w:val="22"/>
                <w:szCs w:val="22"/>
              </w:rPr>
            </w:pPr>
            <w:r>
              <w:rPr>
                <w:rFonts w:ascii="Times New Roman" w:hAnsi="Times New Roman" w:cs="Times New Roman"/>
                <w:b/>
                <w:bCs/>
                <w:sz w:val="22"/>
                <w:szCs w:val="22"/>
              </w:rPr>
              <w:t>Unadjusted OR</w:t>
            </w:r>
          </w:p>
        </w:tc>
        <w:tc>
          <w:tcPr>
            <w:tcW w:w="454" w:type="pct"/>
            <w:shd w:val="clear" w:color="auto" w:fill="D9D9D9" w:themeFill="background1" w:themeFillShade="D9"/>
          </w:tcPr>
          <w:p w14:paraId="002A4A2F" w14:textId="77777777" w:rsidR="007A2E30" w:rsidRPr="00B94DC9" w:rsidRDefault="007A2E30" w:rsidP="00A03367">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Age Adjusted OR</w:t>
            </w:r>
          </w:p>
        </w:tc>
        <w:tc>
          <w:tcPr>
            <w:tcW w:w="455" w:type="pct"/>
            <w:shd w:val="clear" w:color="auto" w:fill="D9D9D9" w:themeFill="background1" w:themeFillShade="D9"/>
          </w:tcPr>
          <w:p w14:paraId="716C9250" w14:textId="77777777" w:rsidR="007A2E30" w:rsidRPr="00B94DC9" w:rsidRDefault="007A2E30" w:rsidP="00A03367">
            <w:pPr>
              <w:pStyle w:val="NoSpacing"/>
              <w:jc w:val="center"/>
              <w:rPr>
                <w:rFonts w:ascii="Times New Roman" w:hAnsi="Times New Roman" w:cs="Times New Roman"/>
                <w:b/>
                <w:bCs/>
                <w:sz w:val="22"/>
                <w:szCs w:val="22"/>
              </w:rPr>
            </w:pPr>
            <w:r>
              <w:rPr>
                <w:rFonts w:ascii="Times New Roman" w:hAnsi="Times New Roman" w:cs="Times New Roman"/>
                <w:b/>
                <w:bCs/>
                <w:sz w:val="22"/>
                <w:szCs w:val="22"/>
              </w:rPr>
              <w:t xml:space="preserve">Fully </w:t>
            </w:r>
            <w:r w:rsidRPr="00B94DC9">
              <w:rPr>
                <w:rFonts w:ascii="Times New Roman" w:hAnsi="Times New Roman" w:cs="Times New Roman"/>
                <w:b/>
                <w:bCs/>
                <w:sz w:val="22"/>
                <w:szCs w:val="22"/>
              </w:rPr>
              <w:t>Adjusted OR</w:t>
            </w:r>
          </w:p>
        </w:tc>
      </w:tr>
      <w:tr w:rsidR="004823D2" w:rsidRPr="00362464" w14:paraId="4CE9C4E1" w14:textId="77777777" w:rsidTr="004823D2">
        <w:trPr>
          <w:trHeight w:val="283"/>
          <w:jc w:val="center"/>
        </w:trPr>
        <w:tc>
          <w:tcPr>
            <w:tcW w:w="403" w:type="pct"/>
            <w:shd w:val="clear" w:color="auto" w:fill="auto"/>
            <w:vAlign w:val="center"/>
            <w:hideMark/>
          </w:tcPr>
          <w:p w14:paraId="05C5578A" w14:textId="77777777" w:rsidR="00D53E6E" w:rsidRPr="00B94DC9" w:rsidRDefault="00D53E6E" w:rsidP="00D53E6E">
            <w:pPr>
              <w:pStyle w:val="NoSpacing"/>
              <w:rPr>
                <w:rFonts w:ascii="Times New Roman" w:hAnsi="Times New Roman" w:cs="Times New Roman"/>
                <w:i/>
                <w:iCs/>
                <w:sz w:val="22"/>
                <w:szCs w:val="22"/>
              </w:rPr>
            </w:pPr>
            <w:r w:rsidRPr="00B94DC9">
              <w:rPr>
                <w:rFonts w:ascii="Times New Roman" w:hAnsi="Times New Roman" w:cs="Times New Roman"/>
                <w:i/>
                <w:iCs/>
                <w:sz w:val="22"/>
                <w:szCs w:val="22"/>
              </w:rPr>
              <w:t xml:space="preserve">Remote </w:t>
            </w:r>
          </w:p>
        </w:tc>
        <w:tc>
          <w:tcPr>
            <w:tcW w:w="405" w:type="pct"/>
            <w:shd w:val="clear" w:color="auto" w:fill="auto"/>
            <w:vAlign w:val="center"/>
          </w:tcPr>
          <w:p w14:paraId="60B3B81A"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8</w:t>
            </w:r>
            <w:r>
              <w:rPr>
                <w:rFonts w:ascii="Times New Roman" w:hAnsi="Times New Roman" w:cs="Times New Roman"/>
                <w:sz w:val="22"/>
                <w:szCs w:val="22"/>
              </w:rPr>
              <w:t>18</w:t>
            </w:r>
          </w:p>
          <w:p w14:paraId="0E2FAED4" w14:textId="23D2DB40"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(63.</w:t>
            </w:r>
            <w:r>
              <w:rPr>
                <w:rFonts w:ascii="Times New Roman" w:hAnsi="Times New Roman" w:cs="Times New Roman"/>
                <w:sz w:val="22"/>
                <w:szCs w:val="22"/>
              </w:rPr>
              <w:t>7</w:t>
            </w:r>
            <w:r w:rsidRPr="00B94DC9">
              <w:rPr>
                <w:rFonts w:ascii="Times New Roman" w:hAnsi="Times New Roman" w:cs="Times New Roman"/>
                <w:sz w:val="22"/>
                <w:szCs w:val="22"/>
              </w:rPr>
              <w:t>%)</w:t>
            </w:r>
          </w:p>
        </w:tc>
        <w:tc>
          <w:tcPr>
            <w:tcW w:w="404" w:type="pct"/>
            <w:shd w:val="clear" w:color="auto" w:fill="auto"/>
            <w:vAlign w:val="center"/>
          </w:tcPr>
          <w:p w14:paraId="2FB8C563"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4,7</w:t>
            </w:r>
            <w:r>
              <w:rPr>
                <w:rFonts w:ascii="Times New Roman" w:hAnsi="Times New Roman" w:cs="Times New Roman"/>
                <w:sz w:val="22"/>
                <w:szCs w:val="22"/>
              </w:rPr>
              <w:t>48</w:t>
            </w:r>
          </w:p>
          <w:p w14:paraId="3D9262B9" w14:textId="7F376D3F"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(7</w:t>
            </w:r>
            <w:r>
              <w:rPr>
                <w:rFonts w:ascii="Times New Roman" w:hAnsi="Times New Roman" w:cs="Times New Roman"/>
                <w:sz w:val="22"/>
                <w:szCs w:val="22"/>
              </w:rPr>
              <w:t>3</w:t>
            </w:r>
            <w:r w:rsidRPr="00B94DC9">
              <w:rPr>
                <w:rFonts w:ascii="Times New Roman" w:hAnsi="Times New Roman" w:cs="Times New Roman"/>
                <w:sz w:val="22"/>
                <w:szCs w:val="22"/>
              </w:rPr>
              <w:t>.</w:t>
            </w:r>
            <w:r>
              <w:rPr>
                <w:rFonts w:ascii="Times New Roman" w:hAnsi="Times New Roman" w:cs="Times New Roman"/>
                <w:sz w:val="22"/>
                <w:szCs w:val="22"/>
              </w:rPr>
              <w:t>2</w:t>
            </w:r>
            <w:r w:rsidRPr="00B94DC9">
              <w:rPr>
                <w:rFonts w:ascii="Times New Roman" w:hAnsi="Times New Roman" w:cs="Times New Roman"/>
                <w:sz w:val="22"/>
                <w:szCs w:val="22"/>
              </w:rPr>
              <w:t>%)</w:t>
            </w:r>
          </w:p>
        </w:tc>
        <w:tc>
          <w:tcPr>
            <w:tcW w:w="556" w:type="pct"/>
            <w:vAlign w:val="center"/>
          </w:tcPr>
          <w:p w14:paraId="33E2161E" w14:textId="0C6702C0"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c>
          <w:tcPr>
            <w:tcW w:w="508" w:type="pct"/>
            <w:shd w:val="clear" w:color="auto" w:fill="auto"/>
            <w:vAlign w:val="center"/>
          </w:tcPr>
          <w:p w14:paraId="03775E9C" w14:textId="66E132C6"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c>
          <w:tcPr>
            <w:tcW w:w="451" w:type="pct"/>
            <w:shd w:val="clear" w:color="auto" w:fill="auto"/>
            <w:vAlign w:val="center"/>
          </w:tcPr>
          <w:p w14:paraId="157534C1" w14:textId="6865CA84"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c>
          <w:tcPr>
            <w:tcW w:w="405" w:type="pct"/>
            <w:vAlign w:val="center"/>
          </w:tcPr>
          <w:p w14:paraId="26033CD8"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81</w:t>
            </w:r>
            <w:r>
              <w:rPr>
                <w:rFonts w:ascii="Times New Roman" w:hAnsi="Times New Roman" w:cs="Times New Roman"/>
                <w:sz w:val="22"/>
                <w:szCs w:val="22"/>
              </w:rPr>
              <w:t>3</w:t>
            </w:r>
          </w:p>
          <w:p w14:paraId="57597A95" w14:textId="007E804C" w:rsidR="00D53E6E" w:rsidRPr="00805F5A"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(67.</w:t>
            </w:r>
            <w:r>
              <w:rPr>
                <w:rFonts w:ascii="Times New Roman" w:hAnsi="Times New Roman" w:cs="Times New Roman"/>
                <w:sz w:val="22"/>
                <w:szCs w:val="22"/>
              </w:rPr>
              <w:t>7</w:t>
            </w:r>
            <w:r w:rsidRPr="00B94DC9">
              <w:rPr>
                <w:rFonts w:ascii="Times New Roman" w:hAnsi="Times New Roman" w:cs="Times New Roman"/>
                <w:sz w:val="22"/>
                <w:szCs w:val="22"/>
              </w:rPr>
              <w:t>%)</w:t>
            </w:r>
          </w:p>
        </w:tc>
        <w:tc>
          <w:tcPr>
            <w:tcW w:w="454" w:type="pct"/>
            <w:vAlign w:val="center"/>
          </w:tcPr>
          <w:p w14:paraId="5D8890CD"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4,</w:t>
            </w:r>
            <w:r>
              <w:rPr>
                <w:rFonts w:ascii="Times New Roman" w:hAnsi="Times New Roman" w:cs="Times New Roman"/>
                <w:sz w:val="22"/>
                <w:szCs w:val="22"/>
              </w:rPr>
              <w:t>382</w:t>
            </w:r>
          </w:p>
          <w:p w14:paraId="59F17F27" w14:textId="5BF64814" w:rsidR="00D53E6E" w:rsidRPr="00805F5A"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(7</w:t>
            </w:r>
            <w:r>
              <w:rPr>
                <w:rFonts w:ascii="Times New Roman" w:hAnsi="Times New Roman" w:cs="Times New Roman"/>
                <w:sz w:val="22"/>
                <w:szCs w:val="22"/>
              </w:rPr>
              <w:t>6</w:t>
            </w:r>
            <w:r w:rsidRPr="00B94DC9">
              <w:rPr>
                <w:rFonts w:ascii="Times New Roman" w:hAnsi="Times New Roman" w:cs="Times New Roman"/>
                <w:sz w:val="22"/>
                <w:szCs w:val="22"/>
              </w:rPr>
              <w:t>.</w:t>
            </w:r>
            <w:r>
              <w:rPr>
                <w:rFonts w:ascii="Times New Roman" w:hAnsi="Times New Roman" w:cs="Times New Roman"/>
                <w:sz w:val="22"/>
                <w:szCs w:val="22"/>
              </w:rPr>
              <w:t>2</w:t>
            </w:r>
            <w:r w:rsidRPr="00B94DC9">
              <w:rPr>
                <w:rFonts w:ascii="Times New Roman" w:hAnsi="Times New Roman" w:cs="Times New Roman"/>
                <w:sz w:val="22"/>
                <w:szCs w:val="22"/>
              </w:rPr>
              <w:t>%)</w:t>
            </w:r>
          </w:p>
        </w:tc>
        <w:tc>
          <w:tcPr>
            <w:tcW w:w="505" w:type="pct"/>
            <w:vAlign w:val="center"/>
          </w:tcPr>
          <w:p w14:paraId="20A7E0EC" w14:textId="12381783"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c>
          <w:tcPr>
            <w:tcW w:w="454" w:type="pct"/>
            <w:shd w:val="clear" w:color="auto" w:fill="FFFFFF" w:themeFill="background1"/>
            <w:vAlign w:val="center"/>
          </w:tcPr>
          <w:p w14:paraId="636C8AD5" w14:textId="0CEAB3D1"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c>
          <w:tcPr>
            <w:tcW w:w="455" w:type="pct"/>
            <w:vAlign w:val="center"/>
          </w:tcPr>
          <w:p w14:paraId="56170A0F" w14:textId="23010762" w:rsidR="00D53E6E" w:rsidRPr="00B94DC9"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r>
      <w:tr w:rsidR="004823D2" w:rsidRPr="00362464" w14:paraId="44DFBEB5" w14:textId="77777777" w:rsidTr="004823D2">
        <w:trPr>
          <w:trHeight w:val="283"/>
          <w:jc w:val="center"/>
        </w:trPr>
        <w:tc>
          <w:tcPr>
            <w:tcW w:w="403" w:type="pct"/>
            <w:shd w:val="clear" w:color="auto" w:fill="auto"/>
            <w:vAlign w:val="center"/>
            <w:hideMark/>
          </w:tcPr>
          <w:p w14:paraId="3F32C700" w14:textId="77777777" w:rsidR="00D53E6E" w:rsidRPr="00B94DC9" w:rsidRDefault="00D53E6E" w:rsidP="00D53E6E">
            <w:pPr>
              <w:pStyle w:val="NoSpacing"/>
              <w:rPr>
                <w:rFonts w:ascii="Times New Roman" w:hAnsi="Times New Roman" w:cs="Times New Roman"/>
                <w:i/>
                <w:iCs/>
                <w:sz w:val="22"/>
                <w:szCs w:val="22"/>
              </w:rPr>
            </w:pPr>
            <w:r w:rsidRPr="00B94DC9">
              <w:rPr>
                <w:rFonts w:ascii="Times New Roman" w:hAnsi="Times New Roman" w:cs="Times New Roman"/>
                <w:i/>
                <w:iCs/>
                <w:sz w:val="22"/>
                <w:szCs w:val="22"/>
              </w:rPr>
              <w:t>Recent</w:t>
            </w:r>
          </w:p>
        </w:tc>
        <w:tc>
          <w:tcPr>
            <w:tcW w:w="405" w:type="pct"/>
            <w:shd w:val="clear" w:color="auto" w:fill="auto"/>
            <w:vAlign w:val="center"/>
          </w:tcPr>
          <w:p w14:paraId="0CB5FFC0"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7</w:t>
            </w:r>
            <w:r>
              <w:rPr>
                <w:rFonts w:ascii="Times New Roman" w:hAnsi="Times New Roman" w:cs="Times New Roman"/>
                <w:sz w:val="22"/>
                <w:szCs w:val="22"/>
              </w:rPr>
              <w:t>3</w:t>
            </w:r>
          </w:p>
          <w:p w14:paraId="6D35CDFF" w14:textId="29CDB7F3"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(5.7%)</w:t>
            </w:r>
          </w:p>
        </w:tc>
        <w:tc>
          <w:tcPr>
            <w:tcW w:w="404" w:type="pct"/>
            <w:shd w:val="clear" w:color="auto" w:fill="auto"/>
            <w:vAlign w:val="center"/>
          </w:tcPr>
          <w:p w14:paraId="0A55CBCD"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2</w:t>
            </w:r>
            <w:r>
              <w:rPr>
                <w:rFonts w:ascii="Times New Roman" w:hAnsi="Times New Roman" w:cs="Times New Roman"/>
                <w:sz w:val="22"/>
                <w:szCs w:val="22"/>
              </w:rPr>
              <w:t>37</w:t>
            </w:r>
          </w:p>
          <w:p w14:paraId="00B6249E" w14:textId="6989E4D8"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w:t>
            </w:r>
            <w:r>
              <w:rPr>
                <w:rFonts w:ascii="Times New Roman" w:hAnsi="Times New Roman" w:cs="Times New Roman"/>
                <w:sz w:val="22"/>
                <w:szCs w:val="22"/>
              </w:rPr>
              <w:t>3.7</w:t>
            </w:r>
            <w:r w:rsidRPr="00B94DC9">
              <w:rPr>
                <w:rFonts w:ascii="Times New Roman" w:hAnsi="Times New Roman" w:cs="Times New Roman"/>
                <w:sz w:val="22"/>
                <w:szCs w:val="22"/>
              </w:rPr>
              <w:t>%)</w:t>
            </w:r>
          </w:p>
        </w:tc>
        <w:tc>
          <w:tcPr>
            <w:tcW w:w="556" w:type="pct"/>
            <w:vAlign w:val="center"/>
          </w:tcPr>
          <w:p w14:paraId="3E1148B7"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81</w:t>
            </w:r>
          </w:p>
          <w:p w14:paraId="3F054087" w14:textId="6380EDB6"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38</w:t>
            </w:r>
            <w:r w:rsidRPr="00805F5A">
              <w:rPr>
                <w:rFonts w:ascii="Times New Roman" w:hAnsi="Times New Roman" w:cs="Times New Roman"/>
                <w:sz w:val="22"/>
                <w:szCs w:val="22"/>
              </w:rPr>
              <w:t>, 2.</w:t>
            </w:r>
            <w:r>
              <w:rPr>
                <w:rFonts w:ascii="Times New Roman" w:hAnsi="Times New Roman" w:cs="Times New Roman"/>
                <w:sz w:val="22"/>
                <w:szCs w:val="22"/>
              </w:rPr>
              <w:t>39</w:t>
            </w:r>
            <w:r w:rsidRPr="00805F5A">
              <w:rPr>
                <w:rFonts w:ascii="Times New Roman" w:hAnsi="Times New Roman" w:cs="Times New Roman"/>
                <w:sz w:val="22"/>
                <w:szCs w:val="22"/>
              </w:rPr>
              <w:t>)</w:t>
            </w:r>
          </w:p>
        </w:tc>
        <w:tc>
          <w:tcPr>
            <w:tcW w:w="508" w:type="pct"/>
            <w:shd w:val="clear" w:color="auto" w:fill="auto"/>
            <w:vAlign w:val="center"/>
          </w:tcPr>
          <w:p w14:paraId="13161192"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81</w:t>
            </w:r>
          </w:p>
          <w:p w14:paraId="775F983E" w14:textId="16E06256"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38</w:t>
            </w:r>
            <w:r w:rsidRPr="00805F5A">
              <w:rPr>
                <w:rFonts w:ascii="Times New Roman" w:hAnsi="Times New Roman" w:cs="Times New Roman"/>
                <w:sz w:val="22"/>
                <w:szCs w:val="22"/>
              </w:rPr>
              <w:t>, 2.</w:t>
            </w:r>
            <w:r>
              <w:rPr>
                <w:rFonts w:ascii="Times New Roman" w:hAnsi="Times New Roman" w:cs="Times New Roman"/>
                <w:sz w:val="22"/>
                <w:szCs w:val="22"/>
              </w:rPr>
              <w:t>39</w:t>
            </w:r>
            <w:r w:rsidRPr="00805F5A">
              <w:rPr>
                <w:rFonts w:ascii="Times New Roman" w:hAnsi="Times New Roman" w:cs="Times New Roman"/>
                <w:sz w:val="22"/>
                <w:szCs w:val="22"/>
              </w:rPr>
              <w:t>)</w:t>
            </w:r>
          </w:p>
        </w:tc>
        <w:tc>
          <w:tcPr>
            <w:tcW w:w="451" w:type="pct"/>
            <w:shd w:val="clear" w:color="auto" w:fill="auto"/>
            <w:vAlign w:val="center"/>
          </w:tcPr>
          <w:p w14:paraId="2F09A231"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76</w:t>
            </w:r>
          </w:p>
          <w:p w14:paraId="72621AE8" w14:textId="1DE5CD48"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33</w:t>
            </w:r>
            <w:r w:rsidRPr="00805F5A">
              <w:rPr>
                <w:rFonts w:ascii="Times New Roman" w:hAnsi="Times New Roman" w:cs="Times New Roman"/>
                <w:sz w:val="22"/>
                <w:szCs w:val="22"/>
              </w:rPr>
              <w:t>, 2.</w:t>
            </w:r>
            <w:r>
              <w:rPr>
                <w:rFonts w:ascii="Times New Roman" w:hAnsi="Times New Roman" w:cs="Times New Roman"/>
                <w:sz w:val="22"/>
                <w:szCs w:val="22"/>
              </w:rPr>
              <w:t>34</w:t>
            </w:r>
            <w:r w:rsidRPr="00805F5A">
              <w:rPr>
                <w:rFonts w:ascii="Times New Roman" w:hAnsi="Times New Roman" w:cs="Times New Roman"/>
                <w:sz w:val="22"/>
                <w:szCs w:val="22"/>
              </w:rPr>
              <w:t>)</w:t>
            </w:r>
          </w:p>
        </w:tc>
        <w:tc>
          <w:tcPr>
            <w:tcW w:w="405" w:type="pct"/>
            <w:vAlign w:val="center"/>
          </w:tcPr>
          <w:p w14:paraId="237EE331"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6</w:t>
            </w:r>
            <w:r>
              <w:rPr>
                <w:rFonts w:ascii="Times New Roman" w:hAnsi="Times New Roman" w:cs="Times New Roman"/>
                <w:sz w:val="22"/>
                <w:szCs w:val="22"/>
              </w:rPr>
              <w:t>3</w:t>
            </w:r>
          </w:p>
          <w:p w14:paraId="331238A8" w14:textId="4AAE87D1" w:rsidR="00D53E6E" w:rsidRPr="00805F5A"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(5.3%)</w:t>
            </w:r>
          </w:p>
        </w:tc>
        <w:tc>
          <w:tcPr>
            <w:tcW w:w="454" w:type="pct"/>
            <w:vAlign w:val="center"/>
          </w:tcPr>
          <w:p w14:paraId="60CB692A"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2</w:t>
            </w:r>
            <w:r>
              <w:rPr>
                <w:rFonts w:ascii="Times New Roman" w:hAnsi="Times New Roman" w:cs="Times New Roman"/>
                <w:sz w:val="22"/>
                <w:szCs w:val="22"/>
              </w:rPr>
              <w:t>07</w:t>
            </w:r>
          </w:p>
          <w:p w14:paraId="704F10C7" w14:textId="1AAB866F" w:rsidR="00D53E6E" w:rsidRPr="00805F5A"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w:t>
            </w:r>
            <w:r>
              <w:rPr>
                <w:rFonts w:ascii="Times New Roman" w:hAnsi="Times New Roman" w:cs="Times New Roman"/>
                <w:sz w:val="22"/>
                <w:szCs w:val="22"/>
              </w:rPr>
              <w:t>3.6</w:t>
            </w:r>
            <w:r w:rsidRPr="00B94DC9">
              <w:rPr>
                <w:rFonts w:ascii="Times New Roman" w:hAnsi="Times New Roman" w:cs="Times New Roman"/>
                <w:sz w:val="22"/>
                <w:szCs w:val="22"/>
              </w:rPr>
              <w:t>%)</w:t>
            </w:r>
          </w:p>
        </w:tc>
        <w:tc>
          <w:tcPr>
            <w:tcW w:w="505" w:type="pct"/>
            <w:vAlign w:val="center"/>
          </w:tcPr>
          <w:p w14:paraId="64A1514D"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92</w:t>
            </w:r>
          </w:p>
          <w:p w14:paraId="500027DA" w14:textId="059F9F84"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38</w:t>
            </w:r>
            <w:r w:rsidRPr="00805F5A">
              <w:rPr>
                <w:rFonts w:ascii="Times New Roman" w:hAnsi="Times New Roman" w:cs="Times New Roman"/>
                <w:sz w:val="22"/>
                <w:szCs w:val="22"/>
              </w:rPr>
              <w:t>, 2.</w:t>
            </w:r>
            <w:r>
              <w:rPr>
                <w:rFonts w:ascii="Times New Roman" w:hAnsi="Times New Roman" w:cs="Times New Roman"/>
                <w:sz w:val="22"/>
                <w:szCs w:val="22"/>
              </w:rPr>
              <w:t>67</w:t>
            </w:r>
            <w:r w:rsidRPr="00805F5A">
              <w:rPr>
                <w:rFonts w:ascii="Times New Roman" w:hAnsi="Times New Roman" w:cs="Times New Roman"/>
                <w:sz w:val="22"/>
                <w:szCs w:val="22"/>
              </w:rPr>
              <w:t>)</w:t>
            </w:r>
          </w:p>
        </w:tc>
        <w:tc>
          <w:tcPr>
            <w:tcW w:w="454" w:type="pct"/>
            <w:vAlign w:val="center"/>
          </w:tcPr>
          <w:p w14:paraId="72C834F4"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73</w:t>
            </w:r>
          </w:p>
          <w:p w14:paraId="45EB10A7" w14:textId="1BF56F89"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23</w:t>
            </w:r>
            <w:r w:rsidRPr="00805F5A">
              <w:rPr>
                <w:rFonts w:ascii="Times New Roman" w:hAnsi="Times New Roman" w:cs="Times New Roman"/>
                <w:sz w:val="22"/>
                <w:szCs w:val="22"/>
              </w:rPr>
              <w:t>, 2.</w:t>
            </w:r>
            <w:r>
              <w:rPr>
                <w:rFonts w:ascii="Times New Roman" w:hAnsi="Times New Roman" w:cs="Times New Roman"/>
                <w:sz w:val="22"/>
                <w:szCs w:val="22"/>
              </w:rPr>
              <w:t>43</w:t>
            </w:r>
            <w:r w:rsidRPr="00805F5A">
              <w:rPr>
                <w:rFonts w:ascii="Times New Roman" w:hAnsi="Times New Roman" w:cs="Times New Roman"/>
                <w:sz w:val="22"/>
                <w:szCs w:val="22"/>
              </w:rPr>
              <w:t>)</w:t>
            </w:r>
          </w:p>
        </w:tc>
        <w:tc>
          <w:tcPr>
            <w:tcW w:w="455" w:type="pct"/>
            <w:vAlign w:val="center"/>
          </w:tcPr>
          <w:p w14:paraId="1D4BFDE4"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71</w:t>
            </w:r>
          </w:p>
          <w:p w14:paraId="76B62614" w14:textId="2DDBD298" w:rsidR="00D53E6E" w:rsidRPr="0093495C"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20</w:t>
            </w:r>
            <w:r w:rsidRPr="00805F5A">
              <w:rPr>
                <w:rFonts w:ascii="Times New Roman" w:hAnsi="Times New Roman" w:cs="Times New Roman"/>
                <w:sz w:val="22"/>
                <w:szCs w:val="22"/>
              </w:rPr>
              <w:t>, 2.</w:t>
            </w:r>
            <w:r>
              <w:rPr>
                <w:rFonts w:ascii="Times New Roman" w:hAnsi="Times New Roman" w:cs="Times New Roman"/>
                <w:sz w:val="22"/>
                <w:szCs w:val="22"/>
              </w:rPr>
              <w:t>43</w:t>
            </w:r>
            <w:r w:rsidRPr="00805F5A">
              <w:rPr>
                <w:rFonts w:ascii="Times New Roman" w:hAnsi="Times New Roman" w:cs="Times New Roman"/>
                <w:sz w:val="22"/>
                <w:szCs w:val="22"/>
              </w:rPr>
              <w:t>)</w:t>
            </w:r>
          </w:p>
        </w:tc>
      </w:tr>
      <w:tr w:rsidR="004823D2" w:rsidRPr="00362464" w14:paraId="0EF01945" w14:textId="77777777" w:rsidTr="004823D2">
        <w:trPr>
          <w:trHeight w:val="283"/>
          <w:jc w:val="center"/>
        </w:trPr>
        <w:tc>
          <w:tcPr>
            <w:tcW w:w="403" w:type="pct"/>
            <w:shd w:val="clear" w:color="auto" w:fill="auto"/>
            <w:vAlign w:val="center"/>
          </w:tcPr>
          <w:p w14:paraId="56A3FFE4" w14:textId="77777777" w:rsidR="00D53E6E" w:rsidRPr="00B94DC9" w:rsidRDefault="00D53E6E" w:rsidP="00D53E6E">
            <w:pPr>
              <w:pStyle w:val="NoSpacing"/>
              <w:rPr>
                <w:rFonts w:ascii="Times New Roman" w:hAnsi="Times New Roman" w:cs="Times New Roman"/>
                <w:i/>
                <w:iCs/>
                <w:sz w:val="22"/>
                <w:szCs w:val="22"/>
              </w:rPr>
            </w:pPr>
            <w:r w:rsidRPr="00B94DC9">
              <w:rPr>
                <w:rFonts w:ascii="Times New Roman" w:hAnsi="Times New Roman" w:cs="Times New Roman"/>
                <w:i/>
                <w:iCs/>
                <w:sz w:val="22"/>
                <w:szCs w:val="22"/>
              </w:rPr>
              <w:t>Current</w:t>
            </w:r>
          </w:p>
        </w:tc>
        <w:tc>
          <w:tcPr>
            <w:tcW w:w="405" w:type="pct"/>
            <w:shd w:val="clear" w:color="auto" w:fill="auto"/>
            <w:vAlign w:val="center"/>
          </w:tcPr>
          <w:p w14:paraId="3A05C370" w14:textId="77777777" w:rsidR="00D53E6E" w:rsidRPr="00B94DC9" w:rsidRDefault="00D53E6E" w:rsidP="00D53E6E">
            <w:pPr>
              <w:pStyle w:val="NoSpacing"/>
              <w:jc w:val="center"/>
              <w:rPr>
                <w:rFonts w:ascii="Times New Roman" w:hAnsi="Times New Roman" w:cs="Times New Roman"/>
                <w:sz w:val="22"/>
                <w:szCs w:val="22"/>
              </w:rPr>
            </w:pPr>
            <w:r>
              <w:rPr>
                <w:rFonts w:ascii="Times New Roman" w:hAnsi="Times New Roman" w:cs="Times New Roman"/>
                <w:sz w:val="22"/>
                <w:szCs w:val="22"/>
              </w:rPr>
              <w:t>393</w:t>
            </w:r>
          </w:p>
          <w:p w14:paraId="53CD1AC8" w14:textId="62CAD59C"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(3</w:t>
            </w:r>
            <w:r>
              <w:rPr>
                <w:rFonts w:ascii="Times New Roman" w:hAnsi="Times New Roman" w:cs="Times New Roman"/>
                <w:sz w:val="22"/>
                <w:szCs w:val="22"/>
              </w:rPr>
              <w:t>0</w:t>
            </w:r>
            <w:r w:rsidRPr="00B94DC9">
              <w:rPr>
                <w:rFonts w:ascii="Times New Roman" w:hAnsi="Times New Roman" w:cs="Times New Roman"/>
                <w:sz w:val="22"/>
                <w:szCs w:val="22"/>
              </w:rPr>
              <w:t>.</w:t>
            </w:r>
            <w:r>
              <w:rPr>
                <w:rFonts w:ascii="Times New Roman" w:hAnsi="Times New Roman" w:cs="Times New Roman"/>
                <w:sz w:val="22"/>
                <w:szCs w:val="22"/>
              </w:rPr>
              <w:t>6</w:t>
            </w:r>
            <w:r w:rsidRPr="00B94DC9">
              <w:rPr>
                <w:rFonts w:ascii="Times New Roman" w:hAnsi="Times New Roman" w:cs="Times New Roman"/>
                <w:sz w:val="22"/>
                <w:szCs w:val="22"/>
              </w:rPr>
              <w:t>%)</w:t>
            </w:r>
          </w:p>
        </w:tc>
        <w:tc>
          <w:tcPr>
            <w:tcW w:w="404" w:type="pct"/>
            <w:shd w:val="clear" w:color="auto" w:fill="auto"/>
            <w:vAlign w:val="center"/>
          </w:tcPr>
          <w:p w14:paraId="24CD59E4"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1,5</w:t>
            </w:r>
            <w:r>
              <w:rPr>
                <w:rFonts w:ascii="Times New Roman" w:hAnsi="Times New Roman" w:cs="Times New Roman"/>
                <w:sz w:val="22"/>
                <w:szCs w:val="22"/>
              </w:rPr>
              <w:t>05</w:t>
            </w:r>
          </w:p>
          <w:p w14:paraId="71945F23" w14:textId="27236755"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(23.</w:t>
            </w:r>
            <w:r>
              <w:rPr>
                <w:rFonts w:ascii="Times New Roman" w:hAnsi="Times New Roman" w:cs="Times New Roman"/>
                <w:sz w:val="22"/>
                <w:szCs w:val="22"/>
              </w:rPr>
              <w:t>2</w:t>
            </w:r>
            <w:r w:rsidRPr="00B94DC9">
              <w:rPr>
                <w:rFonts w:ascii="Times New Roman" w:hAnsi="Times New Roman" w:cs="Times New Roman"/>
                <w:sz w:val="22"/>
                <w:szCs w:val="22"/>
              </w:rPr>
              <w:t>%)</w:t>
            </w:r>
          </w:p>
        </w:tc>
        <w:tc>
          <w:tcPr>
            <w:tcW w:w="556" w:type="pct"/>
            <w:vAlign w:val="center"/>
          </w:tcPr>
          <w:p w14:paraId="1A04AA04"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1.5</w:t>
            </w:r>
            <w:r>
              <w:rPr>
                <w:rFonts w:ascii="Times New Roman" w:hAnsi="Times New Roman" w:cs="Times New Roman"/>
                <w:sz w:val="22"/>
                <w:szCs w:val="22"/>
              </w:rPr>
              <w:t>4</w:t>
            </w:r>
          </w:p>
          <w:p w14:paraId="3B19CEFC" w14:textId="0A8B2303"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(1.3</w:t>
            </w:r>
            <w:r>
              <w:rPr>
                <w:rFonts w:ascii="Times New Roman" w:hAnsi="Times New Roman" w:cs="Times New Roman"/>
                <w:sz w:val="22"/>
                <w:szCs w:val="22"/>
              </w:rPr>
              <w:t>4</w:t>
            </w:r>
            <w:r w:rsidRPr="00805F5A">
              <w:rPr>
                <w:rFonts w:ascii="Times New Roman" w:hAnsi="Times New Roman" w:cs="Times New Roman"/>
                <w:sz w:val="22"/>
                <w:szCs w:val="22"/>
              </w:rPr>
              <w:t>, 1.7</w:t>
            </w:r>
            <w:r>
              <w:rPr>
                <w:rFonts w:ascii="Times New Roman" w:hAnsi="Times New Roman" w:cs="Times New Roman"/>
                <w:sz w:val="22"/>
                <w:szCs w:val="22"/>
              </w:rPr>
              <w:t>6</w:t>
            </w:r>
            <w:r w:rsidRPr="00805F5A">
              <w:rPr>
                <w:rFonts w:ascii="Times New Roman" w:hAnsi="Times New Roman" w:cs="Times New Roman"/>
                <w:sz w:val="22"/>
                <w:szCs w:val="22"/>
              </w:rPr>
              <w:t>)</w:t>
            </w:r>
          </w:p>
        </w:tc>
        <w:tc>
          <w:tcPr>
            <w:tcW w:w="508" w:type="pct"/>
            <w:shd w:val="clear" w:color="auto" w:fill="auto"/>
            <w:vAlign w:val="center"/>
          </w:tcPr>
          <w:p w14:paraId="40F4EEBE"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1.5</w:t>
            </w:r>
            <w:r>
              <w:rPr>
                <w:rFonts w:ascii="Times New Roman" w:hAnsi="Times New Roman" w:cs="Times New Roman"/>
                <w:sz w:val="22"/>
                <w:szCs w:val="22"/>
              </w:rPr>
              <w:t>4</w:t>
            </w:r>
          </w:p>
          <w:p w14:paraId="26CF0702" w14:textId="4881C776"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(1.3</w:t>
            </w:r>
            <w:r>
              <w:rPr>
                <w:rFonts w:ascii="Times New Roman" w:hAnsi="Times New Roman" w:cs="Times New Roman"/>
                <w:sz w:val="22"/>
                <w:szCs w:val="22"/>
              </w:rPr>
              <w:t>5</w:t>
            </w:r>
            <w:r w:rsidRPr="00805F5A">
              <w:rPr>
                <w:rFonts w:ascii="Times New Roman" w:hAnsi="Times New Roman" w:cs="Times New Roman"/>
                <w:sz w:val="22"/>
                <w:szCs w:val="22"/>
              </w:rPr>
              <w:t>, 1.7</w:t>
            </w:r>
            <w:r>
              <w:rPr>
                <w:rFonts w:ascii="Times New Roman" w:hAnsi="Times New Roman" w:cs="Times New Roman"/>
                <w:sz w:val="22"/>
                <w:szCs w:val="22"/>
              </w:rPr>
              <w:t>6</w:t>
            </w:r>
            <w:r w:rsidRPr="00805F5A">
              <w:rPr>
                <w:rFonts w:ascii="Times New Roman" w:hAnsi="Times New Roman" w:cs="Times New Roman"/>
                <w:sz w:val="22"/>
                <w:szCs w:val="22"/>
              </w:rPr>
              <w:t>)</w:t>
            </w:r>
          </w:p>
        </w:tc>
        <w:tc>
          <w:tcPr>
            <w:tcW w:w="451" w:type="pct"/>
            <w:shd w:val="clear" w:color="auto" w:fill="auto"/>
            <w:vAlign w:val="center"/>
          </w:tcPr>
          <w:p w14:paraId="78D1A54E"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33</w:t>
            </w:r>
          </w:p>
          <w:p w14:paraId="6A42507F" w14:textId="3B4C4FE6"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(1.1</w:t>
            </w:r>
            <w:r>
              <w:rPr>
                <w:rFonts w:ascii="Times New Roman" w:hAnsi="Times New Roman" w:cs="Times New Roman"/>
                <w:sz w:val="22"/>
                <w:szCs w:val="22"/>
              </w:rPr>
              <w:t>6</w:t>
            </w:r>
            <w:r w:rsidRPr="00805F5A">
              <w:rPr>
                <w:rFonts w:ascii="Times New Roman" w:hAnsi="Times New Roman" w:cs="Times New Roman"/>
                <w:sz w:val="22"/>
                <w:szCs w:val="22"/>
              </w:rPr>
              <w:t>, 1.</w:t>
            </w:r>
            <w:r>
              <w:rPr>
                <w:rFonts w:ascii="Times New Roman" w:hAnsi="Times New Roman" w:cs="Times New Roman"/>
                <w:sz w:val="22"/>
                <w:szCs w:val="22"/>
              </w:rPr>
              <w:t>53</w:t>
            </w:r>
            <w:r w:rsidRPr="00805F5A">
              <w:rPr>
                <w:rFonts w:ascii="Times New Roman" w:hAnsi="Times New Roman" w:cs="Times New Roman"/>
                <w:sz w:val="22"/>
                <w:szCs w:val="22"/>
              </w:rPr>
              <w:t>)</w:t>
            </w:r>
          </w:p>
        </w:tc>
        <w:tc>
          <w:tcPr>
            <w:tcW w:w="405" w:type="pct"/>
            <w:vAlign w:val="center"/>
          </w:tcPr>
          <w:p w14:paraId="23B849B6"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3</w:t>
            </w:r>
            <w:r>
              <w:rPr>
                <w:rFonts w:ascii="Times New Roman" w:hAnsi="Times New Roman" w:cs="Times New Roman"/>
                <w:sz w:val="22"/>
                <w:szCs w:val="22"/>
              </w:rPr>
              <w:t>25</w:t>
            </w:r>
          </w:p>
          <w:p w14:paraId="458FC702" w14:textId="4471ED3F" w:rsidR="00D53E6E" w:rsidRPr="00805F5A" w:rsidRDefault="00D53E6E" w:rsidP="00D53E6E">
            <w:pPr>
              <w:pStyle w:val="NoSpacing"/>
              <w:jc w:val="center"/>
              <w:rPr>
                <w:rFonts w:ascii="Times New Roman" w:hAnsi="Times New Roman" w:cs="Times New Roman"/>
                <w:b/>
                <w:bCs/>
                <w:sz w:val="22"/>
                <w:szCs w:val="22"/>
              </w:rPr>
            </w:pPr>
            <w:r w:rsidRPr="00B94DC9">
              <w:rPr>
                <w:rFonts w:ascii="Times New Roman" w:hAnsi="Times New Roman" w:cs="Times New Roman"/>
                <w:sz w:val="22"/>
                <w:szCs w:val="22"/>
              </w:rPr>
              <w:t>(27.</w:t>
            </w:r>
            <w:r>
              <w:rPr>
                <w:rFonts w:ascii="Times New Roman" w:hAnsi="Times New Roman" w:cs="Times New Roman"/>
                <w:sz w:val="22"/>
                <w:szCs w:val="22"/>
              </w:rPr>
              <w:t>1</w:t>
            </w:r>
            <w:r w:rsidRPr="00B94DC9">
              <w:rPr>
                <w:rFonts w:ascii="Times New Roman" w:hAnsi="Times New Roman" w:cs="Times New Roman"/>
                <w:sz w:val="22"/>
                <w:szCs w:val="22"/>
              </w:rPr>
              <w:t>%)</w:t>
            </w:r>
          </w:p>
        </w:tc>
        <w:tc>
          <w:tcPr>
            <w:tcW w:w="454" w:type="pct"/>
            <w:vAlign w:val="center"/>
          </w:tcPr>
          <w:p w14:paraId="5838699E" w14:textId="77777777" w:rsidR="00D53E6E" w:rsidRPr="00B94DC9" w:rsidRDefault="00D53E6E" w:rsidP="00D53E6E">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1,</w:t>
            </w:r>
            <w:r>
              <w:rPr>
                <w:rFonts w:ascii="Times New Roman" w:hAnsi="Times New Roman" w:cs="Times New Roman"/>
                <w:sz w:val="22"/>
                <w:szCs w:val="22"/>
              </w:rPr>
              <w:t>165</w:t>
            </w:r>
          </w:p>
          <w:p w14:paraId="1F1C5C32" w14:textId="22B4C2D5" w:rsidR="00D53E6E" w:rsidRPr="00805F5A" w:rsidRDefault="00D53E6E" w:rsidP="00D53E6E">
            <w:pPr>
              <w:pStyle w:val="NoSpacing"/>
              <w:jc w:val="center"/>
              <w:rPr>
                <w:rFonts w:ascii="Times New Roman" w:hAnsi="Times New Roman" w:cs="Times New Roman"/>
                <w:b/>
                <w:bCs/>
                <w:sz w:val="22"/>
                <w:szCs w:val="22"/>
              </w:rPr>
            </w:pPr>
            <w:r w:rsidRPr="00B94DC9">
              <w:rPr>
                <w:rFonts w:ascii="Times New Roman" w:hAnsi="Times New Roman" w:cs="Times New Roman"/>
                <w:sz w:val="22"/>
                <w:szCs w:val="22"/>
              </w:rPr>
              <w:t>(20.</w:t>
            </w:r>
            <w:r>
              <w:rPr>
                <w:rFonts w:ascii="Times New Roman" w:hAnsi="Times New Roman" w:cs="Times New Roman"/>
                <w:sz w:val="22"/>
                <w:szCs w:val="22"/>
              </w:rPr>
              <w:t>3</w:t>
            </w:r>
            <w:r w:rsidRPr="00B94DC9">
              <w:rPr>
                <w:rFonts w:ascii="Times New Roman" w:hAnsi="Times New Roman" w:cs="Times New Roman"/>
                <w:sz w:val="22"/>
                <w:szCs w:val="22"/>
              </w:rPr>
              <w:t>%)</w:t>
            </w:r>
          </w:p>
        </w:tc>
        <w:tc>
          <w:tcPr>
            <w:tcW w:w="505" w:type="pct"/>
            <w:vAlign w:val="center"/>
          </w:tcPr>
          <w:p w14:paraId="7796FEA2"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80</w:t>
            </w:r>
          </w:p>
          <w:p w14:paraId="73F6D6F8" w14:textId="2779BADC"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47</w:t>
            </w:r>
            <w:r w:rsidRPr="00805F5A">
              <w:rPr>
                <w:rFonts w:ascii="Times New Roman" w:hAnsi="Times New Roman" w:cs="Times New Roman"/>
                <w:sz w:val="22"/>
                <w:szCs w:val="22"/>
              </w:rPr>
              <w:t>, 2.</w:t>
            </w:r>
            <w:r>
              <w:rPr>
                <w:rFonts w:ascii="Times New Roman" w:hAnsi="Times New Roman" w:cs="Times New Roman"/>
                <w:sz w:val="22"/>
                <w:szCs w:val="22"/>
              </w:rPr>
              <w:t>22</w:t>
            </w:r>
            <w:r w:rsidRPr="00805F5A">
              <w:rPr>
                <w:rFonts w:ascii="Times New Roman" w:hAnsi="Times New Roman" w:cs="Times New Roman"/>
                <w:sz w:val="22"/>
                <w:szCs w:val="22"/>
              </w:rPr>
              <w:t>)</w:t>
            </w:r>
          </w:p>
        </w:tc>
        <w:tc>
          <w:tcPr>
            <w:tcW w:w="454" w:type="pct"/>
            <w:vAlign w:val="center"/>
          </w:tcPr>
          <w:p w14:paraId="08091926"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1.6</w:t>
            </w:r>
            <w:r>
              <w:rPr>
                <w:rFonts w:ascii="Times New Roman" w:hAnsi="Times New Roman" w:cs="Times New Roman"/>
                <w:sz w:val="22"/>
                <w:szCs w:val="22"/>
              </w:rPr>
              <w:t>3</w:t>
            </w:r>
          </w:p>
          <w:p w14:paraId="5F59D460" w14:textId="7B941F5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(1.3</w:t>
            </w:r>
            <w:r>
              <w:rPr>
                <w:rFonts w:ascii="Times New Roman" w:hAnsi="Times New Roman" w:cs="Times New Roman"/>
                <w:sz w:val="22"/>
                <w:szCs w:val="22"/>
              </w:rPr>
              <w:t>0</w:t>
            </w:r>
            <w:r w:rsidRPr="00805F5A">
              <w:rPr>
                <w:rFonts w:ascii="Times New Roman" w:hAnsi="Times New Roman" w:cs="Times New Roman"/>
                <w:sz w:val="22"/>
                <w:szCs w:val="22"/>
              </w:rPr>
              <w:t>, 2.0</w:t>
            </w:r>
            <w:r>
              <w:rPr>
                <w:rFonts w:ascii="Times New Roman" w:hAnsi="Times New Roman" w:cs="Times New Roman"/>
                <w:sz w:val="22"/>
                <w:szCs w:val="22"/>
              </w:rPr>
              <w:t>3</w:t>
            </w:r>
            <w:r w:rsidRPr="00805F5A">
              <w:rPr>
                <w:rFonts w:ascii="Times New Roman" w:hAnsi="Times New Roman" w:cs="Times New Roman"/>
                <w:sz w:val="22"/>
                <w:szCs w:val="22"/>
              </w:rPr>
              <w:t>)</w:t>
            </w:r>
          </w:p>
        </w:tc>
        <w:tc>
          <w:tcPr>
            <w:tcW w:w="455" w:type="pct"/>
            <w:vAlign w:val="center"/>
          </w:tcPr>
          <w:p w14:paraId="2DD94DBE" w14:textId="77777777" w:rsidR="00D53E6E" w:rsidRPr="00805F5A" w:rsidRDefault="00D53E6E" w:rsidP="00D53E6E">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47</w:t>
            </w:r>
          </w:p>
          <w:p w14:paraId="5BACCAE2" w14:textId="16B3CDCB" w:rsidR="00D53E6E" w:rsidRPr="00B94DC9" w:rsidRDefault="00D53E6E" w:rsidP="00D53E6E">
            <w:pPr>
              <w:pStyle w:val="NoSpacing"/>
              <w:jc w:val="center"/>
              <w:rPr>
                <w:rFonts w:ascii="Times New Roman" w:hAnsi="Times New Roman" w:cs="Times New Roman"/>
                <w:b/>
                <w:bCs/>
                <w:sz w:val="22"/>
                <w:szCs w:val="22"/>
              </w:rPr>
            </w:pPr>
            <w:r w:rsidRPr="00805F5A">
              <w:rPr>
                <w:rFonts w:ascii="Times New Roman" w:hAnsi="Times New Roman" w:cs="Times New Roman"/>
                <w:sz w:val="22"/>
                <w:szCs w:val="22"/>
              </w:rPr>
              <w:t>(1.</w:t>
            </w:r>
            <w:r>
              <w:rPr>
                <w:rFonts w:ascii="Times New Roman" w:hAnsi="Times New Roman" w:cs="Times New Roman"/>
                <w:sz w:val="22"/>
                <w:szCs w:val="22"/>
              </w:rPr>
              <w:t>16</w:t>
            </w:r>
            <w:r w:rsidRPr="00805F5A">
              <w:rPr>
                <w:rFonts w:ascii="Times New Roman" w:hAnsi="Times New Roman" w:cs="Times New Roman"/>
                <w:sz w:val="22"/>
                <w:szCs w:val="22"/>
              </w:rPr>
              <w:t xml:space="preserve">, </w:t>
            </w:r>
            <w:r>
              <w:rPr>
                <w:rFonts w:ascii="Times New Roman" w:hAnsi="Times New Roman" w:cs="Times New Roman"/>
                <w:sz w:val="22"/>
                <w:szCs w:val="22"/>
              </w:rPr>
              <w:t>1.86</w:t>
            </w:r>
            <w:r w:rsidRPr="00805F5A">
              <w:rPr>
                <w:rFonts w:ascii="Times New Roman" w:hAnsi="Times New Roman" w:cs="Times New Roman"/>
                <w:sz w:val="22"/>
                <w:szCs w:val="22"/>
              </w:rPr>
              <w:t>)</w:t>
            </w:r>
          </w:p>
        </w:tc>
      </w:tr>
    </w:tbl>
    <w:p w14:paraId="74500BEB" w14:textId="1E8D94A2" w:rsidR="006936E9" w:rsidRDefault="006936E9">
      <w:pPr>
        <w:rPr>
          <w:rFonts w:ascii="Times New Roman" w:hAnsi="Times New Roman" w:cs="Times New Roman"/>
          <w:b/>
          <w:bCs/>
        </w:rPr>
      </w:pPr>
      <w:r>
        <w:rPr>
          <w:rFonts w:ascii="Times New Roman" w:hAnsi="Times New Roman" w:cs="Times New Roman"/>
          <w:b/>
          <w:bCs/>
        </w:rPr>
        <w:br w:type="page"/>
      </w:r>
    </w:p>
    <w:p w14:paraId="06556FD6" w14:textId="7D038461" w:rsidR="006936E9" w:rsidRDefault="006936E9" w:rsidP="006936E9">
      <w:pPr>
        <w:pStyle w:val="NoSpacing"/>
        <w:jc w:val="center"/>
        <w:rPr>
          <w:rFonts w:ascii="Times New Roman" w:hAnsi="Times New Roman" w:cs="Times New Roman"/>
          <w:b/>
          <w:bCs/>
        </w:rPr>
      </w:pPr>
      <w:r w:rsidRPr="00EE2699">
        <w:rPr>
          <w:rFonts w:ascii="Times New Roman" w:hAnsi="Times New Roman" w:cs="Times New Roman"/>
          <w:b/>
          <w:bCs/>
        </w:rPr>
        <w:lastRenderedPageBreak/>
        <w:t xml:space="preserve">Table </w:t>
      </w:r>
      <w:r w:rsidR="00F25061">
        <w:rPr>
          <w:rFonts w:ascii="Times New Roman" w:hAnsi="Times New Roman" w:cs="Times New Roman"/>
          <w:b/>
          <w:bCs/>
        </w:rPr>
        <w:t>S</w:t>
      </w:r>
      <w:r w:rsidR="00221BE8">
        <w:rPr>
          <w:rFonts w:ascii="Times New Roman" w:hAnsi="Times New Roman" w:cs="Times New Roman"/>
          <w:b/>
          <w:bCs/>
        </w:rPr>
        <w:t>6</w:t>
      </w:r>
      <w:r w:rsidRPr="00EE2699">
        <w:rPr>
          <w:rFonts w:ascii="Times New Roman" w:hAnsi="Times New Roman" w:cs="Times New Roman"/>
          <w:b/>
          <w:bCs/>
        </w:rPr>
        <w:t xml:space="preserve">. </w:t>
      </w:r>
      <w:r>
        <w:rPr>
          <w:rFonts w:ascii="Times New Roman" w:hAnsi="Times New Roman" w:cs="Times New Roman"/>
          <w:b/>
          <w:bCs/>
        </w:rPr>
        <w:t>Association</w:t>
      </w:r>
      <w:r w:rsidRPr="00EE2699">
        <w:rPr>
          <w:rFonts w:ascii="Times New Roman" w:hAnsi="Times New Roman" w:cs="Times New Roman"/>
          <w:b/>
          <w:bCs/>
        </w:rPr>
        <w:t xml:space="preserve"> of Fractures</w:t>
      </w:r>
      <w:r>
        <w:rPr>
          <w:rFonts w:ascii="Times New Roman" w:hAnsi="Times New Roman" w:cs="Times New Roman"/>
          <w:b/>
          <w:bCs/>
        </w:rPr>
        <w:t xml:space="preserve"> with </w:t>
      </w:r>
      <w:proofErr w:type="spellStart"/>
      <w:r>
        <w:rPr>
          <w:rFonts w:ascii="Times New Roman" w:hAnsi="Times New Roman" w:cs="Times New Roman"/>
          <w:b/>
          <w:bCs/>
        </w:rPr>
        <w:t>Gabapentinoids</w:t>
      </w:r>
      <w:proofErr w:type="spellEnd"/>
      <w:r w:rsidRPr="00EE2699">
        <w:rPr>
          <w:rFonts w:ascii="Times New Roman" w:hAnsi="Times New Roman" w:cs="Times New Roman"/>
          <w:b/>
          <w:bCs/>
        </w:rPr>
        <w:t xml:space="preserve"> Stratified by </w:t>
      </w:r>
      <w:r>
        <w:rPr>
          <w:rFonts w:ascii="Times New Roman" w:hAnsi="Times New Roman" w:cs="Times New Roman"/>
          <w:b/>
          <w:bCs/>
        </w:rPr>
        <w:t>Presence/Absence of Osteoporosis Diagnosis or Medicine Use/Fragility Fractures</w:t>
      </w:r>
    </w:p>
    <w:p w14:paraId="2C86CC97" w14:textId="77777777" w:rsidR="006936E9" w:rsidRDefault="006936E9" w:rsidP="006936E9">
      <w:pPr>
        <w:pStyle w:val="NoSpacing"/>
        <w:jc w:val="center"/>
        <w:rPr>
          <w:rFonts w:ascii="Times New Roman" w:hAnsi="Times New Roman" w:cs="Times New Roman"/>
          <w:b/>
          <w:bCs/>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
        <w:tblDescription w:val=""/>
      </w:tblPr>
      <w:tblGrid>
        <w:gridCol w:w="944"/>
        <w:gridCol w:w="1265"/>
        <w:gridCol w:w="1265"/>
        <w:gridCol w:w="1305"/>
        <w:gridCol w:w="1313"/>
        <w:gridCol w:w="1303"/>
        <w:gridCol w:w="1265"/>
        <w:gridCol w:w="1265"/>
        <w:gridCol w:w="1305"/>
        <w:gridCol w:w="1443"/>
        <w:gridCol w:w="1356"/>
      </w:tblGrid>
      <w:tr w:rsidR="006936E9" w:rsidRPr="00D4272F" w14:paraId="53EDE9F0" w14:textId="77777777" w:rsidTr="008E5D97">
        <w:trPr>
          <w:trHeight w:val="20"/>
          <w:jc w:val="center"/>
        </w:trPr>
        <w:tc>
          <w:tcPr>
            <w:tcW w:w="944" w:type="dxa"/>
            <w:tcBorders>
              <w:bottom w:val="nil"/>
            </w:tcBorders>
            <w:shd w:val="clear" w:color="auto" w:fill="D9D9D9" w:themeFill="background1" w:themeFillShade="D9"/>
          </w:tcPr>
          <w:p w14:paraId="0A15A9D0" w14:textId="77777777" w:rsidR="006936E9" w:rsidRPr="00B94DC9" w:rsidRDefault="006936E9" w:rsidP="00F45711">
            <w:pPr>
              <w:pStyle w:val="NoSpacing"/>
              <w:rPr>
                <w:rFonts w:ascii="Times New Roman" w:hAnsi="Times New Roman" w:cs="Times New Roman"/>
                <w:b/>
                <w:bCs/>
                <w:sz w:val="22"/>
                <w:szCs w:val="22"/>
              </w:rPr>
            </w:pPr>
          </w:p>
        </w:tc>
        <w:tc>
          <w:tcPr>
            <w:tcW w:w="6451" w:type="dxa"/>
            <w:gridSpan w:val="5"/>
            <w:shd w:val="clear" w:color="auto" w:fill="D9D9D9" w:themeFill="background1" w:themeFillShade="D9"/>
          </w:tcPr>
          <w:p w14:paraId="7C204083" w14:textId="1929E6C0" w:rsidR="006936E9" w:rsidRPr="00B94DC9" w:rsidRDefault="00EF15E7" w:rsidP="00F45711">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Osteoporosis</w:t>
            </w:r>
            <w:r>
              <w:rPr>
                <w:rFonts w:ascii="Times New Roman" w:hAnsi="Times New Roman" w:cs="Times New Roman"/>
                <w:b/>
                <w:bCs/>
                <w:sz w:val="22"/>
                <w:szCs w:val="22"/>
              </w:rPr>
              <w:t xml:space="preserve"> Diagnosis or Medicine Use</w:t>
            </w:r>
            <w:r w:rsidRPr="00B94DC9">
              <w:rPr>
                <w:rFonts w:ascii="Times New Roman" w:hAnsi="Times New Roman" w:cs="Times New Roman"/>
                <w:b/>
                <w:bCs/>
                <w:sz w:val="22"/>
                <w:szCs w:val="22"/>
              </w:rPr>
              <w:t>/Past Fragility Fracture</w:t>
            </w:r>
            <w:r>
              <w:rPr>
                <w:rFonts w:ascii="Times New Roman" w:hAnsi="Times New Roman" w:cs="Times New Roman"/>
                <w:b/>
                <w:bCs/>
                <w:sz w:val="22"/>
                <w:szCs w:val="22"/>
              </w:rPr>
              <w:t xml:space="preserve"> Present</w:t>
            </w:r>
          </w:p>
        </w:tc>
        <w:tc>
          <w:tcPr>
            <w:tcW w:w="6634" w:type="dxa"/>
            <w:gridSpan w:val="5"/>
            <w:shd w:val="clear" w:color="auto" w:fill="D9D9D9" w:themeFill="background1" w:themeFillShade="D9"/>
          </w:tcPr>
          <w:p w14:paraId="7C57EB61" w14:textId="3AAF69BF" w:rsidR="006936E9" w:rsidRPr="00B94DC9" w:rsidRDefault="006936E9" w:rsidP="00F45711">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Osteoporosis</w:t>
            </w:r>
            <w:r>
              <w:rPr>
                <w:rFonts w:ascii="Times New Roman" w:hAnsi="Times New Roman" w:cs="Times New Roman"/>
                <w:b/>
                <w:bCs/>
                <w:sz w:val="22"/>
                <w:szCs w:val="22"/>
              </w:rPr>
              <w:t xml:space="preserve"> Diagnosis or Medicine Use</w:t>
            </w:r>
            <w:r w:rsidRPr="00B94DC9">
              <w:rPr>
                <w:rFonts w:ascii="Times New Roman" w:hAnsi="Times New Roman" w:cs="Times New Roman"/>
                <w:b/>
                <w:bCs/>
                <w:sz w:val="22"/>
                <w:szCs w:val="22"/>
              </w:rPr>
              <w:t>/Past Fragility Fracture</w:t>
            </w:r>
            <w:r w:rsidR="00EF15E7">
              <w:rPr>
                <w:rFonts w:ascii="Times New Roman" w:hAnsi="Times New Roman" w:cs="Times New Roman"/>
                <w:b/>
                <w:bCs/>
                <w:sz w:val="22"/>
                <w:szCs w:val="22"/>
              </w:rPr>
              <w:t xml:space="preserve"> Absent</w:t>
            </w:r>
          </w:p>
        </w:tc>
      </w:tr>
      <w:tr w:rsidR="006424B5" w:rsidRPr="00362464" w14:paraId="7D255C3E" w14:textId="77777777" w:rsidTr="008E5D97">
        <w:trPr>
          <w:trHeight w:val="20"/>
          <w:jc w:val="center"/>
        </w:trPr>
        <w:tc>
          <w:tcPr>
            <w:tcW w:w="944" w:type="dxa"/>
            <w:tcBorders>
              <w:top w:val="nil"/>
            </w:tcBorders>
            <w:shd w:val="clear" w:color="auto" w:fill="D9D9D9" w:themeFill="background1" w:themeFillShade="D9"/>
            <w:hideMark/>
          </w:tcPr>
          <w:p w14:paraId="69348635" w14:textId="77777777" w:rsidR="006936E9" w:rsidRPr="00B94DC9" w:rsidRDefault="006936E9" w:rsidP="00F45711">
            <w:pPr>
              <w:pStyle w:val="NoSpacing"/>
              <w:rPr>
                <w:rFonts w:ascii="Times New Roman" w:hAnsi="Times New Roman" w:cs="Times New Roman"/>
                <w:b/>
                <w:bCs/>
                <w:sz w:val="22"/>
                <w:szCs w:val="22"/>
              </w:rPr>
            </w:pPr>
            <w:r w:rsidRPr="00B94DC9">
              <w:rPr>
                <w:rFonts w:ascii="Times New Roman" w:hAnsi="Times New Roman" w:cs="Times New Roman"/>
                <w:b/>
                <w:bCs/>
                <w:sz w:val="22"/>
                <w:szCs w:val="22"/>
              </w:rPr>
              <w:t>User Status</w:t>
            </w:r>
          </w:p>
        </w:tc>
        <w:tc>
          <w:tcPr>
            <w:tcW w:w="1265" w:type="dxa"/>
            <w:shd w:val="clear" w:color="auto" w:fill="D9D9D9" w:themeFill="background1" w:themeFillShade="D9"/>
            <w:hideMark/>
          </w:tcPr>
          <w:p w14:paraId="1F0DA048" w14:textId="77777777" w:rsidR="006936E9" w:rsidRPr="00B94DC9" w:rsidRDefault="006936E9" w:rsidP="008E5D97">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Cases</w:t>
            </w:r>
          </w:p>
          <w:p w14:paraId="68CABBC0" w14:textId="6AC9B2DA" w:rsidR="006936E9" w:rsidRPr="00B94DC9" w:rsidRDefault="006936E9" w:rsidP="00C216C4">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438104D0" w:rsidRPr="06A4020D">
              <w:rPr>
                <w:rFonts w:ascii="Times New Roman" w:hAnsi="Times New Roman" w:cs="Times New Roman"/>
                <w:b/>
                <w:bCs/>
                <w:sz w:val="22"/>
                <w:szCs w:val="22"/>
              </w:rPr>
              <w:t>1,412</w:t>
            </w:r>
            <w:r w:rsidRPr="06A4020D">
              <w:rPr>
                <w:rFonts w:ascii="Times New Roman" w:hAnsi="Times New Roman" w:cs="Times New Roman"/>
                <w:b/>
                <w:bCs/>
                <w:sz w:val="22"/>
                <w:szCs w:val="22"/>
              </w:rPr>
              <w:t>)</w:t>
            </w:r>
          </w:p>
        </w:tc>
        <w:tc>
          <w:tcPr>
            <w:tcW w:w="1265" w:type="dxa"/>
            <w:shd w:val="clear" w:color="auto" w:fill="D9D9D9" w:themeFill="background1" w:themeFillShade="D9"/>
            <w:hideMark/>
          </w:tcPr>
          <w:p w14:paraId="4491AD89" w14:textId="77777777" w:rsidR="006936E9" w:rsidRPr="00B94DC9" w:rsidRDefault="006936E9" w:rsidP="00F45711">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Controls</w:t>
            </w:r>
          </w:p>
          <w:p w14:paraId="23BB331E" w14:textId="56DF44B0" w:rsidR="006936E9" w:rsidRPr="00B94DC9" w:rsidRDefault="006936E9" w:rsidP="00F45711">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7BDA0AF4" w:rsidRPr="06A4020D">
              <w:rPr>
                <w:rFonts w:ascii="Times New Roman" w:hAnsi="Times New Roman" w:cs="Times New Roman"/>
                <w:b/>
                <w:bCs/>
                <w:sz w:val="22"/>
                <w:szCs w:val="22"/>
              </w:rPr>
              <w:t>4,319</w:t>
            </w:r>
            <w:r w:rsidRPr="06A4020D">
              <w:rPr>
                <w:rFonts w:ascii="Times New Roman" w:hAnsi="Times New Roman" w:cs="Times New Roman"/>
                <w:b/>
                <w:bCs/>
                <w:sz w:val="22"/>
                <w:szCs w:val="22"/>
              </w:rPr>
              <w:t>)</w:t>
            </w:r>
          </w:p>
        </w:tc>
        <w:tc>
          <w:tcPr>
            <w:tcW w:w="1305" w:type="dxa"/>
            <w:shd w:val="clear" w:color="auto" w:fill="D9D9D9" w:themeFill="background1" w:themeFillShade="D9"/>
          </w:tcPr>
          <w:p w14:paraId="5FA4D146" w14:textId="77777777" w:rsidR="006936E9" w:rsidRPr="00B94DC9" w:rsidRDefault="006936E9" w:rsidP="00F45711">
            <w:pPr>
              <w:pStyle w:val="NoSpacing"/>
              <w:jc w:val="center"/>
              <w:rPr>
                <w:rFonts w:ascii="Times New Roman" w:hAnsi="Times New Roman" w:cs="Times New Roman"/>
                <w:b/>
                <w:bCs/>
                <w:sz w:val="22"/>
                <w:szCs w:val="22"/>
              </w:rPr>
            </w:pPr>
            <w:r>
              <w:rPr>
                <w:rFonts w:ascii="Times New Roman" w:hAnsi="Times New Roman" w:cs="Times New Roman"/>
                <w:b/>
                <w:bCs/>
                <w:sz w:val="22"/>
                <w:szCs w:val="22"/>
              </w:rPr>
              <w:t>Unadjusted OR</w:t>
            </w:r>
          </w:p>
        </w:tc>
        <w:tc>
          <w:tcPr>
            <w:tcW w:w="1313" w:type="dxa"/>
            <w:shd w:val="clear" w:color="auto" w:fill="D9D9D9" w:themeFill="background1" w:themeFillShade="D9"/>
            <w:hideMark/>
          </w:tcPr>
          <w:p w14:paraId="50FD604B" w14:textId="77777777" w:rsidR="006936E9" w:rsidRPr="00B94DC9" w:rsidRDefault="006936E9" w:rsidP="00F45711">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 xml:space="preserve">Age </w:t>
            </w:r>
            <w:r>
              <w:rPr>
                <w:rFonts w:ascii="Times New Roman" w:hAnsi="Times New Roman" w:cs="Times New Roman"/>
                <w:b/>
                <w:bCs/>
                <w:sz w:val="22"/>
                <w:szCs w:val="22"/>
              </w:rPr>
              <w:t xml:space="preserve">Adjusted </w:t>
            </w:r>
            <w:r w:rsidRPr="00B94DC9">
              <w:rPr>
                <w:rFonts w:ascii="Times New Roman" w:hAnsi="Times New Roman" w:cs="Times New Roman"/>
                <w:b/>
                <w:bCs/>
                <w:sz w:val="22"/>
                <w:szCs w:val="22"/>
              </w:rPr>
              <w:t>OR</w:t>
            </w:r>
          </w:p>
        </w:tc>
        <w:tc>
          <w:tcPr>
            <w:tcW w:w="1303" w:type="dxa"/>
            <w:shd w:val="clear" w:color="auto" w:fill="D9D9D9" w:themeFill="background1" w:themeFillShade="D9"/>
            <w:hideMark/>
          </w:tcPr>
          <w:p w14:paraId="2363EC5F" w14:textId="77777777" w:rsidR="006936E9" w:rsidRPr="00B94DC9" w:rsidRDefault="006936E9" w:rsidP="00F45711">
            <w:pPr>
              <w:pStyle w:val="NoSpacing"/>
              <w:jc w:val="center"/>
              <w:rPr>
                <w:rFonts w:ascii="Times New Roman" w:hAnsi="Times New Roman" w:cs="Times New Roman"/>
                <w:b/>
                <w:bCs/>
                <w:sz w:val="22"/>
                <w:szCs w:val="22"/>
              </w:rPr>
            </w:pPr>
            <w:r>
              <w:rPr>
                <w:rFonts w:ascii="Times New Roman" w:hAnsi="Times New Roman" w:cs="Times New Roman"/>
                <w:b/>
                <w:bCs/>
                <w:sz w:val="22"/>
                <w:szCs w:val="22"/>
              </w:rPr>
              <w:t xml:space="preserve">Fully </w:t>
            </w:r>
            <w:r w:rsidRPr="00B94DC9">
              <w:rPr>
                <w:rFonts w:ascii="Times New Roman" w:hAnsi="Times New Roman" w:cs="Times New Roman"/>
                <w:b/>
                <w:bCs/>
                <w:sz w:val="22"/>
                <w:szCs w:val="22"/>
              </w:rPr>
              <w:t>Adjusted OR</w:t>
            </w:r>
          </w:p>
        </w:tc>
        <w:tc>
          <w:tcPr>
            <w:tcW w:w="1265" w:type="dxa"/>
            <w:shd w:val="clear" w:color="auto" w:fill="D9D9D9" w:themeFill="background1" w:themeFillShade="D9"/>
          </w:tcPr>
          <w:p w14:paraId="4B6FCB28" w14:textId="77777777" w:rsidR="006936E9" w:rsidRPr="00B94DC9" w:rsidRDefault="006936E9" w:rsidP="00F45711">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Cases</w:t>
            </w:r>
          </w:p>
          <w:p w14:paraId="1AD1A4C9" w14:textId="4E5AF891" w:rsidR="006936E9" w:rsidRPr="00B94DC9" w:rsidRDefault="006936E9" w:rsidP="00F45711">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5B3528AD" w:rsidRPr="06A4020D">
              <w:rPr>
                <w:rFonts w:ascii="Times New Roman" w:hAnsi="Times New Roman" w:cs="Times New Roman"/>
                <w:b/>
                <w:bCs/>
                <w:sz w:val="22"/>
                <w:szCs w:val="22"/>
              </w:rPr>
              <w:t>1,073</w:t>
            </w:r>
            <w:r w:rsidRPr="06A4020D">
              <w:rPr>
                <w:rFonts w:ascii="Times New Roman" w:hAnsi="Times New Roman" w:cs="Times New Roman"/>
                <w:b/>
                <w:bCs/>
                <w:sz w:val="22"/>
                <w:szCs w:val="22"/>
              </w:rPr>
              <w:t>)</w:t>
            </w:r>
          </w:p>
        </w:tc>
        <w:tc>
          <w:tcPr>
            <w:tcW w:w="1265" w:type="dxa"/>
            <w:shd w:val="clear" w:color="auto" w:fill="D9D9D9" w:themeFill="background1" w:themeFillShade="D9"/>
          </w:tcPr>
          <w:p w14:paraId="77AB7208" w14:textId="77777777" w:rsidR="006936E9" w:rsidRPr="00B94DC9" w:rsidRDefault="006936E9" w:rsidP="00F45711">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Controls</w:t>
            </w:r>
          </w:p>
          <w:p w14:paraId="074293E5" w14:textId="12FEAA58" w:rsidR="006936E9" w:rsidRPr="00B94DC9" w:rsidRDefault="006936E9" w:rsidP="00F45711">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2053B014" w:rsidRPr="06A4020D">
              <w:rPr>
                <w:rFonts w:ascii="Times New Roman" w:hAnsi="Times New Roman" w:cs="Times New Roman"/>
                <w:b/>
                <w:bCs/>
                <w:sz w:val="22"/>
                <w:szCs w:val="22"/>
              </w:rPr>
              <w:t>7,925</w:t>
            </w:r>
            <w:r w:rsidRPr="06A4020D">
              <w:rPr>
                <w:rFonts w:ascii="Times New Roman" w:hAnsi="Times New Roman" w:cs="Times New Roman"/>
                <w:b/>
                <w:bCs/>
                <w:sz w:val="22"/>
                <w:szCs w:val="22"/>
              </w:rPr>
              <w:t>)</w:t>
            </w:r>
          </w:p>
        </w:tc>
        <w:tc>
          <w:tcPr>
            <w:tcW w:w="1305" w:type="dxa"/>
            <w:shd w:val="clear" w:color="auto" w:fill="D9D9D9" w:themeFill="background1" w:themeFillShade="D9"/>
          </w:tcPr>
          <w:p w14:paraId="20307CC1" w14:textId="77777777" w:rsidR="006936E9" w:rsidRPr="00B94DC9" w:rsidRDefault="006936E9" w:rsidP="00F45711">
            <w:pPr>
              <w:pStyle w:val="NoSpacing"/>
              <w:jc w:val="center"/>
              <w:rPr>
                <w:rFonts w:ascii="Times New Roman" w:hAnsi="Times New Roman" w:cs="Times New Roman"/>
                <w:b/>
                <w:bCs/>
                <w:sz w:val="22"/>
                <w:szCs w:val="22"/>
              </w:rPr>
            </w:pPr>
            <w:r>
              <w:rPr>
                <w:rFonts w:ascii="Times New Roman" w:hAnsi="Times New Roman" w:cs="Times New Roman"/>
                <w:b/>
                <w:bCs/>
                <w:sz w:val="22"/>
                <w:szCs w:val="22"/>
              </w:rPr>
              <w:t>Unadjusted OR</w:t>
            </w:r>
          </w:p>
        </w:tc>
        <w:tc>
          <w:tcPr>
            <w:tcW w:w="1443" w:type="dxa"/>
            <w:shd w:val="clear" w:color="auto" w:fill="D9D9D9" w:themeFill="background1" w:themeFillShade="D9"/>
          </w:tcPr>
          <w:p w14:paraId="7F2EB34E" w14:textId="77777777" w:rsidR="006936E9" w:rsidRPr="00B94DC9" w:rsidRDefault="006936E9" w:rsidP="00F45711">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Age Adjusted OR</w:t>
            </w:r>
          </w:p>
        </w:tc>
        <w:tc>
          <w:tcPr>
            <w:tcW w:w="1356" w:type="dxa"/>
            <w:shd w:val="clear" w:color="auto" w:fill="D9D9D9" w:themeFill="background1" w:themeFillShade="D9"/>
          </w:tcPr>
          <w:p w14:paraId="3DA1A435" w14:textId="77777777" w:rsidR="006936E9" w:rsidRPr="00B94DC9" w:rsidRDefault="006936E9" w:rsidP="00F45711">
            <w:pPr>
              <w:pStyle w:val="NoSpacing"/>
              <w:jc w:val="center"/>
              <w:rPr>
                <w:rFonts w:ascii="Times New Roman" w:hAnsi="Times New Roman" w:cs="Times New Roman"/>
                <w:b/>
                <w:bCs/>
                <w:sz w:val="22"/>
                <w:szCs w:val="22"/>
              </w:rPr>
            </w:pPr>
            <w:r>
              <w:rPr>
                <w:rFonts w:ascii="Times New Roman" w:hAnsi="Times New Roman" w:cs="Times New Roman"/>
                <w:b/>
                <w:bCs/>
                <w:sz w:val="22"/>
                <w:szCs w:val="22"/>
              </w:rPr>
              <w:t xml:space="preserve">Fully </w:t>
            </w:r>
            <w:r w:rsidRPr="00B94DC9">
              <w:rPr>
                <w:rFonts w:ascii="Times New Roman" w:hAnsi="Times New Roman" w:cs="Times New Roman"/>
                <w:b/>
                <w:bCs/>
                <w:sz w:val="22"/>
                <w:szCs w:val="22"/>
              </w:rPr>
              <w:t>Adjusted OR</w:t>
            </w:r>
          </w:p>
        </w:tc>
      </w:tr>
      <w:tr w:rsidR="00C216C4" w:rsidRPr="00362464" w14:paraId="6189603C" w14:textId="77777777" w:rsidTr="008E5D97">
        <w:trPr>
          <w:trHeight w:val="283"/>
          <w:jc w:val="center"/>
        </w:trPr>
        <w:tc>
          <w:tcPr>
            <w:tcW w:w="944" w:type="dxa"/>
            <w:shd w:val="clear" w:color="auto" w:fill="auto"/>
            <w:vAlign w:val="center"/>
            <w:hideMark/>
          </w:tcPr>
          <w:p w14:paraId="7DA6EF5C" w14:textId="77777777" w:rsidR="00EF15E7" w:rsidRPr="00B94DC9" w:rsidRDefault="00EF15E7" w:rsidP="00EF15E7">
            <w:pPr>
              <w:pStyle w:val="NoSpacing"/>
              <w:rPr>
                <w:rFonts w:ascii="Times New Roman" w:hAnsi="Times New Roman" w:cs="Times New Roman"/>
                <w:i/>
                <w:iCs/>
                <w:sz w:val="22"/>
                <w:szCs w:val="22"/>
              </w:rPr>
            </w:pPr>
            <w:r w:rsidRPr="00B94DC9">
              <w:rPr>
                <w:rFonts w:ascii="Times New Roman" w:hAnsi="Times New Roman" w:cs="Times New Roman"/>
                <w:i/>
                <w:iCs/>
                <w:sz w:val="22"/>
                <w:szCs w:val="22"/>
              </w:rPr>
              <w:t xml:space="preserve">Remote </w:t>
            </w:r>
          </w:p>
        </w:tc>
        <w:tc>
          <w:tcPr>
            <w:tcW w:w="1265" w:type="dxa"/>
            <w:shd w:val="clear" w:color="auto" w:fill="auto"/>
            <w:vAlign w:val="center"/>
          </w:tcPr>
          <w:p w14:paraId="1E7BD0CE"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91</w:t>
            </w:r>
            <w:r>
              <w:rPr>
                <w:rFonts w:ascii="Times New Roman" w:hAnsi="Times New Roman" w:cs="Times New Roman"/>
                <w:sz w:val="22"/>
                <w:szCs w:val="22"/>
              </w:rPr>
              <w:t>0</w:t>
            </w:r>
          </w:p>
          <w:p w14:paraId="25ECAFDB" w14:textId="0F0632A6" w:rsidR="00EF15E7" w:rsidRPr="00B94DC9"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(6</w:t>
            </w:r>
            <w:r>
              <w:rPr>
                <w:rFonts w:ascii="Times New Roman" w:hAnsi="Times New Roman" w:cs="Times New Roman"/>
                <w:sz w:val="22"/>
                <w:szCs w:val="22"/>
              </w:rPr>
              <w:t>4</w:t>
            </w:r>
            <w:r w:rsidRPr="00805F5A">
              <w:rPr>
                <w:rFonts w:ascii="Times New Roman" w:hAnsi="Times New Roman" w:cs="Times New Roman"/>
                <w:sz w:val="22"/>
                <w:szCs w:val="22"/>
              </w:rPr>
              <w:t>.</w:t>
            </w:r>
            <w:r>
              <w:rPr>
                <w:rFonts w:ascii="Times New Roman" w:hAnsi="Times New Roman" w:cs="Times New Roman"/>
                <w:sz w:val="22"/>
                <w:szCs w:val="22"/>
              </w:rPr>
              <w:t>5</w:t>
            </w:r>
            <w:r w:rsidRPr="00805F5A">
              <w:rPr>
                <w:rFonts w:ascii="Times New Roman" w:hAnsi="Times New Roman" w:cs="Times New Roman"/>
                <w:sz w:val="22"/>
                <w:szCs w:val="22"/>
              </w:rPr>
              <w:t>%)</w:t>
            </w:r>
          </w:p>
        </w:tc>
        <w:tc>
          <w:tcPr>
            <w:tcW w:w="1265" w:type="dxa"/>
            <w:shd w:val="clear" w:color="auto" w:fill="auto"/>
            <w:vAlign w:val="center"/>
          </w:tcPr>
          <w:p w14:paraId="21751555"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3,</w:t>
            </w:r>
            <w:r>
              <w:rPr>
                <w:rFonts w:ascii="Times New Roman" w:hAnsi="Times New Roman" w:cs="Times New Roman"/>
                <w:sz w:val="22"/>
                <w:szCs w:val="22"/>
              </w:rPr>
              <w:t>216</w:t>
            </w:r>
          </w:p>
          <w:p w14:paraId="544C2130" w14:textId="23C02FA1" w:rsidR="00EF15E7" w:rsidRPr="00B94DC9"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(7</w:t>
            </w:r>
            <w:r>
              <w:rPr>
                <w:rFonts w:ascii="Times New Roman" w:hAnsi="Times New Roman" w:cs="Times New Roman"/>
                <w:sz w:val="22"/>
                <w:szCs w:val="22"/>
              </w:rPr>
              <w:t>4</w:t>
            </w:r>
            <w:r w:rsidRPr="00805F5A">
              <w:rPr>
                <w:rFonts w:ascii="Times New Roman" w:hAnsi="Times New Roman" w:cs="Times New Roman"/>
                <w:sz w:val="22"/>
                <w:szCs w:val="22"/>
              </w:rPr>
              <w:t>.</w:t>
            </w:r>
            <w:r>
              <w:rPr>
                <w:rFonts w:ascii="Times New Roman" w:hAnsi="Times New Roman" w:cs="Times New Roman"/>
                <w:sz w:val="22"/>
                <w:szCs w:val="22"/>
              </w:rPr>
              <w:t>5</w:t>
            </w:r>
            <w:r w:rsidRPr="00805F5A">
              <w:rPr>
                <w:rFonts w:ascii="Times New Roman" w:hAnsi="Times New Roman" w:cs="Times New Roman"/>
                <w:sz w:val="22"/>
                <w:szCs w:val="22"/>
              </w:rPr>
              <w:t>%)</w:t>
            </w:r>
          </w:p>
        </w:tc>
        <w:tc>
          <w:tcPr>
            <w:tcW w:w="1305" w:type="dxa"/>
            <w:vAlign w:val="center"/>
          </w:tcPr>
          <w:p w14:paraId="07A20668" w14:textId="75767826"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c>
          <w:tcPr>
            <w:tcW w:w="1313" w:type="dxa"/>
            <w:shd w:val="clear" w:color="auto" w:fill="auto"/>
            <w:vAlign w:val="center"/>
          </w:tcPr>
          <w:p w14:paraId="6DDC80B2" w14:textId="6DD1F810"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c>
          <w:tcPr>
            <w:tcW w:w="1303" w:type="dxa"/>
            <w:shd w:val="clear" w:color="auto" w:fill="auto"/>
            <w:vAlign w:val="center"/>
          </w:tcPr>
          <w:p w14:paraId="3F42205B" w14:textId="7CB4E8AE" w:rsidR="00EF15E7" w:rsidRPr="00805F5A" w:rsidRDefault="00EF15E7" w:rsidP="00EF15E7">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1.00</w:t>
            </w:r>
          </w:p>
        </w:tc>
        <w:tc>
          <w:tcPr>
            <w:tcW w:w="1265" w:type="dxa"/>
            <w:vAlign w:val="center"/>
          </w:tcPr>
          <w:p w14:paraId="2B3DAEF8"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72</w:t>
            </w:r>
            <w:r>
              <w:rPr>
                <w:rFonts w:ascii="Times New Roman" w:hAnsi="Times New Roman" w:cs="Times New Roman"/>
                <w:sz w:val="22"/>
                <w:szCs w:val="22"/>
              </w:rPr>
              <w:t>1</w:t>
            </w:r>
          </w:p>
          <w:p w14:paraId="3B9C9970" w14:textId="786E3270"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(6</w:t>
            </w:r>
            <w:r>
              <w:rPr>
                <w:rFonts w:ascii="Times New Roman" w:hAnsi="Times New Roman" w:cs="Times New Roman"/>
                <w:sz w:val="22"/>
                <w:szCs w:val="22"/>
              </w:rPr>
              <w:t>7</w:t>
            </w:r>
            <w:r w:rsidRPr="00805F5A">
              <w:rPr>
                <w:rFonts w:ascii="Times New Roman" w:hAnsi="Times New Roman" w:cs="Times New Roman"/>
                <w:sz w:val="22"/>
                <w:szCs w:val="22"/>
              </w:rPr>
              <w:t>.</w:t>
            </w:r>
            <w:r>
              <w:rPr>
                <w:rFonts w:ascii="Times New Roman" w:hAnsi="Times New Roman" w:cs="Times New Roman"/>
                <w:sz w:val="22"/>
                <w:szCs w:val="22"/>
              </w:rPr>
              <w:t>2</w:t>
            </w:r>
            <w:r w:rsidRPr="00805F5A">
              <w:rPr>
                <w:rFonts w:ascii="Times New Roman" w:hAnsi="Times New Roman" w:cs="Times New Roman"/>
                <w:sz w:val="22"/>
                <w:szCs w:val="22"/>
              </w:rPr>
              <w:t>%)</w:t>
            </w:r>
          </w:p>
        </w:tc>
        <w:tc>
          <w:tcPr>
            <w:tcW w:w="1265" w:type="dxa"/>
            <w:vAlign w:val="center"/>
          </w:tcPr>
          <w:p w14:paraId="3681E876" w14:textId="77777777" w:rsidR="00EF15E7" w:rsidRPr="00805F5A" w:rsidRDefault="00EF15E7" w:rsidP="00EF15E7">
            <w:pPr>
              <w:pStyle w:val="NoSpacing"/>
              <w:jc w:val="center"/>
              <w:rPr>
                <w:rFonts w:ascii="Times New Roman" w:hAnsi="Times New Roman" w:cs="Times New Roman"/>
                <w:sz w:val="22"/>
                <w:szCs w:val="22"/>
              </w:rPr>
            </w:pPr>
            <w:r>
              <w:rPr>
                <w:rFonts w:ascii="Times New Roman" w:hAnsi="Times New Roman" w:cs="Times New Roman"/>
                <w:sz w:val="22"/>
                <w:szCs w:val="22"/>
              </w:rPr>
              <w:t>5,914</w:t>
            </w:r>
          </w:p>
          <w:p w14:paraId="6D3BC351" w14:textId="30BFD80D"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(7</w:t>
            </w:r>
            <w:r>
              <w:rPr>
                <w:rFonts w:ascii="Times New Roman" w:hAnsi="Times New Roman" w:cs="Times New Roman"/>
                <w:sz w:val="22"/>
                <w:szCs w:val="22"/>
              </w:rPr>
              <w:t>4.6</w:t>
            </w:r>
            <w:r w:rsidRPr="00805F5A">
              <w:rPr>
                <w:rFonts w:ascii="Times New Roman" w:hAnsi="Times New Roman" w:cs="Times New Roman"/>
                <w:sz w:val="22"/>
                <w:szCs w:val="22"/>
              </w:rPr>
              <w:t>%)</w:t>
            </w:r>
          </w:p>
        </w:tc>
        <w:tc>
          <w:tcPr>
            <w:tcW w:w="1305" w:type="dxa"/>
            <w:vAlign w:val="center"/>
          </w:tcPr>
          <w:p w14:paraId="28C0E128" w14:textId="30849546"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c>
          <w:tcPr>
            <w:tcW w:w="1443" w:type="dxa"/>
            <w:shd w:val="clear" w:color="auto" w:fill="FFFFFF" w:themeFill="background1"/>
            <w:vAlign w:val="center"/>
          </w:tcPr>
          <w:p w14:paraId="0A8A8723" w14:textId="0C98F7A2"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1.00</w:t>
            </w:r>
          </w:p>
        </w:tc>
        <w:tc>
          <w:tcPr>
            <w:tcW w:w="1356" w:type="dxa"/>
            <w:vAlign w:val="center"/>
          </w:tcPr>
          <w:p w14:paraId="7F6F07C0" w14:textId="101C0910" w:rsidR="00EF15E7" w:rsidRPr="00B94DC9" w:rsidRDefault="00EF15E7" w:rsidP="00EF15E7">
            <w:pPr>
              <w:pStyle w:val="NoSpacing"/>
              <w:jc w:val="center"/>
              <w:rPr>
                <w:rFonts w:ascii="Times New Roman" w:hAnsi="Times New Roman" w:cs="Times New Roman"/>
                <w:sz w:val="22"/>
                <w:szCs w:val="22"/>
              </w:rPr>
            </w:pPr>
            <w:r w:rsidRPr="00B94DC9">
              <w:rPr>
                <w:rFonts w:ascii="Times New Roman" w:hAnsi="Times New Roman" w:cs="Times New Roman"/>
                <w:sz w:val="22"/>
                <w:szCs w:val="22"/>
              </w:rPr>
              <w:t>1.00</w:t>
            </w:r>
          </w:p>
        </w:tc>
      </w:tr>
      <w:tr w:rsidR="00C216C4" w:rsidRPr="00362464" w14:paraId="38DBEC6E" w14:textId="77777777" w:rsidTr="008E5D97">
        <w:trPr>
          <w:trHeight w:val="283"/>
          <w:jc w:val="center"/>
        </w:trPr>
        <w:tc>
          <w:tcPr>
            <w:tcW w:w="944" w:type="dxa"/>
            <w:shd w:val="clear" w:color="auto" w:fill="auto"/>
            <w:vAlign w:val="center"/>
            <w:hideMark/>
          </w:tcPr>
          <w:p w14:paraId="6E3DD801" w14:textId="77777777" w:rsidR="00EF15E7" w:rsidRPr="00B94DC9" w:rsidRDefault="00EF15E7" w:rsidP="00EF15E7">
            <w:pPr>
              <w:pStyle w:val="NoSpacing"/>
              <w:rPr>
                <w:rFonts w:ascii="Times New Roman" w:hAnsi="Times New Roman" w:cs="Times New Roman"/>
                <w:i/>
                <w:iCs/>
                <w:sz w:val="22"/>
                <w:szCs w:val="22"/>
              </w:rPr>
            </w:pPr>
            <w:r w:rsidRPr="00B94DC9">
              <w:rPr>
                <w:rFonts w:ascii="Times New Roman" w:hAnsi="Times New Roman" w:cs="Times New Roman"/>
                <w:i/>
                <w:iCs/>
                <w:sz w:val="22"/>
                <w:szCs w:val="22"/>
              </w:rPr>
              <w:t>Recent</w:t>
            </w:r>
          </w:p>
        </w:tc>
        <w:tc>
          <w:tcPr>
            <w:tcW w:w="1265" w:type="dxa"/>
            <w:shd w:val="clear" w:color="auto" w:fill="auto"/>
            <w:vAlign w:val="center"/>
          </w:tcPr>
          <w:p w14:paraId="78C2C328"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8</w:t>
            </w:r>
            <w:r>
              <w:rPr>
                <w:rFonts w:ascii="Times New Roman" w:hAnsi="Times New Roman" w:cs="Times New Roman"/>
                <w:sz w:val="22"/>
                <w:szCs w:val="22"/>
              </w:rPr>
              <w:t>4</w:t>
            </w:r>
          </w:p>
          <w:p w14:paraId="3D4CC3C5" w14:textId="62C5E0E5" w:rsidR="00EF15E7" w:rsidRPr="00B94DC9"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w:t>
            </w:r>
            <w:r>
              <w:rPr>
                <w:rFonts w:ascii="Times New Roman" w:hAnsi="Times New Roman" w:cs="Times New Roman"/>
                <w:sz w:val="22"/>
                <w:szCs w:val="22"/>
              </w:rPr>
              <w:t>6</w:t>
            </w:r>
            <w:r w:rsidRPr="00805F5A">
              <w:rPr>
                <w:rFonts w:ascii="Times New Roman" w:hAnsi="Times New Roman" w:cs="Times New Roman"/>
                <w:sz w:val="22"/>
                <w:szCs w:val="22"/>
              </w:rPr>
              <w:t>.</w:t>
            </w:r>
            <w:r>
              <w:rPr>
                <w:rFonts w:ascii="Times New Roman" w:hAnsi="Times New Roman" w:cs="Times New Roman"/>
                <w:sz w:val="22"/>
                <w:szCs w:val="22"/>
              </w:rPr>
              <w:t>0</w:t>
            </w:r>
            <w:r w:rsidRPr="00805F5A">
              <w:rPr>
                <w:rFonts w:ascii="Times New Roman" w:hAnsi="Times New Roman" w:cs="Times New Roman"/>
                <w:sz w:val="22"/>
                <w:szCs w:val="22"/>
              </w:rPr>
              <w:t>%)</w:t>
            </w:r>
          </w:p>
        </w:tc>
        <w:tc>
          <w:tcPr>
            <w:tcW w:w="1265" w:type="dxa"/>
            <w:shd w:val="clear" w:color="auto" w:fill="auto"/>
            <w:vAlign w:val="center"/>
          </w:tcPr>
          <w:p w14:paraId="2780F96D"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40</w:t>
            </w:r>
          </w:p>
          <w:p w14:paraId="0F7212F6" w14:textId="19EDA484" w:rsidR="00EF15E7" w:rsidRPr="00B94DC9"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w:t>
            </w:r>
            <w:r>
              <w:rPr>
                <w:rFonts w:ascii="Times New Roman" w:hAnsi="Times New Roman" w:cs="Times New Roman"/>
                <w:sz w:val="22"/>
                <w:szCs w:val="22"/>
              </w:rPr>
              <w:t>3.2</w:t>
            </w:r>
            <w:r w:rsidRPr="00805F5A">
              <w:rPr>
                <w:rFonts w:ascii="Times New Roman" w:hAnsi="Times New Roman" w:cs="Times New Roman"/>
                <w:sz w:val="22"/>
                <w:szCs w:val="22"/>
              </w:rPr>
              <w:t>%)</w:t>
            </w:r>
          </w:p>
        </w:tc>
        <w:tc>
          <w:tcPr>
            <w:tcW w:w="1305" w:type="dxa"/>
            <w:vAlign w:val="center"/>
          </w:tcPr>
          <w:p w14:paraId="31DC2EBF" w14:textId="77777777" w:rsidR="00EF15E7" w:rsidRPr="00805F5A" w:rsidRDefault="00EF15E7" w:rsidP="00EF15E7">
            <w:pPr>
              <w:pStyle w:val="NoSpacing"/>
              <w:jc w:val="center"/>
              <w:rPr>
                <w:rFonts w:ascii="Times New Roman" w:hAnsi="Times New Roman" w:cs="Times New Roman"/>
                <w:sz w:val="22"/>
                <w:szCs w:val="22"/>
              </w:rPr>
            </w:pPr>
            <w:r>
              <w:rPr>
                <w:rFonts w:ascii="Times New Roman" w:hAnsi="Times New Roman" w:cs="Times New Roman"/>
                <w:sz w:val="22"/>
                <w:szCs w:val="22"/>
              </w:rPr>
              <w:t>2.10</w:t>
            </w:r>
          </w:p>
          <w:p w14:paraId="210358A1" w14:textId="66FA25EF"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58</w:t>
            </w:r>
            <w:r w:rsidRPr="00805F5A">
              <w:rPr>
                <w:rFonts w:ascii="Times New Roman" w:hAnsi="Times New Roman" w:cs="Times New Roman"/>
                <w:sz w:val="22"/>
                <w:szCs w:val="22"/>
              </w:rPr>
              <w:t>, 2.</w:t>
            </w:r>
            <w:r>
              <w:rPr>
                <w:rFonts w:ascii="Times New Roman" w:hAnsi="Times New Roman" w:cs="Times New Roman"/>
                <w:sz w:val="22"/>
                <w:szCs w:val="22"/>
              </w:rPr>
              <w:t>79</w:t>
            </w:r>
            <w:r w:rsidRPr="00805F5A">
              <w:rPr>
                <w:rFonts w:ascii="Times New Roman" w:hAnsi="Times New Roman" w:cs="Times New Roman"/>
                <w:sz w:val="22"/>
                <w:szCs w:val="22"/>
              </w:rPr>
              <w:t>)</w:t>
            </w:r>
          </w:p>
        </w:tc>
        <w:tc>
          <w:tcPr>
            <w:tcW w:w="1313" w:type="dxa"/>
            <w:shd w:val="clear" w:color="auto" w:fill="auto"/>
            <w:vAlign w:val="center"/>
          </w:tcPr>
          <w:p w14:paraId="6D6618F8" w14:textId="77777777" w:rsidR="00EF15E7" w:rsidRPr="00805F5A" w:rsidRDefault="00EF15E7" w:rsidP="00EF15E7">
            <w:pPr>
              <w:pStyle w:val="NoSpacing"/>
              <w:jc w:val="center"/>
              <w:rPr>
                <w:rFonts w:ascii="Times New Roman" w:hAnsi="Times New Roman" w:cs="Times New Roman"/>
                <w:sz w:val="22"/>
                <w:szCs w:val="22"/>
              </w:rPr>
            </w:pPr>
            <w:r>
              <w:rPr>
                <w:rFonts w:ascii="Times New Roman" w:hAnsi="Times New Roman" w:cs="Times New Roman"/>
                <w:sz w:val="22"/>
                <w:szCs w:val="22"/>
              </w:rPr>
              <w:t>2.11</w:t>
            </w:r>
          </w:p>
          <w:p w14:paraId="7D6512E7" w14:textId="00D8C90D"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w:t>
            </w:r>
            <w:r>
              <w:rPr>
                <w:rFonts w:ascii="Times New Roman" w:hAnsi="Times New Roman" w:cs="Times New Roman"/>
                <w:sz w:val="22"/>
                <w:szCs w:val="22"/>
              </w:rPr>
              <w:t>58</w:t>
            </w:r>
            <w:r w:rsidRPr="00805F5A">
              <w:rPr>
                <w:rFonts w:ascii="Times New Roman" w:hAnsi="Times New Roman" w:cs="Times New Roman"/>
                <w:sz w:val="22"/>
                <w:szCs w:val="22"/>
              </w:rPr>
              <w:t>, 2.</w:t>
            </w:r>
            <w:r>
              <w:rPr>
                <w:rFonts w:ascii="Times New Roman" w:hAnsi="Times New Roman" w:cs="Times New Roman"/>
                <w:sz w:val="22"/>
                <w:szCs w:val="22"/>
              </w:rPr>
              <w:t>80</w:t>
            </w:r>
            <w:r w:rsidRPr="00805F5A">
              <w:rPr>
                <w:rFonts w:ascii="Times New Roman" w:hAnsi="Times New Roman" w:cs="Times New Roman"/>
                <w:sz w:val="22"/>
                <w:szCs w:val="22"/>
              </w:rPr>
              <w:t>)</w:t>
            </w:r>
          </w:p>
        </w:tc>
        <w:tc>
          <w:tcPr>
            <w:tcW w:w="1303" w:type="dxa"/>
            <w:shd w:val="clear" w:color="auto" w:fill="auto"/>
            <w:vAlign w:val="center"/>
          </w:tcPr>
          <w:p w14:paraId="78B71507" w14:textId="77777777" w:rsidR="00EF15E7" w:rsidRPr="0093495C" w:rsidRDefault="00EF15E7" w:rsidP="00EF15E7">
            <w:pPr>
              <w:pStyle w:val="NoSpacing"/>
              <w:jc w:val="center"/>
              <w:rPr>
                <w:rFonts w:ascii="Times New Roman" w:hAnsi="Times New Roman" w:cs="Times New Roman"/>
                <w:sz w:val="22"/>
                <w:szCs w:val="22"/>
              </w:rPr>
            </w:pPr>
            <w:r>
              <w:rPr>
                <w:rFonts w:ascii="Times New Roman" w:hAnsi="Times New Roman" w:cs="Times New Roman"/>
                <w:sz w:val="22"/>
                <w:szCs w:val="22"/>
              </w:rPr>
              <w:t>2.05</w:t>
            </w:r>
          </w:p>
          <w:p w14:paraId="0E6B53F2" w14:textId="22AEB5C4" w:rsidR="00EF15E7" w:rsidRPr="00805F5A" w:rsidRDefault="00EF15E7" w:rsidP="00EF15E7">
            <w:pPr>
              <w:pStyle w:val="NoSpacing"/>
              <w:jc w:val="center"/>
              <w:rPr>
                <w:rFonts w:ascii="Times New Roman" w:hAnsi="Times New Roman" w:cs="Times New Roman"/>
                <w:sz w:val="22"/>
                <w:szCs w:val="22"/>
              </w:rPr>
            </w:pPr>
            <w:r w:rsidRPr="0093495C">
              <w:rPr>
                <w:rFonts w:ascii="Times New Roman" w:hAnsi="Times New Roman" w:cs="Times New Roman"/>
                <w:sz w:val="22"/>
                <w:szCs w:val="22"/>
              </w:rPr>
              <w:t>(1.</w:t>
            </w:r>
            <w:r>
              <w:rPr>
                <w:rFonts w:ascii="Times New Roman" w:hAnsi="Times New Roman" w:cs="Times New Roman"/>
                <w:sz w:val="22"/>
                <w:szCs w:val="22"/>
              </w:rPr>
              <w:t>53</w:t>
            </w:r>
            <w:r w:rsidRPr="0093495C">
              <w:rPr>
                <w:rFonts w:ascii="Times New Roman" w:hAnsi="Times New Roman" w:cs="Times New Roman"/>
                <w:sz w:val="22"/>
                <w:szCs w:val="22"/>
              </w:rPr>
              <w:t>, 2.</w:t>
            </w:r>
            <w:r>
              <w:rPr>
                <w:rFonts w:ascii="Times New Roman" w:hAnsi="Times New Roman" w:cs="Times New Roman"/>
                <w:sz w:val="22"/>
                <w:szCs w:val="22"/>
              </w:rPr>
              <w:t>74</w:t>
            </w:r>
            <w:r w:rsidRPr="0093495C">
              <w:rPr>
                <w:rFonts w:ascii="Times New Roman" w:hAnsi="Times New Roman" w:cs="Times New Roman"/>
                <w:sz w:val="22"/>
                <w:szCs w:val="22"/>
              </w:rPr>
              <w:t>)</w:t>
            </w:r>
          </w:p>
        </w:tc>
        <w:tc>
          <w:tcPr>
            <w:tcW w:w="1265" w:type="dxa"/>
            <w:vAlign w:val="center"/>
          </w:tcPr>
          <w:p w14:paraId="41788B2B"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5</w:t>
            </w:r>
            <w:r>
              <w:rPr>
                <w:rFonts w:ascii="Times New Roman" w:hAnsi="Times New Roman" w:cs="Times New Roman"/>
                <w:sz w:val="22"/>
                <w:szCs w:val="22"/>
              </w:rPr>
              <w:t>2</w:t>
            </w:r>
          </w:p>
          <w:p w14:paraId="3B48DD71" w14:textId="487FBF4C"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(4.9%)</w:t>
            </w:r>
          </w:p>
        </w:tc>
        <w:tc>
          <w:tcPr>
            <w:tcW w:w="1265" w:type="dxa"/>
            <w:vAlign w:val="center"/>
          </w:tcPr>
          <w:p w14:paraId="2907D6D5"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3</w:t>
            </w:r>
            <w:r>
              <w:rPr>
                <w:rFonts w:ascii="Times New Roman" w:hAnsi="Times New Roman" w:cs="Times New Roman"/>
                <w:sz w:val="22"/>
                <w:szCs w:val="22"/>
              </w:rPr>
              <w:t>04</w:t>
            </w:r>
          </w:p>
          <w:p w14:paraId="1A1514C1" w14:textId="2CC96D6A"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w:t>
            </w:r>
            <w:r>
              <w:rPr>
                <w:rFonts w:ascii="Times New Roman" w:hAnsi="Times New Roman" w:cs="Times New Roman"/>
                <w:sz w:val="22"/>
                <w:szCs w:val="22"/>
              </w:rPr>
              <w:t>3</w:t>
            </w:r>
            <w:r w:rsidRPr="00805F5A">
              <w:rPr>
                <w:rFonts w:ascii="Times New Roman" w:hAnsi="Times New Roman" w:cs="Times New Roman"/>
                <w:sz w:val="22"/>
                <w:szCs w:val="22"/>
              </w:rPr>
              <w:t>.</w:t>
            </w:r>
            <w:r>
              <w:rPr>
                <w:rFonts w:ascii="Times New Roman" w:hAnsi="Times New Roman" w:cs="Times New Roman"/>
                <w:sz w:val="22"/>
                <w:szCs w:val="22"/>
              </w:rPr>
              <w:t>8</w:t>
            </w:r>
            <w:r w:rsidRPr="00805F5A">
              <w:rPr>
                <w:rFonts w:ascii="Times New Roman" w:hAnsi="Times New Roman" w:cs="Times New Roman"/>
                <w:sz w:val="22"/>
                <w:szCs w:val="22"/>
              </w:rPr>
              <w:t>%)</w:t>
            </w:r>
          </w:p>
        </w:tc>
        <w:tc>
          <w:tcPr>
            <w:tcW w:w="1305" w:type="dxa"/>
            <w:vAlign w:val="center"/>
          </w:tcPr>
          <w:p w14:paraId="6EACFF54" w14:textId="77777777" w:rsidR="00EF15E7" w:rsidRPr="0060066C" w:rsidRDefault="00EF15E7" w:rsidP="00EF15E7">
            <w:pPr>
              <w:pStyle w:val="NoSpacing"/>
              <w:jc w:val="center"/>
              <w:rPr>
                <w:rFonts w:ascii="Times New Roman" w:hAnsi="Times New Roman" w:cs="Times New Roman"/>
                <w:sz w:val="22"/>
                <w:szCs w:val="22"/>
              </w:rPr>
            </w:pPr>
            <w:r w:rsidRPr="0060066C">
              <w:rPr>
                <w:rFonts w:ascii="Times New Roman" w:hAnsi="Times New Roman" w:cs="Times New Roman"/>
                <w:sz w:val="22"/>
                <w:szCs w:val="22"/>
              </w:rPr>
              <w:t>1.</w:t>
            </w:r>
            <w:r>
              <w:rPr>
                <w:rFonts w:ascii="Times New Roman" w:hAnsi="Times New Roman" w:cs="Times New Roman"/>
                <w:sz w:val="22"/>
                <w:szCs w:val="22"/>
              </w:rPr>
              <w:t>40</w:t>
            </w:r>
          </w:p>
          <w:p w14:paraId="1F1B5349" w14:textId="7DCC312C" w:rsidR="00EF15E7" w:rsidRPr="00805F5A" w:rsidRDefault="00EF15E7" w:rsidP="00EF15E7">
            <w:pPr>
              <w:pStyle w:val="NoSpacing"/>
              <w:jc w:val="center"/>
              <w:rPr>
                <w:rFonts w:ascii="Times New Roman" w:hAnsi="Times New Roman" w:cs="Times New Roman"/>
                <w:sz w:val="22"/>
                <w:szCs w:val="22"/>
              </w:rPr>
            </w:pPr>
            <w:r w:rsidRPr="0060066C">
              <w:rPr>
                <w:rFonts w:ascii="Times New Roman" w:hAnsi="Times New Roman" w:cs="Times New Roman"/>
                <w:sz w:val="22"/>
                <w:szCs w:val="22"/>
              </w:rPr>
              <w:t>(1.0</w:t>
            </w:r>
            <w:r>
              <w:rPr>
                <w:rFonts w:ascii="Times New Roman" w:hAnsi="Times New Roman" w:cs="Times New Roman"/>
                <w:sz w:val="22"/>
                <w:szCs w:val="22"/>
              </w:rPr>
              <w:t>3</w:t>
            </w:r>
            <w:r w:rsidRPr="0060066C">
              <w:rPr>
                <w:rFonts w:ascii="Times New Roman" w:hAnsi="Times New Roman" w:cs="Times New Roman"/>
                <w:sz w:val="22"/>
                <w:szCs w:val="22"/>
              </w:rPr>
              <w:t>, 1.</w:t>
            </w:r>
            <w:r>
              <w:rPr>
                <w:rFonts w:ascii="Times New Roman" w:hAnsi="Times New Roman" w:cs="Times New Roman"/>
                <w:sz w:val="22"/>
                <w:szCs w:val="22"/>
              </w:rPr>
              <w:t>90</w:t>
            </w:r>
            <w:r w:rsidRPr="0060066C">
              <w:rPr>
                <w:rFonts w:ascii="Times New Roman" w:hAnsi="Times New Roman" w:cs="Times New Roman"/>
                <w:sz w:val="22"/>
                <w:szCs w:val="22"/>
              </w:rPr>
              <w:t>)</w:t>
            </w:r>
          </w:p>
        </w:tc>
        <w:tc>
          <w:tcPr>
            <w:tcW w:w="1443" w:type="dxa"/>
            <w:vAlign w:val="center"/>
          </w:tcPr>
          <w:p w14:paraId="7E2B44B3"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1.3</w:t>
            </w:r>
            <w:r>
              <w:rPr>
                <w:rFonts w:ascii="Times New Roman" w:hAnsi="Times New Roman" w:cs="Times New Roman"/>
                <w:sz w:val="22"/>
                <w:szCs w:val="22"/>
              </w:rPr>
              <w:t>9</w:t>
            </w:r>
          </w:p>
          <w:p w14:paraId="7DA7886C" w14:textId="5CF78ECC"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w:t>
            </w:r>
            <w:r>
              <w:rPr>
                <w:rFonts w:ascii="Times New Roman" w:hAnsi="Times New Roman" w:cs="Times New Roman"/>
                <w:sz w:val="22"/>
                <w:szCs w:val="22"/>
              </w:rPr>
              <w:t>1.02</w:t>
            </w:r>
            <w:r w:rsidRPr="00805F5A">
              <w:rPr>
                <w:rFonts w:ascii="Times New Roman" w:hAnsi="Times New Roman" w:cs="Times New Roman"/>
                <w:sz w:val="22"/>
                <w:szCs w:val="22"/>
              </w:rPr>
              <w:t>, 1.8</w:t>
            </w:r>
            <w:r>
              <w:rPr>
                <w:rFonts w:ascii="Times New Roman" w:hAnsi="Times New Roman" w:cs="Times New Roman"/>
                <w:sz w:val="22"/>
                <w:szCs w:val="22"/>
              </w:rPr>
              <w:t>9</w:t>
            </w:r>
            <w:r w:rsidRPr="00805F5A">
              <w:rPr>
                <w:rFonts w:ascii="Times New Roman" w:hAnsi="Times New Roman" w:cs="Times New Roman"/>
                <w:sz w:val="22"/>
                <w:szCs w:val="22"/>
              </w:rPr>
              <w:t>)</w:t>
            </w:r>
          </w:p>
        </w:tc>
        <w:tc>
          <w:tcPr>
            <w:tcW w:w="1356" w:type="dxa"/>
            <w:vAlign w:val="center"/>
          </w:tcPr>
          <w:p w14:paraId="0FC71081" w14:textId="77777777" w:rsidR="00EF15E7" w:rsidRPr="0060066C" w:rsidRDefault="00EF15E7" w:rsidP="00EF15E7">
            <w:pPr>
              <w:pStyle w:val="NoSpacing"/>
              <w:jc w:val="center"/>
              <w:rPr>
                <w:rFonts w:ascii="Times New Roman" w:hAnsi="Times New Roman" w:cs="Times New Roman"/>
                <w:sz w:val="22"/>
                <w:szCs w:val="22"/>
              </w:rPr>
            </w:pPr>
            <w:r w:rsidRPr="0060066C">
              <w:rPr>
                <w:rFonts w:ascii="Times New Roman" w:hAnsi="Times New Roman" w:cs="Times New Roman"/>
                <w:sz w:val="22"/>
                <w:szCs w:val="22"/>
              </w:rPr>
              <w:t>1.3</w:t>
            </w:r>
            <w:r>
              <w:rPr>
                <w:rFonts w:ascii="Times New Roman" w:hAnsi="Times New Roman" w:cs="Times New Roman"/>
                <w:sz w:val="22"/>
                <w:szCs w:val="22"/>
              </w:rPr>
              <w:t>9</w:t>
            </w:r>
          </w:p>
          <w:p w14:paraId="18BD7FC8" w14:textId="62D0E0A7" w:rsidR="00EF15E7" w:rsidRPr="0093495C" w:rsidRDefault="00EF15E7" w:rsidP="00EF15E7">
            <w:pPr>
              <w:pStyle w:val="NoSpacing"/>
              <w:jc w:val="center"/>
              <w:rPr>
                <w:rFonts w:ascii="Times New Roman" w:hAnsi="Times New Roman" w:cs="Times New Roman"/>
                <w:sz w:val="22"/>
                <w:szCs w:val="22"/>
              </w:rPr>
            </w:pPr>
            <w:r w:rsidRPr="0060066C">
              <w:rPr>
                <w:rFonts w:ascii="Times New Roman" w:hAnsi="Times New Roman" w:cs="Times New Roman"/>
                <w:sz w:val="22"/>
                <w:szCs w:val="22"/>
              </w:rPr>
              <w:t>(1.0</w:t>
            </w:r>
            <w:r>
              <w:rPr>
                <w:rFonts w:ascii="Times New Roman" w:hAnsi="Times New Roman" w:cs="Times New Roman"/>
                <w:sz w:val="22"/>
                <w:szCs w:val="22"/>
              </w:rPr>
              <w:t>2</w:t>
            </w:r>
            <w:r w:rsidRPr="0060066C">
              <w:rPr>
                <w:rFonts w:ascii="Times New Roman" w:hAnsi="Times New Roman" w:cs="Times New Roman"/>
                <w:sz w:val="22"/>
                <w:szCs w:val="22"/>
              </w:rPr>
              <w:t>, 1.8</w:t>
            </w:r>
            <w:r>
              <w:rPr>
                <w:rFonts w:ascii="Times New Roman" w:hAnsi="Times New Roman" w:cs="Times New Roman"/>
                <w:sz w:val="22"/>
                <w:szCs w:val="22"/>
              </w:rPr>
              <w:t>9</w:t>
            </w:r>
            <w:r w:rsidRPr="0060066C">
              <w:rPr>
                <w:rFonts w:ascii="Times New Roman" w:hAnsi="Times New Roman" w:cs="Times New Roman"/>
                <w:sz w:val="22"/>
                <w:szCs w:val="22"/>
              </w:rPr>
              <w:t>)</w:t>
            </w:r>
          </w:p>
        </w:tc>
      </w:tr>
      <w:tr w:rsidR="00C216C4" w:rsidRPr="00362464" w14:paraId="7620AEED" w14:textId="77777777" w:rsidTr="008E5D97">
        <w:trPr>
          <w:trHeight w:val="283"/>
          <w:jc w:val="center"/>
        </w:trPr>
        <w:tc>
          <w:tcPr>
            <w:tcW w:w="944" w:type="dxa"/>
            <w:shd w:val="clear" w:color="auto" w:fill="auto"/>
            <w:vAlign w:val="center"/>
          </w:tcPr>
          <w:p w14:paraId="680A0A74" w14:textId="77777777" w:rsidR="00EF15E7" w:rsidRPr="00B94DC9" w:rsidRDefault="00EF15E7" w:rsidP="00EF15E7">
            <w:pPr>
              <w:pStyle w:val="NoSpacing"/>
              <w:rPr>
                <w:rFonts w:ascii="Times New Roman" w:hAnsi="Times New Roman" w:cs="Times New Roman"/>
                <w:i/>
                <w:iCs/>
                <w:sz w:val="22"/>
                <w:szCs w:val="22"/>
              </w:rPr>
            </w:pPr>
            <w:r w:rsidRPr="00B94DC9">
              <w:rPr>
                <w:rFonts w:ascii="Times New Roman" w:hAnsi="Times New Roman" w:cs="Times New Roman"/>
                <w:i/>
                <w:iCs/>
                <w:sz w:val="22"/>
                <w:szCs w:val="22"/>
              </w:rPr>
              <w:t>Current</w:t>
            </w:r>
          </w:p>
        </w:tc>
        <w:tc>
          <w:tcPr>
            <w:tcW w:w="1265" w:type="dxa"/>
            <w:shd w:val="clear" w:color="auto" w:fill="auto"/>
            <w:vAlign w:val="center"/>
          </w:tcPr>
          <w:p w14:paraId="65077020"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4</w:t>
            </w:r>
            <w:r>
              <w:rPr>
                <w:rFonts w:ascii="Times New Roman" w:hAnsi="Times New Roman" w:cs="Times New Roman"/>
                <w:sz w:val="22"/>
                <w:szCs w:val="22"/>
              </w:rPr>
              <w:t>18</w:t>
            </w:r>
          </w:p>
          <w:p w14:paraId="06DF568D" w14:textId="6965765B" w:rsidR="00EF15E7" w:rsidRPr="00B94DC9"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w:t>
            </w:r>
            <w:r>
              <w:rPr>
                <w:rFonts w:ascii="Times New Roman" w:hAnsi="Times New Roman" w:cs="Times New Roman"/>
                <w:sz w:val="22"/>
                <w:szCs w:val="22"/>
              </w:rPr>
              <w:t>29</w:t>
            </w:r>
            <w:r w:rsidRPr="00805F5A">
              <w:rPr>
                <w:rFonts w:ascii="Times New Roman" w:hAnsi="Times New Roman" w:cs="Times New Roman"/>
                <w:sz w:val="22"/>
                <w:szCs w:val="22"/>
              </w:rPr>
              <w:t>.</w:t>
            </w:r>
            <w:r>
              <w:rPr>
                <w:rFonts w:ascii="Times New Roman" w:hAnsi="Times New Roman" w:cs="Times New Roman"/>
                <w:sz w:val="22"/>
                <w:szCs w:val="22"/>
              </w:rPr>
              <w:t>6</w:t>
            </w:r>
            <w:r w:rsidRPr="00805F5A">
              <w:rPr>
                <w:rFonts w:ascii="Times New Roman" w:hAnsi="Times New Roman" w:cs="Times New Roman"/>
                <w:sz w:val="22"/>
                <w:szCs w:val="22"/>
              </w:rPr>
              <w:t>%)</w:t>
            </w:r>
          </w:p>
        </w:tc>
        <w:tc>
          <w:tcPr>
            <w:tcW w:w="1265" w:type="dxa"/>
            <w:shd w:val="clear" w:color="auto" w:fill="auto"/>
            <w:vAlign w:val="center"/>
          </w:tcPr>
          <w:p w14:paraId="179194AD"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9</w:t>
            </w:r>
            <w:r>
              <w:rPr>
                <w:rFonts w:ascii="Times New Roman" w:hAnsi="Times New Roman" w:cs="Times New Roman"/>
                <w:sz w:val="22"/>
                <w:szCs w:val="22"/>
              </w:rPr>
              <w:t>63</w:t>
            </w:r>
          </w:p>
          <w:p w14:paraId="6C43DFE6" w14:textId="47017269" w:rsidR="00EF15E7" w:rsidRPr="00B94DC9"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(2</w:t>
            </w:r>
            <w:r>
              <w:rPr>
                <w:rFonts w:ascii="Times New Roman" w:hAnsi="Times New Roman" w:cs="Times New Roman"/>
                <w:sz w:val="22"/>
                <w:szCs w:val="22"/>
              </w:rPr>
              <w:t>2</w:t>
            </w:r>
            <w:r w:rsidRPr="00805F5A">
              <w:rPr>
                <w:rFonts w:ascii="Times New Roman" w:hAnsi="Times New Roman" w:cs="Times New Roman"/>
                <w:sz w:val="22"/>
                <w:szCs w:val="22"/>
              </w:rPr>
              <w:t>.</w:t>
            </w:r>
            <w:r>
              <w:rPr>
                <w:rFonts w:ascii="Times New Roman" w:hAnsi="Times New Roman" w:cs="Times New Roman"/>
                <w:sz w:val="22"/>
                <w:szCs w:val="22"/>
              </w:rPr>
              <w:t>3</w:t>
            </w:r>
            <w:r w:rsidRPr="00805F5A">
              <w:rPr>
                <w:rFonts w:ascii="Times New Roman" w:hAnsi="Times New Roman" w:cs="Times New Roman"/>
                <w:sz w:val="22"/>
                <w:szCs w:val="22"/>
              </w:rPr>
              <w:t>%)</w:t>
            </w:r>
          </w:p>
        </w:tc>
        <w:tc>
          <w:tcPr>
            <w:tcW w:w="1305" w:type="dxa"/>
            <w:vAlign w:val="center"/>
          </w:tcPr>
          <w:p w14:paraId="18171EEA"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1.5</w:t>
            </w:r>
            <w:r>
              <w:rPr>
                <w:rFonts w:ascii="Times New Roman" w:hAnsi="Times New Roman" w:cs="Times New Roman"/>
                <w:sz w:val="22"/>
                <w:szCs w:val="22"/>
              </w:rPr>
              <w:t>6</w:t>
            </w:r>
          </w:p>
          <w:p w14:paraId="00D4C622" w14:textId="4A09BF03"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(1.3</w:t>
            </w:r>
            <w:r>
              <w:rPr>
                <w:rFonts w:ascii="Times New Roman" w:hAnsi="Times New Roman" w:cs="Times New Roman"/>
                <w:sz w:val="22"/>
                <w:szCs w:val="22"/>
              </w:rPr>
              <w:t>6</w:t>
            </w:r>
            <w:r w:rsidRPr="00805F5A">
              <w:rPr>
                <w:rFonts w:ascii="Times New Roman" w:hAnsi="Times New Roman" w:cs="Times New Roman"/>
                <w:sz w:val="22"/>
                <w:szCs w:val="22"/>
              </w:rPr>
              <w:t>, 1.</w:t>
            </w:r>
            <w:r>
              <w:rPr>
                <w:rFonts w:ascii="Times New Roman" w:hAnsi="Times New Roman" w:cs="Times New Roman"/>
                <w:sz w:val="22"/>
                <w:szCs w:val="22"/>
              </w:rPr>
              <w:t>79</w:t>
            </w:r>
            <w:r w:rsidRPr="00805F5A">
              <w:rPr>
                <w:rFonts w:ascii="Times New Roman" w:hAnsi="Times New Roman" w:cs="Times New Roman"/>
                <w:sz w:val="22"/>
                <w:szCs w:val="22"/>
              </w:rPr>
              <w:t>)</w:t>
            </w:r>
          </w:p>
        </w:tc>
        <w:tc>
          <w:tcPr>
            <w:tcW w:w="1313" w:type="dxa"/>
            <w:shd w:val="clear" w:color="auto" w:fill="auto"/>
            <w:vAlign w:val="center"/>
          </w:tcPr>
          <w:p w14:paraId="4AE7D3EB"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1.5</w:t>
            </w:r>
            <w:r>
              <w:rPr>
                <w:rFonts w:ascii="Times New Roman" w:hAnsi="Times New Roman" w:cs="Times New Roman"/>
                <w:sz w:val="22"/>
                <w:szCs w:val="22"/>
              </w:rPr>
              <w:t>7</w:t>
            </w:r>
          </w:p>
          <w:p w14:paraId="0B1A0D2A" w14:textId="3AB9CDA4"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(1.3</w:t>
            </w:r>
            <w:r>
              <w:rPr>
                <w:rFonts w:ascii="Times New Roman" w:hAnsi="Times New Roman" w:cs="Times New Roman"/>
                <w:sz w:val="22"/>
                <w:szCs w:val="22"/>
              </w:rPr>
              <w:t>6</w:t>
            </w:r>
            <w:r w:rsidRPr="00805F5A">
              <w:rPr>
                <w:rFonts w:ascii="Times New Roman" w:hAnsi="Times New Roman" w:cs="Times New Roman"/>
                <w:sz w:val="22"/>
                <w:szCs w:val="22"/>
              </w:rPr>
              <w:t>, 1.</w:t>
            </w:r>
            <w:r>
              <w:rPr>
                <w:rFonts w:ascii="Times New Roman" w:hAnsi="Times New Roman" w:cs="Times New Roman"/>
                <w:sz w:val="22"/>
                <w:szCs w:val="22"/>
              </w:rPr>
              <w:t>80</w:t>
            </w:r>
            <w:r w:rsidRPr="00805F5A">
              <w:rPr>
                <w:rFonts w:ascii="Times New Roman" w:hAnsi="Times New Roman" w:cs="Times New Roman"/>
                <w:sz w:val="22"/>
                <w:szCs w:val="22"/>
              </w:rPr>
              <w:t>)</w:t>
            </w:r>
          </w:p>
        </w:tc>
        <w:tc>
          <w:tcPr>
            <w:tcW w:w="1303" w:type="dxa"/>
            <w:shd w:val="clear" w:color="auto" w:fill="auto"/>
            <w:vAlign w:val="center"/>
          </w:tcPr>
          <w:p w14:paraId="09304544" w14:textId="77777777" w:rsidR="00EF15E7" w:rsidRPr="00E52E43" w:rsidRDefault="00EF15E7" w:rsidP="00EF15E7">
            <w:pPr>
              <w:pStyle w:val="NoSpacing"/>
              <w:jc w:val="center"/>
              <w:rPr>
                <w:rFonts w:ascii="Times New Roman" w:hAnsi="Times New Roman" w:cs="Times New Roman"/>
                <w:sz w:val="22"/>
                <w:szCs w:val="22"/>
              </w:rPr>
            </w:pPr>
            <w:r w:rsidRPr="00E52E43">
              <w:rPr>
                <w:rFonts w:ascii="Times New Roman" w:hAnsi="Times New Roman" w:cs="Times New Roman"/>
                <w:sz w:val="22"/>
                <w:szCs w:val="22"/>
              </w:rPr>
              <w:t>1.</w:t>
            </w:r>
            <w:r>
              <w:rPr>
                <w:rFonts w:ascii="Times New Roman" w:hAnsi="Times New Roman" w:cs="Times New Roman"/>
                <w:sz w:val="22"/>
                <w:szCs w:val="22"/>
              </w:rPr>
              <w:t>42</w:t>
            </w:r>
          </w:p>
          <w:p w14:paraId="68913BD0" w14:textId="1BDE02E5" w:rsidR="00EF15E7" w:rsidRPr="00805F5A" w:rsidRDefault="00EF15E7" w:rsidP="00EF15E7">
            <w:pPr>
              <w:pStyle w:val="NoSpacing"/>
              <w:jc w:val="center"/>
              <w:rPr>
                <w:rFonts w:ascii="Times New Roman" w:hAnsi="Times New Roman" w:cs="Times New Roman"/>
                <w:sz w:val="22"/>
                <w:szCs w:val="22"/>
              </w:rPr>
            </w:pPr>
            <w:r w:rsidRPr="00E52E43">
              <w:rPr>
                <w:rFonts w:ascii="Times New Roman" w:hAnsi="Times New Roman" w:cs="Times New Roman"/>
                <w:sz w:val="22"/>
                <w:szCs w:val="22"/>
              </w:rPr>
              <w:t>(1.</w:t>
            </w:r>
            <w:r>
              <w:rPr>
                <w:rFonts w:ascii="Times New Roman" w:hAnsi="Times New Roman" w:cs="Times New Roman"/>
                <w:sz w:val="22"/>
                <w:szCs w:val="22"/>
              </w:rPr>
              <w:t>23</w:t>
            </w:r>
            <w:r w:rsidRPr="00E52E43">
              <w:rPr>
                <w:rFonts w:ascii="Times New Roman" w:hAnsi="Times New Roman" w:cs="Times New Roman"/>
                <w:sz w:val="22"/>
                <w:szCs w:val="22"/>
              </w:rPr>
              <w:t>, 1.</w:t>
            </w:r>
            <w:r>
              <w:rPr>
                <w:rFonts w:ascii="Times New Roman" w:hAnsi="Times New Roman" w:cs="Times New Roman"/>
                <w:sz w:val="22"/>
                <w:szCs w:val="22"/>
              </w:rPr>
              <w:t>63</w:t>
            </w:r>
            <w:r w:rsidRPr="00E52E43">
              <w:rPr>
                <w:rFonts w:ascii="Times New Roman" w:hAnsi="Times New Roman" w:cs="Times New Roman"/>
                <w:sz w:val="22"/>
                <w:szCs w:val="22"/>
              </w:rPr>
              <w:t>)</w:t>
            </w:r>
          </w:p>
        </w:tc>
        <w:tc>
          <w:tcPr>
            <w:tcW w:w="1265" w:type="dxa"/>
            <w:vAlign w:val="center"/>
          </w:tcPr>
          <w:p w14:paraId="3A446BFC"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3</w:t>
            </w:r>
            <w:r>
              <w:rPr>
                <w:rFonts w:ascii="Times New Roman" w:hAnsi="Times New Roman" w:cs="Times New Roman"/>
                <w:sz w:val="22"/>
                <w:szCs w:val="22"/>
              </w:rPr>
              <w:t>0</w:t>
            </w:r>
            <w:r w:rsidRPr="00805F5A">
              <w:rPr>
                <w:rFonts w:ascii="Times New Roman" w:hAnsi="Times New Roman" w:cs="Times New Roman"/>
                <w:sz w:val="22"/>
                <w:szCs w:val="22"/>
              </w:rPr>
              <w:t>0</w:t>
            </w:r>
          </w:p>
          <w:p w14:paraId="5C73D946" w14:textId="6DEF6B13" w:rsidR="00EF15E7" w:rsidRPr="00805F5A" w:rsidRDefault="00EF15E7" w:rsidP="00EF15E7">
            <w:pPr>
              <w:pStyle w:val="NoSpacing"/>
              <w:jc w:val="center"/>
              <w:rPr>
                <w:rFonts w:ascii="Times New Roman" w:hAnsi="Times New Roman" w:cs="Times New Roman"/>
                <w:b/>
                <w:bCs/>
                <w:sz w:val="22"/>
                <w:szCs w:val="22"/>
              </w:rPr>
            </w:pPr>
            <w:r w:rsidRPr="00805F5A">
              <w:rPr>
                <w:rFonts w:ascii="Times New Roman" w:hAnsi="Times New Roman" w:cs="Times New Roman"/>
                <w:sz w:val="22"/>
                <w:szCs w:val="22"/>
              </w:rPr>
              <w:t>(28.</w:t>
            </w:r>
            <w:r>
              <w:rPr>
                <w:rFonts w:ascii="Times New Roman" w:hAnsi="Times New Roman" w:cs="Times New Roman"/>
                <w:sz w:val="22"/>
                <w:szCs w:val="22"/>
              </w:rPr>
              <w:t>0</w:t>
            </w:r>
            <w:r w:rsidRPr="00805F5A">
              <w:rPr>
                <w:rFonts w:ascii="Times New Roman" w:hAnsi="Times New Roman" w:cs="Times New Roman"/>
                <w:sz w:val="22"/>
                <w:szCs w:val="22"/>
              </w:rPr>
              <w:t>%)</w:t>
            </w:r>
          </w:p>
        </w:tc>
        <w:tc>
          <w:tcPr>
            <w:tcW w:w="1265" w:type="dxa"/>
            <w:vAlign w:val="center"/>
          </w:tcPr>
          <w:p w14:paraId="5D47EBB1"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1,7</w:t>
            </w:r>
            <w:r>
              <w:rPr>
                <w:rFonts w:ascii="Times New Roman" w:hAnsi="Times New Roman" w:cs="Times New Roman"/>
                <w:sz w:val="22"/>
                <w:szCs w:val="22"/>
              </w:rPr>
              <w:t>07</w:t>
            </w:r>
          </w:p>
          <w:p w14:paraId="7132A761" w14:textId="2B29C3DD" w:rsidR="00EF15E7" w:rsidRPr="00805F5A" w:rsidRDefault="00EF15E7" w:rsidP="00EF15E7">
            <w:pPr>
              <w:pStyle w:val="NoSpacing"/>
              <w:jc w:val="center"/>
              <w:rPr>
                <w:rFonts w:ascii="Times New Roman" w:hAnsi="Times New Roman" w:cs="Times New Roman"/>
                <w:b/>
                <w:bCs/>
                <w:sz w:val="22"/>
                <w:szCs w:val="22"/>
              </w:rPr>
            </w:pPr>
            <w:r w:rsidRPr="00805F5A">
              <w:rPr>
                <w:rFonts w:ascii="Times New Roman" w:hAnsi="Times New Roman" w:cs="Times New Roman"/>
                <w:sz w:val="22"/>
                <w:szCs w:val="22"/>
              </w:rPr>
              <w:t>(2</w:t>
            </w:r>
            <w:r>
              <w:rPr>
                <w:rFonts w:ascii="Times New Roman" w:hAnsi="Times New Roman" w:cs="Times New Roman"/>
                <w:sz w:val="22"/>
                <w:szCs w:val="22"/>
              </w:rPr>
              <w:t>1</w:t>
            </w:r>
            <w:r w:rsidRPr="00805F5A">
              <w:rPr>
                <w:rFonts w:ascii="Times New Roman" w:hAnsi="Times New Roman" w:cs="Times New Roman"/>
                <w:sz w:val="22"/>
                <w:szCs w:val="22"/>
              </w:rPr>
              <w:t>.</w:t>
            </w:r>
            <w:r>
              <w:rPr>
                <w:rFonts w:ascii="Times New Roman" w:hAnsi="Times New Roman" w:cs="Times New Roman"/>
                <w:sz w:val="22"/>
                <w:szCs w:val="22"/>
              </w:rPr>
              <w:t>5</w:t>
            </w:r>
            <w:r w:rsidRPr="00805F5A">
              <w:rPr>
                <w:rFonts w:ascii="Times New Roman" w:hAnsi="Times New Roman" w:cs="Times New Roman"/>
                <w:sz w:val="22"/>
                <w:szCs w:val="22"/>
              </w:rPr>
              <w:t>%)</w:t>
            </w:r>
          </w:p>
        </w:tc>
        <w:tc>
          <w:tcPr>
            <w:tcW w:w="1305" w:type="dxa"/>
            <w:vAlign w:val="center"/>
          </w:tcPr>
          <w:p w14:paraId="3C079E1D"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1.4</w:t>
            </w:r>
            <w:r>
              <w:rPr>
                <w:rFonts w:ascii="Times New Roman" w:hAnsi="Times New Roman" w:cs="Times New Roman"/>
                <w:sz w:val="22"/>
                <w:szCs w:val="22"/>
              </w:rPr>
              <w:t>4</w:t>
            </w:r>
          </w:p>
          <w:p w14:paraId="673D1EF9" w14:textId="0B498426"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(1.2</w:t>
            </w:r>
            <w:r>
              <w:rPr>
                <w:rFonts w:ascii="Times New Roman" w:hAnsi="Times New Roman" w:cs="Times New Roman"/>
                <w:sz w:val="22"/>
                <w:szCs w:val="22"/>
              </w:rPr>
              <w:t>4</w:t>
            </w:r>
            <w:r w:rsidRPr="00805F5A">
              <w:rPr>
                <w:rFonts w:ascii="Times New Roman" w:hAnsi="Times New Roman" w:cs="Times New Roman"/>
                <w:sz w:val="22"/>
                <w:szCs w:val="22"/>
              </w:rPr>
              <w:t>, 1.6</w:t>
            </w:r>
            <w:r>
              <w:rPr>
                <w:rFonts w:ascii="Times New Roman" w:hAnsi="Times New Roman" w:cs="Times New Roman"/>
                <w:sz w:val="22"/>
                <w:szCs w:val="22"/>
              </w:rPr>
              <w:t>7</w:t>
            </w:r>
            <w:r w:rsidRPr="00805F5A">
              <w:rPr>
                <w:rFonts w:ascii="Times New Roman" w:hAnsi="Times New Roman" w:cs="Times New Roman"/>
                <w:sz w:val="22"/>
                <w:szCs w:val="22"/>
              </w:rPr>
              <w:t>)</w:t>
            </w:r>
          </w:p>
        </w:tc>
        <w:tc>
          <w:tcPr>
            <w:tcW w:w="1443" w:type="dxa"/>
            <w:vAlign w:val="center"/>
          </w:tcPr>
          <w:p w14:paraId="074D1B56" w14:textId="77777777"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1.4</w:t>
            </w:r>
            <w:r>
              <w:rPr>
                <w:rFonts w:ascii="Times New Roman" w:hAnsi="Times New Roman" w:cs="Times New Roman"/>
                <w:sz w:val="22"/>
                <w:szCs w:val="22"/>
              </w:rPr>
              <w:t>5</w:t>
            </w:r>
          </w:p>
          <w:p w14:paraId="0341F0A6" w14:textId="341E5CF4" w:rsidR="00EF15E7" w:rsidRPr="00805F5A" w:rsidRDefault="00EF15E7" w:rsidP="00EF15E7">
            <w:pPr>
              <w:pStyle w:val="NoSpacing"/>
              <w:jc w:val="center"/>
              <w:rPr>
                <w:rFonts w:ascii="Times New Roman" w:hAnsi="Times New Roman" w:cs="Times New Roman"/>
                <w:sz w:val="22"/>
                <w:szCs w:val="22"/>
              </w:rPr>
            </w:pPr>
            <w:r w:rsidRPr="00805F5A">
              <w:rPr>
                <w:rFonts w:ascii="Times New Roman" w:hAnsi="Times New Roman" w:cs="Times New Roman"/>
                <w:sz w:val="22"/>
                <w:szCs w:val="22"/>
              </w:rPr>
              <w:t>(1.2</w:t>
            </w:r>
            <w:r>
              <w:rPr>
                <w:rFonts w:ascii="Times New Roman" w:hAnsi="Times New Roman" w:cs="Times New Roman"/>
                <w:sz w:val="22"/>
                <w:szCs w:val="22"/>
              </w:rPr>
              <w:t>5</w:t>
            </w:r>
            <w:r w:rsidRPr="00805F5A">
              <w:rPr>
                <w:rFonts w:ascii="Times New Roman" w:hAnsi="Times New Roman" w:cs="Times New Roman"/>
                <w:sz w:val="22"/>
                <w:szCs w:val="22"/>
              </w:rPr>
              <w:t>, 1.6</w:t>
            </w:r>
            <w:r>
              <w:rPr>
                <w:rFonts w:ascii="Times New Roman" w:hAnsi="Times New Roman" w:cs="Times New Roman"/>
                <w:sz w:val="22"/>
                <w:szCs w:val="22"/>
              </w:rPr>
              <w:t>7</w:t>
            </w:r>
            <w:r w:rsidRPr="00805F5A">
              <w:rPr>
                <w:rFonts w:ascii="Times New Roman" w:hAnsi="Times New Roman" w:cs="Times New Roman"/>
                <w:sz w:val="22"/>
                <w:szCs w:val="22"/>
              </w:rPr>
              <w:t>)</w:t>
            </w:r>
          </w:p>
        </w:tc>
        <w:tc>
          <w:tcPr>
            <w:tcW w:w="1356" w:type="dxa"/>
            <w:vAlign w:val="center"/>
          </w:tcPr>
          <w:p w14:paraId="5D7EF6CC" w14:textId="77777777" w:rsidR="00EF15E7" w:rsidRPr="00B931D2" w:rsidRDefault="00EF15E7" w:rsidP="00EF15E7">
            <w:pPr>
              <w:pStyle w:val="NoSpacing"/>
              <w:jc w:val="center"/>
              <w:rPr>
                <w:rFonts w:ascii="Times New Roman" w:hAnsi="Times New Roman" w:cs="Times New Roman"/>
                <w:sz w:val="22"/>
                <w:szCs w:val="22"/>
              </w:rPr>
            </w:pPr>
            <w:r w:rsidRPr="00B931D2">
              <w:rPr>
                <w:rFonts w:ascii="Times New Roman" w:hAnsi="Times New Roman" w:cs="Times New Roman"/>
                <w:sz w:val="22"/>
                <w:szCs w:val="22"/>
              </w:rPr>
              <w:t>1.</w:t>
            </w:r>
            <w:r>
              <w:rPr>
                <w:rFonts w:ascii="Times New Roman" w:hAnsi="Times New Roman" w:cs="Times New Roman"/>
                <w:sz w:val="22"/>
                <w:szCs w:val="22"/>
              </w:rPr>
              <w:t>30</w:t>
            </w:r>
          </w:p>
          <w:p w14:paraId="5A226F9D" w14:textId="6ACECBE5" w:rsidR="00EF15E7" w:rsidRPr="00B94DC9" w:rsidRDefault="00EF15E7" w:rsidP="00EF15E7">
            <w:pPr>
              <w:pStyle w:val="NoSpacing"/>
              <w:jc w:val="center"/>
              <w:rPr>
                <w:rFonts w:ascii="Times New Roman" w:hAnsi="Times New Roman" w:cs="Times New Roman"/>
                <w:b/>
                <w:bCs/>
                <w:sz w:val="22"/>
                <w:szCs w:val="22"/>
              </w:rPr>
            </w:pPr>
            <w:r w:rsidRPr="00B931D2">
              <w:rPr>
                <w:rFonts w:ascii="Times New Roman" w:hAnsi="Times New Roman" w:cs="Times New Roman"/>
                <w:sz w:val="22"/>
                <w:szCs w:val="22"/>
              </w:rPr>
              <w:t>(1.1</w:t>
            </w:r>
            <w:r>
              <w:rPr>
                <w:rFonts w:ascii="Times New Roman" w:hAnsi="Times New Roman" w:cs="Times New Roman"/>
                <w:sz w:val="22"/>
                <w:szCs w:val="22"/>
              </w:rPr>
              <w:t>2</w:t>
            </w:r>
            <w:r w:rsidRPr="00B931D2">
              <w:rPr>
                <w:rFonts w:ascii="Times New Roman" w:hAnsi="Times New Roman" w:cs="Times New Roman"/>
                <w:sz w:val="22"/>
                <w:szCs w:val="22"/>
              </w:rPr>
              <w:t>, 1.</w:t>
            </w:r>
            <w:r>
              <w:rPr>
                <w:rFonts w:ascii="Times New Roman" w:hAnsi="Times New Roman" w:cs="Times New Roman"/>
                <w:sz w:val="22"/>
                <w:szCs w:val="22"/>
              </w:rPr>
              <w:t>51</w:t>
            </w:r>
            <w:r w:rsidRPr="00B931D2">
              <w:rPr>
                <w:rFonts w:ascii="Times New Roman" w:hAnsi="Times New Roman" w:cs="Times New Roman"/>
                <w:sz w:val="22"/>
                <w:szCs w:val="22"/>
              </w:rPr>
              <w:t>)</w:t>
            </w:r>
          </w:p>
        </w:tc>
      </w:tr>
    </w:tbl>
    <w:p w14:paraId="3F65B328" w14:textId="77777777" w:rsidR="006936E9" w:rsidRDefault="006936E9" w:rsidP="006936E9">
      <w:pPr>
        <w:pStyle w:val="NoSpacing"/>
        <w:jc w:val="center"/>
        <w:rPr>
          <w:rFonts w:ascii="Times New Roman" w:hAnsi="Times New Roman" w:cs="Times New Roman"/>
          <w:b/>
          <w:bCs/>
        </w:rPr>
      </w:pPr>
    </w:p>
    <w:p w14:paraId="20D3108D" w14:textId="77777777" w:rsidR="00EF15E7" w:rsidRPr="00B25DE9" w:rsidRDefault="00EF15E7" w:rsidP="006936E9">
      <w:pPr>
        <w:pStyle w:val="NoSpacing"/>
        <w:jc w:val="center"/>
        <w:rPr>
          <w:rFonts w:ascii="Times New Roman" w:hAnsi="Times New Roman" w:cs="Times New Roman"/>
          <w:b/>
          <w:bCs/>
        </w:rPr>
      </w:pPr>
    </w:p>
    <w:p w14:paraId="36159D10" w14:textId="3559BFBA" w:rsidR="006936E9" w:rsidRDefault="006936E9" w:rsidP="007A2E30">
      <w:pPr>
        <w:spacing w:line="259" w:lineRule="auto"/>
        <w:rPr>
          <w:rFonts w:ascii="Times New Roman" w:hAnsi="Times New Roman" w:cs="Times New Roman"/>
          <w:b/>
          <w:bCs/>
        </w:rPr>
      </w:pPr>
    </w:p>
    <w:p w14:paraId="4F1D12D1" w14:textId="77777777" w:rsidR="006936E9" w:rsidRDefault="006936E9">
      <w:pPr>
        <w:rPr>
          <w:rFonts w:ascii="Times New Roman" w:hAnsi="Times New Roman" w:cs="Times New Roman"/>
          <w:b/>
          <w:bCs/>
        </w:rPr>
      </w:pPr>
      <w:r>
        <w:rPr>
          <w:rFonts w:ascii="Times New Roman" w:hAnsi="Times New Roman" w:cs="Times New Roman"/>
          <w:b/>
          <w:bCs/>
        </w:rPr>
        <w:br w:type="page"/>
      </w:r>
    </w:p>
    <w:p w14:paraId="17731783" w14:textId="77777777" w:rsidR="007A2E30" w:rsidRDefault="007A2E30" w:rsidP="007A2E30">
      <w:pPr>
        <w:spacing w:line="259" w:lineRule="auto"/>
        <w:rPr>
          <w:rFonts w:ascii="Times New Roman" w:hAnsi="Times New Roman" w:cs="Times New Roman"/>
          <w:b/>
          <w:bCs/>
        </w:rPr>
      </w:pPr>
    </w:p>
    <w:p w14:paraId="3DE6262A" w14:textId="483AB7E5" w:rsidR="007A2E30" w:rsidRDefault="00CD5592" w:rsidP="007A2E30">
      <w:pPr>
        <w:pStyle w:val="NoSpacing"/>
        <w:jc w:val="center"/>
        <w:rPr>
          <w:rFonts w:ascii="Times New Roman" w:hAnsi="Times New Roman" w:cs="Times New Roman"/>
          <w:b/>
          <w:bCs/>
        </w:rPr>
      </w:pPr>
      <w:r w:rsidRPr="00EE2699">
        <w:rPr>
          <w:rFonts w:ascii="Times New Roman" w:hAnsi="Times New Roman" w:cs="Times New Roman"/>
          <w:b/>
          <w:bCs/>
        </w:rPr>
        <w:t xml:space="preserve">Table </w:t>
      </w:r>
      <w:r w:rsidR="00F25061">
        <w:rPr>
          <w:rFonts w:ascii="Times New Roman" w:hAnsi="Times New Roman" w:cs="Times New Roman"/>
          <w:b/>
          <w:bCs/>
        </w:rPr>
        <w:t>S</w:t>
      </w:r>
      <w:r w:rsidR="00221BE8">
        <w:rPr>
          <w:rFonts w:ascii="Times New Roman" w:hAnsi="Times New Roman" w:cs="Times New Roman"/>
          <w:b/>
          <w:bCs/>
        </w:rPr>
        <w:t>7</w:t>
      </w:r>
      <w:r w:rsidR="007A2E30" w:rsidRPr="00EE2699">
        <w:rPr>
          <w:rFonts w:ascii="Times New Roman" w:hAnsi="Times New Roman" w:cs="Times New Roman"/>
          <w:b/>
          <w:bCs/>
        </w:rPr>
        <w:t xml:space="preserve">. </w:t>
      </w:r>
      <w:r w:rsidR="00805F5A">
        <w:rPr>
          <w:rFonts w:ascii="Times New Roman" w:hAnsi="Times New Roman" w:cs="Times New Roman"/>
          <w:b/>
          <w:bCs/>
        </w:rPr>
        <w:t xml:space="preserve">Association of </w:t>
      </w:r>
      <w:r w:rsidR="007A2E30" w:rsidRPr="00EE2699">
        <w:rPr>
          <w:rFonts w:ascii="Times New Roman" w:hAnsi="Times New Roman" w:cs="Times New Roman"/>
          <w:b/>
          <w:bCs/>
        </w:rPr>
        <w:t>Fractures</w:t>
      </w:r>
      <w:r w:rsidR="007A2E30">
        <w:rPr>
          <w:rFonts w:ascii="Times New Roman" w:hAnsi="Times New Roman" w:cs="Times New Roman"/>
          <w:b/>
          <w:bCs/>
        </w:rPr>
        <w:t xml:space="preserve"> with </w:t>
      </w:r>
      <w:proofErr w:type="spellStart"/>
      <w:r w:rsidR="007A2E30">
        <w:rPr>
          <w:rFonts w:ascii="Times New Roman" w:hAnsi="Times New Roman" w:cs="Times New Roman"/>
          <w:b/>
          <w:bCs/>
        </w:rPr>
        <w:t>Gabapentinoids</w:t>
      </w:r>
      <w:proofErr w:type="spellEnd"/>
      <w:r w:rsidR="007A2E30" w:rsidRPr="00EE2699">
        <w:rPr>
          <w:rFonts w:ascii="Times New Roman" w:hAnsi="Times New Roman" w:cs="Times New Roman"/>
          <w:b/>
          <w:bCs/>
        </w:rPr>
        <w:t xml:space="preserve"> Stratified by </w:t>
      </w:r>
      <w:r w:rsidR="007A2E30">
        <w:rPr>
          <w:rFonts w:ascii="Times New Roman" w:hAnsi="Times New Roman" w:cs="Times New Roman"/>
          <w:b/>
          <w:bCs/>
        </w:rPr>
        <w:t>Receipt of Current Opioid Prescription</w:t>
      </w:r>
      <w:r w:rsidR="008B3A68">
        <w:rPr>
          <w:rFonts w:ascii="Times New Roman" w:hAnsi="Times New Roman" w:cs="Times New Roman"/>
          <w:b/>
          <w:bCs/>
        </w:rPr>
        <w:t xml:space="preserve"> Status</w:t>
      </w:r>
    </w:p>
    <w:p w14:paraId="4152F366" w14:textId="77777777" w:rsidR="007A2E30" w:rsidRPr="00B25DE9" w:rsidRDefault="007A2E30" w:rsidP="007A2E30">
      <w:pPr>
        <w:pStyle w:val="NoSpacing"/>
        <w:jc w:val="center"/>
        <w:rPr>
          <w:rFonts w:ascii="Times New Roman" w:hAnsi="Times New Roman" w:cs="Times New Roman"/>
          <w:b/>
          <w:bCs/>
        </w:rPr>
      </w:pPr>
    </w:p>
    <w:tbl>
      <w:tblPr>
        <w:tblW w:w="14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
        <w:tblDescription w:val=""/>
      </w:tblPr>
      <w:tblGrid>
        <w:gridCol w:w="905"/>
        <w:gridCol w:w="1595"/>
        <w:gridCol w:w="1323"/>
        <w:gridCol w:w="1417"/>
        <w:gridCol w:w="1342"/>
        <w:gridCol w:w="1493"/>
        <w:gridCol w:w="1174"/>
        <w:gridCol w:w="1705"/>
        <w:gridCol w:w="1305"/>
        <w:gridCol w:w="1280"/>
        <w:gridCol w:w="1280"/>
      </w:tblGrid>
      <w:tr w:rsidR="007A2E30" w:rsidRPr="00CD5592" w14:paraId="36FF3296" w14:textId="77777777" w:rsidTr="008E5D97">
        <w:trPr>
          <w:trHeight w:val="283"/>
          <w:jc w:val="center"/>
        </w:trPr>
        <w:tc>
          <w:tcPr>
            <w:tcW w:w="905" w:type="dxa"/>
            <w:tcBorders>
              <w:bottom w:val="nil"/>
            </w:tcBorders>
            <w:shd w:val="clear" w:color="auto" w:fill="D9D9D9" w:themeFill="background1" w:themeFillShade="D9"/>
          </w:tcPr>
          <w:p w14:paraId="2650573D" w14:textId="77777777" w:rsidR="007A2E30" w:rsidRPr="00CD5592" w:rsidRDefault="007A2E30">
            <w:pPr>
              <w:pStyle w:val="NoSpacing"/>
              <w:rPr>
                <w:rFonts w:ascii="Times New Roman" w:hAnsi="Times New Roman" w:cs="Times New Roman"/>
                <w:b/>
                <w:bCs/>
                <w:sz w:val="22"/>
                <w:szCs w:val="22"/>
              </w:rPr>
            </w:pPr>
          </w:p>
        </w:tc>
        <w:tc>
          <w:tcPr>
            <w:tcW w:w="7170" w:type="dxa"/>
            <w:gridSpan w:val="5"/>
            <w:shd w:val="clear" w:color="auto" w:fill="D9D9D9" w:themeFill="background1" w:themeFillShade="D9"/>
          </w:tcPr>
          <w:p w14:paraId="732F8810"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Current Opioid Use</w:t>
            </w:r>
          </w:p>
        </w:tc>
        <w:tc>
          <w:tcPr>
            <w:tcW w:w="6744" w:type="dxa"/>
            <w:gridSpan w:val="5"/>
            <w:shd w:val="clear" w:color="auto" w:fill="D9D9D9" w:themeFill="background1" w:themeFillShade="D9"/>
          </w:tcPr>
          <w:p w14:paraId="0183C3E7" w14:textId="0BA56BCA" w:rsidR="007A2E30" w:rsidRPr="00CD5592" w:rsidRDefault="000034C3" w:rsidP="00A369BA">
            <w:pPr>
              <w:pStyle w:val="NoSpacing"/>
              <w:jc w:val="center"/>
              <w:rPr>
                <w:rFonts w:ascii="Times New Roman" w:hAnsi="Times New Roman" w:cs="Times New Roman"/>
                <w:b/>
                <w:bCs/>
                <w:sz w:val="22"/>
                <w:szCs w:val="22"/>
              </w:rPr>
            </w:pPr>
            <w:r>
              <w:rPr>
                <w:rFonts w:ascii="Times New Roman" w:hAnsi="Times New Roman" w:cs="Times New Roman"/>
                <w:b/>
                <w:bCs/>
                <w:sz w:val="22"/>
                <w:szCs w:val="22"/>
              </w:rPr>
              <w:t>No Current Opioid Use</w:t>
            </w:r>
          </w:p>
        </w:tc>
      </w:tr>
      <w:tr w:rsidR="00862BBB" w:rsidRPr="00CD5592" w14:paraId="1C29684A" w14:textId="77777777" w:rsidTr="008E5D97">
        <w:trPr>
          <w:trHeight w:val="857"/>
          <w:jc w:val="center"/>
        </w:trPr>
        <w:tc>
          <w:tcPr>
            <w:tcW w:w="905" w:type="dxa"/>
            <w:tcBorders>
              <w:top w:val="nil"/>
            </w:tcBorders>
            <w:shd w:val="clear" w:color="auto" w:fill="D9D9D9" w:themeFill="background1" w:themeFillShade="D9"/>
            <w:hideMark/>
          </w:tcPr>
          <w:p w14:paraId="77446AC6" w14:textId="77777777" w:rsidR="007A2E30" w:rsidRPr="00CD5592" w:rsidRDefault="007A2E30">
            <w:pPr>
              <w:pStyle w:val="NoSpacing"/>
              <w:rPr>
                <w:rFonts w:ascii="Times New Roman" w:hAnsi="Times New Roman" w:cs="Times New Roman"/>
                <w:b/>
                <w:bCs/>
                <w:sz w:val="22"/>
                <w:szCs w:val="22"/>
              </w:rPr>
            </w:pPr>
            <w:r w:rsidRPr="00CD5592">
              <w:rPr>
                <w:rFonts w:ascii="Times New Roman" w:hAnsi="Times New Roman" w:cs="Times New Roman"/>
                <w:b/>
                <w:bCs/>
                <w:sz w:val="22"/>
                <w:szCs w:val="22"/>
              </w:rPr>
              <w:t>User Status</w:t>
            </w:r>
          </w:p>
        </w:tc>
        <w:tc>
          <w:tcPr>
            <w:tcW w:w="1595" w:type="dxa"/>
            <w:shd w:val="clear" w:color="auto" w:fill="D9D9D9" w:themeFill="background1" w:themeFillShade="D9"/>
          </w:tcPr>
          <w:p w14:paraId="16C121C6"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Cases</w:t>
            </w:r>
          </w:p>
          <w:p w14:paraId="0A395584" w14:textId="659038AB" w:rsidR="007A2E30" w:rsidRPr="00CD5592" w:rsidRDefault="007A2E30" w:rsidP="00A369BA">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6B76467B" w:rsidRPr="06A4020D">
              <w:rPr>
                <w:rFonts w:ascii="Times New Roman" w:hAnsi="Times New Roman" w:cs="Times New Roman"/>
                <w:b/>
                <w:bCs/>
                <w:sz w:val="22"/>
                <w:szCs w:val="22"/>
              </w:rPr>
              <w:t>966</w:t>
            </w:r>
            <w:r w:rsidRPr="06A4020D">
              <w:rPr>
                <w:rFonts w:ascii="Times New Roman" w:hAnsi="Times New Roman" w:cs="Times New Roman"/>
                <w:b/>
                <w:bCs/>
                <w:sz w:val="22"/>
                <w:szCs w:val="22"/>
              </w:rPr>
              <w:t>)</w:t>
            </w:r>
          </w:p>
        </w:tc>
        <w:tc>
          <w:tcPr>
            <w:tcW w:w="1323" w:type="dxa"/>
            <w:shd w:val="clear" w:color="auto" w:fill="D9D9D9" w:themeFill="background1" w:themeFillShade="D9"/>
          </w:tcPr>
          <w:p w14:paraId="54925F5A"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Controls</w:t>
            </w:r>
          </w:p>
          <w:p w14:paraId="0E60D498" w14:textId="4593C176" w:rsidR="007A2E30" w:rsidRPr="00CD5592" w:rsidRDefault="007A2E30" w:rsidP="00A369BA">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55391B2F" w:rsidRPr="06A4020D">
              <w:rPr>
                <w:rFonts w:ascii="Times New Roman" w:hAnsi="Times New Roman" w:cs="Times New Roman"/>
                <w:b/>
                <w:bCs/>
                <w:sz w:val="22"/>
                <w:szCs w:val="22"/>
              </w:rPr>
              <w:t>3,364</w:t>
            </w:r>
            <w:r w:rsidRPr="06A4020D">
              <w:rPr>
                <w:rFonts w:ascii="Times New Roman" w:hAnsi="Times New Roman" w:cs="Times New Roman"/>
                <w:b/>
                <w:bCs/>
                <w:sz w:val="22"/>
                <w:szCs w:val="22"/>
              </w:rPr>
              <w:t>)</w:t>
            </w:r>
          </w:p>
        </w:tc>
        <w:tc>
          <w:tcPr>
            <w:tcW w:w="1417" w:type="dxa"/>
            <w:shd w:val="clear" w:color="auto" w:fill="D9D9D9" w:themeFill="background1" w:themeFillShade="D9"/>
          </w:tcPr>
          <w:p w14:paraId="33C876FA" w14:textId="77777777" w:rsidR="007A2E30" w:rsidRPr="00CD5592" w:rsidRDefault="007A2E30" w:rsidP="00A369BA">
            <w:pPr>
              <w:jc w:val="center"/>
              <w:rPr>
                <w:rFonts w:ascii="Times New Roman" w:hAnsi="Times New Roman" w:cs="Times New Roman"/>
                <w:b/>
                <w:bCs/>
                <w:sz w:val="22"/>
                <w:szCs w:val="22"/>
              </w:rPr>
            </w:pPr>
            <w:r w:rsidRPr="00CD5592">
              <w:rPr>
                <w:rFonts w:ascii="Times New Roman" w:hAnsi="Times New Roman" w:cs="Times New Roman"/>
                <w:b/>
                <w:bCs/>
                <w:sz w:val="22"/>
                <w:szCs w:val="22"/>
              </w:rPr>
              <w:t>Unadjusted OR</w:t>
            </w:r>
          </w:p>
        </w:tc>
        <w:tc>
          <w:tcPr>
            <w:tcW w:w="1342" w:type="dxa"/>
            <w:shd w:val="clear" w:color="auto" w:fill="D9D9D9" w:themeFill="background1" w:themeFillShade="D9"/>
          </w:tcPr>
          <w:p w14:paraId="2C8931A8"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Age Adjusted OR</w:t>
            </w:r>
          </w:p>
        </w:tc>
        <w:tc>
          <w:tcPr>
            <w:tcW w:w="1493" w:type="dxa"/>
            <w:shd w:val="clear" w:color="auto" w:fill="D9D9D9" w:themeFill="background1" w:themeFillShade="D9"/>
          </w:tcPr>
          <w:p w14:paraId="2642D5E5"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Fully Adjusted OR</w:t>
            </w:r>
          </w:p>
        </w:tc>
        <w:tc>
          <w:tcPr>
            <w:tcW w:w="1174" w:type="dxa"/>
            <w:shd w:val="clear" w:color="auto" w:fill="D9D9D9" w:themeFill="background1" w:themeFillShade="D9"/>
          </w:tcPr>
          <w:p w14:paraId="6D148030"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Cases</w:t>
            </w:r>
          </w:p>
          <w:p w14:paraId="4686B503" w14:textId="797AFBAC" w:rsidR="007A2E30" w:rsidRPr="00CD5592" w:rsidRDefault="007A2E30" w:rsidP="00A369BA">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5B96482C" w:rsidRPr="06A4020D">
              <w:rPr>
                <w:rFonts w:ascii="Times New Roman" w:hAnsi="Times New Roman" w:cs="Times New Roman"/>
                <w:b/>
                <w:bCs/>
                <w:sz w:val="22"/>
                <w:szCs w:val="22"/>
              </w:rPr>
              <w:t>1,519</w:t>
            </w:r>
            <w:r w:rsidRPr="06A4020D">
              <w:rPr>
                <w:rFonts w:ascii="Times New Roman" w:hAnsi="Times New Roman" w:cs="Times New Roman"/>
                <w:b/>
                <w:bCs/>
                <w:sz w:val="22"/>
                <w:szCs w:val="22"/>
              </w:rPr>
              <w:t>)</w:t>
            </w:r>
          </w:p>
        </w:tc>
        <w:tc>
          <w:tcPr>
            <w:tcW w:w="1705" w:type="dxa"/>
            <w:shd w:val="clear" w:color="auto" w:fill="D9D9D9" w:themeFill="background1" w:themeFillShade="D9"/>
          </w:tcPr>
          <w:p w14:paraId="38DB0C6E"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Controls</w:t>
            </w:r>
          </w:p>
          <w:p w14:paraId="4678B7B8" w14:textId="57D60DB5" w:rsidR="007A2E30" w:rsidRPr="00CD5592" w:rsidRDefault="007A2E30" w:rsidP="00A369BA">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2867B17F" w:rsidRPr="06A4020D">
              <w:rPr>
                <w:rFonts w:ascii="Times New Roman" w:hAnsi="Times New Roman" w:cs="Times New Roman"/>
                <w:b/>
                <w:bCs/>
                <w:sz w:val="22"/>
                <w:szCs w:val="22"/>
              </w:rPr>
              <w:t>8,880)</w:t>
            </w:r>
          </w:p>
        </w:tc>
        <w:tc>
          <w:tcPr>
            <w:tcW w:w="1305" w:type="dxa"/>
            <w:shd w:val="clear" w:color="auto" w:fill="D9D9D9" w:themeFill="background1" w:themeFillShade="D9"/>
          </w:tcPr>
          <w:p w14:paraId="202CECEE"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Unadjusted OR</w:t>
            </w:r>
          </w:p>
        </w:tc>
        <w:tc>
          <w:tcPr>
            <w:tcW w:w="1280" w:type="dxa"/>
            <w:shd w:val="clear" w:color="auto" w:fill="D9D9D9" w:themeFill="background1" w:themeFillShade="D9"/>
          </w:tcPr>
          <w:p w14:paraId="768A2D31"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Age Adjusted OR</w:t>
            </w:r>
          </w:p>
        </w:tc>
        <w:tc>
          <w:tcPr>
            <w:tcW w:w="1280" w:type="dxa"/>
            <w:shd w:val="clear" w:color="auto" w:fill="D9D9D9" w:themeFill="background1" w:themeFillShade="D9"/>
          </w:tcPr>
          <w:p w14:paraId="2DF49CA0" w14:textId="77777777" w:rsidR="007A2E30" w:rsidRPr="00CD5592" w:rsidRDefault="007A2E30" w:rsidP="00A369BA">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Fully Adjusted OR</w:t>
            </w:r>
          </w:p>
        </w:tc>
      </w:tr>
      <w:tr w:rsidR="00862BBB" w:rsidRPr="00CD5592" w14:paraId="502EF3CB" w14:textId="77777777" w:rsidTr="008E5D97">
        <w:trPr>
          <w:trHeight w:val="283"/>
          <w:jc w:val="center"/>
        </w:trPr>
        <w:tc>
          <w:tcPr>
            <w:tcW w:w="905" w:type="dxa"/>
            <w:shd w:val="clear" w:color="auto" w:fill="auto"/>
            <w:vAlign w:val="center"/>
            <w:hideMark/>
          </w:tcPr>
          <w:p w14:paraId="4957B36D" w14:textId="77777777" w:rsidR="000034C3" w:rsidRPr="00CD5592" w:rsidRDefault="000034C3" w:rsidP="000034C3">
            <w:pPr>
              <w:pStyle w:val="NoSpacing"/>
              <w:rPr>
                <w:rFonts w:ascii="Times New Roman" w:hAnsi="Times New Roman" w:cs="Times New Roman"/>
                <w:i/>
                <w:iCs/>
                <w:sz w:val="22"/>
                <w:szCs w:val="22"/>
              </w:rPr>
            </w:pPr>
            <w:r w:rsidRPr="00CD5592">
              <w:rPr>
                <w:rFonts w:ascii="Times New Roman" w:hAnsi="Times New Roman" w:cs="Times New Roman"/>
                <w:i/>
                <w:iCs/>
                <w:sz w:val="22"/>
                <w:szCs w:val="22"/>
              </w:rPr>
              <w:t xml:space="preserve">Remote </w:t>
            </w:r>
          </w:p>
        </w:tc>
        <w:tc>
          <w:tcPr>
            <w:tcW w:w="1595" w:type="dxa"/>
            <w:shd w:val="clear" w:color="auto" w:fill="auto"/>
            <w:vAlign w:val="center"/>
          </w:tcPr>
          <w:p w14:paraId="448B2F9E" w14:textId="3D7492CA"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5</w:t>
            </w:r>
            <w:r>
              <w:rPr>
                <w:rFonts w:ascii="Times New Roman" w:hAnsi="Times New Roman" w:cs="Times New Roman"/>
                <w:sz w:val="22"/>
                <w:szCs w:val="22"/>
              </w:rPr>
              <w:t>21</w:t>
            </w:r>
          </w:p>
          <w:p w14:paraId="2AAEA421" w14:textId="3C301704"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(53.</w:t>
            </w:r>
            <w:r>
              <w:rPr>
                <w:rFonts w:ascii="Times New Roman" w:hAnsi="Times New Roman" w:cs="Times New Roman"/>
                <w:sz w:val="22"/>
                <w:szCs w:val="22"/>
              </w:rPr>
              <w:t>9</w:t>
            </w:r>
            <w:r w:rsidRPr="00CD5592">
              <w:rPr>
                <w:rFonts w:ascii="Times New Roman" w:hAnsi="Times New Roman" w:cs="Times New Roman"/>
                <w:sz w:val="22"/>
                <w:szCs w:val="22"/>
              </w:rPr>
              <w:t>%)</w:t>
            </w:r>
          </w:p>
        </w:tc>
        <w:tc>
          <w:tcPr>
            <w:tcW w:w="1323" w:type="dxa"/>
            <w:shd w:val="clear" w:color="auto" w:fill="auto"/>
            <w:vAlign w:val="center"/>
          </w:tcPr>
          <w:p w14:paraId="08DB56C4" w14:textId="57C47C32"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2,</w:t>
            </w:r>
            <w:r>
              <w:rPr>
                <w:rFonts w:ascii="Times New Roman" w:hAnsi="Times New Roman" w:cs="Times New Roman"/>
                <w:sz w:val="22"/>
                <w:szCs w:val="22"/>
              </w:rPr>
              <w:t>038</w:t>
            </w:r>
          </w:p>
          <w:p w14:paraId="619C4956" w14:textId="752F7690"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(6</w:t>
            </w:r>
            <w:r>
              <w:rPr>
                <w:rFonts w:ascii="Times New Roman" w:hAnsi="Times New Roman" w:cs="Times New Roman"/>
                <w:sz w:val="22"/>
                <w:szCs w:val="22"/>
              </w:rPr>
              <w:t>0</w:t>
            </w:r>
            <w:r w:rsidRPr="00CD5592">
              <w:rPr>
                <w:rFonts w:ascii="Times New Roman" w:hAnsi="Times New Roman" w:cs="Times New Roman"/>
                <w:sz w:val="22"/>
                <w:szCs w:val="22"/>
              </w:rPr>
              <w:t>.</w:t>
            </w:r>
            <w:r>
              <w:rPr>
                <w:rFonts w:ascii="Times New Roman" w:hAnsi="Times New Roman" w:cs="Times New Roman"/>
                <w:sz w:val="22"/>
                <w:szCs w:val="22"/>
              </w:rPr>
              <w:t>6</w:t>
            </w:r>
            <w:r w:rsidRPr="00CD5592">
              <w:rPr>
                <w:rFonts w:ascii="Times New Roman" w:hAnsi="Times New Roman" w:cs="Times New Roman"/>
                <w:sz w:val="22"/>
                <w:szCs w:val="22"/>
              </w:rPr>
              <w:t>%)</w:t>
            </w:r>
          </w:p>
        </w:tc>
        <w:tc>
          <w:tcPr>
            <w:tcW w:w="1417" w:type="dxa"/>
            <w:vAlign w:val="center"/>
          </w:tcPr>
          <w:p w14:paraId="43B6418F"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342" w:type="dxa"/>
            <w:shd w:val="clear" w:color="auto" w:fill="auto"/>
            <w:vAlign w:val="center"/>
          </w:tcPr>
          <w:p w14:paraId="41FDD235"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493" w:type="dxa"/>
            <w:shd w:val="clear" w:color="auto" w:fill="auto"/>
            <w:vAlign w:val="center"/>
          </w:tcPr>
          <w:p w14:paraId="41760B21"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174" w:type="dxa"/>
          </w:tcPr>
          <w:p w14:paraId="538A28F6"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110</w:t>
            </w:r>
          </w:p>
          <w:p w14:paraId="5370D142" w14:textId="49512BF2"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(73.</w:t>
            </w:r>
            <w:r>
              <w:rPr>
                <w:rFonts w:ascii="Times New Roman" w:hAnsi="Times New Roman" w:cs="Times New Roman"/>
                <w:sz w:val="22"/>
                <w:szCs w:val="22"/>
              </w:rPr>
              <w:t>1</w:t>
            </w:r>
            <w:r w:rsidRPr="00CD5592">
              <w:rPr>
                <w:rFonts w:ascii="Times New Roman" w:hAnsi="Times New Roman" w:cs="Times New Roman"/>
                <w:sz w:val="22"/>
                <w:szCs w:val="22"/>
              </w:rPr>
              <w:t>%)</w:t>
            </w:r>
          </w:p>
        </w:tc>
        <w:tc>
          <w:tcPr>
            <w:tcW w:w="1705" w:type="dxa"/>
          </w:tcPr>
          <w:p w14:paraId="1CD6055A" w14:textId="77777777" w:rsidR="000034C3" w:rsidRPr="00CD5592" w:rsidRDefault="000034C3" w:rsidP="000034C3">
            <w:pPr>
              <w:pStyle w:val="NoSpacing"/>
              <w:jc w:val="center"/>
              <w:rPr>
                <w:rFonts w:ascii="Times New Roman" w:hAnsi="Times New Roman" w:cs="Times New Roman"/>
                <w:sz w:val="22"/>
                <w:szCs w:val="22"/>
              </w:rPr>
            </w:pPr>
            <w:r>
              <w:rPr>
                <w:rFonts w:ascii="Times New Roman" w:hAnsi="Times New Roman" w:cs="Times New Roman"/>
                <w:sz w:val="22"/>
                <w:szCs w:val="22"/>
              </w:rPr>
              <w:t>7,092</w:t>
            </w:r>
          </w:p>
          <w:p w14:paraId="11A84B38" w14:textId="14BDFD41"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(79.</w:t>
            </w:r>
            <w:r>
              <w:rPr>
                <w:rFonts w:ascii="Times New Roman" w:hAnsi="Times New Roman" w:cs="Times New Roman"/>
                <w:sz w:val="22"/>
                <w:szCs w:val="22"/>
              </w:rPr>
              <w:t>9</w:t>
            </w:r>
            <w:r w:rsidRPr="00CD5592">
              <w:rPr>
                <w:rFonts w:ascii="Times New Roman" w:hAnsi="Times New Roman" w:cs="Times New Roman"/>
                <w:sz w:val="22"/>
                <w:szCs w:val="22"/>
              </w:rPr>
              <w:t>%)</w:t>
            </w:r>
          </w:p>
        </w:tc>
        <w:tc>
          <w:tcPr>
            <w:tcW w:w="1305" w:type="dxa"/>
            <w:vAlign w:val="center"/>
          </w:tcPr>
          <w:p w14:paraId="005A59AC" w14:textId="57A96361"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280" w:type="dxa"/>
            <w:vAlign w:val="center"/>
          </w:tcPr>
          <w:p w14:paraId="252EC30C" w14:textId="185665FE"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280" w:type="dxa"/>
            <w:vAlign w:val="center"/>
          </w:tcPr>
          <w:p w14:paraId="0DFD799B" w14:textId="45938E60"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r>
      <w:tr w:rsidR="00862BBB" w:rsidRPr="00CD5592" w14:paraId="0504833C" w14:textId="77777777" w:rsidTr="008E5D97">
        <w:trPr>
          <w:trHeight w:val="283"/>
          <w:jc w:val="center"/>
        </w:trPr>
        <w:tc>
          <w:tcPr>
            <w:tcW w:w="905" w:type="dxa"/>
            <w:shd w:val="clear" w:color="auto" w:fill="auto"/>
            <w:vAlign w:val="center"/>
            <w:hideMark/>
          </w:tcPr>
          <w:p w14:paraId="344B8D56" w14:textId="77777777" w:rsidR="000034C3" w:rsidRPr="00CD5592" w:rsidRDefault="000034C3" w:rsidP="000034C3">
            <w:pPr>
              <w:pStyle w:val="NoSpacing"/>
              <w:rPr>
                <w:rFonts w:ascii="Times New Roman" w:hAnsi="Times New Roman" w:cs="Times New Roman"/>
                <w:i/>
                <w:iCs/>
                <w:sz w:val="22"/>
                <w:szCs w:val="22"/>
              </w:rPr>
            </w:pPr>
            <w:r w:rsidRPr="00CD5592">
              <w:rPr>
                <w:rFonts w:ascii="Times New Roman" w:hAnsi="Times New Roman" w:cs="Times New Roman"/>
                <w:i/>
                <w:iCs/>
                <w:sz w:val="22"/>
                <w:szCs w:val="22"/>
              </w:rPr>
              <w:t>Recent</w:t>
            </w:r>
          </w:p>
        </w:tc>
        <w:tc>
          <w:tcPr>
            <w:tcW w:w="1595" w:type="dxa"/>
            <w:shd w:val="clear" w:color="auto" w:fill="auto"/>
            <w:vAlign w:val="center"/>
          </w:tcPr>
          <w:p w14:paraId="5179E6DF" w14:textId="148F97A6"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6</w:t>
            </w:r>
            <w:r>
              <w:rPr>
                <w:rFonts w:ascii="Times New Roman" w:hAnsi="Times New Roman" w:cs="Times New Roman"/>
                <w:sz w:val="22"/>
                <w:szCs w:val="22"/>
              </w:rPr>
              <w:t>1</w:t>
            </w:r>
          </w:p>
          <w:p w14:paraId="4C9ACF8E" w14:textId="5D475FF8"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w:t>
            </w:r>
            <w:r>
              <w:rPr>
                <w:rFonts w:ascii="Times New Roman" w:hAnsi="Times New Roman" w:cs="Times New Roman"/>
                <w:sz w:val="22"/>
                <w:szCs w:val="22"/>
              </w:rPr>
              <w:t>6</w:t>
            </w:r>
            <w:r w:rsidRPr="00CD5592">
              <w:rPr>
                <w:rFonts w:ascii="Times New Roman" w:hAnsi="Times New Roman" w:cs="Times New Roman"/>
                <w:sz w:val="22"/>
                <w:szCs w:val="22"/>
              </w:rPr>
              <w:t>.</w:t>
            </w:r>
            <w:r>
              <w:rPr>
                <w:rFonts w:ascii="Times New Roman" w:hAnsi="Times New Roman" w:cs="Times New Roman"/>
                <w:sz w:val="22"/>
                <w:szCs w:val="22"/>
              </w:rPr>
              <w:t>3</w:t>
            </w:r>
            <w:r w:rsidRPr="00CD5592">
              <w:rPr>
                <w:rFonts w:ascii="Times New Roman" w:hAnsi="Times New Roman" w:cs="Times New Roman"/>
                <w:sz w:val="22"/>
                <w:szCs w:val="22"/>
              </w:rPr>
              <w:t>%)</w:t>
            </w:r>
          </w:p>
        </w:tc>
        <w:tc>
          <w:tcPr>
            <w:tcW w:w="1323" w:type="dxa"/>
            <w:shd w:val="clear" w:color="auto" w:fill="auto"/>
            <w:vAlign w:val="center"/>
          </w:tcPr>
          <w:p w14:paraId="6A194C8E" w14:textId="1639831D"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22</w:t>
            </w:r>
          </w:p>
          <w:p w14:paraId="679AD8D9" w14:textId="3767B718"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(3.</w:t>
            </w:r>
            <w:r>
              <w:rPr>
                <w:rFonts w:ascii="Times New Roman" w:hAnsi="Times New Roman" w:cs="Times New Roman"/>
                <w:sz w:val="22"/>
                <w:szCs w:val="22"/>
              </w:rPr>
              <w:t>6</w:t>
            </w:r>
            <w:r w:rsidRPr="00CD5592">
              <w:rPr>
                <w:rFonts w:ascii="Times New Roman" w:hAnsi="Times New Roman" w:cs="Times New Roman"/>
                <w:sz w:val="22"/>
                <w:szCs w:val="22"/>
              </w:rPr>
              <w:t>%)</w:t>
            </w:r>
          </w:p>
        </w:tc>
        <w:tc>
          <w:tcPr>
            <w:tcW w:w="1417" w:type="dxa"/>
            <w:vAlign w:val="center"/>
          </w:tcPr>
          <w:p w14:paraId="3A7DE0F0" w14:textId="20E7D91B" w:rsidR="000034C3" w:rsidRPr="00CD5592" w:rsidRDefault="000034C3" w:rsidP="000034C3">
            <w:pPr>
              <w:pStyle w:val="NoSpacing"/>
              <w:jc w:val="center"/>
              <w:rPr>
                <w:rFonts w:ascii="Times New Roman" w:hAnsi="Times New Roman" w:cs="Times New Roman"/>
                <w:sz w:val="22"/>
                <w:szCs w:val="22"/>
              </w:rPr>
            </w:pPr>
            <w:r>
              <w:rPr>
                <w:rFonts w:ascii="Times New Roman" w:hAnsi="Times New Roman" w:cs="Times New Roman"/>
                <w:sz w:val="22"/>
                <w:szCs w:val="22"/>
              </w:rPr>
              <w:t>1.94</w:t>
            </w:r>
          </w:p>
          <w:p w14:paraId="0A2B2471" w14:textId="55EAB900"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40</w:t>
            </w:r>
            <w:r w:rsidRPr="00CD5592">
              <w:rPr>
                <w:rFonts w:ascii="Times New Roman" w:hAnsi="Times New Roman" w:cs="Times New Roman"/>
                <w:sz w:val="22"/>
                <w:szCs w:val="22"/>
              </w:rPr>
              <w:t>, 2.</w:t>
            </w:r>
            <w:r>
              <w:rPr>
                <w:rFonts w:ascii="Times New Roman" w:hAnsi="Times New Roman" w:cs="Times New Roman"/>
                <w:sz w:val="22"/>
                <w:szCs w:val="22"/>
              </w:rPr>
              <w:t>68</w:t>
            </w:r>
            <w:r w:rsidRPr="00CD5592">
              <w:rPr>
                <w:rFonts w:ascii="Times New Roman" w:hAnsi="Times New Roman" w:cs="Times New Roman"/>
                <w:sz w:val="22"/>
                <w:szCs w:val="22"/>
              </w:rPr>
              <w:t>)</w:t>
            </w:r>
          </w:p>
        </w:tc>
        <w:tc>
          <w:tcPr>
            <w:tcW w:w="1342" w:type="dxa"/>
            <w:shd w:val="clear" w:color="auto" w:fill="auto"/>
            <w:vAlign w:val="center"/>
          </w:tcPr>
          <w:p w14:paraId="3421C0F1" w14:textId="28C8100A" w:rsidR="000034C3" w:rsidRPr="00CD5592" w:rsidRDefault="000034C3" w:rsidP="000034C3">
            <w:pPr>
              <w:pStyle w:val="NoSpacing"/>
              <w:jc w:val="center"/>
              <w:rPr>
                <w:rFonts w:ascii="Times New Roman" w:hAnsi="Times New Roman" w:cs="Times New Roman"/>
                <w:sz w:val="22"/>
                <w:szCs w:val="22"/>
              </w:rPr>
            </w:pPr>
            <w:r>
              <w:rPr>
                <w:rFonts w:ascii="Times New Roman" w:hAnsi="Times New Roman" w:cs="Times New Roman"/>
                <w:sz w:val="22"/>
                <w:szCs w:val="22"/>
              </w:rPr>
              <w:t>1.94</w:t>
            </w:r>
          </w:p>
          <w:p w14:paraId="0DF3B8BE" w14:textId="71A7810A"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40</w:t>
            </w:r>
            <w:r w:rsidRPr="00CD5592">
              <w:rPr>
                <w:rFonts w:ascii="Times New Roman" w:hAnsi="Times New Roman" w:cs="Times New Roman"/>
                <w:sz w:val="22"/>
                <w:szCs w:val="22"/>
              </w:rPr>
              <w:t>, 2.</w:t>
            </w:r>
            <w:r>
              <w:rPr>
                <w:rFonts w:ascii="Times New Roman" w:hAnsi="Times New Roman" w:cs="Times New Roman"/>
                <w:sz w:val="22"/>
                <w:szCs w:val="22"/>
              </w:rPr>
              <w:t>68</w:t>
            </w:r>
            <w:r w:rsidRPr="00CD5592">
              <w:rPr>
                <w:rFonts w:ascii="Times New Roman" w:hAnsi="Times New Roman" w:cs="Times New Roman"/>
                <w:sz w:val="22"/>
                <w:szCs w:val="22"/>
              </w:rPr>
              <w:t>)</w:t>
            </w:r>
          </w:p>
        </w:tc>
        <w:tc>
          <w:tcPr>
            <w:tcW w:w="1493" w:type="dxa"/>
            <w:shd w:val="clear" w:color="auto" w:fill="auto"/>
            <w:vAlign w:val="center"/>
          </w:tcPr>
          <w:p w14:paraId="5A0306AC" w14:textId="420E6321" w:rsidR="000034C3" w:rsidRPr="00CD5592" w:rsidRDefault="000034C3" w:rsidP="000034C3">
            <w:pPr>
              <w:pStyle w:val="NoSpacing"/>
              <w:jc w:val="center"/>
              <w:rPr>
                <w:rFonts w:ascii="Times New Roman" w:hAnsi="Times New Roman" w:cs="Times New Roman"/>
                <w:sz w:val="22"/>
                <w:szCs w:val="22"/>
              </w:rPr>
            </w:pPr>
            <w:r>
              <w:rPr>
                <w:rFonts w:ascii="Times New Roman" w:hAnsi="Times New Roman" w:cs="Times New Roman"/>
                <w:sz w:val="22"/>
                <w:szCs w:val="22"/>
              </w:rPr>
              <w:t>1.87</w:t>
            </w:r>
          </w:p>
          <w:p w14:paraId="4123D06C" w14:textId="6E6D0D95"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34</w:t>
            </w:r>
            <w:r w:rsidRPr="00CD5592">
              <w:rPr>
                <w:rFonts w:ascii="Times New Roman" w:hAnsi="Times New Roman" w:cs="Times New Roman"/>
                <w:sz w:val="22"/>
                <w:szCs w:val="22"/>
              </w:rPr>
              <w:t>, 2.</w:t>
            </w:r>
            <w:r>
              <w:rPr>
                <w:rFonts w:ascii="Times New Roman" w:hAnsi="Times New Roman" w:cs="Times New Roman"/>
                <w:sz w:val="22"/>
                <w:szCs w:val="22"/>
              </w:rPr>
              <w:t>62</w:t>
            </w:r>
            <w:r w:rsidRPr="00CD5592">
              <w:rPr>
                <w:rFonts w:ascii="Times New Roman" w:hAnsi="Times New Roman" w:cs="Times New Roman"/>
                <w:sz w:val="22"/>
                <w:szCs w:val="22"/>
              </w:rPr>
              <w:t>)</w:t>
            </w:r>
          </w:p>
        </w:tc>
        <w:tc>
          <w:tcPr>
            <w:tcW w:w="1174" w:type="dxa"/>
          </w:tcPr>
          <w:p w14:paraId="10013484"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7</w:t>
            </w:r>
            <w:r>
              <w:rPr>
                <w:rFonts w:ascii="Times New Roman" w:hAnsi="Times New Roman" w:cs="Times New Roman"/>
                <w:sz w:val="22"/>
                <w:szCs w:val="22"/>
              </w:rPr>
              <w:t>5</w:t>
            </w:r>
          </w:p>
          <w:p w14:paraId="08E567FC" w14:textId="5ED4F9CE"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w:t>
            </w:r>
            <w:r>
              <w:rPr>
                <w:rFonts w:ascii="Times New Roman" w:hAnsi="Times New Roman" w:cs="Times New Roman"/>
                <w:sz w:val="22"/>
                <w:szCs w:val="22"/>
              </w:rPr>
              <w:t>4</w:t>
            </w:r>
            <w:r w:rsidRPr="00CD5592">
              <w:rPr>
                <w:rFonts w:ascii="Times New Roman" w:hAnsi="Times New Roman" w:cs="Times New Roman"/>
                <w:sz w:val="22"/>
                <w:szCs w:val="22"/>
              </w:rPr>
              <w:t>.</w:t>
            </w:r>
            <w:r>
              <w:rPr>
                <w:rFonts w:ascii="Times New Roman" w:hAnsi="Times New Roman" w:cs="Times New Roman"/>
                <w:sz w:val="22"/>
                <w:szCs w:val="22"/>
              </w:rPr>
              <w:t>9</w:t>
            </w:r>
            <w:r w:rsidRPr="00CD5592">
              <w:rPr>
                <w:rFonts w:ascii="Times New Roman" w:hAnsi="Times New Roman" w:cs="Times New Roman"/>
                <w:sz w:val="22"/>
                <w:szCs w:val="22"/>
              </w:rPr>
              <w:t>%)</w:t>
            </w:r>
          </w:p>
        </w:tc>
        <w:tc>
          <w:tcPr>
            <w:tcW w:w="1705" w:type="dxa"/>
          </w:tcPr>
          <w:p w14:paraId="4126EEA1"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3</w:t>
            </w:r>
            <w:r>
              <w:rPr>
                <w:rFonts w:ascii="Times New Roman" w:hAnsi="Times New Roman" w:cs="Times New Roman"/>
                <w:sz w:val="22"/>
                <w:szCs w:val="22"/>
              </w:rPr>
              <w:t>22</w:t>
            </w:r>
          </w:p>
          <w:p w14:paraId="2C0AB3CB" w14:textId="08074003"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w:t>
            </w:r>
            <w:r>
              <w:rPr>
                <w:rFonts w:ascii="Times New Roman" w:hAnsi="Times New Roman" w:cs="Times New Roman"/>
                <w:sz w:val="22"/>
                <w:szCs w:val="22"/>
              </w:rPr>
              <w:t>3</w:t>
            </w:r>
            <w:r w:rsidRPr="00CD5592">
              <w:rPr>
                <w:rFonts w:ascii="Times New Roman" w:hAnsi="Times New Roman" w:cs="Times New Roman"/>
                <w:sz w:val="22"/>
                <w:szCs w:val="22"/>
              </w:rPr>
              <w:t>.</w:t>
            </w:r>
            <w:r>
              <w:rPr>
                <w:rFonts w:ascii="Times New Roman" w:hAnsi="Times New Roman" w:cs="Times New Roman"/>
                <w:sz w:val="22"/>
                <w:szCs w:val="22"/>
              </w:rPr>
              <w:t>6</w:t>
            </w:r>
            <w:r w:rsidRPr="00CD5592">
              <w:rPr>
                <w:rFonts w:ascii="Times New Roman" w:hAnsi="Times New Roman" w:cs="Times New Roman"/>
                <w:sz w:val="22"/>
                <w:szCs w:val="22"/>
              </w:rPr>
              <w:t>%)</w:t>
            </w:r>
          </w:p>
        </w:tc>
        <w:tc>
          <w:tcPr>
            <w:tcW w:w="1305" w:type="dxa"/>
            <w:vAlign w:val="center"/>
          </w:tcPr>
          <w:p w14:paraId="1D0FF5D6"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53</w:t>
            </w:r>
          </w:p>
          <w:p w14:paraId="6B59A2AC" w14:textId="792AFED1"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18</w:t>
            </w:r>
            <w:r w:rsidRPr="00CD5592">
              <w:rPr>
                <w:rFonts w:ascii="Times New Roman" w:hAnsi="Times New Roman" w:cs="Times New Roman"/>
                <w:sz w:val="22"/>
                <w:szCs w:val="22"/>
              </w:rPr>
              <w:t>, 1.</w:t>
            </w:r>
            <w:r>
              <w:rPr>
                <w:rFonts w:ascii="Times New Roman" w:hAnsi="Times New Roman" w:cs="Times New Roman"/>
                <w:sz w:val="22"/>
                <w:szCs w:val="22"/>
              </w:rPr>
              <w:t>99</w:t>
            </w:r>
            <w:r w:rsidRPr="00CD5592">
              <w:rPr>
                <w:rFonts w:ascii="Times New Roman" w:hAnsi="Times New Roman" w:cs="Times New Roman"/>
                <w:sz w:val="22"/>
                <w:szCs w:val="22"/>
              </w:rPr>
              <w:t>)</w:t>
            </w:r>
          </w:p>
        </w:tc>
        <w:tc>
          <w:tcPr>
            <w:tcW w:w="1280" w:type="dxa"/>
            <w:vAlign w:val="center"/>
          </w:tcPr>
          <w:p w14:paraId="798CF334"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53</w:t>
            </w:r>
          </w:p>
          <w:p w14:paraId="0DA9B0F7" w14:textId="3C381841"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18</w:t>
            </w:r>
            <w:r w:rsidRPr="00CD5592">
              <w:rPr>
                <w:rFonts w:ascii="Times New Roman" w:hAnsi="Times New Roman" w:cs="Times New Roman"/>
                <w:sz w:val="22"/>
                <w:szCs w:val="22"/>
              </w:rPr>
              <w:t>, 1.</w:t>
            </w:r>
            <w:r>
              <w:rPr>
                <w:rFonts w:ascii="Times New Roman" w:hAnsi="Times New Roman" w:cs="Times New Roman"/>
                <w:sz w:val="22"/>
                <w:szCs w:val="22"/>
              </w:rPr>
              <w:t>99</w:t>
            </w:r>
            <w:r w:rsidRPr="00CD5592">
              <w:rPr>
                <w:rFonts w:ascii="Times New Roman" w:hAnsi="Times New Roman" w:cs="Times New Roman"/>
                <w:sz w:val="22"/>
                <w:szCs w:val="22"/>
              </w:rPr>
              <w:t>)</w:t>
            </w:r>
          </w:p>
        </w:tc>
        <w:tc>
          <w:tcPr>
            <w:tcW w:w="1280" w:type="dxa"/>
            <w:vAlign w:val="center"/>
          </w:tcPr>
          <w:p w14:paraId="07ACEDDB" w14:textId="77777777" w:rsidR="000034C3" w:rsidRPr="00722D2B" w:rsidRDefault="000034C3" w:rsidP="000034C3">
            <w:pPr>
              <w:pStyle w:val="NoSpacing"/>
              <w:jc w:val="center"/>
              <w:rPr>
                <w:rFonts w:ascii="Times New Roman" w:hAnsi="Times New Roman" w:cs="Times New Roman"/>
                <w:sz w:val="22"/>
                <w:szCs w:val="22"/>
              </w:rPr>
            </w:pPr>
            <w:r w:rsidRPr="00722D2B">
              <w:rPr>
                <w:rFonts w:ascii="Times New Roman" w:hAnsi="Times New Roman" w:cs="Times New Roman"/>
                <w:sz w:val="22"/>
                <w:szCs w:val="22"/>
              </w:rPr>
              <w:t>1.</w:t>
            </w:r>
            <w:r>
              <w:rPr>
                <w:rFonts w:ascii="Times New Roman" w:hAnsi="Times New Roman" w:cs="Times New Roman"/>
                <w:sz w:val="22"/>
                <w:szCs w:val="22"/>
              </w:rPr>
              <w:t>58</w:t>
            </w:r>
          </w:p>
          <w:p w14:paraId="3111700D" w14:textId="44262096" w:rsidR="000034C3" w:rsidRPr="00CD5592" w:rsidRDefault="000034C3" w:rsidP="000034C3">
            <w:pPr>
              <w:pStyle w:val="NoSpacing"/>
              <w:jc w:val="center"/>
              <w:rPr>
                <w:rFonts w:ascii="Times New Roman" w:hAnsi="Times New Roman" w:cs="Times New Roman"/>
                <w:sz w:val="22"/>
                <w:szCs w:val="22"/>
              </w:rPr>
            </w:pPr>
            <w:r w:rsidRPr="00722D2B">
              <w:rPr>
                <w:rFonts w:ascii="Times New Roman" w:hAnsi="Times New Roman" w:cs="Times New Roman"/>
                <w:sz w:val="22"/>
                <w:szCs w:val="22"/>
              </w:rPr>
              <w:t>(1.</w:t>
            </w:r>
            <w:r>
              <w:rPr>
                <w:rFonts w:ascii="Times New Roman" w:hAnsi="Times New Roman" w:cs="Times New Roman"/>
                <w:sz w:val="22"/>
                <w:szCs w:val="22"/>
              </w:rPr>
              <w:t>21</w:t>
            </w:r>
            <w:r w:rsidRPr="00722D2B">
              <w:rPr>
                <w:rFonts w:ascii="Times New Roman" w:hAnsi="Times New Roman" w:cs="Times New Roman"/>
                <w:sz w:val="22"/>
                <w:szCs w:val="22"/>
              </w:rPr>
              <w:t xml:space="preserve">, </w:t>
            </w:r>
            <w:r>
              <w:rPr>
                <w:rFonts w:ascii="Times New Roman" w:hAnsi="Times New Roman" w:cs="Times New Roman"/>
                <w:sz w:val="22"/>
                <w:szCs w:val="22"/>
              </w:rPr>
              <w:t>2.07</w:t>
            </w:r>
            <w:r w:rsidRPr="00722D2B">
              <w:rPr>
                <w:rFonts w:ascii="Times New Roman" w:hAnsi="Times New Roman" w:cs="Times New Roman"/>
                <w:sz w:val="22"/>
                <w:szCs w:val="22"/>
              </w:rPr>
              <w:t>)</w:t>
            </w:r>
          </w:p>
        </w:tc>
      </w:tr>
      <w:tr w:rsidR="00862BBB" w:rsidRPr="00CD5592" w14:paraId="6F0629E4" w14:textId="77777777" w:rsidTr="008E5D97">
        <w:trPr>
          <w:trHeight w:val="283"/>
          <w:jc w:val="center"/>
        </w:trPr>
        <w:tc>
          <w:tcPr>
            <w:tcW w:w="905" w:type="dxa"/>
            <w:shd w:val="clear" w:color="auto" w:fill="auto"/>
            <w:vAlign w:val="center"/>
          </w:tcPr>
          <w:p w14:paraId="192B467A" w14:textId="77777777" w:rsidR="000034C3" w:rsidRPr="00CD5592" w:rsidRDefault="000034C3" w:rsidP="000034C3">
            <w:pPr>
              <w:pStyle w:val="NoSpacing"/>
              <w:rPr>
                <w:rFonts w:ascii="Times New Roman" w:hAnsi="Times New Roman" w:cs="Times New Roman"/>
                <w:i/>
                <w:iCs/>
                <w:sz w:val="22"/>
                <w:szCs w:val="22"/>
              </w:rPr>
            </w:pPr>
            <w:r w:rsidRPr="00CD5592">
              <w:rPr>
                <w:rFonts w:ascii="Times New Roman" w:hAnsi="Times New Roman" w:cs="Times New Roman"/>
                <w:i/>
                <w:iCs/>
                <w:sz w:val="22"/>
                <w:szCs w:val="22"/>
              </w:rPr>
              <w:t>Current</w:t>
            </w:r>
          </w:p>
        </w:tc>
        <w:tc>
          <w:tcPr>
            <w:tcW w:w="1595" w:type="dxa"/>
            <w:shd w:val="clear" w:color="auto" w:fill="auto"/>
            <w:vAlign w:val="center"/>
          </w:tcPr>
          <w:p w14:paraId="2C3B7A35" w14:textId="54534120" w:rsidR="000034C3" w:rsidRPr="00CD5592" w:rsidRDefault="000034C3" w:rsidP="000034C3">
            <w:pPr>
              <w:pStyle w:val="NoSpacing"/>
              <w:jc w:val="center"/>
              <w:rPr>
                <w:rFonts w:ascii="Times New Roman" w:hAnsi="Times New Roman" w:cs="Times New Roman"/>
                <w:sz w:val="22"/>
                <w:szCs w:val="22"/>
              </w:rPr>
            </w:pPr>
            <w:r>
              <w:rPr>
                <w:rFonts w:ascii="Times New Roman" w:hAnsi="Times New Roman" w:cs="Times New Roman"/>
                <w:sz w:val="22"/>
                <w:szCs w:val="22"/>
              </w:rPr>
              <w:t>384</w:t>
            </w:r>
          </w:p>
          <w:p w14:paraId="00CC0C77" w14:textId="18F658DF"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w:t>
            </w:r>
            <w:r>
              <w:rPr>
                <w:rFonts w:ascii="Times New Roman" w:hAnsi="Times New Roman" w:cs="Times New Roman"/>
                <w:sz w:val="22"/>
                <w:szCs w:val="22"/>
              </w:rPr>
              <w:t>39</w:t>
            </w:r>
            <w:r w:rsidRPr="00CD5592">
              <w:rPr>
                <w:rFonts w:ascii="Times New Roman" w:hAnsi="Times New Roman" w:cs="Times New Roman"/>
                <w:sz w:val="22"/>
                <w:szCs w:val="22"/>
              </w:rPr>
              <w:t>.</w:t>
            </w:r>
            <w:r>
              <w:rPr>
                <w:rFonts w:ascii="Times New Roman" w:hAnsi="Times New Roman" w:cs="Times New Roman"/>
                <w:sz w:val="22"/>
                <w:szCs w:val="22"/>
              </w:rPr>
              <w:t>8</w:t>
            </w:r>
            <w:r w:rsidRPr="00CD5592">
              <w:rPr>
                <w:rFonts w:ascii="Times New Roman" w:hAnsi="Times New Roman" w:cs="Times New Roman"/>
                <w:sz w:val="22"/>
                <w:szCs w:val="22"/>
              </w:rPr>
              <w:t>%)</w:t>
            </w:r>
          </w:p>
        </w:tc>
        <w:tc>
          <w:tcPr>
            <w:tcW w:w="1323" w:type="dxa"/>
            <w:shd w:val="clear" w:color="auto" w:fill="auto"/>
            <w:vAlign w:val="center"/>
          </w:tcPr>
          <w:p w14:paraId="2F06D01A" w14:textId="7447449D"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204</w:t>
            </w:r>
          </w:p>
          <w:p w14:paraId="336A48FE"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(35.8%)</w:t>
            </w:r>
          </w:p>
        </w:tc>
        <w:tc>
          <w:tcPr>
            <w:tcW w:w="1417" w:type="dxa"/>
            <w:vAlign w:val="center"/>
          </w:tcPr>
          <w:p w14:paraId="0F7F0B8F" w14:textId="0659FE42"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26</w:t>
            </w:r>
          </w:p>
          <w:p w14:paraId="17EB2F87" w14:textId="6BCB8662"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08</w:t>
            </w:r>
            <w:r w:rsidRPr="00CD5592">
              <w:rPr>
                <w:rFonts w:ascii="Times New Roman" w:hAnsi="Times New Roman" w:cs="Times New Roman"/>
                <w:sz w:val="22"/>
                <w:szCs w:val="22"/>
              </w:rPr>
              <w:t>, 1.</w:t>
            </w:r>
            <w:r>
              <w:rPr>
                <w:rFonts w:ascii="Times New Roman" w:hAnsi="Times New Roman" w:cs="Times New Roman"/>
                <w:sz w:val="22"/>
                <w:szCs w:val="22"/>
              </w:rPr>
              <w:t>46</w:t>
            </w:r>
            <w:r w:rsidRPr="00CD5592">
              <w:rPr>
                <w:rFonts w:ascii="Times New Roman" w:hAnsi="Times New Roman" w:cs="Times New Roman"/>
                <w:sz w:val="22"/>
                <w:szCs w:val="22"/>
              </w:rPr>
              <w:t>)</w:t>
            </w:r>
          </w:p>
        </w:tc>
        <w:tc>
          <w:tcPr>
            <w:tcW w:w="1342" w:type="dxa"/>
            <w:shd w:val="clear" w:color="auto" w:fill="auto"/>
            <w:vAlign w:val="center"/>
          </w:tcPr>
          <w:p w14:paraId="348AFD36" w14:textId="6ED77A9D"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26</w:t>
            </w:r>
          </w:p>
          <w:p w14:paraId="5320D46C" w14:textId="4DDE8EED"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09</w:t>
            </w:r>
            <w:r w:rsidRPr="00CD5592">
              <w:rPr>
                <w:rFonts w:ascii="Times New Roman" w:hAnsi="Times New Roman" w:cs="Times New Roman"/>
                <w:sz w:val="22"/>
                <w:szCs w:val="22"/>
              </w:rPr>
              <w:t>, 1.</w:t>
            </w:r>
            <w:r>
              <w:rPr>
                <w:rFonts w:ascii="Times New Roman" w:hAnsi="Times New Roman" w:cs="Times New Roman"/>
                <w:sz w:val="22"/>
                <w:szCs w:val="22"/>
              </w:rPr>
              <w:t>47</w:t>
            </w:r>
            <w:r w:rsidRPr="00CD5592">
              <w:rPr>
                <w:rFonts w:ascii="Times New Roman" w:hAnsi="Times New Roman" w:cs="Times New Roman"/>
                <w:sz w:val="22"/>
                <w:szCs w:val="22"/>
              </w:rPr>
              <w:t>)</w:t>
            </w:r>
          </w:p>
        </w:tc>
        <w:tc>
          <w:tcPr>
            <w:tcW w:w="1493" w:type="dxa"/>
            <w:shd w:val="clear" w:color="auto" w:fill="auto"/>
            <w:vAlign w:val="center"/>
          </w:tcPr>
          <w:p w14:paraId="2D822697" w14:textId="6E1DFA9A"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24</w:t>
            </w:r>
          </w:p>
          <w:p w14:paraId="750F2780" w14:textId="461F4F84"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06</w:t>
            </w:r>
            <w:r w:rsidRPr="00CD5592">
              <w:rPr>
                <w:rFonts w:ascii="Times New Roman" w:hAnsi="Times New Roman" w:cs="Times New Roman"/>
                <w:sz w:val="22"/>
                <w:szCs w:val="22"/>
              </w:rPr>
              <w:t>, 1.</w:t>
            </w:r>
            <w:r>
              <w:rPr>
                <w:rFonts w:ascii="Times New Roman" w:hAnsi="Times New Roman" w:cs="Times New Roman"/>
                <w:sz w:val="22"/>
                <w:szCs w:val="22"/>
              </w:rPr>
              <w:t>44</w:t>
            </w:r>
            <w:r w:rsidRPr="00CD5592">
              <w:rPr>
                <w:rFonts w:ascii="Times New Roman" w:hAnsi="Times New Roman" w:cs="Times New Roman"/>
                <w:sz w:val="22"/>
                <w:szCs w:val="22"/>
              </w:rPr>
              <w:t>)</w:t>
            </w:r>
          </w:p>
        </w:tc>
        <w:tc>
          <w:tcPr>
            <w:tcW w:w="1174" w:type="dxa"/>
          </w:tcPr>
          <w:p w14:paraId="4F2EB466" w14:textId="77777777" w:rsidR="000034C3" w:rsidRPr="00CD5592" w:rsidRDefault="000034C3" w:rsidP="000034C3">
            <w:pPr>
              <w:pStyle w:val="NoSpacing"/>
              <w:jc w:val="center"/>
              <w:rPr>
                <w:rFonts w:ascii="Times New Roman" w:hAnsi="Times New Roman" w:cs="Times New Roman"/>
                <w:sz w:val="22"/>
                <w:szCs w:val="22"/>
              </w:rPr>
            </w:pPr>
            <w:r>
              <w:rPr>
                <w:rFonts w:ascii="Times New Roman" w:hAnsi="Times New Roman" w:cs="Times New Roman"/>
                <w:sz w:val="22"/>
                <w:szCs w:val="22"/>
              </w:rPr>
              <w:t>334</w:t>
            </w:r>
          </w:p>
          <w:p w14:paraId="6A74CD24" w14:textId="7ACE5DCA" w:rsidR="000034C3" w:rsidRPr="00CD5592" w:rsidRDefault="000034C3" w:rsidP="000034C3">
            <w:pPr>
              <w:pStyle w:val="NoSpacing"/>
              <w:jc w:val="center"/>
              <w:rPr>
                <w:rFonts w:ascii="Times New Roman" w:hAnsi="Times New Roman" w:cs="Times New Roman"/>
                <w:b/>
                <w:bCs/>
                <w:sz w:val="22"/>
                <w:szCs w:val="22"/>
              </w:rPr>
            </w:pPr>
            <w:r w:rsidRPr="00CD5592">
              <w:rPr>
                <w:rFonts w:ascii="Times New Roman" w:hAnsi="Times New Roman" w:cs="Times New Roman"/>
                <w:sz w:val="22"/>
                <w:szCs w:val="22"/>
              </w:rPr>
              <w:t>(2</w:t>
            </w:r>
            <w:r>
              <w:rPr>
                <w:rFonts w:ascii="Times New Roman" w:hAnsi="Times New Roman" w:cs="Times New Roman"/>
                <w:sz w:val="22"/>
                <w:szCs w:val="22"/>
              </w:rPr>
              <w:t>2</w:t>
            </w:r>
            <w:r w:rsidRPr="00CD5592">
              <w:rPr>
                <w:rFonts w:ascii="Times New Roman" w:hAnsi="Times New Roman" w:cs="Times New Roman"/>
                <w:sz w:val="22"/>
                <w:szCs w:val="22"/>
              </w:rPr>
              <w:t>.</w:t>
            </w:r>
            <w:r>
              <w:rPr>
                <w:rFonts w:ascii="Times New Roman" w:hAnsi="Times New Roman" w:cs="Times New Roman"/>
                <w:sz w:val="22"/>
                <w:szCs w:val="22"/>
              </w:rPr>
              <w:t>0</w:t>
            </w:r>
            <w:r w:rsidRPr="00CD5592">
              <w:rPr>
                <w:rFonts w:ascii="Times New Roman" w:hAnsi="Times New Roman" w:cs="Times New Roman"/>
                <w:sz w:val="22"/>
                <w:szCs w:val="22"/>
              </w:rPr>
              <w:t>%)</w:t>
            </w:r>
          </w:p>
        </w:tc>
        <w:tc>
          <w:tcPr>
            <w:tcW w:w="1705" w:type="dxa"/>
          </w:tcPr>
          <w:p w14:paraId="2B8256EA"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1,4</w:t>
            </w:r>
            <w:r>
              <w:rPr>
                <w:rFonts w:ascii="Times New Roman" w:hAnsi="Times New Roman" w:cs="Times New Roman"/>
                <w:sz w:val="22"/>
                <w:szCs w:val="22"/>
              </w:rPr>
              <w:t>66</w:t>
            </w:r>
          </w:p>
          <w:p w14:paraId="6D3FFF71" w14:textId="315AD265" w:rsidR="000034C3" w:rsidRPr="00CD5592" w:rsidRDefault="000034C3" w:rsidP="000034C3">
            <w:pPr>
              <w:pStyle w:val="NoSpacing"/>
              <w:jc w:val="center"/>
              <w:rPr>
                <w:rFonts w:ascii="Times New Roman" w:hAnsi="Times New Roman" w:cs="Times New Roman"/>
                <w:b/>
                <w:bCs/>
                <w:sz w:val="22"/>
                <w:szCs w:val="22"/>
              </w:rPr>
            </w:pPr>
            <w:r w:rsidRPr="00CD5592">
              <w:rPr>
                <w:rFonts w:ascii="Times New Roman" w:hAnsi="Times New Roman" w:cs="Times New Roman"/>
                <w:sz w:val="22"/>
                <w:szCs w:val="22"/>
              </w:rPr>
              <w:t>(16.</w:t>
            </w:r>
            <w:r>
              <w:rPr>
                <w:rFonts w:ascii="Times New Roman" w:hAnsi="Times New Roman" w:cs="Times New Roman"/>
                <w:sz w:val="22"/>
                <w:szCs w:val="22"/>
              </w:rPr>
              <w:t>5</w:t>
            </w:r>
            <w:r w:rsidRPr="00CD5592">
              <w:rPr>
                <w:rFonts w:ascii="Times New Roman" w:hAnsi="Times New Roman" w:cs="Times New Roman"/>
                <w:sz w:val="22"/>
                <w:szCs w:val="22"/>
              </w:rPr>
              <w:t>%)</w:t>
            </w:r>
          </w:p>
        </w:tc>
        <w:tc>
          <w:tcPr>
            <w:tcW w:w="1305" w:type="dxa"/>
            <w:vAlign w:val="center"/>
          </w:tcPr>
          <w:p w14:paraId="6009E771"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1.4</w:t>
            </w:r>
            <w:r>
              <w:rPr>
                <w:rFonts w:ascii="Times New Roman" w:hAnsi="Times New Roman" w:cs="Times New Roman"/>
                <w:sz w:val="22"/>
                <w:szCs w:val="22"/>
              </w:rPr>
              <w:t>7</w:t>
            </w:r>
          </w:p>
          <w:p w14:paraId="2B941493" w14:textId="47C05EBA"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(1.2</w:t>
            </w:r>
            <w:r>
              <w:rPr>
                <w:rFonts w:ascii="Times New Roman" w:hAnsi="Times New Roman" w:cs="Times New Roman"/>
                <w:sz w:val="22"/>
                <w:szCs w:val="22"/>
              </w:rPr>
              <w:t>8</w:t>
            </w:r>
            <w:r w:rsidRPr="00CD5592">
              <w:rPr>
                <w:rFonts w:ascii="Times New Roman" w:hAnsi="Times New Roman" w:cs="Times New Roman"/>
                <w:sz w:val="22"/>
                <w:szCs w:val="22"/>
              </w:rPr>
              <w:t>, 1.6</w:t>
            </w:r>
            <w:r>
              <w:rPr>
                <w:rFonts w:ascii="Times New Roman" w:hAnsi="Times New Roman" w:cs="Times New Roman"/>
                <w:sz w:val="22"/>
                <w:szCs w:val="22"/>
              </w:rPr>
              <w:t>8</w:t>
            </w:r>
            <w:r w:rsidRPr="00CD5592">
              <w:rPr>
                <w:rFonts w:ascii="Times New Roman" w:hAnsi="Times New Roman" w:cs="Times New Roman"/>
                <w:sz w:val="22"/>
                <w:szCs w:val="22"/>
              </w:rPr>
              <w:t>)</w:t>
            </w:r>
          </w:p>
        </w:tc>
        <w:tc>
          <w:tcPr>
            <w:tcW w:w="1280" w:type="dxa"/>
            <w:vAlign w:val="center"/>
          </w:tcPr>
          <w:p w14:paraId="6AB4E54F"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1.4</w:t>
            </w:r>
            <w:r>
              <w:rPr>
                <w:rFonts w:ascii="Times New Roman" w:hAnsi="Times New Roman" w:cs="Times New Roman"/>
                <w:sz w:val="22"/>
                <w:szCs w:val="22"/>
              </w:rPr>
              <w:t>7</w:t>
            </w:r>
          </w:p>
          <w:p w14:paraId="1832C417" w14:textId="188C258D"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(1.2</w:t>
            </w:r>
            <w:r>
              <w:rPr>
                <w:rFonts w:ascii="Times New Roman" w:hAnsi="Times New Roman" w:cs="Times New Roman"/>
                <w:sz w:val="22"/>
                <w:szCs w:val="22"/>
              </w:rPr>
              <w:t>8</w:t>
            </w:r>
            <w:r w:rsidRPr="00CD5592">
              <w:rPr>
                <w:rFonts w:ascii="Times New Roman" w:hAnsi="Times New Roman" w:cs="Times New Roman"/>
                <w:sz w:val="22"/>
                <w:szCs w:val="22"/>
              </w:rPr>
              <w:t>, 1.6</w:t>
            </w:r>
            <w:r>
              <w:rPr>
                <w:rFonts w:ascii="Times New Roman" w:hAnsi="Times New Roman" w:cs="Times New Roman"/>
                <w:sz w:val="22"/>
                <w:szCs w:val="22"/>
              </w:rPr>
              <w:t>9</w:t>
            </w:r>
            <w:r w:rsidRPr="00CD5592">
              <w:rPr>
                <w:rFonts w:ascii="Times New Roman" w:hAnsi="Times New Roman" w:cs="Times New Roman"/>
                <w:sz w:val="22"/>
                <w:szCs w:val="22"/>
              </w:rPr>
              <w:t>)</w:t>
            </w:r>
          </w:p>
        </w:tc>
        <w:tc>
          <w:tcPr>
            <w:tcW w:w="1280" w:type="dxa"/>
            <w:vAlign w:val="center"/>
          </w:tcPr>
          <w:p w14:paraId="572368A8" w14:textId="77777777"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48</w:t>
            </w:r>
          </w:p>
          <w:p w14:paraId="0C1DD1CC" w14:textId="1302F42F" w:rsidR="000034C3" w:rsidRPr="00CD5592" w:rsidRDefault="000034C3" w:rsidP="000034C3">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29</w:t>
            </w:r>
            <w:r w:rsidRPr="00CD5592">
              <w:rPr>
                <w:rFonts w:ascii="Times New Roman" w:hAnsi="Times New Roman" w:cs="Times New Roman"/>
                <w:sz w:val="22"/>
                <w:szCs w:val="22"/>
              </w:rPr>
              <w:t>, 1.</w:t>
            </w:r>
            <w:r>
              <w:rPr>
                <w:rFonts w:ascii="Times New Roman" w:hAnsi="Times New Roman" w:cs="Times New Roman"/>
                <w:sz w:val="22"/>
                <w:szCs w:val="22"/>
              </w:rPr>
              <w:t>70</w:t>
            </w:r>
            <w:r w:rsidRPr="00CD5592">
              <w:rPr>
                <w:rFonts w:ascii="Times New Roman" w:hAnsi="Times New Roman" w:cs="Times New Roman"/>
                <w:sz w:val="22"/>
                <w:szCs w:val="22"/>
              </w:rPr>
              <w:t>)</w:t>
            </w:r>
          </w:p>
        </w:tc>
      </w:tr>
    </w:tbl>
    <w:p w14:paraId="39AB553C" w14:textId="77777777" w:rsidR="007A2E30" w:rsidRDefault="007A2E30" w:rsidP="007A2E30"/>
    <w:p w14:paraId="1935BE04" w14:textId="63159B5B" w:rsidR="00884D76" w:rsidRDefault="00884D76" w:rsidP="006E32C4">
      <w:pPr>
        <w:rPr>
          <w:rFonts w:ascii="Times New Roman" w:hAnsi="Times New Roman" w:cs="Times New Roman"/>
        </w:rPr>
      </w:pPr>
    </w:p>
    <w:p w14:paraId="4EF5CEE5" w14:textId="77777777" w:rsidR="00884D76" w:rsidRDefault="00884D76">
      <w:pPr>
        <w:rPr>
          <w:rFonts w:ascii="Times New Roman" w:hAnsi="Times New Roman" w:cs="Times New Roman"/>
        </w:rPr>
      </w:pPr>
      <w:r>
        <w:rPr>
          <w:rFonts w:ascii="Times New Roman" w:hAnsi="Times New Roman" w:cs="Times New Roman"/>
        </w:rPr>
        <w:br w:type="page"/>
      </w:r>
    </w:p>
    <w:p w14:paraId="11C079B5" w14:textId="163156C7" w:rsidR="00884D76" w:rsidRDefault="00884D76" w:rsidP="00884D76">
      <w:pPr>
        <w:pStyle w:val="NoSpacing"/>
        <w:jc w:val="center"/>
        <w:rPr>
          <w:rFonts w:ascii="Times New Roman" w:hAnsi="Times New Roman" w:cs="Times New Roman"/>
          <w:b/>
          <w:bCs/>
        </w:rPr>
      </w:pPr>
      <w:r w:rsidRPr="00EE2699">
        <w:rPr>
          <w:rFonts w:ascii="Times New Roman" w:hAnsi="Times New Roman" w:cs="Times New Roman"/>
          <w:b/>
          <w:bCs/>
        </w:rPr>
        <w:lastRenderedPageBreak/>
        <w:t xml:space="preserve">Table </w:t>
      </w:r>
      <w:r w:rsidR="00F25061">
        <w:rPr>
          <w:rFonts w:ascii="Times New Roman" w:hAnsi="Times New Roman" w:cs="Times New Roman"/>
          <w:b/>
          <w:bCs/>
        </w:rPr>
        <w:t>S</w:t>
      </w:r>
      <w:r w:rsidR="00221BE8">
        <w:rPr>
          <w:rFonts w:ascii="Times New Roman" w:hAnsi="Times New Roman" w:cs="Times New Roman"/>
          <w:b/>
          <w:bCs/>
        </w:rPr>
        <w:t>8</w:t>
      </w:r>
      <w:r w:rsidRPr="00EE2699">
        <w:rPr>
          <w:rFonts w:ascii="Times New Roman" w:hAnsi="Times New Roman" w:cs="Times New Roman"/>
          <w:b/>
          <w:bCs/>
        </w:rPr>
        <w:t xml:space="preserve">. </w:t>
      </w:r>
      <w:r>
        <w:rPr>
          <w:rFonts w:ascii="Times New Roman" w:hAnsi="Times New Roman" w:cs="Times New Roman"/>
          <w:b/>
          <w:bCs/>
        </w:rPr>
        <w:t xml:space="preserve">Association of </w:t>
      </w:r>
      <w:r w:rsidRPr="00EE2699">
        <w:rPr>
          <w:rFonts w:ascii="Times New Roman" w:hAnsi="Times New Roman" w:cs="Times New Roman"/>
          <w:b/>
          <w:bCs/>
        </w:rPr>
        <w:t>Fractures</w:t>
      </w:r>
      <w:r>
        <w:rPr>
          <w:rFonts w:ascii="Times New Roman" w:hAnsi="Times New Roman" w:cs="Times New Roman"/>
          <w:b/>
          <w:bCs/>
        </w:rPr>
        <w:t xml:space="preserve"> with </w:t>
      </w:r>
      <w:proofErr w:type="spellStart"/>
      <w:r>
        <w:rPr>
          <w:rFonts w:ascii="Times New Roman" w:hAnsi="Times New Roman" w:cs="Times New Roman"/>
          <w:b/>
          <w:bCs/>
        </w:rPr>
        <w:t>Gabapentinoids</w:t>
      </w:r>
      <w:proofErr w:type="spellEnd"/>
      <w:r w:rsidRPr="00EE2699">
        <w:rPr>
          <w:rFonts w:ascii="Times New Roman" w:hAnsi="Times New Roman" w:cs="Times New Roman"/>
          <w:b/>
          <w:bCs/>
        </w:rPr>
        <w:t xml:space="preserve"> Stratified by </w:t>
      </w:r>
      <w:r>
        <w:rPr>
          <w:rFonts w:ascii="Times New Roman" w:hAnsi="Times New Roman" w:cs="Times New Roman"/>
          <w:b/>
          <w:bCs/>
        </w:rPr>
        <w:t>Receipt of Long-Term Prednisolone Prescription</w:t>
      </w:r>
      <w:r w:rsidR="00765C49">
        <w:rPr>
          <w:rFonts w:ascii="Times New Roman" w:hAnsi="Times New Roman" w:cs="Times New Roman"/>
          <w:b/>
          <w:bCs/>
        </w:rPr>
        <w:t xml:space="preserve"> Status</w:t>
      </w:r>
    </w:p>
    <w:p w14:paraId="5B60488D" w14:textId="77777777" w:rsidR="00862BBB" w:rsidRDefault="00862BBB" w:rsidP="00884D76">
      <w:pPr>
        <w:pStyle w:val="NoSpacing"/>
        <w:jc w:val="center"/>
        <w:rPr>
          <w:rFonts w:ascii="Times New Roman" w:hAnsi="Times New Roman" w:cs="Times New Roman"/>
          <w:b/>
          <w:bCs/>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
        <w:tblDescription w:val=""/>
      </w:tblPr>
      <w:tblGrid>
        <w:gridCol w:w="931"/>
        <w:gridCol w:w="1112"/>
        <w:gridCol w:w="1265"/>
        <w:gridCol w:w="1305"/>
        <w:gridCol w:w="1304"/>
        <w:gridCol w:w="1308"/>
        <w:gridCol w:w="1191"/>
        <w:gridCol w:w="1218"/>
        <w:gridCol w:w="1418"/>
        <w:gridCol w:w="1390"/>
        <w:gridCol w:w="1303"/>
      </w:tblGrid>
      <w:tr w:rsidR="00884D76" w:rsidRPr="00CD5592" w14:paraId="6758E985" w14:textId="77777777" w:rsidTr="008E5D97">
        <w:trPr>
          <w:trHeight w:val="283"/>
          <w:jc w:val="center"/>
        </w:trPr>
        <w:tc>
          <w:tcPr>
            <w:tcW w:w="931" w:type="dxa"/>
            <w:tcBorders>
              <w:bottom w:val="nil"/>
            </w:tcBorders>
            <w:shd w:val="clear" w:color="auto" w:fill="D9D9D9" w:themeFill="background1" w:themeFillShade="D9"/>
          </w:tcPr>
          <w:p w14:paraId="4E548A8F" w14:textId="77777777" w:rsidR="00884D76" w:rsidRPr="00CD5592" w:rsidRDefault="00884D76" w:rsidP="00F45711">
            <w:pPr>
              <w:pStyle w:val="NoSpacing"/>
              <w:rPr>
                <w:rFonts w:ascii="Times New Roman" w:hAnsi="Times New Roman" w:cs="Times New Roman"/>
                <w:b/>
                <w:bCs/>
                <w:sz w:val="22"/>
                <w:szCs w:val="22"/>
              </w:rPr>
            </w:pPr>
          </w:p>
        </w:tc>
        <w:tc>
          <w:tcPr>
            <w:tcW w:w="6294" w:type="dxa"/>
            <w:gridSpan w:val="5"/>
            <w:shd w:val="clear" w:color="auto" w:fill="D9D9D9" w:themeFill="background1" w:themeFillShade="D9"/>
          </w:tcPr>
          <w:p w14:paraId="1C546BD0" w14:textId="3E08EDF7" w:rsidR="00884D76" w:rsidRPr="00CD5592" w:rsidRDefault="004903F2" w:rsidP="00F45711">
            <w:pPr>
              <w:pStyle w:val="NoSpacing"/>
              <w:jc w:val="center"/>
              <w:rPr>
                <w:rFonts w:ascii="Times New Roman" w:hAnsi="Times New Roman" w:cs="Times New Roman"/>
                <w:b/>
                <w:bCs/>
                <w:sz w:val="22"/>
                <w:szCs w:val="22"/>
              </w:rPr>
            </w:pPr>
            <w:r>
              <w:rPr>
                <w:rFonts w:ascii="Times New Roman" w:hAnsi="Times New Roman" w:cs="Times New Roman"/>
                <w:b/>
                <w:bCs/>
                <w:sz w:val="22"/>
                <w:szCs w:val="22"/>
              </w:rPr>
              <w:t>Long-Term Prednisolone</w:t>
            </w:r>
            <w:r w:rsidR="00884D76" w:rsidRPr="00CD5592">
              <w:rPr>
                <w:rFonts w:ascii="Times New Roman" w:hAnsi="Times New Roman" w:cs="Times New Roman"/>
                <w:b/>
                <w:bCs/>
                <w:sz w:val="22"/>
                <w:szCs w:val="22"/>
              </w:rPr>
              <w:t xml:space="preserve"> Use</w:t>
            </w:r>
          </w:p>
        </w:tc>
        <w:tc>
          <w:tcPr>
            <w:tcW w:w="6520" w:type="dxa"/>
            <w:gridSpan w:val="5"/>
            <w:shd w:val="clear" w:color="auto" w:fill="D9D9D9" w:themeFill="background1" w:themeFillShade="D9"/>
          </w:tcPr>
          <w:p w14:paraId="6DB8D88F" w14:textId="24FF1FD6" w:rsidR="00884D76" w:rsidRPr="00CD5592" w:rsidRDefault="004903F2" w:rsidP="00F45711">
            <w:pPr>
              <w:pStyle w:val="NoSpacing"/>
              <w:jc w:val="center"/>
              <w:rPr>
                <w:rFonts w:ascii="Times New Roman" w:hAnsi="Times New Roman" w:cs="Times New Roman"/>
                <w:b/>
                <w:bCs/>
                <w:sz w:val="22"/>
                <w:szCs w:val="22"/>
              </w:rPr>
            </w:pPr>
            <w:r>
              <w:rPr>
                <w:rFonts w:ascii="Times New Roman" w:hAnsi="Times New Roman" w:cs="Times New Roman"/>
                <w:b/>
                <w:bCs/>
                <w:sz w:val="22"/>
                <w:szCs w:val="22"/>
              </w:rPr>
              <w:t xml:space="preserve">No </w:t>
            </w:r>
            <w:r w:rsidR="00884D76" w:rsidRPr="00CD5592">
              <w:rPr>
                <w:rFonts w:ascii="Times New Roman" w:hAnsi="Times New Roman" w:cs="Times New Roman"/>
                <w:b/>
                <w:bCs/>
                <w:sz w:val="22"/>
                <w:szCs w:val="22"/>
              </w:rPr>
              <w:t>Long-Term Prednisolone</w:t>
            </w:r>
          </w:p>
        </w:tc>
      </w:tr>
      <w:tr w:rsidR="00CB661E" w:rsidRPr="00CD5592" w14:paraId="7F416CD7" w14:textId="77777777" w:rsidTr="008E5D97">
        <w:trPr>
          <w:trHeight w:val="857"/>
          <w:jc w:val="center"/>
        </w:trPr>
        <w:tc>
          <w:tcPr>
            <w:tcW w:w="931" w:type="dxa"/>
            <w:tcBorders>
              <w:top w:val="nil"/>
            </w:tcBorders>
            <w:shd w:val="clear" w:color="auto" w:fill="D9D9D9" w:themeFill="background1" w:themeFillShade="D9"/>
            <w:hideMark/>
          </w:tcPr>
          <w:p w14:paraId="59039205" w14:textId="77777777" w:rsidR="00884D76" w:rsidRPr="00CD5592" w:rsidRDefault="00884D76" w:rsidP="00F45711">
            <w:pPr>
              <w:pStyle w:val="NoSpacing"/>
              <w:rPr>
                <w:rFonts w:ascii="Times New Roman" w:hAnsi="Times New Roman" w:cs="Times New Roman"/>
                <w:b/>
                <w:bCs/>
                <w:sz w:val="22"/>
                <w:szCs w:val="22"/>
              </w:rPr>
            </w:pPr>
            <w:r w:rsidRPr="00CD5592">
              <w:rPr>
                <w:rFonts w:ascii="Times New Roman" w:hAnsi="Times New Roman" w:cs="Times New Roman"/>
                <w:b/>
                <w:bCs/>
                <w:sz w:val="22"/>
                <w:szCs w:val="22"/>
              </w:rPr>
              <w:t>User Status</w:t>
            </w:r>
          </w:p>
        </w:tc>
        <w:tc>
          <w:tcPr>
            <w:tcW w:w="1112" w:type="dxa"/>
            <w:shd w:val="clear" w:color="auto" w:fill="D9D9D9" w:themeFill="background1" w:themeFillShade="D9"/>
          </w:tcPr>
          <w:p w14:paraId="7905A992" w14:textId="77777777" w:rsidR="00884D76" w:rsidRPr="00CD5592" w:rsidRDefault="00884D76" w:rsidP="00F45711">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Cases</w:t>
            </w:r>
          </w:p>
          <w:p w14:paraId="69474B7C" w14:textId="19640599" w:rsidR="00884D76" w:rsidRPr="00CD5592" w:rsidRDefault="00884D76" w:rsidP="00F45711">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53224C85" w:rsidRPr="06A4020D">
              <w:rPr>
                <w:rFonts w:ascii="Times New Roman" w:hAnsi="Times New Roman" w:cs="Times New Roman"/>
                <w:b/>
                <w:bCs/>
                <w:sz w:val="22"/>
                <w:szCs w:val="22"/>
              </w:rPr>
              <w:t>585</w:t>
            </w:r>
            <w:r w:rsidRPr="06A4020D">
              <w:rPr>
                <w:rFonts w:ascii="Times New Roman" w:hAnsi="Times New Roman" w:cs="Times New Roman"/>
                <w:b/>
                <w:bCs/>
                <w:sz w:val="22"/>
                <w:szCs w:val="22"/>
              </w:rPr>
              <w:t>)</w:t>
            </w:r>
          </w:p>
        </w:tc>
        <w:tc>
          <w:tcPr>
            <w:tcW w:w="1265" w:type="dxa"/>
            <w:shd w:val="clear" w:color="auto" w:fill="D9D9D9" w:themeFill="background1" w:themeFillShade="D9"/>
          </w:tcPr>
          <w:p w14:paraId="6F27C137" w14:textId="77777777" w:rsidR="00884D76" w:rsidRPr="00CD5592" w:rsidRDefault="00884D76" w:rsidP="00F45711">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Controls</w:t>
            </w:r>
          </w:p>
          <w:p w14:paraId="632C4DC5" w14:textId="2D3773EF" w:rsidR="00884D76" w:rsidRPr="00CD5592" w:rsidRDefault="00884D76" w:rsidP="00F45711">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61EE7A2F" w:rsidRPr="06A4020D">
              <w:rPr>
                <w:rFonts w:ascii="Times New Roman" w:hAnsi="Times New Roman" w:cs="Times New Roman"/>
                <w:b/>
                <w:bCs/>
                <w:sz w:val="22"/>
                <w:szCs w:val="22"/>
              </w:rPr>
              <w:t>2,019</w:t>
            </w:r>
            <w:r w:rsidRPr="06A4020D">
              <w:rPr>
                <w:rFonts w:ascii="Times New Roman" w:hAnsi="Times New Roman" w:cs="Times New Roman"/>
                <w:b/>
                <w:bCs/>
                <w:sz w:val="22"/>
                <w:szCs w:val="22"/>
              </w:rPr>
              <w:t>)</w:t>
            </w:r>
          </w:p>
        </w:tc>
        <w:tc>
          <w:tcPr>
            <w:tcW w:w="1305" w:type="dxa"/>
            <w:shd w:val="clear" w:color="auto" w:fill="D9D9D9" w:themeFill="background1" w:themeFillShade="D9"/>
          </w:tcPr>
          <w:p w14:paraId="35B062E5" w14:textId="77777777" w:rsidR="00884D76" w:rsidRPr="00CD5592" w:rsidRDefault="00884D76" w:rsidP="00F45711">
            <w:pPr>
              <w:jc w:val="center"/>
              <w:rPr>
                <w:rFonts w:ascii="Times New Roman" w:hAnsi="Times New Roman" w:cs="Times New Roman"/>
                <w:b/>
                <w:bCs/>
                <w:sz w:val="22"/>
                <w:szCs w:val="22"/>
              </w:rPr>
            </w:pPr>
            <w:r w:rsidRPr="00CD5592">
              <w:rPr>
                <w:rFonts w:ascii="Times New Roman" w:hAnsi="Times New Roman" w:cs="Times New Roman"/>
                <w:b/>
                <w:bCs/>
                <w:sz w:val="22"/>
                <w:szCs w:val="22"/>
              </w:rPr>
              <w:t>Unadjusted OR</w:t>
            </w:r>
          </w:p>
        </w:tc>
        <w:tc>
          <w:tcPr>
            <w:tcW w:w="1304" w:type="dxa"/>
            <w:shd w:val="clear" w:color="auto" w:fill="D9D9D9" w:themeFill="background1" w:themeFillShade="D9"/>
          </w:tcPr>
          <w:p w14:paraId="4ACECD59" w14:textId="77777777" w:rsidR="00884D76" w:rsidRPr="00CD5592" w:rsidRDefault="00884D76" w:rsidP="00F45711">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Age Adjusted OR</w:t>
            </w:r>
          </w:p>
        </w:tc>
        <w:tc>
          <w:tcPr>
            <w:tcW w:w="1308" w:type="dxa"/>
            <w:shd w:val="clear" w:color="auto" w:fill="D9D9D9" w:themeFill="background1" w:themeFillShade="D9"/>
          </w:tcPr>
          <w:p w14:paraId="7AA8A738" w14:textId="77777777" w:rsidR="00884D76" w:rsidRPr="00CD5592" w:rsidRDefault="00884D76" w:rsidP="00F45711">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Fully Adjusted OR</w:t>
            </w:r>
          </w:p>
        </w:tc>
        <w:tc>
          <w:tcPr>
            <w:tcW w:w="1191" w:type="dxa"/>
            <w:shd w:val="clear" w:color="auto" w:fill="D9D9D9" w:themeFill="background1" w:themeFillShade="D9"/>
          </w:tcPr>
          <w:p w14:paraId="33241205" w14:textId="77777777" w:rsidR="00884D76" w:rsidRPr="00CD5592" w:rsidRDefault="00884D76" w:rsidP="00F45711">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Cases</w:t>
            </w:r>
          </w:p>
          <w:p w14:paraId="09D41B44" w14:textId="436757E3" w:rsidR="00884D76" w:rsidRPr="00CD5592" w:rsidRDefault="00884D76" w:rsidP="00F45711">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45070D72" w:rsidRPr="06A4020D">
              <w:rPr>
                <w:rFonts w:ascii="Times New Roman" w:hAnsi="Times New Roman" w:cs="Times New Roman"/>
                <w:b/>
                <w:bCs/>
                <w:sz w:val="22"/>
                <w:szCs w:val="22"/>
              </w:rPr>
              <w:t>1,900</w:t>
            </w:r>
            <w:r w:rsidRPr="06A4020D">
              <w:rPr>
                <w:rFonts w:ascii="Times New Roman" w:hAnsi="Times New Roman" w:cs="Times New Roman"/>
                <w:b/>
                <w:bCs/>
                <w:sz w:val="22"/>
                <w:szCs w:val="22"/>
              </w:rPr>
              <w:t>)</w:t>
            </w:r>
          </w:p>
        </w:tc>
        <w:tc>
          <w:tcPr>
            <w:tcW w:w="1218" w:type="dxa"/>
            <w:shd w:val="clear" w:color="auto" w:fill="D9D9D9" w:themeFill="background1" w:themeFillShade="D9"/>
          </w:tcPr>
          <w:p w14:paraId="2926C430" w14:textId="77777777" w:rsidR="00884D76" w:rsidRPr="00CD5592" w:rsidRDefault="00884D76" w:rsidP="00F45711">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Controls</w:t>
            </w:r>
          </w:p>
          <w:p w14:paraId="4F414006" w14:textId="6EA384EA" w:rsidR="00884D76" w:rsidRPr="00CD5592" w:rsidRDefault="00884D76" w:rsidP="00F45711">
            <w:pPr>
              <w:pStyle w:val="NoSpacing"/>
              <w:jc w:val="center"/>
              <w:rPr>
                <w:rFonts w:ascii="Times New Roman" w:hAnsi="Times New Roman" w:cs="Times New Roman"/>
                <w:b/>
                <w:bCs/>
                <w:sz w:val="22"/>
                <w:szCs w:val="22"/>
              </w:rPr>
            </w:pPr>
            <w:r w:rsidRPr="06A4020D">
              <w:rPr>
                <w:rFonts w:ascii="Times New Roman" w:hAnsi="Times New Roman" w:cs="Times New Roman"/>
                <w:b/>
                <w:bCs/>
                <w:sz w:val="22"/>
                <w:szCs w:val="22"/>
              </w:rPr>
              <w:t>(n=</w:t>
            </w:r>
            <w:r w:rsidR="18211CB8" w:rsidRPr="06A4020D">
              <w:rPr>
                <w:rFonts w:ascii="Times New Roman" w:hAnsi="Times New Roman" w:cs="Times New Roman"/>
                <w:b/>
                <w:bCs/>
                <w:sz w:val="22"/>
                <w:szCs w:val="22"/>
              </w:rPr>
              <w:t>10,225</w:t>
            </w:r>
            <w:r w:rsidRPr="06A4020D">
              <w:rPr>
                <w:rFonts w:ascii="Times New Roman" w:hAnsi="Times New Roman" w:cs="Times New Roman"/>
                <w:b/>
                <w:bCs/>
                <w:sz w:val="22"/>
                <w:szCs w:val="22"/>
              </w:rPr>
              <w:t>)</w:t>
            </w:r>
          </w:p>
        </w:tc>
        <w:tc>
          <w:tcPr>
            <w:tcW w:w="1418" w:type="dxa"/>
            <w:shd w:val="clear" w:color="auto" w:fill="D9D9D9" w:themeFill="background1" w:themeFillShade="D9"/>
          </w:tcPr>
          <w:p w14:paraId="1542172D" w14:textId="77777777" w:rsidR="00884D76" w:rsidRPr="00CD5592" w:rsidRDefault="00884D76" w:rsidP="00F45711">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Unadjusted OR</w:t>
            </w:r>
          </w:p>
        </w:tc>
        <w:tc>
          <w:tcPr>
            <w:tcW w:w="1390" w:type="dxa"/>
            <w:shd w:val="clear" w:color="auto" w:fill="D9D9D9" w:themeFill="background1" w:themeFillShade="D9"/>
          </w:tcPr>
          <w:p w14:paraId="237FC987" w14:textId="77777777" w:rsidR="00884D76" w:rsidRPr="00CD5592" w:rsidRDefault="00884D76" w:rsidP="00F45711">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Age Adjusted OR</w:t>
            </w:r>
          </w:p>
        </w:tc>
        <w:tc>
          <w:tcPr>
            <w:tcW w:w="1303" w:type="dxa"/>
            <w:shd w:val="clear" w:color="auto" w:fill="D9D9D9" w:themeFill="background1" w:themeFillShade="D9"/>
          </w:tcPr>
          <w:p w14:paraId="78631203" w14:textId="77777777" w:rsidR="00884D76" w:rsidRPr="00CD5592" w:rsidRDefault="00884D76" w:rsidP="00F45711">
            <w:pPr>
              <w:pStyle w:val="NoSpacing"/>
              <w:jc w:val="center"/>
              <w:rPr>
                <w:rFonts w:ascii="Times New Roman" w:hAnsi="Times New Roman" w:cs="Times New Roman"/>
                <w:b/>
                <w:bCs/>
                <w:sz w:val="22"/>
                <w:szCs w:val="22"/>
              </w:rPr>
            </w:pPr>
            <w:r w:rsidRPr="00CD5592">
              <w:rPr>
                <w:rFonts w:ascii="Times New Roman" w:hAnsi="Times New Roman" w:cs="Times New Roman"/>
                <w:b/>
                <w:bCs/>
                <w:sz w:val="22"/>
                <w:szCs w:val="22"/>
              </w:rPr>
              <w:t>Fully Adjusted OR</w:t>
            </w:r>
          </w:p>
        </w:tc>
      </w:tr>
      <w:tr w:rsidR="00CB4828" w:rsidRPr="00CD5592" w14:paraId="459CC7B5" w14:textId="77777777" w:rsidTr="008E5D97">
        <w:trPr>
          <w:trHeight w:val="283"/>
          <w:jc w:val="center"/>
        </w:trPr>
        <w:tc>
          <w:tcPr>
            <w:tcW w:w="931" w:type="dxa"/>
            <w:shd w:val="clear" w:color="auto" w:fill="auto"/>
            <w:vAlign w:val="center"/>
            <w:hideMark/>
          </w:tcPr>
          <w:p w14:paraId="5C34725A" w14:textId="77777777" w:rsidR="00CB4828" w:rsidRPr="00CD5592" w:rsidRDefault="00CB4828" w:rsidP="00CB4828">
            <w:pPr>
              <w:pStyle w:val="NoSpacing"/>
              <w:rPr>
                <w:rFonts w:ascii="Times New Roman" w:hAnsi="Times New Roman" w:cs="Times New Roman"/>
                <w:i/>
                <w:iCs/>
                <w:sz w:val="22"/>
                <w:szCs w:val="22"/>
              </w:rPr>
            </w:pPr>
            <w:r w:rsidRPr="00CD5592">
              <w:rPr>
                <w:rFonts w:ascii="Times New Roman" w:hAnsi="Times New Roman" w:cs="Times New Roman"/>
                <w:i/>
                <w:iCs/>
                <w:sz w:val="22"/>
                <w:szCs w:val="22"/>
              </w:rPr>
              <w:t xml:space="preserve">Remote </w:t>
            </w:r>
          </w:p>
        </w:tc>
        <w:tc>
          <w:tcPr>
            <w:tcW w:w="1112" w:type="dxa"/>
            <w:shd w:val="clear" w:color="auto" w:fill="auto"/>
            <w:vAlign w:val="center"/>
          </w:tcPr>
          <w:p w14:paraId="78B2797B"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3</w:t>
            </w:r>
            <w:r>
              <w:rPr>
                <w:rFonts w:ascii="Times New Roman" w:hAnsi="Times New Roman" w:cs="Times New Roman"/>
                <w:sz w:val="22"/>
                <w:szCs w:val="22"/>
              </w:rPr>
              <w:t>53</w:t>
            </w:r>
          </w:p>
          <w:p w14:paraId="08103678" w14:textId="71EB586B"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w:t>
            </w:r>
            <w:r>
              <w:rPr>
                <w:rFonts w:ascii="Times New Roman" w:hAnsi="Times New Roman" w:cs="Times New Roman"/>
                <w:sz w:val="22"/>
                <w:szCs w:val="22"/>
              </w:rPr>
              <w:t>60</w:t>
            </w:r>
            <w:r w:rsidRPr="00CD5592">
              <w:rPr>
                <w:rFonts w:ascii="Times New Roman" w:hAnsi="Times New Roman" w:cs="Times New Roman"/>
                <w:sz w:val="22"/>
                <w:szCs w:val="22"/>
              </w:rPr>
              <w:t>.</w:t>
            </w:r>
            <w:r>
              <w:rPr>
                <w:rFonts w:ascii="Times New Roman" w:hAnsi="Times New Roman" w:cs="Times New Roman"/>
                <w:sz w:val="22"/>
                <w:szCs w:val="22"/>
              </w:rPr>
              <w:t>3</w:t>
            </w:r>
            <w:r w:rsidRPr="00CD5592">
              <w:rPr>
                <w:rFonts w:ascii="Times New Roman" w:hAnsi="Times New Roman" w:cs="Times New Roman"/>
                <w:sz w:val="22"/>
                <w:szCs w:val="22"/>
              </w:rPr>
              <w:t>%)</w:t>
            </w:r>
          </w:p>
        </w:tc>
        <w:tc>
          <w:tcPr>
            <w:tcW w:w="1265" w:type="dxa"/>
            <w:shd w:val="clear" w:color="auto" w:fill="auto"/>
            <w:vAlign w:val="center"/>
          </w:tcPr>
          <w:p w14:paraId="305C2407"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1,4</w:t>
            </w:r>
            <w:r>
              <w:rPr>
                <w:rFonts w:ascii="Times New Roman" w:hAnsi="Times New Roman" w:cs="Times New Roman"/>
                <w:sz w:val="22"/>
                <w:szCs w:val="22"/>
              </w:rPr>
              <w:t>35</w:t>
            </w:r>
          </w:p>
          <w:p w14:paraId="1CC13AF1" w14:textId="59DEE673"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w:t>
            </w:r>
            <w:r>
              <w:rPr>
                <w:rFonts w:ascii="Times New Roman" w:hAnsi="Times New Roman" w:cs="Times New Roman"/>
                <w:sz w:val="22"/>
                <w:szCs w:val="22"/>
              </w:rPr>
              <w:t>71</w:t>
            </w:r>
            <w:r w:rsidRPr="00CD5592">
              <w:rPr>
                <w:rFonts w:ascii="Times New Roman" w:hAnsi="Times New Roman" w:cs="Times New Roman"/>
                <w:sz w:val="22"/>
                <w:szCs w:val="22"/>
              </w:rPr>
              <w:t>.</w:t>
            </w:r>
            <w:r>
              <w:rPr>
                <w:rFonts w:ascii="Times New Roman" w:hAnsi="Times New Roman" w:cs="Times New Roman"/>
                <w:sz w:val="22"/>
                <w:szCs w:val="22"/>
              </w:rPr>
              <w:t>1</w:t>
            </w:r>
            <w:r w:rsidRPr="00CD5592">
              <w:rPr>
                <w:rFonts w:ascii="Times New Roman" w:hAnsi="Times New Roman" w:cs="Times New Roman"/>
                <w:sz w:val="22"/>
                <w:szCs w:val="22"/>
              </w:rPr>
              <w:t>%)</w:t>
            </w:r>
          </w:p>
        </w:tc>
        <w:tc>
          <w:tcPr>
            <w:tcW w:w="1305" w:type="dxa"/>
            <w:vAlign w:val="center"/>
          </w:tcPr>
          <w:p w14:paraId="3BFEF71C" w14:textId="28B576E8"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304" w:type="dxa"/>
            <w:shd w:val="clear" w:color="auto" w:fill="auto"/>
            <w:vAlign w:val="center"/>
          </w:tcPr>
          <w:p w14:paraId="3F5AB28E" w14:textId="003C5E8F"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308" w:type="dxa"/>
            <w:shd w:val="clear" w:color="auto" w:fill="auto"/>
            <w:vAlign w:val="center"/>
          </w:tcPr>
          <w:p w14:paraId="1580D312" w14:textId="676372BB"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191" w:type="dxa"/>
            <w:vAlign w:val="center"/>
          </w:tcPr>
          <w:p w14:paraId="4BCB2FB5"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1,27</w:t>
            </w:r>
            <w:r>
              <w:rPr>
                <w:rFonts w:ascii="Times New Roman" w:hAnsi="Times New Roman" w:cs="Times New Roman"/>
                <w:sz w:val="22"/>
                <w:szCs w:val="22"/>
              </w:rPr>
              <w:t>8</w:t>
            </w:r>
          </w:p>
          <w:p w14:paraId="2584EF4E" w14:textId="4CF20793"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(6</w:t>
            </w:r>
            <w:r>
              <w:rPr>
                <w:rFonts w:ascii="Times New Roman" w:hAnsi="Times New Roman" w:cs="Times New Roman"/>
                <w:sz w:val="22"/>
                <w:szCs w:val="22"/>
              </w:rPr>
              <w:t>7</w:t>
            </w:r>
            <w:r w:rsidRPr="00CD5592">
              <w:rPr>
                <w:rFonts w:ascii="Times New Roman" w:hAnsi="Times New Roman" w:cs="Times New Roman"/>
                <w:sz w:val="22"/>
                <w:szCs w:val="22"/>
              </w:rPr>
              <w:t>.</w:t>
            </w:r>
            <w:r>
              <w:rPr>
                <w:rFonts w:ascii="Times New Roman" w:hAnsi="Times New Roman" w:cs="Times New Roman"/>
                <w:sz w:val="22"/>
                <w:szCs w:val="22"/>
              </w:rPr>
              <w:t>3</w:t>
            </w:r>
            <w:r w:rsidRPr="00CD5592">
              <w:rPr>
                <w:rFonts w:ascii="Times New Roman" w:hAnsi="Times New Roman" w:cs="Times New Roman"/>
                <w:sz w:val="22"/>
                <w:szCs w:val="22"/>
              </w:rPr>
              <w:t>%)</w:t>
            </w:r>
          </w:p>
        </w:tc>
        <w:tc>
          <w:tcPr>
            <w:tcW w:w="1218" w:type="dxa"/>
            <w:vAlign w:val="center"/>
          </w:tcPr>
          <w:p w14:paraId="0CDD089F"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7,</w:t>
            </w:r>
            <w:r>
              <w:rPr>
                <w:rFonts w:ascii="Times New Roman" w:hAnsi="Times New Roman" w:cs="Times New Roman"/>
                <w:sz w:val="22"/>
                <w:szCs w:val="22"/>
              </w:rPr>
              <w:t>695</w:t>
            </w:r>
          </w:p>
          <w:p w14:paraId="00890D54" w14:textId="16A0642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(7</w:t>
            </w:r>
            <w:r>
              <w:rPr>
                <w:rFonts w:ascii="Times New Roman" w:hAnsi="Times New Roman" w:cs="Times New Roman"/>
                <w:sz w:val="22"/>
                <w:szCs w:val="22"/>
              </w:rPr>
              <w:t>5</w:t>
            </w:r>
            <w:r w:rsidRPr="00CD5592">
              <w:rPr>
                <w:rFonts w:ascii="Times New Roman" w:hAnsi="Times New Roman" w:cs="Times New Roman"/>
                <w:sz w:val="22"/>
                <w:szCs w:val="22"/>
              </w:rPr>
              <w:t>.</w:t>
            </w:r>
            <w:r>
              <w:rPr>
                <w:rFonts w:ascii="Times New Roman" w:hAnsi="Times New Roman" w:cs="Times New Roman"/>
                <w:sz w:val="22"/>
                <w:szCs w:val="22"/>
              </w:rPr>
              <w:t>3</w:t>
            </w:r>
            <w:r w:rsidRPr="00CD5592">
              <w:rPr>
                <w:rFonts w:ascii="Times New Roman" w:hAnsi="Times New Roman" w:cs="Times New Roman"/>
                <w:sz w:val="22"/>
                <w:szCs w:val="22"/>
              </w:rPr>
              <w:t>%)</w:t>
            </w:r>
          </w:p>
        </w:tc>
        <w:tc>
          <w:tcPr>
            <w:tcW w:w="1418" w:type="dxa"/>
            <w:vAlign w:val="center"/>
          </w:tcPr>
          <w:p w14:paraId="24D0FD73" w14:textId="7AB9B4F2"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390" w:type="dxa"/>
            <w:vAlign w:val="center"/>
          </w:tcPr>
          <w:p w14:paraId="0097E585" w14:textId="0F3427E4"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c>
          <w:tcPr>
            <w:tcW w:w="1303" w:type="dxa"/>
            <w:vAlign w:val="center"/>
          </w:tcPr>
          <w:p w14:paraId="5E4CDBE5" w14:textId="7A915E5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1.00</w:t>
            </w:r>
          </w:p>
        </w:tc>
      </w:tr>
      <w:tr w:rsidR="00CB4828" w:rsidRPr="00CD5592" w14:paraId="73EDD083" w14:textId="77777777" w:rsidTr="008E5D97">
        <w:trPr>
          <w:trHeight w:val="283"/>
          <w:jc w:val="center"/>
        </w:trPr>
        <w:tc>
          <w:tcPr>
            <w:tcW w:w="931" w:type="dxa"/>
            <w:shd w:val="clear" w:color="auto" w:fill="auto"/>
            <w:vAlign w:val="center"/>
            <w:hideMark/>
          </w:tcPr>
          <w:p w14:paraId="2AA63A7B" w14:textId="77777777" w:rsidR="00CB4828" w:rsidRPr="00CD5592" w:rsidRDefault="00CB4828" w:rsidP="00CB4828">
            <w:pPr>
              <w:pStyle w:val="NoSpacing"/>
              <w:rPr>
                <w:rFonts w:ascii="Times New Roman" w:hAnsi="Times New Roman" w:cs="Times New Roman"/>
                <w:i/>
                <w:iCs/>
                <w:sz w:val="22"/>
                <w:szCs w:val="22"/>
              </w:rPr>
            </w:pPr>
            <w:r w:rsidRPr="00CD5592">
              <w:rPr>
                <w:rFonts w:ascii="Times New Roman" w:hAnsi="Times New Roman" w:cs="Times New Roman"/>
                <w:i/>
                <w:iCs/>
                <w:sz w:val="22"/>
                <w:szCs w:val="22"/>
              </w:rPr>
              <w:t>Recent</w:t>
            </w:r>
          </w:p>
        </w:tc>
        <w:tc>
          <w:tcPr>
            <w:tcW w:w="1112" w:type="dxa"/>
            <w:shd w:val="clear" w:color="auto" w:fill="auto"/>
            <w:vAlign w:val="center"/>
          </w:tcPr>
          <w:p w14:paraId="19B365B7"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45</w:t>
            </w:r>
          </w:p>
          <w:p w14:paraId="114AC8FB" w14:textId="1251E258"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(7.</w:t>
            </w:r>
            <w:r>
              <w:rPr>
                <w:rFonts w:ascii="Times New Roman" w:hAnsi="Times New Roman" w:cs="Times New Roman"/>
                <w:sz w:val="22"/>
                <w:szCs w:val="22"/>
              </w:rPr>
              <w:t>7</w:t>
            </w:r>
            <w:r w:rsidRPr="00CD5592">
              <w:rPr>
                <w:rFonts w:ascii="Times New Roman" w:hAnsi="Times New Roman" w:cs="Times New Roman"/>
                <w:sz w:val="22"/>
                <w:szCs w:val="22"/>
              </w:rPr>
              <w:t>%)</w:t>
            </w:r>
          </w:p>
        </w:tc>
        <w:tc>
          <w:tcPr>
            <w:tcW w:w="1265" w:type="dxa"/>
            <w:shd w:val="clear" w:color="auto" w:fill="auto"/>
            <w:vAlign w:val="center"/>
          </w:tcPr>
          <w:p w14:paraId="45AEA401" w14:textId="77777777" w:rsidR="00CB4828" w:rsidRPr="00CD5592" w:rsidRDefault="00CB4828" w:rsidP="00CB4828">
            <w:pPr>
              <w:pStyle w:val="NoSpacing"/>
              <w:jc w:val="center"/>
              <w:rPr>
                <w:rFonts w:ascii="Times New Roman" w:hAnsi="Times New Roman" w:cs="Times New Roman"/>
                <w:sz w:val="22"/>
                <w:szCs w:val="22"/>
              </w:rPr>
            </w:pPr>
            <w:r>
              <w:rPr>
                <w:rFonts w:ascii="Times New Roman" w:hAnsi="Times New Roman" w:cs="Times New Roman"/>
                <w:sz w:val="22"/>
                <w:szCs w:val="22"/>
              </w:rPr>
              <w:t>79</w:t>
            </w:r>
          </w:p>
          <w:p w14:paraId="77D9E3F9" w14:textId="57D6A2AA"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w:t>
            </w:r>
            <w:r>
              <w:rPr>
                <w:rFonts w:ascii="Times New Roman" w:hAnsi="Times New Roman" w:cs="Times New Roman"/>
                <w:sz w:val="22"/>
                <w:szCs w:val="22"/>
              </w:rPr>
              <w:t>3.9</w:t>
            </w:r>
            <w:r w:rsidRPr="00CD5592">
              <w:rPr>
                <w:rFonts w:ascii="Times New Roman" w:hAnsi="Times New Roman" w:cs="Times New Roman"/>
                <w:sz w:val="22"/>
                <w:szCs w:val="22"/>
              </w:rPr>
              <w:t>%)</w:t>
            </w:r>
          </w:p>
        </w:tc>
        <w:tc>
          <w:tcPr>
            <w:tcW w:w="1305" w:type="dxa"/>
            <w:vAlign w:val="center"/>
          </w:tcPr>
          <w:p w14:paraId="4E641008" w14:textId="77777777" w:rsidR="00CB4828" w:rsidRPr="00CD5592" w:rsidRDefault="00CB4828" w:rsidP="00CB4828">
            <w:pPr>
              <w:pStyle w:val="NoSpacing"/>
              <w:jc w:val="center"/>
              <w:rPr>
                <w:rFonts w:ascii="Times New Roman" w:hAnsi="Times New Roman" w:cs="Times New Roman"/>
                <w:sz w:val="22"/>
                <w:szCs w:val="22"/>
              </w:rPr>
            </w:pPr>
            <w:r>
              <w:rPr>
                <w:rFonts w:ascii="Times New Roman" w:hAnsi="Times New Roman" w:cs="Times New Roman"/>
                <w:sz w:val="22"/>
                <w:szCs w:val="22"/>
              </w:rPr>
              <w:t>2.27</w:t>
            </w:r>
          </w:p>
          <w:p w14:paraId="48D1E650" w14:textId="6FC7EF7A"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53</w:t>
            </w:r>
            <w:r w:rsidRPr="00CD5592">
              <w:rPr>
                <w:rFonts w:ascii="Times New Roman" w:hAnsi="Times New Roman" w:cs="Times New Roman"/>
                <w:sz w:val="22"/>
                <w:szCs w:val="22"/>
              </w:rPr>
              <w:t xml:space="preserve">, </w:t>
            </w:r>
            <w:r>
              <w:rPr>
                <w:rFonts w:ascii="Times New Roman" w:hAnsi="Times New Roman" w:cs="Times New Roman"/>
                <w:sz w:val="22"/>
                <w:szCs w:val="22"/>
              </w:rPr>
              <w:t>3.35</w:t>
            </w:r>
            <w:r w:rsidRPr="00CD5592">
              <w:rPr>
                <w:rFonts w:ascii="Times New Roman" w:hAnsi="Times New Roman" w:cs="Times New Roman"/>
                <w:sz w:val="22"/>
                <w:szCs w:val="22"/>
              </w:rPr>
              <w:t>)</w:t>
            </w:r>
          </w:p>
        </w:tc>
        <w:tc>
          <w:tcPr>
            <w:tcW w:w="1304" w:type="dxa"/>
            <w:shd w:val="clear" w:color="auto" w:fill="auto"/>
            <w:vAlign w:val="center"/>
          </w:tcPr>
          <w:p w14:paraId="764318D9" w14:textId="77777777" w:rsidR="00CB4828" w:rsidRPr="00CD5592" w:rsidRDefault="00CB4828" w:rsidP="00CB4828">
            <w:pPr>
              <w:pStyle w:val="NoSpacing"/>
              <w:jc w:val="center"/>
              <w:rPr>
                <w:rFonts w:ascii="Times New Roman" w:hAnsi="Times New Roman" w:cs="Times New Roman"/>
                <w:sz w:val="22"/>
                <w:szCs w:val="22"/>
              </w:rPr>
            </w:pPr>
            <w:r>
              <w:rPr>
                <w:rFonts w:ascii="Times New Roman" w:hAnsi="Times New Roman" w:cs="Times New Roman"/>
                <w:sz w:val="22"/>
                <w:szCs w:val="22"/>
              </w:rPr>
              <w:t>2.27</w:t>
            </w:r>
          </w:p>
          <w:p w14:paraId="60A04312" w14:textId="071D2A02"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53</w:t>
            </w:r>
            <w:r w:rsidRPr="00CD5592">
              <w:rPr>
                <w:rFonts w:ascii="Times New Roman" w:hAnsi="Times New Roman" w:cs="Times New Roman"/>
                <w:sz w:val="22"/>
                <w:szCs w:val="22"/>
              </w:rPr>
              <w:t xml:space="preserve">, </w:t>
            </w:r>
            <w:r>
              <w:rPr>
                <w:rFonts w:ascii="Times New Roman" w:hAnsi="Times New Roman" w:cs="Times New Roman"/>
                <w:sz w:val="22"/>
                <w:szCs w:val="22"/>
              </w:rPr>
              <w:t>3.35</w:t>
            </w:r>
            <w:r w:rsidRPr="00CD5592">
              <w:rPr>
                <w:rFonts w:ascii="Times New Roman" w:hAnsi="Times New Roman" w:cs="Times New Roman"/>
                <w:sz w:val="22"/>
                <w:szCs w:val="22"/>
              </w:rPr>
              <w:t>)</w:t>
            </w:r>
          </w:p>
        </w:tc>
        <w:tc>
          <w:tcPr>
            <w:tcW w:w="1308" w:type="dxa"/>
            <w:shd w:val="clear" w:color="auto" w:fill="auto"/>
            <w:vAlign w:val="center"/>
          </w:tcPr>
          <w:p w14:paraId="00F26B5D" w14:textId="77777777" w:rsidR="00CB4828" w:rsidRPr="00CD5592" w:rsidRDefault="00CB4828" w:rsidP="00CB4828">
            <w:pPr>
              <w:pStyle w:val="NoSpacing"/>
              <w:jc w:val="center"/>
              <w:rPr>
                <w:rFonts w:ascii="Times New Roman" w:hAnsi="Times New Roman" w:cs="Times New Roman"/>
                <w:sz w:val="22"/>
                <w:szCs w:val="22"/>
              </w:rPr>
            </w:pPr>
            <w:r>
              <w:rPr>
                <w:rFonts w:ascii="Times New Roman" w:hAnsi="Times New Roman" w:cs="Times New Roman"/>
                <w:sz w:val="22"/>
                <w:szCs w:val="22"/>
              </w:rPr>
              <w:t>2.26</w:t>
            </w:r>
          </w:p>
          <w:p w14:paraId="6E0AECEC" w14:textId="6F0D7F43"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51</w:t>
            </w:r>
            <w:r w:rsidRPr="00CD5592">
              <w:rPr>
                <w:rFonts w:ascii="Times New Roman" w:hAnsi="Times New Roman" w:cs="Times New Roman"/>
                <w:sz w:val="22"/>
                <w:szCs w:val="22"/>
              </w:rPr>
              <w:t xml:space="preserve">, </w:t>
            </w:r>
            <w:r>
              <w:rPr>
                <w:rFonts w:ascii="Times New Roman" w:hAnsi="Times New Roman" w:cs="Times New Roman"/>
                <w:sz w:val="22"/>
                <w:szCs w:val="22"/>
              </w:rPr>
              <w:t>3.38</w:t>
            </w:r>
            <w:r w:rsidRPr="00CD5592">
              <w:rPr>
                <w:rFonts w:ascii="Times New Roman" w:hAnsi="Times New Roman" w:cs="Times New Roman"/>
                <w:sz w:val="22"/>
                <w:szCs w:val="22"/>
              </w:rPr>
              <w:t>)</w:t>
            </w:r>
          </w:p>
        </w:tc>
        <w:tc>
          <w:tcPr>
            <w:tcW w:w="1191" w:type="dxa"/>
            <w:vAlign w:val="center"/>
          </w:tcPr>
          <w:p w14:paraId="1C4AA997"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9</w:t>
            </w:r>
            <w:r>
              <w:rPr>
                <w:rFonts w:ascii="Times New Roman" w:hAnsi="Times New Roman" w:cs="Times New Roman"/>
                <w:sz w:val="22"/>
                <w:szCs w:val="22"/>
              </w:rPr>
              <w:t>1</w:t>
            </w:r>
          </w:p>
          <w:p w14:paraId="30270E90" w14:textId="7758CFF5"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(4.</w:t>
            </w:r>
            <w:r>
              <w:rPr>
                <w:rFonts w:ascii="Times New Roman" w:hAnsi="Times New Roman" w:cs="Times New Roman"/>
                <w:sz w:val="22"/>
                <w:szCs w:val="22"/>
              </w:rPr>
              <w:t>8</w:t>
            </w:r>
            <w:r w:rsidRPr="00CD5592">
              <w:rPr>
                <w:rFonts w:ascii="Times New Roman" w:hAnsi="Times New Roman" w:cs="Times New Roman"/>
                <w:sz w:val="22"/>
                <w:szCs w:val="22"/>
              </w:rPr>
              <w:t>%)</w:t>
            </w:r>
          </w:p>
        </w:tc>
        <w:tc>
          <w:tcPr>
            <w:tcW w:w="1218" w:type="dxa"/>
            <w:vAlign w:val="center"/>
          </w:tcPr>
          <w:p w14:paraId="59669B3B" w14:textId="77777777" w:rsidR="00CB4828" w:rsidRPr="00CD5592" w:rsidRDefault="00CB4828" w:rsidP="00CB4828">
            <w:pPr>
              <w:pStyle w:val="NoSpacing"/>
              <w:jc w:val="center"/>
              <w:rPr>
                <w:rFonts w:ascii="Times New Roman" w:hAnsi="Times New Roman" w:cs="Times New Roman"/>
                <w:sz w:val="22"/>
                <w:szCs w:val="22"/>
              </w:rPr>
            </w:pPr>
            <w:r>
              <w:rPr>
                <w:rFonts w:ascii="Times New Roman" w:hAnsi="Times New Roman" w:cs="Times New Roman"/>
                <w:sz w:val="22"/>
                <w:szCs w:val="22"/>
              </w:rPr>
              <w:t>365</w:t>
            </w:r>
          </w:p>
          <w:p w14:paraId="2661DAF1" w14:textId="505E01B2"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(3.</w:t>
            </w:r>
            <w:r>
              <w:rPr>
                <w:rFonts w:ascii="Times New Roman" w:hAnsi="Times New Roman" w:cs="Times New Roman"/>
                <w:sz w:val="22"/>
                <w:szCs w:val="22"/>
              </w:rPr>
              <w:t>6</w:t>
            </w:r>
            <w:r w:rsidRPr="00CD5592">
              <w:rPr>
                <w:rFonts w:ascii="Times New Roman" w:hAnsi="Times New Roman" w:cs="Times New Roman"/>
                <w:sz w:val="22"/>
                <w:szCs w:val="22"/>
              </w:rPr>
              <w:t>%)</w:t>
            </w:r>
          </w:p>
        </w:tc>
        <w:tc>
          <w:tcPr>
            <w:tcW w:w="1418" w:type="dxa"/>
            <w:vAlign w:val="center"/>
          </w:tcPr>
          <w:p w14:paraId="1819DE8F"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53</w:t>
            </w:r>
          </w:p>
          <w:p w14:paraId="427ECABD" w14:textId="337BC8B3"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21</w:t>
            </w:r>
            <w:r w:rsidRPr="00CD5592">
              <w:rPr>
                <w:rFonts w:ascii="Times New Roman" w:hAnsi="Times New Roman" w:cs="Times New Roman"/>
                <w:sz w:val="22"/>
                <w:szCs w:val="22"/>
              </w:rPr>
              <w:t>, 1.</w:t>
            </w:r>
            <w:r>
              <w:rPr>
                <w:rFonts w:ascii="Times New Roman" w:hAnsi="Times New Roman" w:cs="Times New Roman"/>
                <w:sz w:val="22"/>
                <w:szCs w:val="22"/>
              </w:rPr>
              <w:t>94</w:t>
            </w:r>
            <w:r w:rsidRPr="00CD5592">
              <w:rPr>
                <w:rFonts w:ascii="Times New Roman" w:hAnsi="Times New Roman" w:cs="Times New Roman"/>
                <w:sz w:val="22"/>
                <w:szCs w:val="22"/>
              </w:rPr>
              <w:t>)</w:t>
            </w:r>
          </w:p>
        </w:tc>
        <w:tc>
          <w:tcPr>
            <w:tcW w:w="1390" w:type="dxa"/>
            <w:vAlign w:val="center"/>
          </w:tcPr>
          <w:p w14:paraId="6D73D6CB"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53</w:t>
            </w:r>
          </w:p>
          <w:p w14:paraId="1DF2232A" w14:textId="1004162C"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20</w:t>
            </w:r>
            <w:r w:rsidRPr="00CD5592">
              <w:rPr>
                <w:rFonts w:ascii="Times New Roman" w:hAnsi="Times New Roman" w:cs="Times New Roman"/>
                <w:sz w:val="22"/>
                <w:szCs w:val="22"/>
              </w:rPr>
              <w:t>, 1.</w:t>
            </w:r>
            <w:r>
              <w:rPr>
                <w:rFonts w:ascii="Times New Roman" w:hAnsi="Times New Roman" w:cs="Times New Roman"/>
                <w:sz w:val="22"/>
                <w:szCs w:val="22"/>
              </w:rPr>
              <w:t>94</w:t>
            </w:r>
            <w:r w:rsidRPr="00CD5592">
              <w:rPr>
                <w:rFonts w:ascii="Times New Roman" w:hAnsi="Times New Roman" w:cs="Times New Roman"/>
                <w:sz w:val="22"/>
                <w:szCs w:val="22"/>
              </w:rPr>
              <w:t>)</w:t>
            </w:r>
          </w:p>
        </w:tc>
        <w:tc>
          <w:tcPr>
            <w:tcW w:w="1303" w:type="dxa"/>
            <w:vAlign w:val="center"/>
          </w:tcPr>
          <w:p w14:paraId="7572209D"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53</w:t>
            </w:r>
          </w:p>
          <w:p w14:paraId="27DA11E9" w14:textId="365A2B5C"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20</w:t>
            </w:r>
            <w:r w:rsidRPr="00CD5592">
              <w:rPr>
                <w:rFonts w:ascii="Times New Roman" w:hAnsi="Times New Roman" w:cs="Times New Roman"/>
                <w:sz w:val="22"/>
                <w:szCs w:val="22"/>
              </w:rPr>
              <w:t>, 1.</w:t>
            </w:r>
            <w:r>
              <w:rPr>
                <w:rFonts w:ascii="Times New Roman" w:hAnsi="Times New Roman" w:cs="Times New Roman"/>
                <w:sz w:val="22"/>
                <w:szCs w:val="22"/>
              </w:rPr>
              <w:t>96</w:t>
            </w:r>
            <w:r w:rsidRPr="00CD5592">
              <w:rPr>
                <w:rFonts w:ascii="Times New Roman" w:hAnsi="Times New Roman" w:cs="Times New Roman"/>
                <w:sz w:val="22"/>
                <w:szCs w:val="22"/>
              </w:rPr>
              <w:t>)</w:t>
            </w:r>
          </w:p>
        </w:tc>
      </w:tr>
      <w:tr w:rsidR="00CB4828" w:rsidRPr="00CD5592" w14:paraId="5FC37CAE" w14:textId="77777777" w:rsidTr="008E5D97">
        <w:trPr>
          <w:trHeight w:val="283"/>
          <w:jc w:val="center"/>
        </w:trPr>
        <w:tc>
          <w:tcPr>
            <w:tcW w:w="931" w:type="dxa"/>
            <w:shd w:val="clear" w:color="auto" w:fill="auto"/>
            <w:vAlign w:val="center"/>
          </w:tcPr>
          <w:p w14:paraId="05652CA0" w14:textId="77777777" w:rsidR="00CB4828" w:rsidRPr="00CD5592" w:rsidRDefault="00CB4828" w:rsidP="00CB4828">
            <w:pPr>
              <w:pStyle w:val="NoSpacing"/>
              <w:rPr>
                <w:rFonts w:ascii="Times New Roman" w:hAnsi="Times New Roman" w:cs="Times New Roman"/>
                <w:i/>
                <w:iCs/>
                <w:sz w:val="22"/>
                <w:szCs w:val="22"/>
              </w:rPr>
            </w:pPr>
            <w:r w:rsidRPr="00CD5592">
              <w:rPr>
                <w:rFonts w:ascii="Times New Roman" w:hAnsi="Times New Roman" w:cs="Times New Roman"/>
                <w:i/>
                <w:iCs/>
                <w:sz w:val="22"/>
                <w:szCs w:val="22"/>
              </w:rPr>
              <w:t>Current</w:t>
            </w:r>
          </w:p>
        </w:tc>
        <w:tc>
          <w:tcPr>
            <w:tcW w:w="1112" w:type="dxa"/>
            <w:shd w:val="clear" w:color="auto" w:fill="auto"/>
            <w:vAlign w:val="center"/>
          </w:tcPr>
          <w:p w14:paraId="57709BF0" w14:textId="77777777" w:rsidR="00CB4828" w:rsidRPr="00CD5592" w:rsidRDefault="00CB4828" w:rsidP="00CB4828">
            <w:pPr>
              <w:pStyle w:val="NoSpacing"/>
              <w:jc w:val="center"/>
              <w:rPr>
                <w:rFonts w:ascii="Times New Roman" w:hAnsi="Times New Roman" w:cs="Times New Roman"/>
                <w:sz w:val="22"/>
                <w:szCs w:val="22"/>
              </w:rPr>
            </w:pPr>
            <w:r>
              <w:rPr>
                <w:rFonts w:ascii="Times New Roman" w:hAnsi="Times New Roman" w:cs="Times New Roman"/>
                <w:sz w:val="22"/>
                <w:szCs w:val="22"/>
              </w:rPr>
              <w:t>187</w:t>
            </w:r>
          </w:p>
          <w:p w14:paraId="2C8BB98C" w14:textId="161B2B58"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(3</w:t>
            </w:r>
            <w:r>
              <w:rPr>
                <w:rFonts w:ascii="Times New Roman" w:hAnsi="Times New Roman" w:cs="Times New Roman"/>
                <w:sz w:val="22"/>
                <w:szCs w:val="22"/>
              </w:rPr>
              <w:t>2</w:t>
            </w:r>
            <w:r w:rsidRPr="00CD5592">
              <w:rPr>
                <w:rFonts w:ascii="Times New Roman" w:hAnsi="Times New Roman" w:cs="Times New Roman"/>
                <w:sz w:val="22"/>
                <w:szCs w:val="22"/>
              </w:rPr>
              <w:t>.</w:t>
            </w:r>
            <w:r>
              <w:rPr>
                <w:rFonts w:ascii="Times New Roman" w:hAnsi="Times New Roman" w:cs="Times New Roman"/>
                <w:sz w:val="22"/>
                <w:szCs w:val="22"/>
              </w:rPr>
              <w:t>0</w:t>
            </w:r>
            <w:r w:rsidRPr="00CD5592">
              <w:rPr>
                <w:rFonts w:ascii="Times New Roman" w:hAnsi="Times New Roman" w:cs="Times New Roman"/>
                <w:sz w:val="22"/>
                <w:szCs w:val="22"/>
              </w:rPr>
              <w:t>%)</w:t>
            </w:r>
          </w:p>
        </w:tc>
        <w:tc>
          <w:tcPr>
            <w:tcW w:w="1265" w:type="dxa"/>
            <w:shd w:val="clear" w:color="auto" w:fill="auto"/>
            <w:vAlign w:val="center"/>
          </w:tcPr>
          <w:p w14:paraId="2B9B4E22"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5</w:t>
            </w:r>
            <w:r>
              <w:rPr>
                <w:rFonts w:ascii="Times New Roman" w:hAnsi="Times New Roman" w:cs="Times New Roman"/>
                <w:sz w:val="22"/>
                <w:szCs w:val="22"/>
              </w:rPr>
              <w:t>05</w:t>
            </w:r>
          </w:p>
          <w:p w14:paraId="23193660" w14:textId="0011365D"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(2</w:t>
            </w:r>
            <w:r>
              <w:rPr>
                <w:rFonts w:ascii="Times New Roman" w:hAnsi="Times New Roman" w:cs="Times New Roman"/>
                <w:sz w:val="22"/>
                <w:szCs w:val="22"/>
              </w:rPr>
              <w:t>5</w:t>
            </w:r>
            <w:r w:rsidRPr="00CD5592">
              <w:rPr>
                <w:rFonts w:ascii="Times New Roman" w:hAnsi="Times New Roman" w:cs="Times New Roman"/>
                <w:sz w:val="22"/>
                <w:szCs w:val="22"/>
              </w:rPr>
              <w:t>.</w:t>
            </w:r>
            <w:r>
              <w:rPr>
                <w:rFonts w:ascii="Times New Roman" w:hAnsi="Times New Roman" w:cs="Times New Roman"/>
                <w:sz w:val="22"/>
                <w:szCs w:val="22"/>
              </w:rPr>
              <w:t>0</w:t>
            </w:r>
            <w:r w:rsidRPr="00CD5592">
              <w:rPr>
                <w:rFonts w:ascii="Times New Roman" w:hAnsi="Times New Roman" w:cs="Times New Roman"/>
                <w:sz w:val="22"/>
                <w:szCs w:val="22"/>
              </w:rPr>
              <w:t>%)</w:t>
            </w:r>
          </w:p>
        </w:tc>
        <w:tc>
          <w:tcPr>
            <w:tcW w:w="1305" w:type="dxa"/>
            <w:vAlign w:val="center"/>
          </w:tcPr>
          <w:p w14:paraId="68317054"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50</w:t>
            </w:r>
          </w:p>
          <w:p w14:paraId="71D59039" w14:textId="4BAF2F91"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22</w:t>
            </w:r>
            <w:r w:rsidRPr="00CD5592">
              <w:rPr>
                <w:rFonts w:ascii="Times New Roman" w:hAnsi="Times New Roman" w:cs="Times New Roman"/>
                <w:sz w:val="22"/>
                <w:szCs w:val="22"/>
              </w:rPr>
              <w:t>, 1.</w:t>
            </w:r>
            <w:r>
              <w:rPr>
                <w:rFonts w:ascii="Times New Roman" w:hAnsi="Times New Roman" w:cs="Times New Roman"/>
                <w:sz w:val="22"/>
                <w:szCs w:val="22"/>
              </w:rPr>
              <w:t>84</w:t>
            </w:r>
            <w:r w:rsidRPr="00CD5592">
              <w:rPr>
                <w:rFonts w:ascii="Times New Roman" w:hAnsi="Times New Roman" w:cs="Times New Roman"/>
                <w:sz w:val="22"/>
                <w:szCs w:val="22"/>
              </w:rPr>
              <w:t>)</w:t>
            </w:r>
          </w:p>
        </w:tc>
        <w:tc>
          <w:tcPr>
            <w:tcW w:w="1304" w:type="dxa"/>
            <w:shd w:val="clear" w:color="auto" w:fill="auto"/>
            <w:vAlign w:val="center"/>
          </w:tcPr>
          <w:p w14:paraId="60C81E9D"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51</w:t>
            </w:r>
          </w:p>
          <w:p w14:paraId="1E5AC6F7" w14:textId="784B4D9D"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(1.2</w:t>
            </w:r>
            <w:r>
              <w:rPr>
                <w:rFonts w:ascii="Times New Roman" w:hAnsi="Times New Roman" w:cs="Times New Roman"/>
                <w:sz w:val="22"/>
                <w:szCs w:val="22"/>
              </w:rPr>
              <w:t>3</w:t>
            </w:r>
            <w:r w:rsidRPr="00CD5592">
              <w:rPr>
                <w:rFonts w:ascii="Times New Roman" w:hAnsi="Times New Roman" w:cs="Times New Roman"/>
                <w:sz w:val="22"/>
                <w:szCs w:val="22"/>
              </w:rPr>
              <w:t>, 1.</w:t>
            </w:r>
            <w:r>
              <w:rPr>
                <w:rFonts w:ascii="Times New Roman" w:hAnsi="Times New Roman" w:cs="Times New Roman"/>
                <w:sz w:val="22"/>
                <w:szCs w:val="22"/>
              </w:rPr>
              <w:t>86</w:t>
            </w:r>
            <w:r w:rsidRPr="00CD5592">
              <w:rPr>
                <w:rFonts w:ascii="Times New Roman" w:hAnsi="Times New Roman" w:cs="Times New Roman"/>
                <w:sz w:val="22"/>
                <w:szCs w:val="22"/>
              </w:rPr>
              <w:t>)</w:t>
            </w:r>
          </w:p>
        </w:tc>
        <w:tc>
          <w:tcPr>
            <w:tcW w:w="1308" w:type="dxa"/>
            <w:shd w:val="clear" w:color="auto" w:fill="auto"/>
            <w:vAlign w:val="center"/>
          </w:tcPr>
          <w:p w14:paraId="361E6403"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45</w:t>
            </w:r>
          </w:p>
          <w:p w14:paraId="74176D83" w14:textId="46EF92FE"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w:t>
            </w:r>
            <w:r>
              <w:rPr>
                <w:rFonts w:ascii="Times New Roman" w:hAnsi="Times New Roman" w:cs="Times New Roman"/>
                <w:sz w:val="22"/>
                <w:szCs w:val="22"/>
              </w:rPr>
              <w:t>17</w:t>
            </w:r>
            <w:r w:rsidRPr="00CD5592">
              <w:rPr>
                <w:rFonts w:ascii="Times New Roman" w:hAnsi="Times New Roman" w:cs="Times New Roman"/>
                <w:sz w:val="22"/>
                <w:szCs w:val="22"/>
              </w:rPr>
              <w:t>, 1.</w:t>
            </w:r>
            <w:r>
              <w:rPr>
                <w:rFonts w:ascii="Times New Roman" w:hAnsi="Times New Roman" w:cs="Times New Roman"/>
                <w:sz w:val="22"/>
                <w:szCs w:val="22"/>
              </w:rPr>
              <w:t>78</w:t>
            </w:r>
            <w:r w:rsidRPr="00CD5592">
              <w:rPr>
                <w:rFonts w:ascii="Times New Roman" w:hAnsi="Times New Roman" w:cs="Times New Roman"/>
                <w:sz w:val="22"/>
                <w:szCs w:val="22"/>
              </w:rPr>
              <w:t>)</w:t>
            </w:r>
          </w:p>
        </w:tc>
        <w:tc>
          <w:tcPr>
            <w:tcW w:w="1191" w:type="dxa"/>
            <w:vAlign w:val="center"/>
          </w:tcPr>
          <w:p w14:paraId="1B7BBF5D"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5</w:t>
            </w:r>
            <w:r>
              <w:rPr>
                <w:rFonts w:ascii="Times New Roman" w:hAnsi="Times New Roman" w:cs="Times New Roman"/>
                <w:sz w:val="22"/>
                <w:szCs w:val="22"/>
              </w:rPr>
              <w:t>31</w:t>
            </w:r>
          </w:p>
          <w:p w14:paraId="1344EA03" w14:textId="75690C67" w:rsidR="00CB4828" w:rsidRPr="00CD5592" w:rsidRDefault="00CB4828" w:rsidP="00CB4828">
            <w:pPr>
              <w:pStyle w:val="NoSpacing"/>
              <w:jc w:val="center"/>
              <w:rPr>
                <w:rFonts w:ascii="Times New Roman" w:hAnsi="Times New Roman" w:cs="Times New Roman"/>
                <w:b/>
                <w:bCs/>
                <w:sz w:val="22"/>
                <w:szCs w:val="22"/>
              </w:rPr>
            </w:pPr>
            <w:r w:rsidRPr="00CD5592">
              <w:rPr>
                <w:rFonts w:ascii="Times New Roman" w:hAnsi="Times New Roman" w:cs="Times New Roman"/>
                <w:sz w:val="22"/>
                <w:szCs w:val="22"/>
              </w:rPr>
              <w:t>(2</w:t>
            </w:r>
            <w:r>
              <w:rPr>
                <w:rFonts w:ascii="Times New Roman" w:hAnsi="Times New Roman" w:cs="Times New Roman"/>
                <w:sz w:val="22"/>
                <w:szCs w:val="22"/>
              </w:rPr>
              <w:t>0</w:t>
            </w:r>
            <w:r w:rsidRPr="00CD5592">
              <w:rPr>
                <w:rFonts w:ascii="Times New Roman" w:hAnsi="Times New Roman" w:cs="Times New Roman"/>
                <w:sz w:val="22"/>
                <w:szCs w:val="22"/>
              </w:rPr>
              <w:t>.</w:t>
            </w:r>
            <w:r>
              <w:rPr>
                <w:rFonts w:ascii="Times New Roman" w:hAnsi="Times New Roman" w:cs="Times New Roman"/>
                <w:sz w:val="22"/>
                <w:szCs w:val="22"/>
              </w:rPr>
              <w:t>0</w:t>
            </w:r>
            <w:r w:rsidRPr="00CD5592">
              <w:rPr>
                <w:rFonts w:ascii="Times New Roman" w:hAnsi="Times New Roman" w:cs="Times New Roman"/>
                <w:sz w:val="22"/>
                <w:szCs w:val="22"/>
              </w:rPr>
              <w:t>%)</w:t>
            </w:r>
          </w:p>
        </w:tc>
        <w:tc>
          <w:tcPr>
            <w:tcW w:w="1218" w:type="dxa"/>
            <w:vAlign w:val="center"/>
          </w:tcPr>
          <w:p w14:paraId="7A6CD7FB"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2,</w:t>
            </w:r>
            <w:r>
              <w:rPr>
                <w:rFonts w:ascii="Times New Roman" w:hAnsi="Times New Roman" w:cs="Times New Roman"/>
                <w:sz w:val="22"/>
                <w:szCs w:val="22"/>
              </w:rPr>
              <w:t>165</w:t>
            </w:r>
          </w:p>
          <w:p w14:paraId="78E14610" w14:textId="3CA6AA60" w:rsidR="00CB4828" w:rsidRPr="00CD5592" w:rsidRDefault="00CB4828" w:rsidP="00CB4828">
            <w:pPr>
              <w:pStyle w:val="NoSpacing"/>
              <w:jc w:val="center"/>
              <w:rPr>
                <w:rFonts w:ascii="Times New Roman" w:hAnsi="Times New Roman" w:cs="Times New Roman"/>
                <w:b/>
                <w:bCs/>
                <w:sz w:val="22"/>
                <w:szCs w:val="22"/>
              </w:rPr>
            </w:pPr>
            <w:r w:rsidRPr="00CD5592">
              <w:rPr>
                <w:rFonts w:ascii="Times New Roman" w:hAnsi="Times New Roman" w:cs="Times New Roman"/>
                <w:sz w:val="22"/>
                <w:szCs w:val="22"/>
              </w:rPr>
              <w:t>(21.</w:t>
            </w:r>
            <w:r>
              <w:rPr>
                <w:rFonts w:ascii="Times New Roman" w:hAnsi="Times New Roman" w:cs="Times New Roman"/>
                <w:sz w:val="22"/>
                <w:szCs w:val="22"/>
              </w:rPr>
              <w:t>2</w:t>
            </w:r>
            <w:r w:rsidRPr="00CD5592">
              <w:rPr>
                <w:rFonts w:ascii="Times New Roman" w:hAnsi="Times New Roman" w:cs="Times New Roman"/>
                <w:sz w:val="22"/>
                <w:szCs w:val="22"/>
              </w:rPr>
              <w:t>%)</w:t>
            </w:r>
          </w:p>
        </w:tc>
        <w:tc>
          <w:tcPr>
            <w:tcW w:w="1418" w:type="dxa"/>
            <w:vAlign w:val="center"/>
          </w:tcPr>
          <w:p w14:paraId="27FAE28A"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1.5</w:t>
            </w:r>
            <w:r>
              <w:rPr>
                <w:rFonts w:ascii="Times New Roman" w:hAnsi="Times New Roman" w:cs="Times New Roman"/>
                <w:sz w:val="22"/>
                <w:szCs w:val="22"/>
              </w:rPr>
              <w:t>0</w:t>
            </w:r>
          </w:p>
          <w:p w14:paraId="2AA562A8" w14:textId="5ED1A318"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(1.3</w:t>
            </w:r>
            <w:r>
              <w:rPr>
                <w:rFonts w:ascii="Times New Roman" w:hAnsi="Times New Roman" w:cs="Times New Roman"/>
                <w:sz w:val="22"/>
                <w:szCs w:val="22"/>
              </w:rPr>
              <w:t>4</w:t>
            </w:r>
            <w:r w:rsidRPr="00CD5592">
              <w:rPr>
                <w:rFonts w:ascii="Times New Roman" w:hAnsi="Times New Roman" w:cs="Times New Roman"/>
                <w:sz w:val="22"/>
                <w:szCs w:val="22"/>
              </w:rPr>
              <w:t>, 1.</w:t>
            </w:r>
            <w:r>
              <w:rPr>
                <w:rFonts w:ascii="Times New Roman" w:hAnsi="Times New Roman" w:cs="Times New Roman"/>
                <w:sz w:val="22"/>
                <w:szCs w:val="22"/>
              </w:rPr>
              <w:t>68</w:t>
            </w:r>
            <w:r w:rsidRPr="00CD5592">
              <w:rPr>
                <w:rFonts w:ascii="Times New Roman" w:hAnsi="Times New Roman" w:cs="Times New Roman"/>
                <w:sz w:val="22"/>
                <w:szCs w:val="22"/>
              </w:rPr>
              <w:t>)</w:t>
            </w:r>
          </w:p>
        </w:tc>
        <w:tc>
          <w:tcPr>
            <w:tcW w:w="1390" w:type="dxa"/>
            <w:vAlign w:val="center"/>
          </w:tcPr>
          <w:p w14:paraId="6DFA3E63"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1.5</w:t>
            </w:r>
            <w:r>
              <w:rPr>
                <w:rFonts w:ascii="Times New Roman" w:hAnsi="Times New Roman" w:cs="Times New Roman"/>
                <w:sz w:val="22"/>
                <w:szCs w:val="22"/>
              </w:rPr>
              <w:t>0</w:t>
            </w:r>
          </w:p>
          <w:p w14:paraId="4B8D10EE" w14:textId="34384C0F"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(1.3</w:t>
            </w:r>
            <w:r>
              <w:rPr>
                <w:rFonts w:ascii="Times New Roman" w:hAnsi="Times New Roman" w:cs="Times New Roman"/>
                <w:sz w:val="22"/>
                <w:szCs w:val="22"/>
              </w:rPr>
              <w:t>4</w:t>
            </w:r>
            <w:r w:rsidRPr="00CD5592">
              <w:rPr>
                <w:rFonts w:ascii="Times New Roman" w:hAnsi="Times New Roman" w:cs="Times New Roman"/>
                <w:sz w:val="22"/>
                <w:szCs w:val="22"/>
              </w:rPr>
              <w:t>, 1.</w:t>
            </w:r>
            <w:r>
              <w:rPr>
                <w:rFonts w:ascii="Times New Roman" w:hAnsi="Times New Roman" w:cs="Times New Roman"/>
                <w:sz w:val="22"/>
                <w:szCs w:val="22"/>
              </w:rPr>
              <w:t>68</w:t>
            </w:r>
            <w:r w:rsidRPr="00CD5592">
              <w:rPr>
                <w:rFonts w:ascii="Times New Roman" w:hAnsi="Times New Roman" w:cs="Times New Roman"/>
                <w:sz w:val="22"/>
                <w:szCs w:val="22"/>
              </w:rPr>
              <w:t>)</w:t>
            </w:r>
          </w:p>
        </w:tc>
        <w:tc>
          <w:tcPr>
            <w:tcW w:w="1303" w:type="dxa"/>
            <w:vAlign w:val="center"/>
          </w:tcPr>
          <w:p w14:paraId="36542E54" w14:textId="77777777"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1.3</w:t>
            </w:r>
            <w:r>
              <w:rPr>
                <w:rFonts w:ascii="Times New Roman" w:hAnsi="Times New Roman" w:cs="Times New Roman"/>
                <w:sz w:val="22"/>
                <w:szCs w:val="22"/>
              </w:rPr>
              <w:t>3</w:t>
            </w:r>
          </w:p>
          <w:p w14:paraId="181B060A" w14:textId="56822FF2" w:rsidR="00CB4828" w:rsidRPr="00CD5592" w:rsidRDefault="00CB4828" w:rsidP="00CB4828">
            <w:pPr>
              <w:pStyle w:val="NoSpacing"/>
              <w:jc w:val="center"/>
              <w:rPr>
                <w:rFonts w:ascii="Times New Roman" w:hAnsi="Times New Roman" w:cs="Times New Roman"/>
                <w:sz w:val="22"/>
                <w:szCs w:val="22"/>
              </w:rPr>
            </w:pPr>
            <w:r w:rsidRPr="00CD5592">
              <w:rPr>
                <w:rFonts w:ascii="Times New Roman" w:hAnsi="Times New Roman" w:cs="Times New Roman"/>
                <w:sz w:val="22"/>
                <w:szCs w:val="22"/>
              </w:rPr>
              <w:t>(1.1</w:t>
            </w:r>
            <w:r>
              <w:rPr>
                <w:rFonts w:ascii="Times New Roman" w:hAnsi="Times New Roman" w:cs="Times New Roman"/>
                <w:sz w:val="22"/>
                <w:szCs w:val="22"/>
              </w:rPr>
              <w:t>9</w:t>
            </w:r>
            <w:r w:rsidRPr="00CD5592">
              <w:rPr>
                <w:rFonts w:ascii="Times New Roman" w:hAnsi="Times New Roman" w:cs="Times New Roman"/>
                <w:sz w:val="22"/>
                <w:szCs w:val="22"/>
              </w:rPr>
              <w:t>, 1.</w:t>
            </w:r>
            <w:r>
              <w:rPr>
                <w:rFonts w:ascii="Times New Roman" w:hAnsi="Times New Roman" w:cs="Times New Roman"/>
                <w:sz w:val="22"/>
                <w:szCs w:val="22"/>
              </w:rPr>
              <w:t>50</w:t>
            </w:r>
            <w:r w:rsidRPr="00CD5592">
              <w:rPr>
                <w:rFonts w:ascii="Times New Roman" w:hAnsi="Times New Roman" w:cs="Times New Roman"/>
                <w:sz w:val="22"/>
                <w:szCs w:val="22"/>
              </w:rPr>
              <w:t>)</w:t>
            </w:r>
          </w:p>
        </w:tc>
      </w:tr>
    </w:tbl>
    <w:p w14:paraId="35532ADE" w14:textId="77777777" w:rsidR="00884D76" w:rsidRDefault="00884D76" w:rsidP="006E32C4">
      <w:pPr>
        <w:rPr>
          <w:rFonts w:ascii="Times New Roman" w:hAnsi="Times New Roman" w:cs="Times New Roman"/>
        </w:rPr>
      </w:pPr>
    </w:p>
    <w:p w14:paraId="476EF8F3" w14:textId="77777777" w:rsidR="00884D76" w:rsidRDefault="00884D76" w:rsidP="006E32C4">
      <w:pPr>
        <w:rPr>
          <w:rFonts w:ascii="Times New Roman" w:hAnsi="Times New Roman" w:cs="Times New Roman"/>
        </w:rPr>
      </w:pPr>
    </w:p>
    <w:p w14:paraId="3DE2D892" w14:textId="77777777" w:rsidR="006E32C4" w:rsidRDefault="006E32C4" w:rsidP="006E32C4">
      <w:pPr>
        <w:pStyle w:val="NoSpacing"/>
        <w:rPr>
          <w:rFonts w:ascii="Times New Roman" w:hAnsi="Times New Roman" w:cs="Times New Roman"/>
          <w:b/>
          <w:bCs/>
        </w:rPr>
      </w:pPr>
    </w:p>
    <w:p w14:paraId="429B1EB9" w14:textId="77777777" w:rsidR="006E32C4" w:rsidRDefault="006E32C4" w:rsidP="006E32C4">
      <w:pPr>
        <w:rPr>
          <w:rFonts w:ascii="Times New Roman" w:hAnsi="Times New Roman" w:cs="Times New Roman"/>
          <w:b/>
          <w:bCs/>
        </w:rPr>
      </w:pPr>
      <w:r>
        <w:rPr>
          <w:rFonts w:ascii="Times New Roman" w:hAnsi="Times New Roman" w:cs="Times New Roman"/>
          <w:b/>
          <w:bCs/>
        </w:rPr>
        <w:br w:type="page"/>
      </w:r>
    </w:p>
    <w:p w14:paraId="53F67633" w14:textId="16619B2B" w:rsidR="006E32C4" w:rsidRPr="00B25DE9" w:rsidRDefault="006E32C4" w:rsidP="006E32C4">
      <w:pPr>
        <w:pStyle w:val="NoSpacing"/>
        <w:jc w:val="center"/>
        <w:rPr>
          <w:rFonts w:ascii="Times New Roman" w:hAnsi="Times New Roman" w:cs="Times New Roman"/>
          <w:b/>
          <w:bCs/>
        </w:rPr>
      </w:pPr>
      <w:r w:rsidRPr="00B25DE9">
        <w:rPr>
          <w:rFonts w:ascii="Times New Roman" w:hAnsi="Times New Roman" w:cs="Times New Roman"/>
          <w:b/>
          <w:bCs/>
        </w:rPr>
        <w:lastRenderedPageBreak/>
        <w:t xml:space="preserve">Table </w:t>
      </w:r>
      <w:r w:rsidR="00F25061">
        <w:rPr>
          <w:rFonts w:ascii="Times New Roman" w:hAnsi="Times New Roman" w:cs="Times New Roman"/>
          <w:b/>
          <w:bCs/>
        </w:rPr>
        <w:t>S</w:t>
      </w:r>
      <w:r w:rsidR="00221BE8">
        <w:rPr>
          <w:rFonts w:ascii="Times New Roman" w:hAnsi="Times New Roman" w:cs="Times New Roman"/>
          <w:b/>
          <w:bCs/>
        </w:rPr>
        <w:t>9</w:t>
      </w:r>
      <w:r w:rsidRPr="00B25DE9">
        <w:rPr>
          <w:rFonts w:ascii="Times New Roman" w:hAnsi="Times New Roman" w:cs="Times New Roman"/>
          <w:b/>
          <w:bCs/>
        </w:rPr>
        <w:t xml:space="preserve">. </w:t>
      </w:r>
      <w:r w:rsidR="005B0258">
        <w:rPr>
          <w:rFonts w:ascii="Times New Roman" w:hAnsi="Times New Roman" w:cs="Times New Roman"/>
          <w:b/>
          <w:bCs/>
        </w:rPr>
        <w:t xml:space="preserve">Unadjusted Estimates for the </w:t>
      </w:r>
      <w:r w:rsidR="001C44FF">
        <w:rPr>
          <w:rFonts w:ascii="Times New Roman" w:hAnsi="Times New Roman" w:cs="Times New Roman"/>
          <w:b/>
          <w:bCs/>
        </w:rPr>
        <w:t>Association</w:t>
      </w:r>
      <w:r w:rsidRPr="00B25DE9">
        <w:rPr>
          <w:rFonts w:ascii="Times New Roman" w:hAnsi="Times New Roman" w:cs="Times New Roman"/>
          <w:b/>
          <w:bCs/>
        </w:rPr>
        <w:t xml:space="preserve"> of Fracture</w:t>
      </w:r>
      <w:r w:rsidR="0083799B">
        <w:rPr>
          <w:rFonts w:ascii="Times New Roman" w:hAnsi="Times New Roman" w:cs="Times New Roman"/>
          <w:b/>
          <w:bCs/>
        </w:rPr>
        <w:t>s with Current Gabapentin or Pregabalin Use</w:t>
      </w:r>
      <w:r w:rsidRPr="00B25DE9">
        <w:rPr>
          <w:rFonts w:ascii="Times New Roman" w:hAnsi="Times New Roman" w:cs="Times New Roman"/>
          <w:b/>
          <w:bCs/>
        </w:rPr>
        <w:t xml:space="preserve"> </w:t>
      </w:r>
      <w:r>
        <w:rPr>
          <w:rFonts w:ascii="Times New Roman" w:hAnsi="Times New Roman" w:cs="Times New Roman"/>
          <w:b/>
          <w:bCs/>
        </w:rPr>
        <w:t xml:space="preserve">According to </w:t>
      </w:r>
      <w:r w:rsidR="0083799B">
        <w:rPr>
          <w:rFonts w:ascii="Times New Roman" w:hAnsi="Times New Roman" w:cs="Times New Roman"/>
          <w:b/>
          <w:bCs/>
        </w:rPr>
        <w:t xml:space="preserve">Prescription </w:t>
      </w:r>
      <w:r>
        <w:rPr>
          <w:rFonts w:ascii="Times New Roman" w:hAnsi="Times New Roman" w:cs="Times New Roman"/>
          <w:b/>
          <w:bCs/>
        </w:rPr>
        <w:t xml:space="preserve">Dose </w:t>
      </w:r>
    </w:p>
    <w:p w14:paraId="312157F2" w14:textId="77777777" w:rsidR="006E32C4" w:rsidRPr="00B25DE9" w:rsidRDefault="006E32C4" w:rsidP="006E32C4">
      <w:pPr>
        <w:pStyle w:val="NoSpacing"/>
        <w:rPr>
          <w:rFonts w:ascii="Times New Roman" w:hAnsi="Times New Roman" w:cs="Times New Roman"/>
        </w:rPr>
      </w:pPr>
    </w:p>
    <w:tbl>
      <w:tblPr>
        <w:tblW w:w="13896" w:type="dxa"/>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Caption w:val=""/>
        <w:tblDescription w:val=""/>
      </w:tblPr>
      <w:tblGrid>
        <w:gridCol w:w="1271"/>
        <w:gridCol w:w="4531"/>
        <w:gridCol w:w="1187"/>
        <w:gridCol w:w="1264"/>
        <w:gridCol w:w="1665"/>
        <w:gridCol w:w="1387"/>
        <w:gridCol w:w="1187"/>
        <w:gridCol w:w="1404"/>
      </w:tblGrid>
      <w:tr w:rsidR="006E32C4" w:rsidRPr="00E41D74" w14:paraId="2C68E6AC" w14:textId="77777777" w:rsidTr="00373AD5">
        <w:trPr>
          <w:trHeight w:val="624"/>
          <w:jc w:val="center"/>
        </w:trPr>
        <w:tc>
          <w:tcPr>
            <w:tcW w:w="5802" w:type="dxa"/>
            <w:gridSpan w:val="2"/>
            <w:vMerge w:val="restart"/>
            <w:tcBorders>
              <w:right w:val="single" w:sz="4" w:space="0" w:color="auto"/>
            </w:tcBorders>
            <w:shd w:val="clear" w:color="auto" w:fill="D9D9D9" w:themeFill="background1" w:themeFillShade="D9"/>
          </w:tcPr>
          <w:p w14:paraId="6737BB73" w14:textId="77777777" w:rsidR="006E32C4" w:rsidRPr="00E41D74" w:rsidRDefault="006E32C4">
            <w:pPr>
              <w:pStyle w:val="NoSpacing"/>
              <w:rPr>
                <w:rFonts w:ascii="Times New Roman" w:hAnsi="Times New Roman" w:cs="Times New Roman"/>
                <w:b/>
                <w:bCs/>
              </w:rPr>
            </w:pPr>
            <w:r>
              <w:rPr>
                <w:rFonts w:ascii="Times New Roman" w:hAnsi="Times New Roman" w:cs="Times New Roman"/>
                <w:b/>
                <w:bCs/>
              </w:rPr>
              <w:t>User status</w:t>
            </w:r>
          </w:p>
        </w:tc>
        <w:tc>
          <w:tcPr>
            <w:tcW w:w="4116" w:type="dxa"/>
            <w:gridSpan w:val="3"/>
            <w:tcBorders>
              <w:left w:val="single" w:sz="4" w:space="0" w:color="auto"/>
            </w:tcBorders>
            <w:shd w:val="clear" w:color="auto" w:fill="D9D9D9" w:themeFill="background1" w:themeFillShade="D9"/>
          </w:tcPr>
          <w:p w14:paraId="601F1121" w14:textId="77777777" w:rsidR="006E32C4" w:rsidRDefault="006E32C4" w:rsidP="00FE7371">
            <w:pPr>
              <w:pStyle w:val="NoSpacing"/>
              <w:jc w:val="center"/>
              <w:rPr>
                <w:rFonts w:ascii="Times New Roman" w:hAnsi="Times New Roman" w:cs="Times New Roman"/>
                <w:b/>
                <w:bCs/>
              </w:rPr>
            </w:pPr>
            <w:r>
              <w:rPr>
                <w:rFonts w:ascii="Times New Roman" w:hAnsi="Times New Roman" w:cs="Times New Roman"/>
                <w:b/>
                <w:bCs/>
              </w:rPr>
              <w:t>Gabapentin only</w:t>
            </w:r>
          </w:p>
        </w:tc>
        <w:tc>
          <w:tcPr>
            <w:tcW w:w="3978" w:type="dxa"/>
            <w:gridSpan w:val="3"/>
            <w:tcBorders>
              <w:left w:val="single" w:sz="4" w:space="0" w:color="auto"/>
            </w:tcBorders>
            <w:shd w:val="clear" w:color="auto" w:fill="D9D9D9" w:themeFill="background1" w:themeFillShade="D9"/>
          </w:tcPr>
          <w:p w14:paraId="22E0FD7A" w14:textId="77777777" w:rsidR="006E32C4" w:rsidRDefault="006E32C4" w:rsidP="00FE7371">
            <w:pPr>
              <w:pStyle w:val="NoSpacing"/>
              <w:jc w:val="center"/>
              <w:rPr>
                <w:rFonts w:ascii="Times New Roman" w:hAnsi="Times New Roman" w:cs="Times New Roman"/>
                <w:b/>
                <w:bCs/>
              </w:rPr>
            </w:pPr>
            <w:r>
              <w:rPr>
                <w:rFonts w:ascii="Times New Roman" w:hAnsi="Times New Roman" w:cs="Times New Roman"/>
                <w:b/>
                <w:bCs/>
              </w:rPr>
              <w:t>Pregabalin only</w:t>
            </w:r>
          </w:p>
        </w:tc>
      </w:tr>
      <w:tr w:rsidR="006E32C4" w:rsidRPr="00E41D74" w14:paraId="180E82F8" w14:textId="77777777" w:rsidTr="00373AD5">
        <w:trPr>
          <w:trHeight w:val="624"/>
          <w:jc w:val="center"/>
        </w:trPr>
        <w:tc>
          <w:tcPr>
            <w:tcW w:w="5802" w:type="dxa"/>
            <w:gridSpan w:val="2"/>
            <w:vMerge/>
            <w:tcBorders>
              <w:right w:val="single" w:sz="4" w:space="0" w:color="auto"/>
            </w:tcBorders>
            <w:shd w:val="clear" w:color="auto" w:fill="D9D9D9" w:themeFill="background1" w:themeFillShade="D9"/>
            <w:hideMark/>
          </w:tcPr>
          <w:p w14:paraId="4F66148C" w14:textId="77777777" w:rsidR="006E32C4" w:rsidRPr="00E41D74" w:rsidRDefault="006E32C4">
            <w:pPr>
              <w:pStyle w:val="NoSpacing"/>
              <w:rPr>
                <w:rFonts w:ascii="Times New Roman" w:hAnsi="Times New Roman" w:cs="Times New Roman"/>
                <w:b/>
                <w:bCs/>
              </w:rPr>
            </w:pPr>
          </w:p>
        </w:tc>
        <w:tc>
          <w:tcPr>
            <w:tcW w:w="1187" w:type="dxa"/>
            <w:tcBorders>
              <w:left w:val="single" w:sz="4" w:space="0" w:color="auto"/>
            </w:tcBorders>
            <w:shd w:val="clear" w:color="auto" w:fill="D9D9D9" w:themeFill="background1" w:themeFillShade="D9"/>
          </w:tcPr>
          <w:p w14:paraId="1A2F2451" w14:textId="77777777" w:rsidR="006E32C4" w:rsidRDefault="006E32C4" w:rsidP="00FE7371">
            <w:pPr>
              <w:pStyle w:val="NoSpacing"/>
              <w:jc w:val="center"/>
              <w:rPr>
                <w:rFonts w:ascii="Times New Roman" w:hAnsi="Times New Roman" w:cs="Times New Roman"/>
                <w:b/>
                <w:bCs/>
              </w:rPr>
            </w:pPr>
            <w:r w:rsidRPr="00E41D74">
              <w:rPr>
                <w:rFonts w:ascii="Times New Roman" w:hAnsi="Times New Roman" w:cs="Times New Roman"/>
                <w:b/>
                <w:bCs/>
              </w:rPr>
              <w:t>Cases</w:t>
            </w:r>
          </w:p>
          <w:p w14:paraId="1D90E8A8" w14:textId="75C08F7C" w:rsidR="006E32C4" w:rsidRPr="00E41D74" w:rsidRDefault="006E32C4" w:rsidP="00FE7371">
            <w:pPr>
              <w:pStyle w:val="NoSpacing"/>
              <w:jc w:val="center"/>
              <w:rPr>
                <w:rFonts w:ascii="Times New Roman" w:hAnsi="Times New Roman" w:cs="Times New Roman"/>
                <w:b/>
                <w:bCs/>
              </w:rPr>
            </w:pPr>
            <w:r>
              <w:rPr>
                <w:rFonts w:ascii="Times New Roman" w:hAnsi="Times New Roman" w:cs="Times New Roman"/>
                <w:b/>
                <w:bCs/>
              </w:rPr>
              <w:t>(n=1,5</w:t>
            </w:r>
            <w:r w:rsidR="004A4592">
              <w:rPr>
                <w:rFonts w:ascii="Times New Roman" w:hAnsi="Times New Roman" w:cs="Times New Roman"/>
                <w:b/>
                <w:bCs/>
              </w:rPr>
              <w:t>12</w:t>
            </w:r>
            <w:r>
              <w:rPr>
                <w:rFonts w:ascii="Times New Roman" w:hAnsi="Times New Roman" w:cs="Times New Roman"/>
                <w:b/>
                <w:bCs/>
              </w:rPr>
              <w:t>)</w:t>
            </w:r>
          </w:p>
        </w:tc>
        <w:tc>
          <w:tcPr>
            <w:tcW w:w="1264" w:type="dxa"/>
            <w:shd w:val="clear" w:color="auto" w:fill="D9D9D9" w:themeFill="background1" w:themeFillShade="D9"/>
          </w:tcPr>
          <w:p w14:paraId="5B3A3578" w14:textId="77777777" w:rsidR="006E32C4" w:rsidRDefault="006E32C4" w:rsidP="00FE7371">
            <w:pPr>
              <w:pStyle w:val="NoSpacing"/>
              <w:jc w:val="center"/>
              <w:rPr>
                <w:rFonts w:ascii="Times New Roman" w:hAnsi="Times New Roman" w:cs="Times New Roman"/>
                <w:b/>
                <w:bCs/>
              </w:rPr>
            </w:pPr>
            <w:r w:rsidRPr="00E41D74">
              <w:rPr>
                <w:rFonts w:ascii="Times New Roman" w:hAnsi="Times New Roman" w:cs="Times New Roman"/>
                <w:b/>
                <w:bCs/>
              </w:rPr>
              <w:t>Controls</w:t>
            </w:r>
          </w:p>
          <w:p w14:paraId="63221E86" w14:textId="71463577" w:rsidR="006E32C4" w:rsidRPr="00E41D74" w:rsidRDefault="006E32C4" w:rsidP="00FE7371">
            <w:pPr>
              <w:pStyle w:val="NoSpacing"/>
              <w:jc w:val="center"/>
              <w:rPr>
                <w:rFonts w:ascii="Times New Roman" w:hAnsi="Times New Roman" w:cs="Times New Roman"/>
                <w:b/>
                <w:bCs/>
              </w:rPr>
            </w:pPr>
            <w:r>
              <w:rPr>
                <w:rFonts w:ascii="Times New Roman" w:hAnsi="Times New Roman" w:cs="Times New Roman"/>
                <w:b/>
                <w:bCs/>
              </w:rPr>
              <w:t>(n=7,</w:t>
            </w:r>
            <w:r w:rsidR="004A4592">
              <w:rPr>
                <w:rFonts w:ascii="Times New Roman" w:hAnsi="Times New Roman" w:cs="Times New Roman"/>
                <w:b/>
                <w:bCs/>
              </w:rPr>
              <w:t>299</w:t>
            </w:r>
            <w:r>
              <w:rPr>
                <w:rFonts w:ascii="Times New Roman" w:hAnsi="Times New Roman" w:cs="Times New Roman"/>
                <w:b/>
                <w:bCs/>
              </w:rPr>
              <w:t>)</w:t>
            </w:r>
          </w:p>
        </w:tc>
        <w:tc>
          <w:tcPr>
            <w:tcW w:w="1665" w:type="dxa"/>
            <w:shd w:val="clear" w:color="auto" w:fill="D9D9D9" w:themeFill="background1" w:themeFillShade="D9"/>
          </w:tcPr>
          <w:p w14:paraId="2EF9E408" w14:textId="77777777" w:rsidR="006E32C4" w:rsidRPr="00E41D74" w:rsidRDefault="006E32C4" w:rsidP="00FE7371">
            <w:pPr>
              <w:pStyle w:val="NoSpacing"/>
              <w:jc w:val="center"/>
              <w:rPr>
                <w:rFonts w:ascii="Times New Roman" w:hAnsi="Times New Roman" w:cs="Times New Roman"/>
                <w:b/>
                <w:bCs/>
              </w:rPr>
            </w:pPr>
            <w:r>
              <w:rPr>
                <w:rFonts w:ascii="Times New Roman" w:hAnsi="Times New Roman" w:cs="Times New Roman"/>
                <w:b/>
                <w:bCs/>
              </w:rPr>
              <w:t xml:space="preserve">Unadjusted </w:t>
            </w:r>
            <w:r w:rsidRPr="00E41D74">
              <w:rPr>
                <w:rFonts w:ascii="Times New Roman" w:hAnsi="Times New Roman" w:cs="Times New Roman"/>
                <w:b/>
                <w:bCs/>
              </w:rPr>
              <w:t>OR</w:t>
            </w:r>
          </w:p>
        </w:tc>
        <w:tc>
          <w:tcPr>
            <w:tcW w:w="1387" w:type="dxa"/>
            <w:tcBorders>
              <w:left w:val="single" w:sz="4" w:space="0" w:color="auto"/>
            </w:tcBorders>
            <w:shd w:val="clear" w:color="auto" w:fill="D9D9D9" w:themeFill="background1" w:themeFillShade="D9"/>
            <w:hideMark/>
          </w:tcPr>
          <w:p w14:paraId="43ADC938" w14:textId="77777777" w:rsidR="006E32C4" w:rsidRDefault="006E32C4" w:rsidP="00FE7371">
            <w:pPr>
              <w:pStyle w:val="NoSpacing"/>
              <w:jc w:val="center"/>
              <w:rPr>
                <w:rFonts w:ascii="Times New Roman" w:hAnsi="Times New Roman" w:cs="Times New Roman"/>
                <w:b/>
                <w:bCs/>
              </w:rPr>
            </w:pPr>
            <w:r w:rsidRPr="00E41D74">
              <w:rPr>
                <w:rFonts w:ascii="Times New Roman" w:hAnsi="Times New Roman" w:cs="Times New Roman"/>
                <w:b/>
                <w:bCs/>
              </w:rPr>
              <w:t>Cases</w:t>
            </w:r>
          </w:p>
          <w:p w14:paraId="7D0D39AA" w14:textId="2D7E01E7" w:rsidR="006E32C4" w:rsidRPr="00E41D74" w:rsidRDefault="006E32C4" w:rsidP="00FE7371">
            <w:pPr>
              <w:pStyle w:val="NoSpacing"/>
              <w:jc w:val="center"/>
              <w:rPr>
                <w:rFonts w:ascii="Times New Roman" w:hAnsi="Times New Roman" w:cs="Times New Roman"/>
                <w:b/>
                <w:bCs/>
              </w:rPr>
            </w:pPr>
            <w:r>
              <w:rPr>
                <w:rFonts w:ascii="Times New Roman" w:hAnsi="Times New Roman" w:cs="Times New Roman"/>
                <w:b/>
                <w:bCs/>
              </w:rPr>
              <w:t>(n=9</w:t>
            </w:r>
            <w:r w:rsidR="00FB140C">
              <w:rPr>
                <w:rFonts w:ascii="Times New Roman" w:hAnsi="Times New Roman" w:cs="Times New Roman"/>
                <w:b/>
                <w:bCs/>
              </w:rPr>
              <w:t>10</w:t>
            </w:r>
            <w:r>
              <w:rPr>
                <w:rFonts w:ascii="Times New Roman" w:hAnsi="Times New Roman" w:cs="Times New Roman"/>
                <w:b/>
                <w:bCs/>
              </w:rPr>
              <w:t>)</w:t>
            </w:r>
          </w:p>
        </w:tc>
        <w:tc>
          <w:tcPr>
            <w:tcW w:w="1187" w:type="dxa"/>
            <w:shd w:val="clear" w:color="auto" w:fill="D9D9D9" w:themeFill="background1" w:themeFillShade="D9"/>
          </w:tcPr>
          <w:p w14:paraId="7F6A242B" w14:textId="77777777" w:rsidR="006E32C4" w:rsidRDefault="006E32C4" w:rsidP="00FE7371">
            <w:pPr>
              <w:pStyle w:val="NoSpacing"/>
              <w:jc w:val="center"/>
              <w:rPr>
                <w:rFonts w:ascii="Times New Roman" w:hAnsi="Times New Roman" w:cs="Times New Roman"/>
                <w:b/>
                <w:bCs/>
              </w:rPr>
            </w:pPr>
            <w:r w:rsidRPr="00E41D74">
              <w:rPr>
                <w:rFonts w:ascii="Times New Roman" w:hAnsi="Times New Roman" w:cs="Times New Roman"/>
                <w:b/>
                <w:bCs/>
              </w:rPr>
              <w:t>Controls</w:t>
            </w:r>
          </w:p>
          <w:p w14:paraId="25FA77BD" w14:textId="561BD581" w:rsidR="006E32C4" w:rsidRPr="00E41D74" w:rsidRDefault="006E32C4" w:rsidP="00FE7371">
            <w:pPr>
              <w:pStyle w:val="NoSpacing"/>
              <w:jc w:val="center"/>
              <w:rPr>
                <w:rFonts w:ascii="Times New Roman" w:hAnsi="Times New Roman" w:cs="Times New Roman"/>
                <w:b/>
                <w:bCs/>
              </w:rPr>
            </w:pPr>
            <w:r>
              <w:rPr>
                <w:rFonts w:ascii="Times New Roman" w:hAnsi="Times New Roman" w:cs="Times New Roman"/>
                <w:b/>
                <w:bCs/>
              </w:rPr>
              <w:t>(n=4,</w:t>
            </w:r>
            <w:r w:rsidR="00FB140C">
              <w:rPr>
                <w:rFonts w:ascii="Times New Roman" w:hAnsi="Times New Roman" w:cs="Times New Roman"/>
                <w:b/>
                <w:bCs/>
              </w:rPr>
              <w:t>353</w:t>
            </w:r>
            <w:r>
              <w:rPr>
                <w:rFonts w:ascii="Times New Roman" w:hAnsi="Times New Roman" w:cs="Times New Roman"/>
                <w:b/>
                <w:bCs/>
              </w:rPr>
              <w:t>)</w:t>
            </w:r>
          </w:p>
        </w:tc>
        <w:tc>
          <w:tcPr>
            <w:tcW w:w="1404" w:type="dxa"/>
            <w:shd w:val="clear" w:color="auto" w:fill="D9D9D9" w:themeFill="background1" w:themeFillShade="D9"/>
          </w:tcPr>
          <w:p w14:paraId="14D059B7" w14:textId="77777777" w:rsidR="006E32C4" w:rsidRPr="00E41D74" w:rsidRDefault="006E32C4" w:rsidP="00FE7371">
            <w:pPr>
              <w:pStyle w:val="NoSpacing"/>
              <w:jc w:val="center"/>
              <w:rPr>
                <w:rFonts w:ascii="Times New Roman" w:hAnsi="Times New Roman" w:cs="Times New Roman"/>
                <w:b/>
                <w:bCs/>
              </w:rPr>
            </w:pPr>
            <w:r>
              <w:rPr>
                <w:rFonts w:ascii="Times New Roman" w:hAnsi="Times New Roman" w:cs="Times New Roman"/>
                <w:b/>
                <w:bCs/>
              </w:rPr>
              <w:t xml:space="preserve">Unadjusted </w:t>
            </w:r>
            <w:r w:rsidRPr="00E41D74">
              <w:rPr>
                <w:rFonts w:ascii="Times New Roman" w:hAnsi="Times New Roman" w:cs="Times New Roman"/>
                <w:b/>
                <w:bCs/>
              </w:rPr>
              <w:t>OR</w:t>
            </w:r>
          </w:p>
        </w:tc>
      </w:tr>
      <w:tr w:rsidR="006E32C4" w:rsidRPr="00E41D74" w14:paraId="64137406" w14:textId="77777777" w:rsidTr="00373AD5">
        <w:trPr>
          <w:trHeight w:val="624"/>
          <w:jc w:val="center"/>
        </w:trPr>
        <w:tc>
          <w:tcPr>
            <w:tcW w:w="5802" w:type="dxa"/>
            <w:gridSpan w:val="2"/>
            <w:tcBorders>
              <w:right w:val="single" w:sz="4" w:space="0" w:color="auto"/>
            </w:tcBorders>
            <w:shd w:val="clear" w:color="auto" w:fill="auto"/>
          </w:tcPr>
          <w:p w14:paraId="7FC3347D" w14:textId="77777777" w:rsidR="006E32C4" w:rsidRPr="008C5BBC" w:rsidRDefault="006E32C4">
            <w:pPr>
              <w:pStyle w:val="NoSpacing"/>
              <w:rPr>
                <w:rFonts w:ascii="Times New Roman" w:hAnsi="Times New Roman" w:cs="Times New Roman"/>
                <w:b/>
                <w:bCs/>
                <w:i/>
                <w:iCs/>
              </w:rPr>
            </w:pPr>
            <w:r w:rsidRPr="008C5BBC">
              <w:rPr>
                <w:rFonts w:ascii="Times New Roman" w:hAnsi="Times New Roman" w:cs="Times New Roman"/>
                <w:i/>
                <w:iCs/>
              </w:rPr>
              <w:t>Remote</w:t>
            </w:r>
          </w:p>
        </w:tc>
        <w:tc>
          <w:tcPr>
            <w:tcW w:w="1187" w:type="dxa"/>
            <w:tcBorders>
              <w:left w:val="single" w:sz="4" w:space="0" w:color="auto"/>
            </w:tcBorders>
            <w:shd w:val="clear" w:color="auto" w:fill="auto"/>
          </w:tcPr>
          <w:p w14:paraId="7EC19BCA" w14:textId="533FF61A" w:rsidR="006E32C4" w:rsidRDefault="006E32C4">
            <w:pPr>
              <w:pStyle w:val="NoSpacing"/>
              <w:jc w:val="center"/>
              <w:rPr>
                <w:rFonts w:ascii="Times New Roman" w:hAnsi="Times New Roman" w:cs="Times New Roman"/>
              </w:rPr>
            </w:pPr>
            <w:r>
              <w:rPr>
                <w:rFonts w:ascii="Times New Roman" w:hAnsi="Times New Roman" w:cs="Times New Roman"/>
              </w:rPr>
              <w:t>1,0</w:t>
            </w:r>
            <w:r w:rsidR="00125C6A">
              <w:rPr>
                <w:rFonts w:ascii="Times New Roman" w:hAnsi="Times New Roman" w:cs="Times New Roman"/>
              </w:rPr>
              <w:t>47</w:t>
            </w:r>
          </w:p>
          <w:p w14:paraId="6482824D" w14:textId="57D1156A" w:rsidR="006E32C4" w:rsidRPr="00203CC3" w:rsidRDefault="006E32C4">
            <w:pPr>
              <w:pStyle w:val="NoSpacing"/>
              <w:jc w:val="center"/>
              <w:rPr>
                <w:rFonts w:ascii="Times New Roman" w:hAnsi="Times New Roman" w:cs="Times New Roman"/>
              </w:rPr>
            </w:pPr>
            <w:r>
              <w:rPr>
                <w:rFonts w:ascii="Times New Roman" w:hAnsi="Times New Roman" w:cs="Times New Roman"/>
              </w:rPr>
              <w:t>(69.</w:t>
            </w:r>
            <w:r w:rsidR="00125C6A">
              <w:rPr>
                <w:rFonts w:ascii="Times New Roman" w:hAnsi="Times New Roman" w:cs="Times New Roman"/>
              </w:rPr>
              <w:t>3</w:t>
            </w:r>
            <w:r>
              <w:rPr>
                <w:rFonts w:ascii="Times New Roman" w:hAnsi="Times New Roman" w:cs="Times New Roman"/>
              </w:rPr>
              <w:t>%)</w:t>
            </w:r>
          </w:p>
        </w:tc>
        <w:tc>
          <w:tcPr>
            <w:tcW w:w="1264" w:type="dxa"/>
            <w:shd w:val="clear" w:color="auto" w:fill="auto"/>
          </w:tcPr>
          <w:p w14:paraId="7DCDAFCB" w14:textId="0B2F78C6" w:rsidR="006E32C4" w:rsidRDefault="006E32C4">
            <w:pPr>
              <w:pStyle w:val="NoSpacing"/>
              <w:jc w:val="center"/>
              <w:rPr>
                <w:rFonts w:ascii="Times New Roman" w:hAnsi="Times New Roman" w:cs="Times New Roman"/>
              </w:rPr>
            </w:pPr>
            <w:r>
              <w:rPr>
                <w:rFonts w:ascii="Times New Roman" w:hAnsi="Times New Roman" w:cs="Times New Roman"/>
              </w:rPr>
              <w:t>5,</w:t>
            </w:r>
            <w:r w:rsidR="00D96E3E">
              <w:rPr>
                <w:rFonts w:ascii="Times New Roman" w:hAnsi="Times New Roman" w:cs="Times New Roman"/>
              </w:rPr>
              <w:t>677</w:t>
            </w:r>
          </w:p>
          <w:p w14:paraId="56DDE732" w14:textId="373901AC" w:rsidR="006E32C4" w:rsidRPr="00203CC3" w:rsidRDefault="006E32C4">
            <w:pPr>
              <w:pStyle w:val="NoSpacing"/>
              <w:jc w:val="center"/>
              <w:rPr>
                <w:rFonts w:ascii="Times New Roman" w:hAnsi="Times New Roman" w:cs="Times New Roman"/>
              </w:rPr>
            </w:pPr>
            <w:r>
              <w:rPr>
                <w:rFonts w:ascii="Times New Roman" w:hAnsi="Times New Roman" w:cs="Times New Roman"/>
              </w:rPr>
              <w:t>(7</w:t>
            </w:r>
            <w:r w:rsidR="00181E0A">
              <w:rPr>
                <w:rFonts w:ascii="Times New Roman" w:hAnsi="Times New Roman" w:cs="Times New Roman"/>
              </w:rPr>
              <w:t>7</w:t>
            </w:r>
            <w:r>
              <w:rPr>
                <w:rFonts w:ascii="Times New Roman" w:hAnsi="Times New Roman" w:cs="Times New Roman"/>
              </w:rPr>
              <w:t>.</w:t>
            </w:r>
            <w:r w:rsidR="00D96E3E">
              <w:rPr>
                <w:rFonts w:ascii="Times New Roman" w:hAnsi="Times New Roman" w:cs="Times New Roman"/>
              </w:rPr>
              <w:t>8</w:t>
            </w:r>
            <w:r>
              <w:rPr>
                <w:rFonts w:ascii="Times New Roman" w:hAnsi="Times New Roman" w:cs="Times New Roman"/>
              </w:rPr>
              <w:t>%)</w:t>
            </w:r>
          </w:p>
        </w:tc>
        <w:tc>
          <w:tcPr>
            <w:tcW w:w="1665" w:type="dxa"/>
            <w:shd w:val="clear" w:color="auto" w:fill="auto"/>
          </w:tcPr>
          <w:p w14:paraId="19FB4B19" w14:textId="77777777" w:rsidR="006E32C4" w:rsidRPr="00203CC3" w:rsidRDefault="006E32C4">
            <w:pPr>
              <w:pStyle w:val="NoSpacing"/>
              <w:jc w:val="center"/>
              <w:rPr>
                <w:rFonts w:ascii="Times New Roman" w:hAnsi="Times New Roman" w:cs="Times New Roman"/>
              </w:rPr>
            </w:pPr>
            <w:r>
              <w:rPr>
                <w:rFonts w:ascii="Times New Roman" w:hAnsi="Times New Roman" w:cs="Times New Roman"/>
              </w:rPr>
              <w:t>1.00</w:t>
            </w:r>
          </w:p>
        </w:tc>
        <w:tc>
          <w:tcPr>
            <w:tcW w:w="1387" w:type="dxa"/>
            <w:tcBorders>
              <w:left w:val="single" w:sz="4" w:space="0" w:color="auto"/>
            </w:tcBorders>
            <w:shd w:val="clear" w:color="auto" w:fill="auto"/>
          </w:tcPr>
          <w:p w14:paraId="587CC111" w14:textId="2101F0BD" w:rsidR="006E32C4" w:rsidRDefault="006E32C4">
            <w:pPr>
              <w:pStyle w:val="NoSpacing"/>
              <w:jc w:val="center"/>
              <w:rPr>
                <w:rFonts w:ascii="Times New Roman" w:hAnsi="Times New Roman" w:cs="Times New Roman"/>
              </w:rPr>
            </w:pPr>
            <w:r>
              <w:rPr>
                <w:rFonts w:ascii="Times New Roman" w:hAnsi="Times New Roman" w:cs="Times New Roman"/>
              </w:rPr>
              <w:t>5</w:t>
            </w:r>
            <w:r w:rsidR="005310A6">
              <w:rPr>
                <w:rFonts w:ascii="Times New Roman" w:hAnsi="Times New Roman" w:cs="Times New Roman"/>
              </w:rPr>
              <w:t>4</w:t>
            </w:r>
            <w:r w:rsidR="00F27281">
              <w:rPr>
                <w:rFonts w:ascii="Times New Roman" w:hAnsi="Times New Roman" w:cs="Times New Roman"/>
              </w:rPr>
              <w:t>4</w:t>
            </w:r>
          </w:p>
          <w:p w14:paraId="450791DA" w14:textId="7A223C68" w:rsidR="006E32C4" w:rsidRPr="00203CC3" w:rsidRDefault="006E32C4">
            <w:pPr>
              <w:pStyle w:val="NoSpacing"/>
              <w:jc w:val="center"/>
              <w:rPr>
                <w:rFonts w:ascii="Times New Roman" w:hAnsi="Times New Roman" w:cs="Times New Roman"/>
              </w:rPr>
            </w:pPr>
            <w:r>
              <w:rPr>
                <w:rFonts w:ascii="Times New Roman" w:hAnsi="Times New Roman" w:cs="Times New Roman"/>
              </w:rPr>
              <w:t>(5</w:t>
            </w:r>
            <w:r w:rsidR="00F27281">
              <w:rPr>
                <w:rFonts w:ascii="Times New Roman" w:hAnsi="Times New Roman" w:cs="Times New Roman"/>
              </w:rPr>
              <w:t>9</w:t>
            </w:r>
            <w:r>
              <w:rPr>
                <w:rFonts w:ascii="Times New Roman" w:hAnsi="Times New Roman" w:cs="Times New Roman"/>
              </w:rPr>
              <w:t>.</w:t>
            </w:r>
            <w:r w:rsidR="00F27281">
              <w:rPr>
                <w:rFonts w:ascii="Times New Roman" w:hAnsi="Times New Roman" w:cs="Times New Roman"/>
              </w:rPr>
              <w:t>8</w:t>
            </w:r>
            <w:r>
              <w:rPr>
                <w:rFonts w:ascii="Times New Roman" w:hAnsi="Times New Roman" w:cs="Times New Roman"/>
              </w:rPr>
              <w:t>%)</w:t>
            </w:r>
          </w:p>
        </w:tc>
        <w:tc>
          <w:tcPr>
            <w:tcW w:w="1187" w:type="dxa"/>
            <w:shd w:val="clear" w:color="auto" w:fill="auto"/>
          </w:tcPr>
          <w:p w14:paraId="4E732885" w14:textId="0E746429" w:rsidR="006E32C4" w:rsidRDefault="006E32C4">
            <w:pPr>
              <w:pStyle w:val="NoSpacing"/>
              <w:jc w:val="center"/>
              <w:rPr>
                <w:rFonts w:ascii="Times New Roman" w:hAnsi="Times New Roman" w:cs="Times New Roman"/>
              </w:rPr>
            </w:pPr>
            <w:r>
              <w:rPr>
                <w:rFonts w:ascii="Times New Roman" w:hAnsi="Times New Roman" w:cs="Times New Roman"/>
              </w:rPr>
              <w:t>3,</w:t>
            </w:r>
            <w:r w:rsidR="00A16CF0">
              <w:rPr>
                <w:rFonts w:ascii="Times New Roman" w:hAnsi="Times New Roman" w:cs="Times New Roman"/>
              </w:rPr>
              <w:t>0</w:t>
            </w:r>
            <w:r w:rsidR="00F27281">
              <w:rPr>
                <w:rFonts w:ascii="Times New Roman" w:hAnsi="Times New Roman" w:cs="Times New Roman"/>
              </w:rPr>
              <w:t>41</w:t>
            </w:r>
          </w:p>
          <w:p w14:paraId="32E6455E" w14:textId="22332E78" w:rsidR="006E32C4" w:rsidRPr="00203CC3" w:rsidRDefault="006E32C4">
            <w:pPr>
              <w:pStyle w:val="NoSpacing"/>
              <w:jc w:val="center"/>
              <w:rPr>
                <w:rFonts w:ascii="Times New Roman" w:hAnsi="Times New Roman" w:cs="Times New Roman"/>
              </w:rPr>
            </w:pPr>
            <w:r>
              <w:rPr>
                <w:rFonts w:ascii="Times New Roman" w:hAnsi="Times New Roman" w:cs="Times New Roman"/>
              </w:rPr>
              <w:t>(6</w:t>
            </w:r>
            <w:r w:rsidR="00F27281">
              <w:rPr>
                <w:rFonts w:ascii="Times New Roman" w:hAnsi="Times New Roman" w:cs="Times New Roman"/>
              </w:rPr>
              <w:t>9</w:t>
            </w:r>
            <w:r>
              <w:rPr>
                <w:rFonts w:ascii="Times New Roman" w:hAnsi="Times New Roman" w:cs="Times New Roman"/>
              </w:rPr>
              <w:t>.9%)</w:t>
            </w:r>
          </w:p>
        </w:tc>
        <w:tc>
          <w:tcPr>
            <w:tcW w:w="1404" w:type="dxa"/>
            <w:shd w:val="clear" w:color="auto" w:fill="auto"/>
          </w:tcPr>
          <w:p w14:paraId="46FFF2D3" w14:textId="77777777" w:rsidR="006E32C4" w:rsidRPr="00203CC3" w:rsidRDefault="006E32C4">
            <w:pPr>
              <w:pStyle w:val="NoSpacing"/>
              <w:jc w:val="center"/>
              <w:rPr>
                <w:rFonts w:ascii="Times New Roman" w:hAnsi="Times New Roman" w:cs="Times New Roman"/>
              </w:rPr>
            </w:pPr>
            <w:r>
              <w:rPr>
                <w:rFonts w:ascii="Times New Roman" w:hAnsi="Times New Roman" w:cs="Times New Roman"/>
              </w:rPr>
              <w:t>1.00</w:t>
            </w:r>
          </w:p>
        </w:tc>
      </w:tr>
      <w:tr w:rsidR="006E32C4" w:rsidRPr="00E41D74" w14:paraId="5986854D" w14:textId="77777777" w:rsidTr="00373AD5">
        <w:trPr>
          <w:trHeight w:val="624"/>
          <w:jc w:val="center"/>
        </w:trPr>
        <w:tc>
          <w:tcPr>
            <w:tcW w:w="5802" w:type="dxa"/>
            <w:gridSpan w:val="2"/>
            <w:tcBorders>
              <w:right w:val="single" w:sz="4" w:space="0" w:color="auto"/>
            </w:tcBorders>
            <w:shd w:val="clear" w:color="auto" w:fill="auto"/>
          </w:tcPr>
          <w:p w14:paraId="5956EF2F" w14:textId="77777777" w:rsidR="006E32C4" w:rsidRPr="008C5BBC" w:rsidRDefault="006E32C4">
            <w:pPr>
              <w:pStyle w:val="NoSpacing"/>
              <w:rPr>
                <w:rFonts w:ascii="Times New Roman" w:hAnsi="Times New Roman" w:cs="Times New Roman"/>
                <w:b/>
                <w:bCs/>
                <w:i/>
                <w:iCs/>
              </w:rPr>
            </w:pPr>
            <w:r w:rsidRPr="008C5BBC">
              <w:rPr>
                <w:rFonts w:ascii="Times New Roman" w:hAnsi="Times New Roman" w:cs="Times New Roman"/>
                <w:i/>
                <w:iCs/>
              </w:rPr>
              <w:t>Recent</w:t>
            </w:r>
          </w:p>
        </w:tc>
        <w:tc>
          <w:tcPr>
            <w:tcW w:w="1187" w:type="dxa"/>
            <w:tcBorders>
              <w:left w:val="single" w:sz="4" w:space="0" w:color="auto"/>
            </w:tcBorders>
            <w:shd w:val="clear" w:color="auto" w:fill="auto"/>
          </w:tcPr>
          <w:p w14:paraId="7722B237" w14:textId="208A8691" w:rsidR="006E32C4" w:rsidRDefault="006E32C4">
            <w:pPr>
              <w:pStyle w:val="NoSpacing"/>
              <w:jc w:val="center"/>
              <w:rPr>
                <w:rFonts w:ascii="Times New Roman" w:hAnsi="Times New Roman" w:cs="Times New Roman"/>
              </w:rPr>
            </w:pPr>
            <w:r>
              <w:rPr>
                <w:rFonts w:ascii="Times New Roman" w:hAnsi="Times New Roman" w:cs="Times New Roman"/>
              </w:rPr>
              <w:t>8</w:t>
            </w:r>
            <w:r w:rsidR="00125C6A">
              <w:rPr>
                <w:rFonts w:ascii="Times New Roman" w:hAnsi="Times New Roman" w:cs="Times New Roman"/>
              </w:rPr>
              <w:t>3</w:t>
            </w:r>
          </w:p>
          <w:p w14:paraId="091BE783" w14:textId="7D591B66" w:rsidR="006E32C4" w:rsidRPr="007A1318" w:rsidRDefault="006E32C4">
            <w:pPr>
              <w:pStyle w:val="NoSpacing"/>
              <w:jc w:val="center"/>
              <w:rPr>
                <w:rFonts w:ascii="Times New Roman" w:hAnsi="Times New Roman" w:cs="Times New Roman"/>
              </w:rPr>
            </w:pPr>
            <w:r>
              <w:rPr>
                <w:rFonts w:ascii="Times New Roman" w:hAnsi="Times New Roman" w:cs="Times New Roman"/>
              </w:rPr>
              <w:t>(5.</w:t>
            </w:r>
            <w:r w:rsidR="00125C6A">
              <w:rPr>
                <w:rFonts w:ascii="Times New Roman" w:hAnsi="Times New Roman" w:cs="Times New Roman"/>
              </w:rPr>
              <w:t>5</w:t>
            </w:r>
            <w:r>
              <w:rPr>
                <w:rFonts w:ascii="Times New Roman" w:hAnsi="Times New Roman" w:cs="Times New Roman"/>
              </w:rPr>
              <w:t>%)</w:t>
            </w:r>
          </w:p>
        </w:tc>
        <w:tc>
          <w:tcPr>
            <w:tcW w:w="1264" w:type="dxa"/>
            <w:shd w:val="clear" w:color="auto" w:fill="auto"/>
          </w:tcPr>
          <w:p w14:paraId="0E8D4610" w14:textId="5E7D1722" w:rsidR="006E32C4" w:rsidRDefault="006E32C4">
            <w:pPr>
              <w:pStyle w:val="NoSpacing"/>
              <w:jc w:val="center"/>
              <w:rPr>
                <w:rFonts w:ascii="Times New Roman" w:hAnsi="Times New Roman" w:cs="Times New Roman"/>
              </w:rPr>
            </w:pPr>
            <w:r>
              <w:rPr>
                <w:rFonts w:ascii="Times New Roman" w:hAnsi="Times New Roman" w:cs="Times New Roman"/>
              </w:rPr>
              <w:t>2</w:t>
            </w:r>
            <w:r w:rsidR="00D96E3E">
              <w:rPr>
                <w:rFonts w:ascii="Times New Roman" w:hAnsi="Times New Roman" w:cs="Times New Roman"/>
              </w:rPr>
              <w:t>6</w:t>
            </w:r>
            <w:r w:rsidR="00181E0A">
              <w:rPr>
                <w:rFonts w:ascii="Times New Roman" w:hAnsi="Times New Roman" w:cs="Times New Roman"/>
              </w:rPr>
              <w:t>3</w:t>
            </w:r>
          </w:p>
          <w:p w14:paraId="5CC59380" w14:textId="7FED4F96" w:rsidR="006E32C4" w:rsidRPr="007A1318" w:rsidRDefault="006E32C4">
            <w:pPr>
              <w:pStyle w:val="NoSpacing"/>
              <w:jc w:val="center"/>
              <w:rPr>
                <w:rFonts w:ascii="Times New Roman" w:hAnsi="Times New Roman" w:cs="Times New Roman"/>
              </w:rPr>
            </w:pPr>
            <w:r>
              <w:rPr>
                <w:rFonts w:ascii="Times New Roman" w:hAnsi="Times New Roman" w:cs="Times New Roman"/>
              </w:rPr>
              <w:t>(3.</w:t>
            </w:r>
            <w:r w:rsidR="00D96E3E">
              <w:rPr>
                <w:rFonts w:ascii="Times New Roman" w:hAnsi="Times New Roman" w:cs="Times New Roman"/>
              </w:rPr>
              <w:t>6</w:t>
            </w:r>
            <w:r>
              <w:rPr>
                <w:rFonts w:ascii="Times New Roman" w:hAnsi="Times New Roman" w:cs="Times New Roman"/>
              </w:rPr>
              <w:t>%)</w:t>
            </w:r>
          </w:p>
        </w:tc>
        <w:tc>
          <w:tcPr>
            <w:tcW w:w="1665" w:type="dxa"/>
            <w:shd w:val="clear" w:color="auto" w:fill="auto"/>
          </w:tcPr>
          <w:p w14:paraId="22B87E7A" w14:textId="4E131E55" w:rsidR="006E32C4" w:rsidRDefault="006E32C4">
            <w:pPr>
              <w:pStyle w:val="NoSpacing"/>
              <w:jc w:val="center"/>
              <w:rPr>
                <w:rFonts w:ascii="Times New Roman" w:hAnsi="Times New Roman" w:cs="Times New Roman"/>
              </w:rPr>
            </w:pPr>
            <w:r>
              <w:rPr>
                <w:rFonts w:ascii="Times New Roman" w:hAnsi="Times New Roman" w:cs="Times New Roman"/>
              </w:rPr>
              <w:t>1.</w:t>
            </w:r>
            <w:r w:rsidR="00181998">
              <w:rPr>
                <w:rFonts w:ascii="Times New Roman" w:hAnsi="Times New Roman" w:cs="Times New Roman"/>
              </w:rPr>
              <w:t>7</w:t>
            </w:r>
            <w:r w:rsidR="00953302">
              <w:rPr>
                <w:rFonts w:ascii="Times New Roman" w:hAnsi="Times New Roman" w:cs="Times New Roman"/>
              </w:rPr>
              <w:t>6</w:t>
            </w:r>
          </w:p>
          <w:p w14:paraId="1AD8D428" w14:textId="4E7F91FF" w:rsidR="006E32C4" w:rsidRPr="00F06B71" w:rsidRDefault="006E32C4">
            <w:pPr>
              <w:pStyle w:val="NoSpacing"/>
              <w:jc w:val="center"/>
              <w:rPr>
                <w:rFonts w:ascii="Times New Roman" w:hAnsi="Times New Roman" w:cs="Times New Roman"/>
              </w:rPr>
            </w:pPr>
            <w:r>
              <w:rPr>
                <w:rFonts w:ascii="Times New Roman" w:hAnsi="Times New Roman" w:cs="Times New Roman"/>
              </w:rPr>
              <w:t>(1.</w:t>
            </w:r>
            <w:r w:rsidR="00B755B4">
              <w:rPr>
                <w:rFonts w:ascii="Times New Roman" w:hAnsi="Times New Roman" w:cs="Times New Roman"/>
              </w:rPr>
              <w:t>3</w:t>
            </w:r>
            <w:r w:rsidR="00107053">
              <w:rPr>
                <w:rFonts w:ascii="Times New Roman" w:hAnsi="Times New Roman" w:cs="Times New Roman"/>
              </w:rPr>
              <w:t>5</w:t>
            </w:r>
            <w:r>
              <w:rPr>
                <w:rFonts w:ascii="Times New Roman" w:hAnsi="Times New Roman" w:cs="Times New Roman"/>
              </w:rPr>
              <w:t xml:space="preserve">, </w:t>
            </w:r>
            <w:r w:rsidR="00B755B4">
              <w:rPr>
                <w:rFonts w:ascii="Times New Roman" w:hAnsi="Times New Roman" w:cs="Times New Roman"/>
              </w:rPr>
              <w:t>2.30</w:t>
            </w:r>
            <w:r>
              <w:rPr>
                <w:rFonts w:ascii="Times New Roman" w:hAnsi="Times New Roman" w:cs="Times New Roman"/>
              </w:rPr>
              <w:t>)</w:t>
            </w:r>
          </w:p>
        </w:tc>
        <w:tc>
          <w:tcPr>
            <w:tcW w:w="1387" w:type="dxa"/>
            <w:tcBorders>
              <w:left w:val="single" w:sz="4" w:space="0" w:color="auto"/>
            </w:tcBorders>
            <w:shd w:val="clear" w:color="auto" w:fill="auto"/>
          </w:tcPr>
          <w:p w14:paraId="0B4FC11A" w14:textId="0F10CBCA" w:rsidR="006E32C4" w:rsidRPr="00F06B71" w:rsidRDefault="00F27281">
            <w:pPr>
              <w:pStyle w:val="NoSpacing"/>
              <w:jc w:val="center"/>
              <w:rPr>
                <w:rFonts w:ascii="Times New Roman" w:hAnsi="Times New Roman" w:cs="Times New Roman"/>
              </w:rPr>
            </w:pPr>
            <w:r>
              <w:rPr>
                <w:rFonts w:ascii="Times New Roman" w:hAnsi="Times New Roman" w:cs="Times New Roman"/>
              </w:rPr>
              <w:t>48</w:t>
            </w:r>
          </w:p>
          <w:p w14:paraId="0DAFA943" w14:textId="1266CA4B" w:rsidR="006E32C4" w:rsidRPr="00E41D74" w:rsidRDefault="006E32C4">
            <w:pPr>
              <w:pStyle w:val="NoSpacing"/>
              <w:jc w:val="center"/>
              <w:rPr>
                <w:rFonts w:ascii="Times New Roman" w:hAnsi="Times New Roman" w:cs="Times New Roman"/>
                <w:b/>
                <w:bCs/>
              </w:rPr>
            </w:pPr>
            <w:r w:rsidRPr="00F06B71">
              <w:rPr>
                <w:rFonts w:ascii="Times New Roman" w:hAnsi="Times New Roman" w:cs="Times New Roman"/>
              </w:rPr>
              <w:t>(5.</w:t>
            </w:r>
            <w:r w:rsidR="00F27281">
              <w:rPr>
                <w:rFonts w:ascii="Times New Roman" w:hAnsi="Times New Roman" w:cs="Times New Roman"/>
              </w:rPr>
              <w:t>3</w:t>
            </w:r>
            <w:r w:rsidRPr="00F06B71">
              <w:rPr>
                <w:rFonts w:ascii="Times New Roman" w:hAnsi="Times New Roman" w:cs="Times New Roman"/>
              </w:rPr>
              <w:t>%)</w:t>
            </w:r>
          </w:p>
        </w:tc>
        <w:tc>
          <w:tcPr>
            <w:tcW w:w="1187" w:type="dxa"/>
            <w:shd w:val="clear" w:color="auto" w:fill="auto"/>
          </w:tcPr>
          <w:p w14:paraId="26FD2644" w14:textId="0C6B64C8" w:rsidR="006E32C4" w:rsidRDefault="006E32C4">
            <w:pPr>
              <w:pStyle w:val="NoSpacing"/>
              <w:jc w:val="center"/>
              <w:rPr>
                <w:rFonts w:ascii="Times New Roman" w:hAnsi="Times New Roman" w:cs="Times New Roman"/>
              </w:rPr>
            </w:pPr>
            <w:r>
              <w:rPr>
                <w:rFonts w:ascii="Times New Roman" w:hAnsi="Times New Roman" w:cs="Times New Roman"/>
              </w:rPr>
              <w:t>1</w:t>
            </w:r>
            <w:r w:rsidR="00F27281">
              <w:rPr>
                <w:rFonts w:ascii="Times New Roman" w:hAnsi="Times New Roman" w:cs="Times New Roman"/>
              </w:rPr>
              <w:t>48</w:t>
            </w:r>
          </w:p>
          <w:p w14:paraId="58B1B7A6" w14:textId="0F0615B7" w:rsidR="006E32C4" w:rsidRPr="00D91DFB" w:rsidRDefault="006E32C4">
            <w:pPr>
              <w:pStyle w:val="NoSpacing"/>
              <w:jc w:val="center"/>
              <w:rPr>
                <w:rFonts w:ascii="Times New Roman" w:hAnsi="Times New Roman" w:cs="Times New Roman"/>
              </w:rPr>
            </w:pPr>
            <w:r>
              <w:rPr>
                <w:rFonts w:ascii="Times New Roman" w:hAnsi="Times New Roman" w:cs="Times New Roman"/>
              </w:rPr>
              <w:t>(3.</w:t>
            </w:r>
            <w:r w:rsidR="00F27281">
              <w:rPr>
                <w:rFonts w:ascii="Times New Roman" w:hAnsi="Times New Roman" w:cs="Times New Roman"/>
              </w:rPr>
              <w:t>4</w:t>
            </w:r>
            <w:r>
              <w:rPr>
                <w:rFonts w:ascii="Times New Roman" w:hAnsi="Times New Roman" w:cs="Times New Roman"/>
              </w:rPr>
              <w:t>%)</w:t>
            </w:r>
          </w:p>
        </w:tc>
        <w:tc>
          <w:tcPr>
            <w:tcW w:w="1404" w:type="dxa"/>
            <w:shd w:val="clear" w:color="auto" w:fill="auto"/>
          </w:tcPr>
          <w:p w14:paraId="34DF36F1" w14:textId="777BC4C6" w:rsidR="006E32C4" w:rsidRDefault="006E32C4">
            <w:pPr>
              <w:pStyle w:val="NoSpacing"/>
              <w:jc w:val="center"/>
              <w:rPr>
                <w:rFonts w:ascii="Times New Roman" w:hAnsi="Times New Roman" w:cs="Times New Roman"/>
              </w:rPr>
            </w:pPr>
            <w:r>
              <w:rPr>
                <w:rFonts w:ascii="Times New Roman" w:hAnsi="Times New Roman" w:cs="Times New Roman"/>
              </w:rPr>
              <w:t>1.</w:t>
            </w:r>
            <w:r w:rsidR="005528F4">
              <w:rPr>
                <w:rFonts w:ascii="Times New Roman" w:hAnsi="Times New Roman" w:cs="Times New Roman"/>
              </w:rPr>
              <w:t>8</w:t>
            </w:r>
            <w:r w:rsidR="006B0B02">
              <w:rPr>
                <w:rFonts w:ascii="Times New Roman" w:hAnsi="Times New Roman" w:cs="Times New Roman"/>
              </w:rPr>
              <w:t>9</w:t>
            </w:r>
          </w:p>
          <w:p w14:paraId="724B9B02" w14:textId="6238E214" w:rsidR="006E32C4" w:rsidRPr="00F06B71" w:rsidRDefault="006E32C4">
            <w:pPr>
              <w:pStyle w:val="NoSpacing"/>
              <w:jc w:val="center"/>
              <w:rPr>
                <w:rFonts w:ascii="Times New Roman" w:hAnsi="Times New Roman" w:cs="Times New Roman"/>
              </w:rPr>
            </w:pPr>
            <w:r>
              <w:rPr>
                <w:rFonts w:ascii="Times New Roman" w:hAnsi="Times New Roman" w:cs="Times New Roman"/>
              </w:rPr>
              <w:t>(1.</w:t>
            </w:r>
            <w:r w:rsidR="005528F4">
              <w:rPr>
                <w:rFonts w:ascii="Times New Roman" w:hAnsi="Times New Roman" w:cs="Times New Roman"/>
              </w:rPr>
              <w:t>31</w:t>
            </w:r>
            <w:r>
              <w:rPr>
                <w:rFonts w:ascii="Times New Roman" w:hAnsi="Times New Roman" w:cs="Times New Roman"/>
              </w:rPr>
              <w:t>, 2.</w:t>
            </w:r>
            <w:r w:rsidR="006B0B02">
              <w:rPr>
                <w:rFonts w:ascii="Times New Roman" w:hAnsi="Times New Roman" w:cs="Times New Roman"/>
              </w:rPr>
              <w:t>73</w:t>
            </w:r>
            <w:r>
              <w:rPr>
                <w:rFonts w:ascii="Times New Roman" w:hAnsi="Times New Roman" w:cs="Times New Roman"/>
              </w:rPr>
              <w:t>)</w:t>
            </w:r>
          </w:p>
        </w:tc>
      </w:tr>
      <w:tr w:rsidR="006E32C4" w:rsidRPr="00E41D74" w14:paraId="4099D6A3" w14:textId="77777777" w:rsidTr="00373AD5">
        <w:trPr>
          <w:trHeight w:val="624"/>
          <w:jc w:val="center"/>
        </w:trPr>
        <w:tc>
          <w:tcPr>
            <w:tcW w:w="1271" w:type="dxa"/>
            <w:vMerge w:val="restart"/>
            <w:tcBorders>
              <w:right w:val="nil"/>
            </w:tcBorders>
            <w:shd w:val="clear" w:color="auto" w:fill="auto"/>
            <w:hideMark/>
          </w:tcPr>
          <w:p w14:paraId="18B4B244" w14:textId="77777777" w:rsidR="006E32C4" w:rsidRPr="008C5BBC" w:rsidRDefault="006E32C4">
            <w:pPr>
              <w:pStyle w:val="NoSpacing"/>
              <w:rPr>
                <w:rFonts w:ascii="Times New Roman" w:hAnsi="Times New Roman" w:cs="Times New Roman"/>
                <w:i/>
                <w:iCs/>
              </w:rPr>
            </w:pPr>
            <w:r w:rsidRPr="008C5BBC">
              <w:rPr>
                <w:rFonts w:ascii="Times New Roman" w:hAnsi="Times New Roman" w:cs="Times New Roman"/>
                <w:i/>
                <w:iCs/>
              </w:rPr>
              <w:t>Current</w:t>
            </w:r>
          </w:p>
        </w:tc>
        <w:tc>
          <w:tcPr>
            <w:tcW w:w="4531" w:type="dxa"/>
            <w:tcBorders>
              <w:left w:val="nil"/>
              <w:right w:val="single" w:sz="4" w:space="0" w:color="auto"/>
            </w:tcBorders>
          </w:tcPr>
          <w:p w14:paraId="6727A5A1" w14:textId="77777777" w:rsidR="006E32C4" w:rsidRPr="008C5BBC" w:rsidRDefault="006E32C4">
            <w:pPr>
              <w:pStyle w:val="NoSpacing"/>
              <w:rPr>
                <w:rFonts w:ascii="Times New Roman" w:hAnsi="Times New Roman" w:cs="Times New Roman"/>
                <w:i/>
                <w:iCs/>
              </w:rPr>
            </w:pPr>
            <w:r w:rsidRPr="008C5BBC">
              <w:rPr>
                <w:rFonts w:ascii="Times New Roman" w:hAnsi="Times New Roman" w:cs="Times New Roman"/>
                <w:i/>
                <w:iCs/>
              </w:rPr>
              <w:t xml:space="preserve">Low (gabapentin: &lt;900mg/day; pregabalin: </w:t>
            </w:r>
            <w:r>
              <w:rPr>
                <w:rFonts w:ascii="Times New Roman" w:hAnsi="Times New Roman" w:cs="Times New Roman"/>
                <w:i/>
                <w:iCs/>
              </w:rPr>
              <w:t xml:space="preserve"> ≤</w:t>
            </w:r>
            <w:r w:rsidRPr="008C5BBC">
              <w:rPr>
                <w:rFonts w:ascii="Times New Roman" w:hAnsi="Times New Roman" w:cs="Times New Roman"/>
                <w:i/>
                <w:iCs/>
              </w:rPr>
              <w:t>150mg/day)</w:t>
            </w:r>
          </w:p>
        </w:tc>
        <w:tc>
          <w:tcPr>
            <w:tcW w:w="1187" w:type="dxa"/>
            <w:tcBorders>
              <w:left w:val="single" w:sz="4" w:space="0" w:color="auto"/>
            </w:tcBorders>
            <w:shd w:val="clear" w:color="auto" w:fill="auto"/>
          </w:tcPr>
          <w:p w14:paraId="770A03E7" w14:textId="3B4606BD" w:rsidR="006E32C4" w:rsidRDefault="006E32C4">
            <w:pPr>
              <w:pStyle w:val="NoSpacing"/>
              <w:jc w:val="center"/>
              <w:rPr>
                <w:rFonts w:ascii="Times New Roman" w:hAnsi="Times New Roman" w:cs="Times New Roman"/>
              </w:rPr>
            </w:pPr>
            <w:r>
              <w:rPr>
                <w:rFonts w:ascii="Times New Roman" w:hAnsi="Times New Roman" w:cs="Times New Roman"/>
              </w:rPr>
              <w:t>15</w:t>
            </w:r>
            <w:r w:rsidR="00125C6A">
              <w:rPr>
                <w:rFonts w:ascii="Times New Roman" w:hAnsi="Times New Roman" w:cs="Times New Roman"/>
              </w:rPr>
              <w:t>1</w:t>
            </w:r>
          </w:p>
          <w:p w14:paraId="56449CC4" w14:textId="4942DB62" w:rsidR="006E32C4" w:rsidRPr="00E41D74" w:rsidRDefault="006E32C4">
            <w:pPr>
              <w:pStyle w:val="NoSpacing"/>
              <w:jc w:val="center"/>
              <w:rPr>
                <w:rFonts w:ascii="Times New Roman" w:hAnsi="Times New Roman" w:cs="Times New Roman"/>
              </w:rPr>
            </w:pPr>
            <w:r>
              <w:rPr>
                <w:rFonts w:ascii="Times New Roman" w:hAnsi="Times New Roman" w:cs="Times New Roman"/>
              </w:rPr>
              <w:t>(10.</w:t>
            </w:r>
            <w:r w:rsidR="00A11D2C">
              <w:rPr>
                <w:rFonts w:ascii="Times New Roman" w:hAnsi="Times New Roman" w:cs="Times New Roman"/>
              </w:rPr>
              <w:t>0</w:t>
            </w:r>
            <w:r>
              <w:rPr>
                <w:rFonts w:ascii="Times New Roman" w:hAnsi="Times New Roman" w:cs="Times New Roman"/>
              </w:rPr>
              <w:t>%)</w:t>
            </w:r>
          </w:p>
        </w:tc>
        <w:tc>
          <w:tcPr>
            <w:tcW w:w="1264" w:type="dxa"/>
          </w:tcPr>
          <w:p w14:paraId="213F021E" w14:textId="4870BB6D" w:rsidR="006E32C4" w:rsidRDefault="00D96E3E">
            <w:pPr>
              <w:pStyle w:val="NoSpacing"/>
              <w:jc w:val="center"/>
              <w:rPr>
                <w:rFonts w:ascii="Times New Roman" w:hAnsi="Times New Roman" w:cs="Times New Roman"/>
              </w:rPr>
            </w:pPr>
            <w:r>
              <w:rPr>
                <w:rFonts w:ascii="Times New Roman" w:hAnsi="Times New Roman" w:cs="Times New Roman"/>
              </w:rPr>
              <w:t>464</w:t>
            </w:r>
          </w:p>
          <w:p w14:paraId="0940F67E" w14:textId="27D32841" w:rsidR="006E32C4" w:rsidRPr="00E41D74" w:rsidRDefault="006E32C4">
            <w:pPr>
              <w:pStyle w:val="NoSpacing"/>
              <w:jc w:val="center"/>
              <w:rPr>
                <w:rFonts w:ascii="Times New Roman" w:hAnsi="Times New Roman" w:cs="Times New Roman"/>
              </w:rPr>
            </w:pPr>
            <w:r>
              <w:rPr>
                <w:rFonts w:ascii="Times New Roman" w:hAnsi="Times New Roman" w:cs="Times New Roman"/>
              </w:rPr>
              <w:t>(</w:t>
            </w:r>
            <w:r w:rsidR="00181E0A">
              <w:rPr>
                <w:rFonts w:ascii="Times New Roman" w:hAnsi="Times New Roman" w:cs="Times New Roman"/>
              </w:rPr>
              <w:t>6.</w:t>
            </w:r>
            <w:r w:rsidR="00D96E3E">
              <w:rPr>
                <w:rFonts w:ascii="Times New Roman" w:hAnsi="Times New Roman" w:cs="Times New Roman"/>
              </w:rPr>
              <w:t>4</w:t>
            </w:r>
            <w:r>
              <w:rPr>
                <w:rFonts w:ascii="Times New Roman" w:hAnsi="Times New Roman" w:cs="Times New Roman"/>
              </w:rPr>
              <w:t>%)</w:t>
            </w:r>
          </w:p>
        </w:tc>
        <w:tc>
          <w:tcPr>
            <w:tcW w:w="1665" w:type="dxa"/>
          </w:tcPr>
          <w:p w14:paraId="1C3CFF17" w14:textId="6ABC0F6A" w:rsidR="006E32C4" w:rsidRDefault="006E32C4">
            <w:pPr>
              <w:pStyle w:val="NoSpacing"/>
              <w:jc w:val="center"/>
              <w:rPr>
                <w:rFonts w:ascii="Times New Roman" w:hAnsi="Times New Roman" w:cs="Times New Roman"/>
              </w:rPr>
            </w:pPr>
            <w:r>
              <w:rPr>
                <w:rFonts w:ascii="Times New Roman" w:hAnsi="Times New Roman" w:cs="Times New Roman"/>
              </w:rPr>
              <w:t>1.</w:t>
            </w:r>
            <w:r w:rsidR="00107053">
              <w:rPr>
                <w:rFonts w:ascii="Times New Roman" w:hAnsi="Times New Roman" w:cs="Times New Roman"/>
              </w:rPr>
              <w:t>82</w:t>
            </w:r>
          </w:p>
          <w:p w14:paraId="6B12DB7C" w14:textId="13715E5A" w:rsidR="006E32C4" w:rsidRPr="00F06B71" w:rsidRDefault="006E32C4">
            <w:pPr>
              <w:pStyle w:val="NoSpacing"/>
              <w:jc w:val="center"/>
              <w:rPr>
                <w:rFonts w:ascii="Times New Roman" w:hAnsi="Times New Roman" w:cs="Times New Roman"/>
              </w:rPr>
            </w:pPr>
            <w:r>
              <w:rPr>
                <w:rFonts w:ascii="Times New Roman" w:hAnsi="Times New Roman" w:cs="Times New Roman"/>
              </w:rPr>
              <w:t>(1.</w:t>
            </w:r>
            <w:r w:rsidR="00107053">
              <w:rPr>
                <w:rFonts w:ascii="Times New Roman" w:hAnsi="Times New Roman" w:cs="Times New Roman"/>
              </w:rPr>
              <w:t>48</w:t>
            </w:r>
            <w:r>
              <w:rPr>
                <w:rFonts w:ascii="Times New Roman" w:hAnsi="Times New Roman" w:cs="Times New Roman"/>
              </w:rPr>
              <w:t xml:space="preserve">, </w:t>
            </w:r>
            <w:r w:rsidR="00B755B4">
              <w:rPr>
                <w:rFonts w:ascii="Times New Roman" w:hAnsi="Times New Roman" w:cs="Times New Roman"/>
              </w:rPr>
              <w:t>2.</w:t>
            </w:r>
            <w:r w:rsidR="00107053">
              <w:rPr>
                <w:rFonts w:ascii="Times New Roman" w:hAnsi="Times New Roman" w:cs="Times New Roman"/>
              </w:rPr>
              <w:t>2</w:t>
            </w:r>
            <w:r w:rsidR="00B755B4">
              <w:rPr>
                <w:rFonts w:ascii="Times New Roman" w:hAnsi="Times New Roman" w:cs="Times New Roman"/>
              </w:rPr>
              <w:t>3</w:t>
            </w:r>
            <w:r>
              <w:rPr>
                <w:rFonts w:ascii="Times New Roman" w:hAnsi="Times New Roman" w:cs="Times New Roman"/>
              </w:rPr>
              <w:t>)</w:t>
            </w:r>
          </w:p>
        </w:tc>
        <w:tc>
          <w:tcPr>
            <w:tcW w:w="1387" w:type="dxa"/>
            <w:tcBorders>
              <w:left w:val="single" w:sz="4" w:space="0" w:color="auto"/>
            </w:tcBorders>
            <w:shd w:val="clear" w:color="auto" w:fill="auto"/>
          </w:tcPr>
          <w:p w14:paraId="4D7B24D9" w14:textId="7F3D6D78" w:rsidR="006E32C4" w:rsidRDefault="006E32C4">
            <w:pPr>
              <w:pStyle w:val="NoSpacing"/>
              <w:jc w:val="center"/>
              <w:rPr>
                <w:rFonts w:ascii="Times New Roman" w:hAnsi="Times New Roman" w:cs="Times New Roman"/>
              </w:rPr>
            </w:pPr>
            <w:r>
              <w:rPr>
                <w:rFonts w:ascii="Times New Roman" w:hAnsi="Times New Roman" w:cs="Times New Roman"/>
              </w:rPr>
              <w:t>1</w:t>
            </w:r>
            <w:r w:rsidR="00CE4370">
              <w:rPr>
                <w:rFonts w:ascii="Times New Roman" w:hAnsi="Times New Roman" w:cs="Times New Roman"/>
              </w:rPr>
              <w:t>28</w:t>
            </w:r>
          </w:p>
          <w:p w14:paraId="08417BF7" w14:textId="729D9F6F" w:rsidR="006E32C4" w:rsidRPr="006176CD" w:rsidRDefault="006E32C4">
            <w:pPr>
              <w:pStyle w:val="NoSpacing"/>
              <w:jc w:val="center"/>
              <w:rPr>
                <w:rFonts w:ascii="Times New Roman" w:hAnsi="Times New Roman" w:cs="Times New Roman"/>
              </w:rPr>
            </w:pPr>
            <w:r>
              <w:rPr>
                <w:rFonts w:ascii="Times New Roman" w:hAnsi="Times New Roman" w:cs="Times New Roman"/>
              </w:rPr>
              <w:t>(1</w:t>
            </w:r>
            <w:r w:rsidR="00CE4370">
              <w:rPr>
                <w:rFonts w:ascii="Times New Roman" w:hAnsi="Times New Roman" w:cs="Times New Roman"/>
              </w:rPr>
              <w:t>4</w:t>
            </w:r>
            <w:r>
              <w:rPr>
                <w:rFonts w:ascii="Times New Roman" w:hAnsi="Times New Roman" w:cs="Times New Roman"/>
              </w:rPr>
              <w:t>.0%)</w:t>
            </w:r>
          </w:p>
        </w:tc>
        <w:tc>
          <w:tcPr>
            <w:tcW w:w="1187" w:type="dxa"/>
            <w:shd w:val="clear" w:color="auto" w:fill="auto"/>
          </w:tcPr>
          <w:p w14:paraId="533D721E" w14:textId="55AE9977" w:rsidR="006E32C4" w:rsidRDefault="007718B0">
            <w:pPr>
              <w:pStyle w:val="NoSpacing"/>
              <w:jc w:val="center"/>
              <w:rPr>
                <w:rFonts w:ascii="Times New Roman" w:hAnsi="Times New Roman" w:cs="Times New Roman"/>
              </w:rPr>
            </w:pPr>
            <w:r>
              <w:rPr>
                <w:rFonts w:ascii="Times New Roman" w:hAnsi="Times New Roman" w:cs="Times New Roman"/>
              </w:rPr>
              <w:t>48</w:t>
            </w:r>
            <w:r w:rsidR="00AE1959">
              <w:rPr>
                <w:rFonts w:ascii="Times New Roman" w:hAnsi="Times New Roman" w:cs="Times New Roman"/>
              </w:rPr>
              <w:t>2</w:t>
            </w:r>
          </w:p>
          <w:p w14:paraId="774FDC5C" w14:textId="26424A24" w:rsidR="006E32C4" w:rsidRPr="00D91DFB" w:rsidRDefault="006E32C4">
            <w:pPr>
              <w:pStyle w:val="NoSpacing"/>
              <w:jc w:val="center"/>
              <w:rPr>
                <w:rFonts w:ascii="Times New Roman" w:hAnsi="Times New Roman" w:cs="Times New Roman"/>
              </w:rPr>
            </w:pPr>
            <w:r>
              <w:rPr>
                <w:rFonts w:ascii="Times New Roman" w:hAnsi="Times New Roman" w:cs="Times New Roman"/>
              </w:rPr>
              <w:t>(11.</w:t>
            </w:r>
            <w:r w:rsidR="007718B0">
              <w:rPr>
                <w:rFonts w:ascii="Times New Roman" w:hAnsi="Times New Roman" w:cs="Times New Roman"/>
              </w:rPr>
              <w:t>1</w:t>
            </w:r>
            <w:r>
              <w:rPr>
                <w:rFonts w:ascii="Times New Roman" w:hAnsi="Times New Roman" w:cs="Times New Roman"/>
              </w:rPr>
              <w:t>%)</w:t>
            </w:r>
          </w:p>
        </w:tc>
        <w:tc>
          <w:tcPr>
            <w:tcW w:w="1404" w:type="dxa"/>
          </w:tcPr>
          <w:p w14:paraId="4DC5B21A" w14:textId="58230DBC" w:rsidR="006E32C4" w:rsidRDefault="006E32C4">
            <w:pPr>
              <w:pStyle w:val="NoSpacing"/>
              <w:jc w:val="center"/>
              <w:rPr>
                <w:rFonts w:ascii="Times New Roman" w:hAnsi="Times New Roman" w:cs="Times New Roman"/>
              </w:rPr>
            </w:pPr>
            <w:r>
              <w:rPr>
                <w:rFonts w:ascii="Times New Roman" w:hAnsi="Times New Roman" w:cs="Times New Roman"/>
              </w:rPr>
              <w:t>1.5</w:t>
            </w:r>
            <w:r w:rsidR="006B0B02">
              <w:rPr>
                <w:rFonts w:ascii="Times New Roman" w:hAnsi="Times New Roman" w:cs="Times New Roman"/>
              </w:rPr>
              <w:t>2</w:t>
            </w:r>
          </w:p>
          <w:p w14:paraId="344E72E0" w14:textId="58A20060" w:rsidR="006E32C4" w:rsidRPr="00F06B71" w:rsidRDefault="006E32C4">
            <w:pPr>
              <w:pStyle w:val="NoSpacing"/>
              <w:jc w:val="center"/>
              <w:rPr>
                <w:rFonts w:ascii="Times New Roman" w:hAnsi="Times New Roman" w:cs="Times New Roman"/>
              </w:rPr>
            </w:pPr>
            <w:r>
              <w:rPr>
                <w:rFonts w:ascii="Times New Roman" w:hAnsi="Times New Roman" w:cs="Times New Roman"/>
              </w:rPr>
              <w:t>(1.</w:t>
            </w:r>
            <w:r w:rsidR="00B915D2">
              <w:rPr>
                <w:rFonts w:ascii="Times New Roman" w:hAnsi="Times New Roman" w:cs="Times New Roman"/>
              </w:rPr>
              <w:t>2</w:t>
            </w:r>
            <w:r w:rsidR="006B0B02">
              <w:rPr>
                <w:rFonts w:ascii="Times New Roman" w:hAnsi="Times New Roman" w:cs="Times New Roman"/>
              </w:rPr>
              <w:t>2</w:t>
            </w:r>
            <w:r>
              <w:rPr>
                <w:rFonts w:ascii="Times New Roman" w:hAnsi="Times New Roman" w:cs="Times New Roman"/>
              </w:rPr>
              <w:t>, 1.9</w:t>
            </w:r>
            <w:r w:rsidR="006B0B02">
              <w:rPr>
                <w:rFonts w:ascii="Times New Roman" w:hAnsi="Times New Roman" w:cs="Times New Roman"/>
              </w:rPr>
              <w:t>1</w:t>
            </w:r>
            <w:r>
              <w:rPr>
                <w:rFonts w:ascii="Times New Roman" w:hAnsi="Times New Roman" w:cs="Times New Roman"/>
              </w:rPr>
              <w:t>)</w:t>
            </w:r>
          </w:p>
        </w:tc>
      </w:tr>
      <w:tr w:rsidR="006E32C4" w:rsidRPr="00E41D74" w14:paraId="4E6664F3" w14:textId="77777777" w:rsidTr="00373AD5">
        <w:trPr>
          <w:trHeight w:val="624"/>
          <w:jc w:val="center"/>
        </w:trPr>
        <w:tc>
          <w:tcPr>
            <w:tcW w:w="1271" w:type="dxa"/>
            <w:vMerge/>
            <w:tcBorders>
              <w:right w:val="nil"/>
            </w:tcBorders>
            <w:shd w:val="clear" w:color="auto" w:fill="auto"/>
          </w:tcPr>
          <w:p w14:paraId="68CC0E31" w14:textId="77777777" w:rsidR="006E32C4" w:rsidRPr="00E41D74" w:rsidRDefault="006E32C4">
            <w:pPr>
              <w:pStyle w:val="NoSpacing"/>
              <w:rPr>
                <w:rFonts w:ascii="Times New Roman" w:hAnsi="Times New Roman" w:cs="Times New Roman"/>
              </w:rPr>
            </w:pPr>
          </w:p>
        </w:tc>
        <w:tc>
          <w:tcPr>
            <w:tcW w:w="4531" w:type="dxa"/>
            <w:tcBorders>
              <w:left w:val="nil"/>
              <w:right w:val="single" w:sz="4" w:space="0" w:color="auto"/>
            </w:tcBorders>
          </w:tcPr>
          <w:p w14:paraId="77496BFA" w14:textId="77777777" w:rsidR="006E32C4" w:rsidRPr="008C5BBC" w:rsidRDefault="006E32C4">
            <w:pPr>
              <w:pStyle w:val="NoSpacing"/>
              <w:rPr>
                <w:rFonts w:ascii="Times New Roman" w:hAnsi="Times New Roman" w:cs="Times New Roman"/>
                <w:i/>
                <w:iCs/>
              </w:rPr>
            </w:pPr>
            <w:r w:rsidRPr="008C5BBC">
              <w:rPr>
                <w:rFonts w:ascii="Times New Roman" w:hAnsi="Times New Roman" w:cs="Times New Roman"/>
                <w:i/>
                <w:iCs/>
              </w:rPr>
              <w:t>Moderate (gabapentin: 900 to 1799mg/day; pregabalin: 15</w:t>
            </w:r>
            <w:r>
              <w:rPr>
                <w:rFonts w:ascii="Times New Roman" w:hAnsi="Times New Roman" w:cs="Times New Roman"/>
                <w:i/>
                <w:iCs/>
              </w:rPr>
              <w:t>1</w:t>
            </w:r>
            <w:r w:rsidRPr="008C5BBC">
              <w:rPr>
                <w:rFonts w:ascii="Times New Roman" w:hAnsi="Times New Roman" w:cs="Times New Roman"/>
                <w:i/>
                <w:iCs/>
              </w:rPr>
              <w:t xml:space="preserve"> to 300mg/day)</w:t>
            </w:r>
          </w:p>
        </w:tc>
        <w:tc>
          <w:tcPr>
            <w:tcW w:w="1187" w:type="dxa"/>
            <w:tcBorders>
              <w:left w:val="single" w:sz="4" w:space="0" w:color="auto"/>
            </w:tcBorders>
            <w:shd w:val="clear" w:color="auto" w:fill="auto"/>
          </w:tcPr>
          <w:p w14:paraId="56C05187" w14:textId="59F54448" w:rsidR="006E32C4" w:rsidRDefault="006E32C4">
            <w:pPr>
              <w:pStyle w:val="NoSpacing"/>
              <w:jc w:val="center"/>
              <w:rPr>
                <w:rFonts w:ascii="Times New Roman" w:hAnsi="Times New Roman" w:cs="Times New Roman"/>
              </w:rPr>
            </w:pPr>
            <w:r>
              <w:rPr>
                <w:rFonts w:ascii="Times New Roman" w:hAnsi="Times New Roman" w:cs="Times New Roman"/>
              </w:rPr>
              <w:t>11</w:t>
            </w:r>
            <w:r w:rsidR="00125C6A">
              <w:rPr>
                <w:rFonts w:ascii="Times New Roman" w:hAnsi="Times New Roman" w:cs="Times New Roman"/>
              </w:rPr>
              <w:t>6</w:t>
            </w:r>
          </w:p>
          <w:p w14:paraId="2B047DB0" w14:textId="77777777" w:rsidR="006E32C4" w:rsidRPr="00E41D74" w:rsidRDefault="006E32C4">
            <w:pPr>
              <w:pStyle w:val="NoSpacing"/>
              <w:jc w:val="center"/>
              <w:rPr>
                <w:rFonts w:ascii="Times New Roman" w:hAnsi="Times New Roman" w:cs="Times New Roman"/>
              </w:rPr>
            </w:pPr>
            <w:r>
              <w:rPr>
                <w:rFonts w:ascii="Times New Roman" w:hAnsi="Times New Roman" w:cs="Times New Roman"/>
              </w:rPr>
              <w:t>(7.7%)</w:t>
            </w:r>
          </w:p>
        </w:tc>
        <w:tc>
          <w:tcPr>
            <w:tcW w:w="1264" w:type="dxa"/>
          </w:tcPr>
          <w:p w14:paraId="66569403" w14:textId="31495D17" w:rsidR="006E32C4" w:rsidRDefault="006E32C4">
            <w:pPr>
              <w:pStyle w:val="NoSpacing"/>
              <w:jc w:val="center"/>
              <w:rPr>
                <w:rFonts w:ascii="Times New Roman" w:hAnsi="Times New Roman" w:cs="Times New Roman"/>
              </w:rPr>
            </w:pPr>
            <w:r>
              <w:rPr>
                <w:rFonts w:ascii="Times New Roman" w:hAnsi="Times New Roman" w:cs="Times New Roman"/>
              </w:rPr>
              <w:t>4</w:t>
            </w:r>
            <w:r w:rsidR="00D96E3E">
              <w:rPr>
                <w:rFonts w:ascii="Times New Roman" w:hAnsi="Times New Roman" w:cs="Times New Roman"/>
              </w:rPr>
              <w:t>79</w:t>
            </w:r>
          </w:p>
          <w:p w14:paraId="22793772" w14:textId="66851A83" w:rsidR="006E32C4" w:rsidRPr="00E41D74" w:rsidRDefault="006E32C4">
            <w:pPr>
              <w:pStyle w:val="NoSpacing"/>
              <w:jc w:val="center"/>
              <w:rPr>
                <w:rFonts w:ascii="Times New Roman" w:hAnsi="Times New Roman" w:cs="Times New Roman"/>
              </w:rPr>
            </w:pPr>
            <w:r>
              <w:rPr>
                <w:rFonts w:ascii="Times New Roman" w:hAnsi="Times New Roman" w:cs="Times New Roman"/>
              </w:rPr>
              <w:t>(6.</w:t>
            </w:r>
            <w:r w:rsidR="00D96E3E">
              <w:rPr>
                <w:rFonts w:ascii="Times New Roman" w:hAnsi="Times New Roman" w:cs="Times New Roman"/>
              </w:rPr>
              <w:t>6</w:t>
            </w:r>
            <w:r>
              <w:rPr>
                <w:rFonts w:ascii="Times New Roman" w:hAnsi="Times New Roman" w:cs="Times New Roman"/>
              </w:rPr>
              <w:t>%)</w:t>
            </w:r>
          </w:p>
        </w:tc>
        <w:tc>
          <w:tcPr>
            <w:tcW w:w="1665" w:type="dxa"/>
          </w:tcPr>
          <w:p w14:paraId="1F50C9A9" w14:textId="1B5707A8" w:rsidR="006E32C4" w:rsidRDefault="006E32C4">
            <w:pPr>
              <w:pStyle w:val="NoSpacing"/>
              <w:jc w:val="center"/>
              <w:rPr>
                <w:rFonts w:ascii="Times New Roman" w:hAnsi="Times New Roman" w:cs="Times New Roman"/>
              </w:rPr>
            </w:pPr>
            <w:r>
              <w:rPr>
                <w:rFonts w:ascii="Times New Roman" w:hAnsi="Times New Roman" w:cs="Times New Roman"/>
              </w:rPr>
              <w:t>1.</w:t>
            </w:r>
            <w:r w:rsidR="00072FCD">
              <w:rPr>
                <w:rFonts w:ascii="Times New Roman" w:hAnsi="Times New Roman" w:cs="Times New Roman"/>
              </w:rPr>
              <w:t>3</w:t>
            </w:r>
            <w:r w:rsidR="00107053">
              <w:rPr>
                <w:rFonts w:ascii="Times New Roman" w:hAnsi="Times New Roman" w:cs="Times New Roman"/>
              </w:rPr>
              <w:t>0</w:t>
            </w:r>
          </w:p>
          <w:p w14:paraId="7955298A" w14:textId="09B5F3FA" w:rsidR="006E32C4" w:rsidRPr="00F06B71" w:rsidRDefault="006E32C4">
            <w:pPr>
              <w:pStyle w:val="NoSpacing"/>
              <w:jc w:val="center"/>
              <w:rPr>
                <w:rFonts w:ascii="Times New Roman" w:hAnsi="Times New Roman" w:cs="Times New Roman"/>
              </w:rPr>
            </w:pPr>
            <w:r>
              <w:rPr>
                <w:rFonts w:ascii="Times New Roman" w:hAnsi="Times New Roman" w:cs="Times New Roman"/>
              </w:rPr>
              <w:t>(1.</w:t>
            </w:r>
            <w:r w:rsidR="00072FCD">
              <w:rPr>
                <w:rFonts w:ascii="Times New Roman" w:hAnsi="Times New Roman" w:cs="Times New Roman"/>
              </w:rPr>
              <w:t>0</w:t>
            </w:r>
            <w:r w:rsidR="00107053">
              <w:rPr>
                <w:rFonts w:ascii="Times New Roman" w:hAnsi="Times New Roman" w:cs="Times New Roman"/>
              </w:rPr>
              <w:t>4</w:t>
            </w:r>
            <w:r>
              <w:rPr>
                <w:rFonts w:ascii="Times New Roman" w:hAnsi="Times New Roman" w:cs="Times New Roman"/>
              </w:rPr>
              <w:t>, 1.</w:t>
            </w:r>
            <w:r w:rsidR="00072FCD">
              <w:rPr>
                <w:rFonts w:ascii="Times New Roman" w:hAnsi="Times New Roman" w:cs="Times New Roman"/>
              </w:rPr>
              <w:t>6</w:t>
            </w:r>
            <w:r w:rsidR="00107053">
              <w:rPr>
                <w:rFonts w:ascii="Times New Roman" w:hAnsi="Times New Roman" w:cs="Times New Roman"/>
              </w:rPr>
              <w:t>2</w:t>
            </w:r>
            <w:r>
              <w:rPr>
                <w:rFonts w:ascii="Times New Roman" w:hAnsi="Times New Roman" w:cs="Times New Roman"/>
              </w:rPr>
              <w:t>)</w:t>
            </w:r>
          </w:p>
        </w:tc>
        <w:tc>
          <w:tcPr>
            <w:tcW w:w="1387" w:type="dxa"/>
            <w:tcBorders>
              <w:left w:val="single" w:sz="4" w:space="0" w:color="auto"/>
            </w:tcBorders>
            <w:shd w:val="clear" w:color="auto" w:fill="auto"/>
          </w:tcPr>
          <w:p w14:paraId="53278878" w14:textId="245D75CB" w:rsidR="006E32C4" w:rsidRDefault="006E32C4">
            <w:pPr>
              <w:pStyle w:val="NoSpacing"/>
              <w:jc w:val="center"/>
              <w:rPr>
                <w:rFonts w:ascii="Times New Roman" w:hAnsi="Times New Roman" w:cs="Times New Roman"/>
              </w:rPr>
            </w:pPr>
            <w:r>
              <w:rPr>
                <w:rFonts w:ascii="Times New Roman" w:hAnsi="Times New Roman" w:cs="Times New Roman"/>
              </w:rPr>
              <w:t>10</w:t>
            </w:r>
            <w:r w:rsidR="00CE4370">
              <w:rPr>
                <w:rFonts w:ascii="Times New Roman" w:hAnsi="Times New Roman" w:cs="Times New Roman"/>
              </w:rPr>
              <w:t>3</w:t>
            </w:r>
          </w:p>
          <w:p w14:paraId="2EAB4ED1" w14:textId="307CBA86" w:rsidR="006E32C4" w:rsidRPr="006176CD" w:rsidRDefault="006E32C4">
            <w:pPr>
              <w:pStyle w:val="NoSpacing"/>
              <w:jc w:val="center"/>
              <w:rPr>
                <w:rFonts w:ascii="Times New Roman" w:hAnsi="Times New Roman" w:cs="Times New Roman"/>
              </w:rPr>
            </w:pPr>
            <w:r>
              <w:rPr>
                <w:rFonts w:ascii="Times New Roman" w:hAnsi="Times New Roman" w:cs="Times New Roman"/>
              </w:rPr>
              <w:t>(11.</w:t>
            </w:r>
            <w:r w:rsidR="00CE4370">
              <w:rPr>
                <w:rFonts w:ascii="Times New Roman" w:hAnsi="Times New Roman" w:cs="Times New Roman"/>
              </w:rPr>
              <w:t>3</w:t>
            </w:r>
            <w:r>
              <w:rPr>
                <w:rFonts w:ascii="Times New Roman" w:hAnsi="Times New Roman" w:cs="Times New Roman"/>
              </w:rPr>
              <w:t>%)</w:t>
            </w:r>
          </w:p>
        </w:tc>
        <w:tc>
          <w:tcPr>
            <w:tcW w:w="1187" w:type="dxa"/>
            <w:shd w:val="clear" w:color="auto" w:fill="auto"/>
          </w:tcPr>
          <w:p w14:paraId="7CFB7EFD" w14:textId="3C0C6EFC" w:rsidR="006E32C4" w:rsidRDefault="006E32C4">
            <w:pPr>
              <w:pStyle w:val="NoSpacing"/>
              <w:jc w:val="center"/>
              <w:rPr>
                <w:rFonts w:ascii="Times New Roman" w:hAnsi="Times New Roman" w:cs="Times New Roman"/>
              </w:rPr>
            </w:pPr>
            <w:r>
              <w:rPr>
                <w:rFonts w:ascii="Times New Roman" w:hAnsi="Times New Roman" w:cs="Times New Roman"/>
              </w:rPr>
              <w:t>3</w:t>
            </w:r>
            <w:r w:rsidR="00A16CF0">
              <w:rPr>
                <w:rFonts w:ascii="Times New Roman" w:hAnsi="Times New Roman" w:cs="Times New Roman"/>
              </w:rPr>
              <w:t>6</w:t>
            </w:r>
            <w:r w:rsidR="007718B0">
              <w:rPr>
                <w:rFonts w:ascii="Times New Roman" w:hAnsi="Times New Roman" w:cs="Times New Roman"/>
              </w:rPr>
              <w:t>3</w:t>
            </w:r>
          </w:p>
          <w:p w14:paraId="5743B2A9" w14:textId="6374094E" w:rsidR="006E32C4" w:rsidRPr="006176CD" w:rsidRDefault="006E32C4">
            <w:pPr>
              <w:pStyle w:val="NoSpacing"/>
              <w:jc w:val="center"/>
              <w:rPr>
                <w:rFonts w:ascii="Times New Roman" w:hAnsi="Times New Roman" w:cs="Times New Roman"/>
              </w:rPr>
            </w:pPr>
            <w:r>
              <w:rPr>
                <w:rFonts w:ascii="Times New Roman" w:hAnsi="Times New Roman" w:cs="Times New Roman"/>
              </w:rPr>
              <w:t>(</w:t>
            </w:r>
            <w:r w:rsidR="00A16CF0">
              <w:rPr>
                <w:rFonts w:ascii="Times New Roman" w:hAnsi="Times New Roman" w:cs="Times New Roman"/>
              </w:rPr>
              <w:t>8.3</w:t>
            </w:r>
            <w:r>
              <w:rPr>
                <w:rFonts w:ascii="Times New Roman" w:hAnsi="Times New Roman" w:cs="Times New Roman"/>
              </w:rPr>
              <w:t>%)</w:t>
            </w:r>
          </w:p>
        </w:tc>
        <w:tc>
          <w:tcPr>
            <w:tcW w:w="1404" w:type="dxa"/>
          </w:tcPr>
          <w:p w14:paraId="5B29D5E2" w14:textId="440A9E40" w:rsidR="006E32C4" w:rsidRDefault="006E32C4">
            <w:pPr>
              <w:pStyle w:val="NoSpacing"/>
              <w:jc w:val="center"/>
              <w:rPr>
                <w:rFonts w:ascii="Times New Roman" w:hAnsi="Times New Roman" w:cs="Times New Roman"/>
              </w:rPr>
            </w:pPr>
            <w:r>
              <w:rPr>
                <w:rFonts w:ascii="Times New Roman" w:hAnsi="Times New Roman" w:cs="Times New Roman"/>
              </w:rPr>
              <w:t>1.</w:t>
            </w:r>
            <w:r w:rsidR="00E76BB4">
              <w:rPr>
                <w:rFonts w:ascii="Times New Roman" w:hAnsi="Times New Roman" w:cs="Times New Roman"/>
              </w:rPr>
              <w:t>51</w:t>
            </w:r>
          </w:p>
          <w:p w14:paraId="6EFF2CCB" w14:textId="153D741B" w:rsidR="006E32C4" w:rsidRPr="00F06B71" w:rsidRDefault="006E32C4">
            <w:pPr>
              <w:pStyle w:val="NoSpacing"/>
              <w:jc w:val="center"/>
              <w:rPr>
                <w:rFonts w:ascii="Times New Roman" w:hAnsi="Times New Roman" w:cs="Times New Roman"/>
              </w:rPr>
            </w:pPr>
            <w:r>
              <w:rPr>
                <w:rFonts w:ascii="Times New Roman" w:hAnsi="Times New Roman" w:cs="Times New Roman"/>
              </w:rPr>
              <w:t>(1.</w:t>
            </w:r>
            <w:r w:rsidR="00E76BB4">
              <w:rPr>
                <w:rFonts w:ascii="Times New Roman" w:hAnsi="Times New Roman" w:cs="Times New Roman"/>
              </w:rPr>
              <w:t>17</w:t>
            </w:r>
            <w:r>
              <w:rPr>
                <w:rFonts w:ascii="Times New Roman" w:hAnsi="Times New Roman" w:cs="Times New Roman"/>
              </w:rPr>
              <w:t xml:space="preserve">, </w:t>
            </w:r>
            <w:r w:rsidR="00E76BB4">
              <w:rPr>
                <w:rFonts w:ascii="Times New Roman" w:hAnsi="Times New Roman" w:cs="Times New Roman"/>
              </w:rPr>
              <w:t>1.94</w:t>
            </w:r>
            <w:r>
              <w:rPr>
                <w:rFonts w:ascii="Times New Roman" w:hAnsi="Times New Roman" w:cs="Times New Roman"/>
              </w:rPr>
              <w:t>)</w:t>
            </w:r>
          </w:p>
        </w:tc>
      </w:tr>
      <w:tr w:rsidR="006E32C4" w:rsidRPr="00E41D74" w14:paraId="14428D18" w14:textId="77777777" w:rsidTr="00373AD5">
        <w:trPr>
          <w:trHeight w:val="624"/>
          <w:jc w:val="center"/>
        </w:trPr>
        <w:tc>
          <w:tcPr>
            <w:tcW w:w="1271" w:type="dxa"/>
            <w:vMerge/>
            <w:tcBorders>
              <w:right w:val="nil"/>
            </w:tcBorders>
            <w:shd w:val="clear" w:color="auto" w:fill="auto"/>
          </w:tcPr>
          <w:p w14:paraId="493BAC32" w14:textId="77777777" w:rsidR="006E32C4" w:rsidRPr="00E41D74" w:rsidRDefault="006E32C4">
            <w:pPr>
              <w:pStyle w:val="NoSpacing"/>
              <w:rPr>
                <w:rFonts w:ascii="Times New Roman" w:hAnsi="Times New Roman" w:cs="Times New Roman"/>
              </w:rPr>
            </w:pPr>
          </w:p>
        </w:tc>
        <w:tc>
          <w:tcPr>
            <w:tcW w:w="4531" w:type="dxa"/>
            <w:tcBorders>
              <w:left w:val="nil"/>
              <w:right w:val="single" w:sz="4" w:space="0" w:color="auto"/>
            </w:tcBorders>
          </w:tcPr>
          <w:p w14:paraId="1149E5EA" w14:textId="77777777" w:rsidR="006E32C4" w:rsidRPr="008C5BBC" w:rsidRDefault="006E32C4">
            <w:pPr>
              <w:pStyle w:val="NoSpacing"/>
              <w:rPr>
                <w:rFonts w:ascii="Times New Roman" w:hAnsi="Times New Roman" w:cs="Times New Roman"/>
                <w:i/>
                <w:iCs/>
              </w:rPr>
            </w:pPr>
            <w:r w:rsidRPr="008C5BBC">
              <w:rPr>
                <w:rFonts w:ascii="Times New Roman" w:hAnsi="Times New Roman" w:cs="Times New Roman"/>
                <w:i/>
                <w:iCs/>
              </w:rPr>
              <w:t>High (gabapentin: 1,800mg to 2499mg/day; pregabalin &gt;300mg/day)</w:t>
            </w:r>
          </w:p>
        </w:tc>
        <w:tc>
          <w:tcPr>
            <w:tcW w:w="1187" w:type="dxa"/>
            <w:tcBorders>
              <w:left w:val="single" w:sz="4" w:space="0" w:color="auto"/>
            </w:tcBorders>
            <w:shd w:val="clear" w:color="auto" w:fill="auto"/>
          </w:tcPr>
          <w:p w14:paraId="5B05FD20" w14:textId="719BE0F5" w:rsidR="006E32C4" w:rsidRDefault="006E32C4">
            <w:pPr>
              <w:pStyle w:val="NoSpacing"/>
              <w:jc w:val="center"/>
              <w:rPr>
                <w:rFonts w:ascii="Times New Roman" w:hAnsi="Times New Roman" w:cs="Times New Roman"/>
              </w:rPr>
            </w:pPr>
            <w:r>
              <w:rPr>
                <w:rFonts w:ascii="Times New Roman" w:hAnsi="Times New Roman" w:cs="Times New Roman"/>
              </w:rPr>
              <w:t>7</w:t>
            </w:r>
            <w:r w:rsidR="00125C6A">
              <w:rPr>
                <w:rFonts w:ascii="Times New Roman" w:hAnsi="Times New Roman" w:cs="Times New Roman"/>
              </w:rPr>
              <w:t>2</w:t>
            </w:r>
          </w:p>
          <w:p w14:paraId="0FCC9A88" w14:textId="04121D34" w:rsidR="006E32C4" w:rsidRPr="00E41D74" w:rsidRDefault="006E32C4">
            <w:pPr>
              <w:pStyle w:val="NoSpacing"/>
              <w:jc w:val="center"/>
              <w:rPr>
                <w:rFonts w:ascii="Times New Roman" w:hAnsi="Times New Roman" w:cs="Times New Roman"/>
              </w:rPr>
            </w:pPr>
            <w:r>
              <w:rPr>
                <w:rFonts w:ascii="Times New Roman" w:hAnsi="Times New Roman" w:cs="Times New Roman"/>
              </w:rPr>
              <w:t>(4.</w:t>
            </w:r>
            <w:r w:rsidR="00D96E3E">
              <w:rPr>
                <w:rFonts w:ascii="Times New Roman" w:hAnsi="Times New Roman" w:cs="Times New Roman"/>
              </w:rPr>
              <w:t>8</w:t>
            </w:r>
            <w:r>
              <w:rPr>
                <w:rFonts w:ascii="Times New Roman" w:hAnsi="Times New Roman" w:cs="Times New Roman"/>
              </w:rPr>
              <w:t>%)</w:t>
            </w:r>
          </w:p>
        </w:tc>
        <w:tc>
          <w:tcPr>
            <w:tcW w:w="1264" w:type="dxa"/>
          </w:tcPr>
          <w:p w14:paraId="37510815" w14:textId="45F713A8" w:rsidR="006E32C4" w:rsidRDefault="006E32C4">
            <w:pPr>
              <w:pStyle w:val="NoSpacing"/>
              <w:jc w:val="center"/>
              <w:rPr>
                <w:rFonts w:ascii="Times New Roman" w:hAnsi="Times New Roman" w:cs="Times New Roman"/>
              </w:rPr>
            </w:pPr>
            <w:r>
              <w:rPr>
                <w:rFonts w:ascii="Times New Roman" w:hAnsi="Times New Roman" w:cs="Times New Roman"/>
              </w:rPr>
              <w:t>2</w:t>
            </w:r>
            <w:r w:rsidR="00B704D1">
              <w:rPr>
                <w:rFonts w:ascii="Times New Roman" w:hAnsi="Times New Roman" w:cs="Times New Roman"/>
              </w:rPr>
              <w:t>46</w:t>
            </w:r>
          </w:p>
          <w:p w14:paraId="078C6C93" w14:textId="32B9DD9D" w:rsidR="006E32C4" w:rsidRPr="00E41D74" w:rsidRDefault="006E32C4" w:rsidP="00F04DA5">
            <w:pPr>
              <w:pStyle w:val="NoSpacing"/>
              <w:jc w:val="center"/>
              <w:rPr>
                <w:rFonts w:ascii="Times New Roman" w:hAnsi="Times New Roman" w:cs="Times New Roman"/>
              </w:rPr>
            </w:pPr>
            <w:r>
              <w:rPr>
                <w:rFonts w:ascii="Times New Roman" w:hAnsi="Times New Roman" w:cs="Times New Roman"/>
              </w:rPr>
              <w:t>(3.</w:t>
            </w:r>
            <w:r w:rsidR="00B704D1">
              <w:rPr>
                <w:rFonts w:ascii="Times New Roman" w:hAnsi="Times New Roman" w:cs="Times New Roman"/>
              </w:rPr>
              <w:t>4</w:t>
            </w:r>
            <w:r>
              <w:rPr>
                <w:rFonts w:ascii="Times New Roman" w:hAnsi="Times New Roman" w:cs="Times New Roman"/>
              </w:rPr>
              <w:t>%)</w:t>
            </w:r>
          </w:p>
        </w:tc>
        <w:tc>
          <w:tcPr>
            <w:tcW w:w="1665" w:type="dxa"/>
          </w:tcPr>
          <w:p w14:paraId="312DF142" w14:textId="1F7791C0" w:rsidR="006E32C4" w:rsidRDefault="006E32C4">
            <w:pPr>
              <w:pStyle w:val="NoSpacing"/>
              <w:jc w:val="center"/>
              <w:rPr>
                <w:rFonts w:ascii="Times New Roman" w:hAnsi="Times New Roman" w:cs="Times New Roman"/>
              </w:rPr>
            </w:pPr>
            <w:r>
              <w:rPr>
                <w:rFonts w:ascii="Times New Roman" w:hAnsi="Times New Roman" w:cs="Times New Roman"/>
              </w:rPr>
              <w:t>1.</w:t>
            </w:r>
            <w:r w:rsidR="00107053">
              <w:rPr>
                <w:rFonts w:ascii="Times New Roman" w:hAnsi="Times New Roman" w:cs="Times New Roman"/>
              </w:rPr>
              <w:t>59</w:t>
            </w:r>
          </w:p>
          <w:p w14:paraId="4A8D511C" w14:textId="4CC21CF4" w:rsidR="006E32C4" w:rsidRPr="00F06B71" w:rsidRDefault="006E32C4">
            <w:pPr>
              <w:pStyle w:val="NoSpacing"/>
              <w:jc w:val="center"/>
              <w:rPr>
                <w:rFonts w:ascii="Times New Roman" w:hAnsi="Times New Roman" w:cs="Times New Roman"/>
              </w:rPr>
            </w:pPr>
            <w:r>
              <w:rPr>
                <w:rFonts w:ascii="Times New Roman" w:hAnsi="Times New Roman" w:cs="Times New Roman"/>
              </w:rPr>
              <w:t>(1.</w:t>
            </w:r>
            <w:r w:rsidR="00072FCD">
              <w:rPr>
                <w:rFonts w:ascii="Times New Roman" w:hAnsi="Times New Roman" w:cs="Times New Roman"/>
              </w:rPr>
              <w:t>1</w:t>
            </w:r>
            <w:r w:rsidR="00107053">
              <w:rPr>
                <w:rFonts w:ascii="Times New Roman" w:hAnsi="Times New Roman" w:cs="Times New Roman"/>
              </w:rPr>
              <w:t>9</w:t>
            </w:r>
            <w:r>
              <w:rPr>
                <w:rFonts w:ascii="Times New Roman" w:hAnsi="Times New Roman" w:cs="Times New Roman"/>
              </w:rPr>
              <w:t xml:space="preserve">, </w:t>
            </w:r>
            <w:r w:rsidR="00107053">
              <w:rPr>
                <w:rFonts w:ascii="Times New Roman" w:hAnsi="Times New Roman" w:cs="Times New Roman"/>
              </w:rPr>
              <w:t>2.11</w:t>
            </w:r>
            <w:r>
              <w:rPr>
                <w:rFonts w:ascii="Times New Roman" w:hAnsi="Times New Roman" w:cs="Times New Roman"/>
              </w:rPr>
              <w:t>)</w:t>
            </w:r>
          </w:p>
        </w:tc>
        <w:tc>
          <w:tcPr>
            <w:tcW w:w="1387" w:type="dxa"/>
            <w:tcBorders>
              <w:left w:val="single" w:sz="4" w:space="0" w:color="auto"/>
            </w:tcBorders>
            <w:shd w:val="clear" w:color="auto" w:fill="auto"/>
          </w:tcPr>
          <w:p w14:paraId="2A6D7ABC" w14:textId="4C1039C1" w:rsidR="006E32C4" w:rsidRDefault="00CE4370">
            <w:pPr>
              <w:pStyle w:val="NoSpacing"/>
              <w:jc w:val="center"/>
              <w:rPr>
                <w:rFonts w:ascii="Times New Roman" w:hAnsi="Times New Roman" w:cs="Times New Roman"/>
              </w:rPr>
            </w:pPr>
            <w:r>
              <w:rPr>
                <w:rFonts w:ascii="Times New Roman" w:hAnsi="Times New Roman" w:cs="Times New Roman"/>
              </w:rPr>
              <w:t>87</w:t>
            </w:r>
          </w:p>
          <w:p w14:paraId="450A56CA" w14:textId="25849182" w:rsidR="006E32C4" w:rsidRPr="006176CD" w:rsidRDefault="006E32C4">
            <w:pPr>
              <w:pStyle w:val="NoSpacing"/>
              <w:jc w:val="center"/>
              <w:rPr>
                <w:rFonts w:ascii="Times New Roman" w:hAnsi="Times New Roman" w:cs="Times New Roman"/>
              </w:rPr>
            </w:pPr>
            <w:r>
              <w:rPr>
                <w:rFonts w:ascii="Times New Roman" w:hAnsi="Times New Roman" w:cs="Times New Roman"/>
              </w:rPr>
              <w:t>(9.</w:t>
            </w:r>
            <w:r w:rsidR="00CE4370">
              <w:rPr>
                <w:rFonts w:ascii="Times New Roman" w:hAnsi="Times New Roman" w:cs="Times New Roman"/>
              </w:rPr>
              <w:t>6</w:t>
            </w:r>
            <w:r>
              <w:rPr>
                <w:rFonts w:ascii="Times New Roman" w:hAnsi="Times New Roman" w:cs="Times New Roman"/>
              </w:rPr>
              <w:t>%)</w:t>
            </w:r>
          </w:p>
        </w:tc>
        <w:tc>
          <w:tcPr>
            <w:tcW w:w="1187" w:type="dxa"/>
            <w:shd w:val="clear" w:color="auto" w:fill="auto"/>
          </w:tcPr>
          <w:p w14:paraId="38B04AB7" w14:textId="4275BB8B" w:rsidR="006E32C4" w:rsidRDefault="006E32C4">
            <w:pPr>
              <w:pStyle w:val="NoSpacing"/>
              <w:jc w:val="center"/>
              <w:rPr>
                <w:rFonts w:ascii="Times New Roman" w:hAnsi="Times New Roman" w:cs="Times New Roman"/>
              </w:rPr>
            </w:pPr>
            <w:r>
              <w:rPr>
                <w:rFonts w:ascii="Times New Roman" w:hAnsi="Times New Roman" w:cs="Times New Roman"/>
              </w:rPr>
              <w:t>3</w:t>
            </w:r>
            <w:r w:rsidR="007718B0">
              <w:rPr>
                <w:rFonts w:ascii="Times New Roman" w:hAnsi="Times New Roman" w:cs="Times New Roman"/>
              </w:rPr>
              <w:t>19</w:t>
            </w:r>
          </w:p>
          <w:p w14:paraId="5E2F2552" w14:textId="39A88F66" w:rsidR="006E32C4" w:rsidRPr="006176CD" w:rsidRDefault="006E32C4">
            <w:pPr>
              <w:pStyle w:val="NoSpacing"/>
              <w:jc w:val="center"/>
              <w:rPr>
                <w:rFonts w:ascii="Times New Roman" w:hAnsi="Times New Roman" w:cs="Times New Roman"/>
              </w:rPr>
            </w:pPr>
            <w:r>
              <w:rPr>
                <w:rFonts w:ascii="Times New Roman" w:hAnsi="Times New Roman" w:cs="Times New Roman"/>
              </w:rPr>
              <w:t>(7.</w:t>
            </w:r>
            <w:r w:rsidR="007718B0">
              <w:rPr>
                <w:rFonts w:ascii="Times New Roman" w:hAnsi="Times New Roman" w:cs="Times New Roman"/>
              </w:rPr>
              <w:t>3</w:t>
            </w:r>
            <w:r>
              <w:rPr>
                <w:rFonts w:ascii="Times New Roman" w:hAnsi="Times New Roman" w:cs="Times New Roman"/>
              </w:rPr>
              <w:t>%)</w:t>
            </w:r>
          </w:p>
        </w:tc>
        <w:tc>
          <w:tcPr>
            <w:tcW w:w="1404" w:type="dxa"/>
          </w:tcPr>
          <w:p w14:paraId="51B7A8A2" w14:textId="129215F9" w:rsidR="006E32C4" w:rsidRDefault="006E32C4">
            <w:pPr>
              <w:pStyle w:val="NoSpacing"/>
              <w:jc w:val="center"/>
              <w:rPr>
                <w:rFonts w:ascii="Times New Roman" w:hAnsi="Times New Roman" w:cs="Times New Roman"/>
              </w:rPr>
            </w:pPr>
            <w:r>
              <w:rPr>
                <w:rFonts w:ascii="Times New Roman" w:hAnsi="Times New Roman" w:cs="Times New Roman"/>
              </w:rPr>
              <w:t>1.6</w:t>
            </w:r>
            <w:r w:rsidR="00E76BB4">
              <w:rPr>
                <w:rFonts w:ascii="Times New Roman" w:hAnsi="Times New Roman" w:cs="Times New Roman"/>
              </w:rPr>
              <w:t>1</w:t>
            </w:r>
          </w:p>
          <w:p w14:paraId="0DCD33A2" w14:textId="1F2DE147" w:rsidR="006E32C4" w:rsidRPr="00F06B71" w:rsidRDefault="006E32C4">
            <w:pPr>
              <w:pStyle w:val="NoSpacing"/>
              <w:jc w:val="center"/>
              <w:rPr>
                <w:rFonts w:ascii="Times New Roman" w:hAnsi="Times New Roman" w:cs="Times New Roman"/>
              </w:rPr>
            </w:pPr>
            <w:r>
              <w:rPr>
                <w:rFonts w:ascii="Times New Roman" w:hAnsi="Times New Roman" w:cs="Times New Roman"/>
              </w:rPr>
              <w:t>(1.2</w:t>
            </w:r>
            <w:r w:rsidR="00E76BB4">
              <w:rPr>
                <w:rFonts w:ascii="Times New Roman" w:hAnsi="Times New Roman" w:cs="Times New Roman"/>
              </w:rPr>
              <w:t>3</w:t>
            </w:r>
            <w:r>
              <w:rPr>
                <w:rFonts w:ascii="Times New Roman" w:hAnsi="Times New Roman" w:cs="Times New Roman"/>
              </w:rPr>
              <w:t>, 2.</w:t>
            </w:r>
            <w:r w:rsidR="00E76BB4">
              <w:rPr>
                <w:rFonts w:ascii="Times New Roman" w:hAnsi="Times New Roman" w:cs="Times New Roman"/>
              </w:rPr>
              <w:t>1</w:t>
            </w:r>
            <w:r>
              <w:rPr>
                <w:rFonts w:ascii="Times New Roman" w:hAnsi="Times New Roman" w:cs="Times New Roman"/>
              </w:rPr>
              <w:t>)</w:t>
            </w:r>
          </w:p>
        </w:tc>
      </w:tr>
      <w:tr w:rsidR="006E32C4" w:rsidRPr="00E41D74" w14:paraId="5BD68F2B" w14:textId="77777777" w:rsidTr="00373AD5">
        <w:trPr>
          <w:trHeight w:val="624"/>
          <w:jc w:val="center"/>
        </w:trPr>
        <w:tc>
          <w:tcPr>
            <w:tcW w:w="1271" w:type="dxa"/>
            <w:vMerge/>
            <w:tcBorders>
              <w:right w:val="nil"/>
            </w:tcBorders>
            <w:shd w:val="clear" w:color="auto" w:fill="auto"/>
          </w:tcPr>
          <w:p w14:paraId="582B90E2" w14:textId="77777777" w:rsidR="006E32C4" w:rsidRPr="00E41D74" w:rsidRDefault="006E32C4">
            <w:pPr>
              <w:pStyle w:val="NoSpacing"/>
              <w:rPr>
                <w:rFonts w:ascii="Times New Roman" w:hAnsi="Times New Roman" w:cs="Times New Roman"/>
              </w:rPr>
            </w:pPr>
          </w:p>
        </w:tc>
        <w:tc>
          <w:tcPr>
            <w:tcW w:w="4531" w:type="dxa"/>
            <w:tcBorders>
              <w:left w:val="nil"/>
              <w:right w:val="single" w:sz="4" w:space="0" w:color="auto"/>
            </w:tcBorders>
          </w:tcPr>
          <w:p w14:paraId="1A620CAA" w14:textId="77777777" w:rsidR="006E32C4" w:rsidRPr="008C5BBC" w:rsidRDefault="006E32C4">
            <w:pPr>
              <w:pStyle w:val="NoSpacing"/>
              <w:rPr>
                <w:rFonts w:ascii="Times New Roman" w:hAnsi="Times New Roman" w:cs="Times New Roman"/>
                <w:i/>
                <w:iCs/>
              </w:rPr>
            </w:pPr>
            <w:r w:rsidRPr="008C5BBC">
              <w:rPr>
                <w:rFonts w:ascii="Times New Roman" w:hAnsi="Times New Roman" w:cs="Times New Roman"/>
                <w:i/>
                <w:iCs/>
              </w:rPr>
              <w:t xml:space="preserve">Very high (gabapentin </w:t>
            </w:r>
            <w:r>
              <w:rPr>
                <w:rFonts w:ascii="Times New Roman" w:hAnsi="Times New Roman" w:cs="Times New Roman"/>
                <w:i/>
                <w:iCs/>
              </w:rPr>
              <w:t xml:space="preserve">≥ </w:t>
            </w:r>
            <w:r w:rsidRPr="008C5BBC">
              <w:rPr>
                <w:rFonts w:ascii="Times New Roman" w:hAnsi="Times New Roman" w:cs="Times New Roman"/>
                <w:i/>
                <w:iCs/>
              </w:rPr>
              <w:t>2,500mg/day)</w:t>
            </w:r>
          </w:p>
        </w:tc>
        <w:tc>
          <w:tcPr>
            <w:tcW w:w="1187" w:type="dxa"/>
            <w:tcBorders>
              <w:left w:val="single" w:sz="4" w:space="0" w:color="auto"/>
            </w:tcBorders>
            <w:shd w:val="clear" w:color="auto" w:fill="auto"/>
          </w:tcPr>
          <w:p w14:paraId="3E8C9213" w14:textId="3E282907" w:rsidR="006E32C4" w:rsidRDefault="006E32C4">
            <w:pPr>
              <w:pStyle w:val="NoSpacing"/>
              <w:jc w:val="center"/>
              <w:rPr>
                <w:rFonts w:ascii="Times New Roman" w:hAnsi="Times New Roman" w:cs="Times New Roman"/>
              </w:rPr>
            </w:pPr>
            <w:r>
              <w:rPr>
                <w:rFonts w:ascii="Times New Roman" w:hAnsi="Times New Roman" w:cs="Times New Roman"/>
              </w:rPr>
              <w:t>4</w:t>
            </w:r>
            <w:r w:rsidR="00D96E3E">
              <w:rPr>
                <w:rFonts w:ascii="Times New Roman" w:hAnsi="Times New Roman" w:cs="Times New Roman"/>
              </w:rPr>
              <w:t>3</w:t>
            </w:r>
          </w:p>
          <w:p w14:paraId="31CCC536" w14:textId="25BABFEB" w:rsidR="006E32C4" w:rsidRPr="00E41D74" w:rsidRDefault="006E32C4">
            <w:pPr>
              <w:pStyle w:val="NoSpacing"/>
              <w:jc w:val="center"/>
              <w:rPr>
                <w:rFonts w:ascii="Times New Roman" w:hAnsi="Times New Roman" w:cs="Times New Roman"/>
              </w:rPr>
            </w:pPr>
            <w:r>
              <w:rPr>
                <w:rFonts w:ascii="Times New Roman" w:hAnsi="Times New Roman" w:cs="Times New Roman"/>
              </w:rPr>
              <w:t>(2.</w:t>
            </w:r>
            <w:r w:rsidR="00D96E3E">
              <w:rPr>
                <w:rFonts w:ascii="Times New Roman" w:hAnsi="Times New Roman" w:cs="Times New Roman"/>
              </w:rPr>
              <w:t>8</w:t>
            </w:r>
            <w:r>
              <w:rPr>
                <w:rFonts w:ascii="Times New Roman" w:hAnsi="Times New Roman" w:cs="Times New Roman"/>
              </w:rPr>
              <w:t>%)</w:t>
            </w:r>
          </w:p>
        </w:tc>
        <w:tc>
          <w:tcPr>
            <w:tcW w:w="1264" w:type="dxa"/>
          </w:tcPr>
          <w:p w14:paraId="17B66816" w14:textId="08617410" w:rsidR="006E32C4" w:rsidRDefault="006E32C4">
            <w:pPr>
              <w:pStyle w:val="NoSpacing"/>
              <w:jc w:val="center"/>
              <w:rPr>
                <w:rFonts w:ascii="Times New Roman" w:hAnsi="Times New Roman" w:cs="Times New Roman"/>
              </w:rPr>
            </w:pPr>
            <w:r>
              <w:rPr>
                <w:rFonts w:ascii="Times New Roman" w:hAnsi="Times New Roman" w:cs="Times New Roman"/>
              </w:rPr>
              <w:t>1</w:t>
            </w:r>
            <w:r w:rsidR="00B704D1">
              <w:rPr>
                <w:rFonts w:ascii="Times New Roman" w:hAnsi="Times New Roman" w:cs="Times New Roman"/>
              </w:rPr>
              <w:t>7</w:t>
            </w:r>
            <w:r w:rsidR="00B92252">
              <w:rPr>
                <w:rFonts w:ascii="Times New Roman" w:hAnsi="Times New Roman" w:cs="Times New Roman"/>
              </w:rPr>
              <w:t>0</w:t>
            </w:r>
          </w:p>
          <w:p w14:paraId="4BC3C1B3" w14:textId="1DAE4D8D" w:rsidR="006E32C4" w:rsidRPr="00E41D74" w:rsidRDefault="006E32C4">
            <w:pPr>
              <w:pStyle w:val="NoSpacing"/>
              <w:jc w:val="center"/>
              <w:rPr>
                <w:rFonts w:ascii="Times New Roman" w:hAnsi="Times New Roman" w:cs="Times New Roman"/>
              </w:rPr>
            </w:pPr>
            <w:r>
              <w:rPr>
                <w:rFonts w:ascii="Times New Roman" w:hAnsi="Times New Roman" w:cs="Times New Roman"/>
              </w:rPr>
              <w:t>(2.</w:t>
            </w:r>
            <w:r w:rsidR="00B704D1">
              <w:rPr>
                <w:rFonts w:ascii="Times New Roman" w:hAnsi="Times New Roman" w:cs="Times New Roman"/>
              </w:rPr>
              <w:t>3</w:t>
            </w:r>
            <w:r>
              <w:rPr>
                <w:rFonts w:ascii="Times New Roman" w:hAnsi="Times New Roman" w:cs="Times New Roman"/>
              </w:rPr>
              <w:t>%)</w:t>
            </w:r>
          </w:p>
        </w:tc>
        <w:tc>
          <w:tcPr>
            <w:tcW w:w="1665" w:type="dxa"/>
          </w:tcPr>
          <w:p w14:paraId="2FEAC23A" w14:textId="42E1D57E" w:rsidR="006E32C4" w:rsidRPr="006F2850" w:rsidRDefault="006E32C4">
            <w:pPr>
              <w:pStyle w:val="NoSpacing"/>
              <w:jc w:val="center"/>
              <w:rPr>
                <w:rFonts w:ascii="Times New Roman" w:hAnsi="Times New Roman" w:cs="Times New Roman"/>
              </w:rPr>
            </w:pPr>
            <w:r w:rsidRPr="006F2850">
              <w:rPr>
                <w:rFonts w:ascii="Times New Roman" w:hAnsi="Times New Roman" w:cs="Times New Roman"/>
              </w:rPr>
              <w:t>1.</w:t>
            </w:r>
            <w:r w:rsidR="00107053">
              <w:rPr>
                <w:rFonts w:ascii="Times New Roman" w:hAnsi="Times New Roman" w:cs="Times New Roman"/>
              </w:rPr>
              <w:t>39</w:t>
            </w:r>
          </w:p>
          <w:p w14:paraId="4EC9C155" w14:textId="52243A0C" w:rsidR="006E32C4" w:rsidRPr="00F06B71" w:rsidRDefault="006E32C4" w:rsidP="00F04DA5">
            <w:pPr>
              <w:pStyle w:val="NoSpacing"/>
              <w:jc w:val="center"/>
              <w:rPr>
                <w:rFonts w:ascii="Times New Roman" w:hAnsi="Times New Roman" w:cs="Times New Roman"/>
              </w:rPr>
            </w:pPr>
            <w:r w:rsidRPr="006F2850">
              <w:rPr>
                <w:rFonts w:ascii="Times New Roman" w:hAnsi="Times New Roman" w:cs="Times New Roman"/>
              </w:rPr>
              <w:t>(</w:t>
            </w:r>
            <w:r w:rsidR="00107053">
              <w:rPr>
                <w:rFonts w:ascii="Times New Roman" w:hAnsi="Times New Roman" w:cs="Times New Roman"/>
              </w:rPr>
              <w:t>0.97</w:t>
            </w:r>
            <w:r w:rsidRPr="006F2850">
              <w:rPr>
                <w:rFonts w:ascii="Times New Roman" w:hAnsi="Times New Roman" w:cs="Times New Roman"/>
              </w:rPr>
              <w:t>, 2.</w:t>
            </w:r>
            <w:r w:rsidR="00107053">
              <w:rPr>
                <w:rFonts w:ascii="Times New Roman" w:hAnsi="Times New Roman" w:cs="Times New Roman"/>
              </w:rPr>
              <w:t>30</w:t>
            </w:r>
            <w:r w:rsidRPr="006F2850">
              <w:rPr>
                <w:rFonts w:ascii="Times New Roman" w:hAnsi="Times New Roman" w:cs="Times New Roman"/>
              </w:rPr>
              <w:t>)</w:t>
            </w:r>
          </w:p>
        </w:tc>
        <w:tc>
          <w:tcPr>
            <w:tcW w:w="1387" w:type="dxa"/>
            <w:tcBorders>
              <w:left w:val="single" w:sz="4" w:space="0" w:color="auto"/>
            </w:tcBorders>
            <w:shd w:val="clear" w:color="auto" w:fill="auto"/>
          </w:tcPr>
          <w:p w14:paraId="2D0AA841" w14:textId="77777777" w:rsidR="006E32C4" w:rsidRPr="006176CD" w:rsidRDefault="006E32C4">
            <w:pPr>
              <w:pStyle w:val="NoSpacing"/>
              <w:jc w:val="center"/>
              <w:rPr>
                <w:rFonts w:ascii="Times New Roman" w:hAnsi="Times New Roman" w:cs="Times New Roman"/>
              </w:rPr>
            </w:pPr>
            <w:r>
              <w:rPr>
                <w:rFonts w:ascii="Times New Roman" w:hAnsi="Times New Roman" w:cs="Times New Roman"/>
              </w:rPr>
              <w:t>-</w:t>
            </w:r>
          </w:p>
        </w:tc>
        <w:tc>
          <w:tcPr>
            <w:tcW w:w="1187" w:type="dxa"/>
            <w:shd w:val="clear" w:color="auto" w:fill="auto"/>
          </w:tcPr>
          <w:p w14:paraId="0CE59F4E" w14:textId="77777777" w:rsidR="006E32C4" w:rsidRPr="006176CD" w:rsidRDefault="006E32C4">
            <w:pPr>
              <w:pStyle w:val="NoSpacing"/>
              <w:jc w:val="center"/>
              <w:rPr>
                <w:rFonts w:ascii="Times New Roman" w:hAnsi="Times New Roman" w:cs="Times New Roman"/>
              </w:rPr>
            </w:pPr>
            <w:r>
              <w:rPr>
                <w:rFonts w:ascii="Times New Roman" w:hAnsi="Times New Roman" w:cs="Times New Roman"/>
              </w:rPr>
              <w:t>-</w:t>
            </w:r>
          </w:p>
        </w:tc>
        <w:tc>
          <w:tcPr>
            <w:tcW w:w="1404" w:type="dxa"/>
          </w:tcPr>
          <w:p w14:paraId="601D3712" w14:textId="77777777" w:rsidR="006E32C4" w:rsidRPr="006176CD" w:rsidRDefault="006E32C4">
            <w:pPr>
              <w:pStyle w:val="NoSpacing"/>
              <w:jc w:val="center"/>
              <w:rPr>
                <w:rFonts w:ascii="Times New Roman" w:hAnsi="Times New Roman" w:cs="Times New Roman"/>
              </w:rPr>
            </w:pPr>
            <w:r>
              <w:rPr>
                <w:rFonts w:ascii="Times New Roman" w:hAnsi="Times New Roman" w:cs="Times New Roman"/>
              </w:rPr>
              <w:t>-</w:t>
            </w:r>
          </w:p>
        </w:tc>
      </w:tr>
    </w:tbl>
    <w:p w14:paraId="513F5876" w14:textId="77777777" w:rsidR="006E32C4" w:rsidRDefault="006E32C4" w:rsidP="006E32C4">
      <w:pPr>
        <w:pStyle w:val="NoSpacing"/>
        <w:rPr>
          <w:rFonts w:ascii="Times New Roman" w:hAnsi="Times New Roman" w:cs="Times New Roman"/>
        </w:rPr>
      </w:pPr>
    </w:p>
    <w:p w14:paraId="063179AB" w14:textId="77777777" w:rsidR="006E32C4" w:rsidRDefault="006E32C4" w:rsidP="006E32C4">
      <w:pPr>
        <w:pStyle w:val="NoSpacing"/>
        <w:jc w:val="center"/>
        <w:rPr>
          <w:rFonts w:ascii="Times New Roman" w:hAnsi="Times New Roman" w:cs="Times New Roman"/>
        </w:rPr>
      </w:pPr>
      <w:r>
        <w:rPr>
          <w:rFonts w:ascii="Times New Roman" w:hAnsi="Times New Roman" w:cs="Times New Roman"/>
        </w:rPr>
        <w:t>C</w:t>
      </w:r>
      <w:r w:rsidRPr="00AB4D8C">
        <w:rPr>
          <w:rFonts w:ascii="Times New Roman" w:hAnsi="Times New Roman" w:cs="Times New Roman"/>
        </w:rPr>
        <w:t>urrent</w:t>
      </w:r>
      <w:r>
        <w:rPr>
          <w:rFonts w:ascii="Times New Roman" w:hAnsi="Times New Roman" w:cs="Times New Roman"/>
        </w:rPr>
        <w:t>:</w:t>
      </w:r>
      <w:r w:rsidRPr="00AB4D8C">
        <w:rPr>
          <w:rFonts w:ascii="Times New Roman" w:hAnsi="Times New Roman" w:cs="Times New Roman"/>
        </w:rPr>
        <w:t xml:space="preserve"> receiving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at index date</w:t>
      </w:r>
      <w:r>
        <w:rPr>
          <w:rFonts w:ascii="Times New Roman" w:hAnsi="Times New Roman" w:cs="Times New Roman"/>
        </w:rPr>
        <w:t>.</w:t>
      </w:r>
      <w:r w:rsidRPr="00AB4D8C">
        <w:rPr>
          <w:rFonts w:ascii="Times New Roman" w:hAnsi="Times New Roman" w:cs="Times New Roman"/>
        </w:rPr>
        <w:t xml:space="preserve"> </w:t>
      </w:r>
      <w:r>
        <w:rPr>
          <w:rFonts w:ascii="Times New Roman" w:hAnsi="Times New Roman" w:cs="Times New Roman"/>
        </w:rPr>
        <w:t>R</w:t>
      </w:r>
      <w:r w:rsidRPr="00AB4D8C">
        <w:rPr>
          <w:rFonts w:ascii="Times New Roman" w:hAnsi="Times New Roman" w:cs="Times New Roman"/>
        </w:rPr>
        <w:t>ecent</w:t>
      </w:r>
      <w:r>
        <w:rPr>
          <w:rFonts w:ascii="Times New Roman" w:hAnsi="Times New Roman" w:cs="Times New Roman"/>
        </w:rPr>
        <w:t>:</w:t>
      </w:r>
      <w:r w:rsidRPr="00AB4D8C">
        <w:rPr>
          <w:rFonts w:ascii="Times New Roman" w:hAnsi="Times New Roman" w:cs="Times New Roman"/>
        </w:rPr>
        <w:t xml:space="preserve"> receiving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prescription 1 to 60 days </w:t>
      </w:r>
      <w:r>
        <w:rPr>
          <w:rFonts w:ascii="Times New Roman" w:hAnsi="Times New Roman" w:cs="Times New Roman"/>
        </w:rPr>
        <w:t>pre-</w:t>
      </w:r>
      <w:r w:rsidRPr="00AB4D8C">
        <w:rPr>
          <w:rFonts w:ascii="Times New Roman" w:hAnsi="Times New Roman" w:cs="Times New Roman"/>
        </w:rPr>
        <w:t>index date</w:t>
      </w:r>
      <w:r>
        <w:rPr>
          <w:rFonts w:ascii="Times New Roman" w:hAnsi="Times New Roman" w:cs="Times New Roman"/>
        </w:rPr>
        <w:t>. R</w:t>
      </w:r>
      <w:r w:rsidRPr="00AB4D8C">
        <w:rPr>
          <w:rFonts w:ascii="Times New Roman" w:hAnsi="Times New Roman" w:cs="Times New Roman"/>
        </w:rPr>
        <w:t>emote</w:t>
      </w:r>
      <w:r>
        <w:rPr>
          <w:rFonts w:ascii="Times New Roman" w:hAnsi="Times New Roman" w:cs="Times New Roman"/>
        </w:rPr>
        <w:t>:</w:t>
      </w:r>
      <w:r w:rsidRPr="00AB4D8C">
        <w:rPr>
          <w:rFonts w:ascii="Times New Roman" w:hAnsi="Times New Roman" w:cs="Times New Roman"/>
        </w:rPr>
        <w:t xml:space="preserve"> receiv</w:t>
      </w:r>
      <w:r>
        <w:rPr>
          <w:rFonts w:ascii="Times New Roman" w:hAnsi="Times New Roman" w:cs="Times New Roman"/>
        </w:rPr>
        <w:t>ing</w:t>
      </w:r>
      <w:r w:rsidRPr="00AB4D8C">
        <w:rPr>
          <w:rFonts w:ascii="Times New Roman" w:hAnsi="Times New Roman" w:cs="Times New Roman"/>
        </w:rPr>
        <w:t xml:space="preserve">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&gt;60 days </w:t>
      </w:r>
      <w:r>
        <w:rPr>
          <w:rFonts w:ascii="Times New Roman" w:hAnsi="Times New Roman" w:cs="Times New Roman"/>
        </w:rPr>
        <w:t>pre-</w:t>
      </w:r>
      <w:r w:rsidRPr="00AB4D8C">
        <w:rPr>
          <w:rFonts w:ascii="Times New Roman" w:hAnsi="Times New Roman" w:cs="Times New Roman"/>
        </w:rPr>
        <w:t>index date</w:t>
      </w:r>
      <w:r>
        <w:rPr>
          <w:rFonts w:ascii="Times New Roman" w:hAnsi="Times New Roman" w:cs="Times New Roman"/>
        </w:rPr>
        <w:t>. Individuals who have at some time been prescribed gabapentin and pregabalin are excluded from this analysis.</w:t>
      </w:r>
    </w:p>
    <w:p w14:paraId="33153D95" w14:textId="77777777" w:rsidR="006E32C4" w:rsidRDefault="006E32C4" w:rsidP="006E32C4">
      <w:pPr>
        <w:pStyle w:val="NoSpacing"/>
        <w:rPr>
          <w:rFonts w:ascii="Times New Roman" w:hAnsi="Times New Roman" w:cs="Times New Roman"/>
          <w:b/>
          <w:bCs/>
        </w:rPr>
      </w:pPr>
    </w:p>
    <w:p w14:paraId="50E85A44" w14:textId="77777777" w:rsidR="006E32C4" w:rsidRDefault="006E32C4" w:rsidP="006E32C4">
      <w:pPr>
        <w:pStyle w:val="NoSpacing"/>
        <w:rPr>
          <w:rFonts w:ascii="Times New Roman" w:hAnsi="Times New Roman" w:cs="Times New Roman"/>
          <w:b/>
          <w:bCs/>
        </w:rPr>
      </w:pPr>
    </w:p>
    <w:p w14:paraId="7CDBB412" w14:textId="77777777" w:rsidR="006E32C4" w:rsidRDefault="006E32C4" w:rsidP="006E32C4">
      <w:pPr>
        <w:rPr>
          <w:rFonts w:ascii="Times New Roman" w:hAnsi="Times New Roman" w:cs="Times New Roman"/>
          <w:b/>
          <w:bCs/>
        </w:rPr>
      </w:pPr>
      <w:r>
        <w:rPr>
          <w:rFonts w:ascii="Times New Roman" w:hAnsi="Times New Roman" w:cs="Times New Roman"/>
          <w:b/>
          <w:bCs/>
        </w:rPr>
        <w:br w:type="page"/>
      </w:r>
    </w:p>
    <w:p w14:paraId="1D008A20" w14:textId="12E1CEBC" w:rsidR="00890193" w:rsidRDefault="00BC7A22" w:rsidP="00890193">
      <w:pPr>
        <w:pStyle w:val="NoSpacing"/>
        <w:jc w:val="center"/>
        <w:rPr>
          <w:rFonts w:ascii="Times New Roman" w:hAnsi="Times New Roman" w:cs="Times New Roman"/>
          <w:b/>
          <w:bCs/>
        </w:rPr>
      </w:pPr>
      <w:r w:rsidRPr="00B25DE9">
        <w:rPr>
          <w:rFonts w:ascii="Times New Roman" w:hAnsi="Times New Roman" w:cs="Times New Roman"/>
          <w:b/>
          <w:bCs/>
        </w:rPr>
        <w:lastRenderedPageBreak/>
        <w:t xml:space="preserve">Table </w:t>
      </w:r>
      <w:r w:rsidR="00F25061">
        <w:rPr>
          <w:rFonts w:ascii="Times New Roman" w:hAnsi="Times New Roman" w:cs="Times New Roman"/>
          <w:b/>
          <w:bCs/>
        </w:rPr>
        <w:t>S</w:t>
      </w:r>
      <w:r w:rsidR="00221BE8">
        <w:rPr>
          <w:rFonts w:ascii="Times New Roman" w:hAnsi="Times New Roman" w:cs="Times New Roman"/>
          <w:b/>
          <w:bCs/>
        </w:rPr>
        <w:t>10</w:t>
      </w:r>
      <w:r>
        <w:rPr>
          <w:rFonts w:ascii="Times New Roman" w:hAnsi="Times New Roman" w:cs="Times New Roman"/>
          <w:b/>
          <w:bCs/>
        </w:rPr>
        <w:t xml:space="preserve">. Unadjusted Estimates for the </w:t>
      </w:r>
      <w:r w:rsidR="00890193" w:rsidRPr="00E82228">
        <w:rPr>
          <w:rFonts w:ascii="Times New Roman" w:hAnsi="Times New Roman" w:cs="Times New Roman"/>
          <w:b/>
          <w:bCs/>
        </w:rPr>
        <w:t xml:space="preserve">Association of Fractures with Current </w:t>
      </w:r>
      <w:proofErr w:type="spellStart"/>
      <w:r w:rsidR="00890193" w:rsidRPr="00E82228">
        <w:rPr>
          <w:rFonts w:ascii="Times New Roman" w:hAnsi="Times New Roman" w:cs="Times New Roman"/>
          <w:b/>
          <w:bCs/>
        </w:rPr>
        <w:t>Gabapentin</w:t>
      </w:r>
      <w:r w:rsidR="00890193">
        <w:rPr>
          <w:rFonts w:ascii="Times New Roman" w:hAnsi="Times New Roman" w:cs="Times New Roman"/>
          <w:b/>
          <w:bCs/>
        </w:rPr>
        <w:t>oid</w:t>
      </w:r>
      <w:proofErr w:type="spellEnd"/>
      <w:r w:rsidR="00890193">
        <w:rPr>
          <w:rFonts w:ascii="Times New Roman" w:hAnsi="Times New Roman" w:cs="Times New Roman"/>
          <w:b/>
          <w:bCs/>
        </w:rPr>
        <w:t xml:space="preserve"> Use by </w:t>
      </w:r>
    </w:p>
    <w:p w14:paraId="38BFC0A5" w14:textId="77777777" w:rsidR="00890193" w:rsidRDefault="00890193" w:rsidP="00890193">
      <w:pPr>
        <w:pStyle w:val="NoSpacing"/>
        <w:jc w:val="center"/>
        <w:rPr>
          <w:rFonts w:ascii="Times New Roman" w:hAnsi="Times New Roman" w:cs="Times New Roman"/>
          <w:b/>
          <w:bCs/>
        </w:rPr>
      </w:pPr>
      <w:r>
        <w:rPr>
          <w:rFonts w:ascii="Times New Roman" w:hAnsi="Times New Roman" w:cs="Times New Roman"/>
          <w:b/>
          <w:bCs/>
        </w:rPr>
        <w:t>Duration of</w:t>
      </w:r>
      <w:r w:rsidRPr="00B25DE9">
        <w:rPr>
          <w:rFonts w:ascii="Times New Roman" w:hAnsi="Times New Roman" w:cs="Times New Roman"/>
          <w:b/>
          <w:bCs/>
        </w:rPr>
        <w:t xml:space="preserve"> Current Use</w:t>
      </w:r>
    </w:p>
    <w:p w14:paraId="3F38D464" w14:textId="2F4E5DAC" w:rsidR="00BC7A22" w:rsidRDefault="00BC7A22" w:rsidP="00BC7A22">
      <w:pPr>
        <w:pStyle w:val="NoSpacing"/>
        <w:jc w:val="center"/>
        <w:rPr>
          <w:rFonts w:ascii="Times New Roman" w:hAnsi="Times New Roman" w:cs="Times New Roman"/>
          <w:b/>
          <w:bCs/>
        </w:rPr>
      </w:pPr>
    </w:p>
    <w:tbl>
      <w:tblPr>
        <w:tblW w:w="1814"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Caption w:val=""/>
        <w:tblDescription w:val=""/>
      </w:tblPr>
      <w:tblGrid>
        <w:gridCol w:w="970"/>
        <w:gridCol w:w="417"/>
        <w:gridCol w:w="1026"/>
        <w:gridCol w:w="1233"/>
        <w:gridCol w:w="1414"/>
      </w:tblGrid>
      <w:tr w:rsidR="00BC7A22" w:rsidRPr="00B408BE" w14:paraId="7CCD7C94" w14:textId="77777777">
        <w:trPr>
          <w:trHeight w:val="20"/>
          <w:jc w:val="center"/>
        </w:trPr>
        <w:tc>
          <w:tcPr>
            <w:tcW w:w="1371" w:type="pct"/>
            <w:gridSpan w:val="2"/>
            <w:tcBorders>
              <w:right w:val="single" w:sz="4" w:space="0" w:color="auto"/>
            </w:tcBorders>
            <w:shd w:val="clear" w:color="auto" w:fill="D9D9D9" w:themeFill="background1" w:themeFillShade="D9"/>
            <w:vAlign w:val="center"/>
            <w:hideMark/>
          </w:tcPr>
          <w:p w14:paraId="0238D467" w14:textId="77777777" w:rsidR="00BC7A22" w:rsidRPr="00B408BE" w:rsidRDefault="00BC7A22">
            <w:pPr>
              <w:pStyle w:val="NoSpacing"/>
              <w:rPr>
                <w:rFonts w:ascii="Times New Roman" w:hAnsi="Times New Roman" w:cs="Times New Roman"/>
                <w:b/>
                <w:bCs/>
                <w:sz w:val="20"/>
                <w:szCs w:val="20"/>
              </w:rPr>
            </w:pPr>
            <w:r>
              <w:rPr>
                <w:rFonts w:ascii="Times New Roman" w:hAnsi="Times New Roman" w:cs="Times New Roman"/>
                <w:b/>
                <w:bCs/>
                <w:sz w:val="20"/>
                <w:szCs w:val="20"/>
              </w:rPr>
              <w:t>User Status</w:t>
            </w:r>
          </w:p>
        </w:tc>
        <w:tc>
          <w:tcPr>
            <w:tcW w:w="1014" w:type="pct"/>
            <w:tcBorders>
              <w:left w:val="single" w:sz="4" w:space="0" w:color="auto"/>
            </w:tcBorders>
            <w:shd w:val="clear" w:color="auto" w:fill="D9D9D9" w:themeFill="background1" w:themeFillShade="D9"/>
            <w:vAlign w:val="center"/>
            <w:hideMark/>
          </w:tcPr>
          <w:p w14:paraId="59391F40" w14:textId="77777777" w:rsidR="00BC7A22" w:rsidRPr="00B408BE" w:rsidRDefault="00BC7A22" w:rsidP="00BF42DC">
            <w:pPr>
              <w:pStyle w:val="NoSpacing"/>
              <w:jc w:val="center"/>
              <w:rPr>
                <w:rFonts w:ascii="Times New Roman" w:hAnsi="Times New Roman" w:cs="Times New Roman"/>
                <w:b/>
                <w:bCs/>
                <w:sz w:val="20"/>
                <w:szCs w:val="20"/>
              </w:rPr>
            </w:pPr>
            <w:r w:rsidRPr="00B408BE">
              <w:rPr>
                <w:rFonts w:ascii="Times New Roman" w:hAnsi="Times New Roman" w:cs="Times New Roman"/>
                <w:b/>
                <w:bCs/>
                <w:sz w:val="20"/>
                <w:szCs w:val="20"/>
              </w:rPr>
              <w:t>Cases</w:t>
            </w:r>
          </w:p>
          <w:p w14:paraId="7F70BE0E" w14:textId="1DAAA115" w:rsidR="00BC7A22" w:rsidRPr="00B408BE" w:rsidRDefault="00BC7A22" w:rsidP="00BF42DC">
            <w:pPr>
              <w:pStyle w:val="NoSpacing"/>
              <w:jc w:val="center"/>
              <w:rPr>
                <w:rFonts w:ascii="Times New Roman" w:hAnsi="Times New Roman" w:cs="Times New Roman"/>
                <w:b/>
                <w:bCs/>
                <w:sz w:val="20"/>
                <w:szCs w:val="20"/>
              </w:rPr>
            </w:pPr>
            <w:r w:rsidRPr="00B408BE">
              <w:rPr>
                <w:rFonts w:ascii="Times New Roman" w:hAnsi="Times New Roman" w:cs="Times New Roman"/>
                <w:b/>
                <w:bCs/>
                <w:sz w:val="20"/>
                <w:szCs w:val="20"/>
              </w:rPr>
              <w:t>(n=</w:t>
            </w:r>
            <w:r>
              <w:rPr>
                <w:rFonts w:ascii="Times New Roman" w:hAnsi="Times New Roman" w:cs="Times New Roman"/>
                <w:b/>
                <w:bCs/>
                <w:sz w:val="20"/>
                <w:szCs w:val="20"/>
              </w:rPr>
              <w:t>2,</w:t>
            </w:r>
            <w:r w:rsidR="00350804">
              <w:rPr>
                <w:rFonts w:ascii="Times New Roman" w:hAnsi="Times New Roman" w:cs="Times New Roman"/>
                <w:b/>
                <w:bCs/>
                <w:sz w:val="20"/>
                <w:szCs w:val="20"/>
              </w:rPr>
              <w:t>485</w:t>
            </w:r>
            <w:r w:rsidRPr="00B408BE">
              <w:rPr>
                <w:rFonts w:ascii="Times New Roman" w:hAnsi="Times New Roman" w:cs="Times New Roman"/>
                <w:b/>
                <w:bCs/>
                <w:sz w:val="20"/>
                <w:szCs w:val="20"/>
              </w:rPr>
              <w:t>)</w:t>
            </w:r>
          </w:p>
        </w:tc>
        <w:tc>
          <w:tcPr>
            <w:tcW w:w="1218" w:type="pct"/>
            <w:shd w:val="clear" w:color="auto" w:fill="D9D9D9" w:themeFill="background1" w:themeFillShade="D9"/>
            <w:vAlign w:val="center"/>
            <w:hideMark/>
          </w:tcPr>
          <w:p w14:paraId="23380DD5" w14:textId="77777777" w:rsidR="00BC7A22" w:rsidRPr="00B408BE" w:rsidRDefault="00BC7A22" w:rsidP="00BF42DC">
            <w:pPr>
              <w:pStyle w:val="NoSpacing"/>
              <w:jc w:val="center"/>
              <w:rPr>
                <w:rFonts w:ascii="Times New Roman" w:hAnsi="Times New Roman" w:cs="Times New Roman"/>
                <w:b/>
                <w:bCs/>
                <w:sz w:val="20"/>
                <w:szCs w:val="20"/>
              </w:rPr>
            </w:pPr>
            <w:r w:rsidRPr="00B408BE">
              <w:rPr>
                <w:rFonts w:ascii="Times New Roman" w:hAnsi="Times New Roman" w:cs="Times New Roman"/>
                <w:b/>
                <w:bCs/>
                <w:sz w:val="20"/>
                <w:szCs w:val="20"/>
              </w:rPr>
              <w:t>Controls</w:t>
            </w:r>
          </w:p>
          <w:p w14:paraId="387769D7" w14:textId="35F26FE2" w:rsidR="00BC7A22" w:rsidRPr="00B408BE" w:rsidRDefault="00BC7A22" w:rsidP="00BF42DC">
            <w:pPr>
              <w:pStyle w:val="NoSpacing"/>
              <w:jc w:val="center"/>
              <w:rPr>
                <w:rFonts w:ascii="Times New Roman" w:hAnsi="Times New Roman" w:cs="Times New Roman"/>
                <w:b/>
                <w:bCs/>
                <w:sz w:val="20"/>
                <w:szCs w:val="20"/>
              </w:rPr>
            </w:pPr>
            <w:r w:rsidRPr="00B408BE">
              <w:rPr>
                <w:rFonts w:ascii="Times New Roman" w:hAnsi="Times New Roman" w:cs="Times New Roman"/>
                <w:b/>
                <w:bCs/>
                <w:sz w:val="20"/>
                <w:szCs w:val="20"/>
              </w:rPr>
              <w:t>(n=</w:t>
            </w:r>
            <w:r>
              <w:rPr>
                <w:rFonts w:ascii="Times New Roman" w:hAnsi="Times New Roman" w:cs="Times New Roman"/>
                <w:b/>
                <w:bCs/>
                <w:sz w:val="20"/>
                <w:szCs w:val="20"/>
              </w:rPr>
              <w:t>12,</w:t>
            </w:r>
            <w:r w:rsidR="00350804">
              <w:rPr>
                <w:rFonts w:ascii="Times New Roman" w:hAnsi="Times New Roman" w:cs="Times New Roman"/>
                <w:b/>
                <w:bCs/>
                <w:sz w:val="20"/>
                <w:szCs w:val="20"/>
              </w:rPr>
              <w:t>244</w:t>
            </w:r>
            <w:r w:rsidRPr="00B408BE">
              <w:rPr>
                <w:rFonts w:ascii="Times New Roman" w:hAnsi="Times New Roman" w:cs="Times New Roman"/>
                <w:b/>
                <w:bCs/>
                <w:sz w:val="20"/>
                <w:szCs w:val="20"/>
              </w:rPr>
              <w:t>)</w:t>
            </w:r>
          </w:p>
        </w:tc>
        <w:tc>
          <w:tcPr>
            <w:tcW w:w="1397" w:type="pct"/>
            <w:shd w:val="clear" w:color="auto" w:fill="D9D9D9" w:themeFill="background1" w:themeFillShade="D9"/>
            <w:vAlign w:val="center"/>
            <w:hideMark/>
          </w:tcPr>
          <w:p w14:paraId="58241F31" w14:textId="77777777" w:rsidR="00BC7A22" w:rsidRPr="00B408BE" w:rsidRDefault="00BC7A22" w:rsidP="00BF42DC">
            <w:pPr>
              <w:pStyle w:val="NoSpacing"/>
              <w:jc w:val="center"/>
              <w:rPr>
                <w:rFonts w:ascii="Times New Roman" w:hAnsi="Times New Roman" w:cs="Times New Roman"/>
                <w:b/>
                <w:bCs/>
                <w:sz w:val="20"/>
                <w:szCs w:val="20"/>
              </w:rPr>
            </w:pPr>
            <w:r>
              <w:rPr>
                <w:rFonts w:ascii="Times New Roman" w:hAnsi="Times New Roman" w:cs="Times New Roman"/>
                <w:b/>
                <w:bCs/>
                <w:sz w:val="20"/>
                <w:szCs w:val="20"/>
              </w:rPr>
              <w:t>Unadjusted</w:t>
            </w:r>
            <w:r w:rsidRPr="00B408BE">
              <w:rPr>
                <w:rFonts w:ascii="Times New Roman" w:hAnsi="Times New Roman" w:cs="Times New Roman"/>
                <w:b/>
                <w:bCs/>
                <w:sz w:val="20"/>
                <w:szCs w:val="20"/>
              </w:rPr>
              <w:t xml:space="preserve"> OR</w:t>
            </w:r>
          </w:p>
        </w:tc>
      </w:tr>
      <w:tr w:rsidR="00BC7A22" w:rsidRPr="00B408BE" w14:paraId="0B749FDD" w14:textId="77777777">
        <w:trPr>
          <w:trHeight w:val="20"/>
          <w:jc w:val="center"/>
        </w:trPr>
        <w:tc>
          <w:tcPr>
            <w:tcW w:w="1371" w:type="pct"/>
            <w:gridSpan w:val="2"/>
            <w:tcBorders>
              <w:right w:val="single" w:sz="4" w:space="0" w:color="auto"/>
            </w:tcBorders>
            <w:shd w:val="clear" w:color="auto" w:fill="auto"/>
            <w:vAlign w:val="center"/>
          </w:tcPr>
          <w:p w14:paraId="72313B8A"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Remote</w:t>
            </w:r>
          </w:p>
        </w:tc>
        <w:tc>
          <w:tcPr>
            <w:tcW w:w="1014" w:type="pct"/>
            <w:tcBorders>
              <w:left w:val="single" w:sz="4" w:space="0" w:color="auto"/>
            </w:tcBorders>
            <w:shd w:val="clear" w:color="auto" w:fill="auto"/>
            <w:vAlign w:val="center"/>
          </w:tcPr>
          <w:p w14:paraId="65C60E0C" w14:textId="30BAEEFE"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1,6</w:t>
            </w:r>
            <w:r w:rsidR="003E318D">
              <w:rPr>
                <w:rFonts w:ascii="Times New Roman" w:hAnsi="Times New Roman" w:cs="Times New Roman"/>
                <w:sz w:val="20"/>
                <w:szCs w:val="20"/>
              </w:rPr>
              <w:t>31</w:t>
            </w:r>
          </w:p>
          <w:p w14:paraId="7A15D85E" w14:textId="0E6F6177"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(65.</w:t>
            </w:r>
            <w:r w:rsidR="003E318D">
              <w:rPr>
                <w:rFonts w:ascii="Times New Roman" w:hAnsi="Times New Roman" w:cs="Times New Roman"/>
                <w:sz w:val="20"/>
                <w:szCs w:val="20"/>
              </w:rPr>
              <w:t>6</w:t>
            </w:r>
            <w:r>
              <w:rPr>
                <w:rFonts w:ascii="Times New Roman" w:hAnsi="Times New Roman" w:cs="Times New Roman"/>
                <w:sz w:val="20"/>
                <w:szCs w:val="20"/>
              </w:rPr>
              <w:t>%)</w:t>
            </w:r>
          </w:p>
        </w:tc>
        <w:tc>
          <w:tcPr>
            <w:tcW w:w="1218" w:type="pct"/>
            <w:shd w:val="clear" w:color="auto" w:fill="auto"/>
            <w:vAlign w:val="center"/>
          </w:tcPr>
          <w:p w14:paraId="331A9193" w14:textId="6CD2DEAC"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9,</w:t>
            </w:r>
            <w:r w:rsidR="00E32985">
              <w:rPr>
                <w:rFonts w:ascii="Times New Roman" w:hAnsi="Times New Roman" w:cs="Times New Roman"/>
                <w:sz w:val="20"/>
                <w:szCs w:val="20"/>
              </w:rPr>
              <w:t>130</w:t>
            </w:r>
          </w:p>
          <w:p w14:paraId="1D4F7EF5" w14:textId="7A5C962A"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(7</w:t>
            </w:r>
            <w:r w:rsidR="00E32985">
              <w:rPr>
                <w:rFonts w:ascii="Times New Roman" w:hAnsi="Times New Roman" w:cs="Times New Roman"/>
                <w:sz w:val="20"/>
                <w:szCs w:val="20"/>
              </w:rPr>
              <w:t>4</w:t>
            </w:r>
            <w:r>
              <w:rPr>
                <w:rFonts w:ascii="Times New Roman" w:hAnsi="Times New Roman" w:cs="Times New Roman"/>
                <w:sz w:val="20"/>
                <w:szCs w:val="20"/>
              </w:rPr>
              <w:t>.</w:t>
            </w:r>
            <w:r w:rsidR="00E32985">
              <w:rPr>
                <w:rFonts w:ascii="Times New Roman" w:hAnsi="Times New Roman" w:cs="Times New Roman"/>
                <w:sz w:val="20"/>
                <w:szCs w:val="20"/>
              </w:rPr>
              <w:t>6</w:t>
            </w:r>
            <w:r>
              <w:rPr>
                <w:rFonts w:ascii="Times New Roman" w:hAnsi="Times New Roman" w:cs="Times New Roman"/>
                <w:sz w:val="20"/>
                <w:szCs w:val="20"/>
              </w:rPr>
              <w:t>%)</w:t>
            </w:r>
          </w:p>
        </w:tc>
        <w:tc>
          <w:tcPr>
            <w:tcW w:w="1397" w:type="pct"/>
            <w:shd w:val="clear" w:color="auto" w:fill="auto"/>
            <w:vAlign w:val="center"/>
          </w:tcPr>
          <w:p w14:paraId="0DC64C95" w14:textId="77777777" w:rsidR="00BC7A22" w:rsidRPr="00B408BE" w:rsidRDefault="00BC7A22">
            <w:pPr>
              <w:pStyle w:val="NoSpacing"/>
              <w:jc w:val="center"/>
              <w:rPr>
                <w:rFonts w:ascii="Times New Roman" w:hAnsi="Times New Roman" w:cs="Times New Roman"/>
                <w:sz w:val="20"/>
                <w:szCs w:val="20"/>
              </w:rPr>
            </w:pPr>
            <w:r w:rsidRPr="00B408BE">
              <w:rPr>
                <w:rFonts w:ascii="Times New Roman" w:hAnsi="Times New Roman" w:cs="Times New Roman"/>
                <w:sz w:val="20"/>
                <w:szCs w:val="20"/>
              </w:rPr>
              <w:t>1</w:t>
            </w:r>
            <w:r>
              <w:rPr>
                <w:rFonts w:ascii="Times New Roman" w:hAnsi="Times New Roman" w:cs="Times New Roman"/>
                <w:sz w:val="20"/>
                <w:szCs w:val="20"/>
              </w:rPr>
              <w:t>.00</w:t>
            </w:r>
          </w:p>
        </w:tc>
      </w:tr>
      <w:tr w:rsidR="00BC7A22" w:rsidRPr="00B408BE" w14:paraId="7D703DBF" w14:textId="77777777">
        <w:trPr>
          <w:trHeight w:val="20"/>
          <w:jc w:val="center"/>
        </w:trPr>
        <w:tc>
          <w:tcPr>
            <w:tcW w:w="1371" w:type="pct"/>
            <w:gridSpan w:val="2"/>
            <w:tcBorders>
              <w:bottom w:val="single" w:sz="4" w:space="0" w:color="auto"/>
              <w:right w:val="single" w:sz="4" w:space="0" w:color="auto"/>
            </w:tcBorders>
            <w:shd w:val="clear" w:color="auto" w:fill="auto"/>
            <w:vAlign w:val="center"/>
          </w:tcPr>
          <w:p w14:paraId="14258973"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Recent</w:t>
            </w:r>
          </w:p>
        </w:tc>
        <w:tc>
          <w:tcPr>
            <w:tcW w:w="1014" w:type="pct"/>
            <w:tcBorders>
              <w:left w:val="single" w:sz="4" w:space="0" w:color="auto"/>
            </w:tcBorders>
            <w:shd w:val="clear" w:color="auto" w:fill="auto"/>
            <w:vAlign w:val="center"/>
          </w:tcPr>
          <w:p w14:paraId="7F16C209" w14:textId="4CF9AFFC"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13</w:t>
            </w:r>
            <w:r w:rsidR="00E32985">
              <w:rPr>
                <w:rFonts w:ascii="Times New Roman" w:hAnsi="Times New Roman" w:cs="Times New Roman"/>
                <w:sz w:val="20"/>
                <w:szCs w:val="20"/>
              </w:rPr>
              <w:t>6</w:t>
            </w:r>
          </w:p>
          <w:p w14:paraId="271EDB7E" w14:textId="77777777"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(5.5%)</w:t>
            </w:r>
          </w:p>
        </w:tc>
        <w:tc>
          <w:tcPr>
            <w:tcW w:w="1218" w:type="pct"/>
            <w:shd w:val="clear" w:color="auto" w:fill="auto"/>
            <w:vAlign w:val="center"/>
          </w:tcPr>
          <w:p w14:paraId="65D72CF0" w14:textId="21E13196" w:rsidR="00BC7A22" w:rsidRDefault="00C1159F">
            <w:pPr>
              <w:pStyle w:val="NoSpacing"/>
              <w:jc w:val="center"/>
              <w:rPr>
                <w:rFonts w:ascii="Times New Roman" w:hAnsi="Times New Roman" w:cs="Times New Roman"/>
                <w:sz w:val="20"/>
                <w:szCs w:val="20"/>
              </w:rPr>
            </w:pPr>
            <w:r>
              <w:rPr>
                <w:rFonts w:ascii="Times New Roman" w:hAnsi="Times New Roman" w:cs="Times New Roman"/>
                <w:sz w:val="20"/>
                <w:szCs w:val="20"/>
              </w:rPr>
              <w:t>4</w:t>
            </w:r>
            <w:r w:rsidR="00E32985">
              <w:rPr>
                <w:rFonts w:ascii="Times New Roman" w:hAnsi="Times New Roman" w:cs="Times New Roman"/>
                <w:sz w:val="20"/>
                <w:szCs w:val="20"/>
              </w:rPr>
              <w:t>44</w:t>
            </w:r>
          </w:p>
          <w:p w14:paraId="0AE3EDEC" w14:textId="57381591"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w:t>
            </w:r>
            <w:r w:rsidR="00F96EB0">
              <w:rPr>
                <w:rFonts w:ascii="Times New Roman" w:hAnsi="Times New Roman" w:cs="Times New Roman"/>
                <w:sz w:val="20"/>
                <w:szCs w:val="20"/>
              </w:rPr>
              <w:t>3.</w:t>
            </w:r>
            <w:r w:rsidR="00E32985">
              <w:rPr>
                <w:rFonts w:ascii="Times New Roman" w:hAnsi="Times New Roman" w:cs="Times New Roman"/>
                <w:sz w:val="20"/>
                <w:szCs w:val="20"/>
              </w:rPr>
              <w:t>6</w:t>
            </w:r>
            <w:r>
              <w:rPr>
                <w:rFonts w:ascii="Times New Roman" w:hAnsi="Times New Roman" w:cs="Times New Roman"/>
                <w:sz w:val="20"/>
                <w:szCs w:val="20"/>
              </w:rPr>
              <w:t>%)</w:t>
            </w:r>
          </w:p>
        </w:tc>
        <w:tc>
          <w:tcPr>
            <w:tcW w:w="1397" w:type="pct"/>
            <w:shd w:val="clear" w:color="auto" w:fill="auto"/>
          </w:tcPr>
          <w:p w14:paraId="652B3E70" w14:textId="1DA03FDB" w:rsidR="00BC7A22" w:rsidRPr="00F06B71"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F65528">
              <w:rPr>
                <w:rFonts w:ascii="Times New Roman" w:hAnsi="Times New Roman" w:cs="Times New Roman"/>
                <w:sz w:val="20"/>
                <w:szCs w:val="20"/>
              </w:rPr>
              <w:t>73</w:t>
            </w:r>
          </w:p>
          <w:p w14:paraId="4707485F" w14:textId="270CA329" w:rsidR="00BC7A22" w:rsidRPr="00F06B71"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F65528">
              <w:rPr>
                <w:rFonts w:ascii="Times New Roman" w:hAnsi="Times New Roman" w:cs="Times New Roman"/>
                <w:sz w:val="20"/>
                <w:szCs w:val="20"/>
              </w:rPr>
              <w:t>42</w:t>
            </w:r>
            <w:r>
              <w:rPr>
                <w:rFonts w:ascii="Times New Roman" w:hAnsi="Times New Roman" w:cs="Times New Roman"/>
                <w:sz w:val="20"/>
                <w:szCs w:val="20"/>
              </w:rPr>
              <w:t xml:space="preserve">, </w:t>
            </w:r>
            <w:r w:rsidR="00990E81">
              <w:rPr>
                <w:rFonts w:ascii="Times New Roman" w:hAnsi="Times New Roman" w:cs="Times New Roman"/>
                <w:sz w:val="20"/>
                <w:szCs w:val="20"/>
              </w:rPr>
              <w:t>2.</w:t>
            </w:r>
            <w:r w:rsidR="00F65528">
              <w:rPr>
                <w:rFonts w:ascii="Times New Roman" w:hAnsi="Times New Roman" w:cs="Times New Roman"/>
                <w:sz w:val="20"/>
                <w:szCs w:val="20"/>
              </w:rPr>
              <w:t>12</w:t>
            </w:r>
            <w:r>
              <w:rPr>
                <w:rFonts w:ascii="Times New Roman" w:hAnsi="Times New Roman" w:cs="Times New Roman"/>
                <w:sz w:val="20"/>
                <w:szCs w:val="20"/>
              </w:rPr>
              <w:t>)</w:t>
            </w:r>
          </w:p>
        </w:tc>
      </w:tr>
      <w:tr w:rsidR="00BC7A22" w:rsidRPr="00B408BE" w14:paraId="0C34E3E8" w14:textId="77777777">
        <w:trPr>
          <w:trHeight w:val="20"/>
          <w:jc w:val="center"/>
        </w:trPr>
        <w:tc>
          <w:tcPr>
            <w:tcW w:w="959" w:type="pct"/>
            <w:tcBorders>
              <w:right w:val="nil"/>
            </w:tcBorders>
            <w:shd w:val="clear" w:color="auto" w:fill="auto"/>
            <w:vAlign w:val="center"/>
            <w:hideMark/>
          </w:tcPr>
          <w:p w14:paraId="55FDD567"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Current Decile</w:t>
            </w:r>
          </w:p>
        </w:tc>
        <w:tc>
          <w:tcPr>
            <w:tcW w:w="412" w:type="pct"/>
            <w:tcBorders>
              <w:left w:val="nil"/>
              <w:right w:val="single" w:sz="4" w:space="0" w:color="auto"/>
            </w:tcBorders>
            <w:vAlign w:val="center"/>
          </w:tcPr>
          <w:p w14:paraId="05F0A491"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1</w:t>
            </w:r>
          </w:p>
        </w:tc>
        <w:tc>
          <w:tcPr>
            <w:tcW w:w="1014" w:type="pct"/>
            <w:tcBorders>
              <w:left w:val="single" w:sz="4" w:space="0" w:color="auto"/>
            </w:tcBorders>
            <w:shd w:val="clear" w:color="auto" w:fill="auto"/>
            <w:vAlign w:val="center"/>
          </w:tcPr>
          <w:p w14:paraId="7BE60179" w14:textId="2ADC3463"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10</w:t>
            </w:r>
            <w:r w:rsidR="00E32985">
              <w:rPr>
                <w:rFonts w:ascii="Times New Roman" w:hAnsi="Times New Roman" w:cs="Times New Roman"/>
                <w:sz w:val="20"/>
                <w:szCs w:val="20"/>
              </w:rPr>
              <w:t>6</w:t>
            </w:r>
          </w:p>
          <w:p w14:paraId="41D38501" w14:textId="5CD2814C"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(4.</w:t>
            </w:r>
            <w:r w:rsidR="008667E0">
              <w:rPr>
                <w:rFonts w:ascii="Times New Roman" w:hAnsi="Times New Roman" w:cs="Times New Roman"/>
                <w:sz w:val="20"/>
                <w:szCs w:val="20"/>
              </w:rPr>
              <w:t>3</w:t>
            </w:r>
            <w:r>
              <w:rPr>
                <w:rFonts w:ascii="Times New Roman" w:hAnsi="Times New Roman" w:cs="Times New Roman"/>
                <w:sz w:val="20"/>
                <w:szCs w:val="20"/>
              </w:rPr>
              <w:t>%)</w:t>
            </w:r>
          </w:p>
        </w:tc>
        <w:tc>
          <w:tcPr>
            <w:tcW w:w="1218" w:type="pct"/>
            <w:shd w:val="clear" w:color="auto" w:fill="auto"/>
          </w:tcPr>
          <w:p w14:paraId="6AA24F8D" w14:textId="12B71774"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A75FEE">
              <w:rPr>
                <w:rFonts w:ascii="Times New Roman" w:hAnsi="Times New Roman" w:cs="Times New Roman"/>
                <w:sz w:val="20"/>
                <w:szCs w:val="20"/>
              </w:rPr>
              <w:t>34</w:t>
            </w:r>
          </w:p>
          <w:p w14:paraId="6FD2CC68" w14:textId="75EBAC8A"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w:t>
            </w:r>
            <w:r w:rsidR="006E6371">
              <w:rPr>
                <w:rFonts w:ascii="Times New Roman" w:hAnsi="Times New Roman" w:cs="Times New Roman"/>
                <w:sz w:val="20"/>
                <w:szCs w:val="20"/>
              </w:rPr>
              <w:t>1</w:t>
            </w:r>
            <w:r>
              <w:rPr>
                <w:rFonts w:ascii="Times New Roman" w:hAnsi="Times New Roman" w:cs="Times New Roman"/>
                <w:sz w:val="20"/>
                <w:szCs w:val="20"/>
              </w:rPr>
              <w:t>.</w:t>
            </w:r>
            <w:r w:rsidR="006E6371">
              <w:rPr>
                <w:rFonts w:ascii="Times New Roman" w:hAnsi="Times New Roman" w:cs="Times New Roman"/>
                <w:sz w:val="20"/>
                <w:szCs w:val="20"/>
              </w:rPr>
              <w:t>9</w:t>
            </w:r>
            <w:r>
              <w:rPr>
                <w:rFonts w:ascii="Times New Roman" w:hAnsi="Times New Roman" w:cs="Times New Roman"/>
                <w:sz w:val="20"/>
                <w:szCs w:val="20"/>
              </w:rPr>
              <w:t>%)</w:t>
            </w:r>
          </w:p>
        </w:tc>
        <w:tc>
          <w:tcPr>
            <w:tcW w:w="1397" w:type="pct"/>
            <w:shd w:val="clear" w:color="auto" w:fill="auto"/>
          </w:tcPr>
          <w:p w14:paraId="04F8991C" w14:textId="5A3384D3"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F65528">
              <w:rPr>
                <w:rFonts w:ascii="Times New Roman" w:hAnsi="Times New Roman" w:cs="Times New Roman"/>
                <w:sz w:val="20"/>
                <w:szCs w:val="20"/>
              </w:rPr>
              <w:t>60</w:t>
            </w:r>
          </w:p>
          <w:p w14:paraId="50168D3B" w14:textId="3C723ACE" w:rsidR="00BC7A22" w:rsidRPr="00F06B71"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w:t>
            </w:r>
            <w:r w:rsidR="005E1633">
              <w:rPr>
                <w:rFonts w:ascii="Times New Roman" w:hAnsi="Times New Roman" w:cs="Times New Roman"/>
                <w:sz w:val="20"/>
                <w:szCs w:val="20"/>
              </w:rPr>
              <w:t>2.05</w:t>
            </w:r>
            <w:r>
              <w:rPr>
                <w:rFonts w:ascii="Times New Roman" w:hAnsi="Times New Roman" w:cs="Times New Roman"/>
                <w:sz w:val="20"/>
                <w:szCs w:val="20"/>
              </w:rPr>
              <w:t xml:space="preserve">, </w:t>
            </w:r>
            <w:r w:rsidR="005E1633">
              <w:rPr>
                <w:rFonts w:ascii="Times New Roman" w:hAnsi="Times New Roman" w:cs="Times New Roman"/>
                <w:sz w:val="20"/>
                <w:szCs w:val="20"/>
              </w:rPr>
              <w:t>3.30</w:t>
            </w:r>
            <w:r>
              <w:rPr>
                <w:rFonts w:ascii="Times New Roman" w:hAnsi="Times New Roman" w:cs="Times New Roman"/>
                <w:sz w:val="20"/>
                <w:szCs w:val="20"/>
              </w:rPr>
              <w:t>)</w:t>
            </w:r>
          </w:p>
        </w:tc>
      </w:tr>
      <w:tr w:rsidR="00BC7A22" w:rsidRPr="00B408BE" w14:paraId="02984452" w14:textId="77777777">
        <w:trPr>
          <w:trHeight w:val="20"/>
          <w:jc w:val="center"/>
        </w:trPr>
        <w:tc>
          <w:tcPr>
            <w:tcW w:w="959" w:type="pct"/>
            <w:tcBorders>
              <w:right w:val="nil"/>
            </w:tcBorders>
            <w:shd w:val="clear" w:color="auto" w:fill="auto"/>
            <w:vAlign w:val="center"/>
          </w:tcPr>
          <w:p w14:paraId="6417FC18" w14:textId="77777777" w:rsidR="00BC7A22" w:rsidRPr="006C0B10" w:rsidRDefault="00BC7A22">
            <w:pPr>
              <w:pStyle w:val="NoSpacing"/>
              <w:rPr>
                <w:rFonts w:ascii="Times New Roman" w:hAnsi="Times New Roman" w:cs="Times New Roman"/>
                <w:i/>
                <w:iCs/>
                <w:sz w:val="20"/>
                <w:szCs w:val="20"/>
              </w:rPr>
            </w:pPr>
          </w:p>
        </w:tc>
        <w:tc>
          <w:tcPr>
            <w:tcW w:w="412" w:type="pct"/>
            <w:tcBorders>
              <w:left w:val="nil"/>
              <w:right w:val="single" w:sz="4" w:space="0" w:color="auto"/>
            </w:tcBorders>
            <w:vAlign w:val="center"/>
          </w:tcPr>
          <w:p w14:paraId="072F0322"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2</w:t>
            </w:r>
          </w:p>
        </w:tc>
        <w:tc>
          <w:tcPr>
            <w:tcW w:w="1014" w:type="pct"/>
            <w:tcBorders>
              <w:left w:val="single" w:sz="4" w:space="0" w:color="auto"/>
            </w:tcBorders>
            <w:shd w:val="clear" w:color="auto" w:fill="auto"/>
            <w:vAlign w:val="center"/>
          </w:tcPr>
          <w:p w14:paraId="3197DDBC" w14:textId="0546D71E" w:rsidR="00BC7A22" w:rsidRDefault="004241FD">
            <w:pPr>
              <w:pStyle w:val="NoSpacing"/>
              <w:jc w:val="center"/>
              <w:rPr>
                <w:rFonts w:ascii="Times New Roman" w:hAnsi="Times New Roman" w:cs="Times New Roman"/>
                <w:sz w:val="20"/>
                <w:szCs w:val="20"/>
              </w:rPr>
            </w:pPr>
            <w:r>
              <w:rPr>
                <w:rFonts w:ascii="Times New Roman" w:hAnsi="Times New Roman" w:cs="Times New Roman"/>
                <w:sz w:val="20"/>
                <w:szCs w:val="20"/>
              </w:rPr>
              <w:t>9</w:t>
            </w:r>
            <w:r w:rsidR="008667E0">
              <w:rPr>
                <w:rFonts w:ascii="Times New Roman" w:hAnsi="Times New Roman" w:cs="Times New Roman"/>
                <w:sz w:val="20"/>
                <w:szCs w:val="20"/>
              </w:rPr>
              <w:t>0</w:t>
            </w:r>
          </w:p>
          <w:p w14:paraId="2A22397C" w14:textId="09B74B0E"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w:t>
            </w:r>
            <w:r w:rsidR="004241FD">
              <w:rPr>
                <w:rFonts w:ascii="Times New Roman" w:hAnsi="Times New Roman" w:cs="Times New Roman"/>
                <w:sz w:val="20"/>
                <w:szCs w:val="20"/>
              </w:rPr>
              <w:t>3.</w:t>
            </w:r>
            <w:r w:rsidR="008667E0">
              <w:rPr>
                <w:rFonts w:ascii="Times New Roman" w:hAnsi="Times New Roman" w:cs="Times New Roman"/>
                <w:sz w:val="20"/>
                <w:szCs w:val="20"/>
              </w:rPr>
              <w:t>6</w:t>
            </w:r>
            <w:r>
              <w:rPr>
                <w:rFonts w:ascii="Times New Roman" w:hAnsi="Times New Roman" w:cs="Times New Roman"/>
                <w:sz w:val="20"/>
                <w:szCs w:val="20"/>
              </w:rPr>
              <w:t>%)</w:t>
            </w:r>
          </w:p>
        </w:tc>
        <w:tc>
          <w:tcPr>
            <w:tcW w:w="1218" w:type="pct"/>
            <w:shd w:val="clear" w:color="auto" w:fill="auto"/>
          </w:tcPr>
          <w:p w14:paraId="7E0408C2" w14:textId="0AF95AA4"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6E6371">
              <w:rPr>
                <w:rFonts w:ascii="Times New Roman" w:hAnsi="Times New Roman" w:cs="Times New Roman"/>
                <w:sz w:val="20"/>
                <w:szCs w:val="20"/>
              </w:rPr>
              <w:t>49</w:t>
            </w:r>
          </w:p>
          <w:p w14:paraId="7BD0FBF3" w14:textId="77777777"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1397" w:type="pct"/>
            <w:shd w:val="clear" w:color="auto" w:fill="auto"/>
          </w:tcPr>
          <w:p w14:paraId="1B5E94B0" w14:textId="1B170831"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5E1633">
              <w:rPr>
                <w:rFonts w:ascii="Times New Roman" w:hAnsi="Times New Roman" w:cs="Times New Roman"/>
                <w:sz w:val="20"/>
                <w:szCs w:val="20"/>
              </w:rPr>
              <w:t>03</w:t>
            </w:r>
          </w:p>
          <w:p w14:paraId="167ADDB6" w14:textId="58F451D5" w:rsidR="00BC7A22" w:rsidRPr="00F06B71"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5E1633">
              <w:rPr>
                <w:rFonts w:ascii="Times New Roman" w:hAnsi="Times New Roman" w:cs="Times New Roman"/>
                <w:sz w:val="20"/>
                <w:szCs w:val="20"/>
              </w:rPr>
              <w:t>58</w:t>
            </w:r>
            <w:r>
              <w:rPr>
                <w:rFonts w:ascii="Times New Roman" w:hAnsi="Times New Roman" w:cs="Times New Roman"/>
                <w:sz w:val="20"/>
                <w:szCs w:val="20"/>
              </w:rPr>
              <w:t>, 2.</w:t>
            </w:r>
            <w:r w:rsidR="005E1633">
              <w:rPr>
                <w:rFonts w:ascii="Times New Roman" w:hAnsi="Times New Roman" w:cs="Times New Roman"/>
                <w:sz w:val="20"/>
                <w:szCs w:val="20"/>
              </w:rPr>
              <w:t>61</w:t>
            </w:r>
            <w:r>
              <w:rPr>
                <w:rFonts w:ascii="Times New Roman" w:hAnsi="Times New Roman" w:cs="Times New Roman"/>
                <w:sz w:val="20"/>
                <w:szCs w:val="20"/>
              </w:rPr>
              <w:t>)</w:t>
            </w:r>
          </w:p>
        </w:tc>
      </w:tr>
      <w:tr w:rsidR="00BC7A22" w:rsidRPr="00B408BE" w14:paraId="532AE73F" w14:textId="77777777">
        <w:trPr>
          <w:trHeight w:val="20"/>
          <w:jc w:val="center"/>
        </w:trPr>
        <w:tc>
          <w:tcPr>
            <w:tcW w:w="959" w:type="pct"/>
            <w:tcBorders>
              <w:right w:val="nil"/>
            </w:tcBorders>
            <w:shd w:val="clear" w:color="auto" w:fill="auto"/>
            <w:vAlign w:val="center"/>
          </w:tcPr>
          <w:p w14:paraId="2681AFEB" w14:textId="77777777" w:rsidR="00BC7A22" w:rsidRPr="006C0B10" w:rsidRDefault="00BC7A22">
            <w:pPr>
              <w:pStyle w:val="NoSpacing"/>
              <w:rPr>
                <w:rFonts w:ascii="Times New Roman" w:hAnsi="Times New Roman" w:cs="Times New Roman"/>
                <w:i/>
                <w:iCs/>
                <w:sz w:val="20"/>
                <w:szCs w:val="20"/>
              </w:rPr>
            </w:pPr>
          </w:p>
        </w:tc>
        <w:tc>
          <w:tcPr>
            <w:tcW w:w="412" w:type="pct"/>
            <w:tcBorders>
              <w:left w:val="nil"/>
              <w:right w:val="single" w:sz="4" w:space="0" w:color="auto"/>
            </w:tcBorders>
            <w:vAlign w:val="center"/>
          </w:tcPr>
          <w:p w14:paraId="584691B4"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3</w:t>
            </w:r>
          </w:p>
        </w:tc>
        <w:tc>
          <w:tcPr>
            <w:tcW w:w="1014" w:type="pct"/>
            <w:tcBorders>
              <w:left w:val="single" w:sz="4" w:space="0" w:color="auto"/>
            </w:tcBorders>
            <w:shd w:val="clear" w:color="auto" w:fill="auto"/>
            <w:vAlign w:val="center"/>
          </w:tcPr>
          <w:p w14:paraId="2650943D" w14:textId="2FF435AA"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7</w:t>
            </w:r>
            <w:r w:rsidR="008667E0">
              <w:rPr>
                <w:rFonts w:ascii="Times New Roman" w:hAnsi="Times New Roman" w:cs="Times New Roman"/>
                <w:sz w:val="20"/>
                <w:szCs w:val="20"/>
              </w:rPr>
              <w:t>0</w:t>
            </w:r>
          </w:p>
          <w:p w14:paraId="7C53A692" w14:textId="261259D1"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w:t>
            </w:r>
            <w:r w:rsidR="008667E0">
              <w:rPr>
                <w:rFonts w:ascii="Times New Roman" w:hAnsi="Times New Roman" w:cs="Times New Roman"/>
                <w:sz w:val="20"/>
                <w:szCs w:val="20"/>
              </w:rPr>
              <w:t>2</w:t>
            </w:r>
            <w:r>
              <w:rPr>
                <w:rFonts w:ascii="Times New Roman" w:hAnsi="Times New Roman" w:cs="Times New Roman"/>
                <w:sz w:val="20"/>
                <w:szCs w:val="20"/>
              </w:rPr>
              <w:t>.</w:t>
            </w:r>
            <w:r w:rsidR="008667E0">
              <w:rPr>
                <w:rFonts w:ascii="Times New Roman" w:hAnsi="Times New Roman" w:cs="Times New Roman"/>
                <w:sz w:val="20"/>
                <w:szCs w:val="20"/>
              </w:rPr>
              <w:t>8</w:t>
            </w:r>
            <w:r>
              <w:rPr>
                <w:rFonts w:ascii="Times New Roman" w:hAnsi="Times New Roman" w:cs="Times New Roman"/>
                <w:sz w:val="20"/>
                <w:szCs w:val="20"/>
              </w:rPr>
              <w:t>%)</w:t>
            </w:r>
          </w:p>
        </w:tc>
        <w:tc>
          <w:tcPr>
            <w:tcW w:w="1218" w:type="pct"/>
            <w:shd w:val="clear" w:color="auto" w:fill="auto"/>
          </w:tcPr>
          <w:p w14:paraId="302A3B02" w14:textId="290C6006"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27</w:t>
            </w:r>
            <w:r w:rsidR="006E6371">
              <w:rPr>
                <w:rFonts w:ascii="Times New Roman" w:hAnsi="Times New Roman" w:cs="Times New Roman"/>
                <w:sz w:val="20"/>
                <w:szCs w:val="20"/>
              </w:rPr>
              <w:t>3</w:t>
            </w:r>
          </w:p>
          <w:p w14:paraId="5F267AE4" w14:textId="77777777"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(2.2%)</w:t>
            </w:r>
          </w:p>
        </w:tc>
        <w:tc>
          <w:tcPr>
            <w:tcW w:w="1397" w:type="pct"/>
            <w:shd w:val="clear" w:color="auto" w:fill="auto"/>
          </w:tcPr>
          <w:p w14:paraId="62455B63" w14:textId="5ACC8964" w:rsidR="00BC7A22" w:rsidRPr="00F06B71"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5E1633">
              <w:rPr>
                <w:rFonts w:ascii="Times New Roman" w:hAnsi="Times New Roman" w:cs="Times New Roman"/>
                <w:sz w:val="20"/>
                <w:szCs w:val="20"/>
              </w:rPr>
              <w:t>47</w:t>
            </w:r>
          </w:p>
          <w:p w14:paraId="19CFC7A6" w14:textId="3F29C437" w:rsidR="00BC7A22" w:rsidRPr="00F06B71"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F33605">
              <w:rPr>
                <w:rFonts w:ascii="Times New Roman" w:hAnsi="Times New Roman" w:cs="Times New Roman"/>
                <w:sz w:val="20"/>
                <w:szCs w:val="20"/>
              </w:rPr>
              <w:t>12</w:t>
            </w:r>
            <w:r>
              <w:rPr>
                <w:rFonts w:ascii="Times New Roman" w:hAnsi="Times New Roman" w:cs="Times New Roman"/>
                <w:sz w:val="20"/>
                <w:szCs w:val="20"/>
              </w:rPr>
              <w:t>, 2.</w:t>
            </w:r>
            <w:r w:rsidR="00F33605">
              <w:rPr>
                <w:rFonts w:ascii="Times New Roman" w:hAnsi="Times New Roman" w:cs="Times New Roman"/>
                <w:sz w:val="20"/>
                <w:szCs w:val="20"/>
              </w:rPr>
              <w:t>92</w:t>
            </w:r>
            <w:r>
              <w:rPr>
                <w:rFonts w:ascii="Times New Roman" w:hAnsi="Times New Roman" w:cs="Times New Roman"/>
                <w:sz w:val="20"/>
                <w:szCs w:val="20"/>
              </w:rPr>
              <w:t>)</w:t>
            </w:r>
          </w:p>
        </w:tc>
      </w:tr>
      <w:tr w:rsidR="00BC7A22" w:rsidRPr="00B408BE" w14:paraId="44AA5A3D" w14:textId="77777777">
        <w:trPr>
          <w:trHeight w:val="20"/>
          <w:jc w:val="center"/>
        </w:trPr>
        <w:tc>
          <w:tcPr>
            <w:tcW w:w="959" w:type="pct"/>
            <w:tcBorders>
              <w:right w:val="nil"/>
            </w:tcBorders>
            <w:shd w:val="clear" w:color="auto" w:fill="auto"/>
            <w:vAlign w:val="center"/>
          </w:tcPr>
          <w:p w14:paraId="2FF641B7" w14:textId="77777777" w:rsidR="00BC7A22" w:rsidRPr="006C0B10" w:rsidRDefault="00BC7A22">
            <w:pPr>
              <w:pStyle w:val="NoSpacing"/>
              <w:rPr>
                <w:rFonts w:ascii="Times New Roman" w:hAnsi="Times New Roman" w:cs="Times New Roman"/>
                <w:i/>
                <w:iCs/>
                <w:sz w:val="20"/>
                <w:szCs w:val="20"/>
              </w:rPr>
            </w:pPr>
          </w:p>
        </w:tc>
        <w:tc>
          <w:tcPr>
            <w:tcW w:w="412" w:type="pct"/>
            <w:tcBorders>
              <w:left w:val="nil"/>
              <w:right w:val="single" w:sz="4" w:space="0" w:color="auto"/>
            </w:tcBorders>
            <w:vAlign w:val="center"/>
          </w:tcPr>
          <w:p w14:paraId="1543DD8E"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4</w:t>
            </w:r>
          </w:p>
        </w:tc>
        <w:tc>
          <w:tcPr>
            <w:tcW w:w="1014" w:type="pct"/>
            <w:tcBorders>
              <w:left w:val="single" w:sz="4" w:space="0" w:color="auto"/>
            </w:tcBorders>
            <w:shd w:val="clear" w:color="auto" w:fill="auto"/>
            <w:vAlign w:val="center"/>
          </w:tcPr>
          <w:p w14:paraId="67973C6B" w14:textId="3B3D5A4B" w:rsidR="00BC7A22" w:rsidRDefault="008667E0">
            <w:pPr>
              <w:pStyle w:val="NoSpacing"/>
              <w:jc w:val="center"/>
              <w:rPr>
                <w:rFonts w:ascii="Times New Roman" w:hAnsi="Times New Roman" w:cs="Times New Roman"/>
                <w:sz w:val="20"/>
                <w:szCs w:val="20"/>
              </w:rPr>
            </w:pPr>
            <w:r>
              <w:rPr>
                <w:rFonts w:ascii="Times New Roman" w:hAnsi="Times New Roman" w:cs="Times New Roman"/>
                <w:sz w:val="20"/>
                <w:szCs w:val="20"/>
              </w:rPr>
              <w:t>77</w:t>
            </w:r>
          </w:p>
          <w:p w14:paraId="2FF5B8AD" w14:textId="3BBDB169"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(3.</w:t>
            </w:r>
            <w:r w:rsidR="008667E0">
              <w:rPr>
                <w:rFonts w:ascii="Times New Roman" w:hAnsi="Times New Roman" w:cs="Times New Roman"/>
                <w:sz w:val="20"/>
                <w:szCs w:val="20"/>
              </w:rPr>
              <w:t>1</w:t>
            </w:r>
            <w:r>
              <w:rPr>
                <w:rFonts w:ascii="Times New Roman" w:hAnsi="Times New Roman" w:cs="Times New Roman"/>
                <w:sz w:val="20"/>
                <w:szCs w:val="20"/>
              </w:rPr>
              <w:t>%)</w:t>
            </w:r>
          </w:p>
        </w:tc>
        <w:tc>
          <w:tcPr>
            <w:tcW w:w="1218" w:type="pct"/>
            <w:shd w:val="clear" w:color="auto" w:fill="auto"/>
          </w:tcPr>
          <w:p w14:paraId="00BA9C98" w14:textId="774BCB87"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6E6371">
              <w:rPr>
                <w:rFonts w:ascii="Times New Roman" w:hAnsi="Times New Roman" w:cs="Times New Roman"/>
                <w:sz w:val="20"/>
                <w:szCs w:val="20"/>
              </w:rPr>
              <w:t>6</w:t>
            </w:r>
            <w:r w:rsidR="00A5094E">
              <w:rPr>
                <w:rFonts w:ascii="Times New Roman" w:hAnsi="Times New Roman" w:cs="Times New Roman"/>
                <w:sz w:val="20"/>
                <w:szCs w:val="20"/>
              </w:rPr>
              <w:t>0</w:t>
            </w:r>
          </w:p>
          <w:p w14:paraId="12161B3C" w14:textId="31CBF7B3"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6E6371">
              <w:rPr>
                <w:rFonts w:ascii="Times New Roman" w:hAnsi="Times New Roman" w:cs="Times New Roman"/>
                <w:sz w:val="20"/>
                <w:szCs w:val="20"/>
              </w:rPr>
              <w:t>1</w:t>
            </w:r>
            <w:r>
              <w:rPr>
                <w:rFonts w:ascii="Times New Roman" w:hAnsi="Times New Roman" w:cs="Times New Roman"/>
                <w:sz w:val="20"/>
                <w:szCs w:val="20"/>
              </w:rPr>
              <w:t>%)</w:t>
            </w:r>
          </w:p>
        </w:tc>
        <w:tc>
          <w:tcPr>
            <w:tcW w:w="1397" w:type="pct"/>
            <w:shd w:val="clear" w:color="auto" w:fill="auto"/>
          </w:tcPr>
          <w:p w14:paraId="751F801F" w14:textId="78EA5907"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F33605">
              <w:rPr>
                <w:rFonts w:ascii="Times New Roman" w:hAnsi="Times New Roman" w:cs="Times New Roman"/>
                <w:sz w:val="20"/>
                <w:szCs w:val="20"/>
              </w:rPr>
              <w:t>68</w:t>
            </w:r>
          </w:p>
          <w:p w14:paraId="54831ADC" w14:textId="5EBB19D3" w:rsidR="00BC7A22" w:rsidRPr="00F06B71"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F33605">
              <w:rPr>
                <w:rFonts w:ascii="Times New Roman" w:hAnsi="Times New Roman" w:cs="Times New Roman"/>
                <w:sz w:val="20"/>
                <w:szCs w:val="20"/>
              </w:rPr>
              <w:t>29</w:t>
            </w:r>
            <w:r>
              <w:rPr>
                <w:rFonts w:ascii="Times New Roman" w:hAnsi="Times New Roman" w:cs="Times New Roman"/>
                <w:sz w:val="20"/>
                <w:szCs w:val="20"/>
              </w:rPr>
              <w:t>, 2.</w:t>
            </w:r>
            <w:r w:rsidR="00F33605">
              <w:rPr>
                <w:rFonts w:ascii="Times New Roman" w:hAnsi="Times New Roman" w:cs="Times New Roman"/>
                <w:sz w:val="20"/>
                <w:szCs w:val="20"/>
              </w:rPr>
              <w:t>18</w:t>
            </w:r>
            <w:r>
              <w:rPr>
                <w:rFonts w:ascii="Times New Roman" w:hAnsi="Times New Roman" w:cs="Times New Roman"/>
                <w:sz w:val="20"/>
                <w:szCs w:val="20"/>
              </w:rPr>
              <w:t>)</w:t>
            </w:r>
          </w:p>
        </w:tc>
      </w:tr>
      <w:tr w:rsidR="00BC7A22" w:rsidRPr="00B408BE" w14:paraId="79B1D183" w14:textId="77777777">
        <w:trPr>
          <w:trHeight w:val="20"/>
          <w:jc w:val="center"/>
        </w:trPr>
        <w:tc>
          <w:tcPr>
            <w:tcW w:w="959" w:type="pct"/>
            <w:tcBorders>
              <w:right w:val="nil"/>
            </w:tcBorders>
            <w:shd w:val="clear" w:color="auto" w:fill="auto"/>
            <w:vAlign w:val="center"/>
          </w:tcPr>
          <w:p w14:paraId="5654BAB6" w14:textId="77777777" w:rsidR="00BC7A22" w:rsidRPr="006C0B10" w:rsidRDefault="00BC7A22">
            <w:pPr>
              <w:pStyle w:val="NoSpacing"/>
              <w:rPr>
                <w:rFonts w:ascii="Times New Roman" w:hAnsi="Times New Roman" w:cs="Times New Roman"/>
                <w:i/>
                <w:iCs/>
                <w:sz w:val="20"/>
                <w:szCs w:val="20"/>
              </w:rPr>
            </w:pPr>
          </w:p>
        </w:tc>
        <w:tc>
          <w:tcPr>
            <w:tcW w:w="412" w:type="pct"/>
            <w:tcBorders>
              <w:left w:val="nil"/>
              <w:right w:val="single" w:sz="4" w:space="0" w:color="auto"/>
            </w:tcBorders>
            <w:vAlign w:val="center"/>
          </w:tcPr>
          <w:p w14:paraId="0B8BCF2F"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5</w:t>
            </w:r>
          </w:p>
        </w:tc>
        <w:tc>
          <w:tcPr>
            <w:tcW w:w="1014" w:type="pct"/>
            <w:tcBorders>
              <w:left w:val="single" w:sz="4" w:space="0" w:color="auto"/>
            </w:tcBorders>
            <w:shd w:val="clear" w:color="auto" w:fill="auto"/>
            <w:vAlign w:val="center"/>
          </w:tcPr>
          <w:p w14:paraId="0D97E33E" w14:textId="4ADAAACA"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7</w:t>
            </w:r>
            <w:r w:rsidR="008667E0">
              <w:rPr>
                <w:rFonts w:ascii="Times New Roman" w:hAnsi="Times New Roman" w:cs="Times New Roman"/>
                <w:sz w:val="20"/>
                <w:szCs w:val="20"/>
              </w:rPr>
              <w:t>1</w:t>
            </w:r>
          </w:p>
          <w:p w14:paraId="16F57899" w14:textId="41D6D9E1"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8667E0">
              <w:rPr>
                <w:rFonts w:ascii="Times New Roman" w:hAnsi="Times New Roman" w:cs="Times New Roman"/>
                <w:sz w:val="20"/>
                <w:szCs w:val="20"/>
              </w:rPr>
              <w:t>9</w:t>
            </w:r>
            <w:r>
              <w:rPr>
                <w:rFonts w:ascii="Times New Roman" w:hAnsi="Times New Roman" w:cs="Times New Roman"/>
                <w:sz w:val="20"/>
                <w:szCs w:val="20"/>
              </w:rPr>
              <w:t>%)</w:t>
            </w:r>
          </w:p>
        </w:tc>
        <w:tc>
          <w:tcPr>
            <w:tcW w:w="1218" w:type="pct"/>
            <w:shd w:val="clear" w:color="auto" w:fill="auto"/>
          </w:tcPr>
          <w:p w14:paraId="62204C76" w14:textId="6A71660D"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6E6371">
              <w:rPr>
                <w:rFonts w:ascii="Times New Roman" w:hAnsi="Times New Roman" w:cs="Times New Roman"/>
                <w:sz w:val="20"/>
                <w:szCs w:val="20"/>
              </w:rPr>
              <w:t>66</w:t>
            </w:r>
          </w:p>
          <w:p w14:paraId="0C2244A1" w14:textId="1B64EE58"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6E6371">
              <w:rPr>
                <w:rFonts w:ascii="Times New Roman" w:hAnsi="Times New Roman" w:cs="Times New Roman"/>
                <w:sz w:val="20"/>
                <w:szCs w:val="20"/>
              </w:rPr>
              <w:t>2</w:t>
            </w:r>
            <w:r>
              <w:rPr>
                <w:rFonts w:ascii="Times New Roman" w:hAnsi="Times New Roman" w:cs="Times New Roman"/>
                <w:sz w:val="20"/>
                <w:szCs w:val="20"/>
              </w:rPr>
              <w:t>%)</w:t>
            </w:r>
          </w:p>
        </w:tc>
        <w:tc>
          <w:tcPr>
            <w:tcW w:w="1397" w:type="pct"/>
            <w:shd w:val="clear" w:color="auto" w:fill="auto"/>
          </w:tcPr>
          <w:p w14:paraId="19AF8E56" w14:textId="0A1875D9"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1.5</w:t>
            </w:r>
            <w:r w:rsidR="002D4A79">
              <w:rPr>
                <w:rFonts w:ascii="Times New Roman" w:hAnsi="Times New Roman" w:cs="Times New Roman"/>
                <w:sz w:val="20"/>
                <w:szCs w:val="20"/>
              </w:rPr>
              <w:t>1</w:t>
            </w:r>
          </w:p>
          <w:p w14:paraId="7EF43568" w14:textId="7548B5F1" w:rsidR="00BC7A22" w:rsidRPr="00F06B71"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(1.1</w:t>
            </w:r>
            <w:r w:rsidR="002D4A79">
              <w:rPr>
                <w:rFonts w:ascii="Times New Roman" w:hAnsi="Times New Roman" w:cs="Times New Roman"/>
                <w:sz w:val="20"/>
                <w:szCs w:val="20"/>
              </w:rPr>
              <w:t>5</w:t>
            </w:r>
            <w:r>
              <w:rPr>
                <w:rFonts w:ascii="Times New Roman" w:hAnsi="Times New Roman" w:cs="Times New Roman"/>
                <w:sz w:val="20"/>
                <w:szCs w:val="20"/>
              </w:rPr>
              <w:t xml:space="preserve">, </w:t>
            </w:r>
            <w:r w:rsidR="002D4A79">
              <w:rPr>
                <w:rFonts w:ascii="Times New Roman" w:hAnsi="Times New Roman" w:cs="Times New Roman"/>
                <w:sz w:val="20"/>
                <w:szCs w:val="20"/>
              </w:rPr>
              <w:t>1.98</w:t>
            </w:r>
            <w:r>
              <w:rPr>
                <w:rFonts w:ascii="Times New Roman" w:hAnsi="Times New Roman" w:cs="Times New Roman"/>
                <w:sz w:val="20"/>
                <w:szCs w:val="20"/>
              </w:rPr>
              <w:t>)</w:t>
            </w:r>
          </w:p>
        </w:tc>
      </w:tr>
      <w:tr w:rsidR="00BC7A22" w:rsidRPr="00B408BE" w14:paraId="098A178A" w14:textId="77777777">
        <w:trPr>
          <w:trHeight w:val="20"/>
          <w:jc w:val="center"/>
        </w:trPr>
        <w:tc>
          <w:tcPr>
            <w:tcW w:w="959" w:type="pct"/>
            <w:tcBorders>
              <w:right w:val="nil"/>
            </w:tcBorders>
            <w:shd w:val="clear" w:color="auto" w:fill="auto"/>
            <w:vAlign w:val="center"/>
          </w:tcPr>
          <w:p w14:paraId="35BF7CCF" w14:textId="77777777" w:rsidR="00BC7A22" w:rsidRPr="006C0B10" w:rsidRDefault="00BC7A22">
            <w:pPr>
              <w:pStyle w:val="NoSpacing"/>
              <w:rPr>
                <w:rFonts w:ascii="Times New Roman" w:hAnsi="Times New Roman" w:cs="Times New Roman"/>
                <w:i/>
                <w:iCs/>
                <w:sz w:val="20"/>
                <w:szCs w:val="20"/>
              </w:rPr>
            </w:pPr>
          </w:p>
        </w:tc>
        <w:tc>
          <w:tcPr>
            <w:tcW w:w="412" w:type="pct"/>
            <w:tcBorders>
              <w:left w:val="nil"/>
              <w:right w:val="single" w:sz="4" w:space="0" w:color="auto"/>
            </w:tcBorders>
            <w:vAlign w:val="center"/>
          </w:tcPr>
          <w:p w14:paraId="0E23F289"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6</w:t>
            </w:r>
          </w:p>
        </w:tc>
        <w:tc>
          <w:tcPr>
            <w:tcW w:w="1014" w:type="pct"/>
            <w:tcBorders>
              <w:left w:val="single" w:sz="4" w:space="0" w:color="auto"/>
            </w:tcBorders>
            <w:shd w:val="clear" w:color="auto" w:fill="auto"/>
            <w:vAlign w:val="center"/>
          </w:tcPr>
          <w:p w14:paraId="141C2360" w14:textId="0178C7AE" w:rsidR="00BC7A22" w:rsidRDefault="008667E0">
            <w:pPr>
              <w:pStyle w:val="NoSpacing"/>
              <w:jc w:val="center"/>
              <w:rPr>
                <w:rFonts w:ascii="Times New Roman" w:hAnsi="Times New Roman" w:cs="Times New Roman"/>
                <w:sz w:val="20"/>
                <w:szCs w:val="20"/>
              </w:rPr>
            </w:pPr>
            <w:r>
              <w:rPr>
                <w:rFonts w:ascii="Times New Roman" w:hAnsi="Times New Roman" w:cs="Times New Roman"/>
                <w:sz w:val="20"/>
                <w:szCs w:val="20"/>
              </w:rPr>
              <w:t>63</w:t>
            </w:r>
          </w:p>
          <w:p w14:paraId="1685D6CB" w14:textId="11910BB2"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A75FEE">
              <w:rPr>
                <w:rFonts w:ascii="Times New Roman" w:hAnsi="Times New Roman" w:cs="Times New Roman"/>
                <w:sz w:val="20"/>
                <w:szCs w:val="20"/>
              </w:rPr>
              <w:t>5</w:t>
            </w:r>
            <w:r>
              <w:rPr>
                <w:rFonts w:ascii="Times New Roman" w:hAnsi="Times New Roman" w:cs="Times New Roman"/>
                <w:sz w:val="20"/>
                <w:szCs w:val="20"/>
              </w:rPr>
              <w:t>%)</w:t>
            </w:r>
          </w:p>
        </w:tc>
        <w:tc>
          <w:tcPr>
            <w:tcW w:w="1218" w:type="pct"/>
            <w:shd w:val="clear" w:color="auto" w:fill="auto"/>
          </w:tcPr>
          <w:p w14:paraId="278DF713" w14:textId="047A68F6"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6E6371">
              <w:rPr>
                <w:rFonts w:ascii="Times New Roman" w:hAnsi="Times New Roman" w:cs="Times New Roman"/>
                <w:sz w:val="20"/>
                <w:szCs w:val="20"/>
              </w:rPr>
              <w:t>75</w:t>
            </w:r>
          </w:p>
          <w:p w14:paraId="0C4C58C4" w14:textId="6719544F"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6E6371">
              <w:rPr>
                <w:rFonts w:ascii="Times New Roman" w:hAnsi="Times New Roman" w:cs="Times New Roman"/>
                <w:sz w:val="20"/>
                <w:szCs w:val="20"/>
              </w:rPr>
              <w:t>3</w:t>
            </w:r>
            <w:r>
              <w:rPr>
                <w:rFonts w:ascii="Times New Roman" w:hAnsi="Times New Roman" w:cs="Times New Roman"/>
                <w:sz w:val="20"/>
                <w:szCs w:val="20"/>
              </w:rPr>
              <w:t>%)</w:t>
            </w:r>
          </w:p>
        </w:tc>
        <w:tc>
          <w:tcPr>
            <w:tcW w:w="1397" w:type="pct"/>
            <w:shd w:val="clear" w:color="auto" w:fill="auto"/>
          </w:tcPr>
          <w:p w14:paraId="67F607E8" w14:textId="51C43FF7"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6401CF">
              <w:rPr>
                <w:rFonts w:ascii="Times New Roman" w:hAnsi="Times New Roman" w:cs="Times New Roman"/>
                <w:sz w:val="20"/>
                <w:szCs w:val="20"/>
              </w:rPr>
              <w:t>29</w:t>
            </w:r>
          </w:p>
          <w:p w14:paraId="649A2BAA" w14:textId="7D9EA458"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(0.</w:t>
            </w:r>
            <w:r w:rsidR="006401CF">
              <w:rPr>
                <w:rFonts w:ascii="Times New Roman" w:hAnsi="Times New Roman" w:cs="Times New Roman"/>
                <w:sz w:val="20"/>
                <w:szCs w:val="20"/>
              </w:rPr>
              <w:t>98</w:t>
            </w:r>
            <w:r>
              <w:rPr>
                <w:rFonts w:ascii="Times New Roman" w:hAnsi="Times New Roman" w:cs="Times New Roman"/>
                <w:sz w:val="20"/>
                <w:szCs w:val="20"/>
              </w:rPr>
              <w:t>, 1.</w:t>
            </w:r>
            <w:r w:rsidR="006401CF">
              <w:rPr>
                <w:rFonts w:ascii="Times New Roman" w:hAnsi="Times New Roman" w:cs="Times New Roman"/>
                <w:sz w:val="20"/>
                <w:szCs w:val="20"/>
              </w:rPr>
              <w:t>71</w:t>
            </w:r>
            <w:r>
              <w:rPr>
                <w:rFonts w:ascii="Times New Roman" w:hAnsi="Times New Roman" w:cs="Times New Roman"/>
                <w:sz w:val="20"/>
                <w:szCs w:val="20"/>
              </w:rPr>
              <w:t>)</w:t>
            </w:r>
          </w:p>
        </w:tc>
      </w:tr>
      <w:tr w:rsidR="00BC7A22" w:rsidRPr="00B408BE" w14:paraId="3D2067C3" w14:textId="77777777">
        <w:trPr>
          <w:trHeight w:val="20"/>
          <w:jc w:val="center"/>
        </w:trPr>
        <w:tc>
          <w:tcPr>
            <w:tcW w:w="959" w:type="pct"/>
            <w:tcBorders>
              <w:right w:val="nil"/>
            </w:tcBorders>
            <w:shd w:val="clear" w:color="auto" w:fill="auto"/>
            <w:vAlign w:val="center"/>
          </w:tcPr>
          <w:p w14:paraId="11B5C980" w14:textId="77777777" w:rsidR="00BC7A22" w:rsidRPr="006C0B10" w:rsidRDefault="00BC7A22">
            <w:pPr>
              <w:pStyle w:val="NoSpacing"/>
              <w:rPr>
                <w:rFonts w:ascii="Times New Roman" w:hAnsi="Times New Roman" w:cs="Times New Roman"/>
                <w:i/>
                <w:iCs/>
                <w:sz w:val="20"/>
                <w:szCs w:val="20"/>
              </w:rPr>
            </w:pPr>
          </w:p>
        </w:tc>
        <w:tc>
          <w:tcPr>
            <w:tcW w:w="412" w:type="pct"/>
            <w:tcBorders>
              <w:left w:val="nil"/>
              <w:right w:val="single" w:sz="4" w:space="0" w:color="auto"/>
            </w:tcBorders>
            <w:vAlign w:val="center"/>
          </w:tcPr>
          <w:p w14:paraId="05FFE81B"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7</w:t>
            </w:r>
          </w:p>
        </w:tc>
        <w:tc>
          <w:tcPr>
            <w:tcW w:w="1014" w:type="pct"/>
            <w:tcBorders>
              <w:left w:val="single" w:sz="4" w:space="0" w:color="auto"/>
            </w:tcBorders>
            <w:shd w:val="clear" w:color="auto" w:fill="auto"/>
            <w:vAlign w:val="center"/>
          </w:tcPr>
          <w:p w14:paraId="4577F48D" w14:textId="4A13BCFA" w:rsidR="00BC7A22" w:rsidRDefault="00A75FEE">
            <w:pPr>
              <w:pStyle w:val="NoSpacing"/>
              <w:jc w:val="center"/>
              <w:rPr>
                <w:rFonts w:ascii="Times New Roman" w:hAnsi="Times New Roman" w:cs="Times New Roman"/>
                <w:sz w:val="20"/>
                <w:szCs w:val="20"/>
              </w:rPr>
            </w:pPr>
            <w:r>
              <w:rPr>
                <w:rFonts w:ascii="Times New Roman" w:hAnsi="Times New Roman" w:cs="Times New Roman"/>
                <w:sz w:val="20"/>
                <w:szCs w:val="20"/>
              </w:rPr>
              <w:t>60</w:t>
            </w:r>
          </w:p>
          <w:p w14:paraId="25EDAD86" w14:textId="7245AA25"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A75FEE">
              <w:rPr>
                <w:rFonts w:ascii="Times New Roman" w:hAnsi="Times New Roman" w:cs="Times New Roman"/>
                <w:sz w:val="20"/>
                <w:szCs w:val="20"/>
              </w:rPr>
              <w:t>4</w:t>
            </w:r>
            <w:r>
              <w:rPr>
                <w:rFonts w:ascii="Times New Roman" w:hAnsi="Times New Roman" w:cs="Times New Roman"/>
                <w:sz w:val="20"/>
                <w:szCs w:val="20"/>
              </w:rPr>
              <w:t>%)</w:t>
            </w:r>
          </w:p>
        </w:tc>
        <w:tc>
          <w:tcPr>
            <w:tcW w:w="1218" w:type="pct"/>
            <w:shd w:val="clear" w:color="auto" w:fill="auto"/>
          </w:tcPr>
          <w:p w14:paraId="2A26C187" w14:textId="2BBEC709"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6E6371">
              <w:rPr>
                <w:rFonts w:ascii="Times New Roman" w:hAnsi="Times New Roman" w:cs="Times New Roman"/>
                <w:sz w:val="20"/>
                <w:szCs w:val="20"/>
              </w:rPr>
              <w:t>81</w:t>
            </w:r>
          </w:p>
          <w:p w14:paraId="2BDB1556" w14:textId="50E67737"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D02588">
              <w:rPr>
                <w:rFonts w:ascii="Times New Roman" w:hAnsi="Times New Roman" w:cs="Times New Roman"/>
                <w:sz w:val="20"/>
                <w:szCs w:val="20"/>
              </w:rPr>
              <w:t>3</w:t>
            </w:r>
            <w:r>
              <w:rPr>
                <w:rFonts w:ascii="Times New Roman" w:hAnsi="Times New Roman" w:cs="Times New Roman"/>
                <w:sz w:val="20"/>
                <w:szCs w:val="20"/>
              </w:rPr>
              <w:t>%)</w:t>
            </w:r>
          </w:p>
        </w:tc>
        <w:tc>
          <w:tcPr>
            <w:tcW w:w="1397" w:type="pct"/>
            <w:shd w:val="clear" w:color="auto" w:fill="auto"/>
          </w:tcPr>
          <w:p w14:paraId="0ECE4E0D" w14:textId="347855BE"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6401CF">
              <w:rPr>
                <w:rFonts w:ascii="Times New Roman" w:hAnsi="Times New Roman" w:cs="Times New Roman"/>
                <w:sz w:val="20"/>
                <w:szCs w:val="20"/>
              </w:rPr>
              <w:t>21</w:t>
            </w:r>
          </w:p>
          <w:p w14:paraId="1B94F8FB" w14:textId="0EDABF7F"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(0.</w:t>
            </w:r>
            <w:r w:rsidR="00D1545D">
              <w:rPr>
                <w:rFonts w:ascii="Times New Roman" w:hAnsi="Times New Roman" w:cs="Times New Roman"/>
                <w:sz w:val="20"/>
                <w:szCs w:val="20"/>
              </w:rPr>
              <w:t>91</w:t>
            </w:r>
            <w:r>
              <w:rPr>
                <w:rFonts w:ascii="Times New Roman" w:hAnsi="Times New Roman" w:cs="Times New Roman"/>
                <w:sz w:val="20"/>
                <w:szCs w:val="20"/>
              </w:rPr>
              <w:t>, 1.</w:t>
            </w:r>
            <w:r w:rsidR="00D1545D">
              <w:rPr>
                <w:rFonts w:ascii="Times New Roman" w:hAnsi="Times New Roman" w:cs="Times New Roman"/>
                <w:sz w:val="20"/>
                <w:szCs w:val="20"/>
              </w:rPr>
              <w:t>6</w:t>
            </w:r>
            <w:r w:rsidR="00EA7834">
              <w:rPr>
                <w:rFonts w:ascii="Times New Roman" w:hAnsi="Times New Roman" w:cs="Times New Roman"/>
                <w:sz w:val="20"/>
                <w:szCs w:val="20"/>
              </w:rPr>
              <w:t>1</w:t>
            </w:r>
            <w:r>
              <w:rPr>
                <w:rFonts w:ascii="Times New Roman" w:hAnsi="Times New Roman" w:cs="Times New Roman"/>
                <w:sz w:val="20"/>
                <w:szCs w:val="20"/>
              </w:rPr>
              <w:t>)</w:t>
            </w:r>
          </w:p>
        </w:tc>
      </w:tr>
      <w:tr w:rsidR="00BC7A22" w:rsidRPr="00B408BE" w14:paraId="35CB317E" w14:textId="77777777">
        <w:trPr>
          <w:trHeight w:val="20"/>
          <w:jc w:val="center"/>
        </w:trPr>
        <w:tc>
          <w:tcPr>
            <w:tcW w:w="959" w:type="pct"/>
            <w:tcBorders>
              <w:right w:val="nil"/>
            </w:tcBorders>
            <w:shd w:val="clear" w:color="auto" w:fill="auto"/>
            <w:vAlign w:val="center"/>
          </w:tcPr>
          <w:p w14:paraId="1F396E9F" w14:textId="77777777" w:rsidR="00BC7A22" w:rsidRPr="006C0B10" w:rsidRDefault="00BC7A22">
            <w:pPr>
              <w:pStyle w:val="NoSpacing"/>
              <w:rPr>
                <w:rFonts w:ascii="Times New Roman" w:hAnsi="Times New Roman" w:cs="Times New Roman"/>
                <w:i/>
                <w:iCs/>
                <w:sz w:val="20"/>
                <w:szCs w:val="20"/>
              </w:rPr>
            </w:pPr>
          </w:p>
        </w:tc>
        <w:tc>
          <w:tcPr>
            <w:tcW w:w="412" w:type="pct"/>
            <w:tcBorders>
              <w:left w:val="nil"/>
              <w:right w:val="single" w:sz="4" w:space="0" w:color="auto"/>
            </w:tcBorders>
            <w:vAlign w:val="center"/>
          </w:tcPr>
          <w:p w14:paraId="795587E0"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8</w:t>
            </w:r>
          </w:p>
        </w:tc>
        <w:tc>
          <w:tcPr>
            <w:tcW w:w="1014" w:type="pct"/>
            <w:tcBorders>
              <w:left w:val="single" w:sz="4" w:space="0" w:color="auto"/>
            </w:tcBorders>
            <w:shd w:val="clear" w:color="auto" w:fill="auto"/>
            <w:vAlign w:val="center"/>
          </w:tcPr>
          <w:p w14:paraId="614A8C77" w14:textId="78F1219B" w:rsidR="00BC7A22" w:rsidRDefault="00A75FEE">
            <w:pPr>
              <w:pStyle w:val="NoSpacing"/>
              <w:jc w:val="center"/>
              <w:rPr>
                <w:rFonts w:ascii="Times New Roman" w:hAnsi="Times New Roman" w:cs="Times New Roman"/>
                <w:sz w:val="20"/>
                <w:szCs w:val="20"/>
              </w:rPr>
            </w:pPr>
            <w:r>
              <w:rPr>
                <w:rFonts w:ascii="Times New Roman" w:hAnsi="Times New Roman" w:cs="Times New Roman"/>
                <w:sz w:val="20"/>
                <w:szCs w:val="20"/>
              </w:rPr>
              <w:t>64</w:t>
            </w:r>
          </w:p>
          <w:p w14:paraId="03FBA73F" w14:textId="71E30AEB"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w:t>
            </w:r>
            <w:r w:rsidR="00A75FEE">
              <w:rPr>
                <w:rFonts w:ascii="Times New Roman" w:hAnsi="Times New Roman" w:cs="Times New Roman"/>
                <w:sz w:val="20"/>
                <w:szCs w:val="20"/>
              </w:rPr>
              <w:t>2</w:t>
            </w:r>
            <w:r w:rsidR="0097457E">
              <w:rPr>
                <w:rFonts w:ascii="Times New Roman" w:hAnsi="Times New Roman" w:cs="Times New Roman"/>
                <w:sz w:val="20"/>
                <w:szCs w:val="20"/>
              </w:rPr>
              <w:t>.</w:t>
            </w:r>
            <w:r w:rsidR="00A75FEE">
              <w:rPr>
                <w:rFonts w:ascii="Times New Roman" w:hAnsi="Times New Roman" w:cs="Times New Roman"/>
                <w:sz w:val="20"/>
                <w:szCs w:val="20"/>
              </w:rPr>
              <w:t>6</w:t>
            </w:r>
            <w:r>
              <w:rPr>
                <w:rFonts w:ascii="Times New Roman" w:hAnsi="Times New Roman" w:cs="Times New Roman"/>
                <w:sz w:val="20"/>
                <w:szCs w:val="20"/>
              </w:rPr>
              <w:t>%)</w:t>
            </w:r>
          </w:p>
        </w:tc>
        <w:tc>
          <w:tcPr>
            <w:tcW w:w="1218" w:type="pct"/>
            <w:shd w:val="clear" w:color="auto" w:fill="auto"/>
          </w:tcPr>
          <w:p w14:paraId="684BD295" w14:textId="2E26C485"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5D6213">
              <w:rPr>
                <w:rFonts w:ascii="Times New Roman" w:hAnsi="Times New Roman" w:cs="Times New Roman"/>
                <w:sz w:val="20"/>
                <w:szCs w:val="20"/>
              </w:rPr>
              <w:t>7</w:t>
            </w:r>
            <w:r w:rsidR="00D02588">
              <w:rPr>
                <w:rFonts w:ascii="Times New Roman" w:hAnsi="Times New Roman" w:cs="Times New Roman"/>
                <w:sz w:val="20"/>
                <w:szCs w:val="20"/>
              </w:rPr>
              <w:t>2</w:t>
            </w:r>
          </w:p>
          <w:p w14:paraId="3FDA8EE5" w14:textId="0F8F01EE"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5D6213">
              <w:rPr>
                <w:rFonts w:ascii="Times New Roman" w:hAnsi="Times New Roman" w:cs="Times New Roman"/>
                <w:sz w:val="20"/>
                <w:szCs w:val="20"/>
              </w:rPr>
              <w:t>2</w:t>
            </w:r>
            <w:r>
              <w:rPr>
                <w:rFonts w:ascii="Times New Roman" w:hAnsi="Times New Roman" w:cs="Times New Roman"/>
                <w:sz w:val="20"/>
                <w:szCs w:val="20"/>
              </w:rPr>
              <w:t>%)</w:t>
            </w:r>
          </w:p>
        </w:tc>
        <w:tc>
          <w:tcPr>
            <w:tcW w:w="1397" w:type="pct"/>
            <w:shd w:val="clear" w:color="auto" w:fill="auto"/>
          </w:tcPr>
          <w:p w14:paraId="3EA8CF31" w14:textId="695F6CC1"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D1545D">
              <w:rPr>
                <w:rFonts w:ascii="Times New Roman" w:hAnsi="Times New Roman" w:cs="Times New Roman"/>
                <w:sz w:val="20"/>
                <w:szCs w:val="20"/>
              </w:rPr>
              <w:t>32</w:t>
            </w:r>
          </w:p>
          <w:p w14:paraId="6D216922" w14:textId="73824E6D"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D1545D">
              <w:rPr>
                <w:rFonts w:ascii="Times New Roman" w:hAnsi="Times New Roman" w:cs="Times New Roman"/>
                <w:sz w:val="20"/>
                <w:szCs w:val="20"/>
              </w:rPr>
              <w:t>00</w:t>
            </w:r>
            <w:r>
              <w:rPr>
                <w:rFonts w:ascii="Times New Roman" w:hAnsi="Times New Roman" w:cs="Times New Roman"/>
                <w:sz w:val="20"/>
                <w:szCs w:val="20"/>
              </w:rPr>
              <w:t>, 1.</w:t>
            </w:r>
            <w:r w:rsidR="00D1545D">
              <w:rPr>
                <w:rFonts w:ascii="Times New Roman" w:hAnsi="Times New Roman" w:cs="Times New Roman"/>
                <w:sz w:val="20"/>
                <w:szCs w:val="20"/>
              </w:rPr>
              <w:t>75</w:t>
            </w:r>
            <w:r>
              <w:rPr>
                <w:rFonts w:ascii="Times New Roman" w:hAnsi="Times New Roman" w:cs="Times New Roman"/>
                <w:sz w:val="20"/>
                <w:szCs w:val="20"/>
              </w:rPr>
              <w:t>)</w:t>
            </w:r>
          </w:p>
        </w:tc>
      </w:tr>
      <w:tr w:rsidR="00BC7A22" w:rsidRPr="00B408BE" w14:paraId="786628F8" w14:textId="77777777">
        <w:trPr>
          <w:trHeight w:val="20"/>
          <w:jc w:val="center"/>
        </w:trPr>
        <w:tc>
          <w:tcPr>
            <w:tcW w:w="959" w:type="pct"/>
            <w:tcBorders>
              <w:right w:val="nil"/>
            </w:tcBorders>
            <w:shd w:val="clear" w:color="auto" w:fill="auto"/>
            <w:vAlign w:val="center"/>
          </w:tcPr>
          <w:p w14:paraId="4F36773A" w14:textId="77777777" w:rsidR="00BC7A22" w:rsidRPr="006C0B10" w:rsidRDefault="00BC7A22">
            <w:pPr>
              <w:pStyle w:val="NoSpacing"/>
              <w:rPr>
                <w:rFonts w:ascii="Times New Roman" w:hAnsi="Times New Roman" w:cs="Times New Roman"/>
                <w:i/>
                <w:iCs/>
                <w:sz w:val="20"/>
                <w:szCs w:val="20"/>
              </w:rPr>
            </w:pPr>
          </w:p>
        </w:tc>
        <w:tc>
          <w:tcPr>
            <w:tcW w:w="412" w:type="pct"/>
            <w:tcBorders>
              <w:left w:val="nil"/>
              <w:right w:val="single" w:sz="4" w:space="0" w:color="auto"/>
            </w:tcBorders>
            <w:vAlign w:val="center"/>
          </w:tcPr>
          <w:p w14:paraId="7788DEB5"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9</w:t>
            </w:r>
          </w:p>
        </w:tc>
        <w:tc>
          <w:tcPr>
            <w:tcW w:w="1014" w:type="pct"/>
            <w:tcBorders>
              <w:left w:val="single" w:sz="4" w:space="0" w:color="auto"/>
            </w:tcBorders>
            <w:shd w:val="clear" w:color="auto" w:fill="auto"/>
            <w:vAlign w:val="center"/>
          </w:tcPr>
          <w:p w14:paraId="58D4C282" w14:textId="6907941F" w:rsidR="00BC7A22" w:rsidRDefault="0097457E">
            <w:pPr>
              <w:pStyle w:val="NoSpacing"/>
              <w:jc w:val="center"/>
              <w:rPr>
                <w:rFonts w:ascii="Times New Roman" w:hAnsi="Times New Roman" w:cs="Times New Roman"/>
                <w:sz w:val="20"/>
                <w:szCs w:val="20"/>
              </w:rPr>
            </w:pPr>
            <w:r>
              <w:rPr>
                <w:rFonts w:ascii="Times New Roman" w:hAnsi="Times New Roman" w:cs="Times New Roman"/>
                <w:sz w:val="20"/>
                <w:szCs w:val="20"/>
              </w:rPr>
              <w:t>5</w:t>
            </w:r>
            <w:r w:rsidR="00A75FEE">
              <w:rPr>
                <w:rFonts w:ascii="Times New Roman" w:hAnsi="Times New Roman" w:cs="Times New Roman"/>
                <w:sz w:val="20"/>
                <w:szCs w:val="20"/>
              </w:rPr>
              <w:t>7</w:t>
            </w:r>
          </w:p>
          <w:p w14:paraId="7536DFB2" w14:textId="180CBE00"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97457E">
              <w:rPr>
                <w:rFonts w:ascii="Times New Roman" w:hAnsi="Times New Roman" w:cs="Times New Roman"/>
                <w:sz w:val="20"/>
                <w:szCs w:val="20"/>
              </w:rPr>
              <w:t>3</w:t>
            </w:r>
            <w:r>
              <w:rPr>
                <w:rFonts w:ascii="Times New Roman" w:hAnsi="Times New Roman" w:cs="Times New Roman"/>
                <w:sz w:val="20"/>
                <w:szCs w:val="20"/>
              </w:rPr>
              <w:t>%)</w:t>
            </w:r>
          </w:p>
        </w:tc>
        <w:tc>
          <w:tcPr>
            <w:tcW w:w="1218" w:type="pct"/>
            <w:shd w:val="clear" w:color="auto" w:fill="auto"/>
          </w:tcPr>
          <w:p w14:paraId="5530B423" w14:textId="06BBF441"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D02588">
              <w:rPr>
                <w:rFonts w:ascii="Times New Roman" w:hAnsi="Times New Roman" w:cs="Times New Roman"/>
                <w:sz w:val="20"/>
                <w:szCs w:val="20"/>
              </w:rPr>
              <w:t>82</w:t>
            </w:r>
          </w:p>
          <w:p w14:paraId="487B81F3" w14:textId="7396286B"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D02588">
              <w:rPr>
                <w:rFonts w:ascii="Times New Roman" w:hAnsi="Times New Roman" w:cs="Times New Roman"/>
                <w:sz w:val="20"/>
                <w:szCs w:val="20"/>
              </w:rPr>
              <w:t>3</w:t>
            </w:r>
            <w:r>
              <w:rPr>
                <w:rFonts w:ascii="Times New Roman" w:hAnsi="Times New Roman" w:cs="Times New Roman"/>
                <w:sz w:val="20"/>
                <w:szCs w:val="20"/>
              </w:rPr>
              <w:t>%)</w:t>
            </w:r>
          </w:p>
        </w:tc>
        <w:tc>
          <w:tcPr>
            <w:tcW w:w="1397" w:type="pct"/>
            <w:shd w:val="clear" w:color="auto" w:fill="auto"/>
          </w:tcPr>
          <w:p w14:paraId="45351BF2" w14:textId="629983A9"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505D96">
              <w:rPr>
                <w:rFonts w:ascii="Times New Roman" w:hAnsi="Times New Roman" w:cs="Times New Roman"/>
                <w:sz w:val="20"/>
                <w:szCs w:val="20"/>
              </w:rPr>
              <w:t>1</w:t>
            </w:r>
            <w:r w:rsidR="00730947">
              <w:rPr>
                <w:rFonts w:ascii="Times New Roman" w:hAnsi="Times New Roman" w:cs="Times New Roman"/>
                <w:sz w:val="20"/>
                <w:szCs w:val="20"/>
              </w:rPr>
              <w:t>4</w:t>
            </w:r>
          </w:p>
          <w:p w14:paraId="217DF67F" w14:textId="365CCEB9"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(0.</w:t>
            </w:r>
            <w:r w:rsidR="00C412D0">
              <w:rPr>
                <w:rFonts w:ascii="Times New Roman" w:hAnsi="Times New Roman" w:cs="Times New Roman"/>
                <w:sz w:val="20"/>
                <w:szCs w:val="20"/>
              </w:rPr>
              <w:t>85</w:t>
            </w:r>
            <w:r>
              <w:rPr>
                <w:rFonts w:ascii="Times New Roman" w:hAnsi="Times New Roman" w:cs="Times New Roman"/>
                <w:sz w:val="20"/>
                <w:szCs w:val="20"/>
              </w:rPr>
              <w:t>, 1.</w:t>
            </w:r>
            <w:r w:rsidR="00164ABA">
              <w:rPr>
                <w:rFonts w:ascii="Times New Roman" w:hAnsi="Times New Roman" w:cs="Times New Roman"/>
                <w:sz w:val="20"/>
                <w:szCs w:val="20"/>
              </w:rPr>
              <w:t>5</w:t>
            </w:r>
            <w:r w:rsidR="00730947">
              <w:rPr>
                <w:rFonts w:ascii="Times New Roman" w:hAnsi="Times New Roman" w:cs="Times New Roman"/>
                <w:sz w:val="20"/>
                <w:szCs w:val="20"/>
              </w:rPr>
              <w:t>2</w:t>
            </w:r>
            <w:r>
              <w:rPr>
                <w:rFonts w:ascii="Times New Roman" w:hAnsi="Times New Roman" w:cs="Times New Roman"/>
                <w:sz w:val="20"/>
                <w:szCs w:val="20"/>
              </w:rPr>
              <w:t>)</w:t>
            </w:r>
          </w:p>
        </w:tc>
      </w:tr>
      <w:tr w:rsidR="00BC7A22" w:rsidRPr="00B408BE" w14:paraId="33AE0533" w14:textId="77777777">
        <w:trPr>
          <w:trHeight w:val="20"/>
          <w:jc w:val="center"/>
        </w:trPr>
        <w:tc>
          <w:tcPr>
            <w:tcW w:w="959" w:type="pct"/>
            <w:tcBorders>
              <w:right w:val="nil"/>
            </w:tcBorders>
            <w:shd w:val="clear" w:color="auto" w:fill="auto"/>
            <w:vAlign w:val="center"/>
          </w:tcPr>
          <w:p w14:paraId="023EB333" w14:textId="77777777" w:rsidR="00BC7A22" w:rsidRPr="006C0B10" w:rsidRDefault="00BC7A22">
            <w:pPr>
              <w:pStyle w:val="NoSpacing"/>
              <w:rPr>
                <w:rFonts w:ascii="Times New Roman" w:hAnsi="Times New Roman" w:cs="Times New Roman"/>
                <w:i/>
                <w:iCs/>
                <w:sz w:val="20"/>
                <w:szCs w:val="20"/>
              </w:rPr>
            </w:pPr>
          </w:p>
        </w:tc>
        <w:tc>
          <w:tcPr>
            <w:tcW w:w="412" w:type="pct"/>
            <w:tcBorders>
              <w:left w:val="nil"/>
              <w:right w:val="single" w:sz="4" w:space="0" w:color="auto"/>
            </w:tcBorders>
            <w:vAlign w:val="center"/>
          </w:tcPr>
          <w:p w14:paraId="3A6D5DCE" w14:textId="77777777" w:rsidR="00BC7A22" w:rsidRPr="006C0B10" w:rsidRDefault="00BC7A22">
            <w:pPr>
              <w:pStyle w:val="NoSpacing"/>
              <w:rPr>
                <w:rFonts w:ascii="Times New Roman" w:hAnsi="Times New Roman" w:cs="Times New Roman"/>
                <w:i/>
                <w:iCs/>
                <w:sz w:val="20"/>
                <w:szCs w:val="20"/>
              </w:rPr>
            </w:pPr>
            <w:r w:rsidRPr="006C0B10">
              <w:rPr>
                <w:rFonts w:ascii="Times New Roman" w:hAnsi="Times New Roman" w:cs="Times New Roman"/>
                <w:i/>
                <w:iCs/>
                <w:sz w:val="20"/>
                <w:szCs w:val="20"/>
              </w:rPr>
              <w:t>10</w:t>
            </w:r>
          </w:p>
        </w:tc>
        <w:tc>
          <w:tcPr>
            <w:tcW w:w="1014" w:type="pct"/>
            <w:tcBorders>
              <w:left w:val="single" w:sz="4" w:space="0" w:color="auto"/>
            </w:tcBorders>
            <w:shd w:val="clear" w:color="auto" w:fill="auto"/>
            <w:vAlign w:val="center"/>
          </w:tcPr>
          <w:p w14:paraId="10B47D1C" w14:textId="2173715E" w:rsidR="00BC7A22" w:rsidRDefault="0097457E">
            <w:pPr>
              <w:pStyle w:val="NoSpacing"/>
              <w:jc w:val="center"/>
              <w:rPr>
                <w:rFonts w:ascii="Times New Roman" w:hAnsi="Times New Roman" w:cs="Times New Roman"/>
                <w:sz w:val="20"/>
                <w:szCs w:val="20"/>
              </w:rPr>
            </w:pPr>
            <w:r>
              <w:rPr>
                <w:rFonts w:ascii="Times New Roman" w:hAnsi="Times New Roman" w:cs="Times New Roman"/>
                <w:sz w:val="20"/>
                <w:szCs w:val="20"/>
              </w:rPr>
              <w:t>6</w:t>
            </w:r>
            <w:r w:rsidR="00D02588">
              <w:rPr>
                <w:rFonts w:ascii="Times New Roman" w:hAnsi="Times New Roman" w:cs="Times New Roman"/>
                <w:sz w:val="20"/>
                <w:szCs w:val="20"/>
              </w:rPr>
              <w:t>0</w:t>
            </w:r>
          </w:p>
          <w:p w14:paraId="77305A69" w14:textId="64D0D4AD"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D02588">
              <w:rPr>
                <w:rFonts w:ascii="Times New Roman" w:hAnsi="Times New Roman" w:cs="Times New Roman"/>
                <w:sz w:val="20"/>
                <w:szCs w:val="20"/>
              </w:rPr>
              <w:t>4</w:t>
            </w:r>
            <w:r>
              <w:rPr>
                <w:rFonts w:ascii="Times New Roman" w:hAnsi="Times New Roman" w:cs="Times New Roman"/>
                <w:sz w:val="20"/>
                <w:szCs w:val="20"/>
              </w:rPr>
              <w:t>%)</w:t>
            </w:r>
          </w:p>
        </w:tc>
        <w:tc>
          <w:tcPr>
            <w:tcW w:w="1218" w:type="pct"/>
            <w:shd w:val="clear" w:color="auto" w:fill="auto"/>
          </w:tcPr>
          <w:p w14:paraId="150953AD" w14:textId="3A7BCD29"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w:t>
            </w:r>
            <w:r w:rsidR="00D02588">
              <w:rPr>
                <w:rFonts w:ascii="Times New Roman" w:hAnsi="Times New Roman" w:cs="Times New Roman"/>
                <w:sz w:val="20"/>
                <w:szCs w:val="20"/>
              </w:rPr>
              <w:t>7</w:t>
            </w:r>
            <w:r w:rsidR="005D6213">
              <w:rPr>
                <w:rFonts w:ascii="Times New Roman" w:hAnsi="Times New Roman" w:cs="Times New Roman"/>
                <w:sz w:val="20"/>
                <w:szCs w:val="20"/>
              </w:rPr>
              <w:t>8</w:t>
            </w:r>
          </w:p>
          <w:p w14:paraId="21DBCC1F" w14:textId="77777777"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(2.3%)</w:t>
            </w:r>
          </w:p>
        </w:tc>
        <w:tc>
          <w:tcPr>
            <w:tcW w:w="1397" w:type="pct"/>
            <w:shd w:val="clear" w:color="auto" w:fill="auto"/>
          </w:tcPr>
          <w:p w14:paraId="0832848D" w14:textId="3A7A6F58" w:rsidR="00BC7A22"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1.</w:t>
            </w:r>
            <w:r w:rsidR="00E235B2">
              <w:rPr>
                <w:rFonts w:ascii="Times New Roman" w:hAnsi="Times New Roman" w:cs="Times New Roman"/>
                <w:sz w:val="20"/>
                <w:szCs w:val="20"/>
              </w:rPr>
              <w:t>2</w:t>
            </w:r>
            <w:r w:rsidR="00730947">
              <w:rPr>
                <w:rFonts w:ascii="Times New Roman" w:hAnsi="Times New Roman" w:cs="Times New Roman"/>
                <w:sz w:val="20"/>
                <w:szCs w:val="20"/>
              </w:rPr>
              <w:t>3</w:t>
            </w:r>
          </w:p>
          <w:p w14:paraId="1513CD0C" w14:textId="6CD807BA" w:rsidR="00BC7A22" w:rsidRPr="00B408BE" w:rsidRDefault="00BC7A22">
            <w:pPr>
              <w:pStyle w:val="NoSpacing"/>
              <w:jc w:val="center"/>
              <w:rPr>
                <w:rFonts w:ascii="Times New Roman" w:hAnsi="Times New Roman" w:cs="Times New Roman"/>
                <w:sz w:val="20"/>
                <w:szCs w:val="20"/>
              </w:rPr>
            </w:pPr>
            <w:r>
              <w:rPr>
                <w:rFonts w:ascii="Times New Roman" w:hAnsi="Times New Roman" w:cs="Times New Roman"/>
                <w:sz w:val="20"/>
                <w:szCs w:val="20"/>
              </w:rPr>
              <w:t>(0.</w:t>
            </w:r>
            <w:r w:rsidR="00524FEC">
              <w:rPr>
                <w:rFonts w:ascii="Times New Roman" w:hAnsi="Times New Roman" w:cs="Times New Roman"/>
                <w:sz w:val="20"/>
                <w:szCs w:val="20"/>
              </w:rPr>
              <w:t>9</w:t>
            </w:r>
            <w:r w:rsidR="00730947">
              <w:rPr>
                <w:rFonts w:ascii="Times New Roman" w:hAnsi="Times New Roman" w:cs="Times New Roman"/>
                <w:sz w:val="20"/>
                <w:szCs w:val="20"/>
              </w:rPr>
              <w:t>2</w:t>
            </w:r>
            <w:r>
              <w:rPr>
                <w:rFonts w:ascii="Times New Roman" w:hAnsi="Times New Roman" w:cs="Times New Roman"/>
                <w:sz w:val="20"/>
                <w:szCs w:val="20"/>
              </w:rPr>
              <w:t>, 1.</w:t>
            </w:r>
            <w:r w:rsidR="00730947">
              <w:rPr>
                <w:rFonts w:ascii="Times New Roman" w:hAnsi="Times New Roman" w:cs="Times New Roman"/>
                <w:sz w:val="20"/>
                <w:szCs w:val="20"/>
              </w:rPr>
              <w:t>63</w:t>
            </w:r>
            <w:r>
              <w:rPr>
                <w:rFonts w:ascii="Times New Roman" w:hAnsi="Times New Roman" w:cs="Times New Roman"/>
                <w:sz w:val="20"/>
                <w:szCs w:val="20"/>
              </w:rPr>
              <w:t>)</w:t>
            </w:r>
          </w:p>
        </w:tc>
      </w:tr>
    </w:tbl>
    <w:p w14:paraId="360A4614" w14:textId="77777777" w:rsidR="00BC7A22" w:rsidRDefault="00BC7A22" w:rsidP="00BC7A22">
      <w:pPr>
        <w:pStyle w:val="NoSpacing"/>
        <w:jc w:val="center"/>
        <w:rPr>
          <w:rFonts w:ascii="Times New Roman" w:hAnsi="Times New Roman" w:cs="Times New Roman"/>
          <w:sz w:val="20"/>
          <w:szCs w:val="20"/>
        </w:rPr>
      </w:pPr>
    </w:p>
    <w:p w14:paraId="432F2ADB" w14:textId="24EF36F8" w:rsidR="00ED067B" w:rsidRDefault="00BC7A22" w:rsidP="00BC7A22">
      <w:pPr>
        <w:pStyle w:val="NoSpacing"/>
        <w:jc w:val="center"/>
        <w:rPr>
          <w:rFonts w:ascii="Times New Roman" w:hAnsi="Times New Roman" w:cs="Times New Roman"/>
          <w:sz w:val="20"/>
          <w:szCs w:val="20"/>
        </w:rPr>
      </w:pPr>
      <w:r>
        <w:rPr>
          <w:rFonts w:ascii="Times New Roman" w:hAnsi="Times New Roman" w:cs="Times New Roman"/>
          <w:sz w:val="20"/>
          <w:szCs w:val="20"/>
        </w:rPr>
        <w:t>D</w:t>
      </w:r>
      <w:r w:rsidRPr="00E76310">
        <w:rPr>
          <w:rFonts w:ascii="Times New Roman" w:hAnsi="Times New Roman" w:cs="Times New Roman"/>
          <w:sz w:val="20"/>
          <w:szCs w:val="20"/>
        </w:rPr>
        <w:t xml:space="preserve">eciles comprise: 1 = </w:t>
      </w:r>
      <w:r>
        <w:rPr>
          <w:rFonts w:ascii="Times New Roman" w:hAnsi="Times New Roman" w:cs="Times New Roman"/>
          <w:sz w:val="20"/>
          <w:szCs w:val="20"/>
        </w:rPr>
        <w:t>1</w:t>
      </w:r>
      <w:r w:rsidR="00182E00">
        <w:rPr>
          <w:rFonts w:ascii="Times New Roman" w:hAnsi="Times New Roman" w:cs="Times New Roman"/>
          <w:sz w:val="20"/>
          <w:szCs w:val="20"/>
        </w:rPr>
        <w:t>4</w:t>
      </w:r>
      <w:r w:rsidRPr="00E76310">
        <w:rPr>
          <w:rFonts w:ascii="Times New Roman" w:hAnsi="Times New Roman" w:cs="Times New Roman"/>
          <w:sz w:val="20"/>
          <w:szCs w:val="20"/>
        </w:rPr>
        <w:t xml:space="preserve"> to </w:t>
      </w:r>
      <w:r>
        <w:rPr>
          <w:rFonts w:ascii="Times New Roman" w:hAnsi="Times New Roman" w:cs="Times New Roman"/>
          <w:sz w:val="20"/>
          <w:szCs w:val="20"/>
        </w:rPr>
        <w:t>1</w:t>
      </w:r>
      <w:r w:rsidR="009977C4">
        <w:rPr>
          <w:rFonts w:ascii="Times New Roman" w:hAnsi="Times New Roman" w:cs="Times New Roman"/>
          <w:sz w:val="20"/>
          <w:szCs w:val="20"/>
        </w:rPr>
        <w:t>28</w:t>
      </w:r>
      <w:r w:rsidRPr="00E76310">
        <w:rPr>
          <w:rFonts w:ascii="Times New Roman" w:hAnsi="Times New Roman" w:cs="Times New Roman"/>
          <w:sz w:val="20"/>
          <w:szCs w:val="20"/>
        </w:rPr>
        <w:t xml:space="preserve"> days; 2 = </w:t>
      </w:r>
      <w:r>
        <w:rPr>
          <w:rFonts w:ascii="Times New Roman" w:hAnsi="Times New Roman" w:cs="Times New Roman"/>
          <w:sz w:val="20"/>
          <w:szCs w:val="20"/>
        </w:rPr>
        <w:t>1</w:t>
      </w:r>
      <w:r w:rsidR="009977C4">
        <w:rPr>
          <w:rFonts w:ascii="Times New Roman" w:hAnsi="Times New Roman" w:cs="Times New Roman"/>
          <w:sz w:val="20"/>
          <w:szCs w:val="20"/>
        </w:rPr>
        <w:t>29</w:t>
      </w:r>
      <w:r w:rsidRPr="00E76310">
        <w:rPr>
          <w:rFonts w:ascii="Times New Roman" w:hAnsi="Times New Roman" w:cs="Times New Roman"/>
          <w:sz w:val="20"/>
          <w:szCs w:val="20"/>
        </w:rPr>
        <w:t xml:space="preserve"> to </w:t>
      </w:r>
      <w:r>
        <w:rPr>
          <w:rFonts w:ascii="Times New Roman" w:hAnsi="Times New Roman" w:cs="Times New Roman"/>
          <w:sz w:val="20"/>
          <w:szCs w:val="20"/>
        </w:rPr>
        <w:t>3</w:t>
      </w:r>
      <w:r w:rsidR="009977C4">
        <w:rPr>
          <w:rFonts w:ascii="Times New Roman" w:hAnsi="Times New Roman" w:cs="Times New Roman"/>
          <w:sz w:val="20"/>
          <w:szCs w:val="20"/>
        </w:rPr>
        <w:t>41</w:t>
      </w:r>
      <w:r w:rsidRPr="00E76310">
        <w:rPr>
          <w:rFonts w:ascii="Times New Roman" w:hAnsi="Times New Roman" w:cs="Times New Roman"/>
          <w:sz w:val="20"/>
          <w:szCs w:val="20"/>
        </w:rPr>
        <w:t xml:space="preserve"> days; 3 = </w:t>
      </w:r>
      <w:r>
        <w:rPr>
          <w:rFonts w:ascii="Times New Roman" w:hAnsi="Times New Roman" w:cs="Times New Roman"/>
          <w:sz w:val="20"/>
          <w:szCs w:val="20"/>
        </w:rPr>
        <w:t>3</w:t>
      </w:r>
      <w:r w:rsidR="00C26CF3">
        <w:rPr>
          <w:rFonts w:ascii="Times New Roman" w:hAnsi="Times New Roman" w:cs="Times New Roman"/>
          <w:sz w:val="20"/>
          <w:szCs w:val="20"/>
        </w:rPr>
        <w:t>42</w:t>
      </w:r>
      <w:r>
        <w:rPr>
          <w:rFonts w:ascii="Times New Roman" w:hAnsi="Times New Roman" w:cs="Times New Roman"/>
          <w:sz w:val="20"/>
          <w:szCs w:val="20"/>
        </w:rPr>
        <w:t xml:space="preserve"> </w:t>
      </w:r>
      <w:r w:rsidRPr="00E76310">
        <w:rPr>
          <w:rFonts w:ascii="Times New Roman" w:hAnsi="Times New Roman" w:cs="Times New Roman"/>
          <w:sz w:val="20"/>
          <w:szCs w:val="20"/>
        </w:rPr>
        <w:t xml:space="preserve">to </w:t>
      </w:r>
      <w:r>
        <w:rPr>
          <w:rFonts w:ascii="Times New Roman" w:hAnsi="Times New Roman" w:cs="Times New Roman"/>
          <w:sz w:val="20"/>
          <w:szCs w:val="20"/>
        </w:rPr>
        <w:t>6</w:t>
      </w:r>
      <w:r w:rsidR="00C26CF3">
        <w:rPr>
          <w:rFonts w:ascii="Times New Roman" w:hAnsi="Times New Roman" w:cs="Times New Roman"/>
          <w:sz w:val="20"/>
          <w:szCs w:val="20"/>
        </w:rPr>
        <w:t>24</w:t>
      </w:r>
      <w:r>
        <w:rPr>
          <w:rFonts w:ascii="Times New Roman" w:hAnsi="Times New Roman" w:cs="Times New Roman"/>
          <w:sz w:val="20"/>
          <w:szCs w:val="20"/>
        </w:rPr>
        <w:t xml:space="preserve"> </w:t>
      </w:r>
      <w:r w:rsidRPr="00E76310">
        <w:rPr>
          <w:rFonts w:ascii="Times New Roman" w:hAnsi="Times New Roman" w:cs="Times New Roman"/>
          <w:sz w:val="20"/>
          <w:szCs w:val="20"/>
        </w:rPr>
        <w:t xml:space="preserve">days; 4 = </w:t>
      </w:r>
      <w:r>
        <w:rPr>
          <w:rFonts w:ascii="Times New Roman" w:hAnsi="Times New Roman" w:cs="Times New Roman"/>
          <w:sz w:val="20"/>
          <w:szCs w:val="20"/>
        </w:rPr>
        <w:t>6</w:t>
      </w:r>
      <w:r w:rsidR="00C26CF3">
        <w:rPr>
          <w:rFonts w:ascii="Times New Roman" w:hAnsi="Times New Roman" w:cs="Times New Roman"/>
          <w:sz w:val="20"/>
          <w:szCs w:val="20"/>
        </w:rPr>
        <w:t>26</w:t>
      </w:r>
      <w:r>
        <w:rPr>
          <w:rFonts w:ascii="Times New Roman" w:hAnsi="Times New Roman" w:cs="Times New Roman"/>
          <w:sz w:val="20"/>
          <w:szCs w:val="20"/>
        </w:rPr>
        <w:t xml:space="preserve"> </w:t>
      </w:r>
      <w:r w:rsidRPr="00E76310">
        <w:rPr>
          <w:rFonts w:ascii="Times New Roman" w:hAnsi="Times New Roman" w:cs="Times New Roman"/>
          <w:sz w:val="20"/>
          <w:szCs w:val="20"/>
        </w:rPr>
        <w:t xml:space="preserve">to </w:t>
      </w:r>
      <w:r>
        <w:rPr>
          <w:rFonts w:ascii="Times New Roman" w:hAnsi="Times New Roman" w:cs="Times New Roman"/>
          <w:sz w:val="20"/>
          <w:szCs w:val="20"/>
        </w:rPr>
        <w:t>9</w:t>
      </w:r>
      <w:r w:rsidR="00C26CF3">
        <w:rPr>
          <w:rFonts w:ascii="Times New Roman" w:hAnsi="Times New Roman" w:cs="Times New Roman"/>
          <w:sz w:val="20"/>
          <w:szCs w:val="20"/>
        </w:rPr>
        <w:t>52</w:t>
      </w:r>
      <w:r>
        <w:rPr>
          <w:rFonts w:ascii="Times New Roman" w:hAnsi="Times New Roman" w:cs="Times New Roman"/>
          <w:sz w:val="20"/>
          <w:szCs w:val="20"/>
        </w:rPr>
        <w:t xml:space="preserve"> </w:t>
      </w:r>
      <w:r w:rsidRPr="00E76310">
        <w:rPr>
          <w:rFonts w:ascii="Times New Roman" w:hAnsi="Times New Roman" w:cs="Times New Roman"/>
          <w:sz w:val="20"/>
          <w:szCs w:val="20"/>
        </w:rPr>
        <w:t xml:space="preserve">days, 5 = </w:t>
      </w:r>
      <w:r>
        <w:rPr>
          <w:rFonts w:ascii="Times New Roman" w:hAnsi="Times New Roman" w:cs="Times New Roman"/>
          <w:sz w:val="20"/>
          <w:szCs w:val="20"/>
        </w:rPr>
        <w:t>9</w:t>
      </w:r>
      <w:r w:rsidR="00C26CF3">
        <w:rPr>
          <w:rFonts w:ascii="Times New Roman" w:hAnsi="Times New Roman" w:cs="Times New Roman"/>
          <w:sz w:val="20"/>
          <w:szCs w:val="20"/>
        </w:rPr>
        <w:t>53</w:t>
      </w:r>
      <w:r>
        <w:rPr>
          <w:rFonts w:ascii="Times New Roman" w:hAnsi="Times New Roman" w:cs="Times New Roman"/>
          <w:sz w:val="20"/>
          <w:szCs w:val="20"/>
        </w:rPr>
        <w:t xml:space="preserve"> </w:t>
      </w:r>
      <w:r w:rsidRPr="00E76310">
        <w:rPr>
          <w:rFonts w:ascii="Times New Roman" w:hAnsi="Times New Roman" w:cs="Times New Roman"/>
          <w:sz w:val="20"/>
          <w:szCs w:val="20"/>
        </w:rPr>
        <w:t xml:space="preserve">to </w:t>
      </w:r>
      <w:r>
        <w:rPr>
          <w:rFonts w:ascii="Times New Roman" w:hAnsi="Times New Roman" w:cs="Times New Roman"/>
          <w:sz w:val="20"/>
          <w:szCs w:val="20"/>
        </w:rPr>
        <w:t>1</w:t>
      </w:r>
      <w:r w:rsidR="008E0491">
        <w:rPr>
          <w:rFonts w:ascii="Times New Roman" w:hAnsi="Times New Roman" w:cs="Times New Roman"/>
          <w:sz w:val="20"/>
          <w:szCs w:val="20"/>
        </w:rPr>
        <w:t>,</w:t>
      </w:r>
      <w:r w:rsidR="006C1453">
        <w:rPr>
          <w:rFonts w:ascii="Times New Roman" w:hAnsi="Times New Roman" w:cs="Times New Roman"/>
          <w:sz w:val="20"/>
          <w:szCs w:val="20"/>
        </w:rPr>
        <w:t>329</w:t>
      </w:r>
      <w:r>
        <w:rPr>
          <w:rFonts w:ascii="Times New Roman" w:hAnsi="Times New Roman" w:cs="Times New Roman"/>
          <w:sz w:val="20"/>
          <w:szCs w:val="20"/>
        </w:rPr>
        <w:t xml:space="preserve"> </w:t>
      </w:r>
      <w:r w:rsidRPr="00E76310">
        <w:rPr>
          <w:rFonts w:ascii="Times New Roman" w:hAnsi="Times New Roman" w:cs="Times New Roman"/>
          <w:sz w:val="20"/>
          <w:szCs w:val="20"/>
        </w:rPr>
        <w:t xml:space="preserve">days, 6 = </w:t>
      </w:r>
      <w:r>
        <w:rPr>
          <w:rFonts w:ascii="Times New Roman" w:hAnsi="Times New Roman" w:cs="Times New Roman"/>
          <w:sz w:val="20"/>
          <w:szCs w:val="20"/>
        </w:rPr>
        <w:t>1</w:t>
      </w:r>
      <w:r w:rsidR="008E0491">
        <w:rPr>
          <w:rFonts w:ascii="Times New Roman" w:hAnsi="Times New Roman" w:cs="Times New Roman"/>
          <w:sz w:val="20"/>
          <w:szCs w:val="20"/>
        </w:rPr>
        <w:t>,</w:t>
      </w:r>
      <w:r w:rsidR="006C1453">
        <w:rPr>
          <w:rFonts w:ascii="Times New Roman" w:hAnsi="Times New Roman" w:cs="Times New Roman"/>
          <w:sz w:val="20"/>
          <w:szCs w:val="20"/>
        </w:rPr>
        <w:t>330</w:t>
      </w:r>
      <w:r>
        <w:rPr>
          <w:rFonts w:ascii="Times New Roman" w:hAnsi="Times New Roman" w:cs="Times New Roman"/>
          <w:sz w:val="20"/>
          <w:szCs w:val="20"/>
        </w:rPr>
        <w:t xml:space="preserve"> </w:t>
      </w:r>
      <w:r w:rsidRPr="00E76310">
        <w:rPr>
          <w:rFonts w:ascii="Times New Roman" w:hAnsi="Times New Roman" w:cs="Times New Roman"/>
          <w:sz w:val="20"/>
          <w:szCs w:val="20"/>
        </w:rPr>
        <w:t xml:space="preserve">to </w:t>
      </w:r>
      <w:r>
        <w:rPr>
          <w:rFonts w:ascii="Times New Roman" w:hAnsi="Times New Roman" w:cs="Times New Roman"/>
          <w:sz w:val="20"/>
          <w:szCs w:val="20"/>
        </w:rPr>
        <w:t>1</w:t>
      </w:r>
      <w:r w:rsidR="008E0491">
        <w:rPr>
          <w:rFonts w:ascii="Times New Roman" w:hAnsi="Times New Roman" w:cs="Times New Roman"/>
          <w:sz w:val="20"/>
          <w:szCs w:val="20"/>
        </w:rPr>
        <w:t>,</w:t>
      </w:r>
      <w:r w:rsidR="006C1453">
        <w:rPr>
          <w:rFonts w:ascii="Times New Roman" w:hAnsi="Times New Roman" w:cs="Times New Roman"/>
          <w:sz w:val="20"/>
          <w:szCs w:val="20"/>
        </w:rPr>
        <w:t>716</w:t>
      </w:r>
      <w:r>
        <w:rPr>
          <w:rFonts w:ascii="Times New Roman" w:hAnsi="Times New Roman" w:cs="Times New Roman"/>
          <w:sz w:val="20"/>
          <w:szCs w:val="20"/>
        </w:rPr>
        <w:t xml:space="preserve"> </w:t>
      </w:r>
      <w:r w:rsidRPr="00E76310">
        <w:rPr>
          <w:rFonts w:ascii="Times New Roman" w:hAnsi="Times New Roman" w:cs="Times New Roman"/>
          <w:sz w:val="20"/>
          <w:szCs w:val="20"/>
        </w:rPr>
        <w:t>days, 7 =</w:t>
      </w:r>
      <w:r>
        <w:rPr>
          <w:rFonts w:ascii="Times New Roman" w:hAnsi="Times New Roman" w:cs="Times New Roman"/>
          <w:sz w:val="20"/>
          <w:szCs w:val="20"/>
        </w:rPr>
        <w:t xml:space="preserve"> 1</w:t>
      </w:r>
      <w:r w:rsidR="006C1453">
        <w:rPr>
          <w:rFonts w:ascii="Times New Roman" w:hAnsi="Times New Roman" w:cs="Times New Roman"/>
          <w:sz w:val="20"/>
          <w:szCs w:val="20"/>
        </w:rPr>
        <w:t>,718</w:t>
      </w:r>
      <w:r w:rsidRPr="00E76310">
        <w:rPr>
          <w:rFonts w:ascii="Times New Roman" w:hAnsi="Times New Roman" w:cs="Times New Roman"/>
          <w:sz w:val="20"/>
          <w:szCs w:val="20"/>
        </w:rPr>
        <w:t xml:space="preserve"> to </w:t>
      </w:r>
      <w:r>
        <w:rPr>
          <w:rFonts w:ascii="Times New Roman" w:hAnsi="Times New Roman" w:cs="Times New Roman"/>
          <w:sz w:val="20"/>
          <w:szCs w:val="20"/>
        </w:rPr>
        <w:t>2</w:t>
      </w:r>
      <w:r w:rsidR="008E0491">
        <w:rPr>
          <w:rFonts w:ascii="Times New Roman" w:hAnsi="Times New Roman" w:cs="Times New Roman"/>
          <w:sz w:val="20"/>
          <w:szCs w:val="20"/>
        </w:rPr>
        <w:t>,</w:t>
      </w:r>
      <w:r w:rsidR="006C1453">
        <w:rPr>
          <w:rFonts w:ascii="Times New Roman" w:hAnsi="Times New Roman" w:cs="Times New Roman"/>
          <w:sz w:val="20"/>
          <w:szCs w:val="20"/>
        </w:rPr>
        <w:t>181</w:t>
      </w:r>
      <w:r>
        <w:rPr>
          <w:rFonts w:ascii="Times New Roman" w:hAnsi="Times New Roman" w:cs="Times New Roman"/>
          <w:sz w:val="20"/>
          <w:szCs w:val="20"/>
        </w:rPr>
        <w:t xml:space="preserve"> </w:t>
      </w:r>
      <w:r w:rsidRPr="00E76310">
        <w:rPr>
          <w:rFonts w:ascii="Times New Roman" w:hAnsi="Times New Roman" w:cs="Times New Roman"/>
          <w:sz w:val="20"/>
          <w:szCs w:val="20"/>
        </w:rPr>
        <w:t>days, 8 =</w:t>
      </w:r>
      <w:r>
        <w:rPr>
          <w:rFonts w:ascii="Times New Roman" w:hAnsi="Times New Roman" w:cs="Times New Roman"/>
          <w:sz w:val="20"/>
          <w:szCs w:val="20"/>
        </w:rPr>
        <w:t xml:space="preserve"> 2</w:t>
      </w:r>
      <w:r w:rsidR="008E0491">
        <w:rPr>
          <w:rFonts w:ascii="Times New Roman" w:hAnsi="Times New Roman" w:cs="Times New Roman"/>
          <w:sz w:val="20"/>
          <w:szCs w:val="20"/>
        </w:rPr>
        <w:t>,</w:t>
      </w:r>
      <w:r w:rsidR="006C1453">
        <w:rPr>
          <w:rFonts w:ascii="Times New Roman" w:hAnsi="Times New Roman" w:cs="Times New Roman"/>
          <w:sz w:val="20"/>
          <w:szCs w:val="20"/>
        </w:rPr>
        <w:t>186</w:t>
      </w:r>
      <w:r w:rsidRPr="00E76310">
        <w:rPr>
          <w:rFonts w:ascii="Times New Roman" w:hAnsi="Times New Roman" w:cs="Times New Roman"/>
          <w:sz w:val="20"/>
          <w:szCs w:val="20"/>
        </w:rPr>
        <w:t xml:space="preserve"> to </w:t>
      </w:r>
      <w:r>
        <w:rPr>
          <w:rFonts w:ascii="Times New Roman" w:hAnsi="Times New Roman" w:cs="Times New Roman"/>
          <w:sz w:val="20"/>
          <w:szCs w:val="20"/>
        </w:rPr>
        <w:t>2</w:t>
      </w:r>
      <w:r w:rsidR="008E0491">
        <w:rPr>
          <w:rFonts w:ascii="Times New Roman" w:hAnsi="Times New Roman" w:cs="Times New Roman"/>
          <w:sz w:val="20"/>
          <w:szCs w:val="20"/>
        </w:rPr>
        <w:t>,</w:t>
      </w:r>
      <w:r>
        <w:rPr>
          <w:rFonts w:ascii="Times New Roman" w:hAnsi="Times New Roman" w:cs="Times New Roman"/>
          <w:sz w:val="20"/>
          <w:szCs w:val="20"/>
        </w:rPr>
        <w:t>6</w:t>
      </w:r>
      <w:r w:rsidR="00B60BF9">
        <w:rPr>
          <w:rFonts w:ascii="Times New Roman" w:hAnsi="Times New Roman" w:cs="Times New Roman"/>
          <w:sz w:val="20"/>
          <w:szCs w:val="20"/>
        </w:rPr>
        <w:t>95</w:t>
      </w:r>
      <w:r>
        <w:rPr>
          <w:rFonts w:ascii="Times New Roman" w:hAnsi="Times New Roman" w:cs="Times New Roman"/>
          <w:sz w:val="20"/>
          <w:szCs w:val="20"/>
        </w:rPr>
        <w:t xml:space="preserve"> </w:t>
      </w:r>
      <w:r w:rsidRPr="00E76310">
        <w:rPr>
          <w:rFonts w:ascii="Times New Roman" w:hAnsi="Times New Roman" w:cs="Times New Roman"/>
          <w:sz w:val="20"/>
          <w:szCs w:val="20"/>
        </w:rPr>
        <w:t xml:space="preserve">days, 9 = </w:t>
      </w:r>
      <w:r>
        <w:rPr>
          <w:rFonts w:ascii="Times New Roman" w:hAnsi="Times New Roman" w:cs="Times New Roman"/>
          <w:sz w:val="20"/>
          <w:szCs w:val="20"/>
        </w:rPr>
        <w:t>2</w:t>
      </w:r>
      <w:r w:rsidR="008E0491">
        <w:rPr>
          <w:rFonts w:ascii="Times New Roman" w:hAnsi="Times New Roman" w:cs="Times New Roman"/>
          <w:sz w:val="20"/>
          <w:szCs w:val="20"/>
        </w:rPr>
        <w:t>,</w:t>
      </w:r>
      <w:r>
        <w:rPr>
          <w:rFonts w:ascii="Times New Roman" w:hAnsi="Times New Roman" w:cs="Times New Roman"/>
          <w:sz w:val="20"/>
          <w:szCs w:val="20"/>
        </w:rPr>
        <w:t>6</w:t>
      </w:r>
      <w:r w:rsidR="00B60BF9">
        <w:rPr>
          <w:rFonts w:ascii="Times New Roman" w:hAnsi="Times New Roman" w:cs="Times New Roman"/>
          <w:sz w:val="20"/>
          <w:szCs w:val="20"/>
        </w:rPr>
        <w:t>99</w:t>
      </w:r>
      <w:r>
        <w:rPr>
          <w:rFonts w:ascii="Times New Roman" w:hAnsi="Times New Roman" w:cs="Times New Roman"/>
          <w:sz w:val="20"/>
          <w:szCs w:val="20"/>
        </w:rPr>
        <w:t xml:space="preserve"> </w:t>
      </w:r>
      <w:r w:rsidRPr="00E76310">
        <w:rPr>
          <w:rFonts w:ascii="Times New Roman" w:hAnsi="Times New Roman" w:cs="Times New Roman"/>
          <w:sz w:val="20"/>
          <w:szCs w:val="20"/>
        </w:rPr>
        <w:t>to</w:t>
      </w:r>
      <w:r>
        <w:rPr>
          <w:rFonts w:ascii="Times New Roman" w:hAnsi="Times New Roman" w:cs="Times New Roman"/>
          <w:sz w:val="20"/>
          <w:szCs w:val="20"/>
        </w:rPr>
        <w:t xml:space="preserve"> 3</w:t>
      </w:r>
      <w:r w:rsidR="008E0491">
        <w:rPr>
          <w:rFonts w:ascii="Times New Roman" w:hAnsi="Times New Roman" w:cs="Times New Roman"/>
          <w:sz w:val="20"/>
          <w:szCs w:val="20"/>
        </w:rPr>
        <w:t>,</w:t>
      </w:r>
      <w:r w:rsidR="00B60BF9">
        <w:rPr>
          <w:rFonts w:ascii="Times New Roman" w:hAnsi="Times New Roman" w:cs="Times New Roman"/>
          <w:sz w:val="20"/>
          <w:szCs w:val="20"/>
        </w:rPr>
        <w:t>446</w:t>
      </w:r>
      <w:r w:rsidRPr="00E76310">
        <w:rPr>
          <w:rFonts w:ascii="Times New Roman" w:hAnsi="Times New Roman" w:cs="Times New Roman"/>
          <w:sz w:val="20"/>
          <w:szCs w:val="20"/>
        </w:rPr>
        <w:t xml:space="preserve"> days, 10 =</w:t>
      </w:r>
      <w:r>
        <w:rPr>
          <w:rFonts w:ascii="Times New Roman" w:hAnsi="Times New Roman" w:cs="Times New Roman"/>
          <w:sz w:val="20"/>
          <w:szCs w:val="20"/>
        </w:rPr>
        <w:t xml:space="preserve"> 3</w:t>
      </w:r>
      <w:r w:rsidR="008E0491">
        <w:rPr>
          <w:rFonts w:ascii="Times New Roman" w:hAnsi="Times New Roman" w:cs="Times New Roman"/>
          <w:sz w:val="20"/>
          <w:szCs w:val="20"/>
        </w:rPr>
        <w:t>,</w:t>
      </w:r>
      <w:r w:rsidR="00B60BF9">
        <w:rPr>
          <w:rFonts w:ascii="Times New Roman" w:hAnsi="Times New Roman" w:cs="Times New Roman"/>
          <w:sz w:val="20"/>
          <w:szCs w:val="20"/>
        </w:rPr>
        <w:t>449</w:t>
      </w:r>
      <w:r w:rsidRPr="00E76310">
        <w:rPr>
          <w:rFonts w:ascii="Times New Roman" w:hAnsi="Times New Roman" w:cs="Times New Roman"/>
          <w:sz w:val="20"/>
          <w:szCs w:val="20"/>
        </w:rPr>
        <w:t xml:space="preserve"> to </w:t>
      </w:r>
      <w:r>
        <w:rPr>
          <w:rFonts w:ascii="Times New Roman" w:hAnsi="Times New Roman" w:cs="Times New Roman"/>
          <w:sz w:val="20"/>
          <w:szCs w:val="20"/>
        </w:rPr>
        <w:t>7</w:t>
      </w:r>
      <w:r w:rsidR="008E0491">
        <w:rPr>
          <w:rFonts w:ascii="Times New Roman" w:hAnsi="Times New Roman" w:cs="Times New Roman"/>
          <w:sz w:val="20"/>
          <w:szCs w:val="20"/>
        </w:rPr>
        <w:t>,</w:t>
      </w:r>
      <w:r>
        <w:rPr>
          <w:rFonts w:ascii="Times New Roman" w:hAnsi="Times New Roman" w:cs="Times New Roman"/>
          <w:sz w:val="20"/>
          <w:szCs w:val="20"/>
        </w:rPr>
        <w:t xml:space="preserve">647 </w:t>
      </w:r>
      <w:r w:rsidRPr="00E76310">
        <w:rPr>
          <w:rFonts w:ascii="Times New Roman" w:hAnsi="Times New Roman" w:cs="Times New Roman"/>
          <w:sz w:val="20"/>
          <w:szCs w:val="20"/>
        </w:rPr>
        <w:t>days.</w:t>
      </w:r>
    </w:p>
    <w:p w14:paraId="5D5C664B" w14:textId="77777777" w:rsidR="00ED067B" w:rsidRDefault="00ED067B">
      <w:pPr>
        <w:rPr>
          <w:rFonts w:ascii="Times New Roman" w:hAnsi="Times New Roman" w:cs="Times New Roman"/>
          <w:sz w:val="20"/>
          <w:szCs w:val="20"/>
        </w:rPr>
      </w:pPr>
      <w:r>
        <w:rPr>
          <w:rFonts w:ascii="Times New Roman" w:hAnsi="Times New Roman" w:cs="Times New Roman"/>
          <w:sz w:val="20"/>
          <w:szCs w:val="20"/>
        </w:rPr>
        <w:br w:type="page"/>
      </w:r>
    </w:p>
    <w:p w14:paraId="3CCD37BE" w14:textId="46D423B4" w:rsidR="00ED067B" w:rsidRDefault="00ED067B" w:rsidP="00ED067B">
      <w:pPr>
        <w:pStyle w:val="NoSpacing"/>
        <w:jc w:val="center"/>
        <w:rPr>
          <w:rFonts w:ascii="Times New Roman" w:hAnsi="Times New Roman" w:cs="Times New Roman"/>
          <w:b/>
          <w:bCs/>
        </w:rPr>
      </w:pPr>
      <w:r w:rsidRPr="00B25DE9">
        <w:rPr>
          <w:rFonts w:ascii="Times New Roman" w:hAnsi="Times New Roman" w:cs="Times New Roman"/>
          <w:b/>
          <w:bCs/>
        </w:rPr>
        <w:lastRenderedPageBreak/>
        <w:t xml:space="preserve">Table </w:t>
      </w:r>
      <w:r w:rsidR="00F25061">
        <w:rPr>
          <w:rFonts w:ascii="Times New Roman" w:hAnsi="Times New Roman" w:cs="Times New Roman"/>
          <w:b/>
          <w:bCs/>
        </w:rPr>
        <w:t>S</w:t>
      </w:r>
      <w:r w:rsidR="003438D0">
        <w:rPr>
          <w:rFonts w:ascii="Times New Roman" w:hAnsi="Times New Roman" w:cs="Times New Roman"/>
          <w:b/>
          <w:bCs/>
        </w:rPr>
        <w:t>1</w:t>
      </w:r>
      <w:r w:rsidR="00221BE8">
        <w:rPr>
          <w:rFonts w:ascii="Times New Roman" w:hAnsi="Times New Roman" w:cs="Times New Roman"/>
          <w:b/>
          <w:bCs/>
        </w:rPr>
        <w:t>1</w:t>
      </w:r>
      <w:r w:rsidRPr="00B25DE9">
        <w:rPr>
          <w:rFonts w:ascii="Times New Roman" w:hAnsi="Times New Roman" w:cs="Times New Roman"/>
          <w:b/>
          <w:bCs/>
        </w:rPr>
        <w:t xml:space="preserve">. </w:t>
      </w:r>
      <w:r>
        <w:rPr>
          <w:rFonts w:ascii="Times New Roman" w:hAnsi="Times New Roman" w:cs="Times New Roman"/>
          <w:b/>
          <w:bCs/>
        </w:rPr>
        <w:t xml:space="preserve">Unadjusted Estimates for the </w:t>
      </w:r>
      <w:r w:rsidR="002C1203">
        <w:rPr>
          <w:rFonts w:ascii="Times New Roman" w:hAnsi="Times New Roman" w:cs="Times New Roman"/>
          <w:b/>
          <w:bCs/>
        </w:rPr>
        <w:t xml:space="preserve">Association </w:t>
      </w:r>
      <w:r w:rsidR="002C1203" w:rsidRPr="00B25DE9">
        <w:rPr>
          <w:rFonts w:ascii="Times New Roman" w:hAnsi="Times New Roman" w:cs="Times New Roman"/>
          <w:b/>
          <w:bCs/>
        </w:rPr>
        <w:t xml:space="preserve">of </w:t>
      </w:r>
      <w:r w:rsidR="002C1203">
        <w:rPr>
          <w:rFonts w:ascii="Times New Roman" w:hAnsi="Times New Roman" w:cs="Times New Roman"/>
          <w:b/>
          <w:bCs/>
        </w:rPr>
        <w:t xml:space="preserve">Fragility </w:t>
      </w:r>
      <w:r w:rsidR="002C1203" w:rsidRPr="00B25DE9">
        <w:rPr>
          <w:rFonts w:ascii="Times New Roman" w:hAnsi="Times New Roman" w:cs="Times New Roman"/>
          <w:b/>
          <w:bCs/>
        </w:rPr>
        <w:t xml:space="preserve">Fractures </w:t>
      </w:r>
      <w:r w:rsidR="002C1203">
        <w:rPr>
          <w:rFonts w:ascii="Times New Roman" w:hAnsi="Times New Roman" w:cs="Times New Roman"/>
          <w:b/>
          <w:bCs/>
        </w:rPr>
        <w:t>w</w:t>
      </w:r>
      <w:r w:rsidR="002C1203" w:rsidRPr="00B25DE9">
        <w:rPr>
          <w:rFonts w:ascii="Times New Roman" w:hAnsi="Times New Roman" w:cs="Times New Roman"/>
          <w:b/>
          <w:bCs/>
        </w:rPr>
        <w:t xml:space="preserve">ith Current and Recent </w:t>
      </w:r>
      <w:proofErr w:type="spellStart"/>
      <w:r w:rsidR="002C1203" w:rsidRPr="00B25DE9">
        <w:rPr>
          <w:rFonts w:ascii="Times New Roman" w:hAnsi="Times New Roman" w:cs="Times New Roman"/>
          <w:b/>
          <w:bCs/>
        </w:rPr>
        <w:t>Gabapentinoid</w:t>
      </w:r>
      <w:proofErr w:type="spellEnd"/>
      <w:r w:rsidR="002C1203" w:rsidRPr="00B25DE9">
        <w:rPr>
          <w:rFonts w:ascii="Times New Roman" w:hAnsi="Times New Roman" w:cs="Times New Roman"/>
          <w:b/>
          <w:bCs/>
        </w:rPr>
        <w:t xml:space="preserve"> Use Compared </w:t>
      </w:r>
      <w:r w:rsidR="002C1203">
        <w:rPr>
          <w:rFonts w:ascii="Times New Roman" w:hAnsi="Times New Roman" w:cs="Times New Roman"/>
          <w:b/>
          <w:bCs/>
        </w:rPr>
        <w:t xml:space="preserve">to </w:t>
      </w:r>
      <w:r w:rsidR="002C1203" w:rsidRPr="00B25DE9">
        <w:rPr>
          <w:rFonts w:ascii="Times New Roman" w:hAnsi="Times New Roman" w:cs="Times New Roman"/>
          <w:b/>
          <w:bCs/>
        </w:rPr>
        <w:t>Remote Use</w:t>
      </w:r>
    </w:p>
    <w:tbl>
      <w:tblPr>
        <w:tblpPr w:leftFromText="180" w:rightFromText="180" w:vertAnchor="page" w:horzAnchor="margin" w:tblpXSpec="center" w:tblpY="2551"/>
        <w:tblW w:w="13042"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Caption w:val=""/>
        <w:tblDescription w:val=""/>
      </w:tblPr>
      <w:tblGrid>
        <w:gridCol w:w="1407"/>
        <w:gridCol w:w="1274"/>
        <w:gridCol w:w="1693"/>
        <w:gridCol w:w="1469"/>
        <w:gridCol w:w="1006"/>
        <w:gridCol w:w="1186"/>
        <w:gridCol w:w="1305"/>
        <w:gridCol w:w="1153"/>
        <w:gridCol w:w="1186"/>
        <w:gridCol w:w="1363"/>
      </w:tblGrid>
      <w:tr w:rsidR="00ED067B" w:rsidRPr="00995E5D" w14:paraId="04EE8614" w14:textId="77777777" w:rsidTr="008E5D97">
        <w:trPr>
          <w:trHeight w:val="624"/>
        </w:trPr>
        <w:tc>
          <w:tcPr>
            <w:tcW w:w="1413" w:type="dxa"/>
            <w:tcBorders>
              <w:right w:val="single" w:sz="4" w:space="0" w:color="auto"/>
            </w:tcBorders>
            <w:shd w:val="clear" w:color="auto" w:fill="D9D9D9" w:themeFill="background1" w:themeFillShade="D9"/>
            <w:vAlign w:val="center"/>
          </w:tcPr>
          <w:p w14:paraId="27E04E77" w14:textId="77777777" w:rsidR="00ED067B" w:rsidRPr="00995E5D" w:rsidRDefault="00ED067B" w:rsidP="008E5D97">
            <w:pPr>
              <w:pStyle w:val="NoSpacing"/>
              <w:jc w:val="center"/>
              <w:rPr>
                <w:rFonts w:ascii="Times New Roman" w:hAnsi="Times New Roman" w:cs="Times New Roman"/>
                <w:b/>
                <w:bCs/>
                <w:sz w:val="22"/>
                <w:szCs w:val="22"/>
              </w:rPr>
            </w:pPr>
          </w:p>
        </w:tc>
        <w:tc>
          <w:tcPr>
            <w:tcW w:w="4448" w:type="dxa"/>
            <w:gridSpan w:val="3"/>
            <w:tcBorders>
              <w:left w:val="single" w:sz="4" w:space="0" w:color="auto"/>
            </w:tcBorders>
            <w:shd w:val="clear" w:color="auto" w:fill="D9D9D9" w:themeFill="background1" w:themeFillShade="D9"/>
            <w:vAlign w:val="center"/>
          </w:tcPr>
          <w:p w14:paraId="632EE7EC"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 xml:space="preserve">Any </w:t>
            </w:r>
            <w:proofErr w:type="spellStart"/>
            <w:r w:rsidRPr="00995E5D">
              <w:rPr>
                <w:rFonts w:ascii="Times New Roman" w:hAnsi="Times New Roman" w:cs="Times New Roman"/>
                <w:b/>
                <w:bCs/>
                <w:sz w:val="22"/>
                <w:szCs w:val="22"/>
              </w:rPr>
              <w:t>Gabapentinoid</w:t>
            </w:r>
            <w:proofErr w:type="spellEnd"/>
          </w:p>
        </w:tc>
        <w:tc>
          <w:tcPr>
            <w:tcW w:w="3474" w:type="dxa"/>
            <w:gridSpan w:val="3"/>
            <w:tcBorders>
              <w:left w:val="single" w:sz="4" w:space="0" w:color="auto"/>
            </w:tcBorders>
            <w:shd w:val="clear" w:color="auto" w:fill="D9D9D9" w:themeFill="background1" w:themeFillShade="D9"/>
            <w:vAlign w:val="center"/>
          </w:tcPr>
          <w:p w14:paraId="19842785" w14:textId="46733AA2"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 xml:space="preserve">Gabapentin </w:t>
            </w:r>
            <w:r w:rsidR="006703D4">
              <w:rPr>
                <w:rFonts w:ascii="Times New Roman" w:hAnsi="Times New Roman" w:cs="Times New Roman"/>
                <w:b/>
                <w:bCs/>
                <w:sz w:val="22"/>
                <w:szCs w:val="22"/>
              </w:rPr>
              <w:t>O</w:t>
            </w:r>
            <w:r w:rsidRPr="00995E5D">
              <w:rPr>
                <w:rFonts w:ascii="Times New Roman" w:hAnsi="Times New Roman" w:cs="Times New Roman"/>
                <w:b/>
                <w:bCs/>
                <w:sz w:val="22"/>
                <w:szCs w:val="22"/>
              </w:rPr>
              <w:t>nly</w:t>
            </w:r>
          </w:p>
        </w:tc>
        <w:tc>
          <w:tcPr>
            <w:tcW w:w="3707" w:type="dxa"/>
            <w:gridSpan w:val="3"/>
            <w:tcBorders>
              <w:left w:val="single" w:sz="4" w:space="0" w:color="auto"/>
            </w:tcBorders>
            <w:shd w:val="clear" w:color="auto" w:fill="D9D9D9" w:themeFill="background1" w:themeFillShade="D9"/>
            <w:vAlign w:val="center"/>
          </w:tcPr>
          <w:p w14:paraId="7DECEA89" w14:textId="220209BC"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 xml:space="preserve">Pregabalin </w:t>
            </w:r>
            <w:r w:rsidR="006703D4">
              <w:rPr>
                <w:rFonts w:ascii="Times New Roman" w:hAnsi="Times New Roman" w:cs="Times New Roman"/>
                <w:b/>
                <w:bCs/>
                <w:sz w:val="22"/>
                <w:szCs w:val="22"/>
              </w:rPr>
              <w:t>O</w:t>
            </w:r>
            <w:r w:rsidRPr="00995E5D">
              <w:rPr>
                <w:rFonts w:ascii="Times New Roman" w:hAnsi="Times New Roman" w:cs="Times New Roman"/>
                <w:b/>
                <w:bCs/>
                <w:sz w:val="22"/>
                <w:szCs w:val="22"/>
              </w:rPr>
              <w:t>nly</w:t>
            </w:r>
          </w:p>
        </w:tc>
      </w:tr>
      <w:tr w:rsidR="00ED067B" w:rsidRPr="00995E5D" w14:paraId="1180F31A" w14:textId="77777777" w:rsidTr="008E5D97">
        <w:trPr>
          <w:trHeight w:val="624"/>
        </w:trPr>
        <w:tc>
          <w:tcPr>
            <w:tcW w:w="1413" w:type="dxa"/>
            <w:tcBorders>
              <w:right w:val="single" w:sz="4" w:space="0" w:color="auto"/>
            </w:tcBorders>
            <w:shd w:val="clear" w:color="auto" w:fill="auto"/>
            <w:vAlign w:val="center"/>
            <w:hideMark/>
          </w:tcPr>
          <w:p w14:paraId="4D9A6DEE" w14:textId="5959D85B"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Use Status</w:t>
            </w:r>
          </w:p>
        </w:tc>
        <w:tc>
          <w:tcPr>
            <w:tcW w:w="1276" w:type="dxa"/>
            <w:tcBorders>
              <w:left w:val="single" w:sz="4" w:space="0" w:color="auto"/>
            </w:tcBorders>
            <w:shd w:val="clear" w:color="auto" w:fill="auto"/>
            <w:vAlign w:val="center"/>
            <w:hideMark/>
          </w:tcPr>
          <w:p w14:paraId="387813EF"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Cases</w:t>
            </w:r>
          </w:p>
          <w:p w14:paraId="71A194CF" w14:textId="47945953"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(n=1,4</w:t>
            </w:r>
            <w:r w:rsidR="00856438">
              <w:rPr>
                <w:rFonts w:ascii="Times New Roman" w:hAnsi="Times New Roman" w:cs="Times New Roman"/>
                <w:b/>
                <w:bCs/>
                <w:sz w:val="22"/>
                <w:szCs w:val="22"/>
              </w:rPr>
              <w:t>26</w:t>
            </w:r>
            <w:r w:rsidRPr="00995E5D">
              <w:rPr>
                <w:rFonts w:ascii="Times New Roman" w:hAnsi="Times New Roman" w:cs="Times New Roman"/>
                <w:b/>
                <w:bCs/>
                <w:sz w:val="22"/>
                <w:szCs w:val="22"/>
              </w:rPr>
              <w:t>)</w:t>
            </w:r>
          </w:p>
        </w:tc>
        <w:tc>
          <w:tcPr>
            <w:tcW w:w="1701" w:type="dxa"/>
            <w:shd w:val="clear" w:color="auto" w:fill="auto"/>
            <w:vAlign w:val="center"/>
            <w:hideMark/>
          </w:tcPr>
          <w:p w14:paraId="5ED6B2FF"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Controls</w:t>
            </w:r>
          </w:p>
          <w:p w14:paraId="6D9DCCC1" w14:textId="5508ED30"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(n=7,</w:t>
            </w:r>
            <w:r w:rsidR="00856438">
              <w:rPr>
                <w:rFonts w:ascii="Times New Roman" w:hAnsi="Times New Roman" w:cs="Times New Roman"/>
                <w:b/>
                <w:bCs/>
                <w:sz w:val="22"/>
                <w:szCs w:val="22"/>
              </w:rPr>
              <w:t>0</w:t>
            </w:r>
            <w:r w:rsidRPr="00995E5D">
              <w:rPr>
                <w:rFonts w:ascii="Times New Roman" w:hAnsi="Times New Roman" w:cs="Times New Roman"/>
                <w:b/>
                <w:bCs/>
                <w:sz w:val="22"/>
                <w:szCs w:val="22"/>
              </w:rPr>
              <w:t>4</w:t>
            </w:r>
            <w:r w:rsidR="00856438">
              <w:rPr>
                <w:rFonts w:ascii="Times New Roman" w:hAnsi="Times New Roman" w:cs="Times New Roman"/>
                <w:b/>
                <w:bCs/>
                <w:sz w:val="22"/>
                <w:szCs w:val="22"/>
              </w:rPr>
              <w:t>2</w:t>
            </w:r>
            <w:r w:rsidRPr="00995E5D">
              <w:rPr>
                <w:rFonts w:ascii="Times New Roman" w:hAnsi="Times New Roman" w:cs="Times New Roman"/>
                <w:b/>
                <w:bCs/>
                <w:sz w:val="22"/>
                <w:szCs w:val="22"/>
              </w:rPr>
              <w:t>)</w:t>
            </w:r>
          </w:p>
        </w:tc>
        <w:tc>
          <w:tcPr>
            <w:tcW w:w="1471" w:type="dxa"/>
            <w:shd w:val="clear" w:color="auto" w:fill="auto"/>
            <w:vAlign w:val="center"/>
            <w:hideMark/>
          </w:tcPr>
          <w:p w14:paraId="59C50C6F"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Unadjusted OR</w:t>
            </w:r>
          </w:p>
        </w:tc>
        <w:tc>
          <w:tcPr>
            <w:tcW w:w="1007" w:type="dxa"/>
            <w:tcBorders>
              <w:left w:val="single" w:sz="4" w:space="0" w:color="auto"/>
            </w:tcBorders>
            <w:shd w:val="clear" w:color="auto" w:fill="auto"/>
            <w:vAlign w:val="center"/>
          </w:tcPr>
          <w:p w14:paraId="777AF622"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Cases</w:t>
            </w:r>
          </w:p>
          <w:p w14:paraId="43416133" w14:textId="52802879"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(n=7</w:t>
            </w:r>
            <w:r w:rsidR="00B94EFD">
              <w:rPr>
                <w:rFonts w:ascii="Times New Roman" w:hAnsi="Times New Roman" w:cs="Times New Roman"/>
                <w:b/>
                <w:bCs/>
                <w:sz w:val="22"/>
                <w:szCs w:val="22"/>
              </w:rPr>
              <w:t>39</w:t>
            </w:r>
            <w:r w:rsidRPr="00995E5D">
              <w:rPr>
                <w:rFonts w:ascii="Times New Roman" w:hAnsi="Times New Roman" w:cs="Times New Roman"/>
                <w:b/>
                <w:bCs/>
                <w:sz w:val="22"/>
                <w:szCs w:val="22"/>
              </w:rPr>
              <w:t>)</w:t>
            </w:r>
          </w:p>
        </w:tc>
        <w:tc>
          <w:tcPr>
            <w:tcW w:w="1187" w:type="dxa"/>
            <w:vAlign w:val="center"/>
          </w:tcPr>
          <w:p w14:paraId="3E3ABC44"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Controls</w:t>
            </w:r>
          </w:p>
          <w:p w14:paraId="6E555544" w14:textId="199D823A"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(n=3,6</w:t>
            </w:r>
            <w:r w:rsidR="00B94EFD">
              <w:rPr>
                <w:rFonts w:ascii="Times New Roman" w:hAnsi="Times New Roman" w:cs="Times New Roman"/>
                <w:b/>
                <w:bCs/>
                <w:sz w:val="22"/>
                <w:szCs w:val="22"/>
              </w:rPr>
              <w:t>63</w:t>
            </w:r>
            <w:r w:rsidRPr="00995E5D">
              <w:rPr>
                <w:rFonts w:ascii="Times New Roman" w:hAnsi="Times New Roman" w:cs="Times New Roman"/>
                <w:b/>
                <w:bCs/>
                <w:sz w:val="22"/>
                <w:szCs w:val="22"/>
              </w:rPr>
              <w:t>)</w:t>
            </w:r>
          </w:p>
        </w:tc>
        <w:tc>
          <w:tcPr>
            <w:tcW w:w="1280" w:type="dxa"/>
            <w:vAlign w:val="center"/>
          </w:tcPr>
          <w:p w14:paraId="5AB5065D"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Unadjusted OR</w:t>
            </w:r>
          </w:p>
        </w:tc>
        <w:tc>
          <w:tcPr>
            <w:tcW w:w="1156" w:type="dxa"/>
            <w:tcBorders>
              <w:left w:val="single" w:sz="4" w:space="0" w:color="auto"/>
            </w:tcBorders>
            <w:shd w:val="clear" w:color="auto" w:fill="auto"/>
            <w:vAlign w:val="center"/>
            <w:hideMark/>
          </w:tcPr>
          <w:p w14:paraId="6DC216F1"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Cases</w:t>
            </w:r>
          </w:p>
          <w:p w14:paraId="49F710BD" w14:textId="4A999D7F"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(n=37</w:t>
            </w:r>
            <w:r w:rsidR="0074339A">
              <w:rPr>
                <w:rFonts w:ascii="Times New Roman" w:hAnsi="Times New Roman" w:cs="Times New Roman"/>
                <w:b/>
                <w:bCs/>
                <w:sz w:val="22"/>
                <w:szCs w:val="22"/>
              </w:rPr>
              <w:t>2</w:t>
            </w:r>
            <w:r w:rsidRPr="00995E5D">
              <w:rPr>
                <w:rFonts w:ascii="Times New Roman" w:hAnsi="Times New Roman" w:cs="Times New Roman"/>
                <w:b/>
                <w:bCs/>
                <w:sz w:val="22"/>
                <w:szCs w:val="22"/>
              </w:rPr>
              <w:t>)</w:t>
            </w:r>
          </w:p>
        </w:tc>
        <w:tc>
          <w:tcPr>
            <w:tcW w:w="1187" w:type="dxa"/>
            <w:shd w:val="clear" w:color="auto" w:fill="auto"/>
            <w:vAlign w:val="center"/>
          </w:tcPr>
          <w:p w14:paraId="2649FFCC"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Controls</w:t>
            </w:r>
          </w:p>
          <w:p w14:paraId="7FE7067A" w14:textId="023BF459"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(n=1,8</w:t>
            </w:r>
            <w:r w:rsidR="0074339A">
              <w:rPr>
                <w:rFonts w:ascii="Times New Roman" w:hAnsi="Times New Roman" w:cs="Times New Roman"/>
                <w:b/>
                <w:bCs/>
                <w:sz w:val="22"/>
                <w:szCs w:val="22"/>
              </w:rPr>
              <w:t>46</w:t>
            </w:r>
            <w:r w:rsidRPr="00995E5D">
              <w:rPr>
                <w:rFonts w:ascii="Times New Roman" w:hAnsi="Times New Roman" w:cs="Times New Roman"/>
                <w:b/>
                <w:bCs/>
                <w:sz w:val="22"/>
                <w:szCs w:val="22"/>
              </w:rPr>
              <w:t>)</w:t>
            </w:r>
          </w:p>
        </w:tc>
        <w:tc>
          <w:tcPr>
            <w:tcW w:w="1364" w:type="dxa"/>
            <w:vAlign w:val="center"/>
          </w:tcPr>
          <w:p w14:paraId="5CF08090" w14:textId="77777777" w:rsidR="00ED067B" w:rsidRPr="00995E5D" w:rsidRDefault="00ED067B" w:rsidP="008E5D97">
            <w:pPr>
              <w:pStyle w:val="NoSpacing"/>
              <w:jc w:val="center"/>
              <w:rPr>
                <w:rFonts w:ascii="Times New Roman" w:hAnsi="Times New Roman" w:cs="Times New Roman"/>
                <w:b/>
                <w:bCs/>
                <w:sz w:val="22"/>
                <w:szCs w:val="22"/>
              </w:rPr>
            </w:pPr>
            <w:r w:rsidRPr="00995E5D">
              <w:rPr>
                <w:rFonts w:ascii="Times New Roman" w:hAnsi="Times New Roman" w:cs="Times New Roman"/>
                <w:b/>
                <w:bCs/>
                <w:sz w:val="22"/>
                <w:szCs w:val="22"/>
              </w:rPr>
              <w:t>Unadjusted OR</w:t>
            </w:r>
          </w:p>
        </w:tc>
      </w:tr>
      <w:tr w:rsidR="00ED067B" w:rsidRPr="00995E5D" w14:paraId="37048118" w14:textId="77777777" w:rsidTr="008E5D97">
        <w:trPr>
          <w:trHeight w:val="624"/>
        </w:trPr>
        <w:tc>
          <w:tcPr>
            <w:tcW w:w="1413" w:type="dxa"/>
            <w:tcBorders>
              <w:right w:val="single" w:sz="4" w:space="0" w:color="auto"/>
            </w:tcBorders>
            <w:shd w:val="clear" w:color="auto" w:fill="auto"/>
            <w:vAlign w:val="center"/>
          </w:tcPr>
          <w:p w14:paraId="1AFAD74F"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Remote</w:t>
            </w:r>
          </w:p>
        </w:tc>
        <w:tc>
          <w:tcPr>
            <w:tcW w:w="1276" w:type="dxa"/>
            <w:tcBorders>
              <w:left w:val="single" w:sz="4" w:space="0" w:color="auto"/>
            </w:tcBorders>
            <w:shd w:val="clear" w:color="auto" w:fill="auto"/>
            <w:vAlign w:val="center"/>
          </w:tcPr>
          <w:p w14:paraId="2422A148" w14:textId="1B055C39"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94</w:t>
            </w:r>
            <w:r w:rsidR="00CB728B">
              <w:rPr>
                <w:rFonts w:ascii="Times New Roman" w:hAnsi="Times New Roman" w:cs="Times New Roman"/>
                <w:sz w:val="22"/>
                <w:szCs w:val="22"/>
              </w:rPr>
              <w:t>4</w:t>
            </w:r>
          </w:p>
          <w:p w14:paraId="5F9207BE" w14:textId="6C201C3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(6</w:t>
            </w:r>
            <w:r w:rsidR="00CB728B">
              <w:rPr>
                <w:rFonts w:ascii="Times New Roman" w:hAnsi="Times New Roman" w:cs="Times New Roman"/>
                <w:sz w:val="22"/>
                <w:szCs w:val="22"/>
              </w:rPr>
              <w:t>6</w:t>
            </w:r>
            <w:r w:rsidRPr="00995E5D">
              <w:rPr>
                <w:rFonts w:ascii="Times New Roman" w:hAnsi="Times New Roman" w:cs="Times New Roman"/>
                <w:sz w:val="22"/>
                <w:szCs w:val="22"/>
              </w:rPr>
              <w:t>.</w:t>
            </w:r>
            <w:r w:rsidR="00CB728B">
              <w:rPr>
                <w:rFonts w:ascii="Times New Roman" w:hAnsi="Times New Roman" w:cs="Times New Roman"/>
                <w:sz w:val="22"/>
                <w:szCs w:val="22"/>
              </w:rPr>
              <w:t>2</w:t>
            </w:r>
            <w:r w:rsidRPr="00995E5D">
              <w:rPr>
                <w:rFonts w:ascii="Times New Roman" w:hAnsi="Times New Roman" w:cs="Times New Roman"/>
                <w:sz w:val="22"/>
                <w:szCs w:val="22"/>
              </w:rPr>
              <w:t>%)</w:t>
            </w:r>
          </w:p>
        </w:tc>
        <w:tc>
          <w:tcPr>
            <w:tcW w:w="1701" w:type="dxa"/>
            <w:shd w:val="clear" w:color="auto" w:fill="auto"/>
            <w:vAlign w:val="center"/>
          </w:tcPr>
          <w:p w14:paraId="003FF3E5" w14:textId="12E4ECA9"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5,</w:t>
            </w:r>
            <w:r w:rsidR="00072C2A">
              <w:rPr>
                <w:rFonts w:ascii="Times New Roman" w:hAnsi="Times New Roman" w:cs="Times New Roman"/>
                <w:sz w:val="22"/>
                <w:szCs w:val="22"/>
              </w:rPr>
              <w:t>274</w:t>
            </w:r>
          </w:p>
          <w:p w14:paraId="307C52F0" w14:textId="7357C79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(74.</w:t>
            </w:r>
            <w:r w:rsidR="00072C2A">
              <w:rPr>
                <w:rFonts w:ascii="Times New Roman" w:hAnsi="Times New Roman" w:cs="Times New Roman"/>
                <w:sz w:val="22"/>
                <w:szCs w:val="22"/>
              </w:rPr>
              <w:t>9</w:t>
            </w:r>
            <w:r w:rsidRPr="00995E5D">
              <w:rPr>
                <w:rFonts w:ascii="Times New Roman" w:hAnsi="Times New Roman" w:cs="Times New Roman"/>
                <w:sz w:val="22"/>
                <w:szCs w:val="22"/>
              </w:rPr>
              <w:t>%)</w:t>
            </w:r>
          </w:p>
        </w:tc>
        <w:tc>
          <w:tcPr>
            <w:tcW w:w="1471" w:type="dxa"/>
            <w:shd w:val="clear" w:color="auto" w:fill="auto"/>
            <w:vAlign w:val="center"/>
          </w:tcPr>
          <w:p w14:paraId="2C868440"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1.00</w:t>
            </w:r>
          </w:p>
        </w:tc>
        <w:tc>
          <w:tcPr>
            <w:tcW w:w="1007" w:type="dxa"/>
            <w:tcBorders>
              <w:left w:val="single" w:sz="4" w:space="0" w:color="auto"/>
            </w:tcBorders>
            <w:shd w:val="clear" w:color="auto" w:fill="auto"/>
            <w:vAlign w:val="center"/>
          </w:tcPr>
          <w:p w14:paraId="3F8C62EB" w14:textId="0990CE8A"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51</w:t>
            </w:r>
            <w:r w:rsidR="00B94EFD">
              <w:rPr>
                <w:rFonts w:ascii="Times New Roman" w:hAnsi="Times New Roman" w:cs="Times New Roman"/>
                <w:sz w:val="22"/>
                <w:szCs w:val="22"/>
              </w:rPr>
              <w:t>1</w:t>
            </w:r>
          </w:p>
          <w:p w14:paraId="07BB98C8" w14:textId="1350402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(69.</w:t>
            </w:r>
            <w:r w:rsidR="00B94EFD">
              <w:rPr>
                <w:rFonts w:ascii="Times New Roman" w:hAnsi="Times New Roman" w:cs="Times New Roman"/>
                <w:sz w:val="22"/>
                <w:szCs w:val="22"/>
              </w:rPr>
              <w:t>2</w:t>
            </w:r>
            <w:r w:rsidRPr="00995E5D">
              <w:rPr>
                <w:rFonts w:ascii="Times New Roman" w:hAnsi="Times New Roman" w:cs="Times New Roman"/>
                <w:sz w:val="22"/>
                <w:szCs w:val="22"/>
              </w:rPr>
              <w:t>%)</w:t>
            </w:r>
          </w:p>
        </w:tc>
        <w:tc>
          <w:tcPr>
            <w:tcW w:w="1187" w:type="dxa"/>
            <w:vAlign w:val="center"/>
          </w:tcPr>
          <w:p w14:paraId="42E0E81A" w14:textId="5D9D89E4"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2,</w:t>
            </w:r>
            <w:r w:rsidR="00801F01">
              <w:rPr>
                <w:rFonts w:ascii="Times New Roman" w:hAnsi="Times New Roman" w:cs="Times New Roman"/>
                <w:sz w:val="22"/>
                <w:szCs w:val="22"/>
              </w:rPr>
              <w:t>907</w:t>
            </w:r>
          </w:p>
          <w:p w14:paraId="4935172B" w14:textId="7FBFE8C2"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(7</w:t>
            </w:r>
            <w:r w:rsidR="00801F01">
              <w:rPr>
                <w:rFonts w:ascii="Times New Roman" w:hAnsi="Times New Roman" w:cs="Times New Roman"/>
                <w:sz w:val="22"/>
                <w:szCs w:val="22"/>
              </w:rPr>
              <w:t>9</w:t>
            </w:r>
            <w:r w:rsidRPr="00995E5D">
              <w:rPr>
                <w:rFonts w:ascii="Times New Roman" w:hAnsi="Times New Roman" w:cs="Times New Roman"/>
                <w:sz w:val="22"/>
                <w:szCs w:val="22"/>
              </w:rPr>
              <w:t>.</w:t>
            </w:r>
            <w:r w:rsidR="001B2253">
              <w:rPr>
                <w:rFonts w:ascii="Times New Roman" w:hAnsi="Times New Roman" w:cs="Times New Roman"/>
                <w:sz w:val="22"/>
                <w:szCs w:val="22"/>
              </w:rPr>
              <w:t>4</w:t>
            </w:r>
            <w:r w:rsidRPr="00995E5D">
              <w:rPr>
                <w:rFonts w:ascii="Times New Roman" w:hAnsi="Times New Roman" w:cs="Times New Roman"/>
                <w:sz w:val="22"/>
                <w:szCs w:val="22"/>
              </w:rPr>
              <w:t>%)</w:t>
            </w:r>
          </w:p>
        </w:tc>
        <w:tc>
          <w:tcPr>
            <w:tcW w:w="1280" w:type="dxa"/>
            <w:vAlign w:val="center"/>
          </w:tcPr>
          <w:p w14:paraId="14C6B1C7"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1.00</w:t>
            </w:r>
          </w:p>
        </w:tc>
        <w:tc>
          <w:tcPr>
            <w:tcW w:w="1156" w:type="dxa"/>
            <w:tcBorders>
              <w:left w:val="single" w:sz="4" w:space="0" w:color="auto"/>
            </w:tcBorders>
            <w:shd w:val="clear" w:color="auto" w:fill="auto"/>
            <w:vAlign w:val="center"/>
          </w:tcPr>
          <w:p w14:paraId="259EDB03" w14:textId="00516120"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23</w:t>
            </w:r>
            <w:r w:rsidR="0074339A">
              <w:rPr>
                <w:rFonts w:ascii="Times New Roman" w:hAnsi="Times New Roman" w:cs="Times New Roman"/>
                <w:sz w:val="22"/>
                <w:szCs w:val="22"/>
              </w:rPr>
              <w:t>4</w:t>
            </w:r>
          </w:p>
          <w:p w14:paraId="5A44D303" w14:textId="4D07CBD6"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(62.</w:t>
            </w:r>
            <w:r w:rsidR="0074339A">
              <w:rPr>
                <w:rFonts w:ascii="Times New Roman" w:hAnsi="Times New Roman" w:cs="Times New Roman"/>
                <w:sz w:val="22"/>
                <w:szCs w:val="22"/>
              </w:rPr>
              <w:t>9</w:t>
            </w:r>
            <w:r w:rsidRPr="00995E5D">
              <w:rPr>
                <w:rFonts w:ascii="Times New Roman" w:hAnsi="Times New Roman" w:cs="Times New Roman"/>
                <w:sz w:val="22"/>
                <w:szCs w:val="22"/>
              </w:rPr>
              <w:t>%)</w:t>
            </w:r>
          </w:p>
        </w:tc>
        <w:tc>
          <w:tcPr>
            <w:tcW w:w="1187" w:type="dxa"/>
            <w:shd w:val="clear" w:color="auto" w:fill="auto"/>
            <w:vAlign w:val="center"/>
          </w:tcPr>
          <w:p w14:paraId="1D5FFA86" w14:textId="3F23A7F6"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1,2</w:t>
            </w:r>
            <w:r w:rsidR="008F37C2">
              <w:rPr>
                <w:rFonts w:ascii="Times New Roman" w:hAnsi="Times New Roman" w:cs="Times New Roman"/>
                <w:sz w:val="22"/>
                <w:szCs w:val="22"/>
              </w:rPr>
              <w:t>4</w:t>
            </w:r>
            <w:r w:rsidR="001B2253">
              <w:rPr>
                <w:rFonts w:ascii="Times New Roman" w:hAnsi="Times New Roman" w:cs="Times New Roman"/>
                <w:sz w:val="22"/>
                <w:szCs w:val="22"/>
              </w:rPr>
              <w:t>3</w:t>
            </w:r>
          </w:p>
          <w:p w14:paraId="061AB7C2" w14:textId="55EF5AB6"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(67.</w:t>
            </w:r>
            <w:r w:rsidR="008F37C2">
              <w:rPr>
                <w:rFonts w:ascii="Times New Roman" w:hAnsi="Times New Roman" w:cs="Times New Roman"/>
                <w:sz w:val="22"/>
                <w:szCs w:val="22"/>
              </w:rPr>
              <w:t>3</w:t>
            </w:r>
            <w:r w:rsidRPr="00995E5D">
              <w:rPr>
                <w:rFonts w:ascii="Times New Roman" w:hAnsi="Times New Roman" w:cs="Times New Roman"/>
                <w:sz w:val="22"/>
                <w:szCs w:val="22"/>
              </w:rPr>
              <w:t>%)</w:t>
            </w:r>
          </w:p>
        </w:tc>
        <w:tc>
          <w:tcPr>
            <w:tcW w:w="1364" w:type="dxa"/>
            <w:vAlign w:val="center"/>
          </w:tcPr>
          <w:p w14:paraId="4A082F1E"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1.00</w:t>
            </w:r>
          </w:p>
        </w:tc>
      </w:tr>
      <w:tr w:rsidR="00ED067B" w:rsidRPr="00995E5D" w14:paraId="642CA300" w14:textId="77777777" w:rsidTr="008E5D97">
        <w:trPr>
          <w:trHeight w:val="624"/>
        </w:trPr>
        <w:tc>
          <w:tcPr>
            <w:tcW w:w="1413" w:type="dxa"/>
            <w:tcBorders>
              <w:right w:val="single" w:sz="4" w:space="0" w:color="auto"/>
            </w:tcBorders>
            <w:shd w:val="clear" w:color="auto" w:fill="auto"/>
            <w:vAlign w:val="center"/>
            <w:hideMark/>
          </w:tcPr>
          <w:p w14:paraId="42D93E79"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Recent</w:t>
            </w:r>
          </w:p>
        </w:tc>
        <w:tc>
          <w:tcPr>
            <w:tcW w:w="1276" w:type="dxa"/>
            <w:tcBorders>
              <w:left w:val="single" w:sz="4" w:space="0" w:color="auto"/>
            </w:tcBorders>
            <w:shd w:val="clear" w:color="auto" w:fill="auto"/>
            <w:vAlign w:val="center"/>
            <w:hideMark/>
          </w:tcPr>
          <w:p w14:paraId="233E901C" w14:textId="5B92AE11"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8</w:t>
            </w:r>
            <w:r w:rsidR="00CB728B">
              <w:rPr>
                <w:rFonts w:ascii="Times New Roman" w:hAnsi="Times New Roman" w:cs="Times New Roman"/>
                <w:sz w:val="22"/>
                <w:szCs w:val="22"/>
              </w:rPr>
              <w:t>3</w:t>
            </w:r>
          </w:p>
          <w:p w14:paraId="322B4815"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(5.8%)</w:t>
            </w:r>
          </w:p>
        </w:tc>
        <w:tc>
          <w:tcPr>
            <w:tcW w:w="1701" w:type="dxa"/>
            <w:shd w:val="clear" w:color="auto" w:fill="auto"/>
            <w:vAlign w:val="center"/>
            <w:hideMark/>
          </w:tcPr>
          <w:p w14:paraId="4179132A" w14:textId="252CA96E"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2</w:t>
            </w:r>
            <w:r w:rsidR="00CB728B">
              <w:rPr>
                <w:rFonts w:ascii="Times New Roman" w:hAnsi="Times New Roman" w:cs="Times New Roman"/>
                <w:sz w:val="22"/>
                <w:szCs w:val="22"/>
              </w:rPr>
              <w:t>7</w:t>
            </w:r>
            <w:r w:rsidR="002E468A">
              <w:rPr>
                <w:rFonts w:ascii="Times New Roman" w:hAnsi="Times New Roman" w:cs="Times New Roman"/>
                <w:sz w:val="22"/>
                <w:szCs w:val="22"/>
              </w:rPr>
              <w:t>9</w:t>
            </w:r>
          </w:p>
          <w:p w14:paraId="5CE0FB50" w14:textId="0B420A72"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w:t>
            </w:r>
            <w:r w:rsidR="00CB728B">
              <w:rPr>
                <w:rFonts w:ascii="Times New Roman" w:hAnsi="Times New Roman" w:cs="Times New Roman"/>
                <w:sz w:val="22"/>
                <w:szCs w:val="22"/>
              </w:rPr>
              <w:t>4</w:t>
            </w:r>
            <w:r w:rsidRPr="00995E5D">
              <w:rPr>
                <w:rFonts w:ascii="Times New Roman" w:hAnsi="Times New Roman" w:cs="Times New Roman"/>
                <w:sz w:val="22"/>
                <w:szCs w:val="22"/>
              </w:rPr>
              <w:t>.</w:t>
            </w:r>
            <w:r w:rsidR="00CB728B">
              <w:rPr>
                <w:rFonts w:ascii="Times New Roman" w:hAnsi="Times New Roman" w:cs="Times New Roman"/>
                <w:sz w:val="22"/>
                <w:szCs w:val="22"/>
              </w:rPr>
              <w:t>0</w:t>
            </w:r>
            <w:r w:rsidRPr="00995E5D">
              <w:rPr>
                <w:rFonts w:ascii="Times New Roman" w:hAnsi="Times New Roman" w:cs="Times New Roman"/>
                <w:sz w:val="22"/>
                <w:szCs w:val="22"/>
              </w:rPr>
              <w:t>%)</w:t>
            </w:r>
          </w:p>
        </w:tc>
        <w:tc>
          <w:tcPr>
            <w:tcW w:w="1471" w:type="dxa"/>
            <w:shd w:val="clear" w:color="auto" w:fill="auto"/>
            <w:vAlign w:val="center"/>
            <w:hideMark/>
          </w:tcPr>
          <w:p w14:paraId="3E1609B9" w14:textId="717BE103"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F41054">
              <w:rPr>
                <w:rFonts w:ascii="Times New Roman" w:hAnsi="Times New Roman" w:cs="Times New Roman"/>
                <w:sz w:val="22"/>
                <w:szCs w:val="22"/>
              </w:rPr>
              <w:t>64</w:t>
            </w:r>
          </w:p>
          <w:p w14:paraId="6E7FD9FE" w14:textId="2943D2A0"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DE4679">
              <w:rPr>
                <w:rFonts w:ascii="Times New Roman" w:hAnsi="Times New Roman" w:cs="Times New Roman"/>
                <w:sz w:val="22"/>
                <w:szCs w:val="22"/>
              </w:rPr>
              <w:t>27</w:t>
            </w:r>
            <w:r w:rsidRPr="00995E5D">
              <w:rPr>
                <w:rFonts w:ascii="Times New Roman" w:hAnsi="Times New Roman" w:cs="Times New Roman"/>
                <w:sz w:val="22"/>
                <w:szCs w:val="22"/>
              </w:rPr>
              <w:t>, 2.</w:t>
            </w:r>
            <w:r w:rsidR="00DE4679">
              <w:rPr>
                <w:rFonts w:ascii="Times New Roman" w:hAnsi="Times New Roman" w:cs="Times New Roman"/>
                <w:sz w:val="22"/>
                <w:szCs w:val="22"/>
              </w:rPr>
              <w:t>13</w:t>
            </w:r>
            <w:r w:rsidRPr="00995E5D">
              <w:rPr>
                <w:rFonts w:ascii="Times New Roman" w:hAnsi="Times New Roman" w:cs="Times New Roman"/>
                <w:sz w:val="22"/>
                <w:szCs w:val="22"/>
              </w:rPr>
              <w:t>)</w:t>
            </w:r>
          </w:p>
        </w:tc>
        <w:tc>
          <w:tcPr>
            <w:tcW w:w="1007" w:type="dxa"/>
            <w:tcBorders>
              <w:left w:val="single" w:sz="4" w:space="0" w:color="auto"/>
            </w:tcBorders>
            <w:shd w:val="clear" w:color="auto" w:fill="auto"/>
            <w:vAlign w:val="center"/>
          </w:tcPr>
          <w:p w14:paraId="39DAD2AB"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41</w:t>
            </w:r>
          </w:p>
          <w:p w14:paraId="1AD0CB75"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(5.5%)</w:t>
            </w:r>
          </w:p>
        </w:tc>
        <w:tc>
          <w:tcPr>
            <w:tcW w:w="1187" w:type="dxa"/>
            <w:vAlign w:val="center"/>
          </w:tcPr>
          <w:p w14:paraId="5719F91B" w14:textId="15AE080C"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1B2253">
              <w:rPr>
                <w:rFonts w:ascii="Times New Roman" w:hAnsi="Times New Roman" w:cs="Times New Roman"/>
                <w:sz w:val="22"/>
                <w:szCs w:val="22"/>
              </w:rPr>
              <w:t>27</w:t>
            </w:r>
          </w:p>
          <w:p w14:paraId="1A766417" w14:textId="29F3FB0D"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(3.</w:t>
            </w:r>
            <w:r w:rsidR="00801F01">
              <w:rPr>
                <w:rFonts w:ascii="Times New Roman" w:hAnsi="Times New Roman" w:cs="Times New Roman"/>
                <w:sz w:val="22"/>
                <w:szCs w:val="22"/>
              </w:rPr>
              <w:t>5</w:t>
            </w:r>
            <w:r w:rsidRPr="00995E5D">
              <w:rPr>
                <w:rFonts w:ascii="Times New Roman" w:hAnsi="Times New Roman" w:cs="Times New Roman"/>
                <w:sz w:val="22"/>
                <w:szCs w:val="22"/>
              </w:rPr>
              <w:t>%)</w:t>
            </w:r>
          </w:p>
        </w:tc>
        <w:tc>
          <w:tcPr>
            <w:tcW w:w="1280" w:type="dxa"/>
            <w:vAlign w:val="center"/>
          </w:tcPr>
          <w:p w14:paraId="4AEA93AE" w14:textId="0FF2DAAC" w:rsidR="00ED067B" w:rsidRPr="00995E5D" w:rsidRDefault="00765668" w:rsidP="008E5D97">
            <w:pPr>
              <w:pStyle w:val="NoSpacing"/>
              <w:jc w:val="center"/>
              <w:rPr>
                <w:rFonts w:ascii="Times New Roman" w:hAnsi="Times New Roman" w:cs="Times New Roman"/>
                <w:sz w:val="22"/>
                <w:szCs w:val="22"/>
              </w:rPr>
            </w:pPr>
            <w:r>
              <w:rPr>
                <w:rFonts w:ascii="Times New Roman" w:hAnsi="Times New Roman" w:cs="Times New Roman"/>
                <w:sz w:val="22"/>
                <w:szCs w:val="22"/>
              </w:rPr>
              <w:t>1.8</w:t>
            </w:r>
            <w:r w:rsidR="00801F01">
              <w:rPr>
                <w:rFonts w:ascii="Times New Roman" w:hAnsi="Times New Roman" w:cs="Times New Roman"/>
                <w:sz w:val="22"/>
                <w:szCs w:val="22"/>
              </w:rPr>
              <w:t>7</w:t>
            </w:r>
          </w:p>
          <w:p w14:paraId="2430656F" w14:textId="2505CAF0"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32485D">
              <w:rPr>
                <w:rFonts w:ascii="Times New Roman" w:hAnsi="Times New Roman" w:cs="Times New Roman"/>
                <w:sz w:val="22"/>
                <w:szCs w:val="22"/>
              </w:rPr>
              <w:t>30</w:t>
            </w:r>
            <w:r w:rsidRPr="00995E5D">
              <w:rPr>
                <w:rFonts w:ascii="Times New Roman" w:hAnsi="Times New Roman" w:cs="Times New Roman"/>
                <w:sz w:val="22"/>
                <w:szCs w:val="22"/>
              </w:rPr>
              <w:t xml:space="preserve">, </w:t>
            </w:r>
            <w:r w:rsidR="0032485D">
              <w:rPr>
                <w:rFonts w:ascii="Times New Roman" w:hAnsi="Times New Roman" w:cs="Times New Roman"/>
                <w:sz w:val="22"/>
                <w:szCs w:val="22"/>
              </w:rPr>
              <w:t>2.70</w:t>
            </w:r>
            <w:r w:rsidRPr="00995E5D">
              <w:rPr>
                <w:rFonts w:ascii="Times New Roman" w:hAnsi="Times New Roman" w:cs="Times New Roman"/>
                <w:sz w:val="22"/>
                <w:szCs w:val="22"/>
              </w:rPr>
              <w:t>)</w:t>
            </w:r>
          </w:p>
        </w:tc>
        <w:tc>
          <w:tcPr>
            <w:tcW w:w="1156" w:type="dxa"/>
            <w:tcBorders>
              <w:left w:val="single" w:sz="4" w:space="0" w:color="auto"/>
            </w:tcBorders>
            <w:shd w:val="clear" w:color="auto" w:fill="auto"/>
            <w:vAlign w:val="center"/>
          </w:tcPr>
          <w:p w14:paraId="6FB02A63"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26</w:t>
            </w:r>
          </w:p>
          <w:p w14:paraId="54571AB7" w14:textId="451F0C03"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w:t>
            </w:r>
            <w:r w:rsidR="0074339A">
              <w:rPr>
                <w:rFonts w:ascii="Times New Roman" w:hAnsi="Times New Roman" w:cs="Times New Roman"/>
                <w:sz w:val="22"/>
                <w:szCs w:val="22"/>
              </w:rPr>
              <w:t>7</w:t>
            </w:r>
            <w:r w:rsidRPr="00995E5D">
              <w:rPr>
                <w:rFonts w:ascii="Times New Roman" w:hAnsi="Times New Roman" w:cs="Times New Roman"/>
                <w:sz w:val="22"/>
                <w:szCs w:val="22"/>
              </w:rPr>
              <w:t>.</w:t>
            </w:r>
            <w:r w:rsidR="0074339A">
              <w:rPr>
                <w:rFonts w:ascii="Times New Roman" w:hAnsi="Times New Roman" w:cs="Times New Roman"/>
                <w:sz w:val="22"/>
                <w:szCs w:val="22"/>
              </w:rPr>
              <w:t>0</w:t>
            </w:r>
            <w:r w:rsidRPr="00995E5D">
              <w:rPr>
                <w:rFonts w:ascii="Times New Roman" w:hAnsi="Times New Roman" w:cs="Times New Roman"/>
                <w:sz w:val="22"/>
                <w:szCs w:val="22"/>
              </w:rPr>
              <w:t>%)</w:t>
            </w:r>
          </w:p>
        </w:tc>
        <w:tc>
          <w:tcPr>
            <w:tcW w:w="1187" w:type="dxa"/>
            <w:shd w:val="clear" w:color="auto" w:fill="auto"/>
            <w:vAlign w:val="center"/>
          </w:tcPr>
          <w:p w14:paraId="2CA8B6F9" w14:textId="0EC5B5E9" w:rsidR="00ED067B" w:rsidRPr="00995E5D" w:rsidRDefault="008F37C2" w:rsidP="008E5D97">
            <w:pPr>
              <w:pStyle w:val="NoSpacing"/>
              <w:jc w:val="center"/>
              <w:rPr>
                <w:rFonts w:ascii="Times New Roman" w:hAnsi="Times New Roman" w:cs="Times New Roman"/>
                <w:sz w:val="22"/>
                <w:szCs w:val="22"/>
              </w:rPr>
            </w:pPr>
            <w:r>
              <w:rPr>
                <w:rFonts w:ascii="Times New Roman" w:hAnsi="Times New Roman" w:cs="Times New Roman"/>
                <w:sz w:val="22"/>
                <w:szCs w:val="22"/>
              </w:rPr>
              <w:t>97</w:t>
            </w:r>
          </w:p>
          <w:p w14:paraId="5F8035CA" w14:textId="28AAEE8E"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w:t>
            </w:r>
            <w:r w:rsidR="008F37C2">
              <w:rPr>
                <w:rFonts w:ascii="Times New Roman" w:hAnsi="Times New Roman" w:cs="Times New Roman"/>
                <w:sz w:val="22"/>
                <w:szCs w:val="22"/>
              </w:rPr>
              <w:t>5</w:t>
            </w:r>
            <w:r w:rsidRPr="00995E5D">
              <w:rPr>
                <w:rFonts w:ascii="Times New Roman" w:hAnsi="Times New Roman" w:cs="Times New Roman"/>
                <w:sz w:val="22"/>
                <w:szCs w:val="22"/>
              </w:rPr>
              <w:t>.</w:t>
            </w:r>
            <w:r w:rsidR="008F37C2">
              <w:rPr>
                <w:rFonts w:ascii="Times New Roman" w:hAnsi="Times New Roman" w:cs="Times New Roman"/>
                <w:sz w:val="22"/>
                <w:szCs w:val="22"/>
              </w:rPr>
              <w:t>3</w:t>
            </w:r>
            <w:r w:rsidRPr="00995E5D">
              <w:rPr>
                <w:rFonts w:ascii="Times New Roman" w:hAnsi="Times New Roman" w:cs="Times New Roman"/>
                <w:sz w:val="22"/>
                <w:szCs w:val="22"/>
              </w:rPr>
              <w:t>%)</w:t>
            </w:r>
          </w:p>
        </w:tc>
        <w:tc>
          <w:tcPr>
            <w:tcW w:w="1364" w:type="dxa"/>
            <w:vAlign w:val="center"/>
          </w:tcPr>
          <w:p w14:paraId="549C5D39" w14:textId="36A7E10D"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3C031A">
              <w:rPr>
                <w:rFonts w:ascii="Times New Roman" w:hAnsi="Times New Roman" w:cs="Times New Roman"/>
                <w:sz w:val="22"/>
                <w:szCs w:val="22"/>
              </w:rPr>
              <w:t>42</w:t>
            </w:r>
          </w:p>
          <w:p w14:paraId="0DB1418E" w14:textId="2295FD2F"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w:t>
            </w:r>
            <w:r w:rsidR="003C031A">
              <w:rPr>
                <w:rFonts w:ascii="Times New Roman" w:hAnsi="Times New Roman" w:cs="Times New Roman"/>
                <w:sz w:val="22"/>
                <w:szCs w:val="22"/>
              </w:rPr>
              <w:t>0.90</w:t>
            </w:r>
            <w:r w:rsidRPr="00995E5D">
              <w:rPr>
                <w:rFonts w:ascii="Times New Roman" w:hAnsi="Times New Roman" w:cs="Times New Roman"/>
                <w:sz w:val="22"/>
                <w:szCs w:val="22"/>
              </w:rPr>
              <w:t>, 2.</w:t>
            </w:r>
            <w:r w:rsidR="003C031A">
              <w:rPr>
                <w:rFonts w:ascii="Times New Roman" w:hAnsi="Times New Roman" w:cs="Times New Roman"/>
                <w:sz w:val="22"/>
                <w:szCs w:val="22"/>
              </w:rPr>
              <w:t>24</w:t>
            </w:r>
            <w:r w:rsidRPr="00995E5D">
              <w:rPr>
                <w:rFonts w:ascii="Times New Roman" w:hAnsi="Times New Roman" w:cs="Times New Roman"/>
                <w:sz w:val="22"/>
                <w:szCs w:val="22"/>
              </w:rPr>
              <w:t>)</w:t>
            </w:r>
          </w:p>
        </w:tc>
      </w:tr>
      <w:tr w:rsidR="00ED067B" w:rsidRPr="00995E5D" w14:paraId="117B6409" w14:textId="77777777" w:rsidTr="008E5D97">
        <w:trPr>
          <w:trHeight w:val="624"/>
        </w:trPr>
        <w:tc>
          <w:tcPr>
            <w:tcW w:w="1413" w:type="dxa"/>
            <w:tcBorders>
              <w:right w:val="single" w:sz="4" w:space="0" w:color="auto"/>
            </w:tcBorders>
            <w:shd w:val="clear" w:color="auto" w:fill="auto"/>
            <w:vAlign w:val="center"/>
            <w:hideMark/>
          </w:tcPr>
          <w:p w14:paraId="1F761C9B" w14:textId="77777777"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Current</w:t>
            </w:r>
          </w:p>
        </w:tc>
        <w:tc>
          <w:tcPr>
            <w:tcW w:w="1276" w:type="dxa"/>
            <w:tcBorders>
              <w:left w:val="single" w:sz="4" w:space="0" w:color="auto"/>
            </w:tcBorders>
            <w:shd w:val="clear" w:color="auto" w:fill="auto"/>
            <w:vAlign w:val="center"/>
            <w:hideMark/>
          </w:tcPr>
          <w:p w14:paraId="1134257A" w14:textId="5FC3A37E" w:rsidR="00ED067B" w:rsidRPr="00995E5D" w:rsidRDefault="00856438" w:rsidP="008E5D97">
            <w:pPr>
              <w:pStyle w:val="NoSpacing"/>
              <w:jc w:val="center"/>
              <w:rPr>
                <w:rFonts w:ascii="Times New Roman" w:hAnsi="Times New Roman" w:cs="Times New Roman"/>
                <w:sz w:val="22"/>
                <w:szCs w:val="22"/>
              </w:rPr>
            </w:pPr>
            <w:r>
              <w:rPr>
                <w:rFonts w:ascii="Times New Roman" w:hAnsi="Times New Roman" w:cs="Times New Roman"/>
                <w:sz w:val="22"/>
                <w:szCs w:val="22"/>
              </w:rPr>
              <w:t>399</w:t>
            </w:r>
          </w:p>
          <w:p w14:paraId="188E7185" w14:textId="6F63F1DC"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(28.</w:t>
            </w:r>
            <w:r w:rsidR="00CB728B">
              <w:rPr>
                <w:rFonts w:ascii="Times New Roman" w:hAnsi="Times New Roman" w:cs="Times New Roman"/>
                <w:sz w:val="22"/>
                <w:szCs w:val="22"/>
              </w:rPr>
              <w:t>0</w:t>
            </w:r>
            <w:r w:rsidRPr="00995E5D">
              <w:rPr>
                <w:rFonts w:ascii="Times New Roman" w:hAnsi="Times New Roman" w:cs="Times New Roman"/>
                <w:sz w:val="22"/>
                <w:szCs w:val="22"/>
              </w:rPr>
              <w:t>%)</w:t>
            </w:r>
          </w:p>
        </w:tc>
        <w:tc>
          <w:tcPr>
            <w:tcW w:w="1701" w:type="dxa"/>
            <w:shd w:val="clear" w:color="auto" w:fill="auto"/>
            <w:vAlign w:val="center"/>
            <w:hideMark/>
          </w:tcPr>
          <w:p w14:paraId="42DED6C7" w14:textId="52C63F49" w:rsidR="0047796E"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CB728B">
              <w:rPr>
                <w:rFonts w:ascii="Times New Roman" w:hAnsi="Times New Roman" w:cs="Times New Roman"/>
                <w:sz w:val="22"/>
                <w:szCs w:val="22"/>
              </w:rPr>
              <w:t>489</w:t>
            </w:r>
          </w:p>
          <w:p w14:paraId="0F82A429" w14:textId="59E4C60D"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(2</w:t>
            </w:r>
            <w:r w:rsidR="00CB728B">
              <w:rPr>
                <w:rFonts w:ascii="Times New Roman" w:hAnsi="Times New Roman" w:cs="Times New Roman"/>
                <w:sz w:val="22"/>
                <w:szCs w:val="22"/>
              </w:rPr>
              <w:t>1</w:t>
            </w:r>
            <w:r w:rsidRPr="00995E5D">
              <w:rPr>
                <w:rFonts w:ascii="Times New Roman" w:hAnsi="Times New Roman" w:cs="Times New Roman"/>
                <w:sz w:val="22"/>
                <w:szCs w:val="22"/>
              </w:rPr>
              <w:t>.</w:t>
            </w:r>
            <w:r w:rsidR="00CB728B">
              <w:rPr>
                <w:rFonts w:ascii="Times New Roman" w:hAnsi="Times New Roman" w:cs="Times New Roman"/>
                <w:sz w:val="22"/>
                <w:szCs w:val="22"/>
              </w:rPr>
              <w:t>1</w:t>
            </w:r>
            <w:r w:rsidRPr="00995E5D">
              <w:rPr>
                <w:rFonts w:ascii="Times New Roman" w:hAnsi="Times New Roman" w:cs="Times New Roman"/>
                <w:sz w:val="22"/>
                <w:szCs w:val="22"/>
              </w:rPr>
              <w:t>%)</w:t>
            </w:r>
          </w:p>
        </w:tc>
        <w:tc>
          <w:tcPr>
            <w:tcW w:w="1471" w:type="dxa"/>
            <w:shd w:val="clear" w:color="auto" w:fill="auto"/>
            <w:vAlign w:val="center"/>
            <w:hideMark/>
          </w:tcPr>
          <w:p w14:paraId="21E0785C" w14:textId="388ED72F"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F41054">
              <w:rPr>
                <w:rFonts w:ascii="Times New Roman" w:hAnsi="Times New Roman" w:cs="Times New Roman"/>
                <w:sz w:val="22"/>
                <w:szCs w:val="22"/>
              </w:rPr>
              <w:t>51</w:t>
            </w:r>
          </w:p>
          <w:p w14:paraId="3B76357E" w14:textId="63470DDE"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F41054">
              <w:rPr>
                <w:rFonts w:ascii="Times New Roman" w:hAnsi="Times New Roman" w:cs="Times New Roman"/>
                <w:sz w:val="22"/>
                <w:szCs w:val="22"/>
              </w:rPr>
              <w:t>32</w:t>
            </w:r>
            <w:r w:rsidRPr="00995E5D">
              <w:rPr>
                <w:rFonts w:ascii="Times New Roman" w:hAnsi="Times New Roman" w:cs="Times New Roman"/>
                <w:sz w:val="22"/>
                <w:szCs w:val="22"/>
              </w:rPr>
              <w:t>, 1.</w:t>
            </w:r>
            <w:r w:rsidR="00F41054">
              <w:rPr>
                <w:rFonts w:ascii="Times New Roman" w:hAnsi="Times New Roman" w:cs="Times New Roman"/>
                <w:sz w:val="22"/>
                <w:szCs w:val="22"/>
              </w:rPr>
              <w:t>72</w:t>
            </w:r>
            <w:r w:rsidRPr="00995E5D">
              <w:rPr>
                <w:rFonts w:ascii="Times New Roman" w:hAnsi="Times New Roman" w:cs="Times New Roman"/>
                <w:sz w:val="22"/>
                <w:szCs w:val="22"/>
              </w:rPr>
              <w:t>)</w:t>
            </w:r>
          </w:p>
        </w:tc>
        <w:tc>
          <w:tcPr>
            <w:tcW w:w="1007" w:type="dxa"/>
            <w:tcBorders>
              <w:left w:val="single" w:sz="4" w:space="0" w:color="auto"/>
            </w:tcBorders>
            <w:shd w:val="clear" w:color="auto" w:fill="auto"/>
            <w:vAlign w:val="center"/>
          </w:tcPr>
          <w:p w14:paraId="40EEF4F8" w14:textId="37EBED38"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B94EFD">
              <w:rPr>
                <w:rFonts w:ascii="Times New Roman" w:hAnsi="Times New Roman" w:cs="Times New Roman"/>
                <w:sz w:val="22"/>
                <w:szCs w:val="22"/>
              </w:rPr>
              <w:t>87</w:t>
            </w:r>
          </w:p>
          <w:p w14:paraId="2A38B1E6" w14:textId="70F84293"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(25.</w:t>
            </w:r>
            <w:r w:rsidR="00B94EFD">
              <w:rPr>
                <w:rFonts w:ascii="Times New Roman" w:hAnsi="Times New Roman" w:cs="Times New Roman"/>
                <w:sz w:val="22"/>
                <w:szCs w:val="22"/>
              </w:rPr>
              <w:t>3</w:t>
            </w:r>
            <w:r w:rsidRPr="00995E5D">
              <w:rPr>
                <w:rFonts w:ascii="Times New Roman" w:hAnsi="Times New Roman" w:cs="Times New Roman"/>
                <w:sz w:val="22"/>
                <w:szCs w:val="22"/>
              </w:rPr>
              <w:t>%)</w:t>
            </w:r>
          </w:p>
        </w:tc>
        <w:tc>
          <w:tcPr>
            <w:tcW w:w="1187" w:type="dxa"/>
            <w:vAlign w:val="center"/>
          </w:tcPr>
          <w:p w14:paraId="5C0D9C4B" w14:textId="7F1EFB4F"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6</w:t>
            </w:r>
            <w:r w:rsidR="00801F01">
              <w:rPr>
                <w:rFonts w:ascii="Times New Roman" w:hAnsi="Times New Roman" w:cs="Times New Roman"/>
                <w:sz w:val="22"/>
                <w:szCs w:val="22"/>
              </w:rPr>
              <w:t>29</w:t>
            </w:r>
          </w:p>
          <w:p w14:paraId="1131DDFD" w14:textId="629BF3EB"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801F01">
              <w:rPr>
                <w:rFonts w:ascii="Times New Roman" w:hAnsi="Times New Roman" w:cs="Times New Roman"/>
                <w:sz w:val="22"/>
                <w:szCs w:val="22"/>
              </w:rPr>
              <w:t>7</w:t>
            </w:r>
            <w:r w:rsidRPr="00995E5D">
              <w:rPr>
                <w:rFonts w:ascii="Times New Roman" w:hAnsi="Times New Roman" w:cs="Times New Roman"/>
                <w:sz w:val="22"/>
                <w:szCs w:val="22"/>
              </w:rPr>
              <w:t>.</w:t>
            </w:r>
            <w:r w:rsidR="001B2253">
              <w:rPr>
                <w:rFonts w:ascii="Times New Roman" w:hAnsi="Times New Roman" w:cs="Times New Roman"/>
                <w:sz w:val="22"/>
                <w:szCs w:val="22"/>
              </w:rPr>
              <w:t>2</w:t>
            </w:r>
            <w:r w:rsidRPr="00995E5D">
              <w:rPr>
                <w:rFonts w:ascii="Times New Roman" w:hAnsi="Times New Roman" w:cs="Times New Roman"/>
                <w:sz w:val="22"/>
                <w:szCs w:val="22"/>
              </w:rPr>
              <w:t>%)</w:t>
            </w:r>
          </w:p>
        </w:tc>
        <w:tc>
          <w:tcPr>
            <w:tcW w:w="1280" w:type="dxa"/>
            <w:vAlign w:val="center"/>
          </w:tcPr>
          <w:p w14:paraId="411DE63C" w14:textId="13E95FB5"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801F01">
              <w:rPr>
                <w:rFonts w:ascii="Times New Roman" w:hAnsi="Times New Roman" w:cs="Times New Roman"/>
                <w:sz w:val="22"/>
                <w:szCs w:val="22"/>
              </w:rPr>
              <w:t>7</w:t>
            </w:r>
            <w:r w:rsidR="000D267A">
              <w:rPr>
                <w:rFonts w:ascii="Times New Roman" w:hAnsi="Times New Roman" w:cs="Times New Roman"/>
                <w:sz w:val="22"/>
                <w:szCs w:val="22"/>
              </w:rPr>
              <w:t>2</w:t>
            </w:r>
          </w:p>
          <w:p w14:paraId="331675E5" w14:textId="0CEA0D8F"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w:t>
            </w:r>
            <w:r w:rsidR="00801F01">
              <w:rPr>
                <w:rFonts w:ascii="Times New Roman" w:hAnsi="Times New Roman" w:cs="Times New Roman"/>
                <w:sz w:val="22"/>
                <w:szCs w:val="22"/>
              </w:rPr>
              <w:t>42</w:t>
            </w:r>
            <w:r w:rsidRPr="00995E5D">
              <w:rPr>
                <w:rFonts w:ascii="Times New Roman" w:hAnsi="Times New Roman" w:cs="Times New Roman"/>
                <w:sz w:val="22"/>
                <w:szCs w:val="22"/>
              </w:rPr>
              <w:t xml:space="preserve">, </w:t>
            </w:r>
            <w:r w:rsidR="00801F01">
              <w:rPr>
                <w:rFonts w:ascii="Times New Roman" w:hAnsi="Times New Roman" w:cs="Times New Roman"/>
                <w:sz w:val="22"/>
                <w:szCs w:val="22"/>
              </w:rPr>
              <w:t>2.07</w:t>
            </w:r>
            <w:r w:rsidRPr="00995E5D">
              <w:rPr>
                <w:rFonts w:ascii="Times New Roman" w:hAnsi="Times New Roman" w:cs="Times New Roman"/>
                <w:sz w:val="22"/>
                <w:szCs w:val="22"/>
              </w:rPr>
              <w:t>)</w:t>
            </w:r>
          </w:p>
        </w:tc>
        <w:tc>
          <w:tcPr>
            <w:tcW w:w="1156" w:type="dxa"/>
            <w:tcBorders>
              <w:left w:val="single" w:sz="4" w:space="0" w:color="auto"/>
            </w:tcBorders>
            <w:shd w:val="clear" w:color="auto" w:fill="auto"/>
            <w:vAlign w:val="center"/>
          </w:tcPr>
          <w:p w14:paraId="7FB5B3D2" w14:textId="0A16D389"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11</w:t>
            </w:r>
            <w:r w:rsidR="0074339A">
              <w:rPr>
                <w:rFonts w:ascii="Times New Roman" w:hAnsi="Times New Roman" w:cs="Times New Roman"/>
                <w:sz w:val="22"/>
                <w:szCs w:val="22"/>
              </w:rPr>
              <w:t>2</w:t>
            </w:r>
          </w:p>
          <w:p w14:paraId="78C07320" w14:textId="28BDE52B"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(30.</w:t>
            </w:r>
            <w:r w:rsidR="0074339A">
              <w:rPr>
                <w:rFonts w:ascii="Times New Roman" w:hAnsi="Times New Roman" w:cs="Times New Roman"/>
                <w:sz w:val="22"/>
                <w:szCs w:val="22"/>
              </w:rPr>
              <w:t>1</w:t>
            </w:r>
            <w:r w:rsidRPr="00995E5D">
              <w:rPr>
                <w:rFonts w:ascii="Times New Roman" w:hAnsi="Times New Roman" w:cs="Times New Roman"/>
                <w:sz w:val="22"/>
                <w:szCs w:val="22"/>
              </w:rPr>
              <w:t>%)</w:t>
            </w:r>
          </w:p>
        </w:tc>
        <w:tc>
          <w:tcPr>
            <w:tcW w:w="1187" w:type="dxa"/>
            <w:shd w:val="clear" w:color="auto" w:fill="auto"/>
            <w:vAlign w:val="center"/>
          </w:tcPr>
          <w:p w14:paraId="0A0D8BF0" w14:textId="180D7785"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5</w:t>
            </w:r>
            <w:r w:rsidR="008F37C2">
              <w:rPr>
                <w:rFonts w:ascii="Times New Roman" w:hAnsi="Times New Roman" w:cs="Times New Roman"/>
                <w:sz w:val="22"/>
                <w:szCs w:val="22"/>
              </w:rPr>
              <w:t>06</w:t>
            </w:r>
          </w:p>
          <w:p w14:paraId="44BE2CA9" w14:textId="693116BC"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(2</w:t>
            </w:r>
            <w:r w:rsidR="008F37C2">
              <w:rPr>
                <w:rFonts w:ascii="Times New Roman" w:hAnsi="Times New Roman" w:cs="Times New Roman"/>
                <w:sz w:val="22"/>
                <w:szCs w:val="22"/>
              </w:rPr>
              <w:t>7</w:t>
            </w:r>
            <w:r w:rsidRPr="00995E5D">
              <w:rPr>
                <w:rFonts w:ascii="Times New Roman" w:hAnsi="Times New Roman" w:cs="Times New Roman"/>
                <w:sz w:val="22"/>
                <w:szCs w:val="22"/>
              </w:rPr>
              <w:t>.</w:t>
            </w:r>
            <w:r w:rsidR="008F37C2">
              <w:rPr>
                <w:rFonts w:ascii="Times New Roman" w:hAnsi="Times New Roman" w:cs="Times New Roman"/>
                <w:sz w:val="22"/>
                <w:szCs w:val="22"/>
              </w:rPr>
              <w:t>4</w:t>
            </w:r>
            <w:r w:rsidRPr="00995E5D">
              <w:rPr>
                <w:rFonts w:ascii="Times New Roman" w:hAnsi="Times New Roman" w:cs="Times New Roman"/>
                <w:sz w:val="22"/>
                <w:szCs w:val="22"/>
              </w:rPr>
              <w:t>%)</w:t>
            </w:r>
          </w:p>
        </w:tc>
        <w:tc>
          <w:tcPr>
            <w:tcW w:w="1364" w:type="dxa"/>
            <w:vAlign w:val="center"/>
          </w:tcPr>
          <w:p w14:paraId="4EC42B42" w14:textId="1B422C86"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1.1</w:t>
            </w:r>
            <w:r w:rsidR="008F37C2">
              <w:rPr>
                <w:rFonts w:ascii="Times New Roman" w:hAnsi="Times New Roman" w:cs="Times New Roman"/>
                <w:sz w:val="22"/>
                <w:szCs w:val="22"/>
              </w:rPr>
              <w:t>8</w:t>
            </w:r>
          </w:p>
          <w:p w14:paraId="56BC50FA" w14:textId="6D15966B" w:rsidR="00ED067B" w:rsidRPr="00995E5D" w:rsidRDefault="00ED067B" w:rsidP="008E5D97">
            <w:pPr>
              <w:pStyle w:val="NoSpacing"/>
              <w:jc w:val="center"/>
              <w:rPr>
                <w:rFonts w:ascii="Times New Roman" w:hAnsi="Times New Roman" w:cs="Times New Roman"/>
                <w:sz w:val="22"/>
                <w:szCs w:val="22"/>
              </w:rPr>
            </w:pPr>
            <w:r w:rsidRPr="00995E5D">
              <w:rPr>
                <w:rFonts w:ascii="Times New Roman" w:hAnsi="Times New Roman" w:cs="Times New Roman"/>
                <w:sz w:val="22"/>
                <w:szCs w:val="22"/>
              </w:rPr>
              <w:t>(0.9</w:t>
            </w:r>
            <w:r w:rsidR="008F37C2">
              <w:rPr>
                <w:rFonts w:ascii="Times New Roman" w:hAnsi="Times New Roman" w:cs="Times New Roman"/>
                <w:sz w:val="22"/>
                <w:szCs w:val="22"/>
              </w:rPr>
              <w:t>2</w:t>
            </w:r>
            <w:r w:rsidRPr="00995E5D">
              <w:rPr>
                <w:rFonts w:ascii="Times New Roman" w:hAnsi="Times New Roman" w:cs="Times New Roman"/>
                <w:sz w:val="22"/>
                <w:szCs w:val="22"/>
              </w:rPr>
              <w:t>, 1.</w:t>
            </w:r>
            <w:r w:rsidR="008F37C2">
              <w:rPr>
                <w:rFonts w:ascii="Times New Roman" w:hAnsi="Times New Roman" w:cs="Times New Roman"/>
                <w:sz w:val="22"/>
                <w:szCs w:val="22"/>
              </w:rPr>
              <w:t>51</w:t>
            </w:r>
            <w:r w:rsidRPr="00995E5D">
              <w:rPr>
                <w:rFonts w:ascii="Times New Roman" w:hAnsi="Times New Roman" w:cs="Times New Roman"/>
                <w:sz w:val="22"/>
                <w:szCs w:val="22"/>
              </w:rPr>
              <w:t>)</w:t>
            </w:r>
          </w:p>
        </w:tc>
      </w:tr>
    </w:tbl>
    <w:p w14:paraId="45B95F3F" w14:textId="77777777" w:rsidR="00ED067B" w:rsidRDefault="00ED067B" w:rsidP="00ED067B">
      <w:pPr>
        <w:pStyle w:val="NoSpacing"/>
        <w:jc w:val="center"/>
        <w:rPr>
          <w:rFonts w:ascii="Times New Roman" w:hAnsi="Times New Roman" w:cs="Times New Roman"/>
        </w:rPr>
      </w:pPr>
    </w:p>
    <w:p w14:paraId="7387D3A4" w14:textId="77777777" w:rsidR="00ED067B" w:rsidRDefault="00ED067B" w:rsidP="00ED067B">
      <w:pPr>
        <w:pStyle w:val="NoSpacing"/>
        <w:jc w:val="center"/>
        <w:rPr>
          <w:rFonts w:ascii="Times New Roman" w:hAnsi="Times New Roman" w:cs="Times New Roman"/>
        </w:rPr>
      </w:pPr>
    </w:p>
    <w:p w14:paraId="0C03DDAF" w14:textId="77777777" w:rsidR="00ED067B" w:rsidRDefault="00ED067B" w:rsidP="00ED067B">
      <w:pPr>
        <w:pStyle w:val="NoSpacing"/>
        <w:jc w:val="center"/>
        <w:rPr>
          <w:rFonts w:ascii="Times New Roman" w:hAnsi="Times New Roman" w:cs="Times New Roman"/>
        </w:rPr>
      </w:pPr>
    </w:p>
    <w:p w14:paraId="0B5C4D22" w14:textId="77777777" w:rsidR="00ED067B" w:rsidRDefault="00ED067B" w:rsidP="00ED067B">
      <w:pPr>
        <w:pStyle w:val="NoSpacing"/>
        <w:jc w:val="center"/>
        <w:rPr>
          <w:rFonts w:ascii="Times New Roman" w:hAnsi="Times New Roman" w:cs="Times New Roman"/>
        </w:rPr>
      </w:pPr>
      <w:r>
        <w:rPr>
          <w:rFonts w:ascii="Times New Roman" w:hAnsi="Times New Roman" w:cs="Times New Roman"/>
        </w:rPr>
        <w:t>C</w:t>
      </w:r>
      <w:r w:rsidRPr="00AB4D8C">
        <w:rPr>
          <w:rFonts w:ascii="Times New Roman" w:hAnsi="Times New Roman" w:cs="Times New Roman"/>
        </w:rPr>
        <w:t>urrent</w:t>
      </w:r>
      <w:r>
        <w:rPr>
          <w:rFonts w:ascii="Times New Roman" w:hAnsi="Times New Roman" w:cs="Times New Roman"/>
        </w:rPr>
        <w:t>:</w:t>
      </w:r>
      <w:r w:rsidRPr="00AB4D8C">
        <w:rPr>
          <w:rFonts w:ascii="Times New Roman" w:hAnsi="Times New Roman" w:cs="Times New Roman"/>
        </w:rPr>
        <w:t xml:space="preserve"> receiving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at index date</w:t>
      </w:r>
      <w:r>
        <w:rPr>
          <w:rFonts w:ascii="Times New Roman" w:hAnsi="Times New Roman" w:cs="Times New Roman"/>
        </w:rPr>
        <w:t>.</w:t>
      </w:r>
      <w:r w:rsidRPr="00AB4D8C">
        <w:rPr>
          <w:rFonts w:ascii="Times New Roman" w:hAnsi="Times New Roman" w:cs="Times New Roman"/>
        </w:rPr>
        <w:t xml:space="preserve"> </w:t>
      </w:r>
      <w:r>
        <w:rPr>
          <w:rFonts w:ascii="Times New Roman" w:hAnsi="Times New Roman" w:cs="Times New Roman"/>
        </w:rPr>
        <w:t>R</w:t>
      </w:r>
      <w:r w:rsidRPr="00AB4D8C">
        <w:rPr>
          <w:rFonts w:ascii="Times New Roman" w:hAnsi="Times New Roman" w:cs="Times New Roman"/>
        </w:rPr>
        <w:t>ecent</w:t>
      </w:r>
      <w:r>
        <w:rPr>
          <w:rFonts w:ascii="Times New Roman" w:hAnsi="Times New Roman" w:cs="Times New Roman"/>
        </w:rPr>
        <w:t>:</w:t>
      </w:r>
      <w:r w:rsidRPr="00AB4D8C">
        <w:rPr>
          <w:rFonts w:ascii="Times New Roman" w:hAnsi="Times New Roman" w:cs="Times New Roman"/>
        </w:rPr>
        <w:t xml:space="preserve"> receiving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prescription 1 to 60 days </w:t>
      </w:r>
      <w:r>
        <w:rPr>
          <w:rFonts w:ascii="Times New Roman" w:hAnsi="Times New Roman" w:cs="Times New Roman"/>
        </w:rPr>
        <w:t>pre-</w:t>
      </w:r>
      <w:r w:rsidRPr="00AB4D8C">
        <w:rPr>
          <w:rFonts w:ascii="Times New Roman" w:hAnsi="Times New Roman" w:cs="Times New Roman"/>
        </w:rPr>
        <w:t>index date</w:t>
      </w:r>
      <w:r>
        <w:rPr>
          <w:rFonts w:ascii="Times New Roman" w:hAnsi="Times New Roman" w:cs="Times New Roman"/>
        </w:rPr>
        <w:t>. R</w:t>
      </w:r>
      <w:r w:rsidRPr="00AB4D8C">
        <w:rPr>
          <w:rFonts w:ascii="Times New Roman" w:hAnsi="Times New Roman" w:cs="Times New Roman"/>
        </w:rPr>
        <w:t>emote</w:t>
      </w:r>
      <w:r>
        <w:rPr>
          <w:rFonts w:ascii="Times New Roman" w:hAnsi="Times New Roman" w:cs="Times New Roman"/>
        </w:rPr>
        <w:t>:</w:t>
      </w:r>
      <w:r w:rsidRPr="00AB4D8C">
        <w:rPr>
          <w:rFonts w:ascii="Times New Roman" w:hAnsi="Times New Roman" w:cs="Times New Roman"/>
        </w:rPr>
        <w:t xml:space="preserve"> receiv</w:t>
      </w:r>
      <w:r>
        <w:rPr>
          <w:rFonts w:ascii="Times New Roman" w:hAnsi="Times New Roman" w:cs="Times New Roman"/>
        </w:rPr>
        <w:t>ing</w:t>
      </w:r>
      <w:r w:rsidRPr="00AB4D8C">
        <w:rPr>
          <w:rFonts w:ascii="Times New Roman" w:hAnsi="Times New Roman" w:cs="Times New Roman"/>
        </w:rPr>
        <w:t xml:space="preserve">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&gt;60 days </w:t>
      </w:r>
      <w:r>
        <w:rPr>
          <w:rFonts w:ascii="Times New Roman" w:hAnsi="Times New Roman" w:cs="Times New Roman"/>
        </w:rPr>
        <w:t>pre-</w:t>
      </w:r>
      <w:r w:rsidRPr="00AB4D8C">
        <w:rPr>
          <w:rFonts w:ascii="Times New Roman" w:hAnsi="Times New Roman" w:cs="Times New Roman"/>
        </w:rPr>
        <w:t>index date</w:t>
      </w:r>
      <w:r>
        <w:rPr>
          <w:rFonts w:ascii="Times New Roman" w:hAnsi="Times New Roman" w:cs="Times New Roman"/>
        </w:rPr>
        <w:t>. Individuals who had at some time been prescribed gabapentin and pregabalin were excluded from the analysis of specific drugs.</w:t>
      </w:r>
    </w:p>
    <w:p w14:paraId="1A0B5FF5" w14:textId="059DBCE1" w:rsidR="001D0948" w:rsidRDefault="001D0948" w:rsidP="006E32C4">
      <w:pPr>
        <w:rPr>
          <w:rFonts w:ascii="Times New Roman" w:hAnsi="Times New Roman" w:cs="Times New Roman"/>
        </w:rPr>
      </w:pPr>
    </w:p>
    <w:p w14:paraId="0F63B1F9" w14:textId="77777777" w:rsidR="001D0948" w:rsidRDefault="001D0948">
      <w:pPr>
        <w:rPr>
          <w:rFonts w:ascii="Times New Roman" w:hAnsi="Times New Roman" w:cs="Times New Roman"/>
        </w:rPr>
      </w:pPr>
      <w:r>
        <w:rPr>
          <w:rFonts w:ascii="Times New Roman" w:hAnsi="Times New Roman" w:cs="Times New Roman"/>
        </w:rPr>
        <w:br w:type="page"/>
      </w:r>
    </w:p>
    <w:p w14:paraId="7F70AD63" w14:textId="37406263" w:rsidR="00A02D14" w:rsidRPr="00B25DE9" w:rsidRDefault="00A02D14" w:rsidP="001D0948">
      <w:pPr>
        <w:pStyle w:val="NoSpacing"/>
        <w:jc w:val="center"/>
        <w:rPr>
          <w:rFonts w:ascii="Times New Roman" w:hAnsi="Times New Roman" w:cs="Times New Roman"/>
          <w:b/>
          <w:bCs/>
        </w:rPr>
      </w:pPr>
      <w:r>
        <w:rPr>
          <w:rFonts w:ascii="Times New Roman" w:hAnsi="Times New Roman" w:cs="Times New Roman"/>
          <w:b/>
          <w:bCs/>
        </w:rPr>
        <w:lastRenderedPageBreak/>
        <w:t xml:space="preserve">Table </w:t>
      </w:r>
      <w:r w:rsidR="00F25061">
        <w:rPr>
          <w:rFonts w:ascii="Times New Roman" w:hAnsi="Times New Roman" w:cs="Times New Roman"/>
          <w:b/>
          <w:bCs/>
        </w:rPr>
        <w:t>S</w:t>
      </w:r>
      <w:r w:rsidR="00BD5C80">
        <w:rPr>
          <w:rFonts w:ascii="Times New Roman" w:hAnsi="Times New Roman" w:cs="Times New Roman"/>
          <w:b/>
          <w:bCs/>
        </w:rPr>
        <w:t>1</w:t>
      </w:r>
      <w:r w:rsidR="00221BE8">
        <w:rPr>
          <w:rFonts w:ascii="Times New Roman" w:hAnsi="Times New Roman" w:cs="Times New Roman"/>
          <w:b/>
          <w:bCs/>
        </w:rPr>
        <w:t>2</w:t>
      </w:r>
      <w:r>
        <w:rPr>
          <w:rFonts w:ascii="Times New Roman" w:hAnsi="Times New Roman" w:cs="Times New Roman"/>
          <w:b/>
          <w:bCs/>
        </w:rPr>
        <w:t xml:space="preserve">. Association </w:t>
      </w:r>
      <w:r w:rsidRPr="00B25DE9">
        <w:rPr>
          <w:rFonts w:ascii="Times New Roman" w:hAnsi="Times New Roman" w:cs="Times New Roman"/>
          <w:b/>
          <w:bCs/>
        </w:rPr>
        <w:t xml:space="preserve">of Fractures </w:t>
      </w:r>
      <w:r>
        <w:rPr>
          <w:rFonts w:ascii="Times New Roman" w:hAnsi="Times New Roman" w:cs="Times New Roman"/>
          <w:b/>
          <w:bCs/>
        </w:rPr>
        <w:t>w</w:t>
      </w:r>
      <w:r w:rsidRPr="00B25DE9">
        <w:rPr>
          <w:rFonts w:ascii="Times New Roman" w:hAnsi="Times New Roman" w:cs="Times New Roman"/>
          <w:b/>
          <w:bCs/>
        </w:rPr>
        <w:t xml:space="preserve">ith Current and Recent </w:t>
      </w:r>
      <w:proofErr w:type="spellStart"/>
      <w:r w:rsidRPr="00B25DE9">
        <w:rPr>
          <w:rFonts w:ascii="Times New Roman" w:hAnsi="Times New Roman" w:cs="Times New Roman"/>
          <w:b/>
          <w:bCs/>
        </w:rPr>
        <w:t>Gabapentinoid</w:t>
      </w:r>
      <w:proofErr w:type="spellEnd"/>
      <w:r w:rsidRPr="00B25DE9">
        <w:rPr>
          <w:rFonts w:ascii="Times New Roman" w:hAnsi="Times New Roman" w:cs="Times New Roman"/>
          <w:b/>
          <w:bCs/>
        </w:rPr>
        <w:t xml:space="preserve"> Use Compared </w:t>
      </w:r>
      <w:r>
        <w:rPr>
          <w:rFonts w:ascii="Times New Roman" w:hAnsi="Times New Roman" w:cs="Times New Roman"/>
          <w:b/>
          <w:bCs/>
        </w:rPr>
        <w:t xml:space="preserve">to </w:t>
      </w:r>
      <w:r w:rsidRPr="00B25DE9">
        <w:rPr>
          <w:rFonts w:ascii="Times New Roman" w:hAnsi="Times New Roman" w:cs="Times New Roman"/>
          <w:b/>
          <w:bCs/>
        </w:rPr>
        <w:t>Remote Use</w:t>
      </w:r>
      <w:r w:rsidRPr="00B25DE9" w:rsidDel="00A02D14">
        <w:rPr>
          <w:rFonts w:ascii="Times New Roman" w:hAnsi="Times New Roman" w:cs="Times New Roman"/>
          <w:b/>
          <w:bCs/>
        </w:rPr>
        <w:t xml:space="preserve"> </w:t>
      </w:r>
      <w:r>
        <w:rPr>
          <w:rFonts w:ascii="Times New Roman" w:hAnsi="Times New Roman" w:cs="Times New Roman"/>
          <w:b/>
          <w:bCs/>
        </w:rPr>
        <w:t>in Patients Without Previous Fractures</w:t>
      </w:r>
    </w:p>
    <w:p w14:paraId="302E4AD2" w14:textId="77777777" w:rsidR="001D0948" w:rsidRPr="00B25DE9" w:rsidRDefault="001D0948" w:rsidP="001D0948">
      <w:pPr>
        <w:pStyle w:val="NoSpacing"/>
        <w:jc w:val="center"/>
        <w:rPr>
          <w:rFonts w:ascii="Times New Roman" w:hAnsi="Times New Roman" w:cs="Times New Roman"/>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Caption w:val=""/>
        <w:tblDescription w:val=""/>
      </w:tblPr>
      <w:tblGrid>
        <w:gridCol w:w="973"/>
        <w:gridCol w:w="1225"/>
        <w:gridCol w:w="1345"/>
        <w:gridCol w:w="1450"/>
        <w:gridCol w:w="1348"/>
        <w:gridCol w:w="1097"/>
        <w:gridCol w:w="1108"/>
        <w:gridCol w:w="1292"/>
        <w:gridCol w:w="1248"/>
        <w:gridCol w:w="1159"/>
        <w:gridCol w:w="1106"/>
        <w:gridCol w:w="1319"/>
        <w:gridCol w:w="1343"/>
      </w:tblGrid>
      <w:tr w:rsidR="001B4641" w:rsidRPr="004A4136" w14:paraId="4C4FD06E" w14:textId="77777777" w:rsidTr="009E7CD5">
        <w:trPr>
          <w:trHeight w:val="624"/>
          <w:jc w:val="center"/>
        </w:trPr>
        <w:tc>
          <w:tcPr>
            <w:tcW w:w="978" w:type="dxa"/>
            <w:tcBorders>
              <w:right w:val="single" w:sz="4" w:space="0" w:color="auto"/>
            </w:tcBorders>
            <w:shd w:val="clear" w:color="auto" w:fill="D9D9D9" w:themeFill="background1" w:themeFillShade="D9"/>
          </w:tcPr>
          <w:p w14:paraId="7AF922D2" w14:textId="77777777" w:rsidR="001D0948" w:rsidRPr="00B94DC9" w:rsidRDefault="001D0948" w:rsidP="009E7CD5">
            <w:pPr>
              <w:pStyle w:val="NoSpacing"/>
              <w:jc w:val="center"/>
              <w:rPr>
                <w:rFonts w:ascii="Times New Roman" w:hAnsi="Times New Roman" w:cs="Times New Roman"/>
                <w:sz w:val="22"/>
                <w:szCs w:val="22"/>
              </w:rPr>
            </w:pPr>
          </w:p>
        </w:tc>
        <w:tc>
          <w:tcPr>
            <w:tcW w:w="5423" w:type="dxa"/>
            <w:gridSpan w:val="4"/>
            <w:tcBorders>
              <w:left w:val="single" w:sz="4" w:space="0" w:color="auto"/>
              <w:right w:val="single" w:sz="4" w:space="0" w:color="auto"/>
            </w:tcBorders>
            <w:shd w:val="clear" w:color="auto" w:fill="D9D9D9" w:themeFill="background1" w:themeFillShade="D9"/>
          </w:tcPr>
          <w:p w14:paraId="42B9BC8A"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 xml:space="preserve">Any </w:t>
            </w:r>
            <w:proofErr w:type="spellStart"/>
            <w:r w:rsidRPr="00B94DC9">
              <w:rPr>
                <w:rFonts w:ascii="Times New Roman" w:hAnsi="Times New Roman" w:cs="Times New Roman"/>
                <w:b/>
                <w:bCs/>
                <w:sz w:val="22"/>
                <w:szCs w:val="22"/>
              </w:rPr>
              <w:t>Gabapentinoid</w:t>
            </w:r>
            <w:proofErr w:type="spellEnd"/>
          </w:p>
        </w:tc>
        <w:tc>
          <w:tcPr>
            <w:tcW w:w="4778" w:type="dxa"/>
            <w:gridSpan w:val="4"/>
            <w:tcBorders>
              <w:left w:val="single" w:sz="4" w:space="0" w:color="auto"/>
              <w:right w:val="single" w:sz="4" w:space="0" w:color="auto"/>
            </w:tcBorders>
            <w:shd w:val="clear" w:color="auto" w:fill="D9D9D9" w:themeFill="background1" w:themeFillShade="D9"/>
          </w:tcPr>
          <w:p w14:paraId="6A82C37C"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Gabapentin Only</w:t>
            </w:r>
          </w:p>
        </w:tc>
        <w:tc>
          <w:tcPr>
            <w:tcW w:w="4834" w:type="dxa"/>
            <w:gridSpan w:val="4"/>
            <w:tcBorders>
              <w:left w:val="single" w:sz="4" w:space="0" w:color="auto"/>
            </w:tcBorders>
            <w:shd w:val="clear" w:color="auto" w:fill="D9D9D9" w:themeFill="background1" w:themeFillShade="D9"/>
          </w:tcPr>
          <w:p w14:paraId="35926595"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Pregabalin Only</w:t>
            </w:r>
          </w:p>
        </w:tc>
      </w:tr>
      <w:tr w:rsidR="001B4641" w:rsidRPr="004A4136" w14:paraId="2FC0E7DA" w14:textId="77777777" w:rsidTr="009E7CD5">
        <w:trPr>
          <w:trHeight w:val="624"/>
          <w:jc w:val="center"/>
        </w:trPr>
        <w:tc>
          <w:tcPr>
            <w:tcW w:w="978" w:type="dxa"/>
            <w:tcBorders>
              <w:right w:val="single" w:sz="4" w:space="0" w:color="auto"/>
            </w:tcBorders>
            <w:shd w:val="clear" w:color="auto" w:fill="auto"/>
            <w:hideMark/>
          </w:tcPr>
          <w:p w14:paraId="2CFBFADB"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Use Status</w:t>
            </w:r>
          </w:p>
        </w:tc>
        <w:tc>
          <w:tcPr>
            <w:tcW w:w="1232" w:type="dxa"/>
            <w:tcBorders>
              <w:left w:val="single" w:sz="4" w:space="0" w:color="auto"/>
            </w:tcBorders>
            <w:shd w:val="clear" w:color="auto" w:fill="auto"/>
            <w:hideMark/>
          </w:tcPr>
          <w:p w14:paraId="59D376CD"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Cases</w:t>
            </w:r>
          </w:p>
          <w:p w14:paraId="20818F1C" w14:textId="3E13E0BB"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(n=</w:t>
            </w:r>
            <w:r w:rsidR="001B4641">
              <w:rPr>
                <w:rFonts w:ascii="Times New Roman" w:hAnsi="Times New Roman" w:cs="Times New Roman"/>
                <w:b/>
                <w:bCs/>
                <w:sz w:val="22"/>
                <w:szCs w:val="22"/>
              </w:rPr>
              <w:t>1</w:t>
            </w:r>
            <w:r w:rsidR="009C6D2E">
              <w:rPr>
                <w:rFonts w:ascii="Times New Roman" w:hAnsi="Times New Roman" w:cs="Times New Roman"/>
                <w:b/>
                <w:bCs/>
                <w:sz w:val="22"/>
                <w:szCs w:val="22"/>
              </w:rPr>
              <w:t>,</w:t>
            </w:r>
            <w:r w:rsidR="00A5087C">
              <w:rPr>
                <w:rFonts w:ascii="Times New Roman" w:hAnsi="Times New Roman" w:cs="Times New Roman"/>
                <w:b/>
                <w:bCs/>
                <w:sz w:val="22"/>
                <w:szCs w:val="22"/>
              </w:rPr>
              <w:t>234</w:t>
            </w:r>
            <w:r w:rsidRPr="00B94DC9">
              <w:rPr>
                <w:rFonts w:ascii="Times New Roman" w:hAnsi="Times New Roman" w:cs="Times New Roman"/>
                <w:b/>
                <w:bCs/>
                <w:sz w:val="22"/>
                <w:szCs w:val="22"/>
              </w:rPr>
              <w:t>)</w:t>
            </w:r>
          </w:p>
        </w:tc>
        <w:tc>
          <w:tcPr>
            <w:tcW w:w="1353" w:type="dxa"/>
            <w:shd w:val="clear" w:color="auto" w:fill="auto"/>
            <w:hideMark/>
          </w:tcPr>
          <w:p w14:paraId="255BE995"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Controls</w:t>
            </w:r>
          </w:p>
          <w:p w14:paraId="521CCCC0" w14:textId="560F470A"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(n=</w:t>
            </w:r>
            <w:r w:rsidR="00284590">
              <w:rPr>
                <w:rFonts w:ascii="Times New Roman" w:hAnsi="Times New Roman" w:cs="Times New Roman"/>
                <w:b/>
                <w:bCs/>
                <w:sz w:val="22"/>
                <w:szCs w:val="22"/>
              </w:rPr>
              <w:t>1</w:t>
            </w:r>
            <w:r w:rsidR="001B4641">
              <w:rPr>
                <w:rFonts w:ascii="Times New Roman" w:hAnsi="Times New Roman" w:cs="Times New Roman"/>
                <w:b/>
                <w:bCs/>
                <w:sz w:val="22"/>
                <w:szCs w:val="22"/>
              </w:rPr>
              <w:t>1</w:t>
            </w:r>
            <w:r w:rsidR="00284590">
              <w:rPr>
                <w:rFonts w:ascii="Times New Roman" w:hAnsi="Times New Roman" w:cs="Times New Roman"/>
                <w:b/>
                <w:bCs/>
                <w:sz w:val="22"/>
                <w:szCs w:val="22"/>
              </w:rPr>
              <w:t>,</w:t>
            </w:r>
            <w:r w:rsidR="001B4641">
              <w:rPr>
                <w:rFonts w:ascii="Times New Roman" w:hAnsi="Times New Roman" w:cs="Times New Roman"/>
                <w:b/>
                <w:bCs/>
                <w:sz w:val="22"/>
                <w:szCs w:val="22"/>
              </w:rPr>
              <w:t>336</w:t>
            </w:r>
            <w:r w:rsidRPr="00B94DC9">
              <w:rPr>
                <w:rFonts w:ascii="Times New Roman" w:hAnsi="Times New Roman" w:cs="Times New Roman"/>
                <w:b/>
                <w:bCs/>
                <w:sz w:val="22"/>
                <w:szCs w:val="22"/>
              </w:rPr>
              <w:t>)</w:t>
            </w:r>
          </w:p>
        </w:tc>
        <w:tc>
          <w:tcPr>
            <w:tcW w:w="1473" w:type="dxa"/>
            <w:shd w:val="clear" w:color="auto" w:fill="auto"/>
            <w:hideMark/>
          </w:tcPr>
          <w:p w14:paraId="35E7B080"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Age Adjusted OR</w:t>
            </w:r>
          </w:p>
        </w:tc>
        <w:tc>
          <w:tcPr>
            <w:tcW w:w="1365" w:type="dxa"/>
            <w:tcBorders>
              <w:right w:val="single" w:sz="4" w:space="0" w:color="auto"/>
            </w:tcBorders>
            <w:shd w:val="clear" w:color="auto" w:fill="auto"/>
            <w:hideMark/>
          </w:tcPr>
          <w:p w14:paraId="146AF4AC"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Fully Adjusted OR</w:t>
            </w:r>
          </w:p>
        </w:tc>
        <w:tc>
          <w:tcPr>
            <w:tcW w:w="1106" w:type="dxa"/>
            <w:tcBorders>
              <w:left w:val="single" w:sz="4" w:space="0" w:color="auto"/>
            </w:tcBorders>
            <w:shd w:val="clear" w:color="auto" w:fill="auto"/>
          </w:tcPr>
          <w:p w14:paraId="6639199D"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Cases</w:t>
            </w:r>
          </w:p>
          <w:p w14:paraId="37987F8A" w14:textId="21287015"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(n=</w:t>
            </w:r>
            <w:r w:rsidR="00A371D0">
              <w:rPr>
                <w:rFonts w:ascii="Times New Roman" w:hAnsi="Times New Roman" w:cs="Times New Roman"/>
                <w:b/>
                <w:bCs/>
                <w:sz w:val="22"/>
                <w:szCs w:val="22"/>
              </w:rPr>
              <w:t>7</w:t>
            </w:r>
            <w:r w:rsidR="005F2175">
              <w:rPr>
                <w:rFonts w:ascii="Times New Roman" w:hAnsi="Times New Roman" w:cs="Times New Roman"/>
                <w:b/>
                <w:bCs/>
                <w:sz w:val="22"/>
                <w:szCs w:val="22"/>
              </w:rPr>
              <w:t>62</w:t>
            </w:r>
            <w:r w:rsidRPr="00B94DC9">
              <w:rPr>
                <w:rFonts w:ascii="Times New Roman" w:hAnsi="Times New Roman" w:cs="Times New Roman"/>
                <w:b/>
                <w:bCs/>
                <w:sz w:val="22"/>
                <w:szCs w:val="22"/>
              </w:rPr>
              <w:t>)</w:t>
            </w:r>
          </w:p>
        </w:tc>
        <w:tc>
          <w:tcPr>
            <w:tcW w:w="1108" w:type="dxa"/>
          </w:tcPr>
          <w:p w14:paraId="7061B35C"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Controls</w:t>
            </w:r>
          </w:p>
          <w:p w14:paraId="6F2AD5A4" w14:textId="0571330C"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(n=</w:t>
            </w:r>
            <w:r w:rsidR="005F2175">
              <w:rPr>
                <w:rFonts w:ascii="Times New Roman" w:hAnsi="Times New Roman" w:cs="Times New Roman"/>
                <w:b/>
                <w:bCs/>
                <w:sz w:val="22"/>
                <w:szCs w:val="22"/>
              </w:rPr>
              <w:t>6,758</w:t>
            </w:r>
            <w:r w:rsidRPr="00B94DC9">
              <w:rPr>
                <w:rFonts w:ascii="Times New Roman" w:hAnsi="Times New Roman" w:cs="Times New Roman"/>
                <w:b/>
                <w:bCs/>
                <w:sz w:val="22"/>
                <w:szCs w:val="22"/>
              </w:rPr>
              <w:t>)</w:t>
            </w:r>
          </w:p>
        </w:tc>
        <w:tc>
          <w:tcPr>
            <w:tcW w:w="1305" w:type="dxa"/>
          </w:tcPr>
          <w:p w14:paraId="5952F348"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Age Adjusted OR</w:t>
            </w:r>
          </w:p>
        </w:tc>
        <w:tc>
          <w:tcPr>
            <w:tcW w:w="1259" w:type="dxa"/>
            <w:tcBorders>
              <w:right w:val="single" w:sz="4" w:space="0" w:color="auto"/>
            </w:tcBorders>
            <w:shd w:val="clear" w:color="auto" w:fill="auto"/>
            <w:hideMark/>
          </w:tcPr>
          <w:p w14:paraId="5E4BF0FD" w14:textId="77777777" w:rsidR="001D0948" w:rsidRPr="00B94DC9" w:rsidRDefault="001D0948" w:rsidP="009E7CD5">
            <w:pPr>
              <w:pStyle w:val="NoSpacing"/>
              <w:jc w:val="center"/>
              <w:rPr>
                <w:rFonts w:ascii="Times New Roman" w:hAnsi="Times New Roman" w:cs="Times New Roman"/>
                <w:b/>
                <w:bCs/>
                <w:sz w:val="22"/>
                <w:szCs w:val="22"/>
              </w:rPr>
            </w:pPr>
            <w:r w:rsidRPr="004A4136">
              <w:rPr>
                <w:rFonts w:ascii="Times New Roman" w:hAnsi="Times New Roman" w:cs="Times New Roman"/>
                <w:b/>
                <w:bCs/>
                <w:sz w:val="22"/>
                <w:szCs w:val="22"/>
              </w:rPr>
              <w:t xml:space="preserve">Fully </w:t>
            </w:r>
            <w:r w:rsidRPr="00B94DC9">
              <w:rPr>
                <w:rFonts w:ascii="Times New Roman" w:hAnsi="Times New Roman" w:cs="Times New Roman"/>
                <w:b/>
                <w:bCs/>
                <w:sz w:val="22"/>
                <w:szCs w:val="22"/>
              </w:rPr>
              <w:t>Adjusted OR</w:t>
            </w:r>
          </w:p>
        </w:tc>
        <w:tc>
          <w:tcPr>
            <w:tcW w:w="1172" w:type="dxa"/>
            <w:tcBorders>
              <w:left w:val="single" w:sz="4" w:space="0" w:color="auto"/>
            </w:tcBorders>
            <w:shd w:val="clear" w:color="auto" w:fill="auto"/>
            <w:hideMark/>
          </w:tcPr>
          <w:p w14:paraId="2268FFF7"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Cases</w:t>
            </w:r>
          </w:p>
          <w:p w14:paraId="31306958" w14:textId="55356DF0"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(n=</w:t>
            </w:r>
            <w:r w:rsidR="00E75081">
              <w:rPr>
                <w:rFonts w:ascii="Times New Roman" w:hAnsi="Times New Roman" w:cs="Times New Roman"/>
                <w:b/>
                <w:bCs/>
                <w:sz w:val="22"/>
                <w:szCs w:val="22"/>
              </w:rPr>
              <w:t>4</w:t>
            </w:r>
            <w:r w:rsidR="005F2175">
              <w:rPr>
                <w:rFonts w:ascii="Times New Roman" w:hAnsi="Times New Roman" w:cs="Times New Roman"/>
                <w:b/>
                <w:bCs/>
                <w:sz w:val="22"/>
                <w:szCs w:val="22"/>
              </w:rPr>
              <w:t>34</w:t>
            </w:r>
            <w:r w:rsidRPr="00B94DC9">
              <w:rPr>
                <w:rFonts w:ascii="Times New Roman" w:hAnsi="Times New Roman" w:cs="Times New Roman"/>
                <w:b/>
                <w:bCs/>
                <w:sz w:val="22"/>
                <w:szCs w:val="22"/>
              </w:rPr>
              <w:t>)</w:t>
            </w:r>
          </w:p>
        </w:tc>
        <w:tc>
          <w:tcPr>
            <w:tcW w:w="969" w:type="dxa"/>
            <w:shd w:val="clear" w:color="auto" w:fill="auto"/>
          </w:tcPr>
          <w:p w14:paraId="29461ACE"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Controls</w:t>
            </w:r>
          </w:p>
          <w:p w14:paraId="017F0F68" w14:textId="0BB60555"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(n=</w:t>
            </w:r>
            <w:r w:rsidR="005F2175">
              <w:rPr>
                <w:rFonts w:ascii="Times New Roman" w:hAnsi="Times New Roman" w:cs="Times New Roman"/>
                <w:b/>
                <w:bCs/>
                <w:sz w:val="22"/>
                <w:szCs w:val="22"/>
              </w:rPr>
              <w:t>4,042</w:t>
            </w:r>
            <w:r w:rsidRPr="00B94DC9">
              <w:rPr>
                <w:rFonts w:ascii="Times New Roman" w:hAnsi="Times New Roman" w:cs="Times New Roman"/>
                <w:b/>
                <w:bCs/>
                <w:sz w:val="22"/>
                <w:szCs w:val="22"/>
              </w:rPr>
              <w:t>)</w:t>
            </w:r>
          </w:p>
        </w:tc>
        <w:tc>
          <w:tcPr>
            <w:tcW w:w="1334" w:type="dxa"/>
          </w:tcPr>
          <w:p w14:paraId="027EAF99" w14:textId="77777777" w:rsidR="001D0948" w:rsidRPr="00B94DC9" w:rsidRDefault="001D0948" w:rsidP="009E7CD5">
            <w:pPr>
              <w:pStyle w:val="NoSpacing"/>
              <w:jc w:val="center"/>
              <w:rPr>
                <w:rFonts w:ascii="Times New Roman" w:hAnsi="Times New Roman" w:cs="Times New Roman"/>
                <w:b/>
                <w:bCs/>
                <w:sz w:val="22"/>
                <w:szCs w:val="22"/>
              </w:rPr>
            </w:pPr>
            <w:r w:rsidRPr="00B94DC9">
              <w:rPr>
                <w:rFonts w:ascii="Times New Roman" w:hAnsi="Times New Roman" w:cs="Times New Roman"/>
                <w:b/>
                <w:bCs/>
                <w:sz w:val="22"/>
                <w:szCs w:val="22"/>
              </w:rPr>
              <w:t>Age Adjusted OR</w:t>
            </w:r>
          </w:p>
        </w:tc>
        <w:tc>
          <w:tcPr>
            <w:tcW w:w="1359" w:type="dxa"/>
          </w:tcPr>
          <w:p w14:paraId="51233781" w14:textId="77777777" w:rsidR="001D0948" w:rsidRPr="00B94DC9" w:rsidRDefault="001D0948" w:rsidP="009E7CD5">
            <w:pPr>
              <w:pStyle w:val="NoSpacing"/>
              <w:jc w:val="center"/>
              <w:rPr>
                <w:rFonts w:ascii="Times New Roman" w:hAnsi="Times New Roman" w:cs="Times New Roman"/>
                <w:b/>
                <w:bCs/>
                <w:sz w:val="22"/>
                <w:szCs w:val="22"/>
              </w:rPr>
            </w:pPr>
            <w:r w:rsidRPr="004A4136">
              <w:rPr>
                <w:rFonts w:ascii="Times New Roman" w:hAnsi="Times New Roman" w:cs="Times New Roman"/>
                <w:b/>
                <w:bCs/>
                <w:sz w:val="22"/>
                <w:szCs w:val="22"/>
              </w:rPr>
              <w:t xml:space="preserve">Fully </w:t>
            </w:r>
            <w:r w:rsidRPr="00B94DC9">
              <w:rPr>
                <w:rFonts w:ascii="Times New Roman" w:hAnsi="Times New Roman" w:cs="Times New Roman"/>
                <w:b/>
                <w:bCs/>
                <w:sz w:val="22"/>
                <w:szCs w:val="22"/>
              </w:rPr>
              <w:t>Adjusted OR</w:t>
            </w:r>
          </w:p>
        </w:tc>
      </w:tr>
      <w:tr w:rsidR="001B4641" w:rsidRPr="004A4136" w14:paraId="04FD1F0D" w14:textId="77777777" w:rsidTr="009E7CD5">
        <w:trPr>
          <w:trHeight w:val="624"/>
          <w:jc w:val="center"/>
        </w:trPr>
        <w:tc>
          <w:tcPr>
            <w:tcW w:w="978" w:type="dxa"/>
            <w:tcBorders>
              <w:right w:val="single" w:sz="4" w:space="0" w:color="auto"/>
            </w:tcBorders>
            <w:shd w:val="clear" w:color="auto" w:fill="auto"/>
          </w:tcPr>
          <w:p w14:paraId="7C78ABCD" w14:textId="77777777" w:rsidR="001D0948" w:rsidRPr="00B94DC9" w:rsidRDefault="001D0948" w:rsidP="009E7CD5">
            <w:pPr>
              <w:pStyle w:val="NoSpacing"/>
              <w:jc w:val="center"/>
              <w:rPr>
                <w:rFonts w:ascii="Times New Roman" w:hAnsi="Times New Roman" w:cs="Times New Roman"/>
                <w:i/>
                <w:iCs/>
                <w:sz w:val="22"/>
                <w:szCs w:val="22"/>
              </w:rPr>
            </w:pPr>
            <w:r w:rsidRPr="00B94DC9">
              <w:rPr>
                <w:rFonts w:ascii="Times New Roman" w:hAnsi="Times New Roman" w:cs="Times New Roman"/>
                <w:i/>
                <w:iCs/>
                <w:sz w:val="22"/>
                <w:szCs w:val="22"/>
              </w:rPr>
              <w:t>Remote</w:t>
            </w:r>
          </w:p>
        </w:tc>
        <w:tc>
          <w:tcPr>
            <w:tcW w:w="1232" w:type="dxa"/>
            <w:tcBorders>
              <w:left w:val="single" w:sz="4" w:space="0" w:color="auto"/>
            </w:tcBorders>
            <w:shd w:val="clear" w:color="auto" w:fill="auto"/>
            <w:vAlign w:val="center"/>
          </w:tcPr>
          <w:p w14:paraId="4575A6BA" w14:textId="77777777" w:rsidR="001D0948" w:rsidRDefault="00A142C7" w:rsidP="009E7CD5">
            <w:pPr>
              <w:pStyle w:val="NoSpacing"/>
              <w:jc w:val="center"/>
              <w:rPr>
                <w:rFonts w:ascii="Times New Roman" w:hAnsi="Times New Roman" w:cs="Times New Roman"/>
                <w:sz w:val="22"/>
                <w:szCs w:val="22"/>
              </w:rPr>
            </w:pPr>
            <w:r>
              <w:rPr>
                <w:rFonts w:ascii="Times New Roman" w:hAnsi="Times New Roman" w:cs="Times New Roman"/>
                <w:sz w:val="22"/>
                <w:szCs w:val="22"/>
              </w:rPr>
              <w:t>878</w:t>
            </w:r>
          </w:p>
          <w:p w14:paraId="5D3EDAA1" w14:textId="65323B86" w:rsidR="00A142C7" w:rsidRPr="00B94DC9" w:rsidRDefault="00A142C7" w:rsidP="009E7CD5">
            <w:pPr>
              <w:pStyle w:val="NoSpacing"/>
              <w:jc w:val="center"/>
              <w:rPr>
                <w:rFonts w:ascii="Times New Roman" w:hAnsi="Times New Roman" w:cs="Times New Roman"/>
                <w:sz w:val="22"/>
                <w:szCs w:val="22"/>
              </w:rPr>
            </w:pPr>
            <w:r>
              <w:rPr>
                <w:rFonts w:ascii="Times New Roman" w:hAnsi="Times New Roman" w:cs="Times New Roman"/>
                <w:sz w:val="22"/>
                <w:szCs w:val="22"/>
              </w:rPr>
              <w:t>(71.2%)</w:t>
            </w:r>
          </w:p>
        </w:tc>
        <w:tc>
          <w:tcPr>
            <w:tcW w:w="1353" w:type="dxa"/>
            <w:shd w:val="clear" w:color="auto" w:fill="auto"/>
            <w:vAlign w:val="center"/>
          </w:tcPr>
          <w:p w14:paraId="639D2DD0" w14:textId="77777777" w:rsidR="001D0948" w:rsidRDefault="00A142C7" w:rsidP="009E7CD5">
            <w:pPr>
              <w:pStyle w:val="NoSpacing"/>
              <w:jc w:val="center"/>
              <w:rPr>
                <w:rFonts w:ascii="Times New Roman" w:hAnsi="Times New Roman" w:cs="Times New Roman"/>
                <w:sz w:val="22"/>
                <w:szCs w:val="22"/>
              </w:rPr>
            </w:pPr>
            <w:r>
              <w:rPr>
                <w:rFonts w:ascii="Times New Roman" w:hAnsi="Times New Roman" w:cs="Times New Roman"/>
                <w:sz w:val="22"/>
                <w:szCs w:val="22"/>
              </w:rPr>
              <w:t>8,491</w:t>
            </w:r>
          </w:p>
          <w:p w14:paraId="381A8240" w14:textId="07146555" w:rsidR="00A142C7" w:rsidRPr="00B94DC9" w:rsidRDefault="00A142C7" w:rsidP="009E7CD5">
            <w:pPr>
              <w:pStyle w:val="NoSpacing"/>
              <w:jc w:val="center"/>
              <w:rPr>
                <w:rFonts w:ascii="Times New Roman" w:hAnsi="Times New Roman" w:cs="Times New Roman"/>
                <w:sz w:val="22"/>
                <w:szCs w:val="22"/>
              </w:rPr>
            </w:pPr>
            <w:r>
              <w:rPr>
                <w:rFonts w:ascii="Times New Roman" w:hAnsi="Times New Roman" w:cs="Times New Roman"/>
                <w:sz w:val="22"/>
                <w:szCs w:val="22"/>
              </w:rPr>
              <w:t>(74.9%)</w:t>
            </w:r>
          </w:p>
        </w:tc>
        <w:tc>
          <w:tcPr>
            <w:tcW w:w="1473" w:type="dxa"/>
            <w:shd w:val="clear" w:color="auto" w:fill="auto"/>
            <w:vAlign w:val="center"/>
          </w:tcPr>
          <w:p w14:paraId="6C03932F" w14:textId="0EAEAAC5" w:rsidR="001D0948" w:rsidRPr="00B94DC9" w:rsidRDefault="00CB5264"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1.00</w:t>
            </w:r>
          </w:p>
        </w:tc>
        <w:tc>
          <w:tcPr>
            <w:tcW w:w="1365" w:type="dxa"/>
            <w:tcBorders>
              <w:right w:val="single" w:sz="4" w:space="0" w:color="auto"/>
            </w:tcBorders>
            <w:shd w:val="clear" w:color="auto" w:fill="auto"/>
            <w:vAlign w:val="center"/>
          </w:tcPr>
          <w:p w14:paraId="60326C48" w14:textId="29DEBEA9" w:rsidR="001D0948" w:rsidRPr="00B94DC9" w:rsidRDefault="00CB5264"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1.00</w:t>
            </w:r>
          </w:p>
        </w:tc>
        <w:tc>
          <w:tcPr>
            <w:tcW w:w="1106" w:type="dxa"/>
            <w:tcBorders>
              <w:left w:val="single" w:sz="4" w:space="0" w:color="auto"/>
            </w:tcBorders>
            <w:shd w:val="clear" w:color="auto" w:fill="auto"/>
            <w:vAlign w:val="center"/>
          </w:tcPr>
          <w:p w14:paraId="705E6392" w14:textId="77777777" w:rsidR="00A5087C" w:rsidRDefault="005F2175" w:rsidP="009E7CD5">
            <w:pPr>
              <w:pStyle w:val="NoSpacing"/>
              <w:jc w:val="center"/>
              <w:rPr>
                <w:rFonts w:ascii="Times New Roman" w:hAnsi="Times New Roman" w:cs="Times New Roman"/>
                <w:sz w:val="22"/>
                <w:szCs w:val="22"/>
              </w:rPr>
            </w:pPr>
            <w:r>
              <w:rPr>
                <w:rFonts w:ascii="Times New Roman" w:hAnsi="Times New Roman" w:cs="Times New Roman"/>
                <w:sz w:val="22"/>
                <w:szCs w:val="22"/>
              </w:rPr>
              <w:t>565</w:t>
            </w:r>
          </w:p>
          <w:p w14:paraId="4BC97A3D" w14:textId="3BC866D8" w:rsidR="005F2175" w:rsidRPr="00B94DC9" w:rsidRDefault="005F2175" w:rsidP="009E7CD5">
            <w:pPr>
              <w:pStyle w:val="NoSpacing"/>
              <w:jc w:val="center"/>
              <w:rPr>
                <w:rFonts w:ascii="Times New Roman" w:hAnsi="Times New Roman" w:cs="Times New Roman"/>
                <w:sz w:val="22"/>
                <w:szCs w:val="22"/>
              </w:rPr>
            </w:pPr>
            <w:r>
              <w:rPr>
                <w:rFonts w:ascii="Times New Roman" w:hAnsi="Times New Roman" w:cs="Times New Roman"/>
                <w:sz w:val="22"/>
                <w:szCs w:val="22"/>
              </w:rPr>
              <w:t>(74.2%)</w:t>
            </w:r>
          </w:p>
        </w:tc>
        <w:tc>
          <w:tcPr>
            <w:tcW w:w="1108" w:type="dxa"/>
            <w:vAlign w:val="center"/>
          </w:tcPr>
          <w:p w14:paraId="75E40CE0" w14:textId="77777777" w:rsidR="00A5087C" w:rsidRDefault="005F2175" w:rsidP="009E7CD5">
            <w:pPr>
              <w:pStyle w:val="NoSpacing"/>
              <w:jc w:val="center"/>
              <w:rPr>
                <w:rFonts w:ascii="Times New Roman" w:hAnsi="Times New Roman" w:cs="Times New Roman"/>
                <w:sz w:val="22"/>
                <w:szCs w:val="22"/>
              </w:rPr>
            </w:pPr>
            <w:r>
              <w:rPr>
                <w:rFonts w:ascii="Times New Roman" w:hAnsi="Times New Roman" w:cs="Times New Roman"/>
                <w:sz w:val="22"/>
                <w:szCs w:val="22"/>
              </w:rPr>
              <w:t>5,255</w:t>
            </w:r>
          </w:p>
          <w:p w14:paraId="7AE72E58" w14:textId="6684285E" w:rsidR="005F2175" w:rsidRPr="00B94DC9" w:rsidRDefault="005F2175" w:rsidP="009E7CD5">
            <w:pPr>
              <w:pStyle w:val="NoSpacing"/>
              <w:jc w:val="center"/>
              <w:rPr>
                <w:rFonts w:ascii="Times New Roman" w:hAnsi="Times New Roman" w:cs="Times New Roman"/>
                <w:sz w:val="22"/>
                <w:szCs w:val="22"/>
              </w:rPr>
            </w:pPr>
            <w:r>
              <w:rPr>
                <w:rFonts w:ascii="Times New Roman" w:hAnsi="Times New Roman" w:cs="Times New Roman"/>
                <w:sz w:val="22"/>
                <w:szCs w:val="22"/>
              </w:rPr>
              <w:t>(77.8%)</w:t>
            </w:r>
          </w:p>
        </w:tc>
        <w:tc>
          <w:tcPr>
            <w:tcW w:w="1305" w:type="dxa"/>
            <w:vAlign w:val="center"/>
          </w:tcPr>
          <w:p w14:paraId="11E9D398" w14:textId="3830E1C9" w:rsidR="001D0948" w:rsidRPr="00B94DC9" w:rsidRDefault="00CB5264"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1.00</w:t>
            </w:r>
          </w:p>
        </w:tc>
        <w:tc>
          <w:tcPr>
            <w:tcW w:w="1259" w:type="dxa"/>
            <w:tcBorders>
              <w:right w:val="single" w:sz="4" w:space="0" w:color="auto"/>
            </w:tcBorders>
            <w:shd w:val="clear" w:color="auto" w:fill="auto"/>
            <w:vAlign w:val="center"/>
          </w:tcPr>
          <w:p w14:paraId="526717CE" w14:textId="7BF73C5F" w:rsidR="001D0948" w:rsidRPr="00B94DC9" w:rsidRDefault="00CB5264"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1.00</w:t>
            </w:r>
          </w:p>
        </w:tc>
        <w:tc>
          <w:tcPr>
            <w:tcW w:w="1172" w:type="dxa"/>
            <w:tcBorders>
              <w:left w:val="single" w:sz="4" w:space="0" w:color="auto"/>
            </w:tcBorders>
            <w:shd w:val="clear" w:color="auto" w:fill="auto"/>
            <w:vAlign w:val="center"/>
          </w:tcPr>
          <w:p w14:paraId="3527C799" w14:textId="77777777" w:rsidR="00C56670" w:rsidRDefault="00D92C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288</w:t>
            </w:r>
          </w:p>
          <w:p w14:paraId="6E2DD210" w14:textId="7149F7EA" w:rsidR="00D92C50" w:rsidRPr="00B94DC9" w:rsidRDefault="00D92C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(66.4%)</w:t>
            </w:r>
          </w:p>
        </w:tc>
        <w:tc>
          <w:tcPr>
            <w:tcW w:w="969" w:type="dxa"/>
            <w:shd w:val="clear" w:color="auto" w:fill="auto"/>
            <w:vAlign w:val="center"/>
          </w:tcPr>
          <w:p w14:paraId="554A0AF9" w14:textId="77777777" w:rsidR="00C56670" w:rsidRDefault="00D92C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2,859</w:t>
            </w:r>
          </w:p>
          <w:p w14:paraId="39666250" w14:textId="00E48E6C" w:rsidR="00D92C50" w:rsidRPr="00B94DC9" w:rsidRDefault="00D92C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(70.7%)</w:t>
            </w:r>
          </w:p>
        </w:tc>
        <w:tc>
          <w:tcPr>
            <w:tcW w:w="1334" w:type="dxa"/>
            <w:vAlign w:val="center"/>
          </w:tcPr>
          <w:p w14:paraId="27D65F38" w14:textId="3B0B20A1" w:rsidR="001D0948" w:rsidRPr="00B94DC9" w:rsidRDefault="00CB5264"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1.00</w:t>
            </w:r>
          </w:p>
        </w:tc>
        <w:tc>
          <w:tcPr>
            <w:tcW w:w="1359" w:type="dxa"/>
            <w:vAlign w:val="center"/>
          </w:tcPr>
          <w:p w14:paraId="660FBE1C" w14:textId="2B633105" w:rsidR="001D0948" w:rsidRPr="00B94DC9" w:rsidRDefault="00CB5264"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1.00</w:t>
            </w:r>
          </w:p>
        </w:tc>
      </w:tr>
      <w:tr w:rsidR="001B4641" w:rsidRPr="004A4136" w14:paraId="32673CBE" w14:textId="77777777" w:rsidTr="009E7CD5">
        <w:trPr>
          <w:trHeight w:val="624"/>
          <w:jc w:val="center"/>
        </w:trPr>
        <w:tc>
          <w:tcPr>
            <w:tcW w:w="978" w:type="dxa"/>
            <w:tcBorders>
              <w:right w:val="single" w:sz="4" w:space="0" w:color="auto"/>
            </w:tcBorders>
            <w:shd w:val="clear" w:color="auto" w:fill="auto"/>
            <w:hideMark/>
          </w:tcPr>
          <w:p w14:paraId="7D9CF841" w14:textId="77777777" w:rsidR="001D0948" w:rsidRPr="00B94DC9" w:rsidRDefault="001D0948" w:rsidP="009E7CD5">
            <w:pPr>
              <w:pStyle w:val="NoSpacing"/>
              <w:jc w:val="center"/>
              <w:rPr>
                <w:rFonts w:ascii="Times New Roman" w:hAnsi="Times New Roman" w:cs="Times New Roman"/>
                <w:i/>
                <w:iCs/>
                <w:sz w:val="22"/>
                <w:szCs w:val="22"/>
              </w:rPr>
            </w:pPr>
            <w:r w:rsidRPr="00B94DC9">
              <w:rPr>
                <w:rFonts w:ascii="Times New Roman" w:hAnsi="Times New Roman" w:cs="Times New Roman"/>
                <w:i/>
                <w:iCs/>
                <w:sz w:val="22"/>
                <w:szCs w:val="22"/>
              </w:rPr>
              <w:t>Recent</w:t>
            </w:r>
          </w:p>
        </w:tc>
        <w:tc>
          <w:tcPr>
            <w:tcW w:w="1232" w:type="dxa"/>
            <w:tcBorders>
              <w:left w:val="single" w:sz="4" w:space="0" w:color="auto"/>
            </w:tcBorders>
            <w:shd w:val="clear" w:color="auto" w:fill="auto"/>
            <w:vAlign w:val="center"/>
            <w:hideMark/>
          </w:tcPr>
          <w:p w14:paraId="00979C8B" w14:textId="77777777" w:rsidR="001D0948" w:rsidRDefault="00A142C7" w:rsidP="00BC0F05">
            <w:pPr>
              <w:pStyle w:val="NoSpacing"/>
              <w:jc w:val="center"/>
              <w:rPr>
                <w:rFonts w:ascii="Times New Roman" w:hAnsi="Times New Roman" w:cs="Times New Roman"/>
                <w:sz w:val="22"/>
                <w:szCs w:val="22"/>
              </w:rPr>
            </w:pPr>
            <w:r>
              <w:rPr>
                <w:rFonts w:ascii="Times New Roman" w:hAnsi="Times New Roman" w:cs="Times New Roman"/>
                <w:sz w:val="22"/>
                <w:szCs w:val="22"/>
              </w:rPr>
              <w:t>60</w:t>
            </w:r>
          </w:p>
          <w:p w14:paraId="10647A3A" w14:textId="5CDF8404" w:rsidR="00A142C7" w:rsidRPr="00B94DC9" w:rsidRDefault="00A142C7" w:rsidP="00BC0F05">
            <w:pPr>
              <w:pStyle w:val="NoSpacing"/>
              <w:jc w:val="center"/>
              <w:rPr>
                <w:rFonts w:ascii="Times New Roman" w:hAnsi="Times New Roman" w:cs="Times New Roman"/>
                <w:sz w:val="22"/>
                <w:szCs w:val="22"/>
              </w:rPr>
            </w:pPr>
            <w:r>
              <w:rPr>
                <w:rFonts w:ascii="Times New Roman" w:hAnsi="Times New Roman" w:cs="Times New Roman"/>
                <w:sz w:val="22"/>
                <w:szCs w:val="22"/>
              </w:rPr>
              <w:t>(4.9%)</w:t>
            </w:r>
          </w:p>
        </w:tc>
        <w:tc>
          <w:tcPr>
            <w:tcW w:w="1353" w:type="dxa"/>
            <w:shd w:val="clear" w:color="auto" w:fill="auto"/>
            <w:vAlign w:val="center"/>
            <w:hideMark/>
          </w:tcPr>
          <w:p w14:paraId="73C63A59" w14:textId="77777777" w:rsidR="001D0948" w:rsidRDefault="00A142C7" w:rsidP="009E7CD5">
            <w:pPr>
              <w:pStyle w:val="NoSpacing"/>
              <w:jc w:val="center"/>
              <w:rPr>
                <w:rFonts w:ascii="Times New Roman" w:hAnsi="Times New Roman" w:cs="Times New Roman"/>
                <w:sz w:val="22"/>
                <w:szCs w:val="22"/>
              </w:rPr>
            </w:pPr>
            <w:r>
              <w:rPr>
                <w:rFonts w:ascii="Times New Roman" w:hAnsi="Times New Roman" w:cs="Times New Roman"/>
                <w:sz w:val="22"/>
                <w:szCs w:val="22"/>
              </w:rPr>
              <w:t>413</w:t>
            </w:r>
          </w:p>
          <w:p w14:paraId="3222259E" w14:textId="53D10B74" w:rsidR="00A142C7" w:rsidRPr="00B94DC9" w:rsidRDefault="00A142C7" w:rsidP="009E7CD5">
            <w:pPr>
              <w:pStyle w:val="NoSpacing"/>
              <w:jc w:val="center"/>
              <w:rPr>
                <w:rFonts w:ascii="Times New Roman" w:hAnsi="Times New Roman" w:cs="Times New Roman"/>
                <w:sz w:val="22"/>
                <w:szCs w:val="22"/>
              </w:rPr>
            </w:pPr>
            <w:r>
              <w:rPr>
                <w:rFonts w:ascii="Times New Roman" w:hAnsi="Times New Roman" w:cs="Times New Roman"/>
                <w:sz w:val="22"/>
                <w:szCs w:val="22"/>
              </w:rPr>
              <w:t>(3.6%)</w:t>
            </w:r>
          </w:p>
        </w:tc>
        <w:tc>
          <w:tcPr>
            <w:tcW w:w="1473" w:type="dxa"/>
            <w:shd w:val="clear" w:color="auto" w:fill="auto"/>
            <w:vAlign w:val="center"/>
            <w:hideMark/>
          </w:tcPr>
          <w:p w14:paraId="3C6BCF06" w14:textId="77777777" w:rsidR="001D0948" w:rsidRDefault="004C0D7E" w:rsidP="009E7CD5">
            <w:pPr>
              <w:pStyle w:val="NoSpacing"/>
              <w:jc w:val="center"/>
              <w:rPr>
                <w:rFonts w:ascii="Times New Roman" w:hAnsi="Times New Roman" w:cs="Times New Roman"/>
                <w:sz w:val="22"/>
                <w:szCs w:val="22"/>
              </w:rPr>
            </w:pPr>
            <w:r>
              <w:rPr>
                <w:rFonts w:ascii="Times New Roman" w:hAnsi="Times New Roman" w:cs="Times New Roman"/>
                <w:sz w:val="22"/>
                <w:szCs w:val="22"/>
              </w:rPr>
              <w:t>1.39</w:t>
            </w:r>
          </w:p>
          <w:p w14:paraId="0FFB140B" w14:textId="66ADD4CD" w:rsidR="004C0D7E" w:rsidRPr="00B94DC9" w:rsidRDefault="004C0D7E"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(1.03, 1.88)</w:t>
            </w:r>
          </w:p>
        </w:tc>
        <w:tc>
          <w:tcPr>
            <w:tcW w:w="1365" w:type="dxa"/>
            <w:tcBorders>
              <w:right w:val="single" w:sz="4" w:space="0" w:color="auto"/>
            </w:tcBorders>
            <w:shd w:val="clear" w:color="auto" w:fill="auto"/>
            <w:vAlign w:val="center"/>
            <w:hideMark/>
          </w:tcPr>
          <w:p w14:paraId="14ACA842" w14:textId="77777777" w:rsidR="001D0948" w:rsidRDefault="00FE7F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1.38</w:t>
            </w:r>
          </w:p>
          <w:p w14:paraId="6746B30F" w14:textId="3A187652" w:rsidR="00FE7F50" w:rsidRPr="00B94DC9" w:rsidRDefault="00FE7F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(1.02, 1.87)</w:t>
            </w:r>
          </w:p>
        </w:tc>
        <w:tc>
          <w:tcPr>
            <w:tcW w:w="1106" w:type="dxa"/>
            <w:tcBorders>
              <w:left w:val="single" w:sz="4" w:space="0" w:color="auto"/>
            </w:tcBorders>
            <w:shd w:val="clear" w:color="auto" w:fill="auto"/>
            <w:vAlign w:val="center"/>
          </w:tcPr>
          <w:p w14:paraId="031ABEE7" w14:textId="77777777" w:rsidR="00A5087C" w:rsidRDefault="005F2175" w:rsidP="009E7CD5">
            <w:pPr>
              <w:pStyle w:val="NoSpacing"/>
              <w:jc w:val="center"/>
              <w:rPr>
                <w:rFonts w:ascii="Times New Roman" w:hAnsi="Times New Roman" w:cs="Times New Roman"/>
                <w:sz w:val="22"/>
                <w:szCs w:val="22"/>
              </w:rPr>
            </w:pPr>
            <w:r>
              <w:rPr>
                <w:rFonts w:ascii="Times New Roman" w:hAnsi="Times New Roman" w:cs="Times New Roman"/>
                <w:sz w:val="22"/>
                <w:szCs w:val="22"/>
              </w:rPr>
              <w:t>37</w:t>
            </w:r>
          </w:p>
          <w:p w14:paraId="032D05F9" w14:textId="04813B5E" w:rsidR="005F2175" w:rsidRPr="00B94DC9" w:rsidRDefault="005F2175" w:rsidP="009E7CD5">
            <w:pPr>
              <w:pStyle w:val="NoSpacing"/>
              <w:jc w:val="center"/>
              <w:rPr>
                <w:rFonts w:ascii="Times New Roman" w:hAnsi="Times New Roman" w:cs="Times New Roman"/>
                <w:sz w:val="22"/>
                <w:szCs w:val="22"/>
              </w:rPr>
            </w:pPr>
            <w:r>
              <w:rPr>
                <w:rFonts w:ascii="Times New Roman" w:hAnsi="Times New Roman" w:cs="Times New Roman"/>
                <w:sz w:val="22"/>
                <w:szCs w:val="22"/>
              </w:rPr>
              <w:t>(4.9%)</w:t>
            </w:r>
          </w:p>
        </w:tc>
        <w:tc>
          <w:tcPr>
            <w:tcW w:w="1108" w:type="dxa"/>
            <w:vAlign w:val="center"/>
          </w:tcPr>
          <w:p w14:paraId="5A8810D0" w14:textId="77777777" w:rsidR="00A5087C" w:rsidRDefault="005F2175" w:rsidP="009E7CD5">
            <w:pPr>
              <w:pStyle w:val="NoSpacing"/>
              <w:jc w:val="center"/>
              <w:rPr>
                <w:rFonts w:ascii="Times New Roman" w:hAnsi="Times New Roman" w:cs="Times New Roman"/>
                <w:sz w:val="22"/>
                <w:szCs w:val="22"/>
              </w:rPr>
            </w:pPr>
            <w:r>
              <w:rPr>
                <w:rFonts w:ascii="Times New Roman" w:hAnsi="Times New Roman" w:cs="Times New Roman"/>
                <w:sz w:val="22"/>
                <w:szCs w:val="22"/>
              </w:rPr>
              <w:t>245</w:t>
            </w:r>
          </w:p>
          <w:p w14:paraId="5DEBF11A" w14:textId="2C3BBD49" w:rsidR="005F2175" w:rsidRPr="00B94DC9" w:rsidRDefault="005F2175" w:rsidP="009E7CD5">
            <w:pPr>
              <w:pStyle w:val="NoSpacing"/>
              <w:jc w:val="center"/>
              <w:rPr>
                <w:rFonts w:ascii="Times New Roman" w:hAnsi="Times New Roman" w:cs="Times New Roman"/>
                <w:sz w:val="22"/>
                <w:szCs w:val="22"/>
              </w:rPr>
            </w:pPr>
            <w:r>
              <w:rPr>
                <w:rFonts w:ascii="Times New Roman" w:hAnsi="Times New Roman" w:cs="Times New Roman"/>
                <w:sz w:val="22"/>
                <w:szCs w:val="22"/>
              </w:rPr>
              <w:t>(</w:t>
            </w:r>
            <w:r w:rsidR="00D92C50">
              <w:rPr>
                <w:rFonts w:ascii="Times New Roman" w:hAnsi="Times New Roman" w:cs="Times New Roman"/>
                <w:sz w:val="22"/>
                <w:szCs w:val="22"/>
              </w:rPr>
              <w:t>3.6%)</w:t>
            </w:r>
          </w:p>
        </w:tc>
        <w:tc>
          <w:tcPr>
            <w:tcW w:w="1305" w:type="dxa"/>
            <w:vAlign w:val="center"/>
          </w:tcPr>
          <w:p w14:paraId="60F341F6" w14:textId="77777777" w:rsidR="001D0948" w:rsidRDefault="00E06244" w:rsidP="00BC0F05">
            <w:pPr>
              <w:pStyle w:val="NoSpacing"/>
              <w:jc w:val="center"/>
              <w:rPr>
                <w:rFonts w:ascii="Times New Roman" w:hAnsi="Times New Roman" w:cs="Times New Roman"/>
                <w:sz w:val="22"/>
                <w:szCs w:val="22"/>
              </w:rPr>
            </w:pPr>
            <w:r>
              <w:rPr>
                <w:rFonts w:ascii="Times New Roman" w:hAnsi="Times New Roman" w:cs="Times New Roman"/>
                <w:sz w:val="22"/>
                <w:szCs w:val="22"/>
              </w:rPr>
              <w:t>1.</w:t>
            </w:r>
            <w:r w:rsidR="0036730B">
              <w:rPr>
                <w:rFonts w:ascii="Times New Roman" w:hAnsi="Times New Roman" w:cs="Times New Roman"/>
                <w:sz w:val="22"/>
                <w:szCs w:val="22"/>
              </w:rPr>
              <w:t>50</w:t>
            </w:r>
          </w:p>
          <w:p w14:paraId="2CFEC3CF" w14:textId="23A91953" w:rsidR="0036730B" w:rsidRPr="00B94DC9" w:rsidRDefault="0036730B" w:rsidP="00BC0F05">
            <w:pPr>
              <w:pStyle w:val="NoSpacing"/>
              <w:jc w:val="center"/>
              <w:rPr>
                <w:rFonts w:ascii="Times New Roman" w:hAnsi="Times New Roman" w:cs="Times New Roman"/>
                <w:sz w:val="22"/>
                <w:szCs w:val="22"/>
              </w:rPr>
            </w:pPr>
            <w:r>
              <w:rPr>
                <w:rFonts w:ascii="Times New Roman" w:hAnsi="Times New Roman" w:cs="Times New Roman"/>
                <w:sz w:val="22"/>
                <w:szCs w:val="22"/>
              </w:rPr>
              <w:t>(1.00, 2.24)</w:t>
            </w:r>
          </w:p>
        </w:tc>
        <w:tc>
          <w:tcPr>
            <w:tcW w:w="1259" w:type="dxa"/>
            <w:tcBorders>
              <w:right w:val="single" w:sz="4" w:space="0" w:color="auto"/>
            </w:tcBorders>
            <w:shd w:val="clear" w:color="auto" w:fill="auto"/>
            <w:vAlign w:val="center"/>
            <w:hideMark/>
          </w:tcPr>
          <w:p w14:paraId="5BF6E057" w14:textId="77777777" w:rsidR="001D0948" w:rsidRDefault="00985D3D" w:rsidP="00BC0F05">
            <w:pPr>
              <w:pStyle w:val="NoSpacing"/>
              <w:jc w:val="center"/>
              <w:rPr>
                <w:rFonts w:ascii="Times New Roman" w:hAnsi="Times New Roman" w:cs="Times New Roman"/>
                <w:sz w:val="22"/>
                <w:szCs w:val="22"/>
              </w:rPr>
            </w:pPr>
            <w:r>
              <w:rPr>
                <w:rFonts w:ascii="Times New Roman" w:hAnsi="Times New Roman" w:cs="Times New Roman"/>
                <w:sz w:val="22"/>
                <w:szCs w:val="22"/>
              </w:rPr>
              <w:t>1.50</w:t>
            </w:r>
          </w:p>
          <w:p w14:paraId="2A2C9492" w14:textId="1E14AF05" w:rsidR="00985D3D" w:rsidRPr="00B94DC9" w:rsidRDefault="00985D3D" w:rsidP="00BC0F05">
            <w:pPr>
              <w:pStyle w:val="NoSpacing"/>
              <w:jc w:val="center"/>
              <w:rPr>
                <w:rFonts w:ascii="Times New Roman" w:hAnsi="Times New Roman" w:cs="Times New Roman"/>
                <w:sz w:val="22"/>
                <w:szCs w:val="22"/>
              </w:rPr>
            </w:pPr>
            <w:r>
              <w:rPr>
                <w:rFonts w:ascii="Times New Roman" w:hAnsi="Times New Roman" w:cs="Times New Roman"/>
                <w:sz w:val="22"/>
                <w:szCs w:val="22"/>
              </w:rPr>
              <w:t>(</w:t>
            </w:r>
            <w:r w:rsidR="00E16252">
              <w:rPr>
                <w:rFonts w:ascii="Times New Roman" w:hAnsi="Times New Roman" w:cs="Times New Roman"/>
                <w:sz w:val="22"/>
                <w:szCs w:val="22"/>
              </w:rPr>
              <w:t>1.00</w:t>
            </w:r>
            <w:r>
              <w:rPr>
                <w:rFonts w:ascii="Times New Roman" w:hAnsi="Times New Roman" w:cs="Times New Roman"/>
                <w:sz w:val="22"/>
                <w:szCs w:val="22"/>
              </w:rPr>
              <w:t>, 2.27)</w:t>
            </w:r>
          </w:p>
        </w:tc>
        <w:tc>
          <w:tcPr>
            <w:tcW w:w="1172" w:type="dxa"/>
            <w:tcBorders>
              <w:left w:val="single" w:sz="4" w:space="0" w:color="auto"/>
            </w:tcBorders>
            <w:shd w:val="clear" w:color="auto" w:fill="auto"/>
            <w:vAlign w:val="center"/>
          </w:tcPr>
          <w:p w14:paraId="1C624990" w14:textId="77777777" w:rsidR="00C56670" w:rsidRDefault="005047E8" w:rsidP="005F2175">
            <w:pPr>
              <w:pStyle w:val="NoSpacing"/>
              <w:jc w:val="center"/>
              <w:rPr>
                <w:rFonts w:ascii="Times New Roman" w:hAnsi="Times New Roman" w:cs="Times New Roman"/>
                <w:sz w:val="22"/>
                <w:szCs w:val="22"/>
              </w:rPr>
            </w:pPr>
            <w:r>
              <w:rPr>
                <w:rFonts w:ascii="Times New Roman" w:hAnsi="Times New Roman" w:cs="Times New Roman"/>
                <w:sz w:val="22"/>
                <w:szCs w:val="22"/>
              </w:rPr>
              <w:t>19</w:t>
            </w:r>
          </w:p>
          <w:p w14:paraId="1110EAE3" w14:textId="46ACF06F" w:rsidR="005047E8" w:rsidRPr="00B94DC9" w:rsidRDefault="005047E8" w:rsidP="005F2175">
            <w:pPr>
              <w:pStyle w:val="NoSpacing"/>
              <w:jc w:val="center"/>
              <w:rPr>
                <w:rFonts w:ascii="Times New Roman" w:hAnsi="Times New Roman" w:cs="Times New Roman"/>
                <w:sz w:val="22"/>
                <w:szCs w:val="22"/>
              </w:rPr>
            </w:pPr>
            <w:r>
              <w:rPr>
                <w:rFonts w:ascii="Times New Roman" w:hAnsi="Times New Roman" w:cs="Times New Roman"/>
                <w:sz w:val="22"/>
                <w:szCs w:val="22"/>
              </w:rPr>
              <w:t>(4.4%)</w:t>
            </w:r>
          </w:p>
        </w:tc>
        <w:tc>
          <w:tcPr>
            <w:tcW w:w="969" w:type="dxa"/>
            <w:shd w:val="clear" w:color="auto" w:fill="auto"/>
            <w:vAlign w:val="center"/>
          </w:tcPr>
          <w:p w14:paraId="007C6F93" w14:textId="77777777" w:rsidR="00B93BA0" w:rsidRDefault="005047E8" w:rsidP="009E7CD5">
            <w:pPr>
              <w:pStyle w:val="NoSpacing"/>
              <w:jc w:val="center"/>
              <w:rPr>
                <w:rFonts w:ascii="Times New Roman" w:hAnsi="Times New Roman" w:cs="Times New Roman"/>
                <w:sz w:val="22"/>
                <w:szCs w:val="22"/>
              </w:rPr>
            </w:pPr>
            <w:r>
              <w:rPr>
                <w:rFonts w:ascii="Times New Roman" w:hAnsi="Times New Roman" w:cs="Times New Roman"/>
                <w:sz w:val="22"/>
                <w:szCs w:val="22"/>
              </w:rPr>
              <w:t>137</w:t>
            </w:r>
          </w:p>
          <w:p w14:paraId="64AD7517" w14:textId="28FFFBCA" w:rsidR="005047E8" w:rsidRPr="00B94DC9" w:rsidRDefault="005047E8" w:rsidP="009E7CD5">
            <w:pPr>
              <w:pStyle w:val="NoSpacing"/>
              <w:jc w:val="center"/>
              <w:rPr>
                <w:rFonts w:ascii="Times New Roman" w:hAnsi="Times New Roman" w:cs="Times New Roman"/>
                <w:sz w:val="22"/>
                <w:szCs w:val="22"/>
              </w:rPr>
            </w:pPr>
            <w:r>
              <w:rPr>
                <w:rFonts w:ascii="Times New Roman" w:hAnsi="Times New Roman" w:cs="Times New Roman"/>
                <w:sz w:val="22"/>
                <w:szCs w:val="22"/>
              </w:rPr>
              <w:t>(3.4%)</w:t>
            </w:r>
          </w:p>
        </w:tc>
        <w:tc>
          <w:tcPr>
            <w:tcW w:w="1334" w:type="dxa"/>
            <w:vAlign w:val="center"/>
          </w:tcPr>
          <w:p w14:paraId="5E757531" w14:textId="77777777" w:rsidR="001D0948" w:rsidRDefault="0052288E" w:rsidP="00BC0F05">
            <w:pPr>
              <w:pStyle w:val="NoSpacing"/>
              <w:jc w:val="center"/>
              <w:rPr>
                <w:rFonts w:ascii="Times New Roman" w:hAnsi="Times New Roman" w:cs="Times New Roman"/>
                <w:sz w:val="22"/>
                <w:szCs w:val="22"/>
              </w:rPr>
            </w:pPr>
            <w:r>
              <w:rPr>
                <w:rFonts w:ascii="Times New Roman" w:hAnsi="Times New Roman" w:cs="Times New Roman"/>
                <w:sz w:val="22"/>
                <w:szCs w:val="22"/>
              </w:rPr>
              <w:t>1.33</w:t>
            </w:r>
          </w:p>
          <w:p w14:paraId="4443CD08" w14:textId="5691C60D" w:rsidR="0052288E" w:rsidRPr="00B94DC9" w:rsidRDefault="0052288E" w:rsidP="00BC0F05">
            <w:pPr>
              <w:pStyle w:val="NoSpacing"/>
              <w:jc w:val="center"/>
              <w:rPr>
                <w:rFonts w:ascii="Times New Roman" w:hAnsi="Times New Roman" w:cs="Times New Roman"/>
                <w:sz w:val="22"/>
                <w:szCs w:val="22"/>
              </w:rPr>
            </w:pPr>
            <w:r>
              <w:rPr>
                <w:rFonts w:ascii="Times New Roman" w:hAnsi="Times New Roman" w:cs="Times New Roman"/>
                <w:sz w:val="22"/>
                <w:szCs w:val="22"/>
              </w:rPr>
              <w:t>(0.77, 2.30)</w:t>
            </w:r>
          </w:p>
        </w:tc>
        <w:tc>
          <w:tcPr>
            <w:tcW w:w="1359" w:type="dxa"/>
            <w:vAlign w:val="center"/>
          </w:tcPr>
          <w:p w14:paraId="076F498B" w14:textId="77777777" w:rsidR="001D0948" w:rsidRDefault="00B10348" w:rsidP="009E7CD5">
            <w:pPr>
              <w:pStyle w:val="NoSpacing"/>
              <w:jc w:val="center"/>
              <w:rPr>
                <w:rFonts w:ascii="Times New Roman" w:hAnsi="Times New Roman" w:cs="Times New Roman"/>
                <w:sz w:val="22"/>
                <w:szCs w:val="22"/>
              </w:rPr>
            </w:pPr>
            <w:r>
              <w:rPr>
                <w:rFonts w:ascii="Times New Roman" w:hAnsi="Times New Roman" w:cs="Times New Roman"/>
                <w:sz w:val="22"/>
                <w:szCs w:val="22"/>
              </w:rPr>
              <w:t>1.24</w:t>
            </w:r>
          </w:p>
          <w:p w14:paraId="1F05890B" w14:textId="0B32158A" w:rsidR="00B10348" w:rsidRPr="00B94DC9" w:rsidRDefault="00B10348" w:rsidP="009E7CD5">
            <w:pPr>
              <w:pStyle w:val="NoSpacing"/>
              <w:jc w:val="center"/>
              <w:rPr>
                <w:rFonts w:ascii="Times New Roman" w:hAnsi="Times New Roman" w:cs="Times New Roman"/>
                <w:sz w:val="22"/>
                <w:szCs w:val="22"/>
              </w:rPr>
            </w:pPr>
            <w:r>
              <w:rPr>
                <w:rFonts w:ascii="Times New Roman" w:hAnsi="Times New Roman" w:cs="Times New Roman"/>
                <w:sz w:val="22"/>
                <w:szCs w:val="22"/>
              </w:rPr>
              <w:t>(0.71, 2.17)</w:t>
            </w:r>
          </w:p>
        </w:tc>
      </w:tr>
      <w:tr w:rsidR="001B4641" w:rsidRPr="004A4136" w14:paraId="0E1A76DD" w14:textId="77777777" w:rsidTr="009E7CD5">
        <w:trPr>
          <w:trHeight w:val="624"/>
          <w:jc w:val="center"/>
        </w:trPr>
        <w:tc>
          <w:tcPr>
            <w:tcW w:w="978" w:type="dxa"/>
            <w:tcBorders>
              <w:right w:val="single" w:sz="4" w:space="0" w:color="auto"/>
            </w:tcBorders>
            <w:shd w:val="clear" w:color="auto" w:fill="auto"/>
            <w:hideMark/>
          </w:tcPr>
          <w:p w14:paraId="3D922562" w14:textId="77777777" w:rsidR="001D0948" w:rsidRPr="00B94DC9" w:rsidRDefault="001D0948" w:rsidP="009E7CD5">
            <w:pPr>
              <w:pStyle w:val="NoSpacing"/>
              <w:jc w:val="center"/>
              <w:rPr>
                <w:rFonts w:ascii="Times New Roman" w:hAnsi="Times New Roman" w:cs="Times New Roman"/>
                <w:i/>
                <w:iCs/>
                <w:sz w:val="22"/>
                <w:szCs w:val="22"/>
              </w:rPr>
            </w:pPr>
            <w:r w:rsidRPr="00B94DC9">
              <w:rPr>
                <w:rFonts w:ascii="Times New Roman" w:hAnsi="Times New Roman" w:cs="Times New Roman"/>
                <w:i/>
                <w:iCs/>
                <w:sz w:val="22"/>
                <w:szCs w:val="22"/>
              </w:rPr>
              <w:t>Current</w:t>
            </w:r>
          </w:p>
        </w:tc>
        <w:tc>
          <w:tcPr>
            <w:tcW w:w="1232" w:type="dxa"/>
            <w:tcBorders>
              <w:left w:val="single" w:sz="4" w:space="0" w:color="auto"/>
            </w:tcBorders>
            <w:shd w:val="clear" w:color="auto" w:fill="auto"/>
            <w:vAlign w:val="center"/>
            <w:hideMark/>
          </w:tcPr>
          <w:p w14:paraId="584A05C3" w14:textId="77777777" w:rsidR="001D0948" w:rsidRDefault="005F67FD" w:rsidP="009E7CD5">
            <w:pPr>
              <w:pStyle w:val="NoSpacing"/>
              <w:jc w:val="center"/>
              <w:rPr>
                <w:rFonts w:ascii="Times New Roman" w:hAnsi="Times New Roman" w:cs="Times New Roman"/>
                <w:sz w:val="22"/>
                <w:szCs w:val="22"/>
              </w:rPr>
            </w:pPr>
            <w:r>
              <w:rPr>
                <w:rFonts w:ascii="Times New Roman" w:hAnsi="Times New Roman" w:cs="Times New Roman"/>
                <w:sz w:val="22"/>
                <w:szCs w:val="22"/>
              </w:rPr>
              <w:t>296</w:t>
            </w:r>
          </w:p>
          <w:p w14:paraId="6028EDE1" w14:textId="04A3CE83" w:rsidR="005F67FD" w:rsidRPr="00B94DC9" w:rsidRDefault="005F67FD" w:rsidP="009E7CD5">
            <w:pPr>
              <w:pStyle w:val="NoSpacing"/>
              <w:jc w:val="center"/>
              <w:rPr>
                <w:rFonts w:ascii="Times New Roman" w:hAnsi="Times New Roman" w:cs="Times New Roman"/>
                <w:sz w:val="22"/>
                <w:szCs w:val="22"/>
              </w:rPr>
            </w:pPr>
            <w:r>
              <w:rPr>
                <w:rFonts w:ascii="Times New Roman" w:hAnsi="Times New Roman" w:cs="Times New Roman"/>
                <w:sz w:val="22"/>
                <w:szCs w:val="22"/>
              </w:rPr>
              <w:t>(24.0%)</w:t>
            </w:r>
          </w:p>
        </w:tc>
        <w:tc>
          <w:tcPr>
            <w:tcW w:w="1353" w:type="dxa"/>
            <w:shd w:val="clear" w:color="auto" w:fill="auto"/>
            <w:vAlign w:val="center"/>
            <w:hideMark/>
          </w:tcPr>
          <w:p w14:paraId="267339F4" w14:textId="77777777" w:rsidR="001D0948" w:rsidRDefault="005F67FD" w:rsidP="00BC0F05">
            <w:pPr>
              <w:pStyle w:val="NoSpacing"/>
              <w:jc w:val="center"/>
              <w:rPr>
                <w:rFonts w:ascii="Times New Roman" w:hAnsi="Times New Roman" w:cs="Times New Roman"/>
                <w:sz w:val="22"/>
                <w:szCs w:val="22"/>
              </w:rPr>
            </w:pPr>
            <w:r>
              <w:rPr>
                <w:rFonts w:ascii="Times New Roman" w:hAnsi="Times New Roman" w:cs="Times New Roman"/>
                <w:sz w:val="22"/>
                <w:szCs w:val="22"/>
              </w:rPr>
              <w:t>2,432</w:t>
            </w:r>
          </w:p>
          <w:p w14:paraId="71D39D39" w14:textId="2BB2FAA5" w:rsidR="005F67FD" w:rsidRPr="00B94DC9" w:rsidRDefault="005F67FD" w:rsidP="00BC0F05">
            <w:pPr>
              <w:pStyle w:val="NoSpacing"/>
              <w:jc w:val="center"/>
              <w:rPr>
                <w:rFonts w:ascii="Times New Roman" w:hAnsi="Times New Roman" w:cs="Times New Roman"/>
                <w:sz w:val="22"/>
                <w:szCs w:val="22"/>
              </w:rPr>
            </w:pPr>
            <w:r>
              <w:rPr>
                <w:rFonts w:ascii="Times New Roman" w:hAnsi="Times New Roman" w:cs="Times New Roman"/>
                <w:sz w:val="22"/>
                <w:szCs w:val="22"/>
              </w:rPr>
              <w:t>(21.5%)</w:t>
            </w:r>
          </w:p>
        </w:tc>
        <w:tc>
          <w:tcPr>
            <w:tcW w:w="1473" w:type="dxa"/>
            <w:shd w:val="clear" w:color="auto" w:fill="auto"/>
            <w:vAlign w:val="center"/>
            <w:hideMark/>
          </w:tcPr>
          <w:p w14:paraId="20372D0E" w14:textId="77777777" w:rsidR="001D0948" w:rsidRDefault="004C0D7E" w:rsidP="009E7CD5">
            <w:pPr>
              <w:pStyle w:val="NoSpacing"/>
              <w:jc w:val="center"/>
              <w:rPr>
                <w:rFonts w:ascii="Times New Roman" w:hAnsi="Times New Roman" w:cs="Times New Roman"/>
                <w:sz w:val="22"/>
                <w:szCs w:val="22"/>
              </w:rPr>
            </w:pPr>
            <w:r>
              <w:rPr>
                <w:rFonts w:ascii="Times New Roman" w:hAnsi="Times New Roman" w:cs="Times New Roman"/>
                <w:sz w:val="22"/>
                <w:szCs w:val="22"/>
              </w:rPr>
              <w:t>1.21</w:t>
            </w:r>
          </w:p>
          <w:p w14:paraId="6109E957" w14:textId="38D79CB3" w:rsidR="004C0D7E" w:rsidRPr="00B94DC9" w:rsidRDefault="004C0D7E"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(1.04, 1.40)</w:t>
            </w:r>
          </w:p>
        </w:tc>
        <w:tc>
          <w:tcPr>
            <w:tcW w:w="1365" w:type="dxa"/>
            <w:tcBorders>
              <w:right w:val="single" w:sz="4" w:space="0" w:color="auto"/>
            </w:tcBorders>
            <w:shd w:val="clear" w:color="auto" w:fill="auto"/>
            <w:vAlign w:val="center"/>
            <w:hideMark/>
          </w:tcPr>
          <w:p w14:paraId="19E95046" w14:textId="77777777" w:rsidR="001D0948" w:rsidRDefault="00FE7F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1.19</w:t>
            </w:r>
          </w:p>
          <w:p w14:paraId="24A827B7" w14:textId="3E24A399" w:rsidR="00FE7F50" w:rsidRPr="00B94DC9" w:rsidRDefault="00FE7F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(1.</w:t>
            </w:r>
            <w:r w:rsidR="00DC7502">
              <w:rPr>
                <w:rFonts w:ascii="Times New Roman" w:hAnsi="Times New Roman" w:cs="Times New Roman"/>
                <w:sz w:val="22"/>
                <w:szCs w:val="22"/>
              </w:rPr>
              <w:t>03, 1.38)</w:t>
            </w:r>
          </w:p>
        </w:tc>
        <w:tc>
          <w:tcPr>
            <w:tcW w:w="1106" w:type="dxa"/>
            <w:tcBorders>
              <w:left w:val="single" w:sz="4" w:space="0" w:color="auto"/>
            </w:tcBorders>
            <w:shd w:val="clear" w:color="auto" w:fill="auto"/>
            <w:vAlign w:val="center"/>
          </w:tcPr>
          <w:p w14:paraId="0F8FD5D2" w14:textId="77777777" w:rsidR="00A5087C" w:rsidRDefault="00D92C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160</w:t>
            </w:r>
          </w:p>
          <w:p w14:paraId="7829D162" w14:textId="3DF0E8F3" w:rsidR="00D92C50" w:rsidRPr="00B94DC9" w:rsidRDefault="00D92C50" w:rsidP="009E7CD5">
            <w:pPr>
              <w:pStyle w:val="NoSpacing"/>
              <w:jc w:val="center"/>
              <w:rPr>
                <w:rFonts w:ascii="Times New Roman" w:hAnsi="Times New Roman" w:cs="Times New Roman"/>
                <w:sz w:val="22"/>
                <w:szCs w:val="22"/>
              </w:rPr>
            </w:pPr>
            <w:r>
              <w:rPr>
                <w:rFonts w:ascii="Times New Roman" w:hAnsi="Times New Roman" w:cs="Times New Roman"/>
                <w:sz w:val="22"/>
                <w:szCs w:val="22"/>
              </w:rPr>
              <w:t>(21.0%)</w:t>
            </w:r>
          </w:p>
        </w:tc>
        <w:tc>
          <w:tcPr>
            <w:tcW w:w="1108" w:type="dxa"/>
            <w:vAlign w:val="center"/>
          </w:tcPr>
          <w:p w14:paraId="2CE3EF76" w14:textId="77777777" w:rsidR="00C56670" w:rsidRDefault="00D92C50" w:rsidP="005F2175">
            <w:pPr>
              <w:pStyle w:val="NoSpacing"/>
              <w:jc w:val="center"/>
              <w:rPr>
                <w:rFonts w:ascii="Times New Roman" w:hAnsi="Times New Roman" w:cs="Times New Roman"/>
                <w:sz w:val="22"/>
                <w:szCs w:val="22"/>
              </w:rPr>
            </w:pPr>
            <w:r>
              <w:rPr>
                <w:rFonts w:ascii="Times New Roman" w:hAnsi="Times New Roman" w:cs="Times New Roman"/>
                <w:sz w:val="22"/>
                <w:szCs w:val="22"/>
              </w:rPr>
              <w:t>1,258</w:t>
            </w:r>
          </w:p>
          <w:p w14:paraId="33E3E436" w14:textId="191568D9" w:rsidR="00D92C50" w:rsidRPr="00B94DC9" w:rsidRDefault="00D92C50" w:rsidP="005F2175">
            <w:pPr>
              <w:pStyle w:val="NoSpacing"/>
              <w:jc w:val="center"/>
              <w:rPr>
                <w:rFonts w:ascii="Times New Roman" w:hAnsi="Times New Roman" w:cs="Times New Roman"/>
                <w:sz w:val="22"/>
                <w:szCs w:val="22"/>
              </w:rPr>
            </w:pPr>
            <w:r>
              <w:rPr>
                <w:rFonts w:ascii="Times New Roman" w:hAnsi="Times New Roman" w:cs="Times New Roman"/>
                <w:sz w:val="22"/>
                <w:szCs w:val="22"/>
              </w:rPr>
              <w:t>(18.6%)</w:t>
            </w:r>
          </w:p>
        </w:tc>
        <w:tc>
          <w:tcPr>
            <w:tcW w:w="1305" w:type="dxa"/>
            <w:vAlign w:val="center"/>
          </w:tcPr>
          <w:p w14:paraId="46A69141" w14:textId="77777777" w:rsidR="001D0948" w:rsidRDefault="0036730B" w:rsidP="009E7CD5">
            <w:pPr>
              <w:pStyle w:val="NoSpacing"/>
              <w:jc w:val="center"/>
              <w:rPr>
                <w:rFonts w:ascii="Times New Roman" w:hAnsi="Times New Roman" w:cs="Times New Roman"/>
                <w:sz w:val="22"/>
                <w:szCs w:val="22"/>
              </w:rPr>
            </w:pPr>
            <w:r>
              <w:rPr>
                <w:rFonts w:ascii="Times New Roman" w:hAnsi="Times New Roman" w:cs="Times New Roman"/>
                <w:sz w:val="22"/>
                <w:szCs w:val="22"/>
              </w:rPr>
              <w:t>1.23</w:t>
            </w:r>
          </w:p>
          <w:p w14:paraId="2693ED3F" w14:textId="04155C32" w:rsidR="0036730B" w:rsidRPr="00B94DC9" w:rsidRDefault="0036730B"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(1.00, 1.51)</w:t>
            </w:r>
          </w:p>
        </w:tc>
        <w:tc>
          <w:tcPr>
            <w:tcW w:w="1259" w:type="dxa"/>
            <w:tcBorders>
              <w:right w:val="single" w:sz="4" w:space="0" w:color="auto"/>
            </w:tcBorders>
            <w:shd w:val="clear" w:color="auto" w:fill="auto"/>
            <w:vAlign w:val="center"/>
            <w:hideMark/>
          </w:tcPr>
          <w:p w14:paraId="12AC7BA5" w14:textId="39612AF8" w:rsidR="001D0948" w:rsidRDefault="00985D3D" w:rsidP="00BC0F05">
            <w:pPr>
              <w:pStyle w:val="NoSpacing"/>
              <w:jc w:val="center"/>
              <w:rPr>
                <w:rFonts w:ascii="Times New Roman" w:hAnsi="Times New Roman" w:cs="Times New Roman"/>
                <w:sz w:val="22"/>
                <w:szCs w:val="22"/>
              </w:rPr>
            </w:pPr>
            <w:r>
              <w:rPr>
                <w:rFonts w:ascii="Times New Roman" w:hAnsi="Times New Roman" w:cs="Times New Roman"/>
                <w:sz w:val="22"/>
                <w:szCs w:val="22"/>
              </w:rPr>
              <w:t>1.20</w:t>
            </w:r>
          </w:p>
          <w:p w14:paraId="2347785B" w14:textId="2D1E006F" w:rsidR="00985D3D" w:rsidRPr="00B94DC9" w:rsidRDefault="00985D3D" w:rsidP="00BC0F05">
            <w:pPr>
              <w:pStyle w:val="NoSpacing"/>
              <w:jc w:val="center"/>
              <w:rPr>
                <w:rFonts w:ascii="Times New Roman" w:hAnsi="Times New Roman" w:cs="Times New Roman"/>
                <w:sz w:val="22"/>
                <w:szCs w:val="22"/>
              </w:rPr>
            </w:pPr>
            <w:r>
              <w:rPr>
                <w:rFonts w:ascii="Times New Roman" w:hAnsi="Times New Roman" w:cs="Times New Roman"/>
                <w:sz w:val="22"/>
                <w:szCs w:val="22"/>
              </w:rPr>
              <w:t>(0.97, 1.48)</w:t>
            </w:r>
          </w:p>
          <w:p w14:paraId="7E10204F" w14:textId="77777777" w:rsidR="001D0948" w:rsidRPr="00B94DC9" w:rsidRDefault="001D0948" w:rsidP="009E7CD5">
            <w:pPr>
              <w:pStyle w:val="NoSpacing"/>
              <w:jc w:val="center"/>
              <w:rPr>
                <w:rFonts w:ascii="Times New Roman" w:hAnsi="Times New Roman" w:cs="Times New Roman"/>
                <w:sz w:val="22"/>
                <w:szCs w:val="22"/>
              </w:rPr>
            </w:pPr>
          </w:p>
        </w:tc>
        <w:tc>
          <w:tcPr>
            <w:tcW w:w="1172" w:type="dxa"/>
            <w:tcBorders>
              <w:left w:val="single" w:sz="4" w:space="0" w:color="auto"/>
            </w:tcBorders>
            <w:shd w:val="clear" w:color="auto" w:fill="auto"/>
            <w:vAlign w:val="center"/>
          </w:tcPr>
          <w:p w14:paraId="36AAD1B0" w14:textId="77777777" w:rsidR="00C56670" w:rsidRDefault="005047E8" w:rsidP="009E7CD5">
            <w:pPr>
              <w:pStyle w:val="NoSpacing"/>
              <w:jc w:val="center"/>
              <w:rPr>
                <w:rFonts w:ascii="Times New Roman" w:hAnsi="Times New Roman" w:cs="Times New Roman"/>
                <w:sz w:val="22"/>
                <w:szCs w:val="22"/>
              </w:rPr>
            </w:pPr>
            <w:r>
              <w:rPr>
                <w:rFonts w:ascii="Times New Roman" w:hAnsi="Times New Roman" w:cs="Times New Roman"/>
                <w:sz w:val="22"/>
                <w:szCs w:val="22"/>
              </w:rPr>
              <w:t>127</w:t>
            </w:r>
          </w:p>
          <w:p w14:paraId="66985E59" w14:textId="13E31B5E" w:rsidR="005047E8" w:rsidRPr="00B94DC9" w:rsidRDefault="005047E8" w:rsidP="009E7CD5">
            <w:pPr>
              <w:pStyle w:val="NoSpacing"/>
              <w:jc w:val="center"/>
              <w:rPr>
                <w:rFonts w:ascii="Times New Roman" w:hAnsi="Times New Roman" w:cs="Times New Roman"/>
                <w:sz w:val="22"/>
                <w:szCs w:val="22"/>
              </w:rPr>
            </w:pPr>
            <w:r>
              <w:rPr>
                <w:rFonts w:ascii="Times New Roman" w:hAnsi="Times New Roman" w:cs="Times New Roman"/>
                <w:sz w:val="22"/>
                <w:szCs w:val="22"/>
              </w:rPr>
              <w:t>(29.3%)</w:t>
            </w:r>
          </w:p>
        </w:tc>
        <w:tc>
          <w:tcPr>
            <w:tcW w:w="969" w:type="dxa"/>
            <w:shd w:val="clear" w:color="auto" w:fill="auto"/>
            <w:vAlign w:val="center"/>
          </w:tcPr>
          <w:p w14:paraId="101E27B8" w14:textId="77777777" w:rsidR="00B93BA0" w:rsidRDefault="005047E8" w:rsidP="009E7CD5">
            <w:pPr>
              <w:pStyle w:val="NoSpacing"/>
              <w:jc w:val="center"/>
              <w:rPr>
                <w:rFonts w:ascii="Times New Roman" w:hAnsi="Times New Roman" w:cs="Times New Roman"/>
                <w:sz w:val="22"/>
                <w:szCs w:val="22"/>
              </w:rPr>
            </w:pPr>
            <w:r>
              <w:rPr>
                <w:rFonts w:ascii="Times New Roman" w:hAnsi="Times New Roman" w:cs="Times New Roman"/>
                <w:sz w:val="22"/>
                <w:szCs w:val="22"/>
              </w:rPr>
              <w:t>1,046</w:t>
            </w:r>
          </w:p>
          <w:p w14:paraId="07032207" w14:textId="3DD2AE38" w:rsidR="005047E8" w:rsidRPr="00B94DC9" w:rsidRDefault="005047E8" w:rsidP="009E7CD5">
            <w:pPr>
              <w:pStyle w:val="NoSpacing"/>
              <w:jc w:val="center"/>
              <w:rPr>
                <w:rFonts w:ascii="Times New Roman" w:hAnsi="Times New Roman" w:cs="Times New Roman"/>
                <w:sz w:val="22"/>
                <w:szCs w:val="22"/>
              </w:rPr>
            </w:pPr>
            <w:r>
              <w:rPr>
                <w:rFonts w:ascii="Times New Roman" w:hAnsi="Times New Roman" w:cs="Times New Roman"/>
                <w:sz w:val="22"/>
                <w:szCs w:val="22"/>
              </w:rPr>
              <w:t>(25.9%)</w:t>
            </w:r>
          </w:p>
        </w:tc>
        <w:tc>
          <w:tcPr>
            <w:tcW w:w="1334" w:type="dxa"/>
            <w:vAlign w:val="center"/>
          </w:tcPr>
          <w:p w14:paraId="4826CD3E" w14:textId="77777777" w:rsidR="001D0948" w:rsidRDefault="0052288E" w:rsidP="00BC0F05">
            <w:pPr>
              <w:pStyle w:val="NoSpacing"/>
              <w:jc w:val="center"/>
              <w:rPr>
                <w:rFonts w:ascii="Times New Roman" w:hAnsi="Times New Roman" w:cs="Times New Roman"/>
                <w:sz w:val="22"/>
                <w:szCs w:val="22"/>
              </w:rPr>
            </w:pPr>
            <w:r>
              <w:rPr>
                <w:rFonts w:ascii="Times New Roman" w:hAnsi="Times New Roman" w:cs="Times New Roman"/>
                <w:sz w:val="22"/>
                <w:szCs w:val="22"/>
              </w:rPr>
              <w:t>1.18</w:t>
            </w:r>
          </w:p>
          <w:p w14:paraId="278F5556" w14:textId="26765ECC" w:rsidR="0052288E" w:rsidRPr="00B94DC9" w:rsidRDefault="0052288E" w:rsidP="00BC0F05">
            <w:pPr>
              <w:pStyle w:val="NoSpacing"/>
              <w:jc w:val="center"/>
              <w:rPr>
                <w:rFonts w:ascii="Times New Roman" w:hAnsi="Times New Roman" w:cs="Times New Roman"/>
                <w:sz w:val="22"/>
                <w:szCs w:val="22"/>
              </w:rPr>
            </w:pPr>
            <w:r>
              <w:rPr>
                <w:rFonts w:ascii="Times New Roman" w:hAnsi="Times New Roman" w:cs="Times New Roman"/>
                <w:sz w:val="22"/>
                <w:szCs w:val="22"/>
              </w:rPr>
              <w:t>(0.93, 1.51)</w:t>
            </w:r>
          </w:p>
        </w:tc>
        <w:tc>
          <w:tcPr>
            <w:tcW w:w="1359" w:type="dxa"/>
            <w:vAlign w:val="center"/>
          </w:tcPr>
          <w:p w14:paraId="157F173B" w14:textId="77777777" w:rsidR="001D0948" w:rsidRDefault="00B10348" w:rsidP="00BC0F05">
            <w:pPr>
              <w:pStyle w:val="NoSpacing"/>
              <w:jc w:val="center"/>
              <w:rPr>
                <w:rFonts w:ascii="Times New Roman" w:hAnsi="Times New Roman" w:cs="Times New Roman"/>
                <w:sz w:val="22"/>
                <w:szCs w:val="22"/>
              </w:rPr>
            </w:pPr>
            <w:r>
              <w:rPr>
                <w:rFonts w:ascii="Times New Roman" w:hAnsi="Times New Roman" w:cs="Times New Roman"/>
                <w:sz w:val="22"/>
                <w:szCs w:val="22"/>
              </w:rPr>
              <w:t>1.18</w:t>
            </w:r>
          </w:p>
          <w:p w14:paraId="10AE69B8" w14:textId="2930992C" w:rsidR="00B10348" w:rsidRPr="00B94DC9" w:rsidRDefault="00B10348" w:rsidP="00BC0F05">
            <w:pPr>
              <w:pStyle w:val="NoSpacing"/>
              <w:jc w:val="center"/>
              <w:rPr>
                <w:rFonts w:ascii="Times New Roman" w:hAnsi="Times New Roman" w:cs="Times New Roman"/>
                <w:sz w:val="22"/>
                <w:szCs w:val="22"/>
              </w:rPr>
            </w:pPr>
            <w:r>
              <w:rPr>
                <w:rFonts w:ascii="Times New Roman" w:hAnsi="Times New Roman" w:cs="Times New Roman"/>
                <w:sz w:val="22"/>
                <w:szCs w:val="22"/>
              </w:rPr>
              <w:t>(0.9</w:t>
            </w:r>
            <w:r w:rsidR="00E04394">
              <w:rPr>
                <w:rFonts w:ascii="Times New Roman" w:hAnsi="Times New Roman" w:cs="Times New Roman"/>
                <w:sz w:val="22"/>
                <w:szCs w:val="22"/>
              </w:rPr>
              <w:t>3, 1.51)</w:t>
            </w:r>
          </w:p>
        </w:tc>
      </w:tr>
    </w:tbl>
    <w:p w14:paraId="284EA68C" w14:textId="77777777" w:rsidR="001D0948" w:rsidRDefault="001D0948" w:rsidP="001D0948">
      <w:pPr>
        <w:pStyle w:val="NoSpacing"/>
        <w:jc w:val="center"/>
        <w:rPr>
          <w:rFonts w:ascii="Times New Roman" w:hAnsi="Times New Roman" w:cs="Times New Roman"/>
        </w:rPr>
      </w:pPr>
    </w:p>
    <w:p w14:paraId="0907A36E" w14:textId="476A1CB2" w:rsidR="001D0948" w:rsidRDefault="001D0948" w:rsidP="008E5D97">
      <w:pPr>
        <w:pStyle w:val="NoSpacing"/>
        <w:jc w:val="center"/>
        <w:rPr>
          <w:rFonts w:ascii="Times New Roman" w:hAnsi="Times New Roman" w:cs="Times New Roman"/>
          <w:b/>
          <w:bCs/>
        </w:rPr>
      </w:pPr>
      <w:r>
        <w:rPr>
          <w:rFonts w:ascii="Times New Roman" w:hAnsi="Times New Roman" w:cs="Times New Roman"/>
        </w:rPr>
        <w:t>C</w:t>
      </w:r>
      <w:r w:rsidRPr="00AB4D8C">
        <w:rPr>
          <w:rFonts w:ascii="Times New Roman" w:hAnsi="Times New Roman" w:cs="Times New Roman"/>
        </w:rPr>
        <w:t>urrent</w:t>
      </w:r>
      <w:r>
        <w:rPr>
          <w:rFonts w:ascii="Times New Roman" w:hAnsi="Times New Roman" w:cs="Times New Roman"/>
        </w:rPr>
        <w:t>:</w:t>
      </w:r>
      <w:r w:rsidRPr="00AB4D8C">
        <w:rPr>
          <w:rFonts w:ascii="Times New Roman" w:hAnsi="Times New Roman" w:cs="Times New Roman"/>
        </w:rPr>
        <w:t xml:space="preserve"> receiving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prescription at index date; recent</w:t>
      </w:r>
      <w:r>
        <w:rPr>
          <w:rFonts w:ascii="Times New Roman" w:hAnsi="Times New Roman" w:cs="Times New Roman"/>
        </w:rPr>
        <w:t>:</w:t>
      </w:r>
      <w:r w:rsidRPr="00AB4D8C">
        <w:rPr>
          <w:rFonts w:ascii="Times New Roman" w:hAnsi="Times New Roman" w:cs="Times New Roman"/>
        </w:rPr>
        <w:t xml:space="preserve"> receiving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prescription 1 to 60 days </w:t>
      </w:r>
      <w:r>
        <w:rPr>
          <w:rFonts w:ascii="Times New Roman" w:hAnsi="Times New Roman" w:cs="Times New Roman"/>
        </w:rPr>
        <w:t>pre-</w:t>
      </w:r>
      <w:r w:rsidRPr="00AB4D8C">
        <w:rPr>
          <w:rFonts w:ascii="Times New Roman" w:hAnsi="Times New Roman" w:cs="Times New Roman"/>
        </w:rPr>
        <w:t>index date; remote</w:t>
      </w:r>
      <w:r>
        <w:rPr>
          <w:rFonts w:ascii="Times New Roman" w:hAnsi="Times New Roman" w:cs="Times New Roman"/>
        </w:rPr>
        <w:t>:</w:t>
      </w:r>
      <w:r w:rsidRPr="00AB4D8C">
        <w:rPr>
          <w:rFonts w:ascii="Times New Roman" w:hAnsi="Times New Roman" w:cs="Times New Roman"/>
        </w:rPr>
        <w:t xml:space="preserve"> receiv</w:t>
      </w:r>
      <w:r>
        <w:rPr>
          <w:rFonts w:ascii="Times New Roman" w:hAnsi="Times New Roman" w:cs="Times New Roman"/>
        </w:rPr>
        <w:t>ing</w:t>
      </w:r>
      <w:r w:rsidRPr="00AB4D8C">
        <w:rPr>
          <w:rFonts w:ascii="Times New Roman" w:hAnsi="Times New Roman" w:cs="Times New Roman"/>
        </w:rPr>
        <w:t xml:space="preserve"> </w:t>
      </w:r>
      <w:proofErr w:type="spellStart"/>
      <w:r w:rsidRPr="00AB4D8C">
        <w:rPr>
          <w:rFonts w:ascii="Times New Roman" w:hAnsi="Times New Roman" w:cs="Times New Roman"/>
        </w:rPr>
        <w:t>gabapentinoid</w:t>
      </w:r>
      <w:proofErr w:type="spellEnd"/>
      <w:r w:rsidRPr="00AB4D8C">
        <w:rPr>
          <w:rFonts w:ascii="Times New Roman" w:hAnsi="Times New Roman" w:cs="Times New Roman"/>
        </w:rPr>
        <w:t xml:space="preserve"> prescription &gt;60 days </w:t>
      </w:r>
      <w:r>
        <w:rPr>
          <w:rFonts w:ascii="Times New Roman" w:hAnsi="Times New Roman" w:cs="Times New Roman"/>
        </w:rPr>
        <w:t>pre-</w:t>
      </w:r>
      <w:r w:rsidRPr="00AB4D8C">
        <w:rPr>
          <w:rFonts w:ascii="Times New Roman" w:hAnsi="Times New Roman" w:cs="Times New Roman"/>
        </w:rPr>
        <w:t xml:space="preserve">index date; </w:t>
      </w:r>
      <w:r>
        <w:rPr>
          <w:rFonts w:ascii="Times New Roman" w:hAnsi="Times New Roman" w:cs="Times New Roman"/>
        </w:rPr>
        <w:t xml:space="preserve">multivariable models </w:t>
      </w:r>
      <w:r w:rsidRPr="00AB4D8C">
        <w:rPr>
          <w:rFonts w:ascii="Times New Roman" w:hAnsi="Times New Roman" w:cs="Times New Roman"/>
        </w:rPr>
        <w:t xml:space="preserve">adjusted </w:t>
      </w:r>
      <w:r>
        <w:rPr>
          <w:rFonts w:ascii="Times New Roman" w:hAnsi="Times New Roman" w:cs="Times New Roman"/>
        </w:rPr>
        <w:t>for</w:t>
      </w:r>
      <w:r w:rsidRPr="00AB4D8C">
        <w:rPr>
          <w:rFonts w:ascii="Times New Roman" w:hAnsi="Times New Roman" w:cs="Times New Roman"/>
        </w:rPr>
        <w:t xml:space="preserve"> age, gender, inflammatory arthritis type (RA, PsA, </w:t>
      </w:r>
      <w:proofErr w:type="spellStart"/>
      <w:r>
        <w:rPr>
          <w:rFonts w:ascii="Times New Roman" w:hAnsi="Times New Roman" w:cs="Times New Roman"/>
        </w:rPr>
        <w:t>Ax</w:t>
      </w:r>
      <w:r w:rsidRPr="00AB4D8C">
        <w:rPr>
          <w:rFonts w:ascii="Times New Roman" w:hAnsi="Times New Roman" w:cs="Times New Roman"/>
        </w:rPr>
        <w:t>SpA</w:t>
      </w:r>
      <w:proofErr w:type="spellEnd"/>
      <w:r w:rsidRPr="00AB4D8C">
        <w:rPr>
          <w:rFonts w:ascii="Times New Roman" w:hAnsi="Times New Roman" w:cs="Times New Roman"/>
        </w:rPr>
        <w:t>), inflammatory arthritis duration, previous fragility fracture/presence of osteoporosis</w:t>
      </w:r>
      <w:r>
        <w:rPr>
          <w:rFonts w:ascii="Times New Roman" w:hAnsi="Times New Roman" w:cs="Times New Roman"/>
        </w:rPr>
        <w:t xml:space="preserve"> diagnosis/osteoporosis medicine use</w:t>
      </w:r>
      <w:r w:rsidRPr="00AB4D8C">
        <w:rPr>
          <w:rFonts w:ascii="Times New Roman" w:hAnsi="Times New Roman" w:cs="Times New Roman"/>
        </w:rPr>
        <w:t>, presence of chronic kidney disease, receipt o</w:t>
      </w:r>
      <w:r>
        <w:rPr>
          <w:rFonts w:ascii="Times New Roman" w:hAnsi="Times New Roman" w:cs="Times New Roman"/>
        </w:rPr>
        <w:t>f</w:t>
      </w:r>
      <w:r w:rsidRPr="00AB4D8C">
        <w:rPr>
          <w:rFonts w:ascii="Times New Roman" w:hAnsi="Times New Roman" w:cs="Times New Roman"/>
        </w:rPr>
        <w:t xml:space="preserve"> </w:t>
      </w:r>
      <w:r>
        <w:rPr>
          <w:rFonts w:ascii="Times New Roman" w:hAnsi="Times New Roman" w:cs="Times New Roman"/>
        </w:rPr>
        <w:t xml:space="preserve">long-term </w:t>
      </w:r>
      <w:r w:rsidRPr="00AB4D8C">
        <w:rPr>
          <w:rFonts w:ascii="Times New Roman" w:hAnsi="Times New Roman" w:cs="Times New Roman"/>
        </w:rPr>
        <w:t xml:space="preserve">oral steroids (prednisolone at a dose of ≥5mg/day for ≥3 months during year pre-index date), and receipt of </w:t>
      </w:r>
      <w:r w:rsidR="000B6BA9">
        <w:rPr>
          <w:rFonts w:ascii="Times New Roman" w:hAnsi="Times New Roman" w:cs="Times New Roman"/>
        </w:rPr>
        <w:t xml:space="preserve">an </w:t>
      </w:r>
      <w:r w:rsidRPr="00AB4D8C">
        <w:rPr>
          <w:rFonts w:ascii="Times New Roman" w:hAnsi="Times New Roman" w:cs="Times New Roman"/>
        </w:rPr>
        <w:t>opioid</w:t>
      </w:r>
      <w:r w:rsidR="000B6BA9" w:rsidRPr="000B6BA9">
        <w:rPr>
          <w:rFonts w:ascii="Times New Roman" w:hAnsi="Times New Roman" w:cs="Times New Roman"/>
        </w:rPr>
        <w:t xml:space="preserve">, anti-depressant, benzodiazepine, anti-epileptic drug (excluding </w:t>
      </w:r>
      <w:proofErr w:type="spellStart"/>
      <w:r w:rsidR="000B6BA9" w:rsidRPr="000B6BA9">
        <w:rPr>
          <w:rFonts w:ascii="Times New Roman" w:hAnsi="Times New Roman" w:cs="Times New Roman"/>
        </w:rPr>
        <w:t>gabapentinoids</w:t>
      </w:r>
      <w:proofErr w:type="spellEnd"/>
      <w:r w:rsidR="000B6BA9" w:rsidRPr="000B6BA9">
        <w:rPr>
          <w:rFonts w:ascii="Times New Roman" w:hAnsi="Times New Roman" w:cs="Times New Roman"/>
        </w:rPr>
        <w:t xml:space="preserve">), and Z-drug </w:t>
      </w:r>
      <w:r w:rsidRPr="00AB4D8C">
        <w:rPr>
          <w:rFonts w:ascii="Times New Roman" w:hAnsi="Times New Roman" w:cs="Times New Roman"/>
        </w:rPr>
        <w:t xml:space="preserve"> prescription</w:t>
      </w:r>
      <w:r>
        <w:rPr>
          <w:rFonts w:ascii="Times New Roman" w:hAnsi="Times New Roman" w:cs="Times New Roman"/>
        </w:rPr>
        <w:t xml:space="preserve"> at index date</w:t>
      </w:r>
      <w:r w:rsidRPr="00AB4D8C">
        <w:rPr>
          <w:rFonts w:ascii="Times New Roman" w:hAnsi="Times New Roman" w:cs="Times New Roman"/>
        </w:rPr>
        <w:t>.</w:t>
      </w:r>
      <w:r>
        <w:rPr>
          <w:rFonts w:ascii="Times New Roman" w:hAnsi="Times New Roman" w:cs="Times New Roman"/>
        </w:rPr>
        <w:t xml:space="preserve"> Individuals who had at some time been prescribed gabapentin and pregabalin were excluded from the analysis of specific drugs.</w:t>
      </w:r>
    </w:p>
    <w:p w14:paraId="61F4C105" w14:textId="39B9D98E" w:rsidR="001D0948" w:rsidRDefault="001D0948" w:rsidP="006E32C4">
      <w:pPr>
        <w:rPr>
          <w:rFonts w:ascii="Times New Roman" w:hAnsi="Times New Roman" w:cs="Times New Roman"/>
        </w:rPr>
      </w:pPr>
    </w:p>
    <w:p w14:paraId="29DBFFA5" w14:textId="77777777" w:rsidR="001D0948" w:rsidRDefault="001D0948">
      <w:pPr>
        <w:rPr>
          <w:rFonts w:ascii="Times New Roman" w:hAnsi="Times New Roman" w:cs="Times New Roman"/>
        </w:rPr>
      </w:pPr>
      <w:r>
        <w:rPr>
          <w:rFonts w:ascii="Times New Roman" w:hAnsi="Times New Roman" w:cs="Times New Roman"/>
        </w:rPr>
        <w:br w:type="page"/>
      </w:r>
    </w:p>
    <w:p w14:paraId="272B0DB6" w14:textId="77777777" w:rsidR="005B0258" w:rsidRDefault="005B0258" w:rsidP="006E32C4">
      <w:pPr>
        <w:rPr>
          <w:rFonts w:ascii="Times New Roman" w:hAnsi="Times New Roman" w:cs="Times New Roman"/>
        </w:rPr>
        <w:sectPr w:rsidR="005B0258" w:rsidSect="00E7781A">
          <w:pgSz w:w="16838" w:h="11906" w:orient="landscape"/>
          <w:pgMar w:top="1440" w:right="1440" w:bottom="1440" w:left="1440" w:header="708" w:footer="708" w:gutter="0"/>
          <w:cols w:space="708"/>
          <w:docGrid w:linePitch="360"/>
        </w:sectPr>
      </w:pPr>
    </w:p>
    <w:p w14:paraId="33740F62" w14:textId="1438A242" w:rsidR="00856ABE" w:rsidRPr="00E5402B" w:rsidRDefault="00856ABE" w:rsidP="00856ABE">
      <w:pPr>
        <w:jc w:val="center"/>
        <w:rPr>
          <w:rFonts w:ascii="Times New Roman" w:hAnsi="Times New Roman" w:cs="Times New Roman"/>
          <w:b/>
          <w:bCs/>
        </w:rPr>
      </w:pPr>
      <w:r>
        <w:rPr>
          <w:rFonts w:ascii="Times New Roman" w:hAnsi="Times New Roman" w:cs="Times New Roman"/>
          <w:b/>
          <w:bCs/>
        </w:rPr>
        <w:lastRenderedPageBreak/>
        <w:t xml:space="preserve">Figure </w:t>
      </w:r>
      <w:r w:rsidR="00F25061">
        <w:rPr>
          <w:rFonts w:ascii="Times New Roman" w:hAnsi="Times New Roman" w:cs="Times New Roman"/>
          <w:b/>
          <w:bCs/>
        </w:rPr>
        <w:t>S</w:t>
      </w:r>
      <w:r>
        <w:rPr>
          <w:rFonts w:ascii="Times New Roman" w:hAnsi="Times New Roman" w:cs="Times New Roman"/>
          <w:b/>
          <w:bCs/>
        </w:rPr>
        <w:t>1. Study Flow Diagram</w:t>
      </w:r>
    </w:p>
    <w:p w14:paraId="067F00A4" w14:textId="77777777" w:rsidR="00856ABE" w:rsidRPr="00260313" w:rsidRDefault="00856ABE" w:rsidP="00856ABE">
      <w:r w:rsidRPr="000A29F5">
        <w:rPr>
          <w:rFonts w:ascii="Times New Roman" w:hAnsi="Times New Roman" w:cs="Times New Roman"/>
          <w:noProof/>
          <w:color w:val="2B579A"/>
          <w:shd w:val="clear" w:color="auto" w:fill="E6E6E6"/>
        </w:rPr>
        <mc:AlternateContent>
          <mc:Choice Requires="wps">
            <w:drawing>
              <wp:anchor distT="0" distB="0" distL="114300" distR="114300" simplePos="0" relativeHeight="251658240" behindDoc="0" locked="0" layoutInCell="1" allowOverlap="1" wp14:anchorId="16A5B496" wp14:editId="5AB29793">
                <wp:simplePos x="0" y="0"/>
                <wp:positionH relativeFrom="column">
                  <wp:posOffset>117044</wp:posOffset>
                </wp:positionH>
                <wp:positionV relativeFrom="paragraph">
                  <wp:posOffset>287731</wp:posOffset>
                </wp:positionV>
                <wp:extent cx="4162324" cy="1141095"/>
                <wp:effectExtent l="0" t="0" r="10160" b="20955"/>
                <wp:wrapNone/>
                <wp:docPr id="1178051522" name="Flowchart: Process 1"/>
                <wp:cNvGraphicFramePr/>
                <a:graphic xmlns:a="http://schemas.openxmlformats.org/drawingml/2006/main">
                  <a:graphicData uri="http://schemas.microsoft.com/office/word/2010/wordprocessingShape">
                    <wps:wsp>
                      <wps:cNvSpPr/>
                      <wps:spPr>
                        <a:xfrm>
                          <a:off x="0" y="0"/>
                          <a:ext cx="4162324" cy="1141095"/>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808A4E5" w14:textId="72913BF7" w:rsidR="00856ABE" w:rsidRPr="00B35BDD" w:rsidRDefault="00856ABE" w:rsidP="00856ABE">
                            <w:pPr>
                              <w:pStyle w:val="NoSpacing"/>
                              <w:jc w:val="center"/>
                              <w:rPr>
                                <w:rFonts w:ascii="Times New Roman" w:hAnsi="Times New Roman" w:cs="Times New Roman"/>
                                <w:color w:val="000000" w:themeColor="text1"/>
                                <w:sz w:val="16"/>
                                <w:szCs w:val="16"/>
                              </w:rPr>
                            </w:pPr>
                            <w:r w:rsidRPr="00B35BDD">
                              <w:rPr>
                                <w:rFonts w:ascii="Times New Roman" w:hAnsi="Times New Roman" w:cs="Times New Roman"/>
                                <w:color w:val="000000" w:themeColor="text1"/>
                                <w:sz w:val="16"/>
                                <w:szCs w:val="16"/>
                              </w:rPr>
                              <w:t>Patients</w:t>
                            </w:r>
                            <w:r>
                              <w:rPr>
                                <w:rFonts w:ascii="Times New Roman" w:hAnsi="Times New Roman" w:cs="Times New Roman"/>
                                <w:color w:val="000000" w:themeColor="text1"/>
                                <w:sz w:val="16"/>
                                <w:szCs w:val="16"/>
                              </w:rPr>
                              <w:t xml:space="preserve"> with acceptable data </w:t>
                            </w:r>
                            <w:r w:rsidRPr="00B35BDD">
                              <w:rPr>
                                <w:rFonts w:ascii="Times New Roman" w:hAnsi="Times New Roman" w:cs="Times New Roman"/>
                                <w:color w:val="000000" w:themeColor="text1"/>
                                <w:sz w:val="16"/>
                                <w:szCs w:val="16"/>
                              </w:rPr>
                              <w:t xml:space="preserve">in Aurum practices </w:t>
                            </w:r>
                            <w:r>
                              <w:rPr>
                                <w:rFonts w:ascii="Times New Roman" w:hAnsi="Times New Roman" w:cs="Times New Roman"/>
                                <w:color w:val="000000" w:themeColor="text1"/>
                                <w:sz w:val="16"/>
                                <w:szCs w:val="16"/>
                              </w:rPr>
                              <w:t xml:space="preserve">in England that: </w:t>
                            </w:r>
                            <w:r w:rsidRPr="00B35BDD">
                              <w:rPr>
                                <w:rFonts w:ascii="Times New Roman" w:hAnsi="Times New Roman" w:cs="Times New Roman"/>
                                <w:color w:val="000000" w:themeColor="text1"/>
                                <w:sz w:val="16"/>
                                <w:szCs w:val="16"/>
                              </w:rPr>
                              <w:t xml:space="preserve">(a) </w:t>
                            </w:r>
                            <w:r>
                              <w:rPr>
                                <w:rFonts w:ascii="Times New Roman" w:hAnsi="Times New Roman" w:cs="Times New Roman"/>
                                <w:color w:val="000000" w:themeColor="text1"/>
                                <w:sz w:val="16"/>
                                <w:szCs w:val="16"/>
                              </w:rPr>
                              <w:t>received a Read/SNOMED code for</w:t>
                            </w:r>
                            <w:r w:rsidRPr="00B35BDD">
                              <w:rPr>
                                <w:rFonts w:ascii="Times New Roman" w:hAnsi="Times New Roman" w:cs="Times New Roman"/>
                                <w:color w:val="000000" w:themeColor="text1"/>
                                <w:sz w:val="16"/>
                                <w:szCs w:val="16"/>
                              </w:rPr>
                              <w:t xml:space="preserve"> RA, PsA, and AxSpA; (b) contribut</w:t>
                            </w:r>
                            <w:r>
                              <w:rPr>
                                <w:rFonts w:ascii="Times New Roman" w:hAnsi="Times New Roman" w:cs="Times New Roman"/>
                                <w:color w:val="000000" w:themeColor="text1"/>
                                <w:sz w:val="16"/>
                                <w:szCs w:val="16"/>
                              </w:rPr>
                              <w:t>ed</w:t>
                            </w:r>
                            <w:r w:rsidRPr="00B35BDD">
                              <w:rPr>
                                <w:rFonts w:ascii="Times New Roman" w:hAnsi="Times New Roman" w:cs="Times New Roman"/>
                                <w:color w:val="000000" w:themeColor="text1"/>
                                <w:sz w:val="16"/>
                                <w:szCs w:val="16"/>
                              </w:rPr>
                              <w:t xml:space="preserve"> data at any point </w:t>
                            </w:r>
                            <w:r>
                              <w:rPr>
                                <w:rFonts w:ascii="Times New Roman" w:hAnsi="Times New Roman" w:cs="Times New Roman"/>
                                <w:color w:val="000000" w:themeColor="text1"/>
                                <w:sz w:val="16"/>
                                <w:szCs w:val="16"/>
                              </w:rPr>
                              <w:t>from</w:t>
                            </w:r>
                            <w:r w:rsidRPr="00B35BDD">
                              <w:rPr>
                                <w:rFonts w:ascii="Times New Roman" w:hAnsi="Times New Roman" w:cs="Times New Roman"/>
                                <w:color w:val="000000" w:themeColor="text1"/>
                                <w:sz w:val="16"/>
                                <w:szCs w:val="16"/>
                              </w:rPr>
                              <w:t xml:space="preserve"> 01/01/2004 </w:t>
                            </w:r>
                            <w:r>
                              <w:rPr>
                                <w:rFonts w:ascii="Times New Roman" w:hAnsi="Times New Roman" w:cs="Times New Roman"/>
                                <w:color w:val="000000" w:themeColor="text1"/>
                                <w:sz w:val="16"/>
                                <w:szCs w:val="16"/>
                              </w:rPr>
                              <w:t xml:space="preserve">to </w:t>
                            </w:r>
                            <w:r w:rsidRPr="00B35BDD">
                              <w:rPr>
                                <w:rFonts w:ascii="Times New Roman" w:hAnsi="Times New Roman" w:cs="Times New Roman"/>
                                <w:color w:val="000000" w:themeColor="text1"/>
                                <w:sz w:val="16"/>
                                <w:szCs w:val="16"/>
                              </w:rPr>
                              <w:t>3</w:t>
                            </w:r>
                            <w:r w:rsidR="00216780">
                              <w:rPr>
                                <w:rFonts w:ascii="Times New Roman" w:hAnsi="Times New Roman" w:cs="Times New Roman"/>
                                <w:color w:val="000000" w:themeColor="text1"/>
                                <w:sz w:val="16"/>
                                <w:szCs w:val="16"/>
                              </w:rPr>
                              <w:t>1</w:t>
                            </w:r>
                            <w:r w:rsidRPr="00B35BDD">
                              <w:rPr>
                                <w:rFonts w:ascii="Times New Roman" w:hAnsi="Times New Roman" w:cs="Times New Roman"/>
                                <w:color w:val="000000" w:themeColor="text1"/>
                                <w:sz w:val="16"/>
                                <w:szCs w:val="16"/>
                              </w:rPr>
                              <w:t>/</w:t>
                            </w:r>
                            <w:r>
                              <w:rPr>
                                <w:rFonts w:ascii="Times New Roman" w:hAnsi="Times New Roman" w:cs="Times New Roman"/>
                                <w:color w:val="000000" w:themeColor="text1"/>
                                <w:sz w:val="16"/>
                                <w:szCs w:val="16"/>
                              </w:rPr>
                              <w:t>0</w:t>
                            </w:r>
                            <w:r w:rsidR="00216780">
                              <w:rPr>
                                <w:rFonts w:ascii="Times New Roman" w:hAnsi="Times New Roman" w:cs="Times New Roman"/>
                                <w:color w:val="000000" w:themeColor="text1"/>
                                <w:sz w:val="16"/>
                                <w:szCs w:val="16"/>
                              </w:rPr>
                              <w:t>3</w:t>
                            </w:r>
                            <w:r w:rsidRPr="00B35BDD">
                              <w:rPr>
                                <w:rFonts w:ascii="Times New Roman" w:hAnsi="Times New Roman" w:cs="Times New Roman"/>
                                <w:color w:val="000000" w:themeColor="text1"/>
                                <w:sz w:val="16"/>
                                <w:szCs w:val="16"/>
                              </w:rPr>
                              <w:t>/202</w:t>
                            </w:r>
                            <w:r w:rsidR="00216780">
                              <w:rPr>
                                <w:rFonts w:ascii="Times New Roman" w:hAnsi="Times New Roman" w:cs="Times New Roman"/>
                                <w:color w:val="000000" w:themeColor="text1"/>
                                <w:sz w:val="16"/>
                                <w:szCs w:val="16"/>
                              </w:rPr>
                              <w:t>1</w:t>
                            </w:r>
                            <w:r w:rsidRPr="00B35BDD">
                              <w:rPr>
                                <w:rFonts w:ascii="Times New Roman" w:hAnsi="Times New Roman" w:cs="Times New Roman"/>
                                <w:color w:val="000000" w:themeColor="text1"/>
                                <w:sz w:val="16"/>
                                <w:szCs w:val="16"/>
                              </w:rPr>
                              <w:t xml:space="preserve">; (c) </w:t>
                            </w:r>
                            <w:r>
                              <w:rPr>
                                <w:rFonts w:ascii="Times New Roman" w:hAnsi="Times New Roman" w:cs="Times New Roman"/>
                                <w:color w:val="000000" w:themeColor="text1"/>
                                <w:sz w:val="16"/>
                                <w:szCs w:val="16"/>
                              </w:rPr>
                              <w:t xml:space="preserve">were </w:t>
                            </w:r>
                            <w:r w:rsidRPr="00B35BDD">
                              <w:rPr>
                                <w:rFonts w:ascii="Times New Roman" w:hAnsi="Times New Roman" w:cs="Times New Roman"/>
                                <w:color w:val="000000" w:themeColor="text1"/>
                                <w:sz w:val="16"/>
                                <w:szCs w:val="16"/>
                              </w:rPr>
                              <w:t>aged ≥18 years at first IA code; (d) ever receiving an oral gabapentinoid prescription</w:t>
                            </w:r>
                            <w:r w:rsidR="002944BB">
                              <w:rPr>
                                <w:rFonts w:ascii="Times New Roman" w:hAnsi="Times New Roman" w:cs="Times New Roman"/>
                                <w:color w:val="000000" w:themeColor="text1"/>
                                <w:sz w:val="16"/>
                                <w:szCs w:val="16"/>
                              </w:rPr>
                              <w:t xml:space="preserve">; (e) </w:t>
                            </w:r>
                            <w:r w:rsidR="00A13E77" w:rsidRPr="00A13E77">
                              <w:rPr>
                                <w:rFonts w:ascii="Times New Roman" w:hAnsi="Times New Roman" w:cs="Times New Roman"/>
                                <w:color w:val="000000" w:themeColor="text1"/>
                                <w:sz w:val="16"/>
                                <w:szCs w:val="16"/>
                              </w:rPr>
                              <w:t>registered with their practice for at least 12 months prior to the date of their first IA Read/SNOMED code or first gabapentinoid prescription</w:t>
                            </w:r>
                            <w:r>
                              <w:rPr>
                                <w:rFonts w:ascii="Times New Roman" w:hAnsi="Times New Roman" w:cs="Times New Roman"/>
                                <w:color w:val="000000" w:themeColor="text1"/>
                                <w:sz w:val="16"/>
                                <w:szCs w:val="16"/>
                              </w:rPr>
                              <w:t>.</w:t>
                            </w:r>
                          </w:p>
                          <w:p w14:paraId="0EAAAED9" w14:textId="77777777" w:rsidR="00856ABE" w:rsidRPr="00B35BDD" w:rsidRDefault="00856ABE" w:rsidP="00856ABE">
                            <w:pPr>
                              <w:pStyle w:val="NoSpacing"/>
                              <w:jc w:val="center"/>
                              <w:rPr>
                                <w:rFonts w:ascii="Times New Roman" w:hAnsi="Times New Roman" w:cs="Times New Roman"/>
                                <w:color w:val="000000" w:themeColor="text1"/>
                                <w:sz w:val="16"/>
                                <w:szCs w:val="16"/>
                              </w:rPr>
                            </w:pPr>
                            <w:r w:rsidRPr="00B35BDD">
                              <w:rPr>
                                <w:rFonts w:ascii="Times New Roman" w:hAnsi="Times New Roman" w:cs="Times New Roman"/>
                                <w:color w:val="000000" w:themeColor="text1"/>
                                <w:sz w:val="16"/>
                                <w:szCs w:val="16"/>
                              </w:rPr>
                              <w:t>N = 24,25</w:t>
                            </w:r>
                            <w:r>
                              <w:rPr>
                                <w:rFonts w:ascii="Times New Roman" w:hAnsi="Times New Roman" w:cs="Times New Roman"/>
                                <w:color w:val="000000" w:themeColor="text1"/>
                                <w:sz w:val="16"/>
                                <w:szCs w:val="16"/>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A5B496" id="_x0000_t109" coordsize="21600,21600" o:spt="109" path="m,l,21600r21600,l21600,xe">
                <v:stroke joinstyle="miter"/>
                <v:path gradientshapeok="t" o:connecttype="rect"/>
              </v:shapetype>
              <v:shape id="Flowchart: Process 1" o:spid="_x0000_s1026" type="#_x0000_t109" style="position:absolute;margin-left:9.2pt;margin-top:22.65pt;width:327.75pt;height:8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" filled="f" strokecolor="black [3213]" strokeweight="1pt">
                <v:textbox>
                  <w:txbxContent>
                    <w:p w14:paraId="4808A4E5" w14:textId="72913BF7" w:rsidR="00856ABE" w:rsidRPr="00B35BDD" w:rsidRDefault="00856ABE" w:rsidP="00856ABE">
                      <w:pPr>
                        <w:pStyle w:val="NoSpacing"/>
                        <w:jc w:val="center"/>
                        <w:rPr>
                          <w:rFonts w:ascii="Times New Roman" w:hAnsi="Times New Roman" w:cs="Times New Roman"/>
                          <w:color w:val="000000" w:themeColor="text1"/>
                          <w:sz w:val="16"/>
                          <w:szCs w:val="16"/>
                        </w:rPr>
                      </w:pPr>
                      <w:r w:rsidRPr="00B35BDD">
                        <w:rPr>
                          <w:rFonts w:ascii="Times New Roman" w:hAnsi="Times New Roman" w:cs="Times New Roman"/>
                          <w:color w:val="000000" w:themeColor="text1"/>
                          <w:sz w:val="16"/>
                          <w:szCs w:val="16"/>
                        </w:rPr>
                        <w:t>Patients</w:t>
                      </w:r>
                      <w:r>
                        <w:rPr>
                          <w:rFonts w:ascii="Times New Roman" w:hAnsi="Times New Roman" w:cs="Times New Roman"/>
                          <w:color w:val="000000" w:themeColor="text1"/>
                          <w:sz w:val="16"/>
                          <w:szCs w:val="16"/>
                        </w:rPr>
                        <w:t xml:space="preserve"> with acceptable data </w:t>
                      </w:r>
                      <w:r w:rsidRPr="00B35BDD">
                        <w:rPr>
                          <w:rFonts w:ascii="Times New Roman" w:hAnsi="Times New Roman" w:cs="Times New Roman"/>
                          <w:color w:val="000000" w:themeColor="text1"/>
                          <w:sz w:val="16"/>
                          <w:szCs w:val="16"/>
                        </w:rPr>
                        <w:t xml:space="preserve">in Aurum practices </w:t>
                      </w:r>
                      <w:r>
                        <w:rPr>
                          <w:rFonts w:ascii="Times New Roman" w:hAnsi="Times New Roman" w:cs="Times New Roman"/>
                          <w:color w:val="000000" w:themeColor="text1"/>
                          <w:sz w:val="16"/>
                          <w:szCs w:val="16"/>
                        </w:rPr>
                        <w:t xml:space="preserve">in England that: </w:t>
                      </w:r>
                      <w:r w:rsidRPr="00B35BDD">
                        <w:rPr>
                          <w:rFonts w:ascii="Times New Roman" w:hAnsi="Times New Roman" w:cs="Times New Roman"/>
                          <w:color w:val="000000" w:themeColor="text1"/>
                          <w:sz w:val="16"/>
                          <w:szCs w:val="16"/>
                        </w:rPr>
                        <w:t xml:space="preserve">(a) </w:t>
                      </w:r>
                      <w:r>
                        <w:rPr>
                          <w:rFonts w:ascii="Times New Roman" w:hAnsi="Times New Roman" w:cs="Times New Roman"/>
                          <w:color w:val="000000" w:themeColor="text1"/>
                          <w:sz w:val="16"/>
                          <w:szCs w:val="16"/>
                        </w:rPr>
                        <w:t>received a Read/SNOMED code for</w:t>
                      </w:r>
                      <w:r w:rsidRPr="00B35BDD">
                        <w:rPr>
                          <w:rFonts w:ascii="Times New Roman" w:hAnsi="Times New Roman" w:cs="Times New Roman"/>
                          <w:color w:val="000000" w:themeColor="text1"/>
                          <w:sz w:val="16"/>
                          <w:szCs w:val="16"/>
                        </w:rPr>
                        <w:t xml:space="preserve"> RA, PsA, and AxSpA; (b) contribut</w:t>
                      </w:r>
                      <w:r>
                        <w:rPr>
                          <w:rFonts w:ascii="Times New Roman" w:hAnsi="Times New Roman" w:cs="Times New Roman"/>
                          <w:color w:val="000000" w:themeColor="text1"/>
                          <w:sz w:val="16"/>
                          <w:szCs w:val="16"/>
                        </w:rPr>
                        <w:t>ed</w:t>
                      </w:r>
                      <w:r w:rsidRPr="00B35BDD">
                        <w:rPr>
                          <w:rFonts w:ascii="Times New Roman" w:hAnsi="Times New Roman" w:cs="Times New Roman"/>
                          <w:color w:val="000000" w:themeColor="text1"/>
                          <w:sz w:val="16"/>
                          <w:szCs w:val="16"/>
                        </w:rPr>
                        <w:t xml:space="preserve"> data at any point </w:t>
                      </w:r>
                      <w:r>
                        <w:rPr>
                          <w:rFonts w:ascii="Times New Roman" w:hAnsi="Times New Roman" w:cs="Times New Roman"/>
                          <w:color w:val="000000" w:themeColor="text1"/>
                          <w:sz w:val="16"/>
                          <w:szCs w:val="16"/>
                        </w:rPr>
                        <w:t>from</w:t>
                      </w:r>
                      <w:r w:rsidRPr="00B35BDD">
                        <w:rPr>
                          <w:rFonts w:ascii="Times New Roman" w:hAnsi="Times New Roman" w:cs="Times New Roman"/>
                          <w:color w:val="000000" w:themeColor="text1"/>
                          <w:sz w:val="16"/>
                          <w:szCs w:val="16"/>
                        </w:rPr>
                        <w:t xml:space="preserve"> 01/01/2004 </w:t>
                      </w:r>
                      <w:r>
                        <w:rPr>
                          <w:rFonts w:ascii="Times New Roman" w:hAnsi="Times New Roman" w:cs="Times New Roman"/>
                          <w:color w:val="000000" w:themeColor="text1"/>
                          <w:sz w:val="16"/>
                          <w:szCs w:val="16"/>
                        </w:rPr>
                        <w:t xml:space="preserve">to </w:t>
                      </w:r>
                      <w:r w:rsidRPr="00B35BDD">
                        <w:rPr>
                          <w:rFonts w:ascii="Times New Roman" w:hAnsi="Times New Roman" w:cs="Times New Roman"/>
                          <w:color w:val="000000" w:themeColor="text1"/>
                          <w:sz w:val="16"/>
                          <w:szCs w:val="16"/>
                        </w:rPr>
                        <w:t>3</w:t>
                      </w:r>
                      <w:r w:rsidR="00216780">
                        <w:rPr>
                          <w:rFonts w:ascii="Times New Roman" w:hAnsi="Times New Roman" w:cs="Times New Roman"/>
                          <w:color w:val="000000" w:themeColor="text1"/>
                          <w:sz w:val="16"/>
                          <w:szCs w:val="16"/>
                        </w:rPr>
                        <w:t>1</w:t>
                      </w:r>
                      <w:r w:rsidRPr="00B35BDD">
                        <w:rPr>
                          <w:rFonts w:ascii="Times New Roman" w:hAnsi="Times New Roman" w:cs="Times New Roman"/>
                          <w:color w:val="000000" w:themeColor="text1"/>
                          <w:sz w:val="16"/>
                          <w:szCs w:val="16"/>
                        </w:rPr>
                        <w:t>/</w:t>
                      </w:r>
                      <w:r>
                        <w:rPr>
                          <w:rFonts w:ascii="Times New Roman" w:hAnsi="Times New Roman" w:cs="Times New Roman"/>
                          <w:color w:val="000000" w:themeColor="text1"/>
                          <w:sz w:val="16"/>
                          <w:szCs w:val="16"/>
                        </w:rPr>
                        <w:t>0</w:t>
                      </w:r>
                      <w:r w:rsidR="00216780">
                        <w:rPr>
                          <w:rFonts w:ascii="Times New Roman" w:hAnsi="Times New Roman" w:cs="Times New Roman"/>
                          <w:color w:val="000000" w:themeColor="text1"/>
                          <w:sz w:val="16"/>
                          <w:szCs w:val="16"/>
                        </w:rPr>
                        <w:t>3</w:t>
                      </w:r>
                      <w:r w:rsidRPr="00B35BDD">
                        <w:rPr>
                          <w:rFonts w:ascii="Times New Roman" w:hAnsi="Times New Roman" w:cs="Times New Roman"/>
                          <w:color w:val="000000" w:themeColor="text1"/>
                          <w:sz w:val="16"/>
                          <w:szCs w:val="16"/>
                        </w:rPr>
                        <w:t>/202</w:t>
                      </w:r>
                      <w:r w:rsidR="00216780">
                        <w:rPr>
                          <w:rFonts w:ascii="Times New Roman" w:hAnsi="Times New Roman" w:cs="Times New Roman"/>
                          <w:color w:val="000000" w:themeColor="text1"/>
                          <w:sz w:val="16"/>
                          <w:szCs w:val="16"/>
                        </w:rPr>
                        <w:t>1</w:t>
                      </w:r>
                      <w:r w:rsidRPr="00B35BDD">
                        <w:rPr>
                          <w:rFonts w:ascii="Times New Roman" w:hAnsi="Times New Roman" w:cs="Times New Roman"/>
                          <w:color w:val="000000" w:themeColor="text1"/>
                          <w:sz w:val="16"/>
                          <w:szCs w:val="16"/>
                        </w:rPr>
                        <w:t xml:space="preserve">; (c) </w:t>
                      </w:r>
                      <w:r>
                        <w:rPr>
                          <w:rFonts w:ascii="Times New Roman" w:hAnsi="Times New Roman" w:cs="Times New Roman"/>
                          <w:color w:val="000000" w:themeColor="text1"/>
                          <w:sz w:val="16"/>
                          <w:szCs w:val="16"/>
                        </w:rPr>
                        <w:t xml:space="preserve">were </w:t>
                      </w:r>
                      <w:r w:rsidRPr="00B35BDD">
                        <w:rPr>
                          <w:rFonts w:ascii="Times New Roman" w:hAnsi="Times New Roman" w:cs="Times New Roman"/>
                          <w:color w:val="000000" w:themeColor="text1"/>
                          <w:sz w:val="16"/>
                          <w:szCs w:val="16"/>
                        </w:rPr>
                        <w:t>aged ≥18 years at first IA code; (d) ever receiving an oral gabapentinoid prescription</w:t>
                      </w:r>
                      <w:r w:rsidR="002944BB">
                        <w:rPr>
                          <w:rFonts w:ascii="Times New Roman" w:hAnsi="Times New Roman" w:cs="Times New Roman"/>
                          <w:color w:val="000000" w:themeColor="text1"/>
                          <w:sz w:val="16"/>
                          <w:szCs w:val="16"/>
                        </w:rPr>
                        <w:t xml:space="preserve">; (e) </w:t>
                      </w:r>
                      <w:r w:rsidR="00A13E77" w:rsidRPr="00A13E77">
                        <w:rPr>
                          <w:rFonts w:ascii="Times New Roman" w:hAnsi="Times New Roman" w:cs="Times New Roman"/>
                          <w:color w:val="000000" w:themeColor="text1"/>
                          <w:sz w:val="16"/>
                          <w:szCs w:val="16"/>
                        </w:rPr>
                        <w:t>registered with their practice for at least 12 months prior to the date of their first IA Read/SNOMED code or first gabapentinoid prescription</w:t>
                      </w:r>
                      <w:r>
                        <w:rPr>
                          <w:rFonts w:ascii="Times New Roman" w:hAnsi="Times New Roman" w:cs="Times New Roman"/>
                          <w:color w:val="000000" w:themeColor="text1"/>
                          <w:sz w:val="16"/>
                          <w:szCs w:val="16"/>
                        </w:rPr>
                        <w:t>.</w:t>
                      </w:r>
                    </w:p>
                    <w:p w14:paraId="0EAAAED9" w14:textId="77777777" w:rsidR="00856ABE" w:rsidRPr="00B35BDD" w:rsidRDefault="00856ABE" w:rsidP="00856ABE">
                      <w:pPr>
                        <w:pStyle w:val="NoSpacing"/>
                        <w:jc w:val="center"/>
                        <w:rPr>
                          <w:rFonts w:ascii="Times New Roman" w:hAnsi="Times New Roman" w:cs="Times New Roman"/>
                          <w:color w:val="000000" w:themeColor="text1"/>
                          <w:sz w:val="16"/>
                          <w:szCs w:val="16"/>
                        </w:rPr>
                      </w:pPr>
                      <w:r w:rsidRPr="00B35BDD">
                        <w:rPr>
                          <w:rFonts w:ascii="Times New Roman" w:hAnsi="Times New Roman" w:cs="Times New Roman"/>
                          <w:color w:val="000000" w:themeColor="text1"/>
                          <w:sz w:val="16"/>
                          <w:szCs w:val="16"/>
                        </w:rPr>
                        <w:t>N = 24,25</w:t>
                      </w:r>
                      <w:r>
                        <w:rPr>
                          <w:rFonts w:ascii="Times New Roman" w:hAnsi="Times New Roman" w:cs="Times New Roman"/>
                          <w:color w:val="000000" w:themeColor="text1"/>
                          <w:sz w:val="16"/>
                          <w:szCs w:val="16"/>
                        </w:rPr>
                        <w:t>3</w:t>
                      </w:r>
                    </w:p>
                  </w:txbxContent>
                </v:textbox>
              </v:shape>
            </w:pict>
          </mc:Fallback>
        </mc:AlternateContent>
      </w:r>
    </w:p>
    <w:p w14:paraId="5148457B" w14:textId="77777777" w:rsidR="00856ABE" w:rsidRDefault="00856ABE" w:rsidP="00856ABE"/>
    <w:p w14:paraId="5C9E5879" w14:textId="77777777" w:rsidR="00856ABE" w:rsidRPr="00DE10A0" w:rsidRDefault="00856ABE" w:rsidP="00856ABE"/>
    <w:p w14:paraId="41B4FD2A" w14:textId="77777777" w:rsidR="00856ABE" w:rsidRPr="00DE10A0" w:rsidRDefault="00856ABE" w:rsidP="00856ABE"/>
    <w:p w14:paraId="5760FA9D" w14:textId="2DB514AB" w:rsidR="00856ABE" w:rsidRPr="00DE10A0" w:rsidRDefault="003F5119" w:rsidP="00856ABE">
      <w:r>
        <w:rPr>
          <w:noProof/>
          <w:sz w:val="16"/>
          <w:szCs w:val="16"/>
        </w:rPr>
        <mc:AlternateContent>
          <mc:Choice Requires="wpg">
            <w:drawing>
              <wp:anchor distT="0" distB="0" distL="114300" distR="114300" simplePos="0" relativeHeight="251658259" behindDoc="0" locked="0" layoutInCell="1" allowOverlap="1" wp14:anchorId="16E6BB1E" wp14:editId="43883640">
                <wp:simplePos x="0" y="0"/>
                <wp:positionH relativeFrom="column">
                  <wp:posOffset>684179</wp:posOffset>
                </wp:positionH>
                <wp:positionV relativeFrom="paragraph">
                  <wp:posOffset>158628</wp:posOffset>
                </wp:positionV>
                <wp:extent cx="4689543" cy="452120"/>
                <wp:effectExtent l="76200" t="0" r="92075" b="62230"/>
                <wp:wrapNone/>
                <wp:docPr id="1576232151" name="Group 4"/>
                <wp:cNvGraphicFramePr/>
                <a:graphic xmlns:a="http://schemas.openxmlformats.org/drawingml/2006/main">
                  <a:graphicData uri="http://schemas.microsoft.com/office/word/2010/wordprocessingGroup">
                    <wpg:wgp>
                      <wpg:cNvGrpSpPr/>
                      <wpg:grpSpPr>
                        <a:xfrm>
                          <a:off x="0" y="0"/>
                          <a:ext cx="4689543" cy="452120"/>
                          <a:chOff x="0" y="0"/>
                          <a:chExt cx="4689543" cy="452120"/>
                        </a:xfrm>
                      </wpg:grpSpPr>
                      <wpg:grpSp>
                        <wpg:cNvPr id="1620351015" name="Group 11"/>
                        <wpg:cNvGrpSpPr/>
                        <wpg:grpSpPr>
                          <a:xfrm>
                            <a:off x="0" y="0"/>
                            <a:ext cx="2975751" cy="452120"/>
                            <a:chOff x="0" y="0"/>
                            <a:chExt cx="2975751" cy="452120"/>
                          </a:xfrm>
                        </wpg:grpSpPr>
                        <wps:wsp>
                          <wps:cNvPr id="1059292218" name="Straight Arrow Connector 8"/>
                          <wps:cNvCnPr/>
                          <wps:spPr>
                            <a:xfrm>
                              <a:off x="0" y="223520"/>
                              <a:ext cx="0" cy="2286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25033160" name="Straight Arrow Connector 8"/>
                          <wps:cNvCnPr/>
                          <wps:spPr>
                            <a:xfrm>
                              <a:off x="2975751" y="223520"/>
                              <a:ext cx="0" cy="2286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30297071" name="Straight Arrow Connector 9"/>
                          <wps:cNvCnPr/>
                          <wps:spPr>
                            <a:xfrm>
                              <a:off x="1487876" y="0"/>
                              <a:ext cx="806" cy="449777"/>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48542030" name="Straight Connector 10"/>
                          <wps:cNvCnPr/>
                          <wps:spPr>
                            <a:xfrm>
                              <a:off x="565" y="223520"/>
                              <a:ext cx="297307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77042982" name="Group 3"/>
                        <wpg:cNvGrpSpPr/>
                        <wpg:grpSpPr>
                          <a:xfrm>
                            <a:off x="1494817" y="97277"/>
                            <a:ext cx="3194726" cy="228600"/>
                            <a:chOff x="0" y="0"/>
                            <a:chExt cx="3194726" cy="228600"/>
                          </a:xfrm>
                        </wpg:grpSpPr>
                        <wps:wsp>
                          <wps:cNvPr id="295150214" name="Straight Connector 1"/>
                          <wps:cNvCnPr/>
                          <wps:spPr>
                            <a:xfrm>
                              <a:off x="0" y="0"/>
                              <a:ext cx="3194726"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0940420" name="Straight Arrow Connector 2"/>
                          <wps:cNvCnPr/>
                          <wps:spPr>
                            <a:xfrm>
                              <a:off x="3193915" y="0"/>
                              <a:ext cx="0" cy="2286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30F3B2B5" id="Group 4" o:spid="_x0000_s1026" style="position:absolute;margin-left:53.85pt;margin-top:12.5pt;width:369.25pt;height:35.6pt;z-index:251658259" coordsize="46895,4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">
                <v:group id="Group 11" o:spid="_x0000_s1027" style="position:absolute;width:29757;height:4521" coordsize="29757,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">
                  <v:shapetype id="_x0000_t32" coordsize="21600,21600" o:spt="32" o:oned="t" path="m,l21600,21600e" filled="f">
                    <v:path arrowok="t" fillok="f" o:connecttype="none"/>
                    <o:lock v:ext="edit" shapetype="t"/>
                  </v:shapetype>
                  <v:shape id="Straight Arrow Connector 8" o:spid="_x0000_s1028" type="#_x0000_t32" style="position:absolute;top:2235;width:0;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" strokecolor="black [3213]" strokeweight="1.5pt">
                    <v:stroke endarrow="block" joinstyle="miter"/>
                  </v:shape>
                  <v:shape id="Straight Arrow Connector 8" o:spid="_x0000_s1029" type="#_x0000_t32" style="position:absolute;left:29757;top:2235;width:0;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" strokecolor="black [3213]" strokeweight="1.5pt">
                    <v:stroke endarrow="block" joinstyle="miter"/>
                  </v:shape>
                  <v:shape id="Straight Arrow Connector 9" o:spid="_x0000_s1030" type="#_x0000_t32" style="position:absolute;left:14878;width:8;height:44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" strokecolor="black [3213]" strokeweight="1.5pt">
                    <v:stroke endarrow="block" joinstyle="miter"/>
                  </v:shape>
                  <v:line id="Straight Connector 10" o:spid="_x0000_s1031" style="position:absolute;visibility:visible;mso-wrap-style:square" from="5,2235" to="29736,2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" strokecolor="black [3213]" strokeweight="1.5pt">
                    <v:stroke joinstyle="miter"/>
                  </v:line>
                </v:group>
                <v:group id="Group 3" o:spid="_x0000_s1032" style="position:absolute;left:14948;top:972;width:31947;height:2286" coordsize="31947,2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">
                  <v:line id="Straight Connector 1" o:spid="_x0000_s1033" style="position:absolute;visibility:visible;mso-wrap-style:square" from="0,0" to="319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" strokecolor="black [3213]" strokeweight="1.5pt">
                    <v:stroke joinstyle="miter"/>
                  </v:line>
                  <v:shape id="Straight Arrow Connector 2" o:spid="_x0000_s1034" type="#_x0000_t32" style="position:absolute;left:31939;width:0;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" strokecolor="black [3213]" strokeweight="1.5pt">
                    <v:stroke endarrow="block" joinstyle="miter"/>
                  </v:shape>
                </v:group>
              </v:group>
            </w:pict>
          </mc:Fallback>
        </mc:AlternateContent>
      </w:r>
    </w:p>
    <w:p w14:paraId="3E7B4861" w14:textId="77777777" w:rsidR="00856ABE" w:rsidRPr="00DE10A0" w:rsidRDefault="00856ABE" w:rsidP="00856ABE">
      <w:r>
        <w:rPr>
          <w:noProof/>
          <w:color w:val="2B579A"/>
          <w:shd w:val="clear" w:color="auto" w:fill="E6E6E6"/>
        </w:rPr>
        <mc:AlternateContent>
          <mc:Choice Requires="wps">
            <w:drawing>
              <wp:anchor distT="0" distB="0" distL="114300" distR="114300" simplePos="0" relativeHeight="251658252" behindDoc="0" locked="0" layoutInCell="1" allowOverlap="1" wp14:anchorId="01FC0D14" wp14:editId="4D821D44">
                <wp:simplePos x="0" y="0"/>
                <wp:positionH relativeFrom="column">
                  <wp:posOffset>4799215</wp:posOffset>
                </wp:positionH>
                <wp:positionV relativeFrom="paragraph">
                  <wp:posOffset>166255</wp:posOffset>
                </wp:positionV>
                <wp:extent cx="1257300" cy="1058487"/>
                <wp:effectExtent l="0" t="0" r="19050" b="27940"/>
                <wp:wrapNone/>
                <wp:docPr id="97257961" name="Flowchart: Process 2"/>
                <wp:cNvGraphicFramePr/>
                <a:graphic xmlns:a="http://schemas.openxmlformats.org/drawingml/2006/main">
                  <a:graphicData uri="http://schemas.microsoft.com/office/word/2010/wordprocessingShape">
                    <wps:wsp>
                      <wps:cNvSpPr/>
                      <wps:spPr>
                        <a:xfrm>
                          <a:off x="0" y="0"/>
                          <a:ext cx="1257300" cy="1058487"/>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028383" w14:textId="2CC40165" w:rsidR="00856ABE" w:rsidRPr="00CB033A" w:rsidRDefault="00856ABE" w:rsidP="00856ABE">
                            <w:pPr>
                              <w:pStyle w:val="NoSpacing"/>
                              <w:rPr>
                                <w:rFonts w:ascii="Times New Roman" w:hAnsi="Times New Roman" w:cs="Times New Roman"/>
                                <w:color w:val="000000" w:themeColor="text1"/>
                                <w:sz w:val="16"/>
                                <w:szCs w:val="16"/>
                                <w:u w:val="single"/>
                              </w:rPr>
                            </w:pPr>
                            <w:r w:rsidRPr="00412E0B">
                              <w:rPr>
                                <w:rFonts w:ascii="Times New Roman" w:hAnsi="Times New Roman" w:cs="Times New Roman"/>
                                <w:color w:val="000000" w:themeColor="text1"/>
                                <w:sz w:val="16"/>
                                <w:szCs w:val="16"/>
                                <w:u w:val="single"/>
                              </w:rPr>
                              <w:t>Excluded</w:t>
                            </w:r>
                            <w:r w:rsidR="00D840D5" w:rsidRPr="00412E0B">
                              <w:rPr>
                                <w:rFonts w:ascii="Times New Roman" w:hAnsi="Times New Roman" w:cs="Times New Roman"/>
                                <w:color w:val="000000" w:themeColor="text1"/>
                                <w:sz w:val="16"/>
                                <w:szCs w:val="16"/>
                                <w:u w:val="single"/>
                              </w:rPr>
                              <w:t xml:space="preserve"> (does not meet algorithm)</w:t>
                            </w:r>
                            <w:r w:rsidRPr="00412E0B">
                              <w:rPr>
                                <w:rFonts w:ascii="Times New Roman" w:hAnsi="Times New Roman" w:cs="Times New Roman"/>
                                <w:color w:val="000000" w:themeColor="text1"/>
                                <w:sz w:val="16"/>
                                <w:szCs w:val="16"/>
                                <w:u w:val="single"/>
                              </w:rPr>
                              <w:t>:</w:t>
                            </w:r>
                          </w:p>
                          <w:p w14:paraId="0C7C19C6" w14:textId="77777777" w:rsidR="00856ABE" w:rsidRDefault="00856ABE" w:rsidP="00856ABE">
                            <w:pPr>
                              <w:pStyle w:val="NoSpacing"/>
                              <w:rPr>
                                <w:rFonts w:ascii="Times New Roman" w:hAnsi="Times New Roman" w:cs="Times New Roman"/>
                                <w:color w:val="000000" w:themeColor="text1"/>
                                <w:sz w:val="16"/>
                                <w:szCs w:val="16"/>
                              </w:rPr>
                            </w:pPr>
                          </w:p>
                          <w:p w14:paraId="0FF58AF6" w14:textId="48B65509" w:rsidR="00856ABE" w:rsidRPr="003847D6" w:rsidRDefault="00856ABE" w:rsidP="00856ABE">
                            <w:pPr>
                              <w:pStyle w:val="NoSpacing"/>
                              <w:rPr>
                                <w:rFonts w:ascii="Times New Roman" w:hAnsi="Times New Roman" w:cs="Times New Roman"/>
                                <w:color w:val="000000" w:themeColor="text1"/>
                                <w:sz w:val="16"/>
                                <w:szCs w:val="16"/>
                                <w:lang w:val="sv-SE"/>
                              </w:rPr>
                            </w:pPr>
                            <w:r w:rsidRPr="003847D6">
                              <w:rPr>
                                <w:rFonts w:ascii="Times New Roman" w:hAnsi="Times New Roman" w:cs="Times New Roman"/>
                                <w:color w:val="000000" w:themeColor="text1"/>
                                <w:sz w:val="16"/>
                                <w:szCs w:val="16"/>
                                <w:lang w:val="sv-SE"/>
                              </w:rPr>
                              <w:t>RA: N = 3,</w:t>
                            </w:r>
                            <w:r w:rsidR="007A39A9">
                              <w:rPr>
                                <w:rFonts w:ascii="Times New Roman" w:hAnsi="Times New Roman" w:cs="Times New Roman"/>
                                <w:color w:val="000000" w:themeColor="text1"/>
                                <w:sz w:val="16"/>
                                <w:szCs w:val="16"/>
                                <w:lang w:val="sv-SE"/>
                              </w:rPr>
                              <w:t>418</w:t>
                            </w:r>
                          </w:p>
                          <w:p w14:paraId="59E0C486" w14:textId="77777777" w:rsidR="00856ABE" w:rsidRPr="003847D6" w:rsidRDefault="00856ABE" w:rsidP="00856ABE">
                            <w:pPr>
                              <w:pStyle w:val="NoSpacing"/>
                              <w:rPr>
                                <w:rFonts w:ascii="Times New Roman" w:hAnsi="Times New Roman" w:cs="Times New Roman"/>
                                <w:color w:val="000000" w:themeColor="text1"/>
                                <w:sz w:val="16"/>
                                <w:szCs w:val="16"/>
                                <w:lang w:val="sv-SE"/>
                              </w:rPr>
                            </w:pPr>
                          </w:p>
                          <w:p w14:paraId="1EE03B9F" w14:textId="77777777" w:rsidR="00856ABE" w:rsidRPr="003847D6" w:rsidRDefault="00856ABE" w:rsidP="00856ABE">
                            <w:pPr>
                              <w:pStyle w:val="NoSpacing"/>
                              <w:rPr>
                                <w:rFonts w:ascii="Times New Roman" w:hAnsi="Times New Roman" w:cs="Times New Roman"/>
                                <w:color w:val="000000" w:themeColor="text1"/>
                                <w:sz w:val="16"/>
                                <w:szCs w:val="16"/>
                                <w:lang w:val="sv-SE"/>
                              </w:rPr>
                            </w:pPr>
                            <w:r w:rsidRPr="003847D6">
                              <w:rPr>
                                <w:rFonts w:ascii="Times New Roman" w:hAnsi="Times New Roman" w:cs="Times New Roman"/>
                                <w:color w:val="000000" w:themeColor="text1"/>
                                <w:sz w:val="16"/>
                                <w:szCs w:val="16"/>
                                <w:lang w:val="sv-SE"/>
                              </w:rPr>
                              <w:t>PsA: N = 0</w:t>
                            </w:r>
                          </w:p>
                          <w:p w14:paraId="1B5C0EAB" w14:textId="77777777" w:rsidR="00856ABE" w:rsidRPr="003847D6" w:rsidRDefault="00856ABE" w:rsidP="00856ABE">
                            <w:pPr>
                              <w:pStyle w:val="NoSpacing"/>
                              <w:rPr>
                                <w:rFonts w:ascii="Times New Roman" w:hAnsi="Times New Roman" w:cs="Times New Roman"/>
                                <w:color w:val="000000" w:themeColor="text1"/>
                                <w:sz w:val="16"/>
                                <w:szCs w:val="16"/>
                                <w:lang w:val="sv-SE"/>
                              </w:rPr>
                            </w:pPr>
                          </w:p>
                          <w:p w14:paraId="35AB69AC" w14:textId="15E9201A" w:rsidR="00856ABE" w:rsidRPr="003847D6" w:rsidRDefault="00856ABE" w:rsidP="00856ABE">
                            <w:pPr>
                              <w:pStyle w:val="NoSpacing"/>
                              <w:rPr>
                                <w:rFonts w:ascii="Times New Roman" w:hAnsi="Times New Roman" w:cs="Times New Roman"/>
                                <w:color w:val="000000" w:themeColor="text1"/>
                                <w:sz w:val="16"/>
                                <w:szCs w:val="16"/>
                                <w:lang w:val="sv-SE"/>
                              </w:rPr>
                            </w:pPr>
                            <w:r w:rsidRPr="003847D6">
                              <w:rPr>
                                <w:rFonts w:ascii="Times New Roman" w:hAnsi="Times New Roman" w:cs="Times New Roman"/>
                                <w:color w:val="000000" w:themeColor="text1"/>
                                <w:sz w:val="16"/>
                                <w:szCs w:val="16"/>
                                <w:lang w:val="sv-SE"/>
                              </w:rPr>
                              <w:t>AxSpA: N</w:t>
                            </w:r>
                            <w:r w:rsidR="0088472F" w:rsidRPr="003847D6">
                              <w:rPr>
                                <w:rFonts w:ascii="Times New Roman" w:hAnsi="Times New Roman" w:cs="Times New Roman"/>
                                <w:color w:val="000000" w:themeColor="text1"/>
                                <w:sz w:val="16"/>
                                <w:szCs w:val="16"/>
                                <w:lang w:val="sv-SE"/>
                              </w:rPr>
                              <w:t xml:space="preserve"> </w:t>
                            </w:r>
                            <w:r w:rsidRPr="003847D6">
                              <w:rPr>
                                <w:rFonts w:ascii="Times New Roman" w:hAnsi="Times New Roman" w:cs="Times New Roman"/>
                                <w:color w:val="000000" w:themeColor="text1"/>
                                <w:sz w:val="16"/>
                                <w:szCs w:val="16"/>
                                <w:lang w:val="sv-SE"/>
                              </w:rPr>
                              <w:t xml:space="preserve">= </w:t>
                            </w:r>
                            <w:r w:rsidR="00760917">
                              <w:rPr>
                                <w:rFonts w:ascii="Times New Roman" w:hAnsi="Times New Roman" w:cs="Times New Roman"/>
                                <w:color w:val="000000" w:themeColor="text1"/>
                                <w:sz w:val="16"/>
                                <w:szCs w:val="16"/>
                                <w:lang w:val="sv-SE"/>
                              </w:rPr>
                              <w:t>730</w:t>
                            </w:r>
                          </w:p>
                          <w:p w14:paraId="0C01C421" w14:textId="77777777" w:rsidR="00856ABE" w:rsidRPr="003847D6" w:rsidRDefault="00856ABE" w:rsidP="00856ABE">
                            <w:pPr>
                              <w:pStyle w:val="NoSpacing"/>
                              <w:rPr>
                                <w:rFonts w:ascii="Times New Roman" w:hAnsi="Times New Roman" w:cs="Times New Roman"/>
                                <w:color w:val="000000" w:themeColor="text1"/>
                                <w:sz w:val="16"/>
                                <w:szCs w:val="16"/>
                                <w:lang w:val="sv-SE"/>
                              </w:rPr>
                            </w:pPr>
                          </w:p>
                          <w:p w14:paraId="3ACDD4E5" w14:textId="77777777" w:rsidR="00856ABE" w:rsidRPr="003847D6" w:rsidRDefault="00856ABE" w:rsidP="00856ABE">
                            <w:pPr>
                              <w:pStyle w:val="NoSpacing"/>
                              <w:rPr>
                                <w:rFonts w:ascii="Times New Roman" w:hAnsi="Times New Roman" w:cs="Times New Roman"/>
                                <w:color w:val="000000" w:themeColor="text1"/>
                                <w:sz w:val="16"/>
                                <w:szCs w:val="16"/>
                                <w:lang w:val="sv-S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C0D14" id="Flowchart: Process 2" o:spid="_x0000_s1027" type="#_x0000_t109" style="position:absolute;margin-left:377.9pt;margin-top:13.1pt;width:99pt;height:83.3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" filled="f" strokecolor="black [3213]" strokeweight="1pt">
                <v:textbox>
                  <w:txbxContent>
                    <w:p w14:paraId="45028383" w14:textId="2CC40165" w:rsidR="00856ABE" w:rsidRPr="00CB033A" w:rsidRDefault="00856ABE" w:rsidP="00856ABE">
                      <w:pPr>
                        <w:pStyle w:val="NoSpacing"/>
                        <w:rPr>
                          <w:rFonts w:ascii="Times New Roman" w:hAnsi="Times New Roman" w:cs="Times New Roman"/>
                          <w:color w:val="000000" w:themeColor="text1"/>
                          <w:sz w:val="16"/>
                          <w:szCs w:val="16"/>
                          <w:u w:val="single"/>
                        </w:rPr>
                      </w:pPr>
                      <w:r w:rsidRPr="00412E0B">
                        <w:rPr>
                          <w:rFonts w:ascii="Times New Roman" w:hAnsi="Times New Roman" w:cs="Times New Roman"/>
                          <w:color w:val="000000" w:themeColor="text1"/>
                          <w:sz w:val="16"/>
                          <w:szCs w:val="16"/>
                          <w:u w:val="single"/>
                        </w:rPr>
                        <w:t>Excluded</w:t>
                      </w:r>
                      <w:r w:rsidR="00D840D5" w:rsidRPr="00412E0B">
                        <w:rPr>
                          <w:rFonts w:ascii="Times New Roman" w:hAnsi="Times New Roman" w:cs="Times New Roman"/>
                          <w:color w:val="000000" w:themeColor="text1"/>
                          <w:sz w:val="16"/>
                          <w:szCs w:val="16"/>
                          <w:u w:val="single"/>
                        </w:rPr>
                        <w:t xml:space="preserve"> (does not meet algorithm)</w:t>
                      </w:r>
                      <w:r w:rsidRPr="00412E0B">
                        <w:rPr>
                          <w:rFonts w:ascii="Times New Roman" w:hAnsi="Times New Roman" w:cs="Times New Roman"/>
                          <w:color w:val="000000" w:themeColor="text1"/>
                          <w:sz w:val="16"/>
                          <w:szCs w:val="16"/>
                          <w:u w:val="single"/>
                        </w:rPr>
                        <w:t>:</w:t>
                      </w:r>
                    </w:p>
                    <w:p w14:paraId="0C7C19C6" w14:textId="77777777" w:rsidR="00856ABE" w:rsidRDefault="00856ABE" w:rsidP="00856ABE">
                      <w:pPr>
                        <w:pStyle w:val="NoSpacing"/>
                        <w:rPr>
                          <w:rFonts w:ascii="Times New Roman" w:hAnsi="Times New Roman" w:cs="Times New Roman"/>
                          <w:color w:val="000000" w:themeColor="text1"/>
                          <w:sz w:val="16"/>
                          <w:szCs w:val="16"/>
                        </w:rPr>
                      </w:pPr>
                    </w:p>
                    <w:p w14:paraId="0FF58AF6" w14:textId="48B65509" w:rsidR="00856ABE" w:rsidRPr="003847D6" w:rsidRDefault="00856ABE" w:rsidP="00856ABE">
                      <w:pPr>
                        <w:pStyle w:val="NoSpacing"/>
                        <w:rPr>
                          <w:rFonts w:ascii="Times New Roman" w:hAnsi="Times New Roman" w:cs="Times New Roman"/>
                          <w:color w:val="000000" w:themeColor="text1"/>
                          <w:sz w:val="16"/>
                          <w:szCs w:val="16"/>
                          <w:lang w:val="sv-SE"/>
                        </w:rPr>
                      </w:pPr>
                      <w:r w:rsidRPr="003847D6">
                        <w:rPr>
                          <w:rFonts w:ascii="Times New Roman" w:hAnsi="Times New Roman" w:cs="Times New Roman"/>
                          <w:color w:val="000000" w:themeColor="text1"/>
                          <w:sz w:val="16"/>
                          <w:szCs w:val="16"/>
                          <w:lang w:val="sv-SE"/>
                        </w:rPr>
                        <w:t>RA: N = 3,</w:t>
                      </w:r>
                      <w:r w:rsidR="007A39A9">
                        <w:rPr>
                          <w:rFonts w:ascii="Times New Roman" w:hAnsi="Times New Roman" w:cs="Times New Roman"/>
                          <w:color w:val="000000" w:themeColor="text1"/>
                          <w:sz w:val="16"/>
                          <w:szCs w:val="16"/>
                          <w:lang w:val="sv-SE"/>
                        </w:rPr>
                        <w:t>418</w:t>
                      </w:r>
                    </w:p>
                    <w:p w14:paraId="59E0C486" w14:textId="77777777" w:rsidR="00856ABE" w:rsidRPr="003847D6" w:rsidRDefault="00856ABE" w:rsidP="00856ABE">
                      <w:pPr>
                        <w:pStyle w:val="NoSpacing"/>
                        <w:rPr>
                          <w:rFonts w:ascii="Times New Roman" w:hAnsi="Times New Roman" w:cs="Times New Roman"/>
                          <w:color w:val="000000" w:themeColor="text1"/>
                          <w:sz w:val="16"/>
                          <w:szCs w:val="16"/>
                          <w:lang w:val="sv-SE"/>
                        </w:rPr>
                      </w:pPr>
                    </w:p>
                    <w:p w14:paraId="1EE03B9F" w14:textId="77777777" w:rsidR="00856ABE" w:rsidRPr="003847D6" w:rsidRDefault="00856ABE" w:rsidP="00856ABE">
                      <w:pPr>
                        <w:pStyle w:val="NoSpacing"/>
                        <w:rPr>
                          <w:rFonts w:ascii="Times New Roman" w:hAnsi="Times New Roman" w:cs="Times New Roman"/>
                          <w:color w:val="000000" w:themeColor="text1"/>
                          <w:sz w:val="16"/>
                          <w:szCs w:val="16"/>
                          <w:lang w:val="sv-SE"/>
                        </w:rPr>
                      </w:pPr>
                      <w:r w:rsidRPr="003847D6">
                        <w:rPr>
                          <w:rFonts w:ascii="Times New Roman" w:hAnsi="Times New Roman" w:cs="Times New Roman"/>
                          <w:color w:val="000000" w:themeColor="text1"/>
                          <w:sz w:val="16"/>
                          <w:szCs w:val="16"/>
                          <w:lang w:val="sv-SE"/>
                        </w:rPr>
                        <w:t>PsA: N = 0</w:t>
                      </w:r>
                    </w:p>
                    <w:p w14:paraId="1B5C0EAB" w14:textId="77777777" w:rsidR="00856ABE" w:rsidRPr="003847D6" w:rsidRDefault="00856ABE" w:rsidP="00856ABE">
                      <w:pPr>
                        <w:pStyle w:val="NoSpacing"/>
                        <w:rPr>
                          <w:rFonts w:ascii="Times New Roman" w:hAnsi="Times New Roman" w:cs="Times New Roman"/>
                          <w:color w:val="000000" w:themeColor="text1"/>
                          <w:sz w:val="16"/>
                          <w:szCs w:val="16"/>
                          <w:lang w:val="sv-SE"/>
                        </w:rPr>
                      </w:pPr>
                    </w:p>
                    <w:p w14:paraId="35AB69AC" w14:textId="15E9201A" w:rsidR="00856ABE" w:rsidRPr="003847D6" w:rsidRDefault="00856ABE" w:rsidP="00856ABE">
                      <w:pPr>
                        <w:pStyle w:val="NoSpacing"/>
                        <w:rPr>
                          <w:rFonts w:ascii="Times New Roman" w:hAnsi="Times New Roman" w:cs="Times New Roman"/>
                          <w:color w:val="000000" w:themeColor="text1"/>
                          <w:sz w:val="16"/>
                          <w:szCs w:val="16"/>
                          <w:lang w:val="sv-SE"/>
                        </w:rPr>
                      </w:pPr>
                      <w:r w:rsidRPr="003847D6">
                        <w:rPr>
                          <w:rFonts w:ascii="Times New Roman" w:hAnsi="Times New Roman" w:cs="Times New Roman"/>
                          <w:color w:val="000000" w:themeColor="text1"/>
                          <w:sz w:val="16"/>
                          <w:szCs w:val="16"/>
                          <w:lang w:val="sv-SE"/>
                        </w:rPr>
                        <w:t>AxSpA: N</w:t>
                      </w:r>
                      <w:r w:rsidR="0088472F" w:rsidRPr="003847D6">
                        <w:rPr>
                          <w:rFonts w:ascii="Times New Roman" w:hAnsi="Times New Roman" w:cs="Times New Roman"/>
                          <w:color w:val="000000" w:themeColor="text1"/>
                          <w:sz w:val="16"/>
                          <w:szCs w:val="16"/>
                          <w:lang w:val="sv-SE"/>
                        </w:rPr>
                        <w:t xml:space="preserve"> </w:t>
                      </w:r>
                      <w:r w:rsidRPr="003847D6">
                        <w:rPr>
                          <w:rFonts w:ascii="Times New Roman" w:hAnsi="Times New Roman" w:cs="Times New Roman"/>
                          <w:color w:val="000000" w:themeColor="text1"/>
                          <w:sz w:val="16"/>
                          <w:szCs w:val="16"/>
                          <w:lang w:val="sv-SE"/>
                        </w:rPr>
                        <w:t xml:space="preserve">= </w:t>
                      </w:r>
                      <w:r w:rsidR="00760917">
                        <w:rPr>
                          <w:rFonts w:ascii="Times New Roman" w:hAnsi="Times New Roman" w:cs="Times New Roman"/>
                          <w:color w:val="000000" w:themeColor="text1"/>
                          <w:sz w:val="16"/>
                          <w:szCs w:val="16"/>
                          <w:lang w:val="sv-SE"/>
                        </w:rPr>
                        <w:t>730</w:t>
                      </w:r>
                    </w:p>
                    <w:p w14:paraId="0C01C421" w14:textId="77777777" w:rsidR="00856ABE" w:rsidRPr="003847D6" w:rsidRDefault="00856ABE" w:rsidP="00856ABE">
                      <w:pPr>
                        <w:pStyle w:val="NoSpacing"/>
                        <w:rPr>
                          <w:rFonts w:ascii="Times New Roman" w:hAnsi="Times New Roman" w:cs="Times New Roman"/>
                          <w:color w:val="000000" w:themeColor="text1"/>
                          <w:sz w:val="16"/>
                          <w:szCs w:val="16"/>
                          <w:lang w:val="sv-SE"/>
                        </w:rPr>
                      </w:pPr>
                    </w:p>
                    <w:p w14:paraId="3ACDD4E5" w14:textId="77777777" w:rsidR="00856ABE" w:rsidRPr="003847D6" w:rsidRDefault="00856ABE" w:rsidP="00856ABE">
                      <w:pPr>
                        <w:pStyle w:val="NoSpacing"/>
                        <w:rPr>
                          <w:rFonts w:ascii="Times New Roman" w:hAnsi="Times New Roman" w:cs="Times New Roman"/>
                          <w:color w:val="000000" w:themeColor="text1"/>
                          <w:sz w:val="16"/>
                          <w:szCs w:val="16"/>
                          <w:lang w:val="sv-SE"/>
                        </w:rPr>
                      </w:pPr>
                    </w:p>
                  </w:txbxContent>
                </v:textbox>
              </v:shape>
            </w:pict>
          </mc:Fallback>
        </mc:AlternateContent>
      </w:r>
      <w:r>
        <w:rPr>
          <w:noProof/>
          <w:color w:val="2B579A"/>
          <w:shd w:val="clear" w:color="auto" w:fill="E6E6E6"/>
        </w:rPr>
        <mc:AlternateContent>
          <mc:Choice Requires="wps">
            <w:drawing>
              <wp:anchor distT="0" distB="0" distL="114300" distR="114300" simplePos="0" relativeHeight="251658243" behindDoc="0" locked="0" layoutInCell="1" allowOverlap="1" wp14:anchorId="1C4C63C0" wp14:editId="71A824B2">
                <wp:simplePos x="0" y="0"/>
                <wp:positionH relativeFrom="column">
                  <wp:posOffset>1600200</wp:posOffset>
                </wp:positionH>
                <wp:positionV relativeFrom="paragraph">
                  <wp:posOffset>297991</wp:posOffset>
                </wp:positionV>
                <wp:extent cx="1141095" cy="571500"/>
                <wp:effectExtent l="0" t="0" r="20955" b="19050"/>
                <wp:wrapNone/>
                <wp:docPr id="1814879758" name="Flowchart: Process 2"/>
                <wp:cNvGraphicFramePr/>
                <a:graphic xmlns:a="http://schemas.openxmlformats.org/drawingml/2006/main">
                  <a:graphicData uri="http://schemas.microsoft.com/office/word/2010/wordprocessingShape">
                    <wps:wsp>
                      <wps:cNvSpPr/>
                      <wps:spPr>
                        <a:xfrm>
                          <a:off x="0" y="0"/>
                          <a:ext cx="1141095" cy="571500"/>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6D23CC" w14:textId="77777777" w:rsidR="00856ABE" w:rsidRDefault="00856ABE" w:rsidP="00856ABE">
                            <w:pPr>
                              <w:pStyle w:val="NoSpacing"/>
                              <w:jc w:val="center"/>
                              <w:rPr>
                                <w:rFonts w:ascii="Times New Roman" w:hAnsi="Times New Roman" w:cs="Times New Roman"/>
                                <w:color w:val="000000" w:themeColor="text1"/>
                                <w:sz w:val="16"/>
                                <w:szCs w:val="16"/>
                              </w:rPr>
                            </w:pPr>
                            <w:r w:rsidRPr="0031113B">
                              <w:rPr>
                                <w:rFonts w:ascii="Times New Roman" w:hAnsi="Times New Roman" w:cs="Times New Roman"/>
                                <w:color w:val="000000" w:themeColor="text1"/>
                                <w:sz w:val="16"/>
                                <w:szCs w:val="16"/>
                              </w:rPr>
                              <w:t>Meet PsA algorithm</w:t>
                            </w:r>
                            <w:r>
                              <w:rPr>
                                <w:rFonts w:ascii="Times New Roman" w:hAnsi="Times New Roman" w:cs="Times New Roman"/>
                                <w:color w:val="000000" w:themeColor="text1"/>
                                <w:sz w:val="16"/>
                                <w:szCs w:val="16"/>
                              </w:rPr>
                              <w:t>.</w:t>
                            </w:r>
                          </w:p>
                          <w:p w14:paraId="4702EAFA" w14:textId="2B813327" w:rsidR="00856ABE" w:rsidRPr="0031113B" w:rsidRDefault="00856ABE" w:rsidP="00856ABE">
                            <w:pPr>
                              <w:pStyle w:val="NoSpacing"/>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N = 4,</w:t>
                            </w:r>
                            <w:r w:rsidR="00760917">
                              <w:rPr>
                                <w:rFonts w:ascii="Times New Roman" w:hAnsi="Times New Roman" w:cs="Times New Roman"/>
                                <w:color w:val="000000" w:themeColor="text1"/>
                                <w:sz w:val="16"/>
                                <w:szCs w:val="16"/>
                              </w:rPr>
                              <w:t>180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C63C0" id="_x0000_s1028" type="#_x0000_t109" style="position:absolute;margin-left:126pt;margin-top:23.45pt;width:89.85pt;height: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" filled="f" strokecolor="black [3213]" strokeweight="1pt">
                <v:textbox>
                  <w:txbxContent>
                    <w:p w14:paraId="056D23CC" w14:textId="77777777" w:rsidR="00856ABE" w:rsidRDefault="00856ABE" w:rsidP="00856ABE">
                      <w:pPr>
                        <w:pStyle w:val="NoSpacing"/>
                        <w:jc w:val="center"/>
                        <w:rPr>
                          <w:rFonts w:ascii="Times New Roman" w:hAnsi="Times New Roman" w:cs="Times New Roman"/>
                          <w:color w:val="000000" w:themeColor="text1"/>
                          <w:sz w:val="16"/>
                          <w:szCs w:val="16"/>
                        </w:rPr>
                      </w:pPr>
                      <w:r w:rsidRPr="0031113B">
                        <w:rPr>
                          <w:rFonts w:ascii="Times New Roman" w:hAnsi="Times New Roman" w:cs="Times New Roman"/>
                          <w:color w:val="000000" w:themeColor="text1"/>
                          <w:sz w:val="16"/>
                          <w:szCs w:val="16"/>
                        </w:rPr>
                        <w:t>Meet PsA algorithm</w:t>
                      </w:r>
                      <w:r>
                        <w:rPr>
                          <w:rFonts w:ascii="Times New Roman" w:hAnsi="Times New Roman" w:cs="Times New Roman"/>
                          <w:color w:val="000000" w:themeColor="text1"/>
                          <w:sz w:val="16"/>
                          <w:szCs w:val="16"/>
                        </w:rPr>
                        <w:t>.</w:t>
                      </w:r>
                    </w:p>
                    <w:p w14:paraId="4702EAFA" w14:textId="2B813327" w:rsidR="00856ABE" w:rsidRPr="0031113B" w:rsidRDefault="00856ABE" w:rsidP="00856ABE">
                      <w:pPr>
                        <w:pStyle w:val="NoSpacing"/>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N = 4,</w:t>
                      </w:r>
                      <w:r w:rsidR="00760917">
                        <w:rPr>
                          <w:rFonts w:ascii="Times New Roman" w:hAnsi="Times New Roman" w:cs="Times New Roman"/>
                          <w:color w:val="000000" w:themeColor="text1"/>
                          <w:sz w:val="16"/>
                          <w:szCs w:val="16"/>
                        </w:rPr>
                        <w:t>180</w:t>
                      </w:r>
                    </w:p>
                  </w:txbxContent>
                </v:textbox>
              </v:shape>
            </w:pict>
          </mc:Fallback>
        </mc:AlternateContent>
      </w:r>
      <w:r>
        <w:rPr>
          <w:noProof/>
          <w:color w:val="2B579A"/>
          <w:shd w:val="clear" w:color="auto" w:fill="E6E6E6"/>
        </w:rPr>
        <mc:AlternateContent>
          <mc:Choice Requires="wps">
            <w:drawing>
              <wp:anchor distT="0" distB="0" distL="114300" distR="114300" simplePos="0" relativeHeight="251658244" behindDoc="0" locked="0" layoutInCell="1" allowOverlap="1" wp14:anchorId="1EE4A7F0" wp14:editId="5A94B015">
                <wp:simplePos x="0" y="0"/>
                <wp:positionH relativeFrom="column">
                  <wp:posOffset>3079750</wp:posOffset>
                </wp:positionH>
                <wp:positionV relativeFrom="paragraph">
                  <wp:posOffset>297991</wp:posOffset>
                </wp:positionV>
                <wp:extent cx="1035050" cy="571500"/>
                <wp:effectExtent l="0" t="0" r="12700" b="19050"/>
                <wp:wrapNone/>
                <wp:docPr id="1056207655" name="Flowchart: Process 2"/>
                <wp:cNvGraphicFramePr/>
                <a:graphic xmlns:a="http://schemas.openxmlformats.org/drawingml/2006/main">
                  <a:graphicData uri="http://schemas.microsoft.com/office/word/2010/wordprocessingShape">
                    <wps:wsp>
                      <wps:cNvSpPr/>
                      <wps:spPr>
                        <a:xfrm>
                          <a:off x="0" y="0"/>
                          <a:ext cx="1035050" cy="571500"/>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5FD568E" w14:textId="77777777" w:rsidR="00856ABE" w:rsidRPr="00A80C45" w:rsidRDefault="00856ABE" w:rsidP="00856ABE">
                            <w:pPr>
                              <w:pStyle w:val="NoSpacing"/>
                              <w:jc w:val="center"/>
                              <w:rPr>
                                <w:rFonts w:ascii="Times New Roman" w:hAnsi="Times New Roman" w:cs="Times New Roman"/>
                                <w:color w:val="000000" w:themeColor="text1"/>
                                <w:sz w:val="16"/>
                                <w:szCs w:val="16"/>
                              </w:rPr>
                            </w:pPr>
                            <w:r w:rsidRPr="00A80C45">
                              <w:rPr>
                                <w:rFonts w:ascii="Times New Roman" w:hAnsi="Times New Roman" w:cs="Times New Roman"/>
                                <w:color w:val="000000" w:themeColor="text1"/>
                                <w:sz w:val="16"/>
                                <w:szCs w:val="16"/>
                              </w:rPr>
                              <w:t>Meet AxSpA algorithm</w:t>
                            </w:r>
                            <w:r>
                              <w:rPr>
                                <w:rFonts w:ascii="Times New Roman" w:hAnsi="Times New Roman" w:cs="Times New Roman"/>
                                <w:color w:val="000000" w:themeColor="text1"/>
                                <w:sz w:val="16"/>
                                <w:szCs w:val="16"/>
                              </w:rPr>
                              <w:t>.</w:t>
                            </w:r>
                          </w:p>
                          <w:p w14:paraId="72EE6857" w14:textId="1694315E" w:rsidR="00856ABE" w:rsidRPr="00A80C45" w:rsidRDefault="00856ABE" w:rsidP="00856ABE">
                            <w:pPr>
                              <w:pStyle w:val="NoSpacing"/>
                              <w:jc w:val="center"/>
                              <w:rPr>
                                <w:rFonts w:ascii="Times New Roman" w:hAnsi="Times New Roman" w:cs="Times New Roman"/>
                                <w:color w:val="000000" w:themeColor="text1"/>
                                <w:sz w:val="16"/>
                                <w:szCs w:val="16"/>
                              </w:rPr>
                            </w:pPr>
                            <w:r w:rsidRPr="00A80C45">
                              <w:rPr>
                                <w:rFonts w:ascii="Times New Roman" w:hAnsi="Times New Roman" w:cs="Times New Roman"/>
                                <w:color w:val="000000" w:themeColor="text1"/>
                                <w:sz w:val="16"/>
                                <w:szCs w:val="16"/>
                              </w:rPr>
                              <w:t xml:space="preserve">N = </w:t>
                            </w:r>
                            <w:r>
                              <w:rPr>
                                <w:rFonts w:ascii="Times New Roman" w:hAnsi="Times New Roman" w:cs="Times New Roman"/>
                                <w:color w:val="000000" w:themeColor="text1"/>
                                <w:sz w:val="16"/>
                                <w:szCs w:val="16"/>
                              </w:rPr>
                              <w:t>1,</w:t>
                            </w:r>
                            <w:r w:rsidR="00764ECA">
                              <w:rPr>
                                <w:rFonts w:ascii="Times New Roman" w:hAnsi="Times New Roman" w:cs="Times New Roman"/>
                                <w:color w:val="000000" w:themeColor="text1"/>
                                <w:sz w:val="16"/>
                                <w:szCs w:val="16"/>
                              </w:rPr>
                              <w:t>165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4A7F0" id="_x0000_s1029" type="#_x0000_t109" style="position:absolute;margin-left:242.5pt;margin-top:23.45pt;width:81.5pt;height: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" filled="f" strokecolor="black [3213]" strokeweight="1pt">
                <v:textbox>
                  <w:txbxContent>
                    <w:p w14:paraId="55FD568E" w14:textId="77777777" w:rsidR="00856ABE" w:rsidRPr="00A80C45" w:rsidRDefault="00856ABE" w:rsidP="00856ABE">
                      <w:pPr>
                        <w:pStyle w:val="NoSpacing"/>
                        <w:jc w:val="center"/>
                        <w:rPr>
                          <w:rFonts w:ascii="Times New Roman" w:hAnsi="Times New Roman" w:cs="Times New Roman"/>
                          <w:color w:val="000000" w:themeColor="text1"/>
                          <w:sz w:val="16"/>
                          <w:szCs w:val="16"/>
                        </w:rPr>
                      </w:pPr>
                      <w:r w:rsidRPr="00A80C45">
                        <w:rPr>
                          <w:rFonts w:ascii="Times New Roman" w:hAnsi="Times New Roman" w:cs="Times New Roman"/>
                          <w:color w:val="000000" w:themeColor="text1"/>
                          <w:sz w:val="16"/>
                          <w:szCs w:val="16"/>
                        </w:rPr>
                        <w:t>Meet AxSpA algorithm</w:t>
                      </w:r>
                      <w:r>
                        <w:rPr>
                          <w:rFonts w:ascii="Times New Roman" w:hAnsi="Times New Roman" w:cs="Times New Roman"/>
                          <w:color w:val="000000" w:themeColor="text1"/>
                          <w:sz w:val="16"/>
                          <w:szCs w:val="16"/>
                        </w:rPr>
                        <w:t>.</w:t>
                      </w:r>
                    </w:p>
                    <w:p w14:paraId="72EE6857" w14:textId="1694315E" w:rsidR="00856ABE" w:rsidRPr="00A80C45" w:rsidRDefault="00856ABE" w:rsidP="00856ABE">
                      <w:pPr>
                        <w:pStyle w:val="NoSpacing"/>
                        <w:jc w:val="center"/>
                        <w:rPr>
                          <w:rFonts w:ascii="Times New Roman" w:hAnsi="Times New Roman" w:cs="Times New Roman"/>
                          <w:color w:val="000000" w:themeColor="text1"/>
                          <w:sz w:val="16"/>
                          <w:szCs w:val="16"/>
                        </w:rPr>
                      </w:pPr>
                      <w:r w:rsidRPr="00A80C45">
                        <w:rPr>
                          <w:rFonts w:ascii="Times New Roman" w:hAnsi="Times New Roman" w:cs="Times New Roman"/>
                          <w:color w:val="000000" w:themeColor="text1"/>
                          <w:sz w:val="16"/>
                          <w:szCs w:val="16"/>
                        </w:rPr>
                        <w:t xml:space="preserve">N = </w:t>
                      </w:r>
                      <w:r>
                        <w:rPr>
                          <w:rFonts w:ascii="Times New Roman" w:hAnsi="Times New Roman" w:cs="Times New Roman"/>
                          <w:color w:val="000000" w:themeColor="text1"/>
                          <w:sz w:val="16"/>
                          <w:szCs w:val="16"/>
                        </w:rPr>
                        <w:t>1,</w:t>
                      </w:r>
                      <w:r w:rsidR="00764ECA">
                        <w:rPr>
                          <w:rFonts w:ascii="Times New Roman" w:hAnsi="Times New Roman" w:cs="Times New Roman"/>
                          <w:color w:val="000000" w:themeColor="text1"/>
                          <w:sz w:val="16"/>
                          <w:szCs w:val="16"/>
                        </w:rPr>
                        <w:t>165</w:t>
                      </w:r>
                    </w:p>
                  </w:txbxContent>
                </v:textbox>
              </v:shape>
            </w:pict>
          </mc:Fallback>
        </mc:AlternateContent>
      </w:r>
      <w:r>
        <w:rPr>
          <w:noProof/>
          <w:color w:val="2B579A"/>
          <w:shd w:val="clear" w:color="auto" w:fill="E6E6E6"/>
        </w:rPr>
        <mc:AlternateContent>
          <mc:Choice Requires="wps">
            <w:drawing>
              <wp:anchor distT="0" distB="0" distL="114300" distR="114300" simplePos="0" relativeHeight="251658241" behindDoc="0" locked="0" layoutInCell="1" allowOverlap="1" wp14:anchorId="615D6FD9" wp14:editId="63CB0AF0">
                <wp:simplePos x="0" y="0"/>
                <wp:positionH relativeFrom="column">
                  <wp:posOffset>114300</wp:posOffset>
                </wp:positionH>
                <wp:positionV relativeFrom="paragraph">
                  <wp:posOffset>297991</wp:posOffset>
                </wp:positionV>
                <wp:extent cx="1140460" cy="571500"/>
                <wp:effectExtent l="0" t="0" r="21590" b="19050"/>
                <wp:wrapNone/>
                <wp:docPr id="192278899" name="Flowchart: Process 2"/>
                <wp:cNvGraphicFramePr/>
                <a:graphic xmlns:a="http://schemas.openxmlformats.org/drawingml/2006/main">
                  <a:graphicData uri="http://schemas.microsoft.com/office/word/2010/wordprocessingShape">
                    <wps:wsp>
                      <wps:cNvSpPr/>
                      <wps:spPr>
                        <a:xfrm>
                          <a:off x="0" y="0"/>
                          <a:ext cx="1140460" cy="571500"/>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F25BAE1" w14:textId="77777777" w:rsidR="00856ABE" w:rsidRPr="0031113B" w:rsidRDefault="00856ABE" w:rsidP="00856ABE">
                            <w:pPr>
                              <w:pStyle w:val="NoSpacing"/>
                              <w:jc w:val="center"/>
                              <w:rPr>
                                <w:rFonts w:ascii="Times New Roman" w:hAnsi="Times New Roman" w:cs="Times New Roman"/>
                                <w:color w:val="000000" w:themeColor="text1"/>
                                <w:sz w:val="16"/>
                                <w:szCs w:val="16"/>
                              </w:rPr>
                            </w:pPr>
                            <w:r w:rsidRPr="0031113B">
                              <w:rPr>
                                <w:rFonts w:ascii="Times New Roman" w:hAnsi="Times New Roman" w:cs="Times New Roman"/>
                                <w:color w:val="000000" w:themeColor="text1"/>
                                <w:sz w:val="16"/>
                                <w:szCs w:val="16"/>
                              </w:rPr>
                              <w:t>Meet RA algorithm</w:t>
                            </w:r>
                            <w:r>
                              <w:rPr>
                                <w:rFonts w:ascii="Times New Roman" w:hAnsi="Times New Roman" w:cs="Times New Roman"/>
                                <w:color w:val="000000" w:themeColor="text1"/>
                                <w:sz w:val="16"/>
                                <w:szCs w:val="16"/>
                              </w:rPr>
                              <w:t>.</w:t>
                            </w:r>
                          </w:p>
                          <w:p w14:paraId="257F2B86" w14:textId="57D9F3F5" w:rsidR="00856ABE" w:rsidRPr="0031113B" w:rsidRDefault="00856ABE" w:rsidP="00856ABE">
                            <w:pPr>
                              <w:pStyle w:val="NoSpacing"/>
                              <w:jc w:val="center"/>
                              <w:rPr>
                                <w:rFonts w:ascii="Times New Roman" w:hAnsi="Times New Roman" w:cs="Times New Roman"/>
                                <w:color w:val="000000" w:themeColor="text1"/>
                                <w:sz w:val="16"/>
                                <w:szCs w:val="16"/>
                              </w:rPr>
                            </w:pPr>
                            <w:r w:rsidRPr="0031113B">
                              <w:rPr>
                                <w:rFonts w:ascii="Times New Roman" w:hAnsi="Times New Roman" w:cs="Times New Roman"/>
                                <w:color w:val="000000" w:themeColor="text1"/>
                                <w:sz w:val="16"/>
                                <w:szCs w:val="16"/>
                              </w:rPr>
                              <w:t>N</w:t>
                            </w:r>
                            <w:r>
                              <w:rPr>
                                <w:rFonts w:ascii="Times New Roman" w:hAnsi="Times New Roman" w:cs="Times New Roman"/>
                                <w:color w:val="000000" w:themeColor="text1"/>
                                <w:sz w:val="16"/>
                                <w:szCs w:val="16"/>
                              </w:rPr>
                              <w:t xml:space="preserve"> </w:t>
                            </w:r>
                            <w:r w:rsidRPr="0031113B">
                              <w:rPr>
                                <w:rFonts w:ascii="Times New Roman" w:hAnsi="Times New Roman" w:cs="Times New Roman"/>
                                <w:color w:val="000000" w:themeColor="text1"/>
                                <w:sz w:val="16"/>
                                <w:szCs w:val="16"/>
                              </w:rPr>
                              <w:t>=</w:t>
                            </w:r>
                            <w:r>
                              <w:rPr>
                                <w:rFonts w:ascii="Times New Roman" w:hAnsi="Times New Roman" w:cs="Times New Roman"/>
                                <w:color w:val="000000" w:themeColor="text1"/>
                                <w:sz w:val="16"/>
                                <w:szCs w:val="16"/>
                              </w:rPr>
                              <w:t xml:space="preserve"> 1</w:t>
                            </w:r>
                            <w:r w:rsidR="002341AB">
                              <w:rPr>
                                <w:rFonts w:ascii="Times New Roman" w:hAnsi="Times New Roman" w:cs="Times New Roman"/>
                                <w:color w:val="000000" w:themeColor="text1"/>
                                <w:sz w:val="16"/>
                                <w:szCs w:val="16"/>
                              </w:rPr>
                              <w:t>4</w:t>
                            </w:r>
                            <w:r>
                              <w:rPr>
                                <w:rFonts w:ascii="Times New Roman" w:hAnsi="Times New Roman" w:cs="Times New Roman"/>
                                <w:color w:val="000000" w:themeColor="text1"/>
                                <w:sz w:val="16"/>
                                <w:szCs w:val="16"/>
                              </w:rPr>
                              <w:t>,</w:t>
                            </w:r>
                            <w:r w:rsidR="007A39A9">
                              <w:rPr>
                                <w:rFonts w:ascii="Times New Roman" w:hAnsi="Times New Roman" w:cs="Times New Roman"/>
                                <w:color w:val="000000" w:themeColor="text1"/>
                                <w:sz w:val="16"/>
                                <w:szCs w:val="16"/>
                              </w:rPr>
                              <w:t>486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D6FD9" id="_x0000_s1030" type="#_x0000_t109" style="position:absolute;margin-left:9pt;margin-top:23.45pt;width:89.8pt;height: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" filled="f" strokecolor="black [3213]" strokeweight="1pt">
                <v:textbox>
                  <w:txbxContent>
                    <w:p w14:paraId="3F25BAE1" w14:textId="77777777" w:rsidR="00856ABE" w:rsidRPr="0031113B" w:rsidRDefault="00856ABE" w:rsidP="00856ABE">
                      <w:pPr>
                        <w:pStyle w:val="NoSpacing"/>
                        <w:jc w:val="center"/>
                        <w:rPr>
                          <w:rFonts w:ascii="Times New Roman" w:hAnsi="Times New Roman" w:cs="Times New Roman"/>
                          <w:color w:val="000000" w:themeColor="text1"/>
                          <w:sz w:val="16"/>
                          <w:szCs w:val="16"/>
                        </w:rPr>
                      </w:pPr>
                      <w:r w:rsidRPr="0031113B">
                        <w:rPr>
                          <w:rFonts w:ascii="Times New Roman" w:hAnsi="Times New Roman" w:cs="Times New Roman"/>
                          <w:color w:val="000000" w:themeColor="text1"/>
                          <w:sz w:val="16"/>
                          <w:szCs w:val="16"/>
                        </w:rPr>
                        <w:t>Meet RA algorithm</w:t>
                      </w:r>
                      <w:r>
                        <w:rPr>
                          <w:rFonts w:ascii="Times New Roman" w:hAnsi="Times New Roman" w:cs="Times New Roman"/>
                          <w:color w:val="000000" w:themeColor="text1"/>
                          <w:sz w:val="16"/>
                          <w:szCs w:val="16"/>
                        </w:rPr>
                        <w:t>.</w:t>
                      </w:r>
                    </w:p>
                    <w:p w14:paraId="257F2B86" w14:textId="57D9F3F5" w:rsidR="00856ABE" w:rsidRPr="0031113B" w:rsidRDefault="00856ABE" w:rsidP="00856ABE">
                      <w:pPr>
                        <w:pStyle w:val="NoSpacing"/>
                        <w:jc w:val="center"/>
                        <w:rPr>
                          <w:rFonts w:ascii="Times New Roman" w:hAnsi="Times New Roman" w:cs="Times New Roman"/>
                          <w:color w:val="000000" w:themeColor="text1"/>
                          <w:sz w:val="16"/>
                          <w:szCs w:val="16"/>
                        </w:rPr>
                      </w:pPr>
                      <w:r w:rsidRPr="0031113B">
                        <w:rPr>
                          <w:rFonts w:ascii="Times New Roman" w:hAnsi="Times New Roman" w:cs="Times New Roman"/>
                          <w:color w:val="000000" w:themeColor="text1"/>
                          <w:sz w:val="16"/>
                          <w:szCs w:val="16"/>
                        </w:rPr>
                        <w:t>N</w:t>
                      </w:r>
                      <w:r>
                        <w:rPr>
                          <w:rFonts w:ascii="Times New Roman" w:hAnsi="Times New Roman" w:cs="Times New Roman"/>
                          <w:color w:val="000000" w:themeColor="text1"/>
                          <w:sz w:val="16"/>
                          <w:szCs w:val="16"/>
                        </w:rPr>
                        <w:t xml:space="preserve"> </w:t>
                      </w:r>
                      <w:r w:rsidRPr="0031113B">
                        <w:rPr>
                          <w:rFonts w:ascii="Times New Roman" w:hAnsi="Times New Roman" w:cs="Times New Roman"/>
                          <w:color w:val="000000" w:themeColor="text1"/>
                          <w:sz w:val="16"/>
                          <w:szCs w:val="16"/>
                        </w:rPr>
                        <w:t>=</w:t>
                      </w:r>
                      <w:r>
                        <w:rPr>
                          <w:rFonts w:ascii="Times New Roman" w:hAnsi="Times New Roman" w:cs="Times New Roman"/>
                          <w:color w:val="000000" w:themeColor="text1"/>
                          <w:sz w:val="16"/>
                          <w:szCs w:val="16"/>
                        </w:rPr>
                        <w:t xml:space="preserve"> 1</w:t>
                      </w:r>
                      <w:r w:rsidR="002341AB">
                        <w:rPr>
                          <w:rFonts w:ascii="Times New Roman" w:hAnsi="Times New Roman" w:cs="Times New Roman"/>
                          <w:color w:val="000000" w:themeColor="text1"/>
                          <w:sz w:val="16"/>
                          <w:szCs w:val="16"/>
                        </w:rPr>
                        <w:t>4</w:t>
                      </w:r>
                      <w:r>
                        <w:rPr>
                          <w:rFonts w:ascii="Times New Roman" w:hAnsi="Times New Roman" w:cs="Times New Roman"/>
                          <w:color w:val="000000" w:themeColor="text1"/>
                          <w:sz w:val="16"/>
                          <w:szCs w:val="16"/>
                        </w:rPr>
                        <w:t>,</w:t>
                      </w:r>
                      <w:r w:rsidR="007A39A9">
                        <w:rPr>
                          <w:rFonts w:ascii="Times New Roman" w:hAnsi="Times New Roman" w:cs="Times New Roman"/>
                          <w:color w:val="000000" w:themeColor="text1"/>
                          <w:sz w:val="16"/>
                          <w:szCs w:val="16"/>
                        </w:rPr>
                        <w:t>486</w:t>
                      </w:r>
                    </w:p>
                  </w:txbxContent>
                </v:textbox>
              </v:shape>
            </w:pict>
          </mc:Fallback>
        </mc:AlternateContent>
      </w:r>
    </w:p>
    <w:p w14:paraId="1A9487EF" w14:textId="3E79300C" w:rsidR="00856ABE" w:rsidRPr="00DE10A0" w:rsidRDefault="00856ABE" w:rsidP="00856ABE"/>
    <w:p w14:paraId="4F2F955E" w14:textId="5943A4AD" w:rsidR="00856ABE" w:rsidRPr="00DE10A0" w:rsidRDefault="00856ABE" w:rsidP="00856ABE">
      <w:r>
        <w:rPr>
          <w:noProof/>
          <w:color w:val="2B579A"/>
          <w:shd w:val="clear" w:color="auto" w:fill="E6E6E6"/>
        </w:rPr>
        <mc:AlternateContent>
          <mc:Choice Requires="wpg">
            <w:drawing>
              <wp:anchor distT="0" distB="0" distL="114300" distR="114300" simplePos="0" relativeHeight="251658254" behindDoc="0" locked="0" layoutInCell="1" allowOverlap="1" wp14:anchorId="7F96DDB5" wp14:editId="7F9A2C2B">
                <wp:simplePos x="0" y="0"/>
                <wp:positionH relativeFrom="column">
                  <wp:posOffset>684223</wp:posOffset>
                </wp:positionH>
                <wp:positionV relativeFrom="paragraph">
                  <wp:posOffset>230045</wp:posOffset>
                </wp:positionV>
                <wp:extent cx="2973377" cy="458776"/>
                <wp:effectExtent l="0" t="0" r="36830" b="55880"/>
                <wp:wrapNone/>
                <wp:docPr id="1634179909" name="Group 7"/>
                <wp:cNvGraphicFramePr/>
                <a:graphic xmlns:a="http://schemas.openxmlformats.org/drawingml/2006/main">
                  <a:graphicData uri="http://schemas.microsoft.com/office/word/2010/wordprocessingGroup">
                    <wpg:wgp>
                      <wpg:cNvGrpSpPr/>
                      <wpg:grpSpPr>
                        <a:xfrm>
                          <a:off x="0" y="0"/>
                          <a:ext cx="2973377" cy="458776"/>
                          <a:chOff x="0" y="0"/>
                          <a:chExt cx="2973377" cy="458776"/>
                        </a:xfrm>
                      </wpg:grpSpPr>
                      <wps:wsp>
                        <wps:cNvPr id="1748738538" name="Straight Arrow Connector 4"/>
                        <wps:cNvCnPr/>
                        <wps:spPr>
                          <a:xfrm>
                            <a:off x="1482485" y="3153"/>
                            <a:ext cx="5267" cy="45562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73381051" name="Straight Connector 5"/>
                        <wps:cNvCnPr/>
                        <wps:spPr>
                          <a:xfrm>
                            <a:off x="0" y="3153"/>
                            <a:ext cx="0" cy="227023"/>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0925672" name="Straight Connector 5"/>
                        <wps:cNvCnPr/>
                        <wps:spPr>
                          <a:xfrm>
                            <a:off x="2973377" y="0"/>
                            <a:ext cx="0" cy="227023"/>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0812679" name="Straight Connector 6"/>
                        <wps:cNvCnPr/>
                        <wps:spPr>
                          <a:xfrm>
                            <a:off x="0" y="227024"/>
                            <a:ext cx="2973377" cy="3153"/>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DC31B7A" id="Group 7" o:spid="_x0000_s1026" style="position:absolute;margin-left:53.9pt;margin-top:18.1pt;width:234.1pt;height:36.1pt;z-index:251658254" coordsize="29733,4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">
                <v:shape id="Straight Arrow Connector 4" o:spid="_x0000_s1027" type="#_x0000_t32" style="position:absolute;left:14824;top:31;width:53;height:45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" strokecolor="black [3213]" strokeweight="1.5pt">
                  <v:stroke endarrow="block" joinstyle="miter"/>
                </v:shape>
                <v:line id="Straight Connector 5" o:spid="_x0000_s1028" style="position:absolute;visibility:visible;mso-wrap-style:square" from="0,31" to="0,2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" strokecolor="black [3213]" strokeweight="1.5pt">
                  <v:stroke joinstyle="miter"/>
                </v:line>
                <v:line id="Straight Connector 5" o:spid="_x0000_s1029" style="position:absolute;visibility:visible;mso-wrap-style:square" from="29733,0" to="29733,2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" strokecolor="black [3213]" strokeweight="1.5pt">
                  <v:stroke joinstyle="miter"/>
                </v:line>
                <v:line id="Straight Connector 6" o:spid="_x0000_s1030" style="position:absolute;visibility:visible;mso-wrap-style:square" from="0,2270" to="29733,2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" strokecolor="black [3213]" strokeweight="1.5pt">
                  <v:stroke joinstyle="miter"/>
                </v:line>
              </v:group>
            </w:pict>
          </mc:Fallback>
        </mc:AlternateContent>
      </w:r>
    </w:p>
    <w:p w14:paraId="6F82242B" w14:textId="38351C5A" w:rsidR="00856ABE" w:rsidRPr="00DE10A0" w:rsidRDefault="00856ABE" w:rsidP="00856ABE"/>
    <w:p w14:paraId="6EB26A79" w14:textId="723BB527" w:rsidR="00856ABE" w:rsidRPr="00DE10A0" w:rsidRDefault="00856ABE" w:rsidP="00856ABE">
      <w:r>
        <w:rPr>
          <w:noProof/>
          <w:color w:val="2B579A"/>
          <w:shd w:val="clear" w:color="auto" w:fill="E6E6E6"/>
        </w:rPr>
        <mc:AlternateContent>
          <mc:Choice Requires="wps">
            <w:drawing>
              <wp:anchor distT="0" distB="0" distL="114300" distR="114300" simplePos="0" relativeHeight="251658255" behindDoc="0" locked="0" layoutInCell="1" allowOverlap="1" wp14:anchorId="5ED5F281" wp14:editId="589D6C8C">
                <wp:simplePos x="0" y="0"/>
                <wp:positionH relativeFrom="column">
                  <wp:posOffset>1259688</wp:posOffset>
                </wp:positionH>
                <wp:positionV relativeFrom="paragraph">
                  <wp:posOffset>52553</wp:posOffset>
                </wp:positionV>
                <wp:extent cx="1822450" cy="573405"/>
                <wp:effectExtent l="0" t="0" r="25400" b="17145"/>
                <wp:wrapNone/>
                <wp:docPr id="1862560958" name="Flowchart: Process 1"/>
                <wp:cNvGraphicFramePr/>
                <a:graphic xmlns:a="http://schemas.openxmlformats.org/drawingml/2006/main">
                  <a:graphicData uri="http://schemas.microsoft.com/office/word/2010/wordprocessingShape">
                    <wps:wsp>
                      <wps:cNvSpPr/>
                      <wps:spPr>
                        <a:xfrm>
                          <a:off x="0" y="0"/>
                          <a:ext cx="1822450" cy="573405"/>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AB568BB" w14:textId="77777777" w:rsidR="00856ABE" w:rsidRPr="0018766B" w:rsidRDefault="00856ABE" w:rsidP="00856ABE">
                            <w:pPr>
                              <w:pStyle w:val="NoSpacing"/>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Total patients satisfying algorithms, where meeting more than 1 algorithm allowed.</w:t>
                            </w:r>
                          </w:p>
                          <w:p w14:paraId="3C7F987D" w14:textId="5F70D7B1" w:rsidR="00856ABE" w:rsidRPr="0018766B" w:rsidRDefault="00856ABE" w:rsidP="00856ABE">
                            <w:pPr>
                              <w:pStyle w:val="NoSpacing"/>
                              <w:jc w:val="center"/>
                              <w:rPr>
                                <w:rFonts w:ascii="Times New Roman" w:hAnsi="Times New Roman" w:cs="Times New Roman"/>
                                <w:color w:val="000000" w:themeColor="text1"/>
                                <w:sz w:val="16"/>
                                <w:szCs w:val="16"/>
                              </w:rPr>
                            </w:pPr>
                            <w:r w:rsidRPr="0018766B">
                              <w:rPr>
                                <w:rFonts w:ascii="Times New Roman" w:hAnsi="Times New Roman" w:cs="Times New Roman"/>
                                <w:color w:val="000000" w:themeColor="text1"/>
                                <w:sz w:val="16"/>
                                <w:szCs w:val="16"/>
                              </w:rPr>
                              <w:t xml:space="preserve">N = </w:t>
                            </w:r>
                            <w:r>
                              <w:rPr>
                                <w:rFonts w:ascii="Times New Roman" w:hAnsi="Times New Roman" w:cs="Times New Roman"/>
                                <w:color w:val="000000" w:themeColor="text1"/>
                                <w:sz w:val="16"/>
                                <w:szCs w:val="16"/>
                              </w:rPr>
                              <w:t>19,8</w:t>
                            </w:r>
                            <w:r w:rsidR="00CB6BB0">
                              <w:rPr>
                                <w:rFonts w:ascii="Times New Roman" w:hAnsi="Times New Roman" w:cs="Times New Roman"/>
                                <w:color w:val="000000" w:themeColor="text1"/>
                                <w:sz w:val="16"/>
                                <w:szCs w:val="16"/>
                              </w:rPr>
                              <w:t>31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5F281" id="_x0000_s1031" type="#_x0000_t109" style="position:absolute;margin-left:99.2pt;margin-top:4.15pt;width:143.5pt;height:45.1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" filled="f" strokecolor="black [3213]" strokeweight="1pt">
                <v:textbox>
                  <w:txbxContent>
                    <w:p w14:paraId="1AB568BB" w14:textId="77777777" w:rsidR="00856ABE" w:rsidRPr="0018766B" w:rsidRDefault="00856ABE" w:rsidP="00856ABE">
                      <w:pPr>
                        <w:pStyle w:val="NoSpacing"/>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Total patients satisfying algorithms, where meeting more than 1 algorithm allowed.</w:t>
                      </w:r>
                    </w:p>
                    <w:p w14:paraId="3C7F987D" w14:textId="5F70D7B1" w:rsidR="00856ABE" w:rsidRPr="0018766B" w:rsidRDefault="00856ABE" w:rsidP="00856ABE">
                      <w:pPr>
                        <w:pStyle w:val="NoSpacing"/>
                        <w:jc w:val="center"/>
                        <w:rPr>
                          <w:rFonts w:ascii="Times New Roman" w:hAnsi="Times New Roman" w:cs="Times New Roman"/>
                          <w:color w:val="000000" w:themeColor="text1"/>
                          <w:sz w:val="16"/>
                          <w:szCs w:val="16"/>
                        </w:rPr>
                      </w:pPr>
                      <w:r w:rsidRPr="0018766B">
                        <w:rPr>
                          <w:rFonts w:ascii="Times New Roman" w:hAnsi="Times New Roman" w:cs="Times New Roman"/>
                          <w:color w:val="000000" w:themeColor="text1"/>
                          <w:sz w:val="16"/>
                          <w:szCs w:val="16"/>
                        </w:rPr>
                        <w:t xml:space="preserve">N = </w:t>
                      </w:r>
                      <w:r>
                        <w:rPr>
                          <w:rFonts w:ascii="Times New Roman" w:hAnsi="Times New Roman" w:cs="Times New Roman"/>
                          <w:color w:val="000000" w:themeColor="text1"/>
                          <w:sz w:val="16"/>
                          <w:szCs w:val="16"/>
                        </w:rPr>
                        <w:t>19,8</w:t>
                      </w:r>
                      <w:r w:rsidR="00CB6BB0">
                        <w:rPr>
                          <w:rFonts w:ascii="Times New Roman" w:hAnsi="Times New Roman" w:cs="Times New Roman"/>
                          <w:color w:val="000000" w:themeColor="text1"/>
                          <w:sz w:val="16"/>
                          <w:szCs w:val="16"/>
                        </w:rPr>
                        <w:t>31</w:t>
                      </w:r>
                    </w:p>
                  </w:txbxContent>
                </v:textbox>
              </v:shape>
            </w:pict>
          </mc:Fallback>
        </mc:AlternateContent>
      </w:r>
    </w:p>
    <w:p w14:paraId="4DAB90AD" w14:textId="40C989C3" w:rsidR="00856ABE" w:rsidRPr="00DE10A0" w:rsidRDefault="001A0A7A" w:rsidP="00856ABE">
      <w:r>
        <w:rPr>
          <w:rFonts w:ascii="Times New Roman" w:hAnsi="Times New Roman" w:cs="Times New Roman"/>
          <w:noProof/>
          <w:color w:val="2B579A"/>
          <w:shd w:val="clear" w:color="auto" w:fill="E6E6E6"/>
        </w:rPr>
        <mc:AlternateContent>
          <mc:Choice Requires="wps">
            <w:drawing>
              <wp:anchor distT="0" distB="0" distL="114300" distR="114300" simplePos="0" relativeHeight="251658260" behindDoc="0" locked="0" layoutInCell="1" allowOverlap="1" wp14:anchorId="6DA9D119" wp14:editId="6E4DB1B3">
                <wp:simplePos x="0" y="0"/>
                <wp:positionH relativeFrom="column">
                  <wp:posOffset>2104391</wp:posOffset>
                </wp:positionH>
                <wp:positionV relativeFrom="paragraph">
                  <wp:posOffset>307975</wp:posOffset>
                </wp:positionV>
                <wp:extent cx="45719" cy="1485265"/>
                <wp:effectExtent l="38100" t="0" r="69215" b="57785"/>
                <wp:wrapNone/>
                <wp:docPr id="16488689" name="Straight Arrow Connector 18"/>
                <wp:cNvGraphicFramePr/>
                <a:graphic xmlns:a="http://schemas.openxmlformats.org/drawingml/2006/main">
                  <a:graphicData uri="http://schemas.microsoft.com/office/word/2010/wordprocessingShape">
                    <wps:wsp>
                      <wps:cNvCnPr/>
                      <wps:spPr>
                        <a:xfrm>
                          <a:off x="0" y="0"/>
                          <a:ext cx="45719" cy="148526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31F8A1" id="Straight Arrow Connector 18" o:spid="_x0000_s1026" type="#_x0000_t32" style="position:absolute;margin-left:165.7pt;margin-top:24.25pt;width:3.6pt;height:116.9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" strokecolor="black [3213]" strokeweight="1.5pt">
                <v:stroke endarrow="block" joinstyle="miter"/>
              </v:shape>
            </w:pict>
          </mc:Fallback>
        </mc:AlternateContent>
      </w:r>
    </w:p>
    <w:p w14:paraId="49DA2C44" w14:textId="58F12DD0" w:rsidR="00856ABE" w:rsidRPr="00DE10A0" w:rsidRDefault="004E47E6" w:rsidP="00856ABE">
      <w:r>
        <w:rPr>
          <w:noProof/>
          <w:color w:val="2B579A"/>
          <w:shd w:val="clear" w:color="auto" w:fill="E6E6E6"/>
        </w:rPr>
        <mc:AlternateContent>
          <mc:Choice Requires="wps">
            <w:drawing>
              <wp:anchor distT="0" distB="0" distL="114300" distR="114300" simplePos="0" relativeHeight="251658253" behindDoc="0" locked="0" layoutInCell="1" allowOverlap="1" wp14:anchorId="20DB54C7" wp14:editId="4CE5C2A1">
                <wp:simplePos x="0" y="0"/>
                <wp:positionH relativeFrom="column">
                  <wp:posOffset>2771775</wp:posOffset>
                </wp:positionH>
                <wp:positionV relativeFrom="paragraph">
                  <wp:posOffset>121920</wp:posOffset>
                </wp:positionV>
                <wp:extent cx="1257300" cy="901700"/>
                <wp:effectExtent l="0" t="0" r="19050" b="12700"/>
                <wp:wrapNone/>
                <wp:docPr id="1929018685" name="Flowchart: Process 2"/>
                <wp:cNvGraphicFramePr/>
                <a:graphic xmlns:a="http://schemas.openxmlformats.org/drawingml/2006/main">
                  <a:graphicData uri="http://schemas.microsoft.com/office/word/2010/wordprocessingShape">
                    <wps:wsp>
                      <wps:cNvSpPr/>
                      <wps:spPr>
                        <a:xfrm>
                          <a:off x="0" y="0"/>
                          <a:ext cx="1257300" cy="901700"/>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94EE422" w14:textId="070F8B67" w:rsidR="00D1291E" w:rsidRDefault="00A4562A" w:rsidP="00856ABE">
                            <w:pPr>
                              <w:pStyle w:val="NoSpacing"/>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Aurum data only </w:t>
                            </w:r>
                            <w:r w:rsidR="00FE4C88">
                              <w:rPr>
                                <w:rFonts w:ascii="Times New Roman" w:hAnsi="Times New Roman" w:cs="Times New Roman"/>
                                <w:color w:val="000000" w:themeColor="text1"/>
                                <w:sz w:val="16"/>
                                <w:szCs w:val="16"/>
                              </w:rPr>
                              <w:t xml:space="preserve">used to define fractures in </w:t>
                            </w:r>
                            <w:r>
                              <w:rPr>
                                <w:rFonts w:ascii="Times New Roman" w:hAnsi="Times New Roman" w:cs="Times New Roman"/>
                                <w:color w:val="000000" w:themeColor="text1"/>
                                <w:sz w:val="16"/>
                                <w:szCs w:val="16"/>
                              </w:rPr>
                              <w:t>n=9</w:t>
                            </w:r>
                            <w:r w:rsidR="001B3B79">
                              <w:rPr>
                                <w:rFonts w:ascii="Times New Roman" w:hAnsi="Times New Roman" w:cs="Times New Roman"/>
                                <w:color w:val="000000" w:themeColor="text1"/>
                                <w:sz w:val="16"/>
                                <w:szCs w:val="16"/>
                              </w:rPr>
                              <w:t>23</w:t>
                            </w:r>
                            <w:r w:rsidR="00FE4C88">
                              <w:rPr>
                                <w:rFonts w:ascii="Times New Roman" w:hAnsi="Times New Roman" w:cs="Times New Roman"/>
                                <w:color w:val="000000" w:themeColor="text1"/>
                                <w:sz w:val="16"/>
                                <w:szCs w:val="16"/>
                              </w:rPr>
                              <w:t xml:space="preserve"> people with </w:t>
                            </w:r>
                            <w:r>
                              <w:rPr>
                                <w:rFonts w:ascii="Times New Roman" w:hAnsi="Times New Roman" w:cs="Times New Roman"/>
                                <w:color w:val="000000" w:themeColor="text1"/>
                                <w:sz w:val="16"/>
                                <w:szCs w:val="16"/>
                              </w:rPr>
                              <w:t xml:space="preserve">potential HES data, but with </w:t>
                            </w:r>
                            <w:r w:rsidR="00FE4C88">
                              <w:rPr>
                                <w:rFonts w:ascii="Times New Roman" w:hAnsi="Times New Roman" w:cs="Times New Roman"/>
                                <w:color w:val="000000" w:themeColor="text1"/>
                                <w:sz w:val="16"/>
                                <w:szCs w:val="16"/>
                              </w:rPr>
                              <w:t xml:space="preserve">&gt;20 </w:t>
                            </w:r>
                            <w:r w:rsidR="00D1291E">
                              <w:rPr>
                                <w:rFonts w:ascii="Times New Roman" w:hAnsi="Times New Roman" w:cs="Times New Roman"/>
                                <w:color w:val="000000" w:themeColor="text1"/>
                                <w:sz w:val="16"/>
                                <w:szCs w:val="16"/>
                              </w:rPr>
                              <w:t>potential</w:t>
                            </w:r>
                            <w:r w:rsidR="00FE4C88">
                              <w:rPr>
                                <w:rFonts w:ascii="Times New Roman" w:hAnsi="Times New Roman" w:cs="Times New Roman"/>
                                <w:color w:val="000000" w:themeColor="text1"/>
                                <w:sz w:val="16"/>
                                <w:szCs w:val="16"/>
                              </w:rPr>
                              <w:t xml:space="preserve"> HES ID</w:t>
                            </w:r>
                            <w:r w:rsidR="00D1291E">
                              <w:rPr>
                                <w:rFonts w:ascii="Times New Roman" w:hAnsi="Times New Roman" w:cs="Times New Roman"/>
                                <w:color w:val="000000" w:themeColor="text1"/>
                                <w:sz w:val="16"/>
                                <w:szCs w:val="16"/>
                              </w:rPr>
                              <w:t xml:space="preserve"> </w:t>
                            </w:r>
                            <w:r w:rsidR="00FE4C88">
                              <w:rPr>
                                <w:rFonts w:ascii="Times New Roman" w:hAnsi="Times New Roman" w:cs="Times New Roman"/>
                                <w:color w:val="000000" w:themeColor="text1"/>
                                <w:sz w:val="16"/>
                                <w:szCs w:val="16"/>
                              </w:rPr>
                              <w:t xml:space="preserve">matches </w:t>
                            </w:r>
                            <w:r w:rsidR="003646BD">
                              <w:rPr>
                                <w:rFonts w:ascii="Times New Roman" w:hAnsi="Times New Roman" w:cs="Times New Roman"/>
                                <w:color w:val="000000" w:themeColor="text1"/>
                                <w:sz w:val="16"/>
                                <w:szCs w:val="16"/>
                              </w:rPr>
                              <w:t>or a match rank&gt;1</w:t>
                            </w:r>
                          </w:p>
                          <w:p w14:paraId="3BD65E65" w14:textId="77777777" w:rsidR="00856ABE" w:rsidRPr="00CB033A" w:rsidRDefault="00856ABE" w:rsidP="00856ABE">
                            <w:pPr>
                              <w:pStyle w:val="NoSpacing"/>
                              <w:rPr>
                                <w:rFonts w:ascii="Times New Roman" w:hAnsi="Times New Roman" w:cs="Times New Roman"/>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DB54C7" id="_x0000_s1032" type="#_x0000_t109" style="position:absolute;margin-left:218.25pt;margin-top:9.6pt;width:99pt;height:71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" filled="f" strokecolor="black [3213]" strokeweight="1pt">
                <v:textbox>
                  <w:txbxContent>
                    <w:p w14:paraId="394EE422" w14:textId="070F8B67" w:rsidR="00D1291E" w:rsidRDefault="00A4562A" w:rsidP="00856ABE">
                      <w:pPr>
                        <w:pStyle w:val="NoSpacing"/>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Aurum data only </w:t>
                      </w:r>
                      <w:r w:rsidR="00FE4C88">
                        <w:rPr>
                          <w:rFonts w:ascii="Times New Roman" w:hAnsi="Times New Roman" w:cs="Times New Roman"/>
                          <w:color w:val="000000" w:themeColor="text1"/>
                          <w:sz w:val="16"/>
                          <w:szCs w:val="16"/>
                        </w:rPr>
                        <w:t xml:space="preserve">used to define fractures in </w:t>
                      </w:r>
                      <w:r>
                        <w:rPr>
                          <w:rFonts w:ascii="Times New Roman" w:hAnsi="Times New Roman" w:cs="Times New Roman"/>
                          <w:color w:val="000000" w:themeColor="text1"/>
                          <w:sz w:val="16"/>
                          <w:szCs w:val="16"/>
                        </w:rPr>
                        <w:t>n=9</w:t>
                      </w:r>
                      <w:r w:rsidR="001B3B79">
                        <w:rPr>
                          <w:rFonts w:ascii="Times New Roman" w:hAnsi="Times New Roman" w:cs="Times New Roman"/>
                          <w:color w:val="000000" w:themeColor="text1"/>
                          <w:sz w:val="16"/>
                          <w:szCs w:val="16"/>
                        </w:rPr>
                        <w:t>23</w:t>
                      </w:r>
                      <w:r w:rsidR="00FE4C88">
                        <w:rPr>
                          <w:rFonts w:ascii="Times New Roman" w:hAnsi="Times New Roman" w:cs="Times New Roman"/>
                          <w:color w:val="000000" w:themeColor="text1"/>
                          <w:sz w:val="16"/>
                          <w:szCs w:val="16"/>
                        </w:rPr>
                        <w:t xml:space="preserve"> people with </w:t>
                      </w:r>
                      <w:r>
                        <w:rPr>
                          <w:rFonts w:ascii="Times New Roman" w:hAnsi="Times New Roman" w:cs="Times New Roman"/>
                          <w:color w:val="000000" w:themeColor="text1"/>
                          <w:sz w:val="16"/>
                          <w:szCs w:val="16"/>
                        </w:rPr>
                        <w:t xml:space="preserve">potential HES data, but with </w:t>
                      </w:r>
                      <w:r w:rsidR="00FE4C88">
                        <w:rPr>
                          <w:rFonts w:ascii="Times New Roman" w:hAnsi="Times New Roman" w:cs="Times New Roman"/>
                          <w:color w:val="000000" w:themeColor="text1"/>
                          <w:sz w:val="16"/>
                          <w:szCs w:val="16"/>
                        </w:rPr>
                        <w:t xml:space="preserve">&gt;20 </w:t>
                      </w:r>
                      <w:r w:rsidR="00D1291E">
                        <w:rPr>
                          <w:rFonts w:ascii="Times New Roman" w:hAnsi="Times New Roman" w:cs="Times New Roman"/>
                          <w:color w:val="000000" w:themeColor="text1"/>
                          <w:sz w:val="16"/>
                          <w:szCs w:val="16"/>
                        </w:rPr>
                        <w:t>potential</w:t>
                      </w:r>
                      <w:r w:rsidR="00FE4C88">
                        <w:rPr>
                          <w:rFonts w:ascii="Times New Roman" w:hAnsi="Times New Roman" w:cs="Times New Roman"/>
                          <w:color w:val="000000" w:themeColor="text1"/>
                          <w:sz w:val="16"/>
                          <w:szCs w:val="16"/>
                        </w:rPr>
                        <w:t xml:space="preserve"> HES ID</w:t>
                      </w:r>
                      <w:r w:rsidR="00D1291E">
                        <w:rPr>
                          <w:rFonts w:ascii="Times New Roman" w:hAnsi="Times New Roman" w:cs="Times New Roman"/>
                          <w:color w:val="000000" w:themeColor="text1"/>
                          <w:sz w:val="16"/>
                          <w:szCs w:val="16"/>
                        </w:rPr>
                        <w:t xml:space="preserve"> </w:t>
                      </w:r>
                      <w:r w:rsidR="00FE4C88">
                        <w:rPr>
                          <w:rFonts w:ascii="Times New Roman" w:hAnsi="Times New Roman" w:cs="Times New Roman"/>
                          <w:color w:val="000000" w:themeColor="text1"/>
                          <w:sz w:val="16"/>
                          <w:szCs w:val="16"/>
                        </w:rPr>
                        <w:t xml:space="preserve">matches </w:t>
                      </w:r>
                      <w:r w:rsidR="003646BD">
                        <w:rPr>
                          <w:rFonts w:ascii="Times New Roman" w:hAnsi="Times New Roman" w:cs="Times New Roman"/>
                          <w:color w:val="000000" w:themeColor="text1"/>
                          <w:sz w:val="16"/>
                          <w:szCs w:val="16"/>
                        </w:rPr>
                        <w:t>or a match rank&gt;1</w:t>
                      </w:r>
                    </w:p>
                    <w:p w14:paraId="3BD65E65" w14:textId="77777777" w:rsidR="00856ABE" w:rsidRPr="00CB033A" w:rsidRDefault="00856ABE" w:rsidP="00856ABE">
                      <w:pPr>
                        <w:pStyle w:val="NoSpacing"/>
                        <w:rPr>
                          <w:rFonts w:ascii="Times New Roman" w:hAnsi="Times New Roman" w:cs="Times New Roman"/>
                          <w:color w:val="000000" w:themeColor="text1"/>
                          <w:sz w:val="16"/>
                          <w:szCs w:val="16"/>
                        </w:rPr>
                      </w:pPr>
                    </w:p>
                  </w:txbxContent>
                </v:textbox>
              </v:shape>
            </w:pict>
          </mc:Fallback>
        </mc:AlternateContent>
      </w:r>
    </w:p>
    <w:p w14:paraId="51E10A5D" w14:textId="25E9CD79" w:rsidR="00856ABE" w:rsidRPr="00DE10A0" w:rsidRDefault="00856ABE" w:rsidP="00856ABE"/>
    <w:p w14:paraId="41576D93" w14:textId="16FE4BB8" w:rsidR="00856ABE" w:rsidRPr="00DE10A0" w:rsidRDefault="00856ABE" w:rsidP="00856ABE"/>
    <w:p w14:paraId="5213676F" w14:textId="5CCFFE98" w:rsidR="00856ABE" w:rsidRPr="00DE10A0" w:rsidRDefault="00856ABE" w:rsidP="00856ABE">
      <w:r>
        <w:rPr>
          <w:noProof/>
          <w:color w:val="2B579A"/>
          <w:sz w:val="16"/>
          <w:szCs w:val="16"/>
          <w:shd w:val="clear" w:color="auto" w:fill="E6E6E6"/>
        </w:rPr>
        <mc:AlternateContent>
          <mc:Choice Requires="wps">
            <w:drawing>
              <wp:anchor distT="0" distB="0" distL="114300" distR="114300" simplePos="0" relativeHeight="251658258" behindDoc="0" locked="0" layoutInCell="1" allowOverlap="1" wp14:anchorId="75992EA5" wp14:editId="7AA2D2AB">
                <wp:simplePos x="0" y="0"/>
                <wp:positionH relativeFrom="column">
                  <wp:posOffset>5034566</wp:posOffset>
                </wp:positionH>
                <wp:positionV relativeFrom="paragraph">
                  <wp:posOffset>180930</wp:posOffset>
                </wp:positionV>
                <wp:extent cx="734" cy="354169"/>
                <wp:effectExtent l="57150" t="0" r="75565" b="65405"/>
                <wp:wrapNone/>
                <wp:docPr id="227422291" name="Straight Arrow Connector 7"/>
                <wp:cNvGraphicFramePr/>
                <a:graphic xmlns:a="http://schemas.openxmlformats.org/drawingml/2006/main">
                  <a:graphicData uri="http://schemas.microsoft.com/office/word/2010/wordprocessingShape">
                    <wps:wsp>
                      <wps:cNvCnPr/>
                      <wps:spPr>
                        <a:xfrm>
                          <a:off x="0" y="0"/>
                          <a:ext cx="734" cy="354169"/>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BE6AE0" id="Straight Arrow Connector 7" o:spid="_x0000_s1026" type="#_x0000_t32" style="position:absolute;margin-left:396.4pt;margin-top:14.25pt;width:.05pt;height:27.9pt;z-index:25165825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" strokecolor="black [3213]" strokeweight="1.5pt">
                <v:stroke dashstyle="1 1" endarrow="block" joinstyle="miter"/>
              </v:shape>
            </w:pict>
          </mc:Fallback>
        </mc:AlternateContent>
      </w:r>
      <w:r>
        <w:rPr>
          <w:noProof/>
          <w:color w:val="2B579A"/>
          <w:sz w:val="16"/>
          <w:szCs w:val="16"/>
          <w:shd w:val="clear" w:color="auto" w:fill="E6E6E6"/>
        </w:rPr>
        <mc:AlternateContent>
          <mc:Choice Requires="wps">
            <w:drawing>
              <wp:anchor distT="0" distB="0" distL="114300" distR="114300" simplePos="0" relativeHeight="251658257" behindDoc="0" locked="0" layoutInCell="1" allowOverlap="1" wp14:anchorId="4FE5E9E1" wp14:editId="51D53017">
                <wp:simplePos x="0" y="0"/>
                <wp:positionH relativeFrom="column">
                  <wp:posOffset>2175456</wp:posOffset>
                </wp:positionH>
                <wp:positionV relativeFrom="paragraph">
                  <wp:posOffset>184150</wp:posOffset>
                </wp:positionV>
                <wp:extent cx="2859110" cy="0"/>
                <wp:effectExtent l="0" t="0" r="0" b="0"/>
                <wp:wrapNone/>
                <wp:docPr id="1874901471" name="Straight Connector 6"/>
                <wp:cNvGraphicFramePr/>
                <a:graphic xmlns:a="http://schemas.openxmlformats.org/drawingml/2006/main">
                  <a:graphicData uri="http://schemas.microsoft.com/office/word/2010/wordprocessingShape">
                    <wps:wsp>
                      <wps:cNvCnPr/>
                      <wps:spPr>
                        <a:xfrm>
                          <a:off x="0" y="0"/>
                          <a:ext cx="2859110" cy="0"/>
                        </a:xfrm>
                        <a:prstGeom prst="line">
                          <a:avLst/>
                        </a:prstGeom>
                        <a:ln w="1905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202125" id="Straight Connector 6" o:spid="_x0000_s1026" style="position:absolute;z-index:251658257;visibility:visible;mso-wrap-style:square;mso-wrap-distance-left:9pt;mso-wrap-distance-top:0;mso-wrap-distance-right:9pt;mso-wrap-distance-bottom:0;mso-position-horizontal:absolute;mso-position-horizontal-relative:text;mso-position-vertical:absolute;mso-position-vertical-relative:text" from="171.3pt,14.5pt" to="396.4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" strokecolor="black [3213]" strokeweight="1.5pt">
                <v:stroke dashstyle="1 1" joinstyle="miter"/>
              </v:line>
            </w:pict>
          </mc:Fallback>
        </mc:AlternateContent>
      </w:r>
    </w:p>
    <w:p w14:paraId="4D73EEA8" w14:textId="77777777" w:rsidR="00856ABE" w:rsidRPr="00DE10A0" w:rsidRDefault="00856ABE" w:rsidP="00856ABE">
      <w:r>
        <w:rPr>
          <w:noProof/>
          <w:color w:val="2B579A"/>
          <w:sz w:val="16"/>
          <w:szCs w:val="16"/>
          <w:shd w:val="clear" w:color="auto" w:fill="E6E6E6"/>
        </w:rPr>
        <mc:AlternateContent>
          <mc:Choice Requires="wps">
            <w:drawing>
              <wp:anchor distT="0" distB="0" distL="114300" distR="114300" simplePos="0" relativeHeight="251658256" behindDoc="0" locked="0" layoutInCell="1" allowOverlap="1" wp14:anchorId="07747BEC" wp14:editId="1C71B90F">
                <wp:simplePos x="0" y="0"/>
                <wp:positionH relativeFrom="column">
                  <wp:posOffset>3771900</wp:posOffset>
                </wp:positionH>
                <wp:positionV relativeFrom="paragraph">
                  <wp:posOffset>92075</wp:posOffset>
                </wp:positionV>
                <wp:extent cx="2514600" cy="2200275"/>
                <wp:effectExtent l="0" t="0" r="19050" b="28575"/>
                <wp:wrapNone/>
                <wp:docPr id="1790984905" name="Rectangle 4"/>
                <wp:cNvGraphicFramePr/>
                <a:graphic xmlns:a="http://schemas.openxmlformats.org/drawingml/2006/main">
                  <a:graphicData uri="http://schemas.microsoft.com/office/word/2010/wordprocessingShape">
                    <wps:wsp>
                      <wps:cNvSpPr/>
                      <wps:spPr>
                        <a:xfrm>
                          <a:off x="0" y="0"/>
                          <a:ext cx="2514600" cy="2200275"/>
                        </a:xfrm>
                        <a:prstGeom prst="rect">
                          <a:avLst/>
                        </a:prstGeom>
                        <a:noFill/>
                        <a:ln w="19050">
                          <a:prstDash val="lg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46EB2" id="Rectangle 4" o:spid="_x0000_s1026" style="position:absolute;margin-left:297pt;margin-top:7.25pt;width:198pt;height:173.2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" filled="f" strokecolor="#030e13 [484]" strokeweight="1.5pt">
                <v:stroke dashstyle="longDash"/>
              </v:rect>
            </w:pict>
          </mc:Fallback>
        </mc:AlternateContent>
      </w:r>
      <w:r w:rsidRPr="000A29F5">
        <w:rPr>
          <w:rFonts w:ascii="Times New Roman" w:hAnsi="Times New Roman" w:cs="Times New Roman"/>
          <w:noProof/>
          <w:color w:val="2B579A"/>
          <w:shd w:val="clear" w:color="auto" w:fill="E6E6E6"/>
        </w:rPr>
        <mc:AlternateContent>
          <mc:Choice Requires="wps">
            <w:drawing>
              <wp:anchor distT="0" distB="0" distL="114300" distR="114300" simplePos="0" relativeHeight="251658247" behindDoc="0" locked="0" layoutInCell="1" allowOverlap="1" wp14:anchorId="3EA7AE85" wp14:editId="3C3CAC68">
                <wp:simplePos x="0" y="0"/>
                <wp:positionH relativeFrom="column">
                  <wp:posOffset>4001135</wp:posOffset>
                </wp:positionH>
                <wp:positionV relativeFrom="paragraph">
                  <wp:posOffset>216446</wp:posOffset>
                </wp:positionV>
                <wp:extent cx="2054860" cy="793750"/>
                <wp:effectExtent l="0" t="0" r="21590" b="25400"/>
                <wp:wrapNone/>
                <wp:docPr id="2088563914" name="Flowchart: Process 1"/>
                <wp:cNvGraphicFramePr/>
                <a:graphic xmlns:a="http://schemas.openxmlformats.org/drawingml/2006/main">
                  <a:graphicData uri="http://schemas.microsoft.com/office/word/2010/wordprocessingShape">
                    <wps:wsp>
                      <wps:cNvSpPr/>
                      <wps:spPr>
                        <a:xfrm>
                          <a:off x="0" y="0"/>
                          <a:ext cx="2054860" cy="793750"/>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0EBDF73" w14:textId="77777777" w:rsidR="00856ABE" w:rsidRDefault="00856ABE" w:rsidP="00856ABE">
                            <w:pPr>
                              <w:jc w:val="center"/>
                              <w:rPr>
                                <w:rFonts w:ascii="Times New Roman" w:hAnsi="Times New Roman" w:cs="Times New Roman"/>
                                <w:color w:val="000000" w:themeColor="text1"/>
                                <w:sz w:val="16"/>
                                <w:szCs w:val="16"/>
                              </w:rPr>
                            </w:pPr>
                            <w:r w:rsidRPr="001A0B8D">
                              <w:rPr>
                                <w:rFonts w:ascii="Times New Roman" w:hAnsi="Times New Roman" w:cs="Times New Roman"/>
                                <w:color w:val="000000" w:themeColor="text1"/>
                                <w:sz w:val="16"/>
                                <w:szCs w:val="16"/>
                              </w:rPr>
                              <w:t>Read/SNOMED/ICD-10/OPCS-4 code for diagnosis of fragility fracture following</w:t>
                            </w:r>
                            <w:r w:rsidRPr="00F509D6">
                              <w:rPr>
                                <w:rFonts w:ascii="Times New Roman" w:hAnsi="Times New Roman" w:cs="Times New Roman"/>
                                <w:color w:val="000000" w:themeColor="text1"/>
                                <w:sz w:val="16"/>
                                <w:szCs w:val="16"/>
                              </w:rPr>
                              <w:t xml:space="preserve"> first IA and gabapentinoid code</w:t>
                            </w:r>
                            <w:r>
                              <w:rPr>
                                <w:rFonts w:ascii="Times New Roman" w:hAnsi="Times New Roman" w:cs="Times New Roman"/>
                                <w:color w:val="000000" w:themeColor="text1"/>
                                <w:sz w:val="16"/>
                                <w:szCs w:val="16"/>
                              </w:rPr>
                              <w:t>.</w:t>
                            </w:r>
                          </w:p>
                          <w:p w14:paraId="43E7FFAA" w14:textId="7A63A9AF" w:rsidR="00856ABE" w:rsidRPr="00F509D6" w:rsidRDefault="00856ABE" w:rsidP="00856ABE">
                            <w:pPr>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N = 1,4</w:t>
                            </w:r>
                            <w:r w:rsidR="005F3AC6">
                              <w:rPr>
                                <w:rFonts w:ascii="Times New Roman" w:hAnsi="Times New Roman" w:cs="Times New Roman"/>
                                <w:color w:val="000000" w:themeColor="text1"/>
                                <w:sz w:val="16"/>
                                <w:szCs w:val="16"/>
                              </w:rPr>
                              <w:t>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7AE85" id="_x0000_s1033" type="#_x0000_t109" style="position:absolute;margin-left:315.05pt;margin-top:17.05pt;width:161.8pt;height:6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" filled="f" strokecolor="black [3213]" strokeweight="1pt">
                <v:textbox>
                  <w:txbxContent>
                    <w:p w14:paraId="10EBDF73" w14:textId="77777777" w:rsidR="00856ABE" w:rsidRDefault="00856ABE" w:rsidP="00856ABE">
                      <w:pPr>
                        <w:jc w:val="center"/>
                        <w:rPr>
                          <w:rFonts w:ascii="Times New Roman" w:hAnsi="Times New Roman" w:cs="Times New Roman"/>
                          <w:color w:val="000000" w:themeColor="text1"/>
                          <w:sz w:val="16"/>
                          <w:szCs w:val="16"/>
                        </w:rPr>
                      </w:pPr>
                      <w:r w:rsidRPr="001A0B8D">
                        <w:rPr>
                          <w:rFonts w:ascii="Times New Roman" w:hAnsi="Times New Roman" w:cs="Times New Roman"/>
                          <w:color w:val="000000" w:themeColor="text1"/>
                          <w:sz w:val="16"/>
                          <w:szCs w:val="16"/>
                        </w:rPr>
                        <w:t>Read/SNOMED/ICD-10/OPCS-4 code for diagnosis of fragility fracture following</w:t>
                      </w:r>
                      <w:r w:rsidRPr="00F509D6">
                        <w:rPr>
                          <w:rFonts w:ascii="Times New Roman" w:hAnsi="Times New Roman" w:cs="Times New Roman"/>
                          <w:color w:val="000000" w:themeColor="text1"/>
                          <w:sz w:val="16"/>
                          <w:szCs w:val="16"/>
                        </w:rPr>
                        <w:t xml:space="preserve"> first IA and gabapentinoid code</w:t>
                      </w:r>
                      <w:r>
                        <w:rPr>
                          <w:rFonts w:ascii="Times New Roman" w:hAnsi="Times New Roman" w:cs="Times New Roman"/>
                          <w:color w:val="000000" w:themeColor="text1"/>
                          <w:sz w:val="16"/>
                          <w:szCs w:val="16"/>
                        </w:rPr>
                        <w:t>.</w:t>
                      </w:r>
                    </w:p>
                    <w:p w14:paraId="43E7FFAA" w14:textId="7A63A9AF" w:rsidR="00856ABE" w:rsidRPr="00F509D6" w:rsidRDefault="00856ABE" w:rsidP="00856ABE">
                      <w:pPr>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N = 1,4</w:t>
                      </w:r>
                      <w:r w:rsidR="005F3AC6">
                        <w:rPr>
                          <w:rFonts w:ascii="Times New Roman" w:hAnsi="Times New Roman" w:cs="Times New Roman"/>
                          <w:color w:val="000000" w:themeColor="text1"/>
                          <w:sz w:val="16"/>
                          <w:szCs w:val="16"/>
                        </w:rPr>
                        <w:t>26</w:t>
                      </w:r>
                    </w:p>
                  </w:txbxContent>
                </v:textbox>
              </v:shape>
            </w:pict>
          </mc:Fallback>
        </mc:AlternateContent>
      </w:r>
      <w:r w:rsidRPr="000A29F5">
        <w:rPr>
          <w:rFonts w:ascii="Times New Roman" w:hAnsi="Times New Roman" w:cs="Times New Roman"/>
          <w:noProof/>
          <w:color w:val="2B579A"/>
          <w:shd w:val="clear" w:color="auto" w:fill="E6E6E6"/>
        </w:rPr>
        <mc:AlternateContent>
          <mc:Choice Requires="wps">
            <w:drawing>
              <wp:anchor distT="0" distB="0" distL="114300" distR="114300" simplePos="0" relativeHeight="251658245" behindDoc="0" locked="0" layoutInCell="1" allowOverlap="1" wp14:anchorId="215C06A1" wp14:editId="1533F35E">
                <wp:simplePos x="0" y="0"/>
                <wp:positionH relativeFrom="column">
                  <wp:posOffset>1141730</wp:posOffset>
                </wp:positionH>
                <wp:positionV relativeFrom="paragraph">
                  <wp:posOffset>210185</wp:posOffset>
                </wp:positionV>
                <wp:extent cx="2054860" cy="802005"/>
                <wp:effectExtent l="0" t="0" r="21590" b="17145"/>
                <wp:wrapNone/>
                <wp:docPr id="1635910901" name="Flowchart: Process 1"/>
                <wp:cNvGraphicFramePr/>
                <a:graphic xmlns:a="http://schemas.openxmlformats.org/drawingml/2006/main">
                  <a:graphicData uri="http://schemas.microsoft.com/office/word/2010/wordprocessingShape">
                    <wps:wsp>
                      <wps:cNvSpPr/>
                      <wps:spPr>
                        <a:xfrm>
                          <a:off x="0" y="0"/>
                          <a:ext cx="2054860" cy="802005"/>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6480223" w14:textId="77777777" w:rsidR="00856ABE" w:rsidRDefault="00856ABE" w:rsidP="00856ABE">
                            <w:pPr>
                              <w:jc w:val="center"/>
                              <w:rPr>
                                <w:rFonts w:ascii="Times New Roman" w:hAnsi="Times New Roman" w:cs="Times New Roman"/>
                                <w:color w:val="000000" w:themeColor="text1"/>
                                <w:sz w:val="16"/>
                                <w:szCs w:val="16"/>
                              </w:rPr>
                            </w:pPr>
                            <w:r w:rsidRPr="001A0B8D">
                              <w:rPr>
                                <w:rFonts w:ascii="Times New Roman" w:hAnsi="Times New Roman" w:cs="Times New Roman"/>
                                <w:color w:val="000000" w:themeColor="text1"/>
                                <w:sz w:val="16"/>
                                <w:szCs w:val="16"/>
                              </w:rPr>
                              <w:t>Read/SNOMED/ICD-10/OPCS-4 code</w:t>
                            </w:r>
                            <w:r w:rsidRPr="00F509D6">
                              <w:rPr>
                                <w:rFonts w:ascii="Times New Roman" w:hAnsi="Times New Roman" w:cs="Times New Roman"/>
                                <w:color w:val="000000" w:themeColor="text1"/>
                                <w:sz w:val="16"/>
                                <w:szCs w:val="16"/>
                              </w:rPr>
                              <w:t xml:space="preserve"> for diagnosis of incident fracture following first IA and gabapentinoid code</w:t>
                            </w:r>
                            <w:r>
                              <w:rPr>
                                <w:rFonts w:ascii="Times New Roman" w:hAnsi="Times New Roman" w:cs="Times New Roman"/>
                                <w:color w:val="000000" w:themeColor="text1"/>
                                <w:sz w:val="16"/>
                                <w:szCs w:val="16"/>
                              </w:rPr>
                              <w:t>.</w:t>
                            </w:r>
                          </w:p>
                          <w:p w14:paraId="0386C957" w14:textId="5C719269" w:rsidR="00856ABE" w:rsidRPr="00F509D6" w:rsidRDefault="00856ABE" w:rsidP="00856ABE">
                            <w:pPr>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N = 2,</w:t>
                            </w:r>
                            <w:r w:rsidR="005F3AC6">
                              <w:rPr>
                                <w:rFonts w:ascii="Times New Roman" w:hAnsi="Times New Roman" w:cs="Times New Roman"/>
                                <w:color w:val="000000" w:themeColor="text1"/>
                                <w:sz w:val="16"/>
                                <w:szCs w:val="16"/>
                              </w:rPr>
                              <w:t>485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5C06A1" id="_x0000_s1034" type="#_x0000_t109" style="position:absolute;margin-left:89.9pt;margin-top:16.55pt;width:161.8pt;height:63.1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" filled="f" strokecolor="black [3213]" strokeweight="1pt">
                <v:textbox>
                  <w:txbxContent>
                    <w:p w14:paraId="36480223" w14:textId="77777777" w:rsidR="00856ABE" w:rsidRDefault="00856ABE" w:rsidP="00856ABE">
                      <w:pPr>
                        <w:jc w:val="center"/>
                        <w:rPr>
                          <w:rFonts w:ascii="Times New Roman" w:hAnsi="Times New Roman" w:cs="Times New Roman"/>
                          <w:color w:val="000000" w:themeColor="text1"/>
                          <w:sz w:val="16"/>
                          <w:szCs w:val="16"/>
                        </w:rPr>
                      </w:pPr>
                      <w:r w:rsidRPr="001A0B8D">
                        <w:rPr>
                          <w:rFonts w:ascii="Times New Roman" w:hAnsi="Times New Roman" w:cs="Times New Roman"/>
                          <w:color w:val="000000" w:themeColor="text1"/>
                          <w:sz w:val="16"/>
                          <w:szCs w:val="16"/>
                        </w:rPr>
                        <w:t>Read/SNOMED/ICD-10/OPCS-4 code</w:t>
                      </w:r>
                      <w:r w:rsidRPr="00F509D6">
                        <w:rPr>
                          <w:rFonts w:ascii="Times New Roman" w:hAnsi="Times New Roman" w:cs="Times New Roman"/>
                          <w:color w:val="000000" w:themeColor="text1"/>
                          <w:sz w:val="16"/>
                          <w:szCs w:val="16"/>
                        </w:rPr>
                        <w:t xml:space="preserve"> for diagnosis of incident fracture following first IA and gabapentinoid code</w:t>
                      </w:r>
                      <w:r>
                        <w:rPr>
                          <w:rFonts w:ascii="Times New Roman" w:hAnsi="Times New Roman" w:cs="Times New Roman"/>
                          <w:color w:val="000000" w:themeColor="text1"/>
                          <w:sz w:val="16"/>
                          <w:szCs w:val="16"/>
                        </w:rPr>
                        <w:t>.</w:t>
                      </w:r>
                    </w:p>
                    <w:p w14:paraId="0386C957" w14:textId="5C719269" w:rsidR="00856ABE" w:rsidRPr="00F509D6" w:rsidRDefault="00856ABE" w:rsidP="00856ABE">
                      <w:pPr>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N = 2,</w:t>
                      </w:r>
                      <w:r w:rsidR="005F3AC6">
                        <w:rPr>
                          <w:rFonts w:ascii="Times New Roman" w:hAnsi="Times New Roman" w:cs="Times New Roman"/>
                          <w:color w:val="000000" w:themeColor="text1"/>
                          <w:sz w:val="16"/>
                          <w:szCs w:val="16"/>
                        </w:rPr>
                        <w:t>485</w:t>
                      </w:r>
                    </w:p>
                  </w:txbxContent>
                </v:textbox>
              </v:shape>
            </w:pict>
          </mc:Fallback>
        </mc:AlternateContent>
      </w:r>
    </w:p>
    <w:p w14:paraId="73977AFF" w14:textId="170373D4" w:rsidR="00856ABE" w:rsidRDefault="00856ABE" w:rsidP="00856ABE"/>
    <w:p w14:paraId="15566BEB" w14:textId="77777777" w:rsidR="00856ABE" w:rsidRPr="00DC5341" w:rsidRDefault="00856ABE" w:rsidP="00856ABE"/>
    <w:p w14:paraId="2F76E3C6" w14:textId="77777777" w:rsidR="00856ABE" w:rsidRDefault="00856ABE" w:rsidP="00856ABE">
      <w:r>
        <w:rPr>
          <w:rFonts w:ascii="Times New Roman" w:hAnsi="Times New Roman" w:cs="Times New Roman"/>
          <w:noProof/>
          <w:color w:val="2B579A"/>
          <w:shd w:val="clear" w:color="auto" w:fill="E6E6E6"/>
        </w:rPr>
        <mc:AlternateContent>
          <mc:Choice Requires="wps">
            <w:drawing>
              <wp:anchor distT="0" distB="0" distL="114300" distR="114300" simplePos="0" relativeHeight="251658251" behindDoc="0" locked="0" layoutInCell="1" allowOverlap="1" wp14:anchorId="0E33A8A2" wp14:editId="7A08D2DD">
                <wp:simplePos x="0" y="0"/>
                <wp:positionH relativeFrom="column">
                  <wp:posOffset>5031740</wp:posOffset>
                </wp:positionH>
                <wp:positionV relativeFrom="paragraph">
                  <wp:posOffset>50800</wp:posOffset>
                </wp:positionV>
                <wp:extent cx="0" cy="463550"/>
                <wp:effectExtent l="76200" t="0" r="57150" b="50800"/>
                <wp:wrapNone/>
                <wp:docPr id="541803715" name="Straight Arrow Connector 18"/>
                <wp:cNvGraphicFramePr/>
                <a:graphic xmlns:a="http://schemas.openxmlformats.org/drawingml/2006/main">
                  <a:graphicData uri="http://schemas.microsoft.com/office/word/2010/wordprocessingShape">
                    <wps:wsp>
                      <wps:cNvCnPr/>
                      <wps:spPr>
                        <a:xfrm>
                          <a:off x="0" y="0"/>
                          <a:ext cx="0" cy="46355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5B26E2" id="Straight Arrow Connector 18" o:spid="_x0000_s1026" type="#_x0000_t32" style="position:absolute;margin-left:396.2pt;margin-top:4pt;width:0;height:36.5pt;z-index:25165825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" strokecolor="black [3213]" strokeweight="1.5pt">
                <v:stroke dashstyle="1 1" endarrow="block" joinstyle="miter"/>
              </v:shape>
            </w:pict>
          </mc:Fallback>
        </mc:AlternateContent>
      </w:r>
      <w:r>
        <w:rPr>
          <w:rFonts w:ascii="Times New Roman" w:hAnsi="Times New Roman" w:cs="Times New Roman"/>
          <w:noProof/>
          <w:color w:val="2B579A"/>
          <w:shd w:val="clear" w:color="auto" w:fill="E6E6E6"/>
        </w:rPr>
        <mc:AlternateContent>
          <mc:Choice Requires="wps">
            <w:drawing>
              <wp:anchor distT="0" distB="0" distL="114300" distR="114300" simplePos="0" relativeHeight="251658250" behindDoc="0" locked="0" layoutInCell="1" allowOverlap="1" wp14:anchorId="17E76EEC" wp14:editId="12A25E50">
                <wp:simplePos x="0" y="0"/>
                <wp:positionH relativeFrom="column">
                  <wp:posOffset>2175510</wp:posOffset>
                </wp:positionH>
                <wp:positionV relativeFrom="paragraph">
                  <wp:posOffset>57445</wp:posOffset>
                </wp:positionV>
                <wp:extent cx="0" cy="463550"/>
                <wp:effectExtent l="76200" t="0" r="57150" b="50800"/>
                <wp:wrapNone/>
                <wp:docPr id="265647581" name="Straight Arrow Connector 18"/>
                <wp:cNvGraphicFramePr/>
                <a:graphic xmlns:a="http://schemas.openxmlformats.org/drawingml/2006/main">
                  <a:graphicData uri="http://schemas.microsoft.com/office/word/2010/wordprocessingShape">
                    <wps:wsp>
                      <wps:cNvCnPr/>
                      <wps:spPr>
                        <a:xfrm>
                          <a:off x="0" y="0"/>
                          <a:ext cx="0" cy="46355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A64CDB" id="Straight Arrow Connector 18" o:spid="_x0000_s1026" type="#_x0000_t32" style="position:absolute;margin-left:171.3pt;margin-top:4.5pt;width:0;height:36.5pt;z-index:25165825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" strokecolor="black [3213]" strokeweight="1.5pt">
                <v:stroke endarrow="block" joinstyle="miter"/>
              </v:shape>
            </w:pict>
          </mc:Fallback>
        </mc:AlternateContent>
      </w:r>
    </w:p>
    <w:p w14:paraId="7F0CEEC1" w14:textId="77777777" w:rsidR="00856ABE" w:rsidRDefault="00856ABE" w:rsidP="00856ABE">
      <w:r w:rsidRPr="000A29F5">
        <w:rPr>
          <w:rFonts w:ascii="Times New Roman" w:hAnsi="Times New Roman" w:cs="Times New Roman"/>
          <w:noProof/>
          <w:color w:val="2B579A"/>
          <w:shd w:val="clear" w:color="auto" w:fill="E6E6E6"/>
        </w:rPr>
        <mc:AlternateContent>
          <mc:Choice Requires="wps">
            <w:drawing>
              <wp:anchor distT="0" distB="0" distL="114300" distR="114300" simplePos="0" relativeHeight="251658249" behindDoc="0" locked="0" layoutInCell="1" allowOverlap="1" wp14:anchorId="50E57553" wp14:editId="18BFD6DB">
                <wp:simplePos x="0" y="0"/>
                <wp:positionH relativeFrom="column">
                  <wp:posOffset>3996055</wp:posOffset>
                </wp:positionH>
                <wp:positionV relativeFrom="paragraph">
                  <wp:posOffset>202815</wp:posOffset>
                </wp:positionV>
                <wp:extent cx="2054860" cy="567055"/>
                <wp:effectExtent l="0" t="0" r="21590" b="23495"/>
                <wp:wrapNone/>
                <wp:docPr id="1104232146" name="Flowchart: Process 1"/>
                <wp:cNvGraphicFramePr/>
                <a:graphic xmlns:a="http://schemas.openxmlformats.org/drawingml/2006/main">
                  <a:graphicData uri="http://schemas.microsoft.com/office/word/2010/wordprocessingShape">
                    <wps:wsp>
                      <wps:cNvSpPr/>
                      <wps:spPr>
                        <a:xfrm>
                          <a:off x="0" y="0"/>
                          <a:ext cx="2054860" cy="567055"/>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4E6D32A" w14:textId="77777777" w:rsidR="00856ABE" w:rsidRPr="00F509D6" w:rsidRDefault="00856ABE" w:rsidP="00856ABE">
                            <w:pPr>
                              <w:jc w:val="center"/>
                              <w:rPr>
                                <w:rFonts w:ascii="Times New Roman" w:hAnsi="Times New Roman" w:cs="Times New Roman"/>
                                <w:color w:val="000000" w:themeColor="text1"/>
                                <w:sz w:val="16"/>
                                <w:szCs w:val="16"/>
                              </w:rPr>
                            </w:pPr>
                            <w:r w:rsidRPr="00F509D6">
                              <w:rPr>
                                <w:rFonts w:ascii="Times New Roman" w:hAnsi="Times New Roman" w:cs="Times New Roman"/>
                                <w:color w:val="000000" w:themeColor="text1"/>
                                <w:sz w:val="16"/>
                                <w:szCs w:val="16"/>
                              </w:rPr>
                              <w:t>Matching</w:t>
                            </w:r>
                          </w:p>
                          <w:p w14:paraId="063FD3D1" w14:textId="135FA1E8" w:rsidR="00856ABE" w:rsidRPr="00F509D6" w:rsidRDefault="00856ABE" w:rsidP="00856ABE">
                            <w:pPr>
                              <w:jc w:val="center"/>
                              <w:rPr>
                                <w:rFonts w:ascii="Times New Roman" w:hAnsi="Times New Roman" w:cs="Times New Roman"/>
                                <w:color w:val="000000" w:themeColor="text1"/>
                                <w:sz w:val="16"/>
                                <w:szCs w:val="16"/>
                              </w:rPr>
                            </w:pPr>
                            <w:r w:rsidRPr="00F509D6">
                              <w:rPr>
                                <w:rFonts w:ascii="Times New Roman" w:hAnsi="Times New Roman" w:cs="Times New Roman"/>
                                <w:color w:val="000000" w:themeColor="text1"/>
                                <w:sz w:val="16"/>
                                <w:szCs w:val="16"/>
                              </w:rPr>
                              <w:t>Cases = 1,4</w:t>
                            </w:r>
                            <w:r w:rsidR="001D2522">
                              <w:rPr>
                                <w:rFonts w:ascii="Times New Roman" w:hAnsi="Times New Roman" w:cs="Times New Roman"/>
                                <w:color w:val="000000" w:themeColor="text1"/>
                                <w:sz w:val="16"/>
                                <w:szCs w:val="16"/>
                              </w:rPr>
                              <w:t>26</w:t>
                            </w:r>
                            <w:r>
                              <w:rPr>
                                <w:rFonts w:ascii="Times New Roman" w:hAnsi="Times New Roman" w:cs="Times New Roman"/>
                                <w:color w:val="000000" w:themeColor="text1"/>
                                <w:sz w:val="16"/>
                                <w:szCs w:val="16"/>
                              </w:rPr>
                              <w:t>;</w:t>
                            </w:r>
                            <w:r w:rsidRPr="00F509D6">
                              <w:rPr>
                                <w:rFonts w:ascii="Times New Roman" w:hAnsi="Times New Roman" w:cs="Times New Roman"/>
                                <w:color w:val="000000" w:themeColor="text1"/>
                                <w:sz w:val="16"/>
                                <w:szCs w:val="16"/>
                              </w:rPr>
                              <w:t xml:space="preserve"> Controls = 7,</w:t>
                            </w:r>
                            <w:r w:rsidR="001D2522">
                              <w:rPr>
                                <w:rFonts w:ascii="Times New Roman" w:hAnsi="Times New Roman" w:cs="Times New Roman"/>
                                <w:color w:val="000000" w:themeColor="text1"/>
                                <w:sz w:val="16"/>
                                <w:szCs w:val="16"/>
                              </w:rPr>
                              <w:t>042</w:t>
                            </w:r>
                            <w:r>
                              <w:rPr>
                                <w:rFonts w:ascii="Times New Roman" w:hAnsi="Times New Roman" w:cs="Times New Roman"/>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57553" id="_x0000_s1035" type="#_x0000_t109" style="position:absolute;margin-left:314.65pt;margin-top:15.95pt;width:161.8pt;height:44.6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" filled="f" strokecolor="black [3213]" strokeweight="1pt">
                <v:textbox>
                  <w:txbxContent>
                    <w:p w14:paraId="64E6D32A" w14:textId="77777777" w:rsidR="00856ABE" w:rsidRPr="00F509D6" w:rsidRDefault="00856ABE" w:rsidP="00856ABE">
                      <w:pPr>
                        <w:jc w:val="center"/>
                        <w:rPr>
                          <w:rFonts w:ascii="Times New Roman" w:hAnsi="Times New Roman" w:cs="Times New Roman"/>
                          <w:color w:val="000000" w:themeColor="text1"/>
                          <w:sz w:val="16"/>
                          <w:szCs w:val="16"/>
                        </w:rPr>
                      </w:pPr>
                      <w:r w:rsidRPr="00F509D6">
                        <w:rPr>
                          <w:rFonts w:ascii="Times New Roman" w:hAnsi="Times New Roman" w:cs="Times New Roman"/>
                          <w:color w:val="000000" w:themeColor="text1"/>
                          <w:sz w:val="16"/>
                          <w:szCs w:val="16"/>
                        </w:rPr>
                        <w:t>Matching</w:t>
                      </w:r>
                    </w:p>
                    <w:p w14:paraId="063FD3D1" w14:textId="135FA1E8" w:rsidR="00856ABE" w:rsidRPr="00F509D6" w:rsidRDefault="00856ABE" w:rsidP="00856ABE">
                      <w:pPr>
                        <w:jc w:val="center"/>
                        <w:rPr>
                          <w:rFonts w:ascii="Times New Roman" w:hAnsi="Times New Roman" w:cs="Times New Roman"/>
                          <w:color w:val="000000" w:themeColor="text1"/>
                          <w:sz w:val="16"/>
                          <w:szCs w:val="16"/>
                        </w:rPr>
                      </w:pPr>
                      <w:r w:rsidRPr="00F509D6">
                        <w:rPr>
                          <w:rFonts w:ascii="Times New Roman" w:hAnsi="Times New Roman" w:cs="Times New Roman"/>
                          <w:color w:val="000000" w:themeColor="text1"/>
                          <w:sz w:val="16"/>
                          <w:szCs w:val="16"/>
                        </w:rPr>
                        <w:t>Cases = 1,4</w:t>
                      </w:r>
                      <w:r w:rsidR="001D2522">
                        <w:rPr>
                          <w:rFonts w:ascii="Times New Roman" w:hAnsi="Times New Roman" w:cs="Times New Roman"/>
                          <w:color w:val="000000" w:themeColor="text1"/>
                          <w:sz w:val="16"/>
                          <w:szCs w:val="16"/>
                        </w:rPr>
                        <w:t>26</w:t>
                      </w:r>
                      <w:r>
                        <w:rPr>
                          <w:rFonts w:ascii="Times New Roman" w:hAnsi="Times New Roman" w:cs="Times New Roman"/>
                          <w:color w:val="000000" w:themeColor="text1"/>
                          <w:sz w:val="16"/>
                          <w:szCs w:val="16"/>
                        </w:rPr>
                        <w:t>;</w:t>
                      </w:r>
                      <w:r w:rsidRPr="00F509D6">
                        <w:rPr>
                          <w:rFonts w:ascii="Times New Roman" w:hAnsi="Times New Roman" w:cs="Times New Roman"/>
                          <w:color w:val="000000" w:themeColor="text1"/>
                          <w:sz w:val="16"/>
                          <w:szCs w:val="16"/>
                        </w:rPr>
                        <w:t xml:space="preserve"> Controls = 7,</w:t>
                      </w:r>
                      <w:r w:rsidR="001D2522">
                        <w:rPr>
                          <w:rFonts w:ascii="Times New Roman" w:hAnsi="Times New Roman" w:cs="Times New Roman"/>
                          <w:color w:val="000000" w:themeColor="text1"/>
                          <w:sz w:val="16"/>
                          <w:szCs w:val="16"/>
                        </w:rPr>
                        <w:t>042</w:t>
                      </w:r>
                      <w:r>
                        <w:rPr>
                          <w:rFonts w:ascii="Times New Roman" w:hAnsi="Times New Roman" w:cs="Times New Roman"/>
                          <w:color w:val="000000" w:themeColor="text1"/>
                          <w:sz w:val="16"/>
                          <w:szCs w:val="16"/>
                        </w:rPr>
                        <w:t>.</w:t>
                      </w:r>
                    </w:p>
                  </w:txbxContent>
                </v:textbox>
              </v:shape>
            </w:pict>
          </mc:Fallback>
        </mc:AlternateContent>
      </w:r>
      <w:r w:rsidRPr="000A29F5">
        <w:rPr>
          <w:rFonts w:ascii="Times New Roman" w:hAnsi="Times New Roman" w:cs="Times New Roman"/>
          <w:noProof/>
          <w:color w:val="2B579A"/>
          <w:shd w:val="clear" w:color="auto" w:fill="E6E6E6"/>
        </w:rPr>
        <mc:AlternateContent>
          <mc:Choice Requires="wps">
            <w:drawing>
              <wp:anchor distT="0" distB="0" distL="114300" distR="114300" simplePos="0" relativeHeight="251658248" behindDoc="0" locked="0" layoutInCell="1" allowOverlap="1" wp14:anchorId="69E20E08" wp14:editId="7EAEF37C">
                <wp:simplePos x="0" y="0"/>
                <wp:positionH relativeFrom="column">
                  <wp:posOffset>1139825</wp:posOffset>
                </wp:positionH>
                <wp:positionV relativeFrom="paragraph">
                  <wp:posOffset>201045</wp:posOffset>
                </wp:positionV>
                <wp:extent cx="2054860" cy="567055"/>
                <wp:effectExtent l="0" t="0" r="21590" b="23495"/>
                <wp:wrapNone/>
                <wp:docPr id="256749453" name="Flowchart: Process 1"/>
                <wp:cNvGraphicFramePr/>
                <a:graphic xmlns:a="http://schemas.openxmlformats.org/drawingml/2006/main">
                  <a:graphicData uri="http://schemas.microsoft.com/office/word/2010/wordprocessingShape">
                    <wps:wsp>
                      <wps:cNvSpPr/>
                      <wps:spPr>
                        <a:xfrm>
                          <a:off x="0" y="0"/>
                          <a:ext cx="2054860" cy="567055"/>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9ADBF6F" w14:textId="77777777" w:rsidR="00856ABE" w:rsidRPr="00F509D6" w:rsidRDefault="00856ABE" w:rsidP="00856ABE">
                            <w:pPr>
                              <w:jc w:val="center"/>
                              <w:rPr>
                                <w:rFonts w:ascii="Times New Roman" w:hAnsi="Times New Roman" w:cs="Times New Roman"/>
                                <w:color w:val="000000" w:themeColor="text1"/>
                                <w:sz w:val="16"/>
                                <w:szCs w:val="16"/>
                              </w:rPr>
                            </w:pPr>
                            <w:r w:rsidRPr="00F509D6">
                              <w:rPr>
                                <w:rFonts w:ascii="Times New Roman" w:hAnsi="Times New Roman" w:cs="Times New Roman"/>
                                <w:color w:val="000000" w:themeColor="text1"/>
                                <w:sz w:val="16"/>
                                <w:szCs w:val="16"/>
                              </w:rPr>
                              <w:t>Matching</w:t>
                            </w:r>
                          </w:p>
                          <w:p w14:paraId="7995DC3D" w14:textId="38C0A669" w:rsidR="00856ABE" w:rsidRPr="00F509D6" w:rsidRDefault="00856ABE" w:rsidP="00856ABE">
                            <w:pPr>
                              <w:jc w:val="center"/>
                              <w:rPr>
                                <w:rFonts w:ascii="Times New Roman" w:hAnsi="Times New Roman" w:cs="Times New Roman"/>
                                <w:color w:val="000000" w:themeColor="text1"/>
                                <w:sz w:val="16"/>
                                <w:szCs w:val="16"/>
                              </w:rPr>
                            </w:pPr>
                            <w:r w:rsidRPr="00F509D6">
                              <w:rPr>
                                <w:rFonts w:ascii="Times New Roman" w:hAnsi="Times New Roman" w:cs="Times New Roman"/>
                                <w:color w:val="000000" w:themeColor="text1"/>
                                <w:sz w:val="16"/>
                                <w:szCs w:val="16"/>
                              </w:rPr>
                              <w:t>Cases = 2,</w:t>
                            </w:r>
                            <w:r w:rsidR="00216780">
                              <w:rPr>
                                <w:rFonts w:ascii="Times New Roman" w:hAnsi="Times New Roman" w:cs="Times New Roman"/>
                                <w:color w:val="000000" w:themeColor="text1"/>
                                <w:sz w:val="16"/>
                                <w:szCs w:val="16"/>
                              </w:rPr>
                              <w:t>485</w:t>
                            </w:r>
                            <w:r>
                              <w:rPr>
                                <w:rFonts w:ascii="Times New Roman" w:hAnsi="Times New Roman" w:cs="Times New Roman"/>
                                <w:color w:val="000000" w:themeColor="text1"/>
                                <w:sz w:val="16"/>
                                <w:szCs w:val="16"/>
                              </w:rPr>
                              <w:t>;</w:t>
                            </w:r>
                            <w:r w:rsidRPr="00F509D6">
                              <w:rPr>
                                <w:rFonts w:ascii="Times New Roman" w:hAnsi="Times New Roman" w:cs="Times New Roman"/>
                                <w:color w:val="000000" w:themeColor="text1"/>
                                <w:sz w:val="16"/>
                                <w:szCs w:val="16"/>
                              </w:rPr>
                              <w:t xml:space="preserve"> Controls = 12,</w:t>
                            </w:r>
                            <w:r w:rsidR="00216780">
                              <w:rPr>
                                <w:rFonts w:ascii="Times New Roman" w:hAnsi="Times New Roman" w:cs="Times New Roman"/>
                                <w:color w:val="000000" w:themeColor="text1"/>
                                <w:sz w:val="16"/>
                                <w:szCs w:val="16"/>
                              </w:rPr>
                              <w:t>244</w:t>
                            </w:r>
                            <w:r>
                              <w:rPr>
                                <w:rFonts w:ascii="Times New Roman" w:hAnsi="Times New Roman" w:cs="Times New Roman"/>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20E08" id="_x0000_s1036" type="#_x0000_t109" style="position:absolute;margin-left:89.75pt;margin-top:15.85pt;width:161.8pt;height:44.6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" filled="f" strokecolor="black [3213]" strokeweight="1pt">
                <v:textbox>
                  <w:txbxContent>
                    <w:p w14:paraId="59ADBF6F" w14:textId="77777777" w:rsidR="00856ABE" w:rsidRPr="00F509D6" w:rsidRDefault="00856ABE" w:rsidP="00856ABE">
                      <w:pPr>
                        <w:jc w:val="center"/>
                        <w:rPr>
                          <w:rFonts w:ascii="Times New Roman" w:hAnsi="Times New Roman" w:cs="Times New Roman"/>
                          <w:color w:val="000000" w:themeColor="text1"/>
                          <w:sz w:val="16"/>
                          <w:szCs w:val="16"/>
                        </w:rPr>
                      </w:pPr>
                      <w:r w:rsidRPr="00F509D6">
                        <w:rPr>
                          <w:rFonts w:ascii="Times New Roman" w:hAnsi="Times New Roman" w:cs="Times New Roman"/>
                          <w:color w:val="000000" w:themeColor="text1"/>
                          <w:sz w:val="16"/>
                          <w:szCs w:val="16"/>
                        </w:rPr>
                        <w:t>Matching</w:t>
                      </w:r>
                    </w:p>
                    <w:p w14:paraId="7995DC3D" w14:textId="38C0A669" w:rsidR="00856ABE" w:rsidRPr="00F509D6" w:rsidRDefault="00856ABE" w:rsidP="00856ABE">
                      <w:pPr>
                        <w:jc w:val="center"/>
                        <w:rPr>
                          <w:rFonts w:ascii="Times New Roman" w:hAnsi="Times New Roman" w:cs="Times New Roman"/>
                          <w:color w:val="000000" w:themeColor="text1"/>
                          <w:sz w:val="16"/>
                          <w:szCs w:val="16"/>
                        </w:rPr>
                      </w:pPr>
                      <w:r w:rsidRPr="00F509D6">
                        <w:rPr>
                          <w:rFonts w:ascii="Times New Roman" w:hAnsi="Times New Roman" w:cs="Times New Roman"/>
                          <w:color w:val="000000" w:themeColor="text1"/>
                          <w:sz w:val="16"/>
                          <w:szCs w:val="16"/>
                        </w:rPr>
                        <w:t>Cases = 2,</w:t>
                      </w:r>
                      <w:r w:rsidR="00216780">
                        <w:rPr>
                          <w:rFonts w:ascii="Times New Roman" w:hAnsi="Times New Roman" w:cs="Times New Roman"/>
                          <w:color w:val="000000" w:themeColor="text1"/>
                          <w:sz w:val="16"/>
                          <w:szCs w:val="16"/>
                        </w:rPr>
                        <w:t>485</w:t>
                      </w:r>
                      <w:r>
                        <w:rPr>
                          <w:rFonts w:ascii="Times New Roman" w:hAnsi="Times New Roman" w:cs="Times New Roman"/>
                          <w:color w:val="000000" w:themeColor="text1"/>
                          <w:sz w:val="16"/>
                          <w:szCs w:val="16"/>
                        </w:rPr>
                        <w:t>;</w:t>
                      </w:r>
                      <w:r w:rsidRPr="00F509D6">
                        <w:rPr>
                          <w:rFonts w:ascii="Times New Roman" w:hAnsi="Times New Roman" w:cs="Times New Roman"/>
                          <w:color w:val="000000" w:themeColor="text1"/>
                          <w:sz w:val="16"/>
                          <w:szCs w:val="16"/>
                        </w:rPr>
                        <w:t xml:space="preserve"> Controls = 12,</w:t>
                      </w:r>
                      <w:r w:rsidR="00216780">
                        <w:rPr>
                          <w:rFonts w:ascii="Times New Roman" w:hAnsi="Times New Roman" w:cs="Times New Roman"/>
                          <w:color w:val="000000" w:themeColor="text1"/>
                          <w:sz w:val="16"/>
                          <w:szCs w:val="16"/>
                        </w:rPr>
                        <w:t>244</w:t>
                      </w:r>
                      <w:r>
                        <w:rPr>
                          <w:rFonts w:ascii="Times New Roman" w:hAnsi="Times New Roman" w:cs="Times New Roman"/>
                          <w:color w:val="000000" w:themeColor="text1"/>
                          <w:sz w:val="16"/>
                          <w:szCs w:val="16"/>
                        </w:rPr>
                        <w:t>.</w:t>
                      </w:r>
                    </w:p>
                  </w:txbxContent>
                </v:textbox>
              </v:shape>
            </w:pict>
          </mc:Fallback>
        </mc:AlternateContent>
      </w:r>
    </w:p>
    <w:p w14:paraId="2E305B6C" w14:textId="77777777" w:rsidR="00856ABE" w:rsidRDefault="00856ABE" w:rsidP="00856ABE"/>
    <w:p w14:paraId="10301B13" w14:textId="5C19DD13" w:rsidR="00856ABE" w:rsidRDefault="005B793E" w:rsidP="00856ABE">
      <w:r>
        <w:rPr>
          <w:noProof/>
          <w:color w:val="2B579A"/>
          <w:shd w:val="clear" w:color="auto" w:fill="E6E6E6"/>
        </w:rPr>
        <mc:AlternateContent>
          <mc:Choice Requires="wps">
            <w:drawing>
              <wp:anchor distT="0" distB="0" distL="114300" distR="114300" simplePos="0" relativeHeight="251658242" behindDoc="0" locked="0" layoutInCell="1" allowOverlap="1" wp14:anchorId="5E100786" wp14:editId="52049164">
                <wp:simplePos x="0" y="0"/>
                <wp:positionH relativeFrom="column">
                  <wp:posOffset>3898557</wp:posOffset>
                </wp:positionH>
                <wp:positionV relativeFrom="paragraph">
                  <wp:posOffset>154082</wp:posOffset>
                </wp:positionV>
                <wp:extent cx="2372497" cy="209550"/>
                <wp:effectExtent l="0" t="0" r="0" b="0"/>
                <wp:wrapNone/>
                <wp:docPr id="904219724" name="Text Box 5"/>
                <wp:cNvGraphicFramePr/>
                <a:graphic xmlns:a="http://schemas.openxmlformats.org/drawingml/2006/main">
                  <a:graphicData uri="http://schemas.microsoft.com/office/word/2010/wordprocessingShape">
                    <wps:wsp>
                      <wps:cNvSpPr txBox="1"/>
                      <wps:spPr>
                        <a:xfrm>
                          <a:off x="0" y="0"/>
                          <a:ext cx="2372497" cy="209550"/>
                        </a:xfrm>
                        <a:prstGeom prst="rect">
                          <a:avLst/>
                        </a:prstGeom>
                        <a:noFill/>
                        <a:ln w="6350">
                          <a:noFill/>
                        </a:ln>
                      </wps:spPr>
                      <wps:txbx>
                        <w:txbxContent>
                          <w:p w14:paraId="77DEA530" w14:textId="77777777" w:rsidR="00856ABE" w:rsidRPr="005B793E" w:rsidRDefault="00856ABE" w:rsidP="00856ABE">
                            <w:pPr>
                              <w:rPr>
                                <w:rFonts w:ascii="Times New Roman" w:hAnsi="Times New Roman" w:cs="Times New Roman"/>
                                <w:b/>
                                <w:bCs/>
                                <w:sz w:val="16"/>
                                <w:szCs w:val="16"/>
                              </w:rPr>
                            </w:pPr>
                            <w:r w:rsidRPr="005B793E">
                              <w:rPr>
                                <w:rFonts w:ascii="Times New Roman" w:hAnsi="Times New Roman" w:cs="Times New Roman"/>
                                <w:b/>
                                <w:bCs/>
                                <w:sz w:val="16"/>
                                <w:szCs w:val="16"/>
                              </w:rPr>
                              <w:t>Secondary analysis with fragility fractures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0786" id="_x0000_t202" coordsize="21600,21600" o:spt="202" path="m,l,21600r21600,l21600,xe">
                <v:stroke joinstyle="miter"/>
                <v:path gradientshapeok="t" o:connecttype="rect"/>
              </v:shapetype>
              <v:shape id="Text Box 5" o:spid="_x0000_s1037" type="#_x0000_t202" style="position:absolute;margin-left:306.95pt;margin-top:12.15pt;width:186.8pt;height:1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" filled="f" stroked="f" strokeweight=".5pt">
                <v:textbox>
                  <w:txbxContent>
                    <w:p w14:paraId="77DEA530" w14:textId="77777777" w:rsidR="00856ABE" w:rsidRPr="005B793E" w:rsidRDefault="00856ABE" w:rsidP="00856ABE">
                      <w:pPr>
                        <w:rPr>
                          <w:rFonts w:ascii="Times New Roman" w:hAnsi="Times New Roman" w:cs="Times New Roman"/>
                          <w:b/>
                          <w:bCs/>
                          <w:sz w:val="16"/>
                          <w:szCs w:val="16"/>
                        </w:rPr>
                      </w:pPr>
                      <w:r w:rsidRPr="005B793E">
                        <w:rPr>
                          <w:rFonts w:ascii="Times New Roman" w:hAnsi="Times New Roman" w:cs="Times New Roman"/>
                          <w:b/>
                          <w:bCs/>
                          <w:sz w:val="16"/>
                          <w:szCs w:val="16"/>
                        </w:rPr>
                        <w:t>Secondary analysis with fragility fractures only.</w:t>
                      </w:r>
                    </w:p>
                  </w:txbxContent>
                </v:textbox>
              </v:shape>
            </w:pict>
          </mc:Fallback>
        </mc:AlternateContent>
      </w:r>
      <w:r w:rsidR="00856ABE">
        <w:rPr>
          <w:noProof/>
          <w:color w:val="2B579A"/>
          <w:shd w:val="clear" w:color="auto" w:fill="E6E6E6"/>
        </w:rPr>
        <mc:AlternateContent>
          <mc:Choice Requires="wps">
            <w:drawing>
              <wp:anchor distT="0" distB="0" distL="114300" distR="114300" simplePos="0" relativeHeight="251658246" behindDoc="0" locked="0" layoutInCell="1" allowOverlap="1" wp14:anchorId="7FFB32BE" wp14:editId="5468564F">
                <wp:simplePos x="0" y="0"/>
                <wp:positionH relativeFrom="column">
                  <wp:posOffset>1334015</wp:posOffset>
                </wp:positionH>
                <wp:positionV relativeFrom="paragraph">
                  <wp:posOffset>141605</wp:posOffset>
                </wp:positionV>
                <wp:extent cx="2088292" cy="228600"/>
                <wp:effectExtent l="0" t="0" r="0" b="0"/>
                <wp:wrapNone/>
                <wp:docPr id="440314717" name="Text Box 5"/>
                <wp:cNvGraphicFramePr/>
                <a:graphic xmlns:a="http://schemas.openxmlformats.org/drawingml/2006/main">
                  <a:graphicData uri="http://schemas.microsoft.com/office/word/2010/wordprocessingShape">
                    <wps:wsp>
                      <wps:cNvSpPr txBox="1"/>
                      <wps:spPr>
                        <a:xfrm>
                          <a:off x="0" y="0"/>
                          <a:ext cx="2088292" cy="228600"/>
                        </a:xfrm>
                        <a:prstGeom prst="rect">
                          <a:avLst/>
                        </a:prstGeom>
                        <a:noFill/>
                        <a:ln w="6350">
                          <a:noFill/>
                        </a:ln>
                      </wps:spPr>
                      <wps:txbx>
                        <w:txbxContent>
                          <w:p w14:paraId="052F04FA" w14:textId="77777777" w:rsidR="00856ABE" w:rsidRPr="005B793E" w:rsidRDefault="00856ABE" w:rsidP="00856ABE">
                            <w:pPr>
                              <w:rPr>
                                <w:rFonts w:ascii="Times New Roman" w:hAnsi="Times New Roman" w:cs="Times New Roman"/>
                                <w:b/>
                                <w:bCs/>
                                <w:sz w:val="16"/>
                                <w:szCs w:val="16"/>
                              </w:rPr>
                            </w:pPr>
                            <w:r w:rsidRPr="005B793E">
                              <w:rPr>
                                <w:rFonts w:ascii="Times New Roman" w:hAnsi="Times New Roman" w:cs="Times New Roman"/>
                                <w:b/>
                                <w:bCs/>
                                <w:sz w:val="16"/>
                                <w:szCs w:val="16"/>
                              </w:rPr>
                              <w:t>Primary analysis with any fracture.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B32BE" id="_x0000_s1038" type="#_x0000_t202" style="position:absolute;margin-left:105.05pt;margin-top:11.15pt;width:164.45pt;height:1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" filled="f" stroked="f" strokeweight=".5pt">
                <v:textbox>
                  <w:txbxContent>
                    <w:p w14:paraId="052F04FA" w14:textId="77777777" w:rsidR="00856ABE" w:rsidRPr="005B793E" w:rsidRDefault="00856ABE" w:rsidP="00856ABE">
                      <w:pPr>
                        <w:rPr>
                          <w:rFonts w:ascii="Times New Roman" w:hAnsi="Times New Roman" w:cs="Times New Roman"/>
                          <w:b/>
                          <w:bCs/>
                          <w:sz w:val="16"/>
                          <w:szCs w:val="16"/>
                        </w:rPr>
                      </w:pPr>
                      <w:r w:rsidRPr="005B793E">
                        <w:rPr>
                          <w:rFonts w:ascii="Times New Roman" w:hAnsi="Times New Roman" w:cs="Times New Roman"/>
                          <w:b/>
                          <w:bCs/>
                          <w:sz w:val="16"/>
                          <w:szCs w:val="16"/>
                        </w:rPr>
                        <w:t>Primary analysis with any fracture.</w:t>
                      </w:r>
                    </w:p>
                  </w:txbxContent>
                </v:textbox>
              </v:shape>
            </w:pict>
          </mc:Fallback>
        </mc:AlternateContent>
      </w:r>
    </w:p>
    <w:p w14:paraId="208B5D67" w14:textId="77777777" w:rsidR="00856ABE" w:rsidRDefault="00856ABE" w:rsidP="00856ABE"/>
    <w:p w14:paraId="1D8B066C" w14:textId="15B0DABF" w:rsidR="00856ABE" w:rsidRPr="008460E9" w:rsidRDefault="00856ABE" w:rsidP="00856ABE">
      <w:pPr>
        <w:pStyle w:val="NoSpacing"/>
        <w:rPr>
          <w:rFonts w:ascii="Times New Roman" w:hAnsi="Times New Roman" w:cs="Times New Roman"/>
          <w:b/>
          <w:bCs/>
          <w:sz w:val="16"/>
          <w:szCs w:val="16"/>
        </w:rPr>
      </w:pPr>
      <w:r>
        <w:rPr>
          <w:rFonts w:ascii="Times New Roman" w:hAnsi="Times New Roman" w:cs="Times New Roman"/>
          <w:b/>
          <w:bCs/>
          <w:sz w:val="16"/>
          <w:szCs w:val="16"/>
        </w:rPr>
        <w:t xml:space="preserve">Allocating IA type: </w:t>
      </w:r>
      <w:r w:rsidRPr="008460E9">
        <w:rPr>
          <w:rFonts w:ascii="Times New Roman" w:hAnsi="Times New Roman" w:cs="Times New Roman"/>
          <w:sz w:val="16"/>
          <w:szCs w:val="16"/>
        </w:rPr>
        <w:t>a</w:t>
      </w:r>
      <w:r>
        <w:rPr>
          <w:rFonts w:ascii="Times New Roman" w:hAnsi="Times New Roman" w:cs="Times New Roman"/>
          <w:sz w:val="16"/>
          <w:szCs w:val="16"/>
        </w:rPr>
        <w:t xml:space="preserve">s patients were allowed to satisfy more than one algorithm, IA type was allocated by taking the latest IA code. For those that had an RA and PsA </w:t>
      </w:r>
      <w:r w:rsidR="00A82290">
        <w:rPr>
          <w:rFonts w:ascii="Times New Roman" w:hAnsi="Times New Roman" w:cs="Times New Roman"/>
          <w:sz w:val="16"/>
          <w:szCs w:val="16"/>
        </w:rPr>
        <w:t xml:space="preserve">code </w:t>
      </w:r>
      <w:r>
        <w:rPr>
          <w:rFonts w:ascii="Times New Roman" w:hAnsi="Times New Roman" w:cs="Times New Roman"/>
          <w:sz w:val="16"/>
          <w:szCs w:val="16"/>
        </w:rPr>
        <w:t>on the same date being the latest IA code, PsA was taken as the IA type if there was a record of psoriasis at any time. If no record of psoriasis, then RA was taken to be the IA type. There were no other combinations of IA type when allocating the latest IA code as IA type.</w:t>
      </w:r>
    </w:p>
    <w:p w14:paraId="79821414" w14:textId="77777777" w:rsidR="00856ABE" w:rsidRDefault="00856ABE" w:rsidP="00856ABE">
      <w:pPr>
        <w:pStyle w:val="NoSpacing"/>
        <w:rPr>
          <w:rFonts w:ascii="Times New Roman" w:hAnsi="Times New Roman" w:cs="Times New Roman"/>
          <w:b/>
          <w:bCs/>
          <w:sz w:val="16"/>
          <w:szCs w:val="16"/>
        </w:rPr>
      </w:pPr>
    </w:p>
    <w:p w14:paraId="2B74A6EE" w14:textId="62BC0D31" w:rsidR="00856ABE" w:rsidRDefault="00856ABE" w:rsidP="00856ABE">
      <w:pPr>
        <w:pStyle w:val="NoSpacing"/>
        <w:rPr>
          <w:rFonts w:ascii="Times New Roman" w:hAnsi="Times New Roman" w:cs="Times New Roman"/>
          <w:sz w:val="16"/>
          <w:szCs w:val="16"/>
        </w:rPr>
      </w:pPr>
      <w:r w:rsidRPr="005F63C3">
        <w:rPr>
          <w:rFonts w:ascii="Times New Roman" w:hAnsi="Times New Roman" w:cs="Times New Roman"/>
          <w:b/>
          <w:bCs/>
          <w:sz w:val="16"/>
          <w:szCs w:val="16"/>
        </w:rPr>
        <w:t xml:space="preserve">Acceptable </w:t>
      </w:r>
      <w:proofErr w:type="spellStart"/>
      <w:r w:rsidRPr="005F63C3">
        <w:rPr>
          <w:rFonts w:ascii="Times New Roman" w:hAnsi="Times New Roman" w:cs="Times New Roman"/>
          <w:b/>
          <w:bCs/>
          <w:sz w:val="16"/>
          <w:szCs w:val="16"/>
        </w:rPr>
        <w:t>Aurum</w:t>
      </w:r>
      <w:proofErr w:type="spellEnd"/>
      <w:r w:rsidRPr="005F63C3">
        <w:rPr>
          <w:rFonts w:ascii="Times New Roman" w:hAnsi="Times New Roman" w:cs="Times New Roman"/>
          <w:b/>
          <w:bCs/>
          <w:sz w:val="16"/>
          <w:szCs w:val="16"/>
        </w:rPr>
        <w:t xml:space="preserve"> data:</w:t>
      </w:r>
      <w:r>
        <w:rPr>
          <w:rFonts w:ascii="Times New Roman" w:hAnsi="Times New Roman" w:cs="Times New Roman"/>
          <w:sz w:val="16"/>
          <w:szCs w:val="16"/>
        </w:rPr>
        <w:t xml:space="preserve"> ‘Acceptable’ patients refer to patients coded as either Male or Female under Gender and coded 1 under Acceptable flag. </w:t>
      </w:r>
    </w:p>
    <w:p w14:paraId="3534B827" w14:textId="77777777" w:rsidR="00856ABE" w:rsidRPr="00122FFC" w:rsidRDefault="00856ABE" w:rsidP="00856ABE">
      <w:pPr>
        <w:pStyle w:val="NoSpacing"/>
        <w:rPr>
          <w:rFonts w:ascii="Times New Roman" w:hAnsi="Times New Roman" w:cs="Times New Roman"/>
          <w:sz w:val="16"/>
          <w:szCs w:val="16"/>
        </w:rPr>
      </w:pPr>
    </w:p>
    <w:p w14:paraId="428972C8" w14:textId="77777777" w:rsidR="00856ABE" w:rsidRDefault="00856ABE" w:rsidP="00856ABE">
      <w:pPr>
        <w:rPr>
          <w:rFonts w:ascii="Times New Roman" w:hAnsi="Times New Roman" w:cs="Times New Roman"/>
          <w:b/>
          <w:bCs/>
          <w:sz w:val="16"/>
          <w:szCs w:val="16"/>
        </w:rPr>
      </w:pPr>
      <w:r>
        <w:rPr>
          <w:rFonts w:ascii="Times New Roman" w:hAnsi="Times New Roman" w:cs="Times New Roman"/>
          <w:b/>
          <w:bCs/>
          <w:sz w:val="16"/>
          <w:szCs w:val="16"/>
        </w:rPr>
        <w:br w:type="page"/>
      </w:r>
    </w:p>
    <w:p w14:paraId="2E05287E" w14:textId="77777777" w:rsidR="00856ABE" w:rsidRPr="000C5964" w:rsidRDefault="00856ABE" w:rsidP="00856ABE">
      <w:pPr>
        <w:pStyle w:val="NoSpacing"/>
        <w:rPr>
          <w:rFonts w:ascii="Times New Roman" w:hAnsi="Times New Roman" w:cs="Times New Roman"/>
          <w:b/>
          <w:sz w:val="16"/>
          <w:szCs w:val="16"/>
          <w:lang w:val="sv-SE"/>
        </w:rPr>
      </w:pPr>
      <w:r w:rsidRPr="000C5964">
        <w:rPr>
          <w:rFonts w:ascii="Times New Roman" w:hAnsi="Times New Roman" w:cs="Times New Roman"/>
          <w:b/>
          <w:sz w:val="16"/>
          <w:szCs w:val="16"/>
          <w:lang w:val="sv-SE"/>
        </w:rPr>
        <w:lastRenderedPageBreak/>
        <w:t>Algorithms</w:t>
      </w:r>
    </w:p>
    <w:p w14:paraId="16EF2857" w14:textId="77777777" w:rsidR="00856ABE" w:rsidRPr="000C5964" w:rsidRDefault="00856ABE" w:rsidP="00856ABE">
      <w:pPr>
        <w:pStyle w:val="NoSpacing"/>
        <w:rPr>
          <w:rFonts w:ascii="Times New Roman" w:hAnsi="Times New Roman" w:cs="Times New Roman"/>
          <w:i/>
          <w:sz w:val="16"/>
          <w:szCs w:val="16"/>
          <w:lang w:val="sv-SE"/>
        </w:rPr>
      </w:pPr>
      <w:r w:rsidRPr="000C5964">
        <w:rPr>
          <w:rFonts w:ascii="Times New Roman" w:hAnsi="Times New Roman" w:cs="Times New Roman"/>
          <w:i/>
          <w:sz w:val="16"/>
          <w:szCs w:val="16"/>
          <w:lang w:val="sv-SE"/>
        </w:rPr>
        <w:t>Rheumatoid arthritis (RA) Algorithm:</w:t>
      </w:r>
    </w:p>
    <w:p w14:paraId="6FEB5EC7" w14:textId="77777777" w:rsidR="00856ABE" w:rsidRPr="00494641" w:rsidRDefault="00856ABE" w:rsidP="00856ABE">
      <w:pPr>
        <w:pStyle w:val="NoSpacing"/>
        <w:rPr>
          <w:rFonts w:ascii="Times New Roman" w:hAnsi="Times New Roman" w:cs="Times New Roman"/>
          <w:sz w:val="16"/>
          <w:szCs w:val="16"/>
        </w:rPr>
      </w:pPr>
      <w:r w:rsidRPr="00494641">
        <w:rPr>
          <w:rFonts w:ascii="Times New Roman" w:hAnsi="Times New Roman" w:cs="Times New Roman"/>
          <w:sz w:val="16"/>
          <w:szCs w:val="16"/>
        </w:rPr>
        <w:t xml:space="preserve">The algorithm classifies patients as having RA if they meet one of two criteria: </w:t>
      </w:r>
    </w:p>
    <w:p w14:paraId="339FFBF1" w14:textId="77777777" w:rsidR="00856ABE" w:rsidRPr="00494641" w:rsidRDefault="00856ABE" w:rsidP="00856ABE">
      <w:pPr>
        <w:pStyle w:val="NoSpacing"/>
        <w:rPr>
          <w:rFonts w:ascii="Times New Roman" w:hAnsi="Times New Roman" w:cs="Times New Roman"/>
          <w:sz w:val="16"/>
          <w:szCs w:val="16"/>
        </w:rPr>
      </w:pPr>
      <w:r w:rsidRPr="00494641">
        <w:rPr>
          <w:rFonts w:ascii="Times New Roman" w:hAnsi="Times New Roman" w:cs="Times New Roman"/>
          <w:sz w:val="16"/>
          <w:szCs w:val="16"/>
        </w:rPr>
        <w:t> </w:t>
      </w:r>
    </w:p>
    <w:p w14:paraId="1B912BF0" w14:textId="52803E18" w:rsidR="00856ABE" w:rsidRPr="00494641" w:rsidRDefault="00856ABE" w:rsidP="00856ABE">
      <w:pPr>
        <w:pStyle w:val="NoSpacing"/>
        <w:rPr>
          <w:rFonts w:ascii="Times New Roman" w:hAnsi="Times New Roman" w:cs="Times New Roman"/>
          <w:sz w:val="16"/>
          <w:szCs w:val="16"/>
        </w:rPr>
      </w:pPr>
      <w:r w:rsidRPr="00494641">
        <w:rPr>
          <w:rFonts w:ascii="Times New Roman" w:hAnsi="Times New Roman" w:cs="Times New Roman"/>
          <w:sz w:val="16"/>
          <w:szCs w:val="16"/>
        </w:rPr>
        <w:t>(1) have ≥ one RA Read code and ≥</w:t>
      </w:r>
      <w:r>
        <w:rPr>
          <w:rFonts w:ascii="Times New Roman" w:hAnsi="Times New Roman" w:cs="Times New Roman"/>
          <w:sz w:val="16"/>
          <w:szCs w:val="16"/>
        </w:rPr>
        <w:t xml:space="preserve"> </w:t>
      </w:r>
      <w:r w:rsidRPr="00494641">
        <w:rPr>
          <w:rFonts w:ascii="Times New Roman" w:hAnsi="Times New Roman" w:cs="Times New Roman"/>
          <w:sz w:val="16"/>
          <w:szCs w:val="16"/>
        </w:rPr>
        <w:t>one disease-modifying anti-rheumatic drug (DMARD) prescription after the first RA code with no alternative DMARD indication (no Read</w:t>
      </w:r>
      <w:r w:rsidR="00D60D4A">
        <w:rPr>
          <w:rFonts w:ascii="Times New Roman" w:hAnsi="Times New Roman" w:cs="Times New Roman"/>
          <w:sz w:val="16"/>
          <w:szCs w:val="16"/>
        </w:rPr>
        <w:t>/SNOMED</w:t>
      </w:r>
      <w:r w:rsidRPr="00494641">
        <w:rPr>
          <w:rFonts w:ascii="Times New Roman" w:hAnsi="Times New Roman" w:cs="Times New Roman"/>
          <w:sz w:val="16"/>
          <w:szCs w:val="16"/>
        </w:rPr>
        <w:t xml:space="preserve"> code for an alternative indication for 5 years pre-first DMARD prescription). </w:t>
      </w:r>
    </w:p>
    <w:p w14:paraId="2B4F526E" w14:textId="77777777" w:rsidR="00856ABE" w:rsidRPr="00494641" w:rsidRDefault="00856ABE" w:rsidP="00856ABE">
      <w:pPr>
        <w:pStyle w:val="NoSpacing"/>
        <w:rPr>
          <w:rFonts w:ascii="Times New Roman" w:hAnsi="Times New Roman" w:cs="Times New Roman"/>
          <w:sz w:val="16"/>
          <w:szCs w:val="16"/>
        </w:rPr>
      </w:pPr>
      <w:r w:rsidRPr="00494641">
        <w:rPr>
          <w:rFonts w:ascii="Times New Roman" w:hAnsi="Times New Roman" w:cs="Times New Roman"/>
          <w:sz w:val="16"/>
          <w:szCs w:val="16"/>
        </w:rPr>
        <w:t> </w:t>
      </w:r>
    </w:p>
    <w:p w14:paraId="1D1A214D" w14:textId="77777777" w:rsidR="00856ABE" w:rsidRPr="00494641" w:rsidRDefault="00856ABE" w:rsidP="00856ABE">
      <w:pPr>
        <w:pStyle w:val="NoSpacing"/>
        <w:rPr>
          <w:rFonts w:ascii="Times New Roman" w:hAnsi="Times New Roman" w:cs="Times New Roman"/>
          <w:sz w:val="16"/>
          <w:szCs w:val="16"/>
        </w:rPr>
      </w:pPr>
      <w:r w:rsidRPr="00494641">
        <w:rPr>
          <w:rFonts w:ascii="Times New Roman" w:hAnsi="Times New Roman" w:cs="Times New Roman"/>
          <w:sz w:val="16"/>
          <w:szCs w:val="16"/>
        </w:rPr>
        <w:t xml:space="preserve">(2) have: </w:t>
      </w:r>
    </w:p>
    <w:p w14:paraId="0E7C4A90" w14:textId="178DF5AA" w:rsidR="00856ABE" w:rsidRPr="00494641" w:rsidRDefault="00856ABE" w:rsidP="00856ABE">
      <w:pPr>
        <w:pStyle w:val="NoSpacing"/>
        <w:ind w:left="720"/>
        <w:rPr>
          <w:rFonts w:ascii="Times New Roman" w:hAnsi="Times New Roman" w:cs="Times New Roman"/>
          <w:sz w:val="16"/>
          <w:szCs w:val="16"/>
        </w:rPr>
      </w:pPr>
      <w:r w:rsidRPr="00494641">
        <w:rPr>
          <w:rFonts w:ascii="Times New Roman" w:hAnsi="Times New Roman" w:cs="Times New Roman"/>
          <w:sz w:val="16"/>
          <w:szCs w:val="16"/>
        </w:rPr>
        <w:t>(a) ≥two RA Read</w:t>
      </w:r>
      <w:r w:rsidR="00D60D4A">
        <w:rPr>
          <w:rFonts w:ascii="Times New Roman" w:hAnsi="Times New Roman" w:cs="Times New Roman"/>
          <w:sz w:val="16"/>
          <w:szCs w:val="16"/>
        </w:rPr>
        <w:t>/SNOMED</w:t>
      </w:r>
      <w:r w:rsidRPr="00494641">
        <w:rPr>
          <w:rFonts w:ascii="Times New Roman" w:hAnsi="Times New Roman" w:cs="Times New Roman"/>
          <w:sz w:val="16"/>
          <w:szCs w:val="16"/>
        </w:rPr>
        <w:t xml:space="preserve"> codes (on different dates); </w:t>
      </w:r>
    </w:p>
    <w:p w14:paraId="514523A5" w14:textId="77777777" w:rsidR="00856ABE" w:rsidRPr="00494641" w:rsidRDefault="00856ABE" w:rsidP="00856ABE">
      <w:pPr>
        <w:pStyle w:val="NoSpacing"/>
        <w:ind w:left="720"/>
        <w:rPr>
          <w:rFonts w:ascii="Times New Roman" w:hAnsi="Times New Roman" w:cs="Times New Roman"/>
          <w:sz w:val="16"/>
          <w:szCs w:val="16"/>
        </w:rPr>
      </w:pPr>
      <w:r w:rsidRPr="00494641">
        <w:rPr>
          <w:rFonts w:ascii="Times New Roman" w:hAnsi="Times New Roman" w:cs="Times New Roman"/>
          <w:sz w:val="16"/>
          <w:szCs w:val="16"/>
        </w:rPr>
        <w:t xml:space="preserve">(b) no alternative diagnosis (alternative inflammatory arthritis type) after the final code; and </w:t>
      </w:r>
    </w:p>
    <w:p w14:paraId="647546A8" w14:textId="4B5C5B71" w:rsidR="00856ABE" w:rsidRPr="00494641" w:rsidRDefault="00856ABE" w:rsidP="00856ABE">
      <w:pPr>
        <w:pStyle w:val="NoSpacing"/>
        <w:ind w:left="720"/>
        <w:rPr>
          <w:rFonts w:ascii="Times New Roman" w:hAnsi="Times New Roman" w:cs="Times New Roman"/>
          <w:sz w:val="16"/>
          <w:szCs w:val="16"/>
        </w:rPr>
      </w:pPr>
      <w:r w:rsidRPr="00494641">
        <w:rPr>
          <w:rFonts w:ascii="Times New Roman" w:hAnsi="Times New Roman" w:cs="Times New Roman"/>
          <w:sz w:val="16"/>
          <w:szCs w:val="16"/>
        </w:rPr>
        <w:t xml:space="preserve">(c) a code from </w:t>
      </w:r>
      <w:r w:rsidR="00D60D4A">
        <w:rPr>
          <w:rFonts w:ascii="Times New Roman" w:hAnsi="Times New Roman" w:cs="Times New Roman"/>
          <w:sz w:val="16"/>
          <w:szCs w:val="16"/>
        </w:rPr>
        <w:t xml:space="preserve">strength of evidence </w:t>
      </w:r>
      <w:r w:rsidRPr="00494641">
        <w:rPr>
          <w:rFonts w:ascii="Times New Roman" w:hAnsi="Times New Roman" w:cs="Times New Roman"/>
          <w:sz w:val="16"/>
          <w:szCs w:val="16"/>
        </w:rPr>
        <w:t>groups 1/2, as opposed to 3/4</w:t>
      </w:r>
    </w:p>
    <w:p w14:paraId="02249372" w14:textId="77777777" w:rsidR="00856ABE" w:rsidRDefault="00856ABE" w:rsidP="00856ABE">
      <w:pPr>
        <w:pStyle w:val="NoSpacing"/>
        <w:rPr>
          <w:rFonts w:ascii="Times New Roman" w:hAnsi="Times New Roman" w:cs="Times New Roman"/>
          <w:sz w:val="16"/>
          <w:szCs w:val="16"/>
        </w:rPr>
      </w:pPr>
    </w:p>
    <w:p w14:paraId="50392BEB" w14:textId="77777777" w:rsidR="00856ABE" w:rsidRPr="008460E9" w:rsidRDefault="00856ABE" w:rsidP="00856ABE">
      <w:pPr>
        <w:pStyle w:val="NoSpacing"/>
        <w:rPr>
          <w:rFonts w:ascii="Times New Roman" w:hAnsi="Times New Roman" w:cs="Times New Roman"/>
          <w:i/>
          <w:iCs/>
          <w:sz w:val="16"/>
          <w:szCs w:val="16"/>
        </w:rPr>
      </w:pPr>
      <w:r w:rsidRPr="008460E9">
        <w:rPr>
          <w:rFonts w:ascii="Times New Roman" w:hAnsi="Times New Roman" w:cs="Times New Roman"/>
          <w:i/>
          <w:iCs/>
          <w:sz w:val="16"/>
          <w:szCs w:val="16"/>
        </w:rPr>
        <w:t>Psoriatic arthritis (PsA) algorithm:</w:t>
      </w:r>
    </w:p>
    <w:p w14:paraId="3C56B65B" w14:textId="05A2FCED" w:rsidR="00856ABE" w:rsidRPr="008938C8" w:rsidRDefault="00856ABE" w:rsidP="00856ABE">
      <w:pPr>
        <w:pStyle w:val="NoSpacing"/>
        <w:rPr>
          <w:rFonts w:ascii="Times New Roman" w:hAnsi="Times New Roman" w:cs="Times New Roman"/>
          <w:sz w:val="16"/>
          <w:szCs w:val="16"/>
          <w:u w:val="single"/>
        </w:rPr>
      </w:pPr>
      <w:r w:rsidRPr="008938C8">
        <w:rPr>
          <w:rFonts w:ascii="Times New Roman" w:hAnsi="Times New Roman" w:cs="Times New Roman"/>
          <w:sz w:val="16"/>
          <w:szCs w:val="16"/>
        </w:rPr>
        <w:t xml:space="preserve">Single PsA Read/SNOMED code </w:t>
      </w:r>
      <w:r w:rsidR="00376420">
        <w:rPr>
          <w:rFonts w:ascii="Times New Roman" w:hAnsi="Times New Roman" w:cs="Times New Roman"/>
          <w:sz w:val="16"/>
          <w:szCs w:val="16"/>
        </w:rPr>
        <w:t xml:space="preserve">are </w:t>
      </w:r>
      <w:r w:rsidRPr="008938C8">
        <w:rPr>
          <w:rFonts w:ascii="Times New Roman" w:hAnsi="Times New Roman" w:cs="Times New Roman"/>
          <w:sz w:val="16"/>
          <w:szCs w:val="16"/>
        </w:rPr>
        <w:t>evidence for a diagnosis</w:t>
      </w:r>
      <w:r>
        <w:rPr>
          <w:rFonts w:ascii="Times New Roman" w:hAnsi="Times New Roman" w:cs="Times New Roman"/>
          <w:sz w:val="16"/>
          <w:szCs w:val="16"/>
        </w:rPr>
        <w:t>.</w:t>
      </w:r>
    </w:p>
    <w:p w14:paraId="659EA5AF" w14:textId="77777777" w:rsidR="00856ABE" w:rsidRDefault="00856ABE" w:rsidP="00856ABE">
      <w:pPr>
        <w:pStyle w:val="NoSpacing"/>
        <w:rPr>
          <w:rFonts w:ascii="Times New Roman" w:hAnsi="Times New Roman" w:cs="Times New Roman"/>
          <w:sz w:val="16"/>
          <w:szCs w:val="16"/>
          <w:u w:val="single"/>
        </w:rPr>
      </w:pPr>
    </w:p>
    <w:p w14:paraId="1247289B" w14:textId="77777777" w:rsidR="00856ABE" w:rsidRPr="008460E9" w:rsidRDefault="00856ABE" w:rsidP="00856ABE">
      <w:pPr>
        <w:pStyle w:val="NoSpacing"/>
        <w:rPr>
          <w:rFonts w:ascii="Times New Roman" w:hAnsi="Times New Roman" w:cs="Times New Roman"/>
          <w:i/>
          <w:iCs/>
          <w:sz w:val="16"/>
          <w:szCs w:val="16"/>
        </w:rPr>
      </w:pPr>
      <w:r w:rsidRPr="008460E9">
        <w:rPr>
          <w:rFonts w:ascii="Times New Roman" w:hAnsi="Times New Roman" w:cs="Times New Roman"/>
          <w:i/>
          <w:iCs/>
          <w:sz w:val="16"/>
          <w:szCs w:val="16"/>
        </w:rPr>
        <w:t>Axial spondylarthritis (</w:t>
      </w:r>
      <w:proofErr w:type="spellStart"/>
      <w:r w:rsidRPr="008460E9">
        <w:rPr>
          <w:rFonts w:ascii="Times New Roman" w:hAnsi="Times New Roman" w:cs="Times New Roman"/>
          <w:i/>
          <w:iCs/>
          <w:sz w:val="16"/>
          <w:szCs w:val="16"/>
        </w:rPr>
        <w:t>AxSpA</w:t>
      </w:r>
      <w:proofErr w:type="spellEnd"/>
      <w:r w:rsidRPr="008460E9">
        <w:rPr>
          <w:rFonts w:ascii="Times New Roman" w:hAnsi="Times New Roman" w:cs="Times New Roman"/>
          <w:i/>
          <w:iCs/>
          <w:sz w:val="16"/>
          <w:szCs w:val="16"/>
        </w:rPr>
        <w:t>) algorithm:</w:t>
      </w:r>
    </w:p>
    <w:p w14:paraId="4EED89B7" w14:textId="38182494" w:rsidR="00856ABE" w:rsidRPr="008938C8" w:rsidRDefault="00856ABE" w:rsidP="00856ABE">
      <w:pPr>
        <w:pStyle w:val="NoSpacing"/>
        <w:rPr>
          <w:rFonts w:ascii="Times New Roman" w:hAnsi="Times New Roman" w:cs="Times New Roman"/>
          <w:sz w:val="16"/>
          <w:szCs w:val="16"/>
        </w:rPr>
      </w:pPr>
      <w:r>
        <w:rPr>
          <w:rFonts w:ascii="Times New Roman" w:hAnsi="Times New Roman" w:cs="Times New Roman"/>
          <w:sz w:val="16"/>
          <w:szCs w:val="16"/>
        </w:rPr>
        <w:t>T</w:t>
      </w:r>
      <w:r w:rsidRPr="008938C8">
        <w:rPr>
          <w:rFonts w:ascii="Times New Roman" w:hAnsi="Times New Roman" w:cs="Times New Roman"/>
          <w:sz w:val="16"/>
          <w:szCs w:val="16"/>
        </w:rPr>
        <w:t>wo Read</w:t>
      </w:r>
      <w:r w:rsidR="00376420">
        <w:rPr>
          <w:rFonts w:ascii="Times New Roman" w:hAnsi="Times New Roman" w:cs="Times New Roman"/>
          <w:sz w:val="16"/>
          <w:szCs w:val="16"/>
        </w:rPr>
        <w:t>/SNOMED</w:t>
      </w:r>
      <w:r w:rsidRPr="008938C8">
        <w:rPr>
          <w:rFonts w:ascii="Times New Roman" w:hAnsi="Times New Roman" w:cs="Times New Roman"/>
          <w:sz w:val="16"/>
          <w:szCs w:val="16"/>
        </w:rPr>
        <w:t xml:space="preserve"> codes for </w:t>
      </w:r>
      <w:proofErr w:type="spellStart"/>
      <w:r w:rsidR="00376420">
        <w:rPr>
          <w:rFonts w:ascii="Times New Roman" w:hAnsi="Times New Roman" w:cs="Times New Roman"/>
          <w:sz w:val="16"/>
          <w:szCs w:val="16"/>
        </w:rPr>
        <w:t>AxSpA</w:t>
      </w:r>
      <w:proofErr w:type="spellEnd"/>
      <w:r w:rsidR="00376420">
        <w:rPr>
          <w:rFonts w:ascii="Times New Roman" w:hAnsi="Times New Roman" w:cs="Times New Roman"/>
          <w:sz w:val="16"/>
          <w:szCs w:val="16"/>
        </w:rPr>
        <w:t xml:space="preserve"> </w:t>
      </w:r>
      <w:r w:rsidRPr="008938C8">
        <w:rPr>
          <w:rFonts w:ascii="Times New Roman" w:hAnsi="Times New Roman" w:cs="Times New Roman"/>
          <w:sz w:val="16"/>
          <w:szCs w:val="16"/>
        </w:rPr>
        <w:t>≥</w:t>
      </w:r>
      <w:r>
        <w:rPr>
          <w:rFonts w:ascii="Times New Roman" w:hAnsi="Times New Roman" w:cs="Times New Roman"/>
          <w:sz w:val="16"/>
          <w:szCs w:val="16"/>
        </w:rPr>
        <w:t xml:space="preserve"> seven</w:t>
      </w:r>
      <w:r w:rsidRPr="008938C8">
        <w:rPr>
          <w:rFonts w:ascii="Times New Roman" w:hAnsi="Times New Roman" w:cs="Times New Roman"/>
          <w:sz w:val="16"/>
          <w:szCs w:val="16"/>
        </w:rPr>
        <w:t xml:space="preserve"> days apart</w:t>
      </w:r>
      <w:r>
        <w:rPr>
          <w:rFonts w:ascii="Times New Roman" w:hAnsi="Times New Roman" w:cs="Times New Roman"/>
          <w:sz w:val="16"/>
          <w:szCs w:val="16"/>
        </w:rPr>
        <w:t>.</w:t>
      </w:r>
    </w:p>
    <w:p w14:paraId="09C90F4B" w14:textId="77777777" w:rsidR="00856ABE" w:rsidRDefault="00856ABE" w:rsidP="00856ABE">
      <w:pPr>
        <w:pStyle w:val="NoSpacing"/>
        <w:rPr>
          <w:rFonts w:ascii="Times New Roman" w:hAnsi="Times New Roman" w:cs="Times New Roman"/>
          <w:sz w:val="16"/>
          <w:szCs w:val="16"/>
          <w:u w:val="single"/>
        </w:rPr>
      </w:pPr>
    </w:p>
    <w:p w14:paraId="52CBE676" w14:textId="1DB2A323" w:rsidR="00856ABE" w:rsidRDefault="00856ABE" w:rsidP="00856ABE">
      <w:pPr>
        <w:pStyle w:val="NoSpacing"/>
        <w:rPr>
          <w:rFonts w:ascii="Times New Roman" w:hAnsi="Times New Roman" w:cs="Times New Roman"/>
          <w:sz w:val="16"/>
          <w:szCs w:val="16"/>
        </w:rPr>
      </w:pPr>
      <w:r w:rsidRPr="005F63C3">
        <w:rPr>
          <w:rFonts w:ascii="Times New Roman" w:hAnsi="Times New Roman" w:cs="Times New Roman"/>
          <w:b/>
          <w:bCs/>
          <w:sz w:val="16"/>
          <w:szCs w:val="16"/>
        </w:rPr>
        <w:t>Acceptable linkage to HES APC:</w:t>
      </w:r>
      <w:r w:rsidR="00376420">
        <w:rPr>
          <w:rFonts w:ascii="Times New Roman" w:hAnsi="Times New Roman" w:cs="Times New Roman"/>
          <w:b/>
          <w:bCs/>
          <w:sz w:val="16"/>
          <w:szCs w:val="16"/>
        </w:rPr>
        <w:t xml:space="preserve"> </w:t>
      </w:r>
      <w:r>
        <w:rPr>
          <w:rFonts w:ascii="Times New Roman" w:hAnsi="Times New Roman" w:cs="Times New Roman"/>
          <w:sz w:val="16"/>
          <w:szCs w:val="16"/>
        </w:rPr>
        <w:t xml:space="preserve">‘Acceptable’ patients </w:t>
      </w:r>
      <w:r w:rsidR="00F8768C">
        <w:rPr>
          <w:rFonts w:ascii="Times New Roman" w:hAnsi="Times New Roman" w:cs="Times New Roman"/>
          <w:sz w:val="16"/>
          <w:szCs w:val="16"/>
        </w:rPr>
        <w:t>refers</w:t>
      </w:r>
      <w:r>
        <w:rPr>
          <w:rFonts w:ascii="Times New Roman" w:hAnsi="Times New Roman" w:cs="Times New Roman"/>
          <w:sz w:val="16"/>
          <w:szCs w:val="16"/>
        </w:rPr>
        <w:t xml:space="preserve"> to patients who have ≤ 20 HES Id’s and Match rank = 1.</w:t>
      </w:r>
    </w:p>
    <w:p w14:paraId="73551EF2" w14:textId="77777777" w:rsidR="00856ABE" w:rsidRPr="00122FFC" w:rsidRDefault="00856ABE" w:rsidP="00856ABE">
      <w:pPr>
        <w:pStyle w:val="NoSpacing"/>
        <w:rPr>
          <w:rFonts w:ascii="Times New Roman" w:hAnsi="Times New Roman" w:cs="Times New Roman"/>
          <w:sz w:val="16"/>
          <w:szCs w:val="16"/>
        </w:rPr>
      </w:pPr>
    </w:p>
    <w:p w14:paraId="136B4E40" w14:textId="38513C46" w:rsidR="00856ABE" w:rsidRPr="00376420" w:rsidRDefault="00856ABE" w:rsidP="00856ABE">
      <w:pPr>
        <w:pStyle w:val="NoSpacing"/>
        <w:rPr>
          <w:rFonts w:ascii="Times New Roman" w:hAnsi="Times New Roman" w:cs="Times New Roman"/>
          <w:sz w:val="16"/>
          <w:szCs w:val="16"/>
        </w:rPr>
      </w:pPr>
      <w:r w:rsidRPr="005F63C3">
        <w:rPr>
          <w:rFonts w:ascii="Times New Roman" w:hAnsi="Times New Roman" w:cs="Times New Roman"/>
          <w:b/>
          <w:bCs/>
          <w:sz w:val="16"/>
          <w:szCs w:val="16"/>
        </w:rPr>
        <w:t xml:space="preserve">Matching criteria: </w:t>
      </w:r>
      <w:r w:rsidR="00376420">
        <w:rPr>
          <w:rFonts w:ascii="Times New Roman" w:hAnsi="Times New Roman" w:cs="Times New Roman"/>
          <w:sz w:val="16"/>
          <w:szCs w:val="16"/>
        </w:rPr>
        <w:t xml:space="preserve"> </w:t>
      </w:r>
      <w:r>
        <w:rPr>
          <w:rFonts w:ascii="Times New Roman" w:hAnsi="Times New Roman" w:cs="Times New Roman"/>
          <w:sz w:val="16"/>
          <w:szCs w:val="16"/>
        </w:rPr>
        <w:t xml:space="preserve">Matching on a 5:1 basis, controls are matched to cases using risk set sampling. Matched on age at index (within 5 years age bands), gender and gabapentinoid type. </w:t>
      </w:r>
      <w:r w:rsidRPr="00CD7E48">
        <w:rPr>
          <w:rFonts w:ascii="Times New Roman" w:hAnsi="Times New Roman" w:cs="Times New Roman"/>
          <w:color w:val="000000"/>
          <w:sz w:val="16"/>
          <w:szCs w:val="16"/>
        </w:rPr>
        <w:t>A control for a case on one date could become a control for another case occurring on a later index date, provided they remained in the study cohort and were also at risk of becoming a case</w:t>
      </w:r>
      <w:r>
        <w:rPr>
          <w:rFonts w:ascii="Times New Roman" w:hAnsi="Times New Roman" w:cs="Times New Roman"/>
          <w:color w:val="000000"/>
          <w:sz w:val="16"/>
          <w:szCs w:val="16"/>
        </w:rPr>
        <w:t xml:space="preserve">. </w:t>
      </w:r>
      <w:r w:rsidR="006C093D">
        <w:rPr>
          <w:rFonts w:ascii="Times New Roman" w:hAnsi="Times New Roman" w:cs="Times New Roman"/>
          <w:color w:val="000000"/>
          <w:sz w:val="16"/>
          <w:szCs w:val="16"/>
        </w:rPr>
        <w:t>Of those included in the final</w:t>
      </w:r>
      <w:r w:rsidR="004A4C1A">
        <w:rPr>
          <w:rFonts w:ascii="Times New Roman" w:hAnsi="Times New Roman" w:cs="Times New Roman"/>
          <w:color w:val="000000"/>
          <w:sz w:val="16"/>
          <w:szCs w:val="16"/>
        </w:rPr>
        <w:t xml:space="preserve"> eligible</w:t>
      </w:r>
      <w:r w:rsidR="006C093D">
        <w:rPr>
          <w:rFonts w:ascii="Times New Roman" w:hAnsi="Times New Roman" w:cs="Times New Roman"/>
          <w:color w:val="000000"/>
          <w:sz w:val="16"/>
          <w:szCs w:val="16"/>
        </w:rPr>
        <w:t xml:space="preserve"> cohort, </w:t>
      </w:r>
      <w:r w:rsidR="009F60AD">
        <w:rPr>
          <w:rFonts w:ascii="Times New Roman" w:hAnsi="Times New Roman" w:cs="Times New Roman"/>
          <w:color w:val="000000"/>
          <w:sz w:val="16"/>
          <w:szCs w:val="16"/>
        </w:rPr>
        <w:t>some were included</w:t>
      </w:r>
      <w:r w:rsidR="00821115">
        <w:rPr>
          <w:rFonts w:ascii="Times New Roman" w:hAnsi="Times New Roman" w:cs="Times New Roman"/>
          <w:color w:val="000000"/>
          <w:sz w:val="16"/>
          <w:szCs w:val="16"/>
        </w:rPr>
        <w:t xml:space="preserve"> in the case control study multiple times as cases and/or controls whilst others were </w:t>
      </w:r>
      <w:r w:rsidR="006C093D">
        <w:rPr>
          <w:rFonts w:ascii="Times New Roman" w:hAnsi="Times New Roman" w:cs="Times New Roman"/>
          <w:color w:val="000000"/>
          <w:sz w:val="16"/>
          <w:szCs w:val="16"/>
        </w:rPr>
        <w:t xml:space="preserve">not included </w:t>
      </w:r>
      <w:r w:rsidR="001D56BB">
        <w:rPr>
          <w:rFonts w:ascii="Times New Roman" w:hAnsi="Times New Roman" w:cs="Times New Roman"/>
          <w:color w:val="000000"/>
          <w:sz w:val="16"/>
          <w:szCs w:val="16"/>
        </w:rPr>
        <w:t>after matching.</w:t>
      </w:r>
    </w:p>
    <w:p w14:paraId="73B6D4A5" w14:textId="77777777" w:rsidR="00856ABE" w:rsidRPr="005B0258" w:rsidRDefault="00856ABE" w:rsidP="005B0258">
      <w:pPr>
        <w:pStyle w:val="NoSpacing"/>
        <w:jc w:val="center"/>
        <w:rPr>
          <w:rFonts w:ascii="Times New Roman" w:hAnsi="Times New Roman" w:cs="Times New Roman"/>
        </w:rPr>
      </w:pPr>
    </w:p>
    <w:sectPr w:rsidR="00856ABE" w:rsidRPr="005B02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27C"/>
    <w:rsid w:val="000034C3"/>
    <w:rsid w:val="00005AAB"/>
    <w:rsid w:val="00005C60"/>
    <w:rsid w:val="00006120"/>
    <w:rsid w:val="0001242C"/>
    <w:rsid w:val="00012949"/>
    <w:rsid w:val="00013FEC"/>
    <w:rsid w:val="0001575E"/>
    <w:rsid w:val="00015D5A"/>
    <w:rsid w:val="00020D82"/>
    <w:rsid w:val="00023612"/>
    <w:rsid w:val="00024D2C"/>
    <w:rsid w:val="0002625A"/>
    <w:rsid w:val="00027CD5"/>
    <w:rsid w:val="00031913"/>
    <w:rsid w:val="00031B08"/>
    <w:rsid w:val="0003233E"/>
    <w:rsid w:val="00036204"/>
    <w:rsid w:val="000412E1"/>
    <w:rsid w:val="00053016"/>
    <w:rsid w:val="00054034"/>
    <w:rsid w:val="00057FC0"/>
    <w:rsid w:val="00062158"/>
    <w:rsid w:val="00064122"/>
    <w:rsid w:val="00065892"/>
    <w:rsid w:val="00071BAD"/>
    <w:rsid w:val="00072C2A"/>
    <w:rsid w:val="00072FCD"/>
    <w:rsid w:val="00077D26"/>
    <w:rsid w:val="0008583E"/>
    <w:rsid w:val="0009040B"/>
    <w:rsid w:val="00093983"/>
    <w:rsid w:val="00095970"/>
    <w:rsid w:val="000A29F5"/>
    <w:rsid w:val="000B52E4"/>
    <w:rsid w:val="000B6BA9"/>
    <w:rsid w:val="000C5964"/>
    <w:rsid w:val="000C7D0E"/>
    <w:rsid w:val="000D267A"/>
    <w:rsid w:val="000E0CDA"/>
    <w:rsid w:val="000E5BC1"/>
    <w:rsid w:val="000F3ACF"/>
    <w:rsid w:val="0010127C"/>
    <w:rsid w:val="00103656"/>
    <w:rsid w:val="00107053"/>
    <w:rsid w:val="00122FFC"/>
    <w:rsid w:val="00123924"/>
    <w:rsid w:val="00125C6A"/>
    <w:rsid w:val="00133B94"/>
    <w:rsid w:val="00135878"/>
    <w:rsid w:val="00137A60"/>
    <w:rsid w:val="00144B37"/>
    <w:rsid w:val="00146C32"/>
    <w:rsid w:val="001508C7"/>
    <w:rsid w:val="001527A8"/>
    <w:rsid w:val="00154DC2"/>
    <w:rsid w:val="00155A84"/>
    <w:rsid w:val="001608A1"/>
    <w:rsid w:val="001614DE"/>
    <w:rsid w:val="00164ABA"/>
    <w:rsid w:val="00165D54"/>
    <w:rsid w:val="0016770B"/>
    <w:rsid w:val="00172666"/>
    <w:rsid w:val="001758E2"/>
    <w:rsid w:val="001814B1"/>
    <w:rsid w:val="00181998"/>
    <w:rsid w:val="00181E0A"/>
    <w:rsid w:val="00182829"/>
    <w:rsid w:val="00182E00"/>
    <w:rsid w:val="00182F25"/>
    <w:rsid w:val="00184A72"/>
    <w:rsid w:val="001867FB"/>
    <w:rsid w:val="0018766B"/>
    <w:rsid w:val="001878E0"/>
    <w:rsid w:val="001931E8"/>
    <w:rsid w:val="00194C95"/>
    <w:rsid w:val="001968D2"/>
    <w:rsid w:val="001973C8"/>
    <w:rsid w:val="001A0A7A"/>
    <w:rsid w:val="001A0B8D"/>
    <w:rsid w:val="001A60F0"/>
    <w:rsid w:val="001A75A5"/>
    <w:rsid w:val="001B0CA0"/>
    <w:rsid w:val="001B2253"/>
    <w:rsid w:val="001B2B73"/>
    <w:rsid w:val="001B3B79"/>
    <w:rsid w:val="001B4641"/>
    <w:rsid w:val="001B5D61"/>
    <w:rsid w:val="001C44FF"/>
    <w:rsid w:val="001D0948"/>
    <w:rsid w:val="001D2522"/>
    <w:rsid w:val="001D56BB"/>
    <w:rsid w:val="001E144F"/>
    <w:rsid w:val="001E36A8"/>
    <w:rsid w:val="001E6C12"/>
    <w:rsid w:val="001E7D4C"/>
    <w:rsid w:val="001F1370"/>
    <w:rsid w:val="00213EFE"/>
    <w:rsid w:val="00216780"/>
    <w:rsid w:val="00217511"/>
    <w:rsid w:val="00221BE8"/>
    <w:rsid w:val="002272F0"/>
    <w:rsid w:val="002341AB"/>
    <w:rsid w:val="002452DC"/>
    <w:rsid w:val="00251398"/>
    <w:rsid w:val="002532D1"/>
    <w:rsid w:val="00260313"/>
    <w:rsid w:val="002604BA"/>
    <w:rsid w:val="002678EE"/>
    <w:rsid w:val="002704DF"/>
    <w:rsid w:val="002744AD"/>
    <w:rsid w:val="0027795E"/>
    <w:rsid w:val="002822F7"/>
    <w:rsid w:val="002835C6"/>
    <w:rsid w:val="00284590"/>
    <w:rsid w:val="00292E3B"/>
    <w:rsid w:val="002944BB"/>
    <w:rsid w:val="002A4A7A"/>
    <w:rsid w:val="002A6200"/>
    <w:rsid w:val="002B0F8B"/>
    <w:rsid w:val="002B1974"/>
    <w:rsid w:val="002C0332"/>
    <w:rsid w:val="002C06CC"/>
    <w:rsid w:val="002C1203"/>
    <w:rsid w:val="002D0CB1"/>
    <w:rsid w:val="002D1A3C"/>
    <w:rsid w:val="002D37C8"/>
    <w:rsid w:val="002D3F7B"/>
    <w:rsid w:val="002D47C0"/>
    <w:rsid w:val="002D4A79"/>
    <w:rsid w:val="002D7016"/>
    <w:rsid w:val="002D7951"/>
    <w:rsid w:val="002E0E70"/>
    <w:rsid w:val="002E249D"/>
    <w:rsid w:val="002E468A"/>
    <w:rsid w:val="002E4C2B"/>
    <w:rsid w:val="002F57AD"/>
    <w:rsid w:val="00302A94"/>
    <w:rsid w:val="00305773"/>
    <w:rsid w:val="0031041D"/>
    <w:rsid w:val="0031113B"/>
    <w:rsid w:val="00317BE9"/>
    <w:rsid w:val="00320E20"/>
    <w:rsid w:val="0032485D"/>
    <w:rsid w:val="00325F50"/>
    <w:rsid w:val="00335AD5"/>
    <w:rsid w:val="003373C1"/>
    <w:rsid w:val="003377F1"/>
    <w:rsid w:val="00337F8F"/>
    <w:rsid w:val="00342E52"/>
    <w:rsid w:val="003438D0"/>
    <w:rsid w:val="0034425E"/>
    <w:rsid w:val="003466FC"/>
    <w:rsid w:val="00350804"/>
    <w:rsid w:val="00354477"/>
    <w:rsid w:val="003646BD"/>
    <w:rsid w:val="00366625"/>
    <w:rsid w:val="003669B9"/>
    <w:rsid w:val="0036730B"/>
    <w:rsid w:val="0037083E"/>
    <w:rsid w:val="00373230"/>
    <w:rsid w:val="0037349C"/>
    <w:rsid w:val="00373AD5"/>
    <w:rsid w:val="00376420"/>
    <w:rsid w:val="00384730"/>
    <w:rsid w:val="003847D6"/>
    <w:rsid w:val="003873E8"/>
    <w:rsid w:val="00391110"/>
    <w:rsid w:val="003A0CCF"/>
    <w:rsid w:val="003A337D"/>
    <w:rsid w:val="003A34A3"/>
    <w:rsid w:val="003A5A09"/>
    <w:rsid w:val="003A5CD4"/>
    <w:rsid w:val="003A6A52"/>
    <w:rsid w:val="003A7CE6"/>
    <w:rsid w:val="003B01AF"/>
    <w:rsid w:val="003B36BD"/>
    <w:rsid w:val="003B55EC"/>
    <w:rsid w:val="003B5A6E"/>
    <w:rsid w:val="003C031A"/>
    <w:rsid w:val="003C65BE"/>
    <w:rsid w:val="003C7CC7"/>
    <w:rsid w:val="003D19FA"/>
    <w:rsid w:val="003D1DB1"/>
    <w:rsid w:val="003D530F"/>
    <w:rsid w:val="003E1373"/>
    <w:rsid w:val="003E318D"/>
    <w:rsid w:val="003E7ACE"/>
    <w:rsid w:val="003F5119"/>
    <w:rsid w:val="003F54F6"/>
    <w:rsid w:val="0040617F"/>
    <w:rsid w:val="0040767F"/>
    <w:rsid w:val="00412E0B"/>
    <w:rsid w:val="004241FD"/>
    <w:rsid w:val="00427EF8"/>
    <w:rsid w:val="0043345F"/>
    <w:rsid w:val="00440C7C"/>
    <w:rsid w:val="00441C63"/>
    <w:rsid w:val="0044327E"/>
    <w:rsid w:val="0045227F"/>
    <w:rsid w:val="004703D8"/>
    <w:rsid w:val="00474450"/>
    <w:rsid w:val="0047796E"/>
    <w:rsid w:val="004823D2"/>
    <w:rsid w:val="00483E18"/>
    <w:rsid w:val="004854C7"/>
    <w:rsid w:val="00487A15"/>
    <w:rsid w:val="00490311"/>
    <w:rsid w:val="004903F2"/>
    <w:rsid w:val="0049152B"/>
    <w:rsid w:val="00494641"/>
    <w:rsid w:val="00494706"/>
    <w:rsid w:val="0049717C"/>
    <w:rsid w:val="004A1F7A"/>
    <w:rsid w:val="004A3E9D"/>
    <w:rsid w:val="004A4592"/>
    <w:rsid w:val="004A4C1A"/>
    <w:rsid w:val="004B1752"/>
    <w:rsid w:val="004B3FE6"/>
    <w:rsid w:val="004B6AD6"/>
    <w:rsid w:val="004C0D7E"/>
    <w:rsid w:val="004C2093"/>
    <w:rsid w:val="004C7231"/>
    <w:rsid w:val="004D0B5E"/>
    <w:rsid w:val="004D1D44"/>
    <w:rsid w:val="004E47E6"/>
    <w:rsid w:val="004E4EA6"/>
    <w:rsid w:val="004F1A1C"/>
    <w:rsid w:val="004F2559"/>
    <w:rsid w:val="004F4F42"/>
    <w:rsid w:val="004F50CC"/>
    <w:rsid w:val="00501EE4"/>
    <w:rsid w:val="005047E8"/>
    <w:rsid w:val="00505D96"/>
    <w:rsid w:val="00515FBF"/>
    <w:rsid w:val="00516FA9"/>
    <w:rsid w:val="0052269B"/>
    <w:rsid w:val="0052288E"/>
    <w:rsid w:val="00522B8D"/>
    <w:rsid w:val="00523D5A"/>
    <w:rsid w:val="0052478D"/>
    <w:rsid w:val="00524FEC"/>
    <w:rsid w:val="005310A6"/>
    <w:rsid w:val="00534457"/>
    <w:rsid w:val="00534EEE"/>
    <w:rsid w:val="00536D32"/>
    <w:rsid w:val="005377B9"/>
    <w:rsid w:val="005407EF"/>
    <w:rsid w:val="00541EAE"/>
    <w:rsid w:val="005463E6"/>
    <w:rsid w:val="00552788"/>
    <w:rsid w:val="005528F4"/>
    <w:rsid w:val="005629F1"/>
    <w:rsid w:val="00567C67"/>
    <w:rsid w:val="00571443"/>
    <w:rsid w:val="00585AE6"/>
    <w:rsid w:val="005921DE"/>
    <w:rsid w:val="00592524"/>
    <w:rsid w:val="00593D0A"/>
    <w:rsid w:val="00594F75"/>
    <w:rsid w:val="005A558D"/>
    <w:rsid w:val="005B0258"/>
    <w:rsid w:val="005B07EA"/>
    <w:rsid w:val="005B2036"/>
    <w:rsid w:val="005B2CC0"/>
    <w:rsid w:val="005B793E"/>
    <w:rsid w:val="005D1CFC"/>
    <w:rsid w:val="005D6213"/>
    <w:rsid w:val="005E10E1"/>
    <w:rsid w:val="005E1633"/>
    <w:rsid w:val="005F01B9"/>
    <w:rsid w:val="005F2175"/>
    <w:rsid w:val="005F3AC6"/>
    <w:rsid w:val="005F3DF1"/>
    <w:rsid w:val="005F63C3"/>
    <w:rsid w:val="005F67FD"/>
    <w:rsid w:val="0060066C"/>
    <w:rsid w:val="00601E01"/>
    <w:rsid w:val="00606D88"/>
    <w:rsid w:val="00610A36"/>
    <w:rsid w:val="00611FEB"/>
    <w:rsid w:val="00615F0B"/>
    <w:rsid w:val="00627DDE"/>
    <w:rsid w:val="006300F6"/>
    <w:rsid w:val="00633EEF"/>
    <w:rsid w:val="00634284"/>
    <w:rsid w:val="00636213"/>
    <w:rsid w:val="0063784F"/>
    <w:rsid w:val="006401CF"/>
    <w:rsid w:val="006424B5"/>
    <w:rsid w:val="00645014"/>
    <w:rsid w:val="00663037"/>
    <w:rsid w:val="006703D4"/>
    <w:rsid w:val="00672FA4"/>
    <w:rsid w:val="00684B9E"/>
    <w:rsid w:val="006936E9"/>
    <w:rsid w:val="006A0F8F"/>
    <w:rsid w:val="006A6722"/>
    <w:rsid w:val="006B0B02"/>
    <w:rsid w:val="006C093D"/>
    <w:rsid w:val="006C1453"/>
    <w:rsid w:val="006C1D13"/>
    <w:rsid w:val="006C2263"/>
    <w:rsid w:val="006C26C1"/>
    <w:rsid w:val="006C5403"/>
    <w:rsid w:val="006C6B52"/>
    <w:rsid w:val="006D15AD"/>
    <w:rsid w:val="006D7F2D"/>
    <w:rsid w:val="006E32C4"/>
    <w:rsid w:val="006E4046"/>
    <w:rsid w:val="006E5646"/>
    <w:rsid w:val="006E6371"/>
    <w:rsid w:val="006F080C"/>
    <w:rsid w:val="006F0D5F"/>
    <w:rsid w:val="006F2850"/>
    <w:rsid w:val="006F65FC"/>
    <w:rsid w:val="00705BB4"/>
    <w:rsid w:val="007068C9"/>
    <w:rsid w:val="00707F19"/>
    <w:rsid w:val="007161C5"/>
    <w:rsid w:val="00721692"/>
    <w:rsid w:val="00722D2B"/>
    <w:rsid w:val="007269B1"/>
    <w:rsid w:val="00726D4F"/>
    <w:rsid w:val="00730947"/>
    <w:rsid w:val="00737851"/>
    <w:rsid w:val="0074339A"/>
    <w:rsid w:val="0075541A"/>
    <w:rsid w:val="00760917"/>
    <w:rsid w:val="00760E8B"/>
    <w:rsid w:val="00763327"/>
    <w:rsid w:val="00763999"/>
    <w:rsid w:val="00764ECA"/>
    <w:rsid w:val="007653D2"/>
    <w:rsid w:val="00765668"/>
    <w:rsid w:val="00765C49"/>
    <w:rsid w:val="007718B0"/>
    <w:rsid w:val="00781E9B"/>
    <w:rsid w:val="00791C46"/>
    <w:rsid w:val="007A2B6E"/>
    <w:rsid w:val="007A2E30"/>
    <w:rsid w:val="007A39A9"/>
    <w:rsid w:val="007A5ABE"/>
    <w:rsid w:val="007B0DBE"/>
    <w:rsid w:val="007B22D3"/>
    <w:rsid w:val="007B2D82"/>
    <w:rsid w:val="007B472A"/>
    <w:rsid w:val="007B5D41"/>
    <w:rsid w:val="007B6EF3"/>
    <w:rsid w:val="007C2EB9"/>
    <w:rsid w:val="007C3B0A"/>
    <w:rsid w:val="007C70F3"/>
    <w:rsid w:val="007D0679"/>
    <w:rsid w:val="007D206C"/>
    <w:rsid w:val="007D5D9A"/>
    <w:rsid w:val="007E05EE"/>
    <w:rsid w:val="007E4419"/>
    <w:rsid w:val="007F50FE"/>
    <w:rsid w:val="00800937"/>
    <w:rsid w:val="00801F01"/>
    <w:rsid w:val="00805F5A"/>
    <w:rsid w:val="00806400"/>
    <w:rsid w:val="008119C9"/>
    <w:rsid w:val="00812935"/>
    <w:rsid w:val="00812AA5"/>
    <w:rsid w:val="0081649B"/>
    <w:rsid w:val="00816FDE"/>
    <w:rsid w:val="00821115"/>
    <w:rsid w:val="008225C8"/>
    <w:rsid w:val="00826251"/>
    <w:rsid w:val="0083799B"/>
    <w:rsid w:val="008423B3"/>
    <w:rsid w:val="008460E9"/>
    <w:rsid w:val="00851214"/>
    <w:rsid w:val="00852838"/>
    <w:rsid w:val="00856438"/>
    <w:rsid w:val="00856ABE"/>
    <w:rsid w:val="00862BBB"/>
    <w:rsid w:val="008631D8"/>
    <w:rsid w:val="00864982"/>
    <w:rsid w:val="008667E0"/>
    <w:rsid w:val="00867DE0"/>
    <w:rsid w:val="0087032D"/>
    <w:rsid w:val="0088472F"/>
    <w:rsid w:val="00884D62"/>
    <w:rsid w:val="00884D76"/>
    <w:rsid w:val="00885735"/>
    <w:rsid w:val="00885B26"/>
    <w:rsid w:val="008863E1"/>
    <w:rsid w:val="00890193"/>
    <w:rsid w:val="008938C8"/>
    <w:rsid w:val="00893CC0"/>
    <w:rsid w:val="008A046C"/>
    <w:rsid w:val="008A069B"/>
    <w:rsid w:val="008B1E51"/>
    <w:rsid w:val="008B277F"/>
    <w:rsid w:val="008B3920"/>
    <w:rsid w:val="008B3A68"/>
    <w:rsid w:val="008B3C54"/>
    <w:rsid w:val="008B593E"/>
    <w:rsid w:val="008C02E3"/>
    <w:rsid w:val="008C115E"/>
    <w:rsid w:val="008C71ED"/>
    <w:rsid w:val="008C764E"/>
    <w:rsid w:val="008D0E43"/>
    <w:rsid w:val="008E0491"/>
    <w:rsid w:val="008E176C"/>
    <w:rsid w:val="008E49FD"/>
    <w:rsid w:val="008E5D97"/>
    <w:rsid w:val="008E7DD7"/>
    <w:rsid w:val="008F109D"/>
    <w:rsid w:val="008F1A9E"/>
    <w:rsid w:val="008F37C2"/>
    <w:rsid w:val="008F5174"/>
    <w:rsid w:val="008F729C"/>
    <w:rsid w:val="0090257F"/>
    <w:rsid w:val="00903F7A"/>
    <w:rsid w:val="0090754B"/>
    <w:rsid w:val="00913CCD"/>
    <w:rsid w:val="00916E31"/>
    <w:rsid w:val="00920EBA"/>
    <w:rsid w:val="00930948"/>
    <w:rsid w:val="00930E2F"/>
    <w:rsid w:val="00944E73"/>
    <w:rsid w:val="009479E3"/>
    <w:rsid w:val="00951E96"/>
    <w:rsid w:val="00952953"/>
    <w:rsid w:val="00952A00"/>
    <w:rsid w:val="00953302"/>
    <w:rsid w:val="009550AD"/>
    <w:rsid w:val="00962203"/>
    <w:rsid w:val="0096366A"/>
    <w:rsid w:val="009663A2"/>
    <w:rsid w:val="00966DFE"/>
    <w:rsid w:val="0097457E"/>
    <w:rsid w:val="00980378"/>
    <w:rsid w:val="009806B6"/>
    <w:rsid w:val="00985D3D"/>
    <w:rsid w:val="0098734D"/>
    <w:rsid w:val="00990630"/>
    <w:rsid w:val="00990E81"/>
    <w:rsid w:val="00995E5D"/>
    <w:rsid w:val="009977C4"/>
    <w:rsid w:val="00997A50"/>
    <w:rsid w:val="009A1907"/>
    <w:rsid w:val="009A590A"/>
    <w:rsid w:val="009B1779"/>
    <w:rsid w:val="009B2938"/>
    <w:rsid w:val="009B2E11"/>
    <w:rsid w:val="009C1014"/>
    <w:rsid w:val="009C22B8"/>
    <w:rsid w:val="009C69BB"/>
    <w:rsid w:val="009C6D2E"/>
    <w:rsid w:val="009D0E5C"/>
    <w:rsid w:val="009D5E21"/>
    <w:rsid w:val="009E1A6F"/>
    <w:rsid w:val="009F60AD"/>
    <w:rsid w:val="009F67E2"/>
    <w:rsid w:val="009F7A4A"/>
    <w:rsid w:val="00A02D14"/>
    <w:rsid w:val="00A03367"/>
    <w:rsid w:val="00A10295"/>
    <w:rsid w:val="00A1169A"/>
    <w:rsid w:val="00A11D2C"/>
    <w:rsid w:val="00A1303C"/>
    <w:rsid w:val="00A13E77"/>
    <w:rsid w:val="00A142C7"/>
    <w:rsid w:val="00A15BD7"/>
    <w:rsid w:val="00A15CB5"/>
    <w:rsid w:val="00A16CF0"/>
    <w:rsid w:val="00A32C64"/>
    <w:rsid w:val="00A33A12"/>
    <w:rsid w:val="00A34D5C"/>
    <w:rsid w:val="00A369BA"/>
    <w:rsid w:val="00A36D47"/>
    <w:rsid w:val="00A371D0"/>
    <w:rsid w:val="00A43A14"/>
    <w:rsid w:val="00A4562A"/>
    <w:rsid w:val="00A5087C"/>
    <w:rsid w:val="00A5094E"/>
    <w:rsid w:val="00A53A61"/>
    <w:rsid w:val="00A56CBF"/>
    <w:rsid w:val="00A6061A"/>
    <w:rsid w:val="00A75210"/>
    <w:rsid w:val="00A75FEE"/>
    <w:rsid w:val="00A80C45"/>
    <w:rsid w:val="00A82290"/>
    <w:rsid w:val="00A825F4"/>
    <w:rsid w:val="00A83937"/>
    <w:rsid w:val="00A861EA"/>
    <w:rsid w:val="00A90398"/>
    <w:rsid w:val="00A910AB"/>
    <w:rsid w:val="00A9388A"/>
    <w:rsid w:val="00A94549"/>
    <w:rsid w:val="00A95436"/>
    <w:rsid w:val="00A95DE4"/>
    <w:rsid w:val="00AA143B"/>
    <w:rsid w:val="00AA186F"/>
    <w:rsid w:val="00AA1BF0"/>
    <w:rsid w:val="00AA3BA2"/>
    <w:rsid w:val="00AA5CCD"/>
    <w:rsid w:val="00AA61BC"/>
    <w:rsid w:val="00AB3F41"/>
    <w:rsid w:val="00AC2566"/>
    <w:rsid w:val="00AC2CED"/>
    <w:rsid w:val="00AC420F"/>
    <w:rsid w:val="00AC5D74"/>
    <w:rsid w:val="00AD2C11"/>
    <w:rsid w:val="00AE17FA"/>
    <w:rsid w:val="00AE1959"/>
    <w:rsid w:val="00AE3974"/>
    <w:rsid w:val="00AE69D6"/>
    <w:rsid w:val="00AE6FDE"/>
    <w:rsid w:val="00AE78C0"/>
    <w:rsid w:val="00AF37AE"/>
    <w:rsid w:val="00AF4ADB"/>
    <w:rsid w:val="00AF57A2"/>
    <w:rsid w:val="00AF74B6"/>
    <w:rsid w:val="00B020E5"/>
    <w:rsid w:val="00B02236"/>
    <w:rsid w:val="00B10330"/>
    <w:rsid w:val="00B10348"/>
    <w:rsid w:val="00B12466"/>
    <w:rsid w:val="00B16B28"/>
    <w:rsid w:val="00B23961"/>
    <w:rsid w:val="00B239C5"/>
    <w:rsid w:val="00B24A25"/>
    <w:rsid w:val="00B24FE2"/>
    <w:rsid w:val="00B27486"/>
    <w:rsid w:val="00B35BDD"/>
    <w:rsid w:val="00B402ED"/>
    <w:rsid w:val="00B41850"/>
    <w:rsid w:val="00B42C90"/>
    <w:rsid w:val="00B451D3"/>
    <w:rsid w:val="00B45EA6"/>
    <w:rsid w:val="00B50381"/>
    <w:rsid w:val="00B55A44"/>
    <w:rsid w:val="00B55A76"/>
    <w:rsid w:val="00B60BF9"/>
    <w:rsid w:val="00B704D1"/>
    <w:rsid w:val="00B755B4"/>
    <w:rsid w:val="00B80446"/>
    <w:rsid w:val="00B915D2"/>
    <w:rsid w:val="00B92252"/>
    <w:rsid w:val="00B93473"/>
    <w:rsid w:val="00B93BA0"/>
    <w:rsid w:val="00B94EFD"/>
    <w:rsid w:val="00B97C8F"/>
    <w:rsid w:val="00BA3803"/>
    <w:rsid w:val="00BA3EE1"/>
    <w:rsid w:val="00BB3177"/>
    <w:rsid w:val="00BB7E54"/>
    <w:rsid w:val="00BC0F05"/>
    <w:rsid w:val="00BC4512"/>
    <w:rsid w:val="00BC480E"/>
    <w:rsid w:val="00BC7A22"/>
    <w:rsid w:val="00BC7F55"/>
    <w:rsid w:val="00BD10EA"/>
    <w:rsid w:val="00BD45D9"/>
    <w:rsid w:val="00BD56C1"/>
    <w:rsid w:val="00BD5C80"/>
    <w:rsid w:val="00BF24E4"/>
    <w:rsid w:val="00BF42B3"/>
    <w:rsid w:val="00BF42DC"/>
    <w:rsid w:val="00BF6312"/>
    <w:rsid w:val="00C06F9D"/>
    <w:rsid w:val="00C10AA8"/>
    <w:rsid w:val="00C1159F"/>
    <w:rsid w:val="00C1211F"/>
    <w:rsid w:val="00C135DE"/>
    <w:rsid w:val="00C14BC3"/>
    <w:rsid w:val="00C216C4"/>
    <w:rsid w:val="00C25940"/>
    <w:rsid w:val="00C269CF"/>
    <w:rsid w:val="00C26CF3"/>
    <w:rsid w:val="00C30895"/>
    <w:rsid w:val="00C34C87"/>
    <w:rsid w:val="00C412D0"/>
    <w:rsid w:val="00C4353F"/>
    <w:rsid w:val="00C44F81"/>
    <w:rsid w:val="00C47FFE"/>
    <w:rsid w:val="00C5055E"/>
    <w:rsid w:val="00C54299"/>
    <w:rsid w:val="00C55EB4"/>
    <w:rsid w:val="00C56670"/>
    <w:rsid w:val="00C65652"/>
    <w:rsid w:val="00C65CBF"/>
    <w:rsid w:val="00C75C8E"/>
    <w:rsid w:val="00C81BDF"/>
    <w:rsid w:val="00C81C10"/>
    <w:rsid w:val="00C81FB3"/>
    <w:rsid w:val="00C8701B"/>
    <w:rsid w:val="00C9383E"/>
    <w:rsid w:val="00C959D0"/>
    <w:rsid w:val="00CA0BE9"/>
    <w:rsid w:val="00CA41B3"/>
    <w:rsid w:val="00CA516D"/>
    <w:rsid w:val="00CA5E88"/>
    <w:rsid w:val="00CB033A"/>
    <w:rsid w:val="00CB0949"/>
    <w:rsid w:val="00CB1F1A"/>
    <w:rsid w:val="00CB2AE5"/>
    <w:rsid w:val="00CB4828"/>
    <w:rsid w:val="00CB5264"/>
    <w:rsid w:val="00CB661E"/>
    <w:rsid w:val="00CB6BB0"/>
    <w:rsid w:val="00CB728B"/>
    <w:rsid w:val="00CC18BB"/>
    <w:rsid w:val="00CC4C63"/>
    <w:rsid w:val="00CD0B38"/>
    <w:rsid w:val="00CD1885"/>
    <w:rsid w:val="00CD5592"/>
    <w:rsid w:val="00CD7E48"/>
    <w:rsid w:val="00CE4370"/>
    <w:rsid w:val="00CE55C0"/>
    <w:rsid w:val="00CE5EE7"/>
    <w:rsid w:val="00CE6D34"/>
    <w:rsid w:val="00CF3AC3"/>
    <w:rsid w:val="00CF5333"/>
    <w:rsid w:val="00CF6EC6"/>
    <w:rsid w:val="00CF74B1"/>
    <w:rsid w:val="00D0012A"/>
    <w:rsid w:val="00D01023"/>
    <w:rsid w:val="00D02588"/>
    <w:rsid w:val="00D02B86"/>
    <w:rsid w:val="00D03BAA"/>
    <w:rsid w:val="00D0645F"/>
    <w:rsid w:val="00D066BF"/>
    <w:rsid w:val="00D10D1B"/>
    <w:rsid w:val="00D1291E"/>
    <w:rsid w:val="00D14489"/>
    <w:rsid w:val="00D1545D"/>
    <w:rsid w:val="00D16238"/>
    <w:rsid w:val="00D17BBA"/>
    <w:rsid w:val="00D21A7F"/>
    <w:rsid w:val="00D31130"/>
    <w:rsid w:val="00D31406"/>
    <w:rsid w:val="00D35951"/>
    <w:rsid w:val="00D37D63"/>
    <w:rsid w:val="00D46934"/>
    <w:rsid w:val="00D535AB"/>
    <w:rsid w:val="00D53E6E"/>
    <w:rsid w:val="00D57832"/>
    <w:rsid w:val="00D60D4A"/>
    <w:rsid w:val="00D62474"/>
    <w:rsid w:val="00D63DEE"/>
    <w:rsid w:val="00D67127"/>
    <w:rsid w:val="00D72078"/>
    <w:rsid w:val="00D725F7"/>
    <w:rsid w:val="00D77C00"/>
    <w:rsid w:val="00D8343C"/>
    <w:rsid w:val="00D840D5"/>
    <w:rsid w:val="00D922F9"/>
    <w:rsid w:val="00D92C50"/>
    <w:rsid w:val="00D93987"/>
    <w:rsid w:val="00D939BD"/>
    <w:rsid w:val="00D94660"/>
    <w:rsid w:val="00D96E3E"/>
    <w:rsid w:val="00D978B1"/>
    <w:rsid w:val="00DA2A34"/>
    <w:rsid w:val="00DB01E0"/>
    <w:rsid w:val="00DB1D8C"/>
    <w:rsid w:val="00DB28B0"/>
    <w:rsid w:val="00DB7126"/>
    <w:rsid w:val="00DC2F1E"/>
    <w:rsid w:val="00DC39CF"/>
    <w:rsid w:val="00DC5341"/>
    <w:rsid w:val="00DC6E8C"/>
    <w:rsid w:val="00DC7502"/>
    <w:rsid w:val="00DD139A"/>
    <w:rsid w:val="00DD1B17"/>
    <w:rsid w:val="00DE10A0"/>
    <w:rsid w:val="00DE4679"/>
    <w:rsid w:val="00DF0DFD"/>
    <w:rsid w:val="00DF17AF"/>
    <w:rsid w:val="00E00D55"/>
    <w:rsid w:val="00E01439"/>
    <w:rsid w:val="00E032EE"/>
    <w:rsid w:val="00E04394"/>
    <w:rsid w:val="00E045D1"/>
    <w:rsid w:val="00E06244"/>
    <w:rsid w:val="00E10768"/>
    <w:rsid w:val="00E10A20"/>
    <w:rsid w:val="00E132DC"/>
    <w:rsid w:val="00E13AA5"/>
    <w:rsid w:val="00E16252"/>
    <w:rsid w:val="00E16BAB"/>
    <w:rsid w:val="00E20DA4"/>
    <w:rsid w:val="00E217B7"/>
    <w:rsid w:val="00E235B2"/>
    <w:rsid w:val="00E24142"/>
    <w:rsid w:val="00E241D9"/>
    <w:rsid w:val="00E257B2"/>
    <w:rsid w:val="00E303B4"/>
    <w:rsid w:val="00E313E1"/>
    <w:rsid w:val="00E32985"/>
    <w:rsid w:val="00E37D04"/>
    <w:rsid w:val="00E40F95"/>
    <w:rsid w:val="00E51319"/>
    <w:rsid w:val="00E5402B"/>
    <w:rsid w:val="00E55CFF"/>
    <w:rsid w:val="00E669E7"/>
    <w:rsid w:val="00E73098"/>
    <w:rsid w:val="00E75081"/>
    <w:rsid w:val="00E76BB4"/>
    <w:rsid w:val="00E7781A"/>
    <w:rsid w:val="00E8273B"/>
    <w:rsid w:val="00E85E61"/>
    <w:rsid w:val="00E932B1"/>
    <w:rsid w:val="00E94C6B"/>
    <w:rsid w:val="00E963E3"/>
    <w:rsid w:val="00EA031D"/>
    <w:rsid w:val="00EA49B1"/>
    <w:rsid w:val="00EA7834"/>
    <w:rsid w:val="00EB35AA"/>
    <w:rsid w:val="00EB4AAE"/>
    <w:rsid w:val="00EB4C8E"/>
    <w:rsid w:val="00EB553C"/>
    <w:rsid w:val="00EB57BF"/>
    <w:rsid w:val="00EB69AF"/>
    <w:rsid w:val="00EB6A64"/>
    <w:rsid w:val="00EC0845"/>
    <w:rsid w:val="00EC0AB2"/>
    <w:rsid w:val="00EC1688"/>
    <w:rsid w:val="00EC4DAC"/>
    <w:rsid w:val="00EC63D5"/>
    <w:rsid w:val="00ED067B"/>
    <w:rsid w:val="00ED387F"/>
    <w:rsid w:val="00EE0299"/>
    <w:rsid w:val="00EE051A"/>
    <w:rsid w:val="00EF15E7"/>
    <w:rsid w:val="00F03A80"/>
    <w:rsid w:val="00F0485F"/>
    <w:rsid w:val="00F04DA5"/>
    <w:rsid w:val="00F05BC8"/>
    <w:rsid w:val="00F072A3"/>
    <w:rsid w:val="00F119E6"/>
    <w:rsid w:val="00F12590"/>
    <w:rsid w:val="00F17A7C"/>
    <w:rsid w:val="00F25061"/>
    <w:rsid w:val="00F256CA"/>
    <w:rsid w:val="00F27281"/>
    <w:rsid w:val="00F27AFC"/>
    <w:rsid w:val="00F32803"/>
    <w:rsid w:val="00F33605"/>
    <w:rsid w:val="00F338AD"/>
    <w:rsid w:val="00F35026"/>
    <w:rsid w:val="00F367FC"/>
    <w:rsid w:val="00F36E88"/>
    <w:rsid w:val="00F40326"/>
    <w:rsid w:val="00F41054"/>
    <w:rsid w:val="00F42050"/>
    <w:rsid w:val="00F425BF"/>
    <w:rsid w:val="00F42EBB"/>
    <w:rsid w:val="00F47E65"/>
    <w:rsid w:val="00F509D6"/>
    <w:rsid w:val="00F54050"/>
    <w:rsid w:val="00F554BC"/>
    <w:rsid w:val="00F5728F"/>
    <w:rsid w:val="00F60FA3"/>
    <w:rsid w:val="00F610E3"/>
    <w:rsid w:val="00F6307A"/>
    <w:rsid w:val="00F639B5"/>
    <w:rsid w:val="00F65528"/>
    <w:rsid w:val="00F67649"/>
    <w:rsid w:val="00F717C1"/>
    <w:rsid w:val="00F71BB1"/>
    <w:rsid w:val="00F72F36"/>
    <w:rsid w:val="00F74DED"/>
    <w:rsid w:val="00F7761B"/>
    <w:rsid w:val="00F80A86"/>
    <w:rsid w:val="00F84948"/>
    <w:rsid w:val="00F8768C"/>
    <w:rsid w:val="00F93CD5"/>
    <w:rsid w:val="00F96A1E"/>
    <w:rsid w:val="00F96EB0"/>
    <w:rsid w:val="00F972BD"/>
    <w:rsid w:val="00FA3D88"/>
    <w:rsid w:val="00FA62F0"/>
    <w:rsid w:val="00FB140C"/>
    <w:rsid w:val="00FB267D"/>
    <w:rsid w:val="00FB5D0E"/>
    <w:rsid w:val="00FB655F"/>
    <w:rsid w:val="00FC2C10"/>
    <w:rsid w:val="00FC5CD5"/>
    <w:rsid w:val="00FD01A4"/>
    <w:rsid w:val="00FD7057"/>
    <w:rsid w:val="00FD7963"/>
    <w:rsid w:val="00FE22E4"/>
    <w:rsid w:val="00FE4C88"/>
    <w:rsid w:val="00FE7371"/>
    <w:rsid w:val="00FE7F50"/>
    <w:rsid w:val="00FF1B5A"/>
    <w:rsid w:val="016E758E"/>
    <w:rsid w:val="01DB2E87"/>
    <w:rsid w:val="06A4020D"/>
    <w:rsid w:val="06BD1FCA"/>
    <w:rsid w:val="078ECBE4"/>
    <w:rsid w:val="07E9906F"/>
    <w:rsid w:val="0860EFD9"/>
    <w:rsid w:val="0C46AE13"/>
    <w:rsid w:val="0C898429"/>
    <w:rsid w:val="0E0E5CE4"/>
    <w:rsid w:val="0F321F63"/>
    <w:rsid w:val="103D027F"/>
    <w:rsid w:val="10ED6719"/>
    <w:rsid w:val="111D8B69"/>
    <w:rsid w:val="150152F1"/>
    <w:rsid w:val="18211CB8"/>
    <w:rsid w:val="1ED94F44"/>
    <w:rsid w:val="2053B014"/>
    <w:rsid w:val="2265B662"/>
    <w:rsid w:val="2628CB73"/>
    <w:rsid w:val="26FAF80E"/>
    <w:rsid w:val="2867B17F"/>
    <w:rsid w:val="29FFACDD"/>
    <w:rsid w:val="37437D57"/>
    <w:rsid w:val="383DD86F"/>
    <w:rsid w:val="3A91829E"/>
    <w:rsid w:val="3AA677BD"/>
    <w:rsid w:val="3E20DB38"/>
    <w:rsid w:val="4062B9AC"/>
    <w:rsid w:val="438104D0"/>
    <w:rsid w:val="45070D72"/>
    <w:rsid w:val="47C9A655"/>
    <w:rsid w:val="4878D577"/>
    <w:rsid w:val="4AAA64C2"/>
    <w:rsid w:val="4C1914CC"/>
    <w:rsid w:val="4C45073B"/>
    <w:rsid w:val="4DDB04A2"/>
    <w:rsid w:val="4F48D3E0"/>
    <w:rsid w:val="53224C85"/>
    <w:rsid w:val="55391B2F"/>
    <w:rsid w:val="56F9CD10"/>
    <w:rsid w:val="5777B258"/>
    <w:rsid w:val="5901D20E"/>
    <w:rsid w:val="5908D48E"/>
    <w:rsid w:val="598F75B6"/>
    <w:rsid w:val="59CC6FAD"/>
    <w:rsid w:val="5B3528AD"/>
    <w:rsid w:val="5B96482C"/>
    <w:rsid w:val="61EE7A2F"/>
    <w:rsid w:val="62D889AB"/>
    <w:rsid w:val="6679BC92"/>
    <w:rsid w:val="6791F2B1"/>
    <w:rsid w:val="67B6E6B2"/>
    <w:rsid w:val="69E27207"/>
    <w:rsid w:val="6A6507CF"/>
    <w:rsid w:val="6AE49A74"/>
    <w:rsid w:val="6B76467B"/>
    <w:rsid w:val="6C066EC0"/>
    <w:rsid w:val="6C11CC26"/>
    <w:rsid w:val="70F1D825"/>
    <w:rsid w:val="7374F676"/>
    <w:rsid w:val="7488A592"/>
    <w:rsid w:val="75A561D8"/>
    <w:rsid w:val="763B7A87"/>
    <w:rsid w:val="7BDA0AF4"/>
    <w:rsid w:val="7CA85DC4"/>
    <w:rsid w:val="7CAF5C8E"/>
    <w:rsid w:val="7D86088B"/>
    <w:rsid w:val="7E40E40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C2B5"/>
  <w15:chartTrackingRefBased/>
  <w15:docId w15:val="{5296C7EB-0DC2-4627-B517-FC63B0397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12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12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12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12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12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12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12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12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12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12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12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12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12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12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12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12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12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127C"/>
    <w:rPr>
      <w:rFonts w:eastAsiaTheme="majorEastAsia" w:cstheme="majorBidi"/>
      <w:color w:val="272727" w:themeColor="text1" w:themeTint="D8"/>
    </w:rPr>
  </w:style>
  <w:style w:type="paragraph" w:styleId="Title">
    <w:name w:val="Title"/>
    <w:basedOn w:val="Normal"/>
    <w:next w:val="Normal"/>
    <w:link w:val="TitleChar"/>
    <w:uiPriority w:val="10"/>
    <w:qFormat/>
    <w:rsid w:val="001012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12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12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12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127C"/>
    <w:pPr>
      <w:spacing w:before="160"/>
      <w:jc w:val="center"/>
    </w:pPr>
    <w:rPr>
      <w:i/>
      <w:iCs/>
      <w:color w:val="404040" w:themeColor="text1" w:themeTint="BF"/>
    </w:rPr>
  </w:style>
  <w:style w:type="character" w:customStyle="1" w:styleId="QuoteChar">
    <w:name w:val="Quote Char"/>
    <w:basedOn w:val="DefaultParagraphFont"/>
    <w:link w:val="Quote"/>
    <w:uiPriority w:val="29"/>
    <w:rsid w:val="0010127C"/>
    <w:rPr>
      <w:i/>
      <w:iCs/>
      <w:color w:val="404040" w:themeColor="text1" w:themeTint="BF"/>
    </w:rPr>
  </w:style>
  <w:style w:type="paragraph" w:styleId="ListParagraph">
    <w:name w:val="List Paragraph"/>
    <w:basedOn w:val="Normal"/>
    <w:uiPriority w:val="34"/>
    <w:qFormat/>
    <w:rsid w:val="0010127C"/>
    <w:pPr>
      <w:ind w:left="720"/>
      <w:contextualSpacing/>
    </w:pPr>
  </w:style>
  <w:style w:type="character" w:styleId="IntenseEmphasis">
    <w:name w:val="Intense Emphasis"/>
    <w:basedOn w:val="DefaultParagraphFont"/>
    <w:uiPriority w:val="21"/>
    <w:qFormat/>
    <w:rsid w:val="0010127C"/>
    <w:rPr>
      <w:i/>
      <w:iCs/>
      <w:color w:val="0F4761" w:themeColor="accent1" w:themeShade="BF"/>
    </w:rPr>
  </w:style>
  <w:style w:type="paragraph" w:styleId="IntenseQuote">
    <w:name w:val="Intense Quote"/>
    <w:basedOn w:val="Normal"/>
    <w:next w:val="Normal"/>
    <w:link w:val="IntenseQuoteChar"/>
    <w:uiPriority w:val="30"/>
    <w:qFormat/>
    <w:rsid w:val="001012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127C"/>
    <w:rPr>
      <w:i/>
      <w:iCs/>
      <w:color w:val="0F4761" w:themeColor="accent1" w:themeShade="BF"/>
    </w:rPr>
  </w:style>
  <w:style w:type="character" w:styleId="IntenseReference">
    <w:name w:val="Intense Reference"/>
    <w:basedOn w:val="DefaultParagraphFont"/>
    <w:uiPriority w:val="32"/>
    <w:qFormat/>
    <w:rsid w:val="0010127C"/>
    <w:rPr>
      <w:b/>
      <w:bCs/>
      <w:smallCaps/>
      <w:color w:val="0F4761" w:themeColor="accent1" w:themeShade="BF"/>
      <w:spacing w:val="5"/>
    </w:rPr>
  </w:style>
  <w:style w:type="paragraph" w:styleId="NoSpacing">
    <w:name w:val="No Spacing"/>
    <w:aliases w:val="Section Header"/>
    <w:link w:val="NoSpacingChar"/>
    <w:uiPriority w:val="1"/>
    <w:qFormat/>
    <w:rsid w:val="00CB033A"/>
    <w:pPr>
      <w:spacing w:after="0" w:line="240" w:lineRule="auto"/>
    </w:pPr>
  </w:style>
  <w:style w:type="paragraph" w:styleId="NormalWeb">
    <w:name w:val="Normal (Web)"/>
    <w:basedOn w:val="Normal"/>
    <w:uiPriority w:val="99"/>
    <w:semiHidden/>
    <w:unhideWhenUsed/>
    <w:rsid w:val="00494641"/>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unhideWhenUsed/>
    <w:rsid w:val="00D02B86"/>
    <w:rPr>
      <w:sz w:val="16"/>
      <w:szCs w:val="16"/>
    </w:rPr>
  </w:style>
  <w:style w:type="paragraph" w:styleId="CommentText">
    <w:name w:val="annotation text"/>
    <w:basedOn w:val="Normal"/>
    <w:link w:val="CommentTextChar"/>
    <w:uiPriority w:val="99"/>
    <w:unhideWhenUsed/>
    <w:rsid w:val="00D02B86"/>
    <w:pPr>
      <w:spacing w:line="240" w:lineRule="auto"/>
    </w:pPr>
    <w:rPr>
      <w:sz w:val="20"/>
      <w:szCs w:val="20"/>
    </w:rPr>
  </w:style>
  <w:style w:type="character" w:customStyle="1" w:styleId="CommentTextChar">
    <w:name w:val="Comment Text Char"/>
    <w:basedOn w:val="DefaultParagraphFont"/>
    <w:link w:val="CommentText"/>
    <w:uiPriority w:val="99"/>
    <w:rsid w:val="00D02B86"/>
    <w:rPr>
      <w:sz w:val="20"/>
      <w:szCs w:val="20"/>
    </w:rPr>
  </w:style>
  <w:style w:type="paragraph" w:styleId="CommentSubject">
    <w:name w:val="annotation subject"/>
    <w:basedOn w:val="CommentText"/>
    <w:next w:val="CommentText"/>
    <w:link w:val="CommentSubjectChar"/>
    <w:uiPriority w:val="99"/>
    <w:semiHidden/>
    <w:unhideWhenUsed/>
    <w:rsid w:val="00D02B86"/>
    <w:rPr>
      <w:b/>
      <w:bCs/>
    </w:rPr>
  </w:style>
  <w:style w:type="character" w:customStyle="1" w:styleId="CommentSubjectChar">
    <w:name w:val="Comment Subject Char"/>
    <w:basedOn w:val="CommentTextChar"/>
    <w:link w:val="CommentSubject"/>
    <w:uiPriority w:val="99"/>
    <w:semiHidden/>
    <w:rsid w:val="00D02B86"/>
    <w:rPr>
      <w:b/>
      <w:bCs/>
      <w:sz w:val="20"/>
      <w:szCs w:val="20"/>
    </w:rPr>
  </w:style>
  <w:style w:type="paragraph" w:styleId="Revision">
    <w:name w:val="Revision"/>
    <w:hidden/>
    <w:uiPriority w:val="99"/>
    <w:semiHidden/>
    <w:rsid w:val="00DC39CF"/>
    <w:pPr>
      <w:spacing w:after="0" w:line="240" w:lineRule="auto"/>
    </w:pPr>
  </w:style>
  <w:style w:type="table" w:styleId="TableGrid">
    <w:name w:val="Table Grid"/>
    <w:basedOn w:val="TableNormal"/>
    <w:uiPriority w:val="39"/>
    <w:rsid w:val="004D1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character" w:customStyle="1" w:styleId="NoSpacingChar">
    <w:name w:val="No Spacing Char"/>
    <w:aliases w:val="Section Header Char"/>
    <w:basedOn w:val="DefaultParagraphFont"/>
    <w:link w:val="NoSpacing"/>
    <w:uiPriority w:val="1"/>
    <w:rsid w:val="00890193"/>
  </w:style>
  <w:style w:type="paragraph" w:styleId="Bibliography">
    <w:name w:val="Bibliography"/>
    <w:basedOn w:val="Normal"/>
    <w:next w:val="Normal"/>
    <w:uiPriority w:val="37"/>
    <w:unhideWhenUsed/>
    <w:rsid w:val="00E963E3"/>
    <w:pPr>
      <w:tabs>
        <w:tab w:val="left" w:pos="264"/>
      </w:tabs>
      <w:spacing w:after="240" w:line="24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175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01d89bf-124a-45e2-81d9-699c6f1d25a7">
      <Terms xmlns="http://schemas.microsoft.com/office/infopath/2007/PartnerControls"/>
    </lcf76f155ced4ddcb4097134ff3c332f>
    <TaxCatchAll xmlns="e8087891-49c9-4b43-9f1a-61554497ef9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E0FCD1D8436047B491AC936F7F46E4" ma:contentTypeVersion="15" ma:contentTypeDescription="Create a new document." ma:contentTypeScope="" ma:versionID="e8f806d673ec8c15d8e21dbccda95735">
  <xsd:schema xmlns:xsd="http://www.w3.org/2001/XMLSchema" xmlns:xs="http://www.w3.org/2001/XMLSchema" xmlns:p="http://schemas.microsoft.com/office/2006/metadata/properties" xmlns:ns2="201d89bf-124a-45e2-81d9-699c6f1d25a7" xmlns:ns3="e8087891-49c9-4b43-9f1a-61554497ef9d" targetNamespace="http://schemas.microsoft.com/office/2006/metadata/properties" ma:root="true" ma:fieldsID="aa8791ff4ce40d5e65a39b8945ac162a" ns2:_="" ns3:_="">
    <xsd:import namespace="201d89bf-124a-45e2-81d9-699c6f1d25a7"/>
    <xsd:import namespace="e8087891-49c9-4b43-9f1a-61554497ef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1d89bf-124a-45e2-81d9-699c6f1d2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abd5989-7fff-46ea-aeef-f8575643eb4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087891-49c9-4b43-9f1a-61554497ef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a985503-5a59-4014-8746-d34111c296ff}" ma:internalName="TaxCatchAll" ma:showField="CatchAllData" ma:web="e8087891-49c9-4b43-9f1a-61554497ef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26BD1-9EBE-43E0-A507-6BB11D214196}">
  <ds:schemaRefs>
    <ds:schemaRef ds:uri="http://schemas.microsoft.com/office/2006/metadata/properties"/>
    <ds:schemaRef ds:uri="http://schemas.microsoft.com/office/infopath/2007/PartnerControls"/>
    <ds:schemaRef ds:uri="201d89bf-124a-45e2-81d9-699c6f1d25a7"/>
    <ds:schemaRef ds:uri="e8087891-49c9-4b43-9f1a-61554497ef9d"/>
  </ds:schemaRefs>
</ds:datastoreItem>
</file>

<file path=customXml/itemProps2.xml><?xml version="1.0" encoding="utf-8"?>
<ds:datastoreItem xmlns:ds="http://schemas.openxmlformats.org/officeDocument/2006/customXml" ds:itemID="{67CC075F-CFFB-4CED-BB6D-ADCCA86AC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1d89bf-124a-45e2-81d9-699c6f1d25a7"/>
    <ds:schemaRef ds:uri="e8087891-49c9-4b43-9f1a-61554497ef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A9845E-DB72-415A-89DE-A9273B6A0A9D}">
  <ds:schemaRefs>
    <ds:schemaRef ds:uri="http://schemas.microsoft.com/sharepoint/v3/contenttype/forms"/>
  </ds:schemaRefs>
</ds:datastoreItem>
</file>

<file path=customXml/itemProps4.xml><?xml version="1.0" encoding="utf-8"?>
<ds:datastoreItem xmlns:ds="http://schemas.openxmlformats.org/officeDocument/2006/customXml" ds:itemID="{4DEF6439-E108-45A0-85FB-8BD441A5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2958</Words>
  <Characters>16865</Characters>
  <Application>Microsoft Office Word</Application>
  <DocSecurity>0</DocSecurity>
  <Lines>140</Lines>
  <Paragraphs>39</Paragraphs>
  <ScaleCrop>false</ScaleCrop>
  <Company>Keele University</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 Daud</dc:creator>
  <cp:keywords/>
  <dc:description/>
  <cp:lastModifiedBy>Ian Scott</cp:lastModifiedBy>
  <cp:revision>8</cp:revision>
  <dcterms:created xsi:type="dcterms:W3CDTF">2024-09-09T11:23:00Z</dcterms:created>
  <dcterms:modified xsi:type="dcterms:W3CDTF">2024-11-01T16:52:00Z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0x01010080E0FCD1D8436047B491AC936F7F46E4</vt:lpwstr>
  </property>
  <property fmtid="{D5CDD505-2E9C-101B-9397-08002B2CF9AE}" pid="3" name="MediaServiceImageTags">
    <vt:lpwstr/>
  </property>
  <property fmtid="{D5CDD505-2E9C-101B-9397-08002B2CF9AE}" pid="4" name="ZOTERO_PREF_1">
    <vt:lpwstr>&lt;data data-version="3" zotero-version="6.0.26"&gt;&lt;session id="hX0zI3iq"/&gt;&lt;style id="http://www.zotero.org/styles/the-lancet" hasBibliography="1" bibliographyStyleHasBeenSet="1"/&gt;&lt;prefs&gt;&lt;pref name="fieldType" value="Field"/&gt;&lt;pref name="automaticJournalAbbrev</vt:lpwstr>
  </property>
  <property fmtid="{D5CDD505-2E9C-101B-9397-08002B2CF9AE}" pid="5" name="ZOTERO_PREF_2">
    <vt:lpwstr>iations" value="true"/&gt;&lt;/prefs&gt;&lt;/data&gt;</vt:lpwstr>
  </property>
</Properties>
</file>