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58" w:rsidRDefault="0018756F">
      <w:r>
        <w:t>Book Title: Building Family Business Champions</w:t>
      </w:r>
    </w:p>
    <w:p w:rsidR="0018756F" w:rsidRDefault="0018756F">
      <w:r>
        <w:t xml:space="preserve">Authors: Eric G. </w:t>
      </w:r>
      <w:proofErr w:type="spellStart"/>
      <w:r>
        <w:t>Flamholtz</w:t>
      </w:r>
      <w:proofErr w:type="spellEnd"/>
      <w:r>
        <w:t xml:space="preserve"> and Yvonne Randle</w:t>
      </w:r>
    </w:p>
    <w:p w:rsidR="00287428" w:rsidRDefault="0018756F">
      <w:r>
        <w:t xml:space="preserve">Eric G. </w:t>
      </w:r>
      <w:proofErr w:type="spellStart"/>
      <w:r>
        <w:t>Flamholz</w:t>
      </w:r>
      <w:proofErr w:type="spellEnd"/>
      <w:r>
        <w:t xml:space="preserve"> and Yvonne Randle are a husband and wife consulting </w:t>
      </w:r>
      <w:r w:rsidR="006F74DF">
        <w:t>team</w:t>
      </w:r>
      <w:r w:rsidR="00287428">
        <w:t xml:space="preserve"> who have written this</w:t>
      </w:r>
      <w:r w:rsidR="002F1CF1">
        <w:t xml:space="preserve"> </w:t>
      </w:r>
      <w:r w:rsidR="00F374B7">
        <w:t>well-</w:t>
      </w:r>
      <w:r w:rsidR="002E6072">
        <w:t xml:space="preserve">written </w:t>
      </w:r>
      <w:r>
        <w:t>guide</w:t>
      </w:r>
      <w:r w:rsidR="00287428">
        <w:t xml:space="preserve"> which is</w:t>
      </w:r>
      <w:r>
        <w:t xml:space="preserve"> aimed at family businesses and their advisors.  The </w:t>
      </w:r>
      <w:r w:rsidR="006F74DF">
        <w:t>book sets out</w:t>
      </w:r>
      <w:r w:rsidR="00287428">
        <w:t xml:space="preserve"> to answer “the question of how to become a ‘sustainably successful’ family business”, that is, one that operates successfully over multiple generations. </w:t>
      </w:r>
      <w:r w:rsidR="002F1CF1">
        <w:t xml:space="preserve">The authors are successful in this aim, primarily because of their pragmatic approach: they </w:t>
      </w:r>
      <w:r w:rsidR="00287428">
        <w:t>deploy simple frameworks for measuring business effectiveness and family harmony, and to illustrate their tools in action through the use of Bell Carter Foods, a fourth-gen</w:t>
      </w:r>
      <w:r w:rsidR="002F1CF1">
        <w:t>eration family firm</w:t>
      </w:r>
      <w:r w:rsidR="00287428">
        <w:t xml:space="preserve"> whom the authors worked with for over 20 years.</w:t>
      </w:r>
    </w:p>
    <w:p w:rsidR="00287428" w:rsidRDefault="00287428">
      <w:r>
        <w:t>Part One outlines the history of Bell-Carter, an innovative and resilient Californian olive processing business.  Two simpl</w:t>
      </w:r>
      <w:r w:rsidR="00CC2239">
        <w:t>e frameworks are introduced: the first</w:t>
      </w:r>
      <w:r>
        <w:t xml:space="preserve"> is based on organisational development theory and places family firms on a scale ranging from under-developed to </w:t>
      </w:r>
      <w:r w:rsidR="00F374B7">
        <w:t>highly-</w:t>
      </w:r>
      <w:r w:rsidR="00CC2239">
        <w:t>developed; t</w:t>
      </w:r>
      <w:r>
        <w:t xml:space="preserve">he second framework places family firms on a “family functionality” spectrum ranging from dysfunctional to </w:t>
      </w:r>
      <w:r w:rsidR="002E6072">
        <w:t xml:space="preserve">fully </w:t>
      </w:r>
      <w:r w:rsidR="00CC2239">
        <w:t>functional. Part One</w:t>
      </w:r>
      <w:r>
        <w:t xml:space="preserve"> goes on to describe the different lifecycle stages of family business growth, rangi</w:t>
      </w:r>
      <w:r w:rsidR="00F374B7">
        <w:t>ng from new venture</w:t>
      </w:r>
      <w:r w:rsidR="00976F86">
        <w:t>, through growth and then</w:t>
      </w:r>
      <w:r w:rsidR="00651C3E">
        <w:t xml:space="preserve"> to stagnation and</w:t>
      </w:r>
      <w:r w:rsidR="00976F86">
        <w:t xml:space="preserve">, ultimately, </w:t>
      </w:r>
      <w:r w:rsidR="00CC2239">
        <w:t xml:space="preserve">to </w:t>
      </w:r>
      <w:r w:rsidR="00F374B7">
        <w:t>decline.</w:t>
      </w:r>
    </w:p>
    <w:p w:rsidR="002E6072" w:rsidRDefault="00287428">
      <w:r>
        <w:t>Part</w:t>
      </w:r>
      <w:r w:rsidR="002E6072">
        <w:t xml:space="preserve"> </w:t>
      </w:r>
      <w:r>
        <w:t xml:space="preserve">Two explores the areas of </w:t>
      </w:r>
      <w:r w:rsidR="002932CF">
        <w:t xml:space="preserve">business </w:t>
      </w:r>
      <w:r>
        <w:t>activity that need to be addressed by famil</w:t>
      </w:r>
      <w:r w:rsidR="002E6072">
        <w:t>y businesses</w:t>
      </w:r>
      <w:r>
        <w:t xml:space="preserve"> who wish to become “</w:t>
      </w:r>
      <w:r w:rsidR="002E6072">
        <w:t>sustainably</w:t>
      </w:r>
      <w:r>
        <w:t xml:space="preserve"> successful”: strategic planning, </w:t>
      </w:r>
      <w:r w:rsidR="002932CF">
        <w:t xml:space="preserve">organisational design, performance management, </w:t>
      </w:r>
      <w:r w:rsidR="002E6072">
        <w:t xml:space="preserve">and culture management. Each activity is illustrated by an example from </w:t>
      </w:r>
      <w:r w:rsidR="00CC2239">
        <w:t xml:space="preserve">the rich case study: </w:t>
      </w:r>
      <w:r w:rsidR="002E6072">
        <w:t>Bell Carter Foods.</w:t>
      </w:r>
    </w:p>
    <w:p w:rsidR="002E6072" w:rsidRDefault="002E6072">
      <w:r>
        <w:t xml:space="preserve">Part Three </w:t>
      </w:r>
      <w:r w:rsidR="00194559">
        <w:t>examines how dy</w:t>
      </w:r>
      <w:r>
        <w:t>sfunctional cultures can emerge in family business. These toxic syndromes are given entertaining names: “Smiling Cobra” is a jealous founder who secretly works to ensure the failure of the successor; “Medea” is a vengeful founder who would rather destroy the business than watch it b</w:t>
      </w:r>
      <w:r w:rsidR="00CC2239">
        <w:t>e handed over to a successor; “t</w:t>
      </w:r>
      <w:r>
        <w:t xml:space="preserve">he Albatross” is the deadbeat family member whose incompetence causes rage and resentment amongst co-workers. Leadership and succession planning strategies are suggested as ways to avoid these toxic cultures from arising. </w:t>
      </w:r>
    </w:p>
    <w:p w:rsidR="002E6072" w:rsidRDefault="002E6072">
      <w:r>
        <w:t>The book concludes, for those short of time, with a summary of the 10 key lessons to take into account for family firms.</w:t>
      </w:r>
    </w:p>
    <w:p w:rsidR="002E6072" w:rsidRDefault="002E6072">
      <w:r>
        <w:t xml:space="preserve">The strengths of the book lie in </w:t>
      </w:r>
      <w:r w:rsidR="00CC2239">
        <w:t>the simple frameworks</w:t>
      </w:r>
      <w:r w:rsidR="00194559">
        <w:t xml:space="preserve"> </w:t>
      </w:r>
      <w:r w:rsidR="00CC2239">
        <w:t xml:space="preserve">which are </w:t>
      </w:r>
      <w:r w:rsidR="00194559">
        <w:t>clearly illustrated through in-depth case study. Family business consultants and family businesses themselves will benefit from this accessible guide to achieving lo</w:t>
      </w:r>
      <w:r w:rsidR="002F1CF1">
        <w:t>ng-term success. The major weakness is</w:t>
      </w:r>
      <w:r w:rsidR="00194559">
        <w:t xml:space="preserve"> in the over-s</w:t>
      </w:r>
      <w:r w:rsidR="002F1CF1">
        <w:t>implification of complex family issues: i</w:t>
      </w:r>
      <w:r w:rsidR="00194559">
        <w:t>t is unlikely that a Medea-like founder, hell-bent on revenge, will be plac</w:t>
      </w:r>
      <w:r w:rsidR="00F374B7">
        <w:t>ated through</w:t>
      </w:r>
      <w:r w:rsidR="00194559">
        <w:t xml:space="preserve"> “providing regular feedback, and utilizing rewards to manage behaviour.” </w:t>
      </w:r>
      <w:r w:rsidR="002F1CF1">
        <w:t>For academic readers, it is disappointing that the</w:t>
      </w:r>
      <w:r w:rsidR="00194559">
        <w:t xml:space="preserve"> only family business theorist referred to is John L. Ward, a popular business writer. The inclusion of family business the</w:t>
      </w:r>
      <w:r w:rsidR="00CC2239">
        <w:t>ories (which include sociologically-based concepts such</w:t>
      </w:r>
      <w:r w:rsidR="00194559">
        <w:t xml:space="preserve"> social capital, the resource-based view, or agency theory) would provide nuance to their discussion of family firm behaviour.</w:t>
      </w:r>
    </w:p>
    <w:p w:rsidR="002F1CF1" w:rsidRDefault="002F1CF1">
      <w:r>
        <w:t xml:space="preserve">A final observation is that, in the United States, family firm advisors and family firm academics are more willing to collaborate and learn from each other. This book is a good example of how simple business models, such as the organisational development approach, can be applied to family firms. </w:t>
      </w:r>
      <w:r>
        <w:lastRenderedPageBreak/>
        <w:t>This interplay between theory and practice could be well applied to f</w:t>
      </w:r>
      <w:r w:rsidR="00F374B7">
        <w:t>amily firm academics elsewhere.</w:t>
      </w:r>
    </w:p>
    <w:p w:rsidR="002F1CF1" w:rsidRDefault="002F1CF1">
      <w:bookmarkStart w:id="0" w:name="_GoBack"/>
      <w:bookmarkEnd w:id="0"/>
    </w:p>
    <w:sectPr w:rsidR="002F1CF1" w:rsidSect="00AD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756F"/>
    <w:rsid w:val="0018756F"/>
    <w:rsid w:val="00194559"/>
    <w:rsid w:val="00287428"/>
    <w:rsid w:val="002932CF"/>
    <w:rsid w:val="002E6072"/>
    <w:rsid w:val="002F1CF1"/>
    <w:rsid w:val="00392E41"/>
    <w:rsid w:val="00651C3E"/>
    <w:rsid w:val="006A201A"/>
    <w:rsid w:val="006F74DF"/>
    <w:rsid w:val="00976F86"/>
    <w:rsid w:val="00AD29A2"/>
    <w:rsid w:val="00CC2239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8637"/>
  <w15:docId w15:val="{4148F2EF-8946-46F9-BC77-24F7320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Udeni Salmon</dc:creator>
  <cp:lastModifiedBy>Udeni Salmon</cp:lastModifiedBy>
  <cp:revision>8</cp:revision>
  <dcterms:created xsi:type="dcterms:W3CDTF">2017-04-14T15:51:00Z</dcterms:created>
  <dcterms:modified xsi:type="dcterms:W3CDTF">2017-04-27T13:22:00Z</dcterms:modified>
</cp:coreProperties>
</file>