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6C" w:rsidRPr="00207ACD" w:rsidRDefault="00817B6C" w:rsidP="00817B6C">
      <w:pPr>
        <w:rPr>
          <w:b/>
        </w:rPr>
      </w:pPr>
      <w:r w:rsidRPr="00207ACD">
        <w:rPr>
          <w:b/>
        </w:rPr>
        <w:t xml:space="preserve">Acknowledgments </w:t>
      </w:r>
    </w:p>
    <w:p w:rsidR="0090160B" w:rsidRDefault="00952979" w:rsidP="00817B6C">
      <w:bookmarkStart w:id="0" w:name="_GoBack"/>
      <w:bookmarkEnd w:id="0"/>
      <w:r w:rsidRPr="007C2048">
        <w:t xml:space="preserve">This paper presents independent research commissioned by the National Institute for Health Research (NIHR) Programme Grant (RP-PG-0407-10386). The views expressed in this paper are those of the author(s) and not necessarily those of the NHS, the NIHR or the Department of Health. This research was also funded by the Arthritis Research UK Centre in Primary Care grant (Grant Number 18139). CJ </w:t>
      </w:r>
      <w:r>
        <w:t xml:space="preserve">is </w:t>
      </w:r>
      <w:r w:rsidRPr="007C2048">
        <w:t>part-funded by the National Institute for Health Research (NIHR) Collaborations for Leadership in Applied Health Research and Care West Midlands.</w:t>
      </w:r>
      <w:r>
        <w:t xml:space="preserve"> The MOSAICs trial was supported by </w:t>
      </w:r>
      <w:proofErr w:type="spellStart"/>
      <w:r>
        <w:t>Keele</w:t>
      </w:r>
      <w:proofErr w:type="spellEnd"/>
      <w:r>
        <w:t xml:space="preserve"> Clinical Trials Unit.</w:t>
      </w:r>
    </w:p>
    <w:sectPr w:rsidR="0090160B" w:rsidSect="00A92E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09B0"/>
    <w:rsid w:val="002B09B0"/>
    <w:rsid w:val="00817B6C"/>
    <w:rsid w:val="008269F7"/>
    <w:rsid w:val="0090160B"/>
    <w:rsid w:val="00952979"/>
    <w:rsid w:val="00A92E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6C"/>
    <w:pPr>
      <w:spacing w:after="200"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2979"/>
    <w:rPr>
      <w:sz w:val="16"/>
      <w:szCs w:val="16"/>
    </w:rPr>
  </w:style>
  <w:style w:type="paragraph" w:styleId="CommentText">
    <w:name w:val="annotation text"/>
    <w:basedOn w:val="Normal"/>
    <w:link w:val="CommentTextChar"/>
    <w:uiPriority w:val="99"/>
    <w:unhideWhenUsed/>
    <w:rsid w:val="00952979"/>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952979"/>
    <w:rPr>
      <w:rFonts w:ascii="Arial" w:hAnsi="Arial"/>
      <w:sz w:val="20"/>
      <w:szCs w:val="20"/>
    </w:rPr>
  </w:style>
  <w:style w:type="paragraph" w:styleId="BalloonText">
    <w:name w:val="Balloon Text"/>
    <w:basedOn w:val="Normal"/>
    <w:link w:val="BalloonTextChar"/>
    <w:uiPriority w:val="99"/>
    <w:semiHidden/>
    <w:unhideWhenUsed/>
    <w:rsid w:val="00952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Morden</dc:creator>
  <cp:keywords/>
  <dc:description/>
  <cp:lastModifiedBy>Andrew Morden</cp:lastModifiedBy>
  <cp:revision>3</cp:revision>
  <dcterms:created xsi:type="dcterms:W3CDTF">2019-03-27T14:21:00Z</dcterms:created>
  <dcterms:modified xsi:type="dcterms:W3CDTF">2020-03-19T10:39:00Z</dcterms:modified>
</cp:coreProperties>
</file>