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91B3A" w14:textId="77777777" w:rsidR="00946DC7" w:rsidRPr="00A0536E" w:rsidRDefault="00946DC7" w:rsidP="00946DC7">
      <w:pPr>
        <w:rPr>
          <w:rFonts w:ascii="Arial" w:hAnsi="Arial" w:cs="Arial"/>
          <w:b/>
          <w:sz w:val="24"/>
          <w:szCs w:val="24"/>
        </w:rPr>
      </w:pPr>
      <w:bookmarkStart w:id="0" w:name="_GoBack"/>
      <w:bookmarkEnd w:id="0"/>
      <w:r w:rsidRPr="00A0536E">
        <w:rPr>
          <w:rFonts w:ascii="Arial" w:hAnsi="Arial" w:cs="Arial"/>
          <w:b/>
          <w:sz w:val="24"/>
          <w:szCs w:val="24"/>
        </w:rPr>
        <w:t>TITLE PAGE:</w:t>
      </w:r>
    </w:p>
    <w:p w14:paraId="55B661C7" w14:textId="7D788898" w:rsidR="00946DC7" w:rsidRPr="00A0536E" w:rsidRDefault="00946DC7" w:rsidP="00946DC7">
      <w:pPr>
        <w:rPr>
          <w:rFonts w:ascii="Arial" w:hAnsi="Arial" w:cs="Arial"/>
          <w:b/>
        </w:rPr>
      </w:pPr>
      <w:r w:rsidRPr="00A0536E">
        <w:rPr>
          <w:rFonts w:ascii="Arial" w:hAnsi="Arial" w:cs="Arial"/>
          <w:b/>
          <w:sz w:val="24"/>
          <w:szCs w:val="24"/>
        </w:rPr>
        <w:t xml:space="preserve">Title: </w:t>
      </w:r>
      <w:r w:rsidR="00DB1354">
        <w:rPr>
          <w:rFonts w:ascii="Arial" w:hAnsi="Arial" w:cs="Arial"/>
          <w:b/>
          <w:sz w:val="24"/>
          <w:szCs w:val="24"/>
        </w:rPr>
        <w:t>T</w:t>
      </w:r>
      <w:r w:rsidR="00254A2F">
        <w:rPr>
          <w:rFonts w:ascii="Arial" w:hAnsi="Arial" w:cs="Arial"/>
          <w:b/>
          <w:sz w:val="24"/>
          <w:szCs w:val="24"/>
        </w:rPr>
        <w:t xml:space="preserve">he enigma of </w:t>
      </w:r>
      <w:r w:rsidR="00DB1354">
        <w:rPr>
          <w:rFonts w:ascii="Arial" w:hAnsi="Arial" w:cs="Arial"/>
          <w:b/>
          <w:sz w:val="24"/>
          <w:szCs w:val="24"/>
        </w:rPr>
        <w:t>rotator cuff tears</w:t>
      </w:r>
      <w:r w:rsidR="00254A2F">
        <w:rPr>
          <w:rFonts w:ascii="Arial" w:hAnsi="Arial" w:cs="Arial"/>
          <w:b/>
          <w:sz w:val="24"/>
          <w:szCs w:val="24"/>
        </w:rPr>
        <w:t xml:space="preserve"> and the </w:t>
      </w:r>
      <w:r w:rsidR="00DB1354">
        <w:rPr>
          <w:rFonts w:ascii="Arial" w:hAnsi="Arial" w:cs="Arial"/>
          <w:b/>
          <w:sz w:val="24"/>
          <w:szCs w:val="24"/>
        </w:rPr>
        <w:t>case for uncertainty</w:t>
      </w:r>
      <w:r w:rsidRPr="00A0536E">
        <w:rPr>
          <w:rFonts w:ascii="Arial" w:hAnsi="Arial" w:cs="Arial"/>
          <w:b/>
        </w:rPr>
        <w:t xml:space="preserve"> </w:t>
      </w:r>
    </w:p>
    <w:p w14:paraId="50D1E3BD" w14:textId="77777777" w:rsidR="005927BA" w:rsidRDefault="005927BA" w:rsidP="00946DC7">
      <w:pPr>
        <w:rPr>
          <w:rFonts w:ascii="Arial" w:hAnsi="Arial" w:cs="Arial"/>
          <w:b/>
          <w:sz w:val="24"/>
          <w:szCs w:val="24"/>
        </w:rPr>
      </w:pPr>
    </w:p>
    <w:p w14:paraId="1F1A9856" w14:textId="77777777" w:rsidR="00946DC7" w:rsidRPr="00A0536E" w:rsidRDefault="00946DC7" w:rsidP="00946DC7">
      <w:pPr>
        <w:rPr>
          <w:rFonts w:ascii="Arial" w:hAnsi="Arial" w:cs="Arial"/>
          <w:b/>
          <w:sz w:val="24"/>
          <w:szCs w:val="24"/>
        </w:rPr>
      </w:pPr>
      <w:r w:rsidRPr="00A0536E">
        <w:rPr>
          <w:rFonts w:ascii="Arial" w:hAnsi="Arial" w:cs="Arial"/>
          <w:b/>
          <w:sz w:val="24"/>
          <w:szCs w:val="24"/>
        </w:rPr>
        <w:t>Authors</w:t>
      </w:r>
      <w:r w:rsidRPr="00A0536E">
        <w:rPr>
          <w:rFonts w:ascii="Arial" w:eastAsia="Times New Roman" w:hAnsi="Arial" w:cs="Arial"/>
          <w:sz w:val="24"/>
          <w:szCs w:val="24"/>
        </w:rPr>
        <w:t> </w:t>
      </w:r>
    </w:p>
    <w:p w14:paraId="5A52EA71" w14:textId="77777777" w:rsidR="00946DC7" w:rsidRPr="00A0536E" w:rsidRDefault="00946DC7" w:rsidP="00946DC7">
      <w:pPr>
        <w:spacing w:after="0"/>
        <w:rPr>
          <w:rFonts w:ascii="Arial" w:hAnsi="Arial" w:cs="Arial"/>
          <w:bCs/>
          <w:sz w:val="24"/>
          <w:szCs w:val="24"/>
          <w:lang w:val="en-US"/>
        </w:rPr>
      </w:pPr>
      <w:r w:rsidRPr="00A0536E">
        <w:rPr>
          <w:rFonts w:ascii="Arial" w:hAnsi="Arial" w:cs="Arial"/>
          <w:sz w:val="24"/>
          <w:szCs w:val="24"/>
        </w:rPr>
        <w:t>Chris Littlewood, PhD</w:t>
      </w:r>
      <w:r w:rsidRPr="004E2551">
        <w:rPr>
          <w:rFonts w:ascii="Arial" w:hAnsi="Arial" w:cs="Arial"/>
          <w:sz w:val="24"/>
          <w:szCs w:val="24"/>
          <w:vertAlign w:val="superscript"/>
        </w:rPr>
        <w:t>1</w:t>
      </w:r>
      <w:r w:rsidRPr="00A0536E">
        <w:rPr>
          <w:rFonts w:ascii="Arial" w:hAnsi="Arial" w:cs="Arial"/>
          <w:bCs/>
          <w:sz w:val="24"/>
          <w:szCs w:val="24"/>
          <w:lang w:val="en-US"/>
        </w:rPr>
        <w:t xml:space="preserve"> </w:t>
      </w:r>
    </w:p>
    <w:p w14:paraId="39F8CAAA" w14:textId="590E69B3" w:rsidR="00946DC7" w:rsidRDefault="00910A56" w:rsidP="00946DC7">
      <w:pPr>
        <w:pStyle w:val="NormalWeb"/>
        <w:spacing w:before="0" w:beforeAutospacing="0" w:after="0" w:afterAutospacing="0"/>
        <w:rPr>
          <w:rFonts w:ascii="Arial" w:eastAsia="Calibri" w:hAnsi="Arial" w:cs="Arial"/>
          <w:lang w:eastAsia="en-US"/>
        </w:rPr>
      </w:pPr>
      <w:r>
        <w:rPr>
          <w:rFonts w:ascii="Arial" w:eastAsia="Calibri" w:hAnsi="Arial" w:cs="Arial"/>
          <w:lang w:eastAsia="en-US"/>
        </w:rPr>
        <w:t>Amar Rangan</w:t>
      </w:r>
      <w:r w:rsidR="00253435">
        <w:rPr>
          <w:rFonts w:ascii="Arial" w:eastAsia="Calibri" w:hAnsi="Arial" w:cs="Arial"/>
          <w:lang w:eastAsia="en-US"/>
        </w:rPr>
        <w:t xml:space="preserve">, </w:t>
      </w:r>
      <w:r w:rsidR="00021B22">
        <w:rPr>
          <w:rFonts w:ascii="Arial" w:eastAsia="Calibri" w:hAnsi="Arial" w:cs="Arial"/>
          <w:lang w:eastAsia="en-US"/>
        </w:rPr>
        <w:t>FRCS (Tr&amp;Orth)</w:t>
      </w:r>
      <w:r w:rsidR="00021B22" w:rsidRPr="00A506C4">
        <w:rPr>
          <w:rFonts w:ascii="Arial" w:eastAsia="Calibri" w:hAnsi="Arial" w:cs="Arial"/>
          <w:vertAlign w:val="superscript"/>
          <w:lang w:eastAsia="en-US"/>
        </w:rPr>
        <w:t>2</w:t>
      </w:r>
      <w:r w:rsidR="00253435">
        <w:rPr>
          <w:rFonts w:ascii="Arial" w:eastAsia="Calibri" w:hAnsi="Arial" w:cs="Arial"/>
          <w:vertAlign w:val="superscript"/>
          <w:lang w:eastAsia="en-US"/>
        </w:rPr>
        <w:t>,3,4</w:t>
      </w:r>
    </w:p>
    <w:p w14:paraId="1883BEE4" w14:textId="0A915D64" w:rsidR="00946DC7" w:rsidRDefault="00910A56" w:rsidP="00946DC7">
      <w:pPr>
        <w:pStyle w:val="NormalWeb"/>
        <w:spacing w:before="0" w:beforeAutospacing="0" w:after="0" w:afterAutospacing="0"/>
        <w:rPr>
          <w:rFonts w:ascii="Arial" w:eastAsia="Calibri" w:hAnsi="Arial" w:cs="Arial"/>
          <w:lang w:eastAsia="en-US"/>
        </w:rPr>
      </w:pPr>
      <w:r>
        <w:rPr>
          <w:rFonts w:ascii="Arial" w:eastAsia="Calibri" w:hAnsi="Arial" w:cs="Arial"/>
          <w:lang w:eastAsia="en-US"/>
        </w:rPr>
        <w:t>David Beard</w:t>
      </w:r>
      <w:r w:rsidR="00946DC7">
        <w:rPr>
          <w:rFonts w:ascii="Arial" w:eastAsia="Calibri" w:hAnsi="Arial" w:cs="Arial"/>
          <w:lang w:eastAsia="en-US"/>
        </w:rPr>
        <w:t xml:space="preserve">, </w:t>
      </w:r>
      <w:r>
        <w:rPr>
          <w:rFonts w:ascii="Arial" w:eastAsia="Calibri" w:hAnsi="Arial" w:cs="Arial"/>
          <w:lang w:eastAsia="en-US"/>
        </w:rPr>
        <w:t>PhD</w:t>
      </w:r>
      <w:r w:rsidR="00B56AE1">
        <w:rPr>
          <w:rFonts w:ascii="Arial" w:eastAsia="Calibri" w:hAnsi="Arial" w:cs="Arial"/>
          <w:vertAlign w:val="superscript"/>
          <w:lang w:eastAsia="en-US"/>
        </w:rPr>
        <w:t>4</w:t>
      </w:r>
    </w:p>
    <w:p w14:paraId="113EF038" w14:textId="32DB8710" w:rsidR="00946DC7" w:rsidRDefault="00910A56" w:rsidP="00946DC7">
      <w:pPr>
        <w:pStyle w:val="NormalWeb"/>
        <w:spacing w:before="0" w:beforeAutospacing="0" w:after="0" w:afterAutospacing="0"/>
        <w:rPr>
          <w:rFonts w:ascii="Arial" w:hAnsi="Arial" w:cs="Arial"/>
          <w:bCs/>
          <w:vertAlign w:val="superscript"/>
          <w:lang w:val="en-US"/>
        </w:rPr>
      </w:pPr>
      <w:r>
        <w:rPr>
          <w:rFonts w:ascii="Arial" w:eastAsia="Calibri" w:hAnsi="Arial" w:cs="Arial"/>
          <w:lang w:eastAsia="en-US"/>
        </w:rPr>
        <w:t>Julia Wade</w:t>
      </w:r>
      <w:r w:rsidR="00946DC7">
        <w:rPr>
          <w:rFonts w:ascii="Arial" w:eastAsia="Calibri" w:hAnsi="Arial" w:cs="Arial"/>
          <w:lang w:eastAsia="en-US"/>
        </w:rPr>
        <w:t>, PhD</w:t>
      </w:r>
      <w:r w:rsidR="00B56AE1">
        <w:rPr>
          <w:rFonts w:ascii="Arial" w:hAnsi="Arial" w:cs="Arial"/>
          <w:bCs/>
          <w:vertAlign w:val="superscript"/>
          <w:lang w:val="en-US"/>
        </w:rPr>
        <w:t>5</w:t>
      </w:r>
    </w:p>
    <w:p w14:paraId="6F7833A5" w14:textId="6A18318F" w:rsidR="009C7842" w:rsidRDefault="009C7842" w:rsidP="00946DC7">
      <w:pPr>
        <w:pStyle w:val="NormalWeb"/>
        <w:spacing w:before="0" w:beforeAutospacing="0" w:after="0" w:afterAutospacing="0"/>
        <w:rPr>
          <w:rFonts w:ascii="Arial" w:eastAsia="Calibri" w:hAnsi="Arial" w:cs="Arial"/>
          <w:lang w:eastAsia="en-US"/>
        </w:rPr>
      </w:pPr>
      <w:r>
        <w:rPr>
          <w:rFonts w:ascii="Arial" w:eastAsia="Calibri" w:hAnsi="Arial" w:cs="Arial"/>
          <w:lang w:eastAsia="en-US"/>
        </w:rPr>
        <w:t>Tina Cookson</w:t>
      </w:r>
      <w:r w:rsidR="005F49AA">
        <w:rPr>
          <w:rFonts w:ascii="Arial" w:eastAsia="Calibri" w:hAnsi="Arial" w:cs="Arial"/>
          <w:lang w:eastAsia="en-US"/>
        </w:rPr>
        <w:t>,(Patient)</w:t>
      </w:r>
      <w:r>
        <w:rPr>
          <w:rFonts w:ascii="Arial" w:hAnsi="Arial" w:cs="Arial"/>
          <w:bCs/>
          <w:vertAlign w:val="superscript"/>
          <w:lang w:val="en-US"/>
        </w:rPr>
        <w:t>6</w:t>
      </w:r>
    </w:p>
    <w:p w14:paraId="36926172" w14:textId="0647566D" w:rsidR="00946DC7" w:rsidRPr="00A0536E" w:rsidRDefault="00910A56" w:rsidP="00946DC7">
      <w:pPr>
        <w:pStyle w:val="NormalWeb"/>
        <w:spacing w:before="0" w:beforeAutospacing="0" w:after="0" w:afterAutospacing="0"/>
        <w:rPr>
          <w:rFonts w:ascii="Arial" w:hAnsi="Arial" w:cs="Arial"/>
        </w:rPr>
      </w:pPr>
      <w:r>
        <w:rPr>
          <w:rFonts w:ascii="Arial" w:eastAsia="Calibri" w:hAnsi="Arial" w:cs="Arial"/>
          <w:lang w:eastAsia="en-US"/>
        </w:rPr>
        <w:t xml:space="preserve">Nadine </w:t>
      </w:r>
      <w:r w:rsidR="004F66B0">
        <w:rPr>
          <w:rFonts w:ascii="Arial" w:eastAsia="Calibri" w:hAnsi="Arial" w:cs="Arial"/>
          <w:lang w:eastAsia="en-US"/>
        </w:rPr>
        <w:t xml:space="preserve">E </w:t>
      </w:r>
      <w:r>
        <w:rPr>
          <w:rFonts w:ascii="Arial" w:eastAsia="Calibri" w:hAnsi="Arial" w:cs="Arial"/>
          <w:lang w:eastAsia="en-US"/>
        </w:rPr>
        <w:t>Foster</w:t>
      </w:r>
      <w:r w:rsidR="004F66B0">
        <w:rPr>
          <w:rFonts w:ascii="Arial" w:eastAsia="Calibri" w:hAnsi="Arial" w:cs="Arial"/>
          <w:lang w:eastAsia="en-US"/>
        </w:rPr>
        <w:t xml:space="preserve">, FCSP, </w:t>
      </w:r>
      <w:r w:rsidR="00946DC7">
        <w:rPr>
          <w:rFonts w:ascii="Arial" w:eastAsia="Calibri" w:hAnsi="Arial" w:cs="Arial"/>
          <w:lang w:eastAsia="en-US"/>
        </w:rPr>
        <w:t>D</w:t>
      </w:r>
      <w:r w:rsidR="004F66B0">
        <w:rPr>
          <w:rFonts w:ascii="Arial" w:eastAsia="Calibri" w:hAnsi="Arial" w:cs="Arial"/>
          <w:lang w:eastAsia="en-US"/>
        </w:rPr>
        <w:t>Phil</w:t>
      </w:r>
      <w:r>
        <w:rPr>
          <w:rFonts w:ascii="Arial" w:hAnsi="Arial" w:cs="Arial"/>
          <w:bCs/>
          <w:vertAlign w:val="superscript"/>
          <w:lang w:val="en-US"/>
        </w:rPr>
        <w:t>1</w:t>
      </w:r>
    </w:p>
    <w:p w14:paraId="28B128BC" w14:textId="77777777" w:rsidR="00946DC7" w:rsidRPr="00A0536E" w:rsidRDefault="00946DC7" w:rsidP="00946DC7">
      <w:pPr>
        <w:pStyle w:val="NormalWeb"/>
        <w:spacing w:before="0" w:beforeAutospacing="0" w:after="0" w:afterAutospacing="0"/>
        <w:rPr>
          <w:rFonts w:ascii="Arial" w:hAnsi="Arial" w:cs="Arial"/>
        </w:rPr>
      </w:pPr>
    </w:p>
    <w:p w14:paraId="2F74715D" w14:textId="77777777" w:rsidR="00946DC7" w:rsidRDefault="00946DC7" w:rsidP="00946DC7">
      <w:pPr>
        <w:pStyle w:val="paragraph"/>
        <w:spacing w:before="0" w:beforeAutospacing="0" w:after="0" w:afterAutospacing="0"/>
        <w:jc w:val="both"/>
        <w:textAlignment w:val="baseline"/>
        <w:rPr>
          <w:rFonts w:ascii="Arial" w:eastAsiaTheme="minorEastAsia" w:hAnsi="Arial" w:cs="Arial"/>
        </w:rPr>
      </w:pPr>
    </w:p>
    <w:p w14:paraId="212DD80D" w14:textId="0331199F" w:rsidR="00946DC7" w:rsidRPr="00B56AE1" w:rsidRDefault="00946DC7" w:rsidP="00B56AE1">
      <w:pPr>
        <w:spacing w:after="0" w:line="240" w:lineRule="auto"/>
        <w:rPr>
          <w:rFonts w:ascii="Arial" w:hAnsi="Arial" w:cs="Arial"/>
          <w:bCs/>
          <w:sz w:val="24"/>
          <w:szCs w:val="24"/>
          <w:lang w:val="en-US"/>
        </w:rPr>
      </w:pPr>
      <w:r w:rsidRPr="00B56AE1">
        <w:rPr>
          <w:rFonts w:ascii="Arial" w:hAnsi="Arial" w:cs="Arial"/>
          <w:vertAlign w:val="superscript"/>
        </w:rPr>
        <w:t>1</w:t>
      </w:r>
      <w:r w:rsidRPr="00B56AE1">
        <w:rPr>
          <w:rFonts w:ascii="Arial" w:hAnsi="Arial" w:cs="Arial"/>
        </w:rPr>
        <w:t xml:space="preserve"> </w:t>
      </w:r>
      <w:r w:rsidRPr="00B56AE1">
        <w:rPr>
          <w:rFonts w:ascii="Arial" w:hAnsi="Arial" w:cs="Arial"/>
          <w:bCs/>
          <w:sz w:val="24"/>
          <w:szCs w:val="24"/>
          <w:lang w:val="en-US"/>
        </w:rPr>
        <w:t>Arthritis Research UK Primary Care Centre, Research Institute for Primary Care and Health Sciences and Keele Clinical Trials</w:t>
      </w:r>
      <w:r w:rsidR="00B56AE1">
        <w:rPr>
          <w:rFonts w:ascii="Arial" w:hAnsi="Arial" w:cs="Arial"/>
          <w:bCs/>
          <w:sz w:val="24"/>
          <w:szCs w:val="24"/>
          <w:lang w:val="en-US"/>
        </w:rPr>
        <w:t xml:space="preserve"> Unit</w:t>
      </w:r>
      <w:r w:rsidRPr="00B56AE1">
        <w:rPr>
          <w:rFonts w:ascii="Arial" w:hAnsi="Arial" w:cs="Arial"/>
          <w:bCs/>
          <w:sz w:val="24"/>
          <w:szCs w:val="24"/>
          <w:lang w:val="en-US"/>
        </w:rPr>
        <w:t>,</w:t>
      </w:r>
      <w:r w:rsidR="00B56AE1">
        <w:rPr>
          <w:rFonts w:ascii="Arial" w:hAnsi="Arial" w:cs="Arial"/>
          <w:bCs/>
          <w:sz w:val="24"/>
          <w:szCs w:val="24"/>
          <w:lang w:val="en-US"/>
        </w:rPr>
        <w:t> Keele University</w:t>
      </w:r>
      <w:r w:rsidRPr="00B56AE1">
        <w:rPr>
          <w:rFonts w:ascii="Arial" w:hAnsi="Arial" w:cs="Arial"/>
          <w:bCs/>
          <w:sz w:val="24"/>
          <w:szCs w:val="24"/>
          <w:lang w:val="en-US"/>
        </w:rPr>
        <w:t>, UK</w:t>
      </w:r>
    </w:p>
    <w:p w14:paraId="1B023569" w14:textId="77777777" w:rsidR="00B56AE1" w:rsidRDefault="00946DC7" w:rsidP="00B56AE1">
      <w:pPr>
        <w:spacing w:after="0" w:line="240" w:lineRule="auto"/>
        <w:rPr>
          <w:rFonts w:ascii="Arial" w:hAnsi="Arial" w:cs="Arial"/>
          <w:bCs/>
          <w:iCs/>
          <w:sz w:val="24"/>
          <w:szCs w:val="24"/>
        </w:rPr>
      </w:pPr>
      <w:r w:rsidRPr="00B56AE1">
        <w:rPr>
          <w:rFonts w:ascii="Arial" w:hAnsi="Arial" w:cs="Arial"/>
          <w:bCs/>
          <w:sz w:val="24"/>
          <w:szCs w:val="24"/>
          <w:vertAlign w:val="superscript"/>
          <w:lang w:val="en-US"/>
        </w:rPr>
        <w:t>2</w:t>
      </w:r>
      <w:r w:rsidRPr="00B56AE1">
        <w:rPr>
          <w:rFonts w:ascii="Arial" w:hAnsi="Arial" w:cs="Arial"/>
          <w:bCs/>
          <w:sz w:val="24"/>
          <w:szCs w:val="24"/>
          <w:lang w:val="en-US"/>
        </w:rPr>
        <w:t xml:space="preserve"> </w:t>
      </w:r>
      <w:r w:rsidR="00B56AE1" w:rsidRPr="00B56AE1">
        <w:rPr>
          <w:rFonts w:ascii="Arial" w:hAnsi="Arial" w:cs="Arial"/>
          <w:bCs/>
          <w:iCs/>
          <w:sz w:val="24"/>
          <w:szCs w:val="24"/>
        </w:rPr>
        <w:t>The James Cook University Hospital, Middlesbrough, UK</w:t>
      </w:r>
    </w:p>
    <w:p w14:paraId="2AE00C6C" w14:textId="14910890" w:rsidR="00946DC7" w:rsidRPr="00B56AE1" w:rsidRDefault="00946DC7" w:rsidP="00B56AE1">
      <w:pPr>
        <w:spacing w:after="0" w:line="240" w:lineRule="auto"/>
        <w:rPr>
          <w:rFonts w:ascii="Arial" w:hAnsi="Arial" w:cs="Arial"/>
          <w:bCs/>
          <w:sz w:val="24"/>
          <w:szCs w:val="24"/>
          <w:lang w:val="en-US"/>
        </w:rPr>
      </w:pPr>
      <w:r w:rsidRPr="00B56AE1">
        <w:rPr>
          <w:rFonts w:ascii="Arial" w:hAnsi="Arial" w:cs="Arial"/>
          <w:bCs/>
          <w:sz w:val="24"/>
          <w:szCs w:val="24"/>
          <w:vertAlign w:val="superscript"/>
          <w:lang w:val="en-US"/>
        </w:rPr>
        <w:t>3</w:t>
      </w:r>
      <w:r w:rsidRPr="00B56AE1">
        <w:rPr>
          <w:rFonts w:ascii="Arial" w:hAnsi="Arial" w:cs="Arial"/>
          <w:bCs/>
          <w:sz w:val="24"/>
          <w:szCs w:val="24"/>
          <w:lang w:val="en-US"/>
        </w:rPr>
        <w:t xml:space="preserve"> </w:t>
      </w:r>
      <w:r w:rsidR="00B56AE1" w:rsidRPr="00B56AE1">
        <w:rPr>
          <w:rFonts w:ascii="Arial" w:hAnsi="Arial" w:cs="Arial"/>
          <w:bCs/>
          <w:sz w:val="24"/>
          <w:szCs w:val="24"/>
          <w:lang w:val="en-US"/>
        </w:rPr>
        <w:t>Department of Health Sciences, University of York, UK</w:t>
      </w:r>
    </w:p>
    <w:p w14:paraId="70496093" w14:textId="67F11AB3" w:rsidR="00946DC7" w:rsidRDefault="00946DC7" w:rsidP="00B56AE1">
      <w:pPr>
        <w:spacing w:after="0" w:line="240" w:lineRule="auto"/>
        <w:rPr>
          <w:rFonts w:ascii="Arial" w:hAnsi="Arial" w:cs="Arial"/>
          <w:bCs/>
          <w:sz w:val="24"/>
          <w:szCs w:val="24"/>
          <w:lang w:val="en-US"/>
        </w:rPr>
      </w:pPr>
      <w:r>
        <w:rPr>
          <w:rFonts w:ascii="Arial" w:hAnsi="Arial" w:cs="Arial"/>
          <w:bCs/>
          <w:sz w:val="24"/>
          <w:szCs w:val="24"/>
          <w:vertAlign w:val="superscript"/>
          <w:lang w:val="en-US"/>
        </w:rPr>
        <w:t>4</w:t>
      </w:r>
      <w:r>
        <w:rPr>
          <w:rFonts w:ascii="Arial" w:hAnsi="Arial" w:cs="Arial"/>
          <w:bCs/>
          <w:sz w:val="24"/>
          <w:szCs w:val="24"/>
          <w:lang w:val="en-US"/>
        </w:rPr>
        <w:t xml:space="preserve"> </w:t>
      </w:r>
      <w:r w:rsidR="00B56AE1">
        <w:rPr>
          <w:rFonts w:ascii="Arial" w:hAnsi="Arial" w:cs="Arial"/>
          <w:bCs/>
          <w:sz w:val="24"/>
          <w:szCs w:val="24"/>
          <w:lang w:val="en-US"/>
        </w:rPr>
        <w:t>Nuffield Department of Orthopaedics, Rheumatology &amp; Musculoskeletal Sciences, University of Oxford, UK</w:t>
      </w:r>
    </w:p>
    <w:p w14:paraId="37EC26C7" w14:textId="0A0D3879" w:rsidR="00253435" w:rsidRDefault="00253435" w:rsidP="00B56AE1">
      <w:pPr>
        <w:spacing w:after="0" w:line="240" w:lineRule="auto"/>
        <w:rPr>
          <w:rFonts w:ascii="Arial" w:hAnsi="Arial" w:cs="Arial"/>
          <w:bCs/>
          <w:sz w:val="24"/>
          <w:szCs w:val="24"/>
        </w:rPr>
      </w:pPr>
      <w:r>
        <w:rPr>
          <w:rFonts w:ascii="Arial" w:hAnsi="Arial" w:cs="Arial"/>
          <w:bCs/>
          <w:sz w:val="24"/>
          <w:szCs w:val="24"/>
          <w:vertAlign w:val="superscript"/>
          <w:lang w:val="en-US"/>
        </w:rPr>
        <w:t>5</w:t>
      </w:r>
      <w:r>
        <w:rPr>
          <w:rFonts w:ascii="Arial" w:hAnsi="Arial" w:cs="Arial"/>
          <w:bCs/>
          <w:sz w:val="24"/>
          <w:szCs w:val="24"/>
          <w:lang w:val="en-US"/>
        </w:rPr>
        <w:t xml:space="preserve"> </w:t>
      </w:r>
      <w:r w:rsidR="009461DF">
        <w:rPr>
          <w:rStyle w:val="Hyperlink"/>
          <w:rFonts w:ascii="Arial" w:hAnsi="Arial" w:cs="Arial"/>
          <w:bCs/>
          <w:color w:val="auto"/>
          <w:sz w:val="24"/>
          <w:szCs w:val="24"/>
          <w:u w:val="none"/>
        </w:rPr>
        <w:t xml:space="preserve">Population Health Sciences, </w:t>
      </w:r>
      <w:r w:rsidR="009461DF">
        <w:rPr>
          <w:rFonts w:ascii="Arial" w:hAnsi="Arial" w:cs="Arial"/>
          <w:bCs/>
          <w:sz w:val="24"/>
          <w:szCs w:val="24"/>
        </w:rPr>
        <w:t>Bristol Medical School</w:t>
      </w:r>
      <w:r w:rsidR="00B56AE1">
        <w:rPr>
          <w:rFonts w:ascii="Arial" w:hAnsi="Arial" w:cs="Arial"/>
          <w:bCs/>
          <w:sz w:val="24"/>
          <w:szCs w:val="24"/>
        </w:rPr>
        <w:t>, University of Bristol, UK</w:t>
      </w:r>
    </w:p>
    <w:p w14:paraId="0F72A62B" w14:textId="3BBBCF27" w:rsidR="009C7842" w:rsidRDefault="009C7842" w:rsidP="009C7842">
      <w:pPr>
        <w:spacing w:after="0" w:line="240" w:lineRule="auto"/>
        <w:rPr>
          <w:rFonts w:ascii="Arial" w:hAnsi="Arial" w:cs="Arial"/>
          <w:bCs/>
          <w:sz w:val="24"/>
          <w:szCs w:val="24"/>
          <w:lang w:val="en-US"/>
        </w:rPr>
      </w:pPr>
      <w:r>
        <w:rPr>
          <w:rFonts w:ascii="Arial" w:hAnsi="Arial" w:cs="Arial"/>
          <w:bCs/>
          <w:sz w:val="24"/>
          <w:szCs w:val="24"/>
          <w:vertAlign w:val="superscript"/>
          <w:lang w:val="en-US"/>
        </w:rPr>
        <w:t>6</w:t>
      </w:r>
      <w:r>
        <w:rPr>
          <w:rFonts w:ascii="Arial" w:hAnsi="Arial" w:cs="Arial"/>
          <w:bCs/>
          <w:sz w:val="24"/>
          <w:szCs w:val="24"/>
          <w:lang w:val="en-US"/>
        </w:rPr>
        <w:t xml:space="preserve"> </w:t>
      </w:r>
      <w:r w:rsidR="000779DC">
        <w:rPr>
          <w:rFonts w:ascii="Arial" w:hAnsi="Arial" w:cs="Arial"/>
          <w:bCs/>
          <w:sz w:val="24"/>
          <w:szCs w:val="24"/>
        </w:rPr>
        <w:t>Patient Representative</w:t>
      </w:r>
    </w:p>
    <w:p w14:paraId="747D8C0C" w14:textId="77777777" w:rsidR="009C7842" w:rsidRDefault="009C7842" w:rsidP="00B56AE1">
      <w:pPr>
        <w:spacing w:after="0" w:line="240" w:lineRule="auto"/>
        <w:rPr>
          <w:rFonts w:ascii="Arial" w:hAnsi="Arial" w:cs="Arial"/>
          <w:bCs/>
          <w:sz w:val="24"/>
          <w:szCs w:val="24"/>
          <w:lang w:val="en-US"/>
        </w:rPr>
      </w:pPr>
    </w:p>
    <w:p w14:paraId="1EC01E81" w14:textId="3334D881" w:rsidR="00946DC7" w:rsidRPr="00A0536E" w:rsidRDefault="00946DC7" w:rsidP="00946DC7">
      <w:pPr>
        <w:spacing w:after="0"/>
        <w:rPr>
          <w:rFonts w:ascii="Arial" w:hAnsi="Arial" w:cs="Arial"/>
          <w:bCs/>
          <w:sz w:val="24"/>
          <w:szCs w:val="24"/>
          <w:lang w:val="en-US"/>
        </w:rPr>
      </w:pPr>
    </w:p>
    <w:p w14:paraId="4B5F008C" w14:textId="77777777" w:rsidR="00946DC7" w:rsidRPr="00A0536E" w:rsidRDefault="00946DC7" w:rsidP="00946DC7">
      <w:pPr>
        <w:pStyle w:val="paragraph"/>
        <w:spacing w:before="0" w:beforeAutospacing="0" w:after="0" w:afterAutospacing="0"/>
        <w:jc w:val="both"/>
        <w:textAlignment w:val="baseline"/>
        <w:rPr>
          <w:rFonts w:ascii="Arial" w:eastAsiaTheme="minorEastAsia" w:hAnsi="Arial" w:cs="Arial"/>
        </w:rPr>
      </w:pPr>
    </w:p>
    <w:p w14:paraId="16A4D1DB" w14:textId="77777777" w:rsidR="00946DC7" w:rsidRPr="00A0536E" w:rsidRDefault="00946DC7" w:rsidP="00946DC7">
      <w:pPr>
        <w:pStyle w:val="paragraph"/>
        <w:spacing w:before="0" w:beforeAutospacing="0" w:after="0" w:afterAutospacing="0"/>
        <w:jc w:val="both"/>
        <w:textAlignment w:val="baseline"/>
        <w:rPr>
          <w:rStyle w:val="eop"/>
          <w:rFonts w:ascii="Arial" w:hAnsi="Arial" w:cs="Arial"/>
        </w:rPr>
      </w:pPr>
      <w:r w:rsidRPr="00A0536E">
        <w:rPr>
          <w:rStyle w:val="normaltextrun"/>
          <w:rFonts w:ascii="Arial" w:hAnsi="Arial" w:cs="Arial"/>
          <w:b/>
          <w:bCs/>
        </w:rPr>
        <w:t>Corresponding author</w:t>
      </w:r>
      <w:r w:rsidRPr="00A0536E">
        <w:rPr>
          <w:rStyle w:val="normaltextrun"/>
          <w:rFonts w:ascii="Arial" w:hAnsi="Arial" w:cs="Arial"/>
        </w:rPr>
        <w:t>:</w:t>
      </w:r>
      <w:r w:rsidRPr="00A0536E">
        <w:rPr>
          <w:rStyle w:val="eop"/>
          <w:rFonts w:ascii="Arial" w:hAnsi="Arial" w:cs="Arial"/>
        </w:rPr>
        <w:t> </w:t>
      </w:r>
    </w:p>
    <w:p w14:paraId="4C136D9D" w14:textId="77777777" w:rsidR="00946DC7" w:rsidRPr="00A0536E" w:rsidRDefault="00946DC7" w:rsidP="00946DC7">
      <w:pPr>
        <w:pStyle w:val="paragraph"/>
        <w:spacing w:before="0" w:beforeAutospacing="0" w:after="0" w:afterAutospacing="0"/>
        <w:jc w:val="both"/>
        <w:textAlignment w:val="baseline"/>
        <w:rPr>
          <w:rFonts w:ascii="Arial" w:hAnsi="Arial" w:cs="Arial"/>
          <w:sz w:val="12"/>
          <w:szCs w:val="12"/>
        </w:rPr>
      </w:pPr>
    </w:p>
    <w:p w14:paraId="2060FC93" w14:textId="77777777" w:rsidR="00946DC7" w:rsidRPr="00A0536E" w:rsidRDefault="00946DC7" w:rsidP="00946DC7">
      <w:pPr>
        <w:spacing w:after="0"/>
        <w:rPr>
          <w:rFonts w:ascii="Arial" w:hAnsi="Arial" w:cs="Arial"/>
          <w:bCs/>
          <w:sz w:val="24"/>
          <w:szCs w:val="24"/>
          <w:lang w:val="en-US"/>
        </w:rPr>
      </w:pPr>
      <w:r w:rsidRPr="00A0536E">
        <w:rPr>
          <w:rFonts w:ascii="Arial" w:hAnsi="Arial" w:cs="Arial"/>
          <w:sz w:val="24"/>
          <w:szCs w:val="24"/>
        </w:rPr>
        <w:t>Chris Littlewood, PhD</w:t>
      </w:r>
      <w:r w:rsidRPr="00A0536E">
        <w:rPr>
          <w:rFonts w:ascii="Arial" w:hAnsi="Arial" w:cs="Arial"/>
          <w:bCs/>
          <w:sz w:val="24"/>
          <w:szCs w:val="24"/>
          <w:lang w:val="en-US"/>
        </w:rPr>
        <w:t xml:space="preserve"> </w:t>
      </w:r>
    </w:p>
    <w:p w14:paraId="43C65364" w14:textId="43F58F77" w:rsidR="00946DC7" w:rsidRPr="00A0536E" w:rsidRDefault="00946DC7" w:rsidP="00946DC7">
      <w:pPr>
        <w:spacing w:after="0"/>
        <w:rPr>
          <w:rFonts w:ascii="Arial" w:hAnsi="Arial" w:cs="Arial"/>
          <w:bCs/>
          <w:sz w:val="24"/>
          <w:szCs w:val="24"/>
          <w:lang w:val="en-US"/>
        </w:rPr>
      </w:pPr>
      <w:r w:rsidRPr="00A0536E">
        <w:rPr>
          <w:rFonts w:ascii="Arial" w:hAnsi="Arial" w:cs="Arial"/>
          <w:bCs/>
          <w:sz w:val="24"/>
          <w:szCs w:val="24"/>
          <w:lang w:val="en-US"/>
        </w:rPr>
        <w:t>Arthritis Research UK Primary Care Centre, Research Institute for Primary Care and Health Sciences and Keele Clinical Trials</w:t>
      </w:r>
      <w:r w:rsidR="00B56AE1">
        <w:rPr>
          <w:rFonts w:ascii="Arial" w:hAnsi="Arial" w:cs="Arial"/>
          <w:bCs/>
          <w:sz w:val="24"/>
          <w:szCs w:val="24"/>
          <w:lang w:val="en-US"/>
        </w:rPr>
        <w:t xml:space="preserve"> Unit</w:t>
      </w:r>
      <w:r w:rsidRPr="00A0536E">
        <w:rPr>
          <w:rFonts w:ascii="Arial" w:hAnsi="Arial" w:cs="Arial"/>
          <w:bCs/>
          <w:sz w:val="24"/>
          <w:szCs w:val="24"/>
          <w:lang w:val="en-US"/>
        </w:rPr>
        <w:t>, </w:t>
      </w:r>
      <w:r w:rsidR="00B56AE1">
        <w:rPr>
          <w:rFonts w:ascii="Arial" w:hAnsi="Arial" w:cs="Arial"/>
          <w:bCs/>
          <w:sz w:val="24"/>
          <w:szCs w:val="24"/>
          <w:lang w:val="en-US"/>
        </w:rPr>
        <w:t>Keele University UK</w:t>
      </w:r>
    </w:p>
    <w:p w14:paraId="2A7A01D0" w14:textId="77777777" w:rsidR="00946DC7" w:rsidRPr="00A0536E" w:rsidRDefault="00946DC7" w:rsidP="00946DC7">
      <w:pPr>
        <w:pStyle w:val="paragraph"/>
        <w:spacing w:before="0" w:beforeAutospacing="0" w:after="0" w:afterAutospacing="0"/>
        <w:jc w:val="both"/>
        <w:textAlignment w:val="baseline"/>
        <w:rPr>
          <w:rStyle w:val="normaltextrun"/>
          <w:rFonts w:ascii="Arial" w:hAnsi="Arial" w:cs="Arial"/>
        </w:rPr>
      </w:pPr>
      <w:r w:rsidRPr="00A0536E">
        <w:rPr>
          <w:rStyle w:val="normaltextrun"/>
          <w:rFonts w:ascii="Arial" w:hAnsi="Arial" w:cs="Arial"/>
        </w:rPr>
        <w:t xml:space="preserve">E: </w:t>
      </w:r>
      <w:r w:rsidRPr="00A0536E">
        <w:rPr>
          <w:rFonts w:ascii="Arial" w:hAnsi="Arial" w:cs="Arial"/>
        </w:rPr>
        <w:t>c.littlewood@keele.ac.uk</w:t>
      </w:r>
    </w:p>
    <w:p w14:paraId="25A46447" w14:textId="77777777" w:rsidR="00946DC7" w:rsidRPr="00A0536E" w:rsidRDefault="00946DC7" w:rsidP="00946DC7">
      <w:pPr>
        <w:pStyle w:val="paragraph"/>
        <w:spacing w:before="0" w:beforeAutospacing="0" w:after="0" w:afterAutospacing="0"/>
        <w:jc w:val="both"/>
        <w:textAlignment w:val="baseline"/>
        <w:rPr>
          <w:rStyle w:val="normaltextrun"/>
          <w:rFonts w:ascii="Arial" w:hAnsi="Arial" w:cs="Arial"/>
        </w:rPr>
      </w:pPr>
      <w:r w:rsidRPr="00A0536E">
        <w:rPr>
          <w:rStyle w:val="normaltextrun"/>
          <w:rFonts w:ascii="Arial" w:hAnsi="Arial" w:cs="Arial"/>
        </w:rPr>
        <w:t>T: +44 1782 734832</w:t>
      </w:r>
    </w:p>
    <w:p w14:paraId="2EA7B7DC" w14:textId="77777777" w:rsidR="00946DC7" w:rsidRPr="00A0536E" w:rsidRDefault="00946DC7" w:rsidP="00946DC7">
      <w:pPr>
        <w:pStyle w:val="paragraph"/>
        <w:spacing w:before="0" w:beforeAutospacing="0" w:after="0" w:afterAutospacing="0"/>
        <w:jc w:val="both"/>
        <w:textAlignment w:val="baseline"/>
        <w:rPr>
          <w:rStyle w:val="normaltextrun"/>
          <w:rFonts w:ascii="Arial" w:hAnsi="Arial" w:cs="Arial"/>
          <w:b/>
          <w:bCs/>
        </w:rPr>
      </w:pPr>
    </w:p>
    <w:p w14:paraId="73453202" w14:textId="47BEE6E3" w:rsidR="00946DC7" w:rsidRPr="00A0536E" w:rsidRDefault="00946DC7" w:rsidP="00946DC7">
      <w:pPr>
        <w:pStyle w:val="paragraph"/>
        <w:spacing w:before="0" w:beforeAutospacing="0" w:after="0" w:afterAutospacing="0"/>
        <w:jc w:val="both"/>
        <w:textAlignment w:val="baseline"/>
        <w:rPr>
          <w:rStyle w:val="normaltextrun"/>
          <w:rFonts w:ascii="Arial" w:hAnsi="Arial" w:cs="Arial"/>
        </w:rPr>
      </w:pPr>
      <w:r w:rsidRPr="00A0536E">
        <w:rPr>
          <w:rStyle w:val="normaltextrun"/>
          <w:rFonts w:ascii="Arial" w:hAnsi="Arial" w:cs="Arial"/>
          <w:b/>
          <w:bCs/>
        </w:rPr>
        <w:t>Word count:</w:t>
      </w:r>
      <w:r w:rsidRPr="00A0536E">
        <w:rPr>
          <w:rStyle w:val="apple-converted-space"/>
          <w:rFonts w:ascii="Arial" w:hAnsi="Arial" w:cs="Arial"/>
          <w:b/>
          <w:bCs/>
        </w:rPr>
        <w:t> </w:t>
      </w:r>
      <w:r w:rsidR="009D22B7">
        <w:rPr>
          <w:rStyle w:val="normaltextrun"/>
          <w:rFonts w:ascii="Arial" w:hAnsi="Arial" w:cs="Arial"/>
        </w:rPr>
        <w:t>788</w:t>
      </w:r>
    </w:p>
    <w:p w14:paraId="409C74AE" w14:textId="77777777" w:rsidR="00946DC7" w:rsidRPr="00A0536E" w:rsidRDefault="00946DC7" w:rsidP="00946DC7">
      <w:pPr>
        <w:pStyle w:val="paragraph"/>
        <w:spacing w:before="0" w:beforeAutospacing="0" w:after="0" w:afterAutospacing="0"/>
        <w:jc w:val="both"/>
        <w:textAlignment w:val="baseline"/>
        <w:rPr>
          <w:rStyle w:val="normaltextrun"/>
          <w:rFonts w:ascii="Arial" w:hAnsi="Arial" w:cs="Arial"/>
        </w:rPr>
      </w:pPr>
    </w:p>
    <w:p w14:paraId="4D351E16" w14:textId="622569A1" w:rsidR="00946DC7" w:rsidRPr="00A0536E" w:rsidRDefault="00946DC7" w:rsidP="00946DC7">
      <w:pPr>
        <w:rPr>
          <w:rFonts w:ascii="Arial" w:hAnsi="Arial" w:cs="Arial"/>
          <w:b/>
          <w:sz w:val="24"/>
          <w:szCs w:val="24"/>
        </w:rPr>
      </w:pPr>
      <w:r w:rsidRPr="00A0536E">
        <w:rPr>
          <w:rStyle w:val="normaltextrun"/>
          <w:rFonts w:ascii="Arial" w:hAnsi="Arial" w:cs="Arial"/>
          <w:b/>
        </w:rPr>
        <w:t>Key words:</w:t>
      </w:r>
      <w:r w:rsidRPr="00A0536E">
        <w:rPr>
          <w:rStyle w:val="normaltextrun"/>
          <w:rFonts w:ascii="Arial" w:hAnsi="Arial" w:cs="Arial"/>
        </w:rPr>
        <w:t xml:space="preserve"> </w:t>
      </w:r>
      <w:r>
        <w:rPr>
          <w:rStyle w:val="normaltextrun"/>
          <w:rFonts w:ascii="Arial" w:hAnsi="Arial" w:cs="Arial"/>
        </w:rPr>
        <w:t>Rotator cuff</w:t>
      </w:r>
      <w:r w:rsidR="000779DC">
        <w:rPr>
          <w:rStyle w:val="normaltextrun"/>
          <w:rFonts w:ascii="Arial" w:hAnsi="Arial" w:cs="Arial"/>
        </w:rPr>
        <w:t xml:space="preserve"> tear</w:t>
      </w:r>
      <w:r>
        <w:rPr>
          <w:rStyle w:val="normaltextrun"/>
          <w:rFonts w:ascii="Arial" w:hAnsi="Arial" w:cs="Arial"/>
        </w:rPr>
        <w:t>, musculoskeletal pain, surgery, physiotherapy</w:t>
      </w:r>
      <w:r w:rsidRPr="00A0536E">
        <w:rPr>
          <w:rFonts w:ascii="Arial" w:hAnsi="Arial" w:cs="Arial"/>
          <w:b/>
          <w:sz w:val="24"/>
          <w:szCs w:val="24"/>
        </w:rPr>
        <w:br w:type="page"/>
      </w:r>
    </w:p>
    <w:p w14:paraId="15B55519" w14:textId="6A9F0E1C" w:rsidR="00486822" w:rsidRDefault="003D2E54" w:rsidP="003D2E54">
      <w:pPr>
        <w:spacing w:after="0" w:line="360" w:lineRule="auto"/>
        <w:rPr>
          <w:rFonts w:ascii="Arial" w:hAnsi="Arial" w:cs="Arial"/>
          <w:sz w:val="24"/>
          <w:szCs w:val="24"/>
        </w:rPr>
      </w:pPr>
      <w:r>
        <w:rPr>
          <w:rFonts w:ascii="Arial" w:hAnsi="Arial" w:cs="Arial"/>
          <w:sz w:val="24"/>
          <w:szCs w:val="24"/>
        </w:rPr>
        <w:lastRenderedPageBreak/>
        <w:t>It is suggested that t</w:t>
      </w:r>
      <w:r w:rsidR="00910A56" w:rsidRPr="00910A56">
        <w:rPr>
          <w:rFonts w:ascii="Arial" w:hAnsi="Arial" w:cs="Arial"/>
          <w:sz w:val="24"/>
          <w:szCs w:val="24"/>
        </w:rPr>
        <w:t xml:space="preserve">ears of the rotator cuff </w:t>
      </w:r>
      <w:r w:rsidR="009C7842">
        <w:rPr>
          <w:rFonts w:ascii="Arial" w:hAnsi="Arial" w:cs="Arial"/>
          <w:sz w:val="24"/>
          <w:szCs w:val="24"/>
        </w:rPr>
        <w:t xml:space="preserve">(RC) </w:t>
      </w:r>
      <w:r w:rsidR="00910A56" w:rsidRPr="00910A56">
        <w:rPr>
          <w:rFonts w:ascii="Arial" w:hAnsi="Arial" w:cs="Arial"/>
          <w:sz w:val="24"/>
          <w:szCs w:val="24"/>
        </w:rPr>
        <w:t>are a significant cause of shoulder pain</w:t>
      </w:r>
      <w:r>
        <w:rPr>
          <w:rFonts w:ascii="Arial" w:hAnsi="Arial" w:cs="Arial"/>
          <w:sz w:val="24"/>
          <w:szCs w:val="24"/>
        </w:rPr>
        <w:t xml:space="preserve">. Given that </w:t>
      </w:r>
      <w:r w:rsidR="00910A56" w:rsidRPr="00910A56">
        <w:rPr>
          <w:rFonts w:ascii="Arial" w:hAnsi="Arial" w:cs="Arial"/>
          <w:sz w:val="24"/>
          <w:szCs w:val="24"/>
        </w:rPr>
        <w:t>the rates of surg</w:t>
      </w:r>
      <w:r w:rsidR="00FF54DA">
        <w:rPr>
          <w:rFonts w:ascii="Arial" w:hAnsi="Arial" w:cs="Arial"/>
          <w:sz w:val="24"/>
          <w:szCs w:val="24"/>
        </w:rPr>
        <w:t xml:space="preserve">ical </w:t>
      </w:r>
      <w:r w:rsidR="009C7842">
        <w:rPr>
          <w:rFonts w:ascii="Arial" w:hAnsi="Arial" w:cs="Arial"/>
          <w:sz w:val="24"/>
          <w:szCs w:val="24"/>
        </w:rPr>
        <w:t xml:space="preserve">repair </w:t>
      </w:r>
      <w:r w:rsidR="00910A56" w:rsidRPr="00910A56">
        <w:rPr>
          <w:rFonts w:ascii="Arial" w:hAnsi="Arial" w:cs="Arial"/>
          <w:sz w:val="24"/>
          <w:szCs w:val="24"/>
        </w:rPr>
        <w:t>have risen approximately 200% across Europe and the USA</w:t>
      </w:r>
      <w:r w:rsidR="001D48EB">
        <w:rPr>
          <w:rFonts w:ascii="Arial" w:hAnsi="Arial" w:cs="Arial"/>
          <w:sz w:val="24"/>
          <w:szCs w:val="24"/>
        </w:rPr>
        <w:t xml:space="preserve"> over recent years</w:t>
      </w:r>
      <w:r w:rsidR="00910A56" w:rsidRPr="00910A56">
        <w:rPr>
          <w:rFonts w:ascii="Arial" w:hAnsi="Arial" w:cs="Arial"/>
          <w:sz w:val="24"/>
          <w:szCs w:val="24"/>
        </w:rPr>
        <w:t xml:space="preserve"> </w:t>
      </w:r>
      <w:r w:rsidR="00910A56" w:rsidRPr="00910A56">
        <w:rPr>
          <w:rFonts w:ascii="Arial" w:hAnsi="Arial" w:cs="Arial"/>
          <w:sz w:val="24"/>
          <w:szCs w:val="24"/>
        </w:rPr>
        <w:fldChar w:fldCharType="begin" w:fldLock="1"/>
      </w:r>
      <w:r w:rsidR="00904B50">
        <w:rPr>
          <w:rFonts w:ascii="Arial" w:hAnsi="Arial" w:cs="Arial"/>
          <w:sz w:val="24"/>
          <w:szCs w:val="24"/>
        </w:rPr>
        <w:instrText>ADDIN CSL_CITATION { "citationItems" : [ { "id" : "ITEM-1", "itemData" : { "DOI" : "10.1186/s12891-015-0639-6", "ISBN" : "1471-2474 (Electronic)\\r1471-2474 (Linking)", "ISSN" : "1471-2474", "PMID" : "26265152", "abstract" : "BACKGROUND: Rotator cuff repair incidence rates have reportedly increased in the United States and England. Here we analyzed nationwide data relating to rotator cuff repairs recorded in the Finnish National Hospital Discharge Register (NHDR).\\n\\nMETHODS: The NHDR was reviewed to identify adult patients who underwent rotator cuff repair between 1998 and 2011. Incidence rates per 10(5) person-years were calculated using the annual adult population size.\\n\\nRESULTS: During the 14-year time period, 50,646 rotator cuff repairs were performed on subjects aged 18 years or older. The incidence of rotator cuff repair showed an almost linear increase of 204%, from 44 per 10(5) person-years in 1998 to 131 per 10(5) person-years in 2011. The most common concomitant procedure was acromioplasty, which was performed in approximately 40% of rotator cuff repairs in 2011. Other common concomitant procedures included tenodesis (7%) and tenotomy (6%) of the long head of the biceps tendon, and resection of the acromioclavicular joint (3%).\\n\\nCONCLUSIONS: This nationwide analysis revealed a remarkable increase in the incidence of rotator cuff repair from 1998 to 2011 in Finland. This progress can be questioned, since there are not convincing data of the superiority of the operative treatment over non-operative management in all rotator cuff tears.", "author" : [ { "dropping-particle" : "", "family" : "Paloneva", "given" : "Juha", "non-dropping-particle" : "", "parse-names" : false, "suffix" : "" }, { "dropping-particle" : "", "family" : "Lepola", "given" : "Vesa", "non-dropping-particle" : "", "parse-names" : false, "suffix" : "" }, { "dropping-particle" : "", "family" : "\u00c4\u00e4rimaa", "given" : "Ville", "non-dropping-particle" : "", "parse-names" : false, "suffix" : "" }, { "dropping-particle" : "", "family" : "Joukainen", "given" : "Antti", "non-dropping-particle" : "", "parse-names" : false, "suffix" : "" }, { "dropping-particle" : "", "family" : "Ylinen", "given" : "Jari", "non-dropping-particle" : "", "parse-names" : false, "suffix" : "" }, { "dropping-particle" : "", "family" : "Mattila", "given" : "Ville M", "non-dropping-particle" : "", "parse-names" : false, "suffix" : "" } ], "container-title" : "BMC musculoskeletal disorders", "id" : "ITEM-1", "issued" : { "date-parts" : [ [ "2015" ] ] }, "page" : "189", "publisher" : "BMC Musculoskeletal Disorders", "title" : "Increasing incidence of rotator cuff repairs--A nationwide registry study in Finland.", "type" : "article-journal", "volume" : "16" }, "uris" : [ "http://www.mendeley.com/documents/?uuid=eb825ff2-b137-4eb9-a841-cb02d35b8634" ] } ], "mendeley" : { "formattedCitation" : "[1]", "plainTextFormattedCitation" : "[1]", "previouslyFormattedCitation" : "[1]" }, "properties" : {  }, "schema" : "https://github.com/citation-style-language/schema/raw/master/csl-citation.json" }</w:instrText>
      </w:r>
      <w:r w:rsidR="00910A56" w:rsidRPr="00910A56">
        <w:rPr>
          <w:rFonts w:ascii="Arial" w:hAnsi="Arial" w:cs="Arial"/>
          <w:sz w:val="24"/>
          <w:szCs w:val="24"/>
        </w:rPr>
        <w:fldChar w:fldCharType="separate"/>
      </w:r>
      <w:r w:rsidR="00904B50" w:rsidRPr="00904B50">
        <w:rPr>
          <w:rFonts w:ascii="Arial" w:hAnsi="Arial" w:cs="Arial"/>
          <w:noProof/>
          <w:sz w:val="24"/>
          <w:szCs w:val="24"/>
        </w:rPr>
        <w:t>[1]</w:t>
      </w:r>
      <w:r w:rsidR="00910A56" w:rsidRPr="00910A56">
        <w:rPr>
          <w:rFonts w:ascii="Arial" w:hAnsi="Arial" w:cs="Arial"/>
          <w:sz w:val="24"/>
          <w:szCs w:val="24"/>
        </w:rPr>
        <w:fldChar w:fldCharType="end"/>
      </w:r>
      <w:r>
        <w:rPr>
          <w:rFonts w:ascii="Arial" w:hAnsi="Arial" w:cs="Arial"/>
          <w:sz w:val="24"/>
          <w:szCs w:val="24"/>
        </w:rPr>
        <w:t>, it seems that many clinicians and patients accept this suggestion</w:t>
      </w:r>
      <w:r w:rsidR="004F66B0">
        <w:rPr>
          <w:rFonts w:ascii="Arial" w:hAnsi="Arial" w:cs="Arial"/>
          <w:sz w:val="24"/>
          <w:szCs w:val="24"/>
        </w:rPr>
        <w:t>, yet there is a strong case to question it</w:t>
      </w:r>
      <w:r w:rsidR="00910A56" w:rsidRPr="00910A56">
        <w:rPr>
          <w:rFonts w:ascii="Arial" w:hAnsi="Arial" w:cs="Arial"/>
          <w:sz w:val="24"/>
          <w:szCs w:val="24"/>
        </w:rPr>
        <w:t>.</w:t>
      </w:r>
    </w:p>
    <w:p w14:paraId="36C0EB47" w14:textId="77777777" w:rsidR="00486822" w:rsidRDefault="00486822" w:rsidP="003D2E54">
      <w:pPr>
        <w:spacing w:after="0" w:line="360" w:lineRule="auto"/>
        <w:rPr>
          <w:rFonts w:ascii="Arial" w:hAnsi="Arial" w:cs="Arial"/>
          <w:sz w:val="24"/>
          <w:szCs w:val="24"/>
        </w:rPr>
      </w:pPr>
    </w:p>
    <w:p w14:paraId="676CA2B2" w14:textId="0EC368BE" w:rsidR="005726B6" w:rsidRDefault="004F66B0" w:rsidP="00731B0A">
      <w:pPr>
        <w:spacing w:after="0" w:line="360" w:lineRule="auto"/>
        <w:rPr>
          <w:rFonts w:ascii="Arial" w:hAnsi="Arial" w:cs="Arial"/>
          <w:sz w:val="24"/>
          <w:szCs w:val="24"/>
        </w:rPr>
      </w:pPr>
      <w:r>
        <w:rPr>
          <w:rFonts w:ascii="Arial" w:hAnsi="Arial" w:cs="Arial"/>
          <w:sz w:val="24"/>
          <w:szCs w:val="24"/>
        </w:rPr>
        <w:t>T</w:t>
      </w:r>
      <w:r w:rsidR="00BC1BCE">
        <w:rPr>
          <w:rFonts w:ascii="Arial" w:hAnsi="Arial" w:cs="Arial"/>
          <w:sz w:val="24"/>
          <w:szCs w:val="24"/>
        </w:rPr>
        <w:t>he prevalence of RC te</w:t>
      </w:r>
      <w:r>
        <w:rPr>
          <w:rFonts w:ascii="Arial" w:hAnsi="Arial" w:cs="Arial"/>
          <w:sz w:val="24"/>
          <w:szCs w:val="24"/>
        </w:rPr>
        <w:t xml:space="preserve">ars increases with age and </w:t>
      </w:r>
      <w:r w:rsidR="00731B0A">
        <w:rPr>
          <w:rFonts w:ascii="Arial" w:hAnsi="Arial" w:cs="Arial"/>
          <w:sz w:val="24"/>
          <w:szCs w:val="24"/>
        </w:rPr>
        <w:t>asymptomatic RC</w:t>
      </w:r>
      <w:r w:rsidR="00486822">
        <w:rPr>
          <w:rFonts w:ascii="Arial" w:hAnsi="Arial" w:cs="Arial"/>
          <w:sz w:val="24"/>
          <w:szCs w:val="24"/>
        </w:rPr>
        <w:t xml:space="preserve"> tears are common </w:t>
      </w:r>
      <w:r w:rsidR="00BC1BCE">
        <w:rPr>
          <w:rFonts w:ascii="Arial" w:hAnsi="Arial" w:cs="Arial"/>
          <w:sz w:val="24"/>
          <w:szCs w:val="24"/>
        </w:rPr>
        <w:t xml:space="preserve">in those over 50 years </w:t>
      </w:r>
      <w:r w:rsidR="00486822">
        <w:rPr>
          <w:rFonts w:ascii="Arial" w:hAnsi="Arial" w:cs="Arial"/>
          <w:sz w:val="24"/>
          <w:szCs w:val="24"/>
        </w:rPr>
        <w:t>in the general population</w:t>
      </w:r>
      <w:r w:rsidR="00FB03ED">
        <w:rPr>
          <w:rFonts w:ascii="Arial" w:hAnsi="Arial" w:cs="Arial"/>
          <w:sz w:val="24"/>
          <w:szCs w:val="24"/>
        </w:rPr>
        <w:t>,</w:t>
      </w:r>
      <w:r w:rsidR="00486822">
        <w:rPr>
          <w:rFonts w:ascii="Arial" w:hAnsi="Arial" w:cs="Arial"/>
          <w:sz w:val="24"/>
          <w:szCs w:val="24"/>
        </w:rPr>
        <w:t xml:space="preserve"> with twice as many people </w:t>
      </w:r>
      <w:r w:rsidR="00731B0A">
        <w:rPr>
          <w:rFonts w:ascii="Arial" w:hAnsi="Arial" w:cs="Arial"/>
          <w:sz w:val="24"/>
          <w:szCs w:val="24"/>
        </w:rPr>
        <w:t>showing evidence of RC</w:t>
      </w:r>
      <w:r w:rsidR="00486822">
        <w:rPr>
          <w:rFonts w:ascii="Arial" w:hAnsi="Arial" w:cs="Arial"/>
          <w:sz w:val="24"/>
          <w:szCs w:val="24"/>
        </w:rPr>
        <w:t xml:space="preserve"> tear </w:t>
      </w:r>
      <w:r w:rsidR="00486822" w:rsidRPr="0029763D">
        <w:rPr>
          <w:rFonts w:ascii="Arial" w:hAnsi="Arial" w:cs="Arial"/>
          <w:i/>
          <w:sz w:val="24"/>
          <w:szCs w:val="24"/>
          <w:u w:val="single"/>
        </w:rPr>
        <w:t>without</w:t>
      </w:r>
      <w:r w:rsidR="00486822">
        <w:rPr>
          <w:rFonts w:ascii="Arial" w:hAnsi="Arial" w:cs="Arial"/>
          <w:sz w:val="24"/>
          <w:szCs w:val="24"/>
        </w:rPr>
        <w:t xml:space="preserve"> shoulder pain</w:t>
      </w:r>
      <w:r w:rsidR="005726B6">
        <w:rPr>
          <w:rFonts w:ascii="Arial" w:hAnsi="Arial" w:cs="Arial"/>
          <w:sz w:val="24"/>
          <w:szCs w:val="24"/>
        </w:rPr>
        <w:t xml:space="preserve"> compared to those who show evidence </w:t>
      </w:r>
      <w:r w:rsidR="00731B0A">
        <w:rPr>
          <w:rFonts w:ascii="Arial" w:hAnsi="Arial" w:cs="Arial"/>
          <w:sz w:val="24"/>
          <w:szCs w:val="24"/>
        </w:rPr>
        <w:t xml:space="preserve">of a RC </w:t>
      </w:r>
      <w:r w:rsidR="005726B6">
        <w:rPr>
          <w:rFonts w:ascii="Arial" w:hAnsi="Arial" w:cs="Arial"/>
          <w:sz w:val="24"/>
          <w:szCs w:val="24"/>
        </w:rPr>
        <w:t xml:space="preserve">tear </w:t>
      </w:r>
      <w:r w:rsidR="005726B6" w:rsidRPr="0029763D">
        <w:rPr>
          <w:rFonts w:ascii="Arial" w:hAnsi="Arial" w:cs="Arial"/>
          <w:i/>
          <w:sz w:val="24"/>
          <w:szCs w:val="24"/>
          <w:u w:val="single"/>
        </w:rPr>
        <w:t>with</w:t>
      </w:r>
      <w:r w:rsidR="005726B6">
        <w:rPr>
          <w:rFonts w:ascii="Arial" w:hAnsi="Arial" w:cs="Arial"/>
          <w:sz w:val="24"/>
          <w:szCs w:val="24"/>
        </w:rPr>
        <w:t xml:space="preserve"> shoulder pain </w:t>
      </w:r>
      <w:r w:rsidR="005726B6">
        <w:rPr>
          <w:rFonts w:ascii="Arial" w:hAnsi="Arial" w:cs="Arial"/>
          <w:sz w:val="24"/>
          <w:szCs w:val="24"/>
        </w:rPr>
        <w:fldChar w:fldCharType="begin" w:fldLock="1"/>
      </w:r>
      <w:r w:rsidR="00904B50">
        <w:rPr>
          <w:rFonts w:ascii="Arial" w:hAnsi="Arial" w:cs="Arial"/>
          <w:sz w:val="24"/>
          <w:szCs w:val="24"/>
        </w:rPr>
        <w:instrText>ADDIN CSL_CITATION { "citationItems" : [ { "id" : "ITEM-1", "itemData" : { "author" : [ { "dropping-particle" : "", "family" : "Minagawa", "given" : "H", "non-dropping-particle" : "", "parse-names" : false, "suffix" : "" }, { "dropping-particle" : "", "family" : "Yamamoto", "given" : "N", "non-dropping-particle" : "", "parse-names" : false, "suffix" : "" }, { "dropping-particle" : "", "family" : "Abe", "given" : "H", "non-dropping-particle" : "", "parse-names" : false, "suffix" : "" }, { "dropping-particle" : "", "family" : "Fukuda", "given" : "M", "non-dropping-particle" : "", "parse-names" : false, "suffix" : "" }, { "dropping-particle" : "", "family" : "Seki", "given" : "N", "non-dropping-particle" : "", "parse-names" : false, "suffix" : "" }, { "dropping-particle" : "", "family" : "Kikuchi", "given" : "K", "non-dropping-particle" : "", "parse-names" : false, "suffix" : "" }, { "dropping-particle" : "", "family" : "Kijima", "given" : "H", "non-dropping-particle" : "", "parse-names" : false, "suffix" : "" }, { "dropping-particle" : "", "family" : "Itoi", "given" : "E", "non-dropping-particle" : "", "parse-names" : false, "suffix" : "" } ], "container-title" : "Journal of Orthopaedics", "id" : "ITEM-1", "issue" : "1", "issued" : { "date-parts" : [ [ "2013" ] ] }, "page" : "8-12", "title" : "Prevalence of symptomatic and asymptomatic rotator cuff tears in the general population: From mass-screening in one village", "type" : "article-journal", "volume" : "10" }, "uris" : [ "http://www.mendeley.com/documents/?uuid=c85abbf1-6047-41d7-bf6c-48dd06bd6e1a" ] } ], "mendeley" : { "formattedCitation" : "[2]", "plainTextFormattedCitation" : "[2]", "previouslyFormattedCitation" : "[2]" }, "properties" : {  }, "schema" : "https://github.com/citation-style-language/schema/raw/master/csl-citation.json" }</w:instrText>
      </w:r>
      <w:r w:rsidR="005726B6">
        <w:rPr>
          <w:rFonts w:ascii="Arial" w:hAnsi="Arial" w:cs="Arial"/>
          <w:sz w:val="24"/>
          <w:szCs w:val="24"/>
        </w:rPr>
        <w:fldChar w:fldCharType="separate"/>
      </w:r>
      <w:r w:rsidR="00904B50" w:rsidRPr="00904B50">
        <w:rPr>
          <w:rFonts w:ascii="Arial" w:hAnsi="Arial" w:cs="Arial"/>
          <w:noProof/>
          <w:sz w:val="24"/>
          <w:szCs w:val="24"/>
        </w:rPr>
        <w:t>[2]</w:t>
      </w:r>
      <w:r w:rsidR="005726B6">
        <w:rPr>
          <w:rFonts w:ascii="Arial" w:hAnsi="Arial" w:cs="Arial"/>
          <w:sz w:val="24"/>
          <w:szCs w:val="24"/>
        </w:rPr>
        <w:fldChar w:fldCharType="end"/>
      </w:r>
      <w:r>
        <w:rPr>
          <w:rFonts w:ascii="Arial" w:hAnsi="Arial" w:cs="Arial"/>
          <w:sz w:val="24"/>
          <w:szCs w:val="24"/>
        </w:rPr>
        <w:t>. It therefore</w:t>
      </w:r>
      <w:r w:rsidR="005726B6">
        <w:rPr>
          <w:rFonts w:ascii="Arial" w:hAnsi="Arial" w:cs="Arial"/>
          <w:sz w:val="24"/>
          <w:szCs w:val="24"/>
        </w:rPr>
        <w:t xml:space="preserve"> seems timely to recognise</w:t>
      </w:r>
      <w:r w:rsidR="00731B0A">
        <w:rPr>
          <w:rFonts w:ascii="Arial" w:hAnsi="Arial" w:cs="Arial"/>
          <w:sz w:val="24"/>
          <w:szCs w:val="24"/>
        </w:rPr>
        <w:t xml:space="preserve"> the enigma of the RC </w:t>
      </w:r>
      <w:r w:rsidR="005726B6">
        <w:rPr>
          <w:rFonts w:ascii="Arial" w:hAnsi="Arial" w:cs="Arial"/>
          <w:sz w:val="24"/>
          <w:szCs w:val="24"/>
        </w:rPr>
        <w:t xml:space="preserve">tear and make the case for uncertainty with regard to </w:t>
      </w:r>
      <w:r w:rsidR="007057D1">
        <w:rPr>
          <w:rFonts w:ascii="Arial" w:hAnsi="Arial" w:cs="Arial"/>
          <w:sz w:val="24"/>
          <w:szCs w:val="24"/>
        </w:rPr>
        <w:t>clinical</w:t>
      </w:r>
      <w:r w:rsidR="00904B50">
        <w:rPr>
          <w:rFonts w:ascii="Arial" w:hAnsi="Arial" w:cs="Arial"/>
          <w:sz w:val="24"/>
          <w:szCs w:val="24"/>
        </w:rPr>
        <w:t xml:space="preserve"> decision-</w:t>
      </w:r>
      <w:r w:rsidR="005726B6">
        <w:rPr>
          <w:rFonts w:ascii="Arial" w:hAnsi="Arial" w:cs="Arial"/>
          <w:sz w:val="24"/>
          <w:szCs w:val="24"/>
        </w:rPr>
        <w:t xml:space="preserve">making. </w:t>
      </w:r>
      <w:r w:rsidR="001D4B9E">
        <w:rPr>
          <w:rFonts w:ascii="Arial" w:hAnsi="Arial" w:cs="Arial"/>
          <w:sz w:val="24"/>
          <w:szCs w:val="24"/>
        </w:rPr>
        <w:t>Th</w:t>
      </w:r>
      <w:r w:rsidR="002C04C4">
        <w:rPr>
          <w:rFonts w:ascii="Arial" w:hAnsi="Arial" w:cs="Arial"/>
          <w:sz w:val="24"/>
          <w:szCs w:val="24"/>
        </w:rPr>
        <w:t xml:space="preserve">e legitimacy of </w:t>
      </w:r>
      <w:r w:rsidR="00FF54DA">
        <w:rPr>
          <w:rFonts w:ascii="Arial" w:hAnsi="Arial" w:cs="Arial"/>
          <w:sz w:val="24"/>
          <w:szCs w:val="24"/>
        </w:rPr>
        <w:t>this</w:t>
      </w:r>
      <w:r w:rsidR="001D4B9E">
        <w:rPr>
          <w:rFonts w:ascii="Arial" w:hAnsi="Arial" w:cs="Arial"/>
          <w:sz w:val="24"/>
          <w:szCs w:val="24"/>
        </w:rPr>
        <w:t xml:space="preserve"> </w:t>
      </w:r>
      <w:r w:rsidR="002C04C4">
        <w:rPr>
          <w:rFonts w:ascii="Arial" w:hAnsi="Arial" w:cs="Arial"/>
          <w:sz w:val="24"/>
          <w:szCs w:val="24"/>
        </w:rPr>
        <w:t xml:space="preserve">proposal becomes more apparent </w:t>
      </w:r>
      <w:r w:rsidR="00FB03ED">
        <w:rPr>
          <w:rFonts w:ascii="Arial" w:hAnsi="Arial" w:cs="Arial"/>
          <w:sz w:val="24"/>
          <w:szCs w:val="24"/>
        </w:rPr>
        <w:t>when it is recognised</w:t>
      </w:r>
      <w:r w:rsidR="002C04C4">
        <w:rPr>
          <w:rFonts w:ascii="Arial" w:hAnsi="Arial" w:cs="Arial"/>
          <w:sz w:val="24"/>
          <w:szCs w:val="24"/>
        </w:rPr>
        <w:t xml:space="preserve"> that a</w:t>
      </w:r>
      <w:r w:rsidR="00731B0A">
        <w:rPr>
          <w:rFonts w:ascii="Arial" w:hAnsi="Arial" w:cs="Arial"/>
          <w:sz w:val="24"/>
          <w:szCs w:val="24"/>
        </w:rPr>
        <w:t>pproximately 40% of RC</w:t>
      </w:r>
      <w:r w:rsidR="00FB03ED">
        <w:rPr>
          <w:rFonts w:ascii="Arial" w:hAnsi="Arial" w:cs="Arial"/>
          <w:sz w:val="24"/>
          <w:szCs w:val="24"/>
        </w:rPr>
        <w:t>’</w:t>
      </w:r>
      <w:r w:rsidR="002C04C4">
        <w:rPr>
          <w:rFonts w:ascii="Arial" w:hAnsi="Arial" w:cs="Arial"/>
          <w:sz w:val="24"/>
          <w:szCs w:val="24"/>
        </w:rPr>
        <w:t xml:space="preserve">s re-tear or fail to heal following surgery but </w:t>
      </w:r>
      <w:r w:rsidR="00FB03ED">
        <w:rPr>
          <w:rFonts w:ascii="Arial" w:hAnsi="Arial" w:cs="Arial"/>
          <w:sz w:val="24"/>
          <w:szCs w:val="24"/>
        </w:rPr>
        <w:t xml:space="preserve">these </w:t>
      </w:r>
      <w:r w:rsidR="002C04C4">
        <w:rPr>
          <w:rFonts w:ascii="Arial" w:hAnsi="Arial" w:cs="Arial"/>
          <w:sz w:val="24"/>
          <w:szCs w:val="24"/>
        </w:rPr>
        <w:t xml:space="preserve">patients report similar levels of pain and function </w:t>
      </w:r>
      <w:r w:rsidR="00FF54DA">
        <w:rPr>
          <w:rFonts w:ascii="Arial" w:hAnsi="Arial" w:cs="Arial"/>
          <w:sz w:val="24"/>
          <w:szCs w:val="24"/>
        </w:rPr>
        <w:t>as</w:t>
      </w:r>
      <w:r w:rsidR="002C04C4">
        <w:rPr>
          <w:rFonts w:ascii="Arial" w:hAnsi="Arial" w:cs="Arial"/>
          <w:sz w:val="24"/>
          <w:szCs w:val="24"/>
        </w:rPr>
        <w:t xml:space="preserve"> t</w:t>
      </w:r>
      <w:r w:rsidR="00731B0A">
        <w:rPr>
          <w:rFonts w:ascii="Arial" w:hAnsi="Arial" w:cs="Arial"/>
          <w:sz w:val="24"/>
          <w:szCs w:val="24"/>
        </w:rPr>
        <w:t>hose patients whose RC</w:t>
      </w:r>
      <w:r w:rsidR="002C04C4">
        <w:rPr>
          <w:rFonts w:ascii="Arial" w:hAnsi="Arial" w:cs="Arial"/>
          <w:sz w:val="24"/>
          <w:szCs w:val="24"/>
        </w:rPr>
        <w:t xml:space="preserve"> is </w:t>
      </w:r>
      <w:r w:rsidR="00747661">
        <w:rPr>
          <w:rFonts w:ascii="Arial" w:hAnsi="Arial" w:cs="Arial"/>
          <w:sz w:val="24"/>
          <w:szCs w:val="24"/>
        </w:rPr>
        <w:t>judged</w:t>
      </w:r>
      <w:r w:rsidR="002C04C4">
        <w:rPr>
          <w:rFonts w:ascii="Arial" w:hAnsi="Arial" w:cs="Arial"/>
          <w:sz w:val="24"/>
          <w:szCs w:val="24"/>
        </w:rPr>
        <w:t xml:space="preserve"> to </w:t>
      </w:r>
      <w:r w:rsidR="00747661">
        <w:rPr>
          <w:rFonts w:ascii="Arial" w:hAnsi="Arial" w:cs="Arial"/>
          <w:sz w:val="24"/>
          <w:szCs w:val="24"/>
        </w:rPr>
        <w:t>be</w:t>
      </w:r>
      <w:r w:rsidR="002C04C4">
        <w:rPr>
          <w:rFonts w:ascii="Arial" w:hAnsi="Arial" w:cs="Arial"/>
          <w:sz w:val="24"/>
          <w:szCs w:val="24"/>
        </w:rPr>
        <w:t xml:space="preserve"> healed </w:t>
      </w:r>
      <w:r w:rsidR="001D4B9E">
        <w:rPr>
          <w:rFonts w:ascii="Arial" w:hAnsi="Arial" w:cs="Arial"/>
          <w:sz w:val="24"/>
          <w:szCs w:val="24"/>
        </w:rPr>
        <w:t xml:space="preserve"> </w:t>
      </w:r>
      <w:r w:rsidR="001D4B9E">
        <w:rPr>
          <w:rFonts w:ascii="Arial" w:hAnsi="Arial" w:cs="Arial"/>
          <w:sz w:val="24"/>
          <w:szCs w:val="24"/>
        </w:rPr>
        <w:fldChar w:fldCharType="begin" w:fldLock="1"/>
      </w:r>
      <w:r w:rsidR="00B15EAB">
        <w:rPr>
          <w:rFonts w:ascii="Arial" w:hAnsi="Arial" w:cs="Arial"/>
          <w:sz w:val="24"/>
          <w:szCs w:val="24"/>
        </w:rPr>
        <w:instrText>ADDIN CSL_CITATION { "citationItems" : [ { "id" : "ITEM-1", "itemData" : { "DOI" : "10.1016/S0021-9355(14)74053-6", "ISSN" : "0021-9355", "author" : [ { "dropping-particle" : "", "family" : "Russell", "given" : "Robert D", "non-dropping-particle" : "", "parse-names" : false, "suffix" : "" }, { "dropping-particle" : "", "family" : "Knight", "given" : "Justin R", "non-dropping-particle" : "", "parse-names" : false, "suffix" : "" }, { "dropping-particle" : "", "family" : "Mulligan", "given" : "Edward", "non-dropping-particle" : "", "parse-names" : false, "suffix" : "" }, { "dropping-particle" : "", "family" : "Khazzam", "given" : "Michael S", "non-dropping-particle" : "", "parse-names" : false, "suffix" : "" } ], "container-title" : "Journal of Bone and Joint Surgery", "id" : "ITEM-1", "issue" : "4", "issued" : { "date-parts" : [ [ "2014" ] ] }, "page" : "265-271", "title" : "Structural Integrity After Rotator Cuff Repair Does Not Correlate with Patient Function and Pain: A meta-analysis", "type" : "article-journal", "volume" : "96" }, "uris" : [ "http://www.mendeley.com/documents/?uuid=bfe7b5e2-4fe3-4b0a-b01a-1c4271b853db" ] } ], "mendeley" : { "formattedCitation" : "[3]", "plainTextFormattedCitation" : "[3]", "previouslyFormattedCitation" : "[3]" }, "properties" : {  }, "schema" : "https://github.com/citation-style-language/schema/raw/master/csl-citation.json" }</w:instrText>
      </w:r>
      <w:r w:rsidR="001D4B9E">
        <w:rPr>
          <w:rFonts w:ascii="Arial" w:hAnsi="Arial" w:cs="Arial"/>
          <w:sz w:val="24"/>
          <w:szCs w:val="24"/>
        </w:rPr>
        <w:fldChar w:fldCharType="separate"/>
      </w:r>
      <w:r w:rsidR="00B15EAB" w:rsidRPr="00B15EAB">
        <w:rPr>
          <w:rFonts w:ascii="Arial" w:hAnsi="Arial" w:cs="Arial"/>
          <w:noProof/>
          <w:sz w:val="24"/>
          <w:szCs w:val="24"/>
        </w:rPr>
        <w:t>[3]</w:t>
      </w:r>
      <w:r w:rsidR="001D4B9E">
        <w:rPr>
          <w:rFonts w:ascii="Arial" w:hAnsi="Arial" w:cs="Arial"/>
          <w:sz w:val="24"/>
          <w:szCs w:val="24"/>
        </w:rPr>
        <w:fldChar w:fldCharType="end"/>
      </w:r>
      <w:r w:rsidR="002C04C4">
        <w:rPr>
          <w:rFonts w:ascii="Arial" w:hAnsi="Arial" w:cs="Arial"/>
          <w:sz w:val="24"/>
          <w:szCs w:val="24"/>
        </w:rPr>
        <w:t>.</w:t>
      </w:r>
      <w:r w:rsidR="00731B0A">
        <w:rPr>
          <w:rFonts w:ascii="Arial" w:hAnsi="Arial" w:cs="Arial"/>
          <w:sz w:val="24"/>
          <w:szCs w:val="24"/>
        </w:rPr>
        <w:t xml:space="preserve"> </w:t>
      </w:r>
      <w:r w:rsidR="00731B0A" w:rsidRPr="00910A56">
        <w:rPr>
          <w:rFonts w:ascii="Arial" w:hAnsi="Arial" w:cs="Arial"/>
          <w:sz w:val="24"/>
          <w:szCs w:val="24"/>
        </w:rPr>
        <w:t>Considering that surgical intervention is largely justified through i</w:t>
      </w:r>
      <w:r w:rsidR="00731B0A">
        <w:rPr>
          <w:rFonts w:ascii="Arial" w:hAnsi="Arial" w:cs="Arial"/>
          <w:sz w:val="24"/>
          <w:szCs w:val="24"/>
        </w:rPr>
        <w:t>mplication that the RC</w:t>
      </w:r>
      <w:r w:rsidR="00731B0A" w:rsidRPr="00910A56">
        <w:rPr>
          <w:rFonts w:ascii="Arial" w:hAnsi="Arial" w:cs="Arial"/>
          <w:sz w:val="24"/>
          <w:szCs w:val="24"/>
        </w:rPr>
        <w:t xml:space="preserve"> tear is the source of symptoms and therefore the tear should be repaired to improve symptoms, this is an interesting finding that challenges the assumed mechanism of action of surgery.</w:t>
      </w:r>
    </w:p>
    <w:p w14:paraId="0D429690" w14:textId="4E96DA8B" w:rsidR="003D2E54" w:rsidRDefault="003D2E54" w:rsidP="003D2E54">
      <w:pPr>
        <w:spacing w:after="0" w:line="360" w:lineRule="auto"/>
        <w:rPr>
          <w:rFonts w:ascii="Arial" w:hAnsi="Arial" w:cs="Arial"/>
          <w:sz w:val="24"/>
          <w:szCs w:val="24"/>
        </w:rPr>
      </w:pPr>
    </w:p>
    <w:p w14:paraId="5FD21C53" w14:textId="0B70E9AE" w:rsidR="00910A56" w:rsidRPr="00910A56" w:rsidRDefault="00500FC0" w:rsidP="00910A56">
      <w:pPr>
        <w:spacing w:after="0" w:line="360" w:lineRule="auto"/>
        <w:rPr>
          <w:rFonts w:ascii="Arial" w:hAnsi="Arial" w:cs="Arial"/>
          <w:sz w:val="24"/>
          <w:szCs w:val="24"/>
        </w:rPr>
      </w:pPr>
      <w:r>
        <w:rPr>
          <w:rFonts w:ascii="Arial" w:hAnsi="Arial" w:cs="Arial"/>
          <w:sz w:val="24"/>
          <w:szCs w:val="24"/>
        </w:rPr>
        <w:t>C</w:t>
      </w:r>
      <w:r w:rsidR="00910A56" w:rsidRPr="00910A56">
        <w:rPr>
          <w:rFonts w:ascii="Arial" w:hAnsi="Arial" w:cs="Arial"/>
          <w:sz w:val="24"/>
          <w:szCs w:val="24"/>
        </w:rPr>
        <w:t>linically a distinction is ma</w:t>
      </w:r>
      <w:r w:rsidR="00E800D0">
        <w:rPr>
          <w:rFonts w:ascii="Arial" w:hAnsi="Arial" w:cs="Arial"/>
          <w:sz w:val="24"/>
          <w:szCs w:val="24"/>
        </w:rPr>
        <w:t xml:space="preserve">de between type of RC </w:t>
      </w:r>
      <w:r w:rsidR="00910A56" w:rsidRPr="00910A56">
        <w:rPr>
          <w:rFonts w:ascii="Arial" w:hAnsi="Arial" w:cs="Arial"/>
          <w:sz w:val="24"/>
          <w:szCs w:val="24"/>
        </w:rPr>
        <w:t>tear; traumatic or non-trauma</w:t>
      </w:r>
      <w:r w:rsidR="000779DC">
        <w:rPr>
          <w:rFonts w:ascii="Arial" w:hAnsi="Arial" w:cs="Arial"/>
          <w:sz w:val="24"/>
          <w:szCs w:val="24"/>
        </w:rPr>
        <w:t>tic and d</w:t>
      </w:r>
      <w:r w:rsidR="000779DC" w:rsidRPr="00910A56">
        <w:rPr>
          <w:rFonts w:ascii="Arial" w:hAnsi="Arial" w:cs="Arial"/>
          <w:sz w:val="24"/>
          <w:szCs w:val="24"/>
        </w:rPr>
        <w:t xml:space="preserve">ifferent treatment pathways are proposed in the current British Elbow &amp; Shoulder Society and British Orthopaedic Association guidelines </w:t>
      </w:r>
      <w:r w:rsidR="000779DC" w:rsidRPr="00910A56">
        <w:rPr>
          <w:rFonts w:ascii="Arial" w:hAnsi="Arial" w:cs="Arial"/>
          <w:sz w:val="24"/>
          <w:szCs w:val="24"/>
        </w:rPr>
        <w:fldChar w:fldCharType="begin" w:fldLock="1"/>
      </w:r>
      <w:r w:rsidR="00B15EAB">
        <w:rPr>
          <w:rFonts w:ascii="Arial" w:hAnsi="Arial" w:cs="Arial"/>
          <w:sz w:val="24"/>
          <w:szCs w:val="24"/>
        </w:rPr>
        <w:instrText>ADDIN CSL_CITATION { "citationItems" : [ { "id" : "ITEM-1", "itemData" : { "DOI" : "10.1177/1758573215576456", "ISSN" : "1758-5732", "abstract" : "Subacromial shoulder pain is commonly located to the top and lateral side of the shoulder. It is exagger-ated by overhead activity and can be associated with night pain. It is usually associated with full passive range of movement of the glenohumeral joint. The pain originates from the subacromial space of the shoulder, an area made up of the rotator cuff tendons and the subacromial bursa. This area is separate to the main glenohumeral joint. Pain from this area is mainly caused by rotator cuff tendinopathy, also referred to as 'shoulder impingement'. Impingement occurs between the undersurface of the acromion (roof of shoulder) and the rotator cuff tendons. These tendons can be either intact or torn. A number of other terms such as supraspinatus tendinopathy, tendinitis and bursitis are also used across different disciplines but the diagnosis is essentially the same and referred to in this document as rotator cuff tendinopathy/ impingement.", "author" : [ { "dropping-particle" : "", "family" : "Kulkarni", "given" : "Rohit", "non-dropping-particle" : "", "parse-names" : false, "suffix" : "" }, { "dropping-particle" : "", "family" : "Gibson", "given" : "Joanna", "non-dropping-particle" : "", "parse-names" : false, "suffix" : "" }, { "dropping-particle" : "", "family" : "Brownson", "given" : "Peter", "non-dropping-particle" : "", "parse-names" : false, "suffix" : "" }, { "dropping-particle" : "", "family" : "Thomas", "given" : "Michael", "non-dropping-particle" : "", "parse-names" : false, "suffix" : "" }, { "dropping-particle" : "", "family" : "Rangan", "given" : "Amar", "non-dropping-particle" : "", "parse-names" : false, "suffix" : "" }, { "dropping-particle" : "", "family" : "Carr", "given" : "Andrew J", "non-dropping-particle" : "", "parse-names" : false, "suffix" : "" }, { "dropping-particle" : "", "family" : "Rees", "given" : "Jonathan L", "non-dropping-particle" : "", "parse-names" : false, "suffix" : "" } ], "container-title" : "Shoulder &amp; Elbow", "id" : "ITEM-1", "issue" : "2", "issued" : { "date-parts" : [ [ "2015" ] ] }, "page" : "135-143", "title" : "BESS/BOA Patient Care Pathways: Subacromial shoulder pain", "type" : "article-journal", "volume" : "7" }, "uris" : [ "http://www.mendeley.com/documents/?uuid=f7bc0d2d-31b1-482d-a088-3fba40645e56" ] } ], "mendeley" : { "formattedCitation" : "[4]", "plainTextFormattedCitation" : "[4]", "previouslyFormattedCitation" : "[4]" }, "properties" : {  }, "schema" : "https://github.com/citation-style-language/schema/raw/master/csl-citation.json" }</w:instrText>
      </w:r>
      <w:r w:rsidR="000779DC" w:rsidRPr="00910A56">
        <w:rPr>
          <w:rFonts w:ascii="Arial" w:hAnsi="Arial" w:cs="Arial"/>
          <w:sz w:val="24"/>
          <w:szCs w:val="24"/>
        </w:rPr>
        <w:fldChar w:fldCharType="separate"/>
      </w:r>
      <w:r w:rsidR="00B15EAB" w:rsidRPr="00B15EAB">
        <w:rPr>
          <w:rFonts w:ascii="Arial" w:hAnsi="Arial" w:cs="Arial"/>
          <w:noProof/>
          <w:sz w:val="24"/>
          <w:szCs w:val="24"/>
        </w:rPr>
        <w:t>[4]</w:t>
      </w:r>
      <w:r w:rsidR="000779DC" w:rsidRPr="00910A56">
        <w:rPr>
          <w:rFonts w:ascii="Arial" w:hAnsi="Arial" w:cs="Arial"/>
          <w:sz w:val="24"/>
          <w:szCs w:val="24"/>
        </w:rPr>
        <w:fldChar w:fldCharType="end"/>
      </w:r>
      <w:r w:rsidR="000779DC" w:rsidRPr="00910A56">
        <w:rPr>
          <w:rFonts w:ascii="Arial" w:hAnsi="Arial" w:cs="Arial"/>
          <w:sz w:val="24"/>
          <w:szCs w:val="24"/>
        </w:rPr>
        <w:t>.</w:t>
      </w:r>
      <w:r w:rsidR="000779DC">
        <w:rPr>
          <w:rFonts w:ascii="Arial" w:hAnsi="Arial" w:cs="Arial"/>
          <w:sz w:val="24"/>
          <w:szCs w:val="24"/>
        </w:rPr>
        <w:t xml:space="preserve"> </w:t>
      </w:r>
      <w:r w:rsidR="00E800D0">
        <w:rPr>
          <w:rFonts w:ascii="Arial" w:hAnsi="Arial" w:cs="Arial"/>
          <w:sz w:val="24"/>
          <w:szCs w:val="24"/>
        </w:rPr>
        <w:t>Traumatic RC</w:t>
      </w:r>
      <w:r w:rsidR="00910A56" w:rsidRPr="00910A56">
        <w:rPr>
          <w:rFonts w:ascii="Arial" w:hAnsi="Arial" w:cs="Arial"/>
          <w:sz w:val="24"/>
          <w:szCs w:val="24"/>
        </w:rPr>
        <w:t xml:space="preserve"> tears are diagnosed when onset of shoulder pain can be attributed to a specific event thought to be suf</w:t>
      </w:r>
      <w:r w:rsidR="00E800D0">
        <w:rPr>
          <w:rFonts w:ascii="Arial" w:hAnsi="Arial" w:cs="Arial"/>
          <w:sz w:val="24"/>
          <w:szCs w:val="24"/>
        </w:rPr>
        <w:t>ficient to tear the RC</w:t>
      </w:r>
      <w:r w:rsidR="00910A56" w:rsidRPr="00910A56">
        <w:rPr>
          <w:rFonts w:ascii="Arial" w:hAnsi="Arial" w:cs="Arial"/>
          <w:sz w:val="24"/>
          <w:szCs w:val="24"/>
        </w:rPr>
        <w:t>, e.g. a fall or sudden awkward movement of the shoulder, and non-trauma</w:t>
      </w:r>
      <w:r w:rsidR="00E800D0">
        <w:rPr>
          <w:rFonts w:ascii="Arial" w:hAnsi="Arial" w:cs="Arial"/>
          <w:sz w:val="24"/>
          <w:szCs w:val="24"/>
        </w:rPr>
        <w:t>tic or degenerative RC</w:t>
      </w:r>
      <w:r w:rsidR="00910A56" w:rsidRPr="00910A56">
        <w:rPr>
          <w:rFonts w:ascii="Arial" w:hAnsi="Arial" w:cs="Arial"/>
          <w:sz w:val="24"/>
          <w:szCs w:val="24"/>
        </w:rPr>
        <w:t xml:space="preserve"> tears where a specific </w:t>
      </w:r>
      <w:r w:rsidR="001002A7">
        <w:rPr>
          <w:rFonts w:ascii="Arial" w:hAnsi="Arial" w:cs="Arial"/>
          <w:sz w:val="24"/>
          <w:szCs w:val="24"/>
        </w:rPr>
        <w:t>cause cannot be identified</w:t>
      </w:r>
      <w:r w:rsidR="00910A56" w:rsidRPr="00910A56">
        <w:rPr>
          <w:rFonts w:ascii="Arial" w:hAnsi="Arial" w:cs="Arial"/>
          <w:sz w:val="24"/>
          <w:szCs w:val="24"/>
        </w:rPr>
        <w:t xml:space="preserve"> </w:t>
      </w:r>
      <w:r w:rsidR="00910A56" w:rsidRPr="00910A56">
        <w:rPr>
          <w:rFonts w:ascii="Arial" w:hAnsi="Arial" w:cs="Arial"/>
          <w:sz w:val="24"/>
          <w:szCs w:val="24"/>
        </w:rPr>
        <w:fldChar w:fldCharType="begin" w:fldLock="1"/>
      </w:r>
      <w:r w:rsidR="00B15EAB">
        <w:rPr>
          <w:rFonts w:ascii="Arial" w:hAnsi="Arial" w:cs="Arial"/>
          <w:sz w:val="24"/>
          <w:szCs w:val="24"/>
        </w:rPr>
        <w:instrText>ADDIN CSL_CITATION { "citationItems" : [ { "id" : "ITEM-1", "itemData" : { "DOI" : "10.1177/1758573215576456", "ISSN" : "1758-5732", "abstract" : "Subacromial shoulder pain is commonly located to the top and lateral side of the shoulder. It is exagger-ated by overhead activity and can be associated with night pain. It is usually associated with full passive range of movement of the glenohumeral joint. The pain originates from the subacromial space of the shoulder, an area made up of the rotator cuff tendons and the subacromial bursa. This area is separate to the main glenohumeral joint. Pain from this area is mainly caused by rotator cuff tendinopathy, also referred to as 'shoulder impingement'. Impingement occurs between the undersurface of the acromion (roof of shoulder) and the rotator cuff tendons. These tendons can be either intact or torn. A number of other terms such as supraspinatus tendinopathy, tendinitis and bursitis are also used across different disciplines but the diagnosis is essentially the same and referred to in this document as rotator cuff tendinopathy/ impingement.", "author" : [ { "dropping-particle" : "", "family" : "Kulkarni", "given" : "Rohit", "non-dropping-particle" : "", "parse-names" : false, "suffix" : "" }, { "dropping-particle" : "", "family" : "Gibson", "given" : "Joanna", "non-dropping-particle" : "", "parse-names" : false, "suffix" : "" }, { "dropping-particle" : "", "family" : "Brownson", "given" : "Peter", "non-dropping-particle" : "", "parse-names" : false, "suffix" : "" }, { "dropping-particle" : "", "family" : "Thomas", "given" : "Michael", "non-dropping-particle" : "", "parse-names" : false, "suffix" : "" }, { "dropping-particle" : "", "family" : "Rangan", "given" : "Amar", "non-dropping-particle" : "", "parse-names" : false, "suffix" : "" }, { "dropping-particle" : "", "family" : "Carr", "given" : "Andrew J", "non-dropping-particle" : "", "parse-names" : false, "suffix" : "" }, { "dropping-particle" : "", "family" : "Rees", "given" : "Jonathan L", "non-dropping-particle" : "", "parse-names" : false, "suffix" : "" } ], "container-title" : "Shoulder &amp; Elbow", "id" : "ITEM-1", "issue" : "2", "issued" : { "date-parts" : [ [ "2015" ] ] }, "page" : "135-143", "title" : "BESS/BOA Patient Care Pathways: Subacromial shoulder pain", "type" : "article-journal", "volume" : "7" }, "uris" : [ "http://www.mendeley.com/documents/?uuid=f7bc0d2d-31b1-482d-a088-3fba40645e56" ] } ], "mendeley" : { "formattedCitation" : "[4]", "plainTextFormattedCitation" : "[4]", "previouslyFormattedCitation" : "[4]" }, "properties" : {  }, "schema" : "https://github.com/citation-style-language/schema/raw/master/csl-citation.json" }</w:instrText>
      </w:r>
      <w:r w:rsidR="00910A56" w:rsidRPr="00910A56">
        <w:rPr>
          <w:rFonts w:ascii="Arial" w:hAnsi="Arial" w:cs="Arial"/>
          <w:sz w:val="24"/>
          <w:szCs w:val="24"/>
        </w:rPr>
        <w:fldChar w:fldCharType="separate"/>
      </w:r>
      <w:r w:rsidR="00B15EAB" w:rsidRPr="00B15EAB">
        <w:rPr>
          <w:rFonts w:ascii="Arial" w:hAnsi="Arial" w:cs="Arial"/>
          <w:noProof/>
          <w:sz w:val="24"/>
          <w:szCs w:val="24"/>
        </w:rPr>
        <w:t>[4]</w:t>
      </w:r>
      <w:r w:rsidR="00910A56" w:rsidRPr="00910A56">
        <w:rPr>
          <w:rFonts w:ascii="Arial" w:hAnsi="Arial" w:cs="Arial"/>
          <w:sz w:val="24"/>
          <w:szCs w:val="24"/>
        </w:rPr>
        <w:fldChar w:fldCharType="end"/>
      </w:r>
      <w:r w:rsidR="00910A56" w:rsidRPr="00910A56">
        <w:rPr>
          <w:rFonts w:ascii="Arial" w:hAnsi="Arial" w:cs="Arial"/>
          <w:sz w:val="24"/>
          <w:szCs w:val="24"/>
        </w:rPr>
        <w:t xml:space="preserve">. Reflective of the research evidence, patients with shoulder pain attributed to non-traumatic tears typically undergo </w:t>
      </w:r>
      <w:r w:rsidR="00A6594B">
        <w:rPr>
          <w:rFonts w:ascii="Arial" w:hAnsi="Arial" w:cs="Arial"/>
          <w:sz w:val="24"/>
          <w:szCs w:val="24"/>
        </w:rPr>
        <w:t>a programme of</w:t>
      </w:r>
      <w:r w:rsidR="00910A56" w:rsidRPr="00910A56">
        <w:rPr>
          <w:rFonts w:ascii="Arial" w:hAnsi="Arial" w:cs="Arial"/>
          <w:sz w:val="24"/>
          <w:szCs w:val="24"/>
        </w:rPr>
        <w:t xml:space="preserve"> physiotherapist-led exercise </w:t>
      </w:r>
      <w:r w:rsidR="00A6594B">
        <w:rPr>
          <w:rFonts w:ascii="Arial" w:hAnsi="Arial" w:cs="Arial"/>
          <w:sz w:val="24"/>
          <w:szCs w:val="24"/>
        </w:rPr>
        <w:t>initially</w:t>
      </w:r>
      <w:r w:rsidR="00910A56" w:rsidRPr="00910A56">
        <w:rPr>
          <w:rFonts w:ascii="Arial" w:hAnsi="Arial" w:cs="Arial"/>
          <w:sz w:val="24"/>
          <w:szCs w:val="24"/>
        </w:rPr>
        <w:t xml:space="preserve">, and surgery is only considered if this fails </w:t>
      </w:r>
      <w:r w:rsidR="00910A56" w:rsidRPr="00910A56">
        <w:rPr>
          <w:rFonts w:ascii="Arial" w:hAnsi="Arial" w:cs="Arial"/>
          <w:sz w:val="24"/>
          <w:szCs w:val="24"/>
        </w:rPr>
        <w:fldChar w:fldCharType="begin" w:fldLock="1"/>
      </w:r>
      <w:r w:rsidR="001002A7">
        <w:rPr>
          <w:rFonts w:ascii="Arial" w:hAnsi="Arial" w:cs="Arial"/>
          <w:sz w:val="24"/>
          <w:szCs w:val="24"/>
        </w:rPr>
        <w:instrText>ADDIN CSL_CITATION { "citationItems" : [ { "id" : "ITEM-1", "itemData" : { "DOI" : "10.1177/1758573215576456", "ISSN" : "1758-5732", "abstract" : "Subacromial shoulder pain is commonly located to the top and lateral side of the shoulder. It is exagger-ated by overhead activity and can be associated with night pain. It is usually associated with full passive range of movement of the glenohumeral joint. The pain originates from the subacromial space of the shoulder, an area made up of the rotator cuff tendons and the subacromial bursa. This area is separate to the main glenohumeral joint. Pain from this area is mainly caused by rotator cuff tendinopathy, also referred to as 'shoulder impingement'. Impingement occurs between the undersurface of the acromion (roof of shoulder) and the rotator cuff tendons. These tendons can be either intact or torn. A number of other terms such as supraspinatus tendinopathy, tendinitis and bursitis are also used across different disciplines but the diagnosis is essentially the same and referred to in this document as rotator cuff tendinopathy/ impingement.", "author" : [ { "dropping-particle" : "", "family" : "Kulkarni", "given" : "Rohit", "non-dropping-particle" : "", "parse-names" : false, "suffix" : "" }, { "dropping-particle" : "", "family" : "Gibson", "given" : "Joanna", "non-dropping-particle" : "", "parse-names" : false, "suffix" : "" }, { "dropping-particle" : "", "family" : "Brownson", "given" : "Peter", "non-dropping-particle" : "", "parse-names" : false, "suffix" : "" }, { "dropping-particle" : "", "family" : "Thomas", "given" : "Michael", "non-dropping-particle" : "", "parse-names" : false, "suffix" : "" }, { "dropping-particle" : "", "family" : "Rangan", "given" : "Amar", "non-dropping-particle" : "", "parse-names" : false, "suffix" : "" }, { "dropping-particle" : "", "family" : "Carr", "given" : "Andrew J", "non-dropping-particle" : "", "parse-names" : false, "suffix" : "" }, { "dropping-particle" : "", "family" : "Rees", "given" : "Jonathan L", "non-dropping-particle" : "", "parse-names" : false, "suffix" : "" } ], "container-title" : "Shoulder &amp; Elbow", "id" : "ITEM-1", "issue" : "2", "issued" : { "date-parts" : [ [ "2015" ] ] }, "page" : "135-143", "title" : "BESS/BOA Patient Care Pathways: Subacromial shoulder pain", "type" : "article-journal", "volume" : "7" }, "uris" : [ "http://www.mendeley.com/documents/?uuid=f7bc0d2d-31b1-482d-a088-3fba40645e56" ] } ], "mendeley" : { "formattedCitation" : "[4]", "plainTextFormattedCitation" : "[4]", "previouslyFormattedCitation" : "[4]" }, "properties" : {  }, "schema" : "https://github.com/citation-style-language/schema/raw/master/csl-citation.json" }</w:instrText>
      </w:r>
      <w:r w:rsidR="00910A56" w:rsidRPr="00910A56">
        <w:rPr>
          <w:rFonts w:ascii="Arial" w:hAnsi="Arial" w:cs="Arial"/>
          <w:sz w:val="24"/>
          <w:szCs w:val="24"/>
        </w:rPr>
        <w:fldChar w:fldCharType="separate"/>
      </w:r>
      <w:r w:rsidR="001002A7" w:rsidRPr="001002A7">
        <w:rPr>
          <w:rFonts w:ascii="Arial" w:hAnsi="Arial" w:cs="Arial"/>
          <w:noProof/>
          <w:sz w:val="24"/>
          <w:szCs w:val="24"/>
        </w:rPr>
        <w:t>[4]</w:t>
      </w:r>
      <w:r w:rsidR="00910A56" w:rsidRPr="00910A56">
        <w:rPr>
          <w:rFonts w:ascii="Arial" w:hAnsi="Arial" w:cs="Arial"/>
          <w:sz w:val="24"/>
          <w:szCs w:val="24"/>
        </w:rPr>
        <w:fldChar w:fldCharType="end"/>
      </w:r>
      <w:r w:rsidR="00910A56" w:rsidRPr="00910A56">
        <w:rPr>
          <w:rFonts w:ascii="Arial" w:hAnsi="Arial" w:cs="Arial"/>
          <w:sz w:val="24"/>
          <w:szCs w:val="24"/>
        </w:rPr>
        <w:t xml:space="preserve">. </w:t>
      </w:r>
      <w:r w:rsidR="00A6594B">
        <w:rPr>
          <w:rFonts w:ascii="Arial" w:hAnsi="Arial" w:cs="Arial"/>
          <w:sz w:val="24"/>
          <w:szCs w:val="24"/>
        </w:rPr>
        <w:t>In contrast,</w:t>
      </w:r>
      <w:r w:rsidR="00E800D0">
        <w:rPr>
          <w:rFonts w:ascii="Arial" w:hAnsi="Arial" w:cs="Arial"/>
          <w:sz w:val="24"/>
          <w:szCs w:val="24"/>
        </w:rPr>
        <w:t xml:space="preserve"> </w:t>
      </w:r>
      <w:r w:rsidR="000779DC">
        <w:rPr>
          <w:rFonts w:ascii="Arial" w:hAnsi="Arial" w:cs="Arial"/>
          <w:sz w:val="24"/>
          <w:szCs w:val="24"/>
        </w:rPr>
        <w:t>current guidelines suggest that suspicion of a traumatic RC tear should be treated as a ‘red flag’ requiring urgent surgical opinion</w:t>
      </w:r>
      <w:r w:rsidR="00910A56" w:rsidRPr="00910A56">
        <w:rPr>
          <w:rFonts w:ascii="Arial" w:hAnsi="Arial" w:cs="Arial"/>
          <w:sz w:val="24"/>
          <w:szCs w:val="24"/>
        </w:rPr>
        <w:t xml:space="preserve"> </w:t>
      </w:r>
      <w:r w:rsidR="00910A56" w:rsidRPr="00910A56">
        <w:rPr>
          <w:rFonts w:ascii="Arial" w:hAnsi="Arial" w:cs="Arial"/>
          <w:sz w:val="24"/>
          <w:szCs w:val="24"/>
        </w:rPr>
        <w:fldChar w:fldCharType="begin" w:fldLock="1"/>
      </w:r>
      <w:r w:rsidR="00B15EAB">
        <w:rPr>
          <w:rFonts w:ascii="Arial" w:hAnsi="Arial" w:cs="Arial"/>
          <w:sz w:val="24"/>
          <w:szCs w:val="24"/>
        </w:rPr>
        <w:instrText>ADDIN CSL_CITATION { "citationItems" : [ { "id" : "ITEM-1", "itemData" : { "DOI" : "10.1177/1758573215576456", "ISSN" : "1758-5732", "abstract" : "Subacromial shoulder pain is commonly located to the top and lateral side of the shoulder. It is exagger-ated by overhead activity and can be associated with night pain. It is usually associated with full passive range of movement of the glenohumeral joint. The pain originates from the subacromial space of the shoulder, an area made up of the rotator cuff tendons and the subacromial bursa. This area is separate to the main glenohumeral joint. Pain from this area is mainly caused by rotator cuff tendinopathy, also referred to as 'shoulder impingement'. Impingement occurs between the undersurface of the acromion (roof of shoulder) and the rotator cuff tendons. These tendons can be either intact or torn. A number of other terms such as supraspinatus tendinopathy, tendinitis and bursitis are also used across different disciplines but the diagnosis is essentially the same and referred to in this document as rotator cuff tendinopathy/ impingement.", "author" : [ { "dropping-particle" : "", "family" : "Kulkarni", "given" : "Rohit", "non-dropping-particle" : "", "parse-names" : false, "suffix" : "" }, { "dropping-particle" : "", "family" : "Gibson", "given" : "Joanna", "non-dropping-particle" : "", "parse-names" : false, "suffix" : "" }, { "dropping-particle" : "", "family" : "Brownson", "given" : "Peter", "non-dropping-particle" : "", "parse-names" : false, "suffix" : "" }, { "dropping-particle" : "", "family" : "Thomas", "given" : "Michael", "non-dropping-particle" : "", "parse-names" : false, "suffix" : "" }, { "dropping-particle" : "", "family" : "Rangan", "given" : "Amar", "non-dropping-particle" : "", "parse-names" : false, "suffix" : "" }, { "dropping-particle" : "", "family" : "Carr", "given" : "Andrew J", "non-dropping-particle" : "", "parse-names" : false, "suffix" : "" }, { "dropping-particle" : "", "family" : "Rees", "given" : "Jonathan L", "non-dropping-particle" : "", "parse-names" : false, "suffix" : "" } ], "container-title" : "Shoulder &amp; Elbow", "id" : "ITEM-1", "issue" : "2", "issued" : { "date-parts" : [ [ "2015" ] ] }, "page" : "135-143", "title" : "BESS/BOA Patient Care Pathways: Subacromial shoulder pain", "type" : "article-journal", "volume" : "7" }, "uris" : [ "http://www.mendeley.com/documents/?uuid=f7bc0d2d-31b1-482d-a088-3fba40645e56" ] } ], "mendeley" : { "formattedCitation" : "[4]", "plainTextFormattedCitation" : "[4]", "previouslyFormattedCitation" : "[4]" }, "properties" : {  }, "schema" : "https://github.com/citation-style-language/schema/raw/master/csl-citation.json" }</w:instrText>
      </w:r>
      <w:r w:rsidR="00910A56" w:rsidRPr="00910A56">
        <w:rPr>
          <w:rFonts w:ascii="Arial" w:hAnsi="Arial" w:cs="Arial"/>
          <w:sz w:val="24"/>
          <w:szCs w:val="24"/>
        </w:rPr>
        <w:fldChar w:fldCharType="separate"/>
      </w:r>
      <w:r w:rsidR="00B15EAB" w:rsidRPr="00B15EAB">
        <w:rPr>
          <w:rFonts w:ascii="Arial" w:hAnsi="Arial" w:cs="Arial"/>
          <w:noProof/>
          <w:sz w:val="24"/>
          <w:szCs w:val="24"/>
        </w:rPr>
        <w:t>[4]</w:t>
      </w:r>
      <w:r w:rsidR="00910A56" w:rsidRPr="00910A56">
        <w:rPr>
          <w:rFonts w:ascii="Arial" w:hAnsi="Arial" w:cs="Arial"/>
          <w:sz w:val="24"/>
          <w:szCs w:val="24"/>
        </w:rPr>
        <w:fldChar w:fldCharType="end"/>
      </w:r>
      <w:r w:rsidR="00910A56" w:rsidRPr="00910A56">
        <w:rPr>
          <w:rFonts w:ascii="Arial" w:hAnsi="Arial" w:cs="Arial"/>
          <w:sz w:val="24"/>
          <w:szCs w:val="24"/>
        </w:rPr>
        <w:t>.</w:t>
      </w:r>
    </w:p>
    <w:p w14:paraId="255180FB" w14:textId="390AFA04" w:rsidR="008419F0" w:rsidRDefault="008419F0" w:rsidP="00910A56">
      <w:pPr>
        <w:spacing w:after="0" w:line="360" w:lineRule="auto"/>
        <w:rPr>
          <w:rFonts w:ascii="Arial" w:hAnsi="Arial" w:cs="Arial"/>
          <w:b/>
          <w:bCs/>
          <w:sz w:val="24"/>
          <w:szCs w:val="24"/>
        </w:rPr>
      </w:pPr>
    </w:p>
    <w:p w14:paraId="56046371" w14:textId="7AEF359B" w:rsidR="00910A56" w:rsidRPr="00910A56" w:rsidRDefault="00910A56" w:rsidP="00910A56">
      <w:pPr>
        <w:spacing w:after="0" w:line="360" w:lineRule="auto"/>
        <w:rPr>
          <w:rFonts w:ascii="Arial" w:hAnsi="Arial" w:cs="Arial"/>
          <w:sz w:val="24"/>
          <w:szCs w:val="24"/>
        </w:rPr>
      </w:pPr>
      <w:r w:rsidRPr="00910A56">
        <w:rPr>
          <w:rFonts w:ascii="Arial" w:hAnsi="Arial" w:cs="Arial"/>
          <w:sz w:val="24"/>
          <w:szCs w:val="24"/>
        </w:rPr>
        <w:t xml:space="preserve">To date three RCTs (n = 252) comparing surgery to conservative treatment have been undertaken and synthesised in a systematic review </w:t>
      </w:r>
      <w:r w:rsidRPr="00910A56">
        <w:rPr>
          <w:rFonts w:ascii="Arial" w:hAnsi="Arial" w:cs="Arial"/>
          <w:sz w:val="24"/>
          <w:szCs w:val="24"/>
        </w:rPr>
        <w:fldChar w:fldCharType="begin" w:fldLock="1"/>
      </w:r>
      <w:r w:rsidR="001002A7">
        <w:rPr>
          <w:rFonts w:ascii="Arial" w:hAnsi="Arial" w:cs="Arial"/>
          <w:sz w:val="24"/>
          <w:szCs w:val="24"/>
        </w:rPr>
        <w:instrText>ADDIN CSL_CITATION { "citationItems" : [ { "id" : "ITEM-1", "itemData" : { "DOI" : "10.1080/09638288.2016.1198431", "ISSN" : "1464-5165", "PMID" : "27385156", "abstract" : "PURPOSE: Comparative evidence on treating rotator cuff tear is inconclusive. The objective of this review was to evaluate the evidence on effectiveness of tendon repair in reducing pain and improving function of the shoulder when compared with conservative treatment of symptomatic rotator cuff tear.\\n\\nMETHOD: Search on CENTRAL, MEDLINE, EMBASE, CINAHL, Web of Science and Pedro databases. Randomised controlled trials (RCT) comparing surgery and conservative treatment of rotator cuff tear. Study selection and extraction based on the Cochrane Handbook for Systematic reviews of Interventions. Random effects meta-analysis.\\n\\nRESULTS: Three identified RCTs involved 252 participants (123 cases and 129 controls). The risk of bias was considered low for all three RCTs. For Constant score, statistically insignificant effect size was 5.6 (95% CI -0.41 to 11.62) points in 1-year follow up favouring surgery and below the level of minimal clinically important difference. The respective difference in pain reduction was -0.93 (95% CI -1.65 to -0.21) cm on a 0-10 pain visual analogue scale favouring surgery. The difference was statistically significant (p\u2009=\u20090.012) in 1-year follow up but below the level of minimal clinically important difference.\\n\\nCONCLUSION: There is limited evidence that surgery is not more effective in treating rotator cuff tear than conservative treatment alone. Thus, a conservative approach is advocated as the initial treatment modality. Implications for Rehabilitation There is limited evidence that surgery is not more effective in treating rotator cuff tear than conservative treatment alone. There was no clinically significant difference between surgery and active physiotherapy in 1-year follow-up in improving Constant score or reducing pain caused by rotator cuff tear. As physiotherapy is less proneness to complications and less expensive than surgery, a conservative approach is advocated as the initial treatment modality to rotator cuff tears.", "author" : [ { "dropping-particle" : "", "family" : "Ry\u00f6s\u00e4", "given" : "Anssi", "non-dropping-particle" : "", "parse-names" : false, "suffix" : "" }, { "dropping-particle" : "", "family" : "Laimi", "given" : "Katri", "non-dropping-particle" : "", "parse-names" : false, "suffix" : "" }, { "dropping-particle" : "", "family" : "\u00c4\u00e4rimaa", "given" : "Ville", "non-dropping-particle" : "", "parse-names" : false, "suffix" : "" }, { "dropping-particle" : "", "family" : "Lehtim\u00e4ki", "given" : "Kaisa", "non-dropping-particle" : "", "parse-names" : false, "suffix" : "" }, { "dropping-particle" : "", "family" : "Kukkonen", "given" : "Juha", "non-dropping-particle" : "", "parse-names" : false, "suffix" : "" }, { "dropping-particle" : "", "family" : "Saltychev", "given" : "Mikhail", "non-dropping-particle" : "", "parse-names" : false, "suffix" : "" } ], "container-title" : "Disability and rehabilitation", "id" : "ITEM-1", "issue" : "August", "issued" : { "date-parts" : [ [ "2016" ] ] }, "page" : "1-7", "title" : "Surgery or conservative treatment for rotator cuff tear: a meta-analysis.", "type" : "article-journal", "volume" : "8288" }, "uris" : [ "http://www.mendeley.com/documents/?uuid=4080856f-1616-4488-b2ff-f0f0c4bd389e" ] } ], "mendeley" : { "formattedCitation" : "[5]", "plainTextFormattedCitation" : "[5]", "previouslyFormattedCitation" : "[5]" }, "properties" : {  }, "schema" : "https://github.com/citation-style-language/schema/raw/master/csl-citation.json" }</w:instrText>
      </w:r>
      <w:r w:rsidRPr="00910A56">
        <w:rPr>
          <w:rFonts w:ascii="Arial" w:hAnsi="Arial" w:cs="Arial"/>
          <w:sz w:val="24"/>
          <w:szCs w:val="24"/>
        </w:rPr>
        <w:fldChar w:fldCharType="separate"/>
      </w:r>
      <w:r w:rsidR="001002A7" w:rsidRPr="001002A7">
        <w:rPr>
          <w:rFonts w:ascii="Arial" w:hAnsi="Arial" w:cs="Arial"/>
          <w:noProof/>
          <w:sz w:val="24"/>
          <w:szCs w:val="24"/>
        </w:rPr>
        <w:t>[5]</w:t>
      </w:r>
      <w:r w:rsidRPr="00910A56">
        <w:rPr>
          <w:rFonts w:ascii="Arial" w:hAnsi="Arial" w:cs="Arial"/>
          <w:sz w:val="24"/>
          <w:szCs w:val="24"/>
        </w:rPr>
        <w:fldChar w:fldCharType="end"/>
      </w:r>
      <w:r w:rsidRPr="00910A56">
        <w:rPr>
          <w:rFonts w:ascii="Arial" w:hAnsi="Arial" w:cs="Arial"/>
          <w:sz w:val="24"/>
          <w:szCs w:val="24"/>
        </w:rPr>
        <w:t>. The review concluded there is limited evidence that surgery is no more effective than conservative care</w:t>
      </w:r>
      <w:r w:rsidR="00BF1472">
        <w:rPr>
          <w:rFonts w:ascii="Arial" w:hAnsi="Arial" w:cs="Arial"/>
          <w:sz w:val="24"/>
          <w:szCs w:val="24"/>
        </w:rPr>
        <w:t xml:space="preserve"> for RC tear, regardless of origin</w:t>
      </w:r>
      <w:r w:rsidRPr="00910A56">
        <w:rPr>
          <w:rFonts w:ascii="Arial" w:hAnsi="Arial" w:cs="Arial"/>
          <w:sz w:val="24"/>
          <w:szCs w:val="24"/>
        </w:rPr>
        <w:t xml:space="preserve">. Hence the rise in </w:t>
      </w:r>
      <w:r w:rsidR="001002A7">
        <w:rPr>
          <w:rFonts w:ascii="Arial" w:hAnsi="Arial" w:cs="Arial"/>
          <w:sz w:val="24"/>
          <w:szCs w:val="24"/>
        </w:rPr>
        <w:t>surgical repairs</w:t>
      </w:r>
      <w:r w:rsidRPr="00910A56">
        <w:rPr>
          <w:rFonts w:ascii="Arial" w:hAnsi="Arial" w:cs="Arial"/>
          <w:sz w:val="24"/>
          <w:szCs w:val="24"/>
        </w:rPr>
        <w:t xml:space="preserve"> has occurred without </w:t>
      </w:r>
      <w:r w:rsidRPr="00910A56">
        <w:rPr>
          <w:rFonts w:ascii="Arial" w:hAnsi="Arial" w:cs="Arial"/>
          <w:sz w:val="24"/>
          <w:szCs w:val="24"/>
        </w:rPr>
        <w:lastRenderedPageBreak/>
        <w:t>evidence of comparative benefit. But, of the 252 patients included in the systematic review, only 40 (16%) were diagnosed with tra</w:t>
      </w:r>
      <w:r w:rsidR="00904B50">
        <w:rPr>
          <w:rFonts w:ascii="Arial" w:hAnsi="Arial" w:cs="Arial"/>
          <w:sz w:val="24"/>
          <w:szCs w:val="24"/>
        </w:rPr>
        <w:t>umatic tears</w:t>
      </w:r>
      <w:r w:rsidRPr="00910A56">
        <w:rPr>
          <w:rFonts w:ascii="Arial" w:hAnsi="Arial" w:cs="Arial"/>
          <w:sz w:val="24"/>
          <w:szCs w:val="24"/>
        </w:rPr>
        <w:t xml:space="preserve">. So, there is a lack of </w:t>
      </w:r>
      <w:r w:rsidR="00F3165B">
        <w:rPr>
          <w:rFonts w:ascii="Arial" w:hAnsi="Arial" w:cs="Arial"/>
          <w:sz w:val="24"/>
          <w:szCs w:val="24"/>
        </w:rPr>
        <w:t xml:space="preserve">evidence </w:t>
      </w:r>
      <w:r w:rsidRPr="00910A56">
        <w:rPr>
          <w:rFonts w:ascii="Arial" w:hAnsi="Arial" w:cs="Arial"/>
          <w:sz w:val="24"/>
          <w:szCs w:val="24"/>
        </w:rPr>
        <w:t xml:space="preserve">to support clinical decision-making. </w:t>
      </w:r>
    </w:p>
    <w:p w14:paraId="565475E7" w14:textId="77777777" w:rsidR="00DD4B36" w:rsidRDefault="00DD4B36" w:rsidP="00910A56">
      <w:pPr>
        <w:spacing w:after="0" w:line="360" w:lineRule="auto"/>
        <w:rPr>
          <w:rFonts w:ascii="Arial" w:hAnsi="Arial" w:cs="Arial"/>
          <w:sz w:val="24"/>
          <w:szCs w:val="24"/>
        </w:rPr>
      </w:pPr>
    </w:p>
    <w:p w14:paraId="0167BC26" w14:textId="68DB81B8" w:rsidR="00910A56" w:rsidRPr="00910A56" w:rsidRDefault="00904B50" w:rsidP="00910A56">
      <w:pPr>
        <w:spacing w:after="0" w:line="360" w:lineRule="auto"/>
        <w:rPr>
          <w:rFonts w:ascii="Arial" w:hAnsi="Arial" w:cs="Arial"/>
          <w:sz w:val="24"/>
          <w:szCs w:val="24"/>
        </w:rPr>
      </w:pPr>
      <w:r>
        <w:rPr>
          <w:rFonts w:ascii="Arial" w:hAnsi="Arial" w:cs="Arial"/>
          <w:sz w:val="24"/>
          <w:szCs w:val="24"/>
        </w:rPr>
        <w:t>Given th</w:t>
      </w:r>
      <w:r w:rsidR="001002A7">
        <w:rPr>
          <w:rFonts w:ascii="Arial" w:hAnsi="Arial" w:cs="Arial"/>
          <w:sz w:val="24"/>
          <w:szCs w:val="24"/>
        </w:rPr>
        <w:t xml:space="preserve">is lack of </w:t>
      </w:r>
      <w:r>
        <w:rPr>
          <w:rFonts w:ascii="Arial" w:hAnsi="Arial" w:cs="Arial"/>
          <w:sz w:val="24"/>
          <w:szCs w:val="24"/>
        </w:rPr>
        <w:t xml:space="preserve">evidence, </w:t>
      </w:r>
      <w:r w:rsidR="00B87FA8" w:rsidRPr="00B87FA8">
        <w:rPr>
          <w:rFonts w:ascii="Arial" w:hAnsi="Arial" w:cs="Arial"/>
          <w:sz w:val="24"/>
          <w:szCs w:val="24"/>
        </w:rPr>
        <w:t xml:space="preserve">the different pathways may have arisen, at least in part, due to </w:t>
      </w:r>
      <w:r w:rsidR="00B87FA8">
        <w:rPr>
          <w:rFonts w:ascii="Arial" w:hAnsi="Arial" w:cs="Arial"/>
          <w:sz w:val="24"/>
          <w:szCs w:val="24"/>
        </w:rPr>
        <w:t xml:space="preserve">the perception of </w:t>
      </w:r>
      <w:r w:rsidR="00B87FA8" w:rsidRPr="00B87FA8">
        <w:rPr>
          <w:rFonts w:ascii="Arial" w:hAnsi="Arial" w:cs="Arial"/>
          <w:sz w:val="24"/>
          <w:szCs w:val="24"/>
        </w:rPr>
        <w:t>greater certainty surrounding the diagnosis and cause of the traumatic tears</w:t>
      </w:r>
      <w:r w:rsidR="00A6594B">
        <w:rPr>
          <w:rFonts w:ascii="Arial" w:hAnsi="Arial" w:cs="Arial"/>
          <w:sz w:val="24"/>
          <w:szCs w:val="24"/>
        </w:rPr>
        <w:t xml:space="preserve">. It is also suggested that </w:t>
      </w:r>
      <w:r w:rsidR="00910A56" w:rsidRPr="00910A56">
        <w:rPr>
          <w:rFonts w:ascii="Arial" w:hAnsi="Arial" w:cs="Arial"/>
          <w:sz w:val="24"/>
          <w:szCs w:val="24"/>
        </w:rPr>
        <w:t>delay</w:t>
      </w:r>
      <w:r w:rsidR="00A6594B">
        <w:rPr>
          <w:rFonts w:ascii="Arial" w:hAnsi="Arial" w:cs="Arial"/>
          <w:sz w:val="24"/>
          <w:szCs w:val="24"/>
        </w:rPr>
        <w:t>s to</w:t>
      </w:r>
      <w:r w:rsidR="00910A56" w:rsidRPr="00910A56">
        <w:rPr>
          <w:rFonts w:ascii="Arial" w:hAnsi="Arial" w:cs="Arial"/>
          <w:sz w:val="24"/>
          <w:szCs w:val="24"/>
        </w:rPr>
        <w:t xml:space="preserve"> surg</w:t>
      </w:r>
      <w:r w:rsidR="00A6594B">
        <w:rPr>
          <w:rFonts w:ascii="Arial" w:hAnsi="Arial" w:cs="Arial"/>
          <w:sz w:val="24"/>
          <w:szCs w:val="24"/>
        </w:rPr>
        <w:t>ery result in greater technical challenges a</w:t>
      </w:r>
      <w:r w:rsidR="00910A56" w:rsidRPr="00910A56">
        <w:rPr>
          <w:rFonts w:ascii="Arial" w:hAnsi="Arial" w:cs="Arial"/>
          <w:sz w:val="24"/>
          <w:szCs w:val="24"/>
        </w:rPr>
        <w:t xml:space="preserve">nd </w:t>
      </w:r>
      <w:r w:rsidR="00A6594B">
        <w:rPr>
          <w:rFonts w:ascii="Arial" w:hAnsi="Arial" w:cs="Arial"/>
          <w:sz w:val="24"/>
          <w:szCs w:val="24"/>
        </w:rPr>
        <w:t xml:space="preserve">that </w:t>
      </w:r>
      <w:r w:rsidR="00910A56" w:rsidRPr="00910A56">
        <w:rPr>
          <w:rFonts w:ascii="Arial" w:hAnsi="Arial" w:cs="Arial"/>
          <w:sz w:val="24"/>
          <w:szCs w:val="24"/>
        </w:rPr>
        <w:t>delay r</w:t>
      </w:r>
      <w:r w:rsidR="00A6594B">
        <w:rPr>
          <w:rFonts w:ascii="Arial" w:hAnsi="Arial" w:cs="Arial"/>
          <w:sz w:val="24"/>
          <w:szCs w:val="24"/>
        </w:rPr>
        <w:t>isks poorer clinical outcomes. However, s</w:t>
      </w:r>
      <w:r w:rsidR="00910A56" w:rsidRPr="00910A56">
        <w:rPr>
          <w:rFonts w:ascii="Arial" w:hAnsi="Arial" w:cs="Arial"/>
          <w:sz w:val="24"/>
          <w:szCs w:val="24"/>
        </w:rPr>
        <w:t>everal non-randomised studies evaluat</w:t>
      </w:r>
      <w:r w:rsidR="00BF1472">
        <w:rPr>
          <w:rFonts w:ascii="Arial" w:hAnsi="Arial" w:cs="Arial"/>
          <w:sz w:val="24"/>
          <w:szCs w:val="24"/>
        </w:rPr>
        <w:t>ing</w:t>
      </w:r>
      <w:r w:rsidR="00910A56" w:rsidRPr="00910A56">
        <w:rPr>
          <w:rFonts w:ascii="Arial" w:hAnsi="Arial" w:cs="Arial"/>
          <w:sz w:val="24"/>
          <w:szCs w:val="24"/>
        </w:rPr>
        <w:t xml:space="preserve"> the impact of time to surgery</w:t>
      </w:r>
      <w:r w:rsidR="00A6594B">
        <w:rPr>
          <w:rFonts w:ascii="Arial" w:hAnsi="Arial" w:cs="Arial"/>
          <w:sz w:val="24"/>
          <w:szCs w:val="24"/>
        </w:rPr>
        <w:t xml:space="preserve"> </w:t>
      </w:r>
      <w:r w:rsidR="00910A56" w:rsidRPr="00910A56">
        <w:rPr>
          <w:rFonts w:ascii="Arial" w:hAnsi="Arial" w:cs="Arial"/>
          <w:sz w:val="24"/>
          <w:szCs w:val="24"/>
        </w:rPr>
        <w:t>vary considerably with so</w:t>
      </w:r>
      <w:r w:rsidR="002E39A4">
        <w:rPr>
          <w:rFonts w:ascii="Arial" w:hAnsi="Arial" w:cs="Arial"/>
          <w:sz w:val="24"/>
          <w:szCs w:val="24"/>
        </w:rPr>
        <w:t xml:space="preserve">me recommending surgery within </w:t>
      </w:r>
      <w:r w:rsidR="00910A56" w:rsidRPr="00910A56">
        <w:rPr>
          <w:rFonts w:ascii="Arial" w:hAnsi="Arial" w:cs="Arial"/>
          <w:sz w:val="24"/>
          <w:szCs w:val="24"/>
        </w:rPr>
        <w:t>four months of symptom onset</w:t>
      </w:r>
      <w:r w:rsidR="002E39A4">
        <w:rPr>
          <w:rFonts w:ascii="Arial" w:hAnsi="Arial" w:cs="Arial"/>
          <w:sz w:val="24"/>
          <w:szCs w:val="24"/>
        </w:rPr>
        <w:t xml:space="preserve">, some six months, and some </w:t>
      </w:r>
      <w:r w:rsidR="00731B0A">
        <w:rPr>
          <w:rFonts w:ascii="Arial" w:hAnsi="Arial" w:cs="Arial"/>
          <w:sz w:val="24"/>
          <w:szCs w:val="24"/>
        </w:rPr>
        <w:t>24 months,</w:t>
      </w:r>
      <w:r w:rsidR="00910A56" w:rsidRPr="00910A56">
        <w:rPr>
          <w:rFonts w:ascii="Arial" w:hAnsi="Arial" w:cs="Arial"/>
          <w:sz w:val="24"/>
          <w:szCs w:val="24"/>
        </w:rPr>
        <w:t xml:space="preserve"> yet others conclude that time to surgery is not a critical factor </w:t>
      </w:r>
      <w:r w:rsidR="00910A56" w:rsidRPr="00910A56">
        <w:rPr>
          <w:rFonts w:ascii="Arial" w:hAnsi="Arial" w:cs="Arial"/>
          <w:sz w:val="24"/>
          <w:szCs w:val="24"/>
        </w:rPr>
        <w:fldChar w:fldCharType="begin" w:fldLock="1"/>
      </w:r>
      <w:r w:rsidR="001002A7">
        <w:rPr>
          <w:rFonts w:ascii="Arial" w:hAnsi="Arial" w:cs="Arial"/>
          <w:sz w:val="24"/>
          <w:szCs w:val="24"/>
        </w:rPr>
        <w:instrText>ADDIN CSL_CITATION { "citationItems" : [ { "id" : "ITEM-1", "itemData" : { "DOI" : "10.1007/s00167-015-3840-0", "ISSN" : "14337347", "PMID" : "26564215", "abstract" : "PURPOSE The purpose was to investigate whether surgical repair earlier or later than 3\u00a0months after injury may result in similar outcomes and patient satisfaction. METHODS Seventy-three patients (75 shoulders, 58 males, mean age 59) who had undergone surgical intervention for traumatic rotator cuff tears from 1999 to 2011 were assessed by MRI, clinical examination and Western Ontario Rotator Cuff Index (WORC) as a primary outcome measure and Oxford Shoulder score (OSS), Constant-Murley score (CS) and EQ-5D as secondary. The patients treated less than 3\u00a0months after injury (n\u00a0=\u00a039) were compared with patients treated more than 3\u00a0months after injury (n\u00a0=\u00a036). The average follow-up time was 56\u00a0months (range 14-149), and the average time from injury to repair for all patients was 16\u00a0weeks (range 3-104). A single senior radiologist performed a blinded evaluation of all the MRIs. Rotator cuff integrity, presence of arthritis, fatty degeneration and muscle atrophy were evaluated. RESULTS No differences were found for any of the assessed outcomes (WORC, OSS, CS and EQ-5D) between the two groups. The mean WORC\u00a0% was 77\u00a0% for both groups. Re-tear frequency was 24\u00a0%, nine in both groups. Patients with re-tear reported less satisfaction with their outcome. CONCLUSIONS The surgical treatment of symptomatic traumatic rotator cuff tears repairable later than 3\u00a0months after injury yields a good functional outcome, a high level of subjective patient satisfaction, and at the same level for patients receiving earlier treatment. Based on our findings, surgical repair could be encouraged whenever technically possible. LEVEL OF EVIDENCE Retrospective Comparative Study, Level III.", "author" : [ { "dropping-particle" : "", "family" : "Zhaeentan", "given" : "Soheila", "non-dropping-particle" : "", "parse-names" : false, "suffix" : "" }, { "dropping-particle" : "", "family" : "Heijne", "given" : "Anders", "non-dropping-particle" : "Von", "parse-names" : false, "suffix" : "" }, { "dropping-particle" : "", "family" : "Stark", "given" : "Andr\u00e9", "non-dropping-particle" : "", "parse-names" : false, "suffix" : "" }, { "dropping-particle" : "", "family" : "Hagert", "given" : "Elisabet", "non-dropping-particle" : "", "parse-names" : false, "suffix" : "" }, { "dropping-particle" : "", "family" : "Salomonsson", "given" : "Bj\u00f6rn", "non-dropping-particle" : "", "parse-names" : false, "suffix" : "" } ], "container-title" : "Knee Surgery, Sports Traumatology, Arthroscopy", "id" : "ITEM-1", "issue" : "12", "issued" : { "date-parts" : [ [ "2016" ] ] }, "page" : "3899-3906", "publisher" : "Springer Berlin Heidelberg", "title" : "Similar results comparing early and late surgery in open repair of traumatic rotator cuff tears", "type" : "article-journal", "volume" : "24" }, "uris" : [ "http://www.mendeley.com/documents/?uuid=56c5b7c7-ee74-4122-901e-4959be8db870" ] } ], "mendeley" : { "formattedCitation" : "[6]", "plainTextFormattedCitation" : "[6]", "previouslyFormattedCitation" : "[6]" }, "properties" : {  }, "schema" : "https://github.com/citation-style-language/schema/raw/master/csl-citation.json" }</w:instrText>
      </w:r>
      <w:r w:rsidR="00910A56" w:rsidRPr="00910A56">
        <w:rPr>
          <w:rFonts w:ascii="Arial" w:hAnsi="Arial" w:cs="Arial"/>
          <w:sz w:val="24"/>
          <w:szCs w:val="24"/>
        </w:rPr>
        <w:fldChar w:fldCharType="separate"/>
      </w:r>
      <w:r w:rsidR="001002A7" w:rsidRPr="001002A7">
        <w:rPr>
          <w:rFonts w:ascii="Arial" w:hAnsi="Arial" w:cs="Arial"/>
          <w:noProof/>
          <w:sz w:val="24"/>
          <w:szCs w:val="24"/>
        </w:rPr>
        <w:t>[6]</w:t>
      </w:r>
      <w:r w:rsidR="00910A56" w:rsidRPr="00910A56">
        <w:rPr>
          <w:rFonts w:ascii="Arial" w:hAnsi="Arial" w:cs="Arial"/>
          <w:sz w:val="24"/>
          <w:szCs w:val="24"/>
        </w:rPr>
        <w:fldChar w:fldCharType="end"/>
      </w:r>
      <w:r w:rsidR="00910A56" w:rsidRPr="00910A56">
        <w:rPr>
          <w:rFonts w:ascii="Arial" w:hAnsi="Arial" w:cs="Arial"/>
          <w:sz w:val="24"/>
          <w:szCs w:val="24"/>
        </w:rPr>
        <w:t>. Give</w:t>
      </w:r>
      <w:r w:rsidR="00F3165B">
        <w:rPr>
          <w:rFonts w:ascii="Arial" w:hAnsi="Arial" w:cs="Arial"/>
          <w:sz w:val="24"/>
          <w:szCs w:val="24"/>
        </w:rPr>
        <w:t>n that asymptomatic RC</w:t>
      </w:r>
      <w:r w:rsidR="00910A56" w:rsidRPr="00910A56">
        <w:rPr>
          <w:rFonts w:ascii="Arial" w:hAnsi="Arial" w:cs="Arial"/>
          <w:sz w:val="24"/>
          <w:szCs w:val="24"/>
        </w:rPr>
        <w:t xml:space="preserve"> tears are </w:t>
      </w:r>
      <w:r w:rsidR="008A77C7">
        <w:rPr>
          <w:rFonts w:ascii="Arial" w:hAnsi="Arial" w:cs="Arial"/>
          <w:sz w:val="24"/>
          <w:szCs w:val="24"/>
        </w:rPr>
        <w:t xml:space="preserve">increasingly </w:t>
      </w:r>
      <w:r w:rsidR="00910A56" w:rsidRPr="00910A56">
        <w:rPr>
          <w:rFonts w:ascii="Arial" w:hAnsi="Arial" w:cs="Arial"/>
          <w:sz w:val="24"/>
          <w:szCs w:val="24"/>
        </w:rPr>
        <w:t>common</w:t>
      </w:r>
      <w:r w:rsidR="008A77C7">
        <w:rPr>
          <w:rFonts w:ascii="Arial" w:hAnsi="Arial" w:cs="Arial"/>
          <w:sz w:val="24"/>
          <w:szCs w:val="24"/>
        </w:rPr>
        <w:t xml:space="preserve"> as we get older</w:t>
      </w:r>
      <w:r w:rsidR="00910A56" w:rsidRPr="00910A56">
        <w:rPr>
          <w:rFonts w:ascii="Arial" w:hAnsi="Arial" w:cs="Arial"/>
          <w:sz w:val="24"/>
          <w:szCs w:val="24"/>
        </w:rPr>
        <w:t>, it is also difficult to att</w:t>
      </w:r>
      <w:r w:rsidR="00F3165B">
        <w:rPr>
          <w:rFonts w:ascii="Arial" w:hAnsi="Arial" w:cs="Arial"/>
          <w:sz w:val="24"/>
          <w:szCs w:val="24"/>
        </w:rPr>
        <w:t>ribute tears of the RC</w:t>
      </w:r>
      <w:r w:rsidR="00910A56" w:rsidRPr="00910A56">
        <w:rPr>
          <w:rFonts w:ascii="Arial" w:hAnsi="Arial" w:cs="Arial"/>
          <w:sz w:val="24"/>
          <w:szCs w:val="24"/>
        </w:rPr>
        <w:t xml:space="preserve"> to the recent trauma with </w:t>
      </w:r>
      <w:r w:rsidR="00BF1472">
        <w:rPr>
          <w:rFonts w:ascii="Arial" w:hAnsi="Arial" w:cs="Arial"/>
          <w:sz w:val="24"/>
          <w:szCs w:val="24"/>
        </w:rPr>
        <w:t xml:space="preserve">complete </w:t>
      </w:r>
      <w:r w:rsidR="00910A56" w:rsidRPr="00910A56">
        <w:rPr>
          <w:rFonts w:ascii="Arial" w:hAnsi="Arial" w:cs="Arial"/>
          <w:sz w:val="24"/>
          <w:szCs w:val="24"/>
        </w:rPr>
        <w:t>confidence</w:t>
      </w:r>
      <w:r w:rsidR="00AB21EA">
        <w:rPr>
          <w:rFonts w:ascii="Arial" w:hAnsi="Arial" w:cs="Arial"/>
          <w:sz w:val="24"/>
          <w:szCs w:val="24"/>
        </w:rPr>
        <w:t xml:space="preserve"> </w:t>
      </w:r>
      <w:r w:rsidR="00AB21EA">
        <w:rPr>
          <w:rFonts w:ascii="Arial" w:hAnsi="Arial" w:cs="Arial"/>
          <w:sz w:val="24"/>
          <w:szCs w:val="24"/>
        </w:rPr>
        <w:fldChar w:fldCharType="begin" w:fldLock="1"/>
      </w:r>
      <w:r>
        <w:rPr>
          <w:rFonts w:ascii="Arial" w:hAnsi="Arial" w:cs="Arial"/>
          <w:sz w:val="24"/>
          <w:szCs w:val="24"/>
        </w:rPr>
        <w:instrText>ADDIN CSL_CITATION { "citationItems" : [ { "id" : "ITEM-1", "itemData" : { "author" : [ { "dropping-particle" : "", "family" : "Minagawa", "given" : "H", "non-dropping-particle" : "", "parse-names" : false, "suffix" : "" }, { "dropping-particle" : "", "family" : "Yamamoto", "given" : "N", "non-dropping-particle" : "", "parse-names" : false, "suffix" : "" }, { "dropping-particle" : "", "family" : "Abe", "given" : "H", "non-dropping-particle" : "", "parse-names" : false, "suffix" : "" }, { "dropping-particle" : "", "family" : "Fukuda", "given" : "M", "non-dropping-particle" : "", "parse-names" : false, "suffix" : "" }, { "dropping-particle" : "", "family" : "Seki", "given" : "N", "non-dropping-particle" : "", "parse-names" : false, "suffix" : "" }, { "dropping-particle" : "", "family" : "Kikuchi", "given" : "K", "non-dropping-particle" : "", "parse-names" : false, "suffix" : "" }, { "dropping-particle" : "", "family" : "Kijima", "given" : "H", "non-dropping-particle" : "", "parse-names" : false, "suffix" : "" }, { "dropping-particle" : "", "family" : "Itoi", "given" : "E", "non-dropping-particle" : "", "parse-names" : false, "suffix" : "" } ], "container-title" : "Journal of Orthopaedics", "id" : "ITEM-1", "issue" : "1", "issued" : { "date-parts" : [ [ "2013" ] ] }, "page" : "8-12", "title" : "Prevalence of symptomatic and asymptomatic rotator cuff tears in the general population: From mass-screening in one village", "type" : "article-journal", "volume" : "10" }, "uris" : [ "http://www.mendeley.com/documents/?uuid=c85abbf1-6047-41d7-bf6c-48dd06bd6e1a" ] } ], "mendeley" : { "formattedCitation" : "[2]", "plainTextFormattedCitation" : "[2]", "previouslyFormattedCitation" : "[2]" }, "properties" : {  }, "schema" : "https://github.com/citation-style-language/schema/raw/master/csl-citation.json" }</w:instrText>
      </w:r>
      <w:r w:rsidR="00AB21EA">
        <w:rPr>
          <w:rFonts w:ascii="Arial" w:hAnsi="Arial" w:cs="Arial"/>
          <w:sz w:val="24"/>
          <w:szCs w:val="24"/>
        </w:rPr>
        <w:fldChar w:fldCharType="separate"/>
      </w:r>
      <w:r w:rsidRPr="00904B50">
        <w:rPr>
          <w:rFonts w:ascii="Arial" w:hAnsi="Arial" w:cs="Arial"/>
          <w:noProof/>
          <w:sz w:val="24"/>
          <w:szCs w:val="24"/>
        </w:rPr>
        <w:t>[2]</w:t>
      </w:r>
      <w:r w:rsidR="00AB21EA">
        <w:rPr>
          <w:rFonts w:ascii="Arial" w:hAnsi="Arial" w:cs="Arial"/>
          <w:sz w:val="24"/>
          <w:szCs w:val="24"/>
        </w:rPr>
        <w:fldChar w:fldCharType="end"/>
      </w:r>
      <w:r w:rsidR="00910A56" w:rsidRPr="00910A56">
        <w:rPr>
          <w:rFonts w:ascii="Arial" w:hAnsi="Arial" w:cs="Arial"/>
          <w:sz w:val="24"/>
          <w:szCs w:val="24"/>
        </w:rPr>
        <w:t>. Imaging for shoulder pain following trauma might actually just be identifying an ex</w:t>
      </w:r>
      <w:r w:rsidR="00F3165B">
        <w:rPr>
          <w:rFonts w:ascii="Arial" w:hAnsi="Arial" w:cs="Arial"/>
          <w:sz w:val="24"/>
          <w:szCs w:val="24"/>
        </w:rPr>
        <w:t>isting asymptomatic RC</w:t>
      </w:r>
      <w:r w:rsidR="00910A56" w:rsidRPr="00910A56">
        <w:rPr>
          <w:rFonts w:ascii="Arial" w:hAnsi="Arial" w:cs="Arial"/>
          <w:sz w:val="24"/>
          <w:szCs w:val="24"/>
        </w:rPr>
        <w:t xml:space="preserve"> tear.</w:t>
      </w:r>
    </w:p>
    <w:p w14:paraId="7632EB97" w14:textId="77777777" w:rsidR="00DD4B36" w:rsidRDefault="00DD4B36" w:rsidP="00910A56">
      <w:pPr>
        <w:spacing w:after="0" w:line="360" w:lineRule="auto"/>
        <w:rPr>
          <w:rFonts w:ascii="Arial" w:hAnsi="Arial" w:cs="Arial"/>
          <w:sz w:val="24"/>
          <w:szCs w:val="24"/>
        </w:rPr>
      </w:pPr>
    </w:p>
    <w:p w14:paraId="03A9A5F8" w14:textId="6A4B905E" w:rsidR="00910A56" w:rsidRPr="00910A56" w:rsidRDefault="005101AC" w:rsidP="00910A56">
      <w:pPr>
        <w:spacing w:after="0" w:line="360" w:lineRule="auto"/>
        <w:rPr>
          <w:rFonts w:ascii="Arial" w:hAnsi="Arial" w:cs="Arial"/>
          <w:sz w:val="24"/>
          <w:szCs w:val="24"/>
        </w:rPr>
      </w:pPr>
      <w:r>
        <w:rPr>
          <w:rFonts w:ascii="Arial" w:hAnsi="Arial" w:cs="Arial"/>
          <w:sz w:val="24"/>
          <w:szCs w:val="24"/>
        </w:rPr>
        <w:t>Furthermore, a</w:t>
      </w:r>
      <w:r w:rsidR="00910A56" w:rsidRPr="00910A56">
        <w:rPr>
          <w:rFonts w:ascii="Arial" w:hAnsi="Arial" w:cs="Arial"/>
          <w:sz w:val="24"/>
          <w:szCs w:val="24"/>
        </w:rPr>
        <w:t xml:space="preserve"> cohort study of 1300 patients with traumatic (n = 811) and non-</w:t>
      </w:r>
      <w:r w:rsidR="00F3165B">
        <w:rPr>
          <w:rFonts w:ascii="Arial" w:hAnsi="Arial" w:cs="Arial"/>
          <w:sz w:val="24"/>
          <w:szCs w:val="24"/>
        </w:rPr>
        <w:t xml:space="preserve">traumatic (n = 489) </w:t>
      </w:r>
      <w:r w:rsidR="00731B0A">
        <w:rPr>
          <w:rFonts w:ascii="Arial" w:hAnsi="Arial" w:cs="Arial"/>
          <w:sz w:val="24"/>
          <w:szCs w:val="24"/>
        </w:rPr>
        <w:t>R</w:t>
      </w:r>
      <w:r w:rsidR="00F3165B">
        <w:rPr>
          <w:rFonts w:ascii="Arial" w:hAnsi="Arial" w:cs="Arial"/>
          <w:sz w:val="24"/>
          <w:szCs w:val="24"/>
        </w:rPr>
        <w:t>C</w:t>
      </w:r>
      <w:r w:rsidR="00910A56" w:rsidRPr="00910A56">
        <w:rPr>
          <w:rFonts w:ascii="Arial" w:hAnsi="Arial" w:cs="Arial"/>
          <w:sz w:val="24"/>
          <w:szCs w:val="24"/>
        </w:rPr>
        <w:t xml:space="preserve"> tears reported no difference in clinical outcomes according to the nature of onset </w:t>
      </w:r>
      <w:r>
        <w:rPr>
          <w:rFonts w:ascii="Arial" w:hAnsi="Arial" w:cs="Arial"/>
          <w:sz w:val="24"/>
          <w:szCs w:val="24"/>
        </w:rPr>
        <w:t xml:space="preserve">which </w:t>
      </w:r>
      <w:r w:rsidR="00BF1472">
        <w:rPr>
          <w:rFonts w:ascii="Arial" w:hAnsi="Arial" w:cs="Arial"/>
          <w:sz w:val="24"/>
          <w:szCs w:val="24"/>
        </w:rPr>
        <w:t>call</w:t>
      </w:r>
      <w:r w:rsidR="002E39A4">
        <w:rPr>
          <w:rFonts w:ascii="Arial" w:hAnsi="Arial" w:cs="Arial"/>
          <w:sz w:val="24"/>
          <w:szCs w:val="24"/>
        </w:rPr>
        <w:t>s</w:t>
      </w:r>
      <w:r w:rsidR="00BF1472">
        <w:rPr>
          <w:rFonts w:ascii="Arial" w:hAnsi="Arial" w:cs="Arial"/>
          <w:sz w:val="24"/>
          <w:szCs w:val="24"/>
        </w:rPr>
        <w:t xml:space="preserve"> into</w:t>
      </w:r>
      <w:r>
        <w:rPr>
          <w:rFonts w:ascii="Arial" w:hAnsi="Arial" w:cs="Arial"/>
          <w:sz w:val="24"/>
          <w:szCs w:val="24"/>
        </w:rPr>
        <w:t xml:space="preserve"> question claims about certainty of diagnosis</w:t>
      </w:r>
      <w:r w:rsidR="00910A56" w:rsidRPr="00910A56">
        <w:rPr>
          <w:rFonts w:ascii="Arial" w:hAnsi="Arial" w:cs="Arial"/>
          <w:sz w:val="24"/>
          <w:szCs w:val="24"/>
        </w:rPr>
        <w:t xml:space="preserve"> </w:t>
      </w:r>
      <w:r w:rsidR="00910A56" w:rsidRPr="00910A56">
        <w:rPr>
          <w:rFonts w:ascii="Arial" w:hAnsi="Arial" w:cs="Arial"/>
          <w:sz w:val="24"/>
          <w:szCs w:val="24"/>
        </w:rPr>
        <w:fldChar w:fldCharType="begin" w:fldLock="1"/>
      </w:r>
      <w:r w:rsidR="001002A7">
        <w:rPr>
          <w:rFonts w:ascii="Arial" w:hAnsi="Arial" w:cs="Arial"/>
          <w:sz w:val="24"/>
          <w:szCs w:val="24"/>
        </w:rPr>
        <w:instrText>ADDIN CSL_CITATION { "citationItems" : [ { "id" : "ITEM-1", "itemData" : { "DOI" : "10.1016/j.jse.2015.06.023", "ISSN" : "10582746", "author" : [ { "dropping-particle" : "", "family" : "Tan", "given" : "Martin", "non-dropping-particle" : "", "parse-names" : false, "suffix" : "" }, { "dropping-particle" : "", "family" : "Lam", "given" : "Patrick H.", "non-dropping-particle" : "", "parse-names" : false, "suffix" : "" }, { "dropping-particle" : "", "family" : "Le", "given" : "Brian T.N.", "non-dropping-particle" : "", "parse-names" : false, "suffix" : "" }, { "dropping-particle" : "", "family" : "Murrell", "given" : "George A.C.", "non-dropping-particle" : "", "parse-names" : false, "suffix" : "" } ], "container-title" : "Journal of Shoulder and Elbow Surgery", "id" : "ITEM-1", "issued" : { "date-parts" : [ [ "2015" ] ] }, "page" : "1-10", "publisher" : "Elsevier Ltd", "title" : "Trauma versus no trauma: an analysis of the effect of tear mechanism on tendon healing in 1300 consecutive patients after arthroscopic rotator cuff repair", "type" : "article-journal" }, "uris" : [ "http://www.mendeley.com/documents/?uuid=df54eba3-7bb8-4838-bc56-bd64bba6c919" ] } ], "mendeley" : { "formattedCitation" : "[7]", "plainTextFormattedCitation" : "[7]", "previouslyFormattedCitation" : "[7]" }, "properties" : {  }, "schema" : "https://github.com/citation-style-language/schema/raw/master/csl-citation.json" }</w:instrText>
      </w:r>
      <w:r w:rsidR="00910A56" w:rsidRPr="00910A56">
        <w:rPr>
          <w:rFonts w:ascii="Arial" w:hAnsi="Arial" w:cs="Arial"/>
          <w:sz w:val="24"/>
          <w:szCs w:val="24"/>
        </w:rPr>
        <w:fldChar w:fldCharType="separate"/>
      </w:r>
      <w:r w:rsidR="001002A7" w:rsidRPr="001002A7">
        <w:rPr>
          <w:rFonts w:ascii="Arial" w:hAnsi="Arial" w:cs="Arial"/>
          <w:noProof/>
          <w:sz w:val="24"/>
          <w:szCs w:val="24"/>
        </w:rPr>
        <w:t>[7]</w:t>
      </w:r>
      <w:r w:rsidR="00910A56" w:rsidRPr="00910A56">
        <w:rPr>
          <w:rFonts w:ascii="Arial" w:hAnsi="Arial" w:cs="Arial"/>
          <w:sz w:val="24"/>
          <w:szCs w:val="24"/>
        </w:rPr>
        <w:fldChar w:fldCharType="end"/>
      </w:r>
      <w:r w:rsidR="00910A56" w:rsidRPr="00910A56">
        <w:rPr>
          <w:rFonts w:ascii="Arial" w:hAnsi="Arial" w:cs="Arial"/>
          <w:sz w:val="24"/>
          <w:szCs w:val="24"/>
        </w:rPr>
        <w:t xml:space="preserve">. </w:t>
      </w:r>
    </w:p>
    <w:p w14:paraId="7EC024F7" w14:textId="77777777" w:rsidR="00F3165B" w:rsidRDefault="00F3165B" w:rsidP="00910A56">
      <w:pPr>
        <w:spacing w:after="0" w:line="360" w:lineRule="auto"/>
        <w:rPr>
          <w:rFonts w:ascii="Arial" w:hAnsi="Arial" w:cs="Arial"/>
          <w:sz w:val="24"/>
          <w:szCs w:val="24"/>
        </w:rPr>
      </w:pPr>
    </w:p>
    <w:p w14:paraId="1E50DC5C" w14:textId="5B4D40A5" w:rsidR="00910A56" w:rsidRPr="00910A56" w:rsidRDefault="00910A56" w:rsidP="00910A56">
      <w:pPr>
        <w:spacing w:after="0" w:line="360" w:lineRule="auto"/>
        <w:rPr>
          <w:rFonts w:ascii="Arial" w:hAnsi="Arial" w:cs="Arial"/>
          <w:sz w:val="24"/>
          <w:szCs w:val="24"/>
        </w:rPr>
      </w:pPr>
      <w:r w:rsidRPr="00910A56">
        <w:rPr>
          <w:rFonts w:ascii="Arial" w:hAnsi="Arial" w:cs="Arial"/>
          <w:sz w:val="24"/>
          <w:szCs w:val="24"/>
        </w:rPr>
        <w:t>Another concern relates to inc</w:t>
      </w:r>
      <w:r w:rsidR="00F3165B">
        <w:rPr>
          <w:rFonts w:ascii="Arial" w:hAnsi="Arial" w:cs="Arial"/>
          <w:sz w:val="24"/>
          <w:szCs w:val="24"/>
        </w:rPr>
        <w:t>reasing size of the RC</w:t>
      </w:r>
      <w:r w:rsidRPr="00910A56">
        <w:rPr>
          <w:rFonts w:ascii="Arial" w:hAnsi="Arial" w:cs="Arial"/>
          <w:sz w:val="24"/>
          <w:szCs w:val="24"/>
        </w:rPr>
        <w:t xml:space="preserve"> tear if not operated on. </w:t>
      </w:r>
      <w:r w:rsidR="00A6594B">
        <w:rPr>
          <w:rFonts w:ascii="Arial" w:hAnsi="Arial" w:cs="Arial"/>
          <w:sz w:val="24"/>
          <w:szCs w:val="24"/>
        </w:rPr>
        <w:t>S</w:t>
      </w:r>
      <w:r w:rsidR="00717F0F">
        <w:rPr>
          <w:rFonts w:ascii="Arial" w:hAnsi="Arial" w:cs="Arial"/>
          <w:sz w:val="24"/>
          <w:szCs w:val="24"/>
        </w:rPr>
        <w:t xml:space="preserve">ome tears do increase in size, </w:t>
      </w:r>
      <w:r w:rsidRPr="00910A56">
        <w:rPr>
          <w:rFonts w:ascii="Arial" w:hAnsi="Arial" w:cs="Arial"/>
          <w:sz w:val="24"/>
          <w:szCs w:val="24"/>
        </w:rPr>
        <w:t xml:space="preserve">with greatest rate of increase in those with full-thickness tears; observed in 82% versus 26% of those with partial-thickness tears </w:t>
      </w:r>
      <w:r w:rsidRPr="00910A56">
        <w:rPr>
          <w:rFonts w:ascii="Arial" w:hAnsi="Arial" w:cs="Arial"/>
          <w:sz w:val="24"/>
          <w:szCs w:val="24"/>
        </w:rPr>
        <w:fldChar w:fldCharType="begin" w:fldLock="1"/>
      </w:r>
      <w:r w:rsidR="001002A7">
        <w:rPr>
          <w:rFonts w:ascii="Arial" w:hAnsi="Arial" w:cs="Arial"/>
          <w:sz w:val="24"/>
          <w:szCs w:val="24"/>
        </w:rPr>
        <w:instrText>ADDIN CSL_CITATION { "citationItems" : [ { "id" : "ITEM-1", "itemData" : { "DOI" : "10.1007/s00167-016-4388-3", "ISSN" : "14337347", "PMID" : "27904936", "abstract" : "PURPOSE: The purpose of this study was to analyse the natural course of symptomatic full-thickness and partial-thickness rotator cuff tears treated non-operatively and to identify risk factors affecting tear enlargement. METHODS: One hundred and twenty-two patients who received non-surgical treatment for a partial- or full-thickness supraspinatus tear were included in this study. All rotator cuff tears were diagnosed with magnetic resonance imaging (MRI), and the same modality was used for follow-up studies. Follow-up MRI was performed after at least a 6-month interval. We evaluated the correlation between tear enlargement and follow-up duration. Eleven risk factors were analysed by both univariate and multivariate analyses to identify factors that affect enlargement of rotator cuff tears. The mean follow-up period was 24.4 +/- 19.5 months. RESULTS: Out of 122 patients, 34 (27.9%) patients had an initial full-thickness tear and 88 (72.1%) patients had a partial-thickness tear. Considering all patients together, tear size increased in 51/122 (41.8%) patients, was unchanged in 65/122 (53.3%) patients, and decreased in 6/122 (4.9%) patients. Tear size increased for 28/34 (82.4%) patients with full-thickness tears and 23/88 (26.1%) patients with partial-thickness tears. From the two groups which were followed over 12 months, a higher rate of enlargement was observed in full-thickness tears than in partial-thickness tears (6-12 months, n.s.; 12-24 months, P = 0.002; over 24 months, P &lt; 0.001). Logistic regression revealed that having a full-thickness tear was the most reliable risk factor for tear progression (P &lt; 0.001). CONCLUSIONS: This study found that 28/34 (82.4%) of symptomatic full-thickness rotator cuff tears and 23/88 (26.1%) of symptomatic partial-thickness tears increased in size over a follow-up period of 6-100 months. Full-thickness tears showed a higher rate of enlargement than partial-thickness tears regardless of the follow-up duration. Univariate and multivariate analyses suggested that full-thickness tear was the most reliable risk factor for tear enlargement. The clinical relevance of these observations is that full-thickness rotator cuff tears treated conservatively should be monitored more carefully for progression than partial-thickness tears. LEVEL OF EVIDENCE: IV.", "author" : [ { "dropping-particle" : "", "family" : "Kim", "given" : "Yang Soo", "non-dropping-particle" : "", "parse-names" : false, "suffix" : "" }, { "dropping-particle" : "", "family" : "Kim", "given" : "Sung Eun", "non-dropping-particle" : "", "parse-names" : false, "suffix" : "" }, { "dropping-particle" : "", "family" : "Bae", "given" : "Sung Ho", "non-dropping-particle" : "", "parse-names" : false, "suffix" : "" }, { "dropping-particle" : "", "family" : "Lee", "given" : "Hyo Jin", "non-dropping-particle" : "", "parse-names" : false, "suffix" : "" }, { "dropping-particle" : "", "family" : "Jee", "given" : "Won Hee", "non-dropping-particle" : "", "parse-names" : false, "suffix" : "" }, { "dropping-particle" : "", "family" : "Park", "given" : "Chang Kyun", "non-dropping-particle" : "", "parse-names" : false, "suffix" : "" } ], "container-title" : "Knee Surgery, Sports Traumatology, Arthroscopy", "id" : "ITEM-1", "issue" : "7", "issued" : { "date-parts" : [ [ "2017" ] ] }, "page" : "2073-2080", "publisher" : "Springer Berlin Heidelberg", "title" : "Tear progression of symptomatic full-thickness and partial-thickness rotator cuff tears as measured by repeated MRI", "type" : "article-journal", "volume" : "25" }, "uris" : [ "http://www.mendeley.com/documents/?uuid=56866b3a-1974-47bb-9565-7daa4f7bd643" ] } ], "mendeley" : { "formattedCitation" : "[8]", "plainTextFormattedCitation" : "[8]", "previouslyFormattedCitation" : "[8]" }, "properties" : {  }, "schema" : "https://github.com/citation-style-language/schema/raw/master/csl-citation.json" }</w:instrText>
      </w:r>
      <w:r w:rsidRPr="00910A56">
        <w:rPr>
          <w:rFonts w:ascii="Arial" w:hAnsi="Arial" w:cs="Arial"/>
          <w:sz w:val="24"/>
          <w:szCs w:val="24"/>
        </w:rPr>
        <w:fldChar w:fldCharType="separate"/>
      </w:r>
      <w:r w:rsidR="001002A7" w:rsidRPr="001002A7">
        <w:rPr>
          <w:rFonts w:ascii="Arial" w:hAnsi="Arial" w:cs="Arial"/>
          <w:noProof/>
          <w:sz w:val="24"/>
          <w:szCs w:val="24"/>
        </w:rPr>
        <w:t>[8]</w:t>
      </w:r>
      <w:r w:rsidRPr="00910A56">
        <w:rPr>
          <w:rFonts w:ascii="Arial" w:hAnsi="Arial" w:cs="Arial"/>
          <w:sz w:val="24"/>
          <w:szCs w:val="24"/>
        </w:rPr>
        <w:fldChar w:fldCharType="end"/>
      </w:r>
      <w:r w:rsidR="00F3165B">
        <w:rPr>
          <w:rFonts w:ascii="Arial" w:hAnsi="Arial" w:cs="Arial"/>
          <w:sz w:val="24"/>
          <w:szCs w:val="24"/>
        </w:rPr>
        <w:t xml:space="preserve">. </w:t>
      </w:r>
      <w:r w:rsidR="007057D1">
        <w:rPr>
          <w:rFonts w:ascii="Arial" w:hAnsi="Arial" w:cs="Arial"/>
          <w:sz w:val="24"/>
          <w:szCs w:val="24"/>
        </w:rPr>
        <w:t>But</w:t>
      </w:r>
      <w:r w:rsidR="00717F0F">
        <w:rPr>
          <w:rFonts w:ascii="Arial" w:hAnsi="Arial" w:cs="Arial"/>
          <w:sz w:val="24"/>
          <w:szCs w:val="24"/>
        </w:rPr>
        <w:t xml:space="preserve">, </w:t>
      </w:r>
      <w:r w:rsidRPr="00910A56">
        <w:rPr>
          <w:rFonts w:ascii="Arial" w:hAnsi="Arial" w:cs="Arial"/>
          <w:sz w:val="24"/>
          <w:szCs w:val="24"/>
        </w:rPr>
        <w:t xml:space="preserve">it is </w:t>
      </w:r>
      <w:r w:rsidR="007057D1">
        <w:rPr>
          <w:rFonts w:ascii="Arial" w:hAnsi="Arial" w:cs="Arial"/>
          <w:sz w:val="24"/>
          <w:szCs w:val="24"/>
        </w:rPr>
        <w:t xml:space="preserve">also </w:t>
      </w:r>
      <w:r w:rsidRPr="00910A56">
        <w:rPr>
          <w:rFonts w:ascii="Arial" w:hAnsi="Arial" w:cs="Arial"/>
          <w:sz w:val="24"/>
          <w:szCs w:val="24"/>
        </w:rPr>
        <w:t xml:space="preserve">apparent that </w:t>
      </w:r>
      <w:r w:rsidR="007057D1">
        <w:rPr>
          <w:rFonts w:ascii="Arial" w:hAnsi="Arial" w:cs="Arial"/>
          <w:sz w:val="24"/>
          <w:szCs w:val="24"/>
        </w:rPr>
        <w:t>many</w:t>
      </w:r>
      <w:r w:rsidR="00717F0F">
        <w:rPr>
          <w:rFonts w:ascii="Arial" w:hAnsi="Arial" w:cs="Arial"/>
          <w:sz w:val="24"/>
          <w:szCs w:val="24"/>
        </w:rPr>
        <w:t xml:space="preserve"> RC tears do </w:t>
      </w:r>
      <w:r w:rsidR="005101AC">
        <w:rPr>
          <w:rFonts w:ascii="Arial" w:hAnsi="Arial" w:cs="Arial"/>
          <w:sz w:val="24"/>
          <w:szCs w:val="24"/>
        </w:rPr>
        <w:t xml:space="preserve">not </w:t>
      </w:r>
      <w:r w:rsidR="00717F0F">
        <w:rPr>
          <w:rFonts w:ascii="Arial" w:hAnsi="Arial" w:cs="Arial"/>
          <w:sz w:val="24"/>
          <w:szCs w:val="24"/>
        </w:rPr>
        <w:t>progress over time and,</w:t>
      </w:r>
      <w:r w:rsidRPr="00910A56">
        <w:rPr>
          <w:rFonts w:ascii="Arial" w:hAnsi="Arial" w:cs="Arial"/>
          <w:sz w:val="24"/>
          <w:szCs w:val="24"/>
        </w:rPr>
        <w:t xml:space="preserve"> importantly, these increases are not consis</w:t>
      </w:r>
      <w:r w:rsidR="002E39A4">
        <w:rPr>
          <w:rFonts w:ascii="Arial" w:hAnsi="Arial" w:cs="Arial"/>
          <w:sz w:val="24"/>
          <w:szCs w:val="24"/>
        </w:rPr>
        <w:t xml:space="preserve">tently associated with poorer </w:t>
      </w:r>
      <w:r w:rsidRPr="00910A56">
        <w:rPr>
          <w:rFonts w:ascii="Arial" w:hAnsi="Arial" w:cs="Arial"/>
          <w:sz w:val="24"/>
          <w:szCs w:val="24"/>
        </w:rPr>
        <w:t>outcome</w:t>
      </w:r>
      <w:r w:rsidR="002E39A4">
        <w:rPr>
          <w:rFonts w:ascii="Arial" w:hAnsi="Arial" w:cs="Arial"/>
          <w:sz w:val="24"/>
          <w:szCs w:val="24"/>
        </w:rPr>
        <w:t>s</w:t>
      </w:r>
      <w:r w:rsidRPr="00910A56">
        <w:rPr>
          <w:rFonts w:ascii="Arial" w:hAnsi="Arial" w:cs="Arial"/>
          <w:sz w:val="24"/>
          <w:szCs w:val="24"/>
        </w:rPr>
        <w:t xml:space="preserve"> of pain and function </w:t>
      </w:r>
      <w:r w:rsidRPr="00910A56">
        <w:rPr>
          <w:rFonts w:ascii="Arial" w:hAnsi="Arial" w:cs="Arial"/>
          <w:sz w:val="24"/>
          <w:szCs w:val="24"/>
        </w:rPr>
        <w:fldChar w:fldCharType="begin" w:fldLock="1"/>
      </w:r>
      <w:r w:rsidR="001002A7">
        <w:rPr>
          <w:rFonts w:ascii="Arial" w:hAnsi="Arial" w:cs="Arial"/>
          <w:sz w:val="24"/>
          <w:szCs w:val="24"/>
        </w:rPr>
        <w:instrText>ADDIN CSL_CITATION { "citationItems" : [ { "id" : "ITEM-1", "itemData" : { "DOI" : "10.1007/s00167-016-4388-3", "ISSN" : "14337347", "PMID" : "27904936", "abstract" : "PURPOSE: The purpose of this study was to analyse the natural course of symptomatic full-thickness and partial-thickness rotator cuff tears treated non-operatively and to identify risk factors affecting tear enlargement. METHODS: One hundred and twenty-two patients who received non-surgical treatment for a partial- or full-thickness supraspinatus tear were included in this study. All rotator cuff tears were diagnosed with magnetic resonance imaging (MRI), and the same modality was used for follow-up studies. Follow-up MRI was performed after at least a 6-month interval. We evaluated the correlation between tear enlargement and follow-up duration. Eleven risk factors were analysed by both univariate and multivariate analyses to identify factors that affect enlargement of rotator cuff tears. The mean follow-up period was 24.4 +/- 19.5 months. RESULTS: Out of 122 patients, 34 (27.9%) patients had an initial full-thickness tear and 88 (72.1%) patients had a partial-thickness tear. Considering all patients together, tear size increased in 51/122 (41.8%) patients, was unchanged in 65/122 (53.3%) patients, and decreased in 6/122 (4.9%) patients. Tear size increased for 28/34 (82.4%) patients with full-thickness tears and 23/88 (26.1%) patients with partial-thickness tears. From the two groups which were followed over 12 months, a higher rate of enlargement was observed in full-thickness tears than in partial-thickness tears (6-12 months, n.s.; 12-24 months, P = 0.002; over 24 months, P &lt; 0.001). Logistic regression revealed that having a full-thickness tear was the most reliable risk factor for tear progression (P &lt; 0.001). CONCLUSIONS: This study found that 28/34 (82.4%) of symptomatic full-thickness rotator cuff tears and 23/88 (26.1%) of symptomatic partial-thickness tears increased in size over a follow-up period of 6-100 months. Full-thickness tears showed a higher rate of enlargement than partial-thickness tears regardless of the follow-up duration. Univariate and multivariate analyses suggested that full-thickness tear was the most reliable risk factor for tear enlargement. The clinical relevance of these observations is that full-thickness rotator cuff tears treated conservatively should be monitored more carefully for progression than partial-thickness tears. LEVEL OF EVIDENCE: IV.", "author" : [ { "dropping-particle" : "", "family" : "Kim", "given" : "Yang Soo", "non-dropping-particle" : "", "parse-names" : false, "suffix" : "" }, { "dropping-particle" : "", "family" : "Kim", "given" : "Sung Eun", "non-dropping-particle" : "", "parse-names" : false, "suffix" : "" }, { "dropping-particle" : "", "family" : "Bae", "given" : "Sung Ho", "non-dropping-particle" : "", "parse-names" : false, "suffix" : "" }, { "dropping-particle" : "", "family" : "Lee", "given" : "Hyo Jin", "non-dropping-particle" : "", "parse-names" : false, "suffix" : "" }, { "dropping-particle" : "", "family" : "Jee", "given" : "Won Hee", "non-dropping-particle" : "", "parse-names" : false, "suffix" : "" }, { "dropping-particle" : "", "family" : "Park", "given" : "Chang Kyun", "non-dropping-particle" : "", "parse-names" : false, "suffix" : "" } ], "container-title" : "Knee Surgery, Sports Traumatology, Arthroscopy", "id" : "ITEM-1", "issue" : "7", "issued" : { "date-parts" : [ [ "2017" ] ] }, "page" : "2073-2080", "publisher" : "Springer Berlin Heidelberg", "title" : "Tear progression of symptomatic full-thickness and partial-thickness rotator cuff tears as measured by repeated MRI", "type" : "article-journal", "volume" : "25" }, "uris" : [ "http://www.mendeley.com/documents/?uuid=56866b3a-1974-47bb-9565-7daa4f7bd643" ] } ], "mendeley" : { "formattedCitation" : "[8]", "plainTextFormattedCitation" : "[8]", "previouslyFormattedCitation" : "[8]" }, "properties" : {  }, "schema" : "https://github.com/citation-style-language/schema/raw/master/csl-citation.json" }</w:instrText>
      </w:r>
      <w:r w:rsidRPr="00910A56">
        <w:rPr>
          <w:rFonts w:ascii="Arial" w:hAnsi="Arial" w:cs="Arial"/>
          <w:sz w:val="24"/>
          <w:szCs w:val="24"/>
        </w:rPr>
        <w:fldChar w:fldCharType="separate"/>
      </w:r>
      <w:r w:rsidR="001002A7" w:rsidRPr="001002A7">
        <w:rPr>
          <w:rFonts w:ascii="Arial" w:hAnsi="Arial" w:cs="Arial"/>
          <w:noProof/>
          <w:sz w:val="24"/>
          <w:szCs w:val="24"/>
        </w:rPr>
        <w:t>[8]</w:t>
      </w:r>
      <w:r w:rsidRPr="00910A56">
        <w:rPr>
          <w:rFonts w:ascii="Arial" w:hAnsi="Arial" w:cs="Arial"/>
          <w:sz w:val="24"/>
          <w:szCs w:val="24"/>
        </w:rPr>
        <w:fldChar w:fldCharType="end"/>
      </w:r>
      <w:r w:rsidRPr="00910A56">
        <w:rPr>
          <w:rFonts w:ascii="Arial" w:hAnsi="Arial" w:cs="Arial"/>
          <w:sz w:val="24"/>
          <w:szCs w:val="24"/>
        </w:rPr>
        <w:t>.</w:t>
      </w:r>
    </w:p>
    <w:p w14:paraId="7CBECCF4" w14:textId="77777777" w:rsidR="00DD4B36" w:rsidRDefault="00DD4B36" w:rsidP="00910A56">
      <w:pPr>
        <w:spacing w:after="0" w:line="360" w:lineRule="auto"/>
        <w:rPr>
          <w:rFonts w:ascii="Arial" w:hAnsi="Arial" w:cs="Arial"/>
          <w:sz w:val="24"/>
          <w:szCs w:val="24"/>
        </w:rPr>
      </w:pPr>
    </w:p>
    <w:p w14:paraId="2FA49C0C" w14:textId="08197C72" w:rsidR="00910A56" w:rsidRDefault="005101AC" w:rsidP="00910A56">
      <w:pPr>
        <w:spacing w:after="0" w:line="360" w:lineRule="auto"/>
        <w:rPr>
          <w:rFonts w:ascii="Arial" w:hAnsi="Arial" w:cs="Arial"/>
          <w:sz w:val="24"/>
          <w:szCs w:val="24"/>
        </w:rPr>
      </w:pPr>
      <w:r>
        <w:rPr>
          <w:rFonts w:ascii="Arial" w:hAnsi="Arial" w:cs="Arial"/>
          <w:sz w:val="24"/>
          <w:szCs w:val="24"/>
        </w:rPr>
        <w:t xml:space="preserve">Thus, </w:t>
      </w:r>
      <w:r w:rsidR="002A5011">
        <w:rPr>
          <w:rFonts w:ascii="Arial" w:hAnsi="Arial" w:cs="Arial"/>
          <w:sz w:val="24"/>
          <w:szCs w:val="24"/>
        </w:rPr>
        <w:t xml:space="preserve">there is a body of research evidence that challenges the assumption that RC tears are a cause of shoulder pain and </w:t>
      </w:r>
      <w:r w:rsidR="002E39A4">
        <w:rPr>
          <w:rFonts w:ascii="Arial" w:hAnsi="Arial" w:cs="Arial"/>
          <w:sz w:val="24"/>
          <w:szCs w:val="24"/>
        </w:rPr>
        <w:t xml:space="preserve">questions conventional </w:t>
      </w:r>
      <w:r w:rsidR="002A5011">
        <w:rPr>
          <w:rFonts w:ascii="Arial" w:hAnsi="Arial" w:cs="Arial"/>
          <w:sz w:val="24"/>
          <w:szCs w:val="24"/>
        </w:rPr>
        <w:t>clinical decision</w:t>
      </w:r>
      <w:r w:rsidR="002E39A4">
        <w:rPr>
          <w:rFonts w:ascii="Arial" w:hAnsi="Arial" w:cs="Arial"/>
          <w:sz w:val="24"/>
          <w:szCs w:val="24"/>
        </w:rPr>
        <w:t>-</w:t>
      </w:r>
      <w:r w:rsidR="002A5011">
        <w:rPr>
          <w:rFonts w:ascii="Arial" w:hAnsi="Arial" w:cs="Arial"/>
          <w:sz w:val="24"/>
          <w:szCs w:val="24"/>
        </w:rPr>
        <w:t>making</w:t>
      </w:r>
      <w:r w:rsidR="008A77C7">
        <w:rPr>
          <w:rFonts w:ascii="Arial" w:hAnsi="Arial" w:cs="Arial"/>
          <w:sz w:val="24"/>
          <w:szCs w:val="24"/>
        </w:rPr>
        <w:t xml:space="preserve">. It is clear that </w:t>
      </w:r>
      <w:r w:rsidR="002E39A4">
        <w:rPr>
          <w:rFonts w:ascii="Arial" w:hAnsi="Arial" w:cs="Arial"/>
          <w:sz w:val="24"/>
          <w:szCs w:val="24"/>
        </w:rPr>
        <w:t>evidence underpinning</w:t>
      </w:r>
      <w:r w:rsidR="008A77C7" w:rsidRPr="008A77C7">
        <w:rPr>
          <w:rFonts w:ascii="Arial" w:hAnsi="Arial" w:cs="Arial"/>
          <w:sz w:val="24"/>
          <w:szCs w:val="24"/>
        </w:rPr>
        <w:t xml:space="preserve"> </w:t>
      </w:r>
      <w:r w:rsidR="008A77C7">
        <w:rPr>
          <w:rFonts w:ascii="Arial" w:hAnsi="Arial" w:cs="Arial"/>
          <w:sz w:val="24"/>
          <w:szCs w:val="24"/>
        </w:rPr>
        <w:t xml:space="preserve">current treatment </w:t>
      </w:r>
      <w:r w:rsidR="008A77C7" w:rsidRPr="008A77C7">
        <w:rPr>
          <w:rFonts w:ascii="Arial" w:hAnsi="Arial" w:cs="Arial"/>
          <w:sz w:val="24"/>
          <w:szCs w:val="24"/>
        </w:rPr>
        <w:t>pathway</w:t>
      </w:r>
      <w:r w:rsidR="008A77C7">
        <w:rPr>
          <w:rFonts w:ascii="Arial" w:hAnsi="Arial" w:cs="Arial"/>
          <w:sz w:val="24"/>
          <w:szCs w:val="24"/>
        </w:rPr>
        <w:t>s</w:t>
      </w:r>
      <w:r w:rsidR="002E39A4">
        <w:rPr>
          <w:rFonts w:ascii="Arial" w:hAnsi="Arial" w:cs="Arial"/>
          <w:sz w:val="24"/>
          <w:szCs w:val="24"/>
        </w:rPr>
        <w:t xml:space="preserve"> for traumatic tears needs strengthening</w:t>
      </w:r>
      <w:r w:rsidR="008A77C7">
        <w:rPr>
          <w:rFonts w:ascii="Arial" w:hAnsi="Arial" w:cs="Arial"/>
          <w:sz w:val="24"/>
          <w:szCs w:val="24"/>
        </w:rPr>
        <w:t xml:space="preserve">. </w:t>
      </w:r>
      <w:r w:rsidR="00904B50">
        <w:rPr>
          <w:rFonts w:ascii="Arial" w:hAnsi="Arial" w:cs="Arial"/>
          <w:sz w:val="24"/>
          <w:szCs w:val="24"/>
        </w:rPr>
        <w:t>Given</w:t>
      </w:r>
      <w:r w:rsidR="00910A56" w:rsidRPr="00910A56">
        <w:rPr>
          <w:rFonts w:ascii="Arial" w:hAnsi="Arial" w:cs="Arial"/>
          <w:sz w:val="24"/>
          <w:szCs w:val="24"/>
        </w:rPr>
        <w:t xml:space="preserve"> </w:t>
      </w:r>
      <w:r w:rsidR="00904B50">
        <w:rPr>
          <w:rFonts w:ascii="Arial" w:hAnsi="Arial" w:cs="Arial"/>
          <w:sz w:val="24"/>
          <w:szCs w:val="24"/>
        </w:rPr>
        <w:t xml:space="preserve">the lack of research evidence indicating superiority of surgery for traumatic RC tears as well as </w:t>
      </w:r>
      <w:r w:rsidR="00910A56" w:rsidRPr="00910A56">
        <w:rPr>
          <w:rFonts w:ascii="Arial" w:hAnsi="Arial" w:cs="Arial"/>
          <w:sz w:val="24"/>
          <w:szCs w:val="24"/>
        </w:rPr>
        <w:t xml:space="preserve">issues relating to </w:t>
      </w:r>
      <w:r w:rsidR="002E39A4">
        <w:rPr>
          <w:rFonts w:ascii="Arial" w:hAnsi="Arial" w:cs="Arial"/>
          <w:sz w:val="24"/>
          <w:szCs w:val="24"/>
        </w:rPr>
        <w:t xml:space="preserve">surgical </w:t>
      </w:r>
      <w:r w:rsidR="00910A56" w:rsidRPr="00910A56">
        <w:rPr>
          <w:rFonts w:ascii="Arial" w:hAnsi="Arial" w:cs="Arial"/>
          <w:sz w:val="24"/>
          <w:szCs w:val="24"/>
        </w:rPr>
        <w:t>cost</w:t>
      </w:r>
      <w:r w:rsidR="002E39A4">
        <w:rPr>
          <w:rFonts w:ascii="Arial" w:hAnsi="Arial" w:cs="Arial"/>
          <w:sz w:val="24"/>
          <w:szCs w:val="24"/>
        </w:rPr>
        <w:t>s</w:t>
      </w:r>
      <w:r w:rsidR="00910A56" w:rsidRPr="00910A56">
        <w:rPr>
          <w:rFonts w:ascii="Arial" w:hAnsi="Arial" w:cs="Arial"/>
          <w:sz w:val="24"/>
          <w:szCs w:val="24"/>
        </w:rPr>
        <w:t xml:space="preserve">, </w:t>
      </w:r>
      <w:r w:rsidR="002E39A4">
        <w:rPr>
          <w:rFonts w:ascii="Arial" w:hAnsi="Arial" w:cs="Arial"/>
          <w:sz w:val="24"/>
          <w:szCs w:val="24"/>
        </w:rPr>
        <w:t>risk and patient burden</w:t>
      </w:r>
      <w:r w:rsidR="00904B50">
        <w:rPr>
          <w:rFonts w:ascii="Arial" w:hAnsi="Arial" w:cs="Arial"/>
          <w:sz w:val="24"/>
          <w:szCs w:val="24"/>
        </w:rPr>
        <w:t>, it seems time to recognis</w:t>
      </w:r>
      <w:r w:rsidR="002E39A4">
        <w:rPr>
          <w:rFonts w:ascii="Arial" w:hAnsi="Arial" w:cs="Arial"/>
          <w:sz w:val="24"/>
          <w:szCs w:val="24"/>
        </w:rPr>
        <w:t xml:space="preserve">e the enigma of RC tears </w:t>
      </w:r>
      <w:r w:rsidR="002E39A4">
        <w:rPr>
          <w:rFonts w:ascii="Arial" w:hAnsi="Arial" w:cs="Arial"/>
          <w:sz w:val="24"/>
          <w:szCs w:val="24"/>
        </w:rPr>
        <w:lastRenderedPageBreak/>
        <w:t xml:space="preserve">and </w:t>
      </w:r>
      <w:r w:rsidR="001002A7">
        <w:rPr>
          <w:rFonts w:ascii="Arial" w:hAnsi="Arial" w:cs="Arial"/>
          <w:sz w:val="24"/>
          <w:szCs w:val="24"/>
        </w:rPr>
        <w:t>understand</w:t>
      </w:r>
      <w:r w:rsidR="00904B50">
        <w:rPr>
          <w:rFonts w:ascii="Arial" w:hAnsi="Arial" w:cs="Arial"/>
          <w:sz w:val="24"/>
          <w:szCs w:val="24"/>
        </w:rPr>
        <w:t xml:space="preserve"> the case for uncertainty with regards to </w:t>
      </w:r>
      <w:r w:rsidR="002E39A4">
        <w:rPr>
          <w:rFonts w:ascii="Arial" w:hAnsi="Arial" w:cs="Arial"/>
          <w:sz w:val="24"/>
          <w:szCs w:val="24"/>
        </w:rPr>
        <w:t xml:space="preserve">clinical </w:t>
      </w:r>
      <w:r w:rsidR="00904B50">
        <w:rPr>
          <w:rFonts w:ascii="Arial" w:hAnsi="Arial" w:cs="Arial"/>
          <w:sz w:val="24"/>
          <w:szCs w:val="24"/>
        </w:rPr>
        <w:t>management</w:t>
      </w:r>
      <w:r w:rsidR="002E39A4">
        <w:rPr>
          <w:rFonts w:ascii="Arial" w:hAnsi="Arial" w:cs="Arial"/>
          <w:sz w:val="24"/>
          <w:szCs w:val="24"/>
        </w:rPr>
        <w:t>. High quality research is needed to more robustly inform clinical decision-making.</w:t>
      </w:r>
    </w:p>
    <w:p w14:paraId="222DEC3E" w14:textId="77777777" w:rsidR="0046428B" w:rsidRPr="00910A56" w:rsidRDefault="0046428B" w:rsidP="00910A56">
      <w:pPr>
        <w:spacing w:after="0" w:line="360" w:lineRule="auto"/>
        <w:rPr>
          <w:rFonts w:ascii="Arial" w:hAnsi="Arial" w:cs="Arial"/>
          <w:sz w:val="24"/>
          <w:szCs w:val="24"/>
        </w:rPr>
      </w:pPr>
    </w:p>
    <w:p w14:paraId="7B1BBD31" w14:textId="79650DA6" w:rsidR="00946DC7" w:rsidRDefault="00946DC7" w:rsidP="00946DC7">
      <w:pPr>
        <w:spacing w:after="0" w:line="360" w:lineRule="auto"/>
        <w:rPr>
          <w:rFonts w:ascii="Arial" w:hAnsi="Arial" w:cs="Arial"/>
          <w:b/>
          <w:sz w:val="24"/>
          <w:szCs w:val="18"/>
        </w:rPr>
      </w:pPr>
    </w:p>
    <w:p w14:paraId="1E5E0344" w14:textId="191E618B" w:rsidR="00946DC7" w:rsidRPr="00910A56" w:rsidRDefault="00946DC7" w:rsidP="00910A56">
      <w:pPr>
        <w:spacing w:after="0" w:line="360" w:lineRule="auto"/>
        <w:rPr>
          <w:rFonts w:ascii="Arial" w:hAnsi="Arial" w:cs="Arial"/>
          <w:b/>
          <w:sz w:val="24"/>
          <w:szCs w:val="18"/>
        </w:rPr>
      </w:pPr>
      <w:r w:rsidRPr="00A0536E">
        <w:rPr>
          <w:rFonts w:ascii="Arial" w:hAnsi="Arial" w:cs="Arial"/>
          <w:b/>
          <w:sz w:val="24"/>
          <w:szCs w:val="18"/>
        </w:rPr>
        <w:t>STATEMENTS</w:t>
      </w:r>
    </w:p>
    <w:p w14:paraId="31FFED1B" w14:textId="77777777" w:rsidR="001A48C9" w:rsidRDefault="001A48C9" w:rsidP="00946DC7">
      <w:pPr>
        <w:pStyle w:val="ListParagraph"/>
        <w:spacing w:after="0" w:line="360" w:lineRule="auto"/>
        <w:ind w:left="0"/>
        <w:rPr>
          <w:rFonts w:ascii="Arial" w:hAnsi="Arial" w:cs="Arial"/>
          <w:b/>
          <w:sz w:val="24"/>
          <w:szCs w:val="18"/>
        </w:rPr>
      </w:pPr>
      <w:r>
        <w:rPr>
          <w:rFonts w:ascii="Arial" w:hAnsi="Arial" w:cs="Arial"/>
          <w:b/>
          <w:sz w:val="24"/>
          <w:szCs w:val="18"/>
        </w:rPr>
        <w:t xml:space="preserve">Competing interests: </w:t>
      </w:r>
      <w:r w:rsidRPr="001A48C9">
        <w:rPr>
          <w:rFonts w:ascii="Arial" w:hAnsi="Arial" w:cs="Arial"/>
          <w:sz w:val="24"/>
          <w:szCs w:val="24"/>
        </w:rPr>
        <w:t>Dr Rangan’s department has received educational and research grants from DePuy Ltd that are outside the scope of this work</w:t>
      </w:r>
      <w:r w:rsidRPr="00A0536E">
        <w:rPr>
          <w:rFonts w:ascii="Arial" w:hAnsi="Arial" w:cs="Arial"/>
          <w:b/>
          <w:sz w:val="24"/>
          <w:szCs w:val="18"/>
        </w:rPr>
        <w:t xml:space="preserve"> </w:t>
      </w:r>
    </w:p>
    <w:p w14:paraId="57438E5D" w14:textId="1D8C7F64" w:rsidR="00946DC7" w:rsidRPr="00A0536E" w:rsidRDefault="00946DC7" w:rsidP="00946DC7">
      <w:pPr>
        <w:pStyle w:val="ListParagraph"/>
        <w:spacing w:after="0" w:line="360" w:lineRule="auto"/>
        <w:ind w:left="0"/>
        <w:rPr>
          <w:rFonts w:ascii="Arial" w:hAnsi="Arial" w:cs="Arial"/>
          <w:sz w:val="24"/>
          <w:szCs w:val="18"/>
        </w:rPr>
      </w:pPr>
      <w:r w:rsidRPr="00A0536E">
        <w:rPr>
          <w:rFonts w:ascii="Arial" w:hAnsi="Arial" w:cs="Arial"/>
          <w:b/>
          <w:sz w:val="24"/>
          <w:szCs w:val="18"/>
        </w:rPr>
        <w:t xml:space="preserve">Contributorship: </w:t>
      </w:r>
      <w:r w:rsidRPr="00A0536E">
        <w:rPr>
          <w:rFonts w:ascii="Arial" w:hAnsi="Arial" w:cs="Arial"/>
          <w:sz w:val="24"/>
          <w:szCs w:val="18"/>
        </w:rPr>
        <w:t>All authors listed have made substantial contributions to the conception, design, acquisition, analysis and interpretation of data. All authors have revised it critically for important intellectual content and approved the final version. In doing so, we agree to be accountable for all aspects of the work.</w:t>
      </w:r>
    </w:p>
    <w:p w14:paraId="55B95A87" w14:textId="77777777" w:rsidR="00946DC7" w:rsidRPr="00A0536E" w:rsidRDefault="00946DC7" w:rsidP="00946DC7">
      <w:pPr>
        <w:pStyle w:val="ListParagraph"/>
        <w:spacing w:after="0" w:line="360" w:lineRule="auto"/>
        <w:ind w:hanging="720"/>
        <w:rPr>
          <w:rFonts w:ascii="Arial" w:hAnsi="Arial" w:cs="Arial"/>
          <w:sz w:val="24"/>
          <w:szCs w:val="18"/>
        </w:rPr>
      </w:pPr>
      <w:r w:rsidRPr="00A0536E">
        <w:rPr>
          <w:rFonts w:ascii="Arial" w:hAnsi="Arial" w:cs="Arial"/>
          <w:b/>
          <w:sz w:val="24"/>
          <w:szCs w:val="18"/>
        </w:rPr>
        <w:t xml:space="preserve">Acknowledgements: </w:t>
      </w:r>
      <w:r w:rsidRPr="00A0536E">
        <w:rPr>
          <w:rFonts w:ascii="Arial" w:hAnsi="Arial" w:cs="Arial"/>
          <w:sz w:val="24"/>
          <w:szCs w:val="18"/>
        </w:rPr>
        <w:t>There are no additional acknowledgments</w:t>
      </w:r>
    </w:p>
    <w:p w14:paraId="42D2D797" w14:textId="43638556" w:rsidR="00946DC7" w:rsidRPr="00A0536E" w:rsidRDefault="00946DC7" w:rsidP="00946DC7">
      <w:pPr>
        <w:pStyle w:val="ListParagraph"/>
        <w:spacing w:after="0" w:line="360" w:lineRule="auto"/>
        <w:ind w:hanging="720"/>
        <w:rPr>
          <w:rFonts w:ascii="Arial" w:hAnsi="Arial" w:cs="Arial"/>
          <w:sz w:val="24"/>
          <w:szCs w:val="18"/>
        </w:rPr>
      </w:pPr>
      <w:r w:rsidRPr="00A0536E">
        <w:rPr>
          <w:rFonts w:ascii="Arial" w:hAnsi="Arial" w:cs="Arial"/>
          <w:b/>
          <w:sz w:val="24"/>
          <w:szCs w:val="18"/>
        </w:rPr>
        <w:t xml:space="preserve">Funding info: </w:t>
      </w:r>
      <w:r w:rsidR="002E39A4" w:rsidRPr="002E39A4">
        <w:rPr>
          <w:rFonts w:ascii="Arial" w:hAnsi="Arial" w:cs="Arial"/>
          <w:sz w:val="24"/>
          <w:szCs w:val="18"/>
        </w:rPr>
        <w:t xml:space="preserve">NEF is an NIHR Senior Investigator. The views </w:t>
      </w:r>
      <w:r w:rsidR="002E39A4">
        <w:rPr>
          <w:rFonts w:ascii="Arial" w:hAnsi="Arial" w:cs="Arial"/>
          <w:sz w:val="24"/>
          <w:szCs w:val="18"/>
        </w:rPr>
        <w:t xml:space="preserve">expressed are those </w:t>
      </w:r>
      <w:r w:rsidR="002E39A4" w:rsidRPr="002E39A4">
        <w:rPr>
          <w:rFonts w:ascii="Arial" w:hAnsi="Arial" w:cs="Arial"/>
          <w:sz w:val="24"/>
          <w:szCs w:val="18"/>
        </w:rPr>
        <w:t>of the authors and not necessarily those of the NHS, the NIHR or the Department of Health</w:t>
      </w:r>
    </w:p>
    <w:p w14:paraId="2DA5A0EF" w14:textId="77777777" w:rsidR="00946DC7" w:rsidRPr="00A0536E" w:rsidRDefault="00946DC7" w:rsidP="00946DC7">
      <w:pPr>
        <w:pStyle w:val="ListParagraph"/>
        <w:spacing w:after="0" w:line="360" w:lineRule="auto"/>
        <w:ind w:hanging="720"/>
        <w:rPr>
          <w:rFonts w:ascii="Arial" w:hAnsi="Arial" w:cs="Arial"/>
          <w:sz w:val="24"/>
          <w:szCs w:val="18"/>
        </w:rPr>
      </w:pPr>
      <w:r w:rsidRPr="00A0536E">
        <w:rPr>
          <w:rFonts w:ascii="Arial" w:hAnsi="Arial" w:cs="Arial"/>
          <w:b/>
          <w:sz w:val="24"/>
          <w:szCs w:val="18"/>
        </w:rPr>
        <w:t>Ethical approval information:</w:t>
      </w:r>
      <w:r w:rsidRPr="00A0536E">
        <w:rPr>
          <w:rFonts w:ascii="Arial" w:hAnsi="Arial" w:cs="Arial"/>
          <w:sz w:val="24"/>
          <w:szCs w:val="18"/>
        </w:rPr>
        <w:t xml:space="preserve"> None</w:t>
      </w:r>
    </w:p>
    <w:p w14:paraId="336B8B3B" w14:textId="34C98128" w:rsidR="00946DC7" w:rsidRPr="00A0536E" w:rsidRDefault="00946DC7" w:rsidP="00910A56">
      <w:pPr>
        <w:pStyle w:val="ListParagraph"/>
        <w:spacing w:after="0" w:line="360" w:lineRule="auto"/>
        <w:ind w:hanging="720"/>
        <w:rPr>
          <w:rFonts w:ascii="Arial" w:hAnsi="Arial" w:cs="Arial"/>
          <w:b/>
          <w:sz w:val="24"/>
          <w:szCs w:val="24"/>
        </w:rPr>
      </w:pPr>
      <w:r w:rsidRPr="00A0536E">
        <w:rPr>
          <w:rFonts w:ascii="Arial" w:hAnsi="Arial" w:cs="Arial"/>
          <w:b/>
          <w:sz w:val="24"/>
          <w:szCs w:val="18"/>
        </w:rPr>
        <w:t xml:space="preserve">Data sharing statement: </w:t>
      </w:r>
      <w:r w:rsidRPr="00A0536E">
        <w:rPr>
          <w:rFonts w:ascii="Arial" w:hAnsi="Arial" w:cs="Arial"/>
          <w:sz w:val="24"/>
          <w:szCs w:val="18"/>
        </w:rPr>
        <w:t>There are no unpublished data.</w:t>
      </w:r>
      <w:r w:rsidRPr="00A0536E">
        <w:rPr>
          <w:rFonts w:ascii="Arial" w:hAnsi="Arial" w:cs="Arial"/>
          <w:b/>
          <w:sz w:val="24"/>
          <w:szCs w:val="24"/>
        </w:rPr>
        <w:br w:type="page"/>
      </w:r>
    </w:p>
    <w:p w14:paraId="3FC9367E" w14:textId="77777777" w:rsidR="00946DC7" w:rsidRPr="00A0536E" w:rsidRDefault="00946DC7" w:rsidP="00946DC7">
      <w:pPr>
        <w:rPr>
          <w:rFonts w:ascii="Arial" w:hAnsi="Arial" w:cs="Arial"/>
          <w:b/>
          <w:sz w:val="24"/>
          <w:szCs w:val="24"/>
        </w:rPr>
      </w:pPr>
      <w:r w:rsidRPr="00A0536E">
        <w:rPr>
          <w:rFonts w:ascii="Arial" w:hAnsi="Arial" w:cs="Arial"/>
          <w:b/>
          <w:sz w:val="24"/>
          <w:szCs w:val="24"/>
        </w:rPr>
        <w:lastRenderedPageBreak/>
        <w:t>References</w:t>
      </w:r>
    </w:p>
    <w:p w14:paraId="2DBF6030" w14:textId="316D8887" w:rsidR="001002A7" w:rsidRPr="001002A7" w:rsidRDefault="00946DC7" w:rsidP="001002A7">
      <w:pPr>
        <w:widowControl w:val="0"/>
        <w:autoSpaceDE w:val="0"/>
        <w:autoSpaceDN w:val="0"/>
        <w:adjustRightInd w:val="0"/>
        <w:spacing w:line="240" w:lineRule="auto"/>
        <w:ind w:left="640" w:hanging="640"/>
        <w:rPr>
          <w:rFonts w:ascii="Arial" w:hAnsi="Arial" w:cs="Arial"/>
          <w:noProof/>
          <w:sz w:val="24"/>
          <w:szCs w:val="24"/>
        </w:rPr>
      </w:pPr>
      <w:r w:rsidRPr="00A0536E">
        <w:rPr>
          <w:rFonts w:ascii="Arial" w:hAnsi="Arial" w:cs="Arial"/>
          <w:b/>
          <w:sz w:val="24"/>
          <w:szCs w:val="24"/>
        </w:rPr>
        <w:fldChar w:fldCharType="begin" w:fldLock="1"/>
      </w:r>
      <w:r w:rsidRPr="00A0536E">
        <w:rPr>
          <w:rFonts w:ascii="Arial" w:hAnsi="Arial" w:cs="Arial"/>
          <w:b/>
          <w:sz w:val="24"/>
          <w:szCs w:val="24"/>
        </w:rPr>
        <w:instrText xml:space="preserve">ADDIN Mendeley Bibliography CSL_BIBLIOGRAPHY </w:instrText>
      </w:r>
      <w:r w:rsidRPr="00A0536E">
        <w:rPr>
          <w:rFonts w:ascii="Arial" w:hAnsi="Arial" w:cs="Arial"/>
          <w:b/>
          <w:sz w:val="24"/>
          <w:szCs w:val="24"/>
        </w:rPr>
        <w:fldChar w:fldCharType="separate"/>
      </w:r>
      <w:r w:rsidR="001002A7" w:rsidRPr="001002A7">
        <w:rPr>
          <w:rFonts w:ascii="Arial" w:hAnsi="Arial" w:cs="Arial"/>
          <w:noProof/>
          <w:sz w:val="24"/>
          <w:szCs w:val="24"/>
        </w:rPr>
        <w:t>[1]</w:t>
      </w:r>
      <w:r w:rsidR="001002A7" w:rsidRPr="001002A7">
        <w:rPr>
          <w:rFonts w:ascii="Arial" w:hAnsi="Arial" w:cs="Arial"/>
          <w:noProof/>
          <w:sz w:val="24"/>
          <w:szCs w:val="24"/>
        </w:rPr>
        <w:tab/>
        <w:t>Paloneva J, Lepola V, Äärimaa V, Joukainen A, Ylinen J, Mattila VM. Increasing incidence of rotator cuff repairs--A nationwide registry study in Finland. BMC Musculoskelet Disord 2015;16:189. doi:10.1186/s12891-015-0639-6.</w:t>
      </w:r>
    </w:p>
    <w:p w14:paraId="21D9EB5B" w14:textId="77777777" w:rsidR="001002A7" w:rsidRPr="001002A7" w:rsidRDefault="001002A7" w:rsidP="001002A7">
      <w:pPr>
        <w:widowControl w:val="0"/>
        <w:autoSpaceDE w:val="0"/>
        <w:autoSpaceDN w:val="0"/>
        <w:adjustRightInd w:val="0"/>
        <w:spacing w:line="240" w:lineRule="auto"/>
        <w:ind w:left="640" w:hanging="640"/>
        <w:rPr>
          <w:rFonts w:ascii="Arial" w:hAnsi="Arial" w:cs="Arial"/>
          <w:noProof/>
          <w:sz w:val="24"/>
          <w:szCs w:val="24"/>
        </w:rPr>
      </w:pPr>
      <w:r w:rsidRPr="001002A7">
        <w:rPr>
          <w:rFonts w:ascii="Arial" w:hAnsi="Arial" w:cs="Arial"/>
          <w:noProof/>
          <w:sz w:val="24"/>
          <w:szCs w:val="24"/>
        </w:rPr>
        <w:t>[2]</w:t>
      </w:r>
      <w:r w:rsidRPr="001002A7">
        <w:rPr>
          <w:rFonts w:ascii="Arial" w:hAnsi="Arial" w:cs="Arial"/>
          <w:noProof/>
          <w:sz w:val="24"/>
          <w:szCs w:val="24"/>
        </w:rPr>
        <w:tab/>
        <w:t>Minagawa H, Yamamoto N, Abe H, Fukuda M, Seki N, Kikuchi K, et al. Prevalence of symptomatic and asymptomatic rotator cuff tears in the general population: From mass-screening in one village. J Orthop 2013;10:8–12.</w:t>
      </w:r>
    </w:p>
    <w:p w14:paraId="4026B456" w14:textId="77777777" w:rsidR="001002A7" w:rsidRPr="001002A7" w:rsidRDefault="001002A7" w:rsidP="001002A7">
      <w:pPr>
        <w:widowControl w:val="0"/>
        <w:autoSpaceDE w:val="0"/>
        <w:autoSpaceDN w:val="0"/>
        <w:adjustRightInd w:val="0"/>
        <w:spacing w:line="240" w:lineRule="auto"/>
        <w:ind w:left="640" w:hanging="640"/>
        <w:rPr>
          <w:rFonts w:ascii="Arial" w:hAnsi="Arial" w:cs="Arial"/>
          <w:noProof/>
          <w:sz w:val="24"/>
          <w:szCs w:val="24"/>
        </w:rPr>
      </w:pPr>
      <w:r w:rsidRPr="001002A7">
        <w:rPr>
          <w:rFonts w:ascii="Arial" w:hAnsi="Arial" w:cs="Arial"/>
          <w:noProof/>
          <w:sz w:val="24"/>
          <w:szCs w:val="24"/>
        </w:rPr>
        <w:t>[3]</w:t>
      </w:r>
      <w:r w:rsidRPr="001002A7">
        <w:rPr>
          <w:rFonts w:ascii="Arial" w:hAnsi="Arial" w:cs="Arial"/>
          <w:noProof/>
          <w:sz w:val="24"/>
          <w:szCs w:val="24"/>
        </w:rPr>
        <w:tab/>
        <w:t>Russell RD, Knight JR, Mulligan E, Khazzam MS. Structural Integrity After Rotator Cuff Repair Does Not Correlate with Patient Function and Pain: A meta-analysis. J Bone Jt Surg 2014;96:265–71. doi:10.1016/S0021-9355(14)74053-6.</w:t>
      </w:r>
    </w:p>
    <w:p w14:paraId="27E11C83" w14:textId="77777777" w:rsidR="001002A7" w:rsidRPr="001002A7" w:rsidRDefault="001002A7" w:rsidP="001002A7">
      <w:pPr>
        <w:widowControl w:val="0"/>
        <w:autoSpaceDE w:val="0"/>
        <w:autoSpaceDN w:val="0"/>
        <w:adjustRightInd w:val="0"/>
        <w:spacing w:line="240" w:lineRule="auto"/>
        <w:ind w:left="640" w:hanging="640"/>
        <w:rPr>
          <w:rFonts w:ascii="Arial" w:hAnsi="Arial" w:cs="Arial"/>
          <w:noProof/>
          <w:sz w:val="24"/>
          <w:szCs w:val="24"/>
        </w:rPr>
      </w:pPr>
      <w:r w:rsidRPr="001002A7">
        <w:rPr>
          <w:rFonts w:ascii="Arial" w:hAnsi="Arial" w:cs="Arial"/>
          <w:noProof/>
          <w:sz w:val="24"/>
          <w:szCs w:val="24"/>
        </w:rPr>
        <w:t>[4]</w:t>
      </w:r>
      <w:r w:rsidRPr="001002A7">
        <w:rPr>
          <w:rFonts w:ascii="Arial" w:hAnsi="Arial" w:cs="Arial"/>
          <w:noProof/>
          <w:sz w:val="24"/>
          <w:szCs w:val="24"/>
        </w:rPr>
        <w:tab/>
        <w:t>Kulkarni R, Gibson J, Brownson P, Thomas M, Rangan A, Carr AJ, et al. BESS/BOA Patient Care Pathways: Subacromial shoulder pain. Shoulder Elb 2015;7:135–43. doi:10.1177/1758573215576456.</w:t>
      </w:r>
    </w:p>
    <w:p w14:paraId="020F9C32" w14:textId="77777777" w:rsidR="001002A7" w:rsidRPr="001002A7" w:rsidRDefault="001002A7" w:rsidP="001002A7">
      <w:pPr>
        <w:widowControl w:val="0"/>
        <w:autoSpaceDE w:val="0"/>
        <w:autoSpaceDN w:val="0"/>
        <w:adjustRightInd w:val="0"/>
        <w:spacing w:line="240" w:lineRule="auto"/>
        <w:ind w:left="640" w:hanging="640"/>
        <w:rPr>
          <w:rFonts w:ascii="Arial" w:hAnsi="Arial" w:cs="Arial"/>
          <w:noProof/>
          <w:sz w:val="24"/>
          <w:szCs w:val="24"/>
        </w:rPr>
      </w:pPr>
      <w:r w:rsidRPr="001002A7">
        <w:rPr>
          <w:rFonts w:ascii="Arial" w:hAnsi="Arial" w:cs="Arial"/>
          <w:noProof/>
          <w:sz w:val="24"/>
          <w:szCs w:val="24"/>
        </w:rPr>
        <w:t>[5]</w:t>
      </w:r>
      <w:r w:rsidRPr="001002A7">
        <w:rPr>
          <w:rFonts w:ascii="Arial" w:hAnsi="Arial" w:cs="Arial"/>
          <w:noProof/>
          <w:sz w:val="24"/>
          <w:szCs w:val="24"/>
        </w:rPr>
        <w:tab/>
        <w:t>Ryösä A, Laimi K, Äärimaa V, Lehtimäki K, Kukkonen J, Saltychev M. Surgery or conservative treatment for rotator cuff tear: a meta-analysis. Disabil Rehabil 2016;8288:1–7. doi:10.1080/09638288.2016.1198431.</w:t>
      </w:r>
    </w:p>
    <w:p w14:paraId="2BE7CC09" w14:textId="77777777" w:rsidR="001002A7" w:rsidRPr="001002A7" w:rsidRDefault="001002A7" w:rsidP="001002A7">
      <w:pPr>
        <w:widowControl w:val="0"/>
        <w:autoSpaceDE w:val="0"/>
        <w:autoSpaceDN w:val="0"/>
        <w:adjustRightInd w:val="0"/>
        <w:spacing w:line="240" w:lineRule="auto"/>
        <w:ind w:left="640" w:hanging="640"/>
        <w:rPr>
          <w:rFonts w:ascii="Arial" w:hAnsi="Arial" w:cs="Arial"/>
          <w:noProof/>
          <w:sz w:val="24"/>
          <w:szCs w:val="24"/>
        </w:rPr>
      </w:pPr>
      <w:r w:rsidRPr="001002A7">
        <w:rPr>
          <w:rFonts w:ascii="Arial" w:hAnsi="Arial" w:cs="Arial"/>
          <w:noProof/>
          <w:sz w:val="24"/>
          <w:szCs w:val="24"/>
        </w:rPr>
        <w:t>[6]</w:t>
      </w:r>
      <w:r w:rsidRPr="001002A7">
        <w:rPr>
          <w:rFonts w:ascii="Arial" w:hAnsi="Arial" w:cs="Arial"/>
          <w:noProof/>
          <w:sz w:val="24"/>
          <w:szCs w:val="24"/>
        </w:rPr>
        <w:tab/>
        <w:t>Zhaeentan S, Von Heijne A, Stark A, Hagert E, Salomonsson B. Similar results comparing early and late surgery in open repair of traumatic rotator cuff tears. Knee Surgery, Sport Traumatol Arthrosc 2016;24:3899–906. doi:10.1007/s00167-015-3840-0.</w:t>
      </w:r>
    </w:p>
    <w:p w14:paraId="768B2CA4" w14:textId="77777777" w:rsidR="001002A7" w:rsidRPr="001002A7" w:rsidRDefault="001002A7" w:rsidP="001002A7">
      <w:pPr>
        <w:widowControl w:val="0"/>
        <w:autoSpaceDE w:val="0"/>
        <w:autoSpaceDN w:val="0"/>
        <w:adjustRightInd w:val="0"/>
        <w:spacing w:line="240" w:lineRule="auto"/>
        <w:ind w:left="640" w:hanging="640"/>
        <w:rPr>
          <w:rFonts w:ascii="Arial" w:hAnsi="Arial" w:cs="Arial"/>
          <w:noProof/>
          <w:sz w:val="24"/>
          <w:szCs w:val="24"/>
        </w:rPr>
      </w:pPr>
      <w:r w:rsidRPr="001002A7">
        <w:rPr>
          <w:rFonts w:ascii="Arial" w:hAnsi="Arial" w:cs="Arial"/>
          <w:noProof/>
          <w:sz w:val="24"/>
          <w:szCs w:val="24"/>
        </w:rPr>
        <w:t>[7]</w:t>
      </w:r>
      <w:r w:rsidRPr="001002A7">
        <w:rPr>
          <w:rFonts w:ascii="Arial" w:hAnsi="Arial" w:cs="Arial"/>
          <w:noProof/>
          <w:sz w:val="24"/>
          <w:szCs w:val="24"/>
        </w:rPr>
        <w:tab/>
        <w:t>Tan M, Lam PH, Le BTN, Murrell GAC. Trauma versus no trauma: an analysis of the effect of tear mechanism on tendon healing in 1300 consecutive patients after arthroscopic rotator cuff repair. J Shoulder Elb Surg 2015:1–10. doi:10.1016/j.jse.2015.06.023.</w:t>
      </w:r>
    </w:p>
    <w:p w14:paraId="543C8956" w14:textId="77777777" w:rsidR="001002A7" w:rsidRPr="001002A7" w:rsidRDefault="001002A7" w:rsidP="001002A7">
      <w:pPr>
        <w:widowControl w:val="0"/>
        <w:autoSpaceDE w:val="0"/>
        <w:autoSpaceDN w:val="0"/>
        <w:adjustRightInd w:val="0"/>
        <w:spacing w:line="240" w:lineRule="auto"/>
        <w:ind w:left="640" w:hanging="640"/>
        <w:rPr>
          <w:rFonts w:ascii="Arial" w:hAnsi="Arial" w:cs="Arial"/>
          <w:noProof/>
          <w:sz w:val="24"/>
        </w:rPr>
      </w:pPr>
      <w:r w:rsidRPr="001002A7">
        <w:rPr>
          <w:rFonts w:ascii="Arial" w:hAnsi="Arial" w:cs="Arial"/>
          <w:noProof/>
          <w:sz w:val="24"/>
          <w:szCs w:val="24"/>
        </w:rPr>
        <w:t>[8]</w:t>
      </w:r>
      <w:r w:rsidRPr="001002A7">
        <w:rPr>
          <w:rFonts w:ascii="Arial" w:hAnsi="Arial" w:cs="Arial"/>
          <w:noProof/>
          <w:sz w:val="24"/>
          <w:szCs w:val="24"/>
        </w:rPr>
        <w:tab/>
        <w:t>Kim YS, Kim SE, Bae SH, Lee HJ, Jee WH, Park CK. Tear progression of symptomatic full-thickness and partial-thickness rotator cuff tears as measured by repeated MRI. Knee Surgery, Sport Traumatol Arthrosc 2017;25:2073–80. doi:10.1007/s00167-016-4388-3.</w:t>
      </w:r>
    </w:p>
    <w:p w14:paraId="45C9C251" w14:textId="77777777" w:rsidR="00946DC7" w:rsidRDefault="00946DC7" w:rsidP="00946DC7">
      <w:pPr>
        <w:widowControl w:val="0"/>
        <w:autoSpaceDE w:val="0"/>
        <w:autoSpaceDN w:val="0"/>
        <w:adjustRightInd w:val="0"/>
        <w:spacing w:line="240" w:lineRule="auto"/>
      </w:pPr>
      <w:r w:rsidRPr="00A0536E">
        <w:rPr>
          <w:rFonts w:ascii="Arial" w:hAnsi="Arial" w:cs="Arial"/>
          <w:b/>
          <w:sz w:val="24"/>
          <w:szCs w:val="24"/>
        </w:rPr>
        <w:fldChar w:fldCharType="end"/>
      </w:r>
    </w:p>
    <w:p w14:paraId="68306521" w14:textId="77777777" w:rsidR="00946DC7" w:rsidRDefault="00946DC7" w:rsidP="00946DC7"/>
    <w:p w14:paraId="23A49CAD" w14:textId="77777777" w:rsidR="00320077" w:rsidRDefault="00D04240"/>
    <w:sectPr w:rsidR="00320077" w:rsidSect="004178A7">
      <w:pgSz w:w="11906" w:h="16838"/>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FCA13" w16cid:durableId="1DE3BF37"/>
  <w16cid:commentId w16cid:paraId="6E474B08" w16cid:durableId="1DE3C0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930"/>
    <w:multiLevelType w:val="hybridMultilevel"/>
    <w:tmpl w:val="96C6A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A44A40"/>
    <w:multiLevelType w:val="hybridMultilevel"/>
    <w:tmpl w:val="7FAE9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3826DB"/>
    <w:multiLevelType w:val="multilevel"/>
    <w:tmpl w:val="AAC24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DC7"/>
    <w:rsid w:val="00014D63"/>
    <w:rsid w:val="00021B22"/>
    <w:rsid w:val="000435FD"/>
    <w:rsid w:val="00044CE0"/>
    <w:rsid w:val="000779DC"/>
    <w:rsid w:val="0009098C"/>
    <w:rsid w:val="000B2178"/>
    <w:rsid w:val="001002A7"/>
    <w:rsid w:val="0012244B"/>
    <w:rsid w:val="00176B20"/>
    <w:rsid w:val="001A48C9"/>
    <w:rsid w:val="001D48EB"/>
    <w:rsid w:val="001D4B9E"/>
    <w:rsid w:val="00230A51"/>
    <w:rsid w:val="00243CD1"/>
    <w:rsid w:val="00253435"/>
    <w:rsid w:val="00254A2F"/>
    <w:rsid w:val="0029763D"/>
    <w:rsid w:val="002A5011"/>
    <w:rsid w:val="002C04C4"/>
    <w:rsid w:val="002E39A4"/>
    <w:rsid w:val="00350C4C"/>
    <w:rsid w:val="003D2E54"/>
    <w:rsid w:val="0046428B"/>
    <w:rsid w:val="00464FA3"/>
    <w:rsid w:val="00486822"/>
    <w:rsid w:val="004E490D"/>
    <w:rsid w:val="004F66B0"/>
    <w:rsid w:val="00500FC0"/>
    <w:rsid w:val="005101AC"/>
    <w:rsid w:val="0056378C"/>
    <w:rsid w:val="005726B6"/>
    <w:rsid w:val="0058148C"/>
    <w:rsid w:val="005927BA"/>
    <w:rsid w:val="005F49AA"/>
    <w:rsid w:val="0061685F"/>
    <w:rsid w:val="00651993"/>
    <w:rsid w:val="007057D1"/>
    <w:rsid w:val="00717F0F"/>
    <w:rsid w:val="00731B0A"/>
    <w:rsid w:val="00747661"/>
    <w:rsid w:val="008419F0"/>
    <w:rsid w:val="008A77C7"/>
    <w:rsid w:val="008D089F"/>
    <w:rsid w:val="008D219B"/>
    <w:rsid w:val="00904B50"/>
    <w:rsid w:val="00910A56"/>
    <w:rsid w:val="009461DF"/>
    <w:rsid w:val="00946DC7"/>
    <w:rsid w:val="00970B82"/>
    <w:rsid w:val="009C7842"/>
    <w:rsid w:val="009D22B7"/>
    <w:rsid w:val="009D620E"/>
    <w:rsid w:val="009E5C44"/>
    <w:rsid w:val="009E5DB6"/>
    <w:rsid w:val="00A07589"/>
    <w:rsid w:val="00A16DB6"/>
    <w:rsid w:val="00A3225A"/>
    <w:rsid w:val="00A6594B"/>
    <w:rsid w:val="00A96F5B"/>
    <w:rsid w:val="00AB21EA"/>
    <w:rsid w:val="00B15EAB"/>
    <w:rsid w:val="00B56AE1"/>
    <w:rsid w:val="00B87FA8"/>
    <w:rsid w:val="00BC1BCE"/>
    <w:rsid w:val="00BE1AC2"/>
    <w:rsid w:val="00BF1472"/>
    <w:rsid w:val="00BF6DCB"/>
    <w:rsid w:val="00C174C9"/>
    <w:rsid w:val="00C20CCE"/>
    <w:rsid w:val="00C56D24"/>
    <w:rsid w:val="00C70263"/>
    <w:rsid w:val="00C843C4"/>
    <w:rsid w:val="00C9043D"/>
    <w:rsid w:val="00CB5F39"/>
    <w:rsid w:val="00D04240"/>
    <w:rsid w:val="00D9207C"/>
    <w:rsid w:val="00DB1354"/>
    <w:rsid w:val="00DD4B36"/>
    <w:rsid w:val="00DD509D"/>
    <w:rsid w:val="00E800D0"/>
    <w:rsid w:val="00EE1808"/>
    <w:rsid w:val="00F11FAE"/>
    <w:rsid w:val="00F3165B"/>
    <w:rsid w:val="00F909B3"/>
    <w:rsid w:val="00FB03ED"/>
    <w:rsid w:val="00FB074B"/>
    <w:rsid w:val="00FD49C5"/>
    <w:rsid w:val="00FF54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DC7"/>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DC7"/>
    <w:pPr>
      <w:ind w:left="720"/>
      <w:contextualSpacing/>
    </w:pPr>
  </w:style>
  <w:style w:type="character" w:customStyle="1" w:styleId="apple-converted-space">
    <w:name w:val="apple-converted-space"/>
    <w:basedOn w:val="DefaultParagraphFont"/>
    <w:rsid w:val="00946DC7"/>
  </w:style>
  <w:style w:type="paragraph" w:customStyle="1" w:styleId="paragraph">
    <w:name w:val="paragraph"/>
    <w:basedOn w:val="Normal"/>
    <w:rsid w:val="00946DC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46DC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946DC7"/>
  </w:style>
  <w:style w:type="character" w:customStyle="1" w:styleId="eop">
    <w:name w:val="eop"/>
    <w:basedOn w:val="DefaultParagraphFont"/>
    <w:rsid w:val="00946DC7"/>
  </w:style>
  <w:style w:type="character" w:styleId="CommentReference">
    <w:name w:val="annotation reference"/>
    <w:basedOn w:val="DefaultParagraphFont"/>
    <w:uiPriority w:val="99"/>
    <w:semiHidden/>
    <w:unhideWhenUsed/>
    <w:rsid w:val="00946DC7"/>
    <w:rPr>
      <w:sz w:val="16"/>
      <w:szCs w:val="16"/>
    </w:rPr>
  </w:style>
  <w:style w:type="paragraph" w:styleId="CommentText">
    <w:name w:val="annotation text"/>
    <w:basedOn w:val="Normal"/>
    <w:link w:val="CommentTextChar"/>
    <w:uiPriority w:val="99"/>
    <w:semiHidden/>
    <w:unhideWhenUsed/>
    <w:rsid w:val="00946DC7"/>
    <w:pPr>
      <w:spacing w:line="240" w:lineRule="auto"/>
    </w:pPr>
    <w:rPr>
      <w:sz w:val="20"/>
      <w:szCs w:val="20"/>
    </w:rPr>
  </w:style>
  <w:style w:type="character" w:customStyle="1" w:styleId="CommentTextChar">
    <w:name w:val="Comment Text Char"/>
    <w:basedOn w:val="DefaultParagraphFont"/>
    <w:link w:val="CommentText"/>
    <w:uiPriority w:val="99"/>
    <w:semiHidden/>
    <w:rsid w:val="00946DC7"/>
    <w:rPr>
      <w:rFonts w:eastAsiaTheme="minorEastAsia"/>
      <w:sz w:val="20"/>
      <w:szCs w:val="20"/>
      <w:lang w:val="en-GB" w:eastAsia="en-GB"/>
    </w:rPr>
  </w:style>
  <w:style w:type="paragraph" w:styleId="BalloonText">
    <w:name w:val="Balloon Text"/>
    <w:basedOn w:val="Normal"/>
    <w:link w:val="BalloonTextChar"/>
    <w:uiPriority w:val="99"/>
    <w:semiHidden/>
    <w:unhideWhenUsed/>
    <w:rsid w:val="00946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DC7"/>
    <w:rPr>
      <w:rFonts w:ascii="Segoe UI" w:eastAsiaTheme="minorEastAsia"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243CD1"/>
    <w:rPr>
      <w:b/>
      <w:bCs/>
    </w:rPr>
  </w:style>
  <w:style w:type="character" w:customStyle="1" w:styleId="CommentSubjectChar">
    <w:name w:val="Comment Subject Char"/>
    <w:basedOn w:val="CommentTextChar"/>
    <w:link w:val="CommentSubject"/>
    <w:uiPriority w:val="99"/>
    <w:semiHidden/>
    <w:rsid w:val="00243CD1"/>
    <w:rPr>
      <w:rFonts w:eastAsiaTheme="minorEastAsia"/>
      <w:b/>
      <w:bCs/>
      <w:sz w:val="20"/>
      <w:szCs w:val="20"/>
      <w:lang w:val="en-GB" w:eastAsia="en-GB"/>
    </w:rPr>
  </w:style>
  <w:style w:type="paragraph" w:styleId="HTMLAddress">
    <w:name w:val="HTML Address"/>
    <w:basedOn w:val="Normal"/>
    <w:link w:val="HTMLAddressChar"/>
    <w:uiPriority w:val="99"/>
    <w:semiHidden/>
    <w:unhideWhenUsed/>
    <w:rsid w:val="00B56AE1"/>
    <w:pPr>
      <w:spacing w:after="0" w:line="240" w:lineRule="auto"/>
    </w:pPr>
    <w:rPr>
      <w:i/>
      <w:iCs/>
    </w:rPr>
  </w:style>
  <w:style w:type="character" w:customStyle="1" w:styleId="HTMLAddressChar">
    <w:name w:val="HTML Address Char"/>
    <w:basedOn w:val="DefaultParagraphFont"/>
    <w:link w:val="HTMLAddress"/>
    <w:uiPriority w:val="99"/>
    <w:semiHidden/>
    <w:rsid w:val="00B56AE1"/>
    <w:rPr>
      <w:rFonts w:eastAsiaTheme="minorEastAsia"/>
      <w:i/>
      <w:iCs/>
      <w:lang w:val="en-GB" w:eastAsia="en-GB"/>
    </w:rPr>
  </w:style>
  <w:style w:type="character" w:styleId="Hyperlink">
    <w:name w:val="Hyperlink"/>
    <w:basedOn w:val="DefaultParagraphFont"/>
    <w:uiPriority w:val="99"/>
    <w:unhideWhenUsed/>
    <w:rsid w:val="00B56A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DC7"/>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DC7"/>
    <w:pPr>
      <w:ind w:left="720"/>
      <w:contextualSpacing/>
    </w:pPr>
  </w:style>
  <w:style w:type="character" w:customStyle="1" w:styleId="apple-converted-space">
    <w:name w:val="apple-converted-space"/>
    <w:basedOn w:val="DefaultParagraphFont"/>
    <w:rsid w:val="00946DC7"/>
  </w:style>
  <w:style w:type="paragraph" w:customStyle="1" w:styleId="paragraph">
    <w:name w:val="paragraph"/>
    <w:basedOn w:val="Normal"/>
    <w:rsid w:val="00946DC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46DC7"/>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946DC7"/>
  </w:style>
  <w:style w:type="character" w:customStyle="1" w:styleId="eop">
    <w:name w:val="eop"/>
    <w:basedOn w:val="DefaultParagraphFont"/>
    <w:rsid w:val="00946DC7"/>
  </w:style>
  <w:style w:type="character" w:styleId="CommentReference">
    <w:name w:val="annotation reference"/>
    <w:basedOn w:val="DefaultParagraphFont"/>
    <w:uiPriority w:val="99"/>
    <w:semiHidden/>
    <w:unhideWhenUsed/>
    <w:rsid w:val="00946DC7"/>
    <w:rPr>
      <w:sz w:val="16"/>
      <w:szCs w:val="16"/>
    </w:rPr>
  </w:style>
  <w:style w:type="paragraph" w:styleId="CommentText">
    <w:name w:val="annotation text"/>
    <w:basedOn w:val="Normal"/>
    <w:link w:val="CommentTextChar"/>
    <w:uiPriority w:val="99"/>
    <w:semiHidden/>
    <w:unhideWhenUsed/>
    <w:rsid w:val="00946DC7"/>
    <w:pPr>
      <w:spacing w:line="240" w:lineRule="auto"/>
    </w:pPr>
    <w:rPr>
      <w:sz w:val="20"/>
      <w:szCs w:val="20"/>
    </w:rPr>
  </w:style>
  <w:style w:type="character" w:customStyle="1" w:styleId="CommentTextChar">
    <w:name w:val="Comment Text Char"/>
    <w:basedOn w:val="DefaultParagraphFont"/>
    <w:link w:val="CommentText"/>
    <w:uiPriority w:val="99"/>
    <w:semiHidden/>
    <w:rsid w:val="00946DC7"/>
    <w:rPr>
      <w:rFonts w:eastAsiaTheme="minorEastAsia"/>
      <w:sz w:val="20"/>
      <w:szCs w:val="20"/>
      <w:lang w:val="en-GB" w:eastAsia="en-GB"/>
    </w:rPr>
  </w:style>
  <w:style w:type="paragraph" w:styleId="BalloonText">
    <w:name w:val="Balloon Text"/>
    <w:basedOn w:val="Normal"/>
    <w:link w:val="BalloonTextChar"/>
    <w:uiPriority w:val="99"/>
    <w:semiHidden/>
    <w:unhideWhenUsed/>
    <w:rsid w:val="00946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DC7"/>
    <w:rPr>
      <w:rFonts w:ascii="Segoe UI" w:eastAsiaTheme="minorEastAsia"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243CD1"/>
    <w:rPr>
      <w:b/>
      <w:bCs/>
    </w:rPr>
  </w:style>
  <w:style w:type="character" w:customStyle="1" w:styleId="CommentSubjectChar">
    <w:name w:val="Comment Subject Char"/>
    <w:basedOn w:val="CommentTextChar"/>
    <w:link w:val="CommentSubject"/>
    <w:uiPriority w:val="99"/>
    <w:semiHidden/>
    <w:rsid w:val="00243CD1"/>
    <w:rPr>
      <w:rFonts w:eastAsiaTheme="minorEastAsia"/>
      <w:b/>
      <w:bCs/>
      <w:sz w:val="20"/>
      <w:szCs w:val="20"/>
      <w:lang w:val="en-GB" w:eastAsia="en-GB"/>
    </w:rPr>
  </w:style>
  <w:style w:type="paragraph" w:styleId="HTMLAddress">
    <w:name w:val="HTML Address"/>
    <w:basedOn w:val="Normal"/>
    <w:link w:val="HTMLAddressChar"/>
    <w:uiPriority w:val="99"/>
    <w:semiHidden/>
    <w:unhideWhenUsed/>
    <w:rsid w:val="00B56AE1"/>
    <w:pPr>
      <w:spacing w:after="0" w:line="240" w:lineRule="auto"/>
    </w:pPr>
    <w:rPr>
      <w:i/>
      <w:iCs/>
    </w:rPr>
  </w:style>
  <w:style w:type="character" w:customStyle="1" w:styleId="HTMLAddressChar">
    <w:name w:val="HTML Address Char"/>
    <w:basedOn w:val="DefaultParagraphFont"/>
    <w:link w:val="HTMLAddress"/>
    <w:uiPriority w:val="99"/>
    <w:semiHidden/>
    <w:rsid w:val="00B56AE1"/>
    <w:rPr>
      <w:rFonts w:eastAsiaTheme="minorEastAsia"/>
      <w:i/>
      <w:iCs/>
      <w:lang w:val="en-GB" w:eastAsia="en-GB"/>
    </w:rPr>
  </w:style>
  <w:style w:type="character" w:styleId="Hyperlink">
    <w:name w:val="Hyperlink"/>
    <w:basedOn w:val="DefaultParagraphFont"/>
    <w:uiPriority w:val="99"/>
    <w:unhideWhenUsed/>
    <w:rsid w:val="00B56A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53851-C9D8-4980-9DBC-87E16D19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6595</Words>
  <Characters>37595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44102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Karen.McCreesh</dc:creator>
  <cp:lastModifiedBy>KeeleUni</cp:lastModifiedBy>
  <cp:revision>2</cp:revision>
  <dcterms:created xsi:type="dcterms:W3CDTF">2018-03-28T13:13:00Z</dcterms:created>
  <dcterms:modified xsi:type="dcterms:W3CDTF">2018-03-28T13:13:00Z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d253d3c0-c15f-341f-b8c6-544b2206777c</vt:lpwstr>
  </property>
  <property fmtid="{D5CDD505-2E9C-101B-9397-08002B2CF9AE}" pid="4" name="Mendeley Citation Style_1">
    <vt:lpwstr>http://www.zotero.org/styles/physiotherapy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http://www.zotero.org/styles/british-journal-of-sports-medicine</vt:lpwstr>
  </property>
  <property fmtid="{D5CDD505-2E9C-101B-9397-08002B2CF9AE}" pid="10" name="Mendeley Recent Style Name 2_1">
    <vt:lpwstr>British Journal of Sports Medicine</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http://www.zotero.org/styles/physiotherapy</vt:lpwstr>
  </property>
  <property fmtid="{D5CDD505-2E9C-101B-9397-08002B2CF9AE}" pid="24" name="Mendeley Recent Style Name 9_1">
    <vt:lpwstr>Physiotherapy</vt:lpwstr>
  </property>
</Properties>
</file>