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FF" w:rsidRDefault="00994396" w:rsidP="00A21597">
      <w:pPr>
        <w:spacing w:after="0" w:line="480" w:lineRule="auto"/>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Children and self-focused humor</w:t>
      </w:r>
    </w:p>
    <w:p w:rsidR="00A06A98" w:rsidRPr="00A21597" w:rsidRDefault="00A06A98" w:rsidP="00A21597">
      <w:pPr>
        <w:spacing w:after="0" w:line="480" w:lineRule="auto"/>
        <w:rPr>
          <w:rFonts w:ascii="Times New Roman" w:hAnsi="Times New Roman" w:cs="Times New Roman"/>
          <w:b/>
          <w:sz w:val="24"/>
          <w:szCs w:val="24"/>
        </w:rPr>
      </w:pPr>
    </w:p>
    <w:p w:rsidR="00A21597" w:rsidRPr="00D840FF" w:rsidRDefault="00A21597" w:rsidP="00D840FF">
      <w:pPr>
        <w:pStyle w:val="Title"/>
      </w:pPr>
      <w:r w:rsidRPr="00D840FF">
        <w:t xml:space="preserve">Children’s understanding of self-focused humor styles </w:t>
      </w:r>
    </w:p>
    <w:p w:rsidR="001F2311" w:rsidRPr="00600E7F" w:rsidRDefault="001F2311" w:rsidP="0003783A">
      <w:pPr>
        <w:jc w:val="center"/>
        <w:rPr>
          <w:rFonts w:ascii="Times New Roman" w:hAnsi="Times New Roman" w:cs="Times New Roman"/>
          <w:b/>
          <w:vertAlign w:val="superscript"/>
        </w:rPr>
      </w:pPr>
      <w:r w:rsidRPr="00600E7F">
        <w:rPr>
          <w:rFonts w:ascii="Times New Roman" w:hAnsi="Times New Roman" w:cs="Times New Roman"/>
          <w:b/>
        </w:rPr>
        <w:t>Lucy Amelia James</w:t>
      </w:r>
      <w:r w:rsidR="00F235AB">
        <w:rPr>
          <w:rFonts w:ascii="Times New Roman" w:hAnsi="Times New Roman" w:cs="Times New Roman"/>
          <w:b/>
        </w:rPr>
        <w:t>*</w:t>
      </w:r>
      <w:r w:rsidRPr="00600E7F">
        <w:rPr>
          <w:rFonts w:ascii="Times New Roman" w:hAnsi="Times New Roman" w:cs="Times New Roman"/>
          <w:b/>
          <w:vertAlign w:val="superscript"/>
        </w:rPr>
        <w:t>1</w:t>
      </w:r>
      <w:r w:rsidRPr="00600E7F">
        <w:rPr>
          <w:rFonts w:ascii="Times New Roman" w:hAnsi="Times New Roman" w:cs="Times New Roman"/>
          <w:b/>
        </w:rPr>
        <w:t xml:space="preserve"> and Claire Louise Fox</w:t>
      </w:r>
      <w:r w:rsidRPr="00600E7F">
        <w:rPr>
          <w:rFonts w:ascii="Times New Roman" w:hAnsi="Times New Roman" w:cs="Times New Roman"/>
          <w:b/>
          <w:vertAlign w:val="superscript"/>
        </w:rPr>
        <w:t>1</w:t>
      </w:r>
    </w:p>
    <w:p w:rsidR="001F2311" w:rsidRPr="00600E7F" w:rsidRDefault="001F2311" w:rsidP="0003783A">
      <w:pPr>
        <w:jc w:val="center"/>
        <w:rPr>
          <w:rFonts w:ascii="Times New Roman" w:hAnsi="Times New Roman" w:cs="Times New Roman"/>
          <w:b/>
        </w:rPr>
      </w:pPr>
      <w:r w:rsidRPr="00600E7F">
        <w:rPr>
          <w:rFonts w:ascii="Times New Roman" w:hAnsi="Times New Roman" w:cs="Times New Roman"/>
          <w:b/>
          <w:vertAlign w:val="superscript"/>
        </w:rPr>
        <w:t xml:space="preserve">1 </w:t>
      </w:r>
      <w:r w:rsidRPr="00600E7F">
        <w:rPr>
          <w:rFonts w:ascii="Times New Roman" w:hAnsi="Times New Roman" w:cs="Times New Roman"/>
          <w:b/>
        </w:rPr>
        <w:t>School of Psychology, Keele University,</w:t>
      </w:r>
      <w:r w:rsidR="00600E7F" w:rsidRPr="00600E7F">
        <w:rPr>
          <w:rFonts w:ascii="Times New Roman" w:hAnsi="Times New Roman" w:cs="Times New Roman"/>
          <w:b/>
        </w:rPr>
        <w:t xml:space="preserve"> Staffordshire,</w:t>
      </w:r>
      <w:r w:rsidRPr="00600E7F">
        <w:rPr>
          <w:rFonts w:ascii="Times New Roman" w:hAnsi="Times New Roman" w:cs="Times New Roman"/>
          <w:b/>
        </w:rPr>
        <w:t xml:space="preserve"> UK</w:t>
      </w:r>
    </w:p>
    <w:p w:rsidR="00A21597" w:rsidRPr="00D840FF" w:rsidRDefault="00A21597" w:rsidP="00D840FF">
      <w:pPr>
        <w:rPr>
          <w:rFonts w:ascii="Times New Roman" w:hAnsi="Times New Roman" w:cs="Times New Roman"/>
          <w:b/>
          <w:highlight w:val="yellow"/>
          <w:lang w:val="en-US"/>
        </w:rPr>
      </w:pPr>
    </w:p>
    <w:p w:rsidR="003A755D" w:rsidRDefault="003A755D" w:rsidP="00206B04">
      <w:pPr>
        <w:spacing w:after="0" w:line="480" w:lineRule="auto"/>
        <w:rPr>
          <w:rFonts w:ascii="Times New Roman" w:hAnsi="Times New Roman" w:cs="Times New Roman"/>
          <w:sz w:val="24"/>
          <w:szCs w:val="24"/>
        </w:rPr>
      </w:pPr>
    </w:p>
    <w:p w:rsidR="003A755D" w:rsidRDefault="003A755D" w:rsidP="00206B04">
      <w:pPr>
        <w:spacing w:after="0" w:line="480" w:lineRule="auto"/>
        <w:rPr>
          <w:rFonts w:ascii="Times New Roman" w:hAnsi="Times New Roman" w:cs="Times New Roman"/>
          <w:sz w:val="24"/>
          <w:szCs w:val="24"/>
        </w:rPr>
      </w:pPr>
    </w:p>
    <w:p w:rsidR="003A755D" w:rsidRDefault="003A755D" w:rsidP="00206B04">
      <w:pPr>
        <w:spacing w:after="0" w:line="480" w:lineRule="auto"/>
        <w:rPr>
          <w:rFonts w:ascii="Times New Roman" w:hAnsi="Times New Roman" w:cs="Times New Roman"/>
          <w:sz w:val="24"/>
          <w:szCs w:val="24"/>
        </w:rPr>
      </w:pPr>
    </w:p>
    <w:p w:rsidR="003A755D" w:rsidRDefault="003A755D" w:rsidP="00206B04">
      <w:pPr>
        <w:spacing w:after="0" w:line="480" w:lineRule="auto"/>
        <w:rPr>
          <w:rFonts w:ascii="Times New Roman" w:hAnsi="Times New Roman" w:cs="Times New Roman"/>
          <w:sz w:val="24"/>
          <w:szCs w:val="24"/>
        </w:rPr>
      </w:pPr>
    </w:p>
    <w:p w:rsidR="003A755D" w:rsidRDefault="003A755D" w:rsidP="00206B04">
      <w:pPr>
        <w:spacing w:after="0" w:line="480" w:lineRule="auto"/>
        <w:rPr>
          <w:rFonts w:ascii="Times New Roman" w:hAnsi="Times New Roman" w:cs="Times New Roman"/>
          <w:sz w:val="24"/>
          <w:szCs w:val="24"/>
        </w:rPr>
      </w:pPr>
    </w:p>
    <w:p w:rsidR="003A755D" w:rsidRDefault="003A755D" w:rsidP="00206B04">
      <w:pPr>
        <w:spacing w:after="0" w:line="480" w:lineRule="auto"/>
        <w:rPr>
          <w:rFonts w:ascii="Times New Roman" w:hAnsi="Times New Roman" w:cs="Times New Roman"/>
          <w:sz w:val="24"/>
          <w:szCs w:val="24"/>
        </w:rPr>
      </w:pPr>
    </w:p>
    <w:p w:rsidR="003A755D" w:rsidRDefault="003A755D" w:rsidP="00206B04">
      <w:pPr>
        <w:spacing w:after="0" w:line="480" w:lineRule="auto"/>
        <w:rPr>
          <w:rFonts w:ascii="Times New Roman" w:hAnsi="Times New Roman" w:cs="Times New Roman"/>
          <w:sz w:val="24"/>
          <w:szCs w:val="24"/>
        </w:rPr>
      </w:pPr>
    </w:p>
    <w:p w:rsidR="003A755D" w:rsidRDefault="003A755D" w:rsidP="00206B04">
      <w:pPr>
        <w:spacing w:after="0" w:line="480" w:lineRule="auto"/>
        <w:rPr>
          <w:rFonts w:ascii="Times New Roman" w:hAnsi="Times New Roman" w:cs="Times New Roman"/>
          <w:sz w:val="24"/>
          <w:szCs w:val="24"/>
        </w:rPr>
      </w:pPr>
    </w:p>
    <w:p w:rsidR="003A755D" w:rsidRDefault="003A755D" w:rsidP="00206B04">
      <w:pPr>
        <w:spacing w:after="0" w:line="480" w:lineRule="auto"/>
        <w:rPr>
          <w:rFonts w:ascii="Times New Roman" w:hAnsi="Times New Roman" w:cs="Times New Roman"/>
          <w:sz w:val="24"/>
          <w:szCs w:val="24"/>
        </w:rPr>
      </w:pPr>
    </w:p>
    <w:p w:rsidR="003A755D" w:rsidRDefault="003A755D" w:rsidP="00206B04">
      <w:pPr>
        <w:spacing w:after="0" w:line="480" w:lineRule="auto"/>
        <w:rPr>
          <w:rFonts w:ascii="Times New Roman" w:hAnsi="Times New Roman" w:cs="Times New Roman"/>
          <w:sz w:val="24"/>
          <w:szCs w:val="24"/>
        </w:rPr>
      </w:pPr>
    </w:p>
    <w:p w:rsidR="003A755D" w:rsidRDefault="003A755D" w:rsidP="00206B04">
      <w:pPr>
        <w:spacing w:after="0" w:line="480" w:lineRule="auto"/>
        <w:rPr>
          <w:rFonts w:ascii="Times New Roman" w:hAnsi="Times New Roman" w:cs="Times New Roman"/>
          <w:sz w:val="24"/>
          <w:szCs w:val="24"/>
        </w:rPr>
      </w:pPr>
    </w:p>
    <w:p w:rsidR="003A755D" w:rsidRDefault="003A755D" w:rsidP="00206B04">
      <w:pPr>
        <w:spacing w:after="0" w:line="480" w:lineRule="auto"/>
        <w:rPr>
          <w:rFonts w:ascii="Times New Roman" w:hAnsi="Times New Roman" w:cs="Times New Roman"/>
          <w:sz w:val="24"/>
          <w:szCs w:val="24"/>
        </w:rPr>
      </w:pPr>
    </w:p>
    <w:p w:rsidR="0085687A" w:rsidRDefault="0085687A" w:rsidP="00206B04">
      <w:pPr>
        <w:spacing w:after="0" w:line="480" w:lineRule="auto"/>
        <w:rPr>
          <w:rFonts w:ascii="Times New Roman" w:hAnsi="Times New Roman" w:cs="Times New Roman"/>
          <w:sz w:val="24"/>
          <w:szCs w:val="24"/>
        </w:rPr>
      </w:pPr>
    </w:p>
    <w:p w:rsidR="00DC3278" w:rsidRDefault="00DC3278" w:rsidP="00206B04">
      <w:pPr>
        <w:spacing w:after="0" w:line="480" w:lineRule="auto"/>
        <w:rPr>
          <w:rFonts w:ascii="Times New Roman" w:hAnsi="Times New Roman" w:cs="Times New Roman"/>
          <w:sz w:val="24"/>
          <w:szCs w:val="24"/>
        </w:rPr>
      </w:pPr>
    </w:p>
    <w:p w:rsidR="00DC3278" w:rsidRDefault="00DC3278" w:rsidP="00206B04">
      <w:pPr>
        <w:spacing w:after="0" w:line="480" w:lineRule="auto"/>
        <w:rPr>
          <w:rFonts w:ascii="Times New Roman" w:hAnsi="Times New Roman" w:cs="Times New Roman"/>
          <w:sz w:val="24"/>
          <w:szCs w:val="24"/>
        </w:rPr>
      </w:pPr>
    </w:p>
    <w:p w:rsidR="00D840FF" w:rsidRDefault="00D840FF" w:rsidP="00206B04">
      <w:pPr>
        <w:spacing w:after="0" w:line="480" w:lineRule="auto"/>
        <w:rPr>
          <w:rFonts w:ascii="Times New Roman" w:hAnsi="Times New Roman" w:cs="Times New Roman"/>
          <w:b/>
          <w:sz w:val="24"/>
          <w:szCs w:val="24"/>
        </w:rPr>
      </w:pPr>
    </w:p>
    <w:p w:rsidR="009A6284" w:rsidRDefault="009A6284" w:rsidP="00206B04">
      <w:pPr>
        <w:spacing w:after="0" w:line="480" w:lineRule="auto"/>
        <w:rPr>
          <w:rFonts w:ascii="Times New Roman" w:hAnsi="Times New Roman" w:cs="Times New Roman"/>
          <w:b/>
          <w:sz w:val="24"/>
          <w:szCs w:val="24"/>
        </w:rPr>
      </w:pPr>
    </w:p>
    <w:p w:rsidR="009A6284" w:rsidRDefault="009A6284" w:rsidP="00206B04">
      <w:pPr>
        <w:spacing w:after="0" w:line="480" w:lineRule="auto"/>
        <w:rPr>
          <w:rFonts w:ascii="Times New Roman" w:hAnsi="Times New Roman" w:cs="Times New Roman"/>
          <w:b/>
          <w:sz w:val="24"/>
          <w:szCs w:val="24"/>
        </w:rPr>
      </w:pPr>
    </w:p>
    <w:p w:rsidR="00530CE7" w:rsidRDefault="00530CE7" w:rsidP="00530CE7">
      <w:pPr>
        <w:pStyle w:val="Heading1"/>
      </w:pPr>
      <w:r>
        <w:lastRenderedPageBreak/>
        <w:t>Abstract</w:t>
      </w:r>
    </w:p>
    <w:p w:rsidR="0029441A" w:rsidRPr="0029441A" w:rsidRDefault="00530CE7" w:rsidP="0029441A">
      <w:pPr>
        <w:spacing w:after="0" w:line="480" w:lineRule="auto"/>
        <w:rPr>
          <w:rFonts w:ascii="Times New Roman" w:hAnsi="Times New Roman" w:cs="Times New Roman"/>
          <w:sz w:val="24"/>
          <w:szCs w:val="24"/>
        </w:rPr>
      </w:pPr>
      <w:r>
        <w:rPr>
          <w:rFonts w:ascii="Times New Roman" w:hAnsi="Times New Roman" w:cs="Times New Roman"/>
          <w:sz w:val="24"/>
        </w:rPr>
        <w:t xml:space="preserve">Four styles of humor were proposed by Martin, Puhlik-Doris, Larsen, Gray and Weir (2003), two considered to be adaptive (affiliative, self-enhancing) and two maladaptive (aggressive, self-defeating). Whilst Fox, Dean and Lyford (2013) supported the existence of four styles of humor in older children, they suggested that for younger children, self-enhancing and self-defeating humor may develop at a later point. To investigate this further, </w:t>
      </w:r>
      <w:r>
        <w:rPr>
          <w:rFonts w:ascii="Times New Roman" w:hAnsi="Times New Roman" w:cs="Times New Roman"/>
          <w:sz w:val="24"/>
          <w:szCs w:val="24"/>
        </w:rPr>
        <w:t xml:space="preserve">the current research involved five semi-structured paired interviews with children aged eight to eleven years to explore the use and understanding of self-enhancing and self-defeating humor in this age group. Findings indicated that use of both self-enhancing and self-defeating humor were apparent in some children, but not all. It therefore seems appropriate that attempts to investigate humor in this age group should aim to include all four styles of humor. The current research also demonstrated the value of paired interviews when carrying out this sort of research with children. </w:t>
      </w:r>
    </w:p>
    <w:p w:rsidR="009A6284" w:rsidRPr="009A6284" w:rsidRDefault="009A6284" w:rsidP="009A6284">
      <w:pPr>
        <w:spacing w:after="0" w:line="480" w:lineRule="auto"/>
        <w:jc w:val="center"/>
        <w:rPr>
          <w:rFonts w:ascii="Times New Roman" w:hAnsi="Times New Roman" w:cs="Times New Roman"/>
          <w:b/>
          <w:sz w:val="32"/>
          <w:szCs w:val="32"/>
        </w:rPr>
      </w:pPr>
      <w:r w:rsidRPr="009A6284">
        <w:rPr>
          <w:rFonts w:ascii="Times New Roman" w:hAnsi="Times New Roman" w:cs="Times New Roman"/>
          <w:b/>
          <w:sz w:val="32"/>
          <w:szCs w:val="32"/>
        </w:rPr>
        <w:t xml:space="preserve">Keywords </w:t>
      </w:r>
    </w:p>
    <w:p w:rsidR="00B310CC" w:rsidRDefault="009A6284" w:rsidP="00D006A0">
      <w:pPr>
        <w:spacing w:line="480" w:lineRule="auto"/>
        <w:rPr>
          <w:rFonts w:ascii="Times New Roman" w:hAnsi="Times New Roman" w:cs="Times New Roman"/>
          <w:sz w:val="24"/>
          <w:szCs w:val="24"/>
        </w:rPr>
      </w:pPr>
      <w:r>
        <w:rPr>
          <w:rFonts w:ascii="Times New Roman" w:hAnsi="Times New Roman" w:cs="Times New Roman"/>
          <w:sz w:val="24"/>
          <w:szCs w:val="24"/>
        </w:rPr>
        <w:t>C</w:t>
      </w:r>
      <w:r w:rsidR="00D006A0">
        <w:rPr>
          <w:rFonts w:ascii="Times New Roman" w:hAnsi="Times New Roman" w:cs="Times New Roman"/>
          <w:sz w:val="24"/>
          <w:szCs w:val="24"/>
        </w:rPr>
        <w:t>hildren, humor, humor styles, paired interviews</w:t>
      </w:r>
      <w:r w:rsidR="00883220">
        <w:rPr>
          <w:rFonts w:ascii="Times New Roman" w:hAnsi="Times New Roman" w:cs="Times New Roman"/>
          <w:sz w:val="24"/>
          <w:szCs w:val="24"/>
        </w:rPr>
        <w:t>, qualitative research</w:t>
      </w:r>
    </w:p>
    <w:p w:rsidR="008D3350" w:rsidRDefault="008D3350" w:rsidP="00D006A0">
      <w:pPr>
        <w:spacing w:line="480" w:lineRule="auto"/>
        <w:rPr>
          <w:rFonts w:ascii="Times New Roman" w:hAnsi="Times New Roman" w:cs="Times New Roman"/>
          <w:b/>
          <w:sz w:val="24"/>
          <w:szCs w:val="24"/>
        </w:rPr>
      </w:pPr>
    </w:p>
    <w:p w:rsidR="00B310CC" w:rsidRDefault="00B310CC" w:rsidP="00206B04">
      <w:pPr>
        <w:spacing w:line="480" w:lineRule="auto"/>
        <w:jc w:val="center"/>
        <w:rPr>
          <w:rFonts w:ascii="Times New Roman" w:hAnsi="Times New Roman" w:cs="Times New Roman"/>
          <w:b/>
          <w:sz w:val="24"/>
          <w:szCs w:val="24"/>
        </w:rPr>
      </w:pPr>
    </w:p>
    <w:p w:rsidR="00B310CC" w:rsidRDefault="00B310CC" w:rsidP="00206B04">
      <w:pPr>
        <w:spacing w:line="480" w:lineRule="auto"/>
        <w:jc w:val="center"/>
        <w:rPr>
          <w:rFonts w:ascii="Times New Roman" w:hAnsi="Times New Roman" w:cs="Times New Roman"/>
          <w:b/>
          <w:sz w:val="24"/>
          <w:szCs w:val="24"/>
        </w:rPr>
      </w:pPr>
    </w:p>
    <w:p w:rsidR="00B310CC" w:rsidRDefault="00B310CC" w:rsidP="00206B04">
      <w:pPr>
        <w:spacing w:line="480" w:lineRule="auto"/>
        <w:jc w:val="center"/>
        <w:rPr>
          <w:rFonts w:ascii="Times New Roman" w:hAnsi="Times New Roman" w:cs="Times New Roman"/>
          <w:b/>
          <w:sz w:val="24"/>
          <w:szCs w:val="24"/>
        </w:rPr>
      </w:pPr>
    </w:p>
    <w:p w:rsidR="00DC3278" w:rsidRDefault="00DC3278" w:rsidP="00206B04">
      <w:pPr>
        <w:spacing w:line="480" w:lineRule="auto"/>
        <w:contextualSpacing/>
        <w:rPr>
          <w:rFonts w:ascii="Times New Roman" w:hAnsi="Times New Roman" w:cs="Times New Roman"/>
          <w:sz w:val="24"/>
        </w:rPr>
      </w:pPr>
    </w:p>
    <w:p w:rsidR="0029441A" w:rsidRDefault="0029441A" w:rsidP="00206B04">
      <w:pPr>
        <w:spacing w:line="480" w:lineRule="auto"/>
        <w:contextualSpacing/>
        <w:rPr>
          <w:rFonts w:ascii="Times New Roman" w:hAnsi="Times New Roman" w:cs="Times New Roman"/>
          <w:sz w:val="24"/>
        </w:rPr>
      </w:pPr>
    </w:p>
    <w:p w:rsidR="0020329B" w:rsidRDefault="0020329B" w:rsidP="00D840FF">
      <w:pPr>
        <w:pStyle w:val="Heading1"/>
        <w:rPr>
          <w:rFonts w:eastAsiaTheme="minorHAnsi"/>
          <w:b w:val="0"/>
          <w:bCs w:val="0"/>
          <w:kern w:val="0"/>
          <w:sz w:val="24"/>
          <w:szCs w:val="22"/>
          <w:lang w:eastAsia="en-US"/>
        </w:rPr>
      </w:pPr>
    </w:p>
    <w:p w:rsidR="00D840FF" w:rsidRDefault="00D840FF" w:rsidP="00D840FF">
      <w:pPr>
        <w:pStyle w:val="Heading1"/>
      </w:pPr>
      <w:r>
        <w:lastRenderedPageBreak/>
        <w:t>Introduction</w:t>
      </w:r>
    </w:p>
    <w:p w:rsidR="00A22447" w:rsidRDefault="00586017" w:rsidP="00206B04">
      <w:pPr>
        <w:spacing w:line="480" w:lineRule="auto"/>
        <w:contextualSpacing/>
        <w:rPr>
          <w:rFonts w:ascii="Times New Roman" w:hAnsi="Times New Roman" w:cs="Times New Roman"/>
          <w:sz w:val="24"/>
          <w:szCs w:val="24"/>
        </w:rPr>
      </w:pPr>
      <w:r w:rsidRPr="00A37181">
        <w:rPr>
          <w:rFonts w:ascii="Times New Roman" w:hAnsi="Times New Roman" w:cs="Times New Roman"/>
          <w:sz w:val="24"/>
        </w:rPr>
        <w:t>Martin, Pu</w:t>
      </w:r>
      <w:r>
        <w:rPr>
          <w:rFonts w:ascii="Times New Roman" w:hAnsi="Times New Roman" w:cs="Times New Roman"/>
          <w:sz w:val="24"/>
        </w:rPr>
        <w:t>hlik-Doris, Larsen, Gray and Wei</w:t>
      </w:r>
      <w:r w:rsidRPr="00A37181">
        <w:rPr>
          <w:rFonts w:ascii="Times New Roman" w:hAnsi="Times New Roman" w:cs="Times New Roman"/>
          <w:sz w:val="24"/>
        </w:rPr>
        <w:t>r (2003</w:t>
      </w:r>
      <w:r>
        <w:rPr>
          <w:rFonts w:ascii="Times New Roman" w:hAnsi="Times New Roman" w:cs="Times New Roman"/>
          <w:sz w:val="24"/>
        </w:rPr>
        <w:t xml:space="preserve">) </w:t>
      </w:r>
      <w:r w:rsidR="00A22447" w:rsidRPr="00CE3E6E">
        <w:rPr>
          <w:rFonts w:ascii="Times New Roman" w:hAnsi="Times New Roman" w:cs="Times New Roman"/>
          <w:sz w:val="24"/>
          <w:szCs w:val="24"/>
        </w:rPr>
        <w:t>propo</w:t>
      </w:r>
      <w:r w:rsidR="00A22447">
        <w:rPr>
          <w:rFonts w:ascii="Times New Roman" w:hAnsi="Times New Roman" w:cs="Times New Roman"/>
          <w:sz w:val="24"/>
          <w:szCs w:val="24"/>
        </w:rPr>
        <w:t xml:space="preserve">sed four types of </w:t>
      </w:r>
      <w:r>
        <w:rPr>
          <w:rFonts w:ascii="Times New Roman" w:hAnsi="Times New Roman" w:cs="Times New Roman"/>
          <w:sz w:val="24"/>
          <w:szCs w:val="24"/>
        </w:rPr>
        <w:t>humor</w:t>
      </w:r>
      <w:r w:rsidR="00A22447">
        <w:rPr>
          <w:rFonts w:ascii="Times New Roman" w:hAnsi="Times New Roman" w:cs="Times New Roman"/>
          <w:sz w:val="24"/>
          <w:szCs w:val="24"/>
        </w:rPr>
        <w:t xml:space="preserve"> which have been previously measured in adults using the </w:t>
      </w:r>
      <w:r>
        <w:rPr>
          <w:rFonts w:ascii="Times New Roman" w:hAnsi="Times New Roman" w:cs="Times New Roman"/>
          <w:sz w:val="24"/>
          <w:szCs w:val="24"/>
        </w:rPr>
        <w:t>humor</w:t>
      </w:r>
      <w:r w:rsidR="00A22447">
        <w:rPr>
          <w:rFonts w:ascii="Times New Roman" w:hAnsi="Times New Roman" w:cs="Times New Roman"/>
          <w:sz w:val="24"/>
          <w:szCs w:val="24"/>
        </w:rPr>
        <w:t xml:space="preserve"> styles questionnaire (HSQ). Whilst two of the </w:t>
      </w:r>
      <w:r>
        <w:rPr>
          <w:rFonts w:ascii="Times New Roman" w:hAnsi="Times New Roman" w:cs="Times New Roman"/>
          <w:sz w:val="24"/>
          <w:szCs w:val="24"/>
        </w:rPr>
        <w:t>humor</w:t>
      </w:r>
      <w:r w:rsidR="00A22447">
        <w:rPr>
          <w:rFonts w:ascii="Times New Roman" w:hAnsi="Times New Roman" w:cs="Times New Roman"/>
          <w:sz w:val="24"/>
          <w:szCs w:val="24"/>
        </w:rPr>
        <w:t xml:space="preserve"> styles</w:t>
      </w:r>
      <w:r w:rsidR="006008AE">
        <w:rPr>
          <w:rFonts w:ascii="Times New Roman" w:hAnsi="Times New Roman" w:cs="Times New Roman"/>
          <w:sz w:val="24"/>
          <w:szCs w:val="24"/>
        </w:rPr>
        <w:t>,</w:t>
      </w:r>
      <w:r w:rsidR="00A22447">
        <w:rPr>
          <w:rFonts w:ascii="Times New Roman" w:hAnsi="Times New Roman" w:cs="Times New Roman"/>
          <w:sz w:val="24"/>
          <w:szCs w:val="24"/>
        </w:rPr>
        <w:t xml:space="preserve"> affiliative and self-enhancing</w:t>
      </w:r>
      <w:r w:rsidR="006008AE">
        <w:rPr>
          <w:rFonts w:ascii="Times New Roman" w:hAnsi="Times New Roman" w:cs="Times New Roman"/>
          <w:sz w:val="24"/>
          <w:szCs w:val="24"/>
        </w:rPr>
        <w:t>,</w:t>
      </w:r>
      <w:r w:rsidR="00A22447">
        <w:rPr>
          <w:rFonts w:ascii="Times New Roman" w:hAnsi="Times New Roman" w:cs="Times New Roman"/>
          <w:sz w:val="24"/>
          <w:szCs w:val="24"/>
        </w:rPr>
        <w:t xml:space="preserve"> can be considered adaptive, the remaining </w:t>
      </w:r>
      <w:r>
        <w:rPr>
          <w:rFonts w:ascii="Times New Roman" w:hAnsi="Times New Roman" w:cs="Times New Roman"/>
          <w:sz w:val="24"/>
          <w:szCs w:val="24"/>
        </w:rPr>
        <w:t>humor</w:t>
      </w:r>
      <w:r w:rsidR="00A22447">
        <w:rPr>
          <w:rFonts w:ascii="Times New Roman" w:hAnsi="Times New Roman" w:cs="Times New Roman"/>
          <w:sz w:val="24"/>
          <w:szCs w:val="24"/>
        </w:rPr>
        <w:t xml:space="preserve"> styles, aggressive and self-defeating are considered to be maladaptive. Furthermore, the </w:t>
      </w:r>
      <w:r>
        <w:rPr>
          <w:rFonts w:ascii="Times New Roman" w:hAnsi="Times New Roman" w:cs="Times New Roman"/>
          <w:sz w:val="24"/>
          <w:szCs w:val="24"/>
        </w:rPr>
        <w:t>humor</w:t>
      </w:r>
      <w:r w:rsidR="00A22447">
        <w:rPr>
          <w:rFonts w:ascii="Times New Roman" w:hAnsi="Times New Roman" w:cs="Times New Roman"/>
          <w:sz w:val="24"/>
          <w:szCs w:val="24"/>
        </w:rPr>
        <w:t xml:space="preserve"> styles can also be categorised into self-focused and other-focused </w:t>
      </w:r>
      <w:r>
        <w:rPr>
          <w:rFonts w:ascii="Times New Roman" w:hAnsi="Times New Roman" w:cs="Times New Roman"/>
          <w:sz w:val="24"/>
          <w:szCs w:val="24"/>
        </w:rPr>
        <w:t>humor</w:t>
      </w:r>
      <w:r w:rsidR="00A22447">
        <w:rPr>
          <w:rFonts w:ascii="Times New Roman" w:hAnsi="Times New Roman" w:cs="Times New Roman"/>
          <w:sz w:val="24"/>
          <w:szCs w:val="24"/>
        </w:rPr>
        <w:t xml:space="preserve"> styles. Affiliative and aggressive </w:t>
      </w:r>
      <w:r w:rsidR="006008AE">
        <w:rPr>
          <w:rFonts w:ascii="Times New Roman" w:hAnsi="Times New Roman" w:cs="Times New Roman"/>
          <w:sz w:val="24"/>
          <w:szCs w:val="24"/>
        </w:rPr>
        <w:t xml:space="preserve">humor </w:t>
      </w:r>
      <w:r w:rsidR="00A22447">
        <w:rPr>
          <w:rFonts w:ascii="Times New Roman" w:hAnsi="Times New Roman" w:cs="Times New Roman"/>
          <w:sz w:val="24"/>
          <w:szCs w:val="24"/>
        </w:rPr>
        <w:t xml:space="preserve">can be considered as other-focused, whereas the focus of the current article, self-enhancing and self-defeating </w:t>
      </w:r>
      <w:r w:rsidR="006008AE">
        <w:rPr>
          <w:rFonts w:ascii="Times New Roman" w:hAnsi="Times New Roman" w:cs="Times New Roman"/>
          <w:sz w:val="24"/>
          <w:szCs w:val="24"/>
        </w:rPr>
        <w:t>humor</w:t>
      </w:r>
      <w:r w:rsidR="00CF10A5">
        <w:rPr>
          <w:rFonts w:ascii="Times New Roman" w:hAnsi="Times New Roman" w:cs="Times New Roman"/>
          <w:sz w:val="24"/>
          <w:szCs w:val="24"/>
        </w:rPr>
        <w:t>,</w:t>
      </w:r>
      <w:r w:rsidR="006008AE">
        <w:rPr>
          <w:rFonts w:ascii="Times New Roman" w:hAnsi="Times New Roman" w:cs="Times New Roman"/>
          <w:sz w:val="24"/>
          <w:szCs w:val="24"/>
        </w:rPr>
        <w:t xml:space="preserve"> </w:t>
      </w:r>
      <w:r w:rsidR="00A22447">
        <w:rPr>
          <w:rFonts w:ascii="Times New Roman" w:hAnsi="Times New Roman" w:cs="Times New Roman"/>
          <w:sz w:val="24"/>
          <w:szCs w:val="24"/>
        </w:rPr>
        <w:t xml:space="preserve">are thought to be self-focused </w:t>
      </w:r>
      <w:r w:rsidR="00A22447" w:rsidRPr="00CE3E6E">
        <w:rPr>
          <w:rFonts w:ascii="Times New Roman" w:hAnsi="Times New Roman" w:cs="Times New Roman"/>
          <w:sz w:val="24"/>
          <w:szCs w:val="24"/>
        </w:rPr>
        <w:t>(Kuiper, Kirsh &amp; Leite, 2010).</w:t>
      </w:r>
      <w:r w:rsidR="002F3143">
        <w:rPr>
          <w:rFonts w:ascii="Times New Roman" w:hAnsi="Times New Roman" w:cs="Times New Roman"/>
          <w:sz w:val="24"/>
          <w:szCs w:val="24"/>
        </w:rPr>
        <w:t xml:space="preserve"> </w:t>
      </w:r>
      <w:r w:rsidR="00A22447">
        <w:rPr>
          <w:rFonts w:ascii="Times New Roman" w:hAnsi="Times New Roman" w:cs="Times New Roman"/>
          <w:sz w:val="24"/>
          <w:szCs w:val="24"/>
        </w:rPr>
        <w:t xml:space="preserve">Whilst work exploring the role of these </w:t>
      </w:r>
      <w:r>
        <w:rPr>
          <w:rFonts w:ascii="Times New Roman" w:hAnsi="Times New Roman" w:cs="Times New Roman"/>
          <w:sz w:val="24"/>
          <w:szCs w:val="24"/>
        </w:rPr>
        <w:t>humor</w:t>
      </w:r>
      <w:r w:rsidR="00A22447">
        <w:rPr>
          <w:rFonts w:ascii="Times New Roman" w:hAnsi="Times New Roman" w:cs="Times New Roman"/>
          <w:sz w:val="24"/>
          <w:szCs w:val="24"/>
        </w:rPr>
        <w:t xml:space="preserve"> styles has been plentiful, research exploring their development in children has been </w:t>
      </w:r>
      <w:r w:rsidR="006008AE">
        <w:rPr>
          <w:rFonts w:ascii="Times New Roman" w:hAnsi="Times New Roman" w:cs="Times New Roman"/>
          <w:sz w:val="24"/>
          <w:szCs w:val="24"/>
        </w:rPr>
        <w:t>limited</w:t>
      </w:r>
      <w:r w:rsidR="00A22447">
        <w:rPr>
          <w:rFonts w:ascii="Times New Roman" w:hAnsi="Times New Roman" w:cs="Times New Roman"/>
          <w:sz w:val="24"/>
          <w:szCs w:val="24"/>
        </w:rPr>
        <w:t xml:space="preserve">. </w:t>
      </w:r>
    </w:p>
    <w:p w:rsidR="00A22447" w:rsidRDefault="00A22447" w:rsidP="00206B0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first of the four </w:t>
      </w:r>
      <w:r w:rsidR="00586017">
        <w:rPr>
          <w:rFonts w:ascii="Times New Roman" w:hAnsi="Times New Roman" w:cs="Times New Roman"/>
          <w:sz w:val="24"/>
          <w:szCs w:val="24"/>
        </w:rPr>
        <w:t>humor</w:t>
      </w:r>
      <w:r>
        <w:rPr>
          <w:rFonts w:ascii="Times New Roman" w:hAnsi="Times New Roman" w:cs="Times New Roman"/>
          <w:sz w:val="24"/>
          <w:szCs w:val="24"/>
        </w:rPr>
        <w:t xml:space="preserve"> styles, affiliative </w:t>
      </w:r>
      <w:r w:rsidR="00586017">
        <w:rPr>
          <w:rFonts w:ascii="Times New Roman" w:hAnsi="Times New Roman" w:cs="Times New Roman"/>
          <w:sz w:val="24"/>
          <w:szCs w:val="24"/>
        </w:rPr>
        <w:t>humor</w:t>
      </w:r>
      <w:r>
        <w:rPr>
          <w:rFonts w:ascii="Times New Roman" w:hAnsi="Times New Roman" w:cs="Times New Roman"/>
          <w:sz w:val="24"/>
          <w:szCs w:val="24"/>
        </w:rPr>
        <w:t xml:space="preserve"> was described by Martin et al. (2003) as using </w:t>
      </w:r>
      <w:r w:rsidR="00586017">
        <w:rPr>
          <w:rFonts w:ascii="Times New Roman" w:hAnsi="Times New Roman" w:cs="Times New Roman"/>
          <w:sz w:val="24"/>
          <w:szCs w:val="24"/>
        </w:rPr>
        <w:t>humor</w:t>
      </w:r>
      <w:r>
        <w:rPr>
          <w:rFonts w:ascii="Times New Roman" w:hAnsi="Times New Roman" w:cs="Times New Roman"/>
          <w:sz w:val="24"/>
          <w:szCs w:val="24"/>
        </w:rPr>
        <w:t xml:space="preserve"> to amuse others and facilitate relationships, often through the use of jokes and funny stories. This friendly and non-hostile form of </w:t>
      </w:r>
      <w:r w:rsidR="00586017">
        <w:rPr>
          <w:rFonts w:ascii="Times New Roman" w:hAnsi="Times New Roman" w:cs="Times New Roman"/>
          <w:sz w:val="24"/>
          <w:szCs w:val="24"/>
        </w:rPr>
        <w:t>humor</w:t>
      </w:r>
      <w:r>
        <w:rPr>
          <w:rFonts w:ascii="Times New Roman" w:hAnsi="Times New Roman" w:cs="Times New Roman"/>
          <w:sz w:val="24"/>
          <w:szCs w:val="24"/>
        </w:rPr>
        <w:t xml:space="preserve"> has been found to be positively related to</w:t>
      </w:r>
      <w:r w:rsidR="00812694">
        <w:rPr>
          <w:rFonts w:ascii="Times New Roman" w:hAnsi="Times New Roman" w:cs="Times New Roman"/>
          <w:sz w:val="24"/>
          <w:szCs w:val="24"/>
        </w:rPr>
        <w:t xml:space="preserve"> variables such as</w:t>
      </w:r>
      <w:r>
        <w:rPr>
          <w:rFonts w:ascii="Times New Roman" w:hAnsi="Times New Roman" w:cs="Times New Roman"/>
          <w:sz w:val="24"/>
          <w:szCs w:val="24"/>
        </w:rPr>
        <w:t xml:space="preserve"> self-esteem and well-being and negatively related to anxiety and depression</w:t>
      </w:r>
      <w:r w:rsidR="00812694">
        <w:rPr>
          <w:rFonts w:ascii="Times New Roman" w:hAnsi="Times New Roman" w:cs="Times New Roman"/>
          <w:sz w:val="24"/>
          <w:szCs w:val="24"/>
        </w:rPr>
        <w:t xml:space="preserve"> (</w:t>
      </w:r>
      <w:r w:rsidR="009C6F2E">
        <w:rPr>
          <w:rFonts w:ascii="Times New Roman" w:hAnsi="Times New Roman" w:cs="Times New Roman"/>
          <w:sz w:val="24"/>
          <w:szCs w:val="24"/>
        </w:rPr>
        <w:t>Chen &amp; Martin, 2007;</w:t>
      </w:r>
      <w:r w:rsidR="00F87577">
        <w:rPr>
          <w:rFonts w:ascii="Times New Roman" w:hAnsi="Times New Roman" w:cs="Times New Roman"/>
          <w:sz w:val="24"/>
          <w:szCs w:val="24"/>
        </w:rPr>
        <w:t xml:space="preserve"> Kazarian &amp; Martin, 2006;</w:t>
      </w:r>
      <w:r w:rsidR="009C6F2E">
        <w:rPr>
          <w:rFonts w:ascii="Times New Roman" w:hAnsi="Times New Roman" w:cs="Times New Roman"/>
          <w:sz w:val="24"/>
          <w:szCs w:val="24"/>
        </w:rPr>
        <w:t xml:space="preserve"> </w:t>
      </w:r>
      <w:r w:rsidR="00812694">
        <w:rPr>
          <w:rFonts w:ascii="Times New Roman" w:hAnsi="Times New Roman" w:cs="Times New Roman"/>
          <w:sz w:val="24"/>
          <w:szCs w:val="24"/>
        </w:rPr>
        <w:t xml:space="preserve">Kuiper, Grimshaw, Leite &amp; Kirsh, 2004; </w:t>
      </w:r>
      <w:r w:rsidR="009C6F2E">
        <w:rPr>
          <w:rFonts w:ascii="Times New Roman" w:hAnsi="Times New Roman" w:cs="Times New Roman"/>
          <w:sz w:val="24"/>
          <w:szCs w:val="24"/>
        </w:rPr>
        <w:t xml:space="preserve">Martin et al., 2003). </w:t>
      </w:r>
      <w:r>
        <w:rPr>
          <w:rFonts w:ascii="Times New Roman" w:hAnsi="Times New Roman" w:cs="Times New Roman"/>
          <w:sz w:val="24"/>
          <w:szCs w:val="24"/>
        </w:rPr>
        <w:t xml:space="preserve">Aggressive </w:t>
      </w:r>
      <w:r w:rsidR="00586017">
        <w:rPr>
          <w:rFonts w:ascii="Times New Roman" w:hAnsi="Times New Roman" w:cs="Times New Roman"/>
          <w:sz w:val="24"/>
          <w:szCs w:val="24"/>
        </w:rPr>
        <w:t>humor</w:t>
      </w:r>
      <w:r>
        <w:rPr>
          <w:rFonts w:ascii="Times New Roman" w:hAnsi="Times New Roman" w:cs="Times New Roman"/>
          <w:sz w:val="24"/>
          <w:szCs w:val="24"/>
        </w:rPr>
        <w:t xml:space="preserve"> on the other hand can be described as using </w:t>
      </w:r>
      <w:r w:rsidR="00586017">
        <w:rPr>
          <w:rFonts w:ascii="Times New Roman" w:hAnsi="Times New Roman" w:cs="Times New Roman"/>
          <w:sz w:val="24"/>
          <w:szCs w:val="24"/>
        </w:rPr>
        <w:t>humor</w:t>
      </w:r>
      <w:r>
        <w:rPr>
          <w:rFonts w:ascii="Times New Roman" w:hAnsi="Times New Roman" w:cs="Times New Roman"/>
          <w:sz w:val="24"/>
          <w:szCs w:val="24"/>
        </w:rPr>
        <w:t xml:space="preserve"> at the expense of others, often without regard for their feelings. This can include the use of teasing and sarcasm. This less benign form of </w:t>
      </w:r>
      <w:r w:rsidR="00586017">
        <w:rPr>
          <w:rFonts w:ascii="Times New Roman" w:hAnsi="Times New Roman" w:cs="Times New Roman"/>
          <w:sz w:val="24"/>
          <w:szCs w:val="24"/>
        </w:rPr>
        <w:t>humor</w:t>
      </w:r>
      <w:r>
        <w:rPr>
          <w:rFonts w:ascii="Times New Roman" w:hAnsi="Times New Roman" w:cs="Times New Roman"/>
          <w:sz w:val="24"/>
          <w:szCs w:val="24"/>
        </w:rPr>
        <w:t xml:space="preserve"> has been found to be related to hostility and aggression</w:t>
      </w:r>
      <w:r w:rsidR="00495F47">
        <w:rPr>
          <w:rFonts w:ascii="Times New Roman" w:hAnsi="Times New Roman" w:cs="Times New Roman"/>
          <w:sz w:val="24"/>
          <w:szCs w:val="24"/>
        </w:rPr>
        <w:t xml:space="preserve"> (</w:t>
      </w:r>
      <w:r w:rsidR="00812694">
        <w:rPr>
          <w:rFonts w:ascii="Times New Roman" w:hAnsi="Times New Roman" w:cs="Times New Roman"/>
          <w:sz w:val="24"/>
          <w:szCs w:val="24"/>
        </w:rPr>
        <w:t xml:space="preserve">Chen &amp; Martin, 2007; </w:t>
      </w:r>
      <w:r w:rsidR="00495F47">
        <w:rPr>
          <w:rFonts w:ascii="Times New Roman" w:hAnsi="Times New Roman" w:cs="Times New Roman"/>
          <w:sz w:val="24"/>
          <w:szCs w:val="24"/>
        </w:rPr>
        <w:t>Martin et al., 2003)</w:t>
      </w:r>
      <w:r>
        <w:rPr>
          <w:rFonts w:ascii="Times New Roman" w:hAnsi="Times New Roman" w:cs="Times New Roman"/>
          <w:sz w:val="24"/>
          <w:szCs w:val="24"/>
        </w:rPr>
        <w:t xml:space="preserve">. </w:t>
      </w:r>
    </w:p>
    <w:p w:rsidR="00E17193" w:rsidRDefault="00A22447" w:rsidP="00206B0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Turning to the self-focused </w:t>
      </w:r>
      <w:r w:rsidR="00586017">
        <w:rPr>
          <w:rFonts w:ascii="Times New Roman" w:hAnsi="Times New Roman" w:cs="Times New Roman"/>
          <w:sz w:val="24"/>
          <w:szCs w:val="24"/>
        </w:rPr>
        <w:t>humor</w:t>
      </w:r>
      <w:r>
        <w:rPr>
          <w:rFonts w:ascii="Times New Roman" w:hAnsi="Times New Roman" w:cs="Times New Roman"/>
          <w:sz w:val="24"/>
          <w:szCs w:val="24"/>
        </w:rPr>
        <w:t xml:space="preserve"> styles, self-enhancing </w:t>
      </w:r>
      <w:r w:rsidR="00586017">
        <w:rPr>
          <w:rFonts w:ascii="Times New Roman" w:hAnsi="Times New Roman" w:cs="Times New Roman"/>
          <w:sz w:val="24"/>
          <w:szCs w:val="24"/>
        </w:rPr>
        <w:t>humor</w:t>
      </w:r>
      <w:r>
        <w:rPr>
          <w:rFonts w:ascii="Times New Roman" w:hAnsi="Times New Roman" w:cs="Times New Roman"/>
          <w:sz w:val="24"/>
          <w:szCs w:val="24"/>
        </w:rPr>
        <w:t xml:space="preserve"> is thought to be closely related to the concept of coping </w:t>
      </w:r>
      <w:r w:rsidR="00586017">
        <w:rPr>
          <w:rFonts w:ascii="Times New Roman" w:hAnsi="Times New Roman" w:cs="Times New Roman"/>
          <w:sz w:val="24"/>
          <w:szCs w:val="24"/>
        </w:rPr>
        <w:t>humor</w:t>
      </w:r>
      <w:r w:rsidR="00A63359">
        <w:rPr>
          <w:rFonts w:ascii="Times New Roman" w:hAnsi="Times New Roman" w:cs="Times New Roman"/>
          <w:sz w:val="24"/>
          <w:szCs w:val="24"/>
        </w:rPr>
        <w:t xml:space="preserve"> and is consistent with the Freudian definition of humor as a healthy defence </w:t>
      </w:r>
      <w:r w:rsidR="00A63359" w:rsidRPr="002F3143">
        <w:rPr>
          <w:rFonts w:ascii="Times New Roman" w:hAnsi="Times New Roman" w:cs="Times New Roman"/>
          <w:sz w:val="24"/>
          <w:szCs w:val="24"/>
        </w:rPr>
        <w:t xml:space="preserve">mechanism (Freud, 1928). </w:t>
      </w:r>
      <w:r w:rsidRPr="002F3143">
        <w:rPr>
          <w:rFonts w:ascii="Times New Roman" w:hAnsi="Times New Roman" w:cs="Times New Roman"/>
          <w:sz w:val="24"/>
          <w:szCs w:val="24"/>
        </w:rPr>
        <w:t xml:space="preserve">It </w:t>
      </w:r>
      <w:r>
        <w:rPr>
          <w:rFonts w:ascii="Times New Roman" w:hAnsi="Times New Roman" w:cs="Times New Roman"/>
          <w:sz w:val="24"/>
          <w:szCs w:val="24"/>
        </w:rPr>
        <w:t xml:space="preserve">is described by Martin et al. (2003) as the type of </w:t>
      </w:r>
      <w:r w:rsidR="00586017">
        <w:rPr>
          <w:rFonts w:ascii="Times New Roman" w:hAnsi="Times New Roman" w:cs="Times New Roman"/>
          <w:sz w:val="24"/>
          <w:szCs w:val="24"/>
        </w:rPr>
        <w:t>humor</w:t>
      </w:r>
      <w:r>
        <w:rPr>
          <w:rFonts w:ascii="Times New Roman" w:hAnsi="Times New Roman" w:cs="Times New Roman"/>
          <w:sz w:val="24"/>
          <w:szCs w:val="24"/>
        </w:rPr>
        <w:t xml:space="preserve"> used to maintain a positive outlook on life,</w:t>
      </w:r>
      <w:r w:rsidR="00BB4647">
        <w:rPr>
          <w:rFonts w:ascii="Times New Roman" w:hAnsi="Times New Roman" w:cs="Times New Roman"/>
          <w:sz w:val="24"/>
          <w:szCs w:val="24"/>
        </w:rPr>
        <w:t xml:space="preserve"> </w:t>
      </w:r>
      <w:r>
        <w:rPr>
          <w:rFonts w:ascii="Times New Roman" w:hAnsi="Times New Roman" w:cs="Times New Roman"/>
          <w:sz w:val="24"/>
          <w:szCs w:val="24"/>
        </w:rPr>
        <w:t>to boost the mood or to deal with difficult situations.</w:t>
      </w:r>
      <w:r w:rsidR="008E1367">
        <w:rPr>
          <w:rFonts w:ascii="Times New Roman" w:hAnsi="Times New Roman" w:cs="Times New Roman"/>
          <w:sz w:val="24"/>
          <w:szCs w:val="24"/>
        </w:rPr>
        <w:t xml:space="preserve"> As stated</w:t>
      </w:r>
      <w:r w:rsidR="00BB4647">
        <w:rPr>
          <w:rFonts w:ascii="Times New Roman" w:hAnsi="Times New Roman" w:cs="Times New Roman"/>
          <w:sz w:val="24"/>
          <w:szCs w:val="24"/>
        </w:rPr>
        <w:t xml:space="preserve"> by Martin, Kuiper, Olinger and Dance (1993) </w:t>
      </w:r>
      <w:r w:rsidR="005D027A">
        <w:rPr>
          <w:rFonts w:ascii="Times New Roman" w:hAnsi="Times New Roman" w:cs="Times New Roman"/>
          <w:sz w:val="24"/>
          <w:szCs w:val="24"/>
        </w:rPr>
        <w:t>having</w:t>
      </w:r>
      <w:r w:rsidR="00BB4647">
        <w:rPr>
          <w:rFonts w:ascii="Times New Roman" w:hAnsi="Times New Roman" w:cs="Times New Roman"/>
          <w:sz w:val="24"/>
          <w:szCs w:val="24"/>
        </w:rPr>
        <w:t xml:space="preserve"> a humorous</w:t>
      </w:r>
      <w:r w:rsidR="005D027A">
        <w:rPr>
          <w:rFonts w:ascii="Times New Roman" w:hAnsi="Times New Roman" w:cs="Times New Roman"/>
          <w:sz w:val="24"/>
          <w:szCs w:val="24"/>
        </w:rPr>
        <w:t xml:space="preserve"> perspective can help people to distance themselves from their problems </w:t>
      </w:r>
      <w:r w:rsidR="005D027A">
        <w:rPr>
          <w:rFonts w:ascii="Times New Roman" w:hAnsi="Times New Roman" w:cs="Times New Roman"/>
          <w:sz w:val="24"/>
          <w:szCs w:val="24"/>
        </w:rPr>
        <w:lastRenderedPageBreak/>
        <w:t>which could make them appear less threatening and help them to view</w:t>
      </w:r>
      <w:r w:rsidR="00A63359">
        <w:rPr>
          <w:rFonts w:ascii="Times New Roman" w:hAnsi="Times New Roman" w:cs="Times New Roman"/>
          <w:sz w:val="24"/>
          <w:szCs w:val="24"/>
        </w:rPr>
        <w:t xml:space="preserve"> difficult situations</w:t>
      </w:r>
      <w:r w:rsidR="005D027A">
        <w:rPr>
          <w:rFonts w:ascii="Times New Roman" w:hAnsi="Times New Roman" w:cs="Times New Roman"/>
          <w:sz w:val="24"/>
          <w:szCs w:val="24"/>
        </w:rPr>
        <w:t xml:space="preserve"> in a more objective way.</w:t>
      </w:r>
      <w:r w:rsidR="00BB4647">
        <w:rPr>
          <w:rFonts w:ascii="Times New Roman" w:hAnsi="Times New Roman" w:cs="Times New Roman"/>
          <w:sz w:val="24"/>
          <w:szCs w:val="24"/>
        </w:rPr>
        <w:t xml:space="preserve"> </w:t>
      </w:r>
      <w:r w:rsidR="00410E05">
        <w:rPr>
          <w:rFonts w:ascii="Times New Roman" w:hAnsi="Times New Roman" w:cs="Times New Roman"/>
          <w:sz w:val="24"/>
          <w:szCs w:val="24"/>
        </w:rPr>
        <w:t>T</w:t>
      </w:r>
      <w:r>
        <w:rPr>
          <w:rFonts w:ascii="Times New Roman" w:hAnsi="Times New Roman" w:cs="Times New Roman"/>
          <w:sz w:val="24"/>
          <w:szCs w:val="24"/>
        </w:rPr>
        <w:t xml:space="preserve">his style of </w:t>
      </w:r>
      <w:r w:rsidR="00586017">
        <w:rPr>
          <w:rFonts w:ascii="Times New Roman" w:hAnsi="Times New Roman" w:cs="Times New Roman"/>
          <w:sz w:val="24"/>
          <w:szCs w:val="24"/>
        </w:rPr>
        <w:t>humor</w:t>
      </w:r>
      <w:r>
        <w:rPr>
          <w:rFonts w:ascii="Times New Roman" w:hAnsi="Times New Roman" w:cs="Times New Roman"/>
          <w:sz w:val="24"/>
          <w:szCs w:val="24"/>
        </w:rPr>
        <w:t xml:space="preserve"> was again found to be positively related to</w:t>
      </w:r>
      <w:r w:rsidR="009C6F2E">
        <w:rPr>
          <w:rFonts w:ascii="Times New Roman" w:hAnsi="Times New Roman" w:cs="Times New Roman"/>
          <w:sz w:val="24"/>
          <w:szCs w:val="24"/>
        </w:rPr>
        <w:t xml:space="preserve"> variables such as</w:t>
      </w:r>
      <w:r>
        <w:rPr>
          <w:rFonts w:ascii="Times New Roman" w:hAnsi="Times New Roman" w:cs="Times New Roman"/>
          <w:sz w:val="24"/>
          <w:szCs w:val="24"/>
        </w:rPr>
        <w:t xml:space="preserve"> self-esteem and well-being and negatively related to anxiety and depression</w:t>
      </w:r>
      <w:r w:rsidR="00891B6C">
        <w:rPr>
          <w:rFonts w:ascii="Times New Roman" w:hAnsi="Times New Roman" w:cs="Times New Roman"/>
          <w:sz w:val="24"/>
          <w:szCs w:val="24"/>
        </w:rPr>
        <w:t xml:space="preserve"> (</w:t>
      </w:r>
      <w:r w:rsidR="00F87577">
        <w:rPr>
          <w:rFonts w:ascii="Times New Roman" w:hAnsi="Times New Roman" w:cs="Times New Roman"/>
          <w:sz w:val="24"/>
          <w:szCs w:val="24"/>
        </w:rPr>
        <w:t xml:space="preserve">Chen &amp; Martin, 2007; </w:t>
      </w:r>
      <w:r w:rsidR="00891B6C">
        <w:rPr>
          <w:rFonts w:ascii="Times New Roman" w:hAnsi="Times New Roman" w:cs="Times New Roman"/>
          <w:sz w:val="24"/>
          <w:szCs w:val="24"/>
        </w:rPr>
        <w:t xml:space="preserve">Kazarian &amp; Martin, 2006; Kuiper et al., 2004; Martin et al., 2003). </w:t>
      </w:r>
      <w:r>
        <w:rPr>
          <w:rFonts w:ascii="Times New Roman" w:hAnsi="Times New Roman" w:cs="Times New Roman"/>
          <w:sz w:val="24"/>
          <w:szCs w:val="24"/>
        </w:rPr>
        <w:t xml:space="preserve">Moreover, in terms of social relationships, users of self-enhancing </w:t>
      </w:r>
      <w:r w:rsidR="00586017">
        <w:rPr>
          <w:rFonts w:ascii="Times New Roman" w:hAnsi="Times New Roman" w:cs="Times New Roman"/>
          <w:sz w:val="24"/>
          <w:szCs w:val="24"/>
        </w:rPr>
        <w:t>humor</w:t>
      </w:r>
      <w:r>
        <w:rPr>
          <w:rFonts w:ascii="Times New Roman" w:hAnsi="Times New Roman" w:cs="Times New Roman"/>
          <w:sz w:val="24"/>
          <w:szCs w:val="24"/>
        </w:rPr>
        <w:t xml:space="preserve"> may appear confident and self-assured which could ultimately increase others’ </w:t>
      </w:r>
      <w:r w:rsidR="009C6F2E">
        <w:rPr>
          <w:rFonts w:ascii="Times New Roman" w:hAnsi="Times New Roman" w:cs="Times New Roman"/>
          <w:sz w:val="24"/>
          <w:szCs w:val="24"/>
        </w:rPr>
        <w:t xml:space="preserve">positive </w:t>
      </w:r>
      <w:r>
        <w:rPr>
          <w:rFonts w:ascii="Times New Roman" w:hAnsi="Times New Roman" w:cs="Times New Roman"/>
          <w:sz w:val="24"/>
          <w:szCs w:val="24"/>
        </w:rPr>
        <w:t xml:space="preserve">opinions of them (Klein &amp; Kuiper, 2006). </w:t>
      </w:r>
      <w:r w:rsidR="002F3143">
        <w:rPr>
          <w:rFonts w:ascii="Times New Roman" w:hAnsi="Times New Roman" w:cs="Times New Roman"/>
          <w:sz w:val="24"/>
          <w:szCs w:val="24"/>
        </w:rPr>
        <w:t xml:space="preserve">As found by Kuiper and Leite (2010), self-enhancing humor was associated with higher ratings for socially desirable personality attributes compared to the maladaptive humor styles. </w:t>
      </w:r>
    </w:p>
    <w:p w:rsidR="00A22447" w:rsidRDefault="00A22447" w:rsidP="00206B0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Self-defeating </w:t>
      </w:r>
      <w:r w:rsidR="00586017">
        <w:rPr>
          <w:rFonts w:ascii="Times New Roman" w:hAnsi="Times New Roman" w:cs="Times New Roman"/>
          <w:sz w:val="24"/>
          <w:szCs w:val="24"/>
        </w:rPr>
        <w:t>humor</w:t>
      </w:r>
      <w:r>
        <w:rPr>
          <w:rFonts w:ascii="Times New Roman" w:hAnsi="Times New Roman" w:cs="Times New Roman"/>
          <w:sz w:val="24"/>
          <w:szCs w:val="24"/>
        </w:rPr>
        <w:t xml:space="preserve"> involves an individual’s attempts to use </w:t>
      </w:r>
      <w:r w:rsidR="00586017">
        <w:rPr>
          <w:rFonts w:ascii="Times New Roman" w:hAnsi="Times New Roman" w:cs="Times New Roman"/>
          <w:sz w:val="24"/>
          <w:szCs w:val="24"/>
        </w:rPr>
        <w:t>humor</w:t>
      </w:r>
      <w:r>
        <w:rPr>
          <w:rFonts w:ascii="Times New Roman" w:hAnsi="Times New Roman" w:cs="Times New Roman"/>
          <w:sz w:val="24"/>
          <w:szCs w:val="24"/>
        </w:rPr>
        <w:t xml:space="preserve"> at their own expense often by putting themselves down or letting themselves be the butt of others’ jokes. As Martin et al. (2003) highlighted,</w:t>
      </w:r>
      <w:r w:rsidR="00AF0CF9">
        <w:rPr>
          <w:rFonts w:ascii="Times New Roman" w:hAnsi="Times New Roman" w:cs="Times New Roman"/>
          <w:sz w:val="24"/>
          <w:szCs w:val="24"/>
        </w:rPr>
        <w:t xml:space="preserve"> self-defeating humor refers to</w:t>
      </w:r>
      <w:r w:rsidR="00E17193">
        <w:rPr>
          <w:rFonts w:ascii="Times New Roman" w:hAnsi="Times New Roman" w:cs="Times New Roman"/>
          <w:sz w:val="24"/>
          <w:szCs w:val="24"/>
        </w:rPr>
        <w:t xml:space="preserve"> </w:t>
      </w:r>
      <w:r w:rsidR="00AF0CF9">
        <w:rPr>
          <w:rFonts w:ascii="Times New Roman" w:hAnsi="Times New Roman" w:cs="Times New Roman"/>
          <w:sz w:val="24"/>
          <w:szCs w:val="24"/>
        </w:rPr>
        <w:t xml:space="preserve">excessive self- disparagement often to ingratiate oneself or to gain acceptance from others. </w:t>
      </w:r>
      <w:r w:rsidR="00E17193">
        <w:rPr>
          <w:rFonts w:ascii="Times New Roman" w:hAnsi="Times New Roman" w:cs="Times New Roman"/>
          <w:sz w:val="24"/>
          <w:szCs w:val="24"/>
        </w:rPr>
        <w:t>W</w:t>
      </w:r>
      <w:r>
        <w:rPr>
          <w:rFonts w:ascii="Times New Roman" w:hAnsi="Times New Roman" w:cs="Times New Roman"/>
          <w:sz w:val="24"/>
          <w:szCs w:val="24"/>
        </w:rPr>
        <w:t xml:space="preserve">hilst this type of </w:t>
      </w:r>
      <w:r w:rsidR="00586017">
        <w:rPr>
          <w:rFonts w:ascii="Times New Roman" w:hAnsi="Times New Roman" w:cs="Times New Roman"/>
          <w:sz w:val="24"/>
          <w:szCs w:val="24"/>
        </w:rPr>
        <w:t>humor</w:t>
      </w:r>
      <w:r>
        <w:rPr>
          <w:rFonts w:ascii="Times New Roman" w:hAnsi="Times New Roman" w:cs="Times New Roman"/>
          <w:sz w:val="24"/>
          <w:szCs w:val="24"/>
        </w:rPr>
        <w:t xml:space="preserve"> may appear amusing, it can reflect an inner neediness or lack of self-confidence</w:t>
      </w:r>
      <w:r w:rsidR="00AF0CF9">
        <w:rPr>
          <w:rFonts w:ascii="Times New Roman" w:hAnsi="Times New Roman" w:cs="Times New Roman"/>
          <w:sz w:val="24"/>
          <w:szCs w:val="24"/>
        </w:rPr>
        <w:t xml:space="preserve">. </w:t>
      </w:r>
      <w:r w:rsidR="00665561">
        <w:rPr>
          <w:rFonts w:ascii="Times New Roman" w:hAnsi="Times New Roman" w:cs="Times New Roman"/>
          <w:sz w:val="24"/>
          <w:szCs w:val="24"/>
        </w:rPr>
        <w:t xml:space="preserve"> For example, </w:t>
      </w:r>
      <w:r w:rsidR="0068146C">
        <w:rPr>
          <w:rFonts w:ascii="Times New Roman" w:hAnsi="Times New Roman" w:cs="Times New Roman"/>
          <w:sz w:val="24"/>
          <w:szCs w:val="24"/>
        </w:rPr>
        <w:t xml:space="preserve">in children </w:t>
      </w:r>
      <w:r w:rsidR="008E1367">
        <w:rPr>
          <w:rFonts w:ascii="Times New Roman" w:hAnsi="Times New Roman" w:cs="Times New Roman"/>
          <w:sz w:val="24"/>
          <w:szCs w:val="24"/>
        </w:rPr>
        <w:t xml:space="preserve">it may be used by </w:t>
      </w:r>
      <w:r w:rsidR="00665561">
        <w:rPr>
          <w:rFonts w:ascii="Times New Roman" w:hAnsi="Times New Roman" w:cs="Times New Roman"/>
          <w:sz w:val="24"/>
          <w:szCs w:val="24"/>
        </w:rPr>
        <w:t xml:space="preserve">class clowns, victims of bullying and </w:t>
      </w:r>
      <w:r w:rsidR="0068146C">
        <w:rPr>
          <w:rFonts w:ascii="Times New Roman" w:hAnsi="Times New Roman" w:cs="Times New Roman"/>
          <w:sz w:val="24"/>
          <w:szCs w:val="24"/>
        </w:rPr>
        <w:t xml:space="preserve">those </w:t>
      </w:r>
      <w:r w:rsidR="00665561">
        <w:rPr>
          <w:rFonts w:ascii="Times New Roman" w:hAnsi="Times New Roman" w:cs="Times New Roman"/>
          <w:sz w:val="24"/>
          <w:szCs w:val="24"/>
        </w:rPr>
        <w:t xml:space="preserve">of low social status </w:t>
      </w:r>
      <w:r w:rsidR="00665561" w:rsidRPr="002F3143">
        <w:rPr>
          <w:rFonts w:ascii="Times New Roman" w:hAnsi="Times New Roman" w:cs="Times New Roman"/>
          <w:sz w:val="24"/>
          <w:szCs w:val="24"/>
        </w:rPr>
        <w:t>(Fabrizi &amp; Pollio</w:t>
      </w:r>
      <w:r w:rsidR="00665561">
        <w:rPr>
          <w:rFonts w:ascii="Times New Roman" w:hAnsi="Times New Roman" w:cs="Times New Roman"/>
          <w:sz w:val="24"/>
          <w:szCs w:val="24"/>
        </w:rPr>
        <w:t>, 1987; Klein &amp; Kuiper, 2006).</w:t>
      </w:r>
      <w:r w:rsidR="005E1F10">
        <w:rPr>
          <w:rFonts w:ascii="Times New Roman" w:hAnsi="Times New Roman" w:cs="Times New Roman"/>
          <w:sz w:val="24"/>
          <w:szCs w:val="24"/>
        </w:rPr>
        <w:t xml:space="preserve"> As found by Kuiper and Leite (2010)</w:t>
      </w:r>
      <w:r w:rsidR="008E1367">
        <w:rPr>
          <w:rFonts w:ascii="Times New Roman" w:hAnsi="Times New Roman" w:cs="Times New Roman"/>
          <w:sz w:val="24"/>
          <w:szCs w:val="24"/>
        </w:rPr>
        <w:t>,</w:t>
      </w:r>
      <w:r w:rsidR="005E1F10">
        <w:rPr>
          <w:rFonts w:ascii="Times New Roman" w:hAnsi="Times New Roman" w:cs="Times New Roman"/>
          <w:sz w:val="24"/>
          <w:szCs w:val="24"/>
        </w:rPr>
        <w:t xml:space="preserve"> self-defeating humor </w:t>
      </w:r>
      <w:r w:rsidR="008E1367">
        <w:rPr>
          <w:rFonts w:ascii="Times New Roman" w:hAnsi="Times New Roman" w:cs="Times New Roman"/>
          <w:sz w:val="24"/>
          <w:szCs w:val="24"/>
        </w:rPr>
        <w:t xml:space="preserve">can </w:t>
      </w:r>
      <w:r w:rsidR="005E1F10">
        <w:rPr>
          <w:rFonts w:ascii="Times New Roman" w:hAnsi="Times New Roman" w:cs="Times New Roman"/>
          <w:sz w:val="24"/>
          <w:szCs w:val="24"/>
        </w:rPr>
        <w:t>have</w:t>
      </w:r>
      <w:r w:rsidR="008E1367">
        <w:rPr>
          <w:rFonts w:ascii="Times New Roman" w:hAnsi="Times New Roman" w:cs="Times New Roman"/>
          <w:sz w:val="24"/>
          <w:szCs w:val="24"/>
        </w:rPr>
        <w:t xml:space="preserve"> serious </w:t>
      </w:r>
      <w:r w:rsidR="005E1F10">
        <w:rPr>
          <w:rFonts w:ascii="Times New Roman" w:hAnsi="Times New Roman" w:cs="Times New Roman"/>
          <w:sz w:val="24"/>
          <w:szCs w:val="24"/>
        </w:rPr>
        <w:t>detrimental effects on the impressions formed by others.</w:t>
      </w:r>
      <w:r w:rsidR="00665561">
        <w:rPr>
          <w:rFonts w:ascii="Times New Roman" w:hAnsi="Times New Roman" w:cs="Times New Roman"/>
          <w:sz w:val="24"/>
          <w:szCs w:val="24"/>
        </w:rPr>
        <w:t xml:space="preserve"> </w:t>
      </w:r>
      <w:r w:rsidR="00CF10A5">
        <w:rPr>
          <w:rFonts w:ascii="Times New Roman" w:hAnsi="Times New Roman" w:cs="Times New Roman"/>
          <w:sz w:val="24"/>
          <w:szCs w:val="24"/>
        </w:rPr>
        <w:t>It often involves</w:t>
      </w:r>
      <w:r w:rsidR="00AF0CF9">
        <w:rPr>
          <w:rFonts w:ascii="Times New Roman" w:hAnsi="Times New Roman" w:cs="Times New Roman"/>
          <w:sz w:val="24"/>
          <w:szCs w:val="24"/>
        </w:rPr>
        <w:t xml:space="preserve"> both belittlement of the self and also the repression of an individual’s emotional needs</w:t>
      </w:r>
      <w:r w:rsidR="00CF10A5">
        <w:rPr>
          <w:rFonts w:ascii="Times New Roman" w:hAnsi="Times New Roman" w:cs="Times New Roman"/>
          <w:sz w:val="24"/>
          <w:szCs w:val="24"/>
        </w:rPr>
        <w:t>, and so</w:t>
      </w:r>
      <w:r w:rsidR="008E1367">
        <w:rPr>
          <w:rFonts w:ascii="Times New Roman" w:hAnsi="Times New Roman" w:cs="Times New Roman"/>
          <w:sz w:val="24"/>
          <w:szCs w:val="24"/>
        </w:rPr>
        <w:t xml:space="preserve"> self-defeating humor</w:t>
      </w:r>
      <w:r w:rsidR="00665561">
        <w:rPr>
          <w:rFonts w:ascii="Times New Roman" w:hAnsi="Times New Roman" w:cs="Times New Roman"/>
          <w:sz w:val="24"/>
          <w:szCs w:val="24"/>
        </w:rPr>
        <w:t xml:space="preserve"> may be particularly damaging</w:t>
      </w:r>
      <w:r w:rsidR="00AF0CF9">
        <w:rPr>
          <w:rFonts w:ascii="Times New Roman" w:hAnsi="Times New Roman" w:cs="Times New Roman"/>
          <w:sz w:val="24"/>
          <w:szCs w:val="24"/>
        </w:rPr>
        <w:t xml:space="preserve"> </w:t>
      </w:r>
      <w:r w:rsidR="00E17193">
        <w:rPr>
          <w:rFonts w:ascii="Times New Roman" w:hAnsi="Times New Roman" w:cs="Times New Roman"/>
          <w:sz w:val="24"/>
          <w:szCs w:val="24"/>
        </w:rPr>
        <w:t>(Martin et al., 2003)</w:t>
      </w:r>
      <w:r w:rsidR="00665561">
        <w:rPr>
          <w:rFonts w:ascii="Times New Roman" w:hAnsi="Times New Roman" w:cs="Times New Roman"/>
          <w:sz w:val="24"/>
          <w:szCs w:val="24"/>
        </w:rPr>
        <w:t xml:space="preserve">. </w:t>
      </w:r>
      <w:r w:rsidR="00EF3E44">
        <w:rPr>
          <w:rFonts w:ascii="Times New Roman" w:hAnsi="Times New Roman" w:cs="Times New Roman"/>
          <w:sz w:val="24"/>
          <w:szCs w:val="24"/>
        </w:rPr>
        <w:t>Hence</w:t>
      </w:r>
      <w:r w:rsidR="00665561">
        <w:rPr>
          <w:rFonts w:ascii="Times New Roman" w:hAnsi="Times New Roman" w:cs="Times New Roman"/>
          <w:sz w:val="24"/>
          <w:szCs w:val="24"/>
        </w:rPr>
        <w:t>, t</w:t>
      </w:r>
      <w:r>
        <w:rPr>
          <w:rFonts w:ascii="Times New Roman" w:hAnsi="Times New Roman" w:cs="Times New Roman"/>
          <w:sz w:val="24"/>
          <w:szCs w:val="24"/>
        </w:rPr>
        <w:t xml:space="preserve">his style of </w:t>
      </w:r>
      <w:r w:rsidR="00586017">
        <w:rPr>
          <w:rFonts w:ascii="Times New Roman" w:hAnsi="Times New Roman" w:cs="Times New Roman"/>
          <w:sz w:val="24"/>
          <w:szCs w:val="24"/>
        </w:rPr>
        <w:t>humor</w:t>
      </w:r>
      <w:r w:rsidR="00EF3E44">
        <w:rPr>
          <w:rFonts w:ascii="Times New Roman" w:hAnsi="Times New Roman" w:cs="Times New Roman"/>
          <w:sz w:val="24"/>
          <w:szCs w:val="24"/>
        </w:rPr>
        <w:t xml:space="preserve"> has been</w:t>
      </w:r>
      <w:r>
        <w:rPr>
          <w:rFonts w:ascii="Times New Roman" w:hAnsi="Times New Roman" w:cs="Times New Roman"/>
          <w:sz w:val="24"/>
          <w:szCs w:val="24"/>
        </w:rPr>
        <w:t xml:space="preserve"> found to be </w:t>
      </w:r>
      <w:r w:rsidR="00E17193">
        <w:rPr>
          <w:rFonts w:ascii="Times New Roman" w:hAnsi="Times New Roman" w:cs="Times New Roman"/>
          <w:sz w:val="24"/>
          <w:szCs w:val="24"/>
        </w:rPr>
        <w:t xml:space="preserve">negatively related to well-being and self-esteem and </w:t>
      </w:r>
      <w:r>
        <w:rPr>
          <w:rFonts w:ascii="Times New Roman" w:hAnsi="Times New Roman" w:cs="Times New Roman"/>
          <w:sz w:val="24"/>
          <w:szCs w:val="24"/>
        </w:rPr>
        <w:t>positively related to anxiet</w:t>
      </w:r>
      <w:r w:rsidR="00E17193">
        <w:rPr>
          <w:rFonts w:ascii="Times New Roman" w:hAnsi="Times New Roman" w:cs="Times New Roman"/>
          <w:sz w:val="24"/>
          <w:szCs w:val="24"/>
        </w:rPr>
        <w:t>y and depression</w:t>
      </w:r>
      <w:r>
        <w:rPr>
          <w:rFonts w:ascii="Times New Roman" w:hAnsi="Times New Roman" w:cs="Times New Roman"/>
          <w:sz w:val="24"/>
          <w:szCs w:val="24"/>
        </w:rPr>
        <w:t xml:space="preserve"> </w:t>
      </w:r>
      <w:r w:rsidR="00891B6C">
        <w:rPr>
          <w:rFonts w:ascii="Times New Roman" w:hAnsi="Times New Roman" w:cs="Times New Roman"/>
          <w:sz w:val="24"/>
          <w:szCs w:val="24"/>
        </w:rPr>
        <w:t>(</w:t>
      </w:r>
      <w:r w:rsidR="00F87577">
        <w:rPr>
          <w:rFonts w:ascii="Times New Roman" w:hAnsi="Times New Roman" w:cs="Times New Roman"/>
          <w:sz w:val="24"/>
          <w:szCs w:val="24"/>
        </w:rPr>
        <w:t xml:space="preserve">Chen &amp; Martin, 2007; </w:t>
      </w:r>
      <w:r w:rsidR="00891B6C">
        <w:rPr>
          <w:rFonts w:ascii="Times New Roman" w:hAnsi="Times New Roman" w:cs="Times New Roman"/>
          <w:sz w:val="24"/>
          <w:szCs w:val="24"/>
        </w:rPr>
        <w:t xml:space="preserve">Kuiper et al., 2004; Martin et al., 2003; Saraglou &amp; Scariot, 2002). </w:t>
      </w:r>
      <w:r>
        <w:rPr>
          <w:rFonts w:ascii="Times New Roman" w:hAnsi="Times New Roman" w:cs="Times New Roman"/>
          <w:sz w:val="24"/>
          <w:szCs w:val="24"/>
        </w:rPr>
        <w:t xml:space="preserve">As discussed by Fox et al. (2013) self-defeating </w:t>
      </w:r>
      <w:r w:rsidR="00586017">
        <w:rPr>
          <w:rFonts w:ascii="Times New Roman" w:hAnsi="Times New Roman" w:cs="Times New Roman"/>
          <w:sz w:val="24"/>
          <w:szCs w:val="24"/>
        </w:rPr>
        <w:t>humor</w:t>
      </w:r>
      <w:r>
        <w:rPr>
          <w:rFonts w:ascii="Times New Roman" w:hAnsi="Times New Roman" w:cs="Times New Roman"/>
          <w:sz w:val="24"/>
          <w:szCs w:val="24"/>
        </w:rPr>
        <w:t xml:space="preserve"> may reinforce negative self-beliefs which co</w:t>
      </w:r>
      <w:r w:rsidR="00AF0CF9">
        <w:rPr>
          <w:rFonts w:ascii="Times New Roman" w:hAnsi="Times New Roman" w:cs="Times New Roman"/>
          <w:sz w:val="24"/>
          <w:szCs w:val="24"/>
        </w:rPr>
        <w:t>uld perpetuate these symptoms</w:t>
      </w:r>
      <w:r w:rsidR="008E1367">
        <w:rPr>
          <w:rFonts w:ascii="Times New Roman" w:hAnsi="Times New Roman" w:cs="Times New Roman"/>
          <w:sz w:val="24"/>
          <w:szCs w:val="24"/>
        </w:rPr>
        <w:t xml:space="preserve"> further</w:t>
      </w:r>
      <w:r w:rsidR="00AF0CF9">
        <w:rPr>
          <w:rFonts w:ascii="Times New Roman" w:hAnsi="Times New Roman" w:cs="Times New Roman"/>
          <w:sz w:val="24"/>
          <w:szCs w:val="24"/>
        </w:rPr>
        <w:t xml:space="preserve">. </w:t>
      </w:r>
    </w:p>
    <w:p w:rsidR="00515273" w:rsidRDefault="00A22447" w:rsidP="00206B04">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A number of studies have highlighted relationships between children’s </w:t>
      </w:r>
      <w:r w:rsidR="00586017">
        <w:rPr>
          <w:rFonts w:ascii="Times New Roman" w:hAnsi="Times New Roman" w:cs="Times New Roman"/>
          <w:sz w:val="24"/>
          <w:szCs w:val="24"/>
        </w:rPr>
        <w:t>humor</w:t>
      </w:r>
      <w:r>
        <w:rPr>
          <w:rFonts w:ascii="Times New Roman" w:hAnsi="Times New Roman" w:cs="Times New Roman"/>
          <w:sz w:val="24"/>
          <w:szCs w:val="24"/>
        </w:rPr>
        <w:t xml:space="preserve"> and </w:t>
      </w:r>
      <w:r w:rsidR="00A252C0">
        <w:rPr>
          <w:rFonts w:ascii="Times New Roman" w:hAnsi="Times New Roman" w:cs="Times New Roman"/>
          <w:sz w:val="24"/>
          <w:szCs w:val="24"/>
        </w:rPr>
        <w:t xml:space="preserve">their psychosocial </w:t>
      </w:r>
      <w:r w:rsidR="00B33061">
        <w:rPr>
          <w:rFonts w:ascii="Times New Roman" w:hAnsi="Times New Roman" w:cs="Times New Roman"/>
          <w:sz w:val="24"/>
          <w:szCs w:val="24"/>
        </w:rPr>
        <w:t xml:space="preserve">adjustment. </w:t>
      </w:r>
      <w:r w:rsidR="00D32461">
        <w:rPr>
          <w:rFonts w:ascii="Times New Roman" w:hAnsi="Times New Roman" w:cs="Times New Roman"/>
          <w:sz w:val="24"/>
          <w:szCs w:val="24"/>
        </w:rPr>
        <w:t xml:space="preserve">For example, Sherman (1988) found that children rated by their peers as humorous were also rated as less socially </w:t>
      </w:r>
      <w:r w:rsidR="00E43BDC">
        <w:rPr>
          <w:rFonts w:ascii="Times New Roman" w:hAnsi="Times New Roman" w:cs="Times New Roman"/>
          <w:sz w:val="24"/>
          <w:szCs w:val="24"/>
        </w:rPr>
        <w:t>distant;</w:t>
      </w:r>
      <w:r w:rsidR="00D32461">
        <w:rPr>
          <w:rFonts w:ascii="Times New Roman" w:hAnsi="Times New Roman" w:cs="Times New Roman"/>
          <w:sz w:val="24"/>
          <w:szCs w:val="24"/>
        </w:rPr>
        <w:t xml:space="preserve"> whilst Masten (1986) </w:t>
      </w:r>
      <w:r w:rsidR="00E43BDC">
        <w:rPr>
          <w:rFonts w:ascii="Times New Roman" w:hAnsi="Times New Roman" w:cs="Times New Roman"/>
          <w:sz w:val="24"/>
          <w:szCs w:val="24"/>
        </w:rPr>
        <w:t xml:space="preserve">found that better </w:t>
      </w:r>
      <w:r w:rsidR="00AC6163">
        <w:rPr>
          <w:rFonts w:ascii="Times New Roman" w:hAnsi="Times New Roman" w:cs="Times New Roman"/>
          <w:sz w:val="24"/>
          <w:szCs w:val="24"/>
        </w:rPr>
        <w:t>humor</w:t>
      </w:r>
      <w:r w:rsidR="00E43BDC">
        <w:rPr>
          <w:rFonts w:ascii="Times New Roman" w:hAnsi="Times New Roman" w:cs="Times New Roman"/>
          <w:sz w:val="24"/>
          <w:szCs w:val="24"/>
        </w:rPr>
        <w:t xml:space="preserve"> production and comprehension were associated with better social competence. </w:t>
      </w:r>
      <w:r w:rsidR="00B33061">
        <w:rPr>
          <w:rFonts w:ascii="Times New Roman" w:hAnsi="Times New Roman" w:cs="Times New Roman"/>
          <w:sz w:val="24"/>
          <w:szCs w:val="24"/>
        </w:rPr>
        <w:t>Similarly, Freiheit, Overholser and Lehnert (1998) found a negative re</w:t>
      </w:r>
      <w:r w:rsidR="007270B8">
        <w:rPr>
          <w:rFonts w:ascii="Times New Roman" w:hAnsi="Times New Roman" w:cs="Times New Roman"/>
          <w:sz w:val="24"/>
          <w:szCs w:val="24"/>
        </w:rPr>
        <w:t xml:space="preserve">lationship between </w:t>
      </w:r>
      <w:r w:rsidR="00AC6163">
        <w:rPr>
          <w:rFonts w:ascii="Times New Roman" w:hAnsi="Times New Roman" w:cs="Times New Roman"/>
          <w:sz w:val="24"/>
          <w:szCs w:val="24"/>
        </w:rPr>
        <w:t>humor</w:t>
      </w:r>
      <w:r w:rsidR="007270B8">
        <w:rPr>
          <w:rFonts w:ascii="Times New Roman" w:hAnsi="Times New Roman" w:cs="Times New Roman"/>
          <w:sz w:val="24"/>
          <w:szCs w:val="24"/>
        </w:rPr>
        <w:t xml:space="preserve"> and depression</w:t>
      </w:r>
      <w:r w:rsidR="00EB1384">
        <w:rPr>
          <w:rFonts w:ascii="Times New Roman" w:hAnsi="Times New Roman" w:cs="Times New Roman"/>
          <w:sz w:val="24"/>
          <w:szCs w:val="24"/>
        </w:rPr>
        <w:t xml:space="preserve"> in adolescents</w:t>
      </w:r>
      <w:r w:rsidR="00B33061">
        <w:rPr>
          <w:rFonts w:ascii="Times New Roman" w:hAnsi="Times New Roman" w:cs="Times New Roman"/>
          <w:sz w:val="24"/>
          <w:szCs w:val="24"/>
        </w:rPr>
        <w:t>.</w:t>
      </w:r>
      <w:r>
        <w:rPr>
          <w:rFonts w:ascii="Times New Roman" w:hAnsi="Times New Roman" w:cs="Times New Roman"/>
          <w:sz w:val="24"/>
          <w:szCs w:val="24"/>
        </w:rPr>
        <w:t xml:space="preserve"> Klein and Kuiper (2006) stated however, that although these findings are encouraging, they are based on the assumption that </w:t>
      </w:r>
      <w:r w:rsidR="00586017">
        <w:rPr>
          <w:rFonts w:ascii="Times New Roman" w:hAnsi="Times New Roman" w:cs="Times New Roman"/>
          <w:sz w:val="24"/>
          <w:szCs w:val="24"/>
        </w:rPr>
        <w:t>humor</w:t>
      </w:r>
      <w:r>
        <w:rPr>
          <w:rFonts w:ascii="Times New Roman" w:hAnsi="Times New Roman" w:cs="Times New Roman"/>
          <w:sz w:val="24"/>
          <w:szCs w:val="24"/>
        </w:rPr>
        <w:t xml:space="preserve"> is predominantly positive. They argued that Martin et al.’s (2003) </w:t>
      </w:r>
      <w:r w:rsidR="00586017">
        <w:rPr>
          <w:rFonts w:ascii="Times New Roman" w:hAnsi="Times New Roman" w:cs="Times New Roman"/>
          <w:sz w:val="24"/>
          <w:szCs w:val="24"/>
        </w:rPr>
        <w:t>humor</w:t>
      </w:r>
      <w:r>
        <w:rPr>
          <w:rFonts w:ascii="Times New Roman" w:hAnsi="Times New Roman" w:cs="Times New Roman"/>
          <w:sz w:val="24"/>
          <w:szCs w:val="24"/>
        </w:rPr>
        <w:t xml:space="preserve"> styles model should be extended to consider the positive and negative aspects of </w:t>
      </w:r>
      <w:r w:rsidR="00586017">
        <w:rPr>
          <w:rFonts w:ascii="Times New Roman" w:hAnsi="Times New Roman" w:cs="Times New Roman"/>
          <w:sz w:val="24"/>
          <w:szCs w:val="24"/>
        </w:rPr>
        <w:t>humor</w:t>
      </w:r>
      <w:r>
        <w:rPr>
          <w:rFonts w:ascii="Times New Roman" w:hAnsi="Times New Roman" w:cs="Times New Roman"/>
          <w:sz w:val="24"/>
          <w:szCs w:val="24"/>
        </w:rPr>
        <w:t xml:space="preserve"> during childhood and particularly the impact on children’s social relationships. In response </w:t>
      </w:r>
      <w:r w:rsidR="00586017">
        <w:rPr>
          <w:rFonts w:ascii="Times New Roman" w:hAnsi="Times New Roman" w:cs="Times New Roman"/>
          <w:sz w:val="24"/>
          <w:szCs w:val="24"/>
        </w:rPr>
        <w:t>to</w:t>
      </w:r>
      <w:r w:rsidR="00F6746B">
        <w:rPr>
          <w:rFonts w:ascii="Times New Roman" w:hAnsi="Times New Roman" w:cs="Times New Roman"/>
          <w:sz w:val="24"/>
          <w:szCs w:val="24"/>
        </w:rPr>
        <w:t xml:space="preserve"> this, Fox et al. </w:t>
      </w:r>
      <w:r>
        <w:rPr>
          <w:rFonts w:ascii="Times New Roman" w:hAnsi="Times New Roman" w:cs="Times New Roman"/>
          <w:sz w:val="24"/>
          <w:szCs w:val="24"/>
        </w:rPr>
        <w:t xml:space="preserve">(2013) successfully adapted the </w:t>
      </w:r>
      <w:r w:rsidR="00586017">
        <w:rPr>
          <w:rFonts w:ascii="Times New Roman" w:hAnsi="Times New Roman" w:cs="Times New Roman"/>
          <w:sz w:val="24"/>
          <w:szCs w:val="24"/>
        </w:rPr>
        <w:t>humor</w:t>
      </w:r>
      <w:r>
        <w:rPr>
          <w:rFonts w:ascii="Times New Roman" w:hAnsi="Times New Roman" w:cs="Times New Roman"/>
          <w:sz w:val="24"/>
          <w:szCs w:val="24"/>
        </w:rPr>
        <w:t xml:space="preserve"> styles questionnaire for children, finding a number of associations between </w:t>
      </w:r>
      <w:r w:rsidR="00586017">
        <w:rPr>
          <w:rFonts w:ascii="Times New Roman" w:hAnsi="Times New Roman" w:cs="Times New Roman"/>
          <w:sz w:val="24"/>
          <w:szCs w:val="24"/>
        </w:rPr>
        <w:t>humor</w:t>
      </w:r>
      <w:r>
        <w:rPr>
          <w:rFonts w:ascii="Times New Roman" w:hAnsi="Times New Roman" w:cs="Times New Roman"/>
          <w:sz w:val="24"/>
          <w:szCs w:val="24"/>
        </w:rPr>
        <w:t xml:space="preserve"> and psychosocial adjustment. For example, self-defeating </w:t>
      </w:r>
      <w:r w:rsidR="00586017">
        <w:rPr>
          <w:rFonts w:ascii="Times New Roman" w:hAnsi="Times New Roman" w:cs="Times New Roman"/>
          <w:sz w:val="24"/>
          <w:szCs w:val="24"/>
        </w:rPr>
        <w:t>humor</w:t>
      </w:r>
      <w:r>
        <w:rPr>
          <w:rFonts w:ascii="Times New Roman" w:hAnsi="Times New Roman" w:cs="Times New Roman"/>
          <w:sz w:val="24"/>
          <w:szCs w:val="24"/>
        </w:rPr>
        <w:t xml:space="preserve"> was found to be negatively related to social competence and self-worth and positively related to anxiety and depression. Whilst the measure was found to be suitable for secondary age children above the age of eleven, it was not found to be suitable for children below the age of eleven. Fox et al. (2013) therefore suggested that attempts to measure </w:t>
      </w:r>
      <w:r w:rsidR="00586017">
        <w:rPr>
          <w:rFonts w:ascii="Times New Roman" w:hAnsi="Times New Roman" w:cs="Times New Roman"/>
          <w:sz w:val="24"/>
          <w:szCs w:val="24"/>
        </w:rPr>
        <w:t>humor</w:t>
      </w:r>
      <w:r>
        <w:rPr>
          <w:rFonts w:ascii="Times New Roman" w:hAnsi="Times New Roman" w:cs="Times New Roman"/>
          <w:sz w:val="24"/>
          <w:szCs w:val="24"/>
        </w:rPr>
        <w:t xml:space="preserve"> in younger children should initially include just affiliative and aggressive </w:t>
      </w:r>
      <w:r w:rsidR="00586017">
        <w:rPr>
          <w:rFonts w:ascii="Times New Roman" w:hAnsi="Times New Roman" w:cs="Times New Roman"/>
          <w:sz w:val="24"/>
          <w:szCs w:val="24"/>
        </w:rPr>
        <w:t>humor</w:t>
      </w:r>
      <w:r>
        <w:rPr>
          <w:rFonts w:ascii="Times New Roman" w:hAnsi="Times New Roman" w:cs="Times New Roman"/>
          <w:sz w:val="24"/>
          <w:szCs w:val="24"/>
        </w:rPr>
        <w:t xml:space="preserve">. They argued that due to their reliance on cognitive processes, self-enhancing and self-defeating </w:t>
      </w:r>
      <w:r w:rsidR="00586017">
        <w:rPr>
          <w:rFonts w:ascii="Times New Roman" w:hAnsi="Times New Roman" w:cs="Times New Roman"/>
          <w:sz w:val="24"/>
          <w:szCs w:val="24"/>
        </w:rPr>
        <w:t>humor</w:t>
      </w:r>
      <w:r>
        <w:rPr>
          <w:rFonts w:ascii="Times New Roman" w:hAnsi="Times New Roman" w:cs="Times New Roman"/>
          <w:sz w:val="24"/>
          <w:szCs w:val="24"/>
        </w:rPr>
        <w:t xml:space="preserve"> may develop at a later point. Moreover, younger children may not be fully aware of their own use of </w:t>
      </w:r>
      <w:r w:rsidR="00586017">
        <w:rPr>
          <w:rFonts w:ascii="Times New Roman" w:hAnsi="Times New Roman" w:cs="Times New Roman"/>
          <w:sz w:val="24"/>
          <w:szCs w:val="24"/>
        </w:rPr>
        <w:t>humor</w:t>
      </w:r>
      <w:r>
        <w:rPr>
          <w:rFonts w:ascii="Times New Roman" w:hAnsi="Times New Roman" w:cs="Times New Roman"/>
          <w:sz w:val="24"/>
          <w:szCs w:val="24"/>
        </w:rPr>
        <w:t xml:space="preserve">. </w:t>
      </w:r>
    </w:p>
    <w:p w:rsidR="00DE3E2D" w:rsidRDefault="00515273" w:rsidP="00206B0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w:t>
      </w:r>
      <w:r w:rsidR="00A22447">
        <w:rPr>
          <w:rFonts w:ascii="Times New Roman" w:hAnsi="Times New Roman" w:cs="Times New Roman"/>
          <w:sz w:val="24"/>
          <w:szCs w:val="24"/>
        </w:rPr>
        <w:t>t is suggested</w:t>
      </w:r>
      <w:r>
        <w:rPr>
          <w:rFonts w:ascii="Times New Roman" w:hAnsi="Times New Roman" w:cs="Times New Roman"/>
          <w:sz w:val="24"/>
          <w:szCs w:val="24"/>
        </w:rPr>
        <w:t xml:space="preserve"> however, </w:t>
      </w:r>
      <w:r w:rsidR="00A22447">
        <w:rPr>
          <w:rFonts w:ascii="Times New Roman" w:hAnsi="Times New Roman" w:cs="Times New Roman"/>
          <w:sz w:val="24"/>
          <w:szCs w:val="24"/>
        </w:rPr>
        <w:t xml:space="preserve">that children’s potential to use all four types of </w:t>
      </w:r>
      <w:r w:rsidR="00586017">
        <w:rPr>
          <w:rFonts w:ascii="Times New Roman" w:hAnsi="Times New Roman" w:cs="Times New Roman"/>
          <w:sz w:val="24"/>
          <w:szCs w:val="24"/>
        </w:rPr>
        <w:t>humor</w:t>
      </w:r>
      <w:r>
        <w:rPr>
          <w:rFonts w:ascii="Times New Roman" w:hAnsi="Times New Roman" w:cs="Times New Roman"/>
          <w:sz w:val="24"/>
          <w:szCs w:val="24"/>
        </w:rPr>
        <w:t xml:space="preserve"> should not be ignored</w:t>
      </w:r>
      <w:r w:rsidR="00A22447">
        <w:rPr>
          <w:rFonts w:ascii="Times New Roman" w:hAnsi="Times New Roman" w:cs="Times New Roman"/>
          <w:sz w:val="24"/>
          <w:szCs w:val="24"/>
        </w:rPr>
        <w:t>,</w:t>
      </w:r>
      <w:r>
        <w:rPr>
          <w:rFonts w:ascii="Times New Roman" w:hAnsi="Times New Roman" w:cs="Times New Roman"/>
          <w:sz w:val="24"/>
          <w:szCs w:val="24"/>
        </w:rPr>
        <w:t xml:space="preserve"> particularly as</w:t>
      </w:r>
      <w:r w:rsidR="00A22447">
        <w:rPr>
          <w:rFonts w:ascii="Times New Roman" w:hAnsi="Times New Roman" w:cs="Times New Roman"/>
          <w:sz w:val="24"/>
          <w:szCs w:val="24"/>
        </w:rPr>
        <w:t xml:space="preserve"> evidence of coping </w:t>
      </w:r>
      <w:r w:rsidR="00586017">
        <w:rPr>
          <w:rFonts w:ascii="Times New Roman" w:hAnsi="Times New Roman" w:cs="Times New Roman"/>
          <w:sz w:val="24"/>
          <w:szCs w:val="24"/>
        </w:rPr>
        <w:t>humor</w:t>
      </w:r>
      <w:r w:rsidR="00A22447">
        <w:rPr>
          <w:rFonts w:ascii="Times New Roman" w:hAnsi="Times New Roman" w:cs="Times New Roman"/>
          <w:sz w:val="24"/>
          <w:szCs w:val="24"/>
        </w:rPr>
        <w:t xml:space="preserve"> has been found in younger children</w:t>
      </w:r>
      <w:r w:rsidR="00DE3E2D">
        <w:rPr>
          <w:rFonts w:ascii="Times New Roman" w:hAnsi="Times New Roman" w:cs="Times New Roman"/>
          <w:sz w:val="24"/>
          <w:szCs w:val="24"/>
        </w:rPr>
        <w:t xml:space="preserve"> (Dowling, 2014; Führ, 2001)</w:t>
      </w:r>
      <w:r w:rsidR="00EC06E1">
        <w:rPr>
          <w:rFonts w:ascii="Times New Roman" w:hAnsi="Times New Roman" w:cs="Times New Roman"/>
          <w:sz w:val="24"/>
          <w:szCs w:val="24"/>
        </w:rPr>
        <w:t xml:space="preserve">. </w:t>
      </w:r>
      <w:r w:rsidR="005122A6">
        <w:rPr>
          <w:rFonts w:ascii="Times New Roman" w:hAnsi="Times New Roman" w:cs="Times New Roman"/>
          <w:sz w:val="24"/>
          <w:szCs w:val="24"/>
        </w:rPr>
        <w:t>Furthermore, it has long been propos</w:t>
      </w:r>
      <w:r w:rsidR="00DE3E2D">
        <w:rPr>
          <w:rFonts w:ascii="Times New Roman" w:hAnsi="Times New Roman" w:cs="Times New Roman"/>
          <w:sz w:val="24"/>
          <w:szCs w:val="24"/>
        </w:rPr>
        <w:t>ed that children use humor for emotional mastery and to deal with</w:t>
      </w:r>
      <w:r w:rsidR="005122A6">
        <w:rPr>
          <w:rFonts w:ascii="Times New Roman" w:hAnsi="Times New Roman" w:cs="Times New Roman"/>
          <w:sz w:val="24"/>
          <w:szCs w:val="24"/>
        </w:rPr>
        <w:t xml:space="preserve"> many of</w:t>
      </w:r>
      <w:r w:rsidR="00DE3E2D">
        <w:rPr>
          <w:rFonts w:ascii="Times New Roman" w:hAnsi="Times New Roman" w:cs="Times New Roman"/>
          <w:sz w:val="24"/>
          <w:szCs w:val="24"/>
        </w:rPr>
        <w:t xml:space="preserve"> the challenges of socialisation (</w:t>
      </w:r>
      <w:r w:rsidR="00DE3E2D" w:rsidRPr="002F3143">
        <w:rPr>
          <w:rFonts w:ascii="Times New Roman" w:hAnsi="Times New Roman" w:cs="Times New Roman"/>
          <w:sz w:val="24"/>
          <w:szCs w:val="24"/>
        </w:rPr>
        <w:t>McGhee, 1979</w:t>
      </w:r>
      <w:r w:rsidR="00DE3E2D">
        <w:rPr>
          <w:rFonts w:ascii="Times New Roman" w:hAnsi="Times New Roman" w:cs="Times New Roman"/>
          <w:sz w:val="24"/>
          <w:szCs w:val="24"/>
        </w:rPr>
        <w:t xml:space="preserve">). Similarly </w:t>
      </w:r>
      <w:r w:rsidR="00DE3E2D" w:rsidRPr="002F3143">
        <w:rPr>
          <w:rFonts w:ascii="Times New Roman" w:hAnsi="Times New Roman" w:cs="Times New Roman"/>
          <w:sz w:val="24"/>
          <w:szCs w:val="24"/>
        </w:rPr>
        <w:t xml:space="preserve">Altshuler and Ruble </w:t>
      </w:r>
      <w:r w:rsidR="00DE3E2D">
        <w:rPr>
          <w:rFonts w:ascii="Times New Roman" w:hAnsi="Times New Roman" w:cs="Times New Roman"/>
          <w:sz w:val="24"/>
          <w:szCs w:val="24"/>
        </w:rPr>
        <w:t xml:space="preserve">(1983) showed age related increases in children’s ability to manage emotions using more cognitive strategies. They argued that younger </w:t>
      </w:r>
      <w:r w:rsidR="00DE3E2D">
        <w:rPr>
          <w:rFonts w:ascii="Times New Roman" w:hAnsi="Times New Roman" w:cs="Times New Roman"/>
          <w:sz w:val="24"/>
          <w:szCs w:val="24"/>
        </w:rPr>
        <w:lastRenderedPageBreak/>
        <w:t>children can recognise that thoughts can be manipulated and that with age, children learn how to use strategies</w:t>
      </w:r>
      <w:r w:rsidR="00310BD3">
        <w:rPr>
          <w:rFonts w:ascii="Times New Roman" w:hAnsi="Times New Roman" w:cs="Times New Roman"/>
          <w:sz w:val="24"/>
          <w:szCs w:val="24"/>
        </w:rPr>
        <w:t xml:space="preserve"> to</w:t>
      </w:r>
      <w:r w:rsidR="00DE3E2D">
        <w:rPr>
          <w:rFonts w:ascii="Times New Roman" w:hAnsi="Times New Roman" w:cs="Times New Roman"/>
          <w:sz w:val="24"/>
          <w:szCs w:val="24"/>
        </w:rPr>
        <w:t xml:space="preserve"> eff</w:t>
      </w:r>
      <w:r w:rsidR="0091524E">
        <w:rPr>
          <w:rFonts w:ascii="Times New Roman" w:hAnsi="Times New Roman" w:cs="Times New Roman"/>
          <w:sz w:val="24"/>
          <w:szCs w:val="24"/>
        </w:rPr>
        <w:t>ectively manage their emotions. Additionally, in terms of self-defeating humor</w:t>
      </w:r>
      <w:r w:rsidR="009C1D03">
        <w:rPr>
          <w:rFonts w:ascii="Times New Roman" w:hAnsi="Times New Roman" w:cs="Times New Roman"/>
          <w:sz w:val="24"/>
          <w:szCs w:val="24"/>
        </w:rPr>
        <w:t>,</w:t>
      </w:r>
      <w:r w:rsidR="0091524E">
        <w:rPr>
          <w:rFonts w:ascii="Times New Roman" w:hAnsi="Times New Roman" w:cs="Times New Roman"/>
          <w:sz w:val="24"/>
          <w:szCs w:val="24"/>
        </w:rPr>
        <w:t xml:space="preserve"> children have also been found to display self-derogatory attributions which have been linked with depressive symptoms</w:t>
      </w:r>
      <w:r w:rsidR="005122A6">
        <w:rPr>
          <w:rFonts w:ascii="Times New Roman" w:hAnsi="Times New Roman" w:cs="Times New Roman"/>
          <w:sz w:val="24"/>
          <w:szCs w:val="24"/>
        </w:rPr>
        <w:t xml:space="preserve"> </w:t>
      </w:r>
      <w:r w:rsidR="005122A6" w:rsidRPr="002F3143">
        <w:rPr>
          <w:rFonts w:ascii="Times New Roman" w:hAnsi="Times New Roman" w:cs="Times New Roman"/>
          <w:sz w:val="24"/>
          <w:szCs w:val="24"/>
        </w:rPr>
        <w:t>(Nolen-Hoeksema, Girgus &amp; Seligman, 1991</w:t>
      </w:r>
      <w:r w:rsidR="005122A6" w:rsidRPr="001E2E29">
        <w:rPr>
          <w:rFonts w:ascii="Times New Roman" w:hAnsi="Times New Roman" w:cs="Times New Roman"/>
          <w:sz w:val="24"/>
          <w:szCs w:val="24"/>
        </w:rPr>
        <w:t>)</w:t>
      </w:r>
      <w:r w:rsidR="0091524E">
        <w:rPr>
          <w:rFonts w:ascii="Times New Roman" w:hAnsi="Times New Roman" w:cs="Times New Roman"/>
          <w:sz w:val="24"/>
          <w:szCs w:val="24"/>
        </w:rPr>
        <w:t xml:space="preserve">. When children begin to externalise these thoughts to make others laugh however is a question which remains unanswered.  </w:t>
      </w:r>
    </w:p>
    <w:p w:rsidR="00A22447" w:rsidRDefault="00EC06E1" w:rsidP="00206B0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Dowling (2014) used focus groups with children aged seven to twelve years to investigate understanding of humor. She found that children used humor to deal with a range of stressors associated with personal relationships, school and home life and were able to give examples to support the benefits of using humor. Dowling (2014) also argued that researchers make assumptions about children’s experiences of humor and that understanding humor from a child’s point of view is necessary to offer insight in</w:t>
      </w:r>
      <w:r w:rsidR="00C3672A">
        <w:rPr>
          <w:rFonts w:ascii="Times New Roman" w:hAnsi="Times New Roman" w:cs="Times New Roman"/>
          <w:sz w:val="24"/>
          <w:szCs w:val="24"/>
        </w:rPr>
        <w:t xml:space="preserve">to its use as a coping strategy. </w:t>
      </w:r>
      <w:r>
        <w:rPr>
          <w:rFonts w:ascii="Times New Roman" w:hAnsi="Times New Roman" w:cs="Times New Roman"/>
          <w:sz w:val="24"/>
          <w:szCs w:val="24"/>
        </w:rPr>
        <w:t>Führ (2001) conducted interviews with children aged six to twelve years to investigate humor as a coping tool</w:t>
      </w:r>
      <w:r w:rsidR="00515273">
        <w:rPr>
          <w:rFonts w:ascii="Times New Roman" w:hAnsi="Times New Roman" w:cs="Times New Roman"/>
          <w:sz w:val="24"/>
          <w:szCs w:val="24"/>
        </w:rPr>
        <w:t xml:space="preserve">. </w:t>
      </w:r>
      <w:r w:rsidR="00CF10A5">
        <w:rPr>
          <w:rFonts w:ascii="Times New Roman" w:hAnsi="Times New Roman" w:cs="Times New Roman"/>
          <w:sz w:val="24"/>
          <w:szCs w:val="24"/>
        </w:rPr>
        <w:t>It was</w:t>
      </w:r>
      <w:r w:rsidR="00515273">
        <w:rPr>
          <w:rFonts w:ascii="Times New Roman" w:hAnsi="Times New Roman" w:cs="Times New Roman"/>
          <w:sz w:val="24"/>
          <w:szCs w:val="24"/>
        </w:rPr>
        <w:t xml:space="preserve"> found that whilst children indicated that humor is a useful coping strategy for dealing</w:t>
      </w:r>
      <w:r w:rsidR="009C1D03">
        <w:rPr>
          <w:rFonts w:ascii="Times New Roman" w:hAnsi="Times New Roman" w:cs="Times New Roman"/>
          <w:sz w:val="24"/>
          <w:szCs w:val="24"/>
        </w:rPr>
        <w:t xml:space="preserve"> with</w:t>
      </w:r>
      <w:r w:rsidR="00515273">
        <w:rPr>
          <w:rFonts w:ascii="Times New Roman" w:hAnsi="Times New Roman" w:cs="Times New Roman"/>
          <w:sz w:val="24"/>
          <w:szCs w:val="24"/>
        </w:rPr>
        <w:t xml:space="preserve"> problems or events, it is not helpful when dealing with serious issues or deep-felt emotions. </w:t>
      </w:r>
    </w:p>
    <w:p w:rsidR="0005373C" w:rsidRPr="0005373C" w:rsidRDefault="00A22447" w:rsidP="00A06A9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current work therefore adopt</w:t>
      </w:r>
      <w:r w:rsidR="00F8760E">
        <w:rPr>
          <w:rFonts w:ascii="Times New Roman" w:hAnsi="Times New Roman" w:cs="Times New Roman"/>
          <w:sz w:val="24"/>
          <w:szCs w:val="24"/>
        </w:rPr>
        <w:t>ed</w:t>
      </w:r>
      <w:r>
        <w:rPr>
          <w:rFonts w:ascii="Times New Roman" w:hAnsi="Times New Roman" w:cs="Times New Roman"/>
          <w:sz w:val="24"/>
          <w:szCs w:val="24"/>
        </w:rPr>
        <w:t xml:space="preserve"> a qualitative approach as used by F</w:t>
      </w:r>
      <w:r w:rsidR="007B1D99">
        <w:rPr>
          <w:rFonts w:ascii="Times New Roman" w:hAnsi="Times New Roman" w:cs="Times New Roman"/>
          <w:sz w:val="24"/>
          <w:szCs w:val="24"/>
        </w:rPr>
        <w:t>ü</w:t>
      </w:r>
      <w:r>
        <w:rPr>
          <w:rFonts w:ascii="Times New Roman" w:hAnsi="Times New Roman" w:cs="Times New Roman"/>
          <w:sz w:val="24"/>
          <w:szCs w:val="24"/>
        </w:rPr>
        <w:t xml:space="preserve">hr (2001) and Dowling (2014), to explore the potential use of self-enhancing and self-defeating </w:t>
      </w:r>
      <w:r w:rsidR="00586017">
        <w:rPr>
          <w:rFonts w:ascii="Times New Roman" w:hAnsi="Times New Roman" w:cs="Times New Roman"/>
          <w:sz w:val="24"/>
          <w:szCs w:val="24"/>
        </w:rPr>
        <w:t>humor</w:t>
      </w:r>
      <w:r>
        <w:rPr>
          <w:rFonts w:ascii="Times New Roman" w:hAnsi="Times New Roman" w:cs="Times New Roman"/>
          <w:sz w:val="24"/>
          <w:szCs w:val="24"/>
        </w:rPr>
        <w:t xml:space="preserve"> in primary aged children</w:t>
      </w:r>
      <w:r w:rsidR="00AC6163">
        <w:rPr>
          <w:rFonts w:ascii="Times New Roman" w:hAnsi="Times New Roman" w:cs="Times New Roman"/>
          <w:sz w:val="24"/>
          <w:szCs w:val="24"/>
        </w:rPr>
        <w:t xml:space="preserve"> and also children’s understanding of these humor styles</w:t>
      </w:r>
      <w:r>
        <w:rPr>
          <w:rFonts w:ascii="Times New Roman" w:hAnsi="Times New Roman" w:cs="Times New Roman"/>
          <w:sz w:val="24"/>
          <w:szCs w:val="24"/>
        </w:rPr>
        <w:t>.</w:t>
      </w:r>
      <w:r w:rsidR="008612B1">
        <w:rPr>
          <w:rFonts w:ascii="Times New Roman" w:hAnsi="Times New Roman" w:cs="Times New Roman"/>
          <w:sz w:val="24"/>
          <w:szCs w:val="24"/>
        </w:rPr>
        <w:t xml:space="preserve"> </w:t>
      </w:r>
      <w:r>
        <w:rPr>
          <w:rFonts w:ascii="Times New Roman" w:hAnsi="Times New Roman" w:cs="Times New Roman"/>
          <w:sz w:val="24"/>
          <w:szCs w:val="24"/>
        </w:rPr>
        <w:t xml:space="preserve"> Whilst previous attempts to investigate children’s </w:t>
      </w:r>
      <w:r w:rsidR="00586017">
        <w:rPr>
          <w:rFonts w:ascii="Times New Roman" w:hAnsi="Times New Roman" w:cs="Times New Roman"/>
          <w:sz w:val="24"/>
          <w:szCs w:val="24"/>
        </w:rPr>
        <w:t>humor</w:t>
      </w:r>
      <w:r>
        <w:rPr>
          <w:rFonts w:ascii="Times New Roman" w:hAnsi="Times New Roman" w:cs="Times New Roman"/>
          <w:sz w:val="24"/>
          <w:szCs w:val="24"/>
        </w:rPr>
        <w:t xml:space="preserve"> have included the use of interviews and focus groups, paired interviews have not been </w:t>
      </w:r>
      <w:r w:rsidR="007B1D99">
        <w:rPr>
          <w:rFonts w:ascii="Times New Roman" w:hAnsi="Times New Roman" w:cs="Times New Roman"/>
          <w:sz w:val="24"/>
          <w:szCs w:val="24"/>
        </w:rPr>
        <w:t xml:space="preserve">extensively </w:t>
      </w:r>
      <w:r>
        <w:rPr>
          <w:rFonts w:ascii="Times New Roman" w:hAnsi="Times New Roman" w:cs="Times New Roman"/>
          <w:sz w:val="24"/>
          <w:szCs w:val="24"/>
        </w:rPr>
        <w:t>utilised. As discussed by Highet (2003) paired interviewing is a fairly novel approach to interviewing young people. This approach</w:t>
      </w:r>
      <w:r w:rsidR="00CF10A5">
        <w:rPr>
          <w:rFonts w:ascii="Times New Roman" w:hAnsi="Times New Roman" w:cs="Times New Roman"/>
          <w:sz w:val="24"/>
          <w:szCs w:val="24"/>
        </w:rPr>
        <w:t>,</w:t>
      </w:r>
      <w:r>
        <w:rPr>
          <w:rFonts w:ascii="Times New Roman" w:hAnsi="Times New Roman" w:cs="Times New Roman"/>
          <w:sz w:val="24"/>
          <w:szCs w:val="24"/>
        </w:rPr>
        <w:t xml:space="preserve"> however</w:t>
      </w:r>
      <w:r w:rsidR="00AB4551">
        <w:rPr>
          <w:rFonts w:ascii="Times New Roman" w:hAnsi="Times New Roman" w:cs="Times New Roman"/>
          <w:sz w:val="24"/>
          <w:szCs w:val="24"/>
        </w:rPr>
        <w:t>,</w:t>
      </w:r>
      <w:r>
        <w:rPr>
          <w:rFonts w:ascii="Times New Roman" w:hAnsi="Times New Roman" w:cs="Times New Roman"/>
          <w:sz w:val="24"/>
          <w:szCs w:val="24"/>
        </w:rPr>
        <w:t xml:space="preserve"> is thought to have a number of benefits including obtaining a better balance between the interviewer and participants, building trust and rapport</w:t>
      </w:r>
      <w:r w:rsidR="007B1D99">
        <w:rPr>
          <w:rFonts w:ascii="Times New Roman" w:hAnsi="Times New Roman" w:cs="Times New Roman"/>
          <w:sz w:val="24"/>
          <w:szCs w:val="24"/>
        </w:rPr>
        <w:t>,</w:t>
      </w:r>
      <w:r>
        <w:rPr>
          <w:rFonts w:ascii="Times New Roman" w:hAnsi="Times New Roman" w:cs="Times New Roman"/>
          <w:sz w:val="24"/>
          <w:szCs w:val="24"/>
        </w:rPr>
        <w:t xml:space="preserve"> and creating a comfortable, supportive setting (Highet, 20</w:t>
      </w:r>
      <w:r w:rsidR="00287F5B">
        <w:rPr>
          <w:rFonts w:ascii="Times New Roman" w:hAnsi="Times New Roman" w:cs="Times New Roman"/>
          <w:sz w:val="24"/>
          <w:szCs w:val="24"/>
        </w:rPr>
        <w:t>03; Mauthner, 1997; Mayall, 2000</w:t>
      </w:r>
      <w:r>
        <w:rPr>
          <w:rFonts w:ascii="Times New Roman" w:hAnsi="Times New Roman" w:cs="Times New Roman"/>
          <w:sz w:val="24"/>
          <w:szCs w:val="24"/>
        </w:rPr>
        <w:t xml:space="preserve">). Moreover, </w:t>
      </w:r>
      <w:r>
        <w:rPr>
          <w:rFonts w:ascii="Times New Roman" w:hAnsi="Times New Roman" w:cs="Times New Roman"/>
          <w:sz w:val="24"/>
          <w:szCs w:val="24"/>
        </w:rPr>
        <w:lastRenderedPageBreak/>
        <w:t>interaction between participants may also be va</w:t>
      </w:r>
      <w:r w:rsidR="00C3672A">
        <w:rPr>
          <w:rFonts w:ascii="Times New Roman" w:hAnsi="Times New Roman" w:cs="Times New Roman"/>
          <w:sz w:val="24"/>
          <w:szCs w:val="24"/>
        </w:rPr>
        <w:t>luable (Arksey &amp; Knight, 1999).</w:t>
      </w:r>
      <w:r w:rsidR="00AC6163">
        <w:rPr>
          <w:rFonts w:ascii="Times New Roman" w:hAnsi="Times New Roman" w:cs="Times New Roman"/>
          <w:sz w:val="24"/>
          <w:szCs w:val="24"/>
        </w:rPr>
        <w:t xml:space="preserve"> If the interviews suggest that children are able to both use and understand </w:t>
      </w:r>
      <w:r w:rsidR="00E17193">
        <w:rPr>
          <w:rFonts w:ascii="Times New Roman" w:hAnsi="Times New Roman" w:cs="Times New Roman"/>
          <w:sz w:val="24"/>
          <w:szCs w:val="24"/>
        </w:rPr>
        <w:t xml:space="preserve">self-focused </w:t>
      </w:r>
      <w:r w:rsidR="009C1D03">
        <w:rPr>
          <w:rFonts w:ascii="Times New Roman" w:hAnsi="Times New Roman" w:cs="Times New Roman"/>
          <w:sz w:val="24"/>
          <w:szCs w:val="24"/>
        </w:rPr>
        <w:t>humor styles, it should</w:t>
      </w:r>
      <w:r w:rsidR="00AC6163">
        <w:rPr>
          <w:rFonts w:ascii="Times New Roman" w:hAnsi="Times New Roman" w:cs="Times New Roman"/>
          <w:sz w:val="24"/>
          <w:szCs w:val="24"/>
        </w:rPr>
        <w:t xml:space="preserve"> be concluded that all four humor styles should be examined in children between the ages of eight and eleven. </w:t>
      </w:r>
    </w:p>
    <w:p w:rsidR="00B310CC" w:rsidRPr="00D840FF" w:rsidRDefault="00B310CC" w:rsidP="00D840FF">
      <w:pPr>
        <w:pStyle w:val="Heading1"/>
      </w:pPr>
      <w:r w:rsidRPr="00B310CC">
        <w:t>Method</w:t>
      </w:r>
    </w:p>
    <w:p w:rsidR="00B310CC" w:rsidRPr="00B310CC" w:rsidRDefault="00B310CC" w:rsidP="00D840FF">
      <w:pPr>
        <w:pStyle w:val="Heading2"/>
        <w:spacing w:line="480" w:lineRule="auto"/>
      </w:pPr>
      <w:r w:rsidRPr="00B310CC">
        <w:t>Participants</w:t>
      </w:r>
    </w:p>
    <w:p w:rsidR="00F47AD7" w:rsidRDefault="00B310CC" w:rsidP="00206B04">
      <w:pPr>
        <w:tabs>
          <w:tab w:val="left" w:pos="993"/>
          <w:tab w:val="left" w:pos="1701"/>
        </w:tabs>
        <w:spacing w:after="0" w:line="480" w:lineRule="auto"/>
        <w:rPr>
          <w:rFonts w:ascii="Times New Roman" w:hAnsi="Times New Roman" w:cs="Times New Roman"/>
          <w:sz w:val="24"/>
          <w:szCs w:val="24"/>
        </w:rPr>
      </w:pPr>
      <w:r w:rsidRPr="00B310CC">
        <w:rPr>
          <w:rFonts w:ascii="Times New Roman" w:hAnsi="Times New Roman" w:cs="Times New Roman"/>
          <w:sz w:val="24"/>
          <w:szCs w:val="24"/>
        </w:rPr>
        <w:t xml:space="preserve">Ten children who were members of the school council at a </w:t>
      </w:r>
      <w:r w:rsidR="000D209A">
        <w:rPr>
          <w:rFonts w:ascii="Times New Roman" w:hAnsi="Times New Roman" w:cs="Times New Roman"/>
          <w:sz w:val="24"/>
          <w:szCs w:val="24"/>
        </w:rPr>
        <w:t xml:space="preserve">UK primary school </w:t>
      </w:r>
      <w:r w:rsidRPr="00B310CC">
        <w:rPr>
          <w:rFonts w:ascii="Times New Roman" w:hAnsi="Times New Roman" w:cs="Times New Roman"/>
          <w:sz w:val="24"/>
          <w:szCs w:val="24"/>
        </w:rPr>
        <w:t>were recruited. The participants were aged 8 -11years and in school years 4, 5 and 6 with a mean age of 9.60 years (SD= 1.08) consisting of seven girls and three boys. Parental consent was gained using the opt-in method</w:t>
      </w:r>
      <w:r w:rsidR="001254A4">
        <w:rPr>
          <w:rFonts w:ascii="Times New Roman" w:hAnsi="Times New Roman" w:cs="Times New Roman"/>
          <w:sz w:val="24"/>
          <w:szCs w:val="24"/>
        </w:rPr>
        <w:t>,</w:t>
      </w:r>
      <w:r w:rsidR="00EA6D9B">
        <w:rPr>
          <w:rFonts w:ascii="Times New Roman" w:hAnsi="Times New Roman" w:cs="Times New Roman"/>
          <w:sz w:val="24"/>
          <w:szCs w:val="24"/>
        </w:rPr>
        <w:t xml:space="preserve"> whereby a </w:t>
      </w:r>
      <w:r w:rsidR="001254A4">
        <w:rPr>
          <w:rFonts w:ascii="Times New Roman" w:hAnsi="Times New Roman" w:cs="Times New Roman"/>
          <w:sz w:val="24"/>
          <w:szCs w:val="24"/>
        </w:rPr>
        <w:t>letter detailing</w:t>
      </w:r>
      <w:r w:rsidR="00EA6D9B">
        <w:rPr>
          <w:rFonts w:ascii="Times New Roman" w:hAnsi="Times New Roman" w:cs="Times New Roman"/>
          <w:sz w:val="24"/>
          <w:szCs w:val="24"/>
        </w:rPr>
        <w:t xml:space="preserve"> the research was sent to parents and guardians a week prior to the interviews. They were</w:t>
      </w:r>
      <w:r w:rsidR="002F4369">
        <w:rPr>
          <w:rFonts w:ascii="Times New Roman" w:hAnsi="Times New Roman" w:cs="Times New Roman"/>
          <w:sz w:val="24"/>
          <w:szCs w:val="24"/>
        </w:rPr>
        <w:t xml:space="preserve"> then</w:t>
      </w:r>
      <w:r w:rsidR="00EA6D9B">
        <w:rPr>
          <w:rFonts w:ascii="Times New Roman" w:hAnsi="Times New Roman" w:cs="Times New Roman"/>
          <w:sz w:val="24"/>
          <w:szCs w:val="24"/>
        </w:rPr>
        <w:t xml:space="preserve"> required to return an attached consent form to give permission for their child to participate.</w:t>
      </w:r>
      <w:r w:rsidR="00F402E4">
        <w:rPr>
          <w:rFonts w:ascii="Times New Roman" w:hAnsi="Times New Roman" w:cs="Times New Roman"/>
          <w:sz w:val="24"/>
          <w:szCs w:val="24"/>
        </w:rPr>
        <w:t xml:space="preserve"> </w:t>
      </w:r>
      <w:r w:rsidR="0012687F">
        <w:rPr>
          <w:rFonts w:ascii="Times New Roman" w:hAnsi="Times New Roman" w:cs="Times New Roman"/>
          <w:sz w:val="24"/>
          <w:szCs w:val="24"/>
        </w:rPr>
        <w:t xml:space="preserve">The </w:t>
      </w:r>
      <w:r w:rsidR="001254A4">
        <w:rPr>
          <w:rFonts w:ascii="Times New Roman" w:hAnsi="Times New Roman" w:cs="Times New Roman"/>
          <w:sz w:val="24"/>
          <w:szCs w:val="24"/>
        </w:rPr>
        <w:t xml:space="preserve">process and </w:t>
      </w:r>
      <w:r w:rsidR="0012687F">
        <w:rPr>
          <w:rFonts w:ascii="Times New Roman" w:hAnsi="Times New Roman" w:cs="Times New Roman"/>
          <w:sz w:val="24"/>
          <w:szCs w:val="24"/>
        </w:rPr>
        <w:t xml:space="preserve">nature of </w:t>
      </w:r>
      <w:r w:rsidR="001254A4">
        <w:rPr>
          <w:rFonts w:ascii="Times New Roman" w:hAnsi="Times New Roman" w:cs="Times New Roman"/>
          <w:sz w:val="24"/>
          <w:szCs w:val="24"/>
        </w:rPr>
        <w:t xml:space="preserve">the </w:t>
      </w:r>
      <w:r w:rsidR="0012687F">
        <w:rPr>
          <w:rFonts w:ascii="Times New Roman" w:hAnsi="Times New Roman" w:cs="Times New Roman"/>
          <w:sz w:val="24"/>
          <w:szCs w:val="24"/>
        </w:rPr>
        <w:t>research</w:t>
      </w:r>
      <w:r w:rsidR="001254A4">
        <w:rPr>
          <w:rFonts w:ascii="Times New Roman" w:hAnsi="Times New Roman" w:cs="Times New Roman"/>
          <w:sz w:val="24"/>
          <w:szCs w:val="24"/>
        </w:rPr>
        <w:t xml:space="preserve"> was explained to the children and they were a</w:t>
      </w:r>
      <w:r w:rsidR="00F402E4">
        <w:rPr>
          <w:rFonts w:ascii="Times New Roman" w:hAnsi="Times New Roman" w:cs="Times New Roman"/>
          <w:sz w:val="24"/>
          <w:szCs w:val="24"/>
        </w:rPr>
        <w:t>sked if they would like to take part</w:t>
      </w:r>
      <w:r w:rsidR="001254A4">
        <w:rPr>
          <w:rFonts w:ascii="Times New Roman" w:hAnsi="Times New Roman" w:cs="Times New Roman"/>
          <w:sz w:val="24"/>
          <w:szCs w:val="24"/>
        </w:rPr>
        <w:t>. They were assured that</w:t>
      </w:r>
      <w:r w:rsidR="00F402E4">
        <w:rPr>
          <w:rFonts w:ascii="Times New Roman" w:hAnsi="Times New Roman" w:cs="Times New Roman"/>
          <w:sz w:val="24"/>
          <w:szCs w:val="24"/>
        </w:rPr>
        <w:t xml:space="preserve"> p</w:t>
      </w:r>
      <w:r w:rsidR="00F47AD7">
        <w:rPr>
          <w:rFonts w:ascii="Times New Roman" w:hAnsi="Times New Roman" w:cs="Times New Roman"/>
          <w:sz w:val="24"/>
          <w:szCs w:val="24"/>
        </w:rPr>
        <w:t>articipation was not compulsory.</w:t>
      </w:r>
    </w:p>
    <w:p w:rsidR="00B310CC" w:rsidRPr="00A06A98" w:rsidRDefault="00D52A5A" w:rsidP="00206B04">
      <w:pPr>
        <w:tabs>
          <w:tab w:val="left" w:pos="993"/>
          <w:tab w:val="left" w:pos="1701"/>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interviewees were as follows: </w:t>
      </w:r>
      <w:r w:rsidR="00B310CC" w:rsidRPr="009466DA">
        <w:rPr>
          <w:rFonts w:ascii="Times New Roman" w:hAnsi="Times New Roman" w:cs="Times New Roman"/>
          <w:sz w:val="24"/>
          <w:szCs w:val="24"/>
        </w:rPr>
        <w:t xml:space="preserve">Interview A – a male and female, Emily and Tim, both aged 10. Interview B – two females, Natalie and Bella, both aged 11. Interview C – two females, Samantha and Rachel, aged 9 and 10. Interview D – a male and female, Catherine and Jay, aged 9 and 10. Interview E – a male and female, Gregory and </w:t>
      </w:r>
      <w:r w:rsidR="001727CD" w:rsidRPr="009466DA">
        <w:rPr>
          <w:rFonts w:ascii="Times New Roman" w:hAnsi="Times New Roman" w:cs="Times New Roman"/>
          <w:sz w:val="24"/>
          <w:szCs w:val="24"/>
        </w:rPr>
        <w:t>Laura</w:t>
      </w:r>
      <w:r w:rsidR="001727CD">
        <w:rPr>
          <w:rFonts w:ascii="Times New Roman" w:hAnsi="Times New Roman" w:cs="Times New Roman"/>
          <w:sz w:val="24"/>
          <w:szCs w:val="24"/>
        </w:rPr>
        <w:t>,</w:t>
      </w:r>
      <w:r w:rsidR="00B310CC" w:rsidRPr="009466DA">
        <w:rPr>
          <w:rFonts w:ascii="Times New Roman" w:hAnsi="Times New Roman" w:cs="Times New Roman"/>
          <w:sz w:val="24"/>
          <w:szCs w:val="24"/>
        </w:rPr>
        <w:t xml:space="preserve"> both aged 9. </w:t>
      </w:r>
      <w:r>
        <w:rPr>
          <w:rFonts w:ascii="Times New Roman" w:hAnsi="Times New Roman" w:cs="Times New Roman"/>
          <w:sz w:val="24"/>
          <w:szCs w:val="24"/>
        </w:rPr>
        <w:t xml:space="preserve">NB: All names have been changed. </w:t>
      </w:r>
    </w:p>
    <w:p w:rsidR="00B310CC" w:rsidRPr="00D840FF" w:rsidRDefault="00B310CC" w:rsidP="00D840FF">
      <w:pPr>
        <w:pStyle w:val="Heading2"/>
        <w:spacing w:line="480" w:lineRule="auto"/>
      </w:pPr>
      <w:r w:rsidRPr="00D840FF">
        <w:t>Materials</w:t>
      </w:r>
    </w:p>
    <w:p w:rsidR="00B310CC" w:rsidRPr="00A06A98" w:rsidRDefault="00B310CC" w:rsidP="00206B04">
      <w:pPr>
        <w:tabs>
          <w:tab w:val="left" w:pos="993"/>
          <w:tab w:val="left" w:pos="1701"/>
        </w:tabs>
        <w:spacing w:after="0" w:line="480" w:lineRule="auto"/>
        <w:rPr>
          <w:rFonts w:ascii="Times New Roman" w:hAnsi="Times New Roman" w:cs="Times New Roman"/>
          <w:sz w:val="24"/>
          <w:szCs w:val="24"/>
        </w:rPr>
      </w:pPr>
      <w:r w:rsidRPr="00B310CC">
        <w:rPr>
          <w:rFonts w:ascii="Times New Roman" w:hAnsi="Times New Roman" w:cs="Times New Roman"/>
          <w:sz w:val="24"/>
          <w:szCs w:val="24"/>
        </w:rPr>
        <w:t xml:space="preserve">Twelve interview questions suitable for upper primary aged children were developed to investigate self-enhancing and self-defeating </w:t>
      </w:r>
      <w:r w:rsidR="00586017">
        <w:rPr>
          <w:rFonts w:ascii="Times New Roman" w:hAnsi="Times New Roman" w:cs="Times New Roman"/>
          <w:sz w:val="24"/>
          <w:szCs w:val="24"/>
        </w:rPr>
        <w:t>humor</w:t>
      </w:r>
      <w:r w:rsidRPr="00B310CC">
        <w:rPr>
          <w:rFonts w:ascii="Times New Roman" w:hAnsi="Times New Roman" w:cs="Times New Roman"/>
          <w:sz w:val="24"/>
          <w:szCs w:val="24"/>
        </w:rPr>
        <w:t>.</w:t>
      </w:r>
      <w:r w:rsidR="003813B4">
        <w:rPr>
          <w:rFonts w:ascii="Times New Roman" w:hAnsi="Times New Roman" w:cs="Times New Roman"/>
          <w:sz w:val="24"/>
          <w:szCs w:val="24"/>
        </w:rPr>
        <w:t xml:space="preserve"> To assess the</w:t>
      </w:r>
      <w:r w:rsidR="00511095">
        <w:rPr>
          <w:rFonts w:ascii="Times New Roman" w:hAnsi="Times New Roman" w:cs="Times New Roman"/>
          <w:sz w:val="24"/>
          <w:szCs w:val="24"/>
        </w:rPr>
        <w:t xml:space="preserve"> suitability of the questions for this age group, </w:t>
      </w:r>
      <w:r w:rsidR="003813B4">
        <w:rPr>
          <w:rFonts w:ascii="Times New Roman" w:hAnsi="Times New Roman" w:cs="Times New Roman"/>
          <w:sz w:val="24"/>
          <w:szCs w:val="24"/>
        </w:rPr>
        <w:t>the Flesch reading ease score and Flesch-Kincaid grade level of the interview questions w</w:t>
      </w:r>
      <w:r w:rsidR="00604E85">
        <w:rPr>
          <w:rFonts w:ascii="Times New Roman" w:hAnsi="Times New Roman" w:cs="Times New Roman"/>
          <w:sz w:val="24"/>
          <w:szCs w:val="24"/>
        </w:rPr>
        <w:t xml:space="preserve">ere examined (Flesch reading ease score of the questions = 81.1, US </w:t>
      </w:r>
      <w:r w:rsidR="00604E85">
        <w:rPr>
          <w:rFonts w:ascii="Times New Roman" w:hAnsi="Times New Roman" w:cs="Times New Roman"/>
          <w:sz w:val="24"/>
          <w:szCs w:val="24"/>
        </w:rPr>
        <w:lastRenderedPageBreak/>
        <w:t>grade level = 5.6). This suggested that the questions would be suitable for children in year 6 (aged 10-11). As the questions would be read aloud to the children, they were deemed to also be appropriate for those in years 4 and 5.</w:t>
      </w:r>
      <w:r w:rsidRPr="00B310CC">
        <w:rPr>
          <w:rFonts w:ascii="Times New Roman" w:hAnsi="Times New Roman" w:cs="Times New Roman"/>
          <w:sz w:val="24"/>
          <w:szCs w:val="24"/>
        </w:rPr>
        <w:t xml:space="preserve"> Six questions asked about self-enhancing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and six asked about self-defeating</w:t>
      </w:r>
      <w:r w:rsidR="00E71E29">
        <w:rPr>
          <w:rFonts w:ascii="Times New Roman" w:hAnsi="Times New Roman" w:cs="Times New Roman"/>
          <w:sz w:val="24"/>
          <w:szCs w:val="24"/>
        </w:rPr>
        <w:t xml:space="preserve"> humor</w:t>
      </w:r>
      <w:r w:rsidRPr="00B310CC">
        <w:rPr>
          <w:rFonts w:ascii="Times New Roman" w:hAnsi="Times New Roman" w:cs="Times New Roman"/>
          <w:sz w:val="24"/>
          <w:szCs w:val="24"/>
        </w:rPr>
        <w:t>.</w:t>
      </w:r>
      <w:r w:rsidR="00EF250E">
        <w:rPr>
          <w:rFonts w:ascii="Times New Roman" w:hAnsi="Times New Roman" w:cs="Times New Roman"/>
          <w:sz w:val="24"/>
          <w:szCs w:val="24"/>
        </w:rPr>
        <w:t xml:space="preserve"> For exa</w:t>
      </w:r>
      <w:r w:rsidR="00511095">
        <w:rPr>
          <w:rFonts w:ascii="Times New Roman" w:hAnsi="Times New Roman" w:cs="Times New Roman"/>
          <w:sz w:val="24"/>
          <w:szCs w:val="24"/>
        </w:rPr>
        <w:t>mple, for self-enhancing humor, the children were asked questions such as ‘When you are feeling sad, do you ever think of something funny to cheer yourself up</w:t>
      </w:r>
      <w:r w:rsidR="00E71E29">
        <w:rPr>
          <w:rFonts w:ascii="Times New Roman" w:hAnsi="Times New Roman" w:cs="Times New Roman"/>
          <w:sz w:val="24"/>
          <w:szCs w:val="24"/>
        </w:rPr>
        <w:t>?</w:t>
      </w:r>
      <w:r w:rsidR="00F47AD7">
        <w:rPr>
          <w:rFonts w:ascii="Times New Roman" w:hAnsi="Times New Roman" w:cs="Times New Roman"/>
          <w:sz w:val="24"/>
          <w:szCs w:val="24"/>
        </w:rPr>
        <w:t>’</w:t>
      </w:r>
      <w:r w:rsidR="00511095">
        <w:rPr>
          <w:rFonts w:ascii="Times New Roman" w:hAnsi="Times New Roman" w:cs="Times New Roman"/>
          <w:sz w:val="24"/>
          <w:szCs w:val="24"/>
        </w:rPr>
        <w:t xml:space="preserve"> For self-defeating humor, an example question was, ‘Do you think letting others laugh at you is a good way to make friends</w:t>
      </w:r>
      <w:r w:rsidR="00F47AD7">
        <w:rPr>
          <w:rFonts w:ascii="Times New Roman" w:hAnsi="Times New Roman" w:cs="Times New Roman"/>
          <w:sz w:val="24"/>
          <w:szCs w:val="24"/>
        </w:rPr>
        <w:t>?</w:t>
      </w:r>
      <w:r w:rsidR="00511095">
        <w:rPr>
          <w:rFonts w:ascii="Times New Roman" w:hAnsi="Times New Roman" w:cs="Times New Roman"/>
          <w:sz w:val="24"/>
          <w:szCs w:val="24"/>
        </w:rPr>
        <w:t xml:space="preserve"> </w:t>
      </w:r>
      <w:r w:rsidRPr="00B310CC">
        <w:rPr>
          <w:rFonts w:ascii="Times New Roman" w:hAnsi="Times New Roman" w:cs="Times New Roman"/>
          <w:sz w:val="24"/>
          <w:szCs w:val="24"/>
        </w:rPr>
        <w:t>The</w:t>
      </w:r>
      <w:r w:rsidR="00511095">
        <w:rPr>
          <w:rFonts w:ascii="Times New Roman" w:hAnsi="Times New Roman" w:cs="Times New Roman"/>
          <w:sz w:val="24"/>
          <w:szCs w:val="24"/>
        </w:rPr>
        <w:t xml:space="preserve"> questions </w:t>
      </w:r>
      <w:r w:rsidR="00F47AD7">
        <w:rPr>
          <w:rFonts w:ascii="Times New Roman" w:hAnsi="Times New Roman" w:cs="Times New Roman"/>
          <w:sz w:val="24"/>
          <w:szCs w:val="24"/>
        </w:rPr>
        <w:t xml:space="preserve">were </w:t>
      </w:r>
      <w:r w:rsidR="00F47AD7" w:rsidRPr="00B310CC">
        <w:rPr>
          <w:rFonts w:ascii="Times New Roman" w:hAnsi="Times New Roman" w:cs="Times New Roman"/>
          <w:sz w:val="24"/>
          <w:szCs w:val="24"/>
        </w:rPr>
        <w:t>developed</w:t>
      </w:r>
      <w:r w:rsidRPr="00B310CC">
        <w:rPr>
          <w:rFonts w:ascii="Times New Roman" w:hAnsi="Times New Roman" w:cs="Times New Roman"/>
          <w:sz w:val="24"/>
          <w:szCs w:val="24"/>
        </w:rPr>
        <w:t xml:space="preserve"> based on both the child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styles questionnaire (Fox et al., 2013) and the adult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styles questionnaire (Martin et al., 2003). In the case of a child answering</w:t>
      </w:r>
      <w:r w:rsidR="0034566D">
        <w:rPr>
          <w:rFonts w:ascii="Times New Roman" w:hAnsi="Times New Roman" w:cs="Times New Roman"/>
          <w:sz w:val="24"/>
          <w:szCs w:val="24"/>
        </w:rPr>
        <w:t xml:space="preserve"> only</w:t>
      </w:r>
      <w:r w:rsidRPr="00B310CC">
        <w:rPr>
          <w:rFonts w:ascii="Times New Roman" w:hAnsi="Times New Roman" w:cs="Times New Roman"/>
          <w:sz w:val="24"/>
          <w:szCs w:val="24"/>
        </w:rPr>
        <w:t xml:space="preserve"> “yes” to a question, indicating use of self-enhancing or self-defeating </w:t>
      </w:r>
      <w:r w:rsidR="00586017">
        <w:rPr>
          <w:rFonts w:ascii="Times New Roman" w:hAnsi="Times New Roman" w:cs="Times New Roman"/>
          <w:sz w:val="24"/>
          <w:szCs w:val="24"/>
        </w:rPr>
        <w:t>humor</w:t>
      </w:r>
      <w:r w:rsidRPr="00B310CC">
        <w:rPr>
          <w:rFonts w:ascii="Times New Roman" w:hAnsi="Times New Roman" w:cs="Times New Roman"/>
          <w:sz w:val="24"/>
          <w:szCs w:val="24"/>
        </w:rPr>
        <w:t>,</w:t>
      </w:r>
      <w:r w:rsidR="00310F63">
        <w:rPr>
          <w:rFonts w:ascii="Times New Roman" w:hAnsi="Times New Roman" w:cs="Times New Roman"/>
          <w:sz w:val="24"/>
          <w:szCs w:val="24"/>
        </w:rPr>
        <w:t xml:space="preserve"> to elicit more detail</w:t>
      </w:r>
      <w:r w:rsidRPr="00B310CC">
        <w:rPr>
          <w:rFonts w:ascii="Times New Roman" w:hAnsi="Times New Roman" w:cs="Times New Roman"/>
          <w:sz w:val="24"/>
          <w:szCs w:val="24"/>
        </w:rPr>
        <w:t xml:space="preserve"> they were then prompted to expand or discuss a time when they used that form of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w:t>
      </w:r>
      <w:r w:rsidR="0034566D">
        <w:rPr>
          <w:rFonts w:ascii="Times New Roman" w:hAnsi="Times New Roman" w:cs="Times New Roman"/>
          <w:sz w:val="24"/>
          <w:szCs w:val="24"/>
        </w:rPr>
        <w:t>For example, they were asked ‘can you tell me a bit more about a time when you did that</w:t>
      </w:r>
      <w:r w:rsidR="00E71E29">
        <w:rPr>
          <w:rFonts w:ascii="Times New Roman" w:hAnsi="Times New Roman" w:cs="Times New Roman"/>
          <w:sz w:val="24"/>
          <w:szCs w:val="24"/>
        </w:rPr>
        <w:t>?</w:t>
      </w:r>
      <w:r w:rsidR="0034566D">
        <w:rPr>
          <w:rFonts w:ascii="Times New Roman" w:hAnsi="Times New Roman" w:cs="Times New Roman"/>
          <w:sz w:val="24"/>
          <w:szCs w:val="24"/>
        </w:rPr>
        <w:t>’ or ‘can you tell me a little more about what happened</w:t>
      </w:r>
      <w:r w:rsidR="00E71E29">
        <w:rPr>
          <w:rFonts w:ascii="Times New Roman" w:hAnsi="Times New Roman" w:cs="Times New Roman"/>
          <w:sz w:val="24"/>
          <w:szCs w:val="24"/>
        </w:rPr>
        <w:t>?</w:t>
      </w:r>
      <w:r w:rsidR="0034566D">
        <w:rPr>
          <w:rFonts w:ascii="Times New Roman" w:hAnsi="Times New Roman" w:cs="Times New Roman"/>
          <w:sz w:val="24"/>
          <w:szCs w:val="24"/>
        </w:rPr>
        <w:t xml:space="preserve">’ </w:t>
      </w:r>
      <w:r w:rsidR="0034566D" w:rsidRPr="00516883">
        <w:rPr>
          <w:rFonts w:ascii="Times New Roman" w:hAnsi="Times New Roman" w:cs="Times New Roman"/>
          <w:sz w:val="24"/>
          <w:szCs w:val="24"/>
        </w:rPr>
        <w:t>When children responded to a question with “no”, it was indicated that their a</w:t>
      </w:r>
      <w:r w:rsidR="0034566D">
        <w:rPr>
          <w:rFonts w:ascii="Times New Roman" w:hAnsi="Times New Roman" w:cs="Times New Roman"/>
          <w:sz w:val="24"/>
          <w:szCs w:val="24"/>
        </w:rPr>
        <w:t>nswer was adequate by moving on</w:t>
      </w:r>
      <w:r w:rsidR="0034566D" w:rsidRPr="00516883">
        <w:rPr>
          <w:rFonts w:ascii="Times New Roman" w:hAnsi="Times New Roman" w:cs="Times New Roman"/>
          <w:sz w:val="24"/>
          <w:szCs w:val="24"/>
        </w:rPr>
        <w:t>to another question.</w:t>
      </w:r>
    </w:p>
    <w:p w:rsidR="00B310CC" w:rsidRPr="00D840FF" w:rsidRDefault="00B310CC" w:rsidP="00D840FF">
      <w:pPr>
        <w:pStyle w:val="Heading2"/>
        <w:spacing w:line="480" w:lineRule="auto"/>
      </w:pPr>
      <w:r w:rsidRPr="00D840FF">
        <w:t>Procedure</w:t>
      </w:r>
    </w:p>
    <w:p w:rsidR="00F47AD7" w:rsidRDefault="009D6742" w:rsidP="00A06A98">
      <w:pPr>
        <w:tabs>
          <w:tab w:val="left" w:pos="993"/>
          <w:tab w:val="left" w:pos="1701"/>
        </w:tabs>
        <w:spacing w:after="0" w:line="480" w:lineRule="auto"/>
        <w:rPr>
          <w:rFonts w:ascii="Times New Roman" w:hAnsi="Times New Roman" w:cs="Times New Roman"/>
          <w:sz w:val="24"/>
          <w:szCs w:val="24"/>
        </w:rPr>
      </w:pPr>
      <w:r w:rsidRPr="009D6742">
        <w:rPr>
          <w:rFonts w:ascii="Times New Roman" w:hAnsi="Times New Roman" w:cs="Times New Roman"/>
          <w:sz w:val="24"/>
          <w:szCs w:val="24"/>
        </w:rPr>
        <w:t xml:space="preserve">A local primary school </w:t>
      </w:r>
      <w:r>
        <w:rPr>
          <w:rFonts w:ascii="Times New Roman" w:hAnsi="Times New Roman" w:cs="Times New Roman"/>
          <w:sz w:val="24"/>
          <w:szCs w:val="24"/>
        </w:rPr>
        <w:t xml:space="preserve">head teacher was approached by email and agreement to participate was received. </w:t>
      </w:r>
      <w:r w:rsidRPr="00C84A13">
        <w:rPr>
          <w:rFonts w:ascii="Times New Roman" w:hAnsi="Times New Roman" w:cs="Times New Roman"/>
          <w:sz w:val="24"/>
          <w:szCs w:val="24"/>
        </w:rPr>
        <w:t>Due to the need for interviews to be recorded and to be conducted outside of the classroom a parental opt-in method was used.</w:t>
      </w:r>
      <w:r>
        <w:rPr>
          <w:rFonts w:ascii="Times New Roman" w:hAnsi="Times New Roman" w:cs="Times New Roman"/>
          <w:sz w:val="24"/>
          <w:szCs w:val="24"/>
        </w:rPr>
        <w:t xml:space="preserve"> In</w:t>
      </w:r>
      <w:r w:rsidR="00586017">
        <w:rPr>
          <w:rFonts w:ascii="Times New Roman" w:hAnsi="Times New Roman" w:cs="Times New Roman"/>
          <w:sz w:val="24"/>
          <w:szCs w:val="24"/>
        </w:rPr>
        <w:t xml:space="preserve">terviews were conducted </w:t>
      </w:r>
      <w:r w:rsidR="00AA0D9F">
        <w:rPr>
          <w:rFonts w:ascii="Times New Roman" w:hAnsi="Times New Roman" w:cs="Times New Roman"/>
          <w:sz w:val="24"/>
          <w:szCs w:val="24"/>
        </w:rPr>
        <w:t xml:space="preserve">after school </w:t>
      </w:r>
      <w:r w:rsidR="00586017">
        <w:rPr>
          <w:rFonts w:ascii="Times New Roman" w:hAnsi="Times New Roman" w:cs="Times New Roman"/>
          <w:sz w:val="24"/>
          <w:szCs w:val="24"/>
        </w:rPr>
        <w:t xml:space="preserve">during </w:t>
      </w:r>
      <w:r>
        <w:rPr>
          <w:rFonts w:ascii="Times New Roman" w:hAnsi="Times New Roman" w:cs="Times New Roman"/>
          <w:sz w:val="24"/>
          <w:szCs w:val="24"/>
        </w:rPr>
        <w:t>school council session</w:t>
      </w:r>
      <w:r w:rsidR="00586017">
        <w:rPr>
          <w:rFonts w:ascii="Times New Roman" w:hAnsi="Times New Roman" w:cs="Times New Roman"/>
          <w:sz w:val="24"/>
          <w:szCs w:val="24"/>
        </w:rPr>
        <w:t>s</w:t>
      </w:r>
      <w:r w:rsidR="008C2595">
        <w:rPr>
          <w:rFonts w:ascii="Times New Roman" w:hAnsi="Times New Roman" w:cs="Times New Roman"/>
          <w:sz w:val="24"/>
          <w:szCs w:val="24"/>
        </w:rPr>
        <w:t xml:space="preserve"> </w:t>
      </w:r>
      <w:r>
        <w:rPr>
          <w:rFonts w:ascii="Times New Roman" w:hAnsi="Times New Roman" w:cs="Times New Roman"/>
          <w:sz w:val="24"/>
          <w:szCs w:val="24"/>
        </w:rPr>
        <w:t>to avoid interrupting lessons.</w:t>
      </w:r>
      <w:r w:rsidRPr="00C84A13">
        <w:rPr>
          <w:rFonts w:ascii="Times New Roman" w:hAnsi="Times New Roman" w:cs="Times New Roman"/>
          <w:sz w:val="24"/>
          <w:szCs w:val="24"/>
        </w:rPr>
        <w:t xml:space="preserve"> </w:t>
      </w:r>
      <w:r w:rsidR="00C22EBF">
        <w:rPr>
          <w:rFonts w:ascii="Times New Roman" w:hAnsi="Times New Roman" w:cs="Times New Roman"/>
          <w:sz w:val="24"/>
          <w:szCs w:val="24"/>
        </w:rPr>
        <w:t xml:space="preserve">To allow the children to talk freely, participants met with the researcher in the school meeting room.  </w:t>
      </w:r>
    </w:p>
    <w:p w:rsidR="00F47AD7" w:rsidRDefault="00DA12E8" w:rsidP="00A06A98">
      <w:pPr>
        <w:tabs>
          <w:tab w:val="left" w:pos="993"/>
          <w:tab w:val="left" w:pos="1701"/>
        </w:tabs>
        <w:spacing w:after="0" w:line="480" w:lineRule="auto"/>
        <w:rPr>
          <w:rFonts w:ascii="Times New Roman" w:hAnsi="Times New Roman" w:cs="Times New Roman"/>
          <w:sz w:val="24"/>
          <w:szCs w:val="24"/>
        </w:rPr>
      </w:pPr>
      <w:r w:rsidRPr="00C84A13">
        <w:rPr>
          <w:rFonts w:ascii="Times New Roman" w:hAnsi="Times New Roman" w:cs="Times New Roman"/>
          <w:sz w:val="24"/>
          <w:szCs w:val="24"/>
        </w:rPr>
        <w:t xml:space="preserve">Prior to the paired interviews, </w:t>
      </w:r>
      <w:r w:rsidRPr="00C84A13">
        <w:rPr>
          <w:rFonts w:ascii="Times New Roman" w:hAnsi="Times New Roman" w:cs="Times New Roman"/>
          <w:sz w:val="24"/>
        </w:rPr>
        <w:t>a standardised preamble was used to ensure that information was deliv</w:t>
      </w:r>
      <w:r>
        <w:rPr>
          <w:rFonts w:ascii="Times New Roman" w:hAnsi="Times New Roman" w:cs="Times New Roman"/>
          <w:sz w:val="24"/>
        </w:rPr>
        <w:t>ered to children consistently</w:t>
      </w:r>
      <w:r w:rsidRPr="00C84A13">
        <w:rPr>
          <w:rFonts w:ascii="Times New Roman" w:hAnsi="Times New Roman" w:cs="Times New Roman"/>
          <w:sz w:val="24"/>
        </w:rPr>
        <w:t xml:space="preserve">. </w:t>
      </w:r>
      <w:r w:rsidRPr="00C84A13">
        <w:rPr>
          <w:rFonts w:ascii="Times New Roman" w:hAnsi="Times New Roman" w:cs="Times New Roman"/>
          <w:sz w:val="24"/>
          <w:szCs w:val="24"/>
        </w:rPr>
        <w:t>It was stressed to the children that participation wa</w:t>
      </w:r>
      <w:r>
        <w:rPr>
          <w:rFonts w:ascii="Times New Roman" w:hAnsi="Times New Roman" w:cs="Times New Roman"/>
          <w:sz w:val="24"/>
          <w:szCs w:val="24"/>
        </w:rPr>
        <w:t>s</w:t>
      </w:r>
      <w:r w:rsidRPr="00C84A13">
        <w:rPr>
          <w:rFonts w:ascii="Times New Roman" w:hAnsi="Times New Roman" w:cs="Times New Roman"/>
          <w:sz w:val="24"/>
          <w:szCs w:val="24"/>
        </w:rPr>
        <w:t xml:space="preserve"> their choice and that it was acceptable for them to withdraw at any point</w:t>
      </w:r>
      <w:r w:rsidRPr="00490DA7">
        <w:rPr>
          <w:rFonts w:ascii="Times New Roman" w:hAnsi="Times New Roman" w:cs="Times New Roman"/>
          <w:sz w:val="24"/>
          <w:szCs w:val="24"/>
        </w:rPr>
        <w:t>.</w:t>
      </w:r>
      <w:r w:rsidR="00310F63">
        <w:rPr>
          <w:rFonts w:ascii="Times New Roman" w:hAnsi="Times New Roman" w:cs="Times New Roman"/>
          <w:sz w:val="24"/>
          <w:szCs w:val="24"/>
        </w:rPr>
        <w:t xml:space="preserve"> To encourage the children to talk honestly,</w:t>
      </w:r>
      <w:r w:rsidRPr="00395711">
        <w:rPr>
          <w:rFonts w:ascii="Times New Roman" w:hAnsi="Times New Roman" w:cs="Times New Roman"/>
          <w:color w:val="FF0000"/>
          <w:sz w:val="24"/>
          <w:szCs w:val="24"/>
        </w:rPr>
        <w:t xml:space="preserve"> </w:t>
      </w:r>
      <w:r w:rsidR="00310F63">
        <w:rPr>
          <w:rFonts w:ascii="Times New Roman" w:hAnsi="Times New Roman" w:cs="Times New Roman"/>
          <w:sz w:val="24"/>
          <w:szCs w:val="24"/>
        </w:rPr>
        <w:t>t</w:t>
      </w:r>
      <w:r w:rsidRPr="00C84A13">
        <w:rPr>
          <w:rFonts w:ascii="Times New Roman" w:hAnsi="Times New Roman" w:cs="Times New Roman"/>
          <w:sz w:val="24"/>
          <w:szCs w:val="24"/>
        </w:rPr>
        <w:t xml:space="preserve">he recording device was pointed out </w:t>
      </w:r>
      <w:r>
        <w:rPr>
          <w:rFonts w:ascii="Times New Roman" w:hAnsi="Times New Roman" w:cs="Times New Roman"/>
          <w:sz w:val="24"/>
          <w:szCs w:val="24"/>
        </w:rPr>
        <w:t>and it was emphasis</w:t>
      </w:r>
      <w:r w:rsidRPr="00C84A13">
        <w:rPr>
          <w:rFonts w:ascii="Times New Roman" w:hAnsi="Times New Roman" w:cs="Times New Roman"/>
          <w:sz w:val="24"/>
          <w:szCs w:val="24"/>
        </w:rPr>
        <w:t>ed that the recordings wo</w:t>
      </w:r>
      <w:r>
        <w:rPr>
          <w:rFonts w:ascii="Times New Roman" w:hAnsi="Times New Roman" w:cs="Times New Roman"/>
          <w:sz w:val="24"/>
          <w:szCs w:val="24"/>
        </w:rPr>
        <w:t>uld not be heard by anyone else.</w:t>
      </w:r>
      <w:r w:rsidR="00E9585C">
        <w:rPr>
          <w:rFonts w:ascii="Times New Roman" w:hAnsi="Times New Roman" w:cs="Times New Roman"/>
          <w:sz w:val="24"/>
          <w:szCs w:val="24"/>
        </w:rPr>
        <w:t xml:space="preserve"> </w:t>
      </w:r>
      <w:r w:rsidR="00E9585C" w:rsidRPr="00B310CC">
        <w:rPr>
          <w:rFonts w:ascii="Times New Roman" w:hAnsi="Times New Roman" w:cs="Times New Roman"/>
          <w:sz w:val="24"/>
          <w:szCs w:val="24"/>
        </w:rPr>
        <w:t>The children were however made aware that a</w:t>
      </w:r>
    </w:p>
    <w:p w:rsidR="00E9585C" w:rsidRPr="00C84A13" w:rsidRDefault="00E9585C" w:rsidP="00A06A98">
      <w:pPr>
        <w:tabs>
          <w:tab w:val="left" w:pos="993"/>
          <w:tab w:val="left" w:pos="1701"/>
        </w:tabs>
        <w:spacing w:after="0" w:line="480" w:lineRule="auto"/>
        <w:rPr>
          <w:rFonts w:ascii="Times New Roman" w:hAnsi="Times New Roman" w:cs="Times New Roman"/>
          <w:sz w:val="24"/>
          <w:szCs w:val="24"/>
        </w:rPr>
      </w:pPr>
      <w:r w:rsidRPr="00B310CC">
        <w:rPr>
          <w:rFonts w:ascii="Times New Roman" w:hAnsi="Times New Roman" w:cs="Times New Roman"/>
          <w:sz w:val="24"/>
          <w:szCs w:val="24"/>
        </w:rPr>
        <w:lastRenderedPageBreak/>
        <w:t>teacher might be informed in the case of them mentioning something that raised concern</w:t>
      </w:r>
      <w:r w:rsidR="00E71E29">
        <w:rPr>
          <w:rFonts w:ascii="Times New Roman" w:hAnsi="Times New Roman" w:cs="Times New Roman"/>
          <w:sz w:val="24"/>
          <w:szCs w:val="24"/>
        </w:rPr>
        <w:t>s</w:t>
      </w:r>
      <w:r w:rsidRPr="00B310CC">
        <w:rPr>
          <w:rFonts w:ascii="Times New Roman" w:hAnsi="Times New Roman" w:cs="Times New Roman"/>
          <w:sz w:val="24"/>
          <w:szCs w:val="24"/>
        </w:rPr>
        <w:t xml:space="preserve"> regarding safety</w:t>
      </w:r>
      <w:r>
        <w:rPr>
          <w:rFonts w:ascii="Times New Roman" w:hAnsi="Times New Roman" w:cs="Times New Roman"/>
          <w:sz w:val="24"/>
          <w:szCs w:val="24"/>
        </w:rPr>
        <w:t xml:space="preserve">. </w:t>
      </w:r>
      <w:r w:rsidR="00DA12E8" w:rsidRPr="00C84A13">
        <w:rPr>
          <w:rFonts w:ascii="Times New Roman" w:hAnsi="Times New Roman" w:cs="Times New Roman"/>
          <w:sz w:val="24"/>
          <w:szCs w:val="24"/>
        </w:rPr>
        <w:t xml:space="preserve">Taking into account the presence of two children, it was also suggested that children should not discuss the interviews with other children to ensure </w:t>
      </w:r>
      <w:r w:rsidR="00DA12E8" w:rsidRPr="00490DA7">
        <w:rPr>
          <w:rFonts w:ascii="Times New Roman" w:hAnsi="Times New Roman" w:cs="Times New Roman"/>
          <w:sz w:val="24"/>
          <w:szCs w:val="24"/>
        </w:rPr>
        <w:t>confidentiality</w:t>
      </w:r>
      <w:r w:rsidR="00DA12E8">
        <w:rPr>
          <w:rFonts w:ascii="Times New Roman" w:hAnsi="Times New Roman" w:cs="Times New Roman"/>
          <w:sz w:val="24"/>
          <w:szCs w:val="24"/>
        </w:rPr>
        <w:t xml:space="preserve">. </w:t>
      </w:r>
      <w:r w:rsidR="00DA12E8" w:rsidRPr="00490DA7">
        <w:rPr>
          <w:rFonts w:ascii="Times New Roman" w:hAnsi="Times New Roman" w:cs="Times New Roman"/>
          <w:sz w:val="24"/>
          <w:szCs w:val="24"/>
        </w:rPr>
        <w:t>Following</w:t>
      </w:r>
      <w:r w:rsidR="00DA12E8" w:rsidRPr="00C84A13">
        <w:rPr>
          <w:rFonts w:ascii="Times New Roman" w:hAnsi="Times New Roman" w:cs="Times New Roman"/>
          <w:sz w:val="24"/>
          <w:szCs w:val="24"/>
        </w:rPr>
        <w:t xml:space="preserve"> the end of the interview, the children were fully debriefed. </w:t>
      </w:r>
    </w:p>
    <w:p w:rsidR="00D840FF" w:rsidRPr="00D840FF" w:rsidRDefault="00E9585C" w:rsidP="00D840FF">
      <w:pPr>
        <w:pStyle w:val="Heading3"/>
        <w:spacing w:line="480" w:lineRule="auto"/>
      </w:pPr>
      <w:r w:rsidRPr="00D840FF">
        <w:t>Data Analysis Pr</w:t>
      </w:r>
      <w:r w:rsidR="00D840FF" w:rsidRPr="00D840FF">
        <w:t>ocedure</w:t>
      </w:r>
    </w:p>
    <w:p w:rsidR="00F47AD7" w:rsidRDefault="00E9585C" w:rsidP="00F47AD7">
      <w:pPr>
        <w:spacing w:before="240" w:after="0" w:line="480" w:lineRule="auto"/>
        <w:rPr>
          <w:rFonts w:ascii="Times New Roman" w:hAnsi="Times New Roman" w:cs="Times New Roman"/>
          <w:sz w:val="24"/>
          <w:szCs w:val="24"/>
        </w:rPr>
      </w:pPr>
      <w:r w:rsidRPr="00C84A13">
        <w:rPr>
          <w:rFonts w:ascii="Times New Roman" w:hAnsi="Times New Roman" w:cs="Times New Roman"/>
          <w:sz w:val="24"/>
          <w:szCs w:val="24"/>
        </w:rPr>
        <w:t>After the recordings had been transcribed verbatim, the transcripts were analysed using thematic analysis using the process outlined by Braun and Clarke (2006).</w:t>
      </w:r>
      <w:r w:rsidR="00096F16">
        <w:rPr>
          <w:rFonts w:ascii="Times New Roman" w:hAnsi="Times New Roman" w:cs="Times New Roman"/>
          <w:sz w:val="24"/>
          <w:szCs w:val="24"/>
        </w:rPr>
        <w:t xml:space="preserve"> </w:t>
      </w:r>
      <w:r w:rsidRPr="00751CF7">
        <w:rPr>
          <w:rFonts w:ascii="Times New Roman" w:hAnsi="Times New Roman" w:cs="Times New Roman"/>
          <w:sz w:val="24"/>
          <w:szCs w:val="24"/>
        </w:rPr>
        <w:t xml:space="preserve"> </w:t>
      </w:r>
      <w:r w:rsidR="00751CF7" w:rsidRPr="00751CF7">
        <w:rPr>
          <w:rFonts w:ascii="Times New Roman" w:hAnsi="Times New Roman" w:cs="Times New Roman"/>
          <w:sz w:val="24"/>
          <w:szCs w:val="24"/>
        </w:rPr>
        <w:t>Firstly, they were read through a number of times and brief notes were made surrounding the parts that initially seemed of particular interest to the t</w:t>
      </w:r>
      <w:r w:rsidR="00A26B61">
        <w:rPr>
          <w:rFonts w:ascii="Times New Roman" w:hAnsi="Times New Roman" w:cs="Times New Roman"/>
          <w:sz w:val="24"/>
          <w:szCs w:val="24"/>
        </w:rPr>
        <w:t xml:space="preserve">opic. </w:t>
      </w:r>
      <w:r w:rsidR="00751CF7" w:rsidRPr="00751CF7">
        <w:rPr>
          <w:rFonts w:ascii="Times New Roman" w:hAnsi="Times New Roman" w:cs="Times New Roman"/>
          <w:sz w:val="24"/>
          <w:szCs w:val="24"/>
        </w:rPr>
        <w:t>Following on from this, particular relevant words and phrases were highlighted, drawn out and treated as initi</w:t>
      </w:r>
      <w:r w:rsidR="00C82E6F">
        <w:rPr>
          <w:rFonts w:ascii="Times New Roman" w:hAnsi="Times New Roman" w:cs="Times New Roman"/>
          <w:sz w:val="24"/>
          <w:szCs w:val="24"/>
        </w:rPr>
        <w:t>al codes. These initial codes w</w:t>
      </w:r>
      <w:r w:rsidR="00751CF7" w:rsidRPr="00751CF7">
        <w:rPr>
          <w:rFonts w:ascii="Times New Roman" w:hAnsi="Times New Roman" w:cs="Times New Roman"/>
          <w:sz w:val="24"/>
          <w:szCs w:val="24"/>
        </w:rPr>
        <w:t xml:space="preserve">ere then interpreted further with similar phrases collated together to aid the search for reoccurring themes. After themes had been identified they were reviewed. This process involved considering whether themes needed to be broken down into subthemes and checking that all themes were supported by enough data. </w:t>
      </w:r>
      <w:r w:rsidR="0003786C" w:rsidRPr="00751CF7">
        <w:rPr>
          <w:rFonts w:ascii="Times New Roman" w:hAnsi="Times New Roman" w:cs="Times New Roman"/>
          <w:sz w:val="24"/>
          <w:szCs w:val="24"/>
        </w:rPr>
        <w:t>Subsequently, suitable names for th</w:t>
      </w:r>
      <w:r w:rsidR="00F47AD7">
        <w:rPr>
          <w:rFonts w:ascii="Times New Roman" w:hAnsi="Times New Roman" w:cs="Times New Roman"/>
          <w:sz w:val="24"/>
          <w:szCs w:val="24"/>
        </w:rPr>
        <w:t xml:space="preserve">e themes were </w:t>
      </w:r>
      <w:r w:rsidR="0003786C">
        <w:rPr>
          <w:rFonts w:ascii="Times New Roman" w:hAnsi="Times New Roman" w:cs="Times New Roman"/>
          <w:sz w:val="24"/>
          <w:szCs w:val="24"/>
        </w:rPr>
        <w:t>decided upon</w:t>
      </w:r>
      <w:r w:rsidR="0003786C" w:rsidRPr="00751CF7">
        <w:rPr>
          <w:rFonts w:ascii="Times New Roman" w:hAnsi="Times New Roman" w:cs="Times New Roman"/>
          <w:sz w:val="24"/>
          <w:szCs w:val="24"/>
        </w:rPr>
        <w:t xml:space="preserve">. </w:t>
      </w:r>
      <w:r w:rsidR="004157D2">
        <w:rPr>
          <w:rFonts w:ascii="Times New Roman" w:hAnsi="Times New Roman" w:cs="Times New Roman"/>
          <w:sz w:val="24"/>
          <w:szCs w:val="24"/>
        </w:rPr>
        <w:t>As described by Shenton (2004)</w:t>
      </w:r>
      <w:r w:rsidR="00E71E29">
        <w:rPr>
          <w:rFonts w:ascii="Times New Roman" w:hAnsi="Times New Roman" w:cs="Times New Roman"/>
          <w:sz w:val="24"/>
          <w:szCs w:val="24"/>
        </w:rPr>
        <w:t>,</w:t>
      </w:r>
      <w:r w:rsidR="004157D2">
        <w:rPr>
          <w:rFonts w:ascii="Times New Roman" w:hAnsi="Times New Roman" w:cs="Times New Roman"/>
          <w:sz w:val="24"/>
          <w:szCs w:val="24"/>
        </w:rPr>
        <w:t xml:space="preserve"> a number of provisions were made to address Guba’s (1981) criteria for trustworthiness in qualitative research.  In terms of d</w:t>
      </w:r>
      <w:r w:rsidR="008C36E0">
        <w:rPr>
          <w:rFonts w:ascii="Times New Roman" w:hAnsi="Times New Roman" w:cs="Times New Roman"/>
          <w:sz w:val="24"/>
          <w:szCs w:val="24"/>
        </w:rPr>
        <w:t>ata</w:t>
      </w:r>
      <w:r w:rsidR="004157D2">
        <w:rPr>
          <w:rFonts w:ascii="Times New Roman" w:hAnsi="Times New Roman" w:cs="Times New Roman"/>
          <w:sz w:val="24"/>
          <w:szCs w:val="24"/>
        </w:rPr>
        <w:t xml:space="preserve"> analysis, this </w:t>
      </w:r>
      <w:r w:rsidR="00751CF7" w:rsidRPr="00751CF7">
        <w:rPr>
          <w:rFonts w:ascii="Times New Roman" w:hAnsi="Times New Roman" w:cs="Times New Roman"/>
          <w:sz w:val="24"/>
          <w:szCs w:val="24"/>
        </w:rPr>
        <w:t>was carried out with the assistance of a colleague with previous experience of qualitative methods</w:t>
      </w:r>
      <w:r w:rsidR="008C36E0">
        <w:rPr>
          <w:rFonts w:ascii="Times New Roman" w:hAnsi="Times New Roman" w:cs="Times New Roman"/>
          <w:sz w:val="24"/>
          <w:szCs w:val="24"/>
        </w:rPr>
        <w:t xml:space="preserve">. To reduce bias, based on the researcher’s previous knowledge of the four humour styles, the colleague had no prior knowledge. </w:t>
      </w:r>
      <w:r w:rsidR="0003786C">
        <w:rPr>
          <w:rFonts w:ascii="Times New Roman" w:hAnsi="Times New Roman" w:cs="Times New Roman"/>
          <w:sz w:val="24"/>
          <w:szCs w:val="24"/>
        </w:rPr>
        <w:t xml:space="preserve"> During the analysis process</w:t>
      </w:r>
      <w:r w:rsidR="00514E7A">
        <w:rPr>
          <w:rFonts w:ascii="Times New Roman" w:hAnsi="Times New Roman" w:cs="Times New Roman"/>
          <w:sz w:val="24"/>
          <w:szCs w:val="24"/>
        </w:rPr>
        <w:t xml:space="preserve"> </w:t>
      </w:r>
      <w:r w:rsidR="0003786C">
        <w:rPr>
          <w:rFonts w:ascii="Times New Roman" w:hAnsi="Times New Roman" w:cs="Times New Roman"/>
          <w:sz w:val="24"/>
          <w:szCs w:val="24"/>
        </w:rPr>
        <w:t xml:space="preserve">it was ensured that the final themes represented the majority of the data, </w:t>
      </w:r>
      <w:r w:rsidR="00751CF7" w:rsidRPr="00751CF7">
        <w:rPr>
          <w:rFonts w:ascii="Times New Roman" w:hAnsi="Times New Roman" w:cs="Times New Roman"/>
          <w:sz w:val="24"/>
          <w:szCs w:val="24"/>
        </w:rPr>
        <w:t xml:space="preserve">a previously identified theme relating to using </w:t>
      </w:r>
      <w:r w:rsidR="00AC6163">
        <w:rPr>
          <w:rFonts w:ascii="Times New Roman" w:hAnsi="Times New Roman" w:cs="Times New Roman"/>
          <w:sz w:val="24"/>
          <w:szCs w:val="24"/>
        </w:rPr>
        <w:t>humor</w:t>
      </w:r>
      <w:r w:rsidR="00751CF7" w:rsidRPr="00751CF7">
        <w:rPr>
          <w:rFonts w:ascii="Times New Roman" w:hAnsi="Times New Roman" w:cs="Times New Roman"/>
          <w:sz w:val="24"/>
          <w:szCs w:val="24"/>
        </w:rPr>
        <w:t xml:space="preserve"> to disguise feelings</w:t>
      </w:r>
      <w:r w:rsidR="0003786C">
        <w:rPr>
          <w:rFonts w:ascii="Times New Roman" w:hAnsi="Times New Roman" w:cs="Times New Roman"/>
          <w:sz w:val="24"/>
          <w:szCs w:val="24"/>
        </w:rPr>
        <w:t xml:space="preserve"> </w:t>
      </w:r>
      <w:r w:rsidR="00751CF7" w:rsidRPr="00751CF7">
        <w:rPr>
          <w:rFonts w:ascii="Times New Roman" w:hAnsi="Times New Roman" w:cs="Times New Roman"/>
          <w:sz w:val="24"/>
          <w:szCs w:val="24"/>
        </w:rPr>
        <w:t xml:space="preserve">was abandoned due to having less data to support it. </w:t>
      </w:r>
    </w:p>
    <w:p w:rsidR="0029441A" w:rsidRDefault="0029441A" w:rsidP="00F47AD7">
      <w:pPr>
        <w:spacing w:before="240" w:after="0" w:line="480" w:lineRule="auto"/>
        <w:rPr>
          <w:rFonts w:ascii="Times New Roman" w:hAnsi="Times New Roman" w:cs="Times New Roman"/>
          <w:sz w:val="24"/>
          <w:szCs w:val="24"/>
        </w:rPr>
      </w:pPr>
    </w:p>
    <w:p w:rsidR="0029441A" w:rsidRPr="00F47AD7" w:rsidRDefault="0029441A" w:rsidP="00F47AD7">
      <w:pPr>
        <w:spacing w:before="240" w:after="0" w:line="480" w:lineRule="auto"/>
        <w:rPr>
          <w:rFonts w:ascii="Times New Roman" w:hAnsi="Times New Roman" w:cs="Times New Roman"/>
          <w:sz w:val="24"/>
          <w:szCs w:val="24"/>
        </w:rPr>
      </w:pPr>
    </w:p>
    <w:p w:rsidR="00B310CC" w:rsidRPr="00D840FF" w:rsidRDefault="00441F24" w:rsidP="00D840FF">
      <w:pPr>
        <w:pStyle w:val="Heading1"/>
      </w:pPr>
      <w:r w:rsidRPr="00D840FF">
        <w:lastRenderedPageBreak/>
        <w:t>Results</w:t>
      </w:r>
    </w:p>
    <w:p w:rsidR="00B310CC" w:rsidRPr="00A06A98" w:rsidRDefault="00DB23B3" w:rsidP="00206B04">
      <w:pPr>
        <w:spacing w:after="0" w:line="480" w:lineRule="auto"/>
        <w:contextualSpacing/>
        <w:rPr>
          <w:rFonts w:ascii="Times New Roman" w:hAnsi="Times New Roman" w:cs="Times New Roman"/>
          <w:sz w:val="24"/>
          <w:szCs w:val="24"/>
        </w:rPr>
      </w:pPr>
      <w:r w:rsidRPr="00B71D86">
        <w:rPr>
          <w:rFonts w:ascii="Times New Roman" w:hAnsi="Times New Roman" w:cs="Times New Roman"/>
          <w:sz w:val="24"/>
          <w:szCs w:val="24"/>
        </w:rPr>
        <w:t>Through the completion of thematic analysis, three main themes were identified, ‘</w:t>
      </w:r>
      <w:r w:rsidR="00586017">
        <w:rPr>
          <w:rFonts w:ascii="Times New Roman" w:hAnsi="Times New Roman" w:cs="Times New Roman"/>
          <w:sz w:val="24"/>
          <w:szCs w:val="24"/>
        </w:rPr>
        <w:t>humor</w:t>
      </w:r>
      <w:r w:rsidRPr="00B71D86">
        <w:rPr>
          <w:rFonts w:ascii="Times New Roman" w:hAnsi="Times New Roman" w:cs="Times New Roman"/>
          <w:sz w:val="24"/>
          <w:szCs w:val="24"/>
        </w:rPr>
        <w:t xml:space="preserve"> for the benefit of the self ’, ‘laughing alone’, and ‘</w:t>
      </w:r>
      <w:r w:rsidR="00586017">
        <w:rPr>
          <w:rFonts w:ascii="Times New Roman" w:hAnsi="Times New Roman" w:cs="Times New Roman"/>
          <w:sz w:val="24"/>
          <w:szCs w:val="24"/>
        </w:rPr>
        <w:t>humor</w:t>
      </w:r>
      <w:r>
        <w:rPr>
          <w:rFonts w:ascii="Times New Roman" w:hAnsi="Times New Roman" w:cs="Times New Roman"/>
          <w:sz w:val="24"/>
          <w:szCs w:val="24"/>
        </w:rPr>
        <w:t xml:space="preserve"> at the expense of the self’.  </w:t>
      </w:r>
      <w:r w:rsidRPr="00B71D86">
        <w:rPr>
          <w:rFonts w:ascii="Times New Roman" w:hAnsi="Times New Roman" w:cs="Times New Roman"/>
          <w:sz w:val="24"/>
          <w:szCs w:val="24"/>
        </w:rPr>
        <w:t xml:space="preserve">The themes are explored in the order in which they became apparent from the transcripts. </w:t>
      </w:r>
    </w:p>
    <w:p w:rsidR="00B310CC" w:rsidRPr="00D840FF" w:rsidRDefault="00586017" w:rsidP="00D840FF">
      <w:pPr>
        <w:pStyle w:val="Heading2"/>
        <w:spacing w:line="480" w:lineRule="auto"/>
      </w:pPr>
      <w:r w:rsidRPr="00D840FF">
        <w:t>Humor</w:t>
      </w:r>
      <w:r w:rsidR="00B310CC" w:rsidRPr="00D840FF">
        <w:t xml:space="preserve"> for the benefit of the self</w:t>
      </w:r>
    </w:p>
    <w:p w:rsidR="00A26B61" w:rsidRDefault="00B310CC" w:rsidP="00206B04">
      <w:pPr>
        <w:spacing w:after="0" w:line="480" w:lineRule="auto"/>
        <w:contextualSpacing/>
        <w:rPr>
          <w:rFonts w:ascii="Times New Roman" w:hAnsi="Times New Roman" w:cs="Times New Roman"/>
          <w:sz w:val="24"/>
          <w:szCs w:val="24"/>
        </w:rPr>
      </w:pPr>
      <w:r w:rsidRPr="00B310CC">
        <w:rPr>
          <w:rFonts w:ascii="Times New Roman" w:hAnsi="Times New Roman" w:cs="Times New Roman"/>
          <w:sz w:val="24"/>
          <w:szCs w:val="24"/>
        </w:rPr>
        <w:t>On a number of occasions throughout the int</w:t>
      </w:r>
      <w:r w:rsidR="00013C7D">
        <w:rPr>
          <w:rFonts w:ascii="Times New Roman" w:hAnsi="Times New Roman" w:cs="Times New Roman"/>
          <w:sz w:val="24"/>
          <w:szCs w:val="24"/>
        </w:rPr>
        <w:t>erviews, several participants</w:t>
      </w:r>
      <w:r w:rsidRPr="00B310CC">
        <w:rPr>
          <w:rFonts w:ascii="Times New Roman" w:hAnsi="Times New Roman" w:cs="Times New Roman"/>
          <w:sz w:val="24"/>
          <w:szCs w:val="24"/>
        </w:rPr>
        <w:t xml:space="preserve"> referred to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being able to change </w:t>
      </w:r>
      <w:r w:rsidR="009968B9">
        <w:rPr>
          <w:rFonts w:ascii="Times New Roman" w:hAnsi="Times New Roman" w:cs="Times New Roman"/>
          <w:sz w:val="24"/>
          <w:szCs w:val="24"/>
        </w:rPr>
        <w:t xml:space="preserve">their </w:t>
      </w:r>
      <w:r w:rsidRPr="00B310CC">
        <w:rPr>
          <w:rFonts w:ascii="Times New Roman" w:hAnsi="Times New Roman" w:cs="Times New Roman"/>
          <w:sz w:val="24"/>
          <w:szCs w:val="24"/>
        </w:rPr>
        <w:t>feeling</w:t>
      </w:r>
      <w:r w:rsidR="009968B9">
        <w:rPr>
          <w:rFonts w:ascii="Times New Roman" w:hAnsi="Times New Roman" w:cs="Times New Roman"/>
          <w:sz w:val="24"/>
          <w:szCs w:val="24"/>
        </w:rPr>
        <w:t>s</w:t>
      </w:r>
      <w:r w:rsidRPr="00B310CC">
        <w:rPr>
          <w:rFonts w:ascii="Times New Roman" w:hAnsi="Times New Roman" w:cs="Times New Roman"/>
          <w:sz w:val="24"/>
          <w:szCs w:val="24"/>
        </w:rPr>
        <w:t xml:space="preserve"> for the better. This often occ</w:t>
      </w:r>
      <w:r w:rsidR="009968B9">
        <w:rPr>
          <w:rFonts w:ascii="Times New Roman" w:hAnsi="Times New Roman" w:cs="Times New Roman"/>
          <w:sz w:val="24"/>
          <w:szCs w:val="24"/>
        </w:rPr>
        <w:t xml:space="preserve">urred when children were asked </w:t>
      </w:r>
      <w:r w:rsidRPr="00B310CC">
        <w:rPr>
          <w:rFonts w:ascii="Times New Roman" w:hAnsi="Times New Roman" w:cs="Times New Roman"/>
          <w:sz w:val="24"/>
          <w:szCs w:val="24"/>
        </w:rPr>
        <w:t>if b</w:t>
      </w:r>
      <w:r w:rsidR="009968B9">
        <w:rPr>
          <w:rFonts w:ascii="Times New Roman" w:hAnsi="Times New Roman" w:cs="Times New Roman"/>
          <w:sz w:val="24"/>
          <w:szCs w:val="24"/>
        </w:rPr>
        <w:t xml:space="preserve">eing a funny person stopped them </w:t>
      </w:r>
      <w:r w:rsidRPr="00B310CC">
        <w:rPr>
          <w:rFonts w:ascii="Times New Roman" w:hAnsi="Times New Roman" w:cs="Times New Roman"/>
          <w:sz w:val="24"/>
          <w:szCs w:val="24"/>
        </w:rPr>
        <w:t>fr</w:t>
      </w:r>
      <w:r w:rsidR="00F676A9">
        <w:rPr>
          <w:rFonts w:ascii="Times New Roman" w:hAnsi="Times New Roman" w:cs="Times New Roman"/>
          <w:sz w:val="24"/>
          <w:szCs w:val="24"/>
        </w:rPr>
        <w:t>om being sad,</w:t>
      </w:r>
      <w:r w:rsidRPr="00B310CC">
        <w:rPr>
          <w:rFonts w:ascii="Times New Roman" w:hAnsi="Times New Roman" w:cs="Times New Roman"/>
          <w:sz w:val="24"/>
          <w:szCs w:val="24"/>
        </w:rPr>
        <w:t xml:space="preserve"> </w:t>
      </w:r>
      <w:r w:rsidR="00F676A9">
        <w:rPr>
          <w:rFonts w:ascii="Times New Roman" w:hAnsi="Times New Roman" w:cs="Times New Roman"/>
          <w:sz w:val="24"/>
          <w:szCs w:val="24"/>
        </w:rPr>
        <w:t>“</w:t>
      </w:r>
      <w:r w:rsidRPr="00B310CC">
        <w:rPr>
          <w:rFonts w:ascii="Times New Roman" w:hAnsi="Times New Roman" w:cs="Times New Roman"/>
          <w:sz w:val="24"/>
          <w:szCs w:val="24"/>
        </w:rPr>
        <w:t>I</w:t>
      </w:r>
      <w:r w:rsidR="00B11FD2">
        <w:rPr>
          <w:rFonts w:ascii="Times New Roman" w:hAnsi="Times New Roman" w:cs="Times New Roman"/>
          <w:sz w:val="24"/>
          <w:szCs w:val="24"/>
        </w:rPr>
        <w:t xml:space="preserve"> don’t want to be</w:t>
      </w:r>
      <w:r w:rsidR="004B70C1">
        <w:rPr>
          <w:rFonts w:ascii="Times New Roman" w:hAnsi="Times New Roman" w:cs="Times New Roman"/>
          <w:sz w:val="24"/>
          <w:szCs w:val="24"/>
        </w:rPr>
        <w:t xml:space="preserve"> a sad person</w:t>
      </w:r>
      <w:r w:rsidR="00B11FD2">
        <w:rPr>
          <w:rFonts w:ascii="Times New Roman" w:hAnsi="Times New Roman" w:cs="Times New Roman"/>
          <w:sz w:val="24"/>
          <w:szCs w:val="24"/>
        </w:rPr>
        <w:t>,</w:t>
      </w:r>
      <w:r w:rsidRPr="00B310CC">
        <w:rPr>
          <w:rFonts w:ascii="Times New Roman" w:hAnsi="Times New Roman" w:cs="Times New Roman"/>
          <w:sz w:val="24"/>
          <w:szCs w:val="24"/>
        </w:rPr>
        <w:t xml:space="preserve"> if you think on the bright side and think of something funny it usually cheers you up. You want to be cheered up you don’t want to be dull and sad</w:t>
      </w:r>
      <w:r w:rsidR="00F676A9">
        <w:rPr>
          <w:rFonts w:ascii="Times New Roman" w:hAnsi="Times New Roman" w:cs="Times New Roman"/>
          <w:sz w:val="24"/>
          <w:szCs w:val="24"/>
        </w:rPr>
        <w:t>”</w:t>
      </w:r>
      <w:r w:rsidRPr="00B310CC">
        <w:rPr>
          <w:rFonts w:ascii="Times New Roman" w:hAnsi="Times New Roman" w:cs="Times New Roman"/>
          <w:sz w:val="24"/>
          <w:szCs w:val="24"/>
        </w:rPr>
        <w:t xml:space="preserve"> (Interview D, Jay). It seems </w:t>
      </w:r>
      <w:r w:rsidR="00100F7C">
        <w:rPr>
          <w:rFonts w:ascii="Times New Roman" w:hAnsi="Times New Roman" w:cs="Times New Roman"/>
          <w:sz w:val="24"/>
          <w:szCs w:val="24"/>
        </w:rPr>
        <w:t xml:space="preserve">here </w:t>
      </w:r>
      <w:r w:rsidRPr="00B310CC">
        <w:rPr>
          <w:rFonts w:ascii="Times New Roman" w:hAnsi="Times New Roman" w:cs="Times New Roman"/>
          <w:sz w:val="24"/>
          <w:szCs w:val="24"/>
        </w:rPr>
        <w:t xml:space="preserve">that </w:t>
      </w:r>
      <w:r w:rsidR="00013C7D">
        <w:rPr>
          <w:rFonts w:ascii="Times New Roman" w:hAnsi="Times New Roman" w:cs="Times New Roman"/>
          <w:sz w:val="24"/>
          <w:szCs w:val="24"/>
        </w:rPr>
        <w:t xml:space="preserve">Jay </w:t>
      </w:r>
      <w:r w:rsidRPr="00B310CC">
        <w:rPr>
          <w:rFonts w:ascii="Times New Roman" w:hAnsi="Times New Roman" w:cs="Times New Roman"/>
          <w:sz w:val="24"/>
          <w:szCs w:val="24"/>
        </w:rPr>
        <w:t xml:space="preserve">believes that thinking of something funny is an important part of being cheered up and part of the process of being able to “think on the bright side”. Use of the word “usually” also suggests it </w:t>
      </w:r>
      <w:r w:rsidR="00013C7D">
        <w:rPr>
          <w:rFonts w:ascii="Times New Roman" w:hAnsi="Times New Roman" w:cs="Times New Roman"/>
          <w:sz w:val="24"/>
          <w:szCs w:val="24"/>
        </w:rPr>
        <w:t xml:space="preserve">is something </w:t>
      </w:r>
      <w:r w:rsidR="009968B9">
        <w:rPr>
          <w:rFonts w:ascii="Times New Roman" w:hAnsi="Times New Roman" w:cs="Times New Roman"/>
          <w:sz w:val="24"/>
          <w:szCs w:val="24"/>
        </w:rPr>
        <w:t xml:space="preserve">he </w:t>
      </w:r>
      <w:r w:rsidRPr="00B310CC">
        <w:rPr>
          <w:rFonts w:ascii="Times New Roman" w:hAnsi="Times New Roman" w:cs="Times New Roman"/>
          <w:sz w:val="24"/>
          <w:szCs w:val="24"/>
        </w:rPr>
        <w:t>do</w:t>
      </w:r>
      <w:r w:rsidR="009968B9">
        <w:rPr>
          <w:rFonts w:ascii="Times New Roman" w:hAnsi="Times New Roman" w:cs="Times New Roman"/>
          <w:sz w:val="24"/>
          <w:szCs w:val="24"/>
        </w:rPr>
        <w:t xml:space="preserve">es regularly </w:t>
      </w:r>
      <w:r w:rsidRPr="00B310CC">
        <w:rPr>
          <w:rFonts w:ascii="Times New Roman" w:hAnsi="Times New Roman" w:cs="Times New Roman"/>
          <w:sz w:val="24"/>
          <w:szCs w:val="24"/>
        </w:rPr>
        <w:t xml:space="preserve">that </w:t>
      </w:r>
      <w:r w:rsidR="00013C7D">
        <w:rPr>
          <w:rFonts w:ascii="Times New Roman" w:hAnsi="Times New Roman" w:cs="Times New Roman"/>
          <w:sz w:val="24"/>
          <w:szCs w:val="24"/>
        </w:rPr>
        <w:t xml:space="preserve">often </w:t>
      </w:r>
      <w:r w:rsidRPr="00B310CC">
        <w:rPr>
          <w:rFonts w:ascii="Times New Roman" w:hAnsi="Times New Roman" w:cs="Times New Roman"/>
          <w:sz w:val="24"/>
          <w:szCs w:val="24"/>
        </w:rPr>
        <w:t xml:space="preserve">works. This was again demonstrated by another child when the same question was </w:t>
      </w:r>
      <w:r w:rsidR="004C314A">
        <w:rPr>
          <w:rFonts w:ascii="Times New Roman" w:hAnsi="Times New Roman" w:cs="Times New Roman"/>
          <w:sz w:val="24"/>
          <w:szCs w:val="24"/>
        </w:rPr>
        <w:t>asked</w:t>
      </w:r>
      <w:r w:rsidR="0065395D">
        <w:rPr>
          <w:rFonts w:ascii="Times New Roman" w:hAnsi="Times New Roman" w:cs="Times New Roman"/>
          <w:sz w:val="24"/>
          <w:szCs w:val="24"/>
        </w:rPr>
        <w:t>,</w:t>
      </w:r>
      <w:r w:rsidRPr="00B310CC">
        <w:rPr>
          <w:rFonts w:ascii="Times New Roman" w:hAnsi="Times New Roman" w:cs="Times New Roman"/>
          <w:sz w:val="24"/>
          <w:szCs w:val="24"/>
        </w:rPr>
        <w:t xml:space="preserve"> </w:t>
      </w:r>
      <w:r w:rsidR="0065395D">
        <w:rPr>
          <w:rFonts w:ascii="Times New Roman" w:hAnsi="Times New Roman" w:cs="Times New Roman"/>
          <w:sz w:val="24"/>
          <w:szCs w:val="24"/>
        </w:rPr>
        <w:t>“</w:t>
      </w:r>
      <w:r w:rsidRPr="00B310CC">
        <w:rPr>
          <w:rFonts w:ascii="Times New Roman" w:hAnsi="Times New Roman" w:cs="Times New Roman"/>
          <w:sz w:val="24"/>
          <w:szCs w:val="24"/>
        </w:rPr>
        <w:t>Because it could easily</w:t>
      </w:r>
      <w:r w:rsidR="004B70C1">
        <w:rPr>
          <w:rFonts w:ascii="Times New Roman" w:hAnsi="Times New Roman" w:cs="Times New Roman"/>
          <w:sz w:val="24"/>
          <w:szCs w:val="24"/>
        </w:rPr>
        <w:t xml:space="preserve"> change your emotions. I</w:t>
      </w:r>
      <w:r w:rsidRPr="00B310CC">
        <w:rPr>
          <w:rFonts w:ascii="Times New Roman" w:hAnsi="Times New Roman" w:cs="Times New Roman"/>
          <w:sz w:val="24"/>
          <w:szCs w:val="24"/>
        </w:rPr>
        <w:t>nstead of being sad you’ll also feel like you’re lonely and desperate but when like you’re a funny person, you can always think of something that’s funny</w:t>
      </w:r>
      <w:r w:rsidR="0065395D">
        <w:rPr>
          <w:rFonts w:ascii="Times New Roman" w:hAnsi="Times New Roman" w:cs="Times New Roman"/>
          <w:sz w:val="24"/>
          <w:szCs w:val="24"/>
        </w:rPr>
        <w:t xml:space="preserve">” </w:t>
      </w:r>
      <w:r w:rsidRPr="00B310CC">
        <w:rPr>
          <w:rFonts w:ascii="Times New Roman" w:hAnsi="Times New Roman" w:cs="Times New Roman"/>
          <w:sz w:val="24"/>
          <w:szCs w:val="24"/>
        </w:rPr>
        <w:t>(Interview A, Tim).</w:t>
      </w:r>
      <w:r w:rsidR="0065395D">
        <w:rPr>
          <w:rFonts w:ascii="Times New Roman" w:hAnsi="Times New Roman" w:cs="Times New Roman"/>
          <w:sz w:val="24"/>
          <w:szCs w:val="24"/>
        </w:rPr>
        <w:t xml:space="preserve"> </w:t>
      </w:r>
      <w:r w:rsidRPr="00B310CC">
        <w:rPr>
          <w:rFonts w:ascii="Times New Roman" w:hAnsi="Times New Roman" w:cs="Times New Roman"/>
          <w:sz w:val="24"/>
          <w:szCs w:val="24"/>
        </w:rPr>
        <w:t xml:space="preserve">Here, the ease with which thinking of something funny can change the way you feel is emphasised. However, it may be that the child is drawing some kind of distinction by referring specifically to “a funny person” perhaps implying that this is a strategy that </w:t>
      </w:r>
      <w:r w:rsidR="00F536AC">
        <w:rPr>
          <w:rFonts w:ascii="Times New Roman" w:hAnsi="Times New Roman" w:cs="Times New Roman"/>
          <w:sz w:val="24"/>
          <w:szCs w:val="24"/>
        </w:rPr>
        <w:t>is not used by everybody.</w:t>
      </w:r>
    </w:p>
    <w:p w:rsidR="00B310CC" w:rsidRPr="00B310CC" w:rsidRDefault="00A26B61" w:rsidP="00206B0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310CC" w:rsidRPr="00B310CC">
        <w:rPr>
          <w:rFonts w:ascii="Times New Roman" w:hAnsi="Times New Roman" w:cs="Times New Roman"/>
          <w:sz w:val="24"/>
          <w:szCs w:val="24"/>
        </w:rPr>
        <w:t xml:space="preserve">When some children were asked if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helps them to cope with situations that are hard or difficult, they were able to refer to particular </w:t>
      </w:r>
      <w:r w:rsidR="00013C7D">
        <w:rPr>
          <w:rFonts w:ascii="Times New Roman" w:hAnsi="Times New Roman" w:cs="Times New Roman"/>
          <w:sz w:val="24"/>
          <w:szCs w:val="24"/>
        </w:rPr>
        <w:t>circumstance</w:t>
      </w:r>
      <w:r w:rsidR="00B310CC" w:rsidRPr="00B310CC">
        <w:rPr>
          <w:rFonts w:ascii="Times New Roman" w:hAnsi="Times New Roman" w:cs="Times New Roman"/>
          <w:sz w:val="24"/>
          <w:szCs w:val="24"/>
        </w:rPr>
        <w:t xml:space="preserve">s where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could be used. For example, one child mentions h</w:t>
      </w:r>
      <w:r w:rsidR="00F676A9">
        <w:rPr>
          <w:rFonts w:ascii="Times New Roman" w:hAnsi="Times New Roman" w:cs="Times New Roman"/>
          <w:sz w:val="24"/>
          <w:szCs w:val="24"/>
        </w:rPr>
        <w:t>aving to say goodbye to someone,</w:t>
      </w:r>
      <w:r w:rsidR="00B310CC" w:rsidRPr="00B310CC">
        <w:rPr>
          <w:rFonts w:ascii="Times New Roman" w:hAnsi="Times New Roman" w:cs="Times New Roman"/>
          <w:sz w:val="24"/>
          <w:szCs w:val="24"/>
        </w:rPr>
        <w:t xml:space="preserve"> </w:t>
      </w:r>
      <w:r w:rsidR="00F676A9">
        <w:rPr>
          <w:rFonts w:ascii="Times New Roman" w:hAnsi="Times New Roman" w:cs="Times New Roman"/>
          <w:sz w:val="24"/>
          <w:szCs w:val="24"/>
        </w:rPr>
        <w:t>“</w:t>
      </w:r>
      <w:r w:rsidR="00B310CC" w:rsidRPr="00B310CC">
        <w:rPr>
          <w:rFonts w:ascii="Times New Roman" w:hAnsi="Times New Roman" w:cs="Times New Roman"/>
          <w:sz w:val="24"/>
          <w:szCs w:val="24"/>
        </w:rPr>
        <w:t>Probably when you have to say goodbye to somebody</w:t>
      </w:r>
      <w:r w:rsidR="00F676A9">
        <w:rPr>
          <w:rFonts w:ascii="Times New Roman" w:hAnsi="Times New Roman" w:cs="Times New Roman"/>
          <w:sz w:val="24"/>
          <w:szCs w:val="24"/>
        </w:rPr>
        <w:t>,</w:t>
      </w:r>
      <w:r w:rsidR="00B310CC" w:rsidRPr="00B310CC">
        <w:rPr>
          <w:rFonts w:ascii="Times New Roman" w:hAnsi="Times New Roman" w:cs="Times New Roman"/>
          <w:sz w:val="24"/>
          <w:szCs w:val="24"/>
        </w:rPr>
        <w:t xml:space="preserve"> so you try to think of the good things and funny things for when you’re next going to see them and the good times and the funny times you’ll </w:t>
      </w:r>
      <w:r w:rsidR="00B310CC" w:rsidRPr="00B310CC">
        <w:rPr>
          <w:rFonts w:ascii="Times New Roman" w:hAnsi="Times New Roman" w:cs="Times New Roman"/>
          <w:sz w:val="24"/>
          <w:szCs w:val="24"/>
        </w:rPr>
        <w:lastRenderedPageBreak/>
        <w:t>have</w:t>
      </w:r>
      <w:r w:rsidR="00F676A9">
        <w:rPr>
          <w:rFonts w:ascii="Times New Roman" w:hAnsi="Times New Roman" w:cs="Times New Roman"/>
          <w:sz w:val="24"/>
          <w:szCs w:val="24"/>
        </w:rPr>
        <w:t>”</w:t>
      </w:r>
      <w:r w:rsidR="00B310CC" w:rsidRPr="00B310CC">
        <w:rPr>
          <w:rFonts w:ascii="Times New Roman" w:hAnsi="Times New Roman" w:cs="Times New Roman"/>
          <w:sz w:val="24"/>
          <w:szCs w:val="24"/>
        </w:rPr>
        <w:t xml:space="preserve"> (Interview C, Samantha). Not only is the child here acknowledging that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could be used in a difficult situation like having to say goodbye to someone, but they also seem to know how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could alleviate particular feelings</w:t>
      </w:r>
      <w:r w:rsidR="009968B9">
        <w:rPr>
          <w:rFonts w:ascii="Times New Roman" w:hAnsi="Times New Roman" w:cs="Times New Roman"/>
          <w:sz w:val="24"/>
          <w:szCs w:val="24"/>
        </w:rPr>
        <w:t>. It seems they are</w:t>
      </w:r>
      <w:r w:rsidR="00B310CC" w:rsidRPr="00B310CC">
        <w:rPr>
          <w:rFonts w:ascii="Times New Roman" w:hAnsi="Times New Roman" w:cs="Times New Roman"/>
          <w:sz w:val="24"/>
          <w:szCs w:val="24"/>
        </w:rPr>
        <w:t xml:space="preserve"> able to envisage how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could change their experience of the situation, specifically by thinking back to funny times and imagining those they will have in the future. Other children also referred to specific situations in which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would, or has, been use</w:t>
      </w:r>
      <w:r w:rsidR="00B11FD2">
        <w:rPr>
          <w:rFonts w:ascii="Times New Roman" w:hAnsi="Times New Roman" w:cs="Times New Roman"/>
          <w:sz w:val="24"/>
          <w:szCs w:val="24"/>
        </w:rPr>
        <w:t>d as a sort of coping strategy, “</w:t>
      </w:r>
      <w:r w:rsidR="00B310CC" w:rsidRPr="00B310CC">
        <w:rPr>
          <w:rFonts w:ascii="Times New Roman" w:hAnsi="Times New Roman" w:cs="Times New Roman"/>
          <w:sz w:val="24"/>
          <w:szCs w:val="24"/>
        </w:rPr>
        <w:t xml:space="preserve">Yeah, I think of like if everyone’s gone against me like </w:t>
      </w:r>
      <w:r w:rsidR="004C314A">
        <w:rPr>
          <w:rFonts w:ascii="Times New Roman" w:hAnsi="Times New Roman" w:cs="Times New Roman"/>
          <w:sz w:val="24"/>
          <w:szCs w:val="24"/>
        </w:rPr>
        <w:t>C</w:t>
      </w:r>
      <w:r w:rsidR="00B310CC" w:rsidRPr="00B310CC">
        <w:rPr>
          <w:rFonts w:ascii="Times New Roman" w:hAnsi="Times New Roman" w:cs="Times New Roman"/>
          <w:sz w:val="24"/>
          <w:szCs w:val="24"/>
        </w:rPr>
        <w:t>atherine said, I would think of the t</w:t>
      </w:r>
      <w:r w:rsidR="004B70C1">
        <w:rPr>
          <w:rFonts w:ascii="Times New Roman" w:hAnsi="Times New Roman" w:cs="Times New Roman"/>
          <w:sz w:val="24"/>
          <w:szCs w:val="24"/>
        </w:rPr>
        <w:t>imes when it was funny. Like</w:t>
      </w:r>
      <w:r w:rsidR="00B310CC" w:rsidRPr="00B310CC">
        <w:rPr>
          <w:rFonts w:ascii="Times New Roman" w:hAnsi="Times New Roman" w:cs="Times New Roman"/>
          <w:sz w:val="24"/>
          <w:szCs w:val="24"/>
        </w:rPr>
        <w:t xml:space="preserve"> the time in the hall with that</w:t>
      </w:r>
      <w:r w:rsidR="004B70C1">
        <w:rPr>
          <w:rFonts w:ascii="Times New Roman" w:hAnsi="Times New Roman" w:cs="Times New Roman"/>
          <w:sz w:val="24"/>
          <w:szCs w:val="24"/>
        </w:rPr>
        <w:t xml:space="preserve"> yogurt, it went a bit wrong</w:t>
      </w:r>
      <w:r w:rsidR="00B11FD2">
        <w:rPr>
          <w:rFonts w:ascii="Times New Roman" w:hAnsi="Times New Roman" w:cs="Times New Roman"/>
          <w:sz w:val="24"/>
          <w:szCs w:val="24"/>
        </w:rPr>
        <w:t>”</w:t>
      </w:r>
      <w:r w:rsidR="00B310CC" w:rsidRPr="00B310CC">
        <w:rPr>
          <w:rFonts w:ascii="Times New Roman" w:hAnsi="Times New Roman" w:cs="Times New Roman"/>
          <w:sz w:val="24"/>
          <w:szCs w:val="24"/>
        </w:rPr>
        <w:t xml:space="preserve"> (Interview D, Jay). Here,</w:t>
      </w:r>
      <w:r w:rsidR="00D37250">
        <w:rPr>
          <w:rFonts w:ascii="Times New Roman" w:hAnsi="Times New Roman" w:cs="Times New Roman"/>
          <w:sz w:val="24"/>
          <w:szCs w:val="24"/>
        </w:rPr>
        <w:t xml:space="preserve"> as the child refers to others going against him,</w:t>
      </w:r>
      <w:r w:rsidR="00B310CC" w:rsidRPr="00B310CC">
        <w:rPr>
          <w:rFonts w:ascii="Times New Roman" w:hAnsi="Times New Roman" w:cs="Times New Roman"/>
          <w:sz w:val="24"/>
          <w:szCs w:val="24"/>
        </w:rPr>
        <w:t xml:space="preserve"> </w:t>
      </w:r>
      <w:r w:rsidR="00664DE1">
        <w:rPr>
          <w:rFonts w:ascii="Times New Roman" w:hAnsi="Times New Roman" w:cs="Times New Roman"/>
          <w:sz w:val="24"/>
          <w:szCs w:val="24"/>
        </w:rPr>
        <w:t>he seems to be referring to conflict with his peers</w:t>
      </w:r>
      <w:r w:rsidR="004B70C1">
        <w:rPr>
          <w:rFonts w:ascii="Times New Roman" w:hAnsi="Times New Roman" w:cs="Times New Roman"/>
          <w:sz w:val="24"/>
          <w:szCs w:val="24"/>
        </w:rPr>
        <w:t>.</w:t>
      </w:r>
      <w:r w:rsidR="00B310CC" w:rsidRPr="00B310CC">
        <w:rPr>
          <w:rFonts w:ascii="Times New Roman" w:hAnsi="Times New Roman" w:cs="Times New Roman"/>
          <w:sz w:val="24"/>
          <w:szCs w:val="24"/>
        </w:rPr>
        <w:t xml:space="preserve"> It may be that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w:t>
      </w:r>
      <w:r w:rsidR="00664DE1">
        <w:rPr>
          <w:rFonts w:ascii="Times New Roman" w:hAnsi="Times New Roman" w:cs="Times New Roman"/>
          <w:sz w:val="24"/>
          <w:szCs w:val="24"/>
        </w:rPr>
        <w:t>helps him to</w:t>
      </w:r>
      <w:r w:rsidR="00B310CC" w:rsidRPr="00B310CC">
        <w:rPr>
          <w:rFonts w:ascii="Times New Roman" w:hAnsi="Times New Roman" w:cs="Times New Roman"/>
          <w:sz w:val="24"/>
          <w:szCs w:val="24"/>
        </w:rPr>
        <w:t xml:space="preserve"> feel bet</w:t>
      </w:r>
      <w:r w:rsidR="00F0567A">
        <w:rPr>
          <w:rFonts w:ascii="Times New Roman" w:hAnsi="Times New Roman" w:cs="Times New Roman"/>
          <w:sz w:val="24"/>
          <w:szCs w:val="24"/>
        </w:rPr>
        <w:t xml:space="preserve">ter about the situation, but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w:t>
      </w:r>
      <w:r w:rsidR="00664DE1">
        <w:rPr>
          <w:rFonts w:ascii="Times New Roman" w:hAnsi="Times New Roman" w:cs="Times New Roman"/>
          <w:sz w:val="24"/>
          <w:szCs w:val="24"/>
        </w:rPr>
        <w:t xml:space="preserve">in this instance </w:t>
      </w:r>
      <w:r w:rsidR="00B310CC" w:rsidRPr="00B310CC">
        <w:rPr>
          <w:rFonts w:ascii="Times New Roman" w:hAnsi="Times New Roman" w:cs="Times New Roman"/>
          <w:sz w:val="24"/>
          <w:szCs w:val="24"/>
        </w:rPr>
        <w:t xml:space="preserve">may </w:t>
      </w:r>
      <w:r w:rsidR="0080301E">
        <w:rPr>
          <w:rFonts w:ascii="Times New Roman" w:hAnsi="Times New Roman" w:cs="Times New Roman"/>
          <w:sz w:val="24"/>
          <w:szCs w:val="24"/>
        </w:rPr>
        <w:t xml:space="preserve">also </w:t>
      </w:r>
      <w:r w:rsidR="00B310CC" w:rsidRPr="00B310CC">
        <w:rPr>
          <w:rFonts w:ascii="Times New Roman" w:hAnsi="Times New Roman" w:cs="Times New Roman"/>
          <w:sz w:val="24"/>
          <w:szCs w:val="24"/>
        </w:rPr>
        <w:t>hel</w:t>
      </w:r>
      <w:r w:rsidR="00F0567A">
        <w:rPr>
          <w:rFonts w:ascii="Times New Roman" w:hAnsi="Times New Roman" w:cs="Times New Roman"/>
          <w:sz w:val="24"/>
          <w:szCs w:val="24"/>
        </w:rPr>
        <w:t>p the child to deal with or confront</w:t>
      </w:r>
      <w:r w:rsidR="00B310CC" w:rsidRPr="00B310CC">
        <w:rPr>
          <w:rFonts w:ascii="Times New Roman" w:hAnsi="Times New Roman" w:cs="Times New Roman"/>
          <w:sz w:val="24"/>
          <w:szCs w:val="24"/>
        </w:rPr>
        <w:t xml:space="preserve"> the situation perhaps by appearing </w:t>
      </w:r>
      <w:r w:rsidR="006C3374">
        <w:rPr>
          <w:rFonts w:ascii="Times New Roman" w:hAnsi="Times New Roman" w:cs="Times New Roman"/>
          <w:sz w:val="24"/>
          <w:szCs w:val="24"/>
        </w:rPr>
        <w:t xml:space="preserve">to others as if he is </w:t>
      </w:r>
      <w:r w:rsidR="00B310CC" w:rsidRPr="00B310CC">
        <w:rPr>
          <w:rFonts w:ascii="Times New Roman" w:hAnsi="Times New Roman" w:cs="Times New Roman"/>
          <w:sz w:val="24"/>
          <w:szCs w:val="24"/>
        </w:rPr>
        <w:t xml:space="preserve">coping. </w:t>
      </w:r>
    </w:p>
    <w:p w:rsidR="00B310CC" w:rsidRPr="00B310CC" w:rsidRDefault="00B310CC" w:rsidP="00206B04">
      <w:pPr>
        <w:spacing w:after="0" w:line="480" w:lineRule="auto"/>
        <w:ind w:firstLine="720"/>
        <w:contextualSpacing/>
        <w:rPr>
          <w:rFonts w:ascii="Times New Roman" w:hAnsi="Times New Roman" w:cs="Times New Roman"/>
          <w:sz w:val="24"/>
          <w:szCs w:val="24"/>
        </w:rPr>
      </w:pPr>
      <w:r w:rsidRPr="00B310CC">
        <w:rPr>
          <w:rFonts w:ascii="Times New Roman" w:hAnsi="Times New Roman" w:cs="Times New Roman"/>
          <w:sz w:val="24"/>
          <w:szCs w:val="24"/>
        </w:rPr>
        <w:t xml:space="preserve">As well as using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to deal with emotion</w:t>
      </w:r>
      <w:r w:rsidR="00013C7D">
        <w:rPr>
          <w:rFonts w:ascii="Times New Roman" w:hAnsi="Times New Roman" w:cs="Times New Roman"/>
          <w:sz w:val="24"/>
          <w:szCs w:val="24"/>
        </w:rPr>
        <w:t>s, a child also referred to a</w:t>
      </w:r>
      <w:r w:rsidR="00F0567A">
        <w:rPr>
          <w:rFonts w:ascii="Times New Roman" w:hAnsi="Times New Roman" w:cs="Times New Roman"/>
          <w:sz w:val="24"/>
          <w:szCs w:val="24"/>
        </w:rPr>
        <w:t>n incident</w:t>
      </w:r>
      <w:r w:rsidRPr="00B310CC">
        <w:rPr>
          <w:rFonts w:ascii="Times New Roman" w:hAnsi="Times New Roman" w:cs="Times New Roman"/>
          <w:sz w:val="24"/>
          <w:szCs w:val="24"/>
        </w:rPr>
        <w:t xml:space="preserve"> in which thinking of something funny helped to </w:t>
      </w:r>
      <w:r w:rsidR="00013C7D">
        <w:rPr>
          <w:rFonts w:ascii="Times New Roman" w:hAnsi="Times New Roman" w:cs="Times New Roman"/>
          <w:sz w:val="24"/>
          <w:szCs w:val="24"/>
        </w:rPr>
        <w:t xml:space="preserve">alleviate physical pain. “Erm, we were playing </w:t>
      </w:r>
      <w:r w:rsidRPr="00B310CC">
        <w:rPr>
          <w:rFonts w:ascii="Times New Roman" w:hAnsi="Times New Roman" w:cs="Times New Roman"/>
          <w:sz w:val="24"/>
          <w:szCs w:val="24"/>
        </w:rPr>
        <w:t>and someone tugged me and it really hurt, so I just thought of something funny and it didn’t hurt anymore.” (Interview C, Samantha).</w:t>
      </w:r>
      <w:r w:rsidRPr="00B310CC">
        <w:rPr>
          <w:rFonts w:ascii="Times New Roman" w:hAnsi="Times New Roman" w:cs="Times New Roman"/>
          <w:color w:val="FF0000"/>
          <w:sz w:val="24"/>
          <w:szCs w:val="24"/>
        </w:rPr>
        <w:t xml:space="preserve"> </w:t>
      </w:r>
      <w:r w:rsidRPr="00B310CC">
        <w:rPr>
          <w:rFonts w:ascii="Times New Roman" w:hAnsi="Times New Roman" w:cs="Times New Roman"/>
          <w:sz w:val="24"/>
          <w:szCs w:val="24"/>
        </w:rPr>
        <w:t xml:space="preserve">The specific manner in which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functions as a coping tool </w:t>
      </w:r>
      <w:r w:rsidR="004C314A">
        <w:rPr>
          <w:rFonts w:ascii="Times New Roman" w:hAnsi="Times New Roman" w:cs="Times New Roman"/>
          <w:sz w:val="24"/>
          <w:szCs w:val="24"/>
        </w:rPr>
        <w:t>needs to be</w:t>
      </w:r>
      <w:r w:rsidRPr="00B310CC">
        <w:rPr>
          <w:rFonts w:ascii="Times New Roman" w:hAnsi="Times New Roman" w:cs="Times New Roman"/>
          <w:sz w:val="24"/>
          <w:szCs w:val="24"/>
        </w:rPr>
        <w:t xml:space="preserve"> considered. For example, it may be suggested that </w:t>
      </w:r>
      <w:r w:rsidR="00F0567A" w:rsidRPr="00B310CC">
        <w:rPr>
          <w:rFonts w:ascii="Times New Roman" w:hAnsi="Times New Roman" w:cs="Times New Roman"/>
          <w:sz w:val="24"/>
          <w:szCs w:val="24"/>
        </w:rPr>
        <w:t>humorous</w:t>
      </w:r>
      <w:r w:rsidRPr="00B310CC">
        <w:rPr>
          <w:rFonts w:ascii="Times New Roman" w:hAnsi="Times New Roman" w:cs="Times New Roman"/>
          <w:sz w:val="24"/>
          <w:szCs w:val="24"/>
        </w:rPr>
        <w:t xml:space="preserve"> thoughts can mask negative ones or allow them to be thought about in a more positive way. However, in the case of dealing with physical pain it would seem its role may be different. For instance, perhaps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here is purely acting as a distraction</w:t>
      </w:r>
      <w:r w:rsidR="005F1D1E">
        <w:rPr>
          <w:rFonts w:ascii="Times New Roman" w:hAnsi="Times New Roman" w:cs="Times New Roman"/>
          <w:sz w:val="24"/>
          <w:szCs w:val="24"/>
        </w:rPr>
        <w:t xml:space="preserve"> to the pain that is being felt</w:t>
      </w:r>
      <w:r w:rsidRPr="00B310CC">
        <w:rPr>
          <w:rFonts w:ascii="Times New Roman" w:hAnsi="Times New Roman" w:cs="Times New Roman"/>
          <w:sz w:val="24"/>
          <w:szCs w:val="24"/>
        </w:rPr>
        <w:t xml:space="preserve">. </w:t>
      </w:r>
    </w:p>
    <w:p w:rsidR="00B310CC" w:rsidRPr="00B310CC" w:rsidRDefault="00F0567A" w:rsidP="00024A7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Whilst many </w:t>
      </w:r>
      <w:r w:rsidR="00B310CC" w:rsidRPr="00B310CC">
        <w:rPr>
          <w:rFonts w:ascii="Times New Roman" w:hAnsi="Times New Roman" w:cs="Times New Roman"/>
          <w:sz w:val="24"/>
          <w:szCs w:val="24"/>
        </w:rPr>
        <w:t xml:space="preserve">of the children agreed that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can help, </w:t>
      </w:r>
      <w:r>
        <w:rPr>
          <w:rFonts w:ascii="Times New Roman" w:hAnsi="Times New Roman" w:cs="Times New Roman"/>
          <w:sz w:val="24"/>
          <w:szCs w:val="24"/>
        </w:rPr>
        <w:t>some children did disagree</w:t>
      </w:r>
      <w:r w:rsidR="00013C7D">
        <w:rPr>
          <w:rFonts w:ascii="Times New Roman" w:hAnsi="Times New Roman" w:cs="Times New Roman"/>
          <w:sz w:val="24"/>
          <w:szCs w:val="24"/>
        </w:rPr>
        <w:t xml:space="preserve">. This seems to indicate the </w:t>
      </w:r>
      <w:r w:rsidR="00B310CC" w:rsidRPr="00B310CC">
        <w:rPr>
          <w:rFonts w:ascii="Times New Roman" w:hAnsi="Times New Roman" w:cs="Times New Roman"/>
          <w:sz w:val="24"/>
          <w:szCs w:val="24"/>
        </w:rPr>
        <w:t>presence of individual differences. For example, this was evident for one child when asked if thinking of something funny can help when they are feeling worried.</w:t>
      </w:r>
      <w:r w:rsidR="00B310CC" w:rsidRPr="00B310CC">
        <w:rPr>
          <w:rFonts w:ascii="Times New Roman" w:hAnsi="Times New Roman" w:cs="Times New Roman"/>
          <w:color w:val="FF0000"/>
          <w:sz w:val="24"/>
          <w:szCs w:val="24"/>
        </w:rPr>
        <w:t xml:space="preserve"> </w:t>
      </w:r>
      <w:r w:rsidR="00B310CC" w:rsidRPr="00B310CC">
        <w:rPr>
          <w:rFonts w:ascii="Times New Roman" w:hAnsi="Times New Roman" w:cs="Times New Roman"/>
          <w:sz w:val="24"/>
          <w:szCs w:val="24"/>
        </w:rPr>
        <w:t>“Most of the time if it’s</w:t>
      </w:r>
      <w:r w:rsidR="00013C7D">
        <w:rPr>
          <w:rFonts w:ascii="Times New Roman" w:hAnsi="Times New Roman" w:cs="Times New Roman"/>
          <w:sz w:val="24"/>
          <w:szCs w:val="24"/>
        </w:rPr>
        <w:t xml:space="preserve"> really serious probably not because</w:t>
      </w:r>
      <w:r w:rsidR="00B310CC" w:rsidRPr="00B310CC">
        <w:rPr>
          <w:rFonts w:ascii="Times New Roman" w:hAnsi="Times New Roman" w:cs="Times New Roman"/>
          <w:sz w:val="24"/>
          <w:szCs w:val="24"/>
        </w:rPr>
        <w:t xml:space="preserve"> that might get you thinking</w:t>
      </w:r>
      <w:r w:rsidR="00013C7D">
        <w:rPr>
          <w:rFonts w:ascii="Times New Roman" w:hAnsi="Times New Roman" w:cs="Times New Roman"/>
          <w:sz w:val="24"/>
          <w:szCs w:val="24"/>
        </w:rPr>
        <w:t>,</w:t>
      </w:r>
      <w:r w:rsidR="00B310CC" w:rsidRPr="00B310CC">
        <w:rPr>
          <w:rFonts w:ascii="Times New Roman" w:hAnsi="Times New Roman" w:cs="Times New Roman"/>
          <w:sz w:val="24"/>
          <w:szCs w:val="24"/>
        </w:rPr>
        <w:t xml:space="preserve"> oh this is funny so that you don’t need to think this is too important” (Interview E, </w:t>
      </w:r>
      <w:r w:rsidR="00B310CC" w:rsidRPr="00B310CC">
        <w:rPr>
          <w:rFonts w:ascii="Times New Roman" w:hAnsi="Times New Roman" w:cs="Times New Roman"/>
          <w:sz w:val="24"/>
          <w:szCs w:val="24"/>
        </w:rPr>
        <w:lastRenderedPageBreak/>
        <w:t xml:space="preserve">Laura). Here </w:t>
      </w:r>
      <w:r>
        <w:rPr>
          <w:rFonts w:ascii="Times New Roman" w:hAnsi="Times New Roman" w:cs="Times New Roman"/>
          <w:sz w:val="24"/>
          <w:szCs w:val="24"/>
        </w:rPr>
        <w:t xml:space="preserve">Laura </w:t>
      </w:r>
      <w:r w:rsidR="00B310CC" w:rsidRPr="00B310CC">
        <w:rPr>
          <w:rFonts w:ascii="Times New Roman" w:hAnsi="Times New Roman" w:cs="Times New Roman"/>
          <w:sz w:val="24"/>
          <w:szCs w:val="24"/>
        </w:rPr>
        <w:t xml:space="preserve">indicates </w:t>
      </w:r>
      <w:r>
        <w:rPr>
          <w:rFonts w:ascii="Times New Roman" w:hAnsi="Times New Roman" w:cs="Times New Roman"/>
          <w:sz w:val="24"/>
          <w:szCs w:val="24"/>
        </w:rPr>
        <w:t>that she</w:t>
      </w:r>
      <w:r w:rsidR="00B310CC" w:rsidRPr="00B310CC">
        <w:rPr>
          <w:rFonts w:ascii="Times New Roman" w:hAnsi="Times New Roman" w:cs="Times New Roman"/>
          <w:sz w:val="24"/>
          <w:szCs w:val="24"/>
        </w:rPr>
        <w:t xml:space="preserve"> believe</w:t>
      </w:r>
      <w:r>
        <w:rPr>
          <w:rFonts w:ascii="Times New Roman" w:hAnsi="Times New Roman" w:cs="Times New Roman"/>
          <w:sz w:val="24"/>
          <w:szCs w:val="24"/>
        </w:rPr>
        <w:t xml:space="preserve">s </w:t>
      </w:r>
      <w:r w:rsidR="00586017">
        <w:rPr>
          <w:rFonts w:ascii="Times New Roman" w:hAnsi="Times New Roman" w:cs="Times New Roman"/>
          <w:sz w:val="24"/>
          <w:szCs w:val="24"/>
        </w:rPr>
        <w:t>humor</w:t>
      </w:r>
      <w:r>
        <w:rPr>
          <w:rFonts w:ascii="Times New Roman" w:hAnsi="Times New Roman" w:cs="Times New Roman"/>
          <w:sz w:val="24"/>
          <w:szCs w:val="24"/>
        </w:rPr>
        <w:t xml:space="preserve"> </w:t>
      </w:r>
      <w:r w:rsidR="00B310CC" w:rsidRPr="00B310CC">
        <w:rPr>
          <w:rFonts w:ascii="Times New Roman" w:hAnsi="Times New Roman" w:cs="Times New Roman"/>
          <w:sz w:val="24"/>
          <w:szCs w:val="24"/>
        </w:rPr>
        <w:t xml:space="preserve">might have a negative role, perhaps in preventing a situation from being approached as it should be. This could indicate that potentially, </w:t>
      </w:r>
      <w:r>
        <w:rPr>
          <w:rFonts w:ascii="Times New Roman" w:hAnsi="Times New Roman" w:cs="Times New Roman"/>
          <w:sz w:val="24"/>
          <w:szCs w:val="24"/>
        </w:rPr>
        <w:t>she</w:t>
      </w:r>
      <w:r w:rsidR="00ED5BEF">
        <w:rPr>
          <w:rFonts w:ascii="Times New Roman" w:hAnsi="Times New Roman" w:cs="Times New Roman"/>
          <w:sz w:val="24"/>
          <w:szCs w:val="24"/>
        </w:rPr>
        <w:t xml:space="preserve"> does</w:t>
      </w:r>
      <w:r>
        <w:rPr>
          <w:rFonts w:ascii="Times New Roman" w:hAnsi="Times New Roman" w:cs="Times New Roman"/>
          <w:sz w:val="24"/>
          <w:szCs w:val="24"/>
        </w:rPr>
        <w:t xml:space="preserve"> </w:t>
      </w:r>
      <w:r w:rsidR="00B310CC" w:rsidRPr="00B310CC">
        <w:rPr>
          <w:rFonts w:ascii="Times New Roman" w:hAnsi="Times New Roman" w:cs="Times New Roman"/>
          <w:sz w:val="24"/>
          <w:szCs w:val="24"/>
        </w:rPr>
        <w:t xml:space="preserve">not understand that using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may be beneficial in facing problems. However, in referring specifically to serious problems, it is not clear what her </w:t>
      </w:r>
      <w:r>
        <w:rPr>
          <w:rFonts w:ascii="Times New Roman" w:hAnsi="Times New Roman" w:cs="Times New Roman"/>
          <w:sz w:val="24"/>
          <w:szCs w:val="24"/>
        </w:rPr>
        <w:t>thoughts may be for less serious problems</w:t>
      </w:r>
      <w:r w:rsidR="00C61749">
        <w:rPr>
          <w:rFonts w:ascii="Times New Roman" w:hAnsi="Times New Roman" w:cs="Times New Roman"/>
          <w:sz w:val="24"/>
          <w:szCs w:val="24"/>
        </w:rPr>
        <w:t xml:space="preserve">. Perhaps by thinking about situations where humor may or may not be an effective strategy, Laura is showing a good understanding of this style of humor. </w:t>
      </w:r>
    </w:p>
    <w:p w:rsidR="00B310CC" w:rsidRPr="00A06A98" w:rsidRDefault="00B310CC" w:rsidP="00A06A98">
      <w:pPr>
        <w:spacing w:after="0" w:line="480" w:lineRule="auto"/>
        <w:ind w:firstLine="720"/>
        <w:contextualSpacing/>
        <w:rPr>
          <w:rFonts w:ascii="Times New Roman" w:hAnsi="Times New Roman" w:cs="Times New Roman"/>
          <w:color w:val="FF0000"/>
          <w:sz w:val="24"/>
          <w:szCs w:val="24"/>
        </w:rPr>
      </w:pPr>
      <w:r w:rsidRPr="00B310CC">
        <w:rPr>
          <w:rFonts w:ascii="Times New Roman" w:hAnsi="Times New Roman" w:cs="Times New Roman"/>
          <w:sz w:val="24"/>
          <w:szCs w:val="24"/>
        </w:rPr>
        <w:t>Similarly, another child also revealed that she doesn’t believe that thinking of funny things would help to cheer her up</w:t>
      </w:r>
      <w:r w:rsidR="005B12BD">
        <w:rPr>
          <w:rFonts w:ascii="Times New Roman" w:hAnsi="Times New Roman" w:cs="Times New Roman"/>
          <w:sz w:val="24"/>
          <w:szCs w:val="24"/>
        </w:rPr>
        <w:t>:</w:t>
      </w:r>
      <w:r w:rsidRPr="00B310CC">
        <w:rPr>
          <w:rFonts w:ascii="Times New Roman" w:hAnsi="Times New Roman" w:cs="Times New Roman"/>
          <w:sz w:val="24"/>
          <w:szCs w:val="24"/>
        </w:rPr>
        <w:t xml:space="preserve"> “I can’t really make myself happy, I just usually think of sad things an</w:t>
      </w:r>
      <w:r w:rsidR="00B11FD2">
        <w:rPr>
          <w:rFonts w:ascii="Times New Roman" w:hAnsi="Times New Roman" w:cs="Times New Roman"/>
          <w:sz w:val="24"/>
          <w:szCs w:val="24"/>
        </w:rPr>
        <w:t xml:space="preserve">d then I get even more sadder” </w:t>
      </w:r>
      <w:r w:rsidRPr="00B310CC">
        <w:rPr>
          <w:rFonts w:ascii="Times New Roman" w:hAnsi="Times New Roman" w:cs="Times New Roman"/>
          <w:sz w:val="24"/>
          <w:szCs w:val="24"/>
        </w:rPr>
        <w:t>(Interview D, Katherine).</w:t>
      </w:r>
      <w:r w:rsidRPr="00B310CC">
        <w:rPr>
          <w:rFonts w:ascii="Times New Roman" w:hAnsi="Times New Roman" w:cs="Times New Roman"/>
          <w:color w:val="FF0000"/>
          <w:sz w:val="24"/>
          <w:szCs w:val="24"/>
        </w:rPr>
        <w:t xml:space="preserve"> </w:t>
      </w:r>
      <w:r w:rsidRPr="00B310CC">
        <w:rPr>
          <w:rFonts w:ascii="Times New Roman" w:hAnsi="Times New Roman" w:cs="Times New Roman"/>
          <w:sz w:val="24"/>
          <w:szCs w:val="24"/>
        </w:rPr>
        <w:t xml:space="preserve">This may again represent individual differences and also that the child doesn’t really understand </w:t>
      </w:r>
      <w:r w:rsidR="005B12BD">
        <w:rPr>
          <w:rFonts w:ascii="Times New Roman" w:hAnsi="Times New Roman" w:cs="Times New Roman"/>
          <w:sz w:val="24"/>
          <w:szCs w:val="24"/>
        </w:rPr>
        <w:t xml:space="preserve">or know </w:t>
      </w:r>
      <w:r w:rsidRPr="00B310CC">
        <w:rPr>
          <w:rFonts w:ascii="Times New Roman" w:hAnsi="Times New Roman" w:cs="Times New Roman"/>
          <w:sz w:val="24"/>
          <w:szCs w:val="24"/>
        </w:rPr>
        <w:t xml:space="preserve">how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can be used to improve her mood. She may therefore be lacking in the necessary skills to use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in this way, skills </w:t>
      </w:r>
      <w:r w:rsidR="00F0567A">
        <w:rPr>
          <w:rFonts w:ascii="Times New Roman" w:hAnsi="Times New Roman" w:cs="Times New Roman"/>
          <w:sz w:val="24"/>
          <w:szCs w:val="24"/>
        </w:rPr>
        <w:t>which if acquired could prove</w:t>
      </w:r>
      <w:r w:rsidRPr="00B310CC">
        <w:rPr>
          <w:rFonts w:ascii="Times New Roman" w:hAnsi="Times New Roman" w:cs="Times New Roman"/>
          <w:sz w:val="24"/>
          <w:szCs w:val="24"/>
        </w:rPr>
        <w:t xml:space="preserve"> valuable. </w:t>
      </w:r>
    </w:p>
    <w:p w:rsidR="00A06A98" w:rsidRPr="00A06A98" w:rsidRDefault="00B310CC" w:rsidP="00A06A98">
      <w:pPr>
        <w:pStyle w:val="Heading2"/>
        <w:spacing w:line="480" w:lineRule="auto"/>
      </w:pPr>
      <w:r w:rsidRPr="00A06A98">
        <w:t>Laughing Alone</w:t>
      </w:r>
    </w:p>
    <w:p w:rsidR="00B310CC" w:rsidRPr="00A06A98" w:rsidRDefault="00B310CC" w:rsidP="00A06A98">
      <w:pPr>
        <w:tabs>
          <w:tab w:val="left" w:pos="993"/>
          <w:tab w:val="left" w:pos="1701"/>
        </w:tabs>
        <w:spacing w:after="0" w:line="480" w:lineRule="auto"/>
        <w:contextualSpacing/>
        <w:rPr>
          <w:rFonts w:ascii="Times New Roman" w:hAnsi="Times New Roman" w:cs="Times New Roman"/>
          <w:b/>
          <w:sz w:val="24"/>
          <w:szCs w:val="24"/>
        </w:rPr>
      </w:pPr>
      <w:r w:rsidRPr="00B310CC">
        <w:rPr>
          <w:rFonts w:ascii="Times New Roman" w:hAnsi="Times New Roman" w:cs="Times New Roman"/>
          <w:sz w:val="24"/>
          <w:szCs w:val="24"/>
        </w:rPr>
        <w:t xml:space="preserve">At many points throughout the interviews, it became clear that children believe that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is something that can still be used or experienced </w:t>
      </w:r>
      <w:r w:rsidR="00F0567A">
        <w:rPr>
          <w:rFonts w:ascii="Times New Roman" w:hAnsi="Times New Roman" w:cs="Times New Roman"/>
          <w:sz w:val="24"/>
          <w:szCs w:val="24"/>
        </w:rPr>
        <w:t>when they are alone</w:t>
      </w:r>
      <w:r w:rsidR="006A2F70">
        <w:rPr>
          <w:rFonts w:ascii="Times New Roman" w:hAnsi="Times New Roman" w:cs="Times New Roman"/>
          <w:sz w:val="24"/>
          <w:szCs w:val="24"/>
        </w:rPr>
        <w:t>,</w:t>
      </w:r>
      <w:r w:rsidR="00F0567A">
        <w:rPr>
          <w:rFonts w:ascii="Times New Roman" w:hAnsi="Times New Roman" w:cs="Times New Roman"/>
          <w:sz w:val="24"/>
          <w:szCs w:val="24"/>
        </w:rPr>
        <w:t xml:space="preserve"> “</w:t>
      </w:r>
      <w:r w:rsidRPr="00B310CC">
        <w:rPr>
          <w:rFonts w:ascii="Times New Roman" w:hAnsi="Times New Roman" w:cs="Times New Roman"/>
          <w:sz w:val="24"/>
          <w:szCs w:val="24"/>
        </w:rPr>
        <w:t>We had a test today and I finished and everyone else was like checking their work and I’d already done that so I</w:t>
      </w:r>
      <w:r w:rsidR="00B11FD2">
        <w:rPr>
          <w:rFonts w:ascii="Times New Roman" w:hAnsi="Times New Roman" w:cs="Times New Roman"/>
          <w:sz w:val="24"/>
          <w:szCs w:val="24"/>
        </w:rPr>
        <w:t xml:space="preserve"> just thought of funny things” </w:t>
      </w:r>
      <w:r w:rsidRPr="00B310CC">
        <w:rPr>
          <w:rFonts w:ascii="Times New Roman" w:hAnsi="Times New Roman" w:cs="Times New Roman"/>
          <w:sz w:val="24"/>
          <w:szCs w:val="24"/>
        </w:rPr>
        <w:t xml:space="preserve">(Interview C, Samantha). It seems that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in this case is something that has been created in the mind probably as an entertaining way to fill the time. </w:t>
      </w:r>
    </w:p>
    <w:p w:rsidR="00B310CC" w:rsidRPr="00B310CC" w:rsidRDefault="00A26B61" w:rsidP="00206B04">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0567A">
        <w:rPr>
          <w:rFonts w:ascii="Times New Roman" w:hAnsi="Times New Roman" w:cs="Times New Roman"/>
          <w:sz w:val="24"/>
          <w:szCs w:val="24"/>
        </w:rPr>
        <w:t xml:space="preserve">Most notably, children don’t just see </w:t>
      </w:r>
      <w:r w:rsidR="00586017">
        <w:rPr>
          <w:rFonts w:ascii="Times New Roman" w:hAnsi="Times New Roman" w:cs="Times New Roman"/>
          <w:sz w:val="24"/>
          <w:szCs w:val="24"/>
        </w:rPr>
        <w:t>humor</w:t>
      </w:r>
      <w:r w:rsidR="00F0567A">
        <w:rPr>
          <w:rFonts w:ascii="Times New Roman" w:hAnsi="Times New Roman" w:cs="Times New Roman"/>
          <w:sz w:val="24"/>
          <w:szCs w:val="24"/>
        </w:rPr>
        <w:t xml:space="preserve"> as </w:t>
      </w:r>
      <w:r w:rsidR="00B310CC" w:rsidRPr="00B310CC">
        <w:rPr>
          <w:rFonts w:ascii="Times New Roman" w:hAnsi="Times New Roman" w:cs="Times New Roman"/>
          <w:sz w:val="24"/>
          <w:szCs w:val="24"/>
        </w:rPr>
        <w:t xml:space="preserve">something that occurs in a social context with the need for others to be involved. It also seems that thinking back to occasions where something </w:t>
      </w:r>
      <w:r w:rsidR="009440B9" w:rsidRPr="00B310CC">
        <w:rPr>
          <w:rFonts w:ascii="Times New Roman" w:hAnsi="Times New Roman" w:cs="Times New Roman"/>
          <w:sz w:val="24"/>
          <w:szCs w:val="24"/>
        </w:rPr>
        <w:t>humorous</w:t>
      </w:r>
      <w:r w:rsidR="00B310CC" w:rsidRPr="00B310CC">
        <w:rPr>
          <w:rFonts w:ascii="Times New Roman" w:hAnsi="Times New Roman" w:cs="Times New Roman"/>
          <w:sz w:val="24"/>
          <w:szCs w:val="24"/>
        </w:rPr>
        <w:t xml:space="preserve"> has occurred is so</w:t>
      </w:r>
      <w:r w:rsidR="00B11FD2">
        <w:rPr>
          <w:rFonts w:ascii="Times New Roman" w:hAnsi="Times New Roman" w:cs="Times New Roman"/>
          <w:sz w:val="24"/>
          <w:szCs w:val="24"/>
        </w:rPr>
        <w:t>mething children do when alone, “</w:t>
      </w:r>
      <w:r w:rsidR="009440B9">
        <w:rPr>
          <w:rFonts w:ascii="Times New Roman" w:hAnsi="Times New Roman" w:cs="Times New Roman"/>
          <w:sz w:val="24"/>
          <w:szCs w:val="24"/>
        </w:rPr>
        <w:t xml:space="preserve">When I’m alone in my bedroom I normally, </w:t>
      </w:r>
      <w:r w:rsidR="00B310CC" w:rsidRPr="00B310CC">
        <w:rPr>
          <w:rFonts w:ascii="Times New Roman" w:hAnsi="Times New Roman" w:cs="Times New Roman"/>
          <w:sz w:val="24"/>
          <w:szCs w:val="24"/>
        </w:rPr>
        <w:t xml:space="preserve">if I get bored and I’m doing homework I normally think back </w:t>
      </w:r>
      <w:r w:rsidR="00B11FD2">
        <w:rPr>
          <w:rFonts w:ascii="Times New Roman" w:hAnsi="Times New Roman" w:cs="Times New Roman"/>
          <w:sz w:val="24"/>
          <w:szCs w:val="24"/>
        </w:rPr>
        <w:t>to the work</w:t>
      </w:r>
      <w:r w:rsidR="00B310CC" w:rsidRPr="00B310CC">
        <w:rPr>
          <w:rFonts w:ascii="Times New Roman" w:hAnsi="Times New Roman" w:cs="Times New Roman"/>
          <w:sz w:val="24"/>
          <w:szCs w:val="24"/>
        </w:rPr>
        <w:t xml:space="preserve"> we did</w:t>
      </w:r>
      <w:r w:rsidR="009440B9">
        <w:rPr>
          <w:rFonts w:ascii="Times New Roman" w:hAnsi="Times New Roman" w:cs="Times New Roman"/>
          <w:sz w:val="24"/>
          <w:szCs w:val="24"/>
        </w:rPr>
        <w:t xml:space="preserve"> in the classroom and then</w:t>
      </w:r>
      <w:r w:rsidR="00B310CC" w:rsidRPr="00B310CC">
        <w:rPr>
          <w:rFonts w:ascii="Times New Roman" w:hAnsi="Times New Roman" w:cs="Times New Roman"/>
          <w:sz w:val="24"/>
          <w:szCs w:val="24"/>
        </w:rPr>
        <w:t xml:space="preserve"> if something funn</w:t>
      </w:r>
      <w:r w:rsidR="00B11FD2">
        <w:rPr>
          <w:rFonts w:ascii="Times New Roman" w:hAnsi="Times New Roman" w:cs="Times New Roman"/>
          <w:sz w:val="24"/>
          <w:szCs w:val="24"/>
        </w:rPr>
        <w:t>y went on I’ll laugh about that”</w:t>
      </w:r>
      <w:r w:rsidR="00B310CC" w:rsidRPr="00B310CC">
        <w:rPr>
          <w:rFonts w:ascii="Times New Roman" w:hAnsi="Times New Roman" w:cs="Times New Roman"/>
          <w:sz w:val="24"/>
          <w:szCs w:val="24"/>
        </w:rPr>
        <w:t xml:space="preserve"> (Interview A, Emily). </w:t>
      </w:r>
    </w:p>
    <w:p w:rsidR="00B310CC" w:rsidRPr="00B310CC" w:rsidRDefault="00B310CC" w:rsidP="00206B04">
      <w:pPr>
        <w:spacing w:after="0" w:line="480" w:lineRule="auto"/>
        <w:contextualSpacing/>
        <w:rPr>
          <w:rFonts w:ascii="Times New Roman" w:hAnsi="Times New Roman" w:cs="Times New Roman"/>
          <w:sz w:val="24"/>
          <w:szCs w:val="24"/>
        </w:rPr>
      </w:pPr>
      <w:r w:rsidRPr="00B310CC">
        <w:rPr>
          <w:rFonts w:ascii="Times New Roman" w:hAnsi="Times New Roman" w:cs="Times New Roman"/>
          <w:sz w:val="24"/>
          <w:szCs w:val="24"/>
        </w:rPr>
        <w:lastRenderedPageBreak/>
        <w:t xml:space="preserve">Again,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is occurring when the child is alone, but involves a process of reflectin</w:t>
      </w:r>
      <w:r w:rsidR="009440B9">
        <w:rPr>
          <w:rFonts w:ascii="Times New Roman" w:hAnsi="Times New Roman" w:cs="Times New Roman"/>
          <w:sz w:val="24"/>
          <w:szCs w:val="24"/>
        </w:rPr>
        <w:t xml:space="preserve">g back, something which could </w:t>
      </w:r>
      <w:r w:rsidRPr="00B310CC">
        <w:rPr>
          <w:rFonts w:ascii="Times New Roman" w:hAnsi="Times New Roman" w:cs="Times New Roman"/>
          <w:sz w:val="24"/>
          <w:szCs w:val="24"/>
        </w:rPr>
        <w:t>also be used as a coping method. Another instance where a child refers to thinking back inv</w:t>
      </w:r>
      <w:r w:rsidR="00B11FD2">
        <w:rPr>
          <w:rFonts w:ascii="Times New Roman" w:hAnsi="Times New Roman" w:cs="Times New Roman"/>
          <w:sz w:val="24"/>
          <w:szCs w:val="24"/>
        </w:rPr>
        <w:t>olves him talking about his mum,</w:t>
      </w:r>
      <w:r w:rsidRPr="00B310CC">
        <w:rPr>
          <w:rFonts w:ascii="Times New Roman" w:hAnsi="Times New Roman" w:cs="Times New Roman"/>
          <w:sz w:val="24"/>
          <w:szCs w:val="24"/>
        </w:rPr>
        <w:t xml:space="preserve"> “I would think bac</w:t>
      </w:r>
      <w:r w:rsidR="009440B9">
        <w:rPr>
          <w:rFonts w:ascii="Times New Roman" w:hAnsi="Times New Roman" w:cs="Times New Roman"/>
          <w:sz w:val="24"/>
          <w:szCs w:val="24"/>
        </w:rPr>
        <w:t xml:space="preserve">k to my mum and think that she </w:t>
      </w:r>
      <w:r w:rsidRPr="00B310CC">
        <w:rPr>
          <w:rFonts w:ascii="Times New Roman" w:hAnsi="Times New Roman" w:cs="Times New Roman"/>
          <w:sz w:val="24"/>
          <w:szCs w:val="24"/>
        </w:rPr>
        <w:t>always says something funny to me so I would think of mum and she would say so</w:t>
      </w:r>
      <w:r w:rsidR="009440B9">
        <w:rPr>
          <w:rFonts w:ascii="Times New Roman" w:hAnsi="Times New Roman" w:cs="Times New Roman"/>
          <w:sz w:val="24"/>
          <w:szCs w:val="24"/>
        </w:rPr>
        <w:t>mething funny and I’ll laugh</w:t>
      </w:r>
      <w:r w:rsidR="00B11FD2">
        <w:rPr>
          <w:rFonts w:ascii="Times New Roman" w:hAnsi="Times New Roman" w:cs="Times New Roman"/>
          <w:sz w:val="24"/>
          <w:szCs w:val="24"/>
        </w:rPr>
        <w:t>”</w:t>
      </w:r>
      <w:r w:rsidR="001727CD">
        <w:rPr>
          <w:rFonts w:ascii="Times New Roman" w:hAnsi="Times New Roman" w:cs="Times New Roman"/>
          <w:sz w:val="24"/>
          <w:szCs w:val="24"/>
        </w:rPr>
        <w:t xml:space="preserve"> (Interview A, Tim</w:t>
      </w:r>
      <w:r w:rsidRPr="00B310CC">
        <w:rPr>
          <w:rFonts w:ascii="Times New Roman" w:hAnsi="Times New Roman" w:cs="Times New Roman"/>
          <w:sz w:val="24"/>
          <w:szCs w:val="24"/>
        </w:rPr>
        <w:t>). Thinking about a specific person who makes them laugh and about what they would say doesn’t involve the need for others. It can also be argued that</w:t>
      </w:r>
      <w:r w:rsidR="009440B9">
        <w:rPr>
          <w:rFonts w:ascii="Times New Roman" w:hAnsi="Times New Roman" w:cs="Times New Roman"/>
          <w:sz w:val="24"/>
          <w:szCs w:val="24"/>
        </w:rPr>
        <w:t xml:space="preserve"> for Tim spending time with his</w:t>
      </w:r>
      <w:r w:rsidRPr="00B310CC">
        <w:rPr>
          <w:rFonts w:ascii="Times New Roman" w:hAnsi="Times New Roman" w:cs="Times New Roman"/>
          <w:sz w:val="24"/>
          <w:szCs w:val="24"/>
        </w:rPr>
        <w:t xml:space="preserve"> mum, who</w:t>
      </w:r>
      <w:r w:rsidR="009440B9">
        <w:rPr>
          <w:rFonts w:ascii="Times New Roman" w:hAnsi="Times New Roman" w:cs="Times New Roman"/>
          <w:sz w:val="24"/>
          <w:szCs w:val="24"/>
        </w:rPr>
        <w:t xml:space="preserve"> seems to use </w:t>
      </w:r>
      <w:r w:rsidR="00586017">
        <w:rPr>
          <w:rFonts w:ascii="Times New Roman" w:hAnsi="Times New Roman" w:cs="Times New Roman"/>
          <w:sz w:val="24"/>
          <w:szCs w:val="24"/>
        </w:rPr>
        <w:t>humor</w:t>
      </w:r>
      <w:r w:rsidR="009440B9">
        <w:rPr>
          <w:rFonts w:ascii="Times New Roman" w:hAnsi="Times New Roman" w:cs="Times New Roman"/>
          <w:sz w:val="24"/>
          <w:szCs w:val="24"/>
        </w:rPr>
        <w:t xml:space="preserve"> frequently, may have helped him</w:t>
      </w:r>
      <w:r w:rsidRPr="00B310CC">
        <w:rPr>
          <w:rFonts w:ascii="Times New Roman" w:hAnsi="Times New Roman" w:cs="Times New Roman"/>
          <w:sz w:val="24"/>
          <w:szCs w:val="24"/>
        </w:rPr>
        <w:t xml:space="preserve"> </w:t>
      </w:r>
      <w:r w:rsidR="009440B9">
        <w:rPr>
          <w:rFonts w:ascii="Times New Roman" w:hAnsi="Times New Roman" w:cs="Times New Roman"/>
          <w:sz w:val="24"/>
          <w:szCs w:val="24"/>
        </w:rPr>
        <w:t xml:space="preserve">to adopt </w:t>
      </w:r>
      <w:r w:rsidRPr="00B310CC">
        <w:rPr>
          <w:rFonts w:ascii="Times New Roman" w:hAnsi="Times New Roman" w:cs="Times New Roman"/>
          <w:sz w:val="24"/>
          <w:szCs w:val="24"/>
        </w:rPr>
        <w:t>positive use</w:t>
      </w:r>
      <w:r w:rsidR="009440B9">
        <w:rPr>
          <w:rFonts w:ascii="Times New Roman" w:hAnsi="Times New Roman" w:cs="Times New Roman"/>
          <w:sz w:val="24"/>
          <w:szCs w:val="24"/>
        </w:rPr>
        <w:t>s</w:t>
      </w:r>
      <w:r w:rsidRPr="00B310CC">
        <w:rPr>
          <w:rFonts w:ascii="Times New Roman" w:hAnsi="Times New Roman" w:cs="Times New Roman"/>
          <w:sz w:val="24"/>
          <w:szCs w:val="24"/>
        </w:rPr>
        <w:t xml:space="preserve"> of </w:t>
      </w:r>
      <w:r w:rsidR="00586017">
        <w:rPr>
          <w:rFonts w:ascii="Times New Roman" w:hAnsi="Times New Roman" w:cs="Times New Roman"/>
          <w:sz w:val="24"/>
          <w:szCs w:val="24"/>
        </w:rPr>
        <w:t>humor</w:t>
      </w:r>
      <w:r w:rsidRPr="00B310CC">
        <w:rPr>
          <w:rFonts w:ascii="Times New Roman" w:hAnsi="Times New Roman" w:cs="Times New Roman"/>
          <w:sz w:val="24"/>
          <w:szCs w:val="24"/>
        </w:rPr>
        <w:t>. Fo</w:t>
      </w:r>
      <w:r w:rsidR="009440B9">
        <w:rPr>
          <w:rFonts w:ascii="Times New Roman" w:hAnsi="Times New Roman" w:cs="Times New Roman"/>
          <w:sz w:val="24"/>
          <w:szCs w:val="24"/>
        </w:rPr>
        <w:t>r instance, Tim</w:t>
      </w:r>
      <w:r w:rsidRPr="00B310CC">
        <w:rPr>
          <w:rFonts w:ascii="Times New Roman" w:hAnsi="Times New Roman" w:cs="Times New Roman"/>
          <w:sz w:val="24"/>
          <w:szCs w:val="24"/>
        </w:rPr>
        <w:t xml:space="preserve"> may also have learnt to try and use it regularly even when others are not present. </w:t>
      </w:r>
    </w:p>
    <w:p w:rsidR="00B11FD2" w:rsidRPr="00A06A98" w:rsidRDefault="00A26B61" w:rsidP="00A06A98">
      <w:pPr>
        <w:tabs>
          <w:tab w:val="left" w:pos="993"/>
          <w:tab w:val="left" w:pos="1701"/>
        </w:tabs>
        <w:spacing w:after="0" w:line="480" w:lineRule="auto"/>
        <w:contextualSpacing/>
        <w:rPr>
          <w:rFonts w:ascii="Times New Roman" w:hAnsi="Times New Roman" w:cs="Times New Roman"/>
          <w:color w:val="FF0000"/>
          <w:sz w:val="24"/>
          <w:szCs w:val="24"/>
        </w:rPr>
      </w:pPr>
      <w:r>
        <w:rPr>
          <w:rFonts w:ascii="Times New Roman" w:hAnsi="Times New Roman" w:cs="Times New Roman"/>
          <w:sz w:val="24"/>
          <w:szCs w:val="24"/>
        </w:rPr>
        <w:tab/>
      </w:r>
      <w:r w:rsidR="00B310CC" w:rsidRPr="00B310CC">
        <w:rPr>
          <w:rFonts w:ascii="Times New Roman" w:hAnsi="Times New Roman" w:cs="Times New Roman"/>
          <w:sz w:val="24"/>
          <w:szCs w:val="24"/>
        </w:rPr>
        <w:t>Finally, when asked if they still find things to laugh at when they are on their own, one child suggests that the things they laugh at when alone are different than when t</w:t>
      </w:r>
      <w:r w:rsidR="00B11FD2">
        <w:rPr>
          <w:rFonts w:ascii="Times New Roman" w:hAnsi="Times New Roman" w:cs="Times New Roman"/>
          <w:sz w:val="24"/>
          <w:szCs w:val="24"/>
        </w:rPr>
        <w:t xml:space="preserve">hey are with other people, </w:t>
      </w:r>
      <w:r w:rsidR="009440B9">
        <w:rPr>
          <w:rFonts w:ascii="Times New Roman" w:hAnsi="Times New Roman" w:cs="Times New Roman"/>
          <w:sz w:val="24"/>
          <w:szCs w:val="24"/>
        </w:rPr>
        <w:t>“</w:t>
      </w:r>
      <w:r w:rsidR="00B310CC" w:rsidRPr="00B310CC">
        <w:rPr>
          <w:rFonts w:ascii="Times New Roman" w:hAnsi="Times New Roman" w:cs="Times New Roman"/>
          <w:sz w:val="24"/>
          <w:szCs w:val="24"/>
        </w:rPr>
        <w:t>I do something funny that I wouldn’t do if other people were watching if i</w:t>
      </w:r>
      <w:r w:rsidR="00B11FD2">
        <w:rPr>
          <w:rFonts w:ascii="Times New Roman" w:hAnsi="Times New Roman" w:cs="Times New Roman"/>
          <w:sz w:val="24"/>
          <w:szCs w:val="24"/>
        </w:rPr>
        <w:t>t’s a bit weird or embarrassing</w:t>
      </w:r>
      <w:r w:rsidR="00B310CC" w:rsidRPr="00B310CC">
        <w:rPr>
          <w:rFonts w:ascii="Times New Roman" w:hAnsi="Times New Roman" w:cs="Times New Roman"/>
          <w:sz w:val="24"/>
          <w:szCs w:val="24"/>
        </w:rPr>
        <w:t xml:space="preserve">” (Interview E, Laura). This suggests that careful thought may go into the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that children use when in the company of others. This may be positive in that children take fewer risks regarding what is appropriate and are aware that boundaries of what is acceptable exist. On the other hand, being over conscious could be restrictive. </w:t>
      </w:r>
      <w:r w:rsidR="00A45F26">
        <w:rPr>
          <w:rFonts w:ascii="Times New Roman" w:hAnsi="Times New Roman" w:cs="Times New Roman"/>
          <w:sz w:val="24"/>
          <w:szCs w:val="24"/>
        </w:rPr>
        <w:t>In general l</w:t>
      </w:r>
      <w:r w:rsidR="00B310CC" w:rsidRPr="00B310CC">
        <w:rPr>
          <w:rFonts w:ascii="Times New Roman" w:hAnsi="Times New Roman" w:cs="Times New Roman"/>
          <w:sz w:val="24"/>
          <w:szCs w:val="24"/>
        </w:rPr>
        <w:t>aughin</w:t>
      </w:r>
      <w:r w:rsidR="009440B9">
        <w:rPr>
          <w:rFonts w:ascii="Times New Roman" w:hAnsi="Times New Roman" w:cs="Times New Roman"/>
          <w:sz w:val="24"/>
          <w:szCs w:val="24"/>
        </w:rPr>
        <w:t>g when alone</w:t>
      </w:r>
      <w:r w:rsidR="00B310CC" w:rsidRPr="00B310CC">
        <w:rPr>
          <w:rFonts w:ascii="Times New Roman" w:hAnsi="Times New Roman" w:cs="Times New Roman"/>
          <w:sz w:val="24"/>
          <w:szCs w:val="24"/>
        </w:rPr>
        <w:t xml:space="preserve"> seems to offer children the chance to enjoy their own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without the concerns of being judged by others</w:t>
      </w:r>
      <w:r w:rsidR="00E43D29">
        <w:rPr>
          <w:rFonts w:ascii="Times New Roman" w:hAnsi="Times New Roman" w:cs="Times New Roman"/>
          <w:sz w:val="24"/>
          <w:szCs w:val="24"/>
        </w:rPr>
        <w:t>, and perhaps also further develop their humor skills</w:t>
      </w:r>
      <w:r w:rsidR="00B310CC" w:rsidRPr="00B310CC">
        <w:rPr>
          <w:rFonts w:ascii="Times New Roman" w:hAnsi="Times New Roman" w:cs="Times New Roman"/>
          <w:sz w:val="24"/>
          <w:szCs w:val="24"/>
        </w:rPr>
        <w:t xml:space="preserve">. </w:t>
      </w:r>
    </w:p>
    <w:p w:rsidR="00B310CC" w:rsidRPr="00A06A98" w:rsidRDefault="00586017" w:rsidP="00A06A98">
      <w:pPr>
        <w:pStyle w:val="Heading2"/>
        <w:spacing w:line="480" w:lineRule="auto"/>
      </w:pPr>
      <w:r w:rsidRPr="00A06A98">
        <w:t>Humor</w:t>
      </w:r>
      <w:r w:rsidR="00B310CC" w:rsidRPr="00A06A98">
        <w:t xml:space="preserve"> at the expense of the self</w:t>
      </w:r>
    </w:p>
    <w:p w:rsidR="00B310CC" w:rsidRPr="00B310CC" w:rsidRDefault="00A45F26" w:rsidP="00206B0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When children were asked</w:t>
      </w:r>
      <w:r w:rsidR="00B310CC" w:rsidRPr="00B310CC">
        <w:rPr>
          <w:rFonts w:ascii="Times New Roman" w:hAnsi="Times New Roman" w:cs="Times New Roman"/>
          <w:sz w:val="24"/>
          <w:szCs w:val="24"/>
        </w:rPr>
        <w:t xml:space="preserve"> if they let people laugh at them more than they should, it seemed they were recalling speci</w:t>
      </w:r>
      <w:r>
        <w:rPr>
          <w:rFonts w:ascii="Times New Roman" w:hAnsi="Times New Roman" w:cs="Times New Roman"/>
          <w:sz w:val="24"/>
          <w:szCs w:val="24"/>
        </w:rPr>
        <w:t xml:space="preserve">fic incidents in their minds </w:t>
      </w:r>
      <w:r w:rsidR="00B310CC" w:rsidRPr="00B310CC">
        <w:rPr>
          <w:rFonts w:ascii="Times New Roman" w:hAnsi="Times New Roman" w:cs="Times New Roman"/>
          <w:sz w:val="24"/>
          <w:szCs w:val="24"/>
        </w:rPr>
        <w:t>when they had done this. For example, one child referred to others making fun of her appeara</w:t>
      </w:r>
      <w:r w:rsidR="00B11FD2">
        <w:rPr>
          <w:rFonts w:ascii="Times New Roman" w:hAnsi="Times New Roman" w:cs="Times New Roman"/>
          <w:sz w:val="24"/>
          <w:szCs w:val="24"/>
        </w:rPr>
        <w:t>nce,</w:t>
      </w:r>
      <w:r>
        <w:rPr>
          <w:rFonts w:ascii="Times New Roman" w:hAnsi="Times New Roman" w:cs="Times New Roman"/>
          <w:sz w:val="24"/>
          <w:szCs w:val="24"/>
        </w:rPr>
        <w:t xml:space="preserve"> “Like people</w:t>
      </w:r>
      <w:r w:rsidR="00B310CC" w:rsidRPr="00B310CC">
        <w:rPr>
          <w:rFonts w:ascii="Times New Roman" w:hAnsi="Times New Roman" w:cs="Times New Roman"/>
          <w:sz w:val="24"/>
          <w:szCs w:val="24"/>
        </w:rPr>
        <w:t xml:space="preserve"> laugh at me for being so tall </w:t>
      </w:r>
      <w:r w:rsidR="00B11FD2">
        <w:rPr>
          <w:rFonts w:ascii="Times New Roman" w:hAnsi="Times New Roman" w:cs="Times New Roman"/>
          <w:sz w:val="24"/>
          <w:szCs w:val="24"/>
        </w:rPr>
        <w:t>and it really bugs me sometimes</w:t>
      </w:r>
      <w:r w:rsidR="00B310CC" w:rsidRPr="00B310CC">
        <w:rPr>
          <w:rFonts w:ascii="Times New Roman" w:hAnsi="Times New Roman" w:cs="Times New Roman"/>
          <w:sz w:val="24"/>
          <w:szCs w:val="24"/>
        </w:rPr>
        <w:t xml:space="preserve">” (Interview B, Bella). It </w:t>
      </w:r>
      <w:r>
        <w:rPr>
          <w:rFonts w:ascii="Times New Roman" w:hAnsi="Times New Roman" w:cs="Times New Roman"/>
          <w:sz w:val="24"/>
          <w:szCs w:val="24"/>
        </w:rPr>
        <w:t xml:space="preserve">is </w:t>
      </w:r>
      <w:r w:rsidR="00B310CC" w:rsidRPr="00B310CC">
        <w:rPr>
          <w:rFonts w:ascii="Times New Roman" w:hAnsi="Times New Roman" w:cs="Times New Roman"/>
          <w:sz w:val="24"/>
          <w:szCs w:val="24"/>
        </w:rPr>
        <w:t xml:space="preserve">proposed that although the topic being discussed was ‘letting others laugh’ it could be very difficult for the child to </w:t>
      </w:r>
      <w:r w:rsidR="00B310CC" w:rsidRPr="00B310CC">
        <w:rPr>
          <w:rFonts w:ascii="Times New Roman" w:hAnsi="Times New Roman" w:cs="Times New Roman"/>
          <w:sz w:val="24"/>
          <w:szCs w:val="24"/>
        </w:rPr>
        <w:lastRenderedPageBreak/>
        <w:t xml:space="preserve">confront the laughing children and explain her feelings regarding being the butt of their jokes. This seems like a key example of a child experiencing being on the receiving end of aggressive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and the negative impact it can have. It is not however clear whether the child may have used her height previously with the intention of making others laugh. Neither can it be known whether it is something she might consider in the future. </w:t>
      </w:r>
    </w:p>
    <w:p w:rsidR="00B310CC" w:rsidRPr="00B310CC" w:rsidRDefault="00A26B61" w:rsidP="00206B04">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310CC" w:rsidRPr="00B310CC">
        <w:rPr>
          <w:rFonts w:ascii="Times New Roman" w:hAnsi="Times New Roman" w:cs="Times New Roman"/>
          <w:sz w:val="24"/>
          <w:szCs w:val="24"/>
        </w:rPr>
        <w:t>It does seem apparent in some cases, that children may let others laugh at them intentionally; for example</w:t>
      </w:r>
      <w:r w:rsidR="0083324A">
        <w:rPr>
          <w:rFonts w:ascii="Times New Roman" w:hAnsi="Times New Roman" w:cs="Times New Roman"/>
          <w:sz w:val="24"/>
          <w:szCs w:val="24"/>
        </w:rPr>
        <w:t>,</w:t>
      </w:r>
      <w:r w:rsidR="00C23DB4">
        <w:rPr>
          <w:rFonts w:ascii="Times New Roman" w:hAnsi="Times New Roman" w:cs="Times New Roman"/>
          <w:sz w:val="24"/>
          <w:szCs w:val="24"/>
        </w:rPr>
        <w:t xml:space="preserve"> </w:t>
      </w:r>
      <w:r w:rsidR="00B310CC" w:rsidRPr="00B310CC">
        <w:rPr>
          <w:rFonts w:ascii="Times New Roman" w:hAnsi="Times New Roman" w:cs="Times New Roman"/>
          <w:sz w:val="24"/>
          <w:szCs w:val="24"/>
        </w:rPr>
        <w:t xml:space="preserve">as shown when asked if they ever talk about things they are </w:t>
      </w:r>
      <w:r w:rsidR="00B11FD2">
        <w:rPr>
          <w:rFonts w:ascii="Times New Roman" w:hAnsi="Times New Roman" w:cs="Times New Roman"/>
          <w:sz w:val="24"/>
          <w:szCs w:val="24"/>
        </w:rPr>
        <w:t>not very good at in a funny way, “</w:t>
      </w:r>
      <w:r w:rsidR="00B310CC" w:rsidRPr="00B310CC">
        <w:rPr>
          <w:rFonts w:ascii="Times New Roman" w:hAnsi="Times New Roman" w:cs="Times New Roman"/>
          <w:sz w:val="24"/>
          <w:szCs w:val="24"/>
        </w:rPr>
        <w:t>Yes because they might think that you trust them to keep it, like because it might be a bit personal. So you could feel like you could trust that pers</w:t>
      </w:r>
      <w:r w:rsidR="00B11FD2">
        <w:rPr>
          <w:rFonts w:ascii="Times New Roman" w:hAnsi="Times New Roman" w:cs="Times New Roman"/>
          <w:sz w:val="24"/>
          <w:szCs w:val="24"/>
        </w:rPr>
        <w:t xml:space="preserve">on and they might feel that too” </w:t>
      </w:r>
      <w:r w:rsidR="00B310CC" w:rsidRPr="00B310CC">
        <w:rPr>
          <w:rFonts w:ascii="Times New Roman" w:hAnsi="Times New Roman" w:cs="Times New Roman"/>
          <w:sz w:val="24"/>
          <w:szCs w:val="24"/>
        </w:rPr>
        <w:t xml:space="preserve">(Interview A, Emily). </w:t>
      </w:r>
      <w:r w:rsidR="00A45F26">
        <w:rPr>
          <w:rFonts w:ascii="Times New Roman" w:hAnsi="Times New Roman" w:cs="Times New Roman"/>
          <w:sz w:val="24"/>
          <w:szCs w:val="24"/>
        </w:rPr>
        <w:t>Although the child agrees with the question,</w:t>
      </w:r>
      <w:r w:rsidR="00B310CC" w:rsidRPr="00B310CC">
        <w:rPr>
          <w:rFonts w:ascii="Times New Roman" w:hAnsi="Times New Roman" w:cs="Times New Roman"/>
          <w:sz w:val="24"/>
          <w:szCs w:val="24"/>
        </w:rPr>
        <w:t xml:space="preserve"> they believe this may actually help to build</w:t>
      </w:r>
      <w:r w:rsidR="00A45F26">
        <w:rPr>
          <w:rFonts w:ascii="Times New Roman" w:hAnsi="Times New Roman" w:cs="Times New Roman"/>
          <w:sz w:val="24"/>
          <w:szCs w:val="24"/>
        </w:rPr>
        <w:t xml:space="preserve"> their relationship through demonstrat</w:t>
      </w:r>
      <w:r w:rsidR="00B310CC" w:rsidRPr="00B310CC">
        <w:rPr>
          <w:rFonts w:ascii="Times New Roman" w:hAnsi="Times New Roman" w:cs="Times New Roman"/>
          <w:sz w:val="24"/>
          <w:szCs w:val="24"/>
        </w:rPr>
        <w:t>ing trust. Whilst the child seems to believe this is a useful strategy, it can be argued that negative consequences</w:t>
      </w:r>
      <w:r w:rsidR="00ED5BEF">
        <w:rPr>
          <w:rFonts w:ascii="Times New Roman" w:hAnsi="Times New Roman" w:cs="Times New Roman"/>
          <w:sz w:val="24"/>
          <w:szCs w:val="24"/>
        </w:rPr>
        <w:t xml:space="preserve"> are</w:t>
      </w:r>
      <w:r w:rsidR="00B310CC" w:rsidRPr="00B310CC">
        <w:rPr>
          <w:rFonts w:ascii="Times New Roman" w:hAnsi="Times New Roman" w:cs="Times New Roman"/>
          <w:sz w:val="24"/>
          <w:szCs w:val="24"/>
        </w:rPr>
        <w:t xml:space="preserve"> possible. In this case, the child may become more focused on the things they are not very good at, which in turn may have a negative effect on their self-esteem. Similarly, in response to the same question, another child also talks about letting others laugh about som</w:t>
      </w:r>
      <w:r w:rsidR="00B11FD2">
        <w:rPr>
          <w:rFonts w:ascii="Times New Roman" w:hAnsi="Times New Roman" w:cs="Times New Roman"/>
          <w:sz w:val="24"/>
          <w:szCs w:val="24"/>
        </w:rPr>
        <w:t xml:space="preserve">ething she is not very good at, </w:t>
      </w:r>
      <w:r w:rsidR="00B310CC" w:rsidRPr="00B310CC">
        <w:rPr>
          <w:rFonts w:ascii="Times New Roman" w:hAnsi="Times New Roman" w:cs="Times New Roman"/>
          <w:sz w:val="24"/>
          <w:szCs w:val="24"/>
        </w:rPr>
        <w:t>“I agree but sometimes it’s nice like I don’t really like gymnastics and I’m not good at it so we always sometime</w:t>
      </w:r>
      <w:r w:rsidR="00B11FD2">
        <w:rPr>
          <w:rFonts w:ascii="Times New Roman" w:hAnsi="Times New Roman" w:cs="Times New Roman"/>
          <w:sz w:val="24"/>
          <w:szCs w:val="24"/>
        </w:rPr>
        <w:t>s have a little joke about that</w:t>
      </w:r>
      <w:r w:rsidR="00B310CC" w:rsidRPr="00B310CC">
        <w:rPr>
          <w:rFonts w:ascii="Times New Roman" w:hAnsi="Times New Roman" w:cs="Times New Roman"/>
          <w:sz w:val="24"/>
          <w:szCs w:val="24"/>
        </w:rPr>
        <w:t>” (Interview C, Samantha</w:t>
      </w:r>
      <w:r w:rsidR="00540A03">
        <w:rPr>
          <w:rFonts w:ascii="Times New Roman" w:hAnsi="Times New Roman" w:cs="Times New Roman"/>
          <w:sz w:val="24"/>
          <w:szCs w:val="24"/>
        </w:rPr>
        <w:t xml:space="preserve">). While it may be the case </w:t>
      </w:r>
      <w:r w:rsidR="00B310CC" w:rsidRPr="00B310CC">
        <w:rPr>
          <w:rFonts w:ascii="Times New Roman" w:hAnsi="Times New Roman" w:cs="Times New Roman"/>
          <w:sz w:val="24"/>
          <w:szCs w:val="24"/>
        </w:rPr>
        <w:t>that it is healthy and constructive for her to joke wi</w:t>
      </w:r>
      <w:r w:rsidR="00540A03">
        <w:rPr>
          <w:rFonts w:ascii="Times New Roman" w:hAnsi="Times New Roman" w:cs="Times New Roman"/>
          <w:sz w:val="24"/>
          <w:szCs w:val="24"/>
        </w:rPr>
        <w:t xml:space="preserve">th her friends about gymnastics, </w:t>
      </w:r>
      <w:r w:rsidR="00B310CC" w:rsidRPr="00B310CC">
        <w:rPr>
          <w:rFonts w:ascii="Times New Roman" w:hAnsi="Times New Roman" w:cs="Times New Roman"/>
          <w:sz w:val="24"/>
          <w:szCs w:val="24"/>
        </w:rPr>
        <w:t>there may be the potential for detrimental consequences in simil</w:t>
      </w:r>
      <w:r w:rsidR="00540A03">
        <w:rPr>
          <w:rFonts w:ascii="Times New Roman" w:hAnsi="Times New Roman" w:cs="Times New Roman"/>
          <w:sz w:val="24"/>
          <w:szCs w:val="24"/>
        </w:rPr>
        <w:t>ar situations, particularly if the joking were to become excessive</w:t>
      </w:r>
      <w:r w:rsidR="00B310CC" w:rsidRPr="00B310CC">
        <w:rPr>
          <w:rFonts w:ascii="Times New Roman" w:hAnsi="Times New Roman" w:cs="Times New Roman"/>
          <w:sz w:val="24"/>
          <w:szCs w:val="24"/>
        </w:rPr>
        <w:t xml:space="preserve">. For instance, other children may not understand or respond the same way and feel they need to discourage them. The child seems to be unaware of these potential responses. In addition, it is perhaps debatable whether young children actually possess the skills to successfully make jokes at their own expense.  It is also </w:t>
      </w:r>
      <w:r w:rsidR="00540A03">
        <w:rPr>
          <w:rFonts w:ascii="Times New Roman" w:hAnsi="Times New Roman" w:cs="Times New Roman"/>
          <w:sz w:val="24"/>
          <w:szCs w:val="24"/>
        </w:rPr>
        <w:t xml:space="preserve">possible </w:t>
      </w:r>
      <w:r w:rsidR="00B310CC" w:rsidRPr="00B310CC">
        <w:rPr>
          <w:rFonts w:ascii="Times New Roman" w:hAnsi="Times New Roman" w:cs="Times New Roman"/>
          <w:sz w:val="24"/>
          <w:szCs w:val="24"/>
        </w:rPr>
        <w:t xml:space="preserve">that others may in the future use the things they have laughed about to make jokes or tease, perhaps in front of others. This may be </w:t>
      </w:r>
      <w:r w:rsidR="00B310CC" w:rsidRPr="00B310CC">
        <w:rPr>
          <w:rFonts w:ascii="Times New Roman" w:hAnsi="Times New Roman" w:cs="Times New Roman"/>
          <w:sz w:val="24"/>
          <w:szCs w:val="24"/>
        </w:rPr>
        <w:lastRenderedPageBreak/>
        <w:t xml:space="preserve">particularly worrying </w:t>
      </w:r>
      <w:r w:rsidR="00540A03">
        <w:rPr>
          <w:rFonts w:ascii="Times New Roman" w:hAnsi="Times New Roman" w:cs="Times New Roman"/>
          <w:sz w:val="24"/>
          <w:szCs w:val="24"/>
        </w:rPr>
        <w:t xml:space="preserve">as the outcome of </w:t>
      </w:r>
      <w:r w:rsidR="00B310CC" w:rsidRPr="00B310CC">
        <w:rPr>
          <w:rFonts w:ascii="Times New Roman" w:hAnsi="Times New Roman" w:cs="Times New Roman"/>
          <w:sz w:val="24"/>
          <w:szCs w:val="24"/>
        </w:rPr>
        <w:t xml:space="preserve">regular teasing may in some cases be similar to those of bullying. </w:t>
      </w:r>
    </w:p>
    <w:p w:rsidR="00B310CC" w:rsidRPr="00A26B61" w:rsidRDefault="00B310CC" w:rsidP="00206B04">
      <w:pPr>
        <w:spacing w:after="0" w:line="480" w:lineRule="auto"/>
        <w:ind w:firstLine="720"/>
        <w:contextualSpacing/>
        <w:rPr>
          <w:rFonts w:ascii="Times New Roman" w:hAnsi="Times New Roman" w:cs="Times New Roman"/>
          <w:sz w:val="24"/>
          <w:szCs w:val="24"/>
        </w:rPr>
      </w:pPr>
      <w:r w:rsidRPr="00B310CC">
        <w:rPr>
          <w:rFonts w:ascii="Times New Roman" w:hAnsi="Times New Roman" w:cs="Times New Roman"/>
          <w:sz w:val="24"/>
          <w:szCs w:val="24"/>
        </w:rPr>
        <w:t xml:space="preserve">When asked if making fun of yourself makes others laugh, one child suggests that it doesn’t. However, </w:t>
      </w:r>
      <w:r w:rsidR="00C22EBF">
        <w:rPr>
          <w:rFonts w:ascii="Times New Roman" w:hAnsi="Times New Roman" w:cs="Times New Roman"/>
          <w:sz w:val="24"/>
          <w:szCs w:val="24"/>
        </w:rPr>
        <w:t>when</w:t>
      </w:r>
      <w:r w:rsidRPr="00B310CC">
        <w:rPr>
          <w:rFonts w:ascii="Times New Roman" w:hAnsi="Times New Roman" w:cs="Times New Roman"/>
          <w:sz w:val="24"/>
          <w:szCs w:val="24"/>
        </w:rPr>
        <w:t xml:space="preserve"> referring to the reactions of others,</w:t>
      </w:r>
      <w:r w:rsidR="00C22EBF">
        <w:rPr>
          <w:rFonts w:ascii="Times New Roman" w:hAnsi="Times New Roman" w:cs="Times New Roman"/>
          <w:sz w:val="24"/>
          <w:szCs w:val="24"/>
        </w:rPr>
        <w:t xml:space="preserve"> one child suggests that making others laugh by making fun of herself is something that she has done</w:t>
      </w:r>
      <w:r w:rsidRPr="00B310CC">
        <w:rPr>
          <w:rFonts w:ascii="Times New Roman" w:hAnsi="Times New Roman" w:cs="Times New Roman"/>
          <w:sz w:val="24"/>
          <w:szCs w:val="24"/>
        </w:rPr>
        <w:t xml:space="preserve"> </w:t>
      </w:r>
      <w:r w:rsidR="00B11FD2">
        <w:rPr>
          <w:rFonts w:ascii="Times New Roman" w:hAnsi="Times New Roman" w:cs="Times New Roman"/>
          <w:sz w:val="24"/>
          <w:szCs w:val="24"/>
        </w:rPr>
        <w:t>,</w:t>
      </w:r>
      <w:r w:rsidRPr="00B310CC">
        <w:rPr>
          <w:rFonts w:ascii="Times New Roman" w:hAnsi="Times New Roman" w:cs="Times New Roman"/>
          <w:sz w:val="24"/>
          <w:szCs w:val="24"/>
        </w:rPr>
        <w:t xml:space="preserve"> “No, because they </w:t>
      </w:r>
      <w:r w:rsidR="00B11FD2">
        <w:rPr>
          <w:rFonts w:ascii="Times New Roman" w:hAnsi="Times New Roman" w:cs="Times New Roman"/>
          <w:sz w:val="24"/>
          <w:szCs w:val="24"/>
        </w:rPr>
        <w:t>always say ‘oh that’s not true’</w:t>
      </w:r>
      <w:r w:rsidRPr="00B310CC">
        <w:rPr>
          <w:rFonts w:ascii="Times New Roman" w:hAnsi="Times New Roman" w:cs="Times New Roman"/>
          <w:sz w:val="24"/>
          <w:szCs w:val="24"/>
        </w:rPr>
        <w:t xml:space="preserve">” (Interview A, Emily). Gaining this sort of reaction from people may have resulted in the child refraining from making fun of themself in front of others and some awareness of the negative consequences may have been acquired. This can be regarded positively in that a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style considered to be maladaptive might no longer be being used. Nevertheless, in using this form of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the child may have inadvertently portrayed an inner neediness or caused others to tire of reassuring them, possibly putting strain on their relationships. In not gaining the desired response of others laughing, this may also have deterred the child from attempting to use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in a more positive way in the future.  In addition, it seems important to consider whether the other children genuinely don’t find the self-defeating </w:t>
      </w:r>
      <w:r w:rsidR="00586017">
        <w:rPr>
          <w:rFonts w:ascii="Times New Roman" w:hAnsi="Times New Roman" w:cs="Times New Roman"/>
          <w:sz w:val="24"/>
          <w:szCs w:val="24"/>
        </w:rPr>
        <w:t>humor</w:t>
      </w:r>
      <w:r w:rsidRPr="00B310CC">
        <w:rPr>
          <w:rFonts w:ascii="Times New Roman" w:hAnsi="Times New Roman" w:cs="Times New Roman"/>
          <w:sz w:val="24"/>
          <w:szCs w:val="24"/>
        </w:rPr>
        <w:t xml:space="preserve"> funny, or whether they just feel it is their role to build their </w:t>
      </w:r>
      <w:r w:rsidR="00AE2F29">
        <w:rPr>
          <w:rFonts w:ascii="Times New Roman" w:hAnsi="Times New Roman" w:cs="Times New Roman"/>
          <w:sz w:val="24"/>
          <w:szCs w:val="24"/>
        </w:rPr>
        <w:t>friend</w:t>
      </w:r>
      <w:r w:rsidRPr="00B310CC">
        <w:rPr>
          <w:rFonts w:ascii="Times New Roman" w:hAnsi="Times New Roman" w:cs="Times New Roman"/>
          <w:sz w:val="24"/>
          <w:szCs w:val="24"/>
        </w:rPr>
        <w:t xml:space="preserve">’s confidence. </w:t>
      </w:r>
    </w:p>
    <w:p w:rsidR="00B310CC" w:rsidRPr="00B310CC" w:rsidRDefault="00A26B61" w:rsidP="00206B04">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54486">
        <w:rPr>
          <w:rFonts w:ascii="Times New Roman" w:hAnsi="Times New Roman" w:cs="Times New Roman"/>
          <w:sz w:val="24"/>
          <w:szCs w:val="24"/>
        </w:rPr>
        <w:t>As demonstrated</w:t>
      </w:r>
      <w:r w:rsidR="00AB3F41">
        <w:rPr>
          <w:rFonts w:ascii="Times New Roman" w:hAnsi="Times New Roman" w:cs="Times New Roman"/>
          <w:sz w:val="24"/>
          <w:szCs w:val="24"/>
        </w:rPr>
        <w:t xml:space="preserve"> above</w:t>
      </w:r>
      <w:r w:rsidR="00CC3AEC">
        <w:rPr>
          <w:rFonts w:ascii="Times New Roman" w:hAnsi="Times New Roman" w:cs="Times New Roman"/>
          <w:sz w:val="24"/>
          <w:szCs w:val="24"/>
        </w:rPr>
        <w:t>,</w:t>
      </w:r>
      <w:r w:rsidR="00AB3F41">
        <w:rPr>
          <w:rFonts w:ascii="Times New Roman" w:hAnsi="Times New Roman" w:cs="Times New Roman"/>
          <w:sz w:val="24"/>
          <w:szCs w:val="24"/>
        </w:rPr>
        <w:t xml:space="preserve"> d</w:t>
      </w:r>
      <w:r w:rsidR="00642D0E">
        <w:rPr>
          <w:rFonts w:ascii="Times New Roman" w:hAnsi="Times New Roman" w:cs="Times New Roman"/>
          <w:sz w:val="24"/>
          <w:szCs w:val="24"/>
        </w:rPr>
        <w:t xml:space="preserve">uring </w:t>
      </w:r>
      <w:r w:rsidR="00B310CC" w:rsidRPr="00B310CC">
        <w:rPr>
          <w:rFonts w:ascii="Times New Roman" w:hAnsi="Times New Roman" w:cs="Times New Roman"/>
          <w:sz w:val="24"/>
          <w:szCs w:val="24"/>
        </w:rPr>
        <w:t xml:space="preserve">the interviews some children did agree that they use or have used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at the </w:t>
      </w:r>
      <w:r w:rsidR="00642D0E">
        <w:rPr>
          <w:rFonts w:ascii="Times New Roman" w:hAnsi="Times New Roman" w:cs="Times New Roman"/>
          <w:sz w:val="24"/>
          <w:szCs w:val="24"/>
        </w:rPr>
        <w:t>expense of themselves.</w:t>
      </w:r>
      <w:r w:rsidR="00B310CC" w:rsidRPr="00B310CC">
        <w:rPr>
          <w:rFonts w:ascii="Times New Roman" w:hAnsi="Times New Roman" w:cs="Times New Roman"/>
          <w:sz w:val="24"/>
          <w:szCs w:val="24"/>
        </w:rPr>
        <w:t xml:space="preserve"> </w:t>
      </w:r>
      <w:r w:rsidR="00642D0E">
        <w:rPr>
          <w:rFonts w:ascii="Times New Roman" w:hAnsi="Times New Roman" w:cs="Times New Roman"/>
          <w:sz w:val="24"/>
          <w:szCs w:val="24"/>
        </w:rPr>
        <w:t>C</w:t>
      </w:r>
      <w:r w:rsidR="00B310CC" w:rsidRPr="00B310CC">
        <w:rPr>
          <w:rFonts w:ascii="Times New Roman" w:hAnsi="Times New Roman" w:cs="Times New Roman"/>
          <w:sz w:val="24"/>
          <w:szCs w:val="24"/>
        </w:rPr>
        <w:t>omments were also made</w:t>
      </w:r>
      <w:r w:rsidR="00642D0E">
        <w:rPr>
          <w:rFonts w:ascii="Times New Roman" w:hAnsi="Times New Roman" w:cs="Times New Roman"/>
          <w:sz w:val="24"/>
          <w:szCs w:val="24"/>
        </w:rPr>
        <w:t xml:space="preserve"> however</w:t>
      </w:r>
      <w:r w:rsidR="009E65B3">
        <w:rPr>
          <w:rFonts w:ascii="Times New Roman" w:hAnsi="Times New Roman" w:cs="Times New Roman"/>
          <w:sz w:val="24"/>
          <w:szCs w:val="24"/>
        </w:rPr>
        <w:t xml:space="preserve"> which</w:t>
      </w:r>
      <w:r w:rsidR="00B310CC" w:rsidRPr="00B310CC">
        <w:rPr>
          <w:rFonts w:ascii="Times New Roman" w:hAnsi="Times New Roman" w:cs="Times New Roman"/>
          <w:sz w:val="24"/>
          <w:szCs w:val="24"/>
        </w:rPr>
        <w:t xml:space="preserve"> suggest that some children don’t use this form of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and are perhaps conf</w:t>
      </w:r>
      <w:r w:rsidR="00B11FD2">
        <w:rPr>
          <w:rFonts w:ascii="Times New Roman" w:hAnsi="Times New Roman" w:cs="Times New Roman"/>
          <w:sz w:val="24"/>
          <w:szCs w:val="24"/>
        </w:rPr>
        <w:t>used as to why it would be used,</w:t>
      </w:r>
      <w:r w:rsidR="00B310CC" w:rsidRPr="00B310CC">
        <w:rPr>
          <w:rFonts w:ascii="Times New Roman" w:hAnsi="Times New Roman" w:cs="Times New Roman"/>
          <w:sz w:val="24"/>
          <w:szCs w:val="24"/>
        </w:rPr>
        <w:t xml:space="preserve"> “Well I think you really shouldn’t do that because that’s not really true friendship and it’s nice to have a laugh but you shouldn’t have to laug</w:t>
      </w:r>
      <w:r w:rsidR="00B11FD2">
        <w:rPr>
          <w:rFonts w:ascii="Times New Roman" w:hAnsi="Times New Roman" w:cs="Times New Roman"/>
          <w:sz w:val="24"/>
          <w:szCs w:val="24"/>
        </w:rPr>
        <w:t xml:space="preserve">h at yourself” </w:t>
      </w:r>
      <w:r w:rsidR="00B310CC" w:rsidRPr="00B310CC">
        <w:rPr>
          <w:rFonts w:ascii="Times New Roman" w:hAnsi="Times New Roman" w:cs="Times New Roman"/>
          <w:sz w:val="24"/>
          <w:szCs w:val="24"/>
        </w:rPr>
        <w:t xml:space="preserve">(Interview C, Rachel). This implies that the child believes that making fun of yourself is wrong which seems positive in indicating avoidance of negative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styles. It could also represent that some children may not fully understand the concept of self-defeating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or why anyone would </w:t>
      </w:r>
      <w:r w:rsidR="009E65B3">
        <w:rPr>
          <w:rFonts w:ascii="Times New Roman" w:hAnsi="Times New Roman" w:cs="Times New Roman"/>
          <w:sz w:val="24"/>
          <w:szCs w:val="24"/>
        </w:rPr>
        <w:t>purposely make fun of themself</w:t>
      </w:r>
      <w:r w:rsidR="00B310CC" w:rsidRPr="00B310CC">
        <w:rPr>
          <w:rFonts w:ascii="Times New Roman" w:hAnsi="Times New Roman" w:cs="Times New Roman"/>
          <w:sz w:val="24"/>
          <w:szCs w:val="24"/>
        </w:rPr>
        <w:t xml:space="preserve">. This may also be </w:t>
      </w:r>
      <w:r w:rsidR="00B11FD2">
        <w:rPr>
          <w:rFonts w:ascii="Times New Roman" w:hAnsi="Times New Roman" w:cs="Times New Roman"/>
          <w:sz w:val="24"/>
          <w:szCs w:val="24"/>
        </w:rPr>
        <w:t xml:space="preserve">indicated by a further </w:t>
      </w:r>
      <w:r w:rsidR="00B11FD2">
        <w:rPr>
          <w:rFonts w:ascii="Times New Roman" w:hAnsi="Times New Roman" w:cs="Times New Roman"/>
          <w:sz w:val="24"/>
          <w:szCs w:val="24"/>
        </w:rPr>
        <w:lastRenderedPageBreak/>
        <w:t xml:space="preserve">comment, </w:t>
      </w:r>
      <w:r w:rsidR="00B310CC" w:rsidRPr="00B310CC">
        <w:rPr>
          <w:rFonts w:ascii="Times New Roman" w:hAnsi="Times New Roman" w:cs="Times New Roman"/>
          <w:sz w:val="24"/>
          <w:szCs w:val="24"/>
        </w:rPr>
        <w:t xml:space="preserve">“No because they’re laughing at you. It’s fine to laugh with people but </w:t>
      </w:r>
      <w:r w:rsidR="00642D0E">
        <w:rPr>
          <w:rFonts w:ascii="Times New Roman" w:hAnsi="Times New Roman" w:cs="Times New Roman"/>
          <w:sz w:val="24"/>
          <w:szCs w:val="24"/>
        </w:rPr>
        <w:t>laughing at yourself is really</w:t>
      </w:r>
      <w:r w:rsidR="00B310CC" w:rsidRPr="00B310CC">
        <w:rPr>
          <w:rFonts w:ascii="Times New Roman" w:hAnsi="Times New Roman" w:cs="Times New Roman"/>
          <w:sz w:val="24"/>
          <w:szCs w:val="24"/>
        </w:rPr>
        <w:t xml:space="preserve"> not nic</w:t>
      </w:r>
      <w:r w:rsidR="00B11FD2">
        <w:rPr>
          <w:rFonts w:ascii="Times New Roman" w:hAnsi="Times New Roman" w:cs="Times New Roman"/>
          <w:sz w:val="24"/>
          <w:szCs w:val="24"/>
        </w:rPr>
        <w:t>e at all</w:t>
      </w:r>
      <w:r w:rsidR="00B310CC" w:rsidRPr="00B310CC">
        <w:rPr>
          <w:rFonts w:ascii="Times New Roman" w:hAnsi="Times New Roman" w:cs="Times New Roman"/>
          <w:sz w:val="24"/>
          <w:szCs w:val="24"/>
        </w:rPr>
        <w:t xml:space="preserve">” (Interview C, Rachel). It seems that some children are able to draw a distinction between being laughed at and laughing with others. They put particular emphasis on the unpleasantness of being laughed at which again could point towards confusion as to why this style of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would ever be adopted.</w:t>
      </w:r>
    </w:p>
    <w:p w:rsidR="00B310CC" w:rsidRPr="00B310CC" w:rsidRDefault="00B11FD2" w:rsidP="00206B04">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310CC" w:rsidRPr="00B310CC">
        <w:rPr>
          <w:rFonts w:ascii="Times New Roman" w:hAnsi="Times New Roman" w:cs="Times New Roman"/>
          <w:sz w:val="24"/>
          <w:szCs w:val="24"/>
        </w:rPr>
        <w:t xml:space="preserve">Additionally, some children seemed to consider the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they use when meeting or m</w:t>
      </w:r>
      <w:r>
        <w:rPr>
          <w:rFonts w:ascii="Times New Roman" w:hAnsi="Times New Roman" w:cs="Times New Roman"/>
          <w:sz w:val="24"/>
          <w:szCs w:val="24"/>
        </w:rPr>
        <w:t xml:space="preserve">aking friends with new children, </w:t>
      </w:r>
      <w:r w:rsidR="00B310CC" w:rsidRPr="00B310CC">
        <w:rPr>
          <w:rFonts w:ascii="Times New Roman" w:hAnsi="Times New Roman" w:cs="Times New Roman"/>
          <w:sz w:val="24"/>
          <w:szCs w:val="24"/>
        </w:rPr>
        <w:t xml:space="preserve"> </w:t>
      </w:r>
      <w:r>
        <w:rPr>
          <w:rFonts w:ascii="Times New Roman" w:hAnsi="Times New Roman" w:cs="Times New Roman"/>
          <w:sz w:val="24"/>
          <w:szCs w:val="24"/>
        </w:rPr>
        <w:t>“</w:t>
      </w:r>
      <w:r w:rsidR="00642D0E">
        <w:rPr>
          <w:rFonts w:ascii="Times New Roman" w:hAnsi="Times New Roman" w:cs="Times New Roman"/>
          <w:sz w:val="24"/>
          <w:szCs w:val="24"/>
        </w:rPr>
        <w:t>I</w:t>
      </w:r>
      <w:r w:rsidR="009E65B3">
        <w:rPr>
          <w:rFonts w:ascii="Times New Roman" w:hAnsi="Times New Roman" w:cs="Times New Roman"/>
          <w:sz w:val="24"/>
          <w:szCs w:val="24"/>
        </w:rPr>
        <w:t xml:space="preserve">f a kid comes in the class </w:t>
      </w:r>
      <w:r w:rsidR="00B310CC" w:rsidRPr="00B310CC">
        <w:rPr>
          <w:rFonts w:ascii="Times New Roman" w:hAnsi="Times New Roman" w:cs="Times New Roman"/>
          <w:sz w:val="24"/>
          <w:szCs w:val="24"/>
        </w:rPr>
        <w:t>you do</w:t>
      </w:r>
      <w:r w:rsidR="009E65B3">
        <w:rPr>
          <w:rFonts w:ascii="Times New Roman" w:hAnsi="Times New Roman" w:cs="Times New Roman"/>
          <w:sz w:val="24"/>
          <w:szCs w:val="24"/>
        </w:rPr>
        <w:t>n’t want to embarrass yourself because</w:t>
      </w:r>
      <w:r w:rsidR="00B310CC" w:rsidRPr="00B310CC">
        <w:rPr>
          <w:rFonts w:ascii="Times New Roman" w:hAnsi="Times New Roman" w:cs="Times New Roman"/>
          <w:sz w:val="24"/>
          <w:szCs w:val="24"/>
        </w:rPr>
        <w:t xml:space="preserve"> then they’d think of you as the class clown may</w:t>
      </w:r>
      <w:r>
        <w:rPr>
          <w:rFonts w:ascii="Times New Roman" w:hAnsi="Times New Roman" w:cs="Times New Roman"/>
          <w:sz w:val="24"/>
          <w:szCs w:val="24"/>
        </w:rPr>
        <w:t>be and might like you even less”</w:t>
      </w:r>
      <w:r w:rsidR="00B310CC" w:rsidRPr="00B310CC">
        <w:rPr>
          <w:rFonts w:ascii="Times New Roman" w:hAnsi="Times New Roman" w:cs="Times New Roman"/>
          <w:sz w:val="24"/>
          <w:szCs w:val="24"/>
        </w:rPr>
        <w:t xml:space="preserve"> (Interview D, Jay). In this case, </w:t>
      </w:r>
      <w:r w:rsidR="00F6318D">
        <w:rPr>
          <w:rFonts w:ascii="Times New Roman" w:hAnsi="Times New Roman" w:cs="Times New Roman"/>
          <w:sz w:val="24"/>
          <w:szCs w:val="24"/>
        </w:rPr>
        <w:t>Jay</w:t>
      </w:r>
      <w:r w:rsidR="00B310CC" w:rsidRPr="00B310CC">
        <w:rPr>
          <w:rFonts w:ascii="Times New Roman" w:hAnsi="Times New Roman" w:cs="Times New Roman"/>
          <w:sz w:val="24"/>
          <w:szCs w:val="24"/>
        </w:rPr>
        <w:t xml:space="preserve"> seemed to reveal that they think letting others laugh at you can be bad for your reputation or the impression you make on others. Whilst this may be a well-adjusted child, cautious of the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they use, it could also </w:t>
      </w:r>
      <w:r w:rsidR="00E124DD">
        <w:rPr>
          <w:rFonts w:ascii="Times New Roman" w:hAnsi="Times New Roman" w:cs="Times New Roman"/>
          <w:sz w:val="24"/>
          <w:szCs w:val="24"/>
        </w:rPr>
        <w:t>indicate</w:t>
      </w:r>
      <w:r w:rsidR="00E124DD" w:rsidRPr="00B310CC">
        <w:rPr>
          <w:rFonts w:ascii="Times New Roman" w:hAnsi="Times New Roman" w:cs="Times New Roman"/>
          <w:sz w:val="24"/>
          <w:szCs w:val="24"/>
        </w:rPr>
        <w:t xml:space="preserve"> </w:t>
      </w:r>
      <w:r w:rsidR="00B310CC" w:rsidRPr="00B310CC">
        <w:rPr>
          <w:rFonts w:ascii="Times New Roman" w:hAnsi="Times New Roman" w:cs="Times New Roman"/>
          <w:sz w:val="24"/>
          <w:szCs w:val="24"/>
        </w:rPr>
        <w:t xml:space="preserve">a lack of awareness for the form of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w:t>
      </w:r>
    </w:p>
    <w:p w:rsidR="0020329B" w:rsidRDefault="00A26B61" w:rsidP="00A06A98">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310CC" w:rsidRPr="00B310CC">
        <w:rPr>
          <w:rFonts w:ascii="Times New Roman" w:hAnsi="Times New Roman" w:cs="Times New Roman"/>
          <w:sz w:val="24"/>
          <w:szCs w:val="24"/>
        </w:rPr>
        <w:t xml:space="preserve">The child did, however, go on to reveal when asked if making fun of themself makes people laugh, that they are aware that other people do purposely make fun of themselves to create </w:t>
      </w:r>
      <w:r w:rsidR="00586017">
        <w:rPr>
          <w:rFonts w:ascii="Times New Roman" w:hAnsi="Times New Roman" w:cs="Times New Roman"/>
          <w:sz w:val="24"/>
          <w:szCs w:val="24"/>
        </w:rPr>
        <w:t>humor</w:t>
      </w:r>
      <w:r w:rsidR="00B11FD2">
        <w:rPr>
          <w:rFonts w:ascii="Times New Roman" w:hAnsi="Times New Roman" w:cs="Times New Roman"/>
          <w:sz w:val="24"/>
          <w:szCs w:val="24"/>
        </w:rPr>
        <w:t xml:space="preserve">, </w:t>
      </w:r>
      <w:r w:rsidR="00267D3A">
        <w:rPr>
          <w:rFonts w:ascii="Times New Roman" w:hAnsi="Times New Roman" w:cs="Times New Roman"/>
          <w:sz w:val="24"/>
          <w:szCs w:val="24"/>
        </w:rPr>
        <w:t>“</w:t>
      </w:r>
      <w:r w:rsidR="003C4A97">
        <w:rPr>
          <w:rFonts w:ascii="Times New Roman" w:hAnsi="Times New Roman" w:cs="Times New Roman"/>
          <w:sz w:val="24"/>
          <w:szCs w:val="24"/>
        </w:rPr>
        <w:t>[becau</w:t>
      </w:r>
      <w:r w:rsidR="00A927E0">
        <w:rPr>
          <w:rFonts w:ascii="Times New Roman" w:hAnsi="Times New Roman" w:cs="Times New Roman"/>
          <w:sz w:val="24"/>
          <w:szCs w:val="24"/>
        </w:rPr>
        <w:t>se]</w:t>
      </w:r>
      <w:r w:rsidR="00B310CC" w:rsidRPr="00B310CC">
        <w:rPr>
          <w:rFonts w:ascii="Times New Roman" w:hAnsi="Times New Roman" w:cs="Times New Roman"/>
          <w:sz w:val="24"/>
          <w:szCs w:val="24"/>
        </w:rPr>
        <w:t xml:space="preserve"> lots of people, they become comedians by doing that” (Interview D, Jay). A number of things can be noted about the statement. Firstly, the child refers to this type of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being used in terms of comedians, a group of people known specifically for the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they use and who are also adults. Children may therefore associate this type of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with adults and not necessarily with children. In addition, using this type of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as a performance or to entertain may be considered very differently to using this type of </w:t>
      </w:r>
      <w:r w:rsidR="00586017">
        <w:rPr>
          <w:rFonts w:ascii="Times New Roman" w:hAnsi="Times New Roman" w:cs="Times New Roman"/>
          <w:sz w:val="24"/>
          <w:szCs w:val="24"/>
        </w:rPr>
        <w:t>humor</w:t>
      </w:r>
      <w:r w:rsidR="00B310CC" w:rsidRPr="00B310CC">
        <w:rPr>
          <w:rFonts w:ascii="Times New Roman" w:hAnsi="Times New Roman" w:cs="Times New Roman"/>
          <w:sz w:val="24"/>
          <w:szCs w:val="24"/>
        </w:rPr>
        <w:t xml:space="preserve"> in a typical personal or social situation. </w:t>
      </w:r>
    </w:p>
    <w:p w:rsidR="0020329B" w:rsidRPr="00A06A98" w:rsidRDefault="0020329B" w:rsidP="00A06A98">
      <w:pPr>
        <w:tabs>
          <w:tab w:val="left" w:pos="993"/>
          <w:tab w:val="left" w:pos="1701"/>
        </w:tabs>
        <w:spacing w:after="0" w:line="480" w:lineRule="auto"/>
        <w:contextualSpacing/>
        <w:rPr>
          <w:rFonts w:ascii="Times New Roman" w:hAnsi="Times New Roman" w:cs="Times New Roman"/>
          <w:sz w:val="24"/>
          <w:szCs w:val="24"/>
        </w:rPr>
      </w:pPr>
    </w:p>
    <w:p w:rsidR="001061AD" w:rsidRPr="00A06A98" w:rsidRDefault="001061AD" w:rsidP="00A06A98">
      <w:pPr>
        <w:pStyle w:val="Heading1"/>
      </w:pPr>
      <w:r w:rsidRPr="00A06A98">
        <w:t>Discussion</w:t>
      </w:r>
    </w:p>
    <w:p w:rsidR="00760334" w:rsidRDefault="00760334" w:rsidP="00206B04">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To our knowledge, this is first study to </w:t>
      </w:r>
      <w:r w:rsidR="00E91CA8">
        <w:rPr>
          <w:rFonts w:ascii="Times New Roman" w:hAnsi="Times New Roman" w:cs="Times New Roman"/>
          <w:sz w:val="24"/>
          <w:szCs w:val="24"/>
        </w:rPr>
        <w:t>adopt</w:t>
      </w:r>
      <w:r>
        <w:rPr>
          <w:rFonts w:ascii="Times New Roman" w:hAnsi="Times New Roman" w:cs="Times New Roman"/>
          <w:sz w:val="24"/>
          <w:szCs w:val="24"/>
        </w:rPr>
        <w:t xml:space="preserve"> a qualitative approach </w:t>
      </w:r>
      <w:r w:rsidR="006B50B8">
        <w:rPr>
          <w:rFonts w:ascii="Times New Roman" w:hAnsi="Times New Roman" w:cs="Times New Roman"/>
          <w:sz w:val="24"/>
          <w:szCs w:val="24"/>
        </w:rPr>
        <w:t>to explore children’s use of the humor</w:t>
      </w:r>
      <w:r>
        <w:rPr>
          <w:rFonts w:ascii="Times New Roman" w:hAnsi="Times New Roman" w:cs="Times New Roman"/>
          <w:sz w:val="24"/>
          <w:szCs w:val="24"/>
        </w:rPr>
        <w:t xml:space="preserve"> styles</w:t>
      </w:r>
      <w:r w:rsidR="006B50B8">
        <w:rPr>
          <w:rFonts w:ascii="Times New Roman" w:hAnsi="Times New Roman" w:cs="Times New Roman"/>
          <w:sz w:val="24"/>
          <w:szCs w:val="24"/>
        </w:rPr>
        <w:t xml:space="preserve"> proposed by Martin et al. (2003)</w:t>
      </w:r>
      <w:r>
        <w:rPr>
          <w:rFonts w:ascii="Times New Roman" w:hAnsi="Times New Roman" w:cs="Times New Roman"/>
          <w:sz w:val="24"/>
          <w:szCs w:val="24"/>
        </w:rPr>
        <w:t xml:space="preserve">. </w:t>
      </w:r>
      <w:r w:rsidR="00337ECC">
        <w:rPr>
          <w:rFonts w:ascii="Times New Roman" w:hAnsi="Times New Roman" w:cs="Times New Roman"/>
          <w:sz w:val="24"/>
          <w:szCs w:val="24"/>
        </w:rPr>
        <w:t>Although</w:t>
      </w:r>
      <w:r w:rsidR="00E91CA8">
        <w:rPr>
          <w:rFonts w:ascii="Times New Roman" w:hAnsi="Times New Roman" w:cs="Times New Roman"/>
          <w:sz w:val="24"/>
          <w:szCs w:val="24"/>
        </w:rPr>
        <w:t xml:space="preserve"> work </w:t>
      </w:r>
      <w:r w:rsidR="00337ECC">
        <w:rPr>
          <w:rFonts w:ascii="Times New Roman" w:hAnsi="Times New Roman" w:cs="Times New Roman"/>
          <w:sz w:val="24"/>
          <w:szCs w:val="24"/>
        </w:rPr>
        <w:t xml:space="preserve">has been carried out to </w:t>
      </w:r>
      <w:r w:rsidR="00337ECC">
        <w:rPr>
          <w:rFonts w:ascii="Times New Roman" w:hAnsi="Times New Roman" w:cs="Times New Roman"/>
          <w:sz w:val="24"/>
          <w:szCs w:val="24"/>
        </w:rPr>
        <w:lastRenderedPageBreak/>
        <w:t xml:space="preserve">investigate the links </w:t>
      </w:r>
      <w:r w:rsidR="00E91CA8">
        <w:rPr>
          <w:rFonts w:ascii="Times New Roman" w:hAnsi="Times New Roman" w:cs="Times New Roman"/>
          <w:sz w:val="24"/>
          <w:szCs w:val="24"/>
        </w:rPr>
        <w:t>between children’s humor styles and adjustment, less is known about the way children actually use</w:t>
      </w:r>
      <w:r w:rsidR="00913C2A">
        <w:rPr>
          <w:rFonts w:ascii="Times New Roman" w:hAnsi="Times New Roman" w:cs="Times New Roman"/>
          <w:sz w:val="24"/>
          <w:szCs w:val="24"/>
        </w:rPr>
        <w:t xml:space="preserve"> and understand</w:t>
      </w:r>
      <w:r w:rsidR="00E91CA8">
        <w:rPr>
          <w:rFonts w:ascii="Times New Roman" w:hAnsi="Times New Roman" w:cs="Times New Roman"/>
          <w:sz w:val="24"/>
          <w:szCs w:val="24"/>
        </w:rPr>
        <w:t xml:space="preserve"> different styles of humor. Moreover, whilst</w:t>
      </w:r>
      <w:r w:rsidR="00913C2A">
        <w:rPr>
          <w:rFonts w:ascii="Times New Roman" w:hAnsi="Times New Roman" w:cs="Times New Roman"/>
          <w:sz w:val="24"/>
          <w:szCs w:val="24"/>
        </w:rPr>
        <w:t xml:space="preserve"> children’s use of aggressive and affiliative humor may be highly visible, their use of the </w:t>
      </w:r>
      <w:r w:rsidR="00E17193">
        <w:rPr>
          <w:rFonts w:ascii="Times New Roman" w:hAnsi="Times New Roman" w:cs="Times New Roman"/>
          <w:sz w:val="24"/>
          <w:szCs w:val="24"/>
        </w:rPr>
        <w:t xml:space="preserve">self-focused </w:t>
      </w:r>
      <w:r w:rsidR="00913C2A">
        <w:rPr>
          <w:rFonts w:ascii="Times New Roman" w:hAnsi="Times New Roman" w:cs="Times New Roman"/>
          <w:sz w:val="24"/>
          <w:szCs w:val="24"/>
        </w:rPr>
        <w:t xml:space="preserve">humor styles may be harder to detect.  </w:t>
      </w:r>
      <w:r w:rsidR="00E91CA8">
        <w:rPr>
          <w:rFonts w:ascii="Times New Roman" w:hAnsi="Times New Roman" w:cs="Times New Roman"/>
          <w:sz w:val="24"/>
          <w:szCs w:val="24"/>
        </w:rPr>
        <w:t xml:space="preserve"> </w:t>
      </w:r>
    </w:p>
    <w:p w:rsidR="001061AD" w:rsidRPr="00B310CC" w:rsidRDefault="00337ECC" w:rsidP="00206B04">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60334">
        <w:rPr>
          <w:rFonts w:ascii="Times New Roman" w:hAnsi="Times New Roman" w:cs="Times New Roman"/>
          <w:sz w:val="24"/>
          <w:szCs w:val="24"/>
        </w:rPr>
        <w:t xml:space="preserve"> </w:t>
      </w:r>
      <w:r w:rsidR="001061AD" w:rsidRPr="00B310CC">
        <w:rPr>
          <w:rFonts w:ascii="Times New Roman" w:hAnsi="Times New Roman" w:cs="Times New Roman"/>
          <w:sz w:val="24"/>
          <w:szCs w:val="24"/>
        </w:rPr>
        <w:t xml:space="preserve">In summary, the majority of children seemed to have an understanding of the concept of self-enhancing </w:t>
      </w:r>
      <w:r w:rsidR="001061AD">
        <w:rPr>
          <w:rFonts w:ascii="Times New Roman" w:hAnsi="Times New Roman" w:cs="Times New Roman"/>
          <w:sz w:val="24"/>
          <w:szCs w:val="24"/>
        </w:rPr>
        <w:t>humor</w:t>
      </w:r>
      <w:r w:rsidR="001061AD" w:rsidRPr="00B310CC">
        <w:rPr>
          <w:rFonts w:ascii="Times New Roman" w:hAnsi="Times New Roman" w:cs="Times New Roman"/>
          <w:sz w:val="24"/>
          <w:szCs w:val="24"/>
        </w:rPr>
        <w:t xml:space="preserve">, as well as indicating that it is a form of </w:t>
      </w:r>
      <w:r w:rsidR="001061AD">
        <w:rPr>
          <w:rFonts w:ascii="Times New Roman" w:hAnsi="Times New Roman" w:cs="Times New Roman"/>
          <w:sz w:val="24"/>
          <w:szCs w:val="24"/>
        </w:rPr>
        <w:t>humor</w:t>
      </w:r>
      <w:r w:rsidR="001061AD" w:rsidRPr="00B310CC">
        <w:rPr>
          <w:rFonts w:ascii="Times New Roman" w:hAnsi="Times New Roman" w:cs="Times New Roman"/>
          <w:sz w:val="24"/>
          <w:szCs w:val="24"/>
        </w:rPr>
        <w:t xml:space="preserve"> that they use, predominantly to make themselves feel better. A small number of children did however seem to show less understanding of th</w:t>
      </w:r>
      <w:r w:rsidR="00C07A85">
        <w:rPr>
          <w:rFonts w:ascii="Times New Roman" w:hAnsi="Times New Roman" w:cs="Times New Roman"/>
          <w:sz w:val="24"/>
          <w:szCs w:val="24"/>
        </w:rPr>
        <w:t>is</w:t>
      </w:r>
      <w:r w:rsidR="001061AD" w:rsidRPr="00B310CC">
        <w:rPr>
          <w:rFonts w:ascii="Times New Roman" w:hAnsi="Times New Roman" w:cs="Times New Roman"/>
          <w:sz w:val="24"/>
          <w:szCs w:val="24"/>
        </w:rPr>
        <w:t xml:space="preserve"> </w:t>
      </w:r>
      <w:r w:rsidR="001061AD">
        <w:rPr>
          <w:rFonts w:ascii="Times New Roman" w:hAnsi="Times New Roman" w:cs="Times New Roman"/>
          <w:sz w:val="24"/>
          <w:szCs w:val="24"/>
        </w:rPr>
        <w:t>humor</w:t>
      </w:r>
      <w:r w:rsidR="001061AD" w:rsidRPr="00B310CC">
        <w:rPr>
          <w:rFonts w:ascii="Times New Roman" w:hAnsi="Times New Roman" w:cs="Times New Roman"/>
          <w:sz w:val="24"/>
          <w:szCs w:val="24"/>
        </w:rPr>
        <w:t xml:space="preserve"> style as well as indicating that they probably would</w:t>
      </w:r>
      <w:r w:rsidR="001061AD">
        <w:rPr>
          <w:rFonts w:ascii="Times New Roman" w:hAnsi="Times New Roman" w:cs="Times New Roman"/>
          <w:sz w:val="24"/>
          <w:szCs w:val="24"/>
        </w:rPr>
        <w:t xml:space="preserve"> no</w:t>
      </w:r>
      <w:r w:rsidR="001061AD" w:rsidRPr="00B310CC">
        <w:rPr>
          <w:rFonts w:ascii="Times New Roman" w:hAnsi="Times New Roman" w:cs="Times New Roman"/>
          <w:sz w:val="24"/>
          <w:szCs w:val="24"/>
        </w:rPr>
        <w:t xml:space="preserve">t use it. This seems to highlight </w:t>
      </w:r>
      <w:r w:rsidR="001061AD">
        <w:rPr>
          <w:rFonts w:ascii="Times New Roman" w:hAnsi="Times New Roman" w:cs="Times New Roman"/>
          <w:sz w:val="24"/>
          <w:szCs w:val="24"/>
        </w:rPr>
        <w:t xml:space="preserve">the </w:t>
      </w:r>
      <w:r w:rsidR="001061AD" w:rsidRPr="00B310CC">
        <w:rPr>
          <w:rFonts w:ascii="Times New Roman" w:hAnsi="Times New Roman" w:cs="Times New Roman"/>
          <w:sz w:val="24"/>
          <w:szCs w:val="24"/>
        </w:rPr>
        <w:t xml:space="preserve">existence of individual differences in using </w:t>
      </w:r>
      <w:r w:rsidR="001061AD">
        <w:rPr>
          <w:rFonts w:ascii="Times New Roman" w:hAnsi="Times New Roman" w:cs="Times New Roman"/>
          <w:sz w:val="24"/>
          <w:szCs w:val="24"/>
        </w:rPr>
        <w:t>humor</w:t>
      </w:r>
      <w:r w:rsidR="001061AD" w:rsidRPr="00B310CC">
        <w:rPr>
          <w:rFonts w:ascii="Times New Roman" w:hAnsi="Times New Roman" w:cs="Times New Roman"/>
          <w:sz w:val="24"/>
          <w:szCs w:val="24"/>
        </w:rPr>
        <w:t xml:space="preserve"> to cope. Conversely, children unanimously agreed that they can still laugh about things when alone as opposed to with others, representing their belief that </w:t>
      </w:r>
      <w:r w:rsidR="001061AD">
        <w:rPr>
          <w:rFonts w:ascii="Times New Roman" w:hAnsi="Times New Roman" w:cs="Times New Roman"/>
          <w:sz w:val="24"/>
          <w:szCs w:val="24"/>
        </w:rPr>
        <w:t>humor</w:t>
      </w:r>
      <w:r w:rsidR="001061AD" w:rsidRPr="00B310CC">
        <w:rPr>
          <w:rFonts w:ascii="Times New Roman" w:hAnsi="Times New Roman" w:cs="Times New Roman"/>
          <w:sz w:val="24"/>
          <w:szCs w:val="24"/>
        </w:rPr>
        <w:t xml:space="preserve"> is not just something that can be used socially. </w:t>
      </w:r>
      <w:r w:rsidR="001061AD">
        <w:rPr>
          <w:rFonts w:ascii="Times New Roman" w:hAnsi="Times New Roman" w:cs="Times New Roman"/>
          <w:sz w:val="24"/>
          <w:szCs w:val="24"/>
        </w:rPr>
        <w:t xml:space="preserve"> </w:t>
      </w:r>
      <w:r w:rsidR="001061AD" w:rsidRPr="00B310CC">
        <w:rPr>
          <w:rFonts w:ascii="Times New Roman" w:hAnsi="Times New Roman" w:cs="Times New Roman"/>
          <w:sz w:val="24"/>
          <w:szCs w:val="24"/>
        </w:rPr>
        <w:t xml:space="preserve">Individual differences were more notable for self-defeating </w:t>
      </w:r>
      <w:r w:rsidR="001061AD">
        <w:rPr>
          <w:rFonts w:ascii="Times New Roman" w:hAnsi="Times New Roman" w:cs="Times New Roman"/>
          <w:sz w:val="24"/>
          <w:szCs w:val="24"/>
        </w:rPr>
        <w:t>humor</w:t>
      </w:r>
      <w:r w:rsidR="001061AD" w:rsidRPr="00B310CC">
        <w:rPr>
          <w:rFonts w:ascii="Times New Roman" w:hAnsi="Times New Roman" w:cs="Times New Roman"/>
          <w:sz w:val="24"/>
          <w:szCs w:val="24"/>
        </w:rPr>
        <w:t xml:space="preserve">. Some children indicated that they have used this form of </w:t>
      </w:r>
      <w:r w:rsidR="001061AD">
        <w:rPr>
          <w:rFonts w:ascii="Times New Roman" w:hAnsi="Times New Roman" w:cs="Times New Roman"/>
          <w:sz w:val="24"/>
          <w:szCs w:val="24"/>
        </w:rPr>
        <w:t>humor</w:t>
      </w:r>
      <w:r w:rsidR="001061AD" w:rsidRPr="00B310CC">
        <w:rPr>
          <w:rFonts w:ascii="Times New Roman" w:hAnsi="Times New Roman" w:cs="Times New Roman"/>
          <w:sz w:val="24"/>
          <w:szCs w:val="24"/>
        </w:rPr>
        <w:t xml:space="preserve">, but seemed unaware of the negative consequences its use may result in. Others implied that they wouldn’t use it at all and seemed to show confusion towards why </w:t>
      </w:r>
      <w:r w:rsidR="001061AD">
        <w:rPr>
          <w:rFonts w:ascii="Times New Roman" w:hAnsi="Times New Roman" w:cs="Times New Roman"/>
          <w:sz w:val="24"/>
          <w:szCs w:val="24"/>
        </w:rPr>
        <w:t>humor</w:t>
      </w:r>
      <w:r w:rsidR="001061AD" w:rsidRPr="00B310CC">
        <w:rPr>
          <w:rFonts w:ascii="Times New Roman" w:hAnsi="Times New Roman" w:cs="Times New Roman"/>
          <w:sz w:val="24"/>
          <w:szCs w:val="24"/>
        </w:rPr>
        <w:t xml:space="preserve"> would be used in this way. </w:t>
      </w:r>
      <w:r w:rsidR="006044FB">
        <w:rPr>
          <w:rFonts w:ascii="Times New Roman" w:hAnsi="Times New Roman" w:cs="Times New Roman"/>
          <w:sz w:val="24"/>
          <w:szCs w:val="24"/>
        </w:rPr>
        <w:t xml:space="preserve">Asking children more specifically about the potential consequences of using different styles of humor may therefore be beneficial in future research. </w:t>
      </w:r>
    </w:p>
    <w:p w:rsidR="00082F89" w:rsidRDefault="001061AD" w:rsidP="00206B04">
      <w:pPr>
        <w:spacing w:line="480" w:lineRule="auto"/>
        <w:contextualSpacing/>
        <w:rPr>
          <w:rFonts w:ascii="Times New Roman" w:hAnsi="Times New Roman" w:cs="Times New Roman"/>
          <w:color w:val="111111"/>
          <w:sz w:val="24"/>
          <w:szCs w:val="24"/>
        </w:rPr>
      </w:pPr>
      <w:r w:rsidRPr="00B438F8">
        <w:rPr>
          <w:rFonts w:ascii="Times New Roman" w:hAnsi="Times New Roman" w:cs="Times New Roman"/>
          <w:sz w:val="24"/>
          <w:szCs w:val="24"/>
        </w:rPr>
        <w:tab/>
        <w:t xml:space="preserve">Using a qualitative approach offered important insight into the ways that different humor </w:t>
      </w:r>
      <w:r w:rsidR="00F115EA">
        <w:rPr>
          <w:rFonts w:ascii="Times New Roman" w:hAnsi="Times New Roman" w:cs="Times New Roman"/>
          <w:sz w:val="24"/>
          <w:szCs w:val="24"/>
        </w:rPr>
        <w:t xml:space="preserve">styles are understood and used. </w:t>
      </w:r>
      <w:r w:rsidRPr="00B438F8">
        <w:rPr>
          <w:rFonts w:ascii="Times New Roman" w:hAnsi="Times New Roman" w:cs="Times New Roman"/>
          <w:sz w:val="24"/>
          <w:szCs w:val="24"/>
        </w:rPr>
        <w:t>Considering self-enhancing humor, as found by Führ (2002), it seemed evident that some children firmly believed that humor can change emotions and that it can be particularly useful in preventing or alleviating negative emotions. This also supports previous research that implies that children are aware that thoughts can be manipulated (Altshuler &amp; Ruble, 1983).  This seems to be strong evidence to back up the notion that humor can act as an important coping tool even in children younger than eleven</w:t>
      </w:r>
      <w:r w:rsidR="00C07A85" w:rsidRPr="00B438F8">
        <w:rPr>
          <w:rFonts w:ascii="Times New Roman" w:hAnsi="Times New Roman" w:cs="Times New Roman"/>
          <w:sz w:val="24"/>
          <w:szCs w:val="24"/>
        </w:rPr>
        <w:t xml:space="preserve"> </w:t>
      </w:r>
      <w:r w:rsidR="00C07A85" w:rsidRPr="00B438F8">
        <w:rPr>
          <w:rFonts w:ascii="Times New Roman" w:hAnsi="Times New Roman" w:cs="Times New Roman"/>
          <w:sz w:val="24"/>
          <w:szCs w:val="24"/>
        </w:rPr>
        <w:lastRenderedPageBreak/>
        <w:t>years</w:t>
      </w:r>
      <w:r w:rsidRPr="00B438F8">
        <w:rPr>
          <w:rFonts w:ascii="Times New Roman" w:hAnsi="Times New Roman" w:cs="Times New Roman"/>
          <w:sz w:val="24"/>
          <w:szCs w:val="24"/>
        </w:rPr>
        <w:t>. It could also be used to challenge the views of those</w:t>
      </w:r>
      <w:r w:rsidR="008612B1" w:rsidRPr="00B438F8">
        <w:rPr>
          <w:rFonts w:ascii="Times New Roman" w:hAnsi="Times New Roman" w:cs="Times New Roman"/>
          <w:sz w:val="24"/>
          <w:szCs w:val="24"/>
        </w:rPr>
        <w:t xml:space="preserve"> such as</w:t>
      </w:r>
      <w:r w:rsidRPr="00B438F8">
        <w:rPr>
          <w:rFonts w:ascii="Times New Roman" w:hAnsi="Times New Roman" w:cs="Times New Roman"/>
          <w:sz w:val="24"/>
          <w:szCs w:val="24"/>
        </w:rPr>
        <w:t xml:space="preserve"> </w:t>
      </w:r>
      <w:r w:rsidR="008612B1" w:rsidRPr="00B438F8">
        <w:rPr>
          <w:rFonts w:ascii="Times New Roman" w:hAnsi="Times New Roman" w:cs="Times New Roman"/>
          <w:sz w:val="24"/>
          <w:szCs w:val="24"/>
        </w:rPr>
        <w:t>H</w:t>
      </w:r>
      <w:r w:rsidR="008612B1" w:rsidRPr="00B438F8">
        <w:rPr>
          <w:rFonts w:ascii="Times New Roman" w:hAnsi="Times New Roman" w:cs="Times New Roman"/>
          <w:color w:val="111111"/>
          <w:sz w:val="24"/>
          <w:szCs w:val="24"/>
        </w:rPr>
        <w:t>øffing (1916)</w:t>
      </w:r>
      <w:r w:rsidR="008612B1" w:rsidRPr="00B438F8">
        <w:rPr>
          <w:rFonts w:ascii="Times New Roman" w:hAnsi="Times New Roman" w:cs="Times New Roman"/>
          <w:sz w:val="24"/>
          <w:szCs w:val="24"/>
        </w:rPr>
        <w:t xml:space="preserve"> </w:t>
      </w:r>
      <w:r w:rsidRPr="00B438F8">
        <w:rPr>
          <w:rFonts w:ascii="Times New Roman" w:hAnsi="Times New Roman" w:cs="Times New Roman"/>
          <w:sz w:val="24"/>
          <w:szCs w:val="24"/>
        </w:rPr>
        <w:t>who believe</w:t>
      </w:r>
      <w:r w:rsidR="00313FF1">
        <w:rPr>
          <w:rFonts w:ascii="Times New Roman" w:hAnsi="Times New Roman" w:cs="Times New Roman"/>
          <w:sz w:val="24"/>
          <w:szCs w:val="24"/>
        </w:rPr>
        <w:t>d</w:t>
      </w:r>
      <w:r w:rsidRPr="00B438F8">
        <w:rPr>
          <w:rFonts w:ascii="Times New Roman" w:hAnsi="Times New Roman" w:cs="Times New Roman"/>
          <w:sz w:val="24"/>
          <w:szCs w:val="24"/>
        </w:rPr>
        <w:t xml:space="preserve"> that children are not yet mature enough to use humor as an attitude towards life</w:t>
      </w:r>
      <w:r w:rsidR="008612B1" w:rsidRPr="00B438F8">
        <w:rPr>
          <w:rFonts w:ascii="Times New Roman" w:hAnsi="Times New Roman" w:cs="Times New Roman"/>
          <w:sz w:val="24"/>
          <w:szCs w:val="24"/>
        </w:rPr>
        <w:t xml:space="preserve">. </w:t>
      </w:r>
      <w:r w:rsidR="008612B1" w:rsidRPr="00B438F8">
        <w:rPr>
          <w:rFonts w:ascii="Times New Roman" w:hAnsi="Times New Roman" w:cs="Times New Roman"/>
          <w:color w:val="111111"/>
          <w:sz w:val="24"/>
          <w:szCs w:val="24"/>
        </w:rPr>
        <w:t xml:space="preserve"> </w:t>
      </w:r>
    </w:p>
    <w:p w:rsidR="00B438F8" w:rsidRDefault="001061AD" w:rsidP="00206B04">
      <w:pPr>
        <w:spacing w:line="480" w:lineRule="auto"/>
        <w:ind w:firstLine="720"/>
        <w:contextualSpacing/>
        <w:rPr>
          <w:rFonts w:ascii="Times New Roman" w:hAnsi="Times New Roman" w:cs="Times New Roman"/>
          <w:color w:val="111111"/>
          <w:sz w:val="24"/>
          <w:szCs w:val="24"/>
        </w:rPr>
      </w:pPr>
      <w:r w:rsidRPr="00B438F8">
        <w:rPr>
          <w:rFonts w:ascii="Times New Roman" w:hAnsi="Times New Roman" w:cs="Times New Roman"/>
          <w:sz w:val="24"/>
          <w:szCs w:val="24"/>
        </w:rPr>
        <w:t>Children also referred throughout to incidences in which they used humor when alone without the presence of others, often through reflecting back. This non-social use of humor again seems to be a probable indication that for younger children, as well as older, humor can be used for the benefit of the self. Being able to use humor</w:t>
      </w:r>
      <w:r w:rsidR="00724C49" w:rsidRPr="00B438F8">
        <w:rPr>
          <w:rFonts w:ascii="Times New Roman" w:hAnsi="Times New Roman" w:cs="Times New Roman"/>
          <w:sz w:val="24"/>
          <w:szCs w:val="24"/>
        </w:rPr>
        <w:t xml:space="preserve"> when alone, it seems, may</w:t>
      </w:r>
      <w:r w:rsidRPr="00B438F8">
        <w:rPr>
          <w:rFonts w:ascii="Times New Roman" w:hAnsi="Times New Roman" w:cs="Times New Roman"/>
          <w:sz w:val="24"/>
          <w:szCs w:val="24"/>
        </w:rPr>
        <w:t xml:space="preserve"> provide children with an enjoyable opportunity to use humor which they may feel uncomfortable sharing with others</w:t>
      </w:r>
      <w:r w:rsidR="00724C49" w:rsidRPr="00B438F8">
        <w:rPr>
          <w:rFonts w:ascii="Times New Roman" w:hAnsi="Times New Roman" w:cs="Times New Roman"/>
          <w:sz w:val="24"/>
          <w:szCs w:val="24"/>
        </w:rPr>
        <w:t>. It may also be a way for children to develop their humor skills for example, by</w:t>
      </w:r>
      <w:r w:rsidRPr="00B438F8">
        <w:rPr>
          <w:rFonts w:ascii="Times New Roman" w:hAnsi="Times New Roman" w:cs="Times New Roman"/>
          <w:sz w:val="24"/>
          <w:szCs w:val="24"/>
        </w:rPr>
        <w:t xml:space="preserve"> </w:t>
      </w:r>
      <w:r w:rsidR="00724C49" w:rsidRPr="00B438F8">
        <w:rPr>
          <w:rFonts w:ascii="Times New Roman" w:hAnsi="Times New Roman" w:cs="Times New Roman"/>
          <w:sz w:val="24"/>
          <w:szCs w:val="24"/>
        </w:rPr>
        <w:t>encouraging</w:t>
      </w:r>
      <w:r w:rsidRPr="00B438F8">
        <w:rPr>
          <w:rFonts w:ascii="Times New Roman" w:hAnsi="Times New Roman" w:cs="Times New Roman"/>
          <w:sz w:val="24"/>
          <w:szCs w:val="24"/>
        </w:rPr>
        <w:t xml:space="preserve"> them to consider what is appropriate, especially when meeting new people.</w:t>
      </w:r>
      <w:r w:rsidR="00724C49" w:rsidRPr="00B438F8">
        <w:rPr>
          <w:rFonts w:ascii="Times New Roman" w:hAnsi="Times New Roman" w:cs="Times New Roman"/>
          <w:sz w:val="24"/>
          <w:szCs w:val="24"/>
        </w:rPr>
        <w:t xml:space="preserve"> </w:t>
      </w:r>
      <w:r w:rsidRPr="00B438F8">
        <w:rPr>
          <w:rFonts w:ascii="Times New Roman" w:hAnsi="Times New Roman" w:cs="Times New Roman"/>
          <w:sz w:val="24"/>
          <w:szCs w:val="24"/>
        </w:rPr>
        <w:t xml:space="preserve"> Creating the wrong impression through using too much or the wrong kinds of humor early on seemed concerning to the children.  Furthermore, it appears possible that by being raised or surrounded by others, perhaps parents, who regularly use or introduce humor at times of upset, may lead to children acquiring these strategies for themselves. Dowling (2014) also suggested that family may influence children’s humor skills. </w:t>
      </w:r>
      <w:r w:rsidR="00213BB3">
        <w:rPr>
          <w:rFonts w:ascii="Times New Roman" w:hAnsi="Times New Roman" w:cs="Times New Roman"/>
          <w:sz w:val="24"/>
          <w:szCs w:val="24"/>
        </w:rPr>
        <w:t xml:space="preserve">Thus, </w:t>
      </w:r>
      <w:r w:rsidRPr="00B438F8">
        <w:rPr>
          <w:rFonts w:ascii="Times New Roman" w:hAnsi="Times New Roman" w:cs="Times New Roman"/>
          <w:sz w:val="24"/>
          <w:szCs w:val="24"/>
        </w:rPr>
        <w:t xml:space="preserve">creating awareness of the different forms of humor in caregivers may be worthwhile in the future. </w:t>
      </w:r>
    </w:p>
    <w:p w:rsidR="001061AD" w:rsidRPr="00B438F8" w:rsidRDefault="001061AD" w:rsidP="00206B04">
      <w:pPr>
        <w:spacing w:line="480" w:lineRule="auto"/>
        <w:ind w:firstLine="720"/>
        <w:contextualSpacing/>
        <w:rPr>
          <w:rFonts w:ascii="Times New Roman" w:hAnsi="Times New Roman" w:cs="Times New Roman"/>
          <w:color w:val="111111"/>
          <w:sz w:val="24"/>
          <w:szCs w:val="24"/>
        </w:rPr>
      </w:pPr>
      <w:r w:rsidRPr="00B310CC">
        <w:rPr>
          <w:rFonts w:ascii="Times New Roman" w:hAnsi="Times New Roman" w:cs="Times New Roman"/>
          <w:sz w:val="24"/>
          <w:szCs w:val="24"/>
        </w:rPr>
        <w:t xml:space="preserve">It is acknowledged that children could have agreed with the interview questions to please or </w:t>
      </w:r>
      <w:r w:rsidR="00C07A85">
        <w:rPr>
          <w:rFonts w:ascii="Times New Roman" w:hAnsi="Times New Roman" w:cs="Times New Roman"/>
          <w:sz w:val="24"/>
          <w:szCs w:val="24"/>
        </w:rPr>
        <w:t>because</w:t>
      </w:r>
      <w:r w:rsidRPr="00B310CC">
        <w:rPr>
          <w:rFonts w:ascii="Times New Roman" w:hAnsi="Times New Roman" w:cs="Times New Roman"/>
          <w:sz w:val="24"/>
          <w:szCs w:val="24"/>
        </w:rPr>
        <w:t xml:space="preserve"> they felt uncomfortable disagreeing, particularly if the other c</w:t>
      </w:r>
      <w:r w:rsidR="00F115EA">
        <w:rPr>
          <w:rFonts w:ascii="Times New Roman" w:hAnsi="Times New Roman" w:cs="Times New Roman"/>
          <w:sz w:val="24"/>
          <w:szCs w:val="24"/>
        </w:rPr>
        <w:t xml:space="preserve">hild had answered differently. </w:t>
      </w:r>
      <w:r w:rsidRPr="00B310CC">
        <w:rPr>
          <w:rFonts w:ascii="Times New Roman" w:hAnsi="Times New Roman" w:cs="Times New Roman"/>
          <w:sz w:val="24"/>
          <w:szCs w:val="24"/>
        </w:rPr>
        <w:t xml:space="preserve">However, it was apparent that children could refer to specific situations in which they might be able to use </w:t>
      </w:r>
      <w:r>
        <w:rPr>
          <w:rFonts w:ascii="Times New Roman" w:hAnsi="Times New Roman" w:cs="Times New Roman"/>
          <w:sz w:val="24"/>
          <w:szCs w:val="24"/>
        </w:rPr>
        <w:t>humor</w:t>
      </w:r>
      <w:r w:rsidRPr="00B310CC">
        <w:rPr>
          <w:rFonts w:ascii="Times New Roman" w:hAnsi="Times New Roman" w:cs="Times New Roman"/>
          <w:sz w:val="24"/>
          <w:szCs w:val="24"/>
        </w:rPr>
        <w:t xml:space="preserve"> to make them</w:t>
      </w:r>
      <w:r w:rsidR="00F115EA">
        <w:rPr>
          <w:rFonts w:ascii="Times New Roman" w:hAnsi="Times New Roman" w:cs="Times New Roman"/>
          <w:sz w:val="24"/>
          <w:szCs w:val="24"/>
        </w:rPr>
        <w:t>selves</w:t>
      </w:r>
      <w:r w:rsidRPr="00B310CC">
        <w:rPr>
          <w:rFonts w:ascii="Times New Roman" w:hAnsi="Times New Roman" w:cs="Times New Roman"/>
          <w:sz w:val="24"/>
          <w:szCs w:val="24"/>
        </w:rPr>
        <w:t xml:space="preserve"> feel better.</w:t>
      </w:r>
      <w:r w:rsidR="00F115EA">
        <w:rPr>
          <w:rFonts w:ascii="Times New Roman" w:hAnsi="Times New Roman" w:cs="Times New Roman"/>
          <w:sz w:val="24"/>
          <w:szCs w:val="24"/>
        </w:rPr>
        <w:t xml:space="preserve"> As Dowling (2014) stated, research was needed to investigate under what circumstances children might use humor to cope. </w:t>
      </w:r>
      <w:r w:rsidRPr="00B310CC">
        <w:rPr>
          <w:rFonts w:ascii="Times New Roman" w:hAnsi="Times New Roman" w:cs="Times New Roman"/>
          <w:sz w:val="24"/>
          <w:szCs w:val="24"/>
        </w:rPr>
        <w:t xml:space="preserve"> This insight could be particularly useful when contemplating how to approach raising awareness of the benefits of adaptive </w:t>
      </w:r>
      <w:r>
        <w:rPr>
          <w:rFonts w:ascii="Times New Roman" w:hAnsi="Times New Roman" w:cs="Times New Roman"/>
          <w:sz w:val="24"/>
          <w:szCs w:val="24"/>
        </w:rPr>
        <w:t>humor</w:t>
      </w:r>
      <w:r w:rsidRPr="00B310CC">
        <w:rPr>
          <w:rFonts w:ascii="Times New Roman" w:hAnsi="Times New Roman" w:cs="Times New Roman"/>
          <w:sz w:val="24"/>
          <w:szCs w:val="24"/>
        </w:rPr>
        <w:t xml:space="preserve"> styles with young children.  Also, children seemed aware of the way in which </w:t>
      </w:r>
      <w:r>
        <w:rPr>
          <w:rFonts w:ascii="Times New Roman" w:hAnsi="Times New Roman" w:cs="Times New Roman"/>
          <w:sz w:val="24"/>
          <w:szCs w:val="24"/>
        </w:rPr>
        <w:t>humor</w:t>
      </w:r>
      <w:r w:rsidRPr="00B310CC">
        <w:rPr>
          <w:rFonts w:ascii="Times New Roman" w:hAnsi="Times New Roman" w:cs="Times New Roman"/>
          <w:sz w:val="24"/>
          <w:szCs w:val="24"/>
        </w:rPr>
        <w:t xml:space="preserve"> could hel</w:t>
      </w:r>
      <w:r w:rsidR="00082F89">
        <w:rPr>
          <w:rFonts w:ascii="Times New Roman" w:hAnsi="Times New Roman" w:cs="Times New Roman"/>
          <w:sz w:val="24"/>
          <w:szCs w:val="24"/>
        </w:rPr>
        <w:t>p, for</w:t>
      </w:r>
      <w:r w:rsidR="00C3672A">
        <w:rPr>
          <w:rFonts w:ascii="Times New Roman" w:hAnsi="Times New Roman" w:cs="Times New Roman"/>
          <w:sz w:val="24"/>
          <w:szCs w:val="24"/>
        </w:rPr>
        <w:t xml:space="preserve"> example, </w:t>
      </w:r>
      <w:r w:rsidRPr="00B310CC">
        <w:rPr>
          <w:rFonts w:ascii="Times New Roman" w:hAnsi="Times New Roman" w:cs="Times New Roman"/>
          <w:sz w:val="24"/>
          <w:szCs w:val="24"/>
        </w:rPr>
        <w:t>being able to look at a situation, such as saying goodbye to someone, in a more positive light</w:t>
      </w:r>
      <w:r w:rsidR="00200E3D">
        <w:rPr>
          <w:rFonts w:ascii="Times New Roman" w:hAnsi="Times New Roman" w:cs="Times New Roman"/>
          <w:sz w:val="24"/>
          <w:szCs w:val="24"/>
        </w:rPr>
        <w:t>,</w:t>
      </w:r>
      <w:r w:rsidRPr="00B310CC">
        <w:rPr>
          <w:rFonts w:ascii="Times New Roman" w:hAnsi="Times New Roman" w:cs="Times New Roman"/>
          <w:sz w:val="24"/>
          <w:szCs w:val="24"/>
        </w:rPr>
        <w:t xml:space="preserve"> </w:t>
      </w:r>
      <w:r w:rsidR="00C3672A">
        <w:rPr>
          <w:rFonts w:ascii="Times New Roman" w:hAnsi="Times New Roman" w:cs="Times New Roman"/>
          <w:sz w:val="24"/>
          <w:szCs w:val="24"/>
        </w:rPr>
        <w:t xml:space="preserve">can </w:t>
      </w:r>
      <w:r w:rsidRPr="00B310CC">
        <w:rPr>
          <w:rFonts w:ascii="Times New Roman" w:hAnsi="Times New Roman" w:cs="Times New Roman"/>
          <w:sz w:val="24"/>
          <w:szCs w:val="24"/>
        </w:rPr>
        <w:t xml:space="preserve">help </w:t>
      </w:r>
      <w:r w:rsidR="00C3672A">
        <w:rPr>
          <w:rFonts w:ascii="Times New Roman" w:hAnsi="Times New Roman" w:cs="Times New Roman"/>
          <w:sz w:val="24"/>
          <w:szCs w:val="24"/>
        </w:rPr>
        <w:t>individuals</w:t>
      </w:r>
      <w:r w:rsidR="00960CEF">
        <w:rPr>
          <w:rFonts w:ascii="Times New Roman" w:hAnsi="Times New Roman" w:cs="Times New Roman"/>
          <w:sz w:val="24"/>
          <w:szCs w:val="24"/>
        </w:rPr>
        <w:t xml:space="preserve"> to approach events differently</w:t>
      </w:r>
      <w:r w:rsidR="00C3672A" w:rsidRPr="00C3672A">
        <w:rPr>
          <w:rFonts w:ascii="Times New Roman" w:hAnsi="Times New Roman" w:cs="Times New Roman"/>
          <w:sz w:val="24"/>
          <w:szCs w:val="24"/>
        </w:rPr>
        <w:t xml:space="preserve"> </w:t>
      </w:r>
      <w:r w:rsidR="00C3672A">
        <w:rPr>
          <w:rFonts w:ascii="Times New Roman" w:hAnsi="Times New Roman" w:cs="Times New Roman"/>
          <w:sz w:val="24"/>
          <w:szCs w:val="24"/>
        </w:rPr>
        <w:t xml:space="preserve">(Martin, Kuiper, Olinger, Dance, </w:t>
      </w:r>
      <w:r w:rsidR="00C3672A" w:rsidRPr="00B310CC">
        <w:rPr>
          <w:rFonts w:ascii="Times New Roman" w:hAnsi="Times New Roman" w:cs="Times New Roman"/>
          <w:sz w:val="24"/>
          <w:szCs w:val="24"/>
        </w:rPr>
        <w:t>1993)</w:t>
      </w:r>
      <w:r w:rsidRPr="00B310CC">
        <w:rPr>
          <w:rFonts w:ascii="Times New Roman" w:hAnsi="Times New Roman" w:cs="Times New Roman"/>
          <w:sz w:val="24"/>
          <w:szCs w:val="24"/>
        </w:rPr>
        <w:t xml:space="preserve">. Evidence </w:t>
      </w:r>
      <w:r w:rsidRPr="00B310CC">
        <w:rPr>
          <w:rFonts w:ascii="Times New Roman" w:hAnsi="Times New Roman" w:cs="Times New Roman"/>
          <w:sz w:val="24"/>
          <w:szCs w:val="24"/>
        </w:rPr>
        <w:lastRenderedPageBreak/>
        <w:t xml:space="preserve">of </w:t>
      </w:r>
      <w:r>
        <w:rPr>
          <w:rFonts w:ascii="Times New Roman" w:hAnsi="Times New Roman" w:cs="Times New Roman"/>
          <w:sz w:val="24"/>
          <w:szCs w:val="24"/>
        </w:rPr>
        <w:t>humor</w:t>
      </w:r>
      <w:r w:rsidRPr="00B310CC">
        <w:rPr>
          <w:rFonts w:ascii="Times New Roman" w:hAnsi="Times New Roman" w:cs="Times New Roman"/>
          <w:sz w:val="24"/>
          <w:szCs w:val="24"/>
        </w:rPr>
        <w:t xml:space="preserve"> masking negative feelings seemed to be noticeable although it could also be that </w:t>
      </w:r>
      <w:r>
        <w:rPr>
          <w:rFonts w:ascii="Times New Roman" w:hAnsi="Times New Roman" w:cs="Times New Roman"/>
          <w:sz w:val="24"/>
          <w:szCs w:val="24"/>
        </w:rPr>
        <w:t>humor</w:t>
      </w:r>
      <w:r w:rsidRPr="00B310CC">
        <w:rPr>
          <w:rFonts w:ascii="Times New Roman" w:hAnsi="Times New Roman" w:cs="Times New Roman"/>
          <w:sz w:val="24"/>
          <w:szCs w:val="24"/>
        </w:rPr>
        <w:t xml:space="preserve"> has the potential to function as an effective distraction technique. This became apparent when </w:t>
      </w:r>
      <w:r>
        <w:rPr>
          <w:rFonts w:ascii="Times New Roman" w:hAnsi="Times New Roman" w:cs="Times New Roman"/>
          <w:sz w:val="24"/>
          <w:szCs w:val="24"/>
        </w:rPr>
        <w:t>humor</w:t>
      </w:r>
      <w:r w:rsidRPr="00B310CC">
        <w:rPr>
          <w:rFonts w:ascii="Times New Roman" w:hAnsi="Times New Roman" w:cs="Times New Roman"/>
          <w:sz w:val="24"/>
          <w:szCs w:val="24"/>
        </w:rPr>
        <w:t xml:space="preserve"> was discussed in relation to its role in reducing physical pain. This evidence seems supportive of claims made by Goodenough and Ford (2005) who suggested that for hospitalised children employing distraction </w:t>
      </w:r>
      <w:r w:rsidR="00024A76" w:rsidRPr="00B310CC">
        <w:rPr>
          <w:rFonts w:ascii="Times New Roman" w:hAnsi="Times New Roman" w:cs="Times New Roman"/>
          <w:sz w:val="24"/>
          <w:szCs w:val="24"/>
        </w:rPr>
        <w:t>strategies</w:t>
      </w:r>
      <w:r w:rsidR="00024A76">
        <w:rPr>
          <w:rFonts w:ascii="Times New Roman" w:hAnsi="Times New Roman" w:cs="Times New Roman"/>
          <w:sz w:val="24"/>
          <w:szCs w:val="24"/>
        </w:rPr>
        <w:t>;</w:t>
      </w:r>
      <w:r w:rsidRPr="00B310CC">
        <w:rPr>
          <w:rFonts w:ascii="Times New Roman" w:hAnsi="Times New Roman" w:cs="Times New Roman"/>
          <w:sz w:val="24"/>
          <w:szCs w:val="24"/>
        </w:rPr>
        <w:t xml:space="preserve"> </w:t>
      </w:r>
      <w:r>
        <w:rPr>
          <w:rFonts w:ascii="Times New Roman" w:hAnsi="Times New Roman" w:cs="Times New Roman"/>
          <w:sz w:val="24"/>
          <w:szCs w:val="24"/>
        </w:rPr>
        <w:t>humor</w:t>
      </w:r>
      <w:r w:rsidRPr="00B310CC">
        <w:rPr>
          <w:rFonts w:ascii="Times New Roman" w:hAnsi="Times New Roman" w:cs="Times New Roman"/>
          <w:sz w:val="24"/>
          <w:szCs w:val="24"/>
        </w:rPr>
        <w:t xml:space="preserve"> could be used as an effective way of dealing with pain related distress.</w:t>
      </w:r>
      <w:r>
        <w:rPr>
          <w:rFonts w:ascii="Times New Roman" w:hAnsi="Times New Roman" w:cs="Times New Roman"/>
          <w:sz w:val="24"/>
          <w:szCs w:val="24"/>
        </w:rPr>
        <w:t xml:space="preserve"> </w:t>
      </w:r>
    </w:p>
    <w:p w:rsidR="00864D20" w:rsidRPr="00B310CC" w:rsidRDefault="00B438F8" w:rsidP="00206B04">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F1D1E" w:rsidRPr="00B310CC">
        <w:rPr>
          <w:rFonts w:ascii="Times New Roman" w:hAnsi="Times New Roman" w:cs="Times New Roman"/>
          <w:sz w:val="24"/>
          <w:szCs w:val="24"/>
        </w:rPr>
        <w:t>It also seem</w:t>
      </w:r>
      <w:r w:rsidR="005F1D1E">
        <w:rPr>
          <w:rFonts w:ascii="Times New Roman" w:hAnsi="Times New Roman" w:cs="Times New Roman"/>
          <w:sz w:val="24"/>
          <w:szCs w:val="24"/>
        </w:rPr>
        <w:t>s relevant to question whether</w:t>
      </w:r>
      <w:r w:rsidR="005F1D1E" w:rsidRPr="00B310CC">
        <w:rPr>
          <w:rFonts w:ascii="Times New Roman" w:hAnsi="Times New Roman" w:cs="Times New Roman"/>
          <w:sz w:val="24"/>
          <w:szCs w:val="24"/>
        </w:rPr>
        <w:t xml:space="preserve"> child</w:t>
      </w:r>
      <w:r w:rsidR="005F1D1E">
        <w:rPr>
          <w:rFonts w:ascii="Times New Roman" w:hAnsi="Times New Roman" w:cs="Times New Roman"/>
          <w:sz w:val="24"/>
          <w:szCs w:val="24"/>
        </w:rPr>
        <w:t>ren specifically decide</w:t>
      </w:r>
      <w:r w:rsidR="005F1D1E" w:rsidRPr="00B310CC">
        <w:rPr>
          <w:rFonts w:ascii="Times New Roman" w:hAnsi="Times New Roman" w:cs="Times New Roman"/>
          <w:sz w:val="24"/>
          <w:szCs w:val="24"/>
        </w:rPr>
        <w:t xml:space="preserve"> </w:t>
      </w:r>
      <w:r w:rsidR="005F1D1E">
        <w:rPr>
          <w:rFonts w:ascii="Times New Roman" w:hAnsi="Times New Roman" w:cs="Times New Roman"/>
          <w:sz w:val="24"/>
          <w:szCs w:val="24"/>
        </w:rPr>
        <w:t xml:space="preserve">to think of funny things. </w:t>
      </w:r>
      <w:r w:rsidR="001061AD">
        <w:rPr>
          <w:rFonts w:ascii="Times New Roman" w:hAnsi="Times New Roman" w:cs="Times New Roman"/>
          <w:sz w:val="24"/>
          <w:szCs w:val="24"/>
        </w:rPr>
        <w:t>Whilst use of humor as a coping mechanism could be an automatic reaction or trait, it could also be a deliberate strategy or a skill which has been learnt (Martin, 1998).</w:t>
      </w:r>
      <w:r>
        <w:rPr>
          <w:rFonts w:ascii="Times New Roman" w:hAnsi="Times New Roman" w:cs="Times New Roman"/>
          <w:sz w:val="24"/>
          <w:szCs w:val="24"/>
        </w:rPr>
        <w:t xml:space="preserve"> As stated by Dowling (2014), work is still needed to investigate the deliberate choice of humor as a coping technique.</w:t>
      </w:r>
      <w:r w:rsidR="001061AD">
        <w:rPr>
          <w:rFonts w:ascii="Times New Roman" w:hAnsi="Times New Roman" w:cs="Times New Roman"/>
          <w:sz w:val="24"/>
          <w:szCs w:val="24"/>
        </w:rPr>
        <w:t xml:space="preserve"> For children who didn’t agree that humor can be used as a coping tool, they may not have acquired this skill or strategy. For example, one child </w:t>
      </w:r>
      <w:r w:rsidR="00213BB3">
        <w:rPr>
          <w:rFonts w:ascii="Times New Roman" w:hAnsi="Times New Roman" w:cs="Times New Roman"/>
          <w:sz w:val="24"/>
          <w:szCs w:val="24"/>
        </w:rPr>
        <w:t xml:space="preserve">said </w:t>
      </w:r>
      <w:r w:rsidR="001061AD">
        <w:rPr>
          <w:rFonts w:ascii="Times New Roman" w:hAnsi="Times New Roman" w:cs="Times New Roman"/>
          <w:sz w:val="24"/>
          <w:szCs w:val="24"/>
        </w:rPr>
        <w:t xml:space="preserve">that they can’t use humor </w:t>
      </w:r>
      <w:r w:rsidR="00213BB3">
        <w:rPr>
          <w:rFonts w:ascii="Times New Roman" w:hAnsi="Times New Roman" w:cs="Times New Roman"/>
          <w:sz w:val="24"/>
          <w:szCs w:val="24"/>
        </w:rPr>
        <w:t xml:space="preserve">to </w:t>
      </w:r>
      <w:r w:rsidR="001061AD">
        <w:rPr>
          <w:rFonts w:ascii="Times New Roman" w:hAnsi="Times New Roman" w:cs="Times New Roman"/>
          <w:sz w:val="24"/>
          <w:szCs w:val="24"/>
        </w:rPr>
        <w:t>make themselves happy.</w:t>
      </w:r>
      <w:r w:rsidR="00724C49">
        <w:rPr>
          <w:rFonts w:ascii="Times New Roman" w:hAnsi="Times New Roman" w:cs="Times New Roman"/>
          <w:sz w:val="24"/>
          <w:szCs w:val="24"/>
        </w:rPr>
        <w:t xml:space="preserve"> Whilst this lack of ability to use humor could be a reflection of the child’s mood, it could also </w:t>
      </w:r>
      <w:r w:rsidR="00AF2D1F">
        <w:rPr>
          <w:rFonts w:ascii="Times New Roman" w:hAnsi="Times New Roman" w:cs="Times New Roman"/>
          <w:sz w:val="24"/>
          <w:szCs w:val="24"/>
        </w:rPr>
        <w:t xml:space="preserve">represent a lack of awareness of the potential positive outcomes of humor. </w:t>
      </w:r>
      <w:r w:rsidR="001061AD">
        <w:rPr>
          <w:rFonts w:ascii="Times New Roman" w:hAnsi="Times New Roman" w:cs="Times New Roman"/>
          <w:sz w:val="24"/>
          <w:szCs w:val="24"/>
        </w:rPr>
        <w:t xml:space="preserve">Another child however suggested that humor should not be used when problems are serious. This supports the findings of </w:t>
      </w:r>
      <w:r w:rsidR="00960CEF">
        <w:rPr>
          <w:rFonts w:ascii="Times New Roman" w:hAnsi="Times New Roman" w:cs="Times New Roman"/>
          <w:sz w:val="24"/>
          <w:szCs w:val="24"/>
        </w:rPr>
        <w:t xml:space="preserve">Führ </w:t>
      </w:r>
      <w:r w:rsidR="001061AD">
        <w:rPr>
          <w:rFonts w:ascii="Times New Roman" w:hAnsi="Times New Roman" w:cs="Times New Roman"/>
          <w:sz w:val="24"/>
          <w:szCs w:val="24"/>
        </w:rPr>
        <w:t xml:space="preserve">(2001) who found that children believed that humor could be useful only when dealing with less serious issues. </w:t>
      </w:r>
      <w:r w:rsidR="00E75269">
        <w:rPr>
          <w:rFonts w:ascii="Times New Roman" w:hAnsi="Times New Roman" w:cs="Times New Roman"/>
          <w:sz w:val="24"/>
          <w:szCs w:val="24"/>
        </w:rPr>
        <w:t xml:space="preserve">In </w:t>
      </w:r>
      <w:r w:rsidR="00864D20">
        <w:rPr>
          <w:rFonts w:ascii="Times New Roman" w:hAnsi="Times New Roman" w:cs="Times New Roman"/>
          <w:sz w:val="24"/>
          <w:szCs w:val="24"/>
        </w:rPr>
        <w:t>relation to this</w:t>
      </w:r>
      <w:r w:rsidR="00E75269">
        <w:rPr>
          <w:rFonts w:ascii="Times New Roman" w:hAnsi="Times New Roman" w:cs="Times New Roman"/>
          <w:sz w:val="24"/>
          <w:szCs w:val="24"/>
        </w:rPr>
        <w:t>, Lefcourt, Davidson, Prkachin and Mills (1997) proposed two forms of coping strategies that may be related to humor. Firstly, emotion focussed coping – finding humor in a difficult situation to reduce negative reactions and secondly problem-focussed coping – using humor to alter a stressful situation (Abel, 2002).</w:t>
      </w:r>
      <w:r w:rsidR="00864D20">
        <w:rPr>
          <w:rFonts w:ascii="Times New Roman" w:hAnsi="Times New Roman" w:cs="Times New Roman"/>
          <w:sz w:val="24"/>
          <w:szCs w:val="24"/>
        </w:rPr>
        <w:t xml:space="preserve"> For </w:t>
      </w:r>
      <w:r w:rsidR="000D11C4">
        <w:rPr>
          <w:rFonts w:ascii="Times New Roman" w:hAnsi="Times New Roman" w:cs="Times New Roman"/>
          <w:sz w:val="24"/>
          <w:szCs w:val="24"/>
        </w:rPr>
        <w:t>some</w:t>
      </w:r>
      <w:r w:rsidR="00864D20">
        <w:rPr>
          <w:rFonts w:ascii="Times New Roman" w:hAnsi="Times New Roman" w:cs="Times New Roman"/>
          <w:sz w:val="24"/>
          <w:szCs w:val="24"/>
        </w:rPr>
        <w:t xml:space="preserve"> situations</w:t>
      </w:r>
      <w:r w:rsidR="001F2E82">
        <w:rPr>
          <w:rFonts w:ascii="Times New Roman" w:hAnsi="Times New Roman" w:cs="Times New Roman"/>
          <w:sz w:val="24"/>
          <w:szCs w:val="24"/>
        </w:rPr>
        <w:t>,</w:t>
      </w:r>
      <w:r w:rsidR="00864D20">
        <w:rPr>
          <w:rFonts w:ascii="Times New Roman" w:hAnsi="Times New Roman" w:cs="Times New Roman"/>
          <w:sz w:val="24"/>
          <w:szCs w:val="24"/>
        </w:rPr>
        <w:t xml:space="preserve"> whilst taking a problem-focussed approach to using humor may be useful, for </w:t>
      </w:r>
      <w:r w:rsidR="000D11C4">
        <w:rPr>
          <w:rFonts w:ascii="Times New Roman" w:hAnsi="Times New Roman" w:cs="Times New Roman"/>
          <w:sz w:val="24"/>
          <w:szCs w:val="24"/>
        </w:rPr>
        <w:t>other</w:t>
      </w:r>
      <w:r w:rsidR="00864D20">
        <w:rPr>
          <w:rFonts w:ascii="Times New Roman" w:hAnsi="Times New Roman" w:cs="Times New Roman"/>
          <w:sz w:val="24"/>
          <w:szCs w:val="24"/>
        </w:rPr>
        <w:t xml:space="preserve"> issues,</w:t>
      </w:r>
      <w:r w:rsidR="008E76D9">
        <w:rPr>
          <w:rFonts w:ascii="Times New Roman" w:hAnsi="Times New Roman" w:cs="Times New Roman"/>
          <w:sz w:val="24"/>
          <w:szCs w:val="24"/>
        </w:rPr>
        <w:t xml:space="preserve"> </w:t>
      </w:r>
      <w:r w:rsidR="00864D20">
        <w:rPr>
          <w:rFonts w:ascii="Times New Roman" w:hAnsi="Times New Roman" w:cs="Times New Roman"/>
          <w:sz w:val="24"/>
          <w:szCs w:val="24"/>
        </w:rPr>
        <w:t xml:space="preserve">where the situation </w:t>
      </w:r>
      <w:r w:rsidR="008E76D9">
        <w:rPr>
          <w:rFonts w:ascii="Times New Roman" w:hAnsi="Times New Roman" w:cs="Times New Roman"/>
          <w:sz w:val="24"/>
          <w:szCs w:val="24"/>
        </w:rPr>
        <w:t xml:space="preserve">cannot be </w:t>
      </w:r>
      <w:r w:rsidR="00864D20">
        <w:rPr>
          <w:rFonts w:ascii="Times New Roman" w:hAnsi="Times New Roman" w:cs="Times New Roman"/>
          <w:sz w:val="24"/>
          <w:szCs w:val="24"/>
        </w:rPr>
        <w:t xml:space="preserve">changed, it may be less appropriate. </w:t>
      </w:r>
      <w:r w:rsidR="008E76D9">
        <w:rPr>
          <w:rFonts w:ascii="Times New Roman" w:hAnsi="Times New Roman" w:cs="Times New Roman"/>
          <w:sz w:val="24"/>
          <w:szCs w:val="24"/>
        </w:rPr>
        <w:t>U</w:t>
      </w:r>
      <w:r w:rsidR="00864D20">
        <w:rPr>
          <w:rFonts w:ascii="Times New Roman" w:hAnsi="Times New Roman" w:cs="Times New Roman"/>
          <w:sz w:val="24"/>
          <w:szCs w:val="24"/>
        </w:rPr>
        <w:t>sing emotion-focussed humor coping</w:t>
      </w:r>
      <w:r w:rsidR="008E76D9">
        <w:rPr>
          <w:rFonts w:ascii="Times New Roman" w:hAnsi="Times New Roman" w:cs="Times New Roman"/>
          <w:sz w:val="24"/>
          <w:szCs w:val="24"/>
        </w:rPr>
        <w:t xml:space="preserve">, for example using humor as a distraction mechanism </w:t>
      </w:r>
      <w:r w:rsidR="005C4430">
        <w:rPr>
          <w:rFonts w:ascii="Times New Roman" w:hAnsi="Times New Roman" w:cs="Times New Roman"/>
          <w:sz w:val="24"/>
          <w:szCs w:val="24"/>
        </w:rPr>
        <w:t>may still be beneficial</w:t>
      </w:r>
      <w:r w:rsidR="008E76D9">
        <w:rPr>
          <w:rFonts w:ascii="Times New Roman" w:hAnsi="Times New Roman" w:cs="Times New Roman"/>
          <w:sz w:val="24"/>
          <w:szCs w:val="24"/>
        </w:rPr>
        <w:t xml:space="preserve"> however</w:t>
      </w:r>
      <w:r w:rsidR="005C4430">
        <w:rPr>
          <w:rFonts w:ascii="Times New Roman" w:hAnsi="Times New Roman" w:cs="Times New Roman"/>
          <w:sz w:val="24"/>
          <w:szCs w:val="24"/>
        </w:rPr>
        <w:t xml:space="preserve">. </w:t>
      </w:r>
      <w:r w:rsidR="00245147">
        <w:rPr>
          <w:rFonts w:ascii="Times New Roman" w:hAnsi="Times New Roman" w:cs="Times New Roman"/>
          <w:sz w:val="24"/>
          <w:szCs w:val="24"/>
        </w:rPr>
        <w:t xml:space="preserve">In the same way, for situations that need to be addressed, emotion-focused humor coping might not be appropriate. </w:t>
      </w:r>
    </w:p>
    <w:p w:rsidR="001061AD" w:rsidRDefault="001061AD" w:rsidP="00206B04">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B310CC">
        <w:rPr>
          <w:rFonts w:ascii="Times New Roman" w:hAnsi="Times New Roman" w:cs="Times New Roman"/>
          <w:sz w:val="24"/>
          <w:szCs w:val="24"/>
        </w:rPr>
        <w:t xml:space="preserve">Turning to self-defeating </w:t>
      </w:r>
      <w:r>
        <w:rPr>
          <w:rFonts w:ascii="Times New Roman" w:hAnsi="Times New Roman" w:cs="Times New Roman"/>
          <w:sz w:val="24"/>
          <w:szCs w:val="24"/>
        </w:rPr>
        <w:t>humor</w:t>
      </w:r>
      <w:r w:rsidRPr="00B310CC">
        <w:rPr>
          <w:rFonts w:ascii="Times New Roman" w:hAnsi="Times New Roman" w:cs="Times New Roman"/>
          <w:sz w:val="24"/>
          <w:szCs w:val="24"/>
        </w:rPr>
        <w:t xml:space="preserve">, individual differences in both use and understanding were more pronounced. </w:t>
      </w:r>
      <w:r>
        <w:rPr>
          <w:rFonts w:ascii="Times New Roman" w:hAnsi="Times New Roman" w:cs="Times New Roman"/>
          <w:sz w:val="24"/>
          <w:szCs w:val="24"/>
        </w:rPr>
        <w:t xml:space="preserve">Some children indicated that they would be unlikely to use self-defeating forms of humor and appeared to show confusion as to why it would be used. For example, they referred to the difference between being laughed at and laughing with others. In terms of understanding however, they were able to refer to its use by comedians, showing an awareness of its existence. As discussed, this may suggest it is a style of humor they may associate more with adults, and with those for which creating humor is a profession. </w:t>
      </w:r>
      <w:r w:rsidR="002C738F">
        <w:rPr>
          <w:rFonts w:ascii="Times New Roman" w:hAnsi="Times New Roman" w:cs="Times New Roman"/>
          <w:sz w:val="24"/>
          <w:szCs w:val="24"/>
        </w:rPr>
        <w:t>Children may therefore see this as more acceptable compared to its use by peers. For exa</w:t>
      </w:r>
      <w:r w:rsidR="00214869">
        <w:rPr>
          <w:rFonts w:ascii="Times New Roman" w:hAnsi="Times New Roman" w:cs="Times New Roman"/>
          <w:sz w:val="24"/>
          <w:szCs w:val="24"/>
        </w:rPr>
        <w:t>mple, Klein and Kuiper (2006) suggested that self-defeating humor is used by class clowns</w:t>
      </w:r>
      <w:r w:rsidR="00D6466D">
        <w:rPr>
          <w:rFonts w:ascii="Times New Roman" w:hAnsi="Times New Roman" w:cs="Times New Roman"/>
          <w:sz w:val="24"/>
          <w:szCs w:val="24"/>
        </w:rPr>
        <w:t>. W</w:t>
      </w:r>
      <w:r w:rsidR="00214869">
        <w:rPr>
          <w:rFonts w:ascii="Times New Roman" w:hAnsi="Times New Roman" w:cs="Times New Roman"/>
          <w:sz w:val="24"/>
          <w:szCs w:val="24"/>
        </w:rPr>
        <w:t xml:space="preserve">hilst these children may appear amusing, </w:t>
      </w:r>
      <w:r w:rsidR="00D6466D">
        <w:rPr>
          <w:rFonts w:ascii="Times New Roman" w:hAnsi="Times New Roman" w:cs="Times New Roman"/>
          <w:sz w:val="24"/>
          <w:szCs w:val="24"/>
        </w:rPr>
        <w:t>their use of humor</w:t>
      </w:r>
      <w:r w:rsidR="005243FB">
        <w:rPr>
          <w:rFonts w:ascii="Times New Roman" w:hAnsi="Times New Roman" w:cs="Times New Roman"/>
          <w:sz w:val="24"/>
          <w:szCs w:val="24"/>
        </w:rPr>
        <w:t xml:space="preserve"> often</w:t>
      </w:r>
      <w:r w:rsidR="00D6466D">
        <w:rPr>
          <w:rFonts w:ascii="Times New Roman" w:hAnsi="Times New Roman" w:cs="Times New Roman"/>
          <w:sz w:val="24"/>
          <w:szCs w:val="24"/>
        </w:rPr>
        <w:t xml:space="preserve"> reflects an inner neediness which may be seen as less acceptable. </w:t>
      </w:r>
    </w:p>
    <w:p w:rsidR="001061AD" w:rsidRDefault="001061AD" w:rsidP="00206B04">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310CC">
        <w:rPr>
          <w:rFonts w:ascii="Times New Roman" w:hAnsi="Times New Roman" w:cs="Times New Roman"/>
          <w:sz w:val="24"/>
          <w:szCs w:val="24"/>
        </w:rPr>
        <w:t xml:space="preserve">Whilst it </w:t>
      </w:r>
      <w:r>
        <w:rPr>
          <w:rFonts w:ascii="Times New Roman" w:hAnsi="Times New Roman" w:cs="Times New Roman"/>
          <w:sz w:val="24"/>
          <w:szCs w:val="24"/>
        </w:rPr>
        <w:t xml:space="preserve">was </w:t>
      </w:r>
      <w:r w:rsidRPr="00B310CC">
        <w:rPr>
          <w:rFonts w:ascii="Times New Roman" w:hAnsi="Times New Roman" w:cs="Times New Roman"/>
          <w:sz w:val="24"/>
          <w:szCs w:val="24"/>
        </w:rPr>
        <w:t xml:space="preserve">assumed by some children that no harm would come from making jokes at their own expense, it </w:t>
      </w:r>
      <w:r>
        <w:rPr>
          <w:rFonts w:ascii="Times New Roman" w:hAnsi="Times New Roman" w:cs="Times New Roman"/>
          <w:sz w:val="24"/>
          <w:szCs w:val="24"/>
        </w:rPr>
        <w:t xml:space="preserve">is </w:t>
      </w:r>
      <w:r w:rsidRPr="00B310CC">
        <w:rPr>
          <w:rFonts w:ascii="Times New Roman" w:hAnsi="Times New Roman" w:cs="Times New Roman"/>
          <w:sz w:val="24"/>
          <w:szCs w:val="24"/>
        </w:rPr>
        <w:t xml:space="preserve">suggested that frequent use of these sorts of jokes, may have potentially harmful consequences that </w:t>
      </w:r>
      <w:r>
        <w:rPr>
          <w:rFonts w:ascii="Times New Roman" w:hAnsi="Times New Roman" w:cs="Times New Roman"/>
          <w:sz w:val="24"/>
          <w:szCs w:val="24"/>
        </w:rPr>
        <w:t xml:space="preserve">children may be </w:t>
      </w:r>
      <w:r w:rsidRPr="00B310CC">
        <w:rPr>
          <w:rFonts w:ascii="Times New Roman" w:hAnsi="Times New Roman" w:cs="Times New Roman"/>
          <w:sz w:val="24"/>
          <w:szCs w:val="24"/>
        </w:rPr>
        <w:t>unaware of. For example, as Fox et al. (2013) discussed, through regularly referring to their shortcomings</w:t>
      </w:r>
      <w:r>
        <w:rPr>
          <w:rFonts w:ascii="Times New Roman" w:hAnsi="Times New Roman" w:cs="Times New Roman"/>
          <w:sz w:val="24"/>
          <w:szCs w:val="24"/>
        </w:rPr>
        <w:t>,</w:t>
      </w:r>
      <w:r w:rsidRPr="00B310CC">
        <w:rPr>
          <w:rFonts w:ascii="Times New Roman" w:hAnsi="Times New Roman" w:cs="Times New Roman"/>
          <w:sz w:val="24"/>
          <w:szCs w:val="24"/>
        </w:rPr>
        <w:t xml:space="preserve"> these beliefs could be reinforced which may in turn have a negative impact on their self-esteem. As Martin et al. (2003) pointed out</w:t>
      </w:r>
      <w:r w:rsidR="00C07A85">
        <w:rPr>
          <w:rFonts w:ascii="Times New Roman" w:hAnsi="Times New Roman" w:cs="Times New Roman"/>
          <w:sz w:val="24"/>
          <w:szCs w:val="24"/>
        </w:rPr>
        <w:t>,</w:t>
      </w:r>
      <w:r w:rsidRPr="00B310CC">
        <w:rPr>
          <w:rFonts w:ascii="Times New Roman" w:hAnsi="Times New Roman" w:cs="Times New Roman"/>
          <w:sz w:val="24"/>
          <w:szCs w:val="24"/>
        </w:rPr>
        <w:t xml:space="preserve"> self-defeating </w:t>
      </w:r>
      <w:r>
        <w:rPr>
          <w:rFonts w:ascii="Times New Roman" w:hAnsi="Times New Roman" w:cs="Times New Roman"/>
          <w:sz w:val="24"/>
          <w:szCs w:val="24"/>
        </w:rPr>
        <w:t>humor</w:t>
      </w:r>
      <w:r w:rsidRPr="00B310CC">
        <w:rPr>
          <w:rFonts w:ascii="Times New Roman" w:hAnsi="Times New Roman" w:cs="Times New Roman"/>
          <w:sz w:val="24"/>
          <w:szCs w:val="24"/>
        </w:rPr>
        <w:t xml:space="preserve"> refers to excessive self-disparaging </w:t>
      </w:r>
      <w:r>
        <w:rPr>
          <w:rFonts w:ascii="Times New Roman" w:hAnsi="Times New Roman" w:cs="Times New Roman"/>
          <w:sz w:val="24"/>
          <w:szCs w:val="24"/>
        </w:rPr>
        <w:t>humor</w:t>
      </w:r>
      <w:r w:rsidRPr="00B310CC">
        <w:rPr>
          <w:rFonts w:ascii="Times New Roman" w:hAnsi="Times New Roman" w:cs="Times New Roman"/>
          <w:sz w:val="24"/>
          <w:szCs w:val="24"/>
        </w:rPr>
        <w:t xml:space="preserve"> with a key element being belittlement of the self.</w:t>
      </w:r>
      <w:r>
        <w:rPr>
          <w:rFonts w:ascii="Times New Roman" w:hAnsi="Times New Roman" w:cs="Times New Roman"/>
          <w:sz w:val="24"/>
          <w:szCs w:val="24"/>
        </w:rPr>
        <w:t xml:space="preserve"> </w:t>
      </w:r>
    </w:p>
    <w:p w:rsidR="001061AD" w:rsidRPr="00B310CC" w:rsidRDefault="001061AD" w:rsidP="00206B04">
      <w:pPr>
        <w:tabs>
          <w:tab w:val="left" w:pos="993"/>
          <w:tab w:val="left" w:pos="1701"/>
        </w:tabs>
        <w:spacing w:after="0" w:line="480" w:lineRule="auto"/>
        <w:contextualSpacing/>
        <w:rPr>
          <w:rFonts w:ascii="Times New Roman" w:hAnsi="Times New Roman" w:cs="Times New Roman"/>
          <w:sz w:val="24"/>
          <w:szCs w:val="24"/>
        </w:rPr>
      </w:pPr>
      <w:r w:rsidRPr="00B310CC">
        <w:rPr>
          <w:rFonts w:ascii="Times New Roman" w:hAnsi="Times New Roman" w:cs="Times New Roman"/>
          <w:sz w:val="24"/>
          <w:szCs w:val="24"/>
        </w:rPr>
        <w:t xml:space="preserve"> </w:t>
      </w:r>
      <w:r>
        <w:rPr>
          <w:rFonts w:ascii="Times New Roman" w:hAnsi="Times New Roman" w:cs="Times New Roman"/>
          <w:sz w:val="24"/>
          <w:szCs w:val="24"/>
        </w:rPr>
        <w:tab/>
      </w:r>
      <w:r w:rsidRPr="00B310CC">
        <w:rPr>
          <w:rFonts w:ascii="Times New Roman" w:hAnsi="Times New Roman" w:cs="Times New Roman"/>
          <w:sz w:val="24"/>
          <w:szCs w:val="24"/>
        </w:rPr>
        <w:t>One response from a child alluded to reactions from peers who dismissed the self-defeating comments, possibly to provide reassurance. This kind of reaction</w:t>
      </w:r>
      <w:r>
        <w:rPr>
          <w:rFonts w:ascii="Times New Roman" w:hAnsi="Times New Roman" w:cs="Times New Roman"/>
          <w:sz w:val="24"/>
          <w:szCs w:val="24"/>
        </w:rPr>
        <w:t xml:space="preserve"> however, could also hint that </w:t>
      </w:r>
      <w:r w:rsidRPr="00B310CC">
        <w:rPr>
          <w:rFonts w:ascii="Times New Roman" w:hAnsi="Times New Roman" w:cs="Times New Roman"/>
          <w:sz w:val="24"/>
          <w:szCs w:val="24"/>
        </w:rPr>
        <w:t>chil</w:t>
      </w:r>
      <w:r>
        <w:rPr>
          <w:rFonts w:ascii="Times New Roman" w:hAnsi="Times New Roman" w:cs="Times New Roman"/>
          <w:sz w:val="24"/>
          <w:szCs w:val="24"/>
        </w:rPr>
        <w:t>dren may be</w:t>
      </w:r>
      <w:r w:rsidRPr="00B310CC">
        <w:rPr>
          <w:rFonts w:ascii="Times New Roman" w:hAnsi="Times New Roman" w:cs="Times New Roman"/>
          <w:sz w:val="24"/>
          <w:szCs w:val="24"/>
        </w:rPr>
        <w:t xml:space="preserve"> put off by the lack of confidence</w:t>
      </w:r>
      <w:r>
        <w:rPr>
          <w:rFonts w:ascii="Times New Roman" w:hAnsi="Times New Roman" w:cs="Times New Roman"/>
          <w:sz w:val="24"/>
          <w:szCs w:val="24"/>
        </w:rPr>
        <w:t xml:space="preserve"> or neediness that is portrayed,</w:t>
      </w:r>
      <w:r w:rsidRPr="00B310CC">
        <w:rPr>
          <w:rFonts w:ascii="Times New Roman" w:hAnsi="Times New Roman" w:cs="Times New Roman"/>
          <w:sz w:val="24"/>
          <w:szCs w:val="24"/>
        </w:rPr>
        <w:t xml:space="preserve"> which could</w:t>
      </w:r>
      <w:r>
        <w:rPr>
          <w:rFonts w:ascii="Times New Roman" w:hAnsi="Times New Roman" w:cs="Times New Roman"/>
          <w:sz w:val="24"/>
          <w:szCs w:val="24"/>
        </w:rPr>
        <w:t xml:space="preserve"> in turn</w:t>
      </w:r>
      <w:r w:rsidRPr="00B310CC">
        <w:rPr>
          <w:rFonts w:ascii="Times New Roman" w:hAnsi="Times New Roman" w:cs="Times New Roman"/>
          <w:sz w:val="24"/>
          <w:szCs w:val="24"/>
        </w:rPr>
        <w:t xml:space="preserve"> lead to rejection or weak relationships.</w:t>
      </w:r>
      <w:r>
        <w:rPr>
          <w:rFonts w:ascii="Times New Roman" w:hAnsi="Times New Roman" w:cs="Times New Roman"/>
          <w:sz w:val="24"/>
          <w:szCs w:val="24"/>
        </w:rPr>
        <w:t xml:space="preserve"> The interviews indicated however, that some children may believe that sharing this sort of humor with others is an effective way to build close relationships. As previously mentioned, children may not possess the skills to use humor at their own expense. They may also be unaware of the point at which </w:t>
      </w:r>
      <w:r>
        <w:rPr>
          <w:rFonts w:ascii="Times New Roman" w:hAnsi="Times New Roman" w:cs="Times New Roman"/>
          <w:sz w:val="24"/>
          <w:szCs w:val="24"/>
        </w:rPr>
        <w:lastRenderedPageBreak/>
        <w:t>self-depreciating humor becomes excessive, for example when laughing with others about things they are not good at. Through not receiving the desired react</w:t>
      </w:r>
      <w:r w:rsidR="00D37250">
        <w:rPr>
          <w:rFonts w:ascii="Times New Roman" w:hAnsi="Times New Roman" w:cs="Times New Roman"/>
          <w:sz w:val="24"/>
          <w:szCs w:val="24"/>
        </w:rPr>
        <w:t>ion from peers in response to</w:t>
      </w:r>
      <w:r w:rsidR="00E13099">
        <w:rPr>
          <w:rFonts w:ascii="Times New Roman" w:hAnsi="Times New Roman" w:cs="Times New Roman"/>
          <w:sz w:val="24"/>
          <w:szCs w:val="24"/>
        </w:rPr>
        <w:t xml:space="preserve"> use of</w:t>
      </w:r>
      <w:r>
        <w:rPr>
          <w:rFonts w:ascii="Times New Roman" w:hAnsi="Times New Roman" w:cs="Times New Roman"/>
          <w:sz w:val="24"/>
          <w:szCs w:val="24"/>
        </w:rPr>
        <w:t xml:space="preserve"> humor</w:t>
      </w:r>
      <w:r w:rsidR="00E13099">
        <w:rPr>
          <w:rFonts w:ascii="Times New Roman" w:hAnsi="Times New Roman" w:cs="Times New Roman"/>
          <w:sz w:val="24"/>
          <w:szCs w:val="24"/>
        </w:rPr>
        <w:t xml:space="preserve"> at their own expense</w:t>
      </w:r>
      <w:r>
        <w:rPr>
          <w:rFonts w:ascii="Times New Roman" w:hAnsi="Times New Roman" w:cs="Times New Roman"/>
          <w:sz w:val="24"/>
          <w:szCs w:val="24"/>
        </w:rPr>
        <w:t xml:space="preserve">, </w:t>
      </w:r>
      <w:r w:rsidR="006E4258">
        <w:rPr>
          <w:rFonts w:ascii="Times New Roman" w:hAnsi="Times New Roman" w:cs="Times New Roman"/>
          <w:sz w:val="24"/>
          <w:szCs w:val="24"/>
        </w:rPr>
        <w:t xml:space="preserve">the risk is that these </w:t>
      </w:r>
      <w:r>
        <w:rPr>
          <w:rFonts w:ascii="Times New Roman" w:hAnsi="Times New Roman" w:cs="Times New Roman"/>
          <w:sz w:val="24"/>
          <w:szCs w:val="24"/>
        </w:rPr>
        <w:t xml:space="preserve">children may be discouraged from attempting to use </w:t>
      </w:r>
      <w:r w:rsidR="00DE343D">
        <w:rPr>
          <w:rFonts w:ascii="Times New Roman" w:hAnsi="Times New Roman" w:cs="Times New Roman"/>
          <w:sz w:val="24"/>
          <w:szCs w:val="24"/>
        </w:rPr>
        <w:t xml:space="preserve">other, </w:t>
      </w:r>
      <w:r>
        <w:rPr>
          <w:rFonts w:ascii="Times New Roman" w:hAnsi="Times New Roman" w:cs="Times New Roman"/>
          <w:sz w:val="24"/>
          <w:szCs w:val="24"/>
        </w:rPr>
        <w:t xml:space="preserve">more positive forms of humor in the presence of others. Ultimately, if children lack understanding and are unaware of the potentially negative consequences of self-defeating humor, it seems important to find ways to raise their awareness. </w:t>
      </w:r>
    </w:p>
    <w:p w:rsidR="001061AD" w:rsidRDefault="001061AD" w:rsidP="00206B04">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It also seems apparent </w:t>
      </w:r>
      <w:r w:rsidRPr="00B310CC">
        <w:rPr>
          <w:rFonts w:ascii="Times New Roman" w:hAnsi="Times New Roman" w:cs="Times New Roman"/>
          <w:sz w:val="24"/>
          <w:szCs w:val="24"/>
        </w:rPr>
        <w:t>that in some cases</w:t>
      </w:r>
      <w:r>
        <w:rPr>
          <w:rFonts w:ascii="Times New Roman" w:hAnsi="Times New Roman" w:cs="Times New Roman"/>
          <w:sz w:val="24"/>
          <w:szCs w:val="24"/>
        </w:rPr>
        <w:t xml:space="preserve"> children</w:t>
      </w:r>
      <w:r w:rsidRPr="00B310CC">
        <w:rPr>
          <w:rFonts w:ascii="Times New Roman" w:hAnsi="Times New Roman" w:cs="Times New Roman"/>
          <w:sz w:val="24"/>
          <w:szCs w:val="24"/>
        </w:rPr>
        <w:t xml:space="preserve"> let others laugh at them, not th</w:t>
      </w:r>
      <w:r>
        <w:rPr>
          <w:rFonts w:ascii="Times New Roman" w:hAnsi="Times New Roman" w:cs="Times New Roman"/>
          <w:sz w:val="24"/>
          <w:szCs w:val="24"/>
        </w:rPr>
        <w:t xml:space="preserve">rough choice but </w:t>
      </w:r>
      <w:r w:rsidR="00B15533">
        <w:rPr>
          <w:rFonts w:ascii="Times New Roman" w:hAnsi="Times New Roman" w:cs="Times New Roman"/>
          <w:sz w:val="24"/>
          <w:szCs w:val="24"/>
        </w:rPr>
        <w:t>because</w:t>
      </w:r>
      <w:r>
        <w:rPr>
          <w:rFonts w:ascii="Times New Roman" w:hAnsi="Times New Roman" w:cs="Times New Roman"/>
          <w:sz w:val="24"/>
          <w:szCs w:val="24"/>
        </w:rPr>
        <w:t xml:space="preserve"> they do not </w:t>
      </w:r>
      <w:r w:rsidRPr="00B310CC">
        <w:rPr>
          <w:rFonts w:ascii="Times New Roman" w:hAnsi="Times New Roman" w:cs="Times New Roman"/>
          <w:sz w:val="24"/>
          <w:szCs w:val="24"/>
        </w:rPr>
        <w:t>know</w:t>
      </w:r>
      <w:r>
        <w:rPr>
          <w:rFonts w:ascii="Times New Roman" w:hAnsi="Times New Roman" w:cs="Times New Roman"/>
          <w:sz w:val="24"/>
          <w:szCs w:val="24"/>
        </w:rPr>
        <w:t xml:space="preserve"> how to make it stop,</w:t>
      </w:r>
      <w:r w:rsidRPr="00B310CC">
        <w:rPr>
          <w:rFonts w:ascii="Times New Roman" w:hAnsi="Times New Roman" w:cs="Times New Roman"/>
          <w:sz w:val="24"/>
          <w:szCs w:val="24"/>
        </w:rPr>
        <w:t xml:space="preserve"> highlighting the unpleasantness of being on the receiving end of aggressive </w:t>
      </w:r>
      <w:r>
        <w:rPr>
          <w:rFonts w:ascii="Times New Roman" w:hAnsi="Times New Roman" w:cs="Times New Roman"/>
          <w:sz w:val="24"/>
          <w:szCs w:val="24"/>
        </w:rPr>
        <w:t>humor,</w:t>
      </w:r>
      <w:r w:rsidRPr="00B310CC">
        <w:rPr>
          <w:rFonts w:ascii="Times New Roman" w:hAnsi="Times New Roman" w:cs="Times New Roman"/>
          <w:sz w:val="24"/>
          <w:szCs w:val="24"/>
        </w:rPr>
        <w:t xml:space="preserve"> as discussed by Shapiro, Baumeister and Kessler (1991). This could perhaps have been delved into further; however, </w:t>
      </w:r>
      <w:r>
        <w:rPr>
          <w:rFonts w:ascii="Times New Roman" w:hAnsi="Times New Roman" w:cs="Times New Roman"/>
          <w:sz w:val="24"/>
          <w:szCs w:val="24"/>
        </w:rPr>
        <w:t>using paired interviews may</w:t>
      </w:r>
      <w:r w:rsidRPr="00B310CC">
        <w:rPr>
          <w:rFonts w:ascii="Times New Roman" w:hAnsi="Times New Roman" w:cs="Times New Roman"/>
          <w:sz w:val="24"/>
          <w:szCs w:val="24"/>
        </w:rPr>
        <w:t xml:space="preserve"> have made it more difficult for some children to expand due to the presence of another child. </w:t>
      </w:r>
      <w:r>
        <w:rPr>
          <w:rFonts w:ascii="Times New Roman" w:hAnsi="Times New Roman" w:cs="Times New Roman"/>
          <w:sz w:val="24"/>
          <w:szCs w:val="24"/>
        </w:rPr>
        <w:t>Interviewing children in pairs did however have a number of benefits. For example, the children appeared relaxed and were able to</w:t>
      </w:r>
      <w:r w:rsidR="00A22447">
        <w:rPr>
          <w:rFonts w:ascii="Times New Roman" w:hAnsi="Times New Roman" w:cs="Times New Roman"/>
          <w:sz w:val="24"/>
          <w:szCs w:val="24"/>
        </w:rPr>
        <w:t xml:space="preserve"> interact freely</w:t>
      </w:r>
      <w:r w:rsidR="00021951">
        <w:rPr>
          <w:rFonts w:ascii="Times New Roman" w:hAnsi="Times New Roman" w:cs="Times New Roman"/>
          <w:sz w:val="24"/>
          <w:szCs w:val="24"/>
        </w:rPr>
        <w:t xml:space="preserve"> and</w:t>
      </w:r>
      <w:r>
        <w:rPr>
          <w:rFonts w:ascii="Times New Roman" w:hAnsi="Times New Roman" w:cs="Times New Roman"/>
          <w:sz w:val="24"/>
          <w:szCs w:val="24"/>
        </w:rPr>
        <w:t xml:space="preserve"> bounce ideas off each other</w:t>
      </w:r>
      <w:r w:rsidR="00AB245D">
        <w:rPr>
          <w:rFonts w:ascii="Times New Roman" w:hAnsi="Times New Roman" w:cs="Times New Roman"/>
          <w:sz w:val="24"/>
          <w:szCs w:val="24"/>
        </w:rPr>
        <w:t xml:space="preserve"> (Arksey &amp; Knight, 1999)</w:t>
      </w:r>
      <w:r>
        <w:rPr>
          <w:rFonts w:ascii="Times New Roman" w:hAnsi="Times New Roman" w:cs="Times New Roman"/>
          <w:sz w:val="24"/>
          <w:szCs w:val="24"/>
        </w:rPr>
        <w:t xml:space="preserve">. </w:t>
      </w:r>
    </w:p>
    <w:p w:rsidR="00C12094" w:rsidRPr="005A6BEA" w:rsidRDefault="005243FB" w:rsidP="00206B04">
      <w:pPr>
        <w:tabs>
          <w:tab w:val="left" w:pos="993"/>
          <w:tab w:val="left" w:pos="170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C12094">
        <w:rPr>
          <w:rFonts w:ascii="Times New Roman" w:hAnsi="Times New Roman" w:cs="Times New Roman"/>
          <w:sz w:val="24"/>
          <w:szCs w:val="24"/>
        </w:rPr>
        <w:t>There are a number of limitations to the current research which should be acknowledged. Firstly, the small sample size which consisted of</w:t>
      </w:r>
      <w:r w:rsidR="00D43861">
        <w:rPr>
          <w:rFonts w:ascii="Times New Roman" w:hAnsi="Times New Roman" w:cs="Times New Roman"/>
          <w:sz w:val="24"/>
          <w:szCs w:val="24"/>
        </w:rPr>
        <w:t xml:space="preserve"> only</w:t>
      </w:r>
      <w:r w:rsidR="00C12094">
        <w:rPr>
          <w:rFonts w:ascii="Times New Roman" w:hAnsi="Times New Roman" w:cs="Times New Roman"/>
          <w:sz w:val="24"/>
          <w:szCs w:val="24"/>
        </w:rPr>
        <w:t xml:space="preserve"> school council members. </w:t>
      </w:r>
      <w:r w:rsidR="00D43861">
        <w:rPr>
          <w:rFonts w:ascii="Times New Roman" w:hAnsi="Times New Roman" w:cs="Times New Roman"/>
          <w:sz w:val="24"/>
          <w:szCs w:val="24"/>
        </w:rPr>
        <w:t>It is possible that these children may be well adjusted and therefore more likely to use self-enhancing as opposed to self-defeating humor.</w:t>
      </w:r>
      <w:r w:rsidR="00066F04" w:rsidRPr="00066F04">
        <w:rPr>
          <w:rFonts w:ascii="Times New Roman" w:hAnsi="Times New Roman" w:cs="Times New Roman"/>
          <w:sz w:val="24"/>
          <w:szCs w:val="24"/>
        </w:rPr>
        <w:t xml:space="preserve"> More evidence</w:t>
      </w:r>
      <w:r w:rsidR="00066F04">
        <w:rPr>
          <w:rFonts w:ascii="Times New Roman" w:hAnsi="Times New Roman" w:cs="Times New Roman"/>
          <w:sz w:val="24"/>
          <w:szCs w:val="24"/>
        </w:rPr>
        <w:t xml:space="preserve"> of self-defeating humor</w:t>
      </w:r>
      <w:r w:rsidR="00310F63">
        <w:rPr>
          <w:rFonts w:ascii="Times New Roman" w:hAnsi="Times New Roman" w:cs="Times New Roman"/>
          <w:sz w:val="24"/>
          <w:szCs w:val="24"/>
        </w:rPr>
        <w:t xml:space="preserve"> might have been apparent if </w:t>
      </w:r>
      <w:r w:rsidR="003D4FCA">
        <w:rPr>
          <w:rFonts w:ascii="Times New Roman" w:hAnsi="Times New Roman" w:cs="Times New Roman"/>
          <w:sz w:val="24"/>
          <w:szCs w:val="24"/>
        </w:rPr>
        <w:t>the sample was more diverse</w:t>
      </w:r>
      <w:r w:rsidR="00C1768B">
        <w:rPr>
          <w:rFonts w:ascii="Times New Roman" w:hAnsi="Times New Roman" w:cs="Times New Roman"/>
          <w:sz w:val="24"/>
          <w:szCs w:val="24"/>
        </w:rPr>
        <w:t>, whilst self-enhancing humor may have been less evident</w:t>
      </w:r>
      <w:r w:rsidR="00066F04" w:rsidRPr="00066F04">
        <w:rPr>
          <w:rFonts w:ascii="Times New Roman" w:hAnsi="Times New Roman" w:cs="Times New Roman"/>
          <w:sz w:val="24"/>
          <w:szCs w:val="24"/>
        </w:rPr>
        <w:t>.</w:t>
      </w:r>
      <w:r w:rsidR="00066F04">
        <w:rPr>
          <w:rFonts w:ascii="Arial" w:hAnsi="Arial" w:cs="Arial"/>
          <w:sz w:val="24"/>
          <w:szCs w:val="24"/>
        </w:rPr>
        <w:t xml:space="preserve"> </w:t>
      </w:r>
      <w:r w:rsidR="00D43861">
        <w:rPr>
          <w:rFonts w:ascii="Times New Roman" w:hAnsi="Times New Roman" w:cs="Times New Roman"/>
          <w:sz w:val="24"/>
          <w:szCs w:val="24"/>
        </w:rPr>
        <w:t>Moreover, the study took place in only one school and ther</w:t>
      </w:r>
      <w:r w:rsidR="00066F04">
        <w:rPr>
          <w:rFonts w:ascii="Times New Roman" w:hAnsi="Times New Roman" w:cs="Times New Roman"/>
          <w:sz w:val="24"/>
          <w:szCs w:val="24"/>
        </w:rPr>
        <w:t>efore one location, meaning it would be premature to conclude that t</w:t>
      </w:r>
      <w:r w:rsidR="00C1768B">
        <w:rPr>
          <w:rFonts w:ascii="Times New Roman" w:hAnsi="Times New Roman" w:cs="Times New Roman"/>
          <w:sz w:val="24"/>
          <w:szCs w:val="24"/>
        </w:rPr>
        <w:t>he findings can be generalised.</w:t>
      </w:r>
      <w:r w:rsidR="005A6BEA">
        <w:rPr>
          <w:rFonts w:ascii="Times New Roman" w:hAnsi="Times New Roman" w:cs="Times New Roman"/>
          <w:sz w:val="24"/>
          <w:szCs w:val="24"/>
        </w:rPr>
        <w:t xml:space="preserve"> </w:t>
      </w:r>
      <w:r w:rsidR="003D4FCA">
        <w:rPr>
          <w:rFonts w:ascii="Times New Roman" w:hAnsi="Times New Roman" w:cs="Times New Roman"/>
          <w:sz w:val="24"/>
          <w:szCs w:val="24"/>
        </w:rPr>
        <w:t xml:space="preserve">However, it must be acknowledged that this should never be a goal of qualitative research. </w:t>
      </w:r>
      <w:r w:rsidR="00C1768B">
        <w:rPr>
          <w:rFonts w:ascii="Times New Roman" w:hAnsi="Times New Roman" w:cs="Times New Roman"/>
          <w:sz w:val="24"/>
          <w:szCs w:val="24"/>
        </w:rPr>
        <w:t xml:space="preserve">Lastly, the study aimed to explore both children’s use and understanding of the self-focused humor styles. The interview questions however only directly asked participants about </w:t>
      </w:r>
      <w:r w:rsidR="00C1768B">
        <w:rPr>
          <w:rFonts w:ascii="Times New Roman" w:hAnsi="Times New Roman" w:cs="Times New Roman"/>
          <w:sz w:val="24"/>
          <w:szCs w:val="24"/>
        </w:rPr>
        <w:lastRenderedPageBreak/>
        <w:t xml:space="preserve">their use of humor. Asking more specifically about </w:t>
      </w:r>
      <w:r w:rsidR="005D513A">
        <w:rPr>
          <w:rFonts w:ascii="Times New Roman" w:hAnsi="Times New Roman" w:cs="Times New Roman"/>
          <w:sz w:val="24"/>
          <w:szCs w:val="24"/>
        </w:rPr>
        <w:t xml:space="preserve">the </w:t>
      </w:r>
      <w:r w:rsidR="00C1768B">
        <w:rPr>
          <w:rFonts w:ascii="Times New Roman" w:hAnsi="Times New Roman" w:cs="Times New Roman"/>
          <w:sz w:val="24"/>
          <w:szCs w:val="24"/>
        </w:rPr>
        <w:t>consequences</w:t>
      </w:r>
      <w:r w:rsidR="00240C4E">
        <w:rPr>
          <w:rFonts w:ascii="Times New Roman" w:hAnsi="Times New Roman" w:cs="Times New Roman"/>
          <w:sz w:val="24"/>
          <w:szCs w:val="24"/>
        </w:rPr>
        <w:t xml:space="preserve"> of humor may allow</w:t>
      </w:r>
      <w:r w:rsidR="005D513A">
        <w:rPr>
          <w:rFonts w:ascii="Times New Roman" w:hAnsi="Times New Roman" w:cs="Times New Roman"/>
          <w:sz w:val="24"/>
          <w:szCs w:val="24"/>
        </w:rPr>
        <w:t xml:space="preserve"> for a greater level of understanding. </w:t>
      </w:r>
    </w:p>
    <w:p w:rsidR="00A06A98" w:rsidRDefault="001061AD" w:rsidP="009A6284">
      <w:pPr>
        <w:tabs>
          <w:tab w:val="left" w:pos="993"/>
          <w:tab w:val="left" w:pos="170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BF4C3C">
        <w:rPr>
          <w:rFonts w:ascii="Times New Roman" w:hAnsi="Times New Roman" w:cs="Times New Roman"/>
          <w:sz w:val="24"/>
          <w:szCs w:val="24"/>
        </w:rPr>
        <w:t xml:space="preserve">Overall the </w:t>
      </w:r>
      <w:r>
        <w:rPr>
          <w:rFonts w:ascii="Times New Roman" w:hAnsi="Times New Roman" w:cs="Times New Roman"/>
          <w:sz w:val="24"/>
          <w:szCs w:val="24"/>
        </w:rPr>
        <w:t xml:space="preserve">current study </w:t>
      </w:r>
      <w:r w:rsidRPr="00BF4C3C">
        <w:rPr>
          <w:rFonts w:ascii="Times New Roman" w:hAnsi="Times New Roman" w:cs="Times New Roman"/>
          <w:sz w:val="24"/>
          <w:szCs w:val="24"/>
        </w:rPr>
        <w:t xml:space="preserve">provided understanding and seemed to indicate use of both self-enhancing and self-defeating </w:t>
      </w:r>
      <w:r>
        <w:rPr>
          <w:rFonts w:ascii="Times New Roman" w:hAnsi="Times New Roman" w:cs="Times New Roman"/>
          <w:sz w:val="24"/>
          <w:szCs w:val="24"/>
        </w:rPr>
        <w:t>humor</w:t>
      </w:r>
      <w:r w:rsidRPr="00BF4C3C">
        <w:rPr>
          <w:rFonts w:ascii="Times New Roman" w:hAnsi="Times New Roman" w:cs="Times New Roman"/>
          <w:sz w:val="24"/>
          <w:szCs w:val="24"/>
        </w:rPr>
        <w:t xml:space="preserve"> in some children</w:t>
      </w:r>
      <w:r w:rsidR="00DE20FA">
        <w:rPr>
          <w:rFonts w:ascii="Times New Roman" w:hAnsi="Times New Roman" w:cs="Times New Roman"/>
          <w:sz w:val="24"/>
          <w:szCs w:val="24"/>
        </w:rPr>
        <w:t>, but not all</w:t>
      </w:r>
      <w:r w:rsidRPr="00BF4C3C">
        <w:rPr>
          <w:rFonts w:ascii="Times New Roman" w:hAnsi="Times New Roman" w:cs="Times New Roman"/>
          <w:sz w:val="24"/>
          <w:szCs w:val="24"/>
        </w:rPr>
        <w:t>.</w:t>
      </w:r>
      <w:r w:rsidR="006044FB">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7B71C6">
        <w:rPr>
          <w:rFonts w:ascii="Times New Roman" w:hAnsi="Times New Roman" w:cs="Times New Roman"/>
          <w:sz w:val="24"/>
          <w:szCs w:val="24"/>
        </w:rPr>
        <w:t xml:space="preserve">highlights </w:t>
      </w:r>
      <w:r>
        <w:rPr>
          <w:rFonts w:ascii="Times New Roman" w:hAnsi="Times New Roman" w:cs="Times New Roman"/>
          <w:sz w:val="24"/>
          <w:szCs w:val="24"/>
        </w:rPr>
        <w:t>the need to raise children’s awareness of the existence of adaptive and maladaptive styles of humor.</w:t>
      </w:r>
      <w:r w:rsidR="00D6466D">
        <w:rPr>
          <w:rFonts w:ascii="Times New Roman" w:hAnsi="Times New Roman" w:cs="Times New Roman"/>
          <w:sz w:val="24"/>
          <w:szCs w:val="24"/>
        </w:rPr>
        <w:t xml:space="preserve"> </w:t>
      </w:r>
      <w:r w:rsidRPr="00BF4C3C">
        <w:rPr>
          <w:rFonts w:ascii="Times New Roman" w:hAnsi="Times New Roman" w:cs="Times New Roman"/>
          <w:sz w:val="24"/>
          <w:szCs w:val="24"/>
        </w:rPr>
        <w:t xml:space="preserve">In addition to this, the questions used during the interviews appeared to be well understood by the children. This being the case, it was concluded that the same questions should be adapted in questionnaire based research to be carried out with larger </w:t>
      </w:r>
      <w:r w:rsidR="002D5E41">
        <w:rPr>
          <w:rFonts w:ascii="Times New Roman" w:hAnsi="Times New Roman" w:cs="Times New Roman"/>
          <w:sz w:val="24"/>
          <w:szCs w:val="24"/>
        </w:rPr>
        <w:t xml:space="preserve">and more diverse </w:t>
      </w:r>
      <w:r w:rsidRPr="00BF4C3C">
        <w:rPr>
          <w:rFonts w:ascii="Times New Roman" w:hAnsi="Times New Roman" w:cs="Times New Roman"/>
          <w:sz w:val="24"/>
          <w:szCs w:val="24"/>
        </w:rPr>
        <w:t>sample</w:t>
      </w:r>
      <w:r w:rsidR="009D71EA">
        <w:rPr>
          <w:rFonts w:ascii="Times New Roman" w:hAnsi="Times New Roman" w:cs="Times New Roman"/>
          <w:sz w:val="24"/>
          <w:szCs w:val="24"/>
        </w:rPr>
        <w:t>s</w:t>
      </w:r>
      <w:r w:rsidR="002D5E41">
        <w:rPr>
          <w:rFonts w:ascii="Times New Roman" w:hAnsi="Times New Roman" w:cs="Times New Roman"/>
          <w:sz w:val="24"/>
          <w:szCs w:val="24"/>
        </w:rPr>
        <w:t>.</w:t>
      </w:r>
      <w:r w:rsidR="00F47AD7">
        <w:rPr>
          <w:rFonts w:ascii="Times New Roman" w:hAnsi="Times New Roman" w:cs="Times New Roman"/>
          <w:sz w:val="24"/>
          <w:szCs w:val="24"/>
        </w:rPr>
        <w:t xml:space="preserve"> </w:t>
      </w:r>
      <w:r w:rsidR="00AA12B3">
        <w:rPr>
          <w:rFonts w:ascii="Times New Roman" w:hAnsi="Times New Roman" w:cs="Times New Roman"/>
          <w:sz w:val="24"/>
          <w:szCs w:val="24"/>
        </w:rPr>
        <w:t>This would then</w:t>
      </w:r>
      <w:r w:rsidR="00661F4B">
        <w:rPr>
          <w:rFonts w:ascii="Times New Roman" w:hAnsi="Times New Roman" w:cs="Times New Roman"/>
          <w:sz w:val="24"/>
          <w:szCs w:val="24"/>
        </w:rPr>
        <w:t xml:space="preserve"> allow for </w:t>
      </w:r>
      <w:r w:rsidR="009D71EA">
        <w:rPr>
          <w:rFonts w:ascii="Times New Roman" w:hAnsi="Times New Roman" w:cs="Times New Roman"/>
          <w:sz w:val="24"/>
          <w:szCs w:val="24"/>
        </w:rPr>
        <w:t>the examination of differences</w:t>
      </w:r>
      <w:r w:rsidR="009D319E">
        <w:rPr>
          <w:rFonts w:ascii="Times New Roman" w:hAnsi="Times New Roman" w:cs="Times New Roman"/>
          <w:sz w:val="24"/>
          <w:szCs w:val="24"/>
        </w:rPr>
        <w:t xml:space="preserve"> based on gender, </w:t>
      </w:r>
      <w:r w:rsidR="009D71EA">
        <w:rPr>
          <w:rFonts w:ascii="Times New Roman" w:hAnsi="Times New Roman" w:cs="Times New Roman"/>
          <w:sz w:val="24"/>
          <w:szCs w:val="24"/>
        </w:rPr>
        <w:t xml:space="preserve">age and </w:t>
      </w:r>
      <w:r w:rsidR="009D319E">
        <w:rPr>
          <w:rFonts w:ascii="Times New Roman" w:hAnsi="Times New Roman" w:cs="Times New Roman"/>
          <w:sz w:val="24"/>
          <w:szCs w:val="24"/>
        </w:rPr>
        <w:t xml:space="preserve">culture </w:t>
      </w:r>
      <w:r w:rsidR="00C32BAA">
        <w:rPr>
          <w:rFonts w:ascii="Times New Roman" w:hAnsi="Times New Roman" w:cs="Times New Roman"/>
          <w:sz w:val="24"/>
          <w:szCs w:val="24"/>
        </w:rPr>
        <w:t xml:space="preserve">to also be explored. </w:t>
      </w:r>
      <w:r w:rsidR="00AA12B3">
        <w:rPr>
          <w:rFonts w:ascii="Times New Roman" w:hAnsi="Times New Roman" w:cs="Times New Roman"/>
          <w:sz w:val="24"/>
          <w:szCs w:val="24"/>
        </w:rPr>
        <w:t xml:space="preserve">Ultimately, further research examining children’s humor styles should aim to </w:t>
      </w:r>
      <w:r w:rsidR="002D5E41">
        <w:rPr>
          <w:rFonts w:ascii="Times New Roman" w:hAnsi="Times New Roman" w:cs="Times New Roman"/>
          <w:sz w:val="24"/>
          <w:szCs w:val="24"/>
        </w:rPr>
        <w:t>utilise qualitative methods alongside the more traditional quanti</w:t>
      </w:r>
      <w:r w:rsidR="00F47AD7">
        <w:rPr>
          <w:rFonts w:ascii="Times New Roman" w:hAnsi="Times New Roman" w:cs="Times New Roman"/>
          <w:sz w:val="24"/>
          <w:szCs w:val="24"/>
        </w:rPr>
        <w:t xml:space="preserve">tative </w:t>
      </w:r>
      <w:r w:rsidR="002D5E41">
        <w:rPr>
          <w:rFonts w:ascii="Times New Roman" w:hAnsi="Times New Roman" w:cs="Times New Roman"/>
          <w:sz w:val="24"/>
          <w:szCs w:val="24"/>
        </w:rPr>
        <w:t xml:space="preserve">approaches that are typically used in this field. </w:t>
      </w:r>
    </w:p>
    <w:p w:rsidR="00F47AD7" w:rsidRPr="00F47AD7" w:rsidRDefault="00F47AD7" w:rsidP="009A6284">
      <w:pPr>
        <w:tabs>
          <w:tab w:val="left" w:pos="993"/>
          <w:tab w:val="left" w:pos="1701"/>
        </w:tabs>
        <w:spacing w:after="0" w:line="480" w:lineRule="auto"/>
        <w:contextualSpacing/>
        <w:rPr>
          <w:rFonts w:ascii="Times New Roman" w:hAnsi="Times New Roman" w:cs="Times New Roman"/>
          <w:sz w:val="24"/>
          <w:szCs w:val="24"/>
        </w:rPr>
      </w:pPr>
    </w:p>
    <w:p w:rsidR="001061AD" w:rsidRPr="00A06A98" w:rsidRDefault="003C3D4A" w:rsidP="00A06A98">
      <w:pPr>
        <w:pStyle w:val="Heading1"/>
      </w:pPr>
      <w:r w:rsidRPr="00A06A98">
        <w:t>References</w:t>
      </w:r>
    </w:p>
    <w:p w:rsidR="001061AD" w:rsidRPr="00EB6540" w:rsidRDefault="00EB6540" w:rsidP="00206B04">
      <w:pPr>
        <w:spacing w:line="480" w:lineRule="auto"/>
        <w:ind w:left="567" w:hanging="567"/>
        <w:contextualSpacing/>
        <w:rPr>
          <w:rFonts w:ascii="Times New Roman" w:hAnsi="Times New Roman" w:cs="Times New Roman"/>
          <w:sz w:val="24"/>
          <w:szCs w:val="24"/>
        </w:rPr>
      </w:pPr>
      <w:r>
        <w:rPr>
          <w:rFonts w:ascii="Times New Roman" w:hAnsi="Times New Roman" w:cs="Times New Roman"/>
          <w:sz w:val="24"/>
          <w:szCs w:val="24"/>
        </w:rPr>
        <w:t xml:space="preserve">Abel, M. H. (2002). Humor, stress, and coping strategies. </w:t>
      </w:r>
      <w:r w:rsidRPr="00E13099">
        <w:rPr>
          <w:rFonts w:ascii="Times New Roman" w:hAnsi="Times New Roman" w:cs="Times New Roman"/>
          <w:i/>
          <w:iCs/>
          <w:kern w:val="24"/>
        </w:rPr>
        <w:t>Humo</w:t>
      </w:r>
      <w:r w:rsidRPr="007B71C6">
        <w:rPr>
          <w:rFonts w:ascii="Times New Roman" w:hAnsi="Times New Roman" w:cs="Times New Roman"/>
          <w:i/>
          <w:iCs/>
          <w:kern w:val="24"/>
          <w:sz w:val="24"/>
          <w:szCs w:val="24"/>
        </w:rPr>
        <w:t>r</w:t>
      </w:r>
      <w:r w:rsidRPr="007B71C6">
        <w:rPr>
          <w:rFonts w:ascii="Times New Roman" w:hAnsi="Times New Roman" w:cs="Times New Roman"/>
          <w:i/>
          <w:iCs/>
          <w:sz w:val="24"/>
          <w:szCs w:val="24"/>
        </w:rPr>
        <w:t>: International</w:t>
      </w:r>
      <w:r w:rsidRPr="00934772">
        <w:rPr>
          <w:rFonts w:ascii="Times New Roman" w:hAnsi="Times New Roman" w:cs="Times New Roman"/>
          <w:i/>
          <w:iCs/>
          <w:sz w:val="24"/>
          <w:szCs w:val="24"/>
        </w:rPr>
        <w:t xml:space="preserve"> Journal of Humor Research</w:t>
      </w:r>
      <w:r w:rsidRPr="00BC6C36">
        <w:rPr>
          <w:rFonts w:ascii="Times New Roman" w:hAnsi="Times New Roman" w:cs="Times New Roman"/>
          <w:i/>
          <w:iCs/>
          <w:kern w:val="24"/>
          <w:sz w:val="24"/>
          <w:szCs w:val="24"/>
        </w:rPr>
        <w:t>,15</w:t>
      </w:r>
      <w:r>
        <w:rPr>
          <w:rFonts w:ascii="Times New Roman" w:hAnsi="Times New Roman" w:cs="Times New Roman"/>
          <w:i/>
          <w:iCs/>
          <w:kern w:val="24"/>
          <w:sz w:val="24"/>
          <w:szCs w:val="24"/>
        </w:rPr>
        <w:t xml:space="preserve">, </w:t>
      </w:r>
      <w:r>
        <w:rPr>
          <w:rFonts w:ascii="Times New Roman" w:hAnsi="Times New Roman" w:cs="Times New Roman"/>
          <w:iCs/>
          <w:kern w:val="24"/>
          <w:sz w:val="24"/>
          <w:szCs w:val="24"/>
        </w:rPr>
        <w:t xml:space="preserve">365-381. </w:t>
      </w:r>
    </w:p>
    <w:p w:rsidR="00287F5B" w:rsidRDefault="003C3D4A" w:rsidP="00206B04">
      <w:pPr>
        <w:spacing w:after="0" w:line="480" w:lineRule="auto"/>
        <w:ind w:left="567" w:hanging="567"/>
        <w:contextualSpacing/>
        <w:rPr>
          <w:rFonts w:ascii="Times New Roman" w:hAnsi="Times New Roman" w:cs="Times New Roman"/>
          <w:sz w:val="24"/>
          <w:szCs w:val="24"/>
        </w:rPr>
      </w:pPr>
      <w:r w:rsidRPr="003C3D4A">
        <w:rPr>
          <w:rFonts w:ascii="Times New Roman" w:hAnsi="Times New Roman" w:cs="Times New Roman"/>
          <w:sz w:val="24"/>
          <w:szCs w:val="24"/>
        </w:rPr>
        <w:t xml:space="preserve">Altshuler, J. L., &amp; Ruble, D. N. (1983). Developmental changes in children’s awareness of strategies for coping with uncontrollable stress. </w:t>
      </w:r>
      <w:r w:rsidRPr="003C3D4A">
        <w:rPr>
          <w:rFonts w:ascii="Times New Roman" w:hAnsi="Times New Roman" w:cs="Times New Roman"/>
          <w:i/>
          <w:sz w:val="24"/>
          <w:szCs w:val="24"/>
        </w:rPr>
        <w:t>Child Development</w:t>
      </w:r>
      <w:r w:rsidRPr="00BC6C36">
        <w:rPr>
          <w:rFonts w:ascii="Times New Roman" w:hAnsi="Times New Roman" w:cs="Times New Roman"/>
          <w:sz w:val="24"/>
          <w:szCs w:val="24"/>
        </w:rPr>
        <w:t xml:space="preserve">, </w:t>
      </w:r>
      <w:r w:rsidRPr="00BC6C36">
        <w:rPr>
          <w:rFonts w:ascii="Times New Roman" w:hAnsi="Times New Roman" w:cs="Times New Roman"/>
          <w:i/>
          <w:sz w:val="24"/>
          <w:szCs w:val="24"/>
        </w:rPr>
        <w:t>60</w:t>
      </w:r>
      <w:r w:rsidRPr="00BC6C36">
        <w:rPr>
          <w:rFonts w:ascii="Times New Roman" w:hAnsi="Times New Roman" w:cs="Times New Roman"/>
          <w:sz w:val="24"/>
          <w:szCs w:val="24"/>
        </w:rPr>
        <w:t>,</w:t>
      </w:r>
      <w:r w:rsidRPr="003C3D4A">
        <w:rPr>
          <w:rFonts w:ascii="Times New Roman" w:hAnsi="Times New Roman" w:cs="Times New Roman"/>
          <w:sz w:val="24"/>
          <w:szCs w:val="24"/>
        </w:rPr>
        <w:t xml:space="preserve"> 1337-1349. </w:t>
      </w:r>
    </w:p>
    <w:p w:rsidR="003C3D4A" w:rsidRPr="00A63359" w:rsidRDefault="00287F5B" w:rsidP="00206B04">
      <w:pPr>
        <w:spacing w:after="0" w:line="480" w:lineRule="auto"/>
        <w:ind w:left="567" w:hanging="567"/>
        <w:contextualSpacing/>
        <w:rPr>
          <w:rFonts w:ascii="Times New Roman" w:hAnsi="Times New Roman" w:cs="Times New Roman"/>
          <w:sz w:val="24"/>
          <w:szCs w:val="24"/>
        </w:rPr>
      </w:pPr>
      <w:r>
        <w:rPr>
          <w:rFonts w:ascii="Times New Roman" w:hAnsi="Times New Roman" w:cs="Times New Roman"/>
          <w:sz w:val="24"/>
          <w:szCs w:val="24"/>
        </w:rPr>
        <w:t xml:space="preserve">Arksey, H., &amp; Knight, P. (1999). </w:t>
      </w:r>
      <w:r w:rsidRPr="00287F5B">
        <w:rPr>
          <w:rFonts w:ascii="Times New Roman" w:hAnsi="Times New Roman" w:cs="Times New Roman"/>
          <w:i/>
          <w:sz w:val="24"/>
          <w:szCs w:val="24"/>
        </w:rPr>
        <w:t>Interviewing for social sciences</w:t>
      </w:r>
      <w:r>
        <w:rPr>
          <w:rFonts w:ascii="Times New Roman" w:hAnsi="Times New Roman" w:cs="Times New Roman"/>
          <w:sz w:val="24"/>
          <w:szCs w:val="24"/>
        </w:rPr>
        <w:t xml:space="preserve">. London: Sage. </w:t>
      </w:r>
    </w:p>
    <w:p w:rsidR="00176ABE" w:rsidRDefault="003C3D4A" w:rsidP="00206B04">
      <w:pPr>
        <w:tabs>
          <w:tab w:val="left" w:pos="945"/>
        </w:tabs>
        <w:spacing w:after="0" w:line="480" w:lineRule="auto"/>
        <w:ind w:left="567" w:hanging="567"/>
        <w:contextualSpacing/>
        <w:rPr>
          <w:rFonts w:ascii="Times New Roman" w:hAnsi="Times New Roman" w:cs="Times New Roman"/>
          <w:sz w:val="24"/>
          <w:szCs w:val="24"/>
        </w:rPr>
      </w:pPr>
      <w:r w:rsidRPr="003C3D4A">
        <w:rPr>
          <w:rFonts w:ascii="Times New Roman" w:hAnsi="Times New Roman" w:cs="Times New Roman"/>
          <w:sz w:val="24"/>
          <w:szCs w:val="24"/>
        </w:rPr>
        <w:t>Braun, V., &amp; Clarke, V. (2006). Using thematic analysis in psychology</w:t>
      </w:r>
      <w:r w:rsidRPr="003C3D4A">
        <w:rPr>
          <w:rFonts w:ascii="Times New Roman" w:hAnsi="Times New Roman" w:cs="Times New Roman"/>
          <w:i/>
          <w:sz w:val="24"/>
          <w:szCs w:val="24"/>
        </w:rPr>
        <w:t>. Qualitative Research in Psychology</w:t>
      </w:r>
      <w:r w:rsidRPr="00BC6C36">
        <w:rPr>
          <w:rFonts w:ascii="Times New Roman" w:hAnsi="Times New Roman" w:cs="Times New Roman"/>
          <w:i/>
          <w:sz w:val="24"/>
          <w:szCs w:val="24"/>
        </w:rPr>
        <w:t>, 3</w:t>
      </w:r>
      <w:r w:rsidRPr="003C3D4A">
        <w:rPr>
          <w:rFonts w:ascii="Times New Roman" w:hAnsi="Times New Roman" w:cs="Times New Roman"/>
          <w:i/>
          <w:sz w:val="24"/>
          <w:szCs w:val="24"/>
        </w:rPr>
        <w:t>,</w:t>
      </w:r>
      <w:r w:rsidRPr="003C3D4A">
        <w:rPr>
          <w:rFonts w:ascii="Times New Roman" w:hAnsi="Times New Roman" w:cs="Times New Roman"/>
          <w:sz w:val="24"/>
          <w:szCs w:val="24"/>
        </w:rPr>
        <w:t xml:space="preserve"> 77-101. </w:t>
      </w:r>
    </w:p>
    <w:p w:rsidR="003C3D4A" w:rsidRDefault="00176ABE" w:rsidP="00206B04">
      <w:pPr>
        <w:tabs>
          <w:tab w:val="left" w:pos="945"/>
        </w:tabs>
        <w:spacing w:after="0" w:line="480" w:lineRule="auto"/>
        <w:ind w:left="567" w:hanging="567"/>
        <w:contextualSpacing/>
        <w:rPr>
          <w:rFonts w:ascii="Times New Roman" w:hAnsi="Times New Roman" w:cs="Times New Roman"/>
          <w:sz w:val="24"/>
          <w:szCs w:val="24"/>
        </w:rPr>
      </w:pPr>
      <w:r>
        <w:rPr>
          <w:rFonts w:ascii="Times New Roman" w:hAnsi="Times New Roman" w:cs="Times New Roman"/>
          <w:sz w:val="24"/>
          <w:szCs w:val="24"/>
        </w:rPr>
        <w:t xml:space="preserve">Chen, G., &amp; Martin, R. A. (2007). A comparison of humor styles, coping humor and mental health between Chinese and Canadian university students. </w:t>
      </w:r>
      <w:r w:rsidRPr="003C3D4A">
        <w:rPr>
          <w:rFonts w:ascii="Times New Roman" w:hAnsi="Times New Roman" w:cs="Times New Roman"/>
          <w:i/>
          <w:iCs/>
          <w:sz w:val="24"/>
          <w:szCs w:val="24"/>
        </w:rPr>
        <w:t>Humor</w:t>
      </w:r>
      <w:r w:rsidRPr="00934772">
        <w:rPr>
          <w:rFonts w:ascii="Times New Roman" w:hAnsi="Times New Roman" w:cs="Times New Roman"/>
          <w:i/>
          <w:iCs/>
          <w:sz w:val="24"/>
          <w:szCs w:val="24"/>
        </w:rPr>
        <w:t>: International Journal of Humor Research</w:t>
      </w:r>
      <w:r>
        <w:rPr>
          <w:rFonts w:ascii="Times New Roman" w:hAnsi="Times New Roman" w:cs="Times New Roman"/>
          <w:i/>
          <w:iCs/>
          <w:sz w:val="24"/>
          <w:szCs w:val="24"/>
        </w:rPr>
        <w:t xml:space="preserve">, </w:t>
      </w:r>
      <w:r w:rsidRPr="00BC6C36">
        <w:rPr>
          <w:rFonts w:ascii="Times New Roman" w:hAnsi="Times New Roman" w:cs="Times New Roman"/>
          <w:i/>
          <w:iCs/>
          <w:sz w:val="24"/>
          <w:szCs w:val="24"/>
        </w:rPr>
        <w:t>20,</w:t>
      </w:r>
      <w:r w:rsidRPr="00176ABE">
        <w:rPr>
          <w:rFonts w:ascii="Times New Roman" w:hAnsi="Times New Roman" w:cs="Times New Roman"/>
          <w:iCs/>
          <w:sz w:val="24"/>
          <w:szCs w:val="24"/>
        </w:rPr>
        <w:t xml:space="preserve"> 215-234.</w:t>
      </w:r>
      <w:r>
        <w:rPr>
          <w:rFonts w:ascii="Times New Roman" w:hAnsi="Times New Roman" w:cs="Times New Roman"/>
          <w:i/>
          <w:iCs/>
          <w:sz w:val="24"/>
          <w:szCs w:val="24"/>
        </w:rPr>
        <w:t xml:space="preserve"> </w:t>
      </w:r>
    </w:p>
    <w:p w:rsidR="003C3D4A" w:rsidRDefault="003C3D4A" w:rsidP="00206B04">
      <w:pPr>
        <w:tabs>
          <w:tab w:val="left" w:pos="945"/>
        </w:tabs>
        <w:spacing w:after="0" w:line="480" w:lineRule="auto"/>
        <w:ind w:left="567" w:hanging="567"/>
        <w:contextualSpacing/>
        <w:rPr>
          <w:rFonts w:ascii="Times New Roman" w:hAnsi="Times New Roman" w:cs="Times New Roman"/>
          <w:iCs/>
          <w:sz w:val="24"/>
          <w:szCs w:val="24"/>
        </w:rPr>
      </w:pPr>
      <w:r>
        <w:rPr>
          <w:rFonts w:ascii="Times New Roman" w:hAnsi="Times New Roman" w:cs="Times New Roman"/>
          <w:sz w:val="24"/>
          <w:szCs w:val="24"/>
        </w:rPr>
        <w:lastRenderedPageBreak/>
        <w:t>Dowli</w:t>
      </w:r>
      <w:r w:rsidR="00873282">
        <w:rPr>
          <w:rFonts w:ascii="Times New Roman" w:hAnsi="Times New Roman" w:cs="Times New Roman"/>
          <w:sz w:val="24"/>
          <w:szCs w:val="24"/>
        </w:rPr>
        <w:t>n</w:t>
      </w:r>
      <w:r>
        <w:rPr>
          <w:rFonts w:ascii="Times New Roman" w:hAnsi="Times New Roman" w:cs="Times New Roman"/>
          <w:sz w:val="24"/>
          <w:szCs w:val="24"/>
        </w:rPr>
        <w:t>g, J</w:t>
      </w:r>
      <w:r w:rsidR="00873282">
        <w:rPr>
          <w:rFonts w:ascii="Times New Roman" w:hAnsi="Times New Roman" w:cs="Times New Roman"/>
          <w:sz w:val="24"/>
          <w:szCs w:val="24"/>
        </w:rPr>
        <w:t xml:space="preserve">. S. (2014). School aged children talking about humor: Data from focus groups. </w:t>
      </w:r>
      <w:r w:rsidR="00873282" w:rsidRPr="003C3D4A">
        <w:rPr>
          <w:rFonts w:ascii="Times New Roman" w:hAnsi="Times New Roman" w:cs="Times New Roman"/>
          <w:i/>
          <w:iCs/>
          <w:sz w:val="24"/>
          <w:szCs w:val="24"/>
        </w:rPr>
        <w:t>Humor</w:t>
      </w:r>
      <w:r w:rsidR="00873282" w:rsidRPr="00934772">
        <w:rPr>
          <w:rFonts w:ascii="Times New Roman" w:hAnsi="Times New Roman" w:cs="Times New Roman"/>
          <w:i/>
          <w:iCs/>
          <w:sz w:val="24"/>
          <w:szCs w:val="24"/>
        </w:rPr>
        <w:t>: International Journal of Humor Research</w:t>
      </w:r>
      <w:r w:rsidR="00873282">
        <w:rPr>
          <w:rFonts w:ascii="Times New Roman" w:hAnsi="Times New Roman" w:cs="Times New Roman"/>
          <w:i/>
          <w:iCs/>
          <w:sz w:val="24"/>
          <w:szCs w:val="24"/>
        </w:rPr>
        <w:t xml:space="preserve">, </w:t>
      </w:r>
      <w:r w:rsidR="00873282" w:rsidRPr="00BC6C36">
        <w:rPr>
          <w:rFonts w:ascii="Times New Roman" w:hAnsi="Times New Roman" w:cs="Times New Roman"/>
          <w:i/>
          <w:iCs/>
          <w:sz w:val="24"/>
          <w:szCs w:val="24"/>
        </w:rPr>
        <w:t>27,</w:t>
      </w:r>
      <w:r w:rsidR="00873282">
        <w:rPr>
          <w:rFonts w:ascii="Times New Roman" w:hAnsi="Times New Roman" w:cs="Times New Roman"/>
          <w:iCs/>
          <w:sz w:val="24"/>
          <w:szCs w:val="24"/>
        </w:rPr>
        <w:t xml:space="preserve"> 121-199. </w:t>
      </w:r>
    </w:p>
    <w:p w:rsidR="000E31BE" w:rsidRPr="0005373C" w:rsidRDefault="000E31BE" w:rsidP="00206B04">
      <w:pPr>
        <w:autoSpaceDE w:val="0"/>
        <w:autoSpaceDN w:val="0"/>
        <w:adjustRightInd w:val="0"/>
        <w:spacing w:after="0" w:line="480" w:lineRule="auto"/>
        <w:ind w:left="567" w:hanging="567"/>
        <w:contextualSpacing/>
        <w:rPr>
          <w:rFonts w:ascii="Times New Roman" w:hAnsi="Times New Roman" w:cs="Times New Roman"/>
          <w:sz w:val="24"/>
          <w:szCs w:val="24"/>
        </w:rPr>
      </w:pPr>
      <w:r>
        <w:rPr>
          <w:rFonts w:ascii="Times New Roman" w:hAnsi="Times New Roman" w:cs="Times New Roman"/>
          <w:sz w:val="24"/>
          <w:szCs w:val="24"/>
        </w:rPr>
        <w:t>Fabrizi, M.</w:t>
      </w:r>
      <w:r w:rsidRPr="00934772">
        <w:rPr>
          <w:rFonts w:ascii="Times New Roman" w:hAnsi="Times New Roman" w:cs="Times New Roman"/>
          <w:sz w:val="24"/>
          <w:szCs w:val="24"/>
        </w:rPr>
        <w:t xml:space="preserve"> S.</w:t>
      </w:r>
      <w:r>
        <w:rPr>
          <w:rFonts w:ascii="Times New Roman" w:hAnsi="Times New Roman" w:cs="Times New Roman"/>
          <w:sz w:val="24"/>
          <w:szCs w:val="24"/>
        </w:rPr>
        <w:t>, &amp; Pollio, H. R. (</w:t>
      </w:r>
      <w:r w:rsidRPr="00934772">
        <w:rPr>
          <w:rFonts w:ascii="Times New Roman" w:hAnsi="Times New Roman" w:cs="Times New Roman"/>
          <w:sz w:val="24"/>
          <w:szCs w:val="24"/>
        </w:rPr>
        <w:t>1987</w:t>
      </w:r>
      <w:r>
        <w:rPr>
          <w:rFonts w:ascii="Times New Roman" w:hAnsi="Times New Roman" w:cs="Times New Roman"/>
          <w:sz w:val="24"/>
          <w:szCs w:val="24"/>
        </w:rPr>
        <w:t>)</w:t>
      </w:r>
      <w:r w:rsidRPr="00934772">
        <w:rPr>
          <w:rFonts w:ascii="Times New Roman" w:hAnsi="Times New Roman" w:cs="Times New Roman"/>
          <w:sz w:val="24"/>
          <w:szCs w:val="24"/>
        </w:rPr>
        <w:t xml:space="preserve">. A naturalistic study of humorous activity in a third, seventh, and eleventh grade classroom. </w:t>
      </w:r>
      <w:r w:rsidRPr="00934772">
        <w:rPr>
          <w:rFonts w:ascii="Times New Roman" w:hAnsi="Times New Roman" w:cs="Times New Roman"/>
          <w:i/>
          <w:iCs/>
          <w:sz w:val="24"/>
          <w:szCs w:val="24"/>
        </w:rPr>
        <w:t xml:space="preserve">Merrill-Palmer Quarterly </w:t>
      </w:r>
      <w:r w:rsidRPr="00BC6C36">
        <w:rPr>
          <w:rFonts w:ascii="Times New Roman" w:hAnsi="Times New Roman" w:cs="Times New Roman"/>
          <w:i/>
          <w:iCs/>
          <w:sz w:val="24"/>
          <w:szCs w:val="24"/>
        </w:rPr>
        <w:t>33</w:t>
      </w:r>
      <w:r>
        <w:rPr>
          <w:rFonts w:ascii="Times New Roman" w:hAnsi="Times New Roman" w:cs="Times New Roman"/>
          <w:i/>
          <w:iCs/>
          <w:sz w:val="24"/>
          <w:szCs w:val="24"/>
        </w:rPr>
        <w:t>,</w:t>
      </w:r>
      <w:r w:rsidRPr="00934772">
        <w:rPr>
          <w:rFonts w:ascii="Times New Roman" w:hAnsi="Times New Roman" w:cs="Times New Roman"/>
          <w:sz w:val="24"/>
          <w:szCs w:val="24"/>
        </w:rPr>
        <w:t xml:space="preserve"> 107-128.</w:t>
      </w:r>
    </w:p>
    <w:p w:rsidR="003C3D4A" w:rsidRPr="0005373C" w:rsidRDefault="003C3D4A" w:rsidP="00206B04">
      <w:pPr>
        <w:pStyle w:val="NormalWeb"/>
        <w:spacing w:before="0" w:beforeAutospacing="0" w:after="0" w:afterAutospacing="0" w:line="480" w:lineRule="auto"/>
        <w:ind w:left="567" w:hanging="567"/>
        <w:contextualSpacing/>
        <w:textAlignment w:val="baseline"/>
        <w:rPr>
          <w:iCs/>
          <w:kern w:val="24"/>
        </w:rPr>
      </w:pPr>
      <w:r w:rsidRPr="003C3D4A">
        <w:rPr>
          <w:kern w:val="24"/>
        </w:rPr>
        <w:t>Fox, C. L., Dean, S.</w:t>
      </w:r>
      <w:r w:rsidR="00302002">
        <w:rPr>
          <w:kern w:val="24"/>
        </w:rPr>
        <w:t>,</w:t>
      </w:r>
      <w:r w:rsidRPr="003C3D4A">
        <w:rPr>
          <w:kern w:val="24"/>
        </w:rPr>
        <w:t xml:space="preserve"> &amp; Lyford, K. (2013). Development of a </w:t>
      </w:r>
      <w:r w:rsidR="00AC6163">
        <w:rPr>
          <w:kern w:val="24"/>
        </w:rPr>
        <w:t>humor</w:t>
      </w:r>
      <w:r w:rsidRPr="003C3D4A">
        <w:rPr>
          <w:kern w:val="24"/>
        </w:rPr>
        <w:t xml:space="preserve"> styles questionnaire for children and young people. </w:t>
      </w:r>
      <w:r w:rsidR="00EB6540">
        <w:rPr>
          <w:i/>
          <w:iCs/>
          <w:kern w:val="24"/>
        </w:rPr>
        <w:t>Humo</w:t>
      </w:r>
      <w:r w:rsidRPr="003C3D4A">
        <w:rPr>
          <w:i/>
          <w:iCs/>
          <w:kern w:val="24"/>
        </w:rPr>
        <w:t>r</w:t>
      </w:r>
      <w:r w:rsidR="00873282" w:rsidRPr="00934772">
        <w:rPr>
          <w:i/>
          <w:iCs/>
        </w:rPr>
        <w:t>: International Journal of Humor Research</w:t>
      </w:r>
      <w:r w:rsidRPr="003C3D4A">
        <w:rPr>
          <w:i/>
          <w:iCs/>
          <w:kern w:val="24"/>
        </w:rPr>
        <w:t xml:space="preserve">, </w:t>
      </w:r>
      <w:r w:rsidRPr="00BC6C36">
        <w:rPr>
          <w:i/>
          <w:iCs/>
          <w:kern w:val="24"/>
        </w:rPr>
        <w:t>26,</w:t>
      </w:r>
      <w:r w:rsidRPr="003C3D4A">
        <w:rPr>
          <w:i/>
          <w:iCs/>
          <w:kern w:val="24"/>
        </w:rPr>
        <w:t xml:space="preserve"> </w:t>
      </w:r>
      <w:r w:rsidRPr="003C3D4A">
        <w:rPr>
          <w:iCs/>
          <w:kern w:val="24"/>
        </w:rPr>
        <w:t xml:space="preserve">295-319. </w:t>
      </w:r>
    </w:p>
    <w:p w:rsidR="003C3D4A" w:rsidRDefault="003C3D4A" w:rsidP="00206B04">
      <w:pPr>
        <w:pStyle w:val="NormalWeb"/>
        <w:spacing w:before="0" w:beforeAutospacing="0" w:after="0" w:afterAutospacing="0" w:line="480" w:lineRule="auto"/>
        <w:ind w:left="567" w:hanging="567"/>
        <w:contextualSpacing/>
        <w:textAlignment w:val="baseline"/>
      </w:pPr>
      <w:r w:rsidRPr="003C3D4A">
        <w:t xml:space="preserve">Freiheit, S. R., Overholser, J. C., &amp; Lehnert, K. L. (1998). The association between humor and depression in adolescent psychiatric inpatients and high school students. </w:t>
      </w:r>
      <w:r w:rsidRPr="003C3D4A">
        <w:rPr>
          <w:i/>
        </w:rPr>
        <w:t xml:space="preserve">Journal of Adolescent Research, </w:t>
      </w:r>
      <w:r w:rsidRPr="00BC6C36">
        <w:rPr>
          <w:i/>
        </w:rPr>
        <w:t>13,</w:t>
      </w:r>
      <w:r w:rsidRPr="003C3D4A">
        <w:t xml:space="preserve"> 32-48.</w:t>
      </w:r>
    </w:p>
    <w:p w:rsidR="000E31BE" w:rsidRPr="0005373C" w:rsidRDefault="000E31BE" w:rsidP="00206B04">
      <w:pPr>
        <w:pStyle w:val="NormalWeb"/>
        <w:spacing w:before="0" w:beforeAutospacing="0" w:after="0" w:afterAutospacing="0" w:line="480" w:lineRule="auto"/>
        <w:ind w:left="567" w:hanging="567"/>
        <w:contextualSpacing/>
        <w:textAlignment w:val="baseline"/>
        <w:rPr>
          <w:iCs/>
          <w:kern w:val="24"/>
        </w:rPr>
      </w:pPr>
      <w:r>
        <w:rPr>
          <w:iCs/>
          <w:kern w:val="24"/>
        </w:rPr>
        <w:t>Freud, S. (1928)</w:t>
      </w:r>
      <w:r w:rsidR="007B71C6">
        <w:rPr>
          <w:iCs/>
          <w:kern w:val="24"/>
        </w:rPr>
        <w:t>.</w:t>
      </w:r>
      <w:r>
        <w:rPr>
          <w:iCs/>
          <w:kern w:val="24"/>
        </w:rPr>
        <w:t xml:space="preserve"> Humour. </w:t>
      </w:r>
      <w:r w:rsidRPr="000E31BE">
        <w:rPr>
          <w:i/>
          <w:iCs/>
          <w:kern w:val="24"/>
        </w:rPr>
        <w:t>International Journal of Psychoanalysis</w:t>
      </w:r>
      <w:r>
        <w:rPr>
          <w:iCs/>
          <w:kern w:val="24"/>
        </w:rPr>
        <w:t xml:space="preserve">, 9, 1-6. </w:t>
      </w:r>
    </w:p>
    <w:p w:rsidR="003C3D4A" w:rsidRPr="003C3D4A" w:rsidRDefault="003C3D4A" w:rsidP="00206B04">
      <w:pPr>
        <w:spacing w:after="0" w:line="480" w:lineRule="auto"/>
        <w:ind w:left="567" w:hanging="567"/>
        <w:contextualSpacing/>
        <w:rPr>
          <w:rFonts w:ascii="Times New Roman" w:hAnsi="Times New Roman" w:cs="Times New Roman"/>
          <w:iCs/>
          <w:sz w:val="24"/>
          <w:szCs w:val="24"/>
        </w:rPr>
      </w:pPr>
      <w:r w:rsidRPr="003C3D4A">
        <w:rPr>
          <w:rFonts w:ascii="Times New Roman" w:hAnsi="Times New Roman" w:cs="Times New Roman"/>
          <w:iCs/>
          <w:sz w:val="24"/>
          <w:szCs w:val="24"/>
        </w:rPr>
        <w:t xml:space="preserve">Führ, M. (2001). Some aspects of form and function of humor in adolescence. </w:t>
      </w:r>
      <w:r w:rsidRPr="003C3D4A">
        <w:rPr>
          <w:rFonts w:ascii="Times New Roman" w:hAnsi="Times New Roman" w:cs="Times New Roman"/>
          <w:i/>
          <w:iCs/>
          <w:sz w:val="24"/>
          <w:szCs w:val="24"/>
        </w:rPr>
        <w:t>Humor</w:t>
      </w:r>
      <w:r w:rsidR="00873282" w:rsidRPr="00934772">
        <w:rPr>
          <w:rFonts w:ascii="Times New Roman" w:hAnsi="Times New Roman" w:cs="Times New Roman"/>
          <w:i/>
          <w:iCs/>
          <w:sz w:val="24"/>
          <w:szCs w:val="24"/>
        </w:rPr>
        <w:t>: International Journal of Humor Research</w:t>
      </w:r>
      <w:r w:rsidRPr="003C3D4A">
        <w:rPr>
          <w:rFonts w:ascii="Times New Roman" w:hAnsi="Times New Roman" w:cs="Times New Roman"/>
          <w:i/>
          <w:iCs/>
          <w:sz w:val="24"/>
          <w:szCs w:val="24"/>
        </w:rPr>
        <w:t xml:space="preserve">, </w:t>
      </w:r>
      <w:r w:rsidRPr="00BC6C36">
        <w:rPr>
          <w:rFonts w:ascii="Times New Roman" w:hAnsi="Times New Roman" w:cs="Times New Roman"/>
          <w:i/>
          <w:iCs/>
          <w:sz w:val="24"/>
          <w:szCs w:val="24"/>
        </w:rPr>
        <w:t>14,</w:t>
      </w:r>
      <w:r w:rsidRPr="003C3D4A">
        <w:rPr>
          <w:rFonts w:ascii="Times New Roman" w:hAnsi="Times New Roman" w:cs="Times New Roman"/>
          <w:iCs/>
          <w:sz w:val="24"/>
          <w:szCs w:val="24"/>
        </w:rPr>
        <w:t xml:space="preserve"> 25-36.</w:t>
      </w:r>
    </w:p>
    <w:p w:rsidR="003C3D4A" w:rsidRPr="003C3D4A" w:rsidRDefault="003C3D4A" w:rsidP="00206B04">
      <w:pPr>
        <w:spacing w:after="0" w:line="480" w:lineRule="auto"/>
        <w:ind w:left="567" w:hanging="567"/>
        <w:contextualSpacing/>
        <w:rPr>
          <w:rFonts w:ascii="Times New Roman" w:eastAsia="Times New Roman" w:hAnsi="Times New Roman" w:cs="Times New Roman"/>
          <w:i/>
          <w:iCs/>
          <w:sz w:val="24"/>
          <w:szCs w:val="24"/>
        </w:rPr>
      </w:pPr>
      <w:r w:rsidRPr="003C3D4A">
        <w:rPr>
          <w:rFonts w:ascii="Times New Roman" w:eastAsia="Times New Roman" w:hAnsi="Times New Roman" w:cs="Times New Roman"/>
          <w:iCs/>
          <w:sz w:val="24"/>
          <w:szCs w:val="24"/>
        </w:rPr>
        <w:t xml:space="preserve">Führ, M. (2002). Coping humor in early adolescence. </w:t>
      </w:r>
      <w:r w:rsidRPr="003C3D4A">
        <w:rPr>
          <w:rFonts w:ascii="Times New Roman" w:eastAsia="Times New Roman" w:hAnsi="Times New Roman" w:cs="Times New Roman"/>
          <w:i/>
          <w:iCs/>
          <w:sz w:val="24"/>
          <w:szCs w:val="24"/>
        </w:rPr>
        <w:t xml:space="preserve">Humor: International Journal of Humor Research, </w:t>
      </w:r>
      <w:r w:rsidRPr="00BC6C36">
        <w:rPr>
          <w:rFonts w:ascii="Times New Roman" w:eastAsia="Times New Roman" w:hAnsi="Times New Roman" w:cs="Times New Roman"/>
          <w:i/>
          <w:iCs/>
          <w:sz w:val="24"/>
          <w:szCs w:val="24"/>
        </w:rPr>
        <w:t>15,</w:t>
      </w:r>
      <w:r w:rsidRPr="003C3D4A">
        <w:rPr>
          <w:rFonts w:ascii="Times New Roman" w:eastAsia="Times New Roman" w:hAnsi="Times New Roman" w:cs="Times New Roman"/>
          <w:iCs/>
          <w:sz w:val="24"/>
          <w:szCs w:val="24"/>
        </w:rPr>
        <w:t xml:space="preserve"> 283-304. </w:t>
      </w:r>
    </w:p>
    <w:p w:rsidR="00287F5B" w:rsidRDefault="003C3D4A" w:rsidP="00206B04">
      <w:pPr>
        <w:spacing w:after="0" w:line="480" w:lineRule="auto"/>
        <w:ind w:left="567" w:hanging="567"/>
        <w:contextualSpacing/>
        <w:rPr>
          <w:rFonts w:ascii="Times New Roman" w:eastAsia="Times New Roman" w:hAnsi="Times New Roman" w:cs="Times New Roman"/>
          <w:sz w:val="24"/>
          <w:szCs w:val="24"/>
          <w:lang w:eastAsia="en-GB"/>
        </w:rPr>
      </w:pPr>
      <w:r w:rsidRPr="003C3D4A">
        <w:rPr>
          <w:rFonts w:ascii="Times New Roman" w:eastAsia="Times New Roman" w:hAnsi="Times New Roman" w:cs="Times New Roman"/>
          <w:sz w:val="24"/>
          <w:szCs w:val="24"/>
          <w:lang w:eastAsia="en-GB"/>
        </w:rPr>
        <w:t>Goodenough, B., &amp; Ford, J. (2005). Self-reported use of humor by hospitalized pre-adolescent children to cope with pain-related distress from a medical intervention</w:t>
      </w:r>
      <w:r w:rsidRPr="003C3D4A">
        <w:rPr>
          <w:rFonts w:ascii="Times New Roman" w:eastAsia="Times New Roman" w:hAnsi="Times New Roman" w:cs="Times New Roman"/>
          <w:i/>
          <w:sz w:val="24"/>
          <w:szCs w:val="24"/>
          <w:lang w:eastAsia="en-GB"/>
        </w:rPr>
        <w:t>. Humor</w:t>
      </w:r>
      <w:r w:rsidR="00873282" w:rsidRPr="00934772">
        <w:rPr>
          <w:rFonts w:ascii="Times New Roman" w:hAnsi="Times New Roman" w:cs="Times New Roman"/>
          <w:i/>
          <w:iCs/>
          <w:sz w:val="24"/>
          <w:szCs w:val="24"/>
        </w:rPr>
        <w:t>: International Journal of Humor Research</w:t>
      </w:r>
      <w:r w:rsidRPr="003C3D4A">
        <w:rPr>
          <w:rFonts w:ascii="Times New Roman" w:eastAsia="Times New Roman" w:hAnsi="Times New Roman" w:cs="Times New Roman"/>
          <w:i/>
          <w:sz w:val="24"/>
          <w:szCs w:val="24"/>
          <w:lang w:eastAsia="en-GB"/>
        </w:rPr>
        <w:t xml:space="preserve">, </w:t>
      </w:r>
      <w:r w:rsidRPr="00BC6C36">
        <w:rPr>
          <w:rFonts w:ascii="Times New Roman" w:eastAsia="Times New Roman" w:hAnsi="Times New Roman" w:cs="Times New Roman"/>
          <w:i/>
          <w:sz w:val="24"/>
          <w:szCs w:val="24"/>
          <w:lang w:eastAsia="en-GB"/>
        </w:rPr>
        <w:t>18,</w:t>
      </w:r>
      <w:r w:rsidRPr="003C3D4A">
        <w:rPr>
          <w:rFonts w:ascii="Times New Roman" w:eastAsia="Times New Roman" w:hAnsi="Times New Roman" w:cs="Times New Roman"/>
          <w:sz w:val="24"/>
          <w:szCs w:val="24"/>
          <w:lang w:eastAsia="en-GB"/>
        </w:rPr>
        <w:t xml:space="preserve"> 279-298.  </w:t>
      </w:r>
    </w:p>
    <w:p w:rsidR="00A929CF" w:rsidRDefault="00A929CF" w:rsidP="00206B04">
      <w:pPr>
        <w:spacing w:after="0" w:line="480" w:lineRule="auto"/>
        <w:ind w:left="567" w:hanging="567"/>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Guba, E. G. (1981). Criteria for assessing the trustworthiness of naturalistic inquiries. </w:t>
      </w:r>
      <w:r w:rsidRPr="00A929CF">
        <w:rPr>
          <w:rFonts w:ascii="Times New Roman" w:eastAsia="Times New Roman" w:hAnsi="Times New Roman" w:cs="Times New Roman"/>
          <w:i/>
          <w:sz w:val="24"/>
          <w:szCs w:val="24"/>
          <w:lang w:eastAsia="en-GB"/>
        </w:rPr>
        <w:t>Educational communication and Technology Journal, 29</w:t>
      </w:r>
      <w:r>
        <w:rPr>
          <w:rFonts w:ascii="Times New Roman" w:eastAsia="Times New Roman" w:hAnsi="Times New Roman" w:cs="Times New Roman"/>
          <w:sz w:val="24"/>
          <w:szCs w:val="24"/>
          <w:lang w:eastAsia="en-GB"/>
        </w:rPr>
        <w:t xml:space="preserve">, 75-91. </w:t>
      </w:r>
    </w:p>
    <w:p w:rsidR="00944703" w:rsidRDefault="00287F5B" w:rsidP="00206B04">
      <w:pPr>
        <w:spacing w:after="0" w:line="480" w:lineRule="auto"/>
        <w:ind w:left="567" w:hanging="567"/>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Highet, G. (2003). Cannabis and smoking research: interviewing young people in self-selected friendship pairs. </w:t>
      </w:r>
      <w:r w:rsidRPr="00287F5B">
        <w:rPr>
          <w:rFonts w:ascii="Times New Roman" w:eastAsia="Times New Roman" w:hAnsi="Times New Roman" w:cs="Times New Roman"/>
          <w:i/>
          <w:sz w:val="24"/>
          <w:szCs w:val="24"/>
          <w:lang w:eastAsia="en-GB"/>
        </w:rPr>
        <w:t>Health Education Research</w:t>
      </w:r>
      <w:r>
        <w:rPr>
          <w:rFonts w:ascii="Times New Roman" w:eastAsia="Times New Roman" w:hAnsi="Times New Roman" w:cs="Times New Roman"/>
          <w:sz w:val="24"/>
          <w:szCs w:val="24"/>
          <w:lang w:eastAsia="en-GB"/>
        </w:rPr>
        <w:t xml:space="preserve">, </w:t>
      </w:r>
      <w:r w:rsidRPr="00BC6C36">
        <w:rPr>
          <w:rFonts w:ascii="Times New Roman" w:eastAsia="Times New Roman" w:hAnsi="Times New Roman" w:cs="Times New Roman"/>
          <w:i/>
          <w:sz w:val="24"/>
          <w:szCs w:val="24"/>
          <w:lang w:eastAsia="en-GB"/>
        </w:rPr>
        <w:t>18,</w:t>
      </w:r>
      <w:r>
        <w:rPr>
          <w:rFonts w:ascii="Times New Roman" w:eastAsia="Times New Roman" w:hAnsi="Times New Roman" w:cs="Times New Roman"/>
          <w:sz w:val="24"/>
          <w:szCs w:val="24"/>
          <w:lang w:eastAsia="en-GB"/>
        </w:rPr>
        <w:t xml:space="preserve"> 108-118. </w:t>
      </w:r>
    </w:p>
    <w:p w:rsidR="00E36000" w:rsidRDefault="00944703" w:rsidP="00206B04">
      <w:pPr>
        <w:spacing w:after="0" w:line="480" w:lineRule="auto"/>
        <w:ind w:left="567" w:hanging="567"/>
        <w:contextualSpacing/>
        <w:rPr>
          <w:rFonts w:ascii="Times New Roman" w:hAnsi="Times New Roman" w:cs="Times New Roman"/>
          <w:color w:val="111111"/>
          <w:sz w:val="24"/>
          <w:szCs w:val="24"/>
        </w:rPr>
      </w:pPr>
      <w:r w:rsidRPr="00B438F8">
        <w:rPr>
          <w:rFonts w:ascii="Times New Roman" w:hAnsi="Times New Roman" w:cs="Times New Roman"/>
          <w:sz w:val="24"/>
          <w:szCs w:val="24"/>
        </w:rPr>
        <w:t>H</w:t>
      </w:r>
      <w:r w:rsidRPr="00B438F8">
        <w:rPr>
          <w:rFonts w:ascii="Times New Roman" w:hAnsi="Times New Roman" w:cs="Times New Roman"/>
          <w:color w:val="111111"/>
          <w:sz w:val="24"/>
          <w:szCs w:val="24"/>
        </w:rPr>
        <w:t>øffing</w:t>
      </w:r>
      <w:r>
        <w:rPr>
          <w:rFonts w:ascii="Times New Roman" w:hAnsi="Times New Roman" w:cs="Times New Roman"/>
          <w:color w:val="111111"/>
          <w:sz w:val="24"/>
          <w:szCs w:val="24"/>
        </w:rPr>
        <w:t xml:space="preserve">, H. (1916). </w:t>
      </w:r>
      <w:r w:rsidRPr="00944703">
        <w:rPr>
          <w:rFonts w:ascii="Times New Roman" w:hAnsi="Times New Roman" w:cs="Times New Roman"/>
          <w:i/>
          <w:color w:val="111111"/>
          <w:sz w:val="24"/>
          <w:szCs w:val="24"/>
        </w:rPr>
        <w:t xml:space="preserve">The </w:t>
      </w:r>
      <w:r w:rsidR="00AE63DB">
        <w:rPr>
          <w:rFonts w:ascii="Times New Roman" w:hAnsi="Times New Roman" w:cs="Times New Roman"/>
          <w:i/>
          <w:color w:val="111111"/>
          <w:sz w:val="24"/>
          <w:szCs w:val="24"/>
        </w:rPr>
        <w:t xml:space="preserve">Great </w:t>
      </w:r>
      <w:r w:rsidR="00AC6163">
        <w:rPr>
          <w:rFonts w:ascii="Times New Roman" w:hAnsi="Times New Roman" w:cs="Times New Roman"/>
          <w:i/>
          <w:color w:val="111111"/>
          <w:sz w:val="24"/>
          <w:szCs w:val="24"/>
        </w:rPr>
        <w:t>Humor</w:t>
      </w:r>
      <w:r w:rsidRPr="00944703">
        <w:rPr>
          <w:rFonts w:ascii="Times New Roman" w:hAnsi="Times New Roman" w:cs="Times New Roman"/>
          <w:i/>
          <w:color w:val="111111"/>
          <w:sz w:val="24"/>
          <w:szCs w:val="24"/>
        </w:rPr>
        <w:t>.</w:t>
      </w:r>
      <w:r>
        <w:rPr>
          <w:rFonts w:ascii="Times New Roman" w:hAnsi="Times New Roman" w:cs="Times New Roman"/>
          <w:color w:val="111111"/>
          <w:sz w:val="24"/>
          <w:szCs w:val="24"/>
        </w:rPr>
        <w:t xml:space="preserve"> Copenhagen: Gyldendahl. </w:t>
      </w:r>
    </w:p>
    <w:p w:rsidR="003C3D4A" w:rsidRPr="0005373C" w:rsidRDefault="00E36000" w:rsidP="00206B04">
      <w:pPr>
        <w:spacing w:after="0" w:line="480" w:lineRule="auto"/>
        <w:ind w:left="567" w:hanging="567"/>
        <w:contextualSpacing/>
        <w:rPr>
          <w:rFonts w:ascii="Times New Roman" w:eastAsia="Times New Roman" w:hAnsi="Times New Roman" w:cs="Times New Roman"/>
          <w:sz w:val="24"/>
          <w:szCs w:val="24"/>
          <w:lang w:eastAsia="en-GB"/>
        </w:rPr>
      </w:pPr>
      <w:r>
        <w:rPr>
          <w:rFonts w:ascii="Times New Roman" w:hAnsi="Times New Roman" w:cs="Times New Roman"/>
          <w:color w:val="111111"/>
          <w:sz w:val="24"/>
          <w:szCs w:val="24"/>
        </w:rPr>
        <w:lastRenderedPageBreak/>
        <w:t xml:space="preserve">Kazarian, S. S., &amp; Martin, R. A. (2006). Humor styles, cultural related personality, well-being, and family adjustment among Armenians in Lebanon. </w:t>
      </w:r>
      <w:r w:rsidR="004758D1" w:rsidRPr="003C3D4A">
        <w:rPr>
          <w:rFonts w:ascii="Times New Roman" w:eastAsia="Times New Roman" w:hAnsi="Times New Roman" w:cs="Times New Roman"/>
          <w:i/>
          <w:sz w:val="24"/>
          <w:szCs w:val="24"/>
          <w:lang w:eastAsia="en-GB"/>
        </w:rPr>
        <w:t>Humor: International Journal of Humor Research</w:t>
      </w:r>
      <w:r w:rsidR="004758D1" w:rsidRPr="003C3D4A">
        <w:rPr>
          <w:rFonts w:ascii="Times New Roman" w:eastAsia="Times New Roman" w:hAnsi="Times New Roman" w:cs="Times New Roman"/>
          <w:sz w:val="24"/>
          <w:szCs w:val="24"/>
          <w:lang w:eastAsia="en-GB"/>
        </w:rPr>
        <w:t>,</w:t>
      </w:r>
      <w:r w:rsidR="004758D1">
        <w:rPr>
          <w:rFonts w:ascii="Times New Roman" w:eastAsia="Times New Roman" w:hAnsi="Times New Roman" w:cs="Times New Roman"/>
          <w:sz w:val="24"/>
          <w:szCs w:val="24"/>
          <w:lang w:eastAsia="en-GB"/>
        </w:rPr>
        <w:t xml:space="preserve"> </w:t>
      </w:r>
      <w:r w:rsidR="004758D1" w:rsidRPr="00BC6C36">
        <w:rPr>
          <w:rFonts w:ascii="Times New Roman" w:eastAsia="Times New Roman" w:hAnsi="Times New Roman" w:cs="Times New Roman"/>
          <w:i/>
          <w:sz w:val="24"/>
          <w:szCs w:val="24"/>
          <w:lang w:eastAsia="en-GB"/>
        </w:rPr>
        <w:t>19,</w:t>
      </w:r>
      <w:r w:rsidR="004758D1">
        <w:rPr>
          <w:rFonts w:ascii="Times New Roman" w:eastAsia="Times New Roman" w:hAnsi="Times New Roman" w:cs="Times New Roman"/>
          <w:sz w:val="24"/>
          <w:szCs w:val="24"/>
          <w:lang w:eastAsia="en-GB"/>
        </w:rPr>
        <w:t xml:space="preserve"> 405-423. </w:t>
      </w:r>
    </w:p>
    <w:p w:rsidR="00021951" w:rsidRDefault="003C3D4A" w:rsidP="00206B04">
      <w:pPr>
        <w:spacing w:after="0" w:line="480" w:lineRule="auto"/>
        <w:ind w:left="567" w:hanging="567"/>
        <w:contextualSpacing/>
        <w:rPr>
          <w:rFonts w:ascii="Times New Roman" w:eastAsia="Times New Roman" w:hAnsi="Times New Roman" w:cs="Times New Roman"/>
          <w:sz w:val="24"/>
          <w:szCs w:val="24"/>
          <w:lang w:eastAsia="en-GB"/>
        </w:rPr>
      </w:pPr>
      <w:r w:rsidRPr="003C3D4A">
        <w:rPr>
          <w:rFonts w:ascii="Times New Roman" w:eastAsia="Times New Roman" w:hAnsi="Times New Roman" w:cs="Times New Roman"/>
          <w:sz w:val="24"/>
          <w:szCs w:val="24"/>
          <w:lang w:val="de-DE" w:eastAsia="en-GB"/>
        </w:rPr>
        <w:t xml:space="preserve">Klein, D. N., &amp; Kuiper, N. A. (2006). </w:t>
      </w:r>
      <w:r w:rsidRPr="003C3D4A">
        <w:rPr>
          <w:rFonts w:ascii="Times New Roman" w:eastAsia="Times New Roman" w:hAnsi="Times New Roman" w:cs="Times New Roman"/>
          <w:sz w:val="24"/>
          <w:szCs w:val="24"/>
          <w:lang w:eastAsia="en-GB"/>
        </w:rPr>
        <w:t xml:space="preserve">Humor styles, peer relationships and bullying in middle childhood. </w:t>
      </w:r>
      <w:r w:rsidRPr="003C3D4A">
        <w:rPr>
          <w:rFonts w:ascii="Times New Roman" w:eastAsia="Times New Roman" w:hAnsi="Times New Roman" w:cs="Times New Roman"/>
          <w:i/>
          <w:sz w:val="24"/>
          <w:szCs w:val="24"/>
          <w:lang w:eastAsia="en-GB"/>
        </w:rPr>
        <w:t>Humor: International Journal of Humor Research</w:t>
      </w:r>
      <w:r w:rsidRPr="003C3D4A">
        <w:rPr>
          <w:rFonts w:ascii="Times New Roman" w:eastAsia="Times New Roman" w:hAnsi="Times New Roman" w:cs="Times New Roman"/>
          <w:sz w:val="24"/>
          <w:szCs w:val="24"/>
          <w:lang w:eastAsia="en-GB"/>
        </w:rPr>
        <w:t xml:space="preserve">, </w:t>
      </w:r>
      <w:r w:rsidRPr="00BC6C36">
        <w:rPr>
          <w:rFonts w:ascii="Times New Roman" w:eastAsia="Times New Roman" w:hAnsi="Times New Roman" w:cs="Times New Roman"/>
          <w:i/>
          <w:sz w:val="24"/>
          <w:szCs w:val="24"/>
          <w:lang w:eastAsia="en-GB"/>
        </w:rPr>
        <w:t>19,</w:t>
      </w:r>
      <w:r w:rsidRPr="003C3D4A">
        <w:rPr>
          <w:rFonts w:ascii="Times New Roman" w:eastAsia="Times New Roman" w:hAnsi="Times New Roman" w:cs="Times New Roman"/>
          <w:sz w:val="24"/>
          <w:szCs w:val="24"/>
          <w:lang w:eastAsia="en-GB"/>
        </w:rPr>
        <w:t xml:space="preserve"> 383-404.  </w:t>
      </w:r>
    </w:p>
    <w:p w:rsidR="003C3D4A" w:rsidRDefault="00021951" w:rsidP="00206B04">
      <w:pPr>
        <w:spacing w:after="0" w:line="480" w:lineRule="auto"/>
        <w:ind w:left="567" w:hanging="567"/>
        <w:contextualSpacing/>
        <w:rPr>
          <w:rFonts w:ascii="Times New Roman" w:eastAsia="Times New Roman" w:hAnsi="Times New Roman" w:cs="Times New Roman"/>
          <w:sz w:val="24"/>
          <w:szCs w:val="24"/>
          <w:lang w:eastAsia="en-GB"/>
        </w:rPr>
      </w:pPr>
      <w:r w:rsidRPr="003C3D4A">
        <w:rPr>
          <w:rFonts w:ascii="Times New Roman" w:eastAsia="Times New Roman" w:hAnsi="Times New Roman" w:cs="Times New Roman"/>
          <w:sz w:val="24"/>
          <w:szCs w:val="24"/>
          <w:lang w:eastAsia="en-GB"/>
        </w:rPr>
        <w:t>Kuiper, N. A.,</w:t>
      </w:r>
      <w:r>
        <w:rPr>
          <w:rFonts w:ascii="Times New Roman" w:eastAsia="Times New Roman" w:hAnsi="Times New Roman" w:cs="Times New Roman"/>
          <w:sz w:val="24"/>
          <w:szCs w:val="24"/>
          <w:lang w:eastAsia="en-GB"/>
        </w:rPr>
        <w:t xml:space="preserve"> Grimshaw, M., </w:t>
      </w:r>
      <w:r w:rsidR="00302002">
        <w:rPr>
          <w:rFonts w:ascii="Times New Roman" w:eastAsia="Times New Roman" w:hAnsi="Times New Roman" w:cs="Times New Roman"/>
          <w:sz w:val="24"/>
          <w:szCs w:val="24"/>
          <w:lang w:eastAsia="en-GB"/>
        </w:rPr>
        <w:t xml:space="preserve">Leite, C., &amp; </w:t>
      </w:r>
      <w:r>
        <w:rPr>
          <w:rFonts w:ascii="Times New Roman" w:eastAsia="Times New Roman" w:hAnsi="Times New Roman" w:cs="Times New Roman"/>
          <w:sz w:val="24"/>
          <w:szCs w:val="24"/>
          <w:lang w:eastAsia="en-GB"/>
        </w:rPr>
        <w:t xml:space="preserve">Kirsh, </w:t>
      </w:r>
      <w:r w:rsidR="00302002">
        <w:rPr>
          <w:rFonts w:ascii="Times New Roman" w:eastAsia="Times New Roman" w:hAnsi="Times New Roman" w:cs="Times New Roman"/>
          <w:sz w:val="24"/>
          <w:szCs w:val="24"/>
          <w:lang w:eastAsia="en-GB"/>
        </w:rPr>
        <w:t>G. A.</w:t>
      </w:r>
      <w:r>
        <w:rPr>
          <w:rFonts w:ascii="Times New Roman" w:eastAsia="Times New Roman" w:hAnsi="Times New Roman" w:cs="Times New Roman"/>
          <w:sz w:val="24"/>
          <w:szCs w:val="24"/>
          <w:lang w:eastAsia="en-GB"/>
        </w:rPr>
        <w:t xml:space="preserve"> (2004</w:t>
      </w:r>
      <w:r w:rsidRPr="003C3D4A">
        <w:rPr>
          <w:rFonts w:ascii="Times New Roman" w:eastAsia="Times New Roman" w:hAnsi="Times New Roman" w:cs="Times New Roman"/>
          <w:sz w:val="24"/>
          <w:szCs w:val="24"/>
          <w:lang w:eastAsia="en-GB"/>
        </w:rPr>
        <w:t>).</w:t>
      </w:r>
      <w:r w:rsidR="00302002">
        <w:rPr>
          <w:rFonts w:ascii="Times New Roman" w:eastAsia="Times New Roman" w:hAnsi="Times New Roman" w:cs="Times New Roman"/>
          <w:sz w:val="24"/>
          <w:szCs w:val="24"/>
          <w:lang w:eastAsia="en-GB"/>
        </w:rPr>
        <w:t xml:space="preserve"> </w:t>
      </w:r>
      <w:r w:rsidR="00176ABE">
        <w:rPr>
          <w:rFonts w:ascii="Times New Roman" w:eastAsia="Times New Roman" w:hAnsi="Times New Roman" w:cs="Times New Roman"/>
          <w:sz w:val="24"/>
          <w:szCs w:val="24"/>
          <w:lang w:eastAsia="en-GB"/>
        </w:rPr>
        <w:t xml:space="preserve">Humor is not always the best medicine: Specific components of sense of humor and psychological well-being. </w:t>
      </w:r>
      <w:r w:rsidR="00176ABE" w:rsidRPr="003C3D4A">
        <w:rPr>
          <w:rFonts w:ascii="Times New Roman" w:eastAsia="Times New Roman" w:hAnsi="Times New Roman" w:cs="Times New Roman"/>
          <w:i/>
          <w:sz w:val="24"/>
          <w:szCs w:val="24"/>
          <w:lang w:eastAsia="en-GB"/>
        </w:rPr>
        <w:t>Humor: International Journal of Humor Research</w:t>
      </w:r>
      <w:r w:rsidR="00F6552B" w:rsidRPr="003C3D4A">
        <w:rPr>
          <w:rFonts w:ascii="Times New Roman" w:eastAsia="Times New Roman" w:hAnsi="Times New Roman" w:cs="Times New Roman"/>
          <w:sz w:val="24"/>
          <w:szCs w:val="24"/>
          <w:lang w:eastAsia="en-GB"/>
        </w:rPr>
        <w:t>,</w:t>
      </w:r>
      <w:r w:rsidR="00F6552B" w:rsidRPr="00BC6C36">
        <w:rPr>
          <w:rFonts w:ascii="Times New Roman" w:eastAsia="Times New Roman" w:hAnsi="Times New Roman" w:cs="Times New Roman"/>
          <w:i/>
          <w:sz w:val="24"/>
          <w:szCs w:val="24"/>
          <w:lang w:eastAsia="en-GB"/>
        </w:rPr>
        <w:t xml:space="preserve"> 17</w:t>
      </w:r>
      <w:r w:rsidR="00176ABE" w:rsidRPr="00BC6C36">
        <w:rPr>
          <w:rFonts w:ascii="Times New Roman" w:eastAsia="Times New Roman" w:hAnsi="Times New Roman" w:cs="Times New Roman"/>
          <w:i/>
          <w:sz w:val="24"/>
          <w:szCs w:val="24"/>
          <w:lang w:eastAsia="en-GB"/>
        </w:rPr>
        <w:t>,</w:t>
      </w:r>
      <w:r w:rsidR="00176ABE">
        <w:rPr>
          <w:rFonts w:ascii="Times New Roman" w:eastAsia="Times New Roman" w:hAnsi="Times New Roman" w:cs="Times New Roman"/>
          <w:sz w:val="24"/>
          <w:szCs w:val="24"/>
          <w:lang w:eastAsia="en-GB"/>
        </w:rPr>
        <w:t xml:space="preserve"> 135-168. </w:t>
      </w:r>
    </w:p>
    <w:p w:rsidR="00F6552B" w:rsidRDefault="00F6552B" w:rsidP="00F6552B">
      <w:pPr>
        <w:spacing w:after="0" w:line="480" w:lineRule="auto"/>
        <w:ind w:left="567" w:hanging="567"/>
        <w:contextualSpacing/>
        <w:rPr>
          <w:rFonts w:ascii="Times New Roman" w:eastAsia="Times New Roman" w:hAnsi="Times New Roman" w:cs="Times New Roman"/>
          <w:sz w:val="24"/>
          <w:szCs w:val="24"/>
          <w:lang w:eastAsia="en-GB"/>
        </w:rPr>
      </w:pPr>
      <w:r w:rsidRPr="003C3D4A">
        <w:rPr>
          <w:rFonts w:ascii="Times New Roman" w:eastAsia="Times New Roman" w:hAnsi="Times New Roman" w:cs="Times New Roman"/>
          <w:sz w:val="24"/>
          <w:szCs w:val="24"/>
          <w:lang w:eastAsia="en-GB"/>
        </w:rPr>
        <w:t>Kuiper, N. A., Kirsh, G. A., &amp; Leite, C. (2010). Reactions to humorous</w:t>
      </w:r>
      <w:r>
        <w:rPr>
          <w:rFonts w:ascii="Times New Roman" w:eastAsia="Times New Roman" w:hAnsi="Times New Roman" w:cs="Times New Roman"/>
          <w:sz w:val="24"/>
          <w:szCs w:val="24"/>
          <w:lang w:eastAsia="en-GB"/>
        </w:rPr>
        <w:t xml:space="preserve"> comments and i</w:t>
      </w:r>
      <w:r w:rsidRPr="003C3D4A">
        <w:rPr>
          <w:rFonts w:ascii="Times New Roman" w:eastAsia="Times New Roman" w:hAnsi="Times New Roman" w:cs="Times New Roman"/>
          <w:sz w:val="24"/>
          <w:szCs w:val="24"/>
          <w:lang w:eastAsia="en-GB"/>
        </w:rPr>
        <w:t xml:space="preserve">mplicit theories of </w:t>
      </w:r>
      <w:r>
        <w:rPr>
          <w:rFonts w:ascii="Times New Roman" w:eastAsia="Times New Roman" w:hAnsi="Times New Roman" w:cs="Times New Roman"/>
          <w:sz w:val="24"/>
          <w:szCs w:val="24"/>
          <w:lang w:eastAsia="en-GB"/>
        </w:rPr>
        <w:t>humor</w:t>
      </w:r>
      <w:r w:rsidRPr="003C3D4A">
        <w:rPr>
          <w:rFonts w:ascii="Times New Roman" w:eastAsia="Times New Roman" w:hAnsi="Times New Roman" w:cs="Times New Roman"/>
          <w:sz w:val="24"/>
          <w:szCs w:val="24"/>
          <w:lang w:eastAsia="en-GB"/>
        </w:rPr>
        <w:t xml:space="preserve"> styles</w:t>
      </w:r>
      <w:r w:rsidRPr="003C3D4A">
        <w:rPr>
          <w:rFonts w:ascii="Times New Roman" w:eastAsia="Times New Roman" w:hAnsi="Times New Roman" w:cs="Times New Roman"/>
          <w:i/>
          <w:sz w:val="24"/>
          <w:szCs w:val="24"/>
          <w:lang w:eastAsia="en-GB"/>
        </w:rPr>
        <w:t>. Europe’s Journal of Psychology</w:t>
      </w:r>
      <w:r w:rsidRPr="00EB6540">
        <w:rPr>
          <w:rFonts w:ascii="Times New Roman" w:eastAsia="Times New Roman" w:hAnsi="Times New Roman" w:cs="Times New Roman"/>
          <w:sz w:val="24"/>
          <w:szCs w:val="24"/>
          <w:lang w:eastAsia="en-GB"/>
        </w:rPr>
        <w:t xml:space="preserve">, </w:t>
      </w:r>
      <w:r w:rsidRPr="00BC6C36">
        <w:rPr>
          <w:rFonts w:ascii="Times New Roman" w:eastAsia="Times New Roman" w:hAnsi="Times New Roman" w:cs="Times New Roman"/>
          <w:i/>
          <w:sz w:val="24"/>
          <w:szCs w:val="24"/>
          <w:lang w:eastAsia="en-GB"/>
        </w:rPr>
        <w:t>3,</w:t>
      </w:r>
      <w:r w:rsidRPr="003C3D4A">
        <w:rPr>
          <w:rFonts w:ascii="Times New Roman" w:eastAsia="Times New Roman" w:hAnsi="Times New Roman" w:cs="Times New Roman"/>
          <w:sz w:val="24"/>
          <w:szCs w:val="24"/>
          <w:lang w:eastAsia="en-GB"/>
        </w:rPr>
        <w:t xml:space="preserve"> 236-266. </w:t>
      </w:r>
    </w:p>
    <w:p w:rsidR="0024448A" w:rsidRPr="0005373C" w:rsidRDefault="0024448A" w:rsidP="00206B04">
      <w:pPr>
        <w:spacing w:after="0" w:line="480" w:lineRule="auto"/>
        <w:ind w:left="567" w:hanging="567"/>
        <w:contextualSpacing/>
        <w:rPr>
          <w:rFonts w:ascii="Times New Roman" w:eastAsia="Times New Roman" w:hAnsi="Times New Roman" w:cs="Times New Roman"/>
          <w:sz w:val="24"/>
          <w:szCs w:val="24"/>
          <w:lang w:val="de-DE" w:eastAsia="en-GB"/>
        </w:rPr>
      </w:pPr>
      <w:r>
        <w:rPr>
          <w:rFonts w:ascii="Times New Roman" w:eastAsia="Times New Roman" w:hAnsi="Times New Roman" w:cs="Times New Roman"/>
          <w:sz w:val="24"/>
          <w:szCs w:val="24"/>
          <w:lang w:eastAsia="en-GB"/>
        </w:rPr>
        <w:t xml:space="preserve">Kuiper, N. A., &amp; Leite, C. (2010). Personality impressions associated with four distinct humor styles. </w:t>
      </w:r>
      <w:r w:rsidRPr="0024448A">
        <w:rPr>
          <w:rFonts w:ascii="Times New Roman" w:eastAsia="Times New Roman" w:hAnsi="Times New Roman" w:cs="Times New Roman"/>
          <w:i/>
          <w:sz w:val="24"/>
          <w:szCs w:val="24"/>
          <w:lang w:eastAsia="en-GB"/>
        </w:rPr>
        <w:t>Scandinavian Journal of Psychology, 51,</w:t>
      </w:r>
      <w:r>
        <w:rPr>
          <w:rFonts w:ascii="Times New Roman" w:eastAsia="Times New Roman" w:hAnsi="Times New Roman" w:cs="Times New Roman"/>
          <w:sz w:val="24"/>
          <w:szCs w:val="24"/>
          <w:lang w:eastAsia="en-GB"/>
        </w:rPr>
        <w:t xml:space="preserve"> 115-122. </w:t>
      </w:r>
    </w:p>
    <w:p w:rsidR="003C3D4A" w:rsidRPr="0005373C" w:rsidRDefault="00BF1A61" w:rsidP="00206B04">
      <w:pPr>
        <w:autoSpaceDE w:val="0"/>
        <w:autoSpaceDN w:val="0"/>
        <w:adjustRightInd w:val="0"/>
        <w:spacing w:after="0" w:line="480" w:lineRule="auto"/>
        <w:ind w:left="567" w:hanging="567"/>
        <w:contextualSpacing/>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Lefcourt, H. M., Davidson. K., Shepherd, R., Phillips, M., Prkachin, K., &amp; Mills, D. E. (1997). </w:t>
      </w:r>
      <w:r w:rsidRPr="00BF1A61">
        <w:rPr>
          <w:rFonts w:ascii="Times New Roman" w:hAnsi="Times New Roman" w:cs="Times New Roman"/>
          <w:sz w:val="24"/>
          <w:szCs w:val="24"/>
        </w:rPr>
        <w:t>Humor as a stress moderator in the prediction of blood pressure obtained</w:t>
      </w:r>
      <w:r>
        <w:rPr>
          <w:rFonts w:ascii="Times New Roman" w:hAnsi="Times New Roman" w:cs="Times New Roman"/>
          <w:sz w:val="24"/>
          <w:szCs w:val="24"/>
        </w:rPr>
        <w:t xml:space="preserve"> </w:t>
      </w:r>
      <w:r w:rsidRPr="00BF1A61">
        <w:rPr>
          <w:rFonts w:ascii="Times New Roman" w:hAnsi="Times New Roman" w:cs="Times New Roman"/>
          <w:sz w:val="24"/>
          <w:szCs w:val="24"/>
        </w:rPr>
        <w:t xml:space="preserve">during five stressful tasks. </w:t>
      </w:r>
      <w:r w:rsidRPr="00465424">
        <w:rPr>
          <w:rFonts w:ascii="Times New Roman" w:hAnsi="Times New Roman" w:cs="Times New Roman"/>
          <w:i/>
          <w:sz w:val="24"/>
          <w:szCs w:val="24"/>
        </w:rPr>
        <w:t>Journal of Research in Personality</w:t>
      </w:r>
      <w:r w:rsidR="00465424">
        <w:rPr>
          <w:rFonts w:ascii="Times New Roman" w:hAnsi="Times New Roman" w:cs="Times New Roman"/>
          <w:i/>
          <w:sz w:val="24"/>
          <w:szCs w:val="24"/>
        </w:rPr>
        <w:t>,</w:t>
      </w:r>
      <w:r w:rsidRPr="00BF1A61">
        <w:rPr>
          <w:rFonts w:ascii="Times New Roman" w:hAnsi="Times New Roman" w:cs="Times New Roman"/>
          <w:sz w:val="24"/>
          <w:szCs w:val="24"/>
        </w:rPr>
        <w:t xml:space="preserve"> </w:t>
      </w:r>
      <w:r w:rsidRPr="00BC6C36">
        <w:rPr>
          <w:rFonts w:ascii="Times New Roman" w:hAnsi="Times New Roman" w:cs="Times New Roman"/>
          <w:i/>
          <w:sz w:val="24"/>
          <w:szCs w:val="24"/>
        </w:rPr>
        <w:t>31,</w:t>
      </w:r>
      <w:r w:rsidRPr="00BF1A61">
        <w:rPr>
          <w:rFonts w:ascii="Times New Roman" w:hAnsi="Times New Roman" w:cs="Times New Roman"/>
          <w:sz w:val="24"/>
          <w:szCs w:val="24"/>
        </w:rPr>
        <w:t xml:space="preserve"> 523–542.</w:t>
      </w:r>
    </w:p>
    <w:p w:rsidR="00F6552B" w:rsidRPr="0005373C" w:rsidRDefault="00F6552B" w:rsidP="00F6552B">
      <w:pPr>
        <w:autoSpaceDE w:val="0"/>
        <w:autoSpaceDN w:val="0"/>
        <w:adjustRightInd w:val="0"/>
        <w:spacing w:after="0" w:line="480" w:lineRule="auto"/>
        <w:ind w:left="567" w:hanging="567"/>
        <w:contextualSpacing/>
        <w:rPr>
          <w:rFonts w:ascii="Times New Roman" w:hAnsi="Times New Roman" w:cs="Times New Roman"/>
          <w:sz w:val="24"/>
          <w:szCs w:val="24"/>
        </w:rPr>
      </w:pPr>
      <w:r w:rsidRPr="00D234EC">
        <w:rPr>
          <w:rFonts w:ascii="Times New Roman" w:eastAsia="Times New Roman" w:hAnsi="Times New Roman" w:cs="Times New Roman"/>
          <w:sz w:val="24"/>
          <w:szCs w:val="24"/>
          <w:lang w:eastAsia="en-GB"/>
        </w:rPr>
        <w:t xml:space="preserve">Martin, R. A. (1998). </w:t>
      </w:r>
      <w:r w:rsidRPr="00D234EC">
        <w:rPr>
          <w:rFonts w:ascii="Times New Roman" w:hAnsi="Times New Roman" w:cs="Times New Roman"/>
          <w:sz w:val="24"/>
          <w:szCs w:val="24"/>
        </w:rPr>
        <w:t>Approaches to the sense of humor: A historical review. In</w:t>
      </w:r>
      <w:r>
        <w:rPr>
          <w:rFonts w:ascii="Times New Roman" w:hAnsi="Times New Roman" w:cs="Times New Roman"/>
          <w:sz w:val="24"/>
          <w:szCs w:val="24"/>
        </w:rPr>
        <w:t xml:space="preserve"> W. Ruch</w:t>
      </w:r>
      <w:r w:rsidRPr="00D234EC">
        <w:rPr>
          <w:rFonts w:ascii="Times New Roman" w:hAnsi="Times New Roman" w:cs="Times New Roman"/>
          <w:sz w:val="24"/>
          <w:szCs w:val="24"/>
        </w:rPr>
        <w:t xml:space="preserve"> </w:t>
      </w:r>
      <w:r>
        <w:rPr>
          <w:rFonts w:ascii="Times New Roman" w:hAnsi="Times New Roman" w:cs="Times New Roman"/>
          <w:sz w:val="24"/>
          <w:szCs w:val="24"/>
        </w:rPr>
        <w:t>(E</w:t>
      </w:r>
      <w:r w:rsidRPr="00D234EC">
        <w:rPr>
          <w:rFonts w:ascii="Times New Roman" w:hAnsi="Times New Roman" w:cs="Times New Roman"/>
          <w:sz w:val="24"/>
          <w:szCs w:val="24"/>
        </w:rPr>
        <w:t xml:space="preserve">d.), </w:t>
      </w:r>
      <w:r w:rsidRPr="00EB6540">
        <w:rPr>
          <w:rFonts w:ascii="Times New Roman" w:hAnsi="Times New Roman" w:cs="Times New Roman"/>
          <w:i/>
          <w:sz w:val="24"/>
          <w:szCs w:val="24"/>
        </w:rPr>
        <w:t>The Sense of Humor: Explorations of a Personality Characteristic.</w:t>
      </w:r>
      <w:r>
        <w:rPr>
          <w:rFonts w:ascii="Times New Roman" w:hAnsi="Times New Roman" w:cs="Times New Roman"/>
          <w:i/>
          <w:sz w:val="24"/>
          <w:szCs w:val="24"/>
        </w:rPr>
        <w:t xml:space="preserve"> </w:t>
      </w:r>
      <w:r>
        <w:rPr>
          <w:rFonts w:ascii="Times New Roman" w:hAnsi="Times New Roman" w:cs="Times New Roman"/>
          <w:sz w:val="24"/>
          <w:szCs w:val="24"/>
        </w:rPr>
        <w:t xml:space="preserve">(pp. </w:t>
      </w:r>
      <w:r w:rsidRPr="00D234EC">
        <w:rPr>
          <w:rFonts w:ascii="Times New Roman" w:hAnsi="Times New Roman" w:cs="Times New Roman"/>
          <w:sz w:val="24"/>
          <w:szCs w:val="24"/>
        </w:rPr>
        <w:t>15–60</w:t>
      </w:r>
      <w:r>
        <w:rPr>
          <w:rFonts w:ascii="Times New Roman" w:hAnsi="Times New Roman" w:cs="Times New Roman"/>
          <w:sz w:val="24"/>
          <w:szCs w:val="24"/>
        </w:rPr>
        <w:t>)</w:t>
      </w:r>
      <w:r w:rsidRPr="00D234EC">
        <w:rPr>
          <w:rFonts w:ascii="Times New Roman" w:hAnsi="Times New Roman" w:cs="Times New Roman"/>
          <w:sz w:val="24"/>
          <w:szCs w:val="24"/>
        </w:rPr>
        <w:t>.</w:t>
      </w:r>
      <w:r>
        <w:rPr>
          <w:rFonts w:ascii="Times New Roman" w:hAnsi="Times New Roman" w:cs="Times New Roman"/>
          <w:sz w:val="24"/>
          <w:szCs w:val="24"/>
        </w:rPr>
        <w:t xml:space="preserve"> </w:t>
      </w:r>
      <w:r w:rsidRPr="00D234EC">
        <w:rPr>
          <w:rFonts w:ascii="Times New Roman" w:hAnsi="Times New Roman" w:cs="Times New Roman"/>
          <w:sz w:val="24"/>
          <w:szCs w:val="24"/>
        </w:rPr>
        <w:t xml:space="preserve">Berlin/New York: Mouton </w:t>
      </w:r>
      <w:r>
        <w:rPr>
          <w:rFonts w:ascii="Times New Roman" w:hAnsi="Times New Roman" w:cs="Times New Roman"/>
          <w:sz w:val="24"/>
          <w:szCs w:val="24"/>
        </w:rPr>
        <w:t xml:space="preserve">de Gruyter. </w:t>
      </w:r>
    </w:p>
    <w:p w:rsidR="00F6552B" w:rsidRDefault="00F6552B" w:rsidP="00F6552B">
      <w:pPr>
        <w:spacing w:after="0" w:line="480" w:lineRule="auto"/>
        <w:ind w:left="567" w:hanging="567"/>
        <w:contextualSpacing/>
        <w:rPr>
          <w:rFonts w:ascii="Times New Roman" w:eastAsia="Times New Roman" w:hAnsi="Times New Roman" w:cs="Times New Roman"/>
          <w:sz w:val="24"/>
          <w:szCs w:val="24"/>
          <w:lang w:eastAsia="en-GB"/>
        </w:rPr>
      </w:pPr>
      <w:r w:rsidRPr="003C3D4A">
        <w:rPr>
          <w:rFonts w:ascii="Times New Roman" w:eastAsia="Times New Roman" w:hAnsi="Times New Roman" w:cs="Times New Roman"/>
          <w:sz w:val="24"/>
          <w:szCs w:val="24"/>
          <w:lang w:eastAsia="en-GB"/>
        </w:rPr>
        <w:t>Martin, R. A., Kuiper, N. A., Olinger, J., &amp; Dance, K. A. (1993). Humor, coping with stress, self-concept, and psychological well-being</w:t>
      </w:r>
      <w:r w:rsidRPr="003C3D4A">
        <w:rPr>
          <w:rFonts w:ascii="Times New Roman" w:eastAsia="Times New Roman" w:hAnsi="Times New Roman" w:cs="Times New Roman"/>
          <w:i/>
          <w:sz w:val="24"/>
          <w:szCs w:val="24"/>
          <w:lang w:eastAsia="en-GB"/>
        </w:rPr>
        <w:t>. Humor</w:t>
      </w:r>
      <w:r w:rsidRPr="00934772">
        <w:rPr>
          <w:rFonts w:ascii="Times New Roman" w:hAnsi="Times New Roman" w:cs="Times New Roman"/>
          <w:i/>
          <w:iCs/>
          <w:sz w:val="24"/>
          <w:szCs w:val="24"/>
        </w:rPr>
        <w:t>: International Journal of Humor Research</w:t>
      </w:r>
      <w:r w:rsidRPr="003C3D4A">
        <w:rPr>
          <w:rFonts w:ascii="Times New Roman" w:eastAsia="Times New Roman" w:hAnsi="Times New Roman" w:cs="Times New Roman"/>
          <w:i/>
          <w:sz w:val="24"/>
          <w:szCs w:val="24"/>
          <w:lang w:eastAsia="en-GB"/>
        </w:rPr>
        <w:t xml:space="preserve">, </w:t>
      </w:r>
      <w:r w:rsidRPr="00BC6C36">
        <w:rPr>
          <w:rFonts w:ascii="Times New Roman" w:eastAsia="Times New Roman" w:hAnsi="Times New Roman" w:cs="Times New Roman"/>
          <w:i/>
          <w:sz w:val="24"/>
          <w:szCs w:val="24"/>
          <w:lang w:eastAsia="en-GB"/>
        </w:rPr>
        <w:t>6,</w:t>
      </w:r>
      <w:r w:rsidRPr="003C3D4A">
        <w:rPr>
          <w:rFonts w:ascii="Times New Roman" w:eastAsia="Times New Roman" w:hAnsi="Times New Roman" w:cs="Times New Roman"/>
          <w:sz w:val="24"/>
          <w:szCs w:val="24"/>
          <w:lang w:eastAsia="en-GB"/>
        </w:rPr>
        <w:t xml:space="preserve"> 89-104. </w:t>
      </w:r>
    </w:p>
    <w:p w:rsidR="003C3D4A" w:rsidRPr="003C3D4A" w:rsidRDefault="003C3D4A" w:rsidP="00206B04">
      <w:pPr>
        <w:spacing w:after="0" w:line="480" w:lineRule="auto"/>
        <w:ind w:left="567" w:hanging="567"/>
        <w:contextualSpacing/>
        <w:rPr>
          <w:rFonts w:ascii="Times New Roman" w:eastAsia="Times New Roman" w:hAnsi="Times New Roman" w:cs="Times New Roman"/>
          <w:sz w:val="24"/>
          <w:szCs w:val="24"/>
          <w:lang w:eastAsia="en-GB"/>
        </w:rPr>
      </w:pPr>
      <w:r w:rsidRPr="003C3D4A">
        <w:rPr>
          <w:rFonts w:ascii="Times New Roman" w:eastAsia="Times New Roman" w:hAnsi="Times New Roman" w:cs="Times New Roman"/>
          <w:sz w:val="24"/>
          <w:szCs w:val="24"/>
          <w:lang w:eastAsia="en-GB"/>
        </w:rPr>
        <w:t>Martin, R. A., Puhlik-Doris, P., Larsen G., Gray, J.</w:t>
      </w:r>
      <w:r w:rsidR="00302002">
        <w:rPr>
          <w:rFonts w:ascii="Times New Roman" w:eastAsia="Times New Roman" w:hAnsi="Times New Roman" w:cs="Times New Roman"/>
          <w:sz w:val="24"/>
          <w:szCs w:val="24"/>
          <w:lang w:eastAsia="en-GB"/>
        </w:rPr>
        <w:t>,</w:t>
      </w:r>
      <w:r w:rsidRPr="003C3D4A">
        <w:rPr>
          <w:rFonts w:ascii="Times New Roman" w:eastAsia="Times New Roman" w:hAnsi="Times New Roman" w:cs="Times New Roman"/>
          <w:sz w:val="24"/>
          <w:szCs w:val="24"/>
          <w:lang w:eastAsia="en-GB"/>
        </w:rPr>
        <w:t xml:space="preserve"> &amp; Weir, K. (2003). Individual differences in use of humor and their relation to psychological well-being: Development of the Humor Styles Questionnaire. </w:t>
      </w:r>
      <w:r w:rsidRPr="003C3D4A">
        <w:rPr>
          <w:rFonts w:ascii="Times New Roman" w:eastAsia="Times New Roman" w:hAnsi="Times New Roman" w:cs="Times New Roman"/>
          <w:i/>
          <w:sz w:val="24"/>
          <w:szCs w:val="24"/>
          <w:lang w:eastAsia="en-GB"/>
        </w:rPr>
        <w:t xml:space="preserve">Journal of Research in Personality, </w:t>
      </w:r>
      <w:r w:rsidRPr="00BC6C36">
        <w:rPr>
          <w:rFonts w:ascii="Times New Roman" w:eastAsia="Times New Roman" w:hAnsi="Times New Roman" w:cs="Times New Roman"/>
          <w:i/>
          <w:sz w:val="24"/>
          <w:szCs w:val="24"/>
          <w:lang w:eastAsia="en-GB"/>
        </w:rPr>
        <w:t>37</w:t>
      </w:r>
      <w:r w:rsidRPr="003C3D4A">
        <w:rPr>
          <w:rFonts w:ascii="Times New Roman" w:eastAsia="Times New Roman" w:hAnsi="Times New Roman" w:cs="Times New Roman"/>
          <w:sz w:val="24"/>
          <w:szCs w:val="24"/>
          <w:lang w:eastAsia="en-GB"/>
        </w:rPr>
        <w:t xml:space="preserve">, 48-75. </w:t>
      </w:r>
    </w:p>
    <w:p w:rsidR="009A57DB" w:rsidRDefault="003C3D4A" w:rsidP="00206B04">
      <w:pPr>
        <w:spacing w:after="0" w:line="480" w:lineRule="auto"/>
        <w:ind w:left="567" w:hanging="567"/>
        <w:contextualSpacing/>
        <w:rPr>
          <w:rFonts w:ascii="Times New Roman" w:eastAsia="Times New Roman" w:hAnsi="Times New Roman" w:cs="Times New Roman"/>
          <w:sz w:val="24"/>
          <w:szCs w:val="24"/>
          <w:lang w:eastAsia="en-GB"/>
        </w:rPr>
      </w:pPr>
      <w:r w:rsidRPr="003C3D4A">
        <w:rPr>
          <w:rFonts w:ascii="Times New Roman" w:eastAsia="Times New Roman" w:hAnsi="Times New Roman" w:cs="Times New Roman"/>
          <w:sz w:val="24"/>
          <w:szCs w:val="24"/>
          <w:lang w:eastAsia="en-GB"/>
        </w:rPr>
        <w:lastRenderedPageBreak/>
        <w:t xml:space="preserve">Masten, A. S. (1986). Humor and social competence in </w:t>
      </w:r>
      <w:r>
        <w:rPr>
          <w:rFonts w:ascii="Times New Roman" w:eastAsia="Times New Roman" w:hAnsi="Times New Roman" w:cs="Times New Roman"/>
          <w:sz w:val="24"/>
          <w:szCs w:val="24"/>
          <w:lang w:eastAsia="en-GB"/>
        </w:rPr>
        <w:t>school-aged children.</w:t>
      </w:r>
      <w:r w:rsidRPr="003C3D4A">
        <w:rPr>
          <w:rFonts w:ascii="Times New Roman" w:eastAsia="Times New Roman" w:hAnsi="Times New Roman" w:cs="Times New Roman"/>
          <w:sz w:val="24"/>
          <w:szCs w:val="24"/>
          <w:lang w:eastAsia="en-GB"/>
        </w:rPr>
        <w:t xml:space="preserve"> </w:t>
      </w:r>
      <w:r w:rsidRPr="003C3D4A">
        <w:rPr>
          <w:rFonts w:ascii="Times New Roman" w:eastAsia="Times New Roman" w:hAnsi="Times New Roman" w:cs="Times New Roman"/>
          <w:i/>
          <w:sz w:val="24"/>
          <w:szCs w:val="24"/>
          <w:lang w:eastAsia="en-GB"/>
        </w:rPr>
        <w:t xml:space="preserve">Child Development, </w:t>
      </w:r>
      <w:r w:rsidRPr="00BC6C36">
        <w:rPr>
          <w:rFonts w:ascii="Times New Roman" w:eastAsia="Times New Roman" w:hAnsi="Times New Roman" w:cs="Times New Roman"/>
          <w:i/>
          <w:sz w:val="24"/>
          <w:szCs w:val="24"/>
          <w:lang w:eastAsia="en-GB"/>
        </w:rPr>
        <w:t>57,</w:t>
      </w:r>
      <w:r w:rsidRPr="003C3D4A">
        <w:rPr>
          <w:rFonts w:ascii="Times New Roman" w:eastAsia="Times New Roman" w:hAnsi="Times New Roman" w:cs="Times New Roman"/>
          <w:sz w:val="24"/>
          <w:szCs w:val="24"/>
          <w:lang w:eastAsia="en-GB"/>
        </w:rPr>
        <w:t xml:space="preserve"> 461-473.  </w:t>
      </w:r>
    </w:p>
    <w:p w:rsidR="003C3D4A" w:rsidRPr="0005373C" w:rsidRDefault="009A57DB" w:rsidP="00206B04">
      <w:pPr>
        <w:autoSpaceDE w:val="0"/>
        <w:autoSpaceDN w:val="0"/>
        <w:adjustRightInd w:val="0"/>
        <w:spacing w:after="0" w:line="480" w:lineRule="auto"/>
        <w:ind w:left="567" w:hanging="567"/>
        <w:contextualSpacing/>
        <w:rPr>
          <w:rFonts w:ascii="Times New Roman" w:hAnsi="Times New Roman" w:cs="Times New Roman"/>
          <w:sz w:val="24"/>
          <w:szCs w:val="24"/>
        </w:rPr>
      </w:pPr>
      <w:r w:rsidRPr="009A57DB">
        <w:rPr>
          <w:rFonts w:ascii="Times New Roman" w:hAnsi="Times New Roman" w:cs="Times New Roman"/>
          <w:sz w:val="24"/>
          <w:szCs w:val="24"/>
        </w:rPr>
        <w:t>Mauthner, M. (1997)</w:t>
      </w:r>
      <w:r>
        <w:rPr>
          <w:rFonts w:ascii="Times New Roman" w:hAnsi="Times New Roman" w:cs="Times New Roman"/>
          <w:sz w:val="24"/>
          <w:szCs w:val="24"/>
        </w:rPr>
        <w:t>.</w:t>
      </w:r>
      <w:r w:rsidRPr="009A57DB">
        <w:rPr>
          <w:rFonts w:ascii="Times New Roman" w:hAnsi="Times New Roman" w:cs="Times New Roman"/>
          <w:sz w:val="24"/>
          <w:szCs w:val="24"/>
        </w:rPr>
        <w:t xml:space="preserve"> Methodological aspects of collecting data from children: lessons from three research projects. </w:t>
      </w:r>
      <w:r w:rsidRPr="009A57DB">
        <w:rPr>
          <w:rFonts w:ascii="Times New Roman" w:hAnsi="Times New Roman" w:cs="Times New Roman"/>
          <w:i/>
          <w:iCs/>
          <w:sz w:val="24"/>
          <w:szCs w:val="24"/>
        </w:rPr>
        <w:t>Children</w:t>
      </w:r>
      <w:r>
        <w:rPr>
          <w:rFonts w:ascii="Times New Roman" w:hAnsi="Times New Roman" w:cs="Times New Roman"/>
          <w:sz w:val="24"/>
          <w:szCs w:val="24"/>
        </w:rPr>
        <w:t xml:space="preserve"> </w:t>
      </w:r>
      <w:r w:rsidRPr="009A57DB">
        <w:rPr>
          <w:rFonts w:ascii="Times New Roman" w:hAnsi="Times New Roman" w:cs="Times New Roman"/>
          <w:i/>
          <w:iCs/>
          <w:sz w:val="24"/>
          <w:szCs w:val="24"/>
        </w:rPr>
        <w:t>and Society</w:t>
      </w:r>
      <w:r w:rsidRPr="009A57DB">
        <w:rPr>
          <w:rFonts w:ascii="Times New Roman" w:hAnsi="Times New Roman" w:cs="Times New Roman"/>
          <w:sz w:val="24"/>
          <w:szCs w:val="24"/>
        </w:rPr>
        <w:t xml:space="preserve">, </w:t>
      </w:r>
      <w:r w:rsidRPr="00BC6C36">
        <w:rPr>
          <w:rFonts w:ascii="Times New Roman" w:hAnsi="Times New Roman" w:cs="Times New Roman"/>
          <w:bCs/>
          <w:i/>
          <w:sz w:val="24"/>
          <w:szCs w:val="24"/>
        </w:rPr>
        <w:t>11</w:t>
      </w:r>
      <w:r w:rsidRPr="00BC6C36">
        <w:rPr>
          <w:rFonts w:ascii="Times New Roman" w:hAnsi="Times New Roman" w:cs="Times New Roman"/>
          <w:i/>
          <w:sz w:val="24"/>
          <w:szCs w:val="24"/>
        </w:rPr>
        <w:t>,</w:t>
      </w:r>
      <w:r w:rsidRPr="009A57DB">
        <w:rPr>
          <w:rFonts w:ascii="Times New Roman" w:hAnsi="Times New Roman" w:cs="Times New Roman"/>
          <w:sz w:val="24"/>
          <w:szCs w:val="24"/>
        </w:rPr>
        <w:t xml:space="preserve"> 16–28.</w:t>
      </w:r>
    </w:p>
    <w:p w:rsidR="00176ABE" w:rsidRDefault="00287F5B" w:rsidP="00206B04">
      <w:pPr>
        <w:autoSpaceDE w:val="0"/>
        <w:autoSpaceDN w:val="0"/>
        <w:adjustRightInd w:val="0"/>
        <w:spacing w:after="0" w:line="480" w:lineRule="auto"/>
        <w:ind w:left="567" w:hanging="567"/>
        <w:contextualSpacing/>
        <w:rPr>
          <w:rFonts w:ascii="Times New Roman" w:hAnsi="Times New Roman" w:cs="Times New Roman"/>
          <w:sz w:val="24"/>
          <w:szCs w:val="24"/>
        </w:rPr>
      </w:pPr>
      <w:r w:rsidRPr="00287F5B">
        <w:rPr>
          <w:rFonts w:ascii="Times New Roman" w:hAnsi="Times New Roman" w:cs="Times New Roman"/>
          <w:sz w:val="24"/>
          <w:szCs w:val="24"/>
        </w:rPr>
        <w:t>Mayall, B. (2000)</w:t>
      </w:r>
      <w:r w:rsidR="007B71C6">
        <w:rPr>
          <w:rFonts w:ascii="Times New Roman" w:hAnsi="Times New Roman" w:cs="Times New Roman"/>
          <w:sz w:val="24"/>
          <w:szCs w:val="24"/>
        </w:rPr>
        <w:t>.</w:t>
      </w:r>
      <w:r w:rsidRPr="00287F5B">
        <w:rPr>
          <w:rFonts w:ascii="Times New Roman" w:hAnsi="Times New Roman" w:cs="Times New Roman"/>
          <w:sz w:val="24"/>
          <w:szCs w:val="24"/>
        </w:rPr>
        <w:t xml:space="preserve"> Conversations with children: working with</w:t>
      </w:r>
      <w:r>
        <w:rPr>
          <w:rFonts w:ascii="Times New Roman" w:hAnsi="Times New Roman" w:cs="Times New Roman"/>
          <w:sz w:val="24"/>
          <w:szCs w:val="24"/>
        </w:rPr>
        <w:t xml:space="preserve"> </w:t>
      </w:r>
      <w:r w:rsidRPr="00287F5B">
        <w:rPr>
          <w:rFonts w:ascii="Times New Roman" w:hAnsi="Times New Roman" w:cs="Times New Roman"/>
          <w:sz w:val="24"/>
          <w:szCs w:val="24"/>
        </w:rPr>
        <w:t xml:space="preserve">generational issues. In </w:t>
      </w:r>
      <w:r>
        <w:rPr>
          <w:rFonts w:ascii="Times New Roman" w:hAnsi="Times New Roman" w:cs="Times New Roman"/>
          <w:sz w:val="24"/>
          <w:szCs w:val="24"/>
        </w:rPr>
        <w:t>P</w:t>
      </w:r>
      <w:r w:rsidR="00A142E8">
        <w:rPr>
          <w:rFonts w:ascii="Times New Roman" w:hAnsi="Times New Roman" w:cs="Times New Roman"/>
          <w:sz w:val="24"/>
          <w:szCs w:val="24"/>
        </w:rPr>
        <w:t>.</w:t>
      </w:r>
      <w:r>
        <w:rPr>
          <w:rFonts w:ascii="Times New Roman" w:hAnsi="Times New Roman" w:cs="Times New Roman"/>
          <w:sz w:val="24"/>
          <w:szCs w:val="24"/>
        </w:rPr>
        <w:t xml:space="preserve"> </w:t>
      </w:r>
      <w:r w:rsidRPr="00287F5B">
        <w:rPr>
          <w:rFonts w:ascii="Times New Roman" w:hAnsi="Times New Roman" w:cs="Times New Roman"/>
          <w:sz w:val="24"/>
          <w:szCs w:val="24"/>
        </w:rPr>
        <w:t>Chris</w:t>
      </w:r>
      <w:r>
        <w:rPr>
          <w:rFonts w:ascii="Times New Roman" w:hAnsi="Times New Roman" w:cs="Times New Roman"/>
          <w:sz w:val="24"/>
          <w:szCs w:val="24"/>
        </w:rPr>
        <w:t>tensen</w:t>
      </w:r>
      <w:r w:rsidR="00A142E8">
        <w:rPr>
          <w:rFonts w:ascii="Times New Roman" w:hAnsi="Times New Roman" w:cs="Times New Roman"/>
          <w:sz w:val="24"/>
          <w:szCs w:val="24"/>
        </w:rPr>
        <w:t xml:space="preserve"> &amp; A. James (E</w:t>
      </w:r>
      <w:r>
        <w:rPr>
          <w:rFonts w:ascii="Times New Roman" w:hAnsi="Times New Roman" w:cs="Times New Roman"/>
          <w:sz w:val="24"/>
          <w:szCs w:val="24"/>
        </w:rPr>
        <w:t xml:space="preserve">ds), </w:t>
      </w:r>
      <w:r w:rsidRPr="00287F5B">
        <w:rPr>
          <w:rFonts w:ascii="Times New Roman" w:hAnsi="Times New Roman" w:cs="Times New Roman"/>
          <w:i/>
          <w:iCs/>
          <w:sz w:val="24"/>
          <w:szCs w:val="24"/>
        </w:rPr>
        <w:t>Research with Children: Perspectives and Practices</w:t>
      </w:r>
      <w:r>
        <w:rPr>
          <w:rFonts w:ascii="Times New Roman" w:hAnsi="Times New Roman" w:cs="Times New Roman"/>
          <w:sz w:val="24"/>
          <w:szCs w:val="24"/>
        </w:rPr>
        <w:t xml:space="preserve">. </w:t>
      </w:r>
      <w:r w:rsidR="00A142E8">
        <w:rPr>
          <w:rFonts w:ascii="Times New Roman" w:hAnsi="Times New Roman" w:cs="Times New Roman"/>
          <w:sz w:val="24"/>
          <w:szCs w:val="24"/>
        </w:rPr>
        <w:t>(</w:t>
      </w:r>
      <w:r w:rsidR="00A142E8" w:rsidRPr="00287F5B">
        <w:rPr>
          <w:rFonts w:ascii="Times New Roman" w:hAnsi="Times New Roman" w:cs="Times New Roman"/>
          <w:sz w:val="24"/>
          <w:szCs w:val="24"/>
        </w:rPr>
        <w:t>pp. 120–135</w:t>
      </w:r>
      <w:r w:rsidR="00A142E8">
        <w:rPr>
          <w:rFonts w:ascii="Times New Roman" w:hAnsi="Times New Roman" w:cs="Times New Roman"/>
          <w:sz w:val="24"/>
          <w:szCs w:val="24"/>
        </w:rPr>
        <w:t>)</w:t>
      </w:r>
      <w:r w:rsidR="00A142E8" w:rsidRPr="00287F5B">
        <w:rPr>
          <w:rFonts w:ascii="Times New Roman" w:hAnsi="Times New Roman" w:cs="Times New Roman"/>
          <w:sz w:val="24"/>
          <w:szCs w:val="24"/>
        </w:rPr>
        <w:t>.</w:t>
      </w:r>
      <w:r w:rsidR="00A142E8">
        <w:rPr>
          <w:rFonts w:ascii="Times New Roman" w:hAnsi="Times New Roman" w:cs="Times New Roman"/>
          <w:sz w:val="24"/>
          <w:szCs w:val="24"/>
        </w:rPr>
        <w:t xml:space="preserve"> London: </w:t>
      </w:r>
      <w:r>
        <w:rPr>
          <w:rFonts w:ascii="Times New Roman" w:hAnsi="Times New Roman" w:cs="Times New Roman"/>
          <w:sz w:val="24"/>
          <w:szCs w:val="24"/>
        </w:rPr>
        <w:t xml:space="preserve">Falmer </w:t>
      </w:r>
      <w:r w:rsidR="00A142E8">
        <w:rPr>
          <w:rFonts w:ascii="Times New Roman" w:hAnsi="Times New Roman" w:cs="Times New Roman"/>
          <w:sz w:val="24"/>
          <w:szCs w:val="24"/>
        </w:rPr>
        <w:t xml:space="preserve">Press. </w:t>
      </w:r>
    </w:p>
    <w:p w:rsidR="000E31BE" w:rsidRDefault="000E31BE" w:rsidP="00206B04">
      <w:pPr>
        <w:autoSpaceDE w:val="0"/>
        <w:autoSpaceDN w:val="0"/>
        <w:adjustRightInd w:val="0"/>
        <w:spacing w:after="0" w:line="480" w:lineRule="auto"/>
        <w:ind w:left="567" w:hanging="567"/>
        <w:contextualSpacing/>
        <w:rPr>
          <w:rFonts w:ascii="Times New Roman" w:hAnsi="Times New Roman" w:cs="Times New Roman"/>
          <w:sz w:val="24"/>
          <w:szCs w:val="24"/>
        </w:rPr>
      </w:pPr>
      <w:r>
        <w:rPr>
          <w:rFonts w:ascii="Times New Roman" w:hAnsi="Times New Roman" w:cs="Times New Roman"/>
          <w:sz w:val="24"/>
          <w:szCs w:val="24"/>
        </w:rPr>
        <w:t>McGhee, P.</w:t>
      </w:r>
      <w:r w:rsidRPr="00934772">
        <w:rPr>
          <w:rFonts w:ascii="Times New Roman" w:hAnsi="Times New Roman" w:cs="Times New Roman"/>
          <w:sz w:val="24"/>
          <w:szCs w:val="24"/>
        </w:rPr>
        <w:t xml:space="preserve"> E. </w:t>
      </w:r>
      <w:r>
        <w:rPr>
          <w:rFonts w:ascii="Times New Roman" w:hAnsi="Times New Roman" w:cs="Times New Roman"/>
          <w:sz w:val="24"/>
          <w:szCs w:val="24"/>
        </w:rPr>
        <w:t>(</w:t>
      </w:r>
      <w:r w:rsidRPr="00934772">
        <w:rPr>
          <w:rFonts w:ascii="Times New Roman" w:hAnsi="Times New Roman" w:cs="Times New Roman"/>
          <w:sz w:val="24"/>
          <w:szCs w:val="24"/>
        </w:rPr>
        <w:t>1979</w:t>
      </w:r>
      <w:r>
        <w:rPr>
          <w:rFonts w:ascii="Times New Roman" w:hAnsi="Times New Roman" w:cs="Times New Roman"/>
          <w:sz w:val="24"/>
          <w:szCs w:val="24"/>
        </w:rPr>
        <w:t>)</w:t>
      </w:r>
      <w:r w:rsidRPr="00934772">
        <w:rPr>
          <w:rFonts w:ascii="Times New Roman" w:hAnsi="Times New Roman" w:cs="Times New Roman"/>
          <w:sz w:val="24"/>
          <w:szCs w:val="24"/>
        </w:rPr>
        <w:t xml:space="preserve">. </w:t>
      </w:r>
      <w:r w:rsidRPr="00934772">
        <w:rPr>
          <w:rFonts w:ascii="Times New Roman" w:hAnsi="Times New Roman" w:cs="Times New Roman"/>
          <w:i/>
          <w:iCs/>
          <w:sz w:val="24"/>
          <w:szCs w:val="24"/>
        </w:rPr>
        <w:t xml:space="preserve">Humor: its origin and development. </w:t>
      </w:r>
      <w:r w:rsidRPr="00934772">
        <w:rPr>
          <w:rFonts w:ascii="Times New Roman" w:hAnsi="Times New Roman" w:cs="Times New Roman"/>
          <w:sz w:val="24"/>
          <w:szCs w:val="24"/>
        </w:rPr>
        <w:t>S</w:t>
      </w:r>
      <w:r>
        <w:rPr>
          <w:rFonts w:ascii="Times New Roman" w:hAnsi="Times New Roman" w:cs="Times New Roman"/>
          <w:sz w:val="24"/>
          <w:szCs w:val="24"/>
        </w:rPr>
        <w:t>an Francisco, CA: W. H. Freeman</w:t>
      </w:r>
    </w:p>
    <w:p w:rsidR="000E31BE" w:rsidRDefault="000E31BE" w:rsidP="00206B04">
      <w:pPr>
        <w:autoSpaceDE w:val="0"/>
        <w:autoSpaceDN w:val="0"/>
        <w:adjustRightInd w:val="0"/>
        <w:spacing w:after="0" w:line="480" w:lineRule="auto"/>
        <w:ind w:left="567" w:hanging="567"/>
        <w:contextualSpacing/>
        <w:rPr>
          <w:rFonts w:ascii="Times New Roman" w:hAnsi="Times New Roman" w:cs="Times New Roman"/>
          <w:sz w:val="24"/>
          <w:szCs w:val="24"/>
        </w:rPr>
      </w:pPr>
      <w:r>
        <w:rPr>
          <w:rFonts w:ascii="Times New Roman" w:hAnsi="Times New Roman" w:cs="Times New Roman"/>
          <w:sz w:val="24"/>
          <w:szCs w:val="24"/>
        </w:rPr>
        <w:t>Nolen-Hoeksema, S.</w:t>
      </w:r>
      <w:r w:rsidRPr="00934772">
        <w:rPr>
          <w:rFonts w:ascii="Times New Roman" w:hAnsi="Times New Roman" w:cs="Times New Roman"/>
          <w:sz w:val="24"/>
          <w:szCs w:val="24"/>
        </w:rPr>
        <w:t>, Girgus</w:t>
      </w:r>
      <w:r>
        <w:rPr>
          <w:rFonts w:ascii="Times New Roman" w:hAnsi="Times New Roman" w:cs="Times New Roman"/>
          <w:sz w:val="24"/>
          <w:szCs w:val="24"/>
        </w:rPr>
        <w:t>, J. S., &amp; Seligman, M. E. P.</w:t>
      </w:r>
      <w:r w:rsidRPr="00934772">
        <w:rPr>
          <w:rFonts w:ascii="Times New Roman" w:hAnsi="Times New Roman" w:cs="Times New Roman"/>
          <w:sz w:val="24"/>
          <w:szCs w:val="24"/>
        </w:rPr>
        <w:t xml:space="preserve"> </w:t>
      </w:r>
      <w:r>
        <w:rPr>
          <w:rFonts w:ascii="Times New Roman" w:hAnsi="Times New Roman" w:cs="Times New Roman"/>
          <w:sz w:val="24"/>
          <w:szCs w:val="24"/>
        </w:rPr>
        <w:t>(</w:t>
      </w:r>
      <w:r w:rsidRPr="00934772">
        <w:rPr>
          <w:rFonts w:ascii="Times New Roman" w:hAnsi="Times New Roman" w:cs="Times New Roman"/>
          <w:sz w:val="24"/>
          <w:szCs w:val="24"/>
        </w:rPr>
        <w:t>1991</w:t>
      </w:r>
      <w:r>
        <w:rPr>
          <w:rFonts w:ascii="Times New Roman" w:hAnsi="Times New Roman" w:cs="Times New Roman"/>
          <w:sz w:val="24"/>
          <w:szCs w:val="24"/>
        </w:rPr>
        <w:t>)</w:t>
      </w:r>
      <w:r w:rsidRPr="00934772">
        <w:rPr>
          <w:rFonts w:ascii="Times New Roman" w:hAnsi="Times New Roman" w:cs="Times New Roman"/>
          <w:sz w:val="24"/>
          <w:szCs w:val="24"/>
        </w:rPr>
        <w:t xml:space="preserve">. Sex differences in depression and explanatory style in </w:t>
      </w:r>
      <w:r>
        <w:rPr>
          <w:rFonts w:ascii="Times New Roman" w:hAnsi="Times New Roman" w:cs="Times New Roman"/>
          <w:sz w:val="24"/>
          <w:szCs w:val="24"/>
        </w:rPr>
        <w:t xml:space="preserve">children. </w:t>
      </w:r>
      <w:r w:rsidRPr="002F24FA">
        <w:rPr>
          <w:rFonts w:ascii="Times New Roman" w:hAnsi="Times New Roman" w:cs="Times New Roman"/>
          <w:i/>
          <w:sz w:val="24"/>
          <w:szCs w:val="24"/>
        </w:rPr>
        <w:t>Journal</w:t>
      </w:r>
      <w:r w:rsidRPr="00934772">
        <w:rPr>
          <w:rFonts w:ascii="Times New Roman" w:hAnsi="Times New Roman" w:cs="Times New Roman"/>
          <w:sz w:val="24"/>
          <w:szCs w:val="24"/>
        </w:rPr>
        <w:t xml:space="preserve"> </w:t>
      </w:r>
      <w:r w:rsidRPr="00934772">
        <w:rPr>
          <w:rFonts w:ascii="Times New Roman" w:hAnsi="Times New Roman" w:cs="Times New Roman"/>
          <w:i/>
          <w:iCs/>
          <w:sz w:val="24"/>
          <w:szCs w:val="24"/>
        </w:rPr>
        <w:t>of Youth and Adolescence</w:t>
      </w:r>
      <w:r>
        <w:rPr>
          <w:rFonts w:ascii="Times New Roman" w:hAnsi="Times New Roman" w:cs="Times New Roman"/>
          <w:i/>
          <w:iCs/>
          <w:sz w:val="24"/>
          <w:szCs w:val="24"/>
        </w:rPr>
        <w:t xml:space="preserve"> </w:t>
      </w:r>
      <w:r w:rsidRPr="00BC6C36">
        <w:rPr>
          <w:rFonts w:ascii="Times New Roman" w:hAnsi="Times New Roman" w:cs="Times New Roman"/>
          <w:i/>
          <w:iCs/>
          <w:sz w:val="24"/>
          <w:szCs w:val="24"/>
        </w:rPr>
        <w:t>20</w:t>
      </w:r>
      <w:r w:rsidRPr="00BC6C36">
        <w:rPr>
          <w:rFonts w:ascii="Times New Roman" w:hAnsi="Times New Roman" w:cs="Times New Roman"/>
          <w:i/>
          <w:sz w:val="24"/>
          <w:szCs w:val="24"/>
        </w:rPr>
        <w:t>,</w:t>
      </w:r>
      <w:r w:rsidRPr="00934772">
        <w:rPr>
          <w:rFonts w:ascii="Times New Roman" w:hAnsi="Times New Roman" w:cs="Times New Roman"/>
          <w:sz w:val="24"/>
          <w:szCs w:val="24"/>
        </w:rPr>
        <w:t xml:space="preserve"> 233-245.</w:t>
      </w:r>
    </w:p>
    <w:p w:rsidR="00287F5B" w:rsidRPr="0005373C" w:rsidRDefault="00176ABE" w:rsidP="00206B04">
      <w:pPr>
        <w:autoSpaceDE w:val="0"/>
        <w:autoSpaceDN w:val="0"/>
        <w:adjustRightInd w:val="0"/>
        <w:spacing w:after="0" w:line="480" w:lineRule="auto"/>
        <w:ind w:left="567" w:hanging="567"/>
        <w:contextualSpacing/>
        <w:rPr>
          <w:rFonts w:ascii="Times New Roman" w:hAnsi="Times New Roman" w:cs="Times New Roman"/>
          <w:sz w:val="24"/>
          <w:szCs w:val="24"/>
        </w:rPr>
      </w:pPr>
      <w:r>
        <w:rPr>
          <w:rFonts w:ascii="Times New Roman" w:hAnsi="Times New Roman" w:cs="Times New Roman"/>
          <w:sz w:val="24"/>
          <w:szCs w:val="24"/>
        </w:rPr>
        <w:t xml:space="preserve">Saroglou, V., &amp; Scariot, C. (2002). Humor styles questionnaire: Personality and educational correlates in Belgian high school and college students. </w:t>
      </w:r>
      <w:r>
        <w:rPr>
          <w:rFonts w:ascii="Times New Roman" w:hAnsi="Times New Roman" w:cs="Times New Roman"/>
          <w:i/>
          <w:sz w:val="24"/>
          <w:szCs w:val="24"/>
        </w:rPr>
        <w:t>European Journal of P</w:t>
      </w:r>
      <w:r w:rsidRPr="00176ABE">
        <w:rPr>
          <w:rFonts w:ascii="Times New Roman" w:hAnsi="Times New Roman" w:cs="Times New Roman"/>
          <w:i/>
          <w:sz w:val="24"/>
          <w:szCs w:val="24"/>
        </w:rPr>
        <w:t>ersonality</w:t>
      </w:r>
      <w:r>
        <w:rPr>
          <w:rFonts w:ascii="Times New Roman" w:hAnsi="Times New Roman" w:cs="Times New Roman"/>
          <w:sz w:val="24"/>
          <w:szCs w:val="24"/>
        </w:rPr>
        <w:t xml:space="preserve">, </w:t>
      </w:r>
      <w:r w:rsidRPr="00BC6C36">
        <w:rPr>
          <w:rFonts w:ascii="Times New Roman" w:hAnsi="Times New Roman" w:cs="Times New Roman"/>
          <w:i/>
          <w:sz w:val="24"/>
          <w:szCs w:val="24"/>
        </w:rPr>
        <w:t>16,</w:t>
      </w:r>
      <w:r>
        <w:rPr>
          <w:rFonts w:ascii="Times New Roman" w:hAnsi="Times New Roman" w:cs="Times New Roman"/>
          <w:sz w:val="24"/>
          <w:szCs w:val="24"/>
        </w:rPr>
        <w:t xml:space="preserve"> 43-54. </w:t>
      </w:r>
    </w:p>
    <w:p w:rsidR="003C3D4A" w:rsidRDefault="003C3D4A" w:rsidP="00206B04">
      <w:pPr>
        <w:spacing w:after="0" w:line="480" w:lineRule="auto"/>
        <w:ind w:left="567" w:hanging="567"/>
        <w:contextualSpacing/>
        <w:rPr>
          <w:rFonts w:ascii="Times New Roman" w:eastAsia="Times New Roman" w:hAnsi="Times New Roman" w:cs="Times New Roman"/>
          <w:sz w:val="24"/>
          <w:szCs w:val="24"/>
          <w:lang w:eastAsia="en-GB"/>
        </w:rPr>
      </w:pPr>
      <w:r w:rsidRPr="003C3D4A">
        <w:rPr>
          <w:rFonts w:ascii="Times New Roman" w:eastAsia="Times New Roman" w:hAnsi="Times New Roman" w:cs="Times New Roman"/>
          <w:sz w:val="24"/>
          <w:szCs w:val="24"/>
          <w:lang w:eastAsia="en-GB"/>
        </w:rPr>
        <w:t xml:space="preserve">Shapiro, J. P., Baumeister, R. F., &amp; Kessler, J. W. (1991). A three-component model of children’s teasing: Aggression, Humor and Ambiguity. </w:t>
      </w:r>
      <w:r w:rsidRPr="003C3D4A">
        <w:rPr>
          <w:rFonts w:ascii="Times New Roman" w:eastAsia="Times New Roman" w:hAnsi="Times New Roman" w:cs="Times New Roman"/>
          <w:i/>
          <w:sz w:val="24"/>
          <w:szCs w:val="24"/>
          <w:lang w:eastAsia="en-GB"/>
        </w:rPr>
        <w:t xml:space="preserve">Journal of Social and Clinical Psychology, </w:t>
      </w:r>
      <w:r w:rsidRPr="00BC6C36">
        <w:rPr>
          <w:rFonts w:ascii="Times New Roman" w:eastAsia="Times New Roman" w:hAnsi="Times New Roman" w:cs="Times New Roman"/>
          <w:i/>
          <w:sz w:val="24"/>
          <w:szCs w:val="24"/>
          <w:lang w:eastAsia="en-GB"/>
        </w:rPr>
        <w:t>10,</w:t>
      </w:r>
      <w:r w:rsidRPr="003C3D4A">
        <w:rPr>
          <w:rFonts w:ascii="Times New Roman" w:eastAsia="Times New Roman" w:hAnsi="Times New Roman" w:cs="Times New Roman"/>
          <w:sz w:val="24"/>
          <w:szCs w:val="24"/>
          <w:lang w:eastAsia="en-GB"/>
        </w:rPr>
        <w:t xml:space="preserve"> 459-472. </w:t>
      </w:r>
    </w:p>
    <w:p w:rsidR="00A929CF" w:rsidRPr="0005373C" w:rsidRDefault="00A929CF" w:rsidP="00A929CF">
      <w:pPr>
        <w:spacing w:after="0" w:line="480" w:lineRule="auto"/>
        <w:ind w:left="567" w:hanging="567"/>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Shenton, A. K. (2004). Strategies for ensuring trustworthiness in qualitative research projects. </w:t>
      </w:r>
      <w:r w:rsidRPr="00481B58">
        <w:rPr>
          <w:rFonts w:ascii="Times New Roman" w:eastAsia="Times New Roman" w:hAnsi="Times New Roman" w:cs="Times New Roman"/>
          <w:i/>
          <w:sz w:val="24"/>
          <w:szCs w:val="24"/>
          <w:lang w:eastAsia="en-GB"/>
        </w:rPr>
        <w:t xml:space="preserve">Education for </w:t>
      </w:r>
      <w:r>
        <w:rPr>
          <w:rFonts w:ascii="Times New Roman" w:eastAsia="Times New Roman" w:hAnsi="Times New Roman" w:cs="Times New Roman"/>
          <w:i/>
          <w:sz w:val="24"/>
          <w:szCs w:val="24"/>
          <w:lang w:eastAsia="en-GB"/>
        </w:rPr>
        <w:t>I</w:t>
      </w:r>
      <w:r w:rsidRPr="00481B58">
        <w:rPr>
          <w:rFonts w:ascii="Times New Roman" w:eastAsia="Times New Roman" w:hAnsi="Times New Roman" w:cs="Times New Roman"/>
          <w:i/>
          <w:sz w:val="24"/>
          <w:szCs w:val="24"/>
          <w:lang w:eastAsia="en-GB"/>
        </w:rPr>
        <w:t>nformation, 22</w:t>
      </w:r>
      <w:r>
        <w:rPr>
          <w:rFonts w:ascii="Times New Roman" w:eastAsia="Times New Roman" w:hAnsi="Times New Roman" w:cs="Times New Roman"/>
          <w:sz w:val="24"/>
          <w:szCs w:val="24"/>
          <w:lang w:eastAsia="en-GB"/>
        </w:rPr>
        <w:t xml:space="preserve">, 63-75. </w:t>
      </w:r>
    </w:p>
    <w:p w:rsidR="003C3D4A" w:rsidRDefault="003C3D4A" w:rsidP="0020329B">
      <w:pPr>
        <w:spacing w:after="0" w:line="480" w:lineRule="auto"/>
        <w:ind w:left="567" w:hanging="567"/>
        <w:contextualSpacing/>
        <w:rPr>
          <w:rFonts w:ascii="Times New Roman" w:eastAsia="Times New Roman" w:hAnsi="Times New Roman" w:cs="Times New Roman"/>
          <w:sz w:val="24"/>
          <w:szCs w:val="24"/>
          <w:lang w:eastAsia="en-GB"/>
        </w:rPr>
      </w:pPr>
      <w:r w:rsidRPr="003C3D4A">
        <w:rPr>
          <w:rFonts w:ascii="Times New Roman" w:eastAsia="Times New Roman" w:hAnsi="Times New Roman" w:cs="Times New Roman"/>
          <w:sz w:val="24"/>
          <w:szCs w:val="24"/>
          <w:lang w:eastAsia="en-GB"/>
        </w:rPr>
        <w:t xml:space="preserve">Sherman, L. W. (1988). Humor and social distance in elementary school children. </w:t>
      </w:r>
      <w:r w:rsidRPr="003C3D4A">
        <w:rPr>
          <w:rFonts w:ascii="Times New Roman" w:eastAsia="Times New Roman" w:hAnsi="Times New Roman" w:cs="Times New Roman"/>
          <w:i/>
          <w:sz w:val="24"/>
          <w:szCs w:val="24"/>
          <w:lang w:eastAsia="en-GB"/>
        </w:rPr>
        <w:t xml:space="preserve">Humor: International Journal of Humor Research, </w:t>
      </w:r>
      <w:r w:rsidRPr="00BC6C36">
        <w:rPr>
          <w:rFonts w:ascii="Times New Roman" w:eastAsia="Times New Roman" w:hAnsi="Times New Roman" w:cs="Times New Roman"/>
          <w:i/>
          <w:sz w:val="24"/>
          <w:szCs w:val="24"/>
          <w:lang w:eastAsia="en-GB"/>
        </w:rPr>
        <w:t>1,</w:t>
      </w:r>
      <w:r w:rsidRPr="003C3D4A">
        <w:rPr>
          <w:rFonts w:ascii="Times New Roman" w:eastAsia="Times New Roman" w:hAnsi="Times New Roman" w:cs="Times New Roman"/>
          <w:sz w:val="24"/>
          <w:szCs w:val="24"/>
          <w:lang w:eastAsia="en-GB"/>
        </w:rPr>
        <w:t xml:space="preserve"> 389-404. </w:t>
      </w:r>
    </w:p>
    <w:p w:rsidR="0003783A" w:rsidRPr="009A6284" w:rsidRDefault="0003783A" w:rsidP="0020329B">
      <w:pPr>
        <w:spacing w:after="0" w:line="480" w:lineRule="auto"/>
        <w:contextualSpacing/>
        <w:rPr>
          <w:rFonts w:ascii="Times New Roman" w:eastAsia="Times New Roman" w:hAnsi="Times New Roman" w:cs="Times New Roman"/>
          <w:b/>
          <w:lang w:eastAsia="en-GB"/>
        </w:rPr>
      </w:pPr>
      <w:r w:rsidRPr="009A6284">
        <w:rPr>
          <w:rFonts w:ascii="Times New Roman" w:eastAsia="Times New Roman" w:hAnsi="Times New Roman" w:cs="Times New Roman"/>
          <w:b/>
          <w:lang w:eastAsia="en-GB"/>
        </w:rPr>
        <w:t xml:space="preserve">Acknowledgments </w:t>
      </w:r>
    </w:p>
    <w:p w:rsidR="003C3D4A" w:rsidRPr="0003783A" w:rsidRDefault="001F2311" w:rsidP="0003783A">
      <w:pPr>
        <w:spacing w:line="480" w:lineRule="auto"/>
        <w:contextualSpacing/>
        <w:rPr>
          <w:lang w:val="en-US"/>
        </w:rPr>
      </w:pPr>
      <w:r>
        <w:rPr>
          <w:rFonts w:ascii="Times New Roman" w:hAnsi="Times New Roman"/>
          <w:sz w:val="24"/>
          <w:szCs w:val="24"/>
        </w:rPr>
        <w:t>We are extremely grateful to the children who took part in this research and to the schools, teachers, and parents who allowed them to do so.</w:t>
      </w:r>
    </w:p>
    <w:p w:rsidR="001F2311" w:rsidRPr="009A6284" w:rsidRDefault="001F2311" w:rsidP="0003783A">
      <w:pPr>
        <w:pStyle w:val="NormalWeb"/>
        <w:spacing w:before="0" w:beforeAutospacing="0" w:after="0" w:afterAutospacing="0" w:line="480" w:lineRule="auto"/>
        <w:contextualSpacing/>
        <w:textAlignment w:val="baseline"/>
        <w:rPr>
          <w:b/>
          <w:iCs/>
          <w:kern w:val="24"/>
          <w:sz w:val="22"/>
          <w:szCs w:val="22"/>
        </w:rPr>
      </w:pPr>
    </w:p>
    <w:p w:rsidR="001F2311" w:rsidRPr="009A6284" w:rsidRDefault="001F2311" w:rsidP="001F2311">
      <w:pPr>
        <w:pStyle w:val="NormalWeb"/>
        <w:spacing w:before="0" w:beforeAutospacing="0" w:after="0" w:afterAutospacing="0" w:line="480" w:lineRule="auto"/>
        <w:ind w:left="567" w:hanging="567"/>
        <w:contextualSpacing/>
        <w:textAlignment w:val="baseline"/>
        <w:rPr>
          <w:b/>
          <w:iCs/>
          <w:kern w:val="24"/>
          <w:sz w:val="22"/>
          <w:szCs w:val="22"/>
        </w:rPr>
      </w:pPr>
      <w:r w:rsidRPr="009A6284">
        <w:rPr>
          <w:b/>
          <w:iCs/>
          <w:kern w:val="24"/>
          <w:sz w:val="22"/>
          <w:szCs w:val="22"/>
        </w:rPr>
        <w:t xml:space="preserve">About the authors </w:t>
      </w:r>
    </w:p>
    <w:p w:rsidR="001F2311" w:rsidRPr="001F2311" w:rsidRDefault="001F2311" w:rsidP="001F2311">
      <w:pPr>
        <w:spacing w:line="480" w:lineRule="auto"/>
        <w:contextualSpacing/>
        <w:rPr>
          <w:rFonts w:ascii="Times New Roman" w:hAnsi="Times New Roman" w:cs="Times New Roman"/>
          <w:sz w:val="24"/>
          <w:szCs w:val="24"/>
          <w:lang w:val="en-US"/>
        </w:rPr>
      </w:pPr>
      <w:r w:rsidRPr="001F2311">
        <w:rPr>
          <w:rFonts w:ascii="Times New Roman" w:hAnsi="Times New Roman" w:cs="Times New Roman"/>
          <w:sz w:val="24"/>
          <w:szCs w:val="24"/>
          <w:lang w:val="en-US"/>
        </w:rPr>
        <w:t xml:space="preserve">Lucy James is a final year PhD student in psychology at Keele University. During her undergraduate degree, supported by an award from the British Psychological Society, Lucy worked with Dr Fox on a project investigating the links between children’s humor styles and peer victimization. Since then she has been working to develop a measure of humor styles suitable for primary aged children. </w:t>
      </w:r>
    </w:p>
    <w:p w:rsidR="001F2311" w:rsidRPr="003C3D4A" w:rsidRDefault="001F2311" w:rsidP="001F2311">
      <w:pPr>
        <w:pStyle w:val="NormalWeb"/>
        <w:spacing w:before="0" w:beforeAutospacing="0" w:after="0" w:afterAutospacing="0" w:line="480" w:lineRule="auto"/>
        <w:contextualSpacing/>
        <w:textAlignment w:val="baseline"/>
        <w:rPr>
          <w:iCs/>
          <w:kern w:val="24"/>
        </w:rPr>
      </w:pPr>
      <w:r>
        <w:rPr>
          <w:rFonts w:cs="Arial"/>
        </w:rPr>
        <w:t>Claire L. Fox is a Senior Lecturer in Psychology at Keele University, UK. Claire is interested in researching vulnerable groups of children and young people, including those affected by bullying and domestic abuse, with a view to informing interventions in schools. She was the Principal Investigator on the ESRC-funded project, ‘Humour and Bullying in Schools’.</w:t>
      </w:r>
    </w:p>
    <w:p w:rsidR="003C3D4A" w:rsidRPr="003C3D4A" w:rsidRDefault="003C3D4A" w:rsidP="00206B04">
      <w:pPr>
        <w:tabs>
          <w:tab w:val="left" w:pos="945"/>
        </w:tabs>
        <w:spacing w:after="0" w:line="480" w:lineRule="auto"/>
        <w:ind w:left="567" w:hanging="567"/>
        <w:contextualSpacing/>
        <w:rPr>
          <w:rFonts w:ascii="Times New Roman" w:hAnsi="Times New Roman" w:cs="Times New Roman"/>
          <w:sz w:val="24"/>
          <w:szCs w:val="24"/>
        </w:rPr>
      </w:pPr>
    </w:p>
    <w:p w:rsidR="003C3D4A" w:rsidRPr="002C3020" w:rsidRDefault="003C3D4A" w:rsidP="00206B04">
      <w:pPr>
        <w:spacing w:after="0" w:line="480" w:lineRule="auto"/>
        <w:ind w:left="567" w:hanging="567"/>
        <w:contextualSpacing/>
      </w:pPr>
    </w:p>
    <w:p w:rsidR="003C3D4A" w:rsidRDefault="003C3D4A" w:rsidP="00206B04">
      <w:pPr>
        <w:tabs>
          <w:tab w:val="left" w:pos="7995"/>
        </w:tabs>
        <w:spacing w:after="0" w:line="480" w:lineRule="auto"/>
        <w:ind w:left="567" w:hanging="567"/>
        <w:contextualSpacing/>
        <w:jc w:val="center"/>
        <w:rPr>
          <w:rFonts w:ascii="Arial" w:hAnsi="Arial" w:cs="Arial"/>
          <w:sz w:val="24"/>
          <w:szCs w:val="24"/>
        </w:rPr>
      </w:pPr>
    </w:p>
    <w:p w:rsidR="003C3D4A" w:rsidRPr="003C3D4A" w:rsidRDefault="003C3D4A" w:rsidP="00206B04">
      <w:pPr>
        <w:spacing w:line="480" w:lineRule="auto"/>
        <w:ind w:left="567" w:hanging="567"/>
        <w:contextualSpacing/>
        <w:rPr>
          <w:rFonts w:ascii="Times New Roman" w:hAnsi="Times New Roman" w:cs="Times New Roman"/>
          <w:sz w:val="24"/>
          <w:szCs w:val="24"/>
        </w:rPr>
      </w:pPr>
    </w:p>
    <w:p w:rsidR="001061AD" w:rsidRDefault="001061AD" w:rsidP="00206B04">
      <w:pPr>
        <w:spacing w:line="480" w:lineRule="auto"/>
        <w:ind w:left="567" w:hanging="567"/>
        <w:contextualSpacing/>
        <w:jc w:val="center"/>
        <w:rPr>
          <w:rFonts w:ascii="Times New Roman" w:hAnsi="Times New Roman" w:cs="Times New Roman"/>
          <w:b/>
          <w:sz w:val="24"/>
          <w:szCs w:val="24"/>
        </w:rPr>
      </w:pPr>
    </w:p>
    <w:p w:rsidR="001061AD" w:rsidRDefault="001061AD" w:rsidP="00206B04">
      <w:pPr>
        <w:spacing w:line="480" w:lineRule="auto"/>
        <w:ind w:left="567" w:hanging="567"/>
        <w:jc w:val="center"/>
        <w:rPr>
          <w:rFonts w:ascii="Times New Roman" w:hAnsi="Times New Roman" w:cs="Times New Roman"/>
          <w:b/>
          <w:sz w:val="24"/>
          <w:szCs w:val="24"/>
        </w:rPr>
      </w:pPr>
    </w:p>
    <w:p w:rsidR="001061AD" w:rsidRDefault="001061AD" w:rsidP="00206B04">
      <w:pPr>
        <w:spacing w:line="480" w:lineRule="auto"/>
        <w:ind w:left="567" w:hanging="567"/>
        <w:jc w:val="center"/>
        <w:rPr>
          <w:rFonts w:ascii="Times New Roman" w:hAnsi="Times New Roman" w:cs="Times New Roman"/>
          <w:b/>
          <w:sz w:val="24"/>
          <w:szCs w:val="24"/>
        </w:rPr>
      </w:pPr>
    </w:p>
    <w:p w:rsidR="001061AD" w:rsidRDefault="001061AD" w:rsidP="00206B04">
      <w:pPr>
        <w:spacing w:line="480" w:lineRule="auto"/>
        <w:ind w:left="567" w:hanging="567"/>
        <w:jc w:val="center"/>
        <w:rPr>
          <w:rFonts w:ascii="Times New Roman" w:hAnsi="Times New Roman" w:cs="Times New Roman"/>
          <w:b/>
          <w:sz w:val="24"/>
          <w:szCs w:val="24"/>
        </w:rPr>
      </w:pPr>
    </w:p>
    <w:p w:rsidR="001061AD" w:rsidRDefault="001061AD" w:rsidP="00206B04">
      <w:pPr>
        <w:spacing w:line="480" w:lineRule="auto"/>
        <w:ind w:left="567" w:hanging="567"/>
        <w:jc w:val="center"/>
        <w:rPr>
          <w:rFonts w:ascii="Times New Roman" w:hAnsi="Times New Roman" w:cs="Times New Roman"/>
          <w:b/>
          <w:sz w:val="24"/>
          <w:szCs w:val="24"/>
        </w:rPr>
      </w:pPr>
    </w:p>
    <w:p w:rsidR="001061AD" w:rsidRDefault="001061AD" w:rsidP="00206B04">
      <w:pPr>
        <w:spacing w:line="480" w:lineRule="auto"/>
        <w:ind w:left="567" w:hanging="567"/>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jc w:val="center"/>
        <w:rPr>
          <w:rFonts w:ascii="Times New Roman" w:hAnsi="Times New Roman" w:cs="Times New Roman"/>
          <w:b/>
          <w:sz w:val="24"/>
          <w:szCs w:val="24"/>
        </w:rPr>
      </w:pPr>
    </w:p>
    <w:p w:rsidR="001061AD" w:rsidRPr="003A755D" w:rsidRDefault="001061AD" w:rsidP="00206B04">
      <w:pPr>
        <w:spacing w:line="480" w:lineRule="auto"/>
        <w:jc w:val="center"/>
        <w:rPr>
          <w:rFonts w:ascii="Times New Roman" w:hAnsi="Times New Roman" w:cs="Times New Roman"/>
          <w:b/>
          <w:sz w:val="24"/>
          <w:szCs w:val="24"/>
        </w:rPr>
      </w:pPr>
    </w:p>
    <w:p w:rsidR="001061AD" w:rsidRDefault="001061AD" w:rsidP="00206B04">
      <w:pPr>
        <w:spacing w:line="480" w:lineRule="auto"/>
      </w:pPr>
    </w:p>
    <w:p w:rsidR="00B310CC" w:rsidRPr="00B310CC" w:rsidRDefault="00B310CC" w:rsidP="00206B04">
      <w:pPr>
        <w:tabs>
          <w:tab w:val="left" w:pos="993"/>
          <w:tab w:val="left" w:pos="1701"/>
        </w:tabs>
        <w:spacing w:after="0" w:line="480" w:lineRule="auto"/>
        <w:rPr>
          <w:rFonts w:ascii="Times New Roman" w:hAnsi="Times New Roman" w:cs="Times New Roman"/>
          <w:sz w:val="24"/>
          <w:szCs w:val="24"/>
        </w:rPr>
      </w:pPr>
    </w:p>
    <w:sectPr w:rsidR="00B310CC" w:rsidRPr="00B310CC" w:rsidSect="005E057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E8" w:rsidRDefault="009F77E8" w:rsidP="00913C2A">
      <w:pPr>
        <w:spacing w:after="0" w:line="240" w:lineRule="auto"/>
      </w:pPr>
      <w:r>
        <w:separator/>
      </w:r>
    </w:p>
  </w:endnote>
  <w:endnote w:type="continuationSeparator" w:id="0">
    <w:p w:rsidR="009F77E8" w:rsidRDefault="009F77E8" w:rsidP="0091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866877"/>
      <w:docPartObj>
        <w:docPartGallery w:val="Page Numbers (Bottom of Page)"/>
        <w:docPartUnique/>
      </w:docPartObj>
    </w:sdtPr>
    <w:sdtEndPr>
      <w:rPr>
        <w:noProof/>
      </w:rPr>
    </w:sdtEndPr>
    <w:sdtContent>
      <w:p w:rsidR="00913C2A" w:rsidRDefault="000B79C1">
        <w:pPr>
          <w:pStyle w:val="Footer"/>
          <w:jc w:val="right"/>
        </w:pPr>
        <w:r>
          <w:fldChar w:fldCharType="begin"/>
        </w:r>
        <w:r w:rsidR="00913C2A">
          <w:instrText xml:space="preserve"> PAGE   \* MERGEFORMAT </w:instrText>
        </w:r>
        <w:r>
          <w:fldChar w:fldCharType="separate"/>
        </w:r>
        <w:r w:rsidR="009B4C12">
          <w:rPr>
            <w:noProof/>
          </w:rPr>
          <w:t>1</w:t>
        </w:r>
        <w:r>
          <w:rPr>
            <w:noProof/>
          </w:rPr>
          <w:fldChar w:fldCharType="end"/>
        </w:r>
      </w:p>
    </w:sdtContent>
  </w:sdt>
  <w:p w:rsidR="00913C2A" w:rsidRDefault="00913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E8" w:rsidRDefault="009F77E8" w:rsidP="00913C2A">
      <w:pPr>
        <w:spacing w:after="0" w:line="240" w:lineRule="auto"/>
      </w:pPr>
      <w:r>
        <w:separator/>
      </w:r>
    </w:p>
  </w:footnote>
  <w:footnote w:type="continuationSeparator" w:id="0">
    <w:p w:rsidR="009F77E8" w:rsidRDefault="009F77E8" w:rsidP="00913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B0"/>
    <w:rsid w:val="000050FD"/>
    <w:rsid w:val="0000562D"/>
    <w:rsid w:val="00013C7D"/>
    <w:rsid w:val="00021951"/>
    <w:rsid w:val="00024A76"/>
    <w:rsid w:val="0003783A"/>
    <w:rsid w:val="0003786C"/>
    <w:rsid w:val="000412C5"/>
    <w:rsid w:val="00052A10"/>
    <w:rsid w:val="0005373C"/>
    <w:rsid w:val="00064407"/>
    <w:rsid w:val="00066F04"/>
    <w:rsid w:val="00082F89"/>
    <w:rsid w:val="00096F16"/>
    <w:rsid w:val="000B79C1"/>
    <w:rsid w:val="000D11C4"/>
    <w:rsid w:val="000D209A"/>
    <w:rsid w:val="000E31BE"/>
    <w:rsid w:val="00100F7C"/>
    <w:rsid w:val="00101714"/>
    <w:rsid w:val="001061AD"/>
    <w:rsid w:val="00115482"/>
    <w:rsid w:val="001254A4"/>
    <w:rsid w:val="0012687F"/>
    <w:rsid w:val="00137EA6"/>
    <w:rsid w:val="00144FB0"/>
    <w:rsid w:val="001727CD"/>
    <w:rsid w:val="00176ABE"/>
    <w:rsid w:val="001E7C62"/>
    <w:rsid w:val="001F2311"/>
    <w:rsid w:val="001F2E82"/>
    <w:rsid w:val="00200E3D"/>
    <w:rsid w:val="0020329B"/>
    <w:rsid w:val="00206B04"/>
    <w:rsid w:val="00213BB3"/>
    <w:rsid w:val="00214869"/>
    <w:rsid w:val="00240C4E"/>
    <w:rsid w:val="0024448A"/>
    <w:rsid w:val="00245147"/>
    <w:rsid w:val="00250E07"/>
    <w:rsid w:val="00255BEF"/>
    <w:rsid w:val="00267D3A"/>
    <w:rsid w:val="00287F5B"/>
    <w:rsid w:val="0029441A"/>
    <w:rsid w:val="00297BFC"/>
    <w:rsid w:val="002B7063"/>
    <w:rsid w:val="002C738F"/>
    <w:rsid w:val="002D5E41"/>
    <w:rsid w:val="002E01F0"/>
    <w:rsid w:val="002F3143"/>
    <w:rsid w:val="002F4369"/>
    <w:rsid w:val="00302002"/>
    <w:rsid w:val="00310BD3"/>
    <w:rsid w:val="00310F63"/>
    <w:rsid w:val="00313FF1"/>
    <w:rsid w:val="00316065"/>
    <w:rsid w:val="003222C3"/>
    <w:rsid w:val="00326E59"/>
    <w:rsid w:val="00337ECC"/>
    <w:rsid w:val="0034566D"/>
    <w:rsid w:val="00345C5D"/>
    <w:rsid w:val="0037243C"/>
    <w:rsid w:val="003813B4"/>
    <w:rsid w:val="003926A1"/>
    <w:rsid w:val="003A755D"/>
    <w:rsid w:val="003B6664"/>
    <w:rsid w:val="003C09AA"/>
    <w:rsid w:val="003C3D4A"/>
    <w:rsid w:val="003C4A97"/>
    <w:rsid w:val="003D4FCA"/>
    <w:rsid w:val="00410E05"/>
    <w:rsid w:val="004157D2"/>
    <w:rsid w:val="004274E0"/>
    <w:rsid w:val="00441F24"/>
    <w:rsid w:val="00465424"/>
    <w:rsid w:val="00465A8A"/>
    <w:rsid w:val="004758D1"/>
    <w:rsid w:val="004766BD"/>
    <w:rsid w:val="00481B58"/>
    <w:rsid w:val="00495F47"/>
    <w:rsid w:val="004B70C1"/>
    <w:rsid w:val="004C118A"/>
    <w:rsid w:val="004C1CFB"/>
    <w:rsid w:val="004C314A"/>
    <w:rsid w:val="00511095"/>
    <w:rsid w:val="005122A6"/>
    <w:rsid w:val="00514E7A"/>
    <w:rsid w:val="00515273"/>
    <w:rsid w:val="005243FB"/>
    <w:rsid w:val="00530CE7"/>
    <w:rsid w:val="00536204"/>
    <w:rsid w:val="00540A03"/>
    <w:rsid w:val="00551024"/>
    <w:rsid w:val="00586017"/>
    <w:rsid w:val="00586462"/>
    <w:rsid w:val="00597174"/>
    <w:rsid w:val="005A5ED2"/>
    <w:rsid w:val="005A6BEA"/>
    <w:rsid w:val="005B12BD"/>
    <w:rsid w:val="005B288C"/>
    <w:rsid w:val="005C25DE"/>
    <w:rsid w:val="005C4430"/>
    <w:rsid w:val="005D027A"/>
    <w:rsid w:val="005D513A"/>
    <w:rsid w:val="005E0577"/>
    <w:rsid w:val="005E1F10"/>
    <w:rsid w:val="005E608D"/>
    <w:rsid w:val="005F1D1E"/>
    <w:rsid w:val="006008AE"/>
    <w:rsid w:val="00600E7F"/>
    <w:rsid w:val="006044FB"/>
    <w:rsid w:val="00604E85"/>
    <w:rsid w:val="0061774E"/>
    <w:rsid w:val="00632610"/>
    <w:rsid w:val="00642D0E"/>
    <w:rsid w:val="00645864"/>
    <w:rsid w:val="0065395D"/>
    <w:rsid w:val="00661F4B"/>
    <w:rsid w:val="006639EE"/>
    <w:rsid w:val="00664DE1"/>
    <w:rsid w:val="00664E35"/>
    <w:rsid w:val="00665561"/>
    <w:rsid w:val="00666F29"/>
    <w:rsid w:val="0068146C"/>
    <w:rsid w:val="00696646"/>
    <w:rsid w:val="006A2F70"/>
    <w:rsid w:val="006B50B8"/>
    <w:rsid w:val="006C3374"/>
    <w:rsid w:val="006E2AFA"/>
    <w:rsid w:val="006E4258"/>
    <w:rsid w:val="006E6B70"/>
    <w:rsid w:val="00722C9D"/>
    <w:rsid w:val="00724C49"/>
    <w:rsid w:val="007270B8"/>
    <w:rsid w:val="00732391"/>
    <w:rsid w:val="00751CF7"/>
    <w:rsid w:val="00754879"/>
    <w:rsid w:val="00755695"/>
    <w:rsid w:val="00757BD2"/>
    <w:rsid w:val="00760334"/>
    <w:rsid w:val="007772F9"/>
    <w:rsid w:val="00781B34"/>
    <w:rsid w:val="00782761"/>
    <w:rsid w:val="007B1D99"/>
    <w:rsid w:val="007B5E43"/>
    <w:rsid w:val="007B71C6"/>
    <w:rsid w:val="007D5B07"/>
    <w:rsid w:val="007D7687"/>
    <w:rsid w:val="007E1C87"/>
    <w:rsid w:val="007E6838"/>
    <w:rsid w:val="0080301E"/>
    <w:rsid w:val="00811169"/>
    <w:rsid w:val="00812694"/>
    <w:rsid w:val="0083324A"/>
    <w:rsid w:val="0085687A"/>
    <w:rsid w:val="008612B1"/>
    <w:rsid w:val="00864D20"/>
    <w:rsid w:val="00873282"/>
    <w:rsid w:val="00877ED2"/>
    <w:rsid w:val="00883220"/>
    <w:rsid w:val="00891B6C"/>
    <w:rsid w:val="0089279B"/>
    <w:rsid w:val="00892FCF"/>
    <w:rsid w:val="008C2595"/>
    <w:rsid w:val="008C36E0"/>
    <w:rsid w:val="008D3350"/>
    <w:rsid w:val="008E1367"/>
    <w:rsid w:val="008E76D9"/>
    <w:rsid w:val="00902253"/>
    <w:rsid w:val="0090501C"/>
    <w:rsid w:val="00913C2A"/>
    <w:rsid w:val="0091524E"/>
    <w:rsid w:val="009440B9"/>
    <w:rsid w:val="00944703"/>
    <w:rsid w:val="009466DA"/>
    <w:rsid w:val="00956FBF"/>
    <w:rsid w:val="00960CEF"/>
    <w:rsid w:val="009742EE"/>
    <w:rsid w:val="00994396"/>
    <w:rsid w:val="009968B9"/>
    <w:rsid w:val="009A57DB"/>
    <w:rsid w:val="009A6284"/>
    <w:rsid w:val="009B4C12"/>
    <w:rsid w:val="009C1D03"/>
    <w:rsid w:val="009C6F2E"/>
    <w:rsid w:val="009D319E"/>
    <w:rsid w:val="009D6742"/>
    <w:rsid w:val="009D71EA"/>
    <w:rsid w:val="009E65B3"/>
    <w:rsid w:val="009F1B35"/>
    <w:rsid w:val="009F77E8"/>
    <w:rsid w:val="00A06A98"/>
    <w:rsid w:val="00A142E8"/>
    <w:rsid w:val="00A21597"/>
    <w:rsid w:val="00A22447"/>
    <w:rsid w:val="00A252C0"/>
    <w:rsid w:val="00A26B61"/>
    <w:rsid w:val="00A37181"/>
    <w:rsid w:val="00A4588B"/>
    <w:rsid w:val="00A45F26"/>
    <w:rsid w:val="00A63359"/>
    <w:rsid w:val="00A927E0"/>
    <w:rsid w:val="00A929CF"/>
    <w:rsid w:val="00A93984"/>
    <w:rsid w:val="00AA0D9F"/>
    <w:rsid w:val="00AA12B3"/>
    <w:rsid w:val="00AB245D"/>
    <w:rsid w:val="00AB3835"/>
    <w:rsid w:val="00AB3F41"/>
    <w:rsid w:val="00AB4551"/>
    <w:rsid w:val="00AC6163"/>
    <w:rsid w:val="00AE2F29"/>
    <w:rsid w:val="00AE63DB"/>
    <w:rsid w:val="00AF0BA3"/>
    <w:rsid w:val="00AF0CF9"/>
    <w:rsid w:val="00AF2D1F"/>
    <w:rsid w:val="00B11FD2"/>
    <w:rsid w:val="00B145B3"/>
    <w:rsid w:val="00B15533"/>
    <w:rsid w:val="00B310CC"/>
    <w:rsid w:val="00B33061"/>
    <w:rsid w:val="00B438F8"/>
    <w:rsid w:val="00B76030"/>
    <w:rsid w:val="00B953C4"/>
    <w:rsid w:val="00BB4647"/>
    <w:rsid w:val="00BC6C36"/>
    <w:rsid w:val="00BE1309"/>
    <w:rsid w:val="00BF1A61"/>
    <w:rsid w:val="00BF4C3C"/>
    <w:rsid w:val="00C002E8"/>
    <w:rsid w:val="00C07A85"/>
    <w:rsid w:val="00C12094"/>
    <w:rsid w:val="00C163E6"/>
    <w:rsid w:val="00C1768B"/>
    <w:rsid w:val="00C22EBF"/>
    <w:rsid w:val="00C23DB4"/>
    <w:rsid w:val="00C252CA"/>
    <w:rsid w:val="00C30ECF"/>
    <w:rsid w:val="00C31BEA"/>
    <w:rsid w:val="00C32BAA"/>
    <w:rsid w:val="00C3672A"/>
    <w:rsid w:val="00C5485B"/>
    <w:rsid w:val="00C61749"/>
    <w:rsid w:val="00C72739"/>
    <w:rsid w:val="00C82E6F"/>
    <w:rsid w:val="00C923CF"/>
    <w:rsid w:val="00CC3AEC"/>
    <w:rsid w:val="00CD4E5B"/>
    <w:rsid w:val="00CE6707"/>
    <w:rsid w:val="00CF10A5"/>
    <w:rsid w:val="00CF24B4"/>
    <w:rsid w:val="00D006A0"/>
    <w:rsid w:val="00D1080F"/>
    <w:rsid w:val="00D234EC"/>
    <w:rsid w:val="00D258DF"/>
    <w:rsid w:val="00D32461"/>
    <w:rsid w:val="00D37250"/>
    <w:rsid w:val="00D376EC"/>
    <w:rsid w:val="00D43861"/>
    <w:rsid w:val="00D479F0"/>
    <w:rsid w:val="00D5077E"/>
    <w:rsid w:val="00D52A5A"/>
    <w:rsid w:val="00D55E6F"/>
    <w:rsid w:val="00D6466D"/>
    <w:rsid w:val="00D840FF"/>
    <w:rsid w:val="00D91404"/>
    <w:rsid w:val="00D972C6"/>
    <w:rsid w:val="00DA12E8"/>
    <w:rsid w:val="00DB0AFD"/>
    <w:rsid w:val="00DB23B3"/>
    <w:rsid w:val="00DB2EC0"/>
    <w:rsid w:val="00DC3278"/>
    <w:rsid w:val="00DE20FA"/>
    <w:rsid w:val="00DE343D"/>
    <w:rsid w:val="00DE3E2D"/>
    <w:rsid w:val="00E124DD"/>
    <w:rsid w:val="00E13099"/>
    <w:rsid w:val="00E141F4"/>
    <w:rsid w:val="00E17193"/>
    <w:rsid w:val="00E3345D"/>
    <w:rsid w:val="00E36000"/>
    <w:rsid w:val="00E43BDC"/>
    <w:rsid w:val="00E43D29"/>
    <w:rsid w:val="00E67FE5"/>
    <w:rsid w:val="00E71E29"/>
    <w:rsid w:val="00E75269"/>
    <w:rsid w:val="00E91CA8"/>
    <w:rsid w:val="00E9585C"/>
    <w:rsid w:val="00EA6D9B"/>
    <w:rsid w:val="00EB1384"/>
    <w:rsid w:val="00EB6540"/>
    <w:rsid w:val="00EC06E1"/>
    <w:rsid w:val="00ED21C8"/>
    <w:rsid w:val="00ED5BEF"/>
    <w:rsid w:val="00EF250E"/>
    <w:rsid w:val="00EF2C6E"/>
    <w:rsid w:val="00EF2E6A"/>
    <w:rsid w:val="00EF3E44"/>
    <w:rsid w:val="00F01E9A"/>
    <w:rsid w:val="00F0567A"/>
    <w:rsid w:val="00F07789"/>
    <w:rsid w:val="00F115EA"/>
    <w:rsid w:val="00F235AB"/>
    <w:rsid w:val="00F257F7"/>
    <w:rsid w:val="00F402E4"/>
    <w:rsid w:val="00F47AD7"/>
    <w:rsid w:val="00F503DB"/>
    <w:rsid w:val="00F536AC"/>
    <w:rsid w:val="00F54486"/>
    <w:rsid w:val="00F6318D"/>
    <w:rsid w:val="00F6552B"/>
    <w:rsid w:val="00F6746B"/>
    <w:rsid w:val="00F676A9"/>
    <w:rsid w:val="00F87577"/>
    <w:rsid w:val="00F8760E"/>
    <w:rsid w:val="00F90B00"/>
    <w:rsid w:val="00FB2DD4"/>
    <w:rsid w:val="00FD2DE9"/>
    <w:rsid w:val="00FF2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40FF"/>
    <w:pPr>
      <w:spacing w:before="100" w:beforeAutospacing="1" w:after="100" w:afterAutospacing="1" w:line="240" w:lineRule="auto"/>
      <w:jc w:val="center"/>
      <w:outlineLvl w:val="0"/>
    </w:pPr>
    <w:rPr>
      <w:rFonts w:ascii="Times New Roman" w:eastAsia="Times New Roman" w:hAnsi="Times New Roman" w:cs="Times New Roman"/>
      <w:b/>
      <w:bCs/>
      <w:kern w:val="36"/>
      <w:sz w:val="32"/>
      <w:szCs w:val="48"/>
      <w:lang w:eastAsia="en-GB"/>
    </w:rPr>
  </w:style>
  <w:style w:type="paragraph" w:styleId="Heading2">
    <w:name w:val="heading 2"/>
    <w:basedOn w:val="Normal"/>
    <w:next w:val="Normal"/>
    <w:link w:val="Heading2Char"/>
    <w:uiPriority w:val="9"/>
    <w:unhideWhenUsed/>
    <w:qFormat/>
    <w:rsid w:val="00D840FF"/>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D840FF"/>
    <w:pPr>
      <w:keepNext/>
      <w:keepLines/>
      <w:spacing w:before="200" w:after="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755D"/>
    <w:rPr>
      <w:color w:val="0000FF"/>
      <w:u w:val="single"/>
    </w:rPr>
  </w:style>
  <w:style w:type="character" w:styleId="CommentReference">
    <w:name w:val="annotation reference"/>
    <w:basedOn w:val="DefaultParagraphFont"/>
    <w:uiPriority w:val="99"/>
    <w:semiHidden/>
    <w:unhideWhenUsed/>
    <w:rsid w:val="006008AE"/>
    <w:rPr>
      <w:sz w:val="16"/>
      <w:szCs w:val="16"/>
    </w:rPr>
  </w:style>
  <w:style w:type="paragraph" w:styleId="CommentText">
    <w:name w:val="annotation text"/>
    <w:basedOn w:val="Normal"/>
    <w:link w:val="CommentTextChar"/>
    <w:uiPriority w:val="99"/>
    <w:semiHidden/>
    <w:unhideWhenUsed/>
    <w:rsid w:val="006008AE"/>
    <w:pPr>
      <w:spacing w:line="240" w:lineRule="auto"/>
    </w:pPr>
    <w:rPr>
      <w:sz w:val="20"/>
      <w:szCs w:val="20"/>
    </w:rPr>
  </w:style>
  <w:style w:type="character" w:customStyle="1" w:styleId="CommentTextChar">
    <w:name w:val="Comment Text Char"/>
    <w:basedOn w:val="DefaultParagraphFont"/>
    <w:link w:val="CommentText"/>
    <w:uiPriority w:val="99"/>
    <w:semiHidden/>
    <w:rsid w:val="006008AE"/>
    <w:rPr>
      <w:sz w:val="20"/>
      <w:szCs w:val="20"/>
    </w:rPr>
  </w:style>
  <w:style w:type="paragraph" w:styleId="CommentSubject">
    <w:name w:val="annotation subject"/>
    <w:basedOn w:val="CommentText"/>
    <w:next w:val="CommentText"/>
    <w:link w:val="CommentSubjectChar"/>
    <w:uiPriority w:val="99"/>
    <w:semiHidden/>
    <w:unhideWhenUsed/>
    <w:rsid w:val="006008AE"/>
    <w:rPr>
      <w:b/>
      <w:bCs/>
    </w:rPr>
  </w:style>
  <w:style w:type="character" w:customStyle="1" w:styleId="CommentSubjectChar">
    <w:name w:val="Comment Subject Char"/>
    <w:basedOn w:val="CommentTextChar"/>
    <w:link w:val="CommentSubject"/>
    <w:uiPriority w:val="99"/>
    <w:semiHidden/>
    <w:rsid w:val="006008AE"/>
    <w:rPr>
      <w:b/>
      <w:bCs/>
      <w:sz w:val="20"/>
      <w:szCs w:val="20"/>
    </w:rPr>
  </w:style>
  <w:style w:type="paragraph" w:styleId="BalloonText">
    <w:name w:val="Balloon Text"/>
    <w:basedOn w:val="Normal"/>
    <w:link w:val="BalloonTextChar"/>
    <w:uiPriority w:val="99"/>
    <w:semiHidden/>
    <w:unhideWhenUsed/>
    <w:rsid w:val="00600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8AE"/>
    <w:rPr>
      <w:rFonts w:ascii="Tahoma" w:hAnsi="Tahoma" w:cs="Tahoma"/>
      <w:sz w:val="16"/>
      <w:szCs w:val="16"/>
    </w:rPr>
  </w:style>
  <w:style w:type="paragraph" w:styleId="Header">
    <w:name w:val="header"/>
    <w:basedOn w:val="Normal"/>
    <w:link w:val="HeaderChar"/>
    <w:uiPriority w:val="99"/>
    <w:unhideWhenUsed/>
    <w:rsid w:val="00913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C2A"/>
  </w:style>
  <w:style w:type="paragraph" w:styleId="Footer">
    <w:name w:val="footer"/>
    <w:basedOn w:val="Normal"/>
    <w:link w:val="FooterChar"/>
    <w:uiPriority w:val="99"/>
    <w:unhideWhenUsed/>
    <w:rsid w:val="0091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C2A"/>
  </w:style>
  <w:style w:type="character" w:customStyle="1" w:styleId="Heading1Char">
    <w:name w:val="Heading 1 Char"/>
    <w:basedOn w:val="DefaultParagraphFont"/>
    <w:link w:val="Heading1"/>
    <w:uiPriority w:val="9"/>
    <w:rsid w:val="00D840FF"/>
    <w:rPr>
      <w:rFonts w:ascii="Times New Roman" w:eastAsia="Times New Roman" w:hAnsi="Times New Roman" w:cs="Times New Roman"/>
      <w:b/>
      <w:bCs/>
      <w:kern w:val="36"/>
      <w:sz w:val="32"/>
      <w:szCs w:val="48"/>
      <w:lang w:eastAsia="en-GB"/>
    </w:rPr>
  </w:style>
  <w:style w:type="character" w:customStyle="1" w:styleId="a-size-large">
    <w:name w:val="a-size-large"/>
    <w:basedOn w:val="DefaultParagraphFont"/>
    <w:rsid w:val="008612B1"/>
  </w:style>
  <w:style w:type="paragraph" w:styleId="NormalWeb">
    <w:name w:val="Normal (Web)"/>
    <w:basedOn w:val="Normal"/>
    <w:uiPriority w:val="99"/>
    <w:unhideWhenUsed/>
    <w:rsid w:val="003C3D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D840FF"/>
    <w:pPr>
      <w:spacing w:after="300" w:line="240" w:lineRule="auto"/>
      <w:jc w:val="center"/>
    </w:pPr>
    <w:rPr>
      <w:rFonts w:ascii="Times New Roman" w:eastAsia="Times New Roman" w:hAnsi="Times New Roman" w:cs="Times New Roman"/>
      <w:sz w:val="44"/>
      <w:szCs w:val="52"/>
      <w:lang w:val="en-US"/>
    </w:rPr>
  </w:style>
  <w:style w:type="character" w:customStyle="1" w:styleId="TitleChar">
    <w:name w:val="Title Char"/>
    <w:basedOn w:val="DefaultParagraphFont"/>
    <w:link w:val="Title"/>
    <w:uiPriority w:val="10"/>
    <w:rsid w:val="00D840FF"/>
    <w:rPr>
      <w:rFonts w:ascii="Times New Roman" w:eastAsia="Times New Roman" w:hAnsi="Times New Roman" w:cs="Times New Roman"/>
      <w:sz w:val="44"/>
      <w:szCs w:val="52"/>
      <w:lang w:val="en-US"/>
    </w:rPr>
  </w:style>
  <w:style w:type="character" w:customStyle="1" w:styleId="Heading2Char">
    <w:name w:val="Heading 2 Char"/>
    <w:basedOn w:val="DefaultParagraphFont"/>
    <w:link w:val="Heading2"/>
    <w:uiPriority w:val="9"/>
    <w:rsid w:val="00D840FF"/>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D840FF"/>
    <w:rPr>
      <w:rFonts w:ascii="Times New Roman" w:eastAsiaTheme="majorEastAsia" w:hAnsi="Times New Roman"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40FF"/>
    <w:pPr>
      <w:spacing w:before="100" w:beforeAutospacing="1" w:after="100" w:afterAutospacing="1" w:line="240" w:lineRule="auto"/>
      <w:jc w:val="center"/>
      <w:outlineLvl w:val="0"/>
    </w:pPr>
    <w:rPr>
      <w:rFonts w:ascii="Times New Roman" w:eastAsia="Times New Roman" w:hAnsi="Times New Roman" w:cs="Times New Roman"/>
      <w:b/>
      <w:bCs/>
      <w:kern w:val="36"/>
      <w:sz w:val="32"/>
      <w:szCs w:val="48"/>
      <w:lang w:eastAsia="en-GB"/>
    </w:rPr>
  </w:style>
  <w:style w:type="paragraph" w:styleId="Heading2">
    <w:name w:val="heading 2"/>
    <w:basedOn w:val="Normal"/>
    <w:next w:val="Normal"/>
    <w:link w:val="Heading2Char"/>
    <w:uiPriority w:val="9"/>
    <w:unhideWhenUsed/>
    <w:qFormat/>
    <w:rsid w:val="00D840FF"/>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D840FF"/>
    <w:pPr>
      <w:keepNext/>
      <w:keepLines/>
      <w:spacing w:before="200" w:after="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755D"/>
    <w:rPr>
      <w:color w:val="0000FF"/>
      <w:u w:val="single"/>
    </w:rPr>
  </w:style>
  <w:style w:type="character" w:styleId="CommentReference">
    <w:name w:val="annotation reference"/>
    <w:basedOn w:val="DefaultParagraphFont"/>
    <w:uiPriority w:val="99"/>
    <w:semiHidden/>
    <w:unhideWhenUsed/>
    <w:rsid w:val="006008AE"/>
    <w:rPr>
      <w:sz w:val="16"/>
      <w:szCs w:val="16"/>
    </w:rPr>
  </w:style>
  <w:style w:type="paragraph" w:styleId="CommentText">
    <w:name w:val="annotation text"/>
    <w:basedOn w:val="Normal"/>
    <w:link w:val="CommentTextChar"/>
    <w:uiPriority w:val="99"/>
    <w:semiHidden/>
    <w:unhideWhenUsed/>
    <w:rsid w:val="006008AE"/>
    <w:pPr>
      <w:spacing w:line="240" w:lineRule="auto"/>
    </w:pPr>
    <w:rPr>
      <w:sz w:val="20"/>
      <w:szCs w:val="20"/>
    </w:rPr>
  </w:style>
  <w:style w:type="character" w:customStyle="1" w:styleId="CommentTextChar">
    <w:name w:val="Comment Text Char"/>
    <w:basedOn w:val="DefaultParagraphFont"/>
    <w:link w:val="CommentText"/>
    <w:uiPriority w:val="99"/>
    <w:semiHidden/>
    <w:rsid w:val="006008AE"/>
    <w:rPr>
      <w:sz w:val="20"/>
      <w:szCs w:val="20"/>
    </w:rPr>
  </w:style>
  <w:style w:type="paragraph" w:styleId="CommentSubject">
    <w:name w:val="annotation subject"/>
    <w:basedOn w:val="CommentText"/>
    <w:next w:val="CommentText"/>
    <w:link w:val="CommentSubjectChar"/>
    <w:uiPriority w:val="99"/>
    <w:semiHidden/>
    <w:unhideWhenUsed/>
    <w:rsid w:val="006008AE"/>
    <w:rPr>
      <w:b/>
      <w:bCs/>
    </w:rPr>
  </w:style>
  <w:style w:type="character" w:customStyle="1" w:styleId="CommentSubjectChar">
    <w:name w:val="Comment Subject Char"/>
    <w:basedOn w:val="CommentTextChar"/>
    <w:link w:val="CommentSubject"/>
    <w:uiPriority w:val="99"/>
    <w:semiHidden/>
    <w:rsid w:val="006008AE"/>
    <w:rPr>
      <w:b/>
      <w:bCs/>
      <w:sz w:val="20"/>
      <w:szCs w:val="20"/>
    </w:rPr>
  </w:style>
  <w:style w:type="paragraph" w:styleId="BalloonText">
    <w:name w:val="Balloon Text"/>
    <w:basedOn w:val="Normal"/>
    <w:link w:val="BalloonTextChar"/>
    <w:uiPriority w:val="99"/>
    <w:semiHidden/>
    <w:unhideWhenUsed/>
    <w:rsid w:val="00600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8AE"/>
    <w:rPr>
      <w:rFonts w:ascii="Tahoma" w:hAnsi="Tahoma" w:cs="Tahoma"/>
      <w:sz w:val="16"/>
      <w:szCs w:val="16"/>
    </w:rPr>
  </w:style>
  <w:style w:type="paragraph" w:styleId="Header">
    <w:name w:val="header"/>
    <w:basedOn w:val="Normal"/>
    <w:link w:val="HeaderChar"/>
    <w:uiPriority w:val="99"/>
    <w:unhideWhenUsed/>
    <w:rsid w:val="00913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C2A"/>
  </w:style>
  <w:style w:type="paragraph" w:styleId="Footer">
    <w:name w:val="footer"/>
    <w:basedOn w:val="Normal"/>
    <w:link w:val="FooterChar"/>
    <w:uiPriority w:val="99"/>
    <w:unhideWhenUsed/>
    <w:rsid w:val="0091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C2A"/>
  </w:style>
  <w:style w:type="character" w:customStyle="1" w:styleId="Heading1Char">
    <w:name w:val="Heading 1 Char"/>
    <w:basedOn w:val="DefaultParagraphFont"/>
    <w:link w:val="Heading1"/>
    <w:uiPriority w:val="9"/>
    <w:rsid w:val="00D840FF"/>
    <w:rPr>
      <w:rFonts w:ascii="Times New Roman" w:eastAsia="Times New Roman" w:hAnsi="Times New Roman" w:cs="Times New Roman"/>
      <w:b/>
      <w:bCs/>
      <w:kern w:val="36"/>
      <w:sz w:val="32"/>
      <w:szCs w:val="48"/>
      <w:lang w:eastAsia="en-GB"/>
    </w:rPr>
  </w:style>
  <w:style w:type="character" w:customStyle="1" w:styleId="a-size-large">
    <w:name w:val="a-size-large"/>
    <w:basedOn w:val="DefaultParagraphFont"/>
    <w:rsid w:val="008612B1"/>
  </w:style>
  <w:style w:type="paragraph" w:styleId="NormalWeb">
    <w:name w:val="Normal (Web)"/>
    <w:basedOn w:val="Normal"/>
    <w:uiPriority w:val="99"/>
    <w:unhideWhenUsed/>
    <w:rsid w:val="003C3D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D840FF"/>
    <w:pPr>
      <w:spacing w:after="300" w:line="240" w:lineRule="auto"/>
      <w:jc w:val="center"/>
    </w:pPr>
    <w:rPr>
      <w:rFonts w:ascii="Times New Roman" w:eastAsia="Times New Roman" w:hAnsi="Times New Roman" w:cs="Times New Roman"/>
      <w:sz w:val="44"/>
      <w:szCs w:val="52"/>
      <w:lang w:val="en-US"/>
    </w:rPr>
  </w:style>
  <w:style w:type="character" w:customStyle="1" w:styleId="TitleChar">
    <w:name w:val="Title Char"/>
    <w:basedOn w:val="DefaultParagraphFont"/>
    <w:link w:val="Title"/>
    <w:uiPriority w:val="10"/>
    <w:rsid w:val="00D840FF"/>
    <w:rPr>
      <w:rFonts w:ascii="Times New Roman" w:eastAsia="Times New Roman" w:hAnsi="Times New Roman" w:cs="Times New Roman"/>
      <w:sz w:val="44"/>
      <w:szCs w:val="52"/>
      <w:lang w:val="en-US"/>
    </w:rPr>
  </w:style>
  <w:style w:type="character" w:customStyle="1" w:styleId="Heading2Char">
    <w:name w:val="Heading 2 Char"/>
    <w:basedOn w:val="DefaultParagraphFont"/>
    <w:link w:val="Heading2"/>
    <w:uiPriority w:val="9"/>
    <w:rsid w:val="00D840FF"/>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D840FF"/>
    <w:rPr>
      <w:rFonts w:ascii="Times New Roman" w:eastAsiaTheme="majorEastAsia" w:hAnsi="Times New Roman"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6628">
      <w:bodyDiv w:val="1"/>
      <w:marLeft w:val="0"/>
      <w:marRight w:val="0"/>
      <w:marTop w:val="0"/>
      <w:marBottom w:val="0"/>
      <w:divBdr>
        <w:top w:val="none" w:sz="0" w:space="0" w:color="auto"/>
        <w:left w:val="none" w:sz="0" w:space="0" w:color="auto"/>
        <w:bottom w:val="none" w:sz="0" w:space="0" w:color="auto"/>
        <w:right w:val="none" w:sz="0" w:space="0" w:color="auto"/>
      </w:divBdr>
    </w:div>
    <w:div w:id="402989108">
      <w:bodyDiv w:val="1"/>
      <w:marLeft w:val="0"/>
      <w:marRight w:val="0"/>
      <w:marTop w:val="0"/>
      <w:marBottom w:val="0"/>
      <w:divBdr>
        <w:top w:val="none" w:sz="0" w:space="0" w:color="auto"/>
        <w:left w:val="none" w:sz="0" w:space="0" w:color="auto"/>
        <w:bottom w:val="none" w:sz="0" w:space="0" w:color="auto"/>
        <w:right w:val="none" w:sz="0" w:space="0" w:color="auto"/>
      </w:divBdr>
    </w:div>
    <w:div w:id="724718031">
      <w:bodyDiv w:val="1"/>
      <w:marLeft w:val="0"/>
      <w:marRight w:val="0"/>
      <w:marTop w:val="0"/>
      <w:marBottom w:val="0"/>
      <w:divBdr>
        <w:top w:val="none" w:sz="0" w:space="0" w:color="auto"/>
        <w:left w:val="none" w:sz="0" w:space="0" w:color="auto"/>
        <w:bottom w:val="none" w:sz="0" w:space="0" w:color="auto"/>
        <w:right w:val="none" w:sz="0" w:space="0" w:color="auto"/>
      </w:divBdr>
    </w:div>
    <w:div w:id="1010723036">
      <w:bodyDiv w:val="1"/>
      <w:marLeft w:val="0"/>
      <w:marRight w:val="0"/>
      <w:marTop w:val="0"/>
      <w:marBottom w:val="0"/>
      <w:divBdr>
        <w:top w:val="none" w:sz="0" w:space="0" w:color="auto"/>
        <w:left w:val="none" w:sz="0" w:space="0" w:color="auto"/>
        <w:bottom w:val="none" w:sz="0" w:space="0" w:color="auto"/>
        <w:right w:val="none" w:sz="0" w:space="0" w:color="auto"/>
      </w:divBdr>
    </w:div>
    <w:div w:id="1096369854">
      <w:bodyDiv w:val="1"/>
      <w:marLeft w:val="0"/>
      <w:marRight w:val="0"/>
      <w:marTop w:val="0"/>
      <w:marBottom w:val="0"/>
      <w:divBdr>
        <w:top w:val="none" w:sz="0" w:space="0" w:color="auto"/>
        <w:left w:val="none" w:sz="0" w:space="0" w:color="auto"/>
        <w:bottom w:val="none" w:sz="0" w:space="0" w:color="auto"/>
        <w:right w:val="none" w:sz="0" w:space="0" w:color="auto"/>
      </w:divBdr>
    </w:div>
    <w:div w:id="1419670421">
      <w:bodyDiv w:val="1"/>
      <w:marLeft w:val="0"/>
      <w:marRight w:val="0"/>
      <w:marTop w:val="0"/>
      <w:marBottom w:val="0"/>
      <w:divBdr>
        <w:top w:val="none" w:sz="0" w:space="0" w:color="auto"/>
        <w:left w:val="none" w:sz="0" w:space="0" w:color="auto"/>
        <w:bottom w:val="none" w:sz="0" w:space="0" w:color="auto"/>
        <w:right w:val="none" w:sz="0" w:space="0" w:color="auto"/>
      </w:divBdr>
    </w:div>
    <w:div w:id="1709642079">
      <w:bodyDiv w:val="1"/>
      <w:marLeft w:val="0"/>
      <w:marRight w:val="0"/>
      <w:marTop w:val="0"/>
      <w:marBottom w:val="0"/>
      <w:divBdr>
        <w:top w:val="none" w:sz="0" w:space="0" w:color="auto"/>
        <w:left w:val="none" w:sz="0" w:space="0" w:color="auto"/>
        <w:bottom w:val="none" w:sz="0" w:space="0" w:color="auto"/>
        <w:right w:val="none" w:sz="0" w:space="0" w:color="auto"/>
      </w:divBdr>
    </w:div>
    <w:div w:id="1959289611">
      <w:bodyDiv w:val="1"/>
      <w:marLeft w:val="0"/>
      <w:marRight w:val="0"/>
      <w:marTop w:val="0"/>
      <w:marBottom w:val="0"/>
      <w:divBdr>
        <w:top w:val="none" w:sz="0" w:space="0" w:color="auto"/>
        <w:left w:val="none" w:sz="0" w:space="0" w:color="auto"/>
        <w:bottom w:val="none" w:sz="0" w:space="0" w:color="auto"/>
        <w:right w:val="none" w:sz="0" w:space="0" w:color="auto"/>
      </w:divBdr>
    </w:div>
    <w:div w:id="21120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0F83-A3A1-4EB3-8C2A-A8746573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7296</Words>
  <Characters>41592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Claire</cp:lastModifiedBy>
  <cp:revision>2</cp:revision>
  <dcterms:created xsi:type="dcterms:W3CDTF">2016-06-01T11:09:00Z</dcterms:created>
  <dcterms:modified xsi:type="dcterms:W3CDTF">2016-06-01T11:09:00Z</dcterms:modified>
</cp:coreProperties>
</file>