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B1" w:rsidRPr="00FF6C7F" w:rsidRDefault="00CC43B1" w:rsidP="00F80AAE">
      <w:pPr>
        <w:spacing w:line="560" w:lineRule="atLeast"/>
        <w:rPr>
          <w:b/>
          <w:bCs/>
          <w:snapToGrid w:val="0"/>
          <w:color w:val="000000"/>
          <w:szCs w:val="26"/>
          <w:lang w:val="en-GB"/>
        </w:rPr>
      </w:pPr>
      <w:r w:rsidRPr="00FF6C7F">
        <w:rPr>
          <w:rFonts w:eastAsia="Times New Roman" w:cs="Times New Roman"/>
          <w:b/>
          <w:color w:val="000000"/>
          <w:szCs w:val="26"/>
        </w:rPr>
        <w:t xml:space="preserve">Transplantation of Mesenchymal Stem Cells </w:t>
      </w:r>
      <w:r w:rsidRPr="00FF6C7F">
        <w:rPr>
          <w:rFonts w:cs="Times New Roman"/>
          <w:b/>
          <w:color w:val="000000"/>
          <w:szCs w:val="26"/>
          <w:lang w:val="en-GB"/>
        </w:rPr>
        <w:t>Promote</w:t>
      </w:r>
      <w:r>
        <w:rPr>
          <w:rFonts w:cs="Times New Roman"/>
          <w:b/>
          <w:color w:val="000000"/>
          <w:szCs w:val="26"/>
          <w:lang w:val="en-GB"/>
        </w:rPr>
        <w:t>s</w:t>
      </w:r>
      <w:r w:rsidRPr="00FF6C7F">
        <w:rPr>
          <w:rFonts w:cs="Times New Roman"/>
          <w:b/>
          <w:color w:val="000000"/>
          <w:szCs w:val="26"/>
          <w:lang w:val="en-GB"/>
        </w:rPr>
        <w:t xml:space="preserve"> the Alternative Pathway of Macrophage Activation and </w:t>
      </w:r>
      <w:r>
        <w:rPr>
          <w:rFonts w:cs="Times New Roman"/>
          <w:b/>
          <w:color w:val="000000"/>
          <w:szCs w:val="26"/>
          <w:lang w:val="en-GB"/>
        </w:rPr>
        <w:t>Functional Recovery</w:t>
      </w:r>
      <w:r w:rsidRPr="00FF6C7F">
        <w:rPr>
          <w:rFonts w:cs="Times New Roman"/>
          <w:b/>
          <w:color w:val="000000"/>
          <w:szCs w:val="26"/>
          <w:lang w:val="en-GB"/>
        </w:rPr>
        <w:t xml:space="preserve"> after Spinal Cord Injury</w:t>
      </w:r>
    </w:p>
    <w:p w:rsidR="00CC43B1" w:rsidRPr="007A6704" w:rsidRDefault="00CC43B1" w:rsidP="00F80AAE">
      <w:pPr>
        <w:pStyle w:val="Title"/>
        <w:spacing w:line="560" w:lineRule="atLeast"/>
        <w:jc w:val="left"/>
        <w:rPr>
          <w:bCs/>
          <w:snapToGrid w:val="0"/>
          <w:color w:val="000000"/>
          <w:szCs w:val="24"/>
        </w:rPr>
      </w:pPr>
    </w:p>
    <w:p w:rsidR="00CC43B1" w:rsidRPr="007A6704" w:rsidRDefault="00CC43B1" w:rsidP="00F80AAE">
      <w:pPr>
        <w:spacing w:line="560" w:lineRule="atLeast"/>
        <w:rPr>
          <w:snapToGrid w:val="0"/>
          <w:color w:val="000000"/>
          <w:szCs w:val="26"/>
          <w:lang w:val="en-GB"/>
        </w:rPr>
      </w:pPr>
      <w:r w:rsidRPr="007A6704">
        <w:rPr>
          <w:snapToGrid w:val="0"/>
          <w:color w:val="000000"/>
          <w:szCs w:val="26"/>
          <w:lang w:val="en-GB"/>
        </w:rPr>
        <w:t>Hideaki Nakajima, MD, PhD,</w:t>
      </w:r>
      <w:r w:rsidRPr="000F5B4E">
        <w:rPr>
          <w:snapToGrid w:val="0"/>
          <w:color w:val="000000"/>
          <w:szCs w:val="26"/>
          <w:vertAlign w:val="superscript"/>
          <w:lang w:val="en-GB"/>
        </w:rPr>
        <w:t>1</w:t>
      </w:r>
      <w:r>
        <w:rPr>
          <w:snapToGrid w:val="0"/>
          <w:color w:val="000000"/>
          <w:szCs w:val="26"/>
          <w:vertAlign w:val="superscript"/>
          <w:lang w:val="en-GB"/>
        </w:rPr>
        <w:t>,</w:t>
      </w:r>
      <w:r w:rsidRPr="007A6704">
        <w:rPr>
          <w:rFonts w:cs="Times New Roman"/>
          <w:snapToGrid w:val="0"/>
          <w:color w:val="000000"/>
          <w:szCs w:val="26"/>
          <w:vertAlign w:val="superscript"/>
          <w:lang w:val="en-GB"/>
        </w:rPr>
        <w:t>CA</w:t>
      </w:r>
      <w:r w:rsidRPr="007A6704">
        <w:rPr>
          <w:snapToGrid w:val="0"/>
          <w:color w:val="000000"/>
          <w:szCs w:val="26"/>
          <w:lang w:val="en-GB"/>
        </w:rPr>
        <w:t xml:space="preserve"> </w:t>
      </w:r>
      <w:proofErr w:type="spellStart"/>
      <w:r w:rsidRPr="007A6704">
        <w:rPr>
          <w:snapToGrid w:val="0"/>
          <w:color w:val="000000"/>
          <w:szCs w:val="26"/>
          <w:lang w:val="en-GB"/>
        </w:rPr>
        <w:t>Kenzo</w:t>
      </w:r>
      <w:proofErr w:type="spellEnd"/>
      <w:r w:rsidRPr="007A6704">
        <w:rPr>
          <w:snapToGrid w:val="0"/>
          <w:color w:val="000000"/>
          <w:szCs w:val="26"/>
          <w:lang w:val="en-GB"/>
        </w:rPr>
        <w:t xml:space="preserve"> Uchida, MD, PhD,</w:t>
      </w:r>
      <w:r w:rsidRPr="000F5B4E">
        <w:rPr>
          <w:snapToGrid w:val="0"/>
          <w:color w:val="000000"/>
          <w:szCs w:val="26"/>
          <w:vertAlign w:val="superscript"/>
          <w:lang w:val="en-GB"/>
        </w:rPr>
        <w:t>1</w:t>
      </w:r>
      <w:r w:rsidRPr="007A6704">
        <w:rPr>
          <w:rFonts w:cs="Times New Roman"/>
          <w:snapToGrid w:val="0"/>
          <w:color w:val="000000"/>
          <w:szCs w:val="26"/>
          <w:vertAlign w:val="superscript"/>
          <w:lang w:val="en-GB"/>
        </w:rPr>
        <w:t xml:space="preserve"> </w:t>
      </w:r>
      <w:r w:rsidRPr="007A6704">
        <w:rPr>
          <w:snapToGrid w:val="0"/>
          <w:color w:val="000000"/>
          <w:szCs w:val="26"/>
          <w:lang w:val="en-GB"/>
        </w:rPr>
        <w:t>Alexander Rodriguez Guerrero, MD,</w:t>
      </w:r>
      <w:r w:rsidRPr="000F5B4E">
        <w:rPr>
          <w:snapToGrid w:val="0"/>
          <w:color w:val="000000"/>
          <w:szCs w:val="26"/>
          <w:vertAlign w:val="superscript"/>
          <w:lang w:val="en-GB"/>
        </w:rPr>
        <w:t>1</w:t>
      </w:r>
      <w:r w:rsidRPr="007A6704">
        <w:rPr>
          <w:snapToGrid w:val="0"/>
          <w:color w:val="000000"/>
          <w:szCs w:val="26"/>
          <w:lang w:val="en-GB"/>
        </w:rPr>
        <w:t xml:space="preserve"> </w:t>
      </w:r>
      <w:r>
        <w:rPr>
          <w:snapToGrid w:val="0"/>
          <w:color w:val="000000"/>
          <w:szCs w:val="26"/>
          <w:lang w:val="en-GB"/>
        </w:rPr>
        <w:t>Shuji Watanabe, MD,</w:t>
      </w:r>
      <w:r w:rsidRPr="000F5B4E">
        <w:rPr>
          <w:snapToGrid w:val="0"/>
          <w:color w:val="000000"/>
          <w:szCs w:val="26"/>
          <w:vertAlign w:val="superscript"/>
          <w:lang w:val="en-GB"/>
        </w:rPr>
        <w:t>1</w:t>
      </w:r>
      <w:r>
        <w:rPr>
          <w:snapToGrid w:val="0"/>
          <w:color w:val="000000"/>
          <w:szCs w:val="26"/>
          <w:lang w:val="en-GB"/>
        </w:rPr>
        <w:t xml:space="preserve"> Naoto </w:t>
      </w:r>
      <w:proofErr w:type="spellStart"/>
      <w:r>
        <w:rPr>
          <w:snapToGrid w:val="0"/>
          <w:color w:val="000000"/>
          <w:szCs w:val="26"/>
          <w:lang w:val="en-GB"/>
        </w:rPr>
        <w:t>Takeura</w:t>
      </w:r>
      <w:proofErr w:type="spellEnd"/>
      <w:r>
        <w:rPr>
          <w:snapToGrid w:val="0"/>
          <w:color w:val="000000"/>
          <w:szCs w:val="26"/>
          <w:lang w:val="en-GB"/>
        </w:rPr>
        <w:t>, MD,</w:t>
      </w:r>
      <w:r w:rsidRPr="000F5B4E">
        <w:rPr>
          <w:snapToGrid w:val="0"/>
          <w:color w:val="000000"/>
          <w:szCs w:val="26"/>
          <w:vertAlign w:val="superscript"/>
          <w:lang w:val="en-GB"/>
        </w:rPr>
        <w:t>1</w:t>
      </w:r>
      <w:r>
        <w:rPr>
          <w:snapToGrid w:val="0"/>
          <w:color w:val="000000"/>
          <w:szCs w:val="26"/>
          <w:lang w:val="en-GB"/>
        </w:rPr>
        <w:t xml:space="preserve"> Ai Yoshida, MD,</w:t>
      </w:r>
      <w:r w:rsidRPr="000F5B4E">
        <w:rPr>
          <w:snapToGrid w:val="0"/>
          <w:color w:val="000000"/>
          <w:szCs w:val="26"/>
          <w:vertAlign w:val="superscript"/>
          <w:lang w:val="en-GB"/>
        </w:rPr>
        <w:t>1</w:t>
      </w:r>
      <w:r w:rsidRPr="007A6704">
        <w:rPr>
          <w:snapToGrid w:val="0"/>
          <w:color w:val="000000"/>
          <w:szCs w:val="26"/>
          <w:lang w:val="en-GB"/>
        </w:rPr>
        <w:t xml:space="preserve"> </w:t>
      </w:r>
      <w:r>
        <w:rPr>
          <w:snapToGrid w:val="0"/>
          <w:color w:val="000000"/>
          <w:szCs w:val="26"/>
          <w:lang w:val="en-GB"/>
        </w:rPr>
        <w:t>Karina T. Wright,</w:t>
      </w:r>
      <w:r w:rsidRPr="003B791C">
        <w:rPr>
          <w:bCs/>
          <w:snapToGrid w:val="0"/>
          <w:color w:val="000000"/>
          <w:szCs w:val="24"/>
        </w:rPr>
        <w:t xml:space="preserve"> PhD,</w:t>
      </w:r>
      <w:r w:rsidRPr="003B791C">
        <w:rPr>
          <w:bCs/>
          <w:snapToGrid w:val="0"/>
          <w:color w:val="000000"/>
          <w:szCs w:val="24"/>
          <w:vertAlign w:val="superscript"/>
        </w:rPr>
        <w:t>2</w:t>
      </w:r>
      <w:r>
        <w:rPr>
          <w:bCs/>
          <w:snapToGrid w:val="0"/>
          <w:color w:val="000000"/>
          <w:szCs w:val="24"/>
          <w:vertAlign w:val="superscript"/>
        </w:rPr>
        <w:t xml:space="preserve"> </w:t>
      </w:r>
      <w:r>
        <w:rPr>
          <w:snapToGrid w:val="0"/>
          <w:color w:val="000000"/>
          <w:szCs w:val="26"/>
          <w:lang w:val="en-GB"/>
        </w:rPr>
        <w:t>William E. B. Johnson, PhD</w:t>
      </w:r>
      <w:r>
        <w:rPr>
          <w:snapToGrid w:val="0"/>
          <w:color w:val="000000"/>
          <w:szCs w:val="26"/>
          <w:vertAlign w:val="superscript"/>
          <w:lang w:val="en-GB"/>
        </w:rPr>
        <w:t xml:space="preserve">3 </w:t>
      </w:r>
      <w:r w:rsidRPr="007A6704">
        <w:rPr>
          <w:snapToGrid w:val="0"/>
          <w:color w:val="000000"/>
          <w:szCs w:val="26"/>
          <w:lang w:val="en-GB"/>
        </w:rPr>
        <w:t xml:space="preserve">and </w:t>
      </w:r>
      <w:proofErr w:type="spellStart"/>
      <w:r w:rsidRPr="007A6704">
        <w:rPr>
          <w:snapToGrid w:val="0"/>
          <w:color w:val="000000"/>
          <w:szCs w:val="26"/>
          <w:lang w:val="en-GB"/>
        </w:rPr>
        <w:t>Hisatoshi</w:t>
      </w:r>
      <w:proofErr w:type="spellEnd"/>
      <w:r w:rsidRPr="007A6704">
        <w:rPr>
          <w:snapToGrid w:val="0"/>
          <w:color w:val="000000"/>
          <w:szCs w:val="26"/>
          <w:lang w:val="en-GB"/>
        </w:rPr>
        <w:t xml:space="preserve"> Baba, MD, PhD</w:t>
      </w:r>
      <w:r>
        <w:rPr>
          <w:rFonts w:cs="Times New Roman"/>
          <w:snapToGrid w:val="0"/>
          <w:color w:val="000000"/>
          <w:szCs w:val="26"/>
          <w:vertAlign w:val="superscript"/>
          <w:lang w:val="en-GB"/>
        </w:rPr>
        <w:t>1</w:t>
      </w:r>
    </w:p>
    <w:p w:rsidR="00CC43B1" w:rsidRPr="00682A08" w:rsidRDefault="00CC43B1" w:rsidP="00F80AAE">
      <w:pPr>
        <w:spacing w:line="560" w:lineRule="atLeast"/>
        <w:jc w:val="both"/>
        <w:rPr>
          <w:snapToGrid w:val="0"/>
          <w:color w:val="000000"/>
          <w:szCs w:val="24"/>
          <w:lang w:val="en-GB"/>
        </w:rPr>
      </w:pPr>
    </w:p>
    <w:p w:rsidR="00CC43B1" w:rsidRPr="0044404C" w:rsidRDefault="00CC43B1" w:rsidP="0044404C">
      <w:pPr>
        <w:kinsoku w:val="0"/>
        <w:overflowPunct w:val="0"/>
        <w:autoSpaceDE w:val="0"/>
        <w:autoSpaceDN w:val="0"/>
        <w:rPr>
          <w:bCs/>
          <w:snapToGrid w:val="0"/>
          <w:color w:val="000000"/>
          <w:szCs w:val="24"/>
        </w:rPr>
      </w:pPr>
      <w:r w:rsidRPr="000F5B4E">
        <w:rPr>
          <w:snapToGrid w:val="0"/>
          <w:color w:val="000000"/>
          <w:szCs w:val="26"/>
          <w:vertAlign w:val="superscript"/>
          <w:lang w:val="en-GB"/>
        </w:rPr>
        <w:t>1</w:t>
      </w:r>
      <w:r w:rsidRPr="007A6704">
        <w:rPr>
          <w:snapToGrid w:val="0"/>
          <w:color w:val="000000"/>
          <w:szCs w:val="24"/>
          <w:lang w:val="en-GB"/>
        </w:rPr>
        <w:t xml:space="preserve">Department of Orthopaedics and Rehabilitation Medicine, University of Fukui Faculty of Medical Sciences, Matsuoka </w:t>
      </w:r>
      <w:proofErr w:type="spellStart"/>
      <w:r w:rsidRPr="007A6704">
        <w:rPr>
          <w:snapToGrid w:val="0"/>
          <w:color w:val="000000"/>
          <w:szCs w:val="24"/>
          <w:lang w:val="en-GB"/>
        </w:rPr>
        <w:t>Shimoaizuki</w:t>
      </w:r>
      <w:proofErr w:type="spellEnd"/>
      <w:r w:rsidRPr="007A6704">
        <w:rPr>
          <w:snapToGrid w:val="0"/>
          <w:color w:val="000000"/>
          <w:szCs w:val="24"/>
          <w:lang w:val="en-GB"/>
        </w:rPr>
        <w:t xml:space="preserve"> 23-3, </w:t>
      </w:r>
      <w:proofErr w:type="spellStart"/>
      <w:r w:rsidRPr="007A6704">
        <w:rPr>
          <w:snapToGrid w:val="0"/>
          <w:color w:val="000000"/>
          <w:szCs w:val="24"/>
          <w:lang w:val="en-GB"/>
        </w:rPr>
        <w:t>Eiheiji</w:t>
      </w:r>
      <w:r>
        <w:rPr>
          <w:snapToGrid w:val="0"/>
          <w:color w:val="000000"/>
          <w:szCs w:val="24"/>
          <w:lang w:val="en-GB"/>
        </w:rPr>
        <w:t>-cho</w:t>
      </w:r>
      <w:proofErr w:type="spellEnd"/>
      <w:r w:rsidRPr="007A6704">
        <w:rPr>
          <w:snapToGrid w:val="0"/>
          <w:color w:val="000000"/>
          <w:szCs w:val="24"/>
          <w:lang w:val="en-GB"/>
        </w:rPr>
        <w:t>,</w:t>
      </w:r>
      <w:r>
        <w:rPr>
          <w:snapToGrid w:val="0"/>
          <w:color w:val="000000"/>
          <w:szCs w:val="24"/>
          <w:lang w:val="en-GB"/>
        </w:rPr>
        <w:t xml:space="preserve"> Yoshida-gun,</w:t>
      </w:r>
      <w:r w:rsidRPr="007A6704">
        <w:rPr>
          <w:snapToGrid w:val="0"/>
          <w:color w:val="000000"/>
          <w:szCs w:val="24"/>
          <w:lang w:val="en-GB"/>
        </w:rPr>
        <w:t xml:space="preserve"> Fukui 910-1193, Japan</w:t>
      </w:r>
      <w:r w:rsidRPr="0012090C">
        <w:rPr>
          <w:color w:val="000000"/>
          <w:szCs w:val="26"/>
          <w:lang w:val="en-GB"/>
        </w:rPr>
        <w:t>;</w:t>
      </w:r>
      <w:r>
        <w:rPr>
          <w:color w:val="000000"/>
          <w:szCs w:val="26"/>
          <w:lang w:val="en-GB"/>
        </w:rPr>
        <w:t xml:space="preserve"> </w:t>
      </w:r>
      <w:r>
        <w:rPr>
          <w:bCs/>
          <w:snapToGrid w:val="0"/>
          <w:color w:val="000000"/>
          <w:szCs w:val="24"/>
          <w:vertAlign w:val="superscript"/>
        </w:rPr>
        <w:t>2</w:t>
      </w:r>
      <w:r w:rsidRPr="003B791C">
        <w:rPr>
          <w:bCs/>
          <w:snapToGrid w:val="0"/>
          <w:color w:val="000000"/>
          <w:szCs w:val="24"/>
        </w:rPr>
        <w:t xml:space="preserve">Institute for Science &amp; Technology in Medicine, </w:t>
      </w:r>
      <w:proofErr w:type="spellStart"/>
      <w:r w:rsidRPr="003B791C">
        <w:rPr>
          <w:bCs/>
          <w:snapToGrid w:val="0"/>
          <w:color w:val="000000"/>
          <w:szCs w:val="24"/>
        </w:rPr>
        <w:t>Keele</w:t>
      </w:r>
      <w:proofErr w:type="spellEnd"/>
      <w:r w:rsidRPr="003B791C">
        <w:rPr>
          <w:bCs/>
          <w:snapToGrid w:val="0"/>
          <w:color w:val="000000"/>
          <w:szCs w:val="24"/>
        </w:rPr>
        <w:t xml:space="preserve"> University at the RJAH </w:t>
      </w:r>
      <w:proofErr w:type="spellStart"/>
      <w:r w:rsidRPr="003B791C">
        <w:rPr>
          <w:bCs/>
          <w:snapToGrid w:val="0"/>
          <w:color w:val="000000"/>
          <w:szCs w:val="24"/>
        </w:rPr>
        <w:t>Orthopaedic</w:t>
      </w:r>
      <w:proofErr w:type="spellEnd"/>
      <w:r w:rsidRPr="003B791C">
        <w:rPr>
          <w:bCs/>
          <w:snapToGrid w:val="0"/>
          <w:color w:val="000000"/>
          <w:szCs w:val="24"/>
        </w:rPr>
        <w:t xml:space="preserve"> Hospital, </w:t>
      </w:r>
      <w:proofErr w:type="spellStart"/>
      <w:r w:rsidRPr="003B791C">
        <w:rPr>
          <w:bCs/>
          <w:snapToGrid w:val="0"/>
          <w:color w:val="000000"/>
          <w:szCs w:val="24"/>
        </w:rPr>
        <w:t>Oswestry</w:t>
      </w:r>
      <w:proofErr w:type="spellEnd"/>
      <w:r w:rsidRPr="003B791C">
        <w:rPr>
          <w:bCs/>
          <w:snapToGrid w:val="0"/>
          <w:color w:val="000000"/>
          <w:szCs w:val="24"/>
        </w:rPr>
        <w:t xml:space="preserve">, </w:t>
      </w:r>
      <w:proofErr w:type="spellStart"/>
      <w:r w:rsidRPr="003B791C">
        <w:rPr>
          <w:bCs/>
          <w:snapToGrid w:val="0"/>
          <w:color w:val="000000"/>
          <w:szCs w:val="24"/>
        </w:rPr>
        <w:t>Shrop</w:t>
      </w:r>
      <w:r>
        <w:rPr>
          <w:bCs/>
          <w:snapToGrid w:val="0"/>
          <w:color w:val="000000"/>
          <w:szCs w:val="24"/>
        </w:rPr>
        <w:t>shire</w:t>
      </w:r>
      <w:proofErr w:type="spellEnd"/>
      <w:r>
        <w:rPr>
          <w:bCs/>
          <w:snapToGrid w:val="0"/>
          <w:color w:val="000000"/>
          <w:szCs w:val="24"/>
        </w:rPr>
        <w:t xml:space="preserve"> SY10 7AG, United Kingdom; </w:t>
      </w:r>
      <w:r>
        <w:rPr>
          <w:snapToGrid w:val="0"/>
          <w:color w:val="000000"/>
          <w:szCs w:val="26"/>
          <w:vertAlign w:val="superscript"/>
          <w:lang w:val="en-GB"/>
        </w:rPr>
        <w:t>3</w:t>
      </w:r>
      <w:r>
        <w:rPr>
          <w:color w:val="000000"/>
          <w:szCs w:val="26"/>
          <w:lang w:val="en-GB"/>
        </w:rPr>
        <w:t xml:space="preserve">Life &amp; Health Sciences. </w:t>
      </w:r>
      <w:proofErr w:type="gramStart"/>
      <w:smartTag w:uri="urn:schemas-microsoft-com:office:smarttags" w:element="PlaceName">
        <w:r>
          <w:rPr>
            <w:color w:val="000000"/>
            <w:szCs w:val="26"/>
            <w:lang w:val="en-GB"/>
          </w:rPr>
          <w:t>Aston</w:t>
        </w:r>
      </w:smartTag>
      <w:r>
        <w:rPr>
          <w:color w:val="000000"/>
          <w:szCs w:val="26"/>
          <w:lang w:val="en-GB"/>
        </w:rPr>
        <w:t xml:space="preserve"> </w:t>
      </w:r>
      <w:smartTag w:uri="urn:schemas-microsoft-com:office:smarttags" w:element="PlaceType">
        <w:r>
          <w:rPr>
            <w:color w:val="000000"/>
            <w:szCs w:val="26"/>
            <w:lang w:val="en-GB"/>
          </w:rPr>
          <w:t>University</w:t>
        </w:r>
      </w:smartTag>
      <w:r>
        <w:rPr>
          <w:color w:val="000000"/>
          <w:szCs w:val="26"/>
          <w:lang w:val="en-GB"/>
        </w:rPr>
        <w:t xml:space="preserve">, Aston Triangle, </w:t>
      </w:r>
      <w:smartTag w:uri="urn:schemas-microsoft-com:office:smarttags" w:element="place">
        <w:smartTag w:uri="urn:schemas-microsoft-com:office:smarttags" w:element="City">
          <w:r>
            <w:rPr>
              <w:color w:val="000000"/>
              <w:szCs w:val="26"/>
              <w:lang w:val="en-GB"/>
            </w:rPr>
            <w:t>Birmingham</w:t>
          </w:r>
        </w:smartTag>
        <w:r>
          <w:rPr>
            <w:color w:val="000000"/>
            <w:szCs w:val="26"/>
            <w:lang w:val="en-GB"/>
          </w:rPr>
          <w:t xml:space="preserve"> </w:t>
        </w:r>
        <w:smartTag w:uri="urn:schemas-microsoft-com:office:smarttags" w:element="PostalCode">
          <w:r>
            <w:rPr>
              <w:color w:val="000000"/>
              <w:szCs w:val="26"/>
              <w:lang w:val="en-GB"/>
            </w:rPr>
            <w:t>B4 7ET</w:t>
          </w:r>
        </w:smartTag>
        <w:r>
          <w:rPr>
            <w:color w:val="000000"/>
            <w:szCs w:val="26"/>
            <w:lang w:val="en-GB"/>
          </w:rPr>
          <w:t xml:space="preserve">, </w:t>
        </w:r>
        <w:smartTag w:uri="urn:schemas-microsoft-com:office:smarttags" w:element="country-region">
          <w:r>
            <w:rPr>
              <w:color w:val="000000"/>
              <w:szCs w:val="26"/>
              <w:lang w:val="en-GB"/>
            </w:rPr>
            <w:t>United Kingdom</w:t>
          </w:r>
        </w:smartTag>
      </w:smartTag>
      <w:r>
        <w:rPr>
          <w:color w:val="000000"/>
          <w:szCs w:val="26"/>
          <w:lang w:val="en-GB"/>
        </w:rPr>
        <w:t>.</w:t>
      </w:r>
      <w:proofErr w:type="gramEnd"/>
      <w:r w:rsidRPr="0012090C">
        <w:rPr>
          <w:rFonts w:eastAsia="SimSun"/>
          <w:color w:val="000000"/>
          <w:szCs w:val="26"/>
          <w:lang w:val="en-GB" w:eastAsia="zh-CN"/>
        </w:rPr>
        <w:t xml:space="preserve"> </w:t>
      </w:r>
    </w:p>
    <w:p w:rsidR="00CC43B1" w:rsidRDefault="00CC43B1" w:rsidP="00F80AAE">
      <w:pPr>
        <w:spacing w:line="560" w:lineRule="atLeast"/>
        <w:rPr>
          <w:color w:val="000000"/>
          <w:szCs w:val="26"/>
          <w:lang w:val="en-GB"/>
        </w:rPr>
      </w:pPr>
    </w:p>
    <w:p w:rsidR="00CC43B1" w:rsidRPr="007A6704" w:rsidRDefault="00CC43B1" w:rsidP="00F80AAE">
      <w:pPr>
        <w:spacing w:line="560" w:lineRule="atLeast"/>
        <w:rPr>
          <w:snapToGrid w:val="0"/>
          <w:color w:val="000000"/>
          <w:szCs w:val="24"/>
          <w:lang w:val="en-GB"/>
        </w:rPr>
      </w:pPr>
    </w:p>
    <w:p w:rsidR="00CC43B1" w:rsidRDefault="00CC43B1" w:rsidP="00F80AAE">
      <w:pPr>
        <w:spacing w:line="560" w:lineRule="atLeast"/>
        <w:rPr>
          <w:snapToGrid w:val="0"/>
          <w:color w:val="000000"/>
          <w:lang w:val="en-GB"/>
        </w:rPr>
      </w:pPr>
      <w:r w:rsidRPr="007A6704">
        <w:rPr>
          <w:b/>
          <w:snapToGrid w:val="0"/>
          <w:color w:val="000000"/>
          <w:szCs w:val="24"/>
          <w:lang w:val="en-GB"/>
        </w:rPr>
        <w:t>Running title</w:t>
      </w:r>
      <w:r w:rsidRPr="007A6704">
        <w:rPr>
          <w:snapToGrid w:val="0"/>
          <w:color w:val="000000"/>
          <w:szCs w:val="24"/>
          <w:lang w:val="en-GB"/>
        </w:rPr>
        <w:t xml:space="preserve">: </w:t>
      </w:r>
      <w:r w:rsidRPr="00FF6C7F">
        <w:rPr>
          <w:snapToGrid w:val="0"/>
          <w:color w:val="000000"/>
          <w:szCs w:val="24"/>
          <w:lang w:val="en-GB"/>
        </w:rPr>
        <w:t xml:space="preserve">MSC </w:t>
      </w:r>
      <w:r w:rsidRPr="00FF6C7F">
        <w:rPr>
          <w:rFonts w:cs="Times New Roman"/>
          <w:color w:val="000000"/>
          <w:szCs w:val="26"/>
          <w:lang w:val="en-GB"/>
        </w:rPr>
        <w:t>promote alternative pathway of MΦ activation</w:t>
      </w:r>
      <w:r w:rsidRPr="00FF6C7F">
        <w:rPr>
          <w:snapToGrid w:val="0"/>
          <w:color w:val="000000"/>
          <w:lang w:val="en-GB"/>
        </w:rPr>
        <w:t xml:space="preserve"> </w:t>
      </w:r>
    </w:p>
    <w:p w:rsidR="00CC43B1" w:rsidRPr="007A6704" w:rsidRDefault="00CC43B1" w:rsidP="00F80AAE">
      <w:pPr>
        <w:spacing w:line="560" w:lineRule="atLeast"/>
        <w:rPr>
          <w:snapToGrid w:val="0"/>
          <w:color w:val="000000"/>
          <w:lang w:val="en-GB"/>
        </w:rPr>
      </w:pPr>
      <w:r w:rsidRPr="007A6704">
        <w:rPr>
          <w:b/>
          <w:snapToGrid w:val="0"/>
          <w:color w:val="000000"/>
          <w:lang w:val="en-GB"/>
        </w:rPr>
        <w:t>Disclaimer</w:t>
      </w:r>
      <w:r w:rsidRPr="007A6704">
        <w:rPr>
          <w:snapToGrid w:val="0"/>
          <w:color w:val="000000"/>
          <w:lang w:val="en-GB"/>
        </w:rPr>
        <w:t xml:space="preserve">: No benefits in any form have been received or will be received from a commercial party related directly or indirectly to the subject of this article. </w:t>
      </w:r>
    </w:p>
    <w:p w:rsidR="00CC43B1" w:rsidRPr="007A6704" w:rsidRDefault="00CC43B1" w:rsidP="00F80AAE">
      <w:pPr>
        <w:spacing w:line="560" w:lineRule="atLeast"/>
        <w:rPr>
          <w:snapToGrid w:val="0"/>
          <w:color w:val="000000"/>
          <w:szCs w:val="24"/>
          <w:lang w:val="en-GB"/>
        </w:rPr>
      </w:pPr>
    </w:p>
    <w:p w:rsidR="00CC43B1" w:rsidRPr="007A6704" w:rsidRDefault="00CC43B1" w:rsidP="00F80AAE">
      <w:pPr>
        <w:spacing w:line="560" w:lineRule="atLeast"/>
        <w:jc w:val="both"/>
        <w:rPr>
          <w:b/>
          <w:snapToGrid w:val="0"/>
          <w:color w:val="000000"/>
          <w:szCs w:val="24"/>
          <w:lang w:val="en-GB"/>
        </w:rPr>
      </w:pPr>
      <w:r w:rsidRPr="007A6704">
        <w:rPr>
          <w:b/>
          <w:snapToGrid w:val="0"/>
          <w:color w:val="000000"/>
          <w:szCs w:val="24"/>
          <w:vertAlign w:val="superscript"/>
          <w:lang w:val="en-GB"/>
        </w:rPr>
        <w:t>CA,</w:t>
      </w:r>
      <w:r w:rsidRPr="007A6704">
        <w:rPr>
          <w:b/>
          <w:snapToGrid w:val="0"/>
          <w:color w:val="000000"/>
          <w:szCs w:val="24"/>
          <w:lang w:val="en-GB"/>
        </w:rPr>
        <w:t xml:space="preserve"> Name and address of corresponding author:</w:t>
      </w:r>
    </w:p>
    <w:p w:rsidR="00CC43B1" w:rsidRPr="007A6704" w:rsidRDefault="00CC43B1" w:rsidP="00F80AAE">
      <w:pPr>
        <w:tabs>
          <w:tab w:val="left" w:pos="3510"/>
        </w:tabs>
        <w:spacing w:line="560" w:lineRule="atLeast"/>
        <w:rPr>
          <w:snapToGrid w:val="0"/>
          <w:color w:val="000000"/>
          <w:szCs w:val="24"/>
          <w:lang w:val="en-GB"/>
        </w:rPr>
      </w:pPr>
      <w:r w:rsidRPr="007A6704">
        <w:rPr>
          <w:snapToGrid w:val="0"/>
          <w:color w:val="000000"/>
          <w:szCs w:val="26"/>
          <w:lang w:val="en-GB"/>
        </w:rPr>
        <w:t>Hideaki Nakajima</w:t>
      </w:r>
      <w:r w:rsidRPr="007A6704">
        <w:rPr>
          <w:snapToGrid w:val="0"/>
          <w:color w:val="000000"/>
          <w:szCs w:val="24"/>
          <w:lang w:val="en-GB"/>
        </w:rPr>
        <w:t>, MD, PhD,</w:t>
      </w:r>
    </w:p>
    <w:p w:rsidR="00CC43B1" w:rsidRPr="007A6704" w:rsidRDefault="00CC43B1" w:rsidP="00F80AAE">
      <w:pPr>
        <w:spacing w:line="560" w:lineRule="atLeast"/>
        <w:rPr>
          <w:snapToGrid w:val="0"/>
          <w:color w:val="000000"/>
          <w:szCs w:val="24"/>
          <w:lang w:val="en-GB"/>
        </w:rPr>
      </w:pPr>
      <w:r w:rsidRPr="007A6704">
        <w:rPr>
          <w:snapToGrid w:val="0"/>
          <w:color w:val="000000"/>
          <w:szCs w:val="24"/>
          <w:lang w:val="en-GB"/>
        </w:rPr>
        <w:lastRenderedPageBreak/>
        <w:t xml:space="preserve">Department of Orthopaedics and Rehabilitation Medicine, Faculty of Medical Sciences, The University of Fukui, Matsuoka </w:t>
      </w:r>
      <w:proofErr w:type="spellStart"/>
      <w:r w:rsidRPr="007A6704">
        <w:rPr>
          <w:snapToGrid w:val="0"/>
          <w:color w:val="000000"/>
          <w:szCs w:val="24"/>
          <w:lang w:val="en-GB"/>
        </w:rPr>
        <w:t>Shimoaizuki</w:t>
      </w:r>
      <w:proofErr w:type="spellEnd"/>
      <w:r w:rsidRPr="007A6704">
        <w:rPr>
          <w:snapToGrid w:val="0"/>
          <w:color w:val="000000"/>
          <w:szCs w:val="24"/>
          <w:lang w:val="en-GB"/>
        </w:rPr>
        <w:t xml:space="preserve"> 23-3, </w:t>
      </w:r>
      <w:proofErr w:type="spellStart"/>
      <w:r w:rsidRPr="007A6704">
        <w:rPr>
          <w:snapToGrid w:val="0"/>
          <w:color w:val="000000"/>
          <w:szCs w:val="24"/>
          <w:lang w:val="en-GB"/>
        </w:rPr>
        <w:t>Eiheiji</w:t>
      </w:r>
      <w:proofErr w:type="spellEnd"/>
      <w:r w:rsidRPr="007A6704">
        <w:rPr>
          <w:snapToGrid w:val="0"/>
          <w:color w:val="000000"/>
          <w:szCs w:val="24"/>
          <w:lang w:val="en-GB"/>
        </w:rPr>
        <w:t xml:space="preserve">, Fukui 910-1193, Japan </w:t>
      </w:r>
    </w:p>
    <w:p w:rsidR="00CC43B1" w:rsidRPr="007A6704" w:rsidRDefault="00CC43B1" w:rsidP="00F80AAE">
      <w:pPr>
        <w:spacing w:line="560" w:lineRule="atLeast"/>
        <w:rPr>
          <w:snapToGrid w:val="0"/>
          <w:color w:val="000000"/>
          <w:szCs w:val="24"/>
          <w:lang w:val="en-GB"/>
        </w:rPr>
      </w:pPr>
      <w:r w:rsidRPr="007A6704">
        <w:rPr>
          <w:snapToGrid w:val="0"/>
          <w:color w:val="000000"/>
          <w:szCs w:val="24"/>
          <w:lang w:val="en-GB"/>
        </w:rPr>
        <w:t>Voice: 81-776-61-8383; Facsimile: 81-776-61-8125,</w:t>
      </w:r>
    </w:p>
    <w:p w:rsidR="00CC43B1" w:rsidRDefault="00CC43B1" w:rsidP="00F80AAE">
      <w:pPr>
        <w:rPr>
          <w:snapToGrid w:val="0"/>
          <w:color w:val="000000"/>
          <w:szCs w:val="24"/>
          <w:lang w:val="en-GB"/>
        </w:rPr>
      </w:pPr>
      <w:r w:rsidRPr="007A6704">
        <w:rPr>
          <w:snapToGrid w:val="0"/>
          <w:color w:val="000000"/>
          <w:szCs w:val="24"/>
          <w:lang w:val="en-GB"/>
        </w:rPr>
        <w:t xml:space="preserve">Email: </w:t>
      </w:r>
      <w:hyperlink r:id="rId8" w:history="1">
        <w:r w:rsidRPr="007A6704">
          <w:rPr>
            <w:rStyle w:val="Hyperlink"/>
            <w:rFonts w:cs="MS Serif"/>
            <w:snapToGrid w:val="0"/>
            <w:color w:val="000000"/>
            <w:szCs w:val="24"/>
            <w:lang w:val="en-GB"/>
          </w:rPr>
          <w:t>nhideaki@u-fukui.ac.jp</w:t>
        </w:r>
      </w:hyperlink>
    </w:p>
    <w:p w:rsidR="00CC43B1" w:rsidRDefault="00CC43B1">
      <w:pPr>
        <w:spacing w:line="240" w:lineRule="auto"/>
      </w:pPr>
      <w:r>
        <w:br w:type="page"/>
      </w:r>
    </w:p>
    <w:p w:rsidR="00CC43B1" w:rsidRPr="00FF6C7F" w:rsidRDefault="00CC43B1" w:rsidP="00A97216">
      <w:pPr>
        <w:rPr>
          <w:b/>
          <w:color w:val="000000"/>
          <w:szCs w:val="26"/>
        </w:rPr>
      </w:pPr>
      <w:r w:rsidRPr="00FF6C7F">
        <w:rPr>
          <w:b/>
          <w:color w:val="000000"/>
          <w:szCs w:val="26"/>
        </w:rPr>
        <w:lastRenderedPageBreak/>
        <w:t>ABSTRACT</w:t>
      </w:r>
    </w:p>
    <w:p w:rsidR="00CC43B1" w:rsidRPr="00FF6C7F" w:rsidRDefault="00CC43B1" w:rsidP="002C37DE">
      <w:pPr>
        <w:rPr>
          <w:rFonts w:cs="Times New Roman"/>
          <w:color w:val="000000"/>
          <w:szCs w:val="26"/>
          <w:lang w:val="en-GB"/>
        </w:rPr>
      </w:pPr>
      <w:r w:rsidRPr="00FF6C7F">
        <w:rPr>
          <w:rFonts w:eastAsia="Times New Roman" w:cs="Times New Roman"/>
          <w:color w:val="000000"/>
          <w:szCs w:val="26"/>
        </w:rPr>
        <w:t>Mesenchymal stem cells (MSC) derived from bone marrow</w:t>
      </w:r>
      <w:r w:rsidRPr="00FF6C7F">
        <w:rPr>
          <w:rFonts w:cs="Times New Roman"/>
          <w:color w:val="000000"/>
          <w:szCs w:val="26"/>
        </w:rPr>
        <w:t xml:space="preserve"> have the potential to </w:t>
      </w:r>
      <w:r w:rsidRPr="00FF6C7F">
        <w:rPr>
          <w:snapToGrid w:val="0"/>
          <w:color w:val="000000"/>
        </w:rPr>
        <w:t>reduce the acute inflammatory response</w:t>
      </w:r>
      <w:r w:rsidRPr="00FF6C7F">
        <w:rPr>
          <w:rFonts w:cs="Times New Roman"/>
          <w:color w:val="000000"/>
          <w:szCs w:val="26"/>
        </w:rPr>
        <w:t xml:space="preserve"> in spinal cord injury (SCI) </w:t>
      </w:r>
      <w:r w:rsidRPr="00FF6C7F">
        <w:rPr>
          <w:snapToGrid w:val="0"/>
          <w:color w:val="000000"/>
        </w:rPr>
        <w:t xml:space="preserve">and this is beneficial to the recovery of </w:t>
      </w:r>
      <w:r>
        <w:rPr>
          <w:snapToGrid w:val="0"/>
          <w:color w:val="000000"/>
        </w:rPr>
        <w:t xml:space="preserve">neurological </w:t>
      </w:r>
      <w:r w:rsidRPr="00FF6C7F">
        <w:rPr>
          <w:snapToGrid w:val="0"/>
          <w:color w:val="000000"/>
        </w:rPr>
        <w:t>function.</w:t>
      </w:r>
      <w:r w:rsidRPr="00FF6C7F">
        <w:rPr>
          <w:rFonts w:cs="Times New Roman"/>
          <w:color w:val="000000"/>
          <w:szCs w:val="21"/>
        </w:rPr>
        <w:t xml:space="preserve"> However, the precise mechanisms through which transplanted MSC attenuate inflammation after SCI are still unclear.</w:t>
      </w:r>
      <w:r w:rsidRPr="00FF6C7F">
        <w:rPr>
          <w:rFonts w:cs="Times New Roman"/>
          <w:snapToGrid w:val="0"/>
          <w:color w:val="000000"/>
        </w:rPr>
        <w:t xml:space="preserve"> </w:t>
      </w:r>
      <w:r w:rsidRPr="00FF6C7F">
        <w:rPr>
          <w:rFonts w:cs="Times New Roman"/>
          <w:color w:val="000000"/>
          <w:szCs w:val="26"/>
          <w:lang w:val="en-GB"/>
        </w:rPr>
        <w:t xml:space="preserve">The present study was designed to investigate the effects of MSC transplantation especially focused on their </w:t>
      </w:r>
      <w:r>
        <w:rPr>
          <w:rFonts w:cs="Times New Roman"/>
          <w:color w:val="000000"/>
          <w:szCs w:val="26"/>
          <w:lang w:val="en-GB"/>
        </w:rPr>
        <w:t xml:space="preserve">potential </w:t>
      </w:r>
      <w:r w:rsidRPr="00FF6C7F">
        <w:rPr>
          <w:rFonts w:cs="Times New Roman"/>
          <w:color w:val="000000"/>
          <w:szCs w:val="26"/>
          <w:lang w:val="en-GB"/>
        </w:rPr>
        <w:t xml:space="preserve">influence </w:t>
      </w:r>
      <w:r>
        <w:rPr>
          <w:rFonts w:cs="Times New Roman"/>
          <w:color w:val="000000"/>
          <w:szCs w:val="26"/>
          <w:lang w:val="en-GB"/>
        </w:rPr>
        <w:t>on</w:t>
      </w:r>
      <w:r w:rsidRPr="00FF6C7F">
        <w:rPr>
          <w:rFonts w:cs="Times New Roman"/>
          <w:color w:val="000000"/>
          <w:szCs w:val="26"/>
          <w:lang w:val="en-GB"/>
        </w:rPr>
        <w:t xml:space="preserve"> the alternative pathway of macrophage activation after SCI. We produced a T9-T10 SCI</w:t>
      </w:r>
      <w:r>
        <w:rPr>
          <w:rFonts w:cs="Times New Roman"/>
          <w:color w:val="000000"/>
          <w:szCs w:val="26"/>
          <w:lang w:val="en-GB"/>
        </w:rPr>
        <w:t xml:space="preserve"> by contusion</w:t>
      </w:r>
      <w:r w:rsidRPr="00FF6C7F">
        <w:rPr>
          <w:rFonts w:cs="Times New Roman"/>
          <w:color w:val="000000"/>
          <w:szCs w:val="26"/>
          <w:lang w:val="en-GB"/>
        </w:rPr>
        <w:t xml:space="preserve"> in rat</w:t>
      </w:r>
      <w:r>
        <w:rPr>
          <w:rFonts w:cs="Times New Roman"/>
          <w:color w:val="000000"/>
          <w:szCs w:val="26"/>
          <w:lang w:val="en-GB"/>
        </w:rPr>
        <w:t>s, 3 days</w:t>
      </w:r>
      <w:r w:rsidRPr="00FF6C7F">
        <w:rPr>
          <w:rFonts w:cs="Times New Roman"/>
          <w:color w:val="000000"/>
          <w:szCs w:val="26"/>
          <w:lang w:val="en-GB"/>
        </w:rPr>
        <w:t xml:space="preserve"> </w:t>
      </w:r>
      <w:r>
        <w:rPr>
          <w:rFonts w:cs="Times New Roman"/>
          <w:color w:val="000000"/>
          <w:szCs w:val="26"/>
          <w:lang w:val="en-GB"/>
        </w:rPr>
        <w:t xml:space="preserve">after which </w:t>
      </w:r>
      <w:r w:rsidRPr="00FF6C7F">
        <w:rPr>
          <w:rFonts w:cs="Times New Roman"/>
          <w:color w:val="000000"/>
          <w:szCs w:val="26"/>
          <w:lang w:val="en-GB"/>
        </w:rPr>
        <w:t>1.0 x 10</w:t>
      </w:r>
      <w:r w:rsidRPr="00FF6C7F">
        <w:rPr>
          <w:rFonts w:cs="Times New Roman"/>
          <w:color w:val="000000"/>
          <w:szCs w:val="26"/>
          <w:vertAlign w:val="superscript"/>
          <w:lang w:val="en-GB"/>
        </w:rPr>
        <w:t xml:space="preserve">6 </w:t>
      </w:r>
      <w:r w:rsidRPr="00FF6C7F">
        <w:rPr>
          <w:rFonts w:cs="Times New Roman"/>
          <w:color w:val="000000"/>
          <w:szCs w:val="26"/>
          <w:lang w:val="en-GB"/>
        </w:rPr>
        <w:t>cells PKH26-labeled MSC w</w:t>
      </w:r>
      <w:r>
        <w:rPr>
          <w:rFonts w:cs="Times New Roman"/>
          <w:color w:val="000000"/>
          <w:szCs w:val="26"/>
          <w:lang w:val="en-GB"/>
        </w:rPr>
        <w:t>ere</w:t>
      </w:r>
      <w:r w:rsidRPr="00FF6C7F">
        <w:rPr>
          <w:rFonts w:cs="Times New Roman"/>
          <w:color w:val="000000"/>
          <w:szCs w:val="26"/>
          <w:lang w:val="en-GB"/>
        </w:rPr>
        <w:t xml:space="preserve"> transplanted into the contusion epicentre.</w:t>
      </w:r>
      <w:r w:rsidRPr="00FF6C7F">
        <w:rPr>
          <w:rFonts w:cs="Times New Roman"/>
          <w:color w:val="000000"/>
          <w:szCs w:val="26"/>
        </w:rPr>
        <w:t xml:space="preserve"> The transplanted MSC</w:t>
      </w:r>
      <w:r w:rsidRPr="00FF6C7F">
        <w:rPr>
          <w:snapToGrid w:val="0"/>
          <w:color w:val="000000"/>
        </w:rPr>
        <w:t xml:space="preserve"> migrate</w:t>
      </w:r>
      <w:r>
        <w:rPr>
          <w:snapToGrid w:val="0"/>
          <w:color w:val="000000"/>
        </w:rPr>
        <w:t>d</w:t>
      </w:r>
      <w:r w:rsidRPr="00FF6C7F">
        <w:rPr>
          <w:snapToGrid w:val="0"/>
          <w:color w:val="000000"/>
        </w:rPr>
        <w:t xml:space="preserve"> </w:t>
      </w:r>
      <w:r>
        <w:rPr>
          <w:snapToGrid w:val="0"/>
          <w:color w:val="000000"/>
        </w:rPr>
        <w:t>with</w:t>
      </w:r>
      <w:r w:rsidRPr="00FF6C7F">
        <w:rPr>
          <w:snapToGrid w:val="0"/>
          <w:color w:val="000000"/>
        </w:rPr>
        <w:t>in the injured spinal cord</w:t>
      </w:r>
      <w:r>
        <w:rPr>
          <w:snapToGrid w:val="0"/>
          <w:color w:val="000000"/>
        </w:rPr>
        <w:t>,</w:t>
      </w:r>
      <w:r w:rsidRPr="00FF6C7F">
        <w:rPr>
          <w:snapToGrid w:val="0"/>
          <w:color w:val="000000"/>
        </w:rPr>
        <w:t xml:space="preserve"> but did not differentiate into glial or neuronal elements. MSC </w:t>
      </w:r>
      <w:r>
        <w:rPr>
          <w:snapToGrid w:val="0"/>
          <w:color w:val="000000"/>
        </w:rPr>
        <w:t xml:space="preserve">transplantation was associated with major alterations in the SCI environment, </w:t>
      </w:r>
      <w:r w:rsidRPr="00FF6C7F">
        <w:rPr>
          <w:rFonts w:cs="Times New Roman"/>
          <w:color w:val="000000"/>
          <w:szCs w:val="21"/>
        </w:rPr>
        <w:t xml:space="preserve"> significant</w:t>
      </w:r>
      <w:r>
        <w:rPr>
          <w:rFonts w:cs="Times New Roman"/>
          <w:color w:val="000000"/>
          <w:szCs w:val="21"/>
        </w:rPr>
        <w:t>ly</w:t>
      </w:r>
      <w:r w:rsidRPr="00FF6C7F">
        <w:rPr>
          <w:rFonts w:cs="Times New Roman"/>
          <w:color w:val="000000"/>
          <w:szCs w:val="21"/>
        </w:rPr>
        <w:t xml:space="preserve"> increas</w:t>
      </w:r>
      <w:r>
        <w:rPr>
          <w:rFonts w:cs="Times New Roman"/>
          <w:color w:val="000000"/>
          <w:szCs w:val="21"/>
        </w:rPr>
        <w:t>ing</w:t>
      </w:r>
      <w:r w:rsidRPr="00FF6C7F">
        <w:rPr>
          <w:rFonts w:cs="Times New Roman"/>
          <w:color w:val="000000"/>
          <w:szCs w:val="21"/>
        </w:rPr>
        <w:t xml:space="preserve"> levels of IL-4 and IL-13</w:t>
      </w:r>
      <w:r>
        <w:rPr>
          <w:rFonts w:cs="Times New Roman"/>
          <w:color w:val="000000"/>
          <w:szCs w:val="21"/>
        </w:rPr>
        <w:t xml:space="preserve"> whilst </w:t>
      </w:r>
      <w:r w:rsidRPr="00FF6C7F">
        <w:rPr>
          <w:rFonts w:cs="Times New Roman"/>
          <w:color w:val="000000"/>
          <w:szCs w:val="21"/>
        </w:rPr>
        <w:t xml:space="preserve">  reduci</w:t>
      </w:r>
      <w:r>
        <w:rPr>
          <w:rFonts w:cs="Times New Roman"/>
          <w:color w:val="000000"/>
          <w:szCs w:val="21"/>
        </w:rPr>
        <w:t>ng</w:t>
      </w:r>
      <w:r w:rsidRPr="00FF6C7F">
        <w:rPr>
          <w:rFonts w:cs="Times New Roman"/>
          <w:color w:val="000000"/>
          <w:szCs w:val="21"/>
        </w:rPr>
        <w:t xml:space="preserve">  </w:t>
      </w:r>
      <w:r>
        <w:rPr>
          <w:rFonts w:cs="Times New Roman"/>
          <w:color w:val="000000"/>
          <w:szCs w:val="21"/>
        </w:rPr>
        <w:t xml:space="preserve">levels of </w:t>
      </w:r>
      <w:r w:rsidRPr="00FF6C7F">
        <w:rPr>
          <w:rFonts w:cs="Times New Roman"/>
          <w:color w:val="000000"/>
          <w:szCs w:val="21"/>
        </w:rPr>
        <w:t>TNF-α and IL-6</w:t>
      </w:r>
      <w:r>
        <w:rPr>
          <w:rFonts w:cs="Times New Roman"/>
          <w:color w:val="000000"/>
          <w:szCs w:val="21"/>
        </w:rPr>
        <w:t xml:space="preserve">. This simultaneously was associated with an increase in the prevalence of </w:t>
      </w:r>
      <w:r w:rsidRPr="00FF6C7F">
        <w:rPr>
          <w:rFonts w:cs="Times New Roman"/>
          <w:color w:val="000000"/>
          <w:szCs w:val="21"/>
        </w:rPr>
        <w:t>alternatively activated macrophage (M2 phenotype</w:t>
      </w:r>
      <w:r>
        <w:rPr>
          <w:rFonts w:cs="Times New Roman"/>
          <w:color w:val="000000"/>
          <w:szCs w:val="21"/>
        </w:rPr>
        <w:t xml:space="preserve">: </w:t>
      </w:r>
      <w:r w:rsidRPr="00E4341F">
        <w:rPr>
          <w:rFonts w:cs="Times New Roman"/>
          <w:color w:val="000000"/>
          <w:szCs w:val="21"/>
        </w:rPr>
        <w:t>arginase-I or CD206-positive</w:t>
      </w:r>
      <w:r>
        <w:rPr>
          <w:rFonts w:cs="Times New Roman"/>
          <w:color w:val="000000"/>
          <w:szCs w:val="21"/>
        </w:rPr>
        <w:t xml:space="preserve"> macrophages</w:t>
      </w:r>
      <w:r w:rsidRPr="00FF6C7F">
        <w:rPr>
          <w:rFonts w:cs="Times New Roman"/>
          <w:color w:val="000000"/>
          <w:szCs w:val="21"/>
        </w:rPr>
        <w:t>)</w:t>
      </w:r>
      <w:r>
        <w:rPr>
          <w:rFonts w:cs="Times New Roman"/>
          <w:color w:val="000000"/>
          <w:szCs w:val="21"/>
        </w:rPr>
        <w:t xml:space="preserve"> and a decrease in the prevalence of </w:t>
      </w:r>
      <w:r w:rsidRPr="00FF6C7F">
        <w:rPr>
          <w:snapToGrid w:val="0"/>
          <w:color w:val="000000"/>
        </w:rPr>
        <w:t>classically activated macrophages (M1 phenotype</w:t>
      </w:r>
      <w:r>
        <w:rPr>
          <w:snapToGrid w:val="0"/>
          <w:color w:val="000000"/>
        </w:rPr>
        <w:t xml:space="preserve">: </w:t>
      </w:r>
      <w:proofErr w:type="spellStart"/>
      <w:r w:rsidRPr="00E4341F">
        <w:rPr>
          <w:snapToGrid w:val="0"/>
          <w:color w:val="000000"/>
        </w:rPr>
        <w:t>iNOS</w:t>
      </w:r>
      <w:proofErr w:type="spellEnd"/>
      <w:r w:rsidRPr="00E4341F">
        <w:rPr>
          <w:snapToGrid w:val="0"/>
          <w:color w:val="000000"/>
        </w:rPr>
        <w:t xml:space="preserve"> or CD16/32-positive</w:t>
      </w:r>
      <w:r>
        <w:rPr>
          <w:snapToGrid w:val="0"/>
          <w:color w:val="000000"/>
        </w:rPr>
        <w:t xml:space="preserve"> macrophages</w:t>
      </w:r>
      <w:r w:rsidRPr="00FF6C7F">
        <w:rPr>
          <w:snapToGrid w:val="0"/>
          <w:color w:val="000000"/>
        </w:rPr>
        <w:t xml:space="preserve">). </w:t>
      </w:r>
      <w:r>
        <w:rPr>
          <w:snapToGrid w:val="0"/>
          <w:color w:val="000000"/>
        </w:rPr>
        <w:t>Furthermore, a</w:t>
      </w:r>
      <w:r w:rsidRPr="00FF6C7F">
        <w:rPr>
          <w:snapToGrid w:val="0"/>
          <w:color w:val="000000"/>
        </w:rPr>
        <w:t xml:space="preserve"> higher degree of locomotion recovery was eviden</w:t>
      </w:r>
      <w:r>
        <w:rPr>
          <w:snapToGrid w:val="0"/>
          <w:color w:val="000000"/>
        </w:rPr>
        <w:t>t</w:t>
      </w:r>
      <w:r w:rsidRPr="00FF6C7F">
        <w:rPr>
          <w:snapToGrid w:val="0"/>
          <w:color w:val="000000"/>
        </w:rPr>
        <w:t xml:space="preserve"> in the MSC transplanted group </w:t>
      </w:r>
      <w:r>
        <w:rPr>
          <w:snapToGrid w:val="0"/>
          <w:color w:val="000000"/>
        </w:rPr>
        <w:t>which</w:t>
      </w:r>
      <w:r w:rsidRPr="00FF6C7F">
        <w:rPr>
          <w:snapToGrid w:val="0"/>
          <w:color w:val="000000"/>
        </w:rPr>
        <w:t xml:space="preserve"> correlat</w:t>
      </w:r>
      <w:r>
        <w:rPr>
          <w:snapToGrid w:val="0"/>
          <w:color w:val="000000"/>
        </w:rPr>
        <w:t>ed</w:t>
      </w:r>
      <w:r w:rsidRPr="00FF6C7F">
        <w:rPr>
          <w:snapToGrid w:val="0"/>
          <w:color w:val="000000"/>
        </w:rPr>
        <w:t xml:space="preserve"> with </w:t>
      </w:r>
      <w:r>
        <w:rPr>
          <w:snapToGrid w:val="0"/>
          <w:color w:val="000000"/>
        </w:rPr>
        <w:t xml:space="preserve">increased </w:t>
      </w:r>
      <w:r w:rsidRPr="00FF6C7F">
        <w:rPr>
          <w:snapToGrid w:val="0"/>
          <w:color w:val="000000"/>
        </w:rPr>
        <w:t xml:space="preserve">axonal regeneration, less scar tissue formation and increased myelin sparring. Our </w:t>
      </w:r>
      <w:r w:rsidRPr="00FF6C7F">
        <w:rPr>
          <w:snapToGrid w:val="0"/>
          <w:color w:val="000000"/>
        </w:rPr>
        <w:lastRenderedPageBreak/>
        <w:t xml:space="preserve">results suggested that </w:t>
      </w:r>
      <w:r w:rsidRPr="00FF6C7F">
        <w:rPr>
          <w:rFonts w:cs="Times New Roman"/>
          <w:snapToGrid w:val="0"/>
          <w:color w:val="000000"/>
        </w:rPr>
        <w:t xml:space="preserve">the </w:t>
      </w:r>
      <w:r>
        <w:rPr>
          <w:rFonts w:cs="Times New Roman"/>
          <w:snapToGrid w:val="0"/>
          <w:color w:val="000000"/>
        </w:rPr>
        <w:t xml:space="preserve">acute </w:t>
      </w:r>
      <w:r w:rsidRPr="00FF6C7F">
        <w:rPr>
          <w:rFonts w:cs="Times New Roman"/>
          <w:snapToGrid w:val="0"/>
          <w:color w:val="000000"/>
        </w:rPr>
        <w:t>transplant</w:t>
      </w:r>
      <w:r w:rsidRPr="00FF6C7F">
        <w:rPr>
          <w:snapToGrid w:val="0"/>
          <w:color w:val="000000"/>
        </w:rPr>
        <w:t>ation of MSC after SCI modif</w:t>
      </w:r>
      <w:r>
        <w:rPr>
          <w:snapToGrid w:val="0"/>
          <w:color w:val="000000"/>
        </w:rPr>
        <w:t>ies</w:t>
      </w:r>
      <w:r w:rsidRPr="00FF6C7F">
        <w:rPr>
          <w:snapToGrid w:val="0"/>
          <w:color w:val="000000"/>
        </w:rPr>
        <w:t xml:space="preserve"> the inflammatory environment </w:t>
      </w:r>
      <w:r>
        <w:rPr>
          <w:snapToGrid w:val="0"/>
          <w:color w:val="000000"/>
        </w:rPr>
        <w:t>by</w:t>
      </w:r>
      <w:r w:rsidRPr="00FF6C7F">
        <w:rPr>
          <w:snapToGrid w:val="0"/>
          <w:color w:val="000000"/>
        </w:rPr>
        <w:t xml:space="preserve"> shifting </w:t>
      </w:r>
      <w:r>
        <w:rPr>
          <w:snapToGrid w:val="0"/>
          <w:color w:val="000000"/>
        </w:rPr>
        <w:t xml:space="preserve">the macrophage phenotype from </w:t>
      </w:r>
      <w:r w:rsidRPr="00FF6C7F">
        <w:rPr>
          <w:snapToGrid w:val="0"/>
          <w:color w:val="000000"/>
        </w:rPr>
        <w:t>M1 to M2</w:t>
      </w:r>
      <w:r>
        <w:rPr>
          <w:snapToGrid w:val="0"/>
          <w:color w:val="000000"/>
        </w:rPr>
        <w:t>, and</w:t>
      </w:r>
      <w:r w:rsidRPr="00FF6C7F">
        <w:rPr>
          <w:snapToGrid w:val="0"/>
          <w:color w:val="000000"/>
        </w:rPr>
        <w:t xml:space="preserve"> </w:t>
      </w:r>
      <w:r>
        <w:rPr>
          <w:snapToGrid w:val="0"/>
          <w:color w:val="000000"/>
        </w:rPr>
        <w:t xml:space="preserve">that this may </w:t>
      </w:r>
      <w:r w:rsidRPr="00FF6C7F">
        <w:rPr>
          <w:snapToGrid w:val="0"/>
          <w:color w:val="000000"/>
        </w:rPr>
        <w:t xml:space="preserve"> reduce the effects of the inhibitory scar tissue in the subacute/chronic phase </w:t>
      </w:r>
      <w:r>
        <w:rPr>
          <w:snapToGrid w:val="0"/>
          <w:color w:val="000000"/>
        </w:rPr>
        <w:t xml:space="preserve">after injury </w:t>
      </w:r>
      <w:r w:rsidRPr="00FF6C7F">
        <w:rPr>
          <w:snapToGrid w:val="0"/>
          <w:color w:val="000000"/>
        </w:rPr>
        <w:t>to provide a permissive environment for axonal extension and functional recovery.</w:t>
      </w:r>
    </w:p>
    <w:p w:rsidR="00CC43B1" w:rsidRDefault="00CC43B1" w:rsidP="00A97216">
      <w:pPr>
        <w:rPr>
          <w:snapToGrid w:val="0"/>
          <w:color w:val="000000"/>
        </w:rPr>
      </w:pPr>
      <w:r>
        <w:rPr>
          <w:snapToGrid w:val="0"/>
          <w:color w:val="000000"/>
        </w:rPr>
        <w:t>[Word Count: 250]</w:t>
      </w:r>
    </w:p>
    <w:p w:rsidR="00CC43B1" w:rsidRPr="002C37DE" w:rsidRDefault="00CC43B1" w:rsidP="00A97216">
      <w:pPr>
        <w:rPr>
          <w:snapToGrid w:val="0"/>
          <w:color w:val="000000"/>
        </w:rPr>
      </w:pPr>
    </w:p>
    <w:p w:rsidR="00CC43B1" w:rsidRPr="00FF6C7F" w:rsidRDefault="00CC43B1" w:rsidP="00A97216">
      <w:pPr>
        <w:rPr>
          <w:snapToGrid w:val="0"/>
          <w:color w:val="000000"/>
        </w:rPr>
      </w:pPr>
      <w:r w:rsidRPr="00FF6C7F">
        <w:rPr>
          <w:b/>
          <w:snapToGrid w:val="0"/>
          <w:color w:val="000000"/>
        </w:rPr>
        <w:t>Key Words:</w:t>
      </w:r>
      <w:r w:rsidRPr="00FF6C7F">
        <w:rPr>
          <w:snapToGrid w:val="0"/>
          <w:color w:val="000000"/>
        </w:rPr>
        <w:t xml:space="preserve"> </w:t>
      </w:r>
      <w:r w:rsidRPr="00FF6C7F">
        <w:rPr>
          <w:rFonts w:eastAsia="Times New Roman" w:cs="Times New Roman"/>
          <w:color w:val="000000"/>
          <w:szCs w:val="26"/>
        </w:rPr>
        <w:t xml:space="preserve">mesenchymal stem cell; </w:t>
      </w:r>
      <w:r w:rsidRPr="00FF6C7F">
        <w:rPr>
          <w:snapToGrid w:val="0"/>
          <w:color w:val="000000"/>
        </w:rPr>
        <w:t xml:space="preserve">bone marrow; spinal cord injury; transplantation; </w:t>
      </w:r>
      <w:r w:rsidRPr="00FF6C7F">
        <w:rPr>
          <w:rFonts w:cs="Times New Roman"/>
          <w:color w:val="000000"/>
          <w:szCs w:val="21"/>
        </w:rPr>
        <w:t>macrophage</w:t>
      </w:r>
    </w:p>
    <w:p w:rsidR="00CC43B1" w:rsidRDefault="00CC43B1">
      <w:pPr>
        <w:spacing w:line="240" w:lineRule="auto"/>
      </w:pPr>
      <w:r>
        <w:br w:type="page"/>
      </w:r>
    </w:p>
    <w:p w:rsidR="00CC43B1" w:rsidRDefault="00CC43B1" w:rsidP="00620D7D">
      <w:pPr>
        <w:rPr>
          <w:b/>
        </w:rPr>
      </w:pPr>
      <w:r w:rsidRPr="007C4868">
        <w:rPr>
          <w:b/>
        </w:rPr>
        <w:lastRenderedPageBreak/>
        <w:t>INTRODUCTION</w:t>
      </w:r>
    </w:p>
    <w:p w:rsidR="00CC43B1" w:rsidRPr="00FF6C7F" w:rsidRDefault="00CC43B1" w:rsidP="00D63A14">
      <w:pPr>
        <w:ind w:firstLine="840"/>
        <w:rPr>
          <w:rFonts w:eastAsia="Times New Roman" w:cs="Times New Roman"/>
          <w:color w:val="000000"/>
          <w:szCs w:val="26"/>
        </w:rPr>
      </w:pPr>
      <w:r w:rsidRPr="00FF6C7F">
        <w:rPr>
          <w:rFonts w:cs="Times New Roman"/>
          <w:snapToGrid w:val="0"/>
          <w:color w:val="000000"/>
        </w:rPr>
        <w:t xml:space="preserve">A number of experimental studies have attempted to establish a feasible method </w:t>
      </w:r>
      <w:r>
        <w:rPr>
          <w:rFonts w:cs="Times New Roman"/>
          <w:snapToGrid w:val="0"/>
          <w:color w:val="000000"/>
        </w:rPr>
        <w:t xml:space="preserve">to </w:t>
      </w:r>
      <w:r w:rsidRPr="00FF6C7F">
        <w:rPr>
          <w:rFonts w:cs="Times New Roman"/>
          <w:snapToGrid w:val="0"/>
          <w:color w:val="000000"/>
        </w:rPr>
        <w:t xml:space="preserve">improve </w:t>
      </w:r>
      <w:proofErr w:type="spellStart"/>
      <w:r w:rsidRPr="00FF6C7F">
        <w:rPr>
          <w:rFonts w:cs="Times New Roman"/>
          <w:snapToGrid w:val="0"/>
          <w:color w:val="000000"/>
        </w:rPr>
        <w:t>pinal</w:t>
      </w:r>
      <w:proofErr w:type="spellEnd"/>
      <w:r w:rsidRPr="00FF6C7F">
        <w:rPr>
          <w:rFonts w:cs="Times New Roman"/>
          <w:snapToGrid w:val="0"/>
          <w:color w:val="000000"/>
        </w:rPr>
        <w:t xml:space="preserve"> cord function after neural injury. For example, supplementation of neurotrophic factors (Nakajima H, 2007, 2010), prevention </w:t>
      </w:r>
      <w:r>
        <w:rPr>
          <w:rFonts w:cs="Times New Roman"/>
          <w:snapToGrid w:val="0"/>
          <w:color w:val="000000"/>
        </w:rPr>
        <w:t xml:space="preserve">of the effects of </w:t>
      </w:r>
      <w:r w:rsidRPr="00FF6C7F">
        <w:rPr>
          <w:rFonts w:cs="Times New Roman"/>
          <w:snapToGrid w:val="0"/>
          <w:color w:val="000000"/>
        </w:rPr>
        <w:t xml:space="preserve">anti-inflammatory cytokines (Chen KB, 2011), </w:t>
      </w:r>
      <w:r>
        <w:rPr>
          <w:rFonts w:cs="Times New Roman"/>
          <w:snapToGrid w:val="0"/>
          <w:color w:val="000000"/>
        </w:rPr>
        <w:t xml:space="preserve">or </w:t>
      </w:r>
      <w:r w:rsidRPr="00FF6C7F">
        <w:rPr>
          <w:rFonts w:cs="Times New Roman"/>
          <w:snapToGrid w:val="0"/>
          <w:color w:val="000000"/>
        </w:rPr>
        <w:t xml:space="preserve">suppression of </w:t>
      </w:r>
      <w:r>
        <w:rPr>
          <w:rFonts w:cs="Times New Roman"/>
          <w:snapToGrid w:val="0"/>
          <w:color w:val="000000"/>
        </w:rPr>
        <w:t>nerve-</w:t>
      </w:r>
      <w:r w:rsidRPr="00FF6C7F">
        <w:rPr>
          <w:rFonts w:cs="Times New Roman"/>
          <w:snapToGrid w:val="0"/>
          <w:color w:val="000000"/>
        </w:rPr>
        <w:t>inhibitory factors (Chen MS, 2000)</w:t>
      </w:r>
      <w:r w:rsidRPr="00FF6C7F">
        <w:rPr>
          <w:rFonts w:ascii="Palatino" w:hAnsi="Palatino"/>
          <w:snapToGrid w:val="0"/>
          <w:color w:val="000000"/>
        </w:rPr>
        <w:t xml:space="preserve"> could enhance spinal cord regeneration</w:t>
      </w:r>
      <w:r w:rsidRPr="00FF6C7F">
        <w:rPr>
          <w:rFonts w:cs="Times New Roman"/>
          <w:snapToGrid w:val="0"/>
          <w:color w:val="000000"/>
        </w:rPr>
        <w:t xml:space="preserve">. </w:t>
      </w:r>
      <w:r w:rsidRPr="00FF6C7F">
        <w:rPr>
          <w:rFonts w:eastAsia="Times New Roman" w:cs="Times New Roman"/>
          <w:color w:val="000000"/>
          <w:szCs w:val="26"/>
        </w:rPr>
        <w:t>One of the most promising therapeutic approaches for spinal cord injury (SCI) is cellular transplantation (</w:t>
      </w:r>
      <w:smartTag w:uri="urn:schemas-microsoft-com:office:smarttags" w:element="place">
        <w:smartTag w:uri="urn:schemas-microsoft-com:office:smarttags" w:element="City">
          <w:r w:rsidRPr="00FF6C7F">
            <w:rPr>
              <w:rFonts w:eastAsia="Times New Roman" w:cs="Times New Roman"/>
              <w:color w:val="000000"/>
              <w:szCs w:val="26"/>
            </w:rPr>
            <w:t>Murray</w:t>
          </w:r>
        </w:smartTag>
      </w:smartTag>
      <w:r w:rsidRPr="00FF6C7F">
        <w:rPr>
          <w:rFonts w:eastAsia="Times New Roman" w:cs="Times New Roman"/>
          <w:color w:val="000000"/>
          <w:szCs w:val="26"/>
        </w:rPr>
        <w:t xml:space="preserve"> M. 2004). A number of different cell types have been evaluated, among them adult mesenchymal stem cells derived from bone marrow (MSC). MSC have been shown to promote anatomical and functional recovery in animal models of SCI by promoting tissue sparing (Himes BT, 2006; </w:t>
      </w:r>
      <w:proofErr w:type="spellStart"/>
      <w:r w:rsidRPr="00FF6C7F">
        <w:rPr>
          <w:rFonts w:eastAsia="Times New Roman" w:cs="Times New Roman"/>
          <w:color w:val="000000"/>
          <w:szCs w:val="26"/>
        </w:rPr>
        <w:t>Sheth</w:t>
      </w:r>
      <w:proofErr w:type="spellEnd"/>
      <w:r w:rsidRPr="00FF6C7F">
        <w:rPr>
          <w:rFonts w:eastAsia="Times New Roman" w:cs="Times New Roman"/>
          <w:color w:val="000000"/>
          <w:szCs w:val="26"/>
        </w:rPr>
        <w:t xml:space="preserve"> RN, 2008</w:t>
      </w:r>
      <w:proofErr w:type="gramStart"/>
      <w:r w:rsidRPr="00FF6C7F">
        <w:rPr>
          <w:rFonts w:eastAsia="Times New Roman" w:cs="Times New Roman"/>
          <w:color w:val="000000"/>
          <w:szCs w:val="26"/>
        </w:rPr>
        <w:t>)</w:t>
      </w:r>
      <w:r>
        <w:rPr>
          <w:rFonts w:eastAsia="Times New Roman" w:cs="Times New Roman"/>
          <w:color w:val="000000"/>
          <w:szCs w:val="26"/>
        </w:rPr>
        <w:t>and</w:t>
      </w:r>
      <w:proofErr w:type="gramEnd"/>
      <w:r w:rsidRPr="00FF6C7F">
        <w:rPr>
          <w:rFonts w:eastAsia="Times New Roman" w:cs="Times New Roman"/>
          <w:color w:val="000000"/>
          <w:szCs w:val="26"/>
        </w:rPr>
        <w:t xml:space="preserve"> axonal regeneration (Wu S, 2003)</w:t>
      </w:r>
      <w:r>
        <w:rPr>
          <w:rFonts w:eastAsia="Times New Roman" w:cs="Times New Roman"/>
          <w:color w:val="000000"/>
          <w:szCs w:val="26"/>
        </w:rPr>
        <w:t>, suggesting that the t</w:t>
      </w:r>
      <w:r w:rsidRPr="00FA1439">
        <w:rPr>
          <w:rFonts w:eastAsia="Times New Roman" w:cs="Times New Roman"/>
          <w:color w:val="000000"/>
          <w:szCs w:val="26"/>
        </w:rPr>
        <w:t>herapeutic effects of MSC are primarily due to the</w:t>
      </w:r>
      <w:r>
        <w:rPr>
          <w:rFonts w:eastAsia="Times New Roman" w:cs="Times New Roman"/>
          <w:color w:val="000000"/>
          <w:szCs w:val="26"/>
        </w:rPr>
        <w:t>ir</w:t>
      </w:r>
      <w:r w:rsidRPr="00FA1439">
        <w:rPr>
          <w:rFonts w:eastAsia="Times New Roman" w:cs="Times New Roman"/>
          <w:color w:val="000000"/>
          <w:szCs w:val="26"/>
        </w:rPr>
        <w:t xml:space="preserve"> secretion of soluble factors and the provision of </w:t>
      </w:r>
      <w:r>
        <w:rPr>
          <w:rFonts w:eastAsia="Times New Roman" w:cs="Times New Roman"/>
          <w:color w:val="000000"/>
          <w:szCs w:val="26"/>
        </w:rPr>
        <w:t xml:space="preserve">an </w:t>
      </w:r>
      <w:r w:rsidRPr="00FA1439">
        <w:rPr>
          <w:rFonts w:eastAsia="Times New Roman" w:cs="Times New Roman"/>
          <w:color w:val="000000"/>
          <w:szCs w:val="26"/>
        </w:rPr>
        <w:t>extracellular matrix that provide</w:t>
      </w:r>
      <w:r>
        <w:rPr>
          <w:rFonts w:eastAsia="Times New Roman" w:cs="Times New Roman"/>
          <w:color w:val="000000"/>
          <w:szCs w:val="26"/>
        </w:rPr>
        <w:t>s</w:t>
      </w:r>
      <w:r w:rsidRPr="00FA1439">
        <w:rPr>
          <w:rFonts w:eastAsia="Times New Roman" w:cs="Times New Roman"/>
          <w:color w:val="000000"/>
          <w:szCs w:val="26"/>
        </w:rPr>
        <w:t xml:space="preserve"> </w:t>
      </w:r>
      <w:r>
        <w:rPr>
          <w:rFonts w:eastAsia="Times New Roman" w:cs="Times New Roman"/>
          <w:color w:val="000000"/>
          <w:szCs w:val="26"/>
        </w:rPr>
        <w:t xml:space="preserve">neural </w:t>
      </w:r>
      <w:r w:rsidRPr="00FA1439">
        <w:rPr>
          <w:rFonts w:eastAsia="Times New Roman" w:cs="Times New Roman"/>
          <w:color w:val="000000"/>
          <w:szCs w:val="26"/>
        </w:rPr>
        <w:t>protection and support</w:t>
      </w:r>
      <w:r>
        <w:rPr>
          <w:rFonts w:eastAsia="Times New Roman" w:cs="Times New Roman"/>
          <w:color w:val="000000"/>
          <w:szCs w:val="26"/>
        </w:rPr>
        <w:t xml:space="preserve">, although MSC-mediated </w:t>
      </w:r>
      <w:r w:rsidRPr="00FF6C7F">
        <w:rPr>
          <w:rFonts w:eastAsia="Times New Roman" w:cs="Times New Roman"/>
          <w:color w:val="000000"/>
          <w:szCs w:val="26"/>
        </w:rPr>
        <w:t xml:space="preserve"> </w:t>
      </w:r>
      <w:proofErr w:type="spellStart"/>
      <w:r w:rsidRPr="00FF6C7F">
        <w:rPr>
          <w:rFonts w:eastAsia="Times New Roman" w:cs="Times New Roman"/>
          <w:color w:val="000000"/>
          <w:szCs w:val="26"/>
        </w:rPr>
        <w:t>remyelination</w:t>
      </w:r>
      <w:proofErr w:type="spellEnd"/>
      <w:r w:rsidRPr="00FF6C7F">
        <w:rPr>
          <w:rFonts w:eastAsia="Times New Roman" w:cs="Times New Roman"/>
          <w:color w:val="000000"/>
          <w:szCs w:val="26"/>
        </w:rPr>
        <w:t xml:space="preserve"> (Akiyama Y, 2002)</w:t>
      </w:r>
      <w:r>
        <w:rPr>
          <w:rFonts w:eastAsia="Times New Roman" w:cs="Times New Roman"/>
          <w:color w:val="000000"/>
          <w:szCs w:val="26"/>
        </w:rPr>
        <w:t xml:space="preserve"> and neural differentiation have also been reported [refs]</w:t>
      </w:r>
      <w:r w:rsidRPr="00FF6C7F">
        <w:rPr>
          <w:rFonts w:eastAsia="Times New Roman" w:cs="Times New Roman"/>
          <w:color w:val="000000"/>
          <w:szCs w:val="26"/>
        </w:rPr>
        <w:t xml:space="preserve">.. </w:t>
      </w:r>
    </w:p>
    <w:p w:rsidR="00CC43B1" w:rsidRPr="00D63A14" w:rsidRDefault="00CC43B1" w:rsidP="00D63A14">
      <w:pPr>
        <w:ind w:firstLine="840"/>
        <w:rPr>
          <w:rFonts w:cs="Times New Roman"/>
          <w:szCs w:val="21"/>
        </w:rPr>
      </w:pPr>
      <w:r w:rsidRPr="00FF6C7F">
        <w:rPr>
          <w:rFonts w:eastAsia="Times New Roman" w:cs="Times New Roman"/>
          <w:color w:val="000000"/>
          <w:szCs w:val="26"/>
        </w:rPr>
        <w:t>MSC are attractive candidates for transplantation into human patients because they can be easily harvested, expanded and banked, or derived directly from the patient allowing for autologous transplantation,</w:t>
      </w:r>
      <w:r w:rsidRPr="00077027">
        <w:rPr>
          <w:rFonts w:eastAsia="Times New Roman" w:cs="Times New Roman"/>
          <w:color w:val="FF0000"/>
          <w:szCs w:val="26"/>
        </w:rPr>
        <w:t xml:space="preserve"> </w:t>
      </w:r>
      <w:r>
        <w:rPr>
          <w:snapToGrid w:val="0"/>
        </w:rPr>
        <w:t xml:space="preserve">avoiding the immunological and </w:t>
      </w:r>
      <w:r>
        <w:rPr>
          <w:snapToGrid w:val="0"/>
        </w:rPr>
        <w:lastRenderedPageBreak/>
        <w:t xml:space="preserve">ethical problems that associated with transplantation of other types of stem cells such as embryonic stem cells (McDonald JW, 1999) or neural stem cells (Ogawa Y, 2002). Evidence suggests that MSC </w:t>
      </w:r>
      <w:proofErr w:type="spellStart"/>
      <w:r>
        <w:rPr>
          <w:snapToGrid w:val="0"/>
        </w:rPr>
        <w:t>areimmunosuppressive</w:t>
      </w:r>
      <w:proofErr w:type="spellEnd"/>
      <w:r>
        <w:rPr>
          <w:snapToGrid w:val="0"/>
        </w:rPr>
        <w:t xml:space="preserve"> (Di Nicola M, 2002; Jiang X-X, 2005), i.e. they possess anti-inflammatory activity and have been used to abrogate graft-versus-host disease [refs]. </w:t>
      </w:r>
      <w:proofErr w:type="gramStart"/>
      <w:r>
        <w:rPr>
          <w:snapToGrid w:val="0"/>
        </w:rPr>
        <w:t>This  property</w:t>
      </w:r>
      <w:proofErr w:type="gramEnd"/>
      <w:r>
        <w:rPr>
          <w:snapToGrid w:val="0"/>
        </w:rPr>
        <w:t>, in particular, may contribute to their evident capacity  to reduce the acute inflammatory response to SCI and hence reduce cavity formation as well as decrease astrocyte and microglia/macrophage reactivity (</w:t>
      </w:r>
      <w:proofErr w:type="spellStart"/>
      <w:r>
        <w:rPr>
          <w:snapToGrid w:val="0"/>
        </w:rPr>
        <w:t>Neuhuber</w:t>
      </w:r>
      <w:proofErr w:type="spellEnd"/>
      <w:r>
        <w:rPr>
          <w:snapToGrid w:val="0"/>
        </w:rPr>
        <w:t xml:space="preserve"> B, 2005; Himes BT, 2006). Importantly, MSC transplantation has been shown not only to enhance tissue preservation after SCI, but also to associate with a reduction in injury-induced sensitivity to mechanical stimuli in an experimental SCI model, which is functionally indicative of anti-inflammatory activity (Abrams MB, 2009). </w:t>
      </w:r>
    </w:p>
    <w:p w:rsidR="00CC43B1" w:rsidRDefault="00CC43B1" w:rsidP="00D63A14">
      <w:pPr>
        <w:ind w:firstLine="840"/>
        <w:contextualSpacing/>
        <w:outlineLvl w:val="1"/>
        <w:rPr>
          <w:rFonts w:cs="Times New Roman"/>
          <w:snapToGrid w:val="0"/>
          <w:color w:val="000000"/>
        </w:rPr>
      </w:pPr>
      <w:r w:rsidRPr="00FF6C7F">
        <w:rPr>
          <w:rFonts w:cs="Times New Roman"/>
          <w:snapToGrid w:val="0"/>
          <w:color w:val="000000"/>
        </w:rPr>
        <w:t xml:space="preserve">Considering the inflammatory response after SCI, different macrophages populations have been documented based on their phenotypes and </w:t>
      </w:r>
      <w:r>
        <w:rPr>
          <w:rFonts w:cs="Times New Roman"/>
          <w:snapToGrid w:val="0"/>
          <w:color w:val="000000"/>
        </w:rPr>
        <w:t xml:space="preserve">activity, </w:t>
      </w:r>
      <w:r w:rsidRPr="00FF6C7F">
        <w:rPr>
          <w:rFonts w:cs="Times New Roman"/>
          <w:snapToGrid w:val="0"/>
          <w:color w:val="000000"/>
        </w:rPr>
        <w:t>but two subtypes have become of great interest;</w:t>
      </w:r>
      <w:r w:rsidRPr="00FF6C7F">
        <w:rPr>
          <w:rFonts w:cs="Times New Roman"/>
          <w:color w:val="000000"/>
          <w:szCs w:val="21"/>
        </w:rPr>
        <w:t xml:space="preserve"> classically activated macrophages (</w:t>
      </w:r>
      <w:r>
        <w:rPr>
          <w:rFonts w:cs="Times New Roman"/>
          <w:color w:val="000000"/>
          <w:szCs w:val="21"/>
        </w:rPr>
        <w:t xml:space="preserve">termed the </w:t>
      </w:r>
      <w:r w:rsidRPr="00FF6C7F">
        <w:rPr>
          <w:rFonts w:cs="Times New Roman"/>
          <w:color w:val="000000"/>
          <w:szCs w:val="21"/>
        </w:rPr>
        <w:t xml:space="preserve">M1 phenotype) or alternatively activated macrophages (M2 phenotype) (Popovich PG, 1999; Schwartz M, 1999; Gordon S, 2003; </w:t>
      </w:r>
      <w:proofErr w:type="spellStart"/>
      <w:r w:rsidRPr="00FF6C7F">
        <w:rPr>
          <w:rFonts w:cs="Times New Roman"/>
          <w:color w:val="000000"/>
          <w:szCs w:val="21"/>
        </w:rPr>
        <w:t>Mantovani</w:t>
      </w:r>
      <w:proofErr w:type="spellEnd"/>
      <w:r w:rsidRPr="00FF6C7F">
        <w:rPr>
          <w:rFonts w:cs="Times New Roman"/>
          <w:color w:val="000000"/>
          <w:szCs w:val="21"/>
        </w:rPr>
        <w:t xml:space="preserve"> A, 2004; </w:t>
      </w:r>
      <w:proofErr w:type="spellStart"/>
      <w:r w:rsidRPr="00FF6C7F">
        <w:rPr>
          <w:rFonts w:cs="Times New Roman"/>
          <w:color w:val="000000"/>
          <w:szCs w:val="21"/>
        </w:rPr>
        <w:t>Laskin</w:t>
      </w:r>
      <w:proofErr w:type="spellEnd"/>
      <w:r w:rsidRPr="00FF6C7F">
        <w:rPr>
          <w:rFonts w:cs="Times New Roman"/>
          <w:color w:val="000000"/>
          <w:szCs w:val="21"/>
        </w:rPr>
        <w:t xml:space="preserve"> DL, 2009; Busch SA, 2011).</w:t>
      </w:r>
      <w:r w:rsidRPr="00FF6C7F">
        <w:rPr>
          <w:rFonts w:cs="Times New Roman"/>
          <w:snapToGrid w:val="0"/>
          <w:color w:val="000000"/>
        </w:rPr>
        <w:t xml:space="preserve"> Classically </w:t>
      </w:r>
      <w:r w:rsidRPr="00FF6C7F">
        <w:rPr>
          <w:rFonts w:cs="Times New Roman"/>
          <w:bCs/>
          <w:snapToGrid w:val="0"/>
          <w:color w:val="000000"/>
        </w:rPr>
        <w:t>activated macrophages</w:t>
      </w:r>
      <w:r w:rsidRPr="00FF6C7F">
        <w:rPr>
          <w:rFonts w:cs="Times New Roman"/>
          <w:snapToGrid w:val="0"/>
          <w:color w:val="000000"/>
        </w:rPr>
        <w:t xml:space="preserve"> are the product of exposure to T helper 1 (Th1) cytokines</w:t>
      </w:r>
      <w:r>
        <w:rPr>
          <w:rFonts w:cs="Times New Roman"/>
          <w:snapToGrid w:val="0"/>
          <w:color w:val="000000"/>
        </w:rPr>
        <w:t>, e.g.</w:t>
      </w:r>
      <w:r w:rsidRPr="00FF6C7F">
        <w:rPr>
          <w:rFonts w:cs="Times New Roman"/>
          <w:snapToGrid w:val="0"/>
          <w:color w:val="000000"/>
        </w:rPr>
        <w:t xml:space="preserve"> interferon gamma (IFN-</w:t>
      </w:r>
      <w:r w:rsidRPr="00FF6C7F">
        <w:rPr>
          <w:rFonts w:cs="Times New Roman"/>
          <w:snapToGrid w:val="0"/>
          <w:color w:val="000000"/>
          <w:szCs w:val="26"/>
        </w:rPr>
        <w:sym w:font="Symbol" w:char="F067"/>
      </w:r>
      <w:r w:rsidRPr="00FF6C7F">
        <w:rPr>
          <w:rFonts w:cs="Times New Roman"/>
          <w:snapToGrid w:val="0"/>
          <w:color w:val="000000"/>
        </w:rPr>
        <w:t xml:space="preserve">) and tumor necrosis factor </w:t>
      </w:r>
      <w:r w:rsidRPr="00FF6C7F">
        <w:rPr>
          <w:rFonts w:cs="Times New Roman"/>
          <w:snapToGrid w:val="0"/>
          <w:color w:val="000000"/>
        </w:rPr>
        <w:lastRenderedPageBreak/>
        <w:t>alpha (TNF-</w:t>
      </w:r>
      <w:r w:rsidRPr="00FF6C7F">
        <w:rPr>
          <w:rFonts w:cs="Times New Roman"/>
          <w:snapToGrid w:val="0"/>
          <w:color w:val="000000"/>
          <w:szCs w:val="26"/>
        </w:rPr>
        <w:sym w:font="Symbol" w:char="F061"/>
      </w:r>
      <w:r w:rsidRPr="00FF6C7F">
        <w:rPr>
          <w:rFonts w:cs="Times New Roman"/>
          <w:snapToGrid w:val="0"/>
          <w:color w:val="000000"/>
        </w:rPr>
        <w:t xml:space="preserve">). Alternatively activated macrophages are </w:t>
      </w:r>
      <w:r>
        <w:rPr>
          <w:rFonts w:cs="Times New Roman"/>
          <w:snapToGrid w:val="0"/>
          <w:color w:val="000000"/>
        </w:rPr>
        <w:t>the product of</w:t>
      </w:r>
      <w:r w:rsidRPr="00FF6C7F">
        <w:rPr>
          <w:rFonts w:cs="Times New Roman"/>
          <w:snapToGrid w:val="0"/>
          <w:color w:val="000000"/>
        </w:rPr>
        <w:t xml:space="preserve"> T helper 2 (Th2) cytokines</w:t>
      </w:r>
      <w:r>
        <w:rPr>
          <w:rFonts w:cs="Times New Roman"/>
          <w:snapToGrid w:val="0"/>
          <w:color w:val="000000"/>
        </w:rPr>
        <w:t>, e.g.</w:t>
      </w:r>
      <w:r w:rsidRPr="00FF6C7F">
        <w:rPr>
          <w:rFonts w:cs="Times New Roman"/>
          <w:snapToGrid w:val="0"/>
          <w:color w:val="000000"/>
        </w:rPr>
        <w:t xml:space="preserve"> interleukin (IL)-4 and IL-13</w:t>
      </w:r>
      <w:proofErr w:type="gramStart"/>
      <w:r>
        <w:rPr>
          <w:rFonts w:cs="Times New Roman"/>
          <w:snapToGrid w:val="0"/>
          <w:color w:val="000000"/>
        </w:rPr>
        <w:t>,;</w:t>
      </w:r>
      <w:proofErr w:type="gramEnd"/>
      <w:r>
        <w:rPr>
          <w:rFonts w:cs="Times New Roman"/>
          <w:snapToGrid w:val="0"/>
          <w:color w:val="000000"/>
        </w:rPr>
        <w:t xml:space="preserve"> </w:t>
      </w:r>
      <w:r w:rsidRPr="00FF6C7F">
        <w:rPr>
          <w:rFonts w:cs="Times New Roman"/>
          <w:snapToGrid w:val="0"/>
          <w:color w:val="000000"/>
        </w:rPr>
        <w:t>(</w:t>
      </w:r>
      <w:r w:rsidRPr="00FF6C7F">
        <w:rPr>
          <w:rFonts w:cs="Times New Roman"/>
          <w:noProof/>
          <w:snapToGrid w:val="0"/>
          <w:color w:val="000000"/>
        </w:rPr>
        <w:t>Gordon S, 2003; Ma J, 2003)</w:t>
      </w:r>
      <w:r w:rsidRPr="00FF6C7F">
        <w:rPr>
          <w:rFonts w:cs="Times New Roman"/>
          <w:snapToGrid w:val="0"/>
          <w:color w:val="000000"/>
        </w:rPr>
        <w:t xml:space="preserve">. </w:t>
      </w:r>
    </w:p>
    <w:p w:rsidR="00CC43B1" w:rsidRDefault="00CC43B1">
      <w:pPr>
        <w:ind w:firstLine="840"/>
        <w:contextualSpacing/>
        <w:outlineLvl w:val="1"/>
        <w:rPr>
          <w:rFonts w:cs="Times New Roman"/>
          <w:color w:val="000000"/>
          <w:szCs w:val="26"/>
          <w:lang w:val="en-GB"/>
        </w:rPr>
      </w:pPr>
      <w:r w:rsidRPr="00FF6C7F">
        <w:rPr>
          <w:rFonts w:cs="Times New Roman"/>
          <w:snapToGrid w:val="0"/>
          <w:color w:val="000000"/>
        </w:rPr>
        <w:t xml:space="preserve">Alternatively activated macrophages </w:t>
      </w:r>
      <w:r>
        <w:rPr>
          <w:rFonts w:cs="Times New Roman"/>
          <w:snapToGrid w:val="0"/>
          <w:color w:val="000000"/>
        </w:rPr>
        <w:t xml:space="preserve">not only have enhanced phagocytic capacity but also possess anti-inflammatory activity, and hence </w:t>
      </w:r>
      <w:r w:rsidRPr="00FF6C7F">
        <w:rPr>
          <w:rFonts w:cs="Times New Roman"/>
          <w:snapToGrid w:val="0"/>
          <w:color w:val="000000"/>
        </w:rPr>
        <w:t>are capable of generating beneficial effects in the recovery of SCI (</w:t>
      </w:r>
      <w:proofErr w:type="spellStart"/>
      <w:r w:rsidRPr="00FF6C7F">
        <w:rPr>
          <w:rFonts w:cs="Times New Roman"/>
          <w:noProof/>
          <w:snapToGrid w:val="0"/>
          <w:color w:val="000000"/>
        </w:rPr>
        <w:t>Bomstein</w:t>
      </w:r>
      <w:proofErr w:type="spellEnd"/>
      <w:r w:rsidRPr="00FF6C7F">
        <w:rPr>
          <w:rFonts w:cs="Times New Roman"/>
          <w:noProof/>
          <w:snapToGrid w:val="0"/>
          <w:color w:val="000000"/>
        </w:rPr>
        <w:t xml:space="preserve"> Y, 2003; </w:t>
      </w:r>
      <w:r>
        <w:rPr>
          <w:rFonts w:cs="Times New Roman"/>
          <w:noProof/>
          <w:snapToGrid w:val="0"/>
          <w:color w:val="000000"/>
        </w:rPr>
        <w:t xml:space="preserve">Kigerl KA, 2009; </w:t>
      </w:r>
      <w:r w:rsidRPr="00FF6C7F">
        <w:rPr>
          <w:rFonts w:cs="Times New Roman"/>
          <w:noProof/>
          <w:snapToGrid w:val="0"/>
          <w:color w:val="000000"/>
        </w:rPr>
        <w:t>Schwartz M, 2010</w:t>
      </w:r>
      <w:r>
        <w:rPr>
          <w:rFonts w:cs="Times New Roman"/>
          <w:noProof/>
          <w:snapToGrid w:val="0"/>
          <w:color w:val="000000"/>
        </w:rPr>
        <w:t>; Busch SA, 2011</w:t>
      </w:r>
      <w:r w:rsidRPr="00FF6C7F">
        <w:rPr>
          <w:rFonts w:cs="Times New Roman"/>
          <w:noProof/>
          <w:snapToGrid w:val="0"/>
          <w:color w:val="000000"/>
        </w:rPr>
        <w:t>)</w:t>
      </w:r>
      <w:r w:rsidRPr="00FF6C7F">
        <w:rPr>
          <w:rFonts w:cs="Times New Roman"/>
          <w:snapToGrid w:val="0"/>
          <w:color w:val="000000"/>
        </w:rPr>
        <w:t xml:space="preserve">. </w:t>
      </w:r>
      <w:r w:rsidRPr="00FF6C7F">
        <w:rPr>
          <w:snapToGrid w:val="0"/>
          <w:color w:val="000000"/>
        </w:rPr>
        <w:t xml:space="preserve">MSC transplantation into SCI lesions </w:t>
      </w:r>
      <w:r>
        <w:rPr>
          <w:snapToGrid w:val="0"/>
          <w:color w:val="000000"/>
        </w:rPr>
        <w:t xml:space="preserve">similarly </w:t>
      </w:r>
      <w:r w:rsidRPr="00FF6C7F">
        <w:rPr>
          <w:snapToGrid w:val="0"/>
          <w:color w:val="000000"/>
        </w:rPr>
        <w:t>attenuates acute inflammation and this is beneficial to the recovery of function following SCI</w:t>
      </w:r>
      <w:r>
        <w:rPr>
          <w:snapToGrid w:val="0"/>
          <w:color w:val="000000"/>
        </w:rPr>
        <w:t>.</w:t>
      </w:r>
      <w:r w:rsidRPr="00FF6C7F">
        <w:rPr>
          <w:rFonts w:cs="Times New Roman"/>
          <w:color w:val="000000"/>
          <w:szCs w:val="21"/>
        </w:rPr>
        <w:t xml:space="preserve"> </w:t>
      </w:r>
      <w:r>
        <w:rPr>
          <w:rFonts w:cs="Times New Roman"/>
          <w:color w:val="000000"/>
          <w:szCs w:val="21"/>
        </w:rPr>
        <w:t>H</w:t>
      </w:r>
      <w:r w:rsidRPr="00FF6C7F">
        <w:rPr>
          <w:rFonts w:cs="Times New Roman"/>
          <w:color w:val="000000"/>
          <w:szCs w:val="21"/>
        </w:rPr>
        <w:t>owever, the precise mechanisms through which the transplanted MSC attenuates the inflammation after SCI are still unclear.</w:t>
      </w:r>
      <w:r w:rsidRPr="00FF6C7F">
        <w:rPr>
          <w:rFonts w:cs="Times New Roman"/>
          <w:color w:val="000000"/>
          <w:szCs w:val="26"/>
          <w:lang w:val="en-GB"/>
        </w:rPr>
        <w:t>Therefore, the present study was designed to investigate the effects of MSC transplantation</w:t>
      </w:r>
      <w:r>
        <w:rPr>
          <w:rFonts w:cs="Times New Roman"/>
          <w:color w:val="000000"/>
          <w:szCs w:val="26"/>
          <w:lang w:val="en-GB"/>
        </w:rPr>
        <w:t xml:space="preserve"> and was</w:t>
      </w:r>
      <w:r w:rsidRPr="00FF6C7F">
        <w:rPr>
          <w:rFonts w:cs="Times New Roman"/>
          <w:color w:val="000000"/>
          <w:szCs w:val="26"/>
          <w:lang w:val="en-GB"/>
        </w:rPr>
        <w:t xml:space="preserve"> especially focused on their </w:t>
      </w:r>
      <w:r>
        <w:rPr>
          <w:rFonts w:cs="Times New Roman"/>
          <w:color w:val="000000"/>
          <w:szCs w:val="26"/>
          <w:lang w:val="en-GB"/>
        </w:rPr>
        <w:t xml:space="preserve">potential </w:t>
      </w:r>
      <w:r w:rsidRPr="00FF6C7F">
        <w:rPr>
          <w:rFonts w:cs="Times New Roman"/>
          <w:color w:val="000000"/>
          <w:szCs w:val="26"/>
          <w:lang w:val="en-GB"/>
        </w:rPr>
        <w:t xml:space="preserve">influence </w:t>
      </w:r>
      <w:r>
        <w:rPr>
          <w:rFonts w:cs="Times New Roman"/>
          <w:color w:val="000000"/>
          <w:szCs w:val="26"/>
          <w:lang w:val="en-GB"/>
        </w:rPr>
        <w:t xml:space="preserve">on </w:t>
      </w:r>
      <w:r w:rsidRPr="00FF6C7F">
        <w:rPr>
          <w:rFonts w:cs="Times New Roman"/>
          <w:color w:val="000000"/>
          <w:szCs w:val="26"/>
          <w:lang w:val="en-GB"/>
        </w:rPr>
        <w:t>the alternative pathway of macrophage activation after SCI.</w:t>
      </w:r>
    </w:p>
    <w:p w:rsidR="00CC43B1" w:rsidRDefault="00CC43B1" w:rsidP="00620D7D"/>
    <w:p w:rsidR="00CC43B1" w:rsidRDefault="00CC43B1" w:rsidP="00F80AAE">
      <w:pPr>
        <w:rPr>
          <w:b/>
        </w:rPr>
      </w:pPr>
      <w:r w:rsidRPr="00753DFC">
        <w:rPr>
          <w:b/>
        </w:rPr>
        <w:t>MATERIALS AND METHODS</w:t>
      </w:r>
    </w:p>
    <w:p w:rsidR="00CC43B1" w:rsidRPr="004A292B" w:rsidRDefault="00CC43B1" w:rsidP="008C44C4">
      <w:pPr>
        <w:rPr>
          <w:b/>
          <w:i/>
        </w:rPr>
      </w:pPr>
      <w:r w:rsidRPr="004A292B">
        <w:rPr>
          <w:b/>
          <w:i/>
        </w:rPr>
        <w:t>Preparation of MSC</w:t>
      </w:r>
    </w:p>
    <w:p w:rsidR="00CC43B1" w:rsidRPr="007C20BD" w:rsidRDefault="00CC43B1" w:rsidP="009C6D64">
      <w:pPr>
        <w:autoSpaceDE w:val="0"/>
        <w:autoSpaceDN w:val="0"/>
        <w:adjustRightInd w:val="0"/>
        <w:rPr>
          <w:color w:val="000000"/>
          <w:szCs w:val="26"/>
        </w:rPr>
      </w:pPr>
      <w:proofErr w:type="gramStart"/>
      <w:r>
        <w:rPr>
          <w:color w:val="000000"/>
          <w:szCs w:val="26"/>
        </w:rPr>
        <w:t>Commercially obtained human MSC</w:t>
      </w:r>
      <w:r w:rsidRPr="007C20BD">
        <w:rPr>
          <w:color w:val="000000"/>
          <w:szCs w:val="26"/>
        </w:rPr>
        <w:t xml:space="preserve"> (</w:t>
      </w:r>
      <w:smartTag w:uri="urn:schemas-microsoft-com:office:smarttags" w:element="place">
        <w:r w:rsidRPr="007C20BD">
          <w:rPr>
            <w:color w:val="000000"/>
            <w:szCs w:val="26"/>
          </w:rPr>
          <w:t>Lot</w:t>
        </w:r>
      </w:smartTag>
      <w:r w:rsidRPr="007C20BD">
        <w:rPr>
          <w:color w:val="000000"/>
          <w:szCs w:val="26"/>
        </w:rPr>
        <w:t>.</w:t>
      </w:r>
      <w:proofErr w:type="gramEnd"/>
      <w:r w:rsidRPr="007C20BD">
        <w:rPr>
          <w:color w:val="000000"/>
          <w:szCs w:val="26"/>
        </w:rPr>
        <w:t xml:space="preserve"> #PT-2501; </w:t>
      </w:r>
      <w:proofErr w:type="spellStart"/>
      <w:r w:rsidRPr="007C20BD">
        <w:rPr>
          <w:color w:val="000000"/>
          <w:szCs w:val="26"/>
        </w:rPr>
        <w:t>Lonza</w:t>
      </w:r>
      <w:proofErr w:type="spellEnd"/>
      <w:r w:rsidRPr="007C20BD">
        <w:rPr>
          <w:color w:val="000000"/>
          <w:szCs w:val="26"/>
        </w:rPr>
        <w:t>, Walkersville, MD)</w:t>
      </w:r>
      <w:r>
        <w:rPr>
          <w:color w:val="000000"/>
          <w:szCs w:val="26"/>
        </w:rPr>
        <w:t>,</w:t>
      </w:r>
      <w:r w:rsidRPr="007C20BD">
        <w:rPr>
          <w:color w:val="000000"/>
          <w:szCs w:val="26"/>
        </w:rPr>
        <w:t xml:space="preserve"> </w:t>
      </w:r>
      <w:r>
        <w:rPr>
          <w:color w:val="000000"/>
          <w:szCs w:val="26"/>
        </w:rPr>
        <w:t>which</w:t>
      </w:r>
      <w:r w:rsidRPr="007C20BD">
        <w:rPr>
          <w:color w:val="000000"/>
          <w:szCs w:val="26"/>
        </w:rPr>
        <w:t xml:space="preserve"> had</w:t>
      </w:r>
      <w:r w:rsidRPr="007C20BD">
        <w:rPr>
          <w:rFonts w:cs="Times New Roman"/>
          <w:color w:val="000000"/>
          <w:szCs w:val="21"/>
          <w:lang w:val="en-GB"/>
        </w:rPr>
        <w:t xml:space="preserve"> </w:t>
      </w:r>
      <w:r>
        <w:rPr>
          <w:rFonts w:cs="Times New Roman"/>
          <w:color w:val="000000"/>
          <w:szCs w:val="21"/>
          <w:lang w:val="en-GB"/>
        </w:rPr>
        <w:t xml:space="preserve">a CD </w:t>
      </w:r>
      <w:proofErr w:type="spellStart"/>
      <w:r>
        <w:rPr>
          <w:rFonts w:cs="Times New Roman"/>
          <w:color w:val="000000"/>
          <w:szCs w:val="21"/>
          <w:lang w:val="en-GB"/>
        </w:rPr>
        <w:t>immunoprofile</w:t>
      </w:r>
      <w:proofErr w:type="spellEnd"/>
      <w:r>
        <w:rPr>
          <w:rFonts w:cs="Times New Roman"/>
          <w:color w:val="000000"/>
          <w:szCs w:val="21"/>
          <w:lang w:val="en-GB"/>
        </w:rPr>
        <w:t xml:space="preserve"> consistent with the MSC phenotypes (</w:t>
      </w:r>
      <w:r w:rsidRPr="007C20BD">
        <w:rPr>
          <w:rFonts w:cs="Times New Roman"/>
          <w:color w:val="000000"/>
          <w:szCs w:val="21"/>
          <w:lang w:val="en-GB"/>
        </w:rPr>
        <w:t>CD105</w:t>
      </w:r>
      <w:r w:rsidRPr="007C20BD">
        <w:rPr>
          <w:rFonts w:cs="Times New Roman"/>
          <w:color w:val="000000"/>
          <w:szCs w:val="21"/>
          <w:vertAlign w:val="superscript"/>
          <w:lang w:val="en-GB"/>
        </w:rPr>
        <w:t>+</w:t>
      </w:r>
      <w:r w:rsidRPr="007C20BD">
        <w:rPr>
          <w:rFonts w:cs="Times New Roman"/>
          <w:color w:val="000000"/>
          <w:szCs w:val="21"/>
          <w:lang w:val="en-GB"/>
        </w:rPr>
        <w:t>, CD166</w:t>
      </w:r>
      <w:r w:rsidRPr="007C20BD">
        <w:rPr>
          <w:rFonts w:cs="Times New Roman"/>
          <w:color w:val="000000"/>
          <w:szCs w:val="21"/>
          <w:vertAlign w:val="superscript"/>
          <w:lang w:val="en-GB"/>
        </w:rPr>
        <w:t>+</w:t>
      </w:r>
      <w:r w:rsidRPr="007C20BD">
        <w:rPr>
          <w:rFonts w:cs="Times New Roman"/>
          <w:color w:val="000000"/>
          <w:szCs w:val="21"/>
          <w:lang w:val="en-GB"/>
        </w:rPr>
        <w:t>, CD29</w:t>
      </w:r>
      <w:r w:rsidRPr="007C20BD">
        <w:rPr>
          <w:rFonts w:cs="Times New Roman"/>
          <w:color w:val="000000"/>
          <w:szCs w:val="21"/>
          <w:vertAlign w:val="superscript"/>
          <w:lang w:val="en-GB"/>
        </w:rPr>
        <w:t>+</w:t>
      </w:r>
      <w:r w:rsidRPr="007C20BD">
        <w:rPr>
          <w:rFonts w:cs="Times New Roman"/>
          <w:color w:val="000000"/>
          <w:szCs w:val="21"/>
          <w:lang w:val="en-GB"/>
        </w:rPr>
        <w:t>, CD44</w:t>
      </w:r>
      <w:r w:rsidRPr="007C20BD">
        <w:rPr>
          <w:rFonts w:cs="Times New Roman"/>
          <w:color w:val="000000"/>
          <w:szCs w:val="21"/>
          <w:vertAlign w:val="superscript"/>
          <w:lang w:val="en-GB"/>
        </w:rPr>
        <w:t>+</w:t>
      </w:r>
      <w:r w:rsidRPr="007C20BD">
        <w:rPr>
          <w:rFonts w:cs="Times New Roman"/>
          <w:color w:val="000000"/>
          <w:szCs w:val="21"/>
          <w:lang w:val="en-GB"/>
        </w:rPr>
        <w:t>, CD14</w:t>
      </w:r>
      <w:r w:rsidRPr="007C20BD">
        <w:rPr>
          <w:rFonts w:cs="Times New Roman"/>
          <w:color w:val="000000"/>
          <w:szCs w:val="21"/>
          <w:vertAlign w:val="superscript"/>
          <w:lang w:val="en-GB"/>
        </w:rPr>
        <w:t>-</w:t>
      </w:r>
      <w:r w:rsidRPr="007C20BD">
        <w:rPr>
          <w:rFonts w:cs="Times New Roman"/>
          <w:color w:val="000000"/>
          <w:szCs w:val="21"/>
          <w:lang w:val="en-GB"/>
        </w:rPr>
        <w:t>, CD34</w:t>
      </w:r>
      <w:r w:rsidRPr="007C20BD">
        <w:rPr>
          <w:rFonts w:cs="Times New Roman"/>
          <w:color w:val="000000"/>
          <w:szCs w:val="21"/>
          <w:vertAlign w:val="superscript"/>
          <w:lang w:val="en-GB"/>
        </w:rPr>
        <w:t>-</w:t>
      </w:r>
      <w:r w:rsidRPr="007C20BD">
        <w:rPr>
          <w:rFonts w:cs="Times New Roman"/>
          <w:color w:val="000000"/>
          <w:szCs w:val="21"/>
          <w:lang w:val="en-GB"/>
        </w:rPr>
        <w:t>, CD45</w:t>
      </w:r>
      <w:r w:rsidRPr="007C20BD">
        <w:rPr>
          <w:rFonts w:cs="Times New Roman"/>
          <w:color w:val="000000"/>
          <w:szCs w:val="21"/>
          <w:vertAlign w:val="superscript"/>
          <w:lang w:val="en-GB"/>
        </w:rPr>
        <w:t>-</w:t>
      </w:r>
      <w:r>
        <w:rPr>
          <w:color w:val="000000"/>
          <w:szCs w:val="26"/>
        </w:rPr>
        <w:t xml:space="preserve">), </w:t>
      </w:r>
      <w:r w:rsidRPr="007C20BD">
        <w:rPr>
          <w:color w:val="000000"/>
          <w:szCs w:val="26"/>
        </w:rPr>
        <w:t>were cultured at 37°C in a humidified atmosphere of 5% CO</w:t>
      </w:r>
      <w:r w:rsidRPr="007C20BD">
        <w:rPr>
          <w:color w:val="000000"/>
          <w:szCs w:val="26"/>
          <w:vertAlign w:val="subscript"/>
        </w:rPr>
        <w:t>2</w:t>
      </w:r>
      <w:r w:rsidRPr="007C20BD">
        <w:rPr>
          <w:color w:val="000000"/>
          <w:szCs w:val="26"/>
        </w:rPr>
        <w:t xml:space="preserve"> in</w:t>
      </w:r>
      <w:r w:rsidRPr="007C20BD">
        <w:rPr>
          <w:rFonts w:cs="Times New Roman"/>
          <w:color w:val="000000"/>
          <w:szCs w:val="21"/>
          <w:lang w:val="en-GB"/>
        </w:rPr>
        <w:t xml:space="preserve"> mesenchymal stem cell basal medium </w:t>
      </w:r>
      <w:r w:rsidRPr="007C20BD">
        <w:rPr>
          <w:rFonts w:cs="Times New Roman"/>
          <w:color w:val="000000"/>
          <w:szCs w:val="21"/>
          <w:lang w:val="en-GB"/>
        </w:rPr>
        <w:lastRenderedPageBreak/>
        <w:t>(MSCBM)</w:t>
      </w:r>
      <w:r w:rsidRPr="007C20BD">
        <w:rPr>
          <w:color w:val="000000"/>
          <w:szCs w:val="26"/>
        </w:rPr>
        <w:t xml:space="preserve"> with 10% fetal calf </w:t>
      </w:r>
      <w:r>
        <w:rPr>
          <w:color w:val="000000"/>
          <w:szCs w:val="26"/>
        </w:rPr>
        <w:t>m</w:t>
      </w:r>
      <w:r w:rsidRPr="007C20BD">
        <w:rPr>
          <w:color w:val="000000"/>
          <w:szCs w:val="26"/>
        </w:rPr>
        <w:t xml:space="preserve">esenchymal cell growth supplement, 200mM L-glutamine, </w:t>
      </w:r>
      <w:r w:rsidRPr="007C20BD">
        <w:rPr>
          <w:rFonts w:cs="Times New Roman"/>
          <w:color w:val="000000"/>
          <w:szCs w:val="26"/>
        </w:rPr>
        <w:t xml:space="preserve">25units </w:t>
      </w:r>
      <w:r w:rsidRPr="007C20BD">
        <w:rPr>
          <w:color w:val="000000"/>
          <w:szCs w:val="26"/>
        </w:rPr>
        <w:t>penicillin</w:t>
      </w:r>
      <w:r w:rsidRPr="007C20BD">
        <w:rPr>
          <w:rFonts w:cs="Times New Roman"/>
          <w:color w:val="000000"/>
          <w:szCs w:val="26"/>
        </w:rPr>
        <w:t xml:space="preserve"> and 25μ</w:t>
      </w:r>
      <w:r w:rsidRPr="007C20BD">
        <w:rPr>
          <w:color w:val="000000"/>
          <w:szCs w:val="26"/>
        </w:rPr>
        <w:t xml:space="preserve">g </w:t>
      </w:r>
      <w:proofErr w:type="spellStart"/>
      <w:r w:rsidRPr="007C20BD">
        <w:rPr>
          <w:color w:val="000000"/>
          <w:szCs w:val="26"/>
        </w:rPr>
        <w:t>strept</w:t>
      </w:r>
      <w:r>
        <w:rPr>
          <w:color w:val="000000"/>
          <w:szCs w:val="26"/>
        </w:rPr>
        <w:t>o</w:t>
      </w:r>
      <w:r w:rsidRPr="007C20BD">
        <w:rPr>
          <w:color w:val="000000"/>
          <w:szCs w:val="26"/>
        </w:rPr>
        <w:t>mysin</w:t>
      </w:r>
      <w:proofErr w:type="spellEnd"/>
      <w:r w:rsidRPr="007C20BD">
        <w:rPr>
          <w:color w:val="000000"/>
          <w:szCs w:val="26"/>
        </w:rPr>
        <w:t xml:space="preserve"> (Lot. </w:t>
      </w:r>
      <w:proofErr w:type="gramStart"/>
      <w:r w:rsidRPr="007C20BD">
        <w:rPr>
          <w:color w:val="000000"/>
          <w:szCs w:val="26"/>
        </w:rPr>
        <w:t xml:space="preserve">#PT-3001; </w:t>
      </w:r>
      <w:proofErr w:type="spellStart"/>
      <w:r w:rsidRPr="007C20BD">
        <w:rPr>
          <w:color w:val="000000"/>
          <w:szCs w:val="26"/>
        </w:rPr>
        <w:t>Lonza</w:t>
      </w:r>
      <w:proofErr w:type="spellEnd"/>
      <w:r w:rsidRPr="007C20BD">
        <w:rPr>
          <w:color w:val="000000"/>
          <w:szCs w:val="26"/>
        </w:rPr>
        <w:t>).</w:t>
      </w:r>
      <w:proofErr w:type="gramEnd"/>
      <w:r w:rsidRPr="007C20BD">
        <w:rPr>
          <w:color w:val="000000"/>
          <w:szCs w:val="26"/>
        </w:rPr>
        <w:t xml:space="preserve"> When the proliferating colonies had reached near conflu</w:t>
      </w:r>
      <w:r w:rsidRPr="00C64C8B">
        <w:rPr>
          <w:color w:val="000000"/>
          <w:szCs w:val="26"/>
        </w:rPr>
        <w:t xml:space="preserve">ence, the adherent cells were lifted by incubation in 0.25% trypsin solution for 5-10 minutes. After 3-4 passages, we used the cells for transplantation. For </w:t>
      </w:r>
      <w:r w:rsidRPr="00C64C8B">
        <w:rPr>
          <w:i/>
          <w:iCs/>
          <w:color w:val="000000"/>
          <w:szCs w:val="26"/>
        </w:rPr>
        <w:t>in vivo</w:t>
      </w:r>
      <w:r w:rsidRPr="00C64C8B">
        <w:rPr>
          <w:color w:val="000000"/>
          <w:szCs w:val="26"/>
        </w:rPr>
        <w:t xml:space="preserve"> tracing, the MSC were pre</w:t>
      </w:r>
      <w:r>
        <w:rPr>
          <w:color w:val="000000"/>
          <w:szCs w:val="26"/>
        </w:rPr>
        <w:t>-</w:t>
      </w:r>
      <w:r w:rsidRPr="00C64C8B">
        <w:rPr>
          <w:color w:val="000000"/>
          <w:szCs w:val="26"/>
        </w:rPr>
        <w:t xml:space="preserve">labeled </w:t>
      </w:r>
      <w:r>
        <w:rPr>
          <w:color w:val="000000"/>
          <w:szCs w:val="26"/>
        </w:rPr>
        <w:t xml:space="preserve">with </w:t>
      </w:r>
      <w:r w:rsidRPr="00C64C8B">
        <w:rPr>
          <w:rFonts w:cs="Times New Roman"/>
          <w:color w:val="000000"/>
          <w:szCs w:val="21"/>
          <w:lang w:val="en-GB"/>
        </w:rPr>
        <w:t xml:space="preserve">the membrane dye PKH26 according to the manufacturer’s instructions (Sigma-Aldrich). </w:t>
      </w:r>
    </w:p>
    <w:p w:rsidR="00CC43B1" w:rsidRPr="00BC1027" w:rsidRDefault="00CC43B1" w:rsidP="00F80AAE">
      <w:pPr>
        <w:rPr>
          <w:b/>
          <w:color w:val="FF0000"/>
        </w:rPr>
      </w:pPr>
    </w:p>
    <w:p w:rsidR="00CC43B1" w:rsidRPr="004A292B" w:rsidRDefault="00CC43B1" w:rsidP="00F80AAE">
      <w:pPr>
        <w:rPr>
          <w:b/>
          <w:i/>
        </w:rPr>
      </w:pPr>
      <w:r w:rsidRPr="004A292B">
        <w:rPr>
          <w:b/>
          <w:i/>
        </w:rPr>
        <w:t>Animal Model of Spinal Cord Injury</w:t>
      </w:r>
    </w:p>
    <w:p w:rsidR="00CC43B1" w:rsidRDefault="00CC43B1" w:rsidP="00F80AAE">
      <w:pPr>
        <w:rPr>
          <w:snapToGrid w:val="0"/>
          <w:color w:val="000000"/>
          <w:szCs w:val="24"/>
          <w:lang w:val="en-GB"/>
        </w:rPr>
      </w:pPr>
      <w:r w:rsidRPr="007A6704">
        <w:rPr>
          <w:snapToGrid w:val="0"/>
          <w:color w:val="000000"/>
          <w:szCs w:val="24"/>
          <w:lang w:val="en-GB"/>
        </w:rPr>
        <w:t>Experiments were</w:t>
      </w:r>
      <w:r w:rsidRPr="0074247E">
        <w:rPr>
          <w:snapToGrid w:val="0"/>
          <w:color w:val="000000"/>
          <w:szCs w:val="24"/>
          <w:lang w:val="en-GB"/>
        </w:rPr>
        <w:t xml:space="preserve"> conducted in 69 adult male Spr</w:t>
      </w:r>
      <w:r w:rsidRPr="007A6704">
        <w:rPr>
          <w:snapToGrid w:val="0"/>
          <w:color w:val="000000"/>
          <w:szCs w:val="24"/>
          <w:lang w:val="en-GB"/>
        </w:rPr>
        <w:t>ague-Dawley rats (</w:t>
      </w:r>
      <w:proofErr w:type="spellStart"/>
      <w:r w:rsidRPr="007A6704">
        <w:rPr>
          <w:snapToGrid w:val="0"/>
          <w:color w:val="000000"/>
          <w:szCs w:val="24"/>
          <w:lang w:val="en-GB"/>
        </w:rPr>
        <w:t>Clea</w:t>
      </w:r>
      <w:proofErr w:type="spellEnd"/>
      <w:r w:rsidRPr="007A6704">
        <w:rPr>
          <w:snapToGrid w:val="0"/>
          <w:color w:val="000000"/>
          <w:szCs w:val="24"/>
          <w:lang w:val="en-GB"/>
        </w:rPr>
        <w:t>, Tokyo), aged 8-10 week</w:t>
      </w:r>
      <w:r>
        <w:rPr>
          <w:snapToGrid w:val="0"/>
          <w:color w:val="000000"/>
          <w:szCs w:val="24"/>
          <w:lang w:val="en-GB"/>
        </w:rPr>
        <w:t>s with a mean body weight of 271</w:t>
      </w:r>
      <w:r>
        <w:rPr>
          <w:rFonts w:cs="Times New Roman"/>
          <w:snapToGrid w:val="0"/>
          <w:color w:val="000000"/>
          <w:szCs w:val="24"/>
          <w:lang w:val="en-GB"/>
        </w:rPr>
        <w:t>±29.1</w:t>
      </w:r>
      <w:r w:rsidRPr="007A6704">
        <w:rPr>
          <w:rFonts w:cs="Times New Roman"/>
          <w:snapToGrid w:val="0"/>
          <w:color w:val="000000"/>
          <w:szCs w:val="24"/>
          <w:lang w:val="en-GB"/>
        </w:rPr>
        <w:t xml:space="preserve"> g (±SD). Following anaesthesia </w:t>
      </w:r>
      <w:r w:rsidRPr="00187100">
        <w:t>using isoflurane (</w:t>
      </w:r>
      <w:proofErr w:type="spellStart"/>
      <w:r w:rsidRPr="00187100">
        <w:t>Forane</w:t>
      </w:r>
      <w:proofErr w:type="spellEnd"/>
      <w:r w:rsidRPr="00187100">
        <w:rPr>
          <w:szCs w:val="26"/>
          <w:vertAlign w:val="superscript"/>
        </w:rPr>
        <w:sym w:font="Symbol" w:char="F0D2"/>
      </w:r>
      <w:r w:rsidRPr="00187100">
        <w:t>, Abbot, Tokyo, Japan)</w:t>
      </w:r>
      <w:r w:rsidRPr="007A6704">
        <w:rPr>
          <w:rFonts w:cs="Times New Roman"/>
          <w:snapToGrid w:val="0"/>
          <w:color w:val="000000"/>
          <w:szCs w:val="24"/>
          <w:lang w:val="en-GB"/>
        </w:rPr>
        <w:t xml:space="preserve">, laminectomy was performed at the </w:t>
      </w:r>
      <w:r>
        <w:rPr>
          <w:rFonts w:cs="Times New Roman"/>
          <w:snapToGrid w:val="0"/>
          <w:color w:val="000000"/>
          <w:szCs w:val="24"/>
          <w:lang w:val="en-GB"/>
        </w:rPr>
        <w:t>T10</w:t>
      </w:r>
      <w:r w:rsidRPr="007A6704">
        <w:rPr>
          <w:rFonts w:cs="Times New Roman"/>
          <w:snapToGrid w:val="0"/>
          <w:color w:val="000000"/>
          <w:szCs w:val="24"/>
          <w:lang w:val="en-GB"/>
        </w:rPr>
        <w:t xml:space="preserve"> levels under a surgical microscope (VANOX-S, Olym</w:t>
      </w:r>
      <w:r>
        <w:rPr>
          <w:rFonts w:cs="Times New Roman"/>
          <w:snapToGrid w:val="0"/>
          <w:color w:val="000000"/>
          <w:szCs w:val="24"/>
          <w:lang w:val="en-GB"/>
        </w:rPr>
        <w:t>p</w:t>
      </w:r>
      <w:r w:rsidRPr="007A6704">
        <w:rPr>
          <w:rFonts w:cs="Times New Roman"/>
          <w:snapToGrid w:val="0"/>
          <w:color w:val="000000"/>
          <w:szCs w:val="24"/>
          <w:lang w:val="en-GB"/>
        </w:rPr>
        <w:t>us, Tokyo), taking utmost care in avoiding d</w:t>
      </w:r>
      <w:r>
        <w:rPr>
          <w:rFonts w:cs="Times New Roman"/>
          <w:snapToGrid w:val="0"/>
          <w:color w:val="000000"/>
          <w:szCs w:val="24"/>
          <w:lang w:val="en-GB"/>
        </w:rPr>
        <w:t>ura matter laceration. At the T9-10</w:t>
      </w:r>
      <w:r w:rsidRPr="007A6704">
        <w:rPr>
          <w:rFonts w:cs="Times New Roman"/>
          <w:snapToGrid w:val="0"/>
          <w:color w:val="000000"/>
          <w:szCs w:val="24"/>
          <w:lang w:val="en-GB"/>
        </w:rPr>
        <w:t xml:space="preserve"> vertebral level, the dorsal surface of the spinal cord was compressed </w:t>
      </w:r>
      <w:proofErr w:type="spellStart"/>
      <w:r w:rsidRPr="007A6704">
        <w:rPr>
          <w:rFonts w:cs="Times New Roman"/>
          <w:snapToGrid w:val="0"/>
          <w:color w:val="000000"/>
          <w:szCs w:val="24"/>
          <w:lang w:val="en-GB"/>
        </w:rPr>
        <w:t>extradurally</w:t>
      </w:r>
      <w:proofErr w:type="spellEnd"/>
      <w:r w:rsidRPr="007A6704">
        <w:rPr>
          <w:rFonts w:cs="Times New Roman"/>
          <w:snapToGrid w:val="0"/>
          <w:color w:val="000000"/>
          <w:szCs w:val="24"/>
          <w:lang w:val="en-GB"/>
        </w:rPr>
        <w:t xml:space="preserve"> using </w:t>
      </w:r>
      <w:r w:rsidRPr="00187100">
        <w:t>the Infinite Horizons Impactor (Precision Systems and Instrumentation LLC, Fairfa</w:t>
      </w:r>
      <w:r>
        <w:t>x, VA) with an impact force of 20</w:t>
      </w:r>
      <w:r w:rsidRPr="00187100">
        <w:t xml:space="preserve">0 </w:t>
      </w:r>
      <w:proofErr w:type="spellStart"/>
      <w:r w:rsidRPr="00187100">
        <w:t>kilodynes</w:t>
      </w:r>
      <w:proofErr w:type="spellEnd"/>
      <w:r w:rsidRPr="00187100">
        <w:t xml:space="preserve"> (</w:t>
      </w:r>
      <w:proofErr w:type="spellStart"/>
      <w:r w:rsidRPr="00187100">
        <w:t>kdyn</w:t>
      </w:r>
      <w:proofErr w:type="spellEnd"/>
      <w:r w:rsidRPr="00187100">
        <w:t>)</w:t>
      </w:r>
      <w:r>
        <w:t xml:space="preserve">. </w:t>
      </w:r>
      <w:r w:rsidRPr="00187100">
        <w:t xml:space="preserve">All the subjects were housed under a 12-hour light-dark cycle in a bacteria-free biologically clean room with access to food and water </w:t>
      </w:r>
      <w:r w:rsidRPr="00187100">
        <w:rPr>
          <w:i/>
        </w:rPr>
        <w:t>ad libitum</w:t>
      </w:r>
      <w:r w:rsidRPr="00187100">
        <w:t xml:space="preserve">, where they received manual bladder expression twice daily until </w:t>
      </w:r>
      <w:r w:rsidRPr="00187100">
        <w:lastRenderedPageBreak/>
        <w:t>the control of sphincters was recovered.</w:t>
      </w:r>
      <w:r>
        <w:t xml:space="preserve"> </w:t>
      </w:r>
      <w:r w:rsidRPr="007A6704">
        <w:rPr>
          <w:snapToGrid w:val="0"/>
          <w:color w:val="000000"/>
          <w:szCs w:val="24"/>
          <w:lang w:val="en-GB"/>
        </w:rPr>
        <w:t>The experimental protocol was approved by the Ethics Committee for Animal Experimentation of Fukui University.</w:t>
      </w:r>
    </w:p>
    <w:p w:rsidR="00CC43B1" w:rsidRPr="00BC1027" w:rsidRDefault="00CC43B1" w:rsidP="00F80AAE">
      <w:pPr>
        <w:rPr>
          <w:rFonts w:cs="Times New Roman"/>
          <w:snapToGrid w:val="0"/>
          <w:color w:val="000000"/>
          <w:szCs w:val="21"/>
          <w:lang w:val="en-GB"/>
        </w:rPr>
      </w:pPr>
    </w:p>
    <w:p w:rsidR="00CC43B1" w:rsidRPr="004A292B" w:rsidRDefault="00CC43B1" w:rsidP="00F80AAE">
      <w:pPr>
        <w:rPr>
          <w:b/>
          <w:i/>
        </w:rPr>
      </w:pPr>
      <w:r w:rsidRPr="004A292B">
        <w:rPr>
          <w:b/>
          <w:i/>
        </w:rPr>
        <w:t>MSC Transplantation</w:t>
      </w:r>
    </w:p>
    <w:p w:rsidR="00CC43B1" w:rsidRPr="0074247E" w:rsidRDefault="00CC43B1" w:rsidP="00F80AAE">
      <w:pPr>
        <w:rPr>
          <w:rFonts w:cs="Times New Roman"/>
          <w:snapToGrid w:val="0"/>
          <w:color w:val="000000"/>
          <w:szCs w:val="21"/>
          <w:lang w:val="en-GB"/>
        </w:rPr>
      </w:pPr>
      <w:r>
        <w:rPr>
          <w:rFonts w:cs="Times New Roman"/>
          <w:snapToGrid w:val="0"/>
          <w:color w:val="000000"/>
          <w:szCs w:val="24"/>
          <w:lang w:val="en-GB"/>
        </w:rPr>
        <w:t>Three days after the injury, MSC were pre-</w:t>
      </w:r>
      <w:proofErr w:type="spellStart"/>
      <w:r>
        <w:rPr>
          <w:rFonts w:cs="Times New Roman"/>
          <w:snapToGrid w:val="0"/>
          <w:color w:val="000000"/>
          <w:szCs w:val="24"/>
          <w:lang w:val="en-GB"/>
        </w:rPr>
        <w:t>labeled</w:t>
      </w:r>
      <w:proofErr w:type="spellEnd"/>
      <w:r>
        <w:rPr>
          <w:rFonts w:cs="Times New Roman"/>
          <w:snapToGrid w:val="0"/>
          <w:color w:val="000000"/>
          <w:szCs w:val="24"/>
          <w:lang w:val="en-GB"/>
        </w:rPr>
        <w:t xml:space="preserve"> with </w:t>
      </w:r>
      <w:r w:rsidRPr="00C236AC">
        <w:rPr>
          <w:rFonts w:cs="Times New Roman"/>
          <w:color w:val="000000"/>
          <w:szCs w:val="21"/>
          <w:lang w:val="en-GB"/>
        </w:rPr>
        <w:t>the membrane dye PKH26</w:t>
      </w:r>
      <w:r>
        <w:rPr>
          <w:rFonts w:cs="Times New Roman"/>
          <w:color w:val="000000"/>
          <w:szCs w:val="21"/>
          <w:lang w:val="en-GB"/>
        </w:rPr>
        <w:t xml:space="preserve">, then </w:t>
      </w:r>
      <w:r w:rsidRPr="00C236AC">
        <w:rPr>
          <w:rFonts w:cs="Times New Roman"/>
          <w:color w:val="000000"/>
          <w:szCs w:val="21"/>
          <w:lang w:val="en-GB"/>
        </w:rPr>
        <w:t xml:space="preserve">5 </w:t>
      </w:r>
      <w:r w:rsidRPr="00C236AC">
        <w:rPr>
          <w:rFonts w:cs="Times New Roman"/>
          <w:color w:val="000000"/>
          <w:szCs w:val="26"/>
          <w:lang w:val="en-GB"/>
        </w:rPr>
        <w:sym w:font="Symbol" w:char="F06D"/>
      </w:r>
      <w:r>
        <w:rPr>
          <w:rFonts w:cs="Times New Roman"/>
          <w:color w:val="000000"/>
          <w:szCs w:val="21"/>
          <w:lang w:val="en-GB"/>
        </w:rPr>
        <w:t>l of MSCBM</w:t>
      </w:r>
      <w:r w:rsidRPr="00C236AC">
        <w:rPr>
          <w:rFonts w:cs="Times New Roman"/>
          <w:color w:val="000000"/>
          <w:szCs w:val="21"/>
          <w:lang w:val="en-GB"/>
        </w:rPr>
        <w:t xml:space="preserve"> </w:t>
      </w:r>
      <w:r>
        <w:rPr>
          <w:rFonts w:cs="Times New Roman"/>
          <w:color w:val="000000"/>
          <w:szCs w:val="21"/>
          <w:lang w:val="en-GB"/>
        </w:rPr>
        <w:t xml:space="preserve">containing MSC at a concentration </w:t>
      </w:r>
      <w:proofErr w:type="gramStart"/>
      <w:r>
        <w:rPr>
          <w:rFonts w:cs="Times New Roman"/>
          <w:color w:val="000000"/>
          <w:szCs w:val="21"/>
          <w:lang w:val="en-GB"/>
        </w:rPr>
        <w:t xml:space="preserve">of </w:t>
      </w:r>
      <w:r w:rsidRPr="00C236AC">
        <w:rPr>
          <w:rFonts w:cs="Times New Roman"/>
          <w:color w:val="000000"/>
          <w:szCs w:val="21"/>
          <w:lang w:val="en-GB"/>
        </w:rPr>
        <w:t>1.0 x 10</w:t>
      </w:r>
      <w:r w:rsidRPr="00C236AC">
        <w:rPr>
          <w:rFonts w:cs="Times New Roman"/>
          <w:color w:val="000000"/>
          <w:szCs w:val="21"/>
          <w:vertAlign w:val="superscript"/>
          <w:lang w:val="en-GB"/>
        </w:rPr>
        <w:t xml:space="preserve">6 </w:t>
      </w:r>
      <w:r>
        <w:rPr>
          <w:rFonts w:cs="Times New Roman"/>
          <w:color w:val="000000"/>
          <w:szCs w:val="21"/>
          <w:lang w:val="en-GB"/>
        </w:rPr>
        <w:t>cells/ml</w:t>
      </w:r>
      <w:proofErr w:type="gramEnd"/>
      <w:r w:rsidRPr="00C236AC">
        <w:rPr>
          <w:rFonts w:cs="Times New Roman"/>
          <w:color w:val="000000"/>
          <w:szCs w:val="21"/>
          <w:lang w:val="en-GB"/>
        </w:rPr>
        <w:t xml:space="preserve"> was injected into the contusion </w:t>
      </w:r>
      <w:proofErr w:type="spellStart"/>
      <w:r w:rsidRPr="00C236AC">
        <w:rPr>
          <w:rFonts w:cs="Times New Roman"/>
          <w:color w:val="000000"/>
          <w:szCs w:val="21"/>
          <w:lang w:val="en-GB"/>
        </w:rPr>
        <w:t>epicenter</w:t>
      </w:r>
      <w:proofErr w:type="spellEnd"/>
      <w:r w:rsidRPr="00C236AC">
        <w:rPr>
          <w:rFonts w:cs="Times New Roman"/>
          <w:snapToGrid w:val="0"/>
          <w:color w:val="000000"/>
          <w:szCs w:val="21"/>
          <w:lang w:val="en-GB"/>
        </w:rPr>
        <w:t xml:space="preserve"> using a </w:t>
      </w:r>
      <w:proofErr w:type="spellStart"/>
      <w:r w:rsidRPr="00C236AC">
        <w:rPr>
          <w:rFonts w:cs="Times New Roman"/>
          <w:snapToGrid w:val="0"/>
          <w:color w:val="000000"/>
          <w:szCs w:val="21"/>
          <w:lang w:val="en-GB"/>
        </w:rPr>
        <w:t>microsyringe</w:t>
      </w:r>
      <w:proofErr w:type="spellEnd"/>
      <w:r>
        <w:rPr>
          <w:rFonts w:cs="Times New Roman"/>
          <w:snapToGrid w:val="0"/>
          <w:color w:val="000000"/>
          <w:szCs w:val="21"/>
          <w:lang w:val="en-GB"/>
        </w:rPr>
        <w:t xml:space="preserve">; hence a total of 5 x </w:t>
      </w:r>
      <w:r w:rsidRPr="007F3582">
        <w:rPr>
          <w:rFonts w:cs="Times New Roman"/>
          <w:snapToGrid w:val="0"/>
          <w:color w:val="000000"/>
          <w:szCs w:val="21"/>
          <w:lang w:val="en-GB"/>
        </w:rPr>
        <w:t>10</w:t>
      </w:r>
      <w:r>
        <w:rPr>
          <w:rFonts w:cs="Times New Roman"/>
          <w:snapToGrid w:val="0"/>
          <w:color w:val="000000"/>
          <w:szCs w:val="21"/>
          <w:vertAlign w:val="superscript"/>
          <w:lang w:val="en-GB"/>
        </w:rPr>
        <w:t>3</w:t>
      </w:r>
      <w:r>
        <w:rPr>
          <w:rFonts w:cs="Times New Roman"/>
          <w:snapToGrid w:val="0"/>
          <w:color w:val="000000"/>
          <w:szCs w:val="21"/>
          <w:lang w:val="en-GB"/>
        </w:rPr>
        <w:t xml:space="preserve"> MSC were administered in the treatment group</w:t>
      </w:r>
      <w:r w:rsidRPr="00C236AC">
        <w:rPr>
          <w:rFonts w:cs="Times New Roman"/>
          <w:color w:val="000000"/>
          <w:szCs w:val="21"/>
          <w:lang w:val="en-GB"/>
        </w:rPr>
        <w:t xml:space="preserve">. 5 </w:t>
      </w:r>
      <w:r w:rsidRPr="00C236AC">
        <w:rPr>
          <w:rFonts w:cs="Times New Roman"/>
          <w:color w:val="000000"/>
          <w:szCs w:val="26"/>
          <w:lang w:val="en-GB"/>
        </w:rPr>
        <w:sym w:font="Symbol" w:char="F06D"/>
      </w:r>
      <w:r w:rsidRPr="00C236AC">
        <w:rPr>
          <w:rFonts w:cs="Times New Roman"/>
          <w:color w:val="000000"/>
          <w:szCs w:val="21"/>
          <w:lang w:val="en-GB"/>
        </w:rPr>
        <w:t>l</w:t>
      </w:r>
      <w:r w:rsidRPr="00C236AC">
        <w:rPr>
          <w:rFonts w:cs="Times New Roman"/>
          <w:snapToGrid w:val="0"/>
          <w:color w:val="000000"/>
          <w:szCs w:val="21"/>
          <w:lang w:val="en-GB"/>
        </w:rPr>
        <w:t xml:space="preserve"> </w:t>
      </w:r>
      <w:r>
        <w:rPr>
          <w:rFonts w:cs="Times New Roman"/>
          <w:snapToGrid w:val="0"/>
          <w:color w:val="000000"/>
          <w:szCs w:val="21"/>
          <w:lang w:val="en-GB"/>
        </w:rPr>
        <w:t xml:space="preserve">of </w:t>
      </w:r>
      <w:r w:rsidRPr="00C236AC">
        <w:rPr>
          <w:rFonts w:cs="Times New Roman"/>
          <w:snapToGrid w:val="0"/>
          <w:color w:val="000000"/>
          <w:szCs w:val="21"/>
          <w:lang w:val="en-GB"/>
        </w:rPr>
        <w:t xml:space="preserve">MSCBM </w:t>
      </w:r>
      <w:r>
        <w:rPr>
          <w:rFonts w:cs="Times New Roman"/>
          <w:snapToGrid w:val="0"/>
          <w:color w:val="000000"/>
          <w:szCs w:val="21"/>
          <w:lang w:val="en-GB"/>
        </w:rPr>
        <w:t xml:space="preserve">alone (no cells) was also </w:t>
      </w:r>
      <w:r w:rsidRPr="00C236AC">
        <w:rPr>
          <w:rFonts w:cs="Times New Roman"/>
          <w:snapToGrid w:val="0"/>
          <w:color w:val="000000"/>
          <w:szCs w:val="21"/>
          <w:lang w:val="en-GB"/>
        </w:rPr>
        <w:t xml:space="preserve">injected </w:t>
      </w:r>
      <w:r>
        <w:rPr>
          <w:rFonts w:cs="Times New Roman"/>
          <w:snapToGrid w:val="0"/>
          <w:color w:val="000000"/>
          <w:szCs w:val="21"/>
          <w:lang w:val="en-GB"/>
        </w:rPr>
        <w:t xml:space="preserve">into </w:t>
      </w:r>
      <w:r w:rsidRPr="00C236AC">
        <w:rPr>
          <w:rFonts w:cs="Times New Roman"/>
          <w:snapToGrid w:val="0"/>
          <w:color w:val="000000"/>
          <w:szCs w:val="21"/>
          <w:lang w:val="en-GB"/>
        </w:rPr>
        <w:t>rats at 3 days after SCI</w:t>
      </w:r>
      <w:r>
        <w:rPr>
          <w:rFonts w:cs="Times New Roman"/>
          <w:snapToGrid w:val="0"/>
          <w:color w:val="000000"/>
          <w:szCs w:val="21"/>
          <w:lang w:val="en-GB"/>
        </w:rPr>
        <w:t xml:space="preserve"> and</w:t>
      </w:r>
      <w:r w:rsidRPr="00C236AC">
        <w:rPr>
          <w:rFonts w:cs="Times New Roman"/>
          <w:snapToGrid w:val="0"/>
          <w:color w:val="000000"/>
          <w:szCs w:val="21"/>
          <w:lang w:val="en-GB"/>
        </w:rPr>
        <w:t xml:space="preserve"> used as </w:t>
      </w:r>
      <w:r w:rsidRPr="0074247E">
        <w:rPr>
          <w:rFonts w:cs="Times New Roman"/>
          <w:snapToGrid w:val="0"/>
          <w:color w:val="000000"/>
          <w:szCs w:val="21"/>
          <w:lang w:val="en-GB"/>
        </w:rPr>
        <w:t>non-treatment (control) groups.</w:t>
      </w:r>
    </w:p>
    <w:p w:rsidR="00CC43B1" w:rsidRPr="0074247E" w:rsidRDefault="00CC43B1" w:rsidP="00F80AAE">
      <w:pPr>
        <w:rPr>
          <w:b/>
          <w:color w:val="000000"/>
        </w:rPr>
      </w:pPr>
    </w:p>
    <w:p w:rsidR="00CC43B1" w:rsidRPr="0074247E" w:rsidRDefault="00CC43B1" w:rsidP="00F80AAE">
      <w:pPr>
        <w:rPr>
          <w:b/>
          <w:bCs/>
          <w:i/>
          <w:iCs/>
          <w:snapToGrid w:val="0"/>
          <w:color w:val="000000"/>
          <w:szCs w:val="24"/>
          <w:lang w:val="en-GB"/>
        </w:rPr>
      </w:pPr>
      <w:r w:rsidRPr="0074247E">
        <w:rPr>
          <w:b/>
          <w:bCs/>
          <w:i/>
          <w:iCs/>
          <w:snapToGrid w:val="0"/>
          <w:color w:val="000000"/>
          <w:szCs w:val="24"/>
          <w:lang w:val="en-GB"/>
        </w:rPr>
        <w:t>Immunofluorescen</w:t>
      </w:r>
      <w:r>
        <w:rPr>
          <w:b/>
          <w:bCs/>
          <w:i/>
          <w:iCs/>
          <w:snapToGrid w:val="0"/>
          <w:color w:val="000000"/>
          <w:szCs w:val="24"/>
          <w:lang w:val="en-GB"/>
        </w:rPr>
        <w:t>ce</w:t>
      </w:r>
      <w:r w:rsidRPr="0074247E">
        <w:rPr>
          <w:b/>
          <w:bCs/>
          <w:i/>
          <w:iCs/>
          <w:snapToGrid w:val="0"/>
          <w:color w:val="000000"/>
          <w:szCs w:val="24"/>
          <w:lang w:val="en-GB"/>
        </w:rPr>
        <w:t xml:space="preserve"> Staining</w:t>
      </w:r>
    </w:p>
    <w:p w:rsidR="00CC43B1" w:rsidRPr="00327AFE" w:rsidRDefault="00CC43B1" w:rsidP="00F80AAE">
      <w:pPr>
        <w:rPr>
          <w:snapToGrid w:val="0"/>
          <w:color w:val="000000"/>
          <w:szCs w:val="24"/>
          <w:lang w:val="en-GB"/>
        </w:rPr>
      </w:pPr>
      <w:r w:rsidRPr="0074247E">
        <w:rPr>
          <w:color w:val="000000"/>
          <w:lang w:val="en-GB"/>
        </w:rPr>
        <w:t xml:space="preserve">Following injection of MSC or </w:t>
      </w:r>
      <w:r w:rsidRPr="0074247E">
        <w:rPr>
          <w:rFonts w:cs="Times New Roman"/>
          <w:snapToGrid w:val="0"/>
          <w:color w:val="000000"/>
          <w:szCs w:val="21"/>
          <w:lang w:val="en-GB"/>
        </w:rPr>
        <w:t>MSCBM</w:t>
      </w:r>
      <w:r w:rsidRPr="0074247E">
        <w:rPr>
          <w:color w:val="000000"/>
          <w:lang w:val="en-GB"/>
        </w:rPr>
        <w:t>, t</w:t>
      </w:r>
      <w:r w:rsidRPr="0074247E">
        <w:rPr>
          <w:rFonts w:cs="Times New Roman"/>
          <w:snapToGrid w:val="0"/>
          <w:color w:val="000000"/>
          <w:szCs w:val="26"/>
          <w:lang w:val="en-GB"/>
        </w:rPr>
        <w:t>he rat spinal cord</w:t>
      </w:r>
      <w:r w:rsidRPr="0074247E">
        <w:rPr>
          <w:color w:val="000000"/>
          <w:lang w:val="en-GB"/>
        </w:rPr>
        <w:t xml:space="preserve"> </w:t>
      </w:r>
      <w:r w:rsidRPr="0074247E">
        <w:rPr>
          <w:rFonts w:cs="Times New Roman"/>
          <w:snapToGrid w:val="0"/>
          <w:color w:val="000000"/>
          <w:szCs w:val="26"/>
          <w:lang w:val="en-GB"/>
        </w:rPr>
        <w:t>was perfused and fixed with 4% paraformaldehyde in 0.1M phosphate-buffered saline (PBS) and post-fixed in the same fixative (24 hours), 10% sucrose in 0.1M PBS (24 hours), and 20% sucrose in 0.1M PBS (24 hours). Segments of the spinal cord (</w:t>
      </w:r>
      <w:r w:rsidRPr="0074247E">
        <w:rPr>
          <w:rFonts w:cs="Times New Roman"/>
          <w:color w:val="000000"/>
          <w:szCs w:val="26"/>
          <w:lang w:val="en-GB"/>
        </w:rPr>
        <w:t xml:space="preserve">between T8 and T12 cord segments) were embedded in optimal cutting temperature compound (OCT) and cut on a cryostat into serial 25 </w:t>
      </w:r>
      <w:r w:rsidRPr="0074247E">
        <w:rPr>
          <w:rFonts w:cs="Times New Roman"/>
          <w:color w:val="000000"/>
          <w:szCs w:val="26"/>
          <w:lang w:val="en-GB"/>
        </w:rPr>
        <w:sym w:font="Symbol" w:char="F06D"/>
      </w:r>
      <w:r w:rsidRPr="0074247E">
        <w:rPr>
          <w:rFonts w:cs="Times New Roman"/>
          <w:color w:val="000000"/>
          <w:szCs w:val="26"/>
          <w:lang w:val="en-GB"/>
        </w:rPr>
        <w:t>m-thick sagittal and transverse frozen sections. For immunofluorescence staining, the sections were incubated at 4</w:t>
      </w:r>
      <w:r w:rsidRPr="0074247E">
        <w:rPr>
          <w:rFonts w:cs="Times New Roman"/>
          <w:snapToGrid w:val="0"/>
          <w:color w:val="000000"/>
          <w:szCs w:val="26"/>
          <w:lang w:val="en-GB"/>
        </w:rPr>
        <w:t xml:space="preserve">°C with </w:t>
      </w:r>
      <w:r w:rsidRPr="0074247E">
        <w:rPr>
          <w:snapToGrid w:val="0"/>
          <w:color w:val="000000"/>
          <w:szCs w:val="24"/>
          <w:lang w:val="en-GB"/>
        </w:rPr>
        <w:t>anti-neuronal nuclei (</w:t>
      </w:r>
      <w:proofErr w:type="spellStart"/>
      <w:r w:rsidRPr="0074247E">
        <w:rPr>
          <w:snapToGrid w:val="0"/>
          <w:color w:val="000000"/>
          <w:szCs w:val="24"/>
          <w:lang w:val="en-GB"/>
        </w:rPr>
        <w:t>NeuN</w:t>
      </w:r>
      <w:proofErr w:type="spellEnd"/>
      <w:r w:rsidRPr="0074247E">
        <w:rPr>
          <w:snapToGrid w:val="0"/>
          <w:color w:val="000000"/>
          <w:szCs w:val="24"/>
          <w:lang w:val="en-GB"/>
        </w:rPr>
        <w:t xml:space="preserve">) monoclonal </w:t>
      </w:r>
      <w:r w:rsidRPr="0074247E">
        <w:rPr>
          <w:bCs/>
          <w:snapToGrid w:val="0"/>
          <w:color w:val="000000"/>
          <w:szCs w:val="24"/>
          <w:lang w:val="en-GB"/>
        </w:rPr>
        <w:t xml:space="preserve">antibody (1:400, </w:t>
      </w:r>
      <w:r w:rsidRPr="0074247E">
        <w:rPr>
          <w:snapToGrid w:val="0"/>
          <w:color w:val="000000"/>
          <w:szCs w:val="24"/>
          <w:lang w:val="en-GB"/>
        </w:rPr>
        <w:t>mouse IgG</w:t>
      </w:r>
      <w:r w:rsidRPr="0074247E">
        <w:rPr>
          <w:bCs/>
          <w:snapToGrid w:val="0"/>
          <w:color w:val="000000"/>
          <w:szCs w:val="24"/>
          <w:lang w:val="en-GB"/>
        </w:rPr>
        <w:t xml:space="preserve">; </w:t>
      </w:r>
      <w:proofErr w:type="spellStart"/>
      <w:r w:rsidRPr="0074247E">
        <w:rPr>
          <w:bCs/>
          <w:snapToGrid w:val="0"/>
          <w:color w:val="000000"/>
          <w:szCs w:val="24"/>
          <w:lang w:val="en-GB"/>
        </w:rPr>
        <w:t>Chemicon</w:t>
      </w:r>
      <w:proofErr w:type="spellEnd"/>
      <w:r w:rsidRPr="0074247E">
        <w:rPr>
          <w:bCs/>
          <w:snapToGrid w:val="0"/>
          <w:color w:val="000000"/>
          <w:szCs w:val="24"/>
          <w:lang w:val="en-GB"/>
        </w:rPr>
        <w:t xml:space="preserve"> International, </w:t>
      </w:r>
      <w:r w:rsidRPr="0074247E">
        <w:rPr>
          <w:bCs/>
          <w:snapToGrid w:val="0"/>
          <w:color w:val="000000"/>
          <w:szCs w:val="24"/>
          <w:lang w:val="en-GB"/>
        </w:rPr>
        <w:lastRenderedPageBreak/>
        <w:t xml:space="preserve">Temecula, CA) for neurons, </w:t>
      </w:r>
      <w:r w:rsidRPr="0074247E">
        <w:rPr>
          <w:snapToGrid w:val="0"/>
          <w:color w:val="000000"/>
          <w:szCs w:val="24"/>
          <w:lang w:val="en-GB"/>
        </w:rPr>
        <w:t xml:space="preserve">anti-reactive immunology protein (RIP) monoclonal antibody (1: 100,000, mouse IgG; </w:t>
      </w:r>
      <w:proofErr w:type="spellStart"/>
      <w:r w:rsidRPr="0074247E">
        <w:rPr>
          <w:snapToGrid w:val="0"/>
          <w:color w:val="000000"/>
          <w:szCs w:val="24"/>
          <w:lang w:val="en-GB"/>
        </w:rPr>
        <w:t>Chemicon</w:t>
      </w:r>
      <w:proofErr w:type="spellEnd"/>
      <w:r w:rsidRPr="0074247E">
        <w:rPr>
          <w:snapToGrid w:val="0"/>
          <w:color w:val="000000"/>
          <w:szCs w:val="24"/>
          <w:lang w:val="en-GB"/>
        </w:rPr>
        <w:t xml:space="preserve"> International) as a mature oligodendrocyte-specific marker, anti-glial fibrillary acidic protein (GFAP) monoclonal antibody (</w:t>
      </w:r>
      <w:r w:rsidRPr="0074247E">
        <w:rPr>
          <w:bCs/>
          <w:snapToGrid w:val="0"/>
          <w:color w:val="000000"/>
          <w:szCs w:val="24"/>
          <w:lang w:val="en-GB"/>
        </w:rPr>
        <w:t xml:space="preserve">1:400, </w:t>
      </w:r>
      <w:r w:rsidRPr="0074247E">
        <w:rPr>
          <w:snapToGrid w:val="0"/>
          <w:color w:val="000000"/>
          <w:szCs w:val="24"/>
          <w:lang w:val="en-GB"/>
        </w:rPr>
        <w:t>mouse IgG</w:t>
      </w:r>
      <w:r w:rsidRPr="0074247E">
        <w:rPr>
          <w:bCs/>
          <w:snapToGrid w:val="0"/>
          <w:color w:val="000000"/>
          <w:szCs w:val="24"/>
          <w:lang w:val="en-GB"/>
        </w:rPr>
        <w:t xml:space="preserve">; </w:t>
      </w:r>
      <w:proofErr w:type="spellStart"/>
      <w:r w:rsidRPr="0074247E">
        <w:rPr>
          <w:bCs/>
          <w:snapToGrid w:val="0"/>
          <w:color w:val="000000"/>
          <w:szCs w:val="24"/>
          <w:lang w:val="en-GB"/>
        </w:rPr>
        <w:t>Chemicon</w:t>
      </w:r>
      <w:proofErr w:type="spellEnd"/>
      <w:r w:rsidRPr="0074247E">
        <w:rPr>
          <w:bCs/>
          <w:snapToGrid w:val="0"/>
          <w:color w:val="000000"/>
          <w:szCs w:val="24"/>
          <w:lang w:val="en-GB"/>
        </w:rPr>
        <w:t xml:space="preserve"> International)</w:t>
      </w:r>
      <w:r w:rsidRPr="0074247E">
        <w:rPr>
          <w:snapToGrid w:val="0"/>
          <w:color w:val="000000"/>
          <w:szCs w:val="24"/>
          <w:lang w:val="en-GB"/>
        </w:rPr>
        <w:t xml:space="preserve"> for astrocytes, anti-microglia monoclonal antibody (OX42, CD11b, </w:t>
      </w:r>
      <w:r w:rsidRPr="0074247E">
        <w:rPr>
          <w:bCs/>
          <w:snapToGrid w:val="0"/>
          <w:color w:val="000000"/>
          <w:szCs w:val="24"/>
          <w:lang w:val="en-GB"/>
        </w:rPr>
        <w:t xml:space="preserve">1:400, </w:t>
      </w:r>
      <w:r w:rsidRPr="0074247E">
        <w:rPr>
          <w:snapToGrid w:val="0"/>
          <w:color w:val="000000"/>
          <w:szCs w:val="24"/>
          <w:lang w:val="en-GB"/>
        </w:rPr>
        <w:t>mouse IgG</w:t>
      </w:r>
      <w:r w:rsidRPr="0074247E">
        <w:rPr>
          <w:bCs/>
          <w:snapToGrid w:val="0"/>
          <w:color w:val="000000"/>
          <w:szCs w:val="24"/>
          <w:lang w:val="en-GB"/>
        </w:rPr>
        <w:t xml:space="preserve">; </w:t>
      </w:r>
      <w:proofErr w:type="spellStart"/>
      <w:r w:rsidRPr="0074247E">
        <w:rPr>
          <w:bCs/>
          <w:snapToGrid w:val="0"/>
          <w:color w:val="000000"/>
          <w:szCs w:val="24"/>
          <w:lang w:val="en-GB"/>
        </w:rPr>
        <w:t>Abcam</w:t>
      </w:r>
      <w:proofErr w:type="spellEnd"/>
      <w:r w:rsidRPr="0074247E">
        <w:rPr>
          <w:bCs/>
          <w:snapToGrid w:val="0"/>
          <w:color w:val="000000"/>
          <w:szCs w:val="24"/>
          <w:lang w:val="en-GB"/>
        </w:rPr>
        <w:t xml:space="preserve"> plc</w:t>
      </w:r>
      <w:r w:rsidRPr="0074247E">
        <w:rPr>
          <w:snapToGrid w:val="0"/>
          <w:color w:val="000000"/>
          <w:szCs w:val="24"/>
          <w:lang w:val="en-GB"/>
        </w:rPr>
        <w:t>) for microglia, anti-</w:t>
      </w:r>
      <w:proofErr w:type="spellStart"/>
      <w:r w:rsidRPr="0074247E">
        <w:rPr>
          <w:snapToGrid w:val="0"/>
          <w:color w:val="000000"/>
          <w:szCs w:val="24"/>
          <w:lang w:val="en-GB"/>
        </w:rPr>
        <w:t>iNOS</w:t>
      </w:r>
      <w:proofErr w:type="spellEnd"/>
      <w:r w:rsidRPr="0074247E">
        <w:rPr>
          <w:snapToGrid w:val="0"/>
          <w:color w:val="000000"/>
          <w:szCs w:val="24"/>
          <w:lang w:val="en-GB"/>
        </w:rPr>
        <w:t xml:space="preserve"> polyclonal antibody (</w:t>
      </w:r>
      <w:r w:rsidRPr="0074247E">
        <w:rPr>
          <w:bCs/>
          <w:snapToGrid w:val="0"/>
          <w:color w:val="000000"/>
          <w:szCs w:val="24"/>
          <w:lang w:val="en-GB"/>
        </w:rPr>
        <w:t xml:space="preserve">1:200, </w:t>
      </w:r>
      <w:r w:rsidRPr="0074247E">
        <w:rPr>
          <w:snapToGrid w:val="0"/>
          <w:color w:val="000000"/>
          <w:szCs w:val="24"/>
          <w:lang w:val="en-GB"/>
        </w:rPr>
        <w:t>mouse IgG</w:t>
      </w:r>
      <w:r w:rsidRPr="0074247E">
        <w:rPr>
          <w:bCs/>
          <w:snapToGrid w:val="0"/>
          <w:color w:val="000000"/>
          <w:szCs w:val="24"/>
          <w:lang w:val="en-GB"/>
        </w:rPr>
        <w:t xml:space="preserve">; </w:t>
      </w:r>
      <w:proofErr w:type="spellStart"/>
      <w:r w:rsidRPr="0074247E">
        <w:rPr>
          <w:bCs/>
          <w:snapToGrid w:val="0"/>
          <w:color w:val="000000"/>
          <w:szCs w:val="24"/>
          <w:lang w:val="en-GB"/>
        </w:rPr>
        <w:t>Abcam</w:t>
      </w:r>
      <w:proofErr w:type="spellEnd"/>
      <w:r w:rsidRPr="0074247E">
        <w:rPr>
          <w:bCs/>
          <w:snapToGrid w:val="0"/>
          <w:color w:val="000000"/>
          <w:szCs w:val="24"/>
          <w:lang w:val="en-GB"/>
        </w:rPr>
        <w:t xml:space="preserve"> plc</w:t>
      </w:r>
      <w:r w:rsidRPr="0074247E">
        <w:rPr>
          <w:snapToGrid w:val="0"/>
          <w:color w:val="000000"/>
          <w:szCs w:val="24"/>
          <w:lang w:val="en-GB"/>
        </w:rPr>
        <w:t>), anti-CD16/32 polyclonal antibody (</w:t>
      </w:r>
      <w:r w:rsidRPr="0074247E">
        <w:rPr>
          <w:bCs/>
          <w:snapToGrid w:val="0"/>
          <w:color w:val="000000"/>
          <w:szCs w:val="24"/>
          <w:lang w:val="en-GB"/>
        </w:rPr>
        <w:t xml:space="preserve">1:200, </w:t>
      </w:r>
      <w:r w:rsidRPr="0074247E">
        <w:rPr>
          <w:snapToGrid w:val="0"/>
          <w:color w:val="000000"/>
          <w:szCs w:val="24"/>
          <w:lang w:val="en-GB"/>
        </w:rPr>
        <w:t>mouse IgG</w:t>
      </w:r>
      <w:r w:rsidRPr="0074247E">
        <w:rPr>
          <w:bCs/>
          <w:snapToGrid w:val="0"/>
          <w:color w:val="000000"/>
          <w:szCs w:val="24"/>
          <w:lang w:val="en-GB"/>
        </w:rPr>
        <w:t xml:space="preserve">; </w:t>
      </w:r>
      <w:proofErr w:type="spellStart"/>
      <w:r w:rsidRPr="0074247E">
        <w:rPr>
          <w:bCs/>
          <w:snapToGrid w:val="0"/>
          <w:color w:val="000000"/>
          <w:szCs w:val="24"/>
          <w:lang w:val="en-GB"/>
        </w:rPr>
        <w:t>Abcam</w:t>
      </w:r>
      <w:proofErr w:type="spellEnd"/>
      <w:r w:rsidRPr="0074247E">
        <w:rPr>
          <w:bCs/>
          <w:snapToGrid w:val="0"/>
          <w:color w:val="000000"/>
          <w:szCs w:val="24"/>
          <w:lang w:val="en-GB"/>
        </w:rPr>
        <w:t xml:space="preserve"> plc</w:t>
      </w:r>
      <w:r w:rsidRPr="0074247E">
        <w:rPr>
          <w:snapToGrid w:val="0"/>
          <w:color w:val="000000"/>
          <w:szCs w:val="24"/>
          <w:lang w:val="en-GB"/>
        </w:rPr>
        <w:t>), anti-arginase-I polyclonal antibody (</w:t>
      </w:r>
      <w:r w:rsidRPr="0074247E">
        <w:rPr>
          <w:color w:val="000000"/>
        </w:rPr>
        <w:t>1:200; Santa Cruz Biotechnology, Santa Cruz, CA</w:t>
      </w:r>
      <w:r w:rsidRPr="0074247E">
        <w:rPr>
          <w:snapToGrid w:val="0"/>
          <w:color w:val="000000"/>
          <w:szCs w:val="24"/>
          <w:lang w:val="en-GB"/>
        </w:rPr>
        <w:t>), anti-CD206 polyclonal antibody (</w:t>
      </w:r>
      <w:r w:rsidRPr="0074247E">
        <w:rPr>
          <w:color w:val="000000"/>
        </w:rPr>
        <w:t>1:200; Santa Cruz Biotechnology</w:t>
      </w:r>
      <w:r w:rsidRPr="0074247E">
        <w:rPr>
          <w:snapToGrid w:val="0"/>
          <w:color w:val="000000"/>
          <w:szCs w:val="24"/>
          <w:lang w:val="en-GB"/>
        </w:rPr>
        <w:t xml:space="preserve">), anti-growth-associated protein (GAP)-43 polyclonal antibody (GAP-43; 1:500, rabbit IgG; </w:t>
      </w:r>
      <w:proofErr w:type="spellStart"/>
      <w:r w:rsidRPr="0074247E">
        <w:rPr>
          <w:snapToGrid w:val="0"/>
          <w:color w:val="000000"/>
          <w:szCs w:val="24"/>
          <w:lang w:val="en-GB"/>
        </w:rPr>
        <w:t>Abcam</w:t>
      </w:r>
      <w:proofErr w:type="spellEnd"/>
      <w:r w:rsidRPr="0074247E">
        <w:rPr>
          <w:snapToGrid w:val="0"/>
          <w:color w:val="000000"/>
          <w:szCs w:val="24"/>
          <w:lang w:val="en-GB"/>
        </w:rPr>
        <w:t xml:space="preserve"> plc), or monoclonal </w:t>
      </w:r>
      <w:proofErr w:type="spellStart"/>
      <w:r w:rsidRPr="0074247E">
        <w:rPr>
          <w:snapToGrid w:val="0"/>
          <w:color w:val="000000"/>
          <w:szCs w:val="24"/>
          <w:lang w:val="en-GB"/>
        </w:rPr>
        <w:t>antineurofilament</w:t>
      </w:r>
      <w:proofErr w:type="spellEnd"/>
      <w:r w:rsidRPr="0074247E">
        <w:rPr>
          <w:snapToGrid w:val="0"/>
          <w:color w:val="000000"/>
          <w:szCs w:val="24"/>
          <w:lang w:val="en-GB"/>
        </w:rPr>
        <w:t xml:space="preserve"> 200 </w:t>
      </w:r>
      <w:proofErr w:type="spellStart"/>
      <w:r w:rsidRPr="0074247E">
        <w:rPr>
          <w:snapToGrid w:val="0"/>
          <w:color w:val="000000"/>
          <w:szCs w:val="24"/>
          <w:lang w:val="en-GB"/>
        </w:rPr>
        <w:t>kD</w:t>
      </w:r>
      <w:proofErr w:type="spellEnd"/>
      <w:r w:rsidRPr="0074247E">
        <w:rPr>
          <w:snapToGrid w:val="0"/>
          <w:color w:val="000000"/>
          <w:szCs w:val="24"/>
          <w:lang w:val="en-GB"/>
        </w:rPr>
        <w:t xml:space="preserve"> (RT97, 1:1000, rabbit IgG; </w:t>
      </w:r>
      <w:proofErr w:type="spellStart"/>
      <w:r w:rsidRPr="0074247E">
        <w:rPr>
          <w:snapToGrid w:val="0"/>
          <w:color w:val="000000"/>
          <w:szCs w:val="24"/>
          <w:lang w:val="en-GB"/>
        </w:rPr>
        <w:t>Abcam</w:t>
      </w:r>
      <w:proofErr w:type="spellEnd"/>
      <w:r w:rsidRPr="0074247E">
        <w:rPr>
          <w:snapToGrid w:val="0"/>
          <w:color w:val="000000"/>
          <w:szCs w:val="24"/>
          <w:lang w:val="en-GB"/>
        </w:rPr>
        <w:t xml:space="preserve"> plc) </w:t>
      </w:r>
      <w:r w:rsidRPr="0074247E">
        <w:rPr>
          <w:snapToGrid w:val="0"/>
          <w:color w:val="000000"/>
          <w:szCs w:val="24"/>
        </w:rPr>
        <w:t>diluted in Antibody Diluent with Background Reducing Components (</w:t>
      </w:r>
      <w:proofErr w:type="spellStart"/>
      <w:r w:rsidRPr="0074247E">
        <w:rPr>
          <w:snapToGrid w:val="0"/>
          <w:color w:val="000000"/>
          <w:szCs w:val="24"/>
        </w:rPr>
        <w:t>Dako</w:t>
      </w:r>
      <w:proofErr w:type="spellEnd"/>
      <w:r w:rsidRPr="0074247E">
        <w:rPr>
          <w:snapToGrid w:val="0"/>
          <w:color w:val="000000"/>
          <w:szCs w:val="24"/>
        </w:rPr>
        <w:t xml:space="preserve"> </w:t>
      </w:r>
      <w:proofErr w:type="spellStart"/>
      <w:r w:rsidRPr="0074247E">
        <w:rPr>
          <w:snapToGrid w:val="0"/>
          <w:color w:val="000000"/>
          <w:szCs w:val="24"/>
        </w:rPr>
        <w:t>Cytomation</w:t>
      </w:r>
      <w:proofErr w:type="spellEnd"/>
      <w:r w:rsidRPr="0074247E">
        <w:rPr>
          <w:snapToGrid w:val="0"/>
          <w:color w:val="000000"/>
          <w:szCs w:val="24"/>
        </w:rPr>
        <w:t>). The secondary antibod</w:t>
      </w:r>
      <w:r>
        <w:rPr>
          <w:snapToGrid w:val="0"/>
          <w:color w:val="000000"/>
          <w:szCs w:val="24"/>
        </w:rPr>
        <w:t>ies</w:t>
      </w:r>
      <w:r w:rsidRPr="0074247E">
        <w:rPr>
          <w:snapToGrid w:val="0"/>
          <w:color w:val="000000"/>
          <w:szCs w:val="24"/>
        </w:rPr>
        <w:t xml:space="preserve"> were</w:t>
      </w:r>
      <w:r w:rsidRPr="0074247E">
        <w:rPr>
          <w:snapToGrid w:val="0"/>
          <w:color w:val="000000"/>
          <w:szCs w:val="24"/>
          <w:lang w:val="en-GB"/>
        </w:rPr>
        <w:t xml:space="preserve"> </w:t>
      </w:r>
      <w:r w:rsidRPr="0074247E">
        <w:rPr>
          <w:color w:val="000000"/>
          <w:lang w:val="en-GB"/>
        </w:rPr>
        <w:t>donkey anti-goat Alexa Flour</w:t>
      </w:r>
      <w:r w:rsidRPr="0074247E">
        <w:rPr>
          <w:color w:val="000000"/>
          <w:vertAlign w:val="superscript"/>
          <w:lang w:val="en-GB"/>
        </w:rPr>
        <w:t>®</w:t>
      </w:r>
      <w:r w:rsidRPr="0074247E">
        <w:rPr>
          <w:color w:val="000000"/>
          <w:lang w:val="en-GB"/>
        </w:rPr>
        <w:t xml:space="preserve"> 488-conjugated antibody, goat anti-rabbit Alexa Flour</w:t>
      </w:r>
      <w:r w:rsidRPr="0074247E">
        <w:rPr>
          <w:color w:val="000000"/>
          <w:vertAlign w:val="superscript"/>
          <w:lang w:val="en-GB"/>
        </w:rPr>
        <w:t>®</w:t>
      </w:r>
      <w:r w:rsidRPr="0074247E">
        <w:rPr>
          <w:color w:val="000000"/>
          <w:lang w:val="en-GB"/>
        </w:rPr>
        <w:t xml:space="preserve"> 488-conjugated antibody, </w:t>
      </w:r>
      <w:r w:rsidRPr="0074247E">
        <w:rPr>
          <w:bCs/>
          <w:snapToGrid w:val="0"/>
          <w:color w:val="000000"/>
          <w:szCs w:val="24"/>
          <w:lang w:val="en-GB"/>
        </w:rPr>
        <w:t>goat anti-mouse Alexa Flour</w:t>
      </w:r>
      <w:r w:rsidRPr="0074247E">
        <w:rPr>
          <w:bCs/>
          <w:snapToGrid w:val="0"/>
          <w:color w:val="000000"/>
          <w:szCs w:val="24"/>
          <w:vertAlign w:val="superscript"/>
          <w:lang w:val="en-GB"/>
        </w:rPr>
        <w:t>®</w:t>
      </w:r>
      <w:r w:rsidRPr="0074247E">
        <w:rPr>
          <w:bCs/>
          <w:snapToGrid w:val="0"/>
          <w:color w:val="000000"/>
          <w:szCs w:val="24"/>
          <w:lang w:val="en-GB"/>
        </w:rPr>
        <w:t xml:space="preserve"> 488/fluorescein-conjugated antibody, or goat anti-mouse Alexa Flour</w:t>
      </w:r>
      <w:r w:rsidRPr="0074247E">
        <w:rPr>
          <w:bCs/>
          <w:snapToGrid w:val="0"/>
          <w:color w:val="000000"/>
          <w:szCs w:val="24"/>
          <w:vertAlign w:val="superscript"/>
          <w:lang w:val="en-GB"/>
        </w:rPr>
        <w:t>®</w:t>
      </w:r>
      <w:r w:rsidRPr="0074247E">
        <w:rPr>
          <w:bCs/>
          <w:snapToGrid w:val="0"/>
          <w:color w:val="000000"/>
          <w:szCs w:val="24"/>
          <w:lang w:val="en-GB"/>
        </w:rPr>
        <w:t xml:space="preserve"> 350/fluorescein-conjugated antibody (</w:t>
      </w:r>
      <w:r w:rsidRPr="0074247E">
        <w:rPr>
          <w:snapToGrid w:val="0"/>
          <w:color w:val="000000"/>
          <w:szCs w:val="24"/>
        </w:rPr>
        <w:t>1:250; Mo</w:t>
      </w:r>
      <w:r w:rsidRPr="000627CB">
        <w:rPr>
          <w:snapToGrid w:val="0"/>
          <w:color w:val="000000"/>
          <w:szCs w:val="24"/>
        </w:rPr>
        <w:t>lecular Probes, Eugene, OR</w:t>
      </w:r>
      <w:r w:rsidRPr="000627CB">
        <w:rPr>
          <w:bCs/>
          <w:snapToGrid w:val="0"/>
          <w:color w:val="FF0000"/>
          <w:szCs w:val="24"/>
          <w:lang w:val="en-GB"/>
        </w:rPr>
        <w:t>)</w:t>
      </w:r>
      <w:r w:rsidRPr="000627CB">
        <w:rPr>
          <w:snapToGrid w:val="0"/>
          <w:color w:val="000000"/>
          <w:szCs w:val="24"/>
        </w:rPr>
        <w:t>, applied for 1 hour at room temperature.</w:t>
      </w:r>
    </w:p>
    <w:p w:rsidR="00CC43B1" w:rsidRDefault="00CC43B1" w:rsidP="006234B9">
      <w:pPr>
        <w:rPr>
          <w:bCs/>
          <w:snapToGrid w:val="0"/>
          <w:color w:val="000000"/>
          <w:szCs w:val="24"/>
          <w:lang w:val="en-GB"/>
        </w:rPr>
      </w:pPr>
      <w:r w:rsidRPr="007A6704">
        <w:rPr>
          <w:bCs/>
          <w:snapToGrid w:val="0"/>
          <w:color w:val="000000"/>
          <w:szCs w:val="24"/>
          <w:lang w:val="en-GB"/>
        </w:rPr>
        <w:t>All images were obtained using a</w:t>
      </w:r>
      <w:r w:rsidRPr="007A6704">
        <w:rPr>
          <w:color w:val="000000"/>
          <w:lang w:val="en-GB"/>
        </w:rPr>
        <w:t xml:space="preserve"> fluorescence microscope (Olympus AX80, Olympus Optical, </w:t>
      </w:r>
      <w:proofErr w:type="gramStart"/>
      <w:r w:rsidRPr="007A6704">
        <w:rPr>
          <w:color w:val="000000"/>
          <w:lang w:val="en-GB"/>
        </w:rPr>
        <w:t>Tokyo</w:t>
      </w:r>
      <w:proofErr w:type="gramEnd"/>
      <w:r w:rsidRPr="007A6704">
        <w:rPr>
          <w:color w:val="000000"/>
          <w:lang w:val="en-GB"/>
        </w:rPr>
        <w:t xml:space="preserve">) or a </w:t>
      </w:r>
      <w:r w:rsidRPr="007A6704">
        <w:rPr>
          <w:snapToGrid w:val="0"/>
          <w:color w:val="000000"/>
          <w:szCs w:val="24"/>
          <w:lang w:val="en-GB"/>
        </w:rPr>
        <w:t>confocal laser scanning microscope (</w:t>
      </w:r>
      <w:r w:rsidRPr="007A6704">
        <w:rPr>
          <w:bCs/>
          <w:snapToGrid w:val="0"/>
          <w:color w:val="000000"/>
          <w:szCs w:val="24"/>
          <w:lang w:val="en-GB"/>
        </w:rPr>
        <w:t xml:space="preserve">model TCS SP2, Leica </w:t>
      </w:r>
      <w:r w:rsidRPr="007A6704">
        <w:rPr>
          <w:bCs/>
          <w:snapToGrid w:val="0"/>
          <w:color w:val="000000"/>
          <w:szCs w:val="24"/>
          <w:lang w:val="en-GB"/>
        </w:rPr>
        <w:lastRenderedPageBreak/>
        <w:t xml:space="preserve">Instruments, </w:t>
      </w:r>
      <w:proofErr w:type="spellStart"/>
      <w:r w:rsidRPr="007A6704">
        <w:rPr>
          <w:bCs/>
          <w:snapToGrid w:val="0"/>
          <w:color w:val="000000"/>
          <w:szCs w:val="24"/>
          <w:lang w:val="en-GB"/>
        </w:rPr>
        <w:t>Nusslosh</w:t>
      </w:r>
      <w:proofErr w:type="spellEnd"/>
      <w:r w:rsidRPr="007A6704">
        <w:rPr>
          <w:bCs/>
          <w:snapToGrid w:val="0"/>
          <w:color w:val="000000"/>
          <w:szCs w:val="24"/>
          <w:lang w:val="en-GB"/>
        </w:rPr>
        <w:t>, Germany</w:t>
      </w:r>
      <w:r w:rsidRPr="007A6704">
        <w:rPr>
          <w:snapToGrid w:val="0"/>
          <w:color w:val="000000"/>
          <w:szCs w:val="24"/>
          <w:lang w:val="en-GB"/>
        </w:rPr>
        <w:t>).</w:t>
      </w:r>
      <w:r w:rsidRPr="007A6704">
        <w:rPr>
          <w:bCs/>
          <w:snapToGrid w:val="0"/>
          <w:color w:val="000000"/>
          <w:szCs w:val="24"/>
          <w:lang w:val="en-GB"/>
        </w:rPr>
        <w:t xml:space="preserve"> Some sections were counterstained with nuclear marker DAPI (Abbott Molecular, Des Plaines, IL).</w:t>
      </w:r>
    </w:p>
    <w:p w:rsidR="00CC43B1" w:rsidRDefault="00CC43B1" w:rsidP="006234B9">
      <w:pPr>
        <w:rPr>
          <w:bCs/>
          <w:snapToGrid w:val="0"/>
          <w:color w:val="000000"/>
          <w:szCs w:val="24"/>
          <w:lang w:val="en-GB"/>
        </w:rPr>
      </w:pPr>
    </w:p>
    <w:p w:rsidR="00CC43B1" w:rsidRPr="004A292B" w:rsidRDefault="00CC43B1" w:rsidP="002F6702">
      <w:pPr>
        <w:pStyle w:val="NormalIndent"/>
        <w:spacing w:line="600" w:lineRule="atLeast"/>
        <w:ind w:left="0"/>
        <w:contextualSpacing/>
        <w:outlineLvl w:val="1"/>
        <w:rPr>
          <w:b/>
          <w:i/>
          <w:color w:val="000000"/>
          <w:lang w:val="en-GB"/>
        </w:rPr>
      </w:pPr>
      <w:r w:rsidRPr="004A292B">
        <w:rPr>
          <w:b/>
          <w:i/>
          <w:snapToGrid w:val="0"/>
          <w:color w:val="000000"/>
        </w:rPr>
        <w:t xml:space="preserve">Flow Cytometry Analysis </w:t>
      </w:r>
    </w:p>
    <w:p w:rsidR="00CC43B1" w:rsidRPr="0074247E" w:rsidRDefault="00CC43B1" w:rsidP="002F6702">
      <w:pPr>
        <w:pStyle w:val="NormalIndent"/>
        <w:spacing w:line="600" w:lineRule="atLeast"/>
        <w:ind w:left="0"/>
        <w:contextualSpacing/>
        <w:outlineLvl w:val="1"/>
        <w:rPr>
          <w:color w:val="000000"/>
        </w:rPr>
      </w:pPr>
      <w:r w:rsidRPr="00CC4D3C">
        <w:rPr>
          <w:color w:val="000000"/>
        </w:rPr>
        <w:t xml:space="preserve">Immediately after being terminally anesthetized, each rat was </w:t>
      </w:r>
      <w:proofErr w:type="spellStart"/>
      <w:r w:rsidRPr="00CC4D3C">
        <w:rPr>
          <w:color w:val="000000"/>
        </w:rPr>
        <w:t>intracardially</w:t>
      </w:r>
      <w:proofErr w:type="spellEnd"/>
      <w:r w:rsidRPr="00CC4D3C">
        <w:rPr>
          <w:color w:val="000000"/>
        </w:rPr>
        <w:t xml:space="preserve"> perfused with 200ml of ice-cold 0.1M PBS and the spinal cords were harvested. The injured portion of each spinal cord (1cm</w:t>
      </w:r>
      <w:r>
        <w:rPr>
          <w:color w:val="000000"/>
        </w:rPr>
        <w:t xml:space="preserve"> around the </w:t>
      </w:r>
      <w:proofErr w:type="spellStart"/>
      <w:r>
        <w:rPr>
          <w:color w:val="000000"/>
        </w:rPr>
        <w:t>epicentre</w:t>
      </w:r>
      <w:proofErr w:type="spellEnd"/>
      <w:r w:rsidRPr="00CC4D3C">
        <w:rPr>
          <w:color w:val="000000"/>
        </w:rPr>
        <w:t>) was surgically dissected and dissociated with collagenase (175U/ml; Sigma-Aldrich; St. Louis, MO) for 1 hour at 37°C. Cells were washed in Dulbecco’s modified Eagle’s Medium (Invitrogen Life Technologies, Carlsbad, CA) containing 10% fetal bovine serum and filtered through a 40µM nylon cell strainer (BD Biosciences, San Jose, CA) under centrifugation to remove tissue debris, obtaining a single-cell suspension, following previous protocols (</w:t>
      </w:r>
      <w:r w:rsidRPr="00CC4D3C">
        <w:rPr>
          <w:noProof/>
          <w:color w:val="000000"/>
        </w:rPr>
        <w:t>Saiwai, H., et a</w:t>
      </w:r>
      <w:r w:rsidRPr="0074247E">
        <w:rPr>
          <w:noProof/>
          <w:color w:val="000000"/>
        </w:rPr>
        <w:t>l., 2010)</w:t>
      </w:r>
      <w:r w:rsidRPr="0074247E">
        <w:rPr>
          <w:color w:val="000000"/>
        </w:rPr>
        <w:t xml:space="preserve">. </w:t>
      </w:r>
    </w:p>
    <w:p w:rsidR="00CC43B1" w:rsidRPr="00CC4D3C" w:rsidRDefault="00CC43B1" w:rsidP="002F6702">
      <w:pPr>
        <w:pStyle w:val="NormalIndent"/>
        <w:spacing w:line="600" w:lineRule="atLeast"/>
        <w:ind w:left="0"/>
        <w:contextualSpacing/>
        <w:outlineLvl w:val="1"/>
        <w:rPr>
          <w:color w:val="000000"/>
        </w:rPr>
      </w:pPr>
      <w:r w:rsidRPr="0074247E">
        <w:rPr>
          <w:color w:val="000000"/>
        </w:rPr>
        <w:tab/>
        <w:t xml:space="preserve">Cells were </w:t>
      </w:r>
      <w:r>
        <w:rPr>
          <w:color w:val="000000"/>
        </w:rPr>
        <w:t xml:space="preserve">then </w:t>
      </w:r>
      <w:r w:rsidRPr="0074247E">
        <w:rPr>
          <w:color w:val="000000"/>
        </w:rPr>
        <w:t>incubated for 1 hour on ice with the following fluorescent</w:t>
      </w:r>
      <w:r>
        <w:rPr>
          <w:color w:val="000000"/>
        </w:rPr>
        <w:t>ly tagged</w:t>
      </w:r>
      <w:r w:rsidRPr="0074247E">
        <w:rPr>
          <w:color w:val="000000"/>
        </w:rPr>
        <w:t xml:space="preserve"> antibodies: APC anti-mouse CD45 (0.25 µg: 1ml; </w:t>
      </w:r>
      <w:proofErr w:type="spellStart"/>
      <w:r w:rsidRPr="0074247E">
        <w:rPr>
          <w:color w:val="000000"/>
        </w:rPr>
        <w:t>BioLegend</w:t>
      </w:r>
      <w:proofErr w:type="spellEnd"/>
      <w:r w:rsidRPr="0074247E">
        <w:rPr>
          <w:color w:val="000000"/>
        </w:rPr>
        <w:t xml:space="preserve">, San Diego, CA), Pacific </w:t>
      </w:r>
      <w:proofErr w:type="spellStart"/>
      <w:r w:rsidRPr="0074247E">
        <w:rPr>
          <w:color w:val="000000"/>
        </w:rPr>
        <w:t>BlueTM</w:t>
      </w:r>
      <w:proofErr w:type="spellEnd"/>
      <w:r w:rsidRPr="0074247E">
        <w:rPr>
          <w:color w:val="000000"/>
        </w:rPr>
        <w:t xml:space="preserve"> anti-mouse Ly-6G/Ly-6C (equivalent to Gr-1) (1.0 µg: 1ml; </w:t>
      </w:r>
      <w:proofErr w:type="spellStart"/>
      <w:r w:rsidRPr="0074247E">
        <w:rPr>
          <w:color w:val="000000"/>
        </w:rPr>
        <w:t>BioLegend</w:t>
      </w:r>
      <w:proofErr w:type="spellEnd"/>
      <w:r w:rsidRPr="0074247E">
        <w:rPr>
          <w:color w:val="000000"/>
        </w:rPr>
        <w:t xml:space="preserve">) and </w:t>
      </w:r>
      <w:proofErr w:type="spellStart"/>
      <w:r w:rsidRPr="0074247E">
        <w:rPr>
          <w:color w:val="000000"/>
        </w:rPr>
        <w:t>PerCP-CyTM</w:t>
      </w:r>
      <w:proofErr w:type="spellEnd"/>
      <w:r w:rsidRPr="0074247E">
        <w:rPr>
          <w:color w:val="000000"/>
        </w:rPr>
        <w:t xml:space="preserve"> 5.5 Rat anti-mouse CD11b (0.25 µg: </w:t>
      </w:r>
      <w:proofErr w:type="gramStart"/>
      <w:r w:rsidRPr="0074247E">
        <w:rPr>
          <w:color w:val="000000"/>
        </w:rPr>
        <w:t>1ml ;</w:t>
      </w:r>
      <w:proofErr w:type="gramEnd"/>
      <w:r w:rsidRPr="0074247E">
        <w:rPr>
          <w:color w:val="000000"/>
        </w:rPr>
        <w:t xml:space="preserve"> BD </w:t>
      </w:r>
      <w:proofErr w:type="spellStart"/>
      <w:r w:rsidRPr="0074247E">
        <w:rPr>
          <w:color w:val="000000"/>
        </w:rPr>
        <w:t>Pharmigen</w:t>
      </w:r>
      <w:r w:rsidRPr="0074247E">
        <w:rPr>
          <w:color w:val="000000"/>
          <w:vertAlign w:val="superscript"/>
        </w:rPr>
        <w:t>TM</w:t>
      </w:r>
      <w:proofErr w:type="spellEnd"/>
      <w:r w:rsidRPr="0074247E">
        <w:rPr>
          <w:color w:val="000000"/>
        </w:rPr>
        <w:t>). For intracellular staining (</w:t>
      </w:r>
      <w:proofErr w:type="spellStart"/>
      <w:r w:rsidRPr="0074247E">
        <w:rPr>
          <w:noProof/>
          <w:color w:val="000000"/>
        </w:rPr>
        <w:t>Stirling</w:t>
      </w:r>
      <w:proofErr w:type="spellEnd"/>
      <w:r w:rsidRPr="0074247E">
        <w:rPr>
          <w:noProof/>
          <w:color w:val="000000"/>
        </w:rPr>
        <w:t>, D.P., et al., 2008)</w:t>
      </w:r>
      <w:r w:rsidRPr="0074247E">
        <w:rPr>
          <w:color w:val="000000"/>
        </w:rPr>
        <w:t xml:space="preserve">, the cells were </w:t>
      </w:r>
      <w:proofErr w:type="spellStart"/>
      <w:r w:rsidRPr="0074247E">
        <w:rPr>
          <w:color w:val="000000"/>
        </w:rPr>
        <w:t>resuspended</w:t>
      </w:r>
      <w:proofErr w:type="spellEnd"/>
      <w:r w:rsidRPr="0074247E">
        <w:rPr>
          <w:color w:val="000000"/>
        </w:rPr>
        <w:t xml:space="preserve"> in 1% buffered formalin (Fixation Buffer, Santa Cruz Biotechnology) and </w:t>
      </w:r>
      <w:proofErr w:type="spellStart"/>
      <w:r w:rsidRPr="0074247E">
        <w:rPr>
          <w:color w:val="000000"/>
        </w:rPr>
        <w:t>permeabilized</w:t>
      </w:r>
      <w:proofErr w:type="spellEnd"/>
      <w:r w:rsidRPr="0074247E">
        <w:rPr>
          <w:color w:val="000000"/>
        </w:rPr>
        <w:t xml:space="preserve"> with methanol (</w:t>
      </w:r>
      <w:proofErr w:type="spellStart"/>
      <w:r w:rsidRPr="0074247E">
        <w:rPr>
          <w:color w:val="000000"/>
        </w:rPr>
        <w:t>Permeabilization</w:t>
      </w:r>
      <w:proofErr w:type="spellEnd"/>
      <w:r w:rsidRPr="0074247E">
        <w:rPr>
          <w:color w:val="000000"/>
        </w:rPr>
        <w:t xml:space="preserve"> Buffer, Santa Cruz Biotechnology) followed by resuspension in ice-cold PBS to the proper concentration and incubation for 1 hour with arginase-I (1:200; Santa Cruz Biotechnology) secondarily conjugated </w:t>
      </w:r>
      <w:r w:rsidRPr="0074247E">
        <w:rPr>
          <w:color w:val="000000"/>
        </w:rPr>
        <w:lastRenderedPageBreak/>
        <w:t xml:space="preserve">to FITC (1:200; Santa Cruz Biotechnology) and PE </w:t>
      </w:r>
      <w:proofErr w:type="spellStart"/>
      <w:r w:rsidRPr="0074247E">
        <w:rPr>
          <w:color w:val="000000"/>
        </w:rPr>
        <w:t>iNOS</w:t>
      </w:r>
      <w:proofErr w:type="spellEnd"/>
      <w:r w:rsidRPr="0074247E">
        <w:rPr>
          <w:color w:val="000000"/>
        </w:rPr>
        <w:t xml:space="preserve"> antibody (3 µg/ml; </w:t>
      </w:r>
      <w:proofErr w:type="spellStart"/>
      <w:r w:rsidRPr="0074247E">
        <w:rPr>
          <w:color w:val="000000"/>
        </w:rPr>
        <w:t>Abcam</w:t>
      </w:r>
      <w:proofErr w:type="spellEnd"/>
      <w:r w:rsidRPr="0074247E">
        <w:rPr>
          <w:color w:val="000000"/>
        </w:rPr>
        <w:t xml:space="preserve"> plc, Cambridge, UK). Sam</w:t>
      </w:r>
      <w:r w:rsidRPr="00CC4D3C">
        <w:rPr>
          <w:color w:val="000000"/>
        </w:rPr>
        <w:t xml:space="preserve">ples with cells alone and </w:t>
      </w:r>
      <w:r>
        <w:rPr>
          <w:color w:val="000000"/>
        </w:rPr>
        <w:t xml:space="preserve">cells incubated with </w:t>
      </w:r>
      <w:r w:rsidRPr="00CC4D3C">
        <w:rPr>
          <w:color w:val="000000"/>
        </w:rPr>
        <w:t xml:space="preserve">isotype-matched </w:t>
      </w:r>
      <w:r>
        <w:rPr>
          <w:color w:val="000000"/>
        </w:rPr>
        <w:t xml:space="preserve">irrelevant antibodies </w:t>
      </w:r>
      <w:r w:rsidRPr="00CC4D3C">
        <w:rPr>
          <w:color w:val="000000"/>
        </w:rPr>
        <w:t xml:space="preserve">were prepared to be used as controls to eliminate non-specific binding and </w:t>
      </w:r>
      <w:proofErr w:type="spellStart"/>
      <w:r w:rsidRPr="00CC4D3C">
        <w:rPr>
          <w:color w:val="000000"/>
        </w:rPr>
        <w:t>autofluorescence</w:t>
      </w:r>
      <w:proofErr w:type="spellEnd"/>
      <w:r w:rsidRPr="00CC4D3C">
        <w:rPr>
          <w:color w:val="000000"/>
        </w:rPr>
        <w:t>.</w:t>
      </w:r>
    </w:p>
    <w:p w:rsidR="00CC43B1" w:rsidRPr="00CC4D3C" w:rsidRDefault="00CC43B1" w:rsidP="002F6702">
      <w:pPr>
        <w:spacing w:line="600" w:lineRule="atLeast"/>
        <w:contextualSpacing/>
        <w:outlineLvl w:val="1"/>
        <w:rPr>
          <w:snapToGrid w:val="0"/>
          <w:color w:val="000000"/>
        </w:rPr>
      </w:pPr>
      <w:r w:rsidRPr="00CC4D3C">
        <w:rPr>
          <w:color w:val="000000"/>
        </w:rPr>
        <w:tab/>
        <w:t xml:space="preserve">Flow cytometry analysis was performed using a FACS </w:t>
      </w:r>
      <w:proofErr w:type="spellStart"/>
      <w:r w:rsidRPr="00CC4D3C">
        <w:rPr>
          <w:color w:val="000000"/>
        </w:rPr>
        <w:t>CantoTM</w:t>
      </w:r>
      <w:proofErr w:type="spellEnd"/>
      <w:r w:rsidRPr="00CC4D3C">
        <w:rPr>
          <w:color w:val="000000"/>
        </w:rPr>
        <w:t xml:space="preserve"> II (Becton Dickinson Biosciences, </w:t>
      </w:r>
      <w:r w:rsidRPr="00CC4D3C">
        <w:rPr>
          <w:rStyle w:val="apple-style-span"/>
          <w:rFonts w:cs="MS Serif"/>
          <w:color w:val="000000"/>
          <w:szCs w:val="26"/>
        </w:rPr>
        <w:t>San Jose, CA</w:t>
      </w:r>
      <w:r w:rsidRPr="00CC4D3C">
        <w:rPr>
          <w:color w:val="000000"/>
        </w:rPr>
        <w:t xml:space="preserve">) using forward scatter to remove cellular debris. In each test a minimum of 250, 000 cells were analyzed and the data processed using BD </w:t>
      </w:r>
      <w:proofErr w:type="spellStart"/>
      <w:r w:rsidRPr="00CC4D3C">
        <w:rPr>
          <w:color w:val="000000"/>
        </w:rPr>
        <w:t>FACSDiva</w:t>
      </w:r>
      <w:proofErr w:type="spellEnd"/>
      <w:r w:rsidRPr="00CC4D3C">
        <w:rPr>
          <w:color w:val="000000"/>
        </w:rPr>
        <w:t xml:space="preserve"> software (Becton Dickinson Biosciences). The different cells in the suspension were classified accordingly to the combination of the expressed antigens, stated in previous reports as follows: CD45 high/CD11b high/GR-1</w:t>
      </w:r>
      <w:r>
        <w:rPr>
          <w:color w:val="000000"/>
        </w:rPr>
        <w:t xml:space="preserve"> </w:t>
      </w:r>
      <w:r w:rsidRPr="00CC4D3C">
        <w:rPr>
          <w:color w:val="000000"/>
        </w:rPr>
        <w:t>high identified neutrophils (</w:t>
      </w:r>
      <w:r w:rsidRPr="00CC4D3C">
        <w:rPr>
          <w:noProof/>
          <w:color w:val="000000"/>
        </w:rPr>
        <w:t>Fleming, T.J., et al.,1993; Lagasse, E., et al.,1996)</w:t>
      </w:r>
      <w:r w:rsidRPr="00CC4D3C">
        <w:rPr>
          <w:color w:val="000000"/>
        </w:rPr>
        <w:t>; CD45</w:t>
      </w:r>
      <w:r>
        <w:rPr>
          <w:color w:val="000000"/>
        </w:rPr>
        <w:t xml:space="preserve"> </w:t>
      </w:r>
      <w:r w:rsidRPr="00CC4D3C">
        <w:rPr>
          <w:color w:val="000000"/>
        </w:rPr>
        <w:t>positive/CD11b high/GR-1</w:t>
      </w:r>
      <w:r>
        <w:rPr>
          <w:color w:val="000000"/>
        </w:rPr>
        <w:t xml:space="preserve"> </w:t>
      </w:r>
      <w:r w:rsidRPr="00CC4D3C">
        <w:rPr>
          <w:color w:val="000000"/>
        </w:rPr>
        <w:t>negative identified macrophages (</w:t>
      </w:r>
      <w:r w:rsidRPr="00CC4D3C">
        <w:rPr>
          <w:noProof/>
          <w:color w:val="000000"/>
        </w:rPr>
        <w:t>Ho, M.K., et al., 1983)</w:t>
      </w:r>
      <w:r w:rsidRPr="00CC4D3C">
        <w:rPr>
          <w:color w:val="000000"/>
        </w:rPr>
        <w:t>; and CD45</w:t>
      </w:r>
      <w:r>
        <w:rPr>
          <w:color w:val="000000"/>
        </w:rPr>
        <w:t xml:space="preserve"> </w:t>
      </w:r>
      <w:r w:rsidRPr="00CC4D3C">
        <w:rPr>
          <w:color w:val="000000"/>
        </w:rPr>
        <w:t>positive/CD11b</w:t>
      </w:r>
      <w:r>
        <w:rPr>
          <w:color w:val="000000"/>
        </w:rPr>
        <w:t xml:space="preserve"> </w:t>
      </w:r>
      <w:r w:rsidRPr="00CC4D3C">
        <w:rPr>
          <w:color w:val="000000"/>
        </w:rPr>
        <w:t>low/GR-1</w:t>
      </w:r>
      <w:r>
        <w:rPr>
          <w:color w:val="000000"/>
        </w:rPr>
        <w:t xml:space="preserve"> </w:t>
      </w:r>
      <w:r w:rsidRPr="00CC4D3C">
        <w:rPr>
          <w:color w:val="000000"/>
        </w:rPr>
        <w:t>negative identified microglia (</w:t>
      </w:r>
      <w:r w:rsidRPr="00CC4D3C">
        <w:rPr>
          <w:noProof/>
          <w:color w:val="000000"/>
        </w:rPr>
        <w:t>Sedgwick, J.D., et al., 1991)</w:t>
      </w:r>
      <w:r w:rsidRPr="00CC4D3C">
        <w:rPr>
          <w:color w:val="000000"/>
        </w:rPr>
        <w:t xml:space="preserve">. </w:t>
      </w:r>
      <w:r w:rsidRPr="00CC4D3C">
        <w:rPr>
          <w:snapToGrid w:val="0"/>
          <w:color w:val="000000"/>
        </w:rPr>
        <w:t xml:space="preserve">The phenotype of such macrophages was corroborated through </w:t>
      </w:r>
      <w:r>
        <w:rPr>
          <w:snapToGrid w:val="0"/>
          <w:color w:val="000000"/>
        </w:rPr>
        <w:t>quantification of</w:t>
      </w:r>
      <w:r w:rsidRPr="00CC4D3C">
        <w:rPr>
          <w:snapToGrid w:val="0"/>
          <w:color w:val="000000"/>
        </w:rPr>
        <w:t xml:space="preserve"> </w:t>
      </w:r>
      <w:proofErr w:type="spellStart"/>
      <w:r w:rsidRPr="00CC4D3C">
        <w:rPr>
          <w:bCs/>
          <w:snapToGrid w:val="0"/>
          <w:color w:val="000000"/>
        </w:rPr>
        <w:t>iNOS</w:t>
      </w:r>
      <w:proofErr w:type="spellEnd"/>
      <w:r w:rsidRPr="00CC4D3C">
        <w:rPr>
          <w:snapToGrid w:val="0"/>
          <w:color w:val="000000"/>
        </w:rPr>
        <w:t xml:space="preserve"> or </w:t>
      </w:r>
      <w:r w:rsidRPr="00CC4D3C">
        <w:rPr>
          <w:bCs/>
          <w:snapToGrid w:val="0"/>
          <w:color w:val="000000"/>
        </w:rPr>
        <w:t>arginase-1</w:t>
      </w:r>
      <w:r>
        <w:rPr>
          <w:snapToGrid w:val="0"/>
          <w:color w:val="000000"/>
        </w:rPr>
        <w:t xml:space="preserve"> expression</w:t>
      </w:r>
      <w:r w:rsidRPr="00CC4D3C">
        <w:rPr>
          <w:snapToGrid w:val="0"/>
          <w:color w:val="000000"/>
        </w:rPr>
        <w:t xml:space="preserve">. </w:t>
      </w:r>
    </w:p>
    <w:p w:rsidR="00CC43B1" w:rsidRDefault="00CC43B1" w:rsidP="006234B9">
      <w:pPr>
        <w:rPr>
          <w:bCs/>
          <w:snapToGrid w:val="0"/>
          <w:color w:val="000000"/>
          <w:szCs w:val="24"/>
        </w:rPr>
      </w:pPr>
    </w:p>
    <w:p w:rsidR="00CC43B1" w:rsidRPr="004A292B" w:rsidRDefault="00CC43B1" w:rsidP="002F6702">
      <w:pPr>
        <w:rPr>
          <w:b/>
          <w:bCs/>
          <w:i/>
          <w:iCs/>
          <w:snapToGrid w:val="0"/>
          <w:color w:val="000000"/>
          <w:lang w:val="en-GB"/>
        </w:rPr>
      </w:pPr>
      <w:r w:rsidRPr="004A292B">
        <w:rPr>
          <w:rFonts w:eastAsia="AdvTimes"/>
          <w:b/>
          <w:bCs/>
          <w:i/>
          <w:iCs/>
          <w:snapToGrid w:val="0"/>
          <w:color w:val="000000"/>
          <w:lang w:val="en-GB"/>
        </w:rPr>
        <w:t xml:space="preserve">Immunoblot Analysis </w:t>
      </w:r>
    </w:p>
    <w:p w:rsidR="00CC43B1" w:rsidRPr="00836B07" w:rsidRDefault="00CC43B1" w:rsidP="002F6702">
      <w:pPr>
        <w:rPr>
          <w:rFonts w:eastAsia="Times New Roman"/>
          <w:snapToGrid w:val="0"/>
          <w:color w:val="000000"/>
          <w:szCs w:val="24"/>
          <w:lang w:val="en-GB"/>
        </w:rPr>
      </w:pPr>
      <w:r>
        <w:rPr>
          <w:snapToGrid w:val="0"/>
          <w:color w:val="000000"/>
          <w:szCs w:val="24"/>
          <w:lang w:val="en-GB"/>
        </w:rPr>
        <w:t xml:space="preserve">MSC or </w:t>
      </w:r>
      <w:r w:rsidRPr="00C236AC">
        <w:rPr>
          <w:rFonts w:cs="Times New Roman"/>
          <w:snapToGrid w:val="0"/>
          <w:color w:val="000000"/>
          <w:szCs w:val="21"/>
          <w:lang w:val="en-GB"/>
        </w:rPr>
        <w:t>MSCBM</w:t>
      </w:r>
      <w:r>
        <w:rPr>
          <w:rFonts w:cs="Times New Roman"/>
          <w:snapToGrid w:val="0"/>
          <w:color w:val="000000"/>
          <w:szCs w:val="21"/>
          <w:lang w:val="en-GB"/>
        </w:rPr>
        <w:t xml:space="preserve"> injected</w:t>
      </w:r>
      <w:r>
        <w:rPr>
          <w:snapToGrid w:val="0"/>
          <w:color w:val="000000"/>
          <w:szCs w:val="24"/>
          <w:lang w:val="en-GB"/>
        </w:rPr>
        <w:t xml:space="preserve"> thoracic</w:t>
      </w:r>
      <w:r w:rsidRPr="007A6704">
        <w:rPr>
          <w:rFonts w:eastAsia="AdvTimes"/>
          <w:snapToGrid w:val="0"/>
          <w:color w:val="000000"/>
          <w:szCs w:val="24"/>
          <w:lang w:val="en-GB"/>
        </w:rPr>
        <w:t xml:space="preserve"> spinal cord </w:t>
      </w:r>
      <w:r w:rsidRPr="007A6704">
        <w:rPr>
          <w:snapToGrid w:val="0"/>
          <w:color w:val="000000"/>
          <w:szCs w:val="24"/>
          <w:lang w:val="en-GB"/>
        </w:rPr>
        <w:t>segments (10-mm long)</w:t>
      </w:r>
      <w:r>
        <w:rPr>
          <w:snapToGrid w:val="0"/>
          <w:color w:val="000000"/>
          <w:szCs w:val="24"/>
          <w:lang w:val="en-GB"/>
        </w:rPr>
        <w:t xml:space="preserve"> </w:t>
      </w:r>
      <w:r w:rsidRPr="007A6704">
        <w:rPr>
          <w:snapToGrid w:val="0"/>
          <w:color w:val="000000"/>
          <w:szCs w:val="24"/>
          <w:lang w:val="en-GB"/>
        </w:rPr>
        <w:t>centred on the site of injury (</w:t>
      </w:r>
      <w:proofErr w:type="spellStart"/>
      <w:r w:rsidRPr="007A6704">
        <w:rPr>
          <w:snapToGrid w:val="0"/>
          <w:color w:val="000000"/>
          <w:szCs w:val="24"/>
          <w:lang w:val="en-GB"/>
        </w:rPr>
        <w:t>epicenter</w:t>
      </w:r>
      <w:proofErr w:type="spellEnd"/>
      <w:r w:rsidRPr="007A6704">
        <w:rPr>
          <w:snapToGrid w:val="0"/>
          <w:color w:val="000000"/>
          <w:szCs w:val="24"/>
          <w:lang w:val="en-GB"/>
        </w:rPr>
        <w:t xml:space="preserve">) were obtained </w:t>
      </w:r>
      <w:r>
        <w:rPr>
          <w:snapToGrid w:val="0"/>
          <w:color w:val="000000"/>
          <w:szCs w:val="24"/>
          <w:lang w:val="en-GB"/>
        </w:rPr>
        <w:t>at 1 week after spinal cord injury</w:t>
      </w:r>
      <w:r>
        <w:rPr>
          <w:color w:val="000000"/>
          <w:lang w:val="en-GB"/>
        </w:rPr>
        <w:t xml:space="preserve"> </w:t>
      </w:r>
      <w:r w:rsidRPr="007A6704">
        <w:rPr>
          <w:rFonts w:eastAsia="AdvTimes"/>
          <w:snapToGrid w:val="0"/>
          <w:color w:val="000000"/>
          <w:szCs w:val="24"/>
          <w:lang w:val="en-GB"/>
        </w:rPr>
        <w:t xml:space="preserve">and stored in liquid nitrogen. The samples were solubilized in RIPA buffer (50 </w:t>
      </w:r>
      <w:proofErr w:type="spellStart"/>
      <w:r w:rsidRPr="007A6704">
        <w:rPr>
          <w:rFonts w:eastAsia="AdvTimes"/>
          <w:snapToGrid w:val="0"/>
          <w:color w:val="000000"/>
          <w:szCs w:val="24"/>
          <w:lang w:val="en-GB"/>
        </w:rPr>
        <w:t>mM</w:t>
      </w:r>
      <w:proofErr w:type="spellEnd"/>
      <w:r w:rsidRPr="007A6704">
        <w:rPr>
          <w:rFonts w:eastAsia="AdvTimes"/>
          <w:snapToGrid w:val="0"/>
          <w:color w:val="000000"/>
          <w:szCs w:val="24"/>
          <w:lang w:val="en-GB"/>
        </w:rPr>
        <w:t xml:space="preserve"> TRIS-</w:t>
      </w:r>
      <w:proofErr w:type="spellStart"/>
      <w:r w:rsidRPr="007A6704">
        <w:rPr>
          <w:rFonts w:eastAsia="AdvTimes"/>
          <w:snapToGrid w:val="0"/>
          <w:color w:val="000000"/>
          <w:szCs w:val="24"/>
          <w:lang w:val="en-GB"/>
        </w:rPr>
        <w:t>HCl</w:t>
      </w:r>
      <w:proofErr w:type="spellEnd"/>
      <w:r w:rsidRPr="007A6704">
        <w:rPr>
          <w:rFonts w:eastAsia="AdvTimes"/>
          <w:snapToGrid w:val="0"/>
          <w:color w:val="000000"/>
          <w:szCs w:val="24"/>
          <w:lang w:val="en-GB"/>
        </w:rPr>
        <w:t xml:space="preserve">, pH 7.5, 150 </w:t>
      </w:r>
      <w:proofErr w:type="spellStart"/>
      <w:r w:rsidRPr="007A6704">
        <w:rPr>
          <w:rFonts w:eastAsia="AdvTimes"/>
          <w:snapToGrid w:val="0"/>
          <w:color w:val="000000"/>
          <w:szCs w:val="24"/>
          <w:lang w:val="en-GB"/>
        </w:rPr>
        <w:t>mM</w:t>
      </w:r>
      <w:proofErr w:type="spellEnd"/>
      <w:r w:rsidRPr="007A6704">
        <w:rPr>
          <w:rFonts w:eastAsia="AdvTimes"/>
          <w:snapToGrid w:val="0"/>
          <w:color w:val="000000"/>
          <w:szCs w:val="24"/>
          <w:lang w:val="en-GB"/>
        </w:rPr>
        <w:t xml:space="preserve"> </w:t>
      </w:r>
      <w:proofErr w:type="spellStart"/>
      <w:r w:rsidRPr="007A6704">
        <w:rPr>
          <w:rFonts w:eastAsia="AdvTimes"/>
          <w:snapToGrid w:val="0"/>
          <w:color w:val="000000"/>
          <w:szCs w:val="24"/>
          <w:lang w:val="en-GB"/>
        </w:rPr>
        <w:t>NaCl</w:t>
      </w:r>
      <w:proofErr w:type="spellEnd"/>
      <w:r w:rsidRPr="007A6704">
        <w:rPr>
          <w:rFonts w:eastAsia="AdvTimes"/>
          <w:snapToGrid w:val="0"/>
          <w:color w:val="000000"/>
          <w:szCs w:val="24"/>
          <w:lang w:val="en-GB"/>
        </w:rPr>
        <w:t xml:space="preserve">, 1% Triton X-100, 0.5% sodium </w:t>
      </w:r>
      <w:proofErr w:type="spellStart"/>
      <w:r w:rsidRPr="007A6704">
        <w:rPr>
          <w:rFonts w:eastAsia="AdvTimes"/>
          <w:snapToGrid w:val="0"/>
          <w:color w:val="000000"/>
          <w:szCs w:val="24"/>
          <w:lang w:val="en-GB"/>
        </w:rPr>
        <w:t>deoxycholate</w:t>
      </w:r>
      <w:proofErr w:type="spellEnd"/>
      <w:r w:rsidRPr="007A6704">
        <w:rPr>
          <w:rFonts w:eastAsia="AdvTimes"/>
          <w:snapToGrid w:val="0"/>
          <w:color w:val="000000"/>
          <w:szCs w:val="24"/>
          <w:lang w:val="en-GB"/>
        </w:rPr>
        <w:t xml:space="preserve">, 20 </w:t>
      </w:r>
      <w:r w:rsidRPr="007A6704">
        <w:rPr>
          <w:rFonts w:eastAsia="AdvTimes"/>
          <w:snapToGrid w:val="0"/>
          <w:color w:val="000000"/>
          <w:szCs w:val="26"/>
          <w:lang w:val="en-GB"/>
        </w:rPr>
        <w:sym w:font="Symbol" w:char="F06D"/>
      </w:r>
      <w:r w:rsidRPr="007A6704">
        <w:rPr>
          <w:rFonts w:eastAsia="AdvTimes"/>
          <w:snapToGrid w:val="0"/>
          <w:color w:val="000000"/>
          <w:szCs w:val="24"/>
          <w:lang w:val="en-GB"/>
        </w:rPr>
        <w:t xml:space="preserve">g/ml </w:t>
      </w:r>
      <w:proofErr w:type="spellStart"/>
      <w:r w:rsidRPr="007A6704">
        <w:rPr>
          <w:rFonts w:eastAsia="AdvTimes"/>
          <w:snapToGrid w:val="0"/>
          <w:color w:val="000000"/>
          <w:szCs w:val="24"/>
          <w:lang w:val="en-GB"/>
        </w:rPr>
        <w:t>leupeptine</w:t>
      </w:r>
      <w:proofErr w:type="spellEnd"/>
      <w:r w:rsidRPr="007A6704">
        <w:rPr>
          <w:rFonts w:eastAsia="AdvTimes"/>
          <w:snapToGrid w:val="0"/>
          <w:color w:val="000000"/>
          <w:szCs w:val="24"/>
          <w:lang w:val="en-GB"/>
        </w:rPr>
        <w:t xml:space="preserve"> and 1 </w:t>
      </w:r>
      <w:proofErr w:type="spellStart"/>
      <w:r w:rsidRPr="007A6704">
        <w:rPr>
          <w:rFonts w:eastAsia="AdvTimes"/>
          <w:snapToGrid w:val="0"/>
          <w:color w:val="000000"/>
          <w:szCs w:val="24"/>
          <w:lang w:val="en-GB"/>
        </w:rPr>
        <w:t>mM</w:t>
      </w:r>
      <w:proofErr w:type="spellEnd"/>
      <w:r w:rsidRPr="007A6704">
        <w:rPr>
          <w:rFonts w:eastAsia="AdvTimes"/>
          <w:snapToGrid w:val="0"/>
          <w:color w:val="000000"/>
          <w:szCs w:val="24"/>
          <w:lang w:val="en-GB"/>
        </w:rPr>
        <w:t xml:space="preserve"> </w:t>
      </w:r>
      <w:proofErr w:type="spellStart"/>
      <w:r w:rsidRPr="007A6704">
        <w:rPr>
          <w:rFonts w:eastAsia="AdvTimes"/>
          <w:snapToGrid w:val="0"/>
          <w:color w:val="000000"/>
          <w:szCs w:val="24"/>
          <w:lang w:val="en-GB"/>
        </w:rPr>
        <w:t>phenylmethylsulfonylfluoride</w:t>
      </w:r>
      <w:proofErr w:type="spellEnd"/>
      <w:r w:rsidRPr="007A6704">
        <w:rPr>
          <w:rFonts w:eastAsia="AdvTimes"/>
          <w:snapToGrid w:val="0"/>
          <w:color w:val="000000"/>
          <w:szCs w:val="24"/>
          <w:lang w:val="en-GB"/>
        </w:rPr>
        <w:t xml:space="preserve"> [PMSF]), homogenized and then </w:t>
      </w:r>
      <w:r w:rsidRPr="007A6704">
        <w:rPr>
          <w:rFonts w:eastAsia="AdvTimes"/>
          <w:snapToGrid w:val="0"/>
          <w:color w:val="000000"/>
          <w:szCs w:val="24"/>
          <w:lang w:val="en-GB"/>
        </w:rPr>
        <w:lastRenderedPageBreak/>
        <w:t xml:space="preserve">stored at –80°C. The protein concentration was </w:t>
      </w:r>
      <w:proofErr w:type="spellStart"/>
      <w:r w:rsidRPr="007A6704">
        <w:rPr>
          <w:rFonts w:eastAsia="AdvTimes"/>
          <w:snapToGrid w:val="0"/>
          <w:color w:val="000000"/>
          <w:szCs w:val="24"/>
          <w:lang w:val="en-GB"/>
        </w:rPr>
        <w:t>analyzed</w:t>
      </w:r>
      <w:proofErr w:type="spellEnd"/>
      <w:r w:rsidRPr="007A6704">
        <w:rPr>
          <w:rFonts w:eastAsia="AdvTimes"/>
          <w:snapToGrid w:val="0"/>
          <w:color w:val="000000"/>
          <w:szCs w:val="24"/>
          <w:lang w:val="en-GB"/>
        </w:rPr>
        <w:t xml:space="preserve"> </w:t>
      </w:r>
      <w:r>
        <w:rPr>
          <w:rFonts w:eastAsia="AdvTimes"/>
          <w:snapToGrid w:val="0"/>
          <w:color w:val="000000"/>
          <w:szCs w:val="24"/>
          <w:lang w:val="en-GB"/>
        </w:rPr>
        <w:t xml:space="preserve">using the </w:t>
      </w:r>
      <w:r w:rsidRPr="007A6704">
        <w:rPr>
          <w:rFonts w:eastAsia="AdvTimes"/>
          <w:snapToGrid w:val="0"/>
          <w:color w:val="000000"/>
          <w:szCs w:val="24"/>
          <w:lang w:val="en-GB"/>
        </w:rPr>
        <w:t xml:space="preserve">Bio-Rad DC protein assay kit (No. 500-0116, </w:t>
      </w:r>
      <w:r w:rsidRPr="007A6704">
        <w:rPr>
          <w:snapToGrid w:val="0"/>
          <w:color w:val="000000"/>
          <w:szCs w:val="24"/>
          <w:lang w:val="en-GB"/>
        </w:rPr>
        <w:t xml:space="preserve">Bio-Rad Laboratories, </w:t>
      </w:r>
      <w:r w:rsidRPr="007A6704">
        <w:rPr>
          <w:rFonts w:eastAsia="AdvTimes"/>
          <w:snapToGrid w:val="0"/>
          <w:color w:val="000000"/>
          <w:szCs w:val="24"/>
          <w:lang w:val="en-GB"/>
        </w:rPr>
        <w:t xml:space="preserve">Hercules, </w:t>
      </w:r>
      <w:proofErr w:type="gramStart"/>
      <w:r w:rsidRPr="007A6704">
        <w:rPr>
          <w:rFonts w:eastAsia="AdvTimes"/>
          <w:snapToGrid w:val="0"/>
          <w:color w:val="000000"/>
          <w:szCs w:val="24"/>
          <w:lang w:val="en-GB"/>
        </w:rPr>
        <w:t>CA</w:t>
      </w:r>
      <w:proofErr w:type="gramEnd"/>
      <w:r w:rsidRPr="007A6704">
        <w:rPr>
          <w:rFonts w:eastAsia="AdvTimes"/>
          <w:snapToGrid w:val="0"/>
          <w:color w:val="000000"/>
          <w:szCs w:val="24"/>
          <w:lang w:val="en-GB"/>
        </w:rPr>
        <w:t xml:space="preserve">). </w:t>
      </w:r>
      <w:proofErr w:type="spellStart"/>
      <w:r w:rsidRPr="007A6704">
        <w:rPr>
          <w:rFonts w:eastAsia="AdvTimes"/>
          <w:snapToGrid w:val="0"/>
          <w:color w:val="000000"/>
          <w:szCs w:val="24"/>
          <w:lang w:val="en-GB"/>
        </w:rPr>
        <w:t>Laemmli</w:t>
      </w:r>
      <w:proofErr w:type="spellEnd"/>
      <w:r w:rsidRPr="007A6704">
        <w:rPr>
          <w:rFonts w:eastAsia="AdvTimes"/>
          <w:snapToGrid w:val="0"/>
          <w:color w:val="000000"/>
          <w:szCs w:val="24"/>
          <w:lang w:val="en-GB"/>
        </w:rPr>
        <w:t xml:space="preserve"> sodium </w:t>
      </w:r>
      <w:proofErr w:type="spellStart"/>
      <w:r w:rsidRPr="007A6704">
        <w:rPr>
          <w:rFonts w:eastAsia="AdvTimes"/>
          <w:snapToGrid w:val="0"/>
          <w:color w:val="000000"/>
          <w:szCs w:val="24"/>
          <w:lang w:val="en-GB"/>
        </w:rPr>
        <w:t>dodecylsulphate</w:t>
      </w:r>
      <w:proofErr w:type="spellEnd"/>
      <w:r w:rsidRPr="007A6704">
        <w:rPr>
          <w:rFonts w:eastAsia="AdvTimes"/>
          <w:snapToGrid w:val="0"/>
          <w:color w:val="000000"/>
          <w:szCs w:val="24"/>
          <w:lang w:val="en-GB"/>
        </w:rPr>
        <w:t xml:space="preserve"> buffer samples containing proteins were boiled and subjected to immu</w:t>
      </w:r>
      <w:r w:rsidRPr="0074247E">
        <w:rPr>
          <w:rFonts w:eastAsia="AdvTimes"/>
          <w:snapToGrid w:val="0"/>
          <w:color w:val="000000"/>
          <w:szCs w:val="24"/>
          <w:lang w:val="en-GB"/>
        </w:rPr>
        <w:t xml:space="preserve">noblot analysis. Total protein (80 </w:t>
      </w:r>
      <w:r w:rsidRPr="0074247E">
        <w:rPr>
          <w:rFonts w:eastAsia="AdvTimes"/>
          <w:snapToGrid w:val="0"/>
          <w:color w:val="000000"/>
          <w:szCs w:val="26"/>
          <w:lang w:val="en-GB"/>
        </w:rPr>
        <w:sym w:font="Symbol" w:char="F06D"/>
      </w:r>
      <w:r w:rsidRPr="0074247E">
        <w:rPr>
          <w:rFonts w:eastAsia="AdvTimes"/>
          <w:snapToGrid w:val="0"/>
          <w:color w:val="000000"/>
          <w:szCs w:val="24"/>
          <w:lang w:val="en-GB"/>
        </w:rPr>
        <w:t xml:space="preserve">g/lane) was subjected to sodium </w:t>
      </w:r>
      <w:proofErr w:type="spellStart"/>
      <w:r w:rsidRPr="0074247E">
        <w:rPr>
          <w:rFonts w:eastAsia="AdvTimes"/>
          <w:snapToGrid w:val="0"/>
          <w:color w:val="000000"/>
          <w:szCs w:val="24"/>
          <w:lang w:val="en-GB"/>
        </w:rPr>
        <w:t>dodecylsulphate</w:t>
      </w:r>
      <w:proofErr w:type="spellEnd"/>
      <w:r w:rsidRPr="0074247E">
        <w:rPr>
          <w:rFonts w:eastAsia="AdvTimes"/>
          <w:snapToGrid w:val="0"/>
          <w:color w:val="000000"/>
          <w:szCs w:val="24"/>
          <w:lang w:val="en-GB"/>
        </w:rPr>
        <w:t xml:space="preserve"> polyacrylamide gel (15%) electrophoresis (SDS-PAGE) and transferred onto </w:t>
      </w:r>
      <w:proofErr w:type="spellStart"/>
      <w:r w:rsidRPr="0074247E">
        <w:rPr>
          <w:rFonts w:eastAsia="AdvTimes"/>
          <w:snapToGrid w:val="0"/>
          <w:color w:val="000000"/>
          <w:szCs w:val="24"/>
          <w:lang w:val="en-GB"/>
        </w:rPr>
        <w:t>polyvinylidene</w:t>
      </w:r>
      <w:proofErr w:type="spellEnd"/>
      <w:r w:rsidRPr="0074247E">
        <w:rPr>
          <w:rFonts w:eastAsia="AdvTimes"/>
          <w:snapToGrid w:val="0"/>
          <w:color w:val="000000"/>
          <w:szCs w:val="24"/>
          <w:lang w:val="en-GB"/>
        </w:rPr>
        <w:t xml:space="preserve"> difluoride membrane (PE Applied Biosystems, Foster, CA) for 70 minutes in a semi-dry blot apparatus. The membranes were then washed twice in PBS containing 0.05% Tween 20, blocked with 5% skim</w:t>
      </w:r>
      <w:r>
        <w:rPr>
          <w:rFonts w:eastAsia="AdvTimes"/>
          <w:snapToGrid w:val="0"/>
          <w:color w:val="000000"/>
          <w:szCs w:val="24"/>
          <w:lang w:val="en-GB"/>
        </w:rPr>
        <w:t>med</w:t>
      </w:r>
      <w:r w:rsidRPr="0074247E">
        <w:rPr>
          <w:rFonts w:eastAsia="AdvTimes"/>
          <w:snapToGrid w:val="0"/>
          <w:color w:val="000000"/>
          <w:szCs w:val="24"/>
          <w:lang w:val="en-GB"/>
        </w:rPr>
        <w:t xml:space="preserve"> milk for 1 hour, </w:t>
      </w:r>
      <w:r>
        <w:rPr>
          <w:rFonts w:eastAsia="AdvTimes"/>
          <w:snapToGrid w:val="0"/>
          <w:color w:val="000000"/>
          <w:szCs w:val="24"/>
          <w:lang w:val="en-GB"/>
        </w:rPr>
        <w:t xml:space="preserve">and </w:t>
      </w:r>
      <w:r w:rsidRPr="0074247E">
        <w:rPr>
          <w:rFonts w:eastAsia="AdvTimes"/>
          <w:snapToGrid w:val="0"/>
          <w:color w:val="000000"/>
          <w:szCs w:val="24"/>
          <w:lang w:val="en-GB"/>
        </w:rPr>
        <w:t xml:space="preserve">subsequently </w:t>
      </w:r>
      <w:r>
        <w:rPr>
          <w:rFonts w:eastAsia="AdvTimes"/>
          <w:snapToGrid w:val="0"/>
          <w:color w:val="000000"/>
          <w:szCs w:val="24"/>
          <w:lang w:val="en-GB"/>
        </w:rPr>
        <w:t>probed</w:t>
      </w:r>
      <w:r w:rsidRPr="0074247E">
        <w:rPr>
          <w:rFonts w:eastAsia="AdvTimes"/>
          <w:snapToGrid w:val="0"/>
          <w:color w:val="000000"/>
          <w:szCs w:val="24"/>
          <w:lang w:val="en-GB"/>
        </w:rPr>
        <w:t xml:space="preserve"> with</w:t>
      </w:r>
      <w:r w:rsidRPr="0074247E">
        <w:rPr>
          <w:snapToGrid w:val="0"/>
          <w:color w:val="000000"/>
          <w:szCs w:val="24"/>
          <w:lang w:val="en-GB"/>
        </w:rPr>
        <w:t xml:space="preserve"> </w:t>
      </w:r>
      <w:r>
        <w:rPr>
          <w:snapToGrid w:val="0"/>
          <w:color w:val="000000"/>
          <w:szCs w:val="24"/>
          <w:lang w:val="en-GB"/>
        </w:rPr>
        <w:t xml:space="preserve">antibodies against the following cytokines; </w:t>
      </w:r>
      <w:r w:rsidRPr="0074247E">
        <w:rPr>
          <w:snapToGrid w:val="0"/>
          <w:color w:val="000000"/>
          <w:szCs w:val="24"/>
          <w:lang w:val="en-GB"/>
        </w:rPr>
        <w:t>anti-</w:t>
      </w:r>
      <w:r w:rsidRPr="0074247E">
        <w:rPr>
          <w:color w:val="000000"/>
        </w:rPr>
        <w:t>TNF-</w:t>
      </w:r>
      <w:r w:rsidRPr="0074247E">
        <w:rPr>
          <w:color w:val="000000"/>
          <w:szCs w:val="26"/>
        </w:rPr>
        <w:sym w:font="Symbol" w:char="F061"/>
      </w:r>
      <w:r w:rsidRPr="0074247E">
        <w:rPr>
          <w:color w:val="000000"/>
        </w:rPr>
        <w:t xml:space="preserve"> (0.2µg/ml; </w:t>
      </w:r>
      <w:proofErr w:type="spellStart"/>
      <w:r w:rsidRPr="0074247E">
        <w:rPr>
          <w:color w:val="000000"/>
        </w:rPr>
        <w:t>Abcam</w:t>
      </w:r>
      <w:proofErr w:type="spellEnd"/>
      <w:r w:rsidRPr="0074247E">
        <w:rPr>
          <w:color w:val="000000"/>
        </w:rPr>
        <w:t xml:space="preserve"> plc), anti-IL-6 (1:200; Santa Cruz Biotechnology), anti-IL-4 (1:200; Santa Cruz Biotechnology, Santa Cruz, CA), or anti-IL-13 (1:200; Santa Cruz Biotechnology)</w:t>
      </w:r>
      <w:r>
        <w:rPr>
          <w:color w:val="000000"/>
        </w:rPr>
        <w:t>. Each primary</w:t>
      </w:r>
      <w:r w:rsidRPr="0074247E">
        <w:rPr>
          <w:snapToGrid w:val="0"/>
          <w:color w:val="000000"/>
          <w:szCs w:val="24"/>
          <w:lang w:val="en-GB"/>
        </w:rPr>
        <w:t xml:space="preserve"> antibody </w:t>
      </w:r>
      <w:r>
        <w:rPr>
          <w:snapToGrid w:val="0"/>
          <w:color w:val="000000"/>
          <w:szCs w:val="24"/>
          <w:lang w:val="en-GB"/>
        </w:rPr>
        <w:t xml:space="preserve">was </w:t>
      </w:r>
      <w:r w:rsidRPr="0074247E">
        <w:rPr>
          <w:rFonts w:eastAsia="AdvTimes"/>
          <w:snapToGrid w:val="0"/>
          <w:color w:val="000000"/>
          <w:szCs w:val="24"/>
          <w:lang w:val="en-GB"/>
        </w:rPr>
        <w:t xml:space="preserve">diluted </w:t>
      </w:r>
      <w:r>
        <w:rPr>
          <w:rFonts w:eastAsia="AdvTimes"/>
          <w:snapToGrid w:val="0"/>
          <w:color w:val="000000"/>
          <w:szCs w:val="24"/>
          <w:lang w:val="en-GB"/>
        </w:rPr>
        <w:t xml:space="preserve">as indicated and incubated with the membranes </w:t>
      </w:r>
      <w:r w:rsidRPr="0074247E">
        <w:rPr>
          <w:rFonts w:eastAsia="AdvTimes"/>
          <w:snapToGrid w:val="0"/>
          <w:color w:val="000000"/>
          <w:szCs w:val="24"/>
          <w:lang w:val="en-GB"/>
        </w:rPr>
        <w:t>overnight at 4</w:t>
      </w:r>
      <w:r w:rsidRPr="0074247E">
        <w:rPr>
          <w:rFonts w:eastAsia="AdvTimes"/>
          <w:snapToGrid w:val="0"/>
          <w:color w:val="000000"/>
          <w:szCs w:val="26"/>
          <w:lang w:val="en-GB"/>
        </w:rPr>
        <w:sym w:font="Symbol" w:char="F0B0"/>
      </w:r>
      <w:r w:rsidRPr="0074247E">
        <w:rPr>
          <w:rFonts w:eastAsia="AdvTimes"/>
          <w:snapToGrid w:val="0"/>
          <w:color w:val="000000"/>
          <w:szCs w:val="24"/>
          <w:lang w:val="en-GB"/>
        </w:rPr>
        <w:t>C</w:t>
      </w:r>
      <w:r>
        <w:rPr>
          <w:rFonts w:eastAsia="AdvTimes"/>
          <w:snapToGrid w:val="0"/>
          <w:color w:val="000000"/>
          <w:szCs w:val="24"/>
          <w:lang w:val="en-GB"/>
        </w:rPr>
        <w:t>; membranes were then washed prior to incubation with</w:t>
      </w:r>
      <w:r w:rsidRPr="0074247E">
        <w:rPr>
          <w:color w:val="000000"/>
        </w:rPr>
        <w:t xml:space="preserve"> respective secondary </w:t>
      </w:r>
      <w:r>
        <w:rPr>
          <w:color w:val="000000"/>
        </w:rPr>
        <w:t xml:space="preserve">HRP-conjugated antibodies, i.e. </w:t>
      </w:r>
      <w:r w:rsidRPr="0074247E">
        <w:rPr>
          <w:color w:val="000000"/>
        </w:rPr>
        <w:t xml:space="preserve">anti-goat (1:1000), anti-rabbit (1:5000), or anti-rat (1:1000) (Santa Cruz Biotechnology) </w:t>
      </w:r>
      <w:r w:rsidRPr="0074247E">
        <w:rPr>
          <w:rFonts w:eastAsia="AdvTimes"/>
          <w:snapToGrid w:val="0"/>
          <w:color w:val="000000"/>
          <w:szCs w:val="24"/>
          <w:lang w:val="en-GB"/>
        </w:rPr>
        <w:t>for</w:t>
      </w:r>
      <w:r w:rsidRPr="007A6704">
        <w:rPr>
          <w:rFonts w:eastAsia="AdvTimes"/>
          <w:snapToGrid w:val="0"/>
          <w:color w:val="000000"/>
          <w:szCs w:val="24"/>
          <w:lang w:val="en-GB"/>
        </w:rPr>
        <w:t xml:space="preserve"> 3 hours. After </w:t>
      </w:r>
      <w:r>
        <w:rPr>
          <w:rFonts w:eastAsia="AdvTimes"/>
          <w:snapToGrid w:val="0"/>
          <w:color w:val="000000"/>
          <w:szCs w:val="24"/>
          <w:lang w:val="en-GB"/>
        </w:rPr>
        <w:t xml:space="preserve">subsequent </w:t>
      </w:r>
      <w:r w:rsidRPr="007A6704">
        <w:rPr>
          <w:rFonts w:eastAsia="AdvTimes"/>
          <w:snapToGrid w:val="0"/>
          <w:color w:val="000000"/>
          <w:szCs w:val="24"/>
          <w:lang w:val="en-GB"/>
        </w:rPr>
        <w:t>triple washing in PBS, the membrane</w:t>
      </w:r>
      <w:r>
        <w:rPr>
          <w:rFonts w:eastAsia="AdvTimes"/>
          <w:snapToGrid w:val="0"/>
          <w:color w:val="000000"/>
          <w:szCs w:val="24"/>
          <w:lang w:val="en-GB"/>
        </w:rPr>
        <w:t>s</w:t>
      </w:r>
      <w:r w:rsidRPr="007A6704">
        <w:rPr>
          <w:rFonts w:eastAsia="AdvTimes"/>
          <w:snapToGrid w:val="0"/>
          <w:color w:val="000000"/>
          <w:szCs w:val="24"/>
          <w:lang w:val="en-GB"/>
        </w:rPr>
        <w:t xml:space="preserve"> w</w:t>
      </w:r>
      <w:r>
        <w:rPr>
          <w:rFonts w:eastAsia="AdvTimes"/>
          <w:snapToGrid w:val="0"/>
          <w:color w:val="000000"/>
          <w:szCs w:val="24"/>
          <w:lang w:val="en-GB"/>
        </w:rPr>
        <w:t>ere</w:t>
      </w:r>
      <w:r w:rsidRPr="007A6704">
        <w:rPr>
          <w:rFonts w:eastAsia="AdvTimes"/>
          <w:snapToGrid w:val="0"/>
          <w:color w:val="000000"/>
          <w:szCs w:val="24"/>
          <w:lang w:val="en-GB"/>
        </w:rPr>
        <w:t xml:space="preserve"> sunk in </w:t>
      </w:r>
      <w:r>
        <w:rPr>
          <w:rFonts w:eastAsia="AdvTimes"/>
          <w:snapToGrid w:val="0"/>
          <w:color w:val="000000"/>
          <w:szCs w:val="24"/>
          <w:lang w:val="en-GB"/>
        </w:rPr>
        <w:t xml:space="preserve">a commercially available kit for enhanced </w:t>
      </w:r>
      <w:proofErr w:type="spellStart"/>
      <w:proofErr w:type="gramStart"/>
      <w:r>
        <w:rPr>
          <w:rFonts w:eastAsia="AdvTimes"/>
          <w:snapToGrid w:val="0"/>
          <w:color w:val="000000"/>
          <w:szCs w:val="24"/>
          <w:lang w:val="en-GB"/>
        </w:rPr>
        <w:t>chemiluminescence</w:t>
      </w:r>
      <w:proofErr w:type="spellEnd"/>
      <w:r>
        <w:rPr>
          <w:rFonts w:eastAsia="AdvTimes"/>
          <w:snapToGrid w:val="0"/>
          <w:color w:val="000000"/>
          <w:szCs w:val="24"/>
          <w:lang w:val="en-GB"/>
        </w:rPr>
        <w:t>(</w:t>
      </w:r>
      <w:proofErr w:type="gramEnd"/>
      <w:r w:rsidRPr="007A6704">
        <w:rPr>
          <w:rFonts w:eastAsia="AdvTimes"/>
          <w:snapToGrid w:val="0"/>
          <w:color w:val="000000"/>
          <w:szCs w:val="24"/>
          <w:lang w:val="en-GB"/>
        </w:rPr>
        <w:t>EC</w:t>
      </w:r>
      <w:r w:rsidRPr="00150DAB">
        <w:rPr>
          <w:rFonts w:eastAsia="AdvTimes"/>
          <w:snapToGrid w:val="0"/>
          <w:color w:val="000000"/>
          <w:szCs w:val="24"/>
          <w:lang w:val="en-GB"/>
        </w:rPr>
        <w:t>L</w:t>
      </w:r>
      <w:r>
        <w:rPr>
          <w:rFonts w:eastAsia="AdvTimes"/>
          <w:snapToGrid w:val="0"/>
          <w:color w:val="000000"/>
          <w:szCs w:val="24"/>
          <w:lang w:val="en-GB"/>
        </w:rPr>
        <w:t>; supplier needed, Amersham?)</w:t>
      </w:r>
      <w:r w:rsidRPr="00150DAB">
        <w:rPr>
          <w:rFonts w:eastAsia="AdvTimes"/>
          <w:snapToGrid w:val="0"/>
          <w:color w:val="000000"/>
          <w:szCs w:val="24"/>
          <w:lang w:val="en-GB"/>
        </w:rPr>
        <w:t xml:space="preserve"> for 1 minute to take an X-ray film for visualiza</w:t>
      </w:r>
      <w:r w:rsidRPr="007A6704">
        <w:rPr>
          <w:rFonts w:eastAsia="AdvTimes"/>
          <w:snapToGrid w:val="0"/>
          <w:color w:val="000000"/>
          <w:szCs w:val="24"/>
          <w:lang w:val="en-GB"/>
        </w:rPr>
        <w:t>tion of peroxidase activity.</w:t>
      </w:r>
    </w:p>
    <w:p w:rsidR="00CC43B1" w:rsidRPr="002F6702" w:rsidRDefault="00CC43B1" w:rsidP="006234B9">
      <w:pPr>
        <w:rPr>
          <w:bCs/>
          <w:snapToGrid w:val="0"/>
          <w:color w:val="000000"/>
          <w:szCs w:val="24"/>
          <w:lang w:val="en-GB"/>
        </w:rPr>
      </w:pPr>
    </w:p>
    <w:p w:rsidR="00CC43B1" w:rsidRPr="008302BD" w:rsidRDefault="00CC43B1" w:rsidP="006234B9">
      <w:pPr>
        <w:rPr>
          <w:rFonts w:cs="Times New Roman"/>
          <w:b/>
          <w:bCs/>
          <w:i/>
          <w:snapToGrid w:val="0"/>
          <w:color w:val="000000"/>
          <w:szCs w:val="24"/>
        </w:rPr>
      </w:pPr>
      <w:r w:rsidRPr="008302BD">
        <w:rPr>
          <w:b/>
          <w:i/>
          <w:color w:val="000000"/>
          <w:lang w:val="en-GB"/>
        </w:rPr>
        <w:lastRenderedPageBreak/>
        <w:t>Measurement of Injury Magnitude and Histological Analysis</w:t>
      </w:r>
    </w:p>
    <w:p w:rsidR="00CC43B1" w:rsidRDefault="00CC43B1" w:rsidP="00DC2178">
      <w:pPr>
        <w:rPr>
          <w:rFonts w:eastAsia="MS PGothic" w:cs="Times New Roman"/>
          <w:snapToGrid w:val="0"/>
          <w:color w:val="000000"/>
          <w:szCs w:val="24"/>
        </w:rPr>
      </w:pPr>
      <w:r w:rsidRPr="006D5522">
        <w:rPr>
          <w:rFonts w:eastAsia="MS PGothic" w:cs="Times New Roman"/>
          <w:snapToGrid w:val="0"/>
          <w:color w:val="000000"/>
          <w:szCs w:val="24"/>
        </w:rPr>
        <w:t>For a semi-quantitative analysis of</w:t>
      </w:r>
      <w:r>
        <w:rPr>
          <w:rFonts w:eastAsia="MS PGothic" w:cs="Times New Roman"/>
          <w:snapToGrid w:val="0"/>
          <w:color w:val="000000"/>
          <w:szCs w:val="24"/>
        </w:rPr>
        <w:t xml:space="preserve"> the extent of cavitation and</w:t>
      </w:r>
      <w:r w:rsidRPr="006D5522">
        <w:rPr>
          <w:rFonts w:eastAsia="MS PGothic" w:cs="Times New Roman"/>
          <w:snapToGrid w:val="0"/>
          <w:color w:val="000000"/>
          <w:szCs w:val="24"/>
        </w:rPr>
        <w:t xml:space="preserve"> demyelination</w:t>
      </w:r>
      <w:r>
        <w:rPr>
          <w:rFonts w:eastAsia="MS PGothic" w:cs="Times New Roman"/>
          <w:snapToGrid w:val="0"/>
          <w:color w:val="000000"/>
          <w:szCs w:val="24"/>
        </w:rPr>
        <w:t xml:space="preserve"> 5 weeks after SCI, images of axial sections stained with </w:t>
      </w:r>
      <w:proofErr w:type="spellStart"/>
      <w:r>
        <w:rPr>
          <w:rFonts w:eastAsia="MS PGothic" w:cs="Times New Roman"/>
          <w:snapToGrid w:val="0"/>
          <w:color w:val="000000"/>
          <w:szCs w:val="24"/>
        </w:rPr>
        <w:t>H</w:t>
      </w:r>
      <w:r w:rsidRPr="007202AC">
        <w:rPr>
          <w:rFonts w:eastAsia="MS PGothic" w:cs="Times New Roman"/>
          <w:snapToGrid w:val="0"/>
          <w:color w:val="000000"/>
          <w:szCs w:val="24"/>
        </w:rPr>
        <w:t>aematoxylin</w:t>
      </w:r>
      <w:proofErr w:type="spellEnd"/>
      <w:r w:rsidRPr="007202AC">
        <w:rPr>
          <w:rFonts w:eastAsia="MS PGothic" w:cs="Times New Roman"/>
          <w:snapToGrid w:val="0"/>
          <w:color w:val="000000"/>
          <w:szCs w:val="24"/>
        </w:rPr>
        <w:t xml:space="preserve"> and eosin (HE)</w:t>
      </w:r>
      <w:r>
        <w:rPr>
          <w:rFonts w:eastAsia="MS PGothic" w:cs="Times New Roman"/>
          <w:snapToGrid w:val="0"/>
          <w:color w:val="000000"/>
          <w:szCs w:val="24"/>
        </w:rPr>
        <w:t xml:space="preserve"> and </w:t>
      </w:r>
      <w:proofErr w:type="spellStart"/>
      <w:r w:rsidRPr="007A6704">
        <w:rPr>
          <w:bCs/>
          <w:snapToGrid w:val="0"/>
          <w:color w:val="000000"/>
          <w:szCs w:val="24"/>
          <w:lang w:val="en-GB"/>
        </w:rPr>
        <w:t>Luxol</w:t>
      </w:r>
      <w:proofErr w:type="spellEnd"/>
      <w:r>
        <w:rPr>
          <w:bCs/>
          <w:snapToGrid w:val="0"/>
          <w:color w:val="000000"/>
          <w:szCs w:val="24"/>
          <w:lang w:val="en-GB"/>
        </w:rPr>
        <w:t xml:space="preserve"> fast blue (LFB) (for myelination) were</w:t>
      </w:r>
      <w:r w:rsidRPr="007A6704">
        <w:rPr>
          <w:bCs/>
          <w:snapToGrid w:val="0"/>
          <w:color w:val="000000"/>
          <w:szCs w:val="24"/>
          <w:lang w:val="en-GB"/>
        </w:rPr>
        <w:t xml:space="preserve"> </w:t>
      </w:r>
      <w:r>
        <w:rPr>
          <w:bCs/>
          <w:snapToGrid w:val="0"/>
          <w:color w:val="000000"/>
          <w:szCs w:val="24"/>
          <w:lang w:val="en-GB"/>
        </w:rPr>
        <w:t xml:space="preserve">obtained. </w:t>
      </w:r>
      <w:r>
        <w:rPr>
          <w:rFonts w:eastAsia="MS PGothic" w:cs="Times New Roman"/>
          <w:snapToGrid w:val="0"/>
          <w:color w:val="000000"/>
          <w:szCs w:val="24"/>
        </w:rPr>
        <w:t xml:space="preserve">The cavitation area on HE stained sections and the extent of </w:t>
      </w:r>
      <w:r w:rsidRPr="00D57B79">
        <w:rPr>
          <w:rFonts w:eastAsia="MS PGothic" w:cs="Times New Roman"/>
          <w:snapToGrid w:val="0"/>
          <w:color w:val="000000"/>
          <w:szCs w:val="24"/>
        </w:rPr>
        <w:t xml:space="preserve">LFB-positive areas in </w:t>
      </w:r>
      <w:proofErr w:type="spellStart"/>
      <w:r w:rsidRPr="00D57B79">
        <w:rPr>
          <w:rFonts w:eastAsia="MS PGothic" w:cs="Times New Roman"/>
          <w:snapToGrid w:val="0"/>
          <w:color w:val="000000"/>
          <w:szCs w:val="24"/>
        </w:rPr>
        <w:t>ventro</w:t>
      </w:r>
      <w:proofErr w:type="spellEnd"/>
      <w:r w:rsidRPr="00D57B79">
        <w:rPr>
          <w:rFonts w:eastAsia="MS PGothic" w:cs="Times New Roman"/>
          <w:snapToGrid w:val="0"/>
          <w:color w:val="000000"/>
          <w:szCs w:val="24"/>
        </w:rPr>
        <w:t xml:space="preserve">-lateral funiculus </w:t>
      </w:r>
      <w:r>
        <w:rPr>
          <w:rFonts w:eastAsia="MS PGothic" w:cs="Times New Roman"/>
          <w:snapToGrid w:val="0"/>
          <w:color w:val="000000"/>
          <w:szCs w:val="24"/>
        </w:rPr>
        <w:t xml:space="preserve">at the epicenter, 4mm rostral and caudal to the epicenter, were analyzed </w:t>
      </w:r>
      <w:r w:rsidRPr="00D57B79">
        <w:rPr>
          <w:rFonts w:eastAsia="MS PGothic" w:cs="Times New Roman"/>
          <w:snapToGrid w:val="0"/>
          <w:color w:val="000000"/>
          <w:szCs w:val="24"/>
        </w:rPr>
        <w:t>by a color image analyzer (</w:t>
      </w:r>
      <w:proofErr w:type="spellStart"/>
      <w:r w:rsidRPr="00D57B79">
        <w:rPr>
          <w:rFonts w:eastAsia="MS PGothic" w:cs="Times New Roman"/>
          <w:snapToGrid w:val="0"/>
          <w:color w:val="000000"/>
          <w:szCs w:val="24"/>
        </w:rPr>
        <w:t>MacSCOPE</w:t>
      </w:r>
      <w:proofErr w:type="spellEnd"/>
      <w:r w:rsidRPr="00D57B79">
        <w:rPr>
          <w:rFonts w:eastAsia="MS PGothic" w:cs="Times New Roman"/>
          <w:snapToGrid w:val="0"/>
          <w:color w:val="000000"/>
          <w:szCs w:val="24"/>
        </w:rPr>
        <w:t xml:space="preserve">; </w:t>
      </w:r>
      <w:proofErr w:type="spellStart"/>
      <w:r w:rsidRPr="00D57B79">
        <w:rPr>
          <w:rFonts w:eastAsia="MS PGothic" w:cs="Times New Roman"/>
          <w:snapToGrid w:val="0"/>
          <w:color w:val="000000"/>
          <w:szCs w:val="24"/>
        </w:rPr>
        <w:t>Mitani</w:t>
      </w:r>
      <w:proofErr w:type="spellEnd"/>
      <w:r w:rsidRPr="00D57B79">
        <w:rPr>
          <w:rFonts w:eastAsia="MS PGothic" w:cs="Times New Roman"/>
          <w:snapToGrid w:val="0"/>
          <w:color w:val="000000"/>
          <w:szCs w:val="24"/>
        </w:rPr>
        <w:t xml:space="preserve">, Fukui, Japan). </w:t>
      </w:r>
      <w:r>
        <w:rPr>
          <w:rFonts w:eastAsia="MS PGothic" w:cs="Times New Roman"/>
          <w:snapToGrid w:val="0"/>
          <w:color w:val="000000"/>
          <w:szCs w:val="24"/>
        </w:rPr>
        <w:t xml:space="preserve">The </w:t>
      </w:r>
      <w:r w:rsidRPr="00D57B79">
        <w:rPr>
          <w:rFonts w:eastAsia="MS PGothic" w:cs="Times New Roman"/>
          <w:snapToGrid w:val="0"/>
          <w:color w:val="000000"/>
          <w:szCs w:val="24"/>
        </w:rPr>
        <w:t xml:space="preserve">LFB-positive area in which the density </w:t>
      </w:r>
      <w:r>
        <w:rPr>
          <w:rFonts w:eastAsia="MS PGothic" w:cs="Times New Roman"/>
          <w:snapToGrid w:val="0"/>
          <w:color w:val="000000"/>
          <w:szCs w:val="24"/>
        </w:rPr>
        <w:t xml:space="preserve">of stain </w:t>
      </w:r>
      <w:r w:rsidRPr="00D57B79">
        <w:rPr>
          <w:rFonts w:eastAsia="MS PGothic" w:cs="Times New Roman"/>
          <w:snapToGrid w:val="0"/>
          <w:color w:val="000000"/>
          <w:szCs w:val="24"/>
        </w:rPr>
        <w:t xml:space="preserve">significantly exceeded the threshold of each background was calculated as </w:t>
      </w:r>
      <w:r>
        <w:rPr>
          <w:rFonts w:eastAsia="MS PGothic" w:cs="Times New Roman"/>
          <w:snapToGrid w:val="0"/>
          <w:color w:val="000000"/>
          <w:szCs w:val="24"/>
        </w:rPr>
        <w:t xml:space="preserve">a </w:t>
      </w:r>
      <w:r w:rsidRPr="00D57B79">
        <w:rPr>
          <w:rFonts w:eastAsia="MS PGothic" w:cs="Times New Roman"/>
          <w:snapToGrid w:val="0"/>
          <w:color w:val="000000"/>
          <w:szCs w:val="24"/>
        </w:rPr>
        <w:t>percent</w:t>
      </w:r>
      <w:r>
        <w:rPr>
          <w:rFonts w:eastAsia="MS PGothic" w:cs="Times New Roman"/>
          <w:snapToGrid w:val="0"/>
          <w:color w:val="000000"/>
          <w:szCs w:val="24"/>
        </w:rPr>
        <w:t>age of the</w:t>
      </w:r>
      <w:r w:rsidRPr="00D57B79">
        <w:rPr>
          <w:rFonts w:eastAsia="MS PGothic" w:cs="Times New Roman"/>
          <w:snapToGrid w:val="0"/>
          <w:color w:val="000000"/>
          <w:szCs w:val="24"/>
        </w:rPr>
        <w:t xml:space="preserve"> cross-sectional area of residual tissue.</w:t>
      </w:r>
    </w:p>
    <w:p w:rsidR="00CC43B1" w:rsidRPr="002F6702" w:rsidRDefault="00CC43B1" w:rsidP="00DC2178">
      <w:pPr>
        <w:rPr>
          <w:rFonts w:eastAsia="MS PGothic" w:cs="Times New Roman"/>
          <w:snapToGrid w:val="0"/>
          <w:color w:val="000000"/>
          <w:szCs w:val="24"/>
        </w:rPr>
      </w:pPr>
    </w:p>
    <w:p w:rsidR="00CC43B1" w:rsidRPr="008302BD" w:rsidRDefault="00CC43B1" w:rsidP="00DC2178">
      <w:pPr>
        <w:rPr>
          <w:b/>
          <w:i/>
          <w:color w:val="000000"/>
          <w:szCs w:val="26"/>
        </w:rPr>
      </w:pPr>
      <w:r w:rsidRPr="008302BD">
        <w:rPr>
          <w:b/>
          <w:i/>
          <w:color w:val="000000"/>
          <w:szCs w:val="26"/>
        </w:rPr>
        <w:t>Assessment of Locomotor Behavior</w:t>
      </w:r>
    </w:p>
    <w:p w:rsidR="00CC43B1" w:rsidRPr="0081707F" w:rsidRDefault="00CC43B1" w:rsidP="00DC2178">
      <w:pPr>
        <w:rPr>
          <w:rFonts w:eastAsia="Times New Roman"/>
          <w:color w:val="000000"/>
          <w:szCs w:val="26"/>
        </w:rPr>
      </w:pPr>
      <w:r w:rsidRPr="0081707F">
        <w:rPr>
          <w:snapToGrid w:val="0"/>
          <w:color w:val="000000"/>
        </w:rPr>
        <w:t xml:space="preserve">To assess the behavior of each rat after </w:t>
      </w:r>
      <w:r>
        <w:rPr>
          <w:snapToGrid w:val="0"/>
          <w:color w:val="000000"/>
        </w:rPr>
        <w:t>SCI</w:t>
      </w:r>
      <w:r w:rsidRPr="0081707F">
        <w:rPr>
          <w:snapToGrid w:val="0"/>
          <w:color w:val="000000"/>
        </w:rPr>
        <w:t xml:space="preserve"> and recovery of locomotor f</w:t>
      </w:r>
      <w:r w:rsidRPr="0074247E">
        <w:rPr>
          <w:snapToGrid w:val="0"/>
          <w:color w:val="000000"/>
        </w:rPr>
        <w:t>unction, 10 rats from ea</w:t>
      </w:r>
      <w:r w:rsidRPr="0081707F">
        <w:rPr>
          <w:snapToGrid w:val="0"/>
          <w:color w:val="000000"/>
        </w:rPr>
        <w:t xml:space="preserve">ch of </w:t>
      </w:r>
      <w:r>
        <w:rPr>
          <w:snapToGrid w:val="0"/>
          <w:color w:val="000000"/>
        </w:rPr>
        <w:t xml:space="preserve">the </w:t>
      </w:r>
      <w:r w:rsidRPr="0081707F">
        <w:rPr>
          <w:snapToGrid w:val="0"/>
          <w:color w:val="000000"/>
        </w:rPr>
        <w:t>groups were investigated at 3 days, 1, 2, 3, 4, and 5</w:t>
      </w:r>
      <w:r>
        <w:rPr>
          <w:snapToGrid w:val="0"/>
          <w:color w:val="000000"/>
        </w:rPr>
        <w:t xml:space="preserve"> weeks</w:t>
      </w:r>
      <w:r w:rsidRPr="0081707F">
        <w:rPr>
          <w:snapToGrid w:val="0"/>
          <w:color w:val="000000"/>
        </w:rPr>
        <w:t xml:space="preserve"> </w:t>
      </w:r>
      <w:r>
        <w:rPr>
          <w:snapToGrid w:val="0"/>
          <w:color w:val="000000"/>
        </w:rPr>
        <w:t>post injury</w:t>
      </w:r>
      <w:r w:rsidRPr="0081707F">
        <w:rPr>
          <w:snapToGrid w:val="0"/>
          <w:color w:val="000000"/>
        </w:rPr>
        <w:t>. Locomotor function of the hind limbs was graded using the Basso-Beattie-</w:t>
      </w:r>
      <w:proofErr w:type="spellStart"/>
      <w:r w:rsidRPr="0081707F">
        <w:rPr>
          <w:snapToGrid w:val="0"/>
          <w:color w:val="000000"/>
        </w:rPr>
        <w:t>Bresnahan</w:t>
      </w:r>
      <w:proofErr w:type="spellEnd"/>
      <w:r w:rsidRPr="0081707F">
        <w:rPr>
          <w:snapToGrid w:val="0"/>
          <w:color w:val="000000"/>
        </w:rPr>
        <w:t xml:space="preserve"> (BBB) hind limb locomotor rating scale.</w:t>
      </w:r>
      <w:r w:rsidRPr="0081707F">
        <w:rPr>
          <w:bCs/>
          <w:snapToGrid w:val="0"/>
          <w:color w:val="000000"/>
          <w:vertAlign w:val="superscript"/>
        </w:rPr>
        <w:t xml:space="preserve"> </w:t>
      </w:r>
      <w:r w:rsidRPr="0081707F">
        <w:rPr>
          <w:rFonts w:eastAsia="SimSun"/>
          <w:color w:val="000000"/>
          <w:szCs w:val="26"/>
        </w:rPr>
        <w:t>The BBB rating scale</w:t>
      </w:r>
      <w:r>
        <w:rPr>
          <w:rFonts w:eastAsia="Times New Roman"/>
          <w:color w:val="000000"/>
          <w:szCs w:val="26"/>
        </w:rPr>
        <w:t xml:space="preserve"> (Basso DM, 1995)</w:t>
      </w:r>
      <w:r w:rsidRPr="0081707F">
        <w:rPr>
          <w:rFonts w:eastAsia="SimSun"/>
          <w:color w:val="000000"/>
          <w:szCs w:val="26"/>
        </w:rPr>
        <w:t xml:space="preserve"> is a 21-point system based on operationally-deﬁned behavioral features which follow the recovery progression from complete paralysis to normal locomotion. The rating scale ranges from 0 to 21, with a score of 0 indicating complete hind limb paralysis, while a score of 21 denotes completely normal locomotor function. Scores </w:t>
      </w:r>
      <w:r w:rsidRPr="0081707F">
        <w:rPr>
          <w:rFonts w:eastAsia="SimSun"/>
          <w:color w:val="000000"/>
          <w:szCs w:val="26"/>
        </w:rPr>
        <w:lastRenderedPageBreak/>
        <w:t>of 0–20 indicate an animal’s altered ability to move the hind limb joints, to bear weight, and to coordinate forelimb and hind limb movement.</w:t>
      </w:r>
    </w:p>
    <w:p w:rsidR="00CC43B1" w:rsidRPr="0081707F" w:rsidRDefault="00CC43B1" w:rsidP="00F80AAE">
      <w:pPr>
        <w:rPr>
          <w:rFonts w:cs="Times New Roman"/>
          <w:snapToGrid w:val="0"/>
          <w:szCs w:val="21"/>
        </w:rPr>
      </w:pPr>
    </w:p>
    <w:p w:rsidR="00CC43B1" w:rsidRPr="008302BD" w:rsidRDefault="00CC43B1" w:rsidP="00663A56">
      <w:pPr>
        <w:rPr>
          <w:rFonts w:eastAsia="MS PGothic" w:cs="Times New Roman"/>
          <w:i/>
          <w:snapToGrid w:val="0"/>
          <w:color w:val="000000"/>
          <w:szCs w:val="24"/>
        </w:rPr>
      </w:pPr>
      <w:r w:rsidRPr="008302BD">
        <w:rPr>
          <w:rFonts w:eastAsia="MS PGothic" w:cs="Times New Roman"/>
          <w:b/>
          <w:bCs/>
          <w:i/>
          <w:snapToGrid w:val="0"/>
          <w:color w:val="000000"/>
          <w:szCs w:val="24"/>
        </w:rPr>
        <w:t>Statistical Analysis</w:t>
      </w:r>
      <w:r w:rsidRPr="008302BD">
        <w:rPr>
          <w:b/>
          <w:i/>
          <w:color w:val="000000"/>
          <w:szCs w:val="26"/>
        </w:rPr>
        <w:t xml:space="preserve"> </w:t>
      </w:r>
    </w:p>
    <w:p w:rsidR="00CC43B1" w:rsidRPr="002F6702" w:rsidRDefault="00CC43B1" w:rsidP="002F6702">
      <w:pPr>
        <w:kinsoku w:val="0"/>
        <w:overflowPunct w:val="0"/>
        <w:autoSpaceDE w:val="0"/>
        <w:autoSpaceDN w:val="0"/>
        <w:rPr>
          <w:rFonts w:eastAsia="MS PGothic"/>
          <w:snapToGrid w:val="0"/>
          <w:color w:val="000000"/>
          <w:szCs w:val="24"/>
        </w:rPr>
      </w:pPr>
      <w:r w:rsidRPr="00C82FA8">
        <w:rPr>
          <w:rFonts w:eastAsia="MS PGothic"/>
          <w:snapToGrid w:val="0"/>
          <w:color w:val="000000"/>
          <w:szCs w:val="24"/>
        </w:rPr>
        <w:t>All values are expressed as mean±</w:t>
      </w:r>
      <w:r>
        <w:rPr>
          <w:rFonts w:eastAsia="MS PGothic"/>
          <w:snapToGrid w:val="0"/>
          <w:color w:val="000000"/>
          <w:szCs w:val="24"/>
        </w:rPr>
        <w:t xml:space="preserve"> standard deviation (</w:t>
      </w:r>
      <w:r w:rsidRPr="00C82FA8">
        <w:rPr>
          <w:rFonts w:eastAsia="MS PGothic"/>
          <w:snapToGrid w:val="0"/>
          <w:color w:val="000000"/>
          <w:szCs w:val="24"/>
        </w:rPr>
        <w:t>SD</w:t>
      </w:r>
      <w:r>
        <w:rPr>
          <w:rFonts w:eastAsia="MS PGothic"/>
          <w:snapToGrid w:val="0"/>
          <w:color w:val="000000"/>
          <w:szCs w:val="24"/>
        </w:rPr>
        <w:t>)</w:t>
      </w:r>
      <w:r w:rsidRPr="00C82FA8">
        <w:rPr>
          <w:rFonts w:eastAsia="MS PGothic"/>
          <w:snapToGrid w:val="0"/>
          <w:color w:val="000000"/>
          <w:szCs w:val="24"/>
        </w:rPr>
        <w:t>. Differences between groups were examined for statistical significa</w:t>
      </w:r>
      <w:r w:rsidRPr="0074247E">
        <w:rPr>
          <w:rFonts w:eastAsia="MS PGothic"/>
          <w:snapToGrid w:val="0"/>
          <w:color w:val="000000"/>
          <w:szCs w:val="24"/>
        </w:rPr>
        <w:t xml:space="preserve">nce using the paired-t test. A </w:t>
      </w:r>
      <w:r w:rsidRPr="0074247E">
        <w:rPr>
          <w:rFonts w:eastAsia="MS PGothic"/>
          <w:i/>
          <w:snapToGrid w:val="0"/>
          <w:color w:val="000000"/>
          <w:szCs w:val="24"/>
        </w:rPr>
        <w:t>P</w:t>
      </w:r>
      <w:r w:rsidRPr="0074247E">
        <w:rPr>
          <w:rFonts w:eastAsia="MS PGothic"/>
          <w:snapToGrid w:val="0"/>
          <w:color w:val="000000"/>
          <w:szCs w:val="24"/>
        </w:rPr>
        <w:t>-value&lt;0.0</w:t>
      </w:r>
      <w:r w:rsidRPr="00C82FA8">
        <w:rPr>
          <w:rFonts w:eastAsia="MS PGothic"/>
          <w:snapToGrid w:val="0"/>
          <w:color w:val="000000"/>
          <w:szCs w:val="24"/>
        </w:rPr>
        <w:t>5 denoted the presence of a significant difference</w:t>
      </w:r>
      <w:r w:rsidRPr="00C82FA8">
        <w:rPr>
          <w:snapToGrid w:val="0"/>
          <w:color w:val="000000"/>
          <w:szCs w:val="24"/>
        </w:rPr>
        <w:t>. The above tests were conducted using SPSS software version 11.0 (SPSS, Chicago, IL)</w:t>
      </w:r>
      <w:r w:rsidRPr="00C82FA8">
        <w:rPr>
          <w:rFonts w:eastAsia="SimSun"/>
          <w:snapToGrid w:val="0"/>
          <w:color w:val="000000"/>
          <w:szCs w:val="24"/>
          <w:lang w:eastAsia="zh-CN"/>
        </w:rPr>
        <w:t>.</w:t>
      </w:r>
    </w:p>
    <w:p w:rsidR="00CC43B1" w:rsidRDefault="00CC43B1" w:rsidP="00F80AAE">
      <w:pPr>
        <w:rPr>
          <w:rFonts w:cs="Times New Roman"/>
          <w:snapToGrid w:val="0"/>
          <w:szCs w:val="21"/>
        </w:rPr>
      </w:pPr>
    </w:p>
    <w:p w:rsidR="00CC43B1" w:rsidRDefault="00CC43B1" w:rsidP="00F80AAE">
      <w:pPr>
        <w:rPr>
          <w:rFonts w:cs="Times New Roman"/>
          <w:b/>
          <w:snapToGrid w:val="0"/>
          <w:szCs w:val="21"/>
        </w:rPr>
      </w:pPr>
      <w:r w:rsidRPr="00753DFC">
        <w:rPr>
          <w:rFonts w:cs="Times New Roman"/>
          <w:b/>
          <w:snapToGrid w:val="0"/>
          <w:szCs w:val="21"/>
        </w:rPr>
        <w:t>RESULTS</w:t>
      </w:r>
    </w:p>
    <w:p w:rsidR="00CC43B1" w:rsidRPr="008302BD" w:rsidRDefault="00CC43B1" w:rsidP="00F80AAE">
      <w:pPr>
        <w:rPr>
          <w:rFonts w:cs="Times New Roman"/>
          <w:b/>
          <w:i/>
          <w:snapToGrid w:val="0"/>
          <w:szCs w:val="21"/>
        </w:rPr>
      </w:pPr>
      <w:r w:rsidRPr="008302BD">
        <w:rPr>
          <w:rFonts w:cs="Times New Roman"/>
          <w:b/>
          <w:i/>
          <w:snapToGrid w:val="0"/>
          <w:szCs w:val="21"/>
        </w:rPr>
        <w:t>The</w:t>
      </w:r>
      <w:r>
        <w:rPr>
          <w:rFonts w:cs="Times New Roman"/>
          <w:b/>
          <w:i/>
          <w:snapToGrid w:val="0"/>
          <w:szCs w:val="21"/>
        </w:rPr>
        <w:t xml:space="preserve"> distribution of transplanted MSC</w:t>
      </w:r>
      <w:r w:rsidRPr="008302BD">
        <w:rPr>
          <w:rFonts w:cs="Times New Roman"/>
          <w:b/>
          <w:i/>
          <w:snapToGrid w:val="0"/>
          <w:szCs w:val="21"/>
        </w:rPr>
        <w:t xml:space="preserve"> in the injured spinal cord</w:t>
      </w:r>
    </w:p>
    <w:p w:rsidR="00CC43B1" w:rsidRDefault="00CC43B1" w:rsidP="00F80AAE">
      <w:pPr>
        <w:rPr>
          <w:rFonts w:cs="Times New Roman"/>
          <w:szCs w:val="21"/>
        </w:rPr>
      </w:pPr>
      <w:r w:rsidRPr="007A6704">
        <w:rPr>
          <w:rFonts w:cs="Times New Roman"/>
          <w:color w:val="000000"/>
          <w:szCs w:val="26"/>
          <w:lang w:val="en-GB"/>
        </w:rPr>
        <w:t>To the distribution</w:t>
      </w:r>
      <w:r>
        <w:rPr>
          <w:rFonts w:cs="Times New Roman"/>
          <w:color w:val="000000"/>
          <w:szCs w:val="26"/>
          <w:lang w:val="en-GB"/>
        </w:rPr>
        <w:t xml:space="preserve"> </w:t>
      </w:r>
      <w:r w:rsidRPr="007A6704">
        <w:rPr>
          <w:rFonts w:cs="Times New Roman"/>
          <w:color w:val="000000"/>
          <w:szCs w:val="26"/>
          <w:lang w:val="en-GB"/>
        </w:rPr>
        <w:t xml:space="preserve">of </w:t>
      </w:r>
      <w:r>
        <w:rPr>
          <w:rFonts w:cs="Times New Roman"/>
          <w:color w:val="000000"/>
          <w:szCs w:val="26"/>
          <w:lang w:val="en-GB"/>
        </w:rPr>
        <w:t>PKH26-labelled MSC</w:t>
      </w:r>
      <w:r w:rsidRPr="007A6704">
        <w:rPr>
          <w:rFonts w:cs="Times New Roman"/>
          <w:color w:val="000000"/>
          <w:szCs w:val="26"/>
          <w:lang w:val="en-GB"/>
        </w:rPr>
        <w:t xml:space="preserve"> </w:t>
      </w:r>
      <w:r>
        <w:rPr>
          <w:rFonts w:cs="Times New Roman"/>
          <w:color w:val="000000"/>
          <w:szCs w:val="26"/>
          <w:lang w:val="en-GB"/>
        </w:rPr>
        <w:t>in the injured spinal cord</w:t>
      </w:r>
      <w:r>
        <w:rPr>
          <w:rFonts w:cs="Times New Roman"/>
          <w:snapToGrid w:val="0"/>
          <w:szCs w:val="21"/>
        </w:rPr>
        <w:t xml:space="preserve"> was assessed at 1 and 5 weeks after </w:t>
      </w:r>
      <w:proofErr w:type="gramStart"/>
      <w:r>
        <w:rPr>
          <w:rFonts w:cs="Times New Roman"/>
          <w:snapToGrid w:val="0"/>
          <w:szCs w:val="21"/>
        </w:rPr>
        <w:t xml:space="preserve">transplantation </w:t>
      </w:r>
      <w:r>
        <w:rPr>
          <w:rFonts w:cs="Times New Roman"/>
          <w:snapToGrid w:val="0"/>
          <w:color w:val="000000"/>
          <w:szCs w:val="26"/>
          <w:lang w:val="en-GB"/>
        </w:rPr>
        <w:t xml:space="preserve"> in</w:t>
      </w:r>
      <w:proofErr w:type="gramEnd"/>
      <w:r>
        <w:rPr>
          <w:rFonts w:cs="Times New Roman"/>
          <w:snapToGrid w:val="0"/>
          <w:color w:val="000000"/>
          <w:szCs w:val="26"/>
          <w:lang w:val="en-GB"/>
        </w:rPr>
        <w:t xml:space="preserve"> harvested sagittal tissue sections</w:t>
      </w:r>
      <w:r w:rsidRPr="007A6704">
        <w:rPr>
          <w:rFonts w:cs="Times New Roman"/>
          <w:snapToGrid w:val="0"/>
          <w:color w:val="000000"/>
          <w:szCs w:val="26"/>
          <w:lang w:val="en-GB"/>
        </w:rPr>
        <w:t>.</w:t>
      </w:r>
      <w:r>
        <w:rPr>
          <w:rFonts w:cs="Times New Roman"/>
          <w:snapToGrid w:val="0"/>
          <w:szCs w:val="21"/>
        </w:rPr>
        <w:t>. At 1 week post injury, the transplanted MSC were</w:t>
      </w:r>
      <w:r w:rsidRPr="003B06E6">
        <w:rPr>
          <w:rFonts w:cs="Times New Roman"/>
          <w:szCs w:val="21"/>
        </w:rPr>
        <w:t xml:space="preserve"> </w:t>
      </w:r>
      <w:r w:rsidRPr="00C236AC">
        <w:rPr>
          <w:rFonts w:cs="Times New Roman"/>
          <w:szCs w:val="21"/>
        </w:rPr>
        <w:t xml:space="preserve">distributed </w:t>
      </w:r>
      <w:r>
        <w:rPr>
          <w:rFonts w:cs="Times New Roman"/>
          <w:szCs w:val="21"/>
        </w:rPr>
        <w:t xml:space="preserve">only </w:t>
      </w:r>
      <w:r w:rsidRPr="00C236AC">
        <w:rPr>
          <w:rFonts w:cs="Times New Roman"/>
          <w:szCs w:val="21"/>
        </w:rPr>
        <w:t>around the injured lesion</w:t>
      </w:r>
      <w:r>
        <w:rPr>
          <w:rFonts w:cs="Times New Roman"/>
          <w:szCs w:val="21"/>
        </w:rPr>
        <w:t xml:space="preserve"> (Fig. 1C). While </w:t>
      </w:r>
      <w:r w:rsidRPr="00C236AC">
        <w:rPr>
          <w:rFonts w:cs="Times New Roman"/>
          <w:szCs w:val="21"/>
        </w:rPr>
        <w:t xml:space="preserve">a number of cells extended out of the </w:t>
      </w:r>
      <w:r>
        <w:rPr>
          <w:rFonts w:cs="Times New Roman"/>
          <w:szCs w:val="21"/>
        </w:rPr>
        <w:t>injured lesion at 5 weeks (Fig. 1A, B)</w:t>
      </w:r>
      <w:r w:rsidRPr="00C236AC">
        <w:rPr>
          <w:rFonts w:cs="Times New Roman"/>
          <w:szCs w:val="21"/>
        </w:rPr>
        <w:t>.</w:t>
      </w:r>
    </w:p>
    <w:p w:rsidR="00CC43B1" w:rsidRDefault="00CC43B1" w:rsidP="00F80AAE">
      <w:pPr>
        <w:rPr>
          <w:rFonts w:cs="Times New Roman"/>
          <w:szCs w:val="21"/>
        </w:rPr>
      </w:pPr>
      <w:r>
        <w:rPr>
          <w:rFonts w:cs="Times New Roman"/>
          <w:szCs w:val="21"/>
        </w:rPr>
        <w:t xml:space="preserve">Immunostaining of spinal cord sections 5 weeks after transplantation of MSC was performed for </w:t>
      </w:r>
      <w:proofErr w:type="spellStart"/>
      <w:r>
        <w:rPr>
          <w:rFonts w:cs="Times New Roman"/>
          <w:szCs w:val="21"/>
        </w:rPr>
        <w:t>NeuN</w:t>
      </w:r>
      <w:proofErr w:type="spellEnd"/>
      <w:r>
        <w:rPr>
          <w:rFonts w:cs="Times New Roman"/>
          <w:szCs w:val="21"/>
        </w:rPr>
        <w:t xml:space="preserve">, RIP, GFAP, and OX-42. The transplanted cells were identified by the distribution of PKH26. There was </w:t>
      </w:r>
      <w:r w:rsidRPr="00C236AC">
        <w:rPr>
          <w:rFonts w:cs="Times New Roman"/>
          <w:szCs w:val="21"/>
        </w:rPr>
        <w:t xml:space="preserve">no obvious </w:t>
      </w:r>
      <w:proofErr w:type="spellStart"/>
      <w:r w:rsidRPr="00C236AC">
        <w:rPr>
          <w:rFonts w:cs="Times New Roman"/>
          <w:szCs w:val="21"/>
        </w:rPr>
        <w:t>colocalization</w:t>
      </w:r>
      <w:proofErr w:type="spellEnd"/>
      <w:r w:rsidRPr="00C236AC">
        <w:rPr>
          <w:rFonts w:cs="Times New Roman"/>
          <w:szCs w:val="21"/>
        </w:rPr>
        <w:t xml:space="preserve"> of </w:t>
      </w:r>
      <w:proofErr w:type="spellStart"/>
      <w:r>
        <w:rPr>
          <w:rFonts w:cs="Times New Roman"/>
          <w:szCs w:val="21"/>
        </w:rPr>
        <w:t>NeuN</w:t>
      </w:r>
      <w:proofErr w:type="spellEnd"/>
      <w:r>
        <w:rPr>
          <w:rFonts w:cs="Times New Roman"/>
          <w:szCs w:val="21"/>
        </w:rPr>
        <w:t xml:space="preserve">, RIP, </w:t>
      </w:r>
      <w:r>
        <w:rPr>
          <w:rFonts w:cs="Times New Roman"/>
          <w:szCs w:val="21"/>
        </w:rPr>
        <w:lastRenderedPageBreak/>
        <w:t xml:space="preserve">GFAP, or OX-42 with PKH26-identified MSC (Fig. 2). These results indicated that although the MSC were distributed in areas rich in glial and neuronal processes, there was no evidence of </w:t>
      </w:r>
      <w:proofErr w:type="gramStart"/>
      <w:r>
        <w:rPr>
          <w:rFonts w:cs="Times New Roman"/>
          <w:szCs w:val="21"/>
        </w:rPr>
        <w:t>the  MSC</w:t>
      </w:r>
      <w:proofErr w:type="gramEnd"/>
      <w:r>
        <w:rPr>
          <w:rFonts w:cs="Times New Roman"/>
          <w:szCs w:val="21"/>
        </w:rPr>
        <w:t xml:space="preserve"> themselves </w:t>
      </w:r>
      <w:proofErr w:type="spellStart"/>
      <w:r>
        <w:rPr>
          <w:rFonts w:cs="Times New Roman"/>
          <w:szCs w:val="21"/>
        </w:rPr>
        <w:t>differentiatin</w:t>
      </w:r>
      <w:proofErr w:type="spellEnd"/>
      <w:r>
        <w:rPr>
          <w:rFonts w:cs="Times New Roman"/>
          <w:szCs w:val="21"/>
        </w:rPr>
        <w:t xml:space="preserve"> into glial or neuronal cells.</w:t>
      </w:r>
    </w:p>
    <w:p w:rsidR="00CC43B1" w:rsidRPr="008302BD" w:rsidRDefault="00CC43B1" w:rsidP="00F80AAE">
      <w:pPr>
        <w:rPr>
          <w:rFonts w:cs="Times New Roman"/>
          <w:szCs w:val="21"/>
        </w:rPr>
      </w:pPr>
    </w:p>
    <w:p w:rsidR="00CC43B1" w:rsidRPr="008302BD" w:rsidRDefault="00CC43B1" w:rsidP="00F80AAE">
      <w:pPr>
        <w:rPr>
          <w:rFonts w:cs="Times New Roman"/>
          <w:b/>
          <w:i/>
          <w:szCs w:val="21"/>
        </w:rPr>
      </w:pPr>
      <w:r w:rsidRPr="008302BD">
        <w:rPr>
          <w:rFonts w:cs="Times New Roman"/>
          <w:b/>
          <w:i/>
          <w:szCs w:val="21"/>
        </w:rPr>
        <w:t xml:space="preserve">The effects of MSC transplantation on </w:t>
      </w:r>
      <w:r>
        <w:rPr>
          <w:rFonts w:cs="Times New Roman"/>
          <w:b/>
          <w:i/>
          <w:szCs w:val="21"/>
        </w:rPr>
        <w:t xml:space="preserve">the </w:t>
      </w:r>
      <w:r w:rsidRPr="008302BD">
        <w:rPr>
          <w:rFonts w:cs="Times New Roman"/>
          <w:b/>
          <w:i/>
          <w:szCs w:val="21"/>
        </w:rPr>
        <w:t>phenotype of infiltrated macrophage</w:t>
      </w:r>
      <w:r>
        <w:rPr>
          <w:rFonts w:cs="Times New Roman"/>
          <w:b/>
          <w:i/>
          <w:szCs w:val="21"/>
        </w:rPr>
        <w:t>s</w:t>
      </w:r>
      <w:r w:rsidRPr="008302BD">
        <w:rPr>
          <w:rFonts w:cs="Times New Roman"/>
          <w:b/>
          <w:i/>
          <w:szCs w:val="21"/>
        </w:rPr>
        <w:t xml:space="preserve"> after spinal cord injury</w:t>
      </w:r>
    </w:p>
    <w:p w:rsidR="00CC43B1" w:rsidRDefault="00CC43B1" w:rsidP="00125D2A">
      <w:pPr>
        <w:spacing w:line="600" w:lineRule="atLeast"/>
        <w:contextualSpacing/>
        <w:outlineLvl w:val="1"/>
        <w:rPr>
          <w:snapToGrid w:val="0"/>
        </w:rPr>
      </w:pPr>
      <w:r w:rsidRPr="00187100">
        <w:rPr>
          <w:snapToGrid w:val="0"/>
        </w:rPr>
        <w:t xml:space="preserve">Higher numbers of </w:t>
      </w:r>
      <w:r>
        <w:rPr>
          <w:snapToGrid w:val="0"/>
        </w:rPr>
        <w:t xml:space="preserve">classically activated </w:t>
      </w:r>
      <w:r w:rsidRPr="00187100">
        <w:rPr>
          <w:snapToGrid w:val="0"/>
        </w:rPr>
        <w:t xml:space="preserve">macrophages </w:t>
      </w:r>
      <w:r>
        <w:rPr>
          <w:snapToGrid w:val="0"/>
        </w:rPr>
        <w:t xml:space="preserve">located mainly in the gray matter around the injured site of the spinal cord, </w:t>
      </w:r>
      <w:r w:rsidRPr="00187100">
        <w:rPr>
          <w:snapToGrid w:val="0"/>
        </w:rPr>
        <w:t xml:space="preserve">expressing </w:t>
      </w:r>
      <w:proofErr w:type="spellStart"/>
      <w:r w:rsidRPr="00187100">
        <w:rPr>
          <w:snapToGrid w:val="0"/>
        </w:rPr>
        <w:t>iNOS</w:t>
      </w:r>
      <w:proofErr w:type="spellEnd"/>
      <w:r w:rsidRPr="00187100">
        <w:rPr>
          <w:snapToGrid w:val="0"/>
        </w:rPr>
        <w:t xml:space="preserve"> </w:t>
      </w:r>
      <w:r>
        <w:rPr>
          <w:snapToGrid w:val="0"/>
        </w:rPr>
        <w:t xml:space="preserve">and CD16/32 </w:t>
      </w:r>
      <w:proofErr w:type="spellStart"/>
      <w:r>
        <w:rPr>
          <w:snapToGrid w:val="0"/>
        </w:rPr>
        <w:t>colocalized</w:t>
      </w:r>
      <w:proofErr w:type="spellEnd"/>
      <w:r>
        <w:rPr>
          <w:snapToGrid w:val="0"/>
        </w:rPr>
        <w:t xml:space="preserve"> with OX-</w:t>
      </w:r>
      <w:proofErr w:type="gramStart"/>
      <w:r>
        <w:rPr>
          <w:snapToGrid w:val="0"/>
        </w:rPr>
        <w:t>42,</w:t>
      </w:r>
      <w:proofErr w:type="gramEnd"/>
      <w:r>
        <w:rPr>
          <w:snapToGrid w:val="0"/>
        </w:rPr>
        <w:t xml:space="preserve"> </w:t>
      </w:r>
      <w:r w:rsidRPr="00187100">
        <w:rPr>
          <w:snapToGrid w:val="0"/>
        </w:rPr>
        <w:t>were foun</w:t>
      </w:r>
      <w:r>
        <w:rPr>
          <w:snapToGrid w:val="0"/>
        </w:rPr>
        <w:t xml:space="preserve">d in the control group than in the MSC transplanted group. These positive cells presented </w:t>
      </w:r>
      <w:r w:rsidRPr="00187100">
        <w:rPr>
          <w:snapToGrid w:val="0"/>
        </w:rPr>
        <w:t>small compact cytoplasm with occasional unipolar extensions</w:t>
      </w:r>
      <w:r>
        <w:rPr>
          <w:snapToGrid w:val="0"/>
        </w:rPr>
        <w:t xml:space="preserve"> (Fig. 3A, B, E, and F). On the other hand, c</w:t>
      </w:r>
      <w:r w:rsidRPr="00187100">
        <w:rPr>
          <w:snapToGrid w:val="0"/>
        </w:rPr>
        <w:t>onsistently higher numbers of</w:t>
      </w:r>
      <w:r>
        <w:rPr>
          <w:snapToGrid w:val="0"/>
        </w:rPr>
        <w:t xml:space="preserve"> alternatively activated macrophages, expressing arginase-I or CD206 </w:t>
      </w:r>
      <w:proofErr w:type="spellStart"/>
      <w:r>
        <w:rPr>
          <w:snapToGrid w:val="0"/>
        </w:rPr>
        <w:t>colocalized</w:t>
      </w:r>
      <w:proofErr w:type="spellEnd"/>
      <w:r>
        <w:rPr>
          <w:snapToGrid w:val="0"/>
        </w:rPr>
        <w:t xml:space="preserve"> with OX-42, were found in the MSC transplanted</w:t>
      </w:r>
      <w:r w:rsidRPr="00187100">
        <w:rPr>
          <w:snapToGrid w:val="0"/>
        </w:rPr>
        <w:t xml:space="preserve"> group</w:t>
      </w:r>
      <w:r>
        <w:rPr>
          <w:snapToGrid w:val="0"/>
        </w:rPr>
        <w:t>,</w:t>
      </w:r>
      <w:r w:rsidRPr="00187100">
        <w:rPr>
          <w:snapToGrid w:val="0"/>
        </w:rPr>
        <w:t xml:space="preserve"> with a more</w:t>
      </w:r>
      <w:r>
        <w:rPr>
          <w:snapToGrid w:val="0"/>
        </w:rPr>
        <w:t xml:space="preserve"> </w:t>
      </w:r>
      <w:proofErr w:type="gramStart"/>
      <w:r>
        <w:rPr>
          <w:snapToGrid w:val="0"/>
        </w:rPr>
        <w:t xml:space="preserve">localized </w:t>
      </w:r>
      <w:r w:rsidRPr="00187100">
        <w:rPr>
          <w:snapToGrid w:val="0"/>
        </w:rPr>
        <w:t xml:space="preserve"> </w:t>
      </w:r>
      <w:r>
        <w:rPr>
          <w:snapToGrid w:val="0"/>
        </w:rPr>
        <w:t>distribution</w:t>
      </w:r>
      <w:proofErr w:type="gramEnd"/>
      <w:r>
        <w:rPr>
          <w:snapToGrid w:val="0"/>
        </w:rPr>
        <w:t xml:space="preserve"> at  the injury site in the spinal cord</w:t>
      </w:r>
      <w:r w:rsidRPr="00187100">
        <w:rPr>
          <w:snapToGrid w:val="0"/>
        </w:rPr>
        <w:t xml:space="preserve">. </w:t>
      </w:r>
      <w:r>
        <w:rPr>
          <w:snapToGrid w:val="0"/>
        </w:rPr>
        <w:t xml:space="preserve">These positive cells </w:t>
      </w:r>
      <w:r w:rsidRPr="00187100">
        <w:rPr>
          <w:snapToGrid w:val="0"/>
        </w:rPr>
        <w:t>showed</w:t>
      </w:r>
      <w:r>
        <w:rPr>
          <w:snapToGrid w:val="0"/>
        </w:rPr>
        <w:t xml:space="preserve"> a typically e</w:t>
      </w:r>
      <w:r w:rsidRPr="00187100">
        <w:rPr>
          <w:snapToGrid w:val="0"/>
        </w:rPr>
        <w:t>nlarged cytoplasm encasing vacuolar structures. In the control group</w:t>
      </w:r>
      <w:r>
        <w:rPr>
          <w:snapToGrid w:val="0"/>
        </w:rPr>
        <w:t xml:space="preserve">, arginase-I or CD206/OX42 positive cells </w:t>
      </w:r>
      <w:r w:rsidRPr="00187100">
        <w:rPr>
          <w:snapToGrid w:val="0"/>
        </w:rPr>
        <w:t>were barely found</w:t>
      </w:r>
      <w:r>
        <w:rPr>
          <w:snapToGrid w:val="0"/>
        </w:rPr>
        <w:t xml:space="preserve"> (Fig. 3C, D, G, and H)</w:t>
      </w:r>
      <w:r w:rsidRPr="00187100">
        <w:rPr>
          <w:snapToGrid w:val="0"/>
        </w:rPr>
        <w:t xml:space="preserve">. </w:t>
      </w:r>
    </w:p>
    <w:p w:rsidR="00CC43B1" w:rsidRPr="008302BD" w:rsidRDefault="00CC43B1" w:rsidP="00125D2A">
      <w:pPr>
        <w:spacing w:line="600" w:lineRule="atLeast"/>
        <w:contextualSpacing/>
        <w:outlineLvl w:val="1"/>
        <w:rPr>
          <w:snapToGrid w:val="0"/>
          <w:color w:val="000000"/>
        </w:rPr>
      </w:pPr>
      <w:r>
        <w:rPr>
          <w:snapToGrid w:val="0"/>
        </w:rPr>
        <w:t>The profiles of the macrophages present (</w:t>
      </w:r>
      <w:r w:rsidRPr="00CC4D3C">
        <w:rPr>
          <w:color w:val="000000"/>
        </w:rPr>
        <w:t>CD45</w:t>
      </w:r>
      <w:r w:rsidRPr="002128B5">
        <w:rPr>
          <w:color w:val="000000"/>
          <w:vertAlign w:val="superscript"/>
        </w:rPr>
        <w:t>positive</w:t>
      </w:r>
      <w:r>
        <w:rPr>
          <w:color w:val="000000"/>
        </w:rPr>
        <w:t>/CD11b</w:t>
      </w:r>
      <w:r w:rsidRPr="00CC4D3C">
        <w:rPr>
          <w:color w:val="000000"/>
        </w:rPr>
        <w:t xml:space="preserve"> </w:t>
      </w:r>
      <w:r w:rsidRPr="002128B5">
        <w:rPr>
          <w:color w:val="000000"/>
          <w:vertAlign w:val="superscript"/>
        </w:rPr>
        <w:t>high</w:t>
      </w:r>
      <w:r w:rsidRPr="00CC4D3C">
        <w:rPr>
          <w:color w:val="000000"/>
        </w:rPr>
        <w:t>/GR-1</w:t>
      </w:r>
      <w:r w:rsidRPr="002128B5">
        <w:rPr>
          <w:color w:val="000000"/>
          <w:vertAlign w:val="superscript"/>
        </w:rPr>
        <w:t>negative</w:t>
      </w:r>
      <w:r w:rsidRPr="00CC4D3C">
        <w:rPr>
          <w:color w:val="000000"/>
        </w:rPr>
        <w:t xml:space="preserve"> </w:t>
      </w:r>
      <w:r>
        <w:rPr>
          <w:color w:val="000000"/>
        </w:rPr>
        <w:t xml:space="preserve">cells) were also analyzed quantitatively using flow cytometry. </w:t>
      </w:r>
      <w:r>
        <w:rPr>
          <w:rFonts w:cs="Times New Roman"/>
          <w:color w:val="000000"/>
        </w:rPr>
        <w:t xml:space="preserve">The proportion of </w:t>
      </w:r>
      <w:r w:rsidRPr="00CC4D3C">
        <w:rPr>
          <w:color w:val="000000"/>
        </w:rPr>
        <w:t>CD45</w:t>
      </w:r>
      <w:r w:rsidRPr="002128B5">
        <w:rPr>
          <w:color w:val="000000"/>
          <w:vertAlign w:val="superscript"/>
        </w:rPr>
        <w:t>positive</w:t>
      </w:r>
      <w:r>
        <w:rPr>
          <w:color w:val="000000"/>
        </w:rPr>
        <w:t>/CD11b</w:t>
      </w:r>
      <w:r w:rsidRPr="00CC4D3C">
        <w:rPr>
          <w:color w:val="000000"/>
        </w:rPr>
        <w:t xml:space="preserve"> </w:t>
      </w:r>
      <w:r w:rsidRPr="002128B5">
        <w:rPr>
          <w:color w:val="000000"/>
          <w:vertAlign w:val="superscript"/>
        </w:rPr>
        <w:t>high</w:t>
      </w:r>
      <w:r w:rsidRPr="0074247E">
        <w:rPr>
          <w:color w:val="000000"/>
        </w:rPr>
        <w:t>/GR-1</w:t>
      </w:r>
      <w:r w:rsidRPr="0074247E">
        <w:rPr>
          <w:color w:val="000000"/>
          <w:vertAlign w:val="superscript"/>
        </w:rPr>
        <w:t>negative</w:t>
      </w:r>
      <w:r w:rsidRPr="0074247E">
        <w:rPr>
          <w:color w:val="000000"/>
        </w:rPr>
        <w:t xml:space="preserve"> cells (</w:t>
      </w:r>
      <w:r w:rsidRPr="0074247E">
        <w:rPr>
          <w:rFonts w:cs="Times New Roman"/>
          <w:color w:val="000000"/>
        </w:rPr>
        <w:t>macrophage) within the injured spinal cord cells had increased in both MSC (</w:t>
      </w:r>
      <w:r w:rsidRPr="0074247E">
        <w:rPr>
          <w:color w:val="000000"/>
        </w:rPr>
        <w:t xml:space="preserve">24.5 </w:t>
      </w:r>
      <w:r w:rsidRPr="0074247E">
        <w:rPr>
          <w:rFonts w:cs="Times New Roman"/>
          <w:color w:val="000000"/>
        </w:rPr>
        <w:t>± 1.9</w:t>
      </w:r>
      <w:r w:rsidRPr="0074247E">
        <w:rPr>
          <w:color w:val="000000"/>
        </w:rPr>
        <w:t xml:space="preserve">%) </w:t>
      </w:r>
      <w:r w:rsidRPr="0074247E">
        <w:rPr>
          <w:rFonts w:cs="Times New Roman"/>
          <w:color w:val="000000"/>
        </w:rPr>
        <w:t>and control group (</w:t>
      </w:r>
      <w:r w:rsidRPr="0074247E">
        <w:rPr>
          <w:color w:val="000000"/>
        </w:rPr>
        <w:t xml:space="preserve">30.4 </w:t>
      </w:r>
      <w:r w:rsidRPr="0074247E">
        <w:rPr>
          <w:rFonts w:cs="Times New Roman"/>
          <w:color w:val="000000"/>
        </w:rPr>
        <w:t>± 2.1</w:t>
      </w:r>
      <w:r w:rsidRPr="0074247E">
        <w:rPr>
          <w:color w:val="000000"/>
        </w:rPr>
        <w:t xml:space="preserve">%) </w:t>
      </w:r>
      <w:r w:rsidRPr="0074247E">
        <w:rPr>
          <w:rFonts w:cs="Times New Roman"/>
          <w:color w:val="000000"/>
        </w:rPr>
        <w:t>compared with sham (laminectomy only) group</w:t>
      </w:r>
      <w:r w:rsidRPr="0074247E">
        <w:rPr>
          <w:color w:val="000000"/>
        </w:rPr>
        <w:t xml:space="preserve"> (4.5 </w:t>
      </w:r>
      <w:r w:rsidRPr="0074247E">
        <w:rPr>
          <w:rFonts w:cs="Times New Roman"/>
          <w:color w:val="000000"/>
        </w:rPr>
        <w:t>± 1.3</w:t>
      </w:r>
      <w:r w:rsidRPr="0074247E">
        <w:rPr>
          <w:color w:val="000000"/>
        </w:rPr>
        <w:t>%)</w:t>
      </w:r>
      <w:r w:rsidRPr="0074247E">
        <w:rPr>
          <w:rFonts w:cs="Times New Roman"/>
          <w:color w:val="000000"/>
        </w:rPr>
        <w:t xml:space="preserve"> at 1 week after SCI. </w:t>
      </w:r>
      <w:r w:rsidRPr="0074247E">
        <w:rPr>
          <w:color w:val="000000"/>
        </w:rPr>
        <w:t xml:space="preserve">In </w:t>
      </w:r>
      <w:r w:rsidRPr="0074247E">
        <w:rPr>
          <w:color w:val="000000"/>
        </w:rPr>
        <w:lastRenderedPageBreak/>
        <w:t xml:space="preserve">the control group, at 1 week after spinal cord </w:t>
      </w:r>
      <w:r w:rsidRPr="0074247E">
        <w:rPr>
          <w:rFonts w:cs="Times New Roman"/>
          <w:color w:val="000000"/>
        </w:rPr>
        <w:t xml:space="preserve">injury, 93.4 ± 5.6% of these cells were </w:t>
      </w:r>
      <w:proofErr w:type="spellStart"/>
      <w:r w:rsidRPr="0074247E">
        <w:rPr>
          <w:rFonts w:cs="Times New Roman"/>
          <w:color w:val="000000"/>
        </w:rPr>
        <w:t>iNOS</w:t>
      </w:r>
      <w:proofErr w:type="spellEnd"/>
      <w:r w:rsidRPr="0074247E">
        <w:rPr>
          <w:rFonts w:cs="Times New Roman"/>
          <w:color w:val="000000"/>
        </w:rPr>
        <w:t xml:space="preserve"> </w:t>
      </w:r>
      <w:r w:rsidRPr="0074247E">
        <w:rPr>
          <w:rFonts w:cs="Times New Roman"/>
          <w:color w:val="000000"/>
          <w:vertAlign w:val="superscript"/>
        </w:rPr>
        <w:t>positive</w:t>
      </w:r>
      <w:r w:rsidRPr="0074247E">
        <w:rPr>
          <w:rFonts w:cs="Times New Roman"/>
          <w:color w:val="000000"/>
        </w:rPr>
        <w:t xml:space="preserve"> </w:t>
      </w:r>
      <w:r w:rsidRPr="0074247E">
        <w:rPr>
          <w:snapToGrid w:val="0"/>
          <w:color w:val="000000"/>
        </w:rPr>
        <w:t xml:space="preserve">classically activated macrophages (M1 phenotype) and no arginase-I </w:t>
      </w:r>
      <w:r w:rsidRPr="0074247E">
        <w:rPr>
          <w:rFonts w:cs="Times New Roman"/>
          <w:color w:val="000000"/>
          <w:vertAlign w:val="superscript"/>
        </w:rPr>
        <w:t>positive</w:t>
      </w:r>
      <w:r w:rsidRPr="0074247E">
        <w:rPr>
          <w:snapToGrid w:val="0"/>
          <w:color w:val="000000"/>
        </w:rPr>
        <w:t xml:space="preserve"> alternatively activated macrophages (M2 phenotype)</w:t>
      </w:r>
      <w:r>
        <w:rPr>
          <w:snapToGrid w:val="0"/>
          <w:color w:val="000000"/>
        </w:rPr>
        <w:t xml:space="preserve"> were present</w:t>
      </w:r>
      <w:r w:rsidRPr="0074247E">
        <w:rPr>
          <w:snapToGrid w:val="0"/>
          <w:color w:val="000000"/>
        </w:rPr>
        <w:t>. While i</w:t>
      </w:r>
      <w:r w:rsidRPr="008302BD">
        <w:rPr>
          <w:snapToGrid w:val="0"/>
          <w:color w:val="000000"/>
        </w:rPr>
        <w:t xml:space="preserve">n the MSC transplanted group, only 11.7 </w:t>
      </w:r>
      <w:r w:rsidRPr="008302BD">
        <w:rPr>
          <w:rFonts w:cs="Times New Roman"/>
          <w:color w:val="000000"/>
        </w:rPr>
        <w:t xml:space="preserve">± 1.3% of these cells were </w:t>
      </w:r>
      <w:proofErr w:type="spellStart"/>
      <w:r w:rsidRPr="008302BD">
        <w:rPr>
          <w:rFonts w:cs="Times New Roman"/>
          <w:color w:val="000000"/>
        </w:rPr>
        <w:t>iNOS</w:t>
      </w:r>
      <w:proofErr w:type="spellEnd"/>
      <w:r w:rsidRPr="008302BD">
        <w:rPr>
          <w:rFonts w:cs="Times New Roman"/>
          <w:color w:val="000000"/>
        </w:rPr>
        <w:t xml:space="preserve"> </w:t>
      </w:r>
      <w:r w:rsidRPr="008302BD">
        <w:rPr>
          <w:rFonts w:cs="Times New Roman"/>
          <w:color w:val="000000"/>
          <w:vertAlign w:val="superscript"/>
        </w:rPr>
        <w:t>positive</w:t>
      </w:r>
      <w:r w:rsidRPr="008302BD">
        <w:rPr>
          <w:rFonts w:cs="Times New Roman"/>
          <w:color w:val="000000"/>
        </w:rPr>
        <w:t xml:space="preserve"> and 32.2 ± 1.9% were </w:t>
      </w:r>
      <w:r w:rsidRPr="008302BD">
        <w:rPr>
          <w:snapToGrid w:val="0"/>
          <w:color w:val="000000"/>
        </w:rPr>
        <w:t xml:space="preserve">arginase-I </w:t>
      </w:r>
      <w:r w:rsidRPr="008302BD">
        <w:rPr>
          <w:rFonts w:cs="Times New Roman"/>
          <w:color w:val="000000"/>
          <w:vertAlign w:val="superscript"/>
        </w:rPr>
        <w:t>positive</w:t>
      </w:r>
      <w:r w:rsidRPr="008302BD">
        <w:rPr>
          <w:snapToGrid w:val="0"/>
          <w:color w:val="000000"/>
          <w:vertAlign w:val="superscript"/>
        </w:rPr>
        <w:t xml:space="preserve"> </w:t>
      </w:r>
      <w:r w:rsidRPr="008302BD">
        <w:rPr>
          <w:rFonts w:cs="Times New Roman"/>
          <w:color w:val="000000"/>
        </w:rPr>
        <w:t xml:space="preserve">(Fig. 4). </w:t>
      </w:r>
    </w:p>
    <w:p w:rsidR="00CC43B1" w:rsidRDefault="00CC43B1" w:rsidP="00F80AAE">
      <w:pPr>
        <w:rPr>
          <w:rFonts w:cs="Times New Roman"/>
          <w:color w:val="000000"/>
          <w:szCs w:val="24"/>
        </w:rPr>
      </w:pPr>
    </w:p>
    <w:p w:rsidR="00CC43B1" w:rsidRPr="008302BD" w:rsidRDefault="00CC43B1" w:rsidP="00F80AAE">
      <w:pPr>
        <w:rPr>
          <w:rFonts w:cs="Times New Roman"/>
          <w:i/>
          <w:color w:val="000000"/>
          <w:szCs w:val="24"/>
        </w:rPr>
      </w:pPr>
      <w:r w:rsidRPr="008302BD">
        <w:rPr>
          <w:b/>
          <w:i/>
          <w:snapToGrid w:val="0"/>
        </w:rPr>
        <w:t xml:space="preserve">Immunoblot Analysis of Cytokine Expression after </w:t>
      </w:r>
      <w:r>
        <w:rPr>
          <w:b/>
          <w:i/>
          <w:snapToGrid w:val="0"/>
        </w:rPr>
        <w:t>MSC</w:t>
      </w:r>
      <w:r w:rsidRPr="008302BD">
        <w:rPr>
          <w:b/>
          <w:i/>
          <w:snapToGrid w:val="0"/>
        </w:rPr>
        <w:t xml:space="preserve"> Transplantation</w:t>
      </w:r>
    </w:p>
    <w:p w:rsidR="00CC43B1" w:rsidRDefault="00CC43B1" w:rsidP="00E268E8">
      <w:pPr>
        <w:rPr>
          <w:rFonts w:cs="Times New Roman"/>
          <w:snapToGrid w:val="0"/>
          <w:color w:val="000000"/>
          <w:szCs w:val="24"/>
        </w:rPr>
      </w:pPr>
      <w:r>
        <w:rPr>
          <w:rFonts w:cs="Times New Roman"/>
          <w:color w:val="000000"/>
          <w:szCs w:val="24"/>
        </w:rPr>
        <w:t xml:space="preserve">Western blotting was performed to evaluate the effects of MSC transplantation </w:t>
      </w:r>
      <w:r w:rsidRPr="009F4FEC">
        <w:rPr>
          <w:rFonts w:cs="Times New Roman"/>
          <w:color w:val="000000"/>
          <w:szCs w:val="24"/>
        </w:rPr>
        <w:t>on</w:t>
      </w:r>
      <w:r w:rsidRPr="009F4FEC">
        <w:rPr>
          <w:rFonts w:cs="Times New Roman"/>
          <w:snapToGrid w:val="0"/>
          <w:color w:val="000000"/>
          <w:szCs w:val="24"/>
        </w:rPr>
        <w:t xml:space="preserve"> </w:t>
      </w:r>
      <w:r>
        <w:rPr>
          <w:rFonts w:cs="Times New Roman"/>
          <w:snapToGrid w:val="0"/>
          <w:color w:val="000000"/>
          <w:szCs w:val="24"/>
        </w:rPr>
        <w:t xml:space="preserve">protein levels of </w:t>
      </w:r>
      <w:r w:rsidRPr="009F4FEC">
        <w:rPr>
          <w:rFonts w:cs="Times New Roman"/>
          <w:snapToGrid w:val="0"/>
          <w:color w:val="000000"/>
          <w:szCs w:val="24"/>
        </w:rPr>
        <w:t>TNF</w:t>
      </w:r>
      <w:r>
        <w:rPr>
          <w:rFonts w:cs="Times New Roman"/>
          <w:snapToGrid w:val="0"/>
          <w:color w:val="000000"/>
          <w:szCs w:val="24"/>
        </w:rPr>
        <w:t>-</w:t>
      </w:r>
      <w:r w:rsidRPr="009F4FEC">
        <w:rPr>
          <w:rFonts w:cs="Times New Roman"/>
          <w:snapToGrid w:val="0"/>
          <w:color w:val="000000"/>
          <w:szCs w:val="24"/>
        </w:rPr>
        <w:t>α</w:t>
      </w:r>
      <w:r>
        <w:rPr>
          <w:rFonts w:cs="Times New Roman"/>
          <w:snapToGrid w:val="0"/>
          <w:color w:val="000000"/>
          <w:szCs w:val="24"/>
        </w:rPr>
        <w:t>, IL-6, IL-4, and IL-</w:t>
      </w:r>
      <w:proofErr w:type="gramStart"/>
      <w:r>
        <w:rPr>
          <w:rFonts w:cs="Times New Roman"/>
          <w:snapToGrid w:val="0"/>
          <w:color w:val="000000"/>
          <w:szCs w:val="24"/>
        </w:rPr>
        <w:t>13  in</w:t>
      </w:r>
      <w:proofErr w:type="gramEnd"/>
      <w:r>
        <w:rPr>
          <w:rFonts w:cs="Times New Roman"/>
          <w:snapToGrid w:val="0"/>
          <w:color w:val="000000"/>
          <w:szCs w:val="24"/>
        </w:rPr>
        <w:t xml:space="preserve"> the region of the SCI at 1 week after injury. In the MSC transplanted group, the intensity of the band in </w:t>
      </w:r>
      <w:r w:rsidRPr="009F4FEC">
        <w:rPr>
          <w:rFonts w:cs="Times New Roman"/>
          <w:snapToGrid w:val="0"/>
          <w:color w:val="000000"/>
          <w:szCs w:val="24"/>
        </w:rPr>
        <w:t>TNF</w:t>
      </w:r>
      <w:r>
        <w:rPr>
          <w:rFonts w:cs="Times New Roman"/>
          <w:snapToGrid w:val="0"/>
          <w:color w:val="000000"/>
          <w:szCs w:val="24"/>
        </w:rPr>
        <w:t>-</w:t>
      </w:r>
      <w:r w:rsidRPr="009F4FEC">
        <w:rPr>
          <w:rFonts w:cs="Times New Roman"/>
          <w:snapToGrid w:val="0"/>
          <w:color w:val="000000"/>
          <w:szCs w:val="24"/>
        </w:rPr>
        <w:t>α</w:t>
      </w:r>
      <w:r>
        <w:rPr>
          <w:rFonts w:cs="Times New Roman"/>
          <w:snapToGrid w:val="0"/>
          <w:color w:val="000000"/>
          <w:szCs w:val="24"/>
        </w:rPr>
        <w:t xml:space="preserve"> and IL-6 </w:t>
      </w:r>
      <w:r w:rsidRPr="00471BC1">
        <w:rPr>
          <w:rFonts w:cs="Times New Roman"/>
          <w:snapToGrid w:val="0"/>
          <w:color w:val="000000"/>
          <w:szCs w:val="24"/>
        </w:rPr>
        <w:t>w</w:t>
      </w:r>
      <w:r>
        <w:rPr>
          <w:rFonts w:cs="Times New Roman"/>
          <w:snapToGrid w:val="0"/>
          <w:color w:val="000000"/>
          <w:szCs w:val="24"/>
        </w:rPr>
        <w:t>ere attenuated, whereas that of IL-4 and IL-13 were increased compared with the control group (Fig. 5A).</w:t>
      </w:r>
      <w:r w:rsidRPr="0002574E">
        <w:rPr>
          <w:snapToGrid w:val="0"/>
          <w:color w:val="000000"/>
          <w:szCs w:val="26"/>
          <w:lang w:val="en-GB"/>
        </w:rPr>
        <w:t xml:space="preserve"> </w:t>
      </w:r>
      <w:r w:rsidRPr="0012090C">
        <w:rPr>
          <w:snapToGrid w:val="0"/>
          <w:color w:val="000000"/>
          <w:szCs w:val="26"/>
          <w:lang w:val="en-GB"/>
        </w:rPr>
        <w:t xml:space="preserve">The </w:t>
      </w:r>
      <w:r>
        <w:rPr>
          <w:snapToGrid w:val="0"/>
          <w:color w:val="000000"/>
          <w:szCs w:val="26"/>
          <w:lang w:val="en-GB"/>
        </w:rPr>
        <w:t>protein levels of</w:t>
      </w:r>
      <w:r>
        <w:rPr>
          <w:rFonts w:cs="Times New Roman"/>
          <w:snapToGrid w:val="0"/>
          <w:color w:val="000000"/>
          <w:szCs w:val="24"/>
        </w:rPr>
        <w:t xml:space="preserve"> </w:t>
      </w:r>
      <w:r w:rsidRPr="009F4FEC">
        <w:rPr>
          <w:rFonts w:cs="Times New Roman"/>
          <w:snapToGrid w:val="0"/>
          <w:color w:val="000000"/>
          <w:szCs w:val="24"/>
        </w:rPr>
        <w:t>TNF</w:t>
      </w:r>
      <w:r>
        <w:rPr>
          <w:rFonts w:cs="Times New Roman"/>
          <w:snapToGrid w:val="0"/>
          <w:color w:val="000000"/>
          <w:szCs w:val="24"/>
        </w:rPr>
        <w:t>-</w:t>
      </w:r>
      <w:r w:rsidRPr="009F4FEC">
        <w:rPr>
          <w:rFonts w:cs="Times New Roman"/>
          <w:snapToGrid w:val="0"/>
          <w:color w:val="000000"/>
          <w:szCs w:val="24"/>
        </w:rPr>
        <w:t>α</w:t>
      </w:r>
      <w:r>
        <w:rPr>
          <w:rFonts w:cs="Times New Roman"/>
          <w:snapToGrid w:val="0"/>
          <w:color w:val="000000"/>
          <w:szCs w:val="24"/>
        </w:rPr>
        <w:t xml:space="preserve"> and IL-6 </w:t>
      </w:r>
      <w:r w:rsidRPr="0012090C">
        <w:rPr>
          <w:snapToGrid w:val="0"/>
          <w:color w:val="000000"/>
          <w:szCs w:val="26"/>
          <w:lang w:val="en-GB"/>
        </w:rPr>
        <w:t>were low</w:t>
      </w:r>
      <w:r>
        <w:rPr>
          <w:snapToGrid w:val="0"/>
          <w:color w:val="000000"/>
          <w:szCs w:val="26"/>
          <w:lang w:val="en-GB"/>
        </w:rPr>
        <w:t>er (IL-6 dominant)</w:t>
      </w:r>
      <w:r w:rsidRPr="0012090C">
        <w:rPr>
          <w:snapToGrid w:val="0"/>
          <w:color w:val="000000"/>
          <w:szCs w:val="26"/>
          <w:lang w:val="en-GB"/>
        </w:rPr>
        <w:t xml:space="preserve"> </w:t>
      </w:r>
      <w:r>
        <w:rPr>
          <w:snapToGrid w:val="0"/>
          <w:color w:val="000000"/>
          <w:szCs w:val="26"/>
          <w:lang w:val="en-GB"/>
        </w:rPr>
        <w:t xml:space="preserve">and that of IL-4 and IL-13 were higher (IL-13 dominant) of MSC transplanted group compared with the control group </w:t>
      </w:r>
      <w:r>
        <w:rPr>
          <w:rFonts w:cs="Times New Roman"/>
          <w:snapToGrid w:val="0"/>
          <w:color w:val="000000"/>
          <w:szCs w:val="24"/>
        </w:rPr>
        <w:t>(Fig. 5B)</w:t>
      </w:r>
      <w:r>
        <w:rPr>
          <w:snapToGrid w:val="0"/>
          <w:color w:val="000000"/>
          <w:szCs w:val="26"/>
          <w:lang w:val="en-GB"/>
        </w:rPr>
        <w:t>.</w:t>
      </w:r>
    </w:p>
    <w:p w:rsidR="00CC43B1" w:rsidRPr="009F4FEC" w:rsidRDefault="00CC43B1" w:rsidP="00E268E8">
      <w:pPr>
        <w:rPr>
          <w:rFonts w:cs="Times New Roman"/>
          <w:b/>
          <w:snapToGrid w:val="0"/>
          <w:color w:val="000000"/>
          <w:szCs w:val="24"/>
        </w:rPr>
      </w:pPr>
    </w:p>
    <w:p w:rsidR="00CC43B1" w:rsidRPr="002B3931" w:rsidRDefault="00CC43B1" w:rsidP="00E268E8">
      <w:pPr>
        <w:rPr>
          <w:b/>
          <w:i/>
          <w:snapToGrid w:val="0"/>
        </w:rPr>
      </w:pPr>
      <w:r w:rsidRPr="002B3931">
        <w:rPr>
          <w:rFonts w:cs="Times New Roman"/>
          <w:b/>
          <w:i/>
          <w:snapToGrid w:val="0"/>
          <w:color w:val="000000"/>
          <w:szCs w:val="24"/>
        </w:rPr>
        <w:t xml:space="preserve">Histological Evaluation of the Injured Spinal Cord </w:t>
      </w:r>
      <w:r w:rsidRPr="002B3931">
        <w:rPr>
          <w:b/>
          <w:i/>
          <w:snapToGrid w:val="0"/>
        </w:rPr>
        <w:t>after MSC Transplantation</w:t>
      </w:r>
    </w:p>
    <w:p w:rsidR="00CC43B1" w:rsidRDefault="00CC43B1" w:rsidP="00C54174">
      <w:pPr>
        <w:rPr>
          <w:rFonts w:cs="Times New Roman"/>
          <w:bCs/>
          <w:color w:val="000000"/>
          <w:szCs w:val="26"/>
        </w:rPr>
      </w:pPr>
      <w:r w:rsidRPr="007202AC">
        <w:rPr>
          <w:rFonts w:cs="Times New Roman"/>
          <w:bCs/>
          <w:color w:val="000000"/>
          <w:szCs w:val="26"/>
          <w:lang w:eastAsia="zh-CN"/>
        </w:rPr>
        <w:t xml:space="preserve">The severity of trauma at the injury </w:t>
      </w:r>
      <w:r>
        <w:rPr>
          <w:rFonts w:cs="Times New Roman"/>
          <w:bCs/>
          <w:color w:val="000000"/>
          <w:szCs w:val="26"/>
        </w:rPr>
        <w:t xml:space="preserve">epicenter </w:t>
      </w:r>
      <w:r w:rsidRPr="007202AC">
        <w:rPr>
          <w:rFonts w:cs="Times New Roman"/>
          <w:bCs/>
          <w:color w:val="000000"/>
          <w:szCs w:val="26"/>
          <w:lang w:eastAsia="zh-CN"/>
        </w:rPr>
        <w:t>site was evaluated in both groups</w:t>
      </w:r>
      <w:r>
        <w:rPr>
          <w:rFonts w:cs="Times New Roman"/>
          <w:bCs/>
          <w:color w:val="000000"/>
          <w:szCs w:val="26"/>
        </w:rPr>
        <w:t xml:space="preserve"> at 5 weeks after SCI</w:t>
      </w:r>
      <w:r w:rsidRPr="007202AC">
        <w:rPr>
          <w:rFonts w:cs="Times New Roman"/>
          <w:bCs/>
          <w:color w:val="000000"/>
          <w:szCs w:val="26"/>
          <w:lang w:eastAsia="zh-CN"/>
        </w:rPr>
        <w:t xml:space="preserve">. </w:t>
      </w:r>
      <w:r>
        <w:rPr>
          <w:rFonts w:cs="Times New Roman"/>
          <w:bCs/>
          <w:color w:val="000000"/>
          <w:szCs w:val="26"/>
        </w:rPr>
        <w:t>HE staining in the MSC transplanted group showed a significant decrease in the total cavity areas at epicenter and at 4mm rostral and caudal to the epicenter compared with the control group (Fig. 6A). On</w:t>
      </w:r>
      <w:r>
        <w:rPr>
          <w:rFonts w:cs="Times New Roman"/>
          <w:bCs/>
          <w:color w:val="000000"/>
          <w:szCs w:val="26"/>
          <w:lang w:eastAsia="zh-CN"/>
        </w:rPr>
        <w:t xml:space="preserve"> LFB-stained samples</w:t>
      </w:r>
      <w:r w:rsidRPr="007202AC">
        <w:rPr>
          <w:rFonts w:cs="Times New Roman"/>
          <w:bCs/>
          <w:color w:val="000000"/>
          <w:szCs w:val="26"/>
          <w:lang w:eastAsia="zh-CN"/>
        </w:rPr>
        <w:t xml:space="preserve"> </w:t>
      </w:r>
      <w:r>
        <w:rPr>
          <w:rFonts w:cs="Times New Roman"/>
          <w:bCs/>
          <w:color w:val="000000"/>
          <w:szCs w:val="26"/>
        </w:rPr>
        <w:t xml:space="preserve">in the </w:t>
      </w:r>
      <w:r>
        <w:rPr>
          <w:rFonts w:cs="Times New Roman"/>
          <w:bCs/>
          <w:color w:val="000000"/>
          <w:szCs w:val="26"/>
        </w:rPr>
        <w:lastRenderedPageBreak/>
        <w:t xml:space="preserve">MSC transplanted group, </w:t>
      </w:r>
      <w:r w:rsidRPr="007202AC">
        <w:rPr>
          <w:rFonts w:cs="Times New Roman"/>
          <w:bCs/>
          <w:color w:val="000000"/>
          <w:szCs w:val="26"/>
          <w:lang w:eastAsia="zh-CN"/>
        </w:rPr>
        <w:t>images demonstrated significantly smaller areas of cystic cavity formation and enhanced staining in both gray and white matters</w:t>
      </w:r>
      <w:r>
        <w:rPr>
          <w:rFonts w:cs="Times New Roman"/>
          <w:bCs/>
          <w:color w:val="000000"/>
          <w:szCs w:val="26"/>
        </w:rPr>
        <w:t xml:space="preserve"> compared with that of the control group</w:t>
      </w:r>
      <w:r w:rsidRPr="007202AC">
        <w:rPr>
          <w:rFonts w:cs="Times New Roman"/>
          <w:bCs/>
          <w:color w:val="000000"/>
          <w:szCs w:val="26"/>
          <w:lang w:eastAsia="zh-CN"/>
        </w:rPr>
        <w:t xml:space="preserve">. </w:t>
      </w:r>
      <w:r>
        <w:rPr>
          <w:rFonts w:cs="Times New Roman"/>
          <w:bCs/>
          <w:color w:val="000000"/>
          <w:szCs w:val="26"/>
        </w:rPr>
        <w:t>Quantitative analysis of the myelinated areas revealed significant differences between the two groups</w:t>
      </w:r>
      <w:r w:rsidRPr="00300466">
        <w:rPr>
          <w:rFonts w:cs="Times New Roman"/>
          <w:bCs/>
          <w:color w:val="000000"/>
          <w:szCs w:val="26"/>
        </w:rPr>
        <w:t xml:space="preserve"> </w:t>
      </w:r>
      <w:r>
        <w:rPr>
          <w:rFonts w:cs="Times New Roman"/>
          <w:bCs/>
          <w:color w:val="000000"/>
          <w:szCs w:val="26"/>
        </w:rPr>
        <w:t>at the injury epicenter and at 4mm rostral and caudal to the epicenter (Fig. 6B).</w:t>
      </w:r>
    </w:p>
    <w:p w:rsidR="00CC43B1" w:rsidRPr="00300466" w:rsidRDefault="00CC43B1" w:rsidP="00067837">
      <w:pPr>
        <w:ind w:firstLine="840"/>
        <w:rPr>
          <w:rFonts w:cs="Times New Roman"/>
          <w:bCs/>
          <w:color w:val="000000"/>
          <w:szCs w:val="26"/>
        </w:rPr>
      </w:pPr>
      <w:r>
        <w:rPr>
          <w:rFonts w:cs="Times New Roman"/>
          <w:bCs/>
          <w:color w:val="000000"/>
          <w:szCs w:val="26"/>
        </w:rPr>
        <w:t xml:space="preserve">To determine the effects of MSC transplantation on axonal growth and regeneration after SCI, we </w:t>
      </w:r>
      <w:r>
        <w:rPr>
          <w:color w:val="000000"/>
          <w:szCs w:val="26"/>
          <w:lang w:val="en-GB"/>
        </w:rPr>
        <w:t xml:space="preserve">examined </w:t>
      </w:r>
      <w:proofErr w:type="spellStart"/>
      <w:r>
        <w:rPr>
          <w:color w:val="000000"/>
          <w:szCs w:val="26"/>
          <w:lang w:val="en-GB"/>
        </w:rPr>
        <w:t>t</w:t>
      </w:r>
      <w:r w:rsidRPr="0012090C">
        <w:rPr>
          <w:color w:val="000000"/>
          <w:szCs w:val="26"/>
          <w:lang w:val="en-GB"/>
        </w:rPr>
        <w:t>sagittal</w:t>
      </w:r>
      <w:proofErr w:type="spellEnd"/>
      <w:r w:rsidRPr="0012090C">
        <w:rPr>
          <w:color w:val="000000"/>
          <w:szCs w:val="26"/>
          <w:lang w:val="en-GB"/>
        </w:rPr>
        <w:t xml:space="preserve"> sections of the spinal cords </w:t>
      </w:r>
      <w:r>
        <w:rPr>
          <w:color w:val="000000"/>
          <w:szCs w:val="26"/>
          <w:lang w:val="en-GB"/>
        </w:rPr>
        <w:t xml:space="preserve">following </w:t>
      </w:r>
      <w:r w:rsidRPr="0012090C">
        <w:rPr>
          <w:color w:val="000000"/>
          <w:szCs w:val="26"/>
          <w:lang w:val="en-GB"/>
        </w:rPr>
        <w:t>immunos</w:t>
      </w:r>
      <w:r>
        <w:rPr>
          <w:color w:val="000000"/>
          <w:szCs w:val="26"/>
          <w:lang w:val="en-GB"/>
        </w:rPr>
        <w:t>taining with</w:t>
      </w:r>
      <w:r>
        <w:rPr>
          <w:rFonts w:cs="Times New Roman"/>
          <w:bCs/>
          <w:color w:val="000000"/>
          <w:szCs w:val="26"/>
        </w:rPr>
        <w:t xml:space="preserve"> anti-GAP-43 and anti-RT97 antibodies at 5 weeks after SCI. </w:t>
      </w:r>
      <w:r w:rsidRPr="0012090C">
        <w:rPr>
          <w:color w:val="000000"/>
          <w:szCs w:val="26"/>
          <w:lang w:val="en-GB"/>
        </w:rPr>
        <w:t>I</w:t>
      </w:r>
      <w:r>
        <w:rPr>
          <w:color w:val="000000"/>
          <w:szCs w:val="26"/>
          <w:lang w:val="en-GB"/>
        </w:rPr>
        <w:t>n the MSC transplanted group</w:t>
      </w:r>
      <w:r w:rsidRPr="0012090C">
        <w:rPr>
          <w:color w:val="000000"/>
          <w:szCs w:val="26"/>
          <w:lang w:val="en-GB"/>
        </w:rPr>
        <w:t>, GAP-43-positi</w:t>
      </w:r>
      <w:r w:rsidRPr="00E17F3E">
        <w:rPr>
          <w:color w:val="000000"/>
          <w:szCs w:val="26"/>
          <w:lang w:val="en-GB"/>
        </w:rPr>
        <w:t xml:space="preserve">ve or RT97-positive </w:t>
      </w:r>
      <w:proofErr w:type="spellStart"/>
      <w:r w:rsidRPr="00E17F3E">
        <w:rPr>
          <w:color w:val="000000"/>
          <w:szCs w:val="26"/>
          <w:lang w:val="en-GB"/>
        </w:rPr>
        <w:t>f</w:t>
      </w:r>
      <w:r>
        <w:rPr>
          <w:color w:val="000000"/>
          <w:szCs w:val="26"/>
          <w:lang w:val="en-GB"/>
        </w:rPr>
        <w:t>ibers</w:t>
      </w:r>
      <w:proofErr w:type="spellEnd"/>
      <w:r w:rsidRPr="0012090C">
        <w:rPr>
          <w:color w:val="000000"/>
          <w:szCs w:val="26"/>
          <w:lang w:val="en-GB"/>
        </w:rPr>
        <w:t xml:space="preserve"> </w:t>
      </w:r>
      <w:r>
        <w:rPr>
          <w:color w:val="000000"/>
          <w:szCs w:val="26"/>
          <w:lang w:val="en-GB"/>
        </w:rPr>
        <w:t>were</w:t>
      </w:r>
      <w:r w:rsidRPr="0012090C">
        <w:rPr>
          <w:color w:val="000000"/>
          <w:szCs w:val="26"/>
          <w:lang w:val="en-GB"/>
        </w:rPr>
        <w:t xml:space="preserve"> significantly increased and their neurites were also significantly elongated compar</w:t>
      </w:r>
      <w:r>
        <w:rPr>
          <w:color w:val="000000"/>
          <w:szCs w:val="26"/>
          <w:lang w:val="en-GB"/>
        </w:rPr>
        <w:t>ed with t</w:t>
      </w:r>
      <w:r w:rsidRPr="0012090C">
        <w:rPr>
          <w:color w:val="000000"/>
          <w:szCs w:val="26"/>
          <w:lang w:val="en-GB"/>
        </w:rPr>
        <w:t xml:space="preserve">he </w:t>
      </w:r>
      <w:r>
        <w:rPr>
          <w:color w:val="000000"/>
          <w:szCs w:val="26"/>
          <w:lang w:val="en-GB"/>
        </w:rPr>
        <w:t>control group (Fig. 6C)</w:t>
      </w:r>
      <w:r w:rsidRPr="0012090C">
        <w:rPr>
          <w:color w:val="000000"/>
          <w:szCs w:val="26"/>
          <w:lang w:val="en-GB"/>
        </w:rPr>
        <w:t>.</w:t>
      </w:r>
    </w:p>
    <w:p w:rsidR="00CC43B1" w:rsidRPr="00C54174" w:rsidRDefault="00CC43B1" w:rsidP="00E268E8">
      <w:pPr>
        <w:rPr>
          <w:b/>
          <w:snapToGrid w:val="0"/>
        </w:rPr>
      </w:pPr>
    </w:p>
    <w:p w:rsidR="00CC43B1" w:rsidRPr="002B3931" w:rsidRDefault="00CC43B1" w:rsidP="00EC35DD">
      <w:pPr>
        <w:autoSpaceDE w:val="0"/>
        <w:autoSpaceDN w:val="0"/>
        <w:adjustRightInd w:val="0"/>
        <w:rPr>
          <w:rFonts w:eastAsia="SimSun" w:cs="Times New Roman"/>
          <w:b/>
          <w:i/>
          <w:color w:val="000000"/>
          <w:szCs w:val="26"/>
          <w:lang w:eastAsia="zh-CN"/>
        </w:rPr>
      </w:pPr>
      <w:r w:rsidRPr="002B3931">
        <w:rPr>
          <w:rFonts w:eastAsia="SimSun" w:cs="Times New Roman"/>
          <w:b/>
          <w:i/>
          <w:color w:val="000000"/>
          <w:szCs w:val="26"/>
          <w:lang w:eastAsia="zh-CN"/>
        </w:rPr>
        <w:t>Evaluation of Locomotor BBB Score</w:t>
      </w:r>
    </w:p>
    <w:p w:rsidR="00CC43B1" w:rsidRPr="002B3931" w:rsidRDefault="00CC43B1" w:rsidP="008B0D4D">
      <w:pPr>
        <w:rPr>
          <w:rFonts w:eastAsia="Times New Roman" w:cs="Times New Roman"/>
          <w:bCs/>
          <w:iCs/>
          <w:color w:val="000000"/>
          <w:szCs w:val="26"/>
        </w:rPr>
      </w:pPr>
      <w:r w:rsidRPr="007202AC">
        <w:rPr>
          <w:rFonts w:eastAsia="SimSun" w:cs="Times New Roman"/>
          <w:bCs/>
          <w:iCs/>
          <w:color w:val="000000"/>
          <w:szCs w:val="26"/>
          <w:lang w:eastAsia="zh-CN"/>
        </w:rPr>
        <w:t>The degree of motor disturbance i</w:t>
      </w:r>
      <w:r>
        <w:rPr>
          <w:rFonts w:eastAsia="SimSun" w:cs="Times New Roman"/>
          <w:bCs/>
          <w:iCs/>
          <w:color w:val="000000"/>
          <w:szCs w:val="26"/>
          <w:lang w:eastAsia="zh-CN"/>
        </w:rPr>
        <w:t xml:space="preserve">n the hind limbs was assessed </w:t>
      </w:r>
      <w:r>
        <w:rPr>
          <w:rFonts w:eastAsia="Times New Roman" w:cs="Times New Roman"/>
          <w:bCs/>
          <w:iCs/>
          <w:color w:val="000000"/>
          <w:szCs w:val="26"/>
        </w:rPr>
        <w:t>between</w:t>
      </w:r>
      <w:r w:rsidRPr="007202AC">
        <w:rPr>
          <w:rFonts w:eastAsia="SimSun" w:cs="Times New Roman"/>
          <w:bCs/>
          <w:iCs/>
          <w:color w:val="000000"/>
          <w:szCs w:val="26"/>
          <w:lang w:eastAsia="zh-CN"/>
        </w:rPr>
        <w:t xml:space="preserve"> d</w:t>
      </w:r>
      <w:r w:rsidRPr="007202AC">
        <w:rPr>
          <w:rFonts w:cs="Times New Roman"/>
          <w:bCs/>
          <w:iCs/>
          <w:color w:val="000000"/>
          <w:szCs w:val="26"/>
        </w:rPr>
        <w:t>ay</w:t>
      </w:r>
      <w:r>
        <w:rPr>
          <w:rFonts w:cs="Times New Roman"/>
          <w:bCs/>
          <w:iCs/>
          <w:color w:val="000000"/>
          <w:szCs w:val="26"/>
        </w:rPr>
        <w:t xml:space="preserve"> 3 and </w:t>
      </w:r>
      <w:r>
        <w:rPr>
          <w:rFonts w:eastAsia="Times New Roman" w:cs="Times New Roman"/>
          <w:bCs/>
          <w:iCs/>
          <w:color w:val="000000"/>
          <w:szCs w:val="26"/>
        </w:rPr>
        <w:t xml:space="preserve">5 </w:t>
      </w:r>
      <w:r w:rsidRPr="007202AC">
        <w:rPr>
          <w:rFonts w:eastAsia="SimSun" w:cs="Times New Roman"/>
          <w:bCs/>
          <w:iCs/>
          <w:color w:val="000000"/>
          <w:szCs w:val="26"/>
          <w:lang w:eastAsia="zh-CN"/>
        </w:rPr>
        <w:t xml:space="preserve">weeks after </w:t>
      </w:r>
      <w:r>
        <w:rPr>
          <w:rFonts w:eastAsia="SimSun" w:cs="Times New Roman"/>
          <w:bCs/>
          <w:iCs/>
          <w:color w:val="000000"/>
          <w:szCs w:val="26"/>
          <w:lang w:eastAsia="zh-CN"/>
        </w:rPr>
        <w:t>SCI</w:t>
      </w:r>
      <w:r w:rsidRPr="007202AC">
        <w:rPr>
          <w:rFonts w:eastAsia="SimSun" w:cs="Times New Roman"/>
          <w:bCs/>
          <w:iCs/>
          <w:color w:val="000000"/>
          <w:szCs w:val="26"/>
          <w:lang w:eastAsia="zh-CN"/>
        </w:rPr>
        <w:t xml:space="preserve">. Rats </w:t>
      </w:r>
      <w:r>
        <w:rPr>
          <w:rFonts w:eastAsia="SimSun" w:cs="Times New Roman"/>
          <w:bCs/>
          <w:iCs/>
          <w:color w:val="000000"/>
          <w:szCs w:val="26"/>
          <w:lang w:eastAsia="zh-CN"/>
        </w:rPr>
        <w:t>with SCI</w:t>
      </w:r>
      <w:r w:rsidRPr="007202AC">
        <w:rPr>
          <w:rFonts w:eastAsia="SimSun" w:cs="Times New Roman"/>
          <w:bCs/>
          <w:iCs/>
          <w:color w:val="000000"/>
          <w:szCs w:val="26"/>
          <w:lang w:eastAsia="zh-CN"/>
        </w:rPr>
        <w:t xml:space="preserve"> </w:t>
      </w:r>
      <w:r>
        <w:rPr>
          <w:rFonts w:eastAsia="SimSun" w:cs="Times New Roman"/>
          <w:bCs/>
          <w:iCs/>
          <w:color w:val="000000"/>
          <w:szCs w:val="26"/>
          <w:lang w:eastAsia="zh-CN"/>
        </w:rPr>
        <w:t xml:space="preserve">who received no MSC treatment (control group) </w:t>
      </w:r>
      <w:r w:rsidRPr="007202AC">
        <w:rPr>
          <w:rFonts w:eastAsia="SimSun" w:cs="Times New Roman"/>
          <w:bCs/>
          <w:iCs/>
          <w:color w:val="000000"/>
          <w:szCs w:val="26"/>
          <w:lang w:eastAsia="zh-CN"/>
        </w:rPr>
        <w:t>had significant motor disturbances in the</w:t>
      </w:r>
      <w:r>
        <w:rPr>
          <w:rFonts w:eastAsia="SimSun" w:cs="Times New Roman"/>
          <w:bCs/>
          <w:iCs/>
          <w:color w:val="000000"/>
          <w:szCs w:val="26"/>
          <w:lang w:eastAsia="zh-CN"/>
        </w:rPr>
        <w:t>ir</w:t>
      </w:r>
      <w:r w:rsidRPr="007202AC">
        <w:rPr>
          <w:rFonts w:eastAsia="SimSun" w:cs="Times New Roman"/>
          <w:bCs/>
          <w:iCs/>
          <w:color w:val="000000"/>
          <w:szCs w:val="26"/>
          <w:lang w:eastAsia="zh-CN"/>
        </w:rPr>
        <w:t xml:space="preserve"> hind limb</w:t>
      </w:r>
      <w:r>
        <w:rPr>
          <w:rFonts w:eastAsia="SimSun" w:cs="Times New Roman"/>
          <w:bCs/>
          <w:iCs/>
          <w:color w:val="000000"/>
          <w:szCs w:val="26"/>
          <w:lang w:eastAsia="zh-CN"/>
        </w:rPr>
        <w:t>s, with some degree of recovery evident that</w:t>
      </w:r>
      <w:r>
        <w:rPr>
          <w:rFonts w:eastAsia="Times New Roman" w:cs="Times New Roman"/>
          <w:bCs/>
          <w:iCs/>
          <w:color w:val="000000"/>
          <w:szCs w:val="26"/>
        </w:rPr>
        <w:t xml:space="preserve"> reached a functional plateau (BBB score 9.2±2.1) at 5 weeks after SCI</w:t>
      </w:r>
      <w:r w:rsidRPr="007202AC">
        <w:rPr>
          <w:rFonts w:eastAsia="SimSun" w:cs="Times New Roman"/>
          <w:bCs/>
          <w:iCs/>
          <w:color w:val="000000"/>
          <w:szCs w:val="26"/>
          <w:lang w:eastAsia="zh-CN"/>
        </w:rPr>
        <w:t xml:space="preserve">. </w:t>
      </w:r>
      <w:r>
        <w:rPr>
          <w:rFonts w:eastAsia="SimSun" w:cs="Times New Roman"/>
          <w:bCs/>
          <w:iCs/>
          <w:color w:val="000000"/>
          <w:szCs w:val="26"/>
          <w:lang w:eastAsia="zh-CN"/>
        </w:rPr>
        <w:t xml:space="preserve">In contrast, the </w:t>
      </w:r>
      <w:r>
        <w:rPr>
          <w:rFonts w:eastAsia="Times New Roman" w:cs="Times New Roman"/>
          <w:bCs/>
          <w:iCs/>
          <w:color w:val="000000"/>
          <w:szCs w:val="26"/>
        </w:rPr>
        <w:t xml:space="preserve">MSC transplanted group showed a markedly better functional recovery </w:t>
      </w:r>
      <w:r>
        <w:rPr>
          <w:rFonts w:eastAsia="Times New Roman" w:cs="Times New Roman"/>
          <w:bCs/>
          <w:iCs/>
          <w:color w:val="000000"/>
          <w:szCs w:val="26"/>
        </w:rPr>
        <w:lastRenderedPageBreak/>
        <w:t xml:space="preserve">such that </w:t>
      </w:r>
      <w:proofErr w:type="gramStart"/>
      <w:r>
        <w:rPr>
          <w:rFonts w:eastAsia="Times New Roman" w:cs="Times New Roman"/>
          <w:bCs/>
          <w:iCs/>
          <w:color w:val="000000"/>
          <w:szCs w:val="26"/>
        </w:rPr>
        <w:t>their  the</w:t>
      </w:r>
      <w:proofErr w:type="gramEnd"/>
      <w:r>
        <w:rPr>
          <w:rFonts w:eastAsia="SimSun" w:cs="Times New Roman"/>
          <w:bCs/>
          <w:iCs/>
          <w:color w:val="000000"/>
          <w:szCs w:val="26"/>
          <w:lang w:eastAsia="zh-CN"/>
        </w:rPr>
        <w:t xml:space="preserve"> BBB locomotor score </w:t>
      </w:r>
      <w:r>
        <w:rPr>
          <w:rFonts w:eastAsia="Times New Roman" w:cs="Times New Roman"/>
          <w:bCs/>
          <w:iCs/>
          <w:color w:val="000000"/>
          <w:szCs w:val="26"/>
        </w:rPr>
        <w:t xml:space="preserve">was significantly higher than that of the control group from 1 </w:t>
      </w:r>
      <w:r>
        <w:rPr>
          <w:rFonts w:eastAsia="SimSun" w:cs="Times New Roman"/>
          <w:bCs/>
          <w:iCs/>
          <w:color w:val="000000"/>
          <w:szCs w:val="26"/>
          <w:lang w:eastAsia="zh-CN"/>
        </w:rPr>
        <w:t xml:space="preserve">week after </w:t>
      </w:r>
      <w:r>
        <w:rPr>
          <w:rFonts w:eastAsia="Times New Roman" w:cs="Times New Roman"/>
          <w:bCs/>
          <w:iCs/>
          <w:color w:val="000000"/>
          <w:szCs w:val="26"/>
        </w:rPr>
        <w:t>SCI</w:t>
      </w:r>
      <w:r>
        <w:rPr>
          <w:rFonts w:eastAsia="SimSun" w:cs="Times New Roman"/>
          <w:bCs/>
          <w:iCs/>
          <w:color w:val="000000"/>
          <w:szCs w:val="26"/>
          <w:lang w:eastAsia="zh-CN"/>
        </w:rPr>
        <w:t xml:space="preserve"> (Fig</w:t>
      </w:r>
      <w:r>
        <w:rPr>
          <w:rFonts w:eastAsia="Times New Roman" w:cs="Times New Roman"/>
          <w:bCs/>
          <w:iCs/>
          <w:color w:val="000000"/>
          <w:szCs w:val="26"/>
        </w:rPr>
        <w:t>.</w:t>
      </w:r>
      <w:r>
        <w:rPr>
          <w:rFonts w:eastAsia="SimSun" w:cs="Times New Roman"/>
          <w:bCs/>
          <w:iCs/>
          <w:color w:val="000000"/>
          <w:szCs w:val="26"/>
          <w:lang w:eastAsia="zh-CN"/>
        </w:rPr>
        <w:t xml:space="preserve"> </w:t>
      </w:r>
      <w:r>
        <w:rPr>
          <w:rFonts w:eastAsia="Times New Roman" w:cs="Times New Roman"/>
          <w:bCs/>
          <w:iCs/>
          <w:color w:val="000000"/>
          <w:szCs w:val="26"/>
        </w:rPr>
        <w:t>7</w:t>
      </w:r>
      <w:r w:rsidRPr="007202AC">
        <w:rPr>
          <w:rFonts w:eastAsia="SimSun" w:cs="Times New Roman"/>
          <w:bCs/>
          <w:iCs/>
          <w:color w:val="000000"/>
          <w:szCs w:val="26"/>
          <w:lang w:eastAsia="zh-CN"/>
        </w:rPr>
        <w:t xml:space="preserve">). </w:t>
      </w:r>
    </w:p>
    <w:p w:rsidR="00CC43B1" w:rsidRDefault="00CC43B1" w:rsidP="00F80AAE">
      <w:pPr>
        <w:rPr>
          <w:rFonts w:cs="Times New Roman"/>
          <w:snapToGrid w:val="0"/>
          <w:color w:val="000000"/>
          <w:szCs w:val="24"/>
        </w:rPr>
      </w:pPr>
    </w:p>
    <w:p w:rsidR="00CC43B1" w:rsidRDefault="00CC43B1" w:rsidP="00F80AAE">
      <w:pPr>
        <w:rPr>
          <w:rFonts w:cs="Times New Roman"/>
          <w:b/>
          <w:snapToGrid w:val="0"/>
          <w:color w:val="000000"/>
          <w:szCs w:val="24"/>
        </w:rPr>
      </w:pPr>
      <w:r w:rsidRPr="00753DFC">
        <w:rPr>
          <w:rFonts w:cs="Times New Roman"/>
          <w:b/>
          <w:snapToGrid w:val="0"/>
          <w:color w:val="000000"/>
          <w:szCs w:val="24"/>
        </w:rPr>
        <w:t>DISCUSSION</w:t>
      </w:r>
    </w:p>
    <w:p w:rsidR="00CC43B1" w:rsidRDefault="00CC43B1" w:rsidP="00E77598">
      <w:pPr>
        <w:rPr>
          <w:snapToGrid w:val="0"/>
        </w:rPr>
      </w:pPr>
      <w:r w:rsidRPr="00187100">
        <w:rPr>
          <w:snapToGrid w:val="0"/>
        </w:rPr>
        <w:t xml:space="preserve">The object of this research was to study </w:t>
      </w:r>
      <w:r>
        <w:rPr>
          <w:snapToGrid w:val="0"/>
        </w:rPr>
        <w:t xml:space="preserve">the possible beneficial effects and mechanisms of MSC transplantation in the injured spinal cord, specifically with regards to the effects of MSC on macrophage phenotype and function. </w:t>
      </w:r>
      <w:r w:rsidRPr="00187100">
        <w:rPr>
          <w:snapToGrid w:val="0"/>
        </w:rPr>
        <w:t xml:space="preserve">The main points of our research and the effects of </w:t>
      </w:r>
      <w:r>
        <w:rPr>
          <w:snapToGrid w:val="0"/>
        </w:rPr>
        <w:t>MSC transplantation</w:t>
      </w:r>
      <w:r w:rsidRPr="00187100">
        <w:rPr>
          <w:snapToGrid w:val="0"/>
        </w:rPr>
        <w:t xml:space="preserve"> could be summarized as follows</w:t>
      </w:r>
      <w:r>
        <w:rPr>
          <w:snapToGrid w:val="0"/>
        </w:rPr>
        <w:t xml:space="preserve">; </w:t>
      </w:r>
      <w:r w:rsidRPr="00E77598">
        <w:rPr>
          <w:snapToGrid w:val="0"/>
        </w:rPr>
        <w:t xml:space="preserve">1) </w:t>
      </w:r>
      <w:r>
        <w:rPr>
          <w:snapToGrid w:val="0"/>
        </w:rPr>
        <w:t>MSC</w:t>
      </w:r>
      <w:r w:rsidRPr="00E77598">
        <w:rPr>
          <w:snapToGrid w:val="0"/>
        </w:rPr>
        <w:t xml:space="preserve"> </w:t>
      </w:r>
      <w:r>
        <w:rPr>
          <w:snapToGrid w:val="0"/>
        </w:rPr>
        <w:t xml:space="preserve">transplanted into the injured site migrated into the adjacent nervous tissue </w:t>
      </w:r>
      <w:r w:rsidRPr="00E77598">
        <w:rPr>
          <w:snapToGrid w:val="0"/>
        </w:rPr>
        <w:t>and embedded in areas rich in glial and neuronal processes</w:t>
      </w:r>
      <w:r>
        <w:rPr>
          <w:snapToGrid w:val="0"/>
        </w:rPr>
        <w:t>,</w:t>
      </w:r>
      <w:r w:rsidRPr="00E77598">
        <w:rPr>
          <w:snapToGrid w:val="0"/>
        </w:rPr>
        <w:t xml:space="preserve"> but did not differentiate into glial or neuro</w:t>
      </w:r>
      <w:r>
        <w:rPr>
          <w:snapToGrid w:val="0"/>
        </w:rPr>
        <w:t>nal elements; 2) MSC</w:t>
      </w:r>
      <w:r w:rsidRPr="00E77598">
        <w:rPr>
          <w:snapToGrid w:val="0"/>
        </w:rPr>
        <w:t xml:space="preserve"> </w:t>
      </w:r>
      <w:r>
        <w:rPr>
          <w:snapToGrid w:val="0"/>
        </w:rPr>
        <w:t>transplantation</w:t>
      </w:r>
      <w:r w:rsidRPr="00E77598">
        <w:rPr>
          <w:snapToGrid w:val="0"/>
        </w:rPr>
        <w:t xml:space="preserve"> </w:t>
      </w:r>
      <w:proofErr w:type="spellStart"/>
      <w:r>
        <w:rPr>
          <w:snapToGrid w:val="0"/>
        </w:rPr>
        <w:t>favoured</w:t>
      </w:r>
      <w:proofErr w:type="spellEnd"/>
      <w:r>
        <w:rPr>
          <w:snapToGrid w:val="0"/>
        </w:rPr>
        <w:t xml:space="preserve"> the development of a population of alternatively activated macrophages (M2 phenotype) whilst </w:t>
      </w:r>
      <w:r w:rsidRPr="00E77598">
        <w:rPr>
          <w:snapToGrid w:val="0"/>
        </w:rPr>
        <w:t xml:space="preserve">preventing </w:t>
      </w:r>
      <w:r>
        <w:rPr>
          <w:snapToGrid w:val="0"/>
        </w:rPr>
        <w:t xml:space="preserve">the development of </w:t>
      </w:r>
      <w:r w:rsidRPr="00E77598">
        <w:rPr>
          <w:snapToGrid w:val="0"/>
        </w:rPr>
        <w:t>a population o</w:t>
      </w:r>
      <w:r w:rsidRPr="00FF6C7F">
        <w:rPr>
          <w:snapToGrid w:val="0"/>
          <w:color w:val="000000"/>
        </w:rPr>
        <w:t>f classically activated macrophages (M1 phenotype)</w:t>
      </w:r>
      <w:r w:rsidRPr="00FF6C7F">
        <w:rPr>
          <w:bCs/>
          <w:snapToGrid w:val="0"/>
          <w:color w:val="000000"/>
        </w:rPr>
        <w:t xml:space="preserve">; 3) MSC </w:t>
      </w:r>
      <w:r>
        <w:rPr>
          <w:bCs/>
          <w:snapToGrid w:val="0"/>
          <w:color w:val="000000"/>
        </w:rPr>
        <w:t>transplantation was associated with</w:t>
      </w:r>
      <w:r w:rsidRPr="00E77598">
        <w:rPr>
          <w:bCs/>
          <w:snapToGrid w:val="0"/>
        </w:rPr>
        <w:t xml:space="preserve"> a decrease in the </w:t>
      </w:r>
      <w:r>
        <w:rPr>
          <w:bCs/>
          <w:snapToGrid w:val="0"/>
        </w:rPr>
        <w:t xml:space="preserve">presence of </w:t>
      </w:r>
      <w:r w:rsidRPr="00E77598">
        <w:rPr>
          <w:rFonts w:cs="Times New Roman"/>
          <w:bCs/>
          <w:snapToGrid w:val="0"/>
        </w:rPr>
        <w:t xml:space="preserve">TNF-α and IL-6 and </w:t>
      </w:r>
      <w:r w:rsidRPr="00E77598">
        <w:rPr>
          <w:snapToGrid w:val="0"/>
        </w:rPr>
        <w:t xml:space="preserve">an increase in the </w:t>
      </w:r>
      <w:r>
        <w:rPr>
          <w:snapToGrid w:val="0"/>
        </w:rPr>
        <w:t xml:space="preserve">presence of </w:t>
      </w:r>
      <w:r w:rsidRPr="00E77598">
        <w:rPr>
          <w:snapToGrid w:val="0"/>
        </w:rPr>
        <w:t xml:space="preserve">IL-4 and IL-13; 4) </w:t>
      </w:r>
      <w:r>
        <w:rPr>
          <w:snapToGrid w:val="0"/>
        </w:rPr>
        <w:t>MSC transplantation was associated with the formation of</w:t>
      </w:r>
      <w:r w:rsidRPr="00E77598">
        <w:rPr>
          <w:snapToGrid w:val="0"/>
        </w:rPr>
        <w:t xml:space="preserve"> smaller injury sites</w:t>
      </w:r>
      <w:r>
        <w:rPr>
          <w:snapToGrid w:val="0"/>
        </w:rPr>
        <w:t xml:space="preserve">, </w:t>
      </w:r>
      <w:r w:rsidRPr="00E77598">
        <w:rPr>
          <w:snapToGrid w:val="0"/>
        </w:rPr>
        <w:t>less scar tissue formation and increased myelin sparing; 5) the</w:t>
      </w:r>
      <w:r>
        <w:rPr>
          <w:snapToGrid w:val="0"/>
        </w:rPr>
        <w:t>se</w:t>
      </w:r>
      <w:r w:rsidRPr="00E77598">
        <w:rPr>
          <w:snapToGrid w:val="0"/>
        </w:rPr>
        <w:t xml:space="preserve"> morphological findings correlated with </w:t>
      </w:r>
      <w:r>
        <w:rPr>
          <w:snapToGrid w:val="0"/>
        </w:rPr>
        <w:t xml:space="preserve">increased </w:t>
      </w:r>
      <w:r w:rsidRPr="00E77598">
        <w:rPr>
          <w:snapToGrid w:val="0"/>
        </w:rPr>
        <w:t xml:space="preserve">axonal </w:t>
      </w:r>
      <w:r w:rsidRPr="00E77598">
        <w:rPr>
          <w:rFonts w:cs="Times New Roman"/>
          <w:bCs/>
          <w:color w:val="000000"/>
          <w:szCs w:val="26"/>
        </w:rPr>
        <w:t xml:space="preserve">growth </w:t>
      </w:r>
      <w:r w:rsidRPr="00E77598">
        <w:rPr>
          <w:snapToGrid w:val="0"/>
        </w:rPr>
        <w:t xml:space="preserve">and improved locomotor function in the </w:t>
      </w:r>
      <w:r>
        <w:rPr>
          <w:snapToGrid w:val="0"/>
        </w:rPr>
        <w:t>MSC</w:t>
      </w:r>
      <w:r w:rsidRPr="00E77598">
        <w:rPr>
          <w:snapToGrid w:val="0"/>
        </w:rPr>
        <w:t xml:space="preserve"> transplanted group</w:t>
      </w:r>
      <w:r>
        <w:rPr>
          <w:snapToGrid w:val="0"/>
        </w:rPr>
        <w:t xml:space="preserve"> compared with the control group</w:t>
      </w:r>
      <w:r w:rsidRPr="00E77598">
        <w:rPr>
          <w:snapToGrid w:val="0"/>
        </w:rPr>
        <w:t>.</w:t>
      </w:r>
    </w:p>
    <w:p w:rsidR="00CC43B1" w:rsidRPr="00DF60D3" w:rsidRDefault="00CC43B1" w:rsidP="00FE0743">
      <w:pPr>
        <w:ind w:firstLine="840"/>
        <w:rPr>
          <w:snapToGrid w:val="0"/>
          <w:color w:val="000000"/>
        </w:rPr>
      </w:pPr>
      <w:r>
        <w:rPr>
          <w:snapToGrid w:val="0"/>
        </w:rPr>
        <w:lastRenderedPageBreak/>
        <w:t xml:space="preserve">Several studies report that MSC differentiate into neurons and astrocytes (Ankeny DP, 2004; </w:t>
      </w:r>
      <w:proofErr w:type="spellStart"/>
      <w:r>
        <w:rPr>
          <w:snapToGrid w:val="0"/>
        </w:rPr>
        <w:t>Zurita</w:t>
      </w:r>
      <w:proofErr w:type="spellEnd"/>
      <w:r>
        <w:rPr>
          <w:snapToGrid w:val="0"/>
        </w:rPr>
        <w:t xml:space="preserve"> M, 2008), myocytes, and Schwann cells in vitro (</w:t>
      </w:r>
      <w:proofErr w:type="spellStart"/>
      <w:r>
        <w:rPr>
          <w:snapToGrid w:val="0"/>
        </w:rPr>
        <w:t>Dezawa</w:t>
      </w:r>
      <w:proofErr w:type="spellEnd"/>
      <w:r>
        <w:rPr>
          <w:snapToGrid w:val="0"/>
        </w:rPr>
        <w:t xml:space="preserve"> M, 2005). In our study, transplanted MSC migrated into the adjacent injured spinal </w:t>
      </w:r>
      <w:r w:rsidRPr="00DF60D3">
        <w:rPr>
          <w:snapToGrid w:val="0"/>
          <w:color w:val="000000"/>
        </w:rPr>
        <w:t>cord</w:t>
      </w:r>
      <w:r>
        <w:rPr>
          <w:snapToGrid w:val="0"/>
          <w:color w:val="000000"/>
        </w:rPr>
        <w:t>,</w:t>
      </w:r>
      <w:r w:rsidRPr="00DF60D3">
        <w:rPr>
          <w:snapToGrid w:val="0"/>
          <w:color w:val="000000"/>
        </w:rPr>
        <w:t xml:space="preserve"> but did not differentiate into glial or neuronal elements. </w:t>
      </w:r>
      <w:r w:rsidRPr="00DF60D3">
        <w:rPr>
          <w:rFonts w:cs="Times New Roman"/>
          <w:color w:val="000000"/>
          <w:szCs w:val="21"/>
        </w:rPr>
        <w:t>Current thinking is that the p</w:t>
      </w:r>
      <w:r>
        <w:rPr>
          <w:rFonts w:cs="Times New Roman"/>
          <w:color w:val="000000"/>
          <w:szCs w:val="21"/>
        </w:rPr>
        <w:t>otential beneficial effects of MSC</w:t>
      </w:r>
      <w:r w:rsidRPr="00DF60D3">
        <w:rPr>
          <w:rFonts w:cs="Times New Roman"/>
          <w:color w:val="000000"/>
          <w:szCs w:val="21"/>
        </w:rPr>
        <w:t xml:space="preserve"> in SCI is not </w:t>
      </w:r>
      <w:r>
        <w:rPr>
          <w:rFonts w:cs="Times New Roman"/>
          <w:color w:val="000000"/>
          <w:szCs w:val="21"/>
        </w:rPr>
        <w:t xml:space="preserve">as a result of their </w:t>
      </w:r>
      <w:r w:rsidRPr="00DF60D3">
        <w:rPr>
          <w:rFonts w:cs="Times New Roman"/>
          <w:color w:val="000000"/>
          <w:szCs w:val="21"/>
        </w:rPr>
        <w:t>neuronal or glial differentiation</w:t>
      </w:r>
      <w:r>
        <w:rPr>
          <w:rFonts w:cs="Times New Roman"/>
          <w:color w:val="000000"/>
          <w:szCs w:val="21"/>
        </w:rPr>
        <w:t>,</w:t>
      </w:r>
      <w:r w:rsidRPr="00DF60D3">
        <w:rPr>
          <w:rFonts w:cs="Times New Roman"/>
          <w:color w:val="000000"/>
          <w:szCs w:val="21"/>
        </w:rPr>
        <w:t xml:space="preserve"> but from </w:t>
      </w:r>
      <w:r>
        <w:rPr>
          <w:rFonts w:cs="Times New Roman"/>
          <w:color w:val="000000"/>
          <w:szCs w:val="21"/>
        </w:rPr>
        <w:t xml:space="preserve">their secretion </w:t>
      </w:r>
      <w:r w:rsidRPr="00DF60D3">
        <w:rPr>
          <w:rFonts w:cs="Times New Roman"/>
          <w:color w:val="000000"/>
          <w:szCs w:val="21"/>
        </w:rPr>
        <w:t>of growth factors or cytokines</w:t>
      </w:r>
      <w:r>
        <w:rPr>
          <w:rFonts w:cs="Times New Roman"/>
          <w:color w:val="000000"/>
          <w:szCs w:val="21"/>
        </w:rPr>
        <w:t xml:space="preserve"> (Sasaki N, 2009),</w:t>
      </w:r>
      <w:r w:rsidRPr="00DF60D3">
        <w:rPr>
          <w:rFonts w:cs="Times New Roman"/>
          <w:color w:val="000000"/>
          <w:szCs w:val="21"/>
        </w:rPr>
        <w:t xml:space="preserve"> which can provide for neuroprotection</w:t>
      </w:r>
      <w:r>
        <w:rPr>
          <w:rFonts w:cs="Times New Roman"/>
          <w:color w:val="000000"/>
          <w:szCs w:val="21"/>
        </w:rPr>
        <w:t xml:space="preserve"> (Chen X, 2002; Parr AM, 2007)</w:t>
      </w:r>
      <w:r w:rsidRPr="00DF60D3">
        <w:rPr>
          <w:rFonts w:cs="Times New Roman"/>
          <w:color w:val="000000"/>
          <w:szCs w:val="21"/>
        </w:rPr>
        <w:t>, induction of axonal sprouting</w:t>
      </w:r>
      <w:r>
        <w:rPr>
          <w:rFonts w:cs="Times New Roman"/>
          <w:color w:val="000000"/>
          <w:szCs w:val="21"/>
        </w:rPr>
        <w:t xml:space="preserve"> (Shen LH, 2006), </w:t>
      </w:r>
      <w:r w:rsidRPr="00DF60D3">
        <w:rPr>
          <w:rFonts w:cs="Times New Roman"/>
          <w:color w:val="000000"/>
          <w:szCs w:val="21"/>
        </w:rPr>
        <w:t>neovascularization</w:t>
      </w:r>
      <w:r>
        <w:rPr>
          <w:rFonts w:cs="Times New Roman"/>
          <w:color w:val="000000"/>
          <w:szCs w:val="21"/>
        </w:rPr>
        <w:t xml:space="preserve"> (</w:t>
      </w:r>
      <w:proofErr w:type="spellStart"/>
      <w:r>
        <w:rPr>
          <w:rFonts w:cs="Times New Roman"/>
          <w:color w:val="000000"/>
          <w:szCs w:val="21"/>
        </w:rPr>
        <w:t>Onda</w:t>
      </w:r>
      <w:proofErr w:type="spellEnd"/>
      <w:r>
        <w:rPr>
          <w:rFonts w:cs="Times New Roman"/>
          <w:color w:val="000000"/>
          <w:szCs w:val="21"/>
        </w:rPr>
        <w:t xml:space="preserve"> T, 2008)</w:t>
      </w:r>
      <w:r w:rsidRPr="00DF60D3">
        <w:rPr>
          <w:rFonts w:cs="Times New Roman"/>
          <w:color w:val="000000"/>
          <w:szCs w:val="21"/>
        </w:rPr>
        <w:t>, and immunomodulation</w:t>
      </w:r>
      <w:r>
        <w:rPr>
          <w:rFonts w:cs="Times New Roman"/>
          <w:color w:val="000000"/>
          <w:szCs w:val="21"/>
        </w:rPr>
        <w:t xml:space="preserve"> (</w:t>
      </w:r>
      <w:proofErr w:type="spellStart"/>
      <w:r>
        <w:rPr>
          <w:rFonts w:cs="Times New Roman"/>
          <w:color w:val="000000"/>
          <w:szCs w:val="21"/>
        </w:rPr>
        <w:t>Ohtaki</w:t>
      </w:r>
      <w:proofErr w:type="spellEnd"/>
      <w:r>
        <w:rPr>
          <w:rFonts w:cs="Times New Roman"/>
          <w:color w:val="000000"/>
          <w:szCs w:val="21"/>
        </w:rPr>
        <w:t xml:space="preserve"> H, 2008; Bai L, 2009)</w:t>
      </w:r>
      <w:r w:rsidRPr="00DF60D3">
        <w:rPr>
          <w:rFonts w:cs="Times New Roman"/>
          <w:color w:val="000000"/>
          <w:szCs w:val="21"/>
        </w:rPr>
        <w:t>.</w:t>
      </w:r>
      <w:r w:rsidRPr="00523474">
        <w:rPr>
          <w:rFonts w:cs="Times New Roman"/>
          <w:color w:val="FF0000"/>
          <w:szCs w:val="21"/>
        </w:rPr>
        <w:t xml:space="preserve"> </w:t>
      </w:r>
      <w:r w:rsidRPr="00FF6C7F">
        <w:rPr>
          <w:rFonts w:cs="Times New Roman"/>
          <w:color w:val="000000"/>
          <w:szCs w:val="21"/>
        </w:rPr>
        <w:t xml:space="preserve">MSC may </w:t>
      </w:r>
      <w:r>
        <w:rPr>
          <w:rFonts w:cs="Times New Roman"/>
          <w:color w:val="000000"/>
          <w:szCs w:val="21"/>
        </w:rPr>
        <w:t xml:space="preserve">also </w:t>
      </w:r>
      <w:r w:rsidRPr="00FF6C7F">
        <w:rPr>
          <w:rFonts w:cs="Times New Roman"/>
          <w:color w:val="000000"/>
          <w:szCs w:val="21"/>
        </w:rPr>
        <w:t>promote axonal regeneration or encourage functional plasticity by establishing an environment</w:t>
      </w:r>
      <w:r>
        <w:rPr>
          <w:rFonts w:cs="Times New Roman"/>
          <w:color w:val="000000"/>
          <w:szCs w:val="21"/>
        </w:rPr>
        <w:t xml:space="preserve"> that</w:t>
      </w:r>
      <w:r w:rsidRPr="00FF6C7F">
        <w:rPr>
          <w:rFonts w:cs="Times New Roman"/>
          <w:color w:val="000000"/>
          <w:szCs w:val="21"/>
        </w:rPr>
        <w:t xml:space="preserve">  supports axonal growth, for example, by abrogating the inhibitory influence of the </w:t>
      </w:r>
      <w:r>
        <w:rPr>
          <w:rFonts w:cs="Times New Roman"/>
          <w:color w:val="000000"/>
          <w:szCs w:val="21"/>
        </w:rPr>
        <w:t xml:space="preserve">chondroitin </w:t>
      </w:r>
      <w:proofErr w:type="spellStart"/>
      <w:r>
        <w:rPr>
          <w:rFonts w:cs="Times New Roman"/>
          <w:color w:val="000000"/>
          <w:szCs w:val="21"/>
        </w:rPr>
        <w:t>sulphated</w:t>
      </w:r>
      <w:proofErr w:type="spellEnd"/>
      <w:r>
        <w:rPr>
          <w:rFonts w:cs="Times New Roman"/>
          <w:color w:val="000000"/>
          <w:szCs w:val="21"/>
        </w:rPr>
        <w:t xml:space="preserve"> proteoglycans (CSPG) or myelin debris present in the injury site and </w:t>
      </w:r>
      <w:r w:rsidRPr="00FF6C7F">
        <w:rPr>
          <w:rFonts w:cs="Times New Roman"/>
          <w:color w:val="000000"/>
          <w:szCs w:val="21"/>
        </w:rPr>
        <w:t>glial scar</w:t>
      </w:r>
      <w:r>
        <w:rPr>
          <w:rFonts w:cs="Times New Roman"/>
          <w:color w:val="000000"/>
          <w:szCs w:val="21"/>
        </w:rPr>
        <w:t xml:space="preserve"> (Wright KT et al, 2007)</w:t>
      </w:r>
      <w:r w:rsidRPr="00FF6C7F">
        <w:rPr>
          <w:rFonts w:cs="Times New Roman"/>
          <w:color w:val="000000"/>
          <w:szCs w:val="21"/>
        </w:rPr>
        <w:t>. MSC synthesize a number of neurotrophic cytokines that stimulate nerve growth, including brain-derived neurotrophic factor (BDNF), nerve growth factor (NGF), and vascular endothelial growth factor (VEGF) (</w:t>
      </w:r>
      <w:proofErr w:type="spellStart"/>
      <w:r w:rsidRPr="00FF6C7F">
        <w:rPr>
          <w:rFonts w:cs="Times New Roman"/>
          <w:color w:val="000000"/>
          <w:szCs w:val="21"/>
        </w:rPr>
        <w:t>Neuhuber</w:t>
      </w:r>
      <w:proofErr w:type="spellEnd"/>
      <w:r w:rsidRPr="00FF6C7F">
        <w:rPr>
          <w:rFonts w:cs="Times New Roman"/>
          <w:color w:val="000000"/>
          <w:szCs w:val="21"/>
        </w:rPr>
        <w:t xml:space="preserve"> B, 2005; </w:t>
      </w:r>
      <w:proofErr w:type="spellStart"/>
      <w:r w:rsidRPr="00FF6C7F">
        <w:rPr>
          <w:rFonts w:cs="Times New Roman"/>
          <w:color w:val="000000"/>
          <w:szCs w:val="21"/>
        </w:rPr>
        <w:t>Crigler</w:t>
      </w:r>
      <w:proofErr w:type="spellEnd"/>
      <w:r w:rsidRPr="00FF6C7F">
        <w:rPr>
          <w:rFonts w:cs="Times New Roman"/>
          <w:color w:val="000000"/>
          <w:szCs w:val="21"/>
        </w:rPr>
        <w:t xml:space="preserve"> L, 2006). </w:t>
      </w:r>
      <w:r w:rsidRPr="00FF6C7F">
        <w:rPr>
          <w:color w:val="000000"/>
        </w:rPr>
        <w:t>Because MSC can alter their gene expression profile in response to the surrounding environment (</w:t>
      </w:r>
      <w:proofErr w:type="spellStart"/>
      <w:r w:rsidRPr="00FF6C7F">
        <w:rPr>
          <w:color w:val="000000"/>
        </w:rPr>
        <w:t>Mosser</w:t>
      </w:r>
      <w:proofErr w:type="spellEnd"/>
      <w:r w:rsidRPr="00FF6C7F">
        <w:rPr>
          <w:color w:val="000000"/>
        </w:rPr>
        <w:t xml:space="preserve"> DM, 2011; Ide C, 2010; Yamaguchi S, 2006), we consider </w:t>
      </w:r>
      <w:r w:rsidRPr="00FF6C7F">
        <w:rPr>
          <w:snapToGrid w:val="0"/>
          <w:color w:val="000000"/>
        </w:rPr>
        <w:t>that transplanted MSC do not differentiate into neural cells at least in the injured spinal cord environment</w:t>
      </w:r>
      <w:r>
        <w:rPr>
          <w:snapToGrid w:val="0"/>
          <w:color w:val="000000"/>
        </w:rPr>
        <w:t>, but instead that they</w:t>
      </w:r>
      <w:r w:rsidRPr="000A42E8">
        <w:rPr>
          <w:snapToGrid w:val="0"/>
          <w:color w:val="000000"/>
        </w:rPr>
        <w:t xml:space="preserve"> bring </w:t>
      </w:r>
      <w:r w:rsidRPr="000A42E8">
        <w:rPr>
          <w:snapToGrid w:val="0"/>
          <w:color w:val="000000"/>
        </w:rPr>
        <w:lastRenderedPageBreak/>
        <w:t>about CNS functional recovery by mod</w:t>
      </w:r>
      <w:r>
        <w:rPr>
          <w:snapToGrid w:val="0"/>
          <w:color w:val="000000"/>
        </w:rPr>
        <w:t xml:space="preserve">ifying the SCI environment to </w:t>
      </w:r>
      <w:r w:rsidRPr="000A42E8">
        <w:rPr>
          <w:snapToGrid w:val="0"/>
          <w:color w:val="000000"/>
        </w:rPr>
        <w:t>directly affect the endogenous cells present.</w:t>
      </w:r>
    </w:p>
    <w:p w:rsidR="00CC43B1" w:rsidRDefault="00CC43B1" w:rsidP="00DF60D3">
      <w:pPr>
        <w:ind w:firstLine="840"/>
        <w:rPr>
          <w:snapToGrid w:val="0"/>
          <w:color w:val="000000"/>
        </w:rPr>
      </w:pPr>
      <w:proofErr w:type="spellStart"/>
      <w:r>
        <w:rPr>
          <w:snapToGrid w:val="0"/>
        </w:rPr>
        <w:t>Hematogenous</w:t>
      </w:r>
      <w:proofErr w:type="spellEnd"/>
      <w:r>
        <w:rPr>
          <w:snapToGrid w:val="0"/>
        </w:rPr>
        <w:t xml:space="preserve"> macrophages and microglia are the major players in the inflammatory pathology of S</w:t>
      </w:r>
      <w:r w:rsidRPr="008466F6">
        <w:rPr>
          <w:snapToGrid w:val="0"/>
          <w:color w:val="000000"/>
        </w:rPr>
        <w:t xml:space="preserve">CI. </w:t>
      </w:r>
      <w:r w:rsidRPr="008466F6">
        <w:rPr>
          <w:rFonts w:cs="Times New Roman"/>
          <w:color w:val="000000"/>
          <w:szCs w:val="21"/>
        </w:rPr>
        <w:t xml:space="preserve">Some investigators indicated that </w:t>
      </w:r>
      <w:proofErr w:type="spellStart"/>
      <w:r w:rsidRPr="008466F6">
        <w:rPr>
          <w:rFonts w:cs="Times New Roman"/>
          <w:color w:val="000000"/>
          <w:szCs w:val="21"/>
        </w:rPr>
        <w:t>hematogenous</w:t>
      </w:r>
      <w:proofErr w:type="spellEnd"/>
      <w:r w:rsidRPr="008466F6">
        <w:rPr>
          <w:rFonts w:cs="Times New Roman"/>
          <w:color w:val="000000"/>
          <w:szCs w:val="21"/>
        </w:rPr>
        <w:t xml:space="preserve"> macrophages are regarded as more detrimental, whereas microglia are believed to be relatively beneficial for spinal cord repair owing to their higher </w:t>
      </w:r>
      <w:proofErr w:type="spellStart"/>
      <w:r w:rsidRPr="008466F6">
        <w:rPr>
          <w:rFonts w:cs="Times New Roman"/>
          <w:color w:val="000000"/>
          <w:szCs w:val="21"/>
        </w:rPr>
        <w:t>phagocytotic</w:t>
      </w:r>
      <w:proofErr w:type="spellEnd"/>
      <w:r w:rsidRPr="008466F6">
        <w:rPr>
          <w:rFonts w:cs="Times New Roman"/>
          <w:color w:val="000000"/>
          <w:szCs w:val="21"/>
        </w:rPr>
        <w:t xml:space="preserve"> activity and expression of various neurotrophic factors (</w:t>
      </w:r>
      <w:proofErr w:type="spellStart"/>
      <w:r w:rsidRPr="008466F6">
        <w:rPr>
          <w:rFonts w:cs="Times New Roman"/>
          <w:color w:val="000000"/>
          <w:szCs w:val="21"/>
        </w:rPr>
        <w:t>Mukaino</w:t>
      </w:r>
      <w:proofErr w:type="spellEnd"/>
      <w:r w:rsidRPr="008466F6">
        <w:rPr>
          <w:rFonts w:cs="Times New Roman"/>
          <w:color w:val="000000"/>
          <w:szCs w:val="21"/>
        </w:rPr>
        <w:t xml:space="preserve"> M, 2010). On the other hand, some investigators indicated that the distinct </w:t>
      </w:r>
      <w:proofErr w:type="spellStart"/>
      <w:r w:rsidRPr="008466F6">
        <w:rPr>
          <w:rFonts w:cs="Times New Roman"/>
          <w:color w:val="000000"/>
          <w:szCs w:val="21"/>
        </w:rPr>
        <w:t>hematogenous</w:t>
      </w:r>
      <w:proofErr w:type="spellEnd"/>
      <w:r w:rsidRPr="008466F6">
        <w:rPr>
          <w:rFonts w:cs="Times New Roman"/>
          <w:color w:val="000000"/>
          <w:szCs w:val="21"/>
        </w:rPr>
        <w:t xml:space="preserve"> macrophage subset, </w:t>
      </w:r>
      <w:r>
        <w:rPr>
          <w:rFonts w:cs="Times New Roman"/>
          <w:color w:val="000000"/>
          <w:szCs w:val="21"/>
        </w:rPr>
        <w:t xml:space="preserve">i.e. </w:t>
      </w:r>
      <w:r w:rsidRPr="008466F6">
        <w:rPr>
          <w:rFonts w:cs="Times New Roman"/>
          <w:color w:val="000000"/>
          <w:szCs w:val="21"/>
        </w:rPr>
        <w:t>alternati</w:t>
      </w:r>
      <w:r>
        <w:rPr>
          <w:rFonts w:cs="Times New Roman"/>
          <w:color w:val="000000"/>
          <w:szCs w:val="21"/>
        </w:rPr>
        <w:t>vely activated macrophages (M2 phenotype) have</w:t>
      </w:r>
      <w:r w:rsidRPr="008466F6">
        <w:rPr>
          <w:rFonts w:cs="Times New Roman"/>
          <w:color w:val="000000"/>
          <w:szCs w:val="21"/>
        </w:rPr>
        <w:t xml:space="preserve"> </w:t>
      </w:r>
      <w:r>
        <w:rPr>
          <w:rFonts w:cs="Times New Roman"/>
          <w:szCs w:val="21"/>
        </w:rPr>
        <w:t xml:space="preserve">beneficial effects on injured spinal cord, but also have a distinct role from activated resident microglia. The resident microglia are embedded in the CNS prior to the injury and immediately activated by the insult, whereas </w:t>
      </w:r>
      <w:r w:rsidRPr="007A29D2">
        <w:rPr>
          <w:rFonts w:cs="Times New Roman"/>
          <w:color w:val="000000"/>
          <w:szCs w:val="21"/>
        </w:rPr>
        <w:t>alternatively activated macrop</w:t>
      </w:r>
      <w:r w:rsidRPr="00CB7423">
        <w:rPr>
          <w:rFonts w:cs="Times New Roman"/>
          <w:color w:val="000000"/>
          <w:szCs w:val="21"/>
        </w:rPr>
        <w:t>hages (M2 phenotype) d</w:t>
      </w:r>
      <w:r>
        <w:rPr>
          <w:rFonts w:cs="Times New Roman"/>
          <w:color w:val="000000"/>
          <w:szCs w:val="21"/>
        </w:rPr>
        <w:t>o not encounter the injured CNS tissue prior to their delayed arrival to the damage site (</w:t>
      </w:r>
      <w:proofErr w:type="spellStart"/>
      <w:r>
        <w:rPr>
          <w:rFonts w:cs="Times New Roman"/>
          <w:color w:val="000000"/>
          <w:szCs w:val="21"/>
        </w:rPr>
        <w:t>Shechter</w:t>
      </w:r>
      <w:proofErr w:type="spellEnd"/>
      <w:r>
        <w:rPr>
          <w:rFonts w:cs="Times New Roman"/>
          <w:color w:val="000000"/>
          <w:szCs w:val="21"/>
        </w:rPr>
        <w:t xml:space="preserve"> R, 2009).</w:t>
      </w:r>
      <w:r w:rsidRPr="004B32AA">
        <w:rPr>
          <w:rFonts w:cs="Times New Roman"/>
          <w:color w:val="FF0000"/>
          <w:szCs w:val="21"/>
        </w:rPr>
        <w:t xml:space="preserve"> </w:t>
      </w:r>
      <w:r w:rsidRPr="00FF6C7F">
        <w:rPr>
          <w:snapToGrid w:val="0"/>
          <w:color w:val="000000"/>
        </w:rPr>
        <w:t>Subsequent studies have correlated such divergent effects to the presence of different macrophages populations with contrasting functions, where classically activated macrophages (M1 phenotype) are the predominant type after SCI</w:t>
      </w:r>
      <w:r>
        <w:rPr>
          <w:snapToGrid w:val="0"/>
          <w:color w:val="000000"/>
        </w:rPr>
        <w:t>,</w:t>
      </w:r>
      <w:r w:rsidRPr="00FF6C7F">
        <w:rPr>
          <w:snapToGrid w:val="0"/>
          <w:color w:val="000000"/>
        </w:rPr>
        <w:t xml:space="preserve"> with deleterious effects for the injured tissues</w:t>
      </w:r>
      <w:r>
        <w:rPr>
          <w:snapToGrid w:val="0"/>
          <w:color w:val="000000"/>
        </w:rPr>
        <w:t>,</w:t>
      </w:r>
      <w:r w:rsidRPr="00FF6C7F">
        <w:rPr>
          <w:snapToGrid w:val="0"/>
          <w:color w:val="000000"/>
        </w:rPr>
        <w:t xml:space="preserve"> and alternatively activated macrophages (M2 phenotype) have only a short term response, dissipating within 3 to 7 days after injury. That </w:t>
      </w:r>
      <w:r>
        <w:rPr>
          <w:snapToGrid w:val="0"/>
          <w:color w:val="000000"/>
        </w:rPr>
        <w:t xml:space="preserve">prevalence of the M2 phenotype over the M2 phenotype </w:t>
      </w:r>
      <w:r w:rsidRPr="00FF6C7F">
        <w:rPr>
          <w:snapToGrid w:val="0"/>
          <w:color w:val="000000"/>
        </w:rPr>
        <w:t xml:space="preserve">may </w:t>
      </w:r>
      <w:r w:rsidRPr="00FF6C7F">
        <w:rPr>
          <w:snapToGrid w:val="0"/>
          <w:color w:val="000000"/>
        </w:rPr>
        <w:lastRenderedPageBreak/>
        <w:t>be partially responsible for the lack of functional recovery after SCI (</w:t>
      </w:r>
      <w:r w:rsidRPr="00FF6C7F">
        <w:rPr>
          <w:noProof/>
          <w:snapToGrid w:val="0"/>
          <w:color w:val="000000"/>
        </w:rPr>
        <w:t>Gordon S,2003; Mantovani A,2004)</w:t>
      </w:r>
      <w:r w:rsidRPr="00FF6C7F">
        <w:rPr>
          <w:snapToGrid w:val="0"/>
          <w:color w:val="000000"/>
        </w:rPr>
        <w:t xml:space="preserve">. </w:t>
      </w:r>
    </w:p>
    <w:p w:rsidR="00CC43B1" w:rsidRDefault="00CC43B1" w:rsidP="00DF60D3">
      <w:pPr>
        <w:ind w:firstLine="840"/>
        <w:rPr>
          <w:snapToGrid w:val="0"/>
          <w:color w:val="000000"/>
        </w:rPr>
      </w:pPr>
      <w:r w:rsidRPr="00FF6C7F">
        <w:rPr>
          <w:rFonts w:cs="Times New Roman"/>
          <w:color w:val="000000"/>
          <w:szCs w:val="21"/>
        </w:rPr>
        <w:t>P</w:t>
      </w:r>
      <w:r w:rsidRPr="007A29D2">
        <w:rPr>
          <w:rFonts w:cs="Times New Roman"/>
          <w:color w:val="000000"/>
          <w:szCs w:val="21"/>
        </w:rPr>
        <w:t>revious stud</w:t>
      </w:r>
      <w:r>
        <w:rPr>
          <w:rFonts w:cs="Times New Roman"/>
          <w:color w:val="000000"/>
          <w:szCs w:val="21"/>
        </w:rPr>
        <w:t>ies</w:t>
      </w:r>
      <w:r w:rsidRPr="007A29D2">
        <w:rPr>
          <w:rFonts w:cs="Times New Roman"/>
          <w:color w:val="000000"/>
          <w:szCs w:val="21"/>
        </w:rPr>
        <w:t xml:space="preserve"> identif</w:t>
      </w:r>
      <w:r>
        <w:rPr>
          <w:rFonts w:cs="Times New Roman"/>
          <w:color w:val="000000"/>
          <w:szCs w:val="21"/>
        </w:rPr>
        <w:t>ied</w:t>
      </w:r>
      <w:r w:rsidRPr="007A29D2">
        <w:rPr>
          <w:rFonts w:cs="Times New Roman"/>
          <w:color w:val="000000"/>
          <w:szCs w:val="21"/>
        </w:rPr>
        <w:t xml:space="preserve"> TNF-α and IL-6 as the most significant factor</w:t>
      </w:r>
      <w:r>
        <w:rPr>
          <w:rFonts w:cs="Times New Roman"/>
          <w:color w:val="000000"/>
          <w:szCs w:val="21"/>
        </w:rPr>
        <w:t>s</w:t>
      </w:r>
      <w:r w:rsidRPr="007A29D2">
        <w:rPr>
          <w:rFonts w:cs="Times New Roman"/>
          <w:color w:val="000000"/>
          <w:szCs w:val="21"/>
        </w:rPr>
        <w:t xml:space="preserve"> to generate classically activated macrophage (</w:t>
      </w:r>
      <w:proofErr w:type="spellStart"/>
      <w:r w:rsidRPr="007A29D2">
        <w:rPr>
          <w:rFonts w:cs="Times New Roman"/>
          <w:color w:val="000000"/>
          <w:szCs w:val="21"/>
        </w:rPr>
        <w:t>Kigerl</w:t>
      </w:r>
      <w:proofErr w:type="spellEnd"/>
      <w:r w:rsidRPr="007A29D2">
        <w:rPr>
          <w:rFonts w:cs="Times New Roman"/>
          <w:color w:val="000000"/>
          <w:szCs w:val="21"/>
        </w:rPr>
        <w:t xml:space="preserve"> KA, 2009), and IL-4 and IL-13 to generate alternatively activated macrophages (</w:t>
      </w:r>
      <w:proofErr w:type="spellStart"/>
      <w:r w:rsidRPr="007A29D2">
        <w:rPr>
          <w:rFonts w:cs="Times New Roman"/>
          <w:color w:val="000000"/>
          <w:szCs w:val="21"/>
        </w:rPr>
        <w:t>Loke</w:t>
      </w:r>
      <w:proofErr w:type="spellEnd"/>
      <w:r w:rsidRPr="007A29D2">
        <w:rPr>
          <w:rFonts w:cs="Times New Roman"/>
          <w:color w:val="000000"/>
          <w:szCs w:val="21"/>
        </w:rPr>
        <w:t xml:space="preserve"> P, 2002)</w:t>
      </w:r>
      <w:r>
        <w:rPr>
          <w:rFonts w:cs="Times New Roman"/>
          <w:color w:val="000000"/>
          <w:szCs w:val="21"/>
        </w:rPr>
        <w:t>,</w:t>
      </w:r>
      <w:r w:rsidRPr="007A29D2">
        <w:rPr>
          <w:rFonts w:cs="Times New Roman"/>
          <w:color w:val="000000"/>
          <w:szCs w:val="21"/>
        </w:rPr>
        <w:t xml:space="preserve"> while identifying microglia as the main source of IL-4 (</w:t>
      </w:r>
      <w:proofErr w:type="spellStart"/>
      <w:r w:rsidRPr="007A29D2">
        <w:rPr>
          <w:rFonts w:cs="Times New Roman"/>
          <w:color w:val="000000"/>
          <w:szCs w:val="21"/>
        </w:rPr>
        <w:t>Ponomarev</w:t>
      </w:r>
      <w:proofErr w:type="spellEnd"/>
      <w:r w:rsidRPr="007A29D2">
        <w:rPr>
          <w:rFonts w:cs="Times New Roman"/>
          <w:color w:val="000000"/>
          <w:szCs w:val="21"/>
        </w:rPr>
        <w:t xml:space="preserve"> ED, 2007) and T cells of IL-13 (</w:t>
      </w:r>
      <w:proofErr w:type="spellStart"/>
      <w:r w:rsidRPr="007A29D2">
        <w:rPr>
          <w:rFonts w:cs="Times New Roman"/>
          <w:color w:val="000000"/>
          <w:szCs w:val="21"/>
        </w:rPr>
        <w:t>Offner</w:t>
      </w:r>
      <w:proofErr w:type="spellEnd"/>
      <w:r w:rsidRPr="007A29D2">
        <w:rPr>
          <w:rFonts w:cs="Times New Roman"/>
          <w:color w:val="000000"/>
          <w:szCs w:val="21"/>
        </w:rPr>
        <w:t xml:space="preserve"> H, 2005). </w:t>
      </w:r>
      <w:r>
        <w:rPr>
          <w:rFonts w:cs="Times New Roman"/>
          <w:color w:val="000000"/>
          <w:szCs w:val="21"/>
        </w:rPr>
        <w:t>In our study, we found that 3 days after MSC</w:t>
      </w:r>
      <w:r w:rsidRPr="007A29D2">
        <w:rPr>
          <w:rFonts w:cs="Times New Roman"/>
          <w:color w:val="000000"/>
          <w:szCs w:val="21"/>
        </w:rPr>
        <w:t xml:space="preserve"> transplantation </w:t>
      </w:r>
      <w:r>
        <w:rPr>
          <w:rFonts w:cs="Times New Roman"/>
          <w:color w:val="000000"/>
          <w:szCs w:val="21"/>
        </w:rPr>
        <w:t xml:space="preserve">following a </w:t>
      </w:r>
      <w:r w:rsidRPr="007A29D2">
        <w:rPr>
          <w:rFonts w:cs="Times New Roman"/>
          <w:color w:val="000000"/>
          <w:szCs w:val="21"/>
        </w:rPr>
        <w:t xml:space="preserve"> SCI, the profile of cytokines </w:t>
      </w:r>
      <w:r>
        <w:rPr>
          <w:rFonts w:cs="Times New Roman"/>
          <w:color w:val="000000"/>
          <w:szCs w:val="21"/>
        </w:rPr>
        <w:t xml:space="preserve">present </w:t>
      </w:r>
      <w:r w:rsidRPr="007A29D2">
        <w:rPr>
          <w:rFonts w:cs="Times New Roman"/>
          <w:color w:val="000000"/>
          <w:szCs w:val="21"/>
        </w:rPr>
        <w:t>changed into an alternative activating environment</w:t>
      </w:r>
      <w:r>
        <w:rPr>
          <w:rFonts w:cs="Times New Roman"/>
          <w:color w:val="000000"/>
          <w:szCs w:val="21"/>
        </w:rPr>
        <w:t>,</w:t>
      </w:r>
      <w:r w:rsidRPr="007A29D2">
        <w:rPr>
          <w:rFonts w:cs="Times New Roman"/>
          <w:color w:val="000000"/>
          <w:szCs w:val="21"/>
        </w:rPr>
        <w:t xml:space="preserve"> with significant increase in the levels of IL-4 and IL-13 and simultaneous reduction of TNF-α and IL-6</w:t>
      </w:r>
      <w:r>
        <w:rPr>
          <w:rFonts w:cs="Times New Roman"/>
          <w:color w:val="000000"/>
          <w:szCs w:val="21"/>
        </w:rPr>
        <w:t xml:space="preserve">. </w:t>
      </w:r>
      <w:r w:rsidRPr="00FF6C7F">
        <w:rPr>
          <w:rFonts w:cs="Times New Roman"/>
          <w:snapToGrid w:val="0"/>
          <w:color w:val="000000"/>
        </w:rPr>
        <w:t xml:space="preserve">The increased </w:t>
      </w:r>
      <w:r>
        <w:rPr>
          <w:rFonts w:cs="Times New Roman"/>
          <w:snapToGrid w:val="0"/>
          <w:color w:val="000000"/>
        </w:rPr>
        <w:t xml:space="preserve">protein levels </w:t>
      </w:r>
      <w:r w:rsidRPr="00FF6C7F">
        <w:rPr>
          <w:rFonts w:cs="Times New Roman"/>
          <w:snapToGrid w:val="0"/>
          <w:color w:val="000000"/>
        </w:rPr>
        <w:t xml:space="preserve"> of Th2 cytokines (IL-4, IL-13) will activate resident macrophages and </w:t>
      </w:r>
      <w:proofErr w:type="spellStart"/>
      <w:r w:rsidRPr="00FF6C7F">
        <w:rPr>
          <w:rFonts w:cs="Times New Roman"/>
          <w:snapToGrid w:val="0"/>
          <w:color w:val="000000"/>
        </w:rPr>
        <w:t>hematogenous</w:t>
      </w:r>
      <w:proofErr w:type="spellEnd"/>
      <w:r w:rsidRPr="00FF6C7F">
        <w:rPr>
          <w:rFonts w:cs="Times New Roman"/>
          <w:snapToGrid w:val="0"/>
          <w:color w:val="000000"/>
        </w:rPr>
        <w:t xml:space="preserve"> macrophages through the IL-4Rα/Jak1/STAT signaling pathway into alternatively activated macrophages (M2 phenotype), where the reduced levels of Th1 cytokines (TNF-α, IL-6) will prevent the macrophages of shifting back into classically activated macrophages (M1 phenotype) (</w:t>
      </w:r>
      <w:r w:rsidRPr="00FF6C7F">
        <w:rPr>
          <w:rFonts w:cs="Times New Roman"/>
          <w:noProof/>
          <w:snapToGrid w:val="0"/>
          <w:color w:val="000000"/>
        </w:rPr>
        <w:t>Gordon S,2003; Mosser DM, 2008)</w:t>
      </w:r>
      <w:r w:rsidRPr="00FF6C7F">
        <w:rPr>
          <w:rFonts w:cs="Times New Roman"/>
          <w:snapToGrid w:val="0"/>
          <w:color w:val="000000"/>
        </w:rPr>
        <w:t>.</w:t>
      </w:r>
      <w:r w:rsidRPr="00FF6C7F">
        <w:rPr>
          <w:rFonts w:cs="Times New Roman"/>
          <w:color w:val="000000"/>
          <w:szCs w:val="21"/>
        </w:rPr>
        <w:t xml:space="preserve"> </w:t>
      </w:r>
    </w:p>
    <w:p w:rsidR="00CC43B1" w:rsidRDefault="00CC43B1" w:rsidP="00290F35">
      <w:pPr>
        <w:ind w:firstLine="840"/>
        <w:rPr>
          <w:snapToGrid w:val="0"/>
          <w:color w:val="000000"/>
        </w:rPr>
      </w:pPr>
      <w:r>
        <w:rPr>
          <w:snapToGrid w:val="0"/>
          <w:color w:val="000000"/>
        </w:rPr>
        <w:t xml:space="preserve">It has been proposed that MSC act as guiding strands for regenerating axons across the lesion site in the injured cord and along spinal cord tracts </w:t>
      </w:r>
      <w:r w:rsidRPr="000A479F">
        <w:rPr>
          <w:i/>
          <w:snapToGrid w:val="0"/>
          <w:color w:val="000000"/>
        </w:rPr>
        <w:t>in vivo</w:t>
      </w:r>
      <w:r>
        <w:rPr>
          <w:snapToGrid w:val="0"/>
          <w:color w:val="000000"/>
        </w:rPr>
        <w:t xml:space="preserve">. Transplanted MSC were seen to form bundles that bridged the lesion, which were also populated with immature astrocytes and nerve fiber outgrowths (Hofstetter CP, 2002). </w:t>
      </w:r>
      <w:r>
        <w:rPr>
          <w:snapToGrid w:val="0"/>
          <w:color w:val="000000"/>
        </w:rPr>
        <w:lastRenderedPageBreak/>
        <w:t xml:space="preserve">Alternatively activated macrophages (M2 phenotype) have increased phagocytic abilities due to the presence of endosomes/lysosomes and </w:t>
      </w:r>
      <w:proofErr w:type="spellStart"/>
      <w:r>
        <w:rPr>
          <w:snapToGrid w:val="0"/>
          <w:color w:val="000000"/>
        </w:rPr>
        <w:t>pinocytic</w:t>
      </w:r>
      <w:proofErr w:type="spellEnd"/>
      <w:r>
        <w:rPr>
          <w:snapToGrid w:val="0"/>
          <w:color w:val="000000"/>
        </w:rPr>
        <w:t xml:space="preserve"> structures with digestive enzymes to remove scar tissue and growth inhibitors present in the myelin debris allowing axonal regeneration (</w:t>
      </w:r>
      <w:proofErr w:type="spellStart"/>
      <w:r>
        <w:rPr>
          <w:snapToGrid w:val="0"/>
          <w:color w:val="000000"/>
        </w:rPr>
        <w:t>Kigerl</w:t>
      </w:r>
      <w:proofErr w:type="spellEnd"/>
      <w:r>
        <w:rPr>
          <w:snapToGrid w:val="0"/>
          <w:color w:val="000000"/>
        </w:rPr>
        <w:t xml:space="preserve"> KA, 2009; Schwartz M, 2010). In our study, regenerated axons were identified at 5 weeks after MSC transplantation by staining their specific proteins including GAP-43, which is present in the growth cones of axons, and </w:t>
      </w:r>
      <w:proofErr w:type="spellStart"/>
      <w:r>
        <w:rPr>
          <w:snapToGrid w:val="0"/>
          <w:color w:val="000000"/>
        </w:rPr>
        <w:t>neurofilament</w:t>
      </w:r>
      <w:proofErr w:type="spellEnd"/>
      <w:r>
        <w:rPr>
          <w:snapToGrid w:val="0"/>
          <w:color w:val="000000"/>
        </w:rPr>
        <w:t xml:space="preserve"> 200kD (through the RT97 antibody). It is possible that such regenerating axons might have at least partly contributed to </w:t>
      </w:r>
      <w:proofErr w:type="spellStart"/>
      <w:r>
        <w:rPr>
          <w:snapToGrid w:val="0"/>
          <w:color w:val="000000"/>
        </w:rPr>
        <w:t>locomotory</w:t>
      </w:r>
      <w:proofErr w:type="spellEnd"/>
      <w:r>
        <w:rPr>
          <w:snapToGrid w:val="0"/>
          <w:color w:val="000000"/>
        </w:rPr>
        <w:t xml:space="preserve"> improvement in the present study. The acute or subacute environment of the injured spinal cord may influence the mechanism by which the MSC graft might induce tissue protection/repair in a manner that differs to the chronic phase; i.e., in the acute phase MSC transplantation may have beneficial effect through their anti-inflammatory activity, </w:t>
      </w:r>
      <w:proofErr w:type="gramStart"/>
      <w:r>
        <w:rPr>
          <w:snapToGrid w:val="0"/>
          <w:color w:val="000000"/>
        </w:rPr>
        <w:t>whereas  in</w:t>
      </w:r>
      <w:proofErr w:type="gramEnd"/>
      <w:r>
        <w:rPr>
          <w:snapToGrid w:val="0"/>
          <w:color w:val="000000"/>
        </w:rPr>
        <w:t xml:space="preserve"> the subacute/chronic phase after SCI the MSC may be used for </w:t>
      </w:r>
      <w:proofErr w:type="spellStart"/>
      <w:r>
        <w:rPr>
          <w:snapToGrid w:val="0"/>
          <w:color w:val="000000"/>
        </w:rPr>
        <w:t>neurostimulatory</w:t>
      </w:r>
      <w:proofErr w:type="spellEnd"/>
      <w:r>
        <w:rPr>
          <w:snapToGrid w:val="0"/>
          <w:color w:val="000000"/>
        </w:rPr>
        <w:t xml:space="preserve"> and cell bridging effects (Wright KT, 2011).</w:t>
      </w:r>
    </w:p>
    <w:p w:rsidR="00CC43B1" w:rsidRPr="00290F35" w:rsidRDefault="00CC43B1" w:rsidP="00290F35">
      <w:pPr>
        <w:ind w:firstLine="840"/>
        <w:rPr>
          <w:snapToGrid w:val="0"/>
          <w:color w:val="000000"/>
        </w:rPr>
      </w:pPr>
      <w:r>
        <w:rPr>
          <w:snapToGrid w:val="0"/>
          <w:color w:val="000000"/>
        </w:rPr>
        <w:t>In concl</w:t>
      </w:r>
      <w:r w:rsidRPr="00290F35">
        <w:rPr>
          <w:rFonts w:cs="Times New Roman"/>
          <w:snapToGrid w:val="0"/>
          <w:color w:val="000000"/>
        </w:rPr>
        <w:t>usion,</w:t>
      </w:r>
      <w:r w:rsidRPr="00290F35">
        <w:rPr>
          <w:rFonts w:cs="Times New Roman"/>
          <w:snapToGrid w:val="0"/>
        </w:rPr>
        <w:t xml:space="preserve"> our results suggested that</w:t>
      </w:r>
      <w:r w:rsidRPr="00290F35">
        <w:rPr>
          <w:rFonts w:cs="Times New Roman"/>
          <w:snapToGrid w:val="0"/>
          <w:color w:val="000000"/>
        </w:rPr>
        <w:t xml:space="preserve"> the transplant</w:t>
      </w:r>
      <w:r>
        <w:rPr>
          <w:snapToGrid w:val="0"/>
          <w:color w:val="000000"/>
        </w:rPr>
        <w:t xml:space="preserve">ation of MSC after SCI </w:t>
      </w:r>
      <w:r w:rsidRPr="00FF6C7F">
        <w:rPr>
          <w:snapToGrid w:val="0"/>
          <w:color w:val="000000"/>
        </w:rPr>
        <w:t>shift</w:t>
      </w:r>
      <w:r>
        <w:rPr>
          <w:snapToGrid w:val="0"/>
          <w:color w:val="000000"/>
        </w:rPr>
        <w:t>s</w:t>
      </w:r>
      <w:r w:rsidRPr="00FF6C7F">
        <w:rPr>
          <w:snapToGrid w:val="0"/>
          <w:color w:val="000000"/>
        </w:rPr>
        <w:t xml:space="preserve"> </w:t>
      </w:r>
      <w:r>
        <w:rPr>
          <w:snapToGrid w:val="0"/>
          <w:color w:val="000000"/>
        </w:rPr>
        <w:t xml:space="preserve">the phenotype of macrophage response after injury from </w:t>
      </w:r>
      <w:r w:rsidRPr="00FF6C7F">
        <w:rPr>
          <w:snapToGrid w:val="0"/>
          <w:color w:val="000000"/>
        </w:rPr>
        <w:t xml:space="preserve">the </w:t>
      </w:r>
      <w:r>
        <w:rPr>
          <w:snapToGrid w:val="0"/>
          <w:color w:val="000000"/>
        </w:rPr>
        <w:t xml:space="preserve">formation of </w:t>
      </w:r>
      <w:r w:rsidRPr="00FF6C7F">
        <w:rPr>
          <w:snapToGrid w:val="0"/>
          <w:color w:val="000000"/>
        </w:rPr>
        <w:t xml:space="preserve">classically activated macrophages (M1 phenotype) to </w:t>
      </w:r>
      <w:r>
        <w:rPr>
          <w:snapToGrid w:val="0"/>
          <w:color w:val="000000"/>
        </w:rPr>
        <w:t xml:space="preserve">that of </w:t>
      </w:r>
      <w:r w:rsidRPr="00FF6C7F">
        <w:rPr>
          <w:snapToGrid w:val="0"/>
          <w:color w:val="000000"/>
        </w:rPr>
        <w:t>alternatively activated macrophages (M2 phenotype)</w:t>
      </w:r>
      <w:r w:rsidRPr="00FF6C7F">
        <w:rPr>
          <w:rFonts w:cs="Times New Roman"/>
          <w:bCs/>
          <w:snapToGrid w:val="0"/>
          <w:color w:val="000000"/>
          <w:szCs w:val="24"/>
        </w:rPr>
        <w:t xml:space="preserve"> </w:t>
      </w:r>
      <w:r w:rsidRPr="00FF6C7F">
        <w:rPr>
          <w:snapToGrid w:val="0"/>
          <w:color w:val="000000"/>
        </w:rPr>
        <w:t>in the acute phase</w:t>
      </w:r>
      <w:r>
        <w:rPr>
          <w:snapToGrid w:val="0"/>
          <w:color w:val="000000"/>
        </w:rPr>
        <w:t>; this was associated with</w:t>
      </w:r>
      <w:r w:rsidRPr="00B86BE2">
        <w:rPr>
          <w:snapToGrid w:val="0"/>
          <w:color w:val="FF0000"/>
        </w:rPr>
        <w:t xml:space="preserve"> </w:t>
      </w:r>
      <w:r>
        <w:rPr>
          <w:snapToGrid w:val="0"/>
          <w:color w:val="FF0000"/>
        </w:rPr>
        <w:t>the presence of relevant cytokine profiles,</w:t>
      </w:r>
      <w:r>
        <w:rPr>
          <w:snapToGrid w:val="0"/>
          <w:color w:val="000000"/>
        </w:rPr>
        <w:t xml:space="preserve"> a reduction in  inhibitory scar tissue/cavity </w:t>
      </w:r>
      <w:r>
        <w:rPr>
          <w:snapToGrid w:val="0"/>
          <w:color w:val="000000"/>
        </w:rPr>
        <w:lastRenderedPageBreak/>
        <w:t>formation in the subacute/chronic phase, and the provision of a permissive environment for axonal extension and functional recovery.</w:t>
      </w:r>
    </w:p>
    <w:p w:rsidR="00CC43B1" w:rsidRDefault="00CC43B1" w:rsidP="00F80AAE">
      <w:pPr>
        <w:rPr>
          <w:rFonts w:cs="Times New Roman"/>
          <w:bCs/>
          <w:snapToGrid w:val="0"/>
          <w:color w:val="000000"/>
          <w:szCs w:val="24"/>
        </w:rPr>
      </w:pPr>
    </w:p>
    <w:p w:rsidR="00CC43B1" w:rsidRPr="008C3242" w:rsidRDefault="00CC43B1" w:rsidP="00F6630F">
      <w:pPr>
        <w:rPr>
          <w:rFonts w:cs="Times New Roman"/>
          <w:snapToGrid w:val="0"/>
        </w:rPr>
      </w:pPr>
      <w:r w:rsidRPr="008C3242">
        <w:rPr>
          <w:rFonts w:cs="Times New Roman"/>
          <w:b/>
          <w:snapToGrid w:val="0"/>
        </w:rPr>
        <w:t>ACKNOWLEDGMENT</w:t>
      </w:r>
      <w:r w:rsidRPr="008C3242">
        <w:rPr>
          <w:rFonts w:cs="Times New Roman"/>
          <w:snapToGrid w:val="0"/>
        </w:rPr>
        <w:t xml:space="preserve"> </w:t>
      </w:r>
    </w:p>
    <w:p w:rsidR="00CC43B1" w:rsidRDefault="00CC43B1" w:rsidP="00F6630F">
      <w:pPr>
        <w:rPr>
          <w:snapToGrid w:val="0"/>
        </w:rPr>
      </w:pPr>
      <w:r w:rsidRPr="00187100">
        <w:rPr>
          <w:snapToGrid w:val="0"/>
        </w:rPr>
        <w:t xml:space="preserve">This work was supported in part by Grants-in-Aid to </w:t>
      </w:r>
      <w:r>
        <w:rPr>
          <w:snapToGrid w:val="0"/>
        </w:rPr>
        <w:t>HN, KU, and HB</w:t>
      </w:r>
      <w:r w:rsidRPr="00187100">
        <w:rPr>
          <w:snapToGrid w:val="0"/>
        </w:rPr>
        <w:t xml:space="preserve"> for General Scientific Research of the Ministry of education, Science and Culture of Japan (grants numbers 21591895, 21791389</w:t>
      </w:r>
      <w:r>
        <w:rPr>
          <w:snapToGrid w:val="0"/>
        </w:rPr>
        <w:t>, 22390287,</w:t>
      </w:r>
      <w:r w:rsidRPr="0074247E">
        <w:rPr>
          <w:snapToGrid w:val="0"/>
          <w:color w:val="000000"/>
        </w:rPr>
        <w:t xml:space="preserve"> and 23791631). This stu</w:t>
      </w:r>
      <w:r w:rsidRPr="00187100">
        <w:rPr>
          <w:snapToGrid w:val="0"/>
        </w:rPr>
        <w:t xml:space="preserve">dy was also supported by </w:t>
      </w:r>
      <w:r>
        <w:rPr>
          <w:rFonts w:cs="Times New Roman"/>
          <w:color w:val="333333"/>
          <w:szCs w:val="26"/>
        </w:rPr>
        <w:t xml:space="preserve">Grant of Japan </w:t>
      </w:r>
      <w:proofErr w:type="spellStart"/>
      <w:r>
        <w:rPr>
          <w:rFonts w:cs="Times New Roman"/>
          <w:color w:val="333333"/>
          <w:szCs w:val="26"/>
        </w:rPr>
        <w:t>Orthopaedics</w:t>
      </w:r>
      <w:proofErr w:type="spellEnd"/>
      <w:r>
        <w:rPr>
          <w:rFonts w:cs="Times New Roman"/>
          <w:color w:val="333333"/>
          <w:szCs w:val="26"/>
        </w:rPr>
        <w:t xml:space="preserve"> and Traumatology Foundation, Inc. No.218</w:t>
      </w:r>
      <w:r w:rsidRPr="00187100">
        <w:rPr>
          <w:snapToGrid w:val="0"/>
        </w:rPr>
        <w:t>.</w:t>
      </w:r>
    </w:p>
    <w:p w:rsidR="00CC43B1" w:rsidRDefault="00CC43B1">
      <w:pPr>
        <w:spacing w:line="240" w:lineRule="auto"/>
        <w:rPr>
          <w:snapToGrid w:val="0"/>
        </w:rPr>
      </w:pPr>
      <w:r>
        <w:rPr>
          <w:snapToGrid w:val="0"/>
        </w:rPr>
        <w:br w:type="page"/>
      </w:r>
    </w:p>
    <w:p w:rsidR="00CC43B1" w:rsidRPr="00FF6C7F" w:rsidRDefault="00CC43B1" w:rsidP="00E04EF5">
      <w:pPr>
        <w:rPr>
          <w:rFonts w:cs="Times New Roman"/>
          <w:b/>
          <w:bCs/>
          <w:snapToGrid w:val="0"/>
          <w:color w:val="000000"/>
          <w:szCs w:val="24"/>
        </w:rPr>
      </w:pPr>
      <w:r w:rsidRPr="00FF6C7F">
        <w:rPr>
          <w:rFonts w:cs="Times New Roman"/>
          <w:b/>
          <w:bCs/>
          <w:snapToGrid w:val="0"/>
          <w:color w:val="000000"/>
          <w:szCs w:val="24"/>
        </w:rPr>
        <w:lastRenderedPageBreak/>
        <w:t>REFERENCES</w:t>
      </w:r>
    </w:p>
    <w:p w:rsidR="00CC43B1" w:rsidRPr="00FF6C7F" w:rsidRDefault="00CA568B" w:rsidP="00214381">
      <w:pPr>
        <w:pStyle w:val="ListParagraph"/>
        <w:numPr>
          <w:ilvl w:val="0"/>
          <w:numId w:val="2"/>
        </w:numPr>
        <w:ind w:leftChars="0"/>
        <w:rPr>
          <w:rFonts w:cs="Times New Roman"/>
          <w:b/>
          <w:bCs/>
          <w:snapToGrid w:val="0"/>
          <w:color w:val="000000"/>
          <w:szCs w:val="24"/>
        </w:rPr>
      </w:pPr>
      <w:hyperlink r:id="rId9" w:history="1">
        <w:r w:rsidR="00CC43B1" w:rsidRPr="00FF6C7F">
          <w:rPr>
            <w:rFonts w:cs="Times New Roman"/>
            <w:color w:val="000000"/>
            <w:szCs w:val="26"/>
          </w:rPr>
          <w:t>Abrams MB</w:t>
        </w:r>
      </w:hyperlink>
      <w:r w:rsidR="00CC43B1" w:rsidRPr="00FF6C7F">
        <w:rPr>
          <w:rFonts w:cs="Times New Roman"/>
          <w:color w:val="000000"/>
          <w:szCs w:val="26"/>
        </w:rPr>
        <w:t xml:space="preserve">, </w:t>
      </w:r>
      <w:hyperlink r:id="rId10" w:history="1">
        <w:r w:rsidR="00CC43B1" w:rsidRPr="00FF6C7F">
          <w:rPr>
            <w:rFonts w:cs="Times New Roman"/>
            <w:color w:val="000000"/>
            <w:szCs w:val="26"/>
          </w:rPr>
          <w:t>Dominguez C</w:t>
        </w:r>
      </w:hyperlink>
      <w:r w:rsidR="00CC43B1" w:rsidRPr="00FF6C7F">
        <w:rPr>
          <w:rFonts w:cs="Times New Roman"/>
          <w:color w:val="000000"/>
          <w:szCs w:val="26"/>
        </w:rPr>
        <w:t xml:space="preserve">, </w:t>
      </w:r>
      <w:hyperlink r:id="rId11" w:history="1">
        <w:proofErr w:type="spellStart"/>
        <w:r w:rsidR="00CC43B1" w:rsidRPr="00FF6C7F">
          <w:rPr>
            <w:rFonts w:cs="Times New Roman"/>
            <w:color w:val="000000"/>
            <w:szCs w:val="26"/>
          </w:rPr>
          <w:t>Pernold</w:t>
        </w:r>
        <w:proofErr w:type="spellEnd"/>
        <w:r w:rsidR="00CC43B1" w:rsidRPr="00FF6C7F">
          <w:rPr>
            <w:rFonts w:cs="Times New Roman"/>
            <w:color w:val="000000"/>
            <w:szCs w:val="26"/>
          </w:rPr>
          <w:t xml:space="preserve"> K</w:t>
        </w:r>
      </w:hyperlink>
      <w:r w:rsidR="00CC43B1" w:rsidRPr="00FF6C7F">
        <w:rPr>
          <w:rFonts w:cs="Times New Roman"/>
          <w:color w:val="000000"/>
          <w:szCs w:val="26"/>
        </w:rPr>
        <w:t xml:space="preserve">, </w:t>
      </w:r>
      <w:hyperlink r:id="rId12" w:history="1">
        <w:proofErr w:type="spellStart"/>
        <w:r w:rsidR="00CC43B1" w:rsidRPr="00FF6C7F">
          <w:rPr>
            <w:rFonts w:cs="Times New Roman"/>
            <w:color w:val="000000"/>
            <w:szCs w:val="26"/>
          </w:rPr>
          <w:t>Reger</w:t>
        </w:r>
        <w:proofErr w:type="spellEnd"/>
        <w:r w:rsidR="00CC43B1" w:rsidRPr="00FF6C7F">
          <w:rPr>
            <w:rFonts w:cs="Times New Roman"/>
            <w:color w:val="000000"/>
            <w:szCs w:val="26"/>
          </w:rPr>
          <w:t xml:space="preserve"> R</w:t>
        </w:r>
      </w:hyperlink>
      <w:r w:rsidR="00CC43B1" w:rsidRPr="00FF6C7F">
        <w:rPr>
          <w:rFonts w:cs="Times New Roman"/>
          <w:color w:val="000000"/>
          <w:szCs w:val="26"/>
        </w:rPr>
        <w:t xml:space="preserve">, </w:t>
      </w:r>
      <w:hyperlink r:id="rId13" w:history="1">
        <w:proofErr w:type="spellStart"/>
        <w:r w:rsidR="00CC43B1" w:rsidRPr="00FF6C7F">
          <w:rPr>
            <w:rFonts w:cs="Times New Roman"/>
            <w:color w:val="000000"/>
            <w:szCs w:val="26"/>
          </w:rPr>
          <w:t>Wiesenfeld-Hallin</w:t>
        </w:r>
        <w:proofErr w:type="spellEnd"/>
        <w:r w:rsidR="00CC43B1" w:rsidRPr="00FF6C7F">
          <w:rPr>
            <w:rFonts w:cs="Times New Roman"/>
            <w:color w:val="000000"/>
            <w:szCs w:val="26"/>
          </w:rPr>
          <w:t xml:space="preserve"> Z</w:t>
        </w:r>
      </w:hyperlink>
      <w:r w:rsidR="00CC43B1" w:rsidRPr="00FF6C7F">
        <w:rPr>
          <w:rFonts w:cs="Times New Roman"/>
          <w:color w:val="000000"/>
          <w:szCs w:val="26"/>
        </w:rPr>
        <w:t xml:space="preserve">, </w:t>
      </w:r>
      <w:hyperlink r:id="rId14" w:history="1">
        <w:r w:rsidR="00CC43B1" w:rsidRPr="00FF6C7F">
          <w:rPr>
            <w:rFonts w:cs="Times New Roman"/>
            <w:color w:val="000000"/>
            <w:szCs w:val="26"/>
          </w:rPr>
          <w:t>Olson L</w:t>
        </w:r>
      </w:hyperlink>
      <w:r w:rsidR="00CC43B1" w:rsidRPr="00FF6C7F">
        <w:rPr>
          <w:rFonts w:cs="Times New Roman"/>
          <w:color w:val="000000"/>
          <w:szCs w:val="26"/>
        </w:rPr>
        <w:t xml:space="preserve">, </w:t>
      </w:r>
      <w:hyperlink r:id="rId15" w:history="1">
        <w:proofErr w:type="spellStart"/>
        <w:r w:rsidR="00CC43B1" w:rsidRPr="00FF6C7F">
          <w:rPr>
            <w:rFonts w:cs="Times New Roman"/>
            <w:color w:val="000000"/>
            <w:szCs w:val="26"/>
          </w:rPr>
          <w:t>Prockop</w:t>
        </w:r>
        <w:proofErr w:type="spellEnd"/>
        <w:r w:rsidR="00CC43B1" w:rsidRPr="00FF6C7F">
          <w:rPr>
            <w:rFonts w:cs="Times New Roman"/>
            <w:color w:val="000000"/>
            <w:szCs w:val="26"/>
          </w:rPr>
          <w:t xml:space="preserve"> D</w:t>
        </w:r>
      </w:hyperlink>
      <w:r w:rsidR="00CC43B1" w:rsidRPr="00FF6C7F">
        <w:rPr>
          <w:rFonts w:cs="Times New Roman"/>
          <w:color w:val="000000"/>
          <w:szCs w:val="26"/>
        </w:rPr>
        <w:t xml:space="preserve">. </w:t>
      </w:r>
      <w:r w:rsidR="00CC43B1" w:rsidRPr="00FF6C7F">
        <w:rPr>
          <w:rFonts w:cs="Times New Roman"/>
          <w:bCs/>
          <w:color w:val="000000"/>
          <w:kern w:val="36"/>
          <w:szCs w:val="26"/>
        </w:rPr>
        <w:t>Multipotent mesenchymal stromal cells attenuate chronic inflammation and injury-induced sensitivity to mechanical stimuli in experimental spinal cord injury.</w:t>
      </w:r>
      <w:r w:rsidR="00CC43B1" w:rsidRPr="00FF6C7F">
        <w:rPr>
          <w:rFonts w:cs="Times New Roman"/>
          <w:color w:val="000000"/>
          <w:szCs w:val="26"/>
        </w:rPr>
        <w:t xml:space="preserve"> </w:t>
      </w:r>
      <w:hyperlink r:id="rId16" w:tooltip="Restorative neurology and neuroscience." w:history="1">
        <w:proofErr w:type="spellStart"/>
        <w:r w:rsidR="00CC43B1" w:rsidRPr="00FF6C7F">
          <w:rPr>
            <w:rFonts w:cs="Times New Roman"/>
            <w:color w:val="000000"/>
            <w:szCs w:val="26"/>
          </w:rPr>
          <w:t>Restor</w:t>
        </w:r>
        <w:proofErr w:type="spellEnd"/>
        <w:r w:rsidR="00CC43B1" w:rsidRPr="00FF6C7F">
          <w:rPr>
            <w:rFonts w:cs="Times New Roman"/>
            <w:color w:val="000000"/>
            <w:szCs w:val="26"/>
          </w:rPr>
          <w:t xml:space="preserve"> </w:t>
        </w:r>
        <w:proofErr w:type="spellStart"/>
        <w:r w:rsidR="00CC43B1" w:rsidRPr="00FF6C7F">
          <w:rPr>
            <w:rFonts w:cs="Times New Roman"/>
            <w:color w:val="000000"/>
            <w:szCs w:val="26"/>
          </w:rPr>
          <w:t>Neurol</w:t>
        </w:r>
        <w:proofErr w:type="spellEnd"/>
        <w:r w:rsidR="00CC43B1" w:rsidRPr="00FF6C7F">
          <w:rPr>
            <w:rFonts w:cs="Times New Roman"/>
            <w:color w:val="000000"/>
            <w:szCs w:val="26"/>
          </w:rPr>
          <w:t xml:space="preserve"> </w:t>
        </w:r>
        <w:proofErr w:type="spellStart"/>
        <w:r w:rsidR="00CC43B1" w:rsidRPr="00FF6C7F">
          <w:rPr>
            <w:rFonts w:cs="Times New Roman"/>
            <w:color w:val="000000"/>
            <w:szCs w:val="26"/>
          </w:rPr>
          <w:t>Neurosci</w:t>
        </w:r>
        <w:proofErr w:type="spellEnd"/>
        <w:r w:rsidR="00CC43B1" w:rsidRPr="00FF6C7F">
          <w:rPr>
            <w:rFonts w:cs="Times New Roman"/>
            <w:color w:val="000000"/>
            <w:szCs w:val="26"/>
          </w:rPr>
          <w:t>.</w:t>
        </w:r>
      </w:hyperlink>
      <w:r w:rsidR="00CC43B1" w:rsidRPr="00FF6C7F">
        <w:rPr>
          <w:rFonts w:cs="Times New Roman"/>
          <w:color w:val="000000"/>
          <w:szCs w:val="26"/>
        </w:rPr>
        <w:t xml:space="preserve"> 2009</w:t>
      </w:r>
      <w:proofErr w:type="gramStart"/>
      <w:r w:rsidR="00CC43B1" w:rsidRPr="00FF6C7F">
        <w:rPr>
          <w:rFonts w:cs="Times New Roman"/>
          <w:color w:val="000000"/>
          <w:szCs w:val="26"/>
        </w:rPr>
        <w:t>;27</w:t>
      </w:r>
      <w:proofErr w:type="gramEnd"/>
      <w:r w:rsidR="00CC43B1" w:rsidRPr="00FF6C7F">
        <w:rPr>
          <w:rFonts w:cs="Times New Roman"/>
          <w:color w:val="000000"/>
          <w:szCs w:val="26"/>
        </w:rPr>
        <w:t>(4):307-21.</w:t>
      </w:r>
    </w:p>
    <w:p w:rsidR="00CC43B1" w:rsidRPr="00FF6C7F" w:rsidRDefault="00CA568B" w:rsidP="00214381">
      <w:pPr>
        <w:pStyle w:val="ListParagraph"/>
        <w:numPr>
          <w:ilvl w:val="0"/>
          <w:numId w:val="2"/>
        </w:numPr>
        <w:shd w:val="clear" w:color="auto" w:fill="FFFFFF"/>
        <w:ind w:leftChars="0"/>
        <w:rPr>
          <w:rFonts w:eastAsia="MS PGothic" w:cs="Times New Roman"/>
          <w:color w:val="000000"/>
          <w:szCs w:val="26"/>
        </w:rPr>
      </w:pPr>
      <w:hyperlink r:id="rId17" w:history="1">
        <w:r w:rsidR="00CC43B1" w:rsidRPr="00FF6C7F">
          <w:rPr>
            <w:rFonts w:eastAsia="MS PGothic" w:cs="Times New Roman"/>
            <w:bCs/>
            <w:color w:val="000000"/>
            <w:szCs w:val="26"/>
          </w:rPr>
          <w:t>Akiyama Y</w:t>
        </w:r>
      </w:hyperlink>
      <w:r w:rsidR="00CC43B1" w:rsidRPr="00FF6C7F">
        <w:rPr>
          <w:rFonts w:eastAsia="MS PGothic" w:cs="Times New Roman"/>
          <w:color w:val="000000"/>
          <w:szCs w:val="26"/>
        </w:rPr>
        <w:t xml:space="preserve">, </w:t>
      </w:r>
      <w:hyperlink r:id="rId18" w:history="1">
        <w:proofErr w:type="spellStart"/>
        <w:r w:rsidR="00CC43B1" w:rsidRPr="00FF6C7F">
          <w:rPr>
            <w:rFonts w:eastAsia="MS PGothic" w:cs="Times New Roman"/>
            <w:color w:val="000000"/>
            <w:szCs w:val="26"/>
          </w:rPr>
          <w:t>Radtke</w:t>
        </w:r>
        <w:proofErr w:type="spellEnd"/>
        <w:r w:rsidR="00CC43B1" w:rsidRPr="00FF6C7F">
          <w:rPr>
            <w:rFonts w:eastAsia="MS PGothic" w:cs="Times New Roman"/>
            <w:color w:val="000000"/>
            <w:szCs w:val="26"/>
          </w:rPr>
          <w:t xml:space="preserve"> C</w:t>
        </w:r>
      </w:hyperlink>
      <w:r w:rsidR="00CC43B1" w:rsidRPr="00FF6C7F">
        <w:rPr>
          <w:rFonts w:eastAsia="MS PGothic" w:cs="Times New Roman"/>
          <w:color w:val="000000"/>
          <w:szCs w:val="26"/>
        </w:rPr>
        <w:t xml:space="preserve">, </w:t>
      </w:r>
      <w:hyperlink r:id="rId19" w:history="1">
        <w:proofErr w:type="spellStart"/>
        <w:r w:rsidR="00CC43B1" w:rsidRPr="00FF6C7F">
          <w:rPr>
            <w:rFonts w:eastAsia="MS PGothic" w:cs="Times New Roman"/>
            <w:color w:val="000000"/>
            <w:szCs w:val="26"/>
          </w:rPr>
          <w:t>Honmou</w:t>
        </w:r>
        <w:proofErr w:type="spellEnd"/>
        <w:r w:rsidR="00CC43B1" w:rsidRPr="00FF6C7F">
          <w:rPr>
            <w:rFonts w:eastAsia="MS PGothic" w:cs="Times New Roman"/>
            <w:color w:val="000000"/>
            <w:szCs w:val="26"/>
          </w:rPr>
          <w:t xml:space="preserve"> O</w:t>
        </w:r>
      </w:hyperlink>
      <w:r w:rsidR="00CC43B1" w:rsidRPr="00FF6C7F">
        <w:rPr>
          <w:rFonts w:eastAsia="MS PGothic" w:cs="Times New Roman"/>
          <w:color w:val="000000"/>
          <w:szCs w:val="26"/>
        </w:rPr>
        <w:t xml:space="preserve">, </w:t>
      </w:r>
      <w:hyperlink r:id="rId20" w:history="1">
        <w:proofErr w:type="spellStart"/>
        <w:r w:rsidR="00CC43B1" w:rsidRPr="00FF6C7F">
          <w:rPr>
            <w:rFonts w:eastAsia="MS PGothic" w:cs="Times New Roman"/>
            <w:color w:val="000000"/>
            <w:szCs w:val="26"/>
          </w:rPr>
          <w:t>Kocsis</w:t>
        </w:r>
        <w:proofErr w:type="spellEnd"/>
        <w:r w:rsidR="00CC43B1" w:rsidRPr="00FF6C7F">
          <w:rPr>
            <w:rFonts w:eastAsia="MS PGothic" w:cs="Times New Roman"/>
            <w:color w:val="000000"/>
            <w:szCs w:val="26"/>
          </w:rPr>
          <w:t xml:space="preserve"> JD</w:t>
        </w:r>
      </w:hyperlink>
      <w:r w:rsidR="00CC43B1" w:rsidRPr="00FF6C7F">
        <w:rPr>
          <w:rFonts w:eastAsia="MS PGothic" w:cs="Times New Roman"/>
          <w:color w:val="000000"/>
          <w:szCs w:val="26"/>
        </w:rPr>
        <w:t xml:space="preserve">. </w:t>
      </w:r>
      <w:proofErr w:type="spellStart"/>
      <w:r w:rsidR="00CC43B1" w:rsidRPr="00FF6C7F">
        <w:rPr>
          <w:rFonts w:eastAsia="MS PGothic" w:cs="Times New Roman"/>
          <w:bCs/>
          <w:color w:val="000000"/>
          <w:kern w:val="36"/>
          <w:szCs w:val="26"/>
        </w:rPr>
        <w:t>Remyelination</w:t>
      </w:r>
      <w:proofErr w:type="spellEnd"/>
      <w:r w:rsidR="00CC43B1" w:rsidRPr="00FF6C7F">
        <w:rPr>
          <w:rFonts w:eastAsia="MS PGothic" w:cs="Times New Roman"/>
          <w:bCs/>
          <w:color w:val="000000"/>
          <w:kern w:val="36"/>
          <w:szCs w:val="26"/>
        </w:rPr>
        <w:t xml:space="preserve"> of the spinal cord following intravenous delivery of bone marrow cells.</w:t>
      </w:r>
      <w:r w:rsidR="00CC43B1" w:rsidRPr="00FF6C7F">
        <w:rPr>
          <w:rFonts w:eastAsia="MS PGothic" w:cs="Times New Roman"/>
          <w:color w:val="000000"/>
          <w:szCs w:val="26"/>
        </w:rPr>
        <w:t xml:space="preserve"> </w:t>
      </w:r>
      <w:hyperlink r:id="rId21" w:tooltip="Glia." w:history="1">
        <w:r w:rsidR="00CC43B1" w:rsidRPr="00FF6C7F">
          <w:rPr>
            <w:rFonts w:eastAsia="MS PGothic" w:cs="Times New Roman"/>
            <w:color w:val="000000"/>
            <w:szCs w:val="26"/>
          </w:rPr>
          <w:t>Glia.</w:t>
        </w:r>
      </w:hyperlink>
      <w:r w:rsidR="00CC43B1" w:rsidRPr="00FF6C7F">
        <w:rPr>
          <w:rFonts w:eastAsia="MS PGothic" w:cs="Times New Roman"/>
          <w:color w:val="000000"/>
          <w:szCs w:val="26"/>
        </w:rPr>
        <w:t xml:space="preserve"> 2002 Sep</w:t>
      </w:r>
      <w:proofErr w:type="gramStart"/>
      <w:r w:rsidR="00CC43B1" w:rsidRPr="00FF6C7F">
        <w:rPr>
          <w:rFonts w:eastAsia="MS PGothic" w:cs="Times New Roman"/>
          <w:color w:val="000000"/>
          <w:szCs w:val="26"/>
        </w:rPr>
        <w:t>;39</w:t>
      </w:r>
      <w:proofErr w:type="gramEnd"/>
      <w:r w:rsidR="00CC43B1" w:rsidRPr="00FF6C7F">
        <w:rPr>
          <w:rFonts w:eastAsia="MS PGothic" w:cs="Times New Roman"/>
          <w:color w:val="000000"/>
          <w:szCs w:val="26"/>
        </w:rPr>
        <w:t>(3):229-36.</w:t>
      </w:r>
    </w:p>
    <w:p w:rsidR="00CC43B1" w:rsidRPr="00FF6C7F" w:rsidRDefault="00CA568B" w:rsidP="00214381">
      <w:pPr>
        <w:pStyle w:val="ListParagraph"/>
        <w:numPr>
          <w:ilvl w:val="0"/>
          <w:numId w:val="2"/>
        </w:numPr>
        <w:shd w:val="clear" w:color="auto" w:fill="FFFFFF"/>
        <w:ind w:leftChars="0"/>
        <w:rPr>
          <w:rFonts w:eastAsia="MS PGothic" w:cs="Times New Roman"/>
          <w:color w:val="000000"/>
          <w:szCs w:val="26"/>
        </w:rPr>
      </w:pPr>
      <w:hyperlink r:id="rId22" w:history="1">
        <w:r w:rsidR="00CC43B1" w:rsidRPr="00FF6C7F">
          <w:rPr>
            <w:rFonts w:eastAsia="MS PGothic" w:cs="Times New Roman"/>
            <w:bCs/>
            <w:color w:val="000000"/>
            <w:szCs w:val="26"/>
          </w:rPr>
          <w:t>Akiyama Y</w:t>
        </w:r>
      </w:hyperlink>
      <w:r w:rsidR="00CC43B1" w:rsidRPr="00FF6C7F">
        <w:rPr>
          <w:rFonts w:eastAsia="MS PGothic" w:cs="Times New Roman"/>
          <w:color w:val="000000"/>
          <w:szCs w:val="26"/>
        </w:rPr>
        <w:t xml:space="preserve">, </w:t>
      </w:r>
      <w:hyperlink r:id="rId23" w:history="1">
        <w:proofErr w:type="spellStart"/>
        <w:r w:rsidR="00CC43B1" w:rsidRPr="00FF6C7F">
          <w:rPr>
            <w:rFonts w:eastAsia="MS PGothic" w:cs="Times New Roman"/>
            <w:color w:val="000000"/>
            <w:szCs w:val="26"/>
          </w:rPr>
          <w:t>Radtke</w:t>
        </w:r>
        <w:proofErr w:type="spellEnd"/>
        <w:r w:rsidR="00CC43B1" w:rsidRPr="00FF6C7F">
          <w:rPr>
            <w:rFonts w:eastAsia="MS PGothic" w:cs="Times New Roman"/>
            <w:color w:val="000000"/>
            <w:szCs w:val="26"/>
          </w:rPr>
          <w:t xml:space="preserve"> C</w:t>
        </w:r>
      </w:hyperlink>
      <w:r w:rsidR="00CC43B1" w:rsidRPr="00FF6C7F">
        <w:rPr>
          <w:rFonts w:eastAsia="MS PGothic" w:cs="Times New Roman"/>
          <w:color w:val="000000"/>
          <w:szCs w:val="26"/>
        </w:rPr>
        <w:t xml:space="preserve">, </w:t>
      </w:r>
      <w:hyperlink r:id="rId24" w:history="1">
        <w:proofErr w:type="spellStart"/>
        <w:r w:rsidR="00CC43B1" w:rsidRPr="00FF6C7F">
          <w:rPr>
            <w:rFonts w:eastAsia="MS PGothic" w:cs="Times New Roman"/>
            <w:color w:val="000000"/>
            <w:szCs w:val="26"/>
          </w:rPr>
          <w:t>Kocsis</w:t>
        </w:r>
        <w:proofErr w:type="spellEnd"/>
        <w:r w:rsidR="00CC43B1" w:rsidRPr="00FF6C7F">
          <w:rPr>
            <w:rFonts w:eastAsia="MS PGothic" w:cs="Times New Roman"/>
            <w:color w:val="000000"/>
            <w:szCs w:val="26"/>
          </w:rPr>
          <w:t xml:space="preserve"> JD</w:t>
        </w:r>
      </w:hyperlink>
      <w:r w:rsidR="00CC43B1" w:rsidRPr="00FF6C7F">
        <w:rPr>
          <w:rFonts w:eastAsia="MS PGothic" w:cs="Times New Roman"/>
          <w:color w:val="000000"/>
          <w:szCs w:val="26"/>
        </w:rPr>
        <w:t xml:space="preserve">. </w:t>
      </w:r>
      <w:proofErr w:type="spellStart"/>
      <w:r w:rsidR="00CC43B1" w:rsidRPr="00FF6C7F">
        <w:rPr>
          <w:rFonts w:eastAsia="MS PGothic" w:cs="Times New Roman"/>
          <w:bCs/>
          <w:color w:val="000000"/>
          <w:kern w:val="36"/>
          <w:szCs w:val="26"/>
        </w:rPr>
        <w:t>Remyelination</w:t>
      </w:r>
      <w:proofErr w:type="spellEnd"/>
      <w:r w:rsidR="00CC43B1" w:rsidRPr="00FF6C7F">
        <w:rPr>
          <w:rFonts w:eastAsia="MS PGothic" w:cs="Times New Roman"/>
          <w:bCs/>
          <w:color w:val="000000"/>
          <w:kern w:val="36"/>
          <w:szCs w:val="26"/>
        </w:rPr>
        <w:t xml:space="preserve"> of the rat spinal cord by transplantation of identified bone marrow stromal cells.</w:t>
      </w:r>
      <w:r w:rsidR="00CC43B1" w:rsidRPr="00FF6C7F">
        <w:rPr>
          <w:rFonts w:eastAsia="MS PGothic" w:cs="Times New Roman"/>
          <w:color w:val="000000"/>
          <w:szCs w:val="26"/>
        </w:rPr>
        <w:t xml:space="preserve"> </w:t>
      </w:r>
      <w:hyperlink r:id="rId25" w:tooltip="The Journal of neuroscience : the official journal of the Society for Neuroscience." w:history="1">
        <w:r w:rsidR="00CC43B1" w:rsidRPr="00FF6C7F">
          <w:rPr>
            <w:rFonts w:eastAsia="MS PGothic" w:cs="Times New Roman"/>
            <w:color w:val="000000"/>
            <w:szCs w:val="26"/>
          </w:rPr>
          <w:t xml:space="preserve">J </w:t>
        </w:r>
        <w:proofErr w:type="spellStart"/>
        <w:r w:rsidR="00CC43B1" w:rsidRPr="00FF6C7F">
          <w:rPr>
            <w:rFonts w:eastAsia="MS PGothic" w:cs="Times New Roman"/>
            <w:color w:val="000000"/>
            <w:szCs w:val="26"/>
          </w:rPr>
          <w:t>Neurosci</w:t>
        </w:r>
        <w:proofErr w:type="spellEnd"/>
        <w:r w:rsidR="00CC43B1" w:rsidRPr="00FF6C7F">
          <w:rPr>
            <w:rFonts w:eastAsia="MS PGothic" w:cs="Times New Roman"/>
            <w:color w:val="000000"/>
            <w:szCs w:val="26"/>
          </w:rPr>
          <w:t>.</w:t>
        </w:r>
      </w:hyperlink>
      <w:r w:rsidR="00CC43B1" w:rsidRPr="00FF6C7F">
        <w:rPr>
          <w:rFonts w:eastAsia="MS PGothic" w:cs="Times New Roman"/>
          <w:color w:val="000000"/>
          <w:szCs w:val="26"/>
        </w:rPr>
        <w:t xml:space="preserve"> 2002 Aug 1</w:t>
      </w:r>
      <w:proofErr w:type="gramStart"/>
      <w:r w:rsidR="00CC43B1" w:rsidRPr="00FF6C7F">
        <w:rPr>
          <w:rFonts w:eastAsia="MS PGothic" w:cs="Times New Roman"/>
          <w:color w:val="000000"/>
          <w:szCs w:val="26"/>
        </w:rPr>
        <w:t>;22</w:t>
      </w:r>
      <w:proofErr w:type="gramEnd"/>
      <w:r w:rsidR="00CC43B1" w:rsidRPr="00FF6C7F">
        <w:rPr>
          <w:rFonts w:eastAsia="MS PGothic" w:cs="Times New Roman"/>
          <w:color w:val="000000"/>
          <w:szCs w:val="26"/>
        </w:rPr>
        <w:t>(15):6623-30.</w:t>
      </w:r>
    </w:p>
    <w:p w:rsidR="00CC43B1" w:rsidRPr="00FF6C7F" w:rsidRDefault="00CC43B1" w:rsidP="00214381">
      <w:pPr>
        <w:pStyle w:val="ListParagraph"/>
        <w:numPr>
          <w:ilvl w:val="0"/>
          <w:numId w:val="2"/>
        </w:numPr>
        <w:shd w:val="clear" w:color="auto" w:fill="FFFFFF"/>
        <w:ind w:leftChars="0"/>
        <w:rPr>
          <w:rFonts w:eastAsia="MS PGothic" w:cs="Times New Roman"/>
          <w:color w:val="000000"/>
          <w:szCs w:val="26"/>
        </w:rPr>
      </w:pPr>
      <w:hyperlink r:id="rId26" w:history="1">
        <w:r w:rsidRPr="00181340">
          <w:rPr>
            <w:rFonts w:eastAsia="MS PGothic" w:cs="Times New Roman"/>
            <w:color w:val="000000"/>
            <w:szCs w:val="26"/>
            <w:lang w:val="de-DE"/>
          </w:rPr>
          <w:t>Ankeny DP</w:t>
        </w:r>
      </w:hyperlink>
      <w:r w:rsidRPr="00181340">
        <w:rPr>
          <w:rFonts w:eastAsia="MS PGothic" w:cs="Times New Roman"/>
          <w:color w:val="000000"/>
          <w:szCs w:val="26"/>
          <w:lang w:val="de-DE"/>
        </w:rPr>
        <w:t xml:space="preserve">, </w:t>
      </w:r>
      <w:hyperlink r:id="rId27" w:history="1">
        <w:r w:rsidRPr="00181340">
          <w:rPr>
            <w:rFonts w:eastAsia="MS PGothic" w:cs="Times New Roman"/>
            <w:color w:val="000000"/>
            <w:szCs w:val="26"/>
            <w:lang w:val="de-DE"/>
          </w:rPr>
          <w:t>McTigue DM</w:t>
        </w:r>
      </w:hyperlink>
      <w:r w:rsidRPr="00181340">
        <w:rPr>
          <w:rFonts w:eastAsia="MS PGothic" w:cs="Times New Roman"/>
          <w:color w:val="000000"/>
          <w:szCs w:val="26"/>
          <w:lang w:val="de-DE"/>
        </w:rPr>
        <w:t xml:space="preserve">, </w:t>
      </w:r>
      <w:hyperlink r:id="rId28" w:history="1">
        <w:r w:rsidRPr="00181340">
          <w:rPr>
            <w:rFonts w:eastAsia="MS PGothic" w:cs="Times New Roman"/>
            <w:color w:val="000000"/>
            <w:szCs w:val="26"/>
            <w:lang w:val="de-DE"/>
          </w:rPr>
          <w:t>Jakeman LB</w:t>
        </w:r>
      </w:hyperlink>
      <w:r w:rsidRPr="00181340">
        <w:rPr>
          <w:rFonts w:eastAsia="MS PGothic" w:cs="Times New Roman"/>
          <w:color w:val="000000"/>
          <w:szCs w:val="26"/>
          <w:lang w:val="de-DE"/>
        </w:rPr>
        <w:t xml:space="preserve">. </w:t>
      </w:r>
      <w:r w:rsidRPr="00FF6C7F">
        <w:rPr>
          <w:rFonts w:eastAsia="MS PGothic" w:cs="Times New Roman"/>
          <w:bCs/>
          <w:color w:val="000000"/>
          <w:kern w:val="36"/>
          <w:szCs w:val="26"/>
        </w:rPr>
        <w:t>Bone marrow transplants provide tissue protection and directional guidance for axons after contusive spinal cord injury in rats.</w:t>
      </w:r>
      <w:r w:rsidRPr="00FF6C7F">
        <w:rPr>
          <w:rFonts w:eastAsia="MS PGothic" w:cs="Times New Roman"/>
          <w:color w:val="000000"/>
          <w:szCs w:val="26"/>
        </w:rPr>
        <w:t xml:space="preserve"> </w:t>
      </w:r>
      <w:hyperlink r:id="rId29" w:tooltip="Experimental neurology." w:history="1">
        <w:proofErr w:type="spellStart"/>
        <w:r w:rsidRPr="00FF6C7F">
          <w:rPr>
            <w:rFonts w:eastAsia="MS PGothic" w:cs="Times New Roman"/>
            <w:color w:val="000000"/>
            <w:szCs w:val="26"/>
          </w:rPr>
          <w:t>Exp</w:t>
        </w:r>
        <w:proofErr w:type="spellEnd"/>
        <w:r w:rsidRPr="00FF6C7F">
          <w:rPr>
            <w:rFonts w:eastAsia="MS PGothic" w:cs="Times New Roman"/>
            <w:color w:val="000000"/>
            <w:szCs w:val="26"/>
          </w:rPr>
          <w:t xml:space="preserve"> Neurol.</w:t>
        </w:r>
      </w:hyperlink>
      <w:r w:rsidRPr="00FF6C7F">
        <w:rPr>
          <w:rFonts w:eastAsia="MS PGothic" w:cs="Times New Roman"/>
          <w:color w:val="000000"/>
          <w:szCs w:val="26"/>
        </w:rPr>
        <w:t xml:space="preserve"> 2004 Nov</w:t>
      </w:r>
      <w:proofErr w:type="gramStart"/>
      <w:r w:rsidRPr="00FF6C7F">
        <w:rPr>
          <w:rFonts w:eastAsia="MS PGothic" w:cs="Times New Roman"/>
          <w:color w:val="000000"/>
          <w:szCs w:val="26"/>
        </w:rPr>
        <w:t>;190</w:t>
      </w:r>
      <w:proofErr w:type="gramEnd"/>
      <w:r w:rsidRPr="00FF6C7F">
        <w:rPr>
          <w:rFonts w:eastAsia="MS PGothic" w:cs="Times New Roman"/>
          <w:color w:val="000000"/>
          <w:szCs w:val="26"/>
        </w:rPr>
        <w:t>(1):17-31.</w:t>
      </w:r>
    </w:p>
    <w:p w:rsidR="00CC43B1" w:rsidRPr="00FF6C7F" w:rsidRDefault="00CC43B1" w:rsidP="00E04EF5">
      <w:pPr>
        <w:pStyle w:val="ListParagraph"/>
        <w:numPr>
          <w:ilvl w:val="0"/>
          <w:numId w:val="2"/>
        </w:numPr>
        <w:shd w:val="clear" w:color="auto" w:fill="FFFFFF"/>
        <w:ind w:leftChars="0"/>
        <w:rPr>
          <w:rFonts w:eastAsia="MS PGothic" w:cs="Times New Roman"/>
          <w:color w:val="000000"/>
          <w:szCs w:val="26"/>
        </w:rPr>
      </w:pPr>
      <w:hyperlink r:id="rId30" w:history="1">
        <w:r w:rsidRPr="00181340">
          <w:rPr>
            <w:rFonts w:eastAsia="MS PGothic" w:cs="Times New Roman"/>
            <w:color w:val="000000"/>
            <w:szCs w:val="26"/>
            <w:lang w:val="fr-FR"/>
          </w:rPr>
          <w:t>Bai L</w:t>
        </w:r>
      </w:hyperlink>
      <w:r w:rsidRPr="00181340">
        <w:rPr>
          <w:rFonts w:eastAsia="MS PGothic" w:cs="Times New Roman"/>
          <w:color w:val="000000"/>
          <w:szCs w:val="26"/>
          <w:lang w:val="fr-FR"/>
        </w:rPr>
        <w:t xml:space="preserve">, </w:t>
      </w:r>
      <w:hyperlink r:id="rId31" w:history="1">
        <w:r w:rsidRPr="00181340">
          <w:rPr>
            <w:rFonts w:eastAsia="MS PGothic" w:cs="Times New Roman"/>
            <w:color w:val="000000"/>
            <w:szCs w:val="26"/>
            <w:lang w:val="fr-FR"/>
          </w:rPr>
          <w:t>Lennon DP</w:t>
        </w:r>
      </w:hyperlink>
      <w:r w:rsidRPr="00181340">
        <w:rPr>
          <w:rFonts w:eastAsia="MS PGothic" w:cs="Times New Roman"/>
          <w:color w:val="000000"/>
          <w:szCs w:val="26"/>
          <w:lang w:val="fr-FR"/>
        </w:rPr>
        <w:t xml:space="preserve">, </w:t>
      </w:r>
      <w:hyperlink r:id="rId32" w:history="1">
        <w:proofErr w:type="spellStart"/>
        <w:r w:rsidRPr="00181340">
          <w:rPr>
            <w:rFonts w:eastAsia="MS PGothic" w:cs="Times New Roman"/>
            <w:color w:val="000000"/>
            <w:szCs w:val="26"/>
            <w:lang w:val="fr-FR"/>
          </w:rPr>
          <w:t>Eaton</w:t>
        </w:r>
        <w:proofErr w:type="spellEnd"/>
        <w:r w:rsidRPr="00181340">
          <w:rPr>
            <w:rFonts w:eastAsia="MS PGothic" w:cs="Times New Roman"/>
            <w:color w:val="000000"/>
            <w:szCs w:val="26"/>
            <w:lang w:val="fr-FR"/>
          </w:rPr>
          <w:t xml:space="preserve"> V</w:t>
        </w:r>
      </w:hyperlink>
      <w:r w:rsidRPr="00181340">
        <w:rPr>
          <w:rFonts w:eastAsia="MS PGothic" w:cs="Times New Roman"/>
          <w:color w:val="000000"/>
          <w:szCs w:val="26"/>
          <w:lang w:val="fr-FR"/>
        </w:rPr>
        <w:t xml:space="preserve">, </w:t>
      </w:r>
      <w:hyperlink r:id="rId33" w:history="1">
        <w:proofErr w:type="spellStart"/>
        <w:r w:rsidRPr="00181340">
          <w:rPr>
            <w:rFonts w:eastAsia="MS PGothic" w:cs="Times New Roman"/>
            <w:color w:val="000000"/>
            <w:szCs w:val="26"/>
            <w:lang w:val="fr-FR"/>
          </w:rPr>
          <w:t>Maier</w:t>
        </w:r>
        <w:proofErr w:type="spellEnd"/>
        <w:r w:rsidRPr="00181340">
          <w:rPr>
            <w:rFonts w:eastAsia="MS PGothic" w:cs="Times New Roman"/>
            <w:color w:val="000000"/>
            <w:szCs w:val="26"/>
            <w:lang w:val="fr-FR"/>
          </w:rPr>
          <w:t xml:space="preserve"> K</w:t>
        </w:r>
      </w:hyperlink>
      <w:r w:rsidRPr="00181340">
        <w:rPr>
          <w:rFonts w:eastAsia="MS PGothic" w:cs="Times New Roman"/>
          <w:color w:val="000000"/>
          <w:szCs w:val="26"/>
          <w:lang w:val="fr-FR"/>
        </w:rPr>
        <w:t xml:space="preserve">, </w:t>
      </w:r>
      <w:hyperlink r:id="rId34" w:history="1">
        <w:r w:rsidRPr="00181340">
          <w:rPr>
            <w:rFonts w:eastAsia="MS PGothic" w:cs="Times New Roman"/>
            <w:color w:val="000000"/>
            <w:szCs w:val="26"/>
            <w:lang w:val="fr-FR"/>
          </w:rPr>
          <w:t>Caplan AI</w:t>
        </w:r>
      </w:hyperlink>
      <w:r w:rsidRPr="00181340">
        <w:rPr>
          <w:rFonts w:eastAsia="MS PGothic" w:cs="Times New Roman"/>
          <w:color w:val="000000"/>
          <w:szCs w:val="26"/>
          <w:lang w:val="fr-FR"/>
        </w:rPr>
        <w:t xml:space="preserve">, </w:t>
      </w:r>
      <w:hyperlink r:id="rId35" w:history="1">
        <w:r w:rsidRPr="00181340">
          <w:rPr>
            <w:rFonts w:eastAsia="MS PGothic" w:cs="Times New Roman"/>
            <w:color w:val="000000"/>
            <w:szCs w:val="26"/>
            <w:lang w:val="fr-FR"/>
          </w:rPr>
          <w:t>Miller SD</w:t>
        </w:r>
      </w:hyperlink>
      <w:r w:rsidRPr="00181340">
        <w:rPr>
          <w:rFonts w:eastAsia="MS PGothic" w:cs="Times New Roman"/>
          <w:color w:val="000000"/>
          <w:szCs w:val="26"/>
          <w:lang w:val="fr-FR"/>
        </w:rPr>
        <w:t xml:space="preserve">, </w:t>
      </w:r>
      <w:hyperlink r:id="rId36" w:history="1">
        <w:r w:rsidRPr="00181340">
          <w:rPr>
            <w:rFonts w:eastAsia="MS PGothic" w:cs="Times New Roman"/>
            <w:color w:val="000000"/>
            <w:szCs w:val="26"/>
            <w:lang w:val="fr-FR"/>
          </w:rPr>
          <w:t>Miller RH</w:t>
        </w:r>
      </w:hyperlink>
      <w:r w:rsidRPr="00181340">
        <w:rPr>
          <w:rFonts w:eastAsia="MS PGothic" w:cs="Times New Roman"/>
          <w:color w:val="000000"/>
          <w:szCs w:val="26"/>
          <w:lang w:val="fr-FR"/>
        </w:rPr>
        <w:t xml:space="preserve">. </w:t>
      </w:r>
      <w:r w:rsidRPr="00FF6C7F">
        <w:rPr>
          <w:rFonts w:eastAsia="MS PGothic" w:cs="Times New Roman"/>
          <w:bCs/>
          <w:color w:val="000000"/>
          <w:kern w:val="36"/>
          <w:szCs w:val="26"/>
        </w:rPr>
        <w:t>Human bone marrow-derived mesenchymal stem cells induce Th2-polarized immune response and promote endogenous repair in animal models of multiple sclerosis.</w:t>
      </w:r>
      <w:r w:rsidRPr="00FF6C7F">
        <w:rPr>
          <w:rFonts w:eastAsia="MS PGothic" w:cs="Times New Roman"/>
          <w:color w:val="000000"/>
          <w:szCs w:val="26"/>
        </w:rPr>
        <w:t xml:space="preserve"> </w:t>
      </w:r>
      <w:hyperlink r:id="rId37" w:tooltip="Glia." w:history="1">
        <w:r w:rsidRPr="00FF6C7F">
          <w:rPr>
            <w:rFonts w:eastAsia="MS PGothic" w:cs="Times New Roman"/>
            <w:color w:val="000000"/>
            <w:szCs w:val="26"/>
          </w:rPr>
          <w:t>Glia.</w:t>
        </w:r>
      </w:hyperlink>
      <w:r w:rsidRPr="00FF6C7F">
        <w:rPr>
          <w:rFonts w:eastAsia="MS PGothic" w:cs="Times New Roman"/>
          <w:color w:val="000000"/>
          <w:szCs w:val="26"/>
        </w:rPr>
        <w:t xml:space="preserve"> 2009 Aug 15</w:t>
      </w:r>
      <w:proofErr w:type="gramStart"/>
      <w:r w:rsidRPr="00FF6C7F">
        <w:rPr>
          <w:rFonts w:eastAsia="MS PGothic" w:cs="Times New Roman"/>
          <w:color w:val="000000"/>
          <w:szCs w:val="26"/>
        </w:rPr>
        <w:t>;57</w:t>
      </w:r>
      <w:proofErr w:type="gramEnd"/>
      <w:r w:rsidRPr="00FF6C7F">
        <w:rPr>
          <w:rFonts w:eastAsia="MS PGothic" w:cs="Times New Roman"/>
          <w:color w:val="000000"/>
          <w:szCs w:val="26"/>
        </w:rPr>
        <w:t>(11):1192-203.</w:t>
      </w:r>
    </w:p>
    <w:p w:rsidR="00CC43B1" w:rsidRPr="00FF6C7F" w:rsidRDefault="00CC43B1" w:rsidP="00214381">
      <w:pPr>
        <w:pStyle w:val="desc1"/>
        <w:numPr>
          <w:ilvl w:val="0"/>
          <w:numId w:val="2"/>
        </w:numPr>
        <w:shd w:val="clear" w:color="auto" w:fill="FFFFFF"/>
        <w:spacing w:line="480" w:lineRule="auto"/>
        <w:rPr>
          <w:rFonts w:ascii="Times New Roman" w:hAnsi="Times New Roman" w:cs="Times New Roman"/>
          <w:color w:val="000000"/>
          <w:sz w:val="26"/>
          <w:szCs w:val="26"/>
        </w:rPr>
      </w:pPr>
      <w:r w:rsidRPr="00181340">
        <w:rPr>
          <w:rFonts w:ascii="Times New Roman" w:hAnsi="Times New Roman" w:cs="Times New Roman"/>
          <w:color w:val="000000"/>
          <w:sz w:val="26"/>
          <w:szCs w:val="26"/>
          <w:lang w:val="de-DE"/>
        </w:rPr>
        <w:lastRenderedPageBreak/>
        <w:t xml:space="preserve">Basso DM, Beattie MS, Bresnahan JC. </w:t>
      </w:r>
      <w:r w:rsidRPr="00181340">
        <w:rPr>
          <w:lang w:val="de-DE"/>
        </w:rPr>
        <w:fldChar w:fldCharType="begin"/>
      </w:r>
      <w:r w:rsidRPr="00181340">
        <w:rPr>
          <w:lang w:val="de-DE"/>
        </w:rPr>
        <w:instrText>HYPERLINK "http://www.ncbi.nlm.nih.gov/pubmed/7783230"</w:instrText>
      </w:r>
      <w:r w:rsidRPr="00181340">
        <w:rPr>
          <w:lang w:val="de-DE"/>
        </w:rPr>
        <w:fldChar w:fldCharType="separate"/>
      </w:r>
      <w:r w:rsidRPr="00FF6C7F">
        <w:rPr>
          <w:rFonts w:ascii="Times New Roman" w:hAnsi="Times New Roman" w:cs="Times New Roman"/>
          <w:color w:val="000000"/>
          <w:sz w:val="26"/>
          <w:szCs w:val="26"/>
        </w:rPr>
        <w:t>A sensitive and reliable locomotor rating scale for open field testing in rats.</w:t>
      </w:r>
      <w:r w:rsidRPr="00181340">
        <w:rPr>
          <w:lang w:val="de-DE"/>
        </w:rPr>
        <w:fldChar w:fldCharType="end"/>
      </w:r>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 xml:space="preserve">J </w:t>
      </w:r>
      <w:proofErr w:type="spellStart"/>
      <w:r w:rsidRPr="00FF6C7F">
        <w:rPr>
          <w:rStyle w:val="jrnl"/>
          <w:rFonts w:ascii="Times New Roman" w:hAnsi="Times New Roman"/>
          <w:color w:val="000000"/>
          <w:sz w:val="26"/>
          <w:szCs w:val="26"/>
        </w:rPr>
        <w:t>Neurotrauma</w:t>
      </w:r>
      <w:proofErr w:type="spellEnd"/>
      <w:r w:rsidRPr="00FF6C7F">
        <w:rPr>
          <w:rFonts w:ascii="Times New Roman" w:hAnsi="Times New Roman" w:cs="Times New Roman"/>
          <w:color w:val="000000"/>
          <w:sz w:val="26"/>
          <w:szCs w:val="26"/>
        </w:rPr>
        <w:t>. 1995 Feb</w:t>
      </w:r>
      <w:proofErr w:type="gramStart"/>
      <w:r w:rsidRPr="00FF6C7F">
        <w:rPr>
          <w:rFonts w:ascii="Times New Roman" w:hAnsi="Times New Roman" w:cs="Times New Roman"/>
          <w:color w:val="000000"/>
          <w:sz w:val="26"/>
          <w:szCs w:val="26"/>
        </w:rPr>
        <w:t>;12</w:t>
      </w:r>
      <w:proofErr w:type="gramEnd"/>
      <w:r w:rsidRPr="00FF6C7F">
        <w:rPr>
          <w:rFonts w:ascii="Times New Roman" w:hAnsi="Times New Roman" w:cs="Times New Roman"/>
          <w:color w:val="000000"/>
          <w:sz w:val="26"/>
          <w:szCs w:val="26"/>
        </w:rPr>
        <w:t>(1):1-21.</w:t>
      </w:r>
    </w:p>
    <w:p w:rsidR="00CC43B1" w:rsidRPr="00FF6C7F" w:rsidRDefault="00CA568B" w:rsidP="00214381">
      <w:pPr>
        <w:pStyle w:val="ListParagraph"/>
        <w:numPr>
          <w:ilvl w:val="0"/>
          <w:numId w:val="2"/>
        </w:numPr>
        <w:shd w:val="clear" w:color="auto" w:fill="FFFFFF"/>
        <w:ind w:leftChars="0"/>
        <w:rPr>
          <w:rFonts w:eastAsia="MS PGothic" w:cs="Times New Roman"/>
          <w:color w:val="000000"/>
          <w:szCs w:val="26"/>
        </w:rPr>
      </w:pPr>
      <w:hyperlink r:id="rId38" w:history="1">
        <w:proofErr w:type="spellStart"/>
        <w:r w:rsidR="00CC43B1" w:rsidRPr="00FF6C7F">
          <w:rPr>
            <w:rFonts w:eastAsia="MS PGothic" w:cs="Times New Roman"/>
            <w:bCs/>
            <w:color w:val="000000"/>
            <w:szCs w:val="26"/>
          </w:rPr>
          <w:t>Bomstein</w:t>
        </w:r>
        <w:proofErr w:type="spellEnd"/>
        <w:r w:rsidR="00CC43B1" w:rsidRPr="00FF6C7F">
          <w:rPr>
            <w:rFonts w:eastAsia="MS PGothic" w:cs="Times New Roman"/>
            <w:bCs/>
            <w:color w:val="000000"/>
            <w:szCs w:val="26"/>
          </w:rPr>
          <w:t xml:space="preserve"> Y</w:t>
        </w:r>
      </w:hyperlink>
      <w:r w:rsidR="00CC43B1" w:rsidRPr="00FF6C7F">
        <w:rPr>
          <w:rFonts w:eastAsia="MS PGothic" w:cs="Times New Roman"/>
          <w:color w:val="000000"/>
          <w:szCs w:val="26"/>
        </w:rPr>
        <w:t xml:space="preserve">, </w:t>
      </w:r>
      <w:hyperlink r:id="rId39" w:history="1">
        <w:proofErr w:type="spellStart"/>
        <w:r w:rsidR="00CC43B1" w:rsidRPr="00FF6C7F">
          <w:rPr>
            <w:rFonts w:eastAsia="MS PGothic" w:cs="Times New Roman"/>
            <w:color w:val="000000"/>
            <w:szCs w:val="26"/>
          </w:rPr>
          <w:t>Marder</w:t>
        </w:r>
        <w:proofErr w:type="spellEnd"/>
        <w:r w:rsidR="00CC43B1" w:rsidRPr="00FF6C7F">
          <w:rPr>
            <w:rFonts w:eastAsia="MS PGothic" w:cs="Times New Roman"/>
            <w:color w:val="000000"/>
            <w:szCs w:val="26"/>
          </w:rPr>
          <w:t xml:space="preserve"> JB</w:t>
        </w:r>
      </w:hyperlink>
      <w:r w:rsidR="00CC43B1" w:rsidRPr="00FF6C7F">
        <w:rPr>
          <w:rFonts w:eastAsia="MS PGothic" w:cs="Times New Roman"/>
          <w:color w:val="000000"/>
          <w:szCs w:val="26"/>
        </w:rPr>
        <w:t xml:space="preserve">, </w:t>
      </w:r>
      <w:hyperlink r:id="rId40" w:history="1">
        <w:proofErr w:type="spellStart"/>
        <w:r w:rsidR="00CC43B1" w:rsidRPr="00FF6C7F">
          <w:rPr>
            <w:rFonts w:eastAsia="MS PGothic" w:cs="Times New Roman"/>
            <w:color w:val="000000"/>
            <w:szCs w:val="26"/>
          </w:rPr>
          <w:t>Vitner</w:t>
        </w:r>
        <w:proofErr w:type="spellEnd"/>
        <w:r w:rsidR="00CC43B1" w:rsidRPr="00FF6C7F">
          <w:rPr>
            <w:rFonts w:eastAsia="MS PGothic" w:cs="Times New Roman"/>
            <w:color w:val="000000"/>
            <w:szCs w:val="26"/>
          </w:rPr>
          <w:t xml:space="preserve"> K</w:t>
        </w:r>
      </w:hyperlink>
      <w:r w:rsidR="00CC43B1" w:rsidRPr="00FF6C7F">
        <w:rPr>
          <w:rFonts w:eastAsia="MS PGothic" w:cs="Times New Roman"/>
          <w:color w:val="000000"/>
          <w:szCs w:val="26"/>
        </w:rPr>
        <w:t xml:space="preserve">, </w:t>
      </w:r>
      <w:hyperlink r:id="rId41" w:history="1">
        <w:r w:rsidR="00CC43B1" w:rsidRPr="00FF6C7F">
          <w:rPr>
            <w:rFonts w:eastAsia="MS PGothic" w:cs="Times New Roman"/>
            <w:color w:val="000000"/>
            <w:szCs w:val="26"/>
          </w:rPr>
          <w:t>Smirnov I</w:t>
        </w:r>
      </w:hyperlink>
      <w:r w:rsidR="00CC43B1" w:rsidRPr="00FF6C7F">
        <w:rPr>
          <w:rFonts w:eastAsia="MS PGothic" w:cs="Times New Roman"/>
          <w:color w:val="000000"/>
          <w:szCs w:val="26"/>
        </w:rPr>
        <w:t xml:space="preserve">, </w:t>
      </w:r>
      <w:hyperlink r:id="rId42" w:history="1">
        <w:proofErr w:type="spellStart"/>
        <w:r w:rsidR="00CC43B1" w:rsidRPr="00FF6C7F">
          <w:rPr>
            <w:rFonts w:eastAsia="MS PGothic" w:cs="Times New Roman"/>
            <w:color w:val="000000"/>
            <w:szCs w:val="26"/>
          </w:rPr>
          <w:t>Lisaey</w:t>
        </w:r>
        <w:proofErr w:type="spellEnd"/>
        <w:r w:rsidR="00CC43B1" w:rsidRPr="00FF6C7F">
          <w:rPr>
            <w:rFonts w:eastAsia="MS PGothic" w:cs="Times New Roman"/>
            <w:color w:val="000000"/>
            <w:szCs w:val="26"/>
          </w:rPr>
          <w:t xml:space="preserve"> G</w:t>
        </w:r>
      </w:hyperlink>
      <w:r w:rsidR="00CC43B1" w:rsidRPr="00FF6C7F">
        <w:rPr>
          <w:rFonts w:eastAsia="MS PGothic" w:cs="Times New Roman"/>
          <w:color w:val="000000"/>
          <w:szCs w:val="26"/>
        </w:rPr>
        <w:t xml:space="preserve">, </w:t>
      </w:r>
      <w:hyperlink r:id="rId43" w:history="1">
        <w:proofErr w:type="spellStart"/>
        <w:r w:rsidR="00CC43B1" w:rsidRPr="00FF6C7F">
          <w:rPr>
            <w:rFonts w:eastAsia="MS PGothic" w:cs="Times New Roman"/>
            <w:color w:val="000000"/>
            <w:szCs w:val="26"/>
          </w:rPr>
          <w:t>Butovsky</w:t>
        </w:r>
        <w:proofErr w:type="spellEnd"/>
        <w:r w:rsidR="00CC43B1" w:rsidRPr="00FF6C7F">
          <w:rPr>
            <w:rFonts w:eastAsia="MS PGothic" w:cs="Times New Roman"/>
            <w:color w:val="000000"/>
            <w:szCs w:val="26"/>
          </w:rPr>
          <w:t xml:space="preserve"> O</w:t>
        </w:r>
      </w:hyperlink>
      <w:r w:rsidR="00CC43B1" w:rsidRPr="00FF6C7F">
        <w:rPr>
          <w:rFonts w:eastAsia="MS PGothic" w:cs="Times New Roman"/>
          <w:color w:val="000000"/>
          <w:szCs w:val="26"/>
        </w:rPr>
        <w:t xml:space="preserve">, </w:t>
      </w:r>
      <w:hyperlink r:id="rId44" w:history="1">
        <w:proofErr w:type="spellStart"/>
        <w:r w:rsidR="00CC43B1" w:rsidRPr="00FF6C7F">
          <w:rPr>
            <w:rFonts w:eastAsia="MS PGothic" w:cs="Times New Roman"/>
            <w:color w:val="000000"/>
            <w:szCs w:val="26"/>
          </w:rPr>
          <w:t>Fulga</w:t>
        </w:r>
        <w:proofErr w:type="spellEnd"/>
        <w:r w:rsidR="00CC43B1" w:rsidRPr="00FF6C7F">
          <w:rPr>
            <w:rFonts w:eastAsia="MS PGothic" w:cs="Times New Roman"/>
            <w:color w:val="000000"/>
            <w:szCs w:val="26"/>
          </w:rPr>
          <w:t xml:space="preserve"> V</w:t>
        </w:r>
      </w:hyperlink>
      <w:r w:rsidR="00CC43B1" w:rsidRPr="00FF6C7F">
        <w:rPr>
          <w:rFonts w:eastAsia="MS PGothic" w:cs="Times New Roman"/>
          <w:color w:val="000000"/>
          <w:szCs w:val="26"/>
        </w:rPr>
        <w:t xml:space="preserve">, </w:t>
      </w:r>
      <w:hyperlink r:id="rId45" w:history="1">
        <w:proofErr w:type="spellStart"/>
        <w:r w:rsidR="00CC43B1" w:rsidRPr="00FF6C7F">
          <w:rPr>
            <w:rFonts w:eastAsia="MS PGothic" w:cs="Times New Roman"/>
            <w:color w:val="000000"/>
            <w:szCs w:val="26"/>
          </w:rPr>
          <w:t>Yoles</w:t>
        </w:r>
        <w:proofErr w:type="spellEnd"/>
        <w:r w:rsidR="00CC43B1" w:rsidRPr="00FF6C7F">
          <w:rPr>
            <w:rFonts w:eastAsia="MS PGothic" w:cs="Times New Roman"/>
            <w:color w:val="000000"/>
            <w:szCs w:val="26"/>
          </w:rPr>
          <w:t xml:space="preserve"> E</w:t>
        </w:r>
      </w:hyperlink>
      <w:r w:rsidR="00CC43B1" w:rsidRPr="00FF6C7F">
        <w:rPr>
          <w:rFonts w:eastAsia="MS PGothic" w:cs="Times New Roman"/>
          <w:color w:val="000000"/>
          <w:szCs w:val="26"/>
        </w:rPr>
        <w:t xml:space="preserve">. </w:t>
      </w:r>
      <w:r w:rsidR="00CC43B1" w:rsidRPr="00FF6C7F">
        <w:rPr>
          <w:rFonts w:eastAsia="MS PGothic" w:cs="Times New Roman"/>
          <w:bCs/>
          <w:color w:val="000000"/>
          <w:kern w:val="36"/>
          <w:szCs w:val="26"/>
        </w:rPr>
        <w:t>Features of skin-</w:t>
      </w:r>
      <w:proofErr w:type="spellStart"/>
      <w:r w:rsidR="00CC43B1" w:rsidRPr="00FF6C7F">
        <w:rPr>
          <w:rFonts w:eastAsia="MS PGothic" w:cs="Times New Roman"/>
          <w:bCs/>
          <w:color w:val="000000"/>
          <w:kern w:val="36"/>
          <w:szCs w:val="26"/>
        </w:rPr>
        <w:t>coincubated</w:t>
      </w:r>
      <w:proofErr w:type="spellEnd"/>
      <w:r w:rsidR="00CC43B1" w:rsidRPr="00FF6C7F">
        <w:rPr>
          <w:rFonts w:eastAsia="MS PGothic" w:cs="Times New Roman"/>
          <w:bCs/>
          <w:color w:val="000000"/>
          <w:kern w:val="36"/>
          <w:szCs w:val="26"/>
        </w:rPr>
        <w:t xml:space="preserve"> macrophages that promote recovery from spinal cord injury.</w:t>
      </w:r>
      <w:r w:rsidR="00CC43B1" w:rsidRPr="00FF6C7F">
        <w:rPr>
          <w:rFonts w:eastAsia="MS PGothic" w:cs="Times New Roman"/>
          <w:color w:val="000000"/>
          <w:szCs w:val="26"/>
        </w:rPr>
        <w:t xml:space="preserve"> </w:t>
      </w:r>
      <w:hyperlink r:id="rId46" w:tooltip="Journal of neuroimmunology." w:history="1">
        <w:r w:rsidR="00CC43B1" w:rsidRPr="00FF6C7F">
          <w:rPr>
            <w:rFonts w:eastAsia="MS PGothic" w:cs="Times New Roman"/>
            <w:color w:val="000000"/>
            <w:szCs w:val="26"/>
          </w:rPr>
          <w:t xml:space="preserve">J </w:t>
        </w:r>
        <w:proofErr w:type="spellStart"/>
        <w:r w:rsidR="00CC43B1" w:rsidRPr="00FF6C7F">
          <w:rPr>
            <w:rFonts w:eastAsia="MS PGothic" w:cs="Times New Roman"/>
            <w:color w:val="000000"/>
            <w:szCs w:val="26"/>
          </w:rPr>
          <w:t>Neuroimmunol</w:t>
        </w:r>
        <w:proofErr w:type="spellEnd"/>
        <w:r w:rsidR="00CC43B1" w:rsidRPr="00FF6C7F">
          <w:rPr>
            <w:rFonts w:eastAsia="MS PGothic" w:cs="Times New Roman"/>
            <w:color w:val="000000"/>
            <w:szCs w:val="26"/>
          </w:rPr>
          <w:t>.</w:t>
        </w:r>
      </w:hyperlink>
      <w:r w:rsidR="00CC43B1" w:rsidRPr="00FF6C7F">
        <w:rPr>
          <w:rFonts w:eastAsia="MS PGothic" w:cs="Times New Roman"/>
          <w:color w:val="000000"/>
          <w:szCs w:val="26"/>
        </w:rPr>
        <w:t xml:space="preserve"> 2003 Sep</w:t>
      </w:r>
      <w:proofErr w:type="gramStart"/>
      <w:r w:rsidR="00CC43B1" w:rsidRPr="00FF6C7F">
        <w:rPr>
          <w:rFonts w:eastAsia="MS PGothic" w:cs="Times New Roman"/>
          <w:color w:val="000000"/>
          <w:szCs w:val="26"/>
        </w:rPr>
        <w:t>;142</w:t>
      </w:r>
      <w:proofErr w:type="gramEnd"/>
      <w:r w:rsidR="00CC43B1" w:rsidRPr="00FF6C7F">
        <w:rPr>
          <w:rFonts w:eastAsia="MS PGothic" w:cs="Times New Roman"/>
          <w:color w:val="000000"/>
          <w:szCs w:val="26"/>
        </w:rPr>
        <w:t>(1-2):10-6.</w:t>
      </w:r>
    </w:p>
    <w:p w:rsidR="00CC43B1" w:rsidRPr="00FF6C7F" w:rsidRDefault="00CA568B" w:rsidP="00214381">
      <w:pPr>
        <w:pStyle w:val="ListParagraph"/>
        <w:widowControl w:val="0"/>
        <w:numPr>
          <w:ilvl w:val="0"/>
          <w:numId w:val="2"/>
        </w:numPr>
        <w:shd w:val="clear" w:color="auto" w:fill="FFFFFF"/>
        <w:ind w:leftChars="0"/>
        <w:jc w:val="both"/>
        <w:rPr>
          <w:rFonts w:eastAsia="Times New Roman" w:cs="Times New Roman"/>
          <w:color w:val="000000"/>
          <w:kern w:val="2"/>
          <w:szCs w:val="26"/>
        </w:rPr>
      </w:pPr>
      <w:hyperlink r:id="rId47" w:history="1">
        <w:r w:rsidR="00CC43B1" w:rsidRPr="00FF6C7F">
          <w:rPr>
            <w:rStyle w:val="Hyperlink"/>
            <w:color w:val="000000"/>
            <w:szCs w:val="26"/>
            <w:u w:val="none"/>
          </w:rPr>
          <w:t>Busch SA</w:t>
        </w:r>
      </w:hyperlink>
      <w:r w:rsidR="00CC43B1" w:rsidRPr="00FF6C7F">
        <w:rPr>
          <w:rFonts w:cs="Times New Roman"/>
          <w:color w:val="000000"/>
          <w:szCs w:val="26"/>
        </w:rPr>
        <w:t xml:space="preserve">, </w:t>
      </w:r>
      <w:hyperlink r:id="rId48" w:history="1">
        <w:r w:rsidR="00CC43B1" w:rsidRPr="00FF6C7F">
          <w:rPr>
            <w:rStyle w:val="Hyperlink"/>
            <w:color w:val="000000"/>
            <w:szCs w:val="26"/>
            <w:u w:val="none"/>
          </w:rPr>
          <w:t>Hamilton JA</w:t>
        </w:r>
      </w:hyperlink>
      <w:r w:rsidR="00CC43B1" w:rsidRPr="00FF6C7F">
        <w:rPr>
          <w:rFonts w:cs="Times New Roman"/>
          <w:color w:val="000000"/>
          <w:szCs w:val="26"/>
        </w:rPr>
        <w:t xml:space="preserve">, </w:t>
      </w:r>
      <w:hyperlink r:id="rId49" w:history="1">
        <w:r w:rsidR="00CC43B1" w:rsidRPr="00FF6C7F">
          <w:rPr>
            <w:rStyle w:val="Hyperlink"/>
            <w:color w:val="000000"/>
            <w:szCs w:val="26"/>
            <w:u w:val="none"/>
          </w:rPr>
          <w:t>Horn KP</w:t>
        </w:r>
      </w:hyperlink>
      <w:r w:rsidR="00CC43B1" w:rsidRPr="00FF6C7F">
        <w:rPr>
          <w:rFonts w:cs="Times New Roman"/>
          <w:color w:val="000000"/>
          <w:szCs w:val="26"/>
        </w:rPr>
        <w:t xml:space="preserve">, </w:t>
      </w:r>
      <w:hyperlink r:id="rId50" w:history="1">
        <w:proofErr w:type="spellStart"/>
        <w:r w:rsidR="00CC43B1" w:rsidRPr="00FF6C7F">
          <w:rPr>
            <w:rStyle w:val="Hyperlink"/>
            <w:color w:val="000000"/>
            <w:szCs w:val="26"/>
            <w:u w:val="none"/>
          </w:rPr>
          <w:t>Cuascut</w:t>
        </w:r>
        <w:proofErr w:type="spellEnd"/>
        <w:r w:rsidR="00CC43B1" w:rsidRPr="00FF6C7F">
          <w:rPr>
            <w:rStyle w:val="Hyperlink"/>
            <w:color w:val="000000"/>
            <w:szCs w:val="26"/>
            <w:u w:val="none"/>
          </w:rPr>
          <w:t xml:space="preserve"> FX</w:t>
        </w:r>
      </w:hyperlink>
      <w:r w:rsidR="00CC43B1" w:rsidRPr="00FF6C7F">
        <w:rPr>
          <w:rFonts w:cs="Times New Roman"/>
          <w:color w:val="000000"/>
          <w:szCs w:val="26"/>
        </w:rPr>
        <w:t xml:space="preserve">, </w:t>
      </w:r>
      <w:hyperlink r:id="rId51" w:history="1">
        <w:proofErr w:type="spellStart"/>
        <w:r w:rsidR="00CC43B1" w:rsidRPr="00FF6C7F">
          <w:rPr>
            <w:rStyle w:val="Hyperlink"/>
            <w:color w:val="000000"/>
            <w:szCs w:val="26"/>
            <w:u w:val="none"/>
          </w:rPr>
          <w:t>Cutrone</w:t>
        </w:r>
        <w:proofErr w:type="spellEnd"/>
        <w:r w:rsidR="00CC43B1" w:rsidRPr="00FF6C7F">
          <w:rPr>
            <w:rStyle w:val="Hyperlink"/>
            <w:color w:val="000000"/>
            <w:szCs w:val="26"/>
            <w:u w:val="none"/>
          </w:rPr>
          <w:t xml:space="preserve"> R</w:t>
        </w:r>
      </w:hyperlink>
      <w:r w:rsidR="00CC43B1" w:rsidRPr="00FF6C7F">
        <w:rPr>
          <w:rFonts w:cs="Times New Roman"/>
          <w:color w:val="000000"/>
          <w:szCs w:val="26"/>
        </w:rPr>
        <w:t xml:space="preserve">, </w:t>
      </w:r>
      <w:hyperlink r:id="rId52" w:history="1">
        <w:r w:rsidR="00CC43B1" w:rsidRPr="00FF6C7F">
          <w:rPr>
            <w:rStyle w:val="Hyperlink"/>
            <w:color w:val="000000"/>
            <w:szCs w:val="26"/>
            <w:u w:val="none"/>
          </w:rPr>
          <w:t>Lehman N</w:t>
        </w:r>
      </w:hyperlink>
      <w:r w:rsidR="00CC43B1" w:rsidRPr="00FF6C7F">
        <w:rPr>
          <w:rFonts w:cs="Times New Roman"/>
          <w:color w:val="000000"/>
          <w:szCs w:val="26"/>
        </w:rPr>
        <w:t xml:space="preserve">, </w:t>
      </w:r>
      <w:hyperlink r:id="rId53" w:history="1">
        <w:r w:rsidR="00CC43B1" w:rsidRPr="00FF6C7F">
          <w:rPr>
            <w:rStyle w:val="Hyperlink"/>
            <w:color w:val="000000"/>
            <w:szCs w:val="26"/>
            <w:u w:val="none"/>
          </w:rPr>
          <w:t>Deans RJ</w:t>
        </w:r>
      </w:hyperlink>
      <w:r w:rsidR="00CC43B1" w:rsidRPr="00FF6C7F">
        <w:rPr>
          <w:rFonts w:cs="Times New Roman"/>
          <w:color w:val="000000"/>
          <w:szCs w:val="26"/>
        </w:rPr>
        <w:t xml:space="preserve">, </w:t>
      </w:r>
      <w:hyperlink r:id="rId54" w:history="1">
        <w:r w:rsidR="00CC43B1" w:rsidRPr="00FF6C7F">
          <w:rPr>
            <w:rStyle w:val="Hyperlink"/>
            <w:color w:val="000000"/>
            <w:szCs w:val="26"/>
            <w:u w:val="none"/>
          </w:rPr>
          <w:t>Ting AE</w:t>
        </w:r>
      </w:hyperlink>
      <w:r w:rsidR="00CC43B1" w:rsidRPr="00FF6C7F">
        <w:rPr>
          <w:rFonts w:cs="Times New Roman"/>
          <w:color w:val="000000"/>
          <w:szCs w:val="26"/>
        </w:rPr>
        <w:t xml:space="preserve">, </w:t>
      </w:r>
      <w:hyperlink r:id="rId55" w:history="1">
        <w:r w:rsidR="00CC43B1" w:rsidRPr="00FF6C7F">
          <w:rPr>
            <w:rStyle w:val="Hyperlink"/>
            <w:color w:val="000000"/>
            <w:szCs w:val="26"/>
            <w:u w:val="none"/>
          </w:rPr>
          <w:t>Mays RW</w:t>
        </w:r>
      </w:hyperlink>
      <w:r w:rsidR="00CC43B1" w:rsidRPr="00FF6C7F">
        <w:rPr>
          <w:rFonts w:cs="Times New Roman"/>
          <w:color w:val="000000"/>
          <w:szCs w:val="26"/>
        </w:rPr>
        <w:t xml:space="preserve">, </w:t>
      </w:r>
      <w:hyperlink r:id="rId56" w:history="1">
        <w:r w:rsidR="00CC43B1" w:rsidRPr="00FF6C7F">
          <w:rPr>
            <w:rStyle w:val="Hyperlink"/>
            <w:color w:val="000000"/>
            <w:szCs w:val="26"/>
            <w:u w:val="none"/>
          </w:rPr>
          <w:t>Silver J</w:t>
        </w:r>
      </w:hyperlink>
      <w:r w:rsidR="00CC43B1" w:rsidRPr="00FF6C7F">
        <w:rPr>
          <w:rFonts w:cs="Times New Roman"/>
          <w:color w:val="000000"/>
          <w:szCs w:val="26"/>
        </w:rPr>
        <w:t xml:space="preserve">. Multipotent adult progenitor cells prevent macrophage-mediated axonal dieback and promote regrowth after spinal cord injury. </w:t>
      </w:r>
      <w:hyperlink r:id="rId57" w:tooltip="The Journal of neuroscience : the official journal of the Society for Neuroscience." w:history="1">
        <w:r w:rsidR="00CC43B1" w:rsidRPr="00FF6C7F">
          <w:rPr>
            <w:rStyle w:val="Hyperlink"/>
            <w:color w:val="000000"/>
            <w:szCs w:val="26"/>
            <w:u w:val="none"/>
          </w:rPr>
          <w:t xml:space="preserve">J </w:t>
        </w:r>
        <w:proofErr w:type="spellStart"/>
        <w:r w:rsidR="00CC43B1" w:rsidRPr="00FF6C7F">
          <w:rPr>
            <w:rStyle w:val="Hyperlink"/>
            <w:color w:val="000000"/>
            <w:szCs w:val="26"/>
            <w:u w:val="none"/>
          </w:rPr>
          <w:t>Neurosci</w:t>
        </w:r>
        <w:proofErr w:type="spellEnd"/>
        <w:r w:rsidR="00CC43B1" w:rsidRPr="00FF6C7F">
          <w:rPr>
            <w:rStyle w:val="Hyperlink"/>
            <w:color w:val="000000"/>
            <w:szCs w:val="26"/>
            <w:u w:val="none"/>
          </w:rPr>
          <w:t>.</w:t>
        </w:r>
      </w:hyperlink>
      <w:r w:rsidR="00CC43B1" w:rsidRPr="00FF6C7F">
        <w:rPr>
          <w:rFonts w:cs="Times New Roman"/>
          <w:color w:val="000000"/>
          <w:szCs w:val="26"/>
        </w:rPr>
        <w:t xml:space="preserve"> 2011 Jan 19</w:t>
      </w:r>
      <w:proofErr w:type="gramStart"/>
      <w:r w:rsidR="00CC43B1" w:rsidRPr="00FF6C7F">
        <w:rPr>
          <w:rFonts w:cs="Times New Roman"/>
          <w:color w:val="000000"/>
          <w:szCs w:val="26"/>
        </w:rPr>
        <w:t>;31</w:t>
      </w:r>
      <w:proofErr w:type="gramEnd"/>
      <w:r w:rsidR="00CC43B1" w:rsidRPr="00FF6C7F">
        <w:rPr>
          <w:rFonts w:cs="Times New Roman"/>
          <w:color w:val="000000"/>
          <w:szCs w:val="26"/>
        </w:rPr>
        <w:t>(3):944-53.</w:t>
      </w:r>
    </w:p>
    <w:p w:rsidR="00CC43B1" w:rsidRPr="00FF6C7F" w:rsidRDefault="00CC43B1" w:rsidP="003075A5">
      <w:pPr>
        <w:pStyle w:val="desc1"/>
        <w:numPr>
          <w:ilvl w:val="0"/>
          <w:numId w:val="2"/>
        </w:numPr>
        <w:shd w:val="clear" w:color="auto" w:fill="FFFFFF"/>
        <w:spacing w:line="480" w:lineRule="auto"/>
        <w:rPr>
          <w:rFonts w:ascii="Times New Roman" w:hAnsi="Times New Roman" w:cs="Times New Roman"/>
          <w:color w:val="000000"/>
          <w:sz w:val="26"/>
          <w:szCs w:val="26"/>
        </w:rPr>
      </w:pPr>
      <w:r w:rsidRPr="00FF6C7F">
        <w:rPr>
          <w:rFonts w:ascii="Times New Roman" w:hAnsi="Times New Roman" w:cs="Times New Roman"/>
          <w:color w:val="000000"/>
          <w:sz w:val="26"/>
          <w:szCs w:val="26"/>
        </w:rPr>
        <w:t xml:space="preserve">Carlson SL, Parrish ME, Springer JE, Doty K, </w:t>
      </w:r>
      <w:proofErr w:type="spellStart"/>
      <w:r w:rsidRPr="00FF6C7F">
        <w:rPr>
          <w:rFonts w:ascii="Times New Roman" w:hAnsi="Times New Roman" w:cs="Times New Roman"/>
          <w:color w:val="000000"/>
          <w:sz w:val="26"/>
          <w:szCs w:val="26"/>
        </w:rPr>
        <w:t>Dossett</w:t>
      </w:r>
      <w:proofErr w:type="spellEnd"/>
      <w:r w:rsidRPr="00FF6C7F">
        <w:rPr>
          <w:rFonts w:ascii="Times New Roman" w:hAnsi="Times New Roman" w:cs="Times New Roman"/>
          <w:color w:val="000000"/>
          <w:sz w:val="26"/>
          <w:szCs w:val="26"/>
        </w:rPr>
        <w:t xml:space="preserve"> L. </w:t>
      </w:r>
      <w:hyperlink r:id="rId58" w:history="1">
        <w:r w:rsidRPr="00FF6C7F">
          <w:rPr>
            <w:rFonts w:ascii="Times New Roman" w:hAnsi="Times New Roman" w:cs="Times New Roman"/>
            <w:color w:val="000000"/>
            <w:sz w:val="26"/>
            <w:szCs w:val="26"/>
          </w:rPr>
          <w:t>Acute inflammatory response in spinal cord following impact injury.</w:t>
        </w:r>
      </w:hyperlink>
      <w:r w:rsidRPr="00FF6C7F">
        <w:rPr>
          <w:rFonts w:ascii="Times New Roman" w:hAnsi="Times New Roman" w:cs="Times New Roman"/>
          <w:color w:val="000000"/>
          <w:sz w:val="26"/>
          <w:szCs w:val="26"/>
        </w:rPr>
        <w:t xml:space="preserve"> </w:t>
      </w:r>
      <w:proofErr w:type="spellStart"/>
      <w:r w:rsidRPr="00FF6C7F">
        <w:rPr>
          <w:rStyle w:val="jrnl"/>
          <w:rFonts w:ascii="Times New Roman" w:hAnsi="Times New Roman"/>
          <w:color w:val="000000"/>
          <w:sz w:val="26"/>
          <w:szCs w:val="26"/>
        </w:rPr>
        <w:t>Exp</w:t>
      </w:r>
      <w:proofErr w:type="spellEnd"/>
      <w:r w:rsidRPr="00FF6C7F">
        <w:rPr>
          <w:rStyle w:val="jrnl"/>
          <w:rFonts w:ascii="Times New Roman" w:hAnsi="Times New Roman"/>
          <w:color w:val="000000"/>
          <w:sz w:val="26"/>
          <w:szCs w:val="26"/>
        </w:rPr>
        <w:t xml:space="preserve"> Neurol</w:t>
      </w:r>
      <w:r w:rsidRPr="00FF6C7F">
        <w:rPr>
          <w:rFonts w:ascii="Times New Roman" w:hAnsi="Times New Roman" w:cs="Times New Roman"/>
          <w:color w:val="000000"/>
          <w:sz w:val="26"/>
          <w:szCs w:val="26"/>
        </w:rPr>
        <w:t>. 1998 May</w:t>
      </w:r>
      <w:proofErr w:type="gramStart"/>
      <w:r w:rsidRPr="00FF6C7F">
        <w:rPr>
          <w:rFonts w:ascii="Times New Roman" w:hAnsi="Times New Roman" w:cs="Times New Roman"/>
          <w:color w:val="000000"/>
          <w:sz w:val="26"/>
          <w:szCs w:val="26"/>
        </w:rPr>
        <w:t>;151</w:t>
      </w:r>
      <w:proofErr w:type="gramEnd"/>
      <w:r w:rsidRPr="00FF6C7F">
        <w:rPr>
          <w:rFonts w:ascii="Times New Roman" w:hAnsi="Times New Roman" w:cs="Times New Roman"/>
          <w:color w:val="000000"/>
          <w:sz w:val="26"/>
          <w:szCs w:val="26"/>
        </w:rPr>
        <w:t>(1):77-88.</w:t>
      </w:r>
    </w:p>
    <w:p w:rsidR="00CC43B1" w:rsidRPr="00FF6C7F" w:rsidRDefault="00CA568B" w:rsidP="003075A5">
      <w:pPr>
        <w:pStyle w:val="ListParagraph"/>
        <w:numPr>
          <w:ilvl w:val="0"/>
          <w:numId w:val="2"/>
        </w:numPr>
        <w:shd w:val="clear" w:color="auto" w:fill="FFFFFF"/>
        <w:ind w:leftChars="0"/>
        <w:rPr>
          <w:rFonts w:eastAsia="MS PGothic" w:cs="Times New Roman"/>
          <w:color w:val="000000"/>
          <w:szCs w:val="26"/>
        </w:rPr>
      </w:pPr>
      <w:hyperlink r:id="rId59" w:history="1">
        <w:r w:rsidR="00CC43B1" w:rsidRPr="00FF6C7F">
          <w:rPr>
            <w:rFonts w:eastAsia="MS PGothic" w:cs="Times New Roman"/>
            <w:color w:val="000000"/>
            <w:szCs w:val="26"/>
          </w:rPr>
          <w:t>Castro RF</w:t>
        </w:r>
      </w:hyperlink>
      <w:r w:rsidR="00CC43B1" w:rsidRPr="00FF6C7F">
        <w:rPr>
          <w:rFonts w:eastAsia="MS PGothic" w:cs="Times New Roman"/>
          <w:color w:val="000000"/>
          <w:szCs w:val="26"/>
        </w:rPr>
        <w:t xml:space="preserve">, </w:t>
      </w:r>
      <w:hyperlink r:id="rId60" w:history="1">
        <w:r w:rsidR="00CC43B1" w:rsidRPr="00FF6C7F">
          <w:rPr>
            <w:rFonts w:eastAsia="MS PGothic" w:cs="Times New Roman"/>
            <w:color w:val="000000"/>
            <w:szCs w:val="26"/>
          </w:rPr>
          <w:t>Jackson KA</w:t>
        </w:r>
      </w:hyperlink>
      <w:r w:rsidR="00CC43B1" w:rsidRPr="00FF6C7F">
        <w:rPr>
          <w:rFonts w:eastAsia="MS PGothic" w:cs="Times New Roman"/>
          <w:color w:val="000000"/>
          <w:szCs w:val="26"/>
        </w:rPr>
        <w:t xml:space="preserve">, </w:t>
      </w:r>
      <w:hyperlink r:id="rId61" w:history="1">
        <w:r w:rsidR="00CC43B1" w:rsidRPr="00FF6C7F">
          <w:rPr>
            <w:rFonts w:eastAsia="MS PGothic" w:cs="Times New Roman"/>
            <w:color w:val="000000"/>
            <w:szCs w:val="26"/>
          </w:rPr>
          <w:t>Goodell MA</w:t>
        </w:r>
      </w:hyperlink>
      <w:r w:rsidR="00CC43B1" w:rsidRPr="00FF6C7F">
        <w:rPr>
          <w:rFonts w:eastAsia="MS PGothic" w:cs="Times New Roman"/>
          <w:color w:val="000000"/>
          <w:szCs w:val="26"/>
        </w:rPr>
        <w:t xml:space="preserve">, </w:t>
      </w:r>
      <w:hyperlink r:id="rId62" w:history="1">
        <w:r w:rsidR="00CC43B1" w:rsidRPr="00FF6C7F">
          <w:rPr>
            <w:rFonts w:eastAsia="MS PGothic" w:cs="Times New Roman"/>
            <w:color w:val="000000"/>
            <w:szCs w:val="26"/>
          </w:rPr>
          <w:t>Robertson CS</w:t>
        </w:r>
      </w:hyperlink>
      <w:r w:rsidR="00CC43B1" w:rsidRPr="00FF6C7F">
        <w:rPr>
          <w:rFonts w:eastAsia="MS PGothic" w:cs="Times New Roman"/>
          <w:color w:val="000000"/>
          <w:szCs w:val="26"/>
        </w:rPr>
        <w:t xml:space="preserve">, </w:t>
      </w:r>
      <w:hyperlink r:id="rId63" w:history="1">
        <w:r w:rsidR="00CC43B1" w:rsidRPr="00FF6C7F">
          <w:rPr>
            <w:rFonts w:eastAsia="MS PGothic" w:cs="Times New Roman"/>
            <w:color w:val="000000"/>
            <w:szCs w:val="26"/>
          </w:rPr>
          <w:t>Liu H</w:t>
        </w:r>
      </w:hyperlink>
      <w:r w:rsidR="00CC43B1" w:rsidRPr="00FF6C7F">
        <w:rPr>
          <w:rFonts w:eastAsia="MS PGothic" w:cs="Times New Roman"/>
          <w:color w:val="000000"/>
          <w:szCs w:val="26"/>
        </w:rPr>
        <w:t xml:space="preserve">, </w:t>
      </w:r>
      <w:hyperlink r:id="rId64" w:history="1">
        <w:r w:rsidR="00CC43B1" w:rsidRPr="00FF6C7F">
          <w:rPr>
            <w:rFonts w:eastAsia="MS PGothic" w:cs="Times New Roman"/>
            <w:color w:val="000000"/>
            <w:szCs w:val="26"/>
          </w:rPr>
          <w:t>Shine HD</w:t>
        </w:r>
      </w:hyperlink>
      <w:r w:rsidR="00CC43B1" w:rsidRPr="00FF6C7F">
        <w:rPr>
          <w:rFonts w:eastAsia="MS PGothic" w:cs="Times New Roman"/>
          <w:color w:val="000000"/>
          <w:szCs w:val="26"/>
        </w:rPr>
        <w:t xml:space="preserve">. </w:t>
      </w:r>
      <w:r w:rsidR="00CC43B1" w:rsidRPr="00FF6C7F">
        <w:rPr>
          <w:rFonts w:eastAsia="MS PGothic" w:cs="Times New Roman"/>
          <w:bCs/>
          <w:color w:val="000000"/>
          <w:kern w:val="36"/>
          <w:szCs w:val="26"/>
        </w:rPr>
        <w:t>Failure of bone marrow cells to transdifferentiate into neural cells in vivo.</w:t>
      </w:r>
      <w:r w:rsidR="00CC43B1" w:rsidRPr="00FF6C7F">
        <w:rPr>
          <w:rFonts w:eastAsia="MS PGothic" w:cs="Times New Roman"/>
          <w:color w:val="000000"/>
          <w:szCs w:val="26"/>
        </w:rPr>
        <w:t xml:space="preserve"> </w:t>
      </w:r>
      <w:hyperlink r:id="rId65" w:tooltip="Science (New York, N.Y.)." w:history="1">
        <w:r w:rsidR="00CC43B1" w:rsidRPr="00FF6C7F">
          <w:rPr>
            <w:rFonts w:eastAsia="MS PGothic" w:cs="Times New Roman"/>
            <w:color w:val="000000"/>
            <w:szCs w:val="26"/>
          </w:rPr>
          <w:t>Science.</w:t>
        </w:r>
      </w:hyperlink>
      <w:r w:rsidR="00CC43B1" w:rsidRPr="00FF6C7F">
        <w:rPr>
          <w:rFonts w:eastAsia="MS PGothic" w:cs="Times New Roman"/>
          <w:color w:val="000000"/>
          <w:szCs w:val="26"/>
        </w:rPr>
        <w:t xml:space="preserve"> 2002 Aug 23</w:t>
      </w:r>
      <w:proofErr w:type="gramStart"/>
      <w:r w:rsidR="00CC43B1" w:rsidRPr="00FF6C7F">
        <w:rPr>
          <w:rFonts w:eastAsia="MS PGothic" w:cs="Times New Roman"/>
          <w:color w:val="000000"/>
          <w:szCs w:val="26"/>
        </w:rPr>
        <w:t>;297</w:t>
      </w:r>
      <w:proofErr w:type="gramEnd"/>
      <w:r w:rsidR="00CC43B1" w:rsidRPr="00FF6C7F">
        <w:rPr>
          <w:rFonts w:eastAsia="MS PGothic" w:cs="Times New Roman"/>
          <w:color w:val="000000"/>
          <w:szCs w:val="26"/>
        </w:rPr>
        <w:t>(5585):1299.</w:t>
      </w:r>
    </w:p>
    <w:p w:rsidR="00CC43B1" w:rsidRPr="00FF6C7F" w:rsidRDefault="00CC43B1" w:rsidP="003075A5">
      <w:pPr>
        <w:pStyle w:val="desc1"/>
        <w:numPr>
          <w:ilvl w:val="0"/>
          <w:numId w:val="2"/>
        </w:numPr>
        <w:shd w:val="clear" w:color="auto" w:fill="FFFFFF"/>
        <w:spacing w:line="480" w:lineRule="auto"/>
        <w:rPr>
          <w:rFonts w:ascii="Times New Roman" w:hAnsi="Times New Roman" w:cs="Times New Roman"/>
          <w:color w:val="000000"/>
          <w:sz w:val="26"/>
          <w:szCs w:val="26"/>
        </w:rPr>
      </w:pPr>
      <w:r w:rsidRPr="00FF6C7F">
        <w:rPr>
          <w:rFonts w:ascii="Times New Roman" w:hAnsi="Times New Roman" w:cs="Times New Roman"/>
          <w:color w:val="000000"/>
          <w:sz w:val="26"/>
          <w:szCs w:val="26"/>
        </w:rPr>
        <w:t xml:space="preserve">Chen KB, Uchida K, Nakajima H, </w:t>
      </w:r>
      <w:proofErr w:type="spellStart"/>
      <w:r w:rsidRPr="00FF6C7F">
        <w:rPr>
          <w:rFonts w:ascii="Times New Roman" w:hAnsi="Times New Roman" w:cs="Times New Roman"/>
          <w:color w:val="000000"/>
          <w:sz w:val="26"/>
          <w:szCs w:val="26"/>
        </w:rPr>
        <w:t>Yayama</w:t>
      </w:r>
      <w:proofErr w:type="spellEnd"/>
      <w:r w:rsidRPr="00FF6C7F">
        <w:rPr>
          <w:rFonts w:ascii="Times New Roman" w:hAnsi="Times New Roman" w:cs="Times New Roman"/>
          <w:color w:val="000000"/>
          <w:sz w:val="26"/>
          <w:szCs w:val="26"/>
        </w:rPr>
        <w:t xml:space="preserve"> T, Hirai T, Watanabe S, Guerrero AR, Kobayashi S, Ma WY, Liu SY, Baba H. </w:t>
      </w:r>
      <w:hyperlink r:id="rId66" w:history="1">
        <w:r w:rsidRPr="00FF6C7F">
          <w:rPr>
            <w:rFonts w:ascii="Times New Roman" w:hAnsi="Times New Roman" w:cs="Times New Roman"/>
            <w:color w:val="000000"/>
            <w:sz w:val="26"/>
            <w:szCs w:val="26"/>
          </w:rPr>
          <w:t>Tumor Necrosis Factor-Alpha Antagonist Reduces Apoptosis of Neurons and Oligodendroglia in Rat Spinal Cord Injury.</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Spine (</w:t>
      </w:r>
      <w:proofErr w:type="spellStart"/>
      <w:r w:rsidRPr="00FF6C7F">
        <w:rPr>
          <w:rStyle w:val="jrnl"/>
          <w:rFonts w:ascii="Times New Roman" w:hAnsi="Times New Roman"/>
          <w:color w:val="000000"/>
          <w:sz w:val="26"/>
          <w:szCs w:val="26"/>
        </w:rPr>
        <w:t>Phila</w:t>
      </w:r>
      <w:proofErr w:type="spellEnd"/>
      <w:r w:rsidRPr="00FF6C7F">
        <w:rPr>
          <w:rStyle w:val="jrnl"/>
          <w:rFonts w:ascii="Times New Roman" w:hAnsi="Times New Roman"/>
          <w:color w:val="000000"/>
          <w:sz w:val="26"/>
          <w:szCs w:val="26"/>
        </w:rPr>
        <w:t xml:space="preserve"> Pa 1976)</w:t>
      </w:r>
      <w:r w:rsidRPr="00FF6C7F">
        <w:rPr>
          <w:rFonts w:ascii="Times New Roman" w:hAnsi="Times New Roman" w:cs="Times New Roman"/>
          <w:color w:val="000000"/>
          <w:sz w:val="26"/>
          <w:szCs w:val="26"/>
        </w:rPr>
        <w:t xml:space="preserve"> in press.</w:t>
      </w:r>
    </w:p>
    <w:p w:rsidR="00CC43B1" w:rsidRPr="00FF6C7F" w:rsidRDefault="00CC43B1" w:rsidP="003075A5">
      <w:pPr>
        <w:pStyle w:val="ListParagraph"/>
        <w:numPr>
          <w:ilvl w:val="0"/>
          <w:numId w:val="2"/>
        </w:numPr>
        <w:shd w:val="clear" w:color="auto" w:fill="FFFFFF"/>
        <w:ind w:leftChars="0"/>
        <w:rPr>
          <w:rFonts w:eastAsia="MS PGothic" w:cs="Times New Roman"/>
          <w:color w:val="000000"/>
          <w:szCs w:val="26"/>
        </w:rPr>
      </w:pPr>
      <w:hyperlink r:id="rId67" w:history="1">
        <w:r w:rsidRPr="00181340">
          <w:rPr>
            <w:rFonts w:eastAsia="MS PGothic" w:cs="Times New Roman"/>
            <w:color w:val="000000"/>
            <w:szCs w:val="26"/>
            <w:lang w:val="de-DE"/>
          </w:rPr>
          <w:t>Chen MS</w:t>
        </w:r>
      </w:hyperlink>
      <w:r w:rsidRPr="00181340">
        <w:rPr>
          <w:rFonts w:eastAsia="MS PGothic" w:cs="Times New Roman"/>
          <w:color w:val="000000"/>
          <w:szCs w:val="26"/>
          <w:lang w:val="de-DE"/>
        </w:rPr>
        <w:t xml:space="preserve">, </w:t>
      </w:r>
      <w:hyperlink r:id="rId68" w:history="1">
        <w:r w:rsidRPr="00181340">
          <w:rPr>
            <w:rFonts w:eastAsia="MS PGothic" w:cs="Times New Roman"/>
            <w:color w:val="000000"/>
            <w:szCs w:val="26"/>
            <w:lang w:val="de-DE"/>
          </w:rPr>
          <w:t>Huber AB</w:t>
        </w:r>
      </w:hyperlink>
      <w:r w:rsidRPr="00181340">
        <w:rPr>
          <w:rFonts w:eastAsia="MS PGothic" w:cs="Times New Roman"/>
          <w:color w:val="000000"/>
          <w:szCs w:val="26"/>
          <w:lang w:val="de-DE"/>
        </w:rPr>
        <w:t xml:space="preserve">, </w:t>
      </w:r>
      <w:hyperlink r:id="rId69" w:history="1">
        <w:r w:rsidRPr="00181340">
          <w:rPr>
            <w:rFonts w:eastAsia="MS PGothic" w:cs="Times New Roman"/>
            <w:color w:val="000000"/>
            <w:szCs w:val="26"/>
            <w:lang w:val="de-DE"/>
          </w:rPr>
          <w:t>van der Haar ME</w:t>
        </w:r>
      </w:hyperlink>
      <w:r w:rsidRPr="00181340">
        <w:rPr>
          <w:rFonts w:eastAsia="MS PGothic" w:cs="Times New Roman"/>
          <w:color w:val="000000"/>
          <w:szCs w:val="26"/>
          <w:lang w:val="de-DE"/>
        </w:rPr>
        <w:t xml:space="preserve">, </w:t>
      </w:r>
      <w:hyperlink r:id="rId70" w:history="1">
        <w:r w:rsidRPr="00181340">
          <w:rPr>
            <w:rFonts w:eastAsia="MS PGothic" w:cs="Times New Roman"/>
            <w:color w:val="000000"/>
            <w:szCs w:val="26"/>
            <w:lang w:val="de-DE"/>
          </w:rPr>
          <w:t>Frank M</w:t>
        </w:r>
      </w:hyperlink>
      <w:r w:rsidRPr="00181340">
        <w:rPr>
          <w:rFonts w:eastAsia="MS PGothic" w:cs="Times New Roman"/>
          <w:color w:val="000000"/>
          <w:szCs w:val="26"/>
          <w:lang w:val="de-DE"/>
        </w:rPr>
        <w:t xml:space="preserve">, </w:t>
      </w:r>
      <w:hyperlink r:id="rId71" w:history="1">
        <w:r w:rsidRPr="00181340">
          <w:rPr>
            <w:rFonts w:eastAsia="MS PGothic" w:cs="Times New Roman"/>
            <w:color w:val="000000"/>
            <w:szCs w:val="26"/>
            <w:lang w:val="de-DE"/>
          </w:rPr>
          <w:t>Schnell L</w:t>
        </w:r>
      </w:hyperlink>
      <w:r w:rsidRPr="00181340">
        <w:rPr>
          <w:rFonts w:eastAsia="MS PGothic" w:cs="Times New Roman"/>
          <w:color w:val="000000"/>
          <w:szCs w:val="26"/>
          <w:lang w:val="de-DE"/>
        </w:rPr>
        <w:t xml:space="preserve">, </w:t>
      </w:r>
      <w:hyperlink r:id="rId72" w:history="1">
        <w:r w:rsidRPr="00181340">
          <w:rPr>
            <w:rFonts w:eastAsia="MS PGothic" w:cs="Times New Roman"/>
            <w:color w:val="000000"/>
            <w:szCs w:val="26"/>
            <w:lang w:val="de-DE"/>
          </w:rPr>
          <w:t>Spillmann AA</w:t>
        </w:r>
      </w:hyperlink>
      <w:r w:rsidRPr="00181340">
        <w:rPr>
          <w:rFonts w:eastAsia="MS PGothic" w:cs="Times New Roman"/>
          <w:color w:val="000000"/>
          <w:szCs w:val="26"/>
          <w:lang w:val="de-DE"/>
        </w:rPr>
        <w:t xml:space="preserve">, </w:t>
      </w:r>
      <w:hyperlink r:id="rId73" w:history="1">
        <w:r w:rsidRPr="00181340">
          <w:rPr>
            <w:rFonts w:eastAsia="MS PGothic" w:cs="Times New Roman"/>
            <w:color w:val="000000"/>
            <w:szCs w:val="26"/>
            <w:lang w:val="de-DE"/>
          </w:rPr>
          <w:t>Christ F</w:t>
        </w:r>
      </w:hyperlink>
      <w:r w:rsidRPr="00181340">
        <w:rPr>
          <w:rFonts w:eastAsia="MS PGothic" w:cs="Times New Roman"/>
          <w:color w:val="000000"/>
          <w:szCs w:val="26"/>
          <w:lang w:val="de-DE"/>
        </w:rPr>
        <w:t xml:space="preserve">, </w:t>
      </w:r>
      <w:hyperlink r:id="rId74" w:history="1">
        <w:r w:rsidRPr="00181340">
          <w:rPr>
            <w:rFonts w:eastAsia="MS PGothic" w:cs="Times New Roman"/>
            <w:color w:val="000000"/>
            <w:szCs w:val="26"/>
            <w:lang w:val="de-DE"/>
          </w:rPr>
          <w:t>Schwab ME</w:t>
        </w:r>
      </w:hyperlink>
      <w:r w:rsidRPr="00181340">
        <w:rPr>
          <w:rFonts w:eastAsia="MS PGothic" w:cs="Times New Roman"/>
          <w:color w:val="000000"/>
          <w:szCs w:val="26"/>
          <w:lang w:val="de-DE"/>
        </w:rPr>
        <w:t xml:space="preserve">. </w:t>
      </w:r>
      <w:proofErr w:type="spellStart"/>
      <w:r w:rsidRPr="00FF6C7F">
        <w:rPr>
          <w:rFonts w:eastAsia="MS PGothic" w:cs="Times New Roman"/>
          <w:bCs/>
          <w:color w:val="000000"/>
          <w:kern w:val="36"/>
          <w:szCs w:val="26"/>
        </w:rPr>
        <w:t>Nogo</w:t>
      </w:r>
      <w:proofErr w:type="spellEnd"/>
      <w:r w:rsidRPr="00FF6C7F">
        <w:rPr>
          <w:rFonts w:eastAsia="MS PGothic" w:cs="Times New Roman"/>
          <w:bCs/>
          <w:color w:val="000000"/>
          <w:kern w:val="36"/>
          <w:szCs w:val="26"/>
        </w:rPr>
        <w:t>-A is a myelin-associated neurite outgrowth inhibitor and an antigen for monoclonal antibody IN-1.</w:t>
      </w:r>
      <w:r w:rsidRPr="00FF6C7F">
        <w:rPr>
          <w:rFonts w:eastAsia="MS PGothic" w:cs="Times New Roman"/>
          <w:color w:val="000000"/>
          <w:szCs w:val="26"/>
        </w:rPr>
        <w:t xml:space="preserve"> </w:t>
      </w:r>
      <w:hyperlink r:id="rId75" w:tooltip="Nature." w:history="1">
        <w:r w:rsidRPr="00FF6C7F">
          <w:rPr>
            <w:rFonts w:eastAsia="MS PGothic" w:cs="Times New Roman"/>
            <w:color w:val="000000"/>
            <w:szCs w:val="26"/>
          </w:rPr>
          <w:t>Nature.</w:t>
        </w:r>
      </w:hyperlink>
      <w:r w:rsidRPr="00FF6C7F">
        <w:rPr>
          <w:rFonts w:eastAsia="MS PGothic" w:cs="Times New Roman"/>
          <w:color w:val="000000"/>
          <w:szCs w:val="26"/>
        </w:rPr>
        <w:t xml:space="preserve"> 2000 Jan 27</w:t>
      </w:r>
      <w:proofErr w:type="gramStart"/>
      <w:r w:rsidRPr="00FF6C7F">
        <w:rPr>
          <w:rFonts w:eastAsia="MS PGothic" w:cs="Times New Roman"/>
          <w:color w:val="000000"/>
          <w:szCs w:val="26"/>
        </w:rPr>
        <w:t>;403</w:t>
      </w:r>
      <w:proofErr w:type="gramEnd"/>
      <w:r w:rsidRPr="00FF6C7F">
        <w:rPr>
          <w:rFonts w:eastAsia="MS PGothic" w:cs="Times New Roman"/>
          <w:color w:val="000000"/>
          <w:szCs w:val="26"/>
        </w:rPr>
        <w:t>(6768):434-9.</w:t>
      </w:r>
    </w:p>
    <w:p w:rsidR="00CC43B1" w:rsidRPr="00FF6C7F" w:rsidRDefault="00CC43B1" w:rsidP="003075A5">
      <w:pPr>
        <w:pStyle w:val="desc1"/>
        <w:numPr>
          <w:ilvl w:val="0"/>
          <w:numId w:val="2"/>
        </w:numPr>
        <w:shd w:val="clear" w:color="auto" w:fill="FFFFFF"/>
        <w:spacing w:line="480" w:lineRule="auto"/>
        <w:rPr>
          <w:rFonts w:ascii="Times New Roman" w:hAnsi="Times New Roman" w:cs="Times New Roman"/>
          <w:color w:val="000000"/>
          <w:sz w:val="26"/>
          <w:szCs w:val="26"/>
        </w:rPr>
      </w:pPr>
      <w:r w:rsidRPr="00FF6C7F">
        <w:rPr>
          <w:rFonts w:ascii="Times New Roman" w:hAnsi="Times New Roman" w:cs="Times New Roman"/>
          <w:color w:val="000000"/>
          <w:sz w:val="26"/>
          <w:szCs w:val="26"/>
        </w:rPr>
        <w:t xml:space="preserve">Chen X, Li Y, Wang L, </w:t>
      </w:r>
      <w:proofErr w:type="spellStart"/>
      <w:r w:rsidRPr="00FF6C7F">
        <w:rPr>
          <w:rFonts w:ascii="Times New Roman" w:hAnsi="Times New Roman" w:cs="Times New Roman"/>
          <w:color w:val="000000"/>
          <w:sz w:val="26"/>
          <w:szCs w:val="26"/>
        </w:rPr>
        <w:t>Katakowski</w:t>
      </w:r>
      <w:proofErr w:type="spellEnd"/>
      <w:r w:rsidRPr="00FF6C7F">
        <w:rPr>
          <w:rFonts w:ascii="Times New Roman" w:hAnsi="Times New Roman" w:cs="Times New Roman"/>
          <w:color w:val="000000"/>
          <w:sz w:val="26"/>
          <w:szCs w:val="26"/>
        </w:rPr>
        <w:t xml:space="preserve"> M, Zhang L, Chen J, Xu Y, </w:t>
      </w:r>
      <w:proofErr w:type="spellStart"/>
      <w:r w:rsidRPr="00FF6C7F">
        <w:rPr>
          <w:rFonts w:ascii="Times New Roman" w:hAnsi="Times New Roman" w:cs="Times New Roman"/>
          <w:color w:val="000000"/>
          <w:sz w:val="26"/>
          <w:szCs w:val="26"/>
        </w:rPr>
        <w:t>Gautam</w:t>
      </w:r>
      <w:proofErr w:type="spellEnd"/>
      <w:r w:rsidRPr="00FF6C7F">
        <w:rPr>
          <w:rFonts w:ascii="Times New Roman" w:hAnsi="Times New Roman" w:cs="Times New Roman"/>
          <w:color w:val="000000"/>
          <w:sz w:val="26"/>
          <w:szCs w:val="26"/>
        </w:rPr>
        <w:t xml:space="preserve"> SC, </w:t>
      </w:r>
      <w:proofErr w:type="spellStart"/>
      <w:r w:rsidRPr="00FF6C7F">
        <w:rPr>
          <w:rFonts w:ascii="Times New Roman" w:hAnsi="Times New Roman" w:cs="Times New Roman"/>
          <w:color w:val="000000"/>
          <w:sz w:val="26"/>
          <w:szCs w:val="26"/>
        </w:rPr>
        <w:t>Chopp</w:t>
      </w:r>
      <w:proofErr w:type="spellEnd"/>
      <w:r w:rsidRPr="00FF6C7F">
        <w:rPr>
          <w:rFonts w:ascii="Times New Roman" w:hAnsi="Times New Roman" w:cs="Times New Roman"/>
          <w:color w:val="000000"/>
          <w:sz w:val="26"/>
          <w:szCs w:val="26"/>
        </w:rPr>
        <w:t xml:space="preserve"> M. </w:t>
      </w:r>
      <w:hyperlink r:id="rId76" w:history="1">
        <w:r w:rsidRPr="00FF6C7F">
          <w:rPr>
            <w:rFonts w:ascii="Times New Roman" w:hAnsi="Times New Roman" w:cs="Times New Roman"/>
            <w:color w:val="000000"/>
            <w:sz w:val="26"/>
            <w:szCs w:val="26"/>
          </w:rPr>
          <w:t>Ischemic rat brain extracts induce human marrow stromal cell growth factor production.</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Neuropathology</w:t>
      </w:r>
      <w:r w:rsidRPr="00FF6C7F">
        <w:rPr>
          <w:rFonts w:ascii="Times New Roman" w:hAnsi="Times New Roman" w:cs="Times New Roman"/>
          <w:color w:val="000000"/>
          <w:sz w:val="26"/>
          <w:szCs w:val="26"/>
        </w:rPr>
        <w:t>. 2002 Dec</w:t>
      </w:r>
      <w:proofErr w:type="gramStart"/>
      <w:r w:rsidRPr="00FF6C7F">
        <w:rPr>
          <w:rFonts w:ascii="Times New Roman" w:hAnsi="Times New Roman" w:cs="Times New Roman"/>
          <w:color w:val="000000"/>
          <w:sz w:val="26"/>
          <w:szCs w:val="26"/>
        </w:rPr>
        <w:t>;22</w:t>
      </w:r>
      <w:proofErr w:type="gramEnd"/>
      <w:r w:rsidRPr="00FF6C7F">
        <w:rPr>
          <w:rFonts w:ascii="Times New Roman" w:hAnsi="Times New Roman" w:cs="Times New Roman"/>
          <w:color w:val="000000"/>
          <w:sz w:val="26"/>
          <w:szCs w:val="26"/>
        </w:rPr>
        <w:t>(4):275-9.</w:t>
      </w:r>
    </w:p>
    <w:p w:rsidR="00CC43B1" w:rsidRPr="00FF6C7F" w:rsidRDefault="00CC43B1" w:rsidP="00214381">
      <w:pPr>
        <w:pStyle w:val="desc1"/>
        <w:numPr>
          <w:ilvl w:val="0"/>
          <w:numId w:val="2"/>
        </w:numPr>
        <w:shd w:val="clear" w:color="auto" w:fill="FFFFFF"/>
        <w:spacing w:line="480" w:lineRule="auto"/>
        <w:rPr>
          <w:rFonts w:ascii="Times New Roman" w:hAnsi="Times New Roman" w:cs="Times New Roman"/>
          <w:color w:val="000000"/>
          <w:sz w:val="26"/>
          <w:szCs w:val="26"/>
        </w:rPr>
      </w:pPr>
      <w:proofErr w:type="spellStart"/>
      <w:r w:rsidRPr="00FF6C7F">
        <w:rPr>
          <w:rFonts w:ascii="Times New Roman" w:hAnsi="Times New Roman" w:cs="Times New Roman"/>
          <w:bCs/>
          <w:color w:val="000000"/>
          <w:sz w:val="26"/>
          <w:szCs w:val="26"/>
        </w:rPr>
        <w:t>Chopp</w:t>
      </w:r>
      <w:proofErr w:type="spellEnd"/>
      <w:r w:rsidRPr="00FF6C7F">
        <w:rPr>
          <w:rFonts w:ascii="Times New Roman" w:hAnsi="Times New Roman" w:cs="Times New Roman"/>
          <w:bCs/>
          <w:color w:val="000000"/>
          <w:sz w:val="26"/>
          <w:szCs w:val="26"/>
        </w:rPr>
        <w:t xml:space="preserve"> M</w:t>
      </w:r>
      <w:r w:rsidRPr="00FF6C7F">
        <w:rPr>
          <w:rFonts w:ascii="Times New Roman" w:hAnsi="Times New Roman" w:cs="Times New Roman"/>
          <w:color w:val="000000"/>
          <w:sz w:val="26"/>
          <w:szCs w:val="26"/>
        </w:rPr>
        <w:t xml:space="preserve">, Li Y. </w:t>
      </w:r>
      <w:hyperlink r:id="rId77" w:history="1">
        <w:r w:rsidRPr="00FF6C7F">
          <w:rPr>
            <w:rFonts w:ascii="Times New Roman" w:hAnsi="Times New Roman" w:cs="Times New Roman"/>
            <w:color w:val="000000"/>
            <w:sz w:val="26"/>
            <w:szCs w:val="26"/>
          </w:rPr>
          <w:t xml:space="preserve">Treatment of </w:t>
        </w:r>
        <w:r w:rsidRPr="00FF6C7F">
          <w:rPr>
            <w:rFonts w:ascii="Times New Roman" w:hAnsi="Times New Roman" w:cs="Times New Roman"/>
            <w:bCs/>
            <w:color w:val="000000"/>
            <w:sz w:val="26"/>
            <w:szCs w:val="26"/>
          </w:rPr>
          <w:t>neural</w:t>
        </w:r>
        <w:r w:rsidRPr="00FF6C7F">
          <w:rPr>
            <w:rFonts w:ascii="Times New Roman" w:hAnsi="Times New Roman" w:cs="Times New Roman"/>
            <w:color w:val="000000"/>
            <w:sz w:val="26"/>
            <w:szCs w:val="26"/>
          </w:rPr>
          <w:t xml:space="preserve"> injury with </w:t>
        </w:r>
        <w:r w:rsidRPr="00FF6C7F">
          <w:rPr>
            <w:rFonts w:ascii="Times New Roman" w:hAnsi="Times New Roman" w:cs="Times New Roman"/>
            <w:bCs/>
            <w:color w:val="000000"/>
            <w:sz w:val="26"/>
            <w:szCs w:val="26"/>
          </w:rPr>
          <w:t>marrow</w:t>
        </w:r>
        <w:r w:rsidRPr="00FF6C7F">
          <w:rPr>
            <w:rFonts w:ascii="Times New Roman" w:hAnsi="Times New Roman" w:cs="Times New Roman"/>
            <w:color w:val="000000"/>
            <w:sz w:val="26"/>
            <w:szCs w:val="26"/>
          </w:rPr>
          <w:t xml:space="preserve"> </w:t>
        </w:r>
        <w:r w:rsidRPr="00FF6C7F">
          <w:rPr>
            <w:rFonts w:ascii="Times New Roman" w:hAnsi="Times New Roman" w:cs="Times New Roman"/>
            <w:bCs/>
            <w:color w:val="000000"/>
            <w:sz w:val="26"/>
            <w:szCs w:val="26"/>
          </w:rPr>
          <w:t>stromal</w:t>
        </w:r>
        <w:r w:rsidRPr="00FF6C7F">
          <w:rPr>
            <w:rFonts w:ascii="Times New Roman" w:hAnsi="Times New Roman" w:cs="Times New Roman"/>
            <w:color w:val="000000"/>
            <w:sz w:val="26"/>
            <w:szCs w:val="26"/>
          </w:rPr>
          <w:t xml:space="preserve"> cells.</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Lancet Neurol</w:t>
      </w:r>
      <w:r w:rsidRPr="00FF6C7F">
        <w:rPr>
          <w:rFonts w:ascii="Times New Roman" w:hAnsi="Times New Roman" w:cs="Times New Roman"/>
          <w:color w:val="000000"/>
          <w:sz w:val="26"/>
          <w:szCs w:val="26"/>
        </w:rPr>
        <w:t>. 2002 Jun</w:t>
      </w:r>
      <w:proofErr w:type="gramStart"/>
      <w:r w:rsidRPr="00FF6C7F">
        <w:rPr>
          <w:rFonts w:ascii="Times New Roman" w:hAnsi="Times New Roman" w:cs="Times New Roman"/>
          <w:color w:val="000000"/>
          <w:sz w:val="26"/>
          <w:szCs w:val="26"/>
        </w:rPr>
        <w:t>;1</w:t>
      </w:r>
      <w:proofErr w:type="gramEnd"/>
      <w:r w:rsidRPr="00FF6C7F">
        <w:rPr>
          <w:rFonts w:ascii="Times New Roman" w:hAnsi="Times New Roman" w:cs="Times New Roman"/>
          <w:color w:val="000000"/>
          <w:sz w:val="26"/>
          <w:szCs w:val="26"/>
        </w:rPr>
        <w:t xml:space="preserve">(2):92-100. </w:t>
      </w:r>
    </w:p>
    <w:p w:rsidR="00CC43B1" w:rsidRPr="00FF6C7F" w:rsidRDefault="00CA568B" w:rsidP="00214381">
      <w:pPr>
        <w:pStyle w:val="ListParagraph"/>
        <w:numPr>
          <w:ilvl w:val="0"/>
          <w:numId w:val="2"/>
        </w:numPr>
        <w:shd w:val="clear" w:color="auto" w:fill="FFFFFF"/>
        <w:ind w:leftChars="0"/>
        <w:rPr>
          <w:rFonts w:eastAsia="MS PGothic" w:cs="Times New Roman"/>
          <w:color w:val="000000"/>
          <w:szCs w:val="26"/>
        </w:rPr>
      </w:pPr>
      <w:hyperlink r:id="rId78" w:history="1">
        <w:proofErr w:type="spellStart"/>
        <w:r w:rsidR="00CC43B1" w:rsidRPr="00FF6C7F">
          <w:rPr>
            <w:rFonts w:eastAsia="MS PGothic" w:cs="Times New Roman"/>
            <w:bCs/>
            <w:color w:val="000000"/>
            <w:szCs w:val="26"/>
          </w:rPr>
          <w:t>Crigler</w:t>
        </w:r>
        <w:proofErr w:type="spellEnd"/>
        <w:r w:rsidR="00CC43B1" w:rsidRPr="00FF6C7F">
          <w:rPr>
            <w:rFonts w:eastAsia="MS PGothic" w:cs="Times New Roman"/>
            <w:bCs/>
            <w:color w:val="000000"/>
            <w:szCs w:val="26"/>
          </w:rPr>
          <w:t xml:space="preserve"> L</w:t>
        </w:r>
      </w:hyperlink>
      <w:r w:rsidR="00CC43B1" w:rsidRPr="00FF6C7F">
        <w:rPr>
          <w:rFonts w:eastAsia="MS PGothic" w:cs="Times New Roman"/>
          <w:color w:val="000000"/>
          <w:szCs w:val="26"/>
        </w:rPr>
        <w:t xml:space="preserve">, </w:t>
      </w:r>
      <w:hyperlink r:id="rId79" w:history="1">
        <w:r w:rsidR="00CC43B1" w:rsidRPr="00FF6C7F">
          <w:rPr>
            <w:rFonts w:eastAsia="MS PGothic" w:cs="Times New Roman"/>
            <w:color w:val="000000"/>
            <w:szCs w:val="26"/>
          </w:rPr>
          <w:t>Robey RC</w:t>
        </w:r>
      </w:hyperlink>
      <w:r w:rsidR="00CC43B1" w:rsidRPr="00FF6C7F">
        <w:rPr>
          <w:rFonts w:eastAsia="MS PGothic" w:cs="Times New Roman"/>
          <w:color w:val="000000"/>
          <w:szCs w:val="26"/>
        </w:rPr>
        <w:t xml:space="preserve">, </w:t>
      </w:r>
      <w:hyperlink r:id="rId80" w:history="1">
        <w:proofErr w:type="spellStart"/>
        <w:r w:rsidR="00CC43B1" w:rsidRPr="00FF6C7F">
          <w:rPr>
            <w:rFonts w:eastAsia="MS PGothic" w:cs="Times New Roman"/>
            <w:color w:val="000000"/>
            <w:szCs w:val="26"/>
          </w:rPr>
          <w:t>Asawachaicharn</w:t>
        </w:r>
        <w:proofErr w:type="spellEnd"/>
        <w:r w:rsidR="00CC43B1" w:rsidRPr="00FF6C7F">
          <w:rPr>
            <w:rFonts w:eastAsia="MS PGothic" w:cs="Times New Roman"/>
            <w:color w:val="000000"/>
            <w:szCs w:val="26"/>
          </w:rPr>
          <w:t xml:space="preserve"> A</w:t>
        </w:r>
      </w:hyperlink>
      <w:r w:rsidR="00CC43B1" w:rsidRPr="00FF6C7F">
        <w:rPr>
          <w:rFonts w:eastAsia="MS PGothic" w:cs="Times New Roman"/>
          <w:color w:val="000000"/>
          <w:szCs w:val="26"/>
        </w:rPr>
        <w:t xml:space="preserve">, </w:t>
      </w:r>
      <w:hyperlink r:id="rId81" w:history="1">
        <w:proofErr w:type="spellStart"/>
        <w:r w:rsidR="00CC43B1" w:rsidRPr="00FF6C7F">
          <w:rPr>
            <w:rFonts w:eastAsia="MS PGothic" w:cs="Times New Roman"/>
            <w:color w:val="000000"/>
            <w:szCs w:val="26"/>
          </w:rPr>
          <w:t>Gaupp</w:t>
        </w:r>
        <w:proofErr w:type="spellEnd"/>
        <w:r w:rsidR="00CC43B1" w:rsidRPr="00FF6C7F">
          <w:rPr>
            <w:rFonts w:eastAsia="MS PGothic" w:cs="Times New Roman"/>
            <w:color w:val="000000"/>
            <w:szCs w:val="26"/>
          </w:rPr>
          <w:t xml:space="preserve"> D</w:t>
        </w:r>
      </w:hyperlink>
      <w:r w:rsidR="00CC43B1" w:rsidRPr="00FF6C7F">
        <w:rPr>
          <w:rFonts w:eastAsia="MS PGothic" w:cs="Times New Roman"/>
          <w:color w:val="000000"/>
          <w:szCs w:val="26"/>
        </w:rPr>
        <w:t xml:space="preserve">, </w:t>
      </w:r>
      <w:hyperlink r:id="rId82" w:history="1">
        <w:proofErr w:type="spellStart"/>
        <w:r w:rsidR="00CC43B1" w:rsidRPr="00FF6C7F">
          <w:rPr>
            <w:rFonts w:eastAsia="MS PGothic" w:cs="Times New Roman"/>
            <w:color w:val="000000"/>
            <w:szCs w:val="26"/>
          </w:rPr>
          <w:t>Phinney</w:t>
        </w:r>
        <w:proofErr w:type="spellEnd"/>
        <w:r w:rsidR="00CC43B1" w:rsidRPr="00FF6C7F">
          <w:rPr>
            <w:rFonts w:eastAsia="MS PGothic" w:cs="Times New Roman"/>
            <w:color w:val="000000"/>
            <w:szCs w:val="26"/>
          </w:rPr>
          <w:t xml:space="preserve"> DG</w:t>
        </w:r>
      </w:hyperlink>
      <w:r w:rsidR="00CC43B1" w:rsidRPr="00FF6C7F">
        <w:rPr>
          <w:rFonts w:eastAsia="MS PGothic" w:cs="Times New Roman"/>
          <w:color w:val="000000"/>
          <w:szCs w:val="26"/>
        </w:rPr>
        <w:t xml:space="preserve">. </w:t>
      </w:r>
      <w:r w:rsidR="00CC43B1" w:rsidRPr="00FF6C7F">
        <w:rPr>
          <w:rFonts w:eastAsia="MS PGothic" w:cs="Times New Roman"/>
          <w:bCs/>
          <w:color w:val="000000"/>
          <w:kern w:val="36"/>
          <w:szCs w:val="26"/>
        </w:rPr>
        <w:t xml:space="preserve">Human mesenchymal stem cell subpopulations express a variety of neuro-regulatory molecules and promote neuronal cell survival and </w:t>
      </w:r>
      <w:proofErr w:type="spellStart"/>
      <w:r w:rsidR="00CC43B1" w:rsidRPr="00FF6C7F">
        <w:rPr>
          <w:rFonts w:eastAsia="MS PGothic" w:cs="Times New Roman"/>
          <w:bCs/>
          <w:color w:val="000000"/>
          <w:kern w:val="36"/>
          <w:szCs w:val="26"/>
        </w:rPr>
        <w:t>neuritogenesis</w:t>
      </w:r>
      <w:proofErr w:type="spellEnd"/>
      <w:r w:rsidR="00CC43B1" w:rsidRPr="00FF6C7F">
        <w:rPr>
          <w:rFonts w:eastAsia="MS PGothic" w:cs="Times New Roman"/>
          <w:bCs/>
          <w:color w:val="000000"/>
          <w:kern w:val="36"/>
          <w:szCs w:val="26"/>
        </w:rPr>
        <w:t>.</w:t>
      </w:r>
      <w:r w:rsidR="00CC43B1" w:rsidRPr="00FF6C7F">
        <w:rPr>
          <w:rFonts w:eastAsia="MS PGothic" w:cs="Times New Roman"/>
          <w:color w:val="000000"/>
          <w:szCs w:val="26"/>
        </w:rPr>
        <w:t xml:space="preserve"> </w:t>
      </w:r>
      <w:hyperlink r:id="rId83" w:tooltip="Experimental neurology." w:history="1">
        <w:proofErr w:type="spellStart"/>
        <w:r w:rsidR="00CC43B1" w:rsidRPr="00FF6C7F">
          <w:rPr>
            <w:rFonts w:eastAsia="MS PGothic" w:cs="Times New Roman"/>
            <w:color w:val="000000"/>
            <w:szCs w:val="26"/>
          </w:rPr>
          <w:t>Exp</w:t>
        </w:r>
        <w:proofErr w:type="spellEnd"/>
        <w:r w:rsidR="00CC43B1" w:rsidRPr="00FF6C7F">
          <w:rPr>
            <w:rFonts w:eastAsia="MS PGothic" w:cs="Times New Roman"/>
            <w:color w:val="000000"/>
            <w:szCs w:val="26"/>
          </w:rPr>
          <w:t xml:space="preserve"> Neurol.</w:t>
        </w:r>
      </w:hyperlink>
      <w:r w:rsidR="00CC43B1" w:rsidRPr="00FF6C7F">
        <w:rPr>
          <w:rFonts w:eastAsia="MS PGothic" w:cs="Times New Roman"/>
          <w:color w:val="000000"/>
          <w:szCs w:val="26"/>
        </w:rPr>
        <w:t xml:space="preserve"> 2006 Mar</w:t>
      </w:r>
      <w:proofErr w:type="gramStart"/>
      <w:r w:rsidR="00CC43B1" w:rsidRPr="00FF6C7F">
        <w:rPr>
          <w:rFonts w:eastAsia="MS PGothic" w:cs="Times New Roman"/>
          <w:color w:val="000000"/>
          <w:szCs w:val="26"/>
        </w:rPr>
        <w:t>;198</w:t>
      </w:r>
      <w:proofErr w:type="gramEnd"/>
      <w:r w:rsidR="00CC43B1" w:rsidRPr="00FF6C7F">
        <w:rPr>
          <w:rFonts w:eastAsia="MS PGothic" w:cs="Times New Roman"/>
          <w:color w:val="000000"/>
          <w:szCs w:val="26"/>
        </w:rPr>
        <w:t xml:space="preserve">(1):54-64. </w:t>
      </w:r>
    </w:p>
    <w:p w:rsidR="00CC43B1" w:rsidRPr="00FF6C7F" w:rsidRDefault="00CA568B" w:rsidP="00214381">
      <w:pPr>
        <w:pStyle w:val="ListParagraph"/>
        <w:numPr>
          <w:ilvl w:val="0"/>
          <w:numId w:val="2"/>
        </w:numPr>
        <w:shd w:val="clear" w:color="auto" w:fill="FFFFFF"/>
        <w:ind w:leftChars="0"/>
        <w:rPr>
          <w:rFonts w:eastAsia="MS PGothic" w:cs="Times New Roman"/>
          <w:color w:val="000000"/>
          <w:szCs w:val="26"/>
        </w:rPr>
      </w:pPr>
      <w:hyperlink r:id="rId84" w:history="1">
        <w:r w:rsidR="00CC43B1" w:rsidRPr="00FF6C7F">
          <w:rPr>
            <w:rFonts w:eastAsia="MS PGothic" w:cs="Times New Roman"/>
            <w:color w:val="000000"/>
            <w:szCs w:val="26"/>
          </w:rPr>
          <w:t>David S</w:t>
        </w:r>
      </w:hyperlink>
      <w:r w:rsidR="00CC43B1" w:rsidRPr="00FF6C7F">
        <w:rPr>
          <w:rFonts w:eastAsia="MS PGothic" w:cs="Times New Roman"/>
          <w:color w:val="000000"/>
          <w:szCs w:val="26"/>
        </w:rPr>
        <w:t xml:space="preserve">, </w:t>
      </w:r>
      <w:hyperlink r:id="rId85" w:history="1">
        <w:r w:rsidR="00CC43B1" w:rsidRPr="00FF6C7F">
          <w:rPr>
            <w:rFonts w:eastAsia="MS PGothic" w:cs="Times New Roman"/>
            <w:color w:val="000000"/>
            <w:szCs w:val="26"/>
          </w:rPr>
          <w:t>Bouchard C</w:t>
        </w:r>
      </w:hyperlink>
      <w:r w:rsidR="00CC43B1" w:rsidRPr="00FF6C7F">
        <w:rPr>
          <w:rFonts w:eastAsia="MS PGothic" w:cs="Times New Roman"/>
          <w:color w:val="000000"/>
          <w:szCs w:val="26"/>
        </w:rPr>
        <w:t xml:space="preserve">, </w:t>
      </w:r>
      <w:hyperlink r:id="rId86" w:history="1">
        <w:proofErr w:type="spellStart"/>
        <w:r w:rsidR="00CC43B1" w:rsidRPr="00FF6C7F">
          <w:rPr>
            <w:rFonts w:eastAsia="MS PGothic" w:cs="Times New Roman"/>
            <w:color w:val="000000"/>
            <w:szCs w:val="26"/>
          </w:rPr>
          <w:t>Tsatas</w:t>
        </w:r>
        <w:proofErr w:type="spellEnd"/>
        <w:r w:rsidR="00CC43B1" w:rsidRPr="00FF6C7F">
          <w:rPr>
            <w:rFonts w:eastAsia="MS PGothic" w:cs="Times New Roman"/>
            <w:color w:val="000000"/>
            <w:szCs w:val="26"/>
          </w:rPr>
          <w:t xml:space="preserve"> O</w:t>
        </w:r>
      </w:hyperlink>
      <w:r w:rsidR="00CC43B1" w:rsidRPr="00FF6C7F">
        <w:rPr>
          <w:rFonts w:eastAsia="MS PGothic" w:cs="Times New Roman"/>
          <w:color w:val="000000"/>
          <w:szCs w:val="26"/>
        </w:rPr>
        <w:t xml:space="preserve">, </w:t>
      </w:r>
      <w:hyperlink r:id="rId87" w:history="1">
        <w:proofErr w:type="spellStart"/>
        <w:r w:rsidR="00CC43B1" w:rsidRPr="00FF6C7F">
          <w:rPr>
            <w:rFonts w:eastAsia="MS PGothic" w:cs="Times New Roman"/>
            <w:color w:val="000000"/>
            <w:szCs w:val="26"/>
          </w:rPr>
          <w:t>Giftochristos</w:t>
        </w:r>
        <w:proofErr w:type="spellEnd"/>
        <w:r w:rsidR="00CC43B1" w:rsidRPr="00FF6C7F">
          <w:rPr>
            <w:rFonts w:eastAsia="MS PGothic" w:cs="Times New Roman"/>
            <w:color w:val="000000"/>
            <w:szCs w:val="26"/>
          </w:rPr>
          <w:t xml:space="preserve"> N</w:t>
        </w:r>
      </w:hyperlink>
      <w:r w:rsidR="00CC43B1" w:rsidRPr="00FF6C7F">
        <w:rPr>
          <w:rFonts w:eastAsia="MS PGothic" w:cs="Times New Roman"/>
          <w:color w:val="000000"/>
          <w:szCs w:val="26"/>
        </w:rPr>
        <w:t xml:space="preserve">. </w:t>
      </w:r>
      <w:r w:rsidR="00CC43B1" w:rsidRPr="00FF6C7F">
        <w:rPr>
          <w:rFonts w:eastAsia="MS PGothic" w:cs="Times New Roman"/>
          <w:bCs/>
          <w:color w:val="000000"/>
          <w:kern w:val="36"/>
          <w:szCs w:val="26"/>
        </w:rPr>
        <w:t xml:space="preserve">Macrophages can modify the </w:t>
      </w:r>
      <w:proofErr w:type="spellStart"/>
      <w:r w:rsidR="00CC43B1" w:rsidRPr="00FF6C7F">
        <w:rPr>
          <w:rFonts w:eastAsia="MS PGothic" w:cs="Times New Roman"/>
          <w:bCs/>
          <w:color w:val="000000"/>
          <w:kern w:val="36"/>
          <w:szCs w:val="26"/>
        </w:rPr>
        <w:t>nonpermissive</w:t>
      </w:r>
      <w:proofErr w:type="spellEnd"/>
      <w:r w:rsidR="00CC43B1" w:rsidRPr="00FF6C7F">
        <w:rPr>
          <w:rFonts w:eastAsia="MS PGothic" w:cs="Times New Roman"/>
          <w:bCs/>
          <w:color w:val="000000"/>
          <w:kern w:val="36"/>
          <w:szCs w:val="26"/>
        </w:rPr>
        <w:t xml:space="preserve"> nature of the adult mammalian central nervous system.</w:t>
      </w:r>
      <w:r w:rsidR="00CC43B1" w:rsidRPr="00FF6C7F">
        <w:rPr>
          <w:rFonts w:eastAsia="MS PGothic" w:cs="Times New Roman"/>
          <w:color w:val="000000"/>
          <w:szCs w:val="26"/>
        </w:rPr>
        <w:t xml:space="preserve"> </w:t>
      </w:r>
      <w:hyperlink r:id="rId88" w:tooltip="Neuron." w:history="1">
        <w:r w:rsidR="00CC43B1" w:rsidRPr="00FF6C7F">
          <w:rPr>
            <w:rFonts w:eastAsia="MS PGothic" w:cs="Times New Roman"/>
            <w:color w:val="000000"/>
            <w:szCs w:val="26"/>
          </w:rPr>
          <w:t>Neuron.</w:t>
        </w:r>
      </w:hyperlink>
      <w:r w:rsidR="00CC43B1" w:rsidRPr="00FF6C7F">
        <w:rPr>
          <w:rFonts w:eastAsia="MS PGothic" w:cs="Times New Roman"/>
          <w:color w:val="000000"/>
          <w:szCs w:val="26"/>
        </w:rPr>
        <w:t xml:space="preserve"> 1990 Oct</w:t>
      </w:r>
      <w:proofErr w:type="gramStart"/>
      <w:r w:rsidR="00CC43B1" w:rsidRPr="00FF6C7F">
        <w:rPr>
          <w:rFonts w:eastAsia="MS PGothic" w:cs="Times New Roman"/>
          <w:color w:val="000000"/>
          <w:szCs w:val="26"/>
        </w:rPr>
        <w:t>;5</w:t>
      </w:r>
      <w:proofErr w:type="gramEnd"/>
      <w:r w:rsidR="00CC43B1" w:rsidRPr="00FF6C7F">
        <w:rPr>
          <w:rFonts w:eastAsia="MS PGothic" w:cs="Times New Roman"/>
          <w:color w:val="000000"/>
          <w:szCs w:val="26"/>
        </w:rPr>
        <w:t>(4):463-9.</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proofErr w:type="spellStart"/>
      <w:r w:rsidRPr="00181340">
        <w:rPr>
          <w:rFonts w:ascii="Times New Roman" w:hAnsi="Times New Roman" w:cs="Times New Roman"/>
          <w:color w:val="000000"/>
          <w:sz w:val="26"/>
          <w:szCs w:val="26"/>
          <w:lang w:val="fr-FR"/>
        </w:rPr>
        <w:t>Dezawa</w:t>
      </w:r>
      <w:proofErr w:type="spellEnd"/>
      <w:r w:rsidRPr="00181340">
        <w:rPr>
          <w:rFonts w:ascii="Times New Roman" w:hAnsi="Times New Roman" w:cs="Times New Roman"/>
          <w:color w:val="000000"/>
          <w:sz w:val="26"/>
          <w:szCs w:val="26"/>
          <w:lang w:val="fr-FR"/>
        </w:rPr>
        <w:t xml:space="preserve"> M, </w:t>
      </w:r>
      <w:proofErr w:type="spellStart"/>
      <w:r w:rsidRPr="00181340">
        <w:rPr>
          <w:rFonts w:ascii="Times New Roman" w:hAnsi="Times New Roman" w:cs="Times New Roman"/>
          <w:color w:val="000000"/>
          <w:sz w:val="26"/>
          <w:szCs w:val="26"/>
          <w:lang w:val="fr-FR"/>
        </w:rPr>
        <w:t>Hoshino</w:t>
      </w:r>
      <w:proofErr w:type="spellEnd"/>
      <w:r w:rsidRPr="00181340">
        <w:rPr>
          <w:rFonts w:ascii="Times New Roman" w:hAnsi="Times New Roman" w:cs="Times New Roman"/>
          <w:color w:val="000000"/>
          <w:sz w:val="26"/>
          <w:szCs w:val="26"/>
          <w:lang w:val="fr-FR"/>
        </w:rPr>
        <w:t xml:space="preserve"> M, </w:t>
      </w:r>
      <w:proofErr w:type="spellStart"/>
      <w:r w:rsidRPr="00181340">
        <w:rPr>
          <w:rFonts w:ascii="Times New Roman" w:hAnsi="Times New Roman" w:cs="Times New Roman"/>
          <w:color w:val="000000"/>
          <w:sz w:val="26"/>
          <w:szCs w:val="26"/>
          <w:lang w:val="fr-FR"/>
        </w:rPr>
        <w:t>Nabeshima</w:t>
      </w:r>
      <w:proofErr w:type="spellEnd"/>
      <w:r w:rsidRPr="00181340">
        <w:rPr>
          <w:rFonts w:ascii="Times New Roman" w:hAnsi="Times New Roman" w:cs="Times New Roman"/>
          <w:color w:val="000000"/>
          <w:sz w:val="26"/>
          <w:szCs w:val="26"/>
          <w:lang w:val="fr-FR"/>
        </w:rPr>
        <w:t xml:space="preserve"> Y, Ide C. </w:t>
      </w:r>
      <w:hyperlink r:id="rId89" w:history="1">
        <w:r w:rsidRPr="00FF6C7F">
          <w:rPr>
            <w:rFonts w:ascii="Times New Roman" w:hAnsi="Times New Roman" w:cs="Times New Roman"/>
            <w:color w:val="000000"/>
            <w:sz w:val="26"/>
            <w:szCs w:val="26"/>
          </w:rPr>
          <w:t>Marrow stromal cells: implications in health and disease in the nervous system.</w:t>
        </w:r>
      </w:hyperlink>
      <w:r w:rsidRPr="00FF6C7F">
        <w:rPr>
          <w:rFonts w:ascii="Times New Roman" w:hAnsi="Times New Roman" w:cs="Times New Roman"/>
          <w:color w:val="000000"/>
          <w:sz w:val="26"/>
          <w:szCs w:val="26"/>
        </w:rPr>
        <w:t xml:space="preserve"> </w:t>
      </w:r>
      <w:proofErr w:type="spellStart"/>
      <w:r w:rsidRPr="00FF6C7F">
        <w:rPr>
          <w:rStyle w:val="jrnl"/>
          <w:rFonts w:ascii="Times New Roman" w:hAnsi="Times New Roman"/>
          <w:color w:val="000000"/>
          <w:sz w:val="26"/>
          <w:szCs w:val="26"/>
        </w:rPr>
        <w:t>Curr</w:t>
      </w:r>
      <w:proofErr w:type="spellEnd"/>
      <w:r w:rsidRPr="00FF6C7F">
        <w:rPr>
          <w:rStyle w:val="jrnl"/>
          <w:rFonts w:ascii="Times New Roman" w:hAnsi="Times New Roman"/>
          <w:color w:val="000000"/>
          <w:sz w:val="26"/>
          <w:szCs w:val="26"/>
        </w:rPr>
        <w:t xml:space="preserve"> </w:t>
      </w:r>
      <w:proofErr w:type="spellStart"/>
      <w:r w:rsidRPr="00FF6C7F">
        <w:rPr>
          <w:rStyle w:val="jrnl"/>
          <w:rFonts w:ascii="Times New Roman" w:hAnsi="Times New Roman"/>
          <w:color w:val="000000"/>
          <w:sz w:val="26"/>
          <w:szCs w:val="26"/>
        </w:rPr>
        <w:t>Mol</w:t>
      </w:r>
      <w:proofErr w:type="spellEnd"/>
      <w:r w:rsidRPr="00FF6C7F">
        <w:rPr>
          <w:rStyle w:val="jrnl"/>
          <w:rFonts w:ascii="Times New Roman" w:hAnsi="Times New Roman"/>
          <w:color w:val="000000"/>
          <w:sz w:val="26"/>
          <w:szCs w:val="26"/>
        </w:rPr>
        <w:t xml:space="preserve"> Med</w:t>
      </w:r>
      <w:r w:rsidRPr="00FF6C7F">
        <w:rPr>
          <w:rFonts w:ascii="Times New Roman" w:hAnsi="Times New Roman" w:cs="Times New Roman"/>
          <w:color w:val="000000"/>
          <w:sz w:val="26"/>
          <w:szCs w:val="26"/>
        </w:rPr>
        <w:t>. 2005 Nov</w:t>
      </w:r>
      <w:proofErr w:type="gramStart"/>
      <w:r w:rsidRPr="00FF6C7F">
        <w:rPr>
          <w:rFonts w:ascii="Times New Roman" w:hAnsi="Times New Roman" w:cs="Times New Roman"/>
          <w:color w:val="000000"/>
          <w:sz w:val="26"/>
          <w:szCs w:val="26"/>
        </w:rPr>
        <w:t>;5</w:t>
      </w:r>
      <w:proofErr w:type="gramEnd"/>
      <w:r w:rsidRPr="00FF6C7F">
        <w:rPr>
          <w:rFonts w:ascii="Times New Roman" w:hAnsi="Times New Roman" w:cs="Times New Roman"/>
          <w:color w:val="000000"/>
          <w:sz w:val="26"/>
          <w:szCs w:val="26"/>
        </w:rPr>
        <w:t>(7):723-32. Review.</w:t>
      </w:r>
    </w:p>
    <w:p w:rsidR="00CC43B1" w:rsidRPr="00FF6C7F" w:rsidRDefault="00CA568B" w:rsidP="00E04EF5">
      <w:pPr>
        <w:pStyle w:val="ListParagraph"/>
        <w:numPr>
          <w:ilvl w:val="0"/>
          <w:numId w:val="2"/>
        </w:numPr>
        <w:shd w:val="clear" w:color="auto" w:fill="FFFFFF"/>
        <w:ind w:leftChars="0"/>
        <w:rPr>
          <w:rFonts w:eastAsia="MS PGothic" w:cs="Times New Roman"/>
          <w:color w:val="000000"/>
          <w:szCs w:val="26"/>
        </w:rPr>
      </w:pPr>
      <w:hyperlink r:id="rId90" w:history="1">
        <w:r w:rsidR="00CC43B1" w:rsidRPr="00FF6C7F">
          <w:rPr>
            <w:rFonts w:eastAsia="MS PGothic" w:cs="Times New Roman"/>
            <w:color w:val="000000"/>
            <w:szCs w:val="26"/>
          </w:rPr>
          <w:t>Di Nicola M</w:t>
        </w:r>
      </w:hyperlink>
      <w:r w:rsidR="00CC43B1" w:rsidRPr="00FF6C7F">
        <w:rPr>
          <w:rFonts w:eastAsia="MS PGothic" w:cs="Times New Roman"/>
          <w:color w:val="000000"/>
          <w:szCs w:val="26"/>
        </w:rPr>
        <w:t xml:space="preserve">, </w:t>
      </w:r>
      <w:hyperlink r:id="rId91" w:history="1">
        <w:r w:rsidR="00CC43B1" w:rsidRPr="00FF6C7F">
          <w:rPr>
            <w:rFonts w:eastAsia="MS PGothic" w:cs="Times New Roman"/>
            <w:color w:val="000000"/>
            <w:szCs w:val="26"/>
          </w:rPr>
          <w:t>Carlo-Stella C</w:t>
        </w:r>
      </w:hyperlink>
      <w:r w:rsidR="00CC43B1" w:rsidRPr="00FF6C7F">
        <w:rPr>
          <w:rFonts w:eastAsia="MS PGothic" w:cs="Times New Roman"/>
          <w:color w:val="000000"/>
          <w:szCs w:val="26"/>
        </w:rPr>
        <w:t xml:space="preserve">, </w:t>
      </w:r>
      <w:hyperlink r:id="rId92" w:history="1">
        <w:proofErr w:type="spellStart"/>
        <w:r w:rsidR="00CC43B1" w:rsidRPr="00FF6C7F">
          <w:rPr>
            <w:rFonts w:eastAsia="MS PGothic" w:cs="Times New Roman"/>
            <w:color w:val="000000"/>
            <w:szCs w:val="26"/>
          </w:rPr>
          <w:t>Magni</w:t>
        </w:r>
        <w:proofErr w:type="spellEnd"/>
        <w:r w:rsidR="00CC43B1" w:rsidRPr="00FF6C7F">
          <w:rPr>
            <w:rFonts w:eastAsia="MS PGothic" w:cs="Times New Roman"/>
            <w:color w:val="000000"/>
            <w:szCs w:val="26"/>
          </w:rPr>
          <w:t xml:space="preserve"> M</w:t>
        </w:r>
      </w:hyperlink>
      <w:r w:rsidR="00CC43B1" w:rsidRPr="00FF6C7F">
        <w:rPr>
          <w:rFonts w:eastAsia="MS PGothic" w:cs="Times New Roman"/>
          <w:color w:val="000000"/>
          <w:szCs w:val="26"/>
        </w:rPr>
        <w:t xml:space="preserve">, </w:t>
      </w:r>
      <w:hyperlink r:id="rId93" w:history="1">
        <w:proofErr w:type="spellStart"/>
        <w:r w:rsidR="00CC43B1" w:rsidRPr="00FF6C7F">
          <w:rPr>
            <w:rFonts w:eastAsia="MS PGothic" w:cs="Times New Roman"/>
            <w:color w:val="000000"/>
            <w:szCs w:val="26"/>
          </w:rPr>
          <w:t>Milanesi</w:t>
        </w:r>
        <w:proofErr w:type="spellEnd"/>
        <w:r w:rsidR="00CC43B1" w:rsidRPr="00FF6C7F">
          <w:rPr>
            <w:rFonts w:eastAsia="MS PGothic" w:cs="Times New Roman"/>
            <w:color w:val="000000"/>
            <w:szCs w:val="26"/>
          </w:rPr>
          <w:t xml:space="preserve"> M</w:t>
        </w:r>
      </w:hyperlink>
      <w:r w:rsidR="00CC43B1" w:rsidRPr="00FF6C7F">
        <w:rPr>
          <w:rFonts w:eastAsia="MS PGothic" w:cs="Times New Roman"/>
          <w:color w:val="000000"/>
          <w:szCs w:val="26"/>
        </w:rPr>
        <w:t xml:space="preserve">, </w:t>
      </w:r>
      <w:hyperlink r:id="rId94" w:history="1">
        <w:proofErr w:type="spellStart"/>
        <w:r w:rsidR="00CC43B1" w:rsidRPr="00FF6C7F">
          <w:rPr>
            <w:rFonts w:eastAsia="MS PGothic" w:cs="Times New Roman"/>
            <w:color w:val="000000"/>
            <w:szCs w:val="26"/>
          </w:rPr>
          <w:t>Longoni</w:t>
        </w:r>
        <w:proofErr w:type="spellEnd"/>
        <w:r w:rsidR="00CC43B1" w:rsidRPr="00FF6C7F">
          <w:rPr>
            <w:rFonts w:eastAsia="MS PGothic" w:cs="Times New Roman"/>
            <w:color w:val="000000"/>
            <w:szCs w:val="26"/>
          </w:rPr>
          <w:t xml:space="preserve"> PD</w:t>
        </w:r>
      </w:hyperlink>
      <w:r w:rsidR="00CC43B1" w:rsidRPr="00FF6C7F">
        <w:rPr>
          <w:rFonts w:eastAsia="MS PGothic" w:cs="Times New Roman"/>
          <w:color w:val="000000"/>
          <w:szCs w:val="26"/>
        </w:rPr>
        <w:t xml:space="preserve">, </w:t>
      </w:r>
      <w:hyperlink r:id="rId95" w:history="1">
        <w:proofErr w:type="spellStart"/>
        <w:r w:rsidR="00CC43B1" w:rsidRPr="00FF6C7F">
          <w:rPr>
            <w:rFonts w:eastAsia="MS PGothic" w:cs="Times New Roman"/>
            <w:color w:val="000000"/>
            <w:szCs w:val="26"/>
          </w:rPr>
          <w:t>Matteucci</w:t>
        </w:r>
        <w:proofErr w:type="spellEnd"/>
        <w:r w:rsidR="00CC43B1" w:rsidRPr="00FF6C7F">
          <w:rPr>
            <w:rFonts w:eastAsia="MS PGothic" w:cs="Times New Roman"/>
            <w:color w:val="000000"/>
            <w:szCs w:val="26"/>
          </w:rPr>
          <w:t xml:space="preserve"> P</w:t>
        </w:r>
      </w:hyperlink>
      <w:r w:rsidR="00CC43B1" w:rsidRPr="00FF6C7F">
        <w:rPr>
          <w:rFonts w:eastAsia="MS PGothic" w:cs="Times New Roman"/>
          <w:color w:val="000000"/>
          <w:szCs w:val="26"/>
        </w:rPr>
        <w:t xml:space="preserve">, </w:t>
      </w:r>
      <w:hyperlink r:id="rId96" w:history="1">
        <w:proofErr w:type="spellStart"/>
        <w:r w:rsidR="00CC43B1" w:rsidRPr="00FF6C7F">
          <w:rPr>
            <w:rFonts w:eastAsia="MS PGothic" w:cs="Times New Roman"/>
            <w:color w:val="000000"/>
            <w:szCs w:val="26"/>
          </w:rPr>
          <w:t>Grisanti</w:t>
        </w:r>
        <w:proofErr w:type="spellEnd"/>
        <w:r w:rsidR="00CC43B1" w:rsidRPr="00FF6C7F">
          <w:rPr>
            <w:rFonts w:eastAsia="MS PGothic" w:cs="Times New Roman"/>
            <w:color w:val="000000"/>
            <w:szCs w:val="26"/>
          </w:rPr>
          <w:t xml:space="preserve"> S</w:t>
        </w:r>
      </w:hyperlink>
      <w:r w:rsidR="00CC43B1" w:rsidRPr="00FF6C7F">
        <w:rPr>
          <w:rFonts w:eastAsia="MS PGothic" w:cs="Times New Roman"/>
          <w:color w:val="000000"/>
          <w:szCs w:val="26"/>
        </w:rPr>
        <w:t xml:space="preserve">, </w:t>
      </w:r>
      <w:hyperlink r:id="rId97" w:history="1">
        <w:r w:rsidR="00CC43B1" w:rsidRPr="00FF6C7F">
          <w:rPr>
            <w:rFonts w:eastAsia="MS PGothic" w:cs="Times New Roman"/>
            <w:color w:val="000000"/>
            <w:szCs w:val="26"/>
          </w:rPr>
          <w:t>Gianni AM</w:t>
        </w:r>
      </w:hyperlink>
      <w:r w:rsidR="00CC43B1" w:rsidRPr="00FF6C7F">
        <w:rPr>
          <w:rFonts w:eastAsia="MS PGothic" w:cs="Times New Roman"/>
          <w:color w:val="000000"/>
          <w:szCs w:val="26"/>
        </w:rPr>
        <w:t xml:space="preserve">. </w:t>
      </w:r>
      <w:r w:rsidR="00CC43B1" w:rsidRPr="00FF6C7F">
        <w:rPr>
          <w:rFonts w:eastAsia="MS PGothic" w:cs="Times New Roman"/>
          <w:bCs/>
          <w:color w:val="000000"/>
          <w:kern w:val="36"/>
          <w:szCs w:val="26"/>
        </w:rPr>
        <w:t xml:space="preserve">Human bone marrow stromal cells suppress T-lymphocyte proliferation induced by cellular or nonspecific </w:t>
      </w:r>
      <w:proofErr w:type="spellStart"/>
      <w:r w:rsidR="00CC43B1" w:rsidRPr="00FF6C7F">
        <w:rPr>
          <w:rFonts w:eastAsia="MS PGothic" w:cs="Times New Roman"/>
          <w:bCs/>
          <w:color w:val="000000"/>
          <w:kern w:val="36"/>
          <w:szCs w:val="26"/>
        </w:rPr>
        <w:t>mitogenic</w:t>
      </w:r>
      <w:proofErr w:type="spellEnd"/>
      <w:r w:rsidR="00CC43B1" w:rsidRPr="00FF6C7F">
        <w:rPr>
          <w:rFonts w:eastAsia="MS PGothic" w:cs="Times New Roman"/>
          <w:bCs/>
          <w:color w:val="000000"/>
          <w:kern w:val="36"/>
          <w:szCs w:val="26"/>
        </w:rPr>
        <w:t xml:space="preserve"> stimuli.</w:t>
      </w:r>
      <w:r w:rsidR="00CC43B1" w:rsidRPr="00FF6C7F">
        <w:rPr>
          <w:rFonts w:eastAsia="MS PGothic" w:cs="Times New Roman"/>
          <w:color w:val="000000"/>
          <w:szCs w:val="26"/>
        </w:rPr>
        <w:t xml:space="preserve"> </w:t>
      </w:r>
      <w:hyperlink r:id="rId98" w:tooltip="Blood." w:history="1">
        <w:r w:rsidR="00CC43B1" w:rsidRPr="00FF6C7F">
          <w:rPr>
            <w:rFonts w:eastAsia="MS PGothic" w:cs="Times New Roman"/>
            <w:color w:val="000000"/>
            <w:szCs w:val="26"/>
          </w:rPr>
          <w:t>Blood.</w:t>
        </w:r>
      </w:hyperlink>
      <w:r w:rsidR="00CC43B1" w:rsidRPr="00FF6C7F">
        <w:rPr>
          <w:rFonts w:eastAsia="MS PGothic" w:cs="Times New Roman"/>
          <w:color w:val="000000"/>
          <w:szCs w:val="26"/>
        </w:rPr>
        <w:t xml:space="preserve"> 2002 May 15</w:t>
      </w:r>
      <w:proofErr w:type="gramStart"/>
      <w:r w:rsidR="00CC43B1" w:rsidRPr="00FF6C7F">
        <w:rPr>
          <w:rFonts w:eastAsia="MS PGothic" w:cs="Times New Roman"/>
          <w:color w:val="000000"/>
          <w:szCs w:val="26"/>
        </w:rPr>
        <w:t>;99</w:t>
      </w:r>
      <w:proofErr w:type="gramEnd"/>
      <w:r w:rsidR="00CC43B1" w:rsidRPr="00FF6C7F">
        <w:rPr>
          <w:rFonts w:eastAsia="MS PGothic" w:cs="Times New Roman"/>
          <w:color w:val="000000"/>
          <w:szCs w:val="26"/>
        </w:rPr>
        <w:t>(10):3838-43.</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r w:rsidRPr="00FF6C7F">
        <w:rPr>
          <w:rFonts w:ascii="Times New Roman" w:hAnsi="Times New Roman" w:cs="Times New Roman"/>
          <w:color w:val="000000"/>
          <w:sz w:val="26"/>
          <w:szCs w:val="26"/>
        </w:rPr>
        <w:t xml:space="preserve">Gordon S. </w:t>
      </w:r>
      <w:hyperlink r:id="rId99" w:history="1">
        <w:r w:rsidRPr="00FF6C7F">
          <w:rPr>
            <w:rFonts w:ascii="Times New Roman" w:hAnsi="Times New Roman" w:cs="Times New Roman"/>
            <w:color w:val="000000"/>
            <w:sz w:val="26"/>
            <w:szCs w:val="26"/>
          </w:rPr>
          <w:t>Alternative activation of macrophages.</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 xml:space="preserve">Nat Rev </w:t>
      </w:r>
      <w:proofErr w:type="spellStart"/>
      <w:r w:rsidRPr="00FF6C7F">
        <w:rPr>
          <w:rStyle w:val="jrnl"/>
          <w:rFonts w:ascii="Times New Roman" w:hAnsi="Times New Roman"/>
          <w:color w:val="000000"/>
          <w:sz w:val="26"/>
          <w:szCs w:val="26"/>
        </w:rPr>
        <w:t>Immunol</w:t>
      </w:r>
      <w:proofErr w:type="spellEnd"/>
      <w:r w:rsidRPr="00FF6C7F">
        <w:rPr>
          <w:rFonts w:ascii="Times New Roman" w:hAnsi="Times New Roman" w:cs="Times New Roman"/>
          <w:color w:val="000000"/>
          <w:sz w:val="26"/>
          <w:szCs w:val="26"/>
        </w:rPr>
        <w:t>. 2003 Jan</w:t>
      </w:r>
      <w:proofErr w:type="gramStart"/>
      <w:r w:rsidRPr="00FF6C7F">
        <w:rPr>
          <w:rFonts w:ascii="Times New Roman" w:hAnsi="Times New Roman" w:cs="Times New Roman"/>
          <w:color w:val="000000"/>
          <w:sz w:val="26"/>
          <w:szCs w:val="26"/>
        </w:rPr>
        <w:t>;3</w:t>
      </w:r>
      <w:proofErr w:type="gramEnd"/>
      <w:r w:rsidRPr="00FF6C7F">
        <w:rPr>
          <w:rFonts w:ascii="Times New Roman" w:hAnsi="Times New Roman" w:cs="Times New Roman"/>
          <w:color w:val="000000"/>
          <w:sz w:val="26"/>
          <w:szCs w:val="26"/>
        </w:rPr>
        <w:t>(1):23-35. Review.</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r w:rsidRPr="00FF6C7F">
        <w:rPr>
          <w:rFonts w:ascii="Times New Roman" w:hAnsi="Times New Roman" w:cs="Times New Roman"/>
          <w:color w:val="000000"/>
          <w:sz w:val="26"/>
          <w:szCs w:val="26"/>
        </w:rPr>
        <w:t xml:space="preserve">Himes BT, </w:t>
      </w:r>
      <w:proofErr w:type="spellStart"/>
      <w:r w:rsidRPr="00FF6C7F">
        <w:rPr>
          <w:rFonts w:ascii="Times New Roman" w:hAnsi="Times New Roman" w:cs="Times New Roman"/>
          <w:color w:val="000000"/>
          <w:sz w:val="26"/>
          <w:szCs w:val="26"/>
        </w:rPr>
        <w:t>Neuhuber</w:t>
      </w:r>
      <w:proofErr w:type="spellEnd"/>
      <w:r w:rsidRPr="00FF6C7F">
        <w:rPr>
          <w:rFonts w:ascii="Times New Roman" w:hAnsi="Times New Roman" w:cs="Times New Roman"/>
          <w:color w:val="000000"/>
          <w:sz w:val="26"/>
          <w:szCs w:val="26"/>
        </w:rPr>
        <w:t xml:space="preserve"> B, Coleman C, Kushner R, </w:t>
      </w:r>
      <w:proofErr w:type="spellStart"/>
      <w:r w:rsidRPr="00FF6C7F">
        <w:rPr>
          <w:rFonts w:ascii="Times New Roman" w:hAnsi="Times New Roman" w:cs="Times New Roman"/>
          <w:color w:val="000000"/>
          <w:sz w:val="26"/>
          <w:szCs w:val="26"/>
        </w:rPr>
        <w:t>Swanger</w:t>
      </w:r>
      <w:proofErr w:type="spellEnd"/>
      <w:r w:rsidRPr="00FF6C7F">
        <w:rPr>
          <w:rFonts w:ascii="Times New Roman" w:hAnsi="Times New Roman" w:cs="Times New Roman"/>
          <w:color w:val="000000"/>
          <w:sz w:val="26"/>
          <w:szCs w:val="26"/>
        </w:rPr>
        <w:t xml:space="preserve"> SA, </w:t>
      </w:r>
      <w:proofErr w:type="spellStart"/>
      <w:r w:rsidRPr="00FF6C7F">
        <w:rPr>
          <w:rFonts w:ascii="Times New Roman" w:hAnsi="Times New Roman" w:cs="Times New Roman"/>
          <w:color w:val="000000"/>
          <w:sz w:val="26"/>
          <w:szCs w:val="26"/>
        </w:rPr>
        <w:t>Kopen</w:t>
      </w:r>
      <w:proofErr w:type="spellEnd"/>
      <w:r w:rsidRPr="00FF6C7F">
        <w:rPr>
          <w:rFonts w:ascii="Times New Roman" w:hAnsi="Times New Roman" w:cs="Times New Roman"/>
          <w:color w:val="000000"/>
          <w:sz w:val="26"/>
          <w:szCs w:val="26"/>
        </w:rPr>
        <w:t xml:space="preserve"> GC, Wagner J, </w:t>
      </w:r>
      <w:proofErr w:type="spellStart"/>
      <w:r w:rsidRPr="00FF6C7F">
        <w:rPr>
          <w:rFonts w:ascii="Times New Roman" w:hAnsi="Times New Roman" w:cs="Times New Roman"/>
          <w:color w:val="000000"/>
          <w:sz w:val="26"/>
          <w:szCs w:val="26"/>
        </w:rPr>
        <w:t>Shumsky</w:t>
      </w:r>
      <w:proofErr w:type="spellEnd"/>
      <w:r w:rsidRPr="00FF6C7F">
        <w:rPr>
          <w:rFonts w:ascii="Times New Roman" w:hAnsi="Times New Roman" w:cs="Times New Roman"/>
          <w:color w:val="000000"/>
          <w:sz w:val="26"/>
          <w:szCs w:val="26"/>
        </w:rPr>
        <w:t xml:space="preserve"> JS, Fischer I. </w:t>
      </w:r>
      <w:hyperlink r:id="rId100" w:history="1">
        <w:r w:rsidRPr="00FF6C7F">
          <w:rPr>
            <w:rFonts w:ascii="Times New Roman" w:hAnsi="Times New Roman" w:cs="Times New Roman"/>
            <w:color w:val="000000"/>
            <w:sz w:val="26"/>
            <w:szCs w:val="26"/>
          </w:rPr>
          <w:t>Recovery of function following grafting of human bone marrow-derived stromal cells into the injured spinal cord.</w:t>
        </w:r>
      </w:hyperlink>
      <w:r w:rsidRPr="00FF6C7F">
        <w:rPr>
          <w:rFonts w:ascii="Times New Roman" w:hAnsi="Times New Roman" w:cs="Times New Roman"/>
          <w:color w:val="000000"/>
          <w:sz w:val="26"/>
          <w:szCs w:val="26"/>
        </w:rPr>
        <w:t xml:space="preserve"> </w:t>
      </w:r>
      <w:proofErr w:type="spellStart"/>
      <w:r w:rsidRPr="00FF6C7F">
        <w:rPr>
          <w:rStyle w:val="jrnl"/>
          <w:rFonts w:ascii="Times New Roman" w:hAnsi="Times New Roman"/>
          <w:color w:val="000000"/>
          <w:sz w:val="26"/>
          <w:szCs w:val="26"/>
        </w:rPr>
        <w:t>Neurorehabil</w:t>
      </w:r>
      <w:proofErr w:type="spellEnd"/>
      <w:r w:rsidRPr="00FF6C7F">
        <w:rPr>
          <w:rStyle w:val="jrnl"/>
          <w:rFonts w:ascii="Times New Roman" w:hAnsi="Times New Roman"/>
          <w:color w:val="000000"/>
          <w:sz w:val="26"/>
          <w:szCs w:val="26"/>
        </w:rPr>
        <w:t xml:space="preserve"> Neural Repair</w:t>
      </w:r>
      <w:r w:rsidRPr="00FF6C7F">
        <w:rPr>
          <w:rFonts w:ascii="Times New Roman" w:hAnsi="Times New Roman" w:cs="Times New Roman"/>
          <w:color w:val="000000"/>
          <w:sz w:val="26"/>
          <w:szCs w:val="26"/>
        </w:rPr>
        <w:t>. 2006 Jun</w:t>
      </w:r>
      <w:proofErr w:type="gramStart"/>
      <w:r w:rsidRPr="00FF6C7F">
        <w:rPr>
          <w:rFonts w:ascii="Times New Roman" w:hAnsi="Times New Roman" w:cs="Times New Roman"/>
          <w:color w:val="000000"/>
          <w:sz w:val="26"/>
          <w:szCs w:val="26"/>
        </w:rPr>
        <w:t>;20</w:t>
      </w:r>
      <w:proofErr w:type="gramEnd"/>
      <w:r w:rsidRPr="00FF6C7F">
        <w:rPr>
          <w:rFonts w:ascii="Times New Roman" w:hAnsi="Times New Roman" w:cs="Times New Roman"/>
          <w:color w:val="000000"/>
          <w:sz w:val="26"/>
          <w:szCs w:val="26"/>
        </w:rPr>
        <w:t>(2):278-96.</w:t>
      </w:r>
    </w:p>
    <w:p w:rsidR="00CC43B1" w:rsidRPr="00FF6C7F" w:rsidRDefault="00CA568B" w:rsidP="00E04EF5">
      <w:pPr>
        <w:pStyle w:val="ListParagraph"/>
        <w:numPr>
          <w:ilvl w:val="0"/>
          <w:numId w:val="2"/>
        </w:numPr>
        <w:shd w:val="clear" w:color="auto" w:fill="FFFFFF"/>
        <w:ind w:leftChars="0"/>
        <w:rPr>
          <w:rFonts w:eastAsia="MS PGothic" w:cs="Times New Roman"/>
          <w:color w:val="000000"/>
          <w:szCs w:val="26"/>
        </w:rPr>
      </w:pPr>
      <w:hyperlink r:id="rId101" w:history="1">
        <w:r w:rsidR="00CC43B1" w:rsidRPr="00FF6C7F">
          <w:rPr>
            <w:rFonts w:eastAsia="MS PGothic" w:cs="Times New Roman"/>
            <w:color w:val="000000"/>
            <w:szCs w:val="26"/>
          </w:rPr>
          <w:t>Hofstetter CP</w:t>
        </w:r>
      </w:hyperlink>
      <w:r w:rsidR="00CC43B1" w:rsidRPr="00FF6C7F">
        <w:rPr>
          <w:rFonts w:eastAsia="MS PGothic" w:cs="Times New Roman"/>
          <w:color w:val="000000"/>
          <w:szCs w:val="26"/>
        </w:rPr>
        <w:t xml:space="preserve">, </w:t>
      </w:r>
      <w:hyperlink r:id="rId102" w:history="1">
        <w:r w:rsidR="00CC43B1" w:rsidRPr="00FF6C7F">
          <w:rPr>
            <w:rFonts w:eastAsia="MS PGothic" w:cs="Times New Roman"/>
            <w:color w:val="000000"/>
            <w:szCs w:val="26"/>
          </w:rPr>
          <w:t>Schwarz EJ</w:t>
        </w:r>
      </w:hyperlink>
      <w:r w:rsidR="00CC43B1" w:rsidRPr="00FF6C7F">
        <w:rPr>
          <w:rFonts w:eastAsia="MS PGothic" w:cs="Times New Roman"/>
          <w:color w:val="000000"/>
          <w:szCs w:val="26"/>
        </w:rPr>
        <w:t xml:space="preserve">, </w:t>
      </w:r>
      <w:hyperlink r:id="rId103" w:history="1">
        <w:r w:rsidR="00CC43B1" w:rsidRPr="00FF6C7F">
          <w:rPr>
            <w:rFonts w:eastAsia="MS PGothic" w:cs="Times New Roman"/>
            <w:color w:val="000000"/>
            <w:szCs w:val="26"/>
          </w:rPr>
          <w:t>Hess D</w:t>
        </w:r>
      </w:hyperlink>
      <w:r w:rsidR="00CC43B1" w:rsidRPr="00FF6C7F">
        <w:rPr>
          <w:rFonts w:eastAsia="MS PGothic" w:cs="Times New Roman"/>
          <w:color w:val="000000"/>
          <w:szCs w:val="26"/>
        </w:rPr>
        <w:t xml:space="preserve">, </w:t>
      </w:r>
      <w:hyperlink r:id="rId104" w:history="1">
        <w:proofErr w:type="spellStart"/>
        <w:r w:rsidR="00CC43B1" w:rsidRPr="00FF6C7F">
          <w:rPr>
            <w:rFonts w:eastAsia="MS PGothic" w:cs="Times New Roman"/>
            <w:color w:val="000000"/>
            <w:szCs w:val="26"/>
          </w:rPr>
          <w:t>Widenfalk</w:t>
        </w:r>
        <w:proofErr w:type="spellEnd"/>
        <w:r w:rsidR="00CC43B1" w:rsidRPr="00FF6C7F">
          <w:rPr>
            <w:rFonts w:eastAsia="MS PGothic" w:cs="Times New Roman"/>
            <w:color w:val="000000"/>
            <w:szCs w:val="26"/>
          </w:rPr>
          <w:t xml:space="preserve"> J</w:t>
        </w:r>
      </w:hyperlink>
      <w:r w:rsidR="00CC43B1" w:rsidRPr="00FF6C7F">
        <w:rPr>
          <w:rFonts w:eastAsia="MS PGothic" w:cs="Times New Roman"/>
          <w:color w:val="000000"/>
          <w:szCs w:val="26"/>
        </w:rPr>
        <w:t xml:space="preserve">, </w:t>
      </w:r>
      <w:hyperlink r:id="rId105" w:history="1">
        <w:r w:rsidR="00CC43B1" w:rsidRPr="00FF6C7F">
          <w:rPr>
            <w:rFonts w:eastAsia="MS PGothic" w:cs="Times New Roman"/>
            <w:color w:val="000000"/>
            <w:szCs w:val="26"/>
          </w:rPr>
          <w:t xml:space="preserve">El </w:t>
        </w:r>
        <w:proofErr w:type="spellStart"/>
        <w:r w:rsidR="00CC43B1" w:rsidRPr="00FF6C7F">
          <w:rPr>
            <w:rFonts w:eastAsia="MS PGothic" w:cs="Times New Roman"/>
            <w:color w:val="000000"/>
            <w:szCs w:val="26"/>
          </w:rPr>
          <w:t>Manira</w:t>
        </w:r>
        <w:proofErr w:type="spellEnd"/>
        <w:r w:rsidR="00CC43B1" w:rsidRPr="00FF6C7F">
          <w:rPr>
            <w:rFonts w:eastAsia="MS PGothic" w:cs="Times New Roman"/>
            <w:color w:val="000000"/>
            <w:szCs w:val="26"/>
          </w:rPr>
          <w:t xml:space="preserve"> A</w:t>
        </w:r>
      </w:hyperlink>
      <w:r w:rsidR="00CC43B1" w:rsidRPr="00FF6C7F">
        <w:rPr>
          <w:rFonts w:eastAsia="MS PGothic" w:cs="Times New Roman"/>
          <w:color w:val="000000"/>
          <w:szCs w:val="26"/>
        </w:rPr>
        <w:t xml:space="preserve">, </w:t>
      </w:r>
      <w:hyperlink r:id="rId106" w:history="1">
        <w:proofErr w:type="spellStart"/>
        <w:r w:rsidR="00CC43B1" w:rsidRPr="00FF6C7F">
          <w:rPr>
            <w:rFonts w:eastAsia="MS PGothic" w:cs="Times New Roman"/>
            <w:color w:val="000000"/>
            <w:szCs w:val="26"/>
          </w:rPr>
          <w:t>Prockop</w:t>
        </w:r>
        <w:proofErr w:type="spellEnd"/>
        <w:r w:rsidR="00CC43B1" w:rsidRPr="00FF6C7F">
          <w:rPr>
            <w:rFonts w:eastAsia="MS PGothic" w:cs="Times New Roman"/>
            <w:color w:val="000000"/>
            <w:szCs w:val="26"/>
          </w:rPr>
          <w:t xml:space="preserve"> DJ</w:t>
        </w:r>
      </w:hyperlink>
      <w:r w:rsidR="00CC43B1" w:rsidRPr="00FF6C7F">
        <w:rPr>
          <w:rFonts w:eastAsia="MS PGothic" w:cs="Times New Roman"/>
          <w:color w:val="000000"/>
          <w:szCs w:val="26"/>
        </w:rPr>
        <w:t xml:space="preserve">, </w:t>
      </w:r>
      <w:hyperlink r:id="rId107" w:history="1">
        <w:r w:rsidR="00CC43B1" w:rsidRPr="00FF6C7F">
          <w:rPr>
            <w:rFonts w:eastAsia="MS PGothic" w:cs="Times New Roman"/>
            <w:color w:val="000000"/>
            <w:szCs w:val="26"/>
          </w:rPr>
          <w:t>Olson L</w:t>
        </w:r>
      </w:hyperlink>
      <w:r w:rsidR="00CC43B1" w:rsidRPr="00FF6C7F">
        <w:rPr>
          <w:rFonts w:eastAsia="MS PGothic" w:cs="Times New Roman"/>
          <w:color w:val="000000"/>
          <w:szCs w:val="26"/>
        </w:rPr>
        <w:t xml:space="preserve">. </w:t>
      </w:r>
      <w:r w:rsidR="00CC43B1" w:rsidRPr="00FF6C7F">
        <w:rPr>
          <w:rFonts w:eastAsia="MS PGothic" w:cs="Times New Roman"/>
          <w:bCs/>
          <w:color w:val="000000"/>
          <w:kern w:val="36"/>
          <w:szCs w:val="26"/>
        </w:rPr>
        <w:t>Marrow stromal cells form guiding strands in the injured spinal cord and promote recovery.</w:t>
      </w:r>
      <w:r w:rsidR="00CC43B1" w:rsidRPr="00FF6C7F">
        <w:rPr>
          <w:rFonts w:eastAsia="MS PGothic" w:cs="Times New Roman"/>
          <w:color w:val="000000"/>
          <w:szCs w:val="26"/>
        </w:rPr>
        <w:t xml:space="preserve"> </w:t>
      </w:r>
      <w:hyperlink r:id="rId108" w:tooltip="Proceedings of the National Academy of Sciences of the United States of America." w:history="1">
        <w:r w:rsidR="00CC43B1" w:rsidRPr="00FF6C7F">
          <w:rPr>
            <w:rFonts w:eastAsia="MS PGothic" w:cs="Times New Roman"/>
            <w:color w:val="000000"/>
            <w:szCs w:val="26"/>
          </w:rPr>
          <w:t xml:space="preserve">Proc Natl </w:t>
        </w:r>
        <w:proofErr w:type="spellStart"/>
        <w:r w:rsidR="00CC43B1" w:rsidRPr="00FF6C7F">
          <w:rPr>
            <w:rFonts w:eastAsia="MS PGothic" w:cs="Times New Roman"/>
            <w:color w:val="000000"/>
            <w:szCs w:val="26"/>
          </w:rPr>
          <w:t>Acad</w:t>
        </w:r>
        <w:proofErr w:type="spellEnd"/>
        <w:r w:rsidR="00CC43B1" w:rsidRPr="00FF6C7F">
          <w:rPr>
            <w:rFonts w:eastAsia="MS PGothic" w:cs="Times New Roman"/>
            <w:color w:val="000000"/>
            <w:szCs w:val="26"/>
          </w:rPr>
          <w:t xml:space="preserve"> </w:t>
        </w:r>
        <w:proofErr w:type="spellStart"/>
        <w:r w:rsidR="00CC43B1" w:rsidRPr="00FF6C7F">
          <w:rPr>
            <w:rFonts w:eastAsia="MS PGothic" w:cs="Times New Roman"/>
            <w:color w:val="000000"/>
            <w:szCs w:val="26"/>
          </w:rPr>
          <w:t>Sci</w:t>
        </w:r>
        <w:proofErr w:type="spellEnd"/>
        <w:r w:rsidR="00CC43B1" w:rsidRPr="00FF6C7F">
          <w:rPr>
            <w:rFonts w:eastAsia="MS PGothic" w:cs="Times New Roman"/>
            <w:color w:val="000000"/>
            <w:szCs w:val="26"/>
          </w:rPr>
          <w:t xml:space="preserve"> U S A.</w:t>
        </w:r>
      </w:hyperlink>
      <w:r w:rsidR="00CC43B1" w:rsidRPr="00FF6C7F">
        <w:rPr>
          <w:rFonts w:eastAsia="MS PGothic" w:cs="Times New Roman"/>
          <w:color w:val="000000"/>
          <w:szCs w:val="26"/>
        </w:rPr>
        <w:t xml:space="preserve"> 2002 Feb 19</w:t>
      </w:r>
      <w:proofErr w:type="gramStart"/>
      <w:r w:rsidR="00CC43B1" w:rsidRPr="00FF6C7F">
        <w:rPr>
          <w:rFonts w:eastAsia="MS PGothic" w:cs="Times New Roman"/>
          <w:color w:val="000000"/>
          <w:szCs w:val="26"/>
        </w:rPr>
        <w:t>;99</w:t>
      </w:r>
      <w:proofErr w:type="gramEnd"/>
      <w:r w:rsidR="00CC43B1" w:rsidRPr="00FF6C7F">
        <w:rPr>
          <w:rFonts w:eastAsia="MS PGothic" w:cs="Times New Roman"/>
          <w:color w:val="000000"/>
          <w:szCs w:val="26"/>
        </w:rPr>
        <w:t>(4):2199-204.</w:t>
      </w:r>
    </w:p>
    <w:p w:rsidR="00CC43B1" w:rsidRPr="00FF6C7F" w:rsidRDefault="00CA568B" w:rsidP="00E04EF5">
      <w:pPr>
        <w:pStyle w:val="ListParagraph"/>
        <w:numPr>
          <w:ilvl w:val="0"/>
          <w:numId w:val="2"/>
        </w:numPr>
        <w:shd w:val="clear" w:color="auto" w:fill="FFFFFF"/>
        <w:ind w:leftChars="0"/>
        <w:rPr>
          <w:rFonts w:cs="Times New Roman"/>
          <w:color w:val="000000"/>
          <w:szCs w:val="26"/>
        </w:rPr>
      </w:pPr>
      <w:hyperlink r:id="rId109" w:history="1">
        <w:r w:rsidR="00CC43B1" w:rsidRPr="00FF6C7F">
          <w:rPr>
            <w:rStyle w:val="Hyperlink"/>
            <w:color w:val="000000"/>
            <w:szCs w:val="26"/>
            <w:u w:val="none"/>
          </w:rPr>
          <w:t>Ide C</w:t>
        </w:r>
      </w:hyperlink>
      <w:r w:rsidR="00CC43B1" w:rsidRPr="00FF6C7F">
        <w:rPr>
          <w:rFonts w:cs="Times New Roman"/>
          <w:color w:val="000000"/>
          <w:szCs w:val="26"/>
        </w:rPr>
        <w:t xml:space="preserve">, </w:t>
      </w:r>
      <w:hyperlink r:id="rId110" w:history="1">
        <w:proofErr w:type="spellStart"/>
        <w:r w:rsidR="00CC43B1" w:rsidRPr="00FF6C7F">
          <w:rPr>
            <w:rStyle w:val="Hyperlink"/>
            <w:color w:val="000000"/>
            <w:szCs w:val="26"/>
            <w:u w:val="none"/>
          </w:rPr>
          <w:t>Nakai</w:t>
        </w:r>
        <w:proofErr w:type="spellEnd"/>
        <w:r w:rsidR="00CC43B1" w:rsidRPr="00FF6C7F">
          <w:rPr>
            <w:rStyle w:val="Hyperlink"/>
            <w:color w:val="000000"/>
            <w:szCs w:val="26"/>
            <w:u w:val="none"/>
          </w:rPr>
          <w:t xml:space="preserve"> Y</w:t>
        </w:r>
      </w:hyperlink>
      <w:r w:rsidR="00CC43B1" w:rsidRPr="00FF6C7F">
        <w:rPr>
          <w:rFonts w:cs="Times New Roman"/>
          <w:color w:val="000000"/>
          <w:szCs w:val="26"/>
        </w:rPr>
        <w:t xml:space="preserve">, </w:t>
      </w:r>
      <w:hyperlink r:id="rId111" w:history="1">
        <w:r w:rsidR="00CC43B1" w:rsidRPr="00FF6C7F">
          <w:rPr>
            <w:rStyle w:val="Hyperlink"/>
            <w:color w:val="000000"/>
            <w:szCs w:val="26"/>
            <w:u w:val="none"/>
          </w:rPr>
          <w:t>Nakano N</w:t>
        </w:r>
      </w:hyperlink>
      <w:r w:rsidR="00CC43B1" w:rsidRPr="00FF6C7F">
        <w:rPr>
          <w:rFonts w:cs="Times New Roman"/>
          <w:color w:val="000000"/>
          <w:szCs w:val="26"/>
        </w:rPr>
        <w:t xml:space="preserve">, </w:t>
      </w:r>
      <w:hyperlink r:id="rId112" w:history="1">
        <w:proofErr w:type="spellStart"/>
        <w:r w:rsidR="00CC43B1" w:rsidRPr="00FF6C7F">
          <w:rPr>
            <w:rStyle w:val="Hyperlink"/>
            <w:color w:val="000000"/>
            <w:szCs w:val="26"/>
            <w:u w:val="none"/>
          </w:rPr>
          <w:t>Seo</w:t>
        </w:r>
        <w:proofErr w:type="spellEnd"/>
        <w:r w:rsidR="00CC43B1" w:rsidRPr="00FF6C7F">
          <w:rPr>
            <w:rStyle w:val="Hyperlink"/>
            <w:color w:val="000000"/>
            <w:szCs w:val="26"/>
            <w:u w:val="none"/>
          </w:rPr>
          <w:t xml:space="preserve"> TB</w:t>
        </w:r>
      </w:hyperlink>
      <w:r w:rsidR="00CC43B1" w:rsidRPr="00FF6C7F">
        <w:rPr>
          <w:rFonts w:cs="Times New Roman"/>
          <w:color w:val="000000"/>
          <w:szCs w:val="26"/>
        </w:rPr>
        <w:t xml:space="preserve">, </w:t>
      </w:r>
      <w:hyperlink r:id="rId113" w:history="1">
        <w:r w:rsidR="00CC43B1" w:rsidRPr="00FF6C7F">
          <w:rPr>
            <w:rStyle w:val="Hyperlink"/>
            <w:color w:val="000000"/>
            <w:szCs w:val="26"/>
            <w:u w:val="none"/>
          </w:rPr>
          <w:t>Yamada Y</w:t>
        </w:r>
      </w:hyperlink>
      <w:r w:rsidR="00CC43B1" w:rsidRPr="00FF6C7F">
        <w:rPr>
          <w:rFonts w:cs="Times New Roman"/>
          <w:color w:val="000000"/>
          <w:szCs w:val="26"/>
        </w:rPr>
        <w:t xml:space="preserve">, </w:t>
      </w:r>
      <w:hyperlink r:id="rId114" w:history="1">
        <w:r w:rsidR="00CC43B1" w:rsidRPr="00FF6C7F">
          <w:rPr>
            <w:rStyle w:val="Hyperlink"/>
            <w:color w:val="000000"/>
            <w:szCs w:val="26"/>
            <w:u w:val="none"/>
          </w:rPr>
          <w:t>Endo K</w:t>
        </w:r>
      </w:hyperlink>
      <w:r w:rsidR="00CC43B1" w:rsidRPr="00FF6C7F">
        <w:rPr>
          <w:rFonts w:cs="Times New Roman"/>
          <w:color w:val="000000"/>
          <w:szCs w:val="26"/>
        </w:rPr>
        <w:t xml:space="preserve">, </w:t>
      </w:r>
      <w:hyperlink r:id="rId115" w:history="1">
        <w:r w:rsidR="00CC43B1" w:rsidRPr="00FF6C7F">
          <w:rPr>
            <w:rStyle w:val="Hyperlink"/>
            <w:color w:val="000000"/>
            <w:szCs w:val="26"/>
            <w:u w:val="none"/>
          </w:rPr>
          <w:t>Noda T</w:t>
        </w:r>
      </w:hyperlink>
      <w:r w:rsidR="00CC43B1" w:rsidRPr="00FF6C7F">
        <w:rPr>
          <w:rFonts w:cs="Times New Roman"/>
          <w:color w:val="000000"/>
          <w:szCs w:val="26"/>
        </w:rPr>
        <w:t xml:space="preserve">, </w:t>
      </w:r>
      <w:hyperlink r:id="rId116" w:history="1">
        <w:r w:rsidR="00CC43B1" w:rsidRPr="00FF6C7F">
          <w:rPr>
            <w:rStyle w:val="Hyperlink"/>
            <w:color w:val="000000"/>
            <w:szCs w:val="26"/>
            <w:u w:val="none"/>
          </w:rPr>
          <w:t>Saito F</w:t>
        </w:r>
      </w:hyperlink>
      <w:r w:rsidR="00CC43B1" w:rsidRPr="00FF6C7F">
        <w:rPr>
          <w:rFonts w:cs="Times New Roman"/>
          <w:color w:val="000000"/>
          <w:szCs w:val="26"/>
        </w:rPr>
        <w:t xml:space="preserve">, </w:t>
      </w:r>
      <w:hyperlink r:id="rId117" w:history="1">
        <w:r w:rsidR="00CC43B1" w:rsidRPr="00FF6C7F">
          <w:rPr>
            <w:rStyle w:val="Hyperlink"/>
            <w:color w:val="000000"/>
            <w:szCs w:val="26"/>
            <w:u w:val="none"/>
          </w:rPr>
          <w:t>Suzuki Y</w:t>
        </w:r>
      </w:hyperlink>
      <w:r w:rsidR="00CC43B1" w:rsidRPr="00FF6C7F">
        <w:rPr>
          <w:rFonts w:cs="Times New Roman"/>
          <w:color w:val="000000"/>
          <w:szCs w:val="26"/>
        </w:rPr>
        <w:t xml:space="preserve">, </w:t>
      </w:r>
      <w:hyperlink r:id="rId118" w:history="1">
        <w:r w:rsidR="00CC43B1" w:rsidRPr="00FF6C7F">
          <w:rPr>
            <w:rStyle w:val="Hyperlink"/>
            <w:color w:val="000000"/>
            <w:szCs w:val="26"/>
            <w:u w:val="none"/>
          </w:rPr>
          <w:t>Fukushima M</w:t>
        </w:r>
      </w:hyperlink>
      <w:r w:rsidR="00CC43B1" w:rsidRPr="00FF6C7F">
        <w:rPr>
          <w:rFonts w:cs="Times New Roman"/>
          <w:color w:val="000000"/>
          <w:szCs w:val="26"/>
        </w:rPr>
        <w:t xml:space="preserve">, </w:t>
      </w:r>
      <w:hyperlink r:id="rId119" w:history="1">
        <w:proofErr w:type="spellStart"/>
        <w:r w:rsidR="00CC43B1" w:rsidRPr="00FF6C7F">
          <w:rPr>
            <w:rStyle w:val="Hyperlink"/>
            <w:color w:val="000000"/>
            <w:szCs w:val="26"/>
            <w:u w:val="none"/>
          </w:rPr>
          <w:t>Nakatani</w:t>
        </w:r>
        <w:proofErr w:type="spellEnd"/>
        <w:r w:rsidR="00CC43B1" w:rsidRPr="00FF6C7F">
          <w:rPr>
            <w:rStyle w:val="Hyperlink"/>
            <w:color w:val="000000"/>
            <w:szCs w:val="26"/>
            <w:u w:val="none"/>
          </w:rPr>
          <w:t xml:space="preserve"> T</w:t>
        </w:r>
      </w:hyperlink>
      <w:r w:rsidR="00CC43B1" w:rsidRPr="00FF6C7F">
        <w:rPr>
          <w:rFonts w:cs="Times New Roman"/>
          <w:color w:val="000000"/>
          <w:szCs w:val="26"/>
        </w:rPr>
        <w:t xml:space="preserve">. Bone marrow stromal cell transplantation for treatment of sub-acute spinal cord injury in the rat. </w:t>
      </w:r>
      <w:hyperlink r:id="rId120" w:tooltip="Brain research." w:history="1">
        <w:r w:rsidR="00CC43B1" w:rsidRPr="00FF6C7F">
          <w:rPr>
            <w:rStyle w:val="Hyperlink"/>
            <w:color w:val="000000"/>
            <w:szCs w:val="26"/>
            <w:u w:val="none"/>
          </w:rPr>
          <w:t>Brain Res.</w:t>
        </w:r>
      </w:hyperlink>
      <w:r w:rsidR="00CC43B1" w:rsidRPr="00FF6C7F">
        <w:rPr>
          <w:rFonts w:cs="Times New Roman"/>
          <w:color w:val="000000"/>
          <w:szCs w:val="26"/>
        </w:rPr>
        <w:t xml:space="preserve"> 2010 May 21</w:t>
      </w:r>
      <w:proofErr w:type="gramStart"/>
      <w:r w:rsidR="00CC43B1" w:rsidRPr="00FF6C7F">
        <w:rPr>
          <w:rFonts w:cs="Times New Roman"/>
          <w:color w:val="000000"/>
          <w:szCs w:val="26"/>
        </w:rPr>
        <w:t>;1332:32</w:t>
      </w:r>
      <w:proofErr w:type="gramEnd"/>
      <w:r w:rsidR="00CC43B1" w:rsidRPr="00FF6C7F">
        <w:rPr>
          <w:rFonts w:cs="Times New Roman"/>
          <w:color w:val="000000"/>
          <w:szCs w:val="26"/>
        </w:rPr>
        <w:t xml:space="preserve">-47. </w:t>
      </w:r>
      <w:proofErr w:type="spellStart"/>
      <w:r w:rsidR="00CC43B1" w:rsidRPr="00FF6C7F">
        <w:rPr>
          <w:rFonts w:cs="Times New Roman"/>
          <w:color w:val="000000"/>
          <w:szCs w:val="26"/>
        </w:rPr>
        <w:t>Epub</w:t>
      </w:r>
      <w:proofErr w:type="spellEnd"/>
      <w:r w:rsidR="00CC43B1" w:rsidRPr="00FF6C7F">
        <w:rPr>
          <w:rFonts w:cs="Times New Roman"/>
          <w:color w:val="000000"/>
          <w:szCs w:val="26"/>
        </w:rPr>
        <w:t xml:space="preserve"> 2010 Mar 19.</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r w:rsidRPr="00FF6C7F">
        <w:rPr>
          <w:rFonts w:ascii="Times New Roman" w:hAnsi="Times New Roman" w:cs="Times New Roman"/>
          <w:color w:val="000000"/>
          <w:sz w:val="26"/>
          <w:szCs w:val="26"/>
        </w:rPr>
        <w:lastRenderedPageBreak/>
        <w:t xml:space="preserve">Jiang XX, Zhang Y, Liu B, Zhang SX, Wu Y, Yu XD, Mao N. </w:t>
      </w:r>
      <w:hyperlink r:id="rId121" w:history="1">
        <w:r w:rsidRPr="00FF6C7F">
          <w:rPr>
            <w:rFonts w:ascii="Times New Roman" w:hAnsi="Times New Roman" w:cs="Times New Roman"/>
            <w:color w:val="000000"/>
            <w:sz w:val="26"/>
            <w:szCs w:val="26"/>
          </w:rPr>
          <w:t>Human mesenchymal stem cells inhibit differentiation and function of monocyte-derived dendritic cells.</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Blood</w:t>
      </w:r>
      <w:r w:rsidRPr="00FF6C7F">
        <w:rPr>
          <w:rFonts w:ascii="Times New Roman" w:hAnsi="Times New Roman" w:cs="Times New Roman"/>
          <w:color w:val="000000"/>
          <w:sz w:val="26"/>
          <w:szCs w:val="26"/>
        </w:rPr>
        <w:t>. 2005 May 15</w:t>
      </w:r>
      <w:proofErr w:type="gramStart"/>
      <w:r w:rsidRPr="00FF6C7F">
        <w:rPr>
          <w:rFonts w:ascii="Times New Roman" w:hAnsi="Times New Roman" w:cs="Times New Roman"/>
          <w:color w:val="000000"/>
          <w:sz w:val="26"/>
          <w:szCs w:val="26"/>
        </w:rPr>
        <w:t>;105</w:t>
      </w:r>
      <w:proofErr w:type="gramEnd"/>
      <w:r w:rsidRPr="00FF6C7F">
        <w:rPr>
          <w:rFonts w:ascii="Times New Roman" w:hAnsi="Times New Roman" w:cs="Times New Roman"/>
          <w:color w:val="000000"/>
          <w:sz w:val="26"/>
          <w:szCs w:val="26"/>
        </w:rPr>
        <w:t xml:space="preserve">(10):4120-6. </w:t>
      </w:r>
      <w:proofErr w:type="spellStart"/>
      <w:r w:rsidRPr="00FF6C7F">
        <w:rPr>
          <w:rFonts w:ascii="Times New Roman" w:hAnsi="Times New Roman" w:cs="Times New Roman"/>
          <w:color w:val="000000"/>
          <w:sz w:val="26"/>
          <w:szCs w:val="26"/>
        </w:rPr>
        <w:t>Epub</w:t>
      </w:r>
      <w:proofErr w:type="spellEnd"/>
      <w:r w:rsidRPr="00FF6C7F">
        <w:rPr>
          <w:rFonts w:ascii="Times New Roman" w:hAnsi="Times New Roman" w:cs="Times New Roman"/>
          <w:color w:val="000000"/>
          <w:sz w:val="26"/>
          <w:szCs w:val="26"/>
        </w:rPr>
        <w:t xml:space="preserve"> 2005 Feb 3. </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proofErr w:type="spellStart"/>
      <w:r w:rsidRPr="00FF6C7F">
        <w:rPr>
          <w:rFonts w:ascii="Times New Roman" w:hAnsi="Times New Roman" w:cs="Times New Roman"/>
          <w:color w:val="000000"/>
          <w:sz w:val="26"/>
          <w:szCs w:val="26"/>
        </w:rPr>
        <w:t>Kigerl</w:t>
      </w:r>
      <w:proofErr w:type="spellEnd"/>
      <w:r w:rsidRPr="00FF6C7F">
        <w:rPr>
          <w:rFonts w:ascii="Times New Roman" w:hAnsi="Times New Roman" w:cs="Times New Roman"/>
          <w:color w:val="000000"/>
          <w:sz w:val="26"/>
          <w:szCs w:val="26"/>
        </w:rPr>
        <w:t xml:space="preserve"> KA, </w:t>
      </w:r>
      <w:proofErr w:type="spellStart"/>
      <w:r w:rsidRPr="00FF6C7F">
        <w:rPr>
          <w:rFonts w:ascii="Times New Roman" w:hAnsi="Times New Roman" w:cs="Times New Roman"/>
          <w:color w:val="000000"/>
          <w:sz w:val="26"/>
          <w:szCs w:val="26"/>
        </w:rPr>
        <w:t>Gensel</w:t>
      </w:r>
      <w:proofErr w:type="spellEnd"/>
      <w:r w:rsidRPr="00FF6C7F">
        <w:rPr>
          <w:rFonts w:ascii="Times New Roman" w:hAnsi="Times New Roman" w:cs="Times New Roman"/>
          <w:color w:val="000000"/>
          <w:sz w:val="26"/>
          <w:szCs w:val="26"/>
        </w:rPr>
        <w:t xml:space="preserve"> JC, Ankeny DP, Alexander JK, Donnelly DJ, Popovich PG. </w:t>
      </w:r>
      <w:hyperlink r:id="rId122" w:history="1">
        <w:r w:rsidRPr="00FF6C7F">
          <w:rPr>
            <w:rFonts w:ascii="Times New Roman" w:hAnsi="Times New Roman" w:cs="Times New Roman"/>
            <w:color w:val="000000"/>
            <w:sz w:val="26"/>
            <w:szCs w:val="26"/>
          </w:rPr>
          <w:t>Identification of two distinct macrophage subsets with divergent effects causing either neurotoxicity or regeneration in the injured mouse spinal cord.</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 xml:space="preserve">J </w:t>
      </w:r>
      <w:proofErr w:type="spellStart"/>
      <w:r w:rsidRPr="00FF6C7F">
        <w:rPr>
          <w:rStyle w:val="jrnl"/>
          <w:rFonts w:ascii="Times New Roman" w:hAnsi="Times New Roman"/>
          <w:color w:val="000000"/>
          <w:sz w:val="26"/>
          <w:szCs w:val="26"/>
        </w:rPr>
        <w:t>Neurosci</w:t>
      </w:r>
      <w:proofErr w:type="spellEnd"/>
      <w:r w:rsidRPr="00FF6C7F">
        <w:rPr>
          <w:rFonts w:ascii="Times New Roman" w:hAnsi="Times New Roman" w:cs="Times New Roman"/>
          <w:color w:val="000000"/>
          <w:sz w:val="26"/>
          <w:szCs w:val="26"/>
        </w:rPr>
        <w:t>. 2009 Oct 28</w:t>
      </w:r>
      <w:proofErr w:type="gramStart"/>
      <w:r w:rsidRPr="00FF6C7F">
        <w:rPr>
          <w:rFonts w:ascii="Times New Roman" w:hAnsi="Times New Roman" w:cs="Times New Roman"/>
          <w:color w:val="000000"/>
          <w:sz w:val="26"/>
          <w:szCs w:val="26"/>
        </w:rPr>
        <w:t>;29</w:t>
      </w:r>
      <w:proofErr w:type="gramEnd"/>
      <w:r w:rsidRPr="00FF6C7F">
        <w:rPr>
          <w:rFonts w:ascii="Times New Roman" w:hAnsi="Times New Roman" w:cs="Times New Roman"/>
          <w:color w:val="000000"/>
          <w:sz w:val="26"/>
          <w:szCs w:val="26"/>
        </w:rPr>
        <w:t>(43):13435-44.</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proofErr w:type="spellStart"/>
      <w:r w:rsidRPr="00FF6C7F">
        <w:rPr>
          <w:rFonts w:ascii="Times New Roman" w:hAnsi="Times New Roman" w:cs="Times New Roman"/>
          <w:color w:val="000000"/>
          <w:sz w:val="26"/>
          <w:szCs w:val="26"/>
        </w:rPr>
        <w:t>Laskin</w:t>
      </w:r>
      <w:proofErr w:type="spellEnd"/>
      <w:r w:rsidRPr="00FF6C7F">
        <w:rPr>
          <w:rFonts w:ascii="Times New Roman" w:hAnsi="Times New Roman" w:cs="Times New Roman"/>
          <w:color w:val="000000"/>
          <w:sz w:val="26"/>
          <w:szCs w:val="26"/>
        </w:rPr>
        <w:t xml:space="preserve"> </w:t>
      </w:r>
      <w:proofErr w:type="spellStart"/>
      <w:r w:rsidRPr="00FF6C7F">
        <w:rPr>
          <w:rFonts w:ascii="Times New Roman" w:hAnsi="Times New Roman" w:cs="Times New Roman"/>
          <w:color w:val="000000"/>
          <w:sz w:val="26"/>
          <w:szCs w:val="26"/>
        </w:rPr>
        <w:t>DL.</w:t>
      </w:r>
      <w:hyperlink r:id="rId123" w:history="1">
        <w:r w:rsidRPr="00FF6C7F">
          <w:rPr>
            <w:rFonts w:ascii="Times New Roman" w:hAnsi="Times New Roman" w:cs="Times New Roman"/>
            <w:color w:val="000000"/>
            <w:sz w:val="26"/>
            <w:szCs w:val="26"/>
          </w:rPr>
          <w:t>Macrophages</w:t>
        </w:r>
        <w:proofErr w:type="spellEnd"/>
        <w:r w:rsidRPr="00FF6C7F">
          <w:rPr>
            <w:rFonts w:ascii="Times New Roman" w:hAnsi="Times New Roman" w:cs="Times New Roman"/>
            <w:color w:val="000000"/>
            <w:sz w:val="26"/>
            <w:szCs w:val="26"/>
          </w:rPr>
          <w:t xml:space="preserve"> and inflammatory mediators in chemical toxicity: a battle of forces.</w:t>
        </w:r>
      </w:hyperlink>
      <w:r w:rsidRPr="00FF6C7F">
        <w:rPr>
          <w:rFonts w:ascii="Times New Roman" w:hAnsi="Times New Roman" w:cs="Times New Roman"/>
          <w:color w:val="000000"/>
          <w:sz w:val="26"/>
          <w:szCs w:val="26"/>
        </w:rPr>
        <w:t xml:space="preserve"> </w:t>
      </w:r>
      <w:proofErr w:type="spellStart"/>
      <w:r w:rsidRPr="00FF6C7F">
        <w:rPr>
          <w:rStyle w:val="jrnl"/>
          <w:rFonts w:ascii="Times New Roman" w:hAnsi="Times New Roman"/>
          <w:color w:val="000000"/>
          <w:sz w:val="26"/>
          <w:szCs w:val="26"/>
        </w:rPr>
        <w:t>Chem</w:t>
      </w:r>
      <w:proofErr w:type="spellEnd"/>
      <w:r w:rsidRPr="00FF6C7F">
        <w:rPr>
          <w:rStyle w:val="jrnl"/>
          <w:rFonts w:ascii="Times New Roman" w:hAnsi="Times New Roman"/>
          <w:color w:val="000000"/>
          <w:sz w:val="26"/>
          <w:szCs w:val="26"/>
        </w:rPr>
        <w:t xml:space="preserve"> Res </w:t>
      </w:r>
      <w:proofErr w:type="spellStart"/>
      <w:r w:rsidRPr="00FF6C7F">
        <w:rPr>
          <w:rStyle w:val="jrnl"/>
          <w:rFonts w:ascii="Times New Roman" w:hAnsi="Times New Roman"/>
          <w:color w:val="000000"/>
          <w:sz w:val="26"/>
          <w:szCs w:val="26"/>
        </w:rPr>
        <w:t>Toxicol</w:t>
      </w:r>
      <w:proofErr w:type="spellEnd"/>
      <w:r w:rsidRPr="00FF6C7F">
        <w:rPr>
          <w:rFonts w:ascii="Times New Roman" w:hAnsi="Times New Roman" w:cs="Times New Roman"/>
          <w:color w:val="000000"/>
          <w:sz w:val="26"/>
          <w:szCs w:val="26"/>
        </w:rPr>
        <w:t>. 2009 Aug</w:t>
      </w:r>
      <w:proofErr w:type="gramStart"/>
      <w:r w:rsidRPr="00FF6C7F">
        <w:rPr>
          <w:rFonts w:ascii="Times New Roman" w:hAnsi="Times New Roman" w:cs="Times New Roman"/>
          <w:color w:val="000000"/>
          <w:sz w:val="26"/>
          <w:szCs w:val="26"/>
        </w:rPr>
        <w:t>;22</w:t>
      </w:r>
      <w:proofErr w:type="gramEnd"/>
      <w:r w:rsidRPr="00FF6C7F">
        <w:rPr>
          <w:rFonts w:ascii="Times New Roman" w:hAnsi="Times New Roman" w:cs="Times New Roman"/>
          <w:color w:val="000000"/>
          <w:sz w:val="26"/>
          <w:szCs w:val="26"/>
        </w:rPr>
        <w:t>(8):1376-85.</w:t>
      </w:r>
    </w:p>
    <w:p w:rsidR="00CC43B1" w:rsidRPr="00FF6C7F" w:rsidRDefault="00CA568B" w:rsidP="00214381">
      <w:pPr>
        <w:pStyle w:val="ListParagraph"/>
        <w:numPr>
          <w:ilvl w:val="0"/>
          <w:numId w:val="2"/>
        </w:numPr>
        <w:shd w:val="clear" w:color="auto" w:fill="FFFFFF"/>
        <w:ind w:leftChars="0"/>
        <w:rPr>
          <w:rFonts w:cs="Times New Roman"/>
          <w:color w:val="000000"/>
          <w:szCs w:val="26"/>
        </w:rPr>
      </w:pPr>
      <w:hyperlink r:id="rId124" w:history="1">
        <w:proofErr w:type="spellStart"/>
        <w:r w:rsidR="00CC43B1" w:rsidRPr="00FF6C7F">
          <w:rPr>
            <w:rStyle w:val="Hyperlink"/>
            <w:color w:val="000000"/>
            <w:szCs w:val="26"/>
            <w:u w:val="none"/>
          </w:rPr>
          <w:t>Loke</w:t>
        </w:r>
        <w:proofErr w:type="spellEnd"/>
        <w:r w:rsidR="00CC43B1" w:rsidRPr="00FF6C7F">
          <w:rPr>
            <w:rStyle w:val="Hyperlink"/>
            <w:color w:val="000000"/>
            <w:szCs w:val="26"/>
            <w:u w:val="none"/>
          </w:rPr>
          <w:t xml:space="preserve"> P</w:t>
        </w:r>
      </w:hyperlink>
      <w:r w:rsidR="00CC43B1" w:rsidRPr="00FF6C7F">
        <w:rPr>
          <w:rFonts w:cs="Times New Roman"/>
          <w:color w:val="000000"/>
          <w:szCs w:val="26"/>
        </w:rPr>
        <w:t xml:space="preserve">, </w:t>
      </w:r>
      <w:hyperlink r:id="rId125" w:history="1">
        <w:r w:rsidR="00CC43B1" w:rsidRPr="00FF6C7F">
          <w:rPr>
            <w:rStyle w:val="Hyperlink"/>
            <w:color w:val="000000"/>
            <w:szCs w:val="26"/>
            <w:u w:val="none"/>
          </w:rPr>
          <w:t>Nair MG</w:t>
        </w:r>
      </w:hyperlink>
      <w:r w:rsidR="00CC43B1" w:rsidRPr="00FF6C7F">
        <w:rPr>
          <w:rFonts w:cs="Times New Roman"/>
          <w:color w:val="000000"/>
          <w:szCs w:val="26"/>
        </w:rPr>
        <w:t xml:space="preserve">, </w:t>
      </w:r>
      <w:hyperlink r:id="rId126" w:history="1">
        <w:r w:rsidR="00CC43B1" w:rsidRPr="00FF6C7F">
          <w:rPr>
            <w:rStyle w:val="Hyperlink"/>
            <w:color w:val="000000"/>
            <w:szCs w:val="26"/>
            <w:u w:val="none"/>
          </w:rPr>
          <w:t>Parkinson J</w:t>
        </w:r>
      </w:hyperlink>
      <w:r w:rsidR="00CC43B1" w:rsidRPr="00FF6C7F">
        <w:rPr>
          <w:rFonts w:cs="Times New Roman"/>
          <w:color w:val="000000"/>
          <w:szCs w:val="26"/>
        </w:rPr>
        <w:t xml:space="preserve">, </w:t>
      </w:r>
      <w:hyperlink r:id="rId127" w:history="1">
        <w:proofErr w:type="spellStart"/>
        <w:r w:rsidR="00CC43B1" w:rsidRPr="00FF6C7F">
          <w:rPr>
            <w:rStyle w:val="Hyperlink"/>
            <w:color w:val="000000"/>
            <w:szCs w:val="26"/>
            <w:u w:val="none"/>
          </w:rPr>
          <w:t>Guiliano</w:t>
        </w:r>
        <w:proofErr w:type="spellEnd"/>
        <w:r w:rsidR="00CC43B1" w:rsidRPr="00FF6C7F">
          <w:rPr>
            <w:rStyle w:val="Hyperlink"/>
            <w:color w:val="000000"/>
            <w:szCs w:val="26"/>
            <w:u w:val="none"/>
          </w:rPr>
          <w:t xml:space="preserve"> D</w:t>
        </w:r>
      </w:hyperlink>
      <w:r w:rsidR="00CC43B1" w:rsidRPr="00FF6C7F">
        <w:rPr>
          <w:rFonts w:cs="Times New Roman"/>
          <w:color w:val="000000"/>
          <w:szCs w:val="26"/>
        </w:rPr>
        <w:t xml:space="preserve">, </w:t>
      </w:r>
      <w:hyperlink r:id="rId128" w:history="1">
        <w:proofErr w:type="spellStart"/>
        <w:r w:rsidR="00CC43B1" w:rsidRPr="00FF6C7F">
          <w:rPr>
            <w:rStyle w:val="Hyperlink"/>
            <w:color w:val="000000"/>
            <w:szCs w:val="26"/>
            <w:u w:val="none"/>
          </w:rPr>
          <w:t>Blaxter</w:t>
        </w:r>
        <w:proofErr w:type="spellEnd"/>
        <w:r w:rsidR="00CC43B1" w:rsidRPr="00FF6C7F">
          <w:rPr>
            <w:rStyle w:val="Hyperlink"/>
            <w:color w:val="000000"/>
            <w:szCs w:val="26"/>
            <w:u w:val="none"/>
          </w:rPr>
          <w:t xml:space="preserve"> M</w:t>
        </w:r>
      </w:hyperlink>
      <w:r w:rsidR="00CC43B1" w:rsidRPr="00FF6C7F">
        <w:rPr>
          <w:rFonts w:cs="Times New Roman"/>
          <w:color w:val="000000"/>
          <w:szCs w:val="26"/>
        </w:rPr>
        <w:t xml:space="preserve">, </w:t>
      </w:r>
      <w:hyperlink r:id="rId129" w:history="1">
        <w:r w:rsidR="00CC43B1" w:rsidRPr="00FF6C7F">
          <w:rPr>
            <w:rStyle w:val="Hyperlink"/>
            <w:color w:val="000000"/>
            <w:szCs w:val="26"/>
            <w:u w:val="none"/>
          </w:rPr>
          <w:t>Allen JE</w:t>
        </w:r>
      </w:hyperlink>
      <w:r w:rsidR="00CC43B1" w:rsidRPr="00FF6C7F">
        <w:rPr>
          <w:rFonts w:cs="Times New Roman"/>
          <w:color w:val="000000"/>
          <w:szCs w:val="26"/>
        </w:rPr>
        <w:t xml:space="preserve">. IL-4 dependent alternatively-activated macrophages have a distinctive in vivo gene expression phenotype. </w:t>
      </w:r>
      <w:hyperlink r:id="rId130" w:tooltip="BMC immunology." w:history="1">
        <w:r w:rsidR="00CC43B1" w:rsidRPr="00FF6C7F">
          <w:rPr>
            <w:rStyle w:val="Hyperlink"/>
            <w:color w:val="000000"/>
            <w:szCs w:val="26"/>
            <w:u w:val="none"/>
          </w:rPr>
          <w:t xml:space="preserve">BMC </w:t>
        </w:r>
        <w:proofErr w:type="spellStart"/>
        <w:r w:rsidR="00CC43B1" w:rsidRPr="00FF6C7F">
          <w:rPr>
            <w:rStyle w:val="Hyperlink"/>
            <w:color w:val="000000"/>
            <w:szCs w:val="26"/>
            <w:u w:val="none"/>
          </w:rPr>
          <w:t>Immunol</w:t>
        </w:r>
        <w:proofErr w:type="spellEnd"/>
        <w:r w:rsidR="00CC43B1" w:rsidRPr="00FF6C7F">
          <w:rPr>
            <w:rStyle w:val="Hyperlink"/>
            <w:color w:val="000000"/>
            <w:szCs w:val="26"/>
            <w:u w:val="none"/>
          </w:rPr>
          <w:t>.</w:t>
        </w:r>
      </w:hyperlink>
      <w:r w:rsidR="00CC43B1" w:rsidRPr="00FF6C7F">
        <w:rPr>
          <w:rFonts w:cs="Times New Roman"/>
          <w:color w:val="000000"/>
          <w:szCs w:val="26"/>
        </w:rPr>
        <w:t xml:space="preserve"> 2002 Jul 4</w:t>
      </w:r>
      <w:proofErr w:type="gramStart"/>
      <w:r w:rsidR="00CC43B1" w:rsidRPr="00FF6C7F">
        <w:rPr>
          <w:rFonts w:cs="Times New Roman"/>
          <w:color w:val="000000"/>
          <w:szCs w:val="26"/>
        </w:rPr>
        <w:t>;3:7</w:t>
      </w:r>
      <w:proofErr w:type="gramEnd"/>
      <w:r w:rsidR="00CC43B1" w:rsidRPr="00FF6C7F">
        <w:rPr>
          <w:rFonts w:cs="Times New Roman"/>
          <w:color w:val="000000"/>
          <w:szCs w:val="26"/>
        </w:rPr>
        <w:t>.</w:t>
      </w:r>
    </w:p>
    <w:p w:rsidR="00CC43B1" w:rsidRPr="00FF6C7F" w:rsidRDefault="00CC43B1" w:rsidP="00214381">
      <w:pPr>
        <w:pStyle w:val="desc1"/>
        <w:numPr>
          <w:ilvl w:val="0"/>
          <w:numId w:val="2"/>
        </w:numPr>
        <w:shd w:val="clear" w:color="auto" w:fill="FFFFFF"/>
        <w:spacing w:line="480" w:lineRule="auto"/>
        <w:rPr>
          <w:rFonts w:ascii="Times New Roman" w:hAnsi="Times New Roman" w:cs="Times New Roman"/>
          <w:color w:val="000000"/>
          <w:sz w:val="26"/>
          <w:szCs w:val="26"/>
        </w:rPr>
      </w:pPr>
      <w:r w:rsidRPr="00181340">
        <w:rPr>
          <w:rFonts w:ascii="Times New Roman" w:hAnsi="Times New Roman" w:cs="Times New Roman"/>
          <w:bCs/>
          <w:color w:val="000000"/>
          <w:sz w:val="26"/>
          <w:szCs w:val="26"/>
          <w:lang w:val="de-DE"/>
        </w:rPr>
        <w:t>Ma J</w:t>
      </w:r>
      <w:r w:rsidRPr="00181340">
        <w:rPr>
          <w:rFonts w:ascii="Times New Roman" w:hAnsi="Times New Roman" w:cs="Times New Roman"/>
          <w:color w:val="000000"/>
          <w:sz w:val="26"/>
          <w:szCs w:val="26"/>
          <w:lang w:val="de-DE"/>
        </w:rPr>
        <w:t xml:space="preserve">, Chen T, Mandelin J, Ceponis A, Miller NE, Hukkanen M, Ma GF, Konttinen YT. </w:t>
      </w:r>
      <w:r w:rsidRPr="00181340">
        <w:rPr>
          <w:lang w:val="de-DE"/>
        </w:rPr>
        <w:fldChar w:fldCharType="begin"/>
      </w:r>
      <w:r w:rsidRPr="00181340">
        <w:rPr>
          <w:lang w:val="de-DE"/>
        </w:rPr>
        <w:instrText>HYPERLINK "http://www.ncbi.nlm.nih.gov/pubmed/14625680"</w:instrText>
      </w:r>
      <w:r w:rsidRPr="00181340">
        <w:rPr>
          <w:lang w:val="de-DE"/>
        </w:rPr>
        <w:fldChar w:fldCharType="separate"/>
      </w:r>
      <w:r w:rsidRPr="00FF6C7F">
        <w:rPr>
          <w:rFonts w:ascii="Times New Roman" w:hAnsi="Times New Roman" w:cs="Times New Roman"/>
          <w:bCs/>
          <w:color w:val="000000"/>
          <w:sz w:val="26"/>
          <w:szCs w:val="26"/>
        </w:rPr>
        <w:t>Regulation</w:t>
      </w:r>
      <w:r w:rsidRPr="00FF6C7F">
        <w:rPr>
          <w:rFonts w:ascii="Times New Roman" w:hAnsi="Times New Roman" w:cs="Times New Roman"/>
          <w:color w:val="000000"/>
          <w:sz w:val="26"/>
          <w:szCs w:val="26"/>
        </w:rPr>
        <w:t xml:space="preserve"> of </w:t>
      </w:r>
      <w:r w:rsidRPr="00FF6C7F">
        <w:rPr>
          <w:rFonts w:ascii="Times New Roman" w:hAnsi="Times New Roman" w:cs="Times New Roman"/>
          <w:bCs/>
          <w:color w:val="000000"/>
          <w:sz w:val="26"/>
          <w:szCs w:val="26"/>
        </w:rPr>
        <w:t>macrophage</w:t>
      </w:r>
      <w:r w:rsidRPr="00FF6C7F">
        <w:rPr>
          <w:rFonts w:ascii="Times New Roman" w:hAnsi="Times New Roman" w:cs="Times New Roman"/>
          <w:color w:val="000000"/>
          <w:sz w:val="26"/>
          <w:szCs w:val="26"/>
        </w:rPr>
        <w:t xml:space="preserve"> activation.</w:t>
      </w:r>
      <w:r w:rsidRPr="00181340">
        <w:rPr>
          <w:lang w:val="de-DE"/>
        </w:rPr>
        <w:fldChar w:fldCharType="end"/>
      </w:r>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 xml:space="preserve">Cell </w:t>
      </w:r>
      <w:proofErr w:type="spellStart"/>
      <w:r w:rsidRPr="00FF6C7F">
        <w:rPr>
          <w:rStyle w:val="jrnl"/>
          <w:rFonts w:ascii="Times New Roman" w:hAnsi="Times New Roman"/>
          <w:color w:val="000000"/>
          <w:sz w:val="26"/>
          <w:szCs w:val="26"/>
        </w:rPr>
        <w:t>Mol</w:t>
      </w:r>
      <w:proofErr w:type="spellEnd"/>
      <w:r w:rsidRPr="00FF6C7F">
        <w:rPr>
          <w:rStyle w:val="jrnl"/>
          <w:rFonts w:ascii="Times New Roman" w:hAnsi="Times New Roman"/>
          <w:color w:val="000000"/>
          <w:sz w:val="26"/>
          <w:szCs w:val="26"/>
        </w:rPr>
        <w:t xml:space="preserve"> Life Sci</w:t>
      </w:r>
      <w:r w:rsidRPr="00FF6C7F">
        <w:rPr>
          <w:rFonts w:ascii="Times New Roman" w:hAnsi="Times New Roman" w:cs="Times New Roman"/>
          <w:color w:val="000000"/>
          <w:sz w:val="26"/>
          <w:szCs w:val="26"/>
        </w:rPr>
        <w:t>. 2003 Nov</w:t>
      </w:r>
      <w:proofErr w:type="gramStart"/>
      <w:r w:rsidRPr="00FF6C7F">
        <w:rPr>
          <w:rFonts w:ascii="Times New Roman" w:hAnsi="Times New Roman" w:cs="Times New Roman"/>
          <w:color w:val="000000"/>
          <w:sz w:val="26"/>
          <w:szCs w:val="26"/>
        </w:rPr>
        <w:t>;60</w:t>
      </w:r>
      <w:proofErr w:type="gramEnd"/>
      <w:r w:rsidRPr="00FF6C7F">
        <w:rPr>
          <w:rFonts w:ascii="Times New Roman" w:hAnsi="Times New Roman" w:cs="Times New Roman"/>
          <w:color w:val="000000"/>
          <w:sz w:val="26"/>
          <w:szCs w:val="26"/>
        </w:rPr>
        <w:t xml:space="preserve">(11):2334-46. </w:t>
      </w:r>
    </w:p>
    <w:p w:rsidR="00CC43B1" w:rsidRPr="00FF6C7F" w:rsidRDefault="00CC43B1" w:rsidP="00214381">
      <w:pPr>
        <w:pStyle w:val="desc1"/>
        <w:numPr>
          <w:ilvl w:val="0"/>
          <w:numId w:val="2"/>
        </w:numPr>
        <w:shd w:val="clear" w:color="auto" w:fill="FFFFFF"/>
        <w:spacing w:line="480" w:lineRule="auto"/>
        <w:rPr>
          <w:rFonts w:ascii="Times New Roman" w:hAnsi="Times New Roman" w:cs="Times New Roman"/>
          <w:color w:val="000000"/>
          <w:sz w:val="26"/>
          <w:szCs w:val="26"/>
        </w:rPr>
      </w:pPr>
      <w:proofErr w:type="spellStart"/>
      <w:r w:rsidRPr="00FF6C7F">
        <w:rPr>
          <w:rFonts w:ascii="Times New Roman" w:hAnsi="Times New Roman" w:cs="Times New Roman"/>
          <w:color w:val="000000"/>
          <w:sz w:val="26"/>
          <w:szCs w:val="26"/>
        </w:rPr>
        <w:t>Mantovani</w:t>
      </w:r>
      <w:proofErr w:type="spellEnd"/>
      <w:r w:rsidRPr="00FF6C7F">
        <w:rPr>
          <w:rFonts w:ascii="Times New Roman" w:hAnsi="Times New Roman" w:cs="Times New Roman"/>
          <w:color w:val="000000"/>
          <w:sz w:val="26"/>
          <w:szCs w:val="26"/>
        </w:rPr>
        <w:t xml:space="preserve"> A, </w:t>
      </w:r>
      <w:proofErr w:type="spellStart"/>
      <w:r w:rsidRPr="00FF6C7F">
        <w:rPr>
          <w:rFonts w:ascii="Times New Roman" w:hAnsi="Times New Roman" w:cs="Times New Roman"/>
          <w:color w:val="000000"/>
          <w:sz w:val="26"/>
          <w:szCs w:val="26"/>
        </w:rPr>
        <w:t>Sica</w:t>
      </w:r>
      <w:proofErr w:type="spellEnd"/>
      <w:r w:rsidRPr="00FF6C7F">
        <w:rPr>
          <w:rFonts w:ascii="Times New Roman" w:hAnsi="Times New Roman" w:cs="Times New Roman"/>
          <w:color w:val="000000"/>
          <w:sz w:val="26"/>
          <w:szCs w:val="26"/>
        </w:rPr>
        <w:t xml:space="preserve"> A, </w:t>
      </w:r>
      <w:proofErr w:type="spellStart"/>
      <w:r w:rsidRPr="00FF6C7F">
        <w:rPr>
          <w:rFonts w:ascii="Times New Roman" w:hAnsi="Times New Roman" w:cs="Times New Roman"/>
          <w:color w:val="000000"/>
          <w:sz w:val="26"/>
          <w:szCs w:val="26"/>
        </w:rPr>
        <w:t>Sozzani</w:t>
      </w:r>
      <w:proofErr w:type="spellEnd"/>
      <w:r w:rsidRPr="00FF6C7F">
        <w:rPr>
          <w:rFonts w:ascii="Times New Roman" w:hAnsi="Times New Roman" w:cs="Times New Roman"/>
          <w:color w:val="000000"/>
          <w:sz w:val="26"/>
          <w:szCs w:val="26"/>
        </w:rPr>
        <w:t xml:space="preserve"> S, </w:t>
      </w:r>
      <w:proofErr w:type="spellStart"/>
      <w:r w:rsidRPr="00FF6C7F">
        <w:rPr>
          <w:rFonts w:ascii="Times New Roman" w:hAnsi="Times New Roman" w:cs="Times New Roman"/>
          <w:color w:val="000000"/>
          <w:sz w:val="26"/>
          <w:szCs w:val="26"/>
        </w:rPr>
        <w:t>Allavena</w:t>
      </w:r>
      <w:proofErr w:type="spellEnd"/>
      <w:r w:rsidRPr="00FF6C7F">
        <w:rPr>
          <w:rFonts w:ascii="Times New Roman" w:hAnsi="Times New Roman" w:cs="Times New Roman"/>
          <w:color w:val="000000"/>
          <w:sz w:val="26"/>
          <w:szCs w:val="26"/>
        </w:rPr>
        <w:t xml:space="preserve"> P, </w:t>
      </w:r>
      <w:proofErr w:type="spellStart"/>
      <w:r w:rsidRPr="00FF6C7F">
        <w:rPr>
          <w:rFonts w:ascii="Times New Roman" w:hAnsi="Times New Roman" w:cs="Times New Roman"/>
          <w:color w:val="000000"/>
          <w:sz w:val="26"/>
          <w:szCs w:val="26"/>
        </w:rPr>
        <w:t>Vecchi</w:t>
      </w:r>
      <w:proofErr w:type="spellEnd"/>
      <w:r w:rsidRPr="00FF6C7F">
        <w:rPr>
          <w:rFonts w:ascii="Times New Roman" w:hAnsi="Times New Roman" w:cs="Times New Roman"/>
          <w:color w:val="000000"/>
          <w:sz w:val="26"/>
          <w:szCs w:val="26"/>
        </w:rPr>
        <w:t xml:space="preserve"> A, </w:t>
      </w:r>
      <w:proofErr w:type="spellStart"/>
      <w:r w:rsidRPr="00FF6C7F">
        <w:rPr>
          <w:rFonts w:ascii="Times New Roman" w:hAnsi="Times New Roman" w:cs="Times New Roman"/>
          <w:color w:val="000000"/>
          <w:sz w:val="26"/>
          <w:szCs w:val="26"/>
        </w:rPr>
        <w:t>Locati</w:t>
      </w:r>
      <w:proofErr w:type="spellEnd"/>
      <w:r w:rsidRPr="00FF6C7F">
        <w:rPr>
          <w:rFonts w:ascii="Times New Roman" w:hAnsi="Times New Roman" w:cs="Times New Roman"/>
          <w:color w:val="000000"/>
          <w:sz w:val="26"/>
          <w:szCs w:val="26"/>
        </w:rPr>
        <w:t xml:space="preserve"> M. </w:t>
      </w:r>
      <w:hyperlink r:id="rId131" w:history="1">
        <w:r w:rsidRPr="00FF6C7F">
          <w:rPr>
            <w:rFonts w:ascii="Times New Roman" w:hAnsi="Times New Roman" w:cs="Times New Roman"/>
            <w:color w:val="000000"/>
            <w:sz w:val="26"/>
            <w:szCs w:val="26"/>
          </w:rPr>
          <w:t>The chemokine system in diverse forms of macrophage activation and polarization.</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 xml:space="preserve">Trends </w:t>
      </w:r>
      <w:proofErr w:type="spellStart"/>
      <w:r w:rsidRPr="00FF6C7F">
        <w:rPr>
          <w:rStyle w:val="jrnl"/>
          <w:rFonts w:ascii="Times New Roman" w:hAnsi="Times New Roman"/>
          <w:color w:val="000000"/>
          <w:sz w:val="26"/>
          <w:szCs w:val="26"/>
        </w:rPr>
        <w:t>Immunol</w:t>
      </w:r>
      <w:proofErr w:type="spellEnd"/>
      <w:r w:rsidRPr="00FF6C7F">
        <w:rPr>
          <w:rFonts w:ascii="Times New Roman" w:hAnsi="Times New Roman" w:cs="Times New Roman"/>
          <w:color w:val="000000"/>
          <w:sz w:val="26"/>
          <w:szCs w:val="26"/>
        </w:rPr>
        <w:t>. 2004 Dec</w:t>
      </w:r>
      <w:proofErr w:type="gramStart"/>
      <w:r w:rsidRPr="00FF6C7F">
        <w:rPr>
          <w:rFonts w:ascii="Times New Roman" w:hAnsi="Times New Roman" w:cs="Times New Roman"/>
          <w:color w:val="000000"/>
          <w:sz w:val="26"/>
          <w:szCs w:val="26"/>
        </w:rPr>
        <w:t>;25</w:t>
      </w:r>
      <w:proofErr w:type="gramEnd"/>
      <w:r w:rsidRPr="00FF6C7F">
        <w:rPr>
          <w:rFonts w:ascii="Times New Roman" w:hAnsi="Times New Roman" w:cs="Times New Roman"/>
          <w:color w:val="000000"/>
          <w:sz w:val="26"/>
          <w:szCs w:val="26"/>
        </w:rPr>
        <w:t>(12):677-86. Review.</w:t>
      </w:r>
    </w:p>
    <w:p w:rsidR="00CC43B1" w:rsidRPr="00FF6C7F" w:rsidRDefault="00CC43B1" w:rsidP="00E04EF5">
      <w:pPr>
        <w:pStyle w:val="ListParagraph"/>
        <w:numPr>
          <w:ilvl w:val="0"/>
          <w:numId w:val="2"/>
        </w:numPr>
        <w:ind w:leftChars="0"/>
        <w:rPr>
          <w:rFonts w:cs="Times New Roman"/>
          <w:snapToGrid w:val="0"/>
          <w:color w:val="000000"/>
          <w:szCs w:val="26"/>
        </w:rPr>
      </w:pPr>
      <w:r w:rsidRPr="00181340">
        <w:rPr>
          <w:rFonts w:cs="Times New Roman"/>
          <w:snapToGrid w:val="0"/>
          <w:color w:val="000000"/>
          <w:szCs w:val="26"/>
          <w:lang w:val="fr-FR"/>
        </w:rPr>
        <w:lastRenderedPageBreak/>
        <w:t xml:space="preserve">McDonald JW, Liu XZ, </w:t>
      </w:r>
      <w:proofErr w:type="spellStart"/>
      <w:r w:rsidRPr="00181340">
        <w:rPr>
          <w:rFonts w:cs="Times New Roman"/>
          <w:snapToGrid w:val="0"/>
          <w:color w:val="000000"/>
          <w:szCs w:val="26"/>
          <w:lang w:val="fr-FR"/>
        </w:rPr>
        <w:t>Qu</w:t>
      </w:r>
      <w:proofErr w:type="spellEnd"/>
      <w:r w:rsidRPr="00181340">
        <w:rPr>
          <w:rFonts w:cs="Times New Roman"/>
          <w:snapToGrid w:val="0"/>
          <w:color w:val="000000"/>
          <w:szCs w:val="26"/>
          <w:lang w:val="fr-FR"/>
        </w:rPr>
        <w:t xml:space="preserve"> Y, </w:t>
      </w:r>
      <w:r w:rsidRPr="00181340">
        <w:rPr>
          <w:rStyle w:val="Hyperlink"/>
          <w:snapToGrid w:val="0"/>
          <w:color w:val="000000"/>
          <w:szCs w:val="26"/>
          <w:u w:val="none"/>
          <w:lang w:val="fr-FR"/>
        </w:rPr>
        <w:t xml:space="preserve">et al. </w:t>
      </w:r>
      <w:r w:rsidRPr="00FF6C7F">
        <w:rPr>
          <w:rFonts w:cs="Times New Roman"/>
          <w:snapToGrid w:val="0"/>
          <w:color w:val="000000"/>
          <w:szCs w:val="26"/>
        </w:rPr>
        <w:t xml:space="preserve">Transplanted embryonic stem cells survive, differentiate and promote recovery in injured rat spinal cord. </w:t>
      </w:r>
      <w:r w:rsidRPr="00FF6C7F">
        <w:rPr>
          <w:rFonts w:cs="Times New Roman"/>
          <w:i/>
          <w:iCs/>
          <w:snapToGrid w:val="0"/>
          <w:color w:val="000000"/>
          <w:szCs w:val="26"/>
        </w:rPr>
        <w:t xml:space="preserve">Nat Med </w:t>
      </w:r>
      <w:r w:rsidRPr="00FF6C7F">
        <w:rPr>
          <w:rFonts w:cs="Times New Roman"/>
          <w:snapToGrid w:val="0"/>
          <w:color w:val="000000"/>
          <w:szCs w:val="26"/>
        </w:rPr>
        <w:t>1999</w:t>
      </w:r>
      <w:proofErr w:type="gramStart"/>
      <w:r w:rsidRPr="00FF6C7F">
        <w:rPr>
          <w:rFonts w:cs="Times New Roman"/>
          <w:snapToGrid w:val="0"/>
          <w:color w:val="000000"/>
          <w:szCs w:val="26"/>
        </w:rPr>
        <w:t>;4:291</w:t>
      </w:r>
      <w:proofErr w:type="gramEnd"/>
      <w:r w:rsidRPr="00FF6C7F">
        <w:rPr>
          <w:rFonts w:cs="Times New Roman"/>
          <w:snapToGrid w:val="0"/>
          <w:color w:val="000000"/>
          <w:szCs w:val="26"/>
        </w:rPr>
        <w:t>-7.</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r w:rsidRPr="00FF6C7F">
        <w:rPr>
          <w:rFonts w:ascii="Times New Roman" w:hAnsi="Times New Roman" w:cs="Times New Roman"/>
          <w:color w:val="000000"/>
          <w:sz w:val="26"/>
          <w:szCs w:val="26"/>
        </w:rPr>
        <w:t xml:space="preserve">McKerracher L, David S, Jackson DL, </w:t>
      </w:r>
      <w:proofErr w:type="spellStart"/>
      <w:r w:rsidRPr="00FF6C7F">
        <w:rPr>
          <w:rFonts w:ascii="Times New Roman" w:hAnsi="Times New Roman" w:cs="Times New Roman"/>
          <w:color w:val="000000"/>
          <w:sz w:val="26"/>
          <w:szCs w:val="26"/>
        </w:rPr>
        <w:t>Kottis</w:t>
      </w:r>
      <w:proofErr w:type="spellEnd"/>
      <w:r w:rsidRPr="00FF6C7F">
        <w:rPr>
          <w:rFonts w:ascii="Times New Roman" w:hAnsi="Times New Roman" w:cs="Times New Roman"/>
          <w:color w:val="000000"/>
          <w:sz w:val="26"/>
          <w:szCs w:val="26"/>
        </w:rPr>
        <w:t xml:space="preserve"> V, Dunn RJ, Braun PE. </w:t>
      </w:r>
      <w:hyperlink r:id="rId132" w:history="1">
        <w:r w:rsidRPr="00FF6C7F">
          <w:rPr>
            <w:rFonts w:ascii="Times New Roman" w:hAnsi="Times New Roman" w:cs="Times New Roman"/>
            <w:color w:val="000000"/>
            <w:sz w:val="26"/>
            <w:szCs w:val="26"/>
          </w:rPr>
          <w:t>Identification of myelin-associated glycoprotein as a major myelin-derived inhibitor of neurite growth.</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Neuron</w:t>
      </w:r>
      <w:r w:rsidRPr="00FF6C7F">
        <w:rPr>
          <w:rFonts w:ascii="Times New Roman" w:hAnsi="Times New Roman" w:cs="Times New Roman"/>
          <w:color w:val="000000"/>
          <w:sz w:val="26"/>
          <w:szCs w:val="26"/>
        </w:rPr>
        <w:t>. 1994 Oct</w:t>
      </w:r>
      <w:proofErr w:type="gramStart"/>
      <w:r w:rsidRPr="00FF6C7F">
        <w:rPr>
          <w:rFonts w:ascii="Times New Roman" w:hAnsi="Times New Roman" w:cs="Times New Roman"/>
          <w:color w:val="000000"/>
          <w:sz w:val="26"/>
          <w:szCs w:val="26"/>
        </w:rPr>
        <w:t>;13</w:t>
      </w:r>
      <w:proofErr w:type="gramEnd"/>
      <w:r w:rsidRPr="00FF6C7F">
        <w:rPr>
          <w:rFonts w:ascii="Times New Roman" w:hAnsi="Times New Roman" w:cs="Times New Roman"/>
          <w:color w:val="000000"/>
          <w:sz w:val="26"/>
          <w:szCs w:val="26"/>
        </w:rPr>
        <w:t>(4):805-11.</w:t>
      </w:r>
    </w:p>
    <w:p w:rsidR="00CC43B1" w:rsidRPr="00FF6C7F" w:rsidRDefault="00CA568B" w:rsidP="00E04EF5">
      <w:pPr>
        <w:pStyle w:val="ListParagraph"/>
        <w:numPr>
          <w:ilvl w:val="0"/>
          <w:numId w:val="2"/>
        </w:numPr>
        <w:shd w:val="clear" w:color="auto" w:fill="FFFFFF"/>
        <w:ind w:leftChars="0"/>
        <w:rPr>
          <w:rFonts w:cs="Times New Roman"/>
          <w:color w:val="000000"/>
          <w:szCs w:val="26"/>
        </w:rPr>
      </w:pPr>
      <w:hyperlink r:id="rId133" w:history="1">
        <w:proofErr w:type="spellStart"/>
        <w:r w:rsidR="00CC43B1" w:rsidRPr="00FF6C7F">
          <w:rPr>
            <w:rStyle w:val="Hyperlink"/>
            <w:color w:val="000000"/>
            <w:szCs w:val="26"/>
            <w:u w:val="none"/>
          </w:rPr>
          <w:t>Mosser</w:t>
        </w:r>
        <w:proofErr w:type="spellEnd"/>
        <w:r w:rsidR="00CC43B1" w:rsidRPr="00FF6C7F">
          <w:rPr>
            <w:rStyle w:val="Hyperlink"/>
            <w:color w:val="000000"/>
            <w:szCs w:val="26"/>
            <w:u w:val="none"/>
          </w:rPr>
          <w:t xml:space="preserve"> DM</w:t>
        </w:r>
      </w:hyperlink>
      <w:r w:rsidR="00CC43B1" w:rsidRPr="00FF6C7F">
        <w:rPr>
          <w:rFonts w:cs="Times New Roman"/>
          <w:color w:val="000000"/>
          <w:szCs w:val="26"/>
        </w:rPr>
        <w:t xml:space="preserve">, </w:t>
      </w:r>
      <w:hyperlink r:id="rId134" w:history="1">
        <w:r w:rsidR="00CC43B1" w:rsidRPr="00FF6C7F">
          <w:rPr>
            <w:rStyle w:val="Hyperlink"/>
            <w:color w:val="000000"/>
            <w:szCs w:val="26"/>
            <w:u w:val="none"/>
          </w:rPr>
          <w:t>Edwards JP</w:t>
        </w:r>
      </w:hyperlink>
      <w:r w:rsidR="00CC43B1" w:rsidRPr="00FF6C7F">
        <w:rPr>
          <w:rFonts w:cs="Times New Roman"/>
          <w:color w:val="000000"/>
          <w:szCs w:val="26"/>
        </w:rPr>
        <w:t xml:space="preserve">. Exploring the full spectrum of macrophage activation. </w:t>
      </w:r>
      <w:hyperlink r:id="rId135" w:tooltip="Nature reviews. Immunology." w:history="1">
        <w:r w:rsidR="00CC43B1" w:rsidRPr="00FF6C7F">
          <w:rPr>
            <w:rStyle w:val="Hyperlink"/>
            <w:color w:val="000000"/>
            <w:szCs w:val="26"/>
            <w:u w:val="none"/>
          </w:rPr>
          <w:t xml:space="preserve">Nat Rev </w:t>
        </w:r>
        <w:proofErr w:type="spellStart"/>
        <w:r w:rsidR="00CC43B1" w:rsidRPr="00FF6C7F">
          <w:rPr>
            <w:rStyle w:val="Hyperlink"/>
            <w:color w:val="000000"/>
            <w:szCs w:val="26"/>
            <w:u w:val="none"/>
          </w:rPr>
          <w:t>Immunol</w:t>
        </w:r>
        <w:proofErr w:type="spellEnd"/>
        <w:r w:rsidR="00CC43B1" w:rsidRPr="00FF6C7F">
          <w:rPr>
            <w:rStyle w:val="Hyperlink"/>
            <w:color w:val="000000"/>
            <w:szCs w:val="26"/>
            <w:u w:val="none"/>
          </w:rPr>
          <w:t>.</w:t>
        </w:r>
      </w:hyperlink>
      <w:r w:rsidR="00CC43B1" w:rsidRPr="00FF6C7F">
        <w:rPr>
          <w:rFonts w:cs="Times New Roman"/>
          <w:color w:val="000000"/>
          <w:szCs w:val="26"/>
        </w:rPr>
        <w:t xml:space="preserve"> 2008 Dec</w:t>
      </w:r>
      <w:proofErr w:type="gramStart"/>
      <w:r w:rsidR="00CC43B1" w:rsidRPr="00FF6C7F">
        <w:rPr>
          <w:rFonts w:cs="Times New Roman"/>
          <w:color w:val="000000"/>
          <w:szCs w:val="26"/>
        </w:rPr>
        <w:t>;8</w:t>
      </w:r>
      <w:proofErr w:type="gramEnd"/>
      <w:r w:rsidR="00CC43B1" w:rsidRPr="00FF6C7F">
        <w:rPr>
          <w:rFonts w:cs="Times New Roman"/>
          <w:color w:val="000000"/>
          <w:szCs w:val="26"/>
        </w:rPr>
        <w:t>(12):958-69.</w:t>
      </w:r>
    </w:p>
    <w:p w:rsidR="00CC43B1" w:rsidRPr="00FF6C7F" w:rsidRDefault="00CA568B" w:rsidP="00E04EF5">
      <w:pPr>
        <w:pStyle w:val="ListParagraph"/>
        <w:numPr>
          <w:ilvl w:val="0"/>
          <w:numId w:val="2"/>
        </w:numPr>
        <w:shd w:val="clear" w:color="auto" w:fill="FFFFFF"/>
        <w:ind w:leftChars="0"/>
        <w:rPr>
          <w:rFonts w:cs="Times New Roman"/>
          <w:color w:val="000000"/>
          <w:szCs w:val="26"/>
        </w:rPr>
      </w:pPr>
      <w:hyperlink r:id="rId136" w:history="1">
        <w:proofErr w:type="spellStart"/>
        <w:r w:rsidR="00CC43B1" w:rsidRPr="00FF6C7F">
          <w:rPr>
            <w:rStyle w:val="Hyperlink"/>
            <w:color w:val="000000"/>
            <w:szCs w:val="26"/>
            <w:u w:val="none"/>
          </w:rPr>
          <w:t>Mukaino</w:t>
        </w:r>
        <w:proofErr w:type="spellEnd"/>
        <w:r w:rsidR="00CC43B1" w:rsidRPr="00FF6C7F">
          <w:rPr>
            <w:rStyle w:val="Hyperlink"/>
            <w:color w:val="000000"/>
            <w:szCs w:val="26"/>
            <w:u w:val="none"/>
          </w:rPr>
          <w:t xml:space="preserve"> M</w:t>
        </w:r>
      </w:hyperlink>
      <w:r w:rsidR="00CC43B1" w:rsidRPr="00FF6C7F">
        <w:rPr>
          <w:rFonts w:cs="Times New Roman"/>
          <w:color w:val="000000"/>
          <w:szCs w:val="26"/>
        </w:rPr>
        <w:t xml:space="preserve">, </w:t>
      </w:r>
      <w:hyperlink r:id="rId137" w:history="1">
        <w:r w:rsidR="00CC43B1" w:rsidRPr="00FF6C7F">
          <w:rPr>
            <w:rStyle w:val="Hyperlink"/>
            <w:color w:val="000000"/>
            <w:szCs w:val="26"/>
            <w:u w:val="none"/>
          </w:rPr>
          <w:t>Nakamura M</w:t>
        </w:r>
      </w:hyperlink>
      <w:r w:rsidR="00CC43B1" w:rsidRPr="00FF6C7F">
        <w:rPr>
          <w:rFonts w:cs="Times New Roman"/>
          <w:color w:val="000000"/>
          <w:szCs w:val="26"/>
        </w:rPr>
        <w:t xml:space="preserve">, </w:t>
      </w:r>
      <w:hyperlink r:id="rId138" w:history="1">
        <w:r w:rsidR="00CC43B1" w:rsidRPr="00FF6C7F">
          <w:rPr>
            <w:rStyle w:val="Hyperlink"/>
            <w:color w:val="000000"/>
            <w:szCs w:val="26"/>
            <w:u w:val="none"/>
          </w:rPr>
          <w:t>Yamada O</w:t>
        </w:r>
      </w:hyperlink>
      <w:r w:rsidR="00CC43B1" w:rsidRPr="00FF6C7F">
        <w:rPr>
          <w:rFonts w:cs="Times New Roman"/>
          <w:color w:val="000000"/>
          <w:szCs w:val="26"/>
        </w:rPr>
        <w:t xml:space="preserve">, </w:t>
      </w:r>
      <w:hyperlink r:id="rId139" w:history="1">
        <w:r w:rsidR="00CC43B1" w:rsidRPr="00FF6C7F">
          <w:rPr>
            <w:rStyle w:val="Hyperlink"/>
            <w:color w:val="000000"/>
            <w:szCs w:val="26"/>
            <w:u w:val="none"/>
          </w:rPr>
          <w:t>Okada S</w:t>
        </w:r>
      </w:hyperlink>
      <w:r w:rsidR="00CC43B1" w:rsidRPr="00FF6C7F">
        <w:rPr>
          <w:rFonts w:cs="Times New Roman"/>
          <w:color w:val="000000"/>
          <w:szCs w:val="26"/>
        </w:rPr>
        <w:t xml:space="preserve">, </w:t>
      </w:r>
      <w:hyperlink r:id="rId140" w:history="1">
        <w:proofErr w:type="spellStart"/>
        <w:r w:rsidR="00CC43B1" w:rsidRPr="00FF6C7F">
          <w:rPr>
            <w:rStyle w:val="Hyperlink"/>
            <w:color w:val="000000"/>
            <w:szCs w:val="26"/>
            <w:u w:val="none"/>
          </w:rPr>
          <w:t>Morikawa</w:t>
        </w:r>
        <w:proofErr w:type="spellEnd"/>
        <w:r w:rsidR="00CC43B1" w:rsidRPr="00FF6C7F">
          <w:rPr>
            <w:rStyle w:val="Hyperlink"/>
            <w:color w:val="000000"/>
            <w:szCs w:val="26"/>
            <w:u w:val="none"/>
          </w:rPr>
          <w:t xml:space="preserve"> S</w:t>
        </w:r>
      </w:hyperlink>
      <w:r w:rsidR="00CC43B1" w:rsidRPr="00FF6C7F">
        <w:rPr>
          <w:rFonts w:cs="Times New Roman"/>
          <w:color w:val="000000"/>
          <w:szCs w:val="26"/>
        </w:rPr>
        <w:t xml:space="preserve">, </w:t>
      </w:r>
      <w:hyperlink r:id="rId141" w:history="1">
        <w:r w:rsidR="00CC43B1" w:rsidRPr="00FF6C7F">
          <w:rPr>
            <w:rStyle w:val="Hyperlink"/>
            <w:color w:val="000000"/>
            <w:szCs w:val="26"/>
            <w:u w:val="none"/>
          </w:rPr>
          <w:t>Renault-</w:t>
        </w:r>
        <w:proofErr w:type="spellStart"/>
        <w:r w:rsidR="00CC43B1" w:rsidRPr="00FF6C7F">
          <w:rPr>
            <w:rStyle w:val="Hyperlink"/>
            <w:color w:val="000000"/>
            <w:szCs w:val="26"/>
            <w:u w:val="none"/>
          </w:rPr>
          <w:t>Mihara</w:t>
        </w:r>
        <w:proofErr w:type="spellEnd"/>
        <w:r w:rsidR="00CC43B1" w:rsidRPr="00FF6C7F">
          <w:rPr>
            <w:rStyle w:val="Hyperlink"/>
            <w:color w:val="000000"/>
            <w:szCs w:val="26"/>
            <w:u w:val="none"/>
          </w:rPr>
          <w:t xml:space="preserve"> F</w:t>
        </w:r>
      </w:hyperlink>
      <w:r w:rsidR="00CC43B1" w:rsidRPr="00FF6C7F">
        <w:rPr>
          <w:rFonts w:cs="Times New Roman"/>
          <w:color w:val="000000"/>
          <w:szCs w:val="26"/>
        </w:rPr>
        <w:t xml:space="preserve">, </w:t>
      </w:r>
      <w:hyperlink r:id="rId142" w:history="1">
        <w:r w:rsidR="00CC43B1" w:rsidRPr="00FF6C7F">
          <w:rPr>
            <w:rStyle w:val="Hyperlink"/>
            <w:color w:val="000000"/>
            <w:szCs w:val="26"/>
            <w:u w:val="none"/>
          </w:rPr>
          <w:t>Iwanami A</w:t>
        </w:r>
      </w:hyperlink>
      <w:r w:rsidR="00CC43B1" w:rsidRPr="00FF6C7F">
        <w:rPr>
          <w:rFonts w:cs="Times New Roman"/>
          <w:color w:val="000000"/>
          <w:szCs w:val="26"/>
        </w:rPr>
        <w:t xml:space="preserve">, </w:t>
      </w:r>
      <w:hyperlink r:id="rId143" w:history="1">
        <w:r w:rsidR="00CC43B1" w:rsidRPr="00FF6C7F">
          <w:rPr>
            <w:rStyle w:val="Hyperlink"/>
            <w:color w:val="000000"/>
            <w:szCs w:val="26"/>
            <w:u w:val="none"/>
          </w:rPr>
          <w:t>Ikegami T</w:t>
        </w:r>
      </w:hyperlink>
      <w:r w:rsidR="00CC43B1" w:rsidRPr="00FF6C7F">
        <w:rPr>
          <w:rFonts w:cs="Times New Roman"/>
          <w:color w:val="000000"/>
          <w:szCs w:val="26"/>
        </w:rPr>
        <w:t xml:space="preserve">, </w:t>
      </w:r>
      <w:hyperlink r:id="rId144" w:history="1">
        <w:proofErr w:type="spellStart"/>
        <w:r w:rsidR="00CC43B1" w:rsidRPr="00FF6C7F">
          <w:rPr>
            <w:rStyle w:val="Hyperlink"/>
            <w:color w:val="000000"/>
            <w:szCs w:val="26"/>
            <w:u w:val="none"/>
          </w:rPr>
          <w:t>Ohsugi</w:t>
        </w:r>
        <w:proofErr w:type="spellEnd"/>
        <w:r w:rsidR="00CC43B1" w:rsidRPr="00FF6C7F">
          <w:rPr>
            <w:rStyle w:val="Hyperlink"/>
            <w:color w:val="000000"/>
            <w:szCs w:val="26"/>
            <w:u w:val="none"/>
          </w:rPr>
          <w:t xml:space="preserve"> Y</w:t>
        </w:r>
      </w:hyperlink>
      <w:r w:rsidR="00CC43B1" w:rsidRPr="00FF6C7F">
        <w:rPr>
          <w:rFonts w:cs="Times New Roman"/>
          <w:color w:val="000000"/>
          <w:szCs w:val="26"/>
        </w:rPr>
        <w:t xml:space="preserve">, </w:t>
      </w:r>
      <w:hyperlink r:id="rId145" w:history="1">
        <w:r w:rsidR="00CC43B1" w:rsidRPr="00FF6C7F">
          <w:rPr>
            <w:rStyle w:val="Hyperlink"/>
            <w:color w:val="000000"/>
            <w:szCs w:val="26"/>
            <w:u w:val="none"/>
          </w:rPr>
          <w:t>Tsuji O</w:t>
        </w:r>
      </w:hyperlink>
      <w:r w:rsidR="00CC43B1" w:rsidRPr="00FF6C7F">
        <w:rPr>
          <w:rFonts w:cs="Times New Roman"/>
          <w:color w:val="000000"/>
          <w:szCs w:val="26"/>
        </w:rPr>
        <w:t xml:space="preserve">, </w:t>
      </w:r>
      <w:hyperlink r:id="rId146" w:history="1">
        <w:proofErr w:type="spellStart"/>
        <w:r w:rsidR="00CC43B1" w:rsidRPr="00FF6C7F">
          <w:rPr>
            <w:rStyle w:val="Hyperlink"/>
            <w:color w:val="000000"/>
            <w:szCs w:val="26"/>
            <w:u w:val="none"/>
          </w:rPr>
          <w:t>Katoh</w:t>
        </w:r>
        <w:proofErr w:type="spellEnd"/>
        <w:r w:rsidR="00CC43B1" w:rsidRPr="00FF6C7F">
          <w:rPr>
            <w:rStyle w:val="Hyperlink"/>
            <w:color w:val="000000"/>
            <w:szCs w:val="26"/>
            <w:u w:val="none"/>
          </w:rPr>
          <w:t xml:space="preserve"> H</w:t>
        </w:r>
      </w:hyperlink>
      <w:r w:rsidR="00CC43B1" w:rsidRPr="00FF6C7F">
        <w:rPr>
          <w:rFonts w:cs="Times New Roman"/>
          <w:color w:val="000000"/>
          <w:szCs w:val="26"/>
        </w:rPr>
        <w:t xml:space="preserve">, </w:t>
      </w:r>
      <w:hyperlink r:id="rId147" w:history="1">
        <w:proofErr w:type="spellStart"/>
        <w:r w:rsidR="00CC43B1" w:rsidRPr="00FF6C7F">
          <w:rPr>
            <w:rStyle w:val="Hyperlink"/>
            <w:color w:val="000000"/>
            <w:szCs w:val="26"/>
            <w:u w:val="none"/>
          </w:rPr>
          <w:t>Matsuzaki</w:t>
        </w:r>
        <w:proofErr w:type="spellEnd"/>
        <w:r w:rsidR="00CC43B1" w:rsidRPr="00FF6C7F">
          <w:rPr>
            <w:rStyle w:val="Hyperlink"/>
            <w:color w:val="000000"/>
            <w:szCs w:val="26"/>
            <w:u w:val="none"/>
          </w:rPr>
          <w:t xml:space="preserve"> Y</w:t>
        </w:r>
      </w:hyperlink>
      <w:r w:rsidR="00CC43B1" w:rsidRPr="00FF6C7F">
        <w:rPr>
          <w:rFonts w:cs="Times New Roman"/>
          <w:color w:val="000000"/>
          <w:szCs w:val="26"/>
        </w:rPr>
        <w:t xml:space="preserve">, </w:t>
      </w:r>
      <w:hyperlink r:id="rId148" w:history="1">
        <w:r w:rsidR="00CC43B1" w:rsidRPr="00FF6C7F">
          <w:rPr>
            <w:rStyle w:val="Hyperlink"/>
            <w:color w:val="000000"/>
            <w:szCs w:val="26"/>
            <w:u w:val="none"/>
          </w:rPr>
          <w:t>Toyama Y</w:t>
        </w:r>
      </w:hyperlink>
      <w:r w:rsidR="00CC43B1" w:rsidRPr="00FF6C7F">
        <w:rPr>
          <w:rFonts w:cs="Times New Roman"/>
          <w:color w:val="000000"/>
          <w:szCs w:val="26"/>
        </w:rPr>
        <w:t xml:space="preserve">, </w:t>
      </w:r>
      <w:hyperlink r:id="rId149" w:history="1">
        <w:r w:rsidR="00CC43B1" w:rsidRPr="00FF6C7F">
          <w:rPr>
            <w:rStyle w:val="Hyperlink"/>
            <w:color w:val="000000"/>
            <w:szCs w:val="26"/>
            <w:u w:val="none"/>
          </w:rPr>
          <w:t>Liu M</w:t>
        </w:r>
      </w:hyperlink>
      <w:r w:rsidR="00CC43B1" w:rsidRPr="00FF6C7F">
        <w:rPr>
          <w:rFonts w:cs="Times New Roman"/>
          <w:color w:val="000000"/>
          <w:szCs w:val="26"/>
        </w:rPr>
        <w:t xml:space="preserve">, </w:t>
      </w:r>
      <w:hyperlink r:id="rId150" w:history="1">
        <w:r w:rsidR="00CC43B1" w:rsidRPr="00FF6C7F">
          <w:rPr>
            <w:rStyle w:val="Hyperlink"/>
            <w:color w:val="000000"/>
            <w:szCs w:val="26"/>
            <w:u w:val="none"/>
          </w:rPr>
          <w:t>Okano H</w:t>
        </w:r>
      </w:hyperlink>
      <w:r w:rsidR="00CC43B1" w:rsidRPr="00FF6C7F">
        <w:rPr>
          <w:rFonts w:cs="Times New Roman"/>
          <w:color w:val="000000"/>
          <w:szCs w:val="26"/>
        </w:rPr>
        <w:t xml:space="preserve">. Anti-IL-6-receptor antibody promotes repair of spinal cord injury by inducing microglia-dominant inflammation. </w:t>
      </w:r>
      <w:hyperlink r:id="rId151" w:tooltip="Experimental neurology." w:history="1">
        <w:proofErr w:type="spellStart"/>
        <w:r w:rsidR="00CC43B1" w:rsidRPr="00FF6C7F">
          <w:rPr>
            <w:rStyle w:val="Hyperlink"/>
            <w:color w:val="000000"/>
            <w:szCs w:val="26"/>
            <w:u w:val="none"/>
          </w:rPr>
          <w:t>Exp</w:t>
        </w:r>
        <w:proofErr w:type="spellEnd"/>
        <w:r w:rsidR="00CC43B1" w:rsidRPr="00FF6C7F">
          <w:rPr>
            <w:rStyle w:val="Hyperlink"/>
            <w:color w:val="000000"/>
            <w:szCs w:val="26"/>
            <w:u w:val="none"/>
          </w:rPr>
          <w:t xml:space="preserve"> Neurol.</w:t>
        </w:r>
      </w:hyperlink>
      <w:r w:rsidR="00CC43B1" w:rsidRPr="00FF6C7F">
        <w:rPr>
          <w:rFonts w:cs="Times New Roman"/>
          <w:color w:val="000000"/>
          <w:szCs w:val="26"/>
        </w:rPr>
        <w:t xml:space="preserve"> 2010 Aug</w:t>
      </w:r>
      <w:proofErr w:type="gramStart"/>
      <w:r w:rsidR="00CC43B1" w:rsidRPr="00FF6C7F">
        <w:rPr>
          <w:rFonts w:cs="Times New Roman"/>
          <w:color w:val="000000"/>
          <w:szCs w:val="26"/>
        </w:rPr>
        <w:t>;224</w:t>
      </w:r>
      <w:proofErr w:type="gramEnd"/>
      <w:r w:rsidR="00CC43B1" w:rsidRPr="00FF6C7F">
        <w:rPr>
          <w:rFonts w:cs="Times New Roman"/>
          <w:color w:val="000000"/>
          <w:szCs w:val="26"/>
        </w:rPr>
        <w:t xml:space="preserve">(2):403-14. </w:t>
      </w:r>
    </w:p>
    <w:p w:rsidR="00CC43B1" w:rsidRPr="00FF6C7F" w:rsidRDefault="00CA568B" w:rsidP="00214381">
      <w:pPr>
        <w:pStyle w:val="ListParagraph"/>
        <w:numPr>
          <w:ilvl w:val="0"/>
          <w:numId w:val="2"/>
        </w:numPr>
        <w:shd w:val="clear" w:color="auto" w:fill="FFFFFF"/>
        <w:ind w:leftChars="0"/>
        <w:rPr>
          <w:rFonts w:eastAsia="MS PGothic" w:cs="Times New Roman"/>
          <w:color w:val="000000"/>
          <w:szCs w:val="26"/>
        </w:rPr>
      </w:pPr>
      <w:hyperlink r:id="rId152" w:history="1">
        <w:r w:rsidR="00CC43B1" w:rsidRPr="00FF6C7F">
          <w:rPr>
            <w:rFonts w:eastAsia="MS PGothic" w:cs="Times New Roman"/>
            <w:bCs/>
            <w:color w:val="000000"/>
            <w:szCs w:val="26"/>
          </w:rPr>
          <w:t>Murray M</w:t>
        </w:r>
      </w:hyperlink>
      <w:r w:rsidR="00CC43B1" w:rsidRPr="00FF6C7F">
        <w:rPr>
          <w:rFonts w:eastAsia="MS PGothic" w:cs="Times New Roman"/>
          <w:color w:val="000000"/>
          <w:szCs w:val="26"/>
        </w:rPr>
        <w:t xml:space="preserve">. </w:t>
      </w:r>
      <w:r w:rsidR="00CC43B1" w:rsidRPr="00FF6C7F">
        <w:rPr>
          <w:rFonts w:eastAsia="MS PGothic" w:cs="Times New Roman"/>
          <w:bCs/>
          <w:color w:val="000000"/>
          <w:kern w:val="36"/>
          <w:szCs w:val="26"/>
        </w:rPr>
        <w:t>Cellular transplants: steps toward restoration of function in spinal injured animals.</w:t>
      </w:r>
      <w:r w:rsidR="00CC43B1" w:rsidRPr="00FF6C7F">
        <w:rPr>
          <w:rFonts w:eastAsia="MS PGothic" w:cs="Times New Roman"/>
          <w:color w:val="000000"/>
          <w:szCs w:val="26"/>
        </w:rPr>
        <w:t xml:space="preserve"> </w:t>
      </w:r>
      <w:hyperlink r:id="rId153" w:tooltip="Progress in brain research." w:history="1">
        <w:proofErr w:type="spellStart"/>
        <w:r w:rsidR="00CC43B1" w:rsidRPr="00FF6C7F">
          <w:rPr>
            <w:rFonts w:eastAsia="MS PGothic" w:cs="Times New Roman"/>
            <w:color w:val="000000"/>
            <w:szCs w:val="26"/>
          </w:rPr>
          <w:t>Prog</w:t>
        </w:r>
        <w:proofErr w:type="spellEnd"/>
        <w:r w:rsidR="00CC43B1" w:rsidRPr="00FF6C7F">
          <w:rPr>
            <w:rFonts w:eastAsia="MS PGothic" w:cs="Times New Roman"/>
            <w:color w:val="000000"/>
            <w:szCs w:val="26"/>
          </w:rPr>
          <w:t xml:space="preserve"> Brain Res.</w:t>
        </w:r>
      </w:hyperlink>
      <w:r w:rsidR="00CC43B1" w:rsidRPr="00FF6C7F">
        <w:rPr>
          <w:rFonts w:eastAsia="MS PGothic" w:cs="Times New Roman"/>
          <w:color w:val="000000"/>
          <w:szCs w:val="26"/>
        </w:rPr>
        <w:t xml:space="preserve"> 2004</w:t>
      </w:r>
      <w:proofErr w:type="gramStart"/>
      <w:r w:rsidR="00CC43B1" w:rsidRPr="00FF6C7F">
        <w:rPr>
          <w:rFonts w:eastAsia="MS PGothic" w:cs="Times New Roman"/>
          <w:color w:val="000000"/>
          <w:szCs w:val="26"/>
        </w:rPr>
        <w:t>;143:133</w:t>
      </w:r>
      <w:proofErr w:type="gramEnd"/>
      <w:r w:rsidR="00CC43B1" w:rsidRPr="00FF6C7F">
        <w:rPr>
          <w:rFonts w:eastAsia="MS PGothic" w:cs="Times New Roman"/>
          <w:color w:val="000000"/>
          <w:szCs w:val="26"/>
        </w:rPr>
        <w:t>-46.</w:t>
      </w:r>
    </w:p>
    <w:p w:rsidR="00CC43B1" w:rsidRPr="00FF6C7F" w:rsidRDefault="00CC43B1" w:rsidP="00214381">
      <w:pPr>
        <w:pStyle w:val="desc1"/>
        <w:numPr>
          <w:ilvl w:val="0"/>
          <w:numId w:val="2"/>
        </w:numPr>
        <w:shd w:val="clear" w:color="auto" w:fill="FFFFFF"/>
        <w:spacing w:line="480" w:lineRule="auto"/>
        <w:rPr>
          <w:rFonts w:ascii="Times New Roman" w:hAnsi="Times New Roman" w:cs="Times New Roman"/>
          <w:color w:val="000000"/>
          <w:sz w:val="26"/>
          <w:szCs w:val="26"/>
        </w:rPr>
      </w:pPr>
      <w:r w:rsidRPr="00FF6C7F">
        <w:rPr>
          <w:rFonts w:ascii="Times New Roman" w:hAnsi="Times New Roman" w:cs="Times New Roman"/>
          <w:color w:val="000000"/>
          <w:sz w:val="26"/>
          <w:szCs w:val="26"/>
        </w:rPr>
        <w:t xml:space="preserve">Nakajima H, Uchida K, Kobayashi S, </w:t>
      </w:r>
      <w:proofErr w:type="spellStart"/>
      <w:r w:rsidRPr="00FF6C7F">
        <w:rPr>
          <w:rFonts w:ascii="Times New Roman" w:hAnsi="Times New Roman" w:cs="Times New Roman"/>
          <w:color w:val="000000"/>
          <w:sz w:val="26"/>
          <w:szCs w:val="26"/>
        </w:rPr>
        <w:t>Inukai</w:t>
      </w:r>
      <w:proofErr w:type="spellEnd"/>
      <w:r w:rsidRPr="00FF6C7F">
        <w:rPr>
          <w:rFonts w:ascii="Times New Roman" w:hAnsi="Times New Roman" w:cs="Times New Roman"/>
          <w:color w:val="000000"/>
          <w:sz w:val="26"/>
          <w:szCs w:val="26"/>
        </w:rPr>
        <w:t xml:space="preserve"> T, </w:t>
      </w:r>
      <w:proofErr w:type="spellStart"/>
      <w:r w:rsidRPr="00FF6C7F">
        <w:rPr>
          <w:rFonts w:ascii="Times New Roman" w:hAnsi="Times New Roman" w:cs="Times New Roman"/>
          <w:color w:val="000000"/>
          <w:sz w:val="26"/>
          <w:szCs w:val="26"/>
        </w:rPr>
        <w:t>Horiuchi</w:t>
      </w:r>
      <w:proofErr w:type="spellEnd"/>
      <w:r w:rsidRPr="00FF6C7F">
        <w:rPr>
          <w:rFonts w:ascii="Times New Roman" w:hAnsi="Times New Roman" w:cs="Times New Roman"/>
          <w:color w:val="000000"/>
          <w:sz w:val="26"/>
          <w:szCs w:val="26"/>
        </w:rPr>
        <w:t xml:space="preserve"> Y, </w:t>
      </w:r>
      <w:proofErr w:type="spellStart"/>
      <w:r w:rsidRPr="00FF6C7F">
        <w:rPr>
          <w:rFonts w:ascii="Times New Roman" w:hAnsi="Times New Roman" w:cs="Times New Roman"/>
          <w:color w:val="000000"/>
          <w:sz w:val="26"/>
          <w:szCs w:val="26"/>
        </w:rPr>
        <w:t>Yayama</w:t>
      </w:r>
      <w:proofErr w:type="spellEnd"/>
      <w:r w:rsidRPr="00FF6C7F">
        <w:rPr>
          <w:rFonts w:ascii="Times New Roman" w:hAnsi="Times New Roman" w:cs="Times New Roman"/>
          <w:color w:val="000000"/>
          <w:sz w:val="26"/>
          <w:szCs w:val="26"/>
        </w:rPr>
        <w:t xml:space="preserve"> T, Sato R, Baba H. </w:t>
      </w:r>
      <w:hyperlink r:id="rId154" w:history="1">
        <w:r w:rsidRPr="00FF6C7F">
          <w:rPr>
            <w:rFonts w:ascii="Times New Roman" w:hAnsi="Times New Roman" w:cs="Times New Roman"/>
            <w:color w:val="000000"/>
            <w:sz w:val="26"/>
            <w:szCs w:val="26"/>
          </w:rPr>
          <w:t>Rescue of rat anterior horn neurons after spinal cord injury by retrograde transfection of adenovirus vector carrying brain-derived neurotrophic factor gene.</w:t>
        </w:r>
      </w:hyperlink>
      <w:r w:rsidRPr="00FF6C7F">
        <w:rPr>
          <w:rStyle w:val="jrnl"/>
          <w:rFonts w:ascii="Times New Roman" w:hAnsi="Times New Roman"/>
          <w:color w:val="000000"/>
          <w:sz w:val="26"/>
          <w:szCs w:val="26"/>
        </w:rPr>
        <w:t xml:space="preserve"> J </w:t>
      </w:r>
      <w:proofErr w:type="spellStart"/>
      <w:r w:rsidRPr="00FF6C7F">
        <w:rPr>
          <w:rStyle w:val="jrnl"/>
          <w:rFonts w:ascii="Times New Roman" w:hAnsi="Times New Roman"/>
          <w:color w:val="000000"/>
          <w:sz w:val="26"/>
          <w:szCs w:val="26"/>
        </w:rPr>
        <w:t>Neurotrauma</w:t>
      </w:r>
      <w:proofErr w:type="spellEnd"/>
      <w:r w:rsidRPr="00FF6C7F">
        <w:rPr>
          <w:rFonts w:ascii="Times New Roman" w:hAnsi="Times New Roman" w:cs="Times New Roman"/>
          <w:color w:val="000000"/>
          <w:sz w:val="26"/>
          <w:szCs w:val="26"/>
        </w:rPr>
        <w:t>. 2007 Apr</w:t>
      </w:r>
      <w:proofErr w:type="gramStart"/>
      <w:r w:rsidRPr="00FF6C7F">
        <w:rPr>
          <w:rFonts w:ascii="Times New Roman" w:hAnsi="Times New Roman" w:cs="Times New Roman"/>
          <w:color w:val="000000"/>
          <w:sz w:val="26"/>
          <w:szCs w:val="26"/>
        </w:rPr>
        <w:t>;24</w:t>
      </w:r>
      <w:proofErr w:type="gramEnd"/>
      <w:r w:rsidRPr="00FF6C7F">
        <w:rPr>
          <w:rFonts w:ascii="Times New Roman" w:hAnsi="Times New Roman" w:cs="Times New Roman"/>
          <w:color w:val="000000"/>
          <w:sz w:val="26"/>
          <w:szCs w:val="26"/>
        </w:rPr>
        <w:t>(4):703-12.</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r w:rsidRPr="00FF6C7F">
        <w:rPr>
          <w:rFonts w:ascii="Times New Roman" w:hAnsi="Times New Roman" w:cs="Times New Roman"/>
          <w:color w:val="000000"/>
          <w:sz w:val="26"/>
          <w:szCs w:val="26"/>
        </w:rPr>
        <w:lastRenderedPageBreak/>
        <w:t xml:space="preserve">Nakajima H, Uchida K, </w:t>
      </w:r>
      <w:proofErr w:type="spellStart"/>
      <w:r w:rsidRPr="00FF6C7F">
        <w:rPr>
          <w:rFonts w:ascii="Times New Roman" w:hAnsi="Times New Roman" w:cs="Times New Roman"/>
          <w:color w:val="000000"/>
          <w:sz w:val="26"/>
          <w:szCs w:val="26"/>
        </w:rPr>
        <w:t>Yayama</w:t>
      </w:r>
      <w:proofErr w:type="spellEnd"/>
      <w:r w:rsidRPr="00FF6C7F">
        <w:rPr>
          <w:rFonts w:ascii="Times New Roman" w:hAnsi="Times New Roman" w:cs="Times New Roman"/>
          <w:color w:val="000000"/>
          <w:sz w:val="26"/>
          <w:szCs w:val="26"/>
        </w:rPr>
        <w:t xml:space="preserve"> T, Kobayashi S, Guerrero AR, Furukawa S, Baba H. </w:t>
      </w:r>
      <w:hyperlink r:id="rId155" w:history="1">
        <w:r w:rsidRPr="00FF6C7F">
          <w:rPr>
            <w:rFonts w:ascii="Times New Roman" w:hAnsi="Times New Roman" w:cs="Times New Roman"/>
            <w:color w:val="000000"/>
            <w:sz w:val="26"/>
            <w:szCs w:val="26"/>
          </w:rPr>
          <w:t>Targeted retrograde gene delivery of brain-derived neurotrophic factor suppresses apoptosis of neurons and oligodendroglia after spinal cord injury in rats.</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Spine (</w:t>
      </w:r>
      <w:proofErr w:type="spellStart"/>
      <w:r w:rsidRPr="00FF6C7F">
        <w:rPr>
          <w:rStyle w:val="jrnl"/>
          <w:rFonts w:ascii="Times New Roman" w:hAnsi="Times New Roman"/>
          <w:color w:val="000000"/>
          <w:sz w:val="26"/>
          <w:szCs w:val="26"/>
        </w:rPr>
        <w:t>Phila</w:t>
      </w:r>
      <w:proofErr w:type="spellEnd"/>
      <w:r w:rsidRPr="00FF6C7F">
        <w:rPr>
          <w:rStyle w:val="jrnl"/>
          <w:rFonts w:ascii="Times New Roman" w:hAnsi="Times New Roman"/>
          <w:color w:val="000000"/>
          <w:sz w:val="26"/>
          <w:szCs w:val="26"/>
        </w:rPr>
        <w:t xml:space="preserve"> Pa 1976)</w:t>
      </w:r>
      <w:r w:rsidRPr="00FF6C7F">
        <w:rPr>
          <w:rFonts w:ascii="Times New Roman" w:hAnsi="Times New Roman" w:cs="Times New Roman"/>
          <w:color w:val="000000"/>
          <w:sz w:val="26"/>
          <w:szCs w:val="26"/>
        </w:rPr>
        <w:t>. 2010 Mar 1</w:t>
      </w:r>
      <w:proofErr w:type="gramStart"/>
      <w:r w:rsidRPr="00FF6C7F">
        <w:rPr>
          <w:rFonts w:ascii="Times New Roman" w:hAnsi="Times New Roman" w:cs="Times New Roman"/>
          <w:color w:val="000000"/>
          <w:sz w:val="26"/>
          <w:szCs w:val="26"/>
        </w:rPr>
        <w:t>;35</w:t>
      </w:r>
      <w:proofErr w:type="gramEnd"/>
      <w:r w:rsidRPr="00FF6C7F">
        <w:rPr>
          <w:rFonts w:ascii="Times New Roman" w:hAnsi="Times New Roman" w:cs="Times New Roman"/>
          <w:color w:val="000000"/>
          <w:sz w:val="26"/>
          <w:szCs w:val="26"/>
        </w:rPr>
        <w:t>(5):497-504.</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proofErr w:type="spellStart"/>
      <w:r w:rsidRPr="00FF6C7F">
        <w:rPr>
          <w:rFonts w:ascii="Times New Roman" w:hAnsi="Times New Roman" w:cs="Times New Roman"/>
          <w:color w:val="000000"/>
          <w:sz w:val="26"/>
          <w:szCs w:val="26"/>
        </w:rPr>
        <w:t>Neuhuber</w:t>
      </w:r>
      <w:proofErr w:type="spellEnd"/>
      <w:r w:rsidRPr="00FF6C7F">
        <w:rPr>
          <w:rFonts w:ascii="Times New Roman" w:hAnsi="Times New Roman" w:cs="Times New Roman"/>
          <w:color w:val="000000"/>
          <w:sz w:val="26"/>
          <w:szCs w:val="26"/>
        </w:rPr>
        <w:t xml:space="preserve"> B, Timothy Himes B, </w:t>
      </w:r>
      <w:proofErr w:type="spellStart"/>
      <w:r w:rsidRPr="00FF6C7F">
        <w:rPr>
          <w:rFonts w:ascii="Times New Roman" w:hAnsi="Times New Roman" w:cs="Times New Roman"/>
          <w:color w:val="000000"/>
          <w:sz w:val="26"/>
          <w:szCs w:val="26"/>
        </w:rPr>
        <w:t>Shumsky</w:t>
      </w:r>
      <w:proofErr w:type="spellEnd"/>
      <w:r w:rsidRPr="00FF6C7F">
        <w:rPr>
          <w:rFonts w:ascii="Times New Roman" w:hAnsi="Times New Roman" w:cs="Times New Roman"/>
          <w:color w:val="000000"/>
          <w:sz w:val="26"/>
          <w:szCs w:val="26"/>
        </w:rPr>
        <w:t xml:space="preserve"> JS, Gallo G, Fischer I. </w:t>
      </w:r>
      <w:hyperlink r:id="rId156" w:history="1">
        <w:r w:rsidRPr="00FF6C7F">
          <w:rPr>
            <w:rFonts w:ascii="Times New Roman" w:hAnsi="Times New Roman" w:cs="Times New Roman"/>
            <w:color w:val="000000"/>
            <w:sz w:val="26"/>
            <w:szCs w:val="26"/>
          </w:rPr>
          <w:t>Axon growth and recovery of function supported by human bone marrow stromal cells in the injured spinal cord exhibit donor variations.</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Brain Res</w:t>
      </w:r>
      <w:r w:rsidRPr="00FF6C7F">
        <w:rPr>
          <w:rFonts w:ascii="Times New Roman" w:hAnsi="Times New Roman" w:cs="Times New Roman"/>
          <w:color w:val="000000"/>
          <w:sz w:val="26"/>
          <w:szCs w:val="26"/>
        </w:rPr>
        <w:t>. 2005 Feb 21</w:t>
      </w:r>
      <w:proofErr w:type="gramStart"/>
      <w:r w:rsidRPr="00FF6C7F">
        <w:rPr>
          <w:rFonts w:ascii="Times New Roman" w:hAnsi="Times New Roman" w:cs="Times New Roman"/>
          <w:color w:val="000000"/>
          <w:sz w:val="26"/>
          <w:szCs w:val="26"/>
        </w:rPr>
        <w:t>;1035</w:t>
      </w:r>
      <w:proofErr w:type="gramEnd"/>
      <w:r w:rsidRPr="00FF6C7F">
        <w:rPr>
          <w:rFonts w:ascii="Times New Roman" w:hAnsi="Times New Roman" w:cs="Times New Roman"/>
          <w:color w:val="000000"/>
          <w:sz w:val="26"/>
          <w:szCs w:val="26"/>
        </w:rPr>
        <w:t>(1):73-85.</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proofErr w:type="spellStart"/>
      <w:r w:rsidRPr="00FF6C7F">
        <w:rPr>
          <w:rFonts w:ascii="Times New Roman" w:hAnsi="Times New Roman" w:cs="Times New Roman"/>
          <w:color w:val="000000"/>
          <w:sz w:val="26"/>
          <w:szCs w:val="26"/>
        </w:rPr>
        <w:t>Offner</w:t>
      </w:r>
      <w:proofErr w:type="spellEnd"/>
      <w:r w:rsidRPr="00FF6C7F">
        <w:rPr>
          <w:rFonts w:ascii="Times New Roman" w:hAnsi="Times New Roman" w:cs="Times New Roman"/>
          <w:color w:val="000000"/>
          <w:sz w:val="26"/>
          <w:szCs w:val="26"/>
        </w:rPr>
        <w:t xml:space="preserve"> H, Subramanian S, Wang C, </w:t>
      </w:r>
      <w:proofErr w:type="spellStart"/>
      <w:r w:rsidRPr="00FF6C7F">
        <w:rPr>
          <w:rFonts w:ascii="Times New Roman" w:hAnsi="Times New Roman" w:cs="Times New Roman"/>
          <w:color w:val="000000"/>
          <w:sz w:val="26"/>
          <w:szCs w:val="26"/>
        </w:rPr>
        <w:t>Afentoulis</w:t>
      </w:r>
      <w:proofErr w:type="spellEnd"/>
      <w:r w:rsidRPr="00FF6C7F">
        <w:rPr>
          <w:rFonts w:ascii="Times New Roman" w:hAnsi="Times New Roman" w:cs="Times New Roman"/>
          <w:color w:val="000000"/>
          <w:sz w:val="26"/>
          <w:szCs w:val="26"/>
        </w:rPr>
        <w:t xml:space="preserve"> M, </w:t>
      </w:r>
      <w:proofErr w:type="spellStart"/>
      <w:r w:rsidRPr="00FF6C7F">
        <w:rPr>
          <w:rFonts w:ascii="Times New Roman" w:hAnsi="Times New Roman" w:cs="Times New Roman"/>
          <w:color w:val="000000"/>
          <w:sz w:val="26"/>
          <w:szCs w:val="26"/>
        </w:rPr>
        <w:t>Vandenbark</w:t>
      </w:r>
      <w:proofErr w:type="spellEnd"/>
      <w:r w:rsidRPr="00FF6C7F">
        <w:rPr>
          <w:rFonts w:ascii="Times New Roman" w:hAnsi="Times New Roman" w:cs="Times New Roman"/>
          <w:color w:val="000000"/>
          <w:sz w:val="26"/>
          <w:szCs w:val="26"/>
        </w:rPr>
        <w:t xml:space="preserve"> AA, </w:t>
      </w:r>
      <w:proofErr w:type="spellStart"/>
      <w:r w:rsidRPr="00FF6C7F">
        <w:rPr>
          <w:rFonts w:ascii="Times New Roman" w:hAnsi="Times New Roman" w:cs="Times New Roman"/>
          <w:color w:val="000000"/>
          <w:sz w:val="26"/>
          <w:szCs w:val="26"/>
        </w:rPr>
        <w:t>Huan</w:t>
      </w:r>
      <w:proofErr w:type="spellEnd"/>
      <w:r w:rsidRPr="00FF6C7F">
        <w:rPr>
          <w:rFonts w:ascii="Times New Roman" w:hAnsi="Times New Roman" w:cs="Times New Roman"/>
          <w:color w:val="000000"/>
          <w:sz w:val="26"/>
          <w:szCs w:val="26"/>
        </w:rPr>
        <w:t xml:space="preserve"> J, Burrows GG. </w:t>
      </w:r>
      <w:hyperlink r:id="rId157" w:history="1">
        <w:r w:rsidRPr="00FF6C7F">
          <w:rPr>
            <w:rFonts w:ascii="Times New Roman" w:hAnsi="Times New Roman" w:cs="Times New Roman"/>
            <w:color w:val="000000"/>
            <w:sz w:val="26"/>
            <w:szCs w:val="26"/>
          </w:rPr>
          <w:t>Treatment of passive experimental autoimmune encephalomyelitis in SJL mice with a recombinant TCR ligand induces IL-13 and prevents axonal injury.</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 xml:space="preserve">J </w:t>
      </w:r>
      <w:proofErr w:type="spellStart"/>
      <w:r w:rsidRPr="00FF6C7F">
        <w:rPr>
          <w:rStyle w:val="jrnl"/>
          <w:rFonts w:ascii="Times New Roman" w:hAnsi="Times New Roman"/>
          <w:color w:val="000000"/>
          <w:sz w:val="26"/>
          <w:szCs w:val="26"/>
        </w:rPr>
        <w:t>Immunol</w:t>
      </w:r>
      <w:proofErr w:type="spellEnd"/>
      <w:r w:rsidRPr="00FF6C7F">
        <w:rPr>
          <w:rFonts w:ascii="Times New Roman" w:hAnsi="Times New Roman" w:cs="Times New Roman"/>
          <w:color w:val="000000"/>
          <w:sz w:val="26"/>
          <w:szCs w:val="26"/>
        </w:rPr>
        <w:t>. 2005 Sep 15</w:t>
      </w:r>
      <w:proofErr w:type="gramStart"/>
      <w:r w:rsidRPr="00FF6C7F">
        <w:rPr>
          <w:rFonts w:ascii="Times New Roman" w:hAnsi="Times New Roman" w:cs="Times New Roman"/>
          <w:color w:val="000000"/>
          <w:sz w:val="26"/>
          <w:szCs w:val="26"/>
        </w:rPr>
        <w:t>;175</w:t>
      </w:r>
      <w:proofErr w:type="gramEnd"/>
      <w:r w:rsidRPr="00FF6C7F">
        <w:rPr>
          <w:rFonts w:ascii="Times New Roman" w:hAnsi="Times New Roman" w:cs="Times New Roman"/>
          <w:color w:val="000000"/>
          <w:sz w:val="26"/>
          <w:szCs w:val="26"/>
        </w:rPr>
        <w:t>(6):4103-11.</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r w:rsidRPr="00FF6C7F">
        <w:rPr>
          <w:rFonts w:ascii="Times New Roman" w:hAnsi="Times New Roman" w:cs="Times New Roman"/>
          <w:color w:val="000000"/>
          <w:sz w:val="26"/>
          <w:szCs w:val="26"/>
        </w:rPr>
        <w:t xml:space="preserve">Ogawa Y, </w:t>
      </w:r>
      <w:proofErr w:type="spellStart"/>
      <w:r w:rsidRPr="00FF6C7F">
        <w:rPr>
          <w:rFonts w:ascii="Times New Roman" w:hAnsi="Times New Roman" w:cs="Times New Roman"/>
          <w:color w:val="000000"/>
          <w:sz w:val="26"/>
          <w:szCs w:val="26"/>
        </w:rPr>
        <w:t>Sawamoto</w:t>
      </w:r>
      <w:proofErr w:type="spellEnd"/>
      <w:r w:rsidRPr="00FF6C7F">
        <w:rPr>
          <w:rFonts w:ascii="Times New Roman" w:hAnsi="Times New Roman" w:cs="Times New Roman"/>
          <w:color w:val="000000"/>
          <w:sz w:val="26"/>
          <w:szCs w:val="26"/>
        </w:rPr>
        <w:t xml:space="preserve"> K, Miyata T, </w:t>
      </w:r>
      <w:proofErr w:type="spellStart"/>
      <w:r w:rsidRPr="00FF6C7F">
        <w:rPr>
          <w:rFonts w:ascii="Times New Roman" w:hAnsi="Times New Roman" w:cs="Times New Roman"/>
          <w:color w:val="000000"/>
          <w:sz w:val="26"/>
          <w:szCs w:val="26"/>
        </w:rPr>
        <w:t>Miyao</w:t>
      </w:r>
      <w:proofErr w:type="spellEnd"/>
      <w:r w:rsidRPr="00FF6C7F">
        <w:rPr>
          <w:rFonts w:ascii="Times New Roman" w:hAnsi="Times New Roman" w:cs="Times New Roman"/>
          <w:color w:val="000000"/>
          <w:sz w:val="26"/>
          <w:szCs w:val="26"/>
        </w:rPr>
        <w:t xml:space="preserve"> S, Watanabe M, Nakamura M, </w:t>
      </w:r>
      <w:proofErr w:type="spellStart"/>
      <w:r w:rsidRPr="00FF6C7F">
        <w:rPr>
          <w:rFonts w:ascii="Times New Roman" w:hAnsi="Times New Roman" w:cs="Times New Roman"/>
          <w:color w:val="000000"/>
          <w:sz w:val="26"/>
          <w:szCs w:val="26"/>
        </w:rPr>
        <w:t>Bregman</w:t>
      </w:r>
      <w:proofErr w:type="spellEnd"/>
      <w:r w:rsidRPr="00FF6C7F">
        <w:rPr>
          <w:rFonts w:ascii="Times New Roman" w:hAnsi="Times New Roman" w:cs="Times New Roman"/>
          <w:color w:val="000000"/>
          <w:sz w:val="26"/>
          <w:szCs w:val="26"/>
        </w:rPr>
        <w:t xml:space="preserve"> BS, Koike M, Uchiyama Y, Toyama Y, Okano H. </w:t>
      </w:r>
      <w:hyperlink r:id="rId158" w:history="1">
        <w:r w:rsidRPr="00FF6C7F">
          <w:rPr>
            <w:rFonts w:ascii="Times New Roman" w:hAnsi="Times New Roman" w:cs="Times New Roman"/>
            <w:color w:val="000000"/>
            <w:sz w:val="26"/>
            <w:szCs w:val="26"/>
          </w:rPr>
          <w:t>Transplantation of in vitro-expanded fetal neural progenitor cells results in neurogenesis and functional recovery after spinal cord contusion injury in adult rats.</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 xml:space="preserve">J </w:t>
      </w:r>
      <w:proofErr w:type="spellStart"/>
      <w:r w:rsidRPr="00FF6C7F">
        <w:rPr>
          <w:rStyle w:val="jrnl"/>
          <w:rFonts w:ascii="Times New Roman" w:hAnsi="Times New Roman"/>
          <w:color w:val="000000"/>
          <w:sz w:val="26"/>
          <w:szCs w:val="26"/>
        </w:rPr>
        <w:t>Neurosci</w:t>
      </w:r>
      <w:proofErr w:type="spellEnd"/>
      <w:r w:rsidRPr="00FF6C7F">
        <w:rPr>
          <w:rStyle w:val="jrnl"/>
          <w:rFonts w:ascii="Times New Roman" w:hAnsi="Times New Roman"/>
          <w:color w:val="000000"/>
          <w:sz w:val="26"/>
          <w:szCs w:val="26"/>
        </w:rPr>
        <w:t xml:space="preserve"> Res</w:t>
      </w:r>
      <w:r w:rsidRPr="00FF6C7F">
        <w:rPr>
          <w:rFonts w:ascii="Times New Roman" w:hAnsi="Times New Roman" w:cs="Times New Roman"/>
          <w:color w:val="000000"/>
          <w:sz w:val="26"/>
          <w:szCs w:val="26"/>
        </w:rPr>
        <w:t>. 2002 Sep 15</w:t>
      </w:r>
      <w:proofErr w:type="gramStart"/>
      <w:r w:rsidRPr="00FF6C7F">
        <w:rPr>
          <w:rFonts w:ascii="Times New Roman" w:hAnsi="Times New Roman" w:cs="Times New Roman"/>
          <w:color w:val="000000"/>
          <w:sz w:val="26"/>
          <w:szCs w:val="26"/>
        </w:rPr>
        <w:t>;69</w:t>
      </w:r>
      <w:proofErr w:type="gramEnd"/>
      <w:r w:rsidRPr="00FF6C7F">
        <w:rPr>
          <w:rFonts w:ascii="Times New Roman" w:hAnsi="Times New Roman" w:cs="Times New Roman"/>
          <w:color w:val="000000"/>
          <w:sz w:val="26"/>
          <w:szCs w:val="26"/>
        </w:rPr>
        <w:t>(6):925-33.</w:t>
      </w:r>
    </w:p>
    <w:p w:rsidR="00CC43B1" w:rsidRPr="00FF6C7F" w:rsidRDefault="00CA568B" w:rsidP="00E04EF5">
      <w:pPr>
        <w:pStyle w:val="ListParagraph"/>
        <w:numPr>
          <w:ilvl w:val="0"/>
          <w:numId w:val="2"/>
        </w:numPr>
        <w:shd w:val="clear" w:color="auto" w:fill="FFFFFF"/>
        <w:ind w:leftChars="0"/>
        <w:rPr>
          <w:rFonts w:eastAsia="MS PGothic" w:cs="Times New Roman"/>
          <w:color w:val="000000"/>
          <w:szCs w:val="26"/>
        </w:rPr>
      </w:pPr>
      <w:hyperlink r:id="rId159" w:history="1">
        <w:proofErr w:type="spellStart"/>
        <w:r w:rsidR="00CC43B1" w:rsidRPr="00FF6C7F">
          <w:rPr>
            <w:rFonts w:eastAsia="MS PGothic" w:cs="Times New Roman"/>
            <w:color w:val="000000"/>
            <w:szCs w:val="26"/>
          </w:rPr>
          <w:t>Ohtaki</w:t>
        </w:r>
        <w:proofErr w:type="spellEnd"/>
        <w:r w:rsidR="00CC43B1" w:rsidRPr="00FF6C7F">
          <w:rPr>
            <w:rFonts w:eastAsia="MS PGothic" w:cs="Times New Roman"/>
            <w:color w:val="000000"/>
            <w:szCs w:val="26"/>
          </w:rPr>
          <w:t xml:space="preserve"> H</w:t>
        </w:r>
      </w:hyperlink>
      <w:r w:rsidR="00CC43B1" w:rsidRPr="00FF6C7F">
        <w:rPr>
          <w:rFonts w:eastAsia="MS PGothic" w:cs="Times New Roman"/>
          <w:color w:val="000000"/>
          <w:szCs w:val="26"/>
        </w:rPr>
        <w:t xml:space="preserve">, </w:t>
      </w:r>
      <w:hyperlink r:id="rId160" w:history="1">
        <w:proofErr w:type="spellStart"/>
        <w:r w:rsidR="00CC43B1" w:rsidRPr="00FF6C7F">
          <w:rPr>
            <w:rFonts w:eastAsia="MS PGothic" w:cs="Times New Roman"/>
            <w:color w:val="000000"/>
            <w:szCs w:val="26"/>
          </w:rPr>
          <w:t>Ylostalo</w:t>
        </w:r>
        <w:proofErr w:type="spellEnd"/>
        <w:r w:rsidR="00CC43B1" w:rsidRPr="00FF6C7F">
          <w:rPr>
            <w:rFonts w:eastAsia="MS PGothic" w:cs="Times New Roman"/>
            <w:color w:val="000000"/>
            <w:szCs w:val="26"/>
          </w:rPr>
          <w:t xml:space="preserve"> JH</w:t>
        </w:r>
      </w:hyperlink>
      <w:r w:rsidR="00CC43B1" w:rsidRPr="00FF6C7F">
        <w:rPr>
          <w:rFonts w:eastAsia="MS PGothic" w:cs="Times New Roman"/>
          <w:color w:val="000000"/>
          <w:szCs w:val="26"/>
        </w:rPr>
        <w:t xml:space="preserve">, </w:t>
      </w:r>
      <w:hyperlink r:id="rId161" w:history="1">
        <w:r w:rsidR="00CC43B1" w:rsidRPr="00FF6C7F">
          <w:rPr>
            <w:rFonts w:eastAsia="MS PGothic" w:cs="Times New Roman"/>
            <w:color w:val="000000"/>
            <w:szCs w:val="26"/>
          </w:rPr>
          <w:t>Foraker JE</w:t>
        </w:r>
      </w:hyperlink>
      <w:r w:rsidR="00CC43B1" w:rsidRPr="00FF6C7F">
        <w:rPr>
          <w:rFonts w:eastAsia="MS PGothic" w:cs="Times New Roman"/>
          <w:color w:val="000000"/>
          <w:szCs w:val="26"/>
        </w:rPr>
        <w:t xml:space="preserve">, </w:t>
      </w:r>
      <w:hyperlink r:id="rId162" w:history="1">
        <w:r w:rsidR="00CC43B1" w:rsidRPr="00FF6C7F">
          <w:rPr>
            <w:rFonts w:eastAsia="MS PGothic" w:cs="Times New Roman"/>
            <w:color w:val="000000"/>
            <w:szCs w:val="26"/>
          </w:rPr>
          <w:t>Robinson AP</w:t>
        </w:r>
      </w:hyperlink>
      <w:r w:rsidR="00CC43B1" w:rsidRPr="00FF6C7F">
        <w:rPr>
          <w:rFonts w:eastAsia="MS PGothic" w:cs="Times New Roman"/>
          <w:color w:val="000000"/>
          <w:szCs w:val="26"/>
        </w:rPr>
        <w:t xml:space="preserve">, </w:t>
      </w:r>
      <w:hyperlink r:id="rId163" w:history="1">
        <w:proofErr w:type="spellStart"/>
        <w:r w:rsidR="00CC43B1" w:rsidRPr="00FF6C7F">
          <w:rPr>
            <w:rFonts w:eastAsia="MS PGothic" w:cs="Times New Roman"/>
            <w:color w:val="000000"/>
            <w:szCs w:val="26"/>
          </w:rPr>
          <w:t>Reger</w:t>
        </w:r>
        <w:proofErr w:type="spellEnd"/>
        <w:r w:rsidR="00CC43B1" w:rsidRPr="00FF6C7F">
          <w:rPr>
            <w:rFonts w:eastAsia="MS PGothic" w:cs="Times New Roman"/>
            <w:color w:val="000000"/>
            <w:szCs w:val="26"/>
          </w:rPr>
          <w:t xml:space="preserve"> RL</w:t>
        </w:r>
      </w:hyperlink>
      <w:r w:rsidR="00CC43B1" w:rsidRPr="00FF6C7F">
        <w:rPr>
          <w:rFonts w:eastAsia="MS PGothic" w:cs="Times New Roman"/>
          <w:color w:val="000000"/>
          <w:szCs w:val="26"/>
        </w:rPr>
        <w:t xml:space="preserve">, </w:t>
      </w:r>
      <w:hyperlink r:id="rId164" w:history="1">
        <w:proofErr w:type="spellStart"/>
        <w:r w:rsidR="00CC43B1" w:rsidRPr="00FF6C7F">
          <w:rPr>
            <w:rFonts w:eastAsia="MS PGothic" w:cs="Times New Roman"/>
            <w:color w:val="000000"/>
            <w:szCs w:val="26"/>
          </w:rPr>
          <w:t>Shioda</w:t>
        </w:r>
        <w:proofErr w:type="spellEnd"/>
        <w:r w:rsidR="00CC43B1" w:rsidRPr="00FF6C7F">
          <w:rPr>
            <w:rFonts w:eastAsia="MS PGothic" w:cs="Times New Roman"/>
            <w:color w:val="000000"/>
            <w:szCs w:val="26"/>
          </w:rPr>
          <w:t xml:space="preserve"> S</w:t>
        </w:r>
      </w:hyperlink>
      <w:r w:rsidR="00CC43B1" w:rsidRPr="00FF6C7F">
        <w:rPr>
          <w:rFonts w:eastAsia="MS PGothic" w:cs="Times New Roman"/>
          <w:color w:val="000000"/>
          <w:szCs w:val="26"/>
        </w:rPr>
        <w:t xml:space="preserve">, </w:t>
      </w:r>
      <w:hyperlink r:id="rId165" w:history="1">
        <w:proofErr w:type="spellStart"/>
        <w:r w:rsidR="00CC43B1" w:rsidRPr="00FF6C7F">
          <w:rPr>
            <w:rFonts w:eastAsia="MS PGothic" w:cs="Times New Roman"/>
            <w:color w:val="000000"/>
            <w:szCs w:val="26"/>
          </w:rPr>
          <w:t>Prockop</w:t>
        </w:r>
        <w:proofErr w:type="spellEnd"/>
        <w:r w:rsidR="00CC43B1" w:rsidRPr="00FF6C7F">
          <w:rPr>
            <w:rFonts w:eastAsia="MS PGothic" w:cs="Times New Roman"/>
            <w:color w:val="000000"/>
            <w:szCs w:val="26"/>
          </w:rPr>
          <w:t xml:space="preserve"> DJ</w:t>
        </w:r>
      </w:hyperlink>
      <w:r w:rsidR="00CC43B1" w:rsidRPr="00FF6C7F">
        <w:rPr>
          <w:rFonts w:eastAsia="MS PGothic" w:cs="Times New Roman"/>
          <w:color w:val="000000"/>
          <w:szCs w:val="26"/>
        </w:rPr>
        <w:t xml:space="preserve">. </w:t>
      </w:r>
      <w:r w:rsidR="00CC43B1" w:rsidRPr="00FF6C7F">
        <w:rPr>
          <w:rFonts w:eastAsia="MS PGothic" w:cs="Times New Roman"/>
          <w:bCs/>
          <w:color w:val="000000"/>
          <w:kern w:val="36"/>
          <w:szCs w:val="26"/>
        </w:rPr>
        <w:t xml:space="preserve">Stem/progenitor cells from bone marrow decrease neuronal death in global </w:t>
      </w:r>
      <w:r w:rsidR="00CC43B1" w:rsidRPr="00FF6C7F">
        <w:rPr>
          <w:rFonts w:eastAsia="MS PGothic" w:cs="Times New Roman"/>
          <w:bCs/>
          <w:color w:val="000000"/>
          <w:kern w:val="36"/>
          <w:szCs w:val="26"/>
        </w:rPr>
        <w:lastRenderedPageBreak/>
        <w:t>ischemia by modulation of inflammatory/immune responses.</w:t>
      </w:r>
      <w:r w:rsidR="00CC43B1" w:rsidRPr="00FF6C7F">
        <w:rPr>
          <w:rFonts w:eastAsia="MS PGothic" w:cs="Times New Roman"/>
          <w:color w:val="000000"/>
          <w:szCs w:val="26"/>
        </w:rPr>
        <w:t xml:space="preserve"> </w:t>
      </w:r>
      <w:hyperlink r:id="rId166" w:tooltip="Proceedings of the National Academy of Sciences of the United States of America." w:history="1">
        <w:r w:rsidR="00CC43B1" w:rsidRPr="00FF6C7F">
          <w:rPr>
            <w:rFonts w:eastAsia="MS PGothic" w:cs="Times New Roman"/>
            <w:color w:val="000000"/>
            <w:szCs w:val="26"/>
          </w:rPr>
          <w:t xml:space="preserve">Proc Natl </w:t>
        </w:r>
        <w:proofErr w:type="spellStart"/>
        <w:r w:rsidR="00CC43B1" w:rsidRPr="00FF6C7F">
          <w:rPr>
            <w:rFonts w:eastAsia="MS PGothic" w:cs="Times New Roman"/>
            <w:color w:val="000000"/>
            <w:szCs w:val="26"/>
          </w:rPr>
          <w:t>Acad</w:t>
        </w:r>
        <w:proofErr w:type="spellEnd"/>
        <w:r w:rsidR="00CC43B1" w:rsidRPr="00FF6C7F">
          <w:rPr>
            <w:rFonts w:eastAsia="MS PGothic" w:cs="Times New Roman"/>
            <w:color w:val="000000"/>
            <w:szCs w:val="26"/>
          </w:rPr>
          <w:t xml:space="preserve"> </w:t>
        </w:r>
        <w:proofErr w:type="spellStart"/>
        <w:r w:rsidR="00CC43B1" w:rsidRPr="00FF6C7F">
          <w:rPr>
            <w:rFonts w:eastAsia="MS PGothic" w:cs="Times New Roman"/>
            <w:color w:val="000000"/>
            <w:szCs w:val="26"/>
          </w:rPr>
          <w:t>Sci</w:t>
        </w:r>
        <w:proofErr w:type="spellEnd"/>
        <w:r w:rsidR="00CC43B1" w:rsidRPr="00FF6C7F">
          <w:rPr>
            <w:rFonts w:eastAsia="MS PGothic" w:cs="Times New Roman"/>
            <w:color w:val="000000"/>
            <w:szCs w:val="26"/>
          </w:rPr>
          <w:t xml:space="preserve"> U S A.</w:t>
        </w:r>
      </w:hyperlink>
      <w:r w:rsidR="00CC43B1" w:rsidRPr="00FF6C7F">
        <w:rPr>
          <w:rFonts w:eastAsia="MS PGothic" w:cs="Times New Roman"/>
          <w:color w:val="000000"/>
          <w:szCs w:val="26"/>
        </w:rPr>
        <w:t xml:space="preserve"> 2008 Sep 23</w:t>
      </w:r>
      <w:proofErr w:type="gramStart"/>
      <w:r w:rsidR="00CC43B1" w:rsidRPr="00FF6C7F">
        <w:rPr>
          <w:rFonts w:eastAsia="MS PGothic" w:cs="Times New Roman"/>
          <w:color w:val="000000"/>
          <w:szCs w:val="26"/>
        </w:rPr>
        <w:t>;105</w:t>
      </w:r>
      <w:proofErr w:type="gramEnd"/>
      <w:r w:rsidR="00CC43B1" w:rsidRPr="00FF6C7F">
        <w:rPr>
          <w:rFonts w:eastAsia="MS PGothic" w:cs="Times New Roman"/>
          <w:color w:val="000000"/>
          <w:szCs w:val="26"/>
        </w:rPr>
        <w:t xml:space="preserve">(38):14638-43. </w:t>
      </w:r>
      <w:proofErr w:type="spellStart"/>
      <w:r w:rsidR="00CC43B1" w:rsidRPr="00FF6C7F">
        <w:rPr>
          <w:rFonts w:eastAsia="MS PGothic" w:cs="Times New Roman"/>
          <w:color w:val="000000"/>
          <w:szCs w:val="26"/>
        </w:rPr>
        <w:t>Epub</w:t>
      </w:r>
      <w:proofErr w:type="spellEnd"/>
      <w:r w:rsidR="00CC43B1" w:rsidRPr="00FF6C7F">
        <w:rPr>
          <w:rFonts w:eastAsia="MS PGothic" w:cs="Times New Roman"/>
          <w:color w:val="000000"/>
          <w:szCs w:val="26"/>
        </w:rPr>
        <w:t xml:space="preserve"> 2008 Sep 15.</w:t>
      </w:r>
    </w:p>
    <w:p w:rsidR="00CC43B1" w:rsidRPr="00FF6C7F" w:rsidRDefault="00CA568B" w:rsidP="00E04EF5">
      <w:pPr>
        <w:pStyle w:val="ListParagraph"/>
        <w:numPr>
          <w:ilvl w:val="0"/>
          <w:numId w:val="2"/>
        </w:numPr>
        <w:shd w:val="clear" w:color="auto" w:fill="FFFFFF"/>
        <w:ind w:leftChars="0"/>
        <w:rPr>
          <w:rFonts w:eastAsia="MS PGothic" w:cs="Times New Roman"/>
          <w:color w:val="000000"/>
          <w:szCs w:val="26"/>
        </w:rPr>
      </w:pPr>
      <w:hyperlink r:id="rId167" w:history="1">
        <w:proofErr w:type="spellStart"/>
        <w:r w:rsidR="00CC43B1" w:rsidRPr="00FF6C7F">
          <w:rPr>
            <w:rFonts w:eastAsia="MS PGothic" w:cs="Times New Roman"/>
            <w:color w:val="000000"/>
            <w:szCs w:val="26"/>
          </w:rPr>
          <w:t>Onda</w:t>
        </w:r>
        <w:proofErr w:type="spellEnd"/>
        <w:r w:rsidR="00CC43B1" w:rsidRPr="00FF6C7F">
          <w:rPr>
            <w:rFonts w:eastAsia="MS PGothic" w:cs="Times New Roman"/>
            <w:color w:val="000000"/>
            <w:szCs w:val="26"/>
          </w:rPr>
          <w:t xml:space="preserve"> T</w:t>
        </w:r>
      </w:hyperlink>
      <w:r w:rsidR="00CC43B1" w:rsidRPr="00FF6C7F">
        <w:rPr>
          <w:rFonts w:eastAsia="MS PGothic" w:cs="Times New Roman"/>
          <w:color w:val="000000"/>
          <w:szCs w:val="26"/>
        </w:rPr>
        <w:t xml:space="preserve">, </w:t>
      </w:r>
      <w:hyperlink r:id="rId168" w:history="1">
        <w:proofErr w:type="spellStart"/>
        <w:r w:rsidR="00CC43B1" w:rsidRPr="00FF6C7F">
          <w:rPr>
            <w:rFonts w:eastAsia="MS PGothic" w:cs="Times New Roman"/>
            <w:color w:val="000000"/>
            <w:szCs w:val="26"/>
          </w:rPr>
          <w:t>Honmou</w:t>
        </w:r>
        <w:proofErr w:type="spellEnd"/>
        <w:r w:rsidR="00CC43B1" w:rsidRPr="00FF6C7F">
          <w:rPr>
            <w:rFonts w:eastAsia="MS PGothic" w:cs="Times New Roman"/>
            <w:color w:val="000000"/>
            <w:szCs w:val="26"/>
          </w:rPr>
          <w:t xml:space="preserve"> O</w:t>
        </w:r>
      </w:hyperlink>
      <w:r w:rsidR="00CC43B1" w:rsidRPr="00FF6C7F">
        <w:rPr>
          <w:rFonts w:eastAsia="MS PGothic" w:cs="Times New Roman"/>
          <w:color w:val="000000"/>
          <w:szCs w:val="26"/>
        </w:rPr>
        <w:t xml:space="preserve">, </w:t>
      </w:r>
      <w:hyperlink r:id="rId169" w:history="1">
        <w:r w:rsidR="00CC43B1" w:rsidRPr="00FF6C7F">
          <w:rPr>
            <w:rFonts w:eastAsia="MS PGothic" w:cs="Times New Roman"/>
            <w:color w:val="000000"/>
            <w:szCs w:val="26"/>
          </w:rPr>
          <w:t>Harada K</w:t>
        </w:r>
      </w:hyperlink>
      <w:r w:rsidR="00CC43B1" w:rsidRPr="00FF6C7F">
        <w:rPr>
          <w:rFonts w:eastAsia="MS PGothic" w:cs="Times New Roman"/>
          <w:color w:val="000000"/>
          <w:szCs w:val="26"/>
        </w:rPr>
        <w:t xml:space="preserve">, </w:t>
      </w:r>
      <w:hyperlink r:id="rId170" w:history="1">
        <w:proofErr w:type="spellStart"/>
        <w:r w:rsidR="00CC43B1" w:rsidRPr="00FF6C7F">
          <w:rPr>
            <w:rFonts w:eastAsia="MS PGothic" w:cs="Times New Roman"/>
            <w:color w:val="000000"/>
            <w:szCs w:val="26"/>
          </w:rPr>
          <w:t>Houkin</w:t>
        </w:r>
        <w:proofErr w:type="spellEnd"/>
        <w:r w:rsidR="00CC43B1" w:rsidRPr="00FF6C7F">
          <w:rPr>
            <w:rFonts w:eastAsia="MS PGothic" w:cs="Times New Roman"/>
            <w:color w:val="000000"/>
            <w:szCs w:val="26"/>
          </w:rPr>
          <w:t xml:space="preserve"> K</w:t>
        </w:r>
      </w:hyperlink>
      <w:r w:rsidR="00CC43B1" w:rsidRPr="00FF6C7F">
        <w:rPr>
          <w:rFonts w:eastAsia="MS PGothic" w:cs="Times New Roman"/>
          <w:color w:val="000000"/>
          <w:szCs w:val="26"/>
        </w:rPr>
        <w:t xml:space="preserve">, </w:t>
      </w:r>
      <w:hyperlink r:id="rId171" w:history="1">
        <w:r w:rsidR="00CC43B1" w:rsidRPr="00FF6C7F">
          <w:rPr>
            <w:rFonts w:eastAsia="MS PGothic" w:cs="Times New Roman"/>
            <w:color w:val="000000"/>
            <w:szCs w:val="26"/>
          </w:rPr>
          <w:t>Hamada H</w:t>
        </w:r>
      </w:hyperlink>
      <w:r w:rsidR="00CC43B1" w:rsidRPr="00FF6C7F">
        <w:rPr>
          <w:rFonts w:eastAsia="MS PGothic" w:cs="Times New Roman"/>
          <w:color w:val="000000"/>
          <w:szCs w:val="26"/>
        </w:rPr>
        <w:t xml:space="preserve">, </w:t>
      </w:r>
      <w:hyperlink r:id="rId172" w:history="1">
        <w:proofErr w:type="spellStart"/>
        <w:r w:rsidR="00CC43B1" w:rsidRPr="00FF6C7F">
          <w:rPr>
            <w:rFonts w:eastAsia="MS PGothic" w:cs="Times New Roman"/>
            <w:color w:val="000000"/>
            <w:szCs w:val="26"/>
          </w:rPr>
          <w:t>Kocsis</w:t>
        </w:r>
        <w:proofErr w:type="spellEnd"/>
        <w:r w:rsidR="00CC43B1" w:rsidRPr="00FF6C7F">
          <w:rPr>
            <w:rFonts w:eastAsia="MS PGothic" w:cs="Times New Roman"/>
            <w:color w:val="000000"/>
            <w:szCs w:val="26"/>
          </w:rPr>
          <w:t xml:space="preserve"> JD</w:t>
        </w:r>
      </w:hyperlink>
      <w:r w:rsidR="00CC43B1" w:rsidRPr="00FF6C7F">
        <w:rPr>
          <w:rFonts w:eastAsia="MS PGothic" w:cs="Times New Roman"/>
          <w:color w:val="000000"/>
          <w:szCs w:val="26"/>
        </w:rPr>
        <w:t xml:space="preserve">. </w:t>
      </w:r>
      <w:r w:rsidR="00CC43B1" w:rsidRPr="00FF6C7F">
        <w:rPr>
          <w:rFonts w:eastAsia="MS PGothic" w:cs="Times New Roman"/>
          <w:bCs/>
          <w:color w:val="000000"/>
          <w:kern w:val="36"/>
          <w:szCs w:val="26"/>
        </w:rPr>
        <w:t>Therapeutic benefits by human mesenchymal stem cells (</w:t>
      </w:r>
      <w:proofErr w:type="spellStart"/>
      <w:r w:rsidR="00CC43B1" w:rsidRPr="00FF6C7F">
        <w:rPr>
          <w:rFonts w:eastAsia="MS PGothic" w:cs="Times New Roman"/>
          <w:bCs/>
          <w:color w:val="000000"/>
          <w:kern w:val="36"/>
          <w:szCs w:val="26"/>
        </w:rPr>
        <w:t>hMSCs</w:t>
      </w:r>
      <w:proofErr w:type="spellEnd"/>
      <w:r w:rsidR="00CC43B1" w:rsidRPr="00FF6C7F">
        <w:rPr>
          <w:rFonts w:eastAsia="MS PGothic" w:cs="Times New Roman"/>
          <w:bCs/>
          <w:color w:val="000000"/>
          <w:kern w:val="36"/>
          <w:szCs w:val="26"/>
        </w:rPr>
        <w:t xml:space="preserve">) and Ang-1 gene-modified </w:t>
      </w:r>
      <w:proofErr w:type="spellStart"/>
      <w:r w:rsidR="00CC43B1" w:rsidRPr="00FF6C7F">
        <w:rPr>
          <w:rFonts w:eastAsia="MS PGothic" w:cs="Times New Roman"/>
          <w:bCs/>
          <w:color w:val="000000"/>
          <w:kern w:val="36"/>
          <w:szCs w:val="26"/>
        </w:rPr>
        <w:t>hMSCs</w:t>
      </w:r>
      <w:proofErr w:type="spellEnd"/>
      <w:r w:rsidR="00CC43B1" w:rsidRPr="00FF6C7F">
        <w:rPr>
          <w:rFonts w:eastAsia="MS PGothic" w:cs="Times New Roman"/>
          <w:bCs/>
          <w:color w:val="000000"/>
          <w:kern w:val="36"/>
          <w:szCs w:val="26"/>
        </w:rPr>
        <w:t xml:space="preserve"> after cerebral ischemia.</w:t>
      </w:r>
      <w:r w:rsidR="00CC43B1" w:rsidRPr="00FF6C7F">
        <w:rPr>
          <w:rFonts w:eastAsia="MS PGothic" w:cs="Times New Roman"/>
          <w:color w:val="000000"/>
          <w:szCs w:val="26"/>
        </w:rPr>
        <w:t xml:space="preserve"> </w:t>
      </w:r>
      <w:hyperlink r:id="rId173" w:tooltip="Journal of cerebral blood flow and metabolism : official journal of the International Society of Cerebral Blood Flow and Metabolism." w:history="1">
        <w:r w:rsidR="00CC43B1" w:rsidRPr="00FF6C7F">
          <w:rPr>
            <w:rFonts w:eastAsia="MS PGothic" w:cs="Times New Roman"/>
            <w:color w:val="000000"/>
            <w:szCs w:val="26"/>
          </w:rPr>
          <w:t xml:space="preserve">J </w:t>
        </w:r>
        <w:proofErr w:type="spellStart"/>
        <w:r w:rsidR="00CC43B1" w:rsidRPr="00FF6C7F">
          <w:rPr>
            <w:rFonts w:eastAsia="MS PGothic" w:cs="Times New Roman"/>
            <w:color w:val="000000"/>
            <w:szCs w:val="26"/>
          </w:rPr>
          <w:t>Cereb</w:t>
        </w:r>
        <w:proofErr w:type="spellEnd"/>
        <w:r w:rsidR="00CC43B1" w:rsidRPr="00FF6C7F">
          <w:rPr>
            <w:rFonts w:eastAsia="MS PGothic" w:cs="Times New Roman"/>
            <w:color w:val="000000"/>
            <w:szCs w:val="26"/>
          </w:rPr>
          <w:t xml:space="preserve"> Blood Flow </w:t>
        </w:r>
        <w:proofErr w:type="spellStart"/>
        <w:r w:rsidR="00CC43B1" w:rsidRPr="00FF6C7F">
          <w:rPr>
            <w:rFonts w:eastAsia="MS PGothic" w:cs="Times New Roman"/>
            <w:color w:val="000000"/>
            <w:szCs w:val="26"/>
          </w:rPr>
          <w:t>Metab</w:t>
        </w:r>
        <w:proofErr w:type="spellEnd"/>
        <w:r w:rsidR="00CC43B1" w:rsidRPr="00FF6C7F">
          <w:rPr>
            <w:rFonts w:eastAsia="MS PGothic" w:cs="Times New Roman"/>
            <w:color w:val="000000"/>
            <w:szCs w:val="26"/>
          </w:rPr>
          <w:t>.</w:t>
        </w:r>
      </w:hyperlink>
      <w:r w:rsidR="00CC43B1" w:rsidRPr="00FF6C7F">
        <w:rPr>
          <w:rFonts w:eastAsia="MS PGothic" w:cs="Times New Roman"/>
          <w:color w:val="000000"/>
          <w:szCs w:val="26"/>
        </w:rPr>
        <w:t xml:space="preserve"> 2008 Feb</w:t>
      </w:r>
      <w:proofErr w:type="gramStart"/>
      <w:r w:rsidR="00CC43B1" w:rsidRPr="00FF6C7F">
        <w:rPr>
          <w:rFonts w:eastAsia="MS PGothic" w:cs="Times New Roman"/>
          <w:color w:val="000000"/>
          <w:szCs w:val="26"/>
        </w:rPr>
        <w:t>;28</w:t>
      </w:r>
      <w:proofErr w:type="gramEnd"/>
      <w:r w:rsidR="00CC43B1" w:rsidRPr="00FF6C7F">
        <w:rPr>
          <w:rFonts w:eastAsia="MS PGothic" w:cs="Times New Roman"/>
          <w:color w:val="000000"/>
          <w:szCs w:val="26"/>
        </w:rPr>
        <w:t xml:space="preserve">(2):329-40. </w:t>
      </w:r>
      <w:proofErr w:type="spellStart"/>
      <w:r w:rsidR="00CC43B1" w:rsidRPr="00FF6C7F">
        <w:rPr>
          <w:rFonts w:eastAsia="MS PGothic" w:cs="Times New Roman"/>
          <w:color w:val="000000"/>
          <w:szCs w:val="26"/>
        </w:rPr>
        <w:t>Epub</w:t>
      </w:r>
      <w:proofErr w:type="spellEnd"/>
      <w:r w:rsidR="00CC43B1" w:rsidRPr="00FF6C7F">
        <w:rPr>
          <w:rFonts w:eastAsia="MS PGothic" w:cs="Times New Roman"/>
          <w:color w:val="000000"/>
          <w:szCs w:val="26"/>
        </w:rPr>
        <w:t xml:space="preserve"> 2007 Jul 18.</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r w:rsidRPr="00181340">
        <w:rPr>
          <w:rFonts w:ascii="Times New Roman" w:hAnsi="Times New Roman" w:cs="Times New Roman"/>
          <w:color w:val="000000"/>
          <w:sz w:val="26"/>
          <w:szCs w:val="26"/>
          <w:lang w:val="de-DE"/>
        </w:rPr>
        <w:t xml:space="preserve">Parr AM, Tator CH, Keating A. </w:t>
      </w:r>
      <w:r w:rsidRPr="00181340">
        <w:rPr>
          <w:lang w:val="de-DE"/>
        </w:rPr>
        <w:fldChar w:fldCharType="begin"/>
      </w:r>
      <w:r w:rsidRPr="00181340">
        <w:rPr>
          <w:lang w:val="de-DE"/>
        </w:rPr>
        <w:instrText>HYPERLINK "http://www.ncbi.nlm.nih.gov/pubmed/17603514"</w:instrText>
      </w:r>
      <w:r w:rsidRPr="00181340">
        <w:rPr>
          <w:lang w:val="de-DE"/>
        </w:rPr>
        <w:fldChar w:fldCharType="separate"/>
      </w:r>
      <w:r w:rsidRPr="00FF6C7F">
        <w:rPr>
          <w:rFonts w:ascii="Times New Roman" w:hAnsi="Times New Roman" w:cs="Times New Roman"/>
          <w:color w:val="000000"/>
          <w:sz w:val="26"/>
          <w:szCs w:val="26"/>
        </w:rPr>
        <w:t>Bone marrow-derived mesenchymal stromal cells for the repair of central nervous system injury.</w:t>
      </w:r>
      <w:r w:rsidRPr="00181340">
        <w:rPr>
          <w:lang w:val="de-DE"/>
        </w:rPr>
        <w:fldChar w:fldCharType="end"/>
      </w:r>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Bone Marrow Transplant</w:t>
      </w:r>
      <w:r w:rsidRPr="00FF6C7F">
        <w:rPr>
          <w:rFonts w:ascii="Times New Roman" w:hAnsi="Times New Roman" w:cs="Times New Roman"/>
          <w:color w:val="000000"/>
          <w:sz w:val="26"/>
          <w:szCs w:val="26"/>
        </w:rPr>
        <w:t>. 2007 Oct</w:t>
      </w:r>
      <w:proofErr w:type="gramStart"/>
      <w:r w:rsidRPr="00FF6C7F">
        <w:rPr>
          <w:rFonts w:ascii="Times New Roman" w:hAnsi="Times New Roman" w:cs="Times New Roman"/>
          <w:color w:val="000000"/>
          <w:sz w:val="26"/>
          <w:szCs w:val="26"/>
        </w:rPr>
        <w:t>;40</w:t>
      </w:r>
      <w:proofErr w:type="gramEnd"/>
      <w:r w:rsidRPr="00FF6C7F">
        <w:rPr>
          <w:rFonts w:ascii="Times New Roman" w:hAnsi="Times New Roman" w:cs="Times New Roman"/>
          <w:color w:val="000000"/>
          <w:sz w:val="26"/>
          <w:szCs w:val="26"/>
        </w:rPr>
        <w:t xml:space="preserve">(7):609-19. </w:t>
      </w:r>
      <w:proofErr w:type="spellStart"/>
      <w:r w:rsidRPr="00FF6C7F">
        <w:rPr>
          <w:rFonts w:ascii="Times New Roman" w:hAnsi="Times New Roman" w:cs="Times New Roman"/>
          <w:color w:val="000000"/>
          <w:sz w:val="26"/>
          <w:szCs w:val="26"/>
        </w:rPr>
        <w:t>Epub</w:t>
      </w:r>
      <w:proofErr w:type="spellEnd"/>
      <w:r w:rsidRPr="00FF6C7F">
        <w:rPr>
          <w:rFonts w:ascii="Times New Roman" w:hAnsi="Times New Roman" w:cs="Times New Roman"/>
          <w:color w:val="000000"/>
          <w:sz w:val="26"/>
          <w:szCs w:val="26"/>
        </w:rPr>
        <w:t xml:space="preserve"> 2007 Jul 2. Review.</w:t>
      </w:r>
    </w:p>
    <w:p w:rsidR="00CC43B1" w:rsidRPr="00FF6C7F" w:rsidRDefault="00CC43B1" w:rsidP="00E04EF5">
      <w:pPr>
        <w:pStyle w:val="ListParagraph"/>
        <w:numPr>
          <w:ilvl w:val="0"/>
          <w:numId w:val="2"/>
        </w:numPr>
        <w:shd w:val="clear" w:color="auto" w:fill="FFFFFF"/>
        <w:ind w:leftChars="0"/>
        <w:rPr>
          <w:rFonts w:cs="Times New Roman"/>
          <w:color w:val="000000"/>
          <w:szCs w:val="26"/>
        </w:rPr>
      </w:pPr>
      <w:hyperlink r:id="rId174" w:history="1">
        <w:r w:rsidRPr="00181340">
          <w:rPr>
            <w:rStyle w:val="Hyperlink"/>
            <w:color w:val="000000"/>
            <w:szCs w:val="26"/>
            <w:u w:val="none"/>
            <w:lang w:val="sv-SE"/>
          </w:rPr>
          <w:t>Ponomarev ED</w:t>
        </w:r>
      </w:hyperlink>
      <w:r w:rsidRPr="00181340">
        <w:rPr>
          <w:rFonts w:cs="Times New Roman"/>
          <w:color w:val="000000"/>
          <w:szCs w:val="26"/>
          <w:lang w:val="sv-SE"/>
        </w:rPr>
        <w:t xml:space="preserve">, </w:t>
      </w:r>
      <w:hyperlink r:id="rId175" w:history="1">
        <w:r w:rsidRPr="00181340">
          <w:rPr>
            <w:rStyle w:val="Hyperlink"/>
            <w:color w:val="000000"/>
            <w:szCs w:val="26"/>
            <w:u w:val="none"/>
            <w:lang w:val="sv-SE"/>
          </w:rPr>
          <w:t>Maresz K</w:t>
        </w:r>
      </w:hyperlink>
      <w:r w:rsidRPr="00181340">
        <w:rPr>
          <w:rFonts w:cs="Times New Roman"/>
          <w:color w:val="000000"/>
          <w:szCs w:val="26"/>
          <w:lang w:val="sv-SE"/>
        </w:rPr>
        <w:t xml:space="preserve">, </w:t>
      </w:r>
      <w:hyperlink r:id="rId176" w:history="1">
        <w:r w:rsidRPr="00181340">
          <w:rPr>
            <w:rStyle w:val="Hyperlink"/>
            <w:color w:val="000000"/>
            <w:szCs w:val="26"/>
            <w:u w:val="none"/>
            <w:lang w:val="sv-SE"/>
          </w:rPr>
          <w:t>Tan Y</w:t>
        </w:r>
      </w:hyperlink>
      <w:r w:rsidRPr="00181340">
        <w:rPr>
          <w:rFonts w:cs="Times New Roman"/>
          <w:color w:val="000000"/>
          <w:szCs w:val="26"/>
          <w:lang w:val="sv-SE"/>
        </w:rPr>
        <w:t xml:space="preserve">, </w:t>
      </w:r>
      <w:hyperlink r:id="rId177" w:history="1">
        <w:r w:rsidRPr="00181340">
          <w:rPr>
            <w:rStyle w:val="Hyperlink"/>
            <w:color w:val="000000"/>
            <w:szCs w:val="26"/>
            <w:u w:val="none"/>
            <w:lang w:val="sv-SE"/>
          </w:rPr>
          <w:t>Dittel BN</w:t>
        </w:r>
      </w:hyperlink>
      <w:r w:rsidRPr="00181340">
        <w:rPr>
          <w:rFonts w:cs="Times New Roman"/>
          <w:color w:val="000000"/>
          <w:szCs w:val="26"/>
          <w:lang w:val="sv-SE"/>
        </w:rPr>
        <w:t xml:space="preserve">. </w:t>
      </w:r>
      <w:r w:rsidRPr="00FF6C7F">
        <w:rPr>
          <w:rFonts w:cs="Times New Roman"/>
          <w:color w:val="000000"/>
          <w:szCs w:val="26"/>
        </w:rPr>
        <w:t xml:space="preserve">CNS-derived interleukin-4 is essential for the regulation of autoimmune inflammation and induces a state of alternative activation in microglial cells. </w:t>
      </w:r>
      <w:hyperlink r:id="rId178" w:tooltip="The Journal of neuroscience : the official journal of the Society for Neuroscience." w:history="1">
        <w:r w:rsidRPr="00FF6C7F">
          <w:rPr>
            <w:rStyle w:val="Hyperlink"/>
            <w:color w:val="000000"/>
            <w:szCs w:val="26"/>
            <w:u w:val="none"/>
          </w:rPr>
          <w:t xml:space="preserve">J </w:t>
        </w:r>
        <w:proofErr w:type="spellStart"/>
        <w:r w:rsidRPr="00FF6C7F">
          <w:rPr>
            <w:rStyle w:val="Hyperlink"/>
            <w:color w:val="000000"/>
            <w:szCs w:val="26"/>
            <w:u w:val="none"/>
          </w:rPr>
          <w:t>Neurosci</w:t>
        </w:r>
        <w:proofErr w:type="spellEnd"/>
        <w:r w:rsidRPr="00FF6C7F">
          <w:rPr>
            <w:rStyle w:val="Hyperlink"/>
            <w:color w:val="000000"/>
            <w:szCs w:val="26"/>
            <w:u w:val="none"/>
          </w:rPr>
          <w:t>.</w:t>
        </w:r>
      </w:hyperlink>
      <w:r w:rsidRPr="00FF6C7F">
        <w:rPr>
          <w:rFonts w:cs="Times New Roman"/>
          <w:color w:val="000000"/>
          <w:szCs w:val="26"/>
        </w:rPr>
        <w:t xml:space="preserve"> 2007 Oct 3;27(40):10714-21.</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r w:rsidRPr="00FF6C7F">
        <w:rPr>
          <w:rFonts w:ascii="Times New Roman" w:hAnsi="Times New Roman" w:cs="Times New Roman"/>
          <w:color w:val="000000"/>
          <w:sz w:val="26"/>
          <w:szCs w:val="26"/>
        </w:rPr>
        <w:t xml:space="preserve">Popovich PG, Guan Z, </w:t>
      </w:r>
      <w:proofErr w:type="spellStart"/>
      <w:r w:rsidRPr="00FF6C7F">
        <w:rPr>
          <w:rFonts w:ascii="Times New Roman" w:hAnsi="Times New Roman" w:cs="Times New Roman"/>
          <w:color w:val="000000"/>
          <w:sz w:val="26"/>
          <w:szCs w:val="26"/>
        </w:rPr>
        <w:t>McGaughy</w:t>
      </w:r>
      <w:proofErr w:type="spellEnd"/>
      <w:r w:rsidRPr="00FF6C7F">
        <w:rPr>
          <w:rFonts w:ascii="Times New Roman" w:hAnsi="Times New Roman" w:cs="Times New Roman"/>
          <w:color w:val="000000"/>
          <w:sz w:val="26"/>
          <w:szCs w:val="26"/>
        </w:rPr>
        <w:t xml:space="preserve"> V, Fisher L, Hickey WF, Basso DM. </w:t>
      </w:r>
      <w:hyperlink r:id="rId179" w:history="1">
        <w:r w:rsidRPr="00FF6C7F">
          <w:rPr>
            <w:rFonts w:ascii="Times New Roman" w:hAnsi="Times New Roman" w:cs="Times New Roman"/>
            <w:color w:val="000000"/>
            <w:sz w:val="26"/>
            <w:szCs w:val="26"/>
          </w:rPr>
          <w:t xml:space="preserve">The neuropathological and behavioral consequences of </w:t>
        </w:r>
        <w:proofErr w:type="spellStart"/>
        <w:r w:rsidRPr="00FF6C7F">
          <w:rPr>
            <w:rFonts w:ascii="Times New Roman" w:hAnsi="Times New Roman" w:cs="Times New Roman"/>
            <w:color w:val="000000"/>
            <w:sz w:val="26"/>
            <w:szCs w:val="26"/>
          </w:rPr>
          <w:t>intraspinal</w:t>
        </w:r>
        <w:proofErr w:type="spellEnd"/>
        <w:r w:rsidRPr="00FF6C7F">
          <w:rPr>
            <w:rFonts w:ascii="Times New Roman" w:hAnsi="Times New Roman" w:cs="Times New Roman"/>
            <w:color w:val="000000"/>
            <w:sz w:val="26"/>
            <w:szCs w:val="26"/>
          </w:rPr>
          <w:t xml:space="preserve"> microglial/macrophage activation.</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 xml:space="preserve">J </w:t>
      </w:r>
      <w:proofErr w:type="spellStart"/>
      <w:r w:rsidRPr="00FF6C7F">
        <w:rPr>
          <w:rStyle w:val="jrnl"/>
          <w:rFonts w:ascii="Times New Roman" w:hAnsi="Times New Roman"/>
          <w:color w:val="000000"/>
          <w:sz w:val="26"/>
          <w:szCs w:val="26"/>
        </w:rPr>
        <w:t>Neuropathol</w:t>
      </w:r>
      <w:proofErr w:type="spellEnd"/>
      <w:r w:rsidRPr="00FF6C7F">
        <w:rPr>
          <w:rStyle w:val="jrnl"/>
          <w:rFonts w:ascii="Times New Roman" w:hAnsi="Times New Roman"/>
          <w:color w:val="000000"/>
          <w:sz w:val="26"/>
          <w:szCs w:val="26"/>
        </w:rPr>
        <w:t xml:space="preserve"> </w:t>
      </w:r>
      <w:proofErr w:type="spellStart"/>
      <w:r w:rsidRPr="00FF6C7F">
        <w:rPr>
          <w:rStyle w:val="jrnl"/>
          <w:rFonts w:ascii="Times New Roman" w:hAnsi="Times New Roman"/>
          <w:color w:val="000000"/>
          <w:sz w:val="26"/>
          <w:szCs w:val="26"/>
        </w:rPr>
        <w:t>Exp</w:t>
      </w:r>
      <w:proofErr w:type="spellEnd"/>
      <w:r w:rsidRPr="00FF6C7F">
        <w:rPr>
          <w:rStyle w:val="jrnl"/>
          <w:rFonts w:ascii="Times New Roman" w:hAnsi="Times New Roman"/>
          <w:color w:val="000000"/>
          <w:sz w:val="26"/>
          <w:szCs w:val="26"/>
        </w:rPr>
        <w:t xml:space="preserve"> Neurol</w:t>
      </w:r>
      <w:r w:rsidRPr="00FF6C7F">
        <w:rPr>
          <w:rFonts w:ascii="Times New Roman" w:hAnsi="Times New Roman" w:cs="Times New Roman"/>
          <w:color w:val="000000"/>
          <w:sz w:val="26"/>
          <w:szCs w:val="26"/>
        </w:rPr>
        <w:t>. 2002 Jul;61(7):623-33.</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r w:rsidRPr="00FF6C7F">
        <w:rPr>
          <w:rFonts w:ascii="Times New Roman" w:hAnsi="Times New Roman" w:cs="Times New Roman"/>
          <w:color w:val="000000"/>
          <w:sz w:val="26"/>
          <w:szCs w:val="26"/>
        </w:rPr>
        <w:t xml:space="preserve">Popovich PG, Guan Z, Wei P, </w:t>
      </w:r>
      <w:proofErr w:type="spellStart"/>
      <w:r w:rsidRPr="00FF6C7F">
        <w:rPr>
          <w:rFonts w:ascii="Times New Roman" w:hAnsi="Times New Roman" w:cs="Times New Roman"/>
          <w:color w:val="000000"/>
          <w:sz w:val="26"/>
          <w:szCs w:val="26"/>
        </w:rPr>
        <w:t>Huitinga</w:t>
      </w:r>
      <w:proofErr w:type="spellEnd"/>
      <w:r w:rsidRPr="00FF6C7F">
        <w:rPr>
          <w:rFonts w:ascii="Times New Roman" w:hAnsi="Times New Roman" w:cs="Times New Roman"/>
          <w:color w:val="000000"/>
          <w:sz w:val="26"/>
          <w:szCs w:val="26"/>
        </w:rPr>
        <w:t xml:space="preserve"> I, van </w:t>
      </w:r>
      <w:proofErr w:type="spellStart"/>
      <w:r w:rsidRPr="00FF6C7F">
        <w:rPr>
          <w:rFonts w:ascii="Times New Roman" w:hAnsi="Times New Roman" w:cs="Times New Roman"/>
          <w:color w:val="000000"/>
          <w:sz w:val="26"/>
          <w:szCs w:val="26"/>
        </w:rPr>
        <w:t>Rooijen</w:t>
      </w:r>
      <w:proofErr w:type="spellEnd"/>
      <w:r w:rsidRPr="00FF6C7F">
        <w:rPr>
          <w:rFonts w:ascii="Times New Roman" w:hAnsi="Times New Roman" w:cs="Times New Roman"/>
          <w:color w:val="000000"/>
          <w:sz w:val="26"/>
          <w:szCs w:val="26"/>
        </w:rPr>
        <w:t xml:space="preserve"> N, Stokes BT. </w:t>
      </w:r>
      <w:hyperlink r:id="rId180" w:history="1">
        <w:r w:rsidRPr="00FF6C7F">
          <w:rPr>
            <w:rFonts w:ascii="Times New Roman" w:hAnsi="Times New Roman" w:cs="Times New Roman"/>
            <w:color w:val="000000"/>
            <w:sz w:val="26"/>
            <w:szCs w:val="26"/>
          </w:rPr>
          <w:t xml:space="preserve">Depletion of </w:t>
        </w:r>
        <w:proofErr w:type="spellStart"/>
        <w:r w:rsidRPr="00FF6C7F">
          <w:rPr>
            <w:rFonts w:ascii="Times New Roman" w:hAnsi="Times New Roman" w:cs="Times New Roman"/>
            <w:color w:val="000000"/>
            <w:sz w:val="26"/>
            <w:szCs w:val="26"/>
          </w:rPr>
          <w:t>hematogenous</w:t>
        </w:r>
        <w:proofErr w:type="spellEnd"/>
        <w:r w:rsidRPr="00FF6C7F">
          <w:rPr>
            <w:rFonts w:ascii="Times New Roman" w:hAnsi="Times New Roman" w:cs="Times New Roman"/>
            <w:color w:val="000000"/>
            <w:sz w:val="26"/>
            <w:szCs w:val="26"/>
          </w:rPr>
          <w:t xml:space="preserve"> macrophages promotes partial </w:t>
        </w:r>
        <w:proofErr w:type="spellStart"/>
        <w:r w:rsidRPr="00FF6C7F">
          <w:rPr>
            <w:rFonts w:ascii="Times New Roman" w:hAnsi="Times New Roman" w:cs="Times New Roman"/>
            <w:color w:val="000000"/>
            <w:sz w:val="26"/>
            <w:szCs w:val="26"/>
          </w:rPr>
          <w:t>hindlimb</w:t>
        </w:r>
        <w:proofErr w:type="spellEnd"/>
        <w:r w:rsidRPr="00FF6C7F">
          <w:rPr>
            <w:rFonts w:ascii="Times New Roman" w:hAnsi="Times New Roman" w:cs="Times New Roman"/>
            <w:color w:val="000000"/>
            <w:sz w:val="26"/>
            <w:szCs w:val="26"/>
          </w:rPr>
          <w:t xml:space="preserve"> recovery and </w:t>
        </w:r>
        <w:r w:rsidRPr="00FF6C7F">
          <w:rPr>
            <w:rFonts w:ascii="Times New Roman" w:hAnsi="Times New Roman" w:cs="Times New Roman"/>
            <w:color w:val="000000"/>
            <w:sz w:val="26"/>
            <w:szCs w:val="26"/>
          </w:rPr>
          <w:lastRenderedPageBreak/>
          <w:t>neuroanatomical repair after experimental spinal cord injury.</w:t>
        </w:r>
      </w:hyperlink>
      <w:r w:rsidRPr="00FF6C7F">
        <w:rPr>
          <w:rFonts w:ascii="Times New Roman" w:hAnsi="Times New Roman" w:cs="Times New Roman"/>
          <w:color w:val="000000"/>
          <w:sz w:val="26"/>
          <w:szCs w:val="26"/>
        </w:rPr>
        <w:t xml:space="preserve"> </w:t>
      </w:r>
      <w:proofErr w:type="spellStart"/>
      <w:r w:rsidRPr="00FF6C7F">
        <w:rPr>
          <w:rStyle w:val="jrnl"/>
          <w:rFonts w:ascii="Times New Roman" w:hAnsi="Times New Roman"/>
          <w:color w:val="000000"/>
          <w:sz w:val="26"/>
          <w:szCs w:val="26"/>
        </w:rPr>
        <w:t>Exp</w:t>
      </w:r>
      <w:proofErr w:type="spellEnd"/>
      <w:r w:rsidRPr="00FF6C7F">
        <w:rPr>
          <w:rStyle w:val="jrnl"/>
          <w:rFonts w:ascii="Times New Roman" w:hAnsi="Times New Roman"/>
          <w:color w:val="000000"/>
          <w:sz w:val="26"/>
          <w:szCs w:val="26"/>
        </w:rPr>
        <w:t xml:space="preserve"> Neurol</w:t>
      </w:r>
      <w:r w:rsidRPr="00FF6C7F">
        <w:rPr>
          <w:rFonts w:ascii="Times New Roman" w:hAnsi="Times New Roman" w:cs="Times New Roman"/>
          <w:color w:val="000000"/>
          <w:sz w:val="26"/>
          <w:szCs w:val="26"/>
        </w:rPr>
        <w:t>. 1999 Aug;158(2):351-65.</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r w:rsidRPr="00181340">
        <w:rPr>
          <w:rFonts w:ascii="Times New Roman" w:hAnsi="Times New Roman" w:cs="Times New Roman"/>
          <w:color w:val="000000"/>
          <w:sz w:val="26"/>
          <w:szCs w:val="26"/>
          <w:lang w:val="sv-SE"/>
        </w:rPr>
        <w:t xml:space="preserve">Ramer MS, Harper GP, Bradbury EJ. </w:t>
      </w:r>
      <w:r w:rsidRPr="00181340">
        <w:rPr>
          <w:lang w:val="sv-SE"/>
        </w:rPr>
        <w:fldChar w:fldCharType="begin"/>
      </w:r>
      <w:r w:rsidRPr="00181340">
        <w:rPr>
          <w:lang w:val="sv-SE"/>
        </w:rPr>
        <w:instrText>HYPERLINK "http://www.ncbi.nlm.nih.gov/pubmed/10962607"</w:instrText>
      </w:r>
      <w:r w:rsidRPr="00181340">
        <w:rPr>
          <w:lang w:val="sv-SE"/>
        </w:rPr>
        <w:fldChar w:fldCharType="separate"/>
      </w:r>
      <w:r w:rsidRPr="00FF6C7F">
        <w:rPr>
          <w:rFonts w:ascii="Times New Roman" w:hAnsi="Times New Roman" w:cs="Times New Roman"/>
          <w:color w:val="000000"/>
          <w:sz w:val="26"/>
          <w:szCs w:val="26"/>
        </w:rPr>
        <w:t>Progress in spinal cord research - a refined strategy for the International Spinal Research Trust.</w:t>
      </w:r>
      <w:r w:rsidRPr="00181340">
        <w:rPr>
          <w:lang w:val="sv-SE"/>
        </w:rPr>
        <w:fldChar w:fldCharType="end"/>
      </w:r>
      <w:r w:rsidRPr="00FF6C7F">
        <w:rPr>
          <w:rFonts w:ascii="Times New Roman" w:hAnsi="Times New Roman" w:cs="Times New Roman"/>
          <w:color w:val="000000"/>
          <w:sz w:val="26"/>
          <w:szCs w:val="26"/>
        </w:rPr>
        <w:t xml:space="preserve"> Ramer MS, Harper GP, Bradbury EJ. </w:t>
      </w:r>
      <w:r w:rsidRPr="00FF6C7F">
        <w:rPr>
          <w:rStyle w:val="jrnl"/>
          <w:rFonts w:ascii="Times New Roman" w:hAnsi="Times New Roman"/>
          <w:color w:val="000000"/>
          <w:sz w:val="26"/>
          <w:szCs w:val="26"/>
        </w:rPr>
        <w:t>Spinal Cord</w:t>
      </w:r>
      <w:r w:rsidRPr="00FF6C7F">
        <w:rPr>
          <w:rFonts w:ascii="Times New Roman" w:hAnsi="Times New Roman" w:cs="Times New Roman"/>
          <w:color w:val="000000"/>
          <w:sz w:val="26"/>
          <w:szCs w:val="26"/>
        </w:rPr>
        <w:t>. 2000 Aug;38(8):449-72. Review.</w:t>
      </w:r>
    </w:p>
    <w:p w:rsidR="00CC43B1" w:rsidRPr="00FF6C7F" w:rsidRDefault="00CA568B" w:rsidP="00E04EF5">
      <w:pPr>
        <w:pStyle w:val="ListParagraph"/>
        <w:numPr>
          <w:ilvl w:val="0"/>
          <w:numId w:val="2"/>
        </w:numPr>
        <w:shd w:val="clear" w:color="auto" w:fill="FFFFFF"/>
        <w:ind w:leftChars="0"/>
        <w:rPr>
          <w:rFonts w:cs="Times New Roman"/>
          <w:color w:val="000000"/>
          <w:szCs w:val="26"/>
        </w:rPr>
      </w:pPr>
      <w:hyperlink r:id="rId181" w:history="1">
        <w:r w:rsidR="00CC43B1" w:rsidRPr="00FF6C7F">
          <w:rPr>
            <w:rStyle w:val="Hyperlink"/>
            <w:color w:val="000000"/>
            <w:szCs w:val="26"/>
            <w:u w:val="none"/>
          </w:rPr>
          <w:t>Sasaki M</w:t>
        </w:r>
      </w:hyperlink>
      <w:r w:rsidR="00CC43B1" w:rsidRPr="00FF6C7F">
        <w:rPr>
          <w:rFonts w:cs="Times New Roman"/>
          <w:color w:val="000000"/>
          <w:szCs w:val="26"/>
        </w:rPr>
        <w:t xml:space="preserve">, </w:t>
      </w:r>
      <w:hyperlink r:id="rId182" w:history="1">
        <w:proofErr w:type="spellStart"/>
        <w:r w:rsidR="00CC43B1" w:rsidRPr="00FF6C7F">
          <w:rPr>
            <w:rStyle w:val="Hyperlink"/>
            <w:color w:val="000000"/>
            <w:szCs w:val="26"/>
            <w:u w:val="none"/>
          </w:rPr>
          <w:t>Radtke</w:t>
        </w:r>
        <w:proofErr w:type="spellEnd"/>
        <w:r w:rsidR="00CC43B1" w:rsidRPr="00FF6C7F">
          <w:rPr>
            <w:rStyle w:val="Hyperlink"/>
            <w:color w:val="000000"/>
            <w:szCs w:val="26"/>
            <w:u w:val="none"/>
          </w:rPr>
          <w:t xml:space="preserve"> C</w:t>
        </w:r>
      </w:hyperlink>
      <w:r w:rsidR="00CC43B1" w:rsidRPr="00FF6C7F">
        <w:rPr>
          <w:rFonts w:cs="Times New Roman"/>
          <w:color w:val="000000"/>
          <w:szCs w:val="26"/>
        </w:rPr>
        <w:t xml:space="preserve">, </w:t>
      </w:r>
      <w:hyperlink r:id="rId183" w:history="1">
        <w:r w:rsidR="00CC43B1" w:rsidRPr="00FF6C7F">
          <w:rPr>
            <w:rStyle w:val="Hyperlink"/>
            <w:color w:val="000000"/>
            <w:szCs w:val="26"/>
            <w:u w:val="none"/>
          </w:rPr>
          <w:t>Tan AM</w:t>
        </w:r>
      </w:hyperlink>
      <w:r w:rsidR="00CC43B1" w:rsidRPr="00FF6C7F">
        <w:rPr>
          <w:rFonts w:cs="Times New Roman"/>
          <w:color w:val="000000"/>
          <w:szCs w:val="26"/>
        </w:rPr>
        <w:t xml:space="preserve">, </w:t>
      </w:r>
      <w:hyperlink r:id="rId184" w:history="1">
        <w:r w:rsidR="00CC43B1" w:rsidRPr="00FF6C7F">
          <w:rPr>
            <w:rStyle w:val="Hyperlink"/>
            <w:color w:val="000000"/>
            <w:szCs w:val="26"/>
            <w:u w:val="none"/>
          </w:rPr>
          <w:t>Zhao P</w:t>
        </w:r>
      </w:hyperlink>
      <w:r w:rsidR="00CC43B1" w:rsidRPr="00FF6C7F">
        <w:rPr>
          <w:rFonts w:cs="Times New Roman"/>
          <w:color w:val="000000"/>
          <w:szCs w:val="26"/>
        </w:rPr>
        <w:t xml:space="preserve">, </w:t>
      </w:r>
      <w:hyperlink r:id="rId185" w:history="1">
        <w:r w:rsidR="00CC43B1" w:rsidRPr="00FF6C7F">
          <w:rPr>
            <w:rStyle w:val="Hyperlink"/>
            <w:color w:val="000000"/>
            <w:szCs w:val="26"/>
            <w:u w:val="none"/>
          </w:rPr>
          <w:t>Hamada H</w:t>
        </w:r>
      </w:hyperlink>
      <w:r w:rsidR="00CC43B1" w:rsidRPr="00FF6C7F">
        <w:rPr>
          <w:rFonts w:cs="Times New Roman"/>
          <w:color w:val="000000"/>
          <w:szCs w:val="26"/>
        </w:rPr>
        <w:t xml:space="preserve">, </w:t>
      </w:r>
      <w:hyperlink r:id="rId186" w:history="1">
        <w:proofErr w:type="spellStart"/>
        <w:r w:rsidR="00CC43B1" w:rsidRPr="00FF6C7F">
          <w:rPr>
            <w:rStyle w:val="Hyperlink"/>
            <w:color w:val="000000"/>
            <w:szCs w:val="26"/>
            <w:u w:val="none"/>
          </w:rPr>
          <w:t>Houkin</w:t>
        </w:r>
        <w:proofErr w:type="spellEnd"/>
        <w:r w:rsidR="00CC43B1" w:rsidRPr="00FF6C7F">
          <w:rPr>
            <w:rStyle w:val="Hyperlink"/>
            <w:color w:val="000000"/>
            <w:szCs w:val="26"/>
            <w:u w:val="none"/>
          </w:rPr>
          <w:t xml:space="preserve"> K</w:t>
        </w:r>
      </w:hyperlink>
      <w:r w:rsidR="00CC43B1" w:rsidRPr="00FF6C7F">
        <w:rPr>
          <w:rFonts w:cs="Times New Roman"/>
          <w:color w:val="000000"/>
          <w:szCs w:val="26"/>
        </w:rPr>
        <w:t xml:space="preserve">, </w:t>
      </w:r>
      <w:hyperlink r:id="rId187" w:history="1">
        <w:proofErr w:type="spellStart"/>
        <w:r w:rsidR="00CC43B1" w:rsidRPr="00FF6C7F">
          <w:rPr>
            <w:rStyle w:val="Hyperlink"/>
            <w:color w:val="000000"/>
            <w:szCs w:val="26"/>
            <w:u w:val="none"/>
          </w:rPr>
          <w:t>Honmou</w:t>
        </w:r>
        <w:proofErr w:type="spellEnd"/>
        <w:r w:rsidR="00CC43B1" w:rsidRPr="00FF6C7F">
          <w:rPr>
            <w:rStyle w:val="Hyperlink"/>
            <w:color w:val="000000"/>
            <w:szCs w:val="26"/>
            <w:u w:val="none"/>
          </w:rPr>
          <w:t xml:space="preserve"> O</w:t>
        </w:r>
      </w:hyperlink>
      <w:r w:rsidR="00CC43B1" w:rsidRPr="00FF6C7F">
        <w:rPr>
          <w:rFonts w:cs="Times New Roman"/>
          <w:color w:val="000000"/>
          <w:szCs w:val="26"/>
        </w:rPr>
        <w:t xml:space="preserve">, </w:t>
      </w:r>
      <w:hyperlink r:id="rId188" w:history="1">
        <w:proofErr w:type="spellStart"/>
        <w:r w:rsidR="00CC43B1" w:rsidRPr="00FF6C7F">
          <w:rPr>
            <w:rStyle w:val="Hyperlink"/>
            <w:color w:val="000000"/>
            <w:szCs w:val="26"/>
            <w:u w:val="none"/>
          </w:rPr>
          <w:t>Kocsis</w:t>
        </w:r>
        <w:proofErr w:type="spellEnd"/>
        <w:r w:rsidR="00CC43B1" w:rsidRPr="00FF6C7F">
          <w:rPr>
            <w:rStyle w:val="Hyperlink"/>
            <w:color w:val="000000"/>
            <w:szCs w:val="26"/>
            <w:u w:val="none"/>
          </w:rPr>
          <w:t xml:space="preserve"> JD</w:t>
        </w:r>
      </w:hyperlink>
      <w:r w:rsidR="00CC43B1" w:rsidRPr="00FF6C7F">
        <w:rPr>
          <w:rFonts w:cs="Times New Roman"/>
          <w:color w:val="000000"/>
          <w:szCs w:val="26"/>
        </w:rPr>
        <w:t xml:space="preserve">. BDNF-hypersecreting human mesenchymal stem cells promote functional recovery, axonal sprouting, and protection of corticospinal neurons after spinal cord injury. </w:t>
      </w:r>
      <w:hyperlink r:id="rId189" w:tooltip="The Journal of neuroscience : the official journal of the Society for Neuroscience." w:history="1">
        <w:r w:rsidR="00CC43B1" w:rsidRPr="00FF6C7F">
          <w:rPr>
            <w:rStyle w:val="Hyperlink"/>
            <w:color w:val="000000"/>
            <w:szCs w:val="26"/>
            <w:u w:val="none"/>
          </w:rPr>
          <w:t xml:space="preserve">J </w:t>
        </w:r>
        <w:proofErr w:type="spellStart"/>
        <w:r w:rsidR="00CC43B1" w:rsidRPr="00FF6C7F">
          <w:rPr>
            <w:rStyle w:val="Hyperlink"/>
            <w:color w:val="000000"/>
            <w:szCs w:val="26"/>
            <w:u w:val="none"/>
          </w:rPr>
          <w:t>Neurosci</w:t>
        </w:r>
        <w:proofErr w:type="spellEnd"/>
        <w:r w:rsidR="00CC43B1" w:rsidRPr="00FF6C7F">
          <w:rPr>
            <w:rStyle w:val="Hyperlink"/>
            <w:color w:val="000000"/>
            <w:szCs w:val="26"/>
            <w:u w:val="none"/>
          </w:rPr>
          <w:t>.</w:t>
        </w:r>
      </w:hyperlink>
      <w:r w:rsidR="00CC43B1" w:rsidRPr="00FF6C7F">
        <w:rPr>
          <w:rFonts w:cs="Times New Roman"/>
          <w:color w:val="000000"/>
          <w:szCs w:val="26"/>
        </w:rPr>
        <w:t xml:space="preserve"> 2009 Nov 25;29(47):14932-41.</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r w:rsidRPr="00181340">
        <w:rPr>
          <w:rFonts w:ascii="Times New Roman" w:hAnsi="Times New Roman" w:cs="Times New Roman"/>
          <w:color w:val="000000"/>
          <w:sz w:val="26"/>
          <w:szCs w:val="26"/>
          <w:lang w:val="de-DE"/>
        </w:rPr>
        <w:t xml:space="preserve">Schwartz M, Moalem G, Leibowitz-Amit R, Cohen IR. </w:t>
      </w:r>
      <w:r w:rsidRPr="00181340">
        <w:rPr>
          <w:lang w:val="de-DE"/>
        </w:rPr>
        <w:fldChar w:fldCharType="begin"/>
      </w:r>
      <w:r w:rsidRPr="00181340">
        <w:rPr>
          <w:lang w:val="de-DE"/>
        </w:rPr>
        <w:instrText>HYPERLINK "http://www.ncbi.nlm.nih.gov/pubmed/10370250"</w:instrText>
      </w:r>
      <w:r w:rsidRPr="00181340">
        <w:rPr>
          <w:lang w:val="de-DE"/>
        </w:rPr>
        <w:fldChar w:fldCharType="separate"/>
      </w:r>
      <w:r w:rsidRPr="00FF6C7F">
        <w:rPr>
          <w:rFonts w:ascii="Times New Roman" w:hAnsi="Times New Roman" w:cs="Times New Roman"/>
          <w:color w:val="000000"/>
          <w:sz w:val="26"/>
          <w:szCs w:val="26"/>
        </w:rPr>
        <w:t>Innate and adaptive immune responses can be beneficial for CNS repair.</w:t>
      </w:r>
      <w:r w:rsidRPr="00181340">
        <w:rPr>
          <w:lang w:val="de-DE"/>
        </w:rPr>
        <w:fldChar w:fldCharType="end"/>
      </w:r>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 xml:space="preserve">Trends </w:t>
      </w:r>
      <w:proofErr w:type="spellStart"/>
      <w:r w:rsidRPr="00FF6C7F">
        <w:rPr>
          <w:rStyle w:val="jrnl"/>
          <w:rFonts w:ascii="Times New Roman" w:hAnsi="Times New Roman"/>
          <w:color w:val="000000"/>
          <w:sz w:val="26"/>
          <w:szCs w:val="26"/>
        </w:rPr>
        <w:t>Neurosci</w:t>
      </w:r>
      <w:proofErr w:type="spellEnd"/>
      <w:r w:rsidRPr="00FF6C7F">
        <w:rPr>
          <w:rFonts w:ascii="Times New Roman" w:hAnsi="Times New Roman" w:cs="Times New Roman"/>
          <w:color w:val="000000"/>
          <w:sz w:val="26"/>
          <w:szCs w:val="26"/>
        </w:rPr>
        <w:t>. 1999 Jul;22(7):295-9. Review.</w:t>
      </w:r>
    </w:p>
    <w:p w:rsidR="00CC43B1" w:rsidRPr="00FF6C7F" w:rsidRDefault="00CA568B" w:rsidP="00E04EF5">
      <w:pPr>
        <w:pStyle w:val="ListParagraph"/>
        <w:numPr>
          <w:ilvl w:val="0"/>
          <w:numId w:val="2"/>
        </w:numPr>
        <w:shd w:val="clear" w:color="auto" w:fill="FFFFFF"/>
        <w:ind w:leftChars="0"/>
        <w:rPr>
          <w:rFonts w:cs="Times New Roman"/>
          <w:color w:val="000000"/>
          <w:szCs w:val="26"/>
        </w:rPr>
      </w:pPr>
      <w:hyperlink r:id="rId190" w:history="1">
        <w:r w:rsidR="00CC43B1" w:rsidRPr="00FF6C7F">
          <w:rPr>
            <w:rStyle w:val="Hyperlink"/>
            <w:color w:val="000000"/>
            <w:szCs w:val="26"/>
            <w:u w:val="none"/>
          </w:rPr>
          <w:t>Schwartz M</w:t>
        </w:r>
      </w:hyperlink>
      <w:r w:rsidR="00CC43B1" w:rsidRPr="00FF6C7F">
        <w:rPr>
          <w:rFonts w:cs="Times New Roman"/>
          <w:color w:val="000000"/>
          <w:szCs w:val="26"/>
        </w:rPr>
        <w:t xml:space="preserve">. "Tissue-repairing" blood-derived macrophages are essential for healing of the injured spinal cord: from skin-activated macrophages to infiltrating blood-derived cells? </w:t>
      </w:r>
      <w:hyperlink r:id="rId191" w:tooltip="Brain, behavior, and immunity." w:history="1">
        <w:r w:rsidR="00CC43B1" w:rsidRPr="00FF6C7F">
          <w:rPr>
            <w:rStyle w:val="Hyperlink"/>
            <w:color w:val="000000"/>
            <w:szCs w:val="26"/>
            <w:u w:val="none"/>
          </w:rPr>
          <w:t xml:space="preserve">Brain </w:t>
        </w:r>
        <w:proofErr w:type="spellStart"/>
        <w:r w:rsidR="00CC43B1" w:rsidRPr="00FF6C7F">
          <w:rPr>
            <w:rStyle w:val="Hyperlink"/>
            <w:color w:val="000000"/>
            <w:szCs w:val="26"/>
            <w:u w:val="none"/>
          </w:rPr>
          <w:t>Behav</w:t>
        </w:r>
        <w:proofErr w:type="spellEnd"/>
        <w:r w:rsidR="00CC43B1" w:rsidRPr="00FF6C7F">
          <w:rPr>
            <w:rStyle w:val="Hyperlink"/>
            <w:color w:val="000000"/>
            <w:szCs w:val="26"/>
            <w:u w:val="none"/>
          </w:rPr>
          <w:t xml:space="preserve"> Immun.</w:t>
        </w:r>
      </w:hyperlink>
      <w:r w:rsidR="00CC43B1" w:rsidRPr="00FF6C7F">
        <w:rPr>
          <w:rFonts w:cs="Times New Roman"/>
          <w:color w:val="000000"/>
          <w:szCs w:val="26"/>
        </w:rPr>
        <w:t xml:space="preserve"> 2010 Oct;24(7):1054-7. </w:t>
      </w:r>
      <w:proofErr w:type="spellStart"/>
      <w:r w:rsidR="00CC43B1" w:rsidRPr="00FF6C7F">
        <w:rPr>
          <w:rFonts w:cs="Times New Roman"/>
          <w:color w:val="000000"/>
          <w:szCs w:val="26"/>
        </w:rPr>
        <w:t>Epub</w:t>
      </w:r>
      <w:proofErr w:type="spellEnd"/>
      <w:r w:rsidR="00CC43B1" w:rsidRPr="00FF6C7F">
        <w:rPr>
          <w:rFonts w:cs="Times New Roman"/>
          <w:color w:val="000000"/>
          <w:szCs w:val="26"/>
        </w:rPr>
        <w:t xml:space="preserve"> 2010 Feb 10.</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proofErr w:type="spellStart"/>
      <w:r w:rsidRPr="00FF6C7F">
        <w:rPr>
          <w:rFonts w:ascii="Times New Roman" w:hAnsi="Times New Roman" w:cs="Times New Roman"/>
          <w:color w:val="000000"/>
          <w:sz w:val="26"/>
          <w:szCs w:val="26"/>
        </w:rPr>
        <w:t>Shechter</w:t>
      </w:r>
      <w:proofErr w:type="spellEnd"/>
      <w:r w:rsidRPr="00FF6C7F">
        <w:rPr>
          <w:rFonts w:ascii="Times New Roman" w:hAnsi="Times New Roman" w:cs="Times New Roman"/>
          <w:color w:val="000000"/>
          <w:sz w:val="26"/>
          <w:szCs w:val="26"/>
        </w:rPr>
        <w:t xml:space="preserve"> R, London A, </w:t>
      </w:r>
      <w:proofErr w:type="spellStart"/>
      <w:r w:rsidRPr="00FF6C7F">
        <w:rPr>
          <w:rFonts w:ascii="Times New Roman" w:hAnsi="Times New Roman" w:cs="Times New Roman"/>
          <w:color w:val="000000"/>
          <w:sz w:val="26"/>
          <w:szCs w:val="26"/>
        </w:rPr>
        <w:t>Varol</w:t>
      </w:r>
      <w:proofErr w:type="spellEnd"/>
      <w:r w:rsidRPr="00FF6C7F">
        <w:rPr>
          <w:rFonts w:ascii="Times New Roman" w:hAnsi="Times New Roman" w:cs="Times New Roman"/>
          <w:color w:val="000000"/>
          <w:sz w:val="26"/>
          <w:szCs w:val="26"/>
        </w:rPr>
        <w:t xml:space="preserve"> C, </w:t>
      </w:r>
      <w:proofErr w:type="spellStart"/>
      <w:r w:rsidRPr="00FF6C7F">
        <w:rPr>
          <w:rFonts w:ascii="Times New Roman" w:hAnsi="Times New Roman" w:cs="Times New Roman"/>
          <w:color w:val="000000"/>
          <w:sz w:val="26"/>
          <w:szCs w:val="26"/>
        </w:rPr>
        <w:t>Raposo</w:t>
      </w:r>
      <w:proofErr w:type="spellEnd"/>
      <w:r w:rsidRPr="00FF6C7F">
        <w:rPr>
          <w:rFonts w:ascii="Times New Roman" w:hAnsi="Times New Roman" w:cs="Times New Roman"/>
          <w:color w:val="000000"/>
          <w:sz w:val="26"/>
          <w:szCs w:val="26"/>
        </w:rPr>
        <w:t xml:space="preserve"> C, </w:t>
      </w:r>
      <w:proofErr w:type="spellStart"/>
      <w:r w:rsidRPr="00FF6C7F">
        <w:rPr>
          <w:rFonts w:ascii="Times New Roman" w:hAnsi="Times New Roman" w:cs="Times New Roman"/>
          <w:color w:val="000000"/>
          <w:sz w:val="26"/>
          <w:szCs w:val="26"/>
        </w:rPr>
        <w:t>Cusimano</w:t>
      </w:r>
      <w:proofErr w:type="spellEnd"/>
      <w:r w:rsidRPr="00FF6C7F">
        <w:rPr>
          <w:rFonts w:ascii="Times New Roman" w:hAnsi="Times New Roman" w:cs="Times New Roman"/>
          <w:color w:val="000000"/>
          <w:sz w:val="26"/>
          <w:szCs w:val="26"/>
        </w:rPr>
        <w:t xml:space="preserve"> M, </w:t>
      </w:r>
      <w:proofErr w:type="spellStart"/>
      <w:r w:rsidRPr="00FF6C7F">
        <w:rPr>
          <w:rFonts w:ascii="Times New Roman" w:hAnsi="Times New Roman" w:cs="Times New Roman"/>
          <w:color w:val="000000"/>
          <w:sz w:val="26"/>
          <w:szCs w:val="26"/>
        </w:rPr>
        <w:t>Yovel</w:t>
      </w:r>
      <w:proofErr w:type="spellEnd"/>
      <w:r w:rsidRPr="00FF6C7F">
        <w:rPr>
          <w:rFonts w:ascii="Times New Roman" w:hAnsi="Times New Roman" w:cs="Times New Roman"/>
          <w:color w:val="000000"/>
          <w:sz w:val="26"/>
          <w:szCs w:val="26"/>
        </w:rPr>
        <w:t xml:space="preserve"> G, Rolls A, Mack M, </w:t>
      </w:r>
      <w:proofErr w:type="spellStart"/>
      <w:r w:rsidRPr="00FF6C7F">
        <w:rPr>
          <w:rFonts w:ascii="Times New Roman" w:hAnsi="Times New Roman" w:cs="Times New Roman"/>
          <w:color w:val="000000"/>
          <w:sz w:val="26"/>
          <w:szCs w:val="26"/>
        </w:rPr>
        <w:t>Pluchino</w:t>
      </w:r>
      <w:proofErr w:type="spellEnd"/>
      <w:r w:rsidRPr="00FF6C7F">
        <w:rPr>
          <w:rFonts w:ascii="Times New Roman" w:hAnsi="Times New Roman" w:cs="Times New Roman"/>
          <w:color w:val="000000"/>
          <w:sz w:val="26"/>
          <w:szCs w:val="26"/>
        </w:rPr>
        <w:t xml:space="preserve"> S, Martino G, Jung S, Schwartz M. </w:t>
      </w:r>
      <w:hyperlink r:id="rId192" w:history="1">
        <w:r w:rsidRPr="00FF6C7F">
          <w:rPr>
            <w:rFonts w:ascii="Times New Roman" w:hAnsi="Times New Roman" w:cs="Times New Roman"/>
            <w:color w:val="000000"/>
            <w:sz w:val="26"/>
            <w:szCs w:val="26"/>
          </w:rPr>
          <w:t xml:space="preserve">Infiltrating blood-derived </w:t>
        </w:r>
        <w:r w:rsidRPr="00FF6C7F">
          <w:rPr>
            <w:rFonts w:ascii="Times New Roman" w:hAnsi="Times New Roman" w:cs="Times New Roman"/>
            <w:color w:val="000000"/>
            <w:sz w:val="26"/>
            <w:szCs w:val="26"/>
          </w:rPr>
          <w:lastRenderedPageBreak/>
          <w:t>macrophages are vital cells playing an anti-inflammatory role in recovery from spinal cord injury in mice.</w:t>
        </w:r>
      </w:hyperlink>
      <w:r w:rsidRPr="00FF6C7F">
        <w:rPr>
          <w:rFonts w:ascii="Times New Roman" w:hAnsi="Times New Roman" w:cs="Times New Roman"/>
          <w:color w:val="000000"/>
          <w:sz w:val="26"/>
          <w:szCs w:val="26"/>
        </w:rPr>
        <w:t xml:space="preserve"> </w:t>
      </w:r>
      <w:proofErr w:type="spellStart"/>
      <w:r w:rsidRPr="00FF6C7F">
        <w:rPr>
          <w:rStyle w:val="jrnl"/>
          <w:rFonts w:ascii="Times New Roman" w:hAnsi="Times New Roman"/>
          <w:color w:val="000000"/>
          <w:sz w:val="26"/>
          <w:szCs w:val="26"/>
        </w:rPr>
        <w:t>PLoS</w:t>
      </w:r>
      <w:proofErr w:type="spellEnd"/>
      <w:r w:rsidRPr="00FF6C7F">
        <w:rPr>
          <w:rStyle w:val="jrnl"/>
          <w:rFonts w:ascii="Times New Roman" w:hAnsi="Times New Roman"/>
          <w:color w:val="000000"/>
          <w:sz w:val="26"/>
          <w:szCs w:val="26"/>
        </w:rPr>
        <w:t xml:space="preserve"> Med</w:t>
      </w:r>
      <w:r w:rsidRPr="00FF6C7F">
        <w:rPr>
          <w:rFonts w:ascii="Times New Roman" w:hAnsi="Times New Roman" w:cs="Times New Roman"/>
          <w:color w:val="000000"/>
          <w:sz w:val="26"/>
          <w:szCs w:val="26"/>
        </w:rPr>
        <w:t xml:space="preserve">. 2009 Jul;6(7):e1000113. </w:t>
      </w:r>
      <w:proofErr w:type="spellStart"/>
      <w:r w:rsidRPr="00FF6C7F">
        <w:rPr>
          <w:rFonts w:ascii="Times New Roman" w:hAnsi="Times New Roman" w:cs="Times New Roman"/>
          <w:color w:val="000000"/>
          <w:sz w:val="26"/>
          <w:szCs w:val="26"/>
        </w:rPr>
        <w:t>Epub</w:t>
      </w:r>
      <w:proofErr w:type="spellEnd"/>
      <w:r w:rsidRPr="00FF6C7F">
        <w:rPr>
          <w:rFonts w:ascii="Times New Roman" w:hAnsi="Times New Roman" w:cs="Times New Roman"/>
          <w:color w:val="000000"/>
          <w:sz w:val="26"/>
          <w:szCs w:val="26"/>
        </w:rPr>
        <w:t xml:space="preserve"> 2009 Jul 28.</w:t>
      </w:r>
    </w:p>
    <w:p w:rsidR="00CC43B1" w:rsidRPr="00FF6C7F" w:rsidRDefault="00CC43B1" w:rsidP="00214381">
      <w:pPr>
        <w:pStyle w:val="desc1"/>
        <w:numPr>
          <w:ilvl w:val="0"/>
          <w:numId w:val="2"/>
        </w:numPr>
        <w:shd w:val="clear" w:color="auto" w:fill="FFFFFF"/>
        <w:spacing w:line="480" w:lineRule="auto"/>
        <w:rPr>
          <w:rFonts w:ascii="Times New Roman" w:hAnsi="Times New Roman" w:cs="Times New Roman"/>
          <w:color w:val="000000"/>
          <w:sz w:val="26"/>
          <w:szCs w:val="26"/>
        </w:rPr>
      </w:pPr>
      <w:r w:rsidRPr="00FF6C7F">
        <w:rPr>
          <w:rFonts w:ascii="Times New Roman" w:hAnsi="Times New Roman" w:cs="Times New Roman"/>
          <w:color w:val="000000"/>
          <w:sz w:val="26"/>
          <w:szCs w:val="26"/>
        </w:rPr>
        <w:t xml:space="preserve">Shen LH, Li Y, Chen J, Zhang J, </w:t>
      </w:r>
      <w:proofErr w:type="spellStart"/>
      <w:r w:rsidRPr="00FF6C7F">
        <w:rPr>
          <w:rFonts w:ascii="Times New Roman" w:hAnsi="Times New Roman" w:cs="Times New Roman"/>
          <w:color w:val="000000"/>
          <w:sz w:val="26"/>
          <w:szCs w:val="26"/>
        </w:rPr>
        <w:t>Vanguri</w:t>
      </w:r>
      <w:proofErr w:type="spellEnd"/>
      <w:r w:rsidRPr="00FF6C7F">
        <w:rPr>
          <w:rFonts w:ascii="Times New Roman" w:hAnsi="Times New Roman" w:cs="Times New Roman"/>
          <w:color w:val="000000"/>
          <w:sz w:val="26"/>
          <w:szCs w:val="26"/>
        </w:rPr>
        <w:t xml:space="preserve"> P, </w:t>
      </w:r>
      <w:proofErr w:type="spellStart"/>
      <w:r w:rsidRPr="00FF6C7F">
        <w:rPr>
          <w:rFonts w:ascii="Times New Roman" w:hAnsi="Times New Roman" w:cs="Times New Roman"/>
          <w:color w:val="000000"/>
          <w:sz w:val="26"/>
          <w:szCs w:val="26"/>
        </w:rPr>
        <w:t>Borneman</w:t>
      </w:r>
      <w:proofErr w:type="spellEnd"/>
      <w:r w:rsidRPr="00FF6C7F">
        <w:rPr>
          <w:rFonts w:ascii="Times New Roman" w:hAnsi="Times New Roman" w:cs="Times New Roman"/>
          <w:color w:val="000000"/>
          <w:sz w:val="26"/>
          <w:szCs w:val="26"/>
        </w:rPr>
        <w:t xml:space="preserve"> J, </w:t>
      </w:r>
      <w:proofErr w:type="spellStart"/>
      <w:r w:rsidRPr="00FF6C7F">
        <w:rPr>
          <w:rFonts w:ascii="Times New Roman" w:hAnsi="Times New Roman" w:cs="Times New Roman"/>
          <w:color w:val="000000"/>
          <w:sz w:val="26"/>
          <w:szCs w:val="26"/>
        </w:rPr>
        <w:t>Chopp</w:t>
      </w:r>
      <w:proofErr w:type="spellEnd"/>
      <w:r w:rsidRPr="00FF6C7F">
        <w:rPr>
          <w:rFonts w:ascii="Times New Roman" w:hAnsi="Times New Roman" w:cs="Times New Roman"/>
          <w:color w:val="000000"/>
          <w:sz w:val="26"/>
          <w:szCs w:val="26"/>
        </w:rPr>
        <w:t xml:space="preserve"> M. </w:t>
      </w:r>
      <w:hyperlink r:id="rId193" w:history="1">
        <w:proofErr w:type="spellStart"/>
        <w:r w:rsidRPr="00FF6C7F">
          <w:rPr>
            <w:rFonts w:ascii="Times New Roman" w:hAnsi="Times New Roman" w:cs="Times New Roman"/>
            <w:color w:val="000000"/>
            <w:sz w:val="26"/>
            <w:szCs w:val="26"/>
          </w:rPr>
          <w:t>Intracarotid</w:t>
        </w:r>
        <w:proofErr w:type="spellEnd"/>
        <w:r w:rsidRPr="00FF6C7F">
          <w:rPr>
            <w:rFonts w:ascii="Times New Roman" w:hAnsi="Times New Roman" w:cs="Times New Roman"/>
            <w:color w:val="000000"/>
            <w:sz w:val="26"/>
            <w:szCs w:val="26"/>
          </w:rPr>
          <w:t xml:space="preserve"> transplantation of bone marrow stromal cells increases axon-myelin remodeling after stroke.</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Neuroscience</w:t>
      </w:r>
      <w:r w:rsidRPr="00FF6C7F">
        <w:rPr>
          <w:rFonts w:ascii="Times New Roman" w:hAnsi="Times New Roman" w:cs="Times New Roman"/>
          <w:color w:val="000000"/>
          <w:sz w:val="26"/>
          <w:szCs w:val="26"/>
        </w:rPr>
        <w:t xml:space="preserve">. 2006;137(2):393-9. </w:t>
      </w:r>
      <w:proofErr w:type="spellStart"/>
      <w:r w:rsidRPr="00FF6C7F">
        <w:rPr>
          <w:rFonts w:ascii="Times New Roman" w:hAnsi="Times New Roman" w:cs="Times New Roman"/>
          <w:color w:val="000000"/>
          <w:sz w:val="26"/>
          <w:szCs w:val="26"/>
        </w:rPr>
        <w:t>Epub</w:t>
      </w:r>
      <w:proofErr w:type="spellEnd"/>
      <w:r w:rsidRPr="00FF6C7F">
        <w:rPr>
          <w:rFonts w:ascii="Times New Roman" w:hAnsi="Times New Roman" w:cs="Times New Roman"/>
          <w:color w:val="000000"/>
          <w:sz w:val="26"/>
          <w:szCs w:val="26"/>
        </w:rPr>
        <w:t xml:space="preserve"> 2005 Nov 17.</w:t>
      </w:r>
    </w:p>
    <w:p w:rsidR="00CC43B1" w:rsidRPr="00FF6C7F" w:rsidRDefault="00CA568B" w:rsidP="00214381">
      <w:pPr>
        <w:pStyle w:val="ListParagraph"/>
        <w:numPr>
          <w:ilvl w:val="0"/>
          <w:numId w:val="2"/>
        </w:numPr>
        <w:shd w:val="clear" w:color="auto" w:fill="FFFFFF"/>
        <w:ind w:leftChars="0"/>
        <w:rPr>
          <w:rFonts w:eastAsia="MS PGothic" w:cs="Times New Roman"/>
          <w:color w:val="000000"/>
          <w:szCs w:val="26"/>
        </w:rPr>
      </w:pPr>
      <w:hyperlink r:id="rId194" w:history="1">
        <w:proofErr w:type="spellStart"/>
        <w:r w:rsidR="00CC43B1" w:rsidRPr="00FF6C7F">
          <w:rPr>
            <w:rFonts w:eastAsia="MS PGothic" w:cs="Times New Roman"/>
            <w:bCs/>
            <w:color w:val="000000"/>
            <w:szCs w:val="26"/>
          </w:rPr>
          <w:t>Sheth</w:t>
        </w:r>
        <w:proofErr w:type="spellEnd"/>
        <w:r w:rsidR="00CC43B1" w:rsidRPr="00FF6C7F">
          <w:rPr>
            <w:rFonts w:eastAsia="MS PGothic" w:cs="Times New Roman"/>
            <w:bCs/>
            <w:color w:val="000000"/>
            <w:szCs w:val="26"/>
          </w:rPr>
          <w:t xml:space="preserve"> RN</w:t>
        </w:r>
      </w:hyperlink>
      <w:r w:rsidR="00CC43B1" w:rsidRPr="00FF6C7F">
        <w:rPr>
          <w:rFonts w:eastAsia="MS PGothic" w:cs="Times New Roman"/>
          <w:color w:val="000000"/>
          <w:szCs w:val="26"/>
        </w:rPr>
        <w:t xml:space="preserve">, </w:t>
      </w:r>
      <w:hyperlink r:id="rId195" w:history="1">
        <w:proofErr w:type="spellStart"/>
        <w:r w:rsidR="00CC43B1" w:rsidRPr="00FF6C7F">
          <w:rPr>
            <w:rFonts w:eastAsia="MS PGothic" w:cs="Times New Roman"/>
            <w:color w:val="000000"/>
            <w:szCs w:val="26"/>
          </w:rPr>
          <w:t>Manzano</w:t>
        </w:r>
        <w:proofErr w:type="spellEnd"/>
        <w:r w:rsidR="00CC43B1" w:rsidRPr="00FF6C7F">
          <w:rPr>
            <w:rFonts w:eastAsia="MS PGothic" w:cs="Times New Roman"/>
            <w:color w:val="000000"/>
            <w:szCs w:val="26"/>
          </w:rPr>
          <w:t xml:space="preserve"> G</w:t>
        </w:r>
      </w:hyperlink>
      <w:r w:rsidR="00CC43B1" w:rsidRPr="00FF6C7F">
        <w:rPr>
          <w:rFonts w:eastAsia="MS PGothic" w:cs="Times New Roman"/>
          <w:color w:val="000000"/>
          <w:szCs w:val="26"/>
        </w:rPr>
        <w:t xml:space="preserve">, </w:t>
      </w:r>
      <w:hyperlink r:id="rId196" w:history="1">
        <w:r w:rsidR="00CC43B1" w:rsidRPr="00FF6C7F">
          <w:rPr>
            <w:rFonts w:eastAsia="MS PGothic" w:cs="Times New Roman"/>
            <w:color w:val="000000"/>
            <w:szCs w:val="26"/>
          </w:rPr>
          <w:t>Li X</w:t>
        </w:r>
      </w:hyperlink>
      <w:r w:rsidR="00CC43B1" w:rsidRPr="00FF6C7F">
        <w:rPr>
          <w:rFonts w:eastAsia="MS PGothic" w:cs="Times New Roman"/>
          <w:color w:val="000000"/>
          <w:szCs w:val="26"/>
        </w:rPr>
        <w:t xml:space="preserve">, </w:t>
      </w:r>
      <w:hyperlink r:id="rId197" w:history="1">
        <w:r w:rsidR="00CC43B1" w:rsidRPr="00FF6C7F">
          <w:rPr>
            <w:rFonts w:eastAsia="MS PGothic" w:cs="Times New Roman"/>
            <w:color w:val="000000"/>
            <w:szCs w:val="26"/>
          </w:rPr>
          <w:t>Levi AD</w:t>
        </w:r>
      </w:hyperlink>
      <w:r w:rsidR="00CC43B1" w:rsidRPr="00FF6C7F">
        <w:rPr>
          <w:rFonts w:eastAsia="MS PGothic" w:cs="Times New Roman"/>
          <w:color w:val="000000"/>
          <w:szCs w:val="26"/>
        </w:rPr>
        <w:t xml:space="preserve">. </w:t>
      </w:r>
      <w:r w:rsidR="00CC43B1" w:rsidRPr="00FF6C7F">
        <w:rPr>
          <w:rFonts w:eastAsia="MS PGothic" w:cs="Times New Roman"/>
          <w:bCs/>
          <w:color w:val="000000"/>
          <w:kern w:val="36"/>
          <w:szCs w:val="26"/>
        </w:rPr>
        <w:t>Transplantation of human bone marrow-derived stromal cells into the contused spinal cord of nude rats.</w:t>
      </w:r>
      <w:r w:rsidR="00CC43B1" w:rsidRPr="00FF6C7F">
        <w:rPr>
          <w:rFonts w:eastAsia="MS PGothic" w:cs="Times New Roman"/>
          <w:color w:val="000000"/>
          <w:szCs w:val="26"/>
        </w:rPr>
        <w:t xml:space="preserve"> </w:t>
      </w:r>
      <w:hyperlink r:id="rId198" w:tooltip="Journal of neurosurgery. Spine." w:history="1">
        <w:r w:rsidR="00CC43B1" w:rsidRPr="00FF6C7F">
          <w:rPr>
            <w:rFonts w:eastAsia="MS PGothic" w:cs="Times New Roman"/>
            <w:color w:val="000000"/>
            <w:szCs w:val="26"/>
          </w:rPr>
          <w:t xml:space="preserve">J </w:t>
        </w:r>
        <w:proofErr w:type="spellStart"/>
        <w:r w:rsidR="00CC43B1" w:rsidRPr="00FF6C7F">
          <w:rPr>
            <w:rFonts w:eastAsia="MS PGothic" w:cs="Times New Roman"/>
            <w:color w:val="000000"/>
            <w:szCs w:val="26"/>
          </w:rPr>
          <w:t>Neurosurg</w:t>
        </w:r>
        <w:proofErr w:type="spellEnd"/>
        <w:r w:rsidR="00CC43B1" w:rsidRPr="00FF6C7F">
          <w:rPr>
            <w:rFonts w:eastAsia="MS PGothic" w:cs="Times New Roman"/>
            <w:color w:val="000000"/>
            <w:szCs w:val="26"/>
          </w:rPr>
          <w:t xml:space="preserve"> Spine.</w:t>
        </w:r>
      </w:hyperlink>
      <w:r w:rsidR="00CC43B1" w:rsidRPr="00FF6C7F">
        <w:rPr>
          <w:rFonts w:eastAsia="MS PGothic" w:cs="Times New Roman"/>
          <w:color w:val="000000"/>
          <w:szCs w:val="26"/>
        </w:rPr>
        <w:t xml:space="preserve"> 2008 Feb;8(2):153-62.</w:t>
      </w:r>
    </w:p>
    <w:p w:rsidR="00CC43B1" w:rsidRPr="00FF6C7F" w:rsidRDefault="00CC43B1" w:rsidP="00214381">
      <w:pPr>
        <w:pStyle w:val="desc1"/>
        <w:numPr>
          <w:ilvl w:val="0"/>
          <w:numId w:val="2"/>
        </w:numPr>
        <w:shd w:val="clear" w:color="auto" w:fill="FFFFFF"/>
        <w:spacing w:line="480" w:lineRule="auto"/>
        <w:rPr>
          <w:rFonts w:ascii="Times New Roman" w:hAnsi="Times New Roman" w:cs="Times New Roman"/>
          <w:color w:val="000000"/>
          <w:sz w:val="26"/>
          <w:szCs w:val="26"/>
        </w:rPr>
      </w:pPr>
      <w:proofErr w:type="spellStart"/>
      <w:r w:rsidRPr="00FF6C7F">
        <w:rPr>
          <w:rFonts w:ascii="Times New Roman" w:hAnsi="Times New Roman" w:cs="Times New Roman"/>
          <w:color w:val="000000"/>
          <w:sz w:val="26"/>
          <w:szCs w:val="26"/>
        </w:rPr>
        <w:t>Taoka</w:t>
      </w:r>
      <w:proofErr w:type="spellEnd"/>
      <w:r w:rsidRPr="00FF6C7F">
        <w:rPr>
          <w:rFonts w:ascii="Times New Roman" w:hAnsi="Times New Roman" w:cs="Times New Roman"/>
          <w:color w:val="000000"/>
          <w:sz w:val="26"/>
          <w:szCs w:val="26"/>
        </w:rPr>
        <w:t xml:space="preserve"> Y, </w:t>
      </w:r>
      <w:proofErr w:type="spellStart"/>
      <w:r w:rsidRPr="00FF6C7F">
        <w:rPr>
          <w:rFonts w:ascii="Times New Roman" w:hAnsi="Times New Roman" w:cs="Times New Roman"/>
          <w:color w:val="000000"/>
          <w:sz w:val="26"/>
          <w:szCs w:val="26"/>
        </w:rPr>
        <w:t>Okajima</w:t>
      </w:r>
      <w:proofErr w:type="spellEnd"/>
      <w:r w:rsidRPr="00FF6C7F">
        <w:rPr>
          <w:rFonts w:ascii="Times New Roman" w:hAnsi="Times New Roman" w:cs="Times New Roman"/>
          <w:color w:val="000000"/>
          <w:sz w:val="26"/>
          <w:szCs w:val="26"/>
        </w:rPr>
        <w:t xml:space="preserve"> K, </w:t>
      </w:r>
      <w:proofErr w:type="spellStart"/>
      <w:r w:rsidRPr="00FF6C7F">
        <w:rPr>
          <w:rFonts w:ascii="Times New Roman" w:hAnsi="Times New Roman" w:cs="Times New Roman"/>
          <w:color w:val="000000"/>
          <w:sz w:val="26"/>
          <w:szCs w:val="26"/>
        </w:rPr>
        <w:t>Uchiba</w:t>
      </w:r>
      <w:proofErr w:type="spellEnd"/>
      <w:r w:rsidRPr="00FF6C7F">
        <w:rPr>
          <w:rFonts w:ascii="Times New Roman" w:hAnsi="Times New Roman" w:cs="Times New Roman"/>
          <w:color w:val="000000"/>
          <w:sz w:val="26"/>
          <w:szCs w:val="26"/>
        </w:rPr>
        <w:t xml:space="preserve"> M, Murakami K, </w:t>
      </w:r>
      <w:proofErr w:type="spellStart"/>
      <w:r w:rsidRPr="00FF6C7F">
        <w:rPr>
          <w:rFonts w:ascii="Times New Roman" w:hAnsi="Times New Roman" w:cs="Times New Roman"/>
          <w:color w:val="000000"/>
          <w:sz w:val="26"/>
          <w:szCs w:val="26"/>
        </w:rPr>
        <w:t>Kushimoto</w:t>
      </w:r>
      <w:proofErr w:type="spellEnd"/>
      <w:r w:rsidRPr="00FF6C7F">
        <w:rPr>
          <w:rFonts w:ascii="Times New Roman" w:hAnsi="Times New Roman" w:cs="Times New Roman"/>
          <w:color w:val="000000"/>
          <w:sz w:val="26"/>
          <w:szCs w:val="26"/>
        </w:rPr>
        <w:t xml:space="preserve"> S, </w:t>
      </w:r>
      <w:proofErr w:type="spellStart"/>
      <w:r w:rsidRPr="00FF6C7F">
        <w:rPr>
          <w:rFonts w:ascii="Times New Roman" w:hAnsi="Times New Roman" w:cs="Times New Roman"/>
          <w:color w:val="000000"/>
          <w:sz w:val="26"/>
          <w:szCs w:val="26"/>
        </w:rPr>
        <w:t>Johno</w:t>
      </w:r>
      <w:proofErr w:type="spellEnd"/>
      <w:r w:rsidRPr="00FF6C7F">
        <w:rPr>
          <w:rFonts w:ascii="Times New Roman" w:hAnsi="Times New Roman" w:cs="Times New Roman"/>
          <w:color w:val="000000"/>
          <w:sz w:val="26"/>
          <w:szCs w:val="26"/>
        </w:rPr>
        <w:t xml:space="preserve"> M, </w:t>
      </w:r>
      <w:proofErr w:type="spellStart"/>
      <w:r w:rsidRPr="00FF6C7F">
        <w:rPr>
          <w:rFonts w:ascii="Times New Roman" w:hAnsi="Times New Roman" w:cs="Times New Roman"/>
          <w:color w:val="000000"/>
          <w:sz w:val="26"/>
          <w:szCs w:val="26"/>
        </w:rPr>
        <w:t>Naruo</w:t>
      </w:r>
      <w:proofErr w:type="spellEnd"/>
      <w:r w:rsidRPr="00FF6C7F">
        <w:rPr>
          <w:rFonts w:ascii="Times New Roman" w:hAnsi="Times New Roman" w:cs="Times New Roman"/>
          <w:color w:val="000000"/>
          <w:sz w:val="26"/>
          <w:szCs w:val="26"/>
        </w:rPr>
        <w:t xml:space="preserve"> M, Okabe H, Takatsuki K. Role of neutrophils in spinal cord injury in the rat. </w:t>
      </w:r>
      <w:r w:rsidRPr="00FF6C7F">
        <w:rPr>
          <w:rStyle w:val="jrnl"/>
          <w:rFonts w:ascii="Times New Roman" w:hAnsi="Times New Roman"/>
          <w:color w:val="000000"/>
          <w:sz w:val="26"/>
          <w:szCs w:val="26"/>
        </w:rPr>
        <w:t>Neuroscience</w:t>
      </w:r>
      <w:r w:rsidRPr="00FF6C7F">
        <w:rPr>
          <w:rFonts w:ascii="Times New Roman" w:hAnsi="Times New Roman" w:cs="Times New Roman"/>
          <w:color w:val="000000"/>
          <w:sz w:val="26"/>
          <w:szCs w:val="26"/>
        </w:rPr>
        <w:t>. 1997 Aug;79(4):1177-82.</w:t>
      </w:r>
    </w:p>
    <w:p w:rsidR="00CC43B1" w:rsidRPr="00FF6C7F" w:rsidRDefault="00CA568B" w:rsidP="00214381">
      <w:pPr>
        <w:pStyle w:val="ListParagraph"/>
        <w:numPr>
          <w:ilvl w:val="0"/>
          <w:numId w:val="2"/>
        </w:numPr>
        <w:shd w:val="clear" w:color="auto" w:fill="FFFFFF"/>
        <w:ind w:leftChars="0"/>
        <w:rPr>
          <w:rFonts w:cs="Times New Roman"/>
          <w:color w:val="000000"/>
          <w:szCs w:val="26"/>
        </w:rPr>
      </w:pPr>
      <w:hyperlink r:id="rId199" w:history="1">
        <w:r w:rsidR="00CC43B1" w:rsidRPr="00FF6C7F">
          <w:rPr>
            <w:rStyle w:val="Hyperlink"/>
            <w:color w:val="000000"/>
            <w:szCs w:val="26"/>
            <w:u w:val="none"/>
          </w:rPr>
          <w:t>Wright KT</w:t>
        </w:r>
      </w:hyperlink>
      <w:r w:rsidR="00CC43B1" w:rsidRPr="00FF6C7F">
        <w:rPr>
          <w:rFonts w:cs="Times New Roman"/>
          <w:color w:val="000000"/>
          <w:szCs w:val="26"/>
        </w:rPr>
        <w:t xml:space="preserve">, </w:t>
      </w:r>
      <w:hyperlink r:id="rId200" w:history="1">
        <w:r w:rsidR="00CC43B1" w:rsidRPr="00FF6C7F">
          <w:rPr>
            <w:rStyle w:val="Hyperlink"/>
            <w:color w:val="000000"/>
            <w:szCs w:val="26"/>
            <w:u w:val="none"/>
          </w:rPr>
          <w:t xml:space="preserve">El </w:t>
        </w:r>
        <w:proofErr w:type="spellStart"/>
        <w:r w:rsidR="00CC43B1" w:rsidRPr="00FF6C7F">
          <w:rPr>
            <w:rStyle w:val="Hyperlink"/>
            <w:color w:val="000000"/>
            <w:szCs w:val="26"/>
            <w:u w:val="none"/>
          </w:rPr>
          <w:t>Masri</w:t>
        </w:r>
        <w:proofErr w:type="spellEnd"/>
        <w:r w:rsidR="00CC43B1" w:rsidRPr="00FF6C7F">
          <w:rPr>
            <w:rStyle w:val="Hyperlink"/>
            <w:color w:val="000000"/>
            <w:szCs w:val="26"/>
            <w:u w:val="none"/>
          </w:rPr>
          <w:t xml:space="preserve"> W</w:t>
        </w:r>
      </w:hyperlink>
      <w:r w:rsidR="00CC43B1" w:rsidRPr="00FF6C7F">
        <w:rPr>
          <w:rFonts w:cs="Times New Roman"/>
          <w:color w:val="000000"/>
          <w:szCs w:val="26"/>
        </w:rPr>
        <w:t xml:space="preserve">, </w:t>
      </w:r>
      <w:hyperlink r:id="rId201" w:history="1">
        <w:r w:rsidR="00CC43B1" w:rsidRPr="00FF6C7F">
          <w:rPr>
            <w:rStyle w:val="Hyperlink"/>
            <w:color w:val="000000"/>
            <w:szCs w:val="26"/>
            <w:u w:val="none"/>
          </w:rPr>
          <w:t>Osman A</w:t>
        </w:r>
      </w:hyperlink>
      <w:r w:rsidR="00CC43B1" w:rsidRPr="00FF6C7F">
        <w:rPr>
          <w:rFonts w:cs="Times New Roman"/>
          <w:color w:val="000000"/>
          <w:szCs w:val="26"/>
        </w:rPr>
        <w:t xml:space="preserve">, </w:t>
      </w:r>
      <w:hyperlink r:id="rId202" w:history="1">
        <w:r w:rsidR="00CC43B1" w:rsidRPr="00FF6C7F">
          <w:rPr>
            <w:rStyle w:val="Hyperlink"/>
            <w:color w:val="000000"/>
            <w:szCs w:val="26"/>
            <w:u w:val="none"/>
          </w:rPr>
          <w:t>Chowdhury J</w:t>
        </w:r>
      </w:hyperlink>
      <w:r w:rsidR="00CC43B1" w:rsidRPr="00FF6C7F">
        <w:rPr>
          <w:rFonts w:cs="Times New Roman"/>
          <w:color w:val="000000"/>
          <w:szCs w:val="26"/>
        </w:rPr>
        <w:t xml:space="preserve">, </w:t>
      </w:r>
      <w:hyperlink r:id="rId203" w:history="1">
        <w:r w:rsidR="00CC43B1" w:rsidRPr="00FF6C7F">
          <w:rPr>
            <w:rStyle w:val="Hyperlink"/>
            <w:color w:val="000000"/>
            <w:szCs w:val="26"/>
            <w:u w:val="none"/>
          </w:rPr>
          <w:t>Johnson WE</w:t>
        </w:r>
      </w:hyperlink>
      <w:r w:rsidR="00CC43B1" w:rsidRPr="00FF6C7F">
        <w:rPr>
          <w:rFonts w:cs="Times New Roman"/>
          <w:color w:val="000000"/>
          <w:szCs w:val="26"/>
        </w:rPr>
        <w:t xml:space="preserve">. Bone Marrow for the Treatment of Spinal Cord Injury: Mechanisms and Clinical Application. Stem Cells. </w:t>
      </w:r>
      <w:proofErr w:type="spellStart"/>
      <w:r w:rsidR="00CC43B1" w:rsidRPr="00FF6C7F">
        <w:rPr>
          <w:rFonts w:cs="Times New Roman"/>
          <w:color w:val="000000"/>
          <w:szCs w:val="26"/>
        </w:rPr>
        <w:t>Inpress</w:t>
      </w:r>
      <w:proofErr w:type="spellEnd"/>
      <w:r w:rsidR="00CC43B1" w:rsidRPr="00FF6C7F">
        <w:rPr>
          <w:rFonts w:cs="Times New Roman"/>
          <w:color w:val="000000"/>
          <w:szCs w:val="26"/>
        </w:rPr>
        <w:t>.</w:t>
      </w:r>
    </w:p>
    <w:p w:rsidR="00CC43B1" w:rsidRPr="00FF6C7F" w:rsidRDefault="00CA568B" w:rsidP="00214381">
      <w:pPr>
        <w:pStyle w:val="ListParagraph"/>
        <w:numPr>
          <w:ilvl w:val="0"/>
          <w:numId w:val="2"/>
        </w:numPr>
        <w:shd w:val="clear" w:color="auto" w:fill="FFFFFF"/>
        <w:ind w:leftChars="0"/>
        <w:rPr>
          <w:rFonts w:eastAsia="MS PGothic" w:cs="Times New Roman"/>
          <w:color w:val="000000"/>
          <w:szCs w:val="26"/>
        </w:rPr>
      </w:pPr>
      <w:hyperlink r:id="rId204" w:history="1">
        <w:r w:rsidR="00CC43B1" w:rsidRPr="00FF6C7F">
          <w:rPr>
            <w:rFonts w:eastAsia="MS PGothic" w:cs="Times New Roman"/>
            <w:bCs/>
            <w:color w:val="000000"/>
            <w:szCs w:val="26"/>
          </w:rPr>
          <w:t>Wu S</w:t>
        </w:r>
      </w:hyperlink>
      <w:r w:rsidR="00CC43B1" w:rsidRPr="00FF6C7F">
        <w:rPr>
          <w:rFonts w:eastAsia="MS PGothic" w:cs="Times New Roman"/>
          <w:color w:val="000000"/>
          <w:szCs w:val="26"/>
        </w:rPr>
        <w:t xml:space="preserve">, </w:t>
      </w:r>
      <w:hyperlink r:id="rId205" w:history="1">
        <w:r w:rsidR="00CC43B1" w:rsidRPr="00FF6C7F">
          <w:rPr>
            <w:rFonts w:eastAsia="MS PGothic" w:cs="Times New Roman"/>
            <w:color w:val="000000"/>
            <w:szCs w:val="26"/>
          </w:rPr>
          <w:t>Suzuki Y</w:t>
        </w:r>
      </w:hyperlink>
      <w:r w:rsidR="00CC43B1" w:rsidRPr="00FF6C7F">
        <w:rPr>
          <w:rFonts w:eastAsia="MS PGothic" w:cs="Times New Roman"/>
          <w:color w:val="000000"/>
          <w:szCs w:val="26"/>
        </w:rPr>
        <w:t xml:space="preserve">, </w:t>
      </w:r>
      <w:hyperlink r:id="rId206" w:history="1">
        <w:proofErr w:type="spellStart"/>
        <w:r w:rsidR="00CC43B1" w:rsidRPr="00FF6C7F">
          <w:rPr>
            <w:rFonts w:eastAsia="MS PGothic" w:cs="Times New Roman"/>
            <w:color w:val="000000"/>
            <w:szCs w:val="26"/>
          </w:rPr>
          <w:t>Ejiri</w:t>
        </w:r>
        <w:proofErr w:type="spellEnd"/>
        <w:r w:rsidR="00CC43B1" w:rsidRPr="00FF6C7F">
          <w:rPr>
            <w:rFonts w:eastAsia="MS PGothic" w:cs="Times New Roman"/>
            <w:color w:val="000000"/>
            <w:szCs w:val="26"/>
          </w:rPr>
          <w:t xml:space="preserve"> Y</w:t>
        </w:r>
      </w:hyperlink>
      <w:r w:rsidR="00CC43B1" w:rsidRPr="00FF6C7F">
        <w:rPr>
          <w:rFonts w:eastAsia="MS PGothic" w:cs="Times New Roman"/>
          <w:color w:val="000000"/>
          <w:szCs w:val="26"/>
        </w:rPr>
        <w:t xml:space="preserve">, </w:t>
      </w:r>
      <w:hyperlink r:id="rId207" w:history="1">
        <w:r w:rsidR="00CC43B1" w:rsidRPr="00FF6C7F">
          <w:rPr>
            <w:rFonts w:eastAsia="MS PGothic" w:cs="Times New Roman"/>
            <w:color w:val="000000"/>
            <w:szCs w:val="26"/>
          </w:rPr>
          <w:t>Noda T</w:t>
        </w:r>
      </w:hyperlink>
      <w:r w:rsidR="00CC43B1" w:rsidRPr="00FF6C7F">
        <w:rPr>
          <w:rFonts w:eastAsia="MS PGothic" w:cs="Times New Roman"/>
          <w:color w:val="000000"/>
          <w:szCs w:val="26"/>
        </w:rPr>
        <w:t xml:space="preserve">, </w:t>
      </w:r>
      <w:hyperlink r:id="rId208" w:history="1">
        <w:r w:rsidR="00CC43B1" w:rsidRPr="00FF6C7F">
          <w:rPr>
            <w:rFonts w:eastAsia="MS PGothic" w:cs="Times New Roman"/>
            <w:color w:val="000000"/>
            <w:szCs w:val="26"/>
          </w:rPr>
          <w:t>Bai H</w:t>
        </w:r>
      </w:hyperlink>
      <w:r w:rsidR="00CC43B1" w:rsidRPr="00FF6C7F">
        <w:rPr>
          <w:rFonts w:eastAsia="MS PGothic" w:cs="Times New Roman"/>
          <w:color w:val="000000"/>
          <w:szCs w:val="26"/>
        </w:rPr>
        <w:t xml:space="preserve">, </w:t>
      </w:r>
      <w:hyperlink r:id="rId209" w:history="1">
        <w:proofErr w:type="spellStart"/>
        <w:r w:rsidR="00CC43B1" w:rsidRPr="00FF6C7F">
          <w:rPr>
            <w:rFonts w:eastAsia="MS PGothic" w:cs="Times New Roman"/>
            <w:color w:val="000000"/>
            <w:szCs w:val="26"/>
          </w:rPr>
          <w:t>Kitada</w:t>
        </w:r>
        <w:proofErr w:type="spellEnd"/>
        <w:r w:rsidR="00CC43B1" w:rsidRPr="00FF6C7F">
          <w:rPr>
            <w:rFonts w:eastAsia="MS PGothic" w:cs="Times New Roman"/>
            <w:color w:val="000000"/>
            <w:szCs w:val="26"/>
          </w:rPr>
          <w:t xml:space="preserve"> M</w:t>
        </w:r>
      </w:hyperlink>
      <w:r w:rsidR="00CC43B1" w:rsidRPr="00FF6C7F">
        <w:rPr>
          <w:rFonts w:eastAsia="MS PGothic" w:cs="Times New Roman"/>
          <w:color w:val="000000"/>
          <w:szCs w:val="26"/>
        </w:rPr>
        <w:t xml:space="preserve">, </w:t>
      </w:r>
      <w:hyperlink r:id="rId210" w:history="1">
        <w:proofErr w:type="spellStart"/>
        <w:r w:rsidR="00CC43B1" w:rsidRPr="00FF6C7F">
          <w:rPr>
            <w:rFonts w:eastAsia="MS PGothic" w:cs="Times New Roman"/>
            <w:color w:val="000000"/>
            <w:szCs w:val="26"/>
          </w:rPr>
          <w:t>Kataoka</w:t>
        </w:r>
        <w:proofErr w:type="spellEnd"/>
        <w:r w:rsidR="00CC43B1" w:rsidRPr="00FF6C7F">
          <w:rPr>
            <w:rFonts w:eastAsia="MS PGothic" w:cs="Times New Roman"/>
            <w:color w:val="000000"/>
            <w:szCs w:val="26"/>
          </w:rPr>
          <w:t xml:space="preserve"> K</w:t>
        </w:r>
      </w:hyperlink>
      <w:r w:rsidR="00CC43B1" w:rsidRPr="00FF6C7F">
        <w:rPr>
          <w:rFonts w:eastAsia="MS PGothic" w:cs="Times New Roman"/>
          <w:color w:val="000000"/>
          <w:szCs w:val="26"/>
        </w:rPr>
        <w:t xml:space="preserve">, </w:t>
      </w:r>
      <w:hyperlink r:id="rId211" w:history="1">
        <w:proofErr w:type="spellStart"/>
        <w:r w:rsidR="00CC43B1" w:rsidRPr="00FF6C7F">
          <w:rPr>
            <w:rFonts w:eastAsia="MS PGothic" w:cs="Times New Roman"/>
            <w:color w:val="000000"/>
            <w:szCs w:val="26"/>
          </w:rPr>
          <w:t>Ohta</w:t>
        </w:r>
        <w:proofErr w:type="spellEnd"/>
        <w:r w:rsidR="00CC43B1" w:rsidRPr="00FF6C7F">
          <w:rPr>
            <w:rFonts w:eastAsia="MS PGothic" w:cs="Times New Roman"/>
            <w:color w:val="000000"/>
            <w:szCs w:val="26"/>
          </w:rPr>
          <w:t xml:space="preserve"> M</w:t>
        </w:r>
      </w:hyperlink>
      <w:r w:rsidR="00CC43B1" w:rsidRPr="00FF6C7F">
        <w:rPr>
          <w:rFonts w:eastAsia="MS PGothic" w:cs="Times New Roman"/>
          <w:color w:val="000000"/>
          <w:szCs w:val="26"/>
        </w:rPr>
        <w:t xml:space="preserve">, </w:t>
      </w:r>
      <w:hyperlink r:id="rId212" w:history="1">
        <w:r w:rsidR="00CC43B1" w:rsidRPr="00FF6C7F">
          <w:rPr>
            <w:rFonts w:eastAsia="MS PGothic" w:cs="Times New Roman"/>
            <w:color w:val="000000"/>
            <w:szCs w:val="26"/>
          </w:rPr>
          <w:t>Chou H</w:t>
        </w:r>
      </w:hyperlink>
      <w:r w:rsidR="00CC43B1" w:rsidRPr="00FF6C7F">
        <w:rPr>
          <w:rFonts w:eastAsia="MS PGothic" w:cs="Times New Roman"/>
          <w:color w:val="000000"/>
          <w:szCs w:val="26"/>
        </w:rPr>
        <w:t xml:space="preserve">, </w:t>
      </w:r>
      <w:hyperlink r:id="rId213" w:history="1">
        <w:r w:rsidR="00CC43B1" w:rsidRPr="00FF6C7F">
          <w:rPr>
            <w:rFonts w:eastAsia="MS PGothic" w:cs="Times New Roman"/>
            <w:color w:val="000000"/>
            <w:szCs w:val="26"/>
          </w:rPr>
          <w:t>Ide C</w:t>
        </w:r>
      </w:hyperlink>
      <w:r w:rsidR="00CC43B1" w:rsidRPr="00FF6C7F">
        <w:rPr>
          <w:rFonts w:eastAsia="MS PGothic" w:cs="Times New Roman"/>
          <w:color w:val="000000"/>
          <w:szCs w:val="26"/>
        </w:rPr>
        <w:t xml:space="preserve">. </w:t>
      </w:r>
      <w:r w:rsidR="00CC43B1" w:rsidRPr="00FF6C7F">
        <w:rPr>
          <w:rFonts w:eastAsia="MS PGothic" w:cs="Times New Roman"/>
          <w:bCs/>
          <w:color w:val="000000"/>
          <w:kern w:val="36"/>
          <w:szCs w:val="26"/>
        </w:rPr>
        <w:t xml:space="preserve">Bone marrow stromal cells enhance differentiation of </w:t>
      </w:r>
      <w:proofErr w:type="spellStart"/>
      <w:r w:rsidR="00CC43B1" w:rsidRPr="00FF6C7F">
        <w:rPr>
          <w:rFonts w:eastAsia="MS PGothic" w:cs="Times New Roman"/>
          <w:bCs/>
          <w:color w:val="000000"/>
          <w:kern w:val="36"/>
          <w:szCs w:val="26"/>
        </w:rPr>
        <w:t>cocultured</w:t>
      </w:r>
      <w:proofErr w:type="spellEnd"/>
      <w:r w:rsidR="00CC43B1" w:rsidRPr="00FF6C7F">
        <w:rPr>
          <w:rFonts w:eastAsia="MS PGothic" w:cs="Times New Roman"/>
          <w:bCs/>
          <w:color w:val="000000"/>
          <w:kern w:val="36"/>
          <w:szCs w:val="26"/>
        </w:rPr>
        <w:t xml:space="preserve"> </w:t>
      </w:r>
      <w:proofErr w:type="spellStart"/>
      <w:r w:rsidR="00CC43B1" w:rsidRPr="00FF6C7F">
        <w:rPr>
          <w:rFonts w:eastAsia="MS PGothic" w:cs="Times New Roman"/>
          <w:bCs/>
          <w:color w:val="000000"/>
          <w:kern w:val="36"/>
          <w:szCs w:val="26"/>
        </w:rPr>
        <w:t>neurosphere</w:t>
      </w:r>
      <w:proofErr w:type="spellEnd"/>
      <w:r w:rsidR="00CC43B1" w:rsidRPr="00FF6C7F">
        <w:rPr>
          <w:rFonts w:eastAsia="MS PGothic" w:cs="Times New Roman"/>
          <w:bCs/>
          <w:color w:val="000000"/>
          <w:kern w:val="36"/>
          <w:szCs w:val="26"/>
        </w:rPr>
        <w:t xml:space="preserve"> cells and promote regeneration of injured spinal cord.</w:t>
      </w:r>
      <w:r w:rsidR="00CC43B1" w:rsidRPr="00FF6C7F">
        <w:rPr>
          <w:rFonts w:eastAsia="MS PGothic" w:cs="Times New Roman"/>
          <w:color w:val="000000"/>
          <w:szCs w:val="26"/>
        </w:rPr>
        <w:t xml:space="preserve"> </w:t>
      </w:r>
      <w:hyperlink r:id="rId214" w:tooltip="Journal of neuroscience research." w:history="1">
        <w:r w:rsidR="00CC43B1" w:rsidRPr="00FF6C7F">
          <w:rPr>
            <w:rFonts w:eastAsia="MS PGothic" w:cs="Times New Roman"/>
            <w:color w:val="000000"/>
            <w:szCs w:val="26"/>
          </w:rPr>
          <w:t xml:space="preserve">J </w:t>
        </w:r>
        <w:proofErr w:type="spellStart"/>
        <w:r w:rsidR="00CC43B1" w:rsidRPr="00FF6C7F">
          <w:rPr>
            <w:rFonts w:eastAsia="MS PGothic" w:cs="Times New Roman"/>
            <w:color w:val="000000"/>
            <w:szCs w:val="26"/>
          </w:rPr>
          <w:t>Neurosci</w:t>
        </w:r>
        <w:proofErr w:type="spellEnd"/>
        <w:r w:rsidR="00CC43B1" w:rsidRPr="00FF6C7F">
          <w:rPr>
            <w:rFonts w:eastAsia="MS PGothic" w:cs="Times New Roman"/>
            <w:color w:val="000000"/>
            <w:szCs w:val="26"/>
          </w:rPr>
          <w:t xml:space="preserve"> Res.</w:t>
        </w:r>
      </w:hyperlink>
      <w:r w:rsidR="00CC43B1" w:rsidRPr="00FF6C7F">
        <w:rPr>
          <w:rFonts w:eastAsia="MS PGothic" w:cs="Times New Roman"/>
          <w:color w:val="000000"/>
          <w:szCs w:val="26"/>
        </w:rPr>
        <w:t xml:space="preserve"> 2003 May 1;72(3):343-51.</w:t>
      </w:r>
    </w:p>
    <w:p w:rsidR="00CC43B1" w:rsidRPr="00FF6C7F" w:rsidRDefault="00CC43B1" w:rsidP="00214381">
      <w:pPr>
        <w:pStyle w:val="desc1"/>
        <w:numPr>
          <w:ilvl w:val="0"/>
          <w:numId w:val="2"/>
        </w:numPr>
        <w:shd w:val="clear" w:color="auto" w:fill="FFFFFF"/>
        <w:spacing w:line="480" w:lineRule="auto"/>
        <w:rPr>
          <w:rFonts w:ascii="Times New Roman" w:hAnsi="Times New Roman" w:cs="Times New Roman"/>
          <w:color w:val="000000"/>
          <w:sz w:val="26"/>
          <w:szCs w:val="26"/>
        </w:rPr>
      </w:pPr>
      <w:r w:rsidRPr="00FF6C7F">
        <w:rPr>
          <w:rFonts w:ascii="Times New Roman" w:hAnsi="Times New Roman" w:cs="Times New Roman"/>
          <w:color w:val="000000"/>
          <w:sz w:val="26"/>
          <w:szCs w:val="26"/>
        </w:rPr>
        <w:lastRenderedPageBreak/>
        <w:t xml:space="preserve">Yamaguchi S, Kuroda S, Kobayashi H, </w:t>
      </w:r>
      <w:proofErr w:type="spellStart"/>
      <w:r w:rsidRPr="00FF6C7F">
        <w:rPr>
          <w:rFonts w:ascii="Times New Roman" w:hAnsi="Times New Roman" w:cs="Times New Roman"/>
          <w:color w:val="000000"/>
          <w:sz w:val="26"/>
          <w:szCs w:val="26"/>
        </w:rPr>
        <w:t>Shichinohe</w:t>
      </w:r>
      <w:proofErr w:type="spellEnd"/>
      <w:r w:rsidRPr="00FF6C7F">
        <w:rPr>
          <w:rFonts w:ascii="Times New Roman" w:hAnsi="Times New Roman" w:cs="Times New Roman"/>
          <w:color w:val="000000"/>
          <w:sz w:val="26"/>
          <w:szCs w:val="26"/>
        </w:rPr>
        <w:t xml:space="preserve"> H, Yano S, </w:t>
      </w:r>
      <w:proofErr w:type="spellStart"/>
      <w:r w:rsidRPr="00FF6C7F">
        <w:rPr>
          <w:rFonts w:ascii="Times New Roman" w:hAnsi="Times New Roman" w:cs="Times New Roman"/>
          <w:color w:val="000000"/>
          <w:sz w:val="26"/>
          <w:szCs w:val="26"/>
        </w:rPr>
        <w:t>Hida</w:t>
      </w:r>
      <w:proofErr w:type="spellEnd"/>
      <w:r w:rsidRPr="00FF6C7F">
        <w:rPr>
          <w:rFonts w:ascii="Times New Roman" w:hAnsi="Times New Roman" w:cs="Times New Roman"/>
          <w:color w:val="000000"/>
          <w:sz w:val="26"/>
          <w:szCs w:val="26"/>
        </w:rPr>
        <w:t xml:space="preserve"> K, </w:t>
      </w:r>
      <w:proofErr w:type="spellStart"/>
      <w:r w:rsidRPr="00FF6C7F">
        <w:rPr>
          <w:rFonts w:ascii="Times New Roman" w:hAnsi="Times New Roman" w:cs="Times New Roman"/>
          <w:color w:val="000000"/>
          <w:sz w:val="26"/>
          <w:szCs w:val="26"/>
        </w:rPr>
        <w:t>Shinpo</w:t>
      </w:r>
      <w:proofErr w:type="spellEnd"/>
      <w:r w:rsidRPr="00FF6C7F">
        <w:rPr>
          <w:rFonts w:ascii="Times New Roman" w:hAnsi="Times New Roman" w:cs="Times New Roman"/>
          <w:color w:val="000000"/>
          <w:sz w:val="26"/>
          <w:szCs w:val="26"/>
        </w:rPr>
        <w:t xml:space="preserve"> K, Kikuchi S, Iwasaki Y. </w:t>
      </w:r>
      <w:hyperlink r:id="rId215" w:history="1">
        <w:r w:rsidRPr="00FF6C7F">
          <w:rPr>
            <w:rFonts w:ascii="Times New Roman" w:hAnsi="Times New Roman" w:cs="Times New Roman"/>
            <w:color w:val="000000"/>
            <w:sz w:val="26"/>
            <w:szCs w:val="26"/>
          </w:rPr>
          <w:t>The effects of neuronal induction on gene expression profile in bone marrow stromal cells (BMSC)--a preliminary study using microarray analysis.</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Brain Res</w:t>
      </w:r>
      <w:r w:rsidRPr="00FF6C7F">
        <w:rPr>
          <w:rFonts w:ascii="Times New Roman" w:hAnsi="Times New Roman" w:cs="Times New Roman"/>
          <w:color w:val="000000"/>
          <w:sz w:val="26"/>
          <w:szCs w:val="26"/>
        </w:rPr>
        <w:t xml:space="preserve">. 2006 May 4;1087(1):15-27. </w:t>
      </w:r>
    </w:p>
    <w:p w:rsidR="00CC43B1" w:rsidRPr="00FF6C7F" w:rsidRDefault="00CC43B1" w:rsidP="00E04EF5">
      <w:pPr>
        <w:pStyle w:val="desc1"/>
        <w:numPr>
          <w:ilvl w:val="0"/>
          <w:numId w:val="2"/>
        </w:numPr>
        <w:shd w:val="clear" w:color="auto" w:fill="FFFFFF"/>
        <w:spacing w:line="480" w:lineRule="auto"/>
        <w:rPr>
          <w:rFonts w:ascii="Times New Roman" w:hAnsi="Times New Roman" w:cs="Times New Roman"/>
          <w:color w:val="000000"/>
          <w:sz w:val="26"/>
          <w:szCs w:val="26"/>
        </w:rPr>
      </w:pPr>
      <w:proofErr w:type="spellStart"/>
      <w:r w:rsidRPr="00FF6C7F">
        <w:rPr>
          <w:rFonts w:ascii="Times New Roman" w:hAnsi="Times New Roman" w:cs="Times New Roman"/>
          <w:color w:val="000000"/>
          <w:sz w:val="26"/>
          <w:szCs w:val="26"/>
        </w:rPr>
        <w:t>Zurita</w:t>
      </w:r>
      <w:proofErr w:type="spellEnd"/>
      <w:r w:rsidRPr="00FF6C7F">
        <w:rPr>
          <w:rFonts w:ascii="Times New Roman" w:hAnsi="Times New Roman" w:cs="Times New Roman"/>
          <w:color w:val="000000"/>
          <w:sz w:val="26"/>
          <w:szCs w:val="26"/>
        </w:rPr>
        <w:t xml:space="preserve"> M, Vaquero J, Bonilla C, Santos M, De </w:t>
      </w:r>
      <w:proofErr w:type="spellStart"/>
      <w:r w:rsidRPr="00FF6C7F">
        <w:rPr>
          <w:rFonts w:ascii="Times New Roman" w:hAnsi="Times New Roman" w:cs="Times New Roman"/>
          <w:color w:val="000000"/>
          <w:sz w:val="26"/>
          <w:szCs w:val="26"/>
        </w:rPr>
        <w:t>Haro</w:t>
      </w:r>
      <w:proofErr w:type="spellEnd"/>
      <w:r w:rsidRPr="00FF6C7F">
        <w:rPr>
          <w:rFonts w:ascii="Times New Roman" w:hAnsi="Times New Roman" w:cs="Times New Roman"/>
          <w:color w:val="000000"/>
          <w:sz w:val="26"/>
          <w:szCs w:val="26"/>
        </w:rPr>
        <w:t xml:space="preserve"> J, </w:t>
      </w:r>
      <w:proofErr w:type="spellStart"/>
      <w:r w:rsidRPr="00FF6C7F">
        <w:rPr>
          <w:rFonts w:ascii="Times New Roman" w:hAnsi="Times New Roman" w:cs="Times New Roman"/>
          <w:color w:val="000000"/>
          <w:sz w:val="26"/>
          <w:szCs w:val="26"/>
        </w:rPr>
        <w:t>Oya</w:t>
      </w:r>
      <w:proofErr w:type="spellEnd"/>
      <w:r w:rsidRPr="00FF6C7F">
        <w:rPr>
          <w:rFonts w:ascii="Times New Roman" w:hAnsi="Times New Roman" w:cs="Times New Roman"/>
          <w:color w:val="000000"/>
          <w:sz w:val="26"/>
          <w:szCs w:val="26"/>
        </w:rPr>
        <w:t xml:space="preserve"> S, Aguayo C. </w:t>
      </w:r>
      <w:hyperlink r:id="rId216" w:history="1">
        <w:r w:rsidRPr="00FF6C7F">
          <w:rPr>
            <w:rFonts w:ascii="Times New Roman" w:hAnsi="Times New Roman" w:cs="Times New Roman"/>
            <w:color w:val="000000"/>
            <w:sz w:val="26"/>
            <w:szCs w:val="26"/>
          </w:rPr>
          <w:t>Functional recovery of chronic paraplegic pigs after autologous transplantation of bone marrow stromal cells.</w:t>
        </w:r>
      </w:hyperlink>
      <w:r w:rsidRPr="00FF6C7F">
        <w:rPr>
          <w:rFonts w:ascii="Times New Roman" w:hAnsi="Times New Roman" w:cs="Times New Roman"/>
          <w:color w:val="000000"/>
          <w:sz w:val="26"/>
          <w:szCs w:val="26"/>
        </w:rPr>
        <w:t xml:space="preserve"> </w:t>
      </w:r>
      <w:r w:rsidRPr="00FF6C7F">
        <w:rPr>
          <w:rStyle w:val="jrnl"/>
          <w:rFonts w:ascii="Times New Roman" w:hAnsi="Times New Roman"/>
          <w:color w:val="000000"/>
          <w:sz w:val="26"/>
          <w:szCs w:val="26"/>
        </w:rPr>
        <w:t>Transplantation</w:t>
      </w:r>
      <w:r w:rsidRPr="00FF6C7F">
        <w:rPr>
          <w:rFonts w:ascii="Times New Roman" w:hAnsi="Times New Roman" w:cs="Times New Roman"/>
          <w:color w:val="000000"/>
          <w:sz w:val="26"/>
          <w:szCs w:val="26"/>
        </w:rPr>
        <w:t>. 2008 Sep 27;86(6):845-53.</w:t>
      </w:r>
    </w:p>
    <w:p w:rsidR="00CC43B1" w:rsidRPr="003273A0" w:rsidRDefault="00CC43B1" w:rsidP="00E04EF5"/>
    <w:p w:rsidR="00CC43B1" w:rsidRPr="007125C9" w:rsidRDefault="00CC43B1" w:rsidP="00E04EF5">
      <w:pPr>
        <w:rPr>
          <w:rFonts w:cs="Times New Roman"/>
          <w:b/>
          <w:bCs/>
          <w:snapToGrid w:val="0"/>
          <w:color w:val="000000"/>
          <w:szCs w:val="24"/>
        </w:rPr>
      </w:pPr>
    </w:p>
    <w:p w:rsidR="00CC43B1" w:rsidRDefault="00CC43B1" w:rsidP="00E04EF5">
      <w:pPr>
        <w:rPr>
          <w:rFonts w:cs="Times New Roman"/>
          <w:bCs/>
          <w:snapToGrid w:val="0"/>
          <w:color w:val="000000"/>
          <w:szCs w:val="24"/>
        </w:rPr>
      </w:pPr>
      <w:r>
        <w:rPr>
          <w:rFonts w:cs="Times New Roman"/>
          <w:bCs/>
          <w:snapToGrid w:val="0"/>
          <w:color w:val="000000"/>
          <w:szCs w:val="24"/>
        </w:rPr>
        <w:br w:type="page"/>
      </w:r>
    </w:p>
    <w:p w:rsidR="00CC43B1" w:rsidRPr="00FF6C7F" w:rsidRDefault="00CC43B1" w:rsidP="00F80AAE">
      <w:pPr>
        <w:rPr>
          <w:b/>
          <w:color w:val="000000"/>
        </w:rPr>
      </w:pPr>
      <w:r w:rsidRPr="00FF6C7F">
        <w:rPr>
          <w:b/>
          <w:color w:val="000000"/>
        </w:rPr>
        <w:lastRenderedPageBreak/>
        <w:t>FIGURE LEGENDS</w:t>
      </w:r>
    </w:p>
    <w:p w:rsidR="00CC43B1" w:rsidRPr="00FF6C7F" w:rsidRDefault="00CC43B1" w:rsidP="00F80AAE">
      <w:pPr>
        <w:rPr>
          <w:b/>
          <w:color w:val="000000"/>
        </w:rPr>
      </w:pPr>
    </w:p>
    <w:p w:rsidR="00CC43B1" w:rsidRPr="00FF6C7F" w:rsidRDefault="00CC43B1" w:rsidP="00F80AAE">
      <w:pPr>
        <w:rPr>
          <w:rFonts w:cs="Times New Roman"/>
          <w:color w:val="000000"/>
          <w:szCs w:val="26"/>
          <w:lang w:val="en-GB"/>
        </w:rPr>
      </w:pPr>
      <w:r w:rsidRPr="00FF6C7F">
        <w:rPr>
          <w:b/>
          <w:color w:val="000000"/>
        </w:rPr>
        <w:t xml:space="preserve">Figure 1. </w:t>
      </w:r>
      <w:r w:rsidRPr="00181340">
        <w:rPr>
          <w:b/>
          <w:color w:val="000000"/>
        </w:rPr>
        <w:t xml:space="preserve">The distribution of MSC transplanted after spinal cord injury. </w:t>
      </w:r>
      <w:r w:rsidRPr="00FF6C7F">
        <w:rPr>
          <w:bCs/>
          <w:snapToGrid w:val="0"/>
          <w:color w:val="000000"/>
        </w:rPr>
        <w:t xml:space="preserve">Photomicrograph showing the distribution of PKH26 labeled transplanted MSC counterstained with DAPI staining for nuclei at 1 week and 5 weeks after spinal cord injury. </w:t>
      </w:r>
      <w:r w:rsidRPr="00FF6C7F">
        <w:rPr>
          <w:color w:val="000000"/>
        </w:rPr>
        <w:t xml:space="preserve">Transplanted PKH26 induced fluorescent MSC survive and distributed only around the injured site at 1 week after spinal cord injury (C), whereas a number of PKH-positive cells extended out of the injured lesion at 5 weeks after spinal cord injury (A, B). (B) High-power photomicrograph of the box area of (A). </w:t>
      </w:r>
      <w:r w:rsidRPr="00FF6C7F">
        <w:rPr>
          <w:rFonts w:cs="Times New Roman"/>
          <w:color w:val="000000"/>
          <w:szCs w:val="26"/>
          <w:lang w:val="en-GB"/>
        </w:rPr>
        <w:t xml:space="preserve">Scale bar= 500 </w:t>
      </w:r>
      <w:r w:rsidRPr="00FF6C7F">
        <w:rPr>
          <w:rFonts w:ascii="Symbol" w:hAnsi="Symbol" w:cs="Times New Roman"/>
          <w:color w:val="000000"/>
          <w:szCs w:val="26"/>
          <w:lang w:val="en-GB"/>
        </w:rPr>
        <w:t></w:t>
      </w:r>
      <w:r w:rsidRPr="00FF6C7F">
        <w:rPr>
          <w:rFonts w:cs="Times New Roman"/>
          <w:color w:val="000000"/>
          <w:szCs w:val="26"/>
          <w:lang w:val="en-GB"/>
        </w:rPr>
        <w:t xml:space="preserve">m (A, C), 50 </w:t>
      </w:r>
      <w:r w:rsidRPr="00FF6C7F">
        <w:rPr>
          <w:rFonts w:ascii="Symbol" w:hAnsi="Symbol" w:cs="Times New Roman"/>
          <w:color w:val="000000"/>
          <w:szCs w:val="26"/>
          <w:lang w:val="en-GB"/>
        </w:rPr>
        <w:t></w:t>
      </w:r>
      <w:r w:rsidRPr="00FF6C7F">
        <w:rPr>
          <w:rFonts w:cs="Times New Roman"/>
          <w:color w:val="000000"/>
          <w:szCs w:val="26"/>
          <w:lang w:val="en-GB"/>
        </w:rPr>
        <w:t>m (B).</w:t>
      </w:r>
      <w:bookmarkStart w:id="0" w:name="_GoBack"/>
      <w:bookmarkEnd w:id="0"/>
    </w:p>
    <w:p w:rsidR="00CC43B1" w:rsidRPr="00FF6C7F" w:rsidRDefault="00CC43B1" w:rsidP="00F80AAE">
      <w:pPr>
        <w:rPr>
          <w:b/>
          <w:color w:val="000000"/>
        </w:rPr>
      </w:pPr>
    </w:p>
    <w:p w:rsidR="00CC43B1" w:rsidRPr="00FF6C7F" w:rsidRDefault="00CC43B1" w:rsidP="00F80AAE">
      <w:pPr>
        <w:rPr>
          <w:rFonts w:cs="Times New Roman"/>
          <w:color w:val="000000"/>
          <w:szCs w:val="26"/>
          <w:lang w:val="en-GB"/>
        </w:rPr>
      </w:pPr>
      <w:r w:rsidRPr="00FF6C7F">
        <w:rPr>
          <w:b/>
          <w:color w:val="000000"/>
        </w:rPr>
        <w:t xml:space="preserve">Figure 2. </w:t>
      </w:r>
      <w:r w:rsidRPr="00181340">
        <w:rPr>
          <w:b/>
          <w:color w:val="000000"/>
        </w:rPr>
        <w:t>Transplanted MSC did not differentiate to form neuronal or glial cells.</w:t>
      </w:r>
      <w:r>
        <w:rPr>
          <w:color w:val="000000"/>
        </w:rPr>
        <w:t xml:space="preserve"> Images are shown of c</w:t>
      </w:r>
      <w:proofErr w:type="spellStart"/>
      <w:r w:rsidRPr="00FF6C7F">
        <w:rPr>
          <w:rFonts w:cs="Times New Roman"/>
          <w:color w:val="000000"/>
          <w:szCs w:val="26"/>
          <w:lang w:val="en-GB"/>
        </w:rPr>
        <w:t>olocalization</w:t>
      </w:r>
      <w:proofErr w:type="spellEnd"/>
      <w:r w:rsidRPr="00FF6C7F">
        <w:rPr>
          <w:rFonts w:cs="Times New Roman"/>
          <w:color w:val="000000"/>
          <w:szCs w:val="26"/>
          <w:lang w:val="en-GB"/>
        </w:rPr>
        <w:t xml:space="preserve"> of cell specific markers (green, second column; </w:t>
      </w:r>
      <w:proofErr w:type="spellStart"/>
      <w:r w:rsidRPr="00FF6C7F">
        <w:rPr>
          <w:rFonts w:cs="Times New Roman"/>
          <w:color w:val="000000"/>
          <w:szCs w:val="26"/>
          <w:lang w:val="en-GB"/>
        </w:rPr>
        <w:t>NeuN</w:t>
      </w:r>
      <w:proofErr w:type="spellEnd"/>
      <w:r w:rsidRPr="00FF6C7F">
        <w:rPr>
          <w:rFonts w:cs="Times New Roman"/>
          <w:color w:val="000000"/>
          <w:szCs w:val="26"/>
          <w:lang w:val="en-GB"/>
        </w:rPr>
        <w:t>,</w:t>
      </w:r>
      <w:r w:rsidRPr="00FF6C7F">
        <w:rPr>
          <w:rFonts w:cs="Times New Roman"/>
          <w:b/>
          <w:color w:val="000000"/>
          <w:szCs w:val="26"/>
          <w:lang w:val="en-GB"/>
        </w:rPr>
        <w:t xml:space="preserve"> </w:t>
      </w:r>
      <w:r w:rsidRPr="00FF6C7F">
        <w:rPr>
          <w:rFonts w:cs="Times New Roman"/>
          <w:color w:val="000000"/>
          <w:szCs w:val="26"/>
          <w:lang w:val="en-GB"/>
        </w:rPr>
        <w:t>RIP,</w:t>
      </w:r>
      <w:r w:rsidRPr="00FF6C7F">
        <w:rPr>
          <w:rFonts w:cs="Times New Roman"/>
          <w:b/>
          <w:color w:val="000000"/>
          <w:szCs w:val="26"/>
          <w:lang w:val="en-GB"/>
        </w:rPr>
        <w:t xml:space="preserve"> </w:t>
      </w:r>
      <w:r w:rsidRPr="00FF6C7F">
        <w:rPr>
          <w:rFonts w:cs="Times New Roman"/>
          <w:color w:val="000000"/>
          <w:szCs w:val="26"/>
          <w:lang w:val="en-GB"/>
        </w:rPr>
        <w:t xml:space="preserve">GFAP, and OX-42) and MSC </w:t>
      </w:r>
      <w:proofErr w:type="spellStart"/>
      <w:r w:rsidRPr="00FF6C7F">
        <w:rPr>
          <w:rFonts w:cs="Times New Roman"/>
          <w:color w:val="000000"/>
          <w:szCs w:val="26"/>
          <w:lang w:val="en-GB"/>
        </w:rPr>
        <w:t>labeled</w:t>
      </w:r>
      <w:proofErr w:type="spellEnd"/>
      <w:r w:rsidRPr="00FF6C7F">
        <w:rPr>
          <w:rFonts w:cs="Times New Roman"/>
          <w:color w:val="000000"/>
          <w:szCs w:val="26"/>
          <w:lang w:val="en-GB"/>
        </w:rPr>
        <w:t xml:space="preserve"> with PKH26 (red, first column) in the injured spinal cord at 5 week after spinal cord injury. MSC did not express markers for neurons, oligodendrocytes, astrocytes, or microglia/macrophage. Scale bar= 20 </w:t>
      </w:r>
      <w:r w:rsidRPr="00FF6C7F">
        <w:rPr>
          <w:rFonts w:ascii="Symbol" w:hAnsi="Symbol" w:cs="Times New Roman"/>
          <w:color w:val="000000"/>
          <w:szCs w:val="26"/>
          <w:lang w:val="en-GB"/>
        </w:rPr>
        <w:t></w:t>
      </w:r>
      <w:r w:rsidRPr="00FF6C7F">
        <w:rPr>
          <w:rFonts w:cs="Times New Roman"/>
          <w:color w:val="000000"/>
          <w:szCs w:val="26"/>
          <w:lang w:val="en-GB"/>
        </w:rPr>
        <w:t>m.</w:t>
      </w:r>
    </w:p>
    <w:p w:rsidR="00CC43B1" w:rsidRPr="00FF6C7F" w:rsidRDefault="00CC43B1" w:rsidP="00F80AAE">
      <w:pPr>
        <w:rPr>
          <w:b/>
          <w:color w:val="000000"/>
        </w:rPr>
      </w:pPr>
    </w:p>
    <w:p w:rsidR="00CC43B1" w:rsidRPr="00181340" w:rsidRDefault="00CC43B1" w:rsidP="00F80AAE">
      <w:pPr>
        <w:rPr>
          <w:color w:val="000000"/>
        </w:rPr>
      </w:pPr>
      <w:r w:rsidRPr="00FF6C7F">
        <w:rPr>
          <w:b/>
          <w:color w:val="000000"/>
        </w:rPr>
        <w:lastRenderedPageBreak/>
        <w:t xml:space="preserve">Figure 3. </w:t>
      </w:r>
      <w:r w:rsidRPr="00181340">
        <w:rPr>
          <w:b/>
          <w:color w:val="000000"/>
        </w:rPr>
        <w:t>The prevalence and distribution of M1 and M2 macrophages in MSC transplanted versus control injured spinal cords.</w:t>
      </w:r>
      <w:r>
        <w:rPr>
          <w:color w:val="000000"/>
        </w:rPr>
        <w:t xml:space="preserve"> </w:t>
      </w:r>
      <w:r w:rsidRPr="00FF6C7F">
        <w:rPr>
          <w:bCs/>
          <w:snapToGrid w:val="0"/>
          <w:color w:val="000000"/>
        </w:rPr>
        <w:t xml:space="preserve">Immunofluorescent staining showing the difference of the expression of </w:t>
      </w:r>
      <w:proofErr w:type="spellStart"/>
      <w:r w:rsidRPr="00FF6C7F">
        <w:rPr>
          <w:bCs/>
          <w:snapToGrid w:val="0"/>
          <w:color w:val="000000"/>
        </w:rPr>
        <w:t>iNOS</w:t>
      </w:r>
      <w:proofErr w:type="spellEnd"/>
      <w:r w:rsidRPr="00FF6C7F">
        <w:rPr>
          <w:bCs/>
          <w:snapToGrid w:val="0"/>
          <w:color w:val="000000"/>
        </w:rPr>
        <w:t xml:space="preserve"> and CD16/32 (green) for classically activated macrophages (M1 phenotype) and arginase-I and CD206 (green) for alternatively activated macrophages (M2 phenotype) </w:t>
      </w:r>
      <w:proofErr w:type="spellStart"/>
      <w:r w:rsidRPr="00FF6C7F">
        <w:rPr>
          <w:bCs/>
          <w:snapToGrid w:val="0"/>
          <w:color w:val="000000"/>
        </w:rPr>
        <w:t>colocalized</w:t>
      </w:r>
      <w:proofErr w:type="spellEnd"/>
      <w:r w:rsidRPr="00FF6C7F">
        <w:rPr>
          <w:bCs/>
          <w:snapToGrid w:val="0"/>
          <w:color w:val="000000"/>
        </w:rPr>
        <w:t xml:space="preserve"> OX-42 (blue) after MSC transplantation in the injured spinal cord at 1 week after spinal cord injury. In the MSC transplanted group, the number of </w:t>
      </w:r>
      <w:proofErr w:type="spellStart"/>
      <w:r w:rsidRPr="00FF6C7F">
        <w:rPr>
          <w:bCs/>
          <w:snapToGrid w:val="0"/>
          <w:color w:val="000000"/>
        </w:rPr>
        <w:t>iNOS</w:t>
      </w:r>
      <w:proofErr w:type="spellEnd"/>
      <w:r w:rsidRPr="00FF6C7F">
        <w:rPr>
          <w:bCs/>
          <w:snapToGrid w:val="0"/>
          <w:color w:val="000000"/>
        </w:rPr>
        <w:t xml:space="preserve"> and CD16/32-positive cells decreased and that of arginase-I and CD206 increased compared with those of the control group.</w:t>
      </w:r>
      <w:r w:rsidRPr="00FF6C7F">
        <w:rPr>
          <w:rFonts w:cs="Times New Roman"/>
          <w:color w:val="000000"/>
          <w:szCs w:val="26"/>
          <w:lang w:val="en-GB"/>
        </w:rPr>
        <w:t xml:space="preserve"> Scale bar= 20 </w:t>
      </w:r>
      <w:r w:rsidRPr="00FF6C7F">
        <w:rPr>
          <w:rFonts w:ascii="Symbol" w:hAnsi="Symbol" w:cs="Times New Roman"/>
          <w:color w:val="000000"/>
          <w:szCs w:val="26"/>
          <w:lang w:val="en-GB"/>
        </w:rPr>
        <w:t></w:t>
      </w:r>
      <w:r w:rsidRPr="00FF6C7F">
        <w:rPr>
          <w:rFonts w:cs="Times New Roman"/>
          <w:color w:val="000000"/>
          <w:szCs w:val="26"/>
          <w:lang w:val="en-GB"/>
        </w:rPr>
        <w:t>m.</w:t>
      </w:r>
    </w:p>
    <w:p w:rsidR="00CC43B1" w:rsidRPr="00FF6C7F" w:rsidRDefault="00CC43B1" w:rsidP="00F80AAE">
      <w:pPr>
        <w:rPr>
          <w:b/>
          <w:color w:val="000000"/>
        </w:rPr>
      </w:pPr>
    </w:p>
    <w:p w:rsidR="00CC43B1" w:rsidRPr="00FF6C7F" w:rsidRDefault="00CC43B1" w:rsidP="00F80AAE">
      <w:pPr>
        <w:rPr>
          <w:rFonts w:cs="Times New Roman"/>
          <w:color w:val="000000"/>
          <w:szCs w:val="26"/>
          <w:lang w:val="en-GB"/>
        </w:rPr>
      </w:pPr>
      <w:r w:rsidRPr="00FF6C7F">
        <w:rPr>
          <w:b/>
          <w:color w:val="000000"/>
        </w:rPr>
        <w:t xml:space="preserve">Figure 4. </w:t>
      </w:r>
      <w:r>
        <w:rPr>
          <w:b/>
          <w:color w:val="000000"/>
        </w:rPr>
        <w:t xml:space="preserve">Quantitative analysis of the presence of M1 and M2 macrophages present in SCI versus control. </w:t>
      </w:r>
      <w:r w:rsidRPr="00FF6C7F">
        <w:rPr>
          <w:color w:val="000000"/>
        </w:rPr>
        <w:t xml:space="preserve">(A) </w:t>
      </w:r>
      <w:r>
        <w:rPr>
          <w:color w:val="000000"/>
        </w:rPr>
        <w:t>T</w:t>
      </w:r>
      <w:r w:rsidRPr="00FF6C7F">
        <w:rPr>
          <w:color w:val="000000"/>
        </w:rPr>
        <w:t>he</w:t>
      </w:r>
      <w:r>
        <w:rPr>
          <w:color w:val="000000"/>
        </w:rPr>
        <w:t xml:space="preserve">re was an increase in the proportion of macrophages </w:t>
      </w:r>
      <w:proofErr w:type="gramStart"/>
      <w:r>
        <w:rPr>
          <w:color w:val="000000"/>
        </w:rPr>
        <w:t xml:space="preserve">present </w:t>
      </w:r>
      <w:r w:rsidRPr="00FF6C7F">
        <w:rPr>
          <w:color w:val="000000"/>
        </w:rPr>
        <w:t xml:space="preserve"> </w:t>
      </w:r>
      <w:r w:rsidRPr="00FF6C7F">
        <w:rPr>
          <w:snapToGrid w:val="0"/>
          <w:color w:val="000000"/>
        </w:rPr>
        <w:t>(</w:t>
      </w:r>
      <w:proofErr w:type="gramEnd"/>
      <w:r w:rsidRPr="00FF6C7F">
        <w:rPr>
          <w:color w:val="000000"/>
        </w:rPr>
        <w:t>CD45</w:t>
      </w:r>
      <w:r w:rsidRPr="00FF6C7F">
        <w:rPr>
          <w:color w:val="000000"/>
          <w:vertAlign w:val="superscript"/>
        </w:rPr>
        <w:t>positive</w:t>
      </w:r>
      <w:r w:rsidRPr="00FF6C7F">
        <w:rPr>
          <w:color w:val="000000"/>
        </w:rPr>
        <w:t xml:space="preserve">/CD11b </w:t>
      </w:r>
      <w:r w:rsidRPr="00FF6C7F">
        <w:rPr>
          <w:color w:val="000000"/>
          <w:vertAlign w:val="superscript"/>
        </w:rPr>
        <w:t>high</w:t>
      </w:r>
      <w:r w:rsidRPr="00FF6C7F">
        <w:rPr>
          <w:color w:val="000000"/>
        </w:rPr>
        <w:t>/GR-1</w:t>
      </w:r>
      <w:r w:rsidRPr="00FF6C7F">
        <w:rPr>
          <w:color w:val="000000"/>
          <w:vertAlign w:val="superscript"/>
        </w:rPr>
        <w:t>negative</w:t>
      </w:r>
      <w:r w:rsidRPr="00FF6C7F">
        <w:rPr>
          <w:color w:val="000000"/>
        </w:rPr>
        <w:t xml:space="preserve"> cells) after </w:t>
      </w:r>
      <w:r>
        <w:rPr>
          <w:color w:val="000000"/>
        </w:rPr>
        <w:t xml:space="preserve">SCI, with evident differences in the presence of </w:t>
      </w:r>
      <w:r w:rsidRPr="00FF6C7F">
        <w:rPr>
          <w:color w:val="000000"/>
        </w:rPr>
        <w:t xml:space="preserve"> </w:t>
      </w:r>
      <w:proofErr w:type="spellStart"/>
      <w:r w:rsidRPr="00FF6C7F">
        <w:rPr>
          <w:color w:val="000000"/>
        </w:rPr>
        <w:t>iNOS</w:t>
      </w:r>
      <w:proofErr w:type="spellEnd"/>
      <w:r w:rsidRPr="00FF6C7F">
        <w:rPr>
          <w:color w:val="000000"/>
          <w:vertAlign w:val="superscript"/>
        </w:rPr>
        <w:t xml:space="preserve"> positive</w:t>
      </w:r>
      <w:r w:rsidRPr="00FF6C7F">
        <w:rPr>
          <w:color w:val="000000"/>
        </w:rPr>
        <w:t xml:space="preserve"> or arginase-I </w:t>
      </w:r>
      <w:r w:rsidRPr="00FF6C7F">
        <w:rPr>
          <w:color w:val="000000"/>
          <w:vertAlign w:val="superscript"/>
        </w:rPr>
        <w:t>positive</w:t>
      </w:r>
      <w:r w:rsidRPr="00FF6C7F">
        <w:rPr>
          <w:color w:val="000000"/>
        </w:rPr>
        <w:t xml:space="preserve"> cells within the CD45</w:t>
      </w:r>
      <w:r w:rsidRPr="00FF6C7F">
        <w:rPr>
          <w:color w:val="000000"/>
          <w:vertAlign w:val="superscript"/>
        </w:rPr>
        <w:t>positive</w:t>
      </w:r>
      <w:r w:rsidRPr="00FF6C7F">
        <w:rPr>
          <w:color w:val="000000"/>
        </w:rPr>
        <w:t xml:space="preserve">/CD11b </w:t>
      </w:r>
      <w:r w:rsidRPr="00FF6C7F">
        <w:rPr>
          <w:color w:val="000000"/>
          <w:vertAlign w:val="superscript"/>
        </w:rPr>
        <w:t>high</w:t>
      </w:r>
      <w:r w:rsidRPr="00FF6C7F">
        <w:rPr>
          <w:color w:val="000000"/>
        </w:rPr>
        <w:t>/GR-1</w:t>
      </w:r>
      <w:r w:rsidRPr="00FF6C7F">
        <w:rPr>
          <w:color w:val="000000"/>
          <w:vertAlign w:val="superscript"/>
        </w:rPr>
        <w:t>negative</w:t>
      </w:r>
      <w:r w:rsidRPr="00FF6C7F">
        <w:rPr>
          <w:color w:val="000000"/>
        </w:rPr>
        <w:t xml:space="preserve"> (macrophage) population between MSC transplanted and control group. </w:t>
      </w:r>
      <w:r>
        <w:rPr>
          <w:color w:val="000000"/>
        </w:rPr>
        <w:t xml:space="preserve">(B) Quantitation of the flow cytometry data demonstrated that </w:t>
      </w:r>
      <w:r w:rsidRPr="00FF6C7F">
        <w:rPr>
          <w:color w:val="000000"/>
        </w:rPr>
        <w:t xml:space="preserve">MSC transplantation decreased the proportion of </w:t>
      </w:r>
      <w:proofErr w:type="spellStart"/>
      <w:r w:rsidRPr="00FF6C7F">
        <w:rPr>
          <w:color w:val="000000"/>
        </w:rPr>
        <w:t>iNOS</w:t>
      </w:r>
      <w:proofErr w:type="spellEnd"/>
      <w:r w:rsidRPr="00FF6C7F">
        <w:rPr>
          <w:color w:val="000000"/>
        </w:rPr>
        <w:t xml:space="preserve"> </w:t>
      </w:r>
      <w:r w:rsidRPr="00FF6C7F">
        <w:rPr>
          <w:rFonts w:cs="Times New Roman"/>
          <w:color w:val="000000"/>
          <w:vertAlign w:val="superscript"/>
        </w:rPr>
        <w:t>positive</w:t>
      </w:r>
      <w:r w:rsidRPr="00FF6C7F">
        <w:rPr>
          <w:color w:val="000000"/>
        </w:rPr>
        <w:t xml:space="preserve"> cells (blue; M1 phenotype) </w:t>
      </w:r>
      <w:r>
        <w:rPr>
          <w:color w:val="000000"/>
        </w:rPr>
        <w:t xml:space="preserve">present </w:t>
      </w:r>
      <w:r w:rsidRPr="00FF6C7F">
        <w:rPr>
          <w:color w:val="000000"/>
        </w:rPr>
        <w:t xml:space="preserve">and the macrophage phenotype shifted to arginase-I </w:t>
      </w:r>
      <w:r w:rsidRPr="00FF6C7F">
        <w:rPr>
          <w:rFonts w:cs="Times New Roman"/>
          <w:color w:val="000000"/>
          <w:vertAlign w:val="superscript"/>
        </w:rPr>
        <w:lastRenderedPageBreak/>
        <w:t xml:space="preserve">positive </w:t>
      </w:r>
      <w:r w:rsidRPr="00FF6C7F">
        <w:rPr>
          <w:color w:val="000000"/>
        </w:rPr>
        <w:t xml:space="preserve">cells (red; M2 phenotype) at 1week after spinal cord injury. </w:t>
      </w:r>
      <w:r w:rsidRPr="00FF6C7F">
        <w:rPr>
          <w:rFonts w:cs="Times New Roman"/>
          <w:color w:val="000000"/>
          <w:szCs w:val="26"/>
          <w:lang w:val="en-GB"/>
        </w:rPr>
        <w:t xml:space="preserve">Data are </w:t>
      </w:r>
      <w:proofErr w:type="spellStart"/>
      <w:r w:rsidRPr="00FF6C7F">
        <w:rPr>
          <w:rFonts w:cs="Times New Roman"/>
          <w:color w:val="000000"/>
          <w:szCs w:val="26"/>
          <w:lang w:val="en-GB"/>
        </w:rPr>
        <w:t>mean±SD</w:t>
      </w:r>
      <w:proofErr w:type="spellEnd"/>
      <w:r w:rsidRPr="00FF6C7F">
        <w:rPr>
          <w:rFonts w:cs="Times New Roman"/>
          <w:color w:val="000000"/>
          <w:szCs w:val="26"/>
          <w:lang w:val="en-GB"/>
        </w:rPr>
        <w:t>. *, p&lt;0.05.</w:t>
      </w:r>
    </w:p>
    <w:p w:rsidR="00CC43B1" w:rsidRPr="00FF6C7F" w:rsidRDefault="00CC43B1" w:rsidP="00F80AAE">
      <w:pPr>
        <w:rPr>
          <w:color w:val="000000"/>
        </w:rPr>
      </w:pPr>
    </w:p>
    <w:p w:rsidR="00CC43B1" w:rsidRPr="00FF6C7F" w:rsidRDefault="00CC43B1" w:rsidP="00F80AAE">
      <w:pPr>
        <w:rPr>
          <w:snapToGrid w:val="0"/>
          <w:color w:val="000000"/>
          <w:szCs w:val="24"/>
        </w:rPr>
      </w:pPr>
      <w:r w:rsidRPr="00FF6C7F">
        <w:rPr>
          <w:b/>
          <w:color w:val="000000"/>
        </w:rPr>
        <w:t xml:space="preserve">Figure 5. </w:t>
      </w:r>
      <w:proofErr w:type="gramStart"/>
      <w:r w:rsidRPr="00181340">
        <w:rPr>
          <w:rFonts w:eastAsia="MS PGothic"/>
          <w:b/>
          <w:snapToGrid w:val="0"/>
          <w:color w:val="000000"/>
          <w:szCs w:val="24"/>
        </w:rPr>
        <w:t>I</w:t>
      </w:r>
      <w:r w:rsidRPr="00181340">
        <w:rPr>
          <w:b/>
          <w:snapToGrid w:val="0"/>
          <w:color w:val="000000"/>
          <w:szCs w:val="24"/>
        </w:rPr>
        <w:t>mmunoblot analy</w:t>
      </w:r>
      <w:r w:rsidRPr="00181340">
        <w:rPr>
          <w:rFonts w:cs="Times New Roman"/>
          <w:b/>
          <w:snapToGrid w:val="0"/>
          <w:color w:val="000000"/>
          <w:szCs w:val="24"/>
        </w:rPr>
        <w:t>sis of TNF-α</w:t>
      </w:r>
      <w:r w:rsidRPr="00181340">
        <w:rPr>
          <w:rFonts w:eastAsia="MS PGothic" w:cs="Times New Roman"/>
          <w:b/>
          <w:snapToGrid w:val="0"/>
          <w:color w:val="000000"/>
          <w:szCs w:val="24"/>
        </w:rPr>
        <w:t>, IL-6, IL-4 and</w:t>
      </w:r>
      <w:r w:rsidRPr="00181340">
        <w:rPr>
          <w:rFonts w:eastAsia="MS PGothic"/>
          <w:b/>
          <w:snapToGrid w:val="0"/>
          <w:color w:val="000000"/>
          <w:szCs w:val="24"/>
        </w:rPr>
        <w:t xml:space="preserve"> IL-13 protein levels at 1 week after spinal cord injury.</w:t>
      </w:r>
      <w:proofErr w:type="gramEnd"/>
      <w:r w:rsidRPr="00FF6C7F">
        <w:rPr>
          <w:rFonts w:eastAsia="MS PGothic"/>
          <w:snapToGrid w:val="0"/>
          <w:color w:val="000000"/>
          <w:szCs w:val="24"/>
        </w:rPr>
        <w:t xml:space="preserve"> (A)</w:t>
      </w:r>
      <w:r>
        <w:rPr>
          <w:rFonts w:eastAsia="MS PGothic"/>
          <w:snapToGrid w:val="0"/>
          <w:color w:val="000000"/>
          <w:szCs w:val="24"/>
        </w:rPr>
        <w:t>: representative Western blots</w:t>
      </w:r>
      <w:r w:rsidRPr="00FF6C7F">
        <w:rPr>
          <w:rFonts w:eastAsia="MS PGothic"/>
          <w:snapToGrid w:val="0"/>
          <w:color w:val="000000"/>
          <w:szCs w:val="24"/>
        </w:rPr>
        <w:t xml:space="preserve"> </w:t>
      </w:r>
      <w:r>
        <w:rPr>
          <w:rFonts w:eastAsia="MS PGothic"/>
          <w:snapToGrid w:val="0"/>
          <w:color w:val="000000"/>
          <w:szCs w:val="24"/>
        </w:rPr>
        <w:t>(B): g</w:t>
      </w:r>
      <w:r w:rsidRPr="00FF6C7F">
        <w:rPr>
          <w:rFonts w:eastAsia="MS PGothic"/>
          <w:snapToGrid w:val="0"/>
          <w:color w:val="000000"/>
          <w:szCs w:val="24"/>
        </w:rPr>
        <w:t>raphs indicat</w:t>
      </w:r>
      <w:r>
        <w:rPr>
          <w:rFonts w:eastAsia="MS PGothic"/>
          <w:snapToGrid w:val="0"/>
          <w:color w:val="000000"/>
          <w:szCs w:val="24"/>
        </w:rPr>
        <w:t>ing</w:t>
      </w:r>
      <w:r w:rsidRPr="00FF6C7F">
        <w:rPr>
          <w:rFonts w:eastAsia="MS PGothic"/>
          <w:snapToGrid w:val="0"/>
          <w:color w:val="000000"/>
          <w:szCs w:val="24"/>
        </w:rPr>
        <w:t xml:space="preserve"> relative band intensit</w:t>
      </w:r>
      <w:r>
        <w:rPr>
          <w:rFonts w:eastAsia="MS PGothic"/>
          <w:snapToGrid w:val="0"/>
          <w:color w:val="000000"/>
          <w:szCs w:val="24"/>
        </w:rPr>
        <w:t>ies</w:t>
      </w:r>
      <w:r w:rsidRPr="00FF6C7F">
        <w:rPr>
          <w:rFonts w:eastAsia="MS PGothic"/>
          <w:snapToGrid w:val="0"/>
          <w:color w:val="000000"/>
          <w:szCs w:val="24"/>
        </w:rPr>
        <w:t xml:space="preserve"> compared with that of β-</w:t>
      </w:r>
      <w:proofErr w:type="gramStart"/>
      <w:r w:rsidRPr="00FF6C7F">
        <w:rPr>
          <w:rFonts w:eastAsia="MS PGothic"/>
          <w:snapToGrid w:val="0"/>
          <w:color w:val="000000"/>
          <w:szCs w:val="24"/>
        </w:rPr>
        <w:t>actin .</w:t>
      </w:r>
      <w:proofErr w:type="gramEnd"/>
      <w:r w:rsidRPr="00FF6C7F">
        <w:rPr>
          <w:rFonts w:eastAsia="MS PGothic"/>
          <w:snapToGrid w:val="0"/>
          <w:color w:val="000000"/>
          <w:szCs w:val="24"/>
        </w:rPr>
        <w:t xml:space="preserve"> In the MSC transplanted group,</w:t>
      </w:r>
      <w:r w:rsidRPr="00FF6C7F">
        <w:rPr>
          <w:rFonts w:cs="Times New Roman"/>
          <w:snapToGrid w:val="0"/>
          <w:color w:val="000000"/>
          <w:szCs w:val="24"/>
        </w:rPr>
        <w:t xml:space="preserve"> TNF-α</w:t>
      </w:r>
      <w:r w:rsidRPr="00FF6C7F">
        <w:rPr>
          <w:rFonts w:eastAsia="MS PGothic" w:cs="Times New Roman"/>
          <w:snapToGrid w:val="0"/>
          <w:color w:val="000000"/>
          <w:szCs w:val="24"/>
        </w:rPr>
        <w:t xml:space="preserve"> and IL-6</w:t>
      </w:r>
      <w:r w:rsidRPr="00FF6C7F">
        <w:rPr>
          <w:rFonts w:eastAsia="MS PGothic"/>
          <w:snapToGrid w:val="0"/>
          <w:color w:val="000000"/>
          <w:szCs w:val="24"/>
        </w:rPr>
        <w:t xml:space="preserve"> </w:t>
      </w:r>
      <w:r>
        <w:rPr>
          <w:rFonts w:eastAsia="MS PGothic"/>
          <w:snapToGrid w:val="0"/>
          <w:color w:val="000000"/>
          <w:szCs w:val="24"/>
        </w:rPr>
        <w:t>levels</w:t>
      </w:r>
      <w:r w:rsidRPr="00FF6C7F">
        <w:rPr>
          <w:rFonts w:eastAsia="MS PGothic"/>
          <w:snapToGrid w:val="0"/>
          <w:color w:val="000000"/>
          <w:szCs w:val="24"/>
        </w:rPr>
        <w:t xml:space="preserve"> were significantly low</w:t>
      </w:r>
      <w:r>
        <w:rPr>
          <w:rFonts w:eastAsia="MS PGothic"/>
          <w:snapToGrid w:val="0"/>
          <w:color w:val="000000"/>
          <w:szCs w:val="24"/>
        </w:rPr>
        <w:t>er</w:t>
      </w:r>
      <w:r w:rsidRPr="00FF6C7F">
        <w:rPr>
          <w:rFonts w:eastAsia="MS PGothic"/>
          <w:snapToGrid w:val="0"/>
          <w:color w:val="000000"/>
          <w:szCs w:val="24"/>
        </w:rPr>
        <w:t xml:space="preserve"> whereas IL-4 and IL-13 </w:t>
      </w:r>
      <w:r>
        <w:rPr>
          <w:rFonts w:eastAsia="MS PGothic"/>
          <w:snapToGrid w:val="0"/>
          <w:color w:val="000000"/>
          <w:szCs w:val="24"/>
        </w:rPr>
        <w:t>levels,</w:t>
      </w:r>
      <w:r w:rsidRPr="00FF6C7F">
        <w:rPr>
          <w:rFonts w:eastAsia="MS PGothic"/>
          <w:snapToGrid w:val="0"/>
          <w:color w:val="000000"/>
          <w:szCs w:val="24"/>
        </w:rPr>
        <w:t xml:space="preserve"> were significantly higher</w:t>
      </w:r>
      <w:r>
        <w:rPr>
          <w:rFonts w:eastAsia="MS PGothic"/>
          <w:snapToGrid w:val="0"/>
          <w:color w:val="000000"/>
          <w:szCs w:val="24"/>
        </w:rPr>
        <w:t>,</w:t>
      </w:r>
      <w:r w:rsidRPr="00FF6C7F">
        <w:rPr>
          <w:rFonts w:eastAsia="MS PGothic"/>
          <w:snapToGrid w:val="0"/>
          <w:color w:val="000000"/>
          <w:szCs w:val="24"/>
        </w:rPr>
        <w:t xml:space="preserve"> compared to the control</w:t>
      </w:r>
      <w:r>
        <w:rPr>
          <w:rFonts w:eastAsia="MS PGothic"/>
          <w:snapToGrid w:val="0"/>
          <w:color w:val="000000"/>
          <w:szCs w:val="24"/>
        </w:rPr>
        <w:t xml:space="preserve"> group</w:t>
      </w:r>
      <w:r w:rsidRPr="00FF6C7F">
        <w:rPr>
          <w:rFonts w:eastAsia="MS PGothic"/>
          <w:snapToGrid w:val="0"/>
          <w:color w:val="000000"/>
          <w:szCs w:val="24"/>
        </w:rPr>
        <w:t xml:space="preserve">. </w:t>
      </w:r>
      <w:r w:rsidRPr="00FF6C7F">
        <w:rPr>
          <w:rFonts w:cs="Times New Roman"/>
          <w:color w:val="000000"/>
          <w:szCs w:val="26"/>
          <w:lang w:val="en-GB"/>
        </w:rPr>
        <w:t xml:space="preserve">Data are </w:t>
      </w:r>
      <w:proofErr w:type="spellStart"/>
      <w:r w:rsidRPr="00FF6C7F">
        <w:rPr>
          <w:rFonts w:cs="Times New Roman"/>
          <w:color w:val="000000"/>
          <w:szCs w:val="26"/>
          <w:lang w:val="en-GB"/>
        </w:rPr>
        <w:t>mean±SD</w:t>
      </w:r>
      <w:proofErr w:type="spellEnd"/>
      <w:r w:rsidRPr="00FF6C7F">
        <w:rPr>
          <w:rFonts w:cs="Times New Roman"/>
          <w:color w:val="000000"/>
          <w:szCs w:val="26"/>
          <w:lang w:val="en-GB"/>
        </w:rPr>
        <w:t>. *, p&lt;0.05</w:t>
      </w:r>
      <w:r w:rsidRPr="00FF6C7F">
        <w:rPr>
          <w:snapToGrid w:val="0"/>
          <w:color w:val="000000"/>
          <w:szCs w:val="24"/>
        </w:rPr>
        <w:t>.</w:t>
      </w:r>
    </w:p>
    <w:p w:rsidR="00CC43B1" w:rsidRPr="00FF6C7F" w:rsidRDefault="00CC43B1" w:rsidP="00F80AAE">
      <w:pPr>
        <w:rPr>
          <w:color w:val="000000"/>
        </w:rPr>
      </w:pPr>
    </w:p>
    <w:p w:rsidR="00CC43B1" w:rsidRPr="00FF6C7F" w:rsidRDefault="00CC43B1" w:rsidP="00F80AAE">
      <w:pPr>
        <w:rPr>
          <w:color w:val="000000"/>
        </w:rPr>
      </w:pPr>
      <w:r w:rsidRPr="00FF6C7F">
        <w:rPr>
          <w:b/>
          <w:color w:val="000000"/>
        </w:rPr>
        <w:t xml:space="preserve">Figure 6. </w:t>
      </w:r>
      <w:r w:rsidRPr="00181340">
        <w:rPr>
          <w:b/>
          <w:bCs/>
          <w:snapToGrid w:val="0"/>
          <w:color w:val="000000"/>
          <w:szCs w:val="24"/>
        </w:rPr>
        <w:t xml:space="preserve">Histological evaluation of the extent of spinal cord injury. </w:t>
      </w:r>
      <w:r w:rsidRPr="00FF6C7F">
        <w:rPr>
          <w:color w:val="000000"/>
        </w:rPr>
        <w:t>(A) HE staining of mid</w:t>
      </w:r>
      <w:r>
        <w:rPr>
          <w:color w:val="000000"/>
        </w:rPr>
        <w:t>-</w:t>
      </w:r>
      <w:r w:rsidRPr="00FF6C7F">
        <w:rPr>
          <w:color w:val="000000"/>
        </w:rPr>
        <w:t xml:space="preserve">sagittal and axial sections of </w:t>
      </w:r>
      <w:r>
        <w:rPr>
          <w:color w:val="000000"/>
        </w:rPr>
        <w:t xml:space="preserve">the </w:t>
      </w:r>
      <w:r w:rsidRPr="00FF6C7F">
        <w:rPr>
          <w:color w:val="000000"/>
        </w:rPr>
        <w:t xml:space="preserve">lesion epicenter showed </w:t>
      </w:r>
      <w:r>
        <w:rPr>
          <w:color w:val="000000"/>
        </w:rPr>
        <w:t xml:space="preserve">a </w:t>
      </w:r>
      <w:r w:rsidRPr="00FF6C7F">
        <w:rPr>
          <w:color w:val="000000"/>
        </w:rPr>
        <w:t xml:space="preserve">remarkably smaller </w:t>
      </w:r>
      <w:r>
        <w:rPr>
          <w:color w:val="000000"/>
        </w:rPr>
        <w:t xml:space="preserve">area </w:t>
      </w:r>
      <w:r w:rsidRPr="00FF6C7F">
        <w:rPr>
          <w:color w:val="000000"/>
        </w:rPr>
        <w:t xml:space="preserve">of </w:t>
      </w:r>
      <w:r>
        <w:rPr>
          <w:color w:val="000000"/>
        </w:rPr>
        <w:t xml:space="preserve">damage and </w:t>
      </w:r>
      <w:r w:rsidRPr="00FF6C7F">
        <w:rPr>
          <w:color w:val="000000"/>
        </w:rPr>
        <w:t xml:space="preserve">cavity </w:t>
      </w:r>
      <w:r>
        <w:rPr>
          <w:color w:val="000000"/>
        </w:rPr>
        <w:t>formation</w:t>
      </w:r>
      <w:r w:rsidRPr="00FF6C7F">
        <w:rPr>
          <w:color w:val="000000"/>
        </w:rPr>
        <w:t xml:space="preserve"> in the MSC transplanted group. Significant differences in the total cavitation areas in the axial sections at </w:t>
      </w:r>
      <w:r>
        <w:rPr>
          <w:color w:val="000000"/>
        </w:rPr>
        <w:t xml:space="preserve">the </w:t>
      </w:r>
      <w:r w:rsidRPr="00FF6C7F">
        <w:rPr>
          <w:color w:val="000000"/>
        </w:rPr>
        <w:t>epicenter and at 4mm rostral and caudal to the epicenter were observed between the two group</w:t>
      </w:r>
      <w:r>
        <w:rPr>
          <w:color w:val="000000"/>
        </w:rPr>
        <w:t>s</w:t>
      </w:r>
      <w:r w:rsidRPr="00FF6C7F">
        <w:rPr>
          <w:color w:val="000000"/>
        </w:rPr>
        <w:t xml:space="preserve">. (B) The axial sections stained with </w:t>
      </w:r>
      <w:proofErr w:type="spellStart"/>
      <w:r w:rsidRPr="00FF6C7F">
        <w:rPr>
          <w:color w:val="000000"/>
        </w:rPr>
        <w:t>Luxol</w:t>
      </w:r>
      <w:proofErr w:type="spellEnd"/>
      <w:r w:rsidRPr="00FF6C7F">
        <w:rPr>
          <w:color w:val="000000"/>
        </w:rPr>
        <w:t xml:space="preserve"> fast blue (LFB) showed a remarkable reduction in the area of demyelination in the MSC transplanted group compared with the control group. Quantification of LFB-positive myelinated areas showed </w:t>
      </w:r>
      <w:r>
        <w:rPr>
          <w:color w:val="000000"/>
        </w:rPr>
        <w:t xml:space="preserve">a </w:t>
      </w:r>
      <w:r w:rsidRPr="00FF6C7F">
        <w:rPr>
          <w:color w:val="000000"/>
        </w:rPr>
        <w:t xml:space="preserve">significant difference between the two groups at all of the examined sites. (C) </w:t>
      </w:r>
      <w:r w:rsidRPr="00FF6C7F">
        <w:rPr>
          <w:color w:val="000000"/>
        </w:rPr>
        <w:lastRenderedPageBreak/>
        <w:t>Representative images of mid</w:t>
      </w:r>
      <w:r>
        <w:rPr>
          <w:color w:val="000000"/>
        </w:rPr>
        <w:t>-</w:t>
      </w:r>
      <w:r w:rsidRPr="00FF6C7F">
        <w:rPr>
          <w:color w:val="000000"/>
        </w:rPr>
        <w:t>sagittal sections through an area 4mm caudal to the epicenter showed a greater abundance of GAP-43-positive fibers and RT97-positive fibers in the MSC group compared with that in the control group</w:t>
      </w:r>
      <w:r>
        <w:rPr>
          <w:color w:val="000000"/>
        </w:rPr>
        <w:t xml:space="preserve"> (5 weeks after injury)</w:t>
      </w:r>
      <w:r w:rsidRPr="00FF6C7F">
        <w:rPr>
          <w:color w:val="000000"/>
        </w:rPr>
        <w:t xml:space="preserve">. </w:t>
      </w:r>
    </w:p>
    <w:p w:rsidR="00CC43B1" w:rsidRPr="00FF6C7F" w:rsidRDefault="00CC43B1" w:rsidP="00F80AAE">
      <w:pPr>
        <w:rPr>
          <w:color w:val="000000"/>
        </w:rPr>
      </w:pPr>
    </w:p>
    <w:p w:rsidR="00CC43B1" w:rsidRPr="00FF6C7F" w:rsidRDefault="00CC43B1" w:rsidP="00F80AAE">
      <w:pPr>
        <w:rPr>
          <w:b/>
          <w:color w:val="000000"/>
        </w:rPr>
      </w:pPr>
      <w:r w:rsidRPr="00FF6C7F">
        <w:rPr>
          <w:b/>
          <w:color w:val="000000"/>
        </w:rPr>
        <w:t xml:space="preserve">Figure 7. </w:t>
      </w:r>
      <w:r w:rsidRPr="00181340">
        <w:rPr>
          <w:b/>
          <w:bCs/>
          <w:snapToGrid w:val="0"/>
          <w:color w:val="000000"/>
          <w:szCs w:val="24"/>
        </w:rPr>
        <w:t>Analysis of locomotor BBB score after spinal cord injury.</w:t>
      </w:r>
      <w:r w:rsidRPr="00FF6C7F">
        <w:rPr>
          <w:bCs/>
          <w:snapToGrid w:val="0"/>
          <w:color w:val="000000"/>
          <w:szCs w:val="24"/>
        </w:rPr>
        <w:t xml:space="preserve"> A significant improvement in </w:t>
      </w:r>
      <w:proofErr w:type="spellStart"/>
      <w:r w:rsidRPr="00FF6C7F">
        <w:rPr>
          <w:bCs/>
          <w:snapToGrid w:val="0"/>
          <w:color w:val="000000"/>
          <w:szCs w:val="24"/>
        </w:rPr>
        <w:t>hindlimb</w:t>
      </w:r>
      <w:proofErr w:type="spellEnd"/>
      <w:r w:rsidRPr="00FF6C7F">
        <w:rPr>
          <w:bCs/>
          <w:snapToGrid w:val="0"/>
          <w:color w:val="000000"/>
          <w:szCs w:val="24"/>
        </w:rPr>
        <w:t xml:space="preserve"> motor function was observed in the MSC transplanted group compared with the control group from 1 week </w:t>
      </w:r>
      <w:r>
        <w:rPr>
          <w:bCs/>
          <w:snapToGrid w:val="0"/>
          <w:color w:val="000000"/>
          <w:szCs w:val="24"/>
        </w:rPr>
        <w:t xml:space="preserve">and thereafter </w:t>
      </w:r>
      <w:r w:rsidRPr="00FF6C7F">
        <w:rPr>
          <w:bCs/>
          <w:snapToGrid w:val="0"/>
          <w:color w:val="000000"/>
          <w:szCs w:val="24"/>
        </w:rPr>
        <w:t xml:space="preserve">after the injury </w:t>
      </w:r>
      <w:r w:rsidRPr="00FF6C7F">
        <w:rPr>
          <w:rFonts w:eastAsia="MS PGothic"/>
          <w:bCs/>
          <w:snapToGrid w:val="0"/>
          <w:color w:val="000000"/>
          <w:szCs w:val="24"/>
        </w:rPr>
        <w:t>(n=10 for each time point)</w:t>
      </w:r>
      <w:r w:rsidRPr="00FF6C7F">
        <w:rPr>
          <w:bCs/>
          <w:snapToGrid w:val="0"/>
          <w:color w:val="000000"/>
          <w:szCs w:val="24"/>
        </w:rPr>
        <w:t xml:space="preserve">. </w:t>
      </w:r>
      <w:r w:rsidRPr="00FF6C7F">
        <w:rPr>
          <w:snapToGrid w:val="0"/>
          <w:color w:val="000000"/>
          <w:szCs w:val="24"/>
        </w:rPr>
        <w:t>*</w:t>
      </w:r>
      <w:r w:rsidRPr="00FF6C7F">
        <w:rPr>
          <w:i/>
          <w:snapToGrid w:val="0"/>
          <w:color w:val="000000"/>
          <w:szCs w:val="24"/>
        </w:rPr>
        <w:t xml:space="preserve">P </w:t>
      </w:r>
      <w:r w:rsidRPr="00FF6C7F">
        <w:rPr>
          <w:snapToGrid w:val="0"/>
          <w:color w:val="000000"/>
          <w:szCs w:val="24"/>
        </w:rPr>
        <w:t>&lt;0.05.</w:t>
      </w:r>
    </w:p>
    <w:sectPr w:rsidR="00CC43B1" w:rsidRPr="00FF6C7F" w:rsidSect="00F80AAE">
      <w:headerReference w:type="default" r:id="rId217"/>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8B" w:rsidRDefault="00CA568B" w:rsidP="00620D7D">
      <w:pPr>
        <w:spacing w:line="240" w:lineRule="auto"/>
      </w:pPr>
      <w:r>
        <w:separator/>
      </w:r>
    </w:p>
  </w:endnote>
  <w:endnote w:type="continuationSeparator" w:id="0">
    <w:p w:rsidR="00CA568B" w:rsidRDefault="00CA568B" w:rsidP="00620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erif">
    <w:altName w:val="Times New Roman"/>
    <w:panose1 w:val="00000000000000000000"/>
    <w:charset w:val="4D"/>
    <w:family w:val="roman"/>
    <w:notTrueType/>
    <w:pitch w:val="variable"/>
    <w:sig w:usb0="00000003" w:usb1="00000000" w:usb2="00000000" w:usb3="00000000" w:csb0="00000001" w:csb1="00000000"/>
  </w:font>
  <w:font w:name="平成明朝">
    <w:altName w:val="Arial Unicode MS"/>
    <w:panose1 w:val="00000000000000000000"/>
    <w:charset w:val="80"/>
    <w:family w:val="auto"/>
    <w:notTrueType/>
    <w:pitch w:val="variable"/>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Times">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8B" w:rsidRDefault="00CA568B" w:rsidP="00620D7D">
      <w:pPr>
        <w:spacing w:line="240" w:lineRule="auto"/>
      </w:pPr>
      <w:r>
        <w:separator/>
      </w:r>
    </w:p>
  </w:footnote>
  <w:footnote w:type="continuationSeparator" w:id="0">
    <w:p w:rsidR="00CA568B" w:rsidRDefault="00CA568B" w:rsidP="00620D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B1" w:rsidRDefault="00CC43B1" w:rsidP="00E77598">
    <w:pPr>
      <w:pStyle w:val="Header"/>
      <w:wordWrap w:val="0"/>
      <w:jc w:val="right"/>
    </w:pPr>
    <w:r w:rsidRPr="00E77598">
      <w:rPr>
        <w:sz w:val="20"/>
      </w:rPr>
      <w:t xml:space="preserve">Page </w:t>
    </w:r>
    <w:r w:rsidRPr="00E77598">
      <w:rPr>
        <w:sz w:val="20"/>
      </w:rPr>
      <w:fldChar w:fldCharType="begin"/>
    </w:r>
    <w:r w:rsidRPr="00E77598">
      <w:rPr>
        <w:sz w:val="20"/>
      </w:rPr>
      <w:instrText xml:space="preserve"> PAGE   \* MERGEFORMAT </w:instrText>
    </w:r>
    <w:r w:rsidRPr="00E77598">
      <w:rPr>
        <w:sz w:val="20"/>
      </w:rPr>
      <w:fldChar w:fldCharType="separate"/>
    </w:r>
    <w:r w:rsidR="00367E12" w:rsidRPr="00367E12">
      <w:rPr>
        <w:noProof/>
        <w:sz w:val="20"/>
        <w:lang w:val="ja-JP"/>
      </w:rPr>
      <w:t>1</w:t>
    </w:r>
    <w:r w:rsidRPr="00E77598">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4645"/>
    <w:multiLevelType w:val="hybridMultilevel"/>
    <w:tmpl w:val="2256A5A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CBE2F56"/>
    <w:multiLevelType w:val="hybridMultilevel"/>
    <w:tmpl w:val="E52C714C"/>
    <w:lvl w:ilvl="0" w:tplc="B270007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40"/>
  <w:drawingGridHorizontalSpacing w:val="13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AE"/>
    <w:rsid w:val="0000674B"/>
    <w:rsid w:val="00024041"/>
    <w:rsid w:val="000253AE"/>
    <w:rsid w:val="00025668"/>
    <w:rsid w:val="0002574E"/>
    <w:rsid w:val="00027AE3"/>
    <w:rsid w:val="0003479D"/>
    <w:rsid w:val="0004648F"/>
    <w:rsid w:val="00050B72"/>
    <w:rsid w:val="00051933"/>
    <w:rsid w:val="000546D6"/>
    <w:rsid w:val="00054BC7"/>
    <w:rsid w:val="00061924"/>
    <w:rsid w:val="000627CB"/>
    <w:rsid w:val="0006595F"/>
    <w:rsid w:val="00065C26"/>
    <w:rsid w:val="00067837"/>
    <w:rsid w:val="00072051"/>
    <w:rsid w:val="00077027"/>
    <w:rsid w:val="000A42E8"/>
    <w:rsid w:val="000A479F"/>
    <w:rsid w:val="000B39A5"/>
    <w:rsid w:val="000C6FD9"/>
    <w:rsid w:val="000F5B4E"/>
    <w:rsid w:val="00106A91"/>
    <w:rsid w:val="00107D6B"/>
    <w:rsid w:val="00112719"/>
    <w:rsid w:val="00112C1B"/>
    <w:rsid w:val="00115115"/>
    <w:rsid w:val="0012090C"/>
    <w:rsid w:val="00125D2A"/>
    <w:rsid w:val="0013589A"/>
    <w:rsid w:val="00136BC9"/>
    <w:rsid w:val="00150DAB"/>
    <w:rsid w:val="001640D5"/>
    <w:rsid w:val="00164A37"/>
    <w:rsid w:val="0017315B"/>
    <w:rsid w:val="001732C8"/>
    <w:rsid w:val="001810BE"/>
    <w:rsid w:val="00181340"/>
    <w:rsid w:val="00181DB5"/>
    <w:rsid w:val="00187100"/>
    <w:rsid w:val="00191369"/>
    <w:rsid w:val="00191F35"/>
    <w:rsid w:val="00196611"/>
    <w:rsid w:val="001A058F"/>
    <w:rsid w:val="001A4006"/>
    <w:rsid w:val="001A5C59"/>
    <w:rsid w:val="001A6032"/>
    <w:rsid w:val="001B3BE7"/>
    <w:rsid w:val="001B3E83"/>
    <w:rsid w:val="001C19B1"/>
    <w:rsid w:val="001C7004"/>
    <w:rsid w:val="001D0287"/>
    <w:rsid w:val="001D21EA"/>
    <w:rsid w:val="001D3483"/>
    <w:rsid w:val="001E3386"/>
    <w:rsid w:val="001E505B"/>
    <w:rsid w:val="001E5C2D"/>
    <w:rsid w:val="001F282C"/>
    <w:rsid w:val="001F7533"/>
    <w:rsid w:val="00204617"/>
    <w:rsid w:val="002057C7"/>
    <w:rsid w:val="002128B5"/>
    <w:rsid w:val="00214381"/>
    <w:rsid w:val="002311D7"/>
    <w:rsid w:val="002406D9"/>
    <w:rsid w:val="00242FEF"/>
    <w:rsid w:val="002457CB"/>
    <w:rsid w:val="00245D11"/>
    <w:rsid w:val="002756B1"/>
    <w:rsid w:val="00276E3E"/>
    <w:rsid w:val="00277F6B"/>
    <w:rsid w:val="00280358"/>
    <w:rsid w:val="002811B1"/>
    <w:rsid w:val="00281FE5"/>
    <w:rsid w:val="00290F35"/>
    <w:rsid w:val="002912A6"/>
    <w:rsid w:val="002963F9"/>
    <w:rsid w:val="002B3885"/>
    <w:rsid w:val="002B3931"/>
    <w:rsid w:val="002B6B05"/>
    <w:rsid w:val="002C0BC8"/>
    <w:rsid w:val="002C16A6"/>
    <w:rsid w:val="002C37DE"/>
    <w:rsid w:val="002F2C6A"/>
    <w:rsid w:val="002F6702"/>
    <w:rsid w:val="00300466"/>
    <w:rsid w:val="003060C6"/>
    <w:rsid w:val="003075A5"/>
    <w:rsid w:val="003102DA"/>
    <w:rsid w:val="00317DDA"/>
    <w:rsid w:val="00324B03"/>
    <w:rsid w:val="003273A0"/>
    <w:rsid w:val="00327AFE"/>
    <w:rsid w:val="003320AB"/>
    <w:rsid w:val="00334550"/>
    <w:rsid w:val="00347148"/>
    <w:rsid w:val="00347821"/>
    <w:rsid w:val="0036144A"/>
    <w:rsid w:val="00367E12"/>
    <w:rsid w:val="003843AC"/>
    <w:rsid w:val="003A0CDB"/>
    <w:rsid w:val="003B06E6"/>
    <w:rsid w:val="003B791C"/>
    <w:rsid w:val="003C23AE"/>
    <w:rsid w:val="003C2DE4"/>
    <w:rsid w:val="003D4A55"/>
    <w:rsid w:val="003D52AD"/>
    <w:rsid w:val="003D6CD9"/>
    <w:rsid w:val="003E1CE8"/>
    <w:rsid w:val="003E73BB"/>
    <w:rsid w:val="003F26A8"/>
    <w:rsid w:val="003F795E"/>
    <w:rsid w:val="004316D1"/>
    <w:rsid w:val="0043302C"/>
    <w:rsid w:val="0044404C"/>
    <w:rsid w:val="00453A76"/>
    <w:rsid w:val="00454B98"/>
    <w:rsid w:val="00455EB5"/>
    <w:rsid w:val="00456043"/>
    <w:rsid w:val="00466D5E"/>
    <w:rsid w:val="004674CE"/>
    <w:rsid w:val="00471BC1"/>
    <w:rsid w:val="00481FF0"/>
    <w:rsid w:val="004873F6"/>
    <w:rsid w:val="0049552D"/>
    <w:rsid w:val="00497B94"/>
    <w:rsid w:val="004A292B"/>
    <w:rsid w:val="004A368F"/>
    <w:rsid w:val="004B1FE3"/>
    <w:rsid w:val="004B32AA"/>
    <w:rsid w:val="004D3BDE"/>
    <w:rsid w:val="004D6EEC"/>
    <w:rsid w:val="004E0A4F"/>
    <w:rsid w:val="004E30CE"/>
    <w:rsid w:val="004F5E43"/>
    <w:rsid w:val="00523474"/>
    <w:rsid w:val="0052459B"/>
    <w:rsid w:val="00524978"/>
    <w:rsid w:val="0053094D"/>
    <w:rsid w:val="00530F4B"/>
    <w:rsid w:val="00531F97"/>
    <w:rsid w:val="00552DBF"/>
    <w:rsid w:val="00554507"/>
    <w:rsid w:val="00555036"/>
    <w:rsid w:val="00556A22"/>
    <w:rsid w:val="00557402"/>
    <w:rsid w:val="00557CDC"/>
    <w:rsid w:val="00587901"/>
    <w:rsid w:val="005A438C"/>
    <w:rsid w:val="005A4706"/>
    <w:rsid w:val="005C4C71"/>
    <w:rsid w:val="005C54C0"/>
    <w:rsid w:val="005C5D33"/>
    <w:rsid w:val="005C72EB"/>
    <w:rsid w:val="005D108E"/>
    <w:rsid w:val="005E1FFE"/>
    <w:rsid w:val="005E26F2"/>
    <w:rsid w:val="005E2A7D"/>
    <w:rsid w:val="005F1933"/>
    <w:rsid w:val="00601E8B"/>
    <w:rsid w:val="00603139"/>
    <w:rsid w:val="00620D7D"/>
    <w:rsid w:val="006234B9"/>
    <w:rsid w:val="00624890"/>
    <w:rsid w:val="00626B50"/>
    <w:rsid w:val="00626BD8"/>
    <w:rsid w:val="006326F1"/>
    <w:rsid w:val="00663A56"/>
    <w:rsid w:val="00682A08"/>
    <w:rsid w:val="00691500"/>
    <w:rsid w:val="0069266F"/>
    <w:rsid w:val="00694CAA"/>
    <w:rsid w:val="006A5E8B"/>
    <w:rsid w:val="006B08D6"/>
    <w:rsid w:val="006C1ED1"/>
    <w:rsid w:val="006C20D6"/>
    <w:rsid w:val="006D00E5"/>
    <w:rsid w:val="006D5522"/>
    <w:rsid w:val="006D7686"/>
    <w:rsid w:val="00701B79"/>
    <w:rsid w:val="00702A5B"/>
    <w:rsid w:val="007125C9"/>
    <w:rsid w:val="00713827"/>
    <w:rsid w:val="007202AC"/>
    <w:rsid w:val="0073241B"/>
    <w:rsid w:val="0074247E"/>
    <w:rsid w:val="00746461"/>
    <w:rsid w:val="00750BD0"/>
    <w:rsid w:val="00753DFC"/>
    <w:rsid w:val="00753E47"/>
    <w:rsid w:val="007672FE"/>
    <w:rsid w:val="0079351E"/>
    <w:rsid w:val="00793A8E"/>
    <w:rsid w:val="007961ED"/>
    <w:rsid w:val="007A238F"/>
    <w:rsid w:val="007A256E"/>
    <w:rsid w:val="007A29D2"/>
    <w:rsid w:val="007A6704"/>
    <w:rsid w:val="007C20BD"/>
    <w:rsid w:val="007C2E9F"/>
    <w:rsid w:val="007C4868"/>
    <w:rsid w:val="007C50F8"/>
    <w:rsid w:val="007D2714"/>
    <w:rsid w:val="007F3582"/>
    <w:rsid w:val="00813622"/>
    <w:rsid w:val="00814BEF"/>
    <w:rsid w:val="0081707F"/>
    <w:rsid w:val="008256F1"/>
    <w:rsid w:val="0082648D"/>
    <w:rsid w:val="008269D5"/>
    <w:rsid w:val="008302BD"/>
    <w:rsid w:val="00830D0A"/>
    <w:rsid w:val="00835A41"/>
    <w:rsid w:val="00836B07"/>
    <w:rsid w:val="00844E65"/>
    <w:rsid w:val="008466F6"/>
    <w:rsid w:val="00883EBE"/>
    <w:rsid w:val="00884EEF"/>
    <w:rsid w:val="00885BF6"/>
    <w:rsid w:val="008A6D40"/>
    <w:rsid w:val="008A7C0C"/>
    <w:rsid w:val="008A7CB3"/>
    <w:rsid w:val="008B0D4D"/>
    <w:rsid w:val="008B1CA0"/>
    <w:rsid w:val="008C09C4"/>
    <w:rsid w:val="008C24C1"/>
    <w:rsid w:val="008C3242"/>
    <w:rsid w:val="008C44C4"/>
    <w:rsid w:val="008C7D63"/>
    <w:rsid w:val="008D387C"/>
    <w:rsid w:val="008D4431"/>
    <w:rsid w:val="008F33CA"/>
    <w:rsid w:val="008F6410"/>
    <w:rsid w:val="00901C90"/>
    <w:rsid w:val="00902A4A"/>
    <w:rsid w:val="009104B2"/>
    <w:rsid w:val="0091204A"/>
    <w:rsid w:val="00916FCF"/>
    <w:rsid w:val="00925009"/>
    <w:rsid w:val="009271BB"/>
    <w:rsid w:val="00931C6A"/>
    <w:rsid w:val="009350B9"/>
    <w:rsid w:val="00955115"/>
    <w:rsid w:val="00956590"/>
    <w:rsid w:val="00957B8E"/>
    <w:rsid w:val="00957D2C"/>
    <w:rsid w:val="00964922"/>
    <w:rsid w:val="00964BA4"/>
    <w:rsid w:val="009677EC"/>
    <w:rsid w:val="00991D03"/>
    <w:rsid w:val="009941E3"/>
    <w:rsid w:val="00996F9F"/>
    <w:rsid w:val="00997138"/>
    <w:rsid w:val="009A6980"/>
    <w:rsid w:val="009B3078"/>
    <w:rsid w:val="009C6D64"/>
    <w:rsid w:val="009D050D"/>
    <w:rsid w:val="009D1D3E"/>
    <w:rsid w:val="009E2DE3"/>
    <w:rsid w:val="009F4BF3"/>
    <w:rsid w:val="009F4FEC"/>
    <w:rsid w:val="00A06E65"/>
    <w:rsid w:val="00A1436B"/>
    <w:rsid w:val="00A279AA"/>
    <w:rsid w:val="00A42BC9"/>
    <w:rsid w:val="00A45DF1"/>
    <w:rsid w:val="00A80BC1"/>
    <w:rsid w:val="00A82535"/>
    <w:rsid w:val="00A9380E"/>
    <w:rsid w:val="00A96D33"/>
    <w:rsid w:val="00A97216"/>
    <w:rsid w:val="00AA0B20"/>
    <w:rsid w:val="00AA1D3C"/>
    <w:rsid w:val="00AA33E5"/>
    <w:rsid w:val="00AA3FAB"/>
    <w:rsid w:val="00AB2B4B"/>
    <w:rsid w:val="00AB70E1"/>
    <w:rsid w:val="00AC0607"/>
    <w:rsid w:val="00AC5BD7"/>
    <w:rsid w:val="00AC6455"/>
    <w:rsid w:val="00AC78A0"/>
    <w:rsid w:val="00AD1577"/>
    <w:rsid w:val="00AF0AB1"/>
    <w:rsid w:val="00AF5E68"/>
    <w:rsid w:val="00B05D7E"/>
    <w:rsid w:val="00B06668"/>
    <w:rsid w:val="00B06F94"/>
    <w:rsid w:val="00B204AF"/>
    <w:rsid w:val="00B32311"/>
    <w:rsid w:val="00B35EF3"/>
    <w:rsid w:val="00B36C29"/>
    <w:rsid w:val="00B704AE"/>
    <w:rsid w:val="00B70979"/>
    <w:rsid w:val="00B76849"/>
    <w:rsid w:val="00B77B6D"/>
    <w:rsid w:val="00B83DCC"/>
    <w:rsid w:val="00B86BE2"/>
    <w:rsid w:val="00B90F0E"/>
    <w:rsid w:val="00B95975"/>
    <w:rsid w:val="00B95CB4"/>
    <w:rsid w:val="00B96686"/>
    <w:rsid w:val="00B972DC"/>
    <w:rsid w:val="00B97F9F"/>
    <w:rsid w:val="00BA2695"/>
    <w:rsid w:val="00BA7964"/>
    <w:rsid w:val="00BB23DA"/>
    <w:rsid w:val="00BB4F13"/>
    <w:rsid w:val="00BB59DF"/>
    <w:rsid w:val="00BC1027"/>
    <w:rsid w:val="00BD376A"/>
    <w:rsid w:val="00BD569F"/>
    <w:rsid w:val="00BD797C"/>
    <w:rsid w:val="00BE2493"/>
    <w:rsid w:val="00BF0877"/>
    <w:rsid w:val="00BF53D3"/>
    <w:rsid w:val="00C236AC"/>
    <w:rsid w:val="00C3320F"/>
    <w:rsid w:val="00C33358"/>
    <w:rsid w:val="00C35F6B"/>
    <w:rsid w:val="00C36DB6"/>
    <w:rsid w:val="00C37AE0"/>
    <w:rsid w:val="00C37E6B"/>
    <w:rsid w:val="00C44456"/>
    <w:rsid w:val="00C471E0"/>
    <w:rsid w:val="00C54174"/>
    <w:rsid w:val="00C621A7"/>
    <w:rsid w:val="00C62B8E"/>
    <w:rsid w:val="00C64C8B"/>
    <w:rsid w:val="00C65103"/>
    <w:rsid w:val="00C81117"/>
    <w:rsid w:val="00C82FA8"/>
    <w:rsid w:val="00C83585"/>
    <w:rsid w:val="00C923D1"/>
    <w:rsid w:val="00C949BC"/>
    <w:rsid w:val="00CA4F4D"/>
    <w:rsid w:val="00CA568B"/>
    <w:rsid w:val="00CB3333"/>
    <w:rsid w:val="00CB4764"/>
    <w:rsid w:val="00CB7423"/>
    <w:rsid w:val="00CC28C2"/>
    <w:rsid w:val="00CC43B1"/>
    <w:rsid w:val="00CC4D3C"/>
    <w:rsid w:val="00CD0A75"/>
    <w:rsid w:val="00CE451A"/>
    <w:rsid w:val="00CF1125"/>
    <w:rsid w:val="00CF1FB5"/>
    <w:rsid w:val="00D0078E"/>
    <w:rsid w:val="00D01E1C"/>
    <w:rsid w:val="00D04B03"/>
    <w:rsid w:val="00D10BC2"/>
    <w:rsid w:val="00D14A8F"/>
    <w:rsid w:val="00D33D83"/>
    <w:rsid w:val="00D46A7D"/>
    <w:rsid w:val="00D50C5F"/>
    <w:rsid w:val="00D57B79"/>
    <w:rsid w:val="00D63A14"/>
    <w:rsid w:val="00D648D0"/>
    <w:rsid w:val="00D66B39"/>
    <w:rsid w:val="00D739E6"/>
    <w:rsid w:val="00DA639B"/>
    <w:rsid w:val="00DA664E"/>
    <w:rsid w:val="00DB132D"/>
    <w:rsid w:val="00DC2178"/>
    <w:rsid w:val="00DC2255"/>
    <w:rsid w:val="00DD0C2B"/>
    <w:rsid w:val="00DD663E"/>
    <w:rsid w:val="00DF42A3"/>
    <w:rsid w:val="00DF60D3"/>
    <w:rsid w:val="00E033B4"/>
    <w:rsid w:val="00E04EF5"/>
    <w:rsid w:val="00E13FBF"/>
    <w:rsid w:val="00E1662C"/>
    <w:rsid w:val="00E16C3A"/>
    <w:rsid w:val="00E17F3E"/>
    <w:rsid w:val="00E268E8"/>
    <w:rsid w:val="00E31055"/>
    <w:rsid w:val="00E40A53"/>
    <w:rsid w:val="00E41C36"/>
    <w:rsid w:val="00E4341F"/>
    <w:rsid w:val="00E510D1"/>
    <w:rsid w:val="00E52173"/>
    <w:rsid w:val="00E531C6"/>
    <w:rsid w:val="00E70A0A"/>
    <w:rsid w:val="00E70F6A"/>
    <w:rsid w:val="00E7219B"/>
    <w:rsid w:val="00E731B2"/>
    <w:rsid w:val="00E77598"/>
    <w:rsid w:val="00E80988"/>
    <w:rsid w:val="00E94B84"/>
    <w:rsid w:val="00E94E43"/>
    <w:rsid w:val="00EA3088"/>
    <w:rsid w:val="00EA73EB"/>
    <w:rsid w:val="00EB6B08"/>
    <w:rsid w:val="00EC35DD"/>
    <w:rsid w:val="00ED4269"/>
    <w:rsid w:val="00ED5B1B"/>
    <w:rsid w:val="00EE24E7"/>
    <w:rsid w:val="00EE6251"/>
    <w:rsid w:val="00EF35C7"/>
    <w:rsid w:val="00EF5C84"/>
    <w:rsid w:val="00EF6808"/>
    <w:rsid w:val="00F11A6E"/>
    <w:rsid w:val="00F1284C"/>
    <w:rsid w:val="00F16637"/>
    <w:rsid w:val="00F31413"/>
    <w:rsid w:val="00F335E6"/>
    <w:rsid w:val="00F42D67"/>
    <w:rsid w:val="00F4790E"/>
    <w:rsid w:val="00F5744A"/>
    <w:rsid w:val="00F64104"/>
    <w:rsid w:val="00F6630F"/>
    <w:rsid w:val="00F80AAE"/>
    <w:rsid w:val="00F92234"/>
    <w:rsid w:val="00FA1439"/>
    <w:rsid w:val="00FA4906"/>
    <w:rsid w:val="00FB566E"/>
    <w:rsid w:val="00FB60AA"/>
    <w:rsid w:val="00FB75B9"/>
    <w:rsid w:val="00FC2C82"/>
    <w:rsid w:val="00FC37EE"/>
    <w:rsid w:val="00FD27B6"/>
    <w:rsid w:val="00FD4D48"/>
    <w:rsid w:val="00FE0743"/>
    <w:rsid w:val="00FE3C53"/>
    <w:rsid w:val="00FF138D"/>
    <w:rsid w:val="00FF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imes New Roman" w:hAnsi="Century"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AE"/>
    <w:pPr>
      <w:spacing w:line="480" w:lineRule="auto"/>
    </w:pPr>
    <w:rPr>
      <w:rFonts w:ascii="Times New Roman" w:eastAsia="MS Mincho" w:hAnsi="Times New Roman" w:cs="MS Serif"/>
      <w:sz w:val="26"/>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0AAE"/>
    <w:rPr>
      <w:rFonts w:cs="Times New Roman"/>
      <w:color w:val="0000FF"/>
      <w:u w:val="single"/>
    </w:rPr>
  </w:style>
  <w:style w:type="paragraph" w:styleId="Title">
    <w:name w:val="Title"/>
    <w:basedOn w:val="Normal"/>
    <w:link w:val="TitleChar"/>
    <w:uiPriority w:val="99"/>
    <w:qFormat/>
    <w:rsid w:val="00F80AAE"/>
    <w:pPr>
      <w:jc w:val="center"/>
    </w:pPr>
    <w:rPr>
      <w:rFonts w:eastAsia="平成明朝" w:cs="Times New Roman"/>
      <w:b/>
      <w:lang w:val="en-GB"/>
    </w:rPr>
  </w:style>
  <w:style w:type="character" w:customStyle="1" w:styleId="TitleChar">
    <w:name w:val="Title Char"/>
    <w:basedOn w:val="DefaultParagraphFont"/>
    <w:link w:val="Title"/>
    <w:uiPriority w:val="99"/>
    <w:locked/>
    <w:rsid w:val="00F80AAE"/>
    <w:rPr>
      <w:rFonts w:ascii="Times New Roman" w:eastAsia="平成明朝" w:hAnsi="Times New Roman" w:cs="Times New Roman"/>
      <w:b/>
      <w:kern w:val="0"/>
      <w:sz w:val="20"/>
      <w:szCs w:val="20"/>
      <w:lang w:val="en-GB"/>
    </w:rPr>
  </w:style>
  <w:style w:type="paragraph" w:styleId="Header">
    <w:name w:val="header"/>
    <w:basedOn w:val="Normal"/>
    <w:link w:val="HeaderChar"/>
    <w:uiPriority w:val="99"/>
    <w:rsid w:val="00620D7D"/>
    <w:pPr>
      <w:tabs>
        <w:tab w:val="center" w:pos="4252"/>
        <w:tab w:val="right" w:pos="8504"/>
      </w:tabs>
      <w:snapToGrid w:val="0"/>
    </w:pPr>
  </w:style>
  <w:style w:type="character" w:customStyle="1" w:styleId="HeaderChar">
    <w:name w:val="Header Char"/>
    <w:basedOn w:val="DefaultParagraphFont"/>
    <w:link w:val="Header"/>
    <w:uiPriority w:val="99"/>
    <w:locked/>
    <w:rsid w:val="00620D7D"/>
    <w:rPr>
      <w:rFonts w:ascii="Times New Roman" w:eastAsia="MS Mincho" w:hAnsi="Times New Roman" w:cs="MS Serif"/>
      <w:kern w:val="0"/>
      <w:sz w:val="20"/>
      <w:szCs w:val="20"/>
    </w:rPr>
  </w:style>
  <w:style w:type="paragraph" w:styleId="Footer">
    <w:name w:val="footer"/>
    <w:basedOn w:val="Normal"/>
    <w:link w:val="FooterChar"/>
    <w:uiPriority w:val="99"/>
    <w:rsid w:val="00620D7D"/>
    <w:pPr>
      <w:tabs>
        <w:tab w:val="center" w:pos="4252"/>
        <w:tab w:val="right" w:pos="8504"/>
      </w:tabs>
      <w:snapToGrid w:val="0"/>
    </w:pPr>
  </w:style>
  <w:style w:type="character" w:customStyle="1" w:styleId="FooterChar">
    <w:name w:val="Footer Char"/>
    <w:basedOn w:val="DefaultParagraphFont"/>
    <w:link w:val="Footer"/>
    <w:uiPriority w:val="99"/>
    <w:locked/>
    <w:rsid w:val="00620D7D"/>
    <w:rPr>
      <w:rFonts w:ascii="Times New Roman" w:eastAsia="MS Mincho" w:hAnsi="Times New Roman" w:cs="MS Serif"/>
      <w:kern w:val="0"/>
      <w:sz w:val="20"/>
      <w:szCs w:val="20"/>
    </w:rPr>
  </w:style>
  <w:style w:type="paragraph" w:styleId="NormalIndent">
    <w:name w:val="Normal Indent"/>
    <w:basedOn w:val="Normal"/>
    <w:uiPriority w:val="99"/>
    <w:rsid w:val="00663A56"/>
    <w:pPr>
      <w:widowControl w:val="0"/>
      <w:ind w:left="851"/>
    </w:pPr>
    <w:rPr>
      <w:rFonts w:eastAsia="平成明朝" w:cs="Times New Roman"/>
      <w:kern w:val="2"/>
    </w:rPr>
  </w:style>
  <w:style w:type="character" w:customStyle="1" w:styleId="apple-style-span">
    <w:name w:val="apple-style-span"/>
    <w:basedOn w:val="DefaultParagraphFont"/>
    <w:uiPriority w:val="99"/>
    <w:rsid w:val="00663A56"/>
    <w:rPr>
      <w:rFonts w:cs="Times New Roman"/>
    </w:rPr>
  </w:style>
  <w:style w:type="paragraph" w:styleId="ListParagraph">
    <w:name w:val="List Paragraph"/>
    <w:basedOn w:val="Normal"/>
    <w:uiPriority w:val="99"/>
    <w:qFormat/>
    <w:rsid w:val="0013589A"/>
    <w:pPr>
      <w:ind w:leftChars="400" w:left="840"/>
    </w:pPr>
  </w:style>
  <w:style w:type="paragraph" w:customStyle="1" w:styleId="desc1">
    <w:name w:val="desc1"/>
    <w:basedOn w:val="Normal"/>
    <w:uiPriority w:val="99"/>
    <w:rsid w:val="00E04EF5"/>
    <w:pPr>
      <w:spacing w:before="100" w:beforeAutospacing="1" w:after="100" w:afterAutospacing="1" w:line="240" w:lineRule="auto"/>
    </w:pPr>
    <w:rPr>
      <w:rFonts w:ascii="MS PGothic" w:eastAsia="MS PGothic" w:hAnsi="MS PGothic" w:cs="MS PGothic"/>
      <w:sz w:val="28"/>
      <w:szCs w:val="28"/>
    </w:rPr>
  </w:style>
  <w:style w:type="paragraph" w:customStyle="1" w:styleId="details1">
    <w:name w:val="details1"/>
    <w:basedOn w:val="Normal"/>
    <w:uiPriority w:val="99"/>
    <w:rsid w:val="00E04EF5"/>
    <w:pPr>
      <w:spacing w:before="100" w:beforeAutospacing="1" w:after="100" w:afterAutospacing="1" w:line="240" w:lineRule="auto"/>
    </w:pPr>
    <w:rPr>
      <w:rFonts w:ascii="MS PGothic" w:eastAsia="MS PGothic" w:hAnsi="MS PGothic" w:cs="MS PGothic"/>
      <w:sz w:val="24"/>
      <w:szCs w:val="24"/>
    </w:rPr>
  </w:style>
  <w:style w:type="character" w:customStyle="1" w:styleId="jrnl">
    <w:name w:val="jrnl"/>
    <w:basedOn w:val="DefaultParagraphFont"/>
    <w:uiPriority w:val="99"/>
    <w:rsid w:val="00E04EF5"/>
    <w:rPr>
      <w:rFonts w:cs="Times New Roman"/>
    </w:rPr>
  </w:style>
  <w:style w:type="paragraph" w:customStyle="1" w:styleId="title1">
    <w:name w:val="title1"/>
    <w:basedOn w:val="Normal"/>
    <w:uiPriority w:val="99"/>
    <w:rsid w:val="003075A5"/>
    <w:pPr>
      <w:spacing w:line="240" w:lineRule="auto"/>
    </w:pPr>
    <w:rPr>
      <w:rFonts w:ascii="MS PGothic" w:eastAsia="MS PGothic" w:hAnsi="MS PGothic" w:cs="MS PGothic"/>
      <w:sz w:val="29"/>
      <w:szCs w:val="29"/>
    </w:rPr>
  </w:style>
  <w:style w:type="character" w:styleId="CommentReference">
    <w:name w:val="annotation reference"/>
    <w:basedOn w:val="DefaultParagraphFont"/>
    <w:uiPriority w:val="99"/>
    <w:semiHidden/>
    <w:rsid w:val="00FA1439"/>
    <w:rPr>
      <w:rFonts w:cs="Times New Roman"/>
      <w:sz w:val="16"/>
      <w:szCs w:val="16"/>
    </w:rPr>
  </w:style>
  <w:style w:type="paragraph" w:styleId="CommentText">
    <w:name w:val="annotation text"/>
    <w:basedOn w:val="Normal"/>
    <w:link w:val="CommentTextChar"/>
    <w:uiPriority w:val="99"/>
    <w:semiHidden/>
    <w:rsid w:val="00FA1439"/>
    <w:pPr>
      <w:spacing w:line="240" w:lineRule="auto"/>
    </w:pPr>
    <w:rPr>
      <w:sz w:val="20"/>
    </w:rPr>
  </w:style>
  <w:style w:type="character" w:customStyle="1" w:styleId="CommentTextChar">
    <w:name w:val="Comment Text Char"/>
    <w:basedOn w:val="DefaultParagraphFont"/>
    <w:link w:val="CommentText"/>
    <w:uiPriority w:val="99"/>
    <w:semiHidden/>
    <w:locked/>
    <w:rsid w:val="00FA1439"/>
    <w:rPr>
      <w:rFonts w:ascii="Times New Roman" w:eastAsia="MS Mincho" w:hAnsi="Times New Roman" w:cs="MS Serif"/>
      <w:kern w:val="0"/>
      <w:sz w:val="20"/>
      <w:szCs w:val="20"/>
    </w:rPr>
  </w:style>
  <w:style w:type="paragraph" w:styleId="CommentSubject">
    <w:name w:val="annotation subject"/>
    <w:basedOn w:val="CommentText"/>
    <w:next w:val="CommentText"/>
    <w:link w:val="CommentSubjectChar"/>
    <w:uiPriority w:val="99"/>
    <w:semiHidden/>
    <w:rsid w:val="00FA1439"/>
    <w:rPr>
      <w:b/>
      <w:bCs/>
    </w:rPr>
  </w:style>
  <w:style w:type="character" w:customStyle="1" w:styleId="CommentSubjectChar">
    <w:name w:val="Comment Subject Char"/>
    <w:basedOn w:val="CommentTextChar"/>
    <w:link w:val="CommentSubject"/>
    <w:uiPriority w:val="99"/>
    <w:semiHidden/>
    <w:locked/>
    <w:rsid w:val="00FA1439"/>
    <w:rPr>
      <w:rFonts w:ascii="Times New Roman" w:eastAsia="MS Mincho" w:hAnsi="Times New Roman" w:cs="MS Serif"/>
      <w:b/>
      <w:bCs/>
      <w:kern w:val="0"/>
      <w:sz w:val="20"/>
      <w:szCs w:val="20"/>
    </w:rPr>
  </w:style>
  <w:style w:type="paragraph" w:styleId="BalloonText">
    <w:name w:val="Balloon Text"/>
    <w:basedOn w:val="Normal"/>
    <w:link w:val="BalloonTextChar"/>
    <w:uiPriority w:val="99"/>
    <w:semiHidden/>
    <w:rsid w:val="00FA14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439"/>
    <w:rPr>
      <w:rFonts w:ascii="Tahoma" w:eastAsia="MS Mincho" w:hAnsi="Tahoma" w:cs="Tahoma"/>
      <w:kern w:val="0"/>
      <w:sz w:val="16"/>
      <w:szCs w:val="16"/>
    </w:rPr>
  </w:style>
  <w:style w:type="paragraph" w:styleId="DocumentMap">
    <w:name w:val="Document Map"/>
    <w:basedOn w:val="Normal"/>
    <w:link w:val="DocumentMapChar"/>
    <w:uiPriority w:val="99"/>
    <w:semiHidden/>
    <w:rsid w:val="00EA30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545E2"/>
    <w:rPr>
      <w:rFonts w:ascii="Times New Roman" w:eastAsia="MS Mincho" w:hAnsi="Times New Roman" w:cs="MS Serif"/>
      <w:sz w:val="0"/>
      <w:szCs w:val="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imes New Roman" w:hAnsi="Century"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AE"/>
    <w:pPr>
      <w:spacing w:line="480" w:lineRule="auto"/>
    </w:pPr>
    <w:rPr>
      <w:rFonts w:ascii="Times New Roman" w:eastAsia="MS Mincho" w:hAnsi="Times New Roman" w:cs="MS Serif"/>
      <w:sz w:val="26"/>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0AAE"/>
    <w:rPr>
      <w:rFonts w:cs="Times New Roman"/>
      <w:color w:val="0000FF"/>
      <w:u w:val="single"/>
    </w:rPr>
  </w:style>
  <w:style w:type="paragraph" w:styleId="Title">
    <w:name w:val="Title"/>
    <w:basedOn w:val="Normal"/>
    <w:link w:val="TitleChar"/>
    <w:uiPriority w:val="99"/>
    <w:qFormat/>
    <w:rsid w:val="00F80AAE"/>
    <w:pPr>
      <w:jc w:val="center"/>
    </w:pPr>
    <w:rPr>
      <w:rFonts w:eastAsia="平成明朝" w:cs="Times New Roman"/>
      <w:b/>
      <w:lang w:val="en-GB"/>
    </w:rPr>
  </w:style>
  <w:style w:type="character" w:customStyle="1" w:styleId="TitleChar">
    <w:name w:val="Title Char"/>
    <w:basedOn w:val="DefaultParagraphFont"/>
    <w:link w:val="Title"/>
    <w:uiPriority w:val="99"/>
    <w:locked/>
    <w:rsid w:val="00F80AAE"/>
    <w:rPr>
      <w:rFonts w:ascii="Times New Roman" w:eastAsia="平成明朝" w:hAnsi="Times New Roman" w:cs="Times New Roman"/>
      <w:b/>
      <w:kern w:val="0"/>
      <w:sz w:val="20"/>
      <w:szCs w:val="20"/>
      <w:lang w:val="en-GB"/>
    </w:rPr>
  </w:style>
  <w:style w:type="paragraph" w:styleId="Header">
    <w:name w:val="header"/>
    <w:basedOn w:val="Normal"/>
    <w:link w:val="HeaderChar"/>
    <w:uiPriority w:val="99"/>
    <w:rsid w:val="00620D7D"/>
    <w:pPr>
      <w:tabs>
        <w:tab w:val="center" w:pos="4252"/>
        <w:tab w:val="right" w:pos="8504"/>
      </w:tabs>
      <w:snapToGrid w:val="0"/>
    </w:pPr>
  </w:style>
  <w:style w:type="character" w:customStyle="1" w:styleId="HeaderChar">
    <w:name w:val="Header Char"/>
    <w:basedOn w:val="DefaultParagraphFont"/>
    <w:link w:val="Header"/>
    <w:uiPriority w:val="99"/>
    <w:locked/>
    <w:rsid w:val="00620D7D"/>
    <w:rPr>
      <w:rFonts w:ascii="Times New Roman" w:eastAsia="MS Mincho" w:hAnsi="Times New Roman" w:cs="MS Serif"/>
      <w:kern w:val="0"/>
      <w:sz w:val="20"/>
      <w:szCs w:val="20"/>
    </w:rPr>
  </w:style>
  <w:style w:type="paragraph" w:styleId="Footer">
    <w:name w:val="footer"/>
    <w:basedOn w:val="Normal"/>
    <w:link w:val="FooterChar"/>
    <w:uiPriority w:val="99"/>
    <w:rsid w:val="00620D7D"/>
    <w:pPr>
      <w:tabs>
        <w:tab w:val="center" w:pos="4252"/>
        <w:tab w:val="right" w:pos="8504"/>
      </w:tabs>
      <w:snapToGrid w:val="0"/>
    </w:pPr>
  </w:style>
  <w:style w:type="character" w:customStyle="1" w:styleId="FooterChar">
    <w:name w:val="Footer Char"/>
    <w:basedOn w:val="DefaultParagraphFont"/>
    <w:link w:val="Footer"/>
    <w:uiPriority w:val="99"/>
    <w:locked/>
    <w:rsid w:val="00620D7D"/>
    <w:rPr>
      <w:rFonts w:ascii="Times New Roman" w:eastAsia="MS Mincho" w:hAnsi="Times New Roman" w:cs="MS Serif"/>
      <w:kern w:val="0"/>
      <w:sz w:val="20"/>
      <w:szCs w:val="20"/>
    </w:rPr>
  </w:style>
  <w:style w:type="paragraph" w:styleId="NormalIndent">
    <w:name w:val="Normal Indent"/>
    <w:basedOn w:val="Normal"/>
    <w:uiPriority w:val="99"/>
    <w:rsid w:val="00663A56"/>
    <w:pPr>
      <w:widowControl w:val="0"/>
      <w:ind w:left="851"/>
    </w:pPr>
    <w:rPr>
      <w:rFonts w:eastAsia="平成明朝" w:cs="Times New Roman"/>
      <w:kern w:val="2"/>
    </w:rPr>
  </w:style>
  <w:style w:type="character" w:customStyle="1" w:styleId="apple-style-span">
    <w:name w:val="apple-style-span"/>
    <w:basedOn w:val="DefaultParagraphFont"/>
    <w:uiPriority w:val="99"/>
    <w:rsid w:val="00663A56"/>
    <w:rPr>
      <w:rFonts w:cs="Times New Roman"/>
    </w:rPr>
  </w:style>
  <w:style w:type="paragraph" w:styleId="ListParagraph">
    <w:name w:val="List Paragraph"/>
    <w:basedOn w:val="Normal"/>
    <w:uiPriority w:val="99"/>
    <w:qFormat/>
    <w:rsid w:val="0013589A"/>
    <w:pPr>
      <w:ind w:leftChars="400" w:left="840"/>
    </w:pPr>
  </w:style>
  <w:style w:type="paragraph" w:customStyle="1" w:styleId="desc1">
    <w:name w:val="desc1"/>
    <w:basedOn w:val="Normal"/>
    <w:uiPriority w:val="99"/>
    <w:rsid w:val="00E04EF5"/>
    <w:pPr>
      <w:spacing w:before="100" w:beforeAutospacing="1" w:after="100" w:afterAutospacing="1" w:line="240" w:lineRule="auto"/>
    </w:pPr>
    <w:rPr>
      <w:rFonts w:ascii="MS PGothic" w:eastAsia="MS PGothic" w:hAnsi="MS PGothic" w:cs="MS PGothic"/>
      <w:sz w:val="28"/>
      <w:szCs w:val="28"/>
    </w:rPr>
  </w:style>
  <w:style w:type="paragraph" w:customStyle="1" w:styleId="details1">
    <w:name w:val="details1"/>
    <w:basedOn w:val="Normal"/>
    <w:uiPriority w:val="99"/>
    <w:rsid w:val="00E04EF5"/>
    <w:pPr>
      <w:spacing w:before="100" w:beforeAutospacing="1" w:after="100" w:afterAutospacing="1" w:line="240" w:lineRule="auto"/>
    </w:pPr>
    <w:rPr>
      <w:rFonts w:ascii="MS PGothic" w:eastAsia="MS PGothic" w:hAnsi="MS PGothic" w:cs="MS PGothic"/>
      <w:sz w:val="24"/>
      <w:szCs w:val="24"/>
    </w:rPr>
  </w:style>
  <w:style w:type="character" w:customStyle="1" w:styleId="jrnl">
    <w:name w:val="jrnl"/>
    <w:basedOn w:val="DefaultParagraphFont"/>
    <w:uiPriority w:val="99"/>
    <w:rsid w:val="00E04EF5"/>
    <w:rPr>
      <w:rFonts w:cs="Times New Roman"/>
    </w:rPr>
  </w:style>
  <w:style w:type="paragraph" w:customStyle="1" w:styleId="title1">
    <w:name w:val="title1"/>
    <w:basedOn w:val="Normal"/>
    <w:uiPriority w:val="99"/>
    <w:rsid w:val="003075A5"/>
    <w:pPr>
      <w:spacing w:line="240" w:lineRule="auto"/>
    </w:pPr>
    <w:rPr>
      <w:rFonts w:ascii="MS PGothic" w:eastAsia="MS PGothic" w:hAnsi="MS PGothic" w:cs="MS PGothic"/>
      <w:sz w:val="29"/>
      <w:szCs w:val="29"/>
    </w:rPr>
  </w:style>
  <w:style w:type="character" w:styleId="CommentReference">
    <w:name w:val="annotation reference"/>
    <w:basedOn w:val="DefaultParagraphFont"/>
    <w:uiPriority w:val="99"/>
    <w:semiHidden/>
    <w:rsid w:val="00FA1439"/>
    <w:rPr>
      <w:rFonts w:cs="Times New Roman"/>
      <w:sz w:val="16"/>
      <w:szCs w:val="16"/>
    </w:rPr>
  </w:style>
  <w:style w:type="paragraph" w:styleId="CommentText">
    <w:name w:val="annotation text"/>
    <w:basedOn w:val="Normal"/>
    <w:link w:val="CommentTextChar"/>
    <w:uiPriority w:val="99"/>
    <w:semiHidden/>
    <w:rsid w:val="00FA1439"/>
    <w:pPr>
      <w:spacing w:line="240" w:lineRule="auto"/>
    </w:pPr>
    <w:rPr>
      <w:sz w:val="20"/>
    </w:rPr>
  </w:style>
  <w:style w:type="character" w:customStyle="1" w:styleId="CommentTextChar">
    <w:name w:val="Comment Text Char"/>
    <w:basedOn w:val="DefaultParagraphFont"/>
    <w:link w:val="CommentText"/>
    <w:uiPriority w:val="99"/>
    <w:semiHidden/>
    <w:locked/>
    <w:rsid w:val="00FA1439"/>
    <w:rPr>
      <w:rFonts w:ascii="Times New Roman" w:eastAsia="MS Mincho" w:hAnsi="Times New Roman" w:cs="MS Serif"/>
      <w:kern w:val="0"/>
      <w:sz w:val="20"/>
      <w:szCs w:val="20"/>
    </w:rPr>
  </w:style>
  <w:style w:type="paragraph" w:styleId="CommentSubject">
    <w:name w:val="annotation subject"/>
    <w:basedOn w:val="CommentText"/>
    <w:next w:val="CommentText"/>
    <w:link w:val="CommentSubjectChar"/>
    <w:uiPriority w:val="99"/>
    <w:semiHidden/>
    <w:rsid w:val="00FA1439"/>
    <w:rPr>
      <w:b/>
      <w:bCs/>
    </w:rPr>
  </w:style>
  <w:style w:type="character" w:customStyle="1" w:styleId="CommentSubjectChar">
    <w:name w:val="Comment Subject Char"/>
    <w:basedOn w:val="CommentTextChar"/>
    <w:link w:val="CommentSubject"/>
    <w:uiPriority w:val="99"/>
    <w:semiHidden/>
    <w:locked/>
    <w:rsid w:val="00FA1439"/>
    <w:rPr>
      <w:rFonts w:ascii="Times New Roman" w:eastAsia="MS Mincho" w:hAnsi="Times New Roman" w:cs="MS Serif"/>
      <w:b/>
      <w:bCs/>
      <w:kern w:val="0"/>
      <w:sz w:val="20"/>
      <w:szCs w:val="20"/>
    </w:rPr>
  </w:style>
  <w:style w:type="paragraph" w:styleId="BalloonText">
    <w:name w:val="Balloon Text"/>
    <w:basedOn w:val="Normal"/>
    <w:link w:val="BalloonTextChar"/>
    <w:uiPriority w:val="99"/>
    <w:semiHidden/>
    <w:rsid w:val="00FA14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439"/>
    <w:rPr>
      <w:rFonts w:ascii="Tahoma" w:eastAsia="MS Mincho" w:hAnsi="Tahoma" w:cs="Tahoma"/>
      <w:kern w:val="0"/>
      <w:sz w:val="16"/>
      <w:szCs w:val="16"/>
    </w:rPr>
  </w:style>
  <w:style w:type="paragraph" w:styleId="DocumentMap">
    <w:name w:val="Document Map"/>
    <w:basedOn w:val="Normal"/>
    <w:link w:val="DocumentMapChar"/>
    <w:uiPriority w:val="99"/>
    <w:semiHidden/>
    <w:rsid w:val="00EA30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545E2"/>
    <w:rPr>
      <w:rFonts w:ascii="Times New Roman" w:eastAsia="MS Mincho" w:hAnsi="Times New Roman" w:cs="MS Serif"/>
      <w:sz w:val="0"/>
      <w:szCs w:val="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36275">
      <w:marLeft w:val="0"/>
      <w:marRight w:val="0"/>
      <w:marTop w:val="0"/>
      <w:marBottom w:val="0"/>
      <w:divBdr>
        <w:top w:val="none" w:sz="0" w:space="0" w:color="auto"/>
        <w:left w:val="none" w:sz="0" w:space="0" w:color="auto"/>
        <w:bottom w:val="none" w:sz="0" w:space="0" w:color="auto"/>
        <w:right w:val="none" w:sz="0" w:space="0" w:color="auto"/>
      </w:divBdr>
      <w:divsChild>
        <w:div w:id="1064836278">
          <w:marLeft w:val="0"/>
          <w:marRight w:val="0"/>
          <w:marTop w:val="0"/>
          <w:marBottom w:val="0"/>
          <w:divBdr>
            <w:top w:val="none" w:sz="0" w:space="0" w:color="auto"/>
            <w:left w:val="none" w:sz="0" w:space="0" w:color="auto"/>
            <w:bottom w:val="none" w:sz="0" w:space="0" w:color="auto"/>
            <w:right w:val="none" w:sz="0" w:space="0" w:color="auto"/>
          </w:divBdr>
          <w:divsChild>
            <w:div w:id="1064836280">
              <w:marLeft w:val="0"/>
              <w:marRight w:val="0"/>
              <w:marTop w:val="0"/>
              <w:marBottom w:val="0"/>
              <w:divBdr>
                <w:top w:val="none" w:sz="0" w:space="0" w:color="auto"/>
                <w:left w:val="none" w:sz="0" w:space="0" w:color="auto"/>
                <w:bottom w:val="none" w:sz="0" w:space="0" w:color="auto"/>
                <w:right w:val="none" w:sz="0" w:space="0" w:color="auto"/>
              </w:divBdr>
              <w:divsChild>
                <w:div w:id="1064836272">
                  <w:marLeft w:val="0"/>
                  <w:marRight w:val="-6084"/>
                  <w:marTop w:val="0"/>
                  <w:marBottom w:val="0"/>
                  <w:divBdr>
                    <w:top w:val="none" w:sz="0" w:space="0" w:color="auto"/>
                    <w:left w:val="none" w:sz="0" w:space="0" w:color="auto"/>
                    <w:bottom w:val="none" w:sz="0" w:space="0" w:color="auto"/>
                    <w:right w:val="none" w:sz="0" w:space="0" w:color="auto"/>
                  </w:divBdr>
                  <w:divsChild>
                    <w:div w:id="1064836273">
                      <w:marLeft w:val="0"/>
                      <w:marRight w:val="5604"/>
                      <w:marTop w:val="0"/>
                      <w:marBottom w:val="0"/>
                      <w:divBdr>
                        <w:top w:val="none" w:sz="0" w:space="0" w:color="auto"/>
                        <w:left w:val="none" w:sz="0" w:space="0" w:color="auto"/>
                        <w:bottom w:val="none" w:sz="0" w:space="0" w:color="auto"/>
                        <w:right w:val="none" w:sz="0" w:space="0" w:color="auto"/>
                      </w:divBdr>
                      <w:divsChild>
                        <w:div w:id="1064836274">
                          <w:marLeft w:val="0"/>
                          <w:marRight w:val="0"/>
                          <w:marTop w:val="0"/>
                          <w:marBottom w:val="0"/>
                          <w:divBdr>
                            <w:top w:val="none" w:sz="0" w:space="0" w:color="auto"/>
                            <w:left w:val="none" w:sz="0" w:space="0" w:color="auto"/>
                            <w:bottom w:val="none" w:sz="0" w:space="0" w:color="auto"/>
                            <w:right w:val="none" w:sz="0" w:space="0" w:color="auto"/>
                          </w:divBdr>
                          <w:divsChild>
                            <w:div w:id="1064836276">
                              <w:marLeft w:val="0"/>
                              <w:marRight w:val="0"/>
                              <w:marTop w:val="120"/>
                              <w:marBottom w:val="360"/>
                              <w:divBdr>
                                <w:top w:val="none" w:sz="0" w:space="0" w:color="auto"/>
                                <w:left w:val="none" w:sz="0" w:space="0" w:color="auto"/>
                                <w:bottom w:val="none" w:sz="0" w:space="0" w:color="auto"/>
                                <w:right w:val="none" w:sz="0" w:space="0" w:color="auto"/>
                              </w:divBdr>
                              <w:divsChild>
                                <w:div w:id="1064836277">
                                  <w:marLeft w:val="420"/>
                                  <w:marRight w:val="0"/>
                                  <w:marTop w:val="0"/>
                                  <w:marBottom w:val="0"/>
                                  <w:divBdr>
                                    <w:top w:val="none" w:sz="0" w:space="0" w:color="auto"/>
                                    <w:left w:val="none" w:sz="0" w:space="0" w:color="auto"/>
                                    <w:bottom w:val="none" w:sz="0" w:space="0" w:color="auto"/>
                                    <w:right w:val="none" w:sz="0" w:space="0" w:color="auto"/>
                                  </w:divBdr>
                                  <w:divsChild>
                                    <w:div w:id="10648362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22Suzuki%20Y%22%5BAuthor%5D" TargetMode="External"/><Relationship Id="rId21" Type="http://schemas.openxmlformats.org/officeDocument/2006/relationships/hyperlink" Target="http://www.ncbi.nlm.nih.gov/pubmed?term=Akiyama%20Y%20marrow%20intravenous%20spinal%20cord" TargetMode="External"/><Relationship Id="rId42" Type="http://schemas.openxmlformats.org/officeDocument/2006/relationships/hyperlink" Target="http://www.ncbi.nlm.nih.gov/pubmed?term=%22Lisaey%20G%22%5BAuthor%5D" TargetMode="External"/><Relationship Id="rId63" Type="http://schemas.openxmlformats.org/officeDocument/2006/relationships/hyperlink" Target="http://www.ncbi.nlm.nih.gov/pubmed?term=%22Liu%20H%22%5BAuthor%5D" TargetMode="External"/><Relationship Id="rId84" Type="http://schemas.openxmlformats.org/officeDocument/2006/relationships/hyperlink" Target="http://www.ncbi.nlm.nih.gov/pubmed?term=%22David%20S%22%5BAuthor%5D" TargetMode="External"/><Relationship Id="rId138" Type="http://schemas.openxmlformats.org/officeDocument/2006/relationships/hyperlink" Target="http://www.ncbi.nlm.nih.gov/pubmed?term=%22Yamada%20O%22%5BAuthor%5D" TargetMode="External"/><Relationship Id="rId159" Type="http://schemas.openxmlformats.org/officeDocument/2006/relationships/hyperlink" Target="http://www.ncbi.nlm.nih.gov/pubmed?term=%22Ohtaki%20H%22%5BAuthor%5D" TargetMode="External"/><Relationship Id="rId170" Type="http://schemas.openxmlformats.org/officeDocument/2006/relationships/hyperlink" Target="http://www.ncbi.nlm.nih.gov/pubmed?term=%22Houkin%20K%22%5BAuthor%5D" TargetMode="External"/><Relationship Id="rId191" Type="http://schemas.openxmlformats.org/officeDocument/2006/relationships/hyperlink" Target="http://www.ncbi.nlm.nih.gov/pubmed?term=Schwartz%20M%20essential%20spinal%20cord%20skin%20marophage" TargetMode="External"/><Relationship Id="rId205" Type="http://schemas.openxmlformats.org/officeDocument/2006/relationships/hyperlink" Target="http://www.ncbi.nlm.nih.gov/pubmed?term=%22Suzuki%20Y%22%5BAuthor%5D" TargetMode="External"/><Relationship Id="rId107" Type="http://schemas.openxmlformats.org/officeDocument/2006/relationships/hyperlink" Target="http://www.ncbi.nlm.nih.gov/pubmed?term=%22Olson%20L%22%5BAuthor%5D" TargetMode="External"/><Relationship Id="rId11" Type="http://schemas.openxmlformats.org/officeDocument/2006/relationships/hyperlink" Target="http://www.ncbi.nlm.nih.gov/pubmed?term=%22Pernold%20K%22%5BAuthor%5D" TargetMode="External"/><Relationship Id="rId32" Type="http://schemas.openxmlformats.org/officeDocument/2006/relationships/hyperlink" Target="http://www.ncbi.nlm.nih.gov/pubmed?term=%22Eaton%20V%22%5BAuthor%5D" TargetMode="External"/><Relationship Id="rId53" Type="http://schemas.openxmlformats.org/officeDocument/2006/relationships/hyperlink" Target="http://www.ncbi.nlm.nih.gov/pubmed?term=%22Deans%20RJ%22%5BAuthor%5D" TargetMode="External"/><Relationship Id="rId74" Type="http://schemas.openxmlformats.org/officeDocument/2006/relationships/hyperlink" Target="http://www.ncbi.nlm.nih.gov/pubmed?term=%22Schwab%20ME%22%5BAuthor%5D" TargetMode="External"/><Relationship Id="rId128" Type="http://schemas.openxmlformats.org/officeDocument/2006/relationships/hyperlink" Target="http://www.ncbi.nlm.nih.gov/pubmed?term=%22Blaxter%20M%22%5BAuthor%5D" TargetMode="External"/><Relationship Id="rId149" Type="http://schemas.openxmlformats.org/officeDocument/2006/relationships/hyperlink" Target="http://www.ncbi.nlm.nih.gov/pubmed?term=%22Liu%20M%22%5BAuthor%5D" TargetMode="External"/><Relationship Id="rId5" Type="http://schemas.openxmlformats.org/officeDocument/2006/relationships/webSettings" Target="webSettings.xml"/><Relationship Id="rId90" Type="http://schemas.openxmlformats.org/officeDocument/2006/relationships/hyperlink" Target="http://www.ncbi.nlm.nih.gov/pubmed?term=%22Di%20Nicola%20M%22%5BAuthor%5D" TargetMode="External"/><Relationship Id="rId95" Type="http://schemas.openxmlformats.org/officeDocument/2006/relationships/hyperlink" Target="http://www.ncbi.nlm.nih.gov/pubmed?term=%22Matteucci%20P%22%5BAuthor%5D" TargetMode="External"/><Relationship Id="rId160" Type="http://schemas.openxmlformats.org/officeDocument/2006/relationships/hyperlink" Target="http://www.ncbi.nlm.nih.gov/pubmed?term=%22Ylostalo%20JH%22%5BAuthor%5D" TargetMode="External"/><Relationship Id="rId165" Type="http://schemas.openxmlformats.org/officeDocument/2006/relationships/hyperlink" Target="http://www.ncbi.nlm.nih.gov/pubmed?term=%22Prockop%20DJ%22%5BAuthor%5D" TargetMode="External"/><Relationship Id="rId181" Type="http://schemas.openxmlformats.org/officeDocument/2006/relationships/hyperlink" Target="http://www.ncbi.nlm.nih.gov/pubmed?term=%22Sasaki%20M%22%5BAuthor%5D" TargetMode="External"/><Relationship Id="rId186" Type="http://schemas.openxmlformats.org/officeDocument/2006/relationships/hyperlink" Target="http://www.ncbi.nlm.nih.gov/pubmed?term=%22Houkin%20K%22%5BAuthor%5D" TargetMode="External"/><Relationship Id="rId216" Type="http://schemas.openxmlformats.org/officeDocument/2006/relationships/hyperlink" Target="http://www.ncbi.nlm.nih.gov/pubmed/18813110" TargetMode="External"/><Relationship Id="rId211" Type="http://schemas.openxmlformats.org/officeDocument/2006/relationships/hyperlink" Target="http://www.ncbi.nlm.nih.gov/pubmed?term=%22Ohta%20M%22%5BAuthor%5D" TargetMode="External"/><Relationship Id="rId22" Type="http://schemas.openxmlformats.org/officeDocument/2006/relationships/hyperlink" Target="http://www.ncbi.nlm.nih.gov/pubmed?term=%22Akiyama%20Y%22%5BAuthor%5D" TargetMode="External"/><Relationship Id="rId27" Type="http://schemas.openxmlformats.org/officeDocument/2006/relationships/hyperlink" Target="http://www.ncbi.nlm.nih.gov/pubmed?term=%22McTigue%20DM%22%5BAuthor%5D" TargetMode="External"/><Relationship Id="rId43" Type="http://schemas.openxmlformats.org/officeDocument/2006/relationships/hyperlink" Target="http://www.ncbi.nlm.nih.gov/pubmed?term=%22Butovsky%20O%22%5BAuthor%5D" TargetMode="External"/><Relationship Id="rId48" Type="http://schemas.openxmlformats.org/officeDocument/2006/relationships/hyperlink" Target="http://www.ncbi.nlm.nih.gov/pubmed?term=%22Hamilton%20JA%22%5BAuthor%5D" TargetMode="External"/><Relationship Id="rId64" Type="http://schemas.openxmlformats.org/officeDocument/2006/relationships/hyperlink" Target="http://www.ncbi.nlm.nih.gov/pubmed?term=%22Shine%20HD%22%5BAuthor%5D" TargetMode="External"/><Relationship Id="rId69" Type="http://schemas.openxmlformats.org/officeDocument/2006/relationships/hyperlink" Target="http://www.ncbi.nlm.nih.gov/pubmed?term=%22van%20der%20Haar%20ME%22%5BAuthor%5D" TargetMode="External"/><Relationship Id="rId113" Type="http://schemas.openxmlformats.org/officeDocument/2006/relationships/hyperlink" Target="http://www.ncbi.nlm.nih.gov/pubmed?term=%22Yamada%20Y%22%5BAuthor%5D" TargetMode="External"/><Relationship Id="rId118" Type="http://schemas.openxmlformats.org/officeDocument/2006/relationships/hyperlink" Target="http://www.ncbi.nlm.nih.gov/pubmed?term=%22Fukushima%20M%22%5BAuthor%5D" TargetMode="External"/><Relationship Id="rId134" Type="http://schemas.openxmlformats.org/officeDocument/2006/relationships/hyperlink" Target="http://www.ncbi.nlm.nih.gov/pubmed?term=%22Edwards%20JP%22%5BAuthor%5D" TargetMode="External"/><Relationship Id="rId139" Type="http://schemas.openxmlformats.org/officeDocument/2006/relationships/hyperlink" Target="http://www.ncbi.nlm.nih.gov/pubmed?term=%22Okada%20S%22%5BAuthor%5D" TargetMode="External"/><Relationship Id="rId80" Type="http://schemas.openxmlformats.org/officeDocument/2006/relationships/hyperlink" Target="http://www.ncbi.nlm.nih.gov/pubmed?term=%22Asawachaicharn%20A%22%5BAuthor%5D" TargetMode="External"/><Relationship Id="rId85" Type="http://schemas.openxmlformats.org/officeDocument/2006/relationships/hyperlink" Target="http://www.ncbi.nlm.nih.gov/pubmed?term=%22Bouchard%20C%22%5BAuthor%5D" TargetMode="External"/><Relationship Id="rId150" Type="http://schemas.openxmlformats.org/officeDocument/2006/relationships/hyperlink" Target="http://www.ncbi.nlm.nih.gov/pubmed?term=%22Okano%20H%22%5BAuthor%5D" TargetMode="External"/><Relationship Id="rId155" Type="http://schemas.openxmlformats.org/officeDocument/2006/relationships/hyperlink" Target="http://www.ncbi.nlm.nih.gov/pubmed/20190624" TargetMode="External"/><Relationship Id="rId171" Type="http://schemas.openxmlformats.org/officeDocument/2006/relationships/hyperlink" Target="http://www.ncbi.nlm.nih.gov/pubmed?term=%22Hamada%20H%22%5BAuthor%5D" TargetMode="External"/><Relationship Id="rId176" Type="http://schemas.openxmlformats.org/officeDocument/2006/relationships/hyperlink" Target="http://www.ncbi.nlm.nih.gov/pubmed?term=%22Tan%20Y%22%5BAuthor%5D" TargetMode="External"/><Relationship Id="rId192" Type="http://schemas.openxmlformats.org/officeDocument/2006/relationships/hyperlink" Target="http://www.ncbi.nlm.nih.gov/pubmed/19636355" TargetMode="External"/><Relationship Id="rId197" Type="http://schemas.openxmlformats.org/officeDocument/2006/relationships/hyperlink" Target="http://www.ncbi.nlm.nih.gov/pubmed?term=%22Levi%20AD%22%5BAuthor%5D" TargetMode="External"/><Relationship Id="rId206" Type="http://schemas.openxmlformats.org/officeDocument/2006/relationships/hyperlink" Target="http://www.ncbi.nlm.nih.gov/pubmed?term=%22Ejiri%20Y%22%5BAuthor%5D" TargetMode="External"/><Relationship Id="rId201" Type="http://schemas.openxmlformats.org/officeDocument/2006/relationships/hyperlink" Target="http://www.ncbi.nlm.nih.gov/pubmed?term=%22Osman%20A%22%5BAuthor%5D" TargetMode="External"/><Relationship Id="rId12" Type="http://schemas.openxmlformats.org/officeDocument/2006/relationships/hyperlink" Target="http://www.ncbi.nlm.nih.gov/pubmed?term=%22Reger%20R%22%5BAuthor%5D" TargetMode="External"/><Relationship Id="rId17" Type="http://schemas.openxmlformats.org/officeDocument/2006/relationships/hyperlink" Target="http://www.ncbi.nlm.nih.gov/pubmed?term=%22Akiyama%20Y%22%5BAuthor%5D" TargetMode="External"/><Relationship Id="rId33" Type="http://schemas.openxmlformats.org/officeDocument/2006/relationships/hyperlink" Target="http://www.ncbi.nlm.nih.gov/pubmed?term=%22Maier%20K%22%5BAuthor%5D" TargetMode="External"/><Relationship Id="rId38" Type="http://schemas.openxmlformats.org/officeDocument/2006/relationships/hyperlink" Target="http://www.ncbi.nlm.nih.gov/pubmed?term=%22Bomstein%20Y%22%5BAuthor%5D" TargetMode="External"/><Relationship Id="rId59" Type="http://schemas.openxmlformats.org/officeDocument/2006/relationships/hyperlink" Target="http://www.ncbi.nlm.nih.gov/pubmed?term=%22Castro%20RF%22%5BAuthor%5D" TargetMode="External"/><Relationship Id="rId103" Type="http://schemas.openxmlformats.org/officeDocument/2006/relationships/hyperlink" Target="http://www.ncbi.nlm.nih.gov/pubmed?term=%22Hess%20D%22%5BAuthor%5D" TargetMode="External"/><Relationship Id="rId108" Type="http://schemas.openxmlformats.org/officeDocument/2006/relationships/hyperlink" Target="http://www.ncbi.nlm.nih.gov/pubmed?term=Hofstetter%20CP%20marrow%20cell%20stromal%20spinal%20cord" TargetMode="External"/><Relationship Id="rId124" Type="http://schemas.openxmlformats.org/officeDocument/2006/relationships/hyperlink" Target="http://www.ncbi.nlm.nih.gov/pubmed?term=%22Loke%20P%22%5BAuthor%5D" TargetMode="External"/><Relationship Id="rId129" Type="http://schemas.openxmlformats.org/officeDocument/2006/relationships/hyperlink" Target="http://www.ncbi.nlm.nih.gov/pubmed?term=%22Allen%20JE%22%5BAuthor%5D" TargetMode="External"/><Relationship Id="rId54" Type="http://schemas.openxmlformats.org/officeDocument/2006/relationships/hyperlink" Target="http://www.ncbi.nlm.nih.gov/pubmed?term=%22Ting%20AE%22%5BAuthor%5D" TargetMode="External"/><Relationship Id="rId70" Type="http://schemas.openxmlformats.org/officeDocument/2006/relationships/hyperlink" Target="http://www.ncbi.nlm.nih.gov/pubmed?term=%22Frank%20M%22%5BAuthor%5D" TargetMode="External"/><Relationship Id="rId75" Type="http://schemas.openxmlformats.org/officeDocument/2006/relationships/hyperlink" Target="http://www.ncbi.nlm.nih.gov/pubmed?term=Chen%20MS%20Nogo-A%20neurite%20outgrowth" TargetMode="External"/><Relationship Id="rId91" Type="http://schemas.openxmlformats.org/officeDocument/2006/relationships/hyperlink" Target="http://www.ncbi.nlm.nih.gov/pubmed?term=%22Carlo-Stella%20C%22%5BAuthor%5D" TargetMode="External"/><Relationship Id="rId96" Type="http://schemas.openxmlformats.org/officeDocument/2006/relationships/hyperlink" Target="http://www.ncbi.nlm.nih.gov/pubmed?term=%22Grisanti%20S%22%5BAuthor%5D" TargetMode="External"/><Relationship Id="rId140" Type="http://schemas.openxmlformats.org/officeDocument/2006/relationships/hyperlink" Target="http://www.ncbi.nlm.nih.gov/pubmed?term=%22Morikawa%20S%22%5BAuthor%5D" TargetMode="External"/><Relationship Id="rId145" Type="http://schemas.openxmlformats.org/officeDocument/2006/relationships/hyperlink" Target="http://www.ncbi.nlm.nih.gov/pubmed?term=%22Tsuji%20O%22%5BAuthor%5D" TargetMode="External"/><Relationship Id="rId161" Type="http://schemas.openxmlformats.org/officeDocument/2006/relationships/hyperlink" Target="http://www.ncbi.nlm.nih.gov/pubmed?term=%22Foraker%20JE%22%5BAuthor%5D" TargetMode="External"/><Relationship Id="rId166" Type="http://schemas.openxmlformats.org/officeDocument/2006/relationships/hyperlink" Target="http://www.ncbi.nlm.nih.gov/pubmed?term=Ohtaki%20H%20inflammatory%20responses" TargetMode="External"/><Relationship Id="rId182" Type="http://schemas.openxmlformats.org/officeDocument/2006/relationships/hyperlink" Target="http://www.ncbi.nlm.nih.gov/pubmed?term=%22Radtke%20C%22%5BAuthor%5D" TargetMode="External"/><Relationship Id="rId187" Type="http://schemas.openxmlformats.org/officeDocument/2006/relationships/hyperlink" Target="http://www.ncbi.nlm.nih.gov/pubmed?term=%22Honmou%20O%22%5BAuthor%5D" TargetMode="External"/><Relationship Id="rId217"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ncbi.nlm.nih.gov/pubmed?term=%22Chou%20H%22%5BAuthor%5D" TargetMode="External"/><Relationship Id="rId23" Type="http://schemas.openxmlformats.org/officeDocument/2006/relationships/hyperlink" Target="http://www.ncbi.nlm.nih.gov/pubmed?term=%22Radtke%20C%22%5BAuthor%5D" TargetMode="External"/><Relationship Id="rId28" Type="http://schemas.openxmlformats.org/officeDocument/2006/relationships/hyperlink" Target="http://www.ncbi.nlm.nih.gov/pubmed?term=%22Jakeman%20LB%22%5BAuthor%5D" TargetMode="External"/><Relationship Id="rId49" Type="http://schemas.openxmlformats.org/officeDocument/2006/relationships/hyperlink" Target="http://www.ncbi.nlm.nih.gov/pubmed?term=%22Horn%20KP%22%5BAuthor%5D" TargetMode="External"/><Relationship Id="rId114" Type="http://schemas.openxmlformats.org/officeDocument/2006/relationships/hyperlink" Target="http://www.ncbi.nlm.nih.gov/pubmed?term=%22Endo%20K%22%5BAuthor%5D" TargetMode="External"/><Relationship Id="rId119" Type="http://schemas.openxmlformats.org/officeDocument/2006/relationships/hyperlink" Target="http://www.ncbi.nlm.nih.gov/pubmed?term=%22Nakatani%20T%22%5BAuthor%5D" TargetMode="External"/><Relationship Id="rId44" Type="http://schemas.openxmlformats.org/officeDocument/2006/relationships/hyperlink" Target="http://www.ncbi.nlm.nih.gov/pubmed?term=%22Fulga%20V%22%5BAuthor%5D" TargetMode="External"/><Relationship Id="rId60" Type="http://schemas.openxmlformats.org/officeDocument/2006/relationships/hyperlink" Target="http://www.ncbi.nlm.nih.gov/pubmed?term=%22Jackson%20KA%22%5BAuthor%5D" TargetMode="External"/><Relationship Id="rId65" Type="http://schemas.openxmlformats.org/officeDocument/2006/relationships/hyperlink" Target="http://www.ncbi.nlm.nih.gov/pubmed?term=Castero%20R%20Jackson%20KA%20bone%20marrow%20cell%20failure" TargetMode="External"/><Relationship Id="rId81" Type="http://schemas.openxmlformats.org/officeDocument/2006/relationships/hyperlink" Target="http://www.ncbi.nlm.nih.gov/pubmed?term=%22Gaupp%20D%22%5BAuthor%5D" TargetMode="External"/><Relationship Id="rId86" Type="http://schemas.openxmlformats.org/officeDocument/2006/relationships/hyperlink" Target="http://www.ncbi.nlm.nih.gov/pubmed?term=%22Tsatas%20O%22%5BAuthor%5D" TargetMode="External"/><Relationship Id="rId130" Type="http://schemas.openxmlformats.org/officeDocument/2006/relationships/hyperlink" Target="http://www.ncbi.nlm.nih.gov/pubmed?term=Loke%20P%20macrophage%20distinctive" TargetMode="External"/><Relationship Id="rId135" Type="http://schemas.openxmlformats.org/officeDocument/2006/relationships/hyperlink" Target="http://www.ncbi.nlm.nih.gov/pubmed?term=Nat%20rev%20immunol%202008%20Vol.8%20958-969" TargetMode="External"/><Relationship Id="rId151" Type="http://schemas.openxmlformats.org/officeDocument/2006/relationships/hyperlink" Target="http://www.ncbi.nlm.nih.gov/pubmed?term=Mukaino%20M%20IL-6%20spinal%20cord%20injury%20microglia" TargetMode="External"/><Relationship Id="rId156" Type="http://schemas.openxmlformats.org/officeDocument/2006/relationships/hyperlink" Target="http://www.ncbi.nlm.nih.gov/pubmed/15713279" TargetMode="External"/><Relationship Id="rId177" Type="http://schemas.openxmlformats.org/officeDocument/2006/relationships/hyperlink" Target="http://www.ncbi.nlm.nih.gov/pubmed?term=%22Dittel%20BN%22%5BAuthor%5D" TargetMode="External"/><Relationship Id="rId198" Type="http://schemas.openxmlformats.org/officeDocument/2006/relationships/hyperlink" Target="http://www.ncbi.nlm.nih.gov/pubmed?term=Sheth%20RN%20marrow%20stromal%20nude%20spinal%20cord" TargetMode="External"/><Relationship Id="rId172" Type="http://schemas.openxmlformats.org/officeDocument/2006/relationships/hyperlink" Target="http://www.ncbi.nlm.nih.gov/pubmed?term=%22Kocsis%20JD%22%5BAuthor%5D" TargetMode="External"/><Relationship Id="rId193" Type="http://schemas.openxmlformats.org/officeDocument/2006/relationships/hyperlink" Target="http://www.ncbi.nlm.nih.gov/pubmed/16298076" TargetMode="External"/><Relationship Id="rId202" Type="http://schemas.openxmlformats.org/officeDocument/2006/relationships/hyperlink" Target="http://www.ncbi.nlm.nih.gov/pubmed?term=%22Chowdhury%20J%22%5BAuthor%5D" TargetMode="External"/><Relationship Id="rId207" Type="http://schemas.openxmlformats.org/officeDocument/2006/relationships/hyperlink" Target="http://www.ncbi.nlm.nih.gov/pubmed?term=%22Noda%20T%22%5BAuthor%5D" TargetMode="External"/><Relationship Id="rId13" Type="http://schemas.openxmlformats.org/officeDocument/2006/relationships/hyperlink" Target="http://www.ncbi.nlm.nih.gov/pubmed?term=%22Wiesenfeld-Hallin%20Z%22%5BAuthor%5D" TargetMode="External"/><Relationship Id="rId18" Type="http://schemas.openxmlformats.org/officeDocument/2006/relationships/hyperlink" Target="http://www.ncbi.nlm.nih.gov/pubmed?term=%22Radtke%20C%22%5BAuthor%5D" TargetMode="External"/><Relationship Id="rId39" Type="http://schemas.openxmlformats.org/officeDocument/2006/relationships/hyperlink" Target="http://www.ncbi.nlm.nih.gov/pubmed?term=%22Marder%20JB%22%5BAuthor%5D" TargetMode="External"/><Relationship Id="rId109" Type="http://schemas.openxmlformats.org/officeDocument/2006/relationships/hyperlink" Target="http://www.ncbi.nlm.nih.gov/pubmed?term=%22Ide%20C%22%5BAuthor%5D" TargetMode="External"/><Relationship Id="rId34" Type="http://schemas.openxmlformats.org/officeDocument/2006/relationships/hyperlink" Target="http://www.ncbi.nlm.nih.gov/pubmed?term=%22Caplan%20AI%22%5BAuthor%5D" TargetMode="External"/><Relationship Id="rId50" Type="http://schemas.openxmlformats.org/officeDocument/2006/relationships/hyperlink" Target="http://www.ncbi.nlm.nih.gov/pubmed?term=%22Cuascut%20FX%22%5BAuthor%5D" TargetMode="External"/><Relationship Id="rId55" Type="http://schemas.openxmlformats.org/officeDocument/2006/relationships/hyperlink" Target="http://www.ncbi.nlm.nih.gov/pubmed?term=%22Mays%20RW%22%5BAuthor%5D" TargetMode="External"/><Relationship Id="rId76" Type="http://schemas.openxmlformats.org/officeDocument/2006/relationships/hyperlink" Target="http://www.ncbi.nlm.nih.gov/pubmed/12564767" TargetMode="External"/><Relationship Id="rId97" Type="http://schemas.openxmlformats.org/officeDocument/2006/relationships/hyperlink" Target="http://www.ncbi.nlm.nih.gov/pubmed?term=%22Gianni%20AM%22%5BAuthor%5D" TargetMode="External"/><Relationship Id="rId104" Type="http://schemas.openxmlformats.org/officeDocument/2006/relationships/hyperlink" Target="http://www.ncbi.nlm.nih.gov/pubmed?term=%22Widenfalk%20J%22%5BAuthor%5D" TargetMode="External"/><Relationship Id="rId120" Type="http://schemas.openxmlformats.org/officeDocument/2006/relationships/hyperlink" Target="http://www.ncbi.nlm.nih.gov/pubmed?term=Ide%20C%20sub-acute" TargetMode="External"/><Relationship Id="rId125" Type="http://schemas.openxmlformats.org/officeDocument/2006/relationships/hyperlink" Target="http://www.ncbi.nlm.nih.gov/pubmed?term=%22Nair%20MG%22%5BAuthor%5D" TargetMode="External"/><Relationship Id="rId141" Type="http://schemas.openxmlformats.org/officeDocument/2006/relationships/hyperlink" Target="http://www.ncbi.nlm.nih.gov/pubmed?term=%22Renault-Mihara%20F%22%5BAuthor%5D" TargetMode="External"/><Relationship Id="rId146" Type="http://schemas.openxmlformats.org/officeDocument/2006/relationships/hyperlink" Target="http://www.ncbi.nlm.nih.gov/pubmed?term=%22Katoh%20H%22%5BAuthor%5D" TargetMode="External"/><Relationship Id="rId167" Type="http://schemas.openxmlformats.org/officeDocument/2006/relationships/hyperlink" Target="http://www.ncbi.nlm.nih.gov/pubmed?term=%22Onda%20T%22%5BAuthor%5D" TargetMode="External"/><Relationship Id="rId188" Type="http://schemas.openxmlformats.org/officeDocument/2006/relationships/hyperlink" Target="http://www.ncbi.nlm.nih.gov/pubmed?term=%22Kocsis%20JD%22%5BAuthor%5D" TargetMode="External"/><Relationship Id="rId7" Type="http://schemas.openxmlformats.org/officeDocument/2006/relationships/endnotes" Target="endnotes.xml"/><Relationship Id="rId71" Type="http://schemas.openxmlformats.org/officeDocument/2006/relationships/hyperlink" Target="http://www.ncbi.nlm.nih.gov/pubmed?term=%22Schnell%20L%22%5BAuthor%5D" TargetMode="External"/><Relationship Id="rId92" Type="http://schemas.openxmlformats.org/officeDocument/2006/relationships/hyperlink" Target="http://www.ncbi.nlm.nih.gov/pubmed?term=%22Magni%20M%22%5BAuthor%5D" TargetMode="External"/><Relationship Id="rId162" Type="http://schemas.openxmlformats.org/officeDocument/2006/relationships/hyperlink" Target="http://www.ncbi.nlm.nih.gov/pubmed?term=%22Robinson%20AP%22%5BAuthor%5D" TargetMode="External"/><Relationship Id="rId183" Type="http://schemas.openxmlformats.org/officeDocument/2006/relationships/hyperlink" Target="http://www.ncbi.nlm.nih.gov/pubmed?term=%22Tan%20AM%22%5BAuthor%5D" TargetMode="External"/><Relationship Id="rId213" Type="http://schemas.openxmlformats.org/officeDocument/2006/relationships/hyperlink" Target="http://www.ncbi.nlm.nih.gov/pubmed?term=%22Ide%20C%22%5BAuthor%5D" TargetMode="Externa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ncbi.nlm.nih.gov/pubmed?term=Ankeny%20DP%20bone%20marrow%20stromal%20transplantation" TargetMode="External"/><Relationship Id="rId24" Type="http://schemas.openxmlformats.org/officeDocument/2006/relationships/hyperlink" Target="http://www.ncbi.nlm.nih.gov/pubmed?term=%22Kocsis%20JD%22%5BAuthor%5D" TargetMode="External"/><Relationship Id="rId40" Type="http://schemas.openxmlformats.org/officeDocument/2006/relationships/hyperlink" Target="http://www.ncbi.nlm.nih.gov/pubmed?term=%22Vitner%20K%22%5BAuthor%5D" TargetMode="External"/><Relationship Id="rId45" Type="http://schemas.openxmlformats.org/officeDocument/2006/relationships/hyperlink" Target="http://www.ncbi.nlm.nih.gov/pubmed?term=%22Yoles%20E%22%5BAuthor%5D" TargetMode="External"/><Relationship Id="rId66" Type="http://schemas.openxmlformats.org/officeDocument/2006/relationships/hyperlink" Target="http://www.ncbi.nlm.nih.gov/pubmed/21224756" TargetMode="External"/><Relationship Id="rId87" Type="http://schemas.openxmlformats.org/officeDocument/2006/relationships/hyperlink" Target="http://www.ncbi.nlm.nih.gov/pubmed?term=%22Giftochristos%20N%22%5BAuthor%5D" TargetMode="External"/><Relationship Id="rId110" Type="http://schemas.openxmlformats.org/officeDocument/2006/relationships/hyperlink" Target="http://www.ncbi.nlm.nih.gov/pubmed?term=%22Nakai%20Y%22%5BAuthor%5D" TargetMode="External"/><Relationship Id="rId115" Type="http://schemas.openxmlformats.org/officeDocument/2006/relationships/hyperlink" Target="http://www.ncbi.nlm.nih.gov/pubmed?term=%22Noda%20T%22%5BAuthor%5D" TargetMode="External"/><Relationship Id="rId131" Type="http://schemas.openxmlformats.org/officeDocument/2006/relationships/hyperlink" Target="http://www.ncbi.nlm.nih.gov/pubmed/15530839" TargetMode="External"/><Relationship Id="rId136" Type="http://schemas.openxmlformats.org/officeDocument/2006/relationships/hyperlink" Target="http://www.ncbi.nlm.nih.gov/pubmed?term=%22Mukaino%20M%22%5BAuthor%5D" TargetMode="External"/><Relationship Id="rId157" Type="http://schemas.openxmlformats.org/officeDocument/2006/relationships/hyperlink" Target="http://www.ncbi.nlm.nih.gov/pubmed/16148160" TargetMode="External"/><Relationship Id="rId178" Type="http://schemas.openxmlformats.org/officeDocument/2006/relationships/hyperlink" Target="http://www.ncbi.nlm.nih.gov/pubmed?term=Ponomarev%20regulation%20interleukin-4%20alternative" TargetMode="External"/><Relationship Id="rId61" Type="http://schemas.openxmlformats.org/officeDocument/2006/relationships/hyperlink" Target="http://www.ncbi.nlm.nih.gov/pubmed?term=%22Goodell%20MA%22%5BAuthor%5D" TargetMode="External"/><Relationship Id="rId82" Type="http://schemas.openxmlformats.org/officeDocument/2006/relationships/hyperlink" Target="http://www.ncbi.nlm.nih.gov/pubmed?term=%22Phinney%20DG%22%5BAuthor%5D" TargetMode="External"/><Relationship Id="rId152" Type="http://schemas.openxmlformats.org/officeDocument/2006/relationships/hyperlink" Target="http://www.ncbi.nlm.nih.gov/pubmed?term=%22Murray%20M%22%5BAuthor%5D" TargetMode="External"/><Relationship Id="rId173" Type="http://schemas.openxmlformats.org/officeDocument/2006/relationships/hyperlink" Target="http://www.ncbi.nlm.nih.gov/pubmed?term=Onda%20T%20mesenchymal%20cerebral" TargetMode="External"/><Relationship Id="rId194" Type="http://schemas.openxmlformats.org/officeDocument/2006/relationships/hyperlink" Target="http://www.ncbi.nlm.nih.gov/pubmed?term=%22Sheth%20RN%22%5BAuthor%5D" TargetMode="External"/><Relationship Id="rId199" Type="http://schemas.openxmlformats.org/officeDocument/2006/relationships/hyperlink" Target="http://www.ncbi.nlm.nih.gov/pubmed?term=%22Wright%20KT%22%5BAuthor%5D" TargetMode="External"/><Relationship Id="rId203" Type="http://schemas.openxmlformats.org/officeDocument/2006/relationships/hyperlink" Target="http://www.ncbi.nlm.nih.gov/pubmed?term=%22Johnson%20WE%22%5BAuthor%5D" TargetMode="External"/><Relationship Id="rId208" Type="http://schemas.openxmlformats.org/officeDocument/2006/relationships/hyperlink" Target="http://www.ncbi.nlm.nih.gov/pubmed?term=%22Bai%20H%22%5BAuthor%5D" TargetMode="External"/><Relationship Id="rId19" Type="http://schemas.openxmlformats.org/officeDocument/2006/relationships/hyperlink" Target="http://www.ncbi.nlm.nih.gov/pubmed?term=%22Honmou%20O%22%5BAuthor%5D" TargetMode="External"/><Relationship Id="rId14" Type="http://schemas.openxmlformats.org/officeDocument/2006/relationships/hyperlink" Target="http://www.ncbi.nlm.nih.gov/pubmed?term=%22Olson%20L%22%5BAuthor%5D" TargetMode="External"/><Relationship Id="rId30" Type="http://schemas.openxmlformats.org/officeDocument/2006/relationships/hyperlink" Target="http://www.ncbi.nlm.nih.gov/pubmed?term=%22Bai%20L%22%5BAuthor%5D" TargetMode="External"/><Relationship Id="rId35" Type="http://schemas.openxmlformats.org/officeDocument/2006/relationships/hyperlink" Target="http://www.ncbi.nlm.nih.gov/pubmed?term=%22Miller%20SD%22%5BAuthor%5D" TargetMode="External"/><Relationship Id="rId56" Type="http://schemas.openxmlformats.org/officeDocument/2006/relationships/hyperlink" Target="http://www.ncbi.nlm.nih.gov/pubmed?term=%22Silver%20J%22%5BAuthor%5D" TargetMode="External"/><Relationship Id="rId77" Type="http://schemas.openxmlformats.org/officeDocument/2006/relationships/hyperlink" Target="http://www.ncbi.nlm.nih.gov/pubmed/12849513" TargetMode="External"/><Relationship Id="rId100" Type="http://schemas.openxmlformats.org/officeDocument/2006/relationships/hyperlink" Target="http://www.ncbi.nlm.nih.gov/pubmed/16679505" TargetMode="External"/><Relationship Id="rId105" Type="http://schemas.openxmlformats.org/officeDocument/2006/relationships/hyperlink" Target="http://www.ncbi.nlm.nih.gov/pubmed?term=%22El%20Manira%20A%22%5BAuthor%5D" TargetMode="External"/><Relationship Id="rId126" Type="http://schemas.openxmlformats.org/officeDocument/2006/relationships/hyperlink" Target="http://www.ncbi.nlm.nih.gov/pubmed?term=%22Parkinson%20J%22%5BAuthor%5D" TargetMode="External"/><Relationship Id="rId147" Type="http://schemas.openxmlformats.org/officeDocument/2006/relationships/hyperlink" Target="http://www.ncbi.nlm.nih.gov/pubmed?term=%22Matsuzaki%20Y%22%5BAuthor%5D" TargetMode="External"/><Relationship Id="rId168" Type="http://schemas.openxmlformats.org/officeDocument/2006/relationships/hyperlink" Target="http://www.ncbi.nlm.nih.gov/pubmed?term=%22Honmou%20O%22%5BAuthor%5D" TargetMode="External"/><Relationship Id="rId8" Type="http://schemas.openxmlformats.org/officeDocument/2006/relationships/hyperlink" Target="mailto:nhideaki@u-fukui.ac.jp" TargetMode="External"/><Relationship Id="rId51" Type="http://schemas.openxmlformats.org/officeDocument/2006/relationships/hyperlink" Target="http://www.ncbi.nlm.nih.gov/pubmed?term=%22Cutrone%20R%22%5BAuthor%5D" TargetMode="External"/><Relationship Id="rId72" Type="http://schemas.openxmlformats.org/officeDocument/2006/relationships/hyperlink" Target="http://www.ncbi.nlm.nih.gov/pubmed?term=%22Spillmann%20AA%22%5BAuthor%5D" TargetMode="External"/><Relationship Id="rId93" Type="http://schemas.openxmlformats.org/officeDocument/2006/relationships/hyperlink" Target="http://www.ncbi.nlm.nih.gov/pubmed?term=%22Milanesi%20M%22%5BAuthor%5D" TargetMode="External"/><Relationship Id="rId98" Type="http://schemas.openxmlformats.org/officeDocument/2006/relationships/hyperlink" Target="http://www.ncbi.nlm.nih.gov/pubmed?term=Di%20Nicola%20M%20bone%20marrow%20stromal" TargetMode="External"/><Relationship Id="rId121" Type="http://schemas.openxmlformats.org/officeDocument/2006/relationships/hyperlink" Target="http://www.ncbi.nlm.nih.gov/pubmed/15692068" TargetMode="External"/><Relationship Id="rId142" Type="http://schemas.openxmlformats.org/officeDocument/2006/relationships/hyperlink" Target="http://www.ncbi.nlm.nih.gov/pubmed?term=%22Iwanami%20A%22%5BAuthor%5D" TargetMode="External"/><Relationship Id="rId163" Type="http://schemas.openxmlformats.org/officeDocument/2006/relationships/hyperlink" Target="http://www.ncbi.nlm.nih.gov/pubmed?term=%22Reger%20RL%22%5BAuthor%5D" TargetMode="External"/><Relationship Id="rId184" Type="http://schemas.openxmlformats.org/officeDocument/2006/relationships/hyperlink" Target="http://www.ncbi.nlm.nih.gov/pubmed?term=%22Zhao%20P%22%5BAuthor%5D" TargetMode="External"/><Relationship Id="rId189" Type="http://schemas.openxmlformats.org/officeDocument/2006/relationships/hyperlink" Target="http://www.ncbi.nlm.nih.gov/pubmed?term=Sasaki%20M%20BDNF%20mesemchymal%20stem%20cells%20spinal%20core%20dinjury" TargetMode="External"/><Relationship Id="rId219"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http://www.ncbi.nlm.nih.gov/pubmed?term=Wu%20S%20marrow%20stromal%20neurosphere%20spinal%20cord" TargetMode="External"/><Relationship Id="rId25" Type="http://schemas.openxmlformats.org/officeDocument/2006/relationships/hyperlink" Target="http://www.ncbi.nlm.nih.gov/pubmed?term=Akiyama%20Y%20marrow%20stromal%20spinal%20cord" TargetMode="External"/><Relationship Id="rId46" Type="http://schemas.openxmlformats.org/officeDocument/2006/relationships/hyperlink" Target="http://www.ncbi.nlm.nih.gov/pubmed?term=Bomstein%20Y%20spinal%20cord%20injury%20macrophages" TargetMode="External"/><Relationship Id="rId67" Type="http://schemas.openxmlformats.org/officeDocument/2006/relationships/hyperlink" Target="http://www.ncbi.nlm.nih.gov/pubmed?term=%22Chen%20MS%22%5BAuthor%5D" TargetMode="External"/><Relationship Id="rId116" Type="http://schemas.openxmlformats.org/officeDocument/2006/relationships/hyperlink" Target="http://www.ncbi.nlm.nih.gov/pubmed?term=%22Saito%20F%22%5BAuthor%5D" TargetMode="External"/><Relationship Id="rId137" Type="http://schemas.openxmlformats.org/officeDocument/2006/relationships/hyperlink" Target="http://www.ncbi.nlm.nih.gov/pubmed?term=%22Nakamura%20M%22%5BAuthor%5D" TargetMode="External"/><Relationship Id="rId158" Type="http://schemas.openxmlformats.org/officeDocument/2006/relationships/hyperlink" Target="http://www.ncbi.nlm.nih.gov/pubmed/12205685" TargetMode="External"/><Relationship Id="rId20" Type="http://schemas.openxmlformats.org/officeDocument/2006/relationships/hyperlink" Target="http://www.ncbi.nlm.nih.gov/pubmed?term=%22Kocsis%20JD%22%5BAuthor%5D" TargetMode="External"/><Relationship Id="rId41" Type="http://schemas.openxmlformats.org/officeDocument/2006/relationships/hyperlink" Target="http://www.ncbi.nlm.nih.gov/pubmed?term=%22Smirnov%20I%22%5BAuthor%5D" TargetMode="External"/><Relationship Id="rId62" Type="http://schemas.openxmlformats.org/officeDocument/2006/relationships/hyperlink" Target="http://www.ncbi.nlm.nih.gov/pubmed?term=%22Robertson%20CS%22%5BAuthor%5D" TargetMode="External"/><Relationship Id="rId83" Type="http://schemas.openxmlformats.org/officeDocument/2006/relationships/hyperlink" Target="http://www.ncbi.nlm.nih.gov/pubmed?term=Crigler%20L%20mesenchymal%20stem%20neuronal%20neuritogenesis" TargetMode="External"/><Relationship Id="rId88" Type="http://schemas.openxmlformats.org/officeDocument/2006/relationships/hyperlink" Target="http://www.ncbi.nlm.nih.gov/pubmed?term=David%20S%20macrophage%20mammalian%20nature%20modify" TargetMode="External"/><Relationship Id="rId111" Type="http://schemas.openxmlformats.org/officeDocument/2006/relationships/hyperlink" Target="http://www.ncbi.nlm.nih.gov/pubmed?term=%22Nakano%20N%22%5BAuthor%5D" TargetMode="External"/><Relationship Id="rId132" Type="http://schemas.openxmlformats.org/officeDocument/2006/relationships/hyperlink" Target="http://www.ncbi.nlm.nih.gov/pubmed/7524558" TargetMode="External"/><Relationship Id="rId153" Type="http://schemas.openxmlformats.org/officeDocument/2006/relationships/hyperlink" Target="http://www.ncbi.nlm.nih.gov/pubmed?term=Murray%20M%20spinal%20injured%20restoration" TargetMode="External"/><Relationship Id="rId174" Type="http://schemas.openxmlformats.org/officeDocument/2006/relationships/hyperlink" Target="http://www.ncbi.nlm.nih.gov/pubmed?term=%22Ponomarev%20ED%22%5BAuthor%5D" TargetMode="External"/><Relationship Id="rId179" Type="http://schemas.openxmlformats.org/officeDocument/2006/relationships/hyperlink" Target="http://www.ncbi.nlm.nih.gov/pubmed/12125741" TargetMode="External"/><Relationship Id="rId195" Type="http://schemas.openxmlformats.org/officeDocument/2006/relationships/hyperlink" Target="http://www.ncbi.nlm.nih.gov/pubmed?term=%22Manzano%20G%22%5BAuthor%5D" TargetMode="External"/><Relationship Id="rId209" Type="http://schemas.openxmlformats.org/officeDocument/2006/relationships/hyperlink" Target="http://www.ncbi.nlm.nih.gov/pubmed?term=%22Kitada%20M%22%5BAuthor%5D" TargetMode="External"/><Relationship Id="rId190" Type="http://schemas.openxmlformats.org/officeDocument/2006/relationships/hyperlink" Target="http://www.ncbi.nlm.nih.gov/pubmed?term=%22Schwartz%20M%22%5BAuthor%5D" TargetMode="External"/><Relationship Id="rId204" Type="http://schemas.openxmlformats.org/officeDocument/2006/relationships/hyperlink" Target="http://www.ncbi.nlm.nih.gov/pubmed?term=%22Wu%20S%22%5BAuthor%5D" TargetMode="External"/><Relationship Id="rId15" Type="http://schemas.openxmlformats.org/officeDocument/2006/relationships/hyperlink" Target="http://www.ncbi.nlm.nih.gov/pubmed?term=%22Prockop%20D%22%5BAuthor%5D" TargetMode="External"/><Relationship Id="rId36" Type="http://schemas.openxmlformats.org/officeDocument/2006/relationships/hyperlink" Target="http://www.ncbi.nlm.nih.gov/pubmed?term=%22Miller%20RH%22%5BAuthor%5D" TargetMode="External"/><Relationship Id="rId57" Type="http://schemas.openxmlformats.org/officeDocument/2006/relationships/hyperlink" Target="http://www.ncbi.nlm.nih.gov/pubmed/21248119" TargetMode="External"/><Relationship Id="rId106" Type="http://schemas.openxmlformats.org/officeDocument/2006/relationships/hyperlink" Target="http://www.ncbi.nlm.nih.gov/pubmed?term=%22Prockop%20DJ%22%5BAuthor%5D" TargetMode="External"/><Relationship Id="rId127" Type="http://schemas.openxmlformats.org/officeDocument/2006/relationships/hyperlink" Target="http://www.ncbi.nlm.nih.gov/pubmed?term=%22Guiliano%20D%22%5BAuthor%5D" TargetMode="External"/><Relationship Id="rId10" Type="http://schemas.openxmlformats.org/officeDocument/2006/relationships/hyperlink" Target="http://www.ncbi.nlm.nih.gov/pubmed?term=%22Dominguez%20C%22%5BAuthor%5D" TargetMode="External"/><Relationship Id="rId31" Type="http://schemas.openxmlformats.org/officeDocument/2006/relationships/hyperlink" Target="http://www.ncbi.nlm.nih.gov/pubmed?term=%22Lennon%20DP%22%5BAuthor%5D" TargetMode="External"/><Relationship Id="rId52" Type="http://schemas.openxmlformats.org/officeDocument/2006/relationships/hyperlink" Target="http://www.ncbi.nlm.nih.gov/pubmed?term=%22Lehman%20N%22%5BAuthor%5D" TargetMode="External"/><Relationship Id="rId73" Type="http://schemas.openxmlformats.org/officeDocument/2006/relationships/hyperlink" Target="http://www.ncbi.nlm.nih.gov/pubmed?term=%22Christ%20F%22%5BAuthor%5D" TargetMode="External"/><Relationship Id="rId78" Type="http://schemas.openxmlformats.org/officeDocument/2006/relationships/hyperlink" Target="http://www.ncbi.nlm.nih.gov/pubmed?term=%22Crigler%20L%22%5BAuthor%5D" TargetMode="External"/><Relationship Id="rId94" Type="http://schemas.openxmlformats.org/officeDocument/2006/relationships/hyperlink" Target="http://www.ncbi.nlm.nih.gov/pubmed?term=%22Longoni%20PD%22%5BAuthor%5D" TargetMode="External"/><Relationship Id="rId99" Type="http://schemas.openxmlformats.org/officeDocument/2006/relationships/hyperlink" Target="http://www.ncbi.nlm.nih.gov/pubmed/12511873" TargetMode="External"/><Relationship Id="rId101" Type="http://schemas.openxmlformats.org/officeDocument/2006/relationships/hyperlink" Target="http://www.ncbi.nlm.nih.gov/pubmed?term=%22Hofstetter%20CP%22%5BAuthor%5D" TargetMode="External"/><Relationship Id="rId122" Type="http://schemas.openxmlformats.org/officeDocument/2006/relationships/hyperlink" Target="http://www.ncbi.nlm.nih.gov/pubmed/19864556" TargetMode="External"/><Relationship Id="rId143" Type="http://schemas.openxmlformats.org/officeDocument/2006/relationships/hyperlink" Target="http://www.ncbi.nlm.nih.gov/pubmed?term=%22Ikegami%20T%22%5BAuthor%5D" TargetMode="External"/><Relationship Id="rId148" Type="http://schemas.openxmlformats.org/officeDocument/2006/relationships/hyperlink" Target="http://www.ncbi.nlm.nih.gov/pubmed?term=%22Toyama%20Y%22%5BAuthor%5D" TargetMode="External"/><Relationship Id="rId164" Type="http://schemas.openxmlformats.org/officeDocument/2006/relationships/hyperlink" Target="http://www.ncbi.nlm.nih.gov/pubmed?term=%22Shioda%20S%22%5BAuthor%5D" TargetMode="External"/><Relationship Id="rId169" Type="http://schemas.openxmlformats.org/officeDocument/2006/relationships/hyperlink" Target="http://www.ncbi.nlm.nih.gov/pubmed?term=%22Harada%20K%22%5BAuthor%5D" TargetMode="External"/><Relationship Id="rId185" Type="http://schemas.openxmlformats.org/officeDocument/2006/relationships/hyperlink" Target="http://www.ncbi.nlm.nih.gov/pubmed?term=%22Hamada%20H%22%5BAuthor%5D" TargetMode="External"/><Relationship Id="rId4" Type="http://schemas.openxmlformats.org/officeDocument/2006/relationships/settings" Target="settings.xml"/><Relationship Id="rId9" Type="http://schemas.openxmlformats.org/officeDocument/2006/relationships/hyperlink" Target="http://www.ncbi.nlm.nih.gov/pubmed?term=%22Abrams%20MB%22%5BAuthor%5D" TargetMode="External"/><Relationship Id="rId180" Type="http://schemas.openxmlformats.org/officeDocument/2006/relationships/hyperlink" Target="http://www.ncbi.nlm.nih.gov/pubmed/10415142" TargetMode="External"/><Relationship Id="rId210" Type="http://schemas.openxmlformats.org/officeDocument/2006/relationships/hyperlink" Target="http://www.ncbi.nlm.nih.gov/pubmed?term=%22Kataoka%20K%22%5BAuthor%5D" TargetMode="External"/><Relationship Id="rId215" Type="http://schemas.openxmlformats.org/officeDocument/2006/relationships/hyperlink" Target="http://www.ncbi.nlm.nih.gov/pubmed/16626644" TargetMode="External"/><Relationship Id="rId26" Type="http://schemas.openxmlformats.org/officeDocument/2006/relationships/hyperlink" Target="http://www.ncbi.nlm.nih.gov/pubmed?term=%22Ankeny%20DP%22%5BAuthor%5D" TargetMode="External"/><Relationship Id="rId47" Type="http://schemas.openxmlformats.org/officeDocument/2006/relationships/hyperlink" Target="http://www.ncbi.nlm.nih.gov/pubmed?term=%22Busch%20SA%22%5BAuthor%5D" TargetMode="External"/><Relationship Id="rId68" Type="http://schemas.openxmlformats.org/officeDocument/2006/relationships/hyperlink" Target="http://www.ncbi.nlm.nih.gov/pubmed?term=%22Huber%20AB%22%5BAuthor%5D" TargetMode="External"/><Relationship Id="rId89" Type="http://schemas.openxmlformats.org/officeDocument/2006/relationships/hyperlink" Target="http://www.ncbi.nlm.nih.gov/pubmed/16305495" TargetMode="External"/><Relationship Id="rId112" Type="http://schemas.openxmlformats.org/officeDocument/2006/relationships/hyperlink" Target="http://www.ncbi.nlm.nih.gov/pubmed?term=%22Seo%20TB%22%5BAuthor%5D" TargetMode="External"/><Relationship Id="rId133" Type="http://schemas.openxmlformats.org/officeDocument/2006/relationships/hyperlink" Target="http://www.ncbi.nlm.nih.gov/pubmed?term=%22Mosser%20DM%22%5BAuthor%5D" TargetMode="External"/><Relationship Id="rId154" Type="http://schemas.openxmlformats.org/officeDocument/2006/relationships/hyperlink" Target="http://www.ncbi.nlm.nih.gov/pubmed/17439352" TargetMode="External"/><Relationship Id="rId175" Type="http://schemas.openxmlformats.org/officeDocument/2006/relationships/hyperlink" Target="http://www.ncbi.nlm.nih.gov/pubmed?term=%22Maresz%20K%22%5BAuthor%5D" TargetMode="External"/><Relationship Id="rId196" Type="http://schemas.openxmlformats.org/officeDocument/2006/relationships/hyperlink" Target="http://www.ncbi.nlm.nih.gov/pubmed?term=%22Li%20X%22%5BAuthor%5D" TargetMode="External"/><Relationship Id="rId200" Type="http://schemas.openxmlformats.org/officeDocument/2006/relationships/hyperlink" Target="http://www.ncbi.nlm.nih.gov/pubmed?term=%22El%20Masri%20W%22%5BAuthor%5D" TargetMode="External"/><Relationship Id="rId16" Type="http://schemas.openxmlformats.org/officeDocument/2006/relationships/hyperlink" Target="http://www.ncbi.nlm.nih.gov/pubmed?term=Birdsall%20Abrams%20MB%20mesenchymal%20stromal%20inflammation" TargetMode="External"/><Relationship Id="rId37" Type="http://schemas.openxmlformats.org/officeDocument/2006/relationships/hyperlink" Target="http://www.ncbi.nlm.nih.gov/pubmed?term=Bai%20L%20bone%20marrow%20multiple%20sclerosis" TargetMode="External"/><Relationship Id="rId58" Type="http://schemas.openxmlformats.org/officeDocument/2006/relationships/hyperlink" Target="http://www.ncbi.nlm.nih.gov/pubmed/9582256" TargetMode="External"/><Relationship Id="rId79" Type="http://schemas.openxmlformats.org/officeDocument/2006/relationships/hyperlink" Target="http://www.ncbi.nlm.nih.gov/pubmed?term=%22Robey%20RC%22%5BAuthor%5D" TargetMode="External"/><Relationship Id="rId102" Type="http://schemas.openxmlformats.org/officeDocument/2006/relationships/hyperlink" Target="http://www.ncbi.nlm.nih.gov/pubmed?term=%22Schwarz%20EJ%22%5BAuthor%5D" TargetMode="External"/><Relationship Id="rId123" Type="http://schemas.openxmlformats.org/officeDocument/2006/relationships/hyperlink" Target="http://www.ncbi.nlm.nih.gov/pubmed/19645497" TargetMode="External"/><Relationship Id="rId144" Type="http://schemas.openxmlformats.org/officeDocument/2006/relationships/hyperlink" Target="http://www.ncbi.nlm.nih.gov/pubmed?term=%22Ohsugi%20Y%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9860</Words>
  <Characters>56207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Transplantation of Mesenchymal Stem Cells Promotes the Alternative Pathway of Macrophage Activation and Functional Recovery after Spinal Cord Injury</vt:lpstr>
    </vt:vector>
  </TitlesOfParts>
  <Company/>
  <LinksUpToDate>false</LinksUpToDate>
  <CharactersWithSpaces>65936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Transplantation of Mesenchymal Stem Cells Promotes the Alternative Pathway of Macrophage Activation and Functional Recovery after Spinal Cord Injury</dc:title>
  <dc:creator>Hideaki Nakajima</dc:creator>
  <cp:lastModifiedBy>Wright, Karina</cp:lastModifiedBy>
  <cp:revision>2</cp:revision>
  <cp:lastPrinted>2011-06-25T08:18:00Z</cp:lastPrinted>
  <dcterms:created xsi:type="dcterms:W3CDTF">2016-11-10T15:30:00Z</dcterms:created>
  <dcterms:modified xsi:type="dcterms:W3CDTF">2016-11-10T15:30:00Z</dcterms:modified>
</cp:coreProperties>
</file>