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84BAC" w14:textId="77777777" w:rsidR="00393E71" w:rsidRDefault="00393E71" w:rsidP="00393E71">
      <w:pPr>
        <w:spacing w:line="360" w:lineRule="auto"/>
        <w:jc w:val="center"/>
        <w:rPr>
          <w:rFonts w:ascii="Verdana" w:hAnsi="Verdana"/>
          <w:b/>
        </w:rPr>
      </w:pPr>
    </w:p>
    <w:p w14:paraId="652BD954" w14:textId="302474A3" w:rsidR="00393E71" w:rsidRPr="00C70E42" w:rsidRDefault="00F61C26" w:rsidP="00842BE0">
      <w:pPr>
        <w:spacing w:line="276" w:lineRule="auto"/>
        <w:jc w:val="center"/>
        <w:rPr>
          <w:rFonts w:ascii="Century Gothic" w:hAnsi="Century Gothic"/>
          <w:b/>
          <w:sz w:val="28"/>
        </w:rPr>
      </w:pPr>
      <w:r w:rsidRPr="00C70E42">
        <w:rPr>
          <w:rFonts w:ascii="Century Gothic" w:hAnsi="Century Gothic"/>
          <w:b/>
          <w:sz w:val="28"/>
        </w:rPr>
        <w:t>C</w:t>
      </w:r>
      <w:r w:rsidR="00393E71" w:rsidRPr="00C70E42">
        <w:rPr>
          <w:rFonts w:ascii="Century Gothic" w:hAnsi="Century Gothic"/>
          <w:b/>
          <w:sz w:val="28"/>
        </w:rPr>
        <w:t xml:space="preserve">oronary perforation complicating percutaneous coronary intervention in patients with a history of coronary artery bypass surgery: an analysis of </w:t>
      </w:r>
      <w:r w:rsidR="00424A69" w:rsidRPr="00C70E42">
        <w:rPr>
          <w:rFonts w:ascii="Century Gothic" w:hAnsi="Century Gothic"/>
          <w:b/>
          <w:sz w:val="28"/>
        </w:rPr>
        <w:t>309 perforation</w:t>
      </w:r>
      <w:r w:rsidR="00393E71" w:rsidRPr="00C70E42">
        <w:rPr>
          <w:rFonts w:ascii="Century Gothic" w:hAnsi="Century Gothic"/>
          <w:b/>
          <w:sz w:val="28"/>
        </w:rPr>
        <w:t xml:space="preserve"> cases from the British Cardiovascular Intervention Society database </w:t>
      </w:r>
    </w:p>
    <w:p w14:paraId="5E3D4F2B" w14:textId="77777777" w:rsidR="00393E71" w:rsidRPr="00C70E42" w:rsidRDefault="00393E71" w:rsidP="00393E71">
      <w:pPr>
        <w:spacing w:line="360" w:lineRule="auto"/>
        <w:jc w:val="center"/>
        <w:rPr>
          <w:rFonts w:ascii="Century Gothic" w:hAnsi="Century Gothic"/>
          <w:b/>
          <w:sz w:val="20"/>
        </w:rPr>
      </w:pPr>
    </w:p>
    <w:p w14:paraId="711314C9" w14:textId="40C469D2" w:rsidR="00393E71" w:rsidRPr="00C70E42" w:rsidRDefault="00393E71" w:rsidP="00393E71">
      <w:pPr>
        <w:spacing w:line="360" w:lineRule="auto"/>
        <w:jc w:val="center"/>
        <w:rPr>
          <w:rFonts w:ascii="Century Gothic" w:hAnsi="Century Gothic"/>
          <w:b/>
          <w:sz w:val="20"/>
        </w:rPr>
      </w:pPr>
      <w:r w:rsidRPr="00C70E42">
        <w:rPr>
          <w:rFonts w:ascii="Century Gothic" w:hAnsi="Century Gothic"/>
          <w:color w:val="000000"/>
          <w:sz w:val="18"/>
        </w:rPr>
        <w:t>Tim Kinnaird</w:t>
      </w:r>
      <w:r w:rsidRPr="00C70E42">
        <w:rPr>
          <w:rFonts w:ascii="Century Gothic" w:hAnsi="Century Gothic"/>
          <w:color w:val="000000"/>
          <w:sz w:val="18"/>
          <w:vertAlign w:val="superscript"/>
        </w:rPr>
        <w:t>1</w:t>
      </w:r>
      <w:r w:rsidRPr="00C70E42">
        <w:rPr>
          <w:rFonts w:ascii="Century Gothic" w:eastAsia="MS Mincho" w:hAnsi="Century Gothic"/>
          <w:sz w:val="18"/>
          <w:lang w:eastAsia="ja-JP"/>
        </w:rPr>
        <w:t>,</w:t>
      </w:r>
      <w:r w:rsidR="000138B4">
        <w:rPr>
          <w:rFonts w:ascii="Century Gothic" w:eastAsia="MS Mincho" w:hAnsi="Century Gothic"/>
          <w:sz w:val="18"/>
          <w:lang w:eastAsia="ja-JP"/>
        </w:rPr>
        <w:t xml:space="preserve"> MD,</w:t>
      </w:r>
      <w:r w:rsidRPr="00C70E42">
        <w:rPr>
          <w:rFonts w:ascii="Century Gothic" w:eastAsia="MS Mincho" w:hAnsi="Century Gothic"/>
          <w:sz w:val="18"/>
          <w:lang w:eastAsia="ja-JP"/>
        </w:rPr>
        <w:t xml:space="preserve"> Richard Anderson</w:t>
      </w:r>
      <w:r w:rsidRPr="00C70E42">
        <w:rPr>
          <w:rFonts w:ascii="Century Gothic" w:hAnsi="Century Gothic"/>
          <w:color w:val="000000"/>
          <w:sz w:val="18"/>
          <w:vertAlign w:val="superscript"/>
        </w:rPr>
        <w:t>1</w:t>
      </w:r>
      <w:r w:rsidRPr="00C70E42">
        <w:rPr>
          <w:rFonts w:ascii="Century Gothic" w:hAnsi="Century Gothic"/>
          <w:color w:val="000000"/>
          <w:sz w:val="18"/>
        </w:rPr>
        <w:t>,</w:t>
      </w:r>
      <w:r w:rsidR="000138B4">
        <w:rPr>
          <w:rFonts w:ascii="Century Gothic" w:hAnsi="Century Gothic"/>
          <w:color w:val="000000"/>
          <w:sz w:val="18"/>
        </w:rPr>
        <w:t xml:space="preserve"> MD,</w:t>
      </w:r>
      <w:r w:rsidRPr="00C70E42">
        <w:rPr>
          <w:rFonts w:ascii="Century Gothic" w:hAnsi="Century Gothic"/>
          <w:color w:val="000000"/>
          <w:sz w:val="18"/>
        </w:rPr>
        <w:t xml:space="preserve"> </w:t>
      </w:r>
      <w:r w:rsidRPr="00C70E42">
        <w:rPr>
          <w:rFonts w:ascii="Century Gothic" w:eastAsia="MS Mincho" w:hAnsi="Century Gothic"/>
          <w:sz w:val="18"/>
          <w:lang w:eastAsia="ja-JP"/>
        </w:rPr>
        <w:t>Nicholas Ossei-Gerning</w:t>
      </w:r>
      <w:r w:rsidRPr="00C70E42">
        <w:rPr>
          <w:rFonts w:ascii="Century Gothic" w:hAnsi="Century Gothic"/>
          <w:color w:val="000000"/>
          <w:sz w:val="18"/>
          <w:vertAlign w:val="superscript"/>
        </w:rPr>
        <w:t>1</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MD, </w:t>
      </w:r>
      <w:r w:rsidRPr="00C70E42">
        <w:rPr>
          <w:rFonts w:ascii="Century Gothic" w:eastAsia="MS Mincho" w:hAnsi="Century Gothic"/>
          <w:sz w:val="18"/>
          <w:lang w:eastAsia="ja-JP"/>
        </w:rPr>
        <w:t>James Cockburn</w:t>
      </w:r>
      <w:r w:rsidRPr="00C70E42">
        <w:rPr>
          <w:rFonts w:ascii="Century Gothic" w:eastAsia="MS Mincho" w:hAnsi="Century Gothic"/>
          <w:sz w:val="18"/>
          <w:vertAlign w:val="superscript"/>
          <w:lang w:eastAsia="ja-JP"/>
        </w:rPr>
        <w:t>2</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MD, </w:t>
      </w:r>
      <w:r w:rsidRPr="00C70E42">
        <w:rPr>
          <w:rFonts w:ascii="Century Gothic" w:eastAsia="MS Mincho" w:hAnsi="Century Gothic"/>
          <w:sz w:val="18"/>
          <w:lang w:eastAsia="ja-JP"/>
        </w:rPr>
        <w:t>Alex Sirker</w:t>
      </w:r>
      <w:r w:rsidRPr="00C70E42">
        <w:rPr>
          <w:rFonts w:ascii="Century Gothic" w:eastAsia="MS Mincho" w:hAnsi="Century Gothic"/>
          <w:sz w:val="18"/>
          <w:vertAlign w:val="superscript"/>
          <w:lang w:eastAsia="ja-JP"/>
        </w:rPr>
        <w:t>3</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MD, </w:t>
      </w:r>
      <w:r w:rsidRPr="00C70E42">
        <w:rPr>
          <w:rFonts w:ascii="Century Gothic" w:eastAsia="MS Mincho" w:hAnsi="Century Gothic"/>
          <w:sz w:val="18"/>
          <w:lang w:eastAsia="ja-JP"/>
        </w:rPr>
        <w:t>Peter Ludman</w:t>
      </w:r>
      <w:r w:rsidRPr="00C70E42">
        <w:rPr>
          <w:rFonts w:ascii="Century Gothic" w:eastAsia="MS Mincho" w:hAnsi="Century Gothic"/>
          <w:sz w:val="18"/>
          <w:vertAlign w:val="superscript"/>
          <w:lang w:eastAsia="ja-JP"/>
        </w:rPr>
        <w:t>4</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MD, </w:t>
      </w:r>
      <w:r w:rsidRPr="00C70E42">
        <w:rPr>
          <w:rFonts w:ascii="Century Gothic" w:eastAsia="MS Mincho" w:hAnsi="Century Gothic"/>
          <w:sz w:val="18"/>
          <w:lang w:eastAsia="ja-JP"/>
        </w:rPr>
        <w:t>Mark deBelder</w:t>
      </w:r>
      <w:r w:rsidRPr="00C70E42">
        <w:rPr>
          <w:rFonts w:ascii="Century Gothic" w:eastAsia="MS Mincho" w:hAnsi="Century Gothic"/>
          <w:sz w:val="18"/>
          <w:vertAlign w:val="superscript"/>
          <w:lang w:eastAsia="ja-JP"/>
        </w:rPr>
        <w:t>5</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MD, </w:t>
      </w:r>
      <w:r w:rsidR="00E07491" w:rsidRPr="00C70E42">
        <w:rPr>
          <w:rFonts w:ascii="Century Gothic" w:eastAsia="MS Mincho" w:hAnsi="Century Gothic"/>
          <w:sz w:val="18"/>
          <w:lang w:eastAsia="ja-JP"/>
        </w:rPr>
        <w:t>Tom Johnson</w:t>
      </w:r>
      <w:r w:rsidR="000035E1" w:rsidRPr="00C70E42">
        <w:rPr>
          <w:rFonts w:ascii="Century Gothic" w:eastAsia="MS Mincho" w:hAnsi="Century Gothic"/>
          <w:sz w:val="18"/>
          <w:vertAlign w:val="superscript"/>
          <w:lang w:eastAsia="ja-JP"/>
        </w:rPr>
        <w:t>6</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PhD, </w:t>
      </w:r>
      <w:r w:rsidR="00DA1383" w:rsidRPr="00C70E42">
        <w:rPr>
          <w:rFonts w:ascii="Century Gothic" w:eastAsia="MS Mincho" w:hAnsi="Century Gothic"/>
          <w:sz w:val="18"/>
          <w:lang w:eastAsia="ja-JP"/>
        </w:rPr>
        <w:t>Samuel Copt</w:t>
      </w:r>
      <w:r w:rsidR="00DA1383" w:rsidRPr="00C70E42">
        <w:rPr>
          <w:rFonts w:ascii="Century Gothic" w:eastAsia="MS Mincho" w:hAnsi="Century Gothic"/>
          <w:sz w:val="18"/>
          <w:vertAlign w:val="superscript"/>
          <w:lang w:eastAsia="ja-JP"/>
        </w:rPr>
        <w:t>7</w:t>
      </w:r>
      <w:r w:rsidR="00DA1383"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MSc, </w:t>
      </w:r>
      <w:r w:rsidR="00E07491" w:rsidRPr="00C70E42">
        <w:rPr>
          <w:rFonts w:ascii="Century Gothic" w:eastAsia="MS Mincho" w:hAnsi="Century Gothic"/>
          <w:sz w:val="18"/>
          <w:lang w:eastAsia="ja-JP"/>
        </w:rPr>
        <w:t>Azfar Zaman</w:t>
      </w:r>
      <w:r w:rsidR="00DA1383" w:rsidRPr="00C70E42">
        <w:rPr>
          <w:rFonts w:ascii="Century Gothic" w:eastAsia="MS Mincho" w:hAnsi="Century Gothic"/>
          <w:sz w:val="18"/>
          <w:vertAlign w:val="superscript"/>
          <w:lang w:eastAsia="ja-JP"/>
        </w:rPr>
        <w:t>8</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PhD, </w:t>
      </w:r>
      <w:r w:rsidRPr="00C70E42">
        <w:rPr>
          <w:rFonts w:ascii="Century Gothic" w:eastAsia="MS Mincho" w:hAnsi="Century Gothic"/>
          <w:sz w:val="18"/>
          <w:lang w:eastAsia="ja-JP"/>
        </w:rPr>
        <w:t>Mamas A. Mamas</w:t>
      </w:r>
      <w:r w:rsidR="00DA1383" w:rsidRPr="00C70E42">
        <w:rPr>
          <w:rFonts w:ascii="Century Gothic" w:eastAsia="MS Mincho" w:hAnsi="Century Gothic"/>
          <w:sz w:val="18"/>
          <w:vertAlign w:val="superscript"/>
          <w:lang w:eastAsia="ja-JP"/>
        </w:rPr>
        <w:t>9</w:t>
      </w:r>
      <w:r w:rsidRPr="00C70E42">
        <w:rPr>
          <w:rFonts w:ascii="Century Gothic" w:eastAsia="MS Mincho" w:hAnsi="Century Gothic"/>
          <w:sz w:val="18"/>
          <w:lang w:eastAsia="ja-JP"/>
        </w:rPr>
        <w:t xml:space="preserve"> </w:t>
      </w:r>
      <w:r w:rsidR="000138B4">
        <w:rPr>
          <w:rFonts w:ascii="Century Gothic" w:eastAsia="MS Mincho" w:hAnsi="Century Gothic"/>
          <w:sz w:val="18"/>
          <w:lang w:eastAsia="ja-JP"/>
        </w:rPr>
        <w:t xml:space="preserve">PhD, </w:t>
      </w:r>
      <w:r w:rsidRPr="00C70E42">
        <w:rPr>
          <w:rFonts w:ascii="Century Gothic" w:eastAsia="MS Mincho" w:hAnsi="Century Gothic"/>
          <w:sz w:val="18"/>
          <w:lang w:eastAsia="ja-JP"/>
        </w:rPr>
        <w:t>on behalf of the British Cardiovascular Intervention Society and the National Institute for Cardiovascular Outcomes Research.</w:t>
      </w:r>
    </w:p>
    <w:p w14:paraId="04116001" w14:textId="77777777" w:rsidR="00393E71" w:rsidRPr="00C70E42" w:rsidRDefault="00393E71" w:rsidP="00393E71">
      <w:pPr>
        <w:spacing w:line="360" w:lineRule="auto"/>
        <w:jc w:val="center"/>
        <w:rPr>
          <w:rFonts w:ascii="Century Gothic" w:hAnsi="Century Gothic"/>
          <w:b/>
          <w:sz w:val="20"/>
        </w:rPr>
      </w:pPr>
    </w:p>
    <w:p w14:paraId="299CB8F1" w14:textId="4E1FF3BF" w:rsidR="00393E71" w:rsidRPr="00C70E42" w:rsidRDefault="00393E71" w:rsidP="00393E71">
      <w:pPr>
        <w:spacing w:line="360" w:lineRule="auto"/>
        <w:jc w:val="center"/>
        <w:rPr>
          <w:rFonts w:ascii="Century Gothic" w:eastAsia="MS Mincho" w:hAnsi="Century Gothic"/>
          <w:sz w:val="18"/>
        </w:rPr>
      </w:pPr>
      <w:r w:rsidRPr="00C70E42">
        <w:rPr>
          <w:rFonts w:ascii="Century Gothic" w:eastAsia="MS Mincho" w:hAnsi="Century Gothic"/>
          <w:sz w:val="18"/>
          <w:vertAlign w:val="superscript"/>
          <w:lang w:eastAsia="ja-JP"/>
        </w:rPr>
        <w:t>1</w:t>
      </w:r>
      <w:r w:rsidRPr="00C70E42">
        <w:rPr>
          <w:rFonts w:ascii="Century Gothic" w:eastAsia="MS Mincho" w:hAnsi="Century Gothic"/>
          <w:sz w:val="18"/>
        </w:rPr>
        <w:t xml:space="preserve">Department of Cardiology, University Hospital of Wales, Cardiff, UK; </w:t>
      </w:r>
      <w:r w:rsidRPr="00C70E42">
        <w:rPr>
          <w:rFonts w:ascii="Century Gothic" w:hAnsi="Century Gothic"/>
          <w:color w:val="000000"/>
          <w:sz w:val="18"/>
          <w:vertAlign w:val="superscript"/>
        </w:rPr>
        <w:t>2</w:t>
      </w:r>
      <w:r w:rsidRPr="00C70E42">
        <w:rPr>
          <w:rFonts w:ascii="Century Gothic" w:hAnsi="Century Gothic"/>
          <w:color w:val="000000"/>
          <w:sz w:val="18"/>
        </w:rPr>
        <w:t>Department of Cardiology, Sussex Cardiac Centre, Brighton and Sussex University Hospitals, Brighton, UK</w:t>
      </w:r>
      <w:r w:rsidRPr="00C70E42">
        <w:rPr>
          <w:rFonts w:ascii="Century Gothic" w:eastAsia="MS Mincho" w:hAnsi="Century Gothic"/>
          <w:sz w:val="18"/>
          <w:lang w:eastAsia="ja-JP"/>
        </w:rPr>
        <w:t xml:space="preserve">; </w:t>
      </w:r>
      <w:r w:rsidRPr="00C70E42">
        <w:rPr>
          <w:rFonts w:ascii="Century Gothic" w:eastAsia="MS Mincho" w:hAnsi="Century Gothic"/>
          <w:sz w:val="18"/>
          <w:vertAlign w:val="superscript"/>
          <w:lang w:eastAsia="ja-JP"/>
        </w:rPr>
        <w:t>3</w:t>
      </w:r>
      <w:r w:rsidRPr="00C70E42">
        <w:rPr>
          <w:rFonts w:ascii="Century Gothic" w:eastAsia="MS Mincho" w:hAnsi="Century Gothic"/>
          <w:sz w:val="18"/>
          <w:lang w:eastAsia="ja-JP"/>
        </w:rPr>
        <w:t xml:space="preserve">Department of Cardiology, University College Hospital, London, UK; </w:t>
      </w:r>
      <w:r w:rsidRPr="00C70E42">
        <w:rPr>
          <w:rFonts w:ascii="Century Gothic" w:hAnsi="Century Gothic" w:cs="Arial"/>
          <w:sz w:val="18"/>
          <w:szCs w:val="18"/>
          <w:vertAlign w:val="superscript"/>
        </w:rPr>
        <w:t>4</w:t>
      </w:r>
      <w:r w:rsidRPr="00C70E42">
        <w:rPr>
          <w:rFonts w:ascii="Century Gothic" w:hAnsi="Century Gothic" w:cs="Arial"/>
          <w:sz w:val="18"/>
          <w:szCs w:val="18"/>
        </w:rPr>
        <w:t xml:space="preserve">Department of Cardiology, Queen Elizabeth Hospital, Edgbaston, Birmingham, UK; </w:t>
      </w:r>
      <w:r w:rsidRPr="00C70E42">
        <w:rPr>
          <w:rFonts w:ascii="Century Gothic" w:hAnsi="Century Gothic" w:cs="Arial"/>
          <w:sz w:val="18"/>
          <w:szCs w:val="18"/>
          <w:vertAlign w:val="superscript"/>
        </w:rPr>
        <w:t>5</w:t>
      </w:r>
      <w:r w:rsidRPr="00C70E42">
        <w:rPr>
          <w:rFonts w:ascii="Century Gothic" w:hAnsi="Century Gothic" w:cs="Arial"/>
          <w:sz w:val="18"/>
          <w:szCs w:val="18"/>
        </w:rPr>
        <w:t xml:space="preserve">Department of Cardiology, The James Cook University Hospital, Middlesbrough, UK; </w:t>
      </w:r>
      <w:r w:rsidR="000035E1" w:rsidRPr="00C70E42">
        <w:rPr>
          <w:rFonts w:ascii="Century Gothic" w:hAnsi="Century Gothic" w:cs="Arial"/>
          <w:sz w:val="18"/>
          <w:szCs w:val="18"/>
          <w:vertAlign w:val="superscript"/>
        </w:rPr>
        <w:t>6</w:t>
      </w:r>
      <w:r w:rsidRPr="00C70E42">
        <w:rPr>
          <w:rFonts w:ascii="Century Gothic" w:eastAsia="MS Mincho" w:hAnsi="Century Gothic"/>
          <w:sz w:val="18"/>
        </w:rPr>
        <w:t>Department of Cardiology, Bristol Royal Infirmary, Bristol</w:t>
      </w:r>
      <w:r w:rsidR="000035E1" w:rsidRPr="00C70E42">
        <w:rPr>
          <w:rFonts w:ascii="Century Gothic" w:eastAsia="MS Mincho" w:hAnsi="Century Gothic"/>
          <w:sz w:val="18"/>
        </w:rPr>
        <w:t>, UK</w:t>
      </w:r>
      <w:r w:rsidRPr="00C70E42">
        <w:rPr>
          <w:rFonts w:ascii="Century Gothic" w:eastAsia="MS Mincho" w:hAnsi="Century Gothic"/>
          <w:sz w:val="18"/>
        </w:rPr>
        <w:t>;</w:t>
      </w:r>
      <w:r w:rsidR="00DA1383" w:rsidRPr="00C70E42">
        <w:rPr>
          <w:rFonts w:ascii="Century Gothic" w:eastAsia="MS Mincho" w:hAnsi="Century Gothic"/>
          <w:sz w:val="18"/>
          <w:vertAlign w:val="superscript"/>
        </w:rPr>
        <w:t xml:space="preserve"> 7</w:t>
      </w:r>
      <w:r w:rsidR="00DA1383" w:rsidRPr="00C70E42">
        <w:rPr>
          <w:rFonts w:ascii="Century Gothic" w:eastAsia="MS Mincho" w:hAnsi="Century Gothic"/>
          <w:sz w:val="18"/>
        </w:rPr>
        <w:t>Biosensors SA, Morges, Switzerland;</w:t>
      </w:r>
      <w:r w:rsidRPr="00C70E42">
        <w:rPr>
          <w:rFonts w:ascii="Century Gothic" w:eastAsia="MS Mincho" w:hAnsi="Century Gothic"/>
          <w:sz w:val="18"/>
        </w:rPr>
        <w:t xml:space="preserve"> </w:t>
      </w:r>
      <w:r w:rsidR="00DA1383" w:rsidRPr="00C70E42">
        <w:rPr>
          <w:rFonts w:ascii="Century Gothic" w:eastAsia="MS Mincho" w:hAnsi="Century Gothic"/>
          <w:sz w:val="18"/>
          <w:vertAlign w:val="superscript"/>
        </w:rPr>
        <w:t>8</w:t>
      </w:r>
      <w:r w:rsidRPr="00C70E42">
        <w:rPr>
          <w:rFonts w:ascii="Century Gothic" w:eastAsia="MS Mincho" w:hAnsi="Century Gothic"/>
          <w:sz w:val="18"/>
        </w:rPr>
        <w:t xml:space="preserve">Department of Cardiology, </w:t>
      </w:r>
      <w:r w:rsidR="000035E1" w:rsidRPr="00C70E42">
        <w:rPr>
          <w:rFonts w:ascii="Century Gothic" w:eastAsia="MS Mincho" w:hAnsi="Century Gothic"/>
          <w:sz w:val="18"/>
        </w:rPr>
        <w:t>Freeman Hospital, Newcastle</w:t>
      </w:r>
      <w:r w:rsidR="00336B8D" w:rsidRPr="00C70E42">
        <w:rPr>
          <w:rFonts w:ascii="Century Gothic" w:eastAsia="MS Mincho" w:hAnsi="Century Gothic"/>
          <w:sz w:val="18"/>
        </w:rPr>
        <w:t>-upon-Tyne</w:t>
      </w:r>
      <w:r w:rsidR="000035E1" w:rsidRPr="00C70E42">
        <w:rPr>
          <w:rFonts w:ascii="Century Gothic" w:eastAsia="MS Mincho" w:hAnsi="Century Gothic"/>
          <w:sz w:val="18"/>
        </w:rPr>
        <w:t xml:space="preserve">, </w:t>
      </w:r>
      <w:r w:rsidR="00336B8D" w:rsidRPr="00C70E42">
        <w:rPr>
          <w:rFonts w:ascii="Century Gothic" w:eastAsia="MS Mincho" w:hAnsi="Century Gothic"/>
          <w:sz w:val="18"/>
        </w:rPr>
        <w:t xml:space="preserve">Institute of Cellular Medicine, Newcastle University, </w:t>
      </w:r>
      <w:r w:rsidR="000035E1" w:rsidRPr="00C70E42">
        <w:rPr>
          <w:rFonts w:ascii="Century Gothic" w:eastAsia="MS Mincho" w:hAnsi="Century Gothic"/>
          <w:sz w:val="18"/>
        </w:rPr>
        <w:t>UK</w:t>
      </w:r>
      <w:r w:rsidRPr="00C70E42">
        <w:rPr>
          <w:rFonts w:ascii="Century Gothic" w:eastAsia="MS Mincho" w:hAnsi="Century Gothic"/>
          <w:sz w:val="18"/>
        </w:rPr>
        <w:t xml:space="preserve">; </w:t>
      </w:r>
      <w:r w:rsidR="00DA1383" w:rsidRPr="00C70E42">
        <w:rPr>
          <w:rFonts w:ascii="Century Gothic" w:eastAsia="MS Mincho" w:hAnsi="Century Gothic"/>
          <w:sz w:val="18"/>
          <w:vertAlign w:val="superscript"/>
        </w:rPr>
        <w:t>9</w:t>
      </w:r>
      <w:r w:rsidRPr="00C70E42">
        <w:rPr>
          <w:rFonts w:ascii="Century Gothic" w:hAnsi="Century Gothic"/>
          <w:color w:val="000000"/>
          <w:sz w:val="18"/>
        </w:rPr>
        <w:t>Keele Cardiovascular Research Group, Institute of Applied Clinical Sciences, University of Keele, Stoke-on-Trent and Royal Stoke Hospital, UHNM, Stoke-on-Trent, UK.</w:t>
      </w:r>
    </w:p>
    <w:p w14:paraId="7C6FC053" w14:textId="77777777" w:rsidR="00393E71" w:rsidRPr="00C70E42" w:rsidRDefault="00393E71" w:rsidP="00393E71">
      <w:pPr>
        <w:spacing w:line="360" w:lineRule="auto"/>
        <w:jc w:val="both"/>
        <w:rPr>
          <w:rFonts w:ascii="Century Gothic" w:eastAsia="MS Mincho" w:hAnsi="Century Gothic"/>
          <w:b/>
          <w:sz w:val="18"/>
          <w:lang w:eastAsia="ja-JP"/>
        </w:rPr>
      </w:pPr>
    </w:p>
    <w:p w14:paraId="66323AFE" w14:textId="77777777" w:rsidR="00393E71" w:rsidRPr="00C70E42" w:rsidRDefault="00393E71" w:rsidP="00393E71">
      <w:pPr>
        <w:spacing w:line="360" w:lineRule="auto"/>
        <w:jc w:val="both"/>
        <w:rPr>
          <w:rFonts w:ascii="Century Gothic" w:eastAsia="MS Mincho" w:hAnsi="Century Gothic"/>
          <w:b/>
          <w:sz w:val="18"/>
          <w:lang w:eastAsia="ja-JP"/>
        </w:rPr>
      </w:pPr>
    </w:p>
    <w:p w14:paraId="300E1271" w14:textId="77777777" w:rsidR="00393E71" w:rsidRPr="00C70E42" w:rsidRDefault="00393E71" w:rsidP="00393E71">
      <w:pPr>
        <w:spacing w:line="360" w:lineRule="auto"/>
        <w:jc w:val="both"/>
        <w:rPr>
          <w:rFonts w:ascii="Century Gothic" w:eastAsia="MS Mincho" w:hAnsi="Century Gothic"/>
          <w:b/>
          <w:sz w:val="18"/>
          <w:lang w:eastAsia="ja-JP"/>
        </w:rPr>
      </w:pPr>
      <w:r w:rsidRPr="00C70E42">
        <w:rPr>
          <w:rFonts w:ascii="Century Gothic" w:eastAsia="MS Mincho" w:hAnsi="Century Gothic"/>
          <w:b/>
          <w:sz w:val="18"/>
          <w:lang w:eastAsia="ja-JP"/>
        </w:rPr>
        <w:t>Corresponding Author:</w:t>
      </w:r>
    </w:p>
    <w:p w14:paraId="26E64FAB" w14:textId="77777777" w:rsidR="00393E71" w:rsidRPr="00C70E42" w:rsidRDefault="00393E71" w:rsidP="00393E71">
      <w:pPr>
        <w:spacing w:line="360" w:lineRule="auto"/>
        <w:jc w:val="both"/>
        <w:rPr>
          <w:rFonts w:ascii="Century Gothic" w:eastAsia="MS Mincho" w:hAnsi="Century Gothic"/>
          <w:sz w:val="18"/>
          <w:lang w:eastAsia="ja-JP"/>
        </w:rPr>
      </w:pPr>
      <w:r w:rsidRPr="00C70E42">
        <w:rPr>
          <w:rFonts w:ascii="Century Gothic" w:eastAsia="MS Mincho" w:hAnsi="Century Gothic"/>
          <w:sz w:val="18"/>
          <w:lang w:eastAsia="ja-JP"/>
        </w:rPr>
        <w:t>Dr. Tim Kinnaird</w:t>
      </w:r>
    </w:p>
    <w:p w14:paraId="6C8B2C0F" w14:textId="77777777" w:rsidR="00393E71" w:rsidRPr="00C70E42" w:rsidRDefault="00393E71" w:rsidP="00393E71">
      <w:pPr>
        <w:spacing w:line="360" w:lineRule="auto"/>
        <w:rPr>
          <w:rFonts w:ascii="Century Gothic" w:eastAsia="MS Mincho" w:hAnsi="Century Gothic"/>
          <w:sz w:val="18"/>
          <w:lang w:eastAsia="ja-JP"/>
        </w:rPr>
      </w:pPr>
      <w:r w:rsidRPr="00C70E42">
        <w:rPr>
          <w:rFonts w:ascii="Century Gothic" w:eastAsia="MS Mincho" w:hAnsi="Century Gothic"/>
          <w:sz w:val="18"/>
          <w:lang w:eastAsia="ja-JP"/>
        </w:rPr>
        <w:t>Consultant Interventional Cardiologist</w:t>
      </w:r>
    </w:p>
    <w:p w14:paraId="32262C98" w14:textId="77777777" w:rsidR="00393E71" w:rsidRPr="00C70E42" w:rsidRDefault="00393E71" w:rsidP="00393E71">
      <w:pPr>
        <w:widowControl w:val="0"/>
        <w:spacing w:line="360" w:lineRule="auto"/>
        <w:jc w:val="both"/>
        <w:rPr>
          <w:rFonts w:ascii="Century Gothic" w:eastAsia="MS Mincho" w:hAnsi="Century Gothic"/>
          <w:sz w:val="18"/>
        </w:rPr>
      </w:pPr>
      <w:r w:rsidRPr="00C70E42">
        <w:rPr>
          <w:rFonts w:ascii="Century Gothic" w:eastAsia="MS Mincho" w:hAnsi="Century Gothic"/>
          <w:sz w:val="18"/>
        </w:rPr>
        <w:t xml:space="preserve">Department of Cardiology, </w:t>
      </w:r>
    </w:p>
    <w:p w14:paraId="7D89817B" w14:textId="77777777" w:rsidR="00393E71" w:rsidRPr="00C70E42" w:rsidRDefault="00393E71" w:rsidP="00393E71">
      <w:pPr>
        <w:widowControl w:val="0"/>
        <w:spacing w:line="360" w:lineRule="auto"/>
        <w:jc w:val="both"/>
        <w:rPr>
          <w:rFonts w:ascii="Century Gothic" w:eastAsia="MS Mincho" w:hAnsi="Century Gothic"/>
          <w:sz w:val="18"/>
        </w:rPr>
      </w:pPr>
      <w:r w:rsidRPr="00C70E42">
        <w:rPr>
          <w:rFonts w:ascii="Century Gothic" w:eastAsia="MS Mincho" w:hAnsi="Century Gothic"/>
          <w:sz w:val="18"/>
        </w:rPr>
        <w:t xml:space="preserve">University Hospital of Wales, </w:t>
      </w:r>
    </w:p>
    <w:p w14:paraId="1F3949B7" w14:textId="77777777" w:rsidR="00393E71" w:rsidRPr="00C70E42" w:rsidRDefault="00393E71" w:rsidP="00393E71">
      <w:pPr>
        <w:widowControl w:val="0"/>
        <w:spacing w:line="360" w:lineRule="auto"/>
        <w:jc w:val="both"/>
        <w:rPr>
          <w:rFonts w:ascii="Century Gothic" w:eastAsia="MS Mincho" w:hAnsi="Century Gothic"/>
          <w:sz w:val="18"/>
          <w:szCs w:val="18"/>
        </w:rPr>
      </w:pPr>
      <w:r w:rsidRPr="00C70E42">
        <w:rPr>
          <w:rFonts w:ascii="Century Gothic" w:eastAsia="MS Mincho" w:hAnsi="Century Gothic"/>
          <w:sz w:val="18"/>
          <w:szCs w:val="18"/>
        </w:rPr>
        <w:t>Cardiff, UK</w:t>
      </w:r>
    </w:p>
    <w:p w14:paraId="73CDB909" w14:textId="77777777" w:rsidR="00393E71" w:rsidRPr="00C70E42" w:rsidRDefault="00393E71" w:rsidP="00393E71">
      <w:pPr>
        <w:spacing w:line="360" w:lineRule="auto"/>
        <w:outlineLvl w:val="0"/>
        <w:rPr>
          <w:rFonts w:ascii="Century Gothic" w:hAnsi="Century Gothic"/>
          <w:sz w:val="18"/>
          <w:szCs w:val="18"/>
          <w:lang w:val="fr-FR"/>
        </w:rPr>
      </w:pPr>
    </w:p>
    <w:p w14:paraId="36407A04" w14:textId="77777777" w:rsidR="00393E71" w:rsidRPr="00C70E42" w:rsidRDefault="00393E71" w:rsidP="00393E71">
      <w:pPr>
        <w:spacing w:line="360" w:lineRule="auto"/>
        <w:outlineLvl w:val="0"/>
        <w:rPr>
          <w:rFonts w:ascii="Century Gothic" w:hAnsi="Century Gothic"/>
          <w:sz w:val="18"/>
          <w:szCs w:val="18"/>
          <w:lang w:val="fr-FR"/>
        </w:rPr>
      </w:pPr>
      <w:proofErr w:type="gramStart"/>
      <w:r w:rsidRPr="00C70E42">
        <w:rPr>
          <w:rFonts w:ascii="Century Gothic" w:hAnsi="Century Gothic"/>
          <w:sz w:val="18"/>
          <w:szCs w:val="18"/>
          <w:lang w:val="fr-FR"/>
        </w:rPr>
        <w:t>Email:</w:t>
      </w:r>
      <w:proofErr w:type="gramEnd"/>
      <w:r w:rsidRPr="00C70E42">
        <w:rPr>
          <w:rFonts w:ascii="Century Gothic" w:hAnsi="Century Gothic"/>
          <w:sz w:val="18"/>
          <w:szCs w:val="18"/>
          <w:lang w:val="fr-FR"/>
        </w:rPr>
        <w:t xml:space="preserve"> </w:t>
      </w:r>
      <w:hyperlink r:id="rId7" w:history="1">
        <w:r w:rsidRPr="00C70E42">
          <w:rPr>
            <w:rStyle w:val="Hyperlink"/>
            <w:rFonts w:ascii="Century Gothic" w:hAnsi="Century Gothic"/>
            <w:sz w:val="18"/>
            <w:szCs w:val="18"/>
            <w:lang w:val="fr-FR"/>
          </w:rPr>
          <w:t>tim.Kinnaird2@wales.nhs.uk</w:t>
        </w:r>
      </w:hyperlink>
    </w:p>
    <w:p w14:paraId="6295CD15" w14:textId="77777777" w:rsidR="00393E71" w:rsidRPr="00C70E42" w:rsidRDefault="00393E71" w:rsidP="00393E71">
      <w:pPr>
        <w:spacing w:line="360" w:lineRule="auto"/>
        <w:outlineLvl w:val="0"/>
        <w:rPr>
          <w:rFonts w:ascii="Century Gothic" w:hAnsi="Century Gothic"/>
          <w:sz w:val="18"/>
          <w:szCs w:val="18"/>
        </w:rPr>
      </w:pPr>
      <w:r w:rsidRPr="00C70E42">
        <w:rPr>
          <w:rFonts w:ascii="Century Gothic" w:hAnsi="Century Gothic"/>
          <w:sz w:val="18"/>
          <w:szCs w:val="18"/>
        </w:rPr>
        <w:t>Phone: +44 2920 743938</w:t>
      </w:r>
    </w:p>
    <w:p w14:paraId="27E99278" w14:textId="77777777" w:rsidR="00393E71" w:rsidRPr="00C70E42" w:rsidRDefault="00393E71" w:rsidP="00393E71">
      <w:pPr>
        <w:spacing w:line="360" w:lineRule="auto"/>
        <w:outlineLvl w:val="0"/>
        <w:rPr>
          <w:rFonts w:ascii="Century Gothic" w:hAnsi="Century Gothic"/>
          <w:sz w:val="18"/>
          <w:szCs w:val="18"/>
        </w:rPr>
      </w:pPr>
      <w:r w:rsidRPr="00C70E42">
        <w:rPr>
          <w:rFonts w:ascii="Century Gothic" w:hAnsi="Century Gothic"/>
          <w:sz w:val="18"/>
          <w:szCs w:val="18"/>
        </w:rPr>
        <w:t>Fax: +44 2920 744473</w:t>
      </w:r>
    </w:p>
    <w:p w14:paraId="46A4D864" w14:textId="77777777" w:rsidR="00393E71" w:rsidRPr="00C70E42" w:rsidRDefault="00393E71" w:rsidP="00393E71">
      <w:pPr>
        <w:rPr>
          <w:rFonts w:ascii="Century Gothic" w:hAnsi="Century Gothic"/>
          <w:sz w:val="18"/>
          <w:szCs w:val="20"/>
        </w:rPr>
      </w:pPr>
    </w:p>
    <w:p w14:paraId="3D0E4327" w14:textId="54284F03" w:rsidR="00393E71" w:rsidRPr="00C70E42" w:rsidRDefault="00393E71" w:rsidP="00393E71">
      <w:pPr>
        <w:rPr>
          <w:rFonts w:ascii="Century Gothic" w:hAnsi="Century Gothic"/>
          <w:sz w:val="18"/>
          <w:szCs w:val="20"/>
        </w:rPr>
      </w:pPr>
      <w:r w:rsidRPr="00C70E42">
        <w:rPr>
          <w:rFonts w:ascii="Century Gothic" w:hAnsi="Century Gothic"/>
          <w:b/>
          <w:sz w:val="18"/>
        </w:rPr>
        <w:t>Brief title:</w:t>
      </w:r>
      <w:r w:rsidRPr="00C70E42">
        <w:rPr>
          <w:rFonts w:ascii="Century Gothic" w:hAnsi="Century Gothic"/>
          <w:b/>
        </w:rPr>
        <w:t xml:space="preserve"> </w:t>
      </w:r>
      <w:r w:rsidRPr="00C70E42">
        <w:rPr>
          <w:rFonts w:ascii="Century Gothic" w:hAnsi="Century Gothic"/>
          <w:sz w:val="18"/>
        </w:rPr>
        <w:t xml:space="preserve">Coronary perforation </w:t>
      </w:r>
      <w:r w:rsidR="000035E1" w:rsidRPr="00C70E42">
        <w:rPr>
          <w:rFonts w:ascii="Century Gothic" w:hAnsi="Century Gothic"/>
          <w:sz w:val="18"/>
        </w:rPr>
        <w:t>in patients with previous CABG</w:t>
      </w:r>
    </w:p>
    <w:p w14:paraId="67330C4D" w14:textId="77777777" w:rsidR="00393E71" w:rsidRPr="00C70E42" w:rsidRDefault="00393E71" w:rsidP="00393E71">
      <w:pPr>
        <w:outlineLvl w:val="0"/>
        <w:rPr>
          <w:rFonts w:ascii="Century Gothic" w:hAnsi="Century Gothic"/>
          <w:sz w:val="18"/>
          <w:szCs w:val="20"/>
        </w:rPr>
      </w:pPr>
    </w:p>
    <w:p w14:paraId="2C6BDDB6" w14:textId="77777777" w:rsidR="00393E71" w:rsidRPr="00C70E42" w:rsidRDefault="00393E71" w:rsidP="00393E71">
      <w:pPr>
        <w:outlineLvl w:val="0"/>
        <w:rPr>
          <w:rFonts w:ascii="Century Gothic" w:hAnsi="Century Gothic"/>
          <w:sz w:val="18"/>
          <w:szCs w:val="18"/>
        </w:rPr>
      </w:pPr>
      <w:r w:rsidRPr="00C70E42">
        <w:rPr>
          <w:rFonts w:ascii="Century Gothic" w:hAnsi="Century Gothic"/>
          <w:sz w:val="18"/>
          <w:szCs w:val="20"/>
        </w:rPr>
        <w:t>Co</w:t>
      </w:r>
      <w:r w:rsidRPr="00C70E42">
        <w:rPr>
          <w:rFonts w:ascii="Century Gothic" w:hAnsi="Century Gothic"/>
          <w:sz w:val="18"/>
          <w:szCs w:val="18"/>
        </w:rPr>
        <w:t>nflicts of interest: No conflicts of interest for any authors, no relevant relationship with industry</w:t>
      </w:r>
    </w:p>
    <w:p w14:paraId="296BFD02" w14:textId="77777777" w:rsidR="000035E1" w:rsidRPr="00C70E42" w:rsidRDefault="000035E1" w:rsidP="00393E71">
      <w:pPr>
        <w:outlineLvl w:val="0"/>
        <w:rPr>
          <w:rFonts w:ascii="Century Gothic" w:hAnsi="Century Gothic"/>
          <w:sz w:val="18"/>
          <w:szCs w:val="18"/>
        </w:rPr>
      </w:pPr>
    </w:p>
    <w:p w14:paraId="2ED6042E" w14:textId="77777777" w:rsidR="000035E1" w:rsidRPr="00C70E42" w:rsidRDefault="000035E1" w:rsidP="00393E71">
      <w:pPr>
        <w:outlineLvl w:val="0"/>
        <w:rPr>
          <w:rFonts w:ascii="Century Gothic" w:eastAsia="MS Mincho" w:hAnsi="Century Gothic"/>
          <w:sz w:val="18"/>
          <w:szCs w:val="18"/>
          <w:lang w:eastAsia="ja-JP"/>
        </w:rPr>
      </w:pPr>
    </w:p>
    <w:p w14:paraId="41254CA2" w14:textId="36F3FC41" w:rsidR="00393E71" w:rsidRPr="00C70E42" w:rsidRDefault="00393E71" w:rsidP="00393E71">
      <w:pPr>
        <w:spacing w:line="480" w:lineRule="auto"/>
        <w:jc w:val="both"/>
        <w:rPr>
          <w:rFonts w:ascii="Century Gothic" w:hAnsi="Century Gothic"/>
          <w:b/>
          <w:sz w:val="18"/>
          <w:szCs w:val="18"/>
        </w:rPr>
      </w:pPr>
      <w:r w:rsidRPr="00C70E42">
        <w:rPr>
          <w:rFonts w:ascii="Century Gothic" w:hAnsi="Century Gothic"/>
          <w:sz w:val="18"/>
          <w:szCs w:val="18"/>
        </w:rPr>
        <w:t xml:space="preserve">Word count: </w:t>
      </w:r>
      <w:r w:rsidR="001118BB" w:rsidRPr="00C70E42">
        <w:rPr>
          <w:rFonts w:ascii="Century Gothic" w:hAnsi="Century Gothic"/>
          <w:sz w:val="18"/>
          <w:szCs w:val="18"/>
        </w:rPr>
        <w:t>5,466</w:t>
      </w:r>
    </w:p>
    <w:p w14:paraId="4EF9C18F" w14:textId="28EB1F78" w:rsidR="00393E71" w:rsidRPr="00C70E42" w:rsidRDefault="00393E71" w:rsidP="00393E71">
      <w:pPr>
        <w:spacing w:line="480" w:lineRule="auto"/>
        <w:jc w:val="both"/>
        <w:rPr>
          <w:rFonts w:ascii="Century Gothic" w:hAnsi="Century Gothic"/>
          <w:sz w:val="18"/>
          <w:szCs w:val="18"/>
        </w:rPr>
      </w:pPr>
    </w:p>
    <w:p w14:paraId="27B8329D" w14:textId="77777777" w:rsidR="000035E1" w:rsidRPr="00C70E42" w:rsidRDefault="000035E1" w:rsidP="00393E71">
      <w:pPr>
        <w:spacing w:line="480" w:lineRule="auto"/>
        <w:jc w:val="both"/>
        <w:rPr>
          <w:rFonts w:ascii="Century Gothic" w:hAnsi="Century Gothic"/>
          <w:b/>
        </w:rPr>
      </w:pPr>
    </w:p>
    <w:p w14:paraId="0024FCC9" w14:textId="77777777" w:rsidR="007A72B4" w:rsidRPr="00C70E42" w:rsidRDefault="007A72B4" w:rsidP="00393E71">
      <w:pPr>
        <w:spacing w:line="480" w:lineRule="auto"/>
        <w:jc w:val="both"/>
        <w:rPr>
          <w:rFonts w:ascii="Century Gothic" w:hAnsi="Century Gothic"/>
          <w:b/>
        </w:rPr>
      </w:pPr>
    </w:p>
    <w:p w14:paraId="5E837B91" w14:textId="77777777" w:rsidR="00393E71" w:rsidRPr="00C70E42" w:rsidRDefault="00393E71" w:rsidP="00393E71">
      <w:pPr>
        <w:spacing w:line="480" w:lineRule="auto"/>
        <w:jc w:val="both"/>
        <w:rPr>
          <w:rFonts w:ascii="Century Gothic" w:hAnsi="Century Gothic"/>
          <w:b/>
          <w:sz w:val="20"/>
        </w:rPr>
      </w:pPr>
      <w:r w:rsidRPr="00C70E42">
        <w:rPr>
          <w:rFonts w:ascii="Century Gothic" w:hAnsi="Century Gothic"/>
          <w:b/>
        </w:rPr>
        <w:lastRenderedPageBreak/>
        <w:t>Abstract</w:t>
      </w:r>
    </w:p>
    <w:p w14:paraId="1D94D051" w14:textId="78125F1D" w:rsidR="00E60D38" w:rsidRPr="00C70E42" w:rsidRDefault="00393E71" w:rsidP="00E60D38">
      <w:pPr>
        <w:spacing w:line="480" w:lineRule="auto"/>
        <w:jc w:val="both"/>
        <w:rPr>
          <w:rFonts w:ascii="Century Gothic" w:eastAsia="Calibri" w:hAnsi="Century Gothic"/>
          <w:color w:val="000000" w:themeColor="text1"/>
          <w:sz w:val="18"/>
        </w:rPr>
      </w:pPr>
      <w:r w:rsidRPr="00C70E42">
        <w:rPr>
          <w:rFonts w:ascii="Century Gothic" w:hAnsi="Century Gothic"/>
          <w:b/>
          <w:bCs/>
          <w:sz w:val="18"/>
          <w:szCs w:val="18"/>
        </w:rPr>
        <w:t xml:space="preserve">Background: </w:t>
      </w:r>
      <w:r w:rsidRPr="00C70E42">
        <w:rPr>
          <w:rFonts w:ascii="Century Gothic" w:hAnsi="Century Gothic"/>
          <w:bCs/>
          <w:sz w:val="18"/>
          <w:szCs w:val="18"/>
        </w:rPr>
        <w:t xml:space="preserve">The evidence base </w:t>
      </w:r>
      <w:r w:rsidR="000035E1" w:rsidRPr="00C70E42">
        <w:rPr>
          <w:rFonts w:ascii="Century Gothic" w:hAnsi="Century Gothic"/>
          <w:bCs/>
          <w:sz w:val="18"/>
          <w:szCs w:val="18"/>
        </w:rPr>
        <w:t xml:space="preserve">for </w:t>
      </w:r>
      <w:r w:rsidR="000D3B52" w:rsidRPr="00C70E42">
        <w:rPr>
          <w:rFonts w:ascii="Century Gothic" w:hAnsi="Century Gothic"/>
          <w:bCs/>
          <w:sz w:val="18"/>
          <w:szCs w:val="18"/>
        </w:rPr>
        <w:t>coronary perforation (</w:t>
      </w:r>
      <w:r w:rsidR="000035E1" w:rsidRPr="00C70E42">
        <w:rPr>
          <w:rFonts w:ascii="Century Gothic" w:hAnsi="Century Gothic"/>
          <w:bCs/>
          <w:sz w:val="18"/>
          <w:szCs w:val="18"/>
        </w:rPr>
        <w:t>CP</w:t>
      </w:r>
      <w:r w:rsidR="000D3B52" w:rsidRPr="00C70E42">
        <w:rPr>
          <w:rFonts w:ascii="Century Gothic" w:hAnsi="Century Gothic"/>
          <w:bCs/>
          <w:sz w:val="18"/>
          <w:szCs w:val="18"/>
        </w:rPr>
        <w:t>) occurring during percutaneous coronary intervention</w:t>
      </w:r>
      <w:r w:rsidR="000035E1" w:rsidRPr="00C70E42">
        <w:rPr>
          <w:rFonts w:ascii="Century Gothic" w:hAnsi="Century Gothic"/>
          <w:bCs/>
          <w:sz w:val="18"/>
          <w:szCs w:val="18"/>
        </w:rPr>
        <w:t xml:space="preserve"> in patients with a history of bypass surgery </w:t>
      </w:r>
      <w:r w:rsidR="000D3B52" w:rsidRPr="00C70E42">
        <w:rPr>
          <w:rFonts w:ascii="Century Gothic" w:hAnsi="Century Gothic"/>
          <w:bCs/>
          <w:sz w:val="18"/>
          <w:szCs w:val="18"/>
        </w:rPr>
        <w:t>(</w:t>
      </w:r>
      <w:r w:rsidR="00EB5539" w:rsidRPr="00C70E42">
        <w:rPr>
          <w:rFonts w:ascii="Century Gothic" w:hAnsi="Century Gothic"/>
          <w:bCs/>
          <w:sz w:val="18"/>
          <w:szCs w:val="18"/>
        </w:rPr>
        <w:t>PCI-</w:t>
      </w:r>
      <w:r w:rsidR="000D3B52" w:rsidRPr="00C70E42">
        <w:rPr>
          <w:rFonts w:ascii="Century Gothic" w:hAnsi="Century Gothic"/>
          <w:bCs/>
          <w:sz w:val="18"/>
          <w:szCs w:val="18"/>
        </w:rPr>
        <w:t xml:space="preserve">CABG) </w:t>
      </w:r>
      <w:r w:rsidRPr="00C70E42">
        <w:rPr>
          <w:rFonts w:ascii="Century Gothic" w:hAnsi="Century Gothic"/>
          <w:bCs/>
          <w:sz w:val="18"/>
          <w:szCs w:val="18"/>
        </w:rPr>
        <w:t xml:space="preserve">is limited and the long-term effects unclear. </w:t>
      </w:r>
      <w:r w:rsidRPr="00C70E42">
        <w:rPr>
          <w:rFonts w:ascii="Century Gothic" w:hAnsi="Century Gothic"/>
          <w:sz w:val="18"/>
          <w:szCs w:val="18"/>
        </w:rPr>
        <w:t>Using a national PCI database</w:t>
      </w:r>
      <w:r w:rsidR="00A95905" w:rsidRPr="00C70E42">
        <w:rPr>
          <w:rFonts w:ascii="Century Gothic" w:hAnsi="Century Gothic"/>
          <w:sz w:val="18"/>
          <w:szCs w:val="18"/>
        </w:rPr>
        <w:t>,</w:t>
      </w:r>
      <w:r w:rsidRPr="00C70E42">
        <w:rPr>
          <w:rFonts w:ascii="Century Gothic" w:hAnsi="Century Gothic"/>
          <w:sz w:val="18"/>
          <w:szCs w:val="18"/>
        </w:rPr>
        <w:t xml:space="preserve"> the incidence, predictors and outcomes of CP </w:t>
      </w:r>
      <w:r w:rsidR="000D3B52" w:rsidRPr="00C70E42">
        <w:rPr>
          <w:rFonts w:ascii="Century Gothic" w:hAnsi="Century Gothic"/>
          <w:bCs/>
          <w:sz w:val="18"/>
          <w:szCs w:val="18"/>
        </w:rPr>
        <w:t>during PCI-CABG</w:t>
      </w:r>
      <w:r w:rsidRPr="00C70E42">
        <w:rPr>
          <w:rFonts w:ascii="Century Gothic" w:hAnsi="Century Gothic"/>
          <w:sz w:val="18"/>
          <w:szCs w:val="18"/>
        </w:rPr>
        <w:t xml:space="preserve"> were defined. </w:t>
      </w:r>
      <w:r w:rsidRPr="00C70E42">
        <w:rPr>
          <w:rFonts w:ascii="Century Gothic" w:hAnsi="Century Gothic"/>
          <w:b/>
          <w:sz w:val="18"/>
          <w:szCs w:val="18"/>
        </w:rPr>
        <w:t>Methods</w:t>
      </w:r>
      <w:r w:rsidR="002D6F58" w:rsidRPr="00C70E42">
        <w:rPr>
          <w:rFonts w:ascii="Century Gothic" w:hAnsi="Century Gothic"/>
          <w:b/>
          <w:sz w:val="18"/>
          <w:szCs w:val="18"/>
        </w:rPr>
        <w:t xml:space="preserve"> and Results</w:t>
      </w:r>
      <w:r w:rsidRPr="00C70E42">
        <w:rPr>
          <w:rFonts w:ascii="Century Gothic" w:hAnsi="Century Gothic"/>
          <w:b/>
          <w:sz w:val="18"/>
          <w:szCs w:val="18"/>
        </w:rPr>
        <w:t xml:space="preserve">: </w:t>
      </w:r>
      <w:r w:rsidRPr="00C70E42">
        <w:rPr>
          <w:rFonts w:ascii="Century Gothic" w:hAnsi="Century Gothic"/>
          <w:sz w:val="18"/>
        </w:rPr>
        <w:t xml:space="preserve">Data </w:t>
      </w:r>
      <w:r w:rsidR="006577A9" w:rsidRPr="00C70E42">
        <w:rPr>
          <w:rFonts w:ascii="Century Gothic" w:hAnsi="Century Gothic"/>
          <w:sz w:val="18"/>
        </w:rPr>
        <w:t xml:space="preserve">was </w:t>
      </w:r>
      <w:r w:rsidRPr="00C70E42">
        <w:rPr>
          <w:rFonts w:ascii="Century Gothic" w:hAnsi="Century Gothic"/>
          <w:sz w:val="18"/>
        </w:rPr>
        <w:t xml:space="preserve">analysed on all </w:t>
      </w:r>
      <w:r w:rsidR="000D3B52" w:rsidRPr="00C70E42">
        <w:rPr>
          <w:rFonts w:ascii="Century Gothic" w:hAnsi="Century Gothic"/>
          <w:bCs/>
          <w:sz w:val="18"/>
          <w:szCs w:val="18"/>
        </w:rPr>
        <w:t xml:space="preserve">PCI-CABG procedures </w:t>
      </w:r>
      <w:r w:rsidRPr="00C70E42">
        <w:rPr>
          <w:rFonts w:ascii="Century Gothic" w:hAnsi="Century Gothic"/>
          <w:sz w:val="18"/>
        </w:rPr>
        <w:t>performed i</w:t>
      </w:r>
      <w:r w:rsidR="00CF2755" w:rsidRPr="00C70E42">
        <w:rPr>
          <w:rFonts w:ascii="Century Gothic" w:hAnsi="Century Gothic"/>
          <w:sz w:val="18"/>
        </w:rPr>
        <w:t>n England and Wales between 2005</w:t>
      </w:r>
      <w:r w:rsidRPr="00C70E42">
        <w:rPr>
          <w:rFonts w:ascii="Century Gothic" w:hAnsi="Century Gothic"/>
          <w:sz w:val="18"/>
        </w:rPr>
        <w:t xml:space="preserve"> and 2013. Multivariate logistic regressions and propensity scores were used to identify predictors of CP and its association with outcomes. </w:t>
      </w:r>
      <w:r w:rsidR="00863683" w:rsidRPr="00C70E42">
        <w:rPr>
          <w:rFonts w:ascii="Century Gothic" w:hAnsi="Century Gothic"/>
          <w:sz w:val="18"/>
        </w:rPr>
        <w:t>During the study period</w:t>
      </w:r>
      <w:r w:rsidR="00476C8A" w:rsidRPr="00C70E42">
        <w:rPr>
          <w:rFonts w:ascii="Century Gothic" w:hAnsi="Century Gothic"/>
          <w:sz w:val="18"/>
        </w:rPr>
        <w:t>,</w:t>
      </w:r>
      <w:r w:rsidR="00863683" w:rsidRPr="00C70E42">
        <w:rPr>
          <w:rFonts w:ascii="Century Gothic" w:hAnsi="Century Gothic"/>
          <w:sz w:val="18"/>
        </w:rPr>
        <w:t xml:space="preserve"> 309 coronary perforations were recorded during 59,64</w:t>
      </w:r>
      <w:r w:rsidR="00E34B3F" w:rsidRPr="00C70E42">
        <w:rPr>
          <w:rFonts w:ascii="Century Gothic" w:hAnsi="Century Gothic"/>
          <w:sz w:val="18"/>
        </w:rPr>
        <w:t>4</w:t>
      </w:r>
      <w:r w:rsidR="00863683" w:rsidRPr="00C70E42">
        <w:rPr>
          <w:rFonts w:ascii="Century Gothic" w:hAnsi="Century Gothic"/>
          <w:sz w:val="18"/>
        </w:rPr>
        <w:t xml:space="preserve"> PCI-CABG procedures with the incidence rising from 0.32% in 2005 to 0.68% in 2013 (p&lt;0.001 for trend). Independent associates of perforation </w:t>
      </w:r>
      <w:r w:rsidR="00385355" w:rsidRPr="00C70E42">
        <w:rPr>
          <w:rFonts w:ascii="Century Gothic" w:hAnsi="Century Gothic"/>
          <w:sz w:val="18"/>
        </w:rPr>
        <w:t xml:space="preserve">in native vessels </w:t>
      </w:r>
      <w:r w:rsidR="006577A9" w:rsidRPr="00C70E42">
        <w:rPr>
          <w:rFonts w:ascii="Century Gothic" w:hAnsi="Century Gothic"/>
          <w:sz w:val="18"/>
        </w:rPr>
        <w:t>included</w:t>
      </w:r>
      <w:r w:rsidR="00385355" w:rsidRPr="00C70E42">
        <w:rPr>
          <w:rFonts w:ascii="Century Gothic" w:hAnsi="Century Gothic"/>
          <w:sz w:val="18"/>
        </w:rPr>
        <w:t xml:space="preserve"> </w:t>
      </w:r>
      <w:r w:rsidR="00160429" w:rsidRPr="00C70E42">
        <w:rPr>
          <w:rFonts w:ascii="Century Gothic" w:hAnsi="Century Gothic"/>
          <w:sz w:val="18"/>
        </w:rPr>
        <w:t>age</w:t>
      </w:r>
      <w:r w:rsidR="006D6DC6" w:rsidRPr="00C70E42">
        <w:rPr>
          <w:rFonts w:ascii="Century Gothic" w:hAnsi="Century Gothic"/>
          <w:sz w:val="18"/>
        </w:rPr>
        <w:t xml:space="preserve">, </w:t>
      </w:r>
      <w:r w:rsidR="00863683" w:rsidRPr="00C70E42">
        <w:rPr>
          <w:rFonts w:ascii="Century Gothic" w:hAnsi="Century Gothic"/>
          <w:sz w:val="18"/>
        </w:rPr>
        <w:t>chronic occlusive disease</w:t>
      </w:r>
      <w:r w:rsidR="00160429" w:rsidRPr="00C70E42">
        <w:rPr>
          <w:rFonts w:ascii="Century Gothic" w:hAnsi="Century Gothic"/>
          <w:sz w:val="18"/>
        </w:rPr>
        <w:t xml:space="preserve"> intervention</w:t>
      </w:r>
      <w:r w:rsidR="006D6DC6" w:rsidRPr="00C70E42">
        <w:rPr>
          <w:rFonts w:ascii="Century Gothic" w:hAnsi="Century Gothic"/>
          <w:sz w:val="18"/>
        </w:rPr>
        <w:t xml:space="preserve">, </w:t>
      </w:r>
      <w:r w:rsidR="00863683" w:rsidRPr="00C70E42">
        <w:rPr>
          <w:rFonts w:ascii="Century Gothic" w:hAnsi="Century Gothic"/>
          <w:sz w:val="18"/>
          <w:szCs w:val="18"/>
        </w:rPr>
        <w:t>rotational atherectomy use</w:t>
      </w:r>
      <w:r w:rsidR="00160429" w:rsidRPr="00C70E42">
        <w:rPr>
          <w:rFonts w:ascii="Century Gothic" w:hAnsi="Century Gothic"/>
          <w:sz w:val="18"/>
          <w:szCs w:val="18"/>
        </w:rPr>
        <w:t xml:space="preserve">, number of stents, hypertension and </w:t>
      </w:r>
      <w:r w:rsidR="00160429" w:rsidRPr="00C70E42">
        <w:rPr>
          <w:rFonts w:ascii="Century Gothic" w:hAnsi="Century Gothic"/>
          <w:sz w:val="18"/>
        </w:rPr>
        <w:t>female gender</w:t>
      </w:r>
      <w:r w:rsidR="00863683" w:rsidRPr="00C70E42">
        <w:rPr>
          <w:rFonts w:ascii="Century Gothic" w:hAnsi="Century Gothic"/>
          <w:sz w:val="18"/>
          <w:szCs w:val="18"/>
        </w:rPr>
        <w:t>.</w:t>
      </w:r>
      <w:r w:rsidR="00842D23" w:rsidRPr="00C70E42">
        <w:rPr>
          <w:rFonts w:ascii="Century Gothic" w:hAnsi="Century Gothic"/>
          <w:sz w:val="18"/>
          <w:szCs w:val="18"/>
        </w:rPr>
        <w:t xml:space="preserve"> </w:t>
      </w:r>
      <w:r w:rsidR="00385355" w:rsidRPr="00C70E42">
        <w:rPr>
          <w:rFonts w:ascii="Century Gothic" w:hAnsi="Century Gothic"/>
          <w:sz w:val="18"/>
          <w:szCs w:val="18"/>
        </w:rPr>
        <w:t xml:space="preserve">In graft PCI, predictors of perforation </w:t>
      </w:r>
      <w:r w:rsidR="006577A9" w:rsidRPr="00C70E42">
        <w:rPr>
          <w:rFonts w:ascii="Century Gothic" w:hAnsi="Century Gothic"/>
          <w:sz w:val="18"/>
          <w:szCs w:val="18"/>
        </w:rPr>
        <w:t xml:space="preserve">were </w:t>
      </w:r>
      <w:r w:rsidR="00385355" w:rsidRPr="00C70E42">
        <w:rPr>
          <w:rFonts w:ascii="Century Gothic" w:hAnsi="Century Gothic"/>
          <w:sz w:val="18"/>
          <w:szCs w:val="18"/>
        </w:rPr>
        <w:t>history of stroke</w:t>
      </w:r>
      <w:r w:rsidR="006577A9" w:rsidRPr="00C70E42">
        <w:rPr>
          <w:rFonts w:ascii="Century Gothic" w:hAnsi="Century Gothic"/>
          <w:sz w:val="18"/>
          <w:szCs w:val="18"/>
        </w:rPr>
        <w:t>, NYHA class,</w:t>
      </w:r>
      <w:r w:rsidR="00385355" w:rsidRPr="00C70E42">
        <w:rPr>
          <w:rFonts w:ascii="Century Gothic" w:hAnsi="Century Gothic"/>
          <w:sz w:val="18"/>
          <w:szCs w:val="18"/>
        </w:rPr>
        <w:t xml:space="preserve"> </w:t>
      </w:r>
      <w:r w:rsidR="0073032F" w:rsidRPr="00C70E42">
        <w:rPr>
          <w:rFonts w:ascii="Century Gothic" w:hAnsi="Century Gothic"/>
          <w:sz w:val="18"/>
          <w:szCs w:val="18"/>
        </w:rPr>
        <w:t xml:space="preserve">and </w:t>
      </w:r>
      <w:r w:rsidR="006577A9" w:rsidRPr="00C70E42">
        <w:rPr>
          <w:rFonts w:ascii="Century Gothic" w:hAnsi="Century Gothic"/>
          <w:sz w:val="18"/>
          <w:szCs w:val="18"/>
        </w:rPr>
        <w:t>number of stents used</w:t>
      </w:r>
      <w:r w:rsidR="006D6DC6" w:rsidRPr="00C70E42">
        <w:rPr>
          <w:rFonts w:ascii="Century Gothic" w:hAnsi="Century Gothic"/>
          <w:sz w:val="18"/>
          <w:szCs w:val="18"/>
        </w:rPr>
        <w:t>.</w:t>
      </w:r>
      <w:r w:rsidR="00385355" w:rsidRPr="00C70E42">
        <w:rPr>
          <w:rFonts w:ascii="Century Gothic" w:hAnsi="Century Gothic"/>
          <w:sz w:val="18"/>
          <w:szCs w:val="18"/>
        </w:rPr>
        <w:t xml:space="preserve"> </w:t>
      </w:r>
      <w:r w:rsidR="00842D23" w:rsidRPr="00C70E42">
        <w:rPr>
          <w:rFonts w:ascii="Century Gothic" w:hAnsi="Century Gothic"/>
          <w:sz w:val="18"/>
        </w:rPr>
        <w:t>In-hospital clinical complications including Q-wave MI (2.9 vs. 0.2%, p&lt;0.001), major bleeding (14.0 vs. 0.9%, p&lt;0.001), blood transfusion (3.7 vs. 0.2%, p&lt;0.001</w:t>
      </w:r>
      <w:r w:rsidR="00476C8A" w:rsidRPr="00C70E42">
        <w:rPr>
          <w:rFonts w:ascii="Century Gothic" w:hAnsi="Century Gothic"/>
          <w:sz w:val="18"/>
        </w:rPr>
        <w:t xml:space="preserve">), </w:t>
      </w:r>
      <w:r w:rsidR="00842D23" w:rsidRPr="00C70E42">
        <w:rPr>
          <w:rFonts w:ascii="Century Gothic" w:hAnsi="Century Gothic"/>
          <w:sz w:val="18"/>
        </w:rPr>
        <w:t xml:space="preserve">and death (10.0 vs. 1.1%, p&lt;0.001) were more frequent in patients with coronary perforation. </w:t>
      </w:r>
      <w:r w:rsidR="00E93642" w:rsidRPr="00C70E42">
        <w:rPr>
          <w:rFonts w:ascii="Century Gothic" w:hAnsi="Century Gothic"/>
          <w:sz w:val="18"/>
          <w:szCs w:val="18"/>
        </w:rPr>
        <w:t>A continued excess mortality occurred after perforation</w:t>
      </w:r>
      <w:r w:rsidR="00E60D38" w:rsidRPr="00C70E42">
        <w:rPr>
          <w:rFonts w:ascii="Century Gothic" w:hAnsi="Century Gothic"/>
          <w:sz w:val="18"/>
          <w:szCs w:val="18"/>
        </w:rPr>
        <w:t>, with an odds ratio for 12-month mortality of 1.</w:t>
      </w:r>
      <w:r w:rsidR="00EB5539" w:rsidRPr="00C70E42">
        <w:rPr>
          <w:rFonts w:ascii="Century Gothic" w:hAnsi="Century Gothic"/>
          <w:sz w:val="18"/>
          <w:szCs w:val="18"/>
        </w:rPr>
        <w:t xml:space="preserve">35 </w:t>
      </w:r>
      <w:r w:rsidR="00E60D38" w:rsidRPr="00C70E42">
        <w:rPr>
          <w:rFonts w:ascii="Century Gothic" w:hAnsi="Century Gothic"/>
          <w:sz w:val="18"/>
          <w:szCs w:val="18"/>
        </w:rPr>
        <w:t>for perforation survivors compared to matched non-perforation survivors without a CP (p&lt;0.0001).</w:t>
      </w:r>
      <w:r w:rsidR="00E60D38" w:rsidRPr="00C70E42">
        <w:rPr>
          <w:rFonts w:ascii="Century Gothic" w:hAnsi="Century Gothic"/>
          <w:sz w:val="18"/>
        </w:rPr>
        <w:t xml:space="preserve"> </w:t>
      </w:r>
      <w:r w:rsidR="00E60D38" w:rsidRPr="00C70E42">
        <w:rPr>
          <w:rFonts w:ascii="Century Gothic" w:hAnsi="Century Gothic"/>
          <w:b/>
          <w:sz w:val="18"/>
          <w:szCs w:val="18"/>
        </w:rPr>
        <w:t xml:space="preserve">Conclusions: </w:t>
      </w:r>
      <w:r w:rsidR="00E60D38" w:rsidRPr="00C70E42">
        <w:rPr>
          <w:rFonts w:ascii="Century Gothic" w:hAnsi="Century Gothic"/>
          <w:sz w:val="18"/>
          <w:szCs w:val="18"/>
        </w:rPr>
        <w:t xml:space="preserve">Coronary perforation is an infrequent event during PCI-CABG but </w:t>
      </w:r>
      <w:r w:rsidR="006D6DC6" w:rsidRPr="00C70E42">
        <w:rPr>
          <w:rFonts w:ascii="Century Gothic" w:hAnsi="Century Gothic"/>
          <w:sz w:val="18"/>
          <w:szCs w:val="18"/>
        </w:rPr>
        <w:t>is closely associated with adverse clinical outcomes</w:t>
      </w:r>
      <w:r w:rsidR="00E60D38" w:rsidRPr="00C70E42">
        <w:rPr>
          <w:rFonts w:ascii="Century Gothic" w:hAnsi="Century Gothic"/>
          <w:b/>
          <w:sz w:val="18"/>
          <w:szCs w:val="18"/>
        </w:rPr>
        <w:t>.</w:t>
      </w:r>
      <w:r w:rsidR="00E60D38" w:rsidRPr="00C70E42">
        <w:rPr>
          <w:rFonts w:ascii="Century Gothic" w:hAnsi="Century Gothic"/>
          <w:sz w:val="18"/>
        </w:rPr>
        <w:t xml:space="preserve"> A legacy effect of perforation on 12-month mortality </w:t>
      </w:r>
      <w:r w:rsidR="005F0EAE" w:rsidRPr="00C70E42">
        <w:rPr>
          <w:rFonts w:ascii="Century Gothic" w:hAnsi="Century Gothic"/>
          <w:sz w:val="18"/>
          <w:szCs w:val="18"/>
        </w:rPr>
        <w:t>was</w:t>
      </w:r>
      <w:r w:rsidR="00E60D38" w:rsidRPr="00C70E42">
        <w:rPr>
          <w:rFonts w:ascii="Century Gothic" w:hAnsi="Century Gothic"/>
          <w:sz w:val="18"/>
          <w:szCs w:val="18"/>
        </w:rPr>
        <w:t xml:space="preserve"> observed.</w:t>
      </w:r>
    </w:p>
    <w:p w14:paraId="752843BD" w14:textId="334A0AFB" w:rsidR="00393E71" w:rsidRPr="00C70E42" w:rsidRDefault="00393E71" w:rsidP="00393E71">
      <w:pPr>
        <w:spacing w:line="480" w:lineRule="auto"/>
        <w:jc w:val="both"/>
        <w:rPr>
          <w:rFonts w:ascii="Century Gothic" w:hAnsi="Century Gothic"/>
          <w:sz w:val="18"/>
        </w:rPr>
      </w:pPr>
    </w:p>
    <w:p w14:paraId="24BB903D" w14:textId="77777777" w:rsidR="00393E71" w:rsidRPr="00C70E42" w:rsidRDefault="00393E71" w:rsidP="00393E71">
      <w:pPr>
        <w:spacing w:before="60" w:after="60" w:line="480" w:lineRule="auto"/>
        <w:jc w:val="both"/>
        <w:rPr>
          <w:rFonts w:ascii="Century Gothic" w:hAnsi="Century Gothic"/>
          <w:sz w:val="18"/>
          <w:szCs w:val="18"/>
        </w:rPr>
      </w:pPr>
    </w:p>
    <w:p w14:paraId="4A994143" w14:textId="77777777" w:rsidR="00393E71" w:rsidRPr="00C70E42" w:rsidRDefault="00393E71" w:rsidP="00393E71">
      <w:pPr>
        <w:spacing w:before="60" w:after="60" w:line="480" w:lineRule="auto"/>
        <w:jc w:val="both"/>
        <w:rPr>
          <w:rFonts w:ascii="Century Gothic" w:hAnsi="Century Gothic"/>
          <w:b/>
        </w:rPr>
      </w:pPr>
    </w:p>
    <w:p w14:paraId="3E095208" w14:textId="77777777" w:rsidR="00E16DF9" w:rsidRPr="00C70E42" w:rsidRDefault="00E16DF9" w:rsidP="00393E71">
      <w:pPr>
        <w:spacing w:before="60" w:after="60" w:line="480" w:lineRule="auto"/>
        <w:jc w:val="both"/>
        <w:rPr>
          <w:rFonts w:ascii="Century Gothic" w:hAnsi="Century Gothic"/>
          <w:b/>
        </w:rPr>
      </w:pPr>
    </w:p>
    <w:p w14:paraId="13C054AA" w14:textId="77777777" w:rsidR="002D6F58" w:rsidRPr="00C70E42" w:rsidRDefault="002D6F58" w:rsidP="00393E71">
      <w:pPr>
        <w:spacing w:before="60" w:after="60" w:line="480" w:lineRule="auto"/>
        <w:jc w:val="both"/>
        <w:rPr>
          <w:rFonts w:ascii="Century Gothic" w:hAnsi="Century Gothic"/>
          <w:b/>
        </w:rPr>
      </w:pPr>
    </w:p>
    <w:p w14:paraId="55226AD2" w14:textId="77777777" w:rsidR="002D6F58" w:rsidRPr="00C70E42" w:rsidRDefault="002D6F58" w:rsidP="00393E71">
      <w:pPr>
        <w:spacing w:before="60" w:after="60" w:line="480" w:lineRule="auto"/>
        <w:jc w:val="both"/>
        <w:rPr>
          <w:rFonts w:ascii="Century Gothic" w:hAnsi="Century Gothic"/>
          <w:b/>
        </w:rPr>
      </w:pPr>
    </w:p>
    <w:p w14:paraId="0E067977" w14:textId="16F11846" w:rsidR="00393E71" w:rsidRPr="00C70E42" w:rsidRDefault="00393E71" w:rsidP="00393E71">
      <w:pPr>
        <w:spacing w:before="60" w:after="60" w:line="480" w:lineRule="auto"/>
        <w:jc w:val="both"/>
        <w:rPr>
          <w:rFonts w:ascii="Century Gothic" w:hAnsi="Century Gothic"/>
          <w:b/>
        </w:rPr>
      </w:pPr>
      <w:r w:rsidRPr="00C70E42">
        <w:rPr>
          <w:rFonts w:ascii="Century Gothic" w:hAnsi="Century Gothic"/>
          <w:b/>
        </w:rPr>
        <w:t>Keywords</w:t>
      </w:r>
    </w:p>
    <w:p w14:paraId="296E7F35" w14:textId="17020298" w:rsidR="00393E71" w:rsidRPr="00C70E42" w:rsidRDefault="00393E71" w:rsidP="00393E71">
      <w:pPr>
        <w:spacing w:before="60" w:after="60" w:line="480" w:lineRule="auto"/>
        <w:jc w:val="both"/>
        <w:rPr>
          <w:rFonts w:ascii="Century Gothic" w:hAnsi="Century Gothic"/>
          <w:sz w:val="18"/>
        </w:rPr>
      </w:pPr>
      <w:r w:rsidRPr="00C70E42">
        <w:rPr>
          <w:rFonts w:ascii="Century Gothic" w:hAnsi="Century Gothic"/>
          <w:sz w:val="18"/>
        </w:rPr>
        <w:t xml:space="preserve">Coronary perforation, </w:t>
      </w:r>
      <w:r w:rsidR="000035E1" w:rsidRPr="00C70E42">
        <w:rPr>
          <w:rFonts w:ascii="Century Gothic" w:hAnsi="Century Gothic"/>
          <w:sz w:val="18"/>
        </w:rPr>
        <w:t>coronary artery bypass surgery</w:t>
      </w:r>
      <w:r w:rsidRPr="00C70E42">
        <w:rPr>
          <w:rFonts w:ascii="Century Gothic" w:hAnsi="Century Gothic"/>
          <w:sz w:val="18"/>
        </w:rPr>
        <w:t>, percutaneous coronary intervention, complications, national database, tamponade</w:t>
      </w:r>
    </w:p>
    <w:p w14:paraId="0F12D7D8" w14:textId="77777777" w:rsidR="00393E71" w:rsidRPr="00C70E42" w:rsidRDefault="00393E71" w:rsidP="00393E71">
      <w:pPr>
        <w:spacing w:line="480" w:lineRule="auto"/>
        <w:jc w:val="both"/>
        <w:rPr>
          <w:rFonts w:ascii="Century Gothic" w:hAnsi="Century Gothic"/>
          <w:sz w:val="18"/>
          <w:szCs w:val="18"/>
        </w:rPr>
      </w:pPr>
    </w:p>
    <w:p w14:paraId="432A3FB6" w14:textId="6116F93D" w:rsidR="000035E1" w:rsidRPr="00C70E42" w:rsidRDefault="002D6F58" w:rsidP="00393E71">
      <w:pPr>
        <w:spacing w:line="480" w:lineRule="auto"/>
        <w:jc w:val="both"/>
        <w:rPr>
          <w:rFonts w:ascii="Century Gothic" w:hAnsi="Century Gothic"/>
          <w:sz w:val="18"/>
          <w:szCs w:val="18"/>
        </w:rPr>
      </w:pPr>
      <w:r w:rsidRPr="00C70E42">
        <w:rPr>
          <w:rFonts w:ascii="Century Gothic" w:hAnsi="Century Gothic"/>
          <w:sz w:val="18"/>
          <w:szCs w:val="18"/>
        </w:rPr>
        <w:lastRenderedPageBreak/>
        <w:softHyphen/>
      </w:r>
      <w:r w:rsidRPr="00C70E42">
        <w:rPr>
          <w:rFonts w:ascii="Century Gothic" w:hAnsi="Century Gothic"/>
          <w:sz w:val="18"/>
          <w:szCs w:val="18"/>
        </w:rPr>
        <w:softHyphen/>
      </w:r>
      <w:r w:rsidRPr="00C70E42">
        <w:rPr>
          <w:rFonts w:ascii="Century Gothic" w:hAnsi="Century Gothic"/>
          <w:sz w:val="18"/>
          <w:szCs w:val="18"/>
        </w:rPr>
        <w:softHyphen/>
      </w:r>
    </w:p>
    <w:p w14:paraId="75CD95D8" w14:textId="11E6629B" w:rsidR="00393E71" w:rsidRPr="00C70E42" w:rsidRDefault="001011C6" w:rsidP="00393E71">
      <w:pPr>
        <w:spacing w:line="480" w:lineRule="auto"/>
        <w:jc w:val="both"/>
        <w:rPr>
          <w:rFonts w:ascii="Century Gothic" w:hAnsi="Century Gothic"/>
          <w:b/>
        </w:rPr>
      </w:pPr>
      <w:r w:rsidRPr="00C70E42">
        <w:rPr>
          <w:rFonts w:ascii="Century Gothic" w:hAnsi="Century Gothic"/>
          <w:b/>
        </w:rPr>
        <w:t>INTRODUCTION</w:t>
      </w:r>
    </w:p>
    <w:p w14:paraId="45CCECA5" w14:textId="7337B11B" w:rsidR="002565DA" w:rsidRPr="00C70E42" w:rsidRDefault="00393E71" w:rsidP="00393E71">
      <w:pPr>
        <w:spacing w:line="480" w:lineRule="auto"/>
        <w:jc w:val="both"/>
        <w:rPr>
          <w:rFonts w:ascii="Century Gothic" w:hAnsi="Century Gothic"/>
          <w:sz w:val="18"/>
          <w:szCs w:val="18"/>
        </w:rPr>
      </w:pPr>
      <w:r w:rsidRPr="00C70E42">
        <w:rPr>
          <w:rFonts w:ascii="Century Gothic" w:hAnsi="Century Gothic"/>
          <w:bCs/>
          <w:sz w:val="18"/>
          <w:szCs w:val="18"/>
        </w:rPr>
        <w:t>Coronary perforation (CP) is a rare but serious complication of percutaneous coronary intervention (PCI) with a previously estimated incidence of ~0.4%.</w:t>
      </w:r>
      <w:r w:rsidRPr="00C70E42">
        <w:rPr>
          <w:rFonts w:ascii="Century Gothic" w:hAnsi="Century Gothic"/>
          <w:bCs/>
          <w:sz w:val="18"/>
          <w:szCs w:val="18"/>
          <w:vertAlign w:val="superscript"/>
        </w:rPr>
        <w:t>1</w:t>
      </w:r>
      <w:r w:rsidRPr="00C70E42">
        <w:rPr>
          <w:rFonts w:ascii="Century Gothic" w:hAnsi="Century Gothic"/>
          <w:bCs/>
          <w:sz w:val="18"/>
          <w:szCs w:val="18"/>
        </w:rPr>
        <w:t xml:space="preserve"> Although there are several published series of coronary perforation, the rarity of the complication has previously been limited to small numbers of cases derived from single centre experience.</w:t>
      </w:r>
      <w:r w:rsidR="002326DB" w:rsidRPr="00C70E42">
        <w:rPr>
          <w:rFonts w:ascii="Century Gothic" w:hAnsi="Century Gothic"/>
          <w:bCs/>
          <w:sz w:val="18"/>
          <w:szCs w:val="18"/>
          <w:vertAlign w:val="superscript"/>
        </w:rPr>
        <w:t>2-8</w:t>
      </w:r>
      <w:r w:rsidRPr="00C70E42">
        <w:rPr>
          <w:rFonts w:ascii="Century Gothic" w:hAnsi="Century Gothic"/>
          <w:bCs/>
          <w:sz w:val="18"/>
          <w:szCs w:val="18"/>
          <w:vertAlign w:val="superscript"/>
        </w:rPr>
        <w:t xml:space="preserve"> </w:t>
      </w:r>
      <w:r w:rsidRPr="00C70E42">
        <w:rPr>
          <w:rFonts w:ascii="Century Gothic" w:hAnsi="Century Gothic"/>
          <w:bCs/>
          <w:sz w:val="18"/>
          <w:szCs w:val="18"/>
        </w:rPr>
        <w:t>Most recently we have published a national analysis of temporal trends, predictors and outcomes of coronary perforations in the United Kingdom and</w:t>
      </w:r>
      <w:r w:rsidR="009B69CE" w:rsidRPr="00C70E42">
        <w:rPr>
          <w:rFonts w:ascii="Century Gothic" w:hAnsi="Century Gothic"/>
          <w:bCs/>
          <w:sz w:val="18"/>
          <w:szCs w:val="18"/>
        </w:rPr>
        <w:t xml:space="preserve"> </w:t>
      </w:r>
      <w:r w:rsidR="00FA2400" w:rsidRPr="00C70E42">
        <w:rPr>
          <w:rFonts w:ascii="Century Gothic" w:hAnsi="Century Gothic"/>
          <w:bCs/>
          <w:sz w:val="18"/>
          <w:szCs w:val="18"/>
        </w:rPr>
        <w:t>reported that previous</w:t>
      </w:r>
      <w:r w:rsidR="009B69CE" w:rsidRPr="00C70E42">
        <w:rPr>
          <w:rFonts w:ascii="Century Gothic" w:hAnsi="Century Gothic"/>
          <w:bCs/>
          <w:sz w:val="18"/>
          <w:szCs w:val="18"/>
        </w:rPr>
        <w:t xml:space="preserve"> coronary artery bypass surgery (CABG) was an independent associate of coronary perforation during PCI.</w:t>
      </w:r>
      <w:r w:rsidRPr="00C70E42">
        <w:rPr>
          <w:rFonts w:ascii="Century Gothic" w:hAnsi="Century Gothic"/>
          <w:sz w:val="18"/>
          <w:vertAlign w:val="superscript"/>
        </w:rPr>
        <w:t>9</w:t>
      </w:r>
      <w:r w:rsidRPr="00C70E42">
        <w:rPr>
          <w:rFonts w:ascii="Century Gothic" w:hAnsi="Century Gothic"/>
          <w:sz w:val="18"/>
        </w:rPr>
        <w:t xml:space="preserve"> </w:t>
      </w:r>
      <w:r w:rsidR="009B69CE" w:rsidRPr="00C70E42">
        <w:rPr>
          <w:rFonts w:ascii="Century Gothic" w:hAnsi="Century Gothic"/>
          <w:sz w:val="18"/>
        </w:rPr>
        <w:t xml:space="preserve">Given the association between coronary </w:t>
      </w:r>
      <w:r w:rsidR="009B69CE" w:rsidRPr="00C70E42">
        <w:rPr>
          <w:rFonts w:ascii="Century Gothic" w:hAnsi="Century Gothic"/>
          <w:sz w:val="18"/>
          <w:szCs w:val="18"/>
        </w:rPr>
        <w:t>perforation and PCI in patients with a history of CABG</w:t>
      </w:r>
      <w:r w:rsidR="002326DB" w:rsidRPr="00C70E42">
        <w:rPr>
          <w:rFonts w:ascii="Century Gothic" w:hAnsi="Century Gothic"/>
          <w:sz w:val="18"/>
          <w:szCs w:val="18"/>
        </w:rPr>
        <w:t xml:space="preserve"> surgery</w:t>
      </w:r>
      <w:r w:rsidR="00CF2755" w:rsidRPr="00C70E42">
        <w:rPr>
          <w:rFonts w:ascii="Century Gothic" w:hAnsi="Century Gothic"/>
          <w:sz w:val="18"/>
          <w:szCs w:val="18"/>
        </w:rPr>
        <w:t xml:space="preserve"> (PCI-CABG)</w:t>
      </w:r>
      <w:r w:rsidR="009B69CE" w:rsidRPr="00C70E42">
        <w:rPr>
          <w:rFonts w:ascii="Century Gothic" w:hAnsi="Century Gothic"/>
          <w:sz w:val="18"/>
          <w:szCs w:val="18"/>
        </w:rPr>
        <w:t>, a greater understanding of coronary perforation in this patient cohort is therefore warranted.</w:t>
      </w:r>
      <w:r w:rsidR="002326DB" w:rsidRPr="00C70E42">
        <w:rPr>
          <w:rFonts w:ascii="Century Gothic" w:hAnsi="Century Gothic"/>
          <w:sz w:val="18"/>
          <w:szCs w:val="18"/>
        </w:rPr>
        <w:t xml:space="preserve"> </w:t>
      </w:r>
    </w:p>
    <w:p w14:paraId="357457F8" w14:textId="77777777" w:rsidR="002565DA" w:rsidRPr="00C70E42" w:rsidRDefault="002565DA" w:rsidP="00393E71">
      <w:pPr>
        <w:spacing w:line="480" w:lineRule="auto"/>
        <w:jc w:val="both"/>
        <w:rPr>
          <w:rFonts w:ascii="Century Gothic" w:hAnsi="Century Gothic"/>
          <w:sz w:val="18"/>
          <w:szCs w:val="18"/>
        </w:rPr>
      </w:pPr>
    </w:p>
    <w:p w14:paraId="1367B542" w14:textId="1B85F807" w:rsidR="009B69CE" w:rsidRPr="00C70E42" w:rsidRDefault="002326DB" w:rsidP="00393E71">
      <w:pPr>
        <w:spacing w:line="480" w:lineRule="auto"/>
        <w:jc w:val="both"/>
        <w:rPr>
          <w:rStyle w:val="s2"/>
          <w:rFonts w:ascii="Century Gothic" w:hAnsi="Century Gothic"/>
          <w:sz w:val="18"/>
          <w:szCs w:val="18"/>
        </w:rPr>
      </w:pPr>
      <w:r w:rsidRPr="00C70E42">
        <w:rPr>
          <w:rStyle w:val="s2"/>
          <w:rFonts w:ascii="Century Gothic" w:hAnsi="Century Gothic"/>
          <w:sz w:val="18"/>
          <w:szCs w:val="18"/>
        </w:rPr>
        <w:t xml:space="preserve">In patients with prior CABG surgery, it </w:t>
      </w:r>
      <w:r w:rsidR="000C6E11" w:rsidRPr="00C70E42">
        <w:rPr>
          <w:rStyle w:val="s2"/>
          <w:rFonts w:ascii="Century Gothic" w:hAnsi="Century Gothic"/>
          <w:sz w:val="18"/>
          <w:szCs w:val="18"/>
        </w:rPr>
        <w:t xml:space="preserve">has been </w:t>
      </w:r>
      <w:r w:rsidR="00EB5539" w:rsidRPr="00C70E42">
        <w:rPr>
          <w:rStyle w:val="s2"/>
          <w:rFonts w:ascii="Century Gothic" w:hAnsi="Century Gothic"/>
          <w:sz w:val="18"/>
          <w:szCs w:val="18"/>
        </w:rPr>
        <w:t>assumed</w:t>
      </w:r>
      <w:r w:rsidRPr="00C70E42">
        <w:rPr>
          <w:rStyle w:val="s2"/>
          <w:rFonts w:ascii="Century Gothic" w:hAnsi="Century Gothic"/>
          <w:sz w:val="18"/>
          <w:szCs w:val="18"/>
        </w:rPr>
        <w:t xml:space="preserve"> that coronary perforations </w:t>
      </w:r>
      <w:r w:rsidR="000C6E11" w:rsidRPr="00C70E42">
        <w:rPr>
          <w:rStyle w:val="s2"/>
          <w:rFonts w:ascii="Century Gothic" w:hAnsi="Century Gothic"/>
          <w:sz w:val="18"/>
          <w:szCs w:val="18"/>
        </w:rPr>
        <w:t xml:space="preserve">might be less likely </w:t>
      </w:r>
      <w:r w:rsidR="008B7A92" w:rsidRPr="00C70E42">
        <w:rPr>
          <w:rStyle w:val="s2"/>
          <w:rFonts w:ascii="Century Gothic" w:hAnsi="Century Gothic"/>
          <w:sz w:val="18"/>
          <w:szCs w:val="18"/>
        </w:rPr>
        <w:t xml:space="preserve">to cause </w:t>
      </w:r>
      <w:r w:rsidRPr="00C70E42">
        <w:rPr>
          <w:rStyle w:val="s2"/>
          <w:rFonts w:ascii="Century Gothic" w:hAnsi="Century Gothic"/>
          <w:sz w:val="18"/>
          <w:szCs w:val="18"/>
        </w:rPr>
        <w:t>cardiac tamponade due to a potential protective role of pericardial adhesions</w:t>
      </w:r>
      <w:r w:rsidR="000C6E11" w:rsidRPr="00C70E42">
        <w:rPr>
          <w:rStyle w:val="s2"/>
          <w:rFonts w:ascii="Century Gothic" w:hAnsi="Century Gothic"/>
          <w:sz w:val="18"/>
          <w:szCs w:val="18"/>
        </w:rPr>
        <w:t xml:space="preserve"> and </w:t>
      </w:r>
      <w:r w:rsidR="009176D1" w:rsidRPr="00C70E42">
        <w:rPr>
          <w:rStyle w:val="s2"/>
          <w:rFonts w:ascii="Century Gothic" w:hAnsi="Century Gothic"/>
          <w:sz w:val="18"/>
          <w:szCs w:val="18"/>
        </w:rPr>
        <w:t xml:space="preserve">frequent </w:t>
      </w:r>
      <w:r w:rsidR="000C6E11" w:rsidRPr="00C70E42">
        <w:rPr>
          <w:rStyle w:val="s2"/>
          <w:rFonts w:ascii="Century Gothic" w:hAnsi="Century Gothic"/>
          <w:sz w:val="18"/>
          <w:szCs w:val="18"/>
        </w:rPr>
        <w:t>removal of part of the pericardium.</w:t>
      </w:r>
      <w:r w:rsidR="00970236" w:rsidRPr="00C70E42">
        <w:rPr>
          <w:rStyle w:val="s2"/>
          <w:rFonts w:ascii="Century Gothic" w:hAnsi="Century Gothic"/>
          <w:sz w:val="18"/>
          <w:szCs w:val="18"/>
        </w:rPr>
        <w:t xml:space="preserve"> </w:t>
      </w:r>
      <w:r w:rsidRPr="00C70E42">
        <w:rPr>
          <w:rStyle w:val="s2"/>
          <w:rFonts w:ascii="Century Gothic" w:hAnsi="Century Gothic"/>
          <w:sz w:val="18"/>
          <w:szCs w:val="18"/>
        </w:rPr>
        <w:t xml:space="preserve">However, </w:t>
      </w:r>
      <w:r w:rsidR="002565DA" w:rsidRPr="00C70E42">
        <w:rPr>
          <w:rStyle w:val="s2"/>
          <w:rFonts w:ascii="Century Gothic" w:hAnsi="Century Gothic"/>
          <w:sz w:val="18"/>
          <w:szCs w:val="18"/>
        </w:rPr>
        <w:t>several</w:t>
      </w:r>
      <w:r w:rsidRPr="00C70E42">
        <w:rPr>
          <w:rStyle w:val="s2"/>
          <w:rFonts w:ascii="Century Gothic" w:hAnsi="Century Gothic"/>
          <w:sz w:val="18"/>
          <w:szCs w:val="18"/>
        </w:rPr>
        <w:t xml:space="preserve"> </w:t>
      </w:r>
      <w:r w:rsidR="008B7A92" w:rsidRPr="00C70E42">
        <w:rPr>
          <w:rStyle w:val="s2"/>
          <w:rFonts w:ascii="Century Gothic" w:hAnsi="Century Gothic"/>
          <w:sz w:val="18"/>
          <w:szCs w:val="18"/>
        </w:rPr>
        <w:t xml:space="preserve">small case </w:t>
      </w:r>
      <w:r w:rsidRPr="00C70E42">
        <w:rPr>
          <w:rStyle w:val="s2"/>
          <w:rFonts w:ascii="Century Gothic" w:hAnsi="Century Gothic"/>
          <w:sz w:val="18"/>
          <w:szCs w:val="18"/>
        </w:rPr>
        <w:t xml:space="preserve">series illustrate a </w:t>
      </w:r>
      <w:r w:rsidR="00970236" w:rsidRPr="00C70E42">
        <w:rPr>
          <w:rStyle w:val="s2"/>
          <w:rFonts w:ascii="Century Gothic" w:hAnsi="Century Gothic"/>
          <w:sz w:val="18"/>
          <w:szCs w:val="18"/>
        </w:rPr>
        <w:t>range</w:t>
      </w:r>
      <w:r w:rsidRPr="00C70E42">
        <w:rPr>
          <w:rStyle w:val="s2"/>
          <w:rFonts w:ascii="Century Gothic" w:hAnsi="Century Gothic"/>
          <w:sz w:val="18"/>
          <w:szCs w:val="18"/>
        </w:rPr>
        <w:t xml:space="preserve"> of complications associated with coronary </w:t>
      </w:r>
      <w:r w:rsidR="002565DA" w:rsidRPr="00C70E42">
        <w:rPr>
          <w:rStyle w:val="s2"/>
          <w:rFonts w:ascii="Century Gothic" w:hAnsi="Century Gothic"/>
          <w:sz w:val="18"/>
          <w:szCs w:val="18"/>
        </w:rPr>
        <w:t>perforation</w:t>
      </w:r>
      <w:r w:rsidR="00EB5539" w:rsidRPr="00C70E42">
        <w:rPr>
          <w:rStyle w:val="s2"/>
          <w:rFonts w:ascii="Century Gothic" w:hAnsi="Century Gothic"/>
          <w:sz w:val="18"/>
          <w:szCs w:val="18"/>
        </w:rPr>
        <w:t>,</w:t>
      </w:r>
      <w:r w:rsidR="002565DA" w:rsidRPr="00C70E42">
        <w:rPr>
          <w:rStyle w:val="s2"/>
          <w:rFonts w:ascii="Century Gothic" w:hAnsi="Century Gothic"/>
          <w:sz w:val="18"/>
          <w:szCs w:val="18"/>
        </w:rPr>
        <w:t xml:space="preserve"> and </w:t>
      </w:r>
      <w:r w:rsidRPr="00C70E42">
        <w:rPr>
          <w:rStyle w:val="s2"/>
          <w:rFonts w:ascii="Century Gothic" w:hAnsi="Century Gothic"/>
          <w:sz w:val="18"/>
          <w:szCs w:val="18"/>
        </w:rPr>
        <w:t xml:space="preserve">demonstrate that </w:t>
      </w:r>
      <w:r w:rsidR="00A82642" w:rsidRPr="00C70E42">
        <w:rPr>
          <w:rStyle w:val="s2"/>
          <w:rFonts w:ascii="Century Gothic" w:hAnsi="Century Gothic"/>
          <w:sz w:val="18"/>
          <w:szCs w:val="18"/>
        </w:rPr>
        <w:t>it</w:t>
      </w:r>
      <w:r w:rsidRPr="00C70E42">
        <w:rPr>
          <w:rStyle w:val="s2"/>
          <w:rFonts w:ascii="Century Gothic" w:hAnsi="Century Gothic"/>
          <w:sz w:val="18"/>
          <w:szCs w:val="18"/>
        </w:rPr>
        <w:t xml:space="preserve"> is not </w:t>
      </w:r>
      <w:r w:rsidR="000C6E11" w:rsidRPr="00C70E42">
        <w:rPr>
          <w:rStyle w:val="s2"/>
          <w:rFonts w:ascii="Century Gothic" w:hAnsi="Century Gothic"/>
          <w:sz w:val="18"/>
          <w:szCs w:val="18"/>
        </w:rPr>
        <w:t xml:space="preserve">always </w:t>
      </w:r>
      <w:r w:rsidRPr="00C70E42">
        <w:rPr>
          <w:rStyle w:val="s2"/>
          <w:rFonts w:ascii="Century Gothic" w:hAnsi="Century Gothic"/>
          <w:sz w:val="18"/>
          <w:szCs w:val="18"/>
        </w:rPr>
        <w:t xml:space="preserve">a benign event. </w:t>
      </w:r>
      <w:r w:rsidR="00D00DDD" w:rsidRPr="00C70E42">
        <w:rPr>
          <w:rStyle w:val="s2"/>
          <w:rFonts w:ascii="Century Gothic" w:hAnsi="Century Gothic"/>
          <w:sz w:val="18"/>
          <w:szCs w:val="18"/>
        </w:rPr>
        <w:t xml:space="preserve">Rapid </w:t>
      </w:r>
      <w:r w:rsidR="002565DA" w:rsidRPr="00C70E42">
        <w:rPr>
          <w:rStyle w:val="s2"/>
          <w:rFonts w:ascii="Century Gothic" w:hAnsi="Century Gothic"/>
          <w:sz w:val="18"/>
          <w:szCs w:val="18"/>
        </w:rPr>
        <w:t xml:space="preserve">blood extravasation has </w:t>
      </w:r>
      <w:r w:rsidR="00D00DDD" w:rsidRPr="00C70E42">
        <w:rPr>
          <w:rStyle w:val="s2"/>
          <w:rFonts w:ascii="Century Gothic" w:hAnsi="Century Gothic"/>
          <w:sz w:val="18"/>
          <w:szCs w:val="18"/>
        </w:rPr>
        <w:t xml:space="preserve">been reported to be associated with loculated </w:t>
      </w:r>
      <w:r w:rsidR="002565DA" w:rsidRPr="00C70E42">
        <w:rPr>
          <w:rStyle w:val="s2"/>
          <w:rFonts w:ascii="Century Gothic" w:hAnsi="Century Gothic"/>
          <w:sz w:val="18"/>
          <w:szCs w:val="18"/>
        </w:rPr>
        <w:t xml:space="preserve">collections </w:t>
      </w:r>
      <w:r w:rsidR="000C6E11" w:rsidRPr="00C70E42">
        <w:rPr>
          <w:rStyle w:val="s2"/>
          <w:rFonts w:ascii="Century Gothic" w:hAnsi="Century Gothic"/>
          <w:sz w:val="18"/>
          <w:szCs w:val="18"/>
        </w:rPr>
        <w:t xml:space="preserve">that may be difficult to </w:t>
      </w:r>
      <w:r w:rsidR="008B7A92" w:rsidRPr="00C70E42">
        <w:rPr>
          <w:rStyle w:val="s2"/>
          <w:rFonts w:ascii="Century Gothic" w:hAnsi="Century Gothic"/>
          <w:sz w:val="18"/>
          <w:szCs w:val="18"/>
        </w:rPr>
        <w:t>drain and compression</w:t>
      </w:r>
      <w:r w:rsidR="00D00DDD" w:rsidRPr="00C70E42">
        <w:rPr>
          <w:rStyle w:val="s2"/>
          <w:rFonts w:ascii="Century Gothic" w:hAnsi="Century Gothic"/>
          <w:sz w:val="18"/>
          <w:szCs w:val="18"/>
        </w:rPr>
        <w:t xml:space="preserve"> </w:t>
      </w:r>
      <w:r w:rsidR="00D32007" w:rsidRPr="00C70E42">
        <w:rPr>
          <w:rStyle w:val="s2"/>
          <w:rFonts w:ascii="Century Gothic" w:hAnsi="Century Gothic"/>
          <w:sz w:val="18"/>
          <w:szCs w:val="18"/>
        </w:rPr>
        <w:t>a variety of cardiac structures.</w:t>
      </w:r>
      <w:r w:rsidR="00D32007" w:rsidRPr="00C70E42">
        <w:rPr>
          <w:rStyle w:val="s2"/>
          <w:rFonts w:ascii="Century Gothic" w:hAnsi="Century Gothic"/>
          <w:sz w:val="18"/>
          <w:szCs w:val="18"/>
          <w:vertAlign w:val="superscript"/>
        </w:rPr>
        <w:t xml:space="preserve">10 </w:t>
      </w:r>
      <w:r w:rsidR="00D00DDD" w:rsidRPr="00C70E42">
        <w:rPr>
          <w:rStyle w:val="s2"/>
          <w:rFonts w:ascii="Century Gothic" w:hAnsi="Century Gothic"/>
          <w:sz w:val="18"/>
          <w:szCs w:val="18"/>
        </w:rPr>
        <w:t>Other complications of a perforation in such patients include rupture of blood into lung tissue with haemoptysis, or into the pleural sp</w:t>
      </w:r>
      <w:r w:rsidR="00720758" w:rsidRPr="00C70E42">
        <w:rPr>
          <w:rStyle w:val="s2"/>
          <w:rFonts w:ascii="Century Gothic" w:hAnsi="Century Gothic"/>
          <w:sz w:val="18"/>
          <w:szCs w:val="18"/>
        </w:rPr>
        <w:t>ace with a massive haemothorax.</w:t>
      </w:r>
      <w:r w:rsidR="00253D79" w:rsidRPr="00C70E42">
        <w:rPr>
          <w:rStyle w:val="s2"/>
          <w:rFonts w:ascii="Century Gothic" w:hAnsi="Century Gothic"/>
          <w:sz w:val="18"/>
          <w:szCs w:val="18"/>
          <w:vertAlign w:val="superscript"/>
        </w:rPr>
        <w:t>11</w:t>
      </w:r>
      <w:r w:rsidR="00D00DDD" w:rsidRPr="00C70E42">
        <w:rPr>
          <w:rStyle w:val="s2"/>
          <w:rFonts w:ascii="Century Gothic" w:hAnsi="Century Gothic"/>
          <w:sz w:val="18"/>
          <w:szCs w:val="18"/>
        </w:rPr>
        <w:t xml:space="preserve"> </w:t>
      </w:r>
      <w:r w:rsidRPr="00C70E42">
        <w:rPr>
          <w:rStyle w:val="s2"/>
          <w:rFonts w:ascii="Century Gothic" w:hAnsi="Century Gothic"/>
          <w:sz w:val="18"/>
          <w:szCs w:val="18"/>
        </w:rPr>
        <w:t>Indeed, in one literature review the 30-day mortality was as high as 22%.</w:t>
      </w:r>
      <w:r w:rsidR="00D32007" w:rsidRPr="00C70E42">
        <w:rPr>
          <w:rStyle w:val="s2"/>
          <w:rFonts w:ascii="Century Gothic" w:hAnsi="Century Gothic"/>
          <w:sz w:val="18"/>
          <w:szCs w:val="18"/>
          <w:vertAlign w:val="superscript"/>
        </w:rPr>
        <w:t>1</w:t>
      </w:r>
      <w:r w:rsidR="00253D79" w:rsidRPr="00C70E42">
        <w:rPr>
          <w:rStyle w:val="s2"/>
          <w:rFonts w:ascii="Century Gothic" w:hAnsi="Century Gothic"/>
          <w:sz w:val="18"/>
          <w:szCs w:val="18"/>
          <w:vertAlign w:val="superscript"/>
        </w:rPr>
        <w:t>2</w:t>
      </w:r>
      <w:r w:rsidR="0066590A" w:rsidRPr="00C70E42">
        <w:rPr>
          <w:rStyle w:val="s2"/>
          <w:rFonts w:ascii="Century Gothic" w:hAnsi="Century Gothic"/>
          <w:sz w:val="18"/>
          <w:szCs w:val="18"/>
          <w:vertAlign w:val="superscript"/>
        </w:rPr>
        <w:t xml:space="preserve"> </w:t>
      </w:r>
      <w:r w:rsidR="0066590A" w:rsidRPr="00C70E42">
        <w:rPr>
          <w:rStyle w:val="s2"/>
          <w:rFonts w:ascii="Century Gothic" w:hAnsi="Century Gothic"/>
          <w:sz w:val="18"/>
          <w:szCs w:val="18"/>
        </w:rPr>
        <w:t xml:space="preserve">Finally, previous publications have not stratified </w:t>
      </w:r>
      <w:r w:rsidR="00DA470F" w:rsidRPr="00C70E42">
        <w:rPr>
          <w:rStyle w:val="s2"/>
          <w:rFonts w:ascii="Century Gothic" w:hAnsi="Century Gothic"/>
          <w:sz w:val="18"/>
          <w:szCs w:val="18"/>
        </w:rPr>
        <w:t>their analyses according to the site of perforation, and whether outcomes are different in cases where a perforation occurs in the native vessel or the bypass graft.</w:t>
      </w:r>
    </w:p>
    <w:p w14:paraId="30240D20" w14:textId="77777777" w:rsidR="00CF2755" w:rsidRPr="00C70E42" w:rsidRDefault="00CF2755" w:rsidP="00393E71">
      <w:pPr>
        <w:spacing w:line="480" w:lineRule="auto"/>
        <w:jc w:val="both"/>
        <w:rPr>
          <w:rStyle w:val="s2"/>
          <w:rFonts w:ascii="Century Gothic" w:hAnsi="Century Gothic"/>
          <w:sz w:val="18"/>
          <w:szCs w:val="18"/>
        </w:rPr>
      </w:pPr>
    </w:p>
    <w:p w14:paraId="27E7BB34" w14:textId="0982E20B" w:rsidR="00CF2755" w:rsidRPr="00C70E42" w:rsidRDefault="00CF2755" w:rsidP="00CF2755">
      <w:pPr>
        <w:spacing w:line="480" w:lineRule="auto"/>
        <w:jc w:val="both"/>
        <w:rPr>
          <w:rFonts w:ascii="Century Gothic" w:hAnsi="Century Gothic" w:cs="Times"/>
          <w:sz w:val="18"/>
          <w:szCs w:val="18"/>
        </w:rPr>
      </w:pPr>
      <w:r w:rsidRPr="00C70E42">
        <w:rPr>
          <w:rFonts w:ascii="Century Gothic" w:hAnsi="Century Gothic"/>
          <w:sz w:val="18"/>
          <w:szCs w:val="18"/>
        </w:rPr>
        <w:t xml:space="preserve">Therefore, the </w:t>
      </w:r>
      <w:r w:rsidR="00A82642" w:rsidRPr="00C70E42">
        <w:rPr>
          <w:rFonts w:ascii="Century Gothic" w:hAnsi="Century Gothic"/>
          <w:sz w:val="18"/>
          <w:szCs w:val="18"/>
        </w:rPr>
        <w:t xml:space="preserve">primary </w:t>
      </w:r>
      <w:r w:rsidRPr="00C70E42">
        <w:rPr>
          <w:rFonts w:ascii="Century Gothic" w:hAnsi="Century Gothic"/>
          <w:sz w:val="18"/>
          <w:szCs w:val="18"/>
        </w:rPr>
        <w:t>objective of the present study w</w:t>
      </w:r>
      <w:r w:rsidR="00A82642" w:rsidRPr="00C70E42">
        <w:rPr>
          <w:rFonts w:ascii="Century Gothic" w:hAnsi="Century Gothic"/>
          <w:sz w:val="18"/>
          <w:szCs w:val="18"/>
        </w:rPr>
        <w:t>as</w:t>
      </w:r>
      <w:r w:rsidRPr="00C70E42">
        <w:rPr>
          <w:rFonts w:ascii="Century Gothic" w:hAnsi="Century Gothic"/>
          <w:sz w:val="18"/>
          <w:szCs w:val="18"/>
        </w:rPr>
        <w:t xml:space="preserve"> to define the incidence and temporal trends of coronary perforation associated with</w:t>
      </w:r>
      <w:r w:rsidR="000C6E11" w:rsidRPr="00C70E42">
        <w:rPr>
          <w:rFonts w:ascii="Century Gothic" w:hAnsi="Century Gothic"/>
          <w:sz w:val="18"/>
          <w:szCs w:val="18"/>
        </w:rPr>
        <w:t xml:space="preserve"> PCI in patients </w:t>
      </w:r>
      <w:r w:rsidR="008B7A92" w:rsidRPr="00C70E42">
        <w:rPr>
          <w:rFonts w:ascii="Century Gothic" w:hAnsi="Century Gothic"/>
          <w:sz w:val="18"/>
          <w:szCs w:val="18"/>
        </w:rPr>
        <w:t>with a history of</w:t>
      </w:r>
      <w:r w:rsidR="000C6E11" w:rsidRPr="00C70E42">
        <w:rPr>
          <w:rFonts w:ascii="Century Gothic" w:hAnsi="Century Gothic"/>
          <w:sz w:val="18"/>
          <w:szCs w:val="18"/>
        </w:rPr>
        <w:t xml:space="preserve"> by coronary bypass surgery</w:t>
      </w:r>
      <w:r w:rsidRPr="00C70E42">
        <w:rPr>
          <w:rFonts w:ascii="Century Gothic" w:hAnsi="Century Gothic"/>
          <w:sz w:val="18"/>
          <w:szCs w:val="18"/>
        </w:rPr>
        <w:t xml:space="preserve"> </w:t>
      </w:r>
      <w:r w:rsidR="000C6E11" w:rsidRPr="00C70E42">
        <w:rPr>
          <w:rFonts w:ascii="Century Gothic" w:hAnsi="Century Gothic"/>
          <w:sz w:val="18"/>
          <w:szCs w:val="18"/>
        </w:rPr>
        <w:t>(</w:t>
      </w:r>
      <w:r w:rsidRPr="00C70E42">
        <w:rPr>
          <w:rFonts w:ascii="Century Gothic" w:hAnsi="Century Gothic"/>
          <w:sz w:val="18"/>
          <w:szCs w:val="18"/>
        </w:rPr>
        <w:t>PCI-CABG</w:t>
      </w:r>
      <w:r w:rsidR="000C6E11" w:rsidRPr="00C70E42">
        <w:rPr>
          <w:rFonts w:ascii="Century Gothic" w:hAnsi="Century Gothic"/>
          <w:sz w:val="18"/>
          <w:szCs w:val="18"/>
        </w:rPr>
        <w:t>)</w:t>
      </w:r>
      <w:r w:rsidRPr="00C70E42">
        <w:rPr>
          <w:rFonts w:ascii="Century Gothic" w:hAnsi="Century Gothic"/>
          <w:sz w:val="18"/>
          <w:szCs w:val="18"/>
        </w:rPr>
        <w:t xml:space="preserve"> through analysis of a national PCI database</w:t>
      </w:r>
      <w:r w:rsidR="006C1428" w:rsidRPr="00C70E42">
        <w:rPr>
          <w:rFonts w:ascii="Century Gothic" w:hAnsi="Century Gothic"/>
          <w:sz w:val="18"/>
          <w:szCs w:val="18"/>
        </w:rPr>
        <w:t>, with stratification according to whether the site of perforation was a native vessel or a bypass graft</w:t>
      </w:r>
      <w:r w:rsidRPr="00C70E42">
        <w:rPr>
          <w:rFonts w:ascii="Century Gothic" w:hAnsi="Century Gothic"/>
          <w:sz w:val="18"/>
          <w:szCs w:val="18"/>
        </w:rPr>
        <w:t xml:space="preserve">. </w:t>
      </w:r>
      <w:r w:rsidR="00A82642" w:rsidRPr="00C70E42">
        <w:rPr>
          <w:rFonts w:ascii="Century Gothic" w:hAnsi="Century Gothic"/>
          <w:sz w:val="18"/>
          <w:szCs w:val="18"/>
        </w:rPr>
        <w:t>Secondary objectives were</w:t>
      </w:r>
      <w:r w:rsidRPr="00C70E42">
        <w:rPr>
          <w:rFonts w:ascii="Century Gothic" w:hAnsi="Century Gothic"/>
          <w:sz w:val="18"/>
          <w:szCs w:val="18"/>
        </w:rPr>
        <w:t xml:space="preserve"> to describe factors independently predictive of coronary perforation in this cohort and to define the </w:t>
      </w:r>
      <w:r w:rsidR="00EB5539" w:rsidRPr="00C70E42">
        <w:rPr>
          <w:rFonts w:ascii="Century Gothic" w:hAnsi="Century Gothic"/>
          <w:sz w:val="18"/>
          <w:szCs w:val="18"/>
        </w:rPr>
        <w:t xml:space="preserve">impact of this complication on </w:t>
      </w:r>
      <w:r w:rsidRPr="00C70E42">
        <w:rPr>
          <w:rFonts w:ascii="Century Gothic" w:hAnsi="Century Gothic"/>
          <w:sz w:val="18"/>
          <w:szCs w:val="18"/>
        </w:rPr>
        <w:t xml:space="preserve">short and long-term </w:t>
      </w:r>
      <w:r w:rsidR="00EB5539" w:rsidRPr="00C70E42">
        <w:rPr>
          <w:rFonts w:ascii="Century Gothic" w:hAnsi="Century Gothic"/>
          <w:sz w:val="18"/>
          <w:szCs w:val="18"/>
        </w:rPr>
        <w:t xml:space="preserve">clinical </w:t>
      </w:r>
      <w:r w:rsidRPr="00C70E42">
        <w:rPr>
          <w:rFonts w:ascii="Century Gothic" w:hAnsi="Century Gothic"/>
          <w:sz w:val="18"/>
          <w:szCs w:val="18"/>
        </w:rPr>
        <w:t xml:space="preserve">outcomes. </w:t>
      </w:r>
    </w:p>
    <w:p w14:paraId="2A57D030" w14:textId="77777777" w:rsidR="002326DB" w:rsidRPr="00C70E42" w:rsidRDefault="002326DB" w:rsidP="00393E71">
      <w:pPr>
        <w:widowControl w:val="0"/>
        <w:autoSpaceDE w:val="0"/>
        <w:autoSpaceDN w:val="0"/>
        <w:adjustRightInd w:val="0"/>
        <w:spacing w:line="480" w:lineRule="auto"/>
        <w:jc w:val="both"/>
        <w:rPr>
          <w:rFonts w:ascii="Century Gothic" w:hAnsi="Century Gothic" w:cs="Times"/>
          <w:sz w:val="18"/>
          <w:szCs w:val="18"/>
        </w:rPr>
      </w:pPr>
    </w:p>
    <w:p w14:paraId="414731DC" w14:textId="12FE7961" w:rsidR="00393E71" w:rsidRPr="00C70E42" w:rsidRDefault="00393E71" w:rsidP="00393E71">
      <w:pPr>
        <w:spacing w:line="480" w:lineRule="auto"/>
        <w:jc w:val="both"/>
        <w:rPr>
          <w:rFonts w:ascii="Century Gothic" w:hAnsi="Century Gothic"/>
          <w:b/>
        </w:rPr>
      </w:pPr>
      <w:r w:rsidRPr="00C70E42">
        <w:rPr>
          <w:rFonts w:ascii="Century Gothic" w:hAnsi="Century Gothic"/>
          <w:b/>
        </w:rPr>
        <w:lastRenderedPageBreak/>
        <w:t>M</w:t>
      </w:r>
      <w:r w:rsidR="001011C6" w:rsidRPr="00C70E42">
        <w:rPr>
          <w:rFonts w:ascii="Century Gothic" w:hAnsi="Century Gothic"/>
          <w:b/>
        </w:rPr>
        <w:t>ETHODS</w:t>
      </w:r>
    </w:p>
    <w:p w14:paraId="63509C23" w14:textId="77777777" w:rsidR="00393E71" w:rsidRPr="00C70E42" w:rsidRDefault="00393E71" w:rsidP="00393E71">
      <w:pPr>
        <w:spacing w:line="480" w:lineRule="auto"/>
        <w:jc w:val="both"/>
        <w:rPr>
          <w:rFonts w:ascii="Century Gothic" w:hAnsi="Century Gothic"/>
          <w:i/>
          <w:sz w:val="18"/>
        </w:rPr>
      </w:pPr>
      <w:r w:rsidRPr="00C70E42">
        <w:rPr>
          <w:rFonts w:ascii="Century Gothic" w:hAnsi="Century Gothic"/>
          <w:i/>
          <w:sz w:val="18"/>
        </w:rPr>
        <w:t>Study design, setting and participants</w:t>
      </w:r>
    </w:p>
    <w:p w14:paraId="2682D50A" w14:textId="68CE06D0" w:rsidR="00393E71" w:rsidRPr="00C70E42" w:rsidRDefault="00393E71" w:rsidP="00393E71">
      <w:pPr>
        <w:spacing w:line="480" w:lineRule="auto"/>
        <w:jc w:val="both"/>
        <w:rPr>
          <w:rFonts w:ascii="Century Gothic" w:hAnsi="Century Gothic"/>
          <w:sz w:val="18"/>
        </w:rPr>
      </w:pPr>
      <w:r w:rsidRPr="00C70E42">
        <w:rPr>
          <w:rFonts w:ascii="Century Gothic" w:hAnsi="Century Gothic"/>
          <w:sz w:val="18"/>
        </w:rPr>
        <w:t xml:space="preserve">We </w:t>
      </w:r>
      <w:r w:rsidR="002326DB" w:rsidRPr="00C70E42">
        <w:rPr>
          <w:rFonts w:ascii="Century Gothic" w:hAnsi="Century Gothic"/>
          <w:sz w:val="18"/>
        </w:rPr>
        <w:t xml:space="preserve">retrospectively </w:t>
      </w:r>
      <w:r w:rsidRPr="00C70E42">
        <w:rPr>
          <w:rFonts w:ascii="Century Gothic" w:hAnsi="Century Gothic"/>
          <w:sz w:val="18"/>
        </w:rPr>
        <w:t xml:space="preserve">analysed </w:t>
      </w:r>
      <w:r w:rsidR="002326DB" w:rsidRPr="00C70E42">
        <w:rPr>
          <w:rFonts w:ascii="Century Gothic" w:hAnsi="Century Gothic"/>
          <w:sz w:val="18"/>
        </w:rPr>
        <w:t xml:space="preserve">prospectively gathered </w:t>
      </w:r>
      <w:r w:rsidRPr="00C70E42">
        <w:rPr>
          <w:rFonts w:ascii="Century Gothic" w:hAnsi="Century Gothic"/>
          <w:sz w:val="18"/>
        </w:rPr>
        <w:t xml:space="preserve">national data from all patients with </w:t>
      </w:r>
      <w:r w:rsidR="002326DB" w:rsidRPr="00C70E42">
        <w:rPr>
          <w:rFonts w:ascii="Century Gothic" w:hAnsi="Century Gothic"/>
          <w:sz w:val="18"/>
        </w:rPr>
        <w:t xml:space="preserve">history of CABG surgery </w:t>
      </w:r>
      <w:r w:rsidRPr="00C70E42">
        <w:rPr>
          <w:rFonts w:ascii="Century Gothic" w:hAnsi="Century Gothic"/>
          <w:sz w:val="18"/>
        </w:rPr>
        <w:t>who underwent percutaneous coronary intervention (</w:t>
      </w:r>
      <w:r w:rsidR="00505FEF" w:rsidRPr="00C70E42">
        <w:rPr>
          <w:rFonts w:ascii="Century Gothic" w:hAnsi="Century Gothic"/>
          <w:sz w:val="18"/>
        </w:rPr>
        <w:t>PCI-CABG</w:t>
      </w:r>
      <w:r w:rsidRPr="00C70E42">
        <w:rPr>
          <w:rFonts w:ascii="Century Gothic" w:hAnsi="Century Gothic"/>
          <w:sz w:val="18"/>
        </w:rPr>
        <w:t>) in Englan</w:t>
      </w:r>
      <w:r w:rsidR="002326DB" w:rsidRPr="00C70E42">
        <w:rPr>
          <w:rFonts w:ascii="Century Gothic" w:hAnsi="Century Gothic"/>
          <w:sz w:val="18"/>
        </w:rPr>
        <w:t>d and Wales between January 2005</w:t>
      </w:r>
      <w:r w:rsidRPr="00C70E42">
        <w:rPr>
          <w:rFonts w:ascii="Century Gothic" w:hAnsi="Century Gothic"/>
          <w:sz w:val="18"/>
        </w:rPr>
        <w:t xml:space="preserve"> and December 2013.</w:t>
      </w:r>
      <w:r w:rsidR="00720DC4" w:rsidRPr="00C70E42">
        <w:rPr>
          <w:rFonts w:ascii="Century Gothic" w:hAnsi="Century Gothic"/>
          <w:sz w:val="18"/>
        </w:rPr>
        <w:t xml:space="preserve"> </w:t>
      </w:r>
      <w:r w:rsidR="0049389B" w:rsidRPr="00C70E42">
        <w:rPr>
          <w:rFonts w:ascii="Century Gothic" w:hAnsi="Century Gothic"/>
          <w:sz w:val="18"/>
        </w:rPr>
        <w:t>During the study period</w:t>
      </w:r>
      <w:r w:rsidR="00407BBD" w:rsidRPr="00C70E42">
        <w:rPr>
          <w:rFonts w:ascii="Century Gothic" w:hAnsi="Century Gothic"/>
          <w:sz w:val="18"/>
        </w:rPr>
        <w:t xml:space="preserve">, 64,117 were recorded as undergoing PCI </w:t>
      </w:r>
      <w:r w:rsidR="0049389B" w:rsidRPr="00C70E42">
        <w:rPr>
          <w:rFonts w:ascii="Century Gothic" w:hAnsi="Century Gothic"/>
          <w:sz w:val="18"/>
        </w:rPr>
        <w:t>with a prior CABG history.</w:t>
      </w:r>
      <w:r w:rsidR="00407BBD" w:rsidRPr="00C70E42">
        <w:rPr>
          <w:rFonts w:ascii="Century Gothic" w:hAnsi="Century Gothic"/>
          <w:sz w:val="18"/>
        </w:rPr>
        <w:t xml:space="preserve"> </w:t>
      </w:r>
      <w:r w:rsidR="00720DC4" w:rsidRPr="00C70E42">
        <w:rPr>
          <w:rFonts w:ascii="Century Gothic" w:hAnsi="Century Gothic"/>
          <w:sz w:val="18"/>
        </w:rPr>
        <w:t xml:space="preserve">Patients with a missing field for </w:t>
      </w:r>
      <w:r w:rsidR="00056D27" w:rsidRPr="00C70E42">
        <w:rPr>
          <w:rFonts w:ascii="Century Gothic" w:hAnsi="Century Gothic"/>
          <w:sz w:val="18"/>
        </w:rPr>
        <w:t>coronary perforation</w:t>
      </w:r>
      <w:r w:rsidR="00720DC4" w:rsidRPr="00C70E42">
        <w:rPr>
          <w:rFonts w:ascii="Century Gothic" w:hAnsi="Century Gothic"/>
          <w:sz w:val="18"/>
        </w:rPr>
        <w:t xml:space="preserve"> </w:t>
      </w:r>
      <w:r w:rsidR="00A838A5" w:rsidRPr="00C70E42">
        <w:rPr>
          <w:rFonts w:ascii="Century Gothic" w:hAnsi="Century Gothic"/>
          <w:sz w:val="18"/>
        </w:rPr>
        <w:t xml:space="preserve">in the database </w:t>
      </w:r>
      <w:r w:rsidR="00720DC4" w:rsidRPr="00C70E42">
        <w:rPr>
          <w:rFonts w:ascii="Century Gothic" w:hAnsi="Century Gothic"/>
          <w:sz w:val="18"/>
        </w:rPr>
        <w:t>(n=</w:t>
      </w:r>
      <w:r w:rsidR="0049389B" w:rsidRPr="00C70E42">
        <w:rPr>
          <w:rFonts w:ascii="Century Gothic" w:hAnsi="Century Gothic"/>
          <w:sz w:val="18"/>
        </w:rPr>
        <w:t>4,473)</w:t>
      </w:r>
      <w:r w:rsidR="00720DC4" w:rsidRPr="00C70E42">
        <w:rPr>
          <w:rFonts w:ascii="Century Gothic" w:hAnsi="Century Gothic"/>
          <w:sz w:val="18"/>
        </w:rPr>
        <w:t xml:space="preserve"> were excluded from the analysis</w:t>
      </w:r>
      <w:r w:rsidR="0049389B" w:rsidRPr="00C70E42">
        <w:rPr>
          <w:rFonts w:ascii="Century Gothic" w:hAnsi="Century Gothic"/>
          <w:sz w:val="18"/>
        </w:rPr>
        <w:t xml:space="preserve"> leaving a final study population of 59,644 patients</w:t>
      </w:r>
      <w:r w:rsidR="00720DC4" w:rsidRPr="00C70E42">
        <w:rPr>
          <w:rFonts w:ascii="Century Gothic" w:hAnsi="Century Gothic"/>
          <w:sz w:val="18"/>
        </w:rPr>
        <w:t>.</w:t>
      </w:r>
      <w:r w:rsidR="00F65A48">
        <w:rPr>
          <w:rFonts w:ascii="Century Gothic" w:hAnsi="Century Gothic"/>
          <w:sz w:val="18"/>
        </w:rPr>
        <w:t xml:space="preserve"> The study was approved by review board of the National Institute of Clinical Outcomes Research and by the Healthcare Quality Improvement Partnership (HQIP). </w:t>
      </w:r>
    </w:p>
    <w:p w14:paraId="0433B0CF" w14:textId="77777777" w:rsidR="00393E71" w:rsidRPr="00C70E42" w:rsidRDefault="00393E71" w:rsidP="00393E71">
      <w:pPr>
        <w:spacing w:line="480" w:lineRule="auto"/>
        <w:jc w:val="both"/>
        <w:rPr>
          <w:rFonts w:ascii="Century Gothic" w:hAnsi="Century Gothic"/>
          <w:sz w:val="18"/>
        </w:rPr>
      </w:pPr>
    </w:p>
    <w:p w14:paraId="4E12B650" w14:textId="77777777" w:rsidR="00393E71" w:rsidRPr="00C70E42" w:rsidRDefault="00393E71" w:rsidP="00393E71">
      <w:pPr>
        <w:spacing w:line="480" w:lineRule="auto"/>
        <w:jc w:val="both"/>
        <w:rPr>
          <w:rFonts w:ascii="Century Gothic" w:hAnsi="Century Gothic"/>
          <w:i/>
          <w:sz w:val="18"/>
        </w:rPr>
      </w:pPr>
      <w:r w:rsidRPr="00C70E42">
        <w:rPr>
          <w:rFonts w:ascii="Century Gothic" w:hAnsi="Century Gothic"/>
          <w:i/>
          <w:sz w:val="18"/>
        </w:rPr>
        <w:t>Setting, data source, and study size</w:t>
      </w:r>
    </w:p>
    <w:p w14:paraId="3EE8EEFC" w14:textId="4BDED054" w:rsidR="00393E71" w:rsidRPr="00C70E42" w:rsidRDefault="00393E71" w:rsidP="00393E71">
      <w:pPr>
        <w:spacing w:line="480" w:lineRule="auto"/>
        <w:jc w:val="both"/>
        <w:rPr>
          <w:rFonts w:ascii="Century Gothic" w:hAnsi="Century Gothic"/>
          <w:sz w:val="18"/>
          <w:szCs w:val="18"/>
        </w:rPr>
      </w:pPr>
      <w:r w:rsidRPr="00C70E42">
        <w:rPr>
          <w:rFonts w:ascii="Century Gothic" w:hAnsi="Century Gothic"/>
          <w:sz w:val="18"/>
        </w:rPr>
        <w:t>Data on PCI practice in the United Kingdom were obtained from the British Cardiovascular Intervention Society (BCIS) dataset that records this information prospectively and publishes this information in the public domain as part of the national transparency agenda.</w:t>
      </w:r>
      <w:r w:rsidR="00253D79" w:rsidRPr="00C70E42">
        <w:rPr>
          <w:rFonts w:ascii="Century Gothic" w:hAnsi="Century Gothic"/>
          <w:sz w:val="18"/>
          <w:vertAlign w:val="superscript"/>
        </w:rPr>
        <w:t>13</w:t>
      </w:r>
      <w:r w:rsidRPr="00C70E42">
        <w:rPr>
          <w:rFonts w:ascii="Century Gothic" w:hAnsi="Century Gothic"/>
          <w:sz w:val="18"/>
          <w:vertAlign w:val="superscript"/>
        </w:rPr>
        <w:t xml:space="preserve"> </w:t>
      </w:r>
      <w:r w:rsidRPr="00C70E42">
        <w:rPr>
          <w:rFonts w:ascii="Century Gothic" w:hAnsi="Century Gothic"/>
          <w:sz w:val="18"/>
        </w:rPr>
        <w:t xml:space="preserve">The data collection process is overseen by The National Institute of Cardiovascular Outcomes Research (NICOR) (http://www.ucl.ac.uk/nicor/) with high levels of case ascertainment. In </w:t>
      </w:r>
      <w:r w:rsidRPr="00C70E42">
        <w:rPr>
          <w:rFonts w:ascii="Century Gothic" w:hAnsi="Century Gothic"/>
          <w:color w:val="000000" w:themeColor="text1"/>
          <w:sz w:val="18"/>
        </w:rPr>
        <w:t>2013, 98.6</w:t>
      </w:r>
      <w:r w:rsidRPr="00C70E42">
        <w:rPr>
          <w:rFonts w:ascii="Century Gothic" w:hAnsi="Century Gothic"/>
          <w:sz w:val="18"/>
        </w:rPr>
        <w:t>% of all PCI procedures performed in th</w:t>
      </w:r>
      <w:r w:rsidR="00E16DF9" w:rsidRPr="00C70E42">
        <w:rPr>
          <w:rFonts w:ascii="Century Gothic" w:hAnsi="Century Gothic"/>
          <w:sz w:val="18"/>
        </w:rPr>
        <w:t xml:space="preserve">e National Health Service </w:t>
      </w:r>
      <w:r w:rsidRPr="00C70E42">
        <w:rPr>
          <w:rFonts w:ascii="Century Gothic" w:hAnsi="Century Gothic"/>
          <w:sz w:val="18"/>
        </w:rPr>
        <w:t xml:space="preserve">hospitals in England and Wales (www.bcis.org.uk/) were recorded on the database. The BCIS-NICOR database contains 113 clinical, procedural and outcomes variables with approximately 80,000 new records added each year. The participants of the database are tracked by the Medical Research Information Services </w:t>
      </w:r>
      <w:r w:rsidRPr="00C70E42">
        <w:rPr>
          <w:rFonts w:ascii="Century Gothic" w:hAnsi="Century Gothic"/>
          <w:sz w:val="18"/>
          <w:szCs w:val="18"/>
        </w:rPr>
        <w:t xml:space="preserve">for subsequent mortality using the patients' NHS number (a unique identifier for any person registered within the NHS in England and Wales). </w:t>
      </w:r>
      <w:r w:rsidR="000D3B52" w:rsidRPr="00C70E42">
        <w:rPr>
          <w:rStyle w:val="s1"/>
          <w:rFonts w:ascii="Century Gothic" w:hAnsi="Century Gothic"/>
          <w:color w:val="000000" w:themeColor="text1"/>
          <w:sz w:val="18"/>
          <w:szCs w:val="18"/>
        </w:rPr>
        <w:t>A</w:t>
      </w:r>
      <w:r w:rsidR="000D3B52" w:rsidRPr="00C70E42">
        <w:rPr>
          <w:rFonts w:ascii="Century Gothic" w:hAnsi="Century Gothic"/>
          <w:color w:val="000000" w:themeColor="text1"/>
          <w:sz w:val="18"/>
          <w:szCs w:val="18"/>
        </w:rPr>
        <w:t>lthough the BCIS dataset is UK wide, only patients from England and Wales have mortality tracked by the Office of National Statistics, and so the current analysis is restricted to patients from these 2 countries</w:t>
      </w:r>
      <w:r w:rsidR="000C6E11" w:rsidRPr="00C70E42">
        <w:rPr>
          <w:rFonts w:ascii="Century Gothic" w:hAnsi="Century Gothic"/>
          <w:color w:val="000000" w:themeColor="text1"/>
          <w:sz w:val="18"/>
          <w:szCs w:val="18"/>
        </w:rPr>
        <w:t>.</w:t>
      </w:r>
    </w:p>
    <w:p w14:paraId="0924FDCF" w14:textId="77777777" w:rsidR="00393E71" w:rsidRPr="00C70E42" w:rsidRDefault="00393E71" w:rsidP="00393E71">
      <w:pPr>
        <w:spacing w:line="480" w:lineRule="auto"/>
        <w:jc w:val="both"/>
        <w:rPr>
          <w:rFonts w:ascii="Century Gothic" w:hAnsi="Century Gothic"/>
          <w:i/>
          <w:sz w:val="18"/>
        </w:rPr>
      </w:pPr>
    </w:p>
    <w:p w14:paraId="6B29B3E1" w14:textId="77777777" w:rsidR="00393E71" w:rsidRPr="00C70E42" w:rsidRDefault="00393E71" w:rsidP="00393E71">
      <w:pPr>
        <w:spacing w:line="480" w:lineRule="auto"/>
        <w:jc w:val="both"/>
        <w:rPr>
          <w:rFonts w:ascii="Century Gothic" w:hAnsi="Century Gothic"/>
          <w:i/>
          <w:sz w:val="18"/>
        </w:rPr>
      </w:pPr>
      <w:r w:rsidRPr="00C70E42">
        <w:rPr>
          <w:rFonts w:ascii="Century Gothic" w:hAnsi="Century Gothic"/>
          <w:i/>
          <w:sz w:val="18"/>
        </w:rPr>
        <w:t>Study definitions</w:t>
      </w:r>
    </w:p>
    <w:p w14:paraId="31CAD882" w14:textId="4DF263CD" w:rsidR="00BE1F21" w:rsidRPr="00C70E42" w:rsidRDefault="00393E71" w:rsidP="00BE1F21">
      <w:pPr>
        <w:spacing w:line="480" w:lineRule="auto"/>
        <w:jc w:val="both"/>
        <w:rPr>
          <w:rFonts w:ascii="Century Gothic" w:hAnsi="Century Gothic"/>
          <w:sz w:val="18"/>
        </w:rPr>
      </w:pPr>
      <w:r w:rsidRPr="00C70E42">
        <w:rPr>
          <w:rFonts w:ascii="Century Gothic" w:hAnsi="Century Gothic"/>
          <w:sz w:val="18"/>
        </w:rPr>
        <w:t xml:space="preserve">We analysed all recorded </w:t>
      </w:r>
      <w:r w:rsidR="00CC31C3" w:rsidRPr="00C70E42">
        <w:rPr>
          <w:rFonts w:ascii="Century Gothic" w:hAnsi="Century Gothic"/>
          <w:bCs/>
          <w:sz w:val="18"/>
          <w:szCs w:val="18"/>
        </w:rPr>
        <w:t xml:space="preserve">PCI-CABG </w:t>
      </w:r>
      <w:r w:rsidRPr="00C70E42">
        <w:rPr>
          <w:rFonts w:ascii="Century Gothic" w:hAnsi="Century Gothic"/>
          <w:sz w:val="18"/>
        </w:rPr>
        <w:t>procedures that were undertaken in England and</w:t>
      </w:r>
      <w:r w:rsidR="00CF2755" w:rsidRPr="00C70E42">
        <w:rPr>
          <w:rFonts w:ascii="Century Gothic" w:hAnsi="Century Gothic"/>
          <w:sz w:val="18"/>
        </w:rPr>
        <w:t xml:space="preserve"> Wales between January 1st, 2005</w:t>
      </w:r>
      <w:r w:rsidRPr="00C70E42">
        <w:rPr>
          <w:rFonts w:ascii="Century Gothic" w:hAnsi="Century Gothic"/>
          <w:sz w:val="18"/>
        </w:rPr>
        <w:t xml:space="preserve"> and December 31st, 2013. </w:t>
      </w:r>
      <w:r w:rsidR="00987868" w:rsidRPr="00C70E42">
        <w:rPr>
          <w:rFonts w:ascii="Century Gothic" w:eastAsia="Times New Roman" w:hAnsi="Century Gothic" w:cs="Arial"/>
          <w:bCs/>
          <w:color w:val="000000" w:themeColor="text1"/>
          <w:sz w:val="18"/>
          <w:szCs w:val="20"/>
        </w:rPr>
        <w:t>Coronary perforation</w:t>
      </w:r>
      <w:r w:rsidR="00987868" w:rsidRPr="00C70E42">
        <w:rPr>
          <w:rFonts w:ascii="Century Gothic" w:eastAsia="Times New Roman" w:hAnsi="Century Gothic" w:cs="Arial"/>
          <w:color w:val="000000" w:themeColor="text1"/>
          <w:sz w:val="18"/>
          <w:szCs w:val="20"/>
          <w:shd w:val="clear" w:color="auto" w:fill="FFFFFF"/>
        </w:rPr>
        <w:t> was </w:t>
      </w:r>
      <w:r w:rsidR="00987868" w:rsidRPr="00C70E42">
        <w:rPr>
          <w:rFonts w:ascii="Century Gothic" w:eastAsia="Times New Roman" w:hAnsi="Century Gothic" w:cs="Arial"/>
          <w:bCs/>
          <w:color w:val="000000" w:themeColor="text1"/>
          <w:sz w:val="18"/>
          <w:szCs w:val="20"/>
        </w:rPr>
        <w:t>defined</w:t>
      </w:r>
      <w:r w:rsidR="00987868" w:rsidRPr="00C70E42">
        <w:rPr>
          <w:rFonts w:ascii="Century Gothic" w:eastAsia="Times New Roman" w:hAnsi="Century Gothic" w:cs="Arial"/>
          <w:color w:val="000000" w:themeColor="text1"/>
          <w:sz w:val="18"/>
          <w:szCs w:val="20"/>
          <w:shd w:val="clear" w:color="auto" w:fill="FFFFFF"/>
        </w:rPr>
        <w:t> as evidence of extravasation of dye or blood from the </w:t>
      </w:r>
      <w:r w:rsidR="00987868" w:rsidRPr="00C70E42">
        <w:rPr>
          <w:rFonts w:ascii="Century Gothic" w:eastAsia="Times New Roman" w:hAnsi="Century Gothic" w:cs="Arial"/>
          <w:bCs/>
          <w:color w:val="000000" w:themeColor="text1"/>
          <w:sz w:val="18"/>
          <w:szCs w:val="20"/>
        </w:rPr>
        <w:t xml:space="preserve">coronary </w:t>
      </w:r>
      <w:r w:rsidR="00987868" w:rsidRPr="00C70E42">
        <w:rPr>
          <w:rFonts w:ascii="Century Gothic" w:eastAsia="Times New Roman" w:hAnsi="Century Gothic" w:cs="Arial"/>
          <w:color w:val="000000" w:themeColor="text1"/>
          <w:sz w:val="18"/>
          <w:szCs w:val="20"/>
          <w:shd w:val="clear" w:color="auto" w:fill="FFFFFF"/>
        </w:rPr>
        <w:t xml:space="preserve">artery during or following the interventional procedure. This was determined either by angiographic appearances consistent with dye outside of the vessel lumen or by echocardiographic evidence of a pericardial effusion. </w:t>
      </w:r>
      <w:r w:rsidRPr="00C70E42">
        <w:rPr>
          <w:rFonts w:ascii="Century Gothic" w:hAnsi="Century Gothic"/>
          <w:sz w:val="18"/>
          <w:szCs w:val="18"/>
        </w:rPr>
        <w:t xml:space="preserve">Patients were categorised according to whether they sustained a coronary perforation during </w:t>
      </w:r>
      <w:r w:rsidR="00CC31C3" w:rsidRPr="00C70E42">
        <w:rPr>
          <w:rFonts w:ascii="Century Gothic" w:hAnsi="Century Gothic"/>
          <w:bCs/>
          <w:sz w:val="18"/>
          <w:szCs w:val="18"/>
        </w:rPr>
        <w:t xml:space="preserve">PCI-CABG </w:t>
      </w:r>
      <w:r w:rsidRPr="00C70E42">
        <w:rPr>
          <w:rFonts w:ascii="Century Gothic" w:hAnsi="Century Gothic"/>
          <w:sz w:val="18"/>
          <w:szCs w:val="18"/>
        </w:rPr>
        <w:t xml:space="preserve">or not. </w:t>
      </w:r>
      <w:r w:rsidR="00BD47F0" w:rsidRPr="00C70E42">
        <w:rPr>
          <w:rFonts w:ascii="Century Gothic" w:hAnsi="Century Gothic" w:cs="Times New Roman"/>
          <w:sz w:val="18"/>
          <w:szCs w:val="18"/>
        </w:rPr>
        <w:lastRenderedPageBreak/>
        <w:t>Study definitions were used</w:t>
      </w:r>
      <w:r w:rsidR="00987868" w:rsidRPr="00C70E42">
        <w:rPr>
          <w:rFonts w:ascii="Century Gothic" w:hAnsi="Century Gothic" w:cs="Times New Roman"/>
          <w:sz w:val="18"/>
          <w:szCs w:val="18"/>
        </w:rPr>
        <w:t xml:space="preserve"> as in the BCIS-NICOR database. </w:t>
      </w:r>
      <w:r w:rsidR="00BD47F0" w:rsidRPr="00C70E42">
        <w:rPr>
          <w:rFonts w:ascii="Century Gothic" w:hAnsi="Century Gothic" w:cs="Times New Roman"/>
          <w:sz w:val="18"/>
          <w:szCs w:val="18"/>
        </w:rPr>
        <w:t>Specifically, pre-procedural renal failure is defined as any one of the following: creatinine &gt;200</w:t>
      </w:r>
      <w:r w:rsidR="00BD47F0" w:rsidRPr="00C70E42">
        <w:rPr>
          <w:rFonts w:ascii="Century Gothic" w:eastAsiaTheme="minorEastAsia" w:hAnsi="Century Gothic" w:cs="Times New Roman"/>
          <w:color w:val="1A1A1A"/>
          <w:sz w:val="18"/>
          <w:szCs w:val="18"/>
        </w:rPr>
        <w:t>µmol/l</w:t>
      </w:r>
      <w:r w:rsidR="00BD47F0" w:rsidRPr="00C70E42">
        <w:rPr>
          <w:rFonts w:ascii="Century Gothic" w:hAnsi="Century Gothic" w:cs="Times New Roman"/>
          <w:sz w:val="18"/>
          <w:szCs w:val="18"/>
        </w:rPr>
        <w:t xml:space="preserve">, renal transplant history, or dialysis. </w:t>
      </w:r>
      <w:r w:rsidRPr="00C70E42">
        <w:rPr>
          <w:rFonts w:ascii="Century Gothic" w:hAnsi="Century Gothic"/>
          <w:sz w:val="18"/>
          <w:szCs w:val="18"/>
        </w:rPr>
        <w:t xml:space="preserve">The outcomes examined were in-hospital mortality, 30-day mortality, 1-year mortality, 5-year mortality, in-hospital re-infarction, in-hospital emergency </w:t>
      </w:r>
      <w:r w:rsidR="00CF2755" w:rsidRPr="00C70E42">
        <w:rPr>
          <w:rFonts w:ascii="Century Gothic" w:hAnsi="Century Gothic"/>
          <w:sz w:val="18"/>
          <w:szCs w:val="18"/>
        </w:rPr>
        <w:t>cardiac surgery</w:t>
      </w:r>
      <w:r w:rsidRPr="00C70E42">
        <w:rPr>
          <w:rFonts w:ascii="Century Gothic" w:hAnsi="Century Gothic"/>
          <w:sz w:val="18"/>
          <w:szCs w:val="18"/>
        </w:rPr>
        <w:t xml:space="preserve">, in-hospital cardiac tamponade, in-hospital stroke and in-hospital major bleeding (defined as gastrointestinal bleed, intra-cerebral bleed, retroperitoneal hematoma, blood or platelet transfusion, or an arterial access site complication requiring surgery). </w:t>
      </w:r>
      <w:r w:rsidR="00900765" w:rsidRPr="00C70E42">
        <w:rPr>
          <w:rFonts w:ascii="Century Gothic" w:hAnsi="Century Gothic"/>
          <w:sz w:val="18"/>
          <w:szCs w:val="18"/>
        </w:rPr>
        <w:t xml:space="preserve">Complex CTO </w:t>
      </w:r>
      <w:r w:rsidR="004D7FA7" w:rsidRPr="00C70E42">
        <w:rPr>
          <w:rFonts w:ascii="Century Gothic" w:hAnsi="Century Gothic"/>
          <w:sz w:val="18"/>
          <w:szCs w:val="18"/>
        </w:rPr>
        <w:t>technique</w:t>
      </w:r>
      <w:r w:rsidR="00900765" w:rsidRPr="00C70E42">
        <w:rPr>
          <w:rFonts w:ascii="Century Gothic" w:hAnsi="Century Gothic"/>
          <w:sz w:val="18"/>
          <w:szCs w:val="18"/>
        </w:rPr>
        <w:t>s were defined as dual arterial access, rotational/laser atherectomy, penetration catheter</w:t>
      </w:r>
      <w:r w:rsidR="004D7FA7" w:rsidRPr="00C70E42">
        <w:rPr>
          <w:rFonts w:ascii="Century Gothic" w:hAnsi="Century Gothic"/>
          <w:sz w:val="18"/>
          <w:szCs w:val="18"/>
        </w:rPr>
        <w:t xml:space="preserve">, </w:t>
      </w:r>
      <w:r w:rsidR="00900765" w:rsidRPr="00C70E42">
        <w:rPr>
          <w:rFonts w:ascii="Century Gothic" w:hAnsi="Century Gothic"/>
          <w:sz w:val="18"/>
          <w:szCs w:val="18"/>
        </w:rPr>
        <w:t>micro-catheter</w:t>
      </w:r>
      <w:r w:rsidR="004D7FA7" w:rsidRPr="00C70E42">
        <w:rPr>
          <w:rFonts w:ascii="Century Gothic" w:hAnsi="Century Gothic"/>
          <w:sz w:val="18"/>
          <w:szCs w:val="18"/>
        </w:rPr>
        <w:t xml:space="preserve">, </w:t>
      </w:r>
      <w:r w:rsidR="00900765" w:rsidRPr="00C70E42">
        <w:rPr>
          <w:rFonts w:ascii="Century Gothic" w:hAnsi="Century Gothic"/>
          <w:sz w:val="18"/>
          <w:szCs w:val="18"/>
        </w:rPr>
        <w:t>Crossboss/Stingray balloon</w:t>
      </w:r>
      <w:r w:rsidR="004D7FA7" w:rsidRPr="00C70E42">
        <w:rPr>
          <w:rFonts w:ascii="Century Gothic" w:hAnsi="Century Gothic"/>
          <w:sz w:val="18"/>
          <w:szCs w:val="18"/>
        </w:rPr>
        <w:t>,</w:t>
      </w:r>
      <w:r w:rsidR="00900765" w:rsidRPr="00C70E42">
        <w:rPr>
          <w:rFonts w:ascii="Century Gothic" w:hAnsi="Century Gothic"/>
          <w:sz w:val="18"/>
          <w:szCs w:val="18"/>
        </w:rPr>
        <w:t xml:space="preserve"> and intra-vascular ultrasound</w:t>
      </w:r>
      <w:r w:rsidR="004D7FA7" w:rsidRPr="00C70E42">
        <w:rPr>
          <w:rFonts w:ascii="Century Gothic" w:hAnsi="Century Gothic"/>
          <w:sz w:val="18"/>
          <w:szCs w:val="18"/>
        </w:rPr>
        <w:t xml:space="preserve"> use.</w:t>
      </w:r>
    </w:p>
    <w:p w14:paraId="63CABA36" w14:textId="77777777" w:rsidR="00393E71" w:rsidRPr="00C70E42" w:rsidRDefault="00393E71" w:rsidP="00F005C5">
      <w:pPr>
        <w:spacing w:line="480" w:lineRule="auto"/>
        <w:jc w:val="both"/>
        <w:rPr>
          <w:rFonts w:ascii="Century Gothic" w:hAnsi="Century Gothic"/>
          <w:sz w:val="18"/>
          <w:szCs w:val="18"/>
        </w:rPr>
      </w:pPr>
    </w:p>
    <w:p w14:paraId="73568D1F" w14:textId="77777777" w:rsidR="00393E71" w:rsidRPr="00C70E42" w:rsidRDefault="00393E71" w:rsidP="00F005C5">
      <w:pPr>
        <w:spacing w:line="480" w:lineRule="auto"/>
        <w:jc w:val="both"/>
        <w:rPr>
          <w:rFonts w:ascii="Century Gothic" w:hAnsi="Century Gothic"/>
          <w:i/>
          <w:sz w:val="18"/>
          <w:szCs w:val="18"/>
        </w:rPr>
      </w:pPr>
      <w:r w:rsidRPr="00C70E42">
        <w:rPr>
          <w:rFonts w:ascii="Century Gothic" w:hAnsi="Century Gothic"/>
          <w:i/>
          <w:sz w:val="18"/>
          <w:szCs w:val="18"/>
        </w:rPr>
        <w:t>Data analyses</w:t>
      </w:r>
    </w:p>
    <w:p w14:paraId="0BD35C97" w14:textId="495D8BCC" w:rsidR="004D7FA7" w:rsidRPr="00C70E42" w:rsidRDefault="00393E71" w:rsidP="004D7FA7">
      <w:pPr>
        <w:spacing w:line="480" w:lineRule="auto"/>
        <w:jc w:val="both"/>
        <w:rPr>
          <w:rFonts w:ascii="Century Gothic" w:hAnsi="Century Gothic"/>
          <w:sz w:val="18"/>
          <w:szCs w:val="18"/>
        </w:rPr>
      </w:pPr>
      <w:r w:rsidRPr="00C70E42">
        <w:rPr>
          <w:rFonts w:ascii="Century Gothic" w:hAnsi="Century Gothic"/>
          <w:sz w:val="18"/>
          <w:szCs w:val="18"/>
        </w:rPr>
        <w:t xml:space="preserve">We examined the baseline </w:t>
      </w:r>
      <w:r w:rsidR="00392D42" w:rsidRPr="00C70E42">
        <w:rPr>
          <w:rFonts w:ascii="Century Gothic" w:hAnsi="Century Gothic"/>
          <w:sz w:val="18"/>
          <w:szCs w:val="18"/>
        </w:rPr>
        <w:t xml:space="preserve">and procedural </w:t>
      </w:r>
      <w:r w:rsidRPr="00C70E42">
        <w:rPr>
          <w:rFonts w:ascii="Century Gothic" w:hAnsi="Century Gothic"/>
          <w:sz w:val="18"/>
          <w:szCs w:val="18"/>
        </w:rPr>
        <w:t>characteristics of participants</w:t>
      </w:r>
      <w:r w:rsidR="00104F3A" w:rsidRPr="00C70E42">
        <w:rPr>
          <w:rFonts w:ascii="Century Gothic" w:hAnsi="Century Gothic"/>
          <w:sz w:val="18"/>
          <w:szCs w:val="18"/>
        </w:rPr>
        <w:t xml:space="preserve"> by coronary perforation status</w:t>
      </w:r>
      <w:r w:rsidR="00392D42" w:rsidRPr="00C70E42">
        <w:rPr>
          <w:rFonts w:ascii="Century Gothic" w:hAnsi="Century Gothic"/>
          <w:sz w:val="18"/>
          <w:szCs w:val="18"/>
        </w:rPr>
        <w:t xml:space="preserve"> and native vessel or graft PCI</w:t>
      </w:r>
      <w:r w:rsidR="00104F3A" w:rsidRPr="00C70E42">
        <w:rPr>
          <w:rFonts w:ascii="Century Gothic" w:hAnsi="Century Gothic"/>
          <w:sz w:val="18"/>
          <w:szCs w:val="18"/>
        </w:rPr>
        <w:t xml:space="preserve">. </w:t>
      </w:r>
      <w:r w:rsidRPr="00C70E42">
        <w:rPr>
          <w:rFonts w:ascii="Century Gothic" w:hAnsi="Century Gothic"/>
          <w:sz w:val="18"/>
          <w:szCs w:val="18"/>
        </w:rPr>
        <w:t xml:space="preserve">We tested for associations between each categorical variable and coronary perforation using a Chi-squared test, and for continuous variables we used one-way analysis of variance. We then performed </w:t>
      </w:r>
      <w:r w:rsidR="00D11D13" w:rsidRPr="00C70E42">
        <w:rPr>
          <w:rFonts w:ascii="Century Gothic" w:hAnsi="Century Gothic"/>
          <w:sz w:val="18"/>
          <w:szCs w:val="18"/>
        </w:rPr>
        <w:t>separate multivariate analyses</w:t>
      </w:r>
      <w:r w:rsidRPr="00C70E42">
        <w:rPr>
          <w:rFonts w:ascii="Century Gothic" w:hAnsi="Century Gothic"/>
          <w:sz w:val="18"/>
          <w:szCs w:val="18"/>
        </w:rPr>
        <w:t xml:space="preserve"> of the predictors of perforation </w:t>
      </w:r>
      <w:r w:rsidR="00392D42" w:rsidRPr="00C70E42">
        <w:rPr>
          <w:rFonts w:ascii="Century Gothic" w:hAnsi="Century Gothic"/>
          <w:sz w:val="18"/>
          <w:szCs w:val="18"/>
        </w:rPr>
        <w:t xml:space="preserve">by vessel type </w:t>
      </w:r>
      <w:r w:rsidRPr="00C70E42">
        <w:rPr>
          <w:rFonts w:ascii="Century Gothic" w:hAnsi="Century Gothic"/>
          <w:sz w:val="18"/>
          <w:szCs w:val="18"/>
        </w:rPr>
        <w:t xml:space="preserve">using multivariate logistic regression to investigate the influence of variables that have the potential for being included in the linear component of a proportional hazard model. </w:t>
      </w:r>
      <w:r w:rsidR="00366FC5" w:rsidRPr="00C70E42">
        <w:rPr>
          <w:rFonts w:ascii="Century Gothic" w:hAnsi="Century Gothic"/>
          <w:sz w:val="18"/>
          <w:szCs w:val="18"/>
        </w:rPr>
        <w:t xml:space="preserve">We selected a final model for each outcome by using forward stepwise variable selection and an inclusion criterion of p&lt;0.1. </w:t>
      </w:r>
      <w:r w:rsidR="00A95905" w:rsidRPr="00C70E42">
        <w:rPr>
          <w:rFonts w:ascii="Century Gothic" w:hAnsi="Century Gothic"/>
          <w:sz w:val="18"/>
          <w:szCs w:val="18"/>
        </w:rPr>
        <w:t>Variables included in these analyses</w:t>
      </w:r>
      <w:r w:rsidR="00104F3A" w:rsidRPr="00C70E42">
        <w:rPr>
          <w:rFonts w:ascii="Century Gothic" w:hAnsi="Century Gothic"/>
          <w:sz w:val="18"/>
          <w:szCs w:val="18"/>
        </w:rPr>
        <w:t xml:space="preserve"> were age, gender, body mass index (BMI), Canadian Cardiovascular Society (CCS) angina class, New York Heart Association </w:t>
      </w:r>
      <w:r w:rsidR="00CF2755" w:rsidRPr="00C70E42">
        <w:rPr>
          <w:rFonts w:ascii="Century Gothic" w:hAnsi="Century Gothic"/>
          <w:sz w:val="18"/>
          <w:szCs w:val="18"/>
        </w:rPr>
        <w:t>(</w:t>
      </w:r>
      <w:r w:rsidR="00104F3A" w:rsidRPr="00C70E42">
        <w:rPr>
          <w:rFonts w:ascii="Century Gothic" w:hAnsi="Century Gothic"/>
          <w:sz w:val="18"/>
          <w:szCs w:val="18"/>
        </w:rPr>
        <w:t>NHYA</w:t>
      </w:r>
      <w:r w:rsidR="00CF2755" w:rsidRPr="00C70E42">
        <w:rPr>
          <w:rFonts w:ascii="Century Gothic" w:hAnsi="Century Gothic"/>
          <w:sz w:val="18"/>
          <w:szCs w:val="18"/>
        </w:rPr>
        <w:t>)</w:t>
      </w:r>
      <w:r w:rsidR="00104F3A" w:rsidRPr="00C70E42">
        <w:rPr>
          <w:rFonts w:ascii="Century Gothic" w:hAnsi="Century Gothic"/>
          <w:sz w:val="18"/>
          <w:szCs w:val="18"/>
        </w:rPr>
        <w:t xml:space="preserve"> class, previous myocardial infarction (MI), history of hypertension, history of stroke, glycoprotein inhibitor </w:t>
      </w:r>
      <w:r w:rsidR="00F12942" w:rsidRPr="00C70E42">
        <w:rPr>
          <w:rFonts w:ascii="Century Gothic" w:hAnsi="Century Gothic"/>
          <w:sz w:val="18"/>
          <w:szCs w:val="18"/>
        </w:rPr>
        <w:t xml:space="preserve">(GPI) </w:t>
      </w:r>
      <w:r w:rsidR="00104F3A" w:rsidRPr="00C70E42">
        <w:rPr>
          <w:rFonts w:ascii="Century Gothic" w:hAnsi="Century Gothic"/>
          <w:sz w:val="18"/>
          <w:szCs w:val="18"/>
        </w:rPr>
        <w:t xml:space="preserve">use, </w:t>
      </w:r>
      <w:r w:rsidR="00F12942" w:rsidRPr="00C70E42">
        <w:rPr>
          <w:rFonts w:ascii="Century Gothic" w:hAnsi="Century Gothic"/>
          <w:sz w:val="18"/>
          <w:szCs w:val="18"/>
        </w:rPr>
        <w:t xml:space="preserve">dual arterial </w:t>
      </w:r>
      <w:r w:rsidR="00F005C5" w:rsidRPr="00C70E42">
        <w:rPr>
          <w:rFonts w:ascii="Century Gothic" w:hAnsi="Century Gothic"/>
          <w:sz w:val="18"/>
          <w:szCs w:val="18"/>
        </w:rPr>
        <w:t xml:space="preserve">access, use of rotational atherectomy, micro-catheter use, chronic total occlusion (CTO) presence, CTO attempted, right coronary intervention, and trainee operator. </w:t>
      </w:r>
      <w:r w:rsidRPr="00C70E42">
        <w:rPr>
          <w:rFonts w:ascii="Century Gothic" w:hAnsi="Century Gothic"/>
          <w:sz w:val="18"/>
          <w:szCs w:val="18"/>
        </w:rPr>
        <w:t>Final model selection was done as follows: we first imputed missing data on baseline covariate using multiple imputations with chained equation (missing data points are presented in Supplementa</w:t>
      </w:r>
      <w:r w:rsidR="00FE0897" w:rsidRPr="00C70E42">
        <w:rPr>
          <w:rFonts w:ascii="Century Gothic" w:hAnsi="Century Gothic"/>
          <w:sz w:val="18"/>
          <w:szCs w:val="18"/>
        </w:rPr>
        <w:t>ry</w:t>
      </w:r>
      <w:r w:rsidRPr="00C70E42">
        <w:rPr>
          <w:rFonts w:ascii="Century Gothic" w:hAnsi="Century Gothic"/>
          <w:sz w:val="18"/>
          <w:szCs w:val="18"/>
        </w:rPr>
        <w:t xml:space="preserve"> Table 1). To examine the associates of perforation and test if those associates show a trend over time (from 2006 to 2013), a Cochran-Armitage test for trend was used.</w:t>
      </w:r>
      <w:r w:rsidR="004D7FA7" w:rsidRPr="00C70E42">
        <w:rPr>
          <w:rFonts w:ascii="Century Gothic" w:hAnsi="Century Gothic"/>
          <w:sz w:val="18"/>
          <w:szCs w:val="18"/>
        </w:rPr>
        <w:t xml:space="preserve"> Individual logistic regressions were done on the imputed data set for each of the MACE events according the perforation status of the patients to</w:t>
      </w:r>
      <w:r w:rsidR="004D7FA7" w:rsidRPr="00C70E42">
        <w:rPr>
          <w:rFonts w:ascii="Century Gothic" w:hAnsi="Century Gothic"/>
          <w:sz w:val="18"/>
        </w:rPr>
        <w:t xml:space="preserve"> quantify the independent association between perforation and outcomes. </w:t>
      </w:r>
    </w:p>
    <w:p w14:paraId="7F4CA4B4" w14:textId="77777777" w:rsidR="00393E71" w:rsidRPr="00C70E42" w:rsidRDefault="00393E71" w:rsidP="001011C6">
      <w:pPr>
        <w:spacing w:line="480" w:lineRule="auto"/>
        <w:jc w:val="both"/>
        <w:rPr>
          <w:rFonts w:ascii="Century Gothic" w:hAnsi="Century Gothic"/>
          <w:sz w:val="18"/>
          <w:szCs w:val="18"/>
        </w:rPr>
      </w:pPr>
    </w:p>
    <w:p w14:paraId="11B6DC53" w14:textId="6EDE8BDD" w:rsidR="004D7FA7" w:rsidRPr="00C70E42" w:rsidRDefault="004D7FA7" w:rsidP="004D7FA7">
      <w:pPr>
        <w:spacing w:line="480" w:lineRule="auto"/>
        <w:jc w:val="both"/>
        <w:rPr>
          <w:rFonts w:ascii="Century Gothic" w:hAnsi="Century Gothic"/>
          <w:sz w:val="18"/>
          <w:szCs w:val="18"/>
        </w:rPr>
      </w:pPr>
      <w:r w:rsidRPr="00C70E42">
        <w:rPr>
          <w:rFonts w:ascii="Century Gothic" w:hAnsi="Century Gothic"/>
          <w:sz w:val="18"/>
          <w:szCs w:val="18"/>
        </w:rPr>
        <w:t xml:space="preserve">Finally, from the subset of patients who survived up to 30 days, we explored the association between perforation at procedure and mortality at 12-months a time to event analysis was performed using </w:t>
      </w:r>
      <w:r w:rsidRPr="00C70E42">
        <w:rPr>
          <w:rFonts w:ascii="Century Gothic" w:hAnsi="Century Gothic"/>
          <w:sz w:val="18"/>
          <w:szCs w:val="18"/>
        </w:rPr>
        <w:lastRenderedPageBreak/>
        <w:t xml:space="preserve">Kaplan-Meier curves, log-rank tests and Cox proportional hazard model to estimate the corresponding hazard ratio. To adjust for baseline imbalances, we performed a propensity score analysis in order to balance for important covariates that might bias estimates for causal inferences. </w:t>
      </w:r>
      <w:r w:rsidR="005235F7" w:rsidRPr="00C70E42">
        <w:rPr>
          <w:rFonts w:ascii="Century Gothic" w:hAnsi="Century Gothic"/>
          <w:sz w:val="18"/>
          <w:szCs w:val="18"/>
        </w:rPr>
        <w:t>The following variables that were associated with 12-month mortality in the 30-day survivors were used in the propensity score analysis</w:t>
      </w:r>
      <w:r w:rsidRPr="00C70E42">
        <w:rPr>
          <w:rFonts w:ascii="Century Gothic" w:hAnsi="Century Gothic"/>
          <w:sz w:val="18"/>
          <w:szCs w:val="18"/>
        </w:rPr>
        <w:t>: gender, age at procedure, NHYA status, BMI previous MI, previous CABG, diabetes, baseline disease severity, hypertension, smoking status, renal insufficiency, and Q wave on ECG. The propensity scores for each patient was derived using the inverse probability of treatment weight (IPTW). More precisely, one estimates the probability that a particular patient is assigned to one of the two groups as a function of that individual's covariates (the propensity score). Each individual observation was then given a weight equal to the inverse of this propensity score to create two pseudo-populations of exposed and unexposed patients who now represent what would have happened to the entire population under those two "treatment" conditions. The advantage of this method is that it is inclusive as it uses all patients in a study, therefore no loss of sample occurs as in other conditioning methods such as matching or stratification. We also normalized the weights by dividing them by the mean weight. Those weights were then used to derive weighted Kaplan-Meier curves and weight hazard ratios.</w:t>
      </w:r>
    </w:p>
    <w:p w14:paraId="7662E6A8" w14:textId="77777777" w:rsidR="001011C6" w:rsidRPr="00C70E42" w:rsidRDefault="001011C6" w:rsidP="001011C6">
      <w:pPr>
        <w:spacing w:line="480" w:lineRule="auto"/>
        <w:rPr>
          <w:rFonts w:ascii="Century Gothic" w:hAnsi="Century Gothic"/>
          <w:sz w:val="18"/>
          <w:szCs w:val="18"/>
        </w:rPr>
      </w:pPr>
    </w:p>
    <w:p w14:paraId="752D96A9" w14:textId="77777777" w:rsidR="00746F59" w:rsidRPr="00C70E42" w:rsidRDefault="00746F59" w:rsidP="001011C6">
      <w:pPr>
        <w:spacing w:line="480" w:lineRule="auto"/>
        <w:rPr>
          <w:rFonts w:ascii="Century Gothic" w:hAnsi="Century Gothic"/>
          <w:b/>
        </w:rPr>
      </w:pPr>
      <w:r w:rsidRPr="00C70E42">
        <w:rPr>
          <w:rFonts w:ascii="Century Gothic" w:hAnsi="Century Gothic"/>
          <w:b/>
        </w:rPr>
        <w:t>RESULTS</w:t>
      </w:r>
    </w:p>
    <w:p w14:paraId="70F9D0B2" w14:textId="35A317F6" w:rsidR="00746F59" w:rsidRPr="00C70E42" w:rsidRDefault="00746F59" w:rsidP="001011C6">
      <w:pPr>
        <w:spacing w:line="480" w:lineRule="auto"/>
        <w:jc w:val="both"/>
        <w:rPr>
          <w:rFonts w:ascii="Century Gothic" w:hAnsi="Century Gothic"/>
          <w:i/>
          <w:sz w:val="18"/>
        </w:rPr>
      </w:pPr>
      <w:r w:rsidRPr="00C70E42">
        <w:rPr>
          <w:rFonts w:ascii="Century Gothic" w:hAnsi="Century Gothic"/>
          <w:i/>
          <w:sz w:val="18"/>
        </w:rPr>
        <w:t xml:space="preserve">Incidence and baseline demographics </w:t>
      </w:r>
      <w:r w:rsidR="008D2FA4" w:rsidRPr="00C70E42">
        <w:rPr>
          <w:rFonts w:ascii="Century Gothic" w:hAnsi="Century Gothic"/>
          <w:i/>
          <w:sz w:val="18"/>
        </w:rPr>
        <w:t xml:space="preserve">during PCI-CABG </w:t>
      </w:r>
      <w:r w:rsidRPr="00C70E42">
        <w:rPr>
          <w:rFonts w:ascii="Century Gothic" w:hAnsi="Century Gothic"/>
          <w:i/>
          <w:sz w:val="18"/>
        </w:rPr>
        <w:t>by perforation status</w:t>
      </w:r>
      <w:r w:rsidR="00147768" w:rsidRPr="00C70E42">
        <w:rPr>
          <w:rFonts w:ascii="Century Gothic" w:hAnsi="Century Gothic"/>
          <w:i/>
          <w:sz w:val="18"/>
        </w:rPr>
        <w:t xml:space="preserve"> and vessel type</w:t>
      </w:r>
    </w:p>
    <w:p w14:paraId="60FE9F84" w14:textId="0D0E9A1D" w:rsidR="00E76F70" w:rsidRPr="00C70E42" w:rsidRDefault="00B36FD9" w:rsidP="001011C6">
      <w:pPr>
        <w:spacing w:line="480" w:lineRule="auto"/>
        <w:jc w:val="both"/>
        <w:rPr>
          <w:rFonts w:ascii="Century Gothic" w:hAnsi="Century Gothic"/>
          <w:sz w:val="18"/>
        </w:rPr>
      </w:pPr>
      <w:r w:rsidRPr="00C70E42">
        <w:rPr>
          <w:rFonts w:ascii="Century Gothic" w:hAnsi="Century Gothic"/>
          <w:sz w:val="18"/>
        </w:rPr>
        <w:t xml:space="preserve">Patients with a history of CABG </w:t>
      </w:r>
      <w:r w:rsidR="00A60E46" w:rsidRPr="00C70E42">
        <w:rPr>
          <w:rFonts w:ascii="Century Gothic" w:hAnsi="Century Gothic"/>
          <w:sz w:val="18"/>
        </w:rPr>
        <w:t xml:space="preserve">had </w:t>
      </w:r>
      <w:r w:rsidR="001E548F" w:rsidRPr="00C70E42">
        <w:rPr>
          <w:rFonts w:ascii="Century Gothic" w:hAnsi="Century Gothic"/>
          <w:sz w:val="18"/>
        </w:rPr>
        <w:t>significantly greater comorbidity than patients without previous CABG (</w:t>
      </w:r>
      <w:r w:rsidRPr="00C70E42">
        <w:rPr>
          <w:rFonts w:ascii="Century Gothic" w:hAnsi="Century Gothic"/>
          <w:sz w:val="18"/>
        </w:rPr>
        <w:t xml:space="preserve">Table </w:t>
      </w:r>
      <w:r w:rsidR="00C46333" w:rsidRPr="00C70E42">
        <w:rPr>
          <w:rFonts w:ascii="Century Gothic" w:hAnsi="Century Gothic"/>
          <w:sz w:val="18"/>
        </w:rPr>
        <w:t>1</w:t>
      </w:r>
      <w:r w:rsidR="001E548F" w:rsidRPr="00C70E42">
        <w:rPr>
          <w:rFonts w:ascii="Century Gothic" w:hAnsi="Century Gothic"/>
          <w:sz w:val="18"/>
        </w:rPr>
        <w:t>). T</w:t>
      </w:r>
      <w:r w:rsidR="002D61BE" w:rsidRPr="00C70E42">
        <w:rPr>
          <w:rFonts w:ascii="Century Gothic" w:hAnsi="Century Gothic"/>
          <w:sz w:val="18"/>
        </w:rPr>
        <w:t xml:space="preserve">he proportion of patients undergoing PCI with a history of CABG surgery increased progressively during the study period from 7.7% in 2005 to 10.2% in 2013 (Figure 1A, p&lt;0.001 for trend). </w:t>
      </w:r>
      <w:r w:rsidR="00A97EBB" w:rsidRPr="00C70E42">
        <w:rPr>
          <w:rFonts w:ascii="Century Gothic" w:hAnsi="Century Gothic"/>
          <w:sz w:val="18"/>
        </w:rPr>
        <w:t>A total of</w:t>
      </w:r>
      <w:r w:rsidR="002D61BE" w:rsidRPr="00C70E42">
        <w:rPr>
          <w:rFonts w:ascii="Century Gothic" w:hAnsi="Century Gothic"/>
          <w:sz w:val="18"/>
        </w:rPr>
        <w:t xml:space="preserve"> </w:t>
      </w:r>
      <w:r w:rsidR="007A7852" w:rsidRPr="00C70E42">
        <w:rPr>
          <w:rFonts w:ascii="Century Gothic" w:hAnsi="Century Gothic"/>
          <w:sz w:val="18"/>
        </w:rPr>
        <w:t>309 coronary perforations were recorded during 59,64</w:t>
      </w:r>
      <w:r w:rsidR="00E34B3F" w:rsidRPr="00C70E42">
        <w:rPr>
          <w:rFonts w:ascii="Century Gothic" w:hAnsi="Century Gothic"/>
          <w:sz w:val="18"/>
        </w:rPr>
        <w:t>4</w:t>
      </w:r>
      <w:r w:rsidR="007A7852" w:rsidRPr="00C70E42">
        <w:rPr>
          <w:rFonts w:ascii="Century Gothic" w:hAnsi="Century Gothic"/>
          <w:sz w:val="18"/>
        </w:rPr>
        <w:t xml:space="preserve"> PCI-CABG procedures </w:t>
      </w:r>
      <w:r w:rsidR="00A97EBB" w:rsidRPr="00C70E42">
        <w:rPr>
          <w:rFonts w:ascii="Century Gothic" w:hAnsi="Century Gothic"/>
          <w:sz w:val="18"/>
        </w:rPr>
        <w:t>(</w:t>
      </w:r>
      <w:r w:rsidR="001E548F" w:rsidRPr="00C70E42">
        <w:rPr>
          <w:rFonts w:ascii="Century Gothic" w:hAnsi="Century Gothic"/>
          <w:sz w:val="18"/>
        </w:rPr>
        <w:t xml:space="preserve">overall incidence </w:t>
      </w:r>
      <w:r w:rsidR="00A97EBB" w:rsidRPr="00C70E42">
        <w:rPr>
          <w:rFonts w:ascii="Century Gothic" w:hAnsi="Century Gothic"/>
          <w:sz w:val="18"/>
        </w:rPr>
        <w:t>0.52%)</w:t>
      </w:r>
      <w:r w:rsidR="007A7852" w:rsidRPr="00C70E42">
        <w:rPr>
          <w:rFonts w:ascii="Century Gothic" w:hAnsi="Century Gothic"/>
          <w:sz w:val="18"/>
        </w:rPr>
        <w:t xml:space="preserve">. </w:t>
      </w:r>
      <w:r w:rsidR="004A7B21" w:rsidRPr="00C70E42">
        <w:rPr>
          <w:rFonts w:ascii="Century Gothic" w:hAnsi="Century Gothic"/>
          <w:sz w:val="18"/>
        </w:rPr>
        <w:t>There was no significant difference in perforation</w:t>
      </w:r>
      <w:r w:rsidR="00A4527A" w:rsidRPr="00C70E42">
        <w:rPr>
          <w:rFonts w:ascii="Century Gothic" w:hAnsi="Century Gothic"/>
          <w:sz w:val="18"/>
        </w:rPr>
        <w:t xml:space="preserve"> incidence</w:t>
      </w:r>
      <w:r w:rsidR="004A7B21" w:rsidRPr="00C70E42">
        <w:rPr>
          <w:rFonts w:ascii="Century Gothic" w:hAnsi="Century Gothic"/>
          <w:sz w:val="18"/>
        </w:rPr>
        <w:t xml:space="preserve"> between native vessel PCI and graft PCI (0.51 vs. 0.49% respectively, p</w:t>
      </w:r>
      <w:r w:rsidR="00A4527A" w:rsidRPr="00C70E42">
        <w:rPr>
          <w:rFonts w:ascii="Century Gothic" w:hAnsi="Century Gothic"/>
          <w:sz w:val="18"/>
        </w:rPr>
        <w:t xml:space="preserve">=0.787). </w:t>
      </w:r>
      <w:r w:rsidR="00CF5EEF" w:rsidRPr="00C70E42">
        <w:rPr>
          <w:rFonts w:ascii="Century Gothic" w:hAnsi="Century Gothic"/>
          <w:sz w:val="18"/>
        </w:rPr>
        <w:t>Additionally,</w:t>
      </w:r>
      <w:r w:rsidR="00E76F70" w:rsidRPr="00C70E42">
        <w:rPr>
          <w:rFonts w:ascii="Century Gothic" w:hAnsi="Century Gothic"/>
          <w:sz w:val="18"/>
        </w:rPr>
        <w:t xml:space="preserve"> the annualised rate of coronary perforation rose progressively from 0.32% in 2005 to 0.68% in 2013 (Figure 1B, p=0.001 for trend).</w:t>
      </w:r>
      <w:r w:rsidR="00CF5EEF" w:rsidRPr="00C70E42">
        <w:rPr>
          <w:rFonts w:ascii="Century Gothic" w:hAnsi="Century Gothic"/>
          <w:sz w:val="18"/>
        </w:rPr>
        <w:t xml:space="preserve"> </w:t>
      </w:r>
      <w:r w:rsidR="003910D8" w:rsidRPr="00C70E42">
        <w:rPr>
          <w:rFonts w:ascii="Century Gothic" w:hAnsi="Century Gothic"/>
          <w:sz w:val="18"/>
        </w:rPr>
        <w:t>B</w:t>
      </w:r>
      <w:r w:rsidR="00A83F12" w:rsidRPr="00C70E42">
        <w:rPr>
          <w:rFonts w:ascii="Century Gothic" w:hAnsi="Century Gothic"/>
          <w:sz w:val="18"/>
        </w:rPr>
        <w:t xml:space="preserve">aseline characteristics of patients with and without perforation categorised by native vessel </w:t>
      </w:r>
      <w:r w:rsidR="00777447" w:rsidRPr="00C70E42">
        <w:rPr>
          <w:rFonts w:ascii="Century Gothic" w:hAnsi="Century Gothic"/>
          <w:sz w:val="18"/>
        </w:rPr>
        <w:t xml:space="preserve">or </w:t>
      </w:r>
      <w:r w:rsidR="00A83F12" w:rsidRPr="00C70E42">
        <w:rPr>
          <w:rFonts w:ascii="Century Gothic" w:hAnsi="Century Gothic"/>
          <w:sz w:val="18"/>
        </w:rPr>
        <w:t>graft PCI are presented in Table 2.</w:t>
      </w:r>
      <w:r w:rsidR="00264712" w:rsidRPr="00C70E42">
        <w:rPr>
          <w:rFonts w:ascii="Century Gothic" w:hAnsi="Century Gothic"/>
          <w:sz w:val="18"/>
        </w:rPr>
        <w:t xml:space="preserve"> Although coronary perforation was significan</w:t>
      </w:r>
      <w:r w:rsidR="000E1973" w:rsidRPr="00C70E42">
        <w:rPr>
          <w:rFonts w:ascii="Century Gothic" w:hAnsi="Century Gothic"/>
          <w:sz w:val="18"/>
        </w:rPr>
        <w:t xml:space="preserve">tly more likely </w:t>
      </w:r>
      <w:proofErr w:type="spellStart"/>
      <w:r w:rsidR="000E1973" w:rsidRPr="00C70E42">
        <w:rPr>
          <w:rFonts w:ascii="Century Gothic" w:hAnsi="Century Gothic"/>
          <w:sz w:val="18"/>
        </w:rPr>
        <w:t xml:space="preserve">in </w:t>
      </w:r>
      <w:r w:rsidR="00264712" w:rsidRPr="00C70E42">
        <w:rPr>
          <w:rFonts w:ascii="Century Gothic" w:hAnsi="Century Gothic"/>
          <w:sz w:val="18"/>
        </w:rPr>
        <w:t>stable</w:t>
      </w:r>
      <w:proofErr w:type="spellEnd"/>
      <w:r w:rsidR="00264712" w:rsidRPr="00C70E42">
        <w:rPr>
          <w:rFonts w:ascii="Century Gothic" w:hAnsi="Century Gothic"/>
          <w:sz w:val="18"/>
        </w:rPr>
        <w:t xml:space="preserve"> angina PCI to native vessels (69.5 vs.60.3%, p=0.008), it was less likely in graft PCI (30.1 vs. 42.5%, p=0.031)</w:t>
      </w:r>
      <w:r w:rsidR="00EE429C" w:rsidRPr="00C70E42">
        <w:rPr>
          <w:rFonts w:ascii="Century Gothic" w:hAnsi="Century Gothic"/>
          <w:sz w:val="18"/>
        </w:rPr>
        <w:t xml:space="preserve">. </w:t>
      </w:r>
      <w:r w:rsidR="004E70F9" w:rsidRPr="00C70E42">
        <w:rPr>
          <w:rFonts w:ascii="Century Gothic" w:hAnsi="Century Gothic"/>
          <w:sz w:val="18"/>
        </w:rPr>
        <w:t xml:space="preserve">The annualised patient demographics associated with </w:t>
      </w:r>
      <w:r w:rsidR="00EE429C" w:rsidRPr="00C70E42">
        <w:rPr>
          <w:rFonts w:ascii="Century Gothic" w:hAnsi="Century Gothic"/>
          <w:sz w:val="18"/>
        </w:rPr>
        <w:t xml:space="preserve">coronary </w:t>
      </w:r>
      <w:r w:rsidR="001011C6" w:rsidRPr="00C70E42">
        <w:rPr>
          <w:rFonts w:ascii="Century Gothic" w:hAnsi="Century Gothic"/>
          <w:sz w:val="18"/>
        </w:rPr>
        <w:t>perforation are displayed in Figure 2</w:t>
      </w:r>
      <w:r w:rsidR="00777447" w:rsidRPr="00C70E42">
        <w:rPr>
          <w:rFonts w:ascii="Century Gothic" w:hAnsi="Century Gothic"/>
          <w:sz w:val="18"/>
        </w:rPr>
        <w:t xml:space="preserve"> </w:t>
      </w:r>
      <w:r w:rsidR="001011C6" w:rsidRPr="00C70E42">
        <w:rPr>
          <w:rFonts w:ascii="Century Gothic" w:hAnsi="Century Gothic"/>
          <w:color w:val="000000" w:themeColor="text1"/>
          <w:sz w:val="18"/>
        </w:rPr>
        <w:t xml:space="preserve">and illustrates an increase in </w:t>
      </w:r>
      <w:r w:rsidR="00C15E05" w:rsidRPr="00C70E42">
        <w:rPr>
          <w:rFonts w:ascii="Century Gothic" w:hAnsi="Century Gothic"/>
          <w:color w:val="000000" w:themeColor="text1"/>
          <w:sz w:val="18"/>
        </w:rPr>
        <w:t>case</w:t>
      </w:r>
      <w:r w:rsidR="001011C6" w:rsidRPr="00C70E42">
        <w:rPr>
          <w:rFonts w:ascii="Century Gothic" w:hAnsi="Century Gothic"/>
          <w:color w:val="000000" w:themeColor="text1"/>
          <w:sz w:val="18"/>
        </w:rPr>
        <w:t xml:space="preserve"> complexity during the study period.</w:t>
      </w:r>
    </w:p>
    <w:p w14:paraId="7505A28B" w14:textId="77777777" w:rsidR="00EE429C" w:rsidRPr="00C70E42" w:rsidRDefault="00EE429C" w:rsidP="00746F59">
      <w:pPr>
        <w:spacing w:line="480" w:lineRule="auto"/>
        <w:jc w:val="both"/>
        <w:rPr>
          <w:rFonts w:ascii="Century Gothic" w:hAnsi="Century Gothic"/>
          <w:sz w:val="18"/>
        </w:rPr>
      </w:pPr>
    </w:p>
    <w:p w14:paraId="6A9E62EA" w14:textId="4CDAFF06" w:rsidR="00746F59" w:rsidRPr="00D021C9" w:rsidRDefault="00746F59" w:rsidP="00746F59">
      <w:pPr>
        <w:spacing w:line="480" w:lineRule="auto"/>
        <w:jc w:val="both"/>
        <w:rPr>
          <w:rFonts w:ascii="Century Gothic" w:hAnsi="Century Gothic"/>
          <w:i/>
          <w:sz w:val="18"/>
        </w:rPr>
      </w:pPr>
      <w:r w:rsidRPr="00D021C9">
        <w:rPr>
          <w:rFonts w:ascii="Century Gothic" w:hAnsi="Century Gothic"/>
          <w:i/>
          <w:sz w:val="18"/>
        </w:rPr>
        <w:t>Procedural variables</w:t>
      </w:r>
      <w:r w:rsidR="008D2FA4" w:rsidRPr="00D021C9">
        <w:rPr>
          <w:rFonts w:ascii="Century Gothic" w:hAnsi="Century Gothic"/>
          <w:i/>
          <w:sz w:val="18"/>
        </w:rPr>
        <w:t xml:space="preserve"> during PCI-CABG</w:t>
      </w:r>
      <w:r w:rsidRPr="00D021C9">
        <w:rPr>
          <w:rFonts w:ascii="Century Gothic" w:hAnsi="Century Gothic"/>
          <w:i/>
          <w:sz w:val="18"/>
        </w:rPr>
        <w:t xml:space="preserve"> by perforation status</w:t>
      </w:r>
      <w:r w:rsidR="00147768" w:rsidRPr="00D021C9">
        <w:rPr>
          <w:rFonts w:ascii="Century Gothic" w:hAnsi="Century Gothic"/>
          <w:i/>
          <w:sz w:val="18"/>
        </w:rPr>
        <w:t xml:space="preserve"> and vessel type</w:t>
      </w:r>
    </w:p>
    <w:p w14:paraId="102F1C8A" w14:textId="30F29821" w:rsidR="001011C6" w:rsidRPr="00D021C9" w:rsidRDefault="001011C6" w:rsidP="001011C6">
      <w:pPr>
        <w:spacing w:line="480" w:lineRule="auto"/>
        <w:jc w:val="both"/>
        <w:rPr>
          <w:rFonts w:ascii="Century Gothic" w:hAnsi="Century Gothic"/>
          <w:sz w:val="18"/>
        </w:rPr>
      </w:pPr>
      <w:r w:rsidRPr="00D021C9">
        <w:rPr>
          <w:rFonts w:ascii="Century Gothic" w:hAnsi="Century Gothic"/>
          <w:sz w:val="18"/>
        </w:rPr>
        <w:t xml:space="preserve">The procedural variables for patients with and without coronary perforation </w:t>
      </w:r>
      <w:r w:rsidR="00E70FD6" w:rsidRPr="00D021C9">
        <w:rPr>
          <w:rFonts w:ascii="Century Gothic" w:hAnsi="Century Gothic"/>
          <w:sz w:val="18"/>
        </w:rPr>
        <w:t xml:space="preserve">by vessel type </w:t>
      </w:r>
      <w:r w:rsidRPr="00D021C9">
        <w:rPr>
          <w:rFonts w:ascii="Century Gothic" w:hAnsi="Century Gothic"/>
          <w:sz w:val="18"/>
        </w:rPr>
        <w:t xml:space="preserve">are presented in Table </w:t>
      </w:r>
      <w:r w:rsidR="007B11AE" w:rsidRPr="00D021C9">
        <w:rPr>
          <w:rFonts w:ascii="Century Gothic" w:hAnsi="Century Gothic"/>
          <w:sz w:val="18"/>
        </w:rPr>
        <w:t>3</w:t>
      </w:r>
      <w:r w:rsidRPr="00D021C9">
        <w:rPr>
          <w:rFonts w:ascii="Century Gothic" w:hAnsi="Century Gothic"/>
          <w:sz w:val="18"/>
        </w:rPr>
        <w:t xml:space="preserve">. Baseline disease complexity was associated with coronary perforation </w:t>
      </w:r>
      <w:r w:rsidR="00E70FD6" w:rsidRPr="00D021C9">
        <w:rPr>
          <w:rFonts w:ascii="Century Gothic" w:hAnsi="Century Gothic"/>
          <w:sz w:val="18"/>
        </w:rPr>
        <w:t xml:space="preserve">in native vessels </w:t>
      </w:r>
      <w:r w:rsidRPr="00D021C9">
        <w:rPr>
          <w:rFonts w:ascii="Century Gothic" w:hAnsi="Century Gothic"/>
          <w:sz w:val="18"/>
        </w:rPr>
        <w:t xml:space="preserve">with a </w:t>
      </w:r>
      <w:r w:rsidR="006C3B5F" w:rsidRPr="00D021C9">
        <w:rPr>
          <w:rFonts w:ascii="Century Gothic" w:hAnsi="Century Gothic"/>
          <w:sz w:val="18"/>
        </w:rPr>
        <w:t xml:space="preserve">non-trainee </w:t>
      </w:r>
      <w:r w:rsidRPr="00D021C9">
        <w:rPr>
          <w:rFonts w:ascii="Century Gothic" w:hAnsi="Century Gothic"/>
          <w:sz w:val="18"/>
        </w:rPr>
        <w:t xml:space="preserve">primary operator, dual arterial access, </w:t>
      </w:r>
      <w:r w:rsidR="004F66EA" w:rsidRPr="00D021C9">
        <w:rPr>
          <w:rFonts w:ascii="Century Gothic" w:hAnsi="Century Gothic"/>
          <w:sz w:val="18"/>
        </w:rPr>
        <w:t xml:space="preserve">CTO </w:t>
      </w:r>
      <w:r w:rsidR="00E70FD6" w:rsidRPr="00D021C9">
        <w:rPr>
          <w:rFonts w:ascii="Century Gothic" w:hAnsi="Century Gothic"/>
          <w:sz w:val="18"/>
        </w:rPr>
        <w:t xml:space="preserve">intervention </w:t>
      </w:r>
      <w:r w:rsidRPr="00D021C9">
        <w:rPr>
          <w:rFonts w:ascii="Century Gothic" w:hAnsi="Century Gothic"/>
          <w:sz w:val="18"/>
        </w:rPr>
        <w:t xml:space="preserve">rotational atherectomy, </w:t>
      </w:r>
      <w:r w:rsidR="006C3B5F" w:rsidRPr="00D021C9">
        <w:rPr>
          <w:rFonts w:ascii="Century Gothic" w:hAnsi="Century Gothic"/>
          <w:sz w:val="18"/>
        </w:rPr>
        <w:t>and micro-catheter use</w:t>
      </w:r>
      <w:r w:rsidRPr="00D021C9">
        <w:rPr>
          <w:rFonts w:ascii="Century Gothic" w:hAnsi="Century Gothic"/>
          <w:sz w:val="18"/>
        </w:rPr>
        <w:t xml:space="preserve"> all more frequently observed when perforation occurred.</w:t>
      </w:r>
      <w:r w:rsidR="006C3B5F" w:rsidRPr="00D021C9">
        <w:rPr>
          <w:rFonts w:ascii="Century Gothic" w:hAnsi="Century Gothic"/>
          <w:sz w:val="18"/>
        </w:rPr>
        <w:t xml:space="preserve"> </w:t>
      </w:r>
      <w:r w:rsidR="00890A77" w:rsidRPr="00D021C9">
        <w:rPr>
          <w:rFonts w:ascii="Century Gothic" w:hAnsi="Century Gothic"/>
          <w:sz w:val="18"/>
        </w:rPr>
        <w:t xml:space="preserve">In graft intervention, only use of rotational atherectomy and number of stents were associated with an increased risk of perforation. </w:t>
      </w:r>
      <w:r w:rsidR="006C3B5F" w:rsidRPr="00D021C9">
        <w:rPr>
          <w:rFonts w:ascii="Century Gothic" w:hAnsi="Century Gothic"/>
          <w:sz w:val="18"/>
        </w:rPr>
        <w:t xml:space="preserve">Potent dual anti-platelet therapy and glycoprotein inhibitor use were not associated with an increased risk of coronary perforation. </w:t>
      </w:r>
      <w:r w:rsidR="007C31AD" w:rsidRPr="00D021C9">
        <w:rPr>
          <w:rFonts w:ascii="Century Gothic" w:hAnsi="Century Gothic"/>
          <w:color w:val="000000" w:themeColor="text1"/>
          <w:sz w:val="18"/>
        </w:rPr>
        <w:t xml:space="preserve">Perforation was significantly more likely to occur as complex PCI strategies (dual access, rotational or laser atherectomy and micro-catheters) were used individually (Figure 3 left and centre panels) or in combination with a significant trend between zero and three or more strategies (Figure 3 right panel). </w:t>
      </w:r>
    </w:p>
    <w:p w14:paraId="5EAF6058" w14:textId="77777777" w:rsidR="00746F59" w:rsidRPr="00D021C9" w:rsidRDefault="00746F59" w:rsidP="00746F59">
      <w:pPr>
        <w:spacing w:line="480" w:lineRule="auto"/>
        <w:rPr>
          <w:rFonts w:ascii="Century Gothic" w:hAnsi="Century Gothic"/>
          <w:b/>
        </w:rPr>
      </w:pPr>
    </w:p>
    <w:p w14:paraId="090FE89D" w14:textId="6B56A32E" w:rsidR="00746F59" w:rsidRPr="00D021C9" w:rsidRDefault="00746F59" w:rsidP="00746F59">
      <w:pPr>
        <w:spacing w:line="480" w:lineRule="auto"/>
        <w:jc w:val="both"/>
        <w:rPr>
          <w:rFonts w:ascii="Century Gothic" w:hAnsi="Century Gothic"/>
          <w:i/>
          <w:sz w:val="18"/>
        </w:rPr>
      </w:pPr>
      <w:r w:rsidRPr="00D021C9">
        <w:rPr>
          <w:rFonts w:ascii="Century Gothic" w:hAnsi="Century Gothic"/>
          <w:i/>
          <w:sz w:val="18"/>
        </w:rPr>
        <w:t xml:space="preserve">Predictors of coronary perforation during </w:t>
      </w:r>
      <w:r w:rsidR="008D2FA4" w:rsidRPr="00D021C9">
        <w:rPr>
          <w:rFonts w:ascii="Century Gothic" w:hAnsi="Century Gothic"/>
          <w:i/>
          <w:sz w:val="18"/>
        </w:rPr>
        <w:t>PCI-CABG</w:t>
      </w:r>
    </w:p>
    <w:p w14:paraId="4F95BD83" w14:textId="6EA099DA" w:rsidR="008D2FA4" w:rsidRPr="00D021C9" w:rsidRDefault="008D2FA4" w:rsidP="008D2FA4">
      <w:pPr>
        <w:spacing w:line="480" w:lineRule="auto"/>
        <w:jc w:val="both"/>
        <w:rPr>
          <w:rFonts w:ascii="Century Gothic" w:hAnsi="Century Gothic"/>
          <w:i/>
          <w:sz w:val="20"/>
          <w:szCs w:val="20"/>
        </w:rPr>
      </w:pPr>
      <w:r w:rsidRPr="00D021C9">
        <w:rPr>
          <w:rFonts w:ascii="Century Gothic" w:hAnsi="Century Gothic"/>
          <w:sz w:val="18"/>
        </w:rPr>
        <w:t xml:space="preserve">Using multivariate analyses, covariates found to be associated with </w:t>
      </w:r>
      <w:r w:rsidR="00C55688" w:rsidRPr="00D021C9">
        <w:rPr>
          <w:rFonts w:ascii="Century Gothic" w:hAnsi="Century Gothic"/>
          <w:sz w:val="18"/>
        </w:rPr>
        <w:t xml:space="preserve">native vessel </w:t>
      </w:r>
      <w:r w:rsidRPr="00D021C9">
        <w:rPr>
          <w:rFonts w:ascii="Century Gothic" w:hAnsi="Century Gothic"/>
          <w:sz w:val="18"/>
        </w:rPr>
        <w:t xml:space="preserve">coronary perforation are presented </w:t>
      </w:r>
      <w:r w:rsidR="009F0577" w:rsidRPr="00D021C9">
        <w:rPr>
          <w:rFonts w:ascii="Century Gothic" w:hAnsi="Century Gothic"/>
          <w:sz w:val="18"/>
        </w:rPr>
        <w:t xml:space="preserve">by vessel </w:t>
      </w:r>
      <w:r w:rsidRPr="00D021C9">
        <w:rPr>
          <w:rFonts w:ascii="Century Gothic" w:hAnsi="Century Gothic"/>
          <w:sz w:val="18"/>
        </w:rPr>
        <w:t xml:space="preserve">in Table </w:t>
      </w:r>
      <w:r w:rsidR="009F0577" w:rsidRPr="00D021C9">
        <w:rPr>
          <w:rFonts w:ascii="Century Gothic" w:hAnsi="Century Gothic"/>
          <w:sz w:val="18"/>
        </w:rPr>
        <w:t>4</w:t>
      </w:r>
      <w:r w:rsidRPr="00D021C9">
        <w:rPr>
          <w:rFonts w:ascii="Century Gothic" w:hAnsi="Century Gothic"/>
          <w:sz w:val="18"/>
        </w:rPr>
        <w:t>. The patient-related factors associated with an increased risk of perforation were age</w:t>
      </w:r>
      <w:r w:rsidR="00C55688" w:rsidRPr="00D021C9">
        <w:rPr>
          <w:rFonts w:ascii="Century Gothic" w:hAnsi="Century Gothic"/>
          <w:sz w:val="18"/>
        </w:rPr>
        <w:t xml:space="preserve"> per year</w:t>
      </w:r>
      <w:r w:rsidRPr="00D021C9">
        <w:rPr>
          <w:rFonts w:ascii="Century Gothic" w:hAnsi="Century Gothic"/>
          <w:sz w:val="18"/>
        </w:rPr>
        <w:t xml:space="preserve"> (odds ratio (OR) 95% confidence intervals </w:t>
      </w:r>
      <w:r w:rsidRPr="00D021C9">
        <w:rPr>
          <w:rFonts w:ascii="Century Gothic" w:hAnsi="Century Gothic"/>
          <w:sz w:val="18"/>
          <w:szCs w:val="18"/>
        </w:rPr>
        <w:t>1.0</w:t>
      </w:r>
      <w:r w:rsidR="00C55688" w:rsidRPr="00D021C9">
        <w:rPr>
          <w:rFonts w:ascii="Century Gothic" w:hAnsi="Century Gothic"/>
          <w:sz w:val="18"/>
          <w:szCs w:val="18"/>
        </w:rPr>
        <w:t>4</w:t>
      </w:r>
      <w:r w:rsidR="00160429" w:rsidRPr="00D021C9">
        <w:rPr>
          <w:rFonts w:ascii="Century Gothic" w:hAnsi="Century Gothic"/>
          <w:sz w:val="18"/>
          <w:szCs w:val="18"/>
        </w:rPr>
        <w:t xml:space="preserve"> [1.02-1.06</w:t>
      </w:r>
      <w:r w:rsidRPr="00D021C9">
        <w:rPr>
          <w:rFonts w:ascii="Century Gothic" w:hAnsi="Century Gothic"/>
          <w:sz w:val="18"/>
          <w:szCs w:val="18"/>
        </w:rPr>
        <w:t>], p&lt;0.001)</w:t>
      </w:r>
      <w:r w:rsidRPr="00D021C9">
        <w:rPr>
          <w:rFonts w:ascii="Century Gothic" w:hAnsi="Century Gothic"/>
          <w:sz w:val="18"/>
        </w:rPr>
        <w:t xml:space="preserve">, </w:t>
      </w:r>
      <w:r w:rsidR="00160429" w:rsidRPr="00D021C9">
        <w:rPr>
          <w:rFonts w:ascii="Century Gothic" w:hAnsi="Century Gothic"/>
          <w:sz w:val="18"/>
        </w:rPr>
        <w:t>hypertension history</w:t>
      </w:r>
      <w:r w:rsidR="00C55688" w:rsidRPr="00D021C9">
        <w:rPr>
          <w:rFonts w:ascii="Century Gothic" w:hAnsi="Century Gothic"/>
          <w:sz w:val="18"/>
        </w:rPr>
        <w:t xml:space="preserve"> (OR </w:t>
      </w:r>
      <w:r w:rsidR="00160429" w:rsidRPr="00D021C9">
        <w:rPr>
          <w:rFonts w:ascii="Century Gothic" w:hAnsi="Century Gothic"/>
          <w:sz w:val="18"/>
        </w:rPr>
        <w:t>2.31 [1.40-3.80], p=0.001</w:t>
      </w:r>
      <w:r w:rsidR="00C55688" w:rsidRPr="00D021C9">
        <w:rPr>
          <w:rFonts w:ascii="Century Gothic" w:hAnsi="Century Gothic"/>
          <w:sz w:val="18"/>
        </w:rPr>
        <w:t>)</w:t>
      </w:r>
      <w:r w:rsidR="00160429" w:rsidRPr="00D021C9">
        <w:rPr>
          <w:rFonts w:ascii="Century Gothic" w:hAnsi="Century Gothic"/>
          <w:sz w:val="18"/>
        </w:rPr>
        <w:t xml:space="preserve">, </w:t>
      </w:r>
      <w:r w:rsidR="00C55688" w:rsidRPr="00D021C9">
        <w:rPr>
          <w:rFonts w:ascii="Century Gothic" w:hAnsi="Century Gothic"/>
          <w:sz w:val="18"/>
        </w:rPr>
        <w:t xml:space="preserve">and </w:t>
      </w:r>
      <w:r w:rsidRPr="00D021C9">
        <w:rPr>
          <w:rFonts w:ascii="Century Gothic" w:hAnsi="Century Gothic"/>
          <w:sz w:val="18"/>
        </w:rPr>
        <w:t xml:space="preserve">female </w:t>
      </w:r>
      <w:r w:rsidR="00B04086" w:rsidRPr="00D021C9">
        <w:rPr>
          <w:rFonts w:ascii="Century Gothic" w:hAnsi="Century Gothic"/>
          <w:sz w:val="18"/>
        </w:rPr>
        <w:t xml:space="preserve">gender </w:t>
      </w:r>
      <w:r w:rsidRPr="00D021C9">
        <w:rPr>
          <w:rFonts w:ascii="Century Gothic" w:hAnsi="Century Gothic"/>
          <w:sz w:val="18"/>
        </w:rPr>
        <w:t xml:space="preserve">(OR </w:t>
      </w:r>
      <w:r w:rsidRPr="00D021C9">
        <w:rPr>
          <w:rFonts w:ascii="Century Gothic" w:hAnsi="Century Gothic"/>
          <w:sz w:val="18"/>
          <w:szCs w:val="18"/>
        </w:rPr>
        <w:t>1.</w:t>
      </w:r>
      <w:r w:rsidR="00160429" w:rsidRPr="00D021C9">
        <w:rPr>
          <w:rFonts w:ascii="Century Gothic" w:hAnsi="Century Gothic"/>
          <w:sz w:val="18"/>
          <w:szCs w:val="18"/>
        </w:rPr>
        <w:t>63</w:t>
      </w:r>
      <w:r w:rsidR="00C55688" w:rsidRPr="00D021C9">
        <w:rPr>
          <w:rFonts w:ascii="Century Gothic" w:hAnsi="Century Gothic"/>
          <w:sz w:val="18"/>
          <w:szCs w:val="18"/>
        </w:rPr>
        <w:t xml:space="preserve"> </w:t>
      </w:r>
      <w:r w:rsidRPr="00D021C9">
        <w:rPr>
          <w:rFonts w:ascii="Century Gothic" w:hAnsi="Century Gothic"/>
          <w:sz w:val="18"/>
          <w:szCs w:val="18"/>
        </w:rPr>
        <w:t>[1.</w:t>
      </w:r>
      <w:r w:rsidR="00160429" w:rsidRPr="00D021C9">
        <w:rPr>
          <w:rFonts w:ascii="Century Gothic" w:hAnsi="Century Gothic"/>
          <w:sz w:val="18"/>
          <w:szCs w:val="18"/>
        </w:rPr>
        <w:t>07</w:t>
      </w:r>
      <w:r w:rsidRPr="00D021C9">
        <w:rPr>
          <w:rFonts w:ascii="Century Gothic" w:hAnsi="Century Gothic"/>
          <w:sz w:val="18"/>
          <w:szCs w:val="18"/>
        </w:rPr>
        <w:t>-</w:t>
      </w:r>
      <w:r w:rsidR="00160429" w:rsidRPr="00D021C9">
        <w:rPr>
          <w:rFonts w:ascii="Century Gothic" w:hAnsi="Century Gothic"/>
          <w:sz w:val="18"/>
          <w:szCs w:val="18"/>
        </w:rPr>
        <w:t>2.50</w:t>
      </w:r>
      <w:r w:rsidRPr="00D021C9">
        <w:rPr>
          <w:rFonts w:ascii="Century Gothic" w:hAnsi="Century Gothic"/>
          <w:sz w:val="18"/>
          <w:szCs w:val="18"/>
        </w:rPr>
        <w:t>], p=0.0</w:t>
      </w:r>
      <w:r w:rsidR="00160429" w:rsidRPr="00D021C9">
        <w:rPr>
          <w:rFonts w:ascii="Century Gothic" w:hAnsi="Century Gothic"/>
          <w:sz w:val="18"/>
          <w:szCs w:val="18"/>
        </w:rPr>
        <w:t>24</w:t>
      </w:r>
      <w:r w:rsidRPr="00D021C9">
        <w:rPr>
          <w:rFonts w:ascii="Century Gothic" w:hAnsi="Century Gothic"/>
          <w:sz w:val="18"/>
          <w:szCs w:val="18"/>
        </w:rPr>
        <w:t>)</w:t>
      </w:r>
      <w:r w:rsidR="00C55688" w:rsidRPr="00D021C9">
        <w:rPr>
          <w:rFonts w:ascii="Century Gothic" w:hAnsi="Century Gothic"/>
          <w:sz w:val="18"/>
          <w:szCs w:val="18"/>
        </w:rPr>
        <w:t>.</w:t>
      </w:r>
      <w:r w:rsidRPr="00D021C9">
        <w:rPr>
          <w:rFonts w:ascii="Century Gothic" w:hAnsi="Century Gothic"/>
          <w:sz w:val="18"/>
          <w:szCs w:val="18"/>
        </w:rPr>
        <w:t xml:space="preserve"> </w:t>
      </w:r>
      <w:r w:rsidR="00C55688" w:rsidRPr="00D021C9">
        <w:rPr>
          <w:rFonts w:ascii="Century Gothic" w:hAnsi="Century Gothic"/>
          <w:sz w:val="18"/>
          <w:szCs w:val="18"/>
        </w:rPr>
        <w:t xml:space="preserve">Several </w:t>
      </w:r>
      <w:r w:rsidR="00C55688" w:rsidRPr="00D021C9">
        <w:rPr>
          <w:rFonts w:ascii="Century Gothic" w:hAnsi="Century Gothic"/>
          <w:sz w:val="18"/>
        </w:rPr>
        <w:t>p</w:t>
      </w:r>
      <w:r w:rsidRPr="00D021C9">
        <w:rPr>
          <w:rFonts w:ascii="Century Gothic" w:hAnsi="Century Gothic"/>
          <w:sz w:val="18"/>
        </w:rPr>
        <w:t xml:space="preserve">rocedural </w:t>
      </w:r>
      <w:r w:rsidRPr="00D021C9">
        <w:rPr>
          <w:rFonts w:ascii="Century Gothic" w:hAnsi="Century Gothic"/>
          <w:sz w:val="18"/>
          <w:szCs w:val="18"/>
        </w:rPr>
        <w:t xml:space="preserve">factors </w:t>
      </w:r>
      <w:r w:rsidR="00C55688" w:rsidRPr="00D021C9">
        <w:rPr>
          <w:rFonts w:ascii="Century Gothic" w:hAnsi="Century Gothic"/>
          <w:sz w:val="18"/>
          <w:szCs w:val="18"/>
        </w:rPr>
        <w:t xml:space="preserve">were strongly </w:t>
      </w:r>
      <w:r w:rsidRPr="00D021C9">
        <w:rPr>
          <w:rFonts w:ascii="Century Gothic" w:hAnsi="Century Gothic"/>
          <w:sz w:val="18"/>
          <w:szCs w:val="18"/>
        </w:rPr>
        <w:t xml:space="preserve">associated with an increased risk of </w:t>
      </w:r>
      <w:r w:rsidR="00C55688" w:rsidRPr="00D021C9">
        <w:rPr>
          <w:rFonts w:ascii="Century Gothic" w:hAnsi="Century Gothic"/>
          <w:sz w:val="18"/>
          <w:szCs w:val="18"/>
        </w:rPr>
        <w:t xml:space="preserve">native vessel </w:t>
      </w:r>
      <w:r w:rsidRPr="00D021C9">
        <w:rPr>
          <w:rFonts w:ascii="Century Gothic" w:hAnsi="Century Gothic"/>
          <w:sz w:val="18"/>
          <w:szCs w:val="18"/>
        </w:rPr>
        <w:t xml:space="preserve">perforation </w:t>
      </w:r>
      <w:r w:rsidR="00C55688" w:rsidRPr="00D021C9">
        <w:rPr>
          <w:rFonts w:ascii="Century Gothic" w:hAnsi="Century Gothic"/>
          <w:sz w:val="18"/>
          <w:szCs w:val="18"/>
        </w:rPr>
        <w:t xml:space="preserve">including </w:t>
      </w:r>
      <w:r w:rsidRPr="00D021C9">
        <w:rPr>
          <w:rFonts w:ascii="Century Gothic" w:hAnsi="Century Gothic"/>
          <w:sz w:val="18"/>
          <w:szCs w:val="18"/>
        </w:rPr>
        <w:t xml:space="preserve">CTO </w:t>
      </w:r>
      <w:r w:rsidR="00C55688" w:rsidRPr="00D021C9">
        <w:rPr>
          <w:rFonts w:ascii="Century Gothic" w:hAnsi="Century Gothic"/>
          <w:sz w:val="18"/>
          <w:szCs w:val="18"/>
        </w:rPr>
        <w:t xml:space="preserve">intervention </w:t>
      </w:r>
      <w:r w:rsidRPr="00D021C9">
        <w:rPr>
          <w:rFonts w:ascii="Century Gothic" w:hAnsi="Century Gothic"/>
          <w:sz w:val="18"/>
          <w:szCs w:val="18"/>
        </w:rPr>
        <w:t>(OR</w:t>
      </w:r>
      <w:r w:rsidR="00160429" w:rsidRPr="00D021C9">
        <w:rPr>
          <w:rFonts w:ascii="Century Gothic" w:hAnsi="Century Gothic"/>
          <w:sz w:val="18"/>
          <w:szCs w:val="18"/>
        </w:rPr>
        <w:t xml:space="preserve"> 3.48 [2.30</w:t>
      </w:r>
      <w:r w:rsidRPr="00D021C9">
        <w:rPr>
          <w:rFonts w:ascii="Century Gothic" w:hAnsi="Century Gothic"/>
          <w:sz w:val="18"/>
          <w:szCs w:val="18"/>
        </w:rPr>
        <w:t>-</w:t>
      </w:r>
      <w:r w:rsidR="00160429" w:rsidRPr="00D021C9">
        <w:rPr>
          <w:rFonts w:ascii="Century Gothic" w:hAnsi="Century Gothic"/>
          <w:sz w:val="18"/>
          <w:szCs w:val="18"/>
        </w:rPr>
        <w:t xml:space="preserve">5.27], p&lt;0.001) and </w:t>
      </w:r>
      <w:r w:rsidRPr="00D021C9">
        <w:rPr>
          <w:rFonts w:ascii="Century Gothic" w:hAnsi="Century Gothic"/>
          <w:sz w:val="18"/>
          <w:szCs w:val="18"/>
        </w:rPr>
        <w:t xml:space="preserve">rotational atherectomy use (OR </w:t>
      </w:r>
      <w:r w:rsidR="00160429" w:rsidRPr="00D021C9">
        <w:rPr>
          <w:rFonts w:ascii="Century Gothic" w:hAnsi="Century Gothic"/>
          <w:sz w:val="18"/>
          <w:szCs w:val="18"/>
        </w:rPr>
        <w:t>2.25</w:t>
      </w:r>
      <w:r w:rsidRPr="00D021C9">
        <w:rPr>
          <w:rFonts w:ascii="Century Gothic" w:hAnsi="Century Gothic"/>
          <w:sz w:val="18"/>
          <w:szCs w:val="18"/>
        </w:rPr>
        <w:t xml:space="preserve"> [1.</w:t>
      </w:r>
      <w:r w:rsidR="00160429" w:rsidRPr="00D021C9">
        <w:rPr>
          <w:rFonts w:ascii="Century Gothic" w:hAnsi="Century Gothic"/>
          <w:sz w:val="18"/>
          <w:szCs w:val="18"/>
        </w:rPr>
        <w:t>29</w:t>
      </w:r>
      <w:r w:rsidRPr="00D021C9">
        <w:rPr>
          <w:rFonts w:ascii="Century Gothic" w:hAnsi="Century Gothic"/>
          <w:sz w:val="18"/>
          <w:szCs w:val="18"/>
        </w:rPr>
        <w:t>-</w:t>
      </w:r>
      <w:r w:rsidR="00160429" w:rsidRPr="00D021C9">
        <w:rPr>
          <w:rFonts w:ascii="Century Gothic" w:hAnsi="Century Gothic"/>
          <w:sz w:val="18"/>
          <w:szCs w:val="18"/>
        </w:rPr>
        <w:t>3.93</w:t>
      </w:r>
      <w:r w:rsidRPr="00D021C9">
        <w:rPr>
          <w:rFonts w:ascii="Century Gothic" w:hAnsi="Century Gothic"/>
          <w:sz w:val="18"/>
          <w:szCs w:val="18"/>
        </w:rPr>
        <w:t>], p=0.00</w:t>
      </w:r>
      <w:r w:rsidR="00160429" w:rsidRPr="00D021C9">
        <w:rPr>
          <w:rFonts w:ascii="Century Gothic" w:hAnsi="Century Gothic"/>
          <w:sz w:val="18"/>
          <w:szCs w:val="18"/>
        </w:rPr>
        <w:t>4</w:t>
      </w:r>
      <w:r w:rsidRPr="00D021C9">
        <w:rPr>
          <w:rFonts w:ascii="Century Gothic" w:hAnsi="Century Gothic"/>
          <w:sz w:val="18"/>
          <w:szCs w:val="18"/>
        </w:rPr>
        <w:t>)</w:t>
      </w:r>
      <w:r w:rsidR="00160429" w:rsidRPr="00D021C9">
        <w:rPr>
          <w:rFonts w:ascii="Century Gothic" w:hAnsi="Century Gothic"/>
          <w:sz w:val="18"/>
          <w:szCs w:val="18"/>
        </w:rPr>
        <w:t>.</w:t>
      </w:r>
      <w:r w:rsidR="00C55688" w:rsidRPr="00D021C9">
        <w:rPr>
          <w:rFonts w:ascii="Century Gothic" w:hAnsi="Century Gothic"/>
          <w:sz w:val="18"/>
          <w:szCs w:val="18"/>
        </w:rPr>
        <w:t xml:space="preserve"> </w:t>
      </w:r>
      <w:r w:rsidR="00673907" w:rsidRPr="00D021C9">
        <w:rPr>
          <w:rFonts w:ascii="Century Gothic" w:hAnsi="Century Gothic"/>
          <w:sz w:val="18"/>
          <w:szCs w:val="18"/>
        </w:rPr>
        <w:t>In contrast, graft perforation appeared to be more unpredictable with only history of stroke (OR</w:t>
      </w:r>
      <w:r w:rsidR="006577A9" w:rsidRPr="00D021C9">
        <w:rPr>
          <w:rFonts w:ascii="Century Gothic" w:hAnsi="Century Gothic"/>
          <w:sz w:val="18"/>
          <w:szCs w:val="18"/>
        </w:rPr>
        <w:t xml:space="preserve"> 1.56 [1.17-2.10], p=0.003), NHYA class (OR 2.14 [1.18-3.92], p=0.014), </w:t>
      </w:r>
      <w:r w:rsidR="0073032F" w:rsidRPr="00D021C9">
        <w:rPr>
          <w:rFonts w:ascii="Century Gothic" w:hAnsi="Century Gothic"/>
          <w:sz w:val="18"/>
          <w:szCs w:val="18"/>
        </w:rPr>
        <w:t xml:space="preserve">and </w:t>
      </w:r>
      <w:r w:rsidR="006577A9" w:rsidRPr="00D021C9">
        <w:rPr>
          <w:rFonts w:ascii="Century Gothic" w:hAnsi="Century Gothic"/>
          <w:sz w:val="18"/>
          <w:szCs w:val="18"/>
        </w:rPr>
        <w:t xml:space="preserve">number of stents (OR 1.49 [1.01-1.36], p&lt;0.001) </w:t>
      </w:r>
      <w:r w:rsidR="00673907" w:rsidRPr="00D021C9">
        <w:rPr>
          <w:rFonts w:ascii="Century Gothic" w:hAnsi="Century Gothic"/>
          <w:sz w:val="18"/>
          <w:szCs w:val="18"/>
        </w:rPr>
        <w:t xml:space="preserve">associated with an increased risk (Table 4). </w:t>
      </w:r>
    </w:p>
    <w:p w14:paraId="620E6F66" w14:textId="77777777" w:rsidR="00F340F4" w:rsidRPr="00D021C9" w:rsidRDefault="00F340F4" w:rsidP="00746F59">
      <w:pPr>
        <w:spacing w:line="480" w:lineRule="auto"/>
        <w:jc w:val="both"/>
        <w:rPr>
          <w:rFonts w:ascii="Century Gothic" w:hAnsi="Century Gothic"/>
          <w:i/>
          <w:sz w:val="18"/>
        </w:rPr>
      </w:pPr>
    </w:p>
    <w:p w14:paraId="26FE8167" w14:textId="77777777" w:rsidR="00746F59" w:rsidRPr="00D021C9" w:rsidRDefault="00746F59" w:rsidP="006F4C5A">
      <w:pPr>
        <w:spacing w:line="480" w:lineRule="auto"/>
        <w:rPr>
          <w:rFonts w:ascii="Century Gothic" w:hAnsi="Century Gothic"/>
          <w:i/>
          <w:sz w:val="18"/>
        </w:rPr>
      </w:pPr>
      <w:r w:rsidRPr="00D021C9">
        <w:rPr>
          <w:rFonts w:ascii="Century Gothic" w:hAnsi="Century Gothic"/>
          <w:i/>
          <w:sz w:val="18"/>
        </w:rPr>
        <w:t>Clinical outcomes by perforation status</w:t>
      </w:r>
    </w:p>
    <w:p w14:paraId="783103C1" w14:textId="63F79D29" w:rsidR="006F4C5A" w:rsidRPr="00D021C9" w:rsidRDefault="00A060BF" w:rsidP="006F4C5A">
      <w:pPr>
        <w:adjustRightInd w:val="0"/>
        <w:spacing w:before="60" w:after="60" w:line="480" w:lineRule="auto"/>
        <w:jc w:val="both"/>
        <w:rPr>
          <w:rFonts w:ascii="Century Gothic" w:hAnsi="Century Gothic"/>
          <w:color w:val="000000"/>
          <w:sz w:val="18"/>
          <w:szCs w:val="18"/>
        </w:rPr>
      </w:pPr>
      <w:r w:rsidRPr="00D021C9">
        <w:rPr>
          <w:rFonts w:ascii="Century Gothic" w:hAnsi="Century Gothic"/>
          <w:sz w:val="18"/>
        </w:rPr>
        <w:t xml:space="preserve">All </w:t>
      </w:r>
      <w:r w:rsidR="00BE69D1" w:rsidRPr="00D021C9">
        <w:rPr>
          <w:rFonts w:ascii="Century Gothic" w:hAnsi="Century Gothic"/>
          <w:sz w:val="18"/>
        </w:rPr>
        <w:t xml:space="preserve">immediate </w:t>
      </w:r>
      <w:r w:rsidRPr="00D021C9">
        <w:rPr>
          <w:rFonts w:ascii="Century Gothic" w:hAnsi="Century Gothic"/>
          <w:sz w:val="18"/>
        </w:rPr>
        <w:t xml:space="preserve">procedural complications including </w:t>
      </w:r>
      <w:r w:rsidR="00E07EB1" w:rsidRPr="00D021C9">
        <w:rPr>
          <w:rFonts w:ascii="Century Gothic" w:hAnsi="Century Gothic"/>
          <w:sz w:val="18"/>
        </w:rPr>
        <w:t xml:space="preserve">cardiogenic </w:t>
      </w:r>
      <w:r w:rsidRPr="00D021C9">
        <w:rPr>
          <w:rFonts w:ascii="Century Gothic" w:hAnsi="Century Gothic"/>
          <w:sz w:val="18"/>
        </w:rPr>
        <w:t>shock</w:t>
      </w:r>
      <w:r w:rsidR="00BE69D1" w:rsidRPr="00D021C9">
        <w:rPr>
          <w:rFonts w:ascii="Century Gothic" w:hAnsi="Century Gothic"/>
          <w:sz w:val="18"/>
        </w:rPr>
        <w:t xml:space="preserve"> induction</w:t>
      </w:r>
      <w:r w:rsidRPr="00D021C9">
        <w:rPr>
          <w:rFonts w:ascii="Century Gothic" w:hAnsi="Century Gothic"/>
          <w:sz w:val="18"/>
        </w:rPr>
        <w:t xml:space="preserve">, heart block, </w:t>
      </w:r>
      <w:r w:rsidR="00BE69D1" w:rsidRPr="00D021C9">
        <w:rPr>
          <w:rFonts w:ascii="Century Gothic" w:hAnsi="Century Gothic"/>
          <w:sz w:val="18"/>
        </w:rPr>
        <w:t xml:space="preserve">coronary </w:t>
      </w:r>
      <w:r w:rsidRPr="00D021C9">
        <w:rPr>
          <w:rFonts w:ascii="Century Gothic" w:hAnsi="Century Gothic"/>
          <w:sz w:val="18"/>
        </w:rPr>
        <w:t xml:space="preserve">dissection and major side branch </w:t>
      </w:r>
      <w:r w:rsidR="00BE69D1" w:rsidRPr="00D021C9">
        <w:rPr>
          <w:rFonts w:ascii="Century Gothic" w:hAnsi="Century Gothic"/>
          <w:sz w:val="18"/>
        </w:rPr>
        <w:t>occlusion</w:t>
      </w:r>
      <w:r w:rsidRPr="00D021C9">
        <w:rPr>
          <w:rFonts w:ascii="Century Gothic" w:hAnsi="Century Gothic"/>
          <w:sz w:val="18"/>
        </w:rPr>
        <w:t xml:space="preserve"> were more likely when a coronary perforation occurred </w:t>
      </w:r>
      <w:r w:rsidR="000168AA" w:rsidRPr="00D021C9">
        <w:rPr>
          <w:rFonts w:ascii="Century Gothic" w:hAnsi="Century Gothic"/>
          <w:sz w:val="18"/>
        </w:rPr>
        <w:t xml:space="preserve">(Table </w:t>
      </w:r>
      <w:r w:rsidR="00D03A1B" w:rsidRPr="00D021C9">
        <w:rPr>
          <w:rFonts w:ascii="Century Gothic" w:hAnsi="Century Gothic"/>
          <w:sz w:val="18"/>
        </w:rPr>
        <w:t xml:space="preserve">5) and were similar between native vessel </w:t>
      </w:r>
      <w:r w:rsidR="00FE0897" w:rsidRPr="00D021C9">
        <w:rPr>
          <w:rFonts w:ascii="Century Gothic" w:hAnsi="Century Gothic"/>
          <w:sz w:val="18"/>
        </w:rPr>
        <w:t>and graft PCI (Supplementary T</w:t>
      </w:r>
      <w:r w:rsidR="00D03A1B" w:rsidRPr="00D021C9">
        <w:rPr>
          <w:rFonts w:ascii="Century Gothic" w:hAnsi="Century Gothic"/>
          <w:sz w:val="18"/>
        </w:rPr>
        <w:t>able</w:t>
      </w:r>
      <w:r w:rsidR="00FE0897" w:rsidRPr="00D021C9">
        <w:rPr>
          <w:rFonts w:ascii="Century Gothic" w:hAnsi="Century Gothic"/>
          <w:sz w:val="18"/>
        </w:rPr>
        <w:t xml:space="preserve"> 2)</w:t>
      </w:r>
      <w:r w:rsidR="000168AA" w:rsidRPr="00D021C9">
        <w:rPr>
          <w:rFonts w:ascii="Century Gothic" w:hAnsi="Century Gothic"/>
          <w:sz w:val="18"/>
        </w:rPr>
        <w:t xml:space="preserve">. </w:t>
      </w:r>
      <w:r w:rsidR="00D03A1B" w:rsidRPr="00D021C9">
        <w:rPr>
          <w:rFonts w:ascii="Century Gothic" w:hAnsi="Century Gothic"/>
          <w:sz w:val="18"/>
        </w:rPr>
        <w:t>T</w:t>
      </w:r>
      <w:r w:rsidR="000168AA" w:rsidRPr="00D021C9">
        <w:rPr>
          <w:rFonts w:ascii="Century Gothic" w:hAnsi="Century Gothic"/>
          <w:sz w:val="18"/>
        </w:rPr>
        <w:t>amponade</w:t>
      </w:r>
      <w:r w:rsidR="00366536" w:rsidRPr="00D021C9">
        <w:rPr>
          <w:rFonts w:ascii="Century Gothic" w:hAnsi="Century Gothic"/>
          <w:sz w:val="18"/>
        </w:rPr>
        <w:t xml:space="preserve"> leading to haemodynamic compromise</w:t>
      </w:r>
      <w:r w:rsidR="000168AA" w:rsidRPr="00D021C9">
        <w:rPr>
          <w:rFonts w:ascii="Century Gothic" w:hAnsi="Century Gothic"/>
          <w:sz w:val="18"/>
        </w:rPr>
        <w:t xml:space="preserve"> occurred in </w:t>
      </w:r>
      <w:r w:rsidR="00B3485C" w:rsidRPr="00D021C9">
        <w:rPr>
          <w:rFonts w:ascii="Century Gothic" w:hAnsi="Century Gothic"/>
          <w:sz w:val="18"/>
        </w:rPr>
        <w:t>10.0</w:t>
      </w:r>
      <w:r w:rsidR="000168AA" w:rsidRPr="00D021C9">
        <w:rPr>
          <w:rFonts w:ascii="Century Gothic" w:hAnsi="Century Gothic"/>
          <w:sz w:val="18"/>
        </w:rPr>
        <w:t xml:space="preserve">% of patients </w:t>
      </w:r>
      <w:r w:rsidR="00FE0897" w:rsidRPr="00D021C9">
        <w:rPr>
          <w:rFonts w:ascii="Century Gothic" w:hAnsi="Century Gothic"/>
          <w:sz w:val="18"/>
        </w:rPr>
        <w:t xml:space="preserve">(9.8% for native vessel PCI and 12.5% for </w:t>
      </w:r>
      <w:r w:rsidR="002871DB" w:rsidRPr="00D021C9">
        <w:rPr>
          <w:rFonts w:ascii="Century Gothic" w:hAnsi="Century Gothic"/>
          <w:sz w:val="18"/>
        </w:rPr>
        <w:t>graft</w:t>
      </w:r>
      <w:r w:rsidR="00FE0897" w:rsidRPr="00D021C9">
        <w:rPr>
          <w:rFonts w:ascii="Century Gothic" w:hAnsi="Century Gothic"/>
          <w:sz w:val="18"/>
        </w:rPr>
        <w:t xml:space="preserve"> PCI</w:t>
      </w:r>
      <w:r w:rsidR="00E810E4" w:rsidRPr="00D021C9">
        <w:rPr>
          <w:rFonts w:ascii="Century Gothic" w:hAnsi="Century Gothic"/>
          <w:sz w:val="18"/>
        </w:rPr>
        <w:t>, p=0.576</w:t>
      </w:r>
      <w:r w:rsidR="00FE0897" w:rsidRPr="00D021C9">
        <w:rPr>
          <w:rFonts w:ascii="Century Gothic" w:hAnsi="Century Gothic"/>
          <w:sz w:val="18"/>
        </w:rPr>
        <w:t xml:space="preserve">) </w:t>
      </w:r>
      <w:r w:rsidR="000168AA" w:rsidRPr="00D021C9">
        <w:rPr>
          <w:rFonts w:ascii="Century Gothic" w:hAnsi="Century Gothic"/>
          <w:sz w:val="18"/>
        </w:rPr>
        <w:t>a</w:t>
      </w:r>
      <w:r w:rsidRPr="00D021C9">
        <w:rPr>
          <w:rFonts w:ascii="Century Gothic" w:hAnsi="Century Gothic"/>
          <w:sz w:val="18"/>
        </w:rPr>
        <w:t>lthough</w:t>
      </w:r>
      <w:r w:rsidR="000168AA" w:rsidRPr="00D021C9">
        <w:rPr>
          <w:rFonts w:ascii="Century Gothic" w:hAnsi="Century Gothic"/>
          <w:sz w:val="18"/>
        </w:rPr>
        <w:t xml:space="preserve"> emergency </w:t>
      </w:r>
      <w:r w:rsidR="00B3485C" w:rsidRPr="00D021C9">
        <w:rPr>
          <w:rFonts w:ascii="Century Gothic" w:hAnsi="Century Gothic"/>
          <w:sz w:val="18"/>
        </w:rPr>
        <w:t xml:space="preserve">reparative </w:t>
      </w:r>
      <w:r w:rsidRPr="00D021C9">
        <w:rPr>
          <w:rFonts w:ascii="Century Gothic" w:hAnsi="Century Gothic"/>
          <w:sz w:val="18"/>
        </w:rPr>
        <w:t xml:space="preserve">cardiac </w:t>
      </w:r>
      <w:r w:rsidR="000168AA" w:rsidRPr="00D021C9">
        <w:rPr>
          <w:rFonts w:ascii="Century Gothic" w:hAnsi="Century Gothic"/>
          <w:sz w:val="18"/>
        </w:rPr>
        <w:t xml:space="preserve">surgery </w:t>
      </w:r>
      <w:r w:rsidR="00B3485C" w:rsidRPr="00D021C9">
        <w:rPr>
          <w:rFonts w:ascii="Century Gothic" w:hAnsi="Century Gothic"/>
          <w:sz w:val="18"/>
        </w:rPr>
        <w:t>was undertaken rarely (1.5%)</w:t>
      </w:r>
      <w:r w:rsidR="000168AA" w:rsidRPr="00D021C9">
        <w:rPr>
          <w:rFonts w:ascii="Century Gothic" w:hAnsi="Century Gothic"/>
          <w:sz w:val="18"/>
        </w:rPr>
        <w:t xml:space="preserve">. </w:t>
      </w:r>
      <w:r w:rsidR="006F4C5A" w:rsidRPr="00D021C9">
        <w:rPr>
          <w:rFonts w:ascii="Century Gothic" w:hAnsi="Century Gothic"/>
          <w:color w:val="000000" w:themeColor="text1"/>
          <w:sz w:val="18"/>
          <w:szCs w:val="18"/>
        </w:rPr>
        <w:t xml:space="preserve">The occurrence of tamponade after a perforation appears unpredictable with only femoral </w:t>
      </w:r>
      <w:r w:rsidR="006F4C5A" w:rsidRPr="00D021C9">
        <w:rPr>
          <w:rFonts w:ascii="Century Gothic" w:hAnsi="Century Gothic"/>
          <w:color w:val="000000" w:themeColor="text1"/>
          <w:sz w:val="18"/>
          <w:szCs w:val="18"/>
        </w:rPr>
        <w:lastRenderedPageBreak/>
        <w:t xml:space="preserve">artery access (OR </w:t>
      </w:r>
      <w:r w:rsidR="006F4C5A" w:rsidRPr="00D021C9">
        <w:rPr>
          <w:rFonts w:ascii="Century Gothic" w:hAnsi="Century Gothic"/>
          <w:color w:val="000000"/>
          <w:sz w:val="18"/>
          <w:szCs w:val="18"/>
        </w:rPr>
        <w:t>4.117, 95% CI 1.062-15.957, p=0.041) and consultant operator (OR 4.27, 95%CI 1.17-15.6, p=0.028) associated with a higher risk.</w:t>
      </w:r>
    </w:p>
    <w:p w14:paraId="5F9E7A5D" w14:textId="2879BB8A" w:rsidR="00021725" w:rsidRPr="00D021C9" w:rsidRDefault="00A060BF" w:rsidP="006F4C5A">
      <w:pPr>
        <w:spacing w:line="480" w:lineRule="auto"/>
        <w:jc w:val="both"/>
        <w:rPr>
          <w:rFonts w:ascii="Century Gothic" w:hAnsi="Century Gothic"/>
          <w:sz w:val="18"/>
        </w:rPr>
      </w:pPr>
      <w:r w:rsidRPr="00D021C9">
        <w:rPr>
          <w:rFonts w:ascii="Century Gothic" w:hAnsi="Century Gothic"/>
          <w:sz w:val="18"/>
        </w:rPr>
        <w:t>Overall</w:t>
      </w:r>
      <w:r w:rsidR="00BE69D1" w:rsidRPr="00D021C9">
        <w:rPr>
          <w:rFonts w:ascii="Century Gothic" w:hAnsi="Century Gothic"/>
          <w:sz w:val="18"/>
        </w:rPr>
        <w:t>,</w:t>
      </w:r>
      <w:r w:rsidRPr="00D021C9">
        <w:rPr>
          <w:rFonts w:ascii="Century Gothic" w:hAnsi="Century Gothic"/>
          <w:sz w:val="18"/>
        </w:rPr>
        <w:t xml:space="preserve"> coronary complications occurred in 14.2% of PCI-CABG procedures with a perforation and 3.6% without (p&lt;0.001).</w:t>
      </w:r>
      <w:r w:rsidR="00842D23" w:rsidRPr="00D021C9">
        <w:rPr>
          <w:rFonts w:ascii="Century Gothic" w:hAnsi="Century Gothic"/>
          <w:sz w:val="18"/>
        </w:rPr>
        <w:t xml:space="preserve"> </w:t>
      </w:r>
      <w:r w:rsidR="00021725" w:rsidRPr="00D021C9">
        <w:rPr>
          <w:rFonts w:ascii="Century Gothic" w:hAnsi="Century Gothic"/>
          <w:sz w:val="18"/>
        </w:rPr>
        <w:t xml:space="preserve">In-hospital clinical complications including Q-wave MI (2.9 vs. 0.2%, p&lt;0.001), major bleeding (14.0 vs. 0.9%, p&lt;0.001), blood transfusion (3.7 vs. 0.2%, p&lt;0.001), renal failure (1.1 vs. 0.1%, p&lt;0.001) and death (10.0 vs. 1.1%, p&lt;0.001) were more frequent in patients with coronary perforation. </w:t>
      </w:r>
    </w:p>
    <w:p w14:paraId="09A83E9C" w14:textId="77777777" w:rsidR="00021725" w:rsidRPr="00D021C9" w:rsidRDefault="00021725" w:rsidP="006C5FC1">
      <w:pPr>
        <w:spacing w:line="480" w:lineRule="auto"/>
        <w:jc w:val="both"/>
        <w:rPr>
          <w:rFonts w:ascii="Century Gothic" w:hAnsi="Century Gothic"/>
          <w:sz w:val="18"/>
        </w:rPr>
      </w:pPr>
    </w:p>
    <w:p w14:paraId="44893C4E" w14:textId="4AFF431A" w:rsidR="006C5FC1" w:rsidRPr="00D021C9" w:rsidRDefault="00021725" w:rsidP="006C5FC1">
      <w:pPr>
        <w:spacing w:line="480" w:lineRule="auto"/>
        <w:jc w:val="both"/>
        <w:rPr>
          <w:rFonts w:ascii="Century Gothic" w:hAnsi="Century Gothic"/>
          <w:sz w:val="18"/>
          <w:szCs w:val="18"/>
        </w:rPr>
      </w:pPr>
      <w:r w:rsidRPr="00D021C9">
        <w:rPr>
          <w:rFonts w:ascii="Century Gothic" w:hAnsi="Century Gothic"/>
          <w:color w:val="000000" w:themeColor="text1"/>
          <w:sz w:val="18"/>
        </w:rPr>
        <w:t xml:space="preserve">Mortality at all time points was greater in those patients with coronary perforation (Table </w:t>
      </w:r>
      <w:r w:rsidR="00FE0897" w:rsidRPr="00D021C9">
        <w:rPr>
          <w:rFonts w:ascii="Century Gothic" w:hAnsi="Century Gothic"/>
          <w:color w:val="000000" w:themeColor="text1"/>
          <w:sz w:val="18"/>
        </w:rPr>
        <w:t>5</w:t>
      </w:r>
      <w:r w:rsidRPr="00D021C9">
        <w:rPr>
          <w:rFonts w:ascii="Century Gothic" w:hAnsi="Century Gothic"/>
          <w:color w:val="000000" w:themeColor="text1"/>
          <w:sz w:val="18"/>
        </w:rPr>
        <w:t>)</w:t>
      </w:r>
      <w:r w:rsidR="00FE0897" w:rsidRPr="00D021C9">
        <w:rPr>
          <w:rFonts w:ascii="Century Gothic" w:hAnsi="Century Gothic"/>
          <w:color w:val="000000" w:themeColor="text1"/>
          <w:sz w:val="18"/>
        </w:rPr>
        <w:t xml:space="preserve"> a</w:t>
      </w:r>
      <w:r w:rsidR="00FE0897" w:rsidRPr="00D021C9">
        <w:rPr>
          <w:rFonts w:ascii="Century Gothic" w:hAnsi="Century Gothic"/>
          <w:sz w:val="18"/>
        </w:rPr>
        <w:t xml:space="preserve">nd </w:t>
      </w:r>
      <w:r w:rsidR="002D26C1" w:rsidRPr="00D021C9">
        <w:rPr>
          <w:rFonts w:ascii="Century Gothic" w:hAnsi="Century Gothic"/>
          <w:sz w:val="18"/>
        </w:rPr>
        <w:t xml:space="preserve">was </w:t>
      </w:r>
      <w:r w:rsidR="00FE0897" w:rsidRPr="00D021C9">
        <w:rPr>
          <w:rFonts w:ascii="Century Gothic" w:hAnsi="Century Gothic"/>
          <w:sz w:val="18"/>
        </w:rPr>
        <w:t>similar between native vessel and graft PCI (Supplementary Table 2).</w:t>
      </w:r>
      <w:r w:rsidR="00FE0897" w:rsidRPr="00D021C9">
        <w:rPr>
          <w:rFonts w:ascii="Century Gothic" w:hAnsi="Century Gothic"/>
          <w:color w:val="000000" w:themeColor="text1"/>
          <w:sz w:val="18"/>
        </w:rPr>
        <w:t xml:space="preserve"> </w:t>
      </w:r>
      <w:r w:rsidR="009A685B" w:rsidRPr="00D021C9">
        <w:rPr>
          <w:rFonts w:ascii="Century Gothic" w:hAnsi="Century Gothic"/>
          <w:sz w:val="18"/>
        </w:rPr>
        <w:t xml:space="preserve">The </w:t>
      </w:r>
      <w:r w:rsidR="006C5FC1" w:rsidRPr="00D021C9">
        <w:rPr>
          <w:rFonts w:ascii="Century Gothic" w:hAnsi="Century Gothic"/>
          <w:sz w:val="18"/>
        </w:rPr>
        <w:t xml:space="preserve">30-day mortality in patients experiencing a coronary perforation during graft PCI was similar to that observed in patients experiencing a perforation during native vessel PCI (10.8 vs. 10.7%, p=0.926). </w:t>
      </w:r>
      <w:r w:rsidR="006C5FC1" w:rsidRPr="00D021C9">
        <w:rPr>
          <w:rFonts w:ascii="Century Gothic" w:hAnsi="Century Gothic"/>
          <w:color w:val="000000" w:themeColor="text1"/>
          <w:sz w:val="18"/>
        </w:rPr>
        <w:t xml:space="preserve">Temporal changes in mortality are displayed in Figure </w:t>
      </w:r>
      <w:r w:rsidR="00BE69D1" w:rsidRPr="00D021C9">
        <w:rPr>
          <w:rFonts w:ascii="Century Gothic" w:hAnsi="Century Gothic"/>
          <w:color w:val="000000" w:themeColor="text1"/>
          <w:sz w:val="18"/>
        </w:rPr>
        <w:t xml:space="preserve">3 </w:t>
      </w:r>
      <w:r w:rsidR="006C5FC1" w:rsidRPr="00D021C9">
        <w:rPr>
          <w:rFonts w:ascii="Century Gothic" w:hAnsi="Century Gothic"/>
          <w:color w:val="000000" w:themeColor="text1"/>
          <w:sz w:val="18"/>
        </w:rPr>
        <w:t xml:space="preserve">and demonstrate a significant reduction during the study period (p=0.005). </w:t>
      </w:r>
      <w:r w:rsidR="006C5FC1" w:rsidRPr="00D021C9">
        <w:rPr>
          <w:rFonts w:ascii="Century Gothic" w:hAnsi="Century Gothic"/>
          <w:sz w:val="18"/>
        </w:rPr>
        <w:t>Using multiple logistic regression analyses</w:t>
      </w:r>
      <w:r w:rsidR="00BE69D1" w:rsidRPr="00D021C9">
        <w:rPr>
          <w:rFonts w:ascii="Century Gothic" w:hAnsi="Century Gothic"/>
          <w:sz w:val="18"/>
        </w:rPr>
        <w:t>,</w:t>
      </w:r>
      <w:r w:rsidR="006C5FC1" w:rsidRPr="00D021C9">
        <w:rPr>
          <w:rFonts w:ascii="Century Gothic" w:hAnsi="Century Gothic"/>
          <w:sz w:val="18"/>
        </w:rPr>
        <w:t xml:space="preserve"> t</w:t>
      </w:r>
      <w:r w:rsidR="006C5FC1" w:rsidRPr="00D021C9">
        <w:rPr>
          <w:rFonts w:ascii="Century Gothic" w:hAnsi="Century Gothic"/>
          <w:sz w:val="18"/>
          <w:szCs w:val="18"/>
        </w:rPr>
        <w:t xml:space="preserve">he adjusted odds of clinical outcomes are presented in Table </w:t>
      </w:r>
      <w:r w:rsidR="00222DBF" w:rsidRPr="00D021C9">
        <w:rPr>
          <w:rFonts w:ascii="Century Gothic" w:hAnsi="Century Gothic"/>
          <w:sz w:val="18"/>
          <w:szCs w:val="18"/>
        </w:rPr>
        <w:t xml:space="preserve">6 </w:t>
      </w:r>
      <w:r w:rsidR="006C5FC1" w:rsidRPr="00D021C9">
        <w:rPr>
          <w:rFonts w:ascii="Century Gothic" w:hAnsi="Century Gothic"/>
          <w:sz w:val="18"/>
          <w:szCs w:val="18"/>
        </w:rPr>
        <w:t>and indicate a significant impact of coronary perforation during PCI-CABG on all short and long term outcomes.</w:t>
      </w:r>
    </w:p>
    <w:p w14:paraId="1FA01DBB" w14:textId="77777777" w:rsidR="000168AA" w:rsidRPr="00D021C9" w:rsidRDefault="000168AA" w:rsidP="000168AA">
      <w:pPr>
        <w:spacing w:line="480" w:lineRule="auto"/>
        <w:rPr>
          <w:rFonts w:ascii="Century Gothic" w:hAnsi="Century Gothic"/>
          <w:sz w:val="18"/>
          <w:szCs w:val="18"/>
        </w:rPr>
      </w:pPr>
    </w:p>
    <w:p w14:paraId="2E310546" w14:textId="38951DD3" w:rsidR="008D2FA4" w:rsidRPr="00D021C9" w:rsidRDefault="00D268BD" w:rsidP="00021725">
      <w:pPr>
        <w:spacing w:line="480" w:lineRule="auto"/>
        <w:jc w:val="both"/>
        <w:rPr>
          <w:rFonts w:ascii="Century Gothic" w:hAnsi="Century Gothic"/>
        </w:rPr>
      </w:pPr>
      <w:r w:rsidRPr="00D021C9">
        <w:rPr>
          <w:rFonts w:ascii="Century Gothic" w:hAnsi="Century Gothic"/>
          <w:sz w:val="18"/>
          <w:szCs w:val="18"/>
        </w:rPr>
        <w:t xml:space="preserve">An excess of 12-month mortality in 30-day survivors for patients with and without perforation was associated with increased age and baseline comorbidity (Supplemental Table </w:t>
      </w:r>
      <w:r w:rsidR="001E548F" w:rsidRPr="00D021C9">
        <w:rPr>
          <w:rFonts w:ascii="Century Gothic" w:hAnsi="Century Gothic"/>
          <w:sz w:val="18"/>
          <w:szCs w:val="18"/>
        </w:rPr>
        <w:t>3</w:t>
      </w:r>
      <w:r w:rsidRPr="00D021C9">
        <w:rPr>
          <w:rFonts w:ascii="Century Gothic" w:hAnsi="Century Gothic"/>
          <w:sz w:val="18"/>
          <w:szCs w:val="18"/>
        </w:rPr>
        <w:t xml:space="preserve">). </w:t>
      </w:r>
      <w:r w:rsidR="000168AA" w:rsidRPr="00D021C9">
        <w:rPr>
          <w:rFonts w:ascii="Century Gothic" w:hAnsi="Century Gothic"/>
          <w:sz w:val="18"/>
          <w:szCs w:val="18"/>
        </w:rPr>
        <w:t xml:space="preserve">Figure </w:t>
      </w:r>
      <w:r w:rsidR="00BE69D1" w:rsidRPr="00D021C9">
        <w:rPr>
          <w:rFonts w:ascii="Century Gothic" w:hAnsi="Century Gothic"/>
          <w:sz w:val="18"/>
          <w:szCs w:val="18"/>
        </w:rPr>
        <w:t>4</w:t>
      </w:r>
      <w:r w:rsidR="000168AA" w:rsidRPr="00D021C9">
        <w:rPr>
          <w:rFonts w:ascii="Century Gothic" w:hAnsi="Century Gothic"/>
          <w:sz w:val="18"/>
          <w:szCs w:val="18"/>
        </w:rPr>
        <w:t xml:space="preserve"> (panel A) illustrates the Kaplan Meier plots for mortality by perforation status to 12-months confirming the significant impact of a perforation on patient survival. Figure </w:t>
      </w:r>
      <w:r w:rsidR="00BE69D1" w:rsidRPr="00D021C9">
        <w:rPr>
          <w:rFonts w:ascii="Century Gothic" w:hAnsi="Century Gothic"/>
          <w:sz w:val="18"/>
          <w:szCs w:val="18"/>
        </w:rPr>
        <w:t>4</w:t>
      </w:r>
      <w:r w:rsidR="000168AA" w:rsidRPr="00D021C9">
        <w:rPr>
          <w:rFonts w:ascii="Century Gothic" w:hAnsi="Century Gothic"/>
          <w:sz w:val="18"/>
          <w:szCs w:val="18"/>
        </w:rPr>
        <w:t xml:space="preserve"> (panel B) illustrates Kaplan Meier plots for mortality </w:t>
      </w:r>
      <w:r w:rsidR="00B02154" w:rsidRPr="00D021C9">
        <w:rPr>
          <w:rFonts w:ascii="Century Gothic" w:hAnsi="Century Gothic"/>
          <w:sz w:val="18"/>
          <w:szCs w:val="18"/>
        </w:rPr>
        <w:t>using</w:t>
      </w:r>
      <w:r w:rsidR="000168AA" w:rsidRPr="00D021C9">
        <w:rPr>
          <w:rFonts w:ascii="Century Gothic" w:hAnsi="Century Gothic"/>
          <w:sz w:val="18"/>
          <w:szCs w:val="18"/>
        </w:rPr>
        <w:t xml:space="preserve"> a landmark analysis for perforation survivors from 30 days to 12-months compared with propensity matched non-perforation survivors. </w:t>
      </w:r>
      <w:r w:rsidR="005235F7" w:rsidRPr="00D021C9">
        <w:rPr>
          <w:rFonts w:ascii="Century Gothic" w:hAnsi="Century Gothic"/>
          <w:sz w:val="18"/>
          <w:szCs w:val="18"/>
        </w:rPr>
        <w:t xml:space="preserve">Using propensity scores for each patient derived from the inverse probability of treatment weight, a legacy effect (i.e. a continued impact of perforation on mortality) was evident with a </w:t>
      </w:r>
      <w:r w:rsidR="005235F7" w:rsidRPr="00D021C9">
        <w:rPr>
          <w:rStyle w:val="s1"/>
          <w:rFonts w:ascii="Century Gothic" w:hAnsi="Century Gothic"/>
          <w:sz w:val="18"/>
        </w:rPr>
        <w:t xml:space="preserve">hazards ratio for </w:t>
      </w:r>
      <w:r w:rsidR="000168AA" w:rsidRPr="00D021C9">
        <w:rPr>
          <w:rFonts w:ascii="Century Gothic" w:hAnsi="Century Gothic"/>
          <w:sz w:val="18"/>
          <w:szCs w:val="18"/>
        </w:rPr>
        <w:t>12-month mortality of 1</w:t>
      </w:r>
      <w:r w:rsidR="00021725" w:rsidRPr="00D021C9">
        <w:rPr>
          <w:rFonts w:ascii="Century Gothic" w:hAnsi="Century Gothic"/>
          <w:sz w:val="18"/>
          <w:szCs w:val="18"/>
        </w:rPr>
        <w:t xml:space="preserve">.35 </w:t>
      </w:r>
      <w:r w:rsidR="000168AA" w:rsidRPr="00D021C9">
        <w:rPr>
          <w:rFonts w:ascii="Century Gothic" w:hAnsi="Century Gothic"/>
          <w:sz w:val="18"/>
          <w:szCs w:val="18"/>
        </w:rPr>
        <w:t>compared to those matched patients without</w:t>
      </w:r>
      <w:r w:rsidR="00021725" w:rsidRPr="00D021C9">
        <w:rPr>
          <w:rFonts w:ascii="Century Gothic" w:hAnsi="Century Gothic"/>
          <w:sz w:val="18"/>
          <w:szCs w:val="18"/>
        </w:rPr>
        <w:t xml:space="preserve"> a coronary perforation (p&lt;0.00</w:t>
      </w:r>
      <w:r w:rsidR="000168AA" w:rsidRPr="00D021C9">
        <w:rPr>
          <w:rFonts w:ascii="Century Gothic" w:hAnsi="Century Gothic"/>
          <w:sz w:val="18"/>
          <w:szCs w:val="18"/>
        </w:rPr>
        <w:t xml:space="preserve">1). </w:t>
      </w:r>
    </w:p>
    <w:p w14:paraId="639C4D2B" w14:textId="77777777" w:rsidR="00021725" w:rsidRPr="00D021C9" w:rsidRDefault="00021725" w:rsidP="00021725">
      <w:pPr>
        <w:spacing w:line="480" w:lineRule="auto"/>
        <w:jc w:val="both"/>
        <w:rPr>
          <w:rFonts w:ascii="Century Gothic" w:hAnsi="Century Gothic"/>
          <w:sz w:val="18"/>
          <w:szCs w:val="18"/>
        </w:rPr>
      </w:pPr>
    </w:p>
    <w:p w14:paraId="29A41863" w14:textId="17484C28" w:rsidR="008D2FA4" w:rsidRPr="00D021C9" w:rsidRDefault="008D2FA4" w:rsidP="00021725">
      <w:pPr>
        <w:spacing w:line="480" w:lineRule="auto"/>
        <w:rPr>
          <w:rFonts w:ascii="Century Gothic" w:hAnsi="Century Gothic"/>
          <w:b/>
        </w:rPr>
      </w:pPr>
      <w:r w:rsidRPr="00D021C9">
        <w:rPr>
          <w:rFonts w:ascii="Century Gothic" w:hAnsi="Century Gothic"/>
          <w:b/>
        </w:rPr>
        <w:t>DISCUSSION</w:t>
      </w:r>
    </w:p>
    <w:p w14:paraId="4E78540E" w14:textId="6CFF4E55" w:rsidR="00FC2427" w:rsidRPr="00D021C9" w:rsidRDefault="007B4A78" w:rsidP="00F4161E">
      <w:pPr>
        <w:spacing w:line="480" w:lineRule="auto"/>
        <w:jc w:val="both"/>
        <w:rPr>
          <w:rStyle w:val="s1"/>
          <w:rFonts w:ascii="Century Gothic" w:hAnsi="Century Gothic"/>
          <w:sz w:val="18"/>
        </w:rPr>
      </w:pPr>
      <w:r w:rsidRPr="00D021C9">
        <w:rPr>
          <w:rStyle w:val="s1"/>
          <w:rFonts w:ascii="Century Gothic" w:hAnsi="Century Gothic"/>
          <w:sz w:val="18"/>
        </w:rPr>
        <w:t xml:space="preserve">This analysis revealed an </w:t>
      </w:r>
      <w:r w:rsidR="001E7978" w:rsidRPr="00D021C9">
        <w:rPr>
          <w:rStyle w:val="s1"/>
          <w:rFonts w:ascii="Century Gothic" w:hAnsi="Century Gothic"/>
          <w:sz w:val="18"/>
        </w:rPr>
        <w:t xml:space="preserve">overall incidence of </w:t>
      </w:r>
      <w:r w:rsidR="00212B1B" w:rsidRPr="00D021C9">
        <w:rPr>
          <w:rStyle w:val="s1"/>
          <w:rFonts w:ascii="Century Gothic" w:hAnsi="Century Gothic"/>
          <w:sz w:val="18"/>
        </w:rPr>
        <w:t xml:space="preserve">coronary </w:t>
      </w:r>
      <w:r w:rsidR="001E7978" w:rsidRPr="00D021C9">
        <w:rPr>
          <w:rStyle w:val="s1"/>
          <w:rFonts w:ascii="Century Gothic" w:hAnsi="Century Gothic"/>
          <w:sz w:val="18"/>
        </w:rPr>
        <w:t xml:space="preserve">perforation in patients undergoing PCI with </w:t>
      </w:r>
      <w:r w:rsidRPr="00D021C9">
        <w:rPr>
          <w:rStyle w:val="s1"/>
          <w:rFonts w:ascii="Century Gothic" w:hAnsi="Century Gothic"/>
          <w:sz w:val="18"/>
        </w:rPr>
        <w:t>prior</w:t>
      </w:r>
      <w:r w:rsidR="00212B1B" w:rsidRPr="00D021C9">
        <w:rPr>
          <w:rStyle w:val="s1"/>
          <w:rFonts w:ascii="Century Gothic" w:hAnsi="Century Gothic"/>
          <w:sz w:val="18"/>
        </w:rPr>
        <w:t xml:space="preserve"> CABG surgery </w:t>
      </w:r>
      <w:r w:rsidR="003363FF" w:rsidRPr="00D021C9">
        <w:rPr>
          <w:rStyle w:val="s1"/>
          <w:rFonts w:ascii="Century Gothic" w:hAnsi="Century Gothic"/>
          <w:sz w:val="18"/>
        </w:rPr>
        <w:t xml:space="preserve">of </w:t>
      </w:r>
      <w:r w:rsidR="00212B1B" w:rsidRPr="00D021C9">
        <w:rPr>
          <w:rStyle w:val="s1"/>
          <w:rFonts w:ascii="Century Gothic" w:hAnsi="Century Gothic"/>
          <w:sz w:val="18"/>
        </w:rPr>
        <w:t xml:space="preserve">0.52%, a rate </w:t>
      </w:r>
      <w:r w:rsidR="001E7978" w:rsidRPr="00D021C9">
        <w:rPr>
          <w:rStyle w:val="s1"/>
          <w:rFonts w:ascii="Century Gothic" w:hAnsi="Century Gothic"/>
          <w:sz w:val="18"/>
        </w:rPr>
        <w:t>higher than</w:t>
      </w:r>
      <w:r w:rsidR="00212B1B" w:rsidRPr="00D021C9">
        <w:rPr>
          <w:rStyle w:val="s1"/>
          <w:rFonts w:ascii="Century Gothic" w:hAnsi="Century Gothic"/>
          <w:sz w:val="18"/>
        </w:rPr>
        <w:t xml:space="preserve"> observed in</w:t>
      </w:r>
      <w:r w:rsidR="001E7978" w:rsidRPr="00D021C9">
        <w:rPr>
          <w:rStyle w:val="s1"/>
          <w:rFonts w:ascii="Century Gothic" w:hAnsi="Century Gothic"/>
          <w:sz w:val="18"/>
        </w:rPr>
        <w:t xml:space="preserve"> a more general PCI population.</w:t>
      </w:r>
      <w:r w:rsidR="00253D79" w:rsidRPr="00D021C9">
        <w:rPr>
          <w:rStyle w:val="s1"/>
          <w:rFonts w:ascii="Century Gothic" w:hAnsi="Century Gothic"/>
          <w:sz w:val="18"/>
          <w:vertAlign w:val="superscript"/>
        </w:rPr>
        <w:t>9</w:t>
      </w:r>
      <w:r w:rsidR="001E7978" w:rsidRPr="00D021C9">
        <w:rPr>
          <w:rStyle w:val="s1"/>
          <w:rFonts w:ascii="Century Gothic" w:hAnsi="Century Gothic"/>
          <w:sz w:val="18"/>
        </w:rPr>
        <w:t xml:space="preserve"> </w:t>
      </w:r>
      <w:r w:rsidR="00212B1B" w:rsidRPr="00D021C9">
        <w:rPr>
          <w:rStyle w:val="s1"/>
          <w:rFonts w:ascii="Century Gothic" w:hAnsi="Century Gothic"/>
          <w:sz w:val="18"/>
        </w:rPr>
        <w:t>This likely reflect</w:t>
      </w:r>
      <w:r w:rsidR="008E5CB2" w:rsidRPr="00D021C9">
        <w:rPr>
          <w:rStyle w:val="s1"/>
          <w:rFonts w:ascii="Century Gothic" w:hAnsi="Century Gothic"/>
          <w:sz w:val="18"/>
        </w:rPr>
        <w:t>s</w:t>
      </w:r>
      <w:r w:rsidR="00212B1B" w:rsidRPr="00D021C9">
        <w:rPr>
          <w:rStyle w:val="s1"/>
          <w:rFonts w:ascii="Century Gothic" w:hAnsi="Century Gothic"/>
          <w:sz w:val="18"/>
        </w:rPr>
        <w:t xml:space="preserve"> the complexity of the case mix with advanced patient age and high rates of CTO intervention </w:t>
      </w:r>
      <w:r w:rsidR="00212B1B" w:rsidRPr="00D021C9">
        <w:rPr>
          <w:rStyle w:val="s1"/>
          <w:rFonts w:ascii="Century Gothic" w:hAnsi="Century Gothic"/>
          <w:sz w:val="18"/>
        </w:rPr>
        <w:lastRenderedPageBreak/>
        <w:t xml:space="preserve">in patients with a history of CABG. </w:t>
      </w:r>
      <w:r w:rsidRPr="00D021C9">
        <w:rPr>
          <w:rStyle w:val="s1"/>
          <w:rFonts w:ascii="Century Gothic" w:hAnsi="Century Gothic"/>
          <w:sz w:val="18"/>
        </w:rPr>
        <w:t>Second, the presence of perforation in such patients was associated with higher morbidity and mortality</w:t>
      </w:r>
      <w:r w:rsidR="00435A25" w:rsidRPr="00D021C9">
        <w:rPr>
          <w:rStyle w:val="s1"/>
          <w:rFonts w:ascii="Century Gothic" w:hAnsi="Century Gothic"/>
          <w:sz w:val="18"/>
        </w:rPr>
        <w:t>, irrespective of whether the perforation occurred in a native vessel or a bypass graft</w:t>
      </w:r>
      <w:r w:rsidRPr="00D021C9">
        <w:rPr>
          <w:rStyle w:val="s1"/>
          <w:rFonts w:ascii="Century Gothic" w:hAnsi="Century Gothic"/>
          <w:sz w:val="18"/>
        </w:rPr>
        <w:t>. Third</w:t>
      </w:r>
      <w:r w:rsidR="001E7978" w:rsidRPr="00D021C9">
        <w:rPr>
          <w:rStyle w:val="s1"/>
          <w:rFonts w:ascii="Century Gothic" w:hAnsi="Century Gothic"/>
          <w:sz w:val="18"/>
        </w:rPr>
        <w:t>, the annual incidence of perforation increased significantly during the study period</w:t>
      </w:r>
      <w:r w:rsidR="000C4224" w:rsidRPr="00D021C9">
        <w:rPr>
          <w:rStyle w:val="s1"/>
          <w:rFonts w:ascii="Century Gothic" w:hAnsi="Century Gothic"/>
          <w:sz w:val="18"/>
        </w:rPr>
        <w:t xml:space="preserve"> </w:t>
      </w:r>
      <w:r w:rsidRPr="00D021C9">
        <w:rPr>
          <w:rStyle w:val="s1"/>
          <w:rFonts w:ascii="Century Gothic" w:hAnsi="Century Gothic"/>
          <w:sz w:val="18"/>
        </w:rPr>
        <w:t>with</w:t>
      </w:r>
      <w:r w:rsidR="001E7978" w:rsidRPr="00D021C9">
        <w:rPr>
          <w:rStyle w:val="s1"/>
          <w:rFonts w:ascii="Century Gothic" w:hAnsi="Century Gothic"/>
          <w:sz w:val="18"/>
        </w:rPr>
        <w:t xml:space="preserve"> perforation </w:t>
      </w:r>
      <w:r w:rsidRPr="00D021C9">
        <w:rPr>
          <w:rStyle w:val="s1"/>
          <w:rFonts w:ascii="Century Gothic" w:hAnsi="Century Gothic"/>
          <w:sz w:val="18"/>
        </w:rPr>
        <w:t>being</w:t>
      </w:r>
      <w:r w:rsidR="001E7978" w:rsidRPr="00D021C9">
        <w:rPr>
          <w:rStyle w:val="s1"/>
          <w:rFonts w:ascii="Century Gothic" w:hAnsi="Century Gothic"/>
          <w:sz w:val="18"/>
        </w:rPr>
        <w:t xml:space="preserve"> associated with </w:t>
      </w:r>
      <w:r w:rsidR="00212B1B" w:rsidRPr="00D021C9">
        <w:rPr>
          <w:rStyle w:val="s1"/>
          <w:rFonts w:ascii="Century Gothic" w:hAnsi="Century Gothic"/>
          <w:sz w:val="18"/>
        </w:rPr>
        <w:t>increasing age, history of hypertension, and previous MI or stroke.</w:t>
      </w:r>
      <w:r w:rsidR="000C4224" w:rsidRPr="00D021C9">
        <w:rPr>
          <w:rStyle w:val="s1"/>
          <w:rFonts w:ascii="Century Gothic" w:hAnsi="Century Gothic"/>
          <w:sz w:val="18"/>
        </w:rPr>
        <w:t xml:space="preserve"> </w:t>
      </w:r>
    </w:p>
    <w:p w14:paraId="46728EFC" w14:textId="77777777" w:rsidR="00FC2427" w:rsidRPr="00D021C9" w:rsidRDefault="00FC2427" w:rsidP="00F4161E">
      <w:pPr>
        <w:spacing w:line="480" w:lineRule="auto"/>
        <w:jc w:val="both"/>
        <w:rPr>
          <w:rStyle w:val="s1"/>
          <w:rFonts w:ascii="Century Gothic" w:hAnsi="Century Gothic"/>
          <w:sz w:val="18"/>
        </w:rPr>
      </w:pPr>
    </w:p>
    <w:p w14:paraId="19BA690A" w14:textId="5A6EA77B" w:rsidR="00FC2427" w:rsidRPr="00D021C9" w:rsidRDefault="00FC2427" w:rsidP="00227243">
      <w:pPr>
        <w:pStyle w:val="p1"/>
        <w:spacing w:line="480" w:lineRule="auto"/>
        <w:jc w:val="both"/>
        <w:rPr>
          <w:rStyle w:val="s1"/>
          <w:rFonts w:ascii="Century Gothic" w:hAnsi="Century Gothic"/>
          <w:color w:val="000000" w:themeColor="text1"/>
        </w:rPr>
      </w:pPr>
      <w:r w:rsidRPr="00D021C9">
        <w:rPr>
          <w:rStyle w:val="s1"/>
          <w:rFonts w:ascii="Century Gothic" w:hAnsi="Century Gothic"/>
        </w:rPr>
        <w:t>P</w:t>
      </w:r>
      <w:r w:rsidR="00212B1B" w:rsidRPr="00D021C9">
        <w:rPr>
          <w:rStyle w:val="s1"/>
          <w:rFonts w:ascii="Century Gothic" w:hAnsi="Century Gothic"/>
        </w:rPr>
        <w:t xml:space="preserve">rocedure complexity (likely driven by coronary disease complexity) </w:t>
      </w:r>
      <w:r w:rsidR="008F37EF" w:rsidRPr="00D021C9">
        <w:rPr>
          <w:rStyle w:val="s1"/>
          <w:rFonts w:ascii="Century Gothic" w:hAnsi="Century Gothic"/>
        </w:rPr>
        <w:t>appear</w:t>
      </w:r>
      <w:r w:rsidRPr="00D021C9">
        <w:rPr>
          <w:rStyle w:val="s1"/>
          <w:rFonts w:ascii="Century Gothic" w:hAnsi="Century Gothic"/>
        </w:rPr>
        <w:t xml:space="preserve">ed </w:t>
      </w:r>
      <w:r w:rsidR="008F37EF" w:rsidRPr="00D021C9">
        <w:rPr>
          <w:rStyle w:val="s1"/>
          <w:rFonts w:ascii="Century Gothic" w:hAnsi="Century Gothic"/>
        </w:rPr>
        <w:t xml:space="preserve">to predict perforation </w:t>
      </w:r>
      <w:r w:rsidR="00F4161E" w:rsidRPr="00D021C9">
        <w:rPr>
          <w:rStyle w:val="s1"/>
          <w:rFonts w:ascii="Century Gothic" w:hAnsi="Century Gothic"/>
        </w:rPr>
        <w:t xml:space="preserve">in native vessels </w:t>
      </w:r>
      <w:r w:rsidR="00212B1B" w:rsidRPr="00D021C9">
        <w:rPr>
          <w:rStyle w:val="s1"/>
          <w:rFonts w:ascii="Century Gothic" w:hAnsi="Century Gothic"/>
        </w:rPr>
        <w:t>with rotational atherectomy</w:t>
      </w:r>
      <w:r w:rsidR="00831371" w:rsidRPr="00D021C9">
        <w:rPr>
          <w:rStyle w:val="s1"/>
          <w:rFonts w:ascii="Century Gothic" w:hAnsi="Century Gothic"/>
        </w:rPr>
        <w:t xml:space="preserve"> use</w:t>
      </w:r>
      <w:r w:rsidR="008E4C43" w:rsidRPr="00D021C9">
        <w:rPr>
          <w:rStyle w:val="s1"/>
          <w:rFonts w:ascii="Century Gothic" w:hAnsi="Century Gothic"/>
        </w:rPr>
        <w:t xml:space="preserve"> and</w:t>
      </w:r>
      <w:r w:rsidR="00212B1B" w:rsidRPr="00D021C9">
        <w:rPr>
          <w:rStyle w:val="s1"/>
          <w:rFonts w:ascii="Century Gothic" w:hAnsi="Century Gothic"/>
        </w:rPr>
        <w:t xml:space="preserve"> CTO intervention </w:t>
      </w:r>
      <w:r w:rsidRPr="00D021C9">
        <w:rPr>
          <w:rStyle w:val="s1"/>
          <w:rFonts w:ascii="Century Gothic" w:hAnsi="Century Gothic"/>
        </w:rPr>
        <w:t>significantl</w:t>
      </w:r>
      <w:r w:rsidR="008F37EF" w:rsidRPr="00D021C9">
        <w:rPr>
          <w:rStyle w:val="s1"/>
          <w:rFonts w:ascii="Century Gothic" w:hAnsi="Century Gothic"/>
        </w:rPr>
        <w:t xml:space="preserve">y more likely to be present </w:t>
      </w:r>
      <w:r w:rsidRPr="00D021C9">
        <w:rPr>
          <w:rStyle w:val="s1"/>
          <w:rFonts w:ascii="Century Gothic" w:hAnsi="Century Gothic"/>
        </w:rPr>
        <w:t>when a perfora</w:t>
      </w:r>
      <w:r w:rsidR="008E4C43" w:rsidRPr="00D021C9">
        <w:rPr>
          <w:rStyle w:val="s1"/>
          <w:rFonts w:ascii="Century Gothic" w:hAnsi="Century Gothic"/>
        </w:rPr>
        <w:t>tion</w:t>
      </w:r>
      <w:r w:rsidR="00F4161E" w:rsidRPr="00D021C9">
        <w:rPr>
          <w:rStyle w:val="s1"/>
          <w:rFonts w:ascii="Century Gothic" w:hAnsi="Century Gothic"/>
        </w:rPr>
        <w:t xml:space="preserve"> </w:t>
      </w:r>
      <w:r w:rsidR="008F37EF" w:rsidRPr="00D021C9">
        <w:rPr>
          <w:rStyle w:val="s1"/>
          <w:rFonts w:ascii="Century Gothic" w:hAnsi="Century Gothic"/>
        </w:rPr>
        <w:t>occurred</w:t>
      </w:r>
      <w:r w:rsidRPr="00D021C9">
        <w:rPr>
          <w:rStyle w:val="s1"/>
          <w:rFonts w:ascii="Century Gothic" w:hAnsi="Century Gothic"/>
        </w:rPr>
        <w:t>. In contrast, perforation in graft vessels appeared unpredictable and less closely associated with procedural complexity</w:t>
      </w:r>
      <w:r w:rsidR="00D53CEF" w:rsidRPr="00D021C9">
        <w:rPr>
          <w:rStyle w:val="s1"/>
          <w:rFonts w:ascii="Century Gothic" w:hAnsi="Century Gothic"/>
        </w:rPr>
        <w:t>, a</w:t>
      </w:r>
      <w:r w:rsidR="00584E0D" w:rsidRPr="00D021C9">
        <w:rPr>
          <w:rStyle w:val="s1"/>
          <w:rFonts w:ascii="Century Gothic" w:hAnsi="Century Gothic"/>
        </w:rPr>
        <w:t xml:space="preserve"> finding which is important in itself</w:t>
      </w:r>
      <w:r w:rsidRPr="00D021C9">
        <w:rPr>
          <w:rStyle w:val="s1"/>
          <w:rFonts w:ascii="Century Gothic" w:hAnsi="Century Gothic"/>
        </w:rPr>
        <w:t xml:space="preserve">.  </w:t>
      </w:r>
      <w:r w:rsidR="00F4161E" w:rsidRPr="00D021C9">
        <w:rPr>
          <w:rStyle w:val="apple-converted-space"/>
          <w:rFonts w:ascii="Century Gothic" w:hAnsi="Century Gothic"/>
          <w:color w:val="000000" w:themeColor="text1"/>
        </w:rPr>
        <w:t xml:space="preserve">The association between CVA and perforation in vein grafts is a novel finding and it is conceivable that a previous stroke is a predictor of more advanced vascular disease and calcification, and this might lead to a greater chance of perforation during PCI. </w:t>
      </w:r>
      <w:r w:rsidR="00E66B6B" w:rsidRPr="00D021C9">
        <w:rPr>
          <w:rStyle w:val="s1"/>
          <w:rFonts w:ascii="Century Gothic" w:hAnsi="Century Gothic"/>
        </w:rPr>
        <w:t>However, these associations are a novel finding, and are thus hypothesis generating and worthy of further study,</w:t>
      </w:r>
    </w:p>
    <w:p w14:paraId="40C0B003" w14:textId="77777777" w:rsidR="001E7978" w:rsidRPr="00D021C9" w:rsidRDefault="001E7978" w:rsidP="00F4161E">
      <w:pPr>
        <w:spacing w:line="480" w:lineRule="auto"/>
        <w:jc w:val="both"/>
        <w:rPr>
          <w:rStyle w:val="s1"/>
          <w:rFonts w:ascii="Century Gothic" w:hAnsi="Century Gothic"/>
          <w:sz w:val="18"/>
        </w:rPr>
      </w:pPr>
    </w:p>
    <w:p w14:paraId="4695358F" w14:textId="5504EB69" w:rsidR="001C3778" w:rsidRPr="00D021C9" w:rsidRDefault="008E4C43" w:rsidP="00F4161E">
      <w:pPr>
        <w:spacing w:line="480" w:lineRule="auto"/>
        <w:jc w:val="both"/>
        <w:rPr>
          <w:rFonts w:ascii="Century Gothic" w:hAnsi="Century Gothic"/>
          <w:sz w:val="11"/>
          <w:szCs w:val="18"/>
        </w:rPr>
      </w:pPr>
      <w:r w:rsidRPr="00D021C9">
        <w:rPr>
          <w:rStyle w:val="s1"/>
          <w:rFonts w:ascii="Century Gothic" w:hAnsi="Century Gothic"/>
          <w:sz w:val="18"/>
        </w:rPr>
        <w:t xml:space="preserve">These data dispel the myth that perforation in patients with previous CABG is a benign event </w:t>
      </w:r>
      <w:r w:rsidR="009758BE" w:rsidRPr="00D021C9">
        <w:rPr>
          <w:rStyle w:val="s1"/>
          <w:rFonts w:ascii="Century Gothic" w:hAnsi="Century Gothic"/>
          <w:sz w:val="18"/>
        </w:rPr>
        <w:t>because of the presence of pericardial adhesions and the absence of a closed pericardial sac. However, in the current study although tamponade was lower than reported in a previous</w:t>
      </w:r>
      <w:r w:rsidR="003E1BBD" w:rsidRPr="00D021C9">
        <w:rPr>
          <w:rStyle w:val="s1"/>
          <w:rFonts w:ascii="Century Gothic" w:hAnsi="Century Gothic"/>
          <w:sz w:val="18"/>
        </w:rPr>
        <w:t xml:space="preserve"> generalized PCI population (16.1%),</w:t>
      </w:r>
      <w:r w:rsidR="00831371" w:rsidRPr="00D021C9">
        <w:rPr>
          <w:rStyle w:val="s1"/>
          <w:rFonts w:ascii="Century Gothic" w:hAnsi="Century Gothic"/>
          <w:sz w:val="18"/>
        </w:rPr>
        <w:t xml:space="preserve"> </w:t>
      </w:r>
      <w:r w:rsidR="003E1BBD" w:rsidRPr="00D021C9">
        <w:rPr>
          <w:rStyle w:val="s1"/>
          <w:rFonts w:ascii="Century Gothic" w:hAnsi="Century Gothic"/>
          <w:sz w:val="18"/>
        </w:rPr>
        <w:t>it still occurred in over 10% of the population</w:t>
      </w:r>
      <w:r w:rsidR="00227243" w:rsidRPr="00D021C9">
        <w:rPr>
          <w:rStyle w:val="s1"/>
          <w:rFonts w:ascii="Century Gothic" w:hAnsi="Century Gothic"/>
          <w:sz w:val="18"/>
        </w:rPr>
        <w:t xml:space="preserve"> without a </w:t>
      </w:r>
      <w:r w:rsidR="005C6252" w:rsidRPr="00D021C9">
        <w:rPr>
          <w:rStyle w:val="s1"/>
          <w:rFonts w:ascii="Century Gothic" w:hAnsi="Century Gothic"/>
          <w:sz w:val="18"/>
        </w:rPr>
        <w:t>significant difference between graft and native vessel PCI</w:t>
      </w:r>
      <w:r w:rsidR="003E1BBD" w:rsidRPr="00D021C9">
        <w:rPr>
          <w:rStyle w:val="s1"/>
          <w:rFonts w:ascii="Century Gothic" w:hAnsi="Century Gothic"/>
          <w:sz w:val="18"/>
        </w:rPr>
        <w:t>.</w:t>
      </w:r>
      <w:r w:rsidR="00831371" w:rsidRPr="00D021C9">
        <w:rPr>
          <w:rStyle w:val="s1"/>
          <w:rFonts w:ascii="Century Gothic" w:hAnsi="Century Gothic"/>
          <w:sz w:val="18"/>
          <w:vertAlign w:val="superscript"/>
        </w:rPr>
        <w:t>9</w:t>
      </w:r>
      <w:r w:rsidR="003E1BBD" w:rsidRPr="00D021C9">
        <w:rPr>
          <w:rStyle w:val="s1"/>
          <w:rFonts w:ascii="Century Gothic" w:hAnsi="Century Gothic"/>
          <w:sz w:val="18"/>
        </w:rPr>
        <w:t xml:space="preserve"> </w:t>
      </w:r>
      <w:r w:rsidR="001E1815" w:rsidRPr="00D021C9">
        <w:rPr>
          <w:rStyle w:val="s1"/>
          <w:rFonts w:ascii="Century Gothic" w:hAnsi="Century Gothic"/>
          <w:sz w:val="18"/>
        </w:rPr>
        <w:t>There are several possible e</w:t>
      </w:r>
      <w:r w:rsidR="008D3589" w:rsidRPr="00D021C9">
        <w:rPr>
          <w:rStyle w:val="s1"/>
          <w:rFonts w:ascii="Century Gothic" w:hAnsi="Century Gothic"/>
          <w:sz w:val="18"/>
        </w:rPr>
        <w:t xml:space="preserve">xplanations for this </w:t>
      </w:r>
      <w:r w:rsidR="001E1815" w:rsidRPr="00D021C9">
        <w:rPr>
          <w:rStyle w:val="s1"/>
          <w:rFonts w:ascii="Century Gothic" w:hAnsi="Century Gothic"/>
          <w:sz w:val="18"/>
        </w:rPr>
        <w:t>observati</w:t>
      </w:r>
      <w:r w:rsidR="008D3589" w:rsidRPr="00D021C9">
        <w:rPr>
          <w:rStyle w:val="s1"/>
          <w:rFonts w:ascii="Century Gothic" w:hAnsi="Century Gothic"/>
          <w:sz w:val="18"/>
        </w:rPr>
        <w:t>on</w:t>
      </w:r>
      <w:r w:rsidRPr="00D021C9">
        <w:rPr>
          <w:rStyle w:val="s1"/>
          <w:rFonts w:ascii="Century Gothic" w:hAnsi="Century Gothic"/>
          <w:sz w:val="18"/>
        </w:rPr>
        <w:t xml:space="preserve">. </w:t>
      </w:r>
      <w:r w:rsidR="0098715B" w:rsidRPr="00D021C9">
        <w:rPr>
          <w:rStyle w:val="s1"/>
          <w:rFonts w:ascii="Century Gothic" w:hAnsi="Century Gothic"/>
          <w:sz w:val="18"/>
        </w:rPr>
        <w:t>Firstly, although the pericardium is often not repaired after CABG, this is not a universal approach.</w:t>
      </w:r>
      <w:r w:rsidR="00253D79" w:rsidRPr="00D021C9">
        <w:rPr>
          <w:rStyle w:val="s1"/>
          <w:rFonts w:ascii="Century Gothic" w:hAnsi="Century Gothic"/>
          <w:sz w:val="18"/>
        </w:rPr>
        <w:t xml:space="preserve"> </w:t>
      </w:r>
      <w:r w:rsidR="0098715B" w:rsidRPr="00D021C9">
        <w:rPr>
          <w:rStyle w:val="s1"/>
          <w:rFonts w:ascii="Century Gothic" w:hAnsi="Century Gothic"/>
          <w:sz w:val="18"/>
        </w:rPr>
        <w:t>Particularly in younger patients</w:t>
      </w:r>
      <w:r w:rsidR="00846FC6" w:rsidRPr="00D021C9">
        <w:rPr>
          <w:rStyle w:val="s1"/>
          <w:rFonts w:ascii="Century Gothic" w:hAnsi="Century Gothic"/>
          <w:sz w:val="18"/>
        </w:rPr>
        <w:t>,</w:t>
      </w:r>
      <w:r w:rsidR="0098715B" w:rsidRPr="00D021C9">
        <w:rPr>
          <w:rStyle w:val="s1"/>
          <w:rFonts w:ascii="Century Gothic" w:hAnsi="Century Gothic"/>
          <w:sz w:val="18"/>
        </w:rPr>
        <w:t xml:space="preserve"> </w:t>
      </w:r>
      <w:r w:rsidR="00846FC6" w:rsidRPr="00D021C9">
        <w:rPr>
          <w:rStyle w:val="s1"/>
          <w:rFonts w:ascii="Century Gothic" w:hAnsi="Century Gothic"/>
          <w:sz w:val="18"/>
        </w:rPr>
        <w:t>the pericardium</w:t>
      </w:r>
      <w:r w:rsidR="0098715B" w:rsidRPr="00D021C9">
        <w:rPr>
          <w:rStyle w:val="s1"/>
          <w:rFonts w:ascii="Century Gothic" w:hAnsi="Century Gothic"/>
          <w:sz w:val="18"/>
        </w:rPr>
        <w:t xml:space="preserve"> may be closed to facilitate easier </w:t>
      </w:r>
      <w:r w:rsidR="00831371" w:rsidRPr="00D021C9">
        <w:rPr>
          <w:rStyle w:val="s1"/>
          <w:rFonts w:ascii="Century Gothic" w:hAnsi="Century Gothic"/>
          <w:sz w:val="18"/>
        </w:rPr>
        <w:t xml:space="preserve">future </w:t>
      </w:r>
      <w:r w:rsidR="0098715B" w:rsidRPr="00D021C9">
        <w:rPr>
          <w:rStyle w:val="s1"/>
          <w:rFonts w:ascii="Century Gothic" w:hAnsi="Century Gothic"/>
          <w:sz w:val="18"/>
        </w:rPr>
        <w:t>redo surgery if required.</w:t>
      </w:r>
      <w:r w:rsidR="00253D79" w:rsidRPr="00D021C9">
        <w:rPr>
          <w:rStyle w:val="s1"/>
          <w:rFonts w:ascii="Century Gothic" w:hAnsi="Century Gothic"/>
          <w:sz w:val="18"/>
          <w:vertAlign w:val="superscript"/>
        </w:rPr>
        <w:t>14</w:t>
      </w:r>
      <w:r w:rsidR="00004021" w:rsidRPr="00D021C9">
        <w:rPr>
          <w:rStyle w:val="s1"/>
          <w:rFonts w:ascii="Century Gothic" w:hAnsi="Century Gothic"/>
          <w:sz w:val="18"/>
        </w:rPr>
        <w:t xml:space="preserve"> Also a closed pericardium has been reported to paradoxically</w:t>
      </w:r>
      <w:r w:rsidR="0098715B" w:rsidRPr="00D021C9">
        <w:rPr>
          <w:rStyle w:val="s1"/>
          <w:rFonts w:ascii="Century Gothic" w:hAnsi="Century Gothic"/>
          <w:sz w:val="18"/>
        </w:rPr>
        <w:t xml:space="preserve"> </w:t>
      </w:r>
      <w:r w:rsidR="00004021" w:rsidRPr="00D021C9">
        <w:rPr>
          <w:rStyle w:val="s1"/>
          <w:rFonts w:ascii="Century Gothic" w:hAnsi="Century Gothic"/>
          <w:sz w:val="18"/>
        </w:rPr>
        <w:t>reduce post-operative tamponade</w:t>
      </w:r>
      <w:r w:rsidR="0098715B" w:rsidRPr="00D021C9">
        <w:rPr>
          <w:rStyle w:val="s1"/>
          <w:rFonts w:ascii="Century Gothic" w:hAnsi="Century Gothic"/>
          <w:sz w:val="18"/>
        </w:rPr>
        <w:t xml:space="preserve"> after CABG surgery</w:t>
      </w:r>
      <w:r w:rsidR="00004021" w:rsidRPr="00D021C9">
        <w:rPr>
          <w:rStyle w:val="s1"/>
          <w:rFonts w:ascii="Century Gothic" w:hAnsi="Century Gothic"/>
          <w:sz w:val="18"/>
        </w:rPr>
        <w:t xml:space="preserve"> by protecting the heart </w:t>
      </w:r>
      <w:r w:rsidR="0098715B" w:rsidRPr="00D021C9">
        <w:rPr>
          <w:rStyle w:val="s1"/>
          <w:rFonts w:ascii="Century Gothic" w:hAnsi="Century Gothic"/>
          <w:sz w:val="18"/>
        </w:rPr>
        <w:t>fr</w:t>
      </w:r>
      <w:r w:rsidR="00253D79" w:rsidRPr="00D021C9">
        <w:rPr>
          <w:rStyle w:val="s1"/>
          <w:rFonts w:ascii="Century Gothic" w:hAnsi="Century Gothic"/>
          <w:sz w:val="18"/>
        </w:rPr>
        <w:t>om extra-pericardial bleeding</w:t>
      </w:r>
      <w:r w:rsidR="00831371" w:rsidRPr="00D021C9">
        <w:rPr>
          <w:rStyle w:val="s1"/>
          <w:rFonts w:ascii="Century Gothic" w:hAnsi="Century Gothic"/>
          <w:sz w:val="18"/>
        </w:rPr>
        <w:t xml:space="preserve"> meaning that some surgeons choose to repair the pericardium</w:t>
      </w:r>
      <w:r w:rsidR="00253D79" w:rsidRPr="00D021C9">
        <w:rPr>
          <w:rStyle w:val="s1"/>
          <w:rFonts w:ascii="Century Gothic" w:hAnsi="Century Gothic"/>
          <w:sz w:val="18"/>
        </w:rPr>
        <w:t>.</w:t>
      </w:r>
      <w:r w:rsidR="00253D79" w:rsidRPr="00D021C9">
        <w:rPr>
          <w:rStyle w:val="s1"/>
          <w:rFonts w:ascii="Century Gothic" w:hAnsi="Century Gothic"/>
          <w:sz w:val="18"/>
          <w:vertAlign w:val="superscript"/>
        </w:rPr>
        <w:t>15,16</w:t>
      </w:r>
      <w:r w:rsidR="00846FC6" w:rsidRPr="00D021C9">
        <w:rPr>
          <w:rStyle w:val="s1"/>
          <w:rFonts w:ascii="Century Gothic" w:hAnsi="Century Gothic"/>
          <w:sz w:val="18"/>
        </w:rPr>
        <w:t xml:space="preserve"> </w:t>
      </w:r>
      <w:r w:rsidRPr="00D021C9">
        <w:rPr>
          <w:rStyle w:val="s1"/>
          <w:rFonts w:ascii="Century Gothic" w:hAnsi="Century Gothic"/>
          <w:sz w:val="18"/>
        </w:rPr>
        <w:t>There are also</w:t>
      </w:r>
      <w:r w:rsidR="00846FC6" w:rsidRPr="00D021C9">
        <w:rPr>
          <w:rStyle w:val="s1"/>
          <w:rFonts w:ascii="Century Gothic" w:hAnsi="Century Gothic"/>
          <w:sz w:val="18"/>
        </w:rPr>
        <w:t xml:space="preserve"> several case reports of localized effusions compressing a variety of cardiac structures. </w:t>
      </w:r>
      <w:r w:rsidR="00846FC6" w:rsidRPr="00D021C9">
        <w:rPr>
          <w:rStyle w:val="s2"/>
          <w:rFonts w:ascii="Century Gothic" w:hAnsi="Century Gothic"/>
          <w:sz w:val="18"/>
          <w:szCs w:val="18"/>
        </w:rPr>
        <w:t>Loculated collections of blood after coronary perforation have been reported to compress the atria, the right ventricle or the pulmonary artery w</w:t>
      </w:r>
      <w:r w:rsidR="003F1590" w:rsidRPr="00D021C9">
        <w:rPr>
          <w:rStyle w:val="s2"/>
          <w:rFonts w:ascii="Century Gothic" w:hAnsi="Century Gothic"/>
          <w:sz w:val="18"/>
          <w:szCs w:val="18"/>
        </w:rPr>
        <w:t>ith rapid haemodynamic collapse.</w:t>
      </w:r>
      <w:r w:rsidR="003F1590" w:rsidRPr="00D021C9">
        <w:rPr>
          <w:rStyle w:val="s2"/>
          <w:rFonts w:ascii="Century Gothic" w:hAnsi="Century Gothic"/>
          <w:sz w:val="18"/>
          <w:szCs w:val="18"/>
          <w:vertAlign w:val="superscript"/>
        </w:rPr>
        <w:t>10,17</w:t>
      </w:r>
      <w:r w:rsidR="00846FC6" w:rsidRPr="00D021C9">
        <w:rPr>
          <w:rStyle w:val="s2"/>
          <w:rFonts w:ascii="Century Gothic" w:hAnsi="Century Gothic"/>
          <w:sz w:val="18"/>
          <w:szCs w:val="18"/>
        </w:rPr>
        <w:t xml:space="preserve"> In practice, although pericardiocentesis</w:t>
      </w:r>
      <w:r w:rsidR="00033B24" w:rsidRPr="00D021C9">
        <w:rPr>
          <w:rStyle w:val="s2"/>
          <w:rFonts w:ascii="Century Gothic" w:hAnsi="Century Gothic"/>
          <w:sz w:val="18"/>
          <w:szCs w:val="18"/>
        </w:rPr>
        <w:t xml:space="preserve"> of a global effusion in a closed pericardial sac is far from straightforward, percutaneous drainage of a loculated effusion is extremely challenging and high risk. Therefore, the management of pericardial tamponade in post CABG surgery patient is difficult </w:t>
      </w:r>
      <w:r w:rsidR="00736BAB" w:rsidRPr="00D021C9">
        <w:rPr>
          <w:rStyle w:val="s2"/>
          <w:rFonts w:ascii="Century Gothic" w:hAnsi="Century Gothic"/>
          <w:sz w:val="18"/>
          <w:szCs w:val="18"/>
        </w:rPr>
        <w:t>and associated with poor outcomes.</w:t>
      </w:r>
      <w:r w:rsidR="009C72AC" w:rsidRPr="00D021C9">
        <w:rPr>
          <w:rStyle w:val="s2"/>
          <w:rFonts w:ascii="Century Gothic" w:hAnsi="Century Gothic"/>
          <w:sz w:val="18"/>
          <w:szCs w:val="18"/>
        </w:rPr>
        <w:t xml:space="preserve"> Additionally, </w:t>
      </w:r>
      <w:r w:rsidR="003F1590" w:rsidRPr="00D021C9">
        <w:rPr>
          <w:rStyle w:val="s2"/>
          <w:rFonts w:ascii="Century Gothic" w:hAnsi="Century Gothic"/>
          <w:sz w:val="18"/>
          <w:szCs w:val="18"/>
        </w:rPr>
        <w:t>unrestrained major haemorrhage into other body cavities such as the pleural cavity can occur with catastrophic outcomes.</w:t>
      </w:r>
      <w:r w:rsidR="003F1590" w:rsidRPr="00D021C9">
        <w:rPr>
          <w:rStyle w:val="s2"/>
          <w:rFonts w:ascii="Century Gothic" w:hAnsi="Century Gothic"/>
          <w:sz w:val="18"/>
          <w:szCs w:val="18"/>
          <w:vertAlign w:val="superscript"/>
        </w:rPr>
        <w:t>11,18</w:t>
      </w:r>
      <w:r w:rsidR="007F5296" w:rsidRPr="00D021C9">
        <w:rPr>
          <w:rStyle w:val="s2"/>
          <w:rFonts w:ascii="Century Gothic" w:hAnsi="Century Gothic"/>
          <w:sz w:val="18"/>
          <w:szCs w:val="18"/>
          <w:vertAlign w:val="superscript"/>
        </w:rPr>
        <w:t xml:space="preserve"> </w:t>
      </w:r>
      <w:r w:rsidR="007F5296" w:rsidRPr="00D021C9">
        <w:rPr>
          <w:rStyle w:val="s2"/>
          <w:rFonts w:ascii="Century Gothic" w:hAnsi="Century Gothic"/>
          <w:sz w:val="18"/>
          <w:szCs w:val="18"/>
        </w:rPr>
        <w:t xml:space="preserve">Finally, </w:t>
      </w:r>
      <w:r w:rsidR="007F5296" w:rsidRPr="00D021C9">
        <w:rPr>
          <w:rStyle w:val="s2"/>
          <w:rFonts w:ascii="Century Gothic" w:hAnsi="Century Gothic"/>
          <w:sz w:val="18"/>
          <w:szCs w:val="18"/>
        </w:rPr>
        <w:lastRenderedPageBreak/>
        <w:t>the observation that tamponade was an unpredictable event is relevant and reiterates the importance of early and proactive management of patients who experience a perforation.</w:t>
      </w:r>
    </w:p>
    <w:p w14:paraId="013A3779" w14:textId="77777777" w:rsidR="00212B1B" w:rsidRPr="00D021C9" w:rsidRDefault="00212B1B"/>
    <w:p w14:paraId="5A6AAAB3" w14:textId="2DCF5448" w:rsidR="00910B9B" w:rsidRPr="00D021C9" w:rsidRDefault="00395456" w:rsidP="00910B9B">
      <w:pPr>
        <w:spacing w:line="480" w:lineRule="auto"/>
        <w:jc w:val="both"/>
        <w:rPr>
          <w:rFonts w:ascii="Century Gothic" w:hAnsi="Century Gothic"/>
          <w:sz w:val="18"/>
          <w:szCs w:val="18"/>
        </w:rPr>
      </w:pPr>
      <w:r w:rsidRPr="00D021C9">
        <w:rPr>
          <w:rFonts w:ascii="Century Gothic" w:hAnsi="Century Gothic"/>
          <w:sz w:val="18"/>
          <w:szCs w:val="18"/>
        </w:rPr>
        <w:t>All clinical end-point</w:t>
      </w:r>
      <w:r w:rsidR="00831371" w:rsidRPr="00D021C9">
        <w:rPr>
          <w:rFonts w:ascii="Century Gothic" w:hAnsi="Century Gothic"/>
          <w:sz w:val="18"/>
          <w:szCs w:val="18"/>
        </w:rPr>
        <w:t>s</w:t>
      </w:r>
      <w:r w:rsidRPr="00D021C9">
        <w:rPr>
          <w:rFonts w:ascii="Century Gothic" w:hAnsi="Century Gothic"/>
          <w:sz w:val="18"/>
          <w:szCs w:val="18"/>
        </w:rPr>
        <w:t xml:space="preserve"> were significantly </w:t>
      </w:r>
      <w:r w:rsidR="00831371" w:rsidRPr="00D021C9">
        <w:rPr>
          <w:rFonts w:ascii="Century Gothic" w:hAnsi="Century Gothic"/>
          <w:sz w:val="18"/>
          <w:szCs w:val="18"/>
        </w:rPr>
        <w:t>more likely to occu</w:t>
      </w:r>
      <w:r w:rsidRPr="00D021C9">
        <w:rPr>
          <w:rFonts w:ascii="Century Gothic" w:hAnsi="Century Gothic"/>
          <w:sz w:val="18"/>
          <w:szCs w:val="18"/>
        </w:rPr>
        <w:t xml:space="preserve">r in patients experiencing a coronary perforation. </w:t>
      </w:r>
      <w:r w:rsidR="007B38B7" w:rsidRPr="00D021C9">
        <w:rPr>
          <w:rFonts w:ascii="Century Gothic" w:hAnsi="Century Gothic"/>
          <w:sz w:val="18"/>
          <w:szCs w:val="18"/>
        </w:rPr>
        <w:t>There was a 10-</w:t>
      </w:r>
      <w:r w:rsidRPr="00D021C9">
        <w:rPr>
          <w:rFonts w:ascii="Century Gothic" w:hAnsi="Century Gothic"/>
          <w:sz w:val="18"/>
          <w:szCs w:val="18"/>
        </w:rPr>
        <w:t xml:space="preserve">fold </w:t>
      </w:r>
      <w:r w:rsidR="007B38B7" w:rsidRPr="00D021C9">
        <w:rPr>
          <w:rFonts w:ascii="Century Gothic" w:hAnsi="Century Gothic"/>
          <w:sz w:val="18"/>
          <w:szCs w:val="18"/>
        </w:rPr>
        <w:t>increase in in-hospital mortality and a 7-fold increase in 30-day mortality. For both end-points</w:t>
      </w:r>
      <w:r w:rsidR="00826504" w:rsidRPr="00D021C9">
        <w:rPr>
          <w:rFonts w:ascii="Century Gothic" w:hAnsi="Century Gothic"/>
          <w:sz w:val="18"/>
          <w:szCs w:val="18"/>
        </w:rPr>
        <w:t>,</w:t>
      </w:r>
      <w:r w:rsidR="007B38B7" w:rsidRPr="00D021C9">
        <w:rPr>
          <w:rFonts w:ascii="Century Gothic" w:hAnsi="Century Gothic"/>
          <w:sz w:val="18"/>
          <w:szCs w:val="18"/>
        </w:rPr>
        <w:t xml:space="preserve"> the magnitude of the effect of a perforation was greater than </w:t>
      </w:r>
      <w:r w:rsidR="00B4469D" w:rsidRPr="00D021C9">
        <w:rPr>
          <w:rFonts w:ascii="Century Gothic" w:hAnsi="Century Gothic"/>
          <w:sz w:val="18"/>
          <w:szCs w:val="18"/>
        </w:rPr>
        <w:t>observed</w:t>
      </w:r>
      <w:r w:rsidR="007B38B7" w:rsidRPr="00D021C9">
        <w:rPr>
          <w:rFonts w:ascii="Century Gothic" w:hAnsi="Century Gothic"/>
          <w:sz w:val="18"/>
          <w:szCs w:val="18"/>
        </w:rPr>
        <w:t xml:space="preserve"> in a previous coh</w:t>
      </w:r>
      <w:r w:rsidR="00B4469D" w:rsidRPr="00D021C9">
        <w:rPr>
          <w:rFonts w:ascii="Century Gothic" w:hAnsi="Century Gothic"/>
          <w:sz w:val="18"/>
          <w:szCs w:val="18"/>
        </w:rPr>
        <w:t>ort of all patients (with or without CABG history)</w:t>
      </w:r>
      <w:r w:rsidR="00826504" w:rsidRPr="00D021C9">
        <w:rPr>
          <w:rFonts w:ascii="Century Gothic" w:hAnsi="Century Gothic"/>
          <w:sz w:val="18"/>
          <w:szCs w:val="18"/>
        </w:rPr>
        <w:t xml:space="preserve"> with a perforation.</w:t>
      </w:r>
      <w:r w:rsidR="009C72AC" w:rsidRPr="00D021C9">
        <w:rPr>
          <w:rFonts w:ascii="Century Gothic" w:hAnsi="Century Gothic"/>
          <w:sz w:val="18"/>
          <w:szCs w:val="18"/>
          <w:vertAlign w:val="superscript"/>
        </w:rPr>
        <w:t>9</w:t>
      </w:r>
      <w:r w:rsidR="00826504" w:rsidRPr="00D021C9">
        <w:rPr>
          <w:rFonts w:ascii="Century Gothic" w:hAnsi="Century Gothic"/>
          <w:sz w:val="18"/>
          <w:szCs w:val="18"/>
        </w:rPr>
        <w:t xml:space="preserve"> This may reflect the </w:t>
      </w:r>
      <w:r w:rsidR="00A60E46" w:rsidRPr="00D021C9">
        <w:rPr>
          <w:rFonts w:ascii="Century Gothic" w:hAnsi="Century Gothic"/>
          <w:sz w:val="18"/>
          <w:szCs w:val="18"/>
        </w:rPr>
        <w:t>high frequency</w:t>
      </w:r>
      <w:r w:rsidR="00826504" w:rsidRPr="00D021C9">
        <w:rPr>
          <w:rFonts w:ascii="Century Gothic" w:hAnsi="Century Gothic"/>
          <w:sz w:val="18"/>
          <w:szCs w:val="18"/>
        </w:rPr>
        <w:t xml:space="preserve"> o</w:t>
      </w:r>
      <w:r w:rsidR="003C70B7" w:rsidRPr="00D021C9">
        <w:rPr>
          <w:rFonts w:ascii="Century Gothic" w:hAnsi="Century Gothic"/>
          <w:sz w:val="18"/>
          <w:szCs w:val="18"/>
        </w:rPr>
        <w:t xml:space="preserve">f </w:t>
      </w:r>
      <w:r w:rsidR="00826504" w:rsidRPr="00D021C9">
        <w:rPr>
          <w:rFonts w:ascii="Century Gothic" w:hAnsi="Century Gothic"/>
          <w:sz w:val="18"/>
          <w:szCs w:val="18"/>
        </w:rPr>
        <w:t>comorb</w:t>
      </w:r>
      <w:r w:rsidR="003C70B7" w:rsidRPr="00D021C9">
        <w:rPr>
          <w:rFonts w:ascii="Century Gothic" w:hAnsi="Century Gothic"/>
          <w:sz w:val="18"/>
          <w:szCs w:val="18"/>
        </w:rPr>
        <w:t>i</w:t>
      </w:r>
      <w:r w:rsidR="00826504" w:rsidRPr="00D021C9">
        <w:rPr>
          <w:rFonts w:ascii="Century Gothic" w:hAnsi="Century Gothic"/>
          <w:sz w:val="18"/>
          <w:szCs w:val="18"/>
        </w:rPr>
        <w:t>dity</w:t>
      </w:r>
      <w:r w:rsidR="003C70B7" w:rsidRPr="00D021C9">
        <w:rPr>
          <w:rFonts w:ascii="Century Gothic" w:hAnsi="Century Gothic"/>
          <w:sz w:val="18"/>
          <w:szCs w:val="18"/>
        </w:rPr>
        <w:t xml:space="preserve"> observed</w:t>
      </w:r>
      <w:r w:rsidR="001E548F" w:rsidRPr="00D021C9">
        <w:rPr>
          <w:rFonts w:ascii="Century Gothic" w:hAnsi="Century Gothic"/>
          <w:sz w:val="18"/>
          <w:szCs w:val="18"/>
        </w:rPr>
        <w:t xml:space="preserve"> i</w:t>
      </w:r>
      <w:r w:rsidR="003C70B7" w:rsidRPr="00D021C9">
        <w:rPr>
          <w:rFonts w:ascii="Century Gothic" w:hAnsi="Century Gothic"/>
          <w:sz w:val="18"/>
          <w:szCs w:val="18"/>
        </w:rPr>
        <w:t>n</w:t>
      </w:r>
      <w:r w:rsidR="00F64547" w:rsidRPr="00D021C9">
        <w:rPr>
          <w:rFonts w:ascii="Century Gothic" w:hAnsi="Century Gothic"/>
          <w:sz w:val="18"/>
          <w:szCs w:val="18"/>
        </w:rPr>
        <w:t xml:space="preserve"> patients with a history of CABG </w:t>
      </w:r>
      <w:r w:rsidR="00831371" w:rsidRPr="00D021C9">
        <w:rPr>
          <w:rFonts w:ascii="Century Gothic" w:hAnsi="Century Gothic"/>
          <w:sz w:val="18"/>
          <w:szCs w:val="18"/>
        </w:rPr>
        <w:t>which</w:t>
      </w:r>
      <w:r w:rsidR="00F64547" w:rsidRPr="00D021C9">
        <w:rPr>
          <w:rFonts w:ascii="Century Gothic" w:hAnsi="Century Gothic"/>
          <w:sz w:val="18"/>
          <w:szCs w:val="18"/>
        </w:rPr>
        <w:t xml:space="preserve"> includ</w:t>
      </w:r>
      <w:r w:rsidR="00831371" w:rsidRPr="00D021C9">
        <w:rPr>
          <w:rFonts w:ascii="Century Gothic" w:hAnsi="Century Gothic"/>
          <w:sz w:val="18"/>
          <w:szCs w:val="18"/>
        </w:rPr>
        <w:t>es</w:t>
      </w:r>
      <w:r w:rsidR="00F64547" w:rsidRPr="00D021C9">
        <w:rPr>
          <w:rFonts w:ascii="Century Gothic" w:hAnsi="Century Gothic"/>
          <w:sz w:val="18"/>
          <w:szCs w:val="18"/>
        </w:rPr>
        <w:t xml:space="preserve"> advanced age, and high rates </w:t>
      </w:r>
      <w:r w:rsidR="001E548F" w:rsidRPr="00D021C9">
        <w:rPr>
          <w:rFonts w:ascii="Century Gothic" w:hAnsi="Century Gothic"/>
          <w:sz w:val="18"/>
          <w:szCs w:val="18"/>
        </w:rPr>
        <w:t xml:space="preserve">diabetes, </w:t>
      </w:r>
      <w:r w:rsidR="008E4C43" w:rsidRPr="00D021C9">
        <w:rPr>
          <w:rFonts w:ascii="Century Gothic" w:hAnsi="Century Gothic"/>
          <w:sz w:val="18"/>
          <w:szCs w:val="18"/>
        </w:rPr>
        <w:t xml:space="preserve">vascular and </w:t>
      </w:r>
      <w:r w:rsidR="001E548F" w:rsidRPr="00D021C9">
        <w:rPr>
          <w:rFonts w:ascii="Century Gothic" w:hAnsi="Century Gothic"/>
          <w:sz w:val="18"/>
          <w:szCs w:val="18"/>
        </w:rPr>
        <w:t>renal disease</w:t>
      </w:r>
      <w:r w:rsidR="00F64547" w:rsidRPr="00D021C9">
        <w:rPr>
          <w:rFonts w:ascii="Century Gothic" w:hAnsi="Century Gothic"/>
          <w:sz w:val="18"/>
          <w:szCs w:val="18"/>
        </w:rPr>
        <w:t>.</w:t>
      </w:r>
      <w:r w:rsidR="0041000D" w:rsidRPr="00D021C9">
        <w:rPr>
          <w:rFonts w:ascii="Century Gothic" w:hAnsi="Century Gothic"/>
          <w:sz w:val="18"/>
          <w:szCs w:val="18"/>
        </w:rPr>
        <w:t xml:space="preserve"> However, d</w:t>
      </w:r>
      <w:r w:rsidRPr="00D021C9">
        <w:rPr>
          <w:rFonts w:ascii="Century Gothic" w:hAnsi="Century Gothic"/>
          <w:sz w:val="18"/>
          <w:szCs w:val="18"/>
        </w:rPr>
        <w:t>espite increases in patient and procedural complexity</w:t>
      </w:r>
      <w:r w:rsidR="008E4C43" w:rsidRPr="00D021C9">
        <w:rPr>
          <w:rFonts w:ascii="Century Gothic" w:hAnsi="Century Gothic"/>
          <w:sz w:val="18"/>
          <w:szCs w:val="18"/>
        </w:rPr>
        <w:t>,</w:t>
      </w:r>
      <w:r w:rsidRPr="00D021C9">
        <w:rPr>
          <w:rFonts w:ascii="Century Gothic" w:hAnsi="Century Gothic"/>
          <w:sz w:val="18"/>
          <w:szCs w:val="18"/>
        </w:rPr>
        <w:t xml:space="preserve"> it is encouraging to observe that mortality declined steadily during the study period. </w:t>
      </w:r>
      <w:r w:rsidR="00910B9B" w:rsidRPr="00D021C9">
        <w:rPr>
          <w:rFonts w:ascii="Century Gothic" w:hAnsi="Century Gothic"/>
          <w:sz w:val="18"/>
          <w:szCs w:val="18"/>
        </w:rPr>
        <w:t xml:space="preserve">The avoidance of surgical repair is clearly highly desirable, and the utilisation of covered stents, as well as a wider appreciation of techniques such as </w:t>
      </w:r>
      <w:r w:rsidR="00736BAB" w:rsidRPr="00D021C9">
        <w:rPr>
          <w:rFonts w:ascii="Century Gothic" w:hAnsi="Century Gothic"/>
          <w:sz w:val="18"/>
          <w:szCs w:val="18"/>
        </w:rPr>
        <w:t>“</w:t>
      </w:r>
      <w:r w:rsidR="00910B9B" w:rsidRPr="00D021C9">
        <w:rPr>
          <w:rFonts w:ascii="Century Gothic" w:hAnsi="Century Gothic"/>
          <w:sz w:val="18"/>
          <w:szCs w:val="18"/>
        </w:rPr>
        <w:t>ping-pong</w:t>
      </w:r>
      <w:r w:rsidR="00736BAB" w:rsidRPr="00D021C9">
        <w:rPr>
          <w:rFonts w:ascii="Century Gothic" w:hAnsi="Century Gothic"/>
          <w:sz w:val="18"/>
          <w:szCs w:val="18"/>
        </w:rPr>
        <w:t>”</w:t>
      </w:r>
      <w:r w:rsidR="00910B9B" w:rsidRPr="00D021C9">
        <w:rPr>
          <w:rFonts w:ascii="Century Gothic" w:hAnsi="Century Gothic"/>
          <w:sz w:val="18"/>
          <w:szCs w:val="18"/>
        </w:rPr>
        <w:t xml:space="preserve"> guides, embolisation coils, distal fat or thrombus embolisation to treat wire tip perforations, have facilitated </w:t>
      </w:r>
      <w:r w:rsidRPr="00D021C9">
        <w:rPr>
          <w:rFonts w:ascii="Century Gothic" w:hAnsi="Century Gothic"/>
          <w:sz w:val="18"/>
          <w:szCs w:val="18"/>
        </w:rPr>
        <w:t xml:space="preserve">improved acute </w:t>
      </w:r>
      <w:r w:rsidR="00736BAB" w:rsidRPr="00D021C9">
        <w:rPr>
          <w:rFonts w:ascii="Century Gothic" w:hAnsi="Century Gothic"/>
          <w:sz w:val="18"/>
          <w:szCs w:val="18"/>
        </w:rPr>
        <w:t>management of perforations</w:t>
      </w:r>
      <w:r w:rsidRPr="00D021C9">
        <w:rPr>
          <w:rFonts w:ascii="Century Gothic" w:hAnsi="Century Gothic"/>
          <w:sz w:val="18"/>
          <w:szCs w:val="18"/>
        </w:rPr>
        <w:t xml:space="preserve"> and improved survival</w:t>
      </w:r>
      <w:r w:rsidR="00910B9B" w:rsidRPr="00D021C9">
        <w:rPr>
          <w:rFonts w:ascii="Century Gothic" w:hAnsi="Century Gothic"/>
          <w:sz w:val="18"/>
          <w:szCs w:val="18"/>
        </w:rPr>
        <w:t>.</w:t>
      </w:r>
      <w:r w:rsidR="009C72AC" w:rsidRPr="00D021C9">
        <w:rPr>
          <w:rFonts w:ascii="Century Gothic" w:hAnsi="Century Gothic"/>
          <w:sz w:val="18"/>
          <w:szCs w:val="18"/>
          <w:vertAlign w:val="superscript"/>
        </w:rPr>
        <w:t>19-2</w:t>
      </w:r>
      <w:r w:rsidR="002F25BC" w:rsidRPr="00D021C9">
        <w:rPr>
          <w:rFonts w:ascii="Century Gothic" w:hAnsi="Century Gothic"/>
          <w:sz w:val="18"/>
          <w:szCs w:val="18"/>
          <w:vertAlign w:val="superscript"/>
        </w:rPr>
        <w:t>5</w:t>
      </w:r>
      <w:r w:rsidR="00910B9B" w:rsidRPr="00D021C9">
        <w:rPr>
          <w:rFonts w:ascii="Century Gothic" w:hAnsi="Century Gothic"/>
          <w:sz w:val="18"/>
          <w:szCs w:val="18"/>
        </w:rPr>
        <w:t xml:space="preserve"> However despite this, the incidence of major adverse events in patients with coronary perforation was high </w:t>
      </w:r>
      <w:r w:rsidR="0041000D" w:rsidRPr="00D021C9">
        <w:rPr>
          <w:rFonts w:ascii="Century Gothic" w:hAnsi="Century Gothic"/>
          <w:sz w:val="18"/>
          <w:szCs w:val="18"/>
        </w:rPr>
        <w:t>and t</w:t>
      </w:r>
      <w:r w:rsidR="00910B9B" w:rsidRPr="00D021C9">
        <w:rPr>
          <w:rFonts w:ascii="Century Gothic" w:hAnsi="Century Gothic"/>
          <w:sz w:val="18"/>
          <w:szCs w:val="18"/>
        </w:rPr>
        <w:t xml:space="preserve">hese data are a reminder that whilst coronary perforation during PCI is a relatively rare event, </w:t>
      </w:r>
      <w:r w:rsidR="00736BAB" w:rsidRPr="00D021C9">
        <w:rPr>
          <w:rFonts w:ascii="Century Gothic" w:hAnsi="Century Gothic"/>
          <w:sz w:val="18"/>
          <w:szCs w:val="18"/>
        </w:rPr>
        <w:t>its occurrence is associated</w:t>
      </w:r>
      <w:r w:rsidR="001D4CFC" w:rsidRPr="00D021C9">
        <w:rPr>
          <w:rFonts w:ascii="Century Gothic" w:hAnsi="Century Gothic"/>
          <w:sz w:val="18"/>
          <w:szCs w:val="18"/>
        </w:rPr>
        <w:t xml:space="preserve"> </w:t>
      </w:r>
      <w:r w:rsidR="00910B9B" w:rsidRPr="00D021C9">
        <w:rPr>
          <w:rFonts w:ascii="Century Gothic" w:hAnsi="Century Gothic"/>
          <w:sz w:val="18"/>
          <w:szCs w:val="18"/>
        </w:rPr>
        <w:t>with poor outcome</w:t>
      </w:r>
      <w:r w:rsidR="00FC6C9A" w:rsidRPr="00D021C9">
        <w:rPr>
          <w:rFonts w:ascii="Century Gothic" w:hAnsi="Century Gothic"/>
          <w:sz w:val="18"/>
          <w:szCs w:val="18"/>
        </w:rPr>
        <w:t>s</w:t>
      </w:r>
      <w:r w:rsidR="00910B9B" w:rsidRPr="00D021C9">
        <w:rPr>
          <w:rFonts w:ascii="Century Gothic" w:hAnsi="Century Gothic"/>
          <w:sz w:val="18"/>
          <w:szCs w:val="18"/>
        </w:rPr>
        <w:t xml:space="preserve">. </w:t>
      </w:r>
    </w:p>
    <w:p w14:paraId="49236AD2" w14:textId="77777777" w:rsidR="00910B9B" w:rsidRPr="00D021C9" w:rsidRDefault="00910B9B" w:rsidP="00910B9B">
      <w:pPr>
        <w:spacing w:line="480" w:lineRule="auto"/>
        <w:jc w:val="both"/>
        <w:rPr>
          <w:rFonts w:ascii="Century Gothic" w:hAnsi="Century Gothic"/>
          <w:sz w:val="18"/>
          <w:szCs w:val="18"/>
        </w:rPr>
      </w:pPr>
    </w:p>
    <w:p w14:paraId="6EC5D34D" w14:textId="076F0ABE" w:rsidR="00910B9B" w:rsidRPr="00D021C9" w:rsidRDefault="006A7611" w:rsidP="00910B9B">
      <w:pPr>
        <w:widowControl w:val="0"/>
        <w:autoSpaceDE w:val="0"/>
        <w:autoSpaceDN w:val="0"/>
        <w:adjustRightInd w:val="0"/>
        <w:spacing w:line="480" w:lineRule="auto"/>
        <w:jc w:val="both"/>
        <w:rPr>
          <w:rFonts w:ascii="Century Gothic" w:hAnsi="Century Gothic"/>
          <w:sz w:val="18"/>
          <w:szCs w:val="18"/>
        </w:rPr>
      </w:pPr>
      <w:r w:rsidRPr="00D021C9">
        <w:rPr>
          <w:rFonts w:ascii="Century Gothic" w:hAnsi="Century Gothic"/>
          <w:sz w:val="18"/>
          <w:szCs w:val="18"/>
        </w:rPr>
        <w:t>A</w:t>
      </w:r>
      <w:r w:rsidR="00910B9B" w:rsidRPr="00D021C9">
        <w:rPr>
          <w:rFonts w:ascii="Century Gothic" w:hAnsi="Century Gothic"/>
          <w:sz w:val="18"/>
          <w:szCs w:val="18"/>
        </w:rPr>
        <w:t xml:space="preserve"> continued excess mortality </w:t>
      </w:r>
      <w:r w:rsidR="002D4128" w:rsidRPr="00D021C9">
        <w:rPr>
          <w:rFonts w:ascii="Century Gothic" w:hAnsi="Century Gothic"/>
          <w:sz w:val="18"/>
          <w:szCs w:val="18"/>
        </w:rPr>
        <w:t xml:space="preserve">occurred in patients with a perforation </w:t>
      </w:r>
      <w:r w:rsidR="00910B9B" w:rsidRPr="00D021C9">
        <w:rPr>
          <w:rFonts w:ascii="Century Gothic" w:hAnsi="Century Gothic"/>
          <w:sz w:val="18"/>
          <w:szCs w:val="18"/>
        </w:rPr>
        <w:t xml:space="preserve">after 30-days </w:t>
      </w:r>
      <w:r w:rsidR="00A90E0C" w:rsidRPr="00D021C9">
        <w:rPr>
          <w:rFonts w:ascii="Century Gothic" w:hAnsi="Century Gothic"/>
          <w:sz w:val="18"/>
          <w:szCs w:val="18"/>
        </w:rPr>
        <w:t xml:space="preserve">in patients </w:t>
      </w:r>
      <w:r w:rsidR="00910B9B" w:rsidRPr="00D021C9">
        <w:rPr>
          <w:rFonts w:ascii="Century Gothic" w:hAnsi="Century Gothic"/>
          <w:sz w:val="18"/>
          <w:szCs w:val="18"/>
        </w:rPr>
        <w:t>match</w:t>
      </w:r>
      <w:r w:rsidR="00A90E0C" w:rsidRPr="00D021C9">
        <w:rPr>
          <w:rFonts w:ascii="Century Gothic" w:hAnsi="Century Gothic"/>
          <w:sz w:val="18"/>
          <w:szCs w:val="18"/>
        </w:rPr>
        <w:t>ed</w:t>
      </w:r>
      <w:r w:rsidR="00910B9B" w:rsidRPr="00D021C9">
        <w:rPr>
          <w:rFonts w:ascii="Century Gothic" w:hAnsi="Century Gothic"/>
          <w:sz w:val="18"/>
          <w:szCs w:val="18"/>
        </w:rPr>
        <w:t xml:space="preserve"> with patients </w:t>
      </w:r>
      <w:r w:rsidR="002D4128" w:rsidRPr="00D021C9">
        <w:rPr>
          <w:rFonts w:ascii="Century Gothic" w:hAnsi="Century Gothic"/>
          <w:sz w:val="18"/>
          <w:szCs w:val="18"/>
        </w:rPr>
        <w:t>without</w:t>
      </w:r>
      <w:r w:rsidR="00910B9B" w:rsidRPr="00D021C9">
        <w:rPr>
          <w:rFonts w:ascii="Century Gothic" w:hAnsi="Century Gothic"/>
          <w:sz w:val="18"/>
          <w:szCs w:val="18"/>
        </w:rPr>
        <w:t xml:space="preserve"> a perforation. There are several plausible </w:t>
      </w:r>
      <w:r w:rsidR="00F76D0A" w:rsidRPr="00D021C9">
        <w:rPr>
          <w:rFonts w:ascii="Century Gothic" w:hAnsi="Century Gothic"/>
          <w:sz w:val="18"/>
          <w:szCs w:val="18"/>
        </w:rPr>
        <w:t>reasons</w:t>
      </w:r>
      <w:r w:rsidR="00910B9B" w:rsidRPr="00D021C9">
        <w:rPr>
          <w:rFonts w:ascii="Century Gothic" w:hAnsi="Century Gothic"/>
          <w:sz w:val="18"/>
          <w:szCs w:val="18"/>
        </w:rPr>
        <w:t xml:space="preserve"> that might explain this observation. </w:t>
      </w:r>
      <w:r w:rsidR="00A90E0C" w:rsidRPr="00D021C9">
        <w:rPr>
          <w:rFonts w:ascii="Century Gothic" w:hAnsi="Century Gothic"/>
          <w:sz w:val="18"/>
          <w:szCs w:val="18"/>
        </w:rPr>
        <w:t>Firstly, t</w:t>
      </w:r>
      <w:r w:rsidR="00910B9B" w:rsidRPr="00D021C9">
        <w:rPr>
          <w:rFonts w:ascii="Century Gothic" w:hAnsi="Century Gothic"/>
          <w:sz w:val="18"/>
          <w:szCs w:val="18"/>
        </w:rPr>
        <w:t>he number of successful lesions was significantly less in cases complicated by perforation</w:t>
      </w:r>
      <w:r w:rsidR="00FC2427" w:rsidRPr="00D021C9">
        <w:rPr>
          <w:rFonts w:ascii="Century Gothic" w:hAnsi="Century Gothic"/>
          <w:sz w:val="18"/>
          <w:szCs w:val="18"/>
        </w:rPr>
        <w:t xml:space="preserve">. </w:t>
      </w:r>
      <w:r w:rsidR="0037458D" w:rsidRPr="00D021C9">
        <w:rPr>
          <w:rFonts w:ascii="Century Gothic" w:hAnsi="Century Gothic"/>
          <w:sz w:val="18"/>
          <w:szCs w:val="20"/>
        </w:rPr>
        <w:t xml:space="preserve">Residual disease burden has been closely correlated with adverse outcomes after </w:t>
      </w:r>
      <w:r w:rsidR="00A90E0C" w:rsidRPr="00D021C9">
        <w:rPr>
          <w:rFonts w:ascii="Century Gothic" w:hAnsi="Century Gothic"/>
          <w:sz w:val="18"/>
          <w:szCs w:val="20"/>
        </w:rPr>
        <w:t xml:space="preserve">PCI </w:t>
      </w:r>
      <w:r w:rsidR="0037458D" w:rsidRPr="00D021C9">
        <w:rPr>
          <w:rFonts w:ascii="Century Gothic" w:hAnsi="Century Gothic"/>
          <w:sz w:val="18"/>
          <w:szCs w:val="20"/>
        </w:rPr>
        <w:t xml:space="preserve">and thus one explanation for the excess mortality after perforation may be the presence of on-going ischaemia due to untreated coronary </w:t>
      </w:r>
      <w:r w:rsidR="002F25BC" w:rsidRPr="00D021C9">
        <w:rPr>
          <w:rFonts w:ascii="Century Gothic" w:hAnsi="Century Gothic"/>
          <w:sz w:val="18"/>
          <w:szCs w:val="20"/>
        </w:rPr>
        <w:t>stenosis.</w:t>
      </w:r>
      <w:r w:rsidR="002F25BC" w:rsidRPr="00D021C9">
        <w:rPr>
          <w:rFonts w:ascii="Century Gothic" w:hAnsi="Century Gothic"/>
          <w:sz w:val="18"/>
          <w:szCs w:val="20"/>
          <w:vertAlign w:val="superscript"/>
        </w:rPr>
        <w:t>26</w:t>
      </w:r>
      <w:r w:rsidR="004956E0" w:rsidRPr="00D021C9">
        <w:rPr>
          <w:rFonts w:ascii="Century Gothic" w:hAnsi="Century Gothic" w:cs="Times"/>
          <w:sz w:val="18"/>
          <w:szCs w:val="18"/>
        </w:rPr>
        <w:t>,</w:t>
      </w:r>
      <w:r w:rsidR="00074D94" w:rsidRPr="00D021C9">
        <w:rPr>
          <w:rFonts w:ascii="Century Gothic" w:hAnsi="Century Gothic" w:cs="Times"/>
          <w:sz w:val="18"/>
          <w:szCs w:val="18"/>
          <w:vertAlign w:val="superscript"/>
        </w:rPr>
        <w:t>27</w:t>
      </w:r>
      <w:r w:rsidR="00074D94" w:rsidRPr="00D021C9">
        <w:rPr>
          <w:rFonts w:ascii="Century Gothic" w:hAnsi="Century Gothic" w:cs="Times"/>
          <w:sz w:val="18"/>
          <w:szCs w:val="18"/>
        </w:rPr>
        <w:t xml:space="preserve"> </w:t>
      </w:r>
      <w:r w:rsidR="00910B9B" w:rsidRPr="00D021C9">
        <w:rPr>
          <w:rFonts w:ascii="Century Gothic" w:hAnsi="Century Gothic" w:cs="Times"/>
          <w:sz w:val="18"/>
          <w:szCs w:val="18"/>
        </w:rPr>
        <w:t xml:space="preserve">Other mechanistic possibilities </w:t>
      </w:r>
      <w:r w:rsidR="00A90E0C" w:rsidRPr="00D021C9">
        <w:rPr>
          <w:rFonts w:ascii="Century Gothic" w:hAnsi="Century Gothic" w:cs="Times"/>
          <w:sz w:val="18"/>
          <w:szCs w:val="18"/>
        </w:rPr>
        <w:t>for the observed effect include</w:t>
      </w:r>
      <w:r w:rsidR="00910B9B" w:rsidRPr="00D021C9">
        <w:rPr>
          <w:rFonts w:ascii="Century Gothic" w:hAnsi="Century Gothic" w:cs="Times"/>
          <w:sz w:val="18"/>
          <w:szCs w:val="18"/>
        </w:rPr>
        <w:t xml:space="preserve"> </w:t>
      </w:r>
      <w:r w:rsidR="00910B9B" w:rsidRPr="00D021C9">
        <w:rPr>
          <w:rFonts w:ascii="Century Gothic" w:hAnsi="Century Gothic"/>
          <w:sz w:val="18"/>
          <w:szCs w:val="18"/>
        </w:rPr>
        <w:t>side branch loss with peri-procedural MI,</w:t>
      </w:r>
      <w:r w:rsidR="00910B9B" w:rsidRPr="00D021C9">
        <w:rPr>
          <w:rFonts w:ascii="Century Gothic" w:hAnsi="Century Gothic"/>
          <w:sz w:val="18"/>
          <w:szCs w:val="18"/>
          <w:vertAlign w:val="superscript"/>
        </w:rPr>
        <w:t>2</w:t>
      </w:r>
      <w:r w:rsidR="00305BFF" w:rsidRPr="00D021C9">
        <w:rPr>
          <w:rFonts w:ascii="Century Gothic" w:hAnsi="Century Gothic"/>
          <w:sz w:val="18"/>
          <w:szCs w:val="18"/>
          <w:vertAlign w:val="superscript"/>
        </w:rPr>
        <w:t>8</w:t>
      </w:r>
      <w:r w:rsidR="00910B9B" w:rsidRPr="00D021C9">
        <w:rPr>
          <w:rFonts w:ascii="Century Gothic" w:hAnsi="Century Gothic"/>
          <w:sz w:val="18"/>
          <w:szCs w:val="18"/>
        </w:rPr>
        <w:t xml:space="preserve"> access site complications,</w:t>
      </w:r>
      <w:r w:rsidR="00910B9B" w:rsidRPr="00D021C9">
        <w:rPr>
          <w:rFonts w:ascii="Century Gothic" w:hAnsi="Century Gothic"/>
          <w:sz w:val="18"/>
          <w:szCs w:val="18"/>
          <w:vertAlign w:val="superscript"/>
        </w:rPr>
        <w:t>2</w:t>
      </w:r>
      <w:r w:rsidR="00305BFF" w:rsidRPr="00D021C9">
        <w:rPr>
          <w:rFonts w:ascii="Century Gothic" w:hAnsi="Century Gothic"/>
          <w:sz w:val="18"/>
          <w:szCs w:val="18"/>
          <w:vertAlign w:val="superscript"/>
        </w:rPr>
        <w:t>9</w:t>
      </w:r>
      <w:r w:rsidR="00910B9B" w:rsidRPr="00D021C9">
        <w:rPr>
          <w:rFonts w:ascii="Century Gothic" w:hAnsi="Century Gothic"/>
          <w:sz w:val="18"/>
          <w:szCs w:val="18"/>
        </w:rPr>
        <w:t xml:space="preserve"> major bleeding,</w:t>
      </w:r>
      <w:r w:rsidR="00305BFF" w:rsidRPr="00D021C9">
        <w:rPr>
          <w:rFonts w:ascii="Century Gothic" w:hAnsi="Century Gothic"/>
          <w:sz w:val="18"/>
          <w:szCs w:val="18"/>
          <w:vertAlign w:val="superscript"/>
        </w:rPr>
        <w:t>30</w:t>
      </w:r>
      <w:r w:rsidR="00910B9B" w:rsidRPr="00D021C9">
        <w:rPr>
          <w:rFonts w:ascii="Century Gothic" w:hAnsi="Century Gothic"/>
          <w:sz w:val="18"/>
          <w:szCs w:val="18"/>
          <w:vertAlign w:val="superscript"/>
        </w:rPr>
        <w:t>-3</w:t>
      </w:r>
      <w:r w:rsidR="00305BFF" w:rsidRPr="00D021C9">
        <w:rPr>
          <w:rFonts w:ascii="Century Gothic" w:hAnsi="Century Gothic"/>
          <w:sz w:val="18"/>
          <w:szCs w:val="18"/>
          <w:vertAlign w:val="superscript"/>
        </w:rPr>
        <w:t>1</w:t>
      </w:r>
      <w:r w:rsidR="00910B9B" w:rsidRPr="00D021C9">
        <w:rPr>
          <w:rFonts w:ascii="Century Gothic" w:hAnsi="Century Gothic"/>
          <w:sz w:val="18"/>
          <w:szCs w:val="18"/>
        </w:rPr>
        <w:t xml:space="preserve"> </w:t>
      </w:r>
      <w:r w:rsidR="00A90E0C" w:rsidRPr="00D021C9">
        <w:rPr>
          <w:rFonts w:ascii="Century Gothic" w:hAnsi="Century Gothic"/>
          <w:sz w:val="18"/>
          <w:szCs w:val="18"/>
        </w:rPr>
        <w:t xml:space="preserve">and </w:t>
      </w:r>
      <w:r w:rsidR="00910B9B" w:rsidRPr="00D021C9">
        <w:rPr>
          <w:rFonts w:ascii="Century Gothic" w:hAnsi="Century Gothic"/>
          <w:sz w:val="18"/>
          <w:szCs w:val="18"/>
        </w:rPr>
        <w:t>transfusion,</w:t>
      </w:r>
      <w:r w:rsidR="002F25BC" w:rsidRPr="00D021C9">
        <w:rPr>
          <w:rFonts w:ascii="Century Gothic" w:hAnsi="Century Gothic"/>
          <w:sz w:val="18"/>
          <w:szCs w:val="18"/>
          <w:vertAlign w:val="superscript"/>
        </w:rPr>
        <w:t>3</w:t>
      </w:r>
      <w:r w:rsidR="00305BFF" w:rsidRPr="00D021C9">
        <w:rPr>
          <w:rFonts w:ascii="Century Gothic" w:hAnsi="Century Gothic"/>
          <w:sz w:val="18"/>
          <w:szCs w:val="18"/>
          <w:vertAlign w:val="superscript"/>
        </w:rPr>
        <w:t>2</w:t>
      </w:r>
      <w:r w:rsidR="00910B9B" w:rsidRPr="00D021C9">
        <w:rPr>
          <w:rFonts w:ascii="Century Gothic" w:hAnsi="Century Gothic"/>
          <w:sz w:val="18"/>
          <w:szCs w:val="18"/>
        </w:rPr>
        <w:t xml:space="preserve"> all of which were significantly more common with perforation and </w:t>
      </w:r>
      <w:r w:rsidR="00A90E0C" w:rsidRPr="00D021C9">
        <w:rPr>
          <w:rFonts w:ascii="Century Gothic" w:hAnsi="Century Gothic"/>
          <w:sz w:val="18"/>
          <w:szCs w:val="18"/>
        </w:rPr>
        <w:t xml:space="preserve">individually each </w:t>
      </w:r>
      <w:r w:rsidR="00910B9B" w:rsidRPr="00D021C9">
        <w:rPr>
          <w:rFonts w:ascii="Century Gothic" w:hAnsi="Century Gothic"/>
          <w:sz w:val="18"/>
          <w:szCs w:val="18"/>
        </w:rPr>
        <w:t xml:space="preserve">are associated with excess 12-month mortality. </w:t>
      </w:r>
      <w:r w:rsidR="00A90E0C" w:rsidRPr="00D021C9">
        <w:rPr>
          <w:rFonts w:ascii="Century Gothic" w:hAnsi="Century Gothic"/>
          <w:sz w:val="18"/>
          <w:szCs w:val="18"/>
        </w:rPr>
        <w:t>Finally, c</w:t>
      </w:r>
      <w:r w:rsidR="00910B9B" w:rsidRPr="00D021C9">
        <w:rPr>
          <w:rFonts w:ascii="Century Gothic" w:hAnsi="Century Gothic"/>
          <w:sz w:val="18"/>
          <w:szCs w:val="18"/>
        </w:rPr>
        <w:t>overed stent use may also be associated with poor 12-month outcomes. Small series have reported high rates of stent thrombosis, restenosis and mortality with their use.</w:t>
      </w:r>
      <w:r w:rsidR="00910B9B" w:rsidRPr="00D021C9">
        <w:rPr>
          <w:rFonts w:ascii="Century Gothic" w:hAnsi="Century Gothic"/>
          <w:sz w:val="18"/>
          <w:szCs w:val="18"/>
          <w:vertAlign w:val="superscript"/>
        </w:rPr>
        <w:t>33</w:t>
      </w:r>
      <w:r w:rsidR="00910B9B" w:rsidRPr="00D021C9">
        <w:rPr>
          <w:rFonts w:ascii="Century Gothic" w:hAnsi="Century Gothic"/>
          <w:sz w:val="18"/>
          <w:szCs w:val="18"/>
        </w:rPr>
        <w:t xml:space="preserve"> </w:t>
      </w:r>
    </w:p>
    <w:p w14:paraId="74AED43B" w14:textId="77777777" w:rsidR="00212B1B" w:rsidRPr="00D021C9" w:rsidRDefault="00212B1B"/>
    <w:p w14:paraId="2E78E722" w14:textId="77777777" w:rsidR="00FA1339" w:rsidRPr="00D021C9" w:rsidRDefault="00FA1339"/>
    <w:p w14:paraId="607E6212" w14:textId="4EA444FF" w:rsidR="00BD4D7F" w:rsidRPr="00D021C9" w:rsidRDefault="00910B9B" w:rsidP="00496F90">
      <w:pPr>
        <w:spacing w:line="480" w:lineRule="auto"/>
        <w:jc w:val="both"/>
        <w:rPr>
          <w:rFonts w:ascii="Century Gothic" w:eastAsia="Times New Roman" w:hAnsi="Century Gothic" w:cs="Times New Roman"/>
          <w:sz w:val="18"/>
          <w:szCs w:val="18"/>
        </w:rPr>
      </w:pPr>
      <w:r w:rsidRPr="00D021C9">
        <w:rPr>
          <w:rFonts w:ascii="Century Gothic" w:hAnsi="Century Gothic"/>
          <w:b/>
        </w:rPr>
        <w:lastRenderedPageBreak/>
        <w:t>LIMITATIONS</w:t>
      </w:r>
      <w:r w:rsidRPr="00D021C9">
        <w:rPr>
          <w:rFonts w:ascii="Century Gothic" w:hAnsi="Century Gothic"/>
        </w:rPr>
        <w:br/>
      </w:r>
      <w:r w:rsidRPr="00D021C9">
        <w:rPr>
          <w:rFonts w:ascii="Century Gothic" w:hAnsi="Century Gothic"/>
          <w:sz w:val="18"/>
        </w:rPr>
        <w:t xml:space="preserve">The BCIS database does not differentiate between coronary perforations resulting from guide-wire and perforations due </w:t>
      </w:r>
      <w:r w:rsidR="003363FF" w:rsidRPr="00D021C9">
        <w:rPr>
          <w:rFonts w:ascii="Century Gothic" w:hAnsi="Century Gothic"/>
          <w:sz w:val="18"/>
        </w:rPr>
        <w:t xml:space="preserve">to </w:t>
      </w:r>
      <w:r w:rsidRPr="00D021C9">
        <w:rPr>
          <w:rFonts w:ascii="Century Gothic" w:hAnsi="Century Gothic"/>
          <w:sz w:val="18"/>
        </w:rPr>
        <w:t xml:space="preserve">balloon or stent inflation. </w:t>
      </w:r>
      <w:r w:rsidRPr="00D021C9">
        <w:rPr>
          <w:rFonts w:ascii="Century Gothic" w:hAnsi="Century Gothic"/>
          <w:sz w:val="18"/>
          <w:szCs w:val="18"/>
        </w:rPr>
        <w:t>Additionally, the database does not record the Ellis classification of coronary perforation. Therefore, a sub-stratification by perfor</w:t>
      </w:r>
      <w:r w:rsidR="00BD4D7F" w:rsidRPr="00D021C9">
        <w:rPr>
          <w:rFonts w:ascii="Century Gothic" w:hAnsi="Century Gothic"/>
          <w:sz w:val="18"/>
          <w:szCs w:val="18"/>
        </w:rPr>
        <w:t>ation severity was not possible. In addition, t</w:t>
      </w:r>
      <w:r w:rsidR="00BD4D7F" w:rsidRPr="00D021C9">
        <w:rPr>
          <w:rFonts w:ascii="Century Gothic" w:hAnsi="Century Gothic"/>
          <w:sz w:val="18"/>
        </w:rPr>
        <w:t>he</w:t>
      </w:r>
      <w:r w:rsidRPr="00D021C9">
        <w:rPr>
          <w:rFonts w:ascii="Century Gothic" w:hAnsi="Century Gothic"/>
          <w:sz w:val="18"/>
        </w:rPr>
        <w:t xml:space="preserve"> BCIS database</w:t>
      </w:r>
      <w:r w:rsidR="00BD4D7F" w:rsidRPr="00D021C9">
        <w:rPr>
          <w:rFonts w:ascii="Century Gothic" w:hAnsi="Century Gothic"/>
          <w:sz w:val="18"/>
        </w:rPr>
        <w:t xml:space="preserve"> does not record</w:t>
      </w:r>
      <w:r w:rsidRPr="00D021C9">
        <w:rPr>
          <w:rFonts w:ascii="Century Gothic" w:hAnsi="Century Gothic"/>
          <w:sz w:val="18"/>
        </w:rPr>
        <w:t xml:space="preserve"> use of other treatment strategies such covered stents, pericardial drains or embolisation techniques.</w:t>
      </w:r>
      <w:r w:rsidR="00BD4D7F" w:rsidRPr="00D021C9">
        <w:rPr>
          <w:rFonts w:ascii="Century Gothic" w:hAnsi="Century Gothic"/>
          <w:sz w:val="18"/>
        </w:rPr>
        <w:t xml:space="preserve"> </w:t>
      </w:r>
      <w:r w:rsidR="00496F90" w:rsidRPr="00D021C9">
        <w:rPr>
          <w:rFonts w:ascii="Century Gothic" w:eastAsia="Times New Roman" w:hAnsi="Century Gothic" w:cs="Times New Roman"/>
          <w:color w:val="000000"/>
          <w:sz w:val="18"/>
          <w:szCs w:val="18"/>
          <w:shd w:val="clear" w:color="auto" w:fill="FFFFFF"/>
        </w:rPr>
        <w:t>Although operator level data is now available in the CCAD database, it has only been</w:t>
      </w:r>
      <w:r w:rsidR="00496F90" w:rsidRPr="00165F92">
        <w:rPr>
          <w:rFonts w:ascii="Century Gothic" w:eastAsia="Times New Roman" w:hAnsi="Century Gothic" w:cs="Times New Roman"/>
          <w:color w:val="000000"/>
          <w:sz w:val="18"/>
          <w:szCs w:val="18"/>
          <w:shd w:val="clear" w:color="auto" w:fill="FFFFFF"/>
        </w:rPr>
        <w:t xml:space="preserve"> available for the </w:t>
      </w:r>
      <w:r w:rsidR="00496F90" w:rsidRPr="00D021C9">
        <w:rPr>
          <w:rFonts w:ascii="Century Gothic" w:eastAsia="Times New Roman" w:hAnsi="Century Gothic" w:cs="Times New Roman"/>
          <w:color w:val="000000"/>
          <w:sz w:val="18"/>
          <w:szCs w:val="18"/>
          <w:shd w:val="clear" w:color="auto" w:fill="FFFFFF"/>
        </w:rPr>
        <w:t>most recent</w:t>
      </w:r>
      <w:r w:rsidR="00496F90" w:rsidRPr="00165F92">
        <w:rPr>
          <w:rFonts w:ascii="Century Gothic" w:eastAsia="Times New Roman" w:hAnsi="Century Gothic" w:cs="Times New Roman"/>
          <w:color w:val="000000"/>
          <w:sz w:val="18"/>
          <w:szCs w:val="18"/>
          <w:shd w:val="clear" w:color="auto" w:fill="FFFFFF"/>
        </w:rPr>
        <w:t xml:space="preserve"> 2 years</w:t>
      </w:r>
      <w:r w:rsidR="00496F90" w:rsidRPr="00D021C9">
        <w:rPr>
          <w:rFonts w:ascii="Century Gothic" w:eastAsia="Times New Roman" w:hAnsi="Century Gothic" w:cs="Times New Roman"/>
          <w:color w:val="000000"/>
          <w:sz w:val="18"/>
          <w:szCs w:val="18"/>
          <w:shd w:val="clear" w:color="auto" w:fill="FFFFFF"/>
        </w:rPr>
        <w:t>. Therefore, it was not included in the analysis.  However, it seems</w:t>
      </w:r>
      <w:r w:rsidR="00496F90" w:rsidRPr="00165F92">
        <w:rPr>
          <w:rFonts w:ascii="Century Gothic" w:eastAsia="Times New Roman" w:hAnsi="Century Gothic" w:cs="Times New Roman"/>
          <w:color w:val="000000"/>
          <w:sz w:val="18"/>
          <w:szCs w:val="18"/>
          <w:shd w:val="clear" w:color="auto" w:fill="FFFFFF"/>
        </w:rPr>
        <w:t xml:space="preserve"> unli</w:t>
      </w:r>
      <w:r w:rsidR="00496F90" w:rsidRPr="00D021C9">
        <w:rPr>
          <w:rFonts w:ascii="Century Gothic" w:eastAsia="Times New Roman" w:hAnsi="Century Gothic" w:cs="Times New Roman"/>
          <w:color w:val="000000"/>
          <w:sz w:val="18"/>
          <w:szCs w:val="18"/>
          <w:shd w:val="clear" w:color="auto" w:fill="FFFFFF"/>
        </w:rPr>
        <w:t>k</w:t>
      </w:r>
      <w:r w:rsidR="00496F90" w:rsidRPr="00165F92">
        <w:rPr>
          <w:rFonts w:ascii="Century Gothic" w:eastAsia="Times New Roman" w:hAnsi="Century Gothic" w:cs="Times New Roman"/>
          <w:color w:val="000000"/>
          <w:sz w:val="18"/>
          <w:szCs w:val="18"/>
          <w:shd w:val="clear" w:color="auto" w:fill="FFFFFF"/>
        </w:rPr>
        <w:t>e</w:t>
      </w:r>
      <w:r w:rsidR="00496F90" w:rsidRPr="00D021C9">
        <w:rPr>
          <w:rFonts w:ascii="Century Gothic" w:eastAsia="Times New Roman" w:hAnsi="Century Gothic" w:cs="Times New Roman"/>
          <w:color w:val="000000"/>
          <w:sz w:val="18"/>
          <w:szCs w:val="18"/>
          <w:shd w:val="clear" w:color="auto" w:fill="FFFFFF"/>
        </w:rPr>
        <w:t>l</w:t>
      </w:r>
      <w:r w:rsidR="00496F90" w:rsidRPr="00165F92">
        <w:rPr>
          <w:rFonts w:ascii="Century Gothic" w:eastAsia="Times New Roman" w:hAnsi="Century Gothic" w:cs="Times New Roman"/>
          <w:color w:val="000000"/>
          <w:sz w:val="18"/>
          <w:szCs w:val="18"/>
          <w:shd w:val="clear" w:color="auto" w:fill="FFFFFF"/>
        </w:rPr>
        <w:t>y that there is a centre specific effect that is independent of other procedural characteristics.</w:t>
      </w:r>
      <w:r w:rsidR="00496F90" w:rsidRPr="00D021C9">
        <w:rPr>
          <w:rFonts w:ascii="Century Gothic" w:eastAsia="Times New Roman" w:hAnsi="Century Gothic" w:cs="Times New Roman"/>
          <w:color w:val="000000"/>
          <w:sz w:val="18"/>
          <w:szCs w:val="18"/>
          <w:shd w:val="clear" w:color="auto" w:fill="FFFFFF"/>
        </w:rPr>
        <w:t xml:space="preserve"> </w:t>
      </w:r>
      <w:r w:rsidR="00BD4D7F" w:rsidRPr="00D021C9">
        <w:rPr>
          <w:rFonts w:ascii="Century Gothic" w:hAnsi="Century Gothic"/>
          <w:sz w:val="18"/>
          <w:szCs w:val="18"/>
        </w:rPr>
        <w:t xml:space="preserve">Finally, </w:t>
      </w:r>
      <w:r w:rsidR="003363FF" w:rsidRPr="00D021C9">
        <w:rPr>
          <w:rFonts w:ascii="Century Gothic" w:hAnsi="Century Gothic"/>
          <w:sz w:val="18"/>
          <w:szCs w:val="18"/>
        </w:rPr>
        <w:t>w</w:t>
      </w:r>
      <w:r w:rsidR="00BD4D7F" w:rsidRPr="00D021C9">
        <w:rPr>
          <w:rFonts w:ascii="Century Gothic" w:hAnsi="Century Gothic"/>
          <w:sz w:val="18"/>
          <w:szCs w:val="18"/>
        </w:rPr>
        <w:t xml:space="preserve">hilst we have attempted to adjust for differences in baseline covariates/clinical characteristics, there remains the possibility of residual confounding which might in part contribute to the </w:t>
      </w:r>
      <w:r w:rsidR="00E93642" w:rsidRPr="00D021C9">
        <w:rPr>
          <w:rFonts w:ascii="Century Gothic" w:hAnsi="Century Gothic"/>
          <w:sz w:val="18"/>
          <w:szCs w:val="18"/>
        </w:rPr>
        <w:t>findings of the study</w:t>
      </w:r>
      <w:r w:rsidR="00BD4D7F" w:rsidRPr="00D021C9">
        <w:rPr>
          <w:rFonts w:ascii="Century Gothic" w:hAnsi="Century Gothic"/>
          <w:sz w:val="18"/>
          <w:szCs w:val="18"/>
        </w:rPr>
        <w:t>.</w:t>
      </w:r>
    </w:p>
    <w:p w14:paraId="4328F567" w14:textId="32D996E3" w:rsidR="00910B9B" w:rsidRPr="00D021C9" w:rsidRDefault="00910B9B" w:rsidP="00910B9B">
      <w:pPr>
        <w:spacing w:line="480" w:lineRule="auto"/>
        <w:jc w:val="both"/>
        <w:rPr>
          <w:rFonts w:ascii="Century Gothic" w:hAnsi="Century Gothic"/>
          <w:sz w:val="18"/>
        </w:rPr>
      </w:pPr>
    </w:p>
    <w:p w14:paraId="1D194D3A" w14:textId="1BBFCFA4" w:rsidR="00BD4D7F" w:rsidRPr="00D021C9" w:rsidRDefault="00BD4D7F" w:rsidP="00910B9B">
      <w:pPr>
        <w:spacing w:line="480" w:lineRule="auto"/>
        <w:jc w:val="both"/>
        <w:rPr>
          <w:rFonts w:ascii="Century Gothic" w:hAnsi="Century Gothic"/>
          <w:b/>
        </w:rPr>
      </w:pPr>
      <w:r w:rsidRPr="00D021C9">
        <w:rPr>
          <w:rFonts w:ascii="Century Gothic" w:hAnsi="Century Gothic"/>
          <w:b/>
        </w:rPr>
        <w:t>CONCLUSIONS</w:t>
      </w:r>
    </w:p>
    <w:p w14:paraId="6EB4737F" w14:textId="0D236FBB" w:rsidR="00BD4D7F" w:rsidRPr="00C70E42" w:rsidRDefault="00BD4D7F" w:rsidP="00910B9B">
      <w:pPr>
        <w:spacing w:line="480" w:lineRule="auto"/>
        <w:jc w:val="both"/>
        <w:rPr>
          <w:rFonts w:ascii="Century Gothic" w:hAnsi="Century Gothic"/>
          <w:sz w:val="18"/>
        </w:rPr>
      </w:pPr>
      <w:r w:rsidRPr="00D021C9">
        <w:rPr>
          <w:rFonts w:ascii="Century Gothic" w:hAnsi="Century Gothic"/>
          <w:sz w:val="18"/>
          <w:szCs w:val="18"/>
        </w:rPr>
        <w:t>Coronary perforation is an infrequent event during PCI</w:t>
      </w:r>
      <w:r w:rsidR="006A3658" w:rsidRPr="00D021C9">
        <w:rPr>
          <w:rFonts w:ascii="Century Gothic" w:hAnsi="Century Gothic"/>
          <w:sz w:val="18"/>
          <w:szCs w:val="18"/>
        </w:rPr>
        <w:t xml:space="preserve"> in patients with prior </w:t>
      </w:r>
      <w:r w:rsidRPr="00D021C9">
        <w:rPr>
          <w:rFonts w:ascii="Century Gothic" w:hAnsi="Century Gothic"/>
          <w:sz w:val="18"/>
          <w:szCs w:val="18"/>
        </w:rPr>
        <w:t xml:space="preserve">CABG but has a significant impact on </w:t>
      </w:r>
      <w:r w:rsidR="00F76D0A" w:rsidRPr="00D021C9">
        <w:rPr>
          <w:rFonts w:ascii="Century Gothic" w:hAnsi="Century Gothic"/>
          <w:sz w:val="18"/>
        </w:rPr>
        <w:t xml:space="preserve">morbidity and mortality. </w:t>
      </w:r>
      <w:r w:rsidRPr="00D021C9">
        <w:rPr>
          <w:rFonts w:ascii="Century Gothic" w:hAnsi="Century Gothic"/>
          <w:sz w:val="18"/>
        </w:rPr>
        <w:t xml:space="preserve">A legacy effect of perforation on 12-month mortality </w:t>
      </w:r>
      <w:r w:rsidRPr="00D021C9">
        <w:rPr>
          <w:rFonts w:ascii="Century Gothic" w:hAnsi="Century Gothic"/>
          <w:sz w:val="18"/>
          <w:szCs w:val="18"/>
        </w:rPr>
        <w:t>was observed.</w:t>
      </w:r>
      <w:r w:rsidR="00F76D0A" w:rsidRPr="00C70E42">
        <w:rPr>
          <w:rFonts w:ascii="Century Gothic" w:hAnsi="Century Gothic"/>
          <w:sz w:val="18"/>
          <w:szCs w:val="18"/>
        </w:rPr>
        <w:t xml:space="preserve"> </w:t>
      </w:r>
    </w:p>
    <w:p w14:paraId="6D247BE1" w14:textId="77777777" w:rsidR="00623F26" w:rsidRPr="00C70E42" w:rsidRDefault="00623F26" w:rsidP="00591C1F">
      <w:pPr>
        <w:spacing w:line="480" w:lineRule="auto"/>
        <w:jc w:val="both"/>
        <w:rPr>
          <w:rFonts w:ascii="Century Gothic" w:hAnsi="Century Gothic"/>
          <w:b/>
        </w:rPr>
      </w:pPr>
    </w:p>
    <w:p w14:paraId="6E1F2173" w14:textId="77777777" w:rsidR="00623F26" w:rsidRPr="00C70E42" w:rsidRDefault="00623F26" w:rsidP="00591C1F">
      <w:pPr>
        <w:spacing w:line="480" w:lineRule="auto"/>
        <w:jc w:val="both"/>
        <w:rPr>
          <w:rFonts w:ascii="Century Gothic" w:hAnsi="Century Gothic"/>
          <w:b/>
        </w:rPr>
      </w:pPr>
    </w:p>
    <w:p w14:paraId="6935D279" w14:textId="77777777" w:rsidR="00FC2427" w:rsidRPr="00C70E42" w:rsidRDefault="00FC2427" w:rsidP="00591C1F">
      <w:pPr>
        <w:spacing w:line="480" w:lineRule="auto"/>
        <w:jc w:val="both"/>
        <w:rPr>
          <w:rFonts w:ascii="Century Gothic" w:hAnsi="Century Gothic"/>
          <w:b/>
        </w:rPr>
      </w:pPr>
    </w:p>
    <w:p w14:paraId="6C8158E9" w14:textId="77777777" w:rsidR="00FC2427" w:rsidRPr="00C70E42" w:rsidRDefault="00FC2427" w:rsidP="00591C1F">
      <w:pPr>
        <w:spacing w:line="480" w:lineRule="auto"/>
        <w:jc w:val="both"/>
        <w:rPr>
          <w:rFonts w:ascii="Century Gothic" w:hAnsi="Century Gothic"/>
          <w:b/>
        </w:rPr>
      </w:pPr>
    </w:p>
    <w:p w14:paraId="393CCC12" w14:textId="77777777" w:rsidR="00FC2427" w:rsidRPr="00C70E42" w:rsidRDefault="00FC2427" w:rsidP="00591C1F">
      <w:pPr>
        <w:spacing w:line="480" w:lineRule="auto"/>
        <w:jc w:val="both"/>
        <w:rPr>
          <w:rFonts w:ascii="Century Gothic" w:hAnsi="Century Gothic"/>
          <w:b/>
        </w:rPr>
      </w:pPr>
    </w:p>
    <w:p w14:paraId="6C6D97E4" w14:textId="77777777" w:rsidR="00FC2427" w:rsidRPr="00C70E42" w:rsidRDefault="00FC2427" w:rsidP="00591C1F">
      <w:pPr>
        <w:spacing w:line="480" w:lineRule="auto"/>
        <w:jc w:val="both"/>
        <w:rPr>
          <w:rFonts w:ascii="Century Gothic" w:hAnsi="Century Gothic"/>
          <w:b/>
        </w:rPr>
      </w:pPr>
    </w:p>
    <w:p w14:paraId="4368FF5D" w14:textId="77777777" w:rsidR="00FC2427" w:rsidRPr="00C70E42" w:rsidRDefault="00FC2427" w:rsidP="00591C1F">
      <w:pPr>
        <w:spacing w:line="480" w:lineRule="auto"/>
        <w:jc w:val="both"/>
        <w:rPr>
          <w:rFonts w:ascii="Century Gothic" w:hAnsi="Century Gothic"/>
          <w:b/>
        </w:rPr>
      </w:pPr>
    </w:p>
    <w:p w14:paraId="202277FE" w14:textId="77777777" w:rsidR="001F7689" w:rsidRPr="00C70E42" w:rsidRDefault="001F7689" w:rsidP="00591C1F">
      <w:pPr>
        <w:spacing w:line="480" w:lineRule="auto"/>
        <w:jc w:val="both"/>
        <w:rPr>
          <w:rFonts w:ascii="Century Gothic" w:hAnsi="Century Gothic"/>
          <w:b/>
        </w:rPr>
      </w:pPr>
    </w:p>
    <w:p w14:paraId="25313F54" w14:textId="77777777" w:rsidR="001F7689" w:rsidRPr="00C70E42" w:rsidRDefault="001F7689" w:rsidP="00591C1F">
      <w:pPr>
        <w:spacing w:line="480" w:lineRule="auto"/>
        <w:jc w:val="both"/>
        <w:rPr>
          <w:rFonts w:ascii="Century Gothic" w:hAnsi="Century Gothic"/>
          <w:b/>
        </w:rPr>
      </w:pPr>
    </w:p>
    <w:p w14:paraId="1990197C" w14:textId="77777777" w:rsidR="000138B4" w:rsidRDefault="000138B4" w:rsidP="00591C1F">
      <w:pPr>
        <w:spacing w:line="480" w:lineRule="auto"/>
        <w:jc w:val="both"/>
        <w:rPr>
          <w:rFonts w:ascii="Century Gothic" w:hAnsi="Century Gothic"/>
          <w:b/>
        </w:rPr>
      </w:pPr>
    </w:p>
    <w:p w14:paraId="42E839FF" w14:textId="77777777" w:rsidR="00F65A48" w:rsidRDefault="00F65A48" w:rsidP="00591C1F">
      <w:pPr>
        <w:spacing w:line="480" w:lineRule="auto"/>
        <w:jc w:val="both"/>
        <w:rPr>
          <w:rFonts w:ascii="Century Gothic" w:hAnsi="Century Gothic"/>
          <w:b/>
        </w:rPr>
      </w:pPr>
    </w:p>
    <w:p w14:paraId="6205BCB5" w14:textId="77777777" w:rsidR="00F65A48" w:rsidRPr="00C70E42" w:rsidRDefault="00F65A48" w:rsidP="00591C1F">
      <w:pPr>
        <w:spacing w:line="480" w:lineRule="auto"/>
        <w:jc w:val="both"/>
        <w:rPr>
          <w:rFonts w:ascii="Century Gothic" w:hAnsi="Century Gothic"/>
          <w:b/>
        </w:rPr>
      </w:pPr>
    </w:p>
    <w:p w14:paraId="63A61F73" w14:textId="77777777" w:rsidR="002D6F58" w:rsidRPr="00C70E42" w:rsidRDefault="002D6F58" w:rsidP="002D6F58">
      <w:pPr>
        <w:spacing w:line="480" w:lineRule="auto"/>
        <w:jc w:val="both"/>
        <w:rPr>
          <w:rFonts w:ascii="Century Gothic" w:hAnsi="Century Gothic"/>
          <w:b/>
        </w:rPr>
      </w:pPr>
      <w:r w:rsidRPr="00C70E42">
        <w:rPr>
          <w:rFonts w:ascii="Century Gothic" w:hAnsi="Century Gothic"/>
          <w:b/>
        </w:rPr>
        <w:lastRenderedPageBreak/>
        <w:t>REFERENCES</w:t>
      </w:r>
    </w:p>
    <w:p w14:paraId="77115790" w14:textId="029F3C7C" w:rsidR="002D6F58" w:rsidRPr="00C70E42" w:rsidRDefault="00D9331F" w:rsidP="002D6F58">
      <w:pPr>
        <w:numPr>
          <w:ilvl w:val="0"/>
          <w:numId w:val="2"/>
        </w:numPr>
        <w:spacing w:line="480" w:lineRule="auto"/>
        <w:jc w:val="both"/>
        <w:rPr>
          <w:rFonts w:ascii="Century Gothic" w:eastAsia="MS Mincho" w:hAnsi="Century Gothic"/>
          <w:color w:val="000000" w:themeColor="text1"/>
          <w:sz w:val="18"/>
          <w:szCs w:val="18"/>
          <w:lang w:eastAsia="ja-JP"/>
        </w:rPr>
      </w:pPr>
      <w:hyperlink r:id="rId8" w:history="1">
        <w:proofErr w:type="spellStart"/>
        <w:r w:rsidR="002D6F58" w:rsidRPr="00C70E42">
          <w:rPr>
            <w:rFonts w:ascii="Century Gothic" w:eastAsia="MS Mincho" w:hAnsi="Century Gothic"/>
            <w:color w:val="000000" w:themeColor="text1"/>
            <w:sz w:val="18"/>
            <w:szCs w:val="18"/>
            <w:lang w:eastAsia="ja-JP"/>
          </w:rPr>
          <w:t>Shimony</w:t>
        </w:r>
        <w:proofErr w:type="spellEnd"/>
        <w:r w:rsidR="002D6F58" w:rsidRPr="00C70E42">
          <w:rPr>
            <w:rFonts w:ascii="Century Gothic" w:eastAsia="MS Mincho" w:hAnsi="Century Gothic"/>
            <w:color w:val="000000" w:themeColor="text1"/>
            <w:sz w:val="18"/>
            <w:szCs w:val="18"/>
            <w:lang w:eastAsia="ja-JP"/>
          </w:rPr>
          <w:t xml:space="preserve"> A</w:t>
        </w:r>
      </w:hyperlink>
      <w:r w:rsidR="002D6F58" w:rsidRPr="00C70E42">
        <w:rPr>
          <w:rFonts w:ascii="Century Gothic" w:eastAsia="MS Mincho" w:hAnsi="Century Gothic"/>
          <w:color w:val="000000" w:themeColor="text1"/>
          <w:sz w:val="18"/>
          <w:szCs w:val="18"/>
          <w:lang w:eastAsia="ja-JP"/>
        </w:rPr>
        <w:t xml:space="preserve">, </w:t>
      </w:r>
      <w:hyperlink r:id="rId9" w:history="1">
        <w:r w:rsidR="002D6F58" w:rsidRPr="00C70E42">
          <w:rPr>
            <w:rFonts w:ascii="Century Gothic" w:eastAsia="MS Mincho" w:hAnsi="Century Gothic"/>
            <w:color w:val="000000" w:themeColor="text1"/>
            <w:sz w:val="18"/>
            <w:szCs w:val="18"/>
            <w:lang w:eastAsia="ja-JP"/>
          </w:rPr>
          <w:t>Joseph L</w:t>
        </w:r>
      </w:hyperlink>
      <w:r w:rsidR="002D6F58" w:rsidRPr="00C70E42">
        <w:rPr>
          <w:rFonts w:ascii="Century Gothic" w:eastAsia="MS Mincho" w:hAnsi="Century Gothic"/>
          <w:color w:val="000000" w:themeColor="text1"/>
          <w:sz w:val="18"/>
          <w:szCs w:val="18"/>
          <w:lang w:eastAsia="ja-JP"/>
        </w:rPr>
        <w:t xml:space="preserve">, </w:t>
      </w:r>
      <w:hyperlink r:id="rId10" w:history="1">
        <w:proofErr w:type="spellStart"/>
        <w:r w:rsidR="002D6F58" w:rsidRPr="00C70E42">
          <w:rPr>
            <w:rFonts w:ascii="Century Gothic" w:eastAsia="MS Mincho" w:hAnsi="Century Gothic"/>
            <w:color w:val="000000" w:themeColor="text1"/>
            <w:sz w:val="18"/>
            <w:szCs w:val="18"/>
            <w:lang w:eastAsia="ja-JP"/>
          </w:rPr>
          <w:t>Mottillo</w:t>
        </w:r>
        <w:proofErr w:type="spellEnd"/>
        <w:r w:rsidR="002D6F58" w:rsidRPr="00C70E42">
          <w:rPr>
            <w:rFonts w:ascii="Century Gothic" w:eastAsia="MS Mincho" w:hAnsi="Century Gothic"/>
            <w:color w:val="000000" w:themeColor="text1"/>
            <w:sz w:val="18"/>
            <w:szCs w:val="18"/>
            <w:lang w:eastAsia="ja-JP"/>
          </w:rPr>
          <w:t xml:space="preserve"> S</w:t>
        </w:r>
      </w:hyperlink>
      <w:r w:rsidR="002D6F58" w:rsidRPr="00C70E42">
        <w:rPr>
          <w:rFonts w:ascii="Century Gothic" w:eastAsia="MS Mincho" w:hAnsi="Century Gothic"/>
          <w:color w:val="000000" w:themeColor="text1"/>
          <w:sz w:val="18"/>
          <w:szCs w:val="18"/>
          <w:lang w:eastAsia="ja-JP"/>
        </w:rPr>
        <w:t xml:space="preserve">, </w:t>
      </w:r>
      <w:hyperlink r:id="rId11" w:history="1">
        <w:r w:rsidR="002D6F58" w:rsidRPr="00C70E42">
          <w:rPr>
            <w:rFonts w:ascii="Century Gothic" w:eastAsia="MS Mincho" w:hAnsi="Century Gothic"/>
            <w:color w:val="000000" w:themeColor="text1"/>
            <w:sz w:val="18"/>
            <w:szCs w:val="18"/>
            <w:lang w:eastAsia="ja-JP"/>
          </w:rPr>
          <w:t>Eisenberg MJ</w:t>
        </w:r>
      </w:hyperlink>
      <w:r w:rsidR="002D6F58" w:rsidRPr="00C70E42">
        <w:rPr>
          <w:rFonts w:ascii="Century Gothic" w:eastAsia="MS Mincho" w:hAnsi="Century Gothic"/>
          <w:color w:val="000000" w:themeColor="text1"/>
          <w:sz w:val="18"/>
          <w:szCs w:val="18"/>
          <w:lang w:eastAsia="ja-JP"/>
        </w:rPr>
        <w:t>.</w:t>
      </w:r>
      <w:r w:rsidR="002D6F58" w:rsidRPr="00C70E42">
        <w:rPr>
          <w:rFonts w:ascii="Century Gothic" w:eastAsia="MS Mincho" w:hAnsi="Century Gothic"/>
          <w:bCs/>
          <w:color w:val="000000" w:themeColor="text1"/>
          <w:kern w:val="36"/>
          <w:sz w:val="18"/>
          <w:szCs w:val="18"/>
          <w:lang w:eastAsia="ja-JP"/>
        </w:rPr>
        <w:t xml:space="preserve"> Coronary artery perforation during percutaneous coronary intervention: a systematic review and meta-analysis. </w:t>
      </w:r>
      <w:r w:rsidR="002D6F58" w:rsidRPr="00C70E42">
        <w:rPr>
          <w:rFonts w:ascii="Century Gothic" w:eastAsia="MS Mincho" w:hAnsi="Century Gothic"/>
          <w:color w:val="000000" w:themeColor="text1"/>
          <w:sz w:val="18"/>
          <w:szCs w:val="18"/>
          <w:lang w:eastAsia="ja-JP"/>
        </w:rPr>
        <w:t xml:space="preserve">Can J </w:t>
      </w:r>
      <w:proofErr w:type="spellStart"/>
      <w:r w:rsidR="002D6F58" w:rsidRPr="00C70E42">
        <w:rPr>
          <w:rFonts w:ascii="Century Gothic" w:eastAsia="MS Mincho" w:hAnsi="Century Gothic"/>
          <w:color w:val="000000" w:themeColor="text1"/>
          <w:sz w:val="18"/>
          <w:szCs w:val="18"/>
          <w:lang w:eastAsia="ja-JP"/>
        </w:rPr>
        <w:t>Cardiol</w:t>
      </w:r>
      <w:proofErr w:type="spellEnd"/>
      <w:r w:rsidR="00872CE8">
        <w:rPr>
          <w:rFonts w:ascii="Century Gothic" w:eastAsia="MS Mincho" w:hAnsi="Century Gothic"/>
          <w:color w:val="000000" w:themeColor="text1"/>
          <w:sz w:val="18"/>
          <w:szCs w:val="18"/>
          <w:lang w:eastAsia="ja-JP"/>
        </w:rPr>
        <w:t>.</w:t>
      </w:r>
      <w:r w:rsidR="00DF18A8">
        <w:rPr>
          <w:rFonts w:ascii="Century Gothic" w:eastAsia="MS Mincho" w:hAnsi="Century Gothic"/>
          <w:color w:val="000000" w:themeColor="text1"/>
          <w:sz w:val="18"/>
          <w:szCs w:val="18"/>
          <w:lang w:eastAsia="ja-JP"/>
        </w:rPr>
        <w:t xml:space="preserve"> </w:t>
      </w:r>
      <w:proofErr w:type="gramStart"/>
      <w:r w:rsidR="00DF18A8">
        <w:rPr>
          <w:rFonts w:ascii="Century Gothic" w:eastAsia="MS Mincho" w:hAnsi="Century Gothic"/>
          <w:color w:val="000000" w:themeColor="text1"/>
          <w:sz w:val="18"/>
          <w:szCs w:val="18"/>
          <w:lang w:eastAsia="ja-JP"/>
        </w:rPr>
        <w:t>2011;27</w:t>
      </w:r>
      <w:r w:rsidR="002D6F58" w:rsidRPr="00C70E42">
        <w:rPr>
          <w:rFonts w:ascii="Century Gothic" w:eastAsia="MS Mincho" w:hAnsi="Century Gothic"/>
          <w:color w:val="000000" w:themeColor="text1"/>
          <w:sz w:val="18"/>
          <w:szCs w:val="18"/>
          <w:lang w:eastAsia="ja-JP"/>
        </w:rPr>
        <w:t>:843</w:t>
      </w:r>
      <w:proofErr w:type="gramEnd"/>
      <w:r w:rsidR="002D6F58" w:rsidRPr="00C70E42">
        <w:rPr>
          <w:rFonts w:ascii="Century Gothic" w:eastAsia="MS Mincho" w:hAnsi="Century Gothic"/>
          <w:color w:val="000000" w:themeColor="text1"/>
          <w:sz w:val="18"/>
          <w:szCs w:val="18"/>
          <w:lang w:eastAsia="ja-JP"/>
        </w:rPr>
        <w:t>-50.</w:t>
      </w:r>
    </w:p>
    <w:p w14:paraId="6F5938E1" w14:textId="77777777" w:rsidR="002D6F58" w:rsidRPr="00C70E42" w:rsidRDefault="002D6F58" w:rsidP="002D6F58">
      <w:pPr>
        <w:spacing w:line="480" w:lineRule="auto"/>
        <w:ind w:left="720"/>
        <w:jc w:val="both"/>
        <w:rPr>
          <w:rFonts w:ascii="Century Gothic" w:eastAsia="MS Mincho" w:hAnsi="Century Gothic"/>
          <w:color w:val="000000" w:themeColor="text1"/>
          <w:sz w:val="18"/>
          <w:szCs w:val="18"/>
          <w:lang w:eastAsia="ja-JP"/>
        </w:rPr>
      </w:pPr>
    </w:p>
    <w:p w14:paraId="4CE7FC75" w14:textId="407AF900" w:rsidR="002D6F58" w:rsidRPr="00C70E42" w:rsidRDefault="00D9331F" w:rsidP="002D6F58">
      <w:pPr>
        <w:numPr>
          <w:ilvl w:val="0"/>
          <w:numId w:val="2"/>
        </w:numPr>
        <w:spacing w:line="480" w:lineRule="auto"/>
        <w:jc w:val="both"/>
        <w:rPr>
          <w:rFonts w:ascii="Century Gothic" w:eastAsia="MS Mincho" w:hAnsi="Century Gothic"/>
          <w:color w:val="000000" w:themeColor="text1"/>
          <w:sz w:val="18"/>
          <w:szCs w:val="18"/>
          <w:lang w:eastAsia="ja-JP"/>
        </w:rPr>
      </w:pPr>
      <w:hyperlink r:id="rId12" w:history="1">
        <w:r w:rsidR="002D6F58" w:rsidRPr="00C70E42">
          <w:rPr>
            <w:rFonts w:ascii="Century Gothic" w:hAnsi="Century Gothic"/>
            <w:color w:val="000000" w:themeColor="text1"/>
            <w:sz w:val="18"/>
            <w:szCs w:val="18"/>
            <w:u w:color="262626"/>
          </w:rPr>
          <w:t>Hendry C</w:t>
        </w:r>
      </w:hyperlink>
      <w:r w:rsidR="002D6F58" w:rsidRPr="00C70E42">
        <w:rPr>
          <w:rFonts w:ascii="Century Gothic" w:hAnsi="Century Gothic"/>
          <w:color w:val="000000" w:themeColor="text1"/>
          <w:sz w:val="18"/>
          <w:szCs w:val="18"/>
          <w:u w:color="262626"/>
        </w:rPr>
        <w:t xml:space="preserve">, </w:t>
      </w:r>
      <w:hyperlink r:id="rId13" w:history="1">
        <w:r w:rsidR="002D6F58" w:rsidRPr="00C70E42">
          <w:rPr>
            <w:rFonts w:ascii="Century Gothic" w:hAnsi="Century Gothic"/>
            <w:color w:val="000000" w:themeColor="text1"/>
            <w:sz w:val="18"/>
            <w:szCs w:val="18"/>
            <w:u w:color="262626"/>
          </w:rPr>
          <w:t>Fraser D</w:t>
        </w:r>
      </w:hyperlink>
      <w:r w:rsidR="002D6F58" w:rsidRPr="00C70E42">
        <w:rPr>
          <w:rFonts w:ascii="Century Gothic" w:hAnsi="Century Gothic"/>
          <w:color w:val="000000" w:themeColor="text1"/>
          <w:sz w:val="18"/>
          <w:szCs w:val="18"/>
          <w:u w:color="262626"/>
        </w:rPr>
        <w:t xml:space="preserve">, </w:t>
      </w:r>
      <w:hyperlink r:id="rId14" w:history="1">
        <w:proofErr w:type="spellStart"/>
        <w:r w:rsidR="002D6F58" w:rsidRPr="00C70E42">
          <w:rPr>
            <w:rFonts w:ascii="Century Gothic" w:hAnsi="Century Gothic"/>
            <w:color w:val="000000" w:themeColor="text1"/>
            <w:sz w:val="18"/>
            <w:szCs w:val="18"/>
            <w:u w:color="262626"/>
          </w:rPr>
          <w:t>Eichhofer</w:t>
        </w:r>
        <w:proofErr w:type="spellEnd"/>
        <w:r w:rsidR="002D6F58" w:rsidRPr="00C70E42">
          <w:rPr>
            <w:rFonts w:ascii="Century Gothic" w:hAnsi="Century Gothic"/>
            <w:color w:val="000000" w:themeColor="text1"/>
            <w:sz w:val="18"/>
            <w:szCs w:val="18"/>
            <w:u w:color="262626"/>
          </w:rPr>
          <w:t xml:space="preserve"> J</w:t>
        </w:r>
      </w:hyperlink>
      <w:r w:rsidR="002D6F58" w:rsidRPr="00C70E42">
        <w:rPr>
          <w:rFonts w:ascii="Century Gothic" w:hAnsi="Century Gothic"/>
          <w:color w:val="000000" w:themeColor="text1"/>
          <w:sz w:val="18"/>
          <w:szCs w:val="18"/>
          <w:u w:color="262626"/>
        </w:rPr>
        <w:t xml:space="preserve">, </w:t>
      </w:r>
      <w:hyperlink r:id="rId15" w:history="1">
        <w:r w:rsidR="002D6F58" w:rsidRPr="00C70E42">
          <w:rPr>
            <w:rFonts w:ascii="Century Gothic" w:hAnsi="Century Gothic"/>
            <w:color w:val="000000" w:themeColor="text1"/>
            <w:sz w:val="18"/>
            <w:szCs w:val="18"/>
            <w:u w:color="262626"/>
          </w:rPr>
          <w:t>Mamas MA</w:t>
        </w:r>
      </w:hyperlink>
      <w:r w:rsidR="002D6F58" w:rsidRPr="00C70E42">
        <w:rPr>
          <w:rFonts w:ascii="Century Gothic" w:hAnsi="Century Gothic"/>
          <w:color w:val="000000" w:themeColor="text1"/>
          <w:sz w:val="18"/>
          <w:szCs w:val="18"/>
          <w:u w:color="262626"/>
        </w:rPr>
        <w:t xml:space="preserve">, </w:t>
      </w:r>
      <w:hyperlink r:id="rId16" w:history="1">
        <w:proofErr w:type="spellStart"/>
        <w:r w:rsidR="002D6F58" w:rsidRPr="00C70E42">
          <w:rPr>
            <w:rFonts w:ascii="Century Gothic" w:hAnsi="Century Gothic"/>
            <w:color w:val="000000" w:themeColor="text1"/>
            <w:sz w:val="18"/>
            <w:szCs w:val="18"/>
            <w:u w:color="262626"/>
          </w:rPr>
          <w:t>Fath-Ordoubadi</w:t>
        </w:r>
        <w:proofErr w:type="spellEnd"/>
        <w:r w:rsidR="002D6F58" w:rsidRPr="00C70E42">
          <w:rPr>
            <w:rFonts w:ascii="Century Gothic" w:hAnsi="Century Gothic"/>
            <w:color w:val="000000" w:themeColor="text1"/>
            <w:sz w:val="18"/>
            <w:szCs w:val="18"/>
            <w:u w:color="262626"/>
          </w:rPr>
          <w:t xml:space="preserve"> F</w:t>
        </w:r>
      </w:hyperlink>
      <w:r w:rsidR="002D6F58" w:rsidRPr="00C70E42">
        <w:rPr>
          <w:rFonts w:ascii="Century Gothic" w:hAnsi="Century Gothic"/>
          <w:color w:val="000000" w:themeColor="text1"/>
          <w:sz w:val="18"/>
          <w:szCs w:val="18"/>
          <w:u w:color="262626"/>
        </w:rPr>
        <w:t xml:space="preserve">, </w:t>
      </w:r>
      <w:hyperlink r:id="rId17" w:history="1">
        <w:r w:rsidR="002D6F58" w:rsidRPr="00C70E42">
          <w:rPr>
            <w:rFonts w:ascii="Century Gothic" w:hAnsi="Century Gothic"/>
            <w:color w:val="000000" w:themeColor="text1"/>
            <w:sz w:val="18"/>
            <w:szCs w:val="18"/>
            <w:u w:color="262626"/>
          </w:rPr>
          <w:t>El-Omar M</w:t>
        </w:r>
      </w:hyperlink>
      <w:r w:rsidR="002D6F58" w:rsidRPr="00C70E42">
        <w:rPr>
          <w:rFonts w:ascii="Century Gothic" w:hAnsi="Century Gothic"/>
          <w:color w:val="000000" w:themeColor="text1"/>
          <w:sz w:val="18"/>
          <w:szCs w:val="18"/>
          <w:u w:color="262626"/>
        </w:rPr>
        <w:t xml:space="preserve">, </w:t>
      </w:r>
      <w:hyperlink r:id="rId18" w:history="1">
        <w:r w:rsidR="002D6F58" w:rsidRPr="00C70E42">
          <w:rPr>
            <w:rFonts w:ascii="Century Gothic" w:hAnsi="Century Gothic"/>
            <w:color w:val="000000" w:themeColor="text1"/>
            <w:sz w:val="18"/>
            <w:szCs w:val="18"/>
            <w:u w:color="262626"/>
          </w:rPr>
          <w:t>Williams P</w:t>
        </w:r>
      </w:hyperlink>
      <w:r w:rsidR="002D6F58" w:rsidRPr="00C70E42">
        <w:rPr>
          <w:rFonts w:ascii="Century Gothic" w:hAnsi="Century Gothic"/>
          <w:color w:val="000000" w:themeColor="text1"/>
          <w:sz w:val="18"/>
          <w:szCs w:val="18"/>
          <w:u w:color="262626"/>
        </w:rPr>
        <w:t>.</w:t>
      </w:r>
      <w:r w:rsidR="002D6F58" w:rsidRPr="00C70E42">
        <w:rPr>
          <w:rFonts w:ascii="Century Gothic" w:hAnsi="Century Gothic"/>
          <w:bCs/>
          <w:color w:val="000000" w:themeColor="text1"/>
          <w:sz w:val="18"/>
          <w:szCs w:val="18"/>
          <w:u w:color="262626"/>
        </w:rPr>
        <w:t xml:space="preserve"> Coronary perforation in the drug-eluting stent era: incidence, risk factors, management and outcome: the UK experience. </w:t>
      </w:r>
      <w:proofErr w:type="spellStart"/>
      <w:r w:rsidR="00DF18A8">
        <w:rPr>
          <w:rFonts w:ascii="Century Gothic" w:hAnsi="Century Gothic"/>
          <w:color w:val="000000" w:themeColor="text1"/>
          <w:sz w:val="18"/>
          <w:szCs w:val="18"/>
          <w:u w:color="262626"/>
        </w:rPr>
        <w:t>EuroIntervention</w:t>
      </w:r>
      <w:proofErr w:type="spellEnd"/>
      <w:r w:rsidR="00DF18A8">
        <w:rPr>
          <w:rFonts w:ascii="Century Gothic" w:hAnsi="Century Gothic"/>
          <w:color w:val="000000" w:themeColor="text1"/>
          <w:sz w:val="18"/>
          <w:szCs w:val="18"/>
          <w:u w:color="262626"/>
        </w:rPr>
        <w:t xml:space="preserve">. </w:t>
      </w:r>
      <w:proofErr w:type="gramStart"/>
      <w:r w:rsidR="00DF18A8">
        <w:rPr>
          <w:rFonts w:ascii="Century Gothic" w:hAnsi="Century Gothic"/>
          <w:color w:val="000000" w:themeColor="text1"/>
          <w:sz w:val="18"/>
          <w:szCs w:val="18"/>
          <w:u w:color="262626"/>
        </w:rPr>
        <w:t>2012;8</w:t>
      </w:r>
      <w:r w:rsidR="002D6F58" w:rsidRPr="00C70E42">
        <w:rPr>
          <w:rFonts w:ascii="Century Gothic" w:hAnsi="Century Gothic"/>
          <w:color w:val="000000" w:themeColor="text1"/>
          <w:sz w:val="18"/>
          <w:szCs w:val="18"/>
          <w:u w:color="262626"/>
        </w:rPr>
        <w:t>:79</w:t>
      </w:r>
      <w:proofErr w:type="gramEnd"/>
      <w:r w:rsidR="002D6F58" w:rsidRPr="00C70E42">
        <w:rPr>
          <w:rFonts w:ascii="Century Gothic" w:hAnsi="Century Gothic"/>
          <w:color w:val="000000" w:themeColor="text1"/>
          <w:sz w:val="18"/>
          <w:szCs w:val="18"/>
          <w:u w:color="262626"/>
        </w:rPr>
        <w:t>-86.</w:t>
      </w:r>
    </w:p>
    <w:p w14:paraId="7ACD03EB" w14:textId="77777777" w:rsidR="002D6F58" w:rsidRPr="00C70E42" w:rsidRDefault="002D6F58" w:rsidP="002D6F58">
      <w:pPr>
        <w:spacing w:line="480" w:lineRule="auto"/>
        <w:jc w:val="both"/>
        <w:rPr>
          <w:rFonts w:ascii="Century Gothic" w:hAnsi="Century Gothic"/>
          <w:color w:val="000000" w:themeColor="text1"/>
          <w:sz w:val="18"/>
          <w:szCs w:val="18"/>
        </w:rPr>
      </w:pPr>
    </w:p>
    <w:p w14:paraId="7AC61647" w14:textId="1F54DD46" w:rsidR="00CD7D5E" w:rsidRPr="00C70E42" w:rsidRDefault="00D9331F" w:rsidP="00CD7D5E">
      <w:pPr>
        <w:numPr>
          <w:ilvl w:val="0"/>
          <w:numId w:val="2"/>
        </w:numPr>
        <w:spacing w:line="480" w:lineRule="auto"/>
        <w:jc w:val="both"/>
        <w:rPr>
          <w:rFonts w:ascii="Century Gothic" w:eastAsia="MS Mincho" w:hAnsi="Century Gothic"/>
          <w:color w:val="000000" w:themeColor="text1"/>
          <w:sz w:val="18"/>
          <w:szCs w:val="18"/>
          <w:lang w:eastAsia="ja-JP"/>
        </w:rPr>
      </w:pPr>
      <w:hyperlink r:id="rId19" w:history="1">
        <w:r w:rsidR="002D6F58" w:rsidRPr="00C70E42">
          <w:rPr>
            <w:rStyle w:val="highlight1"/>
            <w:rFonts w:ascii="Century Gothic" w:hAnsi="Century Gothic" w:cs="Arial"/>
            <w:color w:val="000000" w:themeColor="text1"/>
            <w:sz w:val="18"/>
            <w:szCs w:val="18"/>
            <w:lang w:val="it-IT"/>
          </w:rPr>
          <w:t>Al-</w:t>
        </w:r>
        <w:proofErr w:type="spellStart"/>
        <w:r w:rsidR="002D6F58" w:rsidRPr="00C70E42">
          <w:rPr>
            <w:rStyle w:val="highlight1"/>
            <w:rFonts w:ascii="Century Gothic" w:hAnsi="Century Gothic" w:cs="Arial"/>
            <w:color w:val="000000" w:themeColor="text1"/>
            <w:sz w:val="18"/>
            <w:szCs w:val="18"/>
            <w:lang w:val="it-IT"/>
          </w:rPr>
          <w:t>Lamee</w:t>
        </w:r>
        <w:proofErr w:type="spellEnd"/>
        <w:r w:rsidR="002D6F58" w:rsidRPr="00C70E42">
          <w:rPr>
            <w:rStyle w:val="highlight1"/>
            <w:rFonts w:ascii="Century Gothic" w:hAnsi="Century Gothic" w:cs="Arial"/>
            <w:color w:val="000000" w:themeColor="text1"/>
            <w:sz w:val="18"/>
            <w:szCs w:val="18"/>
            <w:lang w:val="it-IT"/>
          </w:rPr>
          <w:t xml:space="preserve"> R</w:t>
        </w:r>
      </w:hyperlink>
      <w:r w:rsidR="002D6F58" w:rsidRPr="00C70E42">
        <w:rPr>
          <w:rFonts w:ascii="Century Gothic" w:hAnsi="Century Gothic"/>
          <w:color w:val="000000" w:themeColor="text1"/>
          <w:sz w:val="18"/>
          <w:szCs w:val="18"/>
          <w:lang w:val="it-IT"/>
        </w:rPr>
        <w:t xml:space="preserve">, </w:t>
      </w:r>
      <w:hyperlink r:id="rId20" w:history="1">
        <w:proofErr w:type="spellStart"/>
        <w:r w:rsidR="002D6F58" w:rsidRPr="00C70E42">
          <w:rPr>
            <w:rStyle w:val="highlight1"/>
            <w:rFonts w:ascii="Century Gothic" w:hAnsi="Century Gothic" w:cs="Arial"/>
            <w:color w:val="000000" w:themeColor="text1"/>
            <w:sz w:val="18"/>
            <w:szCs w:val="18"/>
            <w:lang w:val="it-IT"/>
          </w:rPr>
          <w:t>Ielasi</w:t>
        </w:r>
        <w:proofErr w:type="spellEnd"/>
        <w:r w:rsidR="002D6F58" w:rsidRPr="00C70E42">
          <w:rPr>
            <w:rStyle w:val="highlight1"/>
            <w:rFonts w:ascii="Century Gothic" w:hAnsi="Century Gothic" w:cs="Arial"/>
            <w:color w:val="000000" w:themeColor="text1"/>
            <w:sz w:val="18"/>
            <w:szCs w:val="18"/>
            <w:lang w:val="it-IT"/>
          </w:rPr>
          <w:t xml:space="preserve"> A</w:t>
        </w:r>
      </w:hyperlink>
      <w:r w:rsidR="002D6F58" w:rsidRPr="00C70E42">
        <w:rPr>
          <w:rFonts w:ascii="Century Gothic" w:hAnsi="Century Gothic"/>
          <w:color w:val="000000" w:themeColor="text1"/>
          <w:sz w:val="18"/>
          <w:szCs w:val="18"/>
          <w:lang w:val="it-IT"/>
        </w:rPr>
        <w:t xml:space="preserve">, </w:t>
      </w:r>
      <w:hyperlink r:id="rId21" w:history="1">
        <w:proofErr w:type="spellStart"/>
        <w:r w:rsidR="002D6F58" w:rsidRPr="00C70E42">
          <w:rPr>
            <w:rStyle w:val="highlight1"/>
            <w:rFonts w:ascii="Century Gothic" w:hAnsi="Century Gothic" w:cs="Arial"/>
            <w:color w:val="000000" w:themeColor="text1"/>
            <w:sz w:val="18"/>
            <w:szCs w:val="18"/>
            <w:lang w:val="it-IT"/>
          </w:rPr>
          <w:t>Latib</w:t>
        </w:r>
        <w:proofErr w:type="spellEnd"/>
        <w:r w:rsidR="002D6F58" w:rsidRPr="00C70E42">
          <w:rPr>
            <w:rStyle w:val="highlight1"/>
            <w:rFonts w:ascii="Century Gothic" w:hAnsi="Century Gothic" w:cs="Arial"/>
            <w:color w:val="000000" w:themeColor="text1"/>
            <w:sz w:val="18"/>
            <w:szCs w:val="18"/>
            <w:lang w:val="it-IT"/>
          </w:rPr>
          <w:t xml:space="preserve"> A</w:t>
        </w:r>
      </w:hyperlink>
      <w:r w:rsidR="002D6F58" w:rsidRPr="00C70E42">
        <w:rPr>
          <w:rFonts w:ascii="Century Gothic" w:hAnsi="Century Gothic"/>
          <w:color w:val="000000" w:themeColor="text1"/>
          <w:sz w:val="18"/>
          <w:szCs w:val="18"/>
          <w:lang w:val="it-IT"/>
        </w:rPr>
        <w:t xml:space="preserve">, </w:t>
      </w:r>
      <w:hyperlink r:id="rId22" w:history="1">
        <w:proofErr w:type="spellStart"/>
        <w:r w:rsidR="002D6F58" w:rsidRPr="00C70E42">
          <w:rPr>
            <w:rFonts w:ascii="Century Gothic" w:hAnsi="Century Gothic"/>
            <w:color w:val="000000" w:themeColor="text1"/>
            <w:sz w:val="18"/>
            <w:szCs w:val="18"/>
            <w:lang w:val="it-IT"/>
          </w:rPr>
          <w:t>Godino</w:t>
        </w:r>
        <w:proofErr w:type="spellEnd"/>
        <w:r w:rsidR="002D6F58" w:rsidRPr="00C70E42">
          <w:rPr>
            <w:rFonts w:ascii="Century Gothic" w:hAnsi="Century Gothic"/>
            <w:color w:val="000000" w:themeColor="text1"/>
            <w:sz w:val="18"/>
            <w:szCs w:val="18"/>
            <w:lang w:val="it-IT"/>
          </w:rPr>
          <w:t xml:space="preserve"> C</w:t>
        </w:r>
      </w:hyperlink>
      <w:r w:rsidR="002D6F58" w:rsidRPr="00C70E42">
        <w:rPr>
          <w:rFonts w:ascii="Century Gothic" w:hAnsi="Century Gothic"/>
          <w:color w:val="000000" w:themeColor="text1"/>
          <w:sz w:val="18"/>
          <w:szCs w:val="18"/>
          <w:lang w:val="it-IT"/>
        </w:rPr>
        <w:t xml:space="preserve">, </w:t>
      </w:r>
      <w:hyperlink r:id="rId23" w:history="1">
        <w:r w:rsidR="002D6F58" w:rsidRPr="00C70E42">
          <w:rPr>
            <w:rFonts w:ascii="Century Gothic" w:hAnsi="Century Gothic"/>
            <w:color w:val="000000" w:themeColor="text1"/>
            <w:sz w:val="18"/>
            <w:szCs w:val="18"/>
            <w:lang w:val="it-IT"/>
          </w:rPr>
          <w:t>Ferraro M</w:t>
        </w:r>
      </w:hyperlink>
      <w:r w:rsidR="002D6F58" w:rsidRPr="00C70E42">
        <w:rPr>
          <w:rFonts w:ascii="Century Gothic" w:hAnsi="Century Gothic"/>
          <w:color w:val="000000" w:themeColor="text1"/>
          <w:sz w:val="18"/>
          <w:szCs w:val="18"/>
          <w:lang w:val="it-IT"/>
        </w:rPr>
        <w:t xml:space="preserve">, </w:t>
      </w:r>
      <w:hyperlink r:id="rId24" w:history="1">
        <w:proofErr w:type="spellStart"/>
        <w:r w:rsidR="002D6F58" w:rsidRPr="00C70E42">
          <w:rPr>
            <w:rFonts w:ascii="Century Gothic" w:hAnsi="Century Gothic"/>
            <w:color w:val="000000" w:themeColor="text1"/>
            <w:sz w:val="18"/>
            <w:szCs w:val="18"/>
            <w:lang w:val="it-IT"/>
          </w:rPr>
          <w:t>Mussardo</w:t>
        </w:r>
        <w:proofErr w:type="spellEnd"/>
        <w:r w:rsidR="002D6F58" w:rsidRPr="00C70E42">
          <w:rPr>
            <w:rFonts w:ascii="Century Gothic" w:hAnsi="Century Gothic"/>
            <w:color w:val="000000" w:themeColor="text1"/>
            <w:sz w:val="18"/>
            <w:szCs w:val="18"/>
            <w:lang w:val="it-IT"/>
          </w:rPr>
          <w:t xml:space="preserve"> M</w:t>
        </w:r>
      </w:hyperlink>
      <w:r w:rsidR="002D6F58" w:rsidRPr="00C70E42">
        <w:rPr>
          <w:rFonts w:ascii="Century Gothic" w:hAnsi="Century Gothic"/>
          <w:color w:val="000000" w:themeColor="text1"/>
          <w:sz w:val="18"/>
          <w:szCs w:val="18"/>
          <w:lang w:val="it-IT"/>
        </w:rPr>
        <w:t xml:space="preserve">, </w:t>
      </w:r>
      <w:hyperlink r:id="rId25" w:history="1">
        <w:proofErr w:type="spellStart"/>
        <w:r w:rsidR="002D6F58" w:rsidRPr="00C70E42">
          <w:rPr>
            <w:rFonts w:ascii="Century Gothic" w:hAnsi="Century Gothic"/>
            <w:color w:val="000000" w:themeColor="text1"/>
            <w:sz w:val="18"/>
            <w:szCs w:val="18"/>
            <w:lang w:val="it-IT"/>
          </w:rPr>
          <w:t>Arioli</w:t>
        </w:r>
        <w:proofErr w:type="spellEnd"/>
        <w:r w:rsidR="002D6F58" w:rsidRPr="00C70E42">
          <w:rPr>
            <w:rFonts w:ascii="Century Gothic" w:hAnsi="Century Gothic"/>
            <w:color w:val="000000" w:themeColor="text1"/>
            <w:sz w:val="18"/>
            <w:szCs w:val="18"/>
            <w:lang w:val="it-IT"/>
          </w:rPr>
          <w:t xml:space="preserve"> F</w:t>
        </w:r>
      </w:hyperlink>
      <w:r w:rsidR="002D6F58" w:rsidRPr="00C70E42">
        <w:rPr>
          <w:rFonts w:ascii="Century Gothic" w:hAnsi="Century Gothic"/>
          <w:color w:val="000000" w:themeColor="text1"/>
          <w:sz w:val="18"/>
          <w:szCs w:val="18"/>
          <w:lang w:val="it-IT"/>
        </w:rPr>
        <w:t xml:space="preserve">, </w:t>
      </w:r>
      <w:hyperlink r:id="rId26" w:history="1">
        <w:r w:rsidR="002D6F58" w:rsidRPr="00C70E42">
          <w:rPr>
            <w:rFonts w:ascii="Century Gothic" w:hAnsi="Century Gothic"/>
            <w:color w:val="000000" w:themeColor="text1"/>
            <w:sz w:val="18"/>
            <w:szCs w:val="18"/>
            <w:lang w:val="it-IT"/>
          </w:rPr>
          <w:t>Carlino M</w:t>
        </w:r>
      </w:hyperlink>
      <w:r w:rsidR="002D6F58" w:rsidRPr="00C70E42">
        <w:rPr>
          <w:rFonts w:ascii="Century Gothic" w:hAnsi="Century Gothic"/>
          <w:color w:val="000000" w:themeColor="text1"/>
          <w:sz w:val="18"/>
          <w:szCs w:val="18"/>
          <w:lang w:val="it-IT"/>
        </w:rPr>
        <w:t xml:space="preserve">, </w:t>
      </w:r>
      <w:hyperlink r:id="rId27" w:history="1">
        <w:r w:rsidR="002D6F58" w:rsidRPr="00C70E42">
          <w:rPr>
            <w:rFonts w:ascii="Century Gothic" w:hAnsi="Century Gothic"/>
            <w:color w:val="000000" w:themeColor="text1"/>
            <w:sz w:val="18"/>
            <w:szCs w:val="18"/>
            <w:lang w:val="it-IT"/>
          </w:rPr>
          <w:t>Montorfano M</w:t>
        </w:r>
      </w:hyperlink>
      <w:r w:rsidR="002D6F58" w:rsidRPr="00C70E42">
        <w:rPr>
          <w:rFonts w:ascii="Century Gothic" w:hAnsi="Century Gothic"/>
          <w:color w:val="000000" w:themeColor="text1"/>
          <w:sz w:val="18"/>
          <w:szCs w:val="18"/>
          <w:lang w:val="it-IT"/>
        </w:rPr>
        <w:t xml:space="preserve">, </w:t>
      </w:r>
      <w:hyperlink r:id="rId28" w:history="1">
        <w:proofErr w:type="spellStart"/>
        <w:r w:rsidR="002D6F58" w:rsidRPr="00C70E42">
          <w:rPr>
            <w:rFonts w:ascii="Century Gothic" w:hAnsi="Century Gothic"/>
            <w:color w:val="000000" w:themeColor="text1"/>
            <w:sz w:val="18"/>
            <w:szCs w:val="18"/>
            <w:lang w:val="it-IT"/>
          </w:rPr>
          <w:t>Chieffo</w:t>
        </w:r>
        <w:proofErr w:type="spellEnd"/>
        <w:r w:rsidR="002D6F58" w:rsidRPr="00C70E42">
          <w:rPr>
            <w:rFonts w:ascii="Century Gothic" w:hAnsi="Century Gothic"/>
            <w:color w:val="000000" w:themeColor="text1"/>
            <w:sz w:val="18"/>
            <w:szCs w:val="18"/>
            <w:lang w:val="it-IT"/>
          </w:rPr>
          <w:t xml:space="preserve"> A</w:t>
        </w:r>
      </w:hyperlink>
      <w:r w:rsidR="002D6F58" w:rsidRPr="00C70E42">
        <w:rPr>
          <w:rFonts w:ascii="Century Gothic" w:hAnsi="Century Gothic"/>
          <w:color w:val="000000" w:themeColor="text1"/>
          <w:sz w:val="18"/>
          <w:szCs w:val="18"/>
          <w:lang w:val="it-IT"/>
        </w:rPr>
        <w:t xml:space="preserve">, </w:t>
      </w:r>
      <w:hyperlink r:id="rId29" w:history="1">
        <w:r w:rsidR="002D6F58" w:rsidRPr="00C70E42">
          <w:rPr>
            <w:rFonts w:ascii="Century Gothic" w:hAnsi="Century Gothic"/>
            <w:color w:val="000000" w:themeColor="text1"/>
            <w:sz w:val="18"/>
            <w:szCs w:val="18"/>
            <w:lang w:val="it-IT"/>
          </w:rPr>
          <w:t>Colombo A</w:t>
        </w:r>
      </w:hyperlink>
      <w:r w:rsidR="002D6F58" w:rsidRPr="00C70E42">
        <w:rPr>
          <w:rFonts w:ascii="Century Gothic" w:hAnsi="Century Gothic"/>
          <w:color w:val="000000" w:themeColor="text1"/>
          <w:sz w:val="18"/>
          <w:szCs w:val="18"/>
          <w:lang w:val="it-IT"/>
        </w:rPr>
        <w:t>.</w:t>
      </w:r>
      <w:r w:rsidR="00CD7D5E" w:rsidRPr="00C70E42">
        <w:rPr>
          <w:rFonts w:ascii="Century Gothic" w:hAnsi="Century Gothic"/>
          <w:color w:val="000000" w:themeColor="text1"/>
          <w:sz w:val="18"/>
          <w:szCs w:val="18"/>
          <w:lang w:val="it-IT"/>
        </w:rPr>
        <w:t xml:space="preserve"> </w:t>
      </w:r>
      <w:r w:rsidR="002D6F58" w:rsidRPr="00C70E42">
        <w:rPr>
          <w:rStyle w:val="highlight1"/>
          <w:rFonts w:ascii="Century Gothic" w:hAnsi="Century Gothic" w:cs="Arial"/>
          <w:color w:val="000000" w:themeColor="text1"/>
          <w:sz w:val="18"/>
          <w:szCs w:val="18"/>
        </w:rPr>
        <w:t>Incidence</w:t>
      </w:r>
      <w:r w:rsidR="002D6F58" w:rsidRPr="00C70E42">
        <w:rPr>
          <w:rFonts w:ascii="Century Gothic" w:hAnsi="Century Gothic"/>
          <w:color w:val="000000" w:themeColor="text1"/>
          <w:sz w:val="18"/>
          <w:szCs w:val="18"/>
        </w:rPr>
        <w:t xml:space="preserve">, </w:t>
      </w:r>
      <w:r w:rsidR="002D6F58" w:rsidRPr="00C70E42">
        <w:rPr>
          <w:rStyle w:val="highlight1"/>
          <w:rFonts w:ascii="Century Gothic" w:hAnsi="Century Gothic" w:cs="Arial"/>
          <w:color w:val="000000" w:themeColor="text1"/>
          <w:sz w:val="18"/>
          <w:szCs w:val="18"/>
        </w:rPr>
        <w:t>predictors</w:t>
      </w:r>
      <w:r w:rsidR="002D6F58" w:rsidRPr="00C70E42">
        <w:rPr>
          <w:rFonts w:ascii="Century Gothic" w:hAnsi="Century Gothic"/>
          <w:color w:val="000000" w:themeColor="text1"/>
          <w:sz w:val="18"/>
          <w:szCs w:val="18"/>
        </w:rPr>
        <w:t xml:space="preserve">, </w:t>
      </w:r>
      <w:r w:rsidR="002D6F58" w:rsidRPr="00C70E42">
        <w:rPr>
          <w:rStyle w:val="highlight1"/>
          <w:rFonts w:ascii="Century Gothic" w:hAnsi="Century Gothic" w:cs="Arial"/>
          <w:color w:val="000000" w:themeColor="text1"/>
          <w:sz w:val="18"/>
          <w:szCs w:val="18"/>
        </w:rPr>
        <w:t>management</w:t>
      </w:r>
      <w:r w:rsidR="002D6F58" w:rsidRPr="00C70E42">
        <w:rPr>
          <w:rFonts w:ascii="Century Gothic" w:hAnsi="Century Gothic"/>
          <w:color w:val="000000" w:themeColor="text1"/>
          <w:sz w:val="18"/>
          <w:szCs w:val="18"/>
        </w:rPr>
        <w:t xml:space="preserve">, </w:t>
      </w:r>
      <w:r w:rsidR="002D6F58" w:rsidRPr="00C70E42">
        <w:rPr>
          <w:rStyle w:val="highlight1"/>
          <w:rFonts w:ascii="Century Gothic" w:hAnsi="Century Gothic" w:cs="Arial"/>
          <w:color w:val="000000" w:themeColor="text1"/>
          <w:sz w:val="18"/>
          <w:szCs w:val="18"/>
        </w:rPr>
        <w:t>immediate</w:t>
      </w:r>
      <w:r w:rsidR="002D6F58" w:rsidRPr="00C70E42">
        <w:rPr>
          <w:rFonts w:ascii="Century Gothic" w:hAnsi="Century Gothic"/>
          <w:color w:val="000000" w:themeColor="text1"/>
          <w:sz w:val="18"/>
          <w:szCs w:val="18"/>
        </w:rPr>
        <w:t xml:space="preserve"> and long-term outcomes following grade III coronary perforation. JACC </w:t>
      </w:r>
      <w:proofErr w:type="spellStart"/>
      <w:r w:rsidR="002D6F58" w:rsidRPr="00C70E42">
        <w:rPr>
          <w:rFonts w:ascii="Century Gothic" w:hAnsi="Century Gothic"/>
          <w:color w:val="000000" w:themeColor="text1"/>
          <w:sz w:val="18"/>
          <w:szCs w:val="18"/>
        </w:rPr>
        <w:t>Cardiovasc</w:t>
      </w:r>
      <w:proofErr w:type="spellEnd"/>
      <w:r w:rsidR="002D6F58" w:rsidRPr="00C70E42">
        <w:rPr>
          <w:rFonts w:ascii="Century Gothic" w:hAnsi="Century Gothic"/>
          <w:color w:val="000000" w:themeColor="text1"/>
          <w:sz w:val="18"/>
          <w:szCs w:val="18"/>
        </w:rPr>
        <w:t xml:space="preserve"> </w:t>
      </w:r>
      <w:proofErr w:type="spellStart"/>
      <w:r w:rsidR="002D6F58" w:rsidRPr="00C70E42">
        <w:rPr>
          <w:rFonts w:ascii="Century Gothic" w:hAnsi="Century Gothic"/>
          <w:color w:val="000000" w:themeColor="text1"/>
          <w:sz w:val="18"/>
          <w:szCs w:val="18"/>
        </w:rPr>
        <w:t>Interv</w:t>
      </w:r>
      <w:proofErr w:type="spellEnd"/>
      <w:r w:rsidR="00DF18A8">
        <w:rPr>
          <w:rFonts w:ascii="Century Gothic" w:hAnsi="Century Gothic"/>
          <w:color w:val="000000" w:themeColor="text1"/>
          <w:sz w:val="18"/>
          <w:szCs w:val="18"/>
        </w:rPr>
        <w:t>.</w:t>
      </w:r>
      <w:r w:rsidR="002D6F58" w:rsidRPr="00C70E42">
        <w:rPr>
          <w:rFonts w:ascii="Century Gothic" w:hAnsi="Century Gothic"/>
          <w:color w:val="000000" w:themeColor="text1"/>
          <w:sz w:val="18"/>
          <w:szCs w:val="18"/>
        </w:rPr>
        <w:t xml:space="preserve"> </w:t>
      </w:r>
      <w:proofErr w:type="gramStart"/>
      <w:r w:rsidR="00DF18A8">
        <w:rPr>
          <w:rFonts w:ascii="Century Gothic" w:hAnsi="Century Gothic"/>
          <w:color w:val="000000" w:themeColor="text1"/>
          <w:sz w:val="18"/>
          <w:szCs w:val="18"/>
        </w:rPr>
        <w:t>2011;4</w:t>
      </w:r>
      <w:r w:rsidR="002D6F58" w:rsidRPr="00C70E42">
        <w:rPr>
          <w:rFonts w:ascii="Century Gothic" w:hAnsi="Century Gothic"/>
          <w:color w:val="000000" w:themeColor="text1"/>
          <w:sz w:val="18"/>
          <w:szCs w:val="18"/>
        </w:rPr>
        <w:t>:87</w:t>
      </w:r>
      <w:proofErr w:type="gramEnd"/>
      <w:r w:rsidR="002D6F58" w:rsidRPr="00C70E42">
        <w:rPr>
          <w:rFonts w:ascii="Century Gothic" w:hAnsi="Century Gothic"/>
          <w:color w:val="000000" w:themeColor="text1"/>
          <w:sz w:val="18"/>
          <w:szCs w:val="18"/>
        </w:rPr>
        <w:t xml:space="preserve">-95. </w:t>
      </w:r>
    </w:p>
    <w:p w14:paraId="02D1C49D" w14:textId="77777777" w:rsidR="00CD7D5E" w:rsidRPr="00C70E42" w:rsidRDefault="00CD7D5E" w:rsidP="00CD7D5E">
      <w:pPr>
        <w:spacing w:line="480" w:lineRule="auto"/>
        <w:jc w:val="both"/>
        <w:rPr>
          <w:rFonts w:ascii="Century Gothic" w:hAnsi="Century Gothic"/>
          <w:sz w:val="18"/>
          <w:szCs w:val="18"/>
        </w:rPr>
      </w:pPr>
    </w:p>
    <w:p w14:paraId="47EEFC05" w14:textId="7EC767F3" w:rsidR="00CD7D5E" w:rsidRPr="00C70E42" w:rsidRDefault="00CD7D5E" w:rsidP="00CD7D5E">
      <w:pPr>
        <w:numPr>
          <w:ilvl w:val="0"/>
          <w:numId w:val="2"/>
        </w:numPr>
        <w:spacing w:line="480" w:lineRule="auto"/>
        <w:jc w:val="both"/>
        <w:rPr>
          <w:rFonts w:ascii="Century Gothic" w:eastAsia="MS Mincho" w:hAnsi="Century Gothic"/>
          <w:color w:val="000000" w:themeColor="text1"/>
          <w:sz w:val="18"/>
          <w:szCs w:val="18"/>
          <w:lang w:eastAsia="ja-JP"/>
        </w:rPr>
      </w:pPr>
      <w:r w:rsidRPr="00C70E42">
        <w:rPr>
          <w:rFonts w:ascii="Century Gothic" w:hAnsi="Century Gothic"/>
          <w:sz w:val="18"/>
          <w:szCs w:val="18"/>
        </w:rPr>
        <w:t xml:space="preserve">S Ellis, S </w:t>
      </w:r>
      <w:proofErr w:type="spellStart"/>
      <w:r w:rsidRPr="00C70E42">
        <w:rPr>
          <w:rFonts w:ascii="Century Gothic" w:hAnsi="Century Gothic"/>
          <w:sz w:val="18"/>
          <w:szCs w:val="18"/>
        </w:rPr>
        <w:t>Ajluni</w:t>
      </w:r>
      <w:proofErr w:type="spellEnd"/>
      <w:r w:rsidRPr="00C70E42">
        <w:rPr>
          <w:rFonts w:ascii="Century Gothic" w:hAnsi="Century Gothic"/>
          <w:sz w:val="18"/>
          <w:szCs w:val="18"/>
        </w:rPr>
        <w:t xml:space="preserve">, </w:t>
      </w:r>
      <w:proofErr w:type="gramStart"/>
      <w:r w:rsidRPr="00C70E42">
        <w:rPr>
          <w:rFonts w:ascii="Century Gothic" w:hAnsi="Century Gothic"/>
          <w:sz w:val="18"/>
          <w:szCs w:val="18"/>
        </w:rPr>
        <w:t>A</w:t>
      </w:r>
      <w:proofErr w:type="gramEnd"/>
      <w:r w:rsidRPr="00C70E42">
        <w:rPr>
          <w:rFonts w:ascii="Century Gothic" w:hAnsi="Century Gothic"/>
          <w:sz w:val="18"/>
          <w:szCs w:val="18"/>
        </w:rPr>
        <w:t xml:space="preserve"> Arnold, J </w:t>
      </w:r>
      <w:proofErr w:type="spellStart"/>
      <w:r w:rsidRPr="00C70E42">
        <w:rPr>
          <w:rFonts w:ascii="Century Gothic" w:hAnsi="Century Gothic"/>
          <w:sz w:val="18"/>
          <w:szCs w:val="18"/>
        </w:rPr>
        <w:t>Popma</w:t>
      </w:r>
      <w:proofErr w:type="spellEnd"/>
      <w:r w:rsidRPr="00C70E42">
        <w:rPr>
          <w:rFonts w:ascii="Century Gothic" w:hAnsi="Century Gothic"/>
          <w:sz w:val="18"/>
          <w:szCs w:val="18"/>
        </w:rPr>
        <w:t xml:space="preserve">, J </w:t>
      </w:r>
      <w:proofErr w:type="spellStart"/>
      <w:r w:rsidRPr="00C70E42">
        <w:rPr>
          <w:rFonts w:ascii="Century Gothic" w:hAnsi="Century Gothic"/>
          <w:sz w:val="18"/>
          <w:szCs w:val="18"/>
        </w:rPr>
        <w:t>Bittl</w:t>
      </w:r>
      <w:proofErr w:type="spellEnd"/>
      <w:r w:rsidRPr="00C70E42">
        <w:rPr>
          <w:rFonts w:ascii="Century Gothic" w:hAnsi="Century Gothic"/>
          <w:sz w:val="18"/>
          <w:szCs w:val="18"/>
        </w:rPr>
        <w:t xml:space="preserve">, N </w:t>
      </w:r>
      <w:proofErr w:type="spellStart"/>
      <w:r w:rsidRPr="00C70E42">
        <w:rPr>
          <w:rFonts w:ascii="Century Gothic" w:hAnsi="Century Gothic"/>
          <w:sz w:val="18"/>
          <w:szCs w:val="18"/>
        </w:rPr>
        <w:t>Eigler</w:t>
      </w:r>
      <w:proofErr w:type="spellEnd"/>
      <w:r w:rsidRPr="00C70E42">
        <w:rPr>
          <w:rFonts w:ascii="Century Gothic" w:hAnsi="Century Gothic"/>
          <w:sz w:val="18"/>
          <w:szCs w:val="18"/>
        </w:rPr>
        <w:t xml:space="preserve">, M Cowley, R Raymond, R </w:t>
      </w:r>
      <w:proofErr w:type="spellStart"/>
      <w:r w:rsidRPr="00C70E42">
        <w:rPr>
          <w:rFonts w:ascii="Century Gothic" w:hAnsi="Century Gothic"/>
          <w:sz w:val="18"/>
          <w:szCs w:val="18"/>
        </w:rPr>
        <w:t>Safian</w:t>
      </w:r>
      <w:proofErr w:type="spellEnd"/>
      <w:r w:rsidRPr="00C70E42">
        <w:rPr>
          <w:rFonts w:ascii="Century Gothic" w:hAnsi="Century Gothic"/>
          <w:sz w:val="18"/>
          <w:szCs w:val="18"/>
        </w:rPr>
        <w:t xml:space="preserve"> and P Whitlow.</w:t>
      </w:r>
      <w:r w:rsidRPr="00C70E42">
        <w:rPr>
          <w:rFonts w:ascii="Century Gothic" w:eastAsia="Times New Roman" w:hAnsi="Century Gothic" w:cs="Times New Roman"/>
          <w:color w:val="000000"/>
          <w:sz w:val="18"/>
          <w:szCs w:val="18"/>
        </w:rPr>
        <w:t xml:space="preserve"> Increased coronary perforation in the new device era: Incidence, classification, </w:t>
      </w:r>
      <w:proofErr w:type="spellStart"/>
      <w:r w:rsidRPr="00C70E42">
        <w:rPr>
          <w:rFonts w:ascii="Century Gothic" w:eastAsia="Times New Roman" w:hAnsi="Century Gothic" w:cs="Times New Roman"/>
          <w:color w:val="000000"/>
          <w:sz w:val="18"/>
          <w:szCs w:val="18"/>
        </w:rPr>
        <w:t>managment</w:t>
      </w:r>
      <w:proofErr w:type="spellEnd"/>
      <w:r w:rsidRPr="00C70E42">
        <w:rPr>
          <w:rFonts w:ascii="Century Gothic" w:eastAsia="Times New Roman" w:hAnsi="Century Gothic" w:cs="Times New Roman"/>
          <w:color w:val="000000"/>
          <w:sz w:val="18"/>
          <w:szCs w:val="18"/>
        </w:rPr>
        <w:t>, and outcome. Circulation</w:t>
      </w:r>
      <w:r w:rsidR="00DF18A8">
        <w:rPr>
          <w:rFonts w:ascii="Century Gothic" w:eastAsia="Times New Roman" w:hAnsi="Century Gothic" w:cs="Times New Roman"/>
          <w:color w:val="000000"/>
          <w:sz w:val="18"/>
          <w:szCs w:val="18"/>
        </w:rPr>
        <w:t>.</w:t>
      </w:r>
      <w:r w:rsidRPr="00C70E42">
        <w:rPr>
          <w:rFonts w:ascii="Century Gothic" w:eastAsia="Times New Roman" w:hAnsi="Century Gothic" w:cs="Times New Roman"/>
          <w:color w:val="000000"/>
          <w:sz w:val="18"/>
          <w:szCs w:val="18"/>
        </w:rPr>
        <w:t xml:space="preserve"> </w:t>
      </w:r>
      <w:proofErr w:type="gramStart"/>
      <w:r w:rsidRPr="00C70E42">
        <w:rPr>
          <w:rFonts w:ascii="Century Gothic" w:eastAsia="Times New Roman" w:hAnsi="Century Gothic" w:cs="Times New Roman"/>
          <w:color w:val="000000"/>
          <w:sz w:val="18"/>
          <w:szCs w:val="18"/>
        </w:rPr>
        <w:t>1994;90:2725</w:t>
      </w:r>
      <w:proofErr w:type="gramEnd"/>
      <w:r w:rsidR="00DF18A8">
        <w:rPr>
          <w:rFonts w:ascii="Century Gothic" w:eastAsia="Times New Roman" w:hAnsi="Century Gothic" w:cs="Times New Roman"/>
          <w:color w:val="000000"/>
          <w:sz w:val="18"/>
          <w:szCs w:val="18"/>
        </w:rPr>
        <w:t>-</w:t>
      </w:r>
      <w:r w:rsidRPr="00C70E42">
        <w:rPr>
          <w:rFonts w:ascii="Century Gothic" w:eastAsia="Times New Roman" w:hAnsi="Century Gothic" w:cs="Times New Roman"/>
          <w:color w:val="000000"/>
          <w:sz w:val="18"/>
          <w:szCs w:val="18"/>
        </w:rPr>
        <w:t>30. </w:t>
      </w:r>
    </w:p>
    <w:p w14:paraId="5E076A98" w14:textId="77777777" w:rsidR="002D6F58" w:rsidRPr="00C70E42" w:rsidRDefault="002D6F58" w:rsidP="002D6F58">
      <w:pPr>
        <w:spacing w:line="480" w:lineRule="auto"/>
        <w:jc w:val="both"/>
        <w:rPr>
          <w:rFonts w:ascii="Century Gothic" w:hAnsi="Century Gothic"/>
          <w:color w:val="000000" w:themeColor="text1"/>
          <w:sz w:val="18"/>
          <w:szCs w:val="18"/>
        </w:rPr>
      </w:pPr>
    </w:p>
    <w:p w14:paraId="5D9121EF" w14:textId="44551CE1" w:rsidR="002D6F58" w:rsidRPr="00C70E42" w:rsidRDefault="00D9331F" w:rsidP="002D6F58">
      <w:pPr>
        <w:numPr>
          <w:ilvl w:val="0"/>
          <w:numId w:val="2"/>
        </w:numPr>
        <w:spacing w:line="480" w:lineRule="auto"/>
        <w:jc w:val="both"/>
        <w:rPr>
          <w:rFonts w:ascii="Century Gothic" w:eastAsia="MS Mincho" w:hAnsi="Century Gothic"/>
          <w:color w:val="000000" w:themeColor="text1"/>
          <w:sz w:val="18"/>
          <w:szCs w:val="18"/>
          <w:lang w:eastAsia="ja-JP"/>
        </w:rPr>
      </w:pPr>
      <w:hyperlink r:id="rId30" w:history="1">
        <w:proofErr w:type="spellStart"/>
        <w:r w:rsidR="002D6F58" w:rsidRPr="00C70E42">
          <w:rPr>
            <w:rFonts w:ascii="Century Gothic" w:hAnsi="Century Gothic"/>
            <w:color w:val="000000" w:themeColor="text1"/>
            <w:sz w:val="18"/>
            <w:szCs w:val="18"/>
            <w:lang w:eastAsia="en-GB"/>
          </w:rPr>
          <w:t>Shimony</w:t>
        </w:r>
        <w:proofErr w:type="spellEnd"/>
        <w:r w:rsidR="002D6F58" w:rsidRPr="00C70E42">
          <w:rPr>
            <w:rFonts w:ascii="Century Gothic" w:hAnsi="Century Gothic"/>
            <w:color w:val="000000" w:themeColor="text1"/>
            <w:sz w:val="18"/>
            <w:szCs w:val="18"/>
            <w:lang w:eastAsia="en-GB"/>
          </w:rPr>
          <w:t xml:space="preserve"> A</w:t>
        </w:r>
      </w:hyperlink>
      <w:r w:rsidR="002D6F58" w:rsidRPr="00C70E42">
        <w:rPr>
          <w:rFonts w:ascii="Century Gothic" w:hAnsi="Century Gothic"/>
          <w:color w:val="000000" w:themeColor="text1"/>
          <w:sz w:val="18"/>
          <w:szCs w:val="18"/>
          <w:lang w:eastAsia="en-GB"/>
        </w:rPr>
        <w:t xml:space="preserve">, </w:t>
      </w:r>
      <w:hyperlink r:id="rId31" w:history="1">
        <w:proofErr w:type="spellStart"/>
        <w:r w:rsidR="002D6F58" w:rsidRPr="00C70E42">
          <w:rPr>
            <w:rFonts w:ascii="Century Gothic" w:hAnsi="Century Gothic"/>
            <w:color w:val="000000" w:themeColor="text1"/>
            <w:sz w:val="18"/>
            <w:szCs w:val="18"/>
            <w:lang w:eastAsia="en-GB"/>
          </w:rPr>
          <w:t>Zahger</w:t>
        </w:r>
        <w:proofErr w:type="spellEnd"/>
        <w:r w:rsidR="002D6F58" w:rsidRPr="00C70E42">
          <w:rPr>
            <w:rFonts w:ascii="Century Gothic" w:hAnsi="Century Gothic"/>
            <w:color w:val="000000" w:themeColor="text1"/>
            <w:sz w:val="18"/>
            <w:szCs w:val="18"/>
            <w:lang w:eastAsia="en-GB"/>
          </w:rPr>
          <w:t xml:space="preserve"> D</w:t>
        </w:r>
      </w:hyperlink>
      <w:r w:rsidR="002D6F58" w:rsidRPr="00C70E42">
        <w:rPr>
          <w:rFonts w:ascii="Century Gothic" w:hAnsi="Century Gothic"/>
          <w:color w:val="000000" w:themeColor="text1"/>
          <w:sz w:val="18"/>
          <w:szCs w:val="18"/>
          <w:lang w:eastAsia="en-GB"/>
        </w:rPr>
        <w:t xml:space="preserve">, </w:t>
      </w:r>
      <w:hyperlink r:id="rId32" w:history="1">
        <w:r w:rsidR="002D6F58" w:rsidRPr="00C70E42">
          <w:rPr>
            <w:rFonts w:ascii="Century Gothic" w:hAnsi="Century Gothic"/>
            <w:color w:val="000000" w:themeColor="text1"/>
            <w:sz w:val="18"/>
            <w:szCs w:val="18"/>
            <w:lang w:eastAsia="en-GB"/>
          </w:rPr>
          <w:t xml:space="preserve">Van </w:t>
        </w:r>
        <w:proofErr w:type="spellStart"/>
        <w:r w:rsidR="002D6F58" w:rsidRPr="00C70E42">
          <w:rPr>
            <w:rFonts w:ascii="Century Gothic" w:hAnsi="Century Gothic"/>
            <w:color w:val="000000" w:themeColor="text1"/>
            <w:sz w:val="18"/>
            <w:szCs w:val="18"/>
            <w:lang w:eastAsia="en-GB"/>
          </w:rPr>
          <w:t>Straten</w:t>
        </w:r>
        <w:proofErr w:type="spellEnd"/>
        <w:r w:rsidR="002D6F58" w:rsidRPr="00C70E42">
          <w:rPr>
            <w:rFonts w:ascii="Century Gothic" w:hAnsi="Century Gothic"/>
            <w:color w:val="000000" w:themeColor="text1"/>
            <w:sz w:val="18"/>
            <w:szCs w:val="18"/>
            <w:lang w:eastAsia="en-GB"/>
          </w:rPr>
          <w:t xml:space="preserve"> M</w:t>
        </w:r>
      </w:hyperlink>
      <w:r w:rsidR="002D6F58" w:rsidRPr="00C70E42">
        <w:rPr>
          <w:rFonts w:ascii="Century Gothic" w:hAnsi="Century Gothic"/>
          <w:color w:val="000000" w:themeColor="text1"/>
          <w:sz w:val="18"/>
          <w:szCs w:val="18"/>
          <w:lang w:eastAsia="en-GB"/>
        </w:rPr>
        <w:t xml:space="preserve">, </w:t>
      </w:r>
      <w:hyperlink r:id="rId33" w:history="1">
        <w:proofErr w:type="spellStart"/>
        <w:r w:rsidR="002D6F58" w:rsidRPr="00C70E42">
          <w:rPr>
            <w:rFonts w:ascii="Century Gothic" w:hAnsi="Century Gothic"/>
            <w:color w:val="000000" w:themeColor="text1"/>
            <w:sz w:val="18"/>
            <w:szCs w:val="18"/>
            <w:u w:color="262626"/>
            <w:lang w:eastAsia="en-GB"/>
          </w:rPr>
          <w:t>Shalev</w:t>
        </w:r>
        <w:proofErr w:type="spellEnd"/>
        <w:r w:rsidR="002D6F58" w:rsidRPr="00C70E42">
          <w:rPr>
            <w:rFonts w:ascii="Century Gothic" w:hAnsi="Century Gothic"/>
            <w:color w:val="000000" w:themeColor="text1"/>
            <w:sz w:val="18"/>
            <w:szCs w:val="18"/>
            <w:u w:color="262626"/>
            <w:lang w:eastAsia="en-GB"/>
          </w:rPr>
          <w:t xml:space="preserve"> A</w:t>
        </w:r>
      </w:hyperlink>
      <w:r w:rsidR="002D6F58" w:rsidRPr="00C70E42">
        <w:rPr>
          <w:rFonts w:ascii="Century Gothic" w:hAnsi="Century Gothic"/>
          <w:color w:val="000000" w:themeColor="text1"/>
          <w:sz w:val="18"/>
          <w:szCs w:val="18"/>
          <w:lang w:eastAsia="en-GB"/>
        </w:rPr>
        <w:t xml:space="preserve">, </w:t>
      </w:r>
      <w:hyperlink r:id="rId34" w:history="1">
        <w:proofErr w:type="spellStart"/>
        <w:r w:rsidR="002D6F58" w:rsidRPr="00C70E42">
          <w:rPr>
            <w:rFonts w:ascii="Century Gothic" w:hAnsi="Century Gothic"/>
            <w:color w:val="000000" w:themeColor="text1"/>
            <w:sz w:val="18"/>
            <w:szCs w:val="18"/>
            <w:u w:color="262626"/>
            <w:lang w:eastAsia="en-GB"/>
          </w:rPr>
          <w:t>Gilutz</w:t>
        </w:r>
        <w:proofErr w:type="spellEnd"/>
        <w:r w:rsidR="002D6F58" w:rsidRPr="00C70E42">
          <w:rPr>
            <w:rFonts w:ascii="Century Gothic" w:hAnsi="Century Gothic"/>
            <w:color w:val="000000" w:themeColor="text1"/>
            <w:sz w:val="18"/>
            <w:szCs w:val="18"/>
            <w:u w:color="262626"/>
            <w:lang w:eastAsia="en-GB"/>
          </w:rPr>
          <w:t xml:space="preserve"> H</w:t>
        </w:r>
      </w:hyperlink>
      <w:r w:rsidR="002D6F58" w:rsidRPr="00C70E42">
        <w:rPr>
          <w:rFonts w:ascii="Century Gothic" w:hAnsi="Century Gothic"/>
          <w:color w:val="000000" w:themeColor="text1"/>
          <w:sz w:val="18"/>
          <w:szCs w:val="18"/>
          <w:lang w:eastAsia="en-GB"/>
        </w:rPr>
        <w:t xml:space="preserve">, </w:t>
      </w:r>
      <w:hyperlink r:id="rId35" w:history="1">
        <w:r w:rsidR="002D6F58" w:rsidRPr="00C70E42">
          <w:rPr>
            <w:rFonts w:ascii="Century Gothic" w:hAnsi="Century Gothic"/>
            <w:color w:val="000000" w:themeColor="text1"/>
            <w:sz w:val="18"/>
            <w:szCs w:val="18"/>
            <w:u w:color="262626"/>
            <w:lang w:eastAsia="en-GB"/>
          </w:rPr>
          <w:t>Ilia R</w:t>
        </w:r>
      </w:hyperlink>
      <w:r w:rsidR="002D6F58" w:rsidRPr="00C70E42">
        <w:rPr>
          <w:rFonts w:ascii="Century Gothic" w:hAnsi="Century Gothic"/>
          <w:color w:val="000000" w:themeColor="text1"/>
          <w:sz w:val="18"/>
          <w:szCs w:val="18"/>
          <w:lang w:eastAsia="en-GB"/>
        </w:rPr>
        <w:t xml:space="preserve">, </w:t>
      </w:r>
      <w:hyperlink r:id="rId36" w:history="1">
        <w:proofErr w:type="spellStart"/>
        <w:r w:rsidR="002D6F58" w:rsidRPr="00C70E42">
          <w:rPr>
            <w:rFonts w:ascii="Century Gothic" w:hAnsi="Century Gothic"/>
            <w:color w:val="000000" w:themeColor="text1"/>
            <w:sz w:val="18"/>
            <w:szCs w:val="18"/>
            <w:u w:color="262626"/>
            <w:lang w:eastAsia="en-GB"/>
          </w:rPr>
          <w:t>Cafri</w:t>
        </w:r>
        <w:proofErr w:type="spellEnd"/>
        <w:r w:rsidR="002D6F58" w:rsidRPr="00C70E42">
          <w:rPr>
            <w:rFonts w:ascii="Century Gothic" w:hAnsi="Century Gothic"/>
            <w:color w:val="000000" w:themeColor="text1"/>
            <w:sz w:val="18"/>
            <w:szCs w:val="18"/>
            <w:u w:color="262626"/>
            <w:lang w:eastAsia="en-GB"/>
          </w:rPr>
          <w:t xml:space="preserve"> C</w:t>
        </w:r>
      </w:hyperlink>
      <w:r w:rsidR="002D6F58" w:rsidRPr="00C70E42">
        <w:rPr>
          <w:rFonts w:ascii="Century Gothic" w:hAnsi="Century Gothic"/>
          <w:color w:val="000000" w:themeColor="text1"/>
          <w:sz w:val="18"/>
          <w:szCs w:val="18"/>
        </w:rPr>
        <w:t xml:space="preserve">. </w:t>
      </w:r>
      <w:r w:rsidR="002D6F58" w:rsidRPr="00C70E42">
        <w:rPr>
          <w:rFonts w:ascii="Century Gothic" w:hAnsi="Century Gothic"/>
          <w:bCs/>
          <w:color w:val="000000" w:themeColor="text1"/>
          <w:sz w:val="18"/>
          <w:szCs w:val="18"/>
          <w:lang w:eastAsia="en-GB"/>
        </w:rPr>
        <w:t>Incidence, risk factors, management and outcomes of coronary artery perforation during percutaneous coronary intervention.</w:t>
      </w:r>
      <w:r w:rsidR="002D6F58" w:rsidRPr="00C70E42">
        <w:rPr>
          <w:rFonts w:ascii="Century Gothic" w:hAnsi="Century Gothic"/>
          <w:color w:val="000000" w:themeColor="text1"/>
          <w:sz w:val="18"/>
          <w:szCs w:val="18"/>
          <w:lang w:eastAsia="en-GB"/>
        </w:rPr>
        <w:t xml:space="preserve"> Am J </w:t>
      </w:r>
      <w:proofErr w:type="spellStart"/>
      <w:r w:rsidR="002D6F58" w:rsidRPr="00C70E42">
        <w:rPr>
          <w:rFonts w:ascii="Century Gothic" w:hAnsi="Century Gothic"/>
          <w:color w:val="000000" w:themeColor="text1"/>
          <w:sz w:val="18"/>
          <w:szCs w:val="18"/>
          <w:lang w:eastAsia="en-GB"/>
        </w:rPr>
        <w:t>Cardiol</w:t>
      </w:r>
      <w:proofErr w:type="spellEnd"/>
      <w:r w:rsidR="00DF18A8">
        <w:rPr>
          <w:rFonts w:ascii="Century Gothic" w:hAnsi="Century Gothic"/>
          <w:color w:val="000000" w:themeColor="text1"/>
          <w:sz w:val="18"/>
          <w:szCs w:val="18"/>
          <w:lang w:eastAsia="en-GB"/>
        </w:rPr>
        <w:t xml:space="preserve">. </w:t>
      </w:r>
      <w:proofErr w:type="gramStart"/>
      <w:r w:rsidR="00DF18A8">
        <w:rPr>
          <w:rFonts w:ascii="Century Gothic" w:hAnsi="Century Gothic"/>
          <w:color w:val="000000" w:themeColor="text1"/>
          <w:sz w:val="18"/>
          <w:szCs w:val="18"/>
          <w:lang w:eastAsia="en-GB"/>
        </w:rPr>
        <w:t>2009;104</w:t>
      </w:r>
      <w:r w:rsidR="002D6F58" w:rsidRPr="00C70E42">
        <w:rPr>
          <w:rFonts w:ascii="Century Gothic" w:hAnsi="Century Gothic"/>
          <w:color w:val="000000" w:themeColor="text1"/>
          <w:sz w:val="18"/>
          <w:szCs w:val="18"/>
          <w:lang w:eastAsia="en-GB"/>
        </w:rPr>
        <w:t>:1674</w:t>
      </w:r>
      <w:proofErr w:type="gramEnd"/>
      <w:r w:rsidR="002D6F58" w:rsidRPr="00C70E42">
        <w:rPr>
          <w:rFonts w:ascii="Century Gothic" w:hAnsi="Century Gothic"/>
          <w:color w:val="000000" w:themeColor="text1"/>
          <w:sz w:val="18"/>
          <w:szCs w:val="18"/>
          <w:lang w:eastAsia="en-GB"/>
        </w:rPr>
        <w:t>-7.</w:t>
      </w:r>
    </w:p>
    <w:p w14:paraId="23CFAA10" w14:textId="77777777" w:rsidR="002D6F58" w:rsidRPr="00C70E42" w:rsidRDefault="002D6F58" w:rsidP="002D6F58">
      <w:pPr>
        <w:widowControl w:val="0"/>
        <w:autoSpaceDE w:val="0"/>
        <w:autoSpaceDN w:val="0"/>
        <w:adjustRightInd w:val="0"/>
        <w:spacing w:line="480" w:lineRule="auto"/>
        <w:jc w:val="both"/>
        <w:rPr>
          <w:rFonts w:ascii="Century Gothic" w:hAnsi="Century Gothic"/>
          <w:color w:val="000000" w:themeColor="text1"/>
          <w:sz w:val="18"/>
          <w:szCs w:val="18"/>
          <w:u w:color="262626"/>
          <w:lang w:eastAsia="en-GB"/>
        </w:rPr>
      </w:pPr>
    </w:p>
    <w:p w14:paraId="70BBF24A" w14:textId="3557AB4E" w:rsidR="002D6F58" w:rsidRPr="00C70E42" w:rsidRDefault="00D9331F" w:rsidP="002D6F58">
      <w:pPr>
        <w:numPr>
          <w:ilvl w:val="0"/>
          <w:numId w:val="3"/>
        </w:numPr>
        <w:spacing w:line="480" w:lineRule="auto"/>
        <w:jc w:val="both"/>
        <w:rPr>
          <w:rFonts w:ascii="Century Gothic" w:hAnsi="Century Gothic"/>
          <w:color w:val="000000" w:themeColor="text1"/>
          <w:sz w:val="18"/>
          <w:szCs w:val="18"/>
        </w:rPr>
      </w:pPr>
      <w:hyperlink r:id="rId37" w:history="1">
        <w:proofErr w:type="spellStart"/>
        <w:r w:rsidR="002D6F58" w:rsidRPr="00C70E42">
          <w:rPr>
            <w:rFonts w:ascii="Century Gothic" w:hAnsi="Century Gothic"/>
            <w:color w:val="000000" w:themeColor="text1"/>
            <w:sz w:val="18"/>
            <w:szCs w:val="18"/>
            <w:u w:color="262626"/>
            <w:lang w:eastAsia="en-GB"/>
          </w:rPr>
          <w:t>Fasseas</w:t>
        </w:r>
        <w:proofErr w:type="spellEnd"/>
        <w:r w:rsidR="002D6F58" w:rsidRPr="00C70E42">
          <w:rPr>
            <w:rFonts w:ascii="Century Gothic" w:hAnsi="Century Gothic"/>
            <w:color w:val="000000" w:themeColor="text1"/>
            <w:sz w:val="18"/>
            <w:szCs w:val="18"/>
            <w:u w:color="262626"/>
            <w:lang w:eastAsia="en-GB"/>
          </w:rPr>
          <w:t xml:space="preserve"> P</w:t>
        </w:r>
      </w:hyperlink>
      <w:r w:rsidR="002D6F58" w:rsidRPr="00C70E42">
        <w:rPr>
          <w:rFonts w:ascii="Century Gothic" w:hAnsi="Century Gothic"/>
          <w:color w:val="000000" w:themeColor="text1"/>
          <w:sz w:val="18"/>
          <w:szCs w:val="18"/>
          <w:u w:color="262626"/>
          <w:lang w:eastAsia="en-GB"/>
        </w:rPr>
        <w:t xml:space="preserve">, </w:t>
      </w:r>
      <w:hyperlink r:id="rId38" w:history="1">
        <w:proofErr w:type="spellStart"/>
        <w:r w:rsidR="002D6F58" w:rsidRPr="00C70E42">
          <w:rPr>
            <w:rFonts w:ascii="Century Gothic" w:hAnsi="Century Gothic"/>
            <w:color w:val="000000" w:themeColor="text1"/>
            <w:sz w:val="18"/>
            <w:szCs w:val="18"/>
            <w:u w:color="262626"/>
            <w:lang w:eastAsia="en-GB"/>
          </w:rPr>
          <w:t>Orford</w:t>
        </w:r>
        <w:proofErr w:type="spellEnd"/>
        <w:r w:rsidR="002D6F58" w:rsidRPr="00C70E42">
          <w:rPr>
            <w:rFonts w:ascii="Century Gothic" w:hAnsi="Century Gothic"/>
            <w:color w:val="000000" w:themeColor="text1"/>
            <w:sz w:val="18"/>
            <w:szCs w:val="18"/>
            <w:u w:color="262626"/>
            <w:lang w:eastAsia="en-GB"/>
          </w:rPr>
          <w:t xml:space="preserve"> JL</w:t>
        </w:r>
      </w:hyperlink>
      <w:r w:rsidR="002D6F58" w:rsidRPr="00C70E42">
        <w:rPr>
          <w:rFonts w:ascii="Century Gothic" w:hAnsi="Century Gothic"/>
          <w:color w:val="000000" w:themeColor="text1"/>
          <w:sz w:val="18"/>
          <w:szCs w:val="18"/>
          <w:u w:color="262626"/>
          <w:lang w:eastAsia="en-GB"/>
        </w:rPr>
        <w:t xml:space="preserve">, </w:t>
      </w:r>
      <w:hyperlink r:id="rId39" w:history="1">
        <w:r w:rsidR="002D6F58" w:rsidRPr="00C70E42">
          <w:rPr>
            <w:rFonts w:ascii="Century Gothic" w:hAnsi="Century Gothic"/>
            <w:color w:val="000000" w:themeColor="text1"/>
            <w:sz w:val="18"/>
            <w:szCs w:val="18"/>
            <w:u w:color="262626"/>
            <w:lang w:eastAsia="en-GB"/>
          </w:rPr>
          <w:t>Panetta CJ</w:t>
        </w:r>
      </w:hyperlink>
      <w:r w:rsidR="002D6F58" w:rsidRPr="00C70E42">
        <w:rPr>
          <w:rFonts w:ascii="Century Gothic" w:hAnsi="Century Gothic"/>
          <w:color w:val="000000" w:themeColor="text1"/>
          <w:sz w:val="18"/>
          <w:szCs w:val="18"/>
          <w:u w:color="262626"/>
          <w:lang w:eastAsia="en-GB"/>
        </w:rPr>
        <w:t xml:space="preserve">, </w:t>
      </w:r>
      <w:hyperlink r:id="rId40" w:history="1">
        <w:r w:rsidR="002D6F58" w:rsidRPr="00C70E42">
          <w:rPr>
            <w:rFonts w:ascii="Century Gothic" w:hAnsi="Century Gothic"/>
            <w:color w:val="000000" w:themeColor="text1"/>
            <w:sz w:val="18"/>
            <w:szCs w:val="18"/>
            <w:u w:color="262626"/>
            <w:lang w:eastAsia="en-GB"/>
          </w:rPr>
          <w:t>Bell MR</w:t>
        </w:r>
      </w:hyperlink>
      <w:r w:rsidR="002D6F58" w:rsidRPr="00C70E42">
        <w:rPr>
          <w:rFonts w:ascii="Century Gothic" w:hAnsi="Century Gothic"/>
          <w:color w:val="000000" w:themeColor="text1"/>
          <w:sz w:val="18"/>
          <w:szCs w:val="18"/>
          <w:u w:color="262626"/>
          <w:lang w:eastAsia="en-GB"/>
        </w:rPr>
        <w:t xml:space="preserve">, </w:t>
      </w:r>
      <w:hyperlink r:id="rId41" w:history="1">
        <w:proofErr w:type="spellStart"/>
        <w:r w:rsidR="002D6F58" w:rsidRPr="00C70E42">
          <w:rPr>
            <w:rFonts w:ascii="Century Gothic" w:hAnsi="Century Gothic"/>
            <w:color w:val="000000" w:themeColor="text1"/>
            <w:sz w:val="18"/>
            <w:szCs w:val="18"/>
            <w:u w:color="262626"/>
            <w:lang w:eastAsia="en-GB"/>
          </w:rPr>
          <w:t>Denktas</w:t>
        </w:r>
        <w:proofErr w:type="spellEnd"/>
        <w:r w:rsidR="002D6F58" w:rsidRPr="00C70E42">
          <w:rPr>
            <w:rFonts w:ascii="Century Gothic" w:hAnsi="Century Gothic"/>
            <w:color w:val="000000" w:themeColor="text1"/>
            <w:sz w:val="18"/>
            <w:szCs w:val="18"/>
            <w:u w:color="262626"/>
            <w:lang w:eastAsia="en-GB"/>
          </w:rPr>
          <w:t xml:space="preserve"> AE</w:t>
        </w:r>
      </w:hyperlink>
      <w:r w:rsidR="002D6F58" w:rsidRPr="00C70E42">
        <w:rPr>
          <w:rFonts w:ascii="Century Gothic" w:hAnsi="Century Gothic"/>
          <w:color w:val="000000" w:themeColor="text1"/>
          <w:sz w:val="18"/>
          <w:szCs w:val="18"/>
          <w:u w:color="262626"/>
          <w:lang w:eastAsia="en-GB"/>
        </w:rPr>
        <w:t xml:space="preserve">, </w:t>
      </w:r>
      <w:hyperlink r:id="rId42" w:history="1">
        <w:r w:rsidR="002D6F58" w:rsidRPr="00C70E42">
          <w:rPr>
            <w:rFonts w:ascii="Century Gothic" w:hAnsi="Century Gothic"/>
            <w:color w:val="000000" w:themeColor="text1"/>
            <w:sz w:val="18"/>
            <w:szCs w:val="18"/>
            <w:u w:color="262626"/>
            <w:lang w:eastAsia="en-GB"/>
          </w:rPr>
          <w:t>Lennon RJ</w:t>
        </w:r>
      </w:hyperlink>
      <w:r w:rsidR="002D6F58" w:rsidRPr="00C70E42">
        <w:rPr>
          <w:rFonts w:ascii="Century Gothic" w:hAnsi="Century Gothic"/>
          <w:color w:val="000000" w:themeColor="text1"/>
          <w:sz w:val="18"/>
          <w:szCs w:val="18"/>
          <w:u w:color="262626"/>
          <w:lang w:eastAsia="en-GB"/>
        </w:rPr>
        <w:t xml:space="preserve">, </w:t>
      </w:r>
      <w:hyperlink r:id="rId43" w:history="1">
        <w:r w:rsidR="002D6F58" w:rsidRPr="00C70E42">
          <w:rPr>
            <w:rFonts w:ascii="Century Gothic" w:hAnsi="Century Gothic"/>
            <w:color w:val="000000" w:themeColor="text1"/>
            <w:sz w:val="18"/>
            <w:szCs w:val="18"/>
            <w:u w:color="262626"/>
            <w:lang w:eastAsia="en-GB"/>
          </w:rPr>
          <w:t>Holmes DR</w:t>
        </w:r>
      </w:hyperlink>
      <w:r w:rsidR="002D6F58" w:rsidRPr="00C70E42">
        <w:rPr>
          <w:rFonts w:ascii="Century Gothic" w:hAnsi="Century Gothic"/>
          <w:color w:val="000000" w:themeColor="text1"/>
          <w:sz w:val="18"/>
          <w:szCs w:val="18"/>
          <w:u w:color="262626"/>
          <w:lang w:eastAsia="en-GB"/>
        </w:rPr>
        <w:t xml:space="preserve">, </w:t>
      </w:r>
      <w:hyperlink r:id="rId44" w:history="1">
        <w:r w:rsidR="002D6F58" w:rsidRPr="00C70E42">
          <w:rPr>
            <w:rFonts w:ascii="Century Gothic" w:hAnsi="Century Gothic"/>
            <w:color w:val="000000" w:themeColor="text1"/>
            <w:sz w:val="18"/>
            <w:szCs w:val="18"/>
            <w:u w:color="262626"/>
            <w:lang w:eastAsia="en-GB"/>
          </w:rPr>
          <w:t>Berger PB</w:t>
        </w:r>
      </w:hyperlink>
      <w:r w:rsidR="002D6F58" w:rsidRPr="00C70E42">
        <w:rPr>
          <w:rFonts w:ascii="Century Gothic" w:hAnsi="Century Gothic"/>
          <w:color w:val="000000" w:themeColor="text1"/>
          <w:sz w:val="18"/>
          <w:szCs w:val="18"/>
          <w:u w:color="262626"/>
          <w:lang w:eastAsia="en-GB"/>
        </w:rPr>
        <w:t>.</w:t>
      </w:r>
      <w:r w:rsidR="002D6F58" w:rsidRPr="00C70E42">
        <w:rPr>
          <w:rFonts w:ascii="Century Gothic" w:hAnsi="Century Gothic"/>
          <w:bCs/>
          <w:color w:val="000000" w:themeColor="text1"/>
          <w:sz w:val="18"/>
          <w:szCs w:val="18"/>
          <w:u w:color="262626"/>
          <w:lang w:eastAsia="en-GB"/>
        </w:rPr>
        <w:t xml:space="preserve"> Incidence, correlates, management, and clinical outcome of coronary perforation: analysis of 16,298 procedures. </w:t>
      </w:r>
      <w:r w:rsidR="002D6F58" w:rsidRPr="00C70E42">
        <w:rPr>
          <w:rFonts w:ascii="Century Gothic" w:hAnsi="Century Gothic"/>
          <w:color w:val="000000" w:themeColor="text1"/>
          <w:sz w:val="18"/>
          <w:szCs w:val="18"/>
          <w:u w:color="262626"/>
          <w:lang w:eastAsia="en-GB"/>
        </w:rPr>
        <w:t>Am Heart J</w:t>
      </w:r>
      <w:r w:rsidR="00DF18A8">
        <w:rPr>
          <w:rFonts w:ascii="Century Gothic" w:hAnsi="Century Gothic"/>
          <w:color w:val="000000" w:themeColor="text1"/>
          <w:sz w:val="18"/>
          <w:szCs w:val="18"/>
          <w:u w:color="262626"/>
          <w:lang w:eastAsia="en-GB"/>
        </w:rPr>
        <w:t xml:space="preserve">. </w:t>
      </w:r>
      <w:proofErr w:type="gramStart"/>
      <w:r w:rsidR="00DF18A8">
        <w:rPr>
          <w:rFonts w:ascii="Century Gothic" w:hAnsi="Century Gothic"/>
          <w:color w:val="000000" w:themeColor="text1"/>
          <w:sz w:val="18"/>
          <w:szCs w:val="18"/>
          <w:u w:color="262626"/>
          <w:lang w:eastAsia="en-GB"/>
        </w:rPr>
        <w:t>2004 ;</w:t>
      </w:r>
      <w:proofErr w:type="gramEnd"/>
      <w:r w:rsidR="00DF18A8">
        <w:rPr>
          <w:rFonts w:ascii="Century Gothic" w:hAnsi="Century Gothic"/>
          <w:color w:val="000000" w:themeColor="text1"/>
          <w:sz w:val="18"/>
          <w:szCs w:val="18"/>
          <w:u w:color="262626"/>
          <w:lang w:eastAsia="en-GB"/>
        </w:rPr>
        <w:t>147</w:t>
      </w:r>
      <w:r w:rsidR="002D6F58" w:rsidRPr="00C70E42">
        <w:rPr>
          <w:rFonts w:ascii="Century Gothic" w:hAnsi="Century Gothic"/>
          <w:color w:val="000000" w:themeColor="text1"/>
          <w:sz w:val="18"/>
          <w:szCs w:val="18"/>
          <w:u w:color="262626"/>
          <w:lang w:eastAsia="en-GB"/>
        </w:rPr>
        <w:t>:140-5.</w:t>
      </w:r>
    </w:p>
    <w:p w14:paraId="754AEFD9" w14:textId="77777777" w:rsidR="002D6F58" w:rsidRPr="00C70E42" w:rsidRDefault="002D6F58" w:rsidP="002D6F58">
      <w:pPr>
        <w:spacing w:line="480" w:lineRule="auto"/>
        <w:jc w:val="both"/>
        <w:rPr>
          <w:rFonts w:ascii="Century Gothic" w:hAnsi="Century Gothic"/>
          <w:color w:val="000000" w:themeColor="text1"/>
          <w:sz w:val="18"/>
          <w:szCs w:val="18"/>
        </w:rPr>
      </w:pPr>
    </w:p>
    <w:p w14:paraId="56E0587C" w14:textId="34921378" w:rsidR="002D6F58" w:rsidRPr="00C70E42" w:rsidRDefault="00D9331F" w:rsidP="002D6F58">
      <w:pPr>
        <w:numPr>
          <w:ilvl w:val="0"/>
          <w:numId w:val="3"/>
        </w:numPr>
        <w:spacing w:line="480" w:lineRule="auto"/>
        <w:jc w:val="both"/>
        <w:rPr>
          <w:rFonts w:ascii="Century Gothic" w:hAnsi="Century Gothic"/>
          <w:color w:val="000000" w:themeColor="text1"/>
          <w:sz w:val="18"/>
          <w:szCs w:val="18"/>
        </w:rPr>
      </w:pPr>
      <w:hyperlink r:id="rId45" w:history="1">
        <w:r w:rsidR="002D6F58" w:rsidRPr="00C70E42">
          <w:rPr>
            <w:rStyle w:val="highlight1"/>
            <w:rFonts w:ascii="Century Gothic" w:hAnsi="Century Gothic" w:cs="Arial"/>
            <w:color w:val="000000" w:themeColor="text1"/>
            <w:sz w:val="18"/>
            <w:szCs w:val="18"/>
          </w:rPr>
          <w:t>Gunning MG</w:t>
        </w:r>
      </w:hyperlink>
      <w:r w:rsidR="002D6F58" w:rsidRPr="00C70E42">
        <w:rPr>
          <w:rFonts w:ascii="Century Gothic" w:hAnsi="Century Gothic"/>
          <w:color w:val="000000" w:themeColor="text1"/>
          <w:sz w:val="18"/>
          <w:szCs w:val="18"/>
        </w:rPr>
        <w:t xml:space="preserve">, </w:t>
      </w:r>
      <w:hyperlink r:id="rId46" w:history="1">
        <w:r w:rsidR="002D6F58" w:rsidRPr="00C70E42">
          <w:rPr>
            <w:rStyle w:val="highlight1"/>
            <w:rFonts w:ascii="Century Gothic" w:hAnsi="Century Gothic" w:cs="Arial"/>
            <w:color w:val="000000" w:themeColor="text1"/>
            <w:sz w:val="18"/>
            <w:szCs w:val="18"/>
          </w:rPr>
          <w:t>Williams IL</w:t>
        </w:r>
      </w:hyperlink>
      <w:r w:rsidR="002D6F58" w:rsidRPr="00C70E42">
        <w:rPr>
          <w:rFonts w:ascii="Century Gothic" w:hAnsi="Century Gothic"/>
          <w:color w:val="000000" w:themeColor="text1"/>
          <w:sz w:val="18"/>
          <w:szCs w:val="18"/>
        </w:rPr>
        <w:t xml:space="preserve">, </w:t>
      </w:r>
      <w:hyperlink r:id="rId47" w:history="1">
        <w:proofErr w:type="spellStart"/>
        <w:r w:rsidR="002D6F58" w:rsidRPr="00C70E42">
          <w:rPr>
            <w:rStyle w:val="highlight1"/>
            <w:rFonts w:ascii="Century Gothic" w:hAnsi="Century Gothic" w:cs="Arial"/>
            <w:color w:val="000000" w:themeColor="text1"/>
            <w:sz w:val="18"/>
            <w:szCs w:val="18"/>
          </w:rPr>
          <w:t>Jewitt</w:t>
        </w:r>
        <w:proofErr w:type="spellEnd"/>
        <w:r w:rsidR="002D6F58" w:rsidRPr="00C70E42">
          <w:rPr>
            <w:rStyle w:val="highlight1"/>
            <w:rFonts w:ascii="Century Gothic" w:hAnsi="Century Gothic" w:cs="Arial"/>
            <w:color w:val="000000" w:themeColor="text1"/>
            <w:sz w:val="18"/>
            <w:szCs w:val="18"/>
          </w:rPr>
          <w:t xml:space="preserve"> DE</w:t>
        </w:r>
      </w:hyperlink>
      <w:r w:rsidR="002D6F58" w:rsidRPr="00C70E42">
        <w:rPr>
          <w:rFonts w:ascii="Century Gothic" w:hAnsi="Century Gothic"/>
          <w:color w:val="000000" w:themeColor="text1"/>
          <w:sz w:val="18"/>
          <w:szCs w:val="18"/>
        </w:rPr>
        <w:t xml:space="preserve">, </w:t>
      </w:r>
      <w:hyperlink r:id="rId48" w:history="1">
        <w:r w:rsidR="002D6F58" w:rsidRPr="00C70E42">
          <w:rPr>
            <w:rStyle w:val="highlight1"/>
            <w:rFonts w:ascii="Century Gothic" w:hAnsi="Century Gothic" w:cs="Arial"/>
            <w:color w:val="000000" w:themeColor="text1"/>
            <w:sz w:val="18"/>
            <w:szCs w:val="18"/>
          </w:rPr>
          <w:t>Shah AM</w:t>
        </w:r>
      </w:hyperlink>
      <w:r w:rsidR="002D6F58" w:rsidRPr="00C70E42">
        <w:rPr>
          <w:rFonts w:ascii="Century Gothic" w:hAnsi="Century Gothic"/>
          <w:color w:val="000000" w:themeColor="text1"/>
          <w:sz w:val="18"/>
          <w:szCs w:val="18"/>
        </w:rPr>
        <w:t xml:space="preserve">, </w:t>
      </w:r>
      <w:hyperlink r:id="rId49" w:history="1">
        <w:r w:rsidR="002D6F58" w:rsidRPr="00C70E42">
          <w:rPr>
            <w:rStyle w:val="highlight1"/>
            <w:rFonts w:ascii="Century Gothic" w:hAnsi="Century Gothic" w:cs="Arial"/>
            <w:color w:val="000000" w:themeColor="text1"/>
            <w:sz w:val="18"/>
            <w:szCs w:val="18"/>
          </w:rPr>
          <w:t>Wainwright RJ</w:t>
        </w:r>
      </w:hyperlink>
      <w:r w:rsidR="002D6F58" w:rsidRPr="00C70E42">
        <w:rPr>
          <w:rFonts w:ascii="Century Gothic" w:hAnsi="Century Gothic"/>
          <w:color w:val="000000" w:themeColor="text1"/>
          <w:sz w:val="18"/>
          <w:szCs w:val="18"/>
        </w:rPr>
        <w:t xml:space="preserve">, </w:t>
      </w:r>
      <w:hyperlink r:id="rId50" w:history="1">
        <w:r w:rsidR="002D6F58" w:rsidRPr="00C70E42">
          <w:rPr>
            <w:rFonts w:ascii="Century Gothic" w:hAnsi="Century Gothic"/>
            <w:color w:val="000000" w:themeColor="text1"/>
            <w:sz w:val="18"/>
            <w:szCs w:val="18"/>
          </w:rPr>
          <w:t>Thomas MR</w:t>
        </w:r>
      </w:hyperlink>
      <w:r w:rsidR="002D6F58" w:rsidRPr="00C70E42">
        <w:rPr>
          <w:rFonts w:ascii="Century Gothic" w:hAnsi="Century Gothic"/>
          <w:color w:val="000000" w:themeColor="text1"/>
          <w:sz w:val="18"/>
          <w:szCs w:val="18"/>
        </w:rPr>
        <w:t>.</w:t>
      </w:r>
      <w:r w:rsidR="002D6F58" w:rsidRPr="00C70E42">
        <w:rPr>
          <w:rStyle w:val="highlight1"/>
          <w:rFonts w:ascii="Century Gothic" w:hAnsi="Century Gothic" w:cs="Arial"/>
          <w:color w:val="000000" w:themeColor="text1"/>
          <w:sz w:val="18"/>
          <w:szCs w:val="18"/>
        </w:rPr>
        <w:t xml:space="preserve"> Coronary</w:t>
      </w:r>
      <w:r w:rsidR="002D6F58" w:rsidRPr="00C70E42">
        <w:rPr>
          <w:rFonts w:ascii="Century Gothic" w:hAnsi="Century Gothic"/>
          <w:color w:val="000000" w:themeColor="text1"/>
          <w:sz w:val="18"/>
          <w:szCs w:val="18"/>
        </w:rPr>
        <w:t xml:space="preserve"> artery perforation during percutaneous intervention: incidence and outcome. </w:t>
      </w:r>
      <w:r w:rsidR="002D6F58" w:rsidRPr="00C70E42">
        <w:rPr>
          <w:rStyle w:val="highlight1"/>
          <w:rFonts w:ascii="Century Gothic" w:hAnsi="Century Gothic" w:cs="Arial"/>
          <w:color w:val="000000" w:themeColor="text1"/>
          <w:sz w:val="18"/>
          <w:szCs w:val="18"/>
        </w:rPr>
        <w:t>Heart</w:t>
      </w:r>
      <w:r w:rsidR="00DF18A8">
        <w:rPr>
          <w:rStyle w:val="highlight1"/>
          <w:rFonts w:ascii="Century Gothic" w:hAnsi="Century Gothic" w:cs="Arial"/>
          <w:color w:val="000000" w:themeColor="text1"/>
          <w:sz w:val="18"/>
          <w:szCs w:val="18"/>
        </w:rPr>
        <w:t>.</w:t>
      </w:r>
      <w:r w:rsidR="00DF18A8">
        <w:rPr>
          <w:rFonts w:ascii="Century Gothic" w:hAnsi="Century Gothic"/>
          <w:color w:val="000000" w:themeColor="text1"/>
          <w:sz w:val="18"/>
          <w:szCs w:val="18"/>
        </w:rPr>
        <w:t xml:space="preserve"> </w:t>
      </w:r>
      <w:proofErr w:type="gramStart"/>
      <w:r w:rsidR="00DF18A8">
        <w:rPr>
          <w:rFonts w:ascii="Century Gothic" w:hAnsi="Century Gothic"/>
          <w:color w:val="000000" w:themeColor="text1"/>
          <w:sz w:val="18"/>
          <w:szCs w:val="18"/>
        </w:rPr>
        <w:t>2002;88</w:t>
      </w:r>
      <w:r w:rsidR="002D6F58" w:rsidRPr="00C70E42">
        <w:rPr>
          <w:rFonts w:ascii="Century Gothic" w:hAnsi="Century Gothic"/>
          <w:color w:val="000000" w:themeColor="text1"/>
          <w:sz w:val="18"/>
          <w:szCs w:val="18"/>
        </w:rPr>
        <w:t>:495</w:t>
      </w:r>
      <w:proofErr w:type="gramEnd"/>
      <w:r w:rsidR="002D6F58" w:rsidRPr="00C70E42">
        <w:rPr>
          <w:rFonts w:ascii="Century Gothic" w:hAnsi="Century Gothic"/>
          <w:color w:val="000000" w:themeColor="text1"/>
          <w:sz w:val="18"/>
          <w:szCs w:val="18"/>
        </w:rPr>
        <w:t>-8.</w:t>
      </w:r>
    </w:p>
    <w:p w14:paraId="77AF623D" w14:textId="77777777" w:rsidR="002D6F58" w:rsidRPr="00C70E42" w:rsidRDefault="002D6F58" w:rsidP="002D6F58">
      <w:pPr>
        <w:spacing w:line="480" w:lineRule="auto"/>
        <w:jc w:val="both"/>
        <w:rPr>
          <w:rFonts w:ascii="Century Gothic" w:hAnsi="Century Gothic"/>
          <w:color w:val="000000" w:themeColor="text1"/>
          <w:sz w:val="18"/>
          <w:szCs w:val="18"/>
        </w:rPr>
      </w:pPr>
    </w:p>
    <w:p w14:paraId="1E58AC28" w14:textId="3D82A1E4" w:rsidR="002D6F58" w:rsidRPr="00C70E42" w:rsidRDefault="002D6F58" w:rsidP="002D6F58">
      <w:pPr>
        <w:numPr>
          <w:ilvl w:val="0"/>
          <w:numId w:val="3"/>
        </w:numPr>
        <w:spacing w:line="480" w:lineRule="auto"/>
        <w:jc w:val="both"/>
        <w:rPr>
          <w:rFonts w:ascii="Century Gothic" w:hAnsi="Century Gothic"/>
          <w:color w:val="000000" w:themeColor="text1"/>
          <w:sz w:val="18"/>
          <w:szCs w:val="18"/>
        </w:rPr>
      </w:pPr>
      <w:r w:rsidRPr="00C70E42">
        <w:rPr>
          <w:rFonts w:ascii="Century Gothic" w:hAnsi="Century Gothic"/>
          <w:color w:val="000000" w:themeColor="text1"/>
          <w:sz w:val="18"/>
          <w:szCs w:val="18"/>
        </w:rPr>
        <w:t xml:space="preserve">Bauer T, </w:t>
      </w:r>
      <w:proofErr w:type="spellStart"/>
      <w:r w:rsidRPr="00C70E42">
        <w:rPr>
          <w:rFonts w:ascii="Century Gothic" w:hAnsi="Century Gothic"/>
          <w:color w:val="000000" w:themeColor="text1"/>
          <w:sz w:val="18"/>
          <w:szCs w:val="18"/>
        </w:rPr>
        <w:t>Boeder</w:t>
      </w:r>
      <w:proofErr w:type="spellEnd"/>
      <w:r w:rsidRPr="00C70E42">
        <w:rPr>
          <w:rFonts w:ascii="Century Gothic" w:hAnsi="Century Gothic"/>
          <w:color w:val="000000" w:themeColor="text1"/>
          <w:sz w:val="18"/>
          <w:szCs w:val="18"/>
        </w:rPr>
        <w:t xml:space="preserve"> N, </w:t>
      </w:r>
      <w:proofErr w:type="spellStart"/>
      <w:r w:rsidRPr="00C70E42">
        <w:rPr>
          <w:rFonts w:ascii="Century Gothic" w:hAnsi="Century Gothic"/>
          <w:color w:val="000000" w:themeColor="text1"/>
          <w:sz w:val="18"/>
          <w:szCs w:val="18"/>
        </w:rPr>
        <w:t>Nef</w:t>
      </w:r>
      <w:proofErr w:type="spellEnd"/>
      <w:r w:rsidRPr="00C70E42">
        <w:rPr>
          <w:rFonts w:ascii="Century Gothic" w:hAnsi="Century Gothic"/>
          <w:color w:val="000000" w:themeColor="text1"/>
          <w:sz w:val="18"/>
          <w:szCs w:val="18"/>
        </w:rPr>
        <w:t xml:space="preserve"> HM, </w:t>
      </w:r>
      <w:proofErr w:type="spellStart"/>
      <w:r w:rsidRPr="00C70E42">
        <w:rPr>
          <w:rFonts w:ascii="Century Gothic" w:hAnsi="Century Gothic"/>
          <w:color w:val="000000" w:themeColor="text1"/>
          <w:sz w:val="18"/>
          <w:szCs w:val="18"/>
        </w:rPr>
        <w:t>Möllmann</w:t>
      </w:r>
      <w:proofErr w:type="spellEnd"/>
      <w:r w:rsidRPr="00C70E42">
        <w:rPr>
          <w:rFonts w:ascii="Century Gothic" w:hAnsi="Century Gothic"/>
          <w:color w:val="000000" w:themeColor="text1"/>
          <w:sz w:val="18"/>
          <w:szCs w:val="18"/>
        </w:rPr>
        <w:t xml:space="preserve"> H, </w:t>
      </w:r>
      <w:proofErr w:type="spellStart"/>
      <w:r w:rsidRPr="00C70E42">
        <w:rPr>
          <w:rFonts w:ascii="Century Gothic" w:hAnsi="Century Gothic"/>
          <w:color w:val="000000" w:themeColor="text1"/>
          <w:sz w:val="18"/>
          <w:szCs w:val="18"/>
        </w:rPr>
        <w:t>Hochadel</w:t>
      </w:r>
      <w:proofErr w:type="spellEnd"/>
      <w:r w:rsidRPr="00C70E42">
        <w:rPr>
          <w:rFonts w:ascii="Century Gothic" w:hAnsi="Century Gothic"/>
          <w:color w:val="000000" w:themeColor="text1"/>
          <w:sz w:val="18"/>
          <w:szCs w:val="18"/>
        </w:rPr>
        <w:t xml:space="preserve"> M, Marco J, </w:t>
      </w:r>
      <w:proofErr w:type="spellStart"/>
      <w:r w:rsidRPr="00C70E42">
        <w:rPr>
          <w:rFonts w:ascii="Century Gothic" w:hAnsi="Century Gothic"/>
          <w:color w:val="000000" w:themeColor="text1"/>
          <w:sz w:val="18"/>
          <w:szCs w:val="18"/>
        </w:rPr>
        <w:t>Weidinger</w:t>
      </w:r>
      <w:proofErr w:type="spellEnd"/>
      <w:r w:rsidRPr="00C70E42">
        <w:rPr>
          <w:rFonts w:ascii="Century Gothic" w:hAnsi="Century Gothic"/>
          <w:color w:val="000000" w:themeColor="text1"/>
          <w:sz w:val="18"/>
          <w:szCs w:val="18"/>
        </w:rPr>
        <w:t xml:space="preserve"> F, </w:t>
      </w:r>
      <w:proofErr w:type="spellStart"/>
      <w:r w:rsidRPr="00C70E42">
        <w:rPr>
          <w:rFonts w:ascii="Century Gothic" w:hAnsi="Century Gothic"/>
          <w:color w:val="000000" w:themeColor="text1"/>
          <w:sz w:val="18"/>
          <w:szCs w:val="18"/>
        </w:rPr>
        <w:t>Zeymer</w:t>
      </w:r>
      <w:proofErr w:type="spellEnd"/>
      <w:r w:rsidRPr="00C70E42">
        <w:rPr>
          <w:rFonts w:ascii="Century Gothic" w:hAnsi="Century Gothic"/>
          <w:color w:val="000000" w:themeColor="text1"/>
          <w:sz w:val="18"/>
          <w:szCs w:val="18"/>
        </w:rPr>
        <w:t xml:space="preserve"> U, </w:t>
      </w:r>
      <w:proofErr w:type="spellStart"/>
      <w:r w:rsidRPr="00C70E42">
        <w:rPr>
          <w:rFonts w:ascii="Century Gothic" w:hAnsi="Century Gothic"/>
          <w:color w:val="000000" w:themeColor="text1"/>
          <w:sz w:val="18"/>
          <w:szCs w:val="18"/>
        </w:rPr>
        <w:t>Gitt</w:t>
      </w:r>
      <w:proofErr w:type="spellEnd"/>
      <w:r w:rsidRPr="00C70E42">
        <w:rPr>
          <w:rFonts w:ascii="Century Gothic" w:hAnsi="Century Gothic"/>
          <w:color w:val="000000" w:themeColor="text1"/>
          <w:sz w:val="18"/>
          <w:szCs w:val="18"/>
        </w:rPr>
        <w:t xml:space="preserve"> AK, Hamm CW. Fate of Patients </w:t>
      </w:r>
      <w:proofErr w:type="gramStart"/>
      <w:r w:rsidRPr="00C70E42">
        <w:rPr>
          <w:rFonts w:ascii="Century Gothic" w:hAnsi="Century Gothic"/>
          <w:color w:val="000000" w:themeColor="text1"/>
          <w:sz w:val="18"/>
          <w:szCs w:val="18"/>
        </w:rPr>
        <w:t>With</w:t>
      </w:r>
      <w:proofErr w:type="gramEnd"/>
      <w:r w:rsidRPr="00C70E42">
        <w:rPr>
          <w:rFonts w:ascii="Century Gothic" w:hAnsi="Century Gothic"/>
          <w:color w:val="000000" w:themeColor="text1"/>
          <w:sz w:val="18"/>
          <w:szCs w:val="18"/>
        </w:rPr>
        <w:t xml:space="preserve"> Coronary Perforation Complicating Percutaneous Coronary Intervention (from the Euro Heart Survey Percutaneous Coronary Intervention Registry). Am J </w:t>
      </w:r>
      <w:proofErr w:type="spellStart"/>
      <w:r w:rsidRPr="00C70E42">
        <w:rPr>
          <w:rFonts w:ascii="Century Gothic" w:hAnsi="Century Gothic"/>
          <w:color w:val="000000" w:themeColor="text1"/>
          <w:sz w:val="18"/>
          <w:szCs w:val="18"/>
        </w:rPr>
        <w:t>Cardiol</w:t>
      </w:r>
      <w:proofErr w:type="spellEnd"/>
      <w:r w:rsidR="003078DC">
        <w:rPr>
          <w:rFonts w:ascii="Century Gothic" w:hAnsi="Century Gothic"/>
          <w:color w:val="000000" w:themeColor="text1"/>
          <w:sz w:val="18"/>
          <w:szCs w:val="18"/>
        </w:rPr>
        <w:t xml:space="preserve">. </w:t>
      </w:r>
      <w:proofErr w:type="gramStart"/>
      <w:r w:rsidR="003078DC">
        <w:rPr>
          <w:rFonts w:ascii="Century Gothic" w:hAnsi="Century Gothic"/>
          <w:color w:val="000000" w:themeColor="text1"/>
          <w:sz w:val="18"/>
          <w:szCs w:val="18"/>
        </w:rPr>
        <w:t>2015;116</w:t>
      </w:r>
      <w:r w:rsidRPr="00C70E42">
        <w:rPr>
          <w:rFonts w:ascii="Century Gothic" w:hAnsi="Century Gothic"/>
          <w:color w:val="000000" w:themeColor="text1"/>
          <w:sz w:val="18"/>
          <w:szCs w:val="18"/>
        </w:rPr>
        <w:t>:1363</w:t>
      </w:r>
      <w:proofErr w:type="gramEnd"/>
      <w:r w:rsidRPr="00C70E42">
        <w:rPr>
          <w:rFonts w:ascii="Century Gothic" w:hAnsi="Century Gothic"/>
          <w:color w:val="000000" w:themeColor="text1"/>
          <w:sz w:val="18"/>
          <w:szCs w:val="18"/>
        </w:rPr>
        <w:t>-7.</w:t>
      </w:r>
    </w:p>
    <w:p w14:paraId="4AD146E2" w14:textId="77777777" w:rsidR="002D6F58" w:rsidRPr="00C70E42" w:rsidRDefault="002D6F58" w:rsidP="002D6F58">
      <w:pPr>
        <w:spacing w:line="480" w:lineRule="auto"/>
        <w:jc w:val="both"/>
        <w:rPr>
          <w:rFonts w:ascii="Century Gothic" w:hAnsi="Century Gothic" w:cs="Arial"/>
          <w:color w:val="000000" w:themeColor="text1"/>
          <w:sz w:val="18"/>
          <w:szCs w:val="18"/>
        </w:rPr>
      </w:pPr>
    </w:p>
    <w:p w14:paraId="59992976" w14:textId="3E283463" w:rsidR="002D6F58" w:rsidRPr="00C70E42" w:rsidRDefault="002D6F58" w:rsidP="002D6F58">
      <w:pPr>
        <w:numPr>
          <w:ilvl w:val="0"/>
          <w:numId w:val="3"/>
        </w:numPr>
        <w:spacing w:line="480" w:lineRule="auto"/>
        <w:jc w:val="both"/>
        <w:rPr>
          <w:rFonts w:ascii="Century Gothic" w:hAnsi="Century Gothic"/>
          <w:color w:val="000000" w:themeColor="text1"/>
          <w:sz w:val="18"/>
          <w:szCs w:val="18"/>
        </w:rPr>
      </w:pPr>
      <w:r w:rsidRPr="00C70E42">
        <w:rPr>
          <w:rFonts w:ascii="Century Gothic" w:hAnsi="Century Gothic" w:cs="Arial"/>
          <w:color w:val="000000" w:themeColor="text1"/>
          <w:sz w:val="18"/>
          <w:szCs w:val="18"/>
        </w:rPr>
        <w:t>Kinnaird T</w:t>
      </w:r>
      <w:r w:rsidRPr="00C70E42">
        <w:rPr>
          <w:rFonts w:ascii="Century Gothic" w:hAnsi="Century Gothic" w:cs="Arial"/>
          <w:b/>
          <w:color w:val="000000" w:themeColor="text1"/>
          <w:sz w:val="18"/>
          <w:szCs w:val="18"/>
        </w:rPr>
        <w:t xml:space="preserve">, </w:t>
      </w:r>
      <w:proofErr w:type="spellStart"/>
      <w:r w:rsidRPr="00C70E42">
        <w:rPr>
          <w:rFonts w:ascii="Century Gothic" w:hAnsi="Century Gothic" w:cs="Arial"/>
          <w:color w:val="000000" w:themeColor="text1"/>
          <w:sz w:val="18"/>
          <w:szCs w:val="18"/>
        </w:rPr>
        <w:t>Shing</w:t>
      </w:r>
      <w:proofErr w:type="spellEnd"/>
      <w:r w:rsidRPr="00C70E42">
        <w:rPr>
          <w:rFonts w:ascii="Century Gothic" w:hAnsi="Century Gothic" w:cs="Arial"/>
          <w:color w:val="000000" w:themeColor="text1"/>
          <w:sz w:val="18"/>
          <w:szCs w:val="18"/>
        </w:rPr>
        <w:t xml:space="preserve"> Kwok C, </w:t>
      </w:r>
      <w:proofErr w:type="spellStart"/>
      <w:r w:rsidRPr="00C70E42">
        <w:rPr>
          <w:rFonts w:ascii="Century Gothic" w:hAnsi="Century Gothic" w:cs="Arial"/>
          <w:color w:val="000000" w:themeColor="text1"/>
          <w:sz w:val="18"/>
          <w:szCs w:val="18"/>
        </w:rPr>
        <w:t>Kontopantelis</w:t>
      </w:r>
      <w:proofErr w:type="spellEnd"/>
      <w:r w:rsidRPr="00C70E42">
        <w:rPr>
          <w:rFonts w:ascii="Century Gothic" w:hAnsi="Century Gothic" w:cs="Arial"/>
          <w:color w:val="000000" w:themeColor="text1"/>
          <w:sz w:val="18"/>
          <w:szCs w:val="18"/>
        </w:rPr>
        <w:t xml:space="preserve"> E, </w:t>
      </w:r>
      <w:proofErr w:type="spellStart"/>
      <w:r w:rsidRPr="00C70E42">
        <w:rPr>
          <w:rFonts w:ascii="Century Gothic" w:hAnsi="Century Gothic" w:cs="Arial"/>
          <w:color w:val="000000" w:themeColor="text1"/>
          <w:sz w:val="18"/>
          <w:szCs w:val="18"/>
        </w:rPr>
        <w:t>Ludman</w:t>
      </w:r>
      <w:proofErr w:type="spellEnd"/>
      <w:r w:rsidRPr="00C70E42">
        <w:rPr>
          <w:rFonts w:ascii="Century Gothic" w:hAnsi="Century Gothic" w:cs="Arial"/>
          <w:color w:val="000000" w:themeColor="text1"/>
          <w:sz w:val="18"/>
          <w:szCs w:val="18"/>
        </w:rPr>
        <w:t xml:space="preserve"> P, </w:t>
      </w:r>
      <w:proofErr w:type="spellStart"/>
      <w:r w:rsidRPr="00C70E42">
        <w:rPr>
          <w:rFonts w:ascii="Century Gothic" w:hAnsi="Century Gothic" w:cs="Arial"/>
          <w:color w:val="000000" w:themeColor="text1"/>
          <w:sz w:val="18"/>
          <w:szCs w:val="18"/>
        </w:rPr>
        <w:t>deBelder</w:t>
      </w:r>
      <w:proofErr w:type="spellEnd"/>
      <w:r w:rsidRPr="00C70E42">
        <w:rPr>
          <w:rFonts w:ascii="Century Gothic" w:hAnsi="Century Gothic" w:cs="Arial"/>
          <w:color w:val="000000" w:themeColor="text1"/>
          <w:sz w:val="18"/>
          <w:szCs w:val="18"/>
        </w:rPr>
        <w:t xml:space="preserve"> M, Anderson R, Mamas </w:t>
      </w:r>
      <w:proofErr w:type="spellStart"/>
      <w:r w:rsidRPr="00C70E42">
        <w:rPr>
          <w:rFonts w:ascii="Century Gothic" w:hAnsi="Century Gothic" w:cs="Arial"/>
          <w:color w:val="000000" w:themeColor="text1"/>
          <w:sz w:val="18"/>
          <w:szCs w:val="18"/>
        </w:rPr>
        <w:t>Mamas</w:t>
      </w:r>
      <w:proofErr w:type="spellEnd"/>
      <w:r w:rsidRPr="00C70E42">
        <w:rPr>
          <w:rFonts w:ascii="Century Gothic" w:hAnsi="Century Gothic" w:cs="Arial"/>
          <w:color w:val="000000" w:themeColor="text1"/>
          <w:sz w:val="18"/>
          <w:szCs w:val="18"/>
        </w:rPr>
        <w:t xml:space="preserve">. Coronary perforation during PCI between 2006 and 2013: An analysis of 527,121 cases from the BCIS database. </w:t>
      </w:r>
      <w:proofErr w:type="spellStart"/>
      <w:r w:rsidRPr="00C70E42">
        <w:rPr>
          <w:rFonts w:ascii="Century Gothic" w:hAnsi="Century Gothic"/>
          <w:color w:val="000000" w:themeColor="text1"/>
          <w:sz w:val="18"/>
          <w:szCs w:val="18"/>
        </w:rPr>
        <w:t>Circ</w:t>
      </w:r>
      <w:proofErr w:type="spellEnd"/>
      <w:r w:rsidRPr="00C70E42">
        <w:rPr>
          <w:rFonts w:ascii="Century Gothic" w:hAnsi="Century Gothic"/>
          <w:color w:val="000000" w:themeColor="text1"/>
          <w:sz w:val="18"/>
          <w:szCs w:val="18"/>
        </w:rPr>
        <w:t xml:space="preserve"> </w:t>
      </w:r>
      <w:proofErr w:type="spellStart"/>
      <w:r w:rsidRPr="00C70E42">
        <w:rPr>
          <w:rFonts w:ascii="Century Gothic" w:hAnsi="Century Gothic"/>
          <w:color w:val="000000" w:themeColor="text1"/>
          <w:sz w:val="18"/>
          <w:szCs w:val="18"/>
        </w:rPr>
        <w:t>Cardiovasc</w:t>
      </w:r>
      <w:proofErr w:type="spellEnd"/>
      <w:r w:rsidRPr="00C70E42">
        <w:rPr>
          <w:rFonts w:ascii="Century Gothic" w:hAnsi="Century Gothic"/>
          <w:color w:val="000000" w:themeColor="text1"/>
          <w:sz w:val="18"/>
          <w:szCs w:val="18"/>
        </w:rPr>
        <w:t xml:space="preserve"> </w:t>
      </w:r>
      <w:proofErr w:type="spellStart"/>
      <w:r w:rsidRPr="00C70E42">
        <w:rPr>
          <w:rFonts w:ascii="Century Gothic" w:hAnsi="Century Gothic"/>
          <w:color w:val="000000" w:themeColor="text1"/>
          <w:sz w:val="18"/>
          <w:szCs w:val="18"/>
        </w:rPr>
        <w:t>Interv</w:t>
      </w:r>
      <w:proofErr w:type="spellEnd"/>
      <w:r w:rsidR="003078DC">
        <w:rPr>
          <w:rFonts w:ascii="Century Gothic" w:hAnsi="Century Gothic"/>
          <w:color w:val="000000" w:themeColor="text1"/>
          <w:sz w:val="18"/>
          <w:szCs w:val="18"/>
        </w:rPr>
        <w:t>.</w:t>
      </w:r>
      <w:r w:rsidRPr="00C70E42">
        <w:rPr>
          <w:rFonts w:ascii="Century Gothic" w:hAnsi="Century Gothic"/>
          <w:color w:val="000000" w:themeColor="text1"/>
          <w:sz w:val="18"/>
          <w:szCs w:val="18"/>
        </w:rPr>
        <w:t xml:space="preserve"> </w:t>
      </w:r>
      <w:r w:rsidR="003078DC">
        <w:rPr>
          <w:rFonts w:ascii="Century Gothic" w:hAnsi="Century Gothic"/>
          <w:color w:val="000000" w:themeColor="text1"/>
          <w:sz w:val="18"/>
          <w:szCs w:val="18"/>
        </w:rPr>
        <w:t>2016;9;</w:t>
      </w:r>
      <w:r w:rsidRPr="00C70E42">
        <w:rPr>
          <w:rFonts w:ascii="Century Gothic" w:hAnsi="Century Gothic"/>
          <w:color w:val="000000" w:themeColor="text1"/>
          <w:sz w:val="18"/>
          <w:szCs w:val="18"/>
        </w:rPr>
        <w:t xml:space="preserve"> </w:t>
      </w:r>
      <w:proofErr w:type="spellStart"/>
      <w:r w:rsidRPr="00C70E42">
        <w:rPr>
          <w:rFonts w:ascii="Century Gothic" w:hAnsi="Century Gothic"/>
          <w:color w:val="000000" w:themeColor="text1"/>
          <w:sz w:val="18"/>
          <w:szCs w:val="18"/>
        </w:rPr>
        <w:t>pii</w:t>
      </w:r>
      <w:proofErr w:type="spellEnd"/>
      <w:r w:rsidRPr="00C70E42">
        <w:rPr>
          <w:rFonts w:ascii="Century Gothic" w:hAnsi="Century Gothic"/>
          <w:color w:val="000000" w:themeColor="text1"/>
          <w:sz w:val="18"/>
          <w:szCs w:val="18"/>
        </w:rPr>
        <w:t>: e003449.</w:t>
      </w:r>
    </w:p>
    <w:p w14:paraId="63D87A24" w14:textId="77777777" w:rsidR="002D6F58" w:rsidRPr="00C70E42" w:rsidRDefault="002D6F58" w:rsidP="002D6F58">
      <w:pPr>
        <w:spacing w:line="480" w:lineRule="auto"/>
        <w:jc w:val="both"/>
        <w:rPr>
          <w:rFonts w:ascii="Century Gothic" w:hAnsi="Century Gothic"/>
          <w:color w:val="000000" w:themeColor="text1"/>
          <w:sz w:val="18"/>
          <w:szCs w:val="18"/>
        </w:rPr>
      </w:pPr>
    </w:p>
    <w:p w14:paraId="02D2B4F6" w14:textId="19DB6CB8" w:rsidR="002D6F58" w:rsidRPr="00C70E42" w:rsidRDefault="00D9331F" w:rsidP="002D6F58">
      <w:pPr>
        <w:numPr>
          <w:ilvl w:val="0"/>
          <w:numId w:val="3"/>
        </w:numPr>
        <w:spacing w:line="480" w:lineRule="auto"/>
        <w:jc w:val="both"/>
        <w:rPr>
          <w:rStyle w:val="s2"/>
          <w:rFonts w:ascii="Century Gothic" w:hAnsi="Century Gothic"/>
          <w:color w:val="000000" w:themeColor="text1"/>
          <w:sz w:val="18"/>
          <w:szCs w:val="18"/>
        </w:rPr>
      </w:pPr>
      <w:hyperlink r:id="rId51" w:history="1">
        <w:proofErr w:type="spellStart"/>
        <w:r w:rsidR="002D6F58" w:rsidRPr="00C70E42">
          <w:rPr>
            <w:rStyle w:val="Hyperlink"/>
            <w:rFonts w:ascii="Century Gothic" w:hAnsi="Century Gothic"/>
            <w:color w:val="000000" w:themeColor="text1"/>
            <w:sz w:val="18"/>
            <w:szCs w:val="18"/>
            <w:u w:val="none"/>
          </w:rPr>
          <w:t>Poulter</w:t>
        </w:r>
        <w:proofErr w:type="spellEnd"/>
        <w:r w:rsidR="002D6F58" w:rsidRPr="00C70E42">
          <w:rPr>
            <w:rStyle w:val="Hyperlink"/>
            <w:rFonts w:ascii="Century Gothic" w:hAnsi="Century Gothic"/>
            <w:color w:val="000000" w:themeColor="text1"/>
            <w:sz w:val="18"/>
            <w:szCs w:val="18"/>
            <w:u w:val="none"/>
          </w:rPr>
          <w:t xml:space="preserve"> RS</w:t>
        </w:r>
      </w:hyperlink>
      <w:r w:rsidR="002D6F58" w:rsidRPr="00C70E42">
        <w:rPr>
          <w:rStyle w:val="s5"/>
          <w:rFonts w:ascii="Century Gothic" w:hAnsi="Century Gothic"/>
          <w:color w:val="000000" w:themeColor="text1"/>
          <w:sz w:val="18"/>
          <w:szCs w:val="18"/>
        </w:rPr>
        <w:t xml:space="preserve">, </w:t>
      </w:r>
      <w:hyperlink r:id="rId52" w:history="1">
        <w:proofErr w:type="spellStart"/>
        <w:r w:rsidR="002D6F58" w:rsidRPr="00C70E42">
          <w:rPr>
            <w:rStyle w:val="s6"/>
            <w:rFonts w:ascii="Century Gothic" w:hAnsi="Century Gothic"/>
            <w:color w:val="000000" w:themeColor="text1"/>
            <w:sz w:val="18"/>
            <w:szCs w:val="18"/>
            <w:u w:val="none"/>
          </w:rPr>
          <w:t>Dooris</w:t>
        </w:r>
        <w:proofErr w:type="spellEnd"/>
        <w:r w:rsidR="002D6F58" w:rsidRPr="00C70E42">
          <w:rPr>
            <w:rStyle w:val="s6"/>
            <w:rFonts w:ascii="Century Gothic" w:hAnsi="Century Gothic"/>
            <w:color w:val="000000" w:themeColor="text1"/>
            <w:sz w:val="18"/>
            <w:szCs w:val="18"/>
            <w:u w:val="none"/>
          </w:rPr>
          <w:t xml:space="preserve"> M</w:t>
        </w:r>
      </w:hyperlink>
      <w:r w:rsidR="002D6F58" w:rsidRPr="00C70E42">
        <w:rPr>
          <w:rStyle w:val="s5"/>
          <w:rFonts w:ascii="Century Gothic" w:hAnsi="Century Gothic"/>
          <w:color w:val="000000" w:themeColor="text1"/>
          <w:sz w:val="18"/>
          <w:szCs w:val="18"/>
        </w:rPr>
        <w:t xml:space="preserve">. </w:t>
      </w:r>
      <w:r w:rsidR="002D6F58" w:rsidRPr="00C70E42">
        <w:rPr>
          <w:rStyle w:val="s2"/>
          <w:rFonts w:ascii="Century Gothic" w:hAnsi="Century Gothic"/>
          <w:bCs/>
          <w:color w:val="000000" w:themeColor="text1"/>
          <w:sz w:val="18"/>
          <w:szCs w:val="18"/>
        </w:rPr>
        <w:t>Localized pulmonary artery compression due to saphenous vein graft perforation during percutaneous coronary intervention.</w:t>
      </w:r>
      <w:r w:rsidR="002D6F58" w:rsidRPr="00C70E42">
        <w:rPr>
          <w:rStyle w:val="s1"/>
          <w:rFonts w:ascii="Century Gothic" w:hAnsi="Century Gothic"/>
          <w:color w:val="000000" w:themeColor="text1"/>
          <w:sz w:val="18"/>
          <w:szCs w:val="18"/>
        </w:rPr>
        <w:t xml:space="preserve"> Can J </w:t>
      </w:r>
      <w:proofErr w:type="spellStart"/>
      <w:r w:rsidR="002D6F58" w:rsidRPr="00C70E42">
        <w:rPr>
          <w:rStyle w:val="s1"/>
          <w:rFonts w:ascii="Century Gothic" w:hAnsi="Century Gothic"/>
          <w:color w:val="000000" w:themeColor="text1"/>
          <w:sz w:val="18"/>
          <w:szCs w:val="18"/>
        </w:rPr>
        <w:t>Cardiol</w:t>
      </w:r>
      <w:proofErr w:type="spellEnd"/>
      <w:r w:rsidR="003078DC">
        <w:rPr>
          <w:rStyle w:val="s1"/>
          <w:rFonts w:ascii="Century Gothic" w:hAnsi="Century Gothic"/>
          <w:color w:val="000000" w:themeColor="text1"/>
          <w:sz w:val="18"/>
          <w:szCs w:val="18"/>
        </w:rPr>
        <w:t>.</w:t>
      </w:r>
      <w:r w:rsidR="003078DC">
        <w:rPr>
          <w:rStyle w:val="s2"/>
          <w:rFonts w:ascii="Century Gothic" w:hAnsi="Century Gothic"/>
          <w:color w:val="000000" w:themeColor="text1"/>
          <w:sz w:val="18"/>
          <w:szCs w:val="18"/>
        </w:rPr>
        <w:t xml:space="preserve"> </w:t>
      </w:r>
      <w:proofErr w:type="gramStart"/>
      <w:r w:rsidR="003078DC">
        <w:rPr>
          <w:rStyle w:val="s2"/>
          <w:rFonts w:ascii="Century Gothic" w:hAnsi="Century Gothic"/>
          <w:color w:val="000000" w:themeColor="text1"/>
          <w:sz w:val="18"/>
          <w:szCs w:val="18"/>
        </w:rPr>
        <w:t>2011;27</w:t>
      </w:r>
      <w:r w:rsidR="002D6F58" w:rsidRPr="00C70E42">
        <w:rPr>
          <w:rStyle w:val="s2"/>
          <w:rFonts w:ascii="Century Gothic" w:hAnsi="Century Gothic"/>
          <w:color w:val="000000" w:themeColor="text1"/>
          <w:sz w:val="18"/>
          <w:szCs w:val="18"/>
        </w:rPr>
        <w:t>:389</w:t>
      </w:r>
      <w:proofErr w:type="gramEnd"/>
      <w:r w:rsidR="002D6F58" w:rsidRPr="00C70E42">
        <w:rPr>
          <w:rStyle w:val="s2"/>
          <w:rFonts w:ascii="Century Gothic" w:hAnsi="Century Gothic"/>
          <w:color w:val="000000" w:themeColor="text1"/>
          <w:sz w:val="18"/>
          <w:szCs w:val="18"/>
        </w:rPr>
        <w:t xml:space="preserve">.e25-8. </w:t>
      </w:r>
    </w:p>
    <w:p w14:paraId="6874FAD6" w14:textId="77777777" w:rsidR="002D6F58" w:rsidRPr="00C70E42" w:rsidRDefault="002D6F58" w:rsidP="002D6F58">
      <w:pPr>
        <w:spacing w:line="480" w:lineRule="auto"/>
        <w:jc w:val="both"/>
        <w:rPr>
          <w:rFonts w:ascii="Century Gothic" w:hAnsi="Century Gothic"/>
          <w:color w:val="000000" w:themeColor="text1"/>
          <w:sz w:val="18"/>
          <w:szCs w:val="18"/>
        </w:rPr>
      </w:pPr>
    </w:p>
    <w:p w14:paraId="6AC7C9CB" w14:textId="7C405310" w:rsidR="002D6F58" w:rsidRPr="00C70E42" w:rsidRDefault="00D9331F" w:rsidP="002D6F58">
      <w:pPr>
        <w:numPr>
          <w:ilvl w:val="0"/>
          <w:numId w:val="3"/>
        </w:numPr>
        <w:spacing w:line="480" w:lineRule="auto"/>
        <w:jc w:val="both"/>
        <w:rPr>
          <w:rFonts w:ascii="Century Gothic" w:hAnsi="Century Gothic"/>
          <w:color w:val="000000" w:themeColor="text1"/>
          <w:sz w:val="18"/>
          <w:szCs w:val="18"/>
        </w:rPr>
      </w:pPr>
      <w:hyperlink r:id="rId53" w:history="1">
        <w:r w:rsidR="002D6F58" w:rsidRPr="00C70E42">
          <w:rPr>
            <w:rStyle w:val="Hyperlink"/>
            <w:rFonts w:ascii="Century Gothic" w:hAnsi="Century Gothic"/>
            <w:color w:val="000000" w:themeColor="text1"/>
            <w:sz w:val="18"/>
            <w:szCs w:val="18"/>
            <w:u w:val="none"/>
          </w:rPr>
          <w:t>Chen DY</w:t>
        </w:r>
      </w:hyperlink>
      <w:r w:rsidR="002D6F58" w:rsidRPr="00C70E42">
        <w:rPr>
          <w:rStyle w:val="s5"/>
          <w:rFonts w:ascii="Century Gothic" w:hAnsi="Century Gothic"/>
          <w:color w:val="000000" w:themeColor="text1"/>
          <w:sz w:val="18"/>
          <w:szCs w:val="18"/>
        </w:rPr>
        <w:t xml:space="preserve">, </w:t>
      </w:r>
      <w:hyperlink r:id="rId54" w:history="1">
        <w:r w:rsidR="002D6F58" w:rsidRPr="00C70E42">
          <w:rPr>
            <w:rStyle w:val="s6"/>
            <w:rFonts w:ascii="Century Gothic" w:hAnsi="Century Gothic"/>
            <w:color w:val="000000" w:themeColor="text1"/>
            <w:sz w:val="18"/>
            <w:szCs w:val="18"/>
            <w:u w:val="none"/>
          </w:rPr>
          <w:t>Chen CC</w:t>
        </w:r>
      </w:hyperlink>
      <w:r w:rsidR="002D6F58" w:rsidRPr="00C70E42">
        <w:rPr>
          <w:rStyle w:val="s5"/>
          <w:rFonts w:ascii="Century Gothic" w:hAnsi="Century Gothic"/>
          <w:color w:val="000000" w:themeColor="text1"/>
          <w:sz w:val="18"/>
          <w:szCs w:val="18"/>
        </w:rPr>
        <w:t xml:space="preserve">, </w:t>
      </w:r>
      <w:hyperlink r:id="rId55" w:history="1">
        <w:r w:rsidR="002D6F58" w:rsidRPr="00C70E42">
          <w:rPr>
            <w:rStyle w:val="s6"/>
            <w:rFonts w:ascii="Century Gothic" w:hAnsi="Century Gothic"/>
            <w:color w:val="000000" w:themeColor="text1"/>
            <w:sz w:val="18"/>
            <w:szCs w:val="18"/>
            <w:u w:val="none"/>
          </w:rPr>
          <w:t>Hsieh IC</w:t>
        </w:r>
      </w:hyperlink>
      <w:r w:rsidR="002D6F58" w:rsidRPr="00C70E42">
        <w:rPr>
          <w:rStyle w:val="s5"/>
          <w:rFonts w:ascii="Century Gothic" w:hAnsi="Century Gothic"/>
          <w:color w:val="000000" w:themeColor="text1"/>
          <w:sz w:val="18"/>
          <w:szCs w:val="18"/>
        </w:rPr>
        <w:t xml:space="preserve">. </w:t>
      </w:r>
      <w:r w:rsidR="002D6F58" w:rsidRPr="00C70E42">
        <w:rPr>
          <w:rStyle w:val="s2"/>
          <w:rFonts w:ascii="Century Gothic" w:hAnsi="Century Gothic"/>
          <w:bCs/>
          <w:color w:val="000000" w:themeColor="text1"/>
          <w:sz w:val="18"/>
          <w:szCs w:val="18"/>
        </w:rPr>
        <w:t>Hemoptysis caused by saphenous vein graft perforation during percutaneous coronary intervention.</w:t>
      </w:r>
      <w:r w:rsidR="002D6F58" w:rsidRPr="00C70E42">
        <w:rPr>
          <w:rStyle w:val="s1"/>
          <w:rFonts w:ascii="Century Gothic" w:hAnsi="Century Gothic"/>
          <w:color w:val="000000" w:themeColor="text1"/>
          <w:sz w:val="18"/>
          <w:szCs w:val="18"/>
        </w:rPr>
        <w:t xml:space="preserve"> Invasive </w:t>
      </w:r>
      <w:proofErr w:type="spellStart"/>
      <w:r w:rsidR="002D6F58" w:rsidRPr="00C70E42">
        <w:rPr>
          <w:rStyle w:val="s1"/>
          <w:rFonts w:ascii="Century Gothic" w:hAnsi="Century Gothic"/>
          <w:color w:val="000000" w:themeColor="text1"/>
          <w:sz w:val="18"/>
          <w:szCs w:val="18"/>
        </w:rPr>
        <w:t>Cardiol</w:t>
      </w:r>
      <w:proofErr w:type="spellEnd"/>
      <w:r w:rsidR="003078DC">
        <w:rPr>
          <w:rStyle w:val="s1"/>
          <w:rFonts w:ascii="Century Gothic" w:hAnsi="Century Gothic"/>
          <w:color w:val="000000" w:themeColor="text1"/>
          <w:sz w:val="18"/>
          <w:szCs w:val="18"/>
        </w:rPr>
        <w:t>.</w:t>
      </w:r>
      <w:r w:rsidR="003078DC">
        <w:rPr>
          <w:rStyle w:val="s2"/>
          <w:rFonts w:ascii="Century Gothic" w:hAnsi="Century Gothic"/>
          <w:color w:val="000000" w:themeColor="text1"/>
          <w:sz w:val="18"/>
          <w:szCs w:val="18"/>
        </w:rPr>
        <w:t xml:space="preserve"> 2013;</w:t>
      </w:r>
      <w:proofErr w:type="gramStart"/>
      <w:r w:rsidR="003078DC">
        <w:rPr>
          <w:rStyle w:val="s2"/>
          <w:rFonts w:ascii="Century Gothic" w:hAnsi="Century Gothic"/>
          <w:color w:val="000000" w:themeColor="text1"/>
          <w:sz w:val="18"/>
          <w:szCs w:val="18"/>
        </w:rPr>
        <w:t>25</w:t>
      </w:r>
      <w:r w:rsidR="002D6F58" w:rsidRPr="00C70E42">
        <w:rPr>
          <w:rStyle w:val="s2"/>
          <w:rFonts w:ascii="Century Gothic" w:hAnsi="Century Gothic"/>
          <w:color w:val="000000" w:themeColor="text1"/>
          <w:sz w:val="18"/>
          <w:szCs w:val="18"/>
        </w:rPr>
        <w:t>:E</w:t>
      </w:r>
      <w:proofErr w:type="gramEnd"/>
      <w:r w:rsidR="002D6F58" w:rsidRPr="00C70E42">
        <w:rPr>
          <w:rStyle w:val="s2"/>
          <w:rFonts w:ascii="Century Gothic" w:hAnsi="Century Gothic"/>
          <w:color w:val="000000" w:themeColor="text1"/>
          <w:sz w:val="18"/>
          <w:szCs w:val="18"/>
        </w:rPr>
        <w:t>8-E10.</w:t>
      </w:r>
    </w:p>
    <w:p w14:paraId="0D9570BA" w14:textId="77777777" w:rsidR="002D6F58" w:rsidRPr="00C70E42" w:rsidRDefault="002D6F58" w:rsidP="002D6F58">
      <w:pPr>
        <w:spacing w:line="480" w:lineRule="auto"/>
        <w:jc w:val="both"/>
        <w:rPr>
          <w:rFonts w:ascii="Century Gothic" w:hAnsi="Century Gothic"/>
          <w:color w:val="000000" w:themeColor="text1"/>
          <w:sz w:val="18"/>
          <w:szCs w:val="18"/>
        </w:rPr>
      </w:pPr>
    </w:p>
    <w:p w14:paraId="39124C57" w14:textId="396E34D2" w:rsidR="002D6F58" w:rsidRPr="00C70E42" w:rsidRDefault="00D9331F" w:rsidP="002D6F58">
      <w:pPr>
        <w:pStyle w:val="p3"/>
        <w:numPr>
          <w:ilvl w:val="0"/>
          <w:numId w:val="3"/>
        </w:numPr>
        <w:spacing w:line="480" w:lineRule="auto"/>
        <w:jc w:val="both"/>
        <w:rPr>
          <w:rStyle w:val="s2"/>
          <w:rFonts w:ascii="Century Gothic" w:hAnsi="Century Gothic"/>
          <w:color w:val="000000" w:themeColor="text1"/>
        </w:rPr>
      </w:pPr>
      <w:hyperlink r:id="rId56" w:history="1">
        <w:proofErr w:type="spellStart"/>
        <w:r w:rsidR="002D6F58" w:rsidRPr="00C70E42">
          <w:rPr>
            <w:rStyle w:val="Hyperlink"/>
            <w:rFonts w:ascii="Century Gothic" w:hAnsi="Century Gothic"/>
            <w:color w:val="000000" w:themeColor="text1"/>
            <w:u w:val="none"/>
          </w:rPr>
          <w:t>Karatasakis</w:t>
        </w:r>
        <w:proofErr w:type="spellEnd"/>
        <w:r w:rsidR="002D6F58" w:rsidRPr="00C70E42">
          <w:rPr>
            <w:rStyle w:val="Hyperlink"/>
            <w:rFonts w:ascii="Century Gothic" w:hAnsi="Century Gothic"/>
            <w:color w:val="000000" w:themeColor="text1"/>
            <w:u w:val="none"/>
          </w:rPr>
          <w:t xml:space="preserve"> A</w:t>
        </w:r>
      </w:hyperlink>
      <w:r w:rsidR="002D6F58" w:rsidRPr="00C70E42">
        <w:rPr>
          <w:rStyle w:val="s5"/>
          <w:rFonts w:ascii="Century Gothic" w:hAnsi="Century Gothic"/>
          <w:color w:val="000000" w:themeColor="text1"/>
        </w:rPr>
        <w:t xml:space="preserve">, </w:t>
      </w:r>
      <w:hyperlink r:id="rId57" w:history="1">
        <w:r w:rsidR="002D6F58" w:rsidRPr="00C70E42">
          <w:rPr>
            <w:rStyle w:val="s6"/>
            <w:rFonts w:ascii="Century Gothic" w:hAnsi="Century Gothic"/>
            <w:color w:val="000000" w:themeColor="text1"/>
            <w:u w:val="none"/>
          </w:rPr>
          <w:t>Akhtar YN</w:t>
        </w:r>
      </w:hyperlink>
      <w:r w:rsidR="002D6F58" w:rsidRPr="00C70E42">
        <w:rPr>
          <w:rStyle w:val="s5"/>
          <w:rFonts w:ascii="Century Gothic" w:hAnsi="Century Gothic"/>
          <w:color w:val="000000" w:themeColor="text1"/>
        </w:rPr>
        <w:t xml:space="preserve">, </w:t>
      </w:r>
      <w:hyperlink r:id="rId58" w:history="1">
        <w:proofErr w:type="spellStart"/>
        <w:r w:rsidR="002D6F58" w:rsidRPr="00C70E42">
          <w:rPr>
            <w:rStyle w:val="s6"/>
            <w:rFonts w:ascii="Century Gothic" w:hAnsi="Century Gothic"/>
            <w:color w:val="000000" w:themeColor="text1"/>
            <w:u w:val="none"/>
          </w:rPr>
          <w:t>Brilakis</w:t>
        </w:r>
        <w:proofErr w:type="spellEnd"/>
        <w:r w:rsidR="002D6F58" w:rsidRPr="00C70E42">
          <w:rPr>
            <w:rStyle w:val="s6"/>
            <w:rFonts w:ascii="Century Gothic" w:hAnsi="Century Gothic"/>
            <w:color w:val="000000" w:themeColor="text1"/>
            <w:u w:val="none"/>
          </w:rPr>
          <w:t xml:space="preserve"> ES</w:t>
        </w:r>
      </w:hyperlink>
      <w:r w:rsidR="002D6F58" w:rsidRPr="00C70E42">
        <w:rPr>
          <w:rStyle w:val="s5"/>
          <w:rFonts w:ascii="Century Gothic" w:hAnsi="Century Gothic"/>
          <w:color w:val="000000" w:themeColor="text1"/>
        </w:rPr>
        <w:t xml:space="preserve">. </w:t>
      </w:r>
      <w:r w:rsidR="002D6F58" w:rsidRPr="00C70E42">
        <w:rPr>
          <w:rStyle w:val="s2"/>
          <w:rFonts w:ascii="Century Gothic" w:hAnsi="Century Gothic"/>
          <w:bCs/>
          <w:color w:val="000000" w:themeColor="text1"/>
        </w:rPr>
        <w:t>Distal coronary perforation in patients with prior coronary artery bypass graft surgery: The importance of early treatment.</w:t>
      </w:r>
      <w:r w:rsidR="002D6F58" w:rsidRPr="00C70E42">
        <w:rPr>
          <w:rStyle w:val="s1"/>
          <w:rFonts w:ascii="Century Gothic" w:hAnsi="Century Gothic"/>
          <w:color w:val="000000" w:themeColor="text1"/>
        </w:rPr>
        <w:t xml:space="preserve"> </w:t>
      </w:r>
      <w:proofErr w:type="spellStart"/>
      <w:r w:rsidR="002D6F58" w:rsidRPr="00C70E42">
        <w:rPr>
          <w:rStyle w:val="s1"/>
          <w:rFonts w:ascii="Century Gothic" w:hAnsi="Century Gothic"/>
          <w:color w:val="000000" w:themeColor="text1"/>
        </w:rPr>
        <w:t>Cardiovasc</w:t>
      </w:r>
      <w:proofErr w:type="spellEnd"/>
      <w:r w:rsidR="002D6F58" w:rsidRPr="00C70E42">
        <w:rPr>
          <w:rStyle w:val="s1"/>
          <w:rFonts w:ascii="Century Gothic" w:hAnsi="Century Gothic"/>
          <w:color w:val="000000" w:themeColor="text1"/>
        </w:rPr>
        <w:t xml:space="preserve"> </w:t>
      </w:r>
      <w:proofErr w:type="spellStart"/>
      <w:r w:rsidR="002D6F58" w:rsidRPr="00C70E42">
        <w:rPr>
          <w:rStyle w:val="s1"/>
          <w:rFonts w:ascii="Century Gothic" w:hAnsi="Century Gothic"/>
          <w:color w:val="000000" w:themeColor="text1"/>
        </w:rPr>
        <w:t>Revasc</w:t>
      </w:r>
      <w:proofErr w:type="spellEnd"/>
      <w:r w:rsidR="002D6F58" w:rsidRPr="00C70E42">
        <w:rPr>
          <w:rStyle w:val="s1"/>
          <w:rFonts w:ascii="Century Gothic" w:hAnsi="Century Gothic"/>
          <w:color w:val="000000" w:themeColor="text1"/>
        </w:rPr>
        <w:t xml:space="preserve"> Med</w:t>
      </w:r>
      <w:r w:rsidR="003078DC">
        <w:rPr>
          <w:rStyle w:val="s1"/>
          <w:rFonts w:ascii="Century Gothic" w:hAnsi="Century Gothic"/>
          <w:color w:val="000000" w:themeColor="text1"/>
        </w:rPr>
        <w:t>.</w:t>
      </w:r>
      <w:r w:rsidR="003078DC">
        <w:rPr>
          <w:rStyle w:val="s2"/>
          <w:rFonts w:ascii="Century Gothic" w:hAnsi="Century Gothic"/>
          <w:color w:val="000000" w:themeColor="text1"/>
        </w:rPr>
        <w:t xml:space="preserve"> </w:t>
      </w:r>
      <w:proofErr w:type="gramStart"/>
      <w:r w:rsidR="003078DC">
        <w:rPr>
          <w:rStyle w:val="s2"/>
          <w:rFonts w:ascii="Century Gothic" w:hAnsi="Century Gothic"/>
          <w:color w:val="000000" w:themeColor="text1"/>
        </w:rPr>
        <w:t>2016;17</w:t>
      </w:r>
      <w:r w:rsidR="002D6F58" w:rsidRPr="00C70E42">
        <w:rPr>
          <w:rStyle w:val="s2"/>
          <w:rFonts w:ascii="Century Gothic" w:hAnsi="Century Gothic"/>
          <w:color w:val="000000" w:themeColor="text1"/>
        </w:rPr>
        <w:t>:412</w:t>
      </w:r>
      <w:proofErr w:type="gramEnd"/>
      <w:r w:rsidR="002D6F58" w:rsidRPr="00C70E42">
        <w:rPr>
          <w:rStyle w:val="s2"/>
          <w:rFonts w:ascii="Century Gothic" w:hAnsi="Century Gothic"/>
          <w:color w:val="000000" w:themeColor="text1"/>
        </w:rPr>
        <w:t>-7.</w:t>
      </w:r>
    </w:p>
    <w:p w14:paraId="0E076500" w14:textId="77777777" w:rsidR="002D6F58" w:rsidRPr="00C70E42" w:rsidRDefault="002D6F58" w:rsidP="002D6F58">
      <w:pPr>
        <w:pStyle w:val="p3"/>
        <w:spacing w:line="480" w:lineRule="auto"/>
        <w:jc w:val="both"/>
        <w:rPr>
          <w:rStyle w:val="s2"/>
          <w:rFonts w:ascii="Century Gothic" w:hAnsi="Century Gothic"/>
          <w:color w:val="000000" w:themeColor="text1"/>
        </w:rPr>
      </w:pPr>
    </w:p>
    <w:p w14:paraId="4CBA57BD" w14:textId="77777777" w:rsidR="002D6F58" w:rsidRPr="00C70E42" w:rsidRDefault="002D6F58" w:rsidP="002D6F58">
      <w:pPr>
        <w:widowControl w:val="0"/>
        <w:numPr>
          <w:ilvl w:val="0"/>
          <w:numId w:val="3"/>
        </w:numPr>
        <w:autoSpaceDE w:val="0"/>
        <w:autoSpaceDN w:val="0"/>
        <w:adjustRightInd w:val="0"/>
        <w:spacing w:line="480" w:lineRule="auto"/>
        <w:jc w:val="both"/>
        <w:rPr>
          <w:rFonts w:ascii="Century Gothic" w:hAnsi="Century Gothic" w:cs="Arial"/>
          <w:bCs/>
          <w:color w:val="000000" w:themeColor="text1"/>
          <w:sz w:val="18"/>
          <w:szCs w:val="18"/>
          <w:lang w:eastAsia="en-GB"/>
        </w:rPr>
      </w:pPr>
      <w:r w:rsidRPr="00C70E42">
        <w:rPr>
          <w:rFonts w:ascii="Century Gothic" w:hAnsi="Century Gothic"/>
          <w:noProof/>
          <w:color w:val="000000" w:themeColor="text1"/>
          <w:sz w:val="18"/>
          <w:szCs w:val="18"/>
        </w:rPr>
        <w:t>Ludman PF, British Cardiovascular Intervention S. British Cardiovascular Intervention Society Registry for audit and quality assessment of percutaneous coronary interventions in the United Kingdom. Heart 2011;97:1293-7.</w:t>
      </w:r>
    </w:p>
    <w:p w14:paraId="23C4C3FB"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bCs/>
          <w:color w:val="000000" w:themeColor="text1"/>
          <w:sz w:val="18"/>
          <w:szCs w:val="18"/>
          <w:lang w:eastAsia="en-GB"/>
        </w:rPr>
      </w:pPr>
    </w:p>
    <w:p w14:paraId="4E9F3140" w14:textId="09728223" w:rsidR="002D6F58" w:rsidRPr="00C70E42" w:rsidRDefault="00D9331F" w:rsidP="002D6F58">
      <w:pPr>
        <w:pStyle w:val="p1"/>
        <w:numPr>
          <w:ilvl w:val="0"/>
          <w:numId w:val="3"/>
        </w:numPr>
        <w:spacing w:line="480" w:lineRule="auto"/>
        <w:jc w:val="both"/>
        <w:rPr>
          <w:rFonts w:ascii="Century Gothic" w:hAnsi="Century Gothic"/>
          <w:color w:val="000000" w:themeColor="text1"/>
        </w:rPr>
      </w:pPr>
      <w:hyperlink r:id="rId59" w:history="1">
        <w:r w:rsidR="002D6F58" w:rsidRPr="00C70E42">
          <w:rPr>
            <w:rStyle w:val="Hyperlink"/>
            <w:rFonts w:ascii="Century Gothic" w:hAnsi="Century Gothic"/>
            <w:color w:val="000000" w:themeColor="text1"/>
            <w:u w:val="none"/>
          </w:rPr>
          <w:t>Rao V</w:t>
        </w:r>
      </w:hyperlink>
      <w:r w:rsidR="002D6F58" w:rsidRPr="00C70E42">
        <w:rPr>
          <w:rStyle w:val="s5"/>
          <w:rFonts w:ascii="Century Gothic" w:hAnsi="Century Gothic"/>
          <w:color w:val="000000" w:themeColor="text1"/>
        </w:rPr>
        <w:t xml:space="preserve">, </w:t>
      </w:r>
      <w:hyperlink r:id="rId60" w:history="1">
        <w:proofErr w:type="spellStart"/>
        <w:r w:rsidR="002D6F58" w:rsidRPr="00C70E42">
          <w:rPr>
            <w:rStyle w:val="s6"/>
            <w:rFonts w:ascii="Century Gothic" w:hAnsi="Century Gothic"/>
            <w:color w:val="000000" w:themeColor="text1"/>
            <w:u w:val="none"/>
          </w:rPr>
          <w:t>Komeda</w:t>
        </w:r>
        <w:proofErr w:type="spellEnd"/>
        <w:r w:rsidR="002D6F58" w:rsidRPr="00C70E42">
          <w:rPr>
            <w:rStyle w:val="s6"/>
            <w:rFonts w:ascii="Century Gothic" w:hAnsi="Century Gothic"/>
            <w:color w:val="000000" w:themeColor="text1"/>
            <w:u w:val="none"/>
          </w:rPr>
          <w:t xml:space="preserve"> M</w:t>
        </w:r>
      </w:hyperlink>
      <w:r w:rsidR="002D6F58" w:rsidRPr="00C70E42">
        <w:rPr>
          <w:rStyle w:val="s5"/>
          <w:rFonts w:ascii="Century Gothic" w:hAnsi="Century Gothic"/>
          <w:color w:val="000000" w:themeColor="text1"/>
        </w:rPr>
        <w:t xml:space="preserve">, </w:t>
      </w:r>
      <w:hyperlink r:id="rId61" w:history="1">
        <w:proofErr w:type="spellStart"/>
        <w:r w:rsidR="002D6F58" w:rsidRPr="00C70E42">
          <w:rPr>
            <w:rStyle w:val="s6"/>
            <w:rFonts w:ascii="Century Gothic" w:hAnsi="Century Gothic"/>
            <w:color w:val="000000" w:themeColor="text1"/>
            <w:u w:val="none"/>
          </w:rPr>
          <w:t>Weisel</w:t>
        </w:r>
        <w:proofErr w:type="spellEnd"/>
        <w:r w:rsidR="002D6F58" w:rsidRPr="00C70E42">
          <w:rPr>
            <w:rStyle w:val="s6"/>
            <w:rFonts w:ascii="Century Gothic" w:hAnsi="Century Gothic"/>
            <w:color w:val="000000" w:themeColor="text1"/>
            <w:u w:val="none"/>
          </w:rPr>
          <w:t xml:space="preserve"> RD</w:t>
        </w:r>
      </w:hyperlink>
      <w:r w:rsidR="002D6F58" w:rsidRPr="00C70E42">
        <w:rPr>
          <w:rStyle w:val="s5"/>
          <w:rFonts w:ascii="Century Gothic" w:hAnsi="Century Gothic"/>
          <w:color w:val="000000" w:themeColor="text1"/>
        </w:rPr>
        <w:t xml:space="preserve">, </w:t>
      </w:r>
      <w:hyperlink r:id="rId62" w:history="1">
        <w:r w:rsidR="002D6F58" w:rsidRPr="00C70E42">
          <w:rPr>
            <w:rStyle w:val="s6"/>
            <w:rFonts w:ascii="Century Gothic" w:hAnsi="Century Gothic"/>
            <w:color w:val="000000" w:themeColor="text1"/>
            <w:u w:val="none"/>
          </w:rPr>
          <w:t>Cohen G</w:t>
        </w:r>
      </w:hyperlink>
      <w:r w:rsidR="002D6F58" w:rsidRPr="00C70E42">
        <w:rPr>
          <w:rStyle w:val="s5"/>
          <w:rFonts w:ascii="Century Gothic" w:hAnsi="Century Gothic"/>
          <w:color w:val="000000" w:themeColor="text1"/>
        </w:rPr>
        <w:t xml:space="preserve">, </w:t>
      </w:r>
      <w:hyperlink r:id="rId63" w:history="1">
        <w:r w:rsidR="002D6F58" w:rsidRPr="00C70E42">
          <w:rPr>
            <w:rStyle w:val="s6"/>
            <w:rFonts w:ascii="Century Gothic" w:hAnsi="Century Gothic"/>
            <w:color w:val="000000" w:themeColor="text1"/>
            <w:u w:val="none"/>
          </w:rPr>
          <w:t>Borger MA</w:t>
        </w:r>
      </w:hyperlink>
      <w:r w:rsidR="002D6F58" w:rsidRPr="00C70E42">
        <w:rPr>
          <w:rStyle w:val="s5"/>
          <w:rFonts w:ascii="Century Gothic" w:hAnsi="Century Gothic"/>
          <w:color w:val="000000" w:themeColor="text1"/>
        </w:rPr>
        <w:t xml:space="preserve">, </w:t>
      </w:r>
      <w:hyperlink r:id="rId64" w:history="1">
        <w:r w:rsidR="002D6F58" w:rsidRPr="00C70E42">
          <w:rPr>
            <w:rStyle w:val="s6"/>
            <w:rFonts w:ascii="Century Gothic" w:hAnsi="Century Gothic"/>
            <w:color w:val="000000" w:themeColor="text1"/>
            <w:u w:val="none"/>
          </w:rPr>
          <w:t>David TE</w:t>
        </w:r>
      </w:hyperlink>
      <w:r w:rsidR="002D6F58" w:rsidRPr="00C70E42">
        <w:rPr>
          <w:rStyle w:val="s5"/>
          <w:rFonts w:ascii="Century Gothic" w:hAnsi="Century Gothic"/>
          <w:color w:val="000000" w:themeColor="text1"/>
        </w:rPr>
        <w:t xml:space="preserve">. </w:t>
      </w:r>
      <w:r w:rsidR="002D6F58" w:rsidRPr="00C70E42">
        <w:rPr>
          <w:rStyle w:val="s2"/>
          <w:rFonts w:ascii="Century Gothic" w:hAnsi="Century Gothic"/>
          <w:bCs/>
          <w:color w:val="000000" w:themeColor="text1"/>
        </w:rPr>
        <w:t>Should the pericardium be closed routinely after heart operations?</w:t>
      </w:r>
      <w:r w:rsidR="002D6F58" w:rsidRPr="00C70E42">
        <w:rPr>
          <w:rStyle w:val="s1"/>
          <w:rFonts w:ascii="Century Gothic" w:hAnsi="Century Gothic"/>
          <w:color w:val="000000" w:themeColor="text1"/>
        </w:rPr>
        <w:t xml:space="preserve"> Ann </w:t>
      </w:r>
      <w:proofErr w:type="spellStart"/>
      <w:r w:rsidR="002D6F58" w:rsidRPr="00C70E42">
        <w:rPr>
          <w:rStyle w:val="s1"/>
          <w:rFonts w:ascii="Century Gothic" w:hAnsi="Century Gothic"/>
          <w:color w:val="000000" w:themeColor="text1"/>
        </w:rPr>
        <w:t>Thorac</w:t>
      </w:r>
      <w:proofErr w:type="spellEnd"/>
      <w:r w:rsidR="002D6F58" w:rsidRPr="00C70E42">
        <w:rPr>
          <w:rStyle w:val="s1"/>
          <w:rFonts w:ascii="Century Gothic" w:hAnsi="Century Gothic"/>
          <w:color w:val="000000" w:themeColor="text1"/>
        </w:rPr>
        <w:t xml:space="preserve"> Surg</w:t>
      </w:r>
      <w:r w:rsidR="00AD0758">
        <w:rPr>
          <w:rStyle w:val="s1"/>
          <w:rFonts w:ascii="Century Gothic" w:hAnsi="Century Gothic"/>
          <w:color w:val="000000" w:themeColor="text1"/>
        </w:rPr>
        <w:t>.</w:t>
      </w:r>
      <w:r w:rsidR="00AD0758">
        <w:rPr>
          <w:rStyle w:val="s2"/>
          <w:rFonts w:ascii="Century Gothic" w:hAnsi="Century Gothic"/>
          <w:color w:val="000000" w:themeColor="text1"/>
        </w:rPr>
        <w:t xml:space="preserve"> </w:t>
      </w:r>
      <w:proofErr w:type="gramStart"/>
      <w:r w:rsidR="00AD0758">
        <w:rPr>
          <w:rStyle w:val="s2"/>
          <w:rFonts w:ascii="Century Gothic" w:hAnsi="Century Gothic"/>
          <w:color w:val="000000" w:themeColor="text1"/>
        </w:rPr>
        <w:t>1999;67</w:t>
      </w:r>
      <w:r w:rsidR="002D6F58" w:rsidRPr="00C70E42">
        <w:rPr>
          <w:rStyle w:val="s2"/>
          <w:rFonts w:ascii="Century Gothic" w:hAnsi="Century Gothic"/>
          <w:color w:val="000000" w:themeColor="text1"/>
        </w:rPr>
        <w:t>:484</w:t>
      </w:r>
      <w:proofErr w:type="gramEnd"/>
      <w:r w:rsidR="002D6F58" w:rsidRPr="00C70E42">
        <w:rPr>
          <w:rStyle w:val="s2"/>
          <w:rFonts w:ascii="Century Gothic" w:hAnsi="Century Gothic"/>
          <w:color w:val="000000" w:themeColor="text1"/>
        </w:rPr>
        <w:t>-8.</w:t>
      </w:r>
    </w:p>
    <w:p w14:paraId="4C313F83" w14:textId="77777777" w:rsidR="002D6F58" w:rsidRPr="00C70E42" w:rsidRDefault="002D6F58" w:rsidP="002D6F58">
      <w:pPr>
        <w:pStyle w:val="p3"/>
        <w:spacing w:line="480" w:lineRule="auto"/>
        <w:ind w:left="720"/>
        <w:jc w:val="both"/>
        <w:rPr>
          <w:rStyle w:val="s2"/>
          <w:rFonts w:ascii="Century Gothic" w:hAnsi="Century Gothic"/>
          <w:color w:val="000000" w:themeColor="text1"/>
        </w:rPr>
      </w:pPr>
    </w:p>
    <w:p w14:paraId="185E6793" w14:textId="10556EF5" w:rsidR="002D6F58" w:rsidRPr="00C70E42" w:rsidRDefault="002D6F58" w:rsidP="002D6F58">
      <w:pPr>
        <w:pStyle w:val="p1"/>
        <w:numPr>
          <w:ilvl w:val="0"/>
          <w:numId w:val="3"/>
        </w:numPr>
        <w:spacing w:line="480" w:lineRule="auto"/>
        <w:jc w:val="both"/>
        <w:rPr>
          <w:rStyle w:val="s2"/>
          <w:rFonts w:ascii="Century Gothic" w:hAnsi="Century Gothic"/>
          <w:color w:val="000000" w:themeColor="text1"/>
        </w:rPr>
      </w:pPr>
      <w:r w:rsidRPr="00C70E42">
        <w:rPr>
          <w:rStyle w:val="s2"/>
          <w:rFonts w:ascii="Century Gothic" w:hAnsi="Century Gothic"/>
          <w:bCs/>
          <w:color w:val="000000" w:themeColor="text1"/>
        </w:rPr>
        <w:t>Nandi P, Leung S, Cheung K. Closure of pericardium after open heart surgery. A way to prevent postoperative cardiac tamponade.</w:t>
      </w:r>
      <w:r w:rsidRPr="00C70E42">
        <w:rPr>
          <w:rStyle w:val="s1"/>
          <w:rFonts w:ascii="Century Gothic" w:hAnsi="Century Gothic"/>
          <w:color w:val="000000" w:themeColor="text1"/>
        </w:rPr>
        <w:t xml:space="preserve"> Br Heart J</w:t>
      </w:r>
      <w:r w:rsidR="00AD0758">
        <w:rPr>
          <w:rStyle w:val="s1"/>
          <w:rFonts w:ascii="Century Gothic" w:hAnsi="Century Gothic"/>
          <w:color w:val="000000" w:themeColor="text1"/>
        </w:rPr>
        <w:t>.</w:t>
      </w:r>
      <w:r w:rsidR="00AD0758">
        <w:rPr>
          <w:rStyle w:val="s2"/>
          <w:rFonts w:ascii="Century Gothic" w:hAnsi="Century Gothic"/>
          <w:color w:val="000000" w:themeColor="text1"/>
        </w:rPr>
        <w:t xml:space="preserve"> 1976; 38:</w:t>
      </w:r>
      <w:r w:rsidRPr="00C70E42">
        <w:rPr>
          <w:rStyle w:val="s2"/>
          <w:rFonts w:ascii="Century Gothic" w:hAnsi="Century Gothic"/>
          <w:color w:val="000000" w:themeColor="text1"/>
        </w:rPr>
        <w:t>1319–23.</w:t>
      </w:r>
    </w:p>
    <w:p w14:paraId="78B823DA" w14:textId="77777777" w:rsidR="002D6F58" w:rsidRPr="00C70E42" w:rsidRDefault="002D6F58" w:rsidP="002D6F58">
      <w:pPr>
        <w:pStyle w:val="p1"/>
        <w:spacing w:line="480" w:lineRule="auto"/>
        <w:jc w:val="both"/>
        <w:rPr>
          <w:rFonts w:ascii="Century Gothic" w:hAnsi="Century Gothic"/>
          <w:color w:val="000000" w:themeColor="text1"/>
        </w:rPr>
      </w:pPr>
    </w:p>
    <w:p w14:paraId="4B445DE7" w14:textId="2610BD0B" w:rsidR="002D6F58" w:rsidRPr="00C70E42" w:rsidRDefault="00D9331F" w:rsidP="002D6F58">
      <w:pPr>
        <w:pStyle w:val="p3"/>
        <w:numPr>
          <w:ilvl w:val="0"/>
          <w:numId w:val="3"/>
        </w:numPr>
        <w:spacing w:line="480" w:lineRule="auto"/>
        <w:jc w:val="both"/>
        <w:rPr>
          <w:rStyle w:val="s2"/>
          <w:rFonts w:ascii="Century Gothic" w:hAnsi="Century Gothic"/>
          <w:color w:val="000000" w:themeColor="text1"/>
        </w:rPr>
      </w:pPr>
      <w:hyperlink r:id="rId65" w:history="1">
        <w:r w:rsidR="002D6F58" w:rsidRPr="00C70E42">
          <w:rPr>
            <w:rStyle w:val="Hyperlink"/>
            <w:rFonts w:ascii="Century Gothic" w:hAnsi="Century Gothic"/>
            <w:color w:val="000000" w:themeColor="text1"/>
            <w:u w:val="none"/>
          </w:rPr>
          <w:t>Boyd WD</w:t>
        </w:r>
      </w:hyperlink>
      <w:r w:rsidR="002D6F58" w:rsidRPr="00C70E42">
        <w:rPr>
          <w:rStyle w:val="s5"/>
          <w:rFonts w:ascii="Century Gothic" w:hAnsi="Century Gothic"/>
          <w:color w:val="000000" w:themeColor="text1"/>
        </w:rPr>
        <w:t xml:space="preserve">, </w:t>
      </w:r>
      <w:hyperlink r:id="rId66" w:history="1">
        <w:proofErr w:type="spellStart"/>
        <w:r w:rsidR="002D6F58" w:rsidRPr="00C70E42">
          <w:rPr>
            <w:rStyle w:val="s6"/>
            <w:rFonts w:ascii="Century Gothic" w:hAnsi="Century Gothic"/>
            <w:color w:val="000000" w:themeColor="text1"/>
            <w:u w:val="none"/>
          </w:rPr>
          <w:t>Tyberg</w:t>
        </w:r>
        <w:proofErr w:type="spellEnd"/>
        <w:r w:rsidR="002D6F58" w:rsidRPr="00C70E42">
          <w:rPr>
            <w:rStyle w:val="s6"/>
            <w:rFonts w:ascii="Century Gothic" w:hAnsi="Century Gothic"/>
            <w:color w:val="000000" w:themeColor="text1"/>
            <w:u w:val="none"/>
          </w:rPr>
          <w:t xml:space="preserve"> JV</w:t>
        </w:r>
      </w:hyperlink>
      <w:r w:rsidR="002D6F58" w:rsidRPr="00C70E42">
        <w:rPr>
          <w:rStyle w:val="s5"/>
          <w:rFonts w:ascii="Century Gothic" w:hAnsi="Century Gothic"/>
          <w:color w:val="000000" w:themeColor="text1"/>
        </w:rPr>
        <w:t xml:space="preserve">, </w:t>
      </w:r>
      <w:hyperlink r:id="rId67" w:history="1">
        <w:r w:rsidR="002D6F58" w:rsidRPr="00C70E42">
          <w:rPr>
            <w:rStyle w:val="s6"/>
            <w:rFonts w:ascii="Century Gothic" w:hAnsi="Century Gothic"/>
            <w:color w:val="000000" w:themeColor="text1"/>
            <w:u w:val="none"/>
          </w:rPr>
          <w:t>Cox JL</w:t>
        </w:r>
      </w:hyperlink>
      <w:r w:rsidR="002D6F58" w:rsidRPr="00C70E42">
        <w:rPr>
          <w:rStyle w:val="s5"/>
          <w:rFonts w:ascii="Century Gothic" w:hAnsi="Century Gothic"/>
          <w:color w:val="000000" w:themeColor="text1"/>
        </w:rPr>
        <w:t xml:space="preserve">. </w:t>
      </w:r>
      <w:r w:rsidR="002D6F58" w:rsidRPr="00C70E42">
        <w:rPr>
          <w:rStyle w:val="s2"/>
          <w:rFonts w:ascii="Century Gothic" w:hAnsi="Century Gothic"/>
          <w:bCs/>
          <w:color w:val="000000" w:themeColor="text1"/>
        </w:rPr>
        <w:t>A review of the current status of pericardial closure following cardiac surgery.</w:t>
      </w:r>
      <w:r w:rsidR="002D6F58" w:rsidRPr="00C70E42">
        <w:rPr>
          <w:rStyle w:val="s1"/>
          <w:rFonts w:ascii="Century Gothic" w:hAnsi="Century Gothic"/>
          <w:color w:val="000000" w:themeColor="text1"/>
        </w:rPr>
        <w:t xml:space="preserve"> Expert Rev </w:t>
      </w:r>
      <w:proofErr w:type="spellStart"/>
      <w:r w:rsidR="002D6F58" w:rsidRPr="00C70E42">
        <w:rPr>
          <w:rStyle w:val="s1"/>
          <w:rFonts w:ascii="Century Gothic" w:hAnsi="Century Gothic"/>
          <w:color w:val="000000" w:themeColor="text1"/>
        </w:rPr>
        <w:t>Cardiovasc</w:t>
      </w:r>
      <w:proofErr w:type="spellEnd"/>
      <w:r w:rsidR="002D6F58" w:rsidRPr="00C70E42">
        <w:rPr>
          <w:rStyle w:val="s1"/>
          <w:rFonts w:ascii="Century Gothic" w:hAnsi="Century Gothic"/>
          <w:color w:val="000000" w:themeColor="text1"/>
        </w:rPr>
        <w:t xml:space="preserve"> </w:t>
      </w:r>
      <w:proofErr w:type="spellStart"/>
      <w:r w:rsidR="002D6F58" w:rsidRPr="00C70E42">
        <w:rPr>
          <w:rStyle w:val="s1"/>
          <w:rFonts w:ascii="Century Gothic" w:hAnsi="Century Gothic"/>
          <w:color w:val="000000" w:themeColor="text1"/>
        </w:rPr>
        <w:t>Ther</w:t>
      </w:r>
      <w:proofErr w:type="spellEnd"/>
      <w:r w:rsidR="00AD0758">
        <w:rPr>
          <w:rStyle w:val="s1"/>
          <w:rFonts w:ascii="Century Gothic" w:hAnsi="Century Gothic"/>
          <w:color w:val="000000" w:themeColor="text1"/>
        </w:rPr>
        <w:t>.</w:t>
      </w:r>
      <w:r w:rsidR="002D6F58" w:rsidRPr="00C70E42">
        <w:rPr>
          <w:rStyle w:val="s1"/>
          <w:rFonts w:ascii="Century Gothic" w:hAnsi="Century Gothic"/>
          <w:color w:val="000000" w:themeColor="text1"/>
        </w:rPr>
        <w:t xml:space="preserve"> </w:t>
      </w:r>
      <w:proofErr w:type="gramStart"/>
      <w:r w:rsidR="00AD0758">
        <w:rPr>
          <w:rStyle w:val="s2"/>
          <w:rFonts w:ascii="Century Gothic" w:hAnsi="Century Gothic"/>
          <w:color w:val="000000" w:themeColor="text1"/>
        </w:rPr>
        <w:t>2012;10</w:t>
      </w:r>
      <w:r w:rsidR="002D6F58" w:rsidRPr="00C70E42">
        <w:rPr>
          <w:rStyle w:val="s2"/>
          <w:rFonts w:ascii="Century Gothic" w:hAnsi="Century Gothic"/>
          <w:color w:val="000000" w:themeColor="text1"/>
        </w:rPr>
        <w:t>:1109</w:t>
      </w:r>
      <w:proofErr w:type="gramEnd"/>
      <w:r w:rsidR="002D6F58" w:rsidRPr="00C70E42">
        <w:rPr>
          <w:rStyle w:val="s2"/>
          <w:rFonts w:ascii="Century Gothic" w:hAnsi="Century Gothic"/>
          <w:color w:val="000000" w:themeColor="text1"/>
        </w:rPr>
        <w:t>-18.</w:t>
      </w:r>
    </w:p>
    <w:p w14:paraId="18D33C90" w14:textId="77777777" w:rsidR="002D6F58" w:rsidRPr="00C70E42" w:rsidRDefault="002D6F58" w:rsidP="002D6F58">
      <w:pPr>
        <w:pStyle w:val="p3"/>
        <w:spacing w:line="480" w:lineRule="auto"/>
        <w:jc w:val="both"/>
        <w:rPr>
          <w:rFonts w:ascii="Century Gothic" w:hAnsi="Century Gothic"/>
          <w:color w:val="000000" w:themeColor="text1"/>
        </w:rPr>
      </w:pPr>
    </w:p>
    <w:p w14:paraId="7AC72B63" w14:textId="35D8A0E2" w:rsidR="002D6F58" w:rsidRPr="00C70E42" w:rsidRDefault="00D9331F" w:rsidP="002D6F58">
      <w:pPr>
        <w:pStyle w:val="p3"/>
        <w:numPr>
          <w:ilvl w:val="0"/>
          <w:numId w:val="3"/>
        </w:numPr>
        <w:spacing w:line="480" w:lineRule="auto"/>
        <w:jc w:val="both"/>
        <w:rPr>
          <w:rStyle w:val="s2"/>
          <w:rFonts w:ascii="Century Gothic" w:hAnsi="Century Gothic"/>
          <w:color w:val="000000" w:themeColor="text1"/>
        </w:rPr>
      </w:pPr>
      <w:hyperlink r:id="rId68" w:history="1">
        <w:proofErr w:type="spellStart"/>
        <w:r w:rsidR="002D6F58" w:rsidRPr="00C70E42">
          <w:rPr>
            <w:rStyle w:val="Hyperlink"/>
            <w:rFonts w:ascii="Century Gothic" w:hAnsi="Century Gothic"/>
            <w:color w:val="000000" w:themeColor="text1"/>
            <w:u w:val="none"/>
          </w:rPr>
          <w:t>Kawase</w:t>
        </w:r>
        <w:proofErr w:type="spellEnd"/>
        <w:r w:rsidR="002D6F58" w:rsidRPr="00C70E42">
          <w:rPr>
            <w:rStyle w:val="Hyperlink"/>
            <w:rFonts w:ascii="Century Gothic" w:hAnsi="Century Gothic"/>
            <w:color w:val="000000" w:themeColor="text1"/>
            <w:u w:val="none"/>
          </w:rPr>
          <w:t xml:space="preserve"> Y</w:t>
        </w:r>
      </w:hyperlink>
      <w:r w:rsidR="002D6F58" w:rsidRPr="00C70E42">
        <w:rPr>
          <w:rStyle w:val="s2"/>
          <w:rFonts w:ascii="Century Gothic" w:hAnsi="Century Gothic"/>
          <w:color w:val="000000" w:themeColor="text1"/>
        </w:rPr>
        <w:t xml:space="preserve">, </w:t>
      </w:r>
      <w:hyperlink r:id="rId69" w:history="1">
        <w:proofErr w:type="spellStart"/>
        <w:r w:rsidR="002D6F58" w:rsidRPr="00C70E42">
          <w:rPr>
            <w:rStyle w:val="s5"/>
            <w:rFonts w:ascii="Century Gothic" w:hAnsi="Century Gothic"/>
            <w:color w:val="000000" w:themeColor="text1"/>
          </w:rPr>
          <w:t>Hayase</w:t>
        </w:r>
        <w:proofErr w:type="spellEnd"/>
        <w:r w:rsidR="002D6F58" w:rsidRPr="00C70E42">
          <w:rPr>
            <w:rStyle w:val="s5"/>
            <w:rFonts w:ascii="Century Gothic" w:hAnsi="Century Gothic"/>
            <w:color w:val="000000" w:themeColor="text1"/>
          </w:rPr>
          <w:t xml:space="preserve"> M</w:t>
        </w:r>
      </w:hyperlink>
      <w:r w:rsidR="002D6F58" w:rsidRPr="00C70E42">
        <w:rPr>
          <w:rStyle w:val="s2"/>
          <w:rFonts w:ascii="Century Gothic" w:hAnsi="Century Gothic"/>
          <w:color w:val="000000" w:themeColor="text1"/>
        </w:rPr>
        <w:t xml:space="preserve">, </w:t>
      </w:r>
      <w:hyperlink r:id="rId70" w:history="1">
        <w:r w:rsidR="002D6F58" w:rsidRPr="00C70E42">
          <w:rPr>
            <w:rStyle w:val="s5"/>
            <w:rFonts w:ascii="Century Gothic" w:hAnsi="Century Gothic"/>
            <w:color w:val="000000" w:themeColor="text1"/>
          </w:rPr>
          <w:t>Ito S</w:t>
        </w:r>
      </w:hyperlink>
      <w:r w:rsidR="002D6F58" w:rsidRPr="00C70E42">
        <w:rPr>
          <w:rStyle w:val="s2"/>
          <w:rFonts w:ascii="Century Gothic" w:hAnsi="Century Gothic"/>
          <w:color w:val="000000" w:themeColor="text1"/>
        </w:rPr>
        <w:t xml:space="preserve">, </w:t>
      </w:r>
      <w:hyperlink r:id="rId71" w:history="1">
        <w:proofErr w:type="spellStart"/>
        <w:r w:rsidR="002D6F58" w:rsidRPr="00C70E42">
          <w:rPr>
            <w:rStyle w:val="s5"/>
            <w:rFonts w:ascii="Century Gothic" w:hAnsi="Century Gothic"/>
            <w:color w:val="000000" w:themeColor="text1"/>
          </w:rPr>
          <w:t>Ojio</w:t>
        </w:r>
        <w:proofErr w:type="spellEnd"/>
        <w:r w:rsidR="002D6F58" w:rsidRPr="00C70E42">
          <w:rPr>
            <w:rStyle w:val="s5"/>
            <w:rFonts w:ascii="Century Gothic" w:hAnsi="Century Gothic"/>
            <w:color w:val="000000" w:themeColor="text1"/>
          </w:rPr>
          <w:t xml:space="preserve"> S</w:t>
        </w:r>
      </w:hyperlink>
      <w:r w:rsidR="002D6F58" w:rsidRPr="00C70E42">
        <w:rPr>
          <w:rStyle w:val="s2"/>
          <w:rFonts w:ascii="Century Gothic" w:hAnsi="Century Gothic"/>
          <w:color w:val="000000" w:themeColor="text1"/>
        </w:rPr>
        <w:t xml:space="preserve">, </w:t>
      </w:r>
      <w:hyperlink r:id="rId72" w:history="1">
        <w:proofErr w:type="spellStart"/>
        <w:r w:rsidR="002D6F58" w:rsidRPr="00C70E42">
          <w:rPr>
            <w:rStyle w:val="s5"/>
            <w:rFonts w:ascii="Century Gothic" w:hAnsi="Century Gothic"/>
            <w:color w:val="000000" w:themeColor="text1"/>
          </w:rPr>
          <w:t>Tahara</w:t>
        </w:r>
        <w:proofErr w:type="spellEnd"/>
        <w:r w:rsidR="002D6F58" w:rsidRPr="00C70E42">
          <w:rPr>
            <w:rStyle w:val="s5"/>
            <w:rFonts w:ascii="Century Gothic" w:hAnsi="Century Gothic"/>
            <w:color w:val="000000" w:themeColor="text1"/>
          </w:rPr>
          <w:t xml:space="preserve"> H</w:t>
        </w:r>
      </w:hyperlink>
      <w:r w:rsidR="002D6F58" w:rsidRPr="00C70E42">
        <w:rPr>
          <w:rStyle w:val="s2"/>
          <w:rFonts w:ascii="Century Gothic" w:hAnsi="Century Gothic"/>
          <w:color w:val="000000" w:themeColor="text1"/>
        </w:rPr>
        <w:t xml:space="preserve">, </w:t>
      </w:r>
      <w:hyperlink r:id="rId73" w:history="1">
        <w:proofErr w:type="spellStart"/>
        <w:r w:rsidR="002D6F58" w:rsidRPr="00C70E42">
          <w:rPr>
            <w:rStyle w:val="s5"/>
            <w:rFonts w:ascii="Century Gothic" w:hAnsi="Century Gothic"/>
            <w:color w:val="000000" w:themeColor="text1"/>
          </w:rPr>
          <w:t>Ehara</w:t>
        </w:r>
        <w:proofErr w:type="spellEnd"/>
        <w:r w:rsidR="002D6F58" w:rsidRPr="00C70E42">
          <w:rPr>
            <w:rStyle w:val="s5"/>
            <w:rFonts w:ascii="Century Gothic" w:hAnsi="Century Gothic"/>
            <w:color w:val="000000" w:themeColor="text1"/>
          </w:rPr>
          <w:t xml:space="preserve"> M</w:t>
        </w:r>
      </w:hyperlink>
      <w:r w:rsidR="002D6F58" w:rsidRPr="00C70E42">
        <w:rPr>
          <w:rStyle w:val="s2"/>
          <w:rFonts w:ascii="Century Gothic" w:hAnsi="Century Gothic"/>
          <w:color w:val="000000" w:themeColor="text1"/>
        </w:rPr>
        <w:t xml:space="preserve">, </w:t>
      </w:r>
      <w:hyperlink r:id="rId74" w:history="1">
        <w:r w:rsidR="002D6F58" w:rsidRPr="00C70E42">
          <w:rPr>
            <w:rStyle w:val="s5"/>
            <w:rFonts w:ascii="Century Gothic" w:hAnsi="Century Gothic"/>
            <w:color w:val="000000" w:themeColor="text1"/>
          </w:rPr>
          <w:t>Kondo H</w:t>
        </w:r>
      </w:hyperlink>
      <w:r w:rsidR="002D6F58" w:rsidRPr="00C70E42">
        <w:rPr>
          <w:rStyle w:val="s2"/>
          <w:rFonts w:ascii="Century Gothic" w:hAnsi="Century Gothic"/>
          <w:color w:val="000000" w:themeColor="text1"/>
        </w:rPr>
        <w:t xml:space="preserve">, </w:t>
      </w:r>
      <w:hyperlink r:id="rId75" w:history="1">
        <w:r w:rsidR="002D6F58" w:rsidRPr="00C70E42">
          <w:rPr>
            <w:rStyle w:val="s5"/>
            <w:rFonts w:ascii="Century Gothic" w:hAnsi="Century Gothic"/>
            <w:color w:val="000000" w:themeColor="text1"/>
          </w:rPr>
          <w:t>Ito Y</w:t>
        </w:r>
      </w:hyperlink>
      <w:r w:rsidR="002D6F58" w:rsidRPr="00C70E42">
        <w:rPr>
          <w:rStyle w:val="s2"/>
          <w:rFonts w:ascii="Century Gothic" w:hAnsi="Century Gothic"/>
          <w:color w:val="000000" w:themeColor="text1"/>
        </w:rPr>
        <w:t xml:space="preserve">, </w:t>
      </w:r>
      <w:hyperlink r:id="rId76" w:history="1">
        <w:r w:rsidR="002D6F58" w:rsidRPr="00C70E42">
          <w:rPr>
            <w:rStyle w:val="s5"/>
            <w:rFonts w:ascii="Century Gothic" w:hAnsi="Century Gothic"/>
            <w:color w:val="000000" w:themeColor="text1"/>
          </w:rPr>
          <w:t>Suzuki Y</w:t>
        </w:r>
      </w:hyperlink>
      <w:r w:rsidR="002D6F58" w:rsidRPr="00C70E42">
        <w:rPr>
          <w:rStyle w:val="s2"/>
          <w:rFonts w:ascii="Century Gothic" w:hAnsi="Century Gothic"/>
          <w:color w:val="000000" w:themeColor="text1"/>
        </w:rPr>
        <w:t xml:space="preserve">, </w:t>
      </w:r>
      <w:hyperlink r:id="rId77" w:history="1">
        <w:r w:rsidR="002D6F58" w:rsidRPr="00C70E42">
          <w:rPr>
            <w:rStyle w:val="s5"/>
            <w:rFonts w:ascii="Century Gothic" w:hAnsi="Century Gothic"/>
            <w:color w:val="000000" w:themeColor="text1"/>
          </w:rPr>
          <w:t>Ishihara Y</w:t>
        </w:r>
      </w:hyperlink>
      <w:r w:rsidR="002D6F58" w:rsidRPr="00C70E42">
        <w:rPr>
          <w:rStyle w:val="s2"/>
          <w:rFonts w:ascii="Century Gothic" w:hAnsi="Century Gothic"/>
          <w:color w:val="000000" w:themeColor="text1"/>
        </w:rPr>
        <w:t xml:space="preserve">, </w:t>
      </w:r>
      <w:hyperlink r:id="rId78" w:history="1">
        <w:r w:rsidR="002D6F58" w:rsidRPr="00C70E42">
          <w:rPr>
            <w:rStyle w:val="s5"/>
            <w:rFonts w:ascii="Century Gothic" w:hAnsi="Century Gothic"/>
            <w:color w:val="000000" w:themeColor="text1"/>
          </w:rPr>
          <w:t>Suzuki T</w:t>
        </w:r>
      </w:hyperlink>
      <w:r w:rsidR="002D6F58" w:rsidRPr="00C70E42">
        <w:rPr>
          <w:rStyle w:val="s2"/>
          <w:rFonts w:ascii="Century Gothic" w:hAnsi="Century Gothic"/>
          <w:color w:val="000000" w:themeColor="text1"/>
        </w:rPr>
        <w:t xml:space="preserve">. </w:t>
      </w:r>
      <w:r w:rsidR="002D6F58" w:rsidRPr="00C70E42">
        <w:rPr>
          <w:rStyle w:val="s3"/>
          <w:rFonts w:ascii="Century Gothic" w:hAnsi="Century Gothic"/>
          <w:bCs/>
          <w:color w:val="000000" w:themeColor="text1"/>
          <w:u w:val="none"/>
        </w:rPr>
        <w:t>Compression of right ventricular out-flow due to localized hematoma after coronary perforation during PCI.</w:t>
      </w:r>
      <w:r w:rsidR="002D6F58" w:rsidRPr="00C70E42">
        <w:rPr>
          <w:rStyle w:val="s1"/>
          <w:rFonts w:ascii="Century Gothic" w:hAnsi="Century Gothic"/>
          <w:color w:val="000000" w:themeColor="text1"/>
        </w:rPr>
        <w:t xml:space="preserve"> Catheter </w:t>
      </w:r>
      <w:proofErr w:type="spellStart"/>
      <w:r w:rsidR="002D6F58" w:rsidRPr="00C70E42">
        <w:rPr>
          <w:rStyle w:val="s1"/>
          <w:rFonts w:ascii="Century Gothic" w:hAnsi="Century Gothic"/>
          <w:color w:val="000000" w:themeColor="text1"/>
        </w:rPr>
        <w:t>Cardiovasc</w:t>
      </w:r>
      <w:proofErr w:type="spellEnd"/>
      <w:r w:rsidR="002D6F58" w:rsidRPr="00C70E42">
        <w:rPr>
          <w:rStyle w:val="s1"/>
          <w:rFonts w:ascii="Century Gothic" w:hAnsi="Century Gothic"/>
          <w:color w:val="000000" w:themeColor="text1"/>
        </w:rPr>
        <w:t xml:space="preserve"> </w:t>
      </w:r>
      <w:proofErr w:type="spellStart"/>
      <w:r w:rsidR="002D6F58" w:rsidRPr="00C70E42">
        <w:rPr>
          <w:rStyle w:val="s1"/>
          <w:rFonts w:ascii="Century Gothic" w:hAnsi="Century Gothic"/>
          <w:color w:val="000000" w:themeColor="text1"/>
        </w:rPr>
        <w:t>Interv</w:t>
      </w:r>
      <w:proofErr w:type="spellEnd"/>
      <w:r w:rsidR="00AD0758">
        <w:rPr>
          <w:rStyle w:val="s1"/>
          <w:rFonts w:ascii="Century Gothic" w:hAnsi="Century Gothic"/>
          <w:color w:val="000000" w:themeColor="text1"/>
        </w:rPr>
        <w:t>.</w:t>
      </w:r>
      <w:r w:rsidR="00AD0758">
        <w:rPr>
          <w:rStyle w:val="s2"/>
          <w:rFonts w:ascii="Century Gothic" w:hAnsi="Century Gothic"/>
          <w:color w:val="000000" w:themeColor="text1"/>
        </w:rPr>
        <w:t xml:space="preserve"> </w:t>
      </w:r>
      <w:proofErr w:type="gramStart"/>
      <w:r w:rsidR="00AD0758">
        <w:rPr>
          <w:rStyle w:val="s2"/>
          <w:rFonts w:ascii="Century Gothic" w:hAnsi="Century Gothic"/>
          <w:color w:val="000000" w:themeColor="text1"/>
        </w:rPr>
        <w:t>2003;58</w:t>
      </w:r>
      <w:r w:rsidR="002D6F58" w:rsidRPr="00C70E42">
        <w:rPr>
          <w:rStyle w:val="s2"/>
          <w:rFonts w:ascii="Century Gothic" w:hAnsi="Century Gothic"/>
          <w:color w:val="000000" w:themeColor="text1"/>
        </w:rPr>
        <w:t>:202</w:t>
      </w:r>
      <w:proofErr w:type="gramEnd"/>
      <w:r w:rsidR="002D6F58" w:rsidRPr="00C70E42">
        <w:rPr>
          <w:rStyle w:val="s2"/>
          <w:rFonts w:ascii="Century Gothic" w:hAnsi="Century Gothic"/>
          <w:color w:val="000000" w:themeColor="text1"/>
        </w:rPr>
        <w:t>-6.</w:t>
      </w:r>
    </w:p>
    <w:p w14:paraId="45D87551" w14:textId="77777777" w:rsidR="002D6F58" w:rsidRPr="00C70E42" w:rsidRDefault="002D6F58" w:rsidP="002D6F58">
      <w:pPr>
        <w:pStyle w:val="p3"/>
        <w:spacing w:line="480" w:lineRule="auto"/>
        <w:jc w:val="both"/>
        <w:rPr>
          <w:rFonts w:ascii="Century Gothic" w:hAnsi="Century Gothic"/>
          <w:color w:val="000000" w:themeColor="text1"/>
        </w:rPr>
      </w:pPr>
    </w:p>
    <w:p w14:paraId="1C19841D" w14:textId="7B98179D" w:rsidR="002D6F58" w:rsidRPr="00C70E42" w:rsidRDefault="002D6F58" w:rsidP="002D6F58">
      <w:pPr>
        <w:pStyle w:val="ListParagraph"/>
        <w:numPr>
          <w:ilvl w:val="0"/>
          <w:numId w:val="3"/>
        </w:numPr>
        <w:spacing w:after="0" w:line="480" w:lineRule="auto"/>
        <w:jc w:val="both"/>
        <w:rPr>
          <w:rFonts w:ascii="Century Gothic" w:hAnsi="Century Gothic" w:cs="Arial"/>
          <w:color w:val="000000" w:themeColor="text1"/>
          <w:sz w:val="18"/>
          <w:szCs w:val="18"/>
        </w:rPr>
      </w:pPr>
      <w:proofErr w:type="spellStart"/>
      <w:r w:rsidRPr="00C70E42">
        <w:rPr>
          <w:rFonts w:ascii="Century Gothic" w:hAnsi="Century Gothic" w:cs="Arial"/>
          <w:color w:val="000000" w:themeColor="text1"/>
          <w:sz w:val="18"/>
          <w:szCs w:val="18"/>
        </w:rPr>
        <w:lastRenderedPageBreak/>
        <w:t>Frangieh</w:t>
      </w:r>
      <w:proofErr w:type="spellEnd"/>
      <w:r w:rsidRPr="00C70E42">
        <w:rPr>
          <w:rFonts w:ascii="Century Gothic" w:hAnsi="Century Gothic" w:cs="Arial"/>
          <w:color w:val="000000" w:themeColor="text1"/>
          <w:sz w:val="18"/>
          <w:szCs w:val="18"/>
        </w:rPr>
        <w:t xml:space="preserve"> AH, </w:t>
      </w:r>
      <w:proofErr w:type="spellStart"/>
      <w:r w:rsidRPr="00C70E42">
        <w:rPr>
          <w:rFonts w:ascii="Century Gothic" w:hAnsi="Century Gothic" w:cs="Arial"/>
          <w:color w:val="000000" w:themeColor="text1"/>
          <w:sz w:val="18"/>
          <w:szCs w:val="18"/>
        </w:rPr>
        <w:t>Klainguti</w:t>
      </w:r>
      <w:proofErr w:type="spellEnd"/>
      <w:r w:rsidRPr="00C70E42">
        <w:rPr>
          <w:rFonts w:ascii="Century Gothic" w:hAnsi="Century Gothic" w:cs="Arial"/>
          <w:color w:val="000000" w:themeColor="text1"/>
          <w:sz w:val="18"/>
          <w:szCs w:val="18"/>
        </w:rPr>
        <w:t xml:space="preserve"> M, </w:t>
      </w:r>
      <w:proofErr w:type="spellStart"/>
      <w:r w:rsidRPr="00C70E42">
        <w:rPr>
          <w:rFonts w:ascii="Century Gothic" w:hAnsi="Century Gothic" w:cs="Arial"/>
          <w:color w:val="000000" w:themeColor="text1"/>
          <w:sz w:val="18"/>
          <w:szCs w:val="18"/>
        </w:rPr>
        <w:t>Lüscher</w:t>
      </w:r>
      <w:proofErr w:type="spellEnd"/>
      <w:r w:rsidRPr="00C70E42">
        <w:rPr>
          <w:rFonts w:ascii="Century Gothic" w:hAnsi="Century Gothic" w:cs="Arial"/>
          <w:color w:val="000000" w:themeColor="text1"/>
          <w:sz w:val="18"/>
          <w:szCs w:val="18"/>
        </w:rPr>
        <w:t xml:space="preserve"> TF, </w:t>
      </w:r>
      <w:proofErr w:type="spellStart"/>
      <w:r w:rsidRPr="00C70E42">
        <w:rPr>
          <w:rFonts w:ascii="Century Gothic" w:hAnsi="Century Gothic" w:cs="Arial"/>
          <w:color w:val="000000" w:themeColor="text1"/>
          <w:sz w:val="18"/>
          <w:szCs w:val="18"/>
        </w:rPr>
        <w:t>Galassi</w:t>
      </w:r>
      <w:proofErr w:type="spellEnd"/>
      <w:r w:rsidRPr="00C70E42">
        <w:rPr>
          <w:rFonts w:ascii="Century Gothic" w:hAnsi="Century Gothic" w:cs="Arial"/>
          <w:color w:val="000000" w:themeColor="text1"/>
          <w:sz w:val="18"/>
          <w:szCs w:val="18"/>
        </w:rPr>
        <w:t xml:space="preserve"> AR, </w:t>
      </w:r>
      <w:proofErr w:type="spellStart"/>
      <w:r w:rsidRPr="00C70E42">
        <w:rPr>
          <w:rFonts w:ascii="Century Gothic" w:hAnsi="Century Gothic" w:cs="Arial"/>
          <w:color w:val="000000" w:themeColor="text1"/>
          <w:sz w:val="18"/>
          <w:szCs w:val="18"/>
        </w:rPr>
        <w:t>Gaemperli</w:t>
      </w:r>
      <w:proofErr w:type="spellEnd"/>
      <w:r w:rsidRPr="00C70E42">
        <w:rPr>
          <w:rFonts w:ascii="Century Gothic" w:hAnsi="Century Gothic" w:cs="Arial"/>
          <w:color w:val="000000" w:themeColor="text1"/>
          <w:sz w:val="18"/>
          <w:szCs w:val="18"/>
        </w:rPr>
        <w:t xml:space="preserve"> O. </w:t>
      </w:r>
      <w:hyperlink r:id="rId79" w:history="1">
        <w:r w:rsidRPr="00C70E42">
          <w:rPr>
            <w:rFonts w:ascii="Century Gothic" w:hAnsi="Century Gothic" w:cs="Arial"/>
            <w:color w:val="000000" w:themeColor="text1"/>
            <w:sz w:val="18"/>
            <w:szCs w:val="18"/>
          </w:rPr>
          <w:t xml:space="preserve">Left-sided haemothorax after iatrogenic </w:t>
        </w:r>
        <w:r w:rsidRPr="00C70E42">
          <w:rPr>
            <w:rFonts w:ascii="Century Gothic" w:hAnsi="Century Gothic" w:cs="Arial"/>
            <w:bCs/>
            <w:color w:val="000000" w:themeColor="text1"/>
            <w:sz w:val="18"/>
            <w:szCs w:val="18"/>
          </w:rPr>
          <w:t>coronary</w:t>
        </w:r>
        <w:r w:rsidRPr="00C70E42">
          <w:rPr>
            <w:rFonts w:ascii="Century Gothic" w:hAnsi="Century Gothic" w:cs="Arial"/>
            <w:color w:val="000000" w:themeColor="text1"/>
            <w:sz w:val="18"/>
            <w:szCs w:val="18"/>
          </w:rPr>
          <w:t xml:space="preserve"> </w:t>
        </w:r>
        <w:r w:rsidRPr="00C70E42">
          <w:rPr>
            <w:rFonts w:ascii="Century Gothic" w:hAnsi="Century Gothic" w:cs="Arial"/>
            <w:bCs/>
            <w:color w:val="000000" w:themeColor="text1"/>
            <w:sz w:val="18"/>
            <w:szCs w:val="18"/>
          </w:rPr>
          <w:t>perforation</w:t>
        </w:r>
        <w:r w:rsidRPr="00C70E42">
          <w:rPr>
            <w:rFonts w:ascii="Century Gothic" w:hAnsi="Century Gothic" w:cs="Arial"/>
            <w:color w:val="000000" w:themeColor="text1"/>
            <w:sz w:val="18"/>
            <w:szCs w:val="18"/>
          </w:rPr>
          <w:t xml:space="preserve"> in a patient with prior </w:t>
        </w:r>
        <w:r w:rsidRPr="00C70E42">
          <w:rPr>
            <w:rFonts w:ascii="Century Gothic" w:hAnsi="Century Gothic" w:cs="Arial"/>
            <w:bCs/>
            <w:color w:val="000000" w:themeColor="text1"/>
            <w:sz w:val="18"/>
            <w:szCs w:val="18"/>
          </w:rPr>
          <w:t>bypass</w:t>
        </w:r>
        <w:r w:rsidRPr="00C70E42">
          <w:rPr>
            <w:rFonts w:ascii="Century Gothic" w:hAnsi="Century Gothic" w:cs="Arial"/>
            <w:color w:val="000000" w:themeColor="text1"/>
            <w:sz w:val="18"/>
            <w:szCs w:val="18"/>
          </w:rPr>
          <w:t xml:space="preserve"> surgery.</w:t>
        </w:r>
      </w:hyperlink>
      <w:r w:rsidRPr="00C70E42">
        <w:rPr>
          <w:rFonts w:ascii="Century Gothic" w:hAnsi="Century Gothic" w:cs="Arial"/>
          <w:color w:val="000000" w:themeColor="text1"/>
          <w:sz w:val="18"/>
          <w:szCs w:val="18"/>
        </w:rPr>
        <w:t xml:space="preserve"> </w:t>
      </w:r>
      <w:proofErr w:type="spellStart"/>
      <w:r w:rsidRPr="00C70E42">
        <w:rPr>
          <w:rFonts w:ascii="Century Gothic" w:hAnsi="Century Gothic" w:cs="Arial"/>
          <w:color w:val="000000" w:themeColor="text1"/>
          <w:sz w:val="18"/>
          <w:szCs w:val="18"/>
        </w:rPr>
        <w:t>Eur</w:t>
      </w:r>
      <w:proofErr w:type="spellEnd"/>
      <w:r w:rsidRPr="00C70E42">
        <w:rPr>
          <w:rFonts w:ascii="Century Gothic" w:hAnsi="Century Gothic" w:cs="Arial"/>
          <w:color w:val="000000" w:themeColor="text1"/>
          <w:sz w:val="18"/>
          <w:szCs w:val="18"/>
        </w:rPr>
        <w:t xml:space="preserve"> </w:t>
      </w:r>
      <w:r w:rsidRPr="00C70E42">
        <w:rPr>
          <w:rFonts w:ascii="Century Gothic" w:hAnsi="Century Gothic" w:cs="Arial"/>
          <w:bCs/>
          <w:color w:val="000000" w:themeColor="text1"/>
          <w:sz w:val="18"/>
          <w:szCs w:val="18"/>
        </w:rPr>
        <w:t>Heart</w:t>
      </w:r>
      <w:r w:rsidR="00AD0758">
        <w:rPr>
          <w:rFonts w:ascii="Century Gothic" w:hAnsi="Century Gothic" w:cs="Arial"/>
          <w:color w:val="000000" w:themeColor="text1"/>
          <w:sz w:val="18"/>
          <w:szCs w:val="18"/>
        </w:rPr>
        <w:t xml:space="preserve"> J. 2015;36</w:t>
      </w:r>
      <w:r w:rsidRPr="00C70E42">
        <w:rPr>
          <w:rFonts w:ascii="Century Gothic" w:hAnsi="Century Gothic" w:cs="Arial"/>
          <w:color w:val="000000" w:themeColor="text1"/>
          <w:sz w:val="18"/>
          <w:szCs w:val="18"/>
        </w:rPr>
        <w:t>:128.</w:t>
      </w:r>
    </w:p>
    <w:p w14:paraId="19EDFE4A" w14:textId="77777777" w:rsidR="002D6F58" w:rsidRPr="00C70E42" w:rsidRDefault="002D6F58" w:rsidP="002D6F58">
      <w:pPr>
        <w:spacing w:line="480" w:lineRule="auto"/>
        <w:jc w:val="both"/>
        <w:rPr>
          <w:rFonts w:ascii="Century Gothic" w:hAnsi="Century Gothic" w:cs="Arial"/>
          <w:color w:val="000000" w:themeColor="text1"/>
          <w:sz w:val="18"/>
          <w:szCs w:val="18"/>
        </w:rPr>
      </w:pPr>
    </w:p>
    <w:p w14:paraId="5A4127BC" w14:textId="44A506AD" w:rsidR="002D6F58" w:rsidRPr="00C70E42" w:rsidRDefault="002D6F58" w:rsidP="002D6F58">
      <w:pPr>
        <w:widowControl w:val="0"/>
        <w:numPr>
          <w:ilvl w:val="0"/>
          <w:numId w:val="3"/>
        </w:numPr>
        <w:autoSpaceDE w:val="0"/>
        <w:autoSpaceDN w:val="0"/>
        <w:adjustRightInd w:val="0"/>
        <w:spacing w:line="480" w:lineRule="auto"/>
        <w:jc w:val="both"/>
        <w:rPr>
          <w:rFonts w:ascii="Century Gothic" w:hAnsi="Century Gothic" w:cs="Arial"/>
          <w:bCs/>
          <w:color w:val="000000" w:themeColor="text1"/>
          <w:sz w:val="18"/>
          <w:szCs w:val="18"/>
          <w:lang w:eastAsia="en-GB"/>
        </w:rPr>
      </w:pPr>
      <w:proofErr w:type="spellStart"/>
      <w:r w:rsidRPr="00C70E42">
        <w:rPr>
          <w:rFonts w:ascii="Century Gothic" w:hAnsi="Century Gothic" w:cs="Arial"/>
          <w:color w:val="000000" w:themeColor="text1"/>
          <w:sz w:val="18"/>
          <w:szCs w:val="18"/>
        </w:rPr>
        <w:t>Tarar</w:t>
      </w:r>
      <w:proofErr w:type="spellEnd"/>
      <w:r w:rsidRPr="00C70E42">
        <w:rPr>
          <w:rFonts w:ascii="Century Gothic" w:hAnsi="Century Gothic" w:cs="Arial"/>
          <w:color w:val="000000" w:themeColor="text1"/>
          <w:sz w:val="18"/>
          <w:szCs w:val="18"/>
        </w:rPr>
        <w:t xml:space="preserve"> MN, </w:t>
      </w:r>
      <w:proofErr w:type="spellStart"/>
      <w:r w:rsidRPr="00C70E42">
        <w:rPr>
          <w:rFonts w:ascii="Century Gothic" w:hAnsi="Century Gothic" w:cs="Arial"/>
          <w:color w:val="000000" w:themeColor="text1"/>
          <w:sz w:val="18"/>
          <w:szCs w:val="18"/>
        </w:rPr>
        <w:t>Christakopoulos</w:t>
      </w:r>
      <w:proofErr w:type="spellEnd"/>
      <w:r w:rsidRPr="00C70E42">
        <w:rPr>
          <w:rFonts w:ascii="Century Gothic" w:hAnsi="Century Gothic" w:cs="Arial"/>
          <w:color w:val="000000" w:themeColor="text1"/>
          <w:sz w:val="18"/>
          <w:szCs w:val="18"/>
        </w:rPr>
        <w:t xml:space="preserve"> GE, </w:t>
      </w:r>
      <w:proofErr w:type="spellStart"/>
      <w:r w:rsidRPr="00C70E42">
        <w:rPr>
          <w:rFonts w:ascii="Century Gothic" w:hAnsi="Century Gothic" w:cs="Arial"/>
          <w:color w:val="000000" w:themeColor="text1"/>
          <w:sz w:val="18"/>
          <w:szCs w:val="18"/>
        </w:rPr>
        <w:t>Brilakis</w:t>
      </w:r>
      <w:proofErr w:type="spellEnd"/>
      <w:r w:rsidRPr="00C70E42">
        <w:rPr>
          <w:rFonts w:ascii="Century Gothic" w:hAnsi="Century Gothic" w:cs="Arial"/>
          <w:color w:val="000000" w:themeColor="text1"/>
          <w:sz w:val="18"/>
          <w:szCs w:val="18"/>
        </w:rPr>
        <w:t xml:space="preserve"> ES. </w:t>
      </w:r>
      <w:hyperlink r:id="rId80" w:history="1">
        <w:r w:rsidRPr="00C70E42">
          <w:rPr>
            <w:rFonts w:ascii="Century Gothic" w:hAnsi="Century Gothic" w:cs="Arial"/>
            <w:color w:val="000000" w:themeColor="text1"/>
            <w:sz w:val="18"/>
            <w:szCs w:val="18"/>
          </w:rPr>
          <w:t xml:space="preserve">Successful management of a distal vessel </w:t>
        </w:r>
        <w:r w:rsidRPr="00C70E42">
          <w:rPr>
            <w:rFonts w:ascii="Century Gothic" w:hAnsi="Century Gothic" w:cs="Arial"/>
            <w:bCs/>
            <w:color w:val="000000" w:themeColor="text1"/>
            <w:sz w:val="18"/>
            <w:szCs w:val="18"/>
          </w:rPr>
          <w:t>perforation</w:t>
        </w:r>
        <w:r w:rsidRPr="00C70E42">
          <w:rPr>
            <w:rFonts w:ascii="Century Gothic" w:hAnsi="Century Gothic" w:cs="Arial"/>
            <w:color w:val="000000" w:themeColor="text1"/>
            <w:sz w:val="18"/>
            <w:szCs w:val="18"/>
          </w:rPr>
          <w:t xml:space="preserve"> through a single 8-French guide catheter: Combining balloon inflation for bleeding control with </w:t>
        </w:r>
        <w:r w:rsidRPr="00C70E42">
          <w:rPr>
            <w:rFonts w:ascii="Century Gothic" w:hAnsi="Century Gothic" w:cs="Arial"/>
            <w:bCs/>
            <w:color w:val="000000" w:themeColor="text1"/>
            <w:sz w:val="18"/>
            <w:szCs w:val="18"/>
          </w:rPr>
          <w:t>coil</w:t>
        </w:r>
        <w:r w:rsidRPr="00C70E42">
          <w:rPr>
            <w:rFonts w:ascii="Century Gothic" w:hAnsi="Century Gothic" w:cs="Arial"/>
            <w:color w:val="000000" w:themeColor="text1"/>
            <w:sz w:val="18"/>
            <w:szCs w:val="18"/>
          </w:rPr>
          <w:t xml:space="preserve"> embolization.</w:t>
        </w:r>
      </w:hyperlink>
      <w:r w:rsidRPr="00C70E42">
        <w:rPr>
          <w:rFonts w:ascii="Century Gothic" w:hAnsi="Century Gothic" w:cs="Arial"/>
          <w:color w:val="000000" w:themeColor="text1"/>
          <w:sz w:val="18"/>
          <w:szCs w:val="18"/>
        </w:rPr>
        <w:t xml:space="preserve"> J Invasive </w:t>
      </w:r>
      <w:proofErr w:type="spellStart"/>
      <w:r w:rsidRPr="00C70E42">
        <w:rPr>
          <w:rFonts w:ascii="Century Gothic" w:hAnsi="Century Gothic" w:cs="Arial"/>
          <w:color w:val="000000" w:themeColor="text1"/>
          <w:sz w:val="18"/>
          <w:szCs w:val="18"/>
        </w:rPr>
        <w:t>Cardiol</w:t>
      </w:r>
      <w:proofErr w:type="spellEnd"/>
      <w:r w:rsidR="00AD0758">
        <w:rPr>
          <w:rFonts w:ascii="Century Gothic" w:hAnsi="Century Gothic" w:cs="Arial"/>
          <w:color w:val="000000" w:themeColor="text1"/>
          <w:sz w:val="18"/>
          <w:szCs w:val="18"/>
        </w:rPr>
        <w:t xml:space="preserve">. </w:t>
      </w:r>
      <w:proofErr w:type="gramStart"/>
      <w:r w:rsidR="00AD0758">
        <w:rPr>
          <w:rFonts w:ascii="Century Gothic" w:hAnsi="Century Gothic" w:cs="Arial"/>
          <w:color w:val="000000" w:themeColor="text1"/>
          <w:sz w:val="18"/>
          <w:szCs w:val="18"/>
        </w:rPr>
        <w:t>2013;25</w:t>
      </w:r>
      <w:r w:rsidRPr="00C70E42">
        <w:rPr>
          <w:rFonts w:ascii="Century Gothic" w:hAnsi="Century Gothic" w:cs="Arial"/>
          <w:color w:val="000000" w:themeColor="text1"/>
          <w:sz w:val="18"/>
          <w:szCs w:val="18"/>
        </w:rPr>
        <w:t>:486</w:t>
      </w:r>
      <w:proofErr w:type="gramEnd"/>
      <w:r w:rsidRPr="00C70E42">
        <w:rPr>
          <w:rFonts w:ascii="Century Gothic" w:hAnsi="Century Gothic" w:cs="Arial"/>
          <w:color w:val="000000" w:themeColor="text1"/>
          <w:sz w:val="18"/>
          <w:szCs w:val="18"/>
        </w:rPr>
        <w:t>-91.</w:t>
      </w:r>
    </w:p>
    <w:p w14:paraId="109E42BF"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color w:val="000000" w:themeColor="text1"/>
          <w:sz w:val="18"/>
          <w:szCs w:val="18"/>
        </w:rPr>
      </w:pPr>
    </w:p>
    <w:p w14:paraId="22735EFF" w14:textId="7808D9E7" w:rsidR="002D6F58" w:rsidRPr="00C70E42" w:rsidRDefault="002D6F58" w:rsidP="002D6F58">
      <w:pPr>
        <w:widowControl w:val="0"/>
        <w:numPr>
          <w:ilvl w:val="0"/>
          <w:numId w:val="3"/>
        </w:numPr>
        <w:autoSpaceDE w:val="0"/>
        <w:autoSpaceDN w:val="0"/>
        <w:adjustRightInd w:val="0"/>
        <w:spacing w:line="480" w:lineRule="auto"/>
        <w:jc w:val="both"/>
        <w:rPr>
          <w:rFonts w:ascii="Century Gothic" w:hAnsi="Century Gothic" w:cs="Arial"/>
          <w:color w:val="000000" w:themeColor="text1"/>
          <w:sz w:val="18"/>
          <w:szCs w:val="18"/>
        </w:rPr>
      </w:pPr>
      <w:r w:rsidRPr="00C70E42">
        <w:rPr>
          <w:rFonts w:ascii="Century Gothic" w:hAnsi="Century Gothic" w:cs="Arial"/>
          <w:color w:val="000000" w:themeColor="text1"/>
          <w:sz w:val="18"/>
          <w:szCs w:val="18"/>
        </w:rPr>
        <w:t xml:space="preserve">Chen S, </w:t>
      </w:r>
      <w:proofErr w:type="spellStart"/>
      <w:r w:rsidRPr="00C70E42">
        <w:rPr>
          <w:rFonts w:ascii="Century Gothic" w:hAnsi="Century Gothic" w:cs="Arial"/>
          <w:color w:val="000000" w:themeColor="text1"/>
          <w:sz w:val="18"/>
          <w:szCs w:val="18"/>
        </w:rPr>
        <w:t>Lotan</w:t>
      </w:r>
      <w:proofErr w:type="spellEnd"/>
      <w:r w:rsidRPr="00C70E42">
        <w:rPr>
          <w:rFonts w:ascii="Century Gothic" w:hAnsi="Century Gothic" w:cs="Arial"/>
          <w:color w:val="000000" w:themeColor="text1"/>
          <w:sz w:val="18"/>
          <w:szCs w:val="18"/>
        </w:rPr>
        <w:t xml:space="preserve"> C, Jaffe R, </w:t>
      </w:r>
      <w:proofErr w:type="spellStart"/>
      <w:r w:rsidRPr="00C70E42">
        <w:rPr>
          <w:rFonts w:ascii="Century Gothic" w:hAnsi="Century Gothic" w:cs="Arial"/>
          <w:color w:val="000000" w:themeColor="text1"/>
          <w:sz w:val="18"/>
          <w:szCs w:val="18"/>
        </w:rPr>
        <w:t>Rubinshtein</w:t>
      </w:r>
      <w:proofErr w:type="spellEnd"/>
      <w:r w:rsidRPr="00C70E42">
        <w:rPr>
          <w:rFonts w:ascii="Century Gothic" w:hAnsi="Century Gothic" w:cs="Arial"/>
          <w:color w:val="000000" w:themeColor="text1"/>
          <w:sz w:val="18"/>
          <w:szCs w:val="18"/>
        </w:rPr>
        <w:t xml:space="preserve"> R, Ben-</w:t>
      </w:r>
      <w:proofErr w:type="spellStart"/>
      <w:r w:rsidRPr="00C70E42">
        <w:rPr>
          <w:rFonts w:ascii="Century Gothic" w:hAnsi="Century Gothic" w:cs="Arial"/>
          <w:color w:val="000000" w:themeColor="text1"/>
          <w:sz w:val="18"/>
          <w:szCs w:val="18"/>
        </w:rPr>
        <w:t>Assa</w:t>
      </w:r>
      <w:proofErr w:type="spellEnd"/>
      <w:r w:rsidRPr="00C70E42">
        <w:rPr>
          <w:rFonts w:ascii="Century Gothic" w:hAnsi="Century Gothic" w:cs="Arial"/>
          <w:color w:val="000000" w:themeColor="text1"/>
          <w:sz w:val="18"/>
          <w:szCs w:val="18"/>
        </w:rPr>
        <w:t xml:space="preserve"> E, </w:t>
      </w:r>
      <w:proofErr w:type="spellStart"/>
      <w:r w:rsidRPr="00C70E42">
        <w:rPr>
          <w:rFonts w:ascii="Century Gothic" w:hAnsi="Century Gothic" w:cs="Arial"/>
          <w:color w:val="000000" w:themeColor="text1"/>
          <w:sz w:val="18"/>
          <w:szCs w:val="18"/>
        </w:rPr>
        <w:t>Roguin</w:t>
      </w:r>
      <w:proofErr w:type="spellEnd"/>
      <w:r w:rsidRPr="00C70E42">
        <w:rPr>
          <w:rFonts w:ascii="Century Gothic" w:hAnsi="Century Gothic" w:cs="Arial"/>
          <w:color w:val="000000" w:themeColor="text1"/>
          <w:sz w:val="18"/>
          <w:szCs w:val="18"/>
        </w:rPr>
        <w:t xml:space="preserve"> A, </w:t>
      </w:r>
      <w:proofErr w:type="spellStart"/>
      <w:r w:rsidRPr="00C70E42">
        <w:rPr>
          <w:rFonts w:ascii="Century Gothic" w:hAnsi="Century Gothic" w:cs="Arial"/>
          <w:color w:val="000000" w:themeColor="text1"/>
          <w:sz w:val="18"/>
          <w:szCs w:val="18"/>
        </w:rPr>
        <w:t>Varshitzsky</w:t>
      </w:r>
      <w:proofErr w:type="spellEnd"/>
      <w:r w:rsidRPr="00C70E42">
        <w:rPr>
          <w:rFonts w:ascii="Century Gothic" w:hAnsi="Century Gothic" w:cs="Arial"/>
          <w:color w:val="000000" w:themeColor="text1"/>
          <w:sz w:val="18"/>
          <w:szCs w:val="18"/>
        </w:rPr>
        <w:t xml:space="preserve"> B, </w:t>
      </w:r>
      <w:proofErr w:type="spellStart"/>
      <w:r w:rsidRPr="00C70E42">
        <w:rPr>
          <w:rFonts w:ascii="Century Gothic" w:hAnsi="Century Gothic" w:cs="Arial"/>
          <w:color w:val="000000" w:themeColor="text1"/>
          <w:sz w:val="18"/>
          <w:szCs w:val="18"/>
        </w:rPr>
        <w:t>Danenberg</w:t>
      </w:r>
      <w:proofErr w:type="spellEnd"/>
      <w:r w:rsidRPr="00C70E42">
        <w:rPr>
          <w:rFonts w:ascii="Century Gothic" w:hAnsi="Century Gothic" w:cs="Arial"/>
          <w:color w:val="000000" w:themeColor="text1"/>
          <w:sz w:val="18"/>
          <w:szCs w:val="18"/>
        </w:rPr>
        <w:t xml:space="preserve"> HD. </w:t>
      </w:r>
      <w:hyperlink r:id="rId81" w:history="1">
        <w:r w:rsidRPr="00C70E42">
          <w:rPr>
            <w:rFonts w:ascii="Century Gothic" w:hAnsi="Century Gothic" w:cs="Arial"/>
            <w:color w:val="000000" w:themeColor="text1"/>
            <w:sz w:val="18"/>
            <w:szCs w:val="18"/>
          </w:rPr>
          <w:t xml:space="preserve">Pericardial </w:t>
        </w:r>
        <w:r w:rsidRPr="00C70E42">
          <w:rPr>
            <w:rFonts w:ascii="Century Gothic" w:hAnsi="Century Gothic" w:cs="Arial"/>
            <w:bCs/>
            <w:color w:val="000000" w:themeColor="text1"/>
            <w:sz w:val="18"/>
            <w:szCs w:val="18"/>
          </w:rPr>
          <w:t>covered stent</w:t>
        </w:r>
        <w:r w:rsidRPr="00C70E42">
          <w:rPr>
            <w:rFonts w:ascii="Century Gothic" w:hAnsi="Century Gothic" w:cs="Arial"/>
            <w:color w:val="000000" w:themeColor="text1"/>
            <w:sz w:val="18"/>
            <w:szCs w:val="18"/>
          </w:rPr>
          <w:t xml:space="preserve"> for </w:t>
        </w:r>
        <w:r w:rsidRPr="00C70E42">
          <w:rPr>
            <w:rFonts w:ascii="Century Gothic" w:hAnsi="Century Gothic" w:cs="Arial"/>
            <w:bCs/>
            <w:color w:val="000000" w:themeColor="text1"/>
            <w:sz w:val="18"/>
            <w:szCs w:val="18"/>
          </w:rPr>
          <w:t>coronary</w:t>
        </w:r>
        <w:r w:rsidRPr="00C70E42">
          <w:rPr>
            <w:rFonts w:ascii="Century Gothic" w:hAnsi="Century Gothic" w:cs="Arial"/>
            <w:color w:val="000000" w:themeColor="text1"/>
            <w:sz w:val="18"/>
            <w:szCs w:val="18"/>
          </w:rPr>
          <w:t xml:space="preserve"> perforations.</w:t>
        </w:r>
      </w:hyperlink>
      <w:r w:rsidRPr="00C70E42">
        <w:rPr>
          <w:rFonts w:ascii="Century Gothic" w:hAnsi="Century Gothic" w:cs="Arial"/>
          <w:color w:val="000000" w:themeColor="text1"/>
          <w:sz w:val="18"/>
          <w:szCs w:val="18"/>
        </w:rPr>
        <w:t xml:space="preserve"> Catheter </w:t>
      </w:r>
      <w:proofErr w:type="spellStart"/>
      <w:r w:rsidRPr="00C70E42">
        <w:rPr>
          <w:rFonts w:ascii="Century Gothic" w:hAnsi="Century Gothic" w:cs="Arial"/>
          <w:color w:val="000000" w:themeColor="text1"/>
          <w:sz w:val="18"/>
          <w:szCs w:val="18"/>
        </w:rPr>
        <w:t>Cardiovasc</w:t>
      </w:r>
      <w:proofErr w:type="spellEnd"/>
      <w:r w:rsidRPr="00C70E42">
        <w:rPr>
          <w:rFonts w:ascii="Century Gothic" w:hAnsi="Century Gothic" w:cs="Arial"/>
          <w:color w:val="000000" w:themeColor="text1"/>
          <w:sz w:val="18"/>
          <w:szCs w:val="18"/>
        </w:rPr>
        <w:t xml:space="preserve"> </w:t>
      </w:r>
      <w:proofErr w:type="spellStart"/>
      <w:r w:rsidRPr="00C70E42">
        <w:rPr>
          <w:rFonts w:ascii="Century Gothic" w:hAnsi="Century Gothic" w:cs="Arial"/>
          <w:color w:val="000000" w:themeColor="text1"/>
          <w:sz w:val="18"/>
          <w:szCs w:val="18"/>
        </w:rPr>
        <w:t>Interv</w:t>
      </w:r>
      <w:proofErr w:type="spellEnd"/>
      <w:r w:rsidR="00AD0758">
        <w:rPr>
          <w:rFonts w:ascii="Century Gothic" w:hAnsi="Century Gothic" w:cs="Arial"/>
          <w:color w:val="000000" w:themeColor="text1"/>
          <w:sz w:val="18"/>
          <w:szCs w:val="18"/>
        </w:rPr>
        <w:t xml:space="preserve">. </w:t>
      </w:r>
      <w:proofErr w:type="gramStart"/>
      <w:r w:rsidR="00AD0758">
        <w:rPr>
          <w:rFonts w:ascii="Century Gothic" w:hAnsi="Century Gothic" w:cs="Arial"/>
          <w:color w:val="000000" w:themeColor="text1"/>
          <w:sz w:val="18"/>
          <w:szCs w:val="18"/>
        </w:rPr>
        <w:t>2015;86</w:t>
      </w:r>
      <w:r w:rsidRPr="00C70E42">
        <w:rPr>
          <w:rFonts w:ascii="Century Gothic" w:hAnsi="Century Gothic" w:cs="Arial"/>
          <w:color w:val="000000" w:themeColor="text1"/>
          <w:sz w:val="18"/>
          <w:szCs w:val="18"/>
        </w:rPr>
        <w:t>:400</w:t>
      </w:r>
      <w:proofErr w:type="gramEnd"/>
      <w:r w:rsidRPr="00C70E42">
        <w:rPr>
          <w:rFonts w:ascii="Century Gothic" w:hAnsi="Century Gothic" w:cs="Arial"/>
          <w:color w:val="000000" w:themeColor="text1"/>
          <w:sz w:val="18"/>
          <w:szCs w:val="18"/>
        </w:rPr>
        <w:t>-4.</w:t>
      </w:r>
    </w:p>
    <w:p w14:paraId="3F102CA9"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color w:val="000000" w:themeColor="text1"/>
          <w:sz w:val="18"/>
          <w:szCs w:val="18"/>
        </w:rPr>
      </w:pPr>
    </w:p>
    <w:p w14:paraId="6A8E28EE" w14:textId="4D562383" w:rsidR="002D6F58" w:rsidRPr="00C70E42" w:rsidRDefault="00D9331F" w:rsidP="002D6F58">
      <w:pPr>
        <w:pStyle w:val="ListParagraph"/>
        <w:numPr>
          <w:ilvl w:val="0"/>
          <w:numId w:val="3"/>
        </w:numPr>
        <w:spacing w:after="0" w:line="480" w:lineRule="auto"/>
        <w:jc w:val="both"/>
        <w:rPr>
          <w:rFonts w:ascii="Century Gothic" w:hAnsi="Century Gothic" w:cs="Arial"/>
          <w:color w:val="000000" w:themeColor="text1"/>
          <w:sz w:val="18"/>
          <w:szCs w:val="18"/>
        </w:rPr>
      </w:pPr>
      <w:hyperlink r:id="rId82" w:history="1">
        <w:proofErr w:type="spellStart"/>
        <w:r w:rsidR="002D6F58" w:rsidRPr="00C70E42">
          <w:rPr>
            <w:rFonts w:ascii="Century Gothic" w:hAnsi="Century Gothic" w:cs="Arial"/>
            <w:color w:val="000000" w:themeColor="text1"/>
            <w:sz w:val="18"/>
            <w:szCs w:val="18"/>
          </w:rPr>
          <w:t>Marmagkiolis</w:t>
        </w:r>
        <w:proofErr w:type="spellEnd"/>
        <w:r w:rsidR="002D6F58" w:rsidRPr="00C70E42">
          <w:rPr>
            <w:rFonts w:ascii="Century Gothic" w:hAnsi="Century Gothic" w:cs="Arial"/>
            <w:color w:val="000000" w:themeColor="text1"/>
            <w:sz w:val="18"/>
            <w:szCs w:val="18"/>
          </w:rPr>
          <w:t xml:space="preserve"> K</w:t>
        </w:r>
      </w:hyperlink>
      <w:r w:rsidR="002D6F58" w:rsidRPr="00C70E42">
        <w:rPr>
          <w:rFonts w:ascii="Century Gothic" w:hAnsi="Century Gothic" w:cs="Arial"/>
          <w:color w:val="000000" w:themeColor="text1"/>
          <w:sz w:val="18"/>
          <w:szCs w:val="18"/>
        </w:rPr>
        <w:t xml:space="preserve">1, </w:t>
      </w:r>
      <w:hyperlink r:id="rId83" w:history="1">
        <w:proofErr w:type="spellStart"/>
        <w:r w:rsidR="002D6F58" w:rsidRPr="00C70E42">
          <w:rPr>
            <w:rFonts w:ascii="Century Gothic" w:hAnsi="Century Gothic" w:cs="Arial"/>
            <w:color w:val="000000" w:themeColor="text1"/>
            <w:sz w:val="18"/>
            <w:szCs w:val="18"/>
          </w:rPr>
          <w:t>Brilakis</w:t>
        </w:r>
        <w:proofErr w:type="spellEnd"/>
        <w:r w:rsidR="002D6F58" w:rsidRPr="00C70E42">
          <w:rPr>
            <w:rFonts w:ascii="Century Gothic" w:hAnsi="Century Gothic" w:cs="Arial"/>
            <w:color w:val="000000" w:themeColor="text1"/>
            <w:sz w:val="18"/>
            <w:szCs w:val="18"/>
          </w:rPr>
          <w:t xml:space="preserve"> ES</w:t>
        </w:r>
      </w:hyperlink>
      <w:r w:rsidR="002D6F58" w:rsidRPr="00C70E42">
        <w:rPr>
          <w:rFonts w:ascii="Century Gothic" w:hAnsi="Century Gothic" w:cs="Arial"/>
          <w:color w:val="000000" w:themeColor="text1"/>
          <w:sz w:val="18"/>
          <w:szCs w:val="18"/>
        </w:rPr>
        <w:t xml:space="preserve">, </w:t>
      </w:r>
      <w:hyperlink r:id="rId84" w:history="1">
        <w:r w:rsidR="002D6F58" w:rsidRPr="00C70E42">
          <w:rPr>
            <w:rFonts w:ascii="Century Gothic" w:hAnsi="Century Gothic" w:cs="Arial"/>
            <w:color w:val="000000" w:themeColor="text1"/>
            <w:sz w:val="18"/>
            <w:szCs w:val="18"/>
          </w:rPr>
          <w:t>Hakeem A</w:t>
        </w:r>
      </w:hyperlink>
      <w:r w:rsidR="002D6F58" w:rsidRPr="00C70E42">
        <w:rPr>
          <w:rFonts w:ascii="Century Gothic" w:hAnsi="Century Gothic" w:cs="Arial"/>
          <w:color w:val="000000" w:themeColor="text1"/>
          <w:sz w:val="18"/>
          <w:szCs w:val="18"/>
        </w:rPr>
        <w:t xml:space="preserve">, </w:t>
      </w:r>
      <w:hyperlink r:id="rId85" w:history="1">
        <w:proofErr w:type="spellStart"/>
        <w:r w:rsidR="002D6F58" w:rsidRPr="00C70E42">
          <w:rPr>
            <w:rFonts w:ascii="Century Gothic" w:hAnsi="Century Gothic" w:cs="Arial"/>
            <w:color w:val="000000" w:themeColor="text1"/>
            <w:sz w:val="18"/>
            <w:szCs w:val="18"/>
          </w:rPr>
          <w:t>Cilingiroglu</w:t>
        </w:r>
        <w:proofErr w:type="spellEnd"/>
        <w:r w:rsidR="002D6F58" w:rsidRPr="00C70E42">
          <w:rPr>
            <w:rFonts w:ascii="Century Gothic" w:hAnsi="Century Gothic" w:cs="Arial"/>
            <w:color w:val="000000" w:themeColor="text1"/>
            <w:sz w:val="18"/>
            <w:szCs w:val="18"/>
          </w:rPr>
          <w:t xml:space="preserve"> M</w:t>
        </w:r>
      </w:hyperlink>
      <w:r w:rsidR="002D6F58" w:rsidRPr="00C70E42">
        <w:rPr>
          <w:rFonts w:ascii="Century Gothic" w:hAnsi="Century Gothic" w:cs="Arial"/>
          <w:color w:val="000000" w:themeColor="text1"/>
          <w:sz w:val="18"/>
          <w:szCs w:val="18"/>
        </w:rPr>
        <w:t xml:space="preserve">, </w:t>
      </w:r>
      <w:hyperlink r:id="rId86" w:history="1">
        <w:proofErr w:type="spellStart"/>
        <w:r w:rsidR="002D6F58" w:rsidRPr="00C70E42">
          <w:rPr>
            <w:rFonts w:ascii="Century Gothic" w:hAnsi="Century Gothic" w:cs="Arial"/>
            <w:color w:val="000000" w:themeColor="text1"/>
            <w:sz w:val="18"/>
            <w:szCs w:val="18"/>
          </w:rPr>
          <w:t>Bilodeau</w:t>
        </w:r>
        <w:proofErr w:type="spellEnd"/>
        <w:r w:rsidR="002D6F58" w:rsidRPr="00C70E42">
          <w:rPr>
            <w:rFonts w:ascii="Century Gothic" w:hAnsi="Century Gothic" w:cs="Arial"/>
            <w:color w:val="000000" w:themeColor="text1"/>
            <w:sz w:val="18"/>
            <w:szCs w:val="18"/>
          </w:rPr>
          <w:t xml:space="preserve"> L</w:t>
        </w:r>
      </w:hyperlink>
      <w:r w:rsidR="002D6F58" w:rsidRPr="00C70E42">
        <w:rPr>
          <w:rFonts w:ascii="Century Gothic" w:hAnsi="Century Gothic" w:cs="Arial"/>
          <w:color w:val="000000" w:themeColor="text1"/>
          <w:sz w:val="18"/>
          <w:szCs w:val="18"/>
        </w:rPr>
        <w:t xml:space="preserve">. </w:t>
      </w:r>
      <w:r w:rsidR="002D6F58" w:rsidRPr="00C70E42">
        <w:rPr>
          <w:rFonts w:ascii="Century Gothic" w:hAnsi="Century Gothic" w:cs="Arial"/>
          <w:bCs/>
          <w:color w:val="000000" w:themeColor="text1"/>
          <w:sz w:val="18"/>
          <w:szCs w:val="18"/>
        </w:rPr>
        <w:t>Saphenous vein graft perforation during percutaneous coronary intervention: a case series.</w:t>
      </w:r>
      <w:r w:rsidR="00AD0758">
        <w:rPr>
          <w:rFonts w:ascii="Century Gothic" w:hAnsi="Century Gothic" w:cs="Arial"/>
          <w:color w:val="000000" w:themeColor="text1"/>
          <w:sz w:val="18"/>
          <w:szCs w:val="18"/>
        </w:rPr>
        <w:t xml:space="preserve"> J Invasive </w:t>
      </w:r>
      <w:proofErr w:type="spellStart"/>
      <w:r w:rsidR="00AD0758">
        <w:rPr>
          <w:rFonts w:ascii="Century Gothic" w:hAnsi="Century Gothic" w:cs="Arial"/>
          <w:color w:val="000000" w:themeColor="text1"/>
          <w:sz w:val="18"/>
          <w:szCs w:val="18"/>
        </w:rPr>
        <w:t>Cardiol</w:t>
      </w:r>
      <w:proofErr w:type="spellEnd"/>
      <w:r w:rsidR="00AD0758">
        <w:rPr>
          <w:rFonts w:ascii="Century Gothic" w:hAnsi="Century Gothic" w:cs="Arial"/>
          <w:color w:val="000000" w:themeColor="text1"/>
          <w:sz w:val="18"/>
          <w:szCs w:val="18"/>
        </w:rPr>
        <w:t xml:space="preserve">. </w:t>
      </w:r>
      <w:proofErr w:type="gramStart"/>
      <w:r w:rsidR="00AD0758">
        <w:rPr>
          <w:rFonts w:ascii="Century Gothic" w:hAnsi="Century Gothic" w:cs="Arial"/>
          <w:color w:val="000000" w:themeColor="text1"/>
          <w:sz w:val="18"/>
          <w:szCs w:val="18"/>
        </w:rPr>
        <w:t>2013;25</w:t>
      </w:r>
      <w:r w:rsidR="002D6F58" w:rsidRPr="00C70E42">
        <w:rPr>
          <w:rFonts w:ascii="Century Gothic" w:hAnsi="Century Gothic" w:cs="Arial"/>
          <w:color w:val="000000" w:themeColor="text1"/>
          <w:sz w:val="18"/>
          <w:szCs w:val="18"/>
        </w:rPr>
        <w:t>:157</w:t>
      </w:r>
      <w:proofErr w:type="gramEnd"/>
      <w:r w:rsidR="002D6F58" w:rsidRPr="00C70E42">
        <w:rPr>
          <w:rFonts w:ascii="Century Gothic" w:hAnsi="Century Gothic" w:cs="Arial"/>
          <w:color w:val="000000" w:themeColor="text1"/>
          <w:sz w:val="18"/>
          <w:szCs w:val="18"/>
        </w:rPr>
        <w:t>-61.</w:t>
      </w:r>
    </w:p>
    <w:p w14:paraId="6AC534FC" w14:textId="77777777" w:rsidR="002D6F58" w:rsidRPr="00C70E42" w:rsidRDefault="002D6F58" w:rsidP="002D6F58">
      <w:pPr>
        <w:pStyle w:val="ListParagraph"/>
        <w:spacing w:after="0" w:line="480" w:lineRule="auto"/>
        <w:jc w:val="both"/>
        <w:rPr>
          <w:rFonts w:ascii="Century Gothic" w:hAnsi="Century Gothic"/>
          <w:color w:val="000000" w:themeColor="text1"/>
          <w:sz w:val="18"/>
          <w:szCs w:val="18"/>
        </w:rPr>
      </w:pPr>
    </w:p>
    <w:p w14:paraId="2A8E916C" w14:textId="2F1F8D64" w:rsidR="002D6F58" w:rsidRPr="00C70E42" w:rsidRDefault="002D6F58" w:rsidP="002D6F58">
      <w:pPr>
        <w:pStyle w:val="p1"/>
        <w:numPr>
          <w:ilvl w:val="0"/>
          <w:numId w:val="3"/>
        </w:numPr>
        <w:spacing w:line="480" w:lineRule="auto"/>
        <w:jc w:val="both"/>
        <w:rPr>
          <w:rStyle w:val="s2"/>
          <w:rFonts w:ascii="Century Gothic" w:hAnsi="Century Gothic"/>
          <w:color w:val="000000" w:themeColor="text1"/>
        </w:rPr>
      </w:pPr>
      <w:proofErr w:type="spellStart"/>
      <w:r w:rsidRPr="00C70E42">
        <w:rPr>
          <w:rStyle w:val="s2"/>
          <w:rFonts w:ascii="Century Gothic" w:hAnsi="Century Gothic"/>
          <w:color w:val="000000" w:themeColor="text1"/>
        </w:rPr>
        <w:t>Baruah</w:t>
      </w:r>
      <w:proofErr w:type="spellEnd"/>
      <w:r w:rsidRPr="00C70E42">
        <w:rPr>
          <w:rStyle w:val="s2"/>
          <w:rFonts w:ascii="Century Gothic" w:hAnsi="Century Gothic"/>
          <w:color w:val="000000" w:themeColor="text1"/>
        </w:rPr>
        <w:t xml:space="preserve"> DK.</w:t>
      </w:r>
      <w:r w:rsidRPr="00C70E42">
        <w:rPr>
          <w:rFonts w:ascii="Century Gothic" w:hAnsi="Century Gothic"/>
          <w:color w:val="000000" w:themeColor="text1"/>
        </w:rPr>
        <w:t xml:space="preserve"> </w:t>
      </w:r>
      <w:hyperlink r:id="rId87" w:history="1">
        <w:r w:rsidRPr="00C70E42">
          <w:rPr>
            <w:rStyle w:val="Hyperlink"/>
            <w:rFonts w:ascii="Century Gothic" w:hAnsi="Century Gothic"/>
            <w:color w:val="000000" w:themeColor="text1"/>
            <w:u w:val="none"/>
          </w:rPr>
          <w:t xml:space="preserve">Covered stent to treat saphenous venous graft </w:t>
        </w:r>
        <w:r w:rsidRPr="00C70E42">
          <w:rPr>
            <w:rStyle w:val="Hyperlink"/>
            <w:rFonts w:ascii="Century Gothic" w:hAnsi="Century Gothic"/>
            <w:bCs/>
            <w:color w:val="000000" w:themeColor="text1"/>
            <w:u w:val="none"/>
          </w:rPr>
          <w:t>perforation</w:t>
        </w:r>
        <w:r w:rsidRPr="00C70E42">
          <w:rPr>
            <w:rStyle w:val="Hyperlink"/>
            <w:rFonts w:ascii="Century Gothic" w:hAnsi="Century Gothic"/>
            <w:color w:val="000000" w:themeColor="text1"/>
            <w:u w:val="none"/>
          </w:rPr>
          <w:t>--a case report.</w:t>
        </w:r>
      </w:hyperlink>
      <w:r w:rsidRPr="00C70E42">
        <w:rPr>
          <w:rStyle w:val="Hyperlink"/>
          <w:rFonts w:ascii="Century Gothic" w:hAnsi="Century Gothic"/>
          <w:color w:val="000000" w:themeColor="text1"/>
          <w:u w:val="none"/>
        </w:rPr>
        <w:t xml:space="preserve"> </w:t>
      </w:r>
      <w:r w:rsidRPr="00C70E42">
        <w:rPr>
          <w:rStyle w:val="s2"/>
          <w:rFonts w:ascii="Century Gothic" w:hAnsi="Century Gothic"/>
          <w:color w:val="000000" w:themeColor="text1"/>
        </w:rPr>
        <w:t xml:space="preserve">Catheter </w:t>
      </w:r>
      <w:proofErr w:type="spellStart"/>
      <w:r w:rsidRPr="00C70E42">
        <w:rPr>
          <w:rStyle w:val="s2"/>
          <w:rFonts w:ascii="Century Gothic" w:hAnsi="Century Gothic"/>
          <w:color w:val="000000" w:themeColor="text1"/>
        </w:rPr>
        <w:t>Cardiovasc</w:t>
      </w:r>
      <w:proofErr w:type="spellEnd"/>
      <w:r w:rsidRPr="00C70E42">
        <w:rPr>
          <w:rStyle w:val="s2"/>
          <w:rFonts w:ascii="Century Gothic" w:hAnsi="Century Gothic"/>
          <w:color w:val="000000" w:themeColor="text1"/>
        </w:rPr>
        <w:t xml:space="preserve"> </w:t>
      </w:r>
      <w:proofErr w:type="spellStart"/>
      <w:r w:rsidRPr="00C70E42">
        <w:rPr>
          <w:rStyle w:val="s2"/>
          <w:rFonts w:ascii="Century Gothic" w:hAnsi="Century Gothic"/>
          <w:color w:val="000000" w:themeColor="text1"/>
        </w:rPr>
        <w:t>Interv</w:t>
      </w:r>
      <w:proofErr w:type="spellEnd"/>
      <w:r w:rsidR="00AD0758">
        <w:rPr>
          <w:rStyle w:val="s2"/>
          <w:rFonts w:ascii="Century Gothic" w:hAnsi="Century Gothic"/>
          <w:color w:val="000000" w:themeColor="text1"/>
        </w:rPr>
        <w:t xml:space="preserve">. </w:t>
      </w:r>
      <w:proofErr w:type="gramStart"/>
      <w:r w:rsidR="00AD0758">
        <w:rPr>
          <w:rStyle w:val="s2"/>
          <w:rFonts w:ascii="Century Gothic" w:hAnsi="Century Gothic"/>
          <w:color w:val="000000" w:themeColor="text1"/>
        </w:rPr>
        <w:t>2010;76</w:t>
      </w:r>
      <w:r w:rsidRPr="00C70E42">
        <w:rPr>
          <w:rStyle w:val="s2"/>
          <w:rFonts w:ascii="Century Gothic" w:hAnsi="Century Gothic"/>
          <w:color w:val="000000" w:themeColor="text1"/>
        </w:rPr>
        <w:t>:844</w:t>
      </w:r>
      <w:proofErr w:type="gramEnd"/>
      <w:r w:rsidRPr="00C70E42">
        <w:rPr>
          <w:rStyle w:val="s2"/>
          <w:rFonts w:ascii="Century Gothic" w:hAnsi="Century Gothic"/>
          <w:color w:val="000000" w:themeColor="text1"/>
        </w:rPr>
        <w:t xml:space="preserve">-6. </w:t>
      </w:r>
    </w:p>
    <w:p w14:paraId="3A6DA909" w14:textId="77777777" w:rsidR="002D6F58" w:rsidRPr="00C70E42" w:rsidRDefault="002D6F58" w:rsidP="002D6F58">
      <w:pPr>
        <w:pStyle w:val="p1"/>
        <w:spacing w:line="480" w:lineRule="auto"/>
        <w:ind w:left="720"/>
        <w:jc w:val="both"/>
        <w:rPr>
          <w:rStyle w:val="s1"/>
          <w:rFonts w:ascii="Century Gothic" w:hAnsi="Century Gothic"/>
          <w:color w:val="000000" w:themeColor="text1"/>
        </w:rPr>
      </w:pPr>
    </w:p>
    <w:p w14:paraId="1BFA9F14" w14:textId="3807383D" w:rsidR="002D6F58" w:rsidRPr="00C70E42" w:rsidRDefault="00D9331F" w:rsidP="002D6F58">
      <w:pPr>
        <w:pStyle w:val="p3"/>
        <w:numPr>
          <w:ilvl w:val="0"/>
          <w:numId w:val="3"/>
        </w:numPr>
        <w:spacing w:line="480" w:lineRule="auto"/>
        <w:jc w:val="both"/>
        <w:rPr>
          <w:rFonts w:ascii="Century Gothic" w:hAnsi="Century Gothic"/>
          <w:color w:val="000000" w:themeColor="text1"/>
        </w:rPr>
      </w:pPr>
      <w:hyperlink r:id="rId88" w:history="1">
        <w:proofErr w:type="spellStart"/>
        <w:r w:rsidR="002D6F58" w:rsidRPr="00C70E42">
          <w:rPr>
            <w:rStyle w:val="Hyperlink"/>
            <w:rFonts w:ascii="Century Gothic" w:hAnsi="Century Gothic"/>
            <w:color w:val="000000" w:themeColor="text1"/>
            <w:u w:val="none"/>
          </w:rPr>
          <w:t>Latsios</w:t>
        </w:r>
        <w:proofErr w:type="spellEnd"/>
        <w:r w:rsidR="002D6F58" w:rsidRPr="00C70E42">
          <w:rPr>
            <w:rStyle w:val="Hyperlink"/>
            <w:rFonts w:ascii="Century Gothic" w:hAnsi="Century Gothic"/>
            <w:color w:val="000000" w:themeColor="text1"/>
            <w:u w:val="none"/>
          </w:rPr>
          <w:t xml:space="preserve"> G</w:t>
        </w:r>
      </w:hyperlink>
      <w:r w:rsidR="002D6F58" w:rsidRPr="00C70E42">
        <w:rPr>
          <w:rStyle w:val="s4"/>
          <w:rFonts w:ascii="Century Gothic" w:hAnsi="Century Gothic"/>
          <w:color w:val="000000" w:themeColor="text1"/>
          <w:sz w:val="18"/>
          <w:szCs w:val="18"/>
        </w:rPr>
        <w:t xml:space="preserve">, </w:t>
      </w:r>
      <w:hyperlink r:id="rId89" w:history="1">
        <w:proofErr w:type="spellStart"/>
        <w:r w:rsidR="002D6F58" w:rsidRPr="00C70E42">
          <w:rPr>
            <w:rStyle w:val="s5"/>
            <w:rFonts w:ascii="Century Gothic" w:hAnsi="Century Gothic"/>
            <w:color w:val="000000" w:themeColor="text1"/>
          </w:rPr>
          <w:t>Tsioufis</w:t>
        </w:r>
        <w:proofErr w:type="spellEnd"/>
        <w:r w:rsidR="002D6F58" w:rsidRPr="00C70E42">
          <w:rPr>
            <w:rStyle w:val="s5"/>
            <w:rFonts w:ascii="Century Gothic" w:hAnsi="Century Gothic"/>
            <w:color w:val="000000" w:themeColor="text1"/>
          </w:rPr>
          <w:t xml:space="preserve"> K</w:t>
        </w:r>
      </w:hyperlink>
      <w:r w:rsidR="002D6F58" w:rsidRPr="00C70E42">
        <w:rPr>
          <w:rStyle w:val="s4"/>
          <w:rFonts w:ascii="Century Gothic" w:hAnsi="Century Gothic"/>
          <w:color w:val="000000" w:themeColor="text1"/>
          <w:sz w:val="18"/>
          <w:szCs w:val="18"/>
        </w:rPr>
        <w:t xml:space="preserve">, </w:t>
      </w:r>
      <w:hyperlink r:id="rId90" w:history="1">
        <w:proofErr w:type="spellStart"/>
        <w:r w:rsidR="002D6F58" w:rsidRPr="00C70E42">
          <w:rPr>
            <w:rStyle w:val="s5"/>
            <w:rFonts w:ascii="Century Gothic" w:hAnsi="Century Gothic"/>
            <w:color w:val="000000" w:themeColor="text1"/>
          </w:rPr>
          <w:t>Tousoulis</w:t>
        </w:r>
        <w:proofErr w:type="spellEnd"/>
        <w:r w:rsidR="002D6F58" w:rsidRPr="00C70E42">
          <w:rPr>
            <w:rStyle w:val="s5"/>
            <w:rFonts w:ascii="Century Gothic" w:hAnsi="Century Gothic"/>
            <w:color w:val="000000" w:themeColor="text1"/>
          </w:rPr>
          <w:t xml:space="preserve"> D</w:t>
        </w:r>
      </w:hyperlink>
      <w:r w:rsidR="002D6F58" w:rsidRPr="00C70E42">
        <w:rPr>
          <w:rStyle w:val="s4"/>
          <w:rFonts w:ascii="Century Gothic" w:hAnsi="Century Gothic"/>
          <w:color w:val="000000" w:themeColor="text1"/>
          <w:sz w:val="18"/>
          <w:szCs w:val="18"/>
        </w:rPr>
        <w:t xml:space="preserve">, </w:t>
      </w:r>
      <w:hyperlink r:id="rId91" w:history="1">
        <w:proofErr w:type="spellStart"/>
        <w:r w:rsidR="002D6F58" w:rsidRPr="00C70E42">
          <w:rPr>
            <w:rStyle w:val="s5"/>
            <w:rFonts w:ascii="Century Gothic" w:hAnsi="Century Gothic"/>
            <w:color w:val="000000" w:themeColor="text1"/>
          </w:rPr>
          <w:t>Kallikazaros</w:t>
        </w:r>
        <w:proofErr w:type="spellEnd"/>
        <w:r w:rsidR="002D6F58" w:rsidRPr="00C70E42">
          <w:rPr>
            <w:rStyle w:val="s5"/>
            <w:rFonts w:ascii="Century Gothic" w:hAnsi="Century Gothic"/>
            <w:color w:val="000000" w:themeColor="text1"/>
          </w:rPr>
          <w:t xml:space="preserve"> I</w:t>
        </w:r>
      </w:hyperlink>
      <w:r w:rsidR="002D6F58" w:rsidRPr="00C70E42">
        <w:rPr>
          <w:rStyle w:val="s4"/>
          <w:rFonts w:ascii="Century Gothic" w:hAnsi="Century Gothic"/>
          <w:color w:val="000000" w:themeColor="text1"/>
          <w:sz w:val="18"/>
          <w:szCs w:val="18"/>
        </w:rPr>
        <w:t xml:space="preserve">, </w:t>
      </w:r>
      <w:hyperlink r:id="rId92" w:history="1">
        <w:proofErr w:type="spellStart"/>
        <w:r w:rsidR="002D6F58" w:rsidRPr="00C70E42">
          <w:rPr>
            <w:rStyle w:val="s5"/>
            <w:rFonts w:ascii="Century Gothic" w:hAnsi="Century Gothic"/>
            <w:color w:val="000000" w:themeColor="text1"/>
          </w:rPr>
          <w:t>Stefanadis</w:t>
        </w:r>
        <w:proofErr w:type="spellEnd"/>
        <w:r w:rsidR="002D6F58" w:rsidRPr="00C70E42">
          <w:rPr>
            <w:rStyle w:val="s5"/>
            <w:rFonts w:ascii="Century Gothic" w:hAnsi="Century Gothic"/>
            <w:color w:val="000000" w:themeColor="text1"/>
          </w:rPr>
          <w:t xml:space="preserve"> C</w:t>
        </w:r>
      </w:hyperlink>
      <w:r w:rsidR="002D6F58" w:rsidRPr="00C70E42">
        <w:rPr>
          <w:rStyle w:val="s4"/>
          <w:rFonts w:ascii="Century Gothic" w:hAnsi="Century Gothic"/>
          <w:color w:val="000000" w:themeColor="text1"/>
          <w:sz w:val="18"/>
          <w:szCs w:val="18"/>
        </w:rPr>
        <w:t xml:space="preserve">. </w:t>
      </w:r>
      <w:r w:rsidR="002D6F58" w:rsidRPr="00C70E42">
        <w:rPr>
          <w:rStyle w:val="s2"/>
          <w:rFonts w:ascii="Century Gothic" w:hAnsi="Century Gothic"/>
          <w:bCs/>
          <w:color w:val="000000" w:themeColor="text1"/>
        </w:rPr>
        <w:t>Perforation of a saphenous vein graft during percutaneous angioplasty: demonstration by means of intravascular ultrasound and consequent treatment with a polytetrafluoroethylene-covered stent.</w:t>
      </w:r>
      <w:r w:rsidR="002D6F58" w:rsidRPr="00C70E42">
        <w:rPr>
          <w:rStyle w:val="s1"/>
          <w:rFonts w:ascii="Century Gothic" w:hAnsi="Century Gothic"/>
          <w:color w:val="000000" w:themeColor="text1"/>
        </w:rPr>
        <w:t xml:space="preserve"> </w:t>
      </w:r>
      <w:proofErr w:type="spellStart"/>
      <w:r w:rsidR="002D6F58" w:rsidRPr="00C70E42">
        <w:rPr>
          <w:rStyle w:val="s1"/>
          <w:rFonts w:ascii="Century Gothic" w:hAnsi="Century Gothic"/>
          <w:color w:val="000000" w:themeColor="text1"/>
        </w:rPr>
        <w:t>Int</w:t>
      </w:r>
      <w:proofErr w:type="spellEnd"/>
      <w:r w:rsidR="002D6F58" w:rsidRPr="00C70E42">
        <w:rPr>
          <w:rStyle w:val="s1"/>
          <w:rFonts w:ascii="Century Gothic" w:hAnsi="Century Gothic"/>
          <w:color w:val="000000" w:themeColor="text1"/>
        </w:rPr>
        <w:t xml:space="preserve"> J </w:t>
      </w:r>
      <w:proofErr w:type="spellStart"/>
      <w:r w:rsidR="002D6F58" w:rsidRPr="00C70E42">
        <w:rPr>
          <w:rStyle w:val="s1"/>
          <w:rFonts w:ascii="Century Gothic" w:hAnsi="Century Gothic"/>
          <w:color w:val="000000" w:themeColor="text1"/>
        </w:rPr>
        <w:t>Cardiol</w:t>
      </w:r>
      <w:proofErr w:type="spellEnd"/>
      <w:r w:rsidR="0031364F">
        <w:rPr>
          <w:rStyle w:val="s2"/>
          <w:rFonts w:ascii="Century Gothic" w:hAnsi="Century Gothic"/>
          <w:color w:val="000000" w:themeColor="text1"/>
        </w:rPr>
        <w:t>. 2009;</w:t>
      </w:r>
      <w:proofErr w:type="gramStart"/>
      <w:r w:rsidR="0031364F">
        <w:rPr>
          <w:rStyle w:val="s2"/>
          <w:rFonts w:ascii="Century Gothic" w:hAnsi="Century Gothic"/>
          <w:color w:val="000000" w:themeColor="text1"/>
        </w:rPr>
        <w:t>134</w:t>
      </w:r>
      <w:r w:rsidR="002D6F58" w:rsidRPr="00C70E42">
        <w:rPr>
          <w:rStyle w:val="s2"/>
          <w:rFonts w:ascii="Century Gothic" w:hAnsi="Century Gothic"/>
          <w:color w:val="000000" w:themeColor="text1"/>
        </w:rPr>
        <w:t>:e</w:t>
      </w:r>
      <w:proofErr w:type="gramEnd"/>
      <w:r w:rsidR="002D6F58" w:rsidRPr="00C70E42">
        <w:rPr>
          <w:rStyle w:val="s2"/>
          <w:rFonts w:ascii="Century Gothic" w:hAnsi="Century Gothic"/>
          <w:color w:val="000000" w:themeColor="text1"/>
        </w:rPr>
        <w:t>15-6.</w:t>
      </w:r>
    </w:p>
    <w:p w14:paraId="78B58FD0" w14:textId="77777777" w:rsidR="002D6F58" w:rsidRPr="00C70E42" w:rsidRDefault="002D6F58" w:rsidP="002D6F58">
      <w:pPr>
        <w:pStyle w:val="ListParagraph"/>
        <w:spacing w:after="0" w:line="480" w:lineRule="auto"/>
        <w:jc w:val="both"/>
        <w:rPr>
          <w:rFonts w:ascii="Century Gothic" w:hAnsi="Century Gothic"/>
          <w:color w:val="000000" w:themeColor="text1"/>
          <w:sz w:val="18"/>
          <w:szCs w:val="18"/>
        </w:rPr>
      </w:pPr>
    </w:p>
    <w:p w14:paraId="685B1EB0" w14:textId="099A8BEF" w:rsidR="002D6F58" w:rsidRPr="00C70E42" w:rsidRDefault="002D6F58" w:rsidP="002D6F58">
      <w:pPr>
        <w:pStyle w:val="p3"/>
        <w:numPr>
          <w:ilvl w:val="0"/>
          <w:numId w:val="3"/>
        </w:numPr>
        <w:spacing w:line="480" w:lineRule="auto"/>
        <w:jc w:val="both"/>
        <w:rPr>
          <w:rFonts w:ascii="Century Gothic" w:hAnsi="Century Gothic"/>
          <w:color w:val="000000" w:themeColor="text1"/>
        </w:rPr>
      </w:pPr>
      <w:proofErr w:type="spellStart"/>
      <w:r w:rsidRPr="00C70E42">
        <w:rPr>
          <w:rFonts w:ascii="Century Gothic" w:hAnsi="Century Gothic"/>
          <w:color w:val="000000" w:themeColor="text1"/>
        </w:rPr>
        <w:t>Albiero</w:t>
      </w:r>
      <w:proofErr w:type="spellEnd"/>
      <w:r w:rsidRPr="00C70E42">
        <w:rPr>
          <w:rFonts w:ascii="Century Gothic" w:hAnsi="Century Gothic"/>
          <w:color w:val="000000" w:themeColor="text1"/>
        </w:rPr>
        <w:t xml:space="preserve"> R</w:t>
      </w:r>
      <w:r w:rsidRPr="00C70E42">
        <w:rPr>
          <w:rStyle w:val="s2"/>
          <w:rFonts w:ascii="Century Gothic" w:hAnsi="Century Gothic"/>
          <w:color w:val="000000" w:themeColor="text1"/>
        </w:rPr>
        <w:t xml:space="preserve">, </w:t>
      </w:r>
      <w:hyperlink r:id="rId93" w:history="1">
        <w:r w:rsidRPr="00C70E42">
          <w:rPr>
            <w:rStyle w:val="s5"/>
            <w:rFonts w:ascii="Century Gothic" w:hAnsi="Century Gothic"/>
            <w:color w:val="000000" w:themeColor="text1"/>
          </w:rPr>
          <w:t>Nishida T</w:t>
        </w:r>
      </w:hyperlink>
      <w:r w:rsidRPr="00C70E42">
        <w:rPr>
          <w:rStyle w:val="s2"/>
          <w:rFonts w:ascii="Century Gothic" w:hAnsi="Century Gothic"/>
          <w:color w:val="000000" w:themeColor="text1"/>
        </w:rPr>
        <w:t xml:space="preserve">, </w:t>
      </w:r>
      <w:hyperlink r:id="rId94" w:history="1">
        <w:proofErr w:type="spellStart"/>
        <w:r w:rsidRPr="00C70E42">
          <w:rPr>
            <w:rStyle w:val="s5"/>
            <w:rFonts w:ascii="Century Gothic" w:hAnsi="Century Gothic"/>
            <w:color w:val="000000" w:themeColor="text1"/>
          </w:rPr>
          <w:t>Corvaja</w:t>
        </w:r>
        <w:proofErr w:type="spellEnd"/>
        <w:r w:rsidRPr="00C70E42">
          <w:rPr>
            <w:rStyle w:val="s5"/>
            <w:rFonts w:ascii="Century Gothic" w:hAnsi="Century Gothic"/>
            <w:color w:val="000000" w:themeColor="text1"/>
          </w:rPr>
          <w:t xml:space="preserve"> N</w:t>
        </w:r>
      </w:hyperlink>
      <w:r w:rsidRPr="00C70E42">
        <w:rPr>
          <w:rStyle w:val="s2"/>
          <w:rFonts w:ascii="Century Gothic" w:hAnsi="Century Gothic"/>
          <w:color w:val="000000" w:themeColor="text1"/>
        </w:rPr>
        <w:t xml:space="preserve">, </w:t>
      </w:r>
      <w:hyperlink r:id="rId95" w:history="1">
        <w:proofErr w:type="spellStart"/>
        <w:r w:rsidRPr="00C70E42">
          <w:rPr>
            <w:rStyle w:val="s5"/>
            <w:rFonts w:ascii="Century Gothic" w:hAnsi="Century Gothic"/>
            <w:color w:val="000000" w:themeColor="text1"/>
          </w:rPr>
          <w:t>Vaghetti</w:t>
        </w:r>
        <w:proofErr w:type="spellEnd"/>
        <w:r w:rsidRPr="00C70E42">
          <w:rPr>
            <w:rStyle w:val="s5"/>
            <w:rFonts w:ascii="Century Gothic" w:hAnsi="Century Gothic"/>
            <w:color w:val="000000" w:themeColor="text1"/>
          </w:rPr>
          <w:t xml:space="preserve"> M</w:t>
        </w:r>
      </w:hyperlink>
      <w:r w:rsidRPr="00C70E42">
        <w:rPr>
          <w:rStyle w:val="s2"/>
          <w:rFonts w:ascii="Century Gothic" w:hAnsi="Century Gothic"/>
          <w:color w:val="000000" w:themeColor="text1"/>
        </w:rPr>
        <w:t xml:space="preserve">, </w:t>
      </w:r>
      <w:hyperlink r:id="rId96" w:history="1">
        <w:r w:rsidRPr="00C70E42">
          <w:rPr>
            <w:rStyle w:val="s5"/>
            <w:rFonts w:ascii="Century Gothic" w:hAnsi="Century Gothic"/>
            <w:color w:val="000000" w:themeColor="text1"/>
          </w:rPr>
          <w:t>Di Mario C</w:t>
        </w:r>
      </w:hyperlink>
      <w:r w:rsidRPr="00C70E42">
        <w:rPr>
          <w:rStyle w:val="s2"/>
          <w:rFonts w:ascii="Century Gothic" w:hAnsi="Century Gothic"/>
          <w:color w:val="000000" w:themeColor="text1"/>
        </w:rPr>
        <w:t xml:space="preserve">, </w:t>
      </w:r>
      <w:hyperlink r:id="rId97" w:history="1">
        <w:r w:rsidRPr="00C70E42">
          <w:rPr>
            <w:rStyle w:val="s5"/>
            <w:rFonts w:ascii="Century Gothic" w:hAnsi="Century Gothic"/>
            <w:color w:val="000000" w:themeColor="text1"/>
          </w:rPr>
          <w:t>Colombo A</w:t>
        </w:r>
      </w:hyperlink>
      <w:r w:rsidRPr="00C70E42">
        <w:rPr>
          <w:rStyle w:val="s2"/>
          <w:rFonts w:ascii="Century Gothic" w:hAnsi="Century Gothic"/>
          <w:color w:val="000000" w:themeColor="text1"/>
        </w:rPr>
        <w:t xml:space="preserve">. </w:t>
      </w:r>
      <w:r w:rsidRPr="00C70E42">
        <w:rPr>
          <w:rStyle w:val="s3"/>
          <w:rFonts w:ascii="Century Gothic" w:hAnsi="Century Gothic"/>
          <w:bCs/>
          <w:color w:val="000000" w:themeColor="text1"/>
          <w:u w:val="none"/>
        </w:rPr>
        <w:t>Left internal mammary artery graft perforation repair using polytetrafluoroethylene-covered stents.</w:t>
      </w:r>
      <w:r w:rsidRPr="00C70E42">
        <w:rPr>
          <w:rStyle w:val="s1"/>
          <w:rFonts w:ascii="Century Gothic" w:hAnsi="Century Gothic"/>
          <w:color w:val="000000" w:themeColor="text1"/>
        </w:rPr>
        <w:t xml:space="preserve"> Catheter </w:t>
      </w:r>
      <w:proofErr w:type="spellStart"/>
      <w:r w:rsidRPr="00C70E42">
        <w:rPr>
          <w:rStyle w:val="s1"/>
          <w:rFonts w:ascii="Century Gothic" w:hAnsi="Century Gothic"/>
          <w:color w:val="000000" w:themeColor="text1"/>
        </w:rPr>
        <w:t>Cardiovasc</w:t>
      </w:r>
      <w:proofErr w:type="spellEnd"/>
      <w:r w:rsidRPr="00C70E42">
        <w:rPr>
          <w:rStyle w:val="s1"/>
          <w:rFonts w:ascii="Century Gothic" w:hAnsi="Century Gothic"/>
          <w:color w:val="000000" w:themeColor="text1"/>
        </w:rPr>
        <w:t xml:space="preserve"> </w:t>
      </w:r>
      <w:proofErr w:type="spellStart"/>
      <w:r w:rsidRPr="00C70E42">
        <w:rPr>
          <w:rStyle w:val="s1"/>
          <w:rFonts w:ascii="Century Gothic" w:hAnsi="Century Gothic"/>
          <w:color w:val="000000" w:themeColor="text1"/>
        </w:rPr>
        <w:t>Interv</w:t>
      </w:r>
      <w:proofErr w:type="spellEnd"/>
      <w:r w:rsidR="0031364F">
        <w:rPr>
          <w:rStyle w:val="s1"/>
          <w:rFonts w:ascii="Century Gothic" w:hAnsi="Century Gothic"/>
          <w:color w:val="000000" w:themeColor="text1"/>
        </w:rPr>
        <w:t>.</w:t>
      </w:r>
      <w:r w:rsidRPr="00C70E42">
        <w:rPr>
          <w:rStyle w:val="s2"/>
          <w:rFonts w:ascii="Century Gothic" w:hAnsi="Century Gothic"/>
          <w:color w:val="000000" w:themeColor="text1"/>
        </w:rPr>
        <w:t xml:space="preserve"> </w:t>
      </w:r>
      <w:proofErr w:type="gramStart"/>
      <w:r w:rsidRPr="00C70E42">
        <w:rPr>
          <w:rStyle w:val="s2"/>
          <w:rFonts w:ascii="Century Gothic" w:hAnsi="Century Gothic"/>
          <w:color w:val="000000" w:themeColor="text1"/>
        </w:rPr>
        <w:t>20</w:t>
      </w:r>
      <w:r w:rsidR="0031364F">
        <w:rPr>
          <w:rStyle w:val="s2"/>
          <w:rFonts w:ascii="Century Gothic" w:hAnsi="Century Gothic"/>
          <w:color w:val="000000" w:themeColor="text1"/>
        </w:rPr>
        <w:t>00;51</w:t>
      </w:r>
      <w:r w:rsidRPr="00C70E42">
        <w:rPr>
          <w:rStyle w:val="s2"/>
          <w:rFonts w:ascii="Century Gothic" w:hAnsi="Century Gothic"/>
          <w:color w:val="000000" w:themeColor="text1"/>
        </w:rPr>
        <w:t>:78</w:t>
      </w:r>
      <w:proofErr w:type="gramEnd"/>
      <w:r w:rsidRPr="00C70E42">
        <w:rPr>
          <w:rStyle w:val="s2"/>
          <w:rFonts w:ascii="Century Gothic" w:hAnsi="Century Gothic"/>
          <w:color w:val="000000" w:themeColor="text1"/>
        </w:rPr>
        <w:t>-82.</w:t>
      </w:r>
    </w:p>
    <w:p w14:paraId="0AB53728" w14:textId="77777777" w:rsidR="002D6F58" w:rsidRPr="00C70E42" w:rsidRDefault="002D6F58" w:rsidP="002D6F58">
      <w:pPr>
        <w:pStyle w:val="p8"/>
        <w:tabs>
          <w:tab w:val="left" w:pos="2800"/>
        </w:tabs>
        <w:spacing w:line="480" w:lineRule="auto"/>
        <w:ind w:left="720"/>
        <w:jc w:val="both"/>
        <w:rPr>
          <w:rStyle w:val="s3"/>
          <w:rFonts w:ascii="Century Gothic" w:hAnsi="Century Gothic"/>
          <w:color w:val="000000" w:themeColor="text1"/>
          <w:sz w:val="18"/>
          <w:szCs w:val="18"/>
          <w:u w:val="none"/>
        </w:rPr>
      </w:pPr>
      <w:r w:rsidRPr="00C70E42">
        <w:rPr>
          <w:rStyle w:val="s3"/>
          <w:rFonts w:ascii="Century Gothic" w:hAnsi="Century Gothic"/>
          <w:color w:val="000000" w:themeColor="text1"/>
          <w:sz w:val="18"/>
          <w:szCs w:val="18"/>
          <w:u w:val="none"/>
        </w:rPr>
        <w:tab/>
      </w:r>
    </w:p>
    <w:p w14:paraId="6511BE9D" w14:textId="0B23CD9A" w:rsidR="002D6F58" w:rsidRPr="00C70E42" w:rsidRDefault="002D6F58" w:rsidP="002D6F58">
      <w:pPr>
        <w:pStyle w:val="p1"/>
        <w:numPr>
          <w:ilvl w:val="0"/>
          <w:numId w:val="3"/>
        </w:numPr>
        <w:spacing w:line="480" w:lineRule="auto"/>
        <w:jc w:val="both"/>
        <w:rPr>
          <w:rStyle w:val="s2"/>
          <w:rFonts w:ascii="Century Gothic" w:hAnsi="Century Gothic"/>
          <w:color w:val="000000" w:themeColor="text1"/>
        </w:rPr>
      </w:pPr>
      <w:proofErr w:type="spellStart"/>
      <w:r w:rsidRPr="00C70E42">
        <w:rPr>
          <w:rFonts w:ascii="Century Gothic" w:hAnsi="Century Gothic"/>
          <w:color w:val="000000" w:themeColor="text1"/>
        </w:rPr>
        <w:t>Subraya</w:t>
      </w:r>
      <w:proofErr w:type="spellEnd"/>
      <w:r w:rsidRPr="00C70E42">
        <w:rPr>
          <w:rFonts w:ascii="Century Gothic" w:hAnsi="Century Gothic"/>
          <w:color w:val="000000" w:themeColor="text1"/>
        </w:rPr>
        <w:t xml:space="preserve"> RG</w:t>
      </w:r>
      <w:r w:rsidRPr="00C70E42">
        <w:rPr>
          <w:rStyle w:val="s2"/>
          <w:rFonts w:ascii="Century Gothic" w:hAnsi="Century Gothic"/>
          <w:color w:val="000000" w:themeColor="text1"/>
        </w:rPr>
        <w:t xml:space="preserve">, </w:t>
      </w:r>
      <w:hyperlink r:id="rId98" w:history="1">
        <w:r w:rsidRPr="00C70E42">
          <w:rPr>
            <w:rStyle w:val="s5"/>
            <w:rFonts w:ascii="Century Gothic" w:hAnsi="Century Gothic"/>
            <w:color w:val="000000" w:themeColor="text1"/>
          </w:rPr>
          <w:t>Tannenbaum AK</w:t>
        </w:r>
      </w:hyperlink>
      <w:r w:rsidRPr="00C70E42">
        <w:rPr>
          <w:rStyle w:val="s2"/>
          <w:rFonts w:ascii="Century Gothic" w:hAnsi="Century Gothic"/>
          <w:color w:val="000000" w:themeColor="text1"/>
        </w:rPr>
        <w:t xml:space="preserve">. </w:t>
      </w:r>
      <w:r w:rsidRPr="00C70E42">
        <w:rPr>
          <w:rStyle w:val="s3"/>
          <w:rFonts w:ascii="Century Gothic" w:hAnsi="Century Gothic"/>
          <w:bCs/>
          <w:color w:val="000000" w:themeColor="text1"/>
          <w:u w:val="none"/>
        </w:rPr>
        <w:t>Successful sealing of perforation of saphenous vein graft by coronary stent.</w:t>
      </w:r>
      <w:r w:rsidRPr="00C70E42">
        <w:rPr>
          <w:rStyle w:val="s1"/>
          <w:rFonts w:ascii="Century Gothic" w:hAnsi="Century Gothic"/>
          <w:color w:val="000000" w:themeColor="text1"/>
        </w:rPr>
        <w:t xml:space="preserve"> Catheter </w:t>
      </w:r>
      <w:proofErr w:type="spellStart"/>
      <w:r w:rsidRPr="00C70E42">
        <w:rPr>
          <w:rStyle w:val="s1"/>
          <w:rFonts w:ascii="Century Gothic" w:hAnsi="Century Gothic"/>
          <w:color w:val="000000" w:themeColor="text1"/>
        </w:rPr>
        <w:t>Cardiovasc</w:t>
      </w:r>
      <w:proofErr w:type="spellEnd"/>
      <w:r w:rsidRPr="00C70E42">
        <w:rPr>
          <w:rStyle w:val="s1"/>
          <w:rFonts w:ascii="Century Gothic" w:hAnsi="Century Gothic"/>
          <w:color w:val="000000" w:themeColor="text1"/>
        </w:rPr>
        <w:t xml:space="preserve"> </w:t>
      </w:r>
      <w:proofErr w:type="spellStart"/>
      <w:r w:rsidRPr="00C70E42">
        <w:rPr>
          <w:rStyle w:val="s1"/>
          <w:rFonts w:ascii="Century Gothic" w:hAnsi="Century Gothic"/>
          <w:color w:val="000000" w:themeColor="text1"/>
        </w:rPr>
        <w:t>Interv</w:t>
      </w:r>
      <w:proofErr w:type="spellEnd"/>
      <w:r w:rsidR="0031364F">
        <w:rPr>
          <w:rStyle w:val="s1"/>
          <w:rFonts w:ascii="Century Gothic" w:hAnsi="Century Gothic"/>
          <w:color w:val="000000" w:themeColor="text1"/>
        </w:rPr>
        <w:t>.</w:t>
      </w:r>
      <w:r w:rsidR="0031364F">
        <w:rPr>
          <w:rStyle w:val="s2"/>
          <w:rFonts w:ascii="Century Gothic" w:hAnsi="Century Gothic"/>
          <w:color w:val="000000" w:themeColor="text1"/>
        </w:rPr>
        <w:t xml:space="preserve"> </w:t>
      </w:r>
      <w:proofErr w:type="gramStart"/>
      <w:r w:rsidR="0031364F">
        <w:rPr>
          <w:rStyle w:val="s2"/>
          <w:rFonts w:ascii="Century Gothic" w:hAnsi="Century Gothic"/>
          <w:color w:val="000000" w:themeColor="text1"/>
        </w:rPr>
        <w:t>2000;50</w:t>
      </w:r>
      <w:r w:rsidRPr="00C70E42">
        <w:rPr>
          <w:rStyle w:val="s2"/>
          <w:rFonts w:ascii="Century Gothic" w:hAnsi="Century Gothic"/>
          <w:color w:val="000000" w:themeColor="text1"/>
        </w:rPr>
        <w:t>:460</w:t>
      </w:r>
      <w:proofErr w:type="gramEnd"/>
      <w:r w:rsidRPr="00C70E42">
        <w:rPr>
          <w:rStyle w:val="s2"/>
          <w:rFonts w:ascii="Century Gothic" w:hAnsi="Century Gothic"/>
          <w:color w:val="000000" w:themeColor="text1"/>
        </w:rPr>
        <w:t>-2.</w:t>
      </w:r>
    </w:p>
    <w:p w14:paraId="74CA7901" w14:textId="77777777" w:rsidR="002D6F58" w:rsidRPr="00C70E42" w:rsidRDefault="002D6F58" w:rsidP="002D6F58">
      <w:pPr>
        <w:pStyle w:val="p1"/>
        <w:spacing w:line="480" w:lineRule="auto"/>
        <w:jc w:val="both"/>
        <w:rPr>
          <w:rFonts w:ascii="Century Gothic" w:hAnsi="Century Gothic"/>
          <w:color w:val="000000" w:themeColor="text1"/>
        </w:rPr>
      </w:pPr>
    </w:p>
    <w:p w14:paraId="7761ECAF" w14:textId="77777777" w:rsidR="00681A23" w:rsidRDefault="00D9331F" w:rsidP="00681A23">
      <w:pPr>
        <w:pStyle w:val="ListParagraph"/>
        <w:widowControl w:val="0"/>
        <w:numPr>
          <w:ilvl w:val="0"/>
          <w:numId w:val="3"/>
        </w:numPr>
        <w:autoSpaceDE w:val="0"/>
        <w:autoSpaceDN w:val="0"/>
        <w:adjustRightInd w:val="0"/>
        <w:spacing w:after="0" w:line="480" w:lineRule="auto"/>
        <w:jc w:val="both"/>
        <w:rPr>
          <w:rFonts w:ascii="Century Gothic" w:hAnsi="Century Gothic" w:cs="Arial"/>
          <w:color w:val="000000" w:themeColor="text1"/>
          <w:sz w:val="18"/>
          <w:szCs w:val="18"/>
          <w:lang w:val="en-US" w:eastAsia="en-GB"/>
        </w:rPr>
      </w:pPr>
      <w:hyperlink r:id="rId99" w:history="1">
        <w:r w:rsidR="002D6F58" w:rsidRPr="00C70E42">
          <w:rPr>
            <w:rFonts w:ascii="Century Gothic" w:hAnsi="Century Gothic" w:cs="Arial"/>
            <w:color w:val="000000" w:themeColor="text1"/>
            <w:sz w:val="18"/>
            <w:szCs w:val="18"/>
            <w:lang w:val="en-US" w:eastAsia="en-GB"/>
          </w:rPr>
          <w:t>Farooq V</w:t>
        </w:r>
      </w:hyperlink>
      <w:r w:rsidR="002D6F58" w:rsidRPr="00C70E42">
        <w:rPr>
          <w:rFonts w:ascii="Century Gothic" w:hAnsi="Century Gothic" w:cs="Arial"/>
          <w:color w:val="000000" w:themeColor="text1"/>
          <w:sz w:val="18"/>
          <w:szCs w:val="18"/>
          <w:lang w:val="en-US" w:eastAsia="en-GB"/>
        </w:rPr>
        <w:t xml:space="preserve">, </w:t>
      </w:r>
      <w:hyperlink r:id="rId100" w:history="1">
        <w:proofErr w:type="spellStart"/>
        <w:r w:rsidR="002D6F58" w:rsidRPr="00C70E42">
          <w:rPr>
            <w:rFonts w:ascii="Century Gothic" w:hAnsi="Century Gothic" w:cs="Arial"/>
            <w:color w:val="000000" w:themeColor="text1"/>
            <w:sz w:val="18"/>
            <w:szCs w:val="18"/>
            <w:lang w:val="en-US" w:eastAsia="en-GB"/>
          </w:rPr>
          <w:t>Serruys</w:t>
        </w:r>
        <w:proofErr w:type="spellEnd"/>
        <w:r w:rsidR="002D6F58" w:rsidRPr="00C70E42">
          <w:rPr>
            <w:rFonts w:ascii="Century Gothic" w:hAnsi="Century Gothic" w:cs="Arial"/>
            <w:color w:val="000000" w:themeColor="text1"/>
            <w:sz w:val="18"/>
            <w:szCs w:val="18"/>
            <w:lang w:val="en-US" w:eastAsia="en-GB"/>
          </w:rPr>
          <w:t xml:space="preserve"> PW</w:t>
        </w:r>
      </w:hyperlink>
      <w:r w:rsidR="002D6F58" w:rsidRPr="00C70E42">
        <w:rPr>
          <w:rFonts w:ascii="Century Gothic" w:hAnsi="Century Gothic" w:cs="Arial"/>
          <w:color w:val="000000" w:themeColor="text1"/>
          <w:sz w:val="18"/>
          <w:szCs w:val="18"/>
          <w:lang w:val="en-US" w:eastAsia="en-GB"/>
        </w:rPr>
        <w:t xml:space="preserve">, </w:t>
      </w:r>
      <w:hyperlink r:id="rId101" w:history="1">
        <w:proofErr w:type="spellStart"/>
        <w:r w:rsidR="002D6F58" w:rsidRPr="00C70E42">
          <w:rPr>
            <w:rFonts w:ascii="Century Gothic" w:hAnsi="Century Gothic" w:cs="Arial"/>
            <w:color w:val="000000" w:themeColor="text1"/>
            <w:sz w:val="18"/>
            <w:szCs w:val="18"/>
            <w:lang w:val="en-US" w:eastAsia="en-GB"/>
          </w:rPr>
          <w:t>Bourantas</w:t>
        </w:r>
        <w:proofErr w:type="spellEnd"/>
        <w:r w:rsidR="002D6F58" w:rsidRPr="00C70E42">
          <w:rPr>
            <w:rFonts w:ascii="Century Gothic" w:hAnsi="Century Gothic" w:cs="Arial"/>
            <w:color w:val="000000" w:themeColor="text1"/>
            <w:sz w:val="18"/>
            <w:szCs w:val="18"/>
            <w:lang w:val="en-US" w:eastAsia="en-GB"/>
          </w:rPr>
          <w:t xml:space="preserve"> CV</w:t>
        </w:r>
      </w:hyperlink>
      <w:r w:rsidR="002D6F58" w:rsidRPr="00C70E42">
        <w:rPr>
          <w:rFonts w:ascii="Century Gothic" w:hAnsi="Century Gothic" w:cs="Arial"/>
          <w:color w:val="000000" w:themeColor="text1"/>
          <w:sz w:val="18"/>
          <w:szCs w:val="18"/>
          <w:lang w:val="en-US" w:eastAsia="en-GB"/>
        </w:rPr>
        <w:t xml:space="preserve">, </w:t>
      </w:r>
      <w:hyperlink r:id="rId102" w:history="1">
        <w:r w:rsidR="002D6F58" w:rsidRPr="00C70E42">
          <w:rPr>
            <w:rFonts w:ascii="Century Gothic" w:hAnsi="Century Gothic" w:cs="Arial"/>
            <w:color w:val="000000" w:themeColor="text1"/>
            <w:sz w:val="18"/>
            <w:szCs w:val="18"/>
            <w:lang w:val="en-US" w:eastAsia="en-GB"/>
          </w:rPr>
          <w:t>Zhang Y</w:t>
        </w:r>
      </w:hyperlink>
      <w:r w:rsidR="002D6F58" w:rsidRPr="00C70E42">
        <w:rPr>
          <w:rFonts w:ascii="Century Gothic" w:hAnsi="Century Gothic" w:cs="Arial"/>
          <w:color w:val="000000" w:themeColor="text1"/>
          <w:sz w:val="18"/>
          <w:szCs w:val="18"/>
          <w:lang w:val="en-US" w:eastAsia="en-GB"/>
        </w:rPr>
        <w:t xml:space="preserve">, </w:t>
      </w:r>
      <w:hyperlink r:id="rId103" w:history="1">
        <w:proofErr w:type="spellStart"/>
        <w:r w:rsidR="002D6F58" w:rsidRPr="00C70E42">
          <w:rPr>
            <w:rFonts w:ascii="Century Gothic" w:hAnsi="Century Gothic" w:cs="Arial"/>
            <w:color w:val="000000" w:themeColor="text1"/>
            <w:sz w:val="18"/>
            <w:szCs w:val="18"/>
            <w:lang w:val="en-US" w:eastAsia="en-GB"/>
          </w:rPr>
          <w:t>Muramatsu</w:t>
        </w:r>
        <w:proofErr w:type="spellEnd"/>
        <w:r w:rsidR="002D6F58" w:rsidRPr="00C70E42">
          <w:rPr>
            <w:rFonts w:ascii="Century Gothic" w:hAnsi="Century Gothic" w:cs="Arial"/>
            <w:color w:val="000000" w:themeColor="text1"/>
            <w:sz w:val="18"/>
            <w:szCs w:val="18"/>
            <w:lang w:val="en-US" w:eastAsia="en-GB"/>
          </w:rPr>
          <w:t xml:space="preserve"> T</w:t>
        </w:r>
      </w:hyperlink>
      <w:r w:rsidR="002D6F58" w:rsidRPr="00C70E42">
        <w:rPr>
          <w:rFonts w:ascii="Century Gothic" w:hAnsi="Century Gothic" w:cs="Arial"/>
          <w:color w:val="000000" w:themeColor="text1"/>
          <w:sz w:val="18"/>
          <w:szCs w:val="18"/>
          <w:lang w:val="en-US" w:eastAsia="en-GB"/>
        </w:rPr>
        <w:t xml:space="preserve">, </w:t>
      </w:r>
      <w:hyperlink r:id="rId104" w:history="1">
        <w:r w:rsidR="002D6F58" w:rsidRPr="00C70E42">
          <w:rPr>
            <w:rFonts w:ascii="Century Gothic" w:hAnsi="Century Gothic" w:cs="Arial"/>
            <w:color w:val="000000" w:themeColor="text1"/>
            <w:sz w:val="18"/>
            <w:szCs w:val="18"/>
            <w:lang w:val="en-US" w:eastAsia="en-GB"/>
          </w:rPr>
          <w:t>Feldman T</w:t>
        </w:r>
      </w:hyperlink>
      <w:r w:rsidR="002D6F58" w:rsidRPr="00C70E42">
        <w:rPr>
          <w:rFonts w:ascii="Century Gothic" w:hAnsi="Century Gothic" w:cs="Arial"/>
          <w:color w:val="000000" w:themeColor="text1"/>
          <w:sz w:val="18"/>
          <w:szCs w:val="18"/>
          <w:lang w:val="en-US" w:eastAsia="en-GB"/>
        </w:rPr>
        <w:t xml:space="preserve">, </w:t>
      </w:r>
      <w:hyperlink r:id="rId105" w:history="1">
        <w:r w:rsidR="002D6F58" w:rsidRPr="00C70E42">
          <w:rPr>
            <w:rFonts w:ascii="Century Gothic" w:hAnsi="Century Gothic" w:cs="Arial"/>
            <w:color w:val="000000" w:themeColor="text1"/>
            <w:sz w:val="18"/>
            <w:szCs w:val="18"/>
            <w:lang w:val="en-US" w:eastAsia="en-GB"/>
          </w:rPr>
          <w:t>Holmes DR</w:t>
        </w:r>
      </w:hyperlink>
      <w:r w:rsidR="002D6F58" w:rsidRPr="00C70E42">
        <w:rPr>
          <w:rFonts w:ascii="Century Gothic" w:hAnsi="Century Gothic" w:cs="Arial"/>
          <w:color w:val="000000" w:themeColor="text1"/>
          <w:sz w:val="18"/>
          <w:szCs w:val="18"/>
          <w:lang w:val="en-US" w:eastAsia="en-GB"/>
        </w:rPr>
        <w:t xml:space="preserve">, </w:t>
      </w:r>
      <w:hyperlink r:id="rId106" w:history="1">
        <w:r w:rsidR="002D6F58" w:rsidRPr="00C70E42">
          <w:rPr>
            <w:rFonts w:ascii="Century Gothic" w:hAnsi="Century Gothic" w:cs="Arial"/>
            <w:color w:val="000000" w:themeColor="text1"/>
            <w:sz w:val="18"/>
            <w:szCs w:val="18"/>
            <w:lang w:val="en-US" w:eastAsia="en-GB"/>
          </w:rPr>
          <w:t>Mack M</w:t>
        </w:r>
      </w:hyperlink>
      <w:r w:rsidR="002D6F58" w:rsidRPr="00C70E42">
        <w:rPr>
          <w:rFonts w:ascii="Century Gothic" w:hAnsi="Century Gothic" w:cs="Arial"/>
          <w:color w:val="000000" w:themeColor="text1"/>
          <w:sz w:val="18"/>
          <w:szCs w:val="18"/>
          <w:lang w:val="en-US" w:eastAsia="en-GB"/>
        </w:rPr>
        <w:t xml:space="preserve">, </w:t>
      </w:r>
      <w:hyperlink r:id="rId107" w:history="1">
        <w:proofErr w:type="spellStart"/>
        <w:r w:rsidR="002D6F58" w:rsidRPr="00C70E42">
          <w:rPr>
            <w:rFonts w:ascii="Century Gothic" w:hAnsi="Century Gothic" w:cs="Arial"/>
            <w:color w:val="000000" w:themeColor="text1"/>
            <w:sz w:val="18"/>
            <w:szCs w:val="18"/>
            <w:lang w:val="en-US" w:eastAsia="en-GB"/>
          </w:rPr>
          <w:t>Morice</w:t>
        </w:r>
        <w:proofErr w:type="spellEnd"/>
        <w:r w:rsidR="002D6F58" w:rsidRPr="00C70E42">
          <w:rPr>
            <w:rFonts w:ascii="Century Gothic" w:hAnsi="Century Gothic" w:cs="Arial"/>
            <w:color w:val="000000" w:themeColor="text1"/>
            <w:sz w:val="18"/>
            <w:szCs w:val="18"/>
            <w:lang w:val="en-US" w:eastAsia="en-GB"/>
          </w:rPr>
          <w:t xml:space="preserve"> MC</w:t>
        </w:r>
      </w:hyperlink>
      <w:r w:rsidR="002D6F58" w:rsidRPr="00C70E42">
        <w:rPr>
          <w:rFonts w:ascii="Century Gothic" w:hAnsi="Century Gothic" w:cs="Arial"/>
          <w:color w:val="000000" w:themeColor="text1"/>
          <w:sz w:val="18"/>
          <w:szCs w:val="18"/>
          <w:lang w:val="en-US" w:eastAsia="en-GB"/>
        </w:rPr>
        <w:t xml:space="preserve">, </w:t>
      </w:r>
      <w:hyperlink r:id="rId108" w:history="1">
        <w:proofErr w:type="spellStart"/>
        <w:r w:rsidR="002D6F58" w:rsidRPr="00C70E42">
          <w:rPr>
            <w:rFonts w:ascii="Century Gothic" w:hAnsi="Century Gothic" w:cs="Arial"/>
            <w:color w:val="000000" w:themeColor="text1"/>
            <w:sz w:val="18"/>
            <w:szCs w:val="18"/>
            <w:lang w:val="en-US" w:eastAsia="en-GB"/>
          </w:rPr>
          <w:t>Ståhle</w:t>
        </w:r>
        <w:proofErr w:type="spellEnd"/>
        <w:r w:rsidR="002D6F58" w:rsidRPr="00C70E42">
          <w:rPr>
            <w:rFonts w:ascii="Century Gothic" w:hAnsi="Century Gothic" w:cs="Arial"/>
            <w:color w:val="000000" w:themeColor="text1"/>
            <w:sz w:val="18"/>
            <w:szCs w:val="18"/>
            <w:lang w:val="en-US" w:eastAsia="en-GB"/>
          </w:rPr>
          <w:t xml:space="preserve"> E</w:t>
        </w:r>
      </w:hyperlink>
      <w:r w:rsidR="002D6F58" w:rsidRPr="00C70E42">
        <w:rPr>
          <w:rFonts w:ascii="Century Gothic" w:hAnsi="Century Gothic" w:cs="Arial"/>
          <w:color w:val="000000" w:themeColor="text1"/>
          <w:sz w:val="18"/>
          <w:szCs w:val="18"/>
          <w:lang w:val="en-US" w:eastAsia="en-GB"/>
        </w:rPr>
        <w:t xml:space="preserve">, </w:t>
      </w:r>
      <w:hyperlink r:id="rId109" w:history="1">
        <w:r w:rsidR="002D6F58" w:rsidRPr="00C70E42">
          <w:rPr>
            <w:rFonts w:ascii="Century Gothic" w:hAnsi="Century Gothic" w:cs="Arial"/>
            <w:color w:val="000000" w:themeColor="text1"/>
            <w:sz w:val="18"/>
            <w:szCs w:val="18"/>
            <w:lang w:val="en-US" w:eastAsia="en-GB"/>
          </w:rPr>
          <w:t>Colombo A</w:t>
        </w:r>
      </w:hyperlink>
      <w:r w:rsidR="002D6F58" w:rsidRPr="00C70E42">
        <w:rPr>
          <w:rFonts w:ascii="Century Gothic" w:hAnsi="Century Gothic" w:cs="Arial"/>
          <w:color w:val="000000" w:themeColor="text1"/>
          <w:sz w:val="18"/>
          <w:szCs w:val="18"/>
          <w:lang w:val="en-US" w:eastAsia="en-GB"/>
        </w:rPr>
        <w:t xml:space="preserve">, </w:t>
      </w:r>
      <w:hyperlink r:id="rId110" w:history="1">
        <w:r w:rsidR="002D6F58" w:rsidRPr="00C70E42">
          <w:rPr>
            <w:rFonts w:ascii="Century Gothic" w:hAnsi="Century Gothic" w:cs="Arial"/>
            <w:color w:val="000000" w:themeColor="text1"/>
            <w:sz w:val="18"/>
            <w:szCs w:val="18"/>
            <w:lang w:val="en-US" w:eastAsia="en-GB"/>
          </w:rPr>
          <w:t xml:space="preserve">de </w:t>
        </w:r>
        <w:proofErr w:type="spellStart"/>
        <w:r w:rsidR="002D6F58" w:rsidRPr="00C70E42">
          <w:rPr>
            <w:rFonts w:ascii="Century Gothic" w:hAnsi="Century Gothic" w:cs="Arial"/>
            <w:color w:val="000000" w:themeColor="text1"/>
            <w:sz w:val="18"/>
            <w:szCs w:val="18"/>
            <w:lang w:val="en-US" w:eastAsia="en-GB"/>
          </w:rPr>
          <w:t>Vries</w:t>
        </w:r>
        <w:proofErr w:type="spellEnd"/>
        <w:r w:rsidR="002D6F58" w:rsidRPr="00C70E42">
          <w:rPr>
            <w:rFonts w:ascii="Century Gothic" w:hAnsi="Century Gothic" w:cs="Arial"/>
            <w:color w:val="000000" w:themeColor="text1"/>
            <w:sz w:val="18"/>
            <w:szCs w:val="18"/>
            <w:lang w:val="en-US" w:eastAsia="en-GB"/>
          </w:rPr>
          <w:t xml:space="preserve"> T</w:t>
        </w:r>
      </w:hyperlink>
      <w:r w:rsidR="002D6F58" w:rsidRPr="00C70E42">
        <w:rPr>
          <w:rFonts w:ascii="Century Gothic" w:hAnsi="Century Gothic" w:cs="Arial"/>
          <w:color w:val="000000" w:themeColor="text1"/>
          <w:sz w:val="18"/>
          <w:szCs w:val="18"/>
          <w:lang w:val="en-US" w:eastAsia="en-GB"/>
        </w:rPr>
        <w:t xml:space="preserve">, </w:t>
      </w:r>
      <w:hyperlink r:id="rId111" w:history="1">
        <w:r w:rsidR="002D6F58" w:rsidRPr="00C70E42">
          <w:rPr>
            <w:rFonts w:ascii="Century Gothic" w:hAnsi="Century Gothic" w:cs="Arial"/>
            <w:color w:val="000000" w:themeColor="text1"/>
            <w:sz w:val="18"/>
            <w:szCs w:val="18"/>
            <w:lang w:val="en-US" w:eastAsia="en-GB"/>
          </w:rPr>
          <w:t>Morel MA</w:t>
        </w:r>
      </w:hyperlink>
      <w:r w:rsidR="002D6F58" w:rsidRPr="00C70E42">
        <w:rPr>
          <w:rFonts w:ascii="Century Gothic" w:hAnsi="Century Gothic" w:cs="Arial"/>
          <w:color w:val="000000" w:themeColor="text1"/>
          <w:sz w:val="18"/>
          <w:szCs w:val="18"/>
          <w:lang w:val="en-US" w:eastAsia="en-GB"/>
        </w:rPr>
        <w:t xml:space="preserve">, </w:t>
      </w:r>
      <w:hyperlink r:id="rId112" w:history="1">
        <w:r w:rsidR="002D6F58" w:rsidRPr="00C70E42">
          <w:rPr>
            <w:rFonts w:ascii="Century Gothic" w:hAnsi="Century Gothic" w:cs="Arial"/>
            <w:color w:val="000000" w:themeColor="text1"/>
            <w:sz w:val="18"/>
            <w:szCs w:val="18"/>
            <w:lang w:val="en-US" w:eastAsia="en-GB"/>
          </w:rPr>
          <w:t>Dawkins KD</w:t>
        </w:r>
      </w:hyperlink>
      <w:r w:rsidR="002D6F58" w:rsidRPr="00C70E42">
        <w:rPr>
          <w:rFonts w:ascii="Century Gothic" w:hAnsi="Century Gothic" w:cs="Arial"/>
          <w:color w:val="000000" w:themeColor="text1"/>
          <w:sz w:val="18"/>
          <w:szCs w:val="18"/>
          <w:lang w:val="en-US" w:eastAsia="en-GB"/>
        </w:rPr>
        <w:t xml:space="preserve">, </w:t>
      </w:r>
      <w:hyperlink r:id="rId113" w:history="1">
        <w:proofErr w:type="spellStart"/>
        <w:r w:rsidR="002D6F58" w:rsidRPr="00C70E42">
          <w:rPr>
            <w:rFonts w:ascii="Century Gothic" w:hAnsi="Century Gothic" w:cs="Arial"/>
            <w:color w:val="000000" w:themeColor="text1"/>
            <w:sz w:val="18"/>
            <w:szCs w:val="18"/>
            <w:lang w:val="en-US" w:eastAsia="en-GB"/>
          </w:rPr>
          <w:t>Kappetein</w:t>
        </w:r>
        <w:proofErr w:type="spellEnd"/>
        <w:r w:rsidR="002D6F58" w:rsidRPr="00C70E42">
          <w:rPr>
            <w:rFonts w:ascii="Century Gothic" w:hAnsi="Century Gothic" w:cs="Arial"/>
            <w:color w:val="000000" w:themeColor="text1"/>
            <w:sz w:val="18"/>
            <w:szCs w:val="18"/>
            <w:lang w:val="en-US" w:eastAsia="en-GB"/>
          </w:rPr>
          <w:t xml:space="preserve"> AP</w:t>
        </w:r>
      </w:hyperlink>
      <w:r w:rsidR="002D6F58" w:rsidRPr="00C70E42">
        <w:rPr>
          <w:rFonts w:ascii="Century Gothic" w:hAnsi="Century Gothic" w:cs="Arial"/>
          <w:color w:val="000000" w:themeColor="text1"/>
          <w:sz w:val="18"/>
          <w:szCs w:val="18"/>
          <w:lang w:val="en-US" w:eastAsia="en-GB"/>
        </w:rPr>
        <w:t xml:space="preserve">, </w:t>
      </w:r>
      <w:hyperlink r:id="rId114" w:history="1">
        <w:r w:rsidR="002D6F58" w:rsidRPr="00C70E42">
          <w:rPr>
            <w:rFonts w:ascii="Century Gothic" w:hAnsi="Century Gothic" w:cs="Arial"/>
            <w:color w:val="000000" w:themeColor="text1"/>
            <w:sz w:val="18"/>
            <w:szCs w:val="18"/>
            <w:lang w:val="en-US" w:eastAsia="en-GB"/>
          </w:rPr>
          <w:t>Mohr FW</w:t>
        </w:r>
      </w:hyperlink>
      <w:r w:rsidR="002D6F58" w:rsidRPr="00C70E42">
        <w:rPr>
          <w:rFonts w:ascii="Century Gothic" w:hAnsi="Century Gothic" w:cs="Arial"/>
          <w:color w:val="000000" w:themeColor="text1"/>
          <w:sz w:val="18"/>
          <w:szCs w:val="18"/>
          <w:lang w:val="en-US" w:eastAsia="en-GB"/>
        </w:rPr>
        <w:t xml:space="preserve">. </w:t>
      </w:r>
      <w:r w:rsidR="002D6F58" w:rsidRPr="00C70E42">
        <w:rPr>
          <w:rFonts w:ascii="Century Gothic" w:hAnsi="Century Gothic" w:cs="Arial"/>
          <w:bCs/>
          <w:color w:val="000000" w:themeColor="text1"/>
          <w:sz w:val="18"/>
          <w:szCs w:val="18"/>
          <w:lang w:val="en-US" w:eastAsia="en-GB"/>
        </w:rPr>
        <w:t xml:space="preserve">Quantification of incomplete revascularization and its association with five-year mortality in the </w:t>
      </w:r>
      <w:r w:rsidR="002D6F58" w:rsidRPr="00C70E42">
        <w:rPr>
          <w:rFonts w:ascii="Century Gothic" w:hAnsi="Century Gothic" w:cs="Arial"/>
          <w:bCs/>
          <w:color w:val="000000" w:themeColor="text1"/>
          <w:sz w:val="18"/>
          <w:szCs w:val="18"/>
          <w:lang w:val="en-US" w:eastAsia="en-GB"/>
        </w:rPr>
        <w:lastRenderedPageBreak/>
        <w:t xml:space="preserve">synergy between percutaneous coronary intervention with </w:t>
      </w:r>
      <w:proofErr w:type="spellStart"/>
      <w:r w:rsidR="002D6F58" w:rsidRPr="00C70E42">
        <w:rPr>
          <w:rFonts w:ascii="Century Gothic" w:hAnsi="Century Gothic" w:cs="Arial"/>
          <w:bCs/>
          <w:color w:val="000000" w:themeColor="text1"/>
          <w:sz w:val="18"/>
          <w:szCs w:val="18"/>
          <w:lang w:val="en-US" w:eastAsia="en-GB"/>
        </w:rPr>
        <w:t>Taxus</w:t>
      </w:r>
      <w:proofErr w:type="spellEnd"/>
      <w:r w:rsidR="002D6F58" w:rsidRPr="00C70E42">
        <w:rPr>
          <w:rFonts w:ascii="Century Gothic" w:hAnsi="Century Gothic" w:cs="Arial"/>
          <w:bCs/>
          <w:color w:val="000000" w:themeColor="text1"/>
          <w:sz w:val="18"/>
          <w:szCs w:val="18"/>
          <w:lang w:val="en-US" w:eastAsia="en-GB"/>
        </w:rPr>
        <w:t xml:space="preserve"> and cardiac surgery (SYNTAX) trial validation of the residual SYNTAX score.</w:t>
      </w:r>
      <w:r w:rsidR="002D6F58" w:rsidRPr="00C70E42">
        <w:rPr>
          <w:rFonts w:ascii="Century Gothic" w:hAnsi="Century Gothic" w:cs="Arial"/>
          <w:color w:val="000000" w:themeColor="text1"/>
          <w:sz w:val="18"/>
          <w:szCs w:val="18"/>
          <w:lang w:val="en-US" w:eastAsia="en-GB"/>
        </w:rPr>
        <w:t xml:space="preserve"> Circulation</w:t>
      </w:r>
      <w:r w:rsidR="0031364F">
        <w:rPr>
          <w:rFonts w:ascii="Century Gothic" w:hAnsi="Century Gothic" w:cs="Arial"/>
          <w:color w:val="000000" w:themeColor="text1"/>
          <w:sz w:val="18"/>
          <w:szCs w:val="18"/>
          <w:lang w:val="en-US" w:eastAsia="en-GB"/>
        </w:rPr>
        <w:t>.</w:t>
      </w:r>
      <w:r w:rsidR="00145790">
        <w:rPr>
          <w:rFonts w:ascii="Century Gothic" w:hAnsi="Century Gothic" w:cs="Arial"/>
          <w:color w:val="000000" w:themeColor="text1"/>
          <w:sz w:val="18"/>
          <w:szCs w:val="18"/>
          <w:lang w:val="en-US" w:eastAsia="en-GB"/>
        </w:rPr>
        <w:t xml:space="preserve"> </w:t>
      </w:r>
      <w:proofErr w:type="gramStart"/>
      <w:r w:rsidR="00145790">
        <w:rPr>
          <w:rFonts w:ascii="Century Gothic" w:hAnsi="Century Gothic" w:cs="Arial"/>
          <w:color w:val="000000" w:themeColor="text1"/>
          <w:sz w:val="18"/>
          <w:szCs w:val="18"/>
          <w:lang w:val="en-US" w:eastAsia="en-GB"/>
        </w:rPr>
        <w:t>2013;128:141</w:t>
      </w:r>
      <w:proofErr w:type="gramEnd"/>
      <w:r w:rsidR="00145790">
        <w:rPr>
          <w:rFonts w:ascii="Century Gothic" w:hAnsi="Century Gothic" w:cs="Arial"/>
          <w:color w:val="000000" w:themeColor="text1"/>
          <w:sz w:val="18"/>
          <w:szCs w:val="18"/>
          <w:lang w:val="en-US" w:eastAsia="en-GB"/>
        </w:rPr>
        <w:t>-51.</w:t>
      </w:r>
    </w:p>
    <w:p w14:paraId="64131B14" w14:textId="77777777" w:rsidR="00681A23" w:rsidRPr="00681A23" w:rsidRDefault="00681A23" w:rsidP="00681A23">
      <w:pPr>
        <w:widowControl w:val="0"/>
        <w:autoSpaceDE w:val="0"/>
        <w:autoSpaceDN w:val="0"/>
        <w:adjustRightInd w:val="0"/>
        <w:spacing w:line="480" w:lineRule="auto"/>
        <w:ind w:left="360"/>
        <w:jc w:val="both"/>
        <w:rPr>
          <w:rFonts w:ascii="Century Gothic" w:hAnsi="Century Gothic" w:cs="Arial"/>
          <w:color w:val="000000" w:themeColor="text1"/>
          <w:sz w:val="18"/>
          <w:szCs w:val="18"/>
          <w:lang w:eastAsia="en-GB"/>
        </w:rPr>
      </w:pPr>
    </w:p>
    <w:p w14:paraId="512213BB" w14:textId="6F54DFA3" w:rsidR="00681A23" w:rsidRPr="00681A23" w:rsidRDefault="002D6F58" w:rsidP="00681A23">
      <w:pPr>
        <w:pStyle w:val="ListParagraph"/>
        <w:widowControl w:val="0"/>
        <w:numPr>
          <w:ilvl w:val="0"/>
          <w:numId w:val="3"/>
        </w:numPr>
        <w:autoSpaceDE w:val="0"/>
        <w:autoSpaceDN w:val="0"/>
        <w:adjustRightInd w:val="0"/>
        <w:spacing w:after="0" w:line="480" w:lineRule="auto"/>
        <w:jc w:val="both"/>
        <w:rPr>
          <w:rFonts w:ascii="Century Gothic" w:hAnsi="Century Gothic" w:cs="Arial"/>
          <w:color w:val="000000" w:themeColor="text1"/>
          <w:sz w:val="18"/>
          <w:szCs w:val="18"/>
          <w:lang w:val="en-US" w:eastAsia="en-GB"/>
        </w:rPr>
      </w:pPr>
      <w:proofErr w:type="spellStart"/>
      <w:r w:rsidRPr="00681A23">
        <w:rPr>
          <w:rFonts w:ascii="Century Gothic" w:hAnsi="Century Gothic" w:cs="Times"/>
          <w:color w:val="000000" w:themeColor="text1"/>
          <w:sz w:val="18"/>
          <w:szCs w:val="18"/>
        </w:rPr>
        <w:t>Nagaraia</w:t>
      </w:r>
      <w:proofErr w:type="spellEnd"/>
      <w:r w:rsidRPr="00681A23">
        <w:rPr>
          <w:rFonts w:ascii="Century Gothic" w:hAnsi="Century Gothic" w:cs="Times"/>
          <w:color w:val="000000" w:themeColor="text1"/>
          <w:sz w:val="18"/>
          <w:szCs w:val="18"/>
        </w:rPr>
        <w:t xml:space="preserve"> V, </w:t>
      </w:r>
      <w:proofErr w:type="spellStart"/>
      <w:r w:rsidRPr="00681A23">
        <w:rPr>
          <w:rFonts w:ascii="Century Gothic" w:hAnsi="Century Gothic" w:cs="Times"/>
          <w:color w:val="000000" w:themeColor="text1"/>
          <w:sz w:val="18"/>
          <w:szCs w:val="18"/>
        </w:rPr>
        <w:t>Oio</w:t>
      </w:r>
      <w:proofErr w:type="spellEnd"/>
      <w:r w:rsidRPr="00681A23">
        <w:rPr>
          <w:rFonts w:ascii="Century Gothic" w:hAnsi="Century Gothic" w:cs="Times"/>
          <w:color w:val="000000" w:themeColor="text1"/>
          <w:sz w:val="18"/>
          <w:szCs w:val="18"/>
        </w:rPr>
        <w:t xml:space="preserve"> SY, Nolan J, Large A, </w:t>
      </w:r>
      <w:proofErr w:type="spellStart"/>
      <w:r w:rsidRPr="00681A23">
        <w:rPr>
          <w:rFonts w:ascii="Century Gothic" w:hAnsi="Century Gothic" w:cs="Times"/>
          <w:color w:val="000000" w:themeColor="text1"/>
          <w:sz w:val="18"/>
          <w:szCs w:val="18"/>
        </w:rPr>
        <w:t>DeBelder</w:t>
      </w:r>
      <w:proofErr w:type="spellEnd"/>
      <w:r w:rsidRPr="00681A23">
        <w:rPr>
          <w:rFonts w:ascii="Century Gothic" w:hAnsi="Century Gothic" w:cs="Times"/>
          <w:color w:val="000000" w:themeColor="text1"/>
          <w:sz w:val="18"/>
          <w:szCs w:val="18"/>
        </w:rPr>
        <w:t xml:space="preserve"> M, </w:t>
      </w:r>
      <w:proofErr w:type="spellStart"/>
      <w:r w:rsidRPr="00681A23">
        <w:rPr>
          <w:rFonts w:ascii="Century Gothic" w:hAnsi="Century Gothic" w:cs="Times"/>
          <w:color w:val="000000" w:themeColor="text1"/>
          <w:sz w:val="18"/>
          <w:szCs w:val="18"/>
        </w:rPr>
        <w:t>Ludman</w:t>
      </w:r>
      <w:proofErr w:type="spellEnd"/>
      <w:r w:rsidRPr="00681A23">
        <w:rPr>
          <w:rFonts w:ascii="Century Gothic" w:hAnsi="Century Gothic" w:cs="Times"/>
          <w:color w:val="000000" w:themeColor="text1"/>
          <w:sz w:val="18"/>
          <w:szCs w:val="18"/>
        </w:rPr>
        <w:t xml:space="preserve"> P, </w:t>
      </w:r>
      <w:proofErr w:type="spellStart"/>
      <w:r w:rsidRPr="00681A23">
        <w:rPr>
          <w:rFonts w:ascii="Century Gothic" w:hAnsi="Century Gothic" w:cs="Times"/>
          <w:color w:val="000000" w:themeColor="text1"/>
          <w:sz w:val="18"/>
          <w:szCs w:val="18"/>
        </w:rPr>
        <w:t>Ragur</w:t>
      </w:r>
      <w:proofErr w:type="spellEnd"/>
      <w:r w:rsidRPr="00681A23">
        <w:rPr>
          <w:rFonts w:ascii="Century Gothic" w:hAnsi="Century Gothic" w:cs="Times"/>
          <w:color w:val="000000" w:themeColor="text1"/>
          <w:sz w:val="18"/>
          <w:szCs w:val="18"/>
        </w:rPr>
        <w:t xml:space="preserve"> R, </w:t>
      </w:r>
      <w:proofErr w:type="spellStart"/>
      <w:r w:rsidRPr="00681A23">
        <w:rPr>
          <w:rFonts w:ascii="Century Gothic" w:hAnsi="Century Gothic" w:cs="Times"/>
          <w:color w:val="000000" w:themeColor="text1"/>
          <w:sz w:val="18"/>
          <w:szCs w:val="18"/>
        </w:rPr>
        <w:t>Curzen</w:t>
      </w:r>
      <w:proofErr w:type="spellEnd"/>
      <w:r w:rsidRPr="00681A23">
        <w:rPr>
          <w:rFonts w:ascii="Century Gothic" w:hAnsi="Century Gothic" w:cs="Times"/>
          <w:color w:val="000000" w:themeColor="text1"/>
          <w:sz w:val="18"/>
          <w:szCs w:val="18"/>
        </w:rPr>
        <w:t xml:space="preserve"> N, </w:t>
      </w:r>
      <w:proofErr w:type="spellStart"/>
      <w:r w:rsidRPr="00681A23">
        <w:rPr>
          <w:rFonts w:ascii="Century Gothic" w:hAnsi="Century Gothic" w:cs="Times"/>
          <w:color w:val="000000" w:themeColor="text1"/>
          <w:sz w:val="18"/>
          <w:szCs w:val="18"/>
        </w:rPr>
        <w:t>Matsukage</w:t>
      </w:r>
      <w:proofErr w:type="spellEnd"/>
      <w:r w:rsidRPr="00681A23">
        <w:rPr>
          <w:rFonts w:ascii="Century Gothic" w:hAnsi="Century Gothic" w:cs="Times"/>
          <w:color w:val="000000" w:themeColor="text1"/>
          <w:sz w:val="18"/>
          <w:szCs w:val="18"/>
        </w:rPr>
        <w:t xml:space="preserve"> T, </w:t>
      </w:r>
      <w:proofErr w:type="spellStart"/>
      <w:r w:rsidRPr="00681A23">
        <w:rPr>
          <w:rFonts w:ascii="Century Gothic" w:hAnsi="Century Gothic" w:cs="Times"/>
          <w:color w:val="000000" w:themeColor="text1"/>
          <w:sz w:val="18"/>
          <w:szCs w:val="18"/>
        </w:rPr>
        <w:t>Yoshimachi</w:t>
      </w:r>
      <w:proofErr w:type="spellEnd"/>
      <w:r w:rsidRPr="00681A23">
        <w:rPr>
          <w:rFonts w:ascii="Century Gothic" w:hAnsi="Century Gothic" w:cs="Times"/>
          <w:color w:val="000000" w:themeColor="text1"/>
          <w:sz w:val="18"/>
          <w:szCs w:val="18"/>
        </w:rPr>
        <w:t xml:space="preserve"> F, Kwok CS, Berry C, Mamas M. Impact of Incomplete Percutaneous Revascularization in Patients </w:t>
      </w:r>
      <w:proofErr w:type="gramStart"/>
      <w:r w:rsidRPr="00681A23">
        <w:rPr>
          <w:rFonts w:ascii="Century Gothic" w:hAnsi="Century Gothic" w:cs="Times"/>
          <w:color w:val="000000" w:themeColor="text1"/>
          <w:sz w:val="18"/>
          <w:szCs w:val="18"/>
        </w:rPr>
        <w:t>With</w:t>
      </w:r>
      <w:proofErr w:type="gramEnd"/>
      <w:r w:rsidRPr="00681A23">
        <w:rPr>
          <w:rFonts w:ascii="Century Gothic" w:hAnsi="Century Gothic" w:cs="Times"/>
          <w:color w:val="000000" w:themeColor="text1"/>
          <w:sz w:val="18"/>
          <w:szCs w:val="18"/>
        </w:rPr>
        <w:t xml:space="preserve"> Multi-Vessel Coronary Artery Disease: A Systematic Review and Meta-Analysis. </w:t>
      </w:r>
      <w:r w:rsidR="00145790" w:rsidRPr="00681A23">
        <w:rPr>
          <w:rFonts w:ascii="Century Gothic" w:eastAsia="Times New Roman" w:hAnsi="Century Gothic" w:cs="Arial"/>
          <w:color w:val="000000" w:themeColor="text1"/>
          <w:sz w:val="18"/>
          <w:szCs w:val="18"/>
        </w:rPr>
        <w:t>J Am Heart Assoc.</w:t>
      </w:r>
      <w:r w:rsidR="00145790" w:rsidRPr="00681A23">
        <w:rPr>
          <w:rStyle w:val="apple-converted-space"/>
          <w:rFonts w:ascii="Century Gothic" w:eastAsia="Times New Roman" w:hAnsi="Century Gothic" w:cs="Arial"/>
          <w:color w:val="000000" w:themeColor="text1"/>
          <w:sz w:val="18"/>
          <w:szCs w:val="18"/>
          <w:shd w:val="clear" w:color="auto" w:fill="FFFFFF"/>
        </w:rPr>
        <w:t> </w:t>
      </w:r>
      <w:r w:rsidR="00145790" w:rsidRPr="00681A23">
        <w:rPr>
          <w:rFonts w:ascii="Century Gothic" w:eastAsia="Times New Roman" w:hAnsi="Century Gothic" w:cs="Arial"/>
          <w:color w:val="000000" w:themeColor="text1"/>
          <w:sz w:val="18"/>
          <w:szCs w:val="18"/>
          <w:shd w:val="clear" w:color="auto" w:fill="FFFFFF"/>
        </w:rPr>
        <w:t>2016</w:t>
      </w:r>
      <w:r w:rsidR="00145790" w:rsidRPr="00681A23">
        <w:rPr>
          <w:rFonts w:ascii="Century Gothic" w:eastAsia="Times New Roman" w:hAnsi="Century Gothic" w:cs="Arial"/>
          <w:color w:val="000000" w:themeColor="text1"/>
          <w:sz w:val="18"/>
          <w:szCs w:val="18"/>
          <w:shd w:val="clear" w:color="auto" w:fill="FFFFFF"/>
        </w:rPr>
        <w:t>;5</w:t>
      </w:r>
      <w:r w:rsidR="00145790" w:rsidRPr="00681A23">
        <w:rPr>
          <w:rFonts w:ascii="Century Gothic" w:eastAsia="Times New Roman" w:hAnsi="Century Gothic" w:cs="Arial"/>
          <w:color w:val="000000" w:themeColor="text1"/>
          <w:sz w:val="18"/>
          <w:szCs w:val="18"/>
          <w:shd w:val="clear" w:color="auto" w:fill="FFFFFF"/>
        </w:rPr>
        <w:t xml:space="preserve">. </w:t>
      </w:r>
      <w:proofErr w:type="spellStart"/>
      <w:r w:rsidR="00145790" w:rsidRPr="00681A23">
        <w:rPr>
          <w:rFonts w:ascii="Century Gothic" w:eastAsia="Times New Roman" w:hAnsi="Century Gothic" w:cs="Arial"/>
          <w:color w:val="000000" w:themeColor="text1"/>
          <w:sz w:val="18"/>
          <w:szCs w:val="18"/>
          <w:shd w:val="clear" w:color="auto" w:fill="FFFFFF"/>
        </w:rPr>
        <w:t>pii</w:t>
      </w:r>
      <w:proofErr w:type="spellEnd"/>
      <w:r w:rsidR="00145790" w:rsidRPr="00681A23">
        <w:rPr>
          <w:rFonts w:ascii="Century Gothic" w:eastAsia="Times New Roman" w:hAnsi="Century Gothic" w:cs="Arial"/>
          <w:color w:val="000000" w:themeColor="text1"/>
          <w:sz w:val="18"/>
          <w:szCs w:val="18"/>
          <w:shd w:val="clear" w:color="auto" w:fill="FFFFFF"/>
        </w:rPr>
        <w:t>: e004598.</w:t>
      </w:r>
      <w:r w:rsidR="00681A23" w:rsidRPr="00681A23">
        <w:rPr>
          <w:rFonts w:ascii="Century Gothic" w:eastAsia="Times New Roman" w:hAnsi="Century Gothic" w:cs="Arial"/>
          <w:color w:val="000000" w:themeColor="text1"/>
          <w:sz w:val="18"/>
          <w:szCs w:val="18"/>
          <w:shd w:val="clear" w:color="auto" w:fill="FFFFFF"/>
        </w:rPr>
        <w:t xml:space="preserve"> </w:t>
      </w:r>
      <w:r w:rsidR="00681A23" w:rsidRPr="00681A23">
        <w:rPr>
          <w:rFonts w:ascii="Century Gothic" w:eastAsia="Times New Roman" w:hAnsi="Century Gothic" w:cs="Arial"/>
          <w:color w:val="000000" w:themeColor="text1"/>
          <w:sz w:val="18"/>
          <w:szCs w:val="18"/>
        </w:rPr>
        <w:t>DOI:</w:t>
      </w:r>
      <w:r w:rsidR="00681A23" w:rsidRPr="00681A23">
        <w:rPr>
          <w:rFonts w:ascii="Century Gothic" w:eastAsia="Times New Roman" w:hAnsi="Century Gothic" w:cs="Arial"/>
          <w:color w:val="000000" w:themeColor="text1"/>
          <w:sz w:val="18"/>
          <w:szCs w:val="18"/>
        </w:rPr>
        <w:t xml:space="preserve"> 10.1161/JAHA.1</w:t>
      </w:r>
      <w:bookmarkStart w:id="0" w:name="_GoBack"/>
      <w:bookmarkEnd w:id="0"/>
      <w:r w:rsidR="00681A23" w:rsidRPr="00681A23">
        <w:rPr>
          <w:rFonts w:ascii="Century Gothic" w:eastAsia="Times New Roman" w:hAnsi="Century Gothic" w:cs="Arial"/>
          <w:color w:val="000000" w:themeColor="text1"/>
          <w:sz w:val="18"/>
          <w:szCs w:val="18"/>
        </w:rPr>
        <w:t>16.004598</w:t>
      </w:r>
      <w:r w:rsidR="00681A23">
        <w:rPr>
          <w:rFonts w:ascii="Century Gothic" w:eastAsia="Times New Roman" w:hAnsi="Century Gothic" w:cs="Arial"/>
          <w:color w:val="000000" w:themeColor="text1"/>
          <w:sz w:val="18"/>
          <w:szCs w:val="18"/>
        </w:rPr>
        <w:t>.</w:t>
      </w:r>
    </w:p>
    <w:p w14:paraId="790202DE" w14:textId="67DE223F" w:rsidR="002D6F58" w:rsidRPr="00681A23" w:rsidRDefault="002D6F58" w:rsidP="00681A23">
      <w:pPr>
        <w:widowControl w:val="0"/>
        <w:autoSpaceDE w:val="0"/>
        <w:autoSpaceDN w:val="0"/>
        <w:adjustRightInd w:val="0"/>
        <w:spacing w:line="480" w:lineRule="auto"/>
        <w:ind w:left="360"/>
        <w:jc w:val="both"/>
        <w:rPr>
          <w:rFonts w:ascii="Century Gothic" w:hAnsi="Century Gothic" w:cs="Arial"/>
          <w:color w:val="000000" w:themeColor="text1"/>
          <w:sz w:val="18"/>
          <w:szCs w:val="18"/>
          <w:lang w:eastAsia="en-GB"/>
        </w:rPr>
      </w:pPr>
    </w:p>
    <w:p w14:paraId="5D34F1BD" w14:textId="6C256132" w:rsidR="002D6F58" w:rsidRPr="00C70E42" w:rsidRDefault="002D6F58" w:rsidP="002D6F58">
      <w:pPr>
        <w:widowControl w:val="0"/>
        <w:numPr>
          <w:ilvl w:val="0"/>
          <w:numId w:val="3"/>
        </w:numPr>
        <w:autoSpaceDE w:val="0"/>
        <w:autoSpaceDN w:val="0"/>
        <w:adjustRightInd w:val="0"/>
        <w:spacing w:line="480" w:lineRule="auto"/>
        <w:jc w:val="both"/>
        <w:rPr>
          <w:rFonts w:ascii="Century Gothic" w:hAnsi="Century Gothic" w:cs="Arial"/>
          <w:bCs/>
          <w:color w:val="000000" w:themeColor="text1"/>
          <w:sz w:val="18"/>
          <w:szCs w:val="18"/>
          <w:lang w:eastAsia="en-GB"/>
        </w:rPr>
      </w:pPr>
      <w:r w:rsidRPr="00C70E42">
        <w:rPr>
          <w:rFonts w:ascii="Century Gothic" w:hAnsi="Century Gothic" w:cs="Arial"/>
          <w:color w:val="000000" w:themeColor="text1"/>
          <w:sz w:val="18"/>
          <w:szCs w:val="18"/>
        </w:rPr>
        <w:t xml:space="preserve">Lo N, Michael TT, </w:t>
      </w:r>
      <w:proofErr w:type="spellStart"/>
      <w:r w:rsidRPr="00C70E42">
        <w:rPr>
          <w:rFonts w:ascii="Century Gothic" w:hAnsi="Century Gothic" w:cs="Arial"/>
          <w:color w:val="000000" w:themeColor="text1"/>
          <w:sz w:val="18"/>
          <w:szCs w:val="18"/>
        </w:rPr>
        <w:t>Moin</w:t>
      </w:r>
      <w:proofErr w:type="spellEnd"/>
      <w:r w:rsidRPr="00C70E42">
        <w:rPr>
          <w:rFonts w:ascii="Century Gothic" w:hAnsi="Century Gothic" w:cs="Arial"/>
          <w:color w:val="000000" w:themeColor="text1"/>
          <w:sz w:val="18"/>
          <w:szCs w:val="18"/>
        </w:rPr>
        <w:t xml:space="preserve"> D, Patel VG, Alomar M, </w:t>
      </w:r>
      <w:proofErr w:type="spellStart"/>
      <w:r w:rsidRPr="00C70E42">
        <w:rPr>
          <w:rFonts w:ascii="Century Gothic" w:hAnsi="Century Gothic" w:cs="Arial"/>
          <w:color w:val="000000" w:themeColor="text1"/>
          <w:sz w:val="18"/>
          <w:szCs w:val="18"/>
        </w:rPr>
        <w:t>Papayannis</w:t>
      </w:r>
      <w:proofErr w:type="spellEnd"/>
      <w:r w:rsidRPr="00C70E42">
        <w:rPr>
          <w:rFonts w:ascii="Century Gothic" w:hAnsi="Century Gothic" w:cs="Arial"/>
          <w:color w:val="000000" w:themeColor="text1"/>
          <w:sz w:val="18"/>
          <w:szCs w:val="18"/>
        </w:rPr>
        <w:t xml:space="preserve"> A, Cipher D, Abdullah SM, Banerjee S, </w:t>
      </w:r>
      <w:proofErr w:type="spellStart"/>
      <w:r w:rsidRPr="00C70E42">
        <w:rPr>
          <w:rFonts w:ascii="Century Gothic" w:hAnsi="Century Gothic" w:cs="Arial"/>
          <w:color w:val="000000" w:themeColor="text1"/>
          <w:sz w:val="18"/>
          <w:szCs w:val="18"/>
        </w:rPr>
        <w:t>Brilakis</w:t>
      </w:r>
      <w:proofErr w:type="spellEnd"/>
      <w:r w:rsidRPr="00C70E42">
        <w:rPr>
          <w:rFonts w:ascii="Century Gothic" w:hAnsi="Century Gothic" w:cs="Arial"/>
          <w:color w:val="000000" w:themeColor="text1"/>
          <w:sz w:val="18"/>
          <w:szCs w:val="18"/>
        </w:rPr>
        <w:t xml:space="preserve"> ES. </w:t>
      </w:r>
      <w:proofErr w:type="spellStart"/>
      <w:r w:rsidRPr="00C70E42">
        <w:rPr>
          <w:rFonts w:ascii="Century Gothic" w:hAnsi="Century Gothic" w:cs="Arial"/>
          <w:bCs/>
          <w:color w:val="000000" w:themeColor="text1"/>
          <w:sz w:val="18"/>
          <w:szCs w:val="18"/>
        </w:rPr>
        <w:t>Periprocedural</w:t>
      </w:r>
      <w:proofErr w:type="spellEnd"/>
      <w:r w:rsidRPr="00C70E42">
        <w:rPr>
          <w:rFonts w:ascii="Century Gothic" w:hAnsi="Century Gothic" w:cs="Arial"/>
          <w:color w:val="000000" w:themeColor="text1"/>
          <w:sz w:val="18"/>
          <w:szCs w:val="18"/>
        </w:rPr>
        <w:t xml:space="preserve"> </w:t>
      </w:r>
      <w:r w:rsidRPr="00C70E42">
        <w:rPr>
          <w:rFonts w:ascii="Century Gothic" w:hAnsi="Century Gothic" w:cs="Arial"/>
          <w:bCs/>
          <w:color w:val="000000" w:themeColor="text1"/>
          <w:sz w:val="18"/>
          <w:szCs w:val="18"/>
        </w:rPr>
        <w:t>myocardial</w:t>
      </w:r>
      <w:r w:rsidRPr="00C70E42">
        <w:rPr>
          <w:rFonts w:ascii="Century Gothic" w:hAnsi="Century Gothic" w:cs="Arial"/>
          <w:color w:val="000000" w:themeColor="text1"/>
          <w:sz w:val="18"/>
          <w:szCs w:val="18"/>
        </w:rPr>
        <w:t xml:space="preserve"> injury in chronic total occlusion percutaneous interventions: a systematic cardiac biomarker evaluation study. JACC </w:t>
      </w:r>
      <w:proofErr w:type="spellStart"/>
      <w:r w:rsidRPr="00C70E42">
        <w:rPr>
          <w:rFonts w:ascii="Century Gothic" w:hAnsi="Century Gothic" w:cs="Arial"/>
          <w:color w:val="000000" w:themeColor="text1"/>
          <w:sz w:val="18"/>
          <w:szCs w:val="18"/>
        </w:rPr>
        <w:t>Cardiovasc</w:t>
      </w:r>
      <w:proofErr w:type="spellEnd"/>
      <w:r w:rsidRPr="00C70E42">
        <w:rPr>
          <w:rFonts w:ascii="Century Gothic" w:hAnsi="Century Gothic" w:cs="Arial"/>
          <w:color w:val="000000" w:themeColor="text1"/>
          <w:sz w:val="18"/>
          <w:szCs w:val="18"/>
        </w:rPr>
        <w:t xml:space="preserve"> </w:t>
      </w:r>
      <w:proofErr w:type="spellStart"/>
      <w:r w:rsidRPr="00C70E42">
        <w:rPr>
          <w:rFonts w:ascii="Century Gothic" w:hAnsi="Century Gothic" w:cs="Arial"/>
          <w:color w:val="000000" w:themeColor="text1"/>
          <w:sz w:val="18"/>
          <w:szCs w:val="18"/>
        </w:rPr>
        <w:t>Interv</w:t>
      </w:r>
      <w:proofErr w:type="spellEnd"/>
      <w:r w:rsidR="0031364F">
        <w:rPr>
          <w:rFonts w:ascii="Century Gothic" w:hAnsi="Century Gothic" w:cs="Arial"/>
          <w:color w:val="000000" w:themeColor="text1"/>
          <w:sz w:val="18"/>
          <w:szCs w:val="18"/>
        </w:rPr>
        <w:t xml:space="preserve">. </w:t>
      </w:r>
      <w:proofErr w:type="gramStart"/>
      <w:r w:rsidR="0031364F">
        <w:rPr>
          <w:rFonts w:ascii="Century Gothic" w:hAnsi="Century Gothic" w:cs="Arial"/>
          <w:color w:val="000000" w:themeColor="text1"/>
          <w:sz w:val="18"/>
          <w:szCs w:val="18"/>
        </w:rPr>
        <w:t>2014;7</w:t>
      </w:r>
      <w:r w:rsidRPr="00C70E42">
        <w:rPr>
          <w:rFonts w:ascii="Century Gothic" w:hAnsi="Century Gothic" w:cs="Arial"/>
          <w:color w:val="000000" w:themeColor="text1"/>
          <w:sz w:val="18"/>
          <w:szCs w:val="18"/>
        </w:rPr>
        <w:t>:47</w:t>
      </w:r>
      <w:proofErr w:type="gramEnd"/>
      <w:r w:rsidRPr="00C70E42">
        <w:rPr>
          <w:rFonts w:ascii="Century Gothic" w:hAnsi="Century Gothic" w:cs="Arial"/>
          <w:color w:val="000000" w:themeColor="text1"/>
          <w:sz w:val="18"/>
          <w:szCs w:val="18"/>
        </w:rPr>
        <w:t>-54.</w:t>
      </w:r>
    </w:p>
    <w:p w14:paraId="532AB980"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bCs/>
          <w:color w:val="000000" w:themeColor="text1"/>
          <w:sz w:val="18"/>
          <w:szCs w:val="18"/>
          <w:lang w:eastAsia="en-GB"/>
        </w:rPr>
      </w:pPr>
    </w:p>
    <w:p w14:paraId="291B352C" w14:textId="54B6F144" w:rsidR="002D6F58" w:rsidRPr="00C70E42" w:rsidRDefault="002D6F58" w:rsidP="002D6F58">
      <w:pPr>
        <w:widowControl w:val="0"/>
        <w:numPr>
          <w:ilvl w:val="0"/>
          <w:numId w:val="3"/>
        </w:numPr>
        <w:autoSpaceDE w:val="0"/>
        <w:autoSpaceDN w:val="0"/>
        <w:adjustRightInd w:val="0"/>
        <w:spacing w:line="480" w:lineRule="auto"/>
        <w:jc w:val="both"/>
        <w:rPr>
          <w:rFonts w:ascii="Century Gothic" w:hAnsi="Century Gothic" w:cs="Arial"/>
          <w:bCs/>
          <w:color w:val="000000" w:themeColor="text1"/>
          <w:sz w:val="18"/>
          <w:szCs w:val="18"/>
          <w:lang w:eastAsia="en-GB"/>
        </w:rPr>
      </w:pPr>
      <w:r w:rsidRPr="00C70E42">
        <w:rPr>
          <w:rFonts w:ascii="Century Gothic" w:hAnsi="Century Gothic" w:cs="Arial"/>
          <w:color w:val="000000" w:themeColor="text1"/>
          <w:sz w:val="18"/>
          <w:szCs w:val="18"/>
        </w:rPr>
        <w:t xml:space="preserve">Kwok CS, Khan MA, Rao SV, Kinnaird T, Sperrin M, Buchan I, de Belder MA, </w:t>
      </w:r>
      <w:proofErr w:type="spellStart"/>
      <w:r w:rsidRPr="00C70E42">
        <w:rPr>
          <w:rFonts w:ascii="Century Gothic" w:hAnsi="Century Gothic" w:cs="Arial"/>
          <w:color w:val="000000" w:themeColor="text1"/>
          <w:sz w:val="18"/>
          <w:szCs w:val="18"/>
        </w:rPr>
        <w:t>Ludman</w:t>
      </w:r>
      <w:proofErr w:type="spellEnd"/>
      <w:r w:rsidRPr="00C70E42">
        <w:rPr>
          <w:rFonts w:ascii="Century Gothic" w:hAnsi="Century Gothic" w:cs="Arial"/>
          <w:color w:val="000000" w:themeColor="text1"/>
          <w:sz w:val="18"/>
          <w:szCs w:val="18"/>
        </w:rPr>
        <w:t xml:space="preserve"> PF, Nolan J, </w:t>
      </w:r>
      <w:proofErr w:type="spellStart"/>
      <w:r w:rsidRPr="00C70E42">
        <w:rPr>
          <w:rFonts w:ascii="Century Gothic" w:hAnsi="Century Gothic" w:cs="Arial"/>
          <w:color w:val="000000" w:themeColor="text1"/>
          <w:sz w:val="18"/>
          <w:szCs w:val="18"/>
        </w:rPr>
        <w:t>Loke</w:t>
      </w:r>
      <w:proofErr w:type="spellEnd"/>
      <w:r w:rsidRPr="00C70E42">
        <w:rPr>
          <w:rFonts w:ascii="Century Gothic" w:hAnsi="Century Gothic" w:cs="Arial"/>
          <w:color w:val="000000" w:themeColor="text1"/>
          <w:sz w:val="18"/>
          <w:szCs w:val="18"/>
        </w:rPr>
        <w:t xml:space="preserve"> YK, Mamas MA. </w:t>
      </w:r>
      <w:hyperlink r:id="rId115" w:history="1">
        <w:r w:rsidRPr="00C70E42">
          <w:rPr>
            <w:rFonts w:ascii="Century Gothic" w:hAnsi="Century Gothic" w:cs="Arial"/>
            <w:color w:val="000000" w:themeColor="text1"/>
            <w:sz w:val="18"/>
            <w:szCs w:val="18"/>
          </w:rPr>
          <w:t>Access and non-access site bleeding after percutaneous coronary intervention and risk of subsequent mortality and major adverse cardiovascular events: systematic review and meta-analysis.</w:t>
        </w:r>
      </w:hyperlink>
      <w:r w:rsidRPr="00C70E42">
        <w:rPr>
          <w:rFonts w:ascii="Century Gothic" w:hAnsi="Century Gothic" w:cs="Arial"/>
          <w:color w:val="000000" w:themeColor="text1"/>
          <w:sz w:val="18"/>
          <w:szCs w:val="18"/>
        </w:rPr>
        <w:t xml:space="preserve"> </w:t>
      </w:r>
      <w:proofErr w:type="spellStart"/>
      <w:r w:rsidRPr="00C70E42">
        <w:rPr>
          <w:rFonts w:ascii="Century Gothic" w:hAnsi="Century Gothic" w:cs="Arial"/>
          <w:color w:val="000000" w:themeColor="text1"/>
          <w:sz w:val="18"/>
          <w:szCs w:val="18"/>
        </w:rPr>
        <w:t>C</w:t>
      </w:r>
      <w:r w:rsidR="0031364F">
        <w:rPr>
          <w:rFonts w:ascii="Century Gothic" w:hAnsi="Century Gothic" w:cs="Arial"/>
          <w:color w:val="000000" w:themeColor="text1"/>
          <w:sz w:val="18"/>
          <w:szCs w:val="18"/>
        </w:rPr>
        <w:t>irc</w:t>
      </w:r>
      <w:proofErr w:type="spellEnd"/>
      <w:r w:rsidR="0031364F">
        <w:rPr>
          <w:rFonts w:ascii="Century Gothic" w:hAnsi="Century Gothic" w:cs="Arial"/>
          <w:color w:val="000000" w:themeColor="text1"/>
          <w:sz w:val="18"/>
          <w:szCs w:val="18"/>
        </w:rPr>
        <w:t xml:space="preserve"> </w:t>
      </w:r>
      <w:proofErr w:type="spellStart"/>
      <w:r w:rsidR="0031364F">
        <w:rPr>
          <w:rFonts w:ascii="Century Gothic" w:hAnsi="Century Gothic" w:cs="Arial"/>
          <w:color w:val="000000" w:themeColor="text1"/>
          <w:sz w:val="18"/>
          <w:szCs w:val="18"/>
        </w:rPr>
        <w:t>Cardiovasc</w:t>
      </w:r>
      <w:proofErr w:type="spellEnd"/>
      <w:r w:rsidR="0031364F">
        <w:rPr>
          <w:rFonts w:ascii="Century Gothic" w:hAnsi="Century Gothic" w:cs="Arial"/>
          <w:color w:val="000000" w:themeColor="text1"/>
          <w:sz w:val="18"/>
          <w:szCs w:val="18"/>
        </w:rPr>
        <w:t xml:space="preserve"> </w:t>
      </w:r>
      <w:proofErr w:type="spellStart"/>
      <w:r w:rsidR="0031364F">
        <w:rPr>
          <w:rFonts w:ascii="Century Gothic" w:hAnsi="Century Gothic" w:cs="Arial"/>
          <w:color w:val="000000" w:themeColor="text1"/>
          <w:sz w:val="18"/>
          <w:szCs w:val="18"/>
        </w:rPr>
        <w:t>Interv</w:t>
      </w:r>
      <w:proofErr w:type="spellEnd"/>
      <w:r w:rsidR="0031364F">
        <w:rPr>
          <w:rFonts w:ascii="Century Gothic" w:hAnsi="Century Gothic" w:cs="Arial"/>
          <w:color w:val="000000" w:themeColor="text1"/>
          <w:sz w:val="18"/>
          <w:szCs w:val="18"/>
        </w:rPr>
        <w:t>. 2015;8</w:t>
      </w:r>
      <w:r w:rsidRPr="00C70E42">
        <w:rPr>
          <w:rFonts w:ascii="Century Gothic" w:hAnsi="Century Gothic" w:cs="Arial"/>
          <w:color w:val="000000" w:themeColor="text1"/>
          <w:sz w:val="18"/>
          <w:szCs w:val="18"/>
        </w:rPr>
        <w:t>: e001645</w:t>
      </w:r>
      <w:r w:rsidR="00890880">
        <w:rPr>
          <w:rFonts w:ascii="Century Gothic" w:hAnsi="Century Gothic" w:cs="Arial"/>
          <w:color w:val="000000" w:themeColor="text1"/>
          <w:sz w:val="18"/>
          <w:szCs w:val="18"/>
        </w:rPr>
        <w:t xml:space="preserve">. </w:t>
      </w:r>
    </w:p>
    <w:p w14:paraId="13D3B260"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bCs/>
          <w:color w:val="000000" w:themeColor="text1"/>
          <w:sz w:val="18"/>
          <w:szCs w:val="18"/>
          <w:lang w:eastAsia="en-GB"/>
        </w:rPr>
      </w:pPr>
    </w:p>
    <w:p w14:paraId="3B6EDB1A" w14:textId="72CC99A9" w:rsidR="002D6F58" w:rsidRPr="00C70E42" w:rsidRDefault="002D6F58" w:rsidP="002D6F58">
      <w:pPr>
        <w:pStyle w:val="ListParagraph"/>
        <w:widowControl w:val="0"/>
        <w:numPr>
          <w:ilvl w:val="0"/>
          <w:numId w:val="3"/>
        </w:numPr>
        <w:autoSpaceDE w:val="0"/>
        <w:autoSpaceDN w:val="0"/>
        <w:adjustRightInd w:val="0"/>
        <w:spacing w:after="0" w:line="480" w:lineRule="auto"/>
        <w:jc w:val="both"/>
        <w:rPr>
          <w:rFonts w:ascii="Century Gothic" w:hAnsi="Century Gothic" w:cs="Arial"/>
          <w:color w:val="000000" w:themeColor="text1"/>
          <w:sz w:val="18"/>
          <w:szCs w:val="18"/>
          <w:lang w:val="en-US"/>
        </w:rPr>
      </w:pPr>
      <w:r w:rsidRPr="00C70E42">
        <w:rPr>
          <w:rFonts w:ascii="Century Gothic" w:hAnsi="Century Gothic" w:cs="Arial"/>
          <w:color w:val="000000" w:themeColor="text1"/>
          <w:sz w:val="18"/>
          <w:szCs w:val="18"/>
          <w:lang w:val="en-US"/>
        </w:rPr>
        <w:t xml:space="preserve">Kinnaird TD, Stabile E, </w:t>
      </w:r>
      <w:proofErr w:type="spellStart"/>
      <w:r w:rsidRPr="00C70E42">
        <w:rPr>
          <w:rFonts w:ascii="Century Gothic" w:hAnsi="Century Gothic" w:cs="Arial"/>
          <w:color w:val="000000" w:themeColor="text1"/>
          <w:sz w:val="18"/>
          <w:szCs w:val="18"/>
          <w:lang w:val="en-US"/>
        </w:rPr>
        <w:t>Mintz</w:t>
      </w:r>
      <w:proofErr w:type="spellEnd"/>
      <w:r w:rsidRPr="00C70E42">
        <w:rPr>
          <w:rFonts w:ascii="Century Gothic" w:hAnsi="Century Gothic" w:cs="Arial"/>
          <w:color w:val="000000" w:themeColor="text1"/>
          <w:sz w:val="18"/>
          <w:szCs w:val="18"/>
          <w:lang w:val="en-US"/>
        </w:rPr>
        <w:t xml:space="preserve"> GS, Lee CW, </w:t>
      </w:r>
      <w:proofErr w:type="spellStart"/>
      <w:r w:rsidRPr="00C70E42">
        <w:rPr>
          <w:rFonts w:ascii="Century Gothic" w:hAnsi="Century Gothic" w:cs="Arial"/>
          <w:color w:val="000000" w:themeColor="text1"/>
          <w:sz w:val="18"/>
          <w:szCs w:val="18"/>
          <w:lang w:val="en-US"/>
        </w:rPr>
        <w:t>Canos</w:t>
      </w:r>
      <w:proofErr w:type="spellEnd"/>
      <w:r w:rsidRPr="00C70E42">
        <w:rPr>
          <w:rFonts w:ascii="Century Gothic" w:hAnsi="Century Gothic" w:cs="Arial"/>
          <w:color w:val="000000" w:themeColor="text1"/>
          <w:sz w:val="18"/>
          <w:szCs w:val="18"/>
          <w:lang w:val="en-US"/>
        </w:rPr>
        <w:t xml:space="preserve"> DA, Gevorkian N, </w:t>
      </w:r>
      <w:proofErr w:type="spellStart"/>
      <w:r w:rsidRPr="00C70E42">
        <w:rPr>
          <w:rFonts w:ascii="Century Gothic" w:hAnsi="Century Gothic" w:cs="Arial"/>
          <w:color w:val="000000" w:themeColor="text1"/>
          <w:sz w:val="18"/>
          <w:szCs w:val="18"/>
          <w:lang w:val="en-US"/>
        </w:rPr>
        <w:t>Pinnow</w:t>
      </w:r>
      <w:proofErr w:type="spellEnd"/>
      <w:r w:rsidRPr="00C70E42">
        <w:rPr>
          <w:rFonts w:ascii="Century Gothic" w:hAnsi="Century Gothic" w:cs="Arial"/>
          <w:color w:val="000000" w:themeColor="text1"/>
          <w:sz w:val="18"/>
          <w:szCs w:val="18"/>
          <w:lang w:val="en-US"/>
        </w:rPr>
        <w:t xml:space="preserve"> EE, Kent KM, </w:t>
      </w:r>
      <w:proofErr w:type="spellStart"/>
      <w:r w:rsidRPr="00C70E42">
        <w:rPr>
          <w:rFonts w:ascii="Century Gothic" w:hAnsi="Century Gothic" w:cs="Arial"/>
          <w:color w:val="000000" w:themeColor="text1"/>
          <w:sz w:val="18"/>
          <w:szCs w:val="18"/>
          <w:lang w:val="en-US"/>
        </w:rPr>
        <w:t>Pichard</w:t>
      </w:r>
      <w:proofErr w:type="spellEnd"/>
      <w:r w:rsidRPr="00C70E42">
        <w:rPr>
          <w:rFonts w:ascii="Century Gothic" w:hAnsi="Century Gothic" w:cs="Arial"/>
          <w:color w:val="000000" w:themeColor="text1"/>
          <w:sz w:val="18"/>
          <w:szCs w:val="18"/>
          <w:lang w:val="en-US"/>
        </w:rPr>
        <w:t xml:space="preserve"> AD, </w:t>
      </w:r>
      <w:proofErr w:type="spellStart"/>
      <w:r w:rsidRPr="00C70E42">
        <w:rPr>
          <w:rFonts w:ascii="Century Gothic" w:hAnsi="Century Gothic" w:cs="Arial"/>
          <w:color w:val="000000" w:themeColor="text1"/>
          <w:sz w:val="18"/>
          <w:szCs w:val="18"/>
          <w:lang w:val="en-US"/>
        </w:rPr>
        <w:t>Satler</w:t>
      </w:r>
      <w:proofErr w:type="spellEnd"/>
      <w:r w:rsidRPr="00C70E42">
        <w:rPr>
          <w:rFonts w:ascii="Century Gothic" w:hAnsi="Century Gothic" w:cs="Arial"/>
          <w:color w:val="000000" w:themeColor="text1"/>
          <w:sz w:val="18"/>
          <w:szCs w:val="18"/>
          <w:lang w:val="en-US"/>
        </w:rPr>
        <w:t xml:space="preserve"> LF, </w:t>
      </w:r>
      <w:proofErr w:type="spellStart"/>
      <w:r w:rsidRPr="00C70E42">
        <w:rPr>
          <w:rFonts w:ascii="Century Gothic" w:hAnsi="Century Gothic" w:cs="Arial"/>
          <w:color w:val="000000" w:themeColor="text1"/>
          <w:sz w:val="18"/>
          <w:szCs w:val="18"/>
          <w:lang w:val="en-US"/>
        </w:rPr>
        <w:t>Weissman</w:t>
      </w:r>
      <w:proofErr w:type="spellEnd"/>
      <w:r w:rsidRPr="00C70E42">
        <w:rPr>
          <w:rFonts w:ascii="Century Gothic" w:hAnsi="Century Gothic" w:cs="Arial"/>
          <w:color w:val="000000" w:themeColor="text1"/>
          <w:sz w:val="18"/>
          <w:szCs w:val="18"/>
          <w:lang w:val="en-US"/>
        </w:rPr>
        <w:t xml:space="preserve"> NJ, Lindsay J, </w:t>
      </w:r>
      <w:r w:rsidRPr="00C70E42">
        <w:rPr>
          <w:rFonts w:ascii="Century Gothic" w:hAnsi="Century Gothic" w:cs="Arial"/>
          <w:bCs/>
          <w:color w:val="000000" w:themeColor="text1"/>
          <w:sz w:val="18"/>
          <w:szCs w:val="18"/>
          <w:lang w:val="en-US"/>
        </w:rPr>
        <w:t>Fuchs S</w:t>
      </w:r>
      <w:r w:rsidRPr="00C70E42">
        <w:rPr>
          <w:rFonts w:ascii="Century Gothic" w:hAnsi="Century Gothic" w:cs="Arial"/>
          <w:color w:val="000000" w:themeColor="text1"/>
          <w:sz w:val="18"/>
          <w:szCs w:val="18"/>
          <w:lang w:val="en-US"/>
        </w:rPr>
        <w:t xml:space="preserve">. </w:t>
      </w:r>
      <w:hyperlink r:id="rId116" w:history="1">
        <w:r w:rsidRPr="00C70E42">
          <w:rPr>
            <w:rFonts w:ascii="Century Gothic" w:hAnsi="Century Gothic" w:cs="Arial"/>
            <w:color w:val="000000" w:themeColor="text1"/>
            <w:sz w:val="18"/>
            <w:szCs w:val="18"/>
            <w:lang w:val="en-US"/>
          </w:rPr>
          <w:t>Incidence, predictors, and prognostic implications of bleeding and blood transfusion following percutaneous coronary interventions.</w:t>
        </w:r>
      </w:hyperlink>
      <w:r w:rsidRPr="00C70E42">
        <w:rPr>
          <w:rFonts w:ascii="Century Gothic" w:hAnsi="Century Gothic" w:cs="Arial"/>
          <w:color w:val="000000" w:themeColor="text1"/>
          <w:sz w:val="18"/>
          <w:szCs w:val="18"/>
          <w:lang w:val="en-US"/>
        </w:rPr>
        <w:t xml:space="preserve"> Am J </w:t>
      </w:r>
      <w:proofErr w:type="spellStart"/>
      <w:r w:rsidRPr="00C70E42">
        <w:rPr>
          <w:rFonts w:ascii="Century Gothic" w:hAnsi="Century Gothic" w:cs="Arial"/>
          <w:color w:val="000000" w:themeColor="text1"/>
          <w:sz w:val="18"/>
          <w:szCs w:val="18"/>
          <w:lang w:val="en-US"/>
        </w:rPr>
        <w:t>Cardiol</w:t>
      </w:r>
      <w:proofErr w:type="spellEnd"/>
      <w:r w:rsidR="0031364F">
        <w:rPr>
          <w:rFonts w:ascii="Century Gothic" w:hAnsi="Century Gothic" w:cs="Arial"/>
          <w:color w:val="000000" w:themeColor="text1"/>
          <w:sz w:val="18"/>
          <w:szCs w:val="18"/>
          <w:lang w:val="en-US"/>
        </w:rPr>
        <w:t xml:space="preserve">. </w:t>
      </w:r>
      <w:proofErr w:type="gramStart"/>
      <w:r w:rsidR="0031364F">
        <w:rPr>
          <w:rFonts w:ascii="Century Gothic" w:hAnsi="Century Gothic" w:cs="Arial"/>
          <w:color w:val="000000" w:themeColor="text1"/>
          <w:sz w:val="18"/>
          <w:szCs w:val="18"/>
          <w:lang w:val="en-US"/>
        </w:rPr>
        <w:t>2003;92</w:t>
      </w:r>
      <w:r w:rsidRPr="00C70E42">
        <w:rPr>
          <w:rFonts w:ascii="Century Gothic" w:hAnsi="Century Gothic" w:cs="Arial"/>
          <w:color w:val="000000" w:themeColor="text1"/>
          <w:sz w:val="18"/>
          <w:szCs w:val="18"/>
          <w:lang w:val="en-US"/>
        </w:rPr>
        <w:t>:930</w:t>
      </w:r>
      <w:proofErr w:type="gramEnd"/>
      <w:r w:rsidRPr="00C70E42">
        <w:rPr>
          <w:rFonts w:ascii="Century Gothic" w:hAnsi="Century Gothic" w:cs="Arial"/>
          <w:color w:val="000000" w:themeColor="text1"/>
          <w:sz w:val="18"/>
          <w:szCs w:val="18"/>
          <w:lang w:val="en-US"/>
        </w:rPr>
        <w:t>-5.</w:t>
      </w:r>
    </w:p>
    <w:p w14:paraId="26D84033"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color w:val="000000" w:themeColor="text1"/>
          <w:sz w:val="18"/>
          <w:szCs w:val="18"/>
        </w:rPr>
      </w:pPr>
    </w:p>
    <w:p w14:paraId="5123B081" w14:textId="596B429B" w:rsidR="002D6F58" w:rsidRPr="00C70E42" w:rsidRDefault="002D6F58" w:rsidP="002D6F58">
      <w:pPr>
        <w:pStyle w:val="ListParagraph"/>
        <w:widowControl w:val="0"/>
        <w:numPr>
          <w:ilvl w:val="0"/>
          <w:numId w:val="3"/>
        </w:numPr>
        <w:autoSpaceDE w:val="0"/>
        <w:autoSpaceDN w:val="0"/>
        <w:adjustRightInd w:val="0"/>
        <w:spacing w:after="0" w:line="480" w:lineRule="auto"/>
        <w:jc w:val="both"/>
        <w:rPr>
          <w:rFonts w:ascii="Century Gothic" w:hAnsi="Century Gothic" w:cs="Arial"/>
          <w:color w:val="000000" w:themeColor="text1"/>
          <w:sz w:val="18"/>
          <w:szCs w:val="18"/>
          <w:lang w:val="en-US"/>
        </w:rPr>
      </w:pPr>
      <w:r w:rsidRPr="00C70E42">
        <w:rPr>
          <w:rFonts w:ascii="Century Gothic" w:hAnsi="Century Gothic" w:cs="Arial"/>
          <w:color w:val="000000" w:themeColor="text1"/>
          <w:sz w:val="18"/>
          <w:szCs w:val="18"/>
          <w:lang w:val="en-US"/>
        </w:rPr>
        <w:t xml:space="preserve">Kwok CS, Rao SV, </w:t>
      </w:r>
      <w:proofErr w:type="spellStart"/>
      <w:r w:rsidRPr="00C70E42">
        <w:rPr>
          <w:rFonts w:ascii="Century Gothic" w:hAnsi="Century Gothic" w:cs="Arial"/>
          <w:color w:val="000000" w:themeColor="text1"/>
          <w:sz w:val="18"/>
          <w:szCs w:val="18"/>
          <w:lang w:val="en-US"/>
        </w:rPr>
        <w:t>Myint</w:t>
      </w:r>
      <w:proofErr w:type="spellEnd"/>
      <w:r w:rsidRPr="00C70E42">
        <w:rPr>
          <w:rFonts w:ascii="Century Gothic" w:hAnsi="Century Gothic" w:cs="Arial"/>
          <w:color w:val="000000" w:themeColor="text1"/>
          <w:sz w:val="18"/>
          <w:szCs w:val="18"/>
          <w:lang w:val="en-US"/>
        </w:rPr>
        <w:t xml:space="preserve"> PK, </w:t>
      </w:r>
      <w:proofErr w:type="spellStart"/>
      <w:r w:rsidRPr="00C70E42">
        <w:rPr>
          <w:rFonts w:ascii="Century Gothic" w:hAnsi="Century Gothic" w:cs="Arial"/>
          <w:color w:val="000000" w:themeColor="text1"/>
          <w:sz w:val="18"/>
          <w:szCs w:val="18"/>
          <w:lang w:val="en-US"/>
        </w:rPr>
        <w:t>Keavney</w:t>
      </w:r>
      <w:proofErr w:type="spellEnd"/>
      <w:r w:rsidRPr="00C70E42">
        <w:rPr>
          <w:rFonts w:ascii="Century Gothic" w:hAnsi="Century Gothic" w:cs="Arial"/>
          <w:color w:val="000000" w:themeColor="text1"/>
          <w:sz w:val="18"/>
          <w:szCs w:val="18"/>
          <w:lang w:val="en-US"/>
        </w:rPr>
        <w:t xml:space="preserve"> B, Nolan J, </w:t>
      </w:r>
      <w:proofErr w:type="spellStart"/>
      <w:r w:rsidRPr="00C70E42">
        <w:rPr>
          <w:rFonts w:ascii="Century Gothic" w:hAnsi="Century Gothic" w:cs="Arial"/>
          <w:color w:val="000000" w:themeColor="text1"/>
          <w:sz w:val="18"/>
          <w:szCs w:val="18"/>
          <w:lang w:val="en-US"/>
        </w:rPr>
        <w:t>Ludman</w:t>
      </w:r>
      <w:proofErr w:type="spellEnd"/>
      <w:r w:rsidRPr="00C70E42">
        <w:rPr>
          <w:rFonts w:ascii="Century Gothic" w:hAnsi="Century Gothic" w:cs="Arial"/>
          <w:color w:val="000000" w:themeColor="text1"/>
          <w:sz w:val="18"/>
          <w:szCs w:val="18"/>
          <w:lang w:val="en-US"/>
        </w:rPr>
        <w:t xml:space="preserve"> PF, de Belder MA, </w:t>
      </w:r>
      <w:proofErr w:type="spellStart"/>
      <w:r w:rsidRPr="00C70E42">
        <w:rPr>
          <w:rFonts w:ascii="Century Gothic" w:hAnsi="Century Gothic" w:cs="Arial"/>
          <w:color w:val="000000" w:themeColor="text1"/>
          <w:sz w:val="18"/>
          <w:szCs w:val="18"/>
          <w:lang w:val="en-US"/>
        </w:rPr>
        <w:t>Loke</w:t>
      </w:r>
      <w:proofErr w:type="spellEnd"/>
      <w:r w:rsidRPr="00C70E42">
        <w:rPr>
          <w:rFonts w:ascii="Century Gothic" w:hAnsi="Century Gothic" w:cs="Arial"/>
          <w:color w:val="000000" w:themeColor="text1"/>
          <w:sz w:val="18"/>
          <w:szCs w:val="18"/>
          <w:lang w:val="en-US"/>
        </w:rPr>
        <w:t xml:space="preserve"> YK, Mamas MA. </w:t>
      </w:r>
      <w:hyperlink r:id="rId117" w:history="1">
        <w:r w:rsidRPr="00C70E42">
          <w:rPr>
            <w:rFonts w:ascii="Century Gothic" w:hAnsi="Century Gothic" w:cs="Arial"/>
            <w:color w:val="000000" w:themeColor="text1"/>
            <w:sz w:val="18"/>
            <w:szCs w:val="18"/>
            <w:lang w:val="en-US"/>
          </w:rPr>
          <w:t>Major bleeding after percutaneous coronary intervention and risk of subsequent mortality: a systematic review and meta-analysis.</w:t>
        </w:r>
      </w:hyperlink>
      <w:r w:rsidRPr="00C70E42">
        <w:rPr>
          <w:rFonts w:ascii="Century Gothic" w:hAnsi="Century Gothic" w:cs="Arial"/>
          <w:color w:val="000000" w:themeColor="text1"/>
          <w:sz w:val="18"/>
          <w:szCs w:val="18"/>
          <w:lang w:val="en-US"/>
        </w:rPr>
        <w:t xml:space="preserve"> Open Heart</w:t>
      </w:r>
      <w:r w:rsidR="00145790">
        <w:rPr>
          <w:rFonts w:ascii="Century Gothic" w:hAnsi="Century Gothic" w:cs="Arial"/>
          <w:color w:val="000000" w:themeColor="text1"/>
          <w:sz w:val="18"/>
          <w:szCs w:val="18"/>
          <w:lang w:val="en-US"/>
        </w:rPr>
        <w:t>. 2014</w:t>
      </w:r>
      <w:r w:rsidR="0031364F">
        <w:rPr>
          <w:rFonts w:ascii="Century Gothic" w:hAnsi="Century Gothic" w:cs="Arial"/>
          <w:color w:val="000000" w:themeColor="text1"/>
          <w:sz w:val="18"/>
          <w:szCs w:val="18"/>
          <w:lang w:val="en-US"/>
        </w:rPr>
        <w:t>;</w:t>
      </w:r>
      <w:proofErr w:type="gramStart"/>
      <w:r w:rsidR="0031364F">
        <w:rPr>
          <w:rFonts w:ascii="Century Gothic" w:hAnsi="Century Gothic" w:cs="Arial"/>
          <w:color w:val="000000" w:themeColor="text1"/>
          <w:sz w:val="18"/>
          <w:szCs w:val="18"/>
          <w:lang w:val="en-US"/>
        </w:rPr>
        <w:t>1</w:t>
      </w:r>
      <w:r w:rsidRPr="00C70E42">
        <w:rPr>
          <w:rFonts w:ascii="Century Gothic" w:hAnsi="Century Gothic" w:cs="Arial"/>
          <w:color w:val="000000" w:themeColor="text1"/>
          <w:sz w:val="18"/>
          <w:szCs w:val="18"/>
          <w:lang w:val="en-US"/>
        </w:rPr>
        <w:t>:e</w:t>
      </w:r>
      <w:proofErr w:type="gramEnd"/>
      <w:r w:rsidRPr="00C70E42">
        <w:rPr>
          <w:rFonts w:ascii="Century Gothic" w:hAnsi="Century Gothic" w:cs="Arial"/>
          <w:color w:val="000000" w:themeColor="text1"/>
          <w:sz w:val="18"/>
          <w:szCs w:val="18"/>
          <w:lang w:val="en-US"/>
        </w:rPr>
        <w:t>000021.</w:t>
      </w:r>
    </w:p>
    <w:p w14:paraId="613725BE"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color w:val="000000" w:themeColor="text1"/>
          <w:sz w:val="18"/>
          <w:szCs w:val="18"/>
        </w:rPr>
      </w:pPr>
    </w:p>
    <w:p w14:paraId="1BAFE4E9" w14:textId="5910F296" w:rsidR="002D6F58" w:rsidRPr="00C70E42" w:rsidRDefault="002D6F58" w:rsidP="002D6F58">
      <w:pPr>
        <w:pStyle w:val="ListParagraph"/>
        <w:widowControl w:val="0"/>
        <w:numPr>
          <w:ilvl w:val="0"/>
          <w:numId w:val="3"/>
        </w:numPr>
        <w:autoSpaceDE w:val="0"/>
        <w:autoSpaceDN w:val="0"/>
        <w:adjustRightInd w:val="0"/>
        <w:spacing w:after="0" w:line="480" w:lineRule="auto"/>
        <w:jc w:val="both"/>
        <w:rPr>
          <w:rFonts w:ascii="Century Gothic" w:hAnsi="Century Gothic" w:cs="Arial"/>
          <w:color w:val="000000" w:themeColor="text1"/>
          <w:sz w:val="18"/>
          <w:szCs w:val="18"/>
          <w:lang w:val="en-US"/>
        </w:rPr>
      </w:pPr>
      <w:r w:rsidRPr="00C70E42">
        <w:rPr>
          <w:rFonts w:ascii="Century Gothic" w:hAnsi="Century Gothic" w:cs="Arial"/>
          <w:color w:val="000000" w:themeColor="text1"/>
          <w:sz w:val="18"/>
          <w:szCs w:val="18"/>
          <w:lang w:val="en-US"/>
        </w:rPr>
        <w:t xml:space="preserve">Kwok CS, Sherwood MW, Watson SM, Nasir SB, Sperrin M, Nolan J, Kinnaird T, </w:t>
      </w:r>
      <w:proofErr w:type="spellStart"/>
      <w:r w:rsidRPr="00C70E42">
        <w:rPr>
          <w:rFonts w:ascii="Century Gothic" w:hAnsi="Century Gothic" w:cs="Arial"/>
          <w:color w:val="000000" w:themeColor="text1"/>
          <w:sz w:val="18"/>
          <w:szCs w:val="18"/>
          <w:lang w:val="en-US"/>
        </w:rPr>
        <w:t>Kiatchoosakun</w:t>
      </w:r>
      <w:proofErr w:type="spellEnd"/>
      <w:r w:rsidRPr="00C70E42">
        <w:rPr>
          <w:rFonts w:ascii="Century Gothic" w:hAnsi="Century Gothic" w:cs="Arial"/>
          <w:color w:val="000000" w:themeColor="text1"/>
          <w:sz w:val="18"/>
          <w:szCs w:val="18"/>
          <w:lang w:val="en-US"/>
        </w:rPr>
        <w:t xml:space="preserve"> S, </w:t>
      </w:r>
      <w:proofErr w:type="spellStart"/>
      <w:r w:rsidRPr="00C70E42">
        <w:rPr>
          <w:rFonts w:ascii="Century Gothic" w:hAnsi="Century Gothic" w:cs="Arial"/>
          <w:color w:val="000000" w:themeColor="text1"/>
          <w:sz w:val="18"/>
          <w:szCs w:val="18"/>
          <w:lang w:val="en-US"/>
        </w:rPr>
        <w:t>Ludman</w:t>
      </w:r>
      <w:proofErr w:type="spellEnd"/>
      <w:r w:rsidRPr="00C70E42">
        <w:rPr>
          <w:rFonts w:ascii="Century Gothic" w:hAnsi="Century Gothic" w:cs="Arial"/>
          <w:color w:val="000000" w:themeColor="text1"/>
          <w:sz w:val="18"/>
          <w:szCs w:val="18"/>
          <w:lang w:val="en-US"/>
        </w:rPr>
        <w:t xml:space="preserve"> PF, de Belder MA, Rao SV, Mamas MA. </w:t>
      </w:r>
      <w:hyperlink r:id="rId118" w:history="1">
        <w:r w:rsidRPr="00C70E42">
          <w:rPr>
            <w:rFonts w:ascii="Century Gothic" w:hAnsi="Century Gothic" w:cs="Arial"/>
            <w:color w:val="000000" w:themeColor="text1"/>
            <w:sz w:val="18"/>
            <w:szCs w:val="18"/>
            <w:lang w:val="en-US"/>
          </w:rPr>
          <w:t>Blood transfusion after percutaneous coronary intervention and risk of subsequent adverse outcomes: a systematic review and meta-analysis.</w:t>
        </w:r>
      </w:hyperlink>
      <w:r w:rsidRPr="00C70E42">
        <w:rPr>
          <w:rFonts w:ascii="Century Gothic" w:hAnsi="Century Gothic" w:cs="Arial"/>
          <w:color w:val="000000" w:themeColor="text1"/>
          <w:sz w:val="18"/>
          <w:szCs w:val="18"/>
          <w:lang w:val="en-US"/>
        </w:rPr>
        <w:t xml:space="preserve"> JACC </w:t>
      </w:r>
      <w:proofErr w:type="spellStart"/>
      <w:r w:rsidRPr="00C70E42">
        <w:rPr>
          <w:rFonts w:ascii="Century Gothic" w:hAnsi="Century Gothic" w:cs="Arial"/>
          <w:color w:val="000000" w:themeColor="text1"/>
          <w:sz w:val="18"/>
          <w:szCs w:val="18"/>
          <w:lang w:val="en-US"/>
        </w:rPr>
        <w:t>Cardiovasc</w:t>
      </w:r>
      <w:proofErr w:type="spellEnd"/>
      <w:r w:rsidRPr="00C70E42">
        <w:rPr>
          <w:rFonts w:ascii="Century Gothic" w:hAnsi="Century Gothic" w:cs="Arial"/>
          <w:color w:val="000000" w:themeColor="text1"/>
          <w:sz w:val="18"/>
          <w:szCs w:val="18"/>
          <w:lang w:val="en-US"/>
        </w:rPr>
        <w:t xml:space="preserve"> </w:t>
      </w:r>
      <w:proofErr w:type="spellStart"/>
      <w:r w:rsidRPr="00C70E42">
        <w:rPr>
          <w:rFonts w:ascii="Century Gothic" w:hAnsi="Century Gothic" w:cs="Arial"/>
          <w:color w:val="000000" w:themeColor="text1"/>
          <w:sz w:val="18"/>
          <w:szCs w:val="18"/>
          <w:lang w:val="en-US"/>
        </w:rPr>
        <w:t>Interv</w:t>
      </w:r>
      <w:proofErr w:type="spellEnd"/>
      <w:r w:rsidR="0031364F">
        <w:rPr>
          <w:rFonts w:ascii="Century Gothic" w:hAnsi="Century Gothic" w:cs="Arial"/>
          <w:color w:val="000000" w:themeColor="text1"/>
          <w:sz w:val="18"/>
          <w:szCs w:val="18"/>
          <w:lang w:val="en-US"/>
        </w:rPr>
        <w:t xml:space="preserve">. </w:t>
      </w:r>
      <w:proofErr w:type="gramStart"/>
      <w:r w:rsidR="0031364F">
        <w:rPr>
          <w:rFonts w:ascii="Century Gothic" w:hAnsi="Century Gothic" w:cs="Arial"/>
          <w:color w:val="000000" w:themeColor="text1"/>
          <w:sz w:val="18"/>
          <w:szCs w:val="18"/>
          <w:lang w:val="en-US"/>
        </w:rPr>
        <w:t>2015;8</w:t>
      </w:r>
      <w:r w:rsidRPr="00C70E42">
        <w:rPr>
          <w:rFonts w:ascii="Century Gothic" w:hAnsi="Century Gothic" w:cs="Arial"/>
          <w:color w:val="000000" w:themeColor="text1"/>
          <w:sz w:val="18"/>
          <w:szCs w:val="18"/>
          <w:lang w:val="en-US"/>
        </w:rPr>
        <w:t>:436</w:t>
      </w:r>
      <w:proofErr w:type="gramEnd"/>
      <w:r w:rsidRPr="00C70E42">
        <w:rPr>
          <w:rFonts w:ascii="Century Gothic" w:hAnsi="Century Gothic" w:cs="Arial"/>
          <w:color w:val="000000" w:themeColor="text1"/>
          <w:sz w:val="18"/>
          <w:szCs w:val="18"/>
          <w:lang w:val="en-US"/>
        </w:rPr>
        <w:t>-46.</w:t>
      </w:r>
    </w:p>
    <w:p w14:paraId="45ED6DED" w14:textId="77777777" w:rsidR="002D6F58" w:rsidRPr="00C70E42" w:rsidRDefault="002D6F58" w:rsidP="002D6F58">
      <w:pPr>
        <w:widowControl w:val="0"/>
        <w:autoSpaceDE w:val="0"/>
        <w:autoSpaceDN w:val="0"/>
        <w:adjustRightInd w:val="0"/>
        <w:spacing w:line="480" w:lineRule="auto"/>
        <w:jc w:val="both"/>
        <w:rPr>
          <w:rFonts w:ascii="Century Gothic" w:hAnsi="Century Gothic" w:cs="Arial"/>
          <w:color w:val="000000" w:themeColor="text1"/>
          <w:sz w:val="18"/>
          <w:szCs w:val="18"/>
        </w:rPr>
      </w:pPr>
    </w:p>
    <w:p w14:paraId="409EE82D" w14:textId="1AD3BB26" w:rsidR="002D6F58" w:rsidRPr="00C70E42" w:rsidRDefault="002D6F58" w:rsidP="002D6F58">
      <w:pPr>
        <w:pStyle w:val="ListParagraph"/>
        <w:widowControl w:val="0"/>
        <w:numPr>
          <w:ilvl w:val="0"/>
          <w:numId w:val="3"/>
        </w:numPr>
        <w:autoSpaceDE w:val="0"/>
        <w:autoSpaceDN w:val="0"/>
        <w:adjustRightInd w:val="0"/>
        <w:spacing w:after="0" w:line="480" w:lineRule="auto"/>
        <w:jc w:val="both"/>
        <w:rPr>
          <w:rFonts w:ascii="Century Gothic" w:hAnsi="Century Gothic" w:cs="Arial"/>
          <w:color w:val="000000" w:themeColor="text1"/>
          <w:sz w:val="18"/>
          <w:szCs w:val="18"/>
          <w:lang w:val="en-US"/>
        </w:rPr>
      </w:pPr>
      <w:r w:rsidRPr="00C70E42">
        <w:rPr>
          <w:rFonts w:ascii="Century Gothic" w:hAnsi="Century Gothic" w:cs="Arial"/>
          <w:color w:val="000000" w:themeColor="text1"/>
          <w:sz w:val="18"/>
          <w:szCs w:val="18"/>
          <w:lang w:val="en-US"/>
        </w:rPr>
        <w:lastRenderedPageBreak/>
        <w:t xml:space="preserve">Kawamoto H, Tanaka K, </w:t>
      </w:r>
      <w:proofErr w:type="spellStart"/>
      <w:r w:rsidRPr="00C70E42">
        <w:rPr>
          <w:rFonts w:ascii="Century Gothic" w:hAnsi="Century Gothic" w:cs="Arial"/>
          <w:color w:val="000000" w:themeColor="text1"/>
          <w:sz w:val="18"/>
          <w:szCs w:val="18"/>
          <w:lang w:val="en-US"/>
        </w:rPr>
        <w:t>Ruparelia</w:t>
      </w:r>
      <w:proofErr w:type="spellEnd"/>
      <w:r w:rsidRPr="00C70E42">
        <w:rPr>
          <w:rFonts w:ascii="Century Gothic" w:hAnsi="Century Gothic" w:cs="Arial"/>
          <w:color w:val="000000" w:themeColor="text1"/>
          <w:sz w:val="18"/>
          <w:szCs w:val="18"/>
          <w:lang w:val="en-US"/>
        </w:rPr>
        <w:t xml:space="preserve"> N, Takagi K, </w:t>
      </w:r>
      <w:proofErr w:type="spellStart"/>
      <w:r w:rsidRPr="00C70E42">
        <w:rPr>
          <w:rFonts w:ascii="Century Gothic" w:hAnsi="Century Gothic" w:cs="Arial"/>
          <w:color w:val="000000" w:themeColor="text1"/>
          <w:sz w:val="18"/>
          <w:szCs w:val="18"/>
          <w:lang w:val="en-US"/>
        </w:rPr>
        <w:t>Yabushita</w:t>
      </w:r>
      <w:proofErr w:type="spellEnd"/>
      <w:r w:rsidRPr="00C70E42">
        <w:rPr>
          <w:rFonts w:ascii="Century Gothic" w:hAnsi="Century Gothic" w:cs="Arial"/>
          <w:color w:val="000000" w:themeColor="text1"/>
          <w:sz w:val="18"/>
          <w:szCs w:val="18"/>
          <w:lang w:val="en-US"/>
        </w:rPr>
        <w:t xml:space="preserve"> H, Watanabe Y, </w:t>
      </w:r>
      <w:proofErr w:type="spellStart"/>
      <w:r w:rsidRPr="00C70E42">
        <w:rPr>
          <w:rFonts w:ascii="Century Gothic" w:hAnsi="Century Gothic" w:cs="Arial"/>
          <w:color w:val="000000" w:themeColor="text1"/>
          <w:sz w:val="18"/>
          <w:szCs w:val="18"/>
          <w:lang w:val="en-US"/>
        </w:rPr>
        <w:t>Mitomo</w:t>
      </w:r>
      <w:proofErr w:type="spellEnd"/>
      <w:r w:rsidRPr="00C70E42">
        <w:rPr>
          <w:rFonts w:ascii="Century Gothic" w:hAnsi="Century Gothic" w:cs="Arial"/>
          <w:color w:val="000000" w:themeColor="text1"/>
          <w:sz w:val="18"/>
          <w:szCs w:val="18"/>
          <w:lang w:val="en-US"/>
        </w:rPr>
        <w:t xml:space="preserve"> S, Matsumoto T, </w:t>
      </w:r>
      <w:proofErr w:type="spellStart"/>
      <w:r w:rsidRPr="00C70E42">
        <w:rPr>
          <w:rFonts w:ascii="Century Gothic" w:hAnsi="Century Gothic" w:cs="Arial"/>
          <w:color w:val="000000" w:themeColor="text1"/>
          <w:sz w:val="18"/>
          <w:szCs w:val="18"/>
          <w:lang w:val="en-US"/>
        </w:rPr>
        <w:t>Naganuma</w:t>
      </w:r>
      <w:proofErr w:type="spellEnd"/>
      <w:r w:rsidRPr="00C70E42">
        <w:rPr>
          <w:rFonts w:ascii="Century Gothic" w:hAnsi="Century Gothic" w:cs="Arial"/>
          <w:color w:val="000000" w:themeColor="text1"/>
          <w:sz w:val="18"/>
          <w:szCs w:val="18"/>
          <w:lang w:val="en-US"/>
        </w:rPr>
        <w:t xml:space="preserve"> T, </w:t>
      </w:r>
      <w:proofErr w:type="spellStart"/>
      <w:r w:rsidRPr="00C70E42">
        <w:rPr>
          <w:rFonts w:ascii="Century Gothic" w:hAnsi="Century Gothic" w:cs="Arial"/>
          <w:color w:val="000000" w:themeColor="text1"/>
          <w:sz w:val="18"/>
          <w:szCs w:val="18"/>
          <w:lang w:val="en-US"/>
        </w:rPr>
        <w:t>Fujino</w:t>
      </w:r>
      <w:proofErr w:type="spellEnd"/>
      <w:r w:rsidRPr="00C70E42">
        <w:rPr>
          <w:rFonts w:ascii="Century Gothic" w:hAnsi="Century Gothic" w:cs="Arial"/>
          <w:color w:val="000000" w:themeColor="text1"/>
          <w:sz w:val="18"/>
          <w:szCs w:val="18"/>
          <w:lang w:val="en-US"/>
        </w:rPr>
        <w:t xml:space="preserve"> Y, Ishiguro H, </w:t>
      </w:r>
      <w:proofErr w:type="spellStart"/>
      <w:r w:rsidRPr="00C70E42">
        <w:rPr>
          <w:rFonts w:ascii="Century Gothic" w:hAnsi="Century Gothic" w:cs="Arial"/>
          <w:color w:val="000000" w:themeColor="text1"/>
          <w:sz w:val="18"/>
          <w:szCs w:val="18"/>
          <w:lang w:val="en-US"/>
        </w:rPr>
        <w:t>Tahara</w:t>
      </w:r>
      <w:proofErr w:type="spellEnd"/>
      <w:r w:rsidRPr="00C70E42">
        <w:rPr>
          <w:rFonts w:ascii="Century Gothic" w:hAnsi="Century Gothic" w:cs="Arial"/>
          <w:color w:val="000000" w:themeColor="text1"/>
          <w:sz w:val="18"/>
          <w:szCs w:val="18"/>
          <w:lang w:val="en-US"/>
        </w:rPr>
        <w:t xml:space="preserve"> S, Kurita N, Nakamura S, </w:t>
      </w:r>
      <w:proofErr w:type="spellStart"/>
      <w:r w:rsidRPr="00C70E42">
        <w:rPr>
          <w:rFonts w:ascii="Century Gothic" w:hAnsi="Century Gothic" w:cs="Arial"/>
          <w:color w:val="000000" w:themeColor="text1"/>
          <w:sz w:val="18"/>
          <w:szCs w:val="18"/>
          <w:lang w:val="en-US"/>
        </w:rPr>
        <w:t>Hozawa</w:t>
      </w:r>
      <w:proofErr w:type="spellEnd"/>
      <w:r w:rsidRPr="00C70E42">
        <w:rPr>
          <w:rFonts w:ascii="Century Gothic" w:hAnsi="Century Gothic" w:cs="Arial"/>
          <w:color w:val="000000" w:themeColor="text1"/>
          <w:sz w:val="18"/>
          <w:szCs w:val="18"/>
          <w:lang w:val="en-US"/>
        </w:rPr>
        <w:t xml:space="preserve"> K, Nakamura S. </w:t>
      </w:r>
      <w:hyperlink r:id="rId119" w:history="1">
        <w:r w:rsidRPr="00C70E42">
          <w:rPr>
            <w:rFonts w:ascii="Century Gothic" w:hAnsi="Century Gothic" w:cs="Arial"/>
            <w:color w:val="000000" w:themeColor="text1"/>
            <w:sz w:val="18"/>
            <w:szCs w:val="18"/>
            <w:lang w:val="en-US"/>
          </w:rPr>
          <w:t>Short-Term and Long-Term Outcomes After Polytetrafluoroethylene-</w:t>
        </w:r>
        <w:r w:rsidRPr="00C70E42">
          <w:rPr>
            <w:rFonts w:ascii="Century Gothic" w:hAnsi="Century Gothic" w:cs="Arial"/>
            <w:bCs/>
            <w:color w:val="000000" w:themeColor="text1"/>
            <w:sz w:val="18"/>
            <w:szCs w:val="18"/>
            <w:lang w:val="en-US"/>
          </w:rPr>
          <w:t>Covered</w:t>
        </w:r>
        <w:r w:rsidRPr="00C70E42">
          <w:rPr>
            <w:rFonts w:ascii="Century Gothic" w:hAnsi="Century Gothic" w:cs="Arial"/>
            <w:color w:val="000000" w:themeColor="text1"/>
            <w:sz w:val="18"/>
            <w:szCs w:val="18"/>
            <w:lang w:val="en-US"/>
          </w:rPr>
          <w:t xml:space="preserve"> Stent Implantation for the Treatment of Coronary </w:t>
        </w:r>
        <w:r w:rsidRPr="00C70E42">
          <w:rPr>
            <w:rFonts w:ascii="Century Gothic" w:hAnsi="Century Gothic" w:cs="Arial"/>
            <w:bCs/>
            <w:color w:val="000000" w:themeColor="text1"/>
            <w:sz w:val="18"/>
            <w:szCs w:val="18"/>
            <w:lang w:val="en-US"/>
          </w:rPr>
          <w:t>Perforation</w:t>
        </w:r>
        <w:r w:rsidRPr="00C70E42">
          <w:rPr>
            <w:rFonts w:ascii="Century Gothic" w:hAnsi="Century Gothic" w:cs="Arial"/>
            <w:color w:val="000000" w:themeColor="text1"/>
            <w:sz w:val="18"/>
            <w:szCs w:val="18"/>
            <w:lang w:val="en-US"/>
          </w:rPr>
          <w:t>.</w:t>
        </w:r>
      </w:hyperlink>
      <w:r w:rsidRPr="00C70E42">
        <w:rPr>
          <w:rFonts w:ascii="Century Gothic" w:hAnsi="Century Gothic" w:cs="Arial"/>
          <w:color w:val="000000" w:themeColor="text1"/>
          <w:sz w:val="18"/>
          <w:szCs w:val="18"/>
          <w:lang w:val="en-US"/>
        </w:rPr>
        <w:t xml:space="preserve"> Am J </w:t>
      </w:r>
      <w:proofErr w:type="spellStart"/>
      <w:r w:rsidRPr="00C70E42">
        <w:rPr>
          <w:rFonts w:ascii="Century Gothic" w:hAnsi="Century Gothic" w:cs="Arial"/>
          <w:color w:val="000000" w:themeColor="text1"/>
          <w:sz w:val="18"/>
          <w:szCs w:val="18"/>
          <w:lang w:val="en-US"/>
        </w:rPr>
        <w:t>Cardiol</w:t>
      </w:r>
      <w:proofErr w:type="spellEnd"/>
      <w:r w:rsidR="0031364F">
        <w:rPr>
          <w:rFonts w:ascii="Century Gothic" w:hAnsi="Century Gothic" w:cs="Arial"/>
          <w:color w:val="000000" w:themeColor="text1"/>
          <w:sz w:val="18"/>
          <w:szCs w:val="18"/>
          <w:lang w:val="en-US"/>
        </w:rPr>
        <w:t xml:space="preserve">. </w:t>
      </w:r>
      <w:proofErr w:type="gramStart"/>
      <w:r w:rsidR="0031364F">
        <w:rPr>
          <w:rFonts w:ascii="Century Gothic" w:hAnsi="Century Gothic" w:cs="Arial"/>
          <w:color w:val="000000" w:themeColor="text1"/>
          <w:sz w:val="18"/>
          <w:szCs w:val="18"/>
          <w:lang w:val="en-US"/>
        </w:rPr>
        <w:t>2015;116</w:t>
      </w:r>
      <w:r w:rsidRPr="00C70E42">
        <w:rPr>
          <w:rFonts w:ascii="Century Gothic" w:hAnsi="Century Gothic" w:cs="Arial"/>
          <w:color w:val="000000" w:themeColor="text1"/>
          <w:sz w:val="18"/>
          <w:szCs w:val="18"/>
          <w:lang w:val="en-US"/>
        </w:rPr>
        <w:t>:1822</w:t>
      </w:r>
      <w:proofErr w:type="gramEnd"/>
      <w:r w:rsidRPr="00C70E42">
        <w:rPr>
          <w:rFonts w:ascii="Century Gothic" w:hAnsi="Century Gothic" w:cs="Arial"/>
          <w:color w:val="000000" w:themeColor="text1"/>
          <w:sz w:val="18"/>
          <w:szCs w:val="18"/>
          <w:lang w:val="en-US"/>
        </w:rPr>
        <w:t xml:space="preserve">-6. </w:t>
      </w:r>
    </w:p>
    <w:p w14:paraId="7B7C73FC" w14:textId="77777777" w:rsidR="00253D79" w:rsidRPr="00C70E42" w:rsidRDefault="00253D79" w:rsidP="002F25BC">
      <w:pPr>
        <w:pStyle w:val="p1"/>
        <w:spacing w:line="480" w:lineRule="auto"/>
        <w:ind w:left="360"/>
        <w:jc w:val="both"/>
        <w:rPr>
          <w:rFonts w:ascii="Century Gothic" w:hAnsi="Century Gothic"/>
          <w:color w:val="000000" w:themeColor="text1"/>
        </w:rPr>
      </w:pPr>
    </w:p>
    <w:p w14:paraId="265C1A4C" w14:textId="77777777" w:rsidR="00305BFF" w:rsidRPr="00C70E42" w:rsidRDefault="00305BFF" w:rsidP="002F25BC">
      <w:pPr>
        <w:pStyle w:val="p1"/>
        <w:spacing w:line="480" w:lineRule="auto"/>
        <w:ind w:left="360"/>
        <w:jc w:val="both"/>
        <w:rPr>
          <w:rFonts w:ascii="Century Gothic" w:hAnsi="Century Gothic"/>
          <w:color w:val="000000" w:themeColor="text1"/>
        </w:rPr>
      </w:pPr>
    </w:p>
    <w:p w14:paraId="3669A99B" w14:textId="77777777" w:rsidR="00305BFF" w:rsidRPr="00C70E42" w:rsidRDefault="00305BFF" w:rsidP="002F25BC">
      <w:pPr>
        <w:pStyle w:val="p1"/>
        <w:spacing w:line="480" w:lineRule="auto"/>
        <w:ind w:left="360"/>
        <w:jc w:val="both"/>
        <w:rPr>
          <w:rFonts w:ascii="Century Gothic" w:hAnsi="Century Gothic"/>
          <w:color w:val="000000" w:themeColor="text1"/>
        </w:rPr>
      </w:pPr>
    </w:p>
    <w:p w14:paraId="0E9C6A8A" w14:textId="77777777" w:rsidR="00305BFF" w:rsidRPr="00C70E42" w:rsidRDefault="00305BFF" w:rsidP="002F25BC">
      <w:pPr>
        <w:pStyle w:val="p1"/>
        <w:spacing w:line="480" w:lineRule="auto"/>
        <w:ind w:left="360"/>
        <w:jc w:val="both"/>
        <w:rPr>
          <w:rFonts w:ascii="Century Gothic" w:hAnsi="Century Gothic"/>
          <w:color w:val="000000" w:themeColor="text1"/>
        </w:rPr>
      </w:pPr>
    </w:p>
    <w:p w14:paraId="21AFF1B2" w14:textId="77777777" w:rsidR="00305BFF" w:rsidRPr="00C70E42" w:rsidRDefault="00305BFF" w:rsidP="002F25BC">
      <w:pPr>
        <w:pStyle w:val="p1"/>
        <w:spacing w:line="480" w:lineRule="auto"/>
        <w:ind w:left="360"/>
        <w:jc w:val="both"/>
        <w:rPr>
          <w:rFonts w:ascii="Century Gothic" w:hAnsi="Century Gothic"/>
          <w:color w:val="000000" w:themeColor="text1"/>
        </w:rPr>
      </w:pPr>
    </w:p>
    <w:p w14:paraId="75D81107" w14:textId="77777777" w:rsidR="00305BFF" w:rsidRPr="00C70E42" w:rsidRDefault="00305BFF" w:rsidP="002F25BC">
      <w:pPr>
        <w:pStyle w:val="p1"/>
        <w:spacing w:line="480" w:lineRule="auto"/>
        <w:ind w:left="360"/>
        <w:jc w:val="both"/>
        <w:rPr>
          <w:rFonts w:ascii="Century Gothic" w:hAnsi="Century Gothic"/>
          <w:color w:val="000000" w:themeColor="text1"/>
        </w:rPr>
      </w:pPr>
    </w:p>
    <w:p w14:paraId="494B1ECC" w14:textId="77777777" w:rsidR="00305BFF" w:rsidRPr="00C70E42" w:rsidRDefault="00305BFF" w:rsidP="00147768">
      <w:pPr>
        <w:pStyle w:val="p1"/>
        <w:spacing w:line="480" w:lineRule="auto"/>
        <w:jc w:val="both"/>
        <w:rPr>
          <w:rFonts w:ascii="Century Gothic" w:hAnsi="Century Gothic"/>
          <w:color w:val="000000" w:themeColor="text1"/>
        </w:rPr>
      </w:pPr>
    </w:p>
    <w:p w14:paraId="2B3DE057" w14:textId="77777777" w:rsidR="002D6F58" w:rsidRPr="00C70E42" w:rsidRDefault="002D6F58" w:rsidP="00147768">
      <w:pPr>
        <w:pStyle w:val="p1"/>
        <w:spacing w:line="480" w:lineRule="auto"/>
        <w:jc w:val="both"/>
        <w:rPr>
          <w:rFonts w:ascii="Century Gothic" w:hAnsi="Century Gothic"/>
          <w:color w:val="000000" w:themeColor="text1"/>
        </w:rPr>
      </w:pPr>
    </w:p>
    <w:p w14:paraId="7FD422D9" w14:textId="77777777" w:rsidR="002D6F58" w:rsidRPr="00C70E42" w:rsidRDefault="002D6F58" w:rsidP="00147768">
      <w:pPr>
        <w:pStyle w:val="p1"/>
        <w:spacing w:line="480" w:lineRule="auto"/>
        <w:jc w:val="both"/>
        <w:rPr>
          <w:rFonts w:ascii="Century Gothic" w:hAnsi="Century Gothic"/>
          <w:color w:val="000000" w:themeColor="text1"/>
        </w:rPr>
      </w:pPr>
    </w:p>
    <w:p w14:paraId="0849D659" w14:textId="77777777" w:rsidR="002D6F58" w:rsidRPr="00C70E42" w:rsidRDefault="002D6F58" w:rsidP="00147768">
      <w:pPr>
        <w:pStyle w:val="p1"/>
        <w:spacing w:line="480" w:lineRule="auto"/>
        <w:jc w:val="both"/>
        <w:rPr>
          <w:rFonts w:ascii="Century Gothic" w:hAnsi="Century Gothic"/>
          <w:color w:val="000000" w:themeColor="text1"/>
        </w:rPr>
      </w:pPr>
    </w:p>
    <w:p w14:paraId="13B0BD05" w14:textId="77777777" w:rsidR="002D6F58" w:rsidRPr="00C70E42" w:rsidRDefault="002D6F58" w:rsidP="00147768">
      <w:pPr>
        <w:pStyle w:val="p1"/>
        <w:spacing w:line="480" w:lineRule="auto"/>
        <w:jc w:val="both"/>
        <w:rPr>
          <w:rFonts w:ascii="Century Gothic" w:hAnsi="Century Gothic"/>
          <w:color w:val="000000" w:themeColor="text1"/>
        </w:rPr>
      </w:pPr>
    </w:p>
    <w:p w14:paraId="7E50347E" w14:textId="77777777" w:rsidR="002D6F58" w:rsidRPr="00C70E42" w:rsidRDefault="002D6F58" w:rsidP="00147768">
      <w:pPr>
        <w:pStyle w:val="p1"/>
        <w:spacing w:line="480" w:lineRule="auto"/>
        <w:jc w:val="both"/>
        <w:rPr>
          <w:rFonts w:ascii="Century Gothic" w:hAnsi="Century Gothic"/>
          <w:color w:val="000000" w:themeColor="text1"/>
        </w:rPr>
      </w:pPr>
    </w:p>
    <w:p w14:paraId="65FAB125" w14:textId="77777777" w:rsidR="002D6F58" w:rsidRPr="00C70E42" w:rsidRDefault="002D6F58" w:rsidP="00147768">
      <w:pPr>
        <w:pStyle w:val="p1"/>
        <w:spacing w:line="480" w:lineRule="auto"/>
        <w:jc w:val="both"/>
        <w:rPr>
          <w:rFonts w:ascii="Century Gothic" w:hAnsi="Century Gothic"/>
          <w:color w:val="000000" w:themeColor="text1"/>
        </w:rPr>
      </w:pPr>
    </w:p>
    <w:p w14:paraId="5D6ABD85" w14:textId="77777777" w:rsidR="002D6F58" w:rsidRPr="00C70E42" w:rsidRDefault="002D6F58" w:rsidP="00147768">
      <w:pPr>
        <w:pStyle w:val="p1"/>
        <w:spacing w:line="480" w:lineRule="auto"/>
        <w:jc w:val="both"/>
        <w:rPr>
          <w:rFonts w:ascii="Century Gothic" w:hAnsi="Century Gothic"/>
          <w:color w:val="000000" w:themeColor="text1"/>
        </w:rPr>
      </w:pPr>
    </w:p>
    <w:p w14:paraId="62F5726D" w14:textId="77777777" w:rsidR="002D6F58" w:rsidRPr="00C70E42" w:rsidRDefault="002D6F58" w:rsidP="00147768">
      <w:pPr>
        <w:pStyle w:val="p1"/>
        <w:spacing w:line="480" w:lineRule="auto"/>
        <w:jc w:val="both"/>
        <w:rPr>
          <w:rFonts w:ascii="Century Gothic" w:hAnsi="Century Gothic"/>
          <w:color w:val="000000" w:themeColor="text1"/>
        </w:rPr>
      </w:pPr>
    </w:p>
    <w:p w14:paraId="7D33BB00" w14:textId="77777777" w:rsidR="002D6F58" w:rsidRPr="00C70E42" w:rsidRDefault="002D6F58" w:rsidP="00147768">
      <w:pPr>
        <w:pStyle w:val="p1"/>
        <w:spacing w:line="480" w:lineRule="auto"/>
        <w:jc w:val="both"/>
        <w:rPr>
          <w:rFonts w:ascii="Century Gothic" w:hAnsi="Century Gothic"/>
          <w:color w:val="000000" w:themeColor="text1"/>
        </w:rPr>
      </w:pPr>
    </w:p>
    <w:p w14:paraId="4499F56C" w14:textId="77777777" w:rsidR="002D6F58" w:rsidRDefault="002D6F58" w:rsidP="00147768">
      <w:pPr>
        <w:pStyle w:val="p1"/>
        <w:spacing w:line="480" w:lineRule="auto"/>
        <w:jc w:val="both"/>
        <w:rPr>
          <w:rFonts w:ascii="Century Gothic" w:hAnsi="Century Gothic"/>
          <w:color w:val="000000" w:themeColor="text1"/>
        </w:rPr>
      </w:pPr>
    </w:p>
    <w:p w14:paraId="1774FF09" w14:textId="77777777" w:rsidR="00936623" w:rsidRDefault="00936623" w:rsidP="00147768">
      <w:pPr>
        <w:pStyle w:val="p1"/>
        <w:spacing w:line="480" w:lineRule="auto"/>
        <w:jc w:val="both"/>
        <w:rPr>
          <w:rFonts w:ascii="Century Gothic" w:hAnsi="Century Gothic"/>
          <w:color w:val="000000" w:themeColor="text1"/>
        </w:rPr>
      </w:pPr>
    </w:p>
    <w:p w14:paraId="7E68B151" w14:textId="77777777" w:rsidR="00936623" w:rsidRPr="00C70E42" w:rsidRDefault="00936623" w:rsidP="00147768">
      <w:pPr>
        <w:pStyle w:val="p1"/>
        <w:spacing w:line="480" w:lineRule="auto"/>
        <w:jc w:val="both"/>
        <w:rPr>
          <w:rFonts w:ascii="Century Gothic" w:hAnsi="Century Gothic"/>
          <w:color w:val="000000" w:themeColor="text1"/>
        </w:rPr>
      </w:pPr>
    </w:p>
    <w:p w14:paraId="616904FA" w14:textId="77777777" w:rsidR="002D6F58" w:rsidRPr="00C70E42" w:rsidRDefault="002D6F58" w:rsidP="00147768">
      <w:pPr>
        <w:pStyle w:val="p1"/>
        <w:spacing w:line="480" w:lineRule="auto"/>
        <w:jc w:val="both"/>
        <w:rPr>
          <w:rFonts w:ascii="Century Gothic" w:hAnsi="Century Gothic"/>
          <w:color w:val="000000" w:themeColor="text1"/>
        </w:rPr>
      </w:pPr>
    </w:p>
    <w:p w14:paraId="14F0D55F" w14:textId="77777777" w:rsidR="002D6F58" w:rsidRPr="00C70E42" w:rsidRDefault="002D6F58" w:rsidP="00147768">
      <w:pPr>
        <w:pStyle w:val="p1"/>
        <w:spacing w:line="480" w:lineRule="auto"/>
        <w:jc w:val="both"/>
        <w:rPr>
          <w:rFonts w:ascii="Century Gothic" w:hAnsi="Century Gothic"/>
          <w:color w:val="000000" w:themeColor="text1"/>
        </w:rPr>
      </w:pPr>
    </w:p>
    <w:p w14:paraId="76365C39" w14:textId="77777777" w:rsidR="002D6F58" w:rsidRPr="00C70E42" w:rsidRDefault="002D6F58" w:rsidP="00147768">
      <w:pPr>
        <w:pStyle w:val="p1"/>
        <w:spacing w:line="480" w:lineRule="auto"/>
        <w:jc w:val="both"/>
        <w:rPr>
          <w:rFonts w:ascii="Century Gothic" w:hAnsi="Century Gothic"/>
          <w:color w:val="000000" w:themeColor="text1"/>
        </w:rPr>
      </w:pPr>
    </w:p>
    <w:p w14:paraId="1E7CF82F" w14:textId="77777777" w:rsidR="002D6F58" w:rsidRPr="00C70E42" w:rsidRDefault="002D6F58" w:rsidP="00147768">
      <w:pPr>
        <w:pStyle w:val="p1"/>
        <w:spacing w:line="480" w:lineRule="auto"/>
        <w:jc w:val="both"/>
        <w:rPr>
          <w:rFonts w:ascii="Century Gothic" w:hAnsi="Century Gothic"/>
          <w:color w:val="000000" w:themeColor="text1"/>
        </w:rPr>
      </w:pPr>
    </w:p>
    <w:p w14:paraId="3B49F81E" w14:textId="77777777" w:rsidR="002D6F58" w:rsidRPr="00C70E42" w:rsidRDefault="002D6F58" w:rsidP="00147768">
      <w:pPr>
        <w:pStyle w:val="p1"/>
        <w:spacing w:line="480" w:lineRule="auto"/>
        <w:jc w:val="both"/>
        <w:rPr>
          <w:rFonts w:ascii="Century Gothic" w:hAnsi="Century Gothic"/>
          <w:color w:val="000000" w:themeColor="text1"/>
        </w:rPr>
      </w:pPr>
    </w:p>
    <w:p w14:paraId="1FC076F5" w14:textId="77777777" w:rsidR="002D6F58" w:rsidRPr="00C70E42" w:rsidRDefault="002D6F58" w:rsidP="00147768">
      <w:pPr>
        <w:pStyle w:val="p1"/>
        <w:spacing w:line="480" w:lineRule="auto"/>
        <w:jc w:val="both"/>
        <w:rPr>
          <w:rFonts w:ascii="Century Gothic" w:hAnsi="Century Gothic"/>
          <w:color w:val="000000" w:themeColor="text1"/>
        </w:rPr>
      </w:pPr>
    </w:p>
    <w:p w14:paraId="35A06999" w14:textId="77777777" w:rsidR="002D6F58" w:rsidRPr="00C70E42" w:rsidRDefault="002D6F58" w:rsidP="00147768">
      <w:pPr>
        <w:pStyle w:val="p1"/>
        <w:spacing w:line="480" w:lineRule="auto"/>
        <w:jc w:val="both"/>
        <w:rPr>
          <w:rFonts w:ascii="Century Gothic" w:hAnsi="Century Gothic"/>
          <w:color w:val="000000" w:themeColor="text1"/>
        </w:rPr>
      </w:pPr>
    </w:p>
    <w:p w14:paraId="65FFEF31" w14:textId="77777777" w:rsidR="002D6F58" w:rsidRPr="00C70E42" w:rsidRDefault="002D6F58" w:rsidP="00147768">
      <w:pPr>
        <w:pStyle w:val="p1"/>
        <w:spacing w:line="480" w:lineRule="auto"/>
        <w:jc w:val="both"/>
        <w:rPr>
          <w:rFonts w:ascii="Century Gothic" w:hAnsi="Century Gothic"/>
          <w:color w:val="000000" w:themeColor="text1"/>
        </w:rPr>
      </w:pPr>
    </w:p>
    <w:p w14:paraId="30246A34" w14:textId="77777777" w:rsidR="00421019" w:rsidRPr="00421019" w:rsidRDefault="00421019" w:rsidP="006B40C8">
      <w:pPr>
        <w:spacing w:line="480" w:lineRule="auto"/>
        <w:jc w:val="both"/>
        <w:rPr>
          <w:rFonts w:ascii="Century Gothic" w:hAnsi="Century Gothic"/>
          <w:b/>
        </w:rPr>
      </w:pPr>
      <w:r w:rsidRPr="00421019">
        <w:rPr>
          <w:rFonts w:ascii="Century Gothic" w:hAnsi="Century Gothic"/>
          <w:b/>
        </w:rPr>
        <w:lastRenderedPageBreak/>
        <w:t>CONFLICTS OF INTEREST</w:t>
      </w:r>
    </w:p>
    <w:p w14:paraId="43952B3D" w14:textId="77777777" w:rsidR="00421019" w:rsidRPr="00421019" w:rsidRDefault="00421019" w:rsidP="006B40C8">
      <w:pPr>
        <w:spacing w:line="480" w:lineRule="auto"/>
        <w:jc w:val="both"/>
        <w:rPr>
          <w:rFonts w:ascii="Century Gothic" w:hAnsi="Century Gothic"/>
          <w:sz w:val="18"/>
          <w:szCs w:val="18"/>
        </w:rPr>
      </w:pPr>
      <w:r w:rsidRPr="00421019">
        <w:rPr>
          <w:rFonts w:ascii="Century Gothic" w:hAnsi="Century Gothic"/>
          <w:sz w:val="18"/>
          <w:szCs w:val="18"/>
        </w:rPr>
        <w:t>There are no conflicts of interest for any authors relevant to this work.</w:t>
      </w:r>
    </w:p>
    <w:p w14:paraId="7D08F7E2" w14:textId="77777777" w:rsidR="00421019" w:rsidRDefault="00421019" w:rsidP="006B40C8">
      <w:pPr>
        <w:spacing w:line="480" w:lineRule="auto"/>
        <w:jc w:val="both"/>
        <w:rPr>
          <w:rFonts w:ascii="Century Gothic" w:hAnsi="Century Gothic"/>
          <w:b/>
        </w:rPr>
      </w:pPr>
    </w:p>
    <w:p w14:paraId="4F391834" w14:textId="77777777" w:rsidR="00421019" w:rsidRDefault="00421019" w:rsidP="006B40C8">
      <w:pPr>
        <w:spacing w:line="480" w:lineRule="auto"/>
        <w:jc w:val="both"/>
        <w:rPr>
          <w:rFonts w:ascii="Century Gothic" w:hAnsi="Century Gothic"/>
          <w:b/>
        </w:rPr>
      </w:pPr>
    </w:p>
    <w:p w14:paraId="5C627010" w14:textId="77777777" w:rsidR="00421019" w:rsidRDefault="00421019" w:rsidP="006B40C8">
      <w:pPr>
        <w:spacing w:line="480" w:lineRule="auto"/>
        <w:jc w:val="both"/>
        <w:rPr>
          <w:rFonts w:ascii="Century Gothic" w:hAnsi="Century Gothic"/>
          <w:b/>
        </w:rPr>
      </w:pPr>
    </w:p>
    <w:p w14:paraId="4771EFE0" w14:textId="77777777" w:rsidR="00421019" w:rsidRDefault="00421019" w:rsidP="006B40C8">
      <w:pPr>
        <w:spacing w:line="480" w:lineRule="auto"/>
        <w:jc w:val="both"/>
        <w:rPr>
          <w:rFonts w:ascii="Century Gothic" w:hAnsi="Century Gothic"/>
          <w:b/>
        </w:rPr>
      </w:pPr>
    </w:p>
    <w:p w14:paraId="790C4AF3" w14:textId="77777777" w:rsidR="00421019" w:rsidRDefault="00421019" w:rsidP="006B40C8">
      <w:pPr>
        <w:spacing w:line="480" w:lineRule="auto"/>
        <w:jc w:val="both"/>
        <w:rPr>
          <w:rFonts w:ascii="Century Gothic" w:hAnsi="Century Gothic"/>
          <w:b/>
        </w:rPr>
      </w:pPr>
    </w:p>
    <w:p w14:paraId="67A43FAA" w14:textId="77777777" w:rsidR="00421019" w:rsidRDefault="00421019" w:rsidP="006B40C8">
      <w:pPr>
        <w:spacing w:line="480" w:lineRule="auto"/>
        <w:jc w:val="both"/>
        <w:rPr>
          <w:rFonts w:ascii="Century Gothic" w:hAnsi="Century Gothic"/>
          <w:b/>
        </w:rPr>
      </w:pPr>
    </w:p>
    <w:p w14:paraId="232B5279" w14:textId="77777777" w:rsidR="00421019" w:rsidRDefault="00421019" w:rsidP="006B40C8">
      <w:pPr>
        <w:spacing w:line="480" w:lineRule="auto"/>
        <w:jc w:val="both"/>
        <w:rPr>
          <w:rFonts w:ascii="Century Gothic" w:hAnsi="Century Gothic"/>
          <w:b/>
        </w:rPr>
      </w:pPr>
    </w:p>
    <w:p w14:paraId="5007AD25" w14:textId="77777777" w:rsidR="00421019" w:rsidRDefault="00421019" w:rsidP="006B40C8">
      <w:pPr>
        <w:spacing w:line="480" w:lineRule="auto"/>
        <w:jc w:val="both"/>
        <w:rPr>
          <w:rFonts w:ascii="Century Gothic" w:hAnsi="Century Gothic"/>
          <w:b/>
        </w:rPr>
      </w:pPr>
    </w:p>
    <w:p w14:paraId="518A3F54" w14:textId="77777777" w:rsidR="00421019" w:rsidRDefault="00421019" w:rsidP="006B40C8">
      <w:pPr>
        <w:spacing w:line="480" w:lineRule="auto"/>
        <w:jc w:val="both"/>
        <w:rPr>
          <w:rFonts w:ascii="Century Gothic" w:hAnsi="Century Gothic"/>
          <w:b/>
        </w:rPr>
      </w:pPr>
    </w:p>
    <w:p w14:paraId="3FAC6005" w14:textId="77777777" w:rsidR="00421019" w:rsidRDefault="00421019" w:rsidP="006B40C8">
      <w:pPr>
        <w:spacing w:line="480" w:lineRule="auto"/>
        <w:jc w:val="both"/>
        <w:rPr>
          <w:rFonts w:ascii="Century Gothic" w:hAnsi="Century Gothic"/>
          <w:b/>
        </w:rPr>
      </w:pPr>
    </w:p>
    <w:p w14:paraId="52EC65E0" w14:textId="77777777" w:rsidR="00421019" w:rsidRDefault="00421019" w:rsidP="006B40C8">
      <w:pPr>
        <w:spacing w:line="480" w:lineRule="auto"/>
        <w:jc w:val="both"/>
        <w:rPr>
          <w:rFonts w:ascii="Century Gothic" w:hAnsi="Century Gothic"/>
          <w:b/>
        </w:rPr>
      </w:pPr>
    </w:p>
    <w:p w14:paraId="520D15D8" w14:textId="77777777" w:rsidR="00421019" w:rsidRDefault="00421019" w:rsidP="006B40C8">
      <w:pPr>
        <w:spacing w:line="480" w:lineRule="auto"/>
        <w:jc w:val="both"/>
        <w:rPr>
          <w:rFonts w:ascii="Century Gothic" w:hAnsi="Century Gothic"/>
          <w:b/>
        </w:rPr>
      </w:pPr>
    </w:p>
    <w:p w14:paraId="5B0BE6A5" w14:textId="77777777" w:rsidR="00421019" w:rsidRDefault="00421019" w:rsidP="006B40C8">
      <w:pPr>
        <w:spacing w:line="480" w:lineRule="auto"/>
        <w:jc w:val="both"/>
        <w:rPr>
          <w:rFonts w:ascii="Century Gothic" w:hAnsi="Century Gothic"/>
          <w:b/>
        </w:rPr>
      </w:pPr>
    </w:p>
    <w:p w14:paraId="729C2659" w14:textId="77777777" w:rsidR="00421019" w:rsidRDefault="00421019" w:rsidP="006B40C8">
      <w:pPr>
        <w:spacing w:line="480" w:lineRule="auto"/>
        <w:jc w:val="both"/>
        <w:rPr>
          <w:rFonts w:ascii="Century Gothic" w:hAnsi="Century Gothic"/>
          <w:b/>
        </w:rPr>
      </w:pPr>
    </w:p>
    <w:p w14:paraId="6B781F70" w14:textId="77777777" w:rsidR="00421019" w:rsidRDefault="00421019" w:rsidP="006B40C8">
      <w:pPr>
        <w:spacing w:line="480" w:lineRule="auto"/>
        <w:jc w:val="both"/>
        <w:rPr>
          <w:rFonts w:ascii="Century Gothic" w:hAnsi="Century Gothic"/>
          <w:b/>
        </w:rPr>
      </w:pPr>
    </w:p>
    <w:p w14:paraId="7A5AF64F" w14:textId="77777777" w:rsidR="00421019" w:rsidRDefault="00421019" w:rsidP="006B40C8">
      <w:pPr>
        <w:spacing w:line="480" w:lineRule="auto"/>
        <w:jc w:val="both"/>
        <w:rPr>
          <w:rFonts w:ascii="Century Gothic" w:hAnsi="Century Gothic"/>
          <w:b/>
        </w:rPr>
      </w:pPr>
    </w:p>
    <w:p w14:paraId="0EA820D3" w14:textId="77777777" w:rsidR="00421019" w:rsidRDefault="00421019" w:rsidP="006B40C8">
      <w:pPr>
        <w:spacing w:line="480" w:lineRule="auto"/>
        <w:jc w:val="both"/>
        <w:rPr>
          <w:rFonts w:ascii="Century Gothic" w:hAnsi="Century Gothic"/>
          <w:b/>
        </w:rPr>
      </w:pPr>
    </w:p>
    <w:p w14:paraId="62FFF652" w14:textId="77777777" w:rsidR="00421019" w:rsidRDefault="00421019" w:rsidP="006B40C8">
      <w:pPr>
        <w:spacing w:line="480" w:lineRule="auto"/>
        <w:jc w:val="both"/>
        <w:rPr>
          <w:rFonts w:ascii="Century Gothic" w:hAnsi="Century Gothic"/>
          <w:b/>
        </w:rPr>
      </w:pPr>
    </w:p>
    <w:p w14:paraId="1099A66C" w14:textId="77777777" w:rsidR="00421019" w:rsidRDefault="00421019" w:rsidP="006B40C8">
      <w:pPr>
        <w:spacing w:line="480" w:lineRule="auto"/>
        <w:jc w:val="both"/>
        <w:rPr>
          <w:rFonts w:ascii="Century Gothic" w:hAnsi="Century Gothic"/>
          <w:b/>
        </w:rPr>
      </w:pPr>
    </w:p>
    <w:p w14:paraId="71922FA9" w14:textId="77777777" w:rsidR="00421019" w:rsidRDefault="00421019" w:rsidP="006B40C8">
      <w:pPr>
        <w:spacing w:line="480" w:lineRule="auto"/>
        <w:jc w:val="both"/>
        <w:rPr>
          <w:rFonts w:ascii="Century Gothic" w:hAnsi="Century Gothic"/>
          <w:b/>
        </w:rPr>
      </w:pPr>
    </w:p>
    <w:p w14:paraId="103B499A" w14:textId="77777777" w:rsidR="00421019" w:rsidRDefault="00421019" w:rsidP="006B40C8">
      <w:pPr>
        <w:spacing w:line="480" w:lineRule="auto"/>
        <w:jc w:val="both"/>
        <w:rPr>
          <w:rFonts w:ascii="Century Gothic" w:hAnsi="Century Gothic"/>
          <w:b/>
        </w:rPr>
      </w:pPr>
    </w:p>
    <w:p w14:paraId="261927DC" w14:textId="77777777" w:rsidR="00421019" w:rsidRDefault="00421019" w:rsidP="006B40C8">
      <w:pPr>
        <w:spacing w:line="480" w:lineRule="auto"/>
        <w:jc w:val="both"/>
        <w:rPr>
          <w:rFonts w:ascii="Century Gothic" w:hAnsi="Century Gothic"/>
          <w:b/>
        </w:rPr>
      </w:pPr>
    </w:p>
    <w:p w14:paraId="584665B7" w14:textId="77777777" w:rsidR="00421019" w:rsidRDefault="00421019" w:rsidP="006B40C8">
      <w:pPr>
        <w:spacing w:line="480" w:lineRule="auto"/>
        <w:jc w:val="both"/>
        <w:rPr>
          <w:rFonts w:ascii="Century Gothic" w:hAnsi="Century Gothic"/>
          <w:b/>
        </w:rPr>
      </w:pPr>
      <w:r>
        <w:rPr>
          <w:rFonts w:ascii="Century Gothic" w:hAnsi="Century Gothic"/>
          <w:b/>
        </w:rPr>
        <w:lastRenderedPageBreak/>
        <w:t>STUDY FUNDING</w:t>
      </w:r>
    </w:p>
    <w:p w14:paraId="17172967" w14:textId="77777777" w:rsidR="00421019" w:rsidRPr="00421019" w:rsidRDefault="00421019" w:rsidP="006B40C8">
      <w:pPr>
        <w:spacing w:line="480" w:lineRule="auto"/>
        <w:jc w:val="both"/>
        <w:rPr>
          <w:rFonts w:ascii="Century Gothic" w:hAnsi="Century Gothic"/>
          <w:sz w:val="18"/>
          <w:szCs w:val="18"/>
        </w:rPr>
      </w:pPr>
      <w:r w:rsidRPr="00421019">
        <w:rPr>
          <w:rFonts w:ascii="Century Gothic" w:hAnsi="Century Gothic"/>
          <w:sz w:val="18"/>
          <w:szCs w:val="18"/>
        </w:rPr>
        <w:t>There was no funding provided for this study.</w:t>
      </w:r>
    </w:p>
    <w:p w14:paraId="73B3C4AE" w14:textId="77777777" w:rsidR="00421019" w:rsidRDefault="00421019" w:rsidP="006B40C8">
      <w:pPr>
        <w:spacing w:line="480" w:lineRule="auto"/>
        <w:jc w:val="both"/>
        <w:rPr>
          <w:rFonts w:ascii="Century Gothic" w:hAnsi="Century Gothic"/>
          <w:b/>
        </w:rPr>
      </w:pPr>
    </w:p>
    <w:p w14:paraId="528D2EFC" w14:textId="77777777" w:rsidR="00421019" w:rsidRDefault="00421019" w:rsidP="006B40C8">
      <w:pPr>
        <w:spacing w:line="480" w:lineRule="auto"/>
        <w:jc w:val="both"/>
        <w:rPr>
          <w:rFonts w:ascii="Century Gothic" w:hAnsi="Century Gothic"/>
          <w:b/>
        </w:rPr>
      </w:pPr>
    </w:p>
    <w:p w14:paraId="0D50696B" w14:textId="77777777" w:rsidR="00421019" w:rsidRDefault="00421019" w:rsidP="006B40C8">
      <w:pPr>
        <w:spacing w:line="480" w:lineRule="auto"/>
        <w:jc w:val="both"/>
        <w:rPr>
          <w:rFonts w:ascii="Century Gothic" w:hAnsi="Century Gothic"/>
          <w:b/>
        </w:rPr>
      </w:pPr>
    </w:p>
    <w:p w14:paraId="60E8E89D" w14:textId="77777777" w:rsidR="00421019" w:rsidRDefault="00421019" w:rsidP="006B40C8">
      <w:pPr>
        <w:spacing w:line="480" w:lineRule="auto"/>
        <w:jc w:val="both"/>
        <w:rPr>
          <w:rFonts w:ascii="Century Gothic" w:hAnsi="Century Gothic"/>
          <w:b/>
        </w:rPr>
      </w:pPr>
    </w:p>
    <w:p w14:paraId="6230B875" w14:textId="77777777" w:rsidR="00421019" w:rsidRDefault="00421019" w:rsidP="006B40C8">
      <w:pPr>
        <w:spacing w:line="480" w:lineRule="auto"/>
        <w:jc w:val="both"/>
        <w:rPr>
          <w:rFonts w:ascii="Century Gothic" w:hAnsi="Century Gothic"/>
          <w:b/>
        </w:rPr>
      </w:pPr>
    </w:p>
    <w:p w14:paraId="02215027" w14:textId="77777777" w:rsidR="00421019" w:rsidRDefault="00421019" w:rsidP="006B40C8">
      <w:pPr>
        <w:spacing w:line="480" w:lineRule="auto"/>
        <w:jc w:val="both"/>
        <w:rPr>
          <w:rFonts w:ascii="Century Gothic" w:hAnsi="Century Gothic"/>
          <w:b/>
        </w:rPr>
      </w:pPr>
    </w:p>
    <w:p w14:paraId="530C8E02" w14:textId="77777777" w:rsidR="00421019" w:rsidRDefault="00421019" w:rsidP="006B40C8">
      <w:pPr>
        <w:spacing w:line="480" w:lineRule="auto"/>
        <w:jc w:val="both"/>
        <w:rPr>
          <w:rFonts w:ascii="Century Gothic" w:hAnsi="Century Gothic"/>
          <w:b/>
        </w:rPr>
      </w:pPr>
    </w:p>
    <w:p w14:paraId="23B0B228" w14:textId="77777777" w:rsidR="00421019" w:rsidRDefault="00421019" w:rsidP="006B40C8">
      <w:pPr>
        <w:spacing w:line="480" w:lineRule="auto"/>
        <w:jc w:val="both"/>
        <w:rPr>
          <w:rFonts w:ascii="Century Gothic" w:hAnsi="Century Gothic"/>
          <w:b/>
        </w:rPr>
      </w:pPr>
    </w:p>
    <w:p w14:paraId="4CAF6154" w14:textId="77777777" w:rsidR="00421019" w:rsidRDefault="00421019" w:rsidP="006B40C8">
      <w:pPr>
        <w:spacing w:line="480" w:lineRule="auto"/>
        <w:jc w:val="both"/>
        <w:rPr>
          <w:rFonts w:ascii="Century Gothic" w:hAnsi="Century Gothic"/>
          <w:b/>
        </w:rPr>
      </w:pPr>
    </w:p>
    <w:p w14:paraId="7F35A136" w14:textId="77777777" w:rsidR="00421019" w:rsidRDefault="00421019" w:rsidP="006B40C8">
      <w:pPr>
        <w:spacing w:line="480" w:lineRule="auto"/>
        <w:jc w:val="both"/>
        <w:rPr>
          <w:rFonts w:ascii="Century Gothic" w:hAnsi="Century Gothic"/>
          <w:b/>
        </w:rPr>
      </w:pPr>
    </w:p>
    <w:p w14:paraId="4776A2AE" w14:textId="77777777" w:rsidR="00421019" w:rsidRDefault="00421019" w:rsidP="006B40C8">
      <w:pPr>
        <w:spacing w:line="480" w:lineRule="auto"/>
        <w:jc w:val="both"/>
        <w:rPr>
          <w:rFonts w:ascii="Century Gothic" w:hAnsi="Century Gothic"/>
          <w:b/>
        </w:rPr>
      </w:pPr>
    </w:p>
    <w:p w14:paraId="2D4BD609" w14:textId="77777777" w:rsidR="00421019" w:rsidRDefault="00421019" w:rsidP="006B40C8">
      <w:pPr>
        <w:spacing w:line="480" w:lineRule="auto"/>
        <w:jc w:val="both"/>
        <w:rPr>
          <w:rFonts w:ascii="Century Gothic" w:hAnsi="Century Gothic"/>
          <w:b/>
        </w:rPr>
      </w:pPr>
    </w:p>
    <w:p w14:paraId="515EF587" w14:textId="77777777" w:rsidR="00421019" w:rsidRDefault="00421019" w:rsidP="006B40C8">
      <w:pPr>
        <w:spacing w:line="480" w:lineRule="auto"/>
        <w:jc w:val="both"/>
        <w:rPr>
          <w:rFonts w:ascii="Century Gothic" w:hAnsi="Century Gothic"/>
          <w:b/>
        </w:rPr>
      </w:pPr>
    </w:p>
    <w:p w14:paraId="42FE2937" w14:textId="77777777" w:rsidR="00421019" w:rsidRDefault="00421019" w:rsidP="006B40C8">
      <w:pPr>
        <w:spacing w:line="480" w:lineRule="auto"/>
        <w:jc w:val="both"/>
        <w:rPr>
          <w:rFonts w:ascii="Century Gothic" w:hAnsi="Century Gothic"/>
          <w:b/>
        </w:rPr>
      </w:pPr>
    </w:p>
    <w:p w14:paraId="2B7FEF69" w14:textId="77777777" w:rsidR="00421019" w:rsidRDefault="00421019" w:rsidP="006B40C8">
      <w:pPr>
        <w:spacing w:line="480" w:lineRule="auto"/>
        <w:jc w:val="both"/>
        <w:rPr>
          <w:rFonts w:ascii="Century Gothic" w:hAnsi="Century Gothic"/>
          <w:b/>
        </w:rPr>
      </w:pPr>
    </w:p>
    <w:p w14:paraId="66104D1C" w14:textId="77777777" w:rsidR="00421019" w:rsidRDefault="00421019" w:rsidP="006B40C8">
      <w:pPr>
        <w:spacing w:line="480" w:lineRule="auto"/>
        <w:jc w:val="both"/>
        <w:rPr>
          <w:rFonts w:ascii="Century Gothic" w:hAnsi="Century Gothic"/>
          <w:b/>
        </w:rPr>
      </w:pPr>
    </w:p>
    <w:p w14:paraId="1A6B0D55" w14:textId="77777777" w:rsidR="00421019" w:rsidRDefault="00421019" w:rsidP="006B40C8">
      <w:pPr>
        <w:spacing w:line="480" w:lineRule="auto"/>
        <w:jc w:val="both"/>
        <w:rPr>
          <w:rFonts w:ascii="Century Gothic" w:hAnsi="Century Gothic"/>
          <w:b/>
        </w:rPr>
      </w:pPr>
    </w:p>
    <w:p w14:paraId="17EB2769" w14:textId="77777777" w:rsidR="00421019" w:rsidRDefault="00421019" w:rsidP="006B40C8">
      <w:pPr>
        <w:spacing w:line="480" w:lineRule="auto"/>
        <w:jc w:val="both"/>
        <w:rPr>
          <w:rFonts w:ascii="Century Gothic" w:hAnsi="Century Gothic"/>
          <w:b/>
        </w:rPr>
      </w:pPr>
    </w:p>
    <w:p w14:paraId="33539D18" w14:textId="77777777" w:rsidR="00421019" w:rsidRDefault="00421019" w:rsidP="006B40C8">
      <w:pPr>
        <w:spacing w:line="480" w:lineRule="auto"/>
        <w:jc w:val="both"/>
        <w:rPr>
          <w:rFonts w:ascii="Century Gothic" w:hAnsi="Century Gothic"/>
          <w:b/>
        </w:rPr>
      </w:pPr>
    </w:p>
    <w:p w14:paraId="29BE732B" w14:textId="77777777" w:rsidR="00421019" w:rsidRDefault="00421019" w:rsidP="006B40C8">
      <w:pPr>
        <w:spacing w:line="480" w:lineRule="auto"/>
        <w:jc w:val="both"/>
        <w:rPr>
          <w:rFonts w:ascii="Century Gothic" w:hAnsi="Century Gothic"/>
          <w:b/>
        </w:rPr>
      </w:pPr>
    </w:p>
    <w:p w14:paraId="0A54FD1C" w14:textId="77777777" w:rsidR="00421019" w:rsidRDefault="00421019" w:rsidP="006B40C8">
      <w:pPr>
        <w:spacing w:line="480" w:lineRule="auto"/>
        <w:jc w:val="both"/>
        <w:rPr>
          <w:rFonts w:ascii="Century Gothic" w:hAnsi="Century Gothic"/>
          <w:b/>
        </w:rPr>
      </w:pPr>
    </w:p>
    <w:p w14:paraId="797ECF65" w14:textId="77777777" w:rsidR="00421019" w:rsidRDefault="00421019" w:rsidP="006B40C8">
      <w:pPr>
        <w:spacing w:line="480" w:lineRule="auto"/>
        <w:jc w:val="both"/>
        <w:rPr>
          <w:rFonts w:ascii="Century Gothic" w:hAnsi="Century Gothic"/>
          <w:b/>
        </w:rPr>
      </w:pPr>
    </w:p>
    <w:p w14:paraId="24ACF3B5" w14:textId="6E9C0D36" w:rsidR="004448A2" w:rsidRPr="00C70E42" w:rsidRDefault="004448A2" w:rsidP="006B40C8">
      <w:pPr>
        <w:spacing w:line="480" w:lineRule="auto"/>
        <w:jc w:val="both"/>
        <w:rPr>
          <w:rFonts w:ascii="Century Gothic" w:hAnsi="Century Gothic"/>
          <w:b/>
        </w:rPr>
      </w:pPr>
      <w:r w:rsidRPr="00C70E42">
        <w:rPr>
          <w:rFonts w:ascii="Century Gothic" w:hAnsi="Century Gothic"/>
          <w:b/>
        </w:rPr>
        <w:lastRenderedPageBreak/>
        <w:t>FIGURE LEGENDS</w:t>
      </w:r>
    </w:p>
    <w:p w14:paraId="1619DC56" w14:textId="77777777" w:rsidR="004448A2" w:rsidRPr="00C70E42" w:rsidRDefault="004448A2" w:rsidP="004448A2">
      <w:pPr>
        <w:spacing w:line="480" w:lineRule="auto"/>
        <w:jc w:val="both"/>
        <w:rPr>
          <w:rFonts w:ascii="Century Gothic" w:hAnsi="Century Gothic"/>
          <w:sz w:val="18"/>
          <w:szCs w:val="18"/>
        </w:rPr>
      </w:pPr>
      <w:r w:rsidRPr="00C70E42">
        <w:rPr>
          <w:rFonts w:ascii="Century Gothic" w:hAnsi="Century Gothic"/>
          <w:sz w:val="18"/>
          <w:szCs w:val="18"/>
          <w:u w:val="single"/>
        </w:rPr>
        <w:t>Figure 1</w:t>
      </w:r>
      <w:r w:rsidRPr="00C70E42">
        <w:rPr>
          <w:rFonts w:ascii="Century Gothic" w:hAnsi="Century Gothic"/>
          <w:sz w:val="18"/>
          <w:szCs w:val="18"/>
        </w:rPr>
        <w:t>: A) Annualised percentage of patients undergoing PCI in England and Wales with a history of coronary artery bypass surgery (CABG), p&lt;0.001 for trend; B) Annualised rates of coronary perforation rates in patients with a history of CABG, p=0.001 for trend.</w:t>
      </w:r>
    </w:p>
    <w:p w14:paraId="380AC16A" w14:textId="77777777" w:rsidR="004448A2" w:rsidRPr="00C70E42" w:rsidRDefault="004448A2" w:rsidP="004448A2">
      <w:pPr>
        <w:spacing w:line="480" w:lineRule="auto"/>
        <w:jc w:val="both"/>
        <w:rPr>
          <w:rFonts w:ascii="Century Gothic" w:hAnsi="Century Gothic"/>
          <w:sz w:val="18"/>
          <w:szCs w:val="18"/>
        </w:rPr>
      </w:pPr>
    </w:p>
    <w:p w14:paraId="27086A54" w14:textId="3306E77A" w:rsidR="00604D5E" w:rsidRPr="00C70E42" w:rsidRDefault="00604D5E" w:rsidP="00604D5E">
      <w:pPr>
        <w:spacing w:line="480" w:lineRule="auto"/>
        <w:jc w:val="both"/>
        <w:rPr>
          <w:rFonts w:ascii="Century Gothic" w:hAnsi="Century Gothic"/>
          <w:sz w:val="18"/>
          <w:szCs w:val="18"/>
          <w:u w:val="single"/>
        </w:rPr>
      </w:pPr>
      <w:r w:rsidRPr="00C70E42">
        <w:rPr>
          <w:rFonts w:ascii="Century Gothic" w:hAnsi="Century Gothic"/>
          <w:sz w:val="18"/>
          <w:szCs w:val="18"/>
          <w:u w:val="single"/>
          <w:lang w:val="en-GB"/>
        </w:rPr>
        <w:t>Figure 2:</w:t>
      </w:r>
      <w:r w:rsidRPr="00C70E42">
        <w:rPr>
          <w:rFonts w:ascii="Century Gothic" w:hAnsi="Century Gothic"/>
          <w:sz w:val="18"/>
          <w:szCs w:val="18"/>
          <w:lang w:val="en-GB"/>
        </w:rPr>
        <w:t xml:space="preserve"> Baseline and procedural characteristics associated with perforation in patients undergoing PCI with a prior CABG plotted over time (2005 to 2013); p&lt;0.001 for all trends.</w:t>
      </w:r>
    </w:p>
    <w:p w14:paraId="2E6D9D4B" w14:textId="77777777" w:rsidR="00604D5E" w:rsidRPr="00C70E42" w:rsidRDefault="00604D5E" w:rsidP="005A12B6">
      <w:pPr>
        <w:spacing w:line="480" w:lineRule="auto"/>
        <w:jc w:val="both"/>
        <w:rPr>
          <w:rFonts w:ascii="Century Gothic" w:hAnsi="Century Gothic"/>
          <w:sz w:val="18"/>
          <w:szCs w:val="18"/>
          <w:lang w:val="en-GB"/>
        </w:rPr>
      </w:pPr>
    </w:p>
    <w:p w14:paraId="79FDDF6E" w14:textId="5EA7CB67" w:rsidR="00604D5E" w:rsidRPr="00C70E42" w:rsidRDefault="00604D5E" w:rsidP="005A12B6">
      <w:pPr>
        <w:spacing w:line="480" w:lineRule="auto"/>
        <w:jc w:val="both"/>
        <w:rPr>
          <w:rFonts w:ascii="Century Gothic" w:hAnsi="Century Gothic"/>
          <w:color w:val="000000" w:themeColor="text1"/>
          <w:sz w:val="18"/>
          <w:szCs w:val="18"/>
        </w:rPr>
      </w:pPr>
      <w:r w:rsidRPr="00C70E42">
        <w:rPr>
          <w:rFonts w:ascii="Century Gothic" w:eastAsia="Century Gothic" w:hAnsi="Century Gothic" w:cs="Century Gothic"/>
          <w:color w:val="000000" w:themeColor="text1"/>
          <w:kern w:val="24"/>
          <w:sz w:val="18"/>
          <w:szCs w:val="18"/>
          <w:u w:val="single"/>
        </w:rPr>
        <w:t>Figure 3:</w:t>
      </w:r>
      <w:r w:rsidRPr="00C70E42">
        <w:rPr>
          <w:rFonts w:ascii="Century Gothic" w:eastAsia="Century Gothic" w:hAnsi="Century Gothic" w:cs="Century Gothic"/>
          <w:color w:val="000000" w:themeColor="text1"/>
          <w:kern w:val="24"/>
          <w:sz w:val="18"/>
          <w:szCs w:val="18"/>
        </w:rPr>
        <w:t xml:space="preserve"> Left and centre panels - incidence of coronary perforation indexed for complex strategy (dual vs. single arterial access, use or not of rotational atherectomy, use or not of laser atherectomy and use or not of a micro-catheter), p value for comparison within each strategy; Right panel – incidence of coronary perforation with number of complex PCI strategies used (dual access, micro-catheter, laser or rotational atherectomy, penetration catheter, IVUS or CrossBoss), p value for trend</w:t>
      </w:r>
      <w:r w:rsidR="00E56C84" w:rsidRPr="00C70E42">
        <w:rPr>
          <w:rFonts w:ascii="Century Gothic" w:eastAsia="Century Gothic" w:hAnsi="Century Gothic" w:cs="Century Gothic"/>
          <w:color w:val="000000" w:themeColor="text1"/>
          <w:kern w:val="24"/>
          <w:sz w:val="18"/>
          <w:szCs w:val="18"/>
        </w:rPr>
        <w:t>.</w:t>
      </w:r>
    </w:p>
    <w:p w14:paraId="5F634FDE" w14:textId="77777777" w:rsidR="00A34279" w:rsidRPr="00C70E42" w:rsidRDefault="00A34279" w:rsidP="004448A2">
      <w:pPr>
        <w:spacing w:line="480" w:lineRule="auto"/>
        <w:jc w:val="both"/>
        <w:rPr>
          <w:rFonts w:ascii="Century Gothic" w:hAnsi="Century Gothic"/>
          <w:color w:val="000000" w:themeColor="text1"/>
          <w:sz w:val="18"/>
          <w:szCs w:val="18"/>
          <w:lang w:val="en-GB"/>
        </w:rPr>
      </w:pPr>
    </w:p>
    <w:p w14:paraId="20FC15BD" w14:textId="62B0A705" w:rsidR="00A34279" w:rsidRPr="00C70E42" w:rsidRDefault="00604D5E" w:rsidP="00A34279">
      <w:pPr>
        <w:spacing w:line="480" w:lineRule="auto"/>
        <w:jc w:val="both"/>
        <w:rPr>
          <w:rFonts w:ascii="Century Gothic" w:hAnsi="Century Gothic"/>
          <w:color w:val="000000" w:themeColor="text1"/>
          <w:sz w:val="18"/>
          <w:szCs w:val="18"/>
          <w:lang w:val="en-GB"/>
        </w:rPr>
      </w:pPr>
      <w:r w:rsidRPr="00C70E42">
        <w:rPr>
          <w:rFonts w:ascii="Century Gothic" w:hAnsi="Century Gothic"/>
          <w:color w:val="000000" w:themeColor="text1"/>
          <w:sz w:val="18"/>
          <w:szCs w:val="18"/>
          <w:u w:val="single"/>
          <w:lang w:val="en-GB"/>
        </w:rPr>
        <w:t>Figure 4</w:t>
      </w:r>
      <w:r w:rsidR="00A34279" w:rsidRPr="00C70E42">
        <w:rPr>
          <w:rFonts w:ascii="Century Gothic" w:hAnsi="Century Gothic"/>
          <w:color w:val="000000" w:themeColor="text1"/>
          <w:sz w:val="18"/>
          <w:szCs w:val="18"/>
          <w:u w:val="single"/>
          <w:lang w:val="en-GB"/>
        </w:rPr>
        <w:t>:</w:t>
      </w:r>
      <w:r w:rsidR="00A34279" w:rsidRPr="00C70E42">
        <w:rPr>
          <w:rFonts w:ascii="Century Gothic" w:hAnsi="Century Gothic"/>
          <w:color w:val="000000" w:themeColor="text1"/>
          <w:sz w:val="18"/>
          <w:szCs w:val="18"/>
          <w:lang w:val="en-GB"/>
        </w:rPr>
        <w:t xml:space="preserve"> Annualised mortality for patients with coronary perforation during PCI in patients with a history of CABG 2005-2013 (p=0.005 for trend).</w:t>
      </w:r>
    </w:p>
    <w:p w14:paraId="3E3C0504" w14:textId="77777777" w:rsidR="00A34279" w:rsidRPr="00C70E42" w:rsidRDefault="00A34279" w:rsidP="00A34279">
      <w:pPr>
        <w:spacing w:line="480" w:lineRule="auto"/>
        <w:jc w:val="both"/>
        <w:rPr>
          <w:rFonts w:ascii="Century Gothic" w:hAnsi="Century Gothic"/>
          <w:color w:val="000000" w:themeColor="text1"/>
          <w:sz w:val="18"/>
          <w:szCs w:val="18"/>
          <w:lang w:val="en-GB"/>
        </w:rPr>
      </w:pPr>
    </w:p>
    <w:p w14:paraId="124B566F" w14:textId="37742CD4" w:rsidR="00A34279" w:rsidRPr="00A34279" w:rsidRDefault="00604D5E" w:rsidP="00A34279">
      <w:pPr>
        <w:spacing w:line="480" w:lineRule="auto"/>
        <w:jc w:val="both"/>
        <w:rPr>
          <w:rFonts w:ascii="Century Gothic" w:hAnsi="Century Gothic"/>
          <w:sz w:val="18"/>
          <w:szCs w:val="18"/>
        </w:rPr>
      </w:pPr>
      <w:r w:rsidRPr="00C70E42">
        <w:rPr>
          <w:rFonts w:ascii="Century Gothic" w:hAnsi="Century Gothic"/>
          <w:color w:val="000000" w:themeColor="text1"/>
          <w:sz w:val="18"/>
          <w:szCs w:val="18"/>
          <w:u w:val="single"/>
          <w:lang w:val="en-GB"/>
        </w:rPr>
        <w:t>Figure 5</w:t>
      </w:r>
      <w:r w:rsidR="00A34279" w:rsidRPr="00C70E42">
        <w:rPr>
          <w:rFonts w:ascii="Century Gothic" w:hAnsi="Century Gothic"/>
          <w:color w:val="000000" w:themeColor="text1"/>
          <w:sz w:val="18"/>
          <w:szCs w:val="18"/>
          <w:u w:val="single"/>
          <w:lang w:val="en-GB"/>
        </w:rPr>
        <w:t>:</w:t>
      </w:r>
      <w:r w:rsidR="00A34279" w:rsidRPr="00C70E42">
        <w:rPr>
          <w:rFonts w:ascii="Century Gothic" w:hAnsi="Century Gothic"/>
          <w:color w:val="000000" w:themeColor="text1"/>
          <w:sz w:val="18"/>
          <w:szCs w:val="18"/>
          <w:lang w:val="en-GB"/>
        </w:rPr>
        <w:t xml:space="preserve"> </w:t>
      </w:r>
      <w:r w:rsidR="005235F7" w:rsidRPr="00C70E42">
        <w:rPr>
          <w:rFonts w:ascii="Century Gothic" w:hAnsi="Century Gothic" w:cs="Arial"/>
          <w:color w:val="000000" w:themeColor="text1"/>
          <w:sz w:val="18"/>
          <w:szCs w:val="18"/>
          <w:lang w:val="en-GB"/>
        </w:rPr>
        <w:t xml:space="preserve">A) Unadjusted Kaplan Meier plots for mortality by perforation status to 12-months; B) </w:t>
      </w:r>
      <w:r w:rsidR="005235F7" w:rsidRPr="00C70E42">
        <w:rPr>
          <w:rStyle w:val="s1"/>
          <w:rFonts w:ascii="Century Gothic" w:hAnsi="Century Gothic"/>
          <w:sz w:val="18"/>
        </w:rPr>
        <w:t>IPTW adjusted Kaplan Meier plots</w:t>
      </w:r>
      <w:r w:rsidR="005235F7" w:rsidRPr="00C70E42">
        <w:rPr>
          <w:rFonts w:ascii="Century Gothic" w:hAnsi="Century Gothic" w:cs="Arial"/>
          <w:color w:val="000000" w:themeColor="text1"/>
          <w:sz w:val="18"/>
          <w:szCs w:val="18"/>
          <w:lang w:val="en-GB"/>
        </w:rPr>
        <w:t xml:space="preserve"> for mortality by perforation status for perforation survivors from 30 days to 12-months compared to non-perforation survivors from 30-days to 12-months.</w:t>
      </w:r>
    </w:p>
    <w:p w14:paraId="5271215D" w14:textId="77777777" w:rsidR="00A34279" w:rsidRPr="00A34279" w:rsidRDefault="00A34279" w:rsidP="00A34279">
      <w:pPr>
        <w:spacing w:line="480" w:lineRule="auto"/>
        <w:jc w:val="both"/>
        <w:rPr>
          <w:rFonts w:ascii="Century Gothic" w:hAnsi="Century Gothic"/>
          <w:sz w:val="18"/>
          <w:szCs w:val="18"/>
        </w:rPr>
      </w:pPr>
    </w:p>
    <w:p w14:paraId="7FFBD5FB" w14:textId="77777777" w:rsidR="00A34279" w:rsidRPr="004448A2" w:rsidRDefault="00A34279" w:rsidP="004448A2">
      <w:pPr>
        <w:spacing w:line="480" w:lineRule="auto"/>
        <w:jc w:val="both"/>
        <w:rPr>
          <w:rFonts w:ascii="Century Gothic" w:hAnsi="Century Gothic"/>
          <w:sz w:val="18"/>
          <w:szCs w:val="18"/>
        </w:rPr>
      </w:pPr>
    </w:p>
    <w:p w14:paraId="0FAAE33E" w14:textId="77777777" w:rsidR="004448A2" w:rsidRPr="004448A2" w:rsidRDefault="004448A2" w:rsidP="004448A2">
      <w:pPr>
        <w:spacing w:line="480" w:lineRule="auto"/>
        <w:jc w:val="both"/>
        <w:rPr>
          <w:rFonts w:ascii="Century Gothic" w:hAnsi="Century Gothic"/>
          <w:sz w:val="18"/>
          <w:szCs w:val="18"/>
        </w:rPr>
      </w:pPr>
    </w:p>
    <w:p w14:paraId="2EBA0570" w14:textId="77777777" w:rsidR="004448A2" w:rsidRPr="00BD4D7F" w:rsidRDefault="004448A2" w:rsidP="006B40C8">
      <w:pPr>
        <w:spacing w:line="480" w:lineRule="auto"/>
        <w:jc w:val="both"/>
        <w:rPr>
          <w:rFonts w:ascii="Century Gothic" w:hAnsi="Century Gothic"/>
          <w:b/>
        </w:rPr>
      </w:pPr>
    </w:p>
    <w:p w14:paraId="7210D005" w14:textId="77777777" w:rsidR="00212B1B" w:rsidRDefault="00212B1B"/>
    <w:sectPr w:rsidR="00212B1B" w:rsidSect="003E3A12">
      <w:footerReference w:type="even" r:id="rId120"/>
      <w:footerReference w:type="default" r:id="rId1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B016" w14:textId="77777777" w:rsidR="00D9331F" w:rsidRDefault="00D9331F" w:rsidP="00563640">
      <w:r>
        <w:separator/>
      </w:r>
    </w:p>
  </w:endnote>
  <w:endnote w:type="continuationSeparator" w:id="0">
    <w:p w14:paraId="79BB75BB" w14:textId="77777777" w:rsidR="00D9331F" w:rsidRDefault="00D9331F" w:rsidP="0056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89D5" w14:textId="77777777" w:rsidR="007B11AE" w:rsidRDefault="007B11AE" w:rsidP="00E747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381FA3" w14:textId="77777777" w:rsidR="007B11AE" w:rsidRDefault="007B11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ED45" w14:textId="77777777" w:rsidR="007B11AE" w:rsidRDefault="007B11AE" w:rsidP="00E747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A23">
      <w:rPr>
        <w:rStyle w:val="PageNumber"/>
        <w:noProof/>
      </w:rPr>
      <w:t>15</w:t>
    </w:r>
    <w:r>
      <w:rPr>
        <w:rStyle w:val="PageNumber"/>
      </w:rPr>
      <w:fldChar w:fldCharType="end"/>
    </w:r>
  </w:p>
  <w:p w14:paraId="207E0A32" w14:textId="77777777" w:rsidR="007B11AE" w:rsidRDefault="007B11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A2BA" w14:textId="77777777" w:rsidR="00D9331F" w:rsidRDefault="00D9331F" w:rsidP="00563640">
      <w:r>
        <w:separator/>
      </w:r>
    </w:p>
  </w:footnote>
  <w:footnote w:type="continuationSeparator" w:id="0">
    <w:p w14:paraId="6D54ED92" w14:textId="77777777" w:rsidR="00D9331F" w:rsidRDefault="00D9331F" w:rsidP="005636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20B89"/>
    <w:multiLevelType w:val="hybridMultilevel"/>
    <w:tmpl w:val="8ABA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82B50"/>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347344B"/>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71B2046F"/>
    <w:multiLevelType w:val="hybridMultilevel"/>
    <w:tmpl w:val="7A06D4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71"/>
    <w:rsid w:val="000035E1"/>
    <w:rsid w:val="00004021"/>
    <w:rsid w:val="000138B4"/>
    <w:rsid w:val="0001450B"/>
    <w:rsid w:val="000168AA"/>
    <w:rsid w:val="00021725"/>
    <w:rsid w:val="00024D79"/>
    <w:rsid w:val="00033B24"/>
    <w:rsid w:val="00043403"/>
    <w:rsid w:val="00046091"/>
    <w:rsid w:val="00056D27"/>
    <w:rsid w:val="000642C7"/>
    <w:rsid w:val="00074D94"/>
    <w:rsid w:val="00083041"/>
    <w:rsid w:val="00092747"/>
    <w:rsid w:val="000A34CD"/>
    <w:rsid w:val="000B46FC"/>
    <w:rsid w:val="000C4224"/>
    <w:rsid w:val="000C6E11"/>
    <w:rsid w:val="000D3B52"/>
    <w:rsid w:val="000E1973"/>
    <w:rsid w:val="001011C6"/>
    <w:rsid w:val="00104F3A"/>
    <w:rsid w:val="001118BB"/>
    <w:rsid w:val="00145790"/>
    <w:rsid w:val="00147768"/>
    <w:rsid w:val="00160429"/>
    <w:rsid w:val="001620D6"/>
    <w:rsid w:val="00177D2C"/>
    <w:rsid w:val="00184004"/>
    <w:rsid w:val="0018629E"/>
    <w:rsid w:val="001940E5"/>
    <w:rsid w:val="001B25D3"/>
    <w:rsid w:val="001C3778"/>
    <w:rsid w:val="001D30B8"/>
    <w:rsid w:val="001D4CFC"/>
    <w:rsid w:val="001E1815"/>
    <w:rsid w:val="001E548F"/>
    <w:rsid w:val="001E7978"/>
    <w:rsid w:val="001F5479"/>
    <w:rsid w:val="001F7075"/>
    <w:rsid w:val="001F7689"/>
    <w:rsid w:val="00212B1B"/>
    <w:rsid w:val="00222DBF"/>
    <w:rsid w:val="00227243"/>
    <w:rsid w:val="002326DB"/>
    <w:rsid w:val="0024492E"/>
    <w:rsid w:val="00250AF9"/>
    <w:rsid w:val="002536FC"/>
    <w:rsid w:val="00253D79"/>
    <w:rsid w:val="002565DA"/>
    <w:rsid w:val="00264712"/>
    <w:rsid w:val="00277F45"/>
    <w:rsid w:val="002871DB"/>
    <w:rsid w:val="00293785"/>
    <w:rsid w:val="00295B83"/>
    <w:rsid w:val="002A4D0B"/>
    <w:rsid w:val="002D1BB6"/>
    <w:rsid w:val="002D26C1"/>
    <w:rsid w:val="002D4128"/>
    <w:rsid w:val="002D61BE"/>
    <w:rsid w:val="002D6F58"/>
    <w:rsid w:val="002E6EB5"/>
    <w:rsid w:val="002F25BC"/>
    <w:rsid w:val="00305BFF"/>
    <w:rsid w:val="003078DC"/>
    <w:rsid w:val="003117FE"/>
    <w:rsid w:val="0031364F"/>
    <w:rsid w:val="00324E12"/>
    <w:rsid w:val="003363FF"/>
    <w:rsid w:val="00336B8D"/>
    <w:rsid w:val="00343C85"/>
    <w:rsid w:val="003560C0"/>
    <w:rsid w:val="00366536"/>
    <w:rsid w:val="00366FC5"/>
    <w:rsid w:val="00367F0E"/>
    <w:rsid w:val="0037458D"/>
    <w:rsid w:val="00385355"/>
    <w:rsid w:val="003910D8"/>
    <w:rsid w:val="00392D42"/>
    <w:rsid w:val="00393E71"/>
    <w:rsid w:val="00395456"/>
    <w:rsid w:val="0039768A"/>
    <w:rsid w:val="003A79C9"/>
    <w:rsid w:val="003C70B7"/>
    <w:rsid w:val="003D5706"/>
    <w:rsid w:val="003E1BBD"/>
    <w:rsid w:val="003E3A12"/>
    <w:rsid w:val="003F0823"/>
    <w:rsid w:val="003F1590"/>
    <w:rsid w:val="00407BBD"/>
    <w:rsid w:val="0041000D"/>
    <w:rsid w:val="00417467"/>
    <w:rsid w:val="00421019"/>
    <w:rsid w:val="00424A69"/>
    <w:rsid w:val="004271B6"/>
    <w:rsid w:val="00432969"/>
    <w:rsid w:val="0043475D"/>
    <w:rsid w:val="00435A25"/>
    <w:rsid w:val="004448A2"/>
    <w:rsid w:val="004472AA"/>
    <w:rsid w:val="00450266"/>
    <w:rsid w:val="0045433C"/>
    <w:rsid w:val="00476C8A"/>
    <w:rsid w:val="0049389B"/>
    <w:rsid w:val="00493F08"/>
    <w:rsid w:val="004956E0"/>
    <w:rsid w:val="00496F90"/>
    <w:rsid w:val="004A7B21"/>
    <w:rsid w:val="004D40E0"/>
    <w:rsid w:val="004D7FA7"/>
    <w:rsid w:val="004E70F9"/>
    <w:rsid w:val="004F28DC"/>
    <w:rsid w:val="004F66EA"/>
    <w:rsid w:val="004F6B08"/>
    <w:rsid w:val="005053A6"/>
    <w:rsid w:val="00505FEF"/>
    <w:rsid w:val="005107D0"/>
    <w:rsid w:val="005157C8"/>
    <w:rsid w:val="005169B0"/>
    <w:rsid w:val="005235F7"/>
    <w:rsid w:val="00540E8F"/>
    <w:rsid w:val="00563640"/>
    <w:rsid w:val="00584E0D"/>
    <w:rsid w:val="00591C1F"/>
    <w:rsid w:val="005A09BE"/>
    <w:rsid w:val="005A12B6"/>
    <w:rsid w:val="005B62EE"/>
    <w:rsid w:val="005C6252"/>
    <w:rsid w:val="005D4787"/>
    <w:rsid w:val="005F02FE"/>
    <w:rsid w:val="005F0EAE"/>
    <w:rsid w:val="005F1469"/>
    <w:rsid w:val="005F66AA"/>
    <w:rsid w:val="00604D5E"/>
    <w:rsid w:val="00623F26"/>
    <w:rsid w:val="00625838"/>
    <w:rsid w:val="0065199B"/>
    <w:rsid w:val="006577A9"/>
    <w:rsid w:val="0066590A"/>
    <w:rsid w:val="00673907"/>
    <w:rsid w:val="00675525"/>
    <w:rsid w:val="00681A23"/>
    <w:rsid w:val="00695FFA"/>
    <w:rsid w:val="006A1C49"/>
    <w:rsid w:val="006A3658"/>
    <w:rsid w:val="006A7611"/>
    <w:rsid w:val="006B40C8"/>
    <w:rsid w:val="006B716C"/>
    <w:rsid w:val="006C1428"/>
    <w:rsid w:val="006C3B5F"/>
    <w:rsid w:val="006C5FC1"/>
    <w:rsid w:val="006D2171"/>
    <w:rsid w:val="006D6DC6"/>
    <w:rsid w:val="006F43F5"/>
    <w:rsid w:val="006F4C5A"/>
    <w:rsid w:val="006F7903"/>
    <w:rsid w:val="007150E3"/>
    <w:rsid w:val="00720758"/>
    <w:rsid w:val="00720DC4"/>
    <w:rsid w:val="0073032F"/>
    <w:rsid w:val="0073641F"/>
    <w:rsid w:val="00736BAB"/>
    <w:rsid w:val="00746F59"/>
    <w:rsid w:val="00757962"/>
    <w:rsid w:val="00771E94"/>
    <w:rsid w:val="00774DDF"/>
    <w:rsid w:val="00777447"/>
    <w:rsid w:val="00790345"/>
    <w:rsid w:val="00791C69"/>
    <w:rsid w:val="00793E4D"/>
    <w:rsid w:val="00793FFC"/>
    <w:rsid w:val="0079671D"/>
    <w:rsid w:val="007A4D27"/>
    <w:rsid w:val="007A72B4"/>
    <w:rsid w:val="007A7852"/>
    <w:rsid w:val="007B11AE"/>
    <w:rsid w:val="007B1C1E"/>
    <w:rsid w:val="007B38B7"/>
    <w:rsid w:val="007B4A78"/>
    <w:rsid w:val="007B5CCD"/>
    <w:rsid w:val="007C31AD"/>
    <w:rsid w:val="007C6DC5"/>
    <w:rsid w:val="007D1B56"/>
    <w:rsid w:val="007D22BC"/>
    <w:rsid w:val="007F4402"/>
    <w:rsid w:val="007F5296"/>
    <w:rsid w:val="00826504"/>
    <w:rsid w:val="00831371"/>
    <w:rsid w:val="00842BE0"/>
    <w:rsid w:val="00842D23"/>
    <w:rsid w:val="00846FC6"/>
    <w:rsid w:val="00860D7D"/>
    <w:rsid w:val="00863683"/>
    <w:rsid w:val="00872CE8"/>
    <w:rsid w:val="00874679"/>
    <w:rsid w:val="00884779"/>
    <w:rsid w:val="00890880"/>
    <w:rsid w:val="00890A77"/>
    <w:rsid w:val="008B7A92"/>
    <w:rsid w:val="008D2FA4"/>
    <w:rsid w:val="008D3589"/>
    <w:rsid w:val="008D6A47"/>
    <w:rsid w:val="008E4C43"/>
    <w:rsid w:val="008E5CB2"/>
    <w:rsid w:val="008E782A"/>
    <w:rsid w:val="008F37EF"/>
    <w:rsid w:val="00900765"/>
    <w:rsid w:val="00910B9B"/>
    <w:rsid w:val="00912607"/>
    <w:rsid w:val="009176D1"/>
    <w:rsid w:val="009254A1"/>
    <w:rsid w:val="009268C6"/>
    <w:rsid w:val="00936623"/>
    <w:rsid w:val="00936BAB"/>
    <w:rsid w:val="00970236"/>
    <w:rsid w:val="00970DAC"/>
    <w:rsid w:val="009758BE"/>
    <w:rsid w:val="0098715B"/>
    <w:rsid w:val="00987868"/>
    <w:rsid w:val="009A34E7"/>
    <w:rsid w:val="009A685B"/>
    <w:rsid w:val="009B69CE"/>
    <w:rsid w:val="009C72AC"/>
    <w:rsid w:val="009F0577"/>
    <w:rsid w:val="009F2F5D"/>
    <w:rsid w:val="009F7762"/>
    <w:rsid w:val="00A060BF"/>
    <w:rsid w:val="00A34279"/>
    <w:rsid w:val="00A4527A"/>
    <w:rsid w:val="00A60E46"/>
    <w:rsid w:val="00A81623"/>
    <w:rsid w:val="00A82642"/>
    <w:rsid w:val="00A8353A"/>
    <w:rsid w:val="00A838A5"/>
    <w:rsid w:val="00A83F12"/>
    <w:rsid w:val="00A90E0C"/>
    <w:rsid w:val="00A95905"/>
    <w:rsid w:val="00A97EBB"/>
    <w:rsid w:val="00AD0758"/>
    <w:rsid w:val="00AE4D95"/>
    <w:rsid w:val="00AF3554"/>
    <w:rsid w:val="00B02154"/>
    <w:rsid w:val="00B04086"/>
    <w:rsid w:val="00B16979"/>
    <w:rsid w:val="00B3485C"/>
    <w:rsid w:val="00B3664A"/>
    <w:rsid w:val="00B367E8"/>
    <w:rsid w:val="00B36FD9"/>
    <w:rsid w:val="00B40708"/>
    <w:rsid w:val="00B4469D"/>
    <w:rsid w:val="00B757CD"/>
    <w:rsid w:val="00B8741F"/>
    <w:rsid w:val="00B93559"/>
    <w:rsid w:val="00BA2DFF"/>
    <w:rsid w:val="00BB0186"/>
    <w:rsid w:val="00BD47F0"/>
    <w:rsid w:val="00BD4D7F"/>
    <w:rsid w:val="00BD64B8"/>
    <w:rsid w:val="00BE1F21"/>
    <w:rsid w:val="00BE69D1"/>
    <w:rsid w:val="00BF57E4"/>
    <w:rsid w:val="00BF6643"/>
    <w:rsid w:val="00C0038A"/>
    <w:rsid w:val="00C06096"/>
    <w:rsid w:val="00C113F9"/>
    <w:rsid w:val="00C15E05"/>
    <w:rsid w:val="00C46333"/>
    <w:rsid w:val="00C55688"/>
    <w:rsid w:val="00C70E42"/>
    <w:rsid w:val="00C73C76"/>
    <w:rsid w:val="00C97301"/>
    <w:rsid w:val="00CA692E"/>
    <w:rsid w:val="00CC31C3"/>
    <w:rsid w:val="00CD7D5E"/>
    <w:rsid w:val="00CE7FC0"/>
    <w:rsid w:val="00CF0AF9"/>
    <w:rsid w:val="00CF1314"/>
    <w:rsid w:val="00CF2755"/>
    <w:rsid w:val="00CF2B93"/>
    <w:rsid w:val="00CF4712"/>
    <w:rsid w:val="00CF5EEF"/>
    <w:rsid w:val="00D00DDD"/>
    <w:rsid w:val="00D021C9"/>
    <w:rsid w:val="00D03A1B"/>
    <w:rsid w:val="00D11D13"/>
    <w:rsid w:val="00D247B0"/>
    <w:rsid w:val="00D268BD"/>
    <w:rsid w:val="00D32007"/>
    <w:rsid w:val="00D53CEF"/>
    <w:rsid w:val="00D54476"/>
    <w:rsid w:val="00D551DD"/>
    <w:rsid w:val="00D700E6"/>
    <w:rsid w:val="00D9331F"/>
    <w:rsid w:val="00D95DC9"/>
    <w:rsid w:val="00D96C6D"/>
    <w:rsid w:val="00DA1383"/>
    <w:rsid w:val="00DA470F"/>
    <w:rsid w:val="00DF18A8"/>
    <w:rsid w:val="00E07491"/>
    <w:rsid w:val="00E07EB1"/>
    <w:rsid w:val="00E16DF9"/>
    <w:rsid w:val="00E34B3F"/>
    <w:rsid w:val="00E407F7"/>
    <w:rsid w:val="00E56C84"/>
    <w:rsid w:val="00E60D38"/>
    <w:rsid w:val="00E61FCF"/>
    <w:rsid w:val="00E66B6B"/>
    <w:rsid w:val="00E70FD6"/>
    <w:rsid w:val="00E7676A"/>
    <w:rsid w:val="00E76967"/>
    <w:rsid w:val="00E76F70"/>
    <w:rsid w:val="00E810E4"/>
    <w:rsid w:val="00E93642"/>
    <w:rsid w:val="00EA04A7"/>
    <w:rsid w:val="00EB5539"/>
    <w:rsid w:val="00EB742D"/>
    <w:rsid w:val="00EB777D"/>
    <w:rsid w:val="00ED1183"/>
    <w:rsid w:val="00EE1E39"/>
    <w:rsid w:val="00EE3D8E"/>
    <w:rsid w:val="00EE429C"/>
    <w:rsid w:val="00EF20A4"/>
    <w:rsid w:val="00EF2E3E"/>
    <w:rsid w:val="00F005C5"/>
    <w:rsid w:val="00F12942"/>
    <w:rsid w:val="00F274F3"/>
    <w:rsid w:val="00F340F4"/>
    <w:rsid w:val="00F34162"/>
    <w:rsid w:val="00F4161E"/>
    <w:rsid w:val="00F41E4C"/>
    <w:rsid w:val="00F435A4"/>
    <w:rsid w:val="00F57967"/>
    <w:rsid w:val="00F61C26"/>
    <w:rsid w:val="00F62C1F"/>
    <w:rsid w:val="00F64547"/>
    <w:rsid w:val="00F65A48"/>
    <w:rsid w:val="00F76D0A"/>
    <w:rsid w:val="00F871F5"/>
    <w:rsid w:val="00F97665"/>
    <w:rsid w:val="00FA1339"/>
    <w:rsid w:val="00FA2400"/>
    <w:rsid w:val="00FC2427"/>
    <w:rsid w:val="00FC6C9A"/>
    <w:rsid w:val="00FD52D1"/>
    <w:rsid w:val="00FD7042"/>
    <w:rsid w:val="00FE08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129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3E71"/>
    <w:rPr>
      <w:rFonts w:cs="Times New Roman"/>
      <w:color w:val="0000FF"/>
      <w:u w:val="single"/>
    </w:rPr>
  </w:style>
  <w:style w:type="character" w:customStyle="1" w:styleId="s1">
    <w:name w:val="s1"/>
    <w:basedOn w:val="DefaultParagraphFont"/>
    <w:rsid w:val="000D3B52"/>
  </w:style>
  <w:style w:type="paragraph" w:customStyle="1" w:styleId="p1">
    <w:name w:val="p1"/>
    <w:basedOn w:val="Normal"/>
    <w:rsid w:val="00EB777D"/>
    <w:rPr>
      <w:rFonts w:ascii="Arial" w:hAnsi="Arial" w:cs="Arial"/>
      <w:color w:val="323333"/>
      <w:sz w:val="18"/>
      <w:szCs w:val="18"/>
    </w:rPr>
  </w:style>
  <w:style w:type="paragraph" w:styleId="ListParagraph">
    <w:name w:val="List Paragraph"/>
    <w:basedOn w:val="Normal"/>
    <w:uiPriority w:val="72"/>
    <w:qFormat/>
    <w:rsid w:val="00104F3A"/>
    <w:pPr>
      <w:spacing w:after="160" w:line="259" w:lineRule="auto"/>
      <w:ind w:left="720"/>
      <w:contextualSpacing/>
    </w:pPr>
    <w:rPr>
      <w:sz w:val="22"/>
      <w:szCs w:val="22"/>
      <w:lang w:val="en-GB"/>
    </w:rPr>
  </w:style>
  <w:style w:type="character" w:customStyle="1" w:styleId="s2">
    <w:name w:val="s2"/>
    <w:basedOn w:val="DefaultParagraphFont"/>
    <w:rsid w:val="002326DB"/>
  </w:style>
  <w:style w:type="character" w:customStyle="1" w:styleId="highlight1">
    <w:name w:val="highlight1"/>
    <w:uiPriority w:val="99"/>
    <w:rsid w:val="00591C1F"/>
    <w:rPr>
      <w:rFonts w:cs="Times New Roman"/>
      <w:shd w:val="clear" w:color="auto" w:fill="F2F5F8"/>
    </w:rPr>
  </w:style>
  <w:style w:type="paragraph" w:customStyle="1" w:styleId="p2">
    <w:name w:val="p2"/>
    <w:basedOn w:val="Normal"/>
    <w:rsid w:val="00720758"/>
    <w:rPr>
      <w:rFonts w:ascii="Arial" w:hAnsi="Arial" w:cs="Arial"/>
      <w:sz w:val="26"/>
      <w:szCs w:val="26"/>
    </w:rPr>
  </w:style>
  <w:style w:type="paragraph" w:customStyle="1" w:styleId="p3">
    <w:name w:val="p3"/>
    <w:basedOn w:val="Normal"/>
    <w:rsid w:val="00720758"/>
    <w:rPr>
      <w:rFonts w:ascii="Arial" w:hAnsi="Arial" w:cs="Arial"/>
      <w:color w:val="323333"/>
      <w:sz w:val="18"/>
      <w:szCs w:val="18"/>
    </w:rPr>
  </w:style>
  <w:style w:type="character" w:customStyle="1" w:styleId="s3">
    <w:name w:val="s3"/>
    <w:basedOn w:val="DefaultParagraphFont"/>
    <w:rsid w:val="00720758"/>
    <w:rPr>
      <w:u w:val="single"/>
    </w:rPr>
  </w:style>
  <w:style w:type="character" w:customStyle="1" w:styleId="s4">
    <w:name w:val="s4"/>
    <w:basedOn w:val="DefaultParagraphFont"/>
    <w:rsid w:val="00720758"/>
    <w:rPr>
      <w:rFonts w:ascii="Arial" w:hAnsi="Arial" w:cs="Arial" w:hint="default"/>
      <w:color w:val="000000"/>
      <w:sz w:val="15"/>
      <w:szCs w:val="15"/>
    </w:rPr>
  </w:style>
  <w:style w:type="character" w:customStyle="1" w:styleId="s5">
    <w:name w:val="s5"/>
    <w:basedOn w:val="DefaultParagraphFont"/>
    <w:rsid w:val="00720758"/>
    <w:rPr>
      <w:color w:val="000000"/>
    </w:rPr>
  </w:style>
  <w:style w:type="character" w:customStyle="1" w:styleId="s6">
    <w:name w:val="s6"/>
    <w:basedOn w:val="DefaultParagraphFont"/>
    <w:rsid w:val="00720758"/>
    <w:rPr>
      <w:u w:val="single"/>
    </w:rPr>
  </w:style>
  <w:style w:type="paragraph" w:customStyle="1" w:styleId="p4">
    <w:name w:val="p4"/>
    <w:basedOn w:val="Normal"/>
    <w:rsid w:val="00253D79"/>
    <w:rPr>
      <w:rFonts w:ascii="Arial" w:hAnsi="Arial" w:cs="Arial"/>
      <w:color w:val="323333"/>
      <w:sz w:val="21"/>
      <w:szCs w:val="21"/>
    </w:rPr>
  </w:style>
  <w:style w:type="paragraph" w:customStyle="1" w:styleId="p5">
    <w:name w:val="p5"/>
    <w:basedOn w:val="Normal"/>
    <w:rsid w:val="00253D79"/>
    <w:rPr>
      <w:rFonts w:ascii="Arial" w:hAnsi="Arial" w:cs="Arial"/>
      <w:color w:val="323333"/>
      <w:sz w:val="21"/>
      <w:szCs w:val="21"/>
    </w:rPr>
  </w:style>
  <w:style w:type="paragraph" w:customStyle="1" w:styleId="p8">
    <w:name w:val="p8"/>
    <w:basedOn w:val="Normal"/>
    <w:rsid w:val="003F1590"/>
    <w:rPr>
      <w:rFonts w:ascii="Arial" w:hAnsi="Arial" w:cs="Arial"/>
      <w:sz w:val="21"/>
      <w:szCs w:val="21"/>
    </w:rPr>
  </w:style>
  <w:style w:type="paragraph" w:styleId="Header">
    <w:name w:val="header"/>
    <w:basedOn w:val="Normal"/>
    <w:link w:val="HeaderChar"/>
    <w:uiPriority w:val="99"/>
    <w:unhideWhenUsed/>
    <w:rsid w:val="00563640"/>
    <w:pPr>
      <w:tabs>
        <w:tab w:val="center" w:pos="4513"/>
        <w:tab w:val="right" w:pos="9026"/>
      </w:tabs>
    </w:pPr>
  </w:style>
  <w:style w:type="character" w:customStyle="1" w:styleId="HeaderChar">
    <w:name w:val="Header Char"/>
    <w:basedOn w:val="DefaultParagraphFont"/>
    <w:link w:val="Header"/>
    <w:uiPriority w:val="99"/>
    <w:rsid w:val="00563640"/>
  </w:style>
  <w:style w:type="paragraph" w:styleId="Footer">
    <w:name w:val="footer"/>
    <w:basedOn w:val="Normal"/>
    <w:link w:val="FooterChar"/>
    <w:uiPriority w:val="99"/>
    <w:unhideWhenUsed/>
    <w:rsid w:val="00563640"/>
    <w:pPr>
      <w:tabs>
        <w:tab w:val="center" w:pos="4513"/>
        <w:tab w:val="right" w:pos="9026"/>
      </w:tabs>
    </w:pPr>
  </w:style>
  <w:style w:type="character" w:customStyle="1" w:styleId="FooterChar">
    <w:name w:val="Footer Char"/>
    <w:basedOn w:val="DefaultParagraphFont"/>
    <w:link w:val="Footer"/>
    <w:uiPriority w:val="99"/>
    <w:rsid w:val="00563640"/>
  </w:style>
  <w:style w:type="paragraph" w:styleId="BalloonText">
    <w:name w:val="Balloon Text"/>
    <w:basedOn w:val="Normal"/>
    <w:link w:val="BalloonTextChar"/>
    <w:uiPriority w:val="99"/>
    <w:semiHidden/>
    <w:unhideWhenUsed/>
    <w:rsid w:val="00FA2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4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2400"/>
    <w:rPr>
      <w:sz w:val="18"/>
      <w:szCs w:val="18"/>
    </w:rPr>
  </w:style>
  <w:style w:type="paragraph" w:styleId="CommentText">
    <w:name w:val="annotation text"/>
    <w:basedOn w:val="Normal"/>
    <w:link w:val="CommentTextChar"/>
    <w:uiPriority w:val="99"/>
    <w:semiHidden/>
    <w:unhideWhenUsed/>
    <w:rsid w:val="00FA2400"/>
  </w:style>
  <w:style w:type="character" w:customStyle="1" w:styleId="CommentTextChar">
    <w:name w:val="Comment Text Char"/>
    <w:basedOn w:val="DefaultParagraphFont"/>
    <w:link w:val="CommentText"/>
    <w:uiPriority w:val="99"/>
    <w:semiHidden/>
    <w:rsid w:val="00FA2400"/>
  </w:style>
  <w:style w:type="paragraph" w:styleId="CommentSubject">
    <w:name w:val="annotation subject"/>
    <w:basedOn w:val="CommentText"/>
    <w:next w:val="CommentText"/>
    <w:link w:val="CommentSubjectChar"/>
    <w:uiPriority w:val="99"/>
    <w:semiHidden/>
    <w:unhideWhenUsed/>
    <w:rsid w:val="00FA2400"/>
    <w:rPr>
      <w:b/>
      <w:bCs/>
      <w:sz w:val="20"/>
      <w:szCs w:val="20"/>
    </w:rPr>
  </w:style>
  <w:style w:type="character" w:customStyle="1" w:styleId="CommentSubjectChar">
    <w:name w:val="Comment Subject Char"/>
    <w:basedOn w:val="CommentTextChar"/>
    <w:link w:val="CommentSubject"/>
    <w:uiPriority w:val="99"/>
    <w:semiHidden/>
    <w:rsid w:val="00FA2400"/>
    <w:rPr>
      <w:b/>
      <w:bCs/>
      <w:sz w:val="20"/>
      <w:szCs w:val="20"/>
    </w:rPr>
  </w:style>
  <w:style w:type="character" w:styleId="PageNumber">
    <w:name w:val="page number"/>
    <w:basedOn w:val="DefaultParagraphFont"/>
    <w:uiPriority w:val="99"/>
    <w:semiHidden/>
    <w:unhideWhenUsed/>
    <w:rsid w:val="007B11AE"/>
  </w:style>
  <w:style w:type="paragraph" w:styleId="NormalWeb">
    <w:name w:val="Normal (Web)"/>
    <w:basedOn w:val="Normal"/>
    <w:uiPriority w:val="99"/>
    <w:semiHidden/>
    <w:unhideWhenUsed/>
    <w:rsid w:val="00604D5E"/>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F4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1808">
      <w:bodyDiv w:val="1"/>
      <w:marLeft w:val="0"/>
      <w:marRight w:val="0"/>
      <w:marTop w:val="0"/>
      <w:marBottom w:val="0"/>
      <w:divBdr>
        <w:top w:val="none" w:sz="0" w:space="0" w:color="auto"/>
        <w:left w:val="none" w:sz="0" w:space="0" w:color="auto"/>
        <w:bottom w:val="none" w:sz="0" w:space="0" w:color="auto"/>
        <w:right w:val="none" w:sz="0" w:space="0" w:color="auto"/>
      </w:divBdr>
    </w:div>
    <w:div w:id="106197790">
      <w:bodyDiv w:val="1"/>
      <w:marLeft w:val="0"/>
      <w:marRight w:val="0"/>
      <w:marTop w:val="0"/>
      <w:marBottom w:val="0"/>
      <w:divBdr>
        <w:top w:val="none" w:sz="0" w:space="0" w:color="auto"/>
        <w:left w:val="none" w:sz="0" w:space="0" w:color="auto"/>
        <w:bottom w:val="none" w:sz="0" w:space="0" w:color="auto"/>
        <w:right w:val="none" w:sz="0" w:space="0" w:color="auto"/>
      </w:divBdr>
    </w:div>
    <w:div w:id="231622260">
      <w:bodyDiv w:val="1"/>
      <w:marLeft w:val="0"/>
      <w:marRight w:val="0"/>
      <w:marTop w:val="0"/>
      <w:marBottom w:val="0"/>
      <w:divBdr>
        <w:top w:val="none" w:sz="0" w:space="0" w:color="auto"/>
        <w:left w:val="none" w:sz="0" w:space="0" w:color="auto"/>
        <w:bottom w:val="none" w:sz="0" w:space="0" w:color="auto"/>
        <w:right w:val="none" w:sz="0" w:space="0" w:color="auto"/>
      </w:divBdr>
    </w:div>
    <w:div w:id="241069437">
      <w:bodyDiv w:val="1"/>
      <w:marLeft w:val="0"/>
      <w:marRight w:val="0"/>
      <w:marTop w:val="0"/>
      <w:marBottom w:val="0"/>
      <w:divBdr>
        <w:top w:val="none" w:sz="0" w:space="0" w:color="auto"/>
        <w:left w:val="none" w:sz="0" w:space="0" w:color="auto"/>
        <w:bottom w:val="none" w:sz="0" w:space="0" w:color="auto"/>
        <w:right w:val="none" w:sz="0" w:space="0" w:color="auto"/>
      </w:divBdr>
    </w:div>
    <w:div w:id="570770130">
      <w:bodyDiv w:val="1"/>
      <w:marLeft w:val="0"/>
      <w:marRight w:val="0"/>
      <w:marTop w:val="0"/>
      <w:marBottom w:val="0"/>
      <w:divBdr>
        <w:top w:val="none" w:sz="0" w:space="0" w:color="auto"/>
        <w:left w:val="none" w:sz="0" w:space="0" w:color="auto"/>
        <w:bottom w:val="none" w:sz="0" w:space="0" w:color="auto"/>
        <w:right w:val="none" w:sz="0" w:space="0" w:color="auto"/>
      </w:divBdr>
    </w:div>
    <w:div w:id="651519211">
      <w:bodyDiv w:val="1"/>
      <w:marLeft w:val="0"/>
      <w:marRight w:val="0"/>
      <w:marTop w:val="0"/>
      <w:marBottom w:val="0"/>
      <w:divBdr>
        <w:top w:val="none" w:sz="0" w:space="0" w:color="auto"/>
        <w:left w:val="none" w:sz="0" w:space="0" w:color="auto"/>
        <w:bottom w:val="none" w:sz="0" w:space="0" w:color="auto"/>
        <w:right w:val="none" w:sz="0" w:space="0" w:color="auto"/>
      </w:divBdr>
    </w:div>
    <w:div w:id="772553674">
      <w:bodyDiv w:val="1"/>
      <w:marLeft w:val="0"/>
      <w:marRight w:val="0"/>
      <w:marTop w:val="0"/>
      <w:marBottom w:val="0"/>
      <w:divBdr>
        <w:top w:val="none" w:sz="0" w:space="0" w:color="auto"/>
        <w:left w:val="none" w:sz="0" w:space="0" w:color="auto"/>
        <w:bottom w:val="none" w:sz="0" w:space="0" w:color="auto"/>
        <w:right w:val="none" w:sz="0" w:space="0" w:color="auto"/>
      </w:divBdr>
    </w:div>
    <w:div w:id="831797707">
      <w:bodyDiv w:val="1"/>
      <w:marLeft w:val="0"/>
      <w:marRight w:val="0"/>
      <w:marTop w:val="0"/>
      <w:marBottom w:val="0"/>
      <w:divBdr>
        <w:top w:val="none" w:sz="0" w:space="0" w:color="auto"/>
        <w:left w:val="none" w:sz="0" w:space="0" w:color="auto"/>
        <w:bottom w:val="none" w:sz="0" w:space="0" w:color="auto"/>
        <w:right w:val="none" w:sz="0" w:space="0" w:color="auto"/>
      </w:divBdr>
    </w:div>
    <w:div w:id="951208413">
      <w:bodyDiv w:val="1"/>
      <w:marLeft w:val="0"/>
      <w:marRight w:val="0"/>
      <w:marTop w:val="0"/>
      <w:marBottom w:val="0"/>
      <w:divBdr>
        <w:top w:val="none" w:sz="0" w:space="0" w:color="auto"/>
        <w:left w:val="none" w:sz="0" w:space="0" w:color="auto"/>
        <w:bottom w:val="none" w:sz="0" w:space="0" w:color="auto"/>
        <w:right w:val="none" w:sz="0" w:space="0" w:color="auto"/>
      </w:divBdr>
    </w:div>
    <w:div w:id="1040319630">
      <w:bodyDiv w:val="1"/>
      <w:marLeft w:val="0"/>
      <w:marRight w:val="0"/>
      <w:marTop w:val="0"/>
      <w:marBottom w:val="0"/>
      <w:divBdr>
        <w:top w:val="none" w:sz="0" w:space="0" w:color="auto"/>
        <w:left w:val="none" w:sz="0" w:space="0" w:color="auto"/>
        <w:bottom w:val="none" w:sz="0" w:space="0" w:color="auto"/>
        <w:right w:val="none" w:sz="0" w:space="0" w:color="auto"/>
      </w:divBdr>
    </w:div>
    <w:div w:id="1110507892">
      <w:bodyDiv w:val="1"/>
      <w:marLeft w:val="0"/>
      <w:marRight w:val="0"/>
      <w:marTop w:val="0"/>
      <w:marBottom w:val="0"/>
      <w:divBdr>
        <w:top w:val="none" w:sz="0" w:space="0" w:color="auto"/>
        <w:left w:val="none" w:sz="0" w:space="0" w:color="auto"/>
        <w:bottom w:val="none" w:sz="0" w:space="0" w:color="auto"/>
        <w:right w:val="none" w:sz="0" w:space="0" w:color="auto"/>
      </w:divBdr>
    </w:div>
    <w:div w:id="1148670396">
      <w:bodyDiv w:val="1"/>
      <w:marLeft w:val="0"/>
      <w:marRight w:val="0"/>
      <w:marTop w:val="0"/>
      <w:marBottom w:val="0"/>
      <w:divBdr>
        <w:top w:val="none" w:sz="0" w:space="0" w:color="auto"/>
        <w:left w:val="none" w:sz="0" w:space="0" w:color="auto"/>
        <w:bottom w:val="none" w:sz="0" w:space="0" w:color="auto"/>
        <w:right w:val="none" w:sz="0" w:space="0" w:color="auto"/>
      </w:divBdr>
    </w:div>
    <w:div w:id="1555190638">
      <w:bodyDiv w:val="1"/>
      <w:marLeft w:val="0"/>
      <w:marRight w:val="0"/>
      <w:marTop w:val="0"/>
      <w:marBottom w:val="0"/>
      <w:divBdr>
        <w:top w:val="none" w:sz="0" w:space="0" w:color="auto"/>
        <w:left w:val="none" w:sz="0" w:space="0" w:color="auto"/>
        <w:bottom w:val="none" w:sz="0" w:space="0" w:color="auto"/>
        <w:right w:val="none" w:sz="0" w:space="0" w:color="auto"/>
      </w:divBdr>
    </w:div>
    <w:div w:id="1571847829">
      <w:bodyDiv w:val="1"/>
      <w:marLeft w:val="0"/>
      <w:marRight w:val="0"/>
      <w:marTop w:val="0"/>
      <w:marBottom w:val="0"/>
      <w:divBdr>
        <w:top w:val="none" w:sz="0" w:space="0" w:color="auto"/>
        <w:left w:val="none" w:sz="0" w:space="0" w:color="auto"/>
        <w:bottom w:val="none" w:sz="0" w:space="0" w:color="auto"/>
        <w:right w:val="none" w:sz="0" w:space="0" w:color="auto"/>
      </w:divBdr>
    </w:div>
    <w:div w:id="1610046090">
      <w:bodyDiv w:val="1"/>
      <w:marLeft w:val="0"/>
      <w:marRight w:val="0"/>
      <w:marTop w:val="0"/>
      <w:marBottom w:val="0"/>
      <w:divBdr>
        <w:top w:val="none" w:sz="0" w:space="0" w:color="auto"/>
        <w:left w:val="none" w:sz="0" w:space="0" w:color="auto"/>
        <w:bottom w:val="none" w:sz="0" w:space="0" w:color="auto"/>
        <w:right w:val="none" w:sz="0" w:space="0" w:color="auto"/>
      </w:divBdr>
    </w:div>
    <w:div w:id="1617253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cbi.nlm.nih.gov/pubmed?term=Mottillo%20S%5BAuthor%5D&amp;cauthor=true&amp;cauthor_uid=21862280" TargetMode="External"/><Relationship Id="rId11" Type="http://schemas.openxmlformats.org/officeDocument/2006/relationships/hyperlink" Target="http://www.ncbi.nlm.nih.gov/pubmed?term=Eisenberg%20MJ%5BAuthor%5D&amp;cauthor=true&amp;cauthor_uid=21862280" TargetMode="External"/><Relationship Id="rId12" Type="http://schemas.openxmlformats.org/officeDocument/2006/relationships/hyperlink" Target="http://www.ncbi.nlm.nih.gov/pubmed?term=Hendry%20C%5BAuthor%5D&amp;cauthor=true&amp;cauthor_uid=22580251" TargetMode="External"/><Relationship Id="rId13" Type="http://schemas.openxmlformats.org/officeDocument/2006/relationships/hyperlink" Target="http://www.ncbi.nlm.nih.gov/pubmed?term=Fraser%20D%5BAuthor%5D&amp;cauthor=true&amp;cauthor_uid=22580251" TargetMode="External"/><Relationship Id="rId14" Type="http://schemas.openxmlformats.org/officeDocument/2006/relationships/hyperlink" Target="http://www.ncbi.nlm.nih.gov/pubmed?term=Eichhofer%20J%5BAuthor%5D&amp;cauthor=true&amp;cauthor_uid=22580251" TargetMode="External"/><Relationship Id="rId15" Type="http://schemas.openxmlformats.org/officeDocument/2006/relationships/hyperlink" Target="http://www.ncbi.nlm.nih.gov/pubmed?term=Mamas%20MA%5BAuthor%5D&amp;cauthor=true&amp;cauthor_uid=22580251" TargetMode="External"/><Relationship Id="rId16" Type="http://schemas.openxmlformats.org/officeDocument/2006/relationships/hyperlink" Target="http://www.ncbi.nlm.nih.gov/pubmed?term=Fath-Ordoubadi%20F%5BAuthor%5D&amp;cauthor=true&amp;cauthor_uid=22580251" TargetMode="External"/><Relationship Id="rId17" Type="http://schemas.openxmlformats.org/officeDocument/2006/relationships/hyperlink" Target="http://www.ncbi.nlm.nih.gov/pubmed?term=El-Omar%20M%5BAuthor%5D&amp;cauthor=true&amp;cauthor_uid=22580251" TargetMode="External"/><Relationship Id="rId18" Type="http://schemas.openxmlformats.org/officeDocument/2006/relationships/hyperlink" Target="http://www.ncbi.nlm.nih.gov/pubmed?term=Williams%20P%5BAuthor%5D&amp;cauthor=true&amp;cauthor_uid=22580251" TargetMode="External"/><Relationship Id="rId19" Type="http://schemas.openxmlformats.org/officeDocument/2006/relationships/hyperlink" Target="http://www.ncbi.nlm.nih.gov/pubmed?term=Al-Lamee%20R%5BAuthor%5D&amp;cauthor=true&amp;cauthor_uid=21251634" TargetMode="External"/><Relationship Id="rId60" Type="http://schemas.openxmlformats.org/officeDocument/2006/relationships/hyperlink" Target="https://www.ncbi.nlm.nih.gov/pubmed/?term=Komeda%20M%5BAuthor%5D&amp;cauthor=true&amp;cauthor_uid=10197675" TargetMode="External"/><Relationship Id="rId61" Type="http://schemas.openxmlformats.org/officeDocument/2006/relationships/hyperlink" Target="https://www.ncbi.nlm.nih.gov/pubmed/?term=Weisel%20RD%5BAuthor%5D&amp;cauthor=true&amp;cauthor_uid=10197675" TargetMode="External"/><Relationship Id="rId62" Type="http://schemas.openxmlformats.org/officeDocument/2006/relationships/hyperlink" Target="https://www.ncbi.nlm.nih.gov/pubmed/?term=Cohen%20G%5BAuthor%5D&amp;cauthor=true&amp;cauthor_uid=10197675" TargetMode="External"/><Relationship Id="rId63" Type="http://schemas.openxmlformats.org/officeDocument/2006/relationships/hyperlink" Target="https://www.ncbi.nlm.nih.gov/pubmed/?term=Borger%20MA%5BAuthor%5D&amp;cauthor=true&amp;cauthor_uid=10197675" TargetMode="External"/><Relationship Id="rId64" Type="http://schemas.openxmlformats.org/officeDocument/2006/relationships/hyperlink" Target="https://www.ncbi.nlm.nih.gov/pubmed/?term=David%20TE%5BAuthor%5D&amp;cauthor=true&amp;cauthor_uid=10197675" TargetMode="External"/><Relationship Id="rId65" Type="http://schemas.openxmlformats.org/officeDocument/2006/relationships/hyperlink" Target="https://www.ncbi.nlm.nih.gov/pubmed/?term=Boyd%20WD%5BAuthor%5D&amp;cauthor=true&amp;cauthor_uid=23098147" TargetMode="External"/><Relationship Id="rId66" Type="http://schemas.openxmlformats.org/officeDocument/2006/relationships/hyperlink" Target="https://www.ncbi.nlm.nih.gov/pubmed/?term=Tyberg%20JV%5BAuthor%5D&amp;cauthor=true&amp;cauthor_uid=23098147" TargetMode="External"/><Relationship Id="rId67" Type="http://schemas.openxmlformats.org/officeDocument/2006/relationships/hyperlink" Target="https://www.ncbi.nlm.nih.gov/pubmed/?term=Cox%20JL%5BAuthor%5D&amp;cauthor=true&amp;cauthor_uid=23098147" TargetMode="External"/><Relationship Id="rId68" Type="http://schemas.openxmlformats.org/officeDocument/2006/relationships/hyperlink" Target="https://www.ncbi.nlm.nih.gov/pubmed/?term=Kawase%20Y%5BAuthor%5D&amp;cauthor=true&amp;cauthor_uid=12552545" TargetMode="External"/><Relationship Id="rId69" Type="http://schemas.openxmlformats.org/officeDocument/2006/relationships/hyperlink" Target="https://www.ncbi.nlm.nih.gov/pubmed/?term=Hayase%20M%5BAuthor%5D&amp;cauthor=true&amp;cauthor_uid=12552545" TargetMode="External"/><Relationship Id="rId120" Type="http://schemas.openxmlformats.org/officeDocument/2006/relationships/footer" Target="footer1.xml"/><Relationship Id="rId121" Type="http://schemas.openxmlformats.org/officeDocument/2006/relationships/footer" Target="footer2.xm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ncbi.nlm.nih.gov/pubmed?term=Bell%20MR%5BAuthor%5D&amp;cauthor=true&amp;cauthor_uid=14691432" TargetMode="External"/><Relationship Id="rId41" Type="http://schemas.openxmlformats.org/officeDocument/2006/relationships/hyperlink" Target="http://www.ncbi.nlm.nih.gov/pubmed?term=Denktas%20AE%5BAuthor%5D&amp;cauthor=true&amp;cauthor_uid=14691432" TargetMode="External"/><Relationship Id="rId42" Type="http://schemas.openxmlformats.org/officeDocument/2006/relationships/hyperlink" Target="http://www.ncbi.nlm.nih.gov/pubmed?term=Lennon%20RJ%5BAuthor%5D&amp;cauthor=true&amp;cauthor_uid=14691432" TargetMode="External"/><Relationship Id="rId90" Type="http://schemas.openxmlformats.org/officeDocument/2006/relationships/hyperlink" Target="https://www.ncbi.nlm.nih.gov/pubmed/?term=Tousoulis%20D%5BAuthor%5D&amp;cauthor=true&amp;cauthor_uid=18378020" TargetMode="External"/><Relationship Id="rId91" Type="http://schemas.openxmlformats.org/officeDocument/2006/relationships/hyperlink" Target="https://www.ncbi.nlm.nih.gov/pubmed/?term=Kallikazaros%20I%5BAuthor%5D&amp;cauthor=true&amp;cauthor_uid=18378020" TargetMode="External"/><Relationship Id="rId92" Type="http://schemas.openxmlformats.org/officeDocument/2006/relationships/hyperlink" Target="https://www.ncbi.nlm.nih.gov/pubmed/?term=Stefanadis%20C%5BAuthor%5D&amp;cauthor=true&amp;cauthor_uid=18378020" TargetMode="External"/><Relationship Id="rId93" Type="http://schemas.openxmlformats.org/officeDocument/2006/relationships/hyperlink" Target="https://www.ncbi.nlm.nih.gov/pubmed/?term=Nishida%20T%5BAuthor%5D&amp;cauthor=true&amp;cauthor_uid=10973025" TargetMode="External"/><Relationship Id="rId94" Type="http://schemas.openxmlformats.org/officeDocument/2006/relationships/hyperlink" Target="https://www.ncbi.nlm.nih.gov/pubmed/?term=Corvaja%20N%5BAuthor%5D&amp;cauthor=true&amp;cauthor_uid=10973025" TargetMode="External"/><Relationship Id="rId95" Type="http://schemas.openxmlformats.org/officeDocument/2006/relationships/hyperlink" Target="https://www.ncbi.nlm.nih.gov/pubmed/?term=Vaghetti%20M%5BAuthor%5D&amp;cauthor=true&amp;cauthor_uid=10973025" TargetMode="External"/><Relationship Id="rId96" Type="http://schemas.openxmlformats.org/officeDocument/2006/relationships/hyperlink" Target="https://www.ncbi.nlm.nih.gov/pubmed/?term=Di%20Mario%20C%5BAuthor%5D&amp;cauthor=true&amp;cauthor_uid=10973025" TargetMode="External"/><Relationship Id="rId101" Type="http://schemas.openxmlformats.org/officeDocument/2006/relationships/hyperlink" Target="http://www.ncbi.nlm.nih.gov/pubmed/?term=Bourantas%20CV%5BAuthor%5D&amp;cauthor=true&amp;cauthor_uid=23766350" TargetMode="External"/><Relationship Id="rId102" Type="http://schemas.openxmlformats.org/officeDocument/2006/relationships/hyperlink" Target="http://www.ncbi.nlm.nih.gov/pubmed/?term=Zhang%20Y%5BAuthor%5D&amp;cauthor=true&amp;cauthor_uid=23766350" TargetMode="External"/><Relationship Id="rId103" Type="http://schemas.openxmlformats.org/officeDocument/2006/relationships/hyperlink" Target="http://www.ncbi.nlm.nih.gov/pubmed/?term=Muramatsu%20T%5BAuthor%5D&amp;cauthor=true&amp;cauthor_uid=23766350" TargetMode="External"/><Relationship Id="rId104" Type="http://schemas.openxmlformats.org/officeDocument/2006/relationships/hyperlink" Target="http://www.ncbi.nlm.nih.gov/pubmed/?term=Feldman%20T%5BAuthor%5D&amp;cauthor=true&amp;cauthor_uid=23766350" TargetMode="External"/><Relationship Id="rId105" Type="http://schemas.openxmlformats.org/officeDocument/2006/relationships/hyperlink" Target="http://www.ncbi.nlm.nih.gov/pubmed/?term=Holmes%20DR%5BAuthor%5D&amp;cauthor=true&amp;cauthor_uid=23766350" TargetMode="External"/><Relationship Id="rId106" Type="http://schemas.openxmlformats.org/officeDocument/2006/relationships/hyperlink" Target="http://www.ncbi.nlm.nih.gov/pubmed/?term=Mack%20M%5BAuthor%5D&amp;cauthor=true&amp;cauthor_uid=23766350" TargetMode="External"/><Relationship Id="rId107" Type="http://schemas.openxmlformats.org/officeDocument/2006/relationships/hyperlink" Target="http://www.ncbi.nlm.nih.gov/pubmed/?term=Morice%20MC%5BAuthor%5D&amp;cauthor=true&amp;cauthor_uid=23766350" TargetMode="External"/><Relationship Id="rId108" Type="http://schemas.openxmlformats.org/officeDocument/2006/relationships/hyperlink" Target="http://www.ncbi.nlm.nih.gov/pubmed/?term=St%C3%A5hle%20E%5BAuthor%5D&amp;cauthor=true&amp;cauthor_uid=23766350" TargetMode="External"/><Relationship Id="rId109" Type="http://schemas.openxmlformats.org/officeDocument/2006/relationships/hyperlink" Target="http://www.ncbi.nlm.nih.gov/pubmed/?term=Colombo%20A%5BAuthor%5D&amp;cauthor=true&amp;cauthor_uid=23766350" TargetMode="External"/><Relationship Id="rId97" Type="http://schemas.openxmlformats.org/officeDocument/2006/relationships/hyperlink" Target="https://www.ncbi.nlm.nih.gov/pubmed/?term=Colombo%20A%5BAuthor%5D&amp;cauthor=true&amp;cauthor_uid=10973025" TargetMode="External"/><Relationship Id="rId98" Type="http://schemas.openxmlformats.org/officeDocument/2006/relationships/hyperlink" Target="https://www.ncbi.nlm.nih.gov/pubmed/?term=Tannenbaum%20AK%5BAuthor%5D&amp;cauthor=true&amp;cauthor_uid=10931622" TargetMode="External"/><Relationship Id="rId99" Type="http://schemas.openxmlformats.org/officeDocument/2006/relationships/hyperlink" Target="http://www.ncbi.nlm.nih.gov/pubmed/?term=Farooq%20V%5BAuthor%5D&amp;cauthor=true&amp;cauthor_uid=23766350" TargetMode="External"/><Relationship Id="rId43" Type="http://schemas.openxmlformats.org/officeDocument/2006/relationships/hyperlink" Target="http://www.ncbi.nlm.nih.gov/pubmed?term=Holmes%20DR%5BAuthor%5D&amp;cauthor=true&amp;cauthor_uid=14691432" TargetMode="External"/><Relationship Id="rId44" Type="http://schemas.openxmlformats.org/officeDocument/2006/relationships/hyperlink" Target="http://www.ncbi.nlm.nih.gov/pubmed?term=Berger%20PB%5BAuthor%5D&amp;cauthor=true&amp;cauthor_uid=14691432" TargetMode="External"/><Relationship Id="rId45" Type="http://schemas.openxmlformats.org/officeDocument/2006/relationships/hyperlink" Target="http://www.ncbi.nlm.nih.gov/pubmed?term=Gunning%20MG%5BAuthor%5D&amp;cauthor=true&amp;cauthor_uid=12381642" TargetMode="External"/><Relationship Id="rId46" Type="http://schemas.openxmlformats.org/officeDocument/2006/relationships/hyperlink" Target="http://www.ncbi.nlm.nih.gov/pubmed?term=Williams%20IL%5BAuthor%5D&amp;cauthor=true&amp;cauthor_uid=12381642" TargetMode="External"/><Relationship Id="rId47" Type="http://schemas.openxmlformats.org/officeDocument/2006/relationships/hyperlink" Target="http://www.ncbi.nlm.nih.gov/pubmed?term=Jewitt%20DE%5BAuthor%5D&amp;cauthor=true&amp;cauthor_uid=12381642" TargetMode="External"/><Relationship Id="rId48" Type="http://schemas.openxmlformats.org/officeDocument/2006/relationships/hyperlink" Target="http://www.ncbi.nlm.nih.gov/pubmed?term=Shah%20AM%5BAuthor%5D&amp;cauthor=true&amp;cauthor_uid=12381642" TargetMode="External"/><Relationship Id="rId49" Type="http://schemas.openxmlformats.org/officeDocument/2006/relationships/hyperlink" Target="http://www.ncbi.nlm.nih.gov/pubmed?term=Wainwright%20RJ%5BAuthor%5D&amp;cauthor=true&amp;cauthor_uid=12381642" TargetMode="External"/><Relationship Id="rId100" Type="http://schemas.openxmlformats.org/officeDocument/2006/relationships/hyperlink" Target="http://www.ncbi.nlm.nih.gov/pubmed/?term=Serruys%20PW%5BAuthor%5D&amp;cauthor=true&amp;cauthor_uid=23766350" TargetMode="External"/><Relationship Id="rId20" Type="http://schemas.openxmlformats.org/officeDocument/2006/relationships/hyperlink" Target="http://www.ncbi.nlm.nih.gov/pubmed?term=Ielasi%20A%5BAuthor%5D&amp;cauthor=true&amp;cauthor_uid=21251634" TargetMode="External"/><Relationship Id="rId21" Type="http://schemas.openxmlformats.org/officeDocument/2006/relationships/hyperlink" Target="http://www.ncbi.nlm.nih.gov/pubmed?term=Latib%20A%5BAuthor%5D&amp;cauthor=true&amp;cauthor_uid=21251634" TargetMode="External"/><Relationship Id="rId22" Type="http://schemas.openxmlformats.org/officeDocument/2006/relationships/hyperlink" Target="http://www.ncbi.nlm.nih.gov/pubmed?term=Godino%20C%5BAuthor%5D&amp;cauthor=true&amp;cauthor_uid=21251634" TargetMode="External"/><Relationship Id="rId70" Type="http://schemas.openxmlformats.org/officeDocument/2006/relationships/hyperlink" Target="https://www.ncbi.nlm.nih.gov/pubmed/?term=Ito%20S%5BAuthor%5D&amp;cauthor=true&amp;cauthor_uid=12552545" TargetMode="External"/><Relationship Id="rId71" Type="http://schemas.openxmlformats.org/officeDocument/2006/relationships/hyperlink" Target="https://www.ncbi.nlm.nih.gov/pubmed/?term=Ojio%20S%5BAuthor%5D&amp;cauthor=true&amp;cauthor_uid=12552545" TargetMode="External"/><Relationship Id="rId72" Type="http://schemas.openxmlformats.org/officeDocument/2006/relationships/hyperlink" Target="https://www.ncbi.nlm.nih.gov/pubmed/?term=Tahara%20H%5BAuthor%5D&amp;cauthor=true&amp;cauthor_uid=12552545" TargetMode="External"/><Relationship Id="rId73" Type="http://schemas.openxmlformats.org/officeDocument/2006/relationships/hyperlink" Target="https://www.ncbi.nlm.nih.gov/pubmed/?term=Ehara%20M%5BAuthor%5D&amp;cauthor=true&amp;cauthor_uid=12552545" TargetMode="External"/><Relationship Id="rId74" Type="http://schemas.openxmlformats.org/officeDocument/2006/relationships/hyperlink" Target="https://www.ncbi.nlm.nih.gov/pubmed/?term=Kondo%20H%5BAuthor%5D&amp;cauthor=true&amp;cauthor_uid=12552545" TargetMode="External"/><Relationship Id="rId75" Type="http://schemas.openxmlformats.org/officeDocument/2006/relationships/hyperlink" Target="https://www.ncbi.nlm.nih.gov/pubmed/?term=Ito%20Y%5BAuthor%5D&amp;cauthor=true&amp;cauthor_uid=12552545" TargetMode="External"/><Relationship Id="rId76" Type="http://schemas.openxmlformats.org/officeDocument/2006/relationships/hyperlink" Target="https://www.ncbi.nlm.nih.gov/pubmed/?term=Suzuki%20Y%5BAuthor%5D&amp;cauthor=true&amp;cauthor_uid=12552545" TargetMode="External"/><Relationship Id="rId77" Type="http://schemas.openxmlformats.org/officeDocument/2006/relationships/hyperlink" Target="https://www.ncbi.nlm.nih.gov/pubmed/?term=Ishihara%20Y%5BAuthor%5D&amp;cauthor=true&amp;cauthor_uid=12552545" TargetMode="External"/><Relationship Id="rId78" Type="http://schemas.openxmlformats.org/officeDocument/2006/relationships/hyperlink" Target="https://www.ncbi.nlm.nih.gov/pubmed/?term=Suzuki%20T%5BAuthor%5D&amp;cauthor=true&amp;cauthor_uid=12552545" TargetMode="External"/><Relationship Id="rId79" Type="http://schemas.openxmlformats.org/officeDocument/2006/relationships/hyperlink" Target="https://www.ncbi.nlm.nih.gov/pubmed/25157114" TargetMode="External"/><Relationship Id="rId23" Type="http://schemas.openxmlformats.org/officeDocument/2006/relationships/hyperlink" Target="http://www.ncbi.nlm.nih.gov/pubmed?term=Ferraro%20M%5BAuthor%5D&amp;cauthor=true&amp;cauthor_uid=21251634" TargetMode="External"/><Relationship Id="rId24" Type="http://schemas.openxmlformats.org/officeDocument/2006/relationships/hyperlink" Target="http://www.ncbi.nlm.nih.gov/pubmed?term=Mussardo%20M%5BAuthor%5D&amp;cauthor=true&amp;cauthor_uid=21251634" TargetMode="External"/><Relationship Id="rId25" Type="http://schemas.openxmlformats.org/officeDocument/2006/relationships/hyperlink" Target="http://www.ncbi.nlm.nih.gov/pubmed?term=Arioli%20F%5BAuthor%5D&amp;cauthor=true&amp;cauthor_uid=21251634" TargetMode="External"/><Relationship Id="rId26" Type="http://schemas.openxmlformats.org/officeDocument/2006/relationships/hyperlink" Target="http://www.ncbi.nlm.nih.gov/pubmed?term=Carlino%20M%5BAuthor%5D&amp;cauthor=true&amp;cauthor_uid=21251634" TargetMode="External"/><Relationship Id="rId27" Type="http://schemas.openxmlformats.org/officeDocument/2006/relationships/hyperlink" Target="http://www.ncbi.nlm.nih.gov/pubmed?term=Montorfano%20M%5BAuthor%5D&amp;cauthor=true&amp;cauthor_uid=21251634" TargetMode="External"/><Relationship Id="rId28" Type="http://schemas.openxmlformats.org/officeDocument/2006/relationships/hyperlink" Target="http://www.ncbi.nlm.nih.gov/pubmed?term=Chieffo%20A%5BAuthor%5D&amp;cauthor=true&amp;cauthor_uid=21251634" TargetMode="External"/><Relationship Id="rId29" Type="http://schemas.openxmlformats.org/officeDocument/2006/relationships/hyperlink" Target="http://www.ncbi.nlm.nih.gov/pubmed?term=Colombo%20A%5BAuthor%5D&amp;cauthor=true&amp;cauthor_uid=2125163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m.Kinnaird2@wales.nhs.uk" TargetMode="External"/><Relationship Id="rId8" Type="http://schemas.openxmlformats.org/officeDocument/2006/relationships/hyperlink" Target="http://www.ncbi.nlm.nih.gov/pubmed?term=Shimony%20A%5BAuthor%5D&amp;cauthor=true&amp;cauthor_uid=21862280" TargetMode="External"/><Relationship Id="rId9" Type="http://schemas.openxmlformats.org/officeDocument/2006/relationships/hyperlink" Target="http://www.ncbi.nlm.nih.gov/pubmed?term=Joseph%20L%5BAuthor%5D&amp;cauthor=true&amp;cauthor_uid=21862280" TargetMode="External"/><Relationship Id="rId50" Type="http://schemas.openxmlformats.org/officeDocument/2006/relationships/hyperlink" Target="http://www.ncbi.nlm.nih.gov/pubmed?term=Thomas%20MR%5BAuthor%5D&amp;cauthor=true&amp;cauthor_uid=12381642" TargetMode="External"/><Relationship Id="rId51" Type="http://schemas.openxmlformats.org/officeDocument/2006/relationships/hyperlink" Target="https://www.ncbi.nlm.nih.gov/pubmed/?term=Poulter%20RS%5BAuthor%5D&amp;cauthor=true&amp;cauthor_uid=21454035" TargetMode="External"/><Relationship Id="rId52" Type="http://schemas.openxmlformats.org/officeDocument/2006/relationships/hyperlink" Target="https://www.ncbi.nlm.nih.gov/pubmed/?term=Dooris%20M%5BAuthor%5D&amp;cauthor=true&amp;cauthor_uid=21454035" TargetMode="External"/><Relationship Id="rId53" Type="http://schemas.openxmlformats.org/officeDocument/2006/relationships/hyperlink" Target="https://www.ncbi.nlm.nih.gov/pubmed/?term=Chen%20DY%5BAuthor%5D&amp;cauthor=true&amp;cauthor_uid=23293186" TargetMode="External"/><Relationship Id="rId54" Type="http://schemas.openxmlformats.org/officeDocument/2006/relationships/hyperlink" Target="https://www.ncbi.nlm.nih.gov/pubmed/?term=Chen%20CC%5BAuthor%5D&amp;cauthor=true&amp;cauthor_uid=23293186" TargetMode="External"/><Relationship Id="rId55" Type="http://schemas.openxmlformats.org/officeDocument/2006/relationships/hyperlink" Target="https://www.ncbi.nlm.nih.gov/pubmed/?term=Hsieh%20IC%5BAuthor%5D&amp;cauthor=true&amp;cauthor_uid=23293186" TargetMode="External"/><Relationship Id="rId56" Type="http://schemas.openxmlformats.org/officeDocument/2006/relationships/hyperlink" Target="https://www.ncbi.nlm.nih.gov/pubmed/?term=Karatasakis%20A%5BAuthor%5D&amp;cauthor=true&amp;cauthor_uid=27465517" TargetMode="External"/><Relationship Id="rId57" Type="http://schemas.openxmlformats.org/officeDocument/2006/relationships/hyperlink" Target="https://www.ncbi.nlm.nih.gov/pubmed/?term=Akhtar%20YN%5BAuthor%5D&amp;cauthor=true&amp;cauthor_uid=27465517" TargetMode="External"/><Relationship Id="rId58" Type="http://schemas.openxmlformats.org/officeDocument/2006/relationships/hyperlink" Target="https://www.ncbi.nlm.nih.gov/pubmed/?term=Brilakis%20ES%5BAuthor%5D&amp;cauthor=true&amp;cauthor_uid=27465517" TargetMode="External"/><Relationship Id="rId59" Type="http://schemas.openxmlformats.org/officeDocument/2006/relationships/hyperlink" Target="https://www.ncbi.nlm.nih.gov/pubmed/?term=Rao%20V%5BAuthor%5D&amp;cauthor=true&amp;cauthor_uid=10197675" TargetMode="External"/><Relationship Id="rId110" Type="http://schemas.openxmlformats.org/officeDocument/2006/relationships/hyperlink" Target="http://www.ncbi.nlm.nih.gov/pubmed/?term=de%20Vries%20T%5BAuthor%5D&amp;cauthor=true&amp;cauthor_uid=23766350" TargetMode="External"/><Relationship Id="rId111" Type="http://schemas.openxmlformats.org/officeDocument/2006/relationships/hyperlink" Target="http://www.ncbi.nlm.nih.gov/pubmed/?term=Morel%20MA%5BAuthor%5D&amp;cauthor=true&amp;cauthor_uid=23766350" TargetMode="External"/><Relationship Id="rId112" Type="http://schemas.openxmlformats.org/officeDocument/2006/relationships/hyperlink" Target="http://www.ncbi.nlm.nih.gov/pubmed/?term=Dawkins%20KD%5BAuthor%5D&amp;cauthor=true&amp;cauthor_uid=23766350" TargetMode="External"/><Relationship Id="rId113" Type="http://schemas.openxmlformats.org/officeDocument/2006/relationships/hyperlink" Target="http://www.ncbi.nlm.nih.gov/pubmed/?term=Kappetein%20AP%5BAuthor%5D&amp;cauthor=true&amp;cauthor_uid=23766350" TargetMode="External"/><Relationship Id="rId114" Type="http://schemas.openxmlformats.org/officeDocument/2006/relationships/hyperlink" Target="http://www.ncbi.nlm.nih.gov/pubmed/?term=Mohr%20FW%5BAuthor%5D&amp;cauthor=true&amp;cauthor_uid=23766350" TargetMode="External"/><Relationship Id="rId115" Type="http://schemas.openxmlformats.org/officeDocument/2006/relationships/hyperlink" Target="http://www.ncbi.nlm.nih.gov/pubmed/25825007" TargetMode="External"/><Relationship Id="rId116" Type="http://schemas.openxmlformats.org/officeDocument/2006/relationships/hyperlink" Target="http://www.ncbi.nlm.nih.gov/pubmed/14556868" TargetMode="External"/><Relationship Id="rId117" Type="http://schemas.openxmlformats.org/officeDocument/2006/relationships/hyperlink" Target="http://www.ncbi.nlm.nih.gov/pubmed/25332786" TargetMode="External"/><Relationship Id="rId118" Type="http://schemas.openxmlformats.org/officeDocument/2006/relationships/hyperlink" Target="http://www.ncbi.nlm.nih.gov/pubmed/25703883" TargetMode="External"/><Relationship Id="rId119" Type="http://schemas.openxmlformats.org/officeDocument/2006/relationships/hyperlink" Target="http://www.ncbi.nlm.nih.gov/pubmed/26602072" TargetMode="External"/><Relationship Id="rId30" Type="http://schemas.openxmlformats.org/officeDocument/2006/relationships/hyperlink" Target="http://www.ncbi.nlm.nih.gov/pubmed?term=Shimony%20A%5BAuthor%5D&amp;cauthor=true&amp;cauthor_uid=19962473" TargetMode="External"/><Relationship Id="rId31" Type="http://schemas.openxmlformats.org/officeDocument/2006/relationships/hyperlink" Target="http://www.ncbi.nlm.nih.gov/pubmed?term=Zahger%20D%5BAuthor%5D&amp;cauthor=true&amp;cauthor_uid=19962473" TargetMode="External"/><Relationship Id="rId32" Type="http://schemas.openxmlformats.org/officeDocument/2006/relationships/hyperlink" Target="http://www.ncbi.nlm.nih.gov/pubmed?term=Van%20Straten%20M%5BAuthor%5D&amp;cauthor=true&amp;cauthor_uid=19962473" TargetMode="External"/><Relationship Id="rId33" Type="http://schemas.openxmlformats.org/officeDocument/2006/relationships/hyperlink" Target="http://www.ncbi.nlm.nih.gov/pubmed?term=Shalev%20A%5BAuthor%5D&amp;cauthor=true&amp;cauthor_uid=19962473" TargetMode="External"/><Relationship Id="rId34" Type="http://schemas.openxmlformats.org/officeDocument/2006/relationships/hyperlink" Target="http://www.ncbi.nlm.nih.gov/pubmed?term=Gilutz%20H%5BAuthor%5D&amp;cauthor=true&amp;cauthor_uid=19962473" TargetMode="External"/><Relationship Id="rId35" Type="http://schemas.openxmlformats.org/officeDocument/2006/relationships/hyperlink" Target="http://www.ncbi.nlm.nih.gov/pubmed?term=Ilia%20R%5BAuthor%5D&amp;cauthor=true&amp;cauthor_uid=19962473" TargetMode="External"/><Relationship Id="rId36" Type="http://schemas.openxmlformats.org/officeDocument/2006/relationships/hyperlink" Target="http://www.ncbi.nlm.nih.gov/pubmed?term=Cafri%20C%5BAuthor%5D&amp;cauthor=true&amp;cauthor_uid=19962473" TargetMode="External"/><Relationship Id="rId37" Type="http://schemas.openxmlformats.org/officeDocument/2006/relationships/hyperlink" Target="http://www.ncbi.nlm.nih.gov/pubmed?term=Fasseas%20P%5BAuthor%5D&amp;cauthor=true&amp;cauthor_uid=14691432" TargetMode="External"/><Relationship Id="rId38" Type="http://schemas.openxmlformats.org/officeDocument/2006/relationships/hyperlink" Target="http://www.ncbi.nlm.nih.gov/pubmed?term=Orford%20JL%5BAuthor%5D&amp;cauthor=true&amp;cauthor_uid=14691432" TargetMode="External"/><Relationship Id="rId39" Type="http://schemas.openxmlformats.org/officeDocument/2006/relationships/hyperlink" Target="http://www.ncbi.nlm.nih.gov/pubmed?term=Panetta%20CJ%5BAuthor%5D&amp;cauthor=true&amp;cauthor_uid=14691432" TargetMode="External"/><Relationship Id="rId80" Type="http://schemas.openxmlformats.org/officeDocument/2006/relationships/hyperlink" Target="http://www.ncbi.nlm.nih.gov/pubmed/25854795" TargetMode="External"/><Relationship Id="rId81" Type="http://schemas.openxmlformats.org/officeDocument/2006/relationships/hyperlink" Target="http://www.ncbi.nlm.nih.gov/pubmed/26155775" TargetMode="External"/><Relationship Id="rId82" Type="http://schemas.openxmlformats.org/officeDocument/2006/relationships/hyperlink" Target="https://www.ncbi.nlm.nih.gov/pubmed/?term=Marmagkiolis%20K%5BAuthor%5D&amp;cauthor=true&amp;cauthor_uid=23468449" TargetMode="External"/><Relationship Id="rId83" Type="http://schemas.openxmlformats.org/officeDocument/2006/relationships/hyperlink" Target="https://www.ncbi.nlm.nih.gov/pubmed/?term=Brilakis%20ES%5BAuthor%5D&amp;cauthor=true&amp;cauthor_uid=23468449" TargetMode="External"/><Relationship Id="rId84" Type="http://schemas.openxmlformats.org/officeDocument/2006/relationships/hyperlink" Target="https://www.ncbi.nlm.nih.gov/pubmed/?term=Hakeem%20A%5BAuthor%5D&amp;cauthor=true&amp;cauthor_uid=23468449" TargetMode="External"/><Relationship Id="rId85" Type="http://schemas.openxmlformats.org/officeDocument/2006/relationships/hyperlink" Target="https://www.ncbi.nlm.nih.gov/pubmed/?term=Cilingiroglu%20M%5BAuthor%5D&amp;cauthor=true&amp;cauthor_uid=23468449" TargetMode="External"/><Relationship Id="rId86" Type="http://schemas.openxmlformats.org/officeDocument/2006/relationships/hyperlink" Target="https://www.ncbi.nlm.nih.gov/pubmed/?term=Bilodeau%20L%5BAuthor%5D&amp;cauthor=true&amp;cauthor_uid=23468449" TargetMode="External"/><Relationship Id="rId87" Type="http://schemas.openxmlformats.org/officeDocument/2006/relationships/hyperlink" Target="https://www.ncbi.nlm.nih.gov/pubmed/20814899" TargetMode="External"/><Relationship Id="rId88" Type="http://schemas.openxmlformats.org/officeDocument/2006/relationships/hyperlink" Target="https://www.ncbi.nlm.nih.gov/pubmed/?term=Latsios%20G%5BAuthor%5D&amp;cauthor=true&amp;cauthor_uid=18378020" TargetMode="External"/><Relationship Id="rId89" Type="http://schemas.openxmlformats.org/officeDocument/2006/relationships/hyperlink" Target="https://www.ncbi.nlm.nih.gov/pubmed/?term=Tsioufis%20K%5BAuthor%5D&amp;cauthor=true&amp;cauthor_uid=18378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7157</Words>
  <Characters>40796</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47858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Kinnaird</dc:creator>
  <cp:lastModifiedBy>Tim Kinnaird</cp:lastModifiedBy>
  <cp:revision>4</cp:revision>
  <dcterms:created xsi:type="dcterms:W3CDTF">2017-07-30T18:23:00Z</dcterms:created>
  <dcterms:modified xsi:type="dcterms:W3CDTF">2017-08-02T11:05:00Z</dcterms:modified>
</cp:coreProperties>
</file>