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F0049" w14:textId="2867CFDF" w:rsidR="00157C04" w:rsidRPr="005C7BEB" w:rsidRDefault="00FE6CFB" w:rsidP="00A61AEB">
      <w:pPr>
        <w:spacing w:line="480" w:lineRule="auto"/>
        <w:rPr>
          <w:rFonts w:ascii="Times New Roman" w:hAnsi="Times New Roman" w:cs="Times New Roman"/>
          <w:b/>
          <w:sz w:val="24"/>
          <w:szCs w:val="24"/>
        </w:rPr>
      </w:pPr>
      <w:r w:rsidRPr="005C7BEB">
        <w:rPr>
          <w:rFonts w:ascii="Times New Roman" w:hAnsi="Times New Roman" w:cs="Times New Roman"/>
          <w:b/>
          <w:sz w:val="24"/>
          <w:szCs w:val="24"/>
        </w:rPr>
        <w:t>Collingwood, Scientism and H</w:t>
      </w:r>
      <w:r w:rsidR="0032278B" w:rsidRPr="005C7BEB">
        <w:rPr>
          <w:rFonts w:ascii="Times New Roman" w:hAnsi="Times New Roman" w:cs="Times New Roman"/>
          <w:b/>
          <w:sz w:val="24"/>
          <w:szCs w:val="24"/>
        </w:rPr>
        <w:t>istori</w:t>
      </w:r>
      <w:r w:rsidRPr="005C7BEB">
        <w:rPr>
          <w:rFonts w:ascii="Times New Roman" w:hAnsi="Times New Roman" w:cs="Times New Roman"/>
          <w:b/>
          <w:sz w:val="24"/>
          <w:szCs w:val="24"/>
        </w:rPr>
        <w:t>cism: I</w:t>
      </w:r>
      <w:r w:rsidR="00F121DF" w:rsidRPr="005C7BEB">
        <w:rPr>
          <w:rFonts w:ascii="Times New Roman" w:hAnsi="Times New Roman" w:cs="Times New Roman"/>
          <w:b/>
          <w:sz w:val="24"/>
          <w:szCs w:val="24"/>
        </w:rPr>
        <w:t>ntroduction</w:t>
      </w:r>
    </w:p>
    <w:p w14:paraId="1896A0DD" w14:textId="53D7D790" w:rsidR="009433F6" w:rsidRPr="005C7BEB" w:rsidRDefault="007B2BF6" w:rsidP="00A61AEB">
      <w:pPr>
        <w:spacing w:line="480" w:lineRule="auto"/>
        <w:rPr>
          <w:rFonts w:ascii="Times New Roman" w:hAnsi="Times New Roman" w:cs="Times New Roman"/>
          <w:sz w:val="24"/>
          <w:szCs w:val="24"/>
        </w:rPr>
      </w:pPr>
      <w:r w:rsidRPr="005C7BEB">
        <w:rPr>
          <w:rFonts w:ascii="Times New Roman" w:hAnsi="Times New Roman" w:cs="Times New Roman"/>
          <w:sz w:val="24"/>
          <w:szCs w:val="24"/>
        </w:rPr>
        <w:t xml:space="preserve">In </w:t>
      </w:r>
      <w:proofErr w:type="gramStart"/>
      <w:r w:rsidRPr="005C7BEB">
        <w:rPr>
          <w:rFonts w:ascii="Times New Roman" w:hAnsi="Times New Roman" w:cs="Times New Roman"/>
          <w:i/>
          <w:sz w:val="24"/>
          <w:szCs w:val="24"/>
        </w:rPr>
        <w:t>T</w:t>
      </w:r>
      <w:r w:rsidR="00CF1CEE" w:rsidRPr="005C7BEB">
        <w:rPr>
          <w:rFonts w:ascii="Times New Roman" w:hAnsi="Times New Roman" w:cs="Times New Roman"/>
          <w:i/>
          <w:sz w:val="24"/>
          <w:szCs w:val="24"/>
        </w:rPr>
        <w:t>he</w:t>
      </w:r>
      <w:proofErr w:type="gramEnd"/>
      <w:r w:rsidR="00CF1CEE" w:rsidRPr="005C7BEB">
        <w:rPr>
          <w:rFonts w:ascii="Times New Roman" w:hAnsi="Times New Roman" w:cs="Times New Roman"/>
          <w:i/>
          <w:sz w:val="24"/>
          <w:szCs w:val="24"/>
        </w:rPr>
        <w:t xml:space="preserve"> I</w:t>
      </w:r>
      <w:r w:rsidR="00A64CA6" w:rsidRPr="005C7BEB">
        <w:rPr>
          <w:rFonts w:ascii="Times New Roman" w:hAnsi="Times New Roman" w:cs="Times New Roman"/>
          <w:i/>
          <w:sz w:val="24"/>
          <w:szCs w:val="24"/>
        </w:rPr>
        <w:t>dea of H</w:t>
      </w:r>
      <w:r w:rsidR="00593EF7" w:rsidRPr="005C7BEB">
        <w:rPr>
          <w:rFonts w:ascii="Times New Roman" w:hAnsi="Times New Roman" w:cs="Times New Roman"/>
          <w:i/>
          <w:sz w:val="24"/>
          <w:szCs w:val="24"/>
        </w:rPr>
        <w:t>istory</w:t>
      </w:r>
      <w:r w:rsidR="00346300" w:rsidRPr="005C7BEB">
        <w:rPr>
          <w:rStyle w:val="FootnoteReference"/>
          <w:rFonts w:ascii="Times New Roman" w:hAnsi="Times New Roman" w:cs="Times New Roman"/>
          <w:sz w:val="24"/>
          <w:szCs w:val="24"/>
        </w:rPr>
        <w:footnoteReference w:id="1"/>
      </w:r>
      <w:r w:rsidR="00346300" w:rsidRPr="005C7BEB">
        <w:rPr>
          <w:rFonts w:ascii="Times New Roman" w:hAnsi="Times New Roman" w:cs="Times New Roman"/>
          <w:sz w:val="24"/>
          <w:szCs w:val="24"/>
        </w:rPr>
        <w:t xml:space="preserve"> </w:t>
      </w:r>
      <w:r w:rsidR="00593EF7" w:rsidRPr="005C7BEB">
        <w:rPr>
          <w:rFonts w:ascii="Times New Roman" w:hAnsi="Times New Roman" w:cs="Times New Roman"/>
          <w:sz w:val="24"/>
          <w:szCs w:val="24"/>
        </w:rPr>
        <w:t xml:space="preserve">Collingwood set out to defend the </w:t>
      </w:r>
      <w:r w:rsidR="002D59E0" w:rsidRPr="005C7BEB">
        <w:rPr>
          <w:rFonts w:ascii="Times New Roman" w:hAnsi="Times New Roman" w:cs="Times New Roman"/>
          <w:sz w:val="24"/>
          <w:szCs w:val="24"/>
        </w:rPr>
        <w:t xml:space="preserve">claim that history is a </w:t>
      </w:r>
      <w:r w:rsidR="002D59E0" w:rsidRPr="005C7BEB">
        <w:rPr>
          <w:rFonts w:ascii="Times New Roman" w:hAnsi="Times New Roman" w:cs="Times New Roman"/>
          <w:i/>
          <w:sz w:val="24"/>
          <w:szCs w:val="24"/>
        </w:rPr>
        <w:t>Geisteswissenschaft</w:t>
      </w:r>
      <w:r w:rsidR="002D59E0" w:rsidRPr="005C7BEB">
        <w:rPr>
          <w:rFonts w:ascii="Times New Roman" w:hAnsi="Times New Roman" w:cs="Times New Roman"/>
          <w:sz w:val="24"/>
          <w:szCs w:val="24"/>
        </w:rPr>
        <w:t xml:space="preserve"> or a science of the mind and that, as such, it is </w:t>
      </w:r>
      <w:r w:rsidR="001960B8" w:rsidRPr="005C7BEB">
        <w:rPr>
          <w:rFonts w:ascii="Times New Roman" w:hAnsi="Times New Roman" w:cs="Times New Roman"/>
          <w:sz w:val="24"/>
          <w:szCs w:val="24"/>
        </w:rPr>
        <w:t>methodologically autonomous with respect to</w:t>
      </w:r>
      <w:r w:rsidR="002D59E0" w:rsidRPr="005C7BEB">
        <w:rPr>
          <w:rFonts w:ascii="Times New Roman" w:hAnsi="Times New Roman" w:cs="Times New Roman"/>
          <w:sz w:val="24"/>
          <w:szCs w:val="24"/>
        </w:rPr>
        <w:t xml:space="preserve"> natural science. The claim</w:t>
      </w:r>
      <w:r w:rsidR="003307F8" w:rsidRPr="005C7BEB">
        <w:rPr>
          <w:rFonts w:ascii="Times New Roman" w:hAnsi="Times New Roman" w:cs="Times New Roman"/>
          <w:sz w:val="24"/>
          <w:szCs w:val="24"/>
        </w:rPr>
        <w:t>s</w:t>
      </w:r>
      <w:r w:rsidR="002D59E0" w:rsidRPr="005C7BEB">
        <w:rPr>
          <w:rFonts w:ascii="Times New Roman" w:hAnsi="Times New Roman" w:cs="Times New Roman"/>
          <w:sz w:val="24"/>
          <w:szCs w:val="24"/>
        </w:rPr>
        <w:t xml:space="preserve"> that </w:t>
      </w:r>
      <w:r w:rsidR="001B6578" w:rsidRPr="005C7BEB">
        <w:rPr>
          <w:rFonts w:ascii="Times New Roman" w:hAnsi="Times New Roman" w:cs="Times New Roman"/>
          <w:sz w:val="24"/>
          <w:szCs w:val="24"/>
        </w:rPr>
        <w:t xml:space="preserve">a) </w:t>
      </w:r>
      <w:r w:rsidR="002D59E0" w:rsidRPr="005C7BEB">
        <w:rPr>
          <w:rFonts w:ascii="Times New Roman" w:hAnsi="Times New Roman" w:cs="Times New Roman"/>
          <w:sz w:val="24"/>
          <w:szCs w:val="24"/>
        </w:rPr>
        <w:t>history is th</w:t>
      </w:r>
      <w:r w:rsidR="003307F8" w:rsidRPr="005C7BEB">
        <w:rPr>
          <w:rFonts w:ascii="Times New Roman" w:hAnsi="Times New Roman" w:cs="Times New Roman"/>
          <w:sz w:val="24"/>
          <w:szCs w:val="24"/>
        </w:rPr>
        <w:t xml:space="preserve">e study of mind and that </w:t>
      </w:r>
      <w:r w:rsidR="006B7F16" w:rsidRPr="005C7BEB">
        <w:rPr>
          <w:rFonts w:ascii="Times New Roman" w:hAnsi="Times New Roman" w:cs="Times New Roman"/>
          <w:sz w:val="24"/>
          <w:szCs w:val="24"/>
        </w:rPr>
        <w:t xml:space="preserve">b) </w:t>
      </w:r>
      <w:r w:rsidR="003307F8" w:rsidRPr="005C7BEB">
        <w:rPr>
          <w:rFonts w:ascii="Times New Roman" w:hAnsi="Times New Roman" w:cs="Times New Roman"/>
          <w:sz w:val="24"/>
          <w:szCs w:val="24"/>
        </w:rPr>
        <w:t>it</w:t>
      </w:r>
      <w:r w:rsidR="002D59E0" w:rsidRPr="005C7BEB">
        <w:rPr>
          <w:rFonts w:ascii="Times New Roman" w:hAnsi="Times New Roman" w:cs="Times New Roman"/>
          <w:sz w:val="24"/>
          <w:szCs w:val="24"/>
        </w:rPr>
        <w:t xml:space="preserve"> is methodological</w:t>
      </w:r>
      <w:r w:rsidR="003307F8" w:rsidRPr="005C7BEB">
        <w:rPr>
          <w:rFonts w:ascii="Times New Roman" w:hAnsi="Times New Roman" w:cs="Times New Roman"/>
          <w:sz w:val="24"/>
          <w:szCs w:val="24"/>
        </w:rPr>
        <w:t>ly</w:t>
      </w:r>
      <w:r w:rsidR="001960B8" w:rsidRPr="005C7BEB">
        <w:rPr>
          <w:rFonts w:ascii="Times New Roman" w:hAnsi="Times New Roman" w:cs="Times New Roman"/>
          <w:sz w:val="24"/>
          <w:szCs w:val="24"/>
        </w:rPr>
        <w:t xml:space="preserve"> autonomous with respect to</w:t>
      </w:r>
      <w:r w:rsidR="002D59E0" w:rsidRPr="005C7BEB">
        <w:rPr>
          <w:rFonts w:ascii="Times New Roman" w:hAnsi="Times New Roman" w:cs="Times New Roman"/>
          <w:sz w:val="24"/>
          <w:szCs w:val="24"/>
        </w:rPr>
        <w:t xml:space="preserve"> </w:t>
      </w:r>
      <w:r w:rsidR="003307F8" w:rsidRPr="005C7BEB">
        <w:rPr>
          <w:rFonts w:ascii="Times New Roman" w:hAnsi="Times New Roman" w:cs="Times New Roman"/>
          <w:sz w:val="24"/>
          <w:szCs w:val="24"/>
        </w:rPr>
        <w:t>natural science</w:t>
      </w:r>
      <w:r w:rsidR="002D59E0" w:rsidRPr="005C7BEB">
        <w:rPr>
          <w:rFonts w:ascii="Times New Roman" w:hAnsi="Times New Roman" w:cs="Times New Roman"/>
          <w:sz w:val="24"/>
          <w:szCs w:val="24"/>
        </w:rPr>
        <w:t xml:space="preserve"> are closely connected </w:t>
      </w:r>
      <w:r w:rsidR="00FA43D3" w:rsidRPr="005C7BEB">
        <w:rPr>
          <w:rFonts w:ascii="Times New Roman" w:hAnsi="Times New Roman" w:cs="Times New Roman"/>
          <w:sz w:val="24"/>
          <w:szCs w:val="24"/>
        </w:rPr>
        <w:t>because</w:t>
      </w:r>
      <w:r w:rsidR="003307F8" w:rsidRPr="005C7BEB">
        <w:rPr>
          <w:rFonts w:ascii="Times New Roman" w:hAnsi="Times New Roman" w:cs="Times New Roman"/>
          <w:sz w:val="24"/>
          <w:szCs w:val="24"/>
        </w:rPr>
        <w:t xml:space="preserve"> the consideration that historians, unlike natural scientist</w:t>
      </w:r>
      <w:r w:rsidR="00FA43D3" w:rsidRPr="005C7BEB">
        <w:rPr>
          <w:rFonts w:ascii="Times New Roman" w:hAnsi="Times New Roman" w:cs="Times New Roman"/>
          <w:sz w:val="24"/>
          <w:szCs w:val="24"/>
        </w:rPr>
        <w:t>s, are</w:t>
      </w:r>
      <w:r w:rsidR="003307F8" w:rsidRPr="005C7BEB">
        <w:rPr>
          <w:rFonts w:ascii="Times New Roman" w:hAnsi="Times New Roman" w:cs="Times New Roman"/>
          <w:sz w:val="24"/>
          <w:szCs w:val="24"/>
        </w:rPr>
        <w:t xml:space="preserve"> concerned with the past rather than the future, is insufficient to show </w:t>
      </w:r>
      <w:r w:rsidR="00FA43D3" w:rsidRPr="005C7BEB">
        <w:rPr>
          <w:rFonts w:ascii="Times New Roman" w:hAnsi="Times New Roman" w:cs="Times New Roman"/>
          <w:sz w:val="24"/>
          <w:szCs w:val="24"/>
        </w:rPr>
        <w:t>that history has a subject matter of its own</w:t>
      </w:r>
      <w:r w:rsidR="003307F8" w:rsidRPr="005C7BEB">
        <w:rPr>
          <w:rFonts w:ascii="Times New Roman" w:hAnsi="Times New Roman" w:cs="Times New Roman"/>
          <w:sz w:val="24"/>
          <w:szCs w:val="24"/>
        </w:rPr>
        <w:t>. After all</w:t>
      </w:r>
      <w:r w:rsidR="001960B8" w:rsidRPr="005C7BEB">
        <w:rPr>
          <w:rFonts w:ascii="Times New Roman" w:hAnsi="Times New Roman" w:cs="Times New Roman"/>
          <w:sz w:val="24"/>
          <w:szCs w:val="24"/>
        </w:rPr>
        <w:t>,</w:t>
      </w:r>
      <w:r w:rsidR="003307F8" w:rsidRPr="005C7BEB">
        <w:rPr>
          <w:rFonts w:ascii="Times New Roman" w:hAnsi="Times New Roman" w:cs="Times New Roman"/>
          <w:sz w:val="24"/>
          <w:szCs w:val="24"/>
        </w:rPr>
        <w:t xml:space="preserve"> the past is the concern of many other forms of inquiry, such as palaeontology, forensic a</w:t>
      </w:r>
      <w:r w:rsidR="00140362" w:rsidRPr="005C7BEB">
        <w:rPr>
          <w:rFonts w:ascii="Times New Roman" w:hAnsi="Times New Roman" w:cs="Times New Roman"/>
          <w:sz w:val="24"/>
          <w:szCs w:val="24"/>
        </w:rPr>
        <w:t>rchaeology</w:t>
      </w:r>
      <w:r w:rsidR="00F9236A" w:rsidRPr="005C7BEB">
        <w:rPr>
          <w:rFonts w:ascii="Times New Roman" w:hAnsi="Times New Roman" w:cs="Times New Roman"/>
          <w:sz w:val="24"/>
          <w:szCs w:val="24"/>
        </w:rPr>
        <w:t xml:space="preserve">, </w:t>
      </w:r>
      <w:r w:rsidR="00023B4F" w:rsidRPr="005C7BEB">
        <w:rPr>
          <w:rFonts w:ascii="Times New Roman" w:hAnsi="Times New Roman" w:cs="Times New Roman"/>
          <w:sz w:val="24"/>
          <w:szCs w:val="24"/>
        </w:rPr>
        <w:t xml:space="preserve">and </w:t>
      </w:r>
      <w:r w:rsidR="00F9236A" w:rsidRPr="005C7BEB">
        <w:rPr>
          <w:rFonts w:ascii="Times New Roman" w:hAnsi="Times New Roman" w:cs="Times New Roman"/>
          <w:sz w:val="24"/>
          <w:szCs w:val="24"/>
        </w:rPr>
        <w:t>big-bang physic</w:t>
      </w:r>
      <w:r w:rsidR="003307F8" w:rsidRPr="005C7BEB">
        <w:rPr>
          <w:rFonts w:ascii="Times New Roman" w:hAnsi="Times New Roman" w:cs="Times New Roman"/>
          <w:sz w:val="24"/>
          <w:szCs w:val="24"/>
        </w:rPr>
        <w:t xml:space="preserve">s. </w:t>
      </w:r>
      <w:r w:rsidR="00FA43D3" w:rsidRPr="005C7BEB">
        <w:rPr>
          <w:rFonts w:ascii="Times New Roman" w:hAnsi="Times New Roman" w:cs="Times New Roman"/>
          <w:sz w:val="24"/>
          <w:szCs w:val="24"/>
        </w:rPr>
        <w:t>For history to be autonomous it mu</w:t>
      </w:r>
      <w:r w:rsidR="000242F1" w:rsidRPr="005C7BEB">
        <w:rPr>
          <w:rFonts w:ascii="Times New Roman" w:hAnsi="Times New Roman" w:cs="Times New Roman"/>
          <w:sz w:val="24"/>
          <w:szCs w:val="24"/>
        </w:rPr>
        <w:t>st have a subject matter that</w:t>
      </w:r>
      <w:r w:rsidR="00FA43D3" w:rsidRPr="005C7BEB">
        <w:rPr>
          <w:rFonts w:ascii="Times New Roman" w:hAnsi="Times New Roman" w:cs="Times New Roman"/>
          <w:sz w:val="24"/>
          <w:szCs w:val="24"/>
        </w:rPr>
        <w:t xml:space="preserve"> is not shared by natural </w:t>
      </w:r>
      <w:r w:rsidR="000242F1" w:rsidRPr="005C7BEB">
        <w:rPr>
          <w:rFonts w:ascii="Times New Roman" w:hAnsi="Times New Roman" w:cs="Times New Roman"/>
          <w:sz w:val="24"/>
          <w:szCs w:val="24"/>
        </w:rPr>
        <w:t>science</w:t>
      </w:r>
      <w:r w:rsidR="00FA43D3" w:rsidRPr="005C7BEB">
        <w:rPr>
          <w:rFonts w:ascii="Times New Roman" w:hAnsi="Times New Roman" w:cs="Times New Roman"/>
          <w:sz w:val="24"/>
          <w:szCs w:val="24"/>
        </w:rPr>
        <w:t xml:space="preserve">. </w:t>
      </w:r>
      <w:r w:rsidR="000242F1" w:rsidRPr="005C7BEB">
        <w:rPr>
          <w:rFonts w:ascii="Times New Roman" w:hAnsi="Times New Roman" w:cs="Times New Roman"/>
          <w:sz w:val="24"/>
          <w:szCs w:val="24"/>
        </w:rPr>
        <w:t>H</w:t>
      </w:r>
      <w:r w:rsidR="00FA43D3" w:rsidRPr="005C7BEB">
        <w:rPr>
          <w:rFonts w:ascii="Times New Roman" w:hAnsi="Times New Roman" w:cs="Times New Roman"/>
          <w:sz w:val="24"/>
          <w:szCs w:val="24"/>
        </w:rPr>
        <w:t>istory</w:t>
      </w:r>
      <w:r w:rsidR="000242F1" w:rsidRPr="005C7BEB">
        <w:rPr>
          <w:rFonts w:ascii="Times New Roman" w:hAnsi="Times New Roman" w:cs="Times New Roman"/>
          <w:sz w:val="24"/>
          <w:szCs w:val="24"/>
        </w:rPr>
        <w:t>, Collinwood claims</w:t>
      </w:r>
      <w:r w:rsidR="0008725B" w:rsidRPr="005C7BEB">
        <w:rPr>
          <w:rFonts w:ascii="Times New Roman" w:hAnsi="Times New Roman" w:cs="Times New Roman"/>
          <w:sz w:val="24"/>
          <w:szCs w:val="24"/>
        </w:rPr>
        <w:t>,</w:t>
      </w:r>
      <w:r w:rsidR="00FA43D3" w:rsidRPr="005C7BEB">
        <w:rPr>
          <w:rFonts w:ascii="Times New Roman" w:hAnsi="Times New Roman" w:cs="Times New Roman"/>
          <w:sz w:val="24"/>
          <w:szCs w:val="24"/>
        </w:rPr>
        <w:t xml:space="preserve"> does have its own distinctive subject matter, </w:t>
      </w:r>
      <w:r w:rsidR="000242F1" w:rsidRPr="005C7BEB">
        <w:rPr>
          <w:rFonts w:ascii="Times New Roman" w:hAnsi="Times New Roman" w:cs="Times New Roman"/>
          <w:sz w:val="24"/>
          <w:szCs w:val="24"/>
        </w:rPr>
        <w:t xml:space="preserve">but it is its </w:t>
      </w:r>
      <w:r w:rsidR="0008725B" w:rsidRPr="005C7BEB">
        <w:rPr>
          <w:rFonts w:ascii="Times New Roman" w:hAnsi="Times New Roman" w:cs="Times New Roman"/>
          <w:sz w:val="24"/>
          <w:szCs w:val="24"/>
        </w:rPr>
        <w:t xml:space="preserve">focus on </w:t>
      </w:r>
      <w:r w:rsidR="000242F1" w:rsidRPr="005C7BEB">
        <w:rPr>
          <w:rFonts w:ascii="Times New Roman" w:hAnsi="Times New Roman" w:cs="Times New Roman"/>
          <w:sz w:val="24"/>
          <w:szCs w:val="24"/>
        </w:rPr>
        <w:t xml:space="preserve">actions, </w:t>
      </w:r>
      <w:r w:rsidR="000242F1" w:rsidRPr="005C7BEB">
        <w:rPr>
          <w:rFonts w:ascii="Times New Roman" w:hAnsi="Times New Roman" w:cs="Times New Roman"/>
          <w:i/>
          <w:sz w:val="24"/>
          <w:szCs w:val="24"/>
        </w:rPr>
        <w:t>not</w:t>
      </w:r>
      <w:r w:rsidR="000242F1" w:rsidRPr="005C7BEB">
        <w:rPr>
          <w:rFonts w:ascii="Times New Roman" w:hAnsi="Times New Roman" w:cs="Times New Roman"/>
          <w:sz w:val="24"/>
          <w:szCs w:val="24"/>
        </w:rPr>
        <w:t xml:space="preserve"> the past, that accounts for its autonomous status. </w:t>
      </w:r>
      <w:r w:rsidR="00054A29" w:rsidRPr="005C7BEB">
        <w:rPr>
          <w:rFonts w:ascii="Times New Roman" w:hAnsi="Times New Roman" w:cs="Times New Roman"/>
          <w:sz w:val="24"/>
          <w:szCs w:val="24"/>
        </w:rPr>
        <w:t>Actions constitute a</w:t>
      </w:r>
      <w:r w:rsidR="00FA43D3" w:rsidRPr="005C7BEB">
        <w:rPr>
          <w:rFonts w:ascii="Times New Roman" w:hAnsi="Times New Roman" w:cs="Times New Roman"/>
          <w:sz w:val="24"/>
          <w:szCs w:val="24"/>
        </w:rPr>
        <w:t xml:space="preserve"> genuinely distinctive </w:t>
      </w:r>
      <w:r w:rsidR="00F9236A" w:rsidRPr="005C7BEB">
        <w:rPr>
          <w:rFonts w:ascii="Times New Roman" w:hAnsi="Times New Roman" w:cs="Times New Roman"/>
          <w:sz w:val="24"/>
          <w:szCs w:val="24"/>
        </w:rPr>
        <w:t xml:space="preserve">historical </w:t>
      </w:r>
      <w:r w:rsidR="00FA43D3" w:rsidRPr="005C7BEB">
        <w:rPr>
          <w:rFonts w:ascii="Times New Roman" w:hAnsi="Times New Roman" w:cs="Times New Roman"/>
          <w:sz w:val="24"/>
          <w:szCs w:val="24"/>
        </w:rPr>
        <w:t>subject matter because</w:t>
      </w:r>
      <w:r w:rsidR="00F9236A" w:rsidRPr="005C7BEB">
        <w:rPr>
          <w:rFonts w:ascii="Times New Roman" w:hAnsi="Times New Roman" w:cs="Times New Roman"/>
          <w:sz w:val="24"/>
          <w:szCs w:val="24"/>
        </w:rPr>
        <w:t xml:space="preserve"> they cannot be understood by t</w:t>
      </w:r>
      <w:r w:rsidR="006B7F16" w:rsidRPr="005C7BEB">
        <w:rPr>
          <w:rFonts w:ascii="Times New Roman" w:hAnsi="Times New Roman" w:cs="Times New Roman"/>
          <w:sz w:val="24"/>
          <w:szCs w:val="24"/>
        </w:rPr>
        <w:t>he m</w:t>
      </w:r>
      <w:r w:rsidR="000242F1" w:rsidRPr="005C7BEB">
        <w:rPr>
          <w:rFonts w:ascii="Times New Roman" w:hAnsi="Times New Roman" w:cs="Times New Roman"/>
          <w:sz w:val="24"/>
          <w:szCs w:val="24"/>
        </w:rPr>
        <w:t>ethods</w:t>
      </w:r>
      <w:r w:rsidR="0008725B" w:rsidRPr="005C7BEB">
        <w:rPr>
          <w:rFonts w:ascii="Times New Roman" w:hAnsi="Times New Roman" w:cs="Times New Roman"/>
          <w:sz w:val="24"/>
          <w:szCs w:val="24"/>
        </w:rPr>
        <w:t xml:space="preserve"> of natural science. They</w:t>
      </w:r>
      <w:r w:rsidR="00F9236A" w:rsidRPr="005C7BEB">
        <w:rPr>
          <w:rFonts w:ascii="Times New Roman" w:hAnsi="Times New Roman" w:cs="Times New Roman"/>
          <w:sz w:val="24"/>
          <w:szCs w:val="24"/>
        </w:rPr>
        <w:t xml:space="preserve"> </w:t>
      </w:r>
      <w:r w:rsidR="006B7F16" w:rsidRPr="005C7BEB">
        <w:rPr>
          <w:rFonts w:ascii="Times New Roman" w:hAnsi="Times New Roman" w:cs="Times New Roman"/>
          <w:sz w:val="24"/>
          <w:szCs w:val="24"/>
        </w:rPr>
        <w:t>are understood,</w:t>
      </w:r>
      <w:r w:rsidR="00F9236A" w:rsidRPr="005C7BEB">
        <w:rPr>
          <w:rFonts w:ascii="Times New Roman" w:hAnsi="Times New Roman" w:cs="Times New Roman"/>
          <w:sz w:val="24"/>
          <w:szCs w:val="24"/>
        </w:rPr>
        <w:t xml:space="preserve"> not when they are subsumed under empirical laws, but when they are rationalized and thus comprehended as an expression of thought. </w:t>
      </w:r>
      <w:r w:rsidR="00874396" w:rsidRPr="005C7BEB">
        <w:rPr>
          <w:rFonts w:ascii="Times New Roman" w:hAnsi="Times New Roman" w:cs="Times New Roman"/>
          <w:sz w:val="24"/>
          <w:szCs w:val="24"/>
        </w:rPr>
        <w:t>N</w:t>
      </w:r>
      <w:r w:rsidR="00F9236A" w:rsidRPr="005C7BEB">
        <w:rPr>
          <w:rFonts w:ascii="Times New Roman" w:hAnsi="Times New Roman" w:cs="Times New Roman"/>
          <w:sz w:val="24"/>
          <w:szCs w:val="24"/>
        </w:rPr>
        <w:t>omological explanations are suited to the investigation of events</w:t>
      </w:r>
      <w:r w:rsidR="0008725B" w:rsidRPr="005C7BEB">
        <w:rPr>
          <w:rFonts w:ascii="Times New Roman" w:hAnsi="Times New Roman" w:cs="Times New Roman"/>
          <w:sz w:val="24"/>
          <w:szCs w:val="24"/>
        </w:rPr>
        <w:t xml:space="preserve"> which, Collingwood claims, are the subject matter of the natural sciences,</w:t>
      </w:r>
      <w:r w:rsidR="00F9236A" w:rsidRPr="005C7BEB">
        <w:rPr>
          <w:rFonts w:ascii="Times New Roman" w:hAnsi="Times New Roman" w:cs="Times New Roman"/>
          <w:sz w:val="24"/>
          <w:szCs w:val="24"/>
        </w:rPr>
        <w:t xml:space="preserve"> but actions </w:t>
      </w:r>
      <w:r w:rsidR="006B7F16" w:rsidRPr="005C7BEB">
        <w:rPr>
          <w:rFonts w:ascii="Times New Roman" w:hAnsi="Times New Roman" w:cs="Times New Roman"/>
          <w:sz w:val="24"/>
          <w:szCs w:val="24"/>
        </w:rPr>
        <w:t>must</w:t>
      </w:r>
      <w:r w:rsidR="00F9236A" w:rsidRPr="005C7BEB">
        <w:rPr>
          <w:rFonts w:ascii="Times New Roman" w:hAnsi="Times New Roman" w:cs="Times New Roman"/>
          <w:sz w:val="24"/>
          <w:szCs w:val="24"/>
        </w:rPr>
        <w:t xml:space="preserve"> be understood in </w:t>
      </w:r>
      <w:r w:rsidR="006B7F16" w:rsidRPr="005C7BEB">
        <w:rPr>
          <w:rFonts w:ascii="Times New Roman" w:hAnsi="Times New Roman" w:cs="Times New Roman"/>
          <w:sz w:val="24"/>
          <w:szCs w:val="24"/>
        </w:rPr>
        <w:t>a different</w:t>
      </w:r>
      <w:r w:rsidR="00F9236A" w:rsidRPr="005C7BEB">
        <w:rPr>
          <w:rFonts w:ascii="Times New Roman" w:hAnsi="Times New Roman" w:cs="Times New Roman"/>
          <w:sz w:val="24"/>
          <w:szCs w:val="24"/>
        </w:rPr>
        <w:t xml:space="preserve"> way,</w:t>
      </w:r>
      <w:r w:rsidR="00361DEA" w:rsidRPr="005C7BEB">
        <w:rPr>
          <w:rFonts w:ascii="Times New Roman" w:hAnsi="Times New Roman" w:cs="Times New Roman"/>
          <w:sz w:val="24"/>
          <w:szCs w:val="24"/>
        </w:rPr>
        <w:t xml:space="preserve"> namely</w:t>
      </w:r>
      <w:r w:rsidR="00670673" w:rsidRPr="005C7BEB">
        <w:rPr>
          <w:rFonts w:ascii="Times New Roman" w:hAnsi="Times New Roman" w:cs="Times New Roman"/>
          <w:sz w:val="24"/>
          <w:szCs w:val="24"/>
        </w:rPr>
        <w:t xml:space="preserve"> as expressions of thought, if they are to be understood at all.</w:t>
      </w:r>
      <w:r w:rsidR="006360B7" w:rsidRPr="005C7BEB">
        <w:rPr>
          <w:rFonts w:ascii="Times New Roman" w:hAnsi="Times New Roman" w:cs="Times New Roman"/>
          <w:sz w:val="24"/>
          <w:szCs w:val="24"/>
        </w:rPr>
        <w:t xml:space="preserve"> What makes history distinctive, therefore, is not that it studies the past</w:t>
      </w:r>
      <w:r w:rsidR="001B0504" w:rsidRPr="005C7BEB">
        <w:rPr>
          <w:rFonts w:ascii="Times New Roman" w:hAnsi="Times New Roman" w:cs="Times New Roman"/>
          <w:sz w:val="24"/>
          <w:szCs w:val="24"/>
        </w:rPr>
        <w:t xml:space="preserve"> </w:t>
      </w:r>
      <w:r w:rsidR="001B0504" w:rsidRPr="005C7BEB">
        <w:rPr>
          <w:rFonts w:ascii="Times New Roman" w:hAnsi="Times New Roman" w:cs="Times New Roman"/>
          <w:i/>
          <w:sz w:val="24"/>
          <w:szCs w:val="24"/>
        </w:rPr>
        <w:t>per se</w:t>
      </w:r>
      <w:r w:rsidR="006360B7" w:rsidRPr="005C7BEB">
        <w:rPr>
          <w:rFonts w:ascii="Times New Roman" w:hAnsi="Times New Roman" w:cs="Times New Roman"/>
          <w:sz w:val="24"/>
          <w:szCs w:val="24"/>
        </w:rPr>
        <w:t xml:space="preserve">, but that it studies it </w:t>
      </w:r>
      <w:r w:rsidR="006360B7" w:rsidRPr="005C7BEB">
        <w:rPr>
          <w:rFonts w:ascii="Times New Roman" w:hAnsi="Times New Roman" w:cs="Times New Roman"/>
          <w:i/>
          <w:sz w:val="24"/>
          <w:szCs w:val="24"/>
        </w:rPr>
        <w:t>in a different way</w:t>
      </w:r>
      <w:r w:rsidR="006360B7" w:rsidRPr="005C7BEB">
        <w:rPr>
          <w:rFonts w:ascii="Times New Roman" w:hAnsi="Times New Roman" w:cs="Times New Roman"/>
          <w:sz w:val="24"/>
          <w:szCs w:val="24"/>
        </w:rPr>
        <w:t xml:space="preserve">, </w:t>
      </w:r>
      <w:r w:rsidR="00D77F5C" w:rsidRPr="005C7BEB">
        <w:rPr>
          <w:rFonts w:ascii="Times New Roman" w:hAnsi="Times New Roman" w:cs="Times New Roman"/>
          <w:sz w:val="24"/>
          <w:szCs w:val="24"/>
        </w:rPr>
        <w:t>as an expression of thought</w:t>
      </w:r>
      <w:r w:rsidR="001F6EE0" w:rsidRPr="005C7BEB">
        <w:rPr>
          <w:rFonts w:ascii="Times New Roman" w:hAnsi="Times New Roman" w:cs="Times New Roman"/>
          <w:sz w:val="24"/>
          <w:szCs w:val="24"/>
        </w:rPr>
        <w:t>/</w:t>
      </w:r>
      <w:r w:rsidR="001B0504" w:rsidRPr="005C7BEB">
        <w:rPr>
          <w:rFonts w:ascii="Times New Roman" w:hAnsi="Times New Roman" w:cs="Times New Roman"/>
          <w:sz w:val="24"/>
          <w:szCs w:val="24"/>
        </w:rPr>
        <w:t>mind</w:t>
      </w:r>
      <w:r w:rsidR="00762E06" w:rsidRPr="005C7BEB">
        <w:rPr>
          <w:rFonts w:ascii="Times New Roman" w:hAnsi="Times New Roman" w:cs="Times New Roman"/>
          <w:sz w:val="24"/>
          <w:szCs w:val="24"/>
        </w:rPr>
        <w:t xml:space="preserve">. </w:t>
      </w:r>
      <w:r w:rsidR="00E40B90" w:rsidRPr="005C7BEB">
        <w:rPr>
          <w:rFonts w:ascii="Times New Roman" w:hAnsi="Times New Roman" w:cs="Times New Roman"/>
          <w:sz w:val="24"/>
          <w:szCs w:val="24"/>
        </w:rPr>
        <w:t xml:space="preserve">History is therefore a science of mind or </w:t>
      </w:r>
      <w:r w:rsidR="00E40B90" w:rsidRPr="005C7BEB">
        <w:rPr>
          <w:rFonts w:ascii="Times New Roman" w:hAnsi="Times New Roman" w:cs="Times New Roman"/>
          <w:i/>
          <w:sz w:val="24"/>
          <w:szCs w:val="24"/>
        </w:rPr>
        <w:t>Geisteswissenschaft</w:t>
      </w:r>
      <w:r w:rsidR="00950864" w:rsidRPr="005C7BEB">
        <w:rPr>
          <w:rFonts w:ascii="Times New Roman" w:hAnsi="Times New Roman" w:cs="Times New Roman"/>
          <w:sz w:val="24"/>
          <w:szCs w:val="24"/>
        </w:rPr>
        <w:t xml:space="preserve"> and its distinctive method and subject matter are brought to the fore when they are contrasted with the method and subject matter of natural science.</w:t>
      </w:r>
      <w:r w:rsidR="00AD1731" w:rsidRPr="005C7BEB">
        <w:rPr>
          <w:rFonts w:ascii="Times New Roman" w:hAnsi="Times New Roman" w:cs="Times New Roman"/>
          <w:sz w:val="24"/>
          <w:szCs w:val="24"/>
        </w:rPr>
        <w:t xml:space="preserve"> </w:t>
      </w:r>
    </w:p>
    <w:p w14:paraId="759194E9" w14:textId="34BF90A7" w:rsidR="00BC4E8F" w:rsidRPr="005C7BEB" w:rsidRDefault="009433F6" w:rsidP="00A61AEB">
      <w:pPr>
        <w:spacing w:line="480" w:lineRule="auto"/>
        <w:rPr>
          <w:rFonts w:ascii="Times New Roman" w:hAnsi="Times New Roman" w:cs="Times New Roman"/>
          <w:sz w:val="24"/>
          <w:szCs w:val="24"/>
        </w:rPr>
      </w:pPr>
      <w:r w:rsidRPr="005C7BEB">
        <w:rPr>
          <w:rFonts w:ascii="Times New Roman" w:hAnsi="Times New Roman" w:cs="Times New Roman"/>
          <w:sz w:val="24"/>
          <w:szCs w:val="24"/>
        </w:rPr>
        <w:lastRenderedPageBreak/>
        <w:t>The distinction between the subject matters of history and natural science (actions and events) is primarily a distinction between the forms of inference at work in the sciences of mind and nature.</w:t>
      </w:r>
      <w:r w:rsidR="00C31CC2" w:rsidRPr="005C7BEB">
        <w:rPr>
          <w:rFonts w:ascii="Times New Roman" w:hAnsi="Times New Roman" w:cs="Times New Roman"/>
          <w:sz w:val="24"/>
          <w:szCs w:val="24"/>
        </w:rPr>
        <w:t xml:space="preserve"> </w:t>
      </w:r>
      <w:r w:rsidR="000E62A8" w:rsidRPr="005C7BEB">
        <w:rPr>
          <w:rFonts w:ascii="Times New Roman" w:hAnsi="Times New Roman" w:cs="Times New Roman"/>
          <w:sz w:val="24"/>
          <w:szCs w:val="24"/>
        </w:rPr>
        <w:t>“Mind” or “action</w:t>
      </w:r>
      <w:r w:rsidRPr="005C7BEB">
        <w:rPr>
          <w:rFonts w:ascii="Times New Roman" w:hAnsi="Times New Roman" w:cs="Times New Roman"/>
          <w:sz w:val="24"/>
          <w:szCs w:val="24"/>
        </w:rPr>
        <w:t xml:space="preserve">” is that which is investigated rationally by establishing conceptual rather than empirical connections. “Nature” or “events” is that which is studied empirically, by the method of observation and inductive generalization. Biology, chemistry and physics are </w:t>
      </w:r>
      <w:r w:rsidRPr="005C7BEB">
        <w:rPr>
          <w:rFonts w:ascii="Times New Roman" w:hAnsi="Times New Roman" w:cs="Times New Roman"/>
          <w:i/>
          <w:sz w:val="24"/>
          <w:szCs w:val="24"/>
        </w:rPr>
        <w:t>natural</w:t>
      </w:r>
      <w:r w:rsidRPr="005C7BEB">
        <w:rPr>
          <w:rFonts w:ascii="Times New Roman" w:hAnsi="Times New Roman" w:cs="Times New Roman"/>
          <w:sz w:val="24"/>
          <w:szCs w:val="24"/>
        </w:rPr>
        <w:t xml:space="preserve"> sciences to the extent that they operate in this way, notwithstanding the many other differences between them. </w:t>
      </w:r>
      <w:r w:rsidR="00256D0E" w:rsidRPr="005C7BEB">
        <w:rPr>
          <w:rFonts w:ascii="Times New Roman" w:hAnsi="Times New Roman" w:cs="Times New Roman"/>
          <w:sz w:val="24"/>
          <w:szCs w:val="24"/>
        </w:rPr>
        <w:t xml:space="preserve"> The distinction between the </w:t>
      </w:r>
      <w:r w:rsidRPr="005C7BEB">
        <w:rPr>
          <w:rFonts w:ascii="Times New Roman" w:hAnsi="Times New Roman" w:cs="Times New Roman"/>
          <w:sz w:val="24"/>
          <w:szCs w:val="24"/>
        </w:rPr>
        <w:t>rati</w:t>
      </w:r>
      <w:r w:rsidR="00256D0E" w:rsidRPr="005C7BEB">
        <w:rPr>
          <w:rFonts w:ascii="Times New Roman" w:hAnsi="Times New Roman" w:cs="Times New Roman"/>
          <w:sz w:val="24"/>
          <w:szCs w:val="24"/>
        </w:rPr>
        <w:t>o</w:t>
      </w:r>
      <w:r w:rsidRPr="005C7BEB">
        <w:rPr>
          <w:rFonts w:ascii="Times New Roman" w:hAnsi="Times New Roman" w:cs="Times New Roman"/>
          <w:sz w:val="24"/>
          <w:szCs w:val="24"/>
        </w:rPr>
        <w:t>n</w:t>
      </w:r>
      <w:r w:rsidR="00256D0E" w:rsidRPr="005C7BEB">
        <w:rPr>
          <w:rFonts w:ascii="Times New Roman" w:hAnsi="Times New Roman" w:cs="Times New Roman"/>
          <w:sz w:val="24"/>
          <w:szCs w:val="24"/>
        </w:rPr>
        <w:t>alizing and nomological inferences at work in the sciences of mind and nature respectively</w:t>
      </w:r>
      <w:r w:rsidRPr="005C7BEB">
        <w:rPr>
          <w:rFonts w:ascii="Times New Roman" w:hAnsi="Times New Roman" w:cs="Times New Roman"/>
          <w:sz w:val="24"/>
          <w:szCs w:val="24"/>
        </w:rPr>
        <w:t xml:space="preserve"> should not be hypostatized.</w:t>
      </w:r>
      <w:r w:rsidR="00256D0E" w:rsidRPr="005C7BEB">
        <w:rPr>
          <w:rFonts w:ascii="Times New Roman" w:hAnsi="Times New Roman" w:cs="Times New Roman"/>
          <w:sz w:val="24"/>
          <w:szCs w:val="24"/>
        </w:rPr>
        <w:t xml:space="preserve"> The subject matter of history, for </w:t>
      </w:r>
      <w:r w:rsidR="00875A3A" w:rsidRPr="005C7BEB">
        <w:rPr>
          <w:rFonts w:ascii="Times New Roman" w:hAnsi="Times New Roman" w:cs="Times New Roman"/>
          <w:sz w:val="24"/>
          <w:szCs w:val="24"/>
        </w:rPr>
        <w:t>Collingwood</w:t>
      </w:r>
      <w:r w:rsidR="00EF2A8C" w:rsidRPr="005C7BEB">
        <w:rPr>
          <w:rFonts w:ascii="Times New Roman" w:hAnsi="Times New Roman" w:cs="Times New Roman"/>
          <w:sz w:val="24"/>
          <w:szCs w:val="24"/>
        </w:rPr>
        <w:t>,</w:t>
      </w:r>
      <w:r w:rsidR="00256D0E" w:rsidRPr="005C7BEB">
        <w:rPr>
          <w:rFonts w:ascii="Times New Roman" w:hAnsi="Times New Roman" w:cs="Times New Roman"/>
          <w:sz w:val="24"/>
          <w:szCs w:val="24"/>
        </w:rPr>
        <w:t xml:space="preserve"> is not the human being strictly speaking, but human beings in so far as what they do is understood as actions or expressions of thought</w:t>
      </w:r>
      <w:r w:rsidR="004A1269" w:rsidRPr="005C7BEB">
        <w:rPr>
          <w:rFonts w:ascii="Times New Roman" w:hAnsi="Times New Roman" w:cs="Times New Roman"/>
          <w:sz w:val="24"/>
          <w:szCs w:val="24"/>
        </w:rPr>
        <w:t>, th</w:t>
      </w:r>
      <w:r w:rsidR="00875A3A" w:rsidRPr="005C7BEB">
        <w:rPr>
          <w:rFonts w:ascii="Times New Roman" w:hAnsi="Times New Roman" w:cs="Times New Roman"/>
          <w:sz w:val="24"/>
          <w:szCs w:val="24"/>
        </w:rPr>
        <w:t>rough the deployment of r</w:t>
      </w:r>
      <w:r w:rsidR="004A1269" w:rsidRPr="005C7BEB">
        <w:rPr>
          <w:rFonts w:ascii="Times New Roman" w:hAnsi="Times New Roman" w:cs="Times New Roman"/>
          <w:sz w:val="24"/>
          <w:szCs w:val="24"/>
        </w:rPr>
        <w:t>ationalizing explanations</w:t>
      </w:r>
      <w:r w:rsidR="00256D0E" w:rsidRPr="005C7BEB">
        <w:rPr>
          <w:rFonts w:ascii="Times New Roman" w:hAnsi="Times New Roman" w:cs="Times New Roman"/>
          <w:sz w:val="24"/>
          <w:szCs w:val="24"/>
        </w:rPr>
        <w:t xml:space="preserve">. </w:t>
      </w:r>
      <w:r w:rsidR="000C05C1" w:rsidRPr="005C7BEB">
        <w:rPr>
          <w:rFonts w:ascii="Times New Roman" w:hAnsi="Times New Roman" w:cs="Times New Roman"/>
          <w:sz w:val="24"/>
          <w:szCs w:val="24"/>
        </w:rPr>
        <w:t xml:space="preserve">The distinction between </w:t>
      </w:r>
      <w:r w:rsidR="009A2800" w:rsidRPr="005C7BEB">
        <w:rPr>
          <w:rFonts w:ascii="Times New Roman" w:hAnsi="Times New Roman" w:cs="Times New Roman"/>
          <w:sz w:val="24"/>
          <w:szCs w:val="24"/>
        </w:rPr>
        <w:t>the study of mind and nature</w:t>
      </w:r>
      <w:r w:rsidR="00DA597C" w:rsidRPr="005C7BEB">
        <w:rPr>
          <w:rFonts w:ascii="Times New Roman" w:hAnsi="Times New Roman" w:cs="Times New Roman"/>
          <w:sz w:val="24"/>
          <w:szCs w:val="24"/>
        </w:rPr>
        <w:t xml:space="preserve"> as Collingwood understands it</w:t>
      </w:r>
      <w:r w:rsidR="000C05C1" w:rsidRPr="005C7BEB">
        <w:rPr>
          <w:rFonts w:ascii="Times New Roman" w:hAnsi="Times New Roman" w:cs="Times New Roman"/>
          <w:sz w:val="24"/>
          <w:szCs w:val="24"/>
        </w:rPr>
        <w:t xml:space="preserve"> runs deeper than the distinction between</w:t>
      </w:r>
      <w:r w:rsidR="00497183" w:rsidRPr="005C7BEB">
        <w:rPr>
          <w:rFonts w:ascii="Times New Roman" w:hAnsi="Times New Roman" w:cs="Times New Roman"/>
          <w:sz w:val="24"/>
          <w:szCs w:val="24"/>
        </w:rPr>
        <w:t xml:space="preserve"> </w:t>
      </w:r>
      <w:r w:rsidR="000C05C1" w:rsidRPr="005C7BEB">
        <w:rPr>
          <w:rFonts w:ascii="Times New Roman" w:hAnsi="Times New Roman" w:cs="Times New Roman"/>
          <w:sz w:val="24"/>
          <w:szCs w:val="24"/>
        </w:rPr>
        <w:t>academic disci</w:t>
      </w:r>
      <w:r w:rsidR="00E4685D" w:rsidRPr="005C7BEB">
        <w:rPr>
          <w:rFonts w:ascii="Times New Roman" w:hAnsi="Times New Roman" w:cs="Times New Roman"/>
          <w:sz w:val="24"/>
          <w:szCs w:val="24"/>
        </w:rPr>
        <w:t xml:space="preserve">plines </w:t>
      </w:r>
      <w:r w:rsidR="00CF28C1" w:rsidRPr="005C7BEB">
        <w:rPr>
          <w:rFonts w:ascii="Times New Roman" w:hAnsi="Times New Roman" w:cs="Times New Roman"/>
          <w:sz w:val="24"/>
          <w:szCs w:val="24"/>
        </w:rPr>
        <w:t>or subject</w:t>
      </w:r>
      <w:r w:rsidR="00E4685D" w:rsidRPr="005C7BEB">
        <w:rPr>
          <w:rFonts w:ascii="Times New Roman" w:hAnsi="Times New Roman" w:cs="Times New Roman"/>
          <w:sz w:val="24"/>
          <w:szCs w:val="24"/>
        </w:rPr>
        <w:t>s</w:t>
      </w:r>
      <w:r w:rsidR="00DA597C" w:rsidRPr="005C7BEB">
        <w:rPr>
          <w:rFonts w:ascii="Times New Roman" w:hAnsi="Times New Roman" w:cs="Times New Roman"/>
          <w:sz w:val="24"/>
          <w:szCs w:val="24"/>
        </w:rPr>
        <w:t>.</w:t>
      </w:r>
      <w:r w:rsidR="00BC4E8F" w:rsidRPr="005C7BEB">
        <w:rPr>
          <w:rFonts w:ascii="Times New Roman" w:hAnsi="Times New Roman" w:cs="Times New Roman"/>
          <w:sz w:val="24"/>
          <w:szCs w:val="24"/>
        </w:rPr>
        <w:t xml:space="preserve"> </w:t>
      </w:r>
      <w:r w:rsidR="000E62A8" w:rsidRPr="005C7BEB">
        <w:rPr>
          <w:rFonts w:ascii="Times New Roman" w:hAnsi="Times New Roman" w:cs="Times New Roman"/>
          <w:sz w:val="24"/>
          <w:szCs w:val="24"/>
        </w:rPr>
        <w:t>In Collingwood’s view</w:t>
      </w:r>
      <w:r w:rsidR="00BC4E8F" w:rsidRPr="005C7BEB">
        <w:rPr>
          <w:rFonts w:ascii="Times New Roman" w:hAnsi="Times New Roman" w:cs="Times New Roman"/>
          <w:sz w:val="24"/>
          <w:szCs w:val="24"/>
        </w:rPr>
        <w:t>, for example, what would determine whether an archaeologist is a historian (in his sense of the term “history”) or a natural scient</w:t>
      </w:r>
      <w:r w:rsidR="00EF2A8C" w:rsidRPr="005C7BEB">
        <w:rPr>
          <w:rFonts w:ascii="Times New Roman" w:hAnsi="Times New Roman" w:cs="Times New Roman"/>
          <w:sz w:val="24"/>
          <w:szCs w:val="24"/>
        </w:rPr>
        <w:t>ist, is the kind of questions</w:t>
      </w:r>
      <w:r w:rsidR="00BC4E8F" w:rsidRPr="005C7BEB">
        <w:rPr>
          <w:rFonts w:ascii="Times New Roman" w:hAnsi="Times New Roman" w:cs="Times New Roman"/>
          <w:sz w:val="24"/>
          <w:szCs w:val="24"/>
        </w:rPr>
        <w:t xml:space="preserve"> which she is seeking answer</w:t>
      </w:r>
      <w:r w:rsidR="008717D6" w:rsidRPr="005C7BEB">
        <w:rPr>
          <w:rFonts w:ascii="Times New Roman" w:hAnsi="Times New Roman" w:cs="Times New Roman"/>
          <w:sz w:val="24"/>
          <w:szCs w:val="24"/>
        </w:rPr>
        <w:t>s to</w:t>
      </w:r>
      <w:r w:rsidR="00BC4E8F" w:rsidRPr="005C7BEB">
        <w:rPr>
          <w:rFonts w:ascii="Times New Roman" w:hAnsi="Times New Roman" w:cs="Times New Roman"/>
          <w:sz w:val="24"/>
          <w:szCs w:val="24"/>
        </w:rPr>
        <w:t xml:space="preserve"> and the kind of inferences </w:t>
      </w:r>
      <w:r w:rsidR="000E62A8" w:rsidRPr="005C7BEB">
        <w:rPr>
          <w:rFonts w:ascii="Times New Roman" w:hAnsi="Times New Roman" w:cs="Times New Roman"/>
          <w:sz w:val="24"/>
          <w:szCs w:val="24"/>
        </w:rPr>
        <w:t xml:space="preserve">which are </w:t>
      </w:r>
      <w:r w:rsidR="00BC4E8F" w:rsidRPr="005C7BEB">
        <w:rPr>
          <w:rFonts w:ascii="Times New Roman" w:hAnsi="Times New Roman" w:cs="Times New Roman"/>
          <w:sz w:val="24"/>
          <w:szCs w:val="24"/>
        </w:rPr>
        <w:t xml:space="preserve">used to answer those questions. A forensic archaeologist making use of carbon-dating techniques would not be a historian, but a </w:t>
      </w:r>
      <w:proofErr w:type="spellStart"/>
      <w:r w:rsidR="00BC4E8F" w:rsidRPr="005C7BEB">
        <w:rPr>
          <w:rFonts w:ascii="Times New Roman" w:hAnsi="Times New Roman" w:cs="Times New Roman"/>
          <w:sz w:val="24"/>
          <w:szCs w:val="24"/>
        </w:rPr>
        <w:t>humanistically</w:t>
      </w:r>
      <w:proofErr w:type="spellEnd"/>
      <w:r w:rsidR="00BC4E8F" w:rsidRPr="005C7BEB">
        <w:rPr>
          <w:rFonts w:ascii="Times New Roman" w:hAnsi="Times New Roman" w:cs="Times New Roman"/>
          <w:sz w:val="24"/>
          <w:szCs w:val="24"/>
        </w:rPr>
        <w:t xml:space="preserve"> oriented archaeologist looking for rationalizing answers to a certain kind of (teleological) why-question, would be.</w:t>
      </w:r>
      <w:r w:rsidR="00DA597C" w:rsidRPr="005C7BEB">
        <w:rPr>
          <w:rFonts w:ascii="Times New Roman" w:hAnsi="Times New Roman" w:cs="Times New Roman"/>
          <w:sz w:val="24"/>
          <w:szCs w:val="24"/>
        </w:rPr>
        <w:t xml:space="preserve"> H</w:t>
      </w:r>
      <w:r w:rsidR="00CF28C1" w:rsidRPr="005C7BEB">
        <w:rPr>
          <w:rFonts w:ascii="Times New Roman" w:hAnsi="Times New Roman" w:cs="Times New Roman"/>
          <w:sz w:val="24"/>
          <w:szCs w:val="24"/>
        </w:rPr>
        <w:t xml:space="preserve">istory understood as a </w:t>
      </w:r>
      <w:r w:rsidR="00CF28C1" w:rsidRPr="005C7BEB">
        <w:rPr>
          <w:rFonts w:ascii="Times New Roman" w:hAnsi="Times New Roman" w:cs="Times New Roman"/>
          <w:i/>
          <w:sz w:val="24"/>
          <w:szCs w:val="24"/>
        </w:rPr>
        <w:t>Geisteswissenschaft</w:t>
      </w:r>
      <w:r w:rsidR="000E62A8" w:rsidRPr="005C7BEB">
        <w:rPr>
          <w:rFonts w:ascii="Times New Roman" w:hAnsi="Times New Roman" w:cs="Times New Roman"/>
          <w:sz w:val="24"/>
          <w:szCs w:val="24"/>
        </w:rPr>
        <w:t xml:space="preserve"> or science of the mind</w:t>
      </w:r>
      <w:r w:rsidR="00CF28C1" w:rsidRPr="005C7BEB">
        <w:rPr>
          <w:rFonts w:ascii="Times New Roman" w:hAnsi="Times New Roman" w:cs="Times New Roman"/>
          <w:sz w:val="24"/>
          <w:szCs w:val="24"/>
        </w:rPr>
        <w:t xml:space="preserve"> cannot</w:t>
      </w:r>
      <w:r w:rsidR="00EF2A8C" w:rsidRPr="005C7BEB">
        <w:rPr>
          <w:rFonts w:ascii="Times New Roman" w:hAnsi="Times New Roman" w:cs="Times New Roman"/>
          <w:sz w:val="24"/>
          <w:szCs w:val="24"/>
        </w:rPr>
        <w:t xml:space="preserve"> therefore</w:t>
      </w:r>
      <w:r w:rsidR="00CF28C1" w:rsidRPr="005C7BEB">
        <w:rPr>
          <w:rFonts w:ascii="Times New Roman" w:hAnsi="Times New Roman" w:cs="Times New Roman"/>
          <w:sz w:val="24"/>
          <w:szCs w:val="24"/>
        </w:rPr>
        <w:t xml:space="preserve"> be straightforwardly identified with the academic discipline taught in university departments.</w:t>
      </w:r>
      <w:r w:rsidR="00DA597C" w:rsidRPr="005C7BEB">
        <w:rPr>
          <w:rFonts w:ascii="Times New Roman" w:hAnsi="Times New Roman" w:cs="Times New Roman"/>
          <w:sz w:val="24"/>
          <w:szCs w:val="24"/>
        </w:rPr>
        <w:t xml:space="preserve"> A subject </w:t>
      </w:r>
      <w:r w:rsidR="00BC4E8F" w:rsidRPr="005C7BEB">
        <w:rPr>
          <w:rFonts w:ascii="Times New Roman" w:hAnsi="Times New Roman" w:cs="Times New Roman"/>
          <w:sz w:val="24"/>
          <w:szCs w:val="24"/>
        </w:rPr>
        <w:t>matter is historical when it</w:t>
      </w:r>
      <w:r w:rsidR="00CF28C1" w:rsidRPr="005C7BEB">
        <w:rPr>
          <w:rFonts w:ascii="Times New Roman" w:hAnsi="Times New Roman" w:cs="Times New Roman"/>
          <w:sz w:val="24"/>
          <w:szCs w:val="24"/>
        </w:rPr>
        <w:t xml:space="preserve"> </w:t>
      </w:r>
      <w:r w:rsidR="00DA597C" w:rsidRPr="005C7BEB">
        <w:rPr>
          <w:rFonts w:ascii="Times New Roman" w:hAnsi="Times New Roman" w:cs="Times New Roman"/>
          <w:sz w:val="24"/>
          <w:szCs w:val="24"/>
        </w:rPr>
        <w:t>is understood through rationalizing rather than nomological infe</w:t>
      </w:r>
      <w:r w:rsidR="00EF2A8C" w:rsidRPr="005C7BEB">
        <w:rPr>
          <w:rFonts w:ascii="Times New Roman" w:hAnsi="Times New Roman" w:cs="Times New Roman"/>
          <w:sz w:val="24"/>
          <w:szCs w:val="24"/>
        </w:rPr>
        <w:t>rences. In this sense “h</w:t>
      </w:r>
      <w:r w:rsidR="00BC4E8F" w:rsidRPr="005C7BEB">
        <w:rPr>
          <w:rFonts w:ascii="Times New Roman" w:hAnsi="Times New Roman" w:cs="Times New Roman"/>
          <w:sz w:val="24"/>
          <w:szCs w:val="24"/>
        </w:rPr>
        <w:t>istory”</w:t>
      </w:r>
      <w:r w:rsidR="00DA597C" w:rsidRPr="005C7BEB">
        <w:rPr>
          <w:rFonts w:ascii="Times New Roman" w:hAnsi="Times New Roman" w:cs="Times New Roman"/>
          <w:sz w:val="24"/>
          <w:szCs w:val="24"/>
        </w:rPr>
        <w:t xml:space="preserve"> is</w:t>
      </w:r>
      <w:r w:rsidR="00CF28C1" w:rsidRPr="005C7BEB">
        <w:rPr>
          <w:rFonts w:ascii="Times New Roman" w:hAnsi="Times New Roman" w:cs="Times New Roman"/>
          <w:sz w:val="24"/>
          <w:szCs w:val="24"/>
        </w:rPr>
        <w:t xml:space="preserve"> found wherever rationalizing inferences are made. </w:t>
      </w:r>
    </w:p>
    <w:p w14:paraId="043089C8" w14:textId="28D41581" w:rsidR="00D71B3B" w:rsidRPr="005C7BEB" w:rsidRDefault="00D71B3B" w:rsidP="00A61AEB">
      <w:pPr>
        <w:spacing w:line="480" w:lineRule="auto"/>
        <w:ind w:firstLine="720"/>
        <w:rPr>
          <w:rFonts w:ascii="Times New Roman" w:hAnsi="Times New Roman" w:cs="Times New Roman"/>
          <w:sz w:val="24"/>
          <w:szCs w:val="24"/>
        </w:rPr>
      </w:pPr>
      <w:r w:rsidRPr="005C7BEB">
        <w:rPr>
          <w:rFonts w:ascii="Times New Roman" w:hAnsi="Times New Roman" w:cs="Times New Roman"/>
          <w:sz w:val="24"/>
          <w:szCs w:val="24"/>
        </w:rPr>
        <w:t>Collingwood’s argument for the methodological autonomy of history</w:t>
      </w:r>
      <w:r w:rsidR="00831A3B" w:rsidRPr="005C7BEB">
        <w:rPr>
          <w:rFonts w:ascii="Times New Roman" w:hAnsi="Times New Roman" w:cs="Times New Roman"/>
          <w:sz w:val="24"/>
          <w:szCs w:val="24"/>
        </w:rPr>
        <w:t>, understood as the study of mind,</w:t>
      </w:r>
      <w:r w:rsidR="00D14176" w:rsidRPr="005C7BEB">
        <w:rPr>
          <w:rFonts w:ascii="Times New Roman" w:hAnsi="Times New Roman" w:cs="Times New Roman"/>
          <w:sz w:val="24"/>
          <w:szCs w:val="24"/>
        </w:rPr>
        <w:t xml:space="preserve"> </w:t>
      </w:r>
      <w:r w:rsidRPr="005C7BEB">
        <w:rPr>
          <w:rFonts w:ascii="Times New Roman" w:hAnsi="Times New Roman" w:cs="Times New Roman"/>
          <w:sz w:val="24"/>
          <w:szCs w:val="24"/>
        </w:rPr>
        <w:t xml:space="preserve">has its roots in the view that explanation must be fit for purpose. Since the </w:t>
      </w:r>
      <w:r w:rsidRPr="005C7BEB">
        <w:rPr>
          <w:rFonts w:ascii="Times New Roman" w:hAnsi="Times New Roman" w:cs="Times New Roman"/>
          <w:sz w:val="24"/>
          <w:szCs w:val="24"/>
        </w:rPr>
        <w:lastRenderedPageBreak/>
        <w:t xml:space="preserve">kind of questions asked by historians </w:t>
      </w:r>
      <w:r w:rsidR="00D77F5C" w:rsidRPr="005C7BEB">
        <w:rPr>
          <w:rFonts w:ascii="Times New Roman" w:hAnsi="Times New Roman" w:cs="Times New Roman"/>
          <w:sz w:val="24"/>
          <w:szCs w:val="24"/>
        </w:rPr>
        <w:t>tend to be</w:t>
      </w:r>
      <w:r w:rsidRPr="005C7BEB">
        <w:rPr>
          <w:rFonts w:ascii="Times New Roman" w:hAnsi="Times New Roman" w:cs="Times New Roman"/>
          <w:sz w:val="24"/>
          <w:szCs w:val="24"/>
        </w:rPr>
        <w:t xml:space="preserve"> teleological </w:t>
      </w:r>
      <w:r w:rsidR="00D77F5C" w:rsidRPr="005C7BEB">
        <w:rPr>
          <w:rFonts w:ascii="Times New Roman" w:hAnsi="Times New Roman" w:cs="Times New Roman"/>
          <w:sz w:val="24"/>
          <w:szCs w:val="24"/>
        </w:rPr>
        <w:t xml:space="preserve">in </w:t>
      </w:r>
      <w:r w:rsidR="003500BB" w:rsidRPr="005C7BEB">
        <w:rPr>
          <w:rFonts w:ascii="Times New Roman" w:hAnsi="Times New Roman" w:cs="Times New Roman"/>
          <w:sz w:val="24"/>
          <w:szCs w:val="24"/>
        </w:rPr>
        <w:t>nature, why-questions, deployed</w:t>
      </w:r>
      <w:r w:rsidRPr="005C7BEB">
        <w:rPr>
          <w:rFonts w:ascii="Times New Roman" w:hAnsi="Times New Roman" w:cs="Times New Roman"/>
          <w:sz w:val="24"/>
          <w:szCs w:val="24"/>
        </w:rPr>
        <w:t xml:space="preserve"> in historical inquiry, instigate a search for goals which, when ascribed to agents,</w:t>
      </w:r>
      <w:r w:rsidR="006360B7" w:rsidRPr="005C7BEB">
        <w:rPr>
          <w:rFonts w:ascii="Times New Roman" w:hAnsi="Times New Roman" w:cs="Times New Roman"/>
          <w:sz w:val="24"/>
          <w:szCs w:val="24"/>
        </w:rPr>
        <w:t xml:space="preserve"> rationalize</w:t>
      </w:r>
      <w:r w:rsidRPr="005C7BEB">
        <w:rPr>
          <w:rFonts w:ascii="Times New Roman" w:hAnsi="Times New Roman" w:cs="Times New Roman"/>
          <w:sz w:val="24"/>
          <w:szCs w:val="24"/>
        </w:rPr>
        <w:t xml:space="preserve"> what happened </w:t>
      </w:r>
      <w:r w:rsidR="006360B7" w:rsidRPr="005C7BEB">
        <w:rPr>
          <w:rFonts w:ascii="Times New Roman" w:hAnsi="Times New Roman" w:cs="Times New Roman"/>
          <w:sz w:val="24"/>
          <w:szCs w:val="24"/>
        </w:rPr>
        <w:t>and, in so doing, show</w:t>
      </w:r>
      <w:r w:rsidRPr="005C7BEB">
        <w:rPr>
          <w:rFonts w:ascii="Times New Roman" w:hAnsi="Times New Roman" w:cs="Times New Roman"/>
          <w:sz w:val="24"/>
          <w:szCs w:val="24"/>
        </w:rPr>
        <w:t xml:space="preserve"> what the point of their action was. </w:t>
      </w:r>
      <w:r w:rsidR="00100E71" w:rsidRPr="005C7BEB">
        <w:rPr>
          <w:rFonts w:ascii="Times New Roman" w:hAnsi="Times New Roman" w:cs="Times New Roman"/>
          <w:sz w:val="24"/>
          <w:szCs w:val="24"/>
        </w:rPr>
        <w:t xml:space="preserve">The concept of explanation with which </w:t>
      </w:r>
      <w:proofErr w:type="gramStart"/>
      <w:r w:rsidR="00100E71" w:rsidRPr="005C7BEB">
        <w:rPr>
          <w:rFonts w:ascii="Times New Roman" w:hAnsi="Times New Roman" w:cs="Times New Roman"/>
          <w:sz w:val="24"/>
          <w:szCs w:val="24"/>
        </w:rPr>
        <w:t>historians</w:t>
      </w:r>
      <w:proofErr w:type="gramEnd"/>
      <w:r w:rsidR="00100E71" w:rsidRPr="005C7BEB">
        <w:rPr>
          <w:rFonts w:ascii="Times New Roman" w:hAnsi="Times New Roman" w:cs="Times New Roman"/>
          <w:sz w:val="24"/>
          <w:szCs w:val="24"/>
        </w:rPr>
        <w:t xml:space="preserve"> work captures a distinctive sense of </w:t>
      </w:r>
      <w:r w:rsidR="00CB5574" w:rsidRPr="005C7BEB">
        <w:rPr>
          <w:rFonts w:ascii="Times New Roman" w:hAnsi="Times New Roman" w:cs="Times New Roman"/>
          <w:sz w:val="24"/>
          <w:szCs w:val="24"/>
        </w:rPr>
        <w:t>explanation</w:t>
      </w:r>
      <w:r w:rsidR="003650E2" w:rsidRPr="005C7BEB">
        <w:rPr>
          <w:rFonts w:ascii="Times New Roman" w:hAnsi="Times New Roman" w:cs="Times New Roman"/>
          <w:sz w:val="24"/>
          <w:szCs w:val="24"/>
        </w:rPr>
        <w:t xml:space="preserve"> </w:t>
      </w:r>
      <w:r w:rsidR="00CB5574" w:rsidRPr="005C7BEB">
        <w:rPr>
          <w:rFonts w:ascii="Times New Roman" w:hAnsi="Times New Roman" w:cs="Times New Roman"/>
          <w:sz w:val="24"/>
          <w:szCs w:val="24"/>
        </w:rPr>
        <w:t>according to which to make sense of an action requires ascribing the agent a practical argument in whi</w:t>
      </w:r>
      <w:r w:rsidR="00582AC4" w:rsidRPr="005C7BEB">
        <w:rPr>
          <w:rFonts w:ascii="Times New Roman" w:hAnsi="Times New Roman" w:cs="Times New Roman"/>
          <w:sz w:val="24"/>
          <w:szCs w:val="24"/>
        </w:rPr>
        <w:t>ch the</w:t>
      </w:r>
      <w:r w:rsidR="00CB5574" w:rsidRPr="005C7BEB">
        <w:rPr>
          <w:rFonts w:ascii="Times New Roman" w:hAnsi="Times New Roman" w:cs="Times New Roman"/>
          <w:sz w:val="24"/>
          <w:szCs w:val="24"/>
        </w:rPr>
        <w:t xml:space="preserve"> epistemic premise (the </w:t>
      </w:r>
      <w:r w:rsidR="00CB5574" w:rsidRPr="005C7BEB">
        <w:rPr>
          <w:rFonts w:ascii="Times New Roman" w:hAnsi="Times New Roman" w:cs="Times New Roman"/>
          <w:i/>
          <w:sz w:val="24"/>
          <w:szCs w:val="24"/>
        </w:rPr>
        <w:t>causa quod</w:t>
      </w:r>
      <w:r w:rsidR="00CB5574" w:rsidRPr="005C7BEB">
        <w:rPr>
          <w:rFonts w:ascii="Times New Roman" w:hAnsi="Times New Roman" w:cs="Times New Roman"/>
          <w:sz w:val="24"/>
          <w:szCs w:val="24"/>
        </w:rPr>
        <w:t xml:space="preserve">) and the motivational premise (the </w:t>
      </w:r>
      <w:r w:rsidR="00CB5574" w:rsidRPr="005C7BEB">
        <w:rPr>
          <w:rFonts w:ascii="Times New Roman" w:hAnsi="Times New Roman" w:cs="Times New Roman"/>
          <w:i/>
          <w:sz w:val="24"/>
          <w:szCs w:val="24"/>
        </w:rPr>
        <w:t xml:space="preserve">causa </w:t>
      </w:r>
      <w:proofErr w:type="spellStart"/>
      <w:r w:rsidR="00CB5574" w:rsidRPr="005C7BEB">
        <w:rPr>
          <w:rFonts w:ascii="Times New Roman" w:hAnsi="Times New Roman" w:cs="Times New Roman"/>
          <w:i/>
          <w:sz w:val="24"/>
          <w:szCs w:val="24"/>
        </w:rPr>
        <w:t>ut</w:t>
      </w:r>
      <w:proofErr w:type="spellEnd"/>
      <w:r w:rsidR="00CB5574" w:rsidRPr="005C7BEB">
        <w:rPr>
          <w:rFonts w:ascii="Times New Roman" w:hAnsi="Times New Roman" w:cs="Times New Roman"/>
          <w:sz w:val="24"/>
          <w:szCs w:val="24"/>
        </w:rPr>
        <w:t xml:space="preserve">) rationalize (in a fairly anaemic sense of </w:t>
      </w:r>
      <w:r w:rsidR="00580D06" w:rsidRPr="005C7BEB">
        <w:rPr>
          <w:rFonts w:ascii="Times New Roman" w:hAnsi="Times New Roman" w:cs="Times New Roman"/>
          <w:sz w:val="24"/>
          <w:szCs w:val="24"/>
        </w:rPr>
        <w:t>rationalize</w:t>
      </w:r>
      <w:r w:rsidR="00800858" w:rsidRPr="005C7BEB">
        <w:rPr>
          <w:rFonts w:ascii="Times New Roman" w:hAnsi="Times New Roman" w:cs="Times New Roman"/>
          <w:sz w:val="24"/>
          <w:szCs w:val="24"/>
        </w:rPr>
        <w:t>) what the agent did by showing it to be instrumental to the achievement of certain goals</w:t>
      </w:r>
      <w:r w:rsidR="001C7208" w:rsidRPr="005C7BEB">
        <w:rPr>
          <w:rFonts w:ascii="Times New Roman" w:hAnsi="Times New Roman" w:cs="Times New Roman"/>
          <w:sz w:val="24"/>
          <w:szCs w:val="24"/>
        </w:rPr>
        <w:t>. (EM,</w:t>
      </w:r>
      <w:r w:rsidR="00805A87" w:rsidRPr="005C7BEB">
        <w:rPr>
          <w:rFonts w:ascii="Times New Roman" w:hAnsi="Times New Roman" w:cs="Times New Roman"/>
          <w:sz w:val="24"/>
          <w:szCs w:val="24"/>
        </w:rPr>
        <w:t xml:space="preserve"> </w:t>
      </w:r>
      <w:r w:rsidR="001C7208" w:rsidRPr="005C7BEB">
        <w:rPr>
          <w:rFonts w:ascii="Times New Roman" w:hAnsi="Times New Roman" w:cs="Times New Roman"/>
          <w:sz w:val="24"/>
          <w:szCs w:val="24"/>
        </w:rPr>
        <w:t>292).</w:t>
      </w:r>
      <w:r w:rsidR="00267A41" w:rsidRPr="005C7BEB">
        <w:rPr>
          <w:rFonts w:ascii="Times New Roman" w:hAnsi="Times New Roman" w:cs="Times New Roman"/>
          <w:sz w:val="24"/>
          <w:szCs w:val="24"/>
        </w:rPr>
        <w:t xml:space="preserve"> </w:t>
      </w:r>
      <w:r w:rsidR="00280247" w:rsidRPr="005C7BEB">
        <w:rPr>
          <w:rFonts w:ascii="Times New Roman" w:hAnsi="Times New Roman" w:cs="Times New Roman"/>
          <w:sz w:val="24"/>
          <w:szCs w:val="24"/>
        </w:rPr>
        <w:t xml:space="preserve"> </w:t>
      </w:r>
      <w:r w:rsidRPr="005C7BEB">
        <w:rPr>
          <w:rFonts w:ascii="Times New Roman" w:hAnsi="Times New Roman" w:cs="Times New Roman"/>
          <w:sz w:val="24"/>
          <w:szCs w:val="24"/>
        </w:rPr>
        <w:t xml:space="preserve">Answering the why-questions </w:t>
      </w:r>
      <w:r w:rsidR="00E80758" w:rsidRPr="005C7BEB">
        <w:rPr>
          <w:rFonts w:ascii="Times New Roman" w:hAnsi="Times New Roman" w:cs="Times New Roman"/>
          <w:sz w:val="24"/>
          <w:szCs w:val="24"/>
        </w:rPr>
        <w:t xml:space="preserve">typically </w:t>
      </w:r>
      <w:r w:rsidRPr="005C7BEB">
        <w:rPr>
          <w:rFonts w:ascii="Times New Roman" w:hAnsi="Times New Roman" w:cs="Times New Roman"/>
          <w:sz w:val="24"/>
          <w:szCs w:val="24"/>
        </w:rPr>
        <w:t xml:space="preserve">asked by historians, therefore, requires </w:t>
      </w:r>
      <w:r w:rsidR="001B0504" w:rsidRPr="005C7BEB">
        <w:rPr>
          <w:rFonts w:ascii="Times New Roman" w:hAnsi="Times New Roman" w:cs="Times New Roman"/>
          <w:sz w:val="24"/>
          <w:szCs w:val="24"/>
        </w:rPr>
        <w:t xml:space="preserve">deploying </w:t>
      </w:r>
      <w:r w:rsidRPr="005C7BEB">
        <w:rPr>
          <w:rFonts w:ascii="Times New Roman" w:hAnsi="Times New Roman" w:cs="Times New Roman"/>
          <w:sz w:val="24"/>
          <w:szCs w:val="24"/>
        </w:rPr>
        <w:t>explanations that are different in kind from the explanations which answer the sort of “why-questions” asked by scientists:</w:t>
      </w:r>
    </w:p>
    <w:p w14:paraId="55226A03" w14:textId="77777777" w:rsidR="00D71B3B" w:rsidRPr="005C7BEB" w:rsidRDefault="00D71B3B" w:rsidP="00A61AEB">
      <w:pPr>
        <w:spacing w:after="0" w:line="480" w:lineRule="auto"/>
        <w:ind w:left="720" w:right="720"/>
        <w:jc w:val="both"/>
        <w:rPr>
          <w:rFonts w:ascii="Times New Roman" w:eastAsia="Times New Roman" w:hAnsi="Times New Roman" w:cs="Times New Roman"/>
          <w:sz w:val="24"/>
          <w:szCs w:val="24"/>
        </w:rPr>
      </w:pPr>
      <w:r w:rsidRPr="005C7BEB">
        <w:rPr>
          <w:rFonts w:ascii="Times New Roman" w:eastAsia="Times New Roman" w:hAnsi="Times New Roman" w:cs="Times New Roman"/>
          <w:sz w:val="24"/>
          <w:szCs w:val="24"/>
        </w:rPr>
        <w:t xml:space="preserve">When a scientist </w:t>
      </w:r>
      <w:proofErr w:type="gramStart"/>
      <w:r w:rsidRPr="005C7BEB">
        <w:rPr>
          <w:rFonts w:ascii="Times New Roman" w:eastAsia="Times New Roman" w:hAnsi="Times New Roman" w:cs="Times New Roman"/>
          <w:sz w:val="24"/>
          <w:szCs w:val="24"/>
        </w:rPr>
        <w:t>asks</w:t>
      </w:r>
      <w:proofErr w:type="gramEnd"/>
      <w:r w:rsidRPr="005C7BEB">
        <w:rPr>
          <w:rFonts w:ascii="Times New Roman" w:eastAsia="Times New Roman" w:hAnsi="Times New Roman" w:cs="Times New Roman"/>
          <w:sz w:val="24"/>
          <w:szCs w:val="24"/>
        </w:rPr>
        <w:t xml:space="preserve"> “why did that piece of litmus paper turn pink?” he means “on what kind of occasions do pieces of litmus turn pink?” When an historian asks: “why did Brutus stab Caesar?” he means “what did Brutus think, which made him decide to stab Caesar?” (IH, 214)</w:t>
      </w:r>
    </w:p>
    <w:p w14:paraId="2449E350" w14:textId="77777777" w:rsidR="00D14176" w:rsidRPr="005C7BEB" w:rsidRDefault="00D14176" w:rsidP="00A61AEB">
      <w:pPr>
        <w:spacing w:after="0" w:line="480" w:lineRule="auto"/>
        <w:ind w:left="720" w:right="720"/>
        <w:jc w:val="both"/>
        <w:rPr>
          <w:rFonts w:ascii="Times New Roman" w:eastAsia="Times New Roman" w:hAnsi="Times New Roman" w:cs="Times New Roman"/>
          <w:sz w:val="24"/>
          <w:szCs w:val="24"/>
        </w:rPr>
      </w:pPr>
    </w:p>
    <w:p w14:paraId="41A22EF5" w14:textId="3082F049" w:rsidR="00C676D7" w:rsidRPr="005C7BEB" w:rsidRDefault="00D71B3B" w:rsidP="00A61AEB">
      <w:pPr>
        <w:spacing w:line="480" w:lineRule="auto"/>
        <w:rPr>
          <w:rFonts w:ascii="Times New Roman" w:hAnsi="Times New Roman" w:cs="Times New Roman"/>
          <w:sz w:val="24"/>
          <w:szCs w:val="24"/>
          <w:highlight w:val="yellow"/>
        </w:rPr>
      </w:pPr>
      <w:r w:rsidRPr="005C7BEB">
        <w:rPr>
          <w:rFonts w:ascii="Times New Roman" w:hAnsi="Times New Roman" w:cs="Times New Roman"/>
          <w:sz w:val="24"/>
          <w:szCs w:val="24"/>
        </w:rPr>
        <w:t>Different types of why-questions have their own corresponding sort of causal</w:t>
      </w:r>
      <w:r w:rsidR="00D14176" w:rsidRPr="005C7BEB">
        <w:rPr>
          <w:rFonts w:ascii="Times New Roman" w:hAnsi="Times New Roman" w:cs="Times New Roman"/>
          <w:sz w:val="24"/>
          <w:szCs w:val="24"/>
        </w:rPr>
        <w:t>/</w:t>
      </w:r>
      <w:proofErr w:type="spellStart"/>
      <w:r w:rsidR="00D14176" w:rsidRPr="005C7BEB">
        <w:rPr>
          <w:rFonts w:ascii="Times New Roman" w:hAnsi="Times New Roman" w:cs="Times New Roman"/>
          <w:sz w:val="24"/>
          <w:szCs w:val="24"/>
        </w:rPr>
        <w:t>becausal</w:t>
      </w:r>
      <w:proofErr w:type="spellEnd"/>
      <w:r w:rsidRPr="005C7BEB">
        <w:rPr>
          <w:rFonts w:ascii="Times New Roman" w:hAnsi="Times New Roman" w:cs="Times New Roman"/>
          <w:sz w:val="24"/>
          <w:szCs w:val="24"/>
        </w:rPr>
        <w:t xml:space="preserve"> answers or, in other words, their own kind of explanation.</w:t>
      </w:r>
      <w:r w:rsidR="000B2319" w:rsidRPr="005C7BEB">
        <w:rPr>
          <w:rStyle w:val="FootnoteReference"/>
          <w:rFonts w:ascii="Times New Roman" w:hAnsi="Times New Roman" w:cs="Times New Roman"/>
          <w:sz w:val="24"/>
          <w:szCs w:val="24"/>
        </w:rPr>
        <w:footnoteReference w:id="2"/>
      </w:r>
      <w:r w:rsidRPr="005C7BEB">
        <w:rPr>
          <w:rFonts w:ascii="Times New Roman" w:hAnsi="Times New Roman" w:cs="Times New Roman"/>
          <w:sz w:val="24"/>
          <w:szCs w:val="24"/>
        </w:rPr>
        <w:t xml:space="preserve"> </w:t>
      </w:r>
      <w:r w:rsidR="002D46F2" w:rsidRPr="005C7BEB">
        <w:rPr>
          <w:rFonts w:ascii="Times New Roman" w:hAnsi="Times New Roman" w:cs="Times New Roman"/>
          <w:sz w:val="24"/>
          <w:szCs w:val="24"/>
        </w:rPr>
        <w:t>When a</w:t>
      </w:r>
      <w:r w:rsidR="00747631" w:rsidRPr="005C7BEB">
        <w:rPr>
          <w:rFonts w:ascii="Times New Roman" w:hAnsi="Times New Roman" w:cs="Times New Roman"/>
          <w:sz w:val="24"/>
          <w:szCs w:val="24"/>
        </w:rPr>
        <w:t>n</w:t>
      </w:r>
      <w:r w:rsidR="002D46F2" w:rsidRPr="005C7BEB">
        <w:rPr>
          <w:rFonts w:ascii="Times New Roman" w:hAnsi="Times New Roman" w:cs="Times New Roman"/>
          <w:sz w:val="24"/>
          <w:szCs w:val="24"/>
        </w:rPr>
        <w:t xml:space="preserve"> engineer</w:t>
      </w:r>
      <w:r w:rsidR="00747631" w:rsidRPr="005C7BEB">
        <w:rPr>
          <w:rFonts w:ascii="Times New Roman" w:hAnsi="Times New Roman" w:cs="Times New Roman"/>
          <w:sz w:val="24"/>
          <w:szCs w:val="24"/>
        </w:rPr>
        <w:t xml:space="preserve"> or</w:t>
      </w:r>
      <w:r w:rsidR="002D46F2" w:rsidRPr="005C7BEB">
        <w:rPr>
          <w:rFonts w:ascii="Times New Roman" w:hAnsi="Times New Roman" w:cs="Times New Roman"/>
          <w:sz w:val="24"/>
          <w:szCs w:val="24"/>
        </w:rPr>
        <w:t xml:space="preserve"> car-mechanic </w:t>
      </w:r>
      <w:r w:rsidR="00747631" w:rsidRPr="005C7BEB">
        <w:rPr>
          <w:rFonts w:ascii="Times New Roman" w:hAnsi="Times New Roman" w:cs="Times New Roman"/>
          <w:sz w:val="24"/>
          <w:szCs w:val="24"/>
        </w:rPr>
        <w:t>wonders why an engine failed,</w:t>
      </w:r>
      <w:r w:rsidR="006B7F16" w:rsidRPr="005C7BEB">
        <w:rPr>
          <w:rFonts w:ascii="Times New Roman" w:hAnsi="Times New Roman" w:cs="Times New Roman"/>
          <w:sz w:val="24"/>
          <w:szCs w:val="24"/>
        </w:rPr>
        <w:t xml:space="preserve"> they expect a certain type</w:t>
      </w:r>
      <w:r w:rsidR="00D7321C" w:rsidRPr="005C7BEB">
        <w:rPr>
          <w:rFonts w:ascii="Times New Roman" w:hAnsi="Times New Roman" w:cs="Times New Roman"/>
          <w:sz w:val="24"/>
          <w:szCs w:val="24"/>
        </w:rPr>
        <w:t xml:space="preserve"> of answer, </w:t>
      </w:r>
      <w:r w:rsidR="006B7F16" w:rsidRPr="005C7BEB">
        <w:rPr>
          <w:rFonts w:ascii="Times New Roman" w:hAnsi="Times New Roman" w:cs="Times New Roman"/>
          <w:sz w:val="24"/>
          <w:szCs w:val="24"/>
        </w:rPr>
        <w:t xml:space="preserve">one </w:t>
      </w:r>
      <w:r w:rsidR="00D7321C" w:rsidRPr="005C7BEB">
        <w:rPr>
          <w:rFonts w:ascii="Times New Roman" w:hAnsi="Times New Roman" w:cs="Times New Roman"/>
          <w:sz w:val="24"/>
          <w:szCs w:val="24"/>
        </w:rPr>
        <w:t xml:space="preserve">which points out what can be </w:t>
      </w:r>
      <w:r w:rsidR="00936E06" w:rsidRPr="005C7BEB">
        <w:rPr>
          <w:rFonts w:ascii="Times New Roman" w:hAnsi="Times New Roman" w:cs="Times New Roman"/>
          <w:sz w:val="24"/>
          <w:szCs w:val="24"/>
        </w:rPr>
        <w:t>changed</w:t>
      </w:r>
      <w:r w:rsidR="00D7321C" w:rsidRPr="005C7BEB">
        <w:rPr>
          <w:rFonts w:ascii="Times New Roman" w:hAnsi="Times New Roman" w:cs="Times New Roman"/>
          <w:sz w:val="24"/>
          <w:szCs w:val="24"/>
        </w:rPr>
        <w:t xml:space="preserve"> to fix the problem. </w:t>
      </w:r>
      <w:r w:rsidR="000242F1" w:rsidRPr="005C7BEB">
        <w:rPr>
          <w:rFonts w:ascii="Times New Roman" w:hAnsi="Times New Roman" w:cs="Times New Roman"/>
          <w:sz w:val="24"/>
          <w:szCs w:val="24"/>
        </w:rPr>
        <w:t>The kind of questions asked by e</w:t>
      </w:r>
      <w:r w:rsidR="00D7321C" w:rsidRPr="005C7BEB">
        <w:rPr>
          <w:rFonts w:ascii="Times New Roman" w:hAnsi="Times New Roman" w:cs="Times New Roman"/>
          <w:sz w:val="24"/>
          <w:szCs w:val="24"/>
        </w:rPr>
        <w:t>ngineers and car mecha</w:t>
      </w:r>
      <w:r w:rsidR="006B7F16" w:rsidRPr="005C7BEB">
        <w:rPr>
          <w:rFonts w:ascii="Times New Roman" w:hAnsi="Times New Roman" w:cs="Times New Roman"/>
          <w:sz w:val="24"/>
          <w:szCs w:val="24"/>
        </w:rPr>
        <w:t>n</w:t>
      </w:r>
      <w:r w:rsidR="000242F1" w:rsidRPr="005C7BEB">
        <w:rPr>
          <w:rFonts w:ascii="Times New Roman" w:hAnsi="Times New Roman" w:cs="Times New Roman"/>
          <w:sz w:val="24"/>
          <w:szCs w:val="24"/>
        </w:rPr>
        <w:t>ics are</w:t>
      </w:r>
      <w:r w:rsidR="00936E06" w:rsidRPr="005C7BEB">
        <w:rPr>
          <w:rFonts w:ascii="Times New Roman" w:hAnsi="Times New Roman" w:cs="Times New Roman"/>
          <w:sz w:val="24"/>
          <w:szCs w:val="24"/>
        </w:rPr>
        <w:t xml:space="preserve"> the kind of why-</w:t>
      </w:r>
      <w:r w:rsidR="00D7321C" w:rsidRPr="005C7BEB">
        <w:rPr>
          <w:rFonts w:ascii="Times New Roman" w:hAnsi="Times New Roman" w:cs="Times New Roman"/>
          <w:sz w:val="24"/>
          <w:szCs w:val="24"/>
        </w:rPr>
        <w:t>questions that are answered by appealing to a conception of causation as a han</w:t>
      </w:r>
      <w:r w:rsidR="006B7F16" w:rsidRPr="005C7BEB">
        <w:rPr>
          <w:rFonts w:ascii="Times New Roman" w:hAnsi="Times New Roman" w:cs="Times New Roman"/>
          <w:sz w:val="24"/>
          <w:szCs w:val="24"/>
        </w:rPr>
        <w:t>d</w:t>
      </w:r>
      <w:r w:rsidR="00E344D2" w:rsidRPr="005C7BEB">
        <w:rPr>
          <w:rFonts w:ascii="Times New Roman" w:hAnsi="Times New Roman" w:cs="Times New Roman"/>
          <w:sz w:val="24"/>
          <w:szCs w:val="24"/>
        </w:rPr>
        <w:t>le, which takes a</w:t>
      </w:r>
      <w:r w:rsidR="00D7321C" w:rsidRPr="005C7BEB">
        <w:rPr>
          <w:rFonts w:ascii="Times New Roman" w:hAnsi="Times New Roman" w:cs="Times New Roman"/>
          <w:sz w:val="24"/>
          <w:szCs w:val="24"/>
        </w:rPr>
        <w:t xml:space="preserve"> cause</w:t>
      </w:r>
      <w:r w:rsidR="00E344D2" w:rsidRPr="005C7BEB">
        <w:rPr>
          <w:rFonts w:ascii="Times New Roman" w:hAnsi="Times New Roman" w:cs="Times New Roman"/>
          <w:sz w:val="24"/>
          <w:szCs w:val="24"/>
        </w:rPr>
        <w:t xml:space="preserve"> to be “</w:t>
      </w:r>
      <w:r w:rsidR="00D7321C" w:rsidRPr="005C7BEB">
        <w:rPr>
          <w:rFonts w:ascii="Times New Roman" w:hAnsi="Times New Roman" w:cs="Times New Roman"/>
          <w:sz w:val="24"/>
          <w:szCs w:val="24"/>
        </w:rPr>
        <w:t xml:space="preserve">an event by producing or </w:t>
      </w:r>
      <w:r w:rsidR="00D7321C" w:rsidRPr="005C7BEB">
        <w:rPr>
          <w:rFonts w:ascii="Times New Roman" w:hAnsi="Times New Roman" w:cs="Times New Roman"/>
          <w:sz w:val="24"/>
          <w:szCs w:val="24"/>
        </w:rPr>
        <w:lastRenderedPageBreak/>
        <w:t>preventing which one can produce or prevent that whose cause it is said to be”.</w:t>
      </w:r>
      <w:r w:rsidR="00267A41" w:rsidRPr="005C7BEB">
        <w:rPr>
          <w:rStyle w:val="FootnoteReference"/>
          <w:rFonts w:ascii="Times New Roman" w:hAnsi="Times New Roman" w:cs="Times New Roman"/>
          <w:sz w:val="24"/>
          <w:szCs w:val="24"/>
        </w:rPr>
        <w:footnoteReference w:id="3"/>
      </w:r>
      <w:r w:rsidR="00D7321C" w:rsidRPr="005C7BEB">
        <w:rPr>
          <w:rFonts w:ascii="Times New Roman" w:hAnsi="Times New Roman" w:cs="Times New Roman"/>
          <w:sz w:val="24"/>
          <w:szCs w:val="24"/>
        </w:rPr>
        <w:t xml:space="preserve"> This </w:t>
      </w:r>
      <w:r w:rsidR="000242F1" w:rsidRPr="005C7BEB">
        <w:rPr>
          <w:rFonts w:ascii="Times New Roman" w:hAnsi="Times New Roman" w:cs="Times New Roman"/>
          <w:sz w:val="24"/>
          <w:szCs w:val="24"/>
        </w:rPr>
        <w:t>manipulability</w:t>
      </w:r>
      <w:r w:rsidR="00D7321C" w:rsidRPr="005C7BEB">
        <w:rPr>
          <w:rFonts w:ascii="Times New Roman" w:hAnsi="Times New Roman" w:cs="Times New Roman"/>
          <w:sz w:val="24"/>
          <w:szCs w:val="24"/>
        </w:rPr>
        <w:t xml:space="preserve"> conception of causation</w:t>
      </w:r>
      <w:r w:rsidR="006C1BBA" w:rsidRPr="005C7BEB">
        <w:rPr>
          <w:rFonts w:ascii="Times New Roman" w:hAnsi="Times New Roman" w:cs="Times New Roman"/>
          <w:sz w:val="24"/>
          <w:szCs w:val="24"/>
        </w:rPr>
        <w:t>,</w:t>
      </w:r>
      <w:r w:rsidR="006B7F16" w:rsidRPr="005C7BEB">
        <w:rPr>
          <w:rFonts w:ascii="Times New Roman" w:hAnsi="Times New Roman" w:cs="Times New Roman"/>
          <w:sz w:val="24"/>
          <w:szCs w:val="24"/>
        </w:rPr>
        <w:t xml:space="preserve"> which Collingwood refers </w:t>
      </w:r>
      <w:r w:rsidR="00B83ABF" w:rsidRPr="005C7BEB">
        <w:rPr>
          <w:rFonts w:ascii="Times New Roman" w:hAnsi="Times New Roman" w:cs="Times New Roman"/>
          <w:sz w:val="24"/>
          <w:szCs w:val="24"/>
        </w:rPr>
        <w:t xml:space="preserve">to </w:t>
      </w:r>
      <w:r w:rsidR="006B7F16" w:rsidRPr="005C7BEB">
        <w:rPr>
          <w:rFonts w:ascii="Times New Roman" w:hAnsi="Times New Roman" w:cs="Times New Roman"/>
          <w:sz w:val="24"/>
          <w:szCs w:val="24"/>
        </w:rPr>
        <w:t>as cause in sense II</w:t>
      </w:r>
      <w:r w:rsidR="006C1BBA" w:rsidRPr="005C7BEB">
        <w:rPr>
          <w:rFonts w:ascii="Times New Roman" w:hAnsi="Times New Roman" w:cs="Times New Roman"/>
          <w:sz w:val="24"/>
          <w:szCs w:val="24"/>
        </w:rPr>
        <w:t>,</w:t>
      </w:r>
      <w:r w:rsidR="00D7321C" w:rsidRPr="005C7BEB">
        <w:rPr>
          <w:rFonts w:ascii="Times New Roman" w:hAnsi="Times New Roman" w:cs="Times New Roman"/>
          <w:sz w:val="24"/>
          <w:szCs w:val="24"/>
        </w:rPr>
        <w:t xml:space="preserve"> is at work in the practical sciences of nature but is on the other hand absent fro</w:t>
      </w:r>
      <w:r w:rsidR="00E80758" w:rsidRPr="005C7BEB">
        <w:rPr>
          <w:rFonts w:ascii="Times New Roman" w:hAnsi="Times New Roman" w:cs="Times New Roman"/>
          <w:sz w:val="24"/>
          <w:szCs w:val="24"/>
        </w:rPr>
        <w:t>m purely theoretical sciences</w:t>
      </w:r>
      <w:r w:rsidR="00D7321C" w:rsidRPr="005C7BEB">
        <w:rPr>
          <w:rFonts w:ascii="Times New Roman" w:hAnsi="Times New Roman" w:cs="Times New Roman"/>
          <w:sz w:val="24"/>
          <w:szCs w:val="24"/>
        </w:rPr>
        <w:t>, such as physics</w:t>
      </w:r>
      <w:r w:rsidR="006C1BBA" w:rsidRPr="005C7BEB">
        <w:rPr>
          <w:rFonts w:ascii="Times New Roman" w:hAnsi="Times New Roman" w:cs="Times New Roman"/>
          <w:sz w:val="24"/>
          <w:szCs w:val="24"/>
        </w:rPr>
        <w:t>,</w:t>
      </w:r>
      <w:r w:rsidR="00D7321C" w:rsidRPr="005C7BEB">
        <w:rPr>
          <w:rFonts w:ascii="Times New Roman" w:hAnsi="Times New Roman" w:cs="Times New Roman"/>
          <w:sz w:val="24"/>
          <w:szCs w:val="24"/>
        </w:rPr>
        <w:t xml:space="preserve"> which </w:t>
      </w:r>
      <w:r w:rsidR="00266EA0" w:rsidRPr="005C7BEB">
        <w:rPr>
          <w:rFonts w:ascii="Times New Roman" w:hAnsi="Times New Roman" w:cs="Times New Roman"/>
          <w:sz w:val="24"/>
          <w:szCs w:val="24"/>
        </w:rPr>
        <w:t>ask</w:t>
      </w:r>
      <w:r w:rsidR="000242F1" w:rsidRPr="005C7BEB">
        <w:rPr>
          <w:rFonts w:ascii="Times New Roman" w:hAnsi="Times New Roman" w:cs="Times New Roman"/>
          <w:sz w:val="24"/>
          <w:szCs w:val="24"/>
        </w:rPr>
        <w:t xml:space="preserve"> </w:t>
      </w:r>
      <w:r w:rsidR="00735AE1" w:rsidRPr="005C7BEB">
        <w:rPr>
          <w:rFonts w:ascii="Times New Roman" w:hAnsi="Times New Roman" w:cs="Times New Roman"/>
          <w:sz w:val="24"/>
          <w:szCs w:val="24"/>
        </w:rPr>
        <w:t xml:space="preserve">a </w:t>
      </w:r>
      <w:r w:rsidR="000242F1" w:rsidRPr="005C7BEB">
        <w:rPr>
          <w:rFonts w:ascii="Times New Roman" w:hAnsi="Times New Roman" w:cs="Times New Roman"/>
          <w:sz w:val="24"/>
          <w:szCs w:val="24"/>
        </w:rPr>
        <w:t xml:space="preserve">different kind of why-question, questions which </w:t>
      </w:r>
      <w:r w:rsidR="00B83ABF" w:rsidRPr="005C7BEB">
        <w:rPr>
          <w:rFonts w:ascii="Times New Roman" w:hAnsi="Times New Roman" w:cs="Times New Roman"/>
          <w:sz w:val="24"/>
          <w:szCs w:val="24"/>
        </w:rPr>
        <w:t>deploy</w:t>
      </w:r>
      <w:r w:rsidR="000242F1" w:rsidRPr="005C7BEB">
        <w:rPr>
          <w:rFonts w:ascii="Times New Roman" w:hAnsi="Times New Roman" w:cs="Times New Roman"/>
          <w:sz w:val="24"/>
          <w:szCs w:val="24"/>
        </w:rPr>
        <w:t xml:space="preserve"> </w:t>
      </w:r>
      <w:r w:rsidR="00E80758" w:rsidRPr="005C7BEB">
        <w:rPr>
          <w:rFonts w:ascii="Times New Roman" w:hAnsi="Times New Roman" w:cs="Times New Roman"/>
          <w:sz w:val="24"/>
          <w:szCs w:val="24"/>
        </w:rPr>
        <w:t xml:space="preserve">a </w:t>
      </w:r>
      <w:r w:rsidR="00735AE1" w:rsidRPr="005C7BEB">
        <w:rPr>
          <w:rFonts w:ascii="Times New Roman" w:hAnsi="Times New Roman" w:cs="Times New Roman"/>
          <w:sz w:val="24"/>
          <w:szCs w:val="24"/>
        </w:rPr>
        <w:t xml:space="preserve">different </w:t>
      </w:r>
      <w:r w:rsidR="00E80758" w:rsidRPr="005C7BEB">
        <w:rPr>
          <w:rFonts w:ascii="Times New Roman" w:hAnsi="Times New Roman" w:cs="Times New Roman"/>
          <w:sz w:val="24"/>
          <w:szCs w:val="24"/>
        </w:rPr>
        <w:t>conception of causation</w:t>
      </w:r>
      <w:r w:rsidR="00735AE1" w:rsidRPr="005C7BEB">
        <w:rPr>
          <w:rFonts w:ascii="Times New Roman" w:hAnsi="Times New Roman" w:cs="Times New Roman"/>
          <w:sz w:val="24"/>
          <w:szCs w:val="24"/>
        </w:rPr>
        <w:t xml:space="preserve"> </w:t>
      </w:r>
      <w:r w:rsidR="005075DF" w:rsidRPr="005C7BEB">
        <w:rPr>
          <w:rFonts w:ascii="Times New Roman" w:hAnsi="Times New Roman" w:cs="Times New Roman"/>
          <w:sz w:val="24"/>
          <w:szCs w:val="24"/>
        </w:rPr>
        <w:t>that Collingwood refers to as sense III</w:t>
      </w:r>
      <w:r w:rsidR="006C1BBA" w:rsidRPr="005C7BEB">
        <w:rPr>
          <w:rFonts w:ascii="Times New Roman" w:hAnsi="Times New Roman" w:cs="Times New Roman"/>
          <w:sz w:val="24"/>
          <w:szCs w:val="24"/>
        </w:rPr>
        <w:t>.</w:t>
      </w:r>
      <w:r w:rsidR="001B0504" w:rsidRPr="005C7BEB">
        <w:rPr>
          <w:rFonts w:ascii="Times New Roman" w:hAnsi="Times New Roman" w:cs="Times New Roman"/>
          <w:sz w:val="24"/>
          <w:szCs w:val="24"/>
        </w:rPr>
        <w:t xml:space="preserve"> Explanations which appeal to causation in sense III</w:t>
      </w:r>
      <w:r w:rsidR="00B83ABF" w:rsidRPr="005C7BEB">
        <w:rPr>
          <w:rFonts w:ascii="Times New Roman" w:hAnsi="Times New Roman" w:cs="Times New Roman"/>
          <w:sz w:val="24"/>
          <w:szCs w:val="24"/>
        </w:rPr>
        <w:t xml:space="preserve"> appeal to laws which are </w:t>
      </w:r>
      <w:proofErr w:type="spellStart"/>
      <w:r w:rsidR="00B83ABF" w:rsidRPr="005C7BEB">
        <w:rPr>
          <w:rFonts w:ascii="Times New Roman" w:hAnsi="Times New Roman" w:cs="Times New Roman"/>
          <w:sz w:val="24"/>
          <w:szCs w:val="24"/>
        </w:rPr>
        <w:t>exceptionless</w:t>
      </w:r>
      <w:proofErr w:type="spellEnd"/>
      <w:r w:rsidR="00B83ABF" w:rsidRPr="005C7BEB">
        <w:rPr>
          <w:rFonts w:ascii="Times New Roman" w:hAnsi="Times New Roman" w:cs="Times New Roman"/>
          <w:sz w:val="24"/>
          <w:szCs w:val="24"/>
        </w:rPr>
        <w:t xml:space="preserve"> and which, unlike the generalizations at work in the practical sciences of nature</w:t>
      </w:r>
      <w:r w:rsidR="00B90E29" w:rsidRPr="005C7BEB">
        <w:rPr>
          <w:rFonts w:ascii="Times New Roman" w:hAnsi="Times New Roman" w:cs="Times New Roman"/>
          <w:sz w:val="24"/>
          <w:szCs w:val="24"/>
        </w:rPr>
        <w:t>,</w:t>
      </w:r>
      <w:r w:rsidR="00B83ABF" w:rsidRPr="005C7BEB">
        <w:rPr>
          <w:rFonts w:ascii="Times New Roman" w:hAnsi="Times New Roman" w:cs="Times New Roman"/>
          <w:sz w:val="24"/>
          <w:szCs w:val="24"/>
        </w:rPr>
        <w:t xml:space="preserve"> are not hedged by </w:t>
      </w:r>
      <w:r w:rsidR="00B83ABF" w:rsidRPr="005C7BEB">
        <w:rPr>
          <w:rFonts w:ascii="Times New Roman" w:hAnsi="Times New Roman" w:cs="Times New Roman"/>
          <w:i/>
          <w:sz w:val="24"/>
          <w:szCs w:val="24"/>
        </w:rPr>
        <w:t>ceteris paribus</w:t>
      </w:r>
      <w:r w:rsidR="00B83ABF" w:rsidRPr="005C7BEB">
        <w:rPr>
          <w:rFonts w:ascii="Times New Roman" w:hAnsi="Times New Roman" w:cs="Times New Roman"/>
          <w:sz w:val="24"/>
          <w:szCs w:val="24"/>
        </w:rPr>
        <w:t xml:space="preserve"> clauses.</w:t>
      </w:r>
      <w:r w:rsidR="006E1DD0" w:rsidRPr="005C7BEB">
        <w:rPr>
          <w:rFonts w:ascii="Times New Roman" w:hAnsi="Times New Roman" w:cs="Times New Roman"/>
          <w:sz w:val="24"/>
          <w:szCs w:val="24"/>
        </w:rPr>
        <w:t xml:space="preserve"> </w:t>
      </w:r>
      <w:r w:rsidR="00C676D7" w:rsidRPr="005C7BEB">
        <w:rPr>
          <w:rFonts w:ascii="Times New Roman" w:hAnsi="Times New Roman" w:cs="Times New Roman"/>
          <w:sz w:val="24"/>
          <w:szCs w:val="24"/>
        </w:rPr>
        <w:t xml:space="preserve">To illustrate: </w:t>
      </w:r>
      <w:r w:rsidR="00B83ABF" w:rsidRPr="005C7BEB">
        <w:rPr>
          <w:rFonts w:ascii="Times New Roman" w:hAnsi="Times New Roman" w:cs="Times New Roman"/>
          <w:sz w:val="24"/>
          <w:szCs w:val="24"/>
        </w:rPr>
        <w:t xml:space="preserve"> the heat will cause (in sense II) the plants to die </w:t>
      </w:r>
      <w:r w:rsidR="00B83ABF" w:rsidRPr="005C7BEB">
        <w:rPr>
          <w:rFonts w:ascii="Times New Roman" w:hAnsi="Times New Roman" w:cs="Times New Roman"/>
          <w:i/>
          <w:sz w:val="24"/>
          <w:szCs w:val="24"/>
        </w:rPr>
        <w:t>unless they are watered</w:t>
      </w:r>
      <w:r w:rsidR="00B83ABF" w:rsidRPr="005C7BEB">
        <w:rPr>
          <w:rFonts w:ascii="Times New Roman" w:hAnsi="Times New Roman" w:cs="Times New Roman"/>
          <w:sz w:val="24"/>
          <w:szCs w:val="24"/>
        </w:rPr>
        <w:t xml:space="preserve">, or dehydration will cause (in sense II) a headache </w:t>
      </w:r>
      <w:r w:rsidR="00B83ABF" w:rsidRPr="005C7BEB">
        <w:rPr>
          <w:rFonts w:ascii="Times New Roman" w:hAnsi="Times New Roman" w:cs="Times New Roman"/>
          <w:i/>
          <w:sz w:val="24"/>
          <w:szCs w:val="24"/>
        </w:rPr>
        <w:t>unless headache tablets are ingested</w:t>
      </w:r>
      <w:r w:rsidR="00B83ABF" w:rsidRPr="005C7BEB">
        <w:rPr>
          <w:rFonts w:ascii="Times New Roman" w:hAnsi="Times New Roman" w:cs="Times New Roman"/>
          <w:sz w:val="24"/>
          <w:szCs w:val="24"/>
        </w:rPr>
        <w:t>.</w:t>
      </w:r>
      <w:r w:rsidR="006E1DD0" w:rsidRPr="005C7BEB">
        <w:rPr>
          <w:rFonts w:ascii="Times New Roman" w:hAnsi="Times New Roman" w:cs="Times New Roman"/>
          <w:sz w:val="24"/>
          <w:szCs w:val="24"/>
        </w:rPr>
        <w:t xml:space="preserve"> By contrast </w:t>
      </w:r>
      <w:r w:rsidR="00C676D7" w:rsidRPr="005C7BEB">
        <w:rPr>
          <w:rFonts w:ascii="Times New Roman" w:hAnsi="Times New Roman" w:cs="Times New Roman"/>
          <w:sz w:val="24"/>
          <w:szCs w:val="24"/>
        </w:rPr>
        <w:t>t</w:t>
      </w:r>
      <w:r w:rsidR="00266EA0" w:rsidRPr="005C7BEB">
        <w:rPr>
          <w:rFonts w:ascii="Times New Roman" w:hAnsi="Times New Roman" w:cs="Times New Roman"/>
          <w:sz w:val="24"/>
          <w:szCs w:val="24"/>
        </w:rPr>
        <w:t>idal currents are</w:t>
      </w:r>
      <w:r w:rsidR="00EE2D9A" w:rsidRPr="005C7BEB">
        <w:rPr>
          <w:rFonts w:ascii="Times New Roman" w:hAnsi="Times New Roman" w:cs="Times New Roman"/>
          <w:sz w:val="24"/>
          <w:szCs w:val="24"/>
        </w:rPr>
        <w:t xml:space="preserve"> caused </w:t>
      </w:r>
      <w:r w:rsidR="00C676D7" w:rsidRPr="005C7BEB">
        <w:rPr>
          <w:rFonts w:ascii="Times New Roman" w:hAnsi="Times New Roman" w:cs="Times New Roman"/>
          <w:sz w:val="24"/>
          <w:szCs w:val="24"/>
        </w:rPr>
        <w:t xml:space="preserve">(in sense III) </w:t>
      </w:r>
      <w:r w:rsidR="00EE2D9A" w:rsidRPr="005C7BEB">
        <w:rPr>
          <w:rFonts w:ascii="Times New Roman" w:hAnsi="Times New Roman" w:cs="Times New Roman"/>
          <w:sz w:val="24"/>
          <w:szCs w:val="24"/>
        </w:rPr>
        <w:t>by gravitational forces</w:t>
      </w:r>
      <w:r w:rsidR="00B83ABF" w:rsidRPr="005C7BEB">
        <w:rPr>
          <w:rFonts w:ascii="Times New Roman" w:hAnsi="Times New Roman" w:cs="Times New Roman"/>
          <w:sz w:val="24"/>
          <w:szCs w:val="24"/>
        </w:rPr>
        <w:t>:</w:t>
      </w:r>
      <w:r w:rsidR="00C676D7" w:rsidRPr="005C7BEB">
        <w:rPr>
          <w:rFonts w:ascii="Times New Roman" w:hAnsi="Times New Roman" w:cs="Times New Roman"/>
          <w:sz w:val="24"/>
          <w:szCs w:val="24"/>
        </w:rPr>
        <w:t xml:space="preserve"> given the gravitational pull of the Moon</w:t>
      </w:r>
      <w:r w:rsidR="00B83ABF" w:rsidRPr="005C7BEB">
        <w:rPr>
          <w:rFonts w:ascii="Times New Roman" w:hAnsi="Times New Roman" w:cs="Times New Roman"/>
          <w:sz w:val="24"/>
          <w:szCs w:val="24"/>
        </w:rPr>
        <w:t>,</w:t>
      </w:r>
      <w:r w:rsidR="00C676D7" w:rsidRPr="005C7BEB">
        <w:rPr>
          <w:rFonts w:ascii="Times New Roman" w:hAnsi="Times New Roman" w:cs="Times New Roman"/>
          <w:sz w:val="24"/>
          <w:szCs w:val="24"/>
        </w:rPr>
        <w:t xml:space="preserve"> water will rise</w:t>
      </w:r>
      <w:r w:rsidR="00280247" w:rsidRPr="005C7BEB">
        <w:rPr>
          <w:rFonts w:ascii="Times New Roman" w:hAnsi="Times New Roman" w:cs="Times New Roman"/>
          <w:sz w:val="24"/>
          <w:szCs w:val="24"/>
        </w:rPr>
        <w:t xml:space="preserve"> on </w:t>
      </w:r>
      <w:r w:rsidR="00B83ABF" w:rsidRPr="005C7BEB">
        <w:rPr>
          <w:rFonts w:ascii="Times New Roman" w:hAnsi="Times New Roman" w:cs="Times New Roman"/>
          <w:sz w:val="24"/>
          <w:szCs w:val="24"/>
        </w:rPr>
        <w:t>E</w:t>
      </w:r>
      <w:r w:rsidR="00280247" w:rsidRPr="005C7BEB">
        <w:rPr>
          <w:rFonts w:ascii="Times New Roman" w:hAnsi="Times New Roman" w:cs="Times New Roman"/>
          <w:sz w:val="24"/>
          <w:szCs w:val="24"/>
        </w:rPr>
        <w:t>arth</w:t>
      </w:r>
      <w:r w:rsidR="00C676D7" w:rsidRPr="005C7BEB">
        <w:rPr>
          <w:rFonts w:ascii="Times New Roman" w:hAnsi="Times New Roman" w:cs="Times New Roman"/>
          <w:sz w:val="24"/>
          <w:szCs w:val="24"/>
        </w:rPr>
        <w:t>. The rising of the water is not co</w:t>
      </w:r>
      <w:r w:rsidR="006E1DD0" w:rsidRPr="005C7BEB">
        <w:rPr>
          <w:rFonts w:ascii="Times New Roman" w:hAnsi="Times New Roman" w:cs="Times New Roman"/>
          <w:sz w:val="24"/>
          <w:szCs w:val="24"/>
        </w:rPr>
        <w:t>n</w:t>
      </w:r>
      <w:r w:rsidR="008062B9" w:rsidRPr="005C7BEB">
        <w:rPr>
          <w:rFonts w:ascii="Times New Roman" w:hAnsi="Times New Roman" w:cs="Times New Roman"/>
          <w:sz w:val="24"/>
          <w:szCs w:val="24"/>
        </w:rPr>
        <w:t>ditional upon everything</w:t>
      </w:r>
      <w:r w:rsidR="00C676D7" w:rsidRPr="005C7BEB">
        <w:rPr>
          <w:rFonts w:ascii="Times New Roman" w:hAnsi="Times New Roman" w:cs="Times New Roman"/>
          <w:sz w:val="24"/>
          <w:szCs w:val="24"/>
        </w:rPr>
        <w:t xml:space="preserve"> else being equal in the way in which</w:t>
      </w:r>
      <w:r w:rsidR="00280247" w:rsidRPr="005C7BEB">
        <w:rPr>
          <w:rFonts w:ascii="Times New Roman" w:hAnsi="Times New Roman" w:cs="Times New Roman"/>
          <w:sz w:val="24"/>
          <w:szCs w:val="24"/>
        </w:rPr>
        <w:t xml:space="preserve"> </w:t>
      </w:r>
      <w:r w:rsidR="00535715" w:rsidRPr="005C7BEB">
        <w:rPr>
          <w:rFonts w:ascii="Times New Roman" w:hAnsi="Times New Roman" w:cs="Times New Roman"/>
          <w:sz w:val="24"/>
          <w:szCs w:val="24"/>
        </w:rPr>
        <w:t xml:space="preserve">the wilting of the </w:t>
      </w:r>
      <w:r w:rsidR="00A22C46" w:rsidRPr="005C7BEB">
        <w:rPr>
          <w:rFonts w:ascii="Times New Roman" w:hAnsi="Times New Roman" w:cs="Times New Roman"/>
          <w:sz w:val="24"/>
          <w:szCs w:val="24"/>
        </w:rPr>
        <w:t>plants is caused by the heat but is</w:t>
      </w:r>
      <w:r w:rsidR="00535715" w:rsidRPr="005C7BEB">
        <w:rPr>
          <w:rFonts w:ascii="Times New Roman" w:hAnsi="Times New Roman" w:cs="Times New Roman"/>
          <w:sz w:val="24"/>
          <w:szCs w:val="24"/>
        </w:rPr>
        <w:t xml:space="preserve"> conditional upon their not being watered.</w:t>
      </w:r>
    </w:p>
    <w:p w14:paraId="05F03E01" w14:textId="77777777" w:rsidR="00D71B3B" w:rsidRPr="005C7BEB" w:rsidRDefault="00D71B3B" w:rsidP="00A61AEB">
      <w:pPr>
        <w:spacing w:line="480" w:lineRule="auto"/>
        <w:rPr>
          <w:rFonts w:ascii="Times New Roman" w:hAnsi="Times New Roman" w:cs="Times New Roman"/>
          <w:sz w:val="24"/>
          <w:szCs w:val="24"/>
        </w:rPr>
      </w:pPr>
      <w:r w:rsidRPr="005C7BEB">
        <w:rPr>
          <w:rFonts w:ascii="Times New Roman" w:hAnsi="Times New Roman" w:cs="Times New Roman"/>
          <w:sz w:val="24"/>
          <w:szCs w:val="24"/>
        </w:rPr>
        <w:t>To satisfy th</w:t>
      </w:r>
      <w:r w:rsidR="000242F1" w:rsidRPr="005C7BEB">
        <w:rPr>
          <w:rFonts w:ascii="Times New Roman" w:hAnsi="Times New Roman" w:cs="Times New Roman"/>
          <w:sz w:val="24"/>
          <w:szCs w:val="24"/>
        </w:rPr>
        <w:t xml:space="preserve">e curiosity of the person </w:t>
      </w:r>
      <w:r w:rsidRPr="005C7BEB">
        <w:rPr>
          <w:rFonts w:ascii="Times New Roman" w:hAnsi="Times New Roman" w:cs="Times New Roman"/>
          <w:sz w:val="24"/>
          <w:szCs w:val="24"/>
        </w:rPr>
        <w:t>who ask</w:t>
      </w:r>
      <w:r w:rsidR="000242F1" w:rsidRPr="005C7BEB">
        <w:rPr>
          <w:rFonts w:ascii="Times New Roman" w:hAnsi="Times New Roman" w:cs="Times New Roman"/>
          <w:sz w:val="24"/>
          <w:szCs w:val="24"/>
        </w:rPr>
        <w:t>s</w:t>
      </w:r>
      <w:r w:rsidRPr="005C7BEB">
        <w:rPr>
          <w:rFonts w:ascii="Times New Roman" w:hAnsi="Times New Roman" w:cs="Times New Roman"/>
          <w:sz w:val="24"/>
          <w:szCs w:val="24"/>
        </w:rPr>
        <w:t xml:space="preserve"> a question, the answer must </w:t>
      </w:r>
      <w:r w:rsidR="00936E06" w:rsidRPr="005C7BEB">
        <w:rPr>
          <w:rFonts w:ascii="Times New Roman" w:hAnsi="Times New Roman" w:cs="Times New Roman"/>
          <w:sz w:val="24"/>
          <w:szCs w:val="24"/>
        </w:rPr>
        <w:t xml:space="preserve">be </w:t>
      </w:r>
      <w:r w:rsidRPr="005C7BEB">
        <w:rPr>
          <w:rFonts w:ascii="Times New Roman" w:hAnsi="Times New Roman" w:cs="Times New Roman"/>
          <w:sz w:val="24"/>
          <w:szCs w:val="24"/>
        </w:rPr>
        <w:t>of the right kind, that is, it must match the “because” in the answer to the “why” in the question. Failure to do so</w:t>
      </w:r>
      <w:r w:rsidR="00D7321C" w:rsidRPr="005C7BEB">
        <w:rPr>
          <w:rFonts w:ascii="Times New Roman" w:hAnsi="Times New Roman" w:cs="Times New Roman"/>
          <w:sz w:val="24"/>
          <w:szCs w:val="24"/>
        </w:rPr>
        <w:t>, Collingwood claims,</w:t>
      </w:r>
      <w:r w:rsidRPr="005C7BEB">
        <w:rPr>
          <w:rFonts w:ascii="Times New Roman" w:hAnsi="Times New Roman" w:cs="Times New Roman"/>
          <w:sz w:val="24"/>
          <w:szCs w:val="24"/>
        </w:rPr>
        <w:t xml:space="preserve"> simply leaves the question unanswered:</w:t>
      </w:r>
    </w:p>
    <w:p w14:paraId="6C876D66" w14:textId="07267774" w:rsidR="00D71B3B" w:rsidRPr="005C7BEB" w:rsidRDefault="00D71B3B" w:rsidP="00A61AEB">
      <w:pPr>
        <w:spacing w:after="0" w:line="480" w:lineRule="auto"/>
        <w:ind w:left="567" w:right="567"/>
        <w:jc w:val="both"/>
        <w:rPr>
          <w:rFonts w:ascii="Times New Roman" w:hAnsi="Times New Roman" w:cs="Times New Roman"/>
          <w:sz w:val="24"/>
          <w:szCs w:val="24"/>
        </w:rPr>
      </w:pPr>
      <w:r w:rsidRPr="005C7BEB">
        <w:rPr>
          <w:rFonts w:ascii="Times New Roman" w:hAnsi="Times New Roman" w:cs="Times New Roman"/>
          <w:sz w:val="24"/>
          <w:szCs w:val="24"/>
        </w:rPr>
        <w:t xml:space="preserve">“If my car fails to climb up a steep hill, and I wonder why, I shall not consider my problem solved by a passer-by who tells me that the top of the hill is farther away from the earth’s </w:t>
      </w:r>
      <w:r w:rsidR="00023B4F" w:rsidRPr="005C7BEB">
        <w:rPr>
          <w:rFonts w:ascii="Times New Roman" w:hAnsi="Times New Roman" w:cs="Times New Roman"/>
          <w:sz w:val="24"/>
          <w:szCs w:val="24"/>
        </w:rPr>
        <w:t xml:space="preserve">centre </w:t>
      </w:r>
      <w:r w:rsidRPr="005C7BEB">
        <w:rPr>
          <w:rFonts w:ascii="Times New Roman" w:hAnsi="Times New Roman" w:cs="Times New Roman"/>
          <w:sz w:val="24"/>
          <w:szCs w:val="24"/>
        </w:rPr>
        <w:t>than its bottom, and that consequently more power is ne</w:t>
      </w:r>
      <w:r w:rsidR="00E80758" w:rsidRPr="005C7BEB">
        <w:rPr>
          <w:rFonts w:ascii="Times New Roman" w:hAnsi="Times New Roman" w:cs="Times New Roman"/>
          <w:sz w:val="24"/>
          <w:szCs w:val="24"/>
        </w:rPr>
        <w:t>eded to take the car uphill than</w:t>
      </w:r>
      <w:r w:rsidRPr="005C7BEB">
        <w:rPr>
          <w:rFonts w:ascii="Times New Roman" w:hAnsi="Times New Roman" w:cs="Times New Roman"/>
          <w:sz w:val="24"/>
          <w:szCs w:val="24"/>
        </w:rPr>
        <w:t xml:space="preserve"> to take her along the level… All this is quite true; what the passer-by has described is one of the conditions which together form… what I </w:t>
      </w:r>
      <w:r w:rsidRPr="005C7BEB">
        <w:rPr>
          <w:rFonts w:ascii="Times New Roman" w:hAnsi="Times New Roman" w:cs="Times New Roman"/>
          <w:sz w:val="24"/>
          <w:szCs w:val="24"/>
        </w:rPr>
        <w:lastRenderedPageBreak/>
        <w:t>call the cause in sense III … But suppose an AA man comes along, opens the bonnet, holds up a loose high-tension lead and says: ‘Look here sir, you’re running on three cylinders’. My problem is now solved… If I had been a person who could flatten out hills by stamping on them the passer-by would have been right in calling to the hill as the cause of the stoppage; not because the hill was a hill, but because I was able to flatten it out” (EM, 302-3)</w:t>
      </w:r>
    </w:p>
    <w:p w14:paraId="227CD55F" w14:textId="77777777" w:rsidR="004A59E7" w:rsidRPr="005C7BEB" w:rsidRDefault="004A59E7" w:rsidP="00A61AEB">
      <w:pPr>
        <w:spacing w:after="0" w:line="480" w:lineRule="auto"/>
        <w:ind w:left="720"/>
        <w:jc w:val="both"/>
        <w:rPr>
          <w:rFonts w:ascii="Times New Roman" w:hAnsi="Times New Roman" w:cs="Times New Roman"/>
          <w:sz w:val="24"/>
          <w:szCs w:val="24"/>
        </w:rPr>
      </w:pPr>
    </w:p>
    <w:p w14:paraId="2A1265F8" w14:textId="0A54FE7F" w:rsidR="0008725B" w:rsidRPr="005C7BEB" w:rsidRDefault="00D71B3B" w:rsidP="00A61AEB">
      <w:pPr>
        <w:spacing w:line="480" w:lineRule="auto"/>
        <w:rPr>
          <w:rFonts w:ascii="Times New Roman" w:hAnsi="Times New Roman" w:cs="Times New Roman"/>
          <w:sz w:val="24"/>
          <w:szCs w:val="24"/>
        </w:rPr>
      </w:pPr>
      <w:r w:rsidRPr="005C7BEB">
        <w:rPr>
          <w:rFonts w:ascii="Times New Roman" w:hAnsi="Times New Roman" w:cs="Times New Roman"/>
          <w:sz w:val="24"/>
          <w:szCs w:val="24"/>
        </w:rPr>
        <w:t xml:space="preserve">There are, Collingwood claims, different senses of causation (or of explanation) that are at work in history, </w:t>
      </w:r>
      <w:r w:rsidR="008062B9" w:rsidRPr="005C7BEB">
        <w:rPr>
          <w:rFonts w:ascii="Times New Roman" w:hAnsi="Times New Roman" w:cs="Times New Roman"/>
          <w:sz w:val="24"/>
          <w:szCs w:val="24"/>
        </w:rPr>
        <w:t xml:space="preserve">in </w:t>
      </w:r>
      <w:r w:rsidRPr="005C7BEB">
        <w:rPr>
          <w:rFonts w:ascii="Times New Roman" w:hAnsi="Times New Roman" w:cs="Times New Roman"/>
          <w:sz w:val="24"/>
          <w:szCs w:val="24"/>
        </w:rPr>
        <w:t xml:space="preserve">the practical, and </w:t>
      </w:r>
      <w:r w:rsidR="008062B9" w:rsidRPr="005C7BEB">
        <w:rPr>
          <w:rFonts w:ascii="Times New Roman" w:hAnsi="Times New Roman" w:cs="Times New Roman"/>
          <w:sz w:val="24"/>
          <w:szCs w:val="24"/>
        </w:rPr>
        <w:t xml:space="preserve">in </w:t>
      </w:r>
      <w:r w:rsidRPr="005C7BEB">
        <w:rPr>
          <w:rFonts w:ascii="Times New Roman" w:hAnsi="Times New Roman" w:cs="Times New Roman"/>
          <w:sz w:val="24"/>
          <w:szCs w:val="24"/>
        </w:rPr>
        <w:t>the theoretical sciences of nature. These different senses of c</w:t>
      </w:r>
      <w:r w:rsidR="003650E2" w:rsidRPr="005C7BEB">
        <w:rPr>
          <w:rFonts w:ascii="Times New Roman" w:hAnsi="Times New Roman" w:cs="Times New Roman"/>
          <w:sz w:val="24"/>
          <w:szCs w:val="24"/>
        </w:rPr>
        <w:t>ausation/explanation are fit to answer</w:t>
      </w:r>
      <w:r w:rsidR="00E80758" w:rsidRPr="005C7BEB">
        <w:rPr>
          <w:rFonts w:ascii="Times New Roman" w:hAnsi="Times New Roman" w:cs="Times New Roman"/>
          <w:sz w:val="24"/>
          <w:szCs w:val="24"/>
        </w:rPr>
        <w:t xml:space="preserve"> the kind of questions</w:t>
      </w:r>
      <w:r w:rsidR="003650E2" w:rsidRPr="005C7BEB">
        <w:rPr>
          <w:rFonts w:ascii="Times New Roman" w:hAnsi="Times New Roman" w:cs="Times New Roman"/>
          <w:sz w:val="24"/>
          <w:szCs w:val="24"/>
        </w:rPr>
        <w:t xml:space="preserve"> asked by historians, </w:t>
      </w:r>
      <w:r w:rsidR="00A22C46" w:rsidRPr="005C7BEB">
        <w:rPr>
          <w:rFonts w:ascii="Times New Roman" w:hAnsi="Times New Roman" w:cs="Times New Roman"/>
          <w:sz w:val="24"/>
          <w:szCs w:val="24"/>
        </w:rPr>
        <w:t>practical</w:t>
      </w:r>
      <w:r w:rsidRPr="005C7BEB">
        <w:rPr>
          <w:rFonts w:ascii="Times New Roman" w:hAnsi="Times New Roman" w:cs="Times New Roman"/>
          <w:sz w:val="24"/>
          <w:szCs w:val="24"/>
        </w:rPr>
        <w:t xml:space="preserve"> and </w:t>
      </w:r>
      <w:r w:rsidR="00A22C46" w:rsidRPr="005C7BEB">
        <w:rPr>
          <w:rFonts w:ascii="Times New Roman" w:hAnsi="Times New Roman" w:cs="Times New Roman"/>
          <w:sz w:val="24"/>
          <w:szCs w:val="24"/>
        </w:rPr>
        <w:t>theoretical scientists</w:t>
      </w:r>
      <w:r w:rsidRPr="005C7BEB">
        <w:rPr>
          <w:rFonts w:ascii="Times New Roman" w:hAnsi="Times New Roman" w:cs="Times New Roman"/>
          <w:sz w:val="24"/>
          <w:szCs w:val="24"/>
        </w:rPr>
        <w:t xml:space="preserve"> respectively. </w:t>
      </w:r>
      <w:r w:rsidR="000A1105" w:rsidRPr="005C7BEB">
        <w:rPr>
          <w:rFonts w:ascii="Times New Roman" w:hAnsi="Times New Roman" w:cs="Times New Roman"/>
          <w:sz w:val="24"/>
          <w:szCs w:val="24"/>
        </w:rPr>
        <w:t>Just a</w:t>
      </w:r>
      <w:r w:rsidR="003D1633" w:rsidRPr="005C7BEB">
        <w:rPr>
          <w:rFonts w:ascii="Times New Roman" w:hAnsi="Times New Roman" w:cs="Times New Roman"/>
          <w:sz w:val="24"/>
          <w:szCs w:val="24"/>
        </w:rPr>
        <w:t>s the driver’s</w:t>
      </w:r>
      <w:r w:rsidR="0008725B" w:rsidRPr="005C7BEB">
        <w:rPr>
          <w:rFonts w:ascii="Times New Roman" w:hAnsi="Times New Roman" w:cs="Times New Roman"/>
          <w:sz w:val="24"/>
          <w:szCs w:val="24"/>
        </w:rPr>
        <w:t xml:space="preserve"> question</w:t>
      </w:r>
      <w:r w:rsidR="003D1633" w:rsidRPr="005C7BEB">
        <w:rPr>
          <w:rFonts w:ascii="Times New Roman" w:hAnsi="Times New Roman" w:cs="Times New Roman"/>
          <w:sz w:val="24"/>
          <w:szCs w:val="24"/>
        </w:rPr>
        <w:t xml:space="preserve"> in Collingwood’s example</w:t>
      </w:r>
      <w:r w:rsidR="0008725B" w:rsidRPr="005C7BEB">
        <w:rPr>
          <w:rFonts w:ascii="Times New Roman" w:hAnsi="Times New Roman" w:cs="Times New Roman"/>
          <w:sz w:val="24"/>
          <w:szCs w:val="24"/>
        </w:rPr>
        <w:t xml:space="preserve"> </w:t>
      </w:r>
      <w:r w:rsidR="003D1633" w:rsidRPr="005C7BEB">
        <w:rPr>
          <w:rFonts w:ascii="Times New Roman" w:hAnsi="Times New Roman" w:cs="Times New Roman"/>
          <w:sz w:val="24"/>
          <w:szCs w:val="24"/>
        </w:rPr>
        <w:t xml:space="preserve">is not answered by </w:t>
      </w:r>
      <w:r w:rsidR="00EF2A8C" w:rsidRPr="005C7BEB">
        <w:rPr>
          <w:rFonts w:ascii="Times New Roman" w:hAnsi="Times New Roman" w:cs="Times New Roman"/>
          <w:sz w:val="24"/>
          <w:szCs w:val="24"/>
        </w:rPr>
        <w:t>the</w:t>
      </w:r>
      <w:r w:rsidR="00A22C46" w:rsidRPr="005C7BEB">
        <w:rPr>
          <w:rFonts w:ascii="Times New Roman" w:hAnsi="Times New Roman" w:cs="Times New Roman"/>
          <w:sz w:val="24"/>
          <w:szCs w:val="24"/>
        </w:rPr>
        <w:t xml:space="preserve"> </w:t>
      </w:r>
      <w:r w:rsidR="003D1633" w:rsidRPr="005C7BEB">
        <w:rPr>
          <w:rFonts w:ascii="Times New Roman" w:hAnsi="Times New Roman" w:cs="Times New Roman"/>
          <w:sz w:val="24"/>
          <w:szCs w:val="24"/>
        </w:rPr>
        <w:t>physicist</w:t>
      </w:r>
      <w:r w:rsidR="00CB5574" w:rsidRPr="005C7BEB">
        <w:rPr>
          <w:rFonts w:ascii="Times New Roman" w:hAnsi="Times New Roman" w:cs="Times New Roman"/>
          <w:sz w:val="24"/>
          <w:szCs w:val="24"/>
        </w:rPr>
        <w:t>’s</w:t>
      </w:r>
      <w:r w:rsidR="003D1633" w:rsidRPr="005C7BEB">
        <w:rPr>
          <w:rFonts w:ascii="Times New Roman" w:hAnsi="Times New Roman" w:cs="Times New Roman"/>
          <w:sz w:val="24"/>
          <w:szCs w:val="24"/>
        </w:rPr>
        <w:t xml:space="preserve"> consideration that the top of the hill is further removed from the </w:t>
      </w:r>
      <w:r w:rsidR="00C4271F" w:rsidRPr="005C7BEB">
        <w:rPr>
          <w:rFonts w:ascii="Times New Roman" w:hAnsi="Times New Roman" w:cs="Times New Roman"/>
          <w:sz w:val="24"/>
          <w:szCs w:val="24"/>
        </w:rPr>
        <w:t xml:space="preserve">centre </w:t>
      </w:r>
      <w:r w:rsidR="006B4385" w:rsidRPr="005C7BEB">
        <w:rPr>
          <w:rFonts w:ascii="Times New Roman" w:hAnsi="Times New Roman" w:cs="Times New Roman"/>
          <w:sz w:val="24"/>
          <w:szCs w:val="24"/>
        </w:rPr>
        <w:t>of the Earth than its base</w:t>
      </w:r>
      <w:r w:rsidR="003D1633" w:rsidRPr="005C7BEB">
        <w:rPr>
          <w:rFonts w:ascii="Times New Roman" w:hAnsi="Times New Roman" w:cs="Times New Roman"/>
          <w:sz w:val="24"/>
          <w:szCs w:val="24"/>
        </w:rPr>
        <w:t>, so the curiosity of the historian who seeks an explanation for president Kennedy’s death will not be satisfied</w:t>
      </w:r>
      <w:r w:rsidR="00EF2A8C" w:rsidRPr="005C7BEB">
        <w:rPr>
          <w:rFonts w:ascii="Times New Roman" w:hAnsi="Times New Roman" w:cs="Times New Roman"/>
          <w:sz w:val="24"/>
          <w:szCs w:val="24"/>
        </w:rPr>
        <w:t xml:space="preserve"> by consulting his medical file and discovering his death was caused by two bullets which fractured his cranium.</w:t>
      </w:r>
      <w:r w:rsidR="003D1633" w:rsidRPr="005C7BEB">
        <w:rPr>
          <w:rFonts w:ascii="Times New Roman" w:hAnsi="Times New Roman" w:cs="Times New Roman"/>
          <w:sz w:val="24"/>
          <w:szCs w:val="24"/>
        </w:rPr>
        <w:t xml:space="preserve"> For the historian</w:t>
      </w:r>
      <w:r w:rsidR="005C1F2C" w:rsidRPr="005C7BEB">
        <w:rPr>
          <w:rFonts w:ascii="Times New Roman" w:hAnsi="Times New Roman" w:cs="Times New Roman"/>
          <w:sz w:val="24"/>
          <w:szCs w:val="24"/>
        </w:rPr>
        <w:t>, unlike the physician, is concerned with Kennedy’s death as an assassination</w:t>
      </w:r>
      <w:r w:rsidR="003D1633" w:rsidRPr="005C7BEB">
        <w:rPr>
          <w:rFonts w:ascii="Times New Roman" w:hAnsi="Times New Roman" w:cs="Times New Roman"/>
          <w:sz w:val="24"/>
          <w:szCs w:val="24"/>
        </w:rPr>
        <w:t xml:space="preserve">, </w:t>
      </w:r>
      <w:r w:rsidR="005C1F2C" w:rsidRPr="005C7BEB">
        <w:rPr>
          <w:rFonts w:ascii="Times New Roman" w:hAnsi="Times New Roman" w:cs="Times New Roman"/>
          <w:sz w:val="24"/>
          <w:szCs w:val="24"/>
        </w:rPr>
        <w:t>not as a biological phenomen</w:t>
      </w:r>
      <w:r w:rsidR="004A6619" w:rsidRPr="005C7BEB">
        <w:rPr>
          <w:rFonts w:ascii="Times New Roman" w:hAnsi="Times New Roman" w:cs="Times New Roman"/>
          <w:sz w:val="24"/>
          <w:szCs w:val="24"/>
        </w:rPr>
        <w:t>on</w:t>
      </w:r>
      <w:r w:rsidR="002C0813" w:rsidRPr="005C7BEB">
        <w:rPr>
          <w:rFonts w:ascii="Times New Roman" w:hAnsi="Times New Roman" w:cs="Times New Roman"/>
          <w:sz w:val="24"/>
          <w:szCs w:val="24"/>
        </w:rPr>
        <w:t xml:space="preserve"> and to describe it as an assassination requires explaining it </w:t>
      </w:r>
      <w:r w:rsidR="00061F18" w:rsidRPr="005C7BEB">
        <w:rPr>
          <w:rFonts w:ascii="Times New Roman" w:hAnsi="Times New Roman" w:cs="Times New Roman"/>
          <w:sz w:val="24"/>
          <w:szCs w:val="24"/>
        </w:rPr>
        <w:t>teleologically as</w:t>
      </w:r>
      <w:r w:rsidR="002C0813" w:rsidRPr="005C7BEB">
        <w:rPr>
          <w:rFonts w:ascii="Times New Roman" w:hAnsi="Times New Roman" w:cs="Times New Roman"/>
          <w:sz w:val="24"/>
          <w:szCs w:val="24"/>
        </w:rPr>
        <w:t xml:space="preserve"> a (goal-directed) action</w:t>
      </w:r>
      <w:r w:rsidR="00061F18" w:rsidRPr="005C7BEB">
        <w:rPr>
          <w:rFonts w:ascii="Times New Roman" w:hAnsi="Times New Roman" w:cs="Times New Roman"/>
          <w:sz w:val="24"/>
          <w:szCs w:val="24"/>
        </w:rPr>
        <w:t xml:space="preserve"> by appealing to what Collingwood calls </w:t>
      </w:r>
      <w:r w:rsidR="00DD3D65" w:rsidRPr="005C7BEB">
        <w:rPr>
          <w:rFonts w:ascii="Times New Roman" w:hAnsi="Times New Roman" w:cs="Times New Roman"/>
          <w:sz w:val="24"/>
          <w:szCs w:val="24"/>
        </w:rPr>
        <w:t>“</w:t>
      </w:r>
      <w:r w:rsidR="00061F18" w:rsidRPr="005C7BEB">
        <w:rPr>
          <w:rFonts w:ascii="Times New Roman" w:hAnsi="Times New Roman" w:cs="Times New Roman"/>
          <w:sz w:val="24"/>
          <w:szCs w:val="24"/>
        </w:rPr>
        <w:t>sense I</w:t>
      </w:r>
      <w:r w:rsidR="00DD3D65" w:rsidRPr="005C7BEB">
        <w:rPr>
          <w:rFonts w:ascii="Times New Roman" w:hAnsi="Times New Roman" w:cs="Times New Roman"/>
          <w:sz w:val="24"/>
          <w:szCs w:val="24"/>
        </w:rPr>
        <w:t>”</w:t>
      </w:r>
      <w:r w:rsidR="00061F18" w:rsidRPr="005C7BEB">
        <w:rPr>
          <w:rFonts w:ascii="Times New Roman" w:hAnsi="Times New Roman" w:cs="Times New Roman"/>
          <w:sz w:val="24"/>
          <w:szCs w:val="24"/>
        </w:rPr>
        <w:t xml:space="preserve"> of causation.</w:t>
      </w:r>
      <w:r w:rsidR="00630421" w:rsidRPr="005C7BEB">
        <w:rPr>
          <w:rFonts w:ascii="Times New Roman" w:hAnsi="Times New Roman" w:cs="Times New Roman"/>
          <w:sz w:val="24"/>
          <w:szCs w:val="24"/>
        </w:rPr>
        <w:t xml:space="preserve"> In </w:t>
      </w:r>
      <w:r w:rsidR="00B140FA" w:rsidRPr="005C7BEB">
        <w:rPr>
          <w:rFonts w:ascii="Times New Roman" w:hAnsi="Times New Roman" w:cs="Times New Roman"/>
          <w:sz w:val="24"/>
          <w:szCs w:val="24"/>
        </w:rPr>
        <w:t>the historical</w:t>
      </w:r>
      <w:r w:rsidR="00630421" w:rsidRPr="005C7BEB">
        <w:rPr>
          <w:rFonts w:ascii="Times New Roman" w:hAnsi="Times New Roman" w:cs="Times New Roman"/>
          <w:sz w:val="24"/>
          <w:szCs w:val="24"/>
        </w:rPr>
        <w:t xml:space="preserve"> </w:t>
      </w:r>
      <w:r w:rsidR="00EF2A8C" w:rsidRPr="005C7BEB">
        <w:rPr>
          <w:rFonts w:ascii="Times New Roman" w:hAnsi="Times New Roman" w:cs="Times New Roman"/>
          <w:sz w:val="24"/>
          <w:szCs w:val="24"/>
        </w:rPr>
        <w:t xml:space="preserve">sense </w:t>
      </w:r>
      <w:r w:rsidR="00630421" w:rsidRPr="005C7BEB">
        <w:rPr>
          <w:rFonts w:ascii="Times New Roman" w:hAnsi="Times New Roman" w:cs="Times New Roman"/>
          <w:sz w:val="24"/>
          <w:szCs w:val="24"/>
        </w:rPr>
        <w:t>of causation</w:t>
      </w:r>
      <w:r w:rsidR="00B140FA" w:rsidRPr="005C7BEB">
        <w:rPr>
          <w:rFonts w:ascii="Times New Roman" w:hAnsi="Times New Roman" w:cs="Times New Roman"/>
          <w:sz w:val="24"/>
          <w:szCs w:val="24"/>
        </w:rPr>
        <w:t xml:space="preserve"> (sense I)</w:t>
      </w:r>
      <w:r w:rsidR="00630421" w:rsidRPr="005C7BEB">
        <w:rPr>
          <w:rFonts w:ascii="Times New Roman" w:hAnsi="Times New Roman" w:cs="Times New Roman"/>
          <w:sz w:val="24"/>
          <w:szCs w:val="24"/>
        </w:rPr>
        <w:t xml:space="preserve"> to explain is to sup</w:t>
      </w:r>
      <w:r w:rsidR="00B140FA" w:rsidRPr="005C7BEB">
        <w:rPr>
          <w:rFonts w:ascii="Times New Roman" w:hAnsi="Times New Roman" w:cs="Times New Roman"/>
          <w:sz w:val="24"/>
          <w:szCs w:val="24"/>
        </w:rPr>
        <w:t>ply a m</w:t>
      </w:r>
      <w:r w:rsidR="00EF2A8C" w:rsidRPr="005C7BEB">
        <w:rPr>
          <w:rFonts w:ascii="Times New Roman" w:hAnsi="Times New Roman" w:cs="Times New Roman"/>
          <w:sz w:val="24"/>
          <w:szCs w:val="24"/>
        </w:rPr>
        <w:t>otive, not to subsume the explanandum</w:t>
      </w:r>
      <w:r w:rsidR="00B140FA" w:rsidRPr="005C7BEB">
        <w:rPr>
          <w:rFonts w:ascii="Times New Roman" w:hAnsi="Times New Roman" w:cs="Times New Roman"/>
          <w:sz w:val="24"/>
          <w:szCs w:val="24"/>
        </w:rPr>
        <w:t xml:space="preserve"> under an empirical law.</w:t>
      </w:r>
      <w:r w:rsidR="00061F18" w:rsidRPr="005C7BEB">
        <w:rPr>
          <w:rFonts w:ascii="Times New Roman" w:hAnsi="Times New Roman" w:cs="Times New Roman"/>
          <w:sz w:val="24"/>
          <w:szCs w:val="24"/>
        </w:rPr>
        <w:t xml:space="preserve"> </w:t>
      </w:r>
      <w:r w:rsidR="005C1F2C" w:rsidRPr="005C7BEB">
        <w:rPr>
          <w:rFonts w:ascii="Times New Roman" w:hAnsi="Times New Roman" w:cs="Times New Roman"/>
          <w:sz w:val="24"/>
          <w:szCs w:val="24"/>
        </w:rPr>
        <w:t xml:space="preserve">There is a reciprocal relation holding between the kind of explanation one uses </w:t>
      </w:r>
      <w:r w:rsidR="00061F18" w:rsidRPr="005C7BEB">
        <w:rPr>
          <w:rFonts w:ascii="Times New Roman" w:hAnsi="Times New Roman" w:cs="Times New Roman"/>
          <w:sz w:val="24"/>
          <w:szCs w:val="24"/>
        </w:rPr>
        <w:t xml:space="preserve">(or the sense of causation that governs a form of inquiry) </w:t>
      </w:r>
      <w:r w:rsidR="00EF2A8C" w:rsidRPr="005C7BEB">
        <w:rPr>
          <w:rFonts w:ascii="Times New Roman" w:hAnsi="Times New Roman" w:cs="Times New Roman"/>
          <w:sz w:val="24"/>
          <w:szCs w:val="24"/>
        </w:rPr>
        <w:t>and the nature of one’s</w:t>
      </w:r>
      <w:r w:rsidR="005C1F2C" w:rsidRPr="005C7BEB">
        <w:rPr>
          <w:rFonts w:ascii="Times New Roman" w:hAnsi="Times New Roman" w:cs="Times New Roman"/>
          <w:sz w:val="24"/>
          <w:szCs w:val="24"/>
        </w:rPr>
        <w:t xml:space="preserve"> </w:t>
      </w:r>
      <w:r w:rsidR="005C1F2C" w:rsidRPr="005C7BEB">
        <w:rPr>
          <w:rFonts w:ascii="Times New Roman" w:hAnsi="Times New Roman" w:cs="Times New Roman"/>
          <w:i/>
          <w:sz w:val="24"/>
          <w:szCs w:val="24"/>
        </w:rPr>
        <w:t>explanandum</w:t>
      </w:r>
      <w:r w:rsidR="005C1F2C" w:rsidRPr="005C7BEB">
        <w:rPr>
          <w:rFonts w:ascii="Times New Roman" w:hAnsi="Times New Roman" w:cs="Times New Roman"/>
          <w:sz w:val="24"/>
          <w:szCs w:val="24"/>
        </w:rPr>
        <w:t>: method determines subject matter.</w:t>
      </w:r>
    </w:p>
    <w:p w14:paraId="283DB844" w14:textId="34325916" w:rsidR="003608AB" w:rsidRPr="005C7BEB" w:rsidRDefault="000B2319" w:rsidP="00A61AEB">
      <w:pPr>
        <w:spacing w:line="480" w:lineRule="auto"/>
        <w:rPr>
          <w:rFonts w:ascii="Times New Roman" w:hAnsi="Times New Roman" w:cs="Times New Roman"/>
          <w:sz w:val="24"/>
          <w:szCs w:val="24"/>
        </w:rPr>
      </w:pPr>
      <w:r w:rsidRPr="005C7BEB">
        <w:rPr>
          <w:rFonts w:ascii="Times New Roman" w:hAnsi="Times New Roman" w:cs="Times New Roman"/>
          <w:sz w:val="24"/>
          <w:szCs w:val="24"/>
        </w:rPr>
        <w:t>The reciprocal relation holding</w:t>
      </w:r>
      <w:r w:rsidR="005C1F2C" w:rsidRPr="005C7BEB">
        <w:rPr>
          <w:rFonts w:ascii="Times New Roman" w:hAnsi="Times New Roman" w:cs="Times New Roman"/>
          <w:sz w:val="24"/>
          <w:szCs w:val="24"/>
        </w:rPr>
        <w:t xml:space="preserve"> between method and</w:t>
      </w:r>
      <w:r w:rsidR="003D1633" w:rsidRPr="005C7BEB">
        <w:rPr>
          <w:rFonts w:ascii="Times New Roman" w:hAnsi="Times New Roman" w:cs="Times New Roman"/>
          <w:sz w:val="24"/>
          <w:szCs w:val="24"/>
        </w:rPr>
        <w:t xml:space="preserve"> subject matter </w:t>
      </w:r>
      <w:r w:rsidR="006F5F95" w:rsidRPr="005C7BEB">
        <w:rPr>
          <w:rFonts w:ascii="Times New Roman" w:hAnsi="Times New Roman" w:cs="Times New Roman"/>
          <w:sz w:val="24"/>
          <w:szCs w:val="24"/>
        </w:rPr>
        <w:t>entails that explanations of</w:t>
      </w:r>
      <w:r w:rsidR="00777095" w:rsidRPr="005C7BEB">
        <w:rPr>
          <w:rFonts w:ascii="Times New Roman" w:hAnsi="Times New Roman" w:cs="Times New Roman"/>
          <w:sz w:val="24"/>
          <w:szCs w:val="24"/>
        </w:rPr>
        <w:t xml:space="preserve"> different forms or kinds do not compete because they are not meant as answers to the same </w:t>
      </w:r>
      <w:r w:rsidR="00061F18" w:rsidRPr="005C7BEB">
        <w:rPr>
          <w:rFonts w:ascii="Times New Roman" w:hAnsi="Times New Roman" w:cs="Times New Roman"/>
          <w:sz w:val="24"/>
          <w:szCs w:val="24"/>
        </w:rPr>
        <w:t>why-</w:t>
      </w:r>
      <w:r w:rsidR="00777095" w:rsidRPr="005C7BEB">
        <w:rPr>
          <w:rFonts w:ascii="Times New Roman" w:hAnsi="Times New Roman" w:cs="Times New Roman"/>
          <w:sz w:val="24"/>
          <w:szCs w:val="24"/>
        </w:rPr>
        <w:t>question</w:t>
      </w:r>
      <w:r w:rsidR="006C1BBA" w:rsidRPr="005C7BEB">
        <w:rPr>
          <w:rFonts w:ascii="Times New Roman" w:hAnsi="Times New Roman" w:cs="Times New Roman"/>
          <w:sz w:val="24"/>
          <w:szCs w:val="24"/>
        </w:rPr>
        <w:t>s</w:t>
      </w:r>
      <w:r w:rsidR="00777095" w:rsidRPr="005C7BEB">
        <w:rPr>
          <w:rFonts w:ascii="Times New Roman" w:hAnsi="Times New Roman" w:cs="Times New Roman"/>
          <w:sz w:val="24"/>
          <w:szCs w:val="24"/>
        </w:rPr>
        <w:t xml:space="preserve">. The claim that </w:t>
      </w:r>
      <w:r w:rsidR="003650E2" w:rsidRPr="005C7BEB">
        <w:rPr>
          <w:rFonts w:ascii="Times New Roman" w:hAnsi="Times New Roman" w:cs="Times New Roman"/>
          <w:sz w:val="24"/>
          <w:szCs w:val="24"/>
        </w:rPr>
        <w:t xml:space="preserve">a) </w:t>
      </w:r>
      <w:r w:rsidR="00E23653" w:rsidRPr="005C7BEB">
        <w:rPr>
          <w:rFonts w:ascii="Times New Roman" w:hAnsi="Times New Roman" w:cs="Times New Roman"/>
          <w:sz w:val="24"/>
          <w:szCs w:val="24"/>
        </w:rPr>
        <w:t>JFK died</w:t>
      </w:r>
      <w:r w:rsidR="00777095" w:rsidRPr="005C7BEB">
        <w:rPr>
          <w:rFonts w:ascii="Times New Roman" w:hAnsi="Times New Roman" w:cs="Times New Roman"/>
          <w:sz w:val="24"/>
          <w:szCs w:val="24"/>
        </w:rPr>
        <w:t xml:space="preserve"> because of </w:t>
      </w:r>
      <w:r w:rsidR="003650E2" w:rsidRPr="005C7BEB">
        <w:rPr>
          <w:rFonts w:ascii="Times New Roman" w:hAnsi="Times New Roman" w:cs="Times New Roman"/>
          <w:sz w:val="24"/>
          <w:szCs w:val="24"/>
        </w:rPr>
        <w:t xml:space="preserve">a </w:t>
      </w:r>
      <w:r w:rsidR="00777095" w:rsidRPr="005C7BEB">
        <w:rPr>
          <w:rFonts w:ascii="Times New Roman" w:hAnsi="Times New Roman" w:cs="Times New Roman"/>
          <w:sz w:val="24"/>
          <w:szCs w:val="24"/>
        </w:rPr>
        <w:t xml:space="preserve">fatal </w:t>
      </w:r>
      <w:r w:rsidR="003650E2" w:rsidRPr="005C7BEB">
        <w:rPr>
          <w:rFonts w:ascii="Times New Roman" w:hAnsi="Times New Roman" w:cs="Times New Roman"/>
          <w:sz w:val="24"/>
          <w:szCs w:val="24"/>
        </w:rPr>
        <w:t xml:space="preserve">brain </w:t>
      </w:r>
      <w:r w:rsidR="00777095" w:rsidRPr="005C7BEB">
        <w:rPr>
          <w:rFonts w:ascii="Times New Roman" w:hAnsi="Times New Roman" w:cs="Times New Roman"/>
          <w:sz w:val="24"/>
          <w:szCs w:val="24"/>
        </w:rPr>
        <w:t>injury, and the cla</w:t>
      </w:r>
      <w:r w:rsidR="003650E2" w:rsidRPr="005C7BEB">
        <w:rPr>
          <w:rFonts w:ascii="Times New Roman" w:hAnsi="Times New Roman" w:cs="Times New Roman"/>
          <w:sz w:val="24"/>
          <w:szCs w:val="24"/>
        </w:rPr>
        <w:t xml:space="preserve">im that </w:t>
      </w:r>
      <w:r w:rsidR="003650E2" w:rsidRPr="005C7BEB">
        <w:rPr>
          <w:rFonts w:ascii="Times New Roman" w:hAnsi="Times New Roman" w:cs="Times New Roman"/>
          <w:sz w:val="24"/>
          <w:szCs w:val="24"/>
        </w:rPr>
        <w:lastRenderedPageBreak/>
        <w:t>b) JFK</w:t>
      </w:r>
      <w:r w:rsidR="00777095" w:rsidRPr="005C7BEB">
        <w:rPr>
          <w:rFonts w:ascii="Times New Roman" w:hAnsi="Times New Roman" w:cs="Times New Roman"/>
          <w:sz w:val="24"/>
          <w:szCs w:val="24"/>
        </w:rPr>
        <w:t xml:space="preserve"> died because he was the victim of a carefully orchestrated political conspiracy</w:t>
      </w:r>
      <w:r w:rsidR="003650E2" w:rsidRPr="005C7BEB">
        <w:rPr>
          <w:rFonts w:ascii="Times New Roman" w:hAnsi="Times New Roman" w:cs="Times New Roman"/>
          <w:sz w:val="24"/>
          <w:szCs w:val="24"/>
        </w:rPr>
        <w:t>,</w:t>
      </w:r>
      <w:r w:rsidR="00777095" w:rsidRPr="005C7BEB">
        <w:rPr>
          <w:rFonts w:ascii="Times New Roman" w:hAnsi="Times New Roman" w:cs="Times New Roman"/>
          <w:sz w:val="24"/>
          <w:szCs w:val="24"/>
        </w:rPr>
        <w:t xml:space="preserve"> do not compete in the way in which the claim that </w:t>
      </w:r>
      <w:r w:rsidR="006C1BBA" w:rsidRPr="005C7BEB">
        <w:rPr>
          <w:rFonts w:ascii="Times New Roman" w:hAnsi="Times New Roman" w:cs="Times New Roman"/>
          <w:sz w:val="24"/>
          <w:szCs w:val="24"/>
        </w:rPr>
        <w:t>b) JFK</w:t>
      </w:r>
      <w:r w:rsidR="00777095" w:rsidRPr="005C7BEB">
        <w:rPr>
          <w:rFonts w:ascii="Times New Roman" w:hAnsi="Times New Roman" w:cs="Times New Roman"/>
          <w:sz w:val="24"/>
          <w:szCs w:val="24"/>
        </w:rPr>
        <w:t xml:space="preserve"> was the vi</w:t>
      </w:r>
      <w:r w:rsidR="003650E2" w:rsidRPr="005C7BEB">
        <w:rPr>
          <w:rFonts w:ascii="Times New Roman" w:hAnsi="Times New Roman" w:cs="Times New Roman"/>
          <w:sz w:val="24"/>
          <w:szCs w:val="24"/>
        </w:rPr>
        <w:t xml:space="preserve">ctim of </w:t>
      </w:r>
      <w:r w:rsidR="00C4271F" w:rsidRPr="005C7BEB">
        <w:rPr>
          <w:rFonts w:ascii="Times New Roman" w:hAnsi="Times New Roman" w:cs="Times New Roman"/>
          <w:sz w:val="24"/>
          <w:szCs w:val="24"/>
        </w:rPr>
        <w:t xml:space="preserve">a </w:t>
      </w:r>
      <w:r w:rsidR="003650E2" w:rsidRPr="005C7BEB">
        <w:rPr>
          <w:rFonts w:ascii="Times New Roman" w:hAnsi="Times New Roman" w:cs="Times New Roman"/>
          <w:sz w:val="24"/>
          <w:szCs w:val="24"/>
        </w:rPr>
        <w:t>political conspiracy</w:t>
      </w:r>
      <w:r w:rsidR="006C1BBA" w:rsidRPr="005C7BEB">
        <w:rPr>
          <w:rFonts w:ascii="Times New Roman" w:hAnsi="Times New Roman" w:cs="Times New Roman"/>
          <w:sz w:val="24"/>
          <w:szCs w:val="24"/>
        </w:rPr>
        <w:t xml:space="preserve"> and that c) JFK was the target of a lone killer, do</w:t>
      </w:r>
      <w:r w:rsidR="00653EF3" w:rsidRPr="005C7BEB">
        <w:rPr>
          <w:rFonts w:ascii="Times New Roman" w:hAnsi="Times New Roman" w:cs="Times New Roman"/>
          <w:sz w:val="24"/>
          <w:szCs w:val="24"/>
        </w:rPr>
        <w:t>:</w:t>
      </w:r>
      <w:r w:rsidR="006C1BBA" w:rsidRPr="005C7BEB">
        <w:rPr>
          <w:rFonts w:ascii="Times New Roman" w:hAnsi="Times New Roman" w:cs="Times New Roman"/>
          <w:sz w:val="24"/>
          <w:szCs w:val="24"/>
        </w:rPr>
        <w:t xml:space="preserve"> b) and c) answer the same question by providing different explanations of the same kind;</w:t>
      </w:r>
      <w:r w:rsidR="003650E2" w:rsidRPr="005C7BEB">
        <w:rPr>
          <w:rFonts w:ascii="Times New Roman" w:hAnsi="Times New Roman" w:cs="Times New Roman"/>
          <w:sz w:val="24"/>
          <w:szCs w:val="24"/>
        </w:rPr>
        <w:t xml:space="preserve"> a) and b)</w:t>
      </w:r>
      <w:r w:rsidR="00777095" w:rsidRPr="005C7BEB">
        <w:rPr>
          <w:rFonts w:ascii="Times New Roman" w:hAnsi="Times New Roman" w:cs="Times New Roman"/>
          <w:sz w:val="24"/>
          <w:szCs w:val="24"/>
        </w:rPr>
        <w:t xml:space="preserve"> </w:t>
      </w:r>
      <w:r w:rsidR="006C1BBA" w:rsidRPr="005C7BEB">
        <w:rPr>
          <w:rFonts w:ascii="Times New Roman" w:hAnsi="Times New Roman" w:cs="Times New Roman"/>
          <w:sz w:val="24"/>
          <w:szCs w:val="24"/>
        </w:rPr>
        <w:t xml:space="preserve">do not answer the same question. They </w:t>
      </w:r>
      <w:r w:rsidR="003650E2" w:rsidRPr="005C7BEB">
        <w:rPr>
          <w:rFonts w:ascii="Times New Roman" w:hAnsi="Times New Roman" w:cs="Times New Roman"/>
          <w:sz w:val="24"/>
          <w:szCs w:val="24"/>
        </w:rPr>
        <w:t>are</w:t>
      </w:r>
      <w:r w:rsidR="00777095" w:rsidRPr="005C7BEB">
        <w:rPr>
          <w:rFonts w:ascii="Times New Roman" w:hAnsi="Times New Roman" w:cs="Times New Roman"/>
          <w:sz w:val="24"/>
          <w:szCs w:val="24"/>
        </w:rPr>
        <w:t xml:space="preserve"> </w:t>
      </w:r>
      <w:r w:rsidR="003D1633" w:rsidRPr="005C7BEB">
        <w:rPr>
          <w:rFonts w:ascii="Times New Roman" w:hAnsi="Times New Roman" w:cs="Times New Roman"/>
          <w:sz w:val="24"/>
          <w:szCs w:val="24"/>
        </w:rPr>
        <w:t>not</w:t>
      </w:r>
      <w:r w:rsidR="003650E2" w:rsidRPr="005C7BEB">
        <w:rPr>
          <w:rFonts w:ascii="Times New Roman" w:hAnsi="Times New Roman" w:cs="Times New Roman"/>
          <w:sz w:val="24"/>
          <w:szCs w:val="24"/>
        </w:rPr>
        <w:t xml:space="preserve"> </w:t>
      </w:r>
      <w:r w:rsidR="009867AB" w:rsidRPr="005C7BEB">
        <w:rPr>
          <w:rFonts w:ascii="Times New Roman" w:hAnsi="Times New Roman" w:cs="Times New Roman"/>
          <w:sz w:val="24"/>
          <w:szCs w:val="24"/>
        </w:rPr>
        <w:t xml:space="preserve">just </w:t>
      </w:r>
      <w:r w:rsidR="003D1633" w:rsidRPr="005C7BEB">
        <w:rPr>
          <w:rFonts w:ascii="Times New Roman" w:hAnsi="Times New Roman" w:cs="Times New Roman"/>
          <w:i/>
          <w:sz w:val="24"/>
          <w:szCs w:val="24"/>
        </w:rPr>
        <w:t>different explanations</w:t>
      </w:r>
      <w:r w:rsidR="006C1BBA" w:rsidRPr="005C7BEB">
        <w:rPr>
          <w:rFonts w:ascii="Times New Roman" w:hAnsi="Times New Roman" w:cs="Times New Roman"/>
          <w:sz w:val="24"/>
          <w:szCs w:val="24"/>
        </w:rPr>
        <w:t>, they are</w:t>
      </w:r>
      <w:r w:rsidR="00CB5574" w:rsidRPr="005C7BEB">
        <w:rPr>
          <w:rFonts w:ascii="Times New Roman" w:hAnsi="Times New Roman" w:cs="Times New Roman"/>
          <w:sz w:val="24"/>
          <w:szCs w:val="24"/>
        </w:rPr>
        <w:t xml:space="preserve"> rather</w:t>
      </w:r>
      <w:r w:rsidR="003D1633" w:rsidRPr="005C7BEB">
        <w:rPr>
          <w:rFonts w:ascii="Times New Roman" w:hAnsi="Times New Roman" w:cs="Times New Roman"/>
          <w:sz w:val="24"/>
          <w:szCs w:val="24"/>
        </w:rPr>
        <w:t xml:space="preserve"> </w:t>
      </w:r>
      <w:r w:rsidR="003D1633" w:rsidRPr="005C7BEB">
        <w:rPr>
          <w:rFonts w:ascii="Times New Roman" w:hAnsi="Times New Roman" w:cs="Times New Roman"/>
          <w:i/>
          <w:sz w:val="24"/>
          <w:szCs w:val="24"/>
        </w:rPr>
        <w:t>explanations of a different kind</w:t>
      </w:r>
      <w:r w:rsidR="006C1BBA" w:rsidRPr="005C7BEB">
        <w:rPr>
          <w:rFonts w:ascii="Times New Roman" w:hAnsi="Times New Roman" w:cs="Times New Roman"/>
          <w:sz w:val="24"/>
          <w:szCs w:val="24"/>
        </w:rPr>
        <w:t>.</w:t>
      </w:r>
      <w:r w:rsidR="005C1F2C" w:rsidRPr="005C7BEB">
        <w:rPr>
          <w:rFonts w:ascii="Times New Roman" w:hAnsi="Times New Roman" w:cs="Times New Roman"/>
          <w:sz w:val="24"/>
          <w:szCs w:val="24"/>
        </w:rPr>
        <w:t xml:space="preserve"> As such they have a different </w:t>
      </w:r>
      <w:r w:rsidR="005C1F2C" w:rsidRPr="005C7BEB">
        <w:rPr>
          <w:rFonts w:ascii="Times New Roman" w:hAnsi="Times New Roman" w:cs="Times New Roman"/>
          <w:i/>
          <w:sz w:val="24"/>
          <w:szCs w:val="24"/>
        </w:rPr>
        <w:t>explanandum</w:t>
      </w:r>
      <w:r w:rsidR="005C1F2C" w:rsidRPr="005C7BEB">
        <w:rPr>
          <w:rFonts w:ascii="Times New Roman" w:hAnsi="Times New Roman" w:cs="Times New Roman"/>
          <w:sz w:val="24"/>
          <w:szCs w:val="24"/>
        </w:rPr>
        <w:t>.</w:t>
      </w:r>
      <w:r w:rsidR="00637AAF" w:rsidRPr="005C7BEB">
        <w:rPr>
          <w:rFonts w:ascii="Times New Roman" w:hAnsi="Times New Roman" w:cs="Times New Roman"/>
          <w:sz w:val="24"/>
          <w:szCs w:val="24"/>
        </w:rPr>
        <w:t xml:space="preserve"> </w:t>
      </w:r>
      <w:r w:rsidR="00D15235" w:rsidRPr="005C7BEB">
        <w:rPr>
          <w:rFonts w:ascii="Times New Roman" w:hAnsi="Times New Roman" w:cs="Times New Roman"/>
          <w:sz w:val="24"/>
          <w:szCs w:val="24"/>
        </w:rPr>
        <w:t>The upshot of Collingwood’</w:t>
      </w:r>
      <w:r w:rsidR="00D7321C" w:rsidRPr="005C7BEB">
        <w:rPr>
          <w:rFonts w:ascii="Times New Roman" w:hAnsi="Times New Roman" w:cs="Times New Roman"/>
          <w:sz w:val="24"/>
          <w:szCs w:val="24"/>
        </w:rPr>
        <w:t xml:space="preserve">s discussion of the different senses of causation is that there are different </w:t>
      </w:r>
      <w:r w:rsidR="002F0BF9" w:rsidRPr="005C7BEB">
        <w:rPr>
          <w:rFonts w:ascii="Times New Roman" w:hAnsi="Times New Roman" w:cs="Times New Roman"/>
          <w:sz w:val="24"/>
          <w:szCs w:val="24"/>
        </w:rPr>
        <w:t>kinds of explanation</w:t>
      </w:r>
      <w:r w:rsidR="003608AB" w:rsidRPr="005C7BEB">
        <w:rPr>
          <w:rFonts w:ascii="Times New Roman" w:hAnsi="Times New Roman" w:cs="Times New Roman"/>
          <w:sz w:val="24"/>
          <w:szCs w:val="24"/>
        </w:rPr>
        <w:t xml:space="preserve"> which are invoked in different contexts </w:t>
      </w:r>
      <w:r w:rsidR="008E519F" w:rsidRPr="005C7BEB">
        <w:rPr>
          <w:rFonts w:ascii="Times New Roman" w:hAnsi="Times New Roman" w:cs="Times New Roman"/>
          <w:sz w:val="24"/>
          <w:szCs w:val="24"/>
        </w:rPr>
        <w:t xml:space="preserve">of inquiry </w:t>
      </w:r>
      <w:r w:rsidR="003608AB" w:rsidRPr="005C7BEB">
        <w:rPr>
          <w:rFonts w:ascii="Times New Roman" w:hAnsi="Times New Roman" w:cs="Times New Roman"/>
          <w:sz w:val="24"/>
          <w:szCs w:val="24"/>
        </w:rPr>
        <w:t>and answer differ kinds of why-questions.</w:t>
      </w:r>
      <w:r w:rsidR="008E519F" w:rsidRPr="005C7BEB">
        <w:rPr>
          <w:rFonts w:ascii="Times New Roman" w:hAnsi="Times New Roman" w:cs="Times New Roman"/>
          <w:sz w:val="24"/>
          <w:szCs w:val="24"/>
        </w:rPr>
        <w:t xml:space="preserve"> </w:t>
      </w:r>
      <w:r w:rsidR="00090CE1" w:rsidRPr="005C7BEB">
        <w:rPr>
          <w:rFonts w:ascii="Times New Roman" w:hAnsi="Times New Roman" w:cs="Times New Roman"/>
          <w:sz w:val="24"/>
          <w:szCs w:val="24"/>
        </w:rPr>
        <w:t>The divide between history as a science of mind and the natural sciences is a divide between the different kinds of because-answers they give to different kinds of why-questions.</w:t>
      </w:r>
    </w:p>
    <w:p w14:paraId="5EC7BDE7" w14:textId="174AAEBC" w:rsidR="005C1F2C" w:rsidRPr="005C7BEB" w:rsidRDefault="00E53B8B" w:rsidP="00A61AEB">
      <w:pPr>
        <w:spacing w:line="480" w:lineRule="auto"/>
        <w:rPr>
          <w:rFonts w:ascii="Times New Roman" w:hAnsi="Times New Roman" w:cs="Times New Roman"/>
          <w:sz w:val="24"/>
          <w:szCs w:val="24"/>
        </w:rPr>
      </w:pPr>
      <w:r w:rsidRPr="005C7BEB">
        <w:rPr>
          <w:rFonts w:ascii="Times New Roman" w:hAnsi="Times New Roman" w:cs="Times New Roman"/>
          <w:sz w:val="24"/>
          <w:szCs w:val="24"/>
        </w:rPr>
        <w:tab/>
      </w:r>
      <w:r w:rsidR="00090CE1" w:rsidRPr="005C7BEB">
        <w:rPr>
          <w:rFonts w:ascii="Times New Roman" w:hAnsi="Times New Roman" w:cs="Times New Roman"/>
          <w:sz w:val="24"/>
          <w:szCs w:val="24"/>
        </w:rPr>
        <w:t xml:space="preserve">Both history and natural science </w:t>
      </w:r>
      <w:r w:rsidR="00CD0CF6" w:rsidRPr="005C7BEB">
        <w:rPr>
          <w:rFonts w:ascii="Times New Roman" w:hAnsi="Times New Roman" w:cs="Times New Roman"/>
          <w:sz w:val="24"/>
          <w:szCs w:val="24"/>
        </w:rPr>
        <w:t xml:space="preserve">presuppose a conception </w:t>
      </w:r>
      <w:r w:rsidR="001F7F03" w:rsidRPr="005C7BEB">
        <w:rPr>
          <w:rFonts w:ascii="Times New Roman" w:hAnsi="Times New Roman" w:cs="Times New Roman"/>
          <w:sz w:val="24"/>
          <w:szCs w:val="24"/>
        </w:rPr>
        <w:t>of explanation that gives rise to certain k</w:t>
      </w:r>
      <w:r w:rsidR="00367082" w:rsidRPr="005C7BEB">
        <w:rPr>
          <w:rFonts w:ascii="Times New Roman" w:hAnsi="Times New Roman" w:cs="Times New Roman"/>
          <w:sz w:val="24"/>
          <w:szCs w:val="24"/>
        </w:rPr>
        <w:t>inds of questions and</w:t>
      </w:r>
      <w:r w:rsidR="00C31CC2" w:rsidRPr="005C7BEB">
        <w:rPr>
          <w:rFonts w:ascii="Times New Roman" w:hAnsi="Times New Roman" w:cs="Times New Roman"/>
          <w:sz w:val="24"/>
          <w:szCs w:val="24"/>
        </w:rPr>
        <w:t xml:space="preserve"> determines</w:t>
      </w:r>
      <w:r w:rsidR="00367082" w:rsidRPr="005C7BEB">
        <w:rPr>
          <w:rFonts w:ascii="Times New Roman" w:hAnsi="Times New Roman" w:cs="Times New Roman"/>
          <w:sz w:val="24"/>
          <w:szCs w:val="24"/>
        </w:rPr>
        <w:t xml:space="preserve"> </w:t>
      </w:r>
      <w:r w:rsidR="001F7F03" w:rsidRPr="005C7BEB">
        <w:rPr>
          <w:rFonts w:ascii="Times New Roman" w:hAnsi="Times New Roman" w:cs="Times New Roman"/>
          <w:sz w:val="24"/>
          <w:szCs w:val="24"/>
        </w:rPr>
        <w:t xml:space="preserve">what </w:t>
      </w:r>
      <w:r w:rsidR="00090CE1" w:rsidRPr="005C7BEB">
        <w:rPr>
          <w:rFonts w:ascii="Times New Roman" w:hAnsi="Times New Roman" w:cs="Times New Roman"/>
          <w:sz w:val="24"/>
          <w:szCs w:val="24"/>
        </w:rPr>
        <w:t xml:space="preserve">can </w:t>
      </w:r>
      <w:r w:rsidR="001F7F03" w:rsidRPr="005C7BEB">
        <w:rPr>
          <w:rFonts w:ascii="Times New Roman" w:hAnsi="Times New Roman" w:cs="Times New Roman"/>
          <w:sz w:val="24"/>
          <w:szCs w:val="24"/>
        </w:rPr>
        <w:t>count as a</w:t>
      </w:r>
      <w:r w:rsidR="005303CC" w:rsidRPr="005C7BEB">
        <w:rPr>
          <w:rFonts w:ascii="Times New Roman" w:hAnsi="Times New Roman" w:cs="Times New Roman"/>
          <w:sz w:val="24"/>
          <w:szCs w:val="24"/>
        </w:rPr>
        <w:t>n</w:t>
      </w:r>
      <w:r w:rsidR="00AB79A6" w:rsidRPr="005C7BEB">
        <w:rPr>
          <w:rFonts w:ascii="Times New Roman" w:hAnsi="Times New Roman" w:cs="Times New Roman"/>
          <w:sz w:val="24"/>
          <w:szCs w:val="24"/>
        </w:rPr>
        <w:t xml:space="preserve"> answer to their own </w:t>
      </w:r>
      <w:r w:rsidR="001F7F03" w:rsidRPr="005C7BEB">
        <w:rPr>
          <w:rFonts w:ascii="Times New Roman" w:hAnsi="Times New Roman" w:cs="Times New Roman"/>
          <w:sz w:val="24"/>
          <w:szCs w:val="24"/>
        </w:rPr>
        <w:t>kind of questions.</w:t>
      </w:r>
      <w:r w:rsidR="00090CE1" w:rsidRPr="005C7BEB">
        <w:rPr>
          <w:rFonts w:ascii="Times New Roman" w:hAnsi="Times New Roman" w:cs="Times New Roman"/>
          <w:sz w:val="24"/>
          <w:szCs w:val="24"/>
        </w:rPr>
        <w:t xml:space="preserve"> N</w:t>
      </w:r>
      <w:r w:rsidR="001F7F03" w:rsidRPr="005C7BEB">
        <w:rPr>
          <w:rFonts w:ascii="Times New Roman" w:hAnsi="Times New Roman" w:cs="Times New Roman"/>
          <w:sz w:val="24"/>
          <w:szCs w:val="24"/>
        </w:rPr>
        <w:t xml:space="preserve">atural science is </w:t>
      </w:r>
      <w:r w:rsidR="00090CE1" w:rsidRPr="005C7BEB">
        <w:rPr>
          <w:rFonts w:ascii="Times New Roman" w:hAnsi="Times New Roman" w:cs="Times New Roman"/>
          <w:sz w:val="24"/>
          <w:szCs w:val="24"/>
        </w:rPr>
        <w:t>the</w:t>
      </w:r>
      <w:r w:rsidR="00AB79A6" w:rsidRPr="005C7BEB">
        <w:rPr>
          <w:rFonts w:ascii="Times New Roman" w:hAnsi="Times New Roman" w:cs="Times New Roman"/>
          <w:sz w:val="24"/>
          <w:szCs w:val="24"/>
        </w:rPr>
        <w:t>refore not a purely descriptive/</w:t>
      </w:r>
      <w:r w:rsidR="00090CE1" w:rsidRPr="005C7BEB">
        <w:rPr>
          <w:rFonts w:ascii="Times New Roman" w:hAnsi="Times New Roman" w:cs="Times New Roman"/>
          <w:sz w:val="24"/>
          <w:szCs w:val="24"/>
        </w:rPr>
        <w:t>value-</w:t>
      </w:r>
      <w:r w:rsidR="001F7F03" w:rsidRPr="005C7BEB">
        <w:rPr>
          <w:rFonts w:ascii="Times New Roman" w:hAnsi="Times New Roman" w:cs="Times New Roman"/>
          <w:sz w:val="24"/>
          <w:szCs w:val="24"/>
        </w:rPr>
        <w:t xml:space="preserve">neutral </w:t>
      </w:r>
      <w:r w:rsidR="00090CE1" w:rsidRPr="005C7BEB">
        <w:rPr>
          <w:rFonts w:ascii="Times New Roman" w:hAnsi="Times New Roman" w:cs="Times New Roman"/>
          <w:sz w:val="24"/>
          <w:szCs w:val="24"/>
        </w:rPr>
        <w:t>form of inquiry because it</w:t>
      </w:r>
      <w:r w:rsidR="00256D0E" w:rsidRPr="005C7BEB">
        <w:rPr>
          <w:rFonts w:ascii="Times New Roman" w:hAnsi="Times New Roman" w:cs="Times New Roman"/>
          <w:sz w:val="24"/>
          <w:szCs w:val="24"/>
        </w:rPr>
        <w:t xml:space="preserve"> can</w:t>
      </w:r>
      <w:r w:rsidR="00AB79A6" w:rsidRPr="005C7BEB">
        <w:rPr>
          <w:rFonts w:ascii="Times New Roman" w:hAnsi="Times New Roman" w:cs="Times New Roman"/>
          <w:sz w:val="24"/>
          <w:szCs w:val="24"/>
        </w:rPr>
        <w:t xml:space="preserve"> only discover</w:t>
      </w:r>
      <w:r w:rsidR="005303CC" w:rsidRPr="005C7BEB">
        <w:rPr>
          <w:rFonts w:ascii="Times New Roman" w:hAnsi="Times New Roman" w:cs="Times New Roman"/>
          <w:sz w:val="24"/>
          <w:szCs w:val="24"/>
        </w:rPr>
        <w:t xml:space="preserve"> what is knowable through its method</w:t>
      </w:r>
      <w:r w:rsidR="00C36763" w:rsidRPr="005C7BEB">
        <w:rPr>
          <w:rFonts w:ascii="Times New Roman" w:hAnsi="Times New Roman" w:cs="Times New Roman"/>
          <w:sz w:val="24"/>
          <w:szCs w:val="24"/>
        </w:rPr>
        <w:t>s</w:t>
      </w:r>
      <w:r w:rsidR="005303CC" w:rsidRPr="005C7BEB">
        <w:rPr>
          <w:rFonts w:ascii="Times New Roman" w:hAnsi="Times New Roman" w:cs="Times New Roman"/>
          <w:sz w:val="24"/>
          <w:szCs w:val="24"/>
        </w:rPr>
        <w:t xml:space="preserve"> and </w:t>
      </w:r>
      <w:r w:rsidR="00AB79A6" w:rsidRPr="005C7BEB">
        <w:rPr>
          <w:rFonts w:ascii="Times New Roman" w:hAnsi="Times New Roman" w:cs="Times New Roman"/>
          <w:sz w:val="24"/>
          <w:szCs w:val="24"/>
        </w:rPr>
        <w:t xml:space="preserve">it can only </w:t>
      </w:r>
      <w:r w:rsidR="00090CE1" w:rsidRPr="005C7BEB">
        <w:rPr>
          <w:rFonts w:ascii="Times New Roman" w:hAnsi="Times New Roman" w:cs="Times New Roman"/>
          <w:sz w:val="24"/>
          <w:szCs w:val="24"/>
        </w:rPr>
        <w:t xml:space="preserve">answer questions which require invoking a nomological conception </w:t>
      </w:r>
      <w:r w:rsidR="005303CC" w:rsidRPr="005C7BEB">
        <w:rPr>
          <w:rFonts w:ascii="Times New Roman" w:hAnsi="Times New Roman" w:cs="Times New Roman"/>
          <w:sz w:val="24"/>
          <w:szCs w:val="24"/>
        </w:rPr>
        <w:t>of explanation</w:t>
      </w:r>
      <w:r w:rsidR="005C2B36" w:rsidRPr="005C7BEB">
        <w:rPr>
          <w:rFonts w:ascii="Times New Roman" w:hAnsi="Times New Roman" w:cs="Times New Roman"/>
          <w:sz w:val="24"/>
          <w:szCs w:val="24"/>
        </w:rPr>
        <w:t>.</w:t>
      </w:r>
      <w:r w:rsidR="00090CE1" w:rsidRPr="005C7BEB">
        <w:rPr>
          <w:rFonts w:ascii="Times New Roman" w:hAnsi="Times New Roman" w:cs="Times New Roman"/>
          <w:sz w:val="24"/>
          <w:szCs w:val="24"/>
        </w:rPr>
        <w:t xml:space="preserve"> </w:t>
      </w:r>
      <w:r w:rsidR="00D15235" w:rsidRPr="005C7BEB">
        <w:rPr>
          <w:rFonts w:ascii="Times New Roman" w:hAnsi="Times New Roman" w:cs="Times New Roman"/>
          <w:sz w:val="24"/>
          <w:szCs w:val="24"/>
        </w:rPr>
        <w:t>Collingwood is not alone in claiming</w:t>
      </w:r>
      <w:r w:rsidR="00623370" w:rsidRPr="005C7BEB">
        <w:rPr>
          <w:rFonts w:ascii="Times New Roman" w:hAnsi="Times New Roman" w:cs="Times New Roman"/>
          <w:sz w:val="24"/>
          <w:szCs w:val="24"/>
        </w:rPr>
        <w:t xml:space="preserve"> that scien</w:t>
      </w:r>
      <w:r w:rsidR="005303CC" w:rsidRPr="005C7BEB">
        <w:rPr>
          <w:rFonts w:ascii="Times New Roman" w:hAnsi="Times New Roman" w:cs="Times New Roman"/>
          <w:sz w:val="24"/>
          <w:szCs w:val="24"/>
        </w:rPr>
        <w:t xml:space="preserve">ce is not a purely descriptive, value-neutral </w:t>
      </w:r>
      <w:r w:rsidR="005C2B36" w:rsidRPr="005C7BEB">
        <w:rPr>
          <w:rFonts w:ascii="Times New Roman" w:hAnsi="Times New Roman" w:cs="Times New Roman"/>
          <w:sz w:val="24"/>
          <w:szCs w:val="24"/>
        </w:rPr>
        <w:t>enquiry</w:t>
      </w:r>
      <w:r w:rsidR="000B362F" w:rsidRPr="005C7BEB">
        <w:rPr>
          <w:rFonts w:ascii="Times New Roman" w:hAnsi="Times New Roman" w:cs="Times New Roman"/>
          <w:sz w:val="24"/>
          <w:szCs w:val="24"/>
        </w:rPr>
        <w:t xml:space="preserve">. </w:t>
      </w:r>
      <w:r w:rsidR="00401BBD" w:rsidRPr="005C7BEB">
        <w:rPr>
          <w:rFonts w:ascii="Times New Roman" w:hAnsi="Times New Roman" w:cs="Times New Roman"/>
          <w:sz w:val="24"/>
          <w:szCs w:val="24"/>
        </w:rPr>
        <w:t>But his views that all forms of investigation are norm-governed and thus not purely descriptive or value-neutral should not be conflated with the cl</w:t>
      </w:r>
      <w:r w:rsidR="000B362F" w:rsidRPr="005C7BEB">
        <w:rPr>
          <w:rFonts w:ascii="Times New Roman" w:hAnsi="Times New Roman" w:cs="Times New Roman"/>
          <w:sz w:val="24"/>
          <w:szCs w:val="24"/>
        </w:rPr>
        <w:t>aim that science is</w:t>
      </w:r>
      <w:r w:rsidR="00401BBD" w:rsidRPr="005C7BEB">
        <w:rPr>
          <w:rFonts w:ascii="Times New Roman" w:hAnsi="Times New Roman" w:cs="Times New Roman"/>
          <w:sz w:val="24"/>
          <w:szCs w:val="24"/>
        </w:rPr>
        <w:t xml:space="preserve"> not</w:t>
      </w:r>
      <w:r w:rsidR="00C31CC2" w:rsidRPr="005C7BEB">
        <w:rPr>
          <w:rFonts w:ascii="Times New Roman" w:hAnsi="Times New Roman" w:cs="Times New Roman"/>
          <w:sz w:val="24"/>
          <w:szCs w:val="24"/>
        </w:rPr>
        <w:t xml:space="preserve"> value-</w:t>
      </w:r>
      <w:r w:rsidR="000B362F" w:rsidRPr="005C7BEB">
        <w:rPr>
          <w:rFonts w:ascii="Times New Roman" w:hAnsi="Times New Roman" w:cs="Times New Roman"/>
          <w:sz w:val="24"/>
          <w:szCs w:val="24"/>
        </w:rPr>
        <w:t>neutral because scientific theories</w:t>
      </w:r>
      <w:r w:rsidR="00401BBD" w:rsidRPr="005C7BEB">
        <w:rPr>
          <w:rFonts w:ascii="Times New Roman" w:hAnsi="Times New Roman" w:cs="Times New Roman"/>
          <w:sz w:val="24"/>
          <w:szCs w:val="24"/>
        </w:rPr>
        <w:t xml:space="preserve"> do not describe facts</w:t>
      </w:r>
      <w:r w:rsidR="005538B7" w:rsidRPr="005C7BEB">
        <w:rPr>
          <w:rFonts w:ascii="Times New Roman" w:hAnsi="Times New Roman" w:cs="Times New Roman"/>
          <w:sz w:val="24"/>
          <w:szCs w:val="24"/>
        </w:rPr>
        <w:t xml:space="preserve"> which are independent of the historical context in which the</w:t>
      </w:r>
      <w:r w:rsidR="000B362F" w:rsidRPr="005C7BEB">
        <w:rPr>
          <w:rFonts w:ascii="Times New Roman" w:hAnsi="Times New Roman" w:cs="Times New Roman"/>
          <w:sz w:val="24"/>
          <w:szCs w:val="24"/>
        </w:rPr>
        <w:t xml:space="preserve"> theories were</w:t>
      </w:r>
      <w:r w:rsidR="00A24FFA" w:rsidRPr="005C7BEB">
        <w:rPr>
          <w:rFonts w:ascii="Times New Roman" w:hAnsi="Times New Roman" w:cs="Times New Roman"/>
          <w:sz w:val="24"/>
          <w:szCs w:val="24"/>
        </w:rPr>
        <w:t xml:space="preserve"> developed.</w:t>
      </w:r>
      <w:r w:rsidR="00401BBD" w:rsidRPr="005C7BEB">
        <w:rPr>
          <w:rFonts w:ascii="Times New Roman" w:hAnsi="Times New Roman" w:cs="Times New Roman"/>
          <w:sz w:val="24"/>
          <w:szCs w:val="24"/>
        </w:rPr>
        <w:t xml:space="preserve"> To understand Collingwood’s denial of the value-neutrality of natural science </w:t>
      </w:r>
      <w:r w:rsidR="00637AAF" w:rsidRPr="005C7BEB">
        <w:rPr>
          <w:rFonts w:ascii="Times New Roman" w:hAnsi="Times New Roman" w:cs="Times New Roman"/>
          <w:sz w:val="24"/>
          <w:szCs w:val="24"/>
        </w:rPr>
        <w:t xml:space="preserve">it may be useful to contrast </w:t>
      </w:r>
      <w:r w:rsidR="00941A58" w:rsidRPr="005C7BEB">
        <w:rPr>
          <w:rFonts w:ascii="Times New Roman" w:hAnsi="Times New Roman" w:cs="Times New Roman"/>
          <w:sz w:val="24"/>
          <w:szCs w:val="24"/>
        </w:rPr>
        <w:t xml:space="preserve">his </w:t>
      </w:r>
      <w:r w:rsidR="00C31CC2" w:rsidRPr="005C7BEB">
        <w:rPr>
          <w:rFonts w:ascii="Times New Roman" w:hAnsi="Times New Roman" w:cs="Times New Roman"/>
          <w:sz w:val="24"/>
          <w:szCs w:val="24"/>
        </w:rPr>
        <w:t xml:space="preserve">view that science is norm governed </w:t>
      </w:r>
      <w:r w:rsidR="00637AAF" w:rsidRPr="005C7BEB">
        <w:rPr>
          <w:rFonts w:ascii="Times New Roman" w:hAnsi="Times New Roman" w:cs="Times New Roman"/>
          <w:sz w:val="24"/>
          <w:szCs w:val="24"/>
        </w:rPr>
        <w:t>with a slightly different approach to</w:t>
      </w:r>
      <w:r w:rsidR="00922131" w:rsidRPr="005C7BEB">
        <w:rPr>
          <w:rFonts w:ascii="Times New Roman" w:hAnsi="Times New Roman" w:cs="Times New Roman"/>
          <w:sz w:val="24"/>
          <w:szCs w:val="24"/>
        </w:rPr>
        <w:t xml:space="preserve"> th</w:t>
      </w:r>
      <w:r w:rsidR="009570B2" w:rsidRPr="005C7BEB">
        <w:rPr>
          <w:rFonts w:ascii="Times New Roman" w:hAnsi="Times New Roman" w:cs="Times New Roman"/>
          <w:sz w:val="24"/>
          <w:szCs w:val="24"/>
        </w:rPr>
        <w:t>e view that science is no</w:t>
      </w:r>
      <w:r w:rsidR="0093326F" w:rsidRPr="005C7BEB">
        <w:rPr>
          <w:rFonts w:ascii="Times New Roman" w:hAnsi="Times New Roman" w:cs="Times New Roman"/>
          <w:sz w:val="24"/>
          <w:szCs w:val="24"/>
        </w:rPr>
        <w:t>t</w:t>
      </w:r>
      <w:r w:rsidR="009570B2" w:rsidRPr="005C7BEB">
        <w:rPr>
          <w:rFonts w:ascii="Times New Roman" w:hAnsi="Times New Roman" w:cs="Times New Roman"/>
          <w:sz w:val="24"/>
          <w:szCs w:val="24"/>
        </w:rPr>
        <w:t xml:space="preserve"> a value-neutral activity</w:t>
      </w:r>
      <w:r w:rsidR="00922131" w:rsidRPr="005C7BEB">
        <w:rPr>
          <w:rFonts w:ascii="Times New Roman" w:hAnsi="Times New Roman" w:cs="Times New Roman"/>
          <w:sz w:val="24"/>
          <w:szCs w:val="24"/>
        </w:rPr>
        <w:t>.</w:t>
      </w:r>
      <w:r w:rsidR="00D15235" w:rsidRPr="005C7BEB">
        <w:rPr>
          <w:rFonts w:ascii="Times New Roman" w:hAnsi="Times New Roman" w:cs="Times New Roman"/>
          <w:sz w:val="24"/>
          <w:szCs w:val="24"/>
        </w:rPr>
        <w:t xml:space="preserve"> In </w:t>
      </w:r>
      <w:proofErr w:type="gramStart"/>
      <w:r w:rsidR="00D15235" w:rsidRPr="005C7BEB">
        <w:rPr>
          <w:rFonts w:ascii="Times New Roman" w:hAnsi="Times New Roman" w:cs="Times New Roman"/>
          <w:i/>
          <w:sz w:val="24"/>
          <w:szCs w:val="24"/>
        </w:rPr>
        <w:t>The</w:t>
      </w:r>
      <w:proofErr w:type="gramEnd"/>
      <w:r w:rsidR="00D15235" w:rsidRPr="005C7BEB">
        <w:rPr>
          <w:rFonts w:ascii="Times New Roman" w:hAnsi="Times New Roman" w:cs="Times New Roman"/>
          <w:i/>
          <w:sz w:val="24"/>
          <w:szCs w:val="24"/>
        </w:rPr>
        <w:t xml:space="preserve"> Structure of Scientific Revolutions</w:t>
      </w:r>
      <w:r w:rsidR="00D15235" w:rsidRPr="005C7BEB">
        <w:rPr>
          <w:rFonts w:ascii="Times New Roman" w:hAnsi="Times New Roman" w:cs="Times New Roman"/>
          <w:sz w:val="24"/>
          <w:szCs w:val="24"/>
        </w:rPr>
        <w:t xml:space="preserve"> Kuhn argued that scientific terms must be understood in the </w:t>
      </w:r>
      <w:r w:rsidR="0041284F" w:rsidRPr="005C7BEB">
        <w:rPr>
          <w:rFonts w:ascii="Times New Roman" w:hAnsi="Times New Roman" w:cs="Times New Roman"/>
          <w:sz w:val="24"/>
          <w:szCs w:val="24"/>
        </w:rPr>
        <w:t xml:space="preserve">historical </w:t>
      </w:r>
      <w:r w:rsidR="00D15235" w:rsidRPr="005C7BEB">
        <w:rPr>
          <w:rFonts w:ascii="Times New Roman" w:hAnsi="Times New Roman" w:cs="Times New Roman"/>
          <w:sz w:val="24"/>
          <w:szCs w:val="24"/>
        </w:rPr>
        <w:t xml:space="preserve">context of the theory in which they are embedded. </w:t>
      </w:r>
      <w:r w:rsidR="00837AB5" w:rsidRPr="005C7BEB">
        <w:rPr>
          <w:rFonts w:ascii="Times New Roman" w:hAnsi="Times New Roman" w:cs="Times New Roman"/>
          <w:sz w:val="24"/>
          <w:szCs w:val="24"/>
        </w:rPr>
        <w:t>In this sense</w:t>
      </w:r>
      <w:r w:rsidR="00A84FD8" w:rsidRPr="005C7BEB">
        <w:rPr>
          <w:rFonts w:ascii="Times New Roman" w:hAnsi="Times New Roman" w:cs="Times New Roman"/>
          <w:sz w:val="24"/>
          <w:szCs w:val="24"/>
        </w:rPr>
        <w:t>, the meaning</w:t>
      </w:r>
      <w:r w:rsidR="00D15235" w:rsidRPr="005C7BEB">
        <w:rPr>
          <w:rFonts w:ascii="Times New Roman" w:hAnsi="Times New Roman" w:cs="Times New Roman"/>
          <w:sz w:val="24"/>
          <w:szCs w:val="24"/>
        </w:rPr>
        <w:t xml:space="preserve"> of scientific terms is not </w:t>
      </w:r>
      <w:r w:rsidR="0041284F" w:rsidRPr="005C7BEB">
        <w:rPr>
          <w:rFonts w:ascii="Times New Roman" w:hAnsi="Times New Roman" w:cs="Times New Roman"/>
          <w:sz w:val="24"/>
          <w:szCs w:val="24"/>
        </w:rPr>
        <w:t xml:space="preserve">historically </w:t>
      </w:r>
      <w:r w:rsidR="00D15235" w:rsidRPr="005C7BEB">
        <w:rPr>
          <w:rFonts w:ascii="Times New Roman" w:hAnsi="Times New Roman" w:cs="Times New Roman"/>
          <w:sz w:val="24"/>
          <w:szCs w:val="24"/>
        </w:rPr>
        <w:t xml:space="preserve">invariant. </w:t>
      </w:r>
      <w:r w:rsidR="005C1F2C" w:rsidRPr="005C7BEB">
        <w:rPr>
          <w:rFonts w:ascii="Times New Roman" w:hAnsi="Times New Roman" w:cs="Times New Roman"/>
          <w:sz w:val="24"/>
          <w:szCs w:val="24"/>
        </w:rPr>
        <w:t xml:space="preserve">The term “Earth”, for </w:t>
      </w:r>
      <w:r w:rsidR="005C1F2C" w:rsidRPr="005C7BEB">
        <w:rPr>
          <w:rFonts w:ascii="Times New Roman" w:hAnsi="Times New Roman" w:cs="Times New Roman"/>
          <w:sz w:val="24"/>
          <w:szCs w:val="24"/>
        </w:rPr>
        <w:lastRenderedPageBreak/>
        <w:t>example, changes its meaning in the transition from a Ptolemaic or geocentric conception to a Copernican or heliocentric conception of the universe</w:t>
      </w:r>
      <w:r w:rsidR="00E937CA" w:rsidRPr="005C7BEB">
        <w:rPr>
          <w:rStyle w:val="FootnoteReference"/>
          <w:rFonts w:ascii="Times New Roman" w:hAnsi="Times New Roman" w:cs="Times New Roman"/>
          <w:sz w:val="24"/>
          <w:szCs w:val="24"/>
        </w:rPr>
        <w:footnoteReference w:id="4"/>
      </w:r>
      <w:r w:rsidR="005C1F2C" w:rsidRPr="005C7BEB">
        <w:rPr>
          <w:rFonts w:ascii="Times New Roman" w:hAnsi="Times New Roman" w:cs="Times New Roman"/>
          <w:sz w:val="24"/>
          <w:szCs w:val="24"/>
        </w:rPr>
        <w:t xml:space="preserve">.  </w:t>
      </w:r>
      <w:r w:rsidR="00510C3B" w:rsidRPr="005C7BEB">
        <w:rPr>
          <w:rFonts w:ascii="Times New Roman" w:hAnsi="Times New Roman" w:cs="Times New Roman"/>
          <w:sz w:val="24"/>
          <w:szCs w:val="24"/>
        </w:rPr>
        <w:t>Kuhn’s denial of the value-n</w:t>
      </w:r>
      <w:r w:rsidR="00637AAF" w:rsidRPr="005C7BEB">
        <w:rPr>
          <w:rFonts w:ascii="Times New Roman" w:hAnsi="Times New Roman" w:cs="Times New Roman"/>
          <w:sz w:val="24"/>
          <w:szCs w:val="24"/>
        </w:rPr>
        <w:t>eutralit</w:t>
      </w:r>
      <w:r w:rsidR="00B229F1" w:rsidRPr="005C7BEB">
        <w:rPr>
          <w:rFonts w:ascii="Times New Roman" w:hAnsi="Times New Roman" w:cs="Times New Roman"/>
          <w:sz w:val="24"/>
          <w:szCs w:val="24"/>
        </w:rPr>
        <w:t>y of scientific facts implies a</w:t>
      </w:r>
      <w:r w:rsidR="00510C3B" w:rsidRPr="005C7BEB">
        <w:rPr>
          <w:rFonts w:ascii="Times New Roman" w:hAnsi="Times New Roman" w:cs="Times New Roman"/>
          <w:sz w:val="24"/>
          <w:szCs w:val="24"/>
        </w:rPr>
        <w:t xml:space="preserve"> commitment to meaning variance</w:t>
      </w:r>
      <w:r w:rsidR="009570B2" w:rsidRPr="005C7BEB">
        <w:rPr>
          <w:rFonts w:ascii="Times New Roman" w:hAnsi="Times New Roman" w:cs="Times New Roman"/>
          <w:sz w:val="24"/>
          <w:szCs w:val="24"/>
        </w:rPr>
        <w:t xml:space="preserve"> over time</w:t>
      </w:r>
      <w:r w:rsidR="00637AAF" w:rsidRPr="005C7BEB">
        <w:rPr>
          <w:rFonts w:ascii="Times New Roman" w:hAnsi="Times New Roman" w:cs="Times New Roman"/>
          <w:sz w:val="24"/>
          <w:szCs w:val="24"/>
        </w:rPr>
        <w:t xml:space="preserve">. </w:t>
      </w:r>
      <w:r w:rsidR="00B229F1" w:rsidRPr="005C7BEB">
        <w:rPr>
          <w:rFonts w:ascii="Times New Roman" w:hAnsi="Times New Roman" w:cs="Times New Roman"/>
          <w:sz w:val="24"/>
          <w:szCs w:val="24"/>
        </w:rPr>
        <w:t>S</w:t>
      </w:r>
      <w:r w:rsidR="00345770" w:rsidRPr="005C7BEB">
        <w:rPr>
          <w:rFonts w:ascii="Times New Roman" w:hAnsi="Times New Roman" w:cs="Times New Roman"/>
          <w:sz w:val="24"/>
          <w:szCs w:val="24"/>
        </w:rPr>
        <w:t xml:space="preserve">ince comparability </w:t>
      </w:r>
      <w:r w:rsidR="00B229F1" w:rsidRPr="005C7BEB">
        <w:rPr>
          <w:rFonts w:ascii="Times New Roman" w:hAnsi="Times New Roman" w:cs="Times New Roman"/>
          <w:sz w:val="24"/>
          <w:szCs w:val="24"/>
        </w:rPr>
        <w:t>across scientific paradigms presupposes semantic equivalence</w:t>
      </w:r>
      <w:r w:rsidR="00941A58" w:rsidRPr="005C7BEB">
        <w:rPr>
          <w:rFonts w:ascii="Times New Roman" w:hAnsi="Times New Roman" w:cs="Times New Roman"/>
          <w:sz w:val="24"/>
          <w:szCs w:val="24"/>
        </w:rPr>
        <w:t>,</w:t>
      </w:r>
      <w:r w:rsidR="00B229F1" w:rsidRPr="005C7BEB">
        <w:rPr>
          <w:rFonts w:ascii="Times New Roman" w:hAnsi="Times New Roman" w:cs="Times New Roman"/>
          <w:sz w:val="24"/>
          <w:szCs w:val="24"/>
        </w:rPr>
        <w:t xml:space="preserve"> and since meaning equivalence </w:t>
      </w:r>
      <w:r w:rsidR="0007244E" w:rsidRPr="005C7BEB">
        <w:rPr>
          <w:rFonts w:ascii="Times New Roman" w:hAnsi="Times New Roman" w:cs="Times New Roman"/>
          <w:sz w:val="24"/>
          <w:szCs w:val="24"/>
        </w:rPr>
        <w:t>is precisely</w:t>
      </w:r>
      <w:r w:rsidR="00922131" w:rsidRPr="005C7BEB">
        <w:rPr>
          <w:rFonts w:ascii="Times New Roman" w:hAnsi="Times New Roman" w:cs="Times New Roman"/>
          <w:sz w:val="24"/>
          <w:szCs w:val="24"/>
        </w:rPr>
        <w:t xml:space="preserve"> what</w:t>
      </w:r>
      <w:r w:rsidR="0007244E" w:rsidRPr="005C7BEB">
        <w:rPr>
          <w:rFonts w:ascii="Times New Roman" w:hAnsi="Times New Roman" w:cs="Times New Roman"/>
          <w:sz w:val="24"/>
          <w:szCs w:val="24"/>
        </w:rPr>
        <w:t xml:space="preserve"> is put into question by denying</w:t>
      </w:r>
      <w:r w:rsidR="00345770" w:rsidRPr="005C7BEB">
        <w:rPr>
          <w:rFonts w:ascii="Times New Roman" w:hAnsi="Times New Roman" w:cs="Times New Roman"/>
          <w:sz w:val="24"/>
          <w:szCs w:val="24"/>
        </w:rPr>
        <w:t xml:space="preserve"> that the reference of scientific terms can </w:t>
      </w:r>
      <w:r w:rsidR="00922131" w:rsidRPr="005C7BEB">
        <w:rPr>
          <w:rFonts w:ascii="Times New Roman" w:hAnsi="Times New Roman" w:cs="Times New Roman"/>
          <w:sz w:val="24"/>
          <w:szCs w:val="24"/>
        </w:rPr>
        <w:t xml:space="preserve">be </w:t>
      </w:r>
      <w:r w:rsidR="00345770" w:rsidRPr="005C7BEB">
        <w:rPr>
          <w:rFonts w:ascii="Times New Roman" w:hAnsi="Times New Roman" w:cs="Times New Roman"/>
          <w:sz w:val="24"/>
          <w:szCs w:val="24"/>
        </w:rPr>
        <w:t xml:space="preserve">fixed independently of </w:t>
      </w:r>
      <w:r w:rsidR="00B229F1" w:rsidRPr="005C7BEB">
        <w:rPr>
          <w:rFonts w:ascii="Times New Roman" w:hAnsi="Times New Roman" w:cs="Times New Roman"/>
          <w:sz w:val="24"/>
          <w:szCs w:val="24"/>
        </w:rPr>
        <w:t xml:space="preserve">the </w:t>
      </w:r>
      <w:r w:rsidR="00A24FFA" w:rsidRPr="005C7BEB">
        <w:rPr>
          <w:rFonts w:ascii="Times New Roman" w:hAnsi="Times New Roman" w:cs="Times New Roman"/>
          <w:sz w:val="24"/>
          <w:szCs w:val="24"/>
        </w:rPr>
        <w:t>historical</w:t>
      </w:r>
      <w:r w:rsidR="00676DF5" w:rsidRPr="005C7BEB">
        <w:rPr>
          <w:rFonts w:ascii="Times New Roman" w:hAnsi="Times New Roman" w:cs="Times New Roman"/>
          <w:sz w:val="24"/>
          <w:szCs w:val="24"/>
        </w:rPr>
        <w:t xml:space="preserve"> context in which the</w:t>
      </w:r>
      <w:r w:rsidR="00A24FFA" w:rsidRPr="005C7BEB">
        <w:rPr>
          <w:rFonts w:ascii="Times New Roman" w:hAnsi="Times New Roman" w:cs="Times New Roman"/>
          <w:sz w:val="24"/>
          <w:szCs w:val="24"/>
        </w:rPr>
        <w:t xml:space="preserve"> </w:t>
      </w:r>
      <w:r w:rsidR="00676DF5" w:rsidRPr="005C7BEB">
        <w:rPr>
          <w:rFonts w:ascii="Times New Roman" w:hAnsi="Times New Roman" w:cs="Times New Roman"/>
          <w:sz w:val="24"/>
          <w:szCs w:val="24"/>
        </w:rPr>
        <w:t>theory was developed</w:t>
      </w:r>
      <w:r w:rsidR="00B229F1" w:rsidRPr="005C7BEB">
        <w:rPr>
          <w:rFonts w:ascii="Times New Roman" w:hAnsi="Times New Roman" w:cs="Times New Roman"/>
          <w:sz w:val="24"/>
          <w:szCs w:val="24"/>
        </w:rPr>
        <w:t>, Kuhn’s philosophy of science threatens the possibility of</w:t>
      </w:r>
      <w:r w:rsidR="00E57D7F" w:rsidRPr="005C7BEB">
        <w:rPr>
          <w:rFonts w:ascii="Times New Roman" w:hAnsi="Times New Roman" w:cs="Times New Roman"/>
          <w:sz w:val="24"/>
          <w:szCs w:val="24"/>
        </w:rPr>
        <w:t xml:space="preserve"> making</w:t>
      </w:r>
      <w:r w:rsidR="00941A58" w:rsidRPr="005C7BEB">
        <w:rPr>
          <w:rFonts w:ascii="Times New Roman" w:hAnsi="Times New Roman" w:cs="Times New Roman"/>
          <w:sz w:val="24"/>
          <w:szCs w:val="24"/>
        </w:rPr>
        <w:t xml:space="preserve"> meaningful comparison</w:t>
      </w:r>
      <w:r w:rsidR="00E57D7F" w:rsidRPr="005C7BEB">
        <w:rPr>
          <w:rFonts w:ascii="Times New Roman" w:hAnsi="Times New Roman" w:cs="Times New Roman"/>
          <w:sz w:val="24"/>
          <w:szCs w:val="24"/>
        </w:rPr>
        <w:t>s</w:t>
      </w:r>
      <w:r w:rsidR="00941A58" w:rsidRPr="005C7BEB">
        <w:rPr>
          <w:rFonts w:ascii="Times New Roman" w:hAnsi="Times New Roman" w:cs="Times New Roman"/>
          <w:sz w:val="24"/>
          <w:szCs w:val="24"/>
        </w:rPr>
        <w:t xml:space="preserve"> between scientific paradigms and thus the very notion of</w:t>
      </w:r>
      <w:r w:rsidR="00B229F1" w:rsidRPr="005C7BEB">
        <w:rPr>
          <w:rFonts w:ascii="Times New Roman" w:hAnsi="Times New Roman" w:cs="Times New Roman"/>
          <w:sz w:val="24"/>
          <w:szCs w:val="24"/>
        </w:rPr>
        <w:t xml:space="preserve"> scientific progress.</w:t>
      </w:r>
    </w:p>
    <w:p w14:paraId="5003230E" w14:textId="256D51C7" w:rsidR="00F13EF7" w:rsidRPr="005C7BEB" w:rsidRDefault="007B1185" w:rsidP="00A61AEB">
      <w:pPr>
        <w:spacing w:line="480" w:lineRule="auto"/>
        <w:ind w:firstLine="720"/>
        <w:rPr>
          <w:rFonts w:ascii="Times New Roman" w:hAnsi="Times New Roman" w:cs="Times New Roman"/>
          <w:sz w:val="24"/>
          <w:szCs w:val="24"/>
        </w:rPr>
      </w:pPr>
      <w:r w:rsidRPr="005C7BEB">
        <w:rPr>
          <w:rFonts w:ascii="Times New Roman" w:hAnsi="Times New Roman" w:cs="Times New Roman"/>
          <w:sz w:val="24"/>
          <w:szCs w:val="24"/>
        </w:rPr>
        <w:t xml:space="preserve">Collingwood’s denial of the value-neutrality of science </w:t>
      </w:r>
      <w:r w:rsidR="009A212D" w:rsidRPr="005C7BEB">
        <w:rPr>
          <w:rFonts w:ascii="Times New Roman" w:hAnsi="Times New Roman" w:cs="Times New Roman"/>
          <w:sz w:val="24"/>
          <w:szCs w:val="24"/>
        </w:rPr>
        <w:t xml:space="preserve">is grounded in a commitment to explanatory pluralism rather than </w:t>
      </w:r>
      <w:r w:rsidR="0007244E" w:rsidRPr="005C7BEB">
        <w:rPr>
          <w:rFonts w:ascii="Times New Roman" w:hAnsi="Times New Roman" w:cs="Times New Roman"/>
          <w:sz w:val="24"/>
          <w:szCs w:val="24"/>
        </w:rPr>
        <w:t xml:space="preserve">to </w:t>
      </w:r>
      <w:r w:rsidR="00B83372" w:rsidRPr="005C7BEB">
        <w:rPr>
          <w:rFonts w:ascii="Times New Roman" w:hAnsi="Times New Roman" w:cs="Times New Roman"/>
          <w:sz w:val="24"/>
          <w:szCs w:val="24"/>
        </w:rPr>
        <w:t xml:space="preserve">historical relativism </w:t>
      </w:r>
      <w:r w:rsidR="00EF7EDE" w:rsidRPr="005C7BEB">
        <w:rPr>
          <w:rFonts w:ascii="Times New Roman" w:hAnsi="Times New Roman" w:cs="Times New Roman"/>
          <w:sz w:val="24"/>
          <w:szCs w:val="24"/>
        </w:rPr>
        <w:t>(</w:t>
      </w:r>
      <w:r w:rsidR="00B83372" w:rsidRPr="005C7BEB">
        <w:rPr>
          <w:rFonts w:ascii="Times New Roman" w:hAnsi="Times New Roman" w:cs="Times New Roman"/>
          <w:sz w:val="24"/>
          <w:szCs w:val="24"/>
        </w:rPr>
        <w:t xml:space="preserve">or </w:t>
      </w:r>
      <w:r w:rsidR="009A212D" w:rsidRPr="005C7BEB">
        <w:rPr>
          <w:rFonts w:ascii="Times New Roman" w:hAnsi="Times New Roman" w:cs="Times New Roman"/>
          <w:sz w:val="24"/>
          <w:szCs w:val="24"/>
        </w:rPr>
        <w:t xml:space="preserve">meaning </w:t>
      </w:r>
      <w:r w:rsidR="00FD7C73" w:rsidRPr="005C7BEB">
        <w:rPr>
          <w:rFonts w:ascii="Times New Roman" w:hAnsi="Times New Roman" w:cs="Times New Roman"/>
          <w:sz w:val="24"/>
          <w:szCs w:val="24"/>
        </w:rPr>
        <w:t>variance</w:t>
      </w:r>
      <w:r w:rsidR="00B83372" w:rsidRPr="005C7BEB">
        <w:rPr>
          <w:rFonts w:ascii="Times New Roman" w:hAnsi="Times New Roman" w:cs="Times New Roman"/>
          <w:sz w:val="24"/>
          <w:szCs w:val="24"/>
        </w:rPr>
        <w:t xml:space="preserve"> over time</w:t>
      </w:r>
      <w:r w:rsidR="001F6340" w:rsidRPr="005C7BEB">
        <w:rPr>
          <w:rFonts w:ascii="Times New Roman" w:hAnsi="Times New Roman" w:cs="Times New Roman"/>
          <w:sz w:val="24"/>
          <w:szCs w:val="24"/>
        </w:rPr>
        <w:t xml:space="preserve"> and place</w:t>
      </w:r>
      <w:r w:rsidR="00EF7EDE" w:rsidRPr="005C7BEB">
        <w:rPr>
          <w:rFonts w:ascii="Times New Roman" w:hAnsi="Times New Roman" w:cs="Times New Roman"/>
          <w:sz w:val="24"/>
          <w:szCs w:val="24"/>
        </w:rPr>
        <w:t>)</w:t>
      </w:r>
      <w:r w:rsidR="009A212D" w:rsidRPr="005C7BEB">
        <w:rPr>
          <w:rFonts w:ascii="Times New Roman" w:hAnsi="Times New Roman" w:cs="Times New Roman"/>
          <w:sz w:val="24"/>
          <w:szCs w:val="24"/>
        </w:rPr>
        <w:t>. H</w:t>
      </w:r>
      <w:r w:rsidR="00096B69" w:rsidRPr="005C7BEB">
        <w:rPr>
          <w:rFonts w:ascii="Times New Roman" w:hAnsi="Times New Roman" w:cs="Times New Roman"/>
          <w:sz w:val="24"/>
          <w:szCs w:val="24"/>
        </w:rPr>
        <w:t>i</w:t>
      </w:r>
      <w:r w:rsidR="009A212D" w:rsidRPr="005C7BEB">
        <w:rPr>
          <w:rFonts w:ascii="Times New Roman" w:hAnsi="Times New Roman" w:cs="Times New Roman"/>
          <w:sz w:val="24"/>
          <w:szCs w:val="24"/>
        </w:rPr>
        <w:t xml:space="preserve">s claim is </w:t>
      </w:r>
      <w:r w:rsidR="00D15235" w:rsidRPr="005C7BEB">
        <w:rPr>
          <w:rFonts w:ascii="Times New Roman" w:hAnsi="Times New Roman" w:cs="Times New Roman"/>
          <w:sz w:val="24"/>
          <w:szCs w:val="24"/>
        </w:rPr>
        <w:t>that since the goals of history are different from those of natural scien</w:t>
      </w:r>
      <w:r w:rsidR="006D668E" w:rsidRPr="005C7BEB">
        <w:rPr>
          <w:rFonts w:ascii="Times New Roman" w:hAnsi="Times New Roman" w:cs="Times New Roman"/>
          <w:sz w:val="24"/>
          <w:szCs w:val="24"/>
        </w:rPr>
        <w:t xml:space="preserve">ce, they are better served by </w:t>
      </w:r>
      <w:r w:rsidR="00D15235" w:rsidRPr="005C7BEB">
        <w:rPr>
          <w:rFonts w:ascii="Times New Roman" w:hAnsi="Times New Roman" w:cs="Times New Roman"/>
          <w:sz w:val="24"/>
          <w:szCs w:val="24"/>
        </w:rPr>
        <w:t xml:space="preserve">different </w:t>
      </w:r>
      <w:r w:rsidR="00653EF3" w:rsidRPr="005C7BEB">
        <w:rPr>
          <w:rFonts w:ascii="Times New Roman" w:hAnsi="Times New Roman" w:cs="Times New Roman"/>
          <w:sz w:val="24"/>
          <w:szCs w:val="24"/>
        </w:rPr>
        <w:t xml:space="preserve">explanatory </w:t>
      </w:r>
      <w:r w:rsidR="00D15235" w:rsidRPr="005C7BEB">
        <w:rPr>
          <w:rFonts w:ascii="Times New Roman" w:hAnsi="Times New Roman" w:cs="Times New Roman"/>
          <w:sz w:val="24"/>
          <w:szCs w:val="24"/>
        </w:rPr>
        <w:t>method</w:t>
      </w:r>
      <w:r w:rsidR="006D668E" w:rsidRPr="005C7BEB">
        <w:rPr>
          <w:rFonts w:ascii="Times New Roman" w:hAnsi="Times New Roman" w:cs="Times New Roman"/>
          <w:sz w:val="24"/>
          <w:szCs w:val="24"/>
        </w:rPr>
        <w:t>s</w:t>
      </w:r>
      <w:r w:rsidR="00D15235" w:rsidRPr="005C7BEB">
        <w:rPr>
          <w:rFonts w:ascii="Times New Roman" w:hAnsi="Times New Roman" w:cs="Times New Roman"/>
          <w:sz w:val="24"/>
          <w:szCs w:val="24"/>
        </w:rPr>
        <w:t xml:space="preserve">. </w:t>
      </w:r>
      <w:r w:rsidR="00265F5B" w:rsidRPr="005C7BEB">
        <w:rPr>
          <w:rFonts w:ascii="Times New Roman" w:hAnsi="Times New Roman" w:cs="Times New Roman"/>
          <w:sz w:val="24"/>
          <w:szCs w:val="24"/>
        </w:rPr>
        <w:t xml:space="preserve">His </w:t>
      </w:r>
      <w:r w:rsidR="00941A58" w:rsidRPr="005C7BEB">
        <w:rPr>
          <w:rFonts w:ascii="Times New Roman" w:hAnsi="Times New Roman" w:cs="Times New Roman"/>
          <w:sz w:val="24"/>
          <w:szCs w:val="24"/>
        </w:rPr>
        <w:t>denial of the value-</w:t>
      </w:r>
      <w:r w:rsidR="00FD7C73" w:rsidRPr="005C7BEB">
        <w:rPr>
          <w:rFonts w:ascii="Times New Roman" w:hAnsi="Times New Roman" w:cs="Times New Roman"/>
          <w:sz w:val="24"/>
          <w:szCs w:val="24"/>
        </w:rPr>
        <w:t xml:space="preserve">neutrality of science </w:t>
      </w:r>
      <w:r w:rsidR="00587708" w:rsidRPr="005C7BEB">
        <w:rPr>
          <w:rFonts w:ascii="Times New Roman" w:hAnsi="Times New Roman" w:cs="Times New Roman"/>
          <w:sz w:val="24"/>
          <w:szCs w:val="24"/>
        </w:rPr>
        <w:t>arises out of</w:t>
      </w:r>
      <w:r w:rsidR="00FD2681" w:rsidRPr="005C7BEB">
        <w:rPr>
          <w:rFonts w:ascii="Times New Roman" w:hAnsi="Times New Roman" w:cs="Times New Roman"/>
          <w:sz w:val="24"/>
          <w:szCs w:val="24"/>
        </w:rPr>
        <w:t xml:space="preserve"> his conception of metaphysics as a science of absolute </w:t>
      </w:r>
      <w:r w:rsidR="00423639" w:rsidRPr="005C7BEB">
        <w:rPr>
          <w:rFonts w:ascii="Times New Roman" w:hAnsi="Times New Roman" w:cs="Times New Roman"/>
          <w:sz w:val="24"/>
          <w:szCs w:val="24"/>
        </w:rPr>
        <w:t>presuppositions</w:t>
      </w:r>
      <w:r w:rsidR="00FD2681" w:rsidRPr="005C7BEB">
        <w:rPr>
          <w:rFonts w:ascii="Times New Roman" w:hAnsi="Times New Roman" w:cs="Times New Roman"/>
          <w:sz w:val="24"/>
          <w:szCs w:val="24"/>
        </w:rPr>
        <w:t>, according to which</w:t>
      </w:r>
      <w:r w:rsidR="00587708" w:rsidRPr="005C7BEB">
        <w:rPr>
          <w:rFonts w:ascii="Times New Roman" w:hAnsi="Times New Roman" w:cs="Times New Roman"/>
          <w:sz w:val="24"/>
          <w:szCs w:val="24"/>
        </w:rPr>
        <w:t xml:space="preserve"> the task of philosophical analysis is to make explicit the norms which govern explanatio</w:t>
      </w:r>
      <w:r w:rsidR="00253FBF" w:rsidRPr="005C7BEB">
        <w:rPr>
          <w:rFonts w:ascii="Times New Roman" w:hAnsi="Times New Roman" w:cs="Times New Roman"/>
          <w:sz w:val="24"/>
          <w:szCs w:val="24"/>
        </w:rPr>
        <w:t xml:space="preserve">ns in </w:t>
      </w:r>
      <w:r w:rsidR="00265F5B" w:rsidRPr="005C7BEB">
        <w:rPr>
          <w:rFonts w:ascii="Times New Roman" w:hAnsi="Times New Roman" w:cs="Times New Roman"/>
          <w:sz w:val="24"/>
          <w:szCs w:val="24"/>
        </w:rPr>
        <w:t>different forms of inquiry.</w:t>
      </w:r>
      <w:r w:rsidR="00DF601C" w:rsidRPr="005C7BEB">
        <w:rPr>
          <w:rFonts w:ascii="Times New Roman" w:hAnsi="Times New Roman" w:cs="Times New Roman"/>
          <w:sz w:val="24"/>
          <w:szCs w:val="24"/>
        </w:rPr>
        <w:t xml:space="preserve"> M</w:t>
      </w:r>
      <w:r w:rsidR="00505C7A" w:rsidRPr="005C7BEB">
        <w:rPr>
          <w:rFonts w:ascii="Times New Roman" w:hAnsi="Times New Roman" w:cs="Times New Roman"/>
          <w:sz w:val="24"/>
          <w:szCs w:val="24"/>
        </w:rPr>
        <w:t>etaphysics</w:t>
      </w:r>
      <w:r w:rsidR="00DF601C" w:rsidRPr="005C7BEB">
        <w:rPr>
          <w:rFonts w:ascii="Times New Roman" w:hAnsi="Times New Roman" w:cs="Times New Roman"/>
          <w:sz w:val="24"/>
          <w:szCs w:val="24"/>
        </w:rPr>
        <w:t>, he claims,</w:t>
      </w:r>
      <w:r w:rsidR="00505C7A" w:rsidRPr="005C7BEB">
        <w:rPr>
          <w:rFonts w:ascii="Times New Roman" w:hAnsi="Times New Roman" w:cs="Times New Roman"/>
          <w:sz w:val="24"/>
          <w:szCs w:val="24"/>
        </w:rPr>
        <w:t xml:space="preserve"> is not an ontological enquiry</w:t>
      </w:r>
      <w:r w:rsidR="00730843" w:rsidRPr="005C7BEB">
        <w:rPr>
          <w:rFonts w:ascii="Times New Roman" w:hAnsi="Times New Roman" w:cs="Times New Roman"/>
          <w:sz w:val="24"/>
          <w:szCs w:val="24"/>
        </w:rPr>
        <w:t xml:space="preserve"> int</w:t>
      </w:r>
      <w:r w:rsidR="0043318A" w:rsidRPr="005C7BEB">
        <w:rPr>
          <w:rFonts w:ascii="Times New Roman" w:hAnsi="Times New Roman" w:cs="Times New Roman"/>
          <w:sz w:val="24"/>
          <w:szCs w:val="24"/>
        </w:rPr>
        <w:t>o</w:t>
      </w:r>
      <w:r w:rsidR="00730843" w:rsidRPr="005C7BEB">
        <w:rPr>
          <w:rFonts w:ascii="Times New Roman" w:hAnsi="Times New Roman" w:cs="Times New Roman"/>
          <w:sz w:val="24"/>
          <w:szCs w:val="24"/>
        </w:rPr>
        <w:t xml:space="preserve"> “pure being”</w:t>
      </w:r>
      <w:r w:rsidR="00DF601C" w:rsidRPr="005C7BEB">
        <w:rPr>
          <w:rFonts w:ascii="Times New Roman" w:hAnsi="Times New Roman" w:cs="Times New Roman"/>
          <w:sz w:val="24"/>
          <w:szCs w:val="24"/>
        </w:rPr>
        <w:t>,</w:t>
      </w:r>
      <w:r w:rsidR="00730843" w:rsidRPr="005C7BEB">
        <w:rPr>
          <w:rFonts w:ascii="Times New Roman" w:hAnsi="Times New Roman" w:cs="Times New Roman"/>
          <w:sz w:val="24"/>
          <w:szCs w:val="24"/>
        </w:rPr>
        <w:t xml:space="preserve"> but a logical inquiry into the presuppositions which </w:t>
      </w:r>
      <w:r w:rsidR="00DF601C" w:rsidRPr="005C7BEB">
        <w:rPr>
          <w:rFonts w:ascii="Times New Roman" w:hAnsi="Times New Roman" w:cs="Times New Roman"/>
          <w:sz w:val="24"/>
          <w:szCs w:val="24"/>
        </w:rPr>
        <w:t xml:space="preserve">govern the special sciences. </w:t>
      </w:r>
      <w:r w:rsidR="004A62F6" w:rsidRPr="005C7BEB">
        <w:rPr>
          <w:rFonts w:ascii="Times New Roman" w:hAnsi="Times New Roman" w:cs="Times New Roman"/>
          <w:sz w:val="24"/>
          <w:szCs w:val="24"/>
        </w:rPr>
        <w:t xml:space="preserve">It is the failure to see that </w:t>
      </w:r>
      <w:r w:rsidR="00133E81" w:rsidRPr="005C7BEB">
        <w:rPr>
          <w:rFonts w:ascii="Times New Roman" w:hAnsi="Times New Roman" w:cs="Times New Roman"/>
          <w:sz w:val="24"/>
          <w:szCs w:val="24"/>
        </w:rPr>
        <w:t xml:space="preserve">all </w:t>
      </w:r>
      <w:r w:rsidR="004A62F6" w:rsidRPr="005C7BEB">
        <w:rPr>
          <w:rFonts w:ascii="Times New Roman" w:hAnsi="Times New Roman" w:cs="Times New Roman"/>
          <w:sz w:val="24"/>
          <w:szCs w:val="24"/>
        </w:rPr>
        <w:t xml:space="preserve">questions </w:t>
      </w:r>
      <w:r w:rsidR="00B81591" w:rsidRPr="005C7BEB">
        <w:rPr>
          <w:rFonts w:ascii="Times New Roman" w:hAnsi="Times New Roman" w:cs="Times New Roman"/>
          <w:sz w:val="24"/>
          <w:szCs w:val="24"/>
        </w:rPr>
        <w:t>are governed by presuppositions</w:t>
      </w:r>
      <w:r w:rsidR="004A62F6" w:rsidRPr="005C7BEB">
        <w:rPr>
          <w:rFonts w:ascii="Times New Roman" w:hAnsi="Times New Roman" w:cs="Times New Roman"/>
          <w:sz w:val="24"/>
          <w:szCs w:val="24"/>
        </w:rPr>
        <w:t xml:space="preserve"> </w:t>
      </w:r>
      <w:r w:rsidR="00B81591" w:rsidRPr="005C7BEB">
        <w:rPr>
          <w:rFonts w:ascii="Times New Roman" w:hAnsi="Times New Roman" w:cs="Times New Roman"/>
          <w:sz w:val="24"/>
          <w:szCs w:val="24"/>
        </w:rPr>
        <w:t>(</w:t>
      </w:r>
      <w:r w:rsidR="004A62F6" w:rsidRPr="005C7BEB">
        <w:rPr>
          <w:rFonts w:ascii="Times New Roman" w:hAnsi="Times New Roman" w:cs="Times New Roman"/>
          <w:sz w:val="24"/>
          <w:szCs w:val="24"/>
        </w:rPr>
        <w:t>and that different kind</w:t>
      </w:r>
      <w:r w:rsidR="00133E81" w:rsidRPr="005C7BEB">
        <w:rPr>
          <w:rFonts w:ascii="Times New Roman" w:hAnsi="Times New Roman" w:cs="Times New Roman"/>
          <w:sz w:val="24"/>
          <w:szCs w:val="24"/>
        </w:rPr>
        <w:t>s of why-</w:t>
      </w:r>
      <w:r w:rsidR="004A62F6" w:rsidRPr="005C7BEB">
        <w:rPr>
          <w:rFonts w:ascii="Times New Roman" w:hAnsi="Times New Roman" w:cs="Times New Roman"/>
          <w:sz w:val="24"/>
          <w:szCs w:val="24"/>
        </w:rPr>
        <w:t>questions ar</w:t>
      </w:r>
      <w:r w:rsidR="00133E81" w:rsidRPr="005C7BEB">
        <w:rPr>
          <w:rFonts w:ascii="Times New Roman" w:hAnsi="Times New Roman" w:cs="Times New Roman"/>
          <w:sz w:val="24"/>
          <w:szCs w:val="24"/>
        </w:rPr>
        <w:t xml:space="preserve">e </w:t>
      </w:r>
      <w:r w:rsidR="004D2350" w:rsidRPr="005C7BEB">
        <w:rPr>
          <w:rFonts w:ascii="Times New Roman" w:hAnsi="Times New Roman" w:cs="Times New Roman"/>
          <w:sz w:val="24"/>
          <w:szCs w:val="24"/>
        </w:rPr>
        <w:t>answered by different kinds of causal/</w:t>
      </w:r>
      <w:proofErr w:type="spellStart"/>
      <w:r w:rsidR="004D2350" w:rsidRPr="005C7BEB">
        <w:rPr>
          <w:rFonts w:ascii="Times New Roman" w:hAnsi="Times New Roman" w:cs="Times New Roman"/>
          <w:sz w:val="24"/>
          <w:szCs w:val="24"/>
        </w:rPr>
        <w:t>becausal</w:t>
      </w:r>
      <w:proofErr w:type="spellEnd"/>
      <w:r w:rsidR="004D2350" w:rsidRPr="005C7BEB">
        <w:rPr>
          <w:rFonts w:ascii="Times New Roman" w:hAnsi="Times New Roman" w:cs="Times New Roman"/>
          <w:sz w:val="24"/>
          <w:szCs w:val="24"/>
        </w:rPr>
        <w:t xml:space="preserve"> answers</w:t>
      </w:r>
      <w:r w:rsidR="00B81591" w:rsidRPr="005C7BEB">
        <w:rPr>
          <w:rFonts w:ascii="Times New Roman" w:hAnsi="Times New Roman" w:cs="Times New Roman"/>
          <w:sz w:val="24"/>
          <w:szCs w:val="24"/>
        </w:rPr>
        <w:t>)</w:t>
      </w:r>
      <w:r w:rsidR="004A62F6" w:rsidRPr="005C7BEB">
        <w:rPr>
          <w:rFonts w:ascii="Times New Roman" w:hAnsi="Times New Roman" w:cs="Times New Roman"/>
          <w:sz w:val="24"/>
          <w:szCs w:val="24"/>
        </w:rPr>
        <w:t xml:space="preserve"> </w:t>
      </w:r>
      <w:r w:rsidR="00133E81" w:rsidRPr="005C7BEB">
        <w:rPr>
          <w:rFonts w:ascii="Times New Roman" w:hAnsi="Times New Roman" w:cs="Times New Roman"/>
          <w:sz w:val="24"/>
          <w:szCs w:val="24"/>
        </w:rPr>
        <w:t xml:space="preserve">that </w:t>
      </w:r>
      <w:r w:rsidR="004A62F6" w:rsidRPr="005C7BEB">
        <w:rPr>
          <w:rFonts w:ascii="Times New Roman" w:hAnsi="Times New Roman" w:cs="Times New Roman"/>
          <w:sz w:val="24"/>
          <w:szCs w:val="24"/>
        </w:rPr>
        <w:t>gives rise</w:t>
      </w:r>
      <w:r w:rsidR="00936E06" w:rsidRPr="005C7BEB">
        <w:rPr>
          <w:rFonts w:ascii="Times New Roman" w:hAnsi="Times New Roman" w:cs="Times New Roman"/>
          <w:sz w:val="24"/>
          <w:szCs w:val="24"/>
        </w:rPr>
        <w:t xml:space="preserve"> to the illusion that </w:t>
      </w:r>
      <w:r w:rsidR="00922131" w:rsidRPr="005C7BEB">
        <w:rPr>
          <w:rFonts w:ascii="Times New Roman" w:hAnsi="Times New Roman" w:cs="Times New Roman"/>
          <w:sz w:val="24"/>
          <w:szCs w:val="24"/>
        </w:rPr>
        <w:t>t</w:t>
      </w:r>
      <w:r w:rsidR="00133E81" w:rsidRPr="005C7BEB">
        <w:rPr>
          <w:rFonts w:ascii="Times New Roman" w:hAnsi="Times New Roman" w:cs="Times New Roman"/>
          <w:sz w:val="24"/>
          <w:szCs w:val="24"/>
        </w:rPr>
        <w:t xml:space="preserve">here is only one kind of knowledge, </w:t>
      </w:r>
      <w:r w:rsidR="00936E06" w:rsidRPr="005C7BEB">
        <w:rPr>
          <w:rFonts w:ascii="Times New Roman" w:hAnsi="Times New Roman" w:cs="Times New Roman"/>
          <w:sz w:val="24"/>
          <w:szCs w:val="24"/>
        </w:rPr>
        <w:t xml:space="preserve">scientific knowledge. </w:t>
      </w:r>
      <w:r w:rsidR="004D2350" w:rsidRPr="005C7BEB">
        <w:rPr>
          <w:rFonts w:ascii="Times New Roman" w:hAnsi="Times New Roman" w:cs="Times New Roman"/>
          <w:sz w:val="24"/>
          <w:szCs w:val="24"/>
        </w:rPr>
        <w:t>The task of metaphysics is to disentangle different sens</w:t>
      </w:r>
      <w:r w:rsidR="00ED42A0" w:rsidRPr="005C7BEB">
        <w:rPr>
          <w:rFonts w:ascii="Times New Roman" w:hAnsi="Times New Roman" w:cs="Times New Roman"/>
          <w:sz w:val="24"/>
          <w:szCs w:val="24"/>
        </w:rPr>
        <w:t>es of causation</w:t>
      </w:r>
      <w:r w:rsidR="004D2350" w:rsidRPr="005C7BEB">
        <w:rPr>
          <w:rFonts w:ascii="Times New Roman" w:hAnsi="Times New Roman" w:cs="Times New Roman"/>
          <w:sz w:val="24"/>
          <w:szCs w:val="24"/>
        </w:rPr>
        <w:t xml:space="preserve"> by showing that th</w:t>
      </w:r>
      <w:r w:rsidR="002759C7" w:rsidRPr="005C7BEB">
        <w:rPr>
          <w:rFonts w:ascii="Times New Roman" w:hAnsi="Times New Roman" w:cs="Times New Roman"/>
          <w:sz w:val="24"/>
          <w:szCs w:val="24"/>
        </w:rPr>
        <w:t>ey rely</w:t>
      </w:r>
      <w:r w:rsidR="004D2350" w:rsidRPr="005C7BEB">
        <w:rPr>
          <w:rFonts w:ascii="Times New Roman" w:hAnsi="Times New Roman" w:cs="Times New Roman"/>
          <w:sz w:val="24"/>
          <w:szCs w:val="24"/>
        </w:rPr>
        <w:t xml:space="preserve"> </w:t>
      </w:r>
      <w:r w:rsidR="005C2A05" w:rsidRPr="005C7BEB">
        <w:rPr>
          <w:rFonts w:ascii="Times New Roman" w:hAnsi="Times New Roman" w:cs="Times New Roman"/>
          <w:sz w:val="24"/>
          <w:szCs w:val="24"/>
        </w:rPr>
        <w:t>on different kinds of inference</w:t>
      </w:r>
      <w:r w:rsidR="004D2350" w:rsidRPr="005C7BEB">
        <w:rPr>
          <w:rFonts w:ascii="Times New Roman" w:hAnsi="Times New Roman" w:cs="Times New Roman"/>
          <w:sz w:val="24"/>
          <w:szCs w:val="24"/>
        </w:rPr>
        <w:t xml:space="preserve"> which suit different explanatory purposes.</w:t>
      </w:r>
      <w:r w:rsidR="00FC1617" w:rsidRPr="005C7BEB">
        <w:rPr>
          <w:rFonts w:ascii="Times New Roman" w:hAnsi="Times New Roman" w:cs="Times New Roman"/>
          <w:sz w:val="24"/>
          <w:szCs w:val="24"/>
        </w:rPr>
        <w:t xml:space="preserve"> The methodological imperialism of natural science is based on the mistaken assumpt</w:t>
      </w:r>
      <w:r w:rsidR="00AE11E4" w:rsidRPr="005C7BEB">
        <w:rPr>
          <w:rFonts w:ascii="Times New Roman" w:hAnsi="Times New Roman" w:cs="Times New Roman"/>
          <w:sz w:val="24"/>
          <w:szCs w:val="24"/>
        </w:rPr>
        <w:t xml:space="preserve">ion that the </w:t>
      </w:r>
      <w:r w:rsidR="00D937D7" w:rsidRPr="005C7BEB">
        <w:rPr>
          <w:rFonts w:ascii="Times New Roman" w:hAnsi="Times New Roman" w:cs="Times New Roman"/>
          <w:sz w:val="24"/>
          <w:szCs w:val="24"/>
        </w:rPr>
        <w:t xml:space="preserve">sort </w:t>
      </w:r>
      <w:r w:rsidR="00AE11E4" w:rsidRPr="005C7BEB">
        <w:rPr>
          <w:rFonts w:ascii="Times New Roman" w:hAnsi="Times New Roman" w:cs="Times New Roman"/>
          <w:sz w:val="24"/>
          <w:szCs w:val="24"/>
        </w:rPr>
        <w:t>of inference</w:t>
      </w:r>
      <w:r w:rsidR="00D937D7" w:rsidRPr="005C7BEB">
        <w:rPr>
          <w:rFonts w:ascii="Times New Roman" w:hAnsi="Times New Roman" w:cs="Times New Roman"/>
          <w:sz w:val="24"/>
          <w:szCs w:val="24"/>
        </w:rPr>
        <w:t>s</w:t>
      </w:r>
      <w:r w:rsidR="00FC1617" w:rsidRPr="005C7BEB">
        <w:rPr>
          <w:rFonts w:ascii="Times New Roman" w:hAnsi="Times New Roman" w:cs="Times New Roman"/>
          <w:sz w:val="24"/>
          <w:szCs w:val="24"/>
        </w:rPr>
        <w:t xml:space="preserve"> which characterise natural science </w:t>
      </w:r>
      <w:r w:rsidR="00D937D7" w:rsidRPr="005C7BEB">
        <w:rPr>
          <w:rFonts w:ascii="Times New Roman" w:hAnsi="Times New Roman" w:cs="Times New Roman"/>
          <w:sz w:val="24"/>
          <w:szCs w:val="24"/>
        </w:rPr>
        <w:t xml:space="preserve">are </w:t>
      </w:r>
      <w:r w:rsidR="00FC1617" w:rsidRPr="005C7BEB">
        <w:rPr>
          <w:rFonts w:ascii="Times New Roman" w:hAnsi="Times New Roman" w:cs="Times New Roman"/>
          <w:sz w:val="24"/>
          <w:szCs w:val="24"/>
        </w:rPr>
        <w:t xml:space="preserve">suited </w:t>
      </w:r>
      <w:r w:rsidR="00FC1617" w:rsidRPr="005C7BEB">
        <w:rPr>
          <w:rFonts w:ascii="Times New Roman" w:hAnsi="Times New Roman" w:cs="Times New Roman"/>
          <w:sz w:val="24"/>
          <w:szCs w:val="24"/>
        </w:rPr>
        <w:lastRenderedPageBreak/>
        <w:t>to answer the questions asked by historians.</w:t>
      </w:r>
      <w:r w:rsidR="00ED42A0" w:rsidRPr="005C7BEB">
        <w:rPr>
          <w:rFonts w:ascii="Times New Roman" w:hAnsi="Times New Roman" w:cs="Times New Roman"/>
          <w:sz w:val="24"/>
          <w:szCs w:val="24"/>
        </w:rPr>
        <w:t xml:space="preserve"> The task of metaphysics, understood as an enquiry into </w:t>
      </w:r>
      <w:r w:rsidR="007071E4" w:rsidRPr="005C7BEB">
        <w:rPr>
          <w:rFonts w:ascii="Times New Roman" w:hAnsi="Times New Roman" w:cs="Times New Roman"/>
          <w:sz w:val="24"/>
          <w:szCs w:val="24"/>
        </w:rPr>
        <w:t xml:space="preserve">the </w:t>
      </w:r>
      <w:r w:rsidR="00ED42A0" w:rsidRPr="005C7BEB">
        <w:rPr>
          <w:rFonts w:ascii="Times New Roman" w:hAnsi="Times New Roman" w:cs="Times New Roman"/>
          <w:sz w:val="24"/>
          <w:szCs w:val="24"/>
        </w:rPr>
        <w:t>presuppositions that govern explanation in different form</w:t>
      </w:r>
      <w:r w:rsidR="007A221E" w:rsidRPr="005C7BEB">
        <w:rPr>
          <w:rFonts w:ascii="Times New Roman" w:hAnsi="Times New Roman" w:cs="Times New Roman"/>
          <w:sz w:val="24"/>
          <w:szCs w:val="24"/>
        </w:rPr>
        <w:t>s</w:t>
      </w:r>
      <w:r w:rsidR="00ED42A0" w:rsidRPr="005C7BEB">
        <w:rPr>
          <w:rFonts w:ascii="Times New Roman" w:hAnsi="Times New Roman" w:cs="Times New Roman"/>
          <w:sz w:val="24"/>
          <w:szCs w:val="24"/>
        </w:rPr>
        <w:t xml:space="preserve"> of inquiry,</w:t>
      </w:r>
      <w:r w:rsidR="00225459" w:rsidRPr="005C7BEB">
        <w:rPr>
          <w:rFonts w:ascii="Times New Roman" w:hAnsi="Times New Roman" w:cs="Times New Roman"/>
          <w:sz w:val="24"/>
          <w:szCs w:val="24"/>
        </w:rPr>
        <w:t xml:space="preserve"> precisely</w:t>
      </w:r>
      <w:r w:rsidR="007071E4" w:rsidRPr="005C7BEB">
        <w:rPr>
          <w:rFonts w:ascii="Times New Roman" w:hAnsi="Times New Roman" w:cs="Times New Roman"/>
          <w:sz w:val="24"/>
          <w:szCs w:val="24"/>
        </w:rPr>
        <w:t xml:space="preserve"> is to prevent any </w:t>
      </w:r>
      <w:r w:rsidR="00AB49F4" w:rsidRPr="005C7BEB">
        <w:rPr>
          <w:rFonts w:ascii="Times New Roman" w:hAnsi="Times New Roman" w:cs="Times New Roman"/>
          <w:sz w:val="24"/>
          <w:szCs w:val="24"/>
        </w:rPr>
        <w:t xml:space="preserve">one </w:t>
      </w:r>
      <w:r w:rsidR="007071E4" w:rsidRPr="005C7BEB">
        <w:rPr>
          <w:rFonts w:ascii="Times New Roman" w:hAnsi="Times New Roman" w:cs="Times New Roman"/>
          <w:sz w:val="24"/>
          <w:szCs w:val="24"/>
        </w:rPr>
        <w:t>of the special sciences from gaining the explanatory upper hand and claim</w:t>
      </w:r>
      <w:r w:rsidR="00B47A5F" w:rsidRPr="005C7BEB">
        <w:rPr>
          <w:rFonts w:ascii="Times New Roman" w:hAnsi="Times New Roman" w:cs="Times New Roman"/>
          <w:sz w:val="24"/>
          <w:szCs w:val="24"/>
        </w:rPr>
        <w:t>ing</w:t>
      </w:r>
      <w:r w:rsidR="007071E4" w:rsidRPr="005C7BEB">
        <w:rPr>
          <w:rFonts w:ascii="Times New Roman" w:hAnsi="Times New Roman" w:cs="Times New Roman"/>
          <w:sz w:val="24"/>
          <w:szCs w:val="24"/>
        </w:rPr>
        <w:t xml:space="preserve"> for themselves the role of </w:t>
      </w:r>
      <w:r w:rsidR="0007244E" w:rsidRPr="005C7BEB">
        <w:rPr>
          <w:rFonts w:ascii="Times New Roman" w:hAnsi="Times New Roman" w:cs="Times New Roman"/>
          <w:sz w:val="24"/>
          <w:szCs w:val="24"/>
        </w:rPr>
        <w:t>the ‘</w:t>
      </w:r>
      <w:r w:rsidR="007071E4" w:rsidRPr="005C7BEB">
        <w:rPr>
          <w:rFonts w:ascii="Times New Roman" w:hAnsi="Times New Roman" w:cs="Times New Roman"/>
          <w:sz w:val="24"/>
          <w:szCs w:val="24"/>
        </w:rPr>
        <w:t>first</w:t>
      </w:r>
      <w:r w:rsidR="0007244E" w:rsidRPr="005C7BEB">
        <w:rPr>
          <w:rFonts w:ascii="Times New Roman" w:hAnsi="Times New Roman" w:cs="Times New Roman"/>
          <w:sz w:val="24"/>
          <w:szCs w:val="24"/>
        </w:rPr>
        <w:t>’ or primary</w:t>
      </w:r>
      <w:r w:rsidR="007071E4" w:rsidRPr="005C7BEB">
        <w:rPr>
          <w:rFonts w:ascii="Times New Roman" w:hAnsi="Times New Roman" w:cs="Times New Roman"/>
          <w:sz w:val="24"/>
          <w:szCs w:val="24"/>
        </w:rPr>
        <w:t xml:space="preserve"> science traditional</w:t>
      </w:r>
      <w:r w:rsidR="00520C74" w:rsidRPr="005C7BEB">
        <w:rPr>
          <w:rFonts w:ascii="Times New Roman" w:hAnsi="Times New Roman" w:cs="Times New Roman"/>
          <w:sz w:val="24"/>
          <w:szCs w:val="24"/>
        </w:rPr>
        <w:t>ly</w:t>
      </w:r>
      <w:r w:rsidR="007071E4" w:rsidRPr="005C7BEB">
        <w:rPr>
          <w:rFonts w:ascii="Times New Roman" w:hAnsi="Times New Roman" w:cs="Times New Roman"/>
          <w:sz w:val="24"/>
          <w:szCs w:val="24"/>
        </w:rPr>
        <w:t xml:space="preserve"> reserved to metaphysics understood as an ontological </w:t>
      </w:r>
      <w:r w:rsidR="006F5F95" w:rsidRPr="005C7BEB">
        <w:rPr>
          <w:rFonts w:ascii="Times New Roman" w:hAnsi="Times New Roman" w:cs="Times New Roman"/>
          <w:sz w:val="24"/>
          <w:szCs w:val="24"/>
        </w:rPr>
        <w:t xml:space="preserve">enquiry into pure being. </w:t>
      </w:r>
      <w:r w:rsidR="007071E4" w:rsidRPr="005C7BEB">
        <w:rPr>
          <w:rFonts w:ascii="Times New Roman" w:hAnsi="Times New Roman" w:cs="Times New Roman"/>
          <w:sz w:val="24"/>
          <w:szCs w:val="24"/>
        </w:rPr>
        <w:t xml:space="preserve">Collingwood argues that the original Latin sense of the word </w:t>
      </w:r>
      <w:proofErr w:type="spellStart"/>
      <w:r w:rsidR="007071E4" w:rsidRPr="005C7BEB">
        <w:rPr>
          <w:rFonts w:ascii="Times New Roman" w:hAnsi="Times New Roman" w:cs="Times New Roman"/>
          <w:i/>
          <w:sz w:val="24"/>
          <w:szCs w:val="24"/>
        </w:rPr>
        <w:t>scientia</w:t>
      </w:r>
      <w:proofErr w:type="spellEnd"/>
      <w:r w:rsidR="007071E4" w:rsidRPr="005C7BEB">
        <w:rPr>
          <w:rFonts w:ascii="Times New Roman" w:hAnsi="Times New Roman" w:cs="Times New Roman"/>
          <w:sz w:val="24"/>
          <w:szCs w:val="24"/>
        </w:rPr>
        <w:t xml:space="preserve"> </w:t>
      </w:r>
      <w:r w:rsidR="00610CDA" w:rsidRPr="005C7BEB">
        <w:rPr>
          <w:rFonts w:ascii="Times New Roman" w:hAnsi="Times New Roman" w:cs="Times New Roman"/>
          <w:sz w:val="24"/>
          <w:szCs w:val="24"/>
        </w:rPr>
        <w:t>(</w:t>
      </w:r>
      <w:r w:rsidR="007071E4" w:rsidRPr="005C7BEB">
        <w:rPr>
          <w:rFonts w:ascii="Times New Roman" w:hAnsi="Times New Roman" w:cs="Times New Roman"/>
          <w:sz w:val="24"/>
          <w:szCs w:val="24"/>
        </w:rPr>
        <w:t>a body of knowledge with a distinctive method and subject matter</w:t>
      </w:r>
      <w:r w:rsidR="00610CDA" w:rsidRPr="005C7BEB">
        <w:rPr>
          <w:rFonts w:ascii="Times New Roman" w:hAnsi="Times New Roman" w:cs="Times New Roman"/>
          <w:sz w:val="24"/>
          <w:szCs w:val="24"/>
        </w:rPr>
        <w:t>)</w:t>
      </w:r>
      <w:r w:rsidR="007071E4" w:rsidRPr="005C7BEB">
        <w:rPr>
          <w:rFonts w:ascii="Times New Roman" w:hAnsi="Times New Roman" w:cs="Times New Roman"/>
          <w:sz w:val="24"/>
          <w:szCs w:val="24"/>
        </w:rPr>
        <w:t xml:space="preserve">, has given way to a much narrower conception of what knowledge is </w:t>
      </w:r>
      <w:r w:rsidR="00610CDA" w:rsidRPr="005C7BEB">
        <w:rPr>
          <w:rFonts w:ascii="Times New Roman" w:hAnsi="Times New Roman" w:cs="Times New Roman"/>
          <w:sz w:val="24"/>
          <w:szCs w:val="24"/>
        </w:rPr>
        <w:t>(</w:t>
      </w:r>
      <w:r w:rsidR="007071E4" w:rsidRPr="005C7BEB">
        <w:rPr>
          <w:rFonts w:ascii="Times New Roman" w:hAnsi="Times New Roman" w:cs="Times New Roman"/>
          <w:sz w:val="24"/>
          <w:szCs w:val="24"/>
        </w:rPr>
        <w:t>knowledge that is achieved through the methods of natural science</w:t>
      </w:r>
      <w:r w:rsidR="00610CDA" w:rsidRPr="005C7BEB">
        <w:rPr>
          <w:rFonts w:ascii="Times New Roman" w:hAnsi="Times New Roman" w:cs="Times New Roman"/>
          <w:sz w:val="24"/>
          <w:szCs w:val="24"/>
        </w:rPr>
        <w:t>)</w:t>
      </w:r>
      <w:r w:rsidR="007071E4" w:rsidRPr="005C7BEB">
        <w:rPr>
          <w:rFonts w:ascii="Times New Roman" w:hAnsi="Times New Roman" w:cs="Times New Roman"/>
          <w:sz w:val="24"/>
          <w:szCs w:val="24"/>
        </w:rPr>
        <w:t xml:space="preserve">. In the original Latin sense of the term </w:t>
      </w:r>
      <w:proofErr w:type="spellStart"/>
      <w:r w:rsidR="007071E4" w:rsidRPr="005C7BEB">
        <w:rPr>
          <w:rFonts w:ascii="Times New Roman" w:hAnsi="Times New Roman" w:cs="Times New Roman"/>
          <w:i/>
          <w:sz w:val="24"/>
          <w:szCs w:val="24"/>
        </w:rPr>
        <w:t>scientia</w:t>
      </w:r>
      <w:proofErr w:type="spellEnd"/>
      <w:r w:rsidR="007071E4" w:rsidRPr="005C7BEB">
        <w:rPr>
          <w:rFonts w:ascii="Times New Roman" w:hAnsi="Times New Roman" w:cs="Times New Roman"/>
          <w:sz w:val="24"/>
          <w:szCs w:val="24"/>
        </w:rPr>
        <w:t>, history is a science because it has a method and subject matter of its own</w:t>
      </w:r>
      <w:r w:rsidR="000E30F5" w:rsidRPr="005C7BEB">
        <w:rPr>
          <w:rFonts w:ascii="Times New Roman" w:hAnsi="Times New Roman" w:cs="Times New Roman"/>
          <w:sz w:val="24"/>
          <w:szCs w:val="24"/>
        </w:rPr>
        <w:t>.</w:t>
      </w:r>
      <w:r w:rsidR="007071E4" w:rsidRPr="005C7BEB">
        <w:rPr>
          <w:rFonts w:ascii="Times New Roman" w:hAnsi="Times New Roman" w:cs="Times New Roman"/>
          <w:sz w:val="24"/>
          <w:szCs w:val="24"/>
        </w:rPr>
        <w:t xml:space="preserve"> </w:t>
      </w:r>
      <w:r w:rsidR="000E30F5" w:rsidRPr="005C7BEB">
        <w:rPr>
          <w:rFonts w:ascii="Times New Roman" w:hAnsi="Times New Roman" w:cs="Times New Roman"/>
          <w:sz w:val="24"/>
          <w:szCs w:val="24"/>
        </w:rPr>
        <w:t>B</w:t>
      </w:r>
      <w:r w:rsidR="007071E4" w:rsidRPr="005C7BEB">
        <w:rPr>
          <w:rFonts w:ascii="Times New Roman" w:hAnsi="Times New Roman" w:cs="Times New Roman"/>
          <w:sz w:val="24"/>
          <w:szCs w:val="24"/>
        </w:rPr>
        <w:t xml:space="preserve">ut </w:t>
      </w:r>
      <w:r w:rsidR="000E30F5" w:rsidRPr="005C7BEB">
        <w:rPr>
          <w:rFonts w:ascii="Times New Roman" w:hAnsi="Times New Roman" w:cs="Times New Roman"/>
          <w:sz w:val="24"/>
          <w:szCs w:val="24"/>
        </w:rPr>
        <w:t>as the presuppositions which govern natural s</w:t>
      </w:r>
      <w:r w:rsidR="0007244E" w:rsidRPr="005C7BEB">
        <w:rPr>
          <w:rFonts w:ascii="Times New Roman" w:hAnsi="Times New Roman" w:cs="Times New Roman"/>
          <w:sz w:val="24"/>
          <w:szCs w:val="24"/>
        </w:rPr>
        <w:t>cience recede into the background</w:t>
      </w:r>
      <w:r w:rsidR="00F13EF7" w:rsidRPr="005C7BEB">
        <w:rPr>
          <w:rFonts w:ascii="Times New Roman" w:hAnsi="Times New Roman" w:cs="Times New Roman"/>
          <w:sz w:val="24"/>
          <w:szCs w:val="24"/>
        </w:rPr>
        <w:t>,</w:t>
      </w:r>
      <w:r w:rsidR="000E30F5" w:rsidRPr="005C7BEB">
        <w:rPr>
          <w:rFonts w:ascii="Times New Roman" w:hAnsi="Times New Roman" w:cs="Times New Roman"/>
          <w:sz w:val="24"/>
          <w:szCs w:val="24"/>
        </w:rPr>
        <w:t xml:space="preserve"> and knowledge comes to be identified with scientific knowledge in the narrow sense, natural sc</w:t>
      </w:r>
      <w:r w:rsidR="00610CDA" w:rsidRPr="005C7BEB">
        <w:rPr>
          <w:rFonts w:ascii="Times New Roman" w:hAnsi="Times New Roman" w:cs="Times New Roman"/>
          <w:sz w:val="24"/>
          <w:szCs w:val="24"/>
        </w:rPr>
        <w:t xml:space="preserve">ience </w:t>
      </w:r>
      <w:r w:rsidR="00E57D7F" w:rsidRPr="005C7BEB">
        <w:rPr>
          <w:rFonts w:ascii="Times New Roman" w:hAnsi="Times New Roman" w:cs="Times New Roman"/>
          <w:sz w:val="24"/>
          <w:szCs w:val="24"/>
        </w:rPr>
        <w:t xml:space="preserve">easily </w:t>
      </w:r>
      <w:r w:rsidR="00941A58" w:rsidRPr="005C7BEB">
        <w:rPr>
          <w:rFonts w:ascii="Times New Roman" w:hAnsi="Times New Roman" w:cs="Times New Roman"/>
          <w:sz w:val="24"/>
          <w:szCs w:val="24"/>
        </w:rPr>
        <w:t xml:space="preserve">mistakes its </w:t>
      </w:r>
      <w:r w:rsidR="00941A58" w:rsidRPr="005C7BEB">
        <w:rPr>
          <w:rFonts w:ascii="Times New Roman" w:hAnsi="Times New Roman" w:cs="Times New Roman"/>
          <w:i/>
          <w:sz w:val="24"/>
          <w:szCs w:val="24"/>
        </w:rPr>
        <w:t>explanandum</w:t>
      </w:r>
      <w:r w:rsidR="00610CDA" w:rsidRPr="005C7BEB">
        <w:rPr>
          <w:rFonts w:ascii="Times New Roman" w:hAnsi="Times New Roman" w:cs="Times New Roman"/>
          <w:sz w:val="24"/>
          <w:szCs w:val="24"/>
        </w:rPr>
        <w:t xml:space="preserve"> </w:t>
      </w:r>
      <w:r w:rsidR="00941A58" w:rsidRPr="005C7BEB">
        <w:rPr>
          <w:rFonts w:ascii="Times New Roman" w:hAnsi="Times New Roman" w:cs="Times New Roman"/>
          <w:sz w:val="24"/>
          <w:szCs w:val="24"/>
        </w:rPr>
        <w:t xml:space="preserve">for the object of metaphysics traditionally conceived: </w:t>
      </w:r>
      <w:r w:rsidR="00610CDA" w:rsidRPr="005C7BEB">
        <w:rPr>
          <w:rFonts w:ascii="Times New Roman" w:hAnsi="Times New Roman" w:cs="Times New Roman"/>
          <w:sz w:val="24"/>
          <w:szCs w:val="24"/>
        </w:rPr>
        <w:t xml:space="preserve">pure being. </w:t>
      </w:r>
      <w:r w:rsidR="00595820" w:rsidRPr="005C7BEB">
        <w:rPr>
          <w:rFonts w:ascii="Times New Roman" w:hAnsi="Times New Roman" w:cs="Times New Roman"/>
          <w:sz w:val="24"/>
          <w:szCs w:val="24"/>
        </w:rPr>
        <w:t>O</w:t>
      </w:r>
      <w:r w:rsidR="00F31AD8" w:rsidRPr="005C7BEB">
        <w:rPr>
          <w:rFonts w:ascii="Times New Roman" w:hAnsi="Times New Roman" w:cs="Times New Roman"/>
          <w:sz w:val="24"/>
          <w:szCs w:val="24"/>
        </w:rPr>
        <w:t>n Collingwood’s</w:t>
      </w:r>
      <w:r w:rsidR="008F637A" w:rsidRPr="005C7BEB">
        <w:rPr>
          <w:rFonts w:ascii="Times New Roman" w:hAnsi="Times New Roman" w:cs="Times New Roman"/>
          <w:sz w:val="24"/>
          <w:szCs w:val="24"/>
        </w:rPr>
        <w:t xml:space="preserve"> view, </w:t>
      </w:r>
      <w:r w:rsidR="00595820" w:rsidRPr="005C7BEB">
        <w:rPr>
          <w:rFonts w:ascii="Times New Roman" w:hAnsi="Times New Roman" w:cs="Times New Roman"/>
          <w:sz w:val="24"/>
          <w:szCs w:val="24"/>
        </w:rPr>
        <w:t xml:space="preserve">what natural science </w:t>
      </w:r>
      <w:r w:rsidR="00F13EF7" w:rsidRPr="005C7BEB">
        <w:rPr>
          <w:rFonts w:ascii="Times New Roman" w:hAnsi="Times New Roman" w:cs="Times New Roman"/>
          <w:sz w:val="24"/>
          <w:szCs w:val="24"/>
        </w:rPr>
        <w:t>investigates</w:t>
      </w:r>
      <w:r w:rsidR="00595820" w:rsidRPr="005C7BEB">
        <w:rPr>
          <w:rFonts w:ascii="Times New Roman" w:hAnsi="Times New Roman" w:cs="Times New Roman"/>
          <w:sz w:val="24"/>
          <w:szCs w:val="24"/>
        </w:rPr>
        <w:t xml:space="preserve"> is not </w:t>
      </w:r>
      <w:proofErr w:type="gramStart"/>
      <w:r w:rsidR="00595820" w:rsidRPr="005C7BEB">
        <w:rPr>
          <w:rFonts w:ascii="Times New Roman" w:hAnsi="Times New Roman" w:cs="Times New Roman"/>
          <w:sz w:val="24"/>
          <w:szCs w:val="24"/>
        </w:rPr>
        <w:t>nature in itsel</w:t>
      </w:r>
      <w:proofErr w:type="gramEnd"/>
      <w:r w:rsidR="00595820" w:rsidRPr="005C7BEB">
        <w:rPr>
          <w:rFonts w:ascii="Times New Roman" w:hAnsi="Times New Roman" w:cs="Times New Roman"/>
          <w:sz w:val="24"/>
          <w:szCs w:val="24"/>
        </w:rPr>
        <w:t>f (as a replacement</w:t>
      </w:r>
      <w:r w:rsidR="00941A58" w:rsidRPr="005C7BEB">
        <w:rPr>
          <w:rFonts w:ascii="Times New Roman" w:hAnsi="Times New Roman" w:cs="Times New Roman"/>
          <w:sz w:val="24"/>
          <w:szCs w:val="24"/>
        </w:rPr>
        <w:t xml:space="preserve"> for the metaphysical study of</w:t>
      </w:r>
      <w:r w:rsidR="00595820" w:rsidRPr="005C7BEB">
        <w:rPr>
          <w:rFonts w:ascii="Times New Roman" w:hAnsi="Times New Roman" w:cs="Times New Roman"/>
          <w:sz w:val="24"/>
          <w:szCs w:val="24"/>
        </w:rPr>
        <w:t xml:space="preserve"> pure being), but the </w:t>
      </w:r>
      <w:r w:rsidR="00595820" w:rsidRPr="005C7BEB">
        <w:rPr>
          <w:rFonts w:ascii="Times New Roman" w:hAnsi="Times New Roman" w:cs="Times New Roman"/>
          <w:i/>
          <w:sz w:val="24"/>
          <w:szCs w:val="24"/>
        </w:rPr>
        <w:t>explanandum</w:t>
      </w:r>
      <w:r w:rsidR="00595820" w:rsidRPr="005C7BEB">
        <w:rPr>
          <w:rFonts w:ascii="Times New Roman" w:hAnsi="Times New Roman" w:cs="Times New Roman"/>
          <w:sz w:val="24"/>
          <w:szCs w:val="24"/>
        </w:rPr>
        <w:t xml:space="preserve"> characteristic of its form of inquiry.</w:t>
      </w:r>
      <w:r w:rsidR="00BC6C71" w:rsidRPr="005C7BEB">
        <w:rPr>
          <w:rFonts w:ascii="Times New Roman" w:hAnsi="Times New Roman" w:cs="Times New Roman"/>
          <w:sz w:val="24"/>
          <w:szCs w:val="24"/>
        </w:rPr>
        <w:t xml:space="preserve"> </w:t>
      </w:r>
      <w:r w:rsidR="00610CDA" w:rsidRPr="005C7BEB">
        <w:rPr>
          <w:rFonts w:ascii="Times New Roman" w:hAnsi="Times New Roman" w:cs="Times New Roman"/>
          <w:sz w:val="24"/>
          <w:szCs w:val="24"/>
        </w:rPr>
        <w:t>W</w:t>
      </w:r>
      <w:r w:rsidR="00BC6C71" w:rsidRPr="005C7BEB">
        <w:rPr>
          <w:rFonts w:ascii="Times New Roman" w:hAnsi="Times New Roman" w:cs="Times New Roman"/>
          <w:sz w:val="24"/>
          <w:szCs w:val="24"/>
        </w:rPr>
        <w:t xml:space="preserve">hilst scientists may think that their explanations capture real </w:t>
      </w:r>
      <w:r w:rsidR="005538B7" w:rsidRPr="005C7BEB">
        <w:rPr>
          <w:rFonts w:ascii="Times New Roman" w:hAnsi="Times New Roman" w:cs="Times New Roman"/>
          <w:sz w:val="24"/>
          <w:szCs w:val="24"/>
        </w:rPr>
        <w:t xml:space="preserve">causal </w:t>
      </w:r>
      <w:r w:rsidR="00BC6C71" w:rsidRPr="005C7BEB">
        <w:rPr>
          <w:rFonts w:ascii="Times New Roman" w:hAnsi="Times New Roman" w:cs="Times New Roman"/>
          <w:sz w:val="24"/>
          <w:szCs w:val="24"/>
        </w:rPr>
        <w:t>relations which hold between events independ</w:t>
      </w:r>
      <w:r w:rsidR="005538B7" w:rsidRPr="005C7BEB">
        <w:rPr>
          <w:rFonts w:ascii="Times New Roman" w:hAnsi="Times New Roman" w:cs="Times New Roman"/>
          <w:sz w:val="24"/>
          <w:szCs w:val="24"/>
        </w:rPr>
        <w:t>ently of the investigative goals</w:t>
      </w:r>
      <w:r w:rsidR="00931972" w:rsidRPr="005C7BEB">
        <w:rPr>
          <w:rFonts w:ascii="Times New Roman" w:hAnsi="Times New Roman" w:cs="Times New Roman"/>
          <w:sz w:val="24"/>
          <w:szCs w:val="24"/>
        </w:rPr>
        <w:t xml:space="preserve"> of their form of inquiry</w:t>
      </w:r>
      <w:r w:rsidR="00C20BCB" w:rsidRPr="005C7BEB">
        <w:rPr>
          <w:rFonts w:ascii="Times New Roman" w:hAnsi="Times New Roman" w:cs="Times New Roman"/>
          <w:sz w:val="24"/>
          <w:szCs w:val="24"/>
        </w:rPr>
        <w:t>, what they</w:t>
      </w:r>
      <w:r w:rsidR="00BC6C71" w:rsidRPr="005C7BEB">
        <w:rPr>
          <w:rFonts w:ascii="Times New Roman" w:hAnsi="Times New Roman" w:cs="Times New Roman"/>
          <w:sz w:val="24"/>
          <w:szCs w:val="24"/>
        </w:rPr>
        <w:t xml:space="preserve"> </w:t>
      </w:r>
      <w:r w:rsidR="00DA7F59" w:rsidRPr="005C7BEB">
        <w:rPr>
          <w:rFonts w:ascii="Times New Roman" w:hAnsi="Times New Roman" w:cs="Times New Roman"/>
          <w:sz w:val="24"/>
          <w:szCs w:val="24"/>
        </w:rPr>
        <w:t xml:space="preserve">really </w:t>
      </w:r>
      <w:r w:rsidR="00BC6C71" w:rsidRPr="005C7BEB">
        <w:rPr>
          <w:rFonts w:ascii="Times New Roman" w:hAnsi="Times New Roman" w:cs="Times New Roman"/>
          <w:sz w:val="24"/>
          <w:szCs w:val="24"/>
        </w:rPr>
        <w:t>establish</w:t>
      </w:r>
      <w:r w:rsidR="00C20BCB" w:rsidRPr="005C7BEB">
        <w:rPr>
          <w:rFonts w:ascii="Times New Roman" w:hAnsi="Times New Roman" w:cs="Times New Roman"/>
          <w:sz w:val="24"/>
          <w:szCs w:val="24"/>
        </w:rPr>
        <w:t xml:space="preserve"> is</w:t>
      </w:r>
      <w:r w:rsidR="00BC6C71" w:rsidRPr="005C7BEB">
        <w:rPr>
          <w:rFonts w:ascii="Times New Roman" w:hAnsi="Times New Roman" w:cs="Times New Roman"/>
          <w:sz w:val="24"/>
          <w:szCs w:val="24"/>
        </w:rPr>
        <w:t xml:space="preserve"> </w:t>
      </w:r>
      <w:proofErr w:type="spellStart"/>
      <w:r w:rsidR="00BC6C71" w:rsidRPr="005C7BEB">
        <w:rPr>
          <w:rFonts w:ascii="Times New Roman" w:hAnsi="Times New Roman" w:cs="Times New Roman"/>
          <w:sz w:val="24"/>
          <w:szCs w:val="24"/>
        </w:rPr>
        <w:t>inten</w:t>
      </w:r>
      <w:r w:rsidR="0066563B" w:rsidRPr="005C7BEB">
        <w:rPr>
          <w:rFonts w:ascii="Times New Roman" w:hAnsi="Times New Roman" w:cs="Times New Roman"/>
          <w:sz w:val="24"/>
          <w:szCs w:val="24"/>
        </w:rPr>
        <w:t>s</w:t>
      </w:r>
      <w:r w:rsidR="00BC6C71" w:rsidRPr="005C7BEB">
        <w:rPr>
          <w:rFonts w:ascii="Times New Roman" w:hAnsi="Times New Roman" w:cs="Times New Roman"/>
          <w:sz w:val="24"/>
          <w:szCs w:val="24"/>
        </w:rPr>
        <w:t>ional</w:t>
      </w:r>
      <w:proofErr w:type="spellEnd"/>
      <w:r w:rsidR="005538B7" w:rsidRPr="005C7BEB">
        <w:rPr>
          <w:rFonts w:ascii="Times New Roman" w:hAnsi="Times New Roman" w:cs="Times New Roman"/>
          <w:sz w:val="24"/>
          <w:szCs w:val="24"/>
        </w:rPr>
        <w:t>/explanatory</w:t>
      </w:r>
      <w:r w:rsidR="00BC6C71" w:rsidRPr="005C7BEB">
        <w:rPr>
          <w:rFonts w:ascii="Times New Roman" w:hAnsi="Times New Roman" w:cs="Times New Roman"/>
          <w:sz w:val="24"/>
          <w:szCs w:val="24"/>
        </w:rPr>
        <w:t xml:space="preserve"> relations which hold between the </w:t>
      </w:r>
      <w:r w:rsidR="00BC6C71" w:rsidRPr="005C7BEB">
        <w:rPr>
          <w:rFonts w:ascii="Times New Roman" w:hAnsi="Times New Roman" w:cs="Times New Roman"/>
          <w:i/>
          <w:sz w:val="24"/>
          <w:szCs w:val="24"/>
        </w:rPr>
        <w:t>explana</w:t>
      </w:r>
      <w:r w:rsidR="00491EF1" w:rsidRPr="005C7BEB">
        <w:rPr>
          <w:rFonts w:ascii="Times New Roman" w:hAnsi="Times New Roman" w:cs="Times New Roman"/>
          <w:i/>
          <w:sz w:val="24"/>
          <w:szCs w:val="24"/>
        </w:rPr>
        <w:t>n</w:t>
      </w:r>
      <w:r w:rsidR="00BC6C71" w:rsidRPr="005C7BEB">
        <w:rPr>
          <w:rFonts w:ascii="Times New Roman" w:hAnsi="Times New Roman" w:cs="Times New Roman"/>
          <w:i/>
          <w:sz w:val="24"/>
          <w:szCs w:val="24"/>
        </w:rPr>
        <w:t>s</w:t>
      </w:r>
      <w:r w:rsidR="00BC6C71" w:rsidRPr="005C7BEB">
        <w:rPr>
          <w:rFonts w:ascii="Times New Roman" w:hAnsi="Times New Roman" w:cs="Times New Roman"/>
          <w:sz w:val="24"/>
          <w:szCs w:val="24"/>
        </w:rPr>
        <w:t xml:space="preserve"> and the </w:t>
      </w:r>
      <w:r w:rsidR="00BC6C71" w:rsidRPr="005C7BEB">
        <w:rPr>
          <w:rFonts w:ascii="Times New Roman" w:hAnsi="Times New Roman" w:cs="Times New Roman"/>
          <w:i/>
          <w:sz w:val="24"/>
          <w:szCs w:val="24"/>
        </w:rPr>
        <w:t>explana</w:t>
      </w:r>
      <w:r w:rsidR="00491EF1" w:rsidRPr="005C7BEB">
        <w:rPr>
          <w:rFonts w:ascii="Times New Roman" w:hAnsi="Times New Roman" w:cs="Times New Roman"/>
          <w:i/>
          <w:sz w:val="24"/>
          <w:szCs w:val="24"/>
        </w:rPr>
        <w:t>n</w:t>
      </w:r>
      <w:r w:rsidR="00BC6C71" w:rsidRPr="005C7BEB">
        <w:rPr>
          <w:rFonts w:ascii="Times New Roman" w:hAnsi="Times New Roman" w:cs="Times New Roman"/>
          <w:i/>
          <w:sz w:val="24"/>
          <w:szCs w:val="24"/>
        </w:rPr>
        <w:t>dum</w:t>
      </w:r>
      <w:r w:rsidR="00BC6C71" w:rsidRPr="005C7BEB">
        <w:rPr>
          <w:rFonts w:ascii="Times New Roman" w:hAnsi="Times New Roman" w:cs="Times New Roman"/>
          <w:sz w:val="24"/>
          <w:szCs w:val="24"/>
        </w:rPr>
        <w:t xml:space="preserve"> characteristic of their form of knowledge. </w:t>
      </w:r>
      <w:r w:rsidR="00595820" w:rsidRPr="005C7BEB">
        <w:rPr>
          <w:rFonts w:ascii="Times New Roman" w:hAnsi="Times New Roman" w:cs="Times New Roman"/>
          <w:sz w:val="24"/>
          <w:szCs w:val="24"/>
        </w:rPr>
        <w:t xml:space="preserve"> </w:t>
      </w:r>
    </w:p>
    <w:p w14:paraId="5C0F52CC" w14:textId="4C6B9AB3" w:rsidR="00931DFB" w:rsidRPr="005C7BEB" w:rsidRDefault="00D053D7" w:rsidP="00A61AEB">
      <w:pPr>
        <w:spacing w:line="480" w:lineRule="auto"/>
        <w:rPr>
          <w:rFonts w:ascii="Times New Roman" w:hAnsi="Times New Roman" w:cs="Times New Roman"/>
          <w:sz w:val="24"/>
          <w:szCs w:val="24"/>
        </w:rPr>
      </w:pPr>
      <w:r w:rsidRPr="005C7BEB">
        <w:rPr>
          <w:rFonts w:ascii="Times New Roman" w:hAnsi="Times New Roman" w:cs="Times New Roman"/>
          <w:sz w:val="24"/>
          <w:szCs w:val="24"/>
        </w:rPr>
        <w:t>N</w:t>
      </w:r>
      <w:r w:rsidR="00550E80" w:rsidRPr="005C7BEB">
        <w:rPr>
          <w:rFonts w:ascii="Times New Roman" w:hAnsi="Times New Roman" w:cs="Times New Roman"/>
          <w:sz w:val="24"/>
          <w:szCs w:val="24"/>
        </w:rPr>
        <w:t>atural science, just like</w:t>
      </w:r>
      <w:r w:rsidR="00F13EF7" w:rsidRPr="005C7BEB">
        <w:rPr>
          <w:rFonts w:ascii="Times New Roman" w:hAnsi="Times New Roman" w:cs="Times New Roman"/>
          <w:sz w:val="24"/>
          <w:szCs w:val="24"/>
        </w:rPr>
        <w:t xml:space="preserve"> history</w:t>
      </w:r>
      <w:r w:rsidR="001744D7" w:rsidRPr="005C7BEB">
        <w:rPr>
          <w:rFonts w:ascii="Times New Roman" w:hAnsi="Times New Roman" w:cs="Times New Roman"/>
          <w:sz w:val="24"/>
          <w:szCs w:val="24"/>
        </w:rPr>
        <w:t>,</w:t>
      </w:r>
      <w:r w:rsidR="00F13EF7" w:rsidRPr="005C7BEB">
        <w:rPr>
          <w:rFonts w:ascii="Times New Roman" w:hAnsi="Times New Roman" w:cs="Times New Roman"/>
          <w:sz w:val="24"/>
          <w:szCs w:val="24"/>
        </w:rPr>
        <w:t xml:space="preserve"> presupposes a conception of expla</w:t>
      </w:r>
      <w:r w:rsidR="00941A58" w:rsidRPr="005C7BEB">
        <w:rPr>
          <w:rFonts w:ascii="Times New Roman" w:hAnsi="Times New Roman" w:cs="Times New Roman"/>
          <w:sz w:val="24"/>
          <w:szCs w:val="24"/>
        </w:rPr>
        <w:t>nation that serves</w:t>
      </w:r>
      <w:r w:rsidR="00B90E29" w:rsidRPr="005C7BEB">
        <w:rPr>
          <w:rFonts w:ascii="Times New Roman" w:hAnsi="Times New Roman" w:cs="Times New Roman"/>
          <w:sz w:val="24"/>
          <w:szCs w:val="24"/>
        </w:rPr>
        <w:t xml:space="preserve"> its investigative</w:t>
      </w:r>
      <w:r w:rsidR="00F13EF7" w:rsidRPr="005C7BEB">
        <w:rPr>
          <w:rFonts w:ascii="Times New Roman" w:hAnsi="Times New Roman" w:cs="Times New Roman"/>
          <w:sz w:val="24"/>
          <w:szCs w:val="24"/>
        </w:rPr>
        <w:t xml:space="preserve"> goals and is thus not a value-neutral activity</w:t>
      </w:r>
      <w:r w:rsidR="00941A58" w:rsidRPr="005C7BEB">
        <w:rPr>
          <w:rFonts w:ascii="Times New Roman" w:hAnsi="Times New Roman" w:cs="Times New Roman"/>
          <w:sz w:val="24"/>
          <w:szCs w:val="24"/>
        </w:rPr>
        <w:t>,</w:t>
      </w:r>
      <w:r w:rsidRPr="005C7BEB">
        <w:rPr>
          <w:rFonts w:ascii="Times New Roman" w:hAnsi="Times New Roman" w:cs="Times New Roman"/>
          <w:sz w:val="24"/>
          <w:szCs w:val="24"/>
        </w:rPr>
        <w:t xml:space="preserve"> but Collingwood’s</w:t>
      </w:r>
      <w:r w:rsidR="00F13EF7" w:rsidRPr="005C7BEB">
        <w:rPr>
          <w:rFonts w:ascii="Times New Roman" w:hAnsi="Times New Roman" w:cs="Times New Roman"/>
          <w:sz w:val="24"/>
          <w:szCs w:val="24"/>
        </w:rPr>
        <w:t xml:space="preserve"> defence of the methodo</w:t>
      </w:r>
      <w:r w:rsidR="00550E80" w:rsidRPr="005C7BEB">
        <w:rPr>
          <w:rFonts w:ascii="Times New Roman" w:hAnsi="Times New Roman" w:cs="Times New Roman"/>
          <w:sz w:val="24"/>
          <w:szCs w:val="24"/>
        </w:rPr>
        <w:t>logical autonomy of history with respect to</w:t>
      </w:r>
      <w:r w:rsidR="00F13EF7" w:rsidRPr="005C7BEB">
        <w:rPr>
          <w:rFonts w:ascii="Times New Roman" w:hAnsi="Times New Roman" w:cs="Times New Roman"/>
          <w:sz w:val="24"/>
          <w:szCs w:val="24"/>
        </w:rPr>
        <w:t xml:space="preserve"> natural scie</w:t>
      </w:r>
      <w:r w:rsidR="00550E80" w:rsidRPr="005C7BEB">
        <w:rPr>
          <w:rFonts w:ascii="Times New Roman" w:hAnsi="Times New Roman" w:cs="Times New Roman"/>
          <w:sz w:val="24"/>
          <w:szCs w:val="24"/>
        </w:rPr>
        <w:t>nce derives from</w:t>
      </w:r>
      <w:r w:rsidR="001744D7" w:rsidRPr="005C7BEB">
        <w:rPr>
          <w:rFonts w:ascii="Times New Roman" w:hAnsi="Times New Roman" w:cs="Times New Roman"/>
          <w:sz w:val="24"/>
          <w:szCs w:val="24"/>
        </w:rPr>
        <w:t xml:space="preserve"> an</w:t>
      </w:r>
      <w:r w:rsidR="00F13EF7" w:rsidRPr="005C7BEB">
        <w:rPr>
          <w:rFonts w:ascii="Times New Roman" w:hAnsi="Times New Roman" w:cs="Times New Roman"/>
          <w:sz w:val="24"/>
          <w:szCs w:val="24"/>
        </w:rPr>
        <w:t xml:space="preserve"> argument for explanatory pluralism, </w:t>
      </w:r>
      <w:r w:rsidR="00F13EF7" w:rsidRPr="005C7BEB">
        <w:rPr>
          <w:rFonts w:ascii="Times New Roman" w:hAnsi="Times New Roman" w:cs="Times New Roman"/>
          <w:i/>
          <w:sz w:val="24"/>
          <w:szCs w:val="24"/>
        </w:rPr>
        <w:t>not</w:t>
      </w:r>
      <w:r w:rsidR="00F13EF7" w:rsidRPr="005C7BEB">
        <w:rPr>
          <w:rFonts w:ascii="Times New Roman" w:hAnsi="Times New Roman" w:cs="Times New Roman"/>
          <w:sz w:val="24"/>
          <w:szCs w:val="24"/>
        </w:rPr>
        <w:t xml:space="preserve"> </w:t>
      </w:r>
      <w:r w:rsidR="00550E80" w:rsidRPr="005C7BEB">
        <w:rPr>
          <w:rFonts w:ascii="Times New Roman" w:hAnsi="Times New Roman" w:cs="Times New Roman"/>
          <w:sz w:val="24"/>
          <w:szCs w:val="24"/>
        </w:rPr>
        <w:t xml:space="preserve">for </w:t>
      </w:r>
      <w:r w:rsidR="00F13EF7" w:rsidRPr="005C7BEB">
        <w:rPr>
          <w:rFonts w:ascii="Times New Roman" w:hAnsi="Times New Roman" w:cs="Times New Roman"/>
          <w:sz w:val="24"/>
          <w:szCs w:val="24"/>
        </w:rPr>
        <w:t>historical relativism.</w:t>
      </w:r>
      <w:r w:rsidR="00A35A27" w:rsidRPr="005C7BEB">
        <w:rPr>
          <w:rFonts w:ascii="Times New Roman" w:hAnsi="Times New Roman" w:cs="Times New Roman"/>
          <w:sz w:val="24"/>
          <w:szCs w:val="24"/>
        </w:rPr>
        <w:t xml:space="preserve"> </w:t>
      </w:r>
      <w:r w:rsidR="00EF7EDE" w:rsidRPr="005C7BEB">
        <w:rPr>
          <w:rFonts w:ascii="Times New Roman" w:hAnsi="Times New Roman" w:cs="Times New Roman"/>
          <w:sz w:val="24"/>
          <w:szCs w:val="24"/>
        </w:rPr>
        <w:t>All knowledge</w:t>
      </w:r>
      <w:r w:rsidRPr="005C7BEB">
        <w:rPr>
          <w:rFonts w:ascii="Times New Roman" w:hAnsi="Times New Roman" w:cs="Times New Roman"/>
          <w:sz w:val="24"/>
          <w:szCs w:val="24"/>
        </w:rPr>
        <w:t xml:space="preserve"> for Collingwood</w:t>
      </w:r>
      <w:r w:rsidR="00EF7EDE" w:rsidRPr="005C7BEB">
        <w:rPr>
          <w:rFonts w:ascii="Times New Roman" w:hAnsi="Times New Roman" w:cs="Times New Roman"/>
          <w:sz w:val="24"/>
          <w:szCs w:val="24"/>
        </w:rPr>
        <w:t xml:space="preserve"> (in the broad sense of </w:t>
      </w:r>
      <w:proofErr w:type="spellStart"/>
      <w:r w:rsidR="00EF7EDE" w:rsidRPr="005C7BEB">
        <w:rPr>
          <w:rFonts w:ascii="Times New Roman" w:hAnsi="Times New Roman" w:cs="Times New Roman"/>
          <w:i/>
          <w:sz w:val="24"/>
          <w:szCs w:val="24"/>
        </w:rPr>
        <w:t>scientia</w:t>
      </w:r>
      <w:proofErr w:type="spellEnd"/>
      <w:r w:rsidR="00EF7EDE" w:rsidRPr="005C7BEB">
        <w:rPr>
          <w:rFonts w:ascii="Times New Roman" w:hAnsi="Times New Roman" w:cs="Times New Roman"/>
          <w:sz w:val="24"/>
          <w:szCs w:val="24"/>
        </w:rPr>
        <w:t xml:space="preserve">) is relative to presuppositions, but this is not the same as saying </w:t>
      </w:r>
      <w:r w:rsidR="00EF7EDE" w:rsidRPr="005C7BEB">
        <w:rPr>
          <w:rFonts w:ascii="Times New Roman" w:hAnsi="Times New Roman" w:cs="Times New Roman"/>
          <w:sz w:val="24"/>
          <w:szCs w:val="24"/>
        </w:rPr>
        <w:lastRenderedPageBreak/>
        <w:t>that it</w:t>
      </w:r>
      <w:r w:rsidRPr="005C7BEB">
        <w:rPr>
          <w:rFonts w:ascii="Times New Roman" w:hAnsi="Times New Roman" w:cs="Times New Roman"/>
          <w:sz w:val="24"/>
          <w:szCs w:val="24"/>
        </w:rPr>
        <w:t xml:space="preserve"> is relative to time and place</w:t>
      </w:r>
      <w:r w:rsidR="00487646" w:rsidRPr="005C7BEB">
        <w:rPr>
          <w:rStyle w:val="FootnoteReference"/>
          <w:rFonts w:ascii="Times New Roman" w:hAnsi="Times New Roman" w:cs="Times New Roman"/>
          <w:sz w:val="24"/>
          <w:szCs w:val="24"/>
        </w:rPr>
        <w:footnoteReference w:id="5"/>
      </w:r>
      <w:r w:rsidR="00EF7EDE" w:rsidRPr="005C7BEB">
        <w:rPr>
          <w:rFonts w:ascii="Times New Roman" w:hAnsi="Times New Roman" w:cs="Times New Roman"/>
          <w:sz w:val="24"/>
          <w:szCs w:val="24"/>
        </w:rPr>
        <w:t xml:space="preserve">. History differs from natural science </w:t>
      </w:r>
      <w:r w:rsidRPr="005C7BEB">
        <w:rPr>
          <w:rFonts w:ascii="Times New Roman" w:hAnsi="Times New Roman" w:cs="Times New Roman"/>
          <w:sz w:val="24"/>
          <w:szCs w:val="24"/>
        </w:rPr>
        <w:t>because historical knowing relies</w:t>
      </w:r>
      <w:r w:rsidR="00EF7EDE" w:rsidRPr="005C7BEB">
        <w:rPr>
          <w:rFonts w:ascii="Times New Roman" w:hAnsi="Times New Roman" w:cs="Times New Roman"/>
          <w:sz w:val="24"/>
          <w:szCs w:val="24"/>
        </w:rPr>
        <w:t xml:space="preserve"> on a different set of presuppositions about what it means to provide an explanation. Collingwood’s </w:t>
      </w:r>
      <w:r w:rsidR="007C562A" w:rsidRPr="005C7BEB">
        <w:rPr>
          <w:rFonts w:ascii="Times New Roman" w:hAnsi="Times New Roman" w:cs="Times New Roman"/>
          <w:sz w:val="24"/>
          <w:szCs w:val="24"/>
        </w:rPr>
        <w:t xml:space="preserve">critique </w:t>
      </w:r>
      <w:r w:rsidR="001744D7" w:rsidRPr="005C7BEB">
        <w:rPr>
          <w:rFonts w:ascii="Times New Roman" w:hAnsi="Times New Roman" w:cs="Times New Roman"/>
          <w:sz w:val="24"/>
          <w:szCs w:val="24"/>
        </w:rPr>
        <w:t xml:space="preserve">of scientism </w:t>
      </w:r>
      <w:r w:rsidR="004662BC" w:rsidRPr="005C7BEB">
        <w:rPr>
          <w:rFonts w:ascii="Times New Roman" w:hAnsi="Times New Roman" w:cs="Times New Roman"/>
          <w:sz w:val="24"/>
          <w:szCs w:val="24"/>
        </w:rPr>
        <w:t>is</w:t>
      </w:r>
      <w:r w:rsidR="00AE11E4" w:rsidRPr="005C7BEB">
        <w:rPr>
          <w:rFonts w:ascii="Times New Roman" w:hAnsi="Times New Roman" w:cs="Times New Roman"/>
          <w:sz w:val="24"/>
          <w:szCs w:val="24"/>
        </w:rPr>
        <w:t xml:space="preserve"> </w:t>
      </w:r>
      <w:r w:rsidR="00D03436" w:rsidRPr="005C7BEB">
        <w:rPr>
          <w:rFonts w:ascii="Times New Roman" w:hAnsi="Times New Roman" w:cs="Times New Roman"/>
          <w:sz w:val="24"/>
          <w:szCs w:val="24"/>
        </w:rPr>
        <w:t xml:space="preserve">not motivated </w:t>
      </w:r>
      <w:r w:rsidR="00650183" w:rsidRPr="005C7BEB">
        <w:rPr>
          <w:rFonts w:ascii="Times New Roman" w:hAnsi="Times New Roman" w:cs="Times New Roman"/>
          <w:sz w:val="24"/>
          <w:szCs w:val="24"/>
        </w:rPr>
        <w:t>by a desire to replace one “ism” with another by endorsing a form of historic</w:t>
      </w:r>
      <w:r w:rsidR="00650183" w:rsidRPr="005C7BEB">
        <w:rPr>
          <w:rFonts w:ascii="Times New Roman" w:hAnsi="Times New Roman" w:cs="Times New Roman"/>
          <w:i/>
          <w:sz w:val="24"/>
          <w:szCs w:val="24"/>
        </w:rPr>
        <w:t>ism</w:t>
      </w:r>
      <w:r w:rsidR="00650183" w:rsidRPr="005C7BEB">
        <w:rPr>
          <w:rFonts w:ascii="Times New Roman" w:hAnsi="Times New Roman" w:cs="Times New Roman"/>
          <w:sz w:val="24"/>
          <w:szCs w:val="24"/>
        </w:rPr>
        <w:t xml:space="preserve"> which denies science methodological autonomy </w:t>
      </w:r>
      <w:r w:rsidR="00550E80" w:rsidRPr="005C7BEB">
        <w:rPr>
          <w:rFonts w:ascii="Times New Roman" w:hAnsi="Times New Roman" w:cs="Times New Roman"/>
          <w:sz w:val="24"/>
          <w:szCs w:val="24"/>
        </w:rPr>
        <w:t xml:space="preserve">as something distinct </w:t>
      </w:r>
      <w:r w:rsidR="00650183" w:rsidRPr="005C7BEB">
        <w:rPr>
          <w:rFonts w:ascii="Times New Roman" w:hAnsi="Times New Roman" w:cs="Times New Roman"/>
          <w:sz w:val="24"/>
          <w:szCs w:val="24"/>
        </w:rPr>
        <w:t xml:space="preserve">from history, </w:t>
      </w:r>
      <w:r w:rsidR="002F16DC" w:rsidRPr="005C7BEB">
        <w:rPr>
          <w:rFonts w:ascii="Times New Roman" w:hAnsi="Times New Roman" w:cs="Times New Roman"/>
          <w:sz w:val="24"/>
          <w:szCs w:val="24"/>
        </w:rPr>
        <w:t>as some readings</w:t>
      </w:r>
      <w:r w:rsidR="00650183" w:rsidRPr="005C7BEB">
        <w:rPr>
          <w:rFonts w:ascii="Times New Roman" w:hAnsi="Times New Roman" w:cs="Times New Roman"/>
          <w:sz w:val="24"/>
          <w:szCs w:val="24"/>
        </w:rPr>
        <w:t xml:space="preserve"> of his work as historicist appear to imply</w:t>
      </w:r>
      <w:r w:rsidR="002F16DC" w:rsidRPr="005C7BEB">
        <w:rPr>
          <w:rFonts w:ascii="Times New Roman" w:hAnsi="Times New Roman" w:cs="Times New Roman"/>
          <w:sz w:val="24"/>
          <w:szCs w:val="24"/>
        </w:rPr>
        <w:t xml:space="preserve">. </w:t>
      </w:r>
      <w:r w:rsidR="00831A3B" w:rsidRPr="005C7BEB">
        <w:rPr>
          <w:rFonts w:ascii="Times New Roman" w:hAnsi="Times New Roman" w:cs="Times New Roman"/>
          <w:sz w:val="24"/>
          <w:szCs w:val="24"/>
        </w:rPr>
        <w:t xml:space="preserve">Collingwood clearly is an historicist if by “historicism” one means a commitment to the methodological autonomy of history qua </w:t>
      </w:r>
      <w:r w:rsidR="00831A3B" w:rsidRPr="005C7BEB">
        <w:rPr>
          <w:rFonts w:ascii="Times New Roman" w:hAnsi="Times New Roman" w:cs="Times New Roman"/>
          <w:i/>
          <w:sz w:val="24"/>
          <w:szCs w:val="24"/>
        </w:rPr>
        <w:t>Geisteswissenschaft</w:t>
      </w:r>
      <w:r w:rsidR="00831A3B" w:rsidRPr="005C7BEB">
        <w:rPr>
          <w:rFonts w:ascii="Times New Roman" w:hAnsi="Times New Roman" w:cs="Times New Roman"/>
          <w:sz w:val="24"/>
          <w:szCs w:val="24"/>
        </w:rPr>
        <w:t xml:space="preserve"> or science of the mind. </w:t>
      </w:r>
      <w:r w:rsidR="00F3392E" w:rsidRPr="005C7BEB">
        <w:rPr>
          <w:rFonts w:ascii="Times New Roman" w:hAnsi="Times New Roman" w:cs="Times New Roman"/>
          <w:sz w:val="24"/>
          <w:szCs w:val="24"/>
        </w:rPr>
        <w:t>M</w:t>
      </w:r>
      <w:r w:rsidR="00831A3B" w:rsidRPr="005C7BEB">
        <w:rPr>
          <w:rFonts w:ascii="Times New Roman" w:hAnsi="Times New Roman" w:cs="Times New Roman"/>
          <w:sz w:val="24"/>
          <w:szCs w:val="24"/>
        </w:rPr>
        <w:t>uch of the work of W.H. Dray</w:t>
      </w:r>
      <w:r w:rsidR="008E0F92" w:rsidRPr="005C7BEB">
        <w:rPr>
          <w:rStyle w:val="FootnoteReference"/>
          <w:rFonts w:ascii="Times New Roman" w:hAnsi="Times New Roman" w:cs="Times New Roman"/>
          <w:sz w:val="24"/>
          <w:szCs w:val="24"/>
        </w:rPr>
        <w:footnoteReference w:id="6"/>
      </w:r>
      <w:r w:rsidR="00271D28" w:rsidRPr="005C7BEB">
        <w:rPr>
          <w:rFonts w:ascii="Times New Roman" w:hAnsi="Times New Roman" w:cs="Times New Roman"/>
          <w:sz w:val="24"/>
          <w:szCs w:val="24"/>
        </w:rPr>
        <w:t xml:space="preserve"> </w:t>
      </w:r>
      <w:r w:rsidR="00831A3B" w:rsidRPr="005C7BEB">
        <w:rPr>
          <w:rFonts w:ascii="Times New Roman" w:hAnsi="Times New Roman" w:cs="Times New Roman"/>
          <w:sz w:val="24"/>
          <w:szCs w:val="24"/>
        </w:rPr>
        <w:t xml:space="preserve">sought to establish </w:t>
      </w:r>
      <w:r w:rsidR="00231529" w:rsidRPr="005C7BEB">
        <w:rPr>
          <w:rFonts w:ascii="Times New Roman" w:hAnsi="Times New Roman" w:cs="Times New Roman"/>
          <w:sz w:val="24"/>
          <w:szCs w:val="24"/>
        </w:rPr>
        <w:t xml:space="preserve">that </w:t>
      </w:r>
      <w:r w:rsidR="00831A3B" w:rsidRPr="005C7BEB">
        <w:rPr>
          <w:rFonts w:ascii="Times New Roman" w:hAnsi="Times New Roman" w:cs="Times New Roman"/>
          <w:sz w:val="24"/>
          <w:szCs w:val="24"/>
        </w:rPr>
        <w:t>Collingwood’s work was a life-time effort to tease apart the rationalizing inferences required to explain actions as expr</w:t>
      </w:r>
      <w:r w:rsidR="00FF7B37" w:rsidRPr="005C7BEB">
        <w:rPr>
          <w:rFonts w:ascii="Times New Roman" w:hAnsi="Times New Roman" w:cs="Times New Roman"/>
          <w:sz w:val="24"/>
          <w:szCs w:val="24"/>
        </w:rPr>
        <w:t>essions of thought</w:t>
      </w:r>
      <w:r w:rsidR="00F3392E" w:rsidRPr="005C7BEB">
        <w:rPr>
          <w:rFonts w:ascii="Times New Roman" w:hAnsi="Times New Roman" w:cs="Times New Roman"/>
          <w:sz w:val="24"/>
          <w:szCs w:val="24"/>
        </w:rPr>
        <w:t xml:space="preserve"> from</w:t>
      </w:r>
      <w:r w:rsidR="00831A3B" w:rsidRPr="005C7BEB">
        <w:rPr>
          <w:rFonts w:ascii="Times New Roman" w:hAnsi="Times New Roman" w:cs="Times New Roman"/>
          <w:sz w:val="24"/>
          <w:szCs w:val="24"/>
        </w:rPr>
        <w:t xml:space="preserve"> the inductive inferences re</w:t>
      </w:r>
      <w:r w:rsidR="00F3392E" w:rsidRPr="005C7BEB">
        <w:rPr>
          <w:rFonts w:ascii="Times New Roman" w:hAnsi="Times New Roman" w:cs="Times New Roman"/>
          <w:sz w:val="24"/>
          <w:szCs w:val="24"/>
        </w:rPr>
        <w:t>quired to explain events as law-</w:t>
      </w:r>
      <w:r w:rsidR="00831A3B" w:rsidRPr="005C7BEB">
        <w:rPr>
          <w:rFonts w:ascii="Times New Roman" w:hAnsi="Times New Roman" w:cs="Times New Roman"/>
          <w:sz w:val="24"/>
          <w:szCs w:val="24"/>
        </w:rPr>
        <w:t xml:space="preserve">like. </w:t>
      </w:r>
      <w:r w:rsidRPr="005C7BEB">
        <w:rPr>
          <w:rFonts w:ascii="Times New Roman" w:hAnsi="Times New Roman" w:cs="Times New Roman"/>
          <w:sz w:val="24"/>
          <w:szCs w:val="24"/>
        </w:rPr>
        <w:t>But t</w:t>
      </w:r>
      <w:r w:rsidR="00F3392E" w:rsidRPr="005C7BEB">
        <w:rPr>
          <w:rFonts w:ascii="Times New Roman" w:hAnsi="Times New Roman" w:cs="Times New Roman"/>
          <w:sz w:val="24"/>
          <w:szCs w:val="24"/>
        </w:rPr>
        <w:t xml:space="preserve">he claim that </w:t>
      </w:r>
      <w:r w:rsidR="00735AEE" w:rsidRPr="005C7BEB">
        <w:rPr>
          <w:rFonts w:ascii="Times New Roman" w:hAnsi="Times New Roman" w:cs="Times New Roman"/>
          <w:sz w:val="24"/>
          <w:szCs w:val="24"/>
        </w:rPr>
        <w:t xml:space="preserve">historical explanations are </w:t>
      </w:r>
      <w:r w:rsidR="00735AEE" w:rsidRPr="005C7BEB">
        <w:rPr>
          <w:rFonts w:ascii="Times New Roman" w:hAnsi="Times New Roman" w:cs="Times New Roman"/>
          <w:i/>
          <w:sz w:val="24"/>
          <w:szCs w:val="24"/>
        </w:rPr>
        <w:t>sui</w:t>
      </w:r>
      <w:r w:rsidR="00F3392E" w:rsidRPr="005C7BEB">
        <w:rPr>
          <w:rFonts w:ascii="Times New Roman" w:hAnsi="Times New Roman" w:cs="Times New Roman"/>
          <w:i/>
          <w:sz w:val="24"/>
          <w:szCs w:val="24"/>
        </w:rPr>
        <w:t xml:space="preserve"> generis</w:t>
      </w:r>
      <w:r w:rsidR="00F3392E" w:rsidRPr="005C7BEB">
        <w:rPr>
          <w:rFonts w:ascii="Times New Roman" w:hAnsi="Times New Roman" w:cs="Times New Roman"/>
          <w:sz w:val="24"/>
          <w:szCs w:val="24"/>
        </w:rPr>
        <w:t xml:space="preserve"> and irreducible to nomological explanations</w:t>
      </w:r>
      <w:r w:rsidRPr="005C7BEB">
        <w:rPr>
          <w:rFonts w:ascii="Times New Roman" w:hAnsi="Times New Roman" w:cs="Times New Roman"/>
          <w:sz w:val="24"/>
          <w:szCs w:val="24"/>
        </w:rPr>
        <w:t xml:space="preserve"> does not entail</w:t>
      </w:r>
      <w:r w:rsidR="00F3392E" w:rsidRPr="005C7BEB">
        <w:rPr>
          <w:rFonts w:ascii="Times New Roman" w:hAnsi="Times New Roman" w:cs="Times New Roman"/>
          <w:sz w:val="24"/>
          <w:szCs w:val="24"/>
        </w:rPr>
        <w:t xml:space="preserve"> historical relativism or the view that </w:t>
      </w:r>
      <w:r w:rsidR="00EF7EDE" w:rsidRPr="005C7BEB">
        <w:rPr>
          <w:rFonts w:ascii="Times New Roman" w:hAnsi="Times New Roman" w:cs="Times New Roman"/>
          <w:sz w:val="24"/>
          <w:szCs w:val="24"/>
        </w:rPr>
        <w:t xml:space="preserve">knowledge is relative to time and place. </w:t>
      </w:r>
    </w:p>
    <w:p w14:paraId="31D312FB" w14:textId="55D46645" w:rsidR="004371D8" w:rsidRPr="005C7BEB" w:rsidRDefault="004371D8" w:rsidP="00A61AEB">
      <w:pPr>
        <w:spacing w:line="480" w:lineRule="auto"/>
        <w:rPr>
          <w:rFonts w:ascii="Times New Roman" w:hAnsi="Times New Roman" w:cs="Times New Roman"/>
          <w:sz w:val="24"/>
          <w:szCs w:val="24"/>
        </w:rPr>
      </w:pPr>
      <w:r w:rsidRPr="005C7BEB">
        <w:rPr>
          <w:rFonts w:ascii="Times New Roman" w:hAnsi="Times New Roman" w:cs="Times New Roman"/>
          <w:sz w:val="24"/>
          <w:szCs w:val="24"/>
        </w:rPr>
        <w:t xml:space="preserve">We have argued that </w:t>
      </w:r>
      <w:r w:rsidR="00043579" w:rsidRPr="005C7BEB">
        <w:rPr>
          <w:rFonts w:ascii="Times New Roman" w:hAnsi="Times New Roman" w:cs="Times New Roman"/>
          <w:sz w:val="24"/>
          <w:szCs w:val="24"/>
        </w:rPr>
        <w:t>Collingwood’s</w:t>
      </w:r>
      <w:r w:rsidR="00504C0A" w:rsidRPr="005C7BEB">
        <w:rPr>
          <w:rFonts w:ascii="Times New Roman" w:hAnsi="Times New Roman" w:cs="Times New Roman"/>
          <w:sz w:val="24"/>
          <w:szCs w:val="24"/>
        </w:rPr>
        <w:t xml:space="preserve"> argument for </w:t>
      </w:r>
      <w:r w:rsidR="00B9048F" w:rsidRPr="005C7BEB">
        <w:rPr>
          <w:rFonts w:ascii="Times New Roman" w:hAnsi="Times New Roman" w:cs="Times New Roman"/>
          <w:sz w:val="24"/>
          <w:szCs w:val="24"/>
        </w:rPr>
        <w:t xml:space="preserve">methodological pluralism </w:t>
      </w:r>
      <w:r w:rsidR="00B14214" w:rsidRPr="005C7BEB">
        <w:rPr>
          <w:rFonts w:ascii="Times New Roman" w:hAnsi="Times New Roman" w:cs="Times New Roman"/>
          <w:sz w:val="24"/>
          <w:szCs w:val="24"/>
        </w:rPr>
        <w:t>is part and parcel of a concep</w:t>
      </w:r>
      <w:r w:rsidR="00504C0A" w:rsidRPr="005C7BEB">
        <w:rPr>
          <w:rFonts w:ascii="Times New Roman" w:hAnsi="Times New Roman" w:cs="Times New Roman"/>
          <w:sz w:val="24"/>
          <w:szCs w:val="24"/>
        </w:rPr>
        <w:t xml:space="preserve">tion of metaphysics as a science of presuppositions whose task is to make explicit the norms or principles which govern explanation in different forms of inquiry. </w:t>
      </w:r>
      <w:r w:rsidR="00F96F11" w:rsidRPr="005C7BEB">
        <w:rPr>
          <w:rFonts w:ascii="Times New Roman" w:hAnsi="Times New Roman" w:cs="Times New Roman"/>
          <w:sz w:val="24"/>
          <w:szCs w:val="24"/>
        </w:rPr>
        <w:t>An important presuppositio</w:t>
      </w:r>
      <w:r w:rsidR="00B1770E" w:rsidRPr="005C7BEB">
        <w:rPr>
          <w:rFonts w:ascii="Times New Roman" w:hAnsi="Times New Roman" w:cs="Times New Roman"/>
          <w:sz w:val="24"/>
          <w:szCs w:val="24"/>
        </w:rPr>
        <w:t>n of historical inquiry</w:t>
      </w:r>
      <w:r w:rsidR="009B55FD" w:rsidRPr="005C7BEB">
        <w:rPr>
          <w:rFonts w:ascii="Times New Roman" w:hAnsi="Times New Roman" w:cs="Times New Roman"/>
          <w:sz w:val="24"/>
          <w:szCs w:val="24"/>
        </w:rPr>
        <w:t xml:space="preserve"> </w:t>
      </w:r>
      <w:r w:rsidR="00F96F11" w:rsidRPr="005C7BEB">
        <w:rPr>
          <w:rFonts w:ascii="Times New Roman" w:hAnsi="Times New Roman" w:cs="Times New Roman"/>
          <w:sz w:val="24"/>
          <w:szCs w:val="24"/>
        </w:rPr>
        <w:t xml:space="preserve">is that </w:t>
      </w:r>
      <w:r w:rsidR="00833928" w:rsidRPr="005C7BEB">
        <w:rPr>
          <w:rFonts w:ascii="Times New Roman" w:hAnsi="Times New Roman" w:cs="Times New Roman"/>
          <w:sz w:val="24"/>
          <w:szCs w:val="24"/>
        </w:rPr>
        <w:t>mind, unlike nature</w:t>
      </w:r>
      <w:r w:rsidR="00550E80" w:rsidRPr="005C7BEB">
        <w:rPr>
          <w:rFonts w:ascii="Times New Roman" w:hAnsi="Times New Roman" w:cs="Times New Roman"/>
          <w:sz w:val="24"/>
          <w:szCs w:val="24"/>
        </w:rPr>
        <w:t>,</w:t>
      </w:r>
      <w:r w:rsidR="00F96F11" w:rsidRPr="005C7BEB">
        <w:rPr>
          <w:rFonts w:ascii="Times New Roman" w:hAnsi="Times New Roman" w:cs="Times New Roman"/>
          <w:sz w:val="24"/>
          <w:szCs w:val="24"/>
        </w:rPr>
        <w:t xml:space="preserve"> is not u</w:t>
      </w:r>
      <w:r w:rsidR="009B55FD" w:rsidRPr="005C7BEB">
        <w:rPr>
          <w:rFonts w:ascii="Times New Roman" w:hAnsi="Times New Roman" w:cs="Times New Roman"/>
          <w:sz w:val="24"/>
          <w:szCs w:val="24"/>
        </w:rPr>
        <w:t>niform over time and place</w:t>
      </w:r>
      <w:r w:rsidR="00833928" w:rsidRPr="005C7BEB">
        <w:rPr>
          <w:rFonts w:ascii="Times New Roman" w:hAnsi="Times New Roman" w:cs="Times New Roman"/>
          <w:sz w:val="24"/>
          <w:szCs w:val="24"/>
        </w:rPr>
        <w:t xml:space="preserve"> and that historians cannot presuppose</w:t>
      </w:r>
      <w:r w:rsidR="00550E80" w:rsidRPr="005C7BEB">
        <w:rPr>
          <w:rFonts w:ascii="Times New Roman" w:hAnsi="Times New Roman" w:cs="Times New Roman"/>
          <w:sz w:val="24"/>
          <w:szCs w:val="24"/>
        </w:rPr>
        <w:t xml:space="preserve"> that</w:t>
      </w:r>
      <w:r w:rsidR="00833928" w:rsidRPr="005C7BEB">
        <w:rPr>
          <w:rFonts w:ascii="Times New Roman" w:hAnsi="Times New Roman" w:cs="Times New Roman"/>
          <w:sz w:val="24"/>
          <w:szCs w:val="24"/>
        </w:rPr>
        <w:t xml:space="preserve"> the agents whose actions they invest</w:t>
      </w:r>
      <w:r w:rsidR="002F7B34" w:rsidRPr="005C7BEB">
        <w:rPr>
          <w:rFonts w:ascii="Times New Roman" w:hAnsi="Times New Roman" w:cs="Times New Roman"/>
          <w:sz w:val="24"/>
          <w:szCs w:val="24"/>
        </w:rPr>
        <w:t>igate</w:t>
      </w:r>
      <w:r w:rsidR="003A222E" w:rsidRPr="005C7BEB">
        <w:rPr>
          <w:rFonts w:ascii="Times New Roman" w:hAnsi="Times New Roman" w:cs="Times New Roman"/>
          <w:sz w:val="24"/>
          <w:szCs w:val="24"/>
        </w:rPr>
        <w:t xml:space="preserve"> hold</w:t>
      </w:r>
      <w:r w:rsidR="00DA52E2" w:rsidRPr="005C7BEB">
        <w:rPr>
          <w:rFonts w:ascii="Times New Roman" w:hAnsi="Times New Roman" w:cs="Times New Roman"/>
          <w:sz w:val="24"/>
          <w:szCs w:val="24"/>
        </w:rPr>
        <w:t xml:space="preserve"> the same belief system</w:t>
      </w:r>
      <w:r w:rsidR="00B1770E" w:rsidRPr="005C7BEB">
        <w:rPr>
          <w:rFonts w:ascii="Times New Roman" w:hAnsi="Times New Roman" w:cs="Times New Roman"/>
          <w:sz w:val="24"/>
          <w:szCs w:val="24"/>
        </w:rPr>
        <w:t xml:space="preserve"> as they do</w:t>
      </w:r>
      <w:r w:rsidR="00BF7FF3" w:rsidRPr="005C7BEB">
        <w:rPr>
          <w:rFonts w:ascii="Times New Roman" w:hAnsi="Times New Roman" w:cs="Times New Roman"/>
          <w:sz w:val="24"/>
          <w:szCs w:val="24"/>
        </w:rPr>
        <w:t xml:space="preserve">. </w:t>
      </w:r>
      <w:r w:rsidR="00B1770E" w:rsidRPr="005C7BEB">
        <w:rPr>
          <w:rFonts w:ascii="Times New Roman" w:hAnsi="Times New Roman" w:cs="Times New Roman"/>
          <w:sz w:val="24"/>
          <w:szCs w:val="24"/>
        </w:rPr>
        <w:t>By contrast, a</w:t>
      </w:r>
      <w:r w:rsidR="00F96F11" w:rsidRPr="005C7BEB">
        <w:rPr>
          <w:rFonts w:ascii="Times New Roman" w:hAnsi="Times New Roman" w:cs="Times New Roman"/>
          <w:sz w:val="24"/>
          <w:szCs w:val="24"/>
        </w:rPr>
        <w:t xml:space="preserve"> key presupposition of scientifi</w:t>
      </w:r>
      <w:r w:rsidR="002F7B34" w:rsidRPr="005C7BEB">
        <w:rPr>
          <w:rFonts w:ascii="Times New Roman" w:hAnsi="Times New Roman" w:cs="Times New Roman"/>
          <w:sz w:val="24"/>
          <w:szCs w:val="24"/>
        </w:rPr>
        <w:t xml:space="preserve">c </w:t>
      </w:r>
      <w:r w:rsidR="002F7B34" w:rsidRPr="005C7BEB">
        <w:rPr>
          <w:rFonts w:ascii="Times New Roman" w:hAnsi="Times New Roman" w:cs="Times New Roman"/>
          <w:sz w:val="24"/>
          <w:szCs w:val="24"/>
        </w:rPr>
        <w:lastRenderedPageBreak/>
        <w:t>explanation</w:t>
      </w:r>
      <w:r w:rsidR="00F96F11" w:rsidRPr="005C7BEB">
        <w:rPr>
          <w:rFonts w:ascii="Times New Roman" w:hAnsi="Times New Roman" w:cs="Times New Roman"/>
          <w:sz w:val="24"/>
          <w:szCs w:val="24"/>
        </w:rPr>
        <w:t xml:space="preserve"> is </w:t>
      </w:r>
      <w:r w:rsidR="004D58EB" w:rsidRPr="005C7BEB">
        <w:rPr>
          <w:rFonts w:ascii="Times New Roman" w:hAnsi="Times New Roman" w:cs="Times New Roman"/>
          <w:sz w:val="24"/>
          <w:szCs w:val="24"/>
        </w:rPr>
        <w:t>that nature does not change</w:t>
      </w:r>
      <w:r w:rsidR="002F7B34" w:rsidRPr="005C7BEB">
        <w:rPr>
          <w:rFonts w:ascii="Times New Roman" w:hAnsi="Times New Roman" w:cs="Times New Roman"/>
          <w:sz w:val="24"/>
          <w:szCs w:val="24"/>
        </w:rPr>
        <w:t xml:space="preserve"> relative to</w:t>
      </w:r>
      <w:r w:rsidR="00114923" w:rsidRPr="005C7BEB">
        <w:rPr>
          <w:rFonts w:ascii="Times New Roman" w:hAnsi="Times New Roman" w:cs="Times New Roman"/>
          <w:sz w:val="24"/>
          <w:szCs w:val="24"/>
        </w:rPr>
        <w:t xml:space="preserve"> time and place, that water </w:t>
      </w:r>
      <w:r w:rsidR="00E57D7F" w:rsidRPr="005C7BEB">
        <w:rPr>
          <w:rFonts w:ascii="Times New Roman" w:hAnsi="Times New Roman" w:cs="Times New Roman"/>
          <w:sz w:val="24"/>
          <w:szCs w:val="24"/>
        </w:rPr>
        <w:t>froze at 0</w:t>
      </w:r>
      <w:r w:rsidR="00D61552" w:rsidRPr="005C7BEB">
        <w:rPr>
          <w:rFonts w:ascii="Times New Roman" w:hAnsi="Times New Roman" w:cs="Times New Roman"/>
          <w:sz w:val="24"/>
          <w:szCs w:val="24"/>
        </w:rPr>
        <w:t>°</w:t>
      </w:r>
      <w:r w:rsidR="00E57D7F" w:rsidRPr="005C7BEB">
        <w:rPr>
          <w:rFonts w:ascii="Times New Roman" w:hAnsi="Times New Roman" w:cs="Times New Roman"/>
          <w:sz w:val="24"/>
          <w:szCs w:val="24"/>
        </w:rPr>
        <w:t>C in</w:t>
      </w:r>
      <w:r w:rsidR="00114923" w:rsidRPr="005C7BEB">
        <w:rPr>
          <w:rFonts w:ascii="Times New Roman" w:hAnsi="Times New Roman" w:cs="Times New Roman"/>
          <w:sz w:val="24"/>
          <w:szCs w:val="24"/>
        </w:rPr>
        <w:t xml:space="preserve"> the middle ages </w:t>
      </w:r>
      <w:r w:rsidR="002F7B34" w:rsidRPr="005C7BEB">
        <w:rPr>
          <w:rFonts w:ascii="Times New Roman" w:hAnsi="Times New Roman" w:cs="Times New Roman"/>
          <w:sz w:val="24"/>
          <w:szCs w:val="24"/>
        </w:rPr>
        <w:t xml:space="preserve">just </w:t>
      </w:r>
      <w:r w:rsidR="00114923" w:rsidRPr="005C7BEB">
        <w:rPr>
          <w:rFonts w:ascii="Times New Roman" w:hAnsi="Times New Roman" w:cs="Times New Roman"/>
          <w:sz w:val="24"/>
          <w:szCs w:val="24"/>
        </w:rPr>
        <w:t>as</w:t>
      </w:r>
      <w:r w:rsidR="00E57D7F" w:rsidRPr="005C7BEB">
        <w:rPr>
          <w:rFonts w:ascii="Times New Roman" w:hAnsi="Times New Roman" w:cs="Times New Roman"/>
          <w:sz w:val="24"/>
          <w:szCs w:val="24"/>
        </w:rPr>
        <w:t xml:space="preserve"> it did in Victorian times</w:t>
      </w:r>
      <w:r w:rsidR="00114923" w:rsidRPr="005C7BEB">
        <w:rPr>
          <w:rFonts w:ascii="Times New Roman" w:hAnsi="Times New Roman" w:cs="Times New Roman"/>
          <w:sz w:val="24"/>
          <w:szCs w:val="24"/>
        </w:rPr>
        <w:t>.</w:t>
      </w:r>
      <w:r w:rsidR="004D58EB" w:rsidRPr="005C7BEB">
        <w:rPr>
          <w:rFonts w:ascii="Times New Roman" w:hAnsi="Times New Roman" w:cs="Times New Roman"/>
          <w:sz w:val="24"/>
          <w:szCs w:val="24"/>
        </w:rPr>
        <w:t xml:space="preserve"> </w:t>
      </w:r>
      <w:r w:rsidR="00114923" w:rsidRPr="005C7BEB">
        <w:rPr>
          <w:rFonts w:ascii="Times New Roman" w:hAnsi="Times New Roman" w:cs="Times New Roman"/>
          <w:sz w:val="24"/>
          <w:szCs w:val="24"/>
        </w:rPr>
        <w:t>T</w:t>
      </w:r>
      <w:r w:rsidR="00F96F11" w:rsidRPr="005C7BEB">
        <w:rPr>
          <w:rFonts w:ascii="Times New Roman" w:hAnsi="Times New Roman" w:cs="Times New Roman"/>
          <w:sz w:val="24"/>
          <w:szCs w:val="24"/>
        </w:rPr>
        <w:t>he</w:t>
      </w:r>
      <w:r w:rsidR="009B55FD" w:rsidRPr="005C7BEB">
        <w:rPr>
          <w:rFonts w:ascii="Times New Roman" w:hAnsi="Times New Roman" w:cs="Times New Roman"/>
          <w:sz w:val="24"/>
          <w:szCs w:val="24"/>
        </w:rPr>
        <w:t xml:space="preserve"> principle of the uniformity of nature</w:t>
      </w:r>
      <w:r w:rsidR="00BF4948" w:rsidRPr="005C7BEB">
        <w:rPr>
          <w:rFonts w:ascii="Times New Roman" w:hAnsi="Times New Roman" w:cs="Times New Roman"/>
          <w:sz w:val="24"/>
          <w:szCs w:val="24"/>
        </w:rPr>
        <w:t xml:space="preserve"> is a presupposition</w:t>
      </w:r>
      <w:r w:rsidR="00F96F11" w:rsidRPr="005C7BEB">
        <w:rPr>
          <w:rFonts w:ascii="Times New Roman" w:hAnsi="Times New Roman" w:cs="Times New Roman"/>
          <w:sz w:val="24"/>
          <w:szCs w:val="24"/>
        </w:rPr>
        <w:t xml:space="preserve"> for the inductive generalizations on whi</w:t>
      </w:r>
      <w:r w:rsidR="00043579" w:rsidRPr="005C7BEB">
        <w:rPr>
          <w:rFonts w:ascii="Times New Roman" w:hAnsi="Times New Roman" w:cs="Times New Roman"/>
          <w:sz w:val="24"/>
          <w:szCs w:val="24"/>
        </w:rPr>
        <w:t>ch empirical science</w:t>
      </w:r>
      <w:r w:rsidR="00BF47C3" w:rsidRPr="005C7BEB">
        <w:rPr>
          <w:rFonts w:ascii="Times New Roman" w:hAnsi="Times New Roman" w:cs="Times New Roman"/>
          <w:sz w:val="24"/>
          <w:szCs w:val="24"/>
        </w:rPr>
        <w:t xml:space="preserve"> rest</w:t>
      </w:r>
      <w:r w:rsidR="00114923" w:rsidRPr="005C7BEB">
        <w:rPr>
          <w:rFonts w:ascii="Times New Roman" w:hAnsi="Times New Roman" w:cs="Times New Roman"/>
          <w:sz w:val="24"/>
          <w:szCs w:val="24"/>
        </w:rPr>
        <w:t>s</w:t>
      </w:r>
      <w:r w:rsidR="00BF47C3" w:rsidRPr="005C7BEB">
        <w:rPr>
          <w:rFonts w:ascii="Times New Roman" w:hAnsi="Times New Roman" w:cs="Times New Roman"/>
          <w:sz w:val="24"/>
          <w:szCs w:val="24"/>
        </w:rPr>
        <w:t xml:space="preserve">. </w:t>
      </w:r>
      <w:r w:rsidR="00114923" w:rsidRPr="005C7BEB">
        <w:rPr>
          <w:rFonts w:ascii="Times New Roman" w:hAnsi="Times New Roman" w:cs="Times New Roman"/>
          <w:sz w:val="24"/>
          <w:szCs w:val="24"/>
        </w:rPr>
        <w:t>W</w:t>
      </w:r>
      <w:r w:rsidR="00F96F11" w:rsidRPr="005C7BEB">
        <w:rPr>
          <w:rFonts w:ascii="Times New Roman" w:hAnsi="Times New Roman" w:cs="Times New Roman"/>
          <w:sz w:val="24"/>
          <w:szCs w:val="24"/>
        </w:rPr>
        <w:t>hile historian</w:t>
      </w:r>
      <w:r w:rsidR="00E74B53" w:rsidRPr="005C7BEB">
        <w:rPr>
          <w:rFonts w:ascii="Times New Roman" w:hAnsi="Times New Roman" w:cs="Times New Roman"/>
          <w:sz w:val="24"/>
          <w:szCs w:val="24"/>
        </w:rPr>
        <w:t>s</w:t>
      </w:r>
      <w:r w:rsidR="00F96F11" w:rsidRPr="005C7BEB">
        <w:rPr>
          <w:rFonts w:ascii="Times New Roman" w:hAnsi="Times New Roman" w:cs="Times New Roman"/>
          <w:sz w:val="24"/>
          <w:szCs w:val="24"/>
        </w:rPr>
        <w:t xml:space="preserve"> must be open to the </w:t>
      </w:r>
      <w:r w:rsidR="004D58EB" w:rsidRPr="005C7BEB">
        <w:rPr>
          <w:rFonts w:ascii="Times New Roman" w:hAnsi="Times New Roman" w:cs="Times New Roman"/>
          <w:sz w:val="24"/>
          <w:szCs w:val="24"/>
        </w:rPr>
        <w:t>possibility</w:t>
      </w:r>
      <w:r w:rsidR="00F96F11" w:rsidRPr="005C7BEB">
        <w:rPr>
          <w:rFonts w:ascii="Times New Roman" w:hAnsi="Times New Roman" w:cs="Times New Roman"/>
          <w:sz w:val="24"/>
          <w:szCs w:val="24"/>
        </w:rPr>
        <w:t xml:space="preserve"> that</w:t>
      </w:r>
      <w:r w:rsidR="009B55FD" w:rsidRPr="005C7BEB">
        <w:rPr>
          <w:rFonts w:ascii="Times New Roman" w:hAnsi="Times New Roman" w:cs="Times New Roman"/>
          <w:sz w:val="24"/>
          <w:szCs w:val="24"/>
        </w:rPr>
        <w:t xml:space="preserve"> the ob</w:t>
      </w:r>
      <w:r w:rsidR="00BB4215" w:rsidRPr="005C7BEB">
        <w:rPr>
          <w:rFonts w:ascii="Times New Roman" w:hAnsi="Times New Roman" w:cs="Times New Roman"/>
          <w:sz w:val="24"/>
          <w:szCs w:val="24"/>
        </w:rPr>
        <w:t xml:space="preserve">ject of </w:t>
      </w:r>
      <w:r w:rsidR="00E74B53" w:rsidRPr="005C7BEB">
        <w:rPr>
          <w:rFonts w:ascii="Times New Roman" w:hAnsi="Times New Roman" w:cs="Times New Roman"/>
          <w:sz w:val="24"/>
          <w:szCs w:val="24"/>
        </w:rPr>
        <w:t>their</w:t>
      </w:r>
      <w:r w:rsidR="00BB4215" w:rsidRPr="005C7BEB">
        <w:rPr>
          <w:rFonts w:ascii="Times New Roman" w:hAnsi="Times New Roman" w:cs="Times New Roman"/>
          <w:sz w:val="24"/>
          <w:szCs w:val="24"/>
        </w:rPr>
        <w:t xml:space="preserve"> inquiry changes in accordance with time and</w:t>
      </w:r>
      <w:r w:rsidR="009B55FD" w:rsidRPr="005C7BEB">
        <w:rPr>
          <w:rFonts w:ascii="Times New Roman" w:hAnsi="Times New Roman" w:cs="Times New Roman"/>
          <w:sz w:val="24"/>
          <w:szCs w:val="24"/>
        </w:rPr>
        <w:t xml:space="preserve"> place</w:t>
      </w:r>
      <w:r w:rsidR="00114923" w:rsidRPr="005C7BEB">
        <w:rPr>
          <w:rFonts w:ascii="Times New Roman" w:hAnsi="Times New Roman" w:cs="Times New Roman"/>
          <w:sz w:val="24"/>
          <w:szCs w:val="24"/>
        </w:rPr>
        <w:t xml:space="preserve"> (and they would fail to do their job properly if they assumed that the belief system of feudal barons was the same as that of a twentieth century New Yorker)</w:t>
      </w:r>
      <w:r w:rsidR="009B55FD" w:rsidRPr="005C7BEB">
        <w:rPr>
          <w:rFonts w:ascii="Times New Roman" w:hAnsi="Times New Roman" w:cs="Times New Roman"/>
          <w:sz w:val="24"/>
          <w:szCs w:val="24"/>
        </w:rPr>
        <w:t>, natural scientist</w:t>
      </w:r>
      <w:r w:rsidR="00B1770E" w:rsidRPr="005C7BEB">
        <w:rPr>
          <w:rFonts w:ascii="Times New Roman" w:hAnsi="Times New Roman" w:cs="Times New Roman"/>
          <w:sz w:val="24"/>
          <w:szCs w:val="24"/>
        </w:rPr>
        <w:t>s</w:t>
      </w:r>
      <w:r w:rsidR="009B55FD" w:rsidRPr="005C7BEB">
        <w:rPr>
          <w:rFonts w:ascii="Times New Roman" w:hAnsi="Times New Roman" w:cs="Times New Roman"/>
          <w:sz w:val="24"/>
          <w:szCs w:val="24"/>
        </w:rPr>
        <w:t xml:space="preserve"> must presuppose the very oppos</w:t>
      </w:r>
      <w:r w:rsidR="00B1770E" w:rsidRPr="005C7BEB">
        <w:rPr>
          <w:rFonts w:ascii="Times New Roman" w:hAnsi="Times New Roman" w:cs="Times New Roman"/>
          <w:sz w:val="24"/>
          <w:szCs w:val="24"/>
        </w:rPr>
        <w:t>ite, namely that the reality they investigate</w:t>
      </w:r>
      <w:r w:rsidR="009B55FD" w:rsidRPr="005C7BEB">
        <w:rPr>
          <w:rFonts w:ascii="Times New Roman" w:hAnsi="Times New Roman" w:cs="Times New Roman"/>
          <w:sz w:val="24"/>
          <w:szCs w:val="24"/>
        </w:rPr>
        <w:t xml:space="preserve"> is unchanging.</w:t>
      </w:r>
      <w:r w:rsidR="004D58EB" w:rsidRPr="005C7BEB">
        <w:rPr>
          <w:rFonts w:ascii="Times New Roman" w:hAnsi="Times New Roman" w:cs="Times New Roman"/>
          <w:sz w:val="24"/>
          <w:szCs w:val="24"/>
        </w:rPr>
        <w:t xml:space="preserve"> Neither of these </w:t>
      </w:r>
      <w:r w:rsidR="00BC686F" w:rsidRPr="005C7BEB">
        <w:rPr>
          <w:rFonts w:ascii="Times New Roman" w:hAnsi="Times New Roman" w:cs="Times New Roman"/>
          <w:sz w:val="24"/>
          <w:szCs w:val="24"/>
        </w:rPr>
        <w:t xml:space="preserve">claims, namely </w:t>
      </w:r>
      <w:r w:rsidR="004D58EB" w:rsidRPr="005C7BEB">
        <w:rPr>
          <w:rFonts w:ascii="Times New Roman" w:hAnsi="Times New Roman" w:cs="Times New Roman"/>
          <w:sz w:val="24"/>
          <w:szCs w:val="24"/>
        </w:rPr>
        <w:t xml:space="preserve">a) </w:t>
      </w:r>
      <w:r w:rsidR="00BC686F" w:rsidRPr="005C7BEB">
        <w:rPr>
          <w:rFonts w:ascii="Times New Roman" w:hAnsi="Times New Roman" w:cs="Times New Roman"/>
          <w:sz w:val="24"/>
          <w:szCs w:val="24"/>
        </w:rPr>
        <w:t xml:space="preserve">that reality changes, and </w:t>
      </w:r>
      <w:r w:rsidR="004D58EB" w:rsidRPr="005C7BEB">
        <w:rPr>
          <w:rFonts w:ascii="Times New Roman" w:hAnsi="Times New Roman" w:cs="Times New Roman"/>
          <w:sz w:val="24"/>
          <w:szCs w:val="24"/>
        </w:rPr>
        <w:t>b) that reality</w:t>
      </w:r>
      <w:r w:rsidR="00BF47C3" w:rsidRPr="005C7BEB">
        <w:rPr>
          <w:rFonts w:ascii="Times New Roman" w:hAnsi="Times New Roman" w:cs="Times New Roman"/>
          <w:sz w:val="24"/>
          <w:szCs w:val="24"/>
        </w:rPr>
        <w:t xml:space="preserve"> is unchanging, is an</w:t>
      </w:r>
      <w:r w:rsidR="00BC686F" w:rsidRPr="005C7BEB">
        <w:rPr>
          <w:rFonts w:ascii="Times New Roman" w:hAnsi="Times New Roman" w:cs="Times New Roman"/>
          <w:sz w:val="24"/>
          <w:szCs w:val="24"/>
        </w:rPr>
        <w:t xml:space="preserve"> ontological cla</w:t>
      </w:r>
      <w:r w:rsidR="00BF47C3" w:rsidRPr="005C7BEB">
        <w:rPr>
          <w:rFonts w:ascii="Times New Roman" w:hAnsi="Times New Roman" w:cs="Times New Roman"/>
          <w:sz w:val="24"/>
          <w:szCs w:val="24"/>
        </w:rPr>
        <w:t>im</w:t>
      </w:r>
      <w:r w:rsidR="004D58EB" w:rsidRPr="005C7BEB">
        <w:rPr>
          <w:rFonts w:ascii="Times New Roman" w:hAnsi="Times New Roman" w:cs="Times New Roman"/>
          <w:sz w:val="24"/>
          <w:szCs w:val="24"/>
        </w:rPr>
        <w:t xml:space="preserve"> </w:t>
      </w:r>
      <w:r w:rsidR="00BF47C3" w:rsidRPr="005C7BEB">
        <w:rPr>
          <w:rFonts w:ascii="Times New Roman" w:hAnsi="Times New Roman" w:cs="Times New Roman"/>
          <w:sz w:val="24"/>
          <w:szCs w:val="24"/>
        </w:rPr>
        <w:t xml:space="preserve">concerning </w:t>
      </w:r>
      <w:r w:rsidR="004D58EB" w:rsidRPr="005C7BEB">
        <w:rPr>
          <w:rFonts w:ascii="Times New Roman" w:hAnsi="Times New Roman" w:cs="Times New Roman"/>
          <w:sz w:val="24"/>
          <w:szCs w:val="24"/>
        </w:rPr>
        <w:t>the nature of reality; both claims capture</w:t>
      </w:r>
      <w:r w:rsidR="00BC686F" w:rsidRPr="005C7BEB">
        <w:rPr>
          <w:rFonts w:ascii="Times New Roman" w:hAnsi="Times New Roman" w:cs="Times New Roman"/>
          <w:sz w:val="24"/>
          <w:szCs w:val="24"/>
        </w:rPr>
        <w:t xml:space="preserve"> presuppositions </w:t>
      </w:r>
      <w:r w:rsidR="004D58EB" w:rsidRPr="005C7BEB">
        <w:rPr>
          <w:rFonts w:ascii="Times New Roman" w:hAnsi="Times New Roman" w:cs="Times New Roman"/>
          <w:sz w:val="24"/>
          <w:szCs w:val="24"/>
        </w:rPr>
        <w:t>which govern forms of inquiry. As such t</w:t>
      </w:r>
      <w:r w:rsidR="00BC686F" w:rsidRPr="005C7BEB">
        <w:rPr>
          <w:rFonts w:ascii="Times New Roman" w:hAnsi="Times New Roman" w:cs="Times New Roman"/>
          <w:sz w:val="24"/>
          <w:szCs w:val="24"/>
        </w:rPr>
        <w:t>hey belong to metaphysics understood as a study of presuppositions rather than as the study of pure being.</w:t>
      </w:r>
    </w:p>
    <w:p w14:paraId="6A5F7849" w14:textId="58287B51" w:rsidR="002B7A9C" w:rsidRPr="005C7BEB" w:rsidRDefault="000306B1" w:rsidP="00A61AEB">
      <w:pPr>
        <w:spacing w:line="480" w:lineRule="auto"/>
        <w:rPr>
          <w:rFonts w:ascii="Times New Roman" w:hAnsi="Times New Roman" w:cs="Times New Roman"/>
          <w:sz w:val="24"/>
          <w:szCs w:val="24"/>
        </w:rPr>
      </w:pPr>
      <w:r w:rsidRPr="005C7BEB">
        <w:rPr>
          <w:rFonts w:ascii="Times New Roman" w:hAnsi="Times New Roman" w:cs="Times New Roman"/>
          <w:sz w:val="24"/>
          <w:szCs w:val="24"/>
        </w:rPr>
        <w:t>The claim that</w:t>
      </w:r>
      <w:r w:rsidR="009162B1" w:rsidRPr="005C7BEB">
        <w:rPr>
          <w:rFonts w:ascii="Times New Roman" w:hAnsi="Times New Roman" w:cs="Times New Roman"/>
          <w:sz w:val="24"/>
          <w:szCs w:val="24"/>
        </w:rPr>
        <w:t xml:space="preserve"> “nature does not change”</w:t>
      </w:r>
      <w:r w:rsidR="003C3EA8" w:rsidRPr="005C7BEB">
        <w:rPr>
          <w:rFonts w:ascii="Times New Roman" w:hAnsi="Times New Roman" w:cs="Times New Roman"/>
          <w:sz w:val="24"/>
          <w:szCs w:val="24"/>
        </w:rPr>
        <w:t>,</w:t>
      </w:r>
      <w:r w:rsidR="009162B1" w:rsidRPr="005C7BEB">
        <w:rPr>
          <w:rFonts w:ascii="Times New Roman" w:hAnsi="Times New Roman" w:cs="Times New Roman"/>
          <w:sz w:val="24"/>
          <w:szCs w:val="24"/>
        </w:rPr>
        <w:t xml:space="preserve"> understood as</w:t>
      </w:r>
      <w:r w:rsidR="00C57BEE" w:rsidRPr="005C7BEB">
        <w:rPr>
          <w:rFonts w:ascii="Times New Roman" w:hAnsi="Times New Roman" w:cs="Times New Roman"/>
          <w:sz w:val="24"/>
          <w:szCs w:val="24"/>
        </w:rPr>
        <w:t xml:space="preserve"> a presupposition which governs explanation</w:t>
      </w:r>
      <w:r w:rsidR="008256BB" w:rsidRPr="005C7BEB">
        <w:rPr>
          <w:rFonts w:ascii="Times New Roman" w:hAnsi="Times New Roman" w:cs="Times New Roman"/>
          <w:sz w:val="24"/>
          <w:szCs w:val="24"/>
        </w:rPr>
        <w:t xml:space="preserve"> in the natural sciences</w:t>
      </w:r>
      <w:r w:rsidR="003C3EA8" w:rsidRPr="005C7BEB">
        <w:rPr>
          <w:rFonts w:ascii="Times New Roman" w:hAnsi="Times New Roman" w:cs="Times New Roman"/>
          <w:sz w:val="24"/>
          <w:szCs w:val="24"/>
        </w:rPr>
        <w:t>,</w:t>
      </w:r>
      <w:r w:rsidR="00C57BEE" w:rsidRPr="005C7BEB">
        <w:rPr>
          <w:rFonts w:ascii="Times New Roman" w:hAnsi="Times New Roman" w:cs="Times New Roman"/>
          <w:sz w:val="24"/>
          <w:szCs w:val="24"/>
        </w:rPr>
        <w:t xml:space="preserve"> </w:t>
      </w:r>
      <w:r w:rsidR="00BB4215" w:rsidRPr="005C7BEB">
        <w:rPr>
          <w:rFonts w:ascii="Times New Roman" w:hAnsi="Times New Roman" w:cs="Times New Roman"/>
          <w:sz w:val="24"/>
          <w:szCs w:val="24"/>
        </w:rPr>
        <w:t xml:space="preserve">should </w:t>
      </w:r>
      <w:r w:rsidR="00C57BEE" w:rsidRPr="005C7BEB">
        <w:rPr>
          <w:rFonts w:ascii="Times New Roman" w:hAnsi="Times New Roman" w:cs="Times New Roman"/>
          <w:sz w:val="24"/>
          <w:szCs w:val="24"/>
        </w:rPr>
        <w:t xml:space="preserve">not be confused with a commitment to </w:t>
      </w:r>
      <w:r w:rsidR="00BB4215" w:rsidRPr="005C7BEB">
        <w:rPr>
          <w:rFonts w:ascii="Times New Roman" w:hAnsi="Times New Roman" w:cs="Times New Roman"/>
          <w:sz w:val="24"/>
          <w:szCs w:val="24"/>
        </w:rPr>
        <w:t>reference invariance</w:t>
      </w:r>
      <w:r w:rsidR="008256BB" w:rsidRPr="005C7BEB">
        <w:rPr>
          <w:rFonts w:ascii="Times New Roman" w:hAnsi="Times New Roman" w:cs="Times New Roman"/>
          <w:sz w:val="24"/>
          <w:szCs w:val="24"/>
        </w:rPr>
        <w:t xml:space="preserve"> of the kind</w:t>
      </w:r>
      <w:r w:rsidR="00BB4215" w:rsidRPr="005C7BEB">
        <w:rPr>
          <w:rFonts w:ascii="Times New Roman" w:hAnsi="Times New Roman" w:cs="Times New Roman"/>
          <w:sz w:val="24"/>
          <w:szCs w:val="24"/>
        </w:rPr>
        <w:t xml:space="preserve"> found i</w:t>
      </w:r>
      <w:r w:rsidR="00C57BEE" w:rsidRPr="005C7BEB">
        <w:rPr>
          <w:rFonts w:ascii="Times New Roman" w:hAnsi="Times New Roman" w:cs="Times New Roman"/>
          <w:sz w:val="24"/>
          <w:szCs w:val="24"/>
        </w:rPr>
        <w:t>n the causal theory of meaning</w:t>
      </w:r>
      <w:r w:rsidR="00BB4215" w:rsidRPr="005C7BEB">
        <w:rPr>
          <w:rFonts w:ascii="Times New Roman" w:hAnsi="Times New Roman" w:cs="Times New Roman"/>
          <w:sz w:val="24"/>
          <w:szCs w:val="24"/>
        </w:rPr>
        <w:t xml:space="preserve"> as articulated in the works of </w:t>
      </w:r>
      <w:proofErr w:type="spellStart"/>
      <w:r w:rsidR="00BB4215" w:rsidRPr="005C7BEB">
        <w:rPr>
          <w:rFonts w:ascii="Times New Roman" w:hAnsi="Times New Roman" w:cs="Times New Roman"/>
          <w:sz w:val="24"/>
          <w:szCs w:val="24"/>
        </w:rPr>
        <w:t>Kripke</w:t>
      </w:r>
      <w:proofErr w:type="spellEnd"/>
      <w:r w:rsidR="00401472" w:rsidRPr="005C7BEB">
        <w:rPr>
          <w:rStyle w:val="FootnoteReference"/>
          <w:rFonts w:ascii="Times New Roman" w:hAnsi="Times New Roman" w:cs="Times New Roman"/>
          <w:sz w:val="24"/>
          <w:szCs w:val="24"/>
        </w:rPr>
        <w:footnoteReference w:id="7"/>
      </w:r>
      <w:r w:rsidR="00BB4215" w:rsidRPr="005C7BEB">
        <w:rPr>
          <w:rFonts w:ascii="Times New Roman" w:hAnsi="Times New Roman" w:cs="Times New Roman"/>
          <w:sz w:val="24"/>
          <w:szCs w:val="24"/>
        </w:rPr>
        <w:t xml:space="preserve"> and Putnam</w:t>
      </w:r>
      <w:r w:rsidR="00401472" w:rsidRPr="005C7BEB">
        <w:rPr>
          <w:rStyle w:val="FootnoteReference"/>
          <w:rFonts w:ascii="Times New Roman" w:hAnsi="Times New Roman" w:cs="Times New Roman"/>
          <w:sz w:val="24"/>
          <w:szCs w:val="24"/>
        </w:rPr>
        <w:footnoteReference w:id="8"/>
      </w:r>
      <w:r w:rsidR="00BB4215" w:rsidRPr="005C7BEB">
        <w:rPr>
          <w:rFonts w:ascii="Times New Roman" w:hAnsi="Times New Roman" w:cs="Times New Roman"/>
          <w:sz w:val="24"/>
          <w:szCs w:val="24"/>
        </w:rPr>
        <w:t>. Reference invariance</w:t>
      </w:r>
      <w:r w:rsidR="00A43396" w:rsidRPr="005C7BEB">
        <w:rPr>
          <w:rFonts w:ascii="Times New Roman" w:hAnsi="Times New Roman" w:cs="Times New Roman"/>
          <w:sz w:val="24"/>
          <w:szCs w:val="24"/>
        </w:rPr>
        <w:t xml:space="preserve"> as defended by Putnam and Kripke</w:t>
      </w:r>
      <w:r w:rsidR="00BB4215" w:rsidRPr="005C7BEB">
        <w:rPr>
          <w:rFonts w:ascii="Times New Roman" w:hAnsi="Times New Roman" w:cs="Times New Roman"/>
          <w:sz w:val="24"/>
          <w:szCs w:val="24"/>
        </w:rPr>
        <w:t xml:space="preserve"> has been invoked to counteract the view that </w:t>
      </w:r>
      <w:r w:rsidR="00A43396" w:rsidRPr="005C7BEB">
        <w:rPr>
          <w:rFonts w:ascii="Times New Roman" w:hAnsi="Times New Roman" w:cs="Times New Roman"/>
          <w:sz w:val="24"/>
          <w:szCs w:val="24"/>
        </w:rPr>
        <w:t xml:space="preserve">since </w:t>
      </w:r>
      <w:r w:rsidR="00BB4215" w:rsidRPr="005C7BEB">
        <w:rPr>
          <w:rFonts w:ascii="Times New Roman" w:hAnsi="Times New Roman" w:cs="Times New Roman"/>
          <w:sz w:val="24"/>
          <w:szCs w:val="24"/>
        </w:rPr>
        <w:t>the mea</w:t>
      </w:r>
      <w:r w:rsidR="005E2AED" w:rsidRPr="005C7BEB">
        <w:rPr>
          <w:rFonts w:ascii="Times New Roman" w:hAnsi="Times New Roman" w:cs="Times New Roman"/>
          <w:sz w:val="24"/>
          <w:szCs w:val="24"/>
        </w:rPr>
        <w:t>ning of</w:t>
      </w:r>
      <w:r w:rsidR="00BB4215" w:rsidRPr="005C7BEB">
        <w:rPr>
          <w:rFonts w:ascii="Times New Roman" w:hAnsi="Times New Roman" w:cs="Times New Roman"/>
          <w:sz w:val="24"/>
          <w:szCs w:val="24"/>
        </w:rPr>
        <w:t xml:space="preserve"> scientif</w:t>
      </w:r>
      <w:r w:rsidR="00A43396" w:rsidRPr="005C7BEB">
        <w:rPr>
          <w:rFonts w:ascii="Times New Roman" w:hAnsi="Times New Roman" w:cs="Times New Roman"/>
          <w:sz w:val="24"/>
          <w:szCs w:val="24"/>
        </w:rPr>
        <w:t xml:space="preserve">ic terms </w:t>
      </w:r>
      <w:r w:rsidR="00BF7FF3" w:rsidRPr="005C7BEB">
        <w:rPr>
          <w:rFonts w:ascii="Times New Roman" w:hAnsi="Times New Roman" w:cs="Times New Roman"/>
          <w:sz w:val="24"/>
          <w:szCs w:val="24"/>
        </w:rPr>
        <w:t xml:space="preserve">changes across paradigms, </w:t>
      </w:r>
      <w:r w:rsidR="00C57BEE" w:rsidRPr="005C7BEB">
        <w:rPr>
          <w:rFonts w:ascii="Times New Roman" w:hAnsi="Times New Roman" w:cs="Times New Roman"/>
          <w:sz w:val="24"/>
          <w:szCs w:val="24"/>
        </w:rPr>
        <w:t>it is not possible to compare</w:t>
      </w:r>
      <w:r w:rsidR="00043579" w:rsidRPr="005C7BEB">
        <w:rPr>
          <w:rFonts w:ascii="Times New Roman" w:hAnsi="Times New Roman" w:cs="Times New Roman"/>
          <w:sz w:val="24"/>
          <w:szCs w:val="24"/>
        </w:rPr>
        <w:t xml:space="preserve"> scientific theo</w:t>
      </w:r>
      <w:r w:rsidR="00BF7FF3" w:rsidRPr="005C7BEB">
        <w:rPr>
          <w:rFonts w:ascii="Times New Roman" w:hAnsi="Times New Roman" w:cs="Times New Roman"/>
          <w:sz w:val="24"/>
          <w:szCs w:val="24"/>
        </w:rPr>
        <w:t>ries</w:t>
      </w:r>
      <w:r w:rsidR="00C57BEE" w:rsidRPr="005C7BEB">
        <w:rPr>
          <w:rFonts w:ascii="Times New Roman" w:hAnsi="Times New Roman" w:cs="Times New Roman"/>
          <w:sz w:val="24"/>
          <w:szCs w:val="24"/>
        </w:rPr>
        <w:t xml:space="preserve"> which belong to different historical contexts</w:t>
      </w:r>
      <w:r w:rsidR="00C22719" w:rsidRPr="005C7BEB">
        <w:rPr>
          <w:rStyle w:val="FootnoteReference"/>
          <w:rFonts w:ascii="Times New Roman" w:hAnsi="Times New Roman" w:cs="Times New Roman"/>
          <w:sz w:val="24"/>
          <w:szCs w:val="24"/>
        </w:rPr>
        <w:footnoteReference w:id="9"/>
      </w:r>
      <w:r w:rsidR="00573357" w:rsidRPr="005C7BEB">
        <w:rPr>
          <w:rFonts w:ascii="Times New Roman" w:hAnsi="Times New Roman" w:cs="Times New Roman"/>
          <w:sz w:val="24"/>
          <w:szCs w:val="24"/>
        </w:rPr>
        <w:t xml:space="preserve">. </w:t>
      </w:r>
      <w:r w:rsidR="00C57BEE" w:rsidRPr="005C7BEB">
        <w:rPr>
          <w:rFonts w:ascii="Times New Roman" w:hAnsi="Times New Roman" w:cs="Times New Roman"/>
          <w:sz w:val="24"/>
          <w:szCs w:val="24"/>
        </w:rPr>
        <w:t>Natural science, for Collingwood, must presuppose reference invariance; it must presuppose that nature is uniform</w:t>
      </w:r>
      <w:r w:rsidR="005C2A05" w:rsidRPr="005C7BEB">
        <w:rPr>
          <w:rFonts w:ascii="Times New Roman" w:hAnsi="Times New Roman" w:cs="Times New Roman"/>
          <w:sz w:val="24"/>
          <w:szCs w:val="24"/>
        </w:rPr>
        <w:t xml:space="preserve"> and thus that all scientific theories</w:t>
      </w:r>
      <w:r w:rsidR="00E57D7F" w:rsidRPr="005C7BEB">
        <w:rPr>
          <w:rFonts w:ascii="Times New Roman" w:hAnsi="Times New Roman" w:cs="Times New Roman"/>
          <w:sz w:val="24"/>
          <w:szCs w:val="24"/>
        </w:rPr>
        <w:t xml:space="preserve"> describe (in different ways) the same invariant object</w:t>
      </w:r>
      <w:r w:rsidR="00C57BEE" w:rsidRPr="005C7BEB">
        <w:rPr>
          <w:rFonts w:ascii="Times New Roman" w:hAnsi="Times New Roman" w:cs="Times New Roman"/>
          <w:sz w:val="24"/>
          <w:szCs w:val="24"/>
        </w:rPr>
        <w:t>. But</w:t>
      </w:r>
      <w:r w:rsidR="00BB4215" w:rsidRPr="005C7BEB">
        <w:rPr>
          <w:rFonts w:ascii="Times New Roman" w:hAnsi="Times New Roman" w:cs="Times New Roman"/>
          <w:sz w:val="24"/>
          <w:szCs w:val="24"/>
        </w:rPr>
        <w:t xml:space="preserve"> according to Collingwood,</w:t>
      </w:r>
      <w:r w:rsidR="00C57BEE" w:rsidRPr="005C7BEB">
        <w:rPr>
          <w:rFonts w:ascii="Times New Roman" w:hAnsi="Times New Roman" w:cs="Times New Roman"/>
          <w:sz w:val="24"/>
          <w:szCs w:val="24"/>
        </w:rPr>
        <w:t xml:space="preserve"> the commitment to the principle of the uniformity of nature</w:t>
      </w:r>
      <w:r w:rsidR="00BB4215" w:rsidRPr="005C7BEB">
        <w:rPr>
          <w:rFonts w:ascii="Times New Roman" w:hAnsi="Times New Roman" w:cs="Times New Roman"/>
          <w:sz w:val="24"/>
          <w:szCs w:val="24"/>
        </w:rPr>
        <w:t xml:space="preserve"> is </w:t>
      </w:r>
      <w:r w:rsidR="00C57BEE" w:rsidRPr="005C7BEB">
        <w:rPr>
          <w:rFonts w:ascii="Times New Roman" w:hAnsi="Times New Roman" w:cs="Times New Roman"/>
          <w:sz w:val="24"/>
          <w:szCs w:val="24"/>
        </w:rPr>
        <w:t xml:space="preserve">a presupposition of scientific inquiry and as such a </w:t>
      </w:r>
      <w:r w:rsidR="00C57BEE" w:rsidRPr="005C7BEB">
        <w:rPr>
          <w:rFonts w:ascii="Times New Roman" w:hAnsi="Times New Roman" w:cs="Times New Roman"/>
          <w:sz w:val="24"/>
          <w:szCs w:val="24"/>
        </w:rPr>
        <w:lastRenderedPageBreak/>
        <w:t xml:space="preserve">claim that belongs to metaphysics </w:t>
      </w:r>
      <w:r w:rsidR="002848E0" w:rsidRPr="005C7BEB">
        <w:rPr>
          <w:rFonts w:ascii="Times New Roman" w:hAnsi="Times New Roman" w:cs="Times New Roman"/>
          <w:sz w:val="24"/>
          <w:szCs w:val="24"/>
        </w:rPr>
        <w:t>as a science of presuppositions. I</w:t>
      </w:r>
      <w:r w:rsidR="00E57D7F" w:rsidRPr="005C7BEB">
        <w:rPr>
          <w:rFonts w:ascii="Times New Roman" w:hAnsi="Times New Roman" w:cs="Times New Roman"/>
          <w:sz w:val="24"/>
          <w:szCs w:val="24"/>
        </w:rPr>
        <w:t>t is not a claim about</w:t>
      </w:r>
      <w:r w:rsidR="002848E0" w:rsidRPr="005C7BEB">
        <w:rPr>
          <w:rFonts w:ascii="Times New Roman" w:hAnsi="Times New Roman" w:cs="Times New Roman"/>
          <w:sz w:val="24"/>
          <w:szCs w:val="24"/>
        </w:rPr>
        <w:t xml:space="preserve"> the nature or essence of objects per se, but about how they must be thought of within a form of inquiry</w:t>
      </w:r>
      <w:r w:rsidR="00C57BEE" w:rsidRPr="005C7BEB">
        <w:rPr>
          <w:rFonts w:ascii="Times New Roman" w:hAnsi="Times New Roman" w:cs="Times New Roman"/>
          <w:sz w:val="24"/>
          <w:szCs w:val="24"/>
        </w:rPr>
        <w:t xml:space="preserve">. </w:t>
      </w:r>
      <w:r w:rsidR="00504C0A" w:rsidRPr="005C7BEB">
        <w:rPr>
          <w:rFonts w:ascii="Times New Roman" w:hAnsi="Times New Roman" w:cs="Times New Roman"/>
          <w:sz w:val="24"/>
          <w:szCs w:val="24"/>
        </w:rPr>
        <w:t xml:space="preserve">Collingwood </w:t>
      </w:r>
      <w:r w:rsidR="00C57BEE" w:rsidRPr="005C7BEB">
        <w:rPr>
          <w:rFonts w:ascii="Times New Roman" w:hAnsi="Times New Roman" w:cs="Times New Roman"/>
          <w:sz w:val="24"/>
          <w:szCs w:val="24"/>
        </w:rPr>
        <w:t xml:space="preserve">does claim </w:t>
      </w:r>
      <w:r w:rsidR="00504C0A" w:rsidRPr="005C7BEB">
        <w:rPr>
          <w:rFonts w:ascii="Times New Roman" w:hAnsi="Times New Roman" w:cs="Times New Roman"/>
          <w:sz w:val="24"/>
          <w:szCs w:val="24"/>
        </w:rPr>
        <w:t xml:space="preserve">that </w:t>
      </w:r>
      <w:r w:rsidR="009B55FD" w:rsidRPr="005C7BEB">
        <w:rPr>
          <w:rFonts w:ascii="Times New Roman" w:hAnsi="Times New Roman" w:cs="Times New Roman"/>
          <w:sz w:val="24"/>
          <w:szCs w:val="24"/>
        </w:rPr>
        <w:t xml:space="preserve">explanations in </w:t>
      </w:r>
      <w:r w:rsidR="00504C0A" w:rsidRPr="005C7BEB">
        <w:rPr>
          <w:rFonts w:ascii="Times New Roman" w:hAnsi="Times New Roman" w:cs="Times New Roman"/>
          <w:sz w:val="24"/>
          <w:szCs w:val="24"/>
        </w:rPr>
        <w:t>both history and the natural sciences</w:t>
      </w:r>
      <w:r w:rsidR="009B55FD" w:rsidRPr="005C7BEB">
        <w:rPr>
          <w:rFonts w:ascii="Times New Roman" w:hAnsi="Times New Roman" w:cs="Times New Roman"/>
          <w:sz w:val="24"/>
          <w:szCs w:val="24"/>
        </w:rPr>
        <w:t xml:space="preserve"> </w:t>
      </w:r>
      <w:r w:rsidR="00504C0A" w:rsidRPr="005C7BEB">
        <w:rPr>
          <w:rFonts w:ascii="Times New Roman" w:hAnsi="Times New Roman" w:cs="Times New Roman"/>
          <w:sz w:val="24"/>
          <w:szCs w:val="24"/>
        </w:rPr>
        <w:t xml:space="preserve">are </w:t>
      </w:r>
      <w:r w:rsidR="00B5471B" w:rsidRPr="005C7BEB">
        <w:rPr>
          <w:rFonts w:ascii="Times New Roman" w:hAnsi="Times New Roman" w:cs="Times New Roman"/>
          <w:sz w:val="24"/>
          <w:szCs w:val="24"/>
        </w:rPr>
        <w:t>norm-governed</w:t>
      </w:r>
      <w:r w:rsidR="00504C0A" w:rsidRPr="005C7BEB">
        <w:rPr>
          <w:rFonts w:ascii="Times New Roman" w:hAnsi="Times New Roman" w:cs="Times New Roman"/>
          <w:sz w:val="24"/>
          <w:szCs w:val="24"/>
        </w:rPr>
        <w:t xml:space="preserve"> and </w:t>
      </w:r>
      <w:r w:rsidR="009B55FD" w:rsidRPr="005C7BEB">
        <w:rPr>
          <w:rFonts w:ascii="Times New Roman" w:hAnsi="Times New Roman" w:cs="Times New Roman"/>
          <w:sz w:val="24"/>
          <w:szCs w:val="24"/>
        </w:rPr>
        <w:t>as such provide answers to questions that reflect the investigative goals of historians and natural scientist</w:t>
      </w:r>
      <w:r w:rsidR="008A3EFE" w:rsidRPr="005C7BEB">
        <w:rPr>
          <w:rFonts w:ascii="Times New Roman" w:hAnsi="Times New Roman" w:cs="Times New Roman"/>
          <w:sz w:val="24"/>
          <w:szCs w:val="24"/>
        </w:rPr>
        <w:t>s</w:t>
      </w:r>
      <w:r w:rsidR="009B55FD" w:rsidRPr="005C7BEB">
        <w:rPr>
          <w:rFonts w:ascii="Times New Roman" w:hAnsi="Times New Roman" w:cs="Times New Roman"/>
          <w:sz w:val="24"/>
          <w:szCs w:val="24"/>
        </w:rPr>
        <w:t xml:space="preserve"> re</w:t>
      </w:r>
      <w:r w:rsidR="00CE750B" w:rsidRPr="005C7BEB">
        <w:rPr>
          <w:rFonts w:ascii="Times New Roman" w:hAnsi="Times New Roman" w:cs="Times New Roman"/>
          <w:sz w:val="24"/>
          <w:szCs w:val="24"/>
        </w:rPr>
        <w:t>spectively, rather than inquiry-</w:t>
      </w:r>
      <w:r w:rsidR="009B55FD" w:rsidRPr="005C7BEB">
        <w:rPr>
          <w:rFonts w:ascii="Times New Roman" w:hAnsi="Times New Roman" w:cs="Times New Roman"/>
          <w:sz w:val="24"/>
          <w:szCs w:val="24"/>
        </w:rPr>
        <w:t>independent truths</w:t>
      </w:r>
      <w:r w:rsidR="00046EDA" w:rsidRPr="005C7BEB">
        <w:rPr>
          <w:rFonts w:ascii="Times New Roman" w:hAnsi="Times New Roman" w:cs="Times New Roman"/>
          <w:sz w:val="24"/>
          <w:szCs w:val="24"/>
        </w:rPr>
        <w:t>. But</w:t>
      </w:r>
      <w:r w:rsidR="006646E8" w:rsidRPr="005C7BEB">
        <w:rPr>
          <w:rFonts w:ascii="Times New Roman" w:hAnsi="Times New Roman" w:cs="Times New Roman"/>
          <w:sz w:val="24"/>
          <w:szCs w:val="24"/>
        </w:rPr>
        <w:t xml:space="preserve"> his argument for the methodological autonomy of history </w:t>
      </w:r>
      <w:r w:rsidR="003C3EA8" w:rsidRPr="005C7BEB">
        <w:rPr>
          <w:rFonts w:ascii="Times New Roman" w:hAnsi="Times New Roman" w:cs="Times New Roman"/>
          <w:sz w:val="24"/>
          <w:szCs w:val="24"/>
        </w:rPr>
        <w:t>with respect to</w:t>
      </w:r>
      <w:r w:rsidR="00F96F11" w:rsidRPr="005C7BEB">
        <w:rPr>
          <w:rFonts w:ascii="Times New Roman" w:hAnsi="Times New Roman" w:cs="Times New Roman"/>
          <w:sz w:val="24"/>
          <w:szCs w:val="24"/>
        </w:rPr>
        <w:t xml:space="preserve"> natural science </w:t>
      </w:r>
      <w:r w:rsidR="008A3EFE" w:rsidRPr="005C7BEB">
        <w:rPr>
          <w:rFonts w:ascii="Times New Roman" w:hAnsi="Times New Roman" w:cs="Times New Roman"/>
          <w:sz w:val="24"/>
          <w:szCs w:val="24"/>
        </w:rPr>
        <w:t>does not entail a topsy-turvy</w:t>
      </w:r>
      <w:r w:rsidR="006646E8" w:rsidRPr="005C7BEB">
        <w:rPr>
          <w:rFonts w:ascii="Times New Roman" w:hAnsi="Times New Roman" w:cs="Times New Roman"/>
          <w:sz w:val="24"/>
          <w:szCs w:val="24"/>
        </w:rPr>
        <w:t xml:space="preserve"> dissolution of </w:t>
      </w:r>
      <w:r w:rsidR="002077C5" w:rsidRPr="005C7BEB">
        <w:rPr>
          <w:rFonts w:ascii="Times New Roman" w:hAnsi="Times New Roman" w:cs="Times New Roman"/>
          <w:sz w:val="24"/>
          <w:szCs w:val="24"/>
        </w:rPr>
        <w:t xml:space="preserve">science into history and the </w:t>
      </w:r>
      <w:r w:rsidR="0045342D" w:rsidRPr="005C7BEB">
        <w:rPr>
          <w:rFonts w:ascii="Times New Roman" w:hAnsi="Times New Roman" w:cs="Times New Roman"/>
          <w:sz w:val="24"/>
          <w:szCs w:val="24"/>
        </w:rPr>
        <w:t xml:space="preserve">subsequent </w:t>
      </w:r>
      <w:r w:rsidR="002077C5" w:rsidRPr="005C7BEB">
        <w:rPr>
          <w:rFonts w:ascii="Times New Roman" w:hAnsi="Times New Roman" w:cs="Times New Roman"/>
          <w:sz w:val="24"/>
          <w:szCs w:val="24"/>
        </w:rPr>
        <w:t xml:space="preserve">replacement of one </w:t>
      </w:r>
      <w:r w:rsidR="002077C5" w:rsidRPr="005C7BEB">
        <w:rPr>
          <w:rFonts w:ascii="Times New Roman" w:hAnsi="Times New Roman" w:cs="Times New Roman"/>
          <w:i/>
          <w:sz w:val="24"/>
          <w:szCs w:val="24"/>
        </w:rPr>
        <w:t>ism</w:t>
      </w:r>
      <w:r w:rsidR="0045342D" w:rsidRPr="005C7BEB">
        <w:rPr>
          <w:rFonts w:ascii="Times New Roman" w:hAnsi="Times New Roman" w:cs="Times New Roman"/>
          <w:sz w:val="24"/>
          <w:szCs w:val="24"/>
        </w:rPr>
        <w:t xml:space="preserve"> </w:t>
      </w:r>
      <w:r w:rsidR="002E3483" w:rsidRPr="005C7BEB">
        <w:rPr>
          <w:rFonts w:ascii="Times New Roman" w:hAnsi="Times New Roman" w:cs="Times New Roman"/>
          <w:sz w:val="24"/>
          <w:szCs w:val="24"/>
        </w:rPr>
        <w:t>(as in historic</w:t>
      </w:r>
      <w:r w:rsidR="002E3483" w:rsidRPr="005C7BEB">
        <w:rPr>
          <w:rFonts w:ascii="Times New Roman" w:hAnsi="Times New Roman" w:cs="Times New Roman"/>
          <w:i/>
          <w:sz w:val="24"/>
          <w:szCs w:val="24"/>
        </w:rPr>
        <w:t>ism</w:t>
      </w:r>
      <w:r w:rsidR="002E3483" w:rsidRPr="005C7BEB">
        <w:rPr>
          <w:rFonts w:ascii="Times New Roman" w:hAnsi="Times New Roman" w:cs="Times New Roman"/>
          <w:sz w:val="24"/>
          <w:szCs w:val="24"/>
        </w:rPr>
        <w:t xml:space="preserve">) </w:t>
      </w:r>
      <w:r w:rsidR="00151C35" w:rsidRPr="005C7BEB">
        <w:rPr>
          <w:rFonts w:ascii="Times New Roman" w:hAnsi="Times New Roman" w:cs="Times New Roman"/>
          <w:sz w:val="24"/>
          <w:szCs w:val="24"/>
        </w:rPr>
        <w:t>with</w:t>
      </w:r>
      <w:r w:rsidR="002077C5" w:rsidRPr="005C7BEB">
        <w:rPr>
          <w:rFonts w:ascii="Times New Roman" w:hAnsi="Times New Roman" w:cs="Times New Roman"/>
          <w:sz w:val="24"/>
          <w:szCs w:val="24"/>
        </w:rPr>
        <w:t xml:space="preserve"> another</w:t>
      </w:r>
      <w:r w:rsidR="002E3483" w:rsidRPr="005C7BEB">
        <w:rPr>
          <w:rFonts w:ascii="Times New Roman" w:hAnsi="Times New Roman" w:cs="Times New Roman"/>
          <w:sz w:val="24"/>
          <w:szCs w:val="24"/>
        </w:rPr>
        <w:t xml:space="preserve"> (scient</w:t>
      </w:r>
      <w:r w:rsidR="002E3483" w:rsidRPr="005C7BEB">
        <w:rPr>
          <w:rFonts w:ascii="Times New Roman" w:hAnsi="Times New Roman" w:cs="Times New Roman"/>
          <w:i/>
          <w:sz w:val="24"/>
          <w:szCs w:val="24"/>
        </w:rPr>
        <w:t>ism</w:t>
      </w:r>
      <w:r w:rsidR="002E3483" w:rsidRPr="005C7BEB">
        <w:rPr>
          <w:rFonts w:ascii="Times New Roman" w:hAnsi="Times New Roman" w:cs="Times New Roman"/>
          <w:sz w:val="24"/>
          <w:szCs w:val="24"/>
        </w:rPr>
        <w:t>)</w:t>
      </w:r>
      <w:r w:rsidR="002077C5" w:rsidRPr="005C7BEB">
        <w:rPr>
          <w:rFonts w:ascii="Times New Roman" w:hAnsi="Times New Roman" w:cs="Times New Roman"/>
          <w:sz w:val="24"/>
          <w:szCs w:val="24"/>
        </w:rPr>
        <w:t>.</w:t>
      </w:r>
      <w:r w:rsidR="00A9583F" w:rsidRPr="005C7BEB">
        <w:rPr>
          <w:rFonts w:ascii="Times New Roman" w:hAnsi="Times New Roman" w:cs="Times New Roman"/>
          <w:sz w:val="24"/>
          <w:szCs w:val="24"/>
        </w:rPr>
        <w:t xml:space="preserve"> From a historical point of view nature is like a cultural artefact </w:t>
      </w:r>
      <w:r w:rsidR="002077C5" w:rsidRPr="005C7BEB">
        <w:rPr>
          <w:rFonts w:ascii="Times New Roman" w:hAnsi="Times New Roman" w:cs="Times New Roman"/>
          <w:sz w:val="24"/>
          <w:szCs w:val="24"/>
        </w:rPr>
        <w:t>that must be understood</w:t>
      </w:r>
      <w:r w:rsidR="00A9583F" w:rsidRPr="005C7BEB">
        <w:rPr>
          <w:rFonts w:ascii="Times New Roman" w:hAnsi="Times New Roman" w:cs="Times New Roman"/>
          <w:sz w:val="24"/>
          <w:szCs w:val="24"/>
        </w:rPr>
        <w:t xml:space="preserve"> in the conte</w:t>
      </w:r>
      <w:r w:rsidR="00395F74" w:rsidRPr="005C7BEB">
        <w:rPr>
          <w:rFonts w:ascii="Times New Roman" w:hAnsi="Times New Roman" w:cs="Times New Roman"/>
          <w:sz w:val="24"/>
          <w:szCs w:val="24"/>
        </w:rPr>
        <w:t>xt of thought</w:t>
      </w:r>
      <w:r w:rsidR="002077C5" w:rsidRPr="005C7BEB">
        <w:rPr>
          <w:rFonts w:ascii="Times New Roman" w:hAnsi="Times New Roman" w:cs="Times New Roman"/>
          <w:sz w:val="24"/>
          <w:szCs w:val="24"/>
        </w:rPr>
        <w:t>, if it is to be understood historically</w:t>
      </w:r>
      <w:r w:rsidR="00395F74" w:rsidRPr="005C7BEB">
        <w:rPr>
          <w:rFonts w:ascii="Times New Roman" w:hAnsi="Times New Roman" w:cs="Times New Roman"/>
          <w:sz w:val="24"/>
          <w:szCs w:val="24"/>
        </w:rPr>
        <w:t>. The history of the philosophy of science</w:t>
      </w:r>
      <w:r w:rsidR="00046EDA" w:rsidRPr="005C7BEB">
        <w:rPr>
          <w:rFonts w:ascii="Times New Roman" w:hAnsi="Times New Roman" w:cs="Times New Roman"/>
          <w:sz w:val="24"/>
          <w:szCs w:val="24"/>
        </w:rPr>
        <w:t xml:space="preserve"> is an historical inquiry </w:t>
      </w:r>
      <w:r w:rsidR="00A9583F" w:rsidRPr="005C7BEB">
        <w:rPr>
          <w:rFonts w:ascii="Times New Roman" w:hAnsi="Times New Roman" w:cs="Times New Roman"/>
          <w:sz w:val="24"/>
          <w:szCs w:val="24"/>
        </w:rPr>
        <w:t>concerned w</w:t>
      </w:r>
      <w:r w:rsidR="002F485C" w:rsidRPr="005C7BEB">
        <w:rPr>
          <w:rFonts w:ascii="Times New Roman" w:hAnsi="Times New Roman" w:cs="Times New Roman"/>
          <w:sz w:val="24"/>
          <w:szCs w:val="24"/>
        </w:rPr>
        <w:t xml:space="preserve">ith </w:t>
      </w:r>
      <w:r w:rsidR="002F485C" w:rsidRPr="005C7BEB">
        <w:rPr>
          <w:rFonts w:ascii="Times New Roman" w:hAnsi="Times New Roman" w:cs="Times New Roman"/>
          <w:i/>
          <w:sz w:val="24"/>
          <w:szCs w:val="24"/>
        </w:rPr>
        <w:t>the idea of nature</w:t>
      </w:r>
      <w:r w:rsidR="002F485C" w:rsidRPr="005C7BEB">
        <w:rPr>
          <w:rFonts w:ascii="Times New Roman" w:hAnsi="Times New Roman" w:cs="Times New Roman"/>
          <w:sz w:val="24"/>
          <w:szCs w:val="24"/>
        </w:rPr>
        <w:t>, how natu</w:t>
      </w:r>
      <w:r w:rsidR="00451141" w:rsidRPr="005C7BEB">
        <w:rPr>
          <w:rFonts w:ascii="Times New Roman" w:hAnsi="Times New Roman" w:cs="Times New Roman"/>
          <w:sz w:val="24"/>
          <w:szCs w:val="24"/>
        </w:rPr>
        <w:t>re was conceptualized</w:t>
      </w:r>
      <w:r w:rsidR="00A9583F" w:rsidRPr="005C7BEB">
        <w:rPr>
          <w:rFonts w:ascii="Times New Roman" w:hAnsi="Times New Roman" w:cs="Times New Roman"/>
          <w:sz w:val="24"/>
          <w:szCs w:val="24"/>
        </w:rPr>
        <w:t xml:space="preserve"> in different times and places</w:t>
      </w:r>
      <w:r w:rsidR="00451141" w:rsidRPr="005C7BEB">
        <w:rPr>
          <w:rFonts w:ascii="Times New Roman" w:hAnsi="Times New Roman" w:cs="Times New Roman"/>
          <w:sz w:val="24"/>
          <w:szCs w:val="24"/>
        </w:rPr>
        <w:t>,</w:t>
      </w:r>
      <w:r w:rsidR="00395F74" w:rsidRPr="005C7BEB">
        <w:rPr>
          <w:rFonts w:ascii="Times New Roman" w:hAnsi="Times New Roman" w:cs="Times New Roman"/>
          <w:sz w:val="24"/>
          <w:szCs w:val="24"/>
        </w:rPr>
        <w:t xml:space="preserve"> because the historian</w:t>
      </w:r>
      <w:r w:rsidR="003C3EA8" w:rsidRPr="005C7BEB">
        <w:rPr>
          <w:rFonts w:ascii="Times New Roman" w:hAnsi="Times New Roman" w:cs="Times New Roman"/>
          <w:sz w:val="24"/>
          <w:szCs w:val="24"/>
        </w:rPr>
        <w:t xml:space="preserve"> of science (just like</w:t>
      </w:r>
      <w:r w:rsidR="00650183" w:rsidRPr="005C7BEB">
        <w:rPr>
          <w:rFonts w:ascii="Times New Roman" w:hAnsi="Times New Roman" w:cs="Times New Roman"/>
          <w:sz w:val="24"/>
          <w:szCs w:val="24"/>
        </w:rPr>
        <w:t xml:space="preserve"> </w:t>
      </w:r>
      <w:r w:rsidR="002077C5" w:rsidRPr="005C7BEB">
        <w:rPr>
          <w:rFonts w:ascii="Times New Roman" w:hAnsi="Times New Roman" w:cs="Times New Roman"/>
          <w:sz w:val="24"/>
          <w:szCs w:val="24"/>
        </w:rPr>
        <w:t>historians in general)</w:t>
      </w:r>
      <w:r w:rsidR="00395F74" w:rsidRPr="005C7BEB">
        <w:rPr>
          <w:rFonts w:ascii="Times New Roman" w:hAnsi="Times New Roman" w:cs="Times New Roman"/>
          <w:sz w:val="24"/>
          <w:szCs w:val="24"/>
        </w:rPr>
        <w:t xml:space="preserve"> works under the presupposition that the context of thought is no</w:t>
      </w:r>
      <w:r w:rsidR="0033612A" w:rsidRPr="005C7BEB">
        <w:rPr>
          <w:rFonts w:ascii="Times New Roman" w:hAnsi="Times New Roman" w:cs="Times New Roman"/>
          <w:sz w:val="24"/>
          <w:szCs w:val="24"/>
        </w:rPr>
        <w:t>t</w:t>
      </w:r>
      <w:r w:rsidR="00395F74" w:rsidRPr="005C7BEB">
        <w:rPr>
          <w:rFonts w:ascii="Times New Roman" w:hAnsi="Times New Roman" w:cs="Times New Roman"/>
          <w:sz w:val="24"/>
          <w:szCs w:val="24"/>
        </w:rPr>
        <w:t xml:space="preserve"> unchanging. For the practicing</w:t>
      </w:r>
      <w:r w:rsidR="00A9583F" w:rsidRPr="005C7BEB">
        <w:rPr>
          <w:rFonts w:ascii="Times New Roman" w:hAnsi="Times New Roman" w:cs="Times New Roman"/>
          <w:sz w:val="24"/>
          <w:szCs w:val="24"/>
        </w:rPr>
        <w:t xml:space="preserve"> scientist, on the other hand</w:t>
      </w:r>
      <w:r w:rsidR="00395F74" w:rsidRPr="005C7BEB">
        <w:rPr>
          <w:rFonts w:ascii="Times New Roman" w:hAnsi="Times New Roman" w:cs="Times New Roman"/>
          <w:sz w:val="24"/>
          <w:szCs w:val="24"/>
        </w:rPr>
        <w:t>,</w:t>
      </w:r>
      <w:r w:rsidR="00A9583F" w:rsidRPr="005C7BEB">
        <w:rPr>
          <w:rFonts w:ascii="Times New Roman" w:hAnsi="Times New Roman" w:cs="Times New Roman"/>
          <w:sz w:val="24"/>
          <w:szCs w:val="24"/>
        </w:rPr>
        <w:t xml:space="preserve"> na</w:t>
      </w:r>
      <w:r w:rsidR="002F485C" w:rsidRPr="005C7BEB">
        <w:rPr>
          <w:rFonts w:ascii="Times New Roman" w:hAnsi="Times New Roman" w:cs="Times New Roman"/>
          <w:sz w:val="24"/>
          <w:szCs w:val="24"/>
        </w:rPr>
        <w:t>t</w:t>
      </w:r>
      <w:r w:rsidR="00A9583F" w:rsidRPr="005C7BEB">
        <w:rPr>
          <w:rFonts w:ascii="Times New Roman" w:hAnsi="Times New Roman" w:cs="Times New Roman"/>
          <w:sz w:val="24"/>
          <w:szCs w:val="24"/>
        </w:rPr>
        <w:t>ure is an</w:t>
      </w:r>
      <w:r w:rsidR="002F485C" w:rsidRPr="005C7BEB">
        <w:rPr>
          <w:rFonts w:ascii="Times New Roman" w:hAnsi="Times New Roman" w:cs="Times New Roman"/>
          <w:sz w:val="24"/>
          <w:szCs w:val="24"/>
        </w:rPr>
        <w:t xml:space="preserve"> </w:t>
      </w:r>
      <w:r w:rsidR="00A9583F" w:rsidRPr="005C7BEB">
        <w:rPr>
          <w:rFonts w:ascii="Times New Roman" w:hAnsi="Times New Roman" w:cs="Times New Roman"/>
          <w:sz w:val="24"/>
          <w:szCs w:val="24"/>
        </w:rPr>
        <w:t>invariant object and different scientific paradigms reflect not the historically changing idea of nature but progressively more sophi</w:t>
      </w:r>
      <w:r w:rsidR="002F485C" w:rsidRPr="005C7BEB">
        <w:rPr>
          <w:rFonts w:ascii="Times New Roman" w:hAnsi="Times New Roman" w:cs="Times New Roman"/>
          <w:sz w:val="24"/>
          <w:szCs w:val="24"/>
        </w:rPr>
        <w:t>sticated descriptions of an invariant reality</w:t>
      </w:r>
      <w:r w:rsidR="00BF47C3" w:rsidRPr="005C7BEB">
        <w:rPr>
          <w:rFonts w:ascii="Times New Roman" w:hAnsi="Times New Roman" w:cs="Times New Roman"/>
          <w:sz w:val="24"/>
          <w:szCs w:val="24"/>
        </w:rPr>
        <w:t xml:space="preserve"> investigated under the</w:t>
      </w:r>
      <w:r w:rsidR="00395F74" w:rsidRPr="005C7BEB">
        <w:rPr>
          <w:rFonts w:ascii="Times New Roman" w:hAnsi="Times New Roman" w:cs="Times New Roman"/>
          <w:sz w:val="24"/>
          <w:szCs w:val="24"/>
        </w:rPr>
        <w:t xml:space="preserve"> p</w:t>
      </w:r>
      <w:r w:rsidR="00BF47C3" w:rsidRPr="005C7BEB">
        <w:rPr>
          <w:rFonts w:ascii="Times New Roman" w:hAnsi="Times New Roman" w:cs="Times New Roman"/>
          <w:sz w:val="24"/>
          <w:szCs w:val="24"/>
        </w:rPr>
        <w:t>resupposition of the uniformity of nature</w:t>
      </w:r>
      <w:r w:rsidR="00395F74" w:rsidRPr="005C7BEB">
        <w:rPr>
          <w:rFonts w:ascii="Times New Roman" w:hAnsi="Times New Roman" w:cs="Times New Roman"/>
          <w:sz w:val="24"/>
          <w:szCs w:val="24"/>
        </w:rPr>
        <w:t>.</w:t>
      </w:r>
      <w:r w:rsidR="002F485C" w:rsidRPr="005C7BEB">
        <w:rPr>
          <w:rFonts w:ascii="Times New Roman" w:hAnsi="Times New Roman" w:cs="Times New Roman"/>
          <w:sz w:val="24"/>
          <w:szCs w:val="24"/>
        </w:rPr>
        <w:t xml:space="preserve"> </w:t>
      </w:r>
      <w:r w:rsidR="006A3D63" w:rsidRPr="005C7BEB">
        <w:rPr>
          <w:rFonts w:ascii="Times New Roman" w:hAnsi="Times New Roman" w:cs="Times New Roman"/>
          <w:sz w:val="24"/>
          <w:szCs w:val="24"/>
        </w:rPr>
        <w:t>Once the switch in</w:t>
      </w:r>
      <w:r w:rsidR="0035209C" w:rsidRPr="005C7BEB">
        <w:rPr>
          <w:rFonts w:ascii="Times New Roman" w:hAnsi="Times New Roman" w:cs="Times New Roman"/>
          <w:sz w:val="24"/>
          <w:szCs w:val="24"/>
        </w:rPr>
        <w:t xml:space="preserve"> presuppositions is</w:t>
      </w:r>
      <w:r w:rsidR="005C28B6" w:rsidRPr="005C7BEB">
        <w:rPr>
          <w:rFonts w:ascii="Times New Roman" w:hAnsi="Times New Roman" w:cs="Times New Roman"/>
          <w:sz w:val="24"/>
          <w:szCs w:val="24"/>
        </w:rPr>
        <w:t xml:space="preserve"> properly recognized</w:t>
      </w:r>
      <w:r w:rsidR="00535731" w:rsidRPr="005C7BEB">
        <w:rPr>
          <w:rFonts w:ascii="Times New Roman" w:hAnsi="Times New Roman" w:cs="Times New Roman"/>
          <w:sz w:val="24"/>
          <w:szCs w:val="24"/>
        </w:rPr>
        <w:t>, there is no deep ontological conflict</w:t>
      </w:r>
      <w:r w:rsidR="00551C99" w:rsidRPr="005C7BEB">
        <w:rPr>
          <w:rFonts w:ascii="Times New Roman" w:hAnsi="Times New Roman" w:cs="Times New Roman"/>
          <w:sz w:val="24"/>
          <w:szCs w:val="24"/>
        </w:rPr>
        <w:t xml:space="preserve"> between the </w:t>
      </w:r>
      <w:r w:rsidR="0035209C" w:rsidRPr="005C7BEB">
        <w:rPr>
          <w:rFonts w:ascii="Times New Roman" w:hAnsi="Times New Roman" w:cs="Times New Roman"/>
          <w:sz w:val="24"/>
          <w:szCs w:val="24"/>
        </w:rPr>
        <w:t>histo</w:t>
      </w:r>
      <w:r w:rsidR="00535731" w:rsidRPr="005C7BEB">
        <w:rPr>
          <w:rFonts w:ascii="Times New Roman" w:hAnsi="Times New Roman" w:cs="Times New Roman"/>
          <w:sz w:val="24"/>
          <w:szCs w:val="24"/>
        </w:rPr>
        <w:t>ry of the philosophy of science</w:t>
      </w:r>
      <w:r w:rsidR="00551C99" w:rsidRPr="005C7BEB">
        <w:rPr>
          <w:rFonts w:ascii="Times New Roman" w:hAnsi="Times New Roman" w:cs="Times New Roman"/>
          <w:sz w:val="24"/>
          <w:szCs w:val="24"/>
        </w:rPr>
        <w:t xml:space="preserve"> and science</w:t>
      </w:r>
      <w:r w:rsidR="001E1AA0" w:rsidRPr="005C7BEB">
        <w:rPr>
          <w:rFonts w:ascii="Times New Roman" w:hAnsi="Times New Roman" w:cs="Times New Roman"/>
          <w:sz w:val="24"/>
          <w:szCs w:val="24"/>
        </w:rPr>
        <w:t xml:space="preserve"> itself</w:t>
      </w:r>
      <w:r w:rsidR="00551C99" w:rsidRPr="005C7BEB">
        <w:rPr>
          <w:rFonts w:ascii="Times New Roman" w:hAnsi="Times New Roman" w:cs="Times New Roman"/>
          <w:sz w:val="24"/>
          <w:szCs w:val="24"/>
        </w:rPr>
        <w:t>,</w:t>
      </w:r>
      <w:r w:rsidR="00535731" w:rsidRPr="005C7BEB">
        <w:rPr>
          <w:rFonts w:ascii="Times New Roman" w:hAnsi="Times New Roman" w:cs="Times New Roman"/>
          <w:sz w:val="24"/>
          <w:szCs w:val="24"/>
        </w:rPr>
        <w:t xml:space="preserve"> as there is indeed no conflict between</w:t>
      </w:r>
      <w:r w:rsidR="00DA52E2" w:rsidRPr="005C7BEB">
        <w:rPr>
          <w:rFonts w:ascii="Times New Roman" w:hAnsi="Times New Roman" w:cs="Times New Roman"/>
          <w:sz w:val="24"/>
          <w:szCs w:val="24"/>
        </w:rPr>
        <w:t xml:space="preserve"> science and</w:t>
      </w:r>
      <w:r w:rsidR="00535731" w:rsidRPr="005C7BEB">
        <w:rPr>
          <w:rFonts w:ascii="Times New Roman" w:hAnsi="Times New Roman" w:cs="Times New Roman"/>
          <w:sz w:val="24"/>
          <w:szCs w:val="24"/>
        </w:rPr>
        <w:t xml:space="preserve"> history more gen</w:t>
      </w:r>
      <w:r w:rsidR="00C137D6" w:rsidRPr="005C7BEB">
        <w:rPr>
          <w:rFonts w:ascii="Times New Roman" w:hAnsi="Times New Roman" w:cs="Times New Roman"/>
          <w:sz w:val="24"/>
          <w:szCs w:val="24"/>
        </w:rPr>
        <w:t>e</w:t>
      </w:r>
      <w:r w:rsidR="00DA52E2" w:rsidRPr="005C7BEB">
        <w:rPr>
          <w:rFonts w:ascii="Times New Roman" w:hAnsi="Times New Roman" w:cs="Times New Roman"/>
          <w:sz w:val="24"/>
          <w:szCs w:val="24"/>
        </w:rPr>
        <w:t>rally</w:t>
      </w:r>
      <w:r w:rsidR="00535731" w:rsidRPr="005C7BEB">
        <w:rPr>
          <w:rFonts w:ascii="Times New Roman" w:hAnsi="Times New Roman" w:cs="Times New Roman"/>
          <w:sz w:val="24"/>
          <w:szCs w:val="24"/>
        </w:rPr>
        <w:t>.</w:t>
      </w:r>
      <w:r w:rsidR="00530F1E" w:rsidRPr="005C7BEB">
        <w:rPr>
          <w:rFonts w:ascii="Times New Roman" w:hAnsi="Times New Roman" w:cs="Times New Roman"/>
          <w:sz w:val="24"/>
          <w:szCs w:val="24"/>
        </w:rPr>
        <w:t xml:space="preserve"> </w:t>
      </w:r>
      <w:r w:rsidR="008E0BD4" w:rsidRPr="005C7BEB">
        <w:rPr>
          <w:rFonts w:ascii="Times New Roman" w:hAnsi="Times New Roman" w:cs="Times New Roman"/>
          <w:sz w:val="24"/>
          <w:szCs w:val="24"/>
        </w:rPr>
        <w:t>The failure to integrate science and the history of the philosophy of science</w:t>
      </w:r>
      <w:r w:rsidR="00DA52E2" w:rsidRPr="005C7BEB">
        <w:rPr>
          <w:rFonts w:ascii="Times New Roman" w:hAnsi="Times New Roman" w:cs="Times New Roman"/>
          <w:sz w:val="24"/>
          <w:szCs w:val="24"/>
        </w:rPr>
        <w:t xml:space="preserve"> (or science</w:t>
      </w:r>
      <w:r w:rsidR="00E46887" w:rsidRPr="005C7BEB">
        <w:rPr>
          <w:rFonts w:ascii="Times New Roman" w:hAnsi="Times New Roman" w:cs="Times New Roman"/>
          <w:sz w:val="24"/>
          <w:szCs w:val="24"/>
        </w:rPr>
        <w:t xml:space="preserve"> and </w:t>
      </w:r>
      <w:r w:rsidR="00DA52E2" w:rsidRPr="005C7BEB">
        <w:rPr>
          <w:rFonts w:ascii="Times New Roman" w:hAnsi="Times New Roman" w:cs="Times New Roman"/>
          <w:sz w:val="24"/>
          <w:szCs w:val="24"/>
        </w:rPr>
        <w:t xml:space="preserve">history </w:t>
      </w:r>
      <w:r w:rsidR="00E46887" w:rsidRPr="005C7BEB">
        <w:rPr>
          <w:rFonts w:ascii="Times New Roman" w:hAnsi="Times New Roman" w:cs="Times New Roman"/>
          <w:sz w:val="24"/>
          <w:szCs w:val="24"/>
        </w:rPr>
        <w:t>more generally)</w:t>
      </w:r>
      <w:r w:rsidR="008E0BD4" w:rsidRPr="005C7BEB">
        <w:rPr>
          <w:rFonts w:ascii="Times New Roman" w:hAnsi="Times New Roman" w:cs="Times New Roman"/>
          <w:sz w:val="24"/>
          <w:szCs w:val="24"/>
        </w:rPr>
        <w:t xml:space="preserve"> is thus rooted </w:t>
      </w:r>
      <w:r w:rsidR="00DD10F2" w:rsidRPr="005C7BEB">
        <w:rPr>
          <w:rFonts w:ascii="Times New Roman" w:hAnsi="Times New Roman" w:cs="Times New Roman"/>
          <w:sz w:val="24"/>
          <w:szCs w:val="24"/>
        </w:rPr>
        <w:t xml:space="preserve">not </w:t>
      </w:r>
      <w:r w:rsidR="008E0BD4" w:rsidRPr="005C7BEB">
        <w:rPr>
          <w:rFonts w:ascii="Times New Roman" w:hAnsi="Times New Roman" w:cs="Times New Roman"/>
          <w:sz w:val="24"/>
          <w:szCs w:val="24"/>
        </w:rPr>
        <w:t>in the fact that they i</w:t>
      </w:r>
      <w:r w:rsidR="00A61AEB" w:rsidRPr="005C7BEB">
        <w:rPr>
          <w:rFonts w:ascii="Times New Roman" w:hAnsi="Times New Roman" w:cs="Times New Roman"/>
          <w:sz w:val="24"/>
          <w:szCs w:val="24"/>
        </w:rPr>
        <w:t>mply</w:t>
      </w:r>
      <w:r w:rsidR="00237D15" w:rsidRPr="005C7BEB">
        <w:rPr>
          <w:rFonts w:ascii="Times New Roman" w:hAnsi="Times New Roman" w:cs="Times New Roman"/>
          <w:sz w:val="24"/>
          <w:szCs w:val="24"/>
        </w:rPr>
        <w:t xml:space="preserve"> incompatible ontologies</w:t>
      </w:r>
      <w:r w:rsidR="008E0BD4" w:rsidRPr="005C7BEB">
        <w:rPr>
          <w:rFonts w:ascii="Times New Roman" w:hAnsi="Times New Roman" w:cs="Times New Roman"/>
          <w:sz w:val="24"/>
          <w:szCs w:val="24"/>
        </w:rPr>
        <w:t>, but</w:t>
      </w:r>
      <w:r w:rsidR="00DD10F2" w:rsidRPr="005C7BEB">
        <w:rPr>
          <w:rFonts w:ascii="Times New Roman" w:hAnsi="Times New Roman" w:cs="Times New Roman"/>
          <w:sz w:val="24"/>
          <w:szCs w:val="24"/>
        </w:rPr>
        <w:t xml:space="preserve"> in the fact</w:t>
      </w:r>
      <w:r w:rsidR="008E0BD4" w:rsidRPr="005C7BEB">
        <w:rPr>
          <w:rFonts w:ascii="Times New Roman" w:hAnsi="Times New Roman" w:cs="Times New Roman"/>
          <w:sz w:val="24"/>
          <w:szCs w:val="24"/>
        </w:rPr>
        <w:t xml:space="preserve"> that they are governed by incompatible presuppositions.</w:t>
      </w:r>
      <w:r w:rsidR="003802B1" w:rsidRPr="005C7BEB">
        <w:rPr>
          <w:rStyle w:val="FootnoteReference"/>
          <w:rFonts w:ascii="Times New Roman" w:hAnsi="Times New Roman" w:cs="Times New Roman"/>
          <w:sz w:val="24"/>
          <w:szCs w:val="24"/>
        </w:rPr>
        <w:footnoteReference w:id="10"/>
      </w:r>
      <w:r w:rsidR="00A43396" w:rsidRPr="005C7BEB">
        <w:rPr>
          <w:rFonts w:ascii="Times New Roman" w:hAnsi="Times New Roman" w:cs="Times New Roman"/>
          <w:sz w:val="24"/>
          <w:szCs w:val="24"/>
        </w:rPr>
        <w:t xml:space="preserve"> </w:t>
      </w:r>
      <w:r w:rsidR="00DA52E2" w:rsidRPr="005C7BEB">
        <w:rPr>
          <w:rFonts w:ascii="Times New Roman" w:hAnsi="Times New Roman" w:cs="Times New Roman"/>
          <w:sz w:val="24"/>
          <w:szCs w:val="24"/>
        </w:rPr>
        <w:t>Within a traditional conception of metaphysics one would have to choose between the scientific and the historical conception of reality since they could</w:t>
      </w:r>
      <w:r w:rsidR="00390B8C" w:rsidRPr="005C7BEB">
        <w:rPr>
          <w:rFonts w:ascii="Times New Roman" w:hAnsi="Times New Roman" w:cs="Times New Roman"/>
          <w:sz w:val="24"/>
          <w:szCs w:val="24"/>
        </w:rPr>
        <w:t xml:space="preserve"> </w:t>
      </w:r>
      <w:r w:rsidR="00390B8C" w:rsidRPr="005C7BEB">
        <w:rPr>
          <w:rFonts w:ascii="Times New Roman" w:hAnsi="Times New Roman" w:cs="Times New Roman"/>
          <w:sz w:val="24"/>
          <w:szCs w:val="24"/>
        </w:rPr>
        <w:lastRenderedPageBreak/>
        <w:t>not b</w:t>
      </w:r>
      <w:r w:rsidR="00DD10F2" w:rsidRPr="005C7BEB">
        <w:rPr>
          <w:rFonts w:ascii="Times New Roman" w:hAnsi="Times New Roman" w:cs="Times New Roman"/>
          <w:sz w:val="24"/>
          <w:szCs w:val="24"/>
        </w:rPr>
        <w:t>oth be true of an inquiry-</w:t>
      </w:r>
      <w:r w:rsidR="00390B8C" w:rsidRPr="005C7BEB">
        <w:rPr>
          <w:rFonts w:ascii="Times New Roman" w:hAnsi="Times New Roman" w:cs="Times New Roman"/>
          <w:sz w:val="24"/>
          <w:szCs w:val="24"/>
        </w:rPr>
        <w:t xml:space="preserve">independent reality or </w:t>
      </w:r>
      <w:r w:rsidR="0013627C" w:rsidRPr="005C7BEB">
        <w:rPr>
          <w:rFonts w:ascii="Times New Roman" w:hAnsi="Times New Roman" w:cs="Times New Roman"/>
          <w:sz w:val="24"/>
          <w:szCs w:val="24"/>
        </w:rPr>
        <w:t xml:space="preserve">of </w:t>
      </w:r>
      <w:r w:rsidR="00390B8C" w:rsidRPr="005C7BEB">
        <w:rPr>
          <w:rFonts w:ascii="Times New Roman" w:hAnsi="Times New Roman" w:cs="Times New Roman"/>
          <w:sz w:val="24"/>
          <w:szCs w:val="24"/>
        </w:rPr>
        <w:t xml:space="preserve">pure being. Within </w:t>
      </w:r>
      <w:r w:rsidR="002B7A9C" w:rsidRPr="005C7BEB">
        <w:rPr>
          <w:rFonts w:ascii="Times New Roman" w:hAnsi="Times New Roman" w:cs="Times New Roman"/>
          <w:sz w:val="24"/>
          <w:szCs w:val="24"/>
        </w:rPr>
        <w:t>Collingwood’s</w:t>
      </w:r>
      <w:r w:rsidR="00390B8C" w:rsidRPr="005C7BEB">
        <w:rPr>
          <w:rFonts w:ascii="Times New Roman" w:hAnsi="Times New Roman" w:cs="Times New Roman"/>
          <w:sz w:val="24"/>
          <w:szCs w:val="24"/>
        </w:rPr>
        <w:t xml:space="preserve"> conception of metaphysics as uncovering the presuppositions which govern different forms of inquiry the choice b</w:t>
      </w:r>
      <w:r w:rsidR="002B7A9C" w:rsidRPr="005C7BEB">
        <w:rPr>
          <w:rFonts w:ascii="Times New Roman" w:hAnsi="Times New Roman" w:cs="Times New Roman"/>
          <w:sz w:val="24"/>
          <w:szCs w:val="24"/>
        </w:rPr>
        <w:t xml:space="preserve">etween the two is determined </w:t>
      </w:r>
      <w:r w:rsidR="00390B8C" w:rsidRPr="005C7BEB">
        <w:rPr>
          <w:rFonts w:ascii="Times New Roman" w:hAnsi="Times New Roman" w:cs="Times New Roman"/>
          <w:sz w:val="24"/>
          <w:szCs w:val="24"/>
        </w:rPr>
        <w:t xml:space="preserve">more pragmatically by the ability of any one of these explanatory frameworks to </w:t>
      </w:r>
      <w:r w:rsidR="002B7A9C" w:rsidRPr="005C7BEB">
        <w:rPr>
          <w:rFonts w:ascii="Times New Roman" w:hAnsi="Times New Roman" w:cs="Times New Roman"/>
          <w:sz w:val="24"/>
          <w:szCs w:val="24"/>
        </w:rPr>
        <w:t>answer the questions one is concerned with.</w:t>
      </w:r>
    </w:p>
    <w:p w14:paraId="250256DD" w14:textId="7B7EE965" w:rsidR="001F62ED" w:rsidRPr="005C7BEB" w:rsidRDefault="001F62ED" w:rsidP="00A61AEB">
      <w:pPr>
        <w:spacing w:line="480" w:lineRule="auto"/>
        <w:ind w:firstLine="720"/>
        <w:rPr>
          <w:rFonts w:ascii="Times New Roman" w:hAnsi="Times New Roman" w:cs="Times New Roman"/>
          <w:sz w:val="24"/>
          <w:szCs w:val="24"/>
        </w:rPr>
      </w:pPr>
      <w:r w:rsidRPr="005C7BEB">
        <w:rPr>
          <w:rFonts w:ascii="Times New Roman" w:hAnsi="Times New Roman" w:cs="Times New Roman"/>
          <w:sz w:val="24"/>
          <w:szCs w:val="24"/>
        </w:rPr>
        <w:t>Collingwood’s expl</w:t>
      </w:r>
      <w:r w:rsidR="00DD10F2" w:rsidRPr="005C7BEB">
        <w:rPr>
          <w:rFonts w:ascii="Times New Roman" w:hAnsi="Times New Roman" w:cs="Times New Roman"/>
          <w:sz w:val="24"/>
          <w:szCs w:val="24"/>
        </w:rPr>
        <w:t>anatory pluralism denies both</w:t>
      </w:r>
      <w:r w:rsidRPr="005C7BEB">
        <w:rPr>
          <w:rFonts w:ascii="Times New Roman" w:hAnsi="Times New Roman" w:cs="Times New Roman"/>
          <w:sz w:val="24"/>
          <w:szCs w:val="24"/>
        </w:rPr>
        <w:t xml:space="preserve"> the view that history is reducible to natural science </w:t>
      </w:r>
      <w:r w:rsidRPr="005C7BEB">
        <w:rPr>
          <w:rFonts w:ascii="Times New Roman" w:hAnsi="Times New Roman" w:cs="Times New Roman"/>
          <w:i/>
          <w:sz w:val="24"/>
          <w:szCs w:val="24"/>
        </w:rPr>
        <w:t>and</w:t>
      </w:r>
      <w:r w:rsidRPr="005C7BEB">
        <w:rPr>
          <w:rFonts w:ascii="Times New Roman" w:hAnsi="Times New Roman" w:cs="Times New Roman"/>
          <w:sz w:val="24"/>
          <w:szCs w:val="24"/>
        </w:rPr>
        <w:t xml:space="preserve"> its antithesis, i.e., the view that science is reducible to history </w:t>
      </w:r>
      <w:r w:rsidR="00653689" w:rsidRPr="005C7BEB">
        <w:rPr>
          <w:rFonts w:ascii="Times New Roman" w:hAnsi="Times New Roman" w:cs="Times New Roman"/>
          <w:sz w:val="24"/>
          <w:szCs w:val="24"/>
        </w:rPr>
        <w:t>(</w:t>
      </w:r>
      <w:r w:rsidRPr="005C7BEB">
        <w:rPr>
          <w:rFonts w:ascii="Times New Roman" w:hAnsi="Times New Roman" w:cs="Times New Roman"/>
          <w:sz w:val="24"/>
          <w:szCs w:val="24"/>
        </w:rPr>
        <w:t>or to the history of science</w:t>
      </w:r>
      <w:r w:rsidR="00653689" w:rsidRPr="005C7BEB">
        <w:rPr>
          <w:rFonts w:ascii="Times New Roman" w:hAnsi="Times New Roman" w:cs="Times New Roman"/>
          <w:sz w:val="24"/>
          <w:szCs w:val="24"/>
        </w:rPr>
        <w:t>)</w:t>
      </w:r>
      <w:r w:rsidRPr="005C7BEB">
        <w:rPr>
          <w:rFonts w:ascii="Times New Roman" w:hAnsi="Times New Roman" w:cs="Times New Roman"/>
          <w:sz w:val="24"/>
          <w:szCs w:val="24"/>
        </w:rPr>
        <w:t>.</w:t>
      </w:r>
      <w:r w:rsidR="0076127C" w:rsidRPr="005C7BEB">
        <w:rPr>
          <w:rFonts w:ascii="Times New Roman" w:hAnsi="Times New Roman" w:cs="Times New Roman"/>
          <w:sz w:val="24"/>
          <w:szCs w:val="24"/>
        </w:rPr>
        <w:t xml:space="preserve"> </w:t>
      </w:r>
      <w:r w:rsidR="00DC093B" w:rsidRPr="005C7BEB">
        <w:rPr>
          <w:rFonts w:ascii="Times New Roman" w:hAnsi="Times New Roman" w:cs="Times New Roman"/>
          <w:sz w:val="24"/>
          <w:szCs w:val="24"/>
        </w:rPr>
        <w:t>His</w:t>
      </w:r>
      <w:r w:rsidRPr="005C7BEB">
        <w:rPr>
          <w:rFonts w:ascii="Times New Roman" w:hAnsi="Times New Roman" w:cs="Times New Roman"/>
          <w:sz w:val="24"/>
          <w:szCs w:val="24"/>
        </w:rPr>
        <w:t xml:space="preserve"> explanatory pluralism</w:t>
      </w:r>
      <w:r w:rsidR="00BB6849" w:rsidRPr="005C7BEB">
        <w:rPr>
          <w:rFonts w:ascii="Times New Roman" w:hAnsi="Times New Roman" w:cs="Times New Roman"/>
          <w:sz w:val="24"/>
          <w:szCs w:val="24"/>
        </w:rPr>
        <w:t>, therefore,</w:t>
      </w:r>
      <w:r w:rsidRPr="005C7BEB">
        <w:rPr>
          <w:rFonts w:ascii="Times New Roman" w:hAnsi="Times New Roman" w:cs="Times New Roman"/>
          <w:sz w:val="24"/>
          <w:szCs w:val="24"/>
        </w:rPr>
        <w:t xml:space="preserve"> does not give rise to the counter-intuit</w:t>
      </w:r>
      <w:r w:rsidR="00CC7D67" w:rsidRPr="005C7BEB">
        <w:rPr>
          <w:rFonts w:ascii="Times New Roman" w:hAnsi="Times New Roman" w:cs="Times New Roman"/>
          <w:sz w:val="24"/>
          <w:szCs w:val="24"/>
        </w:rPr>
        <w:t>i</w:t>
      </w:r>
      <w:r w:rsidRPr="005C7BEB">
        <w:rPr>
          <w:rFonts w:ascii="Times New Roman" w:hAnsi="Times New Roman" w:cs="Times New Roman"/>
          <w:sz w:val="24"/>
          <w:szCs w:val="24"/>
        </w:rPr>
        <w:t>ve implications tha</w:t>
      </w:r>
      <w:r w:rsidR="00DF21FA" w:rsidRPr="005C7BEB">
        <w:rPr>
          <w:rFonts w:ascii="Times New Roman" w:hAnsi="Times New Roman" w:cs="Times New Roman"/>
          <w:sz w:val="24"/>
          <w:szCs w:val="24"/>
        </w:rPr>
        <w:t>t arise when science is disso</w:t>
      </w:r>
      <w:r w:rsidRPr="005C7BEB">
        <w:rPr>
          <w:rFonts w:ascii="Times New Roman" w:hAnsi="Times New Roman" w:cs="Times New Roman"/>
          <w:sz w:val="24"/>
          <w:szCs w:val="24"/>
        </w:rPr>
        <w:t>l</w:t>
      </w:r>
      <w:r w:rsidR="00DF21FA" w:rsidRPr="005C7BEB">
        <w:rPr>
          <w:rFonts w:ascii="Times New Roman" w:hAnsi="Times New Roman" w:cs="Times New Roman"/>
          <w:sz w:val="24"/>
          <w:szCs w:val="24"/>
        </w:rPr>
        <w:t>v</w:t>
      </w:r>
      <w:r w:rsidRPr="005C7BEB">
        <w:rPr>
          <w:rFonts w:ascii="Times New Roman" w:hAnsi="Times New Roman" w:cs="Times New Roman"/>
          <w:sz w:val="24"/>
          <w:szCs w:val="24"/>
        </w:rPr>
        <w:t xml:space="preserve">ed into the </w:t>
      </w:r>
      <w:r w:rsidR="00D37C2F" w:rsidRPr="005C7BEB">
        <w:rPr>
          <w:rFonts w:ascii="Times New Roman" w:hAnsi="Times New Roman" w:cs="Times New Roman"/>
          <w:sz w:val="24"/>
          <w:szCs w:val="24"/>
        </w:rPr>
        <w:t>history/sociology/</w:t>
      </w:r>
      <w:r w:rsidRPr="005C7BEB">
        <w:rPr>
          <w:rFonts w:ascii="Times New Roman" w:hAnsi="Times New Roman" w:cs="Times New Roman"/>
          <w:sz w:val="24"/>
          <w:szCs w:val="24"/>
        </w:rPr>
        <w:t>anthropo</w:t>
      </w:r>
      <w:r w:rsidR="00650183" w:rsidRPr="005C7BEB">
        <w:rPr>
          <w:rFonts w:ascii="Times New Roman" w:hAnsi="Times New Roman" w:cs="Times New Roman"/>
          <w:sz w:val="24"/>
          <w:szCs w:val="24"/>
        </w:rPr>
        <w:t xml:space="preserve">logy of science. </w:t>
      </w:r>
      <w:r w:rsidRPr="005C7BEB">
        <w:rPr>
          <w:rFonts w:ascii="Times New Roman" w:hAnsi="Times New Roman" w:cs="Times New Roman"/>
          <w:sz w:val="24"/>
          <w:szCs w:val="24"/>
        </w:rPr>
        <w:t>Latour</w:t>
      </w:r>
      <w:r w:rsidR="00E723A4" w:rsidRPr="005C7BEB">
        <w:rPr>
          <w:rStyle w:val="FootnoteReference"/>
          <w:rFonts w:ascii="Times New Roman" w:hAnsi="Times New Roman" w:cs="Times New Roman"/>
          <w:sz w:val="24"/>
          <w:szCs w:val="24"/>
        </w:rPr>
        <w:footnoteReference w:id="11"/>
      </w:r>
      <w:r w:rsidR="00650183" w:rsidRPr="005C7BEB">
        <w:rPr>
          <w:rFonts w:ascii="Times New Roman" w:hAnsi="Times New Roman" w:cs="Times New Roman"/>
          <w:sz w:val="24"/>
          <w:szCs w:val="24"/>
        </w:rPr>
        <w:t xml:space="preserve"> for example</w:t>
      </w:r>
      <w:r w:rsidR="00DF21FA" w:rsidRPr="005C7BEB">
        <w:rPr>
          <w:rFonts w:ascii="Times New Roman" w:hAnsi="Times New Roman" w:cs="Times New Roman"/>
          <w:sz w:val="24"/>
          <w:szCs w:val="24"/>
        </w:rPr>
        <w:t xml:space="preserve"> rejected</w:t>
      </w:r>
      <w:r w:rsidR="00D37C2F" w:rsidRPr="005C7BEB">
        <w:rPr>
          <w:rFonts w:ascii="Times New Roman" w:hAnsi="Times New Roman" w:cs="Times New Roman"/>
          <w:sz w:val="24"/>
          <w:szCs w:val="24"/>
        </w:rPr>
        <w:t xml:space="preserve"> the claim </w:t>
      </w:r>
      <w:r w:rsidR="00653689" w:rsidRPr="005C7BEB">
        <w:rPr>
          <w:rFonts w:ascii="Times New Roman" w:hAnsi="Times New Roman" w:cs="Times New Roman"/>
          <w:sz w:val="24"/>
          <w:szCs w:val="24"/>
        </w:rPr>
        <w:t xml:space="preserve">that </w:t>
      </w:r>
      <w:r w:rsidR="00D37C2F" w:rsidRPr="005C7BEB">
        <w:rPr>
          <w:rFonts w:ascii="Times New Roman" w:hAnsi="Times New Roman" w:cs="Times New Roman"/>
          <w:sz w:val="24"/>
          <w:szCs w:val="24"/>
        </w:rPr>
        <w:t>pharaoh Rameses II died of tuberculosis</w:t>
      </w:r>
      <w:r w:rsidR="00642FA6" w:rsidRPr="005C7BEB">
        <w:rPr>
          <w:rFonts w:ascii="Times New Roman" w:hAnsi="Times New Roman" w:cs="Times New Roman"/>
          <w:sz w:val="24"/>
          <w:szCs w:val="24"/>
        </w:rPr>
        <w:t xml:space="preserve">, on the grounds that </w:t>
      </w:r>
      <w:r w:rsidR="0076127C" w:rsidRPr="005C7BEB">
        <w:rPr>
          <w:rFonts w:ascii="Times New Roman" w:hAnsi="Times New Roman" w:cs="Times New Roman"/>
          <w:sz w:val="24"/>
          <w:szCs w:val="24"/>
        </w:rPr>
        <w:t>the tubercle b</w:t>
      </w:r>
      <w:r w:rsidR="00D37C2F" w:rsidRPr="005C7BEB">
        <w:rPr>
          <w:rFonts w:ascii="Times New Roman" w:hAnsi="Times New Roman" w:cs="Times New Roman"/>
          <w:sz w:val="24"/>
          <w:szCs w:val="24"/>
        </w:rPr>
        <w:t xml:space="preserve">acillus </w:t>
      </w:r>
      <w:r w:rsidR="00642FA6" w:rsidRPr="005C7BEB">
        <w:rPr>
          <w:rFonts w:ascii="Times New Roman" w:hAnsi="Times New Roman" w:cs="Times New Roman"/>
          <w:sz w:val="24"/>
          <w:szCs w:val="24"/>
        </w:rPr>
        <w:t>was not</w:t>
      </w:r>
      <w:r w:rsidR="00D37C2F" w:rsidRPr="005C7BEB">
        <w:rPr>
          <w:rFonts w:ascii="Times New Roman" w:hAnsi="Times New Roman" w:cs="Times New Roman"/>
          <w:sz w:val="24"/>
          <w:szCs w:val="24"/>
        </w:rPr>
        <w:t xml:space="preserve"> discovered until 1882 </w:t>
      </w:r>
      <w:r w:rsidR="00642FA6" w:rsidRPr="005C7BEB">
        <w:rPr>
          <w:rFonts w:ascii="Times New Roman" w:hAnsi="Times New Roman" w:cs="Times New Roman"/>
          <w:sz w:val="24"/>
          <w:szCs w:val="24"/>
        </w:rPr>
        <w:t xml:space="preserve">and hence </w:t>
      </w:r>
      <w:r w:rsidR="00D37C2F" w:rsidRPr="005C7BEB">
        <w:rPr>
          <w:rFonts w:ascii="Times New Roman" w:hAnsi="Times New Roman" w:cs="Times New Roman"/>
          <w:sz w:val="24"/>
          <w:szCs w:val="24"/>
        </w:rPr>
        <w:t>bacilli are not</w:t>
      </w:r>
      <w:r w:rsidR="00DF21FA" w:rsidRPr="005C7BEB">
        <w:rPr>
          <w:rFonts w:ascii="Times New Roman" w:hAnsi="Times New Roman" w:cs="Times New Roman"/>
          <w:sz w:val="24"/>
          <w:szCs w:val="24"/>
        </w:rPr>
        <w:t xml:space="preserve"> </w:t>
      </w:r>
      <w:r w:rsidR="00D37C2F" w:rsidRPr="005C7BEB">
        <w:rPr>
          <w:rFonts w:ascii="Times New Roman" w:hAnsi="Times New Roman" w:cs="Times New Roman"/>
          <w:sz w:val="24"/>
          <w:szCs w:val="24"/>
        </w:rPr>
        <w:t xml:space="preserve">the sort of </w:t>
      </w:r>
      <w:r w:rsidR="00653689" w:rsidRPr="005C7BEB">
        <w:rPr>
          <w:rFonts w:ascii="Times New Roman" w:hAnsi="Times New Roman" w:cs="Times New Roman"/>
          <w:sz w:val="24"/>
          <w:szCs w:val="24"/>
        </w:rPr>
        <w:t xml:space="preserve">things </w:t>
      </w:r>
      <w:r w:rsidR="00DF21FA" w:rsidRPr="005C7BEB">
        <w:rPr>
          <w:rFonts w:ascii="Times New Roman" w:hAnsi="Times New Roman" w:cs="Times New Roman"/>
          <w:sz w:val="24"/>
          <w:szCs w:val="24"/>
        </w:rPr>
        <w:t xml:space="preserve">that can be </w:t>
      </w:r>
      <w:r w:rsidR="00F7491E" w:rsidRPr="005C7BEB">
        <w:rPr>
          <w:rFonts w:ascii="Times New Roman" w:hAnsi="Times New Roman" w:cs="Times New Roman"/>
          <w:sz w:val="24"/>
          <w:szCs w:val="24"/>
        </w:rPr>
        <w:t xml:space="preserve">invoked to explain </w:t>
      </w:r>
      <w:r w:rsidR="00D37C2F" w:rsidRPr="005C7BEB">
        <w:rPr>
          <w:rFonts w:ascii="Times New Roman" w:hAnsi="Times New Roman" w:cs="Times New Roman"/>
          <w:sz w:val="24"/>
          <w:szCs w:val="24"/>
        </w:rPr>
        <w:t>the pharaoh’s death</w:t>
      </w:r>
      <w:r w:rsidR="00F7491E" w:rsidRPr="005C7BEB">
        <w:rPr>
          <w:rFonts w:ascii="Times New Roman" w:hAnsi="Times New Roman" w:cs="Times New Roman"/>
          <w:sz w:val="24"/>
          <w:szCs w:val="24"/>
        </w:rPr>
        <w:t xml:space="preserve"> or indeed any deaths</w:t>
      </w:r>
      <w:r w:rsidR="001E6A72" w:rsidRPr="005C7BEB">
        <w:rPr>
          <w:rFonts w:ascii="Times New Roman" w:hAnsi="Times New Roman" w:cs="Times New Roman"/>
          <w:sz w:val="24"/>
          <w:szCs w:val="24"/>
        </w:rPr>
        <w:t xml:space="preserve"> prior to the arrival of </w:t>
      </w:r>
      <w:r w:rsidR="00F7491E" w:rsidRPr="005C7BEB">
        <w:rPr>
          <w:rFonts w:ascii="Times New Roman" w:hAnsi="Times New Roman" w:cs="Times New Roman"/>
          <w:sz w:val="24"/>
          <w:szCs w:val="24"/>
        </w:rPr>
        <w:t>microbiology</w:t>
      </w:r>
      <w:r w:rsidR="00BB6849" w:rsidRPr="005C7BEB">
        <w:rPr>
          <w:rFonts w:ascii="Times New Roman" w:hAnsi="Times New Roman" w:cs="Times New Roman"/>
          <w:sz w:val="24"/>
          <w:szCs w:val="24"/>
        </w:rPr>
        <w:t>.</w:t>
      </w:r>
      <w:r w:rsidR="009E765A" w:rsidRPr="005C7BEB">
        <w:rPr>
          <w:rStyle w:val="FootnoteReference"/>
          <w:rFonts w:ascii="Times New Roman" w:hAnsi="Times New Roman" w:cs="Times New Roman"/>
          <w:sz w:val="24"/>
          <w:szCs w:val="24"/>
        </w:rPr>
        <w:footnoteReference w:id="12"/>
      </w:r>
      <w:r w:rsidR="00DF21FA" w:rsidRPr="005C7BEB">
        <w:rPr>
          <w:rFonts w:ascii="Times New Roman" w:hAnsi="Times New Roman" w:cs="Times New Roman"/>
          <w:sz w:val="24"/>
          <w:szCs w:val="24"/>
        </w:rPr>
        <w:t xml:space="preserve"> </w:t>
      </w:r>
      <w:r w:rsidR="00923DA2" w:rsidRPr="005C7BEB">
        <w:rPr>
          <w:rFonts w:ascii="Times New Roman" w:hAnsi="Times New Roman" w:cs="Times New Roman"/>
          <w:sz w:val="24"/>
          <w:szCs w:val="24"/>
        </w:rPr>
        <w:t>The kind of explanatory pluralism endorsed by Collingwood does not</w:t>
      </w:r>
      <w:r w:rsidR="001E6A72" w:rsidRPr="005C7BEB">
        <w:rPr>
          <w:rFonts w:ascii="Times New Roman" w:hAnsi="Times New Roman" w:cs="Times New Roman"/>
          <w:sz w:val="24"/>
          <w:szCs w:val="24"/>
        </w:rPr>
        <w:t xml:space="preserve"> give rise</w:t>
      </w:r>
      <w:r w:rsidR="003B4EC4" w:rsidRPr="005C7BEB">
        <w:rPr>
          <w:rFonts w:ascii="Times New Roman" w:hAnsi="Times New Roman" w:cs="Times New Roman"/>
          <w:sz w:val="24"/>
          <w:szCs w:val="24"/>
        </w:rPr>
        <w:t xml:space="preserve"> to the counter</w:t>
      </w:r>
      <w:r w:rsidR="00471BA2" w:rsidRPr="005C7BEB">
        <w:rPr>
          <w:rFonts w:ascii="Times New Roman" w:hAnsi="Times New Roman" w:cs="Times New Roman"/>
          <w:sz w:val="24"/>
          <w:szCs w:val="24"/>
        </w:rPr>
        <w:t>-</w:t>
      </w:r>
      <w:r w:rsidR="005E423C" w:rsidRPr="005C7BEB">
        <w:rPr>
          <w:rFonts w:ascii="Times New Roman" w:hAnsi="Times New Roman" w:cs="Times New Roman"/>
          <w:sz w:val="24"/>
          <w:szCs w:val="24"/>
        </w:rPr>
        <w:t>intuitive claim that death</w:t>
      </w:r>
      <w:r w:rsidR="001E6A72" w:rsidRPr="005C7BEB">
        <w:rPr>
          <w:rFonts w:ascii="Times New Roman" w:hAnsi="Times New Roman" w:cs="Times New Roman"/>
          <w:sz w:val="24"/>
          <w:szCs w:val="24"/>
        </w:rPr>
        <w:t>s</w:t>
      </w:r>
      <w:r w:rsidR="005E423C" w:rsidRPr="005C7BEB">
        <w:rPr>
          <w:rFonts w:ascii="Times New Roman" w:hAnsi="Times New Roman" w:cs="Times New Roman"/>
          <w:sz w:val="24"/>
          <w:szCs w:val="24"/>
        </w:rPr>
        <w:t xml:space="preserve"> pre and post 1882 have to be explained in a different way</w:t>
      </w:r>
      <w:r w:rsidR="00E45D88" w:rsidRPr="005C7BEB">
        <w:rPr>
          <w:rFonts w:ascii="Times New Roman" w:hAnsi="Times New Roman" w:cs="Times New Roman"/>
          <w:sz w:val="24"/>
          <w:szCs w:val="24"/>
        </w:rPr>
        <w:t xml:space="preserve"> because there were no bacilli before 1882</w:t>
      </w:r>
      <w:r w:rsidR="005E423C" w:rsidRPr="005C7BEB">
        <w:rPr>
          <w:rFonts w:ascii="Times New Roman" w:hAnsi="Times New Roman" w:cs="Times New Roman"/>
          <w:sz w:val="24"/>
          <w:szCs w:val="24"/>
        </w:rPr>
        <w:t>.</w:t>
      </w:r>
      <w:r w:rsidR="00653689" w:rsidRPr="005C7BEB">
        <w:rPr>
          <w:rFonts w:ascii="Times New Roman" w:hAnsi="Times New Roman" w:cs="Times New Roman"/>
          <w:sz w:val="24"/>
          <w:szCs w:val="24"/>
        </w:rPr>
        <w:t xml:space="preserve"> </w:t>
      </w:r>
      <w:r w:rsidR="00923DA2" w:rsidRPr="005C7BEB">
        <w:rPr>
          <w:rFonts w:ascii="Times New Roman" w:hAnsi="Times New Roman" w:cs="Times New Roman"/>
          <w:sz w:val="24"/>
          <w:szCs w:val="24"/>
        </w:rPr>
        <w:t>What Collingwood</w:t>
      </w:r>
      <w:r w:rsidR="001E6A72" w:rsidRPr="005C7BEB">
        <w:rPr>
          <w:rFonts w:ascii="Times New Roman" w:hAnsi="Times New Roman" w:cs="Times New Roman"/>
          <w:sz w:val="24"/>
          <w:szCs w:val="24"/>
        </w:rPr>
        <w:t>’s explanatory pluralism would lead him to say is</w:t>
      </w:r>
      <w:r w:rsidR="00923DA2" w:rsidRPr="005C7BEB">
        <w:rPr>
          <w:rFonts w:ascii="Times New Roman" w:hAnsi="Times New Roman" w:cs="Times New Roman"/>
          <w:sz w:val="24"/>
          <w:szCs w:val="24"/>
        </w:rPr>
        <w:t xml:space="preserve"> not that Koch’s bacilli cannot be invoked to explain why Rameses II died, but only that, when Rameses’ death is so explained, it is not explained historically. Much as an archaeologist who uses carbon dating techniques switches from historical to naturalistic explanations, so a historian who explains the pharaoh’s death by citing bacilli </w:t>
      </w:r>
      <w:r w:rsidR="001E6A72" w:rsidRPr="005C7BEB">
        <w:rPr>
          <w:rFonts w:ascii="Times New Roman" w:hAnsi="Times New Roman" w:cs="Times New Roman"/>
          <w:sz w:val="24"/>
          <w:szCs w:val="24"/>
        </w:rPr>
        <w:t>that had not been discovered at the time</w:t>
      </w:r>
      <w:r w:rsidR="00653689" w:rsidRPr="005C7BEB">
        <w:rPr>
          <w:rFonts w:ascii="Times New Roman" w:hAnsi="Times New Roman" w:cs="Times New Roman"/>
          <w:sz w:val="24"/>
          <w:szCs w:val="24"/>
        </w:rPr>
        <w:t xml:space="preserve"> of the ancient Egyptians</w:t>
      </w:r>
      <w:r w:rsidR="001E6A72" w:rsidRPr="005C7BEB">
        <w:rPr>
          <w:rFonts w:ascii="Times New Roman" w:hAnsi="Times New Roman" w:cs="Times New Roman"/>
          <w:sz w:val="24"/>
          <w:szCs w:val="24"/>
        </w:rPr>
        <w:t xml:space="preserve"> </w:t>
      </w:r>
      <w:r w:rsidR="00923DA2" w:rsidRPr="005C7BEB">
        <w:rPr>
          <w:rFonts w:ascii="Times New Roman" w:hAnsi="Times New Roman" w:cs="Times New Roman"/>
          <w:sz w:val="24"/>
          <w:szCs w:val="24"/>
        </w:rPr>
        <w:t xml:space="preserve">has changed </w:t>
      </w:r>
      <w:r w:rsidR="00471BA2" w:rsidRPr="005C7BEB">
        <w:rPr>
          <w:rFonts w:ascii="Times New Roman" w:hAnsi="Times New Roman" w:cs="Times New Roman"/>
          <w:sz w:val="24"/>
          <w:szCs w:val="24"/>
        </w:rPr>
        <w:t xml:space="preserve">her </w:t>
      </w:r>
      <w:r w:rsidR="00923DA2" w:rsidRPr="005C7BEB">
        <w:rPr>
          <w:rFonts w:ascii="Times New Roman" w:hAnsi="Times New Roman" w:cs="Times New Roman"/>
          <w:sz w:val="24"/>
          <w:szCs w:val="24"/>
        </w:rPr>
        <w:t>explanatory hat</w:t>
      </w:r>
      <w:r w:rsidR="001E6A72" w:rsidRPr="005C7BEB">
        <w:rPr>
          <w:rFonts w:ascii="Times New Roman" w:hAnsi="Times New Roman" w:cs="Times New Roman"/>
          <w:sz w:val="24"/>
          <w:szCs w:val="24"/>
        </w:rPr>
        <w:t xml:space="preserve"> and is now ope</w:t>
      </w:r>
      <w:r w:rsidR="00653689" w:rsidRPr="005C7BEB">
        <w:rPr>
          <w:rFonts w:ascii="Times New Roman" w:hAnsi="Times New Roman" w:cs="Times New Roman"/>
          <w:sz w:val="24"/>
          <w:szCs w:val="24"/>
        </w:rPr>
        <w:t>rating under the presupposition</w:t>
      </w:r>
      <w:r w:rsidR="001E6A72" w:rsidRPr="005C7BEB">
        <w:rPr>
          <w:rFonts w:ascii="Times New Roman" w:hAnsi="Times New Roman" w:cs="Times New Roman"/>
          <w:sz w:val="24"/>
          <w:szCs w:val="24"/>
        </w:rPr>
        <w:t xml:space="preserve"> of the uniformity of nature. </w:t>
      </w:r>
      <w:r w:rsidR="00923DA2" w:rsidRPr="005C7BEB">
        <w:rPr>
          <w:rFonts w:ascii="Times New Roman" w:hAnsi="Times New Roman" w:cs="Times New Roman"/>
          <w:sz w:val="24"/>
          <w:szCs w:val="24"/>
        </w:rPr>
        <w:t xml:space="preserve">Philosophy takes note of </w:t>
      </w:r>
      <w:r w:rsidR="00923DA2" w:rsidRPr="005C7BEB">
        <w:rPr>
          <w:rFonts w:ascii="Times New Roman" w:hAnsi="Times New Roman" w:cs="Times New Roman"/>
          <w:sz w:val="24"/>
          <w:szCs w:val="24"/>
        </w:rPr>
        <w:lastRenderedPageBreak/>
        <w:t xml:space="preserve">the presuppositions which govern </w:t>
      </w:r>
      <w:r w:rsidR="001E6A72" w:rsidRPr="005C7BEB">
        <w:rPr>
          <w:rFonts w:ascii="Times New Roman" w:hAnsi="Times New Roman" w:cs="Times New Roman"/>
          <w:sz w:val="24"/>
          <w:szCs w:val="24"/>
        </w:rPr>
        <w:t xml:space="preserve">different </w:t>
      </w:r>
      <w:r w:rsidR="00923DA2" w:rsidRPr="005C7BEB">
        <w:rPr>
          <w:rFonts w:ascii="Times New Roman" w:hAnsi="Times New Roman" w:cs="Times New Roman"/>
          <w:sz w:val="24"/>
          <w:szCs w:val="24"/>
        </w:rPr>
        <w:t>forms of inquiry and in doing so it shows</w:t>
      </w:r>
      <w:r w:rsidR="00E31471" w:rsidRPr="005C7BEB">
        <w:rPr>
          <w:rFonts w:ascii="Times New Roman" w:hAnsi="Times New Roman" w:cs="Times New Roman"/>
          <w:sz w:val="24"/>
          <w:szCs w:val="24"/>
        </w:rPr>
        <w:t xml:space="preserve"> not only that history cannot be reduced to science but also</w:t>
      </w:r>
      <w:r w:rsidR="00923DA2" w:rsidRPr="005C7BEB">
        <w:rPr>
          <w:rFonts w:ascii="Times New Roman" w:hAnsi="Times New Roman" w:cs="Times New Roman"/>
          <w:sz w:val="24"/>
          <w:szCs w:val="24"/>
        </w:rPr>
        <w:t xml:space="preserve"> that scientific enquiry cannot be reduced to a form of historical knowing.  </w:t>
      </w:r>
      <w:r w:rsidR="00E6411B" w:rsidRPr="005C7BEB">
        <w:rPr>
          <w:rFonts w:ascii="Times New Roman" w:hAnsi="Times New Roman" w:cs="Times New Roman"/>
          <w:sz w:val="24"/>
          <w:szCs w:val="24"/>
        </w:rPr>
        <w:t>A historicism</w:t>
      </w:r>
      <w:r w:rsidR="00653689" w:rsidRPr="005C7BEB">
        <w:rPr>
          <w:rFonts w:ascii="Times New Roman" w:hAnsi="Times New Roman" w:cs="Times New Roman"/>
          <w:sz w:val="24"/>
          <w:szCs w:val="24"/>
        </w:rPr>
        <w:t xml:space="preserve"> which denies science its autonomous domain of inquiry just is an</w:t>
      </w:r>
      <w:r w:rsidR="00471BA2" w:rsidRPr="005C7BEB">
        <w:rPr>
          <w:rFonts w:ascii="Times New Roman" w:hAnsi="Times New Roman" w:cs="Times New Roman"/>
          <w:sz w:val="24"/>
          <w:szCs w:val="24"/>
        </w:rPr>
        <w:t xml:space="preserve"> inverted</w:t>
      </w:r>
      <w:r w:rsidR="00B648E3" w:rsidRPr="005C7BEB">
        <w:rPr>
          <w:rFonts w:ascii="Times New Roman" w:hAnsi="Times New Roman" w:cs="Times New Roman"/>
          <w:sz w:val="24"/>
          <w:szCs w:val="24"/>
        </w:rPr>
        <w:t xml:space="preserve"> scientism</w:t>
      </w:r>
      <w:r w:rsidR="0050214A" w:rsidRPr="005C7BEB">
        <w:rPr>
          <w:rFonts w:ascii="Times New Roman" w:hAnsi="Times New Roman" w:cs="Times New Roman"/>
          <w:sz w:val="24"/>
          <w:szCs w:val="24"/>
        </w:rPr>
        <w:t>.</w:t>
      </w:r>
      <w:r w:rsidR="00E45D88" w:rsidRPr="005C7BEB">
        <w:rPr>
          <w:rStyle w:val="FootnoteReference"/>
          <w:rFonts w:ascii="Times New Roman" w:hAnsi="Times New Roman" w:cs="Times New Roman"/>
          <w:sz w:val="24"/>
          <w:szCs w:val="24"/>
        </w:rPr>
        <w:footnoteReference w:id="13"/>
      </w:r>
      <w:r w:rsidR="00785628" w:rsidRPr="005C7BEB">
        <w:rPr>
          <w:rFonts w:ascii="Times New Roman" w:hAnsi="Times New Roman" w:cs="Times New Roman"/>
          <w:sz w:val="24"/>
          <w:szCs w:val="24"/>
        </w:rPr>
        <w:t xml:space="preserve"> </w:t>
      </w:r>
      <w:r w:rsidR="00D02274" w:rsidRPr="005C7BEB">
        <w:rPr>
          <w:rFonts w:ascii="Times New Roman" w:hAnsi="Times New Roman" w:cs="Times New Roman"/>
          <w:sz w:val="24"/>
          <w:szCs w:val="24"/>
        </w:rPr>
        <w:t xml:space="preserve">This is not what Collingwood would have wished for. </w:t>
      </w:r>
      <w:r w:rsidR="00785628" w:rsidRPr="005C7BEB">
        <w:rPr>
          <w:rFonts w:ascii="Times New Roman" w:hAnsi="Times New Roman" w:cs="Times New Roman"/>
          <w:sz w:val="24"/>
          <w:szCs w:val="24"/>
        </w:rPr>
        <w:t xml:space="preserve">But seeing why </w:t>
      </w:r>
      <w:r w:rsidR="00D02274" w:rsidRPr="005C7BEB">
        <w:rPr>
          <w:rFonts w:ascii="Times New Roman" w:hAnsi="Times New Roman" w:cs="Times New Roman"/>
          <w:sz w:val="24"/>
          <w:szCs w:val="24"/>
        </w:rPr>
        <w:t>he would not have wanted</w:t>
      </w:r>
      <w:r w:rsidR="00785628" w:rsidRPr="005C7BEB">
        <w:rPr>
          <w:rFonts w:ascii="Times New Roman" w:hAnsi="Times New Roman" w:cs="Times New Roman"/>
          <w:sz w:val="24"/>
          <w:szCs w:val="24"/>
        </w:rPr>
        <w:t xml:space="preserve"> to</w:t>
      </w:r>
      <w:r w:rsidR="00D02274" w:rsidRPr="005C7BEB">
        <w:rPr>
          <w:rFonts w:ascii="Times New Roman" w:hAnsi="Times New Roman" w:cs="Times New Roman"/>
          <w:sz w:val="24"/>
          <w:szCs w:val="24"/>
        </w:rPr>
        <w:t xml:space="preserve"> replace one </w:t>
      </w:r>
      <w:r w:rsidR="00471BA2" w:rsidRPr="005C7BEB">
        <w:rPr>
          <w:rFonts w:ascii="Times New Roman" w:hAnsi="Times New Roman" w:cs="Times New Roman"/>
          <w:sz w:val="24"/>
          <w:szCs w:val="24"/>
        </w:rPr>
        <w:t>‘</w:t>
      </w:r>
      <w:r w:rsidR="00D02274" w:rsidRPr="005C7BEB">
        <w:rPr>
          <w:rFonts w:ascii="Times New Roman" w:hAnsi="Times New Roman" w:cs="Times New Roman"/>
          <w:sz w:val="24"/>
          <w:szCs w:val="24"/>
        </w:rPr>
        <w:t>ism</w:t>
      </w:r>
      <w:r w:rsidR="00471BA2" w:rsidRPr="005C7BEB">
        <w:rPr>
          <w:rFonts w:ascii="Times New Roman" w:hAnsi="Times New Roman" w:cs="Times New Roman"/>
          <w:sz w:val="24"/>
          <w:szCs w:val="24"/>
        </w:rPr>
        <w:t>’</w:t>
      </w:r>
      <w:r w:rsidR="00D02274" w:rsidRPr="005C7BEB">
        <w:rPr>
          <w:rFonts w:ascii="Times New Roman" w:hAnsi="Times New Roman" w:cs="Times New Roman"/>
          <w:sz w:val="24"/>
          <w:szCs w:val="24"/>
        </w:rPr>
        <w:t xml:space="preserve"> with another requires being very clear about his conception of the role of philosophical analysis in patrolling the borders between domains of inquiry.</w:t>
      </w:r>
    </w:p>
    <w:p w14:paraId="0D3DEFE5" w14:textId="72436873" w:rsidR="008F6F04" w:rsidRPr="005C7BEB" w:rsidRDefault="009A4816" w:rsidP="00A61AEB">
      <w:pPr>
        <w:spacing w:line="480" w:lineRule="auto"/>
        <w:rPr>
          <w:rFonts w:ascii="Times New Roman" w:hAnsi="Times New Roman" w:cs="Times New Roman"/>
          <w:sz w:val="24"/>
          <w:szCs w:val="24"/>
        </w:rPr>
      </w:pPr>
      <w:r w:rsidRPr="005C7BEB">
        <w:rPr>
          <w:rFonts w:ascii="Times New Roman" w:hAnsi="Times New Roman" w:cs="Times New Roman"/>
          <w:sz w:val="24"/>
          <w:szCs w:val="24"/>
        </w:rPr>
        <w:t>Once</w:t>
      </w:r>
      <w:r w:rsidR="008F6F04" w:rsidRPr="005C7BEB">
        <w:rPr>
          <w:rFonts w:ascii="Times New Roman" w:hAnsi="Times New Roman" w:cs="Times New Roman"/>
          <w:sz w:val="24"/>
          <w:szCs w:val="24"/>
        </w:rPr>
        <w:t xml:space="preserve"> the role of metaphysics in making explicit the presuppositions that govern forms of inquiry</w:t>
      </w:r>
      <w:r w:rsidR="009D7A9B" w:rsidRPr="005C7BEB">
        <w:rPr>
          <w:rFonts w:ascii="Times New Roman" w:hAnsi="Times New Roman" w:cs="Times New Roman"/>
          <w:sz w:val="24"/>
          <w:szCs w:val="24"/>
        </w:rPr>
        <w:t xml:space="preserve"> </w:t>
      </w:r>
      <w:r w:rsidRPr="005C7BEB">
        <w:rPr>
          <w:rFonts w:ascii="Times New Roman" w:hAnsi="Times New Roman" w:cs="Times New Roman"/>
          <w:sz w:val="24"/>
          <w:szCs w:val="24"/>
        </w:rPr>
        <w:t xml:space="preserve">is </w:t>
      </w:r>
      <w:r w:rsidR="009D7A9B" w:rsidRPr="005C7BEB">
        <w:rPr>
          <w:rFonts w:ascii="Times New Roman" w:hAnsi="Times New Roman" w:cs="Times New Roman"/>
          <w:sz w:val="24"/>
          <w:szCs w:val="24"/>
        </w:rPr>
        <w:t>clarified</w:t>
      </w:r>
      <w:r w:rsidR="008F6F04" w:rsidRPr="005C7BEB">
        <w:rPr>
          <w:rFonts w:ascii="Times New Roman" w:hAnsi="Times New Roman" w:cs="Times New Roman"/>
          <w:sz w:val="24"/>
          <w:szCs w:val="24"/>
        </w:rPr>
        <w:t xml:space="preserve"> the goal of a philosophy of history, as</w:t>
      </w:r>
      <w:r w:rsidR="000D4F13" w:rsidRPr="005C7BEB">
        <w:rPr>
          <w:rFonts w:ascii="Times New Roman" w:hAnsi="Times New Roman" w:cs="Times New Roman"/>
          <w:sz w:val="24"/>
          <w:szCs w:val="24"/>
        </w:rPr>
        <w:t xml:space="preserve"> Collingwood saw it</w:t>
      </w:r>
      <w:r w:rsidR="00B64DCC" w:rsidRPr="005C7BEB">
        <w:rPr>
          <w:rFonts w:ascii="Times New Roman" w:hAnsi="Times New Roman" w:cs="Times New Roman"/>
          <w:sz w:val="24"/>
          <w:szCs w:val="24"/>
        </w:rPr>
        <w:t xml:space="preserve">, can be properly understood </w:t>
      </w:r>
      <w:r w:rsidR="000D4F13" w:rsidRPr="005C7BEB">
        <w:rPr>
          <w:rFonts w:ascii="Times New Roman" w:hAnsi="Times New Roman" w:cs="Times New Roman"/>
          <w:sz w:val="24"/>
          <w:szCs w:val="24"/>
        </w:rPr>
        <w:t xml:space="preserve">not </w:t>
      </w:r>
      <w:r w:rsidR="00B64DCC" w:rsidRPr="005C7BEB">
        <w:rPr>
          <w:rFonts w:ascii="Times New Roman" w:hAnsi="Times New Roman" w:cs="Times New Roman"/>
          <w:sz w:val="24"/>
          <w:szCs w:val="24"/>
        </w:rPr>
        <w:t xml:space="preserve">as an attempt to recover the past in the way in which a natural scientist would be interested in </w:t>
      </w:r>
      <w:r w:rsidR="00E47B16" w:rsidRPr="005C7BEB">
        <w:rPr>
          <w:rFonts w:ascii="Times New Roman" w:hAnsi="Times New Roman" w:cs="Times New Roman"/>
          <w:sz w:val="24"/>
          <w:szCs w:val="24"/>
        </w:rPr>
        <w:t xml:space="preserve">knowing </w:t>
      </w:r>
      <w:r w:rsidR="00B64DCC" w:rsidRPr="005C7BEB">
        <w:rPr>
          <w:rFonts w:ascii="Times New Roman" w:hAnsi="Times New Roman" w:cs="Times New Roman"/>
          <w:sz w:val="24"/>
          <w:szCs w:val="24"/>
        </w:rPr>
        <w:t xml:space="preserve">it, that is by retrodicting what had to happen in accordance to the most up-to-date scientific knowledge, but as an attempt to view the world through the lens of the belief system of </w:t>
      </w:r>
      <w:r w:rsidR="0018429E" w:rsidRPr="005C7BEB">
        <w:rPr>
          <w:rFonts w:ascii="Times New Roman" w:hAnsi="Times New Roman" w:cs="Times New Roman"/>
          <w:sz w:val="24"/>
          <w:szCs w:val="24"/>
        </w:rPr>
        <w:t xml:space="preserve">past </w:t>
      </w:r>
      <w:r w:rsidR="00B64DCC" w:rsidRPr="005C7BEB">
        <w:rPr>
          <w:rFonts w:ascii="Times New Roman" w:hAnsi="Times New Roman" w:cs="Times New Roman"/>
          <w:sz w:val="24"/>
          <w:szCs w:val="24"/>
        </w:rPr>
        <w:t>agents as expressed in their actions</w:t>
      </w:r>
      <w:r w:rsidR="0018429E" w:rsidRPr="005C7BEB">
        <w:rPr>
          <w:rFonts w:ascii="Times New Roman" w:hAnsi="Times New Roman" w:cs="Times New Roman"/>
          <w:sz w:val="24"/>
          <w:szCs w:val="24"/>
        </w:rPr>
        <w:t>. Collingwood is clear that when</w:t>
      </w:r>
      <w:r w:rsidR="00680E37" w:rsidRPr="005C7BEB">
        <w:rPr>
          <w:rFonts w:ascii="Times New Roman" w:hAnsi="Times New Roman" w:cs="Times New Roman"/>
          <w:sz w:val="24"/>
          <w:szCs w:val="24"/>
        </w:rPr>
        <w:t xml:space="preserve"> the fundamental presupposition</w:t>
      </w:r>
      <w:r w:rsidR="0018429E" w:rsidRPr="005C7BEB">
        <w:rPr>
          <w:rFonts w:ascii="Times New Roman" w:hAnsi="Times New Roman" w:cs="Times New Roman"/>
          <w:sz w:val="24"/>
          <w:szCs w:val="24"/>
        </w:rPr>
        <w:t xml:space="preserve"> which g</w:t>
      </w:r>
      <w:r w:rsidR="000D4F13" w:rsidRPr="005C7BEB">
        <w:rPr>
          <w:rFonts w:ascii="Times New Roman" w:hAnsi="Times New Roman" w:cs="Times New Roman"/>
          <w:sz w:val="24"/>
          <w:szCs w:val="24"/>
        </w:rPr>
        <w:t>overns historical inquiry</w:t>
      </w:r>
      <w:r w:rsidR="0018429E" w:rsidRPr="005C7BEB">
        <w:rPr>
          <w:rFonts w:ascii="Times New Roman" w:hAnsi="Times New Roman" w:cs="Times New Roman"/>
          <w:sz w:val="24"/>
          <w:szCs w:val="24"/>
        </w:rPr>
        <w:t xml:space="preserve"> </w:t>
      </w:r>
      <w:r w:rsidR="000D4F13" w:rsidRPr="005C7BEB">
        <w:rPr>
          <w:rFonts w:ascii="Times New Roman" w:hAnsi="Times New Roman" w:cs="Times New Roman"/>
          <w:sz w:val="24"/>
          <w:szCs w:val="24"/>
        </w:rPr>
        <w:t>(</w:t>
      </w:r>
      <w:r w:rsidR="0018429E" w:rsidRPr="005C7BEB">
        <w:rPr>
          <w:rFonts w:ascii="Times New Roman" w:hAnsi="Times New Roman" w:cs="Times New Roman"/>
          <w:sz w:val="24"/>
          <w:szCs w:val="24"/>
        </w:rPr>
        <w:t>that</w:t>
      </w:r>
      <w:r w:rsidR="00847EB9" w:rsidRPr="005C7BEB">
        <w:rPr>
          <w:rFonts w:ascii="Times New Roman" w:hAnsi="Times New Roman" w:cs="Times New Roman"/>
          <w:sz w:val="24"/>
          <w:szCs w:val="24"/>
        </w:rPr>
        <w:t xml:space="preserve"> unlike nature,</w:t>
      </w:r>
      <w:r w:rsidR="00832644" w:rsidRPr="005C7BEB">
        <w:rPr>
          <w:rFonts w:ascii="Times New Roman" w:hAnsi="Times New Roman" w:cs="Times New Roman"/>
          <w:sz w:val="24"/>
          <w:szCs w:val="24"/>
        </w:rPr>
        <w:t xml:space="preserve"> human</w:t>
      </w:r>
      <w:r w:rsidR="0018429E" w:rsidRPr="005C7BEB">
        <w:rPr>
          <w:rFonts w:ascii="Times New Roman" w:hAnsi="Times New Roman" w:cs="Times New Roman"/>
          <w:sz w:val="24"/>
          <w:szCs w:val="24"/>
        </w:rPr>
        <w:t xml:space="preserve"> </w:t>
      </w:r>
      <w:r w:rsidR="0018429E" w:rsidRPr="005C7BEB">
        <w:rPr>
          <w:rFonts w:ascii="Times New Roman" w:hAnsi="Times New Roman" w:cs="Times New Roman"/>
          <w:sz w:val="24"/>
          <w:szCs w:val="24"/>
        </w:rPr>
        <w:lastRenderedPageBreak/>
        <w:t xml:space="preserve">nature changes </w:t>
      </w:r>
      <w:r w:rsidR="00832644" w:rsidRPr="005C7BEB">
        <w:rPr>
          <w:rFonts w:ascii="Times New Roman" w:hAnsi="Times New Roman" w:cs="Times New Roman"/>
          <w:sz w:val="24"/>
          <w:szCs w:val="24"/>
        </w:rPr>
        <w:t>from time to place</w:t>
      </w:r>
      <w:r w:rsidR="000D4F13" w:rsidRPr="005C7BEB">
        <w:rPr>
          <w:rFonts w:ascii="Times New Roman" w:hAnsi="Times New Roman" w:cs="Times New Roman"/>
          <w:sz w:val="24"/>
          <w:szCs w:val="24"/>
        </w:rPr>
        <w:t>)</w:t>
      </w:r>
      <w:r w:rsidR="00832644" w:rsidRPr="005C7BEB">
        <w:rPr>
          <w:rFonts w:ascii="Times New Roman" w:hAnsi="Times New Roman" w:cs="Times New Roman"/>
          <w:sz w:val="24"/>
          <w:szCs w:val="24"/>
        </w:rPr>
        <w:t xml:space="preserve"> is disregarded</w:t>
      </w:r>
      <w:r w:rsidR="0018429E" w:rsidRPr="005C7BEB">
        <w:rPr>
          <w:rFonts w:ascii="Times New Roman" w:hAnsi="Times New Roman" w:cs="Times New Roman"/>
          <w:sz w:val="24"/>
          <w:szCs w:val="24"/>
        </w:rPr>
        <w:t>, the historian will fail to und</w:t>
      </w:r>
      <w:r w:rsidRPr="005C7BEB">
        <w:rPr>
          <w:rFonts w:ascii="Times New Roman" w:hAnsi="Times New Roman" w:cs="Times New Roman"/>
          <w:sz w:val="24"/>
          <w:szCs w:val="24"/>
        </w:rPr>
        <w:t>erstand</w:t>
      </w:r>
      <w:r w:rsidR="00832644" w:rsidRPr="005C7BEB">
        <w:rPr>
          <w:rFonts w:ascii="Times New Roman" w:hAnsi="Times New Roman" w:cs="Times New Roman"/>
          <w:sz w:val="24"/>
          <w:szCs w:val="24"/>
        </w:rPr>
        <w:t xml:space="preserve"> its subject matter</w:t>
      </w:r>
      <w:r w:rsidRPr="005C7BEB">
        <w:rPr>
          <w:rFonts w:ascii="Times New Roman" w:hAnsi="Times New Roman" w:cs="Times New Roman"/>
          <w:sz w:val="24"/>
          <w:szCs w:val="24"/>
        </w:rPr>
        <w:t xml:space="preserve"> historically</w:t>
      </w:r>
      <w:r w:rsidR="00832644" w:rsidRPr="005C7BEB">
        <w:rPr>
          <w:rFonts w:ascii="Times New Roman" w:hAnsi="Times New Roman" w:cs="Times New Roman"/>
          <w:sz w:val="24"/>
          <w:szCs w:val="24"/>
        </w:rPr>
        <w:t>, because she</w:t>
      </w:r>
      <w:r w:rsidR="0018429E" w:rsidRPr="005C7BEB">
        <w:rPr>
          <w:rFonts w:ascii="Times New Roman" w:hAnsi="Times New Roman" w:cs="Times New Roman"/>
          <w:sz w:val="24"/>
          <w:szCs w:val="24"/>
        </w:rPr>
        <w:t xml:space="preserve"> will look at the past </w:t>
      </w:r>
      <w:r w:rsidR="00274CA7" w:rsidRPr="005C7BEB">
        <w:rPr>
          <w:rFonts w:ascii="Times New Roman" w:hAnsi="Times New Roman" w:cs="Times New Roman"/>
          <w:sz w:val="24"/>
          <w:szCs w:val="24"/>
        </w:rPr>
        <w:t xml:space="preserve">like a natural scientist. </w:t>
      </w:r>
      <w:r w:rsidR="00832644" w:rsidRPr="005C7BEB">
        <w:rPr>
          <w:rFonts w:ascii="Times New Roman" w:hAnsi="Times New Roman" w:cs="Times New Roman"/>
          <w:sz w:val="24"/>
          <w:szCs w:val="24"/>
        </w:rPr>
        <w:t xml:space="preserve">While the presupposition which governs natural science (the principle of the uniformity of nature) entails that scientific theories which belong to the history of the philosophy of science must be deemed to be false if they do not conform to current scientific knowledge, the presupposition which governs history </w:t>
      </w:r>
      <w:r w:rsidR="005B309C" w:rsidRPr="005C7BEB">
        <w:rPr>
          <w:rFonts w:ascii="Times New Roman" w:hAnsi="Times New Roman" w:cs="Times New Roman"/>
          <w:sz w:val="24"/>
          <w:szCs w:val="24"/>
        </w:rPr>
        <w:t xml:space="preserve">(that human nature is subject to change) </w:t>
      </w:r>
      <w:r w:rsidR="00832644" w:rsidRPr="005C7BEB">
        <w:rPr>
          <w:rFonts w:ascii="Times New Roman" w:hAnsi="Times New Roman" w:cs="Times New Roman"/>
          <w:sz w:val="24"/>
          <w:szCs w:val="24"/>
        </w:rPr>
        <w:t xml:space="preserve">requires the historian to abstain from </w:t>
      </w:r>
      <w:r w:rsidR="005B309C" w:rsidRPr="005C7BEB">
        <w:rPr>
          <w:rFonts w:ascii="Times New Roman" w:hAnsi="Times New Roman" w:cs="Times New Roman"/>
          <w:sz w:val="24"/>
          <w:szCs w:val="24"/>
        </w:rPr>
        <w:t xml:space="preserve">any </w:t>
      </w:r>
      <w:r w:rsidR="00832644" w:rsidRPr="005C7BEB">
        <w:rPr>
          <w:rFonts w:ascii="Times New Roman" w:hAnsi="Times New Roman" w:cs="Times New Roman"/>
          <w:sz w:val="24"/>
          <w:szCs w:val="24"/>
        </w:rPr>
        <w:t>su</w:t>
      </w:r>
      <w:r w:rsidR="00274CA7" w:rsidRPr="005C7BEB">
        <w:rPr>
          <w:rFonts w:ascii="Times New Roman" w:hAnsi="Times New Roman" w:cs="Times New Roman"/>
          <w:sz w:val="24"/>
          <w:szCs w:val="24"/>
        </w:rPr>
        <w:t>ch comparisons and interpret past</w:t>
      </w:r>
      <w:r w:rsidR="00832644" w:rsidRPr="005C7BEB">
        <w:rPr>
          <w:rFonts w:ascii="Times New Roman" w:hAnsi="Times New Roman" w:cs="Times New Roman"/>
          <w:sz w:val="24"/>
          <w:szCs w:val="24"/>
        </w:rPr>
        <w:t xml:space="preserve"> actions in the light of the historical </w:t>
      </w:r>
      <w:r w:rsidR="005B309C" w:rsidRPr="005C7BEB">
        <w:rPr>
          <w:rFonts w:ascii="Times New Roman" w:hAnsi="Times New Roman" w:cs="Times New Roman"/>
          <w:sz w:val="24"/>
          <w:szCs w:val="24"/>
        </w:rPr>
        <w:t>agents</w:t>
      </w:r>
      <w:r w:rsidR="000D4F13" w:rsidRPr="005C7BEB">
        <w:rPr>
          <w:rFonts w:ascii="Times New Roman" w:hAnsi="Times New Roman" w:cs="Times New Roman"/>
          <w:sz w:val="24"/>
          <w:szCs w:val="24"/>
        </w:rPr>
        <w:t>’</w:t>
      </w:r>
      <w:r w:rsidR="005B309C" w:rsidRPr="005C7BEB">
        <w:rPr>
          <w:rFonts w:ascii="Times New Roman" w:hAnsi="Times New Roman" w:cs="Times New Roman"/>
          <w:sz w:val="24"/>
          <w:szCs w:val="24"/>
        </w:rPr>
        <w:t xml:space="preserve"> own beliefs. Collingwood’s account of re-enactment aims to show precisely how it is possible to view the world from the point of view of past agents by interpreting their actions as expressions of their own epistemic, aesthetic and moral norms, rather than those of the historian. A cornerstone of his account of re-enactment is that a historian can rethink the very same thoughts of historical agents from a very distant past, provided the historian immerses herself in the thought context of the agent.</w:t>
      </w:r>
      <w:r w:rsidR="005B309C" w:rsidRPr="005C7BEB">
        <w:rPr>
          <w:rStyle w:val="FootnoteReference"/>
          <w:rFonts w:ascii="Times New Roman" w:hAnsi="Times New Roman" w:cs="Times New Roman"/>
          <w:sz w:val="24"/>
          <w:szCs w:val="24"/>
        </w:rPr>
        <w:footnoteReference w:id="14"/>
      </w:r>
      <w:r w:rsidR="005B309C" w:rsidRPr="005C7BEB">
        <w:rPr>
          <w:rFonts w:ascii="Times New Roman" w:hAnsi="Times New Roman" w:cs="Times New Roman"/>
          <w:sz w:val="24"/>
          <w:szCs w:val="24"/>
        </w:rPr>
        <w:t xml:space="preserve"> While Collingwood would not deny that there may be some value in writing historical narratives which look at the past from the perspective of the present, he explicitly rejected the view that this is how the historian inevitably or necessarily must look at the past. He arg</w:t>
      </w:r>
      <w:r w:rsidR="000D4F13" w:rsidRPr="005C7BEB">
        <w:rPr>
          <w:rFonts w:ascii="Times New Roman" w:hAnsi="Times New Roman" w:cs="Times New Roman"/>
          <w:sz w:val="24"/>
          <w:szCs w:val="24"/>
        </w:rPr>
        <w:t xml:space="preserve">ued that there is no </w:t>
      </w:r>
      <w:r w:rsidR="005B309C" w:rsidRPr="005C7BEB">
        <w:rPr>
          <w:rFonts w:ascii="Times New Roman" w:hAnsi="Times New Roman" w:cs="Times New Roman"/>
          <w:sz w:val="24"/>
          <w:szCs w:val="24"/>
        </w:rPr>
        <w:t>barrier</w:t>
      </w:r>
      <w:r w:rsidR="000D4F13" w:rsidRPr="005C7BEB">
        <w:rPr>
          <w:rFonts w:ascii="Times New Roman" w:hAnsi="Times New Roman" w:cs="Times New Roman"/>
          <w:sz w:val="24"/>
          <w:szCs w:val="24"/>
        </w:rPr>
        <w:t xml:space="preserve"> in principle</w:t>
      </w:r>
      <w:r w:rsidR="005B309C" w:rsidRPr="005C7BEB">
        <w:rPr>
          <w:rFonts w:ascii="Times New Roman" w:hAnsi="Times New Roman" w:cs="Times New Roman"/>
          <w:sz w:val="24"/>
          <w:szCs w:val="24"/>
        </w:rPr>
        <w:t xml:space="preserve"> to understanding the world as the Greeks or as the Romans did. The belief that this is a logical impossibility stems from the misidentification of the propositional content of thought with the token act of thinking which, unlike the content, is by its very nature, unique to the thinker</w:t>
      </w:r>
      <w:r w:rsidR="002B25B7" w:rsidRPr="005C7BEB">
        <w:rPr>
          <w:rFonts w:ascii="Times New Roman" w:hAnsi="Times New Roman" w:cs="Times New Roman"/>
          <w:sz w:val="24"/>
          <w:szCs w:val="24"/>
        </w:rPr>
        <w:t>.</w:t>
      </w:r>
      <w:r w:rsidR="00493B4E" w:rsidRPr="005C7BEB">
        <w:rPr>
          <w:rStyle w:val="FootnoteReference"/>
          <w:rFonts w:ascii="Times New Roman" w:hAnsi="Times New Roman" w:cs="Times New Roman"/>
          <w:sz w:val="24"/>
          <w:szCs w:val="24"/>
        </w:rPr>
        <w:footnoteReference w:id="15"/>
      </w:r>
      <w:r w:rsidR="005B309C" w:rsidRPr="005C7BEB">
        <w:rPr>
          <w:rFonts w:ascii="Times New Roman" w:hAnsi="Times New Roman" w:cs="Times New Roman"/>
          <w:sz w:val="24"/>
          <w:szCs w:val="24"/>
        </w:rPr>
        <w:t xml:space="preserve"> Re-enactment is clearly not a magic wand; the historian is fallible and misinterpretations can occur. Documents which were not previously available may be discovered at a later stage and cast a different light on the past. But while knowledge of the </w:t>
      </w:r>
      <w:r w:rsidR="00274CA7" w:rsidRPr="005C7BEB">
        <w:rPr>
          <w:rFonts w:ascii="Times New Roman" w:hAnsi="Times New Roman" w:cs="Times New Roman"/>
          <w:sz w:val="24"/>
          <w:szCs w:val="24"/>
        </w:rPr>
        <w:t xml:space="preserve">historical </w:t>
      </w:r>
      <w:r w:rsidR="005B309C" w:rsidRPr="005C7BEB">
        <w:rPr>
          <w:rFonts w:ascii="Times New Roman" w:hAnsi="Times New Roman" w:cs="Times New Roman"/>
          <w:sz w:val="24"/>
          <w:szCs w:val="24"/>
        </w:rPr>
        <w:t xml:space="preserve">past may be hard to achieve, and while we may sometime only think we have </w:t>
      </w:r>
      <w:r w:rsidR="005B309C" w:rsidRPr="005C7BEB">
        <w:rPr>
          <w:rFonts w:ascii="Times New Roman" w:hAnsi="Times New Roman" w:cs="Times New Roman"/>
          <w:sz w:val="24"/>
          <w:szCs w:val="24"/>
        </w:rPr>
        <w:lastRenderedPageBreak/>
        <w:t>achieved it, it is in principle achiev</w:t>
      </w:r>
      <w:r w:rsidR="005B309C" w:rsidRPr="005C7BEB">
        <w:rPr>
          <w:rFonts w:ascii="Times New Roman" w:hAnsi="Times New Roman" w:cs="Times New Roman"/>
          <w:i/>
          <w:sz w:val="24"/>
          <w:szCs w:val="24"/>
        </w:rPr>
        <w:t>able</w:t>
      </w:r>
      <w:r w:rsidR="005B309C" w:rsidRPr="005C7BEB">
        <w:rPr>
          <w:rFonts w:ascii="Times New Roman" w:hAnsi="Times New Roman" w:cs="Times New Roman"/>
          <w:sz w:val="24"/>
          <w:szCs w:val="24"/>
        </w:rPr>
        <w:t>.</w:t>
      </w:r>
      <w:r w:rsidRPr="005C7BEB">
        <w:rPr>
          <w:rFonts w:ascii="Times New Roman" w:hAnsi="Times New Roman" w:cs="Times New Roman"/>
          <w:sz w:val="24"/>
          <w:szCs w:val="24"/>
        </w:rPr>
        <w:t xml:space="preserve"> The fundamental message of Collingwood’s philo</w:t>
      </w:r>
      <w:r w:rsidR="00D929F3" w:rsidRPr="005C7BEB">
        <w:rPr>
          <w:rFonts w:ascii="Times New Roman" w:hAnsi="Times New Roman" w:cs="Times New Roman"/>
          <w:sz w:val="24"/>
          <w:szCs w:val="24"/>
        </w:rPr>
        <w:t>sophy of history is that</w:t>
      </w:r>
      <w:r w:rsidRPr="005C7BEB">
        <w:rPr>
          <w:rFonts w:ascii="Times New Roman" w:hAnsi="Times New Roman" w:cs="Times New Roman"/>
          <w:sz w:val="24"/>
          <w:szCs w:val="24"/>
        </w:rPr>
        <w:t xml:space="preserve"> </w:t>
      </w:r>
      <w:r w:rsidR="00274CA7" w:rsidRPr="005C7BEB">
        <w:rPr>
          <w:rFonts w:ascii="Times New Roman" w:hAnsi="Times New Roman" w:cs="Times New Roman"/>
          <w:sz w:val="24"/>
          <w:szCs w:val="24"/>
        </w:rPr>
        <w:t xml:space="preserve">historical </w:t>
      </w:r>
      <w:r w:rsidRPr="005C7BEB">
        <w:rPr>
          <w:rFonts w:ascii="Times New Roman" w:hAnsi="Times New Roman" w:cs="Times New Roman"/>
          <w:sz w:val="24"/>
          <w:szCs w:val="24"/>
        </w:rPr>
        <w:t>knowledge is possible, that the historian</w:t>
      </w:r>
      <w:r w:rsidR="00E029C3" w:rsidRPr="005C7BEB">
        <w:rPr>
          <w:rFonts w:ascii="Times New Roman" w:hAnsi="Times New Roman" w:cs="Times New Roman"/>
          <w:sz w:val="24"/>
          <w:szCs w:val="24"/>
        </w:rPr>
        <w:t xml:space="preserve"> is not necessarily trapped within</w:t>
      </w:r>
      <w:r w:rsidRPr="005C7BEB">
        <w:rPr>
          <w:rFonts w:ascii="Times New Roman" w:hAnsi="Times New Roman" w:cs="Times New Roman"/>
          <w:sz w:val="24"/>
          <w:szCs w:val="24"/>
        </w:rPr>
        <w:t xml:space="preserve"> her own zeitgeist. What is required for such knowledge to be possible is a conscious attempt to read the actions of others from the perspectives of their </w:t>
      </w:r>
      <w:r w:rsidR="003C00AA" w:rsidRPr="005C7BEB">
        <w:rPr>
          <w:rFonts w:ascii="Times New Roman" w:hAnsi="Times New Roman" w:cs="Times New Roman"/>
          <w:sz w:val="24"/>
          <w:szCs w:val="24"/>
        </w:rPr>
        <w:t xml:space="preserve">own </w:t>
      </w:r>
      <w:r w:rsidRPr="005C7BEB">
        <w:rPr>
          <w:rFonts w:ascii="Times New Roman" w:hAnsi="Times New Roman" w:cs="Times New Roman"/>
          <w:sz w:val="24"/>
          <w:szCs w:val="24"/>
        </w:rPr>
        <w:t xml:space="preserve">cultural norms. Understanding the past is </w:t>
      </w:r>
      <w:r w:rsidR="00D929F3" w:rsidRPr="005C7BEB">
        <w:rPr>
          <w:rFonts w:ascii="Times New Roman" w:hAnsi="Times New Roman" w:cs="Times New Roman"/>
          <w:sz w:val="24"/>
          <w:szCs w:val="24"/>
        </w:rPr>
        <w:t xml:space="preserve">therefore </w:t>
      </w:r>
      <w:r w:rsidRPr="005C7BEB">
        <w:rPr>
          <w:rFonts w:ascii="Times New Roman" w:hAnsi="Times New Roman" w:cs="Times New Roman"/>
          <w:sz w:val="24"/>
          <w:szCs w:val="24"/>
        </w:rPr>
        <w:t>not fundamentally different from understanding other cultu</w:t>
      </w:r>
      <w:r w:rsidR="003C00AA" w:rsidRPr="005C7BEB">
        <w:rPr>
          <w:rFonts w:ascii="Times New Roman" w:hAnsi="Times New Roman" w:cs="Times New Roman"/>
          <w:sz w:val="24"/>
          <w:szCs w:val="24"/>
        </w:rPr>
        <w:t>res which are contemporaneous with</w:t>
      </w:r>
      <w:r w:rsidRPr="005C7BEB">
        <w:rPr>
          <w:rFonts w:ascii="Times New Roman" w:hAnsi="Times New Roman" w:cs="Times New Roman"/>
          <w:sz w:val="24"/>
          <w:szCs w:val="24"/>
        </w:rPr>
        <w:t xml:space="preserve"> the historian.</w:t>
      </w:r>
      <w:r w:rsidR="00D929F3" w:rsidRPr="005C7BEB">
        <w:rPr>
          <w:rFonts w:ascii="Times New Roman" w:hAnsi="Times New Roman" w:cs="Times New Roman"/>
          <w:sz w:val="24"/>
          <w:szCs w:val="24"/>
        </w:rPr>
        <w:t xml:space="preserve"> </w:t>
      </w:r>
      <w:r w:rsidR="009E1D21" w:rsidRPr="005C7BEB">
        <w:rPr>
          <w:rFonts w:ascii="Times New Roman" w:hAnsi="Times New Roman" w:cs="Times New Roman"/>
          <w:sz w:val="24"/>
          <w:szCs w:val="24"/>
        </w:rPr>
        <w:t>Collingwood’s account of re-enactment</w:t>
      </w:r>
      <w:r w:rsidR="00D929F3" w:rsidRPr="005C7BEB">
        <w:rPr>
          <w:rFonts w:ascii="Times New Roman" w:hAnsi="Times New Roman" w:cs="Times New Roman"/>
          <w:sz w:val="24"/>
          <w:szCs w:val="24"/>
        </w:rPr>
        <w:t xml:space="preserve"> conveys a very</w:t>
      </w:r>
      <w:r w:rsidR="00D40AB4" w:rsidRPr="005C7BEB">
        <w:rPr>
          <w:rFonts w:ascii="Times New Roman" w:hAnsi="Times New Roman" w:cs="Times New Roman"/>
          <w:sz w:val="24"/>
          <w:szCs w:val="24"/>
        </w:rPr>
        <w:t xml:space="preserve"> positive message </w:t>
      </w:r>
      <w:r w:rsidR="00D929F3" w:rsidRPr="005C7BEB">
        <w:rPr>
          <w:rFonts w:ascii="Times New Roman" w:hAnsi="Times New Roman" w:cs="Times New Roman"/>
          <w:sz w:val="24"/>
          <w:szCs w:val="24"/>
        </w:rPr>
        <w:t>concerning</w:t>
      </w:r>
      <w:r w:rsidR="00D40AB4" w:rsidRPr="005C7BEB">
        <w:rPr>
          <w:rFonts w:ascii="Times New Roman" w:hAnsi="Times New Roman" w:cs="Times New Roman"/>
          <w:sz w:val="24"/>
          <w:szCs w:val="24"/>
        </w:rPr>
        <w:t xml:space="preserve"> the</w:t>
      </w:r>
      <w:r w:rsidR="008F6F04" w:rsidRPr="005C7BEB">
        <w:rPr>
          <w:rFonts w:ascii="Times New Roman" w:hAnsi="Times New Roman" w:cs="Times New Roman"/>
          <w:sz w:val="24"/>
          <w:szCs w:val="24"/>
        </w:rPr>
        <w:t xml:space="preserve"> </w:t>
      </w:r>
      <w:r w:rsidR="00D929F3" w:rsidRPr="005C7BEB">
        <w:rPr>
          <w:rFonts w:ascii="Times New Roman" w:hAnsi="Times New Roman" w:cs="Times New Roman"/>
          <w:sz w:val="24"/>
          <w:szCs w:val="24"/>
        </w:rPr>
        <w:t>possibility of historical knowing, one which sharply contrast</w:t>
      </w:r>
      <w:r w:rsidR="002C4516" w:rsidRPr="005C7BEB">
        <w:rPr>
          <w:rFonts w:ascii="Times New Roman" w:hAnsi="Times New Roman" w:cs="Times New Roman"/>
          <w:sz w:val="24"/>
          <w:szCs w:val="24"/>
        </w:rPr>
        <w:t>s</w:t>
      </w:r>
      <w:r w:rsidR="00D929F3" w:rsidRPr="005C7BEB">
        <w:rPr>
          <w:rFonts w:ascii="Times New Roman" w:hAnsi="Times New Roman" w:cs="Times New Roman"/>
          <w:sz w:val="24"/>
          <w:szCs w:val="24"/>
        </w:rPr>
        <w:t xml:space="preserve"> with the kind of epistemic scepticism one finds in much postmodern philosophy of history.</w:t>
      </w:r>
    </w:p>
    <w:p w14:paraId="66B5837B" w14:textId="326F2D23" w:rsidR="008F6F04" w:rsidRPr="005C7BEB" w:rsidRDefault="00274CA7" w:rsidP="00A61AEB">
      <w:pPr>
        <w:spacing w:line="480" w:lineRule="auto"/>
        <w:rPr>
          <w:rFonts w:ascii="Times New Roman" w:hAnsi="Times New Roman" w:cs="Times New Roman"/>
          <w:sz w:val="24"/>
          <w:szCs w:val="24"/>
        </w:rPr>
      </w:pPr>
      <w:r w:rsidRPr="005C7BEB">
        <w:rPr>
          <w:rFonts w:ascii="Times New Roman" w:hAnsi="Times New Roman" w:cs="Times New Roman"/>
          <w:sz w:val="24"/>
          <w:szCs w:val="24"/>
        </w:rPr>
        <w:t>O</w:t>
      </w:r>
      <w:r w:rsidR="00D929F3" w:rsidRPr="005C7BEB">
        <w:rPr>
          <w:rFonts w:ascii="Times New Roman" w:hAnsi="Times New Roman" w:cs="Times New Roman"/>
          <w:sz w:val="24"/>
          <w:szCs w:val="24"/>
        </w:rPr>
        <w:t xml:space="preserve">nce Collingwood’s philosophy of history is </w:t>
      </w:r>
      <w:r w:rsidRPr="005C7BEB">
        <w:rPr>
          <w:rFonts w:ascii="Times New Roman" w:hAnsi="Times New Roman" w:cs="Times New Roman"/>
          <w:sz w:val="24"/>
          <w:szCs w:val="24"/>
        </w:rPr>
        <w:t xml:space="preserve">read as </w:t>
      </w:r>
      <w:r w:rsidR="00D929F3" w:rsidRPr="005C7BEB">
        <w:rPr>
          <w:rFonts w:ascii="Times New Roman" w:hAnsi="Times New Roman" w:cs="Times New Roman"/>
          <w:sz w:val="24"/>
          <w:szCs w:val="24"/>
        </w:rPr>
        <w:t>premised on the assumption that there is a distinctive kind of non-nomological inference which is at work in historica</w:t>
      </w:r>
      <w:r w:rsidRPr="005C7BEB">
        <w:rPr>
          <w:rFonts w:ascii="Times New Roman" w:hAnsi="Times New Roman" w:cs="Times New Roman"/>
          <w:sz w:val="24"/>
          <w:szCs w:val="24"/>
        </w:rPr>
        <w:t>l explanations, it also becomes evident</w:t>
      </w:r>
      <w:r w:rsidR="00D929F3" w:rsidRPr="005C7BEB">
        <w:rPr>
          <w:rFonts w:ascii="Times New Roman" w:hAnsi="Times New Roman" w:cs="Times New Roman"/>
          <w:sz w:val="24"/>
          <w:szCs w:val="24"/>
        </w:rPr>
        <w:t xml:space="preserve"> that Collingwood’s articulation and defence of the </w:t>
      </w:r>
      <w:proofErr w:type="spellStart"/>
      <w:r w:rsidR="00D929F3" w:rsidRPr="005C7BEB">
        <w:rPr>
          <w:rFonts w:ascii="Times New Roman" w:hAnsi="Times New Roman" w:cs="Times New Roman"/>
          <w:i/>
          <w:sz w:val="24"/>
          <w:szCs w:val="24"/>
        </w:rPr>
        <w:t>Natur</w:t>
      </w:r>
      <w:proofErr w:type="spellEnd"/>
      <w:r w:rsidR="00D929F3" w:rsidRPr="005C7BEB">
        <w:rPr>
          <w:rFonts w:ascii="Times New Roman" w:hAnsi="Times New Roman" w:cs="Times New Roman"/>
          <w:sz w:val="24"/>
          <w:szCs w:val="24"/>
        </w:rPr>
        <w:t>/</w:t>
      </w:r>
      <w:r w:rsidR="002C4516" w:rsidRPr="005C7BEB">
        <w:rPr>
          <w:rFonts w:ascii="Times New Roman" w:hAnsi="Times New Roman" w:cs="Times New Roman"/>
          <w:i/>
          <w:sz w:val="24"/>
          <w:szCs w:val="24"/>
        </w:rPr>
        <w:t>Geisteswissenschaft</w:t>
      </w:r>
      <w:r w:rsidRPr="005C7BEB">
        <w:rPr>
          <w:rFonts w:ascii="Times New Roman" w:hAnsi="Times New Roman" w:cs="Times New Roman"/>
          <w:sz w:val="24"/>
          <w:szCs w:val="24"/>
        </w:rPr>
        <w:t xml:space="preserve"> distinction is unique</w:t>
      </w:r>
      <w:r w:rsidR="00D929F3" w:rsidRPr="005C7BEB">
        <w:rPr>
          <w:rFonts w:ascii="Times New Roman" w:hAnsi="Times New Roman" w:cs="Times New Roman"/>
          <w:sz w:val="24"/>
          <w:szCs w:val="24"/>
        </w:rPr>
        <w:t>.</w:t>
      </w:r>
      <w:r w:rsidR="00AD41C4" w:rsidRPr="005C7BEB">
        <w:rPr>
          <w:rFonts w:ascii="Times New Roman" w:hAnsi="Times New Roman" w:cs="Times New Roman"/>
          <w:sz w:val="24"/>
          <w:szCs w:val="24"/>
        </w:rPr>
        <w:t xml:space="preserve"> His account of historical understanding sets him </w:t>
      </w:r>
      <w:r w:rsidR="00F31974" w:rsidRPr="005C7BEB">
        <w:rPr>
          <w:rFonts w:ascii="Times New Roman" w:hAnsi="Times New Roman" w:cs="Times New Roman"/>
          <w:sz w:val="24"/>
          <w:szCs w:val="24"/>
        </w:rPr>
        <w:t>apart</w:t>
      </w:r>
      <w:r w:rsidR="008F6F04" w:rsidRPr="005C7BEB">
        <w:rPr>
          <w:rFonts w:ascii="Times New Roman" w:hAnsi="Times New Roman" w:cs="Times New Roman"/>
          <w:sz w:val="24"/>
          <w:szCs w:val="24"/>
        </w:rPr>
        <w:t xml:space="preserve"> both from neo-Kantians such as </w:t>
      </w:r>
      <w:proofErr w:type="spellStart"/>
      <w:r w:rsidR="008F6F04" w:rsidRPr="005C7BEB">
        <w:rPr>
          <w:rFonts w:ascii="Times New Roman" w:hAnsi="Times New Roman" w:cs="Times New Roman"/>
          <w:sz w:val="24"/>
          <w:szCs w:val="24"/>
        </w:rPr>
        <w:t>Windelband</w:t>
      </w:r>
      <w:proofErr w:type="spellEnd"/>
      <w:r w:rsidR="00170EA6" w:rsidRPr="005C7BEB">
        <w:rPr>
          <w:rStyle w:val="FootnoteReference"/>
          <w:rFonts w:ascii="Times New Roman" w:hAnsi="Times New Roman" w:cs="Times New Roman"/>
          <w:sz w:val="24"/>
          <w:szCs w:val="24"/>
        </w:rPr>
        <w:footnoteReference w:id="16"/>
      </w:r>
      <w:r w:rsidR="008F6F04" w:rsidRPr="005C7BEB">
        <w:rPr>
          <w:rFonts w:ascii="Times New Roman" w:hAnsi="Times New Roman" w:cs="Times New Roman"/>
          <w:sz w:val="24"/>
          <w:szCs w:val="24"/>
        </w:rPr>
        <w:t xml:space="preserve"> and Rickert</w:t>
      </w:r>
      <w:r w:rsidR="00F31974" w:rsidRPr="005C7BEB">
        <w:rPr>
          <w:rFonts w:ascii="Times New Roman" w:hAnsi="Times New Roman" w:cs="Times New Roman"/>
          <w:sz w:val="24"/>
          <w:szCs w:val="24"/>
        </w:rPr>
        <w:t>,</w:t>
      </w:r>
      <w:r w:rsidR="00170EA6" w:rsidRPr="005C7BEB">
        <w:rPr>
          <w:rStyle w:val="FootnoteReference"/>
          <w:rFonts w:ascii="Times New Roman" w:hAnsi="Times New Roman" w:cs="Times New Roman"/>
          <w:sz w:val="24"/>
          <w:szCs w:val="24"/>
        </w:rPr>
        <w:footnoteReference w:id="17"/>
      </w:r>
      <w:r w:rsidR="008F6F04" w:rsidRPr="005C7BEB">
        <w:rPr>
          <w:rFonts w:ascii="Times New Roman" w:hAnsi="Times New Roman" w:cs="Times New Roman"/>
          <w:sz w:val="24"/>
          <w:szCs w:val="24"/>
        </w:rPr>
        <w:t xml:space="preserve"> whose defence of the methodological autonomy of the human sciences rests on a distinction between nomothetic and ideographic sciences</w:t>
      </w:r>
      <w:r w:rsidR="00F31974" w:rsidRPr="005C7BEB">
        <w:rPr>
          <w:rFonts w:ascii="Times New Roman" w:hAnsi="Times New Roman" w:cs="Times New Roman"/>
          <w:sz w:val="24"/>
          <w:szCs w:val="24"/>
        </w:rPr>
        <w:t>,</w:t>
      </w:r>
      <w:r w:rsidR="008F6F04" w:rsidRPr="005C7BEB">
        <w:rPr>
          <w:rFonts w:ascii="Times New Roman" w:hAnsi="Times New Roman" w:cs="Times New Roman"/>
          <w:sz w:val="24"/>
          <w:szCs w:val="24"/>
        </w:rPr>
        <w:t xml:space="preserve"> and from the hermeneutic tradition of </w:t>
      </w:r>
      <w:proofErr w:type="spellStart"/>
      <w:r w:rsidR="008F6F04" w:rsidRPr="005C7BEB">
        <w:rPr>
          <w:rFonts w:ascii="Times New Roman" w:hAnsi="Times New Roman" w:cs="Times New Roman"/>
          <w:sz w:val="24"/>
          <w:szCs w:val="24"/>
        </w:rPr>
        <w:t>Dilthey</w:t>
      </w:r>
      <w:proofErr w:type="spellEnd"/>
      <w:r w:rsidR="008F6F04" w:rsidRPr="005C7BEB">
        <w:rPr>
          <w:rFonts w:ascii="Times New Roman" w:hAnsi="Times New Roman" w:cs="Times New Roman"/>
          <w:sz w:val="24"/>
          <w:szCs w:val="24"/>
        </w:rPr>
        <w:t>, which associated understanding in the human sciences with empathy.</w:t>
      </w:r>
      <w:r w:rsidR="005A72C5" w:rsidRPr="005C7BEB">
        <w:rPr>
          <w:rStyle w:val="FootnoteReference"/>
          <w:rFonts w:ascii="Times New Roman" w:hAnsi="Times New Roman" w:cs="Times New Roman"/>
          <w:sz w:val="24"/>
          <w:szCs w:val="24"/>
        </w:rPr>
        <w:footnoteReference w:id="18"/>
      </w:r>
      <w:r w:rsidR="008F6F04" w:rsidRPr="005C7BEB">
        <w:rPr>
          <w:rFonts w:ascii="Times New Roman" w:hAnsi="Times New Roman" w:cs="Times New Roman"/>
          <w:sz w:val="24"/>
          <w:szCs w:val="24"/>
        </w:rPr>
        <w:t xml:space="preserve"> Historical understanding, for Collingwood, differs from scientific knowledge not because it is concerned with unique events, such as the French Revolution (which cannot be reproduced under laboratory conditions) but because historical explanations establish rational rather than nomological connections. Since the ability to re-enact or rethink the thoughts of historical agents require</w:t>
      </w:r>
      <w:r w:rsidR="00F31974" w:rsidRPr="005C7BEB">
        <w:rPr>
          <w:rFonts w:ascii="Times New Roman" w:hAnsi="Times New Roman" w:cs="Times New Roman"/>
          <w:sz w:val="24"/>
          <w:szCs w:val="24"/>
        </w:rPr>
        <w:t>s</w:t>
      </w:r>
      <w:r w:rsidR="008F6F04" w:rsidRPr="005C7BEB">
        <w:rPr>
          <w:rFonts w:ascii="Times New Roman" w:hAnsi="Times New Roman" w:cs="Times New Roman"/>
          <w:sz w:val="24"/>
          <w:szCs w:val="24"/>
        </w:rPr>
        <w:t xml:space="preserve"> </w:t>
      </w:r>
      <w:r w:rsidR="008F6F04" w:rsidRPr="005C7BEB">
        <w:rPr>
          <w:rFonts w:ascii="Times New Roman" w:hAnsi="Times New Roman" w:cs="Times New Roman"/>
          <w:sz w:val="24"/>
          <w:szCs w:val="24"/>
        </w:rPr>
        <w:lastRenderedPageBreak/>
        <w:t>the ascription to the agent of a practical argument (which makes the action intelligible by showing it to be instrumentally conducive to the realization of certain ends)</w:t>
      </w:r>
      <w:r w:rsidR="00F31974" w:rsidRPr="005C7BEB">
        <w:rPr>
          <w:rFonts w:ascii="Times New Roman" w:hAnsi="Times New Roman" w:cs="Times New Roman"/>
          <w:sz w:val="24"/>
          <w:szCs w:val="24"/>
        </w:rPr>
        <w:t>,</w:t>
      </w:r>
      <w:r w:rsidR="008F6F04" w:rsidRPr="005C7BEB">
        <w:rPr>
          <w:rFonts w:ascii="Times New Roman" w:hAnsi="Times New Roman" w:cs="Times New Roman"/>
          <w:sz w:val="24"/>
          <w:szCs w:val="24"/>
        </w:rPr>
        <w:t xml:space="preserve"> re-enactment does not require that the historian should identify with the agent in the sense of believing what the historical agents believed or desiring what the agents desired. Although Collingwood’s account of re-enactment has often been associated with the notion of empathetic understanding</w:t>
      </w:r>
      <w:r w:rsidR="008F6F04" w:rsidRPr="005C7BEB">
        <w:rPr>
          <w:rStyle w:val="FootnoteReference"/>
          <w:rFonts w:ascii="Times New Roman" w:hAnsi="Times New Roman" w:cs="Times New Roman"/>
          <w:sz w:val="24"/>
          <w:szCs w:val="24"/>
        </w:rPr>
        <w:footnoteReference w:id="19"/>
      </w:r>
      <w:r w:rsidR="008F6F04" w:rsidRPr="005C7BEB">
        <w:rPr>
          <w:rFonts w:ascii="Times New Roman" w:hAnsi="Times New Roman" w:cs="Times New Roman"/>
          <w:sz w:val="24"/>
          <w:szCs w:val="24"/>
        </w:rPr>
        <w:t xml:space="preserve"> one finds in </w:t>
      </w:r>
      <w:proofErr w:type="spellStart"/>
      <w:r w:rsidR="008F6F04" w:rsidRPr="005C7BEB">
        <w:rPr>
          <w:rFonts w:ascii="Times New Roman" w:hAnsi="Times New Roman" w:cs="Times New Roman"/>
          <w:sz w:val="24"/>
          <w:szCs w:val="24"/>
        </w:rPr>
        <w:t>Dilthey</w:t>
      </w:r>
      <w:proofErr w:type="spellEnd"/>
      <w:r w:rsidR="008F6F04" w:rsidRPr="005C7BEB">
        <w:rPr>
          <w:rFonts w:ascii="Times New Roman" w:hAnsi="Times New Roman" w:cs="Times New Roman"/>
          <w:sz w:val="24"/>
          <w:szCs w:val="24"/>
        </w:rPr>
        <w:t xml:space="preserve"> and has, more recently, been hailed </w:t>
      </w:r>
      <w:r w:rsidR="00F31974" w:rsidRPr="005C7BEB">
        <w:rPr>
          <w:rFonts w:ascii="Times New Roman" w:hAnsi="Times New Roman" w:cs="Times New Roman"/>
          <w:sz w:val="24"/>
          <w:szCs w:val="24"/>
        </w:rPr>
        <w:t xml:space="preserve">as </w:t>
      </w:r>
      <w:r w:rsidR="008F6F04" w:rsidRPr="005C7BEB">
        <w:rPr>
          <w:rFonts w:ascii="Times New Roman" w:hAnsi="Times New Roman" w:cs="Times New Roman"/>
          <w:sz w:val="24"/>
          <w:szCs w:val="24"/>
        </w:rPr>
        <w:t>a predecessor of simulation theory,</w:t>
      </w:r>
      <w:r w:rsidR="008F6F04" w:rsidRPr="005C7BEB">
        <w:rPr>
          <w:rStyle w:val="FootnoteReference"/>
          <w:rFonts w:ascii="Times New Roman" w:hAnsi="Times New Roman" w:cs="Times New Roman"/>
          <w:sz w:val="24"/>
          <w:szCs w:val="24"/>
        </w:rPr>
        <w:footnoteReference w:id="20"/>
      </w:r>
      <w:r w:rsidR="008F6F04" w:rsidRPr="005C7BEB">
        <w:rPr>
          <w:rFonts w:ascii="Times New Roman" w:hAnsi="Times New Roman" w:cs="Times New Roman"/>
          <w:sz w:val="24"/>
          <w:szCs w:val="24"/>
        </w:rPr>
        <w:t xml:space="preserve"> such interpretations run against the grain of Collingwood’s claim that </w:t>
      </w:r>
      <w:r w:rsidR="00B05650" w:rsidRPr="005C7BEB">
        <w:rPr>
          <w:rFonts w:ascii="Times New Roman" w:hAnsi="Times New Roman" w:cs="Times New Roman"/>
          <w:sz w:val="24"/>
          <w:szCs w:val="24"/>
        </w:rPr>
        <w:t>explaining action</w:t>
      </w:r>
      <w:r w:rsidR="00D100DD" w:rsidRPr="005C7BEB">
        <w:rPr>
          <w:rFonts w:ascii="Times New Roman" w:hAnsi="Times New Roman" w:cs="Times New Roman"/>
          <w:sz w:val="24"/>
          <w:szCs w:val="24"/>
        </w:rPr>
        <w:t>s</w:t>
      </w:r>
      <w:r w:rsidR="00B05650" w:rsidRPr="005C7BEB">
        <w:rPr>
          <w:rFonts w:ascii="Times New Roman" w:hAnsi="Times New Roman" w:cs="Times New Roman"/>
          <w:sz w:val="24"/>
          <w:szCs w:val="24"/>
        </w:rPr>
        <w:t xml:space="preserve"> requires rationalizing them</w:t>
      </w:r>
      <w:r w:rsidR="008F6F04" w:rsidRPr="005C7BEB">
        <w:rPr>
          <w:rFonts w:ascii="Times New Roman" w:hAnsi="Times New Roman" w:cs="Times New Roman"/>
          <w:sz w:val="24"/>
          <w:szCs w:val="24"/>
        </w:rPr>
        <w:t xml:space="preserve">. The latter </w:t>
      </w:r>
      <w:r w:rsidR="00454C12" w:rsidRPr="005C7BEB">
        <w:rPr>
          <w:rFonts w:ascii="Times New Roman" w:hAnsi="Times New Roman" w:cs="Times New Roman"/>
          <w:sz w:val="24"/>
          <w:szCs w:val="24"/>
        </w:rPr>
        <w:t>claim shows</w:t>
      </w:r>
      <w:r w:rsidR="008F6F04" w:rsidRPr="005C7BEB">
        <w:rPr>
          <w:rFonts w:ascii="Times New Roman" w:hAnsi="Times New Roman" w:cs="Times New Roman"/>
          <w:sz w:val="24"/>
          <w:szCs w:val="24"/>
        </w:rPr>
        <w:t xml:space="preserve"> that the historian would have no trouble understanding agents with whom she does not empathize since understanding </w:t>
      </w:r>
      <w:r w:rsidR="00F31974" w:rsidRPr="005C7BEB">
        <w:rPr>
          <w:rFonts w:ascii="Times New Roman" w:hAnsi="Times New Roman" w:cs="Times New Roman"/>
          <w:sz w:val="24"/>
          <w:szCs w:val="24"/>
        </w:rPr>
        <w:t>does not require</w:t>
      </w:r>
      <w:r w:rsidR="008F6F04" w:rsidRPr="005C7BEB">
        <w:rPr>
          <w:rFonts w:ascii="Times New Roman" w:hAnsi="Times New Roman" w:cs="Times New Roman"/>
          <w:sz w:val="24"/>
          <w:szCs w:val="24"/>
        </w:rPr>
        <w:t xml:space="preserve"> experiencing the agents’ desires (or believing as they did) but rather the ability to rationalize their actions by seeing them as conducive to the realizations of certain goals, which the h</w:t>
      </w:r>
      <w:r w:rsidR="00F31974" w:rsidRPr="005C7BEB">
        <w:rPr>
          <w:rFonts w:ascii="Times New Roman" w:hAnsi="Times New Roman" w:cs="Times New Roman"/>
          <w:sz w:val="24"/>
          <w:szCs w:val="24"/>
        </w:rPr>
        <w:t>istorian need not share</w:t>
      </w:r>
      <w:r w:rsidR="008F6F04" w:rsidRPr="005C7BEB">
        <w:rPr>
          <w:rFonts w:ascii="Times New Roman" w:hAnsi="Times New Roman" w:cs="Times New Roman"/>
          <w:sz w:val="24"/>
          <w:szCs w:val="24"/>
        </w:rPr>
        <w:t xml:space="preserve"> with the agent. It is not the historian’s wanting to φ that enables her to understand why an agent </w:t>
      </w:r>
      <w:proofErr w:type="spellStart"/>
      <w:r w:rsidR="008F6F04" w:rsidRPr="005C7BEB">
        <w:rPr>
          <w:rFonts w:ascii="Times New Roman" w:hAnsi="Times New Roman" w:cs="Times New Roman"/>
          <w:sz w:val="24"/>
          <w:szCs w:val="24"/>
        </w:rPr>
        <w:t>φed</w:t>
      </w:r>
      <w:proofErr w:type="spellEnd"/>
      <w:r w:rsidR="008F6F04" w:rsidRPr="005C7BEB">
        <w:rPr>
          <w:rFonts w:ascii="Times New Roman" w:hAnsi="Times New Roman" w:cs="Times New Roman"/>
          <w:sz w:val="24"/>
          <w:szCs w:val="24"/>
        </w:rPr>
        <w:t>. While we do use the term “understand” in this way (I “understand” in this way why you want a cup of coffee because I so desperately want one myself)</w:t>
      </w:r>
      <w:r w:rsidR="00BC1159" w:rsidRPr="005C7BEB">
        <w:rPr>
          <w:rFonts w:ascii="Times New Roman" w:hAnsi="Times New Roman" w:cs="Times New Roman"/>
          <w:sz w:val="24"/>
          <w:szCs w:val="24"/>
        </w:rPr>
        <w:t>,</w:t>
      </w:r>
      <w:r w:rsidR="008F6F04" w:rsidRPr="005C7BEB">
        <w:rPr>
          <w:rFonts w:ascii="Times New Roman" w:hAnsi="Times New Roman" w:cs="Times New Roman"/>
          <w:sz w:val="24"/>
          <w:szCs w:val="24"/>
        </w:rPr>
        <w:t xml:space="preserve"> t</w:t>
      </w:r>
      <w:r w:rsidR="00B05650" w:rsidRPr="005C7BEB">
        <w:rPr>
          <w:rFonts w:ascii="Times New Roman" w:hAnsi="Times New Roman" w:cs="Times New Roman"/>
          <w:sz w:val="24"/>
          <w:szCs w:val="24"/>
        </w:rPr>
        <w:t>his is not how Collingwood thought</w:t>
      </w:r>
      <w:r w:rsidR="008F6F04" w:rsidRPr="005C7BEB">
        <w:rPr>
          <w:rFonts w:ascii="Times New Roman" w:hAnsi="Times New Roman" w:cs="Times New Roman"/>
          <w:sz w:val="24"/>
          <w:szCs w:val="24"/>
        </w:rPr>
        <w:t xml:space="preserve"> of “understanding”.</w:t>
      </w:r>
    </w:p>
    <w:p w14:paraId="42246F86" w14:textId="0E8E51CC" w:rsidR="00876C61" w:rsidRPr="005C7BEB" w:rsidRDefault="006F60DA" w:rsidP="00A61AEB">
      <w:pPr>
        <w:spacing w:line="480" w:lineRule="auto"/>
        <w:rPr>
          <w:rFonts w:ascii="Times New Roman" w:eastAsia="Times New Roman" w:hAnsi="Times New Roman" w:cs="Times New Roman"/>
          <w:sz w:val="24"/>
          <w:szCs w:val="24"/>
          <w:lang w:eastAsia="ar-SA"/>
        </w:rPr>
      </w:pPr>
      <w:r w:rsidRPr="005C7BEB">
        <w:rPr>
          <w:rFonts w:ascii="Times New Roman" w:hAnsi="Times New Roman" w:cs="Times New Roman"/>
          <w:sz w:val="24"/>
          <w:szCs w:val="24"/>
        </w:rPr>
        <w:t>The contributions in this special issue</w:t>
      </w:r>
      <w:r w:rsidR="007D327D" w:rsidRPr="005C7BEB">
        <w:rPr>
          <w:rFonts w:ascii="Times New Roman" w:hAnsi="Times New Roman" w:cs="Times New Roman"/>
          <w:sz w:val="24"/>
          <w:szCs w:val="24"/>
        </w:rPr>
        <w:t xml:space="preserve"> address and rectify certain rather prevalent interpretations of Collingwood that have tended to obscure how distinctive </w:t>
      </w:r>
      <w:r w:rsidR="000D1D83" w:rsidRPr="005C7BEB">
        <w:rPr>
          <w:rFonts w:ascii="Times New Roman" w:hAnsi="Times New Roman" w:cs="Times New Roman"/>
          <w:sz w:val="24"/>
          <w:szCs w:val="24"/>
        </w:rPr>
        <w:t>h</w:t>
      </w:r>
      <w:r w:rsidR="007D327D" w:rsidRPr="005C7BEB">
        <w:rPr>
          <w:rFonts w:ascii="Times New Roman" w:hAnsi="Times New Roman" w:cs="Times New Roman"/>
          <w:sz w:val="24"/>
          <w:szCs w:val="24"/>
        </w:rPr>
        <w:t>is contribution to the philosophy of history is.</w:t>
      </w:r>
      <w:r w:rsidR="00E3109D" w:rsidRPr="005C7BEB">
        <w:rPr>
          <w:rFonts w:ascii="Times New Roman" w:hAnsi="Times New Roman" w:cs="Times New Roman"/>
          <w:sz w:val="24"/>
          <w:szCs w:val="24"/>
        </w:rPr>
        <w:t xml:space="preserve"> </w:t>
      </w:r>
      <w:bookmarkStart w:id="2" w:name="_Hlk485291995"/>
      <w:bookmarkStart w:id="3" w:name="_Hlk485298197"/>
      <w:r w:rsidR="00BE1C87" w:rsidRPr="005C7BEB">
        <w:rPr>
          <w:rFonts w:ascii="Times New Roman" w:hAnsi="Times New Roman" w:cs="Times New Roman"/>
          <w:sz w:val="24"/>
          <w:szCs w:val="24"/>
        </w:rPr>
        <w:t xml:space="preserve">Jonas </w:t>
      </w:r>
      <w:proofErr w:type="spellStart"/>
      <w:r w:rsidR="00BE1C87" w:rsidRPr="005C7BEB">
        <w:rPr>
          <w:rFonts w:ascii="Times New Roman" w:hAnsi="Times New Roman" w:cs="Times New Roman"/>
          <w:sz w:val="24"/>
          <w:szCs w:val="24"/>
        </w:rPr>
        <w:t>Ahlskog</w:t>
      </w:r>
      <w:proofErr w:type="spellEnd"/>
      <w:r w:rsidR="00BE1C87" w:rsidRPr="005C7BEB">
        <w:rPr>
          <w:rFonts w:ascii="Times New Roman" w:hAnsi="Times New Roman" w:cs="Times New Roman"/>
          <w:sz w:val="24"/>
          <w:szCs w:val="24"/>
        </w:rPr>
        <w:t xml:space="preserve"> (</w:t>
      </w:r>
      <w:r w:rsidR="00E3109D" w:rsidRPr="005C7BEB">
        <w:rPr>
          <w:rFonts w:ascii="Times New Roman" w:hAnsi="Times New Roman" w:cs="Times New Roman"/>
          <w:sz w:val="24"/>
          <w:szCs w:val="24"/>
        </w:rPr>
        <w:t>R.G Collingwo</w:t>
      </w:r>
      <w:r w:rsidR="00BE1C87" w:rsidRPr="005C7BEB">
        <w:rPr>
          <w:rFonts w:ascii="Times New Roman" w:hAnsi="Times New Roman" w:cs="Times New Roman"/>
          <w:sz w:val="24"/>
          <w:szCs w:val="24"/>
        </w:rPr>
        <w:t>od and the presence of the past)</w:t>
      </w:r>
      <w:r w:rsidR="00E3109D" w:rsidRPr="005C7BEB">
        <w:rPr>
          <w:rFonts w:ascii="Times New Roman" w:hAnsi="Times New Roman" w:cs="Times New Roman"/>
          <w:sz w:val="24"/>
          <w:szCs w:val="24"/>
        </w:rPr>
        <w:t xml:space="preserve"> argues that Collingwood’s account of re-enactment rejects both the </w:t>
      </w:r>
      <w:r w:rsidR="00545220" w:rsidRPr="005C7BEB">
        <w:rPr>
          <w:rFonts w:ascii="Times New Roman" w:hAnsi="Times New Roman" w:cs="Times New Roman"/>
          <w:sz w:val="24"/>
          <w:szCs w:val="24"/>
        </w:rPr>
        <w:t>postmodern view that the past in-</w:t>
      </w:r>
      <w:r w:rsidR="00E3109D" w:rsidRPr="005C7BEB">
        <w:rPr>
          <w:rFonts w:ascii="Times New Roman" w:hAnsi="Times New Roman" w:cs="Times New Roman"/>
          <w:sz w:val="24"/>
          <w:szCs w:val="24"/>
        </w:rPr>
        <w:t xml:space="preserve">itself is irretrievable because it is a projection from the present which is re-interpreted </w:t>
      </w:r>
      <w:r w:rsidR="00E3109D" w:rsidRPr="005C7BEB">
        <w:rPr>
          <w:rFonts w:ascii="Times New Roman" w:hAnsi="Times New Roman" w:cs="Times New Roman"/>
          <w:sz w:val="24"/>
          <w:szCs w:val="24"/>
        </w:rPr>
        <w:lastRenderedPageBreak/>
        <w:t>anew from different historical standpoints</w:t>
      </w:r>
      <w:r w:rsidR="00545220" w:rsidRPr="005C7BEB">
        <w:rPr>
          <w:rFonts w:ascii="Times New Roman" w:hAnsi="Times New Roman" w:cs="Times New Roman"/>
          <w:sz w:val="24"/>
          <w:szCs w:val="24"/>
        </w:rPr>
        <w:t>,</w:t>
      </w:r>
      <w:r w:rsidR="00E3109D" w:rsidRPr="005C7BEB">
        <w:rPr>
          <w:rFonts w:ascii="Times New Roman" w:hAnsi="Times New Roman" w:cs="Times New Roman"/>
          <w:sz w:val="24"/>
          <w:szCs w:val="24"/>
        </w:rPr>
        <w:t xml:space="preserve"> and the criticism of this view more recently articulated by presence theorist</w:t>
      </w:r>
      <w:r w:rsidR="00545220" w:rsidRPr="005C7BEB">
        <w:rPr>
          <w:rFonts w:ascii="Times New Roman" w:hAnsi="Times New Roman" w:cs="Times New Roman"/>
          <w:sz w:val="24"/>
          <w:szCs w:val="24"/>
        </w:rPr>
        <w:t>s</w:t>
      </w:r>
      <w:r w:rsidR="00E3109D" w:rsidRPr="005C7BEB">
        <w:rPr>
          <w:rFonts w:ascii="Times New Roman" w:hAnsi="Times New Roman" w:cs="Times New Roman"/>
          <w:sz w:val="24"/>
          <w:szCs w:val="24"/>
        </w:rPr>
        <w:t xml:space="preserve"> wh</w:t>
      </w:r>
      <w:r w:rsidR="00C85D57" w:rsidRPr="005C7BEB">
        <w:rPr>
          <w:rFonts w:ascii="Times New Roman" w:hAnsi="Times New Roman" w:cs="Times New Roman"/>
          <w:sz w:val="24"/>
          <w:szCs w:val="24"/>
        </w:rPr>
        <w:t>o have defended the claim</w:t>
      </w:r>
      <w:r w:rsidR="00E3109D" w:rsidRPr="005C7BEB">
        <w:rPr>
          <w:rFonts w:ascii="Times New Roman" w:hAnsi="Times New Roman" w:cs="Times New Roman"/>
          <w:sz w:val="24"/>
          <w:szCs w:val="24"/>
        </w:rPr>
        <w:t xml:space="preserve"> that it is possible to </w:t>
      </w:r>
      <w:proofErr w:type="gramStart"/>
      <w:r w:rsidR="00E3109D" w:rsidRPr="005C7BEB">
        <w:rPr>
          <w:rFonts w:ascii="Times New Roman" w:hAnsi="Times New Roman" w:cs="Times New Roman"/>
          <w:sz w:val="24"/>
          <w:szCs w:val="24"/>
        </w:rPr>
        <w:t>make contact with</w:t>
      </w:r>
      <w:proofErr w:type="gramEnd"/>
      <w:r w:rsidR="00E3109D" w:rsidRPr="005C7BEB">
        <w:rPr>
          <w:rFonts w:ascii="Times New Roman" w:hAnsi="Times New Roman" w:cs="Times New Roman"/>
          <w:sz w:val="24"/>
          <w:szCs w:val="24"/>
        </w:rPr>
        <w:t xml:space="preserve"> a pristine past</w:t>
      </w:r>
      <w:r w:rsidR="000D1D83" w:rsidRPr="005C7BEB">
        <w:rPr>
          <w:rFonts w:ascii="Times New Roman" w:hAnsi="Times New Roman" w:cs="Times New Roman"/>
          <w:sz w:val="24"/>
          <w:szCs w:val="24"/>
        </w:rPr>
        <w:t xml:space="preserve"> by appealing to the idea of aesthetic intuition</w:t>
      </w:r>
      <w:r w:rsidR="00E3109D" w:rsidRPr="005C7BEB">
        <w:rPr>
          <w:rFonts w:ascii="Times New Roman" w:hAnsi="Times New Roman" w:cs="Times New Roman"/>
          <w:sz w:val="24"/>
          <w:szCs w:val="24"/>
        </w:rPr>
        <w:t>.</w:t>
      </w:r>
      <w:r w:rsidR="005F6454" w:rsidRPr="005C7BEB">
        <w:rPr>
          <w:rFonts w:ascii="Times New Roman" w:hAnsi="Times New Roman" w:cs="Times New Roman"/>
          <w:sz w:val="24"/>
          <w:szCs w:val="24"/>
        </w:rPr>
        <w:t xml:space="preserve"> </w:t>
      </w:r>
      <w:r w:rsidR="00545D40" w:rsidRPr="005C7BEB">
        <w:rPr>
          <w:rFonts w:ascii="Times New Roman" w:hAnsi="Times New Roman" w:cs="Times New Roman"/>
          <w:sz w:val="24"/>
          <w:szCs w:val="24"/>
        </w:rPr>
        <w:t>Tyson Retz (Why Re-enactment is not empathy, once and for all) locates Collingwood’s account of re-enactment in the wider context of his metaphysics to under</w:t>
      </w:r>
      <w:r w:rsidR="007B1ECE" w:rsidRPr="005C7BEB">
        <w:rPr>
          <w:rFonts w:ascii="Times New Roman" w:hAnsi="Times New Roman" w:cs="Times New Roman"/>
          <w:sz w:val="24"/>
          <w:szCs w:val="24"/>
        </w:rPr>
        <w:t>mine the standard identification</w:t>
      </w:r>
      <w:r w:rsidR="00545D40" w:rsidRPr="005C7BEB">
        <w:rPr>
          <w:rFonts w:ascii="Times New Roman" w:hAnsi="Times New Roman" w:cs="Times New Roman"/>
          <w:sz w:val="24"/>
          <w:szCs w:val="24"/>
        </w:rPr>
        <w:t xml:space="preserve"> of this doctrine with the </w:t>
      </w:r>
      <w:proofErr w:type="spellStart"/>
      <w:r w:rsidR="00545D40" w:rsidRPr="005C7BEB">
        <w:rPr>
          <w:rFonts w:ascii="Times New Roman" w:hAnsi="Times New Roman" w:cs="Times New Roman"/>
          <w:sz w:val="24"/>
          <w:szCs w:val="24"/>
        </w:rPr>
        <w:t>psychologistic</w:t>
      </w:r>
      <w:proofErr w:type="spellEnd"/>
      <w:r w:rsidR="00545D40" w:rsidRPr="005C7BEB">
        <w:rPr>
          <w:rFonts w:ascii="Times New Roman" w:hAnsi="Times New Roman" w:cs="Times New Roman"/>
          <w:sz w:val="24"/>
          <w:szCs w:val="24"/>
        </w:rPr>
        <w:t xml:space="preserve"> accounts of understanding typical of the </w:t>
      </w:r>
      <w:r w:rsidR="007122D4" w:rsidRPr="005C7BEB">
        <w:rPr>
          <w:rFonts w:ascii="Times New Roman" w:hAnsi="Times New Roman" w:cs="Times New Roman"/>
          <w:sz w:val="24"/>
          <w:szCs w:val="24"/>
        </w:rPr>
        <w:t>post</w:t>
      </w:r>
      <w:r w:rsidR="00545D40" w:rsidRPr="005C7BEB">
        <w:rPr>
          <w:rFonts w:ascii="Times New Roman" w:hAnsi="Times New Roman" w:cs="Times New Roman"/>
          <w:sz w:val="24"/>
          <w:szCs w:val="24"/>
        </w:rPr>
        <w:t xml:space="preserve">-Kantian hermeneutic tradition, which looked to empathy as a distinctive methodology for the human sciences. </w:t>
      </w:r>
      <w:r w:rsidR="00BE1C87" w:rsidRPr="005C7BEB">
        <w:rPr>
          <w:rFonts w:ascii="Times New Roman" w:hAnsi="Times New Roman" w:cs="Times New Roman"/>
          <w:sz w:val="24"/>
          <w:szCs w:val="24"/>
        </w:rPr>
        <w:t>Sophie Marcotte-Chenard (</w:t>
      </w:r>
      <w:r w:rsidR="00692FEA" w:rsidRPr="005C7BEB">
        <w:rPr>
          <w:rFonts w:ascii="Times New Roman" w:hAnsi="Times New Roman" w:cs="Times New Roman"/>
          <w:sz w:val="24"/>
          <w:szCs w:val="24"/>
        </w:rPr>
        <w:t xml:space="preserve">Is Collingwood a historicist? Remarks on </w:t>
      </w:r>
      <w:r w:rsidR="00F5298D" w:rsidRPr="005C7BEB">
        <w:rPr>
          <w:rFonts w:ascii="Times New Roman" w:hAnsi="Times New Roman" w:cs="Times New Roman"/>
          <w:sz w:val="24"/>
          <w:szCs w:val="24"/>
        </w:rPr>
        <w:t>Leo Strauss’s Critique of</w:t>
      </w:r>
      <w:r w:rsidR="00BE1C87" w:rsidRPr="005C7BEB">
        <w:rPr>
          <w:rFonts w:ascii="Times New Roman" w:hAnsi="Times New Roman" w:cs="Times New Roman"/>
          <w:sz w:val="24"/>
          <w:szCs w:val="24"/>
        </w:rPr>
        <w:t xml:space="preserve"> </w:t>
      </w:r>
      <w:r w:rsidR="00692FEA" w:rsidRPr="005C7BEB">
        <w:rPr>
          <w:rFonts w:ascii="Times New Roman" w:hAnsi="Times New Roman" w:cs="Times New Roman"/>
          <w:sz w:val="24"/>
          <w:szCs w:val="24"/>
        </w:rPr>
        <w:t>Collingwood’s Philosophy of History</w:t>
      </w:r>
      <w:r w:rsidR="00BE1C87" w:rsidRPr="005C7BEB">
        <w:rPr>
          <w:rFonts w:ascii="Times New Roman" w:hAnsi="Times New Roman" w:cs="Times New Roman"/>
          <w:sz w:val="24"/>
          <w:szCs w:val="24"/>
        </w:rPr>
        <w:t>)</w:t>
      </w:r>
      <w:r w:rsidR="005908C2" w:rsidRPr="005C7BEB">
        <w:rPr>
          <w:rFonts w:ascii="Times New Roman" w:hAnsi="Times New Roman" w:cs="Times New Roman"/>
          <w:sz w:val="24"/>
          <w:szCs w:val="24"/>
        </w:rPr>
        <w:t xml:space="preserve"> </w:t>
      </w:r>
      <w:r w:rsidR="00692FEA" w:rsidRPr="005C7BEB">
        <w:rPr>
          <w:rFonts w:ascii="Times New Roman" w:hAnsi="Times New Roman" w:cs="Times New Roman"/>
          <w:sz w:val="24"/>
          <w:szCs w:val="24"/>
        </w:rPr>
        <w:t>defends Collingwood’s philosophy of history from Strauss’ accusation of historicism and argues that both philosophers defend the possibility of understanding past agents in their o</w:t>
      </w:r>
      <w:r w:rsidR="005908C2" w:rsidRPr="005C7BEB">
        <w:rPr>
          <w:rFonts w:ascii="Times New Roman" w:hAnsi="Times New Roman" w:cs="Times New Roman"/>
          <w:sz w:val="24"/>
          <w:szCs w:val="24"/>
        </w:rPr>
        <w:t xml:space="preserve">wn terms and Timothy Lord </w:t>
      </w:r>
      <w:r w:rsidR="00BE1C87" w:rsidRPr="005C7BEB">
        <w:rPr>
          <w:rFonts w:ascii="Times New Roman" w:hAnsi="Times New Roman" w:cs="Times New Roman"/>
          <w:sz w:val="24"/>
          <w:szCs w:val="24"/>
        </w:rPr>
        <w:t>(</w:t>
      </w:r>
      <w:r w:rsidR="005908C2" w:rsidRPr="005C7BEB">
        <w:rPr>
          <w:rFonts w:ascii="Times New Roman" w:hAnsi="Times New Roman" w:cs="Times New Roman"/>
          <w:sz w:val="24"/>
          <w:szCs w:val="24"/>
        </w:rPr>
        <w:t>Collingwood, idealism, realism, and the possibility of historical knowledge</w:t>
      </w:r>
      <w:r w:rsidR="00BE1C87" w:rsidRPr="005C7BEB">
        <w:rPr>
          <w:rFonts w:ascii="Times New Roman" w:hAnsi="Times New Roman" w:cs="Times New Roman"/>
          <w:sz w:val="24"/>
          <w:szCs w:val="24"/>
        </w:rPr>
        <w:t>)</w:t>
      </w:r>
      <w:r w:rsidR="00C85D57" w:rsidRPr="005C7BEB">
        <w:rPr>
          <w:rFonts w:ascii="Times New Roman" w:hAnsi="Times New Roman" w:cs="Times New Roman"/>
          <w:sz w:val="24"/>
          <w:szCs w:val="24"/>
        </w:rPr>
        <w:t xml:space="preserve"> defends his</w:t>
      </w:r>
      <w:r w:rsidR="00BE1C87" w:rsidRPr="005C7BEB">
        <w:rPr>
          <w:rFonts w:ascii="Times New Roman" w:hAnsi="Times New Roman" w:cs="Times New Roman"/>
          <w:sz w:val="24"/>
          <w:szCs w:val="24"/>
        </w:rPr>
        <w:t xml:space="preserve"> philosophy of history</w:t>
      </w:r>
      <w:r w:rsidR="00C85D57" w:rsidRPr="005C7BEB">
        <w:rPr>
          <w:rFonts w:ascii="Times New Roman" w:hAnsi="Times New Roman" w:cs="Times New Roman"/>
          <w:sz w:val="24"/>
          <w:szCs w:val="24"/>
        </w:rPr>
        <w:t xml:space="preserve"> from the accusation that Collingwood’s</w:t>
      </w:r>
      <w:r w:rsidR="005908C2" w:rsidRPr="005C7BEB">
        <w:rPr>
          <w:rFonts w:ascii="Times New Roman" w:hAnsi="Times New Roman" w:cs="Times New Roman"/>
          <w:sz w:val="24"/>
          <w:szCs w:val="24"/>
        </w:rPr>
        <w:t xml:space="preserve"> idealism leads to a form of historical constructivism that is indistinguishable from post-modernism. </w:t>
      </w:r>
      <w:r w:rsidR="006A64C4" w:rsidRPr="005C7BEB">
        <w:rPr>
          <w:rFonts w:ascii="Times New Roman" w:hAnsi="Times New Roman" w:cs="Times New Roman"/>
          <w:sz w:val="24"/>
          <w:szCs w:val="24"/>
        </w:rPr>
        <w:t xml:space="preserve"> </w:t>
      </w:r>
      <w:proofErr w:type="spellStart"/>
      <w:r w:rsidR="005908C2" w:rsidRPr="005C7BEB">
        <w:rPr>
          <w:rFonts w:ascii="Times New Roman" w:hAnsi="Times New Roman" w:cs="Times New Roman"/>
          <w:sz w:val="24"/>
          <w:szCs w:val="24"/>
          <w:lang w:val="en-US"/>
        </w:rPr>
        <w:t>Parysa</w:t>
      </w:r>
      <w:proofErr w:type="spellEnd"/>
      <w:r w:rsidR="005908C2" w:rsidRPr="005C7BEB">
        <w:rPr>
          <w:rFonts w:ascii="Times New Roman" w:hAnsi="Times New Roman" w:cs="Times New Roman"/>
          <w:sz w:val="24"/>
          <w:szCs w:val="24"/>
          <w:lang w:val="en-US"/>
        </w:rPr>
        <w:t xml:space="preserve"> Clare </w:t>
      </w:r>
      <w:proofErr w:type="spellStart"/>
      <w:r w:rsidR="005908C2" w:rsidRPr="005C7BEB">
        <w:rPr>
          <w:rFonts w:ascii="Times New Roman" w:hAnsi="Times New Roman" w:cs="Times New Roman"/>
          <w:sz w:val="24"/>
          <w:szCs w:val="24"/>
          <w:lang w:val="en-US"/>
        </w:rPr>
        <w:t>Mostajir</w:t>
      </w:r>
      <w:proofErr w:type="spellEnd"/>
      <w:r w:rsidR="005908C2" w:rsidRPr="005C7BEB">
        <w:rPr>
          <w:rFonts w:ascii="Times New Roman" w:hAnsi="Times New Roman" w:cs="Times New Roman"/>
          <w:sz w:val="24"/>
          <w:szCs w:val="24"/>
          <w:lang w:val="en-US"/>
        </w:rPr>
        <w:t xml:space="preserve"> </w:t>
      </w:r>
      <w:r w:rsidR="00BE1C87" w:rsidRPr="005C7BEB">
        <w:rPr>
          <w:rFonts w:ascii="Times New Roman" w:hAnsi="Times New Roman" w:cs="Times New Roman"/>
          <w:sz w:val="24"/>
          <w:szCs w:val="24"/>
          <w:lang w:val="en-US"/>
        </w:rPr>
        <w:t>(</w:t>
      </w:r>
      <w:r w:rsidR="005908C2" w:rsidRPr="005C7BEB">
        <w:rPr>
          <w:rFonts w:ascii="Times New Roman" w:hAnsi="Times New Roman" w:cs="Times New Roman"/>
          <w:sz w:val="24"/>
          <w:szCs w:val="24"/>
          <w:lang w:val="en-US"/>
        </w:rPr>
        <w:t xml:space="preserve">Reading </w:t>
      </w:r>
      <w:proofErr w:type="gramStart"/>
      <w:r w:rsidR="005908C2" w:rsidRPr="005C7BEB">
        <w:rPr>
          <w:rFonts w:ascii="Times New Roman" w:hAnsi="Times New Roman" w:cs="Times New Roman"/>
          <w:i/>
          <w:sz w:val="24"/>
          <w:szCs w:val="24"/>
          <w:lang w:val="en-US"/>
        </w:rPr>
        <w:t>The</w:t>
      </w:r>
      <w:proofErr w:type="gramEnd"/>
      <w:r w:rsidR="005908C2" w:rsidRPr="005C7BEB">
        <w:rPr>
          <w:rFonts w:ascii="Times New Roman" w:hAnsi="Times New Roman" w:cs="Times New Roman"/>
          <w:sz w:val="24"/>
          <w:szCs w:val="24"/>
          <w:lang w:val="en-US"/>
        </w:rPr>
        <w:t xml:space="preserve"> </w:t>
      </w:r>
      <w:r w:rsidR="005908C2" w:rsidRPr="005C7BEB">
        <w:rPr>
          <w:rFonts w:ascii="Times New Roman" w:hAnsi="Times New Roman" w:cs="Times New Roman"/>
          <w:i/>
          <w:sz w:val="24"/>
          <w:szCs w:val="24"/>
          <w:lang w:val="en-US"/>
        </w:rPr>
        <w:t>Idea of History</w:t>
      </w:r>
      <w:r w:rsidR="005908C2" w:rsidRPr="005C7BEB">
        <w:rPr>
          <w:rFonts w:ascii="Times New Roman" w:hAnsi="Times New Roman" w:cs="Times New Roman"/>
          <w:sz w:val="24"/>
          <w:szCs w:val="24"/>
          <w:lang w:val="en-US"/>
        </w:rPr>
        <w:t xml:space="preserve"> through </w:t>
      </w:r>
      <w:r w:rsidR="005908C2" w:rsidRPr="005C7BEB">
        <w:rPr>
          <w:rFonts w:ascii="Times New Roman" w:hAnsi="Times New Roman" w:cs="Times New Roman"/>
          <w:i/>
          <w:sz w:val="24"/>
          <w:szCs w:val="24"/>
          <w:lang w:val="en-US"/>
        </w:rPr>
        <w:t>The Principles of Art</w:t>
      </w:r>
      <w:r w:rsidR="005908C2" w:rsidRPr="005C7BEB">
        <w:rPr>
          <w:rFonts w:ascii="Times New Roman" w:hAnsi="Times New Roman" w:cs="Times New Roman"/>
          <w:sz w:val="24"/>
          <w:szCs w:val="24"/>
          <w:lang w:val="en-US"/>
        </w:rPr>
        <w:t>: Collingwood on Communication and Emotions</w:t>
      </w:r>
      <w:r w:rsidR="00790914" w:rsidRPr="005C7BEB">
        <w:rPr>
          <w:rFonts w:ascii="Times New Roman" w:hAnsi="Times New Roman" w:cs="Times New Roman"/>
          <w:sz w:val="24"/>
          <w:szCs w:val="24"/>
          <w:lang w:val="en-US"/>
        </w:rPr>
        <w:t xml:space="preserve">) draws on </w:t>
      </w:r>
      <w:r w:rsidR="0046706E" w:rsidRPr="005C7BEB">
        <w:rPr>
          <w:rFonts w:ascii="Times New Roman" w:hAnsi="Times New Roman" w:cs="Times New Roman"/>
          <w:i/>
          <w:sz w:val="24"/>
          <w:szCs w:val="24"/>
          <w:lang w:val="en-US"/>
        </w:rPr>
        <w:t>T</w:t>
      </w:r>
      <w:r w:rsidR="00790914" w:rsidRPr="005C7BEB">
        <w:rPr>
          <w:rFonts w:ascii="Times New Roman" w:hAnsi="Times New Roman" w:cs="Times New Roman"/>
          <w:i/>
          <w:sz w:val="24"/>
          <w:szCs w:val="24"/>
          <w:lang w:val="en-US"/>
        </w:rPr>
        <w:t>he Principles of Art</w:t>
      </w:r>
      <w:r w:rsidR="00790914" w:rsidRPr="005C7BEB">
        <w:rPr>
          <w:rFonts w:ascii="Times New Roman" w:hAnsi="Times New Roman" w:cs="Times New Roman"/>
          <w:sz w:val="24"/>
          <w:szCs w:val="24"/>
          <w:lang w:val="en-US"/>
        </w:rPr>
        <w:t xml:space="preserve"> to develop an interpretation of Collingwood’s philosophy of history</w:t>
      </w:r>
      <w:r w:rsidR="0046706E" w:rsidRPr="005C7BEB">
        <w:rPr>
          <w:rFonts w:ascii="Times New Roman" w:hAnsi="Times New Roman" w:cs="Times New Roman"/>
          <w:sz w:val="24"/>
          <w:szCs w:val="24"/>
          <w:lang w:val="en-US"/>
        </w:rPr>
        <w:t xml:space="preserve"> that does not exclude</w:t>
      </w:r>
      <w:r w:rsidR="007B1ECE" w:rsidRPr="005C7BEB">
        <w:rPr>
          <w:rFonts w:ascii="Times New Roman" w:hAnsi="Times New Roman" w:cs="Times New Roman"/>
          <w:sz w:val="24"/>
          <w:szCs w:val="24"/>
          <w:lang w:val="en-US"/>
        </w:rPr>
        <w:t xml:space="preserve"> emotionally driven actions</w:t>
      </w:r>
      <w:r w:rsidR="0046706E" w:rsidRPr="005C7BEB">
        <w:rPr>
          <w:rFonts w:ascii="Times New Roman" w:hAnsi="Times New Roman" w:cs="Times New Roman"/>
          <w:sz w:val="24"/>
          <w:szCs w:val="24"/>
          <w:lang w:val="en-US"/>
        </w:rPr>
        <w:t xml:space="preserve"> from its subject matter. </w:t>
      </w:r>
      <w:r w:rsidR="00A567BF" w:rsidRPr="005C7BEB">
        <w:rPr>
          <w:rFonts w:ascii="Times New Roman" w:eastAsia="Times New Roman" w:hAnsi="Times New Roman" w:cs="Times New Roman"/>
          <w:sz w:val="24"/>
          <w:szCs w:val="24"/>
          <w:lang w:val="en-US"/>
        </w:rPr>
        <w:t xml:space="preserve">Robert F. </w:t>
      </w:r>
      <w:proofErr w:type="spellStart"/>
      <w:r w:rsidR="00A567BF" w:rsidRPr="005C7BEB">
        <w:rPr>
          <w:rFonts w:ascii="Times New Roman" w:eastAsia="Times New Roman" w:hAnsi="Times New Roman" w:cs="Times New Roman"/>
          <w:sz w:val="24"/>
          <w:szCs w:val="24"/>
          <w:lang w:val="en-US"/>
        </w:rPr>
        <w:t>DeVall</w:t>
      </w:r>
      <w:proofErr w:type="spellEnd"/>
      <w:r w:rsidR="00A567BF" w:rsidRPr="005C7BEB">
        <w:rPr>
          <w:rFonts w:ascii="Times New Roman" w:eastAsia="Times New Roman" w:hAnsi="Times New Roman" w:cs="Times New Roman"/>
          <w:sz w:val="24"/>
          <w:szCs w:val="24"/>
          <w:lang w:val="en-US"/>
        </w:rPr>
        <w:t xml:space="preserve">, Jr </w:t>
      </w:r>
      <w:r w:rsidR="00874BC9" w:rsidRPr="005C7BEB">
        <w:rPr>
          <w:rFonts w:ascii="Times New Roman" w:eastAsia="Times New Roman" w:hAnsi="Times New Roman" w:cs="Times New Roman"/>
          <w:sz w:val="24"/>
          <w:szCs w:val="24"/>
          <w:lang w:val="en-US"/>
        </w:rPr>
        <w:t>(</w:t>
      </w:r>
      <w:r w:rsidR="00A567BF" w:rsidRPr="005C7BEB">
        <w:rPr>
          <w:rFonts w:ascii="Times New Roman" w:eastAsia="Times New Roman" w:hAnsi="Times New Roman" w:cs="Times New Roman"/>
          <w:sz w:val="24"/>
          <w:szCs w:val="24"/>
          <w:lang w:val="en-US"/>
        </w:rPr>
        <w:t>Collingwood</w:t>
      </w:r>
      <w:r w:rsidR="003E7592" w:rsidRPr="005C7BEB">
        <w:rPr>
          <w:rFonts w:ascii="Times New Roman" w:eastAsia="Times New Roman" w:hAnsi="Times New Roman" w:cs="Times New Roman"/>
          <w:sz w:val="24"/>
          <w:szCs w:val="24"/>
          <w:lang w:val="en-US"/>
        </w:rPr>
        <w:t>, Bradley, and Critical History</w:t>
      </w:r>
      <w:r w:rsidR="00874BC9" w:rsidRPr="005C7BEB">
        <w:rPr>
          <w:rFonts w:ascii="Times New Roman" w:eastAsia="Times New Roman" w:hAnsi="Times New Roman" w:cs="Times New Roman"/>
          <w:sz w:val="24"/>
          <w:szCs w:val="24"/>
          <w:lang w:val="en-US"/>
        </w:rPr>
        <w:t>)</w:t>
      </w:r>
      <w:r w:rsidR="00DF01F7" w:rsidRPr="005C7BEB">
        <w:rPr>
          <w:rFonts w:ascii="Times New Roman" w:eastAsia="Times New Roman" w:hAnsi="Times New Roman" w:cs="Times New Roman"/>
          <w:sz w:val="24"/>
          <w:szCs w:val="24"/>
          <w:lang w:val="en-US"/>
        </w:rPr>
        <w:t xml:space="preserve"> </w:t>
      </w:r>
      <w:r w:rsidR="00013E35" w:rsidRPr="005C7BEB">
        <w:rPr>
          <w:rFonts w:ascii="Times New Roman" w:eastAsia="Times New Roman" w:hAnsi="Times New Roman" w:cs="Times New Roman"/>
          <w:sz w:val="24"/>
          <w:szCs w:val="24"/>
          <w:lang w:val="en-US"/>
        </w:rPr>
        <w:t>revis</w:t>
      </w:r>
      <w:r w:rsidR="00FA65CC" w:rsidRPr="005C7BEB">
        <w:rPr>
          <w:rFonts w:ascii="Times New Roman" w:eastAsia="Times New Roman" w:hAnsi="Times New Roman" w:cs="Times New Roman"/>
          <w:sz w:val="24"/>
          <w:szCs w:val="24"/>
          <w:lang w:val="en-US"/>
        </w:rPr>
        <w:t>i</w:t>
      </w:r>
      <w:r w:rsidR="00013E35" w:rsidRPr="005C7BEB">
        <w:rPr>
          <w:rFonts w:ascii="Times New Roman" w:eastAsia="Times New Roman" w:hAnsi="Times New Roman" w:cs="Times New Roman"/>
          <w:sz w:val="24"/>
          <w:szCs w:val="24"/>
          <w:lang w:val="en-US"/>
        </w:rPr>
        <w:t xml:space="preserve">ts Collingwood’s </w:t>
      </w:r>
      <w:r w:rsidR="00FA65CC" w:rsidRPr="005C7BEB">
        <w:rPr>
          <w:rFonts w:ascii="Times New Roman" w:eastAsia="Times New Roman" w:hAnsi="Times New Roman" w:cs="Times New Roman"/>
          <w:sz w:val="24"/>
          <w:szCs w:val="24"/>
          <w:lang w:val="en-US"/>
        </w:rPr>
        <w:t>engagement</w:t>
      </w:r>
      <w:r w:rsidR="00013E35" w:rsidRPr="005C7BEB">
        <w:rPr>
          <w:rFonts w:ascii="Times New Roman" w:eastAsia="Times New Roman" w:hAnsi="Times New Roman" w:cs="Times New Roman"/>
          <w:sz w:val="24"/>
          <w:szCs w:val="24"/>
          <w:lang w:val="en-US"/>
        </w:rPr>
        <w:t xml:space="preserve"> with</w:t>
      </w:r>
      <w:r w:rsidR="00E37FE6" w:rsidRPr="005C7BEB">
        <w:rPr>
          <w:rFonts w:ascii="Times New Roman" w:eastAsia="Times New Roman" w:hAnsi="Times New Roman" w:cs="Times New Roman"/>
          <w:sz w:val="24"/>
          <w:szCs w:val="24"/>
          <w:lang w:val="en-US"/>
        </w:rPr>
        <w:t xml:space="preserve"> Bradley’s critical history</w:t>
      </w:r>
      <w:r w:rsidR="00E37FE6" w:rsidRPr="005C7BEB">
        <w:rPr>
          <w:rFonts w:ascii="Times New Roman" w:hAnsi="Times New Roman" w:cs="Times New Roman"/>
          <w:sz w:val="24"/>
          <w:szCs w:val="24"/>
        </w:rPr>
        <w:t xml:space="preserve"> and </w:t>
      </w:r>
      <w:r w:rsidR="00584D0A" w:rsidRPr="005C7BEB">
        <w:rPr>
          <w:rFonts w:ascii="Times New Roman" w:hAnsi="Times New Roman" w:cs="Times New Roman"/>
          <w:sz w:val="24"/>
          <w:szCs w:val="24"/>
        </w:rPr>
        <w:t xml:space="preserve">Stephen Leach </w:t>
      </w:r>
      <w:r w:rsidR="00874BC9" w:rsidRPr="005C7BEB">
        <w:rPr>
          <w:rFonts w:ascii="Times New Roman" w:hAnsi="Times New Roman" w:cs="Times New Roman"/>
          <w:sz w:val="24"/>
          <w:szCs w:val="24"/>
        </w:rPr>
        <w:t>(</w:t>
      </w:r>
      <w:r w:rsidR="00584D0A" w:rsidRPr="005C7BEB">
        <w:rPr>
          <w:rFonts w:ascii="Times New Roman" w:hAnsi="Times New Roman" w:cs="Times New Roman"/>
          <w:sz w:val="24"/>
          <w:szCs w:val="24"/>
        </w:rPr>
        <w:t xml:space="preserve">L.S. </w:t>
      </w:r>
      <w:proofErr w:type="spellStart"/>
      <w:r w:rsidR="00584D0A" w:rsidRPr="005C7BEB">
        <w:rPr>
          <w:rFonts w:ascii="Times New Roman" w:hAnsi="Times New Roman" w:cs="Times New Roman"/>
          <w:sz w:val="24"/>
          <w:szCs w:val="24"/>
        </w:rPr>
        <w:t>Klejn</w:t>
      </w:r>
      <w:proofErr w:type="spellEnd"/>
      <w:r w:rsidR="00584D0A" w:rsidRPr="005C7BEB">
        <w:rPr>
          <w:rFonts w:ascii="Times New Roman" w:hAnsi="Times New Roman" w:cs="Times New Roman"/>
          <w:sz w:val="24"/>
          <w:szCs w:val="24"/>
        </w:rPr>
        <w:t xml:space="preserve"> and R.G. Collingwood on History, Archaeology, and Detection</w:t>
      </w:r>
      <w:r w:rsidR="00874BC9" w:rsidRPr="005C7BEB">
        <w:rPr>
          <w:rFonts w:ascii="Times New Roman" w:hAnsi="Times New Roman" w:cs="Times New Roman"/>
          <w:sz w:val="24"/>
          <w:szCs w:val="24"/>
        </w:rPr>
        <w:t>)</w:t>
      </w:r>
      <w:r w:rsidR="006949B2" w:rsidRPr="005C7BEB">
        <w:rPr>
          <w:rFonts w:ascii="Times New Roman" w:hAnsi="Times New Roman" w:cs="Times New Roman"/>
          <w:sz w:val="24"/>
          <w:szCs w:val="24"/>
        </w:rPr>
        <w:t xml:space="preserve"> explores the relations between history and </w:t>
      </w:r>
      <w:r w:rsidR="00FA65CC" w:rsidRPr="005C7BEB">
        <w:rPr>
          <w:rFonts w:ascii="Times New Roman" w:hAnsi="Times New Roman" w:cs="Times New Roman"/>
          <w:sz w:val="24"/>
          <w:szCs w:val="24"/>
        </w:rPr>
        <w:t>archaeology</w:t>
      </w:r>
      <w:r w:rsidR="006949B2" w:rsidRPr="005C7BEB">
        <w:rPr>
          <w:rFonts w:ascii="Times New Roman" w:hAnsi="Times New Roman" w:cs="Times New Roman"/>
          <w:sz w:val="24"/>
          <w:szCs w:val="24"/>
        </w:rPr>
        <w:t xml:space="preserve"> in Collingwood through a comparison with the Russian Archaeologist L.S. Klein</w:t>
      </w:r>
      <w:r w:rsidR="00FA65CC" w:rsidRPr="005C7BEB">
        <w:rPr>
          <w:rFonts w:ascii="Times New Roman" w:hAnsi="Times New Roman" w:cs="Times New Roman"/>
          <w:sz w:val="24"/>
          <w:szCs w:val="24"/>
        </w:rPr>
        <w:t xml:space="preserve">. </w:t>
      </w:r>
      <w:r w:rsidR="00F5298D" w:rsidRPr="005C7BEB">
        <w:rPr>
          <w:rFonts w:ascii="Times New Roman" w:hAnsi="Times New Roman" w:cs="Times New Roman"/>
          <w:sz w:val="24"/>
          <w:szCs w:val="24"/>
        </w:rPr>
        <w:t>Finally,</w:t>
      </w:r>
      <w:r w:rsidR="00FA65CC" w:rsidRPr="005C7BEB">
        <w:rPr>
          <w:rFonts w:ascii="Times New Roman" w:hAnsi="Times New Roman" w:cs="Times New Roman"/>
          <w:sz w:val="24"/>
          <w:szCs w:val="24"/>
        </w:rPr>
        <w:t xml:space="preserve"> </w:t>
      </w:r>
      <w:r w:rsidR="001F1B41" w:rsidRPr="005C7BEB">
        <w:rPr>
          <w:rFonts w:ascii="Times New Roman" w:hAnsi="Times New Roman" w:cs="Times New Roman"/>
          <w:sz w:val="24"/>
          <w:szCs w:val="24"/>
        </w:rPr>
        <w:t>Christopher Fear</w:t>
      </w:r>
      <w:r w:rsidR="00A567BF" w:rsidRPr="005C7BEB">
        <w:rPr>
          <w:rFonts w:ascii="Times New Roman" w:hAnsi="Times New Roman" w:cs="Times New Roman"/>
          <w:sz w:val="24"/>
          <w:szCs w:val="24"/>
        </w:rPr>
        <w:t xml:space="preserve"> </w:t>
      </w:r>
      <w:r w:rsidR="00874BC9" w:rsidRPr="005C7BEB">
        <w:rPr>
          <w:rFonts w:ascii="Times New Roman" w:eastAsia="Times New Roman" w:hAnsi="Times New Roman" w:cs="Times New Roman"/>
          <w:sz w:val="24"/>
          <w:szCs w:val="24"/>
          <w:lang w:eastAsia="ar-SA"/>
        </w:rPr>
        <w:t>(</w:t>
      </w:r>
      <w:r w:rsidR="00DD66B0" w:rsidRPr="005C7BEB">
        <w:rPr>
          <w:rFonts w:ascii="Times New Roman" w:eastAsia="Times New Roman" w:hAnsi="Times New Roman" w:cs="Times New Roman"/>
          <w:sz w:val="24"/>
          <w:szCs w:val="24"/>
          <w:lang w:eastAsia="ar-SA"/>
        </w:rPr>
        <w:t>W</w:t>
      </w:r>
      <w:r w:rsidR="00A567BF" w:rsidRPr="005C7BEB">
        <w:rPr>
          <w:rFonts w:ascii="Times New Roman" w:eastAsia="Times New Roman" w:hAnsi="Times New Roman" w:cs="Times New Roman"/>
          <w:sz w:val="24"/>
          <w:szCs w:val="24"/>
          <w:lang w:eastAsia="ar-SA"/>
        </w:rPr>
        <w:t>as he right?</w:t>
      </w:r>
      <w:r w:rsidR="00DD66B0" w:rsidRPr="005C7BEB">
        <w:rPr>
          <w:rFonts w:ascii="Times New Roman" w:eastAsia="Times New Roman" w:hAnsi="Times New Roman" w:cs="Times New Roman"/>
          <w:sz w:val="24"/>
          <w:szCs w:val="24"/>
          <w:lang w:eastAsia="ar-SA"/>
        </w:rPr>
        <w:t xml:space="preserve"> R. G. C</w:t>
      </w:r>
      <w:r w:rsidR="00A567BF" w:rsidRPr="005C7BEB">
        <w:rPr>
          <w:rFonts w:ascii="Times New Roman" w:eastAsia="Times New Roman" w:hAnsi="Times New Roman" w:cs="Times New Roman"/>
          <w:sz w:val="24"/>
          <w:szCs w:val="24"/>
          <w:lang w:eastAsia="ar-SA"/>
        </w:rPr>
        <w:t xml:space="preserve">ollingwood’s </w:t>
      </w:r>
      <w:r w:rsidR="00A567BF" w:rsidRPr="005C7BEB">
        <w:rPr>
          <w:rFonts w:ascii="Times New Roman" w:eastAsia="Times New Roman" w:hAnsi="Times New Roman" w:cs="Times New Roman"/>
          <w:i/>
          <w:sz w:val="24"/>
          <w:szCs w:val="24"/>
          <w:lang w:eastAsia="ar-SA"/>
        </w:rPr>
        <w:t xml:space="preserve">rapprochement </w:t>
      </w:r>
      <w:r w:rsidR="00A567BF" w:rsidRPr="005C7BEB">
        <w:rPr>
          <w:rFonts w:ascii="Times New Roman" w:eastAsia="Times New Roman" w:hAnsi="Times New Roman" w:cs="Times New Roman"/>
          <w:sz w:val="24"/>
          <w:szCs w:val="24"/>
          <w:lang w:eastAsia="ar-SA"/>
        </w:rPr>
        <w:t>between philosophy and history</w:t>
      </w:r>
      <w:r w:rsidR="00874BC9" w:rsidRPr="005C7BEB">
        <w:rPr>
          <w:rFonts w:ascii="Times New Roman" w:eastAsia="Times New Roman" w:hAnsi="Times New Roman" w:cs="Times New Roman"/>
          <w:sz w:val="24"/>
          <w:szCs w:val="24"/>
          <w:lang w:eastAsia="ar-SA"/>
        </w:rPr>
        <w:t>)</w:t>
      </w:r>
      <w:r w:rsidR="00635FA4" w:rsidRPr="005C7BEB">
        <w:rPr>
          <w:rFonts w:ascii="Times New Roman" w:eastAsia="Times New Roman" w:hAnsi="Times New Roman" w:cs="Times New Roman"/>
          <w:sz w:val="24"/>
          <w:szCs w:val="24"/>
          <w:lang w:eastAsia="ar-SA"/>
        </w:rPr>
        <w:t xml:space="preserve"> </w:t>
      </w:r>
      <w:r w:rsidR="00787E2A" w:rsidRPr="005C7BEB">
        <w:rPr>
          <w:rFonts w:ascii="Times New Roman" w:eastAsia="Times New Roman" w:hAnsi="Times New Roman" w:cs="Times New Roman"/>
          <w:sz w:val="24"/>
          <w:szCs w:val="24"/>
          <w:lang w:eastAsia="ar-SA"/>
        </w:rPr>
        <w:t xml:space="preserve">explores the relationship between philosophy and the history of philosophy and how to </w:t>
      </w:r>
      <w:r w:rsidR="00B87CB6" w:rsidRPr="005C7BEB">
        <w:rPr>
          <w:rFonts w:ascii="Times New Roman" w:eastAsia="Times New Roman" w:hAnsi="Times New Roman" w:cs="Times New Roman"/>
          <w:sz w:val="24"/>
          <w:szCs w:val="24"/>
          <w:lang w:eastAsia="ar-SA"/>
        </w:rPr>
        <w:t>juggle historical understanding</w:t>
      </w:r>
      <w:r w:rsidR="00787E2A" w:rsidRPr="005C7BEB">
        <w:rPr>
          <w:rFonts w:ascii="Times New Roman" w:eastAsia="Times New Roman" w:hAnsi="Times New Roman" w:cs="Times New Roman"/>
          <w:sz w:val="24"/>
          <w:szCs w:val="24"/>
          <w:lang w:eastAsia="ar-SA"/>
        </w:rPr>
        <w:t xml:space="preserve"> with the question of truth.</w:t>
      </w:r>
      <w:bookmarkEnd w:id="2"/>
    </w:p>
    <w:p w14:paraId="5B84EC76" w14:textId="77777777" w:rsidR="00C205ED" w:rsidRDefault="00C205ED" w:rsidP="00A61AEB">
      <w:pPr>
        <w:spacing w:line="480" w:lineRule="auto"/>
        <w:rPr>
          <w:rFonts w:eastAsia="Times New Roman" w:cstheme="minorHAnsi"/>
          <w:lang w:eastAsia="ar-SA"/>
        </w:rPr>
      </w:pPr>
    </w:p>
    <w:p w14:paraId="04E4A9F9" w14:textId="73D55E05" w:rsidR="00C205ED" w:rsidRPr="00654FE9" w:rsidRDefault="00C205ED" w:rsidP="00654FE9">
      <w:pPr>
        <w:spacing w:line="480" w:lineRule="auto"/>
        <w:rPr>
          <w:rFonts w:ascii="Times New Roman" w:eastAsia="Times New Roman" w:hAnsi="Times New Roman" w:cs="Times New Roman"/>
          <w:sz w:val="24"/>
          <w:szCs w:val="24"/>
          <w:lang w:eastAsia="ar-SA"/>
        </w:rPr>
      </w:pPr>
      <w:r w:rsidRPr="00654FE9">
        <w:rPr>
          <w:rFonts w:ascii="Times New Roman" w:eastAsia="Times New Roman" w:hAnsi="Times New Roman" w:cs="Times New Roman"/>
          <w:sz w:val="24"/>
          <w:szCs w:val="24"/>
          <w:lang w:eastAsia="ar-SA"/>
        </w:rPr>
        <w:t>Giuseppina D’Oro (</w:t>
      </w:r>
      <w:proofErr w:type="gramStart"/>
      <w:r w:rsidRPr="00654FE9">
        <w:rPr>
          <w:rFonts w:ascii="Times New Roman" w:eastAsia="Times New Roman" w:hAnsi="Times New Roman" w:cs="Times New Roman"/>
          <w:sz w:val="24"/>
          <w:szCs w:val="24"/>
          <w:lang w:eastAsia="ar-SA"/>
        </w:rPr>
        <w:t>g.d’oro</w:t>
      </w:r>
      <w:proofErr w:type="gramEnd"/>
      <w:r w:rsidRPr="00654FE9">
        <w:rPr>
          <w:rFonts w:ascii="Times New Roman" w:eastAsia="Times New Roman" w:hAnsi="Times New Roman" w:cs="Times New Roman"/>
          <w:sz w:val="24"/>
          <w:szCs w:val="24"/>
          <w:lang w:eastAsia="ar-SA"/>
        </w:rPr>
        <w:t>@keele.ac.uk)</w:t>
      </w:r>
    </w:p>
    <w:p w14:paraId="7A190CBC" w14:textId="2796F78B" w:rsidR="00C205ED" w:rsidRPr="00654FE9" w:rsidRDefault="00C205ED" w:rsidP="00654FE9">
      <w:pPr>
        <w:spacing w:line="480" w:lineRule="auto"/>
        <w:rPr>
          <w:rFonts w:ascii="Times New Roman" w:eastAsia="Times New Roman" w:hAnsi="Times New Roman" w:cs="Times New Roman"/>
          <w:sz w:val="24"/>
          <w:szCs w:val="24"/>
          <w:lang w:eastAsia="ar-SA"/>
        </w:rPr>
      </w:pPr>
      <w:proofErr w:type="spellStart"/>
      <w:r w:rsidRPr="00654FE9">
        <w:rPr>
          <w:rFonts w:ascii="Times New Roman" w:eastAsia="Times New Roman" w:hAnsi="Times New Roman" w:cs="Times New Roman"/>
          <w:sz w:val="24"/>
          <w:szCs w:val="24"/>
          <w:lang w:eastAsia="ar-SA"/>
        </w:rPr>
        <w:t>Keele</w:t>
      </w:r>
      <w:proofErr w:type="spellEnd"/>
      <w:r w:rsidRPr="00654FE9">
        <w:rPr>
          <w:rFonts w:ascii="Times New Roman" w:eastAsia="Times New Roman" w:hAnsi="Times New Roman" w:cs="Times New Roman"/>
          <w:sz w:val="24"/>
          <w:szCs w:val="24"/>
          <w:lang w:eastAsia="ar-SA"/>
        </w:rPr>
        <w:t xml:space="preserve"> University</w:t>
      </w:r>
    </w:p>
    <w:p w14:paraId="65A359E6" w14:textId="2E8F735D" w:rsidR="00C205ED" w:rsidRPr="00654FE9" w:rsidRDefault="00C205ED" w:rsidP="00654FE9">
      <w:pPr>
        <w:spacing w:line="480" w:lineRule="auto"/>
        <w:rPr>
          <w:rFonts w:ascii="Times New Roman" w:eastAsia="Times New Roman" w:hAnsi="Times New Roman" w:cs="Times New Roman"/>
          <w:sz w:val="24"/>
          <w:szCs w:val="24"/>
          <w:lang w:eastAsia="ar-SA"/>
        </w:rPr>
      </w:pPr>
      <w:r w:rsidRPr="00654FE9">
        <w:rPr>
          <w:rFonts w:ascii="Times New Roman" w:eastAsia="Times New Roman" w:hAnsi="Times New Roman" w:cs="Times New Roman"/>
          <w:sz w:val="24"/>
          <w:szCs w:val="24"/>
          <w:lang w:eastAsia="ar-SA"/>
        </w:rPr>
        <w:t>Staffordshire ST5 5BG</w:t>
      </w:r>
    </w:p>
    <w:p w14:paraId="7B534E9F" w14:textId="78C44FA0" w:rsidR="00654FE9" w:rsidRDefault="00C205ED" w:rsidP="00654FE9">
      <w:pPr>
        <w:spacing w:line="480" w:lineRule="auto"/>
        <w:rPr>
          <w:rFonts w:ascii="Times New Roman" w:eastAsia="Times New Roman" w:hAnsi="Times New Roman" w:cs="Times New Roman"/>
          <w:sz w:val="24"/>
          <w:szCs w:val="24"/>
          <w:lang w:eastAsia="ar-SA"/>
        </w:rPr>
      </w:pPr>
      <w:r w:rsidRPr="00654FE9">
        <w:rPr>
          <w:rFonts w:ascii="Times New Roman" w:eastAsia="Times New Roman" w:hAnsi="Times New Roman" w:cs="Times New Roman"/>
          <w:sz w:val="24"/>
          <w:szCs w:val="24"/>
          <w:lang w:eastAsia="ar-SA"/>
        </w:rPr>
        <w:t>UK</w:t>
      </w:r>
    </w:p>
    <w:p w14:paraId="1E2F9D38" w14:textId="77777777" w:rsidR="00F6066F" w:rsidRDefault="00F6066F" w:rsidP="00654FE9">
      <w:pPr>
        <w:spacing w:line="480" w:lineRule="auto"/>
        <w:rPr>
          <w:rFonts w:ascii="Times New Roman" w:eastAsia="Times New Roman" w:hAnsi="Times New Roman" w:cs="Times New Roman"/>
          <w:sz w:val="24"/>
          <w:szCs w:val="24"/>
          <w:lang w:eastAsia="ar-SA"/>
        </w:rPr>
      </w:pPr>
    </w:p>
    <w:p w14:paraId="35E71862" w14:textId="33D48732" w:rsidR="00654FE9" w:rsidRPr="00654FE9" w:rsidRDefault="00654FE9" w:rsidP="00654FE9">
      <w:pPr>
        <w:spacing w:line="480" w:lineRule="auto"/>
        <w:rPr>
          <w:rFonts w:ascii="Times New Roman" w:eastAsia="Times New Roman" w:hAnsi="Times New Roman" w:cs="Times New Roman"/>
          <w:sz w:val="24"/>
          <w:szCs w:val="24"/>
          <w:lang w:eastAsia="ar-SA"/>
        </w:rPr>
      </w:pPr>
      <w:r w:rsidRPr="00654FE9">
        <w:rPr>
          <w:rFonts w:ascii="Times New Roman" w:eastAsia="Times New Roman" w:hAnsi="Times New Roman" w:cs="Times New Roman"/>
          <w:bCs/>
          <w:color w:val="000000"/>
          <w:sz w:val="24"/>
          <w:szCs w:val="24"/>
          <w:lang w:eastAsia="en-GB"/>
        </w:rPr>
        <w:t>James Connelly (j.connelly@hull.ac.uk)</w:t>
      </w:r>
    </w:p>
    <w:p w14:paraId="62B2514E" w14:textId="77777777" w:rsidR="00654FE9" w:rsidRPr="00654FE9" w:rsidRDefault="00654FE9" w:rsidP="00654FE9">
      <w:pPr>
        <w:spacing w:after="0" w:line="480" w:lineRule="auto"/>
        <w:ind w:right="465"/>
        <w:rPr>
          <w:rFonts w:ascii="Times New Roman" w:eastAsia="Times New Roman" w:hAnsi="Times New Roman" w:cs="Times New Roman"/>
          <w:bCs/>
          <w:color w:val="000000"/>
          <w:sz w:val="24"/>
          <w:szCs w:val="24"/>
          <w:lang w:eastAsia="en-GB"/>
        </w:rPr>
      </w:pPr>
      <w:r w:rsidRPr="00654FE9">
        <w:rPr>
          <w:rFonts w:ascii="Times New Roman" w:eastAsia="Times New Roman" w:hAnsi="Times New Roman" w:cs="Times New Roman"/>
          <w:bCs/>
          <w:color w:val="000000"/>
          <w:sz w:val="24"/>
          <w:szCs w:val="24"/>
          <w:lang w:eastAsia="en-GB"/>
        </w:rPr>
        <w:t>School of Law and Politics </w:t>
      </w:r>
    </w:p>
    <w:p w14:paraId="6DE6113F" w14:textId="77777777" w:rsidR="00654FE9" w:rsidRPr="00654FE9" w:rsidRDefault="00654FE9" w:rsidP="00654FE9">
      <w:pPr>
        <w:spacing w:after="0" w:line="480" w:lineRule="auto"/>
        <w:ind w:right="465"/>
        <w:rPr>
          <w:rFonts w:ascii="Times New Roman" w:eastAsia="Times New Roman" w:hAnsi="Times New Roman" w:cs="Times New Roman"/>
          <w:bCs/>
          <w:color w:val="000000"/>
          <w:sz w:val="24"/>
          <w:szCs w:val="24"/>
          <w:lang w:eastAsia="en-GB"/>
        </w:rPr>
      </w:pPr>
      <w:r w:rsidRPr="00654FE9">
        <w:rPr>
          <w:rFonts w:ascii="Times New Roman" w:eastAsia="Times New Roman" w:hAnsi="Times New Roman" w:cs="Times New Roman"/>
          <w:bCs/>
          <w:color w:val="000000"/>
          <w:sz w:val="24"/>
          <w:szCs w:val="24"/>
          <w:lang w:eastAsia="en-GB"/>
        </w:rPr>
        <w:t xml:space="preserve">University of Hull </w:t>
      </w:r>
    </w:p>
    <w:p w14:paraId="21AD11D0" w14:textId="77777777" w:rsidR="00654FE9" w:rsidRPr="00654FE9" w:rsidRDefault="00654FE9" w:rsidP="00654FE9">
      <w:pPr>
        <w:spacing w:line="480" w:lineRule="auto"/>
        <w:ind w:right="465"/>
        <w:rPr>
          <w:rFonts w:ascii="Times New Roman" w:eastAsia="Times New Roman" w:hAnsi="Times New Roman" w:cs="Times New Roman"/>
          <w:bCs/>
          <w:color w:val="000000"/>
          <w:sz w:val="24"/>
          <w:szCs w:val="24"/>
          <w:lang w:eastAsia="en-GB"/>
        </w:rPr>
      </w:pPr>
      <w:r w:rsidRPr="00654FE9">
        <w:rPr>
          <w:rFonts w:ascii="Times New Roman" w:eastAsia="Times New Roman" w:hAnsi="Times New Roman" w:cs="Times New Roman"/>
          <w:bCs/>
          <w:color w:val="000000"/>
          <w:sz w:val="24"/>
          <w:szCs w:val="24"/>
          <w:lang w:eastAsia="en-GB"/>
        </w:rPr>
        <w:t>Cottingham Road,</w:t>
      </w:r>
    </w:p>
    <w:p w14:paraId="51AF9ADB" w14:textId="14AF3C68" w:rsidR="00654FE9" w:rsidRPr="00654FE9" w:rsidRDefault="00654FE9" w:rsidP="00654FE9">
      <w:pPr>
        <w:spacing w:line="480" w:lineRule="auto"/>
        <w:ind w:right="465"/>
        <w:rPr>
          <w:rFonts w:ascii="Times New Roman" w:eastAsia="Times New Roman" w:hAnsi="Times New Roman" w:cs="Times New Roman"/>
          <w:bCs/>
          <w:color w:val="000000"/>
          <w:sz w:val="24"/>
          <w:szCs w:val="24"/>
          <w:lang w:eastAsia="en-GB"/>
        </w:rPr>
      </w:pPr>
      <w:r w:rsidRPr="00654FE9">
        <w:rPr>
          <w:rFonts w:ascii="Times New Roman" w:eastAsia="Times New Roman" w:hAnsi="Times New Roman" w:cs="Times New Roman"/>
          <w:bCs/>
          <w:color w:val="000000"/>
          <w:sz w:val="24"/>
          <w:szCs w:val="24"/>
          <w:lang w:eastAsia="en-GB"/>
        </w:rPr>
        <w:t>Hull HU6 7RX</w:t>
      </w:r>
    </w:p>
    <w:bookmarkEnd w:id="3"/>
    <w:p w14:paraId="7F9A55BE" w14:textId="5ED8592D" w:rsidR="00876C61" w:rsidRPr="005C4A25" w:rsidRDefault="00876C61" w:rsidP="00A61AEB">
      <w:pPr>
        <w:spacing w:line="480" w:lineRule="auto"/>
      </w:pPr>
    </w:p>
    <w:p w14:paraId="2CE1F6A1" w14:textId="77777777" w:rsidR="00876C61" w:rsidRDefault="00876C61" w:rsidP="00A61AEB">
      <w:pPr>
        <w:spacing w:line="480" w:lineRule="auto"/>
      </w:pPr>
    </w:p>
    <w:p w14:paraId="3CD54F58" w14:textId="77777777" w:rsidR="008E0F92" w:rsidRDefault="008E0F92" w:rsidP="00A61AEB">
      <w:pPr>
        <w:spacing w:after="0" w:line="480" w:lineRule="auto"/>
        <w:rPr>
          <w:rFonts w:eastAsia="Times New Roman" w:cstheme="minorHAnsi"/>
        </w:rPr>
      </w:pPr>
    </w:p>
    <w:p w14:paraId="5199C66A" w14:textId="77777777" w:rsidR="001923D6" w:rsidRPr="00A91AC2" w:rsidRDefault="001923D6" w:rsidP="00A61AEB">
      <w:pPr>
        <w:spacing w:line="480" w:lineRule="auto"/>
        <w:rPr>
          <w:b/>
        </w:rPr>
      </w:pPr>
    </w:p>
    <w:sectPr w:rsidR="001923D6" w:rsidRPr="00A91A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384BD" w14:textId="77777777" w:rsidR="001175AB" w:rsidRDefault="001175AB" w:rsidP="00267A41">
      <w:pPr>
        <w:spacing w:after="0" w:line="240" w:lineRule="auto"/>
      </w:pPr>
      <w:r>
        <w:separator/>
      </w:r>
    </w:p>
  </w:endnote>
  <w:endnote w:type="continuationSeparator" w:id="0">
    <w:p w14:paraId="3614F434" w14:textId="77777777" w:rsidR="001175AB" w:rsidRDefault="001175AB" w:rsidP="0026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f2">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FF612" w14:textId="77777777" w:rsidR="001175AB" w:rsidRDefault="001175AB" w:rsidP="00267A41">
      <w:pPr>
        <w:spacing w:after="0" w:line="240" w:lineRule="auto"/>
      </w:pPr>
      <w:r>
        <w:separator/>
      </w:r>
    </w:p>
  </w:footnote>
  <w:footnote w:type="continuationSeparator" w:id="0">
    <w:p w14:paraId="3EAFDD9E" w14:textId="77777777" w:rsidR="001175AB" w:rsidRDefault="001175AB" w:rsidP="00267A41">
      <w:pPr>
        <w:spacing w:after="0" w:line="240" w:lineRule="auto"/>
      </w:pPr>
      <w:r>
        <w:continuationSeparator/>
      </w:r>
    </w:p>
  </w:footnote>
  <w:footnote w:id="1">
    <w:p w14:paraId="46263085" w14:textId="711CAD01" w:rsidR="00346300" w:rsidRPr="005C7BEB" w:rsidRDefault="00346300" w:rsidP="00346300">
      <w:pPr>
        <w:spacing w:after="0" w:line="276" w:lineRule="auto"/>
        <w:rPr>
          <w:rFonts w:ascii="Times New Roman" w:eastAsia="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w:t>
      </w:r>
      <w:r w:rsidRPr="005C7BEB">
        <w:rPr>
          <w:rFonts w:ascii="Times New Roman" w:hAnsi="Times New Roman" w:cs="Times New Roman"/>
        </w:rPr>
        <w:t xml:space="preserve">Collingwood, R.G., </w:t>
      </w:r>
      <w:r w:rsidRPr="005C7BEB">
        <w:rPr>
          <w:rFonts w:ascii="Times New Roman" w:hAnsi="Times New Roman" w:cs="Times New Roman"/>
          <w:i/>
        </w:rPr>
        <w:t>The Idea of History</w:t>
      </w:r>
      <w:r w:rsidRPr="005C7BEB">
        <w:rPr>
          <w:rFonts w:ascii="Times New Roman" w:hAnsi="Times New Roman" w:cs="Times New Roman"/>
        </w:rPr>
        <w:t xml:space="preserve"> </w:t>
      </w:r>
      <w:r w:rsidR="005350A5">
        <w:rPr>
          <w:rFonts w:ascii="Times New Roman" w:hAnsi="Times New Roman" w:cs="Times New Roman"/>
        </w:rPr>
        <w:t>(</w:t>
      </w:r>
      <w:r w:rsidRPr="005C7BEB">
        <w:rPr>
          <w:rFonts w:ascii="Times New Roman" w:hAnsi="Times New Roman" w:cs="Times New Roman"/>
        </w:rPr>
        <w:t>Oxford: Clarendon Press, 1944</w:t>
      </w:r>
      <w:r w:rsidR="005350A5">
        <w:rPr>
          <w:rFonts w:ascii="Times New Roman" w:hAnsi="Times New Roman" w:cs="Times New Roman"/>
        </w:rPr>
        <w:t>)</w:t>
      </w:r>
      <w:r w:rsidRPr="005C7BEB">
        <w:rPr>
          <w:rFonts w:ascii="Times New Roman" w:hAnsi="Times New Roman" w:cs="Times New Roman"/>
        </w:rPr>
        <w:t>; revised edition, with an int</w:t>
      </w:r>
      <w:r w:rsidR="005350A5">
        <w:rPr>
          <w:rFonts w:ascii="Times New Roman" w:hAnsi="Times New Roman" w:cs="Times New Roman"/>
        </w:rPr>
        <w:t xml:space="preserve">roduction by Jan Van der </w:t>
      </w:r>
      <w:proofErr w:type="spellStart"/>
      <w:r w:rsidR="005350A5">
        <w:rPr>
          <w:rFonts w:ascii="Times New Roman" w:hAnsi="Times New Roman" w:cs="Times New Roman"/>
        </w:rPr>
        <w:t>Dussen</w:t>
      </w:r>
      <w:proofErr w:type="spellEnd"/>
      <w:r w:rsidRPr="005C7BEB">
        <w:rPr>
          <w:rFonts w:ascii="Times New Roman" w:hAnsi="Times New Roman" w:cs="Times New Roman"/>
        </w:rPr>
        <w:t xml:space="preserve"> </w:t>
      </w:r>
      <w:r w:rsidR="005350A5">
        <w:rPr>
          <w:rFonts w:ascii="Times New Roman" w:hAnsi="Times New Roman" w:cs="Times New Roman"/>
        </w:rPr>
        <w:t>(Oxford, Oxford University P</w:t>
      </w:r>
      <w:r w:rsidRPr="005C7BEB">
        <w:rPr>
          <w:rFonts w:ascii="Times New Roman" w:hAnsi="Times New Roman" w:cs="Times New Roman"/>
        </w:rPr>
        <w:t>ress, 1993</w:t>
      </w:r>
      <w:r w:rsidR="005350A5">
        <w:rPr>
          <w:rFonts w:ascii="Times New Roman" w:hAnsi="Times New Roman" w:cs="Times New Roman"/>
        </w:rPr>
        <w:t>)</w:t>
      </w:r>
      <w:r w:rsidRPr="005C7BEB">
        <w:rPr>
          <w:rFonts w:ascii="Times New Roman" w:hAnsi="Times New Roman" w:cs="Times New Roman"/>
        </w:rPr>
        <w:t>. Abbreviated as IH.</w:t>
      </w:r>
    </w:p>
  </w:footnote>
  <w:footnote w:id="2">
    <w:p w14:paraId="53A587BF" w14:textId="05BB704C" w:rsidR="000A1105" w:rsidRPr="005C7BEB" w:rsidRDefault="000A1105" w:rsidP="00346300">
      <w:pPr>
        <w:spacing w:after="0" w:line="276" w:lineRule="auto"/>
        <w:jc w:val="both"/>
        <w:rPr>
          <w:rFonts w:ascii="Times New Roman" w:eastAsia="Calibri" w:hAnsi="Times New Roman" w:cs="Times New Roman"/>
        </w:rPr>
      </w:pPr>
      <w:r w:rsidRPr="005C7BEB">
        <w:rPr>
          <w:rStyle w:val="FootnoteReference"/>
          <w:rFonts w:ascii="Times New Roman" w:hAnsi="Times New Roman" w:cs="Times New Roman"/>
        </w:rPr>
        <w:footnoteRef/>
      </w:r>
      <w:r w:rsidR="00346300" w:rsidRPr="005C7BEB">
        <w:rPr>
          <w:rFonts w:ascii="Times New Roman" w:hAnsi="Times New Roman" w:cs="Times New Roman"/>
        </w:rPr>
        <w:t xml:space="preserve"> </w:t>
      </w:r>
      <w:r w:rsidR="00346300" w:rsidRPr="005C7BEB">
        <w:rPr>
          <w:rFonts w:ascii="Times New Roman" w:eastAsia="Calibri" w:hAnsi="Times New Roman" w:cs="Times New Roman"/>
        </w:rPr>
        <w:t>Collingwood, R.G. 1940.</w:t>
      </w:r>
      <w:r w:rsidR="00346300" w:rsidRPr="005C7BEB">
        <w:rPr>
          <w:rFonts w:ascii="Times New Roman" w:eastAsia="Calibri" w:hAnsi="Times New Roman" w:cs="Times New Roman"/>
          <w:i/>
          <w:iCs/>
        </w:rPr>
        <w:t xml:space="preserve"> An Essay on Metaphysics</w:t>
      </w:r>
      <w:r w:rsidR="005350A5">
        <w:rPr>
          <w:rFonts w:ascii="Times New Roman" w:eastAsia="Calibri" w:hAnsi="Times New Roman" w:cs="Times New Roman"/>
        </w:rPr>
        <w:t>,</w:t>
      </w:r>
      <w:r w:rsidR="00346300" w:rsidRPr="005C7BEB">
        <w:rPr>
          <w:rFonts w:ascii="Times New Roman" w:eastAsia="Calibri" w:hAnsi="Times New Roman" w:cs="Times New Roman"/>
        </w:rPr>
        <w:t xml:space="preserve"> </w:t>
      </w:r>
      <w:r w:rsidR="005350A5">
        <w:rPr>
          <w:rFonts w:ascii="Times New Roman" w:eastAsia="Calibri" w:hAnsi="Times New Roman" w:cs="Times New Roman"/>
        </w:rPr>
        <w:t>(</w:t>
      </w:r>
      <w:r w:rsidR="00346300" w:rsidRPr="005C7BEB">
        <w:rPr>
          <w:rFonts w:ascii="Times New Roman" w:eastAsia="Calibri" w:hAnsi="Times New Roman" w:cs="Times New Roman"/>
        </w:rPr>
        <w:t>Oxford: Clarendon Press, 1940</w:t>
      </w:r>
      <w:r w:rsidR="005350A5">
        <w:rPr>
          <w:rFonts w:ascii="Times New Roman" w:eastAsia="Calibri" w:hAnsi="Times New Roman" w:cs="Times New Roman"/>
        </w:rPr>
        <w:t>)</w:t>
      </w:r>
      <w:r w:rsidR="00346300" w:rsidRPr="005C7BEB">
        <w:rPr>
          <w:rFonts w:ascii="Times New Roman" w:eastAsia="Calibri" w:hAnsi="Times New Roman" w:cs="Times New Roman"/>
        </w:rPr>
        <w:t>, part III.</w:t>
      </w:r>
      <w:r w:rsidR="00346300" w:rsidRPr="005C7BEB">
        <w:rPr>
          <w:rFonts w:ascii="Times New Roman" w:eastAsia="Calibri" w:hAnsi="Times New Roman" w:cs="Times New Roman"/>
        </w:rPr>
        <w:t xml:space="preserve"> Revised edition, with an introduct</w:t>
      </w:r>
      <w:r w:rsidR="004A50EC">
        <w:rPr>
          <w:rFonts w:ascii="Times New Roman" w:eastAsia="Calibri" w:hAnsi="Times New Roman" w:cs="Times New Roman"/>
        </w:rPr>
        <w:t>ion by Rex Martin</w:t>
      </w:r>
      <w:r w:rsidR="00346300" w:rsidRPr="005C7BEB">
        <w:rPr>
          <w:rFonts w:ascii="Times New Roman" w:eastAsia="Calibri" w:hAnsi="Times New Roman" w:cs="Times New Roman"/>
        </w:rPr>
        <w:t xml:space="preserve"> </w:t>
      </w:r>
      <w:r w:rsidR="005350A5">
        <w:rPr>
          <w:rFonts w:ascii="Times New Roman" w:eastAsia="Calibri" w:hAnsi="Times New Roman" w:cs="Times New Roman"/>
        </w:rPr>
        <w:t>(</w:t>
      </w:r>
      <w:r w:rsidR="00346300" w:rsidRPr="005C7BEB">
        <w:rPr>
          <w:rFonts w:ascii="Times New Roman" w:eastAsia="Calibri" w:hAnsi="Times New Roman" w:cs="Times New Roman"/>
        </w:rPr>
        <w:t>Oxford: Oxford University Press, 1998</w:t>
      </w:r>
      <w:r w:rsidR="005350A5">
        <w:rPr>
          <w:rFonts w:ascii="Times New Roman" w:eastAsia="Calibri" w:hAnsi="Times New Roman" w:cs="Times New Roman"/>
        </w:rPr>
        <w:t>)</w:t>
      </w:r>
      <w:r w:rsidR="00346300" w:rsidRPr="005C7BEB">
        <w:rPr>
          <w:rFonts w:ascii="Times New Roman" w:eastAsia="Calibri" w:hAnsi="Times New Roman" w:cs="Times New Roman"/>
        </w:rPr>
        <w:t>. Abbreviated as EM.</w:t>
      </w:r>
    </w:p>
  </w:footnote>
  <w:footnote w:id="3">
    <w:p w14:paraId="10557B8A" w14:textId="232612F6" w:rsidR="000A1105" w:rsidRPr="005C7BEB" w:rsidRDefault="000A1105" w:rsidP="00346300">
      <w:pPr>
        <w:autoSpaceDE w:val="0"/>
        <w:autoSpaceDN w:val="0"/>
        <w:adjustRightInd w:val="0"/>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For an account of Collingwood’s conception of causation in the context of contemporary manipulability accounts of causation see Popa</w:t>
      </w:r>
      <w:r w:rsidR="00346300" w:rsidRPr="005C7BEB">
        <w:rPr>
          <w:rFonts w:ascii="Times New Roman" w:hAnsi="Times New Roman" w:cs="Times New Roman"/>
        </w:rPr>
        <w:t xml:space="preserve">, </w:t>
      </w:r>
      <w:r w:rsidR="004A50EC">
        <w:rPr>
          <w:rFonts w:ascii="Times New Roman" w:hAnsi="Times New Roman" w:cs="Times New Roman"/>
        </w:rPr>
        <w:t>E.,</w:t>
      </w:r>
      <w:r w:rsidR="00346300" w:rsidRPr="005C7BEB">
        <w:rPr>
          <w:rFonts w:ascii="Times New Roman" w:hAnsi="Times New Roman" w:cs="Times New Roman"/>
        </w:rPr>
        <w:t xml:space="preserve"> “C</w:t>
      </w:r>
      <w:r w:rsidR="00E5121F">
        <w:rPr>
          <w:rFonts w:ascii="Times New Roman" w:hAnsi="Times New Roman" w:cs="Times New Roman"/>
        </w:rPr>
        <w:t>ollingwood and Manipulability-based Approaches to Causation: Methodological I</w:t>
      </w:r>
      <w:r w:rsidR="00346300" w:rsidRPr="005C7BEB">
        <w:rPr>
          <w:rFonts w:ascii="Times New Roman" w:hAnsi="Times New Roman" w:cs="Times New Roman"/>
        </w:rPr>
        <w:t xml:space="preserve">ssues”. </w:t>
      </w:r>
      <w:r w:rsidR="00346300" w:rsidRPr="005C7BEB">
        <w:rPr>
          <w:rFonts w:ascii="Times New Roman" w:hAnsi="Times New Roman" w:cs="Times New Roman"/>
          <w:i/>
        </w:rPr>
        <w:t>Collingwood and British Idealism Studies</w:t>
      </w:r>
      <w:r w:rsidR="004A50EC">
        <w:rPr>
          <w:rFonts w:ascii="Times New Roman" w:hAnsi="Times New Roman" w:cs="Times New Roman"/>
        </w:rPr>
        <w:t xml:space="preserve"> 22 /1 (2016), 139-166.</w:t>
      </w:r>
      <w:r w:rsidR="00346300" w:rsidRPr="005C7BEB">
        <w:rPr>
          <w:rFonts w:ascii="Times New Roman" w:hAnsi="Times New Roman" w:cs="Times New Roman"/>
        </w:rPr>
        <w:t xml:space="preserve"> Special issue on Collingwood and Philosophical Methodology </w:t>
      </w:r>
      <w:r w:rsidR="004A50EC">
        <w:rPr>
          <w:rFonts w:ascii="Times New Roman" w:hAnsi="Times New Roman" w:cs="Times New Roman"/>
        </w:rPr>
        <w:t xml:space="preserve">guest </w:t>
      </w:r>
      <w:r w:rsidR="00346300" w:rsidRPr="005C7BEB">
        <w:rPr>
          <w:rFonts w:ascii="Times New Roman" w:hAnsi="Times New Roman" w:cs="Times New Roman"/>
        </w:rPr>
        <w:t xml:space="preserve">edited by Giuseppina D’Oro </w:t>
      </w:r>
      <w:r w:rsidR="004A50EC">
        <w:rPr>
          <w:rFonts w:ascii="Times New Roman" w:hAnsi="Times New Roman" w:cs="Times New Roman"/>
        </w:rPr>
        <w:t>and James Connelly.</w:t>
      </w:r>
    </w:p>
  </w:footnote>
  <w:footnote w:id="4">
    <w:p w14:paraId="7FC2A867" w14:textId="3D812EEB" w:rsidR="00E937CA" w:rsidRPr="005C7BEB" w:rsidRDefault="00E937CA" w:rsidP="000B49E4">
      <w:pPr>
        <w:autoSpaceDE w:val="0"/>
        <w:autoSpaceDN w:val="0"/>
        <w:adjustRightInd w:val="0"/>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w:t>
      </w:r>
      <w:r w:rsidR="00517F24">
        <w:rPr>
          <w:rFonts w:ascii="Times New Roman" w:hAnsi="Times New Roman" w:cs="Times New Roman"/>
        </w:rPr>
        <w:t>Kuhn, T.,</w:t>
      </w:r>
      <w:r w:rsidR="00461AF2" w:rsidRPr="005C7BEB">
        <w:rPr>
          <w:rFonts w:ascii="Times New Roman" w:hAnsi="Times New Roman" w:cs="Times New Roman"/>
        </w:rPr>
        <w:t xml:space="preserve"> </w:t>
      </w:r>
      <w:r w:rsidR="00597247">
        <w:rPr>
          <w:rFonts w:ascii="Times New Roman" w:hAnsi="Times New Roman" w:cs="Times New Roman"/>
          <w:i/>
        </w:rPr>
        <w:t>The Structure of Scientific R</w:t>
      </w:r>
      <w:r w:rsidR="00461AF2" w:rsidRPr="005C7BEB">
        <w:rPr>
          <w:rFonts w:ascii="Times New Roman" w:hAnsi="Times New Roman" w:cs="Times New Roman"/>
          <w:i/>
        </w:rPr>
        <w:t>evolutions</w:t>
      </w:r>
      <w:r w:rsidR="00461AF2" w:rsidRPr="005C7BEB">
        <w:rPr>
          <w:rFonts w:ascii="Times New Roman" w:hAnsi="Times New Roman" w:cs="Times New Roman"/>
        </w:rPr>
        <w:t xml:space="preserve"> </w:t>
      </w:r>
      <w:r w:rsidR="00517F24">
        <w:rPr>
          <w:rFonts w:ascii="Times New Roman" w:hAnsi="Times New Roman" w:cs="Times New Roman"/>
        </w:rPr>
        <w:t>(</w:t>
      </w:r>
      <w:r w:rsidR="00461AF2" w:rsidRPr="005C7BEB">
        <w:rPr>
          <w:rFonts w:ascii="Times New Roman" w:hAnsi="Times New Roman" w:cs="Times New Roman"/>
        </w:rPr>
        <w:t>Chicago University Press</w:t>
      </w:r>
      <w:r w:rsidR="00517F24">
        <w:rPr>
          <w:rFonts w:ascii="Times New Roman" w:hAnsi="Times New Roman" w:cs="Times New Roman"/>
        </w:rPr>
        <w:t>, 1970).</w:t>
      </w:r>
      <w:r w:rsidR="00461AF2" w:rsidRPr="005C7BEB">
        <w:rPr>
          <w:rFonts w:ascii="Times New Roman" w:hAnsi="Times New Roman" w:cs="Times New Roman"/>
        </w:rPr>
        <w:t xml:space="preserve"> </w:t>
      </w:r>
      <w:r w:rsidR="00517F24">
        <w:rPr>
          <w:rFonts w:ascii="Times New Roman" w:hAnsi="Times New Roman" w:cs="Times New Roman"/>
        </w:rPr>
        <w:t xml:space="preserve">See </w:t>
      </w:r>
      <w:r w:rsidR="00461AF2" w:rsidRPr="005C7BEB">
        <w:rPr>
          <w:rFonts w:ascii="Times New Roman" w:hAnsi="Times New Roman" w:cs="Times New Roman"/>
        </w:rPr>
        <w:t>pp. 148-149.</w:t>
      </w:r>
    </w:p>
  </w:footnote>
  <w:footnote w:id="5">
    <w:p w14:paraId="0906F406" w14:textId="44FDA8B6" w:rsidR="00487646" w:rsidRPr="005C7BEB" w:rsidRDefault="00487646" w:rsidP="000B49E4">
      <w:pPr>
        <w:spacing w:after="0" w:line="276" w:lineRule="auto"/>
        <w:jc w:val="both"/>
        <w:rPr>
          <w:rFonts w:ascii="Times New Roman" w:eastAsia="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w:t>
      </w:r>
      <w:bookmarkStart w:id="0" w:name="_Hlk486943263"/>
      <w:r w:rsidR="000B49E4" w:rsidRPr="005C7BEB">
        <w:rPr>
          <w:rFonts w:ascii="Times New Roman" w:hAnsi="Times New Roman" w:cs="Times New Roman"/>
        </w:rPr>
        <w:t xml:space="preserve">See </w:t>
      </w:r>
      <w:r w:rsidR="00997BBD">
        <w:rPr>
          <w:rFonts w:ascii="Times New Roman" w:eastAsia="Times New Roman" w:hAnsi="Times New Roman" w:cs="Times New Roman"/>
        </w:rPr>
        <w:t>D’Oro, G.,</w:t>
      </w:r>
      <w:r w:rsidR="000B49E4" w:rsidRPr="005C7BEB">
        <w:rPr>
          <w:rFonts w:ascii="Times New Roman" w:eastAsia="Times New Roman" w:hAnsi="Times New Roman" w:cs="Times New Roman"/>
        </w:rPr>
        <w:t xml:space="preserve"> “The Myth of Collingwood’s Historicism”, </w:t>
      </w:r>
      <w:r w:rsidR="000B49E4" w:rsidRPr="005C7BEB">
        <w:rPr>
          <w:rFonts w:ascii="Times New Roman" w:eastAsia="Times New Roman" w:hAnsi="Times New Roman" w:cs="Times New Roman"/>
          <w:i/>
          <w:iCs/>
        </w:rPr>
        <w:t>Inquiry</w:t>
      </w:r>
      <w:r w:rsidR="000B49E4" w:rsidRPr="005C7BEB">
        <w:rPr>
          <w:rFonts w:ascii="Times New Roman" w:eastAsia="Times New Roman" w:hAnsi="Times New Roman" w:cs="Times New Roman"/>
        </w:rPr>
        <w:t xml:space="preserve"> 53/6</w:t>
      </w:r>
      <w:r w:rsidR="00997BBD">
        <w:rPr>
          <w:rFonts w:ascii="Times New Roman" w:eastAsia="Times New Roman" w:hAnsi="Times New Roman" w:cs="Times New Roman"/>
        </w:rPr>
        <w:t xml:space="preserve"> (2010),</w:t>
      </w:r>
      <w:r w:rsidR="000B49E4" w:rsidRPr="005C7BEB">
        <w:rPr>
          <w:rFonts w:ascii="Times New Roman" w:eastAsia="Times New Roman" w:hAnsi="Times New Roman" w:cs="Times New Roman"/>
        </w:rPr>
        <w:t xml:space="preserve"> 627 – 641.</w:t>
      </w:r>
      <w:bookmarkEnd w:id="0"/>
    </w:p>
  </w:footnote>
  <w:footnote w:id="6">
    <w:p w14:paraId="0BEC691C" w14:textId="6FFCAC28" w:rsidR="008E0F92" w:rsidRPr="005C7BEB" w:rsidRDefault="008E0F92" w:rsidP="00BC141C">
      <w:pPr>
        <w:spacing w:after="0" w:line="276" w:lineRule="auto"/>
        <w:jc w:val="both"/>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w:t>
      </w:r>
      <w:r w:rsidRPr="005C7BEB">
        <w:rPr>
          <w:rFonts w:ascii="Times New Roman" w:eastAsia="Times New Roman" w:hAnsi="Times New Roman" w:cs="Times New Roman"/>
        </w:rPr>
        <w:t xml:space="preserve">Dray, W. H., “Historical Understanding as Rethinking”, </w:t>
      </w:r>
      <w:r w:rsidRPr="005C7BEB">
        <w:rPr>
          <w:rFonts w:ascii="Times New Roman" w:eastAsia="Times New Roman" w:hAnsi="Times New Roman" w:cs="Times New Roman"/>
          <w:i/>
          <w:iCs/>
        </w:rPr>
        <w:t>University of Toronto Quarterly</w:t>
      </w:r>
      <w:r w:rsidR="00997BBD">
        <w:rPr>
          <w:rFonts w:ascii="Times New Roman" w:eastAsia="Times New Roman" w:hAnsi="Times New Roman" w:cs="Times New Roman"/>
        </w:rPr>
        <w:t xml:space="preserve"> 27 (1958),</w:t>
      </w:r>
      <w:r w:rsidRPr="005C7BEB">
        <w:rPr>
          <w:rFonts w:ascii="Times New Roman" w:eastAsia="Times New Roman" w:hAnsi="Times New Roman" w:cs="Times New Roman"/>
        </w:rPr>
        <w:t xml:space="preserve"> 200-215;</w:t>
      </w:r>
      <w:r w:rsidRPr="005C7BEB">
        <w:rPr>
          <w:rFonts w:ascii="Times New Roman" w:hAnsi="Times New Roman" w:cs="Times New Roman"/>
        </w:rPr>
        <w:t xml:space="preserve"> </w:t>
      </w:r>
      <w:r w:rsidRPr="005C7BEB">
        <w:rPr>
          <w:rFonts w:ascii="Times New Roman" w:eastAsia="Times New Roman" w:hAnsi="Times New Roman" w:cs="Times New Roman"/>
        </w:rPr>
        <w:t xml:space="preserve">Dray, W. H., </w:t>
      </w:r>
      <w:r w:rsidRPr="005C7BEB">
        <w:rPr>
          <w:rFonts w:ascii="Times New Roman" w:eastAsia="Times New Roman" w:hAnsi="Times New Roman" w:cs="Times New Roman"/>
          <w:i/>
          <w:iCs/>
        </w:rPr>
        <w:t>Laws and Explanation in History</w:t>
      </w:r>
      <w:r w:rsidRPr="005C7BEB">
        <w:rPr>
          <w:rFonts w:ascii="Times New Roman" w:eastAsia="Times New Roman" w:hAnsi="Times New Roman" w:cs="Times New Roman"/>
        </w:rPr>
        <w:t xml:space="preserve"> </w:t>
      </w:r>
      <w:r w:rsidR="00997BBD">
        <w:rPr>
          <w:rFonts w:ascii="Times New Roman" w:eastAsia="Times New Roman" w:hAnsi="Times New Roman" w:cs="Times New Roman"/>
        </w:rPr>
        <w:t>(</w:t>
      </w:r>
      <w:r w:rsidRPr="005C7BEB">
        <w:rPr>
          <w:rFonts w:ascii="Times New Roman" w:eastAsia="Times New Roman" w:hAnsi="Times New Roman" w:cs="Times New Roman"/>
        </w:rPr>
        <w:t>London</w:t>
      </w:r>
      <w:r w:rsidRPr="005C7BEB">
        <w:rPr>
          <w:rFonts w:ascii="Times New Roman" w:eastAsia="Times New Roman" w:hAnsi="Times New Roman" w:cs="Times New Roman"/>
        </w:rPr>
        <w:t>: Oxford University Press, 1957</w:t>
      </w:r>
      <w:r w:rsidR="00997BBD">
        <w:rPr>
          <w:rFonts w:ascii="Times New Roman" w:eastAsia="Times New Roman" w:hAnsi="Times New Roman" w:cs="Times New Roman"/>
        </w:rPr>
        <w:t>)</w:t>
      </w:r>
      <w:r w:rsidRPr="005C7BEB">
        <w:rPr>
          <w:rFonts w:ascii="Times New Roman" w:eastAsia="Times New Roman" w:hAnsi="Times New Roman" w:cs="Times New Roman"/>
        </w:rPr>
        <w:t xml:space="preserve">; </w:t>
      </w:r>
      <w:r w:rsidRPr="005C7BEB">
        <w:rPr>
          <w:rFonts w:ascii="Times New Roman" w:eastAsia="Times New Roman" w:hAnsi="Times New Roman" w:cs="Times New Roman"/>
        </w:rPr>
        <w:t>Dray, W. H., “The Historical Explanation of Actions Reconsidered” in S. Hook (</w:t>
      </w:r>
      <w:proofErr w:type="spellStart"/>
      <w:r w:rsidRPr="005C7BEB">
        <w:rPr>
          <w:rFonts w:ascii="Times New Roman" w:eastAsia="Times New Roman" w:hAnsi="Times New Roman" w:cs="Times New Roman"/>
        </w:rPr>
        <w:t>ed</w:t>
      </w:r>
      <w:proofErr w:type="spellEnd"/>
      <w:r w:rsidRPr="005C7BEB">
        <w:rPr>
          <w:rFonts w:ascii="Times New Roman" w:eastAsia="Times New Roman" w:hAnsi="Times New Roman" w:cs="Times New Roman"/>
        </w:rPr>
        <w:t xml:space="preserve">) </w:t>
      </w:r>
      <w:r w:rsidRPr="005C7BEB">
        <w:rPr>
          <w:rFonts w:ascii="Times New Roman" w:eastAsia="Times New Roman" w:hAnsi="Times New Roman" w:cs="Times New Roman"/>
          <w:i/>
          <w:iCs/>
        </w:rPr>
        <w:t>Philosophy and History</w:t>
      </w:r>
      <w:r w:rsidRPr="005C7BEB">
        <w:rPr>
          <w:rFonts w:ascii="Times New Roman" w:eastAsia="Times New Roman" w:hAnsi="Times New Roman" w:cs="Times New Roman"/>
        </w:rPr>
        <w:t xml:space="preserve">, </w:t>
      </w:r>
      <w:r w:rsidR="00BC141C">
        <w:rPr>
          <w:rFonts w:ascii="Times New Roman" w:eastAsia="Times New Roman" w:hAnsi="Times New Roman" w:cs="Times New Roman"/>
        </w:rPr>
        <w:t>(</w:t>
      </w:r>
      <w:r w:rsidRPr="005C7BEB">
        <w:rPr>
          <w:rFonts w:ascii="Times New Roman" w:eastAsia="Times New Roman" w:hAnsi="Times New Roman" w:cs="Times New Roman"/>
        </w:rPr>
        <w:t xml:space="preserve">New York: </w:t>
      </w:r>
      <w:r w:rsidRPr="005C7BEB">
        <w:rPr>
          <w:rFonts w:ascii="Times New Roman" w:eastAsia="Times New Roman" w:hAnsi="Times New Roman" w:cs="Times New Roman"/>
        </w:rPr>
        <w:t>New York University Press, 1963</w:t>
      </w:r>
      <w:r w:rsidR="00BC141C">
        <w:rPr>
          <w:rFonts w:ascii="Times New Roman" w:eastAsia="Times New Roman" w:hAnsi="Times New Roman" w:cs="Times New Roman"/>
        </w:rPr>
        <w:t>)</w:t>
      </w:r>
      <w:r w:rsidRPr="005C7BEB">
        <w:rPr>
          <w:rFonts w:ascii="Times New Roman" w:eastAsia="Times New Roman" w:hAnsi="Times New Roman" w:cs="Times New Roman"/>
        </w:rPr>
        <w:t xml:space="preserve">; </w:t>
      </w:r>
      <w:r w:rsidRPr="005C7BEB">
        <w:rPr>
          <w:rFonts w:ascii="Times New Roman" w:eastAsia="Times New Roman" w:hAnsi="Times New Roman" w:cs="Times New Roman"/>
        </w:rPr>
        <w:t xml:space="preserve">Dray, W. H., </w:t>
      </w:r>
      <w:r w:rsidRPr="005C7BEB">
        <w:rPr>
          <w:rFonts w:ascii="Times New Roman" w:eastAsia="Times New Roman" w:hAnsi="Times New Roman" w:cs="Times New Roman"/>
          <w:i/>
          <w:iCs/>
        </w:rPr>
        <w:t>Philosophy of History</w:t>
      </w:r>
      <w:r w:rsidRPr="005C7BEB">
        <w:rPr>
          <w:rFonts w:ascii="Times New Roman" w:eastAsia="Times New Roman" w:hAnsi="Times New Roman" w:cs="Times New Roman"/>
        </w:rPr>
        <w:t xml:space="preserve"> </w:t>
      </w:r>
      <w:r w:rsidR="00997BBD">
        <w:rPr>
          <w:rFonts w:ascii="Times New Roman" w:eastAsia="Times New Roman" w:hAnsi="Times New Roman" w:cs="Times New Roman"/>
        </w:rPr>
        <w:t>(</w:t>
      </w:r>
      <w:r w:rsidRPr="005C7BEB">
        <w:rPr>
          <w:rFonts w:ascii="Times New Roman" w:eastAsia="Times New Roman" w:hAnsi="Times New Roman" w:cs="Times New Roman"/>
        </w:rPr>
        <w:t>L</w:t>
      </w:r>
      <w:r w:rsidRPr="005C7BEB">
        <w:rPr>
          <w:rFonts w:ascii="Times New Roman" w:eastAsia="Times New Roman" w:hAnsi="Times New Roman" w:cs="Times New Roman"/>
        </w:rPr>
        <w:t>ondon: Prentice-Hall Inc., 1964</w:t>
      </w:r>
      <w:r w:rsidR="00997BBD">
        <w:rPr>
          <w:rFonts w:ascii="Times New Roman" w:eastAsia="Times New Roman" w:hAnsi="Times New Roman" w:cs="Times New Roman"/>
        </w:rPr>
        <w:t>)</w:t>
      </w:r>
      <w:r w:rsidRPr="005C7BEB">
        <w:rPr>
          <w:rFonts w:ascii="Times New Roman" w:eastAsia="Times New Roman" w:hAnsi="Times New Roman" w:cs="Times New Roman"/>
        </w:rPr>
        <w:t>;</w:t>
      </w:r>
      <w:r w:rsidR="00997BBD">
        <w:rPr>
          <w:rFonts w:ascii="Times New Roman" w:hAnsi="Times New Roman" w:cs="Times New Roman"/>
        </w:rPr>
        <w:t xml:space="preserve"> </w:t>
      </w:r>
      <w:r w:rsidRPr="005C7BEB">
        <w:rPr>
          <w:rFonts w:ascii="Times New Roman" w:eastAsia="Times New Roman" w:hAnsi="Times New Roman" w:cs="Times New Roman"/>
        </w:rPr>
        <w:t xml:space="preserve">Dray, W. H. (ed.) </w:t>
      </w:r>
      <w:r w:rsidRPr="005C7BEB">
        <w:rPr>
          <w:rFonts w:ascii="Times New Roman" w:eastAsia="Times New Roman" w:hAnsi="Times New Roman" w:cs="Times New Roman"/>
          <w:i/>
          <w:iCs/>
        </w:rPr>
        <w:t>Philosophical Analysis and History</w:t>
      </w:r>
      <w:r w:rsidRPr="005C7BEB">
        <w:rPr>
          <w:rFonts w:ascii="Times New Roman" w:eastAsia="Times New Roman" w:hAnsi="Times New Roman" w:cs="Times New Roman"/>
        </w:rPr>
        <w:t xml:space="preserve"> </w:t>
      </w:r>
      <w:r w:rsidR="00997BBD">
        <w:rPr>
          <w:rFonts w:ascii="Times New Roman" w:eastAsia="Times New Roman" w:hAnsi="Times New Roman" w:cs="Times New Roman"/>
        </w:rPr>
        <w:t>(</w:t>
      </w:r>
      <w:r w:rsidRPr="005C7BEB">
        <w:rPr>
          <w:rFonts w:ascii="Times New Roman" w:eastAsia="Times New Roman" w:hAnsi="Times New Roman" w:cs="Times New Roman"/>
        </w:rPr>
        <w:t>New York a</w:t>
      </w:r>
      <w:r w:rsidRPr="005C7BEB">
        <w:rPr>
          <w:rFonts w:ascii="Times New Roman" w:eastAsia="Times New Roman" w:hAnsi="Times New Roman" w:cs="Times New Roman"/>
        </w:rPr>
        <w:t>nd London: Harper and Row, 1966</w:t>
      </w:r>
      <w:r w:rsidR="00997BBD">
        <w:rPr>
          <w:rFonts w:ascii="Times New Roman" w:eastAsia="Times New Roman" w:hAnsi="Times New Roman" w:cs="Times New Roman"/>
        </w:rPr>
        <w:t>)</w:t>
      </w:r>
      <w:r w:rsidRPr="005C7BEB">
        <w:rPr>
          <w:rFonts w:ascii="Times New Roman" w:eastAsia="Times New Roman" w:hAnsi="Times New Roman" w:cs="Times New Roman"/>
        </w:rPr>
        <w:t xml:space="preserve">; </w:t>
      </w:r>
      <w:r w:rsidRPr="005C7BEB">
        <w:rPr>
          <w:rFonts w:ascii="Times New Roman" w:eastAsia="Times New Roman" w:hAnsi="Times New Roman" w:cs="Times New Roman"/>
        </w:rPr>
        <w:t xml:space="preserve">Dray, W. H., “R. G. Collingwood and the Understanding of Actions in History” in </w:t>
      </w:r>
      <w:r w:rsidRPr="005C7BEB">
        <w:rPr>
          <w:rFonts w:ascii="Times New Roman" w:eastAsia="Times New Roman" w:hAnsi="Times New Roman" w:cs="Times New Roman"/>
          <w:i/>
        </w:rPr>
        <w:t>Perspectives on History</w:t>
      </w:r>
      <w:r w:rsidR="00997BBD">
        <w:rPr>
          <w:rFonts w:ascii="Times New Roman" w:eastAsia="Times New Roman" w:hAnsi="Times New Roman" w:cs="Times New Roman"/>
        </w:rPr>
        <w:t xml:space="preserve"> (</w:t>
      </w:r>
      <w:r w:rsidRPr="005C7BEB">
        <w:rPr>
          <w:rFonts w:ascii="Times New Roman" w:eastAsia="Times New Roman" w:hAnsi="Times New Roman" w:cs="Times New Roman"/>
        </w:rPr>
        <w:t>London: Routl</w:t>
      </w:r>
      <w:r w:rsidRPr="005C7BEB">
        <w:rPr>
          <w:rFonts w:ascii="Times New Roman" w:eastAsia="Times New Roman" w:hAnsi="Times New Roman" w:cs="Times New Roman"/>
        </w:rPr>
        <w:t>edge and Kegan Paul, 1980</w:t>
      </w:r>
      <w:r w:rsidR="00997BBD">
        <w:rPr>
          <w:rFonts w:ascii="Times New Roman" w:eastAsia="Times New Roman" w:hAnsi="Times New Roman" w:cs="Times New Roman"/>
        </w:rPr>
        <w:t>)</w:t>
      </w:r>
      <w:r w:rsidRPr="005C7BEB">
        <w:rPr>
          <w:rFonts w:ascii="Times New Roman" w:eastAsia="Times New Roman" w:hAnsi="Times New Roman" w:cs="Times New Roman"/>
        </w:rPr>
        <w:t xml:space="preserve">, 9-26; </w:t>
      </w:r>
      <w:r w:rsidRPr="005C7BEB">
        <w:rPr>
          <w:rFonts w:ascii="Times New Roman" w:eastAsia="Times New Roman" w:hAnsi="Times New Roman" w:cs="Times New Roman"/>
        </w:rPr>
        <w:t xml:space="preserve">Dray, W. H., </w:t>
      </w:r>
      <w:r w:rsidRPr="005C7BEB">
        <w:rPr>
          <w:rFonts w:ascii="Times New Roman" w:eastAsia="Times New Roman" w:hAnsi="Times New Roman" w:cs="Times New Roman"/>
          <w:i/>
        </w:rPr>
        <w:t>History as Re-enactment: R. G. Collingwood’s Idea of History</w:t>
      </w:r>
      <w:r w:rsidRPr="005C7BEB">
        <w:rPr>
          <w:rFonts w:ascii="Times New Roman" w:eastAsia="Times New Roman" w:hAnsi="Times New Roman" w:cs="Times New Roman"/>
        </w:rPr>
        <w:t xml:space="preserve"> </w:t>
      </w:r>
      <w:r w:rsidR="00997BBD">
        <w:rPr>
          <w:rFonts w:ascii="Times New Roman" w:eastAsia="Times New Roman" w:hAnsi="Times New Roman" w:cs="Times New Roman"/>
        </w:rPr>
        <w:t>(</w:t>
      </w:r>
      <w:r w:rsidRPr="005C7BEB">
        <w:rPr>
          <w:rFonts w:ascii="Times New Roman" w:eastAsia="Times New Roman" w:hAnsi="Times New Roman" w:cs="Times New Roman"/>
        </w:rPr>
        <w:t>Oxford: Clarendon Press, 1995</w:t>
      </w:r>
      <w:r w:rsidR="00997BBD">
        <w:rPr>
          <w:rFonts w:ascii="Times New Roman" w:eastAsia="Times New Roman" w:hAnsi="Times New Roman" w:cs="Times New Roman"/>
        </w:rPr>
        <w:t>)</w:t>
      </w:r>
      <w:r w:rsidRPr="005C7BEB">
        <w:rPr>
          <w:rFonts w:ascii="Times New Roman" w:eastAsia="Times New Roman" w:hAnsi="Times New Roman" w:cs="Times New Roman"/>
        </w:rPr>
        <w:t>.</w:t>
      </w:r>
    </w:p>
  </w:footnote>
  <w:footnote w:id="7">
    <w:p w14:paraId="1B0E62FD" w14:textId="70325DFE" w:rsidR="00401472" w:rsidRPr="005C7BEB" w:rsidRDefault="00401472" w:rsidP="00401472">
      <w:pPr>
        <w:autoSpaceDE w:val="0"/>
        <w:autoSpaceDN w:val="0"/>
        <w:adjustRightInd w:val="0"/>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w:t>
      </w:r>
      <w:proofErr w:type="spellStart"/>
      <w:r w:rsidR="00997BBD">
        <w:rPr>
          <w:rFonts w:ascii="Times New Roman" w:hAnsi="Times New Roman" w:cs="Times New Roman"/>
        </w:rPr>
        <w:t>Kripke</w:t>
      </w:r>
      <w:proofErr w:type="spellEnd"/>
      <w:r w:rsidR="00997BBD">
        <w:rPr>
          <w:rFonts w:ascii="Times New Roman" w:hAnsi="Times New Roman" w:cs="Times New Roman"/>
        </w:rPr>
        <w:t>, S.,</w:t>
      </w:r>
      <w:r w:rsidRPr="005C7BEB">
        <w:rPr>
          <w:rFonts w:ascii="Times New Roman" w:hAnsi="Times New Roman" w:cs="Times New Roman"/>
        </w:rPr>
        <w:t xml:space="preserve"> </w:t>
      </w:r>
      <w:r w:rsidR="00BD3401">
        <w:rPr>
          <w:rFonts w:ascii="Times New Roman" w:hAnsi="Times New Roman" w:cs="Times New Roman"/>
          <w:i/>
        </w:rPr>
        <w:t>Naming and N</w:t>
      </w:r>
      <w:r w:rsidRPr="005C7BEB">
        <w:rPr>
          <w:rFonts w:ascii="Times New Roman" w:hAnsi="Times New Roman" w:cs="Times New Roman"/>
          <w:i/>
        </w:rPr>
        <w:t>ecessity</w:t>
      </w:r>
      <w:r w:rsidR="00997BBD">
        <w:rPr>
          <w:rFonts w:ascii="Times New Roman" w:hAnsi="Times New Roman" w:cs="Times New Roman"/>
        </w:rPr>
        <w:t>,</w:t>
      </w:r>
      <w:r w:rsidRPr="005C7BEB">
        <w:rPr>
          <w:rFonts w:ascii="Times New Roman" w:hAnsi="Times New Roman" w:cs="Times New Roman"/>
        </w:rPr>
        <w:t xml:space="preserve"> </w:t>
      </w:r>
      <w:r w:rsidR="00997BBD">
        <w:rPr>
          <w:rFonts w:ascii="Times New Roman" w:hAnsi="Times New Roman" w:cs="Times New Roman"/>
        </w:rPr>
        <w:t>(</w:t>
      </w:r>
      <w:r w:rsidRPr="005C7BEB">
        <w:rPr>
          <w:rFonts w:ascii="Times New Roman" w:hAnsi="Times New Roman" w:cs="Times New Roman"/>
        </w:rPr>
        <w:t>Cambridg</w:t>
      </w:r>
      <w:r w:rsidR="00997BBD">
        <w:rPr>
          <w:rFonts w:ascii="Times New Roman" w:hAnsi="Times New Roman" w:cs="Times New Roman"/>
        </w:rPr>
        <w:t>e, MA: Harvard University Press, 1980)</w:t>
      </w:r>
    </w:p>
  </w:footnote>
  <w:footnote w:id="8">
    <w:p w14:paraId="77FF902A" w14:textId="716F8665" w:rsidR="00401472" w:rsidRPr="005C7BEB" w:rsidRDefault="00401472" w:rsidP="00401472">
      <w:pPr>
        <w:autoSpaceDE w:val="0"/>
        <w:autoSpaceDN w:val="0"/>
        <w:adjustRightInd w:val="0"/>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w:t>
      </w:r>
      <w:r w:rsidRPr="005C7BEB">
        <w:rPr>
          <w:rFonts w:ascii="Times New Roman" w:hAnsi="Times New Roman" w:cs="Times New Roman"/>
        </w:rPr>
        <w:t>Put</w:t>
      </w:r>
      <w:r w:rsidR="00997BBD">
        <w:rPr>
          <w:rFonts w:ascii="Times New Roman" w:hAnsi="Times New Roman" w:cs="Times New Roman"/>
        </w:rPr>
        <w:t>nam, H.,</w:t>
      </w:r>
      <w:r w:rsidRPr="005C7BEB">
        <w:rPr>
          <w:rFonts w:ascii="Times New Roman" w:hAnsi="Times New Roman" w:cs="Times New Roman"/>
        </w:rPr>
        <w:t xml:space="preserve"> </w:t>
      </w:r>
      <w:r w:rsidR="00BD3401">
        <w:rPr>
          <w:rFonts w:ascii="Times New Roman" w:hAnsi="Times New Roman" w:cs="Times New Roman"/>
          <w:i/>
        </w:rPr>
        <w:t>Mind, Language and R</w:t>
      </w:r>
      <w:r w:rsidRPr="005C7BEB">
        <w:rPr>
          <w:rFonts w:ascii="Times New Roman" w:hAnsi="Times New Roman" w:cs="Times New Roman"/>
          <w:i/>
        </w:rPr>
        <w:t>eality: Philosophical Papers</w:t>
      </w:r>
      <w:r w:rsidR="00BC141C">
        <w:rPr>
          <w:rFonts w:ascii="Times New Roman" w:hAnsi="Times New Roman" w:cs="Times New Roman"/>
        </w:rPr>
        <w:t xml:space="preserve"> Vol. 2</w:t>
      </w:r>
      <w:r w:rsidR="00997BBD">
        <w:rPr>
          <w:rFonts w:ascii="Times New Roman" w:hAnsi="Times New Roman" w:cs="Times New Roman"/>
        </w:rPr>
        <w:t>,</w:t>
      </w:r>
      <w:r w:rsidRPr="005C7BEB">
        <w:rPr>
          <w:rFonts w:ascii="Times New Roman" w:hAnsi="Times New Roman" w:cs="Times New Roman"/>
        </w:rPr>
        <w:t xml:space="preserve"> </w:t>
      </w:r>
      <w:r w:rsidR="00997BBD">
        <w:rPr>
          <w:rFonts w:ascii="Times New Roman" w:hAnsi="Times New Roman" w:cs="Times New Roman"/>
        </w:rPr>
        <w:t>(</w:t>
      </w:r>
      <w:r w:rsidRPr="005C7BEB">
        <w:rPr>
          <w:rFonts w:ascii="Times New Roman" w:hAnsi="Times New Roman" w:cs="Times New Roman"/>
        </w:rPr>
        <w:t>Cambridge:</w:t>
      </w:r>
    </w:p>
    <w:p w14:paraId="78CD6065" w14:textId="0A04AC8C" w:rsidR="00401472" w:rsidRPr="005C7BEB" w:rsidRDefault="00997BBD" w:rsidP="00997BBD">
      <w:pPr>
        <w:autoSpaceDE w:val="0"/>
        <w:autoSpaceDN w:val="0"/>
        <w:adjustRightInd w:val="0"/>
        <w:spacing w:after="0" w:line="276" w:lineRule="auto"/>
        <w:rPr>
          <w:rFonts w:ascii="Times New Roman" w:hAnsi="Times New Roman" w:cs="Times New Roman"/>
        </w:rPr>
      </w:pPr>
      <w:r>
        <w:rPr>
          <w:rFonts w:ascii="Times New Roman" w:hAnsi="Times New Roman" w:cs="Times New Roman"/>
        </w:rPr>
        <w:t>Cambridge University Press, 1975).</w:t>
      </w:r>
    </w:p>
  </w:footnote>
  <w:footnote w:id="9">
    <w:p w14:paraId="6FA6027B" w14:textId="3FF5B6E8" w:rsidR="00C22719" w:rsidRPr="005C7BEB" w:rsidRDefault="00C22719" w:rsidP="00C22719">
      <w:pPr>
        <w:autoSpaceDE w:val="0"/>
        <w:autoSpaceDN w:val="0"/>
        <w:adjustRightInd w:val="0"/>
        <w:spacing w:after="0" w:line="276" w:lineRule="auto"/>
        <w:rPr>
          <w:rFonts w:ascii="Times New Roman" w:hAnsi="Times New Roman" w:cs="Times New Roman"/>
          <w:b/>
        </w:rPr>
      </w:pPr>
      <w:r w:rsidRPr="005C7BEB">
        <w:rPr>
          <w:rStyle w:val="FootnoteReference"/>
          <w:rFonts w:ascii="Times New Roman" w:hAnsi="Times New Roman" w:cs="Times New Roman"/>
        </w:rPr>
        <w:footnoteRef/>
      </w:r>
      <w:r w:rsidRPr="005C7BEB">
        <w:rPr>
          <w:rFonts w:ascii="Times New Roman" w:hAnsi="Times New Roman" w:cs="Times New Roman"/>
        </w:rPr>
        <w:t xml:space="preserve"> On this see </w:t>
      </w:r>
      <w:proofErr w:type="spellStart"/>
      <w:r w:rsidR="00997BBD">
        <w:rPr>
          <w:rStyle w:val="a1"/>
          <w:rFonts w:ascii="Times New Roman" w:hAnsi="Times New Roman" w:cs="Times New Roman"/>
          <w:b w:val="0"/>
          <w:color w:val="000000"/>
          <w:lang w:val="en"/>
        </w:rPr>
        <w:t>Kuukkanen</w:t>
      </w:r>
      <w:proofErr w:type="spellEnd"/>
      <w:r w:rsidR="00997BBD">
        <w:rPr>
          <w:rStyle w:val="a1"/>
          <w:rFonts w:ascii="Times New Roman" w:hAnsi="Times New Roman" w:cs="Times New Roman"/>
          <w:b w:val="0"/>
          <w:color w:val="000000"/>
          <w:lang w:val="en"/>
        </w:rPr>
        <w:t>, J-M.,</w:t>
      </w:r>
      <w:r w:rsidRPr="005C7BEB">
        <w:rPr>
          <w:rStyle w:val="a1"/>
          <w:rFonts w:ascii="Times New Roman" w:hAnsi="Times New Roman" w:cs="Times New Roman"/>
          <w:b w:val="0"/>
          <w:color w:val="000000"/>
          <w:lang w:val="en"/>
        </w:rPr>
        <w:t xml:space="preserve"> </w:t>
      </w:r>
      <w:r w:rsidR="00BC141C">
        <w:rPr>
          <w:rStyle w:val="a1"/>
          <w:rFonts w:ascii="Times New Roman" w:hAnsi="Times New Roman" w:cs="Times New Roman"/>
          <w:b w:val="0"/>
          <w:color w:val="000000"/>
          <w:lang w:val="en"/>
        </w:rPr>
        <w:t>“</w:t>
      </w:r>
      <w:r w:rsidRPr="005C7BEB">
        <w:rPr>
          <w:rStyle w:val="a1"/>
          <w:rFonts w:ascii="Times New Roman" w:hAnsi="Times New Roman" w:cs="Times New Roman"/>
          <w:b w:val="0"/>
          <w:color w:val="000000"/>
          <w:lang w:val="en"/>
        </w:rPr>
        <w:t>Meaning Change in the Context of Thomas S. Kuhn’s Philosophy</w:t>
      </w:r>
      <w:r w:rsidR="00BC141C">
        <w:rPr>
          <w:rStyle w:val="a1"/>
          <w:rFonts w:ascii="Times New Roman" w:hAnsi="Times New Roman" w:cs="Times New Roman"/>
          <w:b w:val="0"/>
          <w:color w:val="000000"/>
          <w:lang w:val="en"/>
        </w:rPr>
        <w:t>”,</w:t>
      </w:r>
      <w:r w:rsidRPr="005C7BEB">
        <w:rPr>
          <w:rStyle w:val="a1"/>
          <w:rFonts w:ascii="Times New Roman" w:hAnsi="Times New Roman" w:cs="Times New Roman"/>
          <w:b w:val="0"/>
          <w:color w:val="000000"/>
          <w:lang w:val="en"/>
        </w:rPr>
        <w:t xml:space="preserve"> </w:t>
      </w:r>
      <w:r w:rsidR="00997BBD">
        <w:rPr>
          <w:rStyle w:val="a1"/>
          <w:rFonts w:ascii="Times New Roman" w:hAnsi="Times New Roman" w:cs="Times New Roman"/>
          <w:b w:val="0"/>
          <w:color w:val="000000"/>
          <w:lang w:val="en"/>
        </w:rPr>
        <w:t>(</w:t>
      </w:r>
      <w:r w:rsidRPr="005C7BEB">
        <w:rPr>
          <w:rStyle w:val="a1"/>
          <w:rFonts w:ascii="Times New Roman" w:hAnsi="Times New Roman" w:cs="Times New Roman"/>
          <w:b w:val="0"/>
          <w:color w:val="000000"/>
          <w:lang w:val="en"/>
        </w:rPr>
        <w:t>PhD Disser</w:t>
      </w:r>
      <w:r w:rsidR="00997BBD">
        <w:rPr>
          <w:rStyle w:val="a1"/>
          <w:rFonts w:ascii="Times New Roman" w:hAnsi="Times New Roman" w:cs="Times New Roman"/>
          <w:b w:val="0"/>
          <w:color w:val="000000"/>
          <w:lang w:val="en"/>
        </w:rPr>
        <w:t>tation. University of Edinburgh, 2006)</w:t>
      </w:r>
      <w:r w:rsidR="00BD3401">
        <w:rPr>
          <w:rStyle w:val="a1"/>
          <w:rFonts w:ascii="Times New Roman" w:hAnsi="Times New Roman" w:cs="Times New Roman"/>
          <w:b w:val="0"/>
          <w:color w:val="000000"/>
          <w:lang w:val="en"/>
        </w:rPr>
        <w:t>.</w:t>
      </w:r>
    </w:p>
  </w:footnote>
  <w:footnote w:id="10">
    <w:p w14:paraId="71B7013E" w14:textId="5897A0D0" w:rsidR="000A1105" w:rsidRPr="005C7BEB" w:rsidRDefault="000A1105" w:rsidP="00D757EB">
      <w:pPr>
        <w:autoSpaceDE w:val="0"/>
        <w:autoSpaceDN w:val="0"/>
        <w:adjustRightInd w:val="0"/>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For the view that history and science rest on incompatibl</w:t>
      </w:r>
      <w:r w:rsidR="00D757EB" w:rsidRPr="005C7BEB">
        <w:rPr>
          <w:rFonts w:ascii="Times New Roman" w:hAnsi="Times New Roman" w:cs="Times New Roman"/>
        </w:rPr>
        <w:t xml:space="preserve">e ontologies see </w:t>
      </w:r>
      <w:proofErr w:type="spellStart"/>
      <w:r w:rsidR="00847F2B">
        <w:rPr>
          <w:rFonts w:ascii="Times New Roman" w:hAnsi="Times New Roman" w:cs="Times New Roman"/>
        </w:rPr>
        <w:t>Kuukkanen</w:t>
      </w:r>
      <w:proofErr w:type="spellEnd"/>
      <w:r w:rsidR="00847F2B">
        <w:rPr>
          <w:rFonts w:ascii="Times New Roman" w:hAnsi="Times New Roman" w:cs="Times New Roman"/>
        </w:rPr>
        <w:t xml:space="preserve">, J.-M., </w:t>
      </w:r>
      <w:r w:rsidR="00D757EB" w:rsidRPr="005C7BEB">
        <w:rPr>
          <w:rFonts w:ascii="Times New Roman" w:hAnsi="Times New Roman" w:cs="Times New Roman"/>
        </w:rPr>
        <w:t>“</w:t>
      </w:r>
      <w:r w:rsidR="00847F2B">
        <w:rPr>
          <w:rFonts w:ascii="Times New Roman" w:hAnsi="Times New Roman" w:cs="Times New Roman"/>
        </w:rPr>
        <w:t>Historicism and the F</w:t>
      </w:r>
      <w:r w:rsidR="00D757EB" w:rsidRPr="005C7BEB">
        <w:rPr>
          <w:rFonts w:ascii="Times New Roman" w:hAnsi="Times New Roman" w:cs="Times New Roman"/>
        </w:rPr>
        <w:t xml:space="preserve">ailure of HPS” in </w:t>
      </w:r>
      <w:r w:rsidR="00D757EB" w:rsidRPr="005C7BEB">
        <w:rPr>
          <w:rFonts w:ascii="Times New Roman" w:hAnsi="Times New Roman" w:cs="Times New Roman"/>
          <w:i/>
        </w:rPr>
        <w:t>Studies in History and Philosophy of Science</w:t>
      </w:r>
      <w:r w:rsidR="00D757EB" w:rsidRPr="005C7BEB">
        <w:rPr>
          <w:rFonts w:ascii="Times New Roman" w:hAnsi="Times New Roman" w:cs="Times New Roman"/>
        </w:rPr>
        <w:t xml:space="preserve"> XXX</w:t>
      </w:r>
      <w:r w:rsidR="00847F2B">
        <w:rPr>
          <w:rFonts w:ascii="Times New Roman" w:hAnsi="Times New Roman" w:cs="Times New Roman"/>
        </w:rPr>
        <w:t xml:space="preserve"> (2015),</w:t>
      </w:r>
      <w:r w:rsidR="00D757EB" w:rsidRPr="005C7BEB">
        <w:rPr>
          <w:rFonts w:ascii="Times New Roman" w:hAnsi="Times New Roman" w:cs="Times New Roman"/>
        </w:rPr>
        <w:t xml:space="preserve"> 1-9.</w:t>
      </w:r>
    </w:p>
  </w:footnote>
  <w:footnote w:id="11">
    <w:p w14:paraId="6174FED7" w14:textId="38CD9273" w:rsidR="00E723A4" w:rsidRPr="005C7BEB" w:rsidRDefault="00E723A4" w:rsidP="00E723A4">
      <w:pPr>
        <w:autoSpaceDE w:val="0"/>
        <w:autoSpaceDN w:val="0"/>
        <w:adjustRightInd w:val="0"/>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w:t>
      </w:r>
      <w:r w:rsidRPr="005C7BEB">
        <w:rPr>
          <w:rFonts w:ascii="Times New Roman" w:hAnsi="Times New Roman" w:cs="Times New Roman"/>
        </w:rPr>
        <w:t xml:space="preserve">Latour, B. (2000). On the partial existence of existing and non-existing objects. In L. </w:t>
      </w:r>
      <w:proofErr w:type="spellStart"/>
      <w:r w:rsidR="00B73713">
        <w:rPr>
          <w:rFonts w:ascii="Times New Roman" w:hAnsi="Times New Roman" w:cs="Times New Roman"/>
        </w:rPr>
        <w:t>Daston</w:t>
      </w:r>
      <w:proofErr w:type="spellEnd"/>
      <w:r w:rsidR="00B73713">
        <w:rPr>
          <w:rFonts w:ascii="Times New Roman" w:hAnsi="Times New Roman" w:cs="Times New Roman"/>
        </w:rPr>
        <w:t xml:space="preserve"> (e</w:t>
      </w:r>
      <w:r w:rsidRPr="005C7BEB">
        <w:rPr>
          <w:rFonts w:ascii="Times New Roman" w:hAnsi="Times New Roman" w:cs="Times New Roman"/>
        </w:rPr>
        <w:t xml:space="preserve">d.), </w:t>
      </w:r>
      <w:r w:rsidR="00B73713">
        <w:rPr>
          <w:rFonts w:ascii="Times New Roman" w:hAnsi="Times New Roman" w:cs="Times New Roman"/>
          <w:i/>
        </w:rPr>
        <w:t>Biographies of Scientific O</w:t>
      </w:r>
      <w:r w:rsidRPr="005C7BEB">
        <w:rPr>
          <w:rFonts w:ascii="Times New Roman" w:hAnsi="Times New Roman" w:cs="Times New Roman"/>
          <w:i/>
        </w:rPr>
        <w:t>bjects</w:t>
      </w:r>
      <w:r w:rsidRPr="005C7BEB">
        <w:rPr>
          <w:rFonts w:ascii="Times New Roman" w:hAnsi="Times New Roman" w:cs="Times New Roman"/>
        </w:rPr>
        <w:t xml:space="preserve"> </w:t>
      </w:r>
      <w:r w:rsidR="00B73713">
        <w:rPr>
          <w:rFonts w:ascii="Times New Roman" w:hAnsi="Times New Roman" w:cs="Times New Roman"/>
        </w:rPr>
        <w:t>(</w:t>
      </w:r>
      <w:r w:rsidRPr="005C7BEB">
        <w:rPr>
          <w:rFonts w:ascii="Times New Roman" w:hAnsi="Times New Roman" w:cs="Times New Roman"/>
        </w:rPr>
        <w:t>Chicago: University of Chicago Press</w:t>
      </w:r>
      <w:r w:rsidR="00B73713">
        <w:rPr>
          <w:rFonts w:ascii="Times New Roman" w:hAnsi="Times New Roman" w:cs="Times New Roman"/>
        </w:rPr>
        <w:t>, 2000), 247-269</w:t>
      </w:r>
      <w:r w:rsidRPr="005C7BEB">
        <w:rPr>
          <w:rFonts w:ascii="Times New Roman" w:hAnsi="Times New Roman" w:cs="Times New Roman"/>
        </w:rPr>
        <w:t>.</w:t>
      </w:r>
    </w:p>
  </w:footnote>
  <w:footnote w:id="12">
    <w:p w14:paraId="1263B1B3" w14:textId="221E7F97" w:rsidR="000A1105" w:rsidRPr="005C7BEB" w:rsidRDefault="000A1105" w:rsidP="00F84190">
      <w:pPr>
        <w:autoSpaceDE w:val="0"/>
        <w:autoSpaceDN w:val="0"/>
        <w:adjustRightInd w:val="0"/>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For a discussion of the counter</w:t>
      </w:r>
      <w:r w:rsidR="00471BA2" w:rsidRPr="005C7BEB">
        <w:rPr>
          <w:rFonts w:ascii="Times New Roman" w:hAnsi="Times New Roman" w:cs="Times New Roman"/>
        </w:rPr>
        <w:t>-</w:t>
      </w:r>
      <w:r w:rsidRPr="005C7BEB">
        <w:rPr>
          <w:rFonts w:ascii="Times New Roman" w:hAnsi="Times New Roman" w:cs="Times New Roman"/>
        </w:rPr>
        <w:t>intuitive implications of dissolving science into the history of the philos</w:t>
      </w:r>
      <w:r w:rsidR="002950A0" w:rsidRPr="005C7BEB">
        <w:rPr>
          <w:rFonts w:ascii="Times New Roman" w:hAnsi="Times New Roman" w:cs="Times New Roman"/>
        </w:rPr>
        <w:t xml:space="preserve">ophy of science see </w:t>
      </w:r>
      <w:r w:rsidR="00B73713">
        <w:rPr>
          <w:rFonts w:ascii="Times New Roman" w:hAnsi="Times New Roman" w:cs="Times New Roman"/>
        </w:rPr>
        <w:t>Tosh, N.,</w:t>
      </w:r>
      <w:r w:rsidR="002950A0" w:rsidRPr="005C7BEB">
        <w:rPr>
          <w:rFonts w:ascii="Times New Roman" w:hAnsi="Times New Roman" w:cs="Times New Roman"/>
        </w:rPr>
        <w:t xml:space="preserve"> </w:t>
      </w:r>
      <w:r w:rsidR="00B73713">
        <w:rPr>
          <w:rFonts w:ascii="Times New Roman" w:hAnsi="Times New Roman" w:cs="Times New Roman"/>
        </w:rPr>
        <w:t>“</w:t>
      </w:r>
      <w:r w:rsidR="00793A8F">
        <w:rPr>
          <w:rFonts w:ascii="Times New Roman" w:hAnsi="Times New Roman" w:cs="Times New Roman"/>
        </w:rPr>
        <w:t>Science, Truth and H</w:t>
      </w:r>
      <w:r w:rsidR="00C81E54">
        <w:rPr>
          <w:rFonts w:ascii="Times New Roman" w:hAnsi="Times New Roman" w:cs="Times New Roman"/>
        </w:rPr>
        <w:t>istory, part II. Metaphysical B</w:t>
      </w:r>
      <w:r w:rsidR="002950A0" w:rsidRPr="005C7BEB">
        <w:rPr>
          <w:rFonts w:ascii="Times New Roman" w:hAnsi="Times New Roman" w:cs="Times New Roman"/>
        </w:rPr>
        <w:t xml:space="preserve">olt-holes for the </w:t>
      </w:r>
      <w:r w:rsidR="00C81E54">
        <w:rPr>
          <w:rFonts w:ascii="Times New Roman" w:hAnsi="Times New Roman" w:cs="Times New Roman"/>
        </w:rPr>
        <w:t>Sociology of Scientific K</w:t>
      </w:r>
      <w:r w:rsidR="002950A0" w:rsidRPr="005C7BEB">
        <w:rPr>
          <w:rFonts w:ascii="Times New Roman" w:hAnsi="Times New Roman" w:cs="Times New Roman"/>
        </w:rPr>
        <w:t>nowledge?</w:t>
      </w:r>
      <w:r w:rsidR="00B73713">
        <w:rPr>
          <w:rFonts w:ascii="Times New Roman" w:hAnsi="Times New Roman" w:cs="Times New Roman"/>
        </w:rPr>
        <w:t>”</w:t>
      </w:r>
      <w:r w:rsidR="002950A0" w:rsidRPr="005C7BEB">
        <w:rPr>
          <w:rFonts w:ascii="Times New Roman" w:hAnsi="Times New Roman" w:cs="Times New Roman"/>
        </w:rPr>
        <w:t xml:space="preserve"> </w:t>
      </w:r>
      <w:r w:rsidR="002950A0" w:rsidRPr="005C7BEB">
        <w:rPr>
          <w:rFonts w:ascii="Times New Roman" w:hAnsi="Times New Roman" w:cs="Times New Roman"/>
          <w:i/>
        </w:rPr>
        <w:t>Studies in History and Philosophy of Science</w:t>
      </w:r>
      <w:r w:rsidR="002950A0" w:rsidRPr="005C7BEB">
        <w:rPr>
          <w:rFonts w:ascii="Times New Roman" w:hAnsi="Times New Roman" w:cs="Times New Roman"/>
        </w:rPr>
        <w:t xml:space="preserve"> 38</w:t>
      </w:r>
      <w:r w:rsidR="00B73713">
        <w:rPr>
          <w:rFonts w:ascii="Times New Roman" w:hAnsi="Times New Roman" w:cs="Times New Roman"/>
        </w:rPr>
        <w:t xml:space="preserve"> (2007)</w:t>
      </w:r>
      <w:r w:rsidR="002950A0" w:rsidRPr="005C7BEB">
        <w:rPr>
          <w:rFonts w:ascii="Times New Roman" w:hAnsi="Times New Roman" w:cs="Times New Roman"/>
        </w:rPr>
        <w:t>, 185-209.</w:t>
      </w:r>
    </w:p>
  </w:footnote>
  <w:footnote w:id="13">
    <w:p w14:paraId="14B7A58E" w14:textId="654B01DA" w:rsidR="000A1105" w:rsidRPr="005C7BEB" w:rsidRDefault="000A1105" w:rsidP="00F15DC4">
      <w:pPr>
        <w:autoSpaceDE w:val="0"/>
        <w:autoSpaceDN w:val="0"/>
        <w:adjustRightInd w:val="0"/>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w:t>
      </w:r>
      <w:proofErr w:type="gramStart"/>
      <w:r w:rsidRPr="005C7BEB">
        <w:rPr>
          <w:rFonts w:ascii="Times New Roman" w:hAnsi="Times New Roman" w:cs="Times New Roman"/>
        </w:rPr>
        <w:t>Unfortunately</w:t>
      </w:r>
      <w:proofErr w:type="gramEnd"/>
      <w:r w:rsidRPr="005C7BEB">
        <w:rPr>
          <w:rFonts w:ascii="Times New Roman" w:hAnsi="Times New Roman" w:cs="Times New Roman"/>
        </w:rPr>
        <w:t xml:space="preserve"> it is precisely this kind of historicism that Collingwood has been traditionally associated with. See for example:</w:t>
      </w:r>
      <w:r w:rsidRPr="005C7BEB">
        <w:rPr>
          <w:rFonts w:ascii="Times New Roman" w:eastAsia="Times New Roman" w:hAnsi="Times New Roman" w:cs="Times New Roman"/>
        </w:rPr>
        <w:t xml:space="preserve"> </w:t>
      </w:r>
      <w:proofErr w:type="spellStart"/>
      <w:r w:rsidR="00502084">
        <w:rPr>
          <w:rFonts w:ascii="Times New Roman" w:eastAsia="Times New Roman" w:hAnsi="Times New Roman" w:cs="Times New Roman"/>
        </w:rPr>
        <w:t>Rotenstreich</w:t>
      </w:r>
      <w:proofErr w:type="spellEnd"/>
      <w:r w:rsidR="00502084">
        <w:rPr>
          <w:rFonts w:ascii="Times New Roman" w:eastAsia="Times New Roman" w:hAnsi="Times New Roman" w:cs="Times New Roman"/>
        </w:rPr>
        <w:t>, N.</w:t>
      </w:r>
      <w:r w:rsidR="00C81E54">
        <w:rPr>
          <w:rFonts w:ascii="Times New Roman" w:eastAsia="Times New Roman" w:hAnsi="Times New Roman" w:cs="Times New Roman"/>
        </w:rPr>
        <w:t>,</w:t>
      </w:r>
      <w:r w:rsidR="00C20538" w:rsidRPr="005C7BEB">
        <w:rPr>
          <w:rFonts w:ascii="Times New Roman" w:eastAsia="Times New Roman" w:hAnsi="Times New Roman" w:cs="Times New Roman"/>
        </w:rPr>
        <w:t xml:space="preserve"> “Metaphysics </w:t>
      </w:r>
      <w:r w:rsidR="00F84190">
        <w:rPr>
          <w:rFonts w:ascii="Times New Roman" w:eastAsia="Times New Roman" w:hAnsi="Times New Roman" w:cs="Times New Roman"/>
        </w:rPr>
        <w:t xml:space="preserve">and Historicism” in </w:t>
      </w:r>
      <w:proofErr w:type="spellStart"/>
      <w:r w:rsidR="00502084">
        <w:rPr>
          <w:rFonts w:ascii="Times New Roman" w:eastAsia="Times New Roman" w:hAnsi="Times New Roman" w:cs="Times New Roman"/>
        </w:rPr>
        <w:t>Krausz</w:t>
      </w:r>
      <w:proofErr w:type="spellEnd"/>
      <w:r w:rsidR="00F84190">
        <w:rPr>
          <w:rFonts w:ascii="Times New Roman" w:eastAsia="Times New Roman" w:hAnsi="Times New Roman" w:cs="Times New Roman"/>
        </w:rPr>
        <w:t>, M.</w:t>
      </w:r>
      <w:r w:rsidR="00502084">
        <w:rPr>
          <w:rFonts w:ascii="Times New Roman" w:eastAsia="Times New Roman" w:hAnsi="Times New Roman" w:cs="Times New Roman"/>
        </w:rPr>
        <w:t xml:space="preserve"> (e</w:t>
      </w:r>
      <w:r w:rsidR="00C20538" w:rsidRPr="005C7BEB">
        <w:rPr>
          <w:rFonts w:ascii="Times New Roman" w:eastAsia="Times New Roman" w:hAnsi="Times New Roman" w:cs="Times New Roman"/>
        </w:rPr>
        <w:t xml:space="preserve">d.), </w:t>
      </w:r>
      <w:r w:rsidR="00C20538" w:rsidRPr="005C7BEB">
        <w:rPr>
          <w:rFonts w:ascii="Times New Roman" w:eastAsia="Times New Roman" w:hAnsi="Times New Roman" w:cs="Times New Roman"/>
          <w:i/>
          <w:iCs/>
        </w:rPr>
        <w:t>Critical Essays on the Philosophy of R. G. Collingwood</w:t>
      </w:r>
      <w:r w:rsidR="00C20538" w:rsidRPr="005C7BEB">
        <w:rPr>
          <w:rFonts w:ascii="Times New Roman" w:eastAsia="Times New Roman" w:hAnsi="Times New Roman" w:cs="Times New Roman"/>
        </w:rPr>
        <w:t xml:space="preserve"> (Oxford: Clarendon Press</w:t>
      </w:r>
      <w:r w:rsidR="00502084">
        <w:rPr>
          <w:rFonts w:ascii="Times New Roman" w:eastAsia="Times New Roman" w:hAnsi="Times New Roman" w:cs="Times New Roman"/>
        </w:rPr>
        <w:t>, 1972</w:t>
      </w:r>
      <w:r w:rsidR="00C20538" w:rsidRPr="005C7BEB">
        <w:rPr>
          <w:rFonts w:ascii="Times New Roman" w:eastAsia="Times New Roman" w:hAnsi="Times New Roman" w:cs="Times New Roman"/>
        </w:rPr>
        <w:t>)</w:t>
      </w:r>
      <w:r w:rsidR="00502084">
        <w:rPr>
          <w:rFonts w:ascii="Times New Roman" w:eastAsia="Times New Roman" w:hAnsi="Times New Roman" w:cs="Times New Roman"/>
        </w:rPr>
        <w:t>,</w:t>
      </w:r>
      <w:r w:rsidR="00C20538" w:rsidRPr="005C7BEB">
        <w:rPr>
          <w:rFonts w:ascii="Times New Roman" w:eastAsia="Times New Roman" w:hAnsi="Times New Roman" w:cs="Times New Roman"/>
        </w:rPr>
        <w:t xml:space="preserve"> 179-200</w:t>
      </w:r>
      <w:r w:rsidR="00C20538" w:rsidRPr="005C7BEB">
        <w:rPr>
          <w:rFonts w:ascii="Times New Roman" w:eastAsia="Times New Roman" w:hAnsi="Times New Roman" w:cs="Times New Roman"/>
        </w:rPr>
        <w:t xml:space="preserve">; </w:t>
      </w:r>
      <w:r w:rsidR="00502084">
        <w:rPr>
          <w:rFonts w:ascii="Times New Roman" w:eastAsia="Times New Roman" w:hAnsi="Times New Roman" w:cs="Times New Roman"/>
        </w:rPr>
        <w:t>Toulmin, S.</w:t>
      </w:r>
      <w:r w:rsidR="00C81E54">
        <w:rPr>
          <w:rFonts w:ascii="Times New Roman" w:eastAsia="Times New Roman" w:hAnsi="Times New Roman" w:cs="Times New Roman"/>
        </w:rPr>
        <w:t>,</w:t>
      </w:r>
      <w:r w:rsidR="00C20538" w:rsidRPr="005C7BEB">
        <w:rPr>
          <w:rFonts w:ascii="Times New Roman" w:eastAsia="Times New Roman" w:hAnsi="Times New Roman" w:cs="Times New Roman"/>
        </w:rPr>
        <w:t xml:space="preserve"> “Conceptual Change and the Problem of Relativity”, in </w:t>
      </w:r>
      <w:proofErr w:type="spellStart"/>
      <w:r w:rsidR="00C20538" w:rsidRPr="005C7BEB">
        <w:rPr>
          <w:rFonts w:ascii="Times New Roman" w:eastAsia="Times New Roman" w:hAnsi="Times New Roman" w:cs="Times New Roman"/>
        </w:rPr>
        <w:t>Krausz</w:t>
      </w:r>
      <w:proofErr w:type="spellEnd"/>
      <w:r w:rsidR="00C20538" w:rsidRPr="005C7BEB">
        <w:rPr>
          <w:rFonts w:ascii="Times New Roman" w:eastAsia="Times New Roman" w:hAnsi="Times New Roman" w:cs="Times New Roman"/>
        </w:rPr>
        <w:t xml:space="preserve">, M. (ed.)  </w:t>
      </w:r>
      <w:r w:rsidR="00C20538" w:rsidRPr="005C7BEB">
        <w:rPr>
          <w:rFonts w:ascii="Times New Roman" w:eastAsia="Times New Roman" w:hAnsi="Times New Roman" w:cs="Times New Roman"/>
          <w:i/>
          <w:iCs/>
        </w:rPr>
        <w:t>Critical Essays on the Philosophy of R. G. Collingwood</w:t>
      </w:r>
      <w:r w:rsidR="00C20538" w:rsidRPr="005C7BEB">
        <w:rPr>
          <w:rFonts w:ascii="Times New Roman" w:eastAsia="Times New Roman" w:hAnsi="Times New Roman" w:cs="Times New Roman"/>
        </w:rPr>
        <w:t xml:space="preserve"> (Oxford: Clarendon Press</w:t>
      </w:r>
      <w:r w:rsidR="00502084">
        <w:rPr>
          <w:rFonts w:ascii="Times New Roman" w:eastAsia="Times New Roman" w:hAnsi="Times New Roman" w:cs="Times New Roman"/>
        </w:rPr>
        <w:t>, 1972</w:t>
      </w:r>
      <w:r w:rsidR="00C20538" w:rsidRPr="005C7BEB">
        <w:rPr>
          <w:rFonts w:ascii="Times New Roman" w:eastAsia="Times New Roman" w:hAnsi="Times New Roman" w:cs="Times New Roman"/>
        </w:rPr>
        <w:t>)</w:t>
      </w:r>
      <w:r w:rsidR="00A14DC3" w:rsidRPr="005C7BEB">
        <w:rPr>
          <w:rFonts w:ascii="Times New Roman" w:eastAsia="Times New Roman" w:hAnsi="Times New Roman" w:cs="Times New Roman"/>
        </w:rPr>
        <w:t xml:space="preserve">; </w:t>
      </w:r>
      <w:proofErr w:type="spellStart"/>
      <w:r w:rsidR="00502084">
        <w:rPr>
          <w:rFonts w:ascii="Times New Roman" w:eastAsia="Times New Roman" w:hAnsi="Times New Roman" w:cs="Times New Roman"/>
        </w:rPr>
        <w:t>Donagan</w:t>
      </w:r>
      <w:proofErr w:type="spellEnd"/>
      <w:r w:rsidR="00502084">
        <w:rPr>
          <w:rFonts w:ascii="Times New Roman" w:eastAsia="Times New Roman" w:hAnsi="Times New Roman" w:cs="Times New Roman"/>
        </w:rPr>
        <w:t>, A.</w:t>
      </w:r>
      <w:r w:rsidR="00C81E54">
        <w:rPr>
          <w:rFonts w:ascii="Times New Roman" w:eastAsia="Times New Roman" w:hAnsi="Times New Roman" w:cs="Times New Roman"/>
        </w:rPr>
        <w:t>,</w:t>
      </w:r>
      <w:r w:rsidR="00A14DC3" w:rsidRPr="005C7BEB">
        <w:rPr>
          <w:rFonts w:ascii="Times New Roman" w:eastAsia="Times New Roman" w:hAnsi="Times New Roman" w:cs="Times New Roman"/>
        </w:rPr>
        <w:t xml:space="preserve"> </w:t>
      </w:r>
      <w:r w:rsidR="00A14DC3" w:rsidRPr="005C7BEB">
        <w:rPr>
          <w:rFonts w:ascii="Times New Roman" w:eastAsia="Times New Roman" w:hAnsi="Times New Roman" w:cs="Times New Roman"/>
          <w:i/>
          <w:iCs/>
        </w:rPr>
        <w:t>The Later Philosophy of R. G. Collingwood</w:t>
      </w:r>
      <w:r w:rsidR="00A14DC3" w:rsidRPr="005C7BEB">
        <w:rPr>
          <w:rFonts w:ascii="Times New Roman" w:eastAsia="Times New Roman" w:hAnsi="Times New Roman" w:cs="Times New Roman"/>
        </w:rPr>
        <w:t xml:space="preserve"> (Oxford: Clarendon Press</w:t>
      </w:r>
      <w:r w:rsidR="00502084">
        <w:rPr>
          <w:rFonts w:ascii="Times New Roman" w:eastAsia="Times New Roman" w:hAnsi="Times New Roman" w:cs="Times New Roman"/>
        </w:rPr>
        <w:t>, 1962</w:t>
      </w:r>
      <w:r w:rsidR="00A14DC3" w:rsidRPr="005C7BEB">
        <w:rPr>
          <w:rFonts w:ascii="Times New Roman" w:eastAsia="Times New Roman" w:hAnsi="Times New Roman" w:cs="Times New Roman"/>
        </w:rPr>
        <w:t>)</w:t>
      </w:r>
      <w:r w:rsidR="00A30527" w:rsidRPr="005C7BEB">
        <w:rPr>
          <w:rFonts w:ascii="Times New Roman" w:eastAsia="Times New Roman" w:hAnsi="Times New Roman" w:cs="Times New Roman"/>
        </w:rPr>
        <w:t xml:space="preserve">; </w:t>
      </w:r>
      <w:r w:rsidR="00A30527" w:rsidRPr="005C7BEB">
        <w:rPr>
          <w:rFonts w:ascii="Times New Roman" w:eastAsia="Times New Roman" w:hAnsi="Times New Roman" w:cs="Times New Roman"/>
        </w:rPr>
        <w:t>Har</w:t>
      </w:r>
      <w:r w:rsidR="00502084">
        <w:rPr>
          <w:rFonts w:ascii="Times New Roman" w:eastAsia="Times New Roman" w:hAnsi="Times New Roman" w:cs="Times New Roman"/>
        </w:rPr>
        <w:t>rison, R.,</w:t>
      </w:r>
      <w:r w:rsidR="00A30527" w:rsidRPr="005C7BEB">
        <w:rPr>
          <w:rFonts w:ascii="Times New Roman" w:eastAsia="Times New Roman" w:hAnsi="Times New Roman" w:cs="Times New Roman"/>
        </w:rPr>
        <w:t xml:space="preserve"> “</w:t>
      </w:r>
      <w:proofErr w:type="spellStart"/>
      <w:r w:rsidR="00A30527" w:rsidRPr="005C7BEB">
        <w:rPr>
          <w:rFonts w:ascii="Times New Roman" w:eastAsia="Times New Roman" w:hAnsi="Times New Roman" w:cs="Times New Roman"/>
        </w:rPr>
        <w:t>Atemporal</w:t>
      </w:r>
      <w:proofErr w:type="spellEnd"/>
      <w:r w:rsidR="00A30527" w:rsidRPr="005C7BEB">
        <w:rPr>
          <w:rFonts w:ascii="Times New Roman" w:eastAsia="Times New Roman" w:hAnsi="Times New Roman" w:cs="Times New Roman"/>
        </w:rPr>
        <w:t xml:space="preserve"> Necessities of Thought; or, How Not to</w:t>
      </w:r>
      <w:r w:rsidR="00C81E54">
        <w:rPr>
          <w:rFonts w:ascii="Times New Roman" w:eastAsia="Times New Roman" w:hAnsi="Times New Roman" w:cs="Times New Roman"/>
        </w:rPr>
        <w:t xml:space="preserve"> Bury Philosophy by History” in E. Schaper and W. </w:t>
      </w:r>
      <w:proofErr w:type="spellStart"/>
      <w:r w:rsidR="00C81E54">
        <w:rPr>
          <w:rFonts w:ascii="Times New Roman" w:eastAsia="Times New Roman" w:hAnsi="Times New Roman" w:cs="Times New Roman"/>
        </w:rPr>
        <w:t>Vossenkuhl</w:t>
      </w:r>
      <w:proofErr w:type="spellEnd"/>
      <w:r w:rsidR="00C81E54">
        <w:rPr>
          <w:rFonts w:ascii="Times New Roman" w:eastAsia="Times New Roman" w:hAnsi="Times New Roman" w:cs="Times New Roman"/>
        </w:rPr>
        <w:t xml:space="preserve"> (e</w:t>
      </w:r>
      <w:r w:rsidR="00A30527" w:rsidRPr="005C7BEB">
        <w:rPr>
          <w:rFonts w:ascii="Times New Roman" w:eastAsia="Times New Roman" w:hAnsi="Times New Roman" w:cs="Times New Roman"/>
        </w:rPr>
        <w:t xml:space="preserve">ds.) </w:t>
      </w:r>
      <w:r w:rsidR="00A30527" w:rsidRPr="005C7BEB">
        <w:rPr>
          <w:rFonts w:ascii="Times New Roman" w:eastAsia="Times New Roman" w:hAnsi="Times New Roman" w:cs="Times New Roman"/>
          <w:i/>
          <w:iCs/>
        </w:rPr>
        <w:t>Reading Kant: New Perspectives on Transcendental Arguments and Critical Philosophy</w:t>
      </w:r>
      <w:r w:rsidR="00A30527" w:rsidRPr="005C7BEB">
        <w:rPr>
          <w:rFonts w:ascii="Times New Roman" w:eastAsia="Times New Roman" w:hAnsi="Times New Roman" w:cs="Times New Roman"/>
        </w:rPr>
        <w:t>, (Oxford: Basil Blackwell</w:t>
      </w:r>
      <w:r w:rsidR="00502084">
        <w:rPr>
          <w:rFonts w:ascii="Times New Roman" w:eastAsia="Times New Roman" w:hAnsi="Times New Roman" w:cs="Times New Roman"/>
        </w:rPr>
        <w:t>, 1989</w:t>
      </w:r>
      <w:r w:rsidR="00A30527" w:rsidRPr="005C7BEB">
        <w:rPr>
          <w:rFonts w:ascii="Times New Roman" w:eastAsia="Times New Roman" w:hAnsi="Times New Roman" w:cs="Times New Roman"/>
        </w:rPr>
        <w:t>)</w:t>
      </w:r>
      <w:r w:rsidR="00502084">
        <w:rPr>
          <w:rFonts w:ascii="Times New Roman" w:eastAsia="Times New Roman" w:hAnsi="Times New Roman" w:cs="Times New Roman"/>
        </w:rPr>
        <w:t>,</w:t>
      </w:r>
      <w:r w:rsidR="00502084" w:rsidRPr="00502084">
        <w:rPr>
          <w:rFonts w:ascii="Times New Roman" w:eastAsia="Times New Roman" w:hAnsi="Times New Roman" w:cs="Times New Roman"/>
        </w:rPr>
        <w:t xml:space="preserve"> </w:t>
      </w:r>
      <w:r w:rsidR="00502084" w:rsidRPr="005C7BEB">
        <w:rPr>
          <w:rFonts w:ascii="Times New Roman" w:eastAsia="Times New Roman" w:hAnsi="Times New Roman" w:cs="Times New Roman"/>
        </w:rPr>
        <w:t>43-54</w:t>
      </w:r>
      <w:r w:rsidR="00A30527" w:rsidRPr="005C7BEB">
        <w:rPr>
          <w:rFonts w:ascii="Times New Roman" w:eastAsia="Times New Roman" w:hAnsi="Times New Roman" w:cs="Times New Roman"/>
        </w:rPr>
        <w:t>.</w:t>
      </w:r>
      <w:r w:rsidRPr="005C7BEB">
        <w:rPr>
          <w:rFonts w:ascii="Times New Roman" w:eastAsia="Times New Roman" w:hAnsi="Times New Roman" w:cs="Times New Roman"/>
          <w:i/>
          <w:iCs/>
        </w:rPr>
        <w:t xml:space="preserve"> </w:t>
      </w:r>
      <w:r w:rsidRPr="005C7BEB">
        <w:rPr>
          <w:rFonts w:ascii="Times New Roman" w:eastAsia="Times New Roman" w:hAnsi="Times New Roman" w:cs="Times New Roman"/>
        </w:rPr>
        <w:t>For the o</w:t>
      </w:r>
      <w:r w:rsidR="00135428" w:rsidRPr="005C7BEB">
        <w:rPr>
          <w:rFonts w:ascii="Times New Roman" w:eastAsia="Times New Roman" w:hAnsi="Times New Roman" w:cs="Times New Roman"/>
        </w:rPr>
        <w:t xml:space="preserve">pposite view see </w:t>
      </w:r>
      <w:r w:rsidR="00502084">
        <w:rPr>
          <w:rFonts w:ascii="Times New Roman" w:eastAsia="Times New Roman" w:hAnsi="Times New Roman" w:cs="Times New Roman"/>
        </w:rPr>
        <w:t>Connelly, J.</w:t>
      </w:r>
      <w:r w:rsidR="00135428" w:rsidRPr="005C7BEB">
        <w:rPr>
          <w:rFonts w:ascii="Times New Roman" w:eastAsia="Times New Roman" w:hAnsi="Times New Roman" w:cs="Times New Roman"/>
        </w:rPr>
        <w:t xml:space="preserve"> “Metaphysics and Method: A Necessary Unity in the Philosophy of R. G. Collingwood”, </w:t>
      </w:r>
      <w:r w:rsidR="00135428" w:rsidRPr="005C7BEB">
        <w:rPr>
          <w:rFonts w:ascii="Times New Roman" w:eastAsia="Times New Roman" w:hAnsi="Times New Roman" w:cs="Times New Roman"/>
          <w:i/>
          <w:iCs/>
        </w:rPr>
        <w:t xml:space="preserve">Storia, </w:t>
      </w:r>
      <w:proofErr w:type="spellStart"/>
      <w:r w:rsidR="00135428" w:rsidRPr="005C7BEB">
        <w:rPr>
          <w:rFonts w:ascii="Times New Roman" w:eastAsia="Times New Roman" w:hAnsi="Times New Roman" w:cs="Times New Roman"/>
          <w:i/>
          <w:iCs/>
        </w:rPr>
        <w:t>Antropologia</w:t>
      </w:r>
      <w:proofErr w:type="spellEnd"/>
      <w:r w:rsidR="00135428" w:rsidRPr="005C7BEB">
        <w:rPr>
          <w:rFonts w:ascii="Times New Roman" w:eastAsia="Times New Roman" w:hAnsi="Times New Roman" w:cs="Times New Roman"/>
          <w:i/>
          <w:iCs/>
        </w:rPr>
        <w:t xml:space="preserve"> e </w:t>
      </w:r>
      <w:proofErr w:type="spellStart"/>
      <w:r w:rsidR="00135428" w:rsidRPr="005C7BEB">
        <w:rPr>
          <w:rFonts w:ascii="Times New Roman" w:eastAsia="Times New Roman" w:hAnsi="Times New Roman" w:cs="Times New Roman"/>
          <w:i/>
          <w:iCs/>
        </w:rPr>
        <w:t>Scienze</w:t>
      </w:r>
      <w:proofErr w:type="spellEnd"/>
      <w:r w:rsidR="00135428" w:rsidRPr="005C7BEB">
        <w:rPr>
          <w:rFonts w:ascii="Times New Roman" w:eastAsia="Times New Roman" w:hAnsi="Times New Roman" w:cs="Times New Roman"/>
          <w:i/>
          <w:iCs/>
        </w:rPr>
        <w:t xml:space="preserve"> del </w:t>
      </w:r>
      <w:proofErr w:type="spellStart"/>
      <w:r w:rsidR="00135428" w:rsidRPr="005C7BEB">
        <w:rPr>
          <w:rFonts w:ascii="Times New Roman" w:eastAsia="Times New Roman" w:hAnsi="Times New Roman" w:cs="Times New Roman"/>
          <w:i/>
          <w:iCs/>
        </w:rPr>
        <w:t>Linguaggio</w:t>
      </w:r>
      <w:proofErr w:type="spellEnd"/>
      <w:r w:rsidR="00502084">
        <w:rPr>
          <w:rFonts w:ascii="Times New Roman" w:eastAsia="Times New Roman" w:hAnsi="Times New Roman" w:cs="Times New Roman"/>
        </w:rPr>
        <w:t xml:space="preserve"> </w:t>
      </w:r>
      <w:r w:rsidR="00135428" w:rsidRPr="005C7BEB">
        <w:rPr>
          <w:rFonts w:ascii="Times New Roman" w:eastAsia="Times New Roman" w:hAnsi="Times New Roman" w:cs="Times New Roman"/>
        </w:rPr>
        <w:t>5/1-2</w:t>
      </w:r>
      <w:r w:rsidR="00502084">
        <w:rPr>
          <w:rFonts w:ascii="Times New Roman" w:eastAsia="Times New Roman" w:hAnsi="Times New Roman" w:cs="Times New Roman"/>
        </w:rPr>
        <w:t xml:space="preserve"> (1990)</w:t>
      </w:r>
      <w:r w:rsidR="00C81E54">
        <w:rPr>
          <w:rFonts w:ascii="Times New Roman" w:eastAsia="Times New Roman" w:hAnsi="Times New Roman" w:cs="Times New Roman"/>
        </w:rPr>
        <w:t>,</w:t>
      </w:r>
      <w:r w:rsidR="00135428" w:rsidRPr="005C7BEB">
        <w:rPr>
          <w:rFonts w:ascii="Times New Roman" w:eastAsia="Times New Roman" w:hAnsi="Times New Roman" w:cs="Times New Roman"/>
        </w:rPr>
        <w:t xml:space="preserve"> 36-156</w:t>
      </w:r>
      <w:r w:rsidR="00135428" w:rsidRPr="005C7BEB">
        <w:rPr>
          <w:rFonts w:ascii="Times New Roman" w:eastAsia="Times New Roman" w:hAnsi="Times New Roman" w:cs="Times New Roman"/>
        </w:rPr>
        <w:t>;</w:t>
      </w:r>
      <w:r w:rsidR="00135428" w:rsidRPr="005C7BEB">
        <w:rPr>
          <w:rFonts w:ascii="Times New Roman" w:hAnsi="Times New Roman" w:cs="Times New Roman"/>
        </w:rPr>
        <w:t xml:space="preserve"> </w:t>
      </w:r>
      <w:proofErr w:type="spellStart"/>
      <w:r w:rsidR="00502084">
        <w:rPr>
          <w:rFonts w:ascii="Times New Roman" w:eastAsia="Times New Roman" w:hAnsi="Times New Roman" w:cs="Times New Roman"/>
        </w:rPr>
        <w:t>Modood</w:t>
      </w:r>
      <w:proofErr w:type="spellEnd"/>
      <w:r w:rsidR="00502084">
        <w:rPr>
          <w:rFonts w:ascii="Times New Roman" w:eastAsia="Times New Roman" w:hAnsi="Times New Roman" w:cs="Times New Roman"/>
        </w:rPr>
        <w:t>, T.,</w:t>
      </w:r>
      <w:r w:rsidR="007D2F4C" w:rsidRPr="005C7BEB">
        <w:rPr>
          <w:rFonts w:ascii="Times New Roman" w:eastAsia="Times New Roman" w:hAnsi="Times New Roman" w:cs="Times New Roman"/>
        </w:rPr>
        <w:t xml:space="preserve"> “The Later Collingwood’s Alleged Historicism and Relativism” in </w:t>
      </w:r>
      <w:r w:rsidR="007D2F4C" w:rsidRPr="005C7BEB">
        <w:rPr>
          <w:rFonts w:ascii="Times New Roman" w:eastAsia="Times New Roman" w:hAnsi="Times New Roman" w:cs="Times New Roman"/>
          <w:i/>
          <w:iCs/>
        </w:rPr>
        <w:t>Journal of the History of Philosophy</w:t>
      </w:r>
      <w:r w:rsidR="007D2F4C" w:rsidRPr="005C7BEB">
        <w:rPr>
          <w:rFonts w:ascii="Times New Roman" w:eastAsia="Times New Roman" w:hAnsi="Times New Roman" w:cs="Times New Roman"/>
        </w:rPr>
        <w:t xml:space="preserve"> 27</w:t>
      </w:r>
      <w:r w:rsidR="00502084">
        <w:rPr>
          <w:rFonts w:ascii="Times New Roman" w:eastAsia="Times New Roman" w:hAnsi="Times New Roman" w:cs="Times New Roman"/>
        </w:rPr>
        <w:t xml:space="preserve"> (1989)</w:t>
      </w:r>
      <w:r w:rsidR="00C81E54">
        <w:rPr>
          <w:rFonts w:ascii="Times New Roman" w:eastAsia="Times New Roman" w:hAnsi="Times New Roman" w:cs="Times New Roman"/>
        </w:rPr>
        <w:t>,</w:t>
      </w:r>
      <w:r w:rsidR="007D2F4C" w:rsidRPr="005C7BEB">
        <w:rPr>
          <w:rFonts w:ascii="Times New Roman" w:eastAsia="Times New Roman" w:hAnsi="Times New Roman" w:cs="Times New Roman"/>
        </w:rPr>
        <w:t xml:space="preserve"> 101-125</w:t>
      </w:r>
      <w:r w:rsidR="007D2F4C" w:rsidRPr="005C7BEB">
        <w:rPr>
          <w:rFonts w:ascii="Times New Roman" w:eastAsia="Times New Roman" w:hAnsi="Times New Roman" w:cs="Times New Roman"/>
        </w:rPr>
        <w:t>;</w:t>
      </w:r>
      <w:r w:rsidR="007D2F4C" w:rsidRPr="005C7BEB">
        <w:rPr>
          <w:rFonts w:ascii="Times New Roman" w:hAnsi="Times New Roman" w:cs="Times New Roman"/>
        </w:rPr>
        <w:t xml:space="preserve"> </w:t>
      </w:r>
      <w:r w:rsidR="009616E5" w:rsidRPr="005C7BEB">
        <w:rPr>
          <w:rFonts w:ascii="Times New Roman" w:eastAsia="Times New Roman" w:hAnsi="Times New Roman" w:cs="Times New Roman"/>
        </w:rPr>
        <w:t>Oldfield, A</w:t>
      </w:r>
      <w:r w:rsidR="00C81E54">
        <w:rPr>
          <w:rFonts w:ascii="Times New Roman" w:eastAsia="Times New Roman" w:hAnsi="Times New Roman" w:cs="Times New Roman"/>
        </w:rPr>
        <w:t xml:space="preserve">., </w:t>
      </w:r>
      <w:r w:rsidR="009616E5" w:rsidRPr="005C7BEB">
        <w:rPr>
          <w:rFonts w:ascii="Times New Roman" w:eastAsia="Times New Roman" w:hAnsi="Times New Roman" w:cs="Times New Roman"/>
        </w:rPr>
        <w:t>“Metaphysics and History in Collingwood’s Thought” in D. Bouch</w:t>
      </w:r>
      <w:r w:rsidR="000B6A82">
        <w:rPr>
          <w:rFonts w:ascii="Times New Roman" w:eastAsia="Times New Roman" w:hAnsi="Times New Roman" w:cs="Times New Roman"/>
        </w:rPr>
        <w:t xml:space="preserve">er, J. Connelly and T. </w:t>
      </w:r>
      <w:proofErr w:type="spellStart"/>
      <w:r w:rsidR="000B6A82">
        <w:rPr>
          <w:rFonts w:ascii="Times New Roman" w:eastAsia="Times New Roman" w:hAnsi="Times New Roman" w:cs="Times New Roman"/>
        </w:rPr>
        <w:t>Modood</w:t>
      </w:r>
      <w:proofErr w:type="spellEnd"/>
      <w:r w:rsidR="000B6A82">
        <w:rPr>
          <w:rFonts w:ascii="Times New Roman" w:eastAsia="Times New Roman" w:hAnsi="Times New Roman" w:cs="Times New Roman"/>
        </w:rPr>
        <w:t xml:space="preserve"> (e</w:t>
      </w:r>
      <w:r w:rsidR="009616E5" w:rsidRPr="005C7BEB">
        <w:rPr>
          <w:rFonts w:ascii="Times New Roman" w:eastAsia="Times New Roman" w:hAnsi="Times New Roman" w:cs="Times New Roman"/>
        </w:rPr>
        <w:t xml:space="preserve">ds.), </w:t>
      </w:r>
      <w:r w:rsidR="009616E5" w:rsidRPr="005C7BEB">
        <w:rPr>
          <w:rFonts w:ascii="Times New Roman" w:eastAsia="Times New Roman" w:hAnsi="Times New Roman" w:cs="Times New Roman"/>
          <w:i/>
          <w:iCs/>
        </w:rPr>
        <w:t>Philosophy, History and Civilization: Interdisciplinary Perspectives on R. G. Collingwood</w:t>
      </w:r>
      <w:r w:rsidR="009616E5" w:rsidRPr="005C7BEB">
        <w:rPr>
          <w:rFonts w:ascii="Times New Roman" w:eastAsia="Times New Roman" w:hAnsi="Times New Roman" w:cs="Times New Roman"/>
        </w:rPr>
        <w:t xml:space="preserve"> (Card</w:t>
      </w:r>
      <w:r w:rsidR="009616E5" w:rsidRPr="005C7BEB">
        <w:rPr>
          <w:rFonts w:ascii="Times New Roman" w:eastAsia="Times New Roman" w:hAnsi="Times New Roman" w:cs="Times New Roman"/>
        </w:rPr>
        <w:t>iff: University of Wales Press</w:t>
      </w:r>
      <w:r w:rsidR="00C81E54">
        <w:rPr>
          <w:rFonts w:ascii="Times New Roman" w:eastAsia="Times New Roman" w:hAnsi="Times New Roman" w:cs="Times New Roman"/>
        </w:rPr>
        <w:t>, 1995</w:t>
      </w:r>
      <w:r w:rsidR="009616E5" w:rsidRPr="005C7BEB">
        <w:rPr>
          <w:rFonts w:ascii="Times New Roman" w:eastAsia="Times New Roman" w:hAnsi="Times New Roman" w:cs="Times New Roman"/>
        </w:rPr>
        <w:t xml:space="preserve">); </w:t>
      </w:r>
      <w:r w:rsidR="00E359A7" w:rsidRPr="005C7BEB">
        <w:rPr>
          <w:rFonts w:ascii="Times New Roman" w:eastAsia="Times New Roman" w:hAnsi="Times New Roman" w:cs="Times New Roman"/>
        </w:rPr>
        <w:t>D’Oro,</w:t>
      </w:r>
      <w:r w:rsidR="005350A5">
        <w:rPr>
          <w:rFonts w:ascii="Times New Roman" w:eastAsia="Times New Roman" w:hAnsi="Times New Roman" w:cs="Times New Roman"/>
        </w:rPr>
        <w:t xml:space="preserve"> G.</w:t>
      </w:r>
      <w:r w:rsidR="00C81E54">
        <w:rPr>
          <w:rFonts w:ascii="Times New Roman" w:eastAsia="Times New Roman" w:hAnsi="Times New Roman" w:cs="Times New Roman"/>
        </w:rPr>
        <w:t>,</w:t>
      </w:r>
      <w:r w:rsidR="00E359A7" w:rsidRPr="005C7BEB">
        <w:rPr>
          <w:rFonts w:ascii="Times New Roman" w:eastAsia="Times New Roman" w:hAnsi="Times New Roman" w:cs="Times New Roman"/>
        </w:rPr>
        <w:t xml:space="preserve"> </w:t>
      </w:r>
      <w:r w:rsidR="00E359A7" w:rsidRPr="005C7BEB">
        <w:rPr>
          <w:rFonts w:ascii="Times New Roman" w:eastAsia="Times New Roman" w:hAnsi="Times New Roman" w:cs="Times New Roman"/>
          <w:i/>
          <w:iCs/>
        </w:rPr>
        <w:t>Collingwood and the Metaphysics of Experience</w:t>
      </w:r>
      <w:r w:rsidR="00E359A7" w:rsidRPr="005C7BEB">
        <w:rPr>
          <w:rFonts w:ascii="Times New Roman" w:eastAsia="Times New Roman" w:hAnsi="Times New Roman" w:cs="Times New Roman"/>
        </w:rPr>
        <w:t xml:space="preserve"> (</w:t>
      </w:r>
      <w:r w:rsidR="00E359A7" w:rsidRPr="005C7BEB">
        <w:rPr>
          <w:rFonts w:ascii="Times New Roman" w:eastAsia="Times New Roman" w:hAnsi="Times New Roman" w:cs="Times New Roman"/>
        </w:rPr>
        <w:t>London and New York: Routledge</w:t>
      </w:r>
      <w:r w:rsidR="005350A5">
        <w:rPr>
          <w:rFonts w:ascii="Times New Roman" w:eastAsia="Times New Roman" w:hAnsi="Times New Roman" w:cs="Times New Roman"/>
        </w:rPr>
        <w:t>, 2002</w:t>
      </w:r>
      <w:r w:rsidR="00E359A7" w:rsidRPr="005C7BEB">
        <w:rPr>
          <w:rFonts w:ascii="Times New Roman" w:eastAsia="Times New Roman" w:hAnsi="Times New Roman" w:cs="Times New Roman"/>
        </w:rPr>
        <w:t>);</w:t>
      </w:r>
      <w:r w:rsidR="007263F8" w:rsidRPr="005C7BEB">
        <w:rPr>
          <w:rFonts w:ascii="Times New Roman" w:eastAsia="Times New Roman" w:hAnsi="Times New Roman" w:cs="Times New Roman"/>
        </w:rPr>
        <w:t xml:space="preserve"> </w:t>
      </w:r>
      <w:r w:rsidR="005350A5">
        <w:rPr>
          <w:rFonts w:ascii="Times New Roman" w:eastAsia="Times New Roman" w:hAnsi="Times New Roman" w:cs="Times New Roman"/>
        </w:rPr>
        <w:t>D’Oro, G.</w:t>
      </w:r>
      <w:r w:rsidR="00C81E54">
        <w:rPr>
          <w:rFonts w:ascii="Times New Roman" w:eastAsia="Times New Roman" w:hAnsi="Times New Roman" w:cs="Times New Roman"/>
        </w:rPr>
        <w:t>,</w:t>
      </w:r>
      <w:r w:rsidR="007263F8" w:rsidRPr="005C7BEB">
        <w:rPr>
          <w:rFonts w:ascii="Times New Roman" w:eastAsia="Times New Roman" w:hAnsi="Times New Roman" w:cs="Times New Roman"/>
        </w:rPr>
        <w:t xml:space="preserve"> “The Myth of Collingwood’s Historicism”, </w:t>
      </w:r>
      <w:r w:rsidR="007263F8" w:rsidRPr="005C7BEB">
        <w:rPr>
          <w:rFonts w:ascii="Times New Roman" w:eastAsia="Times New Roman" w:hAnsi="Times New Roman" w:cs="Times New Roman"/>
          <w:i/>
          <w:iCs/>
        </w:rPr>
        <w:t>Inquiry</w:t>
      </w:r>
      <w:r w:rsidR="007263F8" w:rsidRPr="005C7BEB">
        <w:rPr>
          <w:rFonts w:ascii="Times New Roman" w:eastAsia="Times New Roman" w:hAnsi="Times New Roman" w:cs="Times New Roman"/>
        </w:rPr>
        <w:t xml:space="preserve"> 53/6</w:t>
      </w:r>
      <w:r w:rsidR="005350A5">
        <w:rPr>
          <w:rFonts w:ascii="Times New Roman" w:eastAsia="Times New Roman" w:hAnsi="Times New Roman" w:cs="Times New Roman"/>
        </w:rPr>
        <w:t xml:space="preserve"> (2010)</w:t>
      </w:r>
      <w:r w:rsidR="00C81E54">
        <w:rPr>
          <w:rFonts w:ascii="Times New Roman" w:eastAsia="Times New Roman" w:hAnsi="Times New Roman" w:cs="Times New Roman"/>
        </w:rPr>
        <w:t xml:space="preserve">, </w:t>
      </w:r>
      <w:r w:rsidR="007263F8" w:rsidRPr="005C7BEB">
        <w:rPr>
          <w:rFonts w:ascii="Times New Roman" w:eastAsia="Times New Roman" w:hAnsi="Times New Roman" w:cs="Times New Roman"/>
        </w:rPr>
        <w:t xml:space="preserve">627 – 641; </w:t>
      </w:r>
      <w:r w:rsidR="008A5CF2" w:rsidRPr="005C7BEB">
        <w:rPr>
          <w:rFonts w:ascii="Times New Roman" w:hAnsi="Times New Roman" w:cs="Times New Roman"/>
        </w:rPr>
        <w:t>D’Oro</w:t>
      </w:r>
      <w:r w:rsidR="005350A5">
        <w:rPr>
          <w:rFonts w:ascii="Times New Roman" w:hAnsi="Times New Roman" w:cs="Times New Roman"/>
        </w:rPr>
        <w:t>, G.</w:t>
      </w:r>
      <w:r w:rsidR="00C81E54">
        <w:rPr>
          <w:rFonts w:ascii="Times New Roman" w:hAnsi="Times New Roman" w:cs="Times New Roman"/>
        </w:rPr>
        <w:t>,</w:t>
      </w:r>
      <w:r w:rsidR="008A5CF2" w:rsidRPr="005C7BEB">
        <w:rPr>
          <w:rFonts w:ascii="Times New Roman" w:eastAsia="Times New Roman" w:hAnsi="Times New Roman" w:cs="Times New Roman"/>
        </w:rPr>
        <w:t xml:space="preserve"> “History and Idealism: Collingwood and Oakeshott”, in</w:t>
      </w:r>
      <w:r w:rsidR="008A5CF2" w:rsidRPr="005C7BEB">
        <w:rPr>
          <w:rFonts w:ascii="Times New Roman" w:eastAsia="Times New Roman" w:hAnsi="Times New Roman" w:cs="Times New Roman"/>
          <w:i/>
        </w:rPr>
        <w:t xml:space="preserve"> The Routledge Companion to Hermeneutics</w:t>
      </w:r>
      <w:r w:rsidR="008A5CF2" w:rsidRPr="005C7BEB">
        <w:rPr>
          <w:rFonts w:ascii="Times New Roman" w:eastAsia="Times New Roman" w:hAnsi="Times New Roman" w:cs="Times New Roman"/>
        </w:rPr>
        <w:t xml:space="preserve">, edited by Jeff </w:t>
      </w:r>
      <w:proofErr w:type="spellStart"/>
      <w:r w:rsidR="008A5CF2" w:rsidRPr="005C7BEB">
        <w:rPr>
          <w:rFonts w:ascii="Times New Roman" w:eastAsia="Times New Roman" w:hAnsi="Times New Roman" w:cs="Times New Roman"/>
        </w:rPr>
        <w:t>Malpas</w:t>
      </w:r>
      <w:proofErr w:type="spellEnd"/>
      <w:r w:rsidR="008A5CF2" w:rsidRPr="005C7BEB">
        <w:rPr>
          <w:rFonts w:ascii="Times New Roman" w:eastAsia="Times New Roman" w:hAnsi="Times New Roman" w:cs="Times New Roman"/>
        </w:rPr>
        <w:t xml:space="preserve">, </w:t>
      </w:r>
      <w:r w:rsidR="005350A5">
        <w:rPr>
          <w:rFonts w:ascii="Times New Roman" w:eastAsia="Times New Roman" w:hAnsi="Times New Roman" w:cs="Times New Roman"/>
        </w:rPr>
        <w:t>(Routledge, 2015)</w:t>
      </w:r>
      <w:r w:rsidR="00C81E54">
        <w:rPr>
          <w:rFonts w:ascii="Times New Roman" w:eastAsia="Times New Roman" w:hAnsi="Times New Roman" w:cs="Times New Roman"/>
        </w:rPr>
        <w:t xml:space="preserve">, </w:t>
      </w:r>
      <w:r w:rsidR="008A5CF2" w:rsidRPr="005C7BEB">
        <w:rPr>
          <w:rFonts w:ascii="Times New Roman" w:eastAsia="Times New Roman" w:hAnsi="Times New Roman" w:cs="Times New Roman"/>
        </w:rPr>
        <w:t>191-204.</w:t>
      </w:r>
    </w:p>
  </w:footnote>
  <w:footnote w:id="14">
    <w:p w14:paraId="61D809A5" w14:textId="77777777" w:rsidR="000A1105" w:rsidRPr="005C7BEB" w:rsidRDefault="000A1105" w:rsidP="00643F2F">
      <w:pPr>
        <w:pStyle w:val="FootnoteText"/>
        <w:spacing w:line="276" w:lineRule="auto"/>
        <w:rPr>
          <w:rFonts w:ascii="Times New Roman" w:hAnsi="Times New Roman" w:cs="Times New Roman"/>
          <w:sz w:val="22"/>
          <w:szCs w:val="22"/>
        </w:rPr>
      </w:pPr>
      <w:r w:rsidRPr="005C7BEB">
        <w:rPr>
          <w:rStyle w:val="FootnoteReference"/>
          <w:rFonts w:ascii="Times New Roman" w:hAnsi="Times New Roman" w:cs="Times New Roman"/>
          <w:sz w:val="22"/>
          <w:szCs w:val="22"/>
        </w:rPr>
        <w:footnoteRef/>
      </w:r>
      <w:r w:rsidRPr="005C7BEB">
        <w:rPr>
          <w:rFonts w:ascii="Times New Roman" w:hAnsi="Times New Roman" w:cs="Times New Roman"/>
          <w:sz w:val="22"/>
          <w:szCs w:val="22"/>
        </w:rPr>
        <w:t xml:space="preserve"> For Collingwood’s account of re-enactment see IH, </w:t>
      </w:r>
      <w:proofErr w:type="spellStart"/>
      <w:r w:rsidRPr="005C7BEB">
        <w:rPr>
          <w:rFonts w:ascii="Times New Roman" w:hAnsi="Times New Roman" w:cs="Times New Roman"/>
          <w:sz w:val="22"/>
          <w:szCs w:val="22"/>
        </w:rPr>
        <w:t>Epilegomena</w:t>
      </w:r>
      <w:proofErr w:type="spellEnd"/>
      <w:r w:rsidRPr="005C7BEB">
        <w:rPr>
          <w:rFonts w:ascii="Times New Roman" w:hAnsi="Times New Roman" w:cs="Times New Roman"/>
          <w:sz w:val="22"/>
          <w:szCs w:val="22"/>
        </w:rPr>
        <w:t xml:space="preserve"> §4. </w:t>
      </w:r>
    </w:p>
  </w:footnote>
  <w:footnote w:id="15">
    <w:p w14:paraId="29681200" w14:textId="563D1724" w:rsidR="00493B4E" w:rsidRPr="00F15DC4" w:rsidRDefault="00493B4E" w:rsidP="00F15DC4">
      <w:pPr>
        <w:spacing w:after="0" w:line="276" w:lineRule="auto"/>
        <w:jc w:val="both"/>
        <w:rPr>
          <w:rFonts w:ascii="Times New Roman" w:eastAsia="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See </w:t>
      </w:r>
      <w:r w:rsidRPr="005C7BEB">
        <w:rPr>
          <w:rFonts w:ascii="Times New Roman" w:eastAsia="Times New Roman" w:hAnsi="Times New Roman" w:cs="Times New Roman"/>
        </w:rPr>
        <w:t>D’Oro, G., “Collingwood on Re-enactment and the Identity of Thought”, J</w:t>
      </w:r>
      <w:r w:rsidRPr="005C7BEB">
        <w:rPr>
          <w:rFonts w:ascii="Times New Roman" w:eastAsia="Times New Roman" w:hAnsi="Times New Roman" w:cs="Times New Roman"/>
          <w:i/>
        </w:rPr>
        <w:t>ournal of the History of Philosophy</w:t>
      </w:r>
      <w:r w:rsidR="005350A5">
        <w:rPr>
          <w:rFonts w:ascii="Times New Roman" w:eastAsia="Times New Roman" w:hAnsi="Times New Roman" w:cs="Times New Roman"/>
        </w:rPr>
        <w:t>, 38:1 (2000),</w:t>
      </w:r>
      <w:r w:rsidRPr="005C7BEB">
        <w:rPr>
          <w:rFonts w:ascii="Times New Roman" w:eastAsia="Times New Roman" w:hAnsi="Times New Roman" w:cs="Times New Roman"/>
        </w:rPr>
        <w:t xml:space="preserve"> 87-101.</w:t>
      </w:r>
    </w:p>
  </w:footnote>
  <w:footnote w:id="16">
    <w:p w14:paraId="3EB3CF1F" w14:textId="4276AFCD" w:rsidR="00170EA6" w:rsidRPr="005C7BEB" w:rsidRDefault="00170EA6" w:rsidP="005A72C5">
      <w:pPr>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w:t>
      </w:r>
      <w:proofErr w:type="spellStart"/>
      <w:r w:rsidRPr="005C7BEB">
        <w:rPr>
          <w:rFonts w:ascii="Times New Roman" w:hAnsi="Times New Roman" w:cs="Times New Roman"/>
        </w:rPr>
        <w:t>Windelband</w:t>
      </w:r>
      <w:proofErr w:type="spellEnd"/>
      <w:r w:rsidRPr="005C7BEB">
        <w:rPr>
          <w:rFonts w:ascii="Times New Roman" w:hAnsi="Times New Roman" w:cs="Times New Roman"/>
        </w:rPr>
        <w:t>, W. ‘</w:t>
      </w:r>
      <w:proofErr w:type="spellStart"/>
      <w:r w:rsidRPr="005C7BEB">
        <w:rPr>
          <w:rFonts w:ascii="Times New Roman" w:hAnsi="Times New Roman" w:cs="Times New Roman"/>
        </w:rPr>
        <w:t>Rectoral</w:t>
      </w:r>
      <w:proofErr w:type="spellEnd"/>
      <w:r w:rsidRPr="005C7BEB">
        <w:rPr>
          <w:rFonts w:ascii="Times New Roman" w:hAnsi="Times New Roman" w:cs="Times New Roman"/>
        </w:rPr>
        <w:t xml:space="preserve"> Address, Strasbourg, 1894’, </w:t>
      </w:r>
      <w:r w:rsidRPr="005C7BEB">
        <w:rPr>
          <w:rFonts w:ascii="Times New Roman" w:hAnsi="Times New Roman" w:cs="Times New Roman"/>
          <w:i/>
        </w:rPr>
        <w:t>History and Theory</w:t>
      </w:r>
      <w:r w:rsidRPr="005C7BEB">
        <w:rPr>
          <w:rFonts w:ascii="Times New Roman" w:hAnsi="Times New Roman" w:cs="Times New Roman"/>
        </w:rPr>
        <w:t>, 19/2 (1980</w:t>
      </w:r>
      <w:r w:rsidR="00F15DC4">
        <w:rPr>
          <w:rFonts w:ascii="Times New Roman" w:hAnsi="Times New Roman" w:cs="Times New Roman"/>
        </w:rPr>
        <w:t>),</w:t>
      </w:r>
      <w:r w:rsidRPr="005C7BEB">
        <w:rPr>
          <w:rFonts w:ascii="Times New Roman" w:hAnsi="Times New Roman" w:cs="Times New Roman"/>
        </w:rPr>
        <w:t xml:space="preserve"> 169-85.</w:t>
      </w:r>
    </w:p>
  </w:footnote>
  <w:footnote w:id="17">
    <w:p w14:paraId="43A0FF80" w14:textId="10863DF4" w:rsidR="00170EA6" w:rsidRPr="005C7BEB" w:rsidRDefault="00170EA6" w:rsidP="005A72C5">
      <w:pPr>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w:t>
      </w:r>
      <w:r w:rsidRPr="005C7BEB">
        <w:rPr>
          <w:rFonts w:ascii="Times New Roman" w:hAnsi="Times New Roman" w:cs="Times New Roman"/>
        </w:rPr>
        <w:t xml:space="preserve">Rickert, H. </w:t>
      </w:r>
      <w:r w:rsidRPr="005C7BEB">
        <w:rPr>
          <w:rFonts w:ascii="Times New Roman" w:hAnsi="Times New Roman" w:cs="Times New Roman"/>
          <w:i/>
        </w:rPr>
        <w:t>The Limits of Concept Formation in Natural Science</w:t>
      </w:r>
      <w:r w:rsidRPr="005C7BEB">
        <w:rPr>
          <w:rFonts w:ascii="Times New Roman" w:hAnsi="Times New Roman" w:cs="Times New Roman"/>
        </w:rPr>
        <w:t xml:space="preserve">, Translated by G. Oakes, </w:t>
      </w:r>
      <w:r w:rsidR="00F15DC4">
        <w:rPr>
          <w:rFonts w:ascii="Times New Roman" w:hAnsi="Times New Roman" w:cs="Times New Roman"/>
        </w:rPr>
        <w:t>(</w:t>
      </w:r>
      <w:r w:rsidRPr="005C7BEB">
        <w:rPr>
          <w:rFonts w:ascii="Times New Roman" w:hAnsi="Times New Roman" w:cs="Times New Roman"/>
        </w:rPr>
        <w:t>Cambridge University Press</w:t>
      </w:r>
      <w:r w:rsidR="00F15DC4">
        <w:rPr>
          <w:rFonts w:ascii="Times New Roman" w:hAnsi="Times New Roman" w:cs="Times New Roman"/>
        </w:rPr>
        <w:t>,</w:t>
      </w:r>
      <w:r w:rsidRPr="005C7BEB">
        <w:rPr>
          <w:rFonts w:ascii="Times New Roman" w:hAnsi="Times New Roman" w:cs="Times New Roman"/>
        </w:rPr>
        <w:t xml:space="preserve"> 1986</w:t>
      </w:r>
      <w:r w:rsidR="00F15DC4">
        <w:rPr>
          <w:rFonts w:ascii="Times New Roman" w:hAnsi="Times New Roman" w:cs="Times New Roman"/>
        </w:rPr>
        <w:t>)</w:t>
      </w:r>
      <w:r w:rsidRPr="005C7BEB">
        <w:rPr>
          <w:rFonts w:ascii="Times New Roman" w:hAnsi="Times New Roman" w:cs="Times New Roman"/>
        </w:rPr>
        <w:t>.</w:t>
      </w:r>
    </w:p>
  </w:footnote>
  <w:footnote w:id="18">
    <w:p w14:paraId="6E235D2C" w14:textId="2ACCA631" w:rsidR="005A72C5" w:rsidRPr="005C7BEB" w:rsidRDefault="005A72C5" w:rsidP="00C67023">
      <w:pPr>
        <w:autoSpaceDE w:val="0"/>
        <w:autoSpaceDN w:val="0"/>
        <w:adjustRightInd w:val="0"/>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w:t>
      </w:r>
      <w:proofErr w:type="spellStart"/>
      <w:r w:rsidRPr="005C7BEB">
        <w:rPr>
          <w:rFonts w:ascii="Times New Roman" w:hAnsi="Times New Roman" w:cs="Times New Roman"/>
        </w:rPr>
        <w:t>Dilthey</w:t>
      </w:r>
      <w:proofErr w:type="spellEnd"/>
      <w:r w:rsidRPr="005C7BEB">
        <w:rPr>
          <w:rFonts w:ascii="Times New Roman" w:hAnsi="Times New Roman" w:cs="Times New Roman"/>
        </w:rPr>
        <w:t xml:space="preserve">, W. </w:t>
      </w:r>
      <w:r w:rsidRPr="005C7BEB">
        <w:rPr>
          <w:rFonts w:ascii="Times New Roman" w:hAnsi="Times New Roman" w:cs="Times New Roman"/>
          <w:i/>
        </w:rPr>
        <w:t xml:space="preserve">Selected Writings </w:t>
      </w:r>
      <w:r w:rsidRPr="005C7BEB">
        <w:rPr>
          <w:rFonts w:ascii="Times New Roman" w:hAnsi="Times New Roman" w:cs="Times New Roman"/>
        </w:rPr>
        <w:t xml:space="preserve">edited and introduced by H.P. Rickman, </w:t>
      </w:r>
      <w:r w:rsidR="00F15DC4">
        <w:rPr>
          <w:rFonts w:ascii="Times New Roman" w:hAnsi="Times New Roman" w:cs="Times New Roman"/>
        </w:rPr>
        <w:t>(</w:t>
      </w:r>
      <w:r w:rsidRPr="005C7BEB">
        <w:rPr>
          <w:rFonts w:ascii="Times New Roman" w:hAnsi="Times New Roman" w:cs="Times New Roman"/>
        </w:rPr>
        <w:t>Cambridge University Press</w:t>
      </w:r>
      <w:r w:rsidR="00F15DC4">
        <w:rPr>
          <w:rFonts w:ascii="Times New Roman" w:hAnsi="Times New Roman" w:cs="Times New Roman"/>
        </w:rPr>
        <w:t>,</w:t>
      </w:r>
      <w:r w:rsidRPr="005C7BEB">
        <w:rPr>
          <w:rFonts w:ascii="Times New Roman" w:hAnsi="Times New Roman" w:cs="Times New Roman"/>
        </w:rPr>
        <w:t xml:space="preserve"> 1976</w:t>
      </w:r>
      <w:r w:rsidR="00F15DC4">
        <w:rPr>
          <w:rFonts w:ascii="Times New Roman" w:hAnsi="Times New Roman" w:cs="Times New Roman"/>
        </w:rPr>
        <w:t>)</w:t>
      </w:r>
      <w:r w:rsidRPr="005C7BEB">
        <w:rPr>
          <w:rFonts w:ascii="Times New Roman" w:hAnsi="Times New Roman" w:cs="Times New Roman"/>
        </w:rPr>
        <w:t>.</w:t>
      </w:r>
    </w:p>
  </w:footnote>
  <w:footnote w:id="19">
    <w:p w14:paraId="7EDE9889" w14:textId="7F0A566D" w:rsidR="000A1105" w:rsidRPr="005C7BEB" w:rsidRDefault="000A1105" w:rsidP="002B25B7">
      <w:pPr>
        <w:spacing w:after="0" w:line="276" w:lineRule="auto"/>
        <w:jc w:val="both"/>
        <w:rPr>
          <w:rFonts w:ascii="Times New Roman" w:eastAsia="Times New Roman" w:hAnsi="Times New Roman" w:cs="Times New Roman"/>
        </w:rPr>
      </w:pPr>
      <w:r w:rsidRPr="005C7BEB">
        <w:rPr>
          <w:rStyle w:val="FootnoteReference"/>
          <w:rFonts w:ascii="Times New Roman" w:hAnsi="Times New Roman" w:cs="Times New Roman"/>
        </w:rPr>
        <w:footnoteRef/>
      </w:r>
      <w:r w:rsidRPr="005C7BEB">
        <w:rPr>
          <w:rFonts w:ascii="Times New Roman" w:hAnsi="Times New Roman" w:cs="Times New Roman"/>
        </w:rPr>
        <w:t xml:space="preserve"> For readings which resist the association of re-enactme</w:t>
      </w:r>
      <w:r w:rsidR="002B25B7" w:rsidRPr="005C7BEB">
        <w:rPr>
          <w:rFonts w:ascii="Times New Roman" w:hAnsi="Times New Roman" w:cs="Times New Roman"/>
        </w:rPr>
        <w:t xml:space="preserve">nt with empathy see </w:t>
      </w:r>
      <w:proofErr w:type="spellStart"/>
      <w:r w:rsidR="002B25B7" w:rsidRPr="005C7BEB">
        <w:rPr>
          <w:rFonts w:ascii="Times New Roman" w:eastAsia="Times New Roman" w:hAnsi="Times New Roman" w:cs="Times New Roman"/>
        </w:rPr>
        <w:t>Saari</w:t>
      </w:r>
      <w:proofErr w:type="spellEnd"/>
      <w:r w:rsidR="002B25B7" w:rsidRPr="005C7BEB">
        <w:rPr>
          <w:rFonts w:ascii="Times New Roman" w:eastAsia="Times New Roman" w:hAnsi="Times New Roman" w:cs="Times New Roman"/>
        </w:rPr>
        <w:t>, H</w:t>
      </w:r>
      <w:r w:rsidR="00502084">
        <w:rPr>
          <w:rFonts w:ascii="Times New Roman" w:eastAsia="Times New Roman" w:hAnsi="Times New Roman" w:cs="Times New Roman"/>
        </w:rPr>
        <w:t>.</w:t>
      </w:r>
      <w:r w:rsidR="002B25B7" w:rsidRPr="005C7BEB">
        <w:rPr>
          <w:rFonts w:ascii="Times New Roman" w:eastAsia="Times New Roman" w:hAnsi="Times New Roman" w:cs="Times New Roman"/>
        </w:rPr>
        <w:t xml:space="preserve"> ‘R. G. Collingwood on the Identity of Thought’, </w:t>
      </w:r>
      <w:r w:rsidR="002B25B7" w:rsidRPr="005C7BEB">
        <w:rPr>
          <w:rFonts w:ascii="Times New Roman" w:eastAsia="Times New Roman" w:hAnsi="Times New Roman" w:cs="Times New Roman"/>
          <w:i/>
        </w:rPr>
        <w:t>Dialogue: Canadian Philosophical Review</w:t>
      </w:r>
      <w:r w:rsidR="002B25B7" w:rsidRPr="005C7BEB">
        <w:rPr>
          <w:rFonts w:ascii="Times New Roman" w:eastAsia="Times New Roman" w:hAnsi="Times New Roman" w:cs="Times New Roman"/>
        </w:rPr>
        <w:t xml:space="preserve"> 28 (1989): 77-89</w:t>
      </w:r>
      <w:r w:rsidR="00F15236" w:rsidRPr="005C7BEB">
        <w:rPr>
          <w:rFonts w:ascii="Times New Roman" w:hAnsi="Times New Roman" w:cs="Times New Roman"/>
        </w:rPr>
        <w:t xml:space="preserve"> </w:t>
      </w:r>
      <w:r w:rsidR="00837E0C" w:rsidRPr="005C7BEB">
        <w:rPr>
          <w:rFonts w:ascii="Times New Roman" w:hAnsi="Times New Roman" w:cs="Times New Roman"/>
        </w:rPr>
        <w:t xml:space="preserve">and </w:t>
      </w:r>
      <w:r w:rsidR="00F209AC">
        <w:rPr>
          <w:rFonts w:ascii="Times New Roman" w:eastAsia="Times New Roman" w:hAnsi="Times New Roman" w:cs="Times New Roman"/>
        </w:rPr>
        <w:t xml:space="preserve">van der </w:t>
      </w:r>
      <w:proofErr w:type="spellStart"/>
      <w:r w:rsidR="00F209AC">
        <w:rPr>
          <w:rFonts w:ascii="Times New Roman" w:eastAsia="Times New Roman" w:hAnsi="Times New Roman" w:cs="Times New Roman"/>
        </w:rPr>
        <w:t>Dussen</w:t>
      </w:r>
      <w:proofErr w:type="spellEnd"/>
      <w:r w:rsidR="00F209AC">
        <w:rPr>
          <w:rFonts w:ascii="Times New Roman" w:eastAsia="Times New Roman" w:hAnsi="Times New Roman" w:cs="Times New Roman"/>
        </w:rPr>
        <w:t>, J.</w:t>
      </w:r>
      <w:r w:rsidR="00837E0C" w:rsidRPr="005C7BEB">
        <w:rPr>
          <w:rFonts w:ascii="Times New Roman" w:eastAsia="Times New Roman" w:hAnsi="Times New Roman" w:cs="Times New Roman"/>
        </w:rPr>
        <w:t xml:space="preserve"> “The Philosophical Context of Collingwood’s Re-enactment Theory”, </w:t>
      </w:r>
      <w:r w:rsidR="00837E0C" w:rsidRPr="005C7BEB">
        <w:rPr>
          <w:rFonts w:ascii="Times New Roman" w:eastAsia="Times New Roman" w:hAnsi="Times New Roman" w:cs="Times New Roman"/>
          <w:i/>
        </w:rPr>
        <w:t>International Studies in Philosophy</w:t>
      </w:r>
      <w:r w:rsidR="00BD5E55">
        <w:rPr>
          <w:rFonts w:ascii="Times New Roman" w:eastAsia="Times New Roman" w:hAnsi="Times New Roman" w:cs="Times New Roman"/>
        </w:rPr>
        <w:t>, 27/2 (1995),</w:t>
      </w:r>
      <w:r w:rsidR="00837E0C" w:rsidRPr="005C7BEB">
        <w:rPr>
          <w:rFonts w:ascii="Times New Roman" w:eastAsia="Times New Roman" w:hAnsi="Times New Roman" w:cs="Times New Roman"/>
        </w:rPr>
        <w:t xml:space="preserve"> 81-99.</w:t>
      </w:r>
    </w:p>
  </w:footnote>
  <w:footnote w:id="20">
    <w:p w14:paraId="3C8EC0DF" w14:textId="4773CFE3" w:rsidR="000A1105" w:rsidRPr="005C7BEB" w:rsidRDefault="000A1105" w:rsidP="00783EAF">
      <w:pPr>
        <w:spacing w:after="0" w:line="276" w:lineRule="auto"/>
        <w:rPr>
          <w:rFonts w:ascii="Times New Roman" w:hAnsi="Times New Roman" w:cs="Times New Roman"/>
        </w:rPr>
      </w:pPr>
      <w:r w:rsidRPr="005C7BEB">
        <w:rPr>
          <w:rStyle w:val="FootnoteReference"/>
          <w:rFonts w:ascii="Times New Roman" w:hAnsi="Times New Roman" w:cs="Times New Roman"/>
        </w:rPr>
        <w:footnoteRef/>
      </w:r>
      <w:r w:rsidR="006E6D78" w:rsidRPr="005C7BEB">
        <w:rPr>
          <w:rFonts w:ascii="Times New Roman" w:hAnsi="Times New Roman" w:cs="Times New Roman"/>
        </w:rPr>
        <w:t xml:space="preserve"> </w:t>
      </w:r>
      <w:proofErr w:type="spellStart"/>
      <w:r w:rsidR="00837E0C" w:rsidRPr="005C7BEB">
        <w:rPr>
          <w:rFonts w:ascii="Times New Roman" w:hAnsi="Times New Roman" w:cs="Times New Roman"/>
        </w:rPr>
        <w:t>Stueber</w:t>
      </w:r>
      <w:proofErr w:type="spellEnd"/>
      <w:r w:rsidR="00BD5E55">
        <w:rPr>
          <w:rFonts w:ascii="Times New Roman" w:hAnsi="Times New Roman" w:cs="Times New Roman"/>
        </w:rPr>
        <w:t>, K.,</w:t>
      </w:r>
      <w:r w:rsidR="00837E0C" w:rsidRPr="005C7BEB">
        <w:rPr>
          <w:rFonts w:ascii="Times New Roman" w:hAnsi="Times New Roman" w:cs="Times New Roman"/>
        </w:rPr>
        <w:t xml:space="preserve"> </w:t>
      </w:r>
      <w:r w:rsidR="00837E0C" w:rsidRPr="005C7BEB">
        <w:rPr>
          <w:rFonts w:ascii="Times New Roman" w:hAnsi="Times New Roman" w:cs="Times New Roman"/>
          <w:i/>
        </w:rPr>
        <w:t>Rediscovering Empathy: Agency, Folk Psychology, and the Human Sciences</w:t>
      </w:r>
      <w:r w:rsidR="00837E0C" w:rsidRPr="005C7BEB">
        <w:rPr>
          <w:rFonts w:ascii="Times New Roman" w:hAnsi="Times New Roman" w:cs="Times New Roman"/>
        </w:rPr>
        <w:t xml:space="preserve">. </w:t>
      </w:r>
      <w:r w:rsidR="00BD5E55">
        <w:rPr>
          <w:rFonts w:ascii="Times New Roman" w:hAnsi="Times New Roman" w:cs="Times New Roman"/>
        </w:rPr>
        <w:t>(</w:t>
      </w:r>
      <w:r w:rsidR="00837E0C" w:rsidRPr="005C7BEB">
        <w:rPr>
          <w:rFonts w:ascii="Times New Roman" w:hAnsi="Times New Roman" w:cs="Times New Roman"/>
        </w:rPr>
        <w:t>Cambridge, MA: The MIT Press</w:t>
      </w:r>
      <w:r w:rsidR="00BD5E55">
        <w:rPr>
          <w:rFonts w:ascii="Times New Roman" w:hAnsi="Times New Roman" w:cs="Times New Roman"/>
        </w:rPr>
        <w:t>, 2006)</w:t>
      </w:r>
      <w:r w:rsidR="00837E0C" w:rsidRPr="005C7BEB">
        <w:rPr>
          <w:rFonts w:ascii="Times New Roman" w:hAnsi="Times New Roman" w:cs="Times New Roman"/>
        </w:rPr>
        <w:t>.</w:t>
      </w:r>
      <w:bookmarkStart w:id="1" w:name="_GoBack"/>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21EFE"/>
    <w:multiLevelType w:val="hybridMultilevel"/>
    <w:tmpl w:val="5F247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19"/>
    <w:rsid w:val="000034DE"/>
    <w:rsid w:val="00012573"/>
    <w:rsid w:val="00013368"/>
    <w:rsid w:val="00013E35"/>
    <w:rsid w:val="000145B4"/>
    <w:rsid w:val="00023B4F"/>
    <w:rsid w:val="000242F1"/>
    <w:rsid w:val="000244E3"/>
    <w:rsid w:val="00026015"/>
    <w:rsid w:val="00026DCF"/>
    <w:rsid w:val="000306B1"/>
    <w:rsid w:val="0003730B"/>
    <w:rsid w:val="00043579"/>
    <w:rsid w:val="00046EDA"/>
    <w:rsid w:val="00054114"/>
    <w:rsid w:val="00054A29"/>
    <w:rsid w:val="000576AE"/>
    <w:rsid w:val="00061F18"/>
    <w:rsid w:val="00067310"/>
    <w:rsid w:val="0007244E"/>
    <w:rsid w:val="00076917"/>
    <w:rsid w:val="000778A2"/>
    <w:rsid w:val="00077E38"/>
    <w:rsid w:val="0008725B"/>
    <w:rsid w:val="00090CE1"/>
    <w:rsid w:val="00096B69"/>
    <w:rsid w:val="000A1105"/>
    <w:rsid w:val="000A43D1"/>
    <w:rsid w:val="000B07FA"/>
    <w:rsid w:val="000B1E45"/>
    <w:rsid w:val="000B2319"/>
    <w:rsid w:val="000B362F"/>
    <w:rsid w:val="000B42DB"/>
    <w:rsid w:val="000B49E4"/>
    <w:rsid w:val="000B6A82"/>
    <w:rsid w:val="000C05C1"/>
    <w:rsid w:val="000C15DA"/>
    <w:rsid w:val="000C314A"/>
    <w:rsid w:val="000C4FB4"/>
    <w:rsid w:val="000D1D83"/>
    <w:rsid w:val="000D4F13"/>
    <w:rsid w:val="000E30F5"/>
    <w:rsid w:val="000E5792"/>
    <w:rsid w:val="000E62A8"/>
    <w:rsid w:val="000F2A42"/>
    <w:rsid w:val="00100C72"/>
    <w:rsid w:val="00100E71"/>
    <w:rsid w:val="00102432"/>
    <w:rsid w:val="00103084"/>
    <w:rsid w:val="00107911"/>
    <w:rsid w:val="00111ABD"/>
    <w:rsid w:val="001129E3"/>
    <w:rsid w:val="00114923"/>
    <w:rsid w:val="00115943"/>
    <w:rsid w:val="001175AB"/>
    <w:rsid w:val="00130D1F"/>
    <w:rsid w:val="00133121"/>
    <w:rsid w:val="00133C6D"/>
    <w:rsid w:val="00133E81"/>
    <w:rsid w:val="00134028"/>
    <w:rsid w:val="00135428"/>
    <w:rsid w:val="001355B3"/>
    <w:rsid w:val="001355C3"/>
    <w:rsid w:val="0013627C"/>
    <w:rsid w:val="00140362"/>
    <w:rsid w:val="00140FFE"/>
    <w:rsid w:val="0014326E"/>
    <w:rsid w:val="00151C35"/>
    <w:rsid w:val="0015205E"/>
    <w:rsid w:val="00155251"/>
    <w:rsid w:val="00157C04"/>
    <w:rsid w:val="00161DBA"/>
    <w:rsid w:val="001676B1"/>
    <w:rsid w:val="00170EA6"/>
    <w:rsid w:val="001744D7"/>
    <w:rsid w:val="001802EE"/>
    <w:rsid w:val="0018429E"/>
    <w:rsid w:val="001912E0"/>
    <w:rsid w:val="001923D6"/>
    <w:rsid w:val="001960B8"/>
    <w:rsid w:val="001A1385"/>
    <w:rsid w:val="001B0504"/>
    <w:rsid w:val="001B13DE"/>
    <w:rsid w:val="001B36A8"/>
    <w:rsid w:val="001B4764"/>
    <w:rsid w:val="001B49E4"/>
    <w:rsid w:val="001B6578"/>
    <w:rsid w:val="001B70FA"/>
    <w:rsid w:val="001C0448"/>
    <w:rsid w:val="001C0750"/>
    <w:rsid w:val="001C3B19"/>
    <w:rsid w:val="001C7208"/>
    <w:rsid w:val="001D45B3"/>
    <w:rsid w:val="001D57FE"/>
    <w:rsid w:val="001E1AA0"/>
    <w:rsid w:val="001E6A72"/>
    <w:rsid w:val="001E72C2"/>
    <w:rsid w:val="001F1B41"/>
    <w:rsid w:val="001F253F"/>
    <w:rsid w:val="001F62ED"/>
    <w:rsid w:val="001F6340"/>
    <w:rsid w:val="001F6CE5"/>
    <w:rsid w:val="001F6EE0"/>
    <w:rsid w:val="001F7F03"/>
    <w:rsid w:val="00201E9F"/>
    <w:rsid w:val="00204067"/>
    <w:rsid w:val="00204A6B"/>
    <w:rsid w:val="00204AD1"/>
    <w:rsid w:val="00205E10"/>
    <w:rsid w:val="00206A19"/>
    <w:rsid w:val="002077C5"/>
    <w:rsid w:val="00225459"/>
    <w:rsid w:val="00231529"/>
    <w:rsid w:val="00231672"/>
    <w:rsid w:val="0023354D"/>
    <w:rsid w:val="002336BC"/>
    <w:rsid w:val="00235C2F"/>
    <w:rsid w:val="00237D15"/>
    <w:rsid w:val="00245C0E"/>
    <w:rsid w:val="00250819"/>
    <w:rsid w:val="00253FBF"/>
    <w:rsid w:val="00256D0E"/>
    <w:rsid w:val="00262B62"/>
    <w:rsid w:val="00265F5B"/>
    <w:rsid w:val="00266EA0"/>
    <w:rsid w:val="00267A41"/>
    <w:rsid w:val="00271D28"/>
    <w:rsid w:val="00274CA7"/>
    <w:rsid w:val="002759C7"/>
    <w:rsid w:val="0027669D"/>
    <w:rsid w:val="00277309"/>
    <w:rsid w:val="00280247"/>
    <w:rsid w:val="002848E0"/>
    <w:rsid w:val="002950A0"/>
    <w:rsid w:val="002B25B7"/>
    <w:rsid w:val="002B7A9C"/>
    <w:rsid w:val="002C0813"/>
    <w:rsid w:val="002C4516"/>
    <w:rsid w:val="002C545F"/>
    <w:rsid w:val="002C6299"/>
    <w:rsid w:val="002D46F2"/>
    <w:rsid w:val="002D59E0"/>
    <w:rsid w:val="002E3483"/>
    <w:rsid w:val="002E4A2B"/>
    <w:rsid w:val="002E7175"/>
    <w:rsid w:val="002F0BF9"/>
    <w:rsid w:val="002F16DC"/>
    <w:rsid w:val="002F485C"/>
    <w:rsid w:val="002F7B34"/>
    <w:rsid w:val="003025DC"/>
    <w:rsid w:val="00306D25"/>
    <w:rsid w:val="0030700D"/>
    <w:rsid w:val="00313354"/>
    <w:rsid w:val="0031529A"/>
    <w:rsid w:val="00322259"/>
    <w:rsid w:val="0032278B"/>
    <w:rsid w:val="00323225"/>
    <w:rsid w:val="003307F8"/>
    <w:rsid w:val="00334090"/>
    <w:rsid w:val="0033612A"/>
    <w:rsid w:val="0033698F"/>
    <w:rsid w:val="00337D41"/>
    <w:rsid w:val="00345770"/>
    <w:rsid w:val="00346300"/>
    <w:rsid w:val="00347155"/>
    <w:rsid w:val="003500BB"/>
    <w:rsid w:val="00351AAD"/>
    <w:rsid w:val="0035209C"/>
    <w:rsid w:val="00352BE0"/>
    <w:rsid w:val="00354870"/>
    <w:rsid w:val="00357B16"/>
    <w:rsid w:val="003608AB"/>
    <w:rsid w:val="00361DEA"/>
    <w:rsid w:val="003625F0"/>
    <w:rsid w:val="003650E2"/>
    <w:rsid w:val="00367082"/>
    <w:rsid w:val="00373A65"/>
    <w:rsid w:val="003802B1"/>
    <w:rsid w:val="003849CE"/>
    <w:rsid w:val="00390B8C"/>
    <w:rsid w:val="00395DD5"/>
    <w:rsid w:val="00395F74"/>
    <w:rsid w:val="003A222E"/>
    <w:rsid w:val="003A75FB"/>
    <w:rsid w:val="003A7C66"/>
    <w:rsid w:val="003B0939"/>
    <w:rsid w:val="003B4EC4"/>
    <w:rsid w:val="003C00AA"/>
    <w:rsid w:val="003C3EA8"/>
    <w:rsid w:val="003D1633"/>
    <w:rsid w:val="003E7592"/>
    <w:rsid w:val="0040133B"/>
    <w:rsid w:val="00401472"/>
    <w:rsid w:val="00401BBD"/>
    <w:rsid w:val="00402921"/>
    <w:rsid w:val="00404F71"/>
    <w:rsid w:val="00412634"/>
    <w:rsid w:val="0041284F"/>
    <w:rsid w:val="004149AB"/>
    <w:rsid w:val="00416C19"/>
    <w:rsid w:val="00416E84"/>
    <w:rsid w:val="00417F3F"/>
    <w:rsid w:val="00423639"/>
    <w:rsid w:val="00431844"/>
    <w:rsid w:val="0043318A"/>
    <w:rsid w:val="004371D8"/>
    <w:rsid w:val="00437AD9"/>
    <w:rsid w:val="00437D26"/>
    <w:rsid w:val="00445540"/>
    <w:rsid w:val="00451141"/>
    <w:rsid w:val="00452907"/>
    <w:rsid w:val="00453362"/>
    <w:rsid w:val="0045342D"/>
    <w:rsid w:val="00454C12"/>
    <w:rsid w:val="00457F71"/>
    <w:rsid w:val="00461AF2"/>
    <w:rsid w:val="004650EA"/>
    <w:rsid w:val="004662BC"/>
    <w:rsid w:val="0046706E"/>
    <w:rsid w:val="004711B6"/>
    <w:rsid w:val="00471BA2"/>
    <w:rsid w:val="0047759E"/>
    <w:rsid w:val="00480143"/>
    <w:rsid w:val="00487646"/>
    <w:rsid w:val="00490D23"/>
    <w:rsid w:val="00490DDE"/>
    <w:rsid w:val="00491EF1"/>
    <w:rsid w:val="00493B4E"/>
    <w:rsid w:val="00494F7B"/>
    <w:rsid w:val="00497183"/>
    <w:rsid w:val="004A038B"/>
    <w:rsid w:val="004A1269"/>
    <w:rsid w:val="004A50EC"/>
    <w:rsid w:val="004A59E7"/>
    <w:rsid w:val="004A5E8A"/>
    <w:rsid w:val="004A62F6"/>
    <w:rsid w:val="004A6619"/>
    <w:rsid w:val="004A7184"/>
    <w:rsid w:val="004A7EFB"/>
    <w:rsid w:val="004D2350"/>
    <w:rsid w:val="004D2A1B"/>
    <w:rsid w:val="004D42B4"/>
    <w:rsid w:val="004D58EB"/>
    <w:rsid w:val="004E60B5"/>
    <w:rsid w:val="004F1FCE"/>
    <w:rsid w:val="004F2385"/>
    <w:rsid w:val="00502084"/>
    <w:rsid w:val="0050214A"/>
    <w:rsid w:val="00504C0A"/>
    <w:rsid w:val="00505C7A"/>
    <w:rsid w:val="005075DF"/>
    <w:rsid w:val="00510C3B"/>
    <w:rsid w:val="00513BD4"/>
    <w:rsid w:val="00514377"/>
    <w:rsid w:val="00517F24"/>
    <w:rsid w:val="00520827"/>
    <w:rsid w:val="00520C74"/>
    <w:rsid w:val="00521CD0"/>
    <w:rsid w:val="00523652"/>
    <w:rsid w:val="005303CC"/>
    <w:rsid w:val="00530DAF"/>
    <w:rsid w:val="00530F1E"/>
    <w:rsid w:val="005350A5"/>
    <w:rsid w:val="00535715"/>
    <w:rsid w:val="00535731"/>
    <w:rsid w:val="005406F6"/>
    <w:rsid w:val="005414D7"/>
    <w:rsid w:val="00545220"/>
    <w:rsid w:val="00545B19"/>
    <w:rsid w:val="00545D40"/>
    <w:rsid w:val="00550E80"/>
    <w:rsid w:val="00551C99"/>
    <w:rsid w:val="005538B7"/>
    <w:rsid w:val="00560FE5"/>
    <w:rsid w:val="00562CA7"/>
    <w:rsid w:val="005642A4"/>
    <w:rsid w:val="0056766A"/>
    <w:rsid w:val="00573357"/>
    <w:rsid w:val="00580D06"/>
    <w:rsid w:val="00582AC4"/>
    <w:rsid w:val="00584D0A"/>
    <w:rsid w:val="00587708"/>
    <w:rsid w:val="005908C2"/>
    <w:rsid w:val="00593EF7"/>
    <w:rsid w:val="00594D34"/>
    <w:rsid w:val="00595820"/>
    <w:rsid w:val="00597247"/>
    <w:rsid w:val="005A3281"/>
    <w:rsid w:val="005A72C5"/>
    <w:rsid w:val="005B309C"/>
    <w:rsid w:val="005C029A"/>
    <w:rsid w:val="005C1F2C"/>
    <w:rsid w:val="005C2626"/>
    <w:rsid w:val="005C28B6"/>
    <w:rsid w:val="005C2A05"/>
    <w:rsid w:val="005C2B36"/>
    <w:rsid w:val="005C3882"/>
    <w:rsid w:val="005C3E83"/>
    <w:rsid w:val="005C4A25"/>
    <w:rsid w:val="005C7BEB"/>
    <w:rsid w:val="005D1B82"/>
    <w:rsid w:val="005D674C"/>
    <w:rsid w:val="005D7A6C"/>
    <w:rsid w:val="005E1C67"/>
    <w:rsid w:val="005E2AED"/>
    <w:rsid w:val="005E423C"/>
    <w:rsid w:val="005E50E3"/>
    <w:rsid w:val="005F6454"/>
    <w:rsid w:val="005F678D"/>
    <w:rsid w:val="00610CDA"/>
    <w:rsid w:val="00623370"/>
    <w:rsid w:val="00630421"/>
    <w:rsid w:val="006320C7"/>
    <w:rsid w:val="00634C5C"/>
    <w:rsid w:val="006353DC"/>
    <w:rsid w:val="00635FA4"/>
    <w:rsid w:val="006360B7"/>
    <w:rsid w:val="00637AAF"/>
    <w:rsid w:val="00641496"/>
    <w:rsid w:val="00641DDD"/>
    <w:rsid w:val="00642FA6"/>
    <w:rsid w:val="00643F2F"/>
    <w:rsid w:val="00646C0A"/>
    <w:rsid w:val="00650183"/>
    <w:rsid w:val="00653689"/>
    <w:rsid w:val="00653EF3"/>
    <w:rsid w:val="00654FE9"/>
    <w:rsid w:val="0066025D"/>
    <w:rsid w:val="006646E8"/>
    <w:rsid w:val="0066563B"/>
    <w:rsid w:val="00666B7D"/>
    <w:rsid w:val="00670673"/>
    <w:rsid w:val="006764A1"/>
    <w:rsid w:val="00676DF5"/>
    <w:rsid w:val="0067734F"/>
    <w:rsid w:val="00680E37"/>
    <w:rsid w:val="00686414"/>
    <w:rsid w:val="00692536"/>
    <w:rsid w:val="00692FEA"/>
    <w:rsid w:val="006949B2"/>
    <w:rsid w:val="00695B73"/>
    <w:rsid w:val="00697E43"/>
    <w:rsid w:val="006A1677"/>
    <w:rsid w:val="006A3D63"/>
    <w:rsid w:val="006A6364"/>
    <w:rsid w:val="006A64C4"/>
    <w:rsid w:val="006B05AA"/>
    <w:rsid w:val="006B4385"/>
    <w:rsid w:val="006B7F16"/>
    <w:rsid w:val="006C1BBA"/>
    <w:rsid w:val="006C1E9C"/>
    <w:rsid w:val="006C2100"/>
    <w:rsid w:val="006D2947"/>
    <w:rsid w:val="006D4DF8"/>
    <w:rsid w:val="006D668E"/>
    <w:rsid w:val="006E1DD0"/>
    <w:rsid w:val="006E6D78"/>
    <w:rsid w:val="006F2782"/>
    <w:rsid w:val="006F3BB2"/>
    <w:rsid w:val="006F5F24"/>
    <w:rsid w:val="006F5F95"/>
    <w:rsid w:val="006F60DA"/>
    <w:rsid w:val="006F67CD"/>
    <w:rsid w:val="006F68B5"/>
    <w:rsid w:val="0070698A"/>
    <w:rsid w:val="007071E4"/>
    <w:rsid w:val="00707425"/>
    <w:rsid w:val="00710977"/>
    <w:rsid w:val="007122D4"/>
    <w:rsid w:val="007205DB"/>
    <w:rsid w:val="00722BD3"/>
    <w:rsid w:val="007263F8"/>
    <w:rsid w:val="00726DC4"/>
    <w:rsid w:val="00730601"/>
    <w:rsid w:val="00730843"/>
    <w:rsid w:val="00735AE1"/>
    <w:rsid w:val="00735AEE"/>
    <w:rsid w:val="0074161D"/>
    <w:rsid w:val="00742213"/>
    <w:rsid w:val="007434C3"/>
    <w:rsid w:val="0074534A"/>
    <w:rsid w:val="00747631"/>
    <w:rsid w:val="00754258"/>
    <w:rsid w:val="0076127C"/>
    <w:rsid w:val="00762E06"/>
    <w:rsid w:val="00767B65"/>
    <w:rsid w:val="00772B32"/>
    <w:rsid w:val="00777095"/>
    <w:rsid w:val="00783EAF"/>
    <w:rsid w:val="0078417C"/>
    <w:rsid w:val="00785628"/>
    <w:rsid w:val="0078778E"/>
    <w:rsid w:val="00787E2A"/>
    <w:rsid w:val="0079067D"/>
    <w:rsid w:val="00790914"/>
    <w:rsid w:val="00793A8F"/>
    <w:rsid w:val="00796396"/>
    <w:rsid w:val="007A221E"/>
    <w:rsid w:val="007A5811"/>
    <w:rsid w:val="007B1185"/>
    <w:rsid w:val="007B1ECE"/>
    <w:rsid w:val="007B2BF6"/>
    <w:rsid w:val="007B3453"/>
    <w:rsid w:val="007B3DB5"/>
    <w:rsid w:val="007C562A"/>
    <w:rsid w:val="007C5EA5"/>
    <w:rsid w:val="007D2F4C"/>
    <w:rsid w:val="007D327D"/>
    <w:rsid w:val="007F2D0F"/>
    <w:rsid w:val="007F7ACF"/>
    <w:rsid w:val="00800858"/>
    <w:rsid w:val="00801DFC"/>
    <w:rsid w:val="00805A69"/>
    <w:rsid w:val="00805A87"/>
    <w:rsid w:val="008062B9"/>
    <w:rsid w:val="00812495"/>
    <w:rsid w:val="0081502A"/>
    <w:rsid w:val="008211B7"/>
    <w:rsid w:val="00823CDB"/>
    <w:rsid w:val="008256BB"/>
    <w:rsid w:val="0082581C"/>
    <w:rsid w:val="00831A3B"/>
    <w:rsid w:val="00832644"/>
    <w:rsid w:val="00832732"/>
    <w:rsid w:val="00833928"/>
    <w:rsid w:val="00837471"/>
    <w:rsid w:val="00837AB5"/>
    <w:rsid w:val="00837E0C"/>
    <w:rsid w:val="0084062B"/>
    <w:rsid w:val="0084447D"/>
    <w:rsid w:val="00846F7C"/>
    <w:rsid w:val="008478E1"/>
    <w:rsid w:val="00847EB9"/>
    <w:rsid w:val="00847F2B"/>
    <w:rsid w:val="00851E3B"/>
    <w:rsid w:val="008535EF"/>
    <w:rsid w:val="00857AF8"/>
    <w:rsid w:val="008622F9"/>
    <w:rsid w:val="008637C2"/>
    <w:rsid w:val="00864055"/>
    <w:rsid w:val="0086749E"/>
    <w:rsid w:val="0086773C"/>
    <w:rsid w:val="00870A8B"/>
    <w:rsid w:val="008717D6"/>
    <w:rsid w:val="00874396"/>
    <w:rsid w:val="00874BC9"/>
    <w:rsid w:val="00875A3A"/>
    <w:rsid w:val="00876C61"/>
    <w:rsid w:val="00891FC0"/>
    <w:rsid w:val="008A0483"/>
    <w:rsid w:val="008A3EFE"/>
    <w:rsid w:val="008A4844"/>
    <w:rsid w:val="008A5CF2"/>
    <w:rsid w:val="008B6075"/>
    <w:rsid w:val="008D53C9"/>
    <w:rsid w:val="008E0BD4"/>
    <w:rsid w:val="008E0F92"/>
    <w:rsid w:val="008E519F"/>
    <w:rsid w:val="008F5A00"/>
    <w:rsid w:val="008F637A"/>
    <w:rsid w:val="008F6F04"/>
    <w:rsid w:val="009162B1"/>
    <w:rsid w:val="00922131"/>
    <w:rsid w:val="00923DA2"/>
    <w:rsid w:val="00924DC4"/>
    <w:rsid w:val="00927378"/>
    <w:rsid w:val="00931217"/>
    <w:rsid w:val="00931972"/>
    <w:rsid w:val="00931DFB"/>
    <w:rsid w:val="0093326F"/>
    <w:rsid w:val="00933768"/>
    <w:rsid w:val="009337BC"/>
    <w:rsid w:val="00934683"/>
    <w:rsid w:val="00936E06"/>
    <w:rsid w:val="009405BB"/>
    <w:rsid w:val="00941A58"/>
    <w:rsid w:val="009433F6"/>
    <w:rsid w:val="00950864"/>
    <w:rsid w:val="009570B2"/>
    <w:rsid w:val="009616E5"/>
    <w:rsid w:val="00967755"/>
    <w:rsid w:val="009714C1"/>
    <w:rsid w:val="00972FA8"/>
    <w:rsid w:val="009867AB"/>
    <w:rsid w:val="009919EB"/>
    <w:rsid w:val="00997BBD"/>
    <w:rsid w:val="009A212D"/>
    <w:rsid w:val="009A2800"/>
    <w:rsid w:val="009A4816"/>
    <w:rsid w:val="009B55FD"/>
    <w:rsid w:val="009C24C3"/>
    <w:rsid w:val="009C281D"/>
    <w:rsid w:val="009D039A"/>
    <w:rsid w:val="009D7A9B"/>
    <w:rsid w:val="009E04BB"/>
    <w:rsid w:val="009E1D21"/>
    <w:rsid w:val="009E22FA"/>
    <w:rsid w:val="009E765A"/>
    <w:rsid w:val="00A06A39"/>
    <w:rsid w:val="00A10EB0"/>
    <w:rsid w:val="00A14748"/>
    <w:rsid w:val="00A14DC3"/>
    <w:rsid w:val="00A15DBB"/>
    <w:rsid w:val="00A21F67"/>
    <w:rsid w:val="00A22C46"/>
    <w:rsid w:val="00A24FFA"/>
    <w:rsid w:val="00A26CF0"/>
    <w:rsid w:val="00A30527"/>
    <w:rsid w:val="00A352DB"/>
    <w:rsid w:val="00A35A27"/>
    <w:rsid w:val="00A43396"/>
    <w:rsid w:val="00A47D89"/>
    <w:rsid w:val="00A567BF"/>
    <w:rsid w:val="00A578F2"/>
    <w:rsid w:val="00A61AEB"/>
    <w:rsid w:val="00A63ECA"/>
    <w:rsid w:val="00A64CA6"/>
    <w:rsid w:val="00A72AD1"/>
    <w:rsid w:val="00A755E4"/>
    <w:rsid w:val="00A76725"/>
    <w:rsid w:val="00A84FD8"/>
    <w:rsid w:val="00A91AC2"/>
    <w:rsid w:val="00A94FD3"/>
    <w:rsid w:val="00A9583F"/>
    <w:rsid w:val="00A95E1A"/>
    <w:rsid w:val="00AA2919"/>
    <w:rsid w:val="00AA463A"/>
    <w:rsid w:val="00AB49F4"/>
    <w:rsid w:val="00AB5E7B"/>
    <w:rsid w:val="00AB79A6"/>
    <w:rsid w:val="00AC5F6F"/>
    <w:rsid w:val="00AD13A6"/>
    <w:rsid w:val="00AD1731"/>
    <w:rsid w:val="00AD242D"/>
    <w:rsid w:val="00AD41C4"/>
    <w:rsid w:val="00AD510C"/>
    <w:rsid w:val="00AD6310"/>
    <w:rsid w:val="00AE11E4"/>
    <w:rsid w:val="00AE4003"/>
    <w:rsid w:val="00AF54D5"/>
    <w:rsid w:val="00AF770C"/>
    <w:rsid w:val="00B0062A"/>
    <w:rsid w:val="00B017A0"/>
    <w:rsid w:val="00B01873"/>
    <w:rsid w:val="00B019C3"/>
    <w:rsid w:val="00B05650"/>
    <w:rsid w:val="00B13DB0"/>
    <w:rsid w:val="00B140FA"/>
    <w:rsid w:val="00B14214"/>
    <w:rsid w:val="00B1770E"/>
    <w:rsid w:val="00B2282C"/>
    <w:rsid w:val="00B229F1"/>
    <w:rsid w:val="00B24B17"/>
    <w:rsid w:val="00B27EFC"/>
    <w:rsid w:val="00B31C2E"/>
    <w:rsid w:val="00B47A5F"/>
    <w:rsid w:val="00B52559"/>
    <w:rsid w:val="00B5471B"/>
    <w:rsid w:val="00B55935"/>
    <w:rsid w:val="00B62941"/>
    <w:rsid w:val="00B648E3"/>
    <w:rsid w:val="00B64DCC"/>
    <w:rsid w:val="00B71757"/>
    <w:rsid w:val="00B72B30"/>
    <w:rsid w:val="00B72B49"/>
    <w:rsid w:val="00B73713"/>
    <w:rsid w:val="00B81591"/>
    <w:rsid w:val="00B83372"/>
    <w:rsid w:val="00B83ABF"/>
    <w:rsid w:val="00B87CB6"/>
    <w:rsid w:val="00B9048F"/>
    <w:rsid w:val="00B90E29"/>
    <w:rsid w:val="00B91588"/>
    <w:rsid w:val="00B97AF1"/>
    <w:rsid w:val="00BA3254"/>
    <w:rsid w:val="00BA46B4"/>
    <w:rsid w:val="00BA74FE"/>
    <w:rsid w:val="00BB4215"/>
    <w:rsid w:val="00BB6849"/>
    <w:rsid w:val="00BB69BC"/>
    <w:rsid w:val="00BC1159"/>
    <w:rsid w:val="00BC141C"/>
    <w:rsid w:val="00BC4E8F"/>
    <w:rsid w:val="00BC686F"/>
    <w:rsid w:val="00BC6C71"/>
    <w:rsid w:val="00BD10AF"/>
    <w:rsid w:val="00BD3401"/>
    <w:rsid w:val="00BD5E55"/>
    <w:rsid w:val="00BE0647"/>
    <w:rsid w:val="00BE1B8E"/>
    <w:rsid w:val="00BE1C87"/>
    <w:rsid w:val="00BE67CF"/>
    <w:rsid w:val="00BF038D"/>
    <w:rsid w:val="00BF18F2"/>
    <w:rsid w:val="00BF398C"/>
    <w:rsid w:val="00BF47C3"/>
    <w:rsid w:val="00BF4948"/>
    <w:rsid w:val="00BF4AF3"/>
    <w:rsid w:val="00BF7D02"/>
    <w:rsid w:val="00BF7FF3"/>
    <w:rsid w:val="00C01C73"/>
    <w:rsid w:val="00C07C60"/>
    <w:rsid w:val="00C112C4"/>
    <w:rsid w:val="00C137D6"/>
    <w:rsid w:val="00C20538"/>
    <w:rsid w:val="00C205ED"/>
    <w:rsid w:val="00C20BCB"/>
    <w:rsid w:val="00C22719"/>
    <w:rsid w:val="00C25FAF"/>
    <w:rsid w:val="00C30792"/>
    <w:rsid w:val="00C31CC2"/>
    <w:rsid w:val="00C36763"/>
    <w:rsid w:val="00C36869"/>
    <w:rsid w:val="00C4271F"/>
    <w:rsid w:val="00C57BEE"/>
    <w:rsid w:val="00C61AE8"/>
    <w:rsid w:val="00C64244"/>
    <w:rsid w:val="00C67023"/>
    <w:rsid w:val="00C676D7"/>
    <w:rsid w:val="00C67F26"/>
    <w:rsid w:val="00C71914"/>
    <w:rsid w:val="00C76FD7"/>
    <w:rsid w:val="00C81E54"/>
    <w:rsid w:val="00C82435"/>
    <w:rsid w:val="00C845DE"/>
    <w:rsid w:val="00C85D57"/>
    <w:rsid w:val="00C90D16"/>
    <w:rsid w:val="00C9588C"/>
    <w:rsid w:val="00CA08C8"/>
    <w:rsid w:val="00CA0A01"/>
    <w:rsid w:val="00CA13B2"/>
    <w:rsid w:val="00CB0339"/>
    <w:rsid w:val="00CB5574"/>
    <w:rsid w:val="00CC2729"/>
    <w:rsid w:val="00CC7872"/>
    <w:rsid w:val="00CC7D67"/>
    <w:rsid w:val="00CD0CF6"/>
    <w:rsid w:val="00CD113D"/>
    <w:rsid w:val="00CE2885"/>
    <w:rsid w:val="00CE326C"/>
    <w:rsid w:val="00CE5686"/>
    <w:rsid w:val="00CE750B"/>
    <w:rsid w:val="00CF1CEE"/>
    <w:rsid w:val="00CF28C1"/>
    <w:rsid w:val="00CF3A12"/>
    <w:rsid w:val="00CF5535"/>
    <w:rsid w:val="00CF5DF4"/>
    <w:rsid w:val="00CF6F5E"/>
    <w:rsid w:val="00CF6F81"/>
    <w:rsid w:val="00D02274"/>
    <w:rsid w:val="00D03436"/>
    <w:rsid w:val="00D053D7"/>
    <w:rsid w:val="00D100DD"/>
    <w:rsid w:val="00D14176"/>
    <w:rsid w:val="00D15235"/>
    <w:rsid w:val="00D16DF0"/>
    <w:rsid w:val="00D20147"/>
    <w:rsid w:val="00D22BC0"/>
    <w:rsid w:val="00D33317"/>
    <w:rsid w:val="00D36BC1"/>
    <w:rsid w:val="00D37C2F"/>
    <w:rsid w:val="00D40AB4"/>
    <w:rsid w:val="00D45EAA"/>
    <w:rsid w:val="00D514A4"/>
    <w:rsid w:val="00D55F97"/>
    <w:rsid w:val="00D55FBD"/>
    <w:rsid w:val="00D576E5"/>
    <w:rsid w:val="00D57981"/>
    <w:rsid w:val="00D61552"/>
    <w:rsid w:val="00D666F1"/>
    <w:rsid w:val="00D71B3B"/>
    <w:rsid w:val="00D7321C"/>
    <w:rsid w:val="00D757EB"/>
    <w:rsid w:val="00D77F5C"/>
    <w:rsid w:val="00D82EAE"/>
    <w:rsid w:val="00D84EB7"/>
    <w:rsid w:val="00D86FAC"/>
    <w:rsid w:val="00D90FD7"/>
    <w:rsid w:val="00D929F3"/>
    <w:rsid w:val="00D937D7"/>
    <w:rsid w:val="00D97289"/>
    <w:rsid w:val="00DA52E2"/>
    <w:rsid w:val="00DA597C"/>
    <w:rsid w:val="00DA6BB8"/>
    <w:rsid w:val="00DA7F59"/>
    <w:rsid w:val="00DB2E4B"/>
    <w:rsid w:val="00DC093B"/>
    <w:rsid w:val="00DD10F2"/>
    <w:rsid w:val="00DD3D65"/>
    <w:rsid w:val="00DD66B0"/>
    <w:rsid w:val="00DE0011"/>
    <w:rsid w:val="00DE266C"/>
    <w:rsid w:val="00DF01F7"/>
    <w:rsid w:val="00DF21FA"/>
    <w:rsid w:val="00DF23A4"/>
    <w:rsid w:val="00DF601C"/>
    <w:rsid w:val="00DF719B"/>
    <w:rsid w:val="00E029C3"/>
    <w:rsid w:val="00E03779"/>
    <w:rsid w:val="00E0514E"/>
    <w:rsid w:val="00E143DE"/>
    <w:rsid w:val="00E213F8"/>
    <w:rsid w:val="00E23053"/>
    <w:rsid w:val="00E23653"/>
    <w:rsid w:val="00E266A3"/>
    <w:rsid w:val="00E26C2D"/>
    <w:rsid w:val="00E272A8"/>
    <w:rsid w:val="00E3109D"/>
    <w:rsid w:val="00E31471"/>
    <w:rsid w:val="00E34491"/>
    <w:rsid w:val="00E344D2"/>
    <w:rsid w:val="00E359A7"/>
    <w:rsid w:val="00E36738"/>
    <w:rsid w:val="00E37FE6"/>
    <w:rsid w:val="00E40B90"/>
    <w:rsid w:val="00E4218E"/>
    <w:rsid w:val="00E4350D"/>
    <w:rsid w:val="00E45D88"/>
    <w:rsid w:val="00E4685D"/>
    <w:rsid w:val="00E46887"/>
    <w:rsid w:val="00E47B16"/>
    <w:rsid w:val="00E5121F"/>
    <w:rsid w:val="00E53B8B"/>
    <w:rsid w:val="00E54F93"/>
    <w:rsid w:val="00E57D7F"/>
    <w:rsid w:val="00E6204E"/>
    <w:rsid w:val="00E6411B"/>
    <w:rsid w:val="00E723A4"/>
    <w:rsid w:val="00E72EEB"/>
    <w:rsid w:val="00E74B53"/>
    <w:rsid w:val="00E77612"/>
    <w:rsid w:val="00E80758"/>
    <w:rsid w:val="00E937CA"/>
    <w:rsid w:val="00E9501C"/>
    <w:rsid w:val="00EA14D7"/>
    <w:rsid w:val="00EA43ED"/>
    <w:rsid w:val="00EA4A58"/>
    <w:rsid w:val="00EB28AB"/>
    <w:rsid w:val="00EB3491"/>
    <w:rsid w:val="00EC5CA1"/>
    <w:rsid w:val="00ED42A0"/>
    <w:rsid w:val="00EE2D9A"/>
    <w:rsid w:val="00EE51BF"/>
    <w:rsid w:val="00EF2A8C"/>
    <w:rsid w:val="00EF4528"/>
    <w:rsid w:val="00EF5338"/>
    <w:rsid w:val="00EF7EDE"/>
    <w:rsid w:val="00F121DF"/>
    <w:rsid w:val="00F13EF7"/>
    <w:rsid w:val="00F15236"/>
    <w:rsid w:val="00F15DC4"/>
    <w:rsid w:val="00F209AC"/>
    <w:rsid w:val="00F27B5E"/>
    <w:rsid w:val="00F31974"/>
    <w:rsid w:val="00F31AD8"/>
    <w:rsid w:val="00F3392E"/>
    <w:rsid w:val="00F42003"/>
    <w:rsid w:val="00F45424"/>
    <w:rsid w:val="00F52209"/>
    <w:rsid w:val="00F5298D"/>
    <w:rsid w:val="00F53BB1"/>
    <w:rsid w:val="00F54E27"/>
    <w:rsid w:val="00F6066F"/>
    <w:rsid w:val="00F650B0"/>
    <w:rsid w:val="00F7178B"/>
    <w:rsid w:val="00F735FC"/>
    <w:rsid w:val="00F7491E"/>
    <w:rsid w:val="00F773F0"/>
    <w:rsid w:val="00F81CC8"/>
    <w:rsid w:val="00F84190"/>
    <w:rsid w:val="00F85FE3"/>
    <w:rsid w:val="00F9236A"/>
    <w:rsid w:val="00F9347E"/>
    <w:rsid w:val="00F9450B"/>
    <w:rsid w:val="00F96F11"/>
    <w:rsid w:val="00FA43D3"/>
    <w:rsid w:val="00FA63DF"/>
    <w:rsid w:val="00FA65CC"/>
    <w:rsid w:val="00FB1557"/>
    <w:rsid w:val="00FC0144"/>
    <w:rsid w:val="00FC1617"/>
    <w:rsid w:val="00FC19C9"/>
    <w:rsid w:val="00FC5BCD"/>
    <w:rsid w:val="00FC6A75"/>
    <w:rsid w:val="00FD2681"/>
    <w:rsid w:val="00FD7C73"/>
    <w:rsid w:val="00FE2ADD"/>
    <w:rsid w:val="00FE6A29"/>
    <w:rsid w:val="00FE6CFB"/>
    <w:rsid w:val="00FF017D"/>
    <w:rsid w:val="00FF1073"/>
    <w:rsid w:val="00FF41C9"/>
    <w:rsid w:val="00FF7B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29023"/>
  <w15:docId w15:val="{579E5810-07AA-46EC-AABC-37C3A24D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62ED"/>
    <w:rPr>
      <w:strike w:val="0"/>
      <w:dstrike w:val="0"/>
      <w:color w:val="106596"/>
      <w:sz w:val="24"/>
      <w:szCs w:val="24"/>
      <w:u w:val="none"/>
      <w:effect w:val="none"/>
      <w:shd w:val="clear" w:color="auto" w:fill="auto"/>
      <w:vertAlign w:val="baseline"/>
    </w:rPr>
  </w:style>
  <w:style w:type="paragraph" w:styleId="FootnoteText">
    <w:name w:val="footnote text"/>
    <w:basedOn w:val="Normal"/>
    <w:link w:val="FootnoteTextChar"/>
    <w:uiPriority w:val="99"/>
    <w:semiHidden/>
    <w:unhideWhenUsed/>
    <w:rsid w:val="00267A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A41"/>
    <w:rPr>
      <w:sz w:val="20"/>
      <w:szCs w:val="20"/>
    </w:rPr>
  </w:style>
  <w:style w:type="character" w:styleId="FootnoteReference">
    <w:name w:val="footnote reference"/>
    <w:basedOn w:val="DefaultParagraphFont"/>
    <w:uiPriority w:val="99"/>
    <w:semiHidden/>
    <w:unhideWhenUsed/>
    <w:rsid w:val="00267A41"/>
    <w:rPr>
      <w:vertAlign w:val="superscript"/>
    </w:rPr>
  </w:style>
  <w:style w:type="character" w:styleId="CommentReference">
    <w:name w:val="annotation reference"/>
    <w:basedOn w:val="DefaultParagraphFont"/>
    <w:uiPriority w:val="99"/>
    <w:semiHidden/>
    <w:unhideWhenUsed/>
    <w:rsid w:val="00280247"/>
    <w:rPr>
      <w:sz w:val="16"/>
      <w:szCs w:val="16"/>
    </w:rPr>
  </w:style>
  <w:style w:type="paragraph" w:styleId="CommentText">
    <w:name w:val="annotation text"/>
    <w:basedOn w:val="Normal"/>
    <w:link w:val="CommentTextChar"/>
    <w:uiPriority w:val="99"/>
    <w:semiHidden/>
    <w:unhideWhenUsed/>
    <w:rsid w:val="00280247"/>
    <w:pPr>
      <w:spacing w:line="240" w:lineRule="auto"/>
    </w:pPr>
    <w:rPr>
      <w:sz w:val="20"/>
      <w:szCs w:val="20"/>
    </w:rPr>
  </w:style>
  <w:style w:type="character" w:customStyle="1" w:styleId="CommentTextChar">
    <w:name w:val="Comment Text Char"/>
    <w:basedOn w:val="DefaultParagraphFont"/>
    <w:link w:val="CommentText"/>
    <w:uiPriority w:val="99"/>
    <w:semiHidden/>
    <w:rsid w:val="00280247"/>
    <w:rPr>
      <w:sz w:val="20"/>
      <w:szCs w:val="20"/>
    </w:rPr>
  </w:style>
  <w:style w:type="paragraph" w:styleId="CommentSubject">
    <w:name w:val="annotation subject"/>
    <w:basedOn w:val="CommentText"/>
    <w:next w:val="CommentText"/>
    <w:link w:val="CommentSubjectChar"/>
    <w:uiPriority w:val="99"/>
    <w:semiHidden/>
    <w:unhideWhenUsed/>
    <w:rsid w:val="00280247"/>
    <w:rPr>
      <w:b/>
      <w:bCs/>
    </w:rPr>
  </w:style>
  <w:style w:type="character" w:customStyle="1" w:styleId="CommentSubjectChar">
    <w:name w:val="Comment Subject Char"/>
    <w:basedOn w:val="CommentTextChar"/>
    <w:link w:val="CommentSubject"/>
    <w:uiPriority w:val="99"/>
    <w:semiHidden/>
    <w:rsid w:val="00280247"/>
    <w:rPr>
      <w:b/>
      <w:bCs/>
      <w:sz w:val="20"/>
      <w:szCs w:val="20"/>
    </w:rPr>
  </w:style>
  <w:style w:type="paragraph" w:styleId="BalloonText">
    <w:name w:val="Balloon Text"/>
    <w:basedOn w:val="Normal"/>
    <w:link w:val="BalloonTextChar"/>
    <w:uiPriority w:val="99"/>
    <w:semiHidden/>
    <w:unhideWhenUsed/>
    <w:rsid w:val="00280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247"/>
    <w:rPr>
      <w:rFonts w:ascii="Segoe UI" w:hAnsi="Segoe UI" w:cs="Segoe UI"/>
      <w:sz w:val="18"/>
      <w:szCs w:val="18"/>
    </w:rPr>
  </w:style>
  <w:style w:type="character" w:customStyle="1" w:styleId="a1">
    <w:name w:val="a1"/>
    <w:basedOn w:val="DefaultParagraphFont"/>
    <w:rsid w:val="00134028"/>
    <w:rPr>
      <w:rFonts w:ascii="ff2" w:hAnsi="ff2" w:hint="default"/>
      <w:b/>
      <w:bCs/>
      <w:i w:val="0"/>
      <w:iCs w:val="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49094">
      <w:bodyDiv w:val="1"/>
      <w:marLeft w:val="0"/>
      <w:marRight w:val="0"/>
      <w:marTop w:val="0"/>
      <w:marBottom w:val="0"/>
      <w:divBdr>
        <w:top w:val="none" w:sz="0" w:space="0" w:color="auto"/>
        <w:left w:val="none" w:sz="0" w:space="0" w:color="auto"/>
        <w:bottom w:val="none" w:sz="0" w:space="0" w:color="auto"/>
        <w:right w:val="none" w:sz="0" w:space="0" w:color="auto"/>
      </w:divBdr>
    </w:div>
    <w:div w:id="1583178316">
      <w:bodyDiv w:val="1"/>
      <w:marLeft w:val="0"/>
      <w:marRight w:val="0"/>
      <w:marTop w:val="0"/>
      <w:marBottom w:val="0"/>
      <w:divBdr>
        <w:top w:val="none" w:sz="0" w:space="0" w:color="auto"/>
        <w:left w:val="none" w:sz="0" w:space="0" w:color="auto"/>
        <w:bottom w:val="none" w:sz="0" w:space="0" w:color="auto"/>
        <w:right w:val="none" w:sz="0" w:space="0" w:color="auto"/>
      </w:divBdr>
      <w:divsChild>
        <w:div w:id="209391049">
          <w:marLeft w:val="0"/>
          <w:marRight w:val="0"/>
          <w:marTop w:val="0"/>
          <w:marBottom w:val="0"/>
          <w:divBdr>
            <w:top w:val="none" w:sz="0" w:space="0" w:color="auto"/>
            <w:left w:val="none" w:sz="0" w:space="0" w:color="auto"/>
            <w:bottom w:val="none" w:sz="0" w:space="0" w:color="auto"/>
            <w:right w:val="none" w:sz="0" w:space="0" w:color="auto"/>
          </w:divBdr>
          <w:divsChild>
            <w:div w:id="1302467028">
              <w:marLeft w:val="0"/>
              <w:marRight w:val="0"/>
              <w:marTop w:val="0"/>
              <w:marBottom w:val="0"/>
              <w:divBdr>
                <w:top w:val="none" w:sz="0" w:space="0" w:color="auto"/>
                <w:left w:val="none" w:sz="0" w:space="0" w:color="auto"/>
                <w:bottom w:val="none" w:sz="0" w:space="0" w:color="auto"/>
                <w:right w:val="none" w:sz="0" w:space="0" w:color="auto"/>
              </w:divBdr>
              <w:divsChild>
                <w:div w:id="342823102">
                  <w:marLeft w:val="0"/>
                  <w:marRight w:val="0"/>
                  <w:marTop w:val="0"/>
                  <w:marBottom w:val="0"/>
                  <w:divBdr>
                    <w:top w:val="none" w:sz="0" w:space="0" w:color="auto"/>
                    <w:left w:val="none" w:sz="0" w:space="0" w:color="auto"/>
                    <w:bottom w:val="none" w:sz="0" w:space="0" w:color="auto"/>
                    <w:right w:val="none" w:sz="0" w:space="0" w:color="auto"/>
                  </w:divBdr>
                  <w:divsChild>
                    <w:div w:id="1387025778">
                      <w:marLeft w:val="0"/>
                      <w:marRight w:val="0"/>
                      <w:marTop w:val="0"/>
                      <w:marBottom w:val="0"/>
                      <w:divBdr>
                        <w:top w:val="none" w:sz="0" w:space="0" w:color="auto"/>
                        <w:left w:val="none" w:sz="0" w:space="0" w:color="auto"/>
                        <w:bottom w:val="none" w:sz="0" w:space="0" w:color="auto"/>
                        <w:right w:val="none" w:sz="0" w:space="0" w:color="auto"/>
                      </w:divBdr>
                      <w:divsChild>
                        <w:div w:id="1948343391">
                          <w:marLeft w:val="0"/>
                          <w:marRight w:val="0"/>
                          <w:marTop w:val="0"/>
                          <w:marBottom w:val="0"/>
                          <w:divBdr>
                            <w:top w:val="none" w:sz="0" w:space="0" w:color="auto"/>
                            <w:left w:val="none" w:sz="0" w:space="0" w:color="auto"/>
                            <w:bottom w:val="none" w:sz="0" w:space="0" w:color="auto"/>
                            <w:right w:val="none" w:sz="0" w:space="0" w:color="auto"/>
                          </w:divBdr>
                          <w:divsChild>
                            <w:div w:id="1887179960">
                              <w:marLeft w:val="0"/>
                              <w:marRight w:val="0"/>
                              <w:marTop w:val="0"/>
                              <w:marBottom w:val="0"/>
                              <w:divBdr>
                                <w:top w:val="none" w:sz="0" w:space="0" w:color="auto"/>
                                <w:left w:val="none" w:sz="0" w:space="0" w:color="auto"/>
                                <w:bottom w:val="none" w:sz="0" w:space="0" w:color="auto"/>
                                <w:right w:val="none" w:sz="0" w:space="0" w:color="auto"/>
                              </w:divBdr>
                              <w:divsChild>
                                <w:div w:id="647247031">
                                  <w:marLeft w:val="0"/>
                                  <w:marRight w:val="0"/>
                                  <w:marTop w:val="0"/>
                                  <w:marBottom w:val="0"/>
                                  <w:divBdr>
                                    <w:top w:val="none" w:sz="0" w:space="0" w:color="auto"/>
                                    <w:left w:val="none" w:sz="0" w:space="0" w:color="auto"/>
                                    <w:bottom w:val="none" w:sz="0" w:space="0" w:color="auto"/>
                                    <w:right w:val="none" w:sz="0" w:space="0" w:color="auto"/>
                                  </w:divBdr>
                                  <w:divsChild>
                                    <w:div w:id="357119624">
                                      <w:marLeft w:val="0"/>
                                      <w:marRight w:val="0"/>
                                      <w:marTop w:val="0"/>
                                      <w:marBottom w:val="0"/>
                                      <w:divBdr>
                                        <w:top w:val="none" w:sz="0" w:space="0" w:color="auto"/>
                                        <w:left w:val="none" w:sz="0" w:space="0" w:color="auto"/>
                                        <w:bottom w:val="none" w:sz="0" w:space="0" w:color="auto"/>
                                        <w:right w:val="none" w:sz="0" w:space="0" w:color="auto"/>
                                      </w:divBdr>
                                      <w:divsChild>
                                        <w:div w:id="2061400944">
                                          <w:marLeft w:val="0"/>
                                          <w:marRight w:val="0"/>
                                          <w:marTop w:val="0"/>
                                          <w:marBottom w:val="0"/>
                                          <w:divBdr>
                                            <w:top w:val="none" w:sz="0" w:space="0" w:color="auto"/>
                                            <w:left w:val="none" w:sz="0" w:space="0" w:color="auto"/>
                                            <w:bottom w:val="none" w:sz="0" w:space="0" w:color="auto"/>
                                            <w:right w:val="none" w:sz="0" w:space="0" w:color="auto"/>
                                          </w:divBdr>
                                          <w:divsChild>
                                            <w:div w:id="1679427938">
                                              <w:marLeft w:val="0"/>
                                              <w:marRight w:val="0"/>
                                              <w:marTop w:val="0"/>
                                              <w:marBottom w:val="0"/>
                                              <w:divBdr>
                                                <w:top w:val="none" w:sz="0" w:space="0" w:color="auto"/>
                                                <w:left w:val="none" w:sz="0" w:space="0" w:color="auto"/>
                                                <w:bottom w:val="none" w:sz="0" w:space="0" w:color="auto"/>
                                                <w:right w:val="none" w:sz="0" w:space="0" w:color="auto"/>
                                              </w:divBdr>
                                              <w:divsChild>
                                                <w:div w:id="1787237667">
                                                  <w:marLeft w:val="0"/>
                                                  <w:marRight w:val="0"/>
                                                  <w:marTop w:val="0"/>
                                                  <w:marBottom w:val="0"/>
                                                  <w:divBdr>
                                                    <w:top w:val="none" w:sz="0" w:space="0" w:color="auto"/>
                                                    <w:left w:val="none" w:sz="0" w:space="0" w:color="auto"/>
                                                    <w:bottom w:val="none" w:sz="0" w:space="0" w:color="auto"/>
                                                    <w:right w:val="none" w:sz="0" w:space="0" w:color="auto"/>
                                                  </w:divBdr>
                                                  <w:divsChild>
                                                    <w:div w:id="866019868">
                                                      <w:marLeft w:val="0"/>
                                                      <w:marRight w:val="0"/>
                                                      <w:marTop w:val="0"/>
                                                      <w:marBottom w:val="0"/>
                                                      <w:divBdr>
                                                        <w:top w:val="none" w:sz="0" w:space="0" w:color="auto"/>
                                                        <w:left w:val="none" w:sz="0" w:space="0" w:color="auto"/>
                                                        <w:bottom w:val="none" w:sz="0" w:space="0" w:color="auto"/>
                                                        <w:right w:val="none" w:sz="0" w:space="0" w:color="auto"/>
                                                      </w:divBdr>
                                                      <w:divsChild>
                                                        <w:div w:id="872689422">
                                                          <w:marLeft w:val="0"/>
                                                          <w:marRight w:val="0"/>
                                                          <w:marTop w:val="0"/>
                                                          <w:marBottom w:val="0"/>
                                                          <w:divBdr>
                                                            <w:top w:val="none" w:sz="0" w:space="0" w:color="auto"/>
                                                            <w:left w:val="none" w:sz="0" w:space="0" w:color="auto"/>
                                                            <w:bottom w:val="none" w:sz="0" w:space="0" w:color="auto"/>
                                                            <w:right w:val="none" w:sz="0" w:space="0" w:color="auto"/>
                                                          </w:divBdr>
                                                          <w:divsChild>
                                                            <w:div w:id="663049180">
                                                              <w:marLeft w:val="0"/>
                                                              <w:marRight w:val="0"/>
                                                              <w:marTop w:val="0"/>
                                                              <w:marBottom w:val="0"/>
                                                              <w:divBdr>
                                                                <w:top w:val="none" w:sz="0" w:space="0" w:color="auto"/>
                                                                <w:left w:val="none" w:sz="0" w:space="0" w:color="auto"/>
                                                                <w:bottom w:val="none" w:sz="0" w:space="0" w:color="auto"/>
                                                                <w:right w:val="none" w:sz="0" w:space="0" w:color="auto"/>
                                                              </w:divBdr>
                                                              <w:divsChild>
                                                                <w:div w:id="1920598057">
                                                                  <w:marLeft w:val="0"/>
                                                                  <w:marRight w:val="0"/>
                                                                  <w:marTop w:val="0"/>
                                                                  <w:marBottom w:val="0"/>
                                                                  <w:divBdr>
                                                                    <w:top w:val="none" w:sz="0" w:space="0" w:color="auto"/>
                                                                    <w:left w:val="none" w:sz="0" w:space="0" w:color="auto"/>
                                                                    <w:bottom w:val="none" w:sz="0" w:space="0" w:color="auto"/>
                                                                    <w:right w:val="none" w:sz="0" w:space="0" w:color="auto"/>
                                                                  </w:divBdr>
                                                                  <w:divsChild>
                                                                    <w:div w:id="814184352">
                                                                      <w:marLeft w:val="0"/>
                                                                      <w:marRight w:val="0"/>
                                                                      <w:marTop w:val="0"/>
                                                                      <w:marBottom w:val="0"/>
                                                                      <w:divBdr>
                                                                        <w:top w:val="none" w:sz="0" w:space="0" w:color="auto"/>
                                                                        <w:left w:val="none" w:sz="0" w:space="0" w:color="auto"/>
                                                                        <w:bottom w:val="none" w:sz="0" w:space="0" w:color="auto"/>
                                                                        <w:right w:val="none" w:sz="0" w:space="0" w:color="auto"/>
                                                                      </w:divBdr>
                                                                      <w:divsChild>
                                                                        <w:div w:id="1402672510">
                                                                          <w:marLeft w:val="0"/>
                                                                          <w:marRight w:val="0"/>
                                                                          <w:marTop w:val="0"/>
                                                                          <w:marBottom w:val="0"/>
                                                                          <w:divBdr>
                                                                            <w:top w:val="none" w:sz="0" w:space="0" w:color="auto"/>
                                                                            <w:left w:val="none" w:sz="0" w:space="0" w:color="auto"/>
                                                                            <w:bottom w:val="none" w:sz="0" w:space="0" w:color="auto"/>
                                                                            <w:right w:val="none" w:sz="0" w:space="0" w:color="auto"/>
                                                                          </w:divBdr>
                                                                          <w:divsChild>
                                                                            <w:div w:id="1276330948">
                                                                              <w:marLeft w:val="0"/>
                                                                              <w:marRight w:val="0"/>
                                                                              <w:marTop w:val="0"/>
                                                                              <w:marBottom w:val="0"/>
                                                                              <w:divBdr>
                                                                                <w:top w:val="none" w:sz="0" w:space="0" w:color="auto"/>
                                                                                <w:left w:val="none" w:sz="0" w:space="0" w:color="auto"/>
                                                                                <w:bottom w:val="none" w:sz="0" w:space="0" w:color="auto"/>
                                                                                <w:right w:val="none" w:sz="0" w:space="0" w:color="auto"/>
                                                                              </w:divBdr>
                                                                              <w:divsChild>
                                                                                <w:div w:id="1282304867">
                                                                                  <w:marLeft w:val="0"/>
                                                                                  <w:marRight w:val="0"/>
                                                                                  <w:marTop w:val="0"/>
                                                                                  <w:marBottom w:val="0"/>
                                                                                  <w:divBdr>
                                                                                    <w:top w:val="none" w:sz="0" w:space="0" w:color="auto"/>
                                                                                    <w:left w:val="none" w:sz="0" w:space="0" w:color="auto"/>
                                                                                    <w:bottom w:val="none" w:sz="0" w:space="0" w:color="auto"/>
                                                                                    <w:right w:val="none" w:sz="0" w:space="0" w:color="auto"/>
                                                                                  </w:divBdr>
                                                                                  <w:divsChild>
                                                                                    <w:div w:id="1965505659">
                                                                                      <w:marLeft w:val="0"/>
                                                                                      <w:marRight w:val="0"/>
                                                                                      <w:marTop w:val="0"/>
                                                                                      <w:marBottom w:val="0"/>
                                                                                      <w:divBdr>
                                                                                        <w:top w:val="none" w:sz="0" w:space="0" w:color="auto"/>
                                                                                        <w:left w:val="none" w:sz="0" w:space="0" w:color="auto"/>
                                                                                        <w:bottom w:val="none" w:sz="0" w:space="0" w:color="auto"/>
                                                                                        <w:right w:val="none" w:sz="0" w:space="0" w:color="auto"/>
                                                                                      </w:divBdr>
                                                                                      <w:divsChild>
                                                                                        <w:div w:id="901796272">
                                                                                          <w:marLeft w:val="0"/>
                                                                                          <w:marRight w:val="0"/>
                                                                                          <w:marTop w:val="0"/>
                                                                                          <w:marBottom w:val="0"/>
                                                                                          <w:divBdr>
                                                                                            <w:top w:val="none" w:sz="0" w:space="0" w:color="auto"/>
                                                                                            <w:left w:val="none" w:sz="0" w:space="0" w:color="auto"/>
                                                                                            <w:bottom w:val="none" w:sz="0" w:space="0" w:color="auto"/>
                                                                                            <w:right w:val="none" w:sz="0" w:space="0" w:color="auto"/>
                                                                                          </w:divBdr>
                                                                                          <w:divsChild>
                                                                                            <w:div w:id="1488978602">
                                                                                              <w:marLeft w:val="0"/>
                                                                                              <w:marRight w:val="120"/>
                                                                                              <w:marTop w:val="0"/>
                                                                                              <w:marBottom w:val="150"/>
                                                                                              <w:divBdr>
                                                                                                <w:top w:val="single" w:sz="2" w:space="0" w:color="EFEFEF"/>
                                                                                                <w:left w:val="single" w:sz="6" w:space="0" w:color="EFEFEF"/>
                                                                                                <w:bottom w:val="single" w:sz="6" w:space="0" w:color="E2E2E2"/>
                                                                                                <w:right w:val="single" w:sz="6" w:space="0" w:color="EFEFEF"/>
                                                                                              </w:divBdr>
                                                                                              <w:divsChild>
                                                                                                <w:div w:id="1337001630">
                                                                                                  <w:marLeft w:val="0"/>
                                                                                                  <w:marRight w:val="0"/>
                                                                                                  <w:marTop w:val="0"/>
                                                                                                  <w:marBottom w:val="0"/>
                                                                                                  <w:divBdr>
                                                                                                    <w:top w:val="none" w:sz="0" w:space="0" w:color="auto"/>
                                                                                                    <w:left w:val="none" w:sz="0" w:space="0" w:color="auto"/>
                                                                                                    <w:bottom w:val="none" w:sz="0" w:space="0" w:color="auto"/>
                                                                                                    <w:right w:val="none" w:sz="0" w:space="0" w:color="auto"/>
                                                                                                  </w:divBdr>
                                                                                                  <w:divsChild>
                                                                                                    <w:div w:id="1338580462">
                                                                                                      <w:marLeft w:val="0"/>
                                                                                                      <w:marRight w:val="0"/>
                                                                                                      <w:marTop w:val="0"/>
                                                                                                      <w:marBottom w:val="0"/>
                                                                                                      <w:divBdr>
                                                                                                        <w:top w:val="none" w:sz="0" w:space="0" w:color="auto"/>
                                                                                                        <w:left w:val="none" w:sz="0" w:space="0" w:color="auto"/>
                                                                                                        <w:bottom w:val="none" w:sz="0" w:space="0" w:color="auto"/>
                                                                                                        <w:right w:val="none" w:sz="0" w:space="0" w:color="auto"/>
                                                                                                      </w:divBdr>
                                                                                                      <w:divsChild>
                                                                                                        <w:div w:id="571045104">
                                                                                                          <w:marLeft w:val="0"/>
                                                                                                          <w:marRight w:val="0"/>
                                                                                                          <w:marTop w:val="0"/>
                                                                                                          <w:marBottom w:val="0"/>
                                                                                                          <w:divBdr>
                                                                                                            <w:top w:val="none" w:sz="0" w:space="0" w:color="auto"/>
                                                                                                            <w:left w:val="none" w:sz="0" w:space="0" w:color="auto"/>
                                                                                                            <w:bottom w:val="none" w:sz="0" w:space="0" w:color="auto"/>
                                                                                                            <w:right w:val="none" w:sz="0" w:space="0" w:color="auto"/>
                                                                                                          </w:divBdr>
                                                                                                          <w:divsChild>
                                                                                                            <w:div w:id="487091455">
                                                                                                              <w:marLeft w:val="0"/>
                                                                                                              <w:marRight w:val="0"/>
                                                                                                              <w:marTop w:val="0"/>
                                                                                                              <w:marBottom w:val="0"/>
                                                                                                              <w:divBdr>
                                                                                                                <w:top w:val="none" w:sz="0" w:space="0" w:color="auto"/>
                                                                                                                <w:left w:val="none" w:sz="0" w:space="0" w:color="auto"/>
                                                                                                                <w:bottom w:val="none" w:sz="0" w:space="0" w:color="auto"/>
                                                                                                                <w:right w:val="none" w:sz="0" w:space="0" w:color="auto"/>
                                                                                                              </w:divBdr>
                                                                                                              <w:divsChild>
                                                                                                                <w:div w:id="2010789652">
                                                                                                                  <w:marLeft w:val="-570"/>
                                                                                                                  <w:marRight w:val="0"/>
                                                                                                                  <w:marTop w:val="150"/>
                                                                                                                  <w:marBottom w:val="225"/>
                                                                                                                  <w:divBdr>
                                                                                                                    <w:top w:val="single" w:sz="6" w:space="2" w:color="D8D8D8"/>
                                                                                                                    <w:left w:val="single" w:sz="6" w:space="2" w:color="D8D8D8"/>
                                                                                                                    <w:bottom w:val="single" w:sz="6" w:space="2" w:color="D8D8D8"/>
                                                                                                                    <w:right w:val="single" w:sz="6" w:space="2" w:color="D8D8D8"/>
                                                                                                                  </w:divBdr>
                                                                                                                  <w:divsChild>
                                                                                                                    <w:div w:id="496656454">
                                                                                                                      <w:marLeft w:val="225"/>
                                                                                                                      <w:marRight w:val="225"/>
                                                                                                                      <w:marTop w:val="75"/>
                                                                                                                      <w:marBottom w:val="75"/>
                                                                                                                      <w:divBdr>
                                                                                                                        <w:top w:val="none" w:sz="0" w:space="0" w:color="auto"/>
                                                                                                                        <w:left w:val="none" w:sz="0" w:space="0" w:color="auto"/>
                                                                                                                        <w:bottom w:val="none" w:sz="0" w:space="0" w:color="auto"/>
                                                                                                                        <w:right w:val="none" w:sz="0" w:space="0" w:color="auto"/>
                                                                                                                      </w:divBdr>
                                                                                                                      <w:divsChild>
                                                                                                                        <w:div w:id="498154237">
                                                                                                                          <w:marLeft w:val="0"/>
                                                                                                                          <w:marRight w:val="0"/>
                                                                                                                          <w:marTop w:val="0"/>
                                                                                                                          <w:marBottom w:val="0"/>
                                                                                                                          <w:divBdr>
                                                                                                                            <w:top w:val="single" w:sz="6" w:space="0" w:color="auto"/>
                                                                                                                            <w:left w:val="single" w:sz="6" w:space="0" w:color="auto"/>
                                                                                                                            <w:bottom w:val="single" w:sz="6" w:space="0" w:color="auto"/>
                                                                                                                            <w:right w:val="single" w:sz="6" w:space="0" w:color="auto"/>
                                                                                                                          </w:divBdr>
                                                                                                                          <w:divsChild>
                                                                                                                            <w:div w:id="292904407">
                                                                                                                              <w:marLeft w:val="0"/>
                                                                                                                              <w:marRight w:val="0"/>
                                                                                                                              <w:marTop w:val="0"/>
                                                                                                                              <w:marBottom w:val="0"/>
                                                                                                                              <w:divBdr>
                                                                                                                                <w:top w:val="none" w:sz="0" w:space="0" w:color="auto"/>
                                                                                                                                <w:left w:val="none" w:sz="0" w:space="0" w:color="auto"/>
                                                                                                                                <w:bottom w:val="none" w:sz="0" w:space="0" w:color="auto"/>
                                                                                                                                <w:right w:val="none" w:sz="0" w:space="0" w:color="auto"/>
                                                                                                                              </w:divBdr>
                                                                                                                              <w:divsChild>
                                                                                                                                <w:div w:id="1840608965">
                                                                                                                                  <w:marLeft w:val="0"/>
                                                                                                                                  <w:marRight w:val="0"/>
                                                                                                                                  <w:marTop w:val="0"/>
                                                                                                                                  <w:marBottom w:val="0"/>
                                                                                                                                  <w:divBdr>
                                                                                                                                    <w:top w:val="none" w:sz="0" w:space="0" w:color="auto"/>
                                                                                                                                    <w:left w:val="none" w:sz="0" w:space="0" w:color="auto"/>
                                                                                                                                    <w:bottom w:val="none" w:sz="0" w:space="0" w:color="auto"/>
                                                                                                                                    <w:right w:val="none" w:sz="0" w:space="0" w:color="auto"/>
                                                                                                                                  </w:divBdr>
                                                                                                                                  <w:divsChild>
                                                                                                                                    <w:div w:id="1901593116">
                                                                                                                                      <w:marLeft w:val="0"/>
                                                                                                                                      <w:marRight w:val="0"/>
                                                                                                                                      <w:marTop w:val="0"/>
                                                                                                                                      <w:marBottom w:val="0"/>
                                                                                                                                      <w:divBdr>
                                                                                                                                        <w:top w:val="none" w:sz="0" w:space="0" w:color="auto"/>
                                                                                                                                        <w:left w:val="none" w:sz="0" w:space="0" w:color="auto"/>
                                                                                                                                        <w:bottom w:val="none" w:sz="0" w:space="0" w:color="auto"/>
                                                                                                                                        <w:right w:val="none" w:sz="0" w:space="0" w:color="auto"/>
                                                                                                                                      </w:divBdr>
                                                                                                                                      <w:divsChild>
                                                                                                                                        <w:div w:id="1548447171">
                                                                                                                                          <w:marLeft w:val="0"/>
                                                                                                                                          <w:marRight w:val="0"/>
                                                                                                                                          <w:marTop w:val="0"/>
                                                                                                                                          <w:marBottom w:val="0"/>
                                                                                                                                          <w:divBdr>
                                                                                                                                            <w:top w:val="none" w:sz="0" w:space="0" w:color="auto"/>
                                                                                                                                            <w:left w:val="none" w:sz="0" w:space="0" w:color="auto"/>
                                                                                                                                            <w:bottom w:val="none" w:sz="0" w:space="0" w:color="auto"/>
                                                                                                                                            <w:right w:val="none" w:sz="0" w:space="0" w:color="auto"/>
                                                                                                                                          </w:divBdr>
                                                                                                                                          <w:divsChild>
                                                                                                                                            <w:div w:id="1700353709">
                                                                                                                                              <w:marLeft w:val="0"/>
                                                                                                                                              <w:marRight w:val="0"/>
                                                                                                                                              <w:marTop w:val="0"/>
                                                                                                                                              <w:marBottom w:val="0"/>
                                                                                                                                              <w:divBdr>
                                                                                                                                                <w:top w:val="none" w:sz="0" w:space="0" w:color="auto"/>
                                                                                                                                                <w:left w:val="none" w:sz="0" w:space="0" w:color="auto"/>
                                                                                                                                                <w:bottom w:val="none" w:sz="0" w:space="0" w:color="auto"/>
                                                                                                                                                <w:right w:val="none" w:sz="0" w:space="0" w:color="auto"/>
                                                                                                                                              </w:divBdr>
                                                                                                                                              <w:divsChild>
                                                                                                                                                <w:div w:id="2030060371">
                                                                                                                                                  <w:marLeft w:val="0"/>
                                                                                                                                                  <w:marRight w:val="0"/>
                                                                                                                                                  <w:marTop w:val="0"/>
                                                                                                                                                  <w:marBottom w:val="0"/>
                                                                                                                                                  <w:divBdr>
                                                                                                                                                    <w:top w:val="none" w:sz="0" w:space="0" w:color="auto"/>
                                                                                                                                                    <w:left w:val="none" w:sz="0" w:space="0" w:color="auto"/>
                                                                                                                                                    <w:bottom w:val="none" w:sz="0" w:space="0" w:color="auto"/>
                                                                                                                                                    <w:right w:val="none" w:sz="0" w:space="0" w:color="auto"/>
                                                                                                                                                  </w:divBdr>
                                                                                                                                                  <w:divsChild>
                                                                                                                                                    <w:div w:id="1615790183">
                                                                                                                                                      <w:marLeft w:val="0"/>
                                                                                                                                                      <w:marRight w:val="0"/>
                                                                                                                                                      <w:marTop w:val="0"/>
                                                                                                                                                      <w:marBottom w:val="0"/>
                                                                                                                                                      <w:divBdr>
                                                                                                                                                        <w:top w:val="none" w:sz="0" w:space="0" w:color="auto"/>
                                                                                                                                                        <w:left w:val="none" w:sz="0" w:space="0" w:color="auto"/>
                                                                                                                                                        <w:bottom w:val="none" w:sz="0" w:space="0" w:color="auto"/>
                                                                                                                                                        <w:right w:val="none" w:sz="0" w:space="0" w:color="auto"/>
                                                                                                                                                      </w:divBdr>
                                                                                                                                                      <w:divsChild>
                                                                                                                                                        <w:div w:id="195898974">
                                                                                                                                                          <w:marLeft w:val="0"/>
                                                                                                                                                          <w:marRight w:val="0"/>
                                                                                                                                                          <w:marTop w:val="0"/>
                                                                                                                                                          <w:marBottom w:val="0"/>
                                                                                                                                                          <w:divBdr>
                                                                                                                                                            <w:top w:val="none" w:sz="0" w:space="0" w:color="auto"/>
                                                                                                                                                            <w:left w:val="none" w:sz="0" w:space="0" w:color="auto"/>
                                                                                                                                                            <w:bottom w:val="none" w:sz="0" w:space="0" w:color="auto"/>
                                                                                                                                                            <w:right w:val="none" w:sz="0" w:space="0" w:color="auto"/>
                                                                                                                                                          </w:divBdr>
                                                                                                                                                          <w:divsChild>
                                                                                                                                                            <w:div w:id="1269386352">
                                                                                                                                                              <w:marLeft w:val="0"/>
                                                                                                                                                              <w:marRight w:val="0"/>
                                                                                                                                                              <w:marTop w:val="0"/>
                                                                                                                                                              <w:marBottom w:val="0"/>
                                                                                                                                                              <w:divBdr>
                                                                                                                                                                <w:top w:val="none" w:sz="0" w:space="0" w:color="auto"/>
                                                                                                                                                                <w:left w:val="none" w:sz="0" w:space="0" w:color="auto"/>
                                                                                                                                                                <w:bottom w:val="none" w:sz="0" w:space="0" w:color="auto"/>
                                                                                                                                                                <w:right w:val="none" w:sz="0" w:space="0" w:color="auto"/>
                                                                                                                                                              </w:divBdr>
                                                                                                                                                              <w:divsChild>
                                                                                                                                                                <w:div w:id="751122091">
                                                                                                                                                                  <w:marLeft w:val="0"/>
                                                                                                                                                                  <w:marRight w:val="0"/>
                                                                                                                                                                  <w:marTop w:val="0"/>
                                                                                                                                                                  <w:marBottom w:val="0"/>
                                                                                                                                                                  <w:divBdr>
                                                                                                                                                                    <w:top w:val="none" w:sz="0" w:space="0" w:color="auto"/>
                                                                                                                                                                    <w:left w:val="none" w:sz="0" w:space="0" w:color="auto"/>
                                                                                                                                                                    <w:bottom w:val="none" w:sz="0" w:space="0" w:color="auto"/>
                                                                                                                                                                    <w:right w:val="none" w:sz="0" w:space="0" w:color="auto"/>
                                                                                                                                                                  </w:divBdr>
                                                                                                                                                                  <w:divsChild>
                                                                                                                                                                    <w:div w:id="1879277562">
                                                                                                                                                                      <w:marLeft w:val="0"/>
                                                                                                                                                                      <w:marRight w:val="0"/>
                                                                                                                                                                      <w:marTop w:val="0"/>
                                                                                                                                                                      <w:marBottom w:val="0"/>
                                                                                                                                                                      <w:divBdr>
                                                                                                                                                                        <w:top w:val="none" w:sz="0" w:space="0" w:color="auto"/>
                                                                                                                                                                        <w:left w:val="none" w:sz="0" w:space="0" w:color="auto"/>
                                                                                                                                                                        <w:bottom w:val="none" w:sz="0" w:space="0" w:color="auto"/>
                                                                                                                                                                        <w:right w:val="none" w:sz="0" w:space="0" w:color="auto"/>
                                                                                                                                                                      </w:divBdr>
                                                                                                                                                                    </w:div>
                                                                                                                                                                    <w:div w:id="1176963316">
                                                                                                                                                                      <w:marLeft w:val="0"/>
                                                                                                                                                                      <w:marRight w:val="0"/>
                                                                                                                                                                      <w:marTop w:val="0"/>
                                                                                                                                                                      <w:marBottom w:val="0"/>
                                                                                                                                                                      <w:divBdr>
                                                                                                                                                                        <w:top w:val="none" w:sz="0" w:space="0" w:color="auto"/>
                                                                                                                                                                        <w:left w:val="none" w:sz="0" w:space="0" w:color="auto"/>
                                                                                                                                                                        <w:bottom w:val="none" w:sz="0" w:space="0" w:color="auto"/>
                                                                                                                                                                        <w:right w:val="none" w:sz="0" w:space="0" w:color="auto"/>
                                                                                                                                                                      </w:divBdr>
                                                                                                                                                                    </w:div>
                                                                                                                                                                    <w:div w:id="344669477">
                                                                                                                                                                      <w:marLeft w:val="0"/>
                                                                                                                                                                      <w:marRight w:val="0"/>
                                                                                                                                                                      <w:marTop w:val="0"/>
                                                                                                                                                                      <w:marBottom w:val="0"/>
                                                                                                                                                                      <w:divBdr>
                                                                                                                                                                        <w:top w:val="none" w:sz="0" w:space="0" w:color="auto"/>
                                                                                                                                                                        <w:left w:val="none" w:sz="0" w:space="0" w:color="auto"/>
                                                                                                                                                                        <w:bottom w:val="none" w:sz="0" w:space="0" w:color="auto"/>
                                                                                                                                                                        <w:right w:val="none" w:sz="0" w:space="0" w:color="auto"/>
                                                                                                                                                                      </w:divBdr>
                                                                                                                                                                    </w:div>
                                                                                                                                                                    <w:div w:id="1358773320">
                                                                                                                                                                      <w:marLeft w:val="0"/>
                                                                                                                                                                      <w:marRight w:val="0"/>
                                                                                                                                                                      <w:marTop w:val="0"/>
                                                                                                                                                                      <w:marBottom w:val="0"/>
                                                                                                                                                                      <w:divBdr>
                                                                                                                                                                        <w:top w:val="none" w:sz="0" w:space="0" w:color="auto"/>
                                                                                                                                                                        <w:left w:val="none" w:sz="0" w:space="0" w:color="auto"/>
                                                                                                                                                                        <w:bottom w:val="none" w:sz="0" w:space="0" w:color="auto"/>
                                                                                                                                                                        <w:right w:val="none" w:sz="0" w:space="0" w:color="auto"/>
                                                                                                                                                                      </w:divBdr>
                                                                                                                                                                    </w:div>
                                                                                                                                                                    <w:div w:id="6084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5160B-71EE-4036-B5A7-4ED9F6A1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18</Pages>
  <Words>4960</Words>
  <Characters>28275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D'Oro</dc:creator>
  <cp:keywords/>
  <dc:description/>
  <cp:lastModifiedBy>Giuseppina D'Oro</cp:lastModifiedBy>
  <cp:revision>55</cp:revision>
  <dcterms:created xsi:type="dcterms:W3CDTF">2017-07-04T12:44:00Z</dcterms:created>
  <dcterms:modified xsi:type="dcterms:W3CDTF">2017-07-04T19:33:00Z</dcterms:modified>
</cp:coreProperties>
</file>