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A88" w:rsidRPr="007E6195" w:rsidRDefault="00223A88" w:rsidP="00433CC8">
      <w:pPr>
        <w:spacing w:line="480" w:lineRule="auto"/>
        <w:rPr>
          <w:rFonts w:ascii="Times New Roman" w:hAnsi="Times New Roman" w:cs="Times New Roman"/>
          <w:b/>
          <w:sz w:val="24"/>
          <w:szCs w:val="24"/>
        </w:rPr>
      </w:pPr>
      <w:r w:rsidRPr="007E6195">
        <w:rPr>
          <w:rFonts w:ascii="Times New Roman" w:hAnsi="Times New Roman" w:cs="Times New Roman"/>
          <w:b/>
          <w:sz w:val="24"/>
          <w:szCs w:val="24"/>
        </w:rPr>
        <w:t xml:space="preserve">Sonic </w:t>
      </w:r>
      <w:r w:rsidR="007E6195" w:rsidRPr="007E6195">
        <w:rPr>
          <w:rFonts w:ascii="Times New Roman" w:hAnsi="Times New Roman" w:cs="Times New Roman"/>
          <w:b/>
          <w:sz w:val="24"/>
          <w:szCs w:val="24"/>
        </w:rPr>
        <w:t>S</w:t>
      </w:r>
      <w:r w:rsidRPr="007E6195">
        <w:rPr>
          <w:rFonts w:ascii="Times New Roman" w:hAnsi="Times New Roman" w:cs="Times New Roman"/>
          <w:b/>
          <w:sz w:val="24"/>
          <w:szCs w:val="24"/>
        </w:rPr>
        <w:t>pectres</w:t>
      </w:r>
    </w:p>
    <w:p w:rsidR="00223A88" w:rsidRDefault="00223A88" w:rsidP="00433CC8">
      <w:pPr>
        <w:spacing w:line="480" w:lineRule="auto"/>
        <w:rPr>
          <w:rFonts w:ascii="Times New Roman" w:hAnsi="Times New Roman" w:cs="Times New Roman"/>
          <w:sz w:val="24"/>
          <w:szCs w:val="24"/>
        </w:rPr>
      </w:pPr>
      <w:r>
        <w:rPr>
          <w:rFonts w:ascii="Times New Roman" w:hAnsi="Times New Roman" w:cs="Times New Roman"/>
          <w:sz w:val="24"/>
          <w:szCs w:val="24"/>
        </w:rPr>
        <w:t>Ceri Morgan</w:t>
      </w:r>
    </w:p>
    <w:p w:rsidR="00223A88" w:rsidRPr="007E6195" w:rsidRDefault="00223A88" w:rsidP="00433CC8">
      <w:pPr>
        <w:spacing w:line="480" w:lineRule="auto"/>
        <w:rPr>
          <w:rFonts w:ascii="Times New Roman" w:hAnsi="Times New Roman" w:cs="Times New Roman"/>
          <w:b/>
          <w:sz w:val="24"/>
          <w:szCs w:val="24"/>
        </w:rPr>
      </w:pPr>
      <w:r w:rsidRPr="007E6195">
        <w:rPr>
          <w:rFonts w:ascii="Times New Roman" w:hAnsi="Times New Roman" w:cs="Times New Roman"/>
          <w:b/>
          <w:sz w:val="24"/>
          <w:szCs w:val="24"/>
        </w:rPr>
        <w:t>Abstract</w:t>
      </w:r>
    </w:p>
    <w:p w:rsidR="00223A88" w:rsidRDefault="00223A88" w:rsidP="00433CC8">
      <w:pPr>
        <w:spacing w:line="480" w:lineRule="auto"/>
        <w:rPr>
          <w:rFonts w:ascii="Times New Roman" w:hAnsi="Times New Roman" w:cs="Times New Roman"/>
          <w:sz w:val="24"/>
          <w:szCs w:val="24"/>
        </w:rPr>
      </w:pPr>
      <w:r w:rsidRPr="008D17FF">
        <w:rPr>
          <w:rFonts w:ascii="Times New Roman" w:hAnsi="Times New Roman" w:cs="Times New Roman"/>
          <w:sz w:val="24"/>
          <w:szCs w:val="24"/>
        </w:rPr>
        <w:t xml:space="preserve">This article </w:t>
      </w:r>
      <w:bookmarkStart w:id="0" w:name="_Hlk517774774"/>
      <w:r w:rsidRPr="008D17FF">
        <w:rPr>
          <w:rFonts w:ascii="Times New Roman" w:hAnsi="Times New Roman" w:cs="Times New Roman"/>
          <w:sz w:val="24"/>
          <w:szCs w:val="24"/>
        </w:rPr>
        <w:t xml:space="preserve">analyses various ghosts and </w:t>
      </w:r>
      <w:bookmarkStart w:id="1" w:name="_Hlk517774994"/>
      <w:r w:rsidRPr="008D17FF">
        <w:rPr>
          <w:rFonts w:ascii="Times New Roman" w:hAnsi="Times New Roman" w:cs="Times New Roman"/>
          <w:sz w:val="24"/>
          <w:szCs w:val="24"/>
        </w:rPr>
        <w:t xml:space="preserve">their connections with the unsaid and said in relation to Madeleine </w:t>
      </w:r>
      <w:proofErr w:type="spellStart"/>
      <w:r w:rsidRPr="008D17FF">
        <w:rPr>
          <w:rFonts w:ascii="Times New Roman" w:hAnsi="Times New Roman" w:cs="Times New Roman"/>
          <w:sz w:val="24"/>
          <w:szCs w:val="24"/>
        </w:rPr>
        <w:t>Thien’s</w:t>
      </w:r>
      <w:proofErr w:type="spellEnd"/>
      <w:r w:rsidRPr="008D17FF">
        <w:rPr>
          <w:rFonts w:ascii="Times New Roman" w:hAnsi="Times New Roman" w:cs="Times New Roman"/>
          <w:sz w:val="24"/>
          <w:szCs w:val="24"/>
        </w:rPr>
        <w:t xml:space="preserve"> </w:t>
      </w:r>
      <w:r w:rsidRPr="008D17FF">
        <w:rPr>
          <w:rFonts w:ascii="Times New Roman" w:hAnsi="Times New Roman" w:cs="Times New Roman"/>
          <w:i/>
          <w:sz w:val="24"/>
          <w:szCs w:val="24"/>
        </w:rPr>
        <w:t>Dogs at the Perimeter</w:t>
      </w:r>
      <w:r w:rsidRPr="008D17FF">
        <w:rPr>
          <w:rFonts w:ascii="Times New Roman" w:hAnsi="Times New Roman" w:cs="Times New Roman"/>
          <w:sz w:val="24"/>
          <w:szCs w:val="24"/>
        </w:rPr>
        <w:t xml:space="preserve"> (2011) and the digital map project, ‘Fictional Montreal/Montréal </w:t>
      </w:r>
      <w:proofErr w:type="spellStart"/>
      <w:r w:rsidRPr="008D17FF">
        <w:rPr>
          <w:rFonts w:ascii="Times New Roman" w:hAnsi="Times New Roman" w:cs="Times New Roman"/>
          <w:sz w:val="24"/>
          <w:szCs w:val="24"/>
        </w:rPr>
        <w:t>fictif</w:t>
      </w:r>
      <w:proofErr w:type="spellEnd"/>
      <w:r w:rsidRPr="008D17FF">
        <w:rPr>
          <w:rFonts w:ascii="Times New Roman" w:hAnsi="Times New Roman" w:cs="Times New Roman"/>
          <w:sz w:val="24"/>
          <w:szCs w:val="24"/>
        </w:rPr>
        <w:t xml:space="preserve">’ (Morgan and </w:t>
      </w:r>
      <w:proofErr w:type="spellStart"/>
      <w:r w:rsidRPr="008D17FF">
        <w:rPr>
          <w:rFonts w:ascii="Times New Roman" w:hAnsi="Times New Roman" w:cs="Times New Roman"/>
          <w:sz w:val="24"/>
          <w:szCs w:val="24"/>
        </w:rPr>
        <w:t>Lichti</w:t>
      </w:r>
      <w:proofErr w:type="spellEnd"/>
      <w:r w:rsidRPr="008D17FF">
        <w:rPr>
          <w:rFonts w:ascii="Times New Roman" w:hAnsi="Times New Roman" w:cs="Times New Roman"/>
          <w:sz w:val="24"/>
          <w:szCs w:val="24"/>
        </w:rPr>
        <w:t xml:space="preserve">, 2016-17). Drawing on Derrida’s work on spectres, it </w:t>
      </w:r>
      <w:r>
        <w:rPr>
          <w:rFonts w:ascii="Times New Roman" w:hAnsi="Times New Roman" w:cs="Times New Roman"/>
          <w:sz w:val="24"/>
          <w:szCs w:val="24"/>
        </w:rPr>
        <w:t>suggests</w:t>
      </w:r>
      <w:r w:rsidRPr="008D17FF">
        <w:rPr>
          <w:rFonts w:ascii="Times New Roman" w:hAnsi="Times New Roman" w:cs="Times New Roman"/>
          <w:sz w:val="24"/>
          <w:szCs w:val="24"/>
        </w:rPr>
        <w:t xml:space="preserve"> that </w:t>
      </w:r>
      <w:proofErr w:type="spellStart"/>
      <w:r w:rsidRPr="008D17FF">
        <w:rPr>
          <w:rFonts w:ascii="Times New Roman" w:hAnsi="Times New Roman" w:cs="Times New Roman"/>
          <w:sz w:val="24"/>
          <w:szCs w:val="24"/>
        </w:rPr>
        <w:t>Thien’s</w:t>
      </w:r>
      <w:proofErr w:type="spellEnd"/>
      <w:r w:rsidRPr="008D17FF">
        <w:rPr>
          <w:rFonts w:ascii="Times New Roman" w:hAnsi="Times New Roman" w:cs="Times New Roman"/>
          <w:sz w:val="24"/>
          <w:szCs w:val="24"/>
        </w:rPr>
        <w:t xml:space="preserve"> novel offers both negative and positive hauntings, by drawing attention to the far-reaching effects of the Cambodian genocide. It goes on to reflect on absence and presence, voice and body in relation to the digital map, which features recordings of authors reading extracts of their fiction set in Montreal. </w:t>
      </w:r>
      <w:bookmarkEnd w:id="1"/>
      <w:r w:rsidRPr="008D17FF">
        <w:rPr>
          <w:rFonts w:ascii="Times New Roman" w:hAnsi="Times New Roman" w:cs="Times New Roman"/>
          <w:sz w:val="24"/>
          <w:szCs w:val="24"/>
        </w:rPr>
        <w:t xml:space="preserve">Arguing that </w:t>
      </w:r>
      <w:r>
        <w:rPr>
          <w:rFonts w:ascii="Times New Roman" w:hAnsi="Times New Roman" w:cs="Times New Roman"/>
          <w:sz w:val="24"/>
          <w:szCs w:val="24"/>
        </w:rPr>
        <w:t xml:space="preserve">‘Fictional Montreal/Montréal </w:t>
      </w:r>
      <w:proofErr w:type="spellStart"/>
      <w:r>
        <w:rPr>
          <w:rFonts w:ascii="Times New Roman" w:hAnsi="Times New Roman" w:cs="Times New Roman"/>
          <w:sz w:val="24"/>
          <w:szCs w:val="24"/>
        </w:rPr>
        <w:t>fictif</w:t>
      </w:r>
      <w:proofErr w:type="spellEnd"/>
      <w:r>
        <w:rPr>
          <w:rFonts w:ascii="Times New Roman" w:hAnsi="Times New Roman" w:cs="Times New Roman"/>
          <w:sz w:val="24"/>
          <w:szCs w:val="24"/>
        </w:rPr>
        <w:t>’</w:t>
      </w:r>
      <w:r w:rsidRPr="008D17FF">
        <w:rPr>
          <w:rFonts w:ascii="Times New Roman" w:hAnsi="Times New Roman" w:cs="Times New Roman"/>
          <w:sz w:val="24"/>
          <w:szCs w:val="24"/>
        </w:rPr>
        <w:t xml:space="preserve"> performs </w:t>
      </w:r>
      <w:r>
        <w:rPr>
          <w:rFonts w:ascii="Times New Roman" w:hAnsi="Times New Roman" w:cs="Times New Roman"/>
          <w:sz w:val="24"/>
          <w:szCs w:val="24"/>
        </w:rPr>
        <w:t>an</w:t>
      </w:r>
      <w:r w:rsidRPr="008D17FF">
        <w:rPr>
          <w:rFonts w:ascii="Times New Roman" w:hAnsi="Times New Roman" w:cs="Times New Roman"/>
          <w:sz w:val="24"/>
          <w:szCs w:val="24"/>
        </w:rPr>
        <w:t xml:space="preserve"> interplay between material and imaginary geographies, the article proposes that </w:t>
      </w:r>
      <w:r>
        <w:rPr>
          <w:rFonts w:ascii="Times New Roman" w:hAnsi="Times New Roman" w:cs="Times New Roman"/>
          <w:sz w:val="24"/>
          <w:szCs w:val="24"/>
        </w:rPr>
        <w:t>the map</w:t>
      </w:r>
      <w:r w:rsidRPr="008D17FF">
        <w:rPr>
          <w:rFonts w:ascii="Times New Roman" w:hAnsi="Times New Roman" w:cs="Times New Roman"/>
          <w:sz w:val="24"/>
          <w:szCs w:val="24"/>
        </w:rPr>
        <w:t xml:space="preserve"> </w:t>
      </w:r>
      <w:r>
        <w:rPr>
          <w:rFonts w:ascii="Times New Roman" w:hAnsi="Times New Roman" w:cs="Times New Roman"/>
          <w:sz w:val="24"/>
          <w:szCs w:val="24"/>
        </w:rPr>
        <w:t xml:space="preserve">offers the possibility of new conceptualisations of Montreal. In so doing, it argues that both it </w:t>
      </w:r>
      <w:r w:rsidRPr="008D17FF">
        <w:rPr>
          <w:rFonts w:ascii="Times New Roman" w:hAnsi="Times New Roman" w:cs="Times New Roman"/>
          <w:sz w:val="24"/>
          <w:szCs w:val="24"/>
        </w:rPr>
        <w:t xml:space="preserve">and </w:t>
      </w:r>
      <w:r w:rsidRPr="008D17FF">
        <w:rPr>
          <w:rFonts w:ascii="Times New Roman" w:hAnsi="Times New Roman" w:cs="Times New Roman"/>
          <w:i/>
          <w:sz w:val="24"/>
          <w:szCs w:val="24"/>
        </w:rPr>
        <w:t>Dogs at the Perimeter</w:t>
      </w:r>
      <w:r w:rsidRPr="008D17FF">
        <w:rPr>
          <w:rFonts w:ascii="Times New Roman" w:hAnsi="Times New Roman" w:cs="Times New Roman"/>
          <w:sz w:val="24"/>
          <w:szCs w:val="24"/>
        </w:rPr>
        <w:t xml:space="preserve"> embrace the potentially utopian aspect of </w:t>
      </w:r>
      <w:proofErr w:type="spellStart"/>
      <w:r w:rsidRPr="008D17FF">
        <w:rPr>
          <w:rFonts w:ascii="Times New Roman" w:hAnsi="Times New Roman" w:cs="Times New Roman"/>
          <w:sz w:val="24"/>
          <w:szCs w:val="24"/>
        </w:rPr>
        <w:t>spectrality</w:t>
      </w:r>
      <w:proofErr w:type="spellEnd"/>
      <w:r>
        <w:rPr>
          <w:rFonts w:ascii="Times New Roman" w:hAnsi="Times New Roman" w:cs="Times New Roman"/>
          <w:sz w:val="24"/>
          <w:szCs w:val="24"/>
        </w:rPr>
        <w:t xml:space="preserve"> </w:t>
      </w:r>
      <w:r w:rsidRPr="008D17FF">
        <w:rPr>
          <w:rFonts w:ascii="Times New Roman" w:hAnsi="Times New Roman" w:cs="Times New Roman"/>
          <w:sz w:val="24"/>
          <w:szCs w:val="24"/>
        </w:rPr>
        <w:t>identified by Derrida</w:t>
      </w:r>
      <w:r w:rsidR="007E6195">
        <w:rPr>
          <w:rFonts w:ascii="Times New Roman" w:hAnsi="Times New Roman" w:cs="Times New Roman"/>
          <w:sz w:val="24"/>
          <w:szCs w:val="24"/>
        </w:rPr>
        <w:t>. This is</w:t>
      </w:r>
      <w:r>
        <w:rPr>
          <w:rFonts w:ascii="Times New Roman" w:hAnsi="Times New Roman" w:cs="Times New Roman"/>
          <w:sz w:val="24"/>
          <w:szCs w:val="24"/>
        </w:rPr>
        <w:t xml:space="preserve"> due to their</w:t>
      </w:r>
      <w:r w:rsidRPr="008D17FF">
        <w:rPr>
          <w:rFonts w:ascii="Times New Roman" w:hAnsi="Times New Roman" w:cs="Times New Roman"/>
          <w:sz w:val="24"/>
          <w:szCs w:val="24"/>
        </w:rPr>
        <w:t xml:space="preserve"> encouraging readers to think about our collective responsibilities to each other in a world characterised by mobility and migration.</w:t>
      </w:r>
    </w:p>
    <w:bookmarkEnd w:id="0"/>
    <w:p w:rsidR="00223A88" w:rsidRDefault="00223A88" w:rsidP="00433CC8">
      <w:pPr>
        <w:spacing w:line="480" w:lineRule="auto"/>
        <w:rPr>
          <w:rFonts w:ascii="Times New Roman" w:hAnsi="Times New Roman" w:cs="Times New Roman"/>
          <w:sz w:val="24"/>
          <w:szCs w:val="24"/>
        </w:rPr>
      </w:pPr>
    </w:p>
    <w:p w:rsidR="00223A88" w:rsidRPr="008D17FF" w:rsidRDefault="00223A88" w:rsidP="00433CC8">
      <w:pPr>
        <w:spacing w:line="480" w:lineRule="auto"/>
        <w:rPr>
          <w:rFonts w:ascii="Times New Roman" w:hAnsi="Times New Roman" w:cs="Times New Roman"/>
          <w:sz w:val="24"/>
          <w:szCs w:val="24"/>
        </w:rPr>
      </w:pPr>
      <w:r w:rsidRPr="007E6195">
        <w:rPr>
          <w:rFonts w:ascii="Times New Roman" w:hAnsi="Times New Roman" w:cs="Times New Roman"/>
          <w:b/>
          <w:sz w:val="24"/>
          <w:szCs w:val="24"/>
        </w:rPr>
        <w:t>Keywords:</w:t>
      </w:r>
      <w:r>
        <w:rPr>
          <w:rFonts w:ascii="Times New Roman" w:hAnsi="Times New Roman" w:cs="Times New Roman"/>
          <w:sz w:val="24"/>
          <w:szCs w:val="24"/>
        </w:rPr>
        <w:t xml:space="preserve"> ghosts, sound, map, </w:t>
      </w:r>
      <w:r w:rsidR="003B2855">
        <w:rPr>
          <w:rFonts w:ascii="Times New Roman" w:hAnsi="Times New Roman" w:cs="Times New Roman"/>
          <w:sz w:val="24"/>
          <w:szCs w:val="24"/>
        </w:rPr>
        <w:t xml:space="preserve">Madeleine </w:t>
      </w:r>
      <w:proofErr w:type="spellStart"/>
      <w:r>
        <w:rPr>
          <w:rFonts w:ascii="Times New Roman" w:hAnsi="Times New Roman" w:cs="Times New Roman"/>
          <w:sz w:val="24"/>
          <w:szCs w:val="24"/>
        </w:rPr>
        <w:t>Thien</w:t>
      </w:r>
      <w:proofErr w:type="spellEnd"/>
      <w:r>
        <w:rPr>
          <w:rFonts w:ascii="Times New Roman" w:hAnsi="Times New Roman" w:cs="Times New Roman"/>
          <w:sz w:val="24"/>
          <w:szCs w:val="24"/>
        </w:rPr>
        <w:t>, Montreal</w:t>
      </w:r>
    </w:p>
    <w:p w:rsidR="00F14A60" w:rsidRDefault="0034102E" w:rsidP="00433CC8">
      <w:pPr>
        <w:spacing w:line="480" w:lineRule="auto"/>
        <w:rPr>
          <w:rFonts w:ascii="Times New Roman" w:hAnsi="Times New Roman" w:cs="Times New Roman"/>
          <w:sz w:val="24"/>
          <w:szCs w:val="24"/>
        </w:rPr>
      </w:pPr>
      <w:r w:rsidRPr="002820AA">
        <w:rPr>
          <w:rFonts w:ascii="Times New Roman" w:hAnsi="Times New Roman" w:cs="Times New Roman"/>
          <w:sz w:val="24"/>
          <w:szCs w:val="24"/>
        </w:rPr>
        <w:lastRenderedPageBreak/>
        <w:t xml:space="preserve">In ‘Walking in the City’, Michel de </w:t>
      </w:r>
      <w:proofErr w:type="spellStart"/>
      <w:r w:rsidRPr="002820AA">
        <w:rPr>
          <w:rFonts w:ascii="Times New Roman" w:hAnsi="Times New Roman" w:cs="Times New Roman"/>
          <w:sz w:val="24"/>
          <w:szCs w:val="24"/>
        </w:rPr>
        <w:t>Certeau</w:t>
      </w:r>
      <w:proofErr w:type="spellEnd"/>
      <w:r w:rsidRPr="002820AA">
        <w:rPr>
          <w:rFonts w:ascii="Times New Roman" w:hAnsi="Times New Roman" w:cs="Times New Roman"/>
          <w:sz w:val="24"/>
          <w:szCs w:val="24"/>
        </w:rPr>
        <w:t xml:space="preserve"> claims, ‘haunted places are the only </w:t>
      </w:r>
      <w:proofErr w:type="gramStart"/>
      <w:r w:rsidRPr="002820AA">
        <w:rPr>
          <w:rFonts w:ascii="Times New Roman" w:hAnsi="Times New Roman" w:cs="Times New Roman"/>
          <w:sz w:val="24"/>
          <w:szCs w:val="24"/>
        </w:rPr>
        <w:t>ones</w:t>
      </w:r>
      <w:proofErr w:type="gramEnd"/>
      <w:r w:rsidRPr="002820AA">
        <w:rPr>
          <w:rFonts w:ascii="Times New Roman" w:hAnsi="Times New Roman" w:cs="Times New Roman"/>
          <w:sz w:val="24"/>
          <w:szCs w:val="24"/>
        </w:rPr>
        <w:t xml:space="preserve"> p</w:t>
      </w:r>
      <w:r w:rsidR="0084678C" w:rsidRPr="002820AA">
        <w:rPr>
          <w:rFonts w:ascii="Times New Roman" w:hAnsi="Times New Roman" w:cs="Times New Roman"/>
          <w:sz w:val="24"/>
          <w:szCs w:val="24"/>
        </w:rPr>
        <w:t>eople c</w:t>
      </w:r>
      <w:r w:rsidR="004431AB">
        <w:rPr>
          <w:rFonts w:ascii="Times New Roman" w:hAnsi="Times New Roman" w:cs="Times New Roman"/>
          <w:sz w:val="24"/>
          <w:szCs w:val="24"/>
        </w:rPr>
        <w:t>an live in’</w:t>
      </w:r>
      <w:r w:rsidR="00170E97" w:rsidRPr="002820AA">
        <w:rPr>
          <w:rFonts w:ascii="Times New Roman" w:hAnsi="Times New Roman" w:cs="Times New Roman"/>
          <w:sz w:val="24"/>
          <w:szCs w:val="24"/>
        </w:rPr>
        <w:t>.</w:t>
      </w:r>
      <w:r w:rsidR="00FC20C6">
        <w:rPr>
          <w:rStyle w:val="EndnoteReference"/>
          <w:rFonts w:ascii="Times New Roman" w:hAnsi="Times New Roman" w:cs="Times New Roman"/>
          <w:sz w:val="24"/>
          <w:szCs w:val="24"/>
        </w:rPr>
        <w:endnoteReference w:id="1"/>
      </w:r>
      <w:r w:rsidR="00ED4731">
        <w:rPr>
          <w:rFonts w:ascii="Times New Roman" w:hAnsi="Times New Roman" w:cs="Times New Roman"/>
          <w:sz w:val="24"/>
          <w:szCs w:val="24"/>
        </w:rPr>
        <w:t xml:space="preserve"> </w:t>
      </w:r>
      <w:r w:rsidR="00C14068">
        <w:rPr>
          <w:rFonts w:ascii="Times New Roman" w:hAnsi="Times New Roman"/>
          <w:sz w:val="24"/>
          <w:szCs w:val="24"/>
        </w:rPr>
        <w:t>This assertion tends</w:t>
      </w:r>
      <w:r w:rsidR="006F6498">
        <w:rPr>
          <w:rFonts w:ascii="Times New Roman" w:hAnsi="Times New Roman"/>
          <w:sz w:val="24"/>
          <w:szCs w:val="24"/>
        </w:rPr>
        <w:t xml:space="preserve"> to be o</w:t>
      </w:r>
      <w:r w:rsidR="003812AE">
        <w:rPr>
          <w:rFonts w:ascii="Times New Roman" w:hAnsi="Times New Roman"/>
          <w:sz w:val="24"/>
          <w:szCs w:val="24"/>
        </w:rPr>
        <w:t>ver</w:t>
      </w:r>
      <w:r w:rsidR="00B50BD4">
        <w:rPr>
          <w:rFonts w:ascii="Times New Roman" w:hAnsi="Times New Roman"/>
          <w:sz w:val="24"/>
          <w:szCs w:val="24"/>
        </w:rPr>
        <w:t>looked in responses to a text</w:t>
      </w:r>
      <w:r w:rsidR="006F6498">
        <w:rPr>
          <w:rFonts w:ascii="Times New Roman" w:hAnsi="Times New Roman"/>
          <w:sz w:val="24"/>
          <w:szCs w:val="24"/>
        </w:rPr>
        <w:t xml:space="preserve"> which has become ubi</w:t>
      </w:r>
      <w:r w:rsidR="00057813">
        <w:rPr>
          <w:rFonts w:ascii="Times New Roman" w:hAnsi="Times New Roman"/>
          <w:sz w:val="24"/>
          <w:szCs w:val="24"/>
        </w:rPr>
        <w:t>quitous in urban studies</w:t>
      </w:r>
      <w:r w:rsidR="00652457">
        <w:rPr>
          <w:rFonts w:ascii="Times New Roman" w:hAnsi="Times New Roman"/>
          <w:sz w:val="24"/>
          <w:szCs w:val="24"/>
        </w:rPr>
        <w:t xml:space="preserve">. </w:t>
      </w:r>
      <w:r w:rsidR="00057813">
        <w:rPr>
          <w:rFonts w:ascii="Times New Roman" w:hAnsi="Times New Roman"/>
          <w:sz w:val="24"/>
          <w:szCs w:val="24"/>
        </w:rPr>
        <w:t>These usually</w:t>
      </w:r>
      <w:r w:rsidR="00F06987">
        <w:rPr>
          <w:rFonts w:ascii="Times New Roman" w:hAnsi="Times New Roman"/>
          <w:sz w:val="24"/>
          <w:szCs w:val="24"/>
        </w:rPr>
        <w:t xml:space="preserve"> focus on the</w:t>
      </w:r>
      <w:r w:rsidR="00B50BD4">
        <w:rPr>
          <w:rFonts w:ascii="Times New Roman" w:hAnsi="Times New Roman"/>
          <w:sz w:val="24"/>
          <w:szCs w:val="24"/>
        </w:rPr>
        <w:t xml:space="preserve"> distinction it makes between the map</w:t>
      </w:r>
      <w:r w:rsidR="00677DA7">
        <w:rPr>
          <w:rFonts w:ascii="Times New Roman" w:hAnsi="Times New Roman"/>
          <w:sz w:val="24"/>
          <w:szCs w:val="24"/>
        </w:rPr>
        <w:t xml:space="preserve"> –</w:t>
      </w:r>
      <w:r w:rsidR="00DE6BB4">
        <w:rPr>
          <w:rFonts w:ascii="Times New Roman" w:hAnsi="Times New Roman"/>
          <w:sz w:val="24"/>
          <w:szCs w:val="24"/>
        </w:rPr>
        <w:t>associated with authority</w:t>
      </w:r>
      <w:r w:rsidR="00677DA7">
        <w:rPr>
          <w:rFonts w:ascii="Times New Roman" w:hAnsi="Times New Roman"/>
          <w:sz w:val="24"/>
          <w:szCs w:val="24"/>
        </w:rPr>
        <w:t xml:space="preserve"> – </w:t>
      </w:r>
      <w:r w:rsidR="00B50BD4">
        <w:rPr>
          <w:rFonts w:ascii="Times New Roman" w:hAnsi="Times New Roman"/>
          <w:sz w:val="24"/>
          <w:szCs w:val="24"/>
        </w:rPr>
        <w:t xml:space="preserve">and </w:t>
      </w:r>
      <w:r w:rsidR="004431AB">
        <w:rPr>
          <w:rFonts w:ascii="Times New Roman" w:hAnsi="Times New Roman"/>
          <w:sz w:val="24"/>
          <w:szCs w:val="24"/>
        </w:rPr>
        <w:t>the path formed by walking</w:t>
      </w:r>
      <w:r w:rsidR="00B50BD4">
        <w:rPr>
          <w:rFonts w:ascii="Times New Roman" w:hAnsi="Times New Roman"/>
          <w:sz w:val="24"/>
          <w:szCs w:val="24"/>
        </w:rPr>
        <w:t>.</w:t>
      </w:r>
      <w:r w:rsidR="00D430EA">
        <w:rPr>
          <w:rStyle w:val="EndnoteReference"/>
          <w:rFonts w:ascii="Times New Roman" w:hAnsi="Times New Roman"/>
          <w:sz w:val="24"/>
          <w:szCs w:val="24"/>
        </w:rPr>
        <w:endnoteReference w:id="2"/>
      </w:r>
      <w:r w:rsidR="00B50BD4">
        <w:rPr>
          <w:rFonts w:ascii="Times New Roman" w:hAnsi="Times New Roman"/>
          <w:sz w:val="24"/>
          <w:szCs w:val="24"/>
        </w:rPr>
        <w:t xml:space="preserve"> </w:t>
      </w:r>
      <w:r w:rsidR="00D72F59">
        <w:rPr>
          <w:rFonts w:ascii="Times New Roman" w:hAnsi="Times New Roman"/>
          <w:sz w:val="24"/>
          <w:szCs w:val="24"/>
        </w:rPr>
        <w:t xml:space="preserve">Like walking, </w:t>
      </w:r>
      <w:proofErr w:type="spellStart"/>
      <w:r w:rsidR="00B50BD4">
        <w:rPr>
          <w:rFonts w:ascii="Times New Roman" w:hAnsi="Times New Roman"/>
          <w:sz w:val="24"/>
          <w:szCs w:val="24"/>
        </w:rPr>
        <w:t>Certeau</w:t>
      </w:r>
      <w:proofErr w:type="spellEnd"/>
      <w:r w:rsidR="00B50BD4">
        <w:rPr>
          <w:rFonts w:ascii="Times New Roman" w:hAnsi="Times New Roman"/>
          <w:sz w:val="24"/>
          <w:szCs w:val="24"/>
        </w:rPr>
        <w:t xml:space="preserve"> identifies </w:t>
      </w:r>
      <w:r w:rsidR="00D72F59">
        <w:rPr>
          <w:rFonts w:ascii="Times New Roman" w:hAnsi="Times New Roman"/>
          <w:sz w:val="24"/>
          <w:szCs w:val="24"/>
        </w:rPr>
        <w:t>remembering</w:t>
      </w:r>
      <w:r w:rsidR="00B50BD4">
        <w:rPr>
          <w:rFonts w:ascii="Times New Roman" w:hAnsi="Times New Roman"/>
          <w:sz w:val="24"/>
          <w:szCs w:val="24"/>
        </w:rPr>
        <w:t xml:space="preserve"> as </w:t>
      </w:r>
      <w:r w:rsidR="006F6498">
        <w:rPr>
          <w:rFonts w:ascii="Times New Roman" w:hAnsi="Times New Roman"/>
          <w:sz w:val="24"/>
          <w:szCs w:val="24"/>
        </w:rPr>
        <w:t>part of a set of ‘everyday prac</w:t>
      </w:r>
      <w:r w:rsidR="00DE6BB4">
        <w:rPr>
          <w:rFonts w:ascii="Times New Roman" w:hAnsi="Times New Roman"/>
          <w:sz w:val="24"/>
          <w:szCs w:val="24"/>
        </w:rPr>
        <w:t>tices’, which offer</w:t>
      </w:r>
      <w:r w:rsidR="006F6498">
        <w:rPr>
          <w:rFonts w:ascii="Times New Roman" w:hAnsi="Times New Roman"/>
          <w:sz w:val="24"/>
          <w:szCs w:val="24"/>
        </w:rPr>
        <w:t xml:space="preserve"> micro-resistances to pervasive workings of power.</w:t>
      </w:r>
      <w:r w:rsidR="00AF34D3">
        <w:rPr>
          <w:rStyle w:val="EndnoteReference"/>
          <w:rFonts w:ascii="Times New Roman" w:hAnsi="Times New Roman"/>
          <w:sz w:val="24"/>
          <w:szCs w:val="24"/>
        </w:rPr>
        <w:endnoteReference w:id="3"/>
      </w:r>
      <w:r w:rsidR="003812AE">
        <w:rPr>
          <w:rFonts w:ascii="Times New Roman" w:hAnsi="Times New Roman"/>
          <w:sz w:val="24"/>
          <w:szCs w:val="24"/>
        </w:rPr>
        <w:t xml:space="preserve"> </w:t>
      </w:r>
      <w:r w:rsidR="00170E97" w:rsidRPr="002820AA">
        <w:rPr>
          <w:rFonts w:ascii="Times New Roman" w:hAnsi="Times New Roman" w:cs="Times New Roman"/>
          <w:sz w:val="24"/>
          <w:szCs w:val="24"/>
        </w:rPr>
        <w:t>R</w:t>
      </w:r>
      <w:r w:rsidR="00872F21" w:rsidRPr="002820AA">
        <w:rPr>
          <w:rFonts w:ascii="Times New Roman" w:hAnsi="Times New Roman" w:cs="Times New Roman"/>
          <w:sz w:val="24"/>
          <w:szCs w:val="24"/>
        </w:rPr>
        <w:t>eturning</w:t>
      </w:r>
      <w:r w:rsidR="00170E97" w:rsidRPr="002820AA">
        <w:rPr>
          <w:rFonts w:ascii="Times New Roman" w:hAnsi="Times New Roman" w:cs="Times New Roman"/>
          <w:sz w:val="24"/>
          <w:szCs w:val="24"/>
        </w:rPr>
        <w:t xml:space="preserve"> recently</w:t>
      </w:r>
      <w:r w:rsidR="00872F21" w:rsidRPr="002820AA">
        <w:rPr>
          <w:rFonts w:ascii="Times New Roman" w:hAnsi="Times New Roman" w:cs="Times New Roman"/>
          <w:sz w:val="24"/>
          <w:szCs w:val="24"/>
        </w:rPr>
        <w:t xml:space="preserve"> to</w:t>
      </w:r>
      <w:r w:rsidR="00F06987">
        <w:rPr>
          <w:rFonts w:ascii="Times New Roman" w:hAnsi="Times New Roman" w:cs="Times New Roman"/>
          <w:sz w:val="24"/>
          <w:szCs w:val="24"/>
        </w:rPr>
        <w:t xml:space="preserve"> his</w:t>
      </w:r>
      <w:r w:rsidR="005F7D28" w:rsidRPr="002820AA">
        <w:rPr>
          <w:rFonts w:ascii="Times New Roman" w:hAnsi="Times New Roman" w:cs="Times New Roman"/>
          <w:sz w:val="24"/>
          <w:szCs w:val="24"/>
        </w:rPr>
        <w:t xml:space="preserve"> chapter</w:t>
      </w:r>
      <w:r w:rsidR="00872F21" w:rsidRPr="002820AA">
        <w:rPr>
          <w:rFonts w:ascii="Times New Roman" w:hAnsi="Times New Roman" w:cs="Times New Roman"/>
          <w:sz w:val="24"/>
          <w:szCs w:val="24"/>
        </w:rPr>
        <w:t xml:space="preserve"> </w:t>
      </w:r>
      <w:r w:rsidR="00275D32" w:rsidRPr="002820AA">
        <w:rPr>
          <w:rFonts w:ascii="Times New Roman" w:hAnsi="Times New Roman" w:cs="Times New Roman"/>
          <w:sz w:val="24"/>
          <w:szCs w:val="24"/>
        </w:rPr>
        <w:t>after a gap of some years</w:t>
      </w:r>
      <w:r w:rsidR="005F7D28" w:rsidRPr="002820AA">
        <w:rPr>
          <w:rFonts w:ascii="Times New Roman" w:hAnsi="Times New Roman" w:cs="Times New Roman"/>
          <w:sz w:val="24"/>
          <w:szCs w:val="24"/>
        </w:rPr>
        <w:t xml:space="preserve">, </w:t>
      </w:r>
      <w:r w:rsidRPr="002820AA">
        <w:rPr>
          <w:rFonts w:ascii="Times New Roman" w:hAnsi="Times New Roman" w:cs="Times New Roman"/>
          <w:sz w:val="24"/>
          <w:szCs w:val="24"/>
        </w:rPr>
        <w:t>I</w:t>
      </w:r>
      <w:r w:rsidR="00827915">
        <w:rPr>
          <w:rFonts w:ascii="Times New Roman" w:hAnsi="Times New Roman" w:cs="Times New Roman"/>
          <w:sz w:val="24"/>
          <w:szCs w:val="24"/>
        </w:rPr>
        <w:t xml:space="preserve"> ha</w:t>
      </w:r>
      <w:r w:rsidRPr="002820AA">
        <w:rPr>
          <w:rFonts w:ascii="Times New Roman" w:hAnsi="Times New Roman" w:cs="Times New Roman"/>
          <w:sz w:val="24"/>
          <w:szCs w:val="24"/>
        </w:rPr>
        <w:t>ve be</w:t>
      </w:r>
      <w:r w:rsidR="0084678C" w:rsidRPr="002820AA">
        <w:rPr>
          <w:rFonts w:ascii="Times New Roman" w:hAnsi="Times New Roman" w:cs="Times New Roman"/>
          <w:sz w:val="24"/>
          <w:szCs w:val="24"/>
        </w:rPr>
        <w:t>come</w:t>
      </w:r>
      <w:r w:rsidR="000B6F89" w:rsidRPr="002820AA">
        <w:rPr>
          <w:rFonts w:ascii="Times New Roman" w:hAnsi="Times New Roman" w:cs="Times New Roman"/>
          <w:sz w:val="24"/>
          <w:szCs w:val="24"/>
        </w:rPr>
        <w:t xml:space="preserve"> fascinated by the</w:t>
      </w:r>
      <w:r w:rsidR="00F14A60">
        <w:rPr>
          <w:rFonts w:ascii="Times New Roman" w:hAnsi="Times New Roman" w:cs="Times New Roman"/>
          <w:sz w:val="24"/>
          <w:szCs w:val="24"/>
        </w:rPr>
        <w:t xml:space="preserve"> </w:t>
      </w:r>
      <w:r w:rsidR="000B6F89" w:rsidRPr="002820AA">
        <w:rPr>
          <w:rFonts w:ascii="Times New Roman" w:hAnsi="Times New Roman" w:cs="Times New Roman"/>
          <w:sz w:val="24"/>
          <w:szCs w:val="24"/>
        </w:rPr>
        <w:t>potential for</w:t>
      </w:r>
      <w:r w:rsidRPr="002820AA">
        <w:rPr>
          <w:rFonts w:ascii="Times New Roman" w:hAnsi="Times New Roman" w:cs="Times New Roman"/>
          <w:sz w:val="24"/>
          <w:szCs w:val="24"/>
        </w:rPr>
        <w:t xml:space="preserve"> positive, </w:t>
      </w:r>
      <w:r w:rsidR="006C2647" w:rsidRPr="002820AA">
        <w:rPr>
          <w:rFonts w:ascii="Times New Roman" w:hAnsi="Times New Roman" w:cs="Times New Roman"/>
          <w:sz w:val="24"/>
          <w:szCs w:val="24"/>
        </w:rPr>
        <w:t xml:space="preserve">as well as negative, hauntings. </w:t>
      </w:r>
      <w:r w:rsidR="002F3108" w:rsidRPr="002820AA">
        <w:rPr>
          <w:rFonts w:ascii="Times New Roman" w:hAnsi="Times New Roman" w:cs="Times New Roman"/>
          <w:sz w:val="24"/>
          <w:szCs w:val="24"/>
        </w:rPr>
        <w:t xml:space="preserve">Jacques Derrida </w:t>
      </w:r>
      <w:r w:rsidR="00F14A60">
        <w:rPr>
          <w:rFonts w:ascii="Times New Roman" w:hAnsi="Times New Roman" w:cs="Times New Roman"/>
          <w:sz w:val="24"/>
          <w:szCs w:val="24"/>
        </w:rPr>
        <w:t xml:space="preserve">points to </w:t>
      </w:r>
      <w:r w:rsidR="008177AA">
        <w:rPr>
          <w:rFonts w:ascii="Times New Roman" w:hAnsi="Times New Roman" w:cs="Times New Roman"/>
          <w:sz w:val="24"/>
          <w:szCs w:val="24"/>
        </w:rPr>
        <w:t>the likelihood of such</w:t>
      </w:r>
      <w:r w:rsidR="00872F21" w:rsidRPr="002820AA">
        <w:rPr>
          <w:rFonts w:ascii="Times New Roman" w:hAnsi="Times New Roman" w:cs="Times New Roman"/>
          <w:sz w:val="24"/>
          <w:szCs w:val="24"/>
        </w:rPr>
        <w:t xml:space="preserve"> following his own re-readings</w:t>
      </w:r>
      <w:r w:rsidR="007C7B8F" w:rsidRPr="002820AA">
        <w:rPr>
          <w:rFonts w:ascii="Times New Roman" w:hAnsi="Times New Roman" w:cs="Times New Roman"/>
          <w:sz w:val="24"/>
          <w:szCs w:val="24"/>
        </w:rPr>
        <w:t xml:space="preserve"> (of Marx</w:t>
      </w:r>
      <w:r w:rsidR="00CA1EAB">
        <w:rPr>
          <w:rFonts w:ascii="Times New Roman" w:hAnsi="Times New Roman" w:cs="Times New Roman"/>
          <w:sz w:val="24"/>
          <w:szCs w:val="24"/>
        </w:rPr>
        <w:t>’s re-readings of Shakespeare</w:t>
      </w:r>
      <w:r w:rsidR="00275D32" w:rsidRPr="002820AA">
        <w:rPr>
          <w:rFonts w:ascii="Times New Roman" w:hAnsi="Times New Roman" w:cs="Times New Roman"/>
          <w:sz w:val="24"/>
          <w:szCs w:val="24"/>
        </w:rPr>
        <w:t>)</w:t>
      </w:r>
      <w:r w:rsidR="00872F21" w:rsidRPr="002820AA">
        <w:rPr>
          <w:rFonts w:ascii="Times New Roman" w:hAnsi="Times New Roman" w:cs="Times New Roman"/>
          <w:sz w:val="24"/>
          <w:szCs w:val="24"/>
        </w:rPr>
        <w:t>,</w:t>
      </w:r>
      <w:r w:rsidR="00B3128E" w:rsidRPr="002820AA">
        <w:rPr>
          <w:rFonts w:ascii="Times New Roman" w:hAnsi="Times New Roman" w:cs="Times New Roman"/>
          <w:sz w:val="24"/>
          <w:szCs w:val="24"/>
        </w:rPr>
        <w:t xml:space="preserve"> by referring</w:t>
      </w:r>
      <w:r w:rsidR="006C2647" w:rsidRPr="002820AA">
        <w:rPr>
          <w:rFonts w:ascii="Times New Roman" w:hAnsi="Times New Roman" w:cs="Times New Roman"/>
          <w:sz w:val="24"/>
          <w:szCs w:val="24"/>
        </w:rPr>
        <w:t xml:space="preserve"> to ‘la </w:t>
      </w:r>
      <w:proofErr w:type="spellStart"/>
      <w:r w:rsidR="006C2647" w:rsidRPr="002820AA">
        <w:rPr>
          <w:rFonts w:ascii="Times New Roman" w:hAnsi="Times New Roman" w:cs="Times New Roman"/>
          <w:sz w:val="24"/>
          <w:szCs w:val="24"/>
        </w:rPr>
        <w:t>possibilité</w:t>
      </w:r>
      <w:proofErr w:type="spellEnd"/>
      <w:r w:rsidR="006C2647" w:rsidRPr="002820AA">
        <w:rPr>
          <w:rFonts w:ascii="Times New Roman" w:hAnsi="Times New Roman" w:cs="Times New Roman"/>
          <w:sz w:val="24"/>
          <w:szCs w:val="24"/>
        </w:rPr>
        <w:t xml:space="preserve"> du spectre, le spectre</w:t>
      </w:r>
      <w:r w:rsidR="00F06987">
        <w:rPr>
          <w:rFonts w:ascii="Times New Roman" w:hAnsi="Times New Roman" w:cs="Times New Roman"/>
          <w:sz w:val="24"/>
          <w:szCs w:val="24"/>
        </w:rPr>
        <w:t xml:space="preserve"> </w:t>
      </w:r>
      <w:proofErr w:type="spellStart"/>
      <w:r w:rsidR="00F06987">
        <w:rPr>
          <w:rFonts w:ascii="Times New Roman" w:hAnsi="Times New Roman" w:cs="Times New Roman"/>
          <w:sz w:val="24"/>
          <w:szCs w:val="24"/>
        </w:rPr>
        <w:t>comme</w:t>
      </w:r>
      <w:proofErr w:type="spellEnd"/>
      <w:r w:rsidR="00F06987">
        <w:rPr>
          <w:rFonts w:ascii="Times New Roman" w:hAnsi="Times New Roman" w:cs="Times New Roman"/>
          <w:sz w:val="24"/>
          <w:szCs w:val="24"/>
        </w:rPr>
        <w:t xml:space="preserve"> </w:t>
      </w:r>
      <w:proofErr w:type="spellStart"/>
      <w:r w:rsidR="00F06987">
        <w:rPr>
          <w:rFonts w:ascii="Times New Roman" w:hAnsi="Times New Roman" w:cs="Times New Roman"/>
          <w:sz w:val="24"/>
          <w:szCs w:val="24"/>
        </w:rPr>
        <w:t>possibilité</w:t>
      </w:r>
      <w:proofErr w:type="spellEnd"/>
      <w:r w:rsidR="00F06987">
        <w:rPr>
          <w:rFonts w:ascii="Times New Roman" w:hAnsi="Times New Roman" w:cs="Times New Roman"/>
          <w:sz w:val="24"/>
          <w:szCs w:val="24"/>
        </w:rPr>
        <w:t>’</w:t>
      </w:r>
      <w:r w:rsidR="00A83E16">
        <w:rPr>
          <w:rFonts w:ascii="Times New Roman" w:hAnsi="Times New Roman" w:cs="Times New Roman"/>
          <w:sz w:val="24"/>
          <w:szCs w:val="24"/>
        </w:rPr>
        <w:t>.</w:t>
      </w:r>
      <w:r w:rsidR="004431AB">
        <w:rPr>
          <w:rStyle w:val="EndnoteReference"/>
          <w:rFonts w:ascii="Times New Roman" w:hAnsi="Times New Roman" w:cs="Times New Roman"/>
          <w:sz w:val="24"/>
          <w:szCs w:val="24"/>
        </w:rPr>
        <w:endnoteReference w:id="4"/>
      </w:r>
      <w:r w:rsidR="00A83E16">
        <w:rPr>
          <w:rFonts w:ascii="Times New Roman" w:hAnsi="Times New Roman" w:cs="Times New Roman"/>
          <w:sz w:val="24"/>
          <w:szCs w:val="24"/>
        </w:rPr>
        <w:t xml:space="preserve"> I</w:t>
      </w:r>
      <w:r w:rsidR="001E609E" w:rsidRPr="002820AA">
        <w:rPr>
          <w:rFonts w:ascii="Times New Roman" w:hAnsi="Times New Roman" w:cs="Times New Roman"/>
          <w:sz w:val="24"/>
          <w:szCs w:val="24"/>
        </w:rPr>
        <w:t>n this article</w:t>
      </w:r>
      <w:r w:rsidRPr="002820AA">
        <w:rPr>
          <w:rFonts w:ascii="Times New Roman" w:hAnsi="Times New Roman" w:cs="Times New Roman"/>
          <w:sz w:val="24"/>
          <w:szCs w:val="24"/>
        </w:rPr>
        <w:t>, I</w:t>
      </w:r>
      <w:r w:rsidR="00AF51F9">
        <w:rPr>
          <w:rFonts w:ascii="Times New Roman" w:hAnsi="Times New Roman" w:cs="Times New Roman"/>
          <w:sz w:val="24"/>
          <w:szCs w:val="24"/>
        </w:rPr>
        <w:t xml:space="preserve"> </w:t>
      </w:r>
      <w:r w:rsidR="00A83E16">
        <w:rPr>
          <w:rFonts w:ascii="Times New Roman" w:hAnsi="Times New Roman" w:cs="Times New Roman"/>
          <w:sz w:val="24"/>
          <w:szCs w:val="24"/>
        </w:rPr>
        <w:t xml:space="preserve">consider how </w:t>
      </w:r>
      <w:r w:rsidR="00BD396E">
        <w:rPr>
          <w:rFonts w:ascii="Times New Roman" w:hAnsi="Times New Roman" w:cs="Times New Roman"/>
          <w:sz w:val="24"/>
          <w:szCs w:val="24"/>
        </w:rPr>
        <w:t>(re)</w:t>
      </w:r>
      <w:r w:rsidR="00A83E16">
        <w:rPr>
          <w:rFonts w:ascii="Times New Roman" w:hAnsi="Times New Roman" w:cs="Times New Roman"/>
          <w:sz w:val="24"/>
          <w:szCs w:val="24"/>
        </w:rPr>
        <w:t>reading</w:t>
      </w:r>
      <w:r w:rsidR="00677DA7">
        <w:rPr>
          <w:rFonts w:ascii="Times New Roman" w:hAnsi="Times New Roman" w:cs="Times New Roman"/>
          <w:sz w:val="24"/>
          <w:szCs w:val="24"/>
        </w:rPr>
        <w:t xml:space="preserve"> – </w:t>
      </w:r>
      <w:r w:rsidR="00A83E16">
        <w:rPr>
          <w:rFonts w:ascii="Times New Roman" w:hAnsi="Times New Roman" w:cs="Times New Roman"/>
          <w:sz w:val="24"/>
          <w:szCs w:val="24"/>
        </w:rPr>
        <w:t>by</w:t>
      </w:r>
      <w:r w:rsidR="00825EC9">
        <w:rPr>
          <w:rFonts w:ascii="Times New Roman" w:hAnsi="Times New Roman" w:cs="Times New Roman"/>
          <w:sz w:val="24"/>
          <w:szCs w:val="24"/>
        </w:rPr>
        <w:t xml:space="preserve"> following words on the page or </w:t>
      </w:r>
      <w:r w:rsidR="006662E7">
        <w:rPr>
          <w:rFonts w:ascii="Times New Roman" w:hAnsi="Times New Roman" w:cs="Times New Roman"/>
          <w:sz w:val="24"/>
          <w:szCs w:val="24"/>
        </w:rPr>
        <w:t>via listening</w:t>
      </w:r>
      <w:r w:rsidR="00AA7225">
        <w:rPr>
          <w:rStyle w:val="EndnoteReference"/>
          <w:rFonts w:ascii="Times New Roman" w:hAnsi="Times New Roman" w:cs="Times New Roman"/>
          <w:sz w:val="24"/>
          <w:szCs w:val="24"/>
        </w:rPr>
        <w:endnoteReference w:id="5"/>
      </w:r>
      <w:r w:rsidR="00677DA7">
        <w:rPr>
          <w:rFonts w:ascii="Times New Roman" w:hAnsi="Times New Roman" w:cs="Times New Roman"/>
          <w:sz w:val="24"/>
          <w:szCs w:val="24"/>
        </w:rPr>
        <w:t xml:space="preserve"> – </w:t>
      </w:r>
      <w:r w:rsidR="00B50BD4">
        <w:rPr>
          <w:rFonts w:ascii="Times New Roman" w:hAnsi="Times New Roman" w:cs="Times New Roman"/>
          <w:sz w:val="24"/>
          <w:szCs w:val="24"/>
        </w:rPr>
        <w:t xml:space="preserve">and haunting </w:t>
      </w:r>
      <w:r w:rsidR="00A83E16">
        <w:rPr>
          <w:rFonts w:ascii="Times New Roman" w:hAnsi="Times New Roman" w:cs="Times New Roman"/>
          <w:sz w:val="24"/>
          <w:szCs w:val="24"/>
        </w:rPr>
        <w:t>come together</w:t>
      </w:r>
      <w:r w:rsidR="00AA7225">
        <w:rPr>
          <w:rFonts w:ascii="Times New Roman" w:hAnsi="Times New Roman" w:cs="Times New Roman"/>
          <w:sz w:val="24"/>
          <w:szCs w:val="24"/>
        </w:rPr>
        <w:t xml:space="preserve"> to produce</w:t>
      </w:r>
      <w:r w:rsidR="00F971E5">
        <w:rPr>
          <w:rFonts w:ascii="Times New Roman" w:hAnsi="Times New Roman" w:cs="Times New Roman"/>
          <w:sz w:val="24"/>
          <w:szCs w:val="24"/>
        </w:rPr>
        <w:t xml:space="preserve"> particular</w:t>
      </w:r>
      <w:r w:rsidR="004575B8">
        <w:rPr>
          <w:rFonts w:ascii="Times New Roman" w:hAnsi="Times New Roman" w:cs="Times New Roman"/>
          <w:sz w:val="24"/>
          <w:szCs w:val="24"/>
        </w:rPr>
        <w:t xml:space="preserve"> </w:t>
      </w:r>
      <w:r w:rsidR="00AA7225">
        <w:rPr>
          <w:rFonts w:ascii="Times New Roman" w:hAnsi="Times New Roman" w:cs="Times New Roman"/>
          <w:sz w:val="24"/>
          <w:szCs w:val="24"/>
        </w:rPr>
        <w:t>‘</w:t>
      </w:r>
      <w:proofErr w:type="spellStart"/>
      <w:r w:rsidR="00AA7225">
        <w:rPr>
          <w:rFonts w:ascii="Times New Roman" w:hAnsi="Times New Roman" w:cs="Times New Roman"/>
          <w:sz w:val="24"/>
          <w:szCs w:val="24"/>
        </w:rPr>
        <w:t>spectro</w:t>
      </w:r>
      <w:proofErr w:type="spellEnd"/>
      <w:r w:rsidR="00AA7225">
        <w:rPr>
          <w:rFonts w:ascii="Times New Roman" w:hAnsi="Times New Roman" w:cs="Times New Roman"/>
          <w:sz w:val="24"/>
          <w:szCs w:val="24"/>
        </w:rPr>
        <w:t>-geographies</w:t>
      </w:r>
      <w:r w:rsidR="00F14A60">
        <w:rPr>
          <w:rFonts w:ascii="Times New Roman" w:hAnsi="Times New Roman" w:cs="Times New Roman"/>
          <w:sz w:val="24"/>
          <w:szCs w:val="24"/>
        </w:rPr>
        <w:t>’</w:t>
      </w:r>
      <w:r w:rsidR="00F02B8A">
        <w:rPr>
          <w:rFonts w:ascii="Times New Roman" w:hAnsi="Times New Roman" w:cs="Times New Roman"/>
          <w:sz w:val="24"/>
          <w:szCs w:val="24"/>
        </w:rPr>
        <w:t>.</w:t>
      </w:r>
      <w:r w:rsidR="001B32A9">
        <w:rPr>
          <w:rStyle w:val="EndnoteReference"/>
          <w:rFonts w:ascii="Times New Roman" w:hAnsi="Times New Roman" w:cs="Times New Roman"/>
          <w:sz w:val="24"/>
          <w:szCs w:val="24"/>
        </w:rPr>
        <w:endnoteReference w:id="6"/>
      </w:r>
      <w:r w:rsidR="001B32A9">
        <w:rPr>
          <w:rFonts w:ascii="Times New Roman" w:hAnsi="Times New Roman" w:cs="Times New Roman"/>
          <w:sz w:val="24"/>
          <w:szCs w:val="24"/>
        </w:rPr>
        <w:t xml:space="preserve"> </w:t>
      </w:r>
      <w:r w:rsidR="00F02B8A">
        <w:rPr>
          <w:rFonts w:ascii="Times New Roman" w:hAnsi="Times New Roman" w:cs="Times New Roman"/>
          <w:sz w:val="24"/>
          <w:szCs w:val="24"/>
        </w:rPr>
        <w:t>These</w:t>
      </w:r>
      <w:r w:rsidR="00D430EA">
        <w:rPr>
          <w:rFonts w:ascii="Times New Roman" w:hAnsi="Times New Roman" w:cs="Times New Roman"/>
          <w:sz w:val="24"/>
          <w:szCs w:val="24"/>
        </w:rPr>
        <w:t xml:space="preserve"> embrace the critical aspects of Derrida’s account </w:t>
      </w:r>
      <w:r w:rsidR="00D14CC8">
        <w:rPr>
          <w:rFonts w:ascii="Times New Roman" w:hAnsi="Times New Roman" w:cs="Times New Roman"/>
          <w:sz w:val="24"/>
          <w:szCs w:val="24"/>
        </w:rPr>
        <w:t>of Marxist ghosts</w:t>
      </w:r>
      <w:r w:rsidR="005B7153">
        <w:rPr>
          <w:rFonts w:ascii="Times New Roman" w:hAnsi="Times New Roman" w:cs="Times New Roman"/>
          <w:sz w:val="24"/>
          <w:szCs w:val="24"/>
        </w:rPr>
        <w:t>,</w:t>
      </w:r>
      <w:r w:rsidR="00D14CC8">
        <w:rPr>
          <w:rFonts w:ascii="Times New Roman" w:hAnsi="Times New Roman" w:cs="Times New Roman"/>
          <w:sz w:val="24"/>
          <w:szCs w:val="24"/>
        </w:rPr>
        <w:t xml:space="preserve"> </w:t>
      </w:r>
      <w:r w:rsidR="00D430EA">
        <w:rPr>
          <w:rFonts w:ascii="Times New Roman" w:hAnsi="Times New Roman" w:cs="Times New Roman"/>
          <w:sz w:val="24"/>
          <w:szCs w:val="24"/>
        </w:rPr>
        <w:t xml:space="preserve">even if they focus on </w:t>
      </w:r>
      <w:r w:rsidR="00AF51F9">
        <w:rPr>
          <w:rFonts w:ascii="Times New Roman" w:hAnsi="Times New Roman" w:cs="Times New Roman"/>
          <w:sz w:val="24"/>
          <w:szCs w:val="24"/>
        </w:rPr>
        <w:t xml:space="preserve">broader </w:t>
      </w:r>
      <w:r w:rsidR="00D430EA">
        <w:rPr>
          <w:rFonts w:ascii="Times New Roman" w:hAnsi="Times New Roman" w:cs="Times New Roman"/>
          <w:sz w:val="24"/>
          <w:szCs w:val="24"/>
        </w:rPr>
        <w:t>questions of ethnicity, belonging and participation in social life rather than</w:t>
      </w:r>
      <w:r w:rsidR="00256749">
        <w:rPr>
          <w:rFonts w:ascii="Times New Roman" w:hAnsi="Times New Roman" w:cs="Times New Roman"/>
          <w:sz w:val="24"/>
          <w:szCs w:val="24"/>
        </w:rPr>
        <w:t xml:space="preserve"> </w:t>
      </w:r>
      <w:r w:rsidR="00D430EA">
        <w:rPr>
          <w:rFonts w:ascii="Times New Roman" w:hAnsi="Times New Roman" w:cs="Times New Roman"/>
          <w:sz w:val="24"/>
          <w:szCs w:val="24"/>
        </w:rPr>
        <w:t>c</w:t>
      </w:r>
      <w:r w:rsidR="00D14CC8">
        <w:rPr>
          <w:rFonts w:ascii="Times New Roman" w:hAnsi="Times New Roman" w:cs="Times New Roman"/>
          <w:sz w:val="24"/>
          <w:szCs w:val="24"/>
        </w:rPr>
        <w:t>l</w:t>
      </w:r>
      <w:r w:rsidR="00D430EA">
        <w:rPr>
          <w:rFonts w:ascii="Times New Roman" w:hAnsi="Times New Roman" w:cs="Times New Roman"/>
          <w:sz w:val="24"/>
          <w:szCs w:val="24"/>
        </w:rPr>
        <w:t>ass</w:t>
      </w:r>
      <w:r w:rsidR="002E7F2B">
        <w:rPr>
          <w:rFonts w:ascii="Times New Roman" w:hAnsi="Times New Roman" w:cs="Times New Roman"/>
          <w:sz w:val="24"/>
          <w:szCs w:val="24"/>
        </w:rPr>
        <w:t xml:space="preserve"> inequalities</w:t>
      </w:r>
      <w:r w:rsidR="00387FB3">
        <w:rPr>
          <w:rFonts w:ascii="Times New Roman" w:hAnsi="Times New Roman" w:cs="Times New Roman"/>
          <w:sz w:val="24"/>
          <w:szCs w:val="24"/>
        </w:rPr>
        <w:t xml:space="preserve"> specifically</w:t>
      </w:r>
      <w:r w:rsidR="00D430EA">
        <w:rPr>
          <w:rFonts w:ascii="Times New Roman" w:hAnsi="Times New Roman" w:cs="Times New Roman"/>
          <w:sz w:val="24"/>
          <w:szCs w:val="24"/>
        </w:rPr>
        <w:t>.</w:t>
      </w:r>
      <w:r w:rsidR="002E7F2B">
        <w:rPr>
          <w:rFonts w:ascii="Times New Roman" w:hAnsi="Times New Roman" w:cs="Times New Roman"/>
          <w:sz w:val="24"/>
          <w:szCs w:val="24"/>
        </w:rPr>
        <w:t xml:space="preserve"> </w:t>
      </w:r>
      <w:r w:rsidR="00ED1A08">
        <w:rPr>
          <w:rFonts w:ascii="Times New Roman" w:hAnsi="Times New Roman" w:cs="Times New Roman"/>
          <w:sz w:val="24"/>
          <w:szCs w:val="24"/>
        </w:rPr>
        <w:t>I</w:t>
      </w:r>
      <w:r w:rsidR="002E7F2B">
        <w:rPr>
          <w:rFonts w:ascii="Times New Roman" w:hAnsi="Times New Roman" w:cs="Times New Roman"/>
          <w:sz w:val="24"/>
          <w:szCs w:val="24"/>
        </w:rPr>
        <w:t xml:space="preserve"> shall</w:t>
      </w:r>
      <w:r w:rsidR="00ED1A08">
        <w:rPr>
          <w:rFonts w:ascii="Times New Roman" w:hAnsi="Times New Roman" w:cs="Times New Roman"/>
          <w:sz w:val="24"/>
          <w:szCs w:val="24"/>
        </w:rPr>
        <w:t xml:space="preserve"> </w:t>
      </w:r>
      <w:r w:rsidR="00136363">
        <w:rPr>
          <w:rFonts w:ascii="Times New Roman" w:hAnsi="Times New Roman" w:cs="Times New Roman"/>
          <w:sz w:val="24"/>
          <w:szCs w:val="24"/>
        </w:rPr>
        <w:t xml:space="preserve">bring together literary analysis and reflections on a digital map project I devised and undertook with sound and media artist, Philip </w:t>
      </w:r>
      <w:r w:rsidR="00F971E5">
        <w:rPr>
          <w:rFonts w:ascii="Times New Roman" w:hAnsi="Times New Roman" w:cs="Times New Roman"/>
          <w:sz w:val="24"/>
          <w:szCs w:val="24"/>
        </w:rPr>
        <w:t xml:space="preserve">(Phil) </w:t>
      </w:r>
      <w:proofErr w:type="spellStart"/>
      <w:r w:rsidR="00136363">
        <w:rPr>
          <w:rFonts w:ascii="Times New Roman" w:hAnsi="Times New Roman" w:cs="Times New Roman"/>
          <w:sz w:val="24"/>
          <w:szCs w:val="24"/>
        </w:rPr>
        <w:t>Lichti</w:t>
      </w:r>
      <w:proofErr w:type="spellEnd"/>
      <w:r w:rsidR="00136363">
        <w:rPr>
          <w:rFonts w:ascii="Times New Roman" w:hAnsi="Times New Roman" w:cs="Times New Roman"/>
          <w:sz w:val="24"/>
          <w:szCs w:val="24"/>
        </w:rPr>
        <w:t xml:space="preserve">, called ‘Fictional Montreal/Montréal </w:t>
      </w:r>
      <w:proofErr w:type="spellStart"/>
      <w:r w:rsidR="00136363">
        <w:rPr>
          <w:rFonts w:ascii="Times New Roman" w:hAnsi="Times New Roman" w:cs="Times New Roman"/>
          <w:sz w:val="24"/>
          <w:szCs w:val="24"/>
        </w:rPr>
        <w:t>fictif</w:t>
      </w:r>
      <w:proofErr w:type="spellEnd"/>
      <w:r w:rsidR="00136363">
        <w:rPr>
          <w:rFonts w:ascii="Times New Roman" w:hAnsi="Times New Roman" w:cs="Times New Roman"/>
          <w:sz w:val="24"/>
          <w:szCs w:val="24"/>
        </w:rPr>
        <w:t>’.</w:t>
      </w:r>
      <w:r w:rsidR="00136363">
        <w:rPr>
          <w:rStyle w:val="EndnoteReference"/>
          <w:rFonts w:ascii="Times New Roman" w:hAnsi="Times New Roman" w:cs="Times New Roman"/>
          <w:sz w:val="24"/>
          <w:szCs w:val="24"/>
        </w:rPr>
        <w:endnoteReference w:id="7"/>
      </w:r>
      <w:r w:rsidR="00136363">
        <w:rPr>
          <w:rFonts w:ascii="Times New Roman" w:hAnsi="Times New Roman" w:cs="Times New Roman"/>
          <w:sz w:val="24"/>
          <w:szCs w:val="24"/>
        </w:rPr>
        <w:t xml:space="preserve"> </w:t>
      </w:r>
      <w:r w:rsidR="005D60F0">
        <w:rPr>
          <w:rFonts w:ascii="Times New Roman" w:hAnsi="Times New Roman" w:cs="Times New Roman"/>
          <w:sz w:val="24"/>
          <w:szCs w:val="24"/>
        </w:rPr>
        <w:t>I</w:t>
      </w:r>
      <w:r w:rsidR="00AF51F9">
        <w:rPr>
          <w:rFonts w:ascii="Times New Roman" w:hAnsi="Times New Roman" w:cs="Times New Roman"/>
          <w:sz w:val="24"/>
          <w:szCs w:val="24"/>
        </w:rPr>
        <w:t>n so doing, I examine</w:t>
      </w:r>
      <w:r w:rsidR="003F3B52">
        <w:rPr>
          <w:rFonts w:ascii="Times New Roman" w:hAnsi="Times New Roman" w:cs="Times New Roman"/>
          <w:sz w:val="24"/>
          <w:szCs w:val="24"/>
        </w:rPr>
        <w:t xml:space="preserve"> how the unsaid and unsayable in </w:t>
      </w:r>
      <w:r w:rsidR="00AF51F9">
        <w:rPr>
          <w:rFonts w:ascii="Times New Roman" w:hAnsi="Times New Roman" w:cs="Times New Roman"/>
          <w:sz w:val="24"/>
          <w:szCs w:val="24"/>
        </w:rPr>
        <w:t xml:space="preserve">Madeleine </w:t>
      </w:r>
      <w:proofErr w:type="spellStart"/>
      <w:r w:rsidR="003F3B52">
        <w:rPr>
          <w:rFonts w:ascii="Times New Roman" w:hAnsi="Times New Roman" w:cs="Times New Roman"/>
          <w:sz w:val="24"/>
          <w:szCs w:val="24"/>
        </w:rPr>
        <w:t>Thien’s</w:t>
      </w:r>
      <w:proofErr w:type="spellEnd"/>
      <w:r w:rsidR="00F02B8A">
        <w:rPr>
          <w:rFonts w:ascii="Times New Roman" w:hAnsi="Times New Roman" w:cs="Times New Roman"/>
          <w:sz w:val="24"/>
          <w:szCs w:val="24"/>
        </w:rPr>
        <w:t xml:space="preserve"> </w:t>
      </w:r>
      <w:r w:rsidR="003941C9">
        <w:rPr>
          <w:rFonts w:ascii="Times New Roman" w:hAnsi="Times New Roman" w:cs="Times New Roman"/>
          <w:sz w:val="24"/>
          <w:szCs w:val="24"/>
        </w:rPr>
        <w:t>novel,</w:t>
      </w:r>
      <w:r w:rsidR="003F3B52">
        <w:rPr>
          <w:rFonts w:ascii="Times New Roman" w:hAnsi="Times New Roman" w:cs="Times New Roman"/>
          <w:sz w:val="24"/>
          <w:szCs w:val="24"/>
        </w:rPr>
        <w:t xml:space="preserve"> </w:t>
      </w:r>
      <w:r w:rsidR="003941C9">
        <w:rPr>
          <w:rFonts w:ascii="Times New Roman" w:hAnsi="Times New Roman" w:cs="Times New Roman"/>
          <w:i/>
          <w:sz w:val="24"/>
          <w:szCs w:val="24"/>
        </w:rPr>
        <w:t>Dogs at the Perimeter</w:t>
      </w:r>
      <w:r w:rsidR="005545C9">
        <w:rPr>
          <w:rFonts w:ascii="Times New Roman" w:hAnsi="Times New Roman" w:cs="Times New Roman"/>
          <w:sz w:val="24"/>
          <w:szCs w:val="24"/>
        </w:rPr>
        <w:t xml:space="preserve"> </w:t>
      </w:r>
      <w:r w:rsidR="002248BE">
        <w:rPr>
          <w:rFonts w:ascii="Times New Roman" w:hAnsi="Times New Roman" w:cs="Times New Roman"/>
          <w:sz w:val="24"/>
          <w:szCs w:val="24"/>
        </w:rPr>
        <w:t>co</w:t>
      </w:r>
      <w:r w:rsidR="008B3D4D">
        <w:rPr>
          <w:rFonts w:ascii="Times New Roman" w:hAnsi="Times New Roman" w:cs="Times New Roman"/>
          <w:sz w:val="24"/>
          <w:szCs w:val="24"/>
        </w:rPr>
        <w:t>ntribute to</w:t>
      </w:r>
      <w:r w:rsidR="003F3B52">
        <w:rPr>
          <w:rFonts w:ascii="Times New Roman" w:hAnsi="Times New Roman" w:cs="Times New Roman"/>
          <w:sz w:val="24"/>
          <w:szCs w:val="24"/>
        </w:rPr>
        <w:t xml:space="preserve"> a set of </w:t>
      </w:r>
      <w:r w:rsidR="00C81F59">
        <w:rPr>
          <w:rFonts w:ascii="Times New Roman" w:hAnsi="Times New Roman" w:cs="Times New Roman"/>
          <w:sz w:val="24"/>
          <w:szCs w:val="24"/>
        </w:rPr>
        <w:t>troubling</w:t>
      </w:r>
      <w:r w:rsidR="003F3B52">
        <w:rPr>
          <w:rFonts w:ascii="Times New Roman" w:hAnsi="Times New Roman" w:cs="Times New Roman"/>
          <w:sz w:val="24"/>
          <w:szCs w:val="24"/>
        </w:rPr>
        <w:t xml:space="preserve"> textual hauntings which nevertheless offer a politics of hope.</w:t>
      </w:r>
      <w:bookmarkStart w:id="5" w:name="_Hlk512537589"/>
      <w:r w:rsidR="00F02B8A">
        <w:rPr>
          <w:rStyle w:val="EndnoteReference"/>
          <w:rFonts w:ascii="Times New Roman" w:hAnsi="Times New Roman" w:cs="Times New Roman"/>
          <w:sz w:val="24"/>
          <w:szCs w:val="24"/>
        </w:rPr>
        <w:endnoteReference w:id="8"/>
      </w:r>
      <w:r w:rsidR="00871A74">
        <w:rPr>
          <w:rFonts w:ascii="Times New Roman" w:hAnsi="Times New Roman" w:cs="Times New Roman"/>
          <w:sz w:val="24"/>
          <w:szCs w:val="24"/>
        </w:rPr>
        <w:t xml:space="preserve"> </w:t>
      </w:r>
      <w:r w:rsidR="002248BE">
        <w:rPr>
          <w:rFonts w:ascii="Times New Roman" w:hAnsi="Times New Roman" w:cs="Times New Roman"/>
          <w:sz w:val="24"/>
          <w:szCs w:val="24"/>
        </w:rPr>
        <w:t>C</w:t>
      </w:r>
      <w:r w:rsidR="003F3B52">
        <w:rPr>
          <w:rFonts w:ascii="Times New Roman" w:hAnsi="Times New Roman" w:cs="Times New Roman"/>
          <w:sz w:val="24"/>
          <w:szCs w:val="24"/>
        </w:rPr>
        <w:t>ontrast</w:t>
      </w:r>
      <w:r w:rsidR="002248BE">
        <w:rPr>
          <w:rFonts w:ascii="Times New Roman" w:hAnsi="Times New Roman" w:cs="Times New Roman"/>
          <w:sz w:val="24"/>
          <w:szCs w:val="24"/>
        </w:rPr>
        <w:t>ing</w:t>
      </w:r>
      <w:r w:rsidR="003F3B52">
        <w:rPr>
          <w:rFonts w:ascii="Times New Roman" w:hAnsi="Times New Roman" w:cs="Times New Roman"/>
          <w:sz w:val="24"/>
          <w:szCs w:val="24"/>
        </w:rPr>
        <w:t xml:space="preserve"> the absence of sound in </w:t>
      </w:r>
      <w:r w:rsidR="003F3B52">
        <w:rPr>
          <w:rFonts w:ascii="Times New Roman" w:hAnsi="Times New Roman" w:cs="Times New Roman"/>
          <w:i/>
          <w:sz w:val="24"/>
          <w:szCs w:val="24"/>
        </w:rPr>
        <w:t>Dogs at the Perimeter</w:t>
      </w:r>
      <w:r w:rsidR="003F3B52">
        <w:rPr>
          <w:rFonts w:ascii="Times New Roman" w:hAnsi="Times New Roman" w:cs="Times New Roman"/>
          <w:sz w:val="24"/>
          <w:szCs w:val="24"/>
        </w:rPr>
        <w:t xml:space="preserve"> with </w:t>
      </w:r>
      <w:r w:rsidR="002248BE">
        <w:rPr>
          <w:rFonts w:ascii="Times New Roman" w:hAnsi="Times New Roman" w:cs="Times New Roman"/>
          <w:sz w:val="24"/>
          <w:szCs w:val="24"/>
        </w:rPr>
        <w:t xml:space="preserve">the </w:t>
      </w:r>
      <w:r w:rsidR="00871A74">
        <w:rPr>
          <w:rFonts w:ascii="Times New Roman" w:hAnsi="Times New Roman" w:cs="Times New Roman"/>
          <w:sz w:val="24"/>
          <w:szCs w:val="24"/>
        </w:rPr>
        <w:t>presence of sound on the map</w:t>
      </w:r>
      <w:r w:rsidR="002248BE">
        <w:rPr>
          <w:rFonts w:ascii="Times New Roman" w:hAnsi="Times New Roman" w:cs="Times New Roman"/>
          <w:sz w:val="24"/>
          <w:szCs w:val="24"/>
        </w:rPr>
        <w:t>,</w:t>
      </w:r>
      <w:r w:rsidR="00F82309">
        <w:rPr>
          <w:rFonts w:ascii="Times New Roman" w:hAnsi="Times New Roman" w:cs="Times New Roman"/>
          <w:sz w:val="24"/>
          <w:szCs w:val="24"/>
        </w:rPr>
        <w:t xml:space="preserve"> </w:t>
      </w:r>
      <w:r w:rsidR="002248BE">
        <w:rPr>
          <w:rFonts w:ascii="Times New Roman" w:hAnsi="Times New Roman" w:cs="Times New Roman"/>
          <w:sz w:val="24"/>
          <w:szCs w:val="24"/>
        </w:rPr>
        <w:t xml:space="preserve">I argue that both </w:t>
      </w:r>
      <w:r w:rsidR="00F82309">
        <w:rPr>
          <w:rFonts w:ascii="Times New Roman" w:hAnsi="Times New Roman" w:cs="Times New Roman"/>
          <w:sz w:val="24"/>
          <w:szCs w:val="24"/>
        </w:rPr>
        <w:t>embrace th</w:t>
      </w:r>
      <w:r w:rsidR="002248BE">
        <w:rPr>
          <w:rFonts w:ascii="Times New Roman" w:hAnsi="Times New Roman" w:cs="Times New Roman"/>
          <w:sz w:val="24"/>
          <w:szCs w:val="24"/>
        </w:rPr>
        <w:t xml:space="preserve">e </w:t>
      </w:r>
      <w:r w:rsidR="00F82309">
        <w:rPr>
          <w:rFonts w:ascii="Times New Roman" w:hAnsi="Times New Roman" w:cs="Times New Roman"/>
          <w:sz w:val="24"/>
          <w:szCs w:val="24"/>
        </w:rPr>
        <w:t xml:space="preserve">potentially utopian aspect of </w:t>
      </w:r>
      <w:proofErr w:type="spellStart"/>
      <w:r w:rsidR="00F82309">
        <w:rPr>
          <w:rFonts w:ascii="Times New Roman" w:hAnsi="Times New Roman" w:cs="Times New Roman"/>
          <w:sz w:val="24"/>
          <w:szCs w:val="24"/>
        </w:rPr>
        <w:t>spectrality</w:t>
      </w:r>
      <w:proofErr w:type="spellEnd"/>
      <w:r w:rsidR="00F82309">
        <w:rPr>
          <w:rFonts w:ascii="Times New Roman" w:hAnsi="Times New Roman" w:cs="Times New Roman"/>
          <w:sz w:val="24"/>
          <w:szCs w:val="24"/>
        </w:rPr>
        <w:t xml:space="preserve"> </w:t>
      </w:r>
      <w:r w:rsidR="0022239A">
        <w:rPr>
          <w:rFonts w:ascii="Times New Roman" w:hAnsi="Times New Roman" w:cs="Times New Roman"/>
          <w:sz w:val="24"/>
          <w:szCs w:val="24"/>
        </w:rPr>
        <w:t>identified b</w:t>
      </w:r>
      <w:r w:rsidR="00ED1A08">
        <w:rPr>
          <w:rFonts w:ascii="Times New Roman" w:hAnsi="Times New Roman" w:cs="Times New Roman"/>
          <w:sz w:val="24"/>
          <w:szCs w:val="24"/>
        </w:rPr>
        <w:t xml:space="preserve">y </w:t>
      </w:r>
      <w:r w:rsidR="0022239A">
        <w:rPr>
          <w:rFonts w:ascii="Times New Roman" w:hAnsi="Times New Roman" w:cs="Times New Roman"/>
          <w:sz w:val="24"/>
          <w:szCs w:val="24"/>
        </w:rPr>
        <w:t>Derrida</w:t>
      </w:r>
      <w:r w:rsidR="00116073">
        <w:rPr>
          <w:rFonts w:ascii="Times New Roman" w:hAnsi="Times New Roman" w:cs="Times New Roman"/>
          <w:sz w:val="24"/>
          <w:szCs w:val="24"/>
        </w:rPr>
        <w:t>.</w:t>
      </w:r>
      <w:r w:rsidR="002F74C8">
        <w:rPr>
          <w:rStyle w:val="EndnoteReference"/>
          <w:rFonts w:ascii="Times New Roman" w:hAnsi="Times New Roman" w:cs="Times New Roman"/>
          <w:sz w:val="24"/>
          <w:szCs w:val="24"/>
        </w:rPr>
        <w:endnoteReference w:id="9"/>
      </w:r>
      <w:r w:rsidR="00116073">
        <w:rPr>
          <w:rFonts w:ascii="Times New Roman" w:hAnsi="Times New Roman" w:cs="Times New Roman"/>
          <w:sz w:val="24"/>
          <w:szCs w:val="24"/>
        </w:rPr>
        <w:t xml:space="preserve"> These sonic spectres</w:t>
      </w:r>
      <w:r w:rsidR="00ED1A08">
        <w:rPr>
          <w:rFonts w:ascii="Times New Roman" w:hAnsi="Times New Roman" w:cs="Times New Roman"/>
          <w:sz w:val="24"/>
          <w:szCs w:val="24"/>
        </w:rPr>
        <w:t xml:space="preserve"> enabl</w:t>
      </w:r>
      <w:r w:rsidR="00116073">
        <w:rPr>
          <w:rFonts w:ascii="Times New Roman" w:hAnsi="Times New Roman" w:cs="Times New Roman"/>
          <w:sz w:val="24"/>
          <w:szCs w:val="24"/>
        </w:rPr>
        <w:t>e</w:t>
      </w:r>
      <w:r w:rsidR="00ED1A08">
        <w:rPr>
          <w:rFonts w:ascii="Times New Roman" w:hAnsi="Times New Roman" w:cs="Times New Roman"/>
          <w:sz w:val="24"/>
          <w:szCs w:val="24"/>
        </w:rPr>
        <w:t xml:space="preserve"> imaginative engagements with the city which</w:t>
      </w:r>
      <w:r w:rsidR="00387FB3">
        <w:rPr>
          <w:rFonts w:ascii="Times New Roman" w:hAnsi="Times New Roman" w:cs="Times New Roman"/>
          <w:sz w:val="24"/>
          <w:szCs w:val="24"/>
        </w:rPr>
        <w:t xml:space="preserve"> may, </w:t>
      </w:r>
      <w:r w:rsidR="00D0528C">
        <w:rPr>
          <w:rFonts w:ascii="Times New Roman" w:hAnsi="Times New Roman" w:cs="Times New Roman"/>
          <w:sz w:val="24"/>
          <w:szCs w:val="24"/>
        </w:rPr>
        <w:t>in turn,</w:t>
      </w:r>
      <w:r w:rsidR="00ED1A08">
        <w:rPr>
          <w:rFonts w:ascii="Times New Roman" w:hAnsi="Times New Roman" w:cs="Times New Roman"/>
          <w:sz w:val="24"/>
          <w:szCs w:val="24"/>
        </w:rPr>
        <w:t xml:space="preserve"> </w:t>
      </w:r>
      <w:r w:rsidR="00387FB3">
        <w:rPr>
          <w:rFonts w:ascii="Times New Roman" w:hAnsi="Times New Roman" w:cs="Times New Roman"/>
          <w:sz w:val="24"/>
          <w:szCs w:val="24"/>
        </w:rPr>
        <w:t>become</w:t>
      </w:r>
      <w:r w:rsidR="00ED1A08">
        <w:rPr>
          <w:rFonts w:ascii="Times New Roman" w:hAnsi="Times New Roman" w:cs="Times New Roman"/>
          <w:sz w:val="24"/>
          <w:szCs w:val="24"/>
        </w:rPr>
        <w:t xml:space="preserve"> material</w:t>
      </w:r>
      <w:r w:rsidR="00D0528C">
        <w:rPr>
          <w:rFonts w:ascii="Times New Roman" w:hAnsi="Times New Roman" w:cs="Times New Roman"/>
          <w:sz w:val="24"/>
          <w:szCs w:val="24"/>
        </w:rPr>
        <w:t xml:space="preserve"> ones</w:t>
      </w:r>
      <w:r w:rsidR="00ED1A08">
        <w:rPr>
          <w:rFonts w:ascii="Times New Roman" w:hAnsi="Times New Roman" w:cs="Times New Roman"/>
          <w:sz w:val="24"/>
          <w:szCs w:val="24"/>
        </w:rPr>
        <w:t>.</w:t>
      </w:r>
    </w:p>
    <w:bookmarkEnd w:id="5"/>
    <w:p w:rsidR="003E2678" w:rsidRDefault="00400E26" w:rsidP="00433C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Derrida highlights the connection between </w:t>
      </w:r>
      <w:proofErr w:type="spellStart"/>
      <w:r>
        <w:rPr>
          <w:rFonts w:ascii="Times New Roman" w:hAnsi="Times New Roman" w:cs="Times New Roman"/>
          <w:sz w:val="24"/>
          <w:szCs w:val="24"/>
        </w:rPr>
        <w:t>spectrality</w:t>
      </w:r>
      <w:proofErr w:type="spellEnd"/>
      <w:r>
        <w:rPr>
          <w:rFonts w:ascii="Times New Roman" w:hAnsi="Times New Roman" w:cs="Times New Roman"/>
          <w:sz w:val="24"/>
          <w:szCs w:val="24"/>
        </w:rPr>
        <w:t xml:space="preserve"> and the uncanny:</w:t>
      </w:r>
      <w:r w:rsidR="00371A11">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t>
      </w:r>
      <w:r w:rsidRPr="002820AA">
        <w:rPr>
          <w:rFonts w:ascii="Times New Roman" w:hAnsi="Times New Roman" w:cs="Times New Roman"/>
          <w:sz w:val="24"/>
          <w:szCs w:val="24"/>
        </w:rPr>
        <w:t xml:space="preserve">Freud’s famous account </w:t>
      </w:r>
      <w:r>
        <w:rPr>
          <w:rFonts w:ascii="Times New Roman" w:hAnsi="Times New Roman" w:cs="Times New Roman"/>
          <w:sz w:val="24"/>
          <w:szCs w:val="24"/>
        </w:rPr>
        <w:t>of ‘</w:t>
      </w:r>
      <w:r w:rsidRPr="00435385">
        <w:rPr>
          <w:rFonts w:ascii="Times New Roman" w:hAnsi="Times New Roman" w:cs="Times New Roman"/>
          <w:sz w:val="24"/>
          <w:szCs w:val="24"/>
        </w:rPr>
        <w:t>that class of the frightening which leads back to what is known of old and long familiar</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t>
      </w:r>
      <w:r w:rsidR="0003236E" w:rsidRPr="002820AA">
        <w:rPr>
          <w:rFonts w:ascii="Times New Roman" w:hAnsi="Times New Roman" w:cs="Times New Roman"/>
          <w:sz w:val="24"/>
          <w:szCs w:val="24"/>
        </w:rPr>
        <w:t>I</w:t>
      </w:r>
      <w:r>
        <w:rPr>
          <w:rFonts w:ascii="Times New Roman" w:hAnsi="Times New Roman" w:cs="Times New Roman"/>
          <w:sz w:val="24"/>
          <w:szCs w:val="24"/>
        </w:rPr>
        <w:t>n literary studies, ha</w:t>
      </w:r>
      <w:r w:rsidR="00C14068">
        <w:rPr>
          <w:rFonts w:ascii="Times New Roman" w:hAnsi="Times New Roman" w:cs="Times New Roman"/>
          <w:sz w:val="24"/>
          <w:szCs w:val="24"/>
        </w:rPr>
        <w:t>unting is generally</w:t>
      </w:r>
      <w:r w:rsidR="0003236E" w:rsidRPr="002820AA">
        <w:rPr>
          <w:rFonts w:ascii="Times New Roman" w:hAnsi="Times New Roman" w:cs="Times New Roman"/>
          <w:sz w:val="24"/>
          <w:szCs w:val="24"/>
        </w:rPr>
        <w:t xml:space="preserve"> identified</w:t>
      </w:r>
      <w:r>
        <w:rPr>
          <w:rFonts w:ascii="Times New Roman" w:hAnsi="Times New Roman" w:cs="Times New Roman"/>
          <w:sz w:val="24"/>
          <w:szCs w:val="24"/>
        </w:rPr>
        <w:t xml:space="preserve"> w</w:t>
      </w:r>
      <w:r w:rsidR="0003236E" w:rsidRPr="002820AA">
        <w:rPr>
          <w:rFonts w:ascii="Times New Roman" w:hAnsi="Times New Roman" w:cs="Times New Roman"/>
          <w:sz w:val="24"/>
          <w:szCs w:val="24"/>
        </w:rPr>
        <w:t>ith the uncann</w:t>
      </w:r>
      <w:r>
        <w:rPr>
          <w:rFonts w:ascii="Times New Roman" w:hAnsi="Times New Roman" w:cs="Times New Roman"/>
          <w:sz w:val="24"/>
          <w:szCs w:val="24"/>
        </w:rPr>
        <w:t>y;</w:t>
      </w:r>
      <w:r w:rsidR="00435385">
        <w:rPr>
          <w:rFonts w:ascii="Times New Roman" w:hAnsi="Times New Roman" w:cs="Times New Roman"/>
          <w:sz w:val="24"/>
          <w:szCs w:val="24"/>
        </w:rPr>
        <w:t xml:space="preserve"> </w:t>
      </w:r>
      <w:r w:rsidR="0003236E" w:rsidRPr="002820AA">
        <w:rPr>
          <w:rFonts w:ascii="Times New Roman" w:hAnsi="Times New Roman" w:cs="Times New Roman"/>
          <w:sz w:val="24"/>
          <w:szCs w:val="24"/>
        </w:rPr>
        <w:t xml:space="preserve">associated with the </w:t>
      </w:r>
      <w:r w:rsidR="00194835">
        <w:rPr>
          <w:rFonts w:ascii="Times New Roman" w:hAnsi="Times New Roman" w:cs="Times New Roman"/>
          <w:sz w:val="24"/>
          <w:szCs w:val="24"/>
        </w:rPr>
        <w:lastRenderedPageBreak/>
        <w:t xml:space="preserve">return of a repressed </w:t>
      </w:r>
      <w:r w:rsidR="0003236E" w:rsidRPr="002820AA">
        <w:rPr>
          <w:rFonts w:ascii="Times New Roman" w:hAnsi="Times New Roman" w:cs="Times New Roman"/>
          <w:sz w:val="24"/>
          <w:szCs w:val="24"/>
        </w:rPr>
        <w:t>wish</w:t>
      </w:r>
      <w:r w:rsidR="00194835">
        <w:rPr>
          <w:rFonts w:ascii="Times New Roman" w:hAnsi="Times New Roman" w:cs="Times New Roman"/>
          <w:sz w:val="24"/>
          <w:szCs w:val="24"/>
        </w:rPr>
        <w:t xml:space="preserve"> or </w:t>
      </w:r>
      <w:r w:rsidR="00DE6BB4">
        <w:rPr>
          <w:rFonts w:ascii="Times New Roman" w:hAnsi="Times New Roman" w:cs="Times New Roman"/>
          <w:sz w:val="24"/>
          <w:szCs w:val="24"/>
        </w:rPr>
        <w:t>desire or, as Avery F. Gordon identifies, a broader superstition</w:t>
      </w:r>
      <w:r w:rsidR="0003236E" w:rsidRPr="002820AA">
        <w:rPr>
          <w:rFonts w:ascii="Times New Roman" w:hAnsi="Times New Roman" w:cs="Times New Roman"/>
          <w:sz w:val="24"/>
          <w:szCs w:val="24"/>
        </w:rPr>
        <w:t>.</w:t>
      </w:r>
      <w:r w:rsidR="00F06987">
        <w:rPr>
          <w:rStyle w:val="EndnoteReference"/>
          <w:rFonts w:ascii="Times New Roman" w:hAnsi="Times New Roman" w:cs="Times New Roman"/>
          <w:sz w:val="24"/>
          <w:szCs w:val="24"/>
        </w:rPr>
        <w:endnoteReference w:id="12"/>
      </w:r>
      <w:r w:rsidR="0003236E" w:rsidRPr="002820AA">
        <w:rPr>
          <w:rFonts w:ascii="Times New Roman" w:hAnsi="Times New Roman" w:cs="Times New Roman"/>
          <w:sz w:val="24"/>
          <w:szCs w:val="24"/>
        </w:rPr>
        <w:t xml:space="preserve"> Another psychoanalytically informed conception of haunting is at play in the work of several postcolonial theorists, who suggest that </w:t>
      </w:r>
      <w:r w:rsidR="00CD7A8C">
        <w:rPr>
          <w:rFonts w:ascii="Times New Roman" w:hAnsi="Times New Roman" w:cs="Times New Roman"/>
          <w:sz w:val="24"/>
          <w:szCs w:val="24"/>
        </w:rPr>
        <w:t>it</w:t>
      </w:r>
      <w:r w:rsidR="0003236E" w:rsidRPr="002820AA">
        <w:rPr>
          <w:rFonts w:ascii="Times New Roman" w:hAnsi="Times New Roman" w:cs="Times New Roman"/>
          <w:sz w:val="24"/>
          <w:szCs w:val="24"/>
        </w:rPr>
        <w:t xml:space="preserve"> reveals the workings and history of colonialism which are otherwise rendered invisible by their power</w:t>
      </w:r>
      <w:r w:rsidR="00DE6BB4">
        <w:rPr>
          <w:rFonts w:ascii="Times New Roman" w:hAnsi="Times New Roman" w:cs="Times New Roman"/>
          <w:sz w:val="24"/>
          <w:szCs w:val="24"/>
        </w:rPr>
        <w:t xml:space="preserve">. </w:t>
      </w:r>
      <w:r w:rsidR="0003236E" w:rsidRPr="002820AA">
        <w:rPr>
          <w:rFonts w:ascii="Times New Roman" w:hAnsi="Times New Roman" w:cs="Times New Roman"/>
          <w:sz w:val="24"/>
          <w:szCs w:val="24"/>
        </w:rPr>
        <w:t xml:space="preserve">In his analysis of some of the limitations of this approach, Michael F. </w:t>
      </w:r>
      <w:proofErr w:type="spellStart"/>
      <w:r w:rsidR="0003236E" w:rsidRPr="002820AA">
        <w:rPr>
          <w:rFonts w:ascii="Times New Roman" w:hAnsi="Times New Roman" w:cs="Times New Roman"/>
          <w:sz w:val="24"/>
          <w:szCs w:val="24"/>
        </w:rPr>
        <w:t>O’Riley</w:t>
      </w:r>
      <w:proofErr w:type="spellEnd"/>
      <w:r w:rsidR="0003236E" w:rsidRPr="002820AA">
        <w:rPr>
          <w:rFonts w:ascii="Times New Roman" w:hAnsi="Times New Roman" w:cs="Times New Roman"/>
          <w:sz w:val="24"/>
          <w:szCs w:val="24"/>
        </w:rPr>
        <w:t xml:space="preserve"> describes how ‘postcolonial haunting</w:t>
      </w:r>
      <w:r w:rsidR="00350AD2">
        <w:rPr>
          <w:rFonts w:ascii="Times New Roman" w:hAnsi="Times New Roman" w:cs="Times New Roman"/>
          <w:sz w:val="24"/>
          <w:szCs w:val="24"/>
        </w:rPr>
        <w:t xml:space="preserve"> . . . </w:t>
      </w:r>
      <w:r w:rsidR="0003236E" w:rsidRPr="002820AA">
        <w:rPr>
          <w:rFonts w:ascii="Times New Roman" w:hAnsi="Times New Roman" w:cs="Times New Roman"/>
          <w:sz w:val="24"/>
          <w:szCs w:val="24"/>
        </w:rPr>
        <w:t xml:space="preserve">is figured as an interruptive or affective moment </w:t>
      </w:r>
      <w:proofErr w:type="gramStart"/>
      <w:r w:rsidR="0003236E" w:rsidRPr="002820AA">
        <w:rPr>
          <w:rFonts w:ascii="Times New Roman" w:hAnsi="Times New Roman" w:cs="Times New Roman"/>
          <w:sz w:val="24"/>
          <w:szCs w:val="24"/>
        </w:rPr>
        <w:t>in the course of</w:t>
      </w:r>
      <w:proofErr w:type="gramEnd"/>
      <w:r w:rsidR="0003236E" w:rsidRPr="002820AA">
        <w:rPr>
          <w:rFonts w:ascii="Times New Roman" w:hAnsi="Times New Roman" w:cs="Times New Roman"/>
          <w:sz w:val="24"/>
          <w:szCs w:val="24"/>
        </w:rPr>
        <w:t xml:space="preserve"> Western consciousness where the repressed c</w:t>
      </w:r>
      <w:r w:rsidR="00C337FF">
        <w:rPr>
          <w:rFonts w:ascii="Times New Roman" w:hAnsi="Times New Roman" w:cs="Times New Roman"/>
          <w:sz w:val="24"/>
          <w:szCs w:val="24"/>
        </w:rPr>
        <w:t>olonial scene returns’</w:t>
      </w:r>
      <w:r w:rsidR="0003236E" w:rsidRPr="002820AA">
        <w:rPr>
          <w:rFonts w:ascii="Times New Roman" w:hAnsi="Times New Roman" w:cs="Times New Roman"/>
          <w:sz w:val="24"/>
          <w:szCs w:val="24"/>
        </w:rPr>
        <w:t>.</w:t>
      </w:r>
      <w:r w:rsidR="009877C5">
        <w:rPr>
          <w:rStyle w:val="EndnoteReference"/>
          <w:rFonts w:ascii="Times New Roman" w:hAnsi="Times New Roman" w:cs="Times New Roman"/>
          <w:sz w:val="24"/>
          <w:szCs w:val="24"/>
        </w:rPr>
        <w:endnoteReference w:id="13"/>
      </w:r>
      <w:r w:rsidR="00C14068">
        <w:rPr>
          <w:rFonts w:ascii="Times New Roman" w:hAnsi="Times New Roman" w:cs="Times New Roman"/>
          <w:sz w:val="24"/>
          <w:szCs w:val="24"/>
        </w:rPr>
        <w:t xml:space="preserve"> Significant</w:t>
      </w:r>
      <w:r w:rsidR="00C337FF">
        <w:rPr>
          <w:rFonts w:ascii="Times New Roman" w:hAnsi="Times New Roman" w:cs="Times New Roman"/>
          <w:sz w:val="24"/>
          <w:szCs w:val="24"/>
        </w:rPr>
        <w:t xml:space="preserve"> here, are the </w:t>
      </w:r>
      <w:r w:rsidR="005035F9">
        <w:rPr>
          <w:rFonts w:ascii="Times New Roman" w:hAnsi="Times New Roman" w:cs="Times New Roman"/>
          <w:sz w:val="24"/>
          <w:szCs w:val="24"/>
        </w:rPr>
        <w:t>responses provok</w:t>
      </w:r>
      <w:r w:rsidR="003812AE">
        <w:rPr>
          <w:rFonts w:ascii="Times New Roman" w:hAnsi="Times New Roman" w:cs="Times New Roman"/>
          <w:sz w:val="24"/>
          <w:szCs w:val="24"/>
        </w:rPr>
        <w:t>ed</w:t>
      </w:r>
      <w:r w:rsidR="00E423A8">
        <w:rPr>
          <w:rFonts w:ascii="Times New Roman" w:hAnsi="Times New Roman" w:cs="Times New Roman"/>
          <w:sz w:val="24"/>
          <w:szCs w:val="24"/>
        </w:rPr>
        <w:t xml:space="preserve"> by hauntings</w:t>
      </w:r>
      <w:r w:rsidR="008C69BF">
        <w:rPr>
          <w:rFonts w:ascii="Times New Roman" w:hAnsi="Times New Roman" w:cs="Times New Roman"/>
          <w:sz w:val="24"/>
          <w:szCs w:val="24"/>
        </w:rPr>
        <w:t>,</w:t>
      </w:r>
      <w:r w:rsidR="00E423A8">
        <w:rPr>
          <w:rFonts w:ascii="Times New Roman" w:hAnsi="Times New Roman" w:cs="Times New Roman"/>
          <w:sz w:val="24"/>
          <w:szCs w:val="24"/>
        </w:rPr>
        <w:t xml:space="preserve"> such as</w:t>
      </w:r>
      <w:r w:rsidR="003812AE">
        <w:rPr>
          <w:rFonts w:ascii="Times New Roman" w:hAnsi="Times New Roman" w:cs="Times New Roman"/>
          <w:sz w:val="24"/>
          <w:szCs w:val="24"/>
        </w:rPr>
        <w:t xml:space="preserve"> </w:t>
      </w:r>
      <w:r w:rsidR="00D30150">
        <w:rPr>
          <w:rFonts w:ascii="Times New Roman" w:hAnsi="Times New Roman" w:cs="Times New Roman"/>
          <w:sz w:val="24"/>
          <w:szCs w:val="24"/>
        </w:rPr>
        <w:t>anxiety</w:t>
      </w:r>
      <w:r w:rsidR="00D30150">
        <w:rPr>
          <w:rStyle w:val="EndnoteReference"/>
          <w:rFonts w:ascii="Times New Roman" w:hAnsi="Times New Roman" w:cs="Times New Roman"/>
          <w:sz w:val="24"/>
          <w:szCs w:val="24"/>
        </w:rPr>
        <w:t xml:space="preserve"> </w:t>
      </w:r>
      <w:r w:rsidR="00DE6BB4">
        <w:rPr>
          <w:rFonts w:ascii="Times New Roman" w:hAnsi="Times New Roman" w:cs="Times New Roman"/>
          <w:sz w:val="24"/>
          <w:szCs w:val="24"/>
        </w:rPr>
        <w:t>and feeling unse</w:t>
      </w:r>
      <w:r w:rsidR="00D30150">
        <w:rPr>
          <w:rFonts w:ascii="Times New Roman" w:hAnsi="Times New Roman" w:cs="Times New Roman"/>
          <w:sz w:val="24"/>
          <w:szCs w:val="24"/>
        </w:rPr>
        <w:t>ttled</w:t>
      </w:r>
      <w:r w:rsidR="005035F9">
        <w:rPr>
          <w:rFonts w:ascii="Times New Roman" w:hAnsi="Times New Roman" w:cs="Times New Roman"/>
          <w:sz w:val="24"/>
          <w:szCs w:val="24"/>
        </w:rPr>
        <w:t>.</w:t>
      </w:r>
      <w:r w:rsidR="00B50ACB">
        <w:rPr>
          <w:rFonts w:ascii="Times New Roman" w:hAnsi="Times New Roman" w:cs="Times New Roman"/>
          <w:sz w:val="24"/>
          <w:szCs w:val="24"/>
        </w:rPr>
        <w:t xml:space="preserve"> </w:t>
      </w:r>
      <w:r w:rsidR="00B37B4B">
        <w:rPr>
          <w:rFonts w:ascii="Times New Roman" w:hAnsi="Times New Roman" w:cs="Times New Roman"/>
          <w:sz w:val="24"/>
          <w:szCs w:val="24"/>
        </w:rPr>
        <w:t xml:space="preserve">The uncanny has </w:t>
      </w:r>
      <w:r w:rsidR="00E048C7" w:rsidRPr="002820AA">
        <w:rPr>
          <w:rFonts w:ascii="Times New Roman" w:hAnsi="Times New Roman" w:cs="Times New Roman"/>
          <w:sz w:val="24"/>
          <w:szCs w:val="24"/>
        </w:rPr>
        <w:t xml:space="preserve">been taken up by several </w:t>
      </w:r>
      <w:proofErr w:type="spellStart"/>
      <w:r w:rsidR="00E048C7" w:rsidRPr="002820AA">
        <w:rPr>
          <w:rFonts w:ascii="Times New Roman" w:hAnsi="Times New Roman" w:cs="Times New Roman"/>
          <w:i/>
          <w:sz w:val="24"/>
          <w:szCs w:val="24"/>
        </w:rPr>
        <w:t>québécistes</w:t>
      </w:r>
      <w:proofErr w:type="spellEnd"/>
      <w:r w:rsidR="00AF2A86">
        <w:rPr>
          <w:rFonts w:ascii="Times New Roman" w:hAnsi="Times New Roman" w:cs="Times New Roman"/>
          <w:sz w:val="24"/>
          <w:szCs w:val="24"/>
        </w:rPr>
        <w:t>, including myself,</w:t>
      </w:r>
      <w:r w:rsidR="00B37B4B">
        <w:rPr>
          <w:rFonts w:ascii="Times New Roman" w:hAnsi="Times New Roman" w:cs="Times New Roman"/>
          <w:sz w:val="24"/>
          <w:szCs w:val="24"/>
        </w:rPr>
        <w:t xml:space="preserve"> </w:t>
      </w:r>
      <w:r w:rsidR="00E048C7" w:rsidRPr="002820AA">
        <w:rPr>
          <w:rFonts w:ascii="Times New Roman" w:hAnsi="Times New Roman" w:cs="Times New Roman"/>
          <w:sz w:val="24"/>
          <w:szCs w:val="24"/>
        </w:rPr>
        <w:t>to describe the</w:t>
      </w:r>
      <w:r w:rsidR="00885069">
        <w:rPr>
          <w:rFonts w:ascii="Times New Roman" w:hAnsi="Times New Roman" w:cs="Times New Roman"/>
          <w:sz w:val="24"/>
          <w:szCs w:val="24"/>
        </w:rPr>
        <w:t xml:space="preserve"> ways in</w:t>
      </w:r>
      <w:r w:rsidR="00E048C7" w:rsidRPr="002820AA">
        <w:rPr>
          <w:rFonts w:ascii="Times New Roman" w:hAnsi="Times New Roman" w:cs="Times New Roman"/>
          <w:sz w:val="24"/>
          <w:szCs w:val="24"/>
        </w:rPr>
        <w:t xml:space="preserve"> which Montreal is often represented in fiction in Frenc</w:t>
      </w:r>
      <w:r w:rsidR="008C5600">
        <w:rPr>
          <w:rFonts w:ascii="Times New Roman" w:hAnsi="Times New Roman" w:cs="Times New Roman"/>
          <w:sz w:val="24"/>
          <w:szCs w:val="24"/>
        </w:rPr>
        <w:t>h in terms of the</w:t>
      </w:r>
      <w:r w:rsidR="00877DE6">
        <w:rPr>
          <w:rFonts w:ascii="Times New Roman" w:hAnsi="Times New Roman" w:cs="Times New Roman"/>
          <w:sz w:val="24"/>
          <w:szCs w:val="24"/>
        </w:rPr>
        <w:t xml:space="preserve"> ‘unhomely’</w:t>
      </w:r>
      <w:r w:rsidR="000B5E9E">
        <w:rPr>
          <w:rFonts w:ascii="Times New Roman" w:hAnsi="Times New Roman" w:cs="Times New Roman"/>
          <w:sz w:val="24"/>
          <w:szCs w:val="24"/>
        </w:rPr>
        <w:t>.</w:t>
      </w:r>
      <w:r w:rsidR="00D30150">
        <w:rPr>
          <w:rStyle w:val="EndnoteReference"/>
          <w:rFonts w:ascii="Times New Roman" w:hAnsi="Times New Roman" w:cs="Times New Roman"/>
          <w:sz w:val="24"/>
          <w:szCs w:val="24"/>
        </w:rPr>
        <w:endnoteReference w:id="14"/>
      </w:r>
      <w:r w:rsidR="000B5E9E">
        <w:rPr>
          <w:rFonts w:ascii="Times New Roman" w:hAnsi="Times New Roman" w:cs="Times New Roman"/>
          <w:sz w:val="24"/>
          <w:szCs w:val="24"/>
        </w:rPr>
        <w:t xml:space="preserve"> </w:t>
      </w:r>
      <w:r w:rsidR="0022239A">
        <w:rPr>
          <w:rFonts w:ascii="Times New Roman" w:hAnsi="Times New Roman" w:cs="Times New Roman"/>
          <w:sz w:val="24"/>
          <w:szCs w:val="24"/>
        </w:rPr>
        <w:t>It is not possible to identify broad trends in the</w:t>
      </w:r>
      <w:r w:rsidR="0022239A" w:rsidRPr="002820AA">
        <w:rPr>
          <w:rFonts w:ascii="Times New Roman" w:hAnsi="Times New Roman" w:cs="Times New Roman"/>
          <w:sz w:val="24"/>
          <w:szCs w:val="24"/>
        </w:rPr>
        <w:t xml:space="preserve"> c</w:t>
      </w:r>
      <w:r w:rsidR="0022239A">
        <w:rPr>
          <w:rFonts w:ascii="Times New Roman" w:hAnsi="Times New Roman" w:cs="Times New Roman"/>
          <w:sz w:val="24"/>
          <w:szCs w:val="24"/>
        </w:rPr>
        <w:t>ity’s English-language fiction</w:t>
      </w:r>
      <w:r w:rsidR="005D3690">
        <w:rPr>
          <w:rFonts w:ascii="Times New Roman" w:hAnsi="Times New Roman" w:cs="Times New Roman"/>
          <w:sz w:val="24"/>
          <w:szCs w:val="24"/>
        </w:rPr>
        <w:t>,</w:t>
      </w:r>
      <w:r w:rsidR="0022239A">
        <w:rPr>
          <w:rStyle w:val="EndnoteReference"/>
          <w:rFonts w:ascii="Times New Roman" w:hAnsi="Times New Roman" w:cs="Times New Roman"/>
          <w:sz w:val="24"/>
          <w:szCs w:val="24"/>
        </w:rPr>
        <w:endnoteReference w:id="15"/>
      </w:r>
      <w:r w:rsidR="005D3690" w:rsidRPr="005D3690">
        <w:rPr>
          <w:rFonts w:ascii="Times New Roman" w:hAnsi="Times New Roman" w:cs="Times New Roman"/>
          <w:sz w:val="24"/>
          <w:szCs w:val="24"/>
        </w:rPr>
        <w:t xml:space="preserve"> </w:t>
      </w:r>
      <w:r w:rsidR="005D3690">
        <w:rPr>
          <w:rFonts w:ascii="Times New Roman" w:hAnsi="Times New Roman" w:cs="Times New Roman"/>
          <w:sz w:val="24"/>
          <w:szCs w:val="24"/>
        </w:rPr>
        <w:t>besides noting that much of the work associated with the post-2000 ‘renaissance’ of this liter</w:t>
      </w:r>
      <w:r w:rsidR="001146AF">
        <w:rPr>
          <w:rFonts w:ascii="Times New Roman" w:hAnsi="Times New Roman" w:cs="Times New Roman"/>
          <w:sz w:val="24"/>
          <w:szCs w:val="24"/>
        </w:rPr>
        <w:t>a</w:t>
      </w:r>
      <w:r w:rsidR="00F40B51">
        <w:rPr>
          <w:rFonts w:ascii="Times New Roman" w:hAnsi="Times New Roman" w:cs="Times New Roman"/>
          <w:sz w:val="24"/>
          <w:szCs w:val="24"/>
        </w:rPr>
        <w:t>ry scene</w:t>
      </w:r>
      <w:r w:rsidR="005D3690">
        <w:rPr>
          <w:rFonts w:ascii="Times New Roman" w:hAnsi="Times New Roman" w:cs="Times New Roman"/>
          <w:sz w:val="24"/>
          <w:szCs w:val="24"/>
        </w:rPr>
        <w:t xml:space="preserve"> is produced by writers who are not of British or Irish descent. </w:t>
      </w:r>
      <w:r w:rsidR="00AC4306">
        <w:rPr>
          <w:rFonts w:ascii="Times New Roman" w:hAnsi="Times New Roman" w:cs="Times New Roman"/>
          <w:sz w:val="24"/>
          <w:szCs w:val="24"/>
        </w:rPr>
        <w:t xml:space="preserve">Whilst individual texts, such as </w:t>
      </w:r>
      <w:proofErr w:type="spellStart"/>
      <w:r w:rsidR="00AC4306">
        <w:rPr>
          <w:rFonts w:ascii="Times New Roman" w:hAnsi="Times New Roman" w:cs="Times New Roman"/>
          <w:sz w:val="24"/>
          <w:szCs w:val="24"/>
        </w:rPr>
        <w:t>Rawi</w:t>
      </w:r>
      <w:proofErr w:type="spellEnd"/>
      <w:r w:rsidR="00AC4306">
        <w:rPr>
          <w:rFonts w:ascii="Times New Roman" w:hAnsi="Times New Roman" w:cs="Times New Roman"/>
          <w:sz w:val="24"/>
          <w:szCs w:val="24"/>
        </w:rPr>
        <w:t xml:space="preserve"> </w:t>
      </w:r>
      <w:proofErr w:type="spellStart"/>
      <w:r w:rsidR="00AC4306">
        <w:rPr>
          <w:rFonts w:ascii="Times New Roman" w:hAnsi="Times New Roman" w:cs="Times New Roman"/>
          <w:sz w:val="24"/>
          <w:szCs w:val="24"/>
        </w:rPr>
        <w:t>Hage’s</w:t>
      </w:r>
      <w:proofErr w:type="spellEnd"/>
      <w:r w:rsidR="00AC4306">
        <w:rPr>
          <w:rFonts w:ascii="Times New Roman" w:hAnsi="Times New Roman" w:cs="Times New Roman"/>
          <w:sz w:val="24"/>
          <w:szCs w:val="24"/>
        </w:rPr>
        <w:t xml:space="preserve"> </w:t>
      </w:r>
      <w:r w:rsidR="00AC4306" w:rsidRPr="00AC4306">
        <w:rPr>
          <w:rFonts w:ascii="Times New Roman" w:hAnsi="Times New Roman" w:cs="Times New Roman"/>
          <w:i/>
          <w:sz w:val="24"/>
          <w:szCs w:val="24"/>
        </w:rPr>
        <w:t>Cockroach</w:t>
      </w:r>
      <w:r w:rsidR="00B816D2">
        <w:rPr>
          <w:rFonts w:ascii="Times New Roman" w:hAnsi="Times New Roman" w:cs="Times New Roman"/>
          <w:sz w:val="24"/>
          <w:szCs w:val="24"/>
        </w:rPr>
        <w:t>,</w:t>
      </w:r>
      <w:r w:rsidR="00B06B01">
        <w:rPr>
          <w:rStyle w:val="EndnoteReference"/>
          <w:rFonts w:ascii="Times New Roman" w:hAnsi="Times New Roman" w:cs="Times New Roman"/>
          <w:sz w:val="24"/>
          <w:szCs w:val="24"/>
        </w:rPr>
        <w:endnoteReference w:id="16"/>
      </w:r>
      <w:r w:rsidR="00B06B01">
        <w:rPr>
          <w:rFonts w:ascii="Times New Roman" w:hAnsi="Times New Roman" w:cs="Times New Roman"/>
          <w:sz w:val="24"/>
          <w:szCs w:val="24"/>
        </w:rPr>
        <w:t xml:space="preserve"> </w:t>
      </w:r>
      <w:r w:rsidR="00AC4306">
        <w:rPr>
          <w:rFonts w:ascii="Times New Roman" w:hAnsi="Times New Roman" w:cs="Times New Roman"/>
          <w:sz w:val="24"/>
          <w:szCs w:val="24"/>
        </w:rPr>
        <w:t>might mediate a</w:t>
      </w:r>
      <w:r w:rsidR="00A00D51">
        <w:rPr>
          <w:rFonts w:ascii="Times New Roman" w:hAnsi="Times New Roman" w:cs="Times New Roman"/>
          <w:sz w:val="24"/>
          <w:szCs w:val="24"/>
        </w:rPr>
        <w:t xml:space="preserve"> certain</w:t>
      </w:r>
      <w:r w:rsidR="000C54C7">
        <w:rPr>
          <w:rFonts w:ascii="Times New Roman" w:hAnsi="Times New Roman" w:cs="Times New Roman"/>
          <w:sz w:val="24"/>
          <w:szCs w:val="24"/>
        </w:rPr>
        <w:t xml:space="preserve"> </w:t>
      </w:r>
      <w:r w:rsidR="00AC4306">
        <w:rPr>
          <w:rFonts w:ascii="Times New Roman" w:hAnsi="Times New Roman" w:cs="Times New Roman"/>
          <w:sz w:val="24"/>
          <w:szCs w:val="24"/>
        </w:rPr>
        <w:t xml:space="preserve">‘unhomeliness’ </w:t>
      </w:r>
      <w:r w:rsidR="000C54C7">
        <w:rPr>
          <w:rFonts w:ascii="Times New Roman" w:hAnsi="Times New Roman" w:cs="Times New Roman"/>
          <w:sz w:val="24"/>
          <w:szCs w:val="24"/>
        </w:rPr>
        <w:t>in terms of</w:t>
      </w:r>
      <w:r w:rsidR="00AC4306">
        <w:rPr>
          <w:rFonts w:ascii="Times New Roman" w:hAnsi="Times New Roman" w:cs="Times New Roman"/>
          <w:sz w:val="24"/>
          <w:szCs w:val="24"/>
        </w:rPr>
        <w:t xml:space="preserve"> an exclusion from participation in Montreal’s middle-class consumer culture and society, others</w:t>
      </w:r>
      <w:r w:rsidR="00F43D08">
        <w:rPr>
          <w:rFonts w:ascii="Times New Roman" w:hAnsi="Times New Roman" w:cs="Times New Roman"/>
          <w:sz w:val="24"/>
          <w:szCs w:val="24"/>
        </w:rPr>
        <w:t xml:space="preserve"> represent</w:t>
      </w:r>
      <w:r w:rsidR="00891E98">
        <w:rPr>
          <w:rFonts w:ascii="Times New Roman" w:hAnsi="Times New Roman" w:cs="Times New Roman"/>
          <w:sz w:val="24"/>
          <w:szCs w:val="24"/>
        </w:rPr>
        <w:t xml:space="preserve"> a sense of being at ease within the city</w:t>
      </w:r>
      <w:r w:rsidR="00B816D2">
        <w:rPr>
          <w:rFonts w:ascii="Times New Roman" w:hAnsi="Times New Roman" w:cs="Times New Roman"/>
          <w:sz w:val="24"/>
          <w:szCs w:val="24"/>
        </w:rPr>
        <w:t>.</w:t>
      </w:r>
      <w:r w:rsidR="007B1B64">
        <w:rPr>
          <w:rStyle w:val="EndnoteReference"/>
          <w:rFonts w:ascii="Times New Roman" w:hAnsi="Times New Roman" w:cs="Times New Roman"/>
          <w:sz w:val="24"/>
          <w:szCs w:val="24"/>
        </w:rPr>
        <w:endnoteReference w:id="17"/>
      </w:r>
      <w:r w:rsidR="00B816D2">
        <w:rPr>
          <w:rFonts w:ascii="Times New Roman" w:hAnsi="Times New Roman" w:cs="Times New Roman"/>
          <w:sz w:val="24"/>
          <w:szCs w:val="24"/>
        </w:rPr>
        <w:t xml:space="preserve"> </w:t>
      </w:r>
      <w:r w:rsidR="003E2678">
        <w:rPr>
          <w:rFonts w:ascii="Times New Roman" w:hAnsi="Times New Roman" w:cs="Times New Roman"/>
          <w:sz w:val="24"/>
          <w:szCs w:val="24"/>
        </w:rPr>
        <w:t>N</w:t>
      </w:r>
      <w:r w:rsidR="006919C5">
        <w:rPr>
          <w:rFonts w:ascii="Times New Roman" w:hAnsi="Times New Roman" w:cs="Times New Roman"/>
          <w:sz w:val="24"/>
          <w:szCs w:val="24"/>
        </w:rPr>
        <w:t>evertheless</w:t>
      </w:r>
      <w:r w:rsidR="003E2678">
        <w:rPr>
          <w:rFonts w:ascii="Times New Roman" w:hAnsi="Times New Roman" w:cs="Times New Roman"/>
          <w:sz w:val="24"/>
          <w:szCs w:val="24"/>
        </w:rPr>
        <w:t xml:space="preserve">, </w:t>
      </w:r>
      <w:r w:rsidR="00F92E40">
        <w:rPr>
          <w:rFonts w:ascii="Times New Roman" w:hAnsi="Times New Roman" w:cs="Times New Roman"/>
          <w:sz w:val="24"/>
          <w:szCs w:val="24"/>
        </w:rPr>
        <w:t>Québec</w:t>
      </w:r>
      <w:r w:rsidR="00300C15">
        <w:rPr>
          <w:rFonts w:ascii="Times New Roman" w:hAnsi="Times New Roman" w:cs="Times New Roman"/>
          <w:sz w:val="24"/>
          <w:szCs w:val="24"/>
        </w:rPr>
        <w:t>’s</w:t>
      </w:r>
      <w:r w:rsidR="00FB173B">
        <w:rPr>
          <w:rFonts w:ascii="Times New Roman" w:hAnsi="Times New Roman" w:cs="Times New Roman"/>
          <w:sz w:val="24"/>
          <w:szCs w:val="24"/>
        </w:rPr>
        <w:t xml:space="preserve"> majority literatures</w:t>
      </w:r>
      <w:r w:rsidR="000C54C7">
        <w:rPr>
          <w:rFonts w:ascii="Times New Roman" w:hAnsi="Times New Roman" w:cs="Times New Roman"/>
          <w:sz w:val="24"/>
          <w:szCs w:val="24"/>
        </w:rPr>
        <w:t xml:space="preserve"> </w:t>
      </w:r>
      <w:r w:rsidR="00FB173B">
        <w:rPr>
          <w:rFonts w:ascii="Times New Roman" w:hAnsi="Times New Roman" w:cs="Times New Roman"/>
          <w:sz w:val="24"/>
          <w:szCs w:val="24"/>
        </w:rPr>
        <w:t>have bee</w:t>
      </w:r>
      <w:r w:rsidR="005E5C59">
        <w:rPr>
          <w:rFonts w:ascii="Times New Roman" w:hAnsi="Times New Roman" w:cs="Times New Roman"/>
          <w:sz w:val="24"/>
          <w:szCs w:val="24"/>
        </w:rPr>
        <w:t xml:space="preserve">n very much identified with </w:t>
      </w:r>
      <w:r w:rsidR="000C54C7">
        <w:rPr>
          <w:rFonts w:ascii="Times New Roman" w:hAnsi="Times New Roman" w:cs="Times New Roman"/>
          <w:sz w:val="24"/>
          <w:szCs w:val="24"/>
        </w:rPr>
        <w:t>Montreal</w:t>
      </w:r>
      <w:r w:rsidR="00836CAA">
        <w:rPr>
          <w:rFonts w:ascii="Times New Roman" w:hAnsi="Times New Roman" w:cs="Times New Roman"/>
          <w:sz w:val="24"/>
          <w:szCs w:val="24"/>
        </w:rPr>
        <w:t>,</w:t>
      </w:r>
      <w:r w:rsidR="00FB173B">
        <w:rPr>
          <w:rFonts w:ascii="Times New Roman" w:hAnsi="Times New Roman" w:cs="Times New Roman"/>
          <w:sz w:val="24"/>
          <w:szCs w:val="24"/>
        </w:rPr>
        <w:t xml:space="preserve"> particularly since Québec’s French-language fiction’s ‘urban turn’ </w:t>
      </w:r>
      <w:r w:rsidR="002B0F25">
        <w:rPr>
          <w:rFonts w:ascii="Times New Roman" w:hAnsi="Times New Roman" w:cs="Times New Roman"/>
          <w:sz w:val="24"/>
          <w:szCs w:val="24"/>
        </w:rPr>
        <w:t>of the 1940s.</w:t>
      </w:r>
      <w:r w:rsidR="00FB173B">
        <w:rPr>
          <w:rStyle w:val="EndnoteReference"/>
          <w:rFonts w:ascii="Times New Roman" w:hAnsi="Times New Roman" w:cs="Times New Roman"/>
          <w:sz w:val="24"/>
          <w:szCs w:val="24"/>
        </w:rPr>
        <w:endnoteReference w:id="18"/>
      </w:r>
      <w:r w:rsidR="003E2678">
        <w:rPr>
          <w:rFonts w:ascii="Times New Roman" w:hAnsi="Times New Roman" w:cs="Times New Roman"/>
          <w:sz w:val="24"/>
          <w:szCs w:val="24"/>
        </w:rPr>
        <w:t xml:space="preserve"> </w:t>
      </w:r>
      <w:r w:rsidR="00B816D2" w:rsidRPr="002820AA">
        <w:rPr>
          <w:rFonts w:ascii="Times New Roman" w:hAnsi="Times New Roman" w:cs="Times New Roman"/>
          <w:sz w:val="24"/>
          <w:szCs w:val="24"/>
        </w:rPr>
        <w:t>The economic and cultural centre of Québec</w:t>
      </w:r>
      <w:r w:rsidR="00B816D2">
        <w:rPr>
          <w:rFonts w:ascii="Times New Roman" w:hAnsi="Times New Roman" w:cs="Times New Roman"/>
          <w:sz w:val="24"/>
          <w:szCs w:val="24"/>
        </w:rPr>
        <w:t>, historic site of a concentration of the province’s anglophone population and a pole of immigration more broadly, Montreal is a flashpoint for social tensions.</w:t>
      </w:r>
      <w:r w:rsidR="00B816D2">
        <w:rPr>
          <w:rStyle w:val="EndnoteReference"/>
          <w:rFonts w:ascii="Times New Roman" w:hAnsi="Times New Roman" w:cs="Times New Roman"/>
          <w:sz w:val="24"/>
          <w:szCs w:val="24"/>
        </w:rPr>
        <w:endnoteReference w:id="19"/>
      </w:r>
      <w:r w:rsidR="00081C90">
        <w:rPr>
          <w:rFonts w:ascii="Times New Roman" w:hAnsi="Times New Roman" w:cs="Times New Roman"/>
          <w:sz w:val="24"/>
          <w:szCs w:val="24"/>
        </w:rPr>
        <w:t xml:space="preserve"> </w:t>
      </w:r>
      <w:r w:rsidR="00B928F6">
        <w:rPr>
          <w:rFonts w:ascii="Times New Roman" w:hAnsi="Times New Roman" w:cs="Times New Roman"/>
          <w:sz w:val="24"/>
          <w:szCs w:val="24"/>
        </w:rPr>
        <w:t>O</w:t>
      </w:r>
      <w:r w:rsidR="00B928F6" w:rsidRPr="00A04C7A">
        <w:rPr>
          <w:rFonts w:ascii="Times New Roman" w:hAnsi="Times New Roman" w:cs="Times New Roman"/>
          <w:sz w:val="24"/>
          <w:szCs w:val="24"/>
        </w:rPr>
        <w:t xml:space="preserve">ne of a number of cities </w:t>
      </w:r>
      <w:r w:rsidR="00B928F6">
        <w:rPr>
          <w:rFonts w:ascii="Times New Roman" w:hAnsi="Times New Roman" w:cs="Times New Roman"/>
          <w:sz w:val="24"/>
          <w:szCs w:val="24"/>
        </w:rPr>
        <w:t xml:space="preserve">Sherry </w:t>
      </w:r>
      <w:r w:rsidR="00B928F6" w:rsidRPr="00A04C7A">
        <w:rPr>
          <w:rFonts w:ascii="Times New Roman" w:hAnsi="Times New Roman" w:cs="Times New Roman"/>
          <w:sz w:val="24"/>
          <w:szCs w:val="24"/>
        </w:rPr>
        <w:t>Simon describes as ‘translational’,</w:t>
      </w:r>
      <w:r w:rsidR="00B928F6" w:rsidRPr="00A04C7A">
        <w:rPr>
          <w:rStyle w:val="EndnoteReference"/>
          <w:rFonts w:ascii="Times New Roman" w:hAnsi="Times New Roman" w:cs="Times New Roman"/>
          <w:sz w:val="24"/>
          <w:szCs w:val="24"/>
        </w:rPr>
        <w:endnoteReference w:id="20"/>
      </w:r>
      <w:r w:rsidR="00B928F6" w:rsidRPr="00A04C7A">
        <w:rPr>
          <w:rFonts w:ascii="Times New Roman" w:hAnsi="Times New Roman" w:cs="Times New Roman"/>
          <w:sz w:val="24"/>
          <w:szCs w:val="24"/>
        </w:rPr>
        <w:t xml:space="preserve"> </w:t>
      </w:r>
      <w:r w:rsidR="00B928F6">
        <w:rPr>
          <w:rFonts w:ascii="Times New Roman" w:hAnsi="Times New Roman" w:cs="Times New Roman"/>
          <w:sz w:val="24"/>
          <w:szCs w:val="24"/>
        </w:rPr>
        <w:t xml:space="preserve">Montreal </w:t>
      </w:r>
      <w:r w:rsidR="00B928F6" w:rsidRPr="00A04C7A">
        <w:rPr>
          <w:rFonts w:ascii="Times New Roman" w:hAnsi="Times New Roman" w:cs="Times New Roman"/>
          <w:sz w:val="24"/>
          <w:szCs w:val="24"/>
        </w:rPr>
        <w:t>offers visual language ha</w:t>
      </w:r>
      <w:r w:rsidR="00EE32BA">
        <w:rPr>
          <w:rFonts w:ascii="Times New Roman" w:hAnsi="Times New Roman" w:cs="Times New Roman"/>
          <w:sz w:val="24"/>
          <w:szCs w:val="24"/>
        </w:rPr>
        <w:t xml:space="preserve">untings in the form of </w:t>
      </w:r>
      <w:r w:rsidR="00B928F6" w:rsidRPr="00A04C7A">
        <w:rPr>
          <w:rFonts w:ascii="Times New Roman" w:hAnsi="Times New Roman" w:cs="Times New Roman"/>
          <w:sz w:val="24"/>
          <w:szCs w:val="24"/>
        </w:rPr>
        <w:t>old English language advertisements which seep throu</w:t>
      </w:r>
      <w:r w:rsidR="00EE32BA">
        <w:rPr>
          <w:rFonts w:ascii="Times New Roman" w:hAnsi="Times New Roman" w:cs="Times New Roman"/>
          <w:sz w:val="24"/>
          <w:szCs w:val="24"/>
        </w:rPr>
        <w:t>gh into the present of the post-</w:t>
      </w:r>
      <w:r w:rsidR="00B928F6" w:rsidRPr="00A04C7A">
        <w:rPr>
          <w:rFonts w:ascii="Times New Roman" w:hAnsi="Times New Roman" w:cs="Times New Roman"/>
          <w:sz w:val="24"/>
          <w:szCs w:val="24"/>
        </w:rPr>
        <w:t xml:space="preserve">Bill 101 </w:t>
      </w:r>
      <w:r w:rsidR="00C12F21">
        <w:rPr>
          <w:rFonts w:ascii="Times New Roman" w:hAnsi="Times New Roman" w:cs="Times New Roman"/>
          <w:sz w:val="24"/>
          <w:szCs w:val="24"/>
        </w:rPr>
        <w:t>urban land</w:t>
      </w:r>
      <w:r w:rsidR="00B928F6" w:rsidRPr="00A04C7A">
        <w:rPr>
          <w:rFonts w:ascii="Times New Roman" w:hAnsi="Times New Roman" w:cs="Times New Roman"/>
          <w:sz w:val="24"/>
          <w:szCs w:val="24"/>
        </w:rPr>
        <w:t>scape</w:t>
      </w:r>
      <w:r w:rsidR="006D6A7B">
        <w:rPr>
          <w:rFonts w:ascii="Times New Roman" w:hAnsi="Times New Roman" w:cs="Times New Roman"/>
          <w:sz w:val="24"/>
          <w:szCs w:val="24"/>
        </w:rPr>
        <w:t xml:space="preserve"> – </w:t>
      </w:r>
      <w:r w:rsidR="00B928F6" w:rsidRPr="00A04C7A">
        <w:rPr>
          <w:rFonts w:ascii="Times New Roman" w:hAnsi="Times New Roman" w:cs="Times New Roman"/>
          <w:sz w:val="24"/>
          <w:szCs w:val="24"/>
        </w:rPr>
        <w:t xml:space="preserve">an image the critic uses in </w:t>
      </w:r>
      <w:r w:rsidR="00903CF1">
        <w:rPr>
          <w:rFonts w:ascii="Times New Roman" w:hAnsi="Times New Roman" w:cs="Times New Roman"/>
          <w:sz w:val="24"/>
          <w:szCs w:val="24"/>
        </w:rPr>
        <w:t>discussing</w:t>
      </w:r>
      <w:r w:rsidR="00B928F6" w:rsidRPr="00A04C7A">
        <w:rPr>
          <w:rFonts w:ascii="Times New Roman" w:hAnsi="Times New Roman" w:cs="Times New Roman"/>
          <w:sz w:val="24"/>
          <w:szCs w:val="24"/>
        </w:rPr>
        <w:t xml:space="preserve"> </w:t>
      </w:r>
      <w:r w:rsidR="00C5007F">
        <w:rPr>
          <w:rFonts w:ascii="Times New Roman" w:hAnsi="Times New Roman" w:cs="Times New Roman"/>
          <w:sz w:val="24"/>
          <w:szCs w:val="24"/>
        </w:rPr>
        <w:t>the</w:t>
      </w:r>
      <w:r w:rsidR="00B928F6" w:rsidRPr="00A04C7A">
        <w:rPr>
          <w:rFonts w:ascii="Times New Roman" w:hAnsi="Times New Roman" w:cs="Times New Roman"/>
          <w:sz w:val="24"/>
          <w:szCs w:val="24"/>
        </w:rPr>
        <w:t xml:space="preserve"> city.</w:t>
      </w:r>
      <w:r w:rsidR="001E7FF4">
        <w:rPr>
          <w:rStyle w:val="EndnoteReference"/>
          <w:rFonts w:ascii="Times New Roman" w:hAnsi="Times New Roman" w:cs="Times New Roman"/>
          <w:sz w:val="24"/>
          <w:szCs w:val="24"/>
        </w:rPr>
        <w:endnoteReference w:id="21"/>
      </w:r>
      <w:r w:rsidR="00B928F6" w:rsidRPr="00A04C7A">
        <w:rPr>
          <w:rFonts w:ascii="Times New Roman" w:hAnsi="Times New Roman" w:cs="Times New Roman"/>
          <w:sz w:val="24"/>
          <w:szCs w:val="24"/>
        </w:rPr>
        <w:t xml:space="preserve"> </w:t>
      </w:r>
      <w:r w:rsidR="00136076">
        <w:rPr>
          <w:rFonts w:ascii="Times New Roman" w:hAnsi="Times New Roman" w:cs="Times New Roman"/>
          <w:sz w:val="24"/>
          <w:szCs w:val="24"/>
        </w:rPr>
        <w:t xml:space="preserve">Aural </w:t>
      </w:r>
      <w:r w:rsidR="00903CF1">
        <w:rPr>
          <w:rFonts w:ascii="Times New Roman" w:hAnsi="Times New Roman" w:cs="Times New Roman"/>
          <w:sz w:val="24"/>
          <w:szCs w:val="24"/>
        </w:rPr>
        <w:t>hauntings</w:t>
      </w:r>
      <w:r w:rsidR="00B928F6">
        <w:rPr>
          <w:rFonts w:ascii="Times New Roman" w:hAnsi="Times New Roman" w:cs="Times New Roman"/>
          <w:sz w:val="24"/>
          <w:szCs w:val="24"/>
        </w:rPr>
        <w:t xml:space="preserve"> are</w:t>
      </w:r>
      <w:r w:rsidR="00B928F6" w:rsidRPr="00A04C7A">
        <w:rPr>
          <w:rFonts w:ascii="Times New Roman" w:hAnsi="Times New Roman" w:cs="Times New Roman"/>
          <w:sz w:val="24"/>
          <w:szCs w:val="24"/>
        </w:rPr>
        <w:t xml:space="preserve"> found in the patterns of many </w:t>
      </w:r>
      <w:proofErr w:type="spellStart"/>
      <w:r w:rsidR="00B928F6" w:rsidRPr="00A04C7A">
        <w:rPr>
          <w:rFonts w:ascii="Times New Roman" w:hAnsi="Times New Roman" w:cs="Times New Roman"/>
          <w:sz w:val="24"/>
          <w:szCs w:val="24"/>
        </w:rPr>
        <w:t>Montrealers</w:t>
      </w:r>
      <w:proofErr w:type="spellEnd"/>
      <w:r w:rsidR="00B928F6" w:rsidRPr="00A04C7A">
        <w:rPr>
          <w:rFonts w:ascii="Times New Roman" w:hAnsi="Times New Roman" w:cs="Times New Roman"/>
          <w:sz w:val="24"/>
          <w:szCs w:val="24"/>
        </w:rPr>
        <w:t>’ everyday speech</w:t>
      </w:r>
      <w:r w:rsidR="00C12F21">
        <w:rPr>
          <w:rFonts w:ascii="Times New Roman" w:hAnsi="Times New Roman" w:cs="Times New Roman"/>
          <w:sz w:val="24"/>
          <w:szCs w:val="24"/>
        </w:rPr>
        <w:t>, which includes expressions like</w:t>
      </w:r>
      <w:r w:rsidR="00B928F6" w:rsidRPr="00A04C7A">
        <w:rPr>
          <w:rFonts w:ascii="Times New Roman" w:hAnsi="Times New Roman" w:cs="Times New Roman"/>
          <w:sz w:val="24"/>
          <w:szCs w:val="24"/>
        </w:rPr>
        <w:t xml:space="preserve"> </w:t>
      </w:r>
      <w:r w:rsidR="00F87B60">
        <w:rPr>
          <w:rFonts w:ascii="Times New Roman" w:hAnsi="Times New Roman" w:cs="Times New Roman"/>
          <w:sz w:val="24"/>
          <w:szCs w:val="24"/>
        </w:rPr>
        <w:t xml:space="preserve">‘mon chum’, </w:t>
      </w:r>
      <w:r w:rsidR="00B928F6" w:rsidRPr="00A04C7A">
        <w:rPr>
          <w:rFonts w:ascii="Times New Roman" w:hAnsi="Times New Roman" w:cs="Times New Roman"/>
          <w:sz w:val="24"/>
          <w:szCs w:val="24"/>
        </w:rPr>
        <w:t xml:space="preserve">‘je </w:t>
      </w:r>
      <w:proofErr w:type="spellStart"/>
      <w:r w:rsidR="00B928F6" w:rsidRPr="00A04C7A">
        <w:rPr>
          <w:rFonts w:ascii="Times New Roman" w:hAnsi="Times New Roman" w:cs="Times New Roman"/>
          <w:sz w:val="24"/>
          <w:szCs w:val="24"/>
        </w:rPr>
        <w:t>vais</w:t>
      </w:r>
      <w:proofErr w:type="spellEnd"/>
      <w:r w:rsidR="00B928F6" w:rsidRPr="00A04C7A">
        <w:rPr>
          <w:rFonts w:ascii="Times New Roman" w:hAnsi="Times New Roman" w:cs="Times New Roman"/>
          <w:sz w:val="24"/>
          <w:szCs w:val="24"/>
        </w:rPr>
        <w:t xml:space="preserve"> </w:t>
      </w:r>
      <w:proofErr w:type="spellStart"/>
      <w:r w:rsidR="00B928F6" w:rsidRPr="00A04C7A">
        <w:rPr>
          <w:rFonts w:ascii="Times New Roman" w:hAnsi="Times New Roman" w:cs="Times New Roman"/>
          <w:sz w:val="24"/>
          <w:szCs w:val="24"/>
        </w:rPr>
        <w:t>scruncher</w:t>
      </w:r>
      <w:proofErr w:type="spellEnd"/>
      <w:r w:rsidR="00B928F6" w:rsidRPr="00A04C7A">
        <w:rPr>
          <w:rFonts w:ascii="Times New Roman" w:hAnsi="Times New Roman" w:cs="Times New Roman"/>
          <w:sz w:val="24"/>
          <w:szCs w:val="24"/>
        </w:rPr>
        <w:t xml:space="preserve"> </w:t>
      </w:r>
      <w:proofErr w:type="spellStart"/>
      <w:r w:rsidR="00B928F6" w:rsidRPr="00A04C7A">
        <w:rPr>
          <w:rFonts w:ascii="Times New Roman" w:hAnsi="Times New Roman" w:cs="Times New Roman"/>
          <w:sz w:val="24"/>
          <w:szCs w:val="24"/>
        </w:rPr>
        <w:t>mes</w:t>
      </w:r>
      <w:proofErr w:type="spellEnd"/>
      <w:r w:rsidR="00B928F6" w:rsidRPr="00A04C7A">
        <w:rPr>
          <w:rFonts w:ascii="Times New Roman" w:hAnsi="Times New Roman" w:cs="Times New Roman"/>
          <w:sz w:val="24"/>
          <w:szCs w:val="24"/>
        </w:rPr>
        <w:t xml:space="preserve"> </w:t>
      </w:r>
      <w:proofErr w:type="spellStart"/>
      <w:r w:rsidR="00B928F6" w:rsidRPr="00A04C7A">
        <w:rPr>
          <w:rFonts w:ascii="Times New Roman" w:hAnsi="Times New Roman" w:cs="Times New Roman"/>
          <w:sz w:val="24"/>
          <w:szCs w:val="24"/>
        </w:rPr>
        <w:t>cheveux</w:t>
      </w:r>
      <w:proofErr w:type="spellEnd"/>
      <w:r w:rsidR="00B928F6" w:rsidRPr="00A04C7A">
        <w:rPr>
          <w:rFonts w:ascii="Times New Roman" w:hAnsi="Times New Roman" w:cs="Times New Roman"/>
          <w:sz w:val="24"/>
          <w:szCs w:val="24"/>
        </w:rPr>
        <w:t>’</w:t>
      </w:r>
      <w:r w:rsidR="00D85D52">
        <w:rPr>
          <w:rFonts w:ascii="Times New Roman" w:hAnsi="Times New Roman" w:cs="Times New Roman"/>
          <w:sz w:val="24"/>
          <w:szCs w:val="24"/>
        </w:rPr>
        <w:t xml:space="preserve"> and </w:t>
      </w:r>
      <w:r w:rsidR="00B928F6" w:rsidRPr="00A04C7A">
        <w:rPr>
          <w:rFonts w:ascii="Times New Roman" w:hAnsi="Times New Roman" w:cs="Times New Roman"/>
          <w:sz w:val="24"/>
          <w:szCs w:val="24"/>
        </w:rPr>
        <w:t>‘I’m going to the dep’.</w:t>
      </w:r>
      <w:r w:rsidR="00DB4FAF">
        <w:rPr>
          <w:rFonts w:ascii="Times New Roman" w:hAnsi="Times New Roman" w:cs="Times New Roman"/>
          <w:sz w:val="24"/>
          <w:szCs w:val="24"/>
        </w:rPr>
        <w:t xml:space="preserve"> </w:t>
      </w:r>
      <w:r w:rsidR="00903CF1">
        <w:rPr>
          <w:rFonts w:ascii="Times New Roman" w:hAnsi="Times New Roman" w:cs="Times New Roman"/>
          <w:sz w:val="24"/>
          <w:szCs w:val="24"/>
        </w:rPr>
        <w:t>Literature contains language ghosts, too.</w:t>
      </w:r>
      <w:r w:rsidR="00DB4FAF">
        <w:rPr>
          <w:rFonts w:ascii="Times New Roman" w:hAnsi="Times New Roman" w:cs="Times New Roman"/>
          <w:sz w:val="24"/>
          <w:szCs w:val="24"/>
        </w:rPr>
        <w:t xml:space="preserve"> </w:t>
      </w:r>
      <w:r w:rsidR="00E67FE9">
        <w:rPr>
          <w:rFonts w:ascii="Times New Roman" w:hAnsi="Times New Roman" w:cs="Times New Roman"/>
          <w:sz w:val="24"/>
          <w:szCs w:val="24"/>
        </w:rPr>
        <w:lastRenderedPageBreak/>
        <w:t>S</w:t>
      </w:r>
      <w:r w:rsidR="00DB4FAF">
        <w:rPr>
          <w:rFonts w:ascii="Times New Roman" w:hAnsi="Times New Roman" w:cs="Times New Roman"/>
          <w:sz w:val="24"/>
          <w:szCs w:val="24"/>
        </w:rPr>
        <w:t xml:space="preserve">ome French-language </w:t>
      </w:r>
      <w:r w:rsidR="004863A7">
        <w:rPr>
          <w:rFonts w:ascii="Times New Roman" w:hAnsi="Times New Roman" w:cs="Times New Roman"/>
          <w:sz w:val="24"/>
          <w:szCs w:val="24"/>
        </w:rPr>
        <w:t>novels published during the 1960s and early 1970s</w:t>
      </w:r>
      <w:r w:rsidR="00DB4FAF">
        <w:rPr>
          <w:rFonts w:ascii="Times New Roman" w:hAnsi="Times New Roman" w:cs="Times New Roman"/>
          <w:sz w:val="24"/>
          <w:szCs w:val="24"/>
        </w:rPr>
        <w:t xml:space="preserve"> include anglophone characters and elements of English </w:t>
      </w:r>
      <w:r w:rsidR="00D53571">
        <w:rPr>
          <w:rFonts w:ascii="Times New Roman" w:hAnsi="Times New Roman" w:cs="Times New Roman"/>
          <w:sz w:val="24"/>
          <w:szCs w:val="24"/>
        </w:rPr>
        <w:t>in their mediation of</w:t>
      </w:r>
      <w:r w:rsidR="00C5007F">
        <w:rPr>
          <w:rFonts w:ascii="Times New Roman" w:hAnsi="Times New Roman" w:cs="Times New Roman"/>
          <w:sz w:val="24"/>
          <w:szCs w:val="24"/>
        </w:rPr>
        <w:t xml:space="preserve"> either</w:t>
      </w:r>
      <w:r w:rsidR="00D53571">
        <w:rPr>
          <w:rFonts w:ascii="Times New Roman" w:hAnsi="Times New Roman" w:cs="Times New Roman"/>
          <w:sz w:val="24"/>
          <w:szCs w:val="24"/>
        </w:rPr>
        <w:t xml:space="preserve"> struggles between francophones and anglophones or</w:t>
      </w:r>
      <w:r w:rsidR="00903CF1">
        <w:rPr>
          <w:rFonts w:ascii="Times New Roman" w:hAnsi="Times New Roman" w:cs="Times New Roman"/>
          <w:sz w:val="24"/>
          <w:szCs w:val="24"/>
        </w:rPr>
        <w:t>,</w:t>
      </w:r>
      <w:r w:rsidR="00BE0028">
        <w:rPr>
          <w:rStyle w:val="EndnoteReference"/>
          <w:rFonts w:ascii="Times New Roman" w:hAnsi="Times New Roman" w:cs="Times New Roman"/>
          <w:sz w:val="24"/>
          <w:szCs w:val="24"/>
        </w:rPr>
        <w:endnoteReference w:id="22"/>
      </w:r>
      <w:r w:rsidR="00903CF1">
        <w:rPr>
          <w:rFonts w:ascii="Times New Roman" w:hAnsi="Times New Roman" w:cs="Times New Roman"/>
          <w:sz w:val="24"/>
          <w:szCs w:val="24"/>
        </w:rPr>
        <w:t xml:space="preserve"> conversely,</w:t>
      </w:r>
      <w:r w:rsidR="00D53571">
        <w:rPr>
          <w:rFonts w:ascii="Times New Roman" w:hAnsi="Times New Roman" w:cs="Times New Roman"/>
          <w:sz w:val="24"/>
          <w:szCs w:val="24"/>
        </w:rPr>
        <w:t xml:space="preserve"> Montreal’s embracing of modernity </w:t>
      </w:r>
      <w:r w:rsidR="00903CF1">
        <w:rPr>
          <w:rFonts w:ascii="Times New Roman" w:hAnsi="Times New Roman" w:cs="Times New Roman"/>
          <w:sz w:val="24"/>
          <w:szCs w:val="24"/>
        </w:rPr>
        <w:t>as figured through economic success and ethno-linguistic diversity</w:t>
      </w:r>
      <w:r w:rsidR="00B928F6">
        <w:rPr>
          <w:rFonts w:ascii="Times New Roman" w:hAnsi="Times New Roman" w:cs="Times New Roman"/>
          <w:sz w:val="24"/>
          <w:szCs w:val="24"/>
        </w:rPr>
        <w:t>.</w:t>
      </w:r>
      <w:r w:rsidR="00FA4D01">
        <w:rPr>
          <w:rStyle w:val="EndnoteReference"/>
          <w:rFonts w:ascii="Times New Roman" w:hAnsi="Times New Roman" w:cs="Times New Roman"/>
          <w:sz w:val="24"/>
          <w:szCs w:val="24"/>
        </w:rPr>
        <w:endnoteReference w:id="23"/>
      </w:r>
      <w:r w:rsidR="00B928F6">
        <w:rPr>
          <w:rFonts w:ascii="Times New Roman" w:hAnsi="Times New Roman" w:cs="Times New Roman"/>
          <w:sz w:val="24"/>
          <w:szCs w:val="24"/>
        </w:rPr>
        <w:t xml:space="preserve"> </w:t>
      </w:r>
      <w:r w:rsidR="00CB5D3B">
        <w:rPr>
          <w:rFonts w:ascii="Times New Roman" w:hAnsi="Times New Roman" w:cs="Times New Roman"/>
          <w:sz w:val="24"/>
          <w:szCs w:val="24"/>
        </w:rPr>
        <w:t>English-language fiction</w:t>
      </w:r>
      <w:r w:rsidR="00A75CA9">
        <w:rPr>
          <w:rFonts w:ascii="Times New Roman" w:hAnsi="Times New Roman" w:cs="Times New Roman"/>
          <w:sz w:val="24"/>
          <w:szCs w:val="24"/>
        </w:rPr>
        <w:t xml:space="preserve"> </w:t>
      </w:r>
      <w:r w:rsidR="00EE32BA">
        <w:rPr>
          <w:rFonts w:ascii="Times New Roman" w:hAnsi="Times New Roman" w:cs="Times New Roman"/>
          <w:sz w:val="24"/>
          <w:szCs w:val="24"/>
        </w:rPr>
        <w:t>published in the decades following the</w:t>
      </w:r>
      <w:r w:rsidR="007120E2">
        <w:rPr>
          <w:rFonts w:ascii="Times New Roman" w:hAnsi="Times New Roman" w:cs="Times New Roman"/>
          <w:sz w:val="24"/>
          <w:szCs w:val="24"/>
        </w:rPr>
        <w:t xml:space="preserve"> </w:t>
      </w:r>
      <w:r w:rsidR="001364B1">
        <w:rPr>
          <w:rFonts w:ascii="Times New Roman" w:hAnsi="Times New Roman" w:cs="Times New Roman"/>
          <w:sz w:val="24"/>
          <w:szCs w:val="24"/>
        </w:rPr>
        <w:t xml:space="preserve">post-World War II </w:t>
      </w:r>
      <w:r w:rsidR="007120E2">
        <w:rPr>
          <w:rFonts w:ascii="Times New Roman" w:hAnsi="Times New Roman" w:cs="Times New Roman"/>
          <w:sz w:val="24"/>
          <w:szCs w:val="24"/>
        </w:rPr>
        <w:t>nationalist assertion kno</w:t>
      </w:r>
      <w:r w:rsidR="00EE32BA">
        <w:rPr>
          <w:rFonts w:ascii="Times New Roman" w:hAnsi="Times New Roman" w:cs="Times New Roman"/>
          <w:sz w:val="24"/>
          <w:szCs w:val="24"/>
        </w:rPr>
        <w:t>wn as the Quiet Revolution saw some</w:t>
      </w:r>
      <w:r w:rsidR="00A75CA9">
        <w:rPr>
          <w:rFonts w:ascii="Times New Roman" w:hAnsi="Times New Roman" w:cs="Times New Roman"/>
          <w:sz w:val="24"/>
          <w:szCs w:val="24"/>
        </w:rPr>
        <w:t xml:space="preserve"> </w:t>
      </w:r>
      <w:r w:rsidR="00CB5D3B">
        <w:rPr>
          <w:rFonts w:ascii="Times New Roman" w:hAnsi="Times New Roman" w:cs="Times New Roman"/>
          <w:sz w:val="24"/>
          <w:szCs w:val="24"/>
        </w:rPr>
        <w:t>writers</w:t>
      </w:r>
      <w:r w:rsidR="00A75CA9">
        <w:rPr>
          <w:rFonts w:ascii="Times New Roman" w:hAnsi="Times New Roman" w:cs="Times New Roman"/>
          <w:sz w:val="24"/>
          <w:szCs w:val="24"/>
        </w:rPr>
        <w:t xml:space="preserve"> reach</w:t>
      </w:r>
      <w:r w:rsidR="00CB5D3B">
        <w:rPr>
          <w:rFonts w:ascii="Times New Roman" w:hAnsi="Times New Roman" w:cs="Times New Roman"/>
          <w:sz w:val="24"/>
          <w:szCs w:val="24"/>
        </w:rPr>
        <w:t xml:space="preserve"> out to francophones</w:t>
      </w:r>
      <w:r w:rsidR="00C5007F">
        <w:rPr>
          <w:rFonts w:ascii="Times New Roman" w:hAnsi="Times New Roman" w:cs="Times New Roman"/>
          <w:sz w:val="24"/>
          <w:szCs w:val="24"/>
        </w:rPr>
        <w:t xml:space="preserve"> </w:t>
      </w:r>
      <w:r w:rsidR="00D53571">
        <w:rPr>
          <w:rFonts w:ascii="Times New Roman" w:hAnsi="Times New Roman" w:cs="Times New Roman"/>
          <w:sz w:val="24"/>
          <w:szCs w:val="24"/>
        </w:rPr>
        <w:t>by including French words</w:t>
      </w:r>
      <w:r w:rsidR="00CB5D3B">
        <w:rPr>
          <w:rFonts w:ascii="Times New Roman" w:hAnsi="Times New Roman" w:cs="Times New Roman"/>
          <w:sz w:val="24"/>
          <w:szCs w:val="24"/>
        </w:rPr>
        <w:t xml:space="preserve"> </w:t>
      </w:r>
      <w:r w:rsidR="00903CF1">
        <w:rPr>
          <w:rFonts w:ascii="Times New Roman" w:hAnsi="Times New Roman" w:cs="Times New Roman"/>
          <w:sz w:val="24"/>
          <w:szCs w:val="24"/>
        </w:rPr>
        <w:t>and referencing particular politics</w:t>
      </w:r>
      <w:r w:rsidR="00EE32BA">
        <w:rPr>
          <w:rFonts w:ascii="Times New Roman" w:hAnsi="Times New Roman" w:cs="Times New Roman"/>
          <w:sz w:val="24"/>
          <w:szCs w:val="24"/>
        </w:rPr>
        <w:t>, or engaging in feminist exchanges.</w:t>
      </w:r>
      <w:r w:rsidR="00081C90">
        <w:rPr>
          <w:rStyle w:val="EndnoteReference"/>
          <w:rFonts w:ascii="Times New Roman" w:hAnsi="Times New Roman" w:cs="Times New Roman"/>
          <w:sz w:val="24"/>
          <w:szCs w:val="24"/>
        </w:rPr>
        <w:endnoteReference w:id="24"/>
      </w:r>
      <w:r w:rsidR="00C5007F">
        <w:rPr>
          <w:rFonts w:ascii="Times New Roman" w:hAnsi="Times New Roman" w:cs="Times New Roman"/>
          <w:sz w:val="24"/>
          <w:szCs w:val="24"/>
        </w:rPr>
        <w:t xml:space="preserve"> </w:t>
      </w:r>
      <w:r w:rsidR="007120E2">
        <w:rPr>
          <w:rFonts w:ascii="Times New Roman" w:hAnsi="Times New Roman" w:cs="Times New Roman"/>
          <w:sz w:val="24"/>
          <w:szCs w:val="24"/>
        </w:rPr>
        <w:t xml:space="preserve">Fiction of the last 10 years or so often </w:t>
      </w:r>
      <w:r w:rsidR="00B548C4">
        <w:rPr>
          <w:rFonts w:ascii="Times New Roman" w:hAnsi="Times New Roman" w:cs="Times New Roman"/>
          <w:sz w:val="24"/>
          <w:szCs w:val="24"/>
        </w:rPr>
        <w:t>mediate</w:t>
      </w:r>
      <w:r w:rsidR="007120E2">
        <w:rPr>
          <w:rFonts w:ascii="Times New Roman" w:hAnsi="Times New Roman" w:cs="Times New Roman"/>
          <w:sz w:val="24"/>
          <w:szCs w:val="24"/>
        </w:rPr>
        <w:t>s</w:t>
      </w:r>
      <w:r w:rsidR="00B548C4">
        <w:rPr>
          <w:rFonts w:ascii="Times New Roman" w:hAnsi="Times New Roman" w:cs="Times New Roman"/>
          <w:sz w:val="24"/>
          <w:szCs w:val="24"/>
        </w:rPr>
        <w:t xml:space="preserve"> today’s less obviously fraught language-scape </w:t>
      </w:r>
      <w:r w:rsidR="00F6389F">
        <w:rPr>
          <w:rFonts w:ascii="Times New Roman" w:hAnsi="Times New Roman" w:cs="Times New Roman"/>
          <w:sz w:val="24"/>
          <w:szCs w:val="24"/>
        </w:rPr>
        <w:t>in</w:t>
      </w:r>
      <w:r w:rsidR="00903CF1">
        <w:rPr>
          <w:rFonts w:ascii="Times New Roman" w:hAnsi="Times New Roman" w:cs="Times New Roman"/>
          <w:sz w:val="24"/>
          <w:szCs w:val="24"/>
        </w:rPr>
        <w:t xml:space="preserve"> the use of French</w:t>
      </w:r>
      <w:r w:rsidR="00D53571">
        <w:rPr>
          <w:rFonts w:ascii="Times New Roman" w:hAnsi="Times New Roman" w:cs="Times New Roman"/>
          <w:sz w:val="24"/>
          <w:szCs w:val="24"/>
        </w:rPr>
        <w:t xml:space="preserve"> or </w:t>
      </w:r>
      <w:r w:rsidR="00CB5D3B">
        <w:rPr>
          <w:rFonts w:ascii="Times New Roman" w:hAnsi="Times New Roman" w:cs="Times New Roman"/>
          <w:sz w:val="24"/>
          <w:szCs w:val="24"/>
        </w:rPr>
        <w:t>francophone characters.</w:t>
      </w:r>
      <w:r w:rsidR="00081C90">
        <w:rPr>
          <w:rStyle w:val="EndnoteReference"/>
          <w:rFonts w:ascii="Times New Roman" w:hAnsi="Times New Roman" w:cs="Times New Roman"/>
          <w:sz w:val="24"/>
          <w:szCs w:val="24"/>
        </w:rPr>
        <w:endnoteReference w:id="25"/>
      </w:r>
      <w:r w:rsidR="003E2678">
        <w:rPr>
          <w:rFonts w:ascii="Times New Roman" w:hAnsi="Times New Roman" w:cs="Times New Roman"/>
          <w:sz w:val="24"/>
          <w:szCs w:val="24"/>
        </w:rPr>
        <w:t xml:space="preserve"> </w:t>
      </w:r>
    </w:p>
    <w:p w:rsidR="00E231F4" w:rsidRDefault="004C3CC7" w:rsidP="00433C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some ways, then, Montreal is the perfect </w:t>
      </w:r>
      <w:r w:rsidR="00342D3E">
        <w:rPr>
          <w:rFonts w:ascii="Times New Roman" w:hAnsi="Times New Roman" w:cs="Times New Roman"/>
          <w:sz w:val="24"/>
          <w:szCs w:val="24"/>
        </w:rPr>
        <w:t>location</w:t>
      </w:r>
      <w:r>
        <w:rPr>
          <w:rFonts w:ascii="Times New Roman" w:hAnsi="Times New Roman" w:cs="Times New Roman"/>
          <w:sz w:val="24"/>
          <w:szCs w:val="24"/>
        </w:rPr>
        <w:t xml:space="preserve"> for </w:t>
      </w:r>
      <w:r w:rsidR="006A232C">
        <w:rPr>
          <w:rFonts w:ascii="Times New Roman" w:hAnsi="Times New Roman" w:cs="Times New Roman"/>
          <w:sz w:val="24"/>
          <w:szCs w:val="24"/>
        </w:rPr>
        <w:t>haunting tales</w:t>
      </w:r>
      <w:r>
        <w:rPr>
          <w:rFonts w:ascii="Times New Roman" w:hAnsi="Times New Roman" w:cs="Times New Roman"/>
          <w:sz w:val="24"/>
          <w:szCs w:val="24"/>
        </w:rPr>
        <w:t xml:space="preserve">. </w:t>
      </w:r>
      <w:r w:rsidR="004832A2">
        <w:rPr>
          <w:rFonts w:ascii="Times New Roman" w:hAnsi="Times New Roman" w:cs="Times New Roman"/>
          <w:sz w:val="24"/>
          <w:szCs w:val="24"/>
        </w:rPr>
        <w:t>All the same,</w:t>
      </w:r>
      <w:r>
        <w:rPr>
          <w:rFonts w:ascii="Times New Roman" w:hAnsi="Times New Roman" w:cs="Times New Roman"/>
          <w:sz w:val="24"/>
          <w:szCs w:val="24"/>
        </w:rPr>
        <w:t xml:space="preserve"> the city </w:t>
      </w:r>
      <w:r w:rsidR="006A232C">
        <w:rPr>
          <w:rFonts w:ascii="Times New Roman" w:hAnsi="Times New Roman" w:cs="Times New Roman"/>
          <w:sz w:val="24"/>
          <w:szCs w:val="24"/>
        </w:rPr>
        <w:t>appears</w:t>
      </w:r>
      <w:r>
        <w:rPr>
          <w:rFonts w:ascii="Times New Roman" w:hAnsi="Times New Roman" w:cs="Times New Roman"/>
          <w:sz w:val="24"/>
          <w:szCs w:val="24"/>
        </w:rPr>
        <w:t xml:space="preserve"> only occasionally in</w:t>
      </w:r>
      <w:r w:rsidR="007445BA">
        <w:rPr>
          <w:rFonts w:ascii="Times New Roman" w:hAnsi="Times New Roman" w:cs="Times New Roman"/>
          <w:sz w:val="24"/>
          <w:szCs w:val="24"/>
        </w:rPr>
        <w:t xml:space="preserve"> </w:t>
      </w:r>
      <w:proofErr w:type="spellStart"/>
      <w:r w:rsidR="007445BA">
        <w:rPr>
          <w:rFonts w:ascii="Times New Roman" w:hAnsi="Times New Roman" w:cs="Times New Roman"/>
          <w:sz w:val="24"/>
          <w:szCs w:val="24"/>
        </w:rPr>
        <w:t>Thien’s</w:t>
      </w:r>
      <w:proofErr w:type="spellEnd"/>
      <w:r w:rsidR="007445BA">
        <w:rPr>
          <w:rFonts w:ascii="Times New Roman" w:hAnsi="Times New Roman" w:cs="Times New Roman"/>
          <w:sz w:val="24"/>
          <w:szCs w:val="24"/>
        </w:rPr>
        <w:t xml:space="preserve"> novel</w:t>
      </w:r>
      <w:bookmarkStart w:id="18" w:name="_Hlk511682229"/>
      <w:r w:rsidR="007445BA">
        <w:rPr>
          <w:rFonts w:ascii="Times New Roman" w:hAnsi="Times New Roman" w:cs="Times New Roman"/>
          <w:sz w:val="24"/>
          <w:szCs w:val="24"/>
        </w:rPr>
        <w:t>,</w:t>
      </w:r>
      <w:r w:rsidR="00102ED1">
        <w:rPr>
          <w:rFonts w:ascii="Times New Roman" w:hAnsi="Times New Roman" w:cs="Times New Roman"/>
          <w:sz w:val="24"/>
          <w:szCs w:val="24"/>
        </w:rPr>
        <w:t xml:space="preserve"> despite being the setting for much of the present of the narrative. </w:t>
      </w:r>
      <w:r w:rsidR="00F35200">
        <w:rPr>
          <w:rFonts w:ascii="Times New Roman" w:hAnsi="Times New Roman" w:cs="Times New Roman"/>
          <w:i/>
          <w:sz w:val="24"/>
          <w:szCs w:val="24"/>
        </w:rPr>
        <w:t>Dogs at the Perimeter</w:t>
      </w:r>
      <w:r w:rsidR="009F15F0">
        <w:rPr>
          <w:rFonts w:ascii="Times New Roman" w:hAnsi="Times New Roman" w:cs="Times New Roman"/>
          <w:sz w:val="24"/>
          <w:szCs w:val="24"/>
        </w:rPr>
        <w:t>, which</w:t>
      </w:r>
      <w:r w:rsidR="006A0F1C">
        <w:rPr>
          <w:rFonts w:ascii="Times New Roman" w:hAnsi="Times New Roman" w:cs="Times New Roman"/>
          <w:sz w:val="24"/>
          <w:szCs w:val="24"/>
        </w:rPr>
        <w:t xml:space="preserve"> </w:t>
      </w:r>
      <w:r w:rsidR="005A200D">
        <w:rPr>
          <w:rFonts w:ascii="Times New Roman" w:hAnsi="Times New Roman" w:cs="Times New Roman"/>
          <w:sz w:val="24"/>
          <w:szCs w:val="24"/>
        </w:rPr>
        <w:t>contains lengthy sections set in the past</w:t>
      </w:r>
      <w:r w:rsidR="009F15F0">
        <w:rPr>
          <w:rFonts w:ascii="Times New Roman" w:hAnsi="Times New Roman" w:cs="Times New Roman"/>
          <w:sz w:val="24"/>
          <w:szCs w:val="24"/>
        </w:rPr>
        <w:t xml:space="preserve">, </w:t>
      </w:r>
      <w:r w:rsidR="007426A6" w:rsidRPr="002820AA">
        <w:rPr>
          <w:rFonts w:ascii="Times New Roman" w:hAnsi="Times New Roman" w:cs="Times New Roman"/>
          <w:sz w:val="24"/>
          <w:szCs w:val="24"/>
        </w:rPr>
        <w:t>can be described as a ‘ghost story[y]’ in the se</w:t>
      </w:r>
      <w:r w:rsidR="007426A6">
        <w:rPr>
          <w:rFonts w:ascii="Times New Roman" w:hAnsi="Times New Roman" w:cs="Times New Roman"/>
          <w:sz w:val="24"/>
          <w:szCs w:val="24"/>
        </w:rPr>
        <w:t xml:space="preserve">nse of </w:t>
      </w:r>
      <w:r w:rsidR="00937ADA">
        <w:rPr>
          <w:rFonts w:ascii="Times New Roman" w:hAnsi="Times New Roman" w:cs="Times New Roman"/>
          <w:sz w:val="24"/>
          <w:szCs w:val="24"/>
        </w:rPr>
        <w:t>Gordon’s description of this</w:t>
      </w:r>
      <w:r w:rsidR="007426A6" w:rsidRPr="002820AA">
        <w:rPr>
          <w:rFonts w:ascii="Times New Roman" w:hAnsi="Times New Roman" w:cs="Times New Roman"/>
          <w:sz w:val="24"/>
          <w:szCs w:val="24"/>
        </w:rPr>
        <w:t xml:space="preserve"> as ‘concerning exclusions and invisibilities’.</w:t>
      </w:r>
      <w:r w:rsidR="004B456B">
        <w:rPr>
          <w:rStyle w:val="EndnoteReference"/>
          <w:rFonts w:ascii="Times New Roman" w:hAnsi="Times New Roman" w:cs="Times New Roman"/>
          <w:sz w:val="24"/>
          <w:szCs w:val="24"/>
        </w:rPr>
        <w:endnoteReference w:id="26"/>
      </w:r>
      <w:r w:rsidR="00272F56">
        <w:rPr>
          <w:rFonts w:ascii="Times New Roman" w:hAnsi="Times New Roman" w:cs="Times New Roman"/>
          <w:sz w:val="24"/>
          <w:szCs w:val="24"/>
        </w:rPr>
        <w:t xml:space="preserve"> </w:t>
      </w:r>
      <w:r w:rsidR="00F35200">
        <w:rPr>
          <w:rFonts w:ascii="Times New Roman" w:hAnsi="Times New Roman" w:cs="Times New Roman"/>
          <w:sz w:val="24"/>
          <w:szCs w:val="24"/>
        </w:rPr>
        <w:t xml:space="preserve">It </w:t>
      </w:r>
      <w:r w:rsidR="008C5600">
        <w:rPr>
          <w:rFonts w:ascii="Times New Roman" w:hAnsi="Times New Roman" w:cs="Times New Roman"/>
          <w:sz w:val="24"/>
          <w:szCs w:val="24"/>
        </w:rPr>
        <w:t xml:space="preserve">opens with </w:t>
      </w:r>
      <w:bookmarkEnd w:id="18"/>
      <w:r w:rsidR="00F608AA">
        <w:rPr>
          <w:rFonts w:ascii="Times New Roman" w:hAnsi="Times New Roman" w:cs="Times New Roman"/>
          <w:sz w:val="24"/>
          <w:szCs w:val="24"/>
        </w:rPr>
        <w:t>forty-four-year-old neuro</w:t>
      </w:r>
      <w:r w:rsidR="005A200D">
        <w:rPr>
          <w:rFonts w:ascii="Times New Roman" w:hAnsi="Times New Roman" w:cs="Times New Roman"/>
          <w:sz w:val="24"/>
          <w:szCs w:val="24"/>
        </w:rPr>
        <w:t>scientist</w:t>
      </w:r>
      <w:r w:rsidR="00F608AA">
        <w:rPr>
          <w:rFonts w:ascii="Times New Roman" w:hAnsi="Times New Roman" w:cs="Times New Roman"/>
          <w:sz w:val="24"/>
          <w:szCs w:val="24"/>
        </w:rPr>
        <w:t xml:space="preserve"> </w:t>
      </w:r>
      <w:r w:rsidR="00FB173B" w:rsidRPr="002820AA">
        <w:rPr>
          <w:rFonts w:ascii="Times New Roman" w:hAnsi="Times New Roman" w:cs="Times New Roman"/>
          <w:sz w:val="24"/>
          <w:szCs w:val="24"/>
        </w:rPr>
        <w:t>Janie recount</w:t>
      </w:r>
      <w:r w:rsidR="00F608AA">
        <w:rPr>
          <w:rFonts w:ascii="Times New Roman" w:hAnsi="Times New Roman" w:cs="Times New Roman"/>
          <w:sz w:val="24"/>
          <w:szCs w:val="24"/>
        </w:rPr>
        <w:t>ing</w:t>
      </w:r>
      <w:r w:rsidR="00FB173B" w:rsidRPr="002820AA">
        <w:rPr>
          <w:rFonts w:ascii="Times New Roman" w:hAnsi="Times New Roman" w:cs="Times New Roman"/>
          <w:sz w:val="24"/>
          <w:szCs w:val="24"/>
        </w:rPr>
        <w:t xml:space="preserve"> the </w:t>
      </w:r>
      <w:proofErr w:type="spellStart"/>
      <w:r w:rsidR="00215706">
        <w:rPr>
          <w:rFonts w:ascii="Times New Roman" w:hAnsi="Times New Roman" w:cs="Times New Roman"/>
          <w:sz w:val="24"/>
          <w:szCs w:val="24"/>
        </w:rPr>
        <w:t>invisibilisation</w:t>
      </w:r>
      <w:proofErr w:type="spellEnd"/>
      <w:r w:rsidR="00FB173B" w:rsidRPr="002820AA">
        <w:rPr>
          <w:rFonts w:ascii="Times New Roman" w:hAnsi="Times New Roman" w:cs="Times New Roman"/>
          <w:sz w:val="24"/>
          <w:szCs w:val="24"/>
        </w:rPr>
        <w:t xml:space="preserve"> of a friend and colleague from Montreal’s Brain Research Centre</w:t>
      </w:r>
      <w:r w:rsidR="00FB173B">
        <w:rPr>
          <w:rFonts w:ascii="Times New Roman" w:hAnsi="Times New Roman" w:cs="Times New Roman"/>
          <w:sz w:val="24"/>
          <w:szCs w:val="24"/>
        </w:rPr>
        <w:t xml:space="preserve"> (BRC)</w:t>
      </w:r>
      <w:r w:rsidR="00FB173B" w:rsidRPr="002820AA">
        <w:rPr>
          <w:rFonts w:ascii="Times New Roman" w:hAnsi="Times New Roman" w:cs="Times New Roman"/>
          <w:sz w:val="24"/>
          <w:szCs w:val="24"/>
        </w:rPr>
        <w:t xml:space="preserve">. We learn that on </w:t>
      </w:r>
      <w:r w:rsidR="00C7119D">
        <w:rPr>
          <w:rFonts w:ascii="Times New Roman" w:hAnsi="Times New Roman" w:cs="Times New Roman"/>
          <w:sz w:val="24"/>
          <w:szCs w:val="24"/>
        </w:rPr>
        <w:t xml:space="preserve">29 </w:t>
      </w:r>
      <w:r w:rsidR="00FB173B" w:rsidRPr="002820AA">
        <w:rPr>
          <w:rFonts w:ascii="Times New Roman" w:hAnsi="Times New Roman" w:cs="Times New Roman"/>
          <w:sz w:val="24"/>
          <w:szCs w:val="24"/>
        </w:rPr>
        <w:t xml:space="preserve">November 2005, security footage shows </w:t>
      </w:r>
      <w:proofErr w:type="spellStart"/>
      <w:r w:rsidR="00FB173B" w:rsidRPr="002820AA">
        <w:rPr>
          <w:rFonts w:ascii="Times New Roman" w:hAnsi="Times New Roman" w:cs="Times New Roman"/>
          <w:sz w:val="24"/>
          <w:szCs w:val="24"/>
        </w:rPr>
        <w:t>Hiroji</w:t>
      </w:r>
      <w:proofErr w:type="spellEnd"/>
      <w:r w:rsidR="00FB173B" w:rsidRPr="002820AA">
        <w:rPr>
          <w:rFonts w:ascii="Times New Roman" w:hAnsi="Times New Roman" w:cs="Times New Roman"/>
          <w:sz w:val="24"/>
          <w:szCs w:val="24"/>
        </w:rPr>
        <w:t xml:space="preserve"> Matsui leaving his workplace and descending a flight of stairs. He then ‘walked into the city and disa</w:t>
      </w:r>
      <w:r w:rsidR="00B50ACB">
        <w:rPr>
          <w:rFonts w:ascii="Times New Roman" w:hAnsi="Times New Roman" w:cs="Times New Roman"/>
          <w:sz w:val="24"/>
          <w:szCs w:val="24"/>
        </w:rPr>
        <w:t>ppeared into air’</w:t>
      </w:r>
      <w:r w:rsidR="00FB173B" w:rsidRPr="002820AA">
        <w:rPr>
          <w:rFonts w:ascii="Times New Roman" w:hAnsi="Times New Roman" w:cs="Times New Roman"/>
          <w:sz w:val="24"/>
          <w:szCs w:val="24"/>
        </w:rPr>
        <w:t>.</w:t>
      </w:r>
      <w:r w:rsidR="008D0136">
        <w:rPr>
          <w:rStyle w:val="EndnoteReference"/>
          <w:rFonts w:ascii="Times New Roman" w:hAnsi="Times New Roman" w:cs="Times New Roman"/>
          <w:sz w:val="24"/>
          <w:szCs w:val="24"/>
        </w:rPr>
        <w:endnoteReference w:id="27"/>
      </w:r>
      <w:r w:rsidR="00FB173B" w:rsidRPr="002820AA">
        <w:rPr>
          <w:rFonts w:ascii="Times New Roman" w:hAnsi="Times New Roman" w:cs="Times New Roman"/>
          <w:sz w:val="24"/>
          <w:szCs w:val="24"/>
        </w:rPr>
        <w:t xml:space="preserve"> </w:t>
      </w:r>
      <w:r w:rsidR="00FB173B">
        <w:rPr>
          <w:rFonts w:ascii="Times New Roman" w:hAnsi="Times New Roman" w:cs="Times New Roman"/>
          <w:sz w:val="24"/>
          <w:szCs w:val="24"/>
        </w:rPr>
        <w:t xml:space="preserve">This vanishing figure is the first of many in the novel, much of which is set in </w:t>
      </w:r>
      <w:r w:rsidR="00FB173B" w:rsidRPr="002820AA">
        <w:rPr>
          <w:rFonts w:ascii="Times New Roman" w:hAnsi="Times New Roman" w:cs="Times New Roman"/>
          <w:sz w:val="24"/>
          <w:szCs w:val="24"/>
        </w:rPr>
        <w:t>Cambodia under the Khmer Rouge</w:t>
      </w:r>
      <w:r w:rsidR="00FB173B">
        <w:rPr>
          <w:rFonts w:ascii="Times New Roman" w:hAnsi="Times New Roman" w:cs="Times New Roman"/>
          <w:sz w:val="24"/>
          <w:szCs w:val="24"/>
        </w:rPr>
        <w:t>.</w:t>
      </w:r>
      <w:r w:rsidR="00B06A9D">
        <w:rPr>
          <w:rFonts w:ascii="Times New Roman" w:hAnsi="Times New Roman" w:cs="Times New Roman"/>
          <w:sz w:val="24"/>
          <w:szCs w:val="24"/>
        </w:rPr>
        <w:t xml:space="preserve"> </w:t>
      </w:r>
      <w:r w:rsidR="002F737D">
        <w:rPr>
          <w:rFonts w:ascii="Times New Roman" w:hAnsi="Times New Roman" w:cs="Times New Roman"/>
          <w:sz w:val="24"/>
          <w:szCs w:val="24"/>
        </w:rPr>
        <w:t>Janie</w:t>
      </w:r>
      <w:r w:rsidR="002F737D" w:rsidRPr="002820AA">
        <w:rPr>
          <w:rFonts w:ascii="Times New Roman" w:hAnsi="Times New Roman" w:cs="Times New Roman"/>
          <w:sz w:val="24"/>
          <w:szCs w:val="24"/>
        </w:rPr>
        <w:t xml:space="preserve"> guesses that </w:t>
      </w:r>
      <w:proofErr w:type="spellStart"/>
      <w:r w:rsidR="002F737D" w:rsidRPr="002820AA">
        <w:rPr>
          <w:rFonts w:ascii="Times New Roman" w:hAnsi="Times New Roman" w:cs="Times New Roman"/>
          <w:sz w:val="24"/>
          <w:szCs w:val="24"/>
        </w:rPr>
        <w:t>Hiroji</w:t>
      </w:r>
      <w:proofErr w:type="spellEnd"/>
      <w:r w:rsidR="002F737D" w:rsidRPr="002820AA">
        <w:rPr>
          <w:rFonts w:ascii="Times New Roman" w:hAnsi="Times New Roman" w:cs="Times New Roman"/>
          <w:sz w:val="24"/>
          <w:szCs w:val="24"/>
        </w:rPr>
        <w:t xml:space="preserve"> ha</w:t>
      </w:r>
      <w:r w:rsidR="002F737D">
        <w:rPr>
          <w:rFonts w:ascii="Times New Roman" w:hAnsi="Times New Roman" w:cs="Times New Roman"/>
          <w:sz w:val="24"/>
          <w:szCs w:val="24"/>
        </w:rPr>
        <w:t>s</w:t>
      </w:r>
      <w:r w:rsidR="002F737D" w:rsidRPr="002820AA">
        <w:rPr>
          <w:rFonts w:ascii="Times New Roman" w:hAnsi="Times New Roman" w:cs="Times New Roman"/>
          <w:sz w:val="24"/>
          <w:szCs w:val="24"/>
        </w:rPr>
        <w:t xml:space="preserve"> left Montreal to search for his brother, Junichiro</w:t>
      </w:r>
      <w:r w:rsidR="002F737D">
        <w:rPr>
          <w:rFonts w:ascii="Times New Roman" w:hAnsi="Times New Roman" w:cs="Times New Roman"/>
          <w:sz w:val="24"/>
          <w:szCs w:val="24"/>
        </w:rPr>
        <w:t xml:space="preserve"> or </w:t>
      </w:r>
      <w:r w:rsidR="002F737D" w:rsidRPr="002820AA">
        <w:rPr>
          <w:rFonts w:ascii="Times New Roman" w:hAnsi="Times New Roman" w:cs="Times New Roman"/>
          <w:sz w:val="24"/>
          <w:szCs w:val="24"/>
        </w:rPr>
        <w:t>James Matsui</w:t>
      </w:r>
      <w:r w:rsidR="00D17116">
        <w:rPr>
          <w:rFonts w:ascii="Times New Roman" w:hAnsi="Times New Roman" w:cs="Times New Roman"/>
          <w:sz w:val="24"/>
          <w:szCs w:val="24"/>
        </w:rPr>
        <w:t>. James</w:t>
      </w:r>
      <w:r w:rsidR="002F737D" w:rsidRPr="002820AA">
        <w:rPr>
          <w:rFonts w:ascii="Times New Roman" w:hAnsi="Times New Roman" w:cs="Times New Roman"/>
          <w:sz w:val="24"/>
          <w:szCs w:val="24"/>
        </w:rPr>
        <w:t xml:space="preserve"> had gone missing in 1975 whilst carrying out humanitarian work for the International Red Cross, first in Vietnam and then in Cambodia</w:t>
      </w:r>
      <w:r w:rsidR="00F077C1">
        <w:rPr>
          <w:rFonts w:ascii="Times New Roman" w:hAnsi="Times New Roman" w:cs="Times New Roman"/>
          <w:sz w:val="24"/>
          <w:szCs w:val="24"/>
        </w:rPr>
        <w:t xml:space="preserve"> – </w:t>
      </w:r>
      <w:r w:rsidR="002F737D" w:rsidRPr="002820AA">
        <w:rPr>
          <w:rFonts w:ascii="Times New Roman" w:hAnsi="Times New Roman" w:cs="Times New Roman"/>
          <w:sz w:val="24"/>
          <w:szCs w:val="24"/>
        </w:rPr>
        <w:t>Janie’s original home country</w:t>
      </w:r>
      <w:r w:rsidR="00937ADA">
        <w:rPr>
          <w:rFonts w:ascii="Times New Roman" w:hAnsi="Times New Roman" w:cs="Times New Roman"/>
          <w:sz w:val="24"/>
          <w:szCs w:val="24"/>
        </w:rPr>
        <w:t xml:space="preserve">. </w:t>
      </w:r>
      <w:r w:rsidR="001B48F2" w:rsidRPr="002820AA">
        <w:rPr>
          <w:rFonts w:ascii="Times New Roman" w:hAnsi="Times New Roman" w:cs="Times New Roman"/>
          <w:sz w:val="24"/>
          <w:szCs w:val="24"/>
        </w:rPr>
        <w:t xml:space="preserve">Some months previously, Janie had offered to help </w:t>
      </w:r>
      <w:proofErr w:type="spellStart"/>
      <w:r w:rsidR="001B48F2" w:rsidRPr="002820AA">
        <w:rPr>
          <w:rFonts w:ascii="Times New Roman" w:hAnsi="Times New Roman" w:cs="Times New Roman"/>
          <w:sz w:val="24"/>
          <w:szCs w:val="24"/>
        </w:rPr>
        <w:t>Hiroji</w:t>
      </w:r>
      <w:proofErr w:type="spellEnd"/>
      <w:r w:rsidR="001B48F2" w:rsidRPr="002820AA">
        <w:rPr>
          <w:rFonts w:ascii="Times New Roman" w:hAnsi="Times New Roman" w:cs="Times New Roman"/>
          <w:sz w:val="24"/>
          <w:szCs w:val="24"/>
        </w:rPr>
        <w:t xml:space="preserve"> in his quest for his brother and, in so doing</w:t>
      </w:r>
      <w:r w:rsidR="001B48F2">
        <w:rPr>
          <w:rFonts w:ascii="Times New Roman" w:hAnsi="Times New Roman" w:cs="Times New Roman"/>
          <w:sz w:val="24"/>
          <w:szCs w:val="24"/>
        </w:rPr>
        <w:t xml:space="preserve"> had become overwhelmed by what, in a Western context, </w:t>
      </w:r>
      <w:r w:rsidR="00F608AA">
        <w:rPr>
          <w:rFonts w:ascii="Times New Roman" w:hAnsi="Times New Roman" w:cs="Times New Roman"/>
          <w:sz w:val="24"/>
          <w:szCs w:val="24"/>
        </w:rPr>
        <w:t>w</w:t>
      </w:r>
      <w:r w:rsidR="001B48F2">
        <w:rPr>
          <w:rFonts w:ascii="Times New Roman" w:hAnsi="Times New Roman" w:cs="Times New Roman"/>
          <w:sz w:val="24"/>
          <w:szCs w:val="24"/>
        </w:rPr>
        <w:t xml:space="preserve">ould be </w:t>
      </w:r>
      <w:r w:rsidR="001B48F2" w:rsidRPr="002820AA">
        <w:rPr>
          <w:rFonts w:ascii="Times New Roman" w:hAnsi="Times New Roman" w:cs="Times New Roman"/>
          <w:sz w:val="24"/>
          <w:szCs w:val="24"/>
        </w:rPr>
        <w:t>describe</w:t>
      </w:r>
      <w:r w:rsidR="001B48F2">
        <w:rPr>
          <w:rFonts w:ascii="Times New Roman" w:hAnsi="Times New Roman" w:cs="Times New Roman"/>
          <w:sz w:val="24"/>
          <w:szCs w:val="24"/>
        </w:rPr>
        <w:t>d</w:t>
      </w:r>
      <w:r w:rsidR="001B48F2" w:rsidRPr="002820AA">
        <w:rPr>
          <w:rFonts w:ascii="Times New Roman" w:hAnsi="Times New Roman" w:cs="Times New Roman"/>
          <w:sz w:val="24"/>
          <w:szCs w:val="24"/>
        </w:rPr>
        <w:t xml:space="preserve"> as</w:t>
      </w:r>
      <w:r w:rsidR="001B48F2">
        <w:rPr>
          <w:rFonts w:ascii="Times New Roman" w:hAnsi="Times New Roman" w:cs="Times New Roman"/>
          <w:sz w:val="24"/>
          <w:szCs w:val="24"/>
        </w:rPr>
        <w:t xml:space="preserve"> depression and traumatic flashbacks.</w:t>
      </w:r>
      <w:r w:rsidR="004B029B">
        <w:rPr>
          <w:rStyle w:val="EndnoteReference"/>
          <w:rFonts w:ascii="Times New Roman" w:hAnsi="Times New Roman" w:cs="Times New Roman"/>
          <w:sz w:val="24"/>
          <w:szCs w:val="24"/>
        </w:rPr>
        <w:endnoteReference w:id="28"/>
      </w:r>
      <w:r w:rsidR="001B48F2">
        <w:rPr>
          <w:rFonts w:ascii="Times New Roman" w:hAnsi="Times New Roman" w:cs="Times New Roman"/>
          <w:sz w:val="24"/>
          <w:szCs w:val="24"/>
        </w:rPr>
        <w:t xml:space="preserve"> These </w:t>
      </w:r>
      <w:r w:rsidR="00F608AA">
        <w:rPr>
          <w:rFonts w:ascii="Times New Roman" w:hAnsi="Times New Roman" w:cs="Times New Roman"/>
          <w:sz w:val="24"/>
          <w:szCs w:val="24"/>
        </w:rPr>
        <w:t>symptoms</w:t>
      </w:r>
      <w:r w:rsidR="001B48F2">
        <w:rPr>
          <w:rFonts w:ascii="Times New Roman" w:hAnsi="Times New Roman" w:cs="Times New Roman"/>
          <w:sz w:val="24"/>
          <w:szCs w:val="24"/>
        </w:rPr>
        <w:t xml:space="preserve"> are compounded by the death of her </w:t>
      </w:r>
      <w:r w:rsidR="00574B75">
        <w:rPr>
          <w:rFonts w:ascii="Times New Roman" w:hAnsi="Times New Roman" w:cs="Times New Roman"/>
          <w:sz w:val="24"/>
          <w:szCs w:val="24"/>
        </w:rPr>
        <w:t>adoptive</w:t>
      </w:r>
      <w:r w:rsidR="00371826">
        <w:rPr>
          <w:rFonts w:ascii="Times New Roman" w:hAnsi="Times New Roman" w:cs="Times New Roman"/>
          <w:sz w:val="24"/>
          <w:szCs w:val="24"/>
        </w:rPr>
        <w:t xml:space="preserve"> </w:t>
      </w:r>
      <w:r w:rsidR="001B48F2">
        <w:rPr>
          <w:rFonts w:ascii="Times New Roman" w:hAnsi="Times New Roman" w:cs="Times New Roman"/>
          <w:sz w:val="24"/>
          <w:szCs w:val="24"/>
        </w:rPr>
        <w:lastRenderedPageBreak/>
        <w:t>mother.</w:t>
      </w:r>
      <w:r w:rsidR="00F608AA">
        <w:rPr>
          <w:rFonts w:ascii="Times New Roman" w:hAnsi="Times New Roman" w:cs="Times New Roman"/>
          <w:sz w:val="24"/>
          <w:szCs w:val="24"/>
        </w:rPr>
        <w:t xml:space="preserve"> Janie</w:t>
      </w:r>
      <w:r w:rsidR="001B48F2">
        <w:rPr>
          <w:rFonts w:ascii="Times New Roman" w:hAnsi="Times New Roman" w:cs="Times New Roman"/>
          <w:sz w:val="24"/>
          <w:szCs w:val="24"/>
        </w:rPr>
        <w:t xml:space="preserve"> becomes increasingly unable to maintain domestic routines </w:t>
      </w:r>
      <w:r w:rsidR="002D3C01">
        <w:rPr>
          <w:rFonts w:ascii="Times New Roman" w:hAnsi="Times New Roman" w:cs="Times New Roman"/>
          <w:sz w:val="24"/>
          <w:szCs w:val="24"/>
        </w:rPr>
        <w:t xml:space="preserve">with her partner and child </w:t>
      </w:r>
      <w:r w:rsidR="001B48F2" w:rsidRPr="002820AA">
        <w:rPr>
          <w:rFonts w:ascii="Times New Roman" w:hAnsi="Times New Roman" w:cs="Times New Roman"/>
          <w:sz w:val="24"/>
          <w:szCs w:val="24"/>
        </w:rPr>
        <w:t xml:space="preserve">and </w:t>
      </w:r>
      <w:r w:rsidR="001B48F2">
        <w:rPr>
          <w:rFonts w:ascii="Times New Roman" w:hAnsi="Times New Roman" w:cs="Times New Roman"/>
          <w:sz w:val="24"/>
          <w:szCs w:val="24"/>
        </w:rPr>
        <w:t>moves</w:t>
      </w:r>
      <w:r w:rsidR="001B48F2" w:rsidRPr="002820AA">
        <w:rPr>
          <w:rFonts w:ascii="Times New Roman" w:hAnsi="Times New Roman" w:cs="Times New Roman"/>
          <w:sz w:val="24"/>
          <w:szCs w:val="24"/>
        </w:rPr>
        <w:t xml:space="preserve"> out of the family home to stay in Matsui’s empty apartment</w:t>
      </w:r>
      <w:r w:rsidR="001B48F2">
        <w:rPr>
          <w:rFonts w:ascii="Times New Roman" w:hAnsi="Times New Roman" w:cs="Times New Roman"/>
          <w:sz w:val="24"/>
          <w:szCs w:val="24"/>
        </w:rPr>
        <w:t xml:space="preserve">. </w:t>
      </w:r>
      <w:r w:rsidR="002F737D">
        <w:rPr>
          <w:rFonts w:ascii="Times New Roman" w:hAnsi="Times New Roman" w:cs="Times New Roman"/>
          <w:sz w:val="24"/>
          <w:szCs w:val="24"/>
        </w:rPr>
        <w:t>As the novel goes on</w:t>
      </w:r>
      <w:r w:rsidR="00B06A9D" w:rsidRPr="002820AA">
        <w:rPr>
          <w:rFonts w:ascii="Times New Roman" w:hAnsi="Times New Roman" w:cs="Times New Roman"/>
          <w:sz w:val="24"/>
          <w:szCs w:val="24"/>
        </w:rPr>
        <w:t>, we learn that Janie</w:t>
      </w:r>
      <w:r w:rsidR="00C223C8">
        <w:rPr>
          <w:rFonts w:ascii="Times New Roman" w:hAnsi="Times New Roman" w:cs="Times New Roman"/>
          <w:sz w:val="24"/>
          <w:szCs w:val="24"/>
        </w:rPr>
        <w:t xml:space="preserve"> – </w:t>
      </w:r>
      <w:r w:rsidR="00B06A9D" w:rsidRPr="002820AA">
        <w:rPr>
          <w:rFonts w:ascii="Times New Roman" w:hAnsi="Times New Roman" w:cs="Times New Roman"/>
          <w:sz w:val="24"/>
          <w:szCs w:val="24"/>
        </w:rPr>
        <w:t>then named Mei</w:t>
      </w:r>
      <w:r w:rsidR="00C223C8">
        <w:rPr>
          <w:rFonts w:ascii="Times New Roman" w:hAnsi="Times New Roman" w:cs="Times New Roman"/>
          <w:sz w:val="24"/>
          <w:szCs w:val="24"/>
        </w:rPr>
        <w:t xml:space="preserve"> – </w:t>
      </w:r>
      <w:r w:rsidR="00B06A9D" w:rsidRPr="002820AA">
        <w:rPr>
          <w:rFonts w:ascii="Times New Roman" w:hAnsi="Times New Roman" w:cs="Times New Roman"/>
          <w:sz w:val="24"/>
          <w:szCs w:val="24"/>
        </w:rPr>
        <w:t>had arrived in Canada aged 12, after being saved from a shipwreck by fishermen and adopted by a woma</w:t>
      </w:r>
      <w:r w:rsidR="00B06A9D">
        <w:rPr>
          <w:rFonts w:ascii="Times New Roman" w:hAnsi="Times New Roman" w:cs="Times New Roman"/>
          <w:sz w:val="24"/>
          <w:szCs w:val="24"/>
        </w:rPr>
        <w:t>n living in Vancouver. In between her</w:t>
      </w:r>
      <w:r w:rsidR="00B06A9D" w:rsidRPr="002820AA">
        <w:rPr>
          <w:rFonts w:ascii="Times New Roman" w:hAnsi="Times New Roman" w:cs="Times New Roman"/>
          <w:sz w:val="24"/>
          <w:szCs w:val="24"/>
        </w:rPr>
        <w:t xml:space="preserve"> abrupt expulsion from her home in Phn</w:t>
      </w:r>
      <w:r w:rsidR="00B06A9D">
        <w:rPr>
          <w:rFonts w:ascii="Times New Roman" w:hAnsi="Times New Roman" w:cs="Times New Roman"/>
          <w:sz w:val="24"/>
          <w:szCs w:val="24"/>
        </w:rPr>
        <w:t>om Penh and her arrival in North America</w:t>
      </w:r>
      <w:r w:rsidR="00B06A9D" w:rsidRPr="002820AA">
        <w:rPr>
          <w:rFonts w:ascii="Times New Roman" w:hAnsi="Times New Roman" w:cs="Times New Roman"/>
          <w:sz w:val="24"/>
          <w:szCs w:val="24"/>
        </w:rPr>
        <w:t xml:space="preserve">, the girl had: seen her father taken away, worked in a series of cooperatives where she had </w:t>
      </w:r>
      <w:r w:rsidR="00883112">
        <w:rPr>
          <w:rFonts w:ascii="Times New Roman" w:hAnsi="Times New Roman" w:cs="Times New Roman"/>
          <w:sz w:val="24"/>
          <w:szCs w:val="24"/>
        </w:rPr>
        <w:t xml:space="preserve">witnessed </w:t>
      </w:r>
      <w:r w:rsidR="00B06A9D" w:rsidRPr="002820AA">
        <w:rPr>
          <w:rFonts w:ascii="Times New Roman" w:hAnsi="Times New Roman" w:cs="Times New Roman"/>
          <w:sz w:val="24"/>
          <w:szCs w:val="24"/>
        </w:rPr>
        <w:t>people tortured and kille</w:t>
      </w:r>
      <w:r w:rsidR="0016082B">
        <w:rPr>
          <w:rFonts w:ascii="Times New Roman" w:hAnsi="Times New Roman" w:cs="Times New Roman"/>
          <w:sz w:val="24"/>
          <w:szCs w:val="24"/>
        </w:rPr>
        <w:t>d</w:t>
      </w:r>
      <w:r w:rsidR="00B06A9D" w:rsidRPr="002820AA">
        <w:rPr>
          <w:rFonts w:ascii="Times New Roman" w:hAnsi="Times New Roman" w:cs="Times New Roman"/>
          <w:sz w:val="24"/>
          <w:szCs w:val="24"/>
        </w:rPr>
        <w:t xml:space="preserve">, </w:t>
      </w:r>
      <w:r w:rsidR="00883112">
        <w:rPr>
          <w:rFonts w:ascii="Times New Roman" w:hAnsi="Times New Roman" w:cs="Times New Roman"/>
          <w:sz w:val="24"/>
          <w:szCs w:val="24"/>
        </w:rPr>
        <w:t>observed</w:t>
      </w:r>
      <w:r w:rsidR="00B06A9D" w:rsidRPr="002820AA">
        <w:rPr>
          <w:rFonts w:ascii="Times New Roman" w:hAnsi="Times New Roman" w:cs="Times New Roman"/>
          <w:sz w:val="24"/>
          <w:szCs w:val="24"/>
        </w:rPr>
        <w:t xml:space="preserve"> her brother align himself with the Khmer Rouge, then use his trusted position to enable himself and his sister to escape, been subject to sexual and physical assault</w:t>
      </w:r>
      <w:r w:rsidR="00B06A9D">
        <w:rPr>
          <w:rFonts w:ascii="Times New Roman" w:hAnsi="Times New Roman" w:cs="Times New Roman"/>
          <w:sz w:val="24"/>
          <w:szCs w:val="24"/>
        </w:rPr>
        <w:t xml:space="preserve"> when the boat taking the siblings to Malaysia was hijacked</w:t>
      </w:r>
      <w:r w:rsidR="00B06A9D" w:rsidRPr="002820AA">
        <w:rPr>
          <w:rFonts w:ascii="Times New Roman" w:hAnsi="Times New Roman" w:cs="Times New Roman"/>
          <w:sz w:val="24"/>
          <w:szCs w:val="24"/>
        </w:rPr>
        <w:t xml:space="preserve"> and </w:t>
      </w:r>
      <w:r w:rsidR="00883112">
        <w:rPr>
          <w:rFonts w:ascii="Times New Roman" w:hAnsi="Times New Roman" w:cs="Times New Roman"/>
          <w:sz w:val="24"/>
          <w:szCs w:val="24"/>
        </w:rPr>
        <w:t>s</w:t>
      </w:r>
      <w:r w:rsidR="0053445C">
        <w:rPr>
          <w:rFonts w:ascii="Times New Roman" w:hAnsi="Times New Roman" w:cs="Times New Roman"/>
          <w:sz w:val="24"/>
          <w:szCs w:val="24"/>
        </w:rPr>
        <w:t>een</w:t>
      </w:r>
      <w:r w:rsidR="00B06A9D" w:rsidRPr="002820AA">
        <w:rPr>
          <w:rFonts w:ascii="Times New Roman" w:hAnsi="Times New Roman" w:cs="Times New Roman"/>
          <w:sz w:val="24"/>
          <w:szCs w:val="24"/>
        </w:rPr>
        <w:t xml:space="preserve"> her brother float away from her in the sea to his certain </w:t>
      </w:r>
      <w:r w:rsidR="00B06A9D">
        <w:rPr>
          <w:rFonts w:ascii="Times New Roman" w:hAnsi="Times New Roman" w:cs="Times New Roman"/>
          <w:sz w:val="24"/>
          <w:szCs w:val="24"/>
        </w:rPr>
        <w:t xml:space="preserve">death. </w:t>
      </w:r>
      <w:bookmarkStart w:id="19" w:name="_Hlk512591047"/>
      <w:r w:rsidR="00F6389F">
        <w:rPr>
          <w:rFonts w:ascii="Times New Roman" w:hAnsi="Times New Roman" w:cs="Times New Roman"/>
          <w:sz w:val="24"/>
          <w:szCs w:val="24"/>
        </w:rPr>
        <w:t xml:space="preserve">The </w:t>
      </w:r>
      <w:r w:rsidR="000C68A9">
        <w:rPr>
          <w:rFonts w:ascii="Times New Roman" w:hAnsi="Times New Roman" w:cs="Times New Roman"/>
          <w:sz w:val="24"/>
          <w:szCs w:val="24"/>
        </w:rPr>
        <w:t xml:space="preserve">dead or </w:t>
      </w:r>
      <w:r w:rsidR="00F74AE6">
        <w:rPr>
          <w:rFonts w:ascii="Times New Roman" w:hAnsi="Times New Roman" w:cs="Times New Roman"/>
          <w:sz w:val="24"/>
          <w:szCs w:val="24"/>
        </w:rPr>
        <w:t xml:space="preserve">lost </w:t>
      </w:r>
      <w:r w:rsidR="000C68A9">
        <w:rPr>
          <w:rFonts w:ascii="Times New Roman" w:hAnsi="Times New Roman" w:cs="Times New Roman"/>
          <w:sz w:val="24"/>
          <w:szCs w:val="24"/>
        </w:rPr>
        <w:t xml:space="preserve">also </w:t>
      </w:r>
      <w:bookmarkEnd w:id="19"/>
      <w:r w:rsidR="000C68A9">
        <w:rPr>
          <w:rFonts w:ascii="Times New Roman" w:hAnsi="Times New Roman" w:cs="Times New Roman"/>
          <w:sz w:val="24"/>
          <w:szCs w:val="24"/>
        </w:rPr>
        <w:t>i</w:t>
      </w:r>
      <w:r w:rsidR="00B06A9D">
        <w:rPr>
          <w:rFonts w:ascii="Times New Roman" w:hAnsi="Times New Roman" w:cs="Times New Roman"/>
          <w:sz w:val="24"/>
          <w:szCs w:val="24"/>
        </w:rPr>
        <w:t xml:space="preserve">nclude Mei’s grandfather, the girl whose bloody clothes the 10-year-old Mei is forced to wear on the first cooperative to which she was sent, Mei’s </w:t>
      </w:r>
      <w:r w:rsidR="00903950">
        <w:rPr>
          <w:rFonts w:ascii="Times New Roman" w:hAnsi="Times New Roman" w:cs="Times New Roman"/>
          <w:sz w:val="24"/>
          <w:szCs w:val="24"/>
        </w:rPr>
        <w:t xml:space="preserve">biological </w:t>
      </w:r>
      <w:r w:rsidR="00B06A9D">
        <w:rPr>
          <w:rFonts w:ascii="Times New Roman" w:hAnsi="Times New Roman" w:cs="Times New Roman"/>
          <w:sz w:val="24"/>
          <w:szCs w:val="24"/>
        </w:rPr>
        <w:t xml:space="preserve">mother who dies alone surrounded by rats in an infirmary run by children, </w:t>
      </w:r>
      <w:r w:rsidR="00B360F9">
        <w:rPr>
          <w:rFonts w:ascii="Times New Roman" w:hAnsi="Times New Roman" w:cs="Times New Roman"/>
          <w:sz w:val="24"/>
          <w:szCs w:val="24"/>
        </w:rPr>
        <w:t xml:space="preserve">Mei’s friend </w:t>
      </w:r>
      <w:proofErr w:type="spellStart"/>
      <w:r w:rsidR="00B360F9">
        <w:rPr>
          <w:rFonts w:ascii="Times New Roman" w:hAnsi="Times New Roman" w:cs="Times New Roman"/>
          <w:sz w:val="24"/>
          <w:szCs w:val="24"/>
        </w:rPr>
        <w:t>Bhopa</w:t>
      </w:r>
      <w:proofErr w:type="spellEnd"/>
      <w:r w:rsidR="00F74AE6">
        <w:rPr>
          <w:rFonts w:ascii="Times New Roman" w:hAnsi="Times New Roman" w:cs="Times New Roman"/>
          <w:sz w:val="24"/>
          <w:szCs w:val="24"/>
        </w:rPr>
        <w:t xml:space="preserve">, </w:t>
      </w:r>
      <w:r w:rsidR="00B06A9D">
        <w:rPr>
          <w:rFonts w:ascii="Times New Roman" w:hAnsi="Times New Roman" w:cs="Times New Roman"/>
          <w:sz w:val="24"/>
          <w:szCs w:val="24"/>
        </w:rPr>
        <w:t xml:space="preserve">James’s wife and the baby son he never met, and many former neighbours, associates and guards. </w:t>
      </w:r>
    </w:p>
    <w:p w:rsidR="00FB173B" w:rsidRDefault="008E4BBF" w:rsidP="00433CC8">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of the</w:t>
      </w:r>
      <w:r w:rsidR="00D17116">
        <w:rPr>
          <w:rFonts w:ascii="Times New Roman" w:hAnsi="Times New Roman" w:cs="Times New Roman"/>
          <w:sz w:val="24"/>
          <w:szCs w:val="24"/>
        </w:rPr>
        <w:t xml:space="preserve"> novel’s</w:t>
      </w:r>
      <w:r w:rsidR="00F6389F">
        <w:rPr>
          <w:rFonts w:ascii="Times New Roman" w:hAnsi="Times New Roman" w:cs="Times New Roman"/>
          <w:sz w:val="24"/>
          <w:szCs w:val="24"/>
        </w:rPr>
        <w:t xml:space="preserve"> ‘disappeared’</w:t>
      </w:r>
      <w:r>
        <w:rPr>
          <w:rFonts w:ascii="Times New Roman" w:hAnsi="Times New Roman" w:cs="Times New Roman"/>
          <w:sz w:val="24"/>
          <w:szCs w:val="24"/>
        </w:rPr>
        <w:t xml:space="preserve"> refuse to remain in the past</w:t>
      </w:r>
      <w:r w:rsidR="00465783">
        <w:rPr>
          <w:rFonts w:ascii="Times New Roman" w:hAnsi="Times New Roman" w:cs="Times New Roman"/>
          <w:sz w:val="24"/>
          <w:szCs w:val="24"/>
        </w:rPr>
        <w:t xml:space="preserve">, with Janie telling </w:t>
      </w:r>
      <w:proofErr w:type="spellStart"/>
      <w:r w:rsidR="00465783">
        <w:rPr>
          <w:rFonts w:ascii="Times New Roman" w:hAnsi="Times New Roman" w:cs="Times New Roman"/>
          <w:sz w:val="24"/>
          <w:szCs w:val="24"/>
        </w:rPr>
        <w:t>Hiroji</w:t>
      </w:r>
      <w:proofErr w:type="spellEnd"/>
      <w:r w:rsidR="00465783">
        <w:rPr>
          <w:rFonts w:ascii="Times New Roman" w:hAnsi="Times New Roman" w:cs="Times New Roman"/>
          <w:sz w:val="24"/>
          <w:szCs w:val="24"/>
        </w:rPr>
        <w:t>, ‘some ghosts coul</w:t>
      </w:r>
      <w:r w:rsidR="00272F56">
        <w:rPr>
          <w:rFonts w:ascii="Times New Roman" w:hAnsi="Times New Roman" w:cs="Times New Roman"/>
          <w:sz w:val="24"/>
          <w:szCs w:val="24"/>
        </w:rPr>
        <w:t>d never be put to rest’.</w:t>
      </w:r>
      <w:r w:rsidR="00522BE2">
        <w:rPr>
          <w:rStyle w:val="EndnoteReference"/>
          <w:rFonts w:ascii="Times New Roman" w:hAnsi="Times New Roman" w:cs="Times New Roman"/>
          <w:sz w:val="24"/>
          <w:szCs w:val="24"/>
        </w:rPr>
        <w:endnoteReference w:id="29"/>
      </w:r>
      <w:r w:rsidR="00272F56">
        <w:rPr>
          <w:rFonts w:ascii="Times New Roman" w:hAnsi="Times New Roman" w:cs="Times New Roman"/>
          <w:sz w:val="24"/>
          <w:szCs w:val="24"/>
        </w:rPr>
        <w:t xml:space="preserve"> </w:t>
      </w:r>
      <w:r w:rsidR="00B33E8D">
        <w:rPr>
          <w:rFonts w:ascii="Times New Roman" w:hAnsi="Times New Roman" w:cs="Times New Roman"/>
          <w:sz w:val="24"/>
          <w:szCs w:val="24"/>
        </w:rPr>
        <w:t xml:space="preserve">One example is a </w:t>
      </w:r>
      <w:r w:rsidR="00465783">
        <w:rPr>
          <w:rFonts w:ascii="Times New Roman" w:hAnsi="Times New Roman" w:cs="Times New Roman"/>
          <w:sz w:val="24"/>
          <w:szCs w:val="24"/>
        </w:rPr>
        <w:t xml:space="preserve">former patient </w:t>
      </w:r>
      <w:r w:rsidR="00FB447D">
        <w:rPr>
          <w:rFonts w:ascii="Times New Roman" w:hAnsi="Times New Roman" w:cs="Times New Roman"/>
          <w:sz w:val="24"/>
          <w:szCs w:val="24"/>
        </w:rPr>
        <w:t>who, li</w:t>
      </w:r>
      <w:r w:rsidR="00465783">
        <w:rPr>
          <w:rFonts w:ascii="Times New Roman" w:hAnsi="Times New Roman" w:cs="Times New Roman"/>
          <w:sz w:val="24"/>
          <w:szCs w:val="24"/>
        </w:rPr>
        <w:t xml:space="preserve">ke the doctor, </w:t>
      </w:r>
      <w:r w:rsidR="004E585E">
        <w:rPr>
          <w:rFonts w:ascii="Times New Roman" w:hAnsi="Times New Roman" w:cs="Times New Roman"/>
          <w:sz w:val="24"/>
          <w:szCs w:val="24"/>
        </w:rPr>
        <w:t>i</w:t>
      </w:r>
      <w:r w:rsidR="00465783">
        <w:rPr>
          <w:rFonts w:ascii="Times New Roman" w:hAnsi="Times New Roman" w:cs="Times New Roman"/>
          <w:sz w:val="24"/>
          <w:szCs w:val="24"/>
        </w:rPr>
        <w:t xml:space="preserve">s of Japanese descent. </w:t>
      </w:r>
      <w:proofErr w:type="spellStart"/>
      <w:r w:rsidR="00465783">
        <w:rPr>
          <w:rFonts w:ascii="Times New Roman" w:hAnsi="Times New Roman" w:cs="Times New Roman"/>
          <w:sz w:val="24"/>
          <w:szCs w:val="24"/>
        </w:rPr>
        <w:t>Hiroji</w:t>
      </w:r>
      <w:proofErr w:type="spellEnd"/>
      <w:r w:rsidR="00465783">
        <w:rPr>
          <w:rFonts w:ascii="Times New Roman" w:hAnsi="Times New Roman" w:cs="Times New Roman"/>
          <w:sz w:val="24"/>
          <w:szCs w:val="24"/>
        </w:rPr>
        <w:t xml:space="preserve"> had treated the man </w:t>
      </w:r>
      <w:r w:rsidR="00B06A9D">
        <w:rPr>
          <w:rFonts w:ascii="Times New Roman" w:hAnsi="Times New Roman" w:cs="Times New Roman"/>
          <w:sz w:val="24"/>
          <w:szCs w:val="24"/>
        </w:rPr>
        <w:t xml:space="preserve">many years previously </w:t>
      </w:r>
      <w:r w:rsidR="00465783">
        <w:rPr>
          <w:rFonts w:ascii="Times New Roman" w:hAnsi="Times New Roman" w:cs="Times New Roman"/>
          <w:sz w:val="24"/>
          <w:szCs w:val="24"/>
        </w:rPr>
        <w:t xml:space="preserve">and is astonished by </w:t>
      </w:r>
      <w:r w:rsidR="002F737D">
        <w:rPr>
          <w:rFonts w:ascii="Times New Roman" w:hAnsi="Times New Roman" w:cs="Times New Roman"/>
          <w:sz w:val="24"/>
          <w:szCs w:val="24"/>
        </w:rPr>
        <w:t>the latter’s</w:t>
      </w:r>
      <w:r w:rsidR="00465783">
        <w:rPr>
          <w:rFonts w:ascii="Times New Roman" w:hAnsi="Times New Roman" w:cs="Times New Roman"/>
          <w:sz w:val="24"/>
          <w:szCs w:val="24"/>
        </w:rPr>
        <w:t xml:space="preserve"> </w:t>
      </w:r>
      <w:r w:rsidR="00B06A9D">
        <w:rPr>
          <w:rFonts w:ascii="Times New Roman" w:hAnsi="Times New Roman" w:cs="Times New Roman"/>
          <w:sz w:val="24"/>
          <w:szCs w:val="24"/>
        </w:rPr>
        <w:t>sudden</w:t>
      </w:r>
      <w:r w:rsidR="00465783">
        <w:rPr>
          <w:rFonts w:ascii="Times New Roman" w:hAnsi="Times New Roman" w:cs="Times New Roman"/>
          <w:sz w:val="24"/>
          <w:szCs w:val="24"/>
        </w:rPr>
        <w:t xml:space="preserve"> appearance</w:t>
      </w:r>
      <w:r w:rsidR="00B06A9D">
        <w:rPr>
          <w:rFonts w:ascii="Times New Roman" w:hAnsi="Times New Roman" w:cs="Times New Roman"/>
          <w:sz w:val="24"/>
          <w:szCs w:val="24"/>
        </w:rPr>
        <w:t xml:space="preserve"> in a café near the BRC in Montreal: ‘</w:t>
      </w:r>
      <w:proofErr w:type="spellStart"/>
      <w:r w:rsidR="00B06A9D">
        <w:rPr>
          <w:rFonts w:ascii="Times New Roman" w:hAnsi="Times New Roman" w:cs="Times New Roman"/>
          <w:sz w:val="24"/>
          <w:szCs w:val="24"/>
        </w:rPr>
        <w:t>Hiroji</w:t>
      </w:r>
      <w:proofErr w:type="spellEnd"/>
      <w:r w:rsidR="00B06A9D">
        <w:rPr>
          <w:rFonts w:ascii="Times New Roman" w:hAnsi="Times New Roman" w:cs="Times New Roman"/>
          <w:sz w:val="24"/>
          <w:szCs w:val="24"/>
        </w:rPr>
        <w:t xml:space="preserve"> stared at the stranger and he knew, instantly, that it was his brother. That it could not be his brother. And yet, that it was’.</w:t>
      </w:r>
      <w:r w:rsidR="00B06A9D" w:rsidRPr="00D17116">
        <w:rPr>
          <w:vertAlign w:val="superscript"/>
        </w:rPr>
        <w:endnoteReference w:id="30"/>
      </w:r>
      <w:r w:rsidR="0095007E" w:rsidRPr="00D17116">
        <w:rPr>
          <w:rFonts w:ascii="Times New Roman" w:hAnsi="Times New Roman" w:cs="Times New Roman"/>
          <w:sz w:val="24"/>
          <w:szCs w:val="24"/>
          <w:vertAlign w:val="superscript"/>
        </w:rPr>
        <w:t xml:space="preserve"> </w:t>
      </w:r>
      <w:r>
        <w:rPr>
          <w:rFonts w:ascii="Times New Roman" w:hAnsi="Times New Roman" w:cs="Times New Roman"/>
          <w:sz w:val="24"/>
          <w:szCs w:val="24"/>
        </w:rPr>
        <w:t>Similarly,</w:t>
      </w:r>
      <w:r w:rsidR="00FB173B">
        <w:rPr>
          <w:rFonts w:ascii="Times New Roman" w:hAnsi="Times New Roman" w:cs="Times New Roman"/>
          <w:sz w:val="24"/>
          <w:szCs w:val="24"/>
        </w:rPr>
        <w:t xml:space="preserve"> </w:t>
      </w:r>
      <w:bookmarkStart w:id="20" w:name="_Hlk493842003"/>
      <w:r w:rsidR="00AC7148">
        <w:rPr>
          <w:rFonts w:ascii="Times New Roman" w:hAnsi="Times New Roman" w:cs="Times New Roman"/>
          <w:sz w:val="24"/>
          <w:szCs w:val="24"/>
        </w:rPr>
        <w:t>w</w:t>
      </w:r>
      <w:r w:rsidR="00B06A9D">
        <w:rPr>
          <w:rFonts w:ascii="Times New Roman" w:hAnsi="Times New Roman" w:cs="Times New Roman"/>
          <w:sz w:val="24"/>
          <w:szCs w:val="24"/>
        </w:rPr>
        <w:t>hilst walking o</w:t>
      </w:r>
      <w:r w:rsidR="00B06A9D" w:rsidRPr="002820AA">
        <w:rPr>
          <w:rFonts w:ascii="Times New Roman" w:hAnsi="Times New Roman" w:cs="Times New Roman"/>
          <w:sz w:val="24"/>
          <w:szCs w:val="24"/>
        </w:rPr>
        <w:t xml:space="preserve">n </w:t>
      </w:r>
      <w:proofErr w:type="spellStart"/>
      <w:r w:rsidR="00B06A9D" w:rsidRPr="002820AA">
        <w:rPr>
          <w:rFonts w:ascii="Times New Roman" w:hAnsi="Times New Roman" w:cs="Times New Roman"/>
          <w:sz w:val="24"/>
          <w:szCs w:val="24"/>
        </w:rPr>
        <w:t>Côtes</w:t>
      </w:r>
      <w:proofErr w:type="spellEnd"/>
      <w:r w:rsidR="00B06A9D" w:rsidRPr="002820AA">
        <w:rPr>
          <w:rFonts w:ascii="Times New Roman" w:hAnsi="Times New Roman" w:cs="Times New Roman"/>
          <w:sz w:val="24"/>
          <w:szCs w:val="24"/>
        </w:rPr>
        <w:t xml:space="preserve">-des-Neiges </w:t>
      </w:r>
      <w:r w:rsidR="00B06A9D">
        <w:rPr>
          <w:rFonts w:ascii="Times New Roman" w:hAnsi="Times New Roman" w:cs="Times New Roman"/>
          <w:sz w:val="24"/>
          <w:szCs w:val="24"/>
        </w:rPr>
        <w:t>and Queen Mary</w:t>
      </w:r>
      <w:r w:rsidR="00340E24">
        <w:rPr>
          <w:rFonts w:ascii="Times New Roman" w:hAnsi="Times New Roman" w:cs="Times New Roman"/>
          <w:sz w:val="24"/>
          <w:szCs w:val="24"/>
        </w:rPr>
        <w:t>, J</w:t>
      </w:r>
      <w:r w:rsidR="00272F56">
        <w:rPr>
          <w:rFonts w:ascii="Times New Roman" w:hAnsi="Times New Roman" w:cs="Times New Roman"/>
          <w:sz w:val="24"/>
          <w:szCs w:val="24"/>
        </w:rPr>
        <w:t>anie</w:t>
      </w:r>
      <w:r w:rsidR="003B5EC7">
        <w:rPr>
          <w:rFonts w:ascii="Times New Roman" w:hAnsi="Times New Roman" w:cs="Times New Roman"/>
          <w:sz w:val="24"/>
          <w:szCs w:val="24"/>
        </w:rPr>
        <w:t>/</w:t>
      </w:r>
      <w:r w:rsidR="00272F56">
        <w:rPr>
          <w:rFonts w:ascii="Times New Roman" w:hAnsi="Times New Roman" w:cs="Times New Roman"/>
          <w:sz w:val="24"/>
          <w:szCs w:val="24"/>
        </w:rPr>
        <w:t>Mei encounters her father ‘</w:t>
      </w:r>
      <w:r w:rsidR="00B06A9D" w:rsidRPr="002820AA">
        <w:rPr>
          <w:rFonts w:ascii="Times New Roman" w:hAnsi="Times New Roman" w:cs="Times New Roman"/>
          <w:sz w:val="24"/>
          <w:szCs w:val="24"/>
        </w:rPr>
        <w:t>in the shape of another person</w:t>
      </w:r>
      <w:r w:rsidR="00B06A9D">
        <w:rPr>
          <w:rFonts w:ascii="Times New Roman" w:hAnsi="Times New Roman" w:cs="Times New Roman"/>
          <w:sz w:val="24"/>
          <w:szCs w:val="24"/>
        </w:rPr>
        <w:t>’</w:t>
      </w:r>
      <w:r w:rsidR="00B06A9D" w:rsidRPr="002820AA">
        <w:rPr>
          <w:rFonts w:ascii="Times New Roman" w:hAnsi="Times New Roman" w:cs="Times New Roman"/>
          <w:sz w:val="24"/>
          <w:szCs w:val="24"/>
        </w:rPr>
        <w:t>.</w:t>
      </w:r>
      <w:bookmarkEnd w:id="20"/>
      <w:r w:rsidR="004F2BD3">
        <w:rPr>
          <w:rStyle w:val="EndnoteReference"/>
          <w:rFonts w:ascii="Times New Roman" w:hAnsi="Times New Roman" w:cs="Times New Roman"/>
          <w:sz w:val="24"/>
          <w:szCs w:val="24"/>
        </w:rPr>
        <w:endnoteReference w:id="31"/>
      </w:r>
      <w:r w:rsidR="00340E24">
        <w:rPr>
          <w:rFonts w:ascii="Times New Roman" w:hAnsi="Times New Roman" w:cs="Times New Roman"/>
          <w:sz w:val="24"/>
          <w:szCs w:val="24"/>
        </w:rPr>
        <w:t xml:space="preserve"> </w:t>
      </w:r>
      <w:r w:rsidR="00F34CE7">
        <w:rPr>
          <w:rFonts w:ascii="Times New Roman" w:hAnsi="Times New Roman" w:cs="Times New Roman"/>
          <w:sz w:val="24"/>
          <w:szCs w:val="24"/>
        </w:rPr>
        <w:t>Given that Montreal is significantly less ethnically diverse than Canada’s other metropolises</w:t>
      </w:r>
      <w:r w:rsidR="00DD299E">
        <w:rPr>
          <w:rFonts w:ascii="Times New Roman" w:hAnsi="Times New Roman" w:cs="Times New Roman"/>
          <w:sz w:val="24"/>
          <w:szCs w:val="24"/>
        </w:rPr>
        <w:t xml:space="preserve"> – </w:t>
      </w:r>
      <w:r w:rsidR="00F34CE7">
        <w:rPr>
          <w:rFonts w:ascii="Times New Roman" w:hAnsi="Times New Roman" w:cs="Times New Roman"/>
          <w:sz w:val="24"/>
          <w:szCs w:val="24"/>
        </w:rPr>
        <w:t>Toronto and Vancouver</w:t>
      </w:r>
      <w:r w:rsidR="00DD299E">
        <w:rPr>
          <w:rFonts w:ascii="Times New Roman" w:hAnsi="Times New Roman" w:cs="Times New Roman"/>
          <w:sz w:val="24"/>
          <w:szCs w:val="24"/>
        </w:rPr>
        <w:t xml:space="preserve"> –</w:t>
      </w:r>
      <w:r w:rsidR="00F34CE7">
        <w:rPr>
          <w:rFonts w:ascii="Times New Roman" w:hAnsi="Times New Roman" w:cs="Times New Roman"/>
          <w:sz w:val="24"/>
          <w:szCs w:val="24"/>
        </w:rPr>
        <w:t xml:space="preserve"> one way of reading these </w:t>
      </w:r>
      <w:r w:rsidR="006A564F">
        <w:rPr>
          <w:rFonts w:ascii="Times New Roman" w:hAnsi="Times New Roman" w:cs="Times New Roman"/>
          <w:sz w:val="24"/>
          <w:szCs w:val="24"/>
        </w:rPr>
        <w:t>moments</w:t>
      </w:r>
      <w:r w:rsidR="00F34CE7">
        <w:rPr>
          <w:rFonts w:ascii="Times New Roman" w:hAnsi="Times New Roman" w:cs="Times New Roman"/>
          <w:sz w:val="24"/>
          <w:szCs w:val="24"/>
        </w:rPr>
        <w:t xml:space="preserve"> </w:t>
      </w:r>
      <w:r w:rsidR="006A564F">
        <w:rPr>
          <w:rFonts w:ascii="Times New Roman" w:hAnsi="Times New Roman" w:cs="Times New Roman"/>
          <w:sz w:val="24"/>
          <w:szCs w:val="24"/>
        </w:rPr>
        <w:t xml:space="preserve">has them </w:t>
      </w:r>
      <w:r w:rsidR="00F34CE7">
        <w:rPr>
          <w:rFonts w:ascii="Times New Roman" w:hAnsi="Times New Roman" w:cs="Times New Roman"/>
          <w:sz w:val="24"/>
          <w:szCs w:val="24"/>
        </w:rPr>
        <w:t>signal the hyper-visibility of Asian faces in the city’s street</w:t>
      </w:r>
      <w:r w:rsidR="003E60E7">
        <w:rPr>
          <w:rFonts w:ascii="Times New Roman" w:hAnsi="Times New Roman" w:cs="Times New Roman"/>
          <w:sz w:val="24"/>
          <w:szCs w:val="24"/>
        </w:rPr>
        <w:t>s</w:t>
      </w:r>
      <w:r w:rsidR="00F34CE7">
        <w:rPr>
          <w:rFonts w:ascii="Times New Roman" w:hAnsi="Times New Roman" w:cs="Times New Roman"/>
          <w:sz w:val="24"/>
          <w:szCs w:val="24"/>
        </w:rPr>
        <w:t>.</w:t>
      </w:r>
      <w:r w:rsidR="009F6C5B">
        <w:rPr>
          <w:rStyle w:val="EndnoteReference"/>
          <w:rFonts w:ascii="Times New Roman" w:hAnsi="Times New Roman" w:cs="Times New Roman"/>
          <w:sz w:val="24"/>
          <w:szCs w:val="24"/>
        </w:rPr>
        <w:endnoteReference w:id="32"/>
      </w:r>
      <w:r w:rsidR="00F34CE7">
        <w:rPr>
          <w:rFonts w:ascii="Times New Roman" w:hAnsi="Times New Roman" w:cs="Times New Roman"/>
          <w:sz w:val="24"/>
          <w:szCs w:val="24"/>
        </w:rPr>
        <w:t xml:space="preserve"> </w:t>
      </w:r>
      <w:r w:rsidR="007F0220">
        <w:rPr>
          <w:rFonts w:ascii="Times New Roman" w:hAnsi="Times New Roman" w:cs="Times New Roman"/>
          <w:sz w:val="24"/>
          <w:szCs w:val="24"/>
        </w:rPr>
        <w:t xml:space="preserve">However, the similarity with </w:t>
      </w:r>
      <w:r w:rsidR="00FB173B" w:rsidRPr="002820AA">
        <w:rPr>
          <w:rFonts w:ascii="Times New Roman" w:hAnsi="Times New Roman" w:cs="Times New Roman"/>
          <w:sz w:val="24"/>
          <w:szCs w:val="24"/>
        </w:rPr>
        <w:t>‘A Map of the City’</w:t>
      </w:r>
      <w:r w:rsidR="00772ACA">
        <w:rPr>
          <w:rFonts w:ascii="Times New Roman" w:hAnsi="Times New Roman" w:cs="Times New Roman"/>
          <w:sz w:val="24"/>
          <w:szCs w:val="24"/>
        </w:rPr>
        <w:t xml:space="preserve"> </w:t>
      </w:r>
      <w:r w:rsidR="00E370BA">
        <w:rPr>
          <w:rFonts w:ascii="Times New Roman" w:hAnsi="Times New Roman" w:cs="Times New Roman"/>
          <w:sz w:val="24"/>
          <w:szCs w:val="24"/>
        </w:rPr>
        <w:t>prevents this</w:t>
      </w:r>
      <w:r w:rsidR="00772ACA">
        <w:rPr>
          <w:rFonts w:ascii="Times New Roman" w:hAnsi="Times New Roman" w:cs="Times New Roman"/>
          <w:sz w:val="24"/>
          <w:szCs w:val="24"/>
        </w:rPr>
        <w:t>.</w:t>
      </w:r>
      <w:r w:rsidR="004D6E9D">
        <w:rPr>
          <w:rFonts w:ascii="Times New Roman" w:hAnsi="Times New Roman" w:cs="Times New Roman"/>
          <w:sz w:val="24"/>
          <w:szCs w:val="24"/>
        </w:rPr>
        <w:t xml:space="preserve"> </w:t>
      </w:r>
      <w:proofErr w:type="spellStart"/>
      <w:r w:rsidR="004D6E9D">
        <w:rPr>
          <w:rFonts w:ascii="Times New Roman" w:hAnsi="Times New Roman" w:cs="Times New Roman"/>
          <w:sz w:val="24"/>
          <w:szCs w:val="24"/>
        </w:rPr>
        <w:t>Thien’s</w:t>
      </w:r>
      <w:proofErr w:type="spellEnd"/>
      <w:r w:rsidR="004D6E9D">
        <w:rPr>
          <w:rFonts w:ascii="Times New Roman" w:hAnsi="Times New Roman" w:cs="Times New Roman"/>
          <w:sz w:val="24"/>
          <w:szCs w:val="24"/>
        </w:rPr>
        <w:t xml:space="preserve"> ‘long short story’</w:t>
      </w:r>
      <w:r w:rsidR="004D6E9D">
        <w:rPr>
          <w:rStyle w:val="EndnoteReference"/>
          <w:rFonts w:ascii="Times New Roman" w:hAnsi="Times New Roman" w:cs="Times New Roman"/>
          <w:sz w:val="24"/>
          <w:szCs w:val="24"/>
        </w:rPr>
        <w:endnoteReference w:id="33"/>
      </w:r>
      <w:r w:rsidR="004D6E9D" w:rsidRPr="002820AA">
        <w:rPr>
          <w:rFonts w:ascii="Times New Roman" w:hAnsi="Times New Roman" w:cs="Times New Roman"/>
          <w:sz w:val="24"/>
          <w:szCs w:val="24"/>
        </w:rPr>
        <w:t xml:space="preserve"> </w:t>
      </w:r>
      <w:r w:rsidR="00C7119D">
        <w:rPr>
          <w:rFonts w:ascii="Times New Roman" w:hAnsi="Times New Roman" w:cs="Times New Roman"/>
          <w:sz w:val="24"/>
          <w:szCs w:val="24"/>
        </w:rPr>
        <w:t xml:space="preserve">published in 2001 </w:t>
      </w:r>
      <w:r w:rsidR="00772ACA">
        <w:rPr>
          <w:rFonts w:ascii="Times New Roman" w:hAnsi="Times New Roman" w:cs="Times New Roman"/>
          <w:sz w:val="24"/>
          <w:szCs w:val="24"/>
        </w:rPr>
        <w:t xml:space="preserve">opens with the following wistful </w:t>
      </w:r>
      <w:r w:rsidR="00772ACA">
        <w:rPr>
          <w:rFonts w:ascii="Times New Roman" w:hAnsi="Times New Roman" w:cs="Times New Roman"/>
          <w:sz w:val="24"/>
          <w:szCs w:val="24"/>
        </w:rPr>
        <w:lastRenderedPageBreak/>
        <w:t>observation:</w:t>
      </w:r>
      <w:r w:rsidR="00FB173B" w:rsidRPr="002820AA">
        <w:rPr>
          <w:rFonts w:ascii="Times New Roman" w:hAnsi="Times New Roman" w:cs="Times New Roman"/>
          <w:sz w:val="24"/>
          <w:szCs w:val="24"/>
        </w:rPr>
        <w:t xml:space="preserve"> ‘in the years after I left home, I used to glimpse my parents in unexpected places’.</w:t>
      </w:r>
      <w:r w:rsidR="00C620C7">
        <w:rPr>
          <w:rStyle w:val="EndnoteReference"/>
          <w:rFonts w:ascii="Times New Roman" w:hAnsi="Times New Roman" w:cs="Times New Roman"/>
          <w:sz w:val="24"/>
          <w:szCs w:val="24"/>
        </w:rPr>
        <w:endnoteReference w:id="34"/>
      </w:r>
      <w:r w:rsidR="00FB173B">
        <w:rPr>
          <w:rFonts w:ascii="Times New Roman" w:hAnsi="Times New Roman" w:cs="Times New Roman"/>
          <w:sz w:val="24"/>
          <w:szCs w:val="24"/>
        </w:rPr>
        <w:t xml:space="preserve"> </w:t>
      </w:r>
      <w:r w:rsidR="00AC7148">
        <w:rPr>
          <w:rFonts w:ascii="Times New Roman" w:hAnsi="Times New Roman" w:cs="Times New Roman"/>
          <w:sz w:val="24"/>
          <w:szCs w:val="24"/>
        </w:rPr>
        <w:t>We later</w:t>
      </w:r>
      <w:r w:rsidR="00FB173B">
        <w:rPr>
          <w:rFonts w:ascii="Times New Roman" w:hAnsi="Times New Roman" w:cs="Times New Roman"/>
          <w:sz w:val="24"/>
          <w:szCs w:val="24"/>
        </w:rPr>
        <w:t xml:space="preserve"> </w:t>
      </w:r>
      <w:r w:rsidR="00C7119D">
        <w:rPr>
          <w:rFonts w:ascii="Times New Roman" w:hAnsi="Times New Roman" w:cs="Times New Roman"/>
          <w:sz w:val="24"/>
          <w:szCs w:val="24"/>
        </w:rPr>
        <w:t>discover</w:t>
      </w:r>
      <w:r w:rsidR="00FB173B">
        <w:rPr>
          <w:rFonts w:ascii="Times New Roman" w:hAnsi="Times New Roman" w:cs="Times New Roman"/>
          <w:sz w:val="24"/>
          <w:szCs w:val="24"/>
        </w:rPr>
        <w:t xml:space="preserve"> that the narrator’s parents separated </w:t>
      </w:r>
      <w:r w:rsidR="00AE5EDA">
        <w:rPr>
          <w:rFonts w:ascii="Times New Roman" w:hAnsi="Times New Roman" w:cs="Times New Roman"/>
          <w:sz w:val="24"/>
          <w:szCs w:val="24"/>
        </w:rPr>
        <w:t>several years</w:t>
      </w:r>
      <w:r w:rsidR="00FB173B">
        <w:rPr>
          <w:rFonts w:ascii="Times New Roman" w:hAnsi="Times New Roman" w:cs="Times New Roman"/>
          <w:sz w:val="24"/>
          <w:szCs w:val="24"/>
        </w:rPr>
        <w:t xml:space="preserve"> </w:t>
      </w:r>
      <w:r w:rsidR="00AC7148">
        <w:rPr>
          <w:rFonts w:ascii="Times New Roman" w:hAnsi="Times New Roman" w:cs="Times New Roman"/>
          <w:sz w:val="24"/>
          <w:szCs w:val="24"/>
        </w:rPr>
        <w:t>prior to th</w:t>
      </w:r>
      <w:r w:rsidR="00AE5EDA">
        <w:rPr>
          <w:rFonts w:ascii="Times New Roman" w:hAnsi="Times New Roman" w:cs="Times New Roman"/>
          <w:sz w:val="24"/>
          <w:szCs w:val="24"/>
        </w:rPr>
        <w:t>ese recollected</w:t>
      </w:r>
      <w:r w:rsidR="00AC7148">
        <w:rPr>
          <w:rFonts w:ascii="Times New Roman" w:hAnsi="Times New Roman" w:cs="Times New Roman"/>
          <w:sz w:val="24"/>
          <w:szCs w:val="24"/>
        </w:rPr>
        <w:t xml:space="preserve"> </w:t>
      </w:r>
      <w:r w:rsidR="00E370BA">
        <w:rPr>
          <w:rFonts w:ascii="Times New Roman" w:hAnsi="Times New Roman" w:cs="Times New Roman"/>
          <w:sz w:val="24"/>
          <w:szCs w:val="24"/>
        </w:rPr>
        <w:t>instances</w:t>
      </w:r>
      <w:r w:rsidR="00FB173B">
        <w:rPr>
          <w:rFonts w:ascii="Times New Roman" w:hAnsi="Times New Roman" w:cs="Times New Roman"/>
          <w:sz w:val="24"/>
          <w:szCs w:val="24"/>
        </w:rPr>
        <w:t xml:space="preserve">. </w:t>
      </w:r>
      <w:r w:rsidR="005674F0">
        <w:rPr>
          <w:rFonts w:ascii="Times New Roman" w:hAnsi="Times New Roman" w:cs="Times New Roman"/>
          <w:sz w:val="24"/>
          <w:szCs w:val="24"/>
        </w:rPr>
        <w:t>T</w:t>
      </w:r>
      <w:r w:rsidR="00A83F98">
        <w:rPr>
          <w:rFonts w:ascii="Times New Roman" w:hAnsi="Times New Roman" w:cs="Times New Roman"/>
          <w:sz w:val="24"/>
          <w:szCs w:val="24"/>
        </w:rPr>
        <w:t>h</w:t>
      </w:r>
      <w:r w:rsidR="00FB173B">
        <w:rPr>
          <w:rFonts w:ascii="Times New Roman" w:hAnsi="Times New Roman" w:cs="Times New Roman"/>
          <w:sz w:val="24"/>
          <w:szCs w:val="24"/>
        </w:rPr>
        <w:t>ere are a number of</w:t>
      </w:r>
      <w:r w:rsidR="00FB173B" w:rsidRPr="002820AA">
        <w:rPr>
          <w:rFonts w:ascii="Times New Roman" w:hAnsi="Times New Roman" w:cs="Times New Roman"/>
          <w:sz w:val="24"/>
          <w:szCs w:val="24"/>
        </w:rPr>
        <w:t xml:space="preserve"> similarities between </w:t>
      </w:r>
      <w:proofErr w:type="spellStart"/>
      <w:r w:rsidR="0095007E">
        <w:rPr>
          <w:rFonts w:ascii="Times New Roman" w:hAnsi="Times New Roman" w:cs="Times New Roman"/>
          <w:sz w:val="24"/>
          <w:szCs w:val="24"/>
        </w:rPr>
        <w:t>Thien’s</w:t>
      </w:r>
      <w:proofErr w:type="spellEnd"/>
      <w:r w:rsidR="0095007E">
        <w:rPr>
          <w:rFonts w:ascii="Times New Roman" w:hAnsi="Times New Roman" w:cs="Times New Roman"/>
          <w:sz w:val="24"/>
          <w:szCs w:val="24"/>
        </w:rPr>
        <w:t xml:space="preserve"> 2011 novel </w:t>
      </w:r>
      <w:r w:rsidR="00FB173B" w:rsidRPr="002820AA">
        <w:rPr>
          <w:rFonts w:ascii="Times New Roman" w:hAnsi="Times New Roman" w:cs="Times New Roman"/>
          <w:sz w:val="24"/>
          <w:szCs w:val="24"/>
        </w:rPr>
        <w:t xml:space="preserve">and </w:t>
      </w:r>
      <w:r w:rsidR="00AC7148">
        <w:rPr>
          <w:rFonts w:ascii="Times New Roman" w:hAnsi="Times New Roman" w:cs="Times New Roman"/>
          <w:sz w:val="24"/>
          <w:szCs w:val="24"/>
        </w:rPr>
        <w:t>‘A Map of the City’</w:t>
      </w:r>
      <w:r w:rsidR="00FB173B" w:rsidRPr="002820AA">
        <w:rPr>
          <w:rFonts w:ascii="Times New Roman" w:hAnsi="Times New Roman" w:cs="Times New Roman"/>
          <w:sz w:val="24"/>
          <w:szCs w:val="24"/>
        </w:rPr>
        <w:t>, in which the father</w:t>
      </w:r>
      <w:r w:rsidR="00FB173B">
        <w:rPr>
          <w:rFonts w:ascii="Times New Roman" w:hAnsi="Times New Roman" w:cs="Times New Roman"/>
          <w:sz w:val="24"/>
          <w:szCs w:val="24"/>
        </w:rPr>
        <w:t>’s inability to maintain a stabl</w:t>
      </w:r>
      <w:r w:rsidR="00FB173B" w:rsidRPr="002820AA">
        <w:rPr>
          <w:rFonts w:ascii="Times New Roman" w:hAnsi="Times New Roman" w:cs="Times New Roman"/>
          <w:sz w:val="24"/>
          <w:szCs w:val="24"/>
        </w:rPr>
        <w:t xml:space="preserve">e job and family </w:t>
      </w:r>
      <w:r w:rsidR="00FB173B">
        <w:rPr>
          <w:rFonts w:ascii="Times New Roman" w:hAnsi="Times New Roman" w:cs="Times New Roman"/>
          <w:sz w:val="24"/>
          <w:szCs w:val="24"/>
        </w:rPr>
        <w:t xml:space="preserve">life in Vancouver is </w:t>
      </w:r>
      <w:r w:rsidR="00FB173B" w:rsidRPr="002820AA">
        <w:rPr>
          <w:rFonts w:ascii="Times New Roman" w:hAnsi="Times New Roman" w:cs="Times New Roman"/>
          <w:sz w:val="24"/>
          <w:szCs w:val="24"/>
        </w:rPr>
        <w:t>connected with the political turmoil in Indonesia</w:t>
      </w:r>
      <w:r w:rsidR="003A0981">
        <w:rPr>
          <w:rFonts w:ascii="Times New Roman" w:hAnsi="Times New Roman" w:cs="Times New Roman"/>
          <w:sz w:val="24"/>
          <w:szCs w:val="24"/>
        </w:rPr>
        <w:t xml:space="preserve"> </w:t>
      </w:r>
      <w:r w:rsidR="00FB173B" w:rsidRPr="002820AA">
        <w:rPr>
          <w:rFonts w:ascii="Times New Roman" w:hAnsi="Times New Roman" w:cs="Times New Roman"/>
          <w:sz w:val="24"/>
          <w:szCs w:val="24"/>
        </w:rPr>
        <w:t>which led him and his wife to emigrate.</w:t>
      </w:r>
      <w:r w:rsidR="00FB173B">
        <w:rPr>
          <w:rStyle w:val="EndnoteReference"/>
          <w:rFonts w:ascii="Times New Roman" w:hAnsi="Times New Roman" w:cs="Times New Roman"/>
          <w:sz w:val="24"/>
          <w:szCs w:val="24"/>
        </w:rPr>
        <w:endnoteReference w:id="35"/>
      </w:r>
      <w:r w:rsidR="00FB173B">
        <w:rPr>
          <w:rFonts w:ascii="Times New Roman" w:hAnsi="Times New Roman" w:cs="Times New Roman"/>
          <w:sz w:val="24"/>
          <w:szCs w:val="24"/>
        </w:rPr>
        <w:t xml:space="preserve"> </w:t>
      </w:r>
      <w:r w:rsidR="00FB173B">
        <w:rPr>
          <w:rFonts w:ascii="Times New Roman" w:hAnsi="Times New Roman" w:cs="Times New Roman"/>
          <w:i/>
          <w:sz w:val="24"/>
          <w:szCs w:val="24"/>
        </w:rPr>
        <w:t>Dogs at the Perimeter</w:t>
      </w:r>
      <w:r w:rsidR="00E839B0">
        <w:rPr>
          <w:rFonts w:ascii="Times New Roman" w:hAnsi="Times New Roman" w:cs="Times New Roman"/>
          <w:sz w:val="24"/>
          <w:szCs w:val="24"/>
        </w:rPr>
        <w:t>’s epic reach means that we</w:t>
      </w:r>
      <w:r w:rsidR="00FB173B">
        <w:rPr>
          <w:rFonts w:ascii="Times New Roman" w:hAnsi="Times New Roman" w:cs="Times New Roman"/>
          <w:sz w:val="24"/>
          <w:szCs w:val="24"/>
        </w:rPr>
        <w:t xml:space="preserve"> </w:t>
      </w:r>
      <w:r w:rsidR="00C90279">
        <w:rPr>
          <w:rFonts w:ascii="Times New Roman" w:hAnsi="Times New Roman" w:cs="Times New Roman"/>
          <w:sz w:val="24"/>
          <w:szCs w:val="24"/>
        </w:rPr>
        <w:t>move</w:t>
      </w:r>
      <w:r w:rsidR="00FB173B">
        <w:rPr>
          <w:rFonts w:ascii="Times New Roman" w:hAnsi="Times New Roman" w:cs="Times New Roman"/>
          <w:sz w:val="24"/>
          <w:szCs w:val="24"/>
        </w:rPr>
        <w:t xml:space="preserve"> away from the focus on </w:t>
      </w:r>
      <w:r w:rsidR="005303BB">
        <w:rPr>
          <w:rFonts w:ascii="Times New Roman" w:hAnsi="Times New Roman" w:cs="Times New Roman"/>
          <w:sz w:val="24"/>
          <w:szCs w:val="24"/>
        </w:rPr>
        <w:t>the</w:t>
      </w:r>
      <w:r w:rsidR="00FB173B">
        <w:rPr>
          <w:rFonts w:ascii="Times New Roman" w:hAnsi="Times New Roman" w:cs="Times New Roman"/>
          <w:sz w:val="24"/>
          <w:szCs w:val="24"/>
        </w:rPr>
        <w:t xml:space="preserve"> individual family </w:t>
      </w:r>
      <w:r w:rsidR="00981FA7">
        <w:rPr>
          <w:rFonts w:ascii="Times New Roman" w:hAnsi="Times New Roman" w:cs="Times New Roman"/>
          <w:sz w:val="24"/>
          <w:szCs w:val="24"/>
        </w:rPr>
        <w:t xml:space="preserve">that we get in the earlier </w:t>
      </w:r>
      <w:r w:rsidR="00E839B0">
        <w:rPr>
          <w:rFonts w:ascii="Times New Roman" w:hAnsi="Times New Roman" w:cs="Times New Roman"/>
          <w:sz w:val="24"/>
          <w:szCs w:val="24"/>
        </w:rPr>
        <w:t xml:space="preserve">story </w:t>
      </w:r>
      <w:r w:rsidR="00FB173B">
        <w:rPr>
          <w:rFonts w:ascii="Times New Roman" w:hAnsi="Times New Roman" w:cs="Times New Roman"/>
          <w:sz w:val="24"/>
          <w:szCs w:val="24"/>
        </w:rPr>
        <w:t xml:space="preserve">to </w:t>
      </w:r>
      <w:r w:rsidR="00E839B0">
        <w:rPr>
          <w:rFonts w:ascii="Times New Roman" w:hAnsi="Times New Roman" w:cs="Times New Roman"/>
          <w:sz w:val="24"/>
          <w:szCs w:val="24"/>
        </w:rPr>
        <w:t xml:space="preserve">confront </w:t>
      </w:r>
      <w:r w:rsidR="00FB173B">
        <w:rPr>
          <w:rFonts w:ascii="Times New Roman" w:hAnsi="Times New Roman" w:cs="Times New Roman"/>
          <w:sz w:val="24"/>
          <w:szCs w:val="24"/>
        </w:rPr>
        <w:t>the large-scale d</w:t>
      </w:r>
      <w:bookmarkStart w:id="22" w:name="_Hlk493844009"/>
      <w:r w:rsidR="00A442AF">
        <w:rPr>
          <w:rFonts w:ascii="Times New Roman" w:hAnsi="Times New Roman" w:cs="Times New Roman"/>
          <w:sz w:val="24"/>
          <w:szCs w:val="24"/>
        </w:rPr>
        <w:t xml:space="preserve">estruction </w:t>
      </w:r>
      <w:r w:rsidR="00FB173B" w:rsidRPr="002820AA">
        <w:rPr>
          <w:rFonts w:ascii="Times New Roman" w:hAnsi="Times New Roman" w:cs="Times New Roman"/>
          <w:sz w:val="24"/>
          <w:szCs w:val="24"/>
        </w:rPr>
        <w:t xml:space="preserve">wrought by the Khmer Rouge. </w:t>
      </w:r>
      <w:bookmarkEnd w:id="22"/>
      <w:r w:rsidR="00FB173B" w:rsidRPr="002820AA">
        <w:rPr>
          <w:rFonts w:ascii="Times New Roman" w:hAnsi="Times New Roman" w:cs="Times New Roman"/>
          <w:sz w:val="24"/>
          <w:szCs w:val="24"/>
        </w:rPr>
        <w:t xml:space="preserve">The novel presents a context where </w:t>
      </w:r>
      <w:proofErr w:type="spellStart"/>
      <w:r w:rsidR="00FB173B" w:rsidRPr="002820AA">
        <w:rPr>
          <w:rFonts w:ascii="Times New Roman" w:hAnsi="Times New Roman" w:cs="Times New Roman"/>
          <w:sz w:val="24"/>
          <w:szCs w:val="24"/>
        </w:rPr>
        <w:t>Angkar</w:t>
      </w:r>
      <w:proofErr w:type="spellEnd"/>
      <w:r w:rsidR="00FB173B" w:rsidRPr="002820AA">
        <w:rPr>
          <w:rFonts w:ascii="Times New Roman" w:hAnsi="Times New Roman" w:cs="Times New Roman"/>
          <w:sz w:val="24"/>
          <w:szCs w:val="24"/>
        </w:rPr>
        <w:t xml:space="preserve"> (the ruling party) is</w:t>
      </w:r>
      <w:r w:rsidR="00EE496C">
        <w:rPr>
          <w:rFonts w:ascii="Times New Roman" w:hAnsi="Times New Roman" w:cs="Times New Roman"/>
          <w:sz w:val="24"/>
          <w:szCs w:val="24"/>
        </w:rPr>
        <w:t xml:space="preserve"> in</w:t>
      </w:r>
      <w:r w:rsidR="00FB173B" w:rsidRPr="002820AA">
        <w:rPr>
          <w:rFonts w:ascii="Times New Roman" w:hAnsi="Times New Roman" w:cs="Times New Roman"/>
          <w:sz w:val="24"/>
          <w:szCs w:val="24"/>
        </w:rPr>
        <w:t xml:space="preserve"> power, but no-one can identify who or what </w:t>
      </w:r>
      <w:proofErr w:type="spellStart"/>
      <w:r w:rsidR="00FB173B" w:rsidRPr="002820AA">
        <w:rPr>
          <w:rFonts w:ascii="Times New Roman" w:hAnsi="Times New Roman" w:cs="Times New Roman"/>
          <w:sz w:val="24"/>
          <w:szCs w:val="24"/>
        </w:rPr>
        <w:t>Angkar</w:t>
      </w:r>
      <w:proofErr w:type="spellEnd"/>
      <w:r w:rsidR="00FB173B" w:rsidRPr="002820AA">
        <w:rPr>
          <w:rFonts w:ascii="Times New Roman" w:hAnsi="Times New Roman" w:cs="Times New Roman"/>
          <w:sz w:val="24"/>
          <w:szCs w:val="24"/>
        </w:rPr>
        <w:t xml:space="preserve"> is, as alliances become broken, people denounce others or confess to fantastical crimes, names and identities are put on and shrugged off. The disembodied and all-pervasive</w:t>
      </w:r>
      <w:r w:rsidR="00FB173B">
        <w:rPr>
          <w:rFonts w:ascii="Times New Roman" w:hAnsi="Times New Roman" w:cs="Times New Roman"/>
          <w:sz w:val="24"/>
          <w:szCs w:val="24"/>
        </w:rPr>
        <w:t xml:space="preserve"> quality to </w:t>
      </w:r>
      <w:proofErr w:type="spellStart"/>
      <w:r w:rsidR="00FB173B">
        <w:rPr>
          <w:rFonts w:ascii="Times New Roman" w:hAnsi="Times New Roman" w:cs="Times New Roman"/>
          <w:sz w:val="24"/>
          <w:szCs w:val="24"/>
        </w:rPr>
        <w:t>Angkar</w:t>
      </w:r>
      <w:proofErr w:type="spellEnd"/>
      <w:r w:rsidR="00FB173B">
        <w:rPr>
          <w:rFonts w:ascii="Times New Roman" w:hAnsi="Times New Roman" w:cs="Times New Roman"/>
          <w:sz w:val="24"/>
          <w:szCs w:val="24"/>
        </w:rPr>
        <w:t xml:space="preserve"> means that </w:t>
      </w:r>
      <w:r w:rsidR="00A8337C">
        <w:rPr>
          <w:rFonts w:ascii="Times New Roman" w:hAnsi="Times New Roman" w:cs="Times New Roman"/>
          <w:sz w:val="24"/>
          <w:szCs w:val="24"/>
        </w:rPr>
        <w:t>it</w:t>
      </w:r>
      <w:r w:rsidR="00FB173B">
        <w:rPr>
          <w:rFonts w:ascii="Times New Roman" w:hAnsi="Times New Roman" w:cs="Times New Roman"/>
          <w:sz w:val="24"/>
          <w:szCs w:val="24"/>
        </w:rPr>
        <w:t xml:space="preserve"> is, at once, nowhere and everywhere: </w:t>
      </w:r>
      <w:r w:rsidR="00FB173B" w:rsidRPr="002820AA">
        <w:rPr>
          <w:rFonts w:ascii="Times New Roman" w:hAnsi="Times New Roman" w:cs="Times New Roman"/>
          <w:sz w:val="24"/>
          <w:szCs w:val="24"/>
        </w:rPr>
        <w:t>it is impossible to find its origin or source.</w:t>
      </w:r>
      <w:r w:rsidR="00FB173B">
        <w:rPr>
          <w:rFonts w:ascii="Times New Roman" w:hAnsi="Times New Roman" w:cs="Times New Roman"/>
          <w:sz w:val="24"/>
          <w:szCs w:val="24"/>
        </w:rPr>
        <w:t xml:space="preserve"> It has undergone what Derrida describes as a ‘</w:t>
      </w:r>
      <w:proofErr w:type="spellStart"/>
      <w:r w:rsidR="00FB173B">
        <w:rPr>
          <w:rFonts w:ascii="Times New Roman" w:hAnsi="Times New Roman" w:cs="Times New Roman"/>
          <w:sz w:val="24"/>
          <w:szCs w:val="24"/>
        </w:rPr>
        <w:t>fantomalisation</w:t>
      </w:r>
      <w:proofErr w:type="spellEnd"/>
      <w:r w:rsidR="00FB173B">
        <w:rPr>
          <w:rFonts w:ascii="Times New Roman" w:hAnsi="Times New Roman" w:cs="Times New Roman"/>
          <w:sz w:val="24"/>
          <w:szCs w:val="24"/>
        </w:rPr>
        <w:t>’</w:t>
      </w:r>
      <w:r w:rsidR="00340E24">
        <w:rPr>
          <w:rFonts w:ascii="Times New Roman" w:hAnsi="Times New Roman" w:cs="Times New Roman"/>
          <w:sz w:val="24"/>
          <w:szCs w:val="24"/>
        </w:rPr>
        <w:t>,</w:t>
      </w:r>
      <w:r w:rsidR="002553FA">
        <w:rPr>
          <w:rStyle w:val="EndnoteReference"/>
          <w:rFonts w:ascii="Times New Roman" w:hAnsi="Times New Roman" w:cs="Times New Roman"/>
          <w:sz w:val="24"/>
          <w:szCs w:val="24"/>
        </w:rPr>
        <w:endnoteReference w:id="36"/>
      </w:r>
      <w:r w:rsidR="00FB173B">
        <w:rPr>
          <w:rFonts w:ascii="Times New Roman" w:hAnsi="Times New Roman" w:cs="Times New Roman"/>
          <w:sz w:val="24"/>
          <w:szCs w:val="24"/>
        </w:rPr>
        <w:t xml:space="preserve"> reinforcing its hegemony.</w:t>
      </w:r>
      <w:r w:rsidR="00FB173B">
        <w:rPr>
          <w:rStyle w:val="EndnoteReference"/>
          <w:rFonts w:ascii="Times New Roman" w:hAnsi="Times New Roman" w:cs="Times New Roman"/>
          <w:sz w:val="24"/>
          <w:szCs w:val="24"/>
        </w:rPr>
        <w:endnoteReference w:id="37"/>
      </w:r>
      <w:r w:rsidR="00FB173B">
        <w:rPr>
          <w:rFonts w:ascii="Times New Roman" w:hAnsi="Times New Roman" w:cs="Times New Roman"/>
          <w:sz w:val="24"/>
          <w:szCs w:val="24"/>
        </w:rPr>
        <w:t xml:space="preserve"> In this way, a father warns his son, who is reciting verse, ‘</w:t>
      </w:r>
      <w:proofErr w:type="spellStart"/>
      <w:r w:rsidR="00FB173B">
        <w:rPr>
          <w:rFonts w:ascii="Times New Roman" w:hAnsi="Times New Roman" w:cs="Times New Roman"/>
          <w:sz w:val="24"/>
          <w:szCs w:val="24"/>
        </w:rPr>
        <w:t>Angkar</w:t>
      </w:r>
      <w:proofErr w:type="spellEnd"/>
      <w:r w:rsidR="00FB173B">
        <w:rPr>
          <w:rFonts w:ascii="Times New Roman" w:hAnsi="Times New Roman" w:cs="Times New Roman"/>
          <w:sz w:val="24"/>
          <w:szCs w:val="24"/>
        </w:rPr>
        <w:t xml:space="preserve"> is listening’.</w:t>
      </w:r>
      <w:r w:rsidR="00E7028D">
        <w:rPr>
          <w:rStyle w:val="EndnoteReference"/>
          <w:rFonts w:ascii="Times New Roman" w:hAnsi="Times New Roman" w:cs="Times New Roman"/>
          <w:sz w:val="24"/>
          <w:szCs w:val="24"/>
        </w:rPr>
        <w:endnoteReference w:id="38"/>
      </w:r>
      <w:r w:rsidR="00FB173B">
        <w:rPr>
          <w:rFonts w:ascii="Times New Roman" w:hAnsi="Times New Roman" w:cs="Times New Roman"/>
          <w:sz w:val="24"/>
          <w:szCs w:val="24"/>
        </w:rPr>
        <w:t xml:space="preserve"> Announcing itself as the new and only time, </w:t>
      </w:r>
      <w:proofErr w:type="spellStart"/>
      <w:r w:rsidR="00FB173B">
        <w:rPr>
          <w:rFonts w:ascii="Times New Roman" w:hAnsi="Times New Roman" w:cs="Times New Roman"/>
          <w:sz w:val="24"/>
          <w:szCs w:val="24"/>
        </w:rPr>
        <w:t>Angkar</w:t>
      </w:r>
      <w:proofErr w:type="spellEnd"/>
      <w:r w:rsidR="00FB173B">
        <w:rPr>
          <w:rFonts w:ascii="Times New Roman" w:hAnsi="Times New Roman" w:cs="Times New Roman"/>
          <w:sz w:val="24"/>
          <w:szCs w:val="24"/>
        </w:rPr>
        <w:t xml:space="preserve"> takes on a monumental quality</w:t>
      </w:r>
      <w:r w:rsidR="00C90279">
        <w:rPr>
          <w:rFonts w:ascii="Times New Roman" w:hAnsi="Times New Roman" w:cs="Times New Roman"/>
          <w:sz w:val="24"/>
          <w:szCs w:val="24"/>
        </w:rPr>
        <w:t>,</w:t>
      </w:r>
      <w:r w:rsidR="0026315B">
        <w:rPr>
          <w:rFonts w:ascii="Times New Roman" w:hAnsi="Times New Roman" w:cs="Times New Roman"/>
          <w:sz w:val="24"/>
          <w:szCs w:val="24"/>
        </w:rPr>
        <w:t xml:space="preserve"> standing outside of chronological time</w:t>
      </w:r>
      <w:r w:rsidR="00FB173B">
        <w:rPr>
          <w:rFonts w:ascii="Times New Roman" w:hAnsi="Times New Roman" w:cs="Times New Roman"/>
          <w:sz w:val="24"/>
          <w:szCs w:val="24"/>
        </w:rPr>
        <w:t xml:space="preserve"> like Derrida’s ever-watchful spectre</w:t>
      </w:r>
      <w:r w:rsidR="00FB173B" w:rsidRPr="002820AA">
        <w:rPr>
          <w:rFonts w:ascii="Times New Roman" w:hAnsi="Times New Roman" w:cs="Times New Roman"/>
          <w:sz w:val="24"/>
          <w:szCs w:val="24"/>
        </w:rPr>
        <w:t xml:space="preserve">: ‘la </w:t>
      </w:r>
      <w:proofErr w:type="spellStart"/>
      <w:r w:rsidR="00FB173B" w:rsidRPr="002820AA">
        <w:rPr>
          <w:rFonts w:ascii="Times New Roman" w:hAnsi="Times New Roman" w:cs="Times New Roman"/>
          <w:sz w:val="24"/>
          <w:szCs w:val="24"/>
        </w:rPr>
        <w:t>hantise</w:t>
      </w:r>
      <w:proofErr w:type="spellEnd"/>
      <w:r w:rsidR="00FB173B" w:rsidRPr="002820AA">
        <w:rPr>
          <w:rFonts w:ascii="Times New Roman" w:hAnsi="Times New Roman" w:cs="Times New Roman"/>
          <w:sz w:val="24"/>
          <w:szCs w:val="24"/>
        </w:rPr>
        <w:t xml:space="preserve"> </w:t>
      </w:r>
      <w:proofErr w:type="spellStart"/>
      <w:r w:rsidR="00FB173B" w:rsidRPr="002820AA">
        <w:rPr>
          <w:rFonts w:ascii="Times New Roman" w:hAnsi="Times New Roman" w:cs="Times New Roman"/>
          <w:sz w:val="24"/>
          <w:szCs w:val="24"/>
        </w:rPr>
        <w:t>est</w:t>
      </w:r>
      <w:proofErr w:type="spellEnd"/>
      <w:r w:rsidR="00FB173B" w:rsidRPr="002820AA">
        <w:rPr>
          <w:rFonts w:ascii="Times New Roman" w:hAnsi="Times New Roman" w:cs="Times New Roman"/>
          <w:sz w:val="24"/>
          <w:szCs w:val="24"/>
        </w:rPr>
        <w:t xml:space="preserve"> </w:t>
      </w:r>
      <w:proofErr w:type="spellStart"/>
      <w:r w:rsidR="00FB173B" w:rsidRPr="002820AA">
        <w:rPr>
          <w:rFonts w:ascii="Times New Roman" w:hAnsi="Times New Roman" w:cs="Times New Roman"/>
          <w:sz w:val="24"/>
          <w:szCs w:val="24"/>
        </w:rPr>
        <w:t>historique</w:t>
      </w:r>
      <w:proofErr w:type="spellEnd"/>
      <w:r w:rsidR="00FB173B" w:rsidRPr="002820AA">
        <w:rPr>
          <w:rFonts w:ascii="Times New Roman" w:hAnsi="Times New Roman" w:cs="Times New Roman"/>
          <w:sz w:val="24"/>
          <w:szCs w:val="24"/>
        </w:rPr>
        <w:t xml:space="preserve">, certes, </w:t>
      </w:r>
      <w:proofErr w:type="spellStart"/>
      <w:r w:rsidR="00FB173B" w:rsidRPr="002820AA">
        <w:rPr>
          <w:rFonts w:ascii="Times New Roman" w:hAnsi="Times New Roman" w:cs="Times New Roman"/>
          <w:sz w:val="24"/>
          <w:szCs w:val="24"/>
        </w:rPr>
        <w:t>mais</w:t>
      </w:r>
      <w:proofErr w:type="spellEnd"/>
      <w:r w:rsidR="00FB173B" w:rsidRPr="002820AA">
        <w:rPr>
          <w:rFonts w:ascii="Times New Roman" w:hAnsi="Times New Roman" w:cs="Times New Roman"/>
          <w:sz w:val="24"/>
          <w:szCs w:val="24"/>
        </w:rPr>
        <w:t xml:space="preserve"> </w:t>
      </w:r>
      <w:proofErr w:type="spellStart"/>
      <w:r w:rsidR="00FB173B" w:rsidRPr="002820AA">
        <w:rPr>
          <w:rFonts w:ascii="Times New Roman" w:hAnsi="Times New Roman" w:cs="Times New Roman"/>
          <w:sz w:val="24"/>
          <w:szCs w:val="24"/>
        </w:rPr>
        <w:t>elle</w:t>
      </w:r>
      <w:proofErr w:type="spellEnd"/>
      <w:r w:rsidR="00FB173B" w:rsidRPr="002820AA">
        <w:rPr>
          <w:rFonts w:ascii="Times New Roman" w:hAnsi="Times New Roman" w:cs="Times New Roman"/>
          <w:sz w:val="24"/>
          <w:szCs w:val="24"/>
        </w:rPr>
        <w:t xml:space="preserve"> ne </w:t>
      </w:r>
      <w:r w:rsidR="00FB173B" w:rsidRPr="002820AA">
        <w:rPr>
          <w:rFonts w:ascii="Times New Roman" w:hAnsi="Times New Roman" w:cs="Times New Roman"/>
          <w:i/>
          <w:sz w:val="24"/>
          <w:szCs w:val="24"/>
        </w:rPr>
        <w:t>date</w:t>
      </w:r>
      <w:r w:rsidR="002C5664">
        <w:rPr>
          <w:rFonts w:ascii="Times New Roman" w:hAnsi="Times New Roman" w:cs="Times New Roman"/>
          <w:sz w:val="24"/>
          <w:szCs w:val="24"/>
        </w:rPr>
        <w:t xml:space="preserve"> pas’</w:t>
      </w:r>
      <w:r w:rsidR="00FB173B" w:rsidRPr="002820AA">
        <w:rPr>
          <w:rFonts w:ascii="Times New Roman" w:hAnsi="Times New Roman" w:cs="Times New Roman"/>
          <w:sz w:val="24"/>
          <w:szCs w:val="24"/>
        </w:rPr>
        <w:t>.</w:t>
      </w:r>
      <w:r w:rsidR="00904DE4">
        <w:rPr>
          <w:rStyle w:val="EndnoteReference"/>
          <w:rFonts w:ascii="Times New Roman" w:hAnsi="Times New Roman" w:cs="Times New Roman"/>
          <w:sz w:val="24"/>
          <w:szCs w:val="24"/>
        </w:rPr>
        <w:endnoteReference w:id="39"/>
      </w:r>
      <w:r w:rsidR="00FB173B" w:rsidRPr="002820AA">
        <w:rPr>
          <w:rFonts w:ascii="Times New Roman" w:hAnsi="Times New Roman" w:cs="Times New Roman"/>
          <w:sz w:val="24"/>
          <w:szCs w:val="24"/>
        </w:rPr>
        <w:t xml:space="preserve"> </w:t>
      </w:r>
    </w:p>
    <w:p w:rsidR="00FB173B" w:rsidRPr="00962CAE" w:rsidRDefault="0095007E" w:rsidP="00433CC8">
      <w:pPr>
        <w:spacing w:before="24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Angkar</w:t>
      </w:r>
      <w:proofErr w:type="spellEnd"/>
      <w:r>
        <w:rPr>
          <w:rFonts w:ascii="Times New Roman" w:hAnsi="Times New Roman" w:cs="Times New Roman"/>
          <w:sz w:val="24"/>
          <w:szCs w:val="24"/>
        </w:rPr>
        <w:t xml:space="preserve"> is </w:t>
      </w:r>
      <w:r w:rsidR="006D3B35">
        <w:rPr>
          <w:rFonts w:ascii="Times New Roman" w:hAnsi="Times New Roman" w:cs="Times New Roman"/>
          <w:sz w:val="24"/>
          <w:szCs w:val="24"/>
        </w:rPr>
        <w:t>one of several</w:t>
      </w:r>
      <w:r>
        <w:rPr>
          <w:rFonts w:ascii="Times New Roman" w:hAnsi="Times New Roman" w:cs="Times New Roman"/>
          <w:sz w:val="24"/>
          <w:szCs w:val="24"/>
        </w:rPr>
        <w:t xml:space="preserve"> negative hauntings in </w:t>
      </w:r>
      <w:r>
        <w:rPr>
          <w:rFonts w:ascii="Times New Roman" w:hAnsi="Times New Roman" w:cs="Times New Roman"/>
          <w:i/>
          <w:sz w:val="24"/>
          <w:szCs w:val="24"/>
        </w:rPr>
        <w:t>Dogs at the Perimeter</w:t>
      </w:r>
      <w:r w:rsidR="000B1180">
        <w:rPr>
          <w:rFonts w:ascii="Times New Roman" w:hAnsi="Times New Roman" w:cs="Times New Roman"/>
          <w:sz w:val="24"/>
          <w:szCs w:val="24"/>
        </w:rPr>
        <w:t xml:space="preserve"> which disrupt understandings of time.</w:t>
      </w:r>
      <w:r>
        <w:rPr>
          <w:rFonts w:ascii="Times New Roman" w:hAnsi="Times New Roman" w:cs="Times New Roman"/>
          <w:sz w:val="24"/>
          <w:szCs w:val="24"/>
        </w:rPr>
        <w:t xml:space="preserve"> </w:t>
      </w:r>
      <w:r w:rsidR="007934E7">
        <w:rPr>
          <w:rFonts w:ascii="Times New Roman" w:hAnsi="Times New Roman" w:cs="Times New Roman"/>
          <w:sz w:val="24"/>
          <w:szCs w:val="24"/>
        </w:rPr>
        <w:t xml:space="preserve">In addition to the monumental time of </w:t>
      </w:r>
      <w:proofErr w:type="spellStart"/>
      <w:r w:rsidR="007934E7">
        <w:rPr>
          <w:rFonts w:ascii="Times New Roman" w:hAnsi="Times New Roman" w:cs="Times New Roman"/>
          <w:sz w:val="24"/>
          <w:szCs w:val="24"/>
        </w:rPr>
        <w:t>Angkar</w:t>
      </w:r>
      <w:proofErr w:type="spellEnd"/>
      <w:r w:rsidR="007934E7">
        <w:rPr>
          <w:rFonts w:ascii="Times New Roman" w:hAnsi="Times New Roman" w:cs="Times New Roman"/>
          <w:sz w:val="24"/>
          <w:szCs w:val="24"/>
        </w:rPr>
        <w:t>, we encounter</w:t>
      </w:r>
      <w:r w:rsidR="00EE249B">
        <w:rPr>
          <w:rFonts w:ascii="Times New Roman" w:hAnsi="Times New Roman" w:cs="Times New Roman"/>
          <w:sz w:val="24"/>
          <w:szCs w:val="24"/>
        </w:rPr>
        <w:t xml:space="preserve"> the elliptical time of grief,</w:t>
      </w:r>
      <w:r w:rsidR="004A150F">
        <w:rPr>
          <w:rStyle w:val="EndnoteReference"/>
          <w:rFonts w:ascii="Times New Roman" w:hAnsi="Times New Roman" w:cs="Times New Roman"/>
          <w:sz w:val="24"/>
          <w:szCs w:val="24"/>
        </w:rPr>
        <w:endnoteReference w:id="40"/>
      </w:r>
      <w:r w:rsidR="00EE249B">
        <w:rPr>
          <w:rFonts w:ascii="Times New Roman" w:hAnsi="Times New Roman" w:cs="Times New Roman"/>
          <w:sz w:val="24"/>
          <w:szCs w:val="24"/>
        </w:rPr>
        <w:t xml:space="preserve"> the halted time of horror,</w:t>
      </w:r>
      <w:r w:rsidR="00BE6681">
        <w:rPr>
          <w:rStyle w:val="EndnoteReference"/>
          <w:rFonts w:ascii="Times New Roman" w:hAnsi="Times New Roman" w:cs="Times New Roman"/>
          <w:sz w:val="24"/>
          <w:szCs w:val="24"/>
        </w:rPr>
        <w:endnoteReference w:id="41"/>
      </w:r>
      <w:r w:rsidR="00EE249B">
        <w:rPr>
          <w:rFonts w:ascii="Times New Roman" w:hAnsi="Times New Roman" w:cs="Times New Roman"/>
          <w:sz w:val="24"/>
          <w:szCs w:val="24"/>
        </w:rPr>
        <w:t xml:space="preserve"> and temporal fissures</w:t>
      </w:r>
      <w:r w:rsidR="004E76C4">
        <w:rPr>
          <w:rFonts w:ascii="Times New Roman" w:hAnsi="Times New Roman" w:cs="Times New Roman"/>
          <w:sz w:val="24"/>
          <w:szCs w:val="24"/>
        </w:rPr>
        <w:t xml:space="preserve"> </w:t>
      </w:r>
      <w:r w:rsidR="00EE249B">
        <w:rPr>
          <w:rFonts w:ascii="Times New Roman" w:hAnsi="Times New Roman" w:cs="Times New Roman"/>
          <w:sz w:val="24"/>
          <w:szCs w:val="24"/>
        </w:rPr>
        <w:t>in which th</w:t>
      </w:r>
      <w:r w:rsidR="00655FDA">
        <w:rPr>
          <w:rFonts w:ascii="Times New Roman" w:hAnsi="Times New Roman" w:cs="Times New Roman"/>
          <w:sz w:val="24"/>
          <w:szCs w:val="24"/>
        </w:rPr>
        <w:t xml:space="preserve">e past interweaves the present. </w:t>
      </w:r>
      <w:r w:rsidR="00962CAE">
        <w:rPr>
          <w:rFonts w:ascii="Times New Roman" w:hAnsi="Times New Roman" w:cs="Times New Roman"/>
          <w:sz w:val="24"/>
          <w:szCs w:val="24"/>
        </w:rPr>
        <w:t xml:space="preserve">The temporal shifts in </w:t>
      </w:r>
      <w:proofErr w:type="spellStart"/>
      <w:r w:rsidR="00962CAE">
        <w:rPr>
          <w:rFonts w:ascii="Times New Roman" w:hAnsi="Times New Roman" w:cs="Times New Roman"/>
          <w:sz w:val="24"/>
          <w:szCs w:val="24"/>
        </w:rPr>
        <w:t>Thien’s</w:t>
      </w:r>
      <w:proofErr w:type="spellEnd"/>
      <w:r w:rsidR="00962CAE">
        <w:rPr>
          <w:rFonts w:ascii="Times New Roman" w:hAnsi="Times New Roman" w:cs="Times New Roman"/>
          <w:sz w:val="24"/>
          <w:szCs w:val="24"/>
        </w:rPr>
        <w:t xml:space="preserve"> novel bring about slips in space, as when Phnom Penh and Montreal coincide. Janie describes walking in the city/</w:t>
      </w:r>
      <w:proofErr w:type="spellStart"/>
      <w:r w:rsidR="00962CAE">
        <w:rPr>
          <w:rFonts w:ascii="Times New Roman" w:hAnsi="Times New Roman" w:cs="Times New Roman"/>
          <w:sz w:val="24"/>
          <w:szCs w:val="24"/>
        </w:rPr>
        <w:t>ies</w:t>
      </w:r>
      <w:proofErr w:type="spellEnd"/>
      <w:r w:rsidR="00962CAE">
        <w:rPr>
          <w:rFonts w:ascii="Times New Roman" w:hAnsi="Times New Roman" w:cs="Times New Roman"/>
          <w:sz w:val="24"/>
          <w:szCs w:val="24"/>
        </w:rPr>
        <w:t>: ‘I walk out onto the wide boulevard of Côt</w:t>
      </w:r>
      <w:r w:rsidR="005A04F9">
        <w:rPr>
          <w:rFonts w:ascii="Times New Roman" w:hAnsi="Times New Roman" w:cs="Times New Roman"/>
          <w:sz w:val="24"/>
          <w:szCs w:val="24"/>
        </w:rPr>
        <w:t>e</w:t>
      </w:r>
      <w:r w:rsidR="00962CAE">
        <w:rPr>
          <w:rFonts w:ascii="Times New Roman" w:hAnsi="Times New Roman" w:cs="Times New Roman"/>
          <w:sz w:val="24"/>
          <w:szCs w:val="24"/>
        </w:rPr>
        <w:t>-des-Neiges</w:t>
      </w:r>
      <w:r w:rsidR="005A04F9">
        <w:rPr>
          <w:rFonts w:ascii="Times New Roman" w:hAnsi="Times New Roman" w:cs="Times New Roman"/>
          <w:sz w:val="24"/>
          <w:szCs w:val="24"/>
        </w:rPr>
        <w:t xml:space="preserve"> . . . </w:t>
      </w:r>
      <w:r w:rsidR="00962CAE">
        <w:rPr>
          <w:rFonts w:ascii="Times New Roman" w:hAnsi="Times New Roman" w:cs="Times New Roman"/>
          <w:sz w:val="24"/>
          <w:szCs w:val="24"/>
        </w:rPr>
        <w:t>I smell coffee from a nearby bakery, I see my little brother and myself</w:t>
      </w:r>
      <w:r w:rsidR="0008325B">
        <w:rPr>
          <w:rFonts w:ascii="Times New Roman" w:hAnsi="Times New Roman" w:cs="Times New Roman"/>
          <w:sz w:val="24"/>
          <w:szCs w:val="24"/>
        </w:rPr>
        <w:t xml:space="preserve"> </w:t>
      </w:r>
      <w:proofErr w:type="gramStart"/>
      <w:r w:rsidR="0008325B">
        <w:rPr>
          <w:rFonts w:ascii="Times New Roman" w:hAnsi="Times New Roman" w:cs="Times New Roman"/>
          <w:sz w:val="24"/>
          <w:szCs w:val="24"/>
        </w:rPr>
        <w:t xml:space="preserve">. . . </w:t>
      </w:r>
      <w:r w:rsidR="00962CAE">
        <w:rPr>
          <w:rFonts w:ascii="Times New Roman" w:hAnsi="Times New Roman" w:cs="Times New Roman"/>
          <w:sz w:val="24"/>
          <w:szCs w:val="24"/>
        </w:rPr>
        <w:t>.</w:t>
      </w:r>
      <w:proofErr w:type="gramEnd"/>
      <w:r w:rsidR="00962CAE">
        <w:rPr>
          <w:rFonts w:ascii="Times New Roman" w:hAnsi="Times New Roman" w:cs="Times New Roman"/>
          <w:sz w:val="24"/>
          <w:szCs w:val="24"/>
        </w:rPr>
        <w:t xml:space="preserve"> We are caught outside when the air raid sirens begin’</w:t>
      </w:r>
      <w:r w:rsidR="00015FAB">
        <w:rPr>
          <w:rFonts w:ascii="Times New Roman" w:hAnsi="Times New Roman" w:cs="Times New Roman"/>
          <w:sz w:val="24"/>
          <w:szCs w:val="24"/>
        </w:rPr>
        <w:t>.</w:t>
      </w:r>
      <w:r w:rsidR="002F7719">
        <w:rPr>
          <w:rStyle w:val="EndnoteReference"/>
          <w:rFonts w:ascii="Times New Roman" w:hAnsi="Times New Roman" w:cs="Times New Roman"/>
          <w:sz w:val="24"/>
          <w:szCs w:val="24"/>
        </w:rPr>
        <w:endnoteReference w:id="42"/>
      </w:r>
      <w:r w:rsidR="00962CAE">
        <w:rPr>
          <w:rFonts w:ascii="Times New Roman" w:hAnsi="Times New Roman" w:cs="Times New Roman"/>
          <w:sz w:val="24"/>
          <w:szCs w:val="24"/>
        </w:rPr>
        <w:t xml:space="preserve"> </w:t>
      </w:r>
      <w:r w:rsidR="0009622F">
        <w:rPr>
          <w:rFonts w:ascii="Times New Roman" w:hAnsi="Times New Roman" w:cs="Times New Roman"/>
          <w:sz w:val="24"/>
          <w:szCs w:val="24"/>
        </w:rPr>
        <w:t xml:space="preserve">These </w:t>
      </w:r>
      <w:proofErr w:type="spellStart"/>
      <w:r w:rsidR="00704C7D">
        <w:rPr>
          <w:rFonts w:ascii="Times New Roman" w:hAnsi="Times New Roman" w:cs="Times New Roman"/>
          <w:sz w:val="24"/>
          <w:szCs w:val="24"/>
        </w:rPr>
        <w:t>spatio</w:t>
      </w:r>
      <w:proofErr w:type="spellEnd"/>
      <w:r w:rsidR="00704C7D">
        <w:rPr>
          <w:rFonts w:ascii="Times New Roman" w:hAnsi="Times New Roman" w:cs="Times New Roman"/>
          <w:sz w:val="24"/>
          <w:szCs w:val="24"/>
        </w:rPr>
        <w:t xml:space="preserve">-temporal </w:t>
      </w:r>
      <w:r w:rsidR="00962CAE">
        <w:rPr>
          <w:rFonts w:ascii="Times New Roman" w:hAnsi="Times New Roman" w:cs="Times New Roman"/>
          <w:sz w:val="24"/>
          <w:szCs w:val="24"/>
        </w:rPr>
        <w:t>slips and folds</w:t>
      </w:r>
      <w:r w:rsidR="0009622F">
        <w:rPr>
          <w:rFonts w:ascii="Times New Roman" w:hAnsi="Times New Roman" w:cs="Times New Roman"/>
          <w:sz w:val="24"/>
          <w:szCs w:val="24"/>
        </w:rPr>
        <w:t xml:space="preserve"> are found within</w:t>
      </w:r>
      <w:r w:rsidR="008778D2">
        <w:rPr>
          <w:rFonts w:ascii="Times New Roman" w:hAnsi="Times New Roman" w:cs="Times New Roman"/>
          <w:sz w:val="24"/>
          <w:szCs w:val="24"/>
        </w:rPr>
        <w:t xml:space="preserve"> </w:t>
      </w:r>
      <w:r w:rsidR="00C40A4D">
        <w:rPr>
          <w:rFonts w:ascii="Times New Roman" w:hAnsi="Times New Roman" w:cs="Times New Roman"/>
          <w:sz w:val="24"/>
          <w:szCs w:val="24"/>
        </w:rPr>
        <w:t>both the</w:t>
      </w:r>
      <w:r w:rsidR="005F4D88">
        <w:rPr>
          <w:rFonts w:ascii="Times New Roman" w:hAnsi="Times New Roman" w:cs="Times New Roman"/>
          <w:sz w:val="24"/>
          <w:szCs w:val="24"/>
        </w:rPr>
        <w:t xml:space="preserve"> </w:t>
      </w:r>
      <w:r w:rsidR="005F4D88">
        <w:rPr>
          <w:rFonts w:ascii="Times New Roman" w:hAnsi="Times New Roman" w:cs="Times New Roman"/>
          <w:sz w:val="24"/>
          <w:szCs w:val="24"/>
        </w:rPr>
        <w:lastRenderedPageBreak/>
        <w:t>narrative</w:t>
      </w:r>
      <w:r w:rsidR="005674F0">
        <w:rPr>
          <w:rFonts w:ascii="Times New Roman" w:hAnsi="Times New Roman" w:cs="Times New Roman"/>
          <w:sz w:val="24"/>
          <w:szCs w:val="24"/>
        </w:rPr>
        <w:t xml:space="preserve"> and form</w:t>
      </w:r>
      <w:r w:rsidR="00C40A4D">
        <w:rPr>
          <w:rFonts w:ascii="Times New Roman" w:hAnsi="Times New Roman" w:cs="Times New Roman"/>
          <w:sz w:val="24"/>
          <w:szCs w:val="24"/>
        </w:rPr>
        <w:t>, so that i</w:t>
      </w:r>
      <w:r w:rsidR="005674F0">
        <w:rPr>
          <w:rFonts w:ascii="Times New Roman" w:hAnsi="Times New Roman" w:cs="Times New Roman"/>
          <w:sz w:val="24"/>
          <w:szCs w:val="24"/>
        </w:rPr>
        <w:t>n</w:t>
      </w:r>
      <w:r w:rsidR="0009622F">
        <w:rPr>
          <w:rFonts w:ascii="Times New Roman" w:hAnsi="Times New Roman" w:cs="Times New Roman"/>
          <w:sz w:val="24"/>
          <w:szCs w:val="24"/>
        </w:rPr>
        <w:t>tertextual haunting</w:t>
      </w:r>
      <w:r w:rsidR="005674F0">
        <w:rPr>
          <w:rFonts w:ascii="Times New Roman" w:hAnsi="Times New Roman" w:cs="Times New Roman"/>
          <w:sz w:val="24"/>
          <w:szCs w:val="24"/>
        </w:rPr>
        <w:t>s</w:t>
      </w:r>
      <w:r w:rsidR="007343D0">
        <w:rPr>
          <w:rFonts w:ascii="Times New Roman" w:hAnsi="Times New Roman" w:cs="Times New Roman"/>
          <w:sz w:val="24"/>
          <w:szCs w:val="24"/>
        </w:rPr>
        <w:t xml:space="preserve"> </w:t>
      </w:r>
      <w:r w:rsidR="005674F0">
        <w:rPr>
          <w:rFonts w:ascii="Times New Roman" w:hAnsi="Times New Roman" w:cs="Times New Roman"/>
          <w:sz w:val="24"/>
          <w:szCs w:val="24"/>
        </w:rPr>
        <w:t xml:space="preserve">in </w:t>
      </w:r>
      <w:r w:rsidR="007343D0">
        <w:rPr>
          <w:rFonts w:ascii="Times New Roman" w:hAnsi="Times New Roman" w:cs="Times New Roman"/>
          <w:sz w:val="24"/>
          <w:szCs w:val="24"/>
        </w:rPr>
        <w:t xml:space="preserve">allusions to </w:t>
      </w:r>
      <w:proofErr w:type="spellStart"/>
      <w:r w:rsidR="007343D0">
        <w:rPr>
          <w:rFonts w:ascii="Times New Roman" w:hAnsi="Times New Roman" w:cs="Times New Roman"/>
          <w:sz w:val="24"/>
          <w:szCs w:val="24"/>
        </w:rPr>
        <w:t>Thien’s</w:t>
      </w:r>
      <w:proofErr w:type="spellEnd"/>
      <w:r w:rsidR="007343D0">
        <w:rPr>
          <w:rFonts w:ascii="Times New Roman" w:hAnsi="Times New Roman" w:cs="Times New Roman"/>
          <w:sz w:val="24"/>
          <w:szCs w:val="24"/>
        </w:rPr>
        <w:t xml:space="preserve"> earlier </w:t>
      </w:r>
      <w:r w:rsidR="005674F0">
        <w:rPr>
          <w:rFonts w:ascii="Times New Roman" w:hAnsi="Times New Roman" w:cs="Times New Roman"/>
          <w:sz w:val="24"/>
          <w:szCs w:val="24"/>
        </w:rPr>
        <w:t>work combine with</w:t>
      </w:r>
      <w:r w:rsidR="007343D0">
        <w:rPr>
          <w:rFonts w:ascii="Times New Roman" w:hAnsi="Times New Roman" w:cs="Times New Roman"/>
          <w:sz w:val="24"/>
          <w:szCs w:val="24"/>
        </w:rPr>
        <w:t xml:space="preserve"> intra-textual</w:t>
      </w:r>
      <w:r w:rsidR="005674F0">
        <w:rPr>
          <w:rFonts w:ascii="Times New Roman" w:hAnsi="Times New Roman" w:cs="Times New Roman"/>
          <w:sz w:val="24"/>
          <w:szCs w:val="24"/>
        </w:rPr>
        <w:t xml:space="preserve"> ones</w:t>
      </w:r>
      <w:r w:rsidR="0009622F">
        <w:rPr>
          <w:rFonts w:ascii="Times New Roman" w:hAnsi="Times New Roman" w:cs="Times New Roman"/>
          <w:sz w:val="24"/>
          <w:szCs w:val="24"/>
        </w:rPr>
        <w:t xml:space="preserve">. </w:t>
      </w:r>
      <w:r w:rsidR="005674F0">
        <w:rPr>
          <w:rFonts w:ascii="Times New Roman" w:hAnsi="Times New Roman" w:cs="Times New Roman"/>
          <w:sz w:val="24"/>
          <w:szCs w:val="24"/>
        </w:rPr>
        <w:t>O</w:t>
      </w:r>
      <w:r w:rsidR="0009622F">
        <w:rPr>
          <w:rFonts w:ascii="Times New Roman" w:hAnsi="Times New Roman" w:cs="Times New Roman"/>
          <w:sz w:val="24"/>
          <w:szCs w:val="24"/>
        </w:rPr>
        <w:t>ne day, Janie forgets to collect her son from day-care</w:t>
      </w:r>
      <w:r w:rsidR="00326625">
        <w:rPr>
          <w:rFonts w:ascii="Times New Roman" w:hAnsi="Times New Roman" w:cs="Times New Roman"/>
          <w:sz w:val="24"/>
          <w:szCs w:val="24"/>
        </w:rPr>
        <w:t>. She</w:t>
      </w:r>
      <w:r w:rsidR="0009622F">
        <w:rPr>
          <w:rFonts w:ascii="Times New Roman" w:hAnsi="Times New Roman" w:cs="Times New Roman"/>
          <w:sz w:val="24"/>
          <w:szCs w:val="24"/>
        </w:rPr>
        <w:t xml:space="preserve"> struggles to engage with h</w:t>
      </w:r>
      <w:r w:rsidR="00326625">
        <w:rPr>
          <w:rFonts w:ascii="Times New Roman" w:hAnsi="Times New Roman" w:cs="Times New Roman"/>
          <w:sz w:val="24"/>
          <w:szCs w:val="24"/>
        </w:rPr>
        <w:t>er child</w:t>
      </w:r>
      <w:r w:rsidR="0009622F">
        <w:rPr>
          <w:rFonts w:ascii="Times New Roman" w:hAnsi="Times New Roman" w:cs="Times New Roman"/>
          <w:sz w:val="24"/>
          <w:szCs w:val="24"/>
        </w:rPr>
        <w:t xml:space="preserve"> once the two </w:t>
      </w:r>
      <w:r w:rsidR="00326625">
        <w:rPr>
          <w:rFonts w:ascii="Times New Roman" w:hAnsi="Times New Roman" w:cs="Times New Roman"/>
          <w:sz w:val="24"/>
          <w:szCs w:val="24"/>
        </w:rPr>
        <w:t xml:space="preserve">are </w:t>
      </w:r>
      <w:r w:rsidR="0009622F">
        <w:rPr>
          <w:rFonts w:ascii="Times New Roman" w:hAnsi="Times New Roman" w:cs="Times New Roman"/>
          <w:sz w:val="24"/>
          <w:szCs w:val="24"/>
        </w:rPr>
        <w:t>reunited</w:t>
      </w:r>
      <w:r w:rsidR="00326625">
        <w:rPr>
          <w:rFonts w:ascii="Times New Roman" w:hAnsi="Times New Roman" w:cs="Times New Roman"/>
          <w:sz w:val="24"/>
          <w:szCs w:val="24"/>
        </w:rPr>
        <w:t>,</w:t>
      </w:r>
      <w:r w:rsidR="0009622F">
        <w:rPr>
          <w:rFonts w:ascii="Times New Roman" w:hAnsi="Times New Roman" w:cs="Times New Roman"/>
          <w:sz w:val="24"/>
          <w:szCs w:val="24"/>
        </w:rPr>
        <w:t xml:space="preserve"> shocking herself by hitting him. Distressed, she reflects, ‘I wanted to tie my son’s wrist to mine with a piece of string and in this way save us both’.</w:t>
      </w:r>
      <w:r w:rsidR="00015FAB">
        <w:rPr>
          <w:rStyle w:val="EndnoteReference"/>
          <w:rFonts w:ascii="Times New Roman" w:hAnsi="Times New Roman" w:cs="Times New Roman"/>
          <w:sz w:val="24"/>
          <w:szCs w:val="24"/>
        </w:rPr>
        <w:endnoteReference w:id="43"/>
      </w:r>
      <w:r w:rsidR="00704C7D">
        <w:rPr>
          <w:rFonts w:ascii="Times New Roman" w:hAnsi="Times New Roman" w:cs="Times New Roman"/>
          <w:sz w:val="24"/>
          <w:szCs w:val="24"/>
        </w:rPr>
        <w:t xml:space="preserve"> T</w:t>
      </w:r>
      <w:r w:rsidR="0009622F">
        <w:rPr>
          <w:rFonts w:ascii="Times New Roman" w:hAnsi="Times New Roman" w:cs="Times New Roman"/>
          <w:sz w:val="24"/>
          <w:szCs w:val="24"/>
        </w:rPr>
        <w:t xml:space="preserve">his moment </w:t>
      </w:r>
      <w:r w:rsidR="00704C7D">
        <w:rPr>
          <w:rFonts w:ascii="Times New Roman" w:hAnsi="Times New Roman" w:cs="Times New Roman"/>
          <w:sz w:val="24"/>
          <w:szCs w:val="24"/>
        </w:rPr>
        <w:t xml:space="preserve">is recalled </w:t>
      </w:r>
      <w:r w:rsidR="0009622F">
        <w:rPr>
          <w:rFonts w:ascii="Times New Roman" w:hAnsi="Times New Roman" w:cs="Times New Roman"/>
          <w:sz w:val="24"/>
          <w:szCs w:val="24"/>
        </w:rPr>
        <w:t xml:space="preserve">later, when a flashback </w:t>
      </w:r>
      <w:r w:rsidR="002C3232">
        <w:rPr>
          <w:rFonts w:ascii="Times New Roman" w:hAnsi="Times New Roman" w:cs="Times New Roman"/>
          <w:sz w:val="24"/>
          <w:szCs w:val="24"/>
        </w:rPr>
        <w:t xml:space="preserve">reveals </w:t>
      </w:r>
      <w:r w:rsidR="0009622F">
        <w:rPr>
          <w:rFonts w:ascii="Times New Roman" w:hAnsi="Times New Roman" w:cs="Times New Roman"/>
          <w:sz w:val="24"/>
          <w:szCs w:val="24"/>
        </w:rPr>
        <w:t>that one of the teenage guards at the first cooperative to which</w:t>
      </w:r>
      <w:r w:rsidR="001464D2">
        <w:rPr>
          <w:rFonts w:ascii="Times New Roman" w:hAnsi="Times New Roman" w:cs="Times New Roman"/>
          <w:sz w:val="24"/>
          <w:szCs w:val="24"/>
        </w:rPr>
        <w:t xml:space="preserve"> the girl who became Janie</w:t>
      </w:r>
      <w:r w:rsidR="004D68B1">
        <w:rPr>
          <w:rFonts w:ascii="Times New Roman" w:hAnsi="Times New Roman" w:cs="Times New Roman"/>
          <w:sz w:val="24"/>
          <w:szCs w:val="24"/>
        </w:rPr>
        <w:t xml:space="preserve"> was</w:t>
      </w:r>
      <w:r w:rsidR="0009622F">
        <w:rPr>
          <w:rFonts w:ascii="Times New Roman" w:hAnsi="Times New Roman" w:cs="Times New Roman"/>
          <w:sz w:val="24"/>
          <w:szCs w:val="24"/>
        </w:rPr>
        <w:t xml:space="preserve"> sent employed this string technique to ensure that ‘if one</w:t>
      </w:r>
      <w:r w:rsidR="0008325B">
        <w:rPr>
          <w:rFonts w:ascii="Times New Roman" w:hAnsi="Times New Roman" w:cs="Times New Roman"/>
          <w:sz w:val="24"/>
          <w:szCs w:val="24"/>
        </w:rPr>
        <w:t xml:space="preserve"> . . . </w:t>
      </w:r>
      <w:r w:rsidR="0009622F">
        <w:rPr>
          <w:rFonts w:ascii="Times New Roman" w:hAnsi="Times New Roman" w:cs="Times New Roman"/>
          <w:sz w:val="24"/>
          <w:szCs w:val="24"/>
        </w:rPr>
        <w:t>were taken, the other would wake’.</w:t>
      </w:r>
      <w:r w:rsidR="0009622F" w:rsidRPr="00704C7D">
        <w:rPr>
          <w:vertAlign w:val="superscript"/>
        </w:rPr>
        <w:endnoteReference w:id="44"/>
      </w:r>
      <w:r w:rsidR="0009622F">
        <w:rPr>
          <w:rFonts w:ascii="Times New Roman" w:hAnsi="Times New Roman" w:cs="Times New Roman"/>
          <w:sz w:val="24"/>
          <w:szCs w:val="24"/>
        </w:rPr>
        <w:t xml:space="preserve"> </w:t>
      </w:r>
      <w:proofErr w:type="spellStart"/>
      <w:r w:rsidR="003A5D9B">
        <w:rPr>
          <w:rFonts w:ascii="Times New Roman" w:hAnsi="Times New Roman" w:cs="Times New Roman"/>
          <w:sz w:val="24"/>
          <w:szCs w:val="24"/>
        </w:rPr>
        <w:t>T</w:t>
      </w:r>
      <w:r w:rsidR="007934E7">
        <w:rPr>
          <w:rFonts w:ascii="Times New Roman" w:hAnsi="Times New Roman" w:cs="Times New Roman"/>
          <w:sz w:val="24"/>
          <w:szCs w:val="24"/>
        </w:rPr>
        <w:t>h</w:t>
      </w:r>
      <w:r w:rsidR="00704C7D">
        <w:rPr>
          <w:rFonts w:ascii="Times New Roman" w:hAnsi="Times New Roman" w:cs="Times New Roman"/>
          <w:sz w:val="24"/>
          <w:szCs w:val="24"/>
        </w:rPr>
        <w:t>ien’s</w:t>
      </w:r>
      <w:proofErr w:type="spellEnd"/>
      <w:r w:rsidR="007934E7">
        <w:rPr>
          <w:rFonts w:ascii="Times New Roman" w:hAnsi="Times New Roman" w:cs="Times New Roman"/>
          <w:sz w:val="24"/>
          <w:szCs w:val="24"/>
        </w:rPr>
        <w:t xml:space="preserve"> novel offers the porosity betwee</w:t>
      </w:r>
      <w:r w:rsidR="00A8347A">
        <w:rPr>
          <w:rFonts w:ascii="Times New Roman" w:hAnsi="Times New Roman" w:cs="Times New Roman"/>
          <w:sz w:val="24"/>
          <w:szCs w:val="24"/>
        </w:rPr>
        <w:t xml:space="preserve">n the past and the present, </w:t>
      </w:r>
      <w:r w:rsidR="007934E7">
        <w:rPr>
          <w:rFonts w:ascii="Times New Roman" w:hAnsi="Times New Roman" w:cs="Times New Roman"/>
          <w:sz w:val="24"/>
          <w:szCs w:val="24"/>
        </w:rPr>
        <w:t xml:space="preserve">the real and the spectral </w:t>
      </w:r>
      <w:r w:rsidR="006434B0">
        <w:rPr>
          <w:rFonts w:ascii="Times New Roman" w:hAnsi="Times New Roman" w:cs="Times New Roman"/>
          <w:sz w:val="24"/>
          <w:szCs w:val="24"/>
        </w:rPr>
        <w:t>outlined</w:t>
      </w:r>
      <w:r w:rsidR="007934E7">
        <w:rPr>
          <w:rFonts w:ascii="Times New Roman" w:hAnsi="Times New Roman" w:cs="Times New Roman"/>
          <w:sz w:val="24"/>
          <w:szCs w:val="24"/>
        </w:rPr>
        <w:t xml:space="preserve"> by Derrida</w:t>
      </w:r>
      <w:r w:rsidR="00A8347A">
        <w:rPr>
          <w:rStyle w:val="EndnoteReference"/>
          <w:rFonts w:ascii="Times New Roman" w:hAnsi="Times New Roman" w:cs="Times New Roman"/>
          <w:sz w:val="24"/>
          <w:szCs w:val="24"/>
        </w:rPr>
        <w:endnoteReference w:id="45"/>
      </w:r>
      <w:r w:rsidR="00A442AF">
        <w:rPr>
          <w:rFonts w:ascii="Times New Roman" w:hAnsi="Times New Roman" w:cs="Times New Roman"/>
          <w:sz w:val="24"/>
          <w:szCs w:val="24"/>
        </w:rPr>
        <w:t xml:space="preserve"> to disorienting – and often devastating – effect. </w:t>
      </w:r>
      <w:r w:rsidR="003E717C">
        <w:rPr>
          <w:rFonts w:ascii="Times New Roman" w:hAnsi="Times New Roman" w:cs="Times New Roman"/>
          <w:i/>
          <w:sz w:val="24"/>
          <w:szCs w:val="24"/>
        </w:rPr>
        <w:t>Dogs at the Perimeter</w:t>
      </w:r>
      <w:r w:rsidR="008379AA">
        <w:rPr>
          <w:rFonts w:ascii="Times New Roman" w:hAnsi="Times New Roman" w:cs="Times New Roman"/>
          <w:sz w:val="24"/>
          <w:szCs w:val="24"/>
        </w:rPr>
        <w:t xml:space="preserve"> contains</w:t>
      </w:r>
      <w:r w:rsidR="00FB173B">
        <w:rPr>
          <w:rFonts w:ascii="Times New Roman" w:hAnsi="Times New Roman" w:cs="Times New Roman"/>
          <w:sz w:val="24"/>
          <w:szCs w:val="24"/>
        </w:rPr>
        <w:t xml:space="preserve"> both returning and ever-present ghosts</w:t>
      </w:r>
      <w:r w:rsidR="00DD1A30">
        <w:rPr>
          <w:rFonts w:ascii="Times New Roman" w:hAnsi="Times New Roman" w:cs="Times New Roman"/>
          <w:sz w:val="24"/>
          <w:szCs w:val="24"/>
        </w:rPr>
        <w:t>,</w:t>
      </w:r>
      <w:r w:rsidR="00FB173B">
        <w:rPr>
          <w:rFonts w:ascii="Times New Roman" w:hAnsi="Times New Roman" w:cs="Times New Roman"/>
          <w:sz w:val="24"/>
          <w:szCs w:val="24"/>
        </w:rPr>
        <w:t xml:space="preserve"> with the latter frequently taking the shapes of past and new selves. </w:t>
      </w:r>
      <w:r w:rsidR="00FB173B" w:rsidRPr="002820AA">
        <w:rPr>
          <w:rFonts w:ascii="Times New Roman" w:hAnsi="Times New Roman" w:cs="Times New Roman"/>
          <w:sz w:val="24"/>
          <w:szCs w:val="24"/>
        </w:rPr>
        <w:t>Mei is not Janie’s first name</w:t>
      </w:r>
      <w:r w:rsidR="0008325B">
        <w:rPr>
          <w:rFonts w:ascii="Times New Roman" w:hAnsi="Times New Roman" w:cs="Times New Roman"/>
          <w:sz w:val="24"/>
          <w:szCs w:val="24"/>
        </w:rPr>
        <w:t xml:space="preserve"> – </w:t>
      </w:r>
      <w:r w:rsidR="00FB173B" w:rsidRPr="002820AA">
        <w:rPr>
          <w:rFonts w:ascii="Times New Roman" w:hAnsi="Times New Roman" w:cs="Times New Roman"/>
          <w:sz w:val="24"/>
          <w:szCs w:val="24"/>
        </w:rPr>
        <w:t>in fact, we neve</w:t>
      </w:r>
      <w:r w:rsidR="00FB173B">
        <w:rPr>
          <w:rFonts w:ascii="Times New Roman" w:hAnsi="Times New Roman" w:cs="Times New Roman"/>
          <w:sz w:val="24"/>
          <w:szCs w:val="24"/>
        </w:rPr>
        <w:t>r learn what this was</w:t>
      </w:r>
      <w:r w:rsidR="0008325B">
        <w:rPr>
          <w:rFonts w:ascii="Times New Roman" w:hAnsi="Times New Roman" w:cs="Times New Roman"/>
          <w:sz w:val="24"/>
          <w:szCs w:val="24"/>
        </w:rPr>
        <w:t xml:space="preserve"> – </w:t>
      </w:r>
      <w:r w:rsidR="00FB173B">
        <w:rPr>
          <w:rFonts w:ascii="Times New Roman" w:hAnsi="Times New Roman" w:cs="Times New Roman"/>
          <w:sz w:val="24"/>
          <w:szCs w:val="24"/>
        </w:rPr>
        <w:t>but one</w:t>
      </w:r>
      <w:r w:rsidR="00FB173B" w:rsidRPr="002820AA">
        <w:rPr>
          <w:rFonts w:ascii="Times New Roman" w:hAnsi="Times New Roman" w:cs="Times New Roman"/>
          <w:sz w:val="24"/>
          <w:szCs w:val="24"/>
        </w:rPr>
        <w:t xml:space="preserve"> given to her </w:t>
      </w:r>
      <w:r w:rsidR="001464D2">
        <w:rPr>
          <w:rFonts w:ascii="Times New Roman" w:hAnsi="Times New Roman" w:cs="Times New Roman"/>
          <w:sz w:val="24"/>
          <w:szCs w:val="24"/>
        </w:rPr>
        <w:t>at</w:t>
      </w:r>
      <w:r w:rsidR="00FB173B" w:rsidRPr="002820AA">
        <w:rPr>
          <w:rFonts w:ascii="Times New Roman" w:hAnsi="Times New Roman" w:cs="Times New Roman"/>
          <w:sz w:val="24"/>
          <w:szCs w:val="24"/>
        </w:rPr>
        <w:t xml:space="preserve"> the first cooperative in which she worked. </w:t>
      </w:r>
      <w:bookmarkStart w:id="23" w:name="_Hlk512843970"/>
      <w:r w:rsidR="00FB173B" w:rsidRPr="002820AA">
        <w:rPr>
          <w:rFonts w:ascii="Times New Roman" w:hAnsi="Times New Roman" w:cs="Times New Roman"/>
          <w:sz w:val="24"/>
          <w:szCs w:val="24"/>
        </w:rPr>
        <w:t xml:space="preserve">Her brother, </w:t>
      </w:r>
      <w:proofErr w:type="spellStart"/>
      <w:r w:rsidR="00FB173B" w:rsidRPr="002820AA">
        <w:rPr>
          <w:rFonts w:ascii="Times New Roman" w:hAnsi="Times New Roman" w:cs="Times New Roman"/>
          <w:sz w:val="24"/>
          <w:szCs w:val="24"/>
        </w:rPr>
        <w:t>Sopham</w:t>
      </w:r>
      <w:proofErr w:type="spellEnd"/>
      <w:r w:rsidR="00FB173B" w:rsidRPr="002820AA">
        <w:rPr>
          <w:rFonts w:ascii="Times New Roman" w:hAnsi="Times New Roman" w:cs="Times New Roman"/>
          <w:sz w:val="24"/>
          <w:szCs w:val="24"/>
        </w:rPr>
        <w:t xml:space="preserve">, becomes </w:t>
      </w:r>
      <w:proofErr w:type="spellStart"/>
      <w:r w:rsidR="00FB173B" w:rsidRPr="002820AA">
        <w:rPr>
          <w:rFonts w:ascii="Times New Roman" w:hAnsi="Times New Roman" w:cs="Times New Roman"/>
          <w:sz w:val="24"/>
          <w:szCs w:val="24"/>
        </w:rPr>
        <w:t>Rithy</w:t>
      </w:r>
      <w:proofErr w:type="spellEnd"/>
      <w:r w:rsidR="00FB173B" w:rsidRPr="002820AA">
        <w:rPr>
          <w:rFonts w:ascii="Times New Roman" w:hAnsi="Times New Roman" w:cs="Times New Roman"/>
          <w:sz w:val="24"/>
          <w:szCs w:val="24"/>
        </w:rPr>
        <w:t xml:space="preserve"> as he perfects his effacement of his bourgeois past </w:t>
      </w:r>
      <w:proofErr w:type="gramStart"/>
      <w:r w:rsidR="00FB173B" w:rsidRPr="002820AA">
        <w:rPr>
          <w:rFonts w:ascii="Times New Roman" w:hAnsi="Times New Roman" w:cs="Times New Roman"/>
          <w:sz w:val="24"/>
          <w:szCs w:val="24"/>
        </w:rPr>
        <w:t>in order to</w:t>
      </w:r>
      <w:proofErr w:type="gramEnd"/>
      <w:r w:rsidR="00FB173B" w:rsidRPr="002820AA">
        <w:rPr>
          <w:rFonts w:ascii="Times New Roman" w:hAnsi="Times New Roman" w:cs="Times New Roman"/>
          <w:sz w:val="24"/>
          <w:szCs w:val="24"/>
        </w:rPr>
        <w:t xml:space="preserve"> stay alive.</w:t>
      </w:r>
      <w:r w:rsidR="00E079BB">
        <w:rPr>
          <w:rStyle w:val="EndnoteReference"/>
          <w:rFonts w:ascii="Times New Roman" w:hAnsi="Times New Roman" w:cs="Times New Roman"/>
          <w:sz w:val="24"/>
          <w:szCs w:val="24"/>
        </w:rPr>
        <w:endnoteReference w:id="46"/>
      </w:r>
      <w:r w:rsidR="00FB173B" w:rsidRPr="002820AA">
        <w:rPr>
          <w:rFonts w:ascii="Times New Roman" w:hAnsi="Times New Roman" w:cs="Times New Roman"/>
          <w:sz w:val="24"/>
          <w:szCs w:val="24"/>
        </w:rPr>
        <w:t xml:space="preserve"> </w:t>
      </w:r>
      <w:bookmarkEnd w:id="23"/>
      <w:r w:rsidR="00FB173B" w:rsidRPr="002820AA">
        <w:rPr>
          <w:rFonts w:ascii="Times New Roman" w:hAnsi="Times New Roman" w:cs="Times New Roman"/>
          <w:sz w:val="24"/>
          <w:szCs w:val="24"/>
        </w:rPr>
        <w:t xml:space="preserve">For his part, </w:t>
      </w:r>
      <w:proofErr w:type="spellStart"/>
      <w:r w:rsidR="00FB173B" w:rsidRPr="002820AA">
        <w:rPr>
          <w:rFonts w:ascii="Times New Roman" w:hAnsi="Times New Roman" w:cs="Times New Roman"/>
          <w:sz w:val="24"/>
          <w:szCs w:val="24"/>
        </w:rPr>
        <w:t>Hiroji’s</w:t>
      </w:r>
      <w:proofErr w:type="spellEnd"/>
      <w:r w:rsidR="00FB173B" w:rsidRPr="002820AA">
        <w:rPr>
          <w:rFonts w:ascii="Times New Roman" w:hAnsi="Times New Roman" w:cs="Times New Roman"/>
          <w:sz w:val="24"/>
          <w:szCs w:val="24"/>
        </w:rPr>
        <w:t xml:space="preserve"> brother, James, beco</w:t>
      </w:r>
      <w:r w:rsidR="00FB173B">
        <w:rPr>
          <w:rFonts w:ascii="Times New Roman" w:hAnsi="Times New Roman" w:cs="Times New Roman"/>
          <w:sz w:val="24"/>
          <w:szCs w:val="24"/>
        </w:rPr>
        <w:t xml:space="preserve">mes Kwan in prison, </w:t>
      </w:r>
      <w:r w:rsidR="00FB173B" w:rsidRPr="002820AA">
        <w:rPr>
          <w:rFonts w:ascii="Times New Roman" w:hAnsi="Times New Roman" w:cs="Times New Roman"/>
          <w:sz w:val="24"/>
          <w:szCs w:val="24"/>
        </w:rPr>
        <w:t>after his g</w:t>
      </w:r>
      <w:r w:rsidR="00FB173B">
        <w:rPr>
          <w:rFonts w:ascii="Times New Roman" w:hAnsi="Times New Roman" w:cs="Times New Roman"/>
          <w:sz w:val="24"/>
          <w:szCs w:val="24"/>
        </w:rPr>
        <w:t>uard advises</w:t>
      </w:r>
      <w:r w:rsidR="00FB173B" w:rsidRPr="002820AA">
        <w:rPr>
          <w:rFonts w:ascii="Times New Roman" w:hAnsi="Times New Roman" w:cs="Times New Roman"/>
          <w:sz w:val="24"/>
          <w:szCs w:val="24"/>
        </w:rPr>
        <w:t xml:space="preserve"> him that he recognis</w:t>
      </w:r>
      <w:r w:rsidR="00FB173B">
        <w:rPr>
          <w:rFonts w:ascii="Times New Roman" w:hAnsi="Times New Roman" w:cs="Times New Roman"/>
          <w:sz w:val="24"/>
          <w:szCs w:val="24"/>
        </w:rPr>
        <w:t>e</w:t>
      </w:r>
      <w:r w:rsidR="002B3825">
        <w:rPr>
          <w:rFonts w:ascii="Times New Roman" w:hAnsi="Times New Roman" w:cs="Times New Roman"/>
          <w:sz w:val="24"/>
          <w:szCs w:val="24"/>
        </w:rPr>
        <w:t>s</w:t>
      </w:r>
      <w:r w:rsidR="00FB173B">
        <w:rPr>
          <w:rFonts w:ascii="Times New Roman" w:hAnsi="Times New Roman" w:cs="Times New Roman"/>
          <w:sz w:val="24"/>
          <w:szCs w:val="24"/>
        </w:rPr>
        <w:t xml:space="preserve"> him as an old school friend, who was </w:t>
      </w:r>
      <w:r w:rsidR="00FB173B" w:rsidRPr="002820AA">
        <w:rPr>
          <w:rFonts w:ascii="Times New Roman" w:hAnsi="Times New Roman" w:cs="Times New Roman"/>
          <w:sz w:val="24"/>
          <w:szCs w:val="24"/>
        </w:rPr>
        <w:t>a mute and trustworthy young man:</w:t>
      </w:r>
    </w:p>
    <w:p w:rsidR="00FB173B" w:rsidRPr="002820AA" w:rsidRDefault="00FB173B" w:rsidP="00C40A4D">
      <w:pPr>
        <w:spacing w:line="480" w:lineRule="auto"/>
        <w:ind w:left="851" w:right="851"/>
        <w:jc w:val="both"/>
        <w:rPr>
          <w:rFonts w:ascii="Times New Roman" w:hAnsi="Times New Roman" w:cs="Times New Roman"/>
          <w:sz w:val="24"/>
          <w:szCs w:val="24"/>
        </w:rPr>
      </w:pPr>
      <w:r w:rsidRPr="002820AA">
        <w:rPr>
          <w:rFonts w:ascii="Times New Roman" w:hAnsi="Times New Roman" w:cs="Times New Roman"/>
          <w:sz w:val="24"/>
          <w:szCs w:val="24"/>
        </w:rPr>
        <w:t xml:space="preserve">In the room, a mosquito buzzed at James’s cheek and he wondered how the insect had found its way into the </w:t>
      </w:r>
      <w:proofErr w:type="spellStart"/>
      <w:r w:rsidRPr="002820AA">
        <w:rPr>
          <w:rFonts w:ascii="Times New Roman" w:hAnsi="Times New Roman" w:cs="Times New Roman"/>
          <w:sz w:val="24"/>
          <w:szCs w:val="24"/>
        </w:rPr>
        <w:t>locked</w:t>
      </w:r>
      <w:proofErr w:type="spellEnd"/>
      <w:r w:rsidRPr="002820AA">
        <w:rPr>
          <w:rFonts w:ascii="Times New Roman" w:hAnsi="Times New Roman" w:cs="Times New Roman"/>
          <w:sz w:val="24"/>
          <w:szCs w:val="24"/>
        </w:rPr>
        <w:t xml:space="preserve"> room where there were no windows and the air was stale. It must have come in with the man.</w:t>
      </w:r>
    </w:p>
    <w:p w:rsidR="00FB173B" w:rsidRPr="002820AA" w:rsidRDefault="00FB173B" w:rsidP="00C40A4D">
      <w:pPr>
        <w:spacing w:line="480" w:lineRule="auto"/>
        <w:ind w:left="851" w:right="851"/>
        <w:jc w:val="both"/>
        <w:rPr>
          <w:rFonts w:ascii="Times New Roman" w:hAnsi="Times New Roman" w:cs="Times New Roman"/>
          <w:sz w:val="24"/>
          <w:szCs w:val="24"/>
        </w:rPr>
      </w:pPr>
      <w:r w:rsidRPr="002820AA">
        <w:rPr>
          <w:rFonts w:ascii="Times New Roman" w:hAnsi="Times New Roman" w:cs="Times New Roman"/>
          <w:sz w:val="24"/>
          <w:szCs w:val="24"/>
        </w:rPr>
        <w:t>“Are you Kwan?”</w:t>
      </w:r>
    </w:p>
    <w:p w:rsidR="00FB173B" w:rsidRPr="002820AA" w:rsidRDefault="00FB173B" w:rsidP="00C40A4D">
      <w:pPr>
        <w:spacing w:line="480" w:lineRule="auto"/>
        <w:ind w:left="851" w:right="851"/>
        <w:jc w:val="both"/>
        <w:rPr>
          <w:rFonts w:ascii="Times New Roman" w:hAnsi="Times New Roman" w:cs="Times New Roman"/>
          <w:sz w:val="24"/>
          <w:szCs w:val="24"/>
        </w:rPr>
      </w:pPr>
      <w:r w:rsidRPr="002820AA">
        <w:rPr>
          <w:rFonts w:ascii="Times New Roman" w:hAnsi="Times New Roman" w:cs="Times New Roman"/>
          <w:sz w:val="24"/>
          <w:szCs w:val="24"/>
        </w:rPr>
        <w:t>“No.”</w:t>
      </w:r>
    </w:p>
    <w:p w:rsidR="00FB173B" w:rsidRPr="002820AA" w:rsidRDefault="00FB173B" w:rsidP="00C40A4D">
      <w:pPr>
        <w:spacing w:line="480" w:lineRule="auto"/>
        <w:ind w:left="851" w:right="851"/>
        <w:jc w:val="both"/>
        <w:rPr>
          <w:rFonts w:ascii="Times New Roman" w:hAnsi="Times New Roman" w:cs="Times New Roman"/>
          <w:sz w:val="24"/>
          <w:szCs w:val="24"/>
        </w:rPr>
      </w:pPr>
      <w:r w:rsidRPr="002820AA">
        <w:rPr>
          <w:rFonts w:ascii="Times New Roman" w:hAnsi="Times New Roman" w:cs="Times New Roman"/>
          <w:sz w:val="24"/>
          <w:szCs w:val="24"/>
        </w:rPr>
        <w:t>Generously, the man extended his hand and hushed the mosquito away. “Can you be certain?”</w:t>
      </w:r>
      <w:r w:rsidR="0065154F">
        <w:rPr>
          <w:rStyle w:val="EndnoteReference"/>
          <w:rFonts w:ascii="Times New Roman" w:hAnsi="Times New Roman" w:cs="Times New Roman"/>
          <w:sz w:val="24"/>
          <w:szCs w:val="24"/>
        </w:rPr>
        <w:endnoteReference w:id="47"/>
      </w:r>
      <w:r w:rsidRPr="002820AA">
        <w:rPr>
          <w:rFonts w:ascii="Times New Roman" w:hAnsi="Times New Roman" w:cs="Times New Roman"/>
          <w:sz w:val="24"/>
          <w:szCs w:val="24"/>
        </w:rPr>
        <w:t xml:space="preserve"> </w:t>
      </w:r>
    </w:p>
    <w:p w:rsidR="0037048C" w:rsidRDefault="00FB173B" w:rsidP="00433CC8">
      <w:pPr>
        <w:spacing w:line="480" w:lineRule="auto"/>
        <w:rPr>
          <w:rFonts w:ascii="Times New Roman" w:hAnsi="Times New Roman"/>
          <w:sz w:val="24"/>
          <w:szCs w:val="24"/>
        </w:rPr>
      </w:pPr>
      <w:r>
        <w:rPr>
          <w:rFonts w:ascii="Times New Roman" w:hAnsi="Times New Roman" w:cs="Times New Roman"/>
          <w:sz w:val="24"/>
          <w:szCs w:val="24"/>
        </w:rPr>
        <w:lastRenderedPageBreak/>
        <w:t>James</w:t>
      </w:r>
      <w:r w:rsidRPr="002820AA">
        <w:rPr>
          <w:rFonts w:ascii="Times New Roman" w:hAnsi="Times New Roman" w:cs="Times New Roman"/>
          <w:sz w:val="24"/>
          <w:szCs w:val="24"/>
        </w:rPr>
        <w:t xml:space="preserve"> remains Kwan for the rest of his life, although opts for taciturnity rather than</w:t>
      </w:r>
      <w:r w:rsidR="00EE496C">
        <w:rPr>
          <w:rFonts w:ascii="Times New Roman" w:hAnsi="Times New Roman" w:cs="Times New Roman"/>
          <w:sz w:val="24"/>
          <w:szCs w:val="24"/>
        </w:rPr>
        <w:t xml:space="preserve"> complete</w:t>
      </w:r>
      <w:r w:rsidRPr="002820AA">
        <w:rPr>
          <w:rFonts w:ascii="Times New Roman" w:hAnsi="Times New Roman" w:cs="Times New Roman"/>
          <w:sz w:val="24"/>
          <w:szCs w:val="24"/>
        </w:rPr>
        <w:t xml:space="preserve"> silence.</w:t>
      </w:r>
      <w:r w:rsidR="005A1CD2">
        <w:rPr>
          <w:rFonts w:ascii="Times New Roman" w:hAnsi="Times New Roman" w:cs="Times New Roman"/>
          <w:sz w:val="24"/>
          <w:szCs w:val="24"/>
        </w:rPr>
        <w:t xml:space="preserve"> </w:t>
      </w:r>
      <w:r>
        <w:rPr>
          <w:rFonts w:ascii="Times New Roman" w:hAnsi="Times New Roman" w:cs="Times New Roman"/>
          <w:sz w:val="24"/>
          <w:szCs w:val="24"/>
        </w:rPr>
        <w:t xml:space="preserve">Even when </w:t>
      </w:r>
      <w:proofErr w:type="spellStart"/>
      <w:r>
        <w:rPr>
          <w:rFonts w:ascii="Times New Roman" w:hAnsi="Times New Roman" w:cs="Times New Roman"/>
          <w:sz w:val="24"/>
          <w:szCs w:val="24"/>
        </w:rPr>
        <w:t>Hiroji</w:t>
      </w:r>
      <w:proofErr w:type="spellEnd"/>
      <w:r>
        <w:rPr>
          <w:rFonts w:ascii="Times New Roman" w:hAnsi="Times New Roman" w:cs="Times New Roman"/>
          <w:sz w:val="24"/>
          <w:szCs w:val="24"/>
        </w:rPr>
        <w:t xml:space="preserve"> tracks down the man he believes to be his brother, it is not clear at first whether the Kwan he meets ever was James as </w:t>
      </w:r>
      <w:r w:rsidR="0023265B">
        <w:rPr>
          <w:rFonts w:ascii="Times New Roman" w:hAnsi="Times New Roman" w:cs="Times New Roman"/>
          <w:sz w:val="24"/>
          <w:szCs w:val="24"/>
        </w:rPr>
        <w:t>the latter</w:t>
      </w:r>
      <w:r>
        <w:rPr>
          <w:rFonts w:ascii="Times New Roman" w:hAnsi="Times New Roman" w:cs="Times New Roman"/>
          <w:sz w:val="24"/>
          <w:szCs w:val="24"/>
        </w:rPr>
        <w:t xml:space="preserve"> ‘didn’t respond’</w:t>
      </w:r>
      <w:r w:rsidR="003924C5">
        <w:rPr>
          <w:rStyle w:val="EndnoteReference"/>
          <w:rFonts w:ascii="Times New Roman" w:hAnsi="Times New Roman" w:cs="Times New Roman"/>
          <w:sz w:val="24"/>
          <w:szCs w:val="24"/>
        </w:rPr>
        <w:endnoteReference w:id="48"/>
      </w:r>
      <w:r>
        <w:rPr>
          <w:rFonts w:ascii="Times New Roman" w:hAnsi="Times New Roman" w:cs="Times New Roman"/>
          <w:sz w:val="24"/>
          <w:szCs w:val="24"/>
        </w:rPr>
        <w:t xml:space="preserve"> when the Montreal doctor arrives on his doorstep.</w:t>
      </w:r>
      <w:r w:rsidR="0037048C">
        <w:rPr>
          <w:rFonts w:ascii="Times New Roman" w:hAnsi="Times New Roman" w:cs="Times New Roman"/>
          <w:sz w:val="24"/>
          <w:szCs w:val="24"/>
        </w:rPr>
        <w:t xml:space="preserve"> </w:t>
      </w:r>
      <w:r w:rsidR="003C51CA">
        <w:rPr>
          <w:rFonts w:ascii="Times New Roman" w:hAnsi="Times New Roman"/>
          <w:sz w:val="24"/>
          <w:szCs w:val="24"/>
        </w:rPr>
        <w:t xml:space="preserve">Referring us to the ethnographic work of Janet McLellan, Y-Dang </w:t>
      </w:r>
      <w:proofErr w:type="spellStart"/>
      <w:r w:rsidR="003C51CA">
        <w:rPr>
          <w:rFonts w:ascii="Times New Roman" w:hAnsi="Times New Roman"/>
          <w:sz w:val="24"/>
          <w:szCs w:val="24"/>
        </w:rPr>
        <w:t>Troeung</w:t>
      </w:r>
      <w:proofErr w:type="spellEnd"/>
      <w:r w:rsidR="003C51CA">
        <w:rPr>
          <w:rFonts w:ascii="Times New Roman" w:hAnsi="Times New Roman"/>
          <w:sz w:val="24"/>
          <w:szCs w:val="24"/>
        </w:rPr>
        <w:t xml:space="preserve"> describes how </w:t>
      </w:r>
      <w:proofErr w:type="spellStart"/>
      <w:r w:rsidR="003C51CA">
        <w:rPr>
          <w:rFonts w:ascii="Times New Roman" w:hAnsi="Times New Roman"/>
          <w:sz w:val="24"/>
          <w:szCs w:val="24"/>
        </w:rPr>
        <w:t>Thien’s</w:t>
      </w:r>
      <w:proofErr w:type="spellEnd"/>
      <w:r w:rsidR="003C51CA">
        <w:rPr>
          <w:rFonts w:ascii="Times New Roman" w:hAnsi="Times New Roman"/>
          <w:sz w:val="24"/>
          <w:szCs w:val="24"/>
        </w:rPr>
        <w:t xml:space="preserve"> novel is informed by </w:t>
      </w:r>
      <w:proofErr w:type="spellStart"/>
      <w:r w:rsidR="003C51CA">
        <w:rPr>
          <w:rFonts w:ascii="Times New Roman" w:hAnsi="Times New Roman"/>
          <w:i/>
          <w:sz w:val="24"/>
          <w:szCs w:val="24"/>
        </w:rPr>
        <w:t>sramay</w:t>
      </w:r>
      <w:proofErr w:type="spellEnd"/>
      <w:r w:rsidR="003C51CA">
        <w:rPr>
          <w:rFonts w:ascii="Times New Roman" w:hAnsi="Times New Roman"/>
          <w:sz w:val="24"/>
          <w:szCs w:val="24"/>
        </w:rPr>
        <w:t>, which McLellan defines as ‘ghost haunting</w:t>
      </w:r>
      <w:r w:rsidR="0008325B">
        <w:rPr>
          <w:rFonts w:ascii="Times New Roman" w:hAnsi="Times New Roman"/>
          <w:sz w:val="24"/>
          <w:szCs w:val="24"/>
        </w:rPr>
        <w:t xml:space="preserve"> . . . </w:t>
      </w:r>
      <w:r w:rsidR="003C51CA">
        <w:rPr>
          <w:rFonts w:ascii="Times New Roman" w:hAnsi="Times New Roman"/>
          <w:sz w:val="24"/>
          <w:szCs w:val="24"/>
        </w:rPr>
        <w:t>caused by the visitation of spirits</w:t>
      </w:r>
      <w:r w:rsidR="0008325B">
        <w:rPr>
          <w:rFonts w:ascii="Times New Roman" w:hAnsi="Times New Roman"/>
          <w:sz w:val="24"/>
          <w:szCs w:val="24"/>
        </w:rPr>
        <w:t xml:space="preserve"> . . . </w:t>
      </w:r>
      <w:r w:rsidR="003C51CA">
        <w:rPr>
          <w:rFonts w:ascii="Times New Roman" w:hAnsi="Times New Roman"/>
          <w:sz w:val="24"/>
          <w:szCs w:val="24"/>
        </w:rPr>
        <w:t>of family members or other loved ones who were murdered and not given proper burial rites’.</w:t>
      </w:r>
      <w:r w:rsidR="003C51CA">
        <w:rPr>
          <w:rStyle w:val="EndnoteReference"/>
          <w:rFonts w:ascii="Times New Roman" w:hAnsi="Times New Roman"/>
          <w:sz w:val="24"/>
          <w:szCs w:val="24"/>
        </w:rPr>
        <w:endnoteReference w:id="49"/>
      </w:r>
      <w:r w:rsidR="003C51CA">
        <w:rPr>
          <w:rFonts w:ascii="Times New Roman" w:hAnsi="Times New Roman"/>
          <w:sz w:val="24"/>
          <w:szCs w:val="24"/>
        </w:rPr>
        <w:t xml:space="preserve"> </w:t>
      </w:r>
      <w:proofErr w:type="spellStart"/>
      <w:r w:rsidR="003C51CA">
        <w:rPr>
          <w:rFonts w:ascii="Times New Roman" w:hAnsi="Times New Roman"/>
          <w:sz w:val="24"/>
          <w:szCs w:val="24"/>
        </w:rPr>
        <w:t>Troeung</w:t>
      </w:r>
      <w:proofErr w:type="spellEnd"/>
      <w:r w:rsidR="003C51CA">
        <w:rPr>
          <w:rFonts w:ascii="Times New Roman" w:hAnsi="Times New Roman"/>
          <w:sz w:val="24"/>
          <w:szCs w:val="24"/>
        </w:rPr>
        <w:t xml:space="preserve"> argues persuasively that Western understandings of trauma are not appropriate for understanding </w:t>
      </w:r>
      <w:r w:rsidR="003C51CA">
        <w:rPr>
          <w:rFonts w:ascii="Times New Roman" w:hAnsi="Times New Roman"/>
          <w:i/>
          <w:sz w:val="24"/>
          <w:szCs w:val="24"/>
        </w:rPr>
        <w:t>Dogs at the Perimeter</w:t>
      </w:r>
      <w:r w:rsidR="003C51CA">
        <w:rPr>
          <w:rFonts w:ascii="Times New Roman" w:hAnsi="Times New Roman"/>
          <w:sz w:val="24"/>
          <w:szCs w:val="24"/>
        </w:rPr>
        <w:t xml:space="preserve">; highlighting the ‘incommensurability between Janie’s experience of </w:t>
      </w:r>
      <w:proofErr w:type="spellStart"/>
      <w:r w:rsidR="003C51CA">
        <w:rPr>
          <w:rFonts w:ascii="Times New Roman" w:hAnsi="Times New Roman"/>
          <w:i/>
          <w:sz w:val="24"/>
          <w:szCs w:val="24"/>
        </w:rPr>
        <w:t>sra</w:t>
      </w:r>
      <w:r w:rsidR="00870898">
        <w:rPr>
          <w:rFonts w:ascii="Times New Roman" w:hAnsi="Times New Roman"/>
          <w:i/>
          <w:sz w:val="24"/>
          <w:szCs w:val="24"/>
        </w:rPr>
        <w:t>ma</w:t>
      </w:r>
      <w:r w:rsidR="003C51CA">
        <w:rPr>
          <w:rFonts w:ascii="Times New Roman" w:hAnsi="Times New Roman"/>
          <w:i/>
          <w:sz w:val="24"/>
          <w:szCs w:val="24"/>
        </w:rPr>
        <w:t>y</w:t>
      </w:r>
      <w:proofErr w:type="spellEnd"/>
      <w:r w:rsidR="003C51CA">
        <w:rPr>
          <w:rFonts w:ascii="Times New Roman" w:hAnsi="Times New Roman"/>
          <w:sz w:val="24"/>
          <w:szCs w:val="24"/>
        </w:rPr>
        <w:t xml:space="preserve"> (ghost haunting) and her work as a brain research neurologist’</w:t>
      </w:r>
      <w:r w:rsidR="00AC1ED0">
        <w:rPr>
          <w:rStyle w:val="EndnoteReference"/>
          <w:rFonts w:ascii="Times New Roman" w:hAnsi="Times New Roman"/>
          <w:sz w:val="24"/>
          <w:szCs w:val="24"/>
        </w:rPr>
        <w:endnoteReference w:id="50"/>
      </w:r>
      <w:r w:rsidR="003C51CA">
        <w:rPr>
          <w:rFonts w:ascii="Times New Roman" w:hAnsi="Times New Roman"/>
          <w:sz w:val="24"/>
          <w:szCs w:val="24"/>
        </w:rPr>
        <w:t xml:space="preserve"> to represent the gap between Canadian and Cambodian forms of knowledge. She draws attention to the way in which, through offering parts of the Cambodian elements of the narrative from a Japanese-Canadian perspective, </w:t>
      </w:r>
      <w:r w:rsidR="003C51CA">
        <w:rPr>
          <w:rFonts w:ascii="Times New Roman" w:hAnsi="Times New Roman"/>
          <w:i/>
          <w:sz w:val="24"/>
          <w:szCs w:val="24"/>
        </w:rPr>
        <w:t>Dogs at the Perimeter</w:t>
      </w:r>
      <w:r w:rsidR="003C51CA">
        <w:rPr>
          <w:rFonts w:ascii="Times New Roman" w:hAnsi="Times New Roman"/>
          <w:sz w:val="24"/>
          <w:szCs w:val="24"/>
        </w:rPr>
        <w:t xml:space="preserve"> ‘works against the framing of the</w:t>
      </w:r>
      <w:r w:rsidR="0008325B">
        <w:rPr>
          <w:rFonts w:ascii="Times New Roman" w:hAnsi="Times New Roman"/>
          <w:sz w:val="24"/>
          <w:szCs w:val="24"/>
        </w:rPr>
        <w:t xml:space="preserve"> . . . </w:t>
      </w:r>
      <w:r w:rsidR="003C51CA">
        <w:rPr>
          <w:rFonts w:ascii="Times New Roman" w:hAnsi="Times New Roman"/>
          <w:sz w:val="24"/>
          <w:szCs w:val="24"/>
        </w:rPr>
        <w:t>genocide as an isolated ca</w:t>
      </w:r>
      <w:r w:rsidR="0037048C">
        <w:rPr>
          <w:rFonts w:ascii="Times New Roman" w:hAnsi="Times New Roman"/>
          <w:sz w:val="24"/>
          <w:szCs w:val="24"/>
        </w:rPr>
        <w:t>se in world history’,</w:t>
      </w:r>
      <w:r w:rsidR="00D9099F">
        <w:rPr>
          <w:rStyle w:val="EndnoteReference"/>
          <w:rFonts w:ascii="Times New Roman" w:hAnsi="Times New Roman"/>
          <w:sz w:val="24"/>
          <w:szCs w:val="24"/>
        </w:rPr>
        <w:endnoteReference w:id="51"/>
      </w:r>
      <w:r w:rsidR="0037048C">
        <w:rPr>
          <w:rFonts w:ascii="Times New Roman" w:hAnsi="Times New Roman"/>
          <w:sz w:val="24"/>
          <w:szCs w:val="24"/>
        </w:rPr>
        <w:t xml:space="preserve"> by positioning</w:t>
      </w:r>
      <w:r w:rsidR="003C51CA">
        <w:rPr>
          <w:rFonts w:ascii="Times New Roman" w:hAnsi="Times New Roman"/>
          <w:sz w:val="24"/>
          <w:szCs w:val="24"/>
        </w:rPr>
        <w:t xml:space="preserve"> this within a broader context of Western imperialism. </w:t>
      </w:r>
      <w:r w:rsidR="0095007E">
        <w:rPr>
          <w:rFonts w:ascii="Times New Roman" w:hAnsi="Times New Roman" w:cs="Times New Roman"/>
          <w:sz w:val="24"/>
          <w:szCs w:val="24"/>
        </w:rPr>
        <w:t xml:space="preserve">In this </w:t>
      </w:r>
      <w:r w:rsidR="000A3B8E">
        <w:rPr>
          <w:rFonts w:ascii="Times New Roman" w:hAnsi="Times New Roman" w:cs="Times New Roman"/>
          <w:sz w:val="24"/>
          <w:szCs w:val="24"/>
        </w:rPr>
        <w:t>respect</w:t>
      </w:r>
      <w:r w:rsidR="0095007E">
        <w:rPr>
          <w:rFonts w:ascii="Times New Roman" w:hAnsi="Times New Roman" w:cs="Times New Roman"/>
          <w:sz w:val="24"/>
          <w:szCs w:val="24"/>
        </w:rPr>
        <w:t>, t</w:t>
      </w:r>
      <w:r w:rsidR="003C51CA">
        <w:rPr>
          <w:rFonts w:ascii="Times New Roman" w:hAnsi="Times New Roman"/>
          <w:sz w:val="24"/>
          <w:szCs w:val="24"/>
        </w:rPr>
        <w:t>he overlaying of Montreal and Phnom Penh is</w:t>
      </w:r>
      <w:r w:rsidR="0095007E">
        <w:rPr>
          <w:rFonts w:ascii="Times New Roman" w:hAnsi="Times New Roman"/>
          <w:sz w:val="24"/>
          <w:szCs w:val="24"/>
        </w:rPr>
        <w:t xml:space="preserve"> </w:t>
      </w:r>
      <w:r w:rsidR="003C51CA">
        <w:rPr>
          <w:rFonts w:ascii="Times New Roman" w:hAnsi="Times New Roman"/>
          <w:sz w:val="24"/>
          <w:szCs w:val="24"/>
        </w:rPr>
        <w:t xml:space="preserve">not </w:t>
      </w:r>
      <w:r w:rsidR="0095007E">
        <w:rPr>
          <w:rFonts w:ascii="Times New Roman" w:hAnsi="Times New Roman"/>
          <w:sz w:val="24"/>
          <w:szCs w:val="24"/>
        </w:rPr>
        <w:t xml:space="preserve">only </w:t>
      </w:r>
      <w:r w:rsidR="003C51CA">
        <w:rPr>
          <w:rFonts w:ascii="Times New Roman" w:hAnsi="Times New Roman"/>
          <w:sz w:val="24"/>
          <w:szCs w:val="24"/>
        </w:rPr>
        <w:t>a symptom of Janie’s being overwhelmed by her traumatic past, but a</w:t>
      </w:r>
      <w:r w:rsidR="0095007E">
        <w:rPr>
          <w:rFonts w:ascii="Times New Roman" w:hAnsi="Times New Roman"/>
          <w:sz w:val="24"/>
          <w:szCs w:val="24"/>
        </w:rPr>
        <w:t>lso</w:t>
      </w:r>
      <w:r w:rsidR="003C51CA">
        <w:rPr>
          <w:rFonts w:ascii="Times New Roman" w:hAnsi="Times New Roman"/>
          <w:sz w:val="24"/>
          <w:szCs w:val="24"/>
        </w:rPr>
        <w:t xml:space="preserve"> </w:t>
      </w:r>
      <w:r w:rsidR="001464D2">
        <w:rPr>
          <w:rFonts w:ascii="Times New Roman" w:hAnsi="Times New Roman"/>
          <w:sz w:val="24"/>
          <w:szCs w:val="24"/>
        </w:rPr>
        <w:t xml:space="preserve">a </w:t>
      </w:r>
      <w:r w:rsidR="003C51CA">
        <w:rPr>
          <w:rFonts w:ascii="Times New Roman" w:hAnsi="Times New Roman"/>
          <w:sz w:val="24"/>
          <w:szCs w:val="24"/>
        </w:rPr>
        <w:t>reminder of the connections between West and East, and the material</w:t>
      </w:r>
      <w:r w:rsidR="0008325B">
        <w:rPr>
          <w:rFonts w:ascii="Times New Roman" w:hAnsi="Times New Roman"/>
          <w:sz w:val="24"/>
          <w:szCs w:val="24"/>
        </w:rPr>
        <w:t xml:space="preserve"> – </w:t>
      </w:r>
      <w:r w:rsidR="003C51CA">
        <w:rPr>
          <w:rFonts w:ascii="Times New Roman" w:hAnsi="Times New Roman"/>
          <w:sz w:val="24"/>
          <w:szCs w:val="24"/>
        </w:rPr>
        <w:t>as well as imaginary and symbolic</w:t>
      </w:r>
      <w:r w:rsidR="0008325B">
        <w:rPr>
          <w:rFonts w:ascii="Times New Roman" w:hAnsi="Times New Roman"/>
          <w:sz w:val="24"/>
          <w:szCs w:val="24"/>
        </w:rPr>
        <w:t xml:space="preserve"> – </w:t>
      </w:r>
      <w:r w:rsidR="003C51CA">
        <w:rPr>
          <w:rFonts w:ascii="Times New Roman" w:hAnsi="Times New Roman"/>
          <w:sz w:val="24"/>
          <w:szCs w:val="24"/>
        </w:rPr>
        <w:t>impacts of the actions of the more powerful on the less so.</w:t>
      </w:r>
      <w:r w:rsidR="00F033C6">
        <w:rPr>
          <w:rFonts w:ascii="Times New Roman" w:hAnsi="Times New Roman"/>
          <w:sz w:val="24"/>
          <w:szCs w:val="24"/>
        </w:rPr>
        <w:t xml:space="preserve"> </w:t>
      </w:r>
    </w:p>
    <w:p w:rsidR="0096211E" w:rsidRDefault="00773512" w:rsidP="00807FD3">
      <w:pPr>
        <w:pStyle w:val="EndnoteText"/>
        <w:spacing w:line="480" w:lineRule="auto"/>
        <w:ind w:firstLine="720"/>
        <w:rPr>
          <w:rFonts w:ascii="Times New Roman" w:hAnsi="Times New Roman" w:cs="Times New Roman"/>
          <w:sz w:val="24"/>
          <w:szCs w:val="24"/>
        </w:rPr>
      </w:pPr>
      <w:r>
        <w:rPr>
          <w:rFonts w:ascii="Times New Roman" w:hAnsi="Times New Roman"/>
          <w:sz w:val="24"/>
          <w:szCs w:val="24"/>
        </w:rPr>
        <w:t>Nevertheless</w:t>
      </w:r>
      <w:r w:rsidR="00044FA3">
        <w:rPr>
          <w:rFonts w:ascii="Times New Roman" w:hAnsi="Times New Roman"/>
          <w:sz w:val="24"/>
          <w:szCs w:val="24"/>
        </w:rPr>
        <w:t xml:space="preserve">, </w:t>
      </w:r>
      <w:proofErr w:type="spellStart"/>
      <w:r w:rsidR="0059678B">
        <w:rPr>
          <w:rFonts w:ascii="Times New Roman" w:hAnsi="Times New Roman"/>
          <w:sz w:val="24"/>
          <w:szCs w:val="24"/>
        </w:rPr>
        <w:t>Thien’s</w:t>
      </w:r>
      <w:proofErr w:type="spellEnd"/>
      <w:r w:rsidR="00044FA3">
        <w:rPr>
          <w:rFonts w:ascii="Times New Roman" w:hAnsi="Times New Roman"/>
          <w:sz w:val="24"/>
          <w:szCs w:val="24"/>
        </w:rPr>
        <w:t xml:space="preserve"> novel invit</w:t>
      </w:r>
      <w:r w:rsidR="008462B6">
        <w:rPr>
          <w:rFonts w:ascii="Times New Roman" w:hAnsi="Times New Roman"/>
          <w:sz w:val="24"/>
          <w:szCs w:val="24"/>
        </w:rPr>
        <w:t>es</w:t>
      </w:r>
      <w:r w:rsidR="00984310">
        <w:rPr>
          <w:rFonts w:ascii="Times New Roman" w:hAnsi="Times New Roman"/>
          <w:sz w:val="24"/>
          <w:szCs w:val="24"/>
        </w:rPr>
        <w:t xml:space="preserve"> post-postmodern </w:t>
      </w:r>
      <w:r w:rsidR="00044FA3">
        <w:rPr>
          <w:rFonts w:ascii="Times New Roman" w:hAnsi="Times New Roman"/>
          <w:sz w:val="24"/>
          <w:szCs w:val="24"/>
        </w:rPr>
        <w:t>readings</w:t>
      </w:r>
      <w:r w:rsidR="00C52681">
        <w:rPr>
          <w:rFonts w:ascii="Times New Roman" w:hAnsi="Times New Roman"/>
          <w:sz w:val="24"/>
          <w:szCs w:val="24"/>
        </w:rPr>
        <w:t xml:space="preserve"> </w:t>
      </w:r>
      <w:r w:rsidR="00044FA3">
        <w:rPr>
          <w:rFonts w:ascii="Times New Roman" w:hAnsi="Times New Roman"/>
          <w:sz w:val="24"/>
          <w:szCs w:val="24"/>
        </w:rPr>
        <w:t>as well as postcolonial ones</w:t>
      </w:r>
      <w:r w:rsidR="00281D33">
        <w:rPr>
          <w:rFonts w:ascii="Times New Roman" w:hAnsi="Times New Roman"/>
          <w:sz w:val="24"/>
          <w:szCs w:val="24"/>
        </w:rPr>
        <w:t xml:space="preserve">, with these </w:t>
      </w:r>
      <w:r w:rsidR="00C52681">
        <w:rPr>
          <w:rFonts w:ascii="Times New Roman" w:hAnsi="Times New Roman"/>
          <w:sz w:val="24"/>
          <w:szCs w:val="24"/>
        </w:rPr>
        <w:t>frequently</w:t>
      </w:r>
      <w:r w:rsidR="00281D33">
        <w:rPr>
          <w:rFonts w:ascii="Times New Roman" w:hAnsi="Times New Roman"/>
          <w:sz w:val="24"/>
          <w:szCs w:val="24"/>
        </w:rPr>
        <w:t xml:space="preserve"> intersecting.</w:t>
      </w:r>
      <w:r w:rsidR="00C52681">
        <w:rPr>
          <w:rFonts w:ascii="Times New Roman" w:hAnsi="Times New Roman"/>
          <w:sz w:val="24"/>
          <w:szCs w:val="24"/>
        </w:rPr>
        <w:t xml:space="preserve"> </w:t>
      </w:r>
      <w:r w:rsidR="00C52681">
        <w:rPr>
          <w:rFonts w:ascii="Times New Roman" w:hAnsi="Times New Roman"/>
          <w:i/>
          <w:sz w:val="24"/>
          <w:szCs w:val="24"/>
        </w:rPr>
        <w:t>Dogs at the Perimeter</w:t>
      </w:r>
      <w:r w:rsidR="00C52681">
        <w:rPr>
          <w:rFonts w:ascii="Times New Roman" w:hAnsi="Times New Roman"/>
          <w:sz w:val="24"/>
          <w:szCs w:val="24"/>
        </w:rPr>
        <w:t xml:space="preserve"> </w:t>
      </w:r>
      <w:r w:rsidR="008462B6">
        <w:rPr>
          <w:rFonts w:ascii="Times New Roman" w:hAnsi="Times New Roman"/>
          <w:sz w:val="24"/>
          <w:szCs w:val="24"/>
        </w:rPr>
        <w:t xml:space="preserve">has an emotional resonance </w:t>
      </w:r>
      <w:r w:rsidR="00F12F74">
        <w:rPr>
          <w:rFonts w:ascii="Times New Roman" w:hAnsi="Times New Roman"/>
          <w:sz w:val="24"/>
          <w:szCs w:val="24"/>
        </w:rPr>
        <w:t xml:space="preserve">found in literature associated with new sincerity, post-postmodernism, or </w:t>
      </w:r>
      <w:proofErr w:type="spellStart"/>
      <w:r w:rsidR="00F12F74">
        <w:rPr>
          <w:rFonts w:ascii="Times New Roman" w:hAnsi="Times New Roman"/>
          <w:sz w:val="24"/>
          <w:szCs w:val="24"/>
        </w:rPr>
        <w:t>metamodernism</w:t>
      </w:r>
      <w:proofErr w:type="spellEnd"/>
      <w:r w:rsidR="00382BAF">
        <w:rPr>
          <w:rFonts w:ascii="Times New Roman" w:hAnsi="Times New Roman"/>
          <w:sz w:val="24"/>
          <w:szCs w:val="24"/>
        </w:rPr>
        <w:t>.</w:t>
      </w:r>
      <w:r w:rsidR="002D44B4">
        <w:rPr>
          <w:rStyle w:val="EndnoteReference"/>
          <w:rFonts w:ascii="Times New Roman" w:hAnsi="Times New Roman"/>
          <w:sz w:val="24"/>
          <w:szCs w:val="24"/>
        </w:rPr>
        <w:endnoteReference w:id="52"/>
      </w:r>
      <w:r w:rsidR="008462B6">
        <w:rPr>
          <w:rFonts w:ascii="Times New Roman" w:hAnsi="Times New Roman"/>
          <w:sz w:val="24"/>
          <w:szCs w:val="24"/>
        </w:rPr>
        <w:t xml:space="preserve"> </w:t>
      </w:r>
      <w:r w:rsidR="00382BAF">
        <w:rPr>
          <w:rFonts w:ascii="Times New Roman" w:hAnsi="Times New Roman" w:cs="Times New Roman"/>
          <w:sz w:val="24"/>
          <w:szCs w:val="24"/>
        </w:rPr>
        <w:t xml:space="preserve">The emotion-work carried out by the novel operates at </w:t>
      </w:r>
      <w:proofErr w:type="gramStart"/>
      <w:r w:rsidR="00382BAF">
        <w:rPr>
          <w:rFonts w:ascii="Times New Roman" w:hAnsi="Times New Roman" w:cs="Times New Roman"/>
          <w:sz w:val="24"/>
          <w:szCs w:val="24"/>
        </w:rPr>
        <w:t>a number of</w:t>
      </w:r>
      <w:proofErr w:type="gramEnd"/>
      <w:r w:rsidR="00382BAF">
        <w:rPr>
          <w:rFonts w:ascii="Times New Roman" w:hAnsi="Times New Roman" w:cs="Times New Roman"/>
          <w:sz w:val="24"/>
          <w:szCs w:val="24"/>
        </w:rPr>
        <w:t xml:space="preserve"> levels within and beyond the text: dedicated to </w:t>
      </w:r>
      <w:proofErr w:type="spellStart"/>
      <w:r w:rsidR="00382BAF">
        <w:rPr>
          <w:rFonts w:ascii="Times New Roman" w:hAnsi="Times New Roman" w:cs="Times New Roman"/>
          <w:sz w:val="24"/>
          <w:szCs w:val="24"/>
        </w:rPr>
        <w:t>Thien’s</w:t>
      </w:r>
      <w:proofErr w:type="spellEnd"/>
      <w:r w:rsidR="00382BAF">
        <w:rPr>
          <w:rFonts w:ascii="Times New Roman" w:hAnsi="Times New Roman" w:cs="Times New Roman"/>
          <w:sz w:val="24"/>
          <w:szCs w:val="24"/>
        </w:rPr>
        <w:t xml:space="preserve"> late mother, it is partly framed by a grieving for the maternal. Janie’s sadness at the death of her </w:t>
      </w:r>
      <w:r w:rsidR="00817D9B">
        <w:rPr>
          <w:rFonts w:ascii="Times New Roman" w:hAnsi="Times New Roman" w:cs="Times New Roman"/>
          <w:sz w:val="24"/>
          <w:szCs w:val="24"/>
        </w:rPr>
        <w:t xml:space="preserve">adoptive </w:t>
      </w:r>
      <w:r w:rsidR="00382BAF">
        <w:rPr>
          <w:rFonts w:ascii="Times New Roman" w:hAnsi="Times New Roman" w:cs="Times New Roman"/>
          <w:sz w:val="24"/>
          <w:szCs w:val="24"/>
        </w:rPr>
        <w:t xml:space="preserve">mother overlays her continuing sorrow over the loss of her biological </w:t>
      </w:r>
      <w:r w:rsidR="00382BAF">
        <w:rPr>
          <w:rFonts w:ascii="Times New Roman" w:hAnsi="Times New Roman" w:cs="Times New Roman"/>
          <w:sz w:val="24"/>
          <w:szCs w:val="24"/>
        </w:rPr>
        <w:lastRenderedPageBreak/>
        <w:t>mother, as well as her concerns that she is unable to be an adequate mother</w:t>
      </w:r>
      <w:r w:rsidR="00091B9F">
        <w:rPr>
          <w:rFonts w:ascii="Times New Roman" w:hAnsi="Times New Roman" w:cs="Times New Roman"/>
          <w:sz w:val="24"/>
          <w:szCs w:val="24"/>
        </w:rPr>
        <w:t xml:space="preserve"> due to everything she has endured</w:t>
      </w:r>
      <w:r w:rsidR="00382BAF">
        <w:rPr>
          <w:rFonts w:ascii="Times New Roman" w:hAnsi="Times New Roman" w:cs="Times New Roman"/>
          <w:sz w:val="24"/>
          <w:szCs w:val="24"/>
        </w:rPr>
        <w:t>.</w:t>
      </w:r>
      <w:r w:rsidR="00984310">
        <w:rPr>
          <w:rFonts w:ascii="Times New Roman" w:hAnsi="Times New Roman" w:cs="Times New Roman"/>
          <w:sz w:val="24"/>
          <w:szCs w:val="24"/>
        </w:rPr>
        <w:t xml:space="preserve"> </w:t>
      </w:r>
      <w:r w:rsidR="00091B9F">
        <w:rPr>
          <w:rFonts w:ascii="Times New Roman" w:hAnsi="Times New Roman" w:cs="Times New Roman"/>
          <w:sz w:val="24"/>
          <w:szCs w:val="24"/>
        </w:rPr>
        <w:t xml:space="preserve">The scale of Janie’s/Mei’s </w:t>
      </w:r>
      <w:r w:rsidR="00874581">
        <w:rPr>
          <w:rFonts w:ascii="Times New Roman" w:hAnsi="Times New Roman" w:cs="Times New Roman"/>
          <w:sz w:val="24"/>
          <w:szCs w:val="24"/>
        </w:rPr>
        <w:t xml:space="preserve">distress </w:t>
      </w:r>
      <w:r w:rsidR="00091B9F">
        <w:rPr>
          <w:rFonts w:ascii="Times New Roman" w:hAnsi="Times New Roman" w:cs="Times New Roman"/>
          <w:sz w:val="24"/>
          <w:szCs w:val="24"/>
        </w:rPr>
        <w:t>alone</w:t>
      </w:r>
      <w:r w:rsidR="00984310">
        <w:rPr>
          <w:rFonts w:ascii="Times New Roman" w:hAnsi="Times New Roman" w:cs="Times New Roman"/>
          <w:sz w:val="24"/>
          <w:szCs w:val="24"/>
        </w:rPr>
        <w:t xml:space="preserve"> i</w:t>
      </w:r>
      <w:r w:rsidR="00091B9F">
        <w:rPr>
          <w:rFonts w:ascii="Times New Roman" w:hAnsi="Times New Roman" w:cs="Times New Roman"/>
          <w:sz w:val="24"/>
          <w:szCs w:val="24"/>
        </w:rPr>
        <w:t>s likely to be beyond the imaginative grasp of most readers</w:t>
      </w:r>
      <w:r w:rsidR="00874581">
        <w:rPr>
          <w:rFonts w:ascii="Times New Roman" w:hAnsi="Times New Roman" w:cs="Times New Roman"/>
          <w:sz w:val="24"/>
          <w:szCs w:val="24"/>
        </w:rPr>
        <w:t xml:space="preserve">. </w:t>
      </w:r>
      <w:proofErr w:type="spellStart"/>
      <w:r w:rsidR="00874581">
        <w:rPr>
          <w:rFonts w:ascii="Times New Roman" w:hAnsi="Times New Roman" w:cs="Times New Roman"/>
          <w:sz w:val="24"/>
          <w:szCs w:val="24"/>
        </w:rPr>
        <w:t>T</w:t>
      </w:r>
      <w:r w:rsidR="00091B9F">
        <w:rPr>
          <w:rFonts w:ascii="Times New Roman" w:hAnsi="Times New Roman" w:cs="Times New Roman"/>
          <w:sz w:val="24"/>
          <w:szCs w:val="24"/>
        </w:rPr>
        <w:t>h</w:t>
      </w:r>
      <w:r w:rsidR="00281D33">
        <w:rPr>
          <w:rFonts w:ascii="Times New Roman" w:hAnsi="Times New Roman" w:cs="Times New Roman"/>
          <w:sz w:val="24"/>
          <w:szCs w:val="24"/>
        </w:rPr>
        <w:t>ien’s</w:t>
      </w:r>
      <w:proofErr w:type="spellEnd"/>
      <w:r w:rsidR="00874581">
        <w:rPr>
          <w:rFonts w:ascii="Times New Roman" w:hAnsi="Times New Roman" w:cs="Times New Roman"/>
          <w:sz w:val="24"/>
          <w:szCs w:val="24"/>
        </w:rPr>
        <w:t xml:space="preserve"> characters’</w:t>
      </w:r>
      <w:r w:rsidR="00091B9F">
        <w:rPr>
          <w:rFonts w:ascii="Times New Roman" w:hAnsi="Times New Roman" w:cs="Times New Roman"/>
          <w:sz w:val="24"/>
          <w:szCs w:val="24"/>
        </w:rPr>
        <w:t xml:space="preserve"> collective</w:t>
      </w:r>
      <w:r w:rsidR="00984310">
        <w:rPr>
          <w:rFonts w:ascii="Times New Roman" w:hAnsi="Times New Roman" w:cs="Times New Roman"/>
          <w:sz w:val="24"/>
          <w:szCs w:val="24"/>
        </w:rPr>
        <w:t xml:space="preserve"> </w:t>
      </w:r>
      <w:r w:rsidR="00874581">
        <w:rPr>
          <w:rFonts w:ascii="Times New Roman" w:hAnsi="Times New Roman" w:cs="Times New Roman"/>
          <w:sz w:val="24"/>
          <w:szCs w:val="24"/>
        </w:rPr>
        <w:t xml:space="preserve">grief and </w:t>
      </w:r>
      <w:r w:rsidR="00984310">
        <w:rPr>
          <w:rFonts w:ascii="Times New Roman" w:hAnsi="Times New Roman" w:cs="Times New Roman"/>
          <w:sz w:val="24"/>
          <w:szCs w:val="24"/>
        </w:rPr>
        <w:t xml:space="preserve">pain is immeasurable and </w:t>
      </w:r>
      <w:proofErr w:type="spellStart"/>
      <w:r w:rsidR="00984310">
        <w:rPr>
          <w:rFonts w:ascii="Times New Roman" w:hAnsi="Times New Roman" w:cs="Times New Roman"/>
          <w:sz w:val="24"/>
          <w:szCs w:val="24"/>
        </w:rPr>
        <w:t>unchartable</w:t>
      </w:r>
      <w:proofErr w:type="spellEnd"/>
      <w:r w:rsidR="00984310">
        <w:rPr>
          <w:rFonts w:ascii="Times New Roman" w:hAnsi="Times New Roman" w:cs="Times New Roman"/>
          <w:sz w:val="24"/>
          <w:szCs w:val="24"/>
        </w:rPr>
        <w:t xml:space="preserve">, </w:t>
      </w:r>
      <w:r w:rsidR="00281D33">
        <w:rPr>
          <w:rFonts w:ascii="Times New Roman" w:hAnsi="Times New Roman" w:cs="Times New Roman"/>
          <w:sz w:val="24"/>
          <w:szCs w:val="24"/>
        </w:rPr>
        <w:t>in contrast to</w:t>
      </w:r>
      <w:r w:rsidR="00984310">
        <w:rPr>
          <w:rFonts w:ascii="Times New Roman" w:hAnsi="Times New Roman" w:cs="Times New Roman"/>
          <w:sz w:val="24"/>
          <w:szCs w:val="24"/>
        </w:rPr>
        <w:t xml:space="preserve"> the</w:t>
      </w:r>
      <w:r w:rsidR="00091B9F">
        <w:rPr>
          <w:rFonts w:ascii="Times New Roman" w:hAnsi="Times New Roman" w:cs="Times New Roman"/>
          <w:sz w:val="24"/>
          <w:szCs w:val="24"/>
        </w:rPr>
        <w:t xml:space="preserve"> painstaking research carried out by Janie and </w:t>
      </w:r>
      <w:proofErr w:type="spellStart"/>
      <w:r w:rsidR="00091B9F">
        <w:rPr>
          <w:rFonts w:ascii="Times New Roman" w:hAnsi="Times New Roman" w:cs="Times New Roman"/>
          <w:sz w:val="24"/>
          <w:szCs w:val="24"/>
        </w:rPr>
        <w:t>Hiroji</w:t>
      </w:r>
      <w:proofErr w:type="spellEnd"/>
      <w:r w:rsidR="00091B9F">
        <w:rPr>
          <w:rFonts w:ascii="Times New Roman" w:hAnsi="Times New Roman" w:cs="Times New Roman"/>
          <w:sz w:val="24"/>
          <w:szCs w:val="24"/>
        </w:rPr>
        <w:t>.</w:t>
      </w:r>
      <w:r w:rsidR="00C52681">
        <w:rPr>
          <w:rFonts w:ascii="Times New Roman" w:hAnsi="Times New Roman" w:cs="Times New Roman"/>
          <w:sz w:val="24"/>
          <w:szCs w:val="24"/>
        </w:rPr>
        <w:t xml:space="preserve"> </w:t>
      </w:r>
      <w:r w:rsidR="00FE7C07">
        <w:rPr>
          <w:rFonts w:ascii="Times New Roman" w:hAnsi="Times New Roman" w:cs="Times New Roman"/>
          <w:sz w:val="24"/>
          <w:szCs w:val="24"/>
        </w:rPr>
        <w:t xml:space="preserve">This mass sorrow is both a response to </w:t>
      </w:r>
      <w:proofErr w:type="spellStart"/>
      <w:r w:rsidR="00FE7C07">
        <w:rPr>
          <w:rFonts w:ascii="Times New Roman" w:hAnsi="Times New Roman" w:cs="Times New Roman"/>
          <w:sz w:val="24"/>
          <w:szCs w:val="24"/>
        </w:rPr>
        <w:t>Angkar</w:t>
      </w:r>
      <w:proofErr w:type="spellEnd"/>
      <w:r w:rsidR="00FE7C07">
        <w:rPr>
          <w:rFonts w:ascii="Times New Roman" w:hAnsi="Times New Roman" w:cs="Times New Roman"/>
          <w:sz w:val="24"/>
          <w:szCs w:val="24"/>
        </w:rPr>
        <w:t xml:space="preserve"> and a counter</w:t>
      </w:r>
      <w:proofErr w:type="gramStart"/>
      <w:r w:rsidR="00FE7C07">
        <w:rPr>
          <w:rFonts w:ascii="Times New Roman" w:hAnsi="Times New Roman" w:cs="Times New Roman"/>
          <w:sz w:val="24"/>
          <w:szCs w:val="24"/>
        </w:rPr>
        <w:t>-‘</w:t>
      </w:r>
      <w:proofErr w:type="spellStart"/>
      <w:proofErr w:type="gramEnd"/>
      <w:r w:rsidR="00FE7C07">
        <w:rPr>
          <w:rFonts w:ascii="Times New Roman" w:hAnsi="Times New Roman" w:cs="Times New Roman"/>
          <w:sz w:val="24"/>
          <w:szCs w:val="24"/>
        </w:rPr>
        <w:t>fantomalisation</w:t>
      </w:r>
      <w:proofErr w:type="spellEnd"/>
      <w:r w:rsidR="00FE7C07">
        <w:rPr>
          <w:rFonts w:ascii="Times New Roman" w:hAnsi="Times New Roman" w:cs="Times New Roman"/>
          <w:sz w:val="24"/>
          <w:szCs w:val="24"/>
        </w:rPr>
        <w:t>,’</w:t>
      </w:r>
      <w:r w:rsidR="00FE7C07">
        <w:rPr>
          <w:rStyle w:val="EndnoteReference"/>
          <w:rFonts w:ascii="Times New Roman" w:hAnsi="Times New Roman" w:cs="Times New Roman"/>
          <w:sz w:val="24"/>
          <w:szCs w:val="24"/>
        </w:rPr>
        <w:endnoteReference w:id="53"/>
      </w:r>
      <w:r w:rsidR="00FE7C07">
        <w:rPr>
          <w:rFonts w:ascii="Times New Roman" w:hAnsi="Times New Roman" w:cs="Times New Roman"/>
          <w:sz w:val="24"/>
          <w:szCs w:val="24"/>
        </w:rPr>
        <w:t xml:space="preserve"> disrupting the present in unbearable ways</w:t>
      </w:r>
      <w:r w:rsidR="005C3EF0">
        <w:rPr>
          <w:rFonts w:ascii="Times New Roman" w:hAnsi="Times New Roman" w:cs="Times New Roman"/>
          <w:sz w:val="24"/>
          <w:szCs w:val="24"/>
        </w:rPr>
        <w:t xml:space="preserve"> in order to remember</w:t>
      </w:r>
      <w:r w:rsidR="00424DC6">
        <w:rPr>
          <w:rFonts w:ascii="Times New Roman" w:hAnsi="Times New Roman" w:cs="Times New Roman"/>
          <w:sz w:val="24"/>
          <w:szCs w:val="24"/>
        </w:rPr>
        <w:t xml:space="preserve"> atrocity</w:t>
      </w:r>
      <w:r w:rsidR="005C3EF0">
        <w:rPr>
          <w:rFonts w:ascii="Times New Roman" w:hAnsi="Times New Roman" w:cs="Times New Roman"/>
          <w:sz w:val="24"/>
          <w:szCs w:val="24"/>
        </w:rPr>
        <w:t xml:space="preserve"> </w:t>
      </w:r>
      <w:r w:rsidR="00424DC6">
        <w:rPr>
          <w:rFonts w:ascii="Times New Roman" w:hAnsi="Times New Roman" w:cs="Times New Roman"/>
          <w:sz w:val="24"/>
          <w:szCs w:val="24"/>
        </w:rPr>
        <w:t>and yet,</w:t>
      </w:r>
      <w:r w:rsidR="005C3EF0">
        <w:rPr>
          <w:rFonts w:ascii="Times New Roman" w:hAnsi="Times New Roman" w:cs="Times New Roman"/>
          <w:sz w:val="24"/>
          <w:szCs w:val="24"/>
        </w:rPr>
        <w:t xml:space="preserve"> offer hope</w:t>
      </w:r>
      <w:r w:rsidR="00FE7C07">
        <w:rPr>
          <w:rFonts w:ascii="Times New Roman" w:hAnsi="Times New Roman" w:cs="Times New Roman"/>
          <w:sz w:val="24"/>
          <w:szCs w:val="24"/>
        </w:rPr>
        <w:t>. It can be compared with the ‘becoming-ghost’</w:t>
      </w:r>
      <w:r w:rsidR="00FE7C07">
        <w:rPr>
          <w:rStyle w:val="EndnoteReference"/>
          <w:rFonts w:ascii="Times New Roman" w:hAnsi="Times New Roman" w:cs="Times New Roman"/>
          <w:sz w:val="24"/>
          <w:szCs w:val="24"/>
        </w:rPr>
        <w:endnoteReference w:id="54"/>
      </w:r>
      <w:r w:rsidR="00FE7C07">
        <w:rPr>
          <w:rFonts w:ascii="Times New Roman" w:hAnsi="Times New Roman"/>
          <w:sz w:val="24"/>
          <w:szCs w:val="24"/>
        </w:rPr>
        <w:t xml:space="preserve"> </w:t>
      </w:r>
      <w:r w:rsidR="00FE7C07">
        <w:rPr>
          <w:rFonts w:ascii="Times New Roman" w:hAnsi="Times New Roman" w:cs="Times New Roman"/>
          <w:sz w:val="24"/>
          <w:szCs w:val="24"/>
        </w:rPr>
        <w:t xml:space="preserve"> we encounter in the form of the digital </w:t>
      </w:r>
      <w:proofErr w:type="spellStart"/>
      <w:r w:rsidR="00FE7C07">
        <w:rPr>
          <w:rFonts w:ascii="Times New Roman" w:hAnsi="Times New Roman" w:cs="Times New Roman"/>
          <w:sz w:val="24"/>
          <w:szCs w:val="24"/>
        </w:rPr>
        <w:t>Hiroji</w:t>
      </w:r>
      <w:proofErr w:type="spellEnd"/>
      <w:r w:rsidR="00FE7C07">
        <w:rPr>
          <w:rFonts w:ascii="Times New Roman" w:hAnsi="Times New Roman" w:cs="Times New Roman"/>
          <w:sz w:val="24"/>
          <w:szCs w:val="24"/>
        </w:rPr>
        <w:t xml:space="preserve"> who vanishes from the screen</w:t>
      </w:r>
      <w:r w:rsidR="005C3EF0">
        <w:rPr>
          <w:rFonts w:ascii="Times New Roman" w:hAnsi="Times New Roman" w:cs="Times New Roman"/>
          <w:sz w:val="24"/>
          <w:szCs w:val="24"/>
        </w:rPr>
        <w:t xml:space="preserve"> at the start</w:t>
      </w:r>
      <w:r w:rsidR="00FE7C07">
        <w:rPr>
          <w:rFonts w:ascii="Times New Roman" w:hAnsi="Times New Roman" w:cs="Times New Roman"/>
          <w:sz w:val="24"/>
          <w:szCs w:val="24"/>
        </w:rPr>
        <w:t xml:space="preserve">. </w:t>
      </w:r>
      <w:r w:rsidR="0045368C">
        <w:rPr>
          <w:rFonts w:ascii="Times New Roman" w:hAnsi="Times New Roman" w:cs="Times New Roman"/>
          <w:sz w:val="24"/>
          <w:szCs w:val="24"/>
        </w:rPr>
        <w:t>As might be expected</w:t>
      </w:r>
      <w:r w:rsidR="00547CA8">
        <w:rPr>
          <w:rFonts w:ascii="Times New Roman" w:hAnsi="Times New Roman" w:cs="Times New Roman"/>
          <w:sz w:val="24"/>
          <w:szCs w:val="24"/>
        </w:rPr>
        <w:t xml:space="preserve"> </w:t>
      </w:r>
      <w:r w:rsidR="0045368C">
        <w:rPr>
          <w:rFonts w:ascii="Times New Roman" w:hAnsi="Times New Roman" w:cs="Times New Roman"/>
          <w:sz w:val="24"/>
          <w:szCs w:val="24"/>
        </w:rPr>
        <w:t>g</w:t>
      </w:r>
      <w:r w:rsidR="00E77473">
        <w:rPr>
          <w:rFonts w:ascii="Times New Roman" w:hAnsi="Times New Roman" w:cs="Times New Roman"/>
          <w:sz w:val="24"/>
          <w:szCs w:val="24"/>
        </w:rPr>
        <w:t xml:space="preserve">iven that </w:t>
      </w:r>
      <w:r w:rsidR="0045368C">
        <w:rPr>
          <w:rFonts w:ascii="Times New Roman" w:hAnsi="Times New Roman" w:cs="Times New Roman"/>
          <w:sz w:val="24"/>
          <w:szCs w:val="24"/>
        </w:rPr>
        <w:t>it is not possible to claim that</w:t>
      </w:r>
      <w:r w:rsidR="00D41C1F">
        <w:rPr>
          <w:rFonts w:ascii="Times New Roman" w:hAnsi="Times New Roman" w:cs="Times New Roman"/>
          <w:sz w:val="24"/>
          <w:szCs w:val="24"/>
        </w:rPr>
        <w:t xml:space="preserve"> </w:t>
      </w:r>
      <w:r w:rsidR="0045368C">
        <w:rPr>
          <w:rFonts w:ascii="Times New Roman" w:hAnsi="Times New Roman" w:cs="Times New Roman"/>
          <w:sz w:val="24"/>
          <w:szCs w:val="24"/>
        </w:rPr>
        <w:t>postmoderni</w:t>
      </w:r>
      <w:r w:rsidR="005E3C58">
        <w:rPr>
          <w:rFonts w:ascii="Times New Roman" w:hAnsi="Times New Roman" w:cs="Times New Roman"/>
          <w:sz w:val="24"/>
          <w:szCs w:val="24"/>
        </w:rPr>
        <w:t>ty</w:t>
      </w:r>
      <w:r w:rsidR="000E0251">
        <w:rPr>
          <w:rFonts w:ascii="Times New Roman" w:hAnsi="Times New Roman" w:cs="Times New Roman"/>
          <w:sz w:val="24"/>
          <w:szCs w:val="24"/>
        </w:rPr>
        <w:t xml:space="preserve"> is over</w:t>
      </w:r>
      <w:r w:rsidR="0045368C">
        <w:rPr>
          <w:rFonts w:ascii="Times New Roman" w:hAnsi="Times New Roman" w:cs="Times New Roman"/>
          <w:sz w:val="24"/>
          <w:szCs w:val="24"/>
        </w:rPr>
        <w:t xml:space="preserve">, </w:t>
      </w:r>
      <w:r w:rsidR="005C3EF0">
        <w:rPr>
          <w:rFonts w:ascii="Times New Roman" w:hAnsi="Times New Roman" w:cs="Times New Roman"/>
          <w:i/>
          <w:sz w:val="24"/>
          <w:szCs w:val="24"/>
        </w:rPr>
        <w:t>Dogs at the Perimeter</w:t>
      </w:r>
      <w:r w:rsidR="0045368C">
        <w:rPr>
          <w:rFonts w:ascii="Times New Roman" w:hAnsi="Times New Roman" w:cs="Times New Roman"/>
          <w:sz w:val="24"/>
          <w:szCs w:val="24"/>
        </w:rPr>
        <w:t xml:space="preserve"> </w:t>
      </w:r>
      <w:r w:rsidR="0045368C">
        <w:rPr>
          <w:rFonts w:ascii="Times New Roman" w:hAnsi="Times New Roman"/>
          <w:sz w:val="24"/>
          <w:szCs w:val="24"/>
        </w:rPr>
        <w:t>mediates certain aspects of life and culture within late- or post-industrial capitalism which Fredric Jameson associates with postmodernism,</w:t>
      </w:r>
      <w:r w:rsidR="0045368C">
        <w:rPr>
          <w:rStyle w:val="EndnoteReference"/>
          <w:rFonts w:ascii="Times New Roman" w:hAnsi="Times New Roman"/>
          <w:sz w:val="24"/>
          <w:szCs w:val="24"/>
        </w:rPr>
        <w:endnoteReference w:id="55"/>
      </w:r>
      <w:r w:rsidR="0045368C">
        <w:rPr>
          <w:rFonts w:ascii="Times New Roman" w:hAnsi="Times New Roman"/>
          <w:sz w:val="24"/>
          <w:szCs w:val="24"/>
        </w:rPr>
        <w:t xml:space="preserve"> even </w:t>
      </w:r>
      <w:r w:rsidR="005E3C58">
        <w:rPr>
          <w:rFonts w:ascii="Times New Roman" w:hAnsi="Times New Roman"/>
          <w:sz w:val="24"/>
          <w:szCs w:val="24"/>
        </w:rPr>
        <w:t>if</w:t>
      </w:r>
      <w:r w:rsidR="0045368C">
        <w:rPr>
          <w:rFonts w:ascii="Times New Roman" w:hAnsi="Times New Roman"/>
          <w:sz w:val="24"/>
          <w:szCs w:val="24"/>
        </w:rPr>
        <w:t xml:space="preserve"> i</w:t>
      </w:r>
      <w:r w:rsidR="005E3C58">
        <w:rPr>
          <w:rFonts w:ascii="Times New Roman" w:hAnsi="Times New Roman"/>
          <w:sz w:val="24"/>
          <w:szCs w:val="24"/>
        </w:rPr>
        <w:t>t</w:t>
      </w:r>
      <w:r w:rsidR="00C52681">
        <w:rPr>
          <w:rFonts w:ascii="Times New Roman" w:hAnsi="Times New Roman"/>
          <w:sz w:val="24"/>
          <w:szCs w:val="24"/>
        </w:rPr>
        <w:t xml:space="preserve"> eschews some of the formal games identified with the avant-garde or postmodern writing of authors like Nicole Brossard and Daphne Marlatt</w:t>
      </w:r>
      <w:r w:rsidR="0045368C">
        <w:rPr>
          <w:rFonts w:ascii="Times New Roman" w:hAnsi="Times New Roman"/>
          <w:sz w:val="24"/>
          <w:szCs w:val="24"/>
        </w:rPr>
        <w:t>.</w:t>
      </w:r>
      <w:r w:rsidR="00C52681">
        <w:rPr>
          <w:rStyle w:val="EndnoteReference"/>
          <w:rFonts w:ascii="Times New Roman" w:hAnsi="Times New Roman"/>
          <w:sz w:val="24"/>
          <w:szCs w:val="24"/>
        </w:rPr>
        <w:endnoteReference w:id="56"/>
      </w:r>
      <w:r w:rsidR="0045368C">
        <w:rPr>
          <w:rFonts w:ascii="Times New Roman" w:hAnsi="Times New Roman"/>
          <w:sz w:val="24"/>
          <w:szCs w:val="24"/>
        </w:rPr>
        <w:t xml:space="preserve"> T</w:t>
      </w:r>
      <w:r w:rsidR="008462B6">
        <w:rPr>
          <w:rFonts w:ascii="Times New Roman" w:hAnsi="Times New Roman"/>
          <w:sz w:val="24"/>
          <w:szCs w:val="24"/>
        </w:rPr>
        <w:t xml:space="preserve">hese </w:t>
      </w:r>
      <w:r w:rsidR="0045368C">
        <w:rPr>
          <w:rFonts w:ascii="Times New Roman" w:hAnsi="Times New Roman"/>
          <w:sz w:val="24"/>
          <w:szCs w:val="24"/>
        </w:rPr>
        <w:t xml:space="preserve">aspects </w:t>
      </w:r>
      <w:r w:rsidR="008462B6">
        <w:rPr>
          <w:rFonts w:ascii="Times New Roman" w:hAnsi="Times New Roman"/>
          <w:sz w:val="24"/>
          <w:szCs w:val="24"/>
        </w:rPr>
        <w:t xml:space="preserve">include the degree of easy mobility enjoyed by </w:t>
      </w:r>
      <w:proofErr w:type="spellStart"/>
      <w:r w:rsidR="008462B6">
        <w:rPr>
          <w:rFonts w:ascii="Times New Roman" w:hAnsi="Times New Roman"/>
          <w:sz w:val="24"/>
          <w:szCs w:val="24"/>
        </w:rPr>
        <w:t>Hiroji</w:t>
      </w:r>
      <w:proofErr w:type="spellEnd"/>
      <w:r w:rsidR="00093BE6">
        <w:rPr>
          <w:rFonts w:ascii="Times New Roman" w:hAnsi="Times New Roman"/>
          <w:sz w:val="24"/>
          <w:szCs w:val="24"/>
        </w:rPr>
        <w:t xml:space="preserve"> and Janie as adults</w:t>
      </w:r>
      <w:r w:rsidR="008462B6">
        <w:rPr>
          <w:rFonts w:ascii="Times New Roman" w:hAnsi="Times New Roman"/>
          <w:sz w:val="24"/>
          <w:szCs w:val="24"/>
        </w:rPr>
        <w:t>, which is contrasted wit</w:t>
      </w:r>
      <w:r w:rsidR="00910554">
        <w:rPr>
          <w:rFonts w:ascii="Times New Roman" w:hAnsi="Times New Roman"/>
          <w:sz w:val="24"/>
          <w:szCs w:val="24"/>
        </w:rPr>
        <w:t>h</w:t>
      </w:r>
      <w:r w:rsidR="00887A07">
        <w:rPr>
          <w:rFonts w:ascii="Times New Roman" w:hAnsi="Times New Roman"/>
          <w:sz w:val="24"/>
          <w:szCs w:val="24"/>
        </w:rPr>
        <w:t xml:space="preserve"> the enforced migration of</w:t>
      </w:r>
      <w:r w:rsidR="002B3825">
        <w:rPr>
          <w:rFonts w:ascii="Times New Roman" w:hAnsi="Times New Roman"/>
          <w:sz w:val="24"/>
          <w:szCs w:val="24"/>
        </w:rPr>
        <w:t xml:space="preserve"> </w:t>
      </w:r>
      <w:r w:rsidR="00093BE6">
        <w:rPr>
          <w:rFonts w:ascii="Times New Roman" w:hAnsi="Times New Roman"/>
          <w:sz w:val="24"/>
          <w:szCs w:val="24"/>
        </w:rPr>
        <w:t>both as children</w:t>
      </w:r>
      <w:r w:rsidR="0045368C">
        <w:rPr>
          <w:rFonts w:ascii="Times New Roman" w:hAnsi="Times New Roman"/>
          <w:sz w:val="24"/>
          <w:szCs w:val="24"/>
        </w:rPr>
        <w:t>,</w:t>
      </w:r>
      <w:r w:rsidR="009F0B7E">
        <w:rPr>
          <w:rStyle w:val="EndnoteReference"/>
          <w:rFonts w:ascii="Times New Roman" w:hAnsi="Times New Roman"/>
          <w:sz w:val="24"/>
          <w:szCs w:val="24"/>
        </w:rPr>
        <w:endnoteReference w:id="57"/>
      </w:r>
      <w:r w:rsidR="009F0B7E">
        <w:rPr>
          <w:rFonts w:ascii="Times New Roman" w:hAnsi="Times New Roman"/>
          <w:sz w:val="24"/>
          <w:szCs w:val="24"/>
        </w:rPr>
        <w:t xml:space="preserve"> </w:t>
      </w:r>
      <w:r w:rsidR="0045368C">
        <w:rPr>
          <w:rFonts w:ascii="Times New Roman" w:hAnsi="Times New Roman"/>
          <w:sz w:val="24"/>
          <w:szCs w:val="24"/>
        </w:rPr>
        <w:t xml:space="preserve">and </w:t>
      </w:r>
      <w:r w:rsidR="008462B6">
        <w:rPr>
          <w:rFonts w:ascii="Times New Roman" w:hAnsi="Times New Roman"/>
          <w:sz w:val="24"/>
          <w:szCs w:val="24"/>
        </w:rPr>
        <w:t>the ‘becoming-ghost’</w:t>
      </w:r>
      <w:r w:rsidR="00FE7C07">
        <w:rPr>
          <w:rFonts w:ascii="Times New Roman" w:hAnsi="Times New Roman"/>
          <w:sz w:val="24"/>
          <w:szCs w:val="24"/>
        </w:rPr>
        <w:t xml:space="preserve"> of </w:t>
      </w:r>
      <w:proofErr w:type="spellStart"/>
      <w:r w:rsidR="00FE7C07">
        <w:rPr>
          <w:rFonts w:ascii="Times New Roman" w:hAnsi="Times New Roman"/>
          <w:sz w:val="24"/>
          <w:szCs w:val="24"/>
        </w:rPr>
        <w:t>Hiroji</w:t>
      </w:r>
      <w:proofErr w:type="spellEnd"/>
      <w:r w:rsidR="00FE7C07">
        <w:rPr>
          <w:rFonts w:ascii="Times New Roman" w:hAnsi="Times New Roman"/>
          <w:sz w:val="24"/>
          <w:szCs w:val="24"/>
        </w:rPr>
        <w:t xml:space="preserve"> and his</w:t>
      </w:r>
      <w:r w:rsidR="000E0251">
        <w:rPr>
          <w:rFonts w:ascii="Times New Roman" w:hAnsi="Times New Roman"/>
          <w:sz w:val="24"/>
          <w:szCs w:val="24"/>
        </w:rPr>
        <w:t xml:space="preserve"> former patient</w:t>
      </w:r>
      <w:r w:rsidR="00FE7C07">
        <w:rPr>
          <w:rFonts w:ascii="Times New Roman" w:hAnsi="Times New Roman"/>
          <w:sz w:val="24"/>
          <w:szCs w:val="24"/>
        </w:rPr>
        <w:t xml:space="preserve">, </w:t>
      </w:r>
      <w:r w:rsidR="00CD4C5D">
        <w:rPr>
          <w:rFonts w:ascii="Times New Roman" w:hAnsi="Times New Roman"/>
          <w:sz w:val="24"/>
          <w:szCs w:val="24"/>
        </w:rPr>
        <w:t>since the latter</w:t>
      </w:r>
      <w:r w:rsidR="000E0251">
        <w:rPr>
          <w:rFonts w:ascii="Times New Roman" w:hAnsi="Times New Roman"/>
          <w:sz w:val="24"/>
          <w:szCs w:val="24"/>
        </w:rPr>
        <w:t xml:space="preserve"> is described as ‘a</w:t>
      </w:r>
      <w:r w:rsidR="000E0251">
        <w:rPr>
          <w:rFonts w:ascii="Times New Roman" w:hAnsi="Times New Roman" w:cs="Times New Roman"/>
          <w:sz w:val="24"/>
          <w:szCs w:val="24"/>
        </w:rPr>
        <w:t xml:space="preserve"> reflection of a reflection’.</w:t>
      </w:r>
      <w:r w:rsidR="000E0251">
        <w:rPr>
          <w:rStyle w:val="EndnoteReference"/>
          <w:rFonts w:ascii="Times New Roman" w:hAnsi="Times New Roman" w:cs="Times New Roman"/>
          <w:sz w:val="24"/>
          <w:szCs w:val="24"/>
        </w:rPr>
        <w:endnoteReference w:id="58"/>
      </w:r>
      <w:r w:rsidR="000E0251">
        <w:rPr>
          <w:rFonts w:ascii="Times New Roman" w:hAnsi="Times New Roman" w:cs="Times New Roman"/>
          <w:sz w:val="24"/>
          <w:szCs w:val="24"/>
        </w:rPr>
        <w:t xml:space="preserve"> </w:t>
      </w:r>
      <w:r w:rsidR="00E538B2">
        <w:rPr>
          <w:rFonts w:ascii="Times New Roman" w:hAnsi="Times New Roman" w:cs="Times New Roman"/>
          <w:sz w:val="24"/>
          <w:szCs w:val="24"/>
        </w:rPr>
        <w:t xml:space="preserve">Writing at the beginning of the internet era, Derrida highlights the </w:t>
      </w:r>
      <w:proofErr w:type="spellStart"/>
      <w:r w:rsidR="00E538B2">
        <w:rPr>
          <w:rFonts w:ascii="Times New Roman" w:hAnsi="Times New Roman" w:cs="Times New Roman"/>
          <w:sz w:val="24"/>
          <w:szCs w:val="24"/>
        </w:rPr>
        <w:t>spectralities</w:t>
      </w:r>
      <w:proofErr w:type="spellEnd"/>
      <w:r w:rsidR="00E538B2">
        <w:rPr>
          <w:rFonts w:ascii="Times New Roman" w:hAnsi="Times New Roman" w:cs="Times New Roman"/>
          <w:sz w:val="24"/>
          <w:szCs w:val="24"/>
        </w:rPr>
        <w:t xml:space="preserve"> engendered by mass media technologies,</w:t>
      </w:r>
      <w:r w:rsidR="00D46F6A">
        <w:rPr>
          <w:rStyle w:val="EndnoteReference"/>
          <w:rFonts w:ascii="Times New Roman" w:hAnsi="Times New Roman" w:cs="Times New Roman"/>
          <w:sz w:val="24"/>
          <w:szCs w:val="24"/>
        </w:rPr>
        <w:endnoteReference w:id="59"/>
      </w:r>
      <w:r w:rsidR="00E538B2">
        <w:rPr>
          <w:rFonts w:ascii="Times New Roman" w:hAnsi="Times New Roman" w:cs="Times New Roman"/>
          <w:sz w:val="24"/>
          <w:szCs w:val="24"/>
        </w:rPr>
        <w:t xml:space="preserve"> pointing to their contribution to global power hegemonies. </w:t>
      </w:r>
      <w:r w:rsidR="003F27F2">
        <w:rPr>
          <w:rFonts w:ascii="Times New Roman" w:hAnsi="Times New Roman" w:cs="Times New Roman"/>
          <w:sz w:val="24"/>
          <w:szCs w:val="24"/>
        </w:rPr>
        <w:t>I</w:t>
      </w:r>
      <w:r w:rsidR="00E538B2">
        <w:rPr>
          <w:rFonts w:ascii="Times New Roman" w:hAnsi="Times New Roman" w:cs="Times New Roman"/>
          <w:sz w:val="24"/>
          <w:szCs w:val="24"/>
        </w:rPr>
        <w:t xml:space="preserve">n </w:t>
      </w:r>
      <w:r w:rsidR="003F27F2">
        <w:rPr>
          <w:rFonts w:ascii="Times New Roman" w:hAnsi="Times New Roman" w:cs="Times New Roman"/>
          <w:sz w:val="24"/>
          <w:szCs w:val="24"/>
        </w:rPr>
        <w:t>our</w:t>
      </w:r>
      <w:r w:rsidR="00E538B2">
        <w:rPr>
          <w:rFonts w:ascii="Times New Roman" w:hAnsi="Times New Roman" w:cs="Times New Roman"/>
          <w:sz w:val="24"/>
          <w:szCs w:val="24"/>
        </w:rPr>
        <w:t xml:space="preserve"> ‘post internet</w:t>
      </w:r>
      <w:r w:rsidR="00DC47D2">
        <w:rPr>
          <w:rFonts w:ascii="Times New Roman" w:hAnsi="Times New Roman" w:cs="Times New Roman"/>
          <w:sz w:val="24"/>
          <w:szCs w:val="24"/>
        </w:rPr>
        <w:t>’</w:t>
      </w:r>
      <w:r w:rsidR="00E538B2">
        <w:rPr>
          <w:rFonts w:ascii="Times New Roman" w:hAnsi="Times New Roman" w:cs="Times New Roman"/>
          <w:sz w:val="24"/>
          <w:szCs w:val="24"/>
        </w:rPr>
        <w:t xml:space="preserve"> age,</w:t>
      </w:r>
      <w:r w:rsidR="00252A11">
        <w:rPr>
          <w:rStyle w:val="EndnoteReference"/>
          <w:rFonts w:ascii="Times New Roman" w:hAnsi="Times New Roman" w:cs="Times New Roman"/>
          <w:sz w:val="24"/>
          <w:szCs w:val="24"/>
        </w:rPr>
        <w:endnoteReference w:id="60"/>
      </w:r>
      <w:r w:rsidR="00E538B2">
        <w:rPr>
          <w:rFonts w:ascii="Times New Roman" w:hAnsi="Times New Roman" w:cs="Times New Roman"/>
          <w:sz w:val="24"/>
          <w:szCs w:val="24"/>
        </w:rPr>
        <w:t xml:space="preserve"> </w:t>
      </w:r>
      <w:r w:rsidR="007E5C38">
        <w:rPr>
          <w:rFonts w:ascii="Times New Roman" w:hAnsi="Times New Roman" w:cs="Times New Roman"/>
          <w:sz w:val="24"/>
          <w:szCs w:val="24"/>
        </w:rPr>
        <w:t xml:space="preserve">however, </w:t>
      </w:r>
      <w:r w:rsidR="00E538B2">
        <w:rPr>
          <w:rFonts w:ascii="Times New Roman" w:hAnsi="Times New Roman" w:cs="Times New Roman"/>
          <w:sz w:val="24"/>
          <w:szCs w:val="24"/>
        </w:rPr>
        <w:t xml:space="preserve">we </w:t>
      </w:r>
      <w:r w:rsidR="005E159B">
        <w:rPr>
          <w:rFonts w:ascii="Times New Roman" w:hAnsi="Times New Roman" w:cs="Times New Roman"/>
          <w:sz w:val="24"/>
          <w:szCs w:val="24"/>
        </w:rPr>
        <w:t>are able to</w:t>
      </w:r>
      <w:r w:rsidR="00E538B2">
        <w:rPr>
          <w:rFonts w:ascii="Times New Roman" w:hAnsi="Times New Roman" w:cs="Times New Roman"/>
          <w:sz w:val="24"/>
          <w:szCs w:val="24"/>
        </w:rPr>
        <w:t xml:space="preserve"> make a </w:t>
      </w:r>
      <w:r w:rsidR="005C1E8A">
        <w:rPr>
          <w:rFonts w:ascii="Times New Roman" w:hAnsi="Times New Roman" w:cs="Times New Roman"/>
          <w:sz w:val="24"/>
          <w:szCs w:val="24"/>
        </w:rPr>
        <w:t>constructive</w:t>
      </w:r>
      <w:r w:rsidR="00E538B2">
        <w:rPr>
          <w:rFonts w:ascii="Times New Roman" w:hAnsi="Times New Roman" w:cs="Times New Roman"/>
          <w:sz w:val="24"/>
          <w:szCs w:val="24"/>
        </w:rPr>
        <w:t xml:space="preserve"> connection between the impoverished former patient and the ephemeral digitised </w:t>
      </w:r>
      <w:proofErr w:type="spellStart"/>
      <w:r w:rsidR="00E538B2">
        <w:rPr>
          <w:rFonts w:ascii="Times New Roman" w:hAnsi="Times New Roman" w:cs="Times New Roman"/>
          <w:sz w:val="24"/>
          <w:szCs w:val="24"/>
        </w:rPr>
        <w:t>Hiroji</w:t>
      </w:r>
      <w:proofErr w:type="spellEnd"/>
      <w:r w:rsidR="007A05B3">
        <w:rPr>
          <w:rFonts w:ascii="Times New Roman" w:hAnsi="Times New Roman" w:cs="Times New Roman"/>
          <w:sz w:val="24"/>
          <w:szCs w:val="24"/>
        </w:rPr>
        <w:t xml:space="preserve">. </w:t>
      </w:r>
      <w:r w:rsidR="00F577F5">
        <w:rPr>
          <w:rFonts w:ascii="Times New Roman" w:hAnsi="Times New Roman" w:cs="Times New Roman"/>
          <w:sz w:val="24"/>
          <w:szCs w:val="24"/>
        </w:rPr>
        <w:t>L</w:t>
      </w:r>
      <w:r w:rsidR="00E538B2">
        <w:rPr>
          <w:rFonts w:ascii="Times New Roman" w:hAnsi="Times New Roman" w:cs="Times New Roman"/>
          <w:sz w:val="24"/>
          <w:szCs w:val="24"/>
        </w:rPr>
        <w:t>i</w:t>
      </w:r>
      <w:r w:rsidR="007F7E8F">
        <w:rPr>
          <w:rFonts w:ascii="Times New Roman" w:hAnsi="Times New Roman" w:cs="Times New Roman"/>
          <w:sz w:val="24"/>
          <w:szCs w:val="24"/>
        </w:rPr>
        <w:t xml:space="preserve">ke Hamlet’s father in </w:t>
      </w:r>
      <w:r w:rsidR="00E538B2">
        <w:rPr>
          <w:rFonts w:ascii="Times New Roman" w:hAnsi="Times New Roman" w:cs="Times New Roman"/>
          <w:i/>
          <w:sz w:val="24"/>
          <w:szCs w:val="24"/>
        </w:rPr>
        <w:t>Spectres de Marx</w:t>
      </w:r>
      <w:r w:rsidR="00E538B2">
        <w:rPr>
          <w:rFonts w:ascii="Times New Roman" w:hAnsi="Times New Roman" w:cs="Times New Roman"/>
          <w:sz w:val="24"/>
          <w:szCs w:val="24"/>
        </w:rPr>
        <w:t xml:space="preserve">, </w:t>
      </w:r>
      <w:r w:rsidR="00F577F5">
        <w:rPr>
          <w:rFonts w:ascii="Times New Roman" w:hAnsi="Times New Roman" w:cs="Times New Roman"/>
          <w:sz w:val="24"/>
          <w:szCs w:val="24"/>
        </w:rPr>
        <w:t xml:space="preserve">these characters </w:t>
      </w:r>
      <w:r w:rsidR="00E538B2">
        <w:rPr>
          <w:rFonts w:ascii="Times New Roman" w:hAnsi="Times New Roman" w:cs="Times New Roman"/>
          <w:sz w:val="24"/>
          <w:szCs w:val="24"/>
        </w:rPr>
        <w:t xml:space="preserve">function to warn viewers or readers of impending catastrophe. </w:t>
      </w:r>
      <w:r w:rsidR="0088509C">
        <w:rPr>
          <w:rFonts w:ascii="Times New Roman" w:hAnsi="Times New Roman" w:cs="Times New Roman"/>
          <w:sz w:val="24"/>
          <w:szCs w:val="24"/>
        </w:rPr>
        <w:t>The</w:t>
      </w:r>
      <w:r w:rsidR="001A449E">
        <w:rPr>
          <w:rFonts w:ascii="Times New Roman" w:hAnsi="Times New Roman" w:cs="Times New Roman"/>
          <w:sz w:val="24"/>
          <w:szCs w:val="24"/>
        </w:rPr>
        <w:t>y</w:t>
      </w:r>
      <w:r w:rsidR="001464D2">
        <w:rPr>
          <w:rFonts w:ascii="Times New Roman" w:hAnsi="Times New Roman" w:cs="Times New Roman"/>
          <w:sz w:val="24"/>
          <w:szCs w:val="24"/>
        </w:rPr>
        <w:t xml:space="preserve"> </w:t>
      </w:r>
      <w:r w:rsidR="0088509C">
        <w:rPr>
          <w:rFonts w:ascii="Times New Roman" w:hAnsi="Times New Roman" w:cs="Times New Roman"/>
          <w:sz w:val="24"/>
          <w:szCs w:val="24"/>
        </w:rPr>
        <w:t>point to</w:t>
      </w:r>
      <w:r w:rsidR="007A05B3">
        <w:rPr>
          <w:rFonts w:ascii="Times New Roman" w:hAnsi="Times New Roman" w:cs="Times New Roman"/>
          <w:sz w:val="24"/>
          <w:szCs w:val="24"/>
        </w:rPr>
        <w:t xml:space="preserve"> a difficult past, </w:t>
      </w:r>
      <w:r w:rsidR="007E5C38">
        <w:rPr>
          <w:rFonts w:ascii="Times New Roman" w:hAnsi="Times New Roman" w:cs="Times New Roman"/>
          <w:sz w:val="24"/>
          <w:szCs w:val="24"/>
        </w:rPr>
        <w:t>framing</w:t>
      </w:r>
      <w:r w:rsidR="007A05B3">
        <w:rPr>
          <w:rFonts w:ascii="Times New Roman" w:hAnsi="Times New Roman" w:cs="Times New Roman"/>
          <w:sz w:val="24"/>
          <w:szCs w:val="24"/>
        </w:rPr>
        <w:t xml:space="preserve"> </w:t>
      </w:r>
      <w:proofErr w:type="spellStart"/>
      <w:r w:rsidR="00BC4369">
        <w:rPr>
          <w:rFonts w:ascii="Times New Roman" w:hAnsi="Times New Roman" w:cs="Times New Roman"/>
          <w:sz w:val="24"/>
          <w:szCs w:val="24"/>
        </w:rPr>
        <w:t>Thien’s</w:t>
      </w:r>
      <w:proofErr w:type="spellEnd"/>
      <w:r w:rsidR="007A05B3">
        <w:rPr>
          <w:rFonts w:ascii="Times New Roman" w:hAnsi="Times New Roman" w:cs="Times New Roman"/>
          <w:sz w:val="24"/>
          <w:szCs w:val="24"/>
        </w:rPr>
        <w:t xml:space="preserve"> novel</w:t>
      </w:r>
      <w:r w:rsidR="007E5C38">
        <w:rPr>
          <w:rFonts w:ascii="Times New Roman" w:hAnsi="Times New Roman" w:cs="Times New Roman"/>
          <w:sz w:val="24"/>
          <w:szCs w:val="24"/>
        </w:rPr>
        <w:t xml:space="preserve"> from the start</w:t>
      </w:r>
      <w:r w:rsidR="007A05B3">
        <w:rPr>
          <w:rFonts w:ascii="Times New Roman" w:hAnsi="Times New Roman" w:cs="Times New Roman"/>
          <w:sz w:val="24"/>
          <w:szCs w:val="24"/>
        </w:rPr>
        <w:t xml:space="preserve"> with </w:t>
      </w:r>
      <w:r w:rsidR="0088509C">
        <w:rPr>
          <w:rFonts w:ascii="Times New Roman" w:hAnsi="Times New Roman" w:cs="Times New Roman"/>
          <w:sz w:val="24"/>
          <w:szCs w:val="24"/>
        </w:rPr>
        <w:t xml:space="preserve">histories of </w:t>
      </w:r>
      <w:r w:rsidR="007A05B3">
        <w:rPr>
          <w:rFonts w:ascii="Times New Roman" w:hAnsi="Times New Roman" w:cs="Times New Roman"/>
          <w:sz w:val="24"/>
          <w:szCs w:val="24"/>
        </w:rPr>
        <w:t>violence, loss and multi-generational trauma</w:t>
      </w:r>
      <w:r w:rsidR="00E90016">
        <w:rPr>
          <w:rFonts w:ascii="Times New Roman" w:hAnsi="Times New Roman" w:cs="Times New Roman"/>
          <w:sz w:val="24"/>
          <w:szCs w:val="24"/>
        </w:rPr>
        <w:t xml:space="preserve"> connected </w:t>
      </w:r>
      <w:r w:rsidR="0088509C">
        <w:rPr>
          <w:rFonts w:ascii="Times New Roman" w:hAnsi="Times New Roman" w:cs="Times New Roman"/>
          <w:sz w:val="24"/>
          <w:szCs w:val="24"/>
        </w:rPr>
        <w:t xml:space="preserve">with </w:t>
      </w:r>
      <w:r w:rsidR="007A05B3">
        <w:rPr>
          <w:rFonts w:ascii="Times New Roman" w:hAnsi="Times New Roman" w:cs="Times New Roman"/>
          <w:sz w:val="24"/>
          <w:szCs w:val="24"/>
        </w:rPr>
        <w:t xml:space="preserve">the </w:t>
      </w:r>
      <w:r w:rsidR="00E90016">
        <w:rPr>
          <w:rFonts w:ascii="Times New Roman" w:hAnsi="Times New Roman" w:cs="Times New Roman"/>
          <w:sz w:val="24"/>
          <w:szCs w:val="24"/>
        </w:rPr>
        <w:t xml:space="preserve">historical </w:t>
      </w:r>
      <w:r w:rsidR="007A05B3">
        <w:rPr>
          <w:rFonts w:ascii="Times New Roman" w:hAnsi="Times New Roman" w:cs="Times New Roman"/>
          <w:sz w:val="24"/>
          <w:szCs w:val="24"/>
        </w:rPr>
        <w:t>relationships between Japan and North America</w:t>
      </w:r>
      <w:r w:rsidR="0088509C">
        <w:rPr>
          <w:rStyle w:val="EndnoteReference"/>
          <w:rFonts w:ascii="Times New Roman" w:hAnsi="Times New Roman" w:cs="Times New Roman"/>
          <w:sz w:val="24"/>
          <w:szCs w:val="24"/>
        </w:rPr>
        <w:endnoteReference w:id="61"/>
      </w:r>
      <w:r w:rsidR="007A05B3">
        <w:rPr>
          <w:rFonts w:ascii="Times New Roman" w:hAnsi="Times New Roman" w:cs="Times New Roman"/>
          <w:sz w:val="24"/>
          <w:szCs w:val="24"/>
        </w:rPr>
        <w:t xml:space="preserve">. They also </w:t>
      </w:r>
      <w:r w:rsidR="001464D2">
        <w:rPr>
          <w:rFonts w:ascii="Times New Roman" w:hAnsi="Times New Roman" w:cs="Times New Roman"/>
          <w:sz w:val="24"/>
          <w:szCs w:val="24"/>
        </w:rPr>
        <w:t xml:space="preserve">signal a troubling present, characterised by homelessness, poverty, global </w:t>
      </w:r>
      <w:r w:rsidR="001464D2">
        <w:rPr>
          <w:rFonts w:ascii="Times New Roman" w:hAnsi="Times New Roman" w:cs="Times New Roman"/>
          <w:sz w:val="24"/>
          <w:szCs w:val="24"/>
        </w:rPr>
        <w:lastRenderedPageBreak/>
        <w:t>inequality</w:t>
      </w:r>
      <w:r w:rsidR="007A05B3">
        <w:rPr>
          <w:rFonts w:ascii="Times New Roman" w:hAnsi="Times New Roman" w:cs="Times New Roman"/>
          <w:sz w:val="24"/>
          <w:szCs w:val="24"/>
        </w:rPr>
        <w:t xml:space="preserve">, </w:t>
      </w:r>
      <w:r w:rsidR="001464D2">
        <w:rPr>
          <w:rFonts w:ascii="Times New Roman" w:hAnsi="Times New Roman" w:cs="Times New Roman"/>
          <w:sz w:val="24"/>
          <w:szCs w:val="24"/>
        </w:rPr>
        <w:t>forced migration</w:t>
      </w:r>
      <w:r w:rsidR="007A05B3">
        <w:rPr>
          <w:rFonts w:ascii="Times New Roman" w:hAnsi="Times New Roman" w:cs="Times New Roman"/>
          <w:sz w:val="24"/>
          <w:szCs w:val="24"/>
        </w:rPr>
        <w:t xml:space="preserve"> and </w:t>
      </w:r>
      <w:r w:rsidR="00BC4369">
        <w:rPr>
          <w:rFonts w:ascii="Times New Roman" w:hAnsi="Times New Roman" w:cs="Times New Roman"/>
          <w:sz w:val="24"/>
          <w:szCs w:val="24"/>
        </w:rPr>
        <w:t xml:space="preserve">emotional </w:t>
      </w:r>
      <w:r w:rsidR="007A05B3">
        <w:rPr>
          <w:rFonts w:ascii="Times New Roman" w:hAnsi="Times New Roman" w:cs="Times New Roman"/>
          <w:sz w:val="24"/>
          <w:szCs w:val="24"/>
        </w:rPr>
        <w:t>breakdown</w:t>
      </w:r>
      <w:r w:rsidR="007E5C38">
        <w:rPr>
          <w:rFonts w:ascii="Times New Roman" w:hAnsi="Times New Roman" w:cs="Times New Roman"/>
          <w:sz w:val="24"/>
          <w:szCs w:val="24"/>
        </w:rPr>
        <w:t>. In this sense, they</w:t>
      </w:r>
      <w:r w:rsidR="002C4D72">
        <w:rPr>
          <w:rFonts w:ascii="Times New Roman" w:hAnsi="Times New Roman" w:cs="Times New Roman"/>
          <w:sz w:val="24"/>
          <w:szCs w:val="24"/>
        </w:rPr>
        <w:t xml:space="preserve"> are both negative and positive ghosts. They</w:t>
      </w:r>
      <w:r w:rsidR="007E5C38">
        <w:rPr>
          <w:rFonts w:ascii="Times New Roman" w:hAnsi="Times New Roman" w:cs="Times New Roman"/>
          <w:sz w:val="24"/>
          <w:szCs w:val="24"/>
        </w:rPr>
        <w:t xml:space="preserve"> </w:t>
      </w:r>
      <w:r w:rsidR="001F4951">
        <w:rPr>
          <w:rFonts w:ascii="Times New Roman" w:hAnsi="Times New Roman" w:cs="Times New Roman"/>
          <w:sz w:val="24"/>
          <w:szCs w:val="24"/>
        </w:rPr>
        <w:t>act like Hamlet’s father</w:t>
      </w:r>
      <w:r w:rsidR="00FB709D">
        <w:rPr>
          <w:rFonts w:ascii="Times New Roman" w:hAnsi="Times New Roman" w:cs="Times New Roman"/>
          <w:sz w:val="24"/>
          <w:szCs w:val="24"/>
        </w:rPr>
        <w:t xml:space="preserve"> as </w:t>
      </w:r>
      <w:r w:rsidR="005E159B">
        <w:rPr>
          <w:rFonts w:ascii="Times New Roman" w:hAnsi="Times New Roman" w:cs="Times New Roman"/>
          <w:sz w:val="24"/>
          <w:szCs w:val="24"/>
        </w:rPr>
        <w:t>read</w:t>
      </w:r>
      <w:r w:rsidR="007E5C38">
        <w:rPr>
          <w:rFonts w:ascii="Times New Roman" w:hAnsi="Times New Roman" w:cs="Times New Roman"/>
          <w:sz w:val="24"/>
          <w:szCs w:val="24"/>
        </w:rPr>
        <w:t xml:space="preserve"> by Derrida</w:t>
      </w:r>
      <w:r w:rsidR="005A4318">
        <w:rPr>
          <w:rFonts w:ascii="Times New Roman" w:hAnsi="Times New Roman" w:cs="Times New Roman"/>
          <w:sz w:val="24"/>
          <w:szCs w:val="24"/>
        </w:rPr>
        <w:t>, who</w:t>
      </w:r>
      <w:r w:rsidR="001A449E">
        <w:rPr>
          <w:rFonts w:ascii="Times New Roman" w:hAnsi="Times New Roman" w:cs="Times New Roman"/>
          <w:sz w:val="24"/>
          <w:szCs w:val="24"/>
        </w:rPr>
        <w:t xml:space="preserve"> interprets the former’s</w:t>
      </w:r>
      <w:r w:rsidR="007E5C38">
        <w:rPr>
          <w:rFonts w:ascii="Times New Roman" w:hAnsi="Times New Roman" w:cs="Times New Roman"/>
          <w:sz w:val="24"/>
          <w:szCs w:val="24"/>
        </w:rPr>
        <w:t xml:space="preserve"> </w:t>
      </w:r>
      <w:r w:rsidR="005A4318">
        <w:rPr>
          <w:rFonts w:ascii="Times New Roman" w:hAnsi="Times New Roman" w:cs="Times New Roman"/>
          <w:sz w:val="24"/>
          <w:szCs w:val="24"/>
        </w:rPr>
        <w:t>warn</w:t>
      </w:r>
      <w:r w:rsidR="001A449E">
        <w:rPr>
          <w:rFonts w:ascii="Times New Roman" w:hAnsi="Times New Roman" w:cs="Times New Roman"/>
          <w:sz w:val="24"/>
          <w:szCs w:val="24"/>
        </w:rPr>
        <w:t>ing</w:t>
      </w:r>
      <w:r w:rsidR="001F4951">
        <w:rPr>
          <w:rFonts w:ascii="Times New Roman" w:hAnsi="Times New Roman" w:cs="Times New Roman"/>
          <w:sz w:val="24"/>
          <w:szCs w:val="24"/>
        </w:rPr>
        <w:t xml:space="preserve"> that</w:t>
      </w:r>
      <w:bookmarkStart w:id="29" w:name="_Hlk513758466"/>
      <w:r w:rsidR="00D239CC">
        <w:rPr>
          <w:rFonts w:ascii="Times New Roman" w:hAnsi="Times New Roman" w:cs="Times New Roman"/>
          <w:sz w:val="24"/>
          <w:szCs w:val="24"/>
        </w:rPr>
        <w:t xml:space="preserve"> ‘</w:t>
      </w:r>
      <w:r w:rsidR="00D239CC">
        <w:rPr>
          <w:rFonts w:ascii="Times New Roman" w:hAnsi="Times New Roman" w:cs="Times New Roman"/>
          <w:i/>
          <w:sz w:val="24"/>
          <w:szCs w:val="24"/>
        </w:rPr>
        <w:t>the time is out of joint</w:t>
      </w:r>
      <w:r w:rsidR="00D239CC">
        <w:rPr>
          <w:rFonts w:ascii="Times New Roman" w:hAnsi="Times New Roman" w:cs="Times New Roman"/>
          <w:sz w:val="24"/>
          <w:szCs w:val="24"/>
        </w:rPr>
        <w:t>’</w:t>
      </w:r>
      <w:r w:rsidR="00D239CC">
        <w:rPr>
          <w:rStyle w:val="EndnoteReference"/>
          <w:rFonts w:ascii="Times New Roman" w:hAnsi="Times New Roman" w:cs="Times New Roman"/>
          <w:sz w:val="24"/>
          <w:szCs w:val="24"/>
        </w:rPr>
        <w:endnoteReference w:id="62"/>
      </w:r>
      <w:r w:rsidR="00D239CC">
        <w:rPr>
          <w:rFonts w:ascii="Times New Roman" w:hAnsi="Times New Roman" w:cs="Times New Roman"/>
          <w:sz w:val="24"/>
          <w:szCs w:val="24"/>
        </w:rPr>
        <w:t xml:space="preserve"> </w:t>
      </w:r>
      <w:r w:rsidR="001A449E">
        <w:rPr>
          <w:rFonts w:ascii="Times New Roman" w:hAnsi="Times New Roman" w:cs="Times New Roman"/>
          <w:sz w:val="24"/>
          <w:szCs w:val="24"/>
        </w:rPr>
        <w:t xml:space="preserve">as </w:t>
      </w:r>
      <w:r w:rsidR="007E5C38">
        <w:rPr>
          <w:rFonts w:ascii="Times New Roman" w:hAnsi="Times New Roman" w:cs="Times New Roman"/>
          <w:sz w:val="24"/>
          <w:szCs w:val="24"/>
        </w:rPr>
        <w:t>pav</w:t>
      </w:r>
      <w:r w:rsidR="001A449E">
        <w:rPr>
          <w:rFonts w:ascii="Times New Roman" w:hAnsi="Times New Roman" w:cs="Times New Roman"/>
          <w:sz w:val="24"/>
          <w:szCs w:val="24"/>
        </w:rPr>
        <w:t>ing</w:t>
      </w:r>
      <w:r w:rsidR="00D239CC">
        <w:rPr>
          <w:rFonts w:ascii="Times New Roman" w:hAnsi="Times New Roman" w:cs="Times New Roman"/>
          <w:sz w:val="24"/>
          <w:szCs w:val="24"/>
        </w:rPr>
        <w:t xml:space="preserve"> the way for a potential remedying of affairs.</w:t>
      </w:r>
      <w:r w:rsidR="00D239CC">
        <w:rPr>
          <w:rStyle w:val="EndnoteReference"/>
          <w:rFonts w:ascii="Times New Roman" w:hAnsi="Times New Roman" w:cs="Times New Roman"/>
          <w:sz w:val="24"/>
          <w:szCs w:val="24"/>
        </w:rPr>
        <w:endnoteReference w:id="63"/>
      </w:r>
      <w:bookmarkEnd w:id="29"/>
      <w:r w:rsidR="00807FD3">
        <w:rPr>
          <w:rFonts w:ascii="Times New Roman" w:hAnsi="Times New Roman" w:cs="Times New Roman"/>
          <w:sz w:val="24"/>
          <w:szCs w:val="24"/>
        </w:rPr>
        <w:t xml:space="preserve"> </w:t>
      </w:r>
    </w:p>
    <w:p w:rsidR="00643DB6" w:rsidRDefault="007E5C38" w:rsidP="00740BD4">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In contrast</w:t>
      </w:r>
      <w:r w:rsidR="00220832">
        <w:rPr>
          <w:rFonts w:ascii="Times New Roman" w:hAnsi="Times New Roman" w:cs="Times New Roman"/>
          <w:sz w:val="24"/>
          <w:szCs w:val="24"/>
        </w:rPr>
        <w:t>, though,</w:t>
      </w:r>
      <w:r>
        <w:rPr>
          <w:rFonts w:ascii="Times New Roman" w:hAnsi="Times New Roman" w:cs="Times New Roman"/>
          <w:sz w:val="24"/>
          <w:szCs w:val="24"/>
        </w:rPr>
        <w:t xml:space="preserve"> </w:t>
      </w:r>
      <w:r w:rsidR="00765359">
        <w:rPr>
          <w:rFonts w:ascii="Times New Roman" w:hAnsi="Times New Roman" w:cs="Times New Roman"/>
          <w:sz w:val="24"/>
          <w:szCs w:val="24"/>
        </w:rPr>
        <w:t xml:space="preserve">to the voice of the father which reverberates in </w:t>
      </w:r>
      <w:r w:rsidR="00765359">
        <w:rPr>
          <w:rFonts w:ascii="Times New Roman" w:hAnsi="Times New Roman" w:cs="Times New Roman"/>
          <w:i/>
          <w:sz w:val="24"/>
          <w:szCs w:val="24"/>
        </w:rPr>
        <w:t>Spectres de Marx</w:t>
      </w:r>
      <w:r w:rsidR="00765359">
        <w:rPr>
          <w:rFonts w:ascii="Times New Roman" w:hAnsi="Times New Roman" w:cs="Times New Roman"/>
          <w:sz w:val="24"/>
          <w:szCs w:val="24"/>
        </w:rPr>
        <w:t>,</w:t>
      </w:r>
      <w:r w:rsidR="00765359">
        <w:rPr>
          <w:rFonts w:ascii="Times New Roman" w:hAnsi="Times New Roman" w:cs="Times New Roman"/>
          <w:i/>
          <w:sz w:val="24"/>
          <w:szCs w:val="24"/>
        </w:rPr>
        <w:t xml:space="preserve"> </w:t>
      </w:r>
      <w:r w:rsidR="00765359">
        <w:rPr>
          <w:rFonts w:ascii="Times New Roman" w:hAnsi="Times New Roman" w:cs="Times New Roman"/>
          <w:sz w:val="24"/>
          <w:szCs w:val="24"/>
        </w:rPr>
        <w:t xml:space="preserve">the unsaid and unsayable echo throughout </w:t>
      </w:r>
      <w:r w:rsidR="00E90016">
        <w:rPr>
          <w:rFonts w:ascii="Times New Roman" w:hAnsi="Times New Roman" w:cs="Times New Roman"/>
          <w:i/>
          <w:sz w:val="24"/>
          <w:szCs w:val="24"/>
        </w:rPr>
        <w:t>Dogs at the Perimeter</w:t>
      </w:r>
      <w:r w:rsidR="00D41C1F">
        <w:rPr>
          <w:rFonts w:ascii="Times New Roman" w:hAnsi="Times New Roman" w:cs="Times New Roman"/>
          <w:sz w:val="24"/>
          <w:szCs w:val="24"/>
        </w:rPr>
        <w:t xml:space="preserve">. </w:t>
      </w:r>
      <w:r w:rsidR="001464D2">
        <w:rPr>
          <w:rFonts w:ascii="Times New Roman" w:hAnsi="Times New Roman" w:cs="Times New Roman"/>
          <w:sz w:val="24"/>
          <w:szCs w:val="24"/>
        </w:rPr>
        <w:t xml:space="preserve">Sound plays </w:t>
      </w:r>
      <w:r w:rsidR="005C5912">
        <w:rPr>
          <w:rFonts w:ascii="Times New Roman" w:hAnsi="Times New Roman" w:cs="Times New Roman"/>
          <w:sz w:val="24"/>
          <w:szCs w:val="24"/>
        </w:rPr>
        <w:t xml:space="preserve">a key role in </w:t>
      </w:r>
      <w:proofErr w:type="spellStart"/>
      <w:r w:rsidR="005C5912">
        <w:rPr>
          <w:rFonts w:ascii="Times New Roman" w:hAnsi="Times New Roman" w:cs="Times New Roman"/>
          <w:sz w:val="24"/>
          <w:szCs w:val="24"/>
        </w:rPr>
        <w:t>Thien’s</w:t>
      </w:r>
      <w:proofErr w:type="spellEnd"/>
      <w:r w:rsidR="005C5912">
        <w:rPr>
          <w:rFonts w:ascii="Times New Roman" w:hAnsi="Times New Roman" w:cs="Times New Roman"/>
          <w:sz w:val="24"/>
          <w:szCs w:val="24"/>
        </w:rPr>
        <w:t xml:space="preserve"> other </w:t>
      </w:r>
      <w:r w:rsidR="001464D2">
        <w:rPr>
          <w:rFonts w:ascii="Times New Roman" w:hAnsi="Times New Roman" w:cs="Times New Roman"/>
          <w:sz w:val="24"/>
          <w:szCs w:val="24"/>
        </w:rPr>
        <w:t xml:space="preserve">novels: </w:t>
      </w:r>
      <w:r w:rsidR="001464D2" w:rsidRPr="000B580A">
        <w:rPr>
          <w:rFonts w:ascii="Times New Roman" w:hAnsi="Times New Roman" w:cs="Times New Roman"/>
          <w:i/>
          <w:sz w:val="24"/>
          <w:szCs w:val="24"/>
        </w:rPr>
        <w:t>Certainty</w:t>
      </w:r>
      <w:r w:rsidR="001464D2">
        <w:rPr>
          <w:rFonts w:ascii="Times New Roman" w:hAnsi="Times New Roman" w:cs="Times New Roman"/>
          <w:sz w:val="24"/>
          <w:szCs w:val="24"/>
        </w:rPr>
        <w:t xml:space="preserve"> features a character who is a producer of radio documentaries</w:t>
      </w:r>
      <w:r w:rsidR="001464D2" w:rsidRPr="004431AB">
        <w:rPr>
          <w:rFonts w:ascii="Times New Roman" w:hAnsi="Times New Roman" w:cs="Times New Roman"/>
          <w:sz w:val="24"/>
          <w:szCs w:val="24"/>
        </w:rPr>
        <w:t xml:space="preserve">, whereas music is central to </w:t>
      </w:r>
      <w:r w:rsidR="001464D2" w:rsidRPr="000B580A">
        <w:rPr>
          <w:rFonts w:ascii="Times New Roman" w:hAnsi="Times New Roman" w:cs="Times New Roman"/>
          <w:i/>
          <w:sz w:val="24"/>
          <w:szCs w:val="24"/>
        </w:rPr>
        <w:t>Do Not Say We Have Nothing</w:t>
      </w:r>
      <w:r w:rsidR="001464D2" w:rsidRPr="004431AB">
        <w:rPr>
          <w:rFonts w:ascii="Times New Roman" w:hAnsi="Times New Roman" w:cs="Times New Roman"/>
          <w:sz w:val="24"/>
          <w:szCs w:val="24"/>
        </w:rPr>
        <w:t>.</w:t>
      </w:r>
      <w:r w:rsidR="001464D2">
        <w:rPr>
          <w:rStyle w:val="EndnoteReference"/>
          <w:rFonts w:ascii="Times New Roman" w:hAnsi="Times New Roman" w:cs="Times New Roman"/>
          <w:sz w:val="24"/>
          <w:szCs w:val="24"/>
        </w:rPr>
        <w:endnoteReference w:id="64"/>
      </w:r>
      <w:r w:rsidR="001464D2">
        <w:rPr>
          <w:rFonts w:ascii="Times New Roman" w:hAnsi="Times New Roman" w:cs="Times New Roman"/>
          <w:sz w:val="24"/>
          <w:szCs w:val="24"/>
        </w:rPr>
        <w:t xml:space="preserve"> It is the absence of sound or, more precisely, of certain words and accounts, which informs </w:t>
      </w:r>
      <w:r w:rsidR="001464D2">
        <w:rPr>
          <w:rFonts w:ascii="Times New Roman" w:hAnsi="Times New Roman" w:cs="Times New Roman"/>
          <w:i/>
          <w:sz w:val="24"/>
          <w:szCs w:val="24"/>
        </w:rPr>
        <w:t>Dogs at the Perimeter</w:t>
      </w:r>
      <w:r w:rsidR="001464D2" w:rsidRPr="002820AA">
        <w:rPr>
          <w:rFonts w:ascii="Times New Roman" w:hAnsi="Times New Roman" w:cs="Times New Roman"/>
          <w:sz w:val="24"/>
          <w:szCs w:val="24"/>
        </w:rPr>
        <w:t>, as indicated in Mei’s account of the attack on the boat: ‘time stopped. I have</w:t>
      </w:r>
      <w:r w:rsidR="001464D2">
        <w:rPr>
          <w:rFonts w:ascii="Times New Roman" w:hAnsi="Times New Roman" w:cs="Times New Roman"/>
          <w:sz w:val="24"/>
          <w:szCs w:val="24"/>
        </w:rPr>
        <w:t xml:space="preserve"> no words for what was done’.</w:t>
      </w:r>
      <w:r w:rsidR="00023ADE">
        <w:rPr>
          <w:rStyle w:val="EndnoteReference"/>
          <w:rFonts w:ascii="Times New Roman" w:hAnsi="Times New Roman" w:cs="Times New Roman"/>
          <w:sz w:val="24"/>
          <w:szCs w:val="24"/>
        </w:rPr>
        <w:endnoteReference w:id="65"/>
      </w:r>
      <w:r w:rsidR="001464D2">
        <w:rPr>
          <w:rFonts w:ascii="Times New Roman" w:hAnsi="Times New Roman" w:cs="Times New Roman"/>
          <w:sz w:val="24"/>
          <w:szCs w:val="24"/>
        </w:rPr>
        <w:t xml:space="preserve"> These silences are</w:t>
      </w:r>
      <w:r w:rsidR="001464D2" w:rsidRPr="002820AA">
        <w:rPr>
          <w:rFonts w:ascii="Times New Roman" w:hAnsi="Times New Roman" w:cs="Times New Roman"/>
          <w:sz w:val="24"/>
          <w:szCs w:val="24"/>
        </w:rPr>
        <w:t xml:space="preserve"> suggested not only narratively but formally</w:t>
      </w:r>
      <w:r w:rsidR="001464D2">
        <w:rPr>
          <w:rFonts w:ascii="Times New Roman" w:hAnsi="Times New Roman" w:cs="Times New Roman"/>
          <w:sz w:val="24"/>
          <w:szCs w:val="24"/>
        </w:rPr>
        <w:t>, with</w:t>
      </w:r>
      <w:r w:rsidR="001464D2" w:rsidRPr="002820AA">
        <w:rPr>
          <w:rFonts w:ascii="Times New Roman" w:hAnsi="Times New Roman" w:cs="Times New Roman"/>
          <w:sz w:val="24"/>
          <w:szCs w:val="24"/>
        </w:rPr>
        <w:t xml:space="preserve"> the underwritten </w:t>
      </w:r>
      <w:r w:rsidR="00347EA2">
        <w:rPr>
          <w:rFonts w:ascii="Times New Roman" w:hAnsi="Times New Roman" w:cs="Times New Roman"/>
          <w:sz w:val="24"/>
          <w:szCs w:val="24"/>
        </w:rPr>
        <w:t xml:space="preserve">and fragmented </w:t>
      </w:r>
      <w:r w:rsidR="001464D2" w:rsidRPr="002820AA">
        <w:rPr>
          <w:rFonts w:ascii="Times New Roman" w:hAnsi="Times New Roman" w:cs="Times New Roman"/>
          <w:sz w:val="24"/>
          <w:szCs w:val="24"/>
        </w:rPr>
        <w:t>prose point</w:t>
      </w:r>
      <w:r w:rsidR="001464D2">
        <w:rPr>
          <w:rFonts w:ascii="Times New Roman" w:hAnsi="Times New Roman" w:cs="Times New Roman"/>
          <w:sz w:val="24"/>
          <w:szCs w:val="24"/>
        </w:rPr>
        <w:t>ing</w:t>
      </w:r>
      <w:r w:rsidR="001464D2" w:rsidRPr="002820AA">
        <w:rPr>
          <w:rFonts w:ascii="Times New Roman" w:hAnsi="Times New Roman" w:cs="Times New Roman"/>
          <w:sz w:val="24"/>
          <w:szCs w:val="24"/>
        </w:rPr>
        <w:t xml:space="preserve"> to the </w:t>
      </w:r>
      <w:r w:rsidR="00D41C1F">
        <w:rPr>
          <w:rFonts w:ascii="Times New Roman" w:hAnsi="Times New Roman" w:cs="Times New Roman"/>
          <w:sz w:val="24"/>
          <w:szCs w:val="24"/>
        </w:rPr>
        <w:t>word ghosts</w:t>
      </w:r>
      <w:r w:rsidR="000E3F7A">
        <w:rPr>
          <w:rFonts w:ascii="Times New Roman" w:hAnsi="Times New Roman" w:cs="Times New Roman"/>
          <w:sz w:val="24"/>
          <w:szCs w:val="24"/>
        </w:rPr>
        <w:t xml:space="preserve"> of the unsaid</w:t>
      </w:r>
      <w:r>
        <w:rPr>
          <w:rFonts w:ascii="Times New Roman" w:hAnsi="Times New Roman" w:cs="Times New Roman"/>
          <w:sz w:val="24"/>
          <w:szCs w:val="24"/>
        </w:rPr>
        <w:t>.</w:t>
      </w:r>
      <w:r w:rsidR="00A71606">
        <w:rPr>
          <w:rStyle w:val="EndnoteReference"/>
          <w:rFonts w:ascii="Times New Roman" w:hAnsi="Times New Roman" w:cs="Times New Roman"/>
          <w:sz w:val="24"/>
          <w:szCs w:val="24"/>
        </w:rPr>
        <w:endnoteReference w:id="66"/>
      </w:r>
      <w:r>
        <w:rPr>
          <w:rFonts w:ascii="Times New Roman" w:hAnsi="Times New Roman" w:cs="Times New Roman"/>
          <w:sz w:val="24"/>
          <w:szCs w:val="24"/>
        </w:rPr>
        <w:t xml:space="preserve"> </w:t>
      </w:r>
      <w:r w:rsidR="001464D2">
        <w:rPr>
          <w:rFonts w:ascii="Times New Roman" w:hAnsi="Times New Roman" w:cs="Times New Roman"/>
          <w:sz w:val="24"/>
          <w:szCs w:val="24"/>
        </w:rPr>
        <w:t xml:space="preserve">In </w:t>
      </w:r>
      <w:r w:rsidR="00B5094F">
        <w:rPr>
          <w:rFonts w:ascii="Times New Roman" w:hAnsi="Times New Roman" w:cs="Times New Roman"/>
          <w:sz w:val="24"/>
          <w:szCs w:val="24"/>
        </w:rPr>
        <w:t>an i</w:t>
      </w:r>
      <w:r w:rsidR="001464D2">
        <w:rPr>
          <w:rFonts w:ascii="Times New Roman" w:hAnsi="Times New Roman" w:cs="Times New Roman"/>
          <w:sz w:val="24"/>
          <w:szCs w:val="24"/>
        </w:rPr>
        <w:t>nterview I undertook with</w:t>
      </w:r>
      <w:r w:rsidR="00674EE8">
        <w:rPr>
          <w:rFonts w:ascii="Times New Roman" w:hAnsi="Times New Roman" w:cs="Times New Roman"/>
          <w:sz w:val="24"/>
          <w:szCs w:val="24"/>
        </w:rPr>
        <w:t xml:space="preserve"> her</w:t>
      </w:r>
      <w:r w:rsidR="001464D2">
        <w:rPr>
          <w:rFonts w:ascii="Times New Roman" w:hAnsi="Times New Roman" w:cs="Times New Roman"/>
          <w:sz w:val="24"/>
          <w:szCs w:val="24"/>
        </w:rPr>
        <w:t xml:space="preserve">, </w:t>
      </w:r>
      <w:proofErr w:type="spellStart"/>
      <w:r w:rsidR="001464D2">
        <w:rPr>
          <w:rFonts w:ascii="Times New Roman" w:hAnsi="Times New Roman" w:cs="Times New Roman"/>
          <w:sz w:val="24"/>
          <w:szCs w:val="24"/>
        </w:rPr>
        <w:t>Thien</w:t>
      </w:r>
      <w:proofErr w:type="spellEnd"/>
      <w:r w:rsidR="001464D2">
        <w:rPr>
          <w:rFonts w:ascii="Times New Roman" w:hAnsi="Times New Roman" w:cs="Times New Roman"/>
          <w:sz w:val="24"/>
          <w:szCs w:val="24"/>
        </w:rPr>
        <w:t xml:space="preserve"> discussed how she had been motivated by ‘find[</w:t>
      </w:r>
      <w:proofErr w:type="spellStart"/>
      <w:r w:rsidR="001464D2">
        <w:rPr>
          <w:rFonts w:ascii="Times New Roman" w:hAnsi="Times New Roman" w:cs="Times New Roman"/>
          <w:sz w:val="24"/>
          <w:szCs w:val="24"/>
        </w:rPr>
        <w:t>ing</w:t>
      </w:r>
      <w:proofErr w:type="spellEnd"/>
      <w:r w:rsidR="001464D2">
        <w:rPr>
          <w:rFonts w:ascii="Times New Roman" w:hAnsi="Times New Roman" w:cs="Times New Roman"/>
          <w:sz w:val="24"/>
          <w:szCs w:val="24"/>
        </w:rPr>
        <w:t>] a way to articulate what [Janie] is unable to speak’.</w:t>
      </w:r>
      <w:r w:rsidR="001336CD">
        <w:rPr>
          <w:rStyle w:val="EndnoteReference"/>
          <w:rFonts w:ascii="Times New Roman" w:hAnsi="Times New Roman" w:cs="Times New Roman"/>
          <w:sz w:val="24"/>
          <w:szCs w:val="24"/>
        </w:rPr>
        <w:endnoteReference w:id="67"/>
      </w:r>
      <w:r w:rsidR="00E75DBD">
        <w:rPr>
          <w:rFonts w:ascii="Times New Roman" w:hAnsi="Times New Roman" w:cs="Times New Roman"/>
          <w:sz w:val="24"/>
          <w:szCs w:val="24"/>
        </w:rPr>
        <w:t xml:space="preserve"> </w:t>
      </w:r>
      <w:r w:rsidR="00765359">
        <w:rPr>
          <w:rFonts w:ascii="Times New Roman" w:hAnsi="Times New Roman" w:cs="Times New Roman"/>
          <w:i/>
          <w:sz w:val="24"/>
          <w:szCs w:val="24"/>
        </w:rPr>
        <w:t>Dogs at the Perimeter</w:t>
      </w:r>
      <w:r w:rsidR="00765359">
        <w:rPr>
          <w:rFonts w:ascii="Times New Roman" w:hAnsi="Times New Roman" w:cs="Times New Roman"/>
          <w:sz w:val="24"/>
          <w:szCs w:val="24"/>
        </w:rPr>
        <w:t xml:space="preserve"> </w:t>
      </w:r>
      <w:r w:rsidR="00A62B3F">
        <w:rPr>
          <w:rFonts w:ascii="Times New Roman" w:hAnsi="Times New Roman" w:cs="Times New Roman"/>
          <w:sz w:val="24"/>
          <w:szCs w:val="24"/>
        </w:rPr>
        <w:t xml:space="preserve">silently </w:t>
      </w:r>
      <w:r w:rsidR="00765359">
        <w:rPr>
          <w:rFonts w:ascii="Times New Roman" w:hAnsi="Times New Roman" w:cs="Times New Roman"/>
          <w:sz w:val="24"/>
          <w:szCs w:val="24"/>
        </w:rPr>
        <w:t>‘speaks’ in that it offers a fictionalised witnessing of terror</w:t>
      </w:r>
      <w:r w:rsidR="005B5D10">
        <w:rPr>
          <w:rFonts w:ascii="Times New Roman" w:hAnsi="Times New Roman" w:cs="Times New Roman"/>
          <w:sz w:val="24"/>
          <w:szCs w:val="24"/>
        </w:rPr>
        <w:t xml:space="preserve"> to raise aware</w:t>
      </w:r>
      <w:r w:rsidR="003E30BF">
        <w:rPr>
          <w:rFonts w:ascii="Times New Roman" w:hAnsi="Times New Roman" w:cs="Times New Roman"/>
          <w:sz w:val="24"/>
          <w:szCs w:val="24"/>
        </w:rPr>
        <w:t xml:space="preserve">ness of </w:t>
      </w:r>
      <w:r w:rsidR="00AE295C">
        <w:rPr>
          <w:rFonts w:ascii="Times New Roman" w:hAnsi="Times New Roman" w:cs="Times New Roman"/>
          <w:sz w:val="24"/>
          <w:szCs w:val="24"/>
        </w:rPr>
        <w:t xml:space="preserve">the </w:t>
      </w:r>
      <w:r w:rsidR="003E30BF">
        <w:rPr>
          <w:rFonts w:ascii="Times New Roman" w:hAnsi="Times New Roman" w:cs="Times New Roman"/>
          <w:sz w:val="24"/>
          <w:szCs w:val="24"/>
        </w:rPr>
        <w:t>Cambodian genocide</w:t>
      </w:r>
      <w:r w:rsidR="006238FF">
        <w:rPr>
          <w:rFonts w:ascii="Times New Roman" w:hAnsi="Times New Roman" w:cs="Times New Roman"/>
          <w:sz w:val="24"/>
          <w:szCs w:val="24"/>
        </w:rPr>
        <w:t xml:space="preserve">. In this respect, it is vital that certain </w:t>
      </w:r>
      <w:r w:rsidR="0026462A">
        <w:rPr>
          <w:rFonts w:ascii="Times New Roman" w:hAnsi="Times New Roman" w:cs="Times New Roman"/>
          <w:sz w:val="24"/>
          <w:szCs w:val="24"/>
        </w:rPr>
        <w:t>spectres</w:t>
      </w:r>
      <w:r w:rsidR="006238FF">
        <w:rPr>
          <w:rFonts w:ascii="Times New Roman" w:hAnsi="Times New Roman" w:cs="Times New Roman"/>
          <w:sz w:val="24"/>
          <w:szCs w:val="24"/>
        </w:rPr>
        <w:t xml:space="preserve"> remain restless to remind readers of the continuing tragedy of Cambodia.</w:t>
      </w:r>
      <w:r w:rsidR="006238FF" w:rsidRPr="00874581">
        <w:rPr>
          <w:rFonts w:ascii="Times New Roman" w:hAnsi="Times New Roman" w:cs="Times New Roman"/>
          <w:sz w:val="24"/>
          <w:szCs w:val="24"/>
        </w:rPr>
        <w:t xml:space="preserve"> </w:t>
      </w:r>
      <w:r w:rsidR="006238FF">
        <w:rPr>
          <w:rFonts w:ascii="Times New Roman" w:hAnsi="Times New Roman" w:cs="Times New Roman"/>
          <w:sz w:val="24"/>
          <w:szCs w:val="24"/>
        </w:rPr>
        <w:t xml:space="preserve">Offering repeated reminders of how war and violence impact upon multiple generations across two continents, </w:t>
      </w:r>
      <w:r w:rsidR="006238FF">
        <w:rPr>
          <w:rFonts w:ascii="Times New Roman" w:hAnsi="Times New Roman" w:cs="Times New Roman"/>
          <w:i/>
          <w:sz w:val="24"/>
          <w:szCs w:val="24"/>
        </w:rPr>
        <w:t>Dogs at the Perimeter</w:t>
      </w:r>
      <w:r w:rsidR="006238FF">
        <w:rPr>
          <w:rFonts w:ascii="Times New Roman" w:hAnsi="Times New Roman" w:cs="Times New Roman"/>
          <w:sz w:val="24"/>
          <w:szCs w:val="24"/>
        </w:rPr>
        <w:t xml:space="preserve"> carries out a refusal to mourn</w:t>
      </w:r>
      <w:r w:rsidR="00B8712E">
        <w:rPr>
          <w:rFonts w:ascii="Times New Roman" w:hAnsi="Times New Roman" w:cs="Times New Roman"/>
          <w:sz w:val="24"/>
          <w:szCs w:val="24"/>
        </w:rPr>
        <w:t xml:space="preserve"> </w:t>
      </w:r>
      <w:r w:rsidR="00BA1B01">
        <w:rPr>
          <w:rFonts w:ascii="Times New Roman" w:hAnsi="Times New Roman" w:cs="Times New Roman"/>
          <w:sz w:val="24"/>
          <w:szCs w:val="24"/>
        </w:rPr>
        <w:t xml:space="preserve">as conceptualised by Freud </w:t>
      </w:r>
      <w:r w:rsidR="00E319E0">
        <w:rPr>
          <w:rFonts w:ascii="Times New Roman" w:hAnsi="Times New Roman" w:cs="Times New Roman"/>
          <w:sz w:val="24"/>
          <w:szCs w:val="24"/>
        </w:rPr>
        <w:t>as a moving towards</w:t>
      </w:r>
      <w:r w:rsidR="00B7790A">
        <w:rPr>
          <w:rFonts w:ascii="Times New Roman" w:hAnsi="Times New Roman" w:cs="Times New Roman"/>
          <w:sz w:val="24"/>
          <w:szCs w:val="24"/>
        </w:rPr>
        <w:t xml:space="preserve"> an acceptance of loss</w:t>
      </w:r>
      <w:r w:rsidR="006238FF">
        <w:rPr>
          <w:rFonts w:ascii="Times New Roman" w:hAnsi="Times New Roman" w:cs="Times New Roman"/>
          <w:sz w:val="24"/>
          <w:szCs w:val="24"/>
        </w:rPr>
        <w:t>.</w:t>
      </w:r>
      <w:r w:rsidR="00B7790A">
        <w:rPr>
          <w:rStyle w:val="EndnoteReference"/>
          <w:rFonts w:ascii="Times New Roman" w:hAnsi="Times New Roman" w:cs="Times New Roman"/>
          <w:sz w:val="24"/>
          <w:szCs w:val="24"/>
        </w:rPr>
        <w:endnoteReference w:id="68"/>
      </w:r>
      <w:r w:rsidR="00740BD4">
        <w:rPr>
          <w:rFonts w:ascii="Times New Roman" w:hAnsi="Times New Roman" w:cs="Times New Roman"/>
          <w:sz w:val="24"/>
          <w:szCs w:val="24"/>
        </w:rPr>
        <w:t xml:space="preserve"> </w:t>
      </w:r>
      <w:r w:rsidR="0092724B">
        <w:rPr>
          <w:rFonts w:ascii="Times New Roman" w:hAnsi="Times New Roman" w:cs="Times New Roman"/>
          <w:sz w:val="24"/>
          <w:szCs w:val="24"/>
        </w:rPr>
        <w:t xml:space="preserve">When I met with </w:t>
      </w:r>
      <w:proofErr w:type="spellStart"/>
      <w:r w:rsidR="0092724B">
        <w:rPr>
          <w:rFonts w:ascii="Times New Roman" w:hAnsi="Times New Roman" w:cs="Times New Roman"/>
          <w:sz w:val="24"/>
          <w:szCs w:val="24"/>
        </w:rPr>
        <w:t>Thien</w:t>
      </w:r>
      <w:proofErr w:type="spellEnd"/>
      <w:r w:rsidR="0092724B">
        <w:rPr>
          <w:rFonts w:ascii="Times New Roman" w:hAnsi="Times New Roman" w:cs="Times New Roman"/>
          <w:sz w:val="24"/>
          <w:szCs w:val="24"/>
        </w:rPr>
        <w:t xml:space="preserve"> in ‘late Summer’ 201</w:t>
      </w:r>
      <w:r w:rsidR="009C026C">
        <w:rPr>
          <w:rFonts w:ascii="Times New Roman" w:hAnsi="Times New Roman" w:cs="Times New Roman"/>
          <w:sz w:val="24"/>
          <w:szCs w:val="24"/>
        </w:rPr>
        <w:t>6</w:t>
      </w:r>
      <w:r w:rsidR="0092724B">
        <w:rPr>
          <w:rFonts w:ascii="Times New Roman" w:hAnsi="Times New Roman" w:cs="Times New Roman"/>
          <w:sz w:val="24"/>
          <w:szCs w:val="24"/>
        </w:rPr>
        <w:t>,</w:t>
      </w:r>
      <w:r w:rsidR="00F72D64">
        <w:rPr>
          <w:rStyle w:val="EndnoteReference"/>
          <w:rFonts w:ascii="Times New Roman" w:hAnsi="Times New Roman" w:cs="Times New Roman"/>
          <w:sz w:val="24"/>
          <w:szCs w:val="24"/>
        </w:rPr>
        <w:endnoteReference w:id="69"/>
      </w:r>
      <w:r w:rsidR="0092724B">
        <w:rPr>
          <w:rFonts w:ascii="Times New Roman" w:hAnsi="Times New Roman" w:cs="Times New Roman"/>
          <w:sz w:val="24"/>
          <w:szCs w:val="24"/>
        </w:rPr>
        <w:t xml:space="preserve"> she told me how she hoped th</w:t>
      </w:r>
      <w:r w:rsidR="002C564B">
        <w:rPr>
          <w:rFonts w:ascii="Times New Roman" w:hAnsi="Times New Roman" w:cs="Times New Roman"/>
          <w:sz w:val="24"/>
          <w:szCs w:val="24"/>
        </w:rPr>
        <w:t>at the</w:t>
      </w:r>
      <w:r w:rsidR="0092724B">
        <w:rPr>
          <w:rFonts w:ascii="Times New Roman" w:hAnsi="Times New Roman" w:cs="Times New Roman"/>
          <w:sz w:val="24"/>
          <w:szCs w:val="24"/>
        </w:rPr>
        <w:t xml:space="preserve"> attention</w:t>
      </w:r>
      <w:r w:rsidR="002C564B">
        <w:rPr>
          <w:rFonts w:ascii="Times New Roman" w:hAnsi="Times New Roman" w:cs="Times New Roman"/>
          <w:sz w:val="24"/>
          <w:szCs w:val="24"/>
        </w:rPr>
        <w:t xml:space="preserve"> being paid to her latest novel</w:t>
      </w:r>
      <w:r w:rsidR="00962CAE">
        <w:rPr>
          <w:rFonts w:ascii="Times New Roman" w:hAnsi="Times New Roman" w:cs="Times New Roman"/>
          <w:sz w:val="24"/>
          <w:szCs w:val="24"/>
        </w:rPr>
        <w:t xml:space="preserve"> would lead readers to </w:t>
      </w:r>
      <w:r w:rsidR="003E30BF">
        <w:rPr>
          <w:rFonts w:ascii="Times New Roman" w:hAnsi="Times New Roman" w:cs="Times New Roman"/>
          <w:sz w:val="24"/>
          <w:szCs w:val="24"/>
        </w:rPr>
        <w:t xml:space="preserve">discover, or rediscover </w:t>
      </w:r>
      <w:r w:rsidR="00962CAE">
        <w:rPr>
          <w:rFonts w:ascii="Times New Roman" w:hAnsi="Times New Roman" w:cs="Times New Roman"/>
          <w:i/>
          <w:sz w:val="24"/>
          <w:szCs w:val="24"/>
        </w:rPr>
        <w:t>Dogs at the Perimeter</w:t>
      </w:r>
      <w:r w:rsidR="00962CAE">
        <w:rPr>
          <w:rFonts w:ascii="Times New Roman" w:hAnsi="Times New Roman" w:cs="Times New Roman"/>
          <w:sz w:val="24"/>
          <w:szCs w:val="24"/>
        </w:rPr>
        <w:t xml:space="preserve">. </w:t>
      </w:r>
      <w:r w:rsidR="002C564B">
        <w:rPr>
          <w:rFonts w:ascii="Times New Roman" w:hAnsi="Times New Roman" w:cs="Times New Roman"/>
          <w:i/>
          <w:sz w:val="24"/>
          <w:szCs w:val="24"/>
        </w:rPr>
        <w:t xml:space="preserve">Do Not Say </w:t>
      </w:r>
      <w:r w:rsidR="00273CB2">
        <w:rPr>
          <w:rFonts w:ascii="Times New Roman" w:hAnsi="Times New Roman" w:cs="Times New Roman"/>
          <w:i/>
          <w:sz w:val="24"/>
          <w:szCs w:val="24"/>
        </w:rPr>
        <w:t>W</w:t>
      </w:r>
      <w:r w:rsidR="002C564B">
        <w:rPr>
          <w:rFonts w:ascii="Times New Roman" w:hAnsi="Times New Roman" w:cs="Times New Roman"/>
          <w:i/>
          <w:sz w:val="24"/>
          <w:szCs w:val="24"/>
        </w:rPr>
        <w:t>e Have Nothing</w:t>
      </w:r>
      <w:r w:rsidR="00962CAE">
        <w:rPr>
          <w:rFonts w:ascii="Times New Roman" w:hAnsi="Times New Roman" w:cs="Times New Roman"/>
          <w:sz w:val="24"/>
          <w:szCs w:val="24"/>
        </w:rPr>
        <w:t xml:space="preserve"> </w:t>
      </w:r>
      <w:r w:rsidR="002C564B">
        <w:rPr>
          <w:rFonts w:ascii="Times New Roman" w:hAnsi="Times New Roman" w:cs="Times New Roman"/>
          <w:sz w:val="24"/>
          <w:szCs w:val="24"/>
        </w:rPr>
        <w:t>went on to win the Governor-General</w:t>
      </w:r>
      <w:r w:rsidR="00273CB2">
        <w:rPr>
          <w:rFonts w:ascii="Times New Roman" w:hAnsi="Times New Roman" w:cs="Times New Roman"/>
          <w:sz w:val="24"/>
          <w:szCs w:val="24"/>
        </w:rPr>
        <w:t xml:space="preserve">’s Award for English-language Fiction and the Scotiabank </w:t>
      </w:r>
      <w:proofErr w:type="spellStart"/>
      <w:r w:rsidR="002C564B">
        <w:rPr>
          <w:rFonts w:ascii="Times New Roman" w:hAnsi="Times New Roman" w:cs="Times New Roman"/>
          <w:sz w:val="24"/>
          <w:szCs w:val="24"/>
        </w:rPr>
        <w:t>Giller</w:t>
      </w:r>
      <w:proofErr w:type="spellEnd"/>
      <w:r w:rsidR="002C564B">
        <w:rPr>
          <w:rFonts w:ascii="Times New Roman" w:hAnsi="Times New Roman" w:cs="Times New Roman"/>
          <w:sz w:val="24"/>
          <w:szCs w:val="24"/>
        </w:rPr>
        <w:t xml:space="preserve"> Prize</w:t>
      </w:r>
      <w:r w:rsidR="00273CB2">
        <w:rPr>
          <w:rFonts w:ascii="Times New Roman" w:hAnsi="Times New Roman" w:cs="Times New Roman"/>
          <w:sz w:val="24"/>
          <w:szCs w:val="24"/>
        </w:rPr>
        <w:t xml:space="preserve">. It </w:t>
      </w:r>
      <w:r w:rsidR="00BD3B04">
        <w:rPr>
          <w:rFonts w:ascii="Times New Roman" w:hAnsi="Times New Roman" w:cs="Times New Roman"/>
          <w:sz w:val="24"/>
          <w:szCs w:val="24"/>
        </w:rPr>
        <w:t>was</w:t>
      </w:r>
      <w:r w:rsidR="00273CB2">
        <w:rPr>
          <w:rFonts w:ascii="Times New Roman" w:hAnsi="Times New Roman" w:cs="Times New Roman"/>
          <w:sz w:val="24"/>
          <w:szCs w:val="24"/>
        </w:rPr>
        <w:t xml:space="preserve"> also</w:t>
      </w:r>
      <w:r w:rsidR="00BD3B04">
        <w:rPr>
          <w:rFonts w:ascii="Times New Roman" w:hAnsi="Times New Roman" w:cs="Times New Roman"/>
          <w:sz w:val="24"/>
          <w:szCs w:val="24"/>
        </w:rPr>
        <w:t xml:space="preserve"> </w:t>
      </w:r>
      <w:r w:rsidR="002C564B">
        <w:rPr>
          <w:rFonts w:ascii="Times New Roman" w:hAnsi="Times New Roman" w:cs="Times New Roman"/>
          <w:sz w:val="24"/>
          <w:szCs w:val="24"/>
        </w:rPr>
        <w:t>shortlisted for the Man</w:t>
      </w:r>
      <w:r w:rsidR="00273CB2">
        <w:rPr>
          <w:rFonts w:ascii="Times New Roman" w:hAnsi="Times New Roman" w:cs="Times New Roman"/>
          <w:sz w:val="24"/>
          <w:szCs w:val="24"/>
        </w:rPr>
        <w:t xml:space="preserve"> </w:t>
      </w:r>
      <w:r w:rsidR="002C564B">
        <w:rPr>
          <w:rFonts w:ascii="Times New Roman" w:hAnsi="Times New Roman" w:cs="Times New Roman"/>
          <w:sz w:val="24"/>
          <w:szCs w:val="24"/>
        </w:rPr>
        <w:t>Booker Prize. In a café on avenue Mont-Royal</w:t>
      </w:r>
      <w:r w:rsidR="00B90B9A">
        <w:rPr>
          <w:rFonts w:ascii="Times New Roman" w:hAnsi="Times New Roman" w:cs="Times New Roman"/>
          <w:sz w:val="24"/>
          <w:szCs w:val="24"/>
        </w:rPr>
        <w:t xml:space="preserve"> against the sounds of cl</w:t>
      </w:r>
      <w:r w:rsidR="004F3F59">
        <w:rPr>
          <w:rFonts w:ascii="Times New Roman" w:hAnsi="Times New Roman" w:cs="Times New Roman"/>
          <w:sz w:val="24"/>
          <w:szCs w:val="24"/>
        </w:rPr>
        <w:t>attering</w:t>
      </w:r>
      <w:r w:rsidR="00B90B9A">
        <w:rPr>
          <w:rFonts w:ascii="Times New Roman" w:hAnsi="Times New Roman" w:cs="Times New Roman"/>
          <w:sz w:val="24"/>
          <w:szCs w:val="24"/>
        </w:rPr>
        <w:t xml:space="preserve"> crockery</w:t>
      </w:r>
      <w:r w:rsidR="002C564B">
        <w:rPr>
          <w:rFonts w:ascii="Times New Roman" w:hAnsi="Times New Roman" w:cs="Times New Roman"/>
          <w:sz w:val="24"/>
          <w:szCs w:val="24"/>
        </w:rPr>
        <w:t xml:space="preserve">, </w:t>
      </w:r>
      <w:proofErr w:type="spellStart"/>
      <w:r w:rsidR="002C564B">
        <w:rPr>
          <w:rFonts w:ascii="Times New Roman" w:hAnsi="Times New Roman" w:cs="Times New Roman"/>
          <w:sz w:val="24"/>
          <w:szCs w:val="24"/>
        </w:rPr>
        <w:t>Thien</w:t>
      </w:r>
      <w:proofErr w:type="spellEnd"/>
      <w:r w:rsidR="00B90B9A">
        <w:rPr>
          <w:rFonts w:ascii="Times New Roman" w:hAnsi="Times New Roman" w:cs="Times New Roman"/>
          <w:sz w:val="24"/>
          <w:szCs w:val="24"/>
        </w:rPr>
        <w:t xml:space="preserve"> spoke with me about her attachment to Phnom Penh</w:t>
      </w:r>
      <w:r w:rsidR="00273CB2">
        <w:rPr>
          <w:rFonts w:ascii="Times New Roman" w:hAnsi="Times New Roman" w:cs="Times New Roman"/>
          <w:sz w:val="24"/>
          <w:szCs w:val="24"/>
        </w:rPr>
        <w:t>;</w:t>
      </w:r>
      <w:r w:rsidR="00B90B9A">
        <w:rPr>
          <w:rFonts w:ascii="Times New Roman" w:hAnsi="Times New Roman" w:cs="Times New Roman"/>
          <w:sz w:val="24"/>
          <w:szCs w:val="24"/>
        </w:rPr>
        <w:t xml:space="preserve"> contrasting this with the way she often feels out of place in Montreal. The writer had just recorded her contribution </w:t>
      </w:r>
      <w:r w:rsidR="00B90B9A">
        <w:rPr>
          <w:rFonts w:ascii="Times New Roman" w:hAnsi="Times New Roman" w:cs="Times New Roman"/>
          <w:sz w:val="24"/>
          <w:szCs w:val="24"/>
        </w:rPr>
        <w:lastRenderedPageBreak/>
        <w:t>to ‘</w:t>
      </w:r>
      <w:r w:rsidR="00FB173B" w:rsidRPr="00A04C7A">
        <w:rPr>
          <w:rFonts w:ascii="Times New Roman" w:hAnsi="Times New Roman" w:cs="Times New Roman"/>
          <w:sz w:val="24"/>
          <w:szCs w:val="24"/>
        </w:rPr>
        <w:t xml:space="preserve">Fictional Montreal/Montréal </w:t>
      </w:r>
      <w:proofErr w:type="spellStart"/>
      <w:r w:rsidR="00FB173B" w:rsidRPr="00A04C7A">
        <w:rPr>
          <w:rFonts w:ascii="Times New Roman" w:hAnsi="Times New Roman" w:cs="Times New Roman"/>
          <w:sz w:val="24"/>
          <w:szCs w:val="24"/>
        </w:rPr>
        <w:t>fictif</w:t>
      </w:r>
      <w:proofErr w:type="spellEnd"/>
      <w:r w:rsidR="00FB173B" w:rsidRPr="00A04C7A">
        <w:rPr>
          <w:rFonts w:ascii="Times New Roman" w:hAnsi="Times New Roman" w:cs="Times New Roman"/>
          <w:sz w:val="24"/>
          <w:szCs w:val="24"/>
        </w:rPr>
        <w:t>’, which is a digital map built around sound: audio recordings of authors reading short extracts of their fictional works set in particular locations in the city. A pilot project, it includes readings by a selection of writers</w:t>
      </w:r>
      <w:r w:rsidR="00F44D3D">
        <w:rPr>
          <w:rFonts w:ascii="Times New Roman" w:hAnsi="Times New Roman" w:cs="Times New Roman"/>
          <w:sz w:val="24"/>
          <w:szCs w:val="24"/>
        </w:rPr>
        <w:t xml:space="preserve"> – </w:t>
      </w:r>
      <w:r w:rsidR="00FB173B" w:rsidRPr="00A04C7A">
        <w:rPr>
          <w:rFonts w:ascii="Times New Roman" w:hAnsi="Times New Roman" w:cs="Times New Roman"/>
          <w:sz w:val="24"/>
          <w:szCs w:val="24"/>
        </w:rPr>
        <w:t xml:space="preserve">not only </w:t>
      </w:r>
      <w:proofErr w:type="spellStart"/>
      <w:r w:rsidR="00FB173B" w:rsidRPr="00A04C7A">
        <w:rPr>
          <w:rFonts w:ascii="Times New Roman" w:hAnsi="Times New Roman" w:cs="Times New Roman"/>
          <w:sz w:val="24"/>
          <w:szCs w:val="24"/>
        </w:rPr>
        <w:t>Thien</w:t>
      </w:r>
      <w:proofErr w:type="spellEnd"/>
      <w:r w:rsidR="00FB173B" w:rsidRPr="00A04C7A">
        <w:rPr>
          <w:rFonts w:ascii="Times New Roman" w:hAnsi="Times New Roman" w:cs="Times New Roman"/>
          <w:sz w:val="24"/>
          <w:szCs w:val="24"/>
        </w:rPr>
        <w:t xml:space="preserve">, but also Monique LaRue, Nicole Brossard, André </w:t>
      </w:r>
      <w:proofErr w:type="spellStart"/>
      <w:r w:rsidR="00FB173B" w:rsidRPr="00A04C7A">
        <w:rPr>
          <w:rFonts w:ascii="Times New Roman" w:hAnsi="Times New Roman" w:cs="Times New Roman"/>
          <w:sz w:val="24"/>
          <w:szCs w:val="24"/>
        </w:rPr>
        <w:t>Carpentier</w:t>
      </w:r>
      <w:proofErr w:type="spellEnd"/>
      <w:r w:rsidR="00FB173B" w:rsidRPr="00A04C7A">
        <w:rPr>
          <w:rFonts w:ascii="Times New Roman" w:hAnsi="Times New Roman" w:cs="Times New Roman"/>
          <w:sz w:val="24"/>
          <w:szCs w:val="24"/>
        </w:rPr>
        <w:t>, Marie</w:t>
      </w:r>
      <w:r w:rsidR="007A1341">
        <w:rPr>
          <w:rFonts w:ascii="Times New Roman" w:hAnsi="Times New Roman" w:cs="Times New Roman"/>
          <w:sz w:val="24"/>
          <w:szCs w:val="24"/>
        </w:rPr>
        <w:t>-</w:t>
      </w:r>
      <w:proofErr w:type="spellStart"/>
      <w:r w:rsidR="007A1341">
        <w:rPr>
          <w:rFonts w:ascii="Times New Roman" w:hAnsi="Times New Roman" w:cs="Times New Roman"/>
          <w:sz w:val="24"/>
          <w:szCs w:val="24"/>
        </w:rPr>
        <w:t>Célie</w:t>
      </w:r>
      <w:proofErr w:type="spellEnd"/>
      <w:r w:rsidR="007A1341">
        <w:rPr>
          <w:rFonts w:ascii="Times New Roman" w:hAnsi="Times New Roman" w:cs="Times New Roman"/>
          <w:sz w:val="24"/>
          <w:szCs w:val="24"/>
        </w:rPr>
        <w:t xml:space="preserve"> </w:t>
      </w:r>
      <w:proofErr w:type="spellStart"/>
      <w:r w:rsidR="007A1341">
        <w:rPr>
          <w:rFonts w:ascii="Times New Roman" w:hAnsi="Times New Roman" w:cs="Times New Roman"/>
          <w:sz w:val="24"/>
          <w:szCs w:val="24"/>
        </w:rPr>
        <w:t>Agnant</w:t>
      </w:r>
      <w:proofErr w:type="spellEnd"/>
      <w:r w:rsidR="007A1341">
        <w:rPr>
          <w:rFonts w:ascii="Times New Roman" w:hAnsi="Times New Roman" w:cs="Times New Roman"/>
          <w:sz w:val="24"/>
          <w:szCs w:val="24"/>
        </w:rPr>
        <w:t xml:space="preserve">, Martine </w:t>
      </w:r>
      <w:proofErr w:type="spellStart"/>
      <w:r w:rsidR="007A1341">
        <w:rPr>
          <w:rFonts w:ascii="Times New Roman" w:hAnsi="Times New Roman" w:cs="Times New Roman"/>
          <w:sz w:val="24"/>
          <w:szCs w:val="24"/>
        </w:rPr>
        <w:t>Delvaux</w:t>
      </w:r>
      <w:proofErr w:type="spellEnd"/>
      <w:r w:rsidR="007A1341">
        <w:rPr>
          <w:rFonts w:ascii="Times New Roman" w:hAnsi="Times New Roman" w:cs="Times New Roman"/>
          <w:sz w:val="24"/>
          <w:szCs w:val="24"/>
        </w:rPr>
        <w:t xml:space="preserve">, </w:t>
      </w:r>
      <w:r w:rsidR="00FB173B" w:rsidRPr="00A04C7A">
        <w:rPr>
          <w:rFonts w:ascii="Times New Roman" w:hAnsi="Times New Roman" w:cs="Times New Roman"/>
          <w:sz w:val="24"/>
          <w:szCs w:val="24"/>
        </w:rPr>
        <w:t xml:space="preserve">David </w:t>
      </w:r>
      <w:proofErr w:type="spellStart"/>
      <w:r w:rsidR="00FB173B" w:rsidRPr="00A04C7A">
        <w:rPr>
          <w:rFonts w:ascii="Times New Roman" w:hAnsi="Times New Roman" w:cs="Times New Roman"/>
          <w:sz w:val="24"/>
          <w:szCs w:val="24"/>
        </w:rPr>
        <w:t>Homel</w:t>
      </w:r>
      <w:proofErr w:type="spellEnd"/>
      <w:r w:rsidR="00FB173B" w:rsidRPr="00A04C7A">
        <w:rPr>
          <w:rFonts w:ascii="Times New Roman" w:hAnsi="Times New Roman" w:cs="Times New Roman"/>
          <w:sz w:val="24"/>
          <w:szCs w:val="24"/>
        </w:rPr>
        <w:t xml:space="preserve">, Anita Anand, Dimitri Nasrallah, </w:t>
      </w:r>
      <w:proofErr w:type="spellStart"/>
      <w:r w:rsidR="00FB173B" w:rsidRPr="00A04C7A">
        <w:rPr>
          <w:rFonts w:ascii="Times New Roman" w:hAnsi="Times New Roman" w:cs="Times New Roman"/>
          <w:sz w:val="24"/>
          <w:szCs w:val="24"/>
        </w:rPr>
        <w:t>Rawi</w:t>
      </w:r>
      <w:proofErr w:type="spellEnd"/>
      <w:r w:rsidR="00FB173B" w:rsidRPr="00A04C7A">
        <w:rPr>
          <w:rFonts w:ascii="Times New Roman" w:hAnsi="Times New Roman" w:cs="Times New Roman"/>
          <w:sz w:val="24"/>
          <w:szCs w:val="24"/>
        </w:rPr>
        <w:t xml:space="preserve"> </w:t>
      </w:r>
      <w:proofErr w:type="spellStart"/>
      <w:r w:rsidR="00FB173B" w:rsidRPr="00A04C7A">
        <w:rPr>
          <w:rFonts w:ascii="Times New Roman" w:hAnsi="Times New Roman" w:cs="Times New Roman"/>
          <w:sz w:val="24"/>
          <w:szCs w:val="24"/>
        </w:rPr>
        <w:t>Hage</w:t>
      </w:r>
      <w:proofErr w:type="spellEnd"/>
      <w:r w:rsidR="00FB173B" w:rsidRPr="00A04C7A">
        <w:rPr>
          <w:rFonts w:ascii="Times New Roman" w:hAnsi="Times New Roman" w:cs="Times New Roman"/>
          <w:sz w:val="24"/>
          <w:szCs w:val="24"/>
        </w:rPr>
        <w:t xml:space="preserve">, Neil Smith and Heather O’Neill. </w:t>
      </w:r>
      <w:bookmarkStart w:id="31" w:name="_Hlk494489482"/>
      <w:r w:rsidR="00FB173B" w:rsidRPr="00A04C7A">
        <w:rPr>
          <w:rFonts w:ascii="Times New Roman" w:hAnsi="Times New Roman" w:cs="Times New Roman"/>
          <w:sz w:val="24"/>
          <w:szCs w:val="24"/>
        </w:rPr>
        <w:t>Due to Québec’s dual star system, there is less crossover than might be expected between French-language and English-lang</w:t>
      </w:r>
      <w:r w:rsidR="00B52A81" w:rsidRPr="00A04C7A">
        <w:rPr>
          <w:rFonts w:ascii="Times New Roman" w:hAnsi="Times New Roman" w:cs="Times New Roman"/>
          <w:sz w:val="24"/>
          <w:szCs w:val="24"/>
        </w:rPr>
        <w:t>uage media and cultures.</w:t>
      </w:r>
      <w:bookmarkStart w:id="32" w:name="_Hlk495693918"/>
      <w:bookmarkEnd w:id="31"/>
      <w:r w:rsidR="008039AF">
        <w:rPr>
          <w:rFonts w:ascii="Times New Roman" w:hAnsi="Times New Roman" w:cs="Times New Roman"/>
          <w:sz w:val="24"/>
          <w:szCs w:val="24"/>
        </w:rPr>
        <w:t xml:space="preserve"> </w:t>
      </w:r>
      <w:r w:rsidR="00D5262A" w:rsidRPr="00A04C7A">
        <w:rPr>
          <w:rFonts w:ascii="Times New Roman" w:hAnsi="Times New Roman" w:cs="Times New Roman"/>
          <w:sz w:val="24"/>
          <w:szCs w:val="24"/>
        </w:rPr>
        <w:t>Although the digital literary map is not a particularly new phenomenon, most exam</w:t>
      </w:r>
      <w:r w:rsidR="00D5262A">
        <w:rPr>
          <w:rFonts w:ascii="Times New Roman" w:hAnsi="Times New Roman" w:cs="Times New Roman"/>
          <w:sz w:val="24"/>
          <w:szCs w:val="24"/>
        </w:rPr>
        <w:t>ples focus on the visual.</w:t>
      </w:r>
      <w:r w:rsidR="00E547E4">
        <w:rPr>
          <w:rStyle w:val="EndnoteReference"/>
          <w:rFonts w:ascii="Times New Roman" w:hAnsi="Times New Roman" w:cs="Times New Roman"/>
          <w:sz w:val="24"/>
          <w:szCs w:val="24"/>
        </w:rPr>
        <w:endnoteReference w:id="70"/>
      </w:r>
      <w:r w:rsidR="003832F2">
        <w:rPr>
          <w:rFonts w:ascii="Times New Roman" w:hAnsi="Times New Roman" w:cs="Times New Roman"/>
          <w:sz w:val="24"/>
          <w:szCs w:val="24"/>
        </w:rPr>
        <w:t xml:space="preserve"> </w:t>
      </w:r>
      <w:r w:rsidR="00D5262A">
        <w:rPr>
          <w:rFonts w:ascii="Times New Roman" w:hAnsi="Times New Roman" w:cs="Times New Roman"/>
          <w:sz w:val="24"/>
          <w:szCs w:val="24"/>
        </w:rPr>
        <w:t>In</w:t>
      </w:r>
      <w:r w:rsidR="00D5262A" w:rsidRPr="00A04C7A">
        <w:rPr>
          <w:rFonts w:ascii="Times New Roman" w:hAnsi="Times New Roman" w:cs="Times New Roman"/>
          <w:sz w:val="24"/>
          <w:szCs w:val="24"/>
        </w:rPr>
        <w:t xml:space="preserve">formed by </w:t>
      </w:r>
      <w:proofErr w:type="spellStart"/>
      <w:r w:rsidR="00D5262A" w:rsidRPr="00A04C7A">
        <w:rPr>
          <w:rFonts w:ascii="Times New Roman" w:hAnsi="Times New Roman" w:cs="Times New Roman"/>
          <w:sz w:val="24"/>
          <w:szCs w:val="24"/>
        </w:rPr>
        <w:t>geocriticism’s</w:t>
      </w:r>
      <w:proofErr w:type="spellEnd"/>
      <w:r w:rsidR="00D5262A" w:rsidRPr="00A04C7A">
        <w:rPr>
          <w:rFonts w:ascii="Times New Roman" w:hAnsi="Times New Roman" w:cs="Times New Roman"/>
          <w:sz w:val="24"/>
          <w:szCs w:val="24"/>
        </w:rPr>
        <w:t xml:space="preserve"> co</w:t>
      </w:r>
      <w:r w:rsidR="002C1D6F">
        <w:rPr>
          <w:rFonts w:ascii="Times New Roman" w:hAnsi="Times New Roman" w:cs="Times New Roman"/>
          <w:sz w:val="24"/>
          <w:szCs w:val="24"/>
        </w:rPr>
        <w:t xml:space="preserve">mmitment to giving attention to </w:t>
      </w:r>
      <w:r w:rsidR="00D5262A" w:rsidRPr="00A04C7A">
        <w:rPr>
          <w:rFonts w:ascii="Times New Roman" w:hAnsi="Times New Roman" w:cs="Times New Roman"/>
          <w:sz w:val="24"/>
          <w:szCs w:val="24"/>
        </w:rPr>
        <w:t xml:space="preserve">other senses </w:t>
      </w:r>
      <w:r w:rsidR="00D5262A">
        <w:rPr>
          <w:rFonts w:ascii="Times New Roman" w:hAnsi="Times New Roman" w:cs="Times New Roman"/>
          <w:sz w:val="24"/>
          <w:szCs w:val="24"/>
        </w:rPr>
        <w:t>besides sight,</w:t>
      </w:r>
      <w:r w:rsidR="00D5262A" w:rsidRPr="00A04C7A">
        <w:rPr>
          <w:rStyle w:val="EndnoteReference"/>
          <w:rFonts w:ascii="Times New Roman" w:hAnsi="Times New Roman" w:cs="Times New Roman"/>
          <w:sz w:val="24"/>
          <w:szCs w:val="24"/>
        </w:rPr>
        <w:endnoteReference w:id="71"/>
      </w:r>
      <w:r w:rsidR="00D5262A">
        <w:rPr>
          <w:rFonts w:ascii="Times New Roman" w:hAnsi="Times New Roman" w:cs="Times New Roman"/>
          <w:sz w:val="24"/>
          <w:szCs w:val="24"/>
        </w:rPr>
        <w:t xml:space="preserve"> </w:t>
      </w:r>
      <w:r w:rsidR="00D5262A" w:rsidRPr="00A04C7A">
        <w:rPr>
          <w:rFonts w:ascii="Times New Roman" w:hAnsi="Times New Roman" w:cs="Times New Roman"/>
          <w:sz w:val="24"/>
          <w:szCs w:val="24"/>
        </w:rPr>
        <w:t xml:space="preserve">‘Fictional Montreal/Montréal </w:t>
      </w:r>
      <w:proofErr w:type="spellStart"/>
      <w:r w:rsidR="00D5262A" w:rsidRPr="00A04C7A">
        <w:rPr>
          <w:rFonts w:ascii="Times New Roman" w:hAnsi="Times New Roman" w:cs="Times New Roman"/>
          <w:sz w:val="24"/>
          <w:szCs w:val="24"/>
        </w:rPr>
        <w:t>fictif</w:t>
      </w:r>
      <w:proofErr w:type="spellEnd"/>
      <w:r w:rsidR="00D5262A" w:rsidRPr="00A04C7A">
        <w:rPr>
          <w:rFonts w:ascii="Times New Roman" w:hAnsi="Times New Roman" w:cs="Times New Roman"/>
          <w:sz w:val="24"/>
          <w:szCs w:val="24"/>
        </w:rPr>
        <w:t>’ centres on the auditory.</w:t>
      </w:r>
      <w:r w:rsidR="00D5262A">
        <w:rPr>
          <w:rFonts w:ascii="Times New Roman" w:hAnsi="Times New Roman" w:cs="Times New Roman"/>
          <w:sz w:val="24"/>
          <w:szCs w:val="24"/>
        </w:rPr>
        <w:t xml:space="preserve"> </w:t>
      </w:r>
      <w:bookmarkEnd w:id="32"/>
      <w:r w:rsidR="00FB173B">
        <w:rPr>
          <w:rFonts w:ascii="Times New Roman" w:hAnsi="Times New Roman" w:cs="Times New Roman"/>
          <w:sz w:val="24"/>
          <w:szCs w:val="24"/>
        </w:rPr>
        <w:t>A</w:t>
      </w:r>
      <w:r w:rsidR="00FB173B" w:rsidRPr="002820AA">
        <w:rPr>
          <w:rFonts w:ascii="Times New Roman" w:hAnsi="Times New Roman" w:cs="Times New Roman"/>
          <w:sz w:val="24"/>
          <w:szCs w:val="24"/>
        </w:rPr>
        <w:t xml:space="preserve">s Marcel </w:t>
      </w:r>
      <w:proofErr w:type="spellStart"/>
      <w:r w:rsidR="00FB173B" w:rsidRPr="002820AA">
        <w:rPr>
          <w:rFonts w:ascii="Times New Roman" w:hAnsi="Times New Roman" w:cs="Times New Roman"/>
          <w:sz w:val="24"/>
          <w:szCs w:val="24"/>
        </w:rPr>
        <w:t>Cobussen</w:t>
      </w:r>
      <w:proofErr w:type="spellEnd"/>
      <w:r w:rsidR="00FB173B" w:rsidRPr="002820AA">
        <w:rPr>
          <w:rFonts w:ascii="Times New Roman" w:hAnsi="Times New Roman" w:cs="Times New Roman"/>
          <w:sz w:val="24"/>
          <w:szCs w:val="24"/>
        </w:rPr>
        <w:t xml:space="preserve"> and Vincent </w:t>
      </w:r>
      <w:proofErr w:type="spellStart"/>
      <w:r w:rsidR="00FB173B" w:rsidRPr="002820AA">
        <w:rPr>
          <w:rFonts w:ascii="Times New Roman" w:hAnsi="Times New Roman" w:cs="Times New Roman"/>
          <w:sz w:val="24"/>
          <w:szCs w:val="24"/>
        </w:rPr>
        <w:t>Meelberg</w:t>
      </w:r>
      <w:proofErr w:type="spellEnd"/>
      <w:r w:rsidR="00FB173B" w:rsidRPr="002820AA">
        <w:rPr>
          <w:rFonts w:ascii="Times New Roman" w:hAnsi="Times New Roman" w:cs="Times New Roman"/>
          <w:sz w:val="24"/>
          <w:szCs w:val="24"/>
        </w:rPr>
        <w:t xml:space="preserve"> highlight in their editorial to a special issue of </w:t>
      </w:r>
      <w:r w:rsidR="00FB173B" w:rsidRPr="002820AA">
        <w:rPr>
          <w:rFonts w:ascii="Times New Roman" w:hAnsi="Times New Roman" w:cs="Times New Roman"/>
          <w:i/>
          <w:sz w:val="24"/>
          <w:szCs w:val="24"/>
        </w:rPr>
        <w:t>Journal of Sonic Studies</w:t>
      </w:r>
      <w:r w:rsidR="00FB173B" w:rsidRPr="002820AA">
        <w:rPr>
          <w:rFonts w:ascii="Times New Roman" w:hAnsi="Times New Roman" w:cs="Times New Roman"/>
          <w:sz w:val="24"/>
          <w:szCs w:val="24"/>
        </w:rPr>
        <w:t>, there are a number of ways of listening.</w:t>
      </w:r>
      <w:r w:rsidR="00DC5321">
        <w:rPr>
          <w:rStyle w:val="EndnoteReference"/>
          <w:rFonts w:ascii="Times New Roman" w:hAnsi="Times New Roman" w:cs="Times New Roman"/>
          <w:sz w:val="24"/>
          <w:szCs w:val="24"/>
        </w:rPr>
        <w:endnoteReference w:id="72"/>
      </w:r>
      <w:r w:rsidR="00FB173B" w:rsidRPr="002820AA">
        <w:rPr>
          <w:rFonts w:ascii="Times New Roman" w:hAnsi="Times New Roman" w:cs="Times New Roman"/>
          <w:sz w:val="24"/>
          <w:szCs w:val="24"/>
        </w:rPr>
        <w:t xml:space="preserve"> They cite a 2005 address given by Dutch musicologist and composer, Elmer </w:t>
      </w:r>
      <w:proofErr w:type="spellStart"/>
      <w:r w:rsidR="00FB173B" w:rsidRPr="002820AA">
        <w:rPr>
          <w:rFonts w:ascii="Times New Roman" w:hAnsi="Times New Roman" w:cs="Times New Roman"/>
          <w:sz w:val="24"/>
          <w:szCs w:val="24"/>
        </w:rPr>
        <w:t>Schönberger</w:t>
      </w:r>
      <w:proofErr w:type="spellEnd"/>
      <w:r w:rsidR="00FB173B" w:rsidRPr="002820AA">
        <w:rPr>
          <w:rFonts w:ascii="Times New Roman" w:hAnsi="Times New Roman" w:cs="Times New Roman"/>
          <w:sz w:val="24"/>
          <w:szCs w:val="24"/>
        </w:rPr>
        <w:t>, in which he pleads for ‘a disinterested, disengaged listening to “real” music’ rather than what he saw as the ‘“easy” or consumptive li</w:t>
      </w:r>
      <w:r w:rsidR="00DC5321">
        <w:rPr>
          <w:rFonts w:ascii="Times New Roman" w:hAnsi="Times New Roman" w:cs="Times New Roman"/>
          <w:sz w:val="24"/>
          <w:szCs w:val="24"/>
        </w:rPr>
        <w:t>stening’ of popular music</w:t>
      </w:r>
      <w:r w:rsidR="00FB173B" w:rsidRPr="002820AA">
        <w:rPr>
          <w:rFonts w:ascii="Times New Roman" w:hAnsi="Times New Roman" w:cs="Times New Roman"/>
          <w:sz w:val="24"/>
          <w:szCs w:val="24"/>
        </w:rPr>
        <w:t>.</w:t>
      </w:r>
      <w:r w:rsidR="00B55416">
        <w:rPr>
          <w:rStyle w:val="EndnoteReference"/>
          <w:rFonts w:ascii="Times New Roman" w:hAnsi="Times New Roman" w:cs="Times New Roman"/>
          <w:sz w:val="24"/>
          <w:szCs w:val="24"/>
        </w:rPr>
        <w:endnoteReference w:id="73"/>
      </w:r>
      <w:r w:rsidR="00FB173B" w:rsidRPr="002820AA">
        <w:rPr>
          <w:rFonts w:ascii="Times New Roman" w:hAnsi="Times New Roman" w:cs="Times New Roman"/>
          <w:sz w:val="24"/>
          <w:szCs w:val="24"/>
        </w:rPr>
        <w:t xml:space="preserve"> </w:t>
      </w:r>
      <w:proofErr w:type="spellStart"/>
      <w:r w:rsidR="00FB173B" w:rsidRPr="002820AA">
        <w:rPr>
          <w:rFonts w:ascii="Times New Roman" w:hAnsi="Times New Roman" w:cs="Times New Roman"/>
          <w:sz w:val="24"/>
          <w:szCs w:val="24"/>
        </w:rPr>
        <w:t>Cobussen</w:t>
      </w:r>
      <w:proofErr w:type="spellEnd"/>
      <w:r w:rsidR="00FB173B" w:rsidRPr="002820AA">
        <w:rPr>
          <w:rFonts w:ascii="Times New Roman" w:hAnsi="Times New Roman" w:cs="Times New Roman"/>
          <w:sz w:val="24"/>
          <w:szCs w:val="24"/>
        </w:rPr>
        <w:t xml:space="preserve"> and </w:t>
      </w:r>
      <w:proofErr w:type="spellStart"/>
      <w:r w:rsidR="00FB173B" w:rsidRPr="002820AA">
        <w:rPr>
          <w:rFonts w:ascii="Times New Roman" w:hAnsi="Times New Roman" w:cs="Times New Roman"/>
          <w:sz w:val="24"/>
          <w:szCs w:val="24"/>
        </w:rPr>
        <w:t>Meelberg</w:t>
      </w:r>
      <w:proofErr w:type="spellEnd"/>
      <w:r w:rsidR="00FB173B" w:rsidRPr="002820AA">
        <w:rPr>
          <w:rFonts w:ascii="Times New Roman" w:hAnsi="Times New Roman" w:cs="Times New Roman"/>
          <w:sz w:val="24"/>
          <w:szCs w:val="24"/>
        </w:rPr>
        <w:t xml:space="preserve"> problematise the identification of what </w:t>
      </w:r>
      <w:proofErr w:type="spellStart"/>
      <w:r w:rsidR="00FB173B" w:rsidRPr="002820AA">
        <w:rPr>
          <w:rFonts w:ascii="Times New Roman" w:hAnsi="Times New Roman" w:cs="Times New Roman"/>
          <w:sz w:val="24"/>
          <w:szCs w:val="24"/>
        </w:rPr>
        <w:t>Schönberger</w:t>
      </w:r>
      <w:proofErr w:type="spellEnd"/>
      <w:r w:rsidR="00FB173B" w:rsidRPr="002820AA">
        <w:rPr>
          <w:rFonts w:ascii="Times New Roman" w:hAnsi="Times New Roman" w:cs="Times New Roman"/>
          <w:sz w:val="24"/>
          <w:szCs w:val="24"/>
        </w:rPr>
        <w:t xml:space="preserve"> calls ‘Large listening’ with canonical or high cultural forms. They draw our attention to the various </w:t>
      </w:r>
      <w:proofErr w:type="spellStart"/>
      <w:r w:rsidR="00FB173B" w:rsidRPr="002820AA">
        <w:rPr>
          <w:rFonts w:ascii="Times New Roman" w:hAnsi="Times New Roman" w:cs="Times New Roman"/>
          <w:sz w:val="24"/>
          <w:szCs w:val="24"/>
        </w:rPr>
        <w:t>listenings</w:t>
      </w:r>
      <w:proofErr w:type="spellEnd"/>
      <w:r w:rsidR="00FB173B" w:rsidRPr="002820AA">
        <w:rPr>
          <w:rFonts w:ascii="Times New Roman" w:hAnsi="Times New Roman" w:cs="Times New Roman"/>
          <w:sz w:val="24"/>
          <w:szCs w:val="24"/>
        </w:rPr>
        <w:t xml:space="preserve"> proposed by the contributors to the </w:t>
      </w:r>
      <w:r w:rsidR="00FB173B">
        <w:rPr>
          <w:rFonts w:ascii="Times New Roman" w:hAnsi="Times New Roman" w:cs="Times New Roman"/>
          <w:sz w:val="24"/>
          <w:szCs w:val="24"/>
        </w:rPr>
        <w:t xml:space="preserve">special </w:t>
      </w:r>
      <w:r w:rsidR="00FB173B" w:rsidRPr="002820AA">
        <w:rPr>
          <w:rFonts w:ascii="Times New Roman" w:hAnsi="Times New Roman" w:cs="Times New Roman"/>
          <w:sz w:val="24"/>
          <w:szCs w:val="24"/>
        </w:rPr>
        <w:t>issue</w:t>
      </w:r>
      <w:r w:rsidR="00FB173B">
        <w:rPr>
          <w:rFonts w:ascii="Times New Roman" w:hAnsi="Times New Roman" w:cs="Times New Roman"/>
          <w:sz w:val="24"/>
          <w:szCs w:val="24"/>
        </w:rPr>
        <w:t xml:space="preserve"> of </w:t>
      </w:r>
      <w:r w:rsidR="00FB173B">
        <w:rPr>
          <w:rFonts w:ascii="Times New Roman" w:hAnsi="Times New Roman" w:cs="Times New Roman"/>
          <w:i/>
          <w:sz w:val="24"/>
          <w:szCs w:val="24"/>
        </w:rPr>
        <w:t>Sonic Studies</w:t>
      </w:r>
      <w:r w:rsidR="00FB173B">
        <w:rPr>
          <w:rFonts w:ascii="Times New Roman" w:hAnsi="Times New Roman" w:cs="Times New Roman"/>
          <w:sz w:val="24"/>
          <w:szCs w:val="24"/>
        </w:rPr>
        <w:t xml:space="preserve"> they are editing</w:t>
      </w:r>
      <w:r w:rsidR="00FB173B" w:rsidRPr="002820AA">
        <w:rPr>
          <w:rFonts w:ascii="Times New Roman" w:hAnsi="Times New Roman" w:cs="Times New Roman"/>
          <w:sz w:val="24"/>
          <w:szCs w:val="24"/>
        </w:rPr>
        <w:t>, which include: attentive listening to the sou</w:t>
      </w:r>
      <w:r w:rsidR="00DC5321">
        <w:rPr>
          <w:rFonts w:ascii="Times New Roman" w:hAnsi="Times New Roman" w:cs="Times New Roman"/>
          <w:sz w:val="24"/>
          <w:szCs w:val="24"/>
        </w:rPr>
        <w:t>nds of daily life</w:t>
      </w:r>
      <w:r w:rsidR="00FB173B" w:rsidRPr="002820AA">
        <w:rPr>
          <w:rFonts w:ascii="Times New Roman" w:hAnsi="Times New Roman" w:cs="Times New Roman"/>
          <w:sz w:val="24"/>
          <w:szCs w:val="24"/>
        </w:rPr>
        <w:t>,</w:t>
      </w:r>
      <w:r w:rsidR="00DC5321">
        <w:rPr>
          <w:rStyle w:val="EndnoteReference"/>
          <w:rFonts w:ascii="Times New Roman" w:hAnsi="Times New Roman" w:cs="Times New Roman"/>
          <w:sz w:val="24"/>
          <w:szCs w:val="24"/>
        </w:rPr>
        <w:endnoteReference w:id="74"/>
      </w:r>
      <w:r w:rsidR="00DC5321">
        <w:rPr>
          <w:rFonts w:ascii="Times New Roman" w:hAnsi="Times New Roman" w:cs="Times New Roman"/>
          <w:sz w:val="24"/>
          <w:szCs w:val="24"/>
        </w:rPr>
        <w:t xml:space="preserve"> ‘Deep Listening’</w:t>
      </w:r>
      <w:r w:rsidR="00FB173B" w:rsidRPr="002820AA">
        <w:rPr>
          <w:rFonts w:ascii="Times New Roman" w:hAnsi="Times New Roman" w:cs="Times New Roman"/>
          <w:sz w:val="24"/>
          <w:szCs w:val="24"/>
        </w:rPr>
        <w:t>,</w:t>
      </w:r>
      <w:r w:rsidR="00DC5321">
        <w:rPr>
          <w:rStyle w:val="EndnoteReference"/>
          <w:rFonts w:ascii="Times New Roman" w:hAnsi="Times New Roman" w:cs="Times New Roman"/>
          <w:sz w:val="24"/>
          <w:szCs w:val="24"/>
        </w:rPr>
        <w:endnoteReference w:id="75"/>
      </w:r>
      <w:r w:rsidR="00C266D2">
        <w:rPr>
          <w:rFonts w:ascii="Times New Roman" w:hAnsi="Times New Roman" w:cs="Times New Roman"/>
          <w:sz w:val="24"/>
          <w:szCs w:val="24"/>
        </w:rPr>
        <w:t xml:space="preserve"> ethical listening</w:t>
      </w:r>
      <w:r w:rsidR="00FB173B" w:rsidRPr="002820AA">
        <w:rPr>
          <w:rFonts w:ascii="Times New Roman" w:hAnsi="Times New Roman" w:cs="Times New Roman"/>
          <w:color w:val="000000"/>
          <w:sz w:val="24"/>
          <w:szCs w:val="24"/>
          <w:shd w:val="clear" w:color="auto" w:fill="FFFFFF"/>
        </w:rPr>
        <w:t>,</w:t>
      </w:r>
      <w:r w:rsidR="00C266D2">
        <w:rPr>
          <w:rStyle w:val="EndnoteReference"/>
          <w:rFonts w:ascii="Times New Roman" w:hAnsi="Times New Roman" w:cs="Times New Roman"/>
          <w:color w:val="000000"/>
          <w:sz w:val="24"/>
          <w:szCs w:val="24"/>
          <w:shd w:val="clear" w:color="auto" w:fill="FFFFFF"/>
        </w:rPr>
        <w:endnoteReference w:id="76"/>
      </w:r>
      <w:r w:rsidR="00C266D2">
        <w:rPr>
          <w:rFonts w:ascii="Times New Roman" w:hAnsi="Times New Roman" w:cs="Times New Roman"/>
          <w:color w:val="000000"/>
          <w:sz w:val="24"/>
          <w:szCs w:val="24"/>
          <w:shd w:val="clear" w:color="auto" w:fill="FFFFFF"/>
        </w:rPr>
        <w:t xml:space="preserve"> political listening</w:t>
      </w:r>
      <w:r w:rsidR="00FB173B" w:rsidRPr="002820AA">
        <w:rPr>
          <w:rFonts w:ascii="Times New Roman" w:hAnsi="Times New Roman" w:cs="Times New Roman"/>
          <w:color w:val="000000"/>
          <w:sz w:val="24"/>
          <w:szCs w:val="24"/>
          <w:shd w:val="clear" w:color="auto" w:fill="FFFFFF"/>
        </w:rPr>
        <w:t>,</w:t>
      </w:r>
      <w:r w:rsidR="00C266D2">
        <w:rPr>
          <w:rStyle w:val="EndnoteReference"/>
          <w:rFonts w:ascii="Times New Roman" w:hAnsi="Times New Roman" w:cs="Times New Roman"/>
          <w:color w:val="000000"/>
          <w:sz w:val="24"/>
          <w:szCs w:val="24"/>
          <w:shd w:val="clear" w:color="auto" w:fill="FFFFFF"/>
        </w:rPr>
        <w:endnoteReference w:id="77"/>
      </w:r>
      <w:r w:rsidR="00FB173B" w:rsidRPr="002820AA">
        <w:rPr>
          <w:rFonts w:ascii="Times New Roman" w:hAnsi="Times New Roman" w:cs="Times New Roman"/>
          <w:color w:val="000000"/>
          <w:sz w:val="24"/>
          <w:szCs w:val="24"/>
          <w:shd w:val="clear" w:color="auto" w:fill="FFFFFF"/>
        </w:rPr>
        <w:t xml:space="preserve"> ‘productive’ listen</w:t>
      </w:r>
      <w:r w:rsidR="00C266D2">
        <w:rPr>
          <w:rFonts w:ascii="Times New Roman" w:hAnsi="Times New Roman" w:cs="Times New Roman"/>
          <w:color w:val="000000"/>
          <w:sz w:val="24"/>
          <w:szCs w:val="24"/>
          <w:shd w:val="clear" w:color="auto" w:fill="FFFFFF"/>
        </w:rPr>
        <w:t>ing to site-specific sound art,</w:t>
      </w:r>
      <w:r w:rsidR="00C266D2">
        <w:rPr>
          <w:rStyle w:val="EndnoteReference"/>
          <w:rFonts w:ascii="Times New Roman" w:hAnsi="Times New Roman" w:cs="Times New Roman"/>
          <w:color w:val="000000"/>
          <w:sz w:val="24"/>
          <w:szCs w:val="24"/>
          <w:shd w:val="clear" w:color="auto" w:fill="FFFFFF"/>
        </w:rPr>
        <w:endnoteReference w:id="78"/>
      </w:r>
      <w:r w:rsidR="00FB173B" w:rsidRPr="002820AA">
        <w:rPr>
          <w:rFonts w:ascii="Times New Roman" w:hAnsi="Times New Roman" w:cs="Times New Roman"/>
          <w:color w:val="000000"/>
          <w:sz w:val="24"/>
          <w:szCs w:val="24"/>
          <w:shd w:val="clear" w:color="auto" w:fill="FFFFFF"/>
        </w:rPr>
        <w:t xml:space="preserve"> </w:t>
      </w:r>
      <w:r w:rsidR="00471D8D">
        <w:rPr>
          <w:rFonts w:ascii="Times New Roman" w:hAnsi="Times New Roman" w:cs="Times New Roman"/>
          <w:sz w:val="24"/>
          <w:szCs w:val="24"/>
        </w:rPr>
        <w:t>and ‘affective listening’</w:t>
      </w:r>
      <w:r w:rsidR="00FB173B" w:rsidRPr="002820AA">
        <w:rPr>
          <w:rFonts w:ascii="Times New Roman" w:hAnsi="Times New Roman" w:cs="Times New Roman"/>
          <w:sz w:val="24"/>
          <w:szCs w:val="24"/>
        </w:rPr>
        <w:t>.</w:t>
      </w:r>
      <w:r w:rsidR="00471D8D">
        <w:rPr>
          <w:rStyle w:val="EndnoteReference"/>
          <w:rFonts w:ascii="Times New Roman" w:hAnsi="Times New Roman" w:cs="Times New Roman"/>
          <w:sz w:val="24"/>
          <w:szCs w:val="24"/>
        </w:rPr>
        <w:endnoteReference w:id="79"/>
      </w:r>
      <w:r w:rsidR="00643DB6">
        <w:rPr>
          <w:rFonts w:ascii="Times New Roman" w:hAnsi="Times New Roman" w:cs="Times New Roman"/>
          <w:sz w:val="24"/>
          <w:szCs w:val="24"/>
        </w:rPr>
        <w:t xml:space="preserve"> </w:t>
      </w:r>
      <w:r w:rsidR="00740BD4" w:rsidRPr="002820AA">
        <w:rPr>
          <w:rFonts w:ascii="Times New Roman" w:hAnsi="Times New Roman" w:cs="Times New Roman"/>
          <w:sz w:val="24"/>
          <w:szCs w:val="24"/>
        </w:rPr>
        <w:t>The affective turn within the Humanities and Social Sciences has prompted a number of critical and theoretical responses, with considerable discussion around definitions of affect and the distinctiveness of this (</w:t>
      </w:r>
      <w:r w:rsidR="00740BD4">
        <w:rPr>
          <w:rFonts w:ascii="Times New Roman" w:hAnsi="Times New Roman" w:cs="Times New Roman"/>
          <w:sz w:val="24"/>
          <w:szCs w:val="24"/>
        </w:rPr>
        <w:t>or not) from emotion</w:t>
      </w:r>
      <w:r w:rsidR="00740BD4" w:rsidRPr="002820AA">
        <w:rPr>
          <w:rFonts w:ascii="Times New Roman" w:hAnsi="Times New Roman" w:cs="Times New Roman"/>
          <w:sz w:val="24"/>
          <w:szCs w:val="24"/>
        </w:rPr>
        <w:t>.</w:t>
      </w:r>
      <w:r w:rsidR="00740BD4">
        <w:rPr>
          <w:rStyle w:val="EndnoteReference"/>
          <w:rFonts w:ascii="Times New Roman" w:hAnsi="Times New Roman" w:cs="Times New Roman"/>
          <w:sz w:val="24"/>
          <w:szCs w:val="24"/>
        </w:rPr>
        <w:endnoteReference w:id="80"/>
      </w:r>
      <w:r w:rsidR="00740BD4" w:rsidRPr="002820AA">
        <w:rPr>
          <w:rFonts w:ascii="Times New Roman" w:hAnsi="Times New Roman" w:cs="Times New Roman"/>
          <w:sz w:val="24"/>
          <w:szCs w:val="24"/>
        </w:rPr>
        <w:t xml:space="preserve"> </w:t>
      </w:r>
      <w:r w:rsidR="00643DB6" w:rsidRPr="002820AA">
        <w:rPr>
          <w:rFonts w:ascii="Times New Roman" w:hAnsi="Times New Roman" w:cs="Times New Roman"/>
          <w:sz w:val="24"/>
          <w:szCs w:val="24"/>
        </w:rPr>
        <w:t xml:space="preserve">Musicologist Nicholas </w:t>
      </w:r>
      <w:proofErr w:type="spellStart"/>
      <w:r w:rsidR="00643DB6" w:rsidRPr="002820AA">
        <w:rPr>
          <w:rFonts w:ascii="Times New Roman" w:hAnsi="Times New Roman" w:cs="Times New Roman"/>
          <w:sz w:val="24"/>
          <w:szCs w:val="24"/>
        </w:rPr>
        <w:t>Reyland</w:t>
      </w:r>
      <w:proofErr w:type="spellEnd"/>
      <w:r w:rsidR="00643DB6" w:rsidRPr="002820AA">
        <w:rPr>
          <w:rFonts w:ascii="Times New Roman" w:hAnsi="Times New Roman" w:cs="Times New Roman"/>
          <w:sz w:val="24"/>
          <w:szCs w:val="24"/>
        </w:rPr>
        <w:t xml:space="preserve"> offers a useful shorthand of debates within his discipline, suggesting, ‘affects are immediate; </w:t>
      </w:r>
      <w:r w:rsidR="00643DB6" w:rsidRPr="002820AA">
        <w:rPr>
          <w:rFonts w:ascii="Times New Roman" w:hAnsi="Times New Roman" w:cs="Times New Roman"/>
          <w:sz w:val="24"/>
          <w:szCs w:val="24"/>
        </w:rPr>
        <w:lastRenderedPageBreak/>
        <w:t>emotions respond, in part, to affect, weaving affect into relationships with signification</w:t>
      </w:r>
      <w:r w:rsidR="00643DB6">
        <w:rPr>
          <w:rFonts w:ascii="Times New Roman" w:hAnsi="Times New Roman" w:cs="Times New Roman"/>
          <w:sz w:val="24"/>
          <w:szCs w:val="24"/>
        </w:rPr>
        <w:t>’</w:t>
      </w:r>
      <w:r w:rsidR="00643DB6" w:rsidRPr="002820AA">
        <w:rPr>
          <w:rFonts w:ascii="Times New Roman" w:hAnsi="Times New Roman" w:cs="Times New Roman"/>
          <w:sz w:val="24"/>
          <w:szCs w:val="24"/>
        </w:rPr>
        <w:t>.</w:t>
      </w:r>
      <w:r w:rsidR="00643DB6">
        <w:rPr>
          <w:rStyle w:val="EndnoteReference"/>
          <w:rFonts w:ascii="Times New Roman" w:hAnsi="Times New Roman" w:cs="Times New Roman"/>
          <w:sz w:val="24"/>
          <w:szCs w:val="24"/>
        </w:rPr>
        <w:endnoteReference w:id="81"/>
      </w:r>
      <w:r w:rsidR="00643DB6" w:rsidRPr="002820AA">
        <w:rPr>
          <w:rFonts w:ascii="Times New Roman" w:hAnsi="Times New Roman" w:cs="Times New Roman"/>
          <w:sz w:val="24"/>
          <w:szCs w:val="24"/>
        </w:rPr>
        <w:t xml:space="preserve"> However, he goes on to point out that ‘there is, in truth, no hard dividing line bet</w:t>
      </w:r>
      <w:r w:rsidR="00643DB6">
        <w:rPr>
          <w:rFonts w:ascii="Times New Roman" w:hAnsi="Times New Roman" w:cs="Times New Roman"/>
          <w:sz w:val="24"/>
          <w:szCs w:val="24"/>
        </w:rPr>
        <w:t>ween affect and emotion’</w:t>
      </w:r>
      <w:r w:rsidR="00643DB6" w:rsidRPr="002820AA">
        <w:rPr>
          <w:rFonts w:ascii="Times New Roman" w:hAnsi="Times New Roman" w:cs="Times New Roman"/>
          <w:sz w:val="24"/>
          <w:szCs w:val="24"/>
        </w:rPr>
        <w:t>.</w:t>
      </w:r>
      <w:r w:rsidR="00643DB6">
        <w:rPr>
          <w:rStyle w:val="EndnoteReference"/>
          <w:rFonts w:ascii="Times New Roman" w:hAnsi="Times New Roman" w:cs="Times New Roman"/>
          <w:sz w:val="24"/>
          <w:szCs w:val="24"/>
        </w:rPr>
        <w:endnoteReference w:id="82"/>
      </w:r>
      <w:r w:rsidR="00643DB6">
        <w:rPr>
          <w:rFonts w:ascii="Times New Roman" w:hAnsi="Times New Roman" w:cs="Times New Roman"/>
          <w:sz w:val="24"/>
          <w:szCs w:val="24"/>
        </w:rPr>
        <w:t xml:space="preserve"> </w:t>
      </w:r>
      <w:r w:rsidR="00643DB6" w:rsidRPr="002820AA">
        <w:rPr>
          <w:rFonts w:ascii="Times New Roman" w:hAnsi="Times New Roman" w:cs="Times New Roman"/>
          <w:sz w:val="24"/>
          <w:szCs w:val="24"/>
        </w:rPr>
        <w:t xml:space="preserve"> </w:t>
      </w:r>
    </w:p>
    <w:p w:rsidR="00D25AD2" w:rsidRDefault="00FB173B" w:rsidP="00433CC8">
      <w:pPr>
        <w:spacing w:line="480" w:lineRule="auto"/>
        <w:ind w:firstLine="720"/>
        <w:rPr>
          <w:rFonts w:ascii="Times New Roman" w:hAnsi="Times New Roman" w:cs="Times New Roman"/>
          <w:sz w:val="24"/>
          <w:szCs w:val="24"/>
        </w:rPr>
      </w:pPr>
      <w:r w:rsidRPr="002820AA">
        <w:rPr>
          <w:rFonts w:ascii="Times New Roman" w:hAnsi="Times New Roman" w:cs="Times New Roman"/>
          <w:sz w:val="24"/>
          <w:szCs w:val="24"/>
        </w:rPr>
        <w:t>Wang describes ‘a</w:t>
      </w:r>
      <w:r w:rsidRPr="002820AA">
        <w:rPr>
          <w:rFonts w:ascii="Times New Roman" w:hAnsi="Times New Roman" w:cs="Times New Roman"/>
          <w:color w:val="000000"/>
          <w:sz w:val="24"/>
          <w:szCs w:val="24"/>
          <w:shd w:val="clear" w:color="auto" w:fill="FFFFFF"/>
        </w:rPr>
        <w:t>ffective listening’ as ‘listening with and to the body’.</w:t>
      </w:r>
      <w:r w:rsidR="006F5B14">
        <w:rPr>
          <w:rStyle w:val="EndnoteReference"/>
          <w:rFonts w:ascii="Times New Roman" w:hAnsi="Times New Roman" w:cs="Times New Roman"/>
          <w:color w:val="000000"/>
          <w:sz w:val="24"/>
          <w:szCs w:val="24"/>
          <w:shd w:val="clear" w:color="auto" w:fill="FFFFFF"/>
        </w:rPr>
        <w:endnoteReference w:id="83"/>
      </w:r>
      <w:r w:rsidRPr="002820AA">
        <w:rPr>
          <w:rStyle w:val="apple-converted-space"/>
          <w:rFonts w:ascii="Times New Roman" w:hAnsi="Times New Roman" w:cs="Times New Roman"/>
          <w:color w:val="000000"/>
          <w:sz w:val="24"/>
          <w:szCs w:val="24"/>
          <w:shd w:val="clear" w:color="auto" w:fill="FFFFFF"/>
        </w:rPr>
        <w:t xml:space="preserve"> </w:t>
      </w:r>
      <w:r w:rsidR="002B0F53">
        <w:rPr>
          <w:rFonts w:ascii="Times New Roman" w:hAnsi="Times New Roman" w:cs="Times New Roman"/>
          <w:sz w:val="24"/>
          <w:szCs w:val="24"/>
        </w:rPr>
        <w:t xml:space="preserve">An </w:t>
      </w:r>
      <w:r w:rsidR="008039AF">
        <w:rPr>
          <w:rFonts w:ascii="Times New Roman" w:hAnsi="Times New Roman" w:cs="Times New Roman"/>
          <w:sz w:val="24"/>
          <w:szCs w:val="24"/>
        </w:rPr>
        <w:t>item in</w:t>
      </w:r>
      <w:r w:rsidR="002B0F53">
        <w:rPr>
          <w:rFonts w:ascii="Times New Roman" w:hAnsi="Times New Roman" w:cs="Times New Roman"/>
          <w:sz w:val="24"/>
          <w:szCs w:val="24"/>
        </w:rPr>
        <w:t xml:space="preserve"> </w:t>
      </w:r>
      <w:r w:rsidR="002C1D6F">
        <w:rPr>
          <w:rFonts w:ascii="Times New Roman" w:hAnsi="Times New Roman" w:cs="Times New Roman"/>
          <w:sz w:val="24"/>
          <w:szCs w:val="24"/>
        </w:rPr>
        <w:t xml:space="preserve">‘Fictional Montreal/Montréal </w:t>
      </w:r>
      <w:proofErr w:type="spellStart"/>
      <w:r w:rsidR="002C1D6F">
        <w:rPr>
          <w:rFonts w:ascii="Times New Roman" w:hAnsi="Times New Roman" w:cs="Times New Roman"/>
          <w:sz w:val="24"/>
          <w:szCs w:val="24"/>
        </w:rPr>
        <w:t>fictif</w:t>
      </w:r>
      <w:proofErr w:type="spellEnd"/>
      <w:r w:rsidR="002C1D6F">
        <w:rPr>
          <w:rFonts w:ascii="Times New Roman" w:hAnsi="Times New Roman" w:cs="Times New Roman"/>
          <w:sz w:val="24"/>
          <w:szCs w:val="24"/>
        </w:rPr>
        <w:t xml:space="preserve">’’s </w:t>
      </w:r>
      <w:r w:rsidR="002B0F53" w:rsidRPr="00A04C7A">
        <w:rPr>
          <w:rFonts w:ascii="Times New Roman" w:hAnsi="Times New Roman" w:cs="Times New Roman"/>
          <w:sz w:val="24"/>
          <w:szCs w:val="24"/>
        </w:rPr>
        <w:t xml:space="preserve">project </w:t>
      </w:r>
      <w:r w:rsidR="002C1D6F">
        <w:rPr>
          <w:rFonts w:ascii="Times New Roman" w:hAnsi="Times New Roman" w:cs="Times New Roman"/>
          <w:sz w:val="24"/>
          <w:szCs w:val="24"/>
        </w:rPr>
        <w:t>notes</w:t>
      </w:r>
      <w:r w:rsidR="008039AF">
        <w:rPr>
          <w:rFonts w:ascii="Times New Roman" w:hAnsi="Times New Roman" w:cs="Times New Roman"/>
          <w:sz w:val="24"/>
          <w:szCs w:val="24"/>
        </w:rPr>
        <w:t xml:space="preserve"> offers an example of this kind of embodied</w:t>
      </w:r>
      <w:r w:rsidR="003E1D38">
        <w:rPr>
          <w:rFonts w:ascii="Times New Roman" w:hAnsi="Times New Roman" w:cs="Times New Roman"/>
          <w:sz w:val="24"/>
          <w:szCs w:val="24"/>
        </w:rPr>
        <w:t xml:space="preserve"> experience</w:t>
      </w:r>
      <w:r w:rsidR="002B0F53" w:rsidRPr="00A04C7A">
        <w:rPr>
          <w:rFonts w:ascii="Times New Roman" w:hAnsi="Times New Roman" w:cs="Times New Roman"/>
          <w:sz w:val="24"/>
          <w:szCs w:val="24"/>
        </w:rPr>
        <w:t xml:space="preserve">: ‘I was meeting with a graduate student in my office, when an audio file shared with me on Dropbox suddenly popped onto my computer screen. It was Phil’s recording of Nicole Brossard reading from </w:t>
      </w:r>
      <w:r w:rsidR="002B0F53" w:rsidRPr="00DC4EAC">
        <w:rPr>
          <w:rFonts w:ascii="Times New Roman" w:hAnsi="Times New Roman" w:cs="Times New Roman"/>
          <w:i/>
          <w:sz w:val="24"/>
          <w:szCs w:val="24"/>
        </w:rPr>
        <w:t>French Kiss</w:t>
      </w:r>
      <w:r w:rsidR="002B0F53" w:rsidRPr="00A04C7A">
        <w:rPr>
          <w:rFonts w:ascii="Times New Roman" w:hAnsi="Times New Roman" w:cs="Times New Roman"/>
          <w:sz w:val="24"/>
          <w:szCs w:val="24"/>
        </w:rPr>
        <w:t xml:space="preserve">; my favourite Montreal novel. </w:t>
      </w:r>
      <w:proofErr w:type="spellStart"/>
      <w:r w:rsidR="002B0F53" w:rsidRPr="002B0F53">
        <w:rPr>
          <w:rFonts w:ascii="Times New Roman" w:hAnsi="Times New Roman" w:cs="Times New Roman"/>
          <w:sz w:val="24"/>
          <w:szCs w:val="24"/>
          <w:lang w:val="fr-FR"/>
        </w:rPr>
        <w:t>My</w:t>
      </w:r>
      <w:proofErr w:type="spellEnd"/>
      <w:r w:rsidR="002B0F53" w:rsidRPr="002B0F53">
        <w:rPr>
          <w:rFonts w:ascii="Times New Roman" w:hAnsi="Times New Roman" w:cs="Times New Roman"/>
          <w:sz w:val="24"/>
          <w:szCs w:val="24"/>
          <w:lang w:val="fr-FR"/>
        </w:rPr>
        <w:t xml:space="preserve"> </w:t>
      </w:r>
      <w:proofErr w:type="spellStart"/>
      <w:r w:rsidR="002B0F53" w:rsidRPr="002B0F53">
        <w:rPr>
          <w:rFonts w:ascii="Times New Roman" w:hAnsi="Times New Roman" w:cs="Times New Roman"/>
          <w:sz w:val="24"/>
          <w:szCs w:val="24"/>
          <w:lang w:val="fr-FR"/>
        </w:rPr>
        <w:t>eyes</w:t>
      </w:r>
      <w:proofErr w:type="spellEnd"/>
      <w:r w:rsidR="002B0F53" w:rsidRPr="002B0F53">
        <w:rPr>
          <w:rFonts w:ascii="Times New Roman" w:hAnsi="Times New Roman" w:cs="Times New Roman"/>
          <w:sz w:val="24"/>
          <w:szCs w:val="24"/>
          <w:lang w:val="fr-FR"/>
        </w:rPr>
        <w:t xml:space="preserve"> </w:t>
      </w:r>
      <w:proofErr w:type="spellStart"/>
      <w:r w:rsidR="002B0F53" w:rsidRPr="002B0F53">
        <w:rPr>
          <w:rFonts w:ascii="Times New Roman" w:hAnsi="Times New Roman" w:cs="Times New Roman"/>
          <w:sz w:val="24"/>
          <w:szCs w:val="24"/>
          <w:lang w:val="fr-FR"/>
        </w:rPr>
        <w:t>instantly</w:t>
      </w:r>
      <w:proofErr w:type="spellEnd"/>
      <w:r w:rsidR="002B0F53" w:rsidRPr="002B0F53">
        <w:rPr>
          <w:rFonts w:ascii="Times New Roman" w:hAnsi="Times New Roman" w:cs="Times New Roman"/>
          <w:sz w:val="24"/>
          <w:szCs w:val="24"/>
          <w:lang w:val="fr-FR"/>
        </w:rPr>
        <w:t xml:space="preserve"> </w:t>
      </w:r>
      <w:proofErr w:type="spellStart"/>
      <w:r w:rsidR="002B0F53" w:rsidRPr="002B0F53">
        <w:rPr>
          <w:rFonts w:ascii="Times New Roman" w:hAnsi="Times New Roman" w:cs="Times New Roman"/>
          <w:sz w:val="24"/>
          <w:szCs w:val="24"/>
          <w:lang w:val="fr-FR"/>
        </w:rPr>
        <w:t>filled</w:t>
      </w:r>
      <w:proofErr w:type="spellEnd"/>
      <w:r w:rsidR="002B0F53" w:rsidRPr="002B0F53">
        <w:rPr>
          <w:rFonts w:ascii="Times New Roman" w:hAnsi="Times New Roman" w:cs="Times New Roman"/>
          <w:sz w:val="24"/>
          <w:szCs w:val="24"/>
          <w:lang w:val="fr-FR"/>
        </w:rPr>
        <w:t xml:space="preserve"> </w:t>
      </w:r>
      <w:proofErr w:type="spellStart"/>
      <w:r w:rsidR="002B0F53" w:rsidRPr="002B0F53">
        <w:rPr>
          <w:rFonts w:ascii="Times New Roman" w:hAnsi="Times New Roman" w:cs="Times New Roman"/>
          <w:sz w:val="24"/>
          <w:szCs w:val="24"/>
          <w:lang w:val="fr-FR"/>
        </w:rPr>
        <w:t>with</w:t>
      </w:r>
      <w:proofErr w:type="spellEnd"/>
      <w:r w:rsidR="002B0F53" w:rsidRPr="002B0F53">
        <w:rPr>
          <w:rFonts w:ascii="Times New Roman" w:hAnsi="Times New Roman" w:cs="Times New Roman"/>
          <w:sz w:val="24"/>
          <w:szCs w:val="24"/>
          <w:lang w:val="fr-FR"/>
        </w:rPr>
        <w:t xml:space="preserve"> </w:t>
      </w:r>
      <w:proofErr w:type="spellStart"/>
      <w:r w:rsidR="002B0F53" w:rsidRPr="002B0F53">
        <w:rPr>
          <w:rFonts w:ascii="Times New Roman" w:hAnsi="Times New Roman" w:cs="Times New Roman"/>
          <w:sz w:val="24"/>
          <w:szCs w:val="24"/>
          <w:lang w:val="fr-FR"/>
        </w:rPr>
        <w:t>tears</w:t>
      </w:r>
      <w:proofErr w:type="spellEnd"/>
      <w:r w:rsidR="002B0F53" w:rsidRPr="002B0F53">
        <w:rPr>
          <w:rFonts w:ascii="Times New Roman" w:hAnsi="Times New Roman" w:cs="Times New Roman"/>
          <w:sz w:val="24"/>
          <w:szCs w:val="24"/>
          <w:lang w:val="fr-FR"/>
        </w:rPr>
        <w:t>’.</w:t>
      </w:r>
      <w:r w:rsidR="002B0F53" w:rsidRPr="00A04C7A">
        <w:rPr>
          <w:rStyle w:val="EndnoteReference"/>
          <w:rFonts w:ascii="Times New Roman" w:hAnsi="Times New Roman" w:cs="Times New Roman"/>
          <w:sz w:val="24"/>
          <w:szCs w:val="24"/>
        </w:rPr>
        <w:endnoteReference w:id="84"/>
      </w:r>
      <w:r w:rsidR="002B0F53">
        <w:rPr>
          <w:rFonts w:ascii="Times New Roman" w:hAnsi="Times New Roman" w:cs="Times New Roman"/>
          <w:sz w:val="24"/>
          <w:szCs w:val="24"/>
          <w:lang w:val="fr-FR"/>
        </w:rPr>
        <w:t xml:space="preserve"> Certain </w:t>
      </w:r>
      <w:proofErr w:type="spellStart"/>
      <w:r w:rsidR="002B0F53">
        <w:rPr>
          <w:rFonts w:ascii="Times New Roman" w:hAnsi="Times New Roman" w:cs="Times New Roman"/>
          <w:sz w:val="24"/>
          <w:szCs w:val="24"/>
          <w:lang w:val="fr-FR"/>
        </w:rPr>
        <w:t>sounds</w:t>
      </w:r>
      <w:proofErr w:type="spellEnd"/>
      <w:r w:rsidR="002B0F53">
        <w:rPr>
          <w:rFonts w:ascii="Times New Roman" w:hAnsi="Times New Roman" w:cs="Times New Roman"/>
          <w:sz w:val="24"/>
          <w:szCs w:val="24"/>
          <w:lang w:val="fr-FR"/>
        </w:rPr>
        <w:t xml:space="preserve"> </w:t>
      </w:r>
      <w:proofErr w:type="spellStart"/>
      <w:r w:rsidRPr="002820AA">
        <w:rPr>
          <w:rFonts w:ascii="Times New Roman" w:hAnsi="Times New Roman" w:cs="Times New Roman"/>
          <w:sz w:val="24"/>
          <w:szCs w:val="24"/>
          <w:lang w:val="fr-FR"/>
        </w:rPr>
        <w:t>seem</w:t>
      </w:r>
      <w:proofErr w:type="spellEnd"/>
      <w:r w:rsidRPr="002820AA">
        <w:rPr>
          <w:rFonts w:ascii="Times New Roman" w:hAnsi="Times New Roman" w:cs="Times New Roman"/>
          <w:sz w:val="24"/>
          <w:szCs w:val="24"/>
          <w:lang w:val="fr-FR"/>
        </w:rPr>
        <w:t xml:space="preserve"> to </w:t>
      </w:r>
      <w:proofErr w:type="spellStart"/>
      <w:r w:rsidRPr="002820AA">
        <w:rPr>
          <w:rFonts w:ascii="Times New Roman" w:hAnsi="Times New Roman" w:cs="Times New Roman"/>
          <w:sz w:val="24"/>
          <w:szCs w:val="24"/>
          <w:lang w:val="fr-FR"/>
        </w:rPr>
        <w:t>lend</w:t>
      </w:r>
      <w:proofErr w:type="spellEnd"/>
      <w:r w:rsidRPr="002820AA">
        <w:rPr>
          <w:rFonts w:ascii="Times New Roman" w:hAnsi="Times New Roman" w:cs="Times New Roman"/>
          <w:sz w:val="24"/>
          <w:szCs w:val="24"/>
          <w:lang w:val="fr-FR"/>
        </w:rPr>
        <w:t xml:space="preserve"> </w:t>
      </w:r>
      <w:proofErr w:type="spellStart"/>
      <w:r w:rsidRPr="002820AA">
        <w:rPr>
          <w:rFonts w:ascii="Times New Roman" w:hAnsi="Times New Roman" w:cs="Times New Roman"/>
          <w:sz w:val="24"/>
          <w:szCs w:val="24"/>
          <w:lang w:val="fr-FR"/>
        </w:rPr>
        <w:t>themselves</w:t>
      </w:r>
      <w:proofErr w:type="spellEnd"/>
      <w:r w:rsidRPr="002820AA">
        <w:rPr>
          <w:rFonts w:ascii="Times New Roman" w:hAnsi="Times New Roman" w:cs="Times New Roman"/>
          <w:sz w:val="24"/>
          <w:szCs w:val="24"/>
          <w:lang w:val="fr-FR"/>
        </w:rPr>
        <w:t xml:space="preserve"> to ‘affective </w:t>
      </w:r>
      <w:proofErr w:type="spellStart"/>
      <w:r w:rsidRPr="002820AA">
        <w:rPr>
          <w:rFonts w:ascii="Times New Roman" w:hAnsi="Times New Roman" w:cs="Times New Roman"/>
          <w:sz w:val="24"/>
          <w:szCs w:val="24"/>
          <w:lang w:val="fr-FR"/>
        </w:rPr>
        <w:t>listening</w:t>
      </w:r>
      <w:proofErr w:type="spellEnd"/>
      <w:r w:rsidRPr="002820AA">
        <w:rPr>
          <w:rFonts w:ascii="Times New Roman" w:hAnsi="Times New Roman" w:cs="Times New Roman"/>
          <w:sz w:val="24"/>
          <w:szCs w:val="24"/>
          <w:lang w:val="fr-FR"/>
        </w:rPr>
        <w:t>’:</w:t>
      </w:r>
      <w:r w:rsidRPr="002820AA">
        <w:rPr>
          <w:rStyle w:val="apple-converted-space"/>
          <w:rFonts w:ascii="Times New Roman" w:hAnsi="Times New Roman" w:cs="Times New Roman"/>
          <w:color w:val="000000"/>
          <w:sz w:val="24"/>
          <w:szCs w:val="24"/>
          <w:shd w:val="clear" w:color="auto" w:fill="FFFFFF"/>
          <w:lang w:val="fr-FR"/>
        </w:rPr>
        <w:t xml:space="preserve"> </w:t>
      </w:r>
      <w:r w:rsidRPr="002820AA">
        <w:rPr>
          <w:rFonts w:ascii="Times New Roman" w:hAnsi="Times New Roman" w:cs="Times New Roman"/>
          <w:sz w:val="24"/>
          <w:szCs w:val="24"/>
          <w:lang w:val="fr-FR"/>
        </w:rPr>
        <w:t xml:space="preserve">in </w:t>
      </w:r>
      <w:proofErr w:type="spellStart"/>
      <w:r w:rsidRPr="002820AA">
        <w:rPr>
          <w:rFonts w:ascii="Times New Roman" w:hAnsi="Times New Roman" w:cs="Times New Roman"/>
          <w:sz w:val="24"/>
          <w:szCs w:val="24"/>
          <w:lang w:val="fr-FR"/>
        </w:rPr>
        <w:t>his</w:t>
      </w:r>
      <w:proofErr w:type="spellEnd"/>
      <w:r w:rsidRPr="002820AA">
        <w:rPr>
          <w:rFonts w:ascii="Times New Roman" w:hAnsi="Times New Roman" w:cs="Times New Roman"/>
          <w:sz w:val="24"/>
          <w:szCs w:val="24"/>
          <w:lang w:val="fr-FR"/>
        </w:rPr>
        <w:t xml:space="preserve"> </w:t>
      </w:r>
      <w:proofErr w:type="spellStart"/>
      <w:r w:rsidRPr="002820AA">
        <w:rPr>
          <w:rFonts w:ascii="Times New Roman" w:hAnsi="Times New Roman" w:cs="Times New Roman"/>
          <w:sz w:val="24"/>
          <w:szCs w:val="24"/>
          <w:lang w:val="fr-FR"/>
        </w:rPr>
        <w:t>work</w:t>
      </w:r>
      <w:proofErr w:type="spellEnd"/>
      <w:r w:rsidRPr="002820AA">
        <w:rPr>
          <w:rFonts w:ascii="Times New Roman" w:hAnsi="Times New Roman" w:cs="Times New Roman"/>
          <w:sz w:val="24"/>
          <w:szCs w:val="24"/>
          <w:lang w:val="fr-FR"/>
        </w:rPr>
        <w:t xml:space="preserve"> on </w:t>
      </w:r>
      <w:proofErr w:type="spellStart"/>
      <w:r w:rsidRPr="002820AA">
        <w:rPr>
          <w:rFonts w:ascii="Times New Roman" w:hAnsi="Times New Roman" w:cs="Times New Roman"/>
          <w:sz w:val="24"/>
          <w:szCs w:val="24"/>
          <w:lang w:val="fr-FR"/>
        </w:rPr>
        <w:t>opera</w:t>
      </w:r>
      <w:proofErr w:type="spellEnd"/>
      <w:r w:rsidRPr="002820AA">
        <w:rPr>
          <w:rFonts w:ascii="Times New Roman" w:hAnsi="Times New Roman" w:cs="Times New Roman"/>
          <w:sz w:val="24"/>
          <w:szCs w:val="24"/>
          <w:lang w:val="fr-FR"/>
        </w:rPr>
        <w:t xml:space="preserve"> and the </w:t>
      </w:r>
      <w:proofErr w:type="spellStart"/>
      <w:r w:rsidRPr="002820AA">
        <w:rPr>
          <w:rFonts w:ascii="Times New Roman" w:hAnsi="Times New Roman" w:cs="Times New Roman"/>
          <w:sz w:val="24"/>
          <w:szCs w:val="24"/>
          <w:lang w:val="fr-FR"/>
        </w:rPr>
        <w:t>voice</w:t>
      </w:r>
      <w:proofErr w:type="spellEnd"/>
      <w:r w:rsidRPr="002820AA">
        <w:rPr>
          <w:rFonts w:ascii="Times New Roman" w:hAnsi="Times New Roman" w:cs="Times New Roman"/>
          <w:sz w:val="24"/>
          <w:szCs w:val="24"/>
          <w:lang w:val="fr-FR"/>
        </w:rPr>
        <w:t>, Michel Schneider argues, ‘dans l’ordre ordinaire de la vie, la sonorité, le timbre, les intervalles de la voix qui nous parle sont comme effaces derrière la signification de ce qu’elle nous dit, mais la signification disparaît dès que notre écoute se porte vers la voix en elle-même’.</w:t>
      </w:r>
      <w:r w:rsidR="00B31DCA">
        <w:rPr>
          <w:rStyle w:val="EndnoteReference"/>
          <w:rFonts w:ascii="Times New Roman" w:hAnsi="Times New Roman" w:cs="Times New Roman"/>
          <w:sz w:val="24"/>
          <w:szCs w:val="24"/>
          <w:lang w:val="fr-FR"/>
        </w:rPr>
        <w:endnoteReference w:id="85"/>
      </w:r>
      <w:r w:rsidRPr="002820AA">
        <w:rPr>
          <w:rFonts w:ascii="Times New Roman" w:hAnsi="Times New Roman" w:cs="Times New Roman"/>
          <w:sz w:val="24"/>
          <w:szCs w:val="24"/>
          <w:lang w:val="fr-FR"/>
        </w:rPr>
        <w:t xml:space="preserve"> </w:t>
      </w:r>
      <w:proofErr w:type="spellStart"/>
      <w:r w:rsidR="004B5BC7">
        <w:rPr>
          <w:rFonts w:ascii="Times New Roman" w:hAnsi="Times New Roman" w:cs="Times New Roman"/>
          <w:sz w:val="24"/>
          <w:szCs w:val="24"/>
          <w:lang w:val="fr-FR"/>
        </w:rPr>
        <w:t>Consequently</w:t>
      </w:r>
      <w:proofErr w:type="spellEnd"/>
      <w:r w:rsidR="004B5BC7">
        <w:rPr>
          <w:rFonts w:ascii="Times New Roman" w:hAnsi="Times New Roman" w:cs="Times New Roman"/>
          <w:sz w:val="24"/>
          <w:szCs w:val="24"/>
          <w:lang w:val="fr-FR"/>
        </w:rPr>
        <w:t>, t</w:t>
      </w:r>
      <w:r w:rsidR="002C1D6F" w:rsidRPr="002C1D6F">
        <w:rPr>
          <w:rFonts w:ascii="Times New Roman" w:hAnsi="Times New Roman" w:cs="Times New Roman"/>
          <w:sz w:val="24"/>
          <w:szCs w:val="24"/>
        </w:rPr>
        <w:t>he recordings of the readings on the digital map offer more th</w:t>
      </w:r>
      <w:r w:rsidR="00014D6E">
        <w:rPr>
          <w:rFonts w:ascii="Times New Roman" w:hAnsi="Times New Roman" w:cs="Times New Roman"/>
          <w:sz w:val="24"/>
          <w:szCs w:val="24"/>
        </w:rPr>
        <w:t xml:space="preserve">an extracts of canonical and </w:t>
      </w:r>
      <w:r w:rsidR="002C1D6F">
        <w:rPr>
          <w:rFonts w:ascii="Times New Roman" w:hAnsi="Times New Roman" w:cs="Times New Roman"/>
          <w:sz w:val="24"/>
          <w:szCs w:val="24"/>
        </w:rPr>
        <w:t xml:space="preserve">recent </w:t>
      </w:r>
      <w:r w:rsidR="002123B9">
        <w:rPr>
          <w:rFonts w:ascii="Times New Roman" w:hAnsi="Times New Roman" w:cs="Times New Roman"/>
          <w:sz w:val="24"/>
          <w:szCs w:val="24"/>
        </w:rPr>
        <w:t xml:space="preserve">examples of fiction. The variety of voices, timbres and accents prompts its own a set of pleasures beyond </w:t>
      </w:r>
      <w:r w:rsidR="0032245F">
        <w:rPr>
          <w:rFonts w:ascii="Times New Roman" w:hAnsi="Times New Roman" w:cs="Times New Roman"/>
          <w:sz w:val="24"/>
          <w:szCs w:val="24"/>
        </w:rPr>
        <w:t xml:space="preserve">those provoked by </w:t>
      </w:r>
      <w:r w:rsidR="002123B9">
        <w:rPr>
          <w:rFonts w:ascii="Times New Roman" w:hAnsi="Times New Roman" w:cs="Times New Roman"/>
          <w:sz w:val="24"/>
          <w:szCs w:val="24"/>
        </w:rPr>
        <w:t>the words performed.</w:t>
      </w:r>
      <w:bookmarkStart w:id="37" w:name="_Hlk499128513"/>
      <w:r w:rsidR="0068125D">
        <w:rPr>
          <w:rFonts w:ascii="Times New Roman" w:hAnsi="Times New Roman" w:cs="Times New Roman"/>
          <w:sz w:val="24"/>
          <w:szCs w:val="24"/>
        </w:rPr>
        <w:t xml:space="preserve"> </w:t>
      </w:r>
      <w:proofErr w:type="gramStart"/>
      <w:r w:rsidR="004F641D" w:rsidRPr="002820AA">
        <w:rPr>
          <w:rFonts w:ascii="Times New Roman" w:hAnsi="Times New Roman" w:cs="Times New Roman"/>
          <w:sz w:val="24"/>
          <w:szCs w:val="24"/>
        </w:rPr>
        <w:t>Similarly</w:t>
      </w:r>
      <w:proofErr w:type="gramEnd"/>
      <w:r w:rsidR="004F641D" w:rsidRPr="002820AA">
        <w:rPr>
          <w:rFonts w:ascii="Times New Roman" w:hAnsi="Times New Roman" w:cs="Times New Roman"/>
          <w:sz w:val="24"/>
          <w:szCs w:val="24"/>
        </w:rPr>
        <w:t xml:space="preserve"> to th</w:t>
      </w:r>
      <w:r w:rsidR="004F641D">
        <w:rPr>
          <w:rFonts w:ascii="Times New Roman" w:hAnsi="Times New Roman" w:cs="Times New Roman"/>
          <w:sz w:val="24"/>
          <w:szCs w:val="24"/>
        </w:rPr>
        <w:t>e photograph,</w:t>
      </w:r>
      <w:r w:rsidR="007D5241">
        <w:rPr>
          <w:rStyle w:val="EndnoteReference"/>
          <w:rFonts w:ascii="Times New Roman" w:hAnsi="Times New Roman" w:cs="Times New Roman"/>
          <w:sz w:val="24"/>
          <w:szCs w:val="24"/>
        </w:rPr>
        <w:endnoteReference w:id="86"/>
      </w:r>
      <w:r w:rsidR="004F641D">
        <w:rPr>
          <w:rFonts w:ascii="Times New Roman" w:hAnsi="Times New Roman" w:cs="Times New Roman"/>
          <w:sz w:val="24"/>
          <w:szCs w:val="24"/>
        </w:rPr>
        <w:t xml:space="preserve"> </w:t>
      </w:r>
      <w:r w:rsidR="004F641D" w:rsidRPr="002820AA">
        <w:rPr>
          <w:rFonts w:ascii="Times New Roman" w:hAnsi="Times New Roman" w:cs="Times New Roman"/>
          <w:sz w:val="24"/>
          <w:szCs w:val="24"/>
        </w:rPr>
        <w:t>the authors’ readings</w:t>
      </w:r>
      <w:r w:rsidR="004F641D">
        <w:rPr>
          <w:rFonts w:ascii="Times New Roman" w:hAnsi="Times New Roman" w:cs="Times New Roman"/>
          <w:sz w:val="24"/>
          <w:szCs w:val="24"/>
        </w:rPr>
        <w:t xml:space="preserve"> on the digital map offer traces of the </w:t>
      </w:r>
      <w:proofErr w:type="spellStart"/>
      <w:r w:rsidR="004F641D">
        <w:rPr>
          <w:rFonts w:ascii="Times New Roman" w:hAnsi="Times New Roman" w:cs="Times New Roman"/>
          <w:sz w:val="24"/>
          <w:szCs w:val="24"/>
        </w:rPr>
        <w:t>latters</w:t>
      </w:r>
      <w:proofErr w:type="spellEnd"/>
      <w:r w:rsidR="004F641D">
        <w:rPr>
          <w:rFonts w:ascii="Times New Roman" w:hAnsi="Times New Roman" w:cs="Times New Roman"/>
          <w:sz w:val="24"/>
          <w:szCs w:val="24"/>
        </w:rPr>
        <w:t>’</w:t>
      </w:r>
      <w:r w:rsidR="004F641D" w:rsidRPr="002820AA">
        <w:rPr>
          <w:rFonts w:ascii="Times New Roman" w:hAnsi="Times New Roman" w:cs="Times New Roman"/>
          <w:sz w:val="24"/>
          <w:szCs w:val="24"/>
        </w:rPr>
        <w:t xml:space="preserve"> presence</w:t>
      </w:r>
      <w:r w:rsidR="008C19EF">
        <w:rPr>
          <w:rFonts w:ascii="Times New Roman" w:hAnsi="Times New Roman" w:cs="Times New Roman"/>
          <w:sz w:val="24"/>
          <w:szCs w:val="24"/>
        </w:rPr>
        <w:t xml:space="preserve"> – </w:t>
      </w:r>
      <w:r w:rsidR="004F641D">
        <w:rPr>
          <w:rStyle w:val="EndnoteReference"/>
          <w:rFonts w:ascii="Times New Roman" w:hAnsi="Times New Roman" w:cs="Times New Roman"/>
          <w:sz w:val="24"/>
          <w:szCs w:val="24"/>
        </w:rPr>
        <w:endnoteReference w:id="87"/>
      </w:r>
      <w:r w:rsidR="004F641D" w:rsidRPr="002820AA">
        <w:rPr>
          <w:rFonts w:ascii="Times New Roman" w:hAnsi="Times New Roman" w:cs="Times New Roman"/>
          <w:sz w:val="24"/>
          <w:szCs w:val="24"/>
        </w:rPr>
        <w:t xml:space="preserve">even if, as with </w:t>
      </w:r>
      <w:proofErr w:type="spellStart"/>
      <w:r w:rsidR="004F641D">
        <w:rPr>
          <w:rFonts w:ascii="Times New Roman" w:hAnsi="Times New Roman" w:cs="Times New Roman"/>
          <w:sz w:val="24"/>
          <w:szCs w:val="24"/>
        </w:rPr>
        <w:t>Certeau’s</w:t>
      </w:r>
      <w:proofErr w:type="spellEnd"/>
      <w:r w:rsidR="004F641D">
        <w:rPr>
          <w:rFonts w:ascii="Times New Roman" w:hAnsi="Times New Roman" w:cs="Times New Roman"/>
          <w:sz w:val="24"/>
          <w:szCs w:val="24"/>
        </w:rPr>
        <w:t xml:space="preserve"> famous ‘path’</w:t>
      </w:r>
      <w:r w:rsidR="004F641D" w:rsidRPr="002820AA">
        <w:rPr>
          <w:rFonts w:ascii="Times New Roman" w:hAnsi="Times New Roman" w:cs="Times New Roman"/>
          <w:sz w:val="24"/>
          <w:szCs w:val="24"/>
        </w:rPr>
        <w:t>, the embodied recording performance</w:t>
      </w:r>
      <w:r w:rsidR="004F641D">
        <w:rPr>
          <w:rFonts w:ascii="Times New Roman" w:hAnsi="Times New Roman" w:cs="Times New Roman"/>
          <w:sz w:val="24"/>
          <w:szCs w:val="24"/>
        </w:rPr>
        <w:t>s are</w:t>
      </w:r>
      <w:r w:rsidR="004F641D" w:rsidRPr="002820AA">
        <w:rPr>
          <w:rFonts w:ascii="Times New Roman" w:hAnsi="Times New Roman" w:cs="Times New Roman"/>
          <w:sz w:val="24"/>
          <w:szCs w:val="24"/>
        </w:rPr>
        <w:t xml:space="preserve"> not captured</w:t>
      </w:r>
      <w:r w:rsidR="004F641D">
        <w:rPr>
          <w:rFonts w:ascii="Times New Roman" w:hAnsi="Times New Roman" w:cs="Times New Roman"/>
          <w:sz w:val="24"/>
          <w:szCs w:val="24"/>
        </w:rPr>
        <w:t xml:space="preserve"> in their entirety</w:t>
      </w:r>
      <w:r w:rsidR="004F641D" w:rsidRPr="002820AA">
        <w:rPr>
          <w:rFonts w:ascii="Times New Roman" w:hAnsi="Times New Roman" w:cs="Times New Roman"/>
          <w:sz w:val="24"/>
          <w:szCs w:val="24"/>
        </w:rPr>
        <w:t>.</w:t>
      </w:r>
      <w:r w:rsidR="004F641D">
        <w:rPr>
          <w:rFonts w:ascii="Times New Roman" w:hAnsi="Times New Roman" w:cs="Times New Roman"/>
          <w:sz w:val="24"/>
          <w:szCs w:val="24"/>
        </w:rPr>
        <w:t xml:space="preserve"> </w:t>
      </w:r>
      <w:r w:rsidR="004F641D" w:rsidRPr="002820AA">
        <w:rPr>
          <w:rFonts w:ascii="Times New Roman" w:hAnsi="Times New Roman" w:cs="Times New Roman"/>
          <w:sz w:val="24"/>
          <w:szCs w:val="24"/>
        </w:rPr>
        <w:t>The words read are both highly significant</w:t>
      </w:r>
      <w:r w:rsidR="004F641D">
        <w:rPr>
          <w:rFonts w:ascii="Times New Roman" w:hAnsi="Times New Roman" w:cs="Times New Roman"/>
          <w:sz w:val="24"/>
          <w:szCs w:val="24"/>
        </w:rPr>
        <w:t xml:space="preserve">, </w:t>
      </w:r>
      <w:r w:rsidR="004F641D" w:rsidRPr="002820AA">
        <w:rPr>
          <w:rFonts w:ascii="Times New Roman" w:hAnsi="Times New Roman" w:cs="Times New Roman"/>
          <w:sz w:val="24"/>
          <w:szCs w:val="24"/>
        </w:rPr>
        <w:t>in that they link w</w:t>
      </w:r>
      <w:r w:rsidR="004F641D">
        <w:rPr>
          <w:rFonts w:ascii="Times New Roman" w:hAnsi="Times New Roman" w:cs="Times New Roman"/>
          <w:sz w:val="24"/>
          <w:szCs w:val="24"/>
        </w:rPr>
        <w:t xml:space="preserve">ith individual geographical points; </w:t>
      </w:r>
      <w:r w:rsidR="004F641D" w:rsidRPr="002820AA">
        <w:rPr>
          <w:rFonts w:ascii="Times New Roman" w:hAnsi="Times New Roman" w:cs="Times New Roman"/>
          <w:sz w:val="24"/>
          <w:szCs w:val="24"/>
        </w:rPr>
        <w:t>and i</w:t>
      </w:r>
      <w:r w:rsidR="004F641D">
        <w:rPr>
          <w:rFonts w:ascii="Times New Roman" w:hAnsi="Times New Roman" w:cs="Times New Roman"/>
          <w:sz w:val="24"/>
          <w:szCs w:val="24"/>
        </w:rPr>
        <w:t xml:space="preserve">rrelevant, as the voices have </w:t>
      </w:r>
      <w:r w:rsidR="004F641D" w:rsidRPr="002820AA">
        <w:rPr>
          <w:rFonts w:ascii="Times New Roman" w:hAnsi="Times New Roman" w:cs="Times New Roman"/>
          <w:sz w:val="24"/>
          <w:szCs w:val="24"/>
        </w:rPr>
        <w:t>particular resonance</w:t>
      </w:r>
      <w:r w:rsidR="004F641D">
        <w:rPr>
          <w:rFonts w:ascii="Times New Roman" w:hAnsi="Times New Roman" w:cs="Times New Roman"/>
          <w:sz w:val="24"/>
          <w:szCs w:val="24"/>
        </w:rPr>
        <w:t>s of their own.</w:t>
      </w:r>
      <w:r w:rsidR="00D25AD2">
        <w:rPr>
          <w:rFonts w:ascii="Times New Roman" w:hAnsi="Times New Roman" w:cs="Times New Roman"/>
          <w:sz w:val="24"/>
          <w:szCs w:val="24"/>
        </w:rPr>
        <w:t xml:space="preserve"> </w:t>
      </w:r>
      <w:r w:rsidR="008039AF">
        <w:rPr>
          <w:rFonts w:ascii="Times New Roman" w:hAnsi="Times New Roman" w:cs="Times New Roman"/>
          <w:sz w:val="24"/>
          <w:szCs w:val="24"/>
        </w:rPr>
        <w:t xml:space="preserve">On the map, </w:t>
      </w:r>
      <w:proofErr w:type="spellStart"/>
      <w:r w:rsidR="008039AF">
        <w:rPr>
          <w:rFonts w:ascii="Times New Roman" w:hAnsi="Times New Roman" w:cs="Times New Roman"/>
          <w:sz w:val="24"/>
          <w:szCs w:val="24"/>
        </w:rPr>
        <w:t>Thien</w:t>
      </w:r>
      <w:proofErr w:type="spellEnd"/>
      <w:r w:rsidR="008039AF">
        <w:rPr>
          <w:rFonts w:ascii="Times New Roman" w:hAnsi="Times New Roman" w:cs="Times New Roman"/>
          <w:sz w:val="24"/>
          <w:szCs w:val="24"/>
        </w:rPr>
        <w:t xml:space="preserve"> reads from the start of </w:t>
      </w:r>
      <w:r w:rsidR="008039AF">
        <w:rPr>
          <w:rFonts w:ascii="Times New Roman" w:hAnsi="Times New Roman" w:cs="Times New Roman"/>
          <w:i/>
          <w:sz w:val="24"/>
          <w:szCs w:val="24"/>
        </w:rPr>
        <w:t>Dogs at the Perimeter</w:t>
      </w:r>
      <w:r w:rsidR="00F57205">
        <w:rPr>
          <w:rFonts w:ascii="Times New Roman" w:hAnsi="Times New Roman" w:cs="Times New Roman"/>
          <w:sz w:val="24"/>
          <w:szCs w:val="24"/>
        </w:rPr>
        <w:t xml:space="preserve">. We thereby get a play between the absent presence of the writer’s voice and the presence-absence </w:t>
      </w:r>
      <w:r w:rsidR="00842638">
        <w:rPr>
          <w:rFonts w:ascii="Times New Roman" w:hAnsi="Times New Roman" w:cs="Times New Roman"/>
          <w:sz w:val="24"/>
          <w:szCs w:val="24"/>
        </w:rPr>
        <w:t xml:space="preserve">of the security footage of </w:t>
      </w:r>
      <w:proofErr w:type="spellStart"/>
      <w:r w:rsidR="00842638">
        <w:rPr>
          <w:rFonts w:ascii="Times New Roman" w:hAnsi="Times New Roman" w:cs="Times New Roman"/>
          <w:sz w:val="24"/>
          <w:szCs w:val="24"/>
        </w:rPr>
        <w:t>Hiroji</w:t>
      </w:r>
      <w:proofErr w:type="spellEnd"/>
      <w:r w:rsidR="00842638">
        <w:rPr>
          <w:rFonts w:ascii="Times New Roman" w:hAnsi="Times New Roman" w:cs="Times New Roman"/>
          <w:sz w:val="24"/>
          <w:szCs w:val="24"/>
        </w:rPr>
        <w:t xml:space="preserve"> </w:t>
      </w:r>
      <w:r w:rsidR="00F57205">
        <w:rPr>
          <w:rFonts w:ascii="Times New Roman" w:hAnsi="Times New Roman" w:cs="Times New Roman"/>
          <w:sz w:val="24"/>
          <w:szCs w:val="24"/>
        </w:rPr>
        <w:t xml:space="preserve">with which </w:t>
      </w:r>
      <w:r w:rsidR="00842638">
        <w:rPr>
          <w:rFonts w:ascii="Times New Roman" w:hAnsi="Times New Roman" w:cs="Times New Roman"/>
          <w:sz w:val="24"/>
          <w:szCs w:val="24"/>
        </w:rPr>
        <w:t>her novel be</w:t>
      </w:r>
      <w:r w:rsidR="00F57205">
        <w:rPr>
          <w:rFonts w:ascii="Times New Roman" w:hAnsi="Times New Roman" w:cs="Times New Roman"/>
          <w:sz w:val="24"/>
          <w:szCs w:val="24"/>
        </w:rPr>
        <w:t>gins.</w:t>
      </w:r>
      <w:r w:rsidR="007A5385">
        <w:rPr>
          <w:rFonts w:ascii="Times New Roman" w:hAnsi="Times New Roman" w:cs="Times New Roman"/>
          <w:sz w:val="24"/>
          <w:szCs w:val="24"/>
        </w:rPr>
        <w:t xml:space="preserve"> </w:t>
      </w:r>
      <w:bookmarkEnd w:id="37"/>
      <w:r w:rsidR="00211481">
        <w:rPr>
          <w:rFonts w:ascii="Times New Roman" w:hAnsi="Times New Roman" w:cs="Times New Roman"/>
          <w:sz w:val="24"/>
          <w:szCs w:val="24"/>
        </w:rPr>
        <w:t>Of course, (r</w:t>
      </w:r>
      <w:r w:rsidR="00211481" w:rsidRPr="002C1D6F">
        <w:rPr>
          <w:rFonts w:ascii="Times New Roman" w:hAnsi="Times New Roman" w:cs="Times New Roman"/>
          <w:sz w:val="24"/>
          <w:szCs w:val="24"/>
        </w:rPr>
        <w:t>e)</w:t>
      </w:r>
      <w:r w:rsidR="00211481">
        <w:rPr>
          <w:rFonts w:ascii="Times New Roman" w:hAnsi="Times New Roman" w:cs="Times New Roman"/>
          <w:sz w:val="24"/>
          <w:szCs w:val="24"/>
        </w:rPr>
        <w:t xml:space="preserve">reading their own writing was itself a source of enjoyment for </w:t>
      </w:r>
      <w:r w:rsidR="002611FE">
        <w:rPr>
          <w:rFonts w:ascii="Times New Roman" w:hAnsi="Times New Roman" w:cs="Times New Roman"/>
          <w:sz w:val="24"/>
          <w:szCs w:val="24"/>
        </w:rPr>
        <w:t xml:space="preserve">certain </w:t>
      </w:r>
      <w:r w:rsidR="00211481">
        <w:rPr>
          <w:rFonts w:ascii="Times New Roman" w:hAnsi="Times New Roman" w:cs="Times New Roman"/>
          <w:sz w:val="24"/>
          <w:szCs w:val="24"/>
        </w:rPr>
        <w:t>authors, such as Monique LaRue</w:t>
      </w:r>
      <w:r w:rsidR="00A5517D">
        <w:rPr>
          <w:rFonts w:ascii="Times New Roman" w:hAnsi="Times New Roman" w:cs="Times New Roman"/>
          <w:sz w:val="24"/>
          <w:szCs w:val="24"/>
        </w:rPr>
        <w:t xml:space="preserve"> </w:t>
      </w:r>
      <w:r w:rsidR="00211481">
        <w:rPr>
          <w:rFonts w:ascii="Times New Roman" w:hAnsi="Times New Roman" w:cs="Times New Roman"/>
          <w:sz w:val="24"/>
          <w:szCs w:val="24"/>
        </w:rPr>
        <w:t>who</w:t>
      </w:r>
      <w:r w:rsidR="00A5517D">
        <w:rPr>
          <w:rFonts w:ascii="Times New Roman" w:hAnsi="Times New Roman" w:cs="Times New Roman"/>
          <w:sz w:val="24"/>
          <w:szCs w:val="24"/>
        </w:rPr>
        <w:t xml:space="preserve">, after reading a section on Expo 67 from </w:t>
      </w:r>
      <w:r w:rsidR="00A5517D">
        <w:rPr>
          <w:rFonts w:ascii="Times New Roman" w:hAnsi="Times New Roman" w:cs="Times New Roman"/>
          <w:i/>
          <w:sz w:val="24"/>
          <w:szCs w:val="24"/>
        </w:rPr>
        <w:t xml:space="preserve">La </w:t>
      </w:r>
      <w:proofErr w:type="spellStart"/>
      <w:r w:rsidR="00A5517D">
        <w:rPr>
          <w:rFonts w:ascii="Times New Roman" w:hAnsi="Times New Roman" w:cs="Times New Roman"/>
          <w:i/>
          <w:sz w:val="24"/>
          <w:szCs w:val="24"/>
        </w:rPr>
        <w:t>Démarche</w:t>
      </w:r>
      <w:proofErr w:type="spellEnd"/>
      <w:r w:rsidR="00A5517D">
        <w:rPr>
          <w:rFonts w:ascii="Times New Roman" w:hAnsi="Times New Roman" w:cs="Times New Roman"/>
          <w:i/>
          <w:sz w:val="24"/>
          <w:szCs w:val="24"/>
        </w:rPr>
        <w:t xml:space="preserve"> du </w:t>
      </w:r>
      <w:proofErr w:type="spellStart"/>
      <w:r w:rsidR="00A5517D">
        <w:rPr>
          <w:rFonts w:ascii="Times New Roman" w:hAnsi="Times New Roman" w:cs="Times New Roman"/>
          <w:i/>
          <w:sz w:val="24"/>
          <w:szCs w:val="24"/>
        </w:rPr>
        <w:t>crabe</w:t>
      </w:r>
      <w:proofErr w:type="spellEnd"/>
      <w:r w:rsidR="006272B3">
        <w:rPr>
          <w:rFonts w:ascii="Times New Roman" w:hAnsi="Times New Roman" w:cs="Times New Roman"/>
          <w:sz w:val="24"/>
          <w:szCs w:val="24"/>
        </w:rPr>
        <w:t>,</w:t>
      </w:r>
      <w:r w:rsidR="006272B3">
        <w:rPr>
          <w:rStyle w:val="EndnoteReference"/>
          <w:rFonts w:ascii="Times New Roman" w:hAnsi="Times New Roman" w:cs="Times New Roman"/>
          <w:sz w:val="24"/>
          <w:szCs w:val="24"/>
        </w:rPr>
        <w:endnoteReference w:id="88"/>
      </w:r>
      <w:r w:rsidR="00211481" w:rsidRPr="002C1D6F">
        <w:rPr>
          <w:rFonts w:ascii="Times New Roman" w:hAnsi="Times New Roman" w:cs="Times New Roman"/>
          <w:sz w:val="24"/>
          <w:szCs w:val="24"/>
        </w:rPr>
        <w:t xml:space="preserve"> commented on the pleasure </w:t>
      </w:r>
      <w:r w:rsidR="00211481">
        <w:rPr>
          <w:rFonts w:ascii="Times New Roman" w:hAnsi="Times New Roman" w:cs="Times New Roman"/>
          <w:sz w:val="24"/>
          <w:szCs w:val="24"/>
        </w:rPr>
        <w:t>she</w:t>
      </w:r>
      <w:r w:rsidR="00211481" w:rsidRPr="002C1D6F">
        <w:rPr>
          <w:rFonts w:ascii="Times New Roman" w:hAnsi="Times New Roman" w:cs="Times New Roman"/>
          <w:sz w:val="24"/>
          <w:szCs w:val="24"/>
        </w:rPr>
        <w:t xml:space="preserve"> felt in familiarising </w:t>
      </w:r>
      <w:r w:rsidR="00211481">
        <w:rPr>
          <w:rFonts w:ascii="Times New Roman" w:hAnsi="Times New Roman" w:cs="Times New Roman"/>
          <w:sz w:val="24"/>
          <w:szCs w:val="24"/>
        </w:rPr>
        <w:t>herself</w:t>
      </w:r>
      <w:r w:rsidR="00211481" w:rsidRPr="002C1D6F">
        <w:rPr>
          <w:rFonts w:ascii="Times New Roman" w:hAnsi="Times New Roman" w:cs="Times New Roman"/>
          <w:sz w:val="24"/>
          <w:szCs w:val="24"/>
        </w:rPr>
        <w:t xml:space="preserve"> anew with work </w:t>
      </w:r>
      <w:r w:rsidR="00211481">
        <w:rPr>
          <w:rFonts w:ascii="Times New Roman" w:hAnsi="Times New Roman" w:cs="Times New Roman"/>
          <w:sz w:val="24"/>
          <w:szCs w:val="24"/>
        </w:rPr>
        <w:t>she</w:t>
      </w:r>
      <w:r w:rsidR="00211481" w:rsidRPr="002C1D6F">
        <w:rPr>
          <w:rFonts w:ascii="Times New Roman" w:hAnsi="Times New Roman" w:cs="Times New Roman"/>
          <w:sz w:val="24"/>
          <w:szCs w:val="24"/>
        </w:rPr>
        <w:t xml:space="preserve"> had </w:t>
      </w:r>
      <w:r w:rsidR="00211481" w:rsidRPr="002C1D6F">
        <w:rPr>
          <w:rFonts w:ascii="Times New Roman" w:hAnsi="Times New Roman" w:cs="Times New Roman"/>
          <w:sz w:val="24"/>
          <w:szCs w:val="24"/>
        </w:rPr>
        <w:lastRenderedPageBreak/>
        <w:t>not</w:t>
      </w:r>
      <w:r w:rsidR="00211481">
        <w:rPr>
          <w:rFonts w:ascii="Times New Roman" w:hAnsi="Times New Roman" w:cs="Times New Roman"/>
          <w:sz w:val="24"/>
          <w:szCs w:val="24"/>
        </w:rPr>
        <w:t xml:space="preserve"> thought of for some time.</w:t>
      </w:r>
      <w:r w:rsidR="00F647FA">
        <w:rPr>
          <w:rFonts w:ascii="Times New Roman" w:hAnsi="Times New Roman" w:cs="Times New Roman"/>
          <w:sz w:val="24"/>
          <w:szCs w:val="24"/>
        </w:rPr>
        <w:t xml:space="preserve"> </w:t>
      </w:r>
      <w:r w:rsidR="00525D40">
        <w:rPr>
          <w:rFonts w:ascii="Times New Roman" w:hAnsi="Times New Roman" w:cs="Times New Roman"/>
          <w:sz w:val="24"/>
          <w:szCs w:val="24"/>
        </w:rPr>
        <w:t>If, as Nicole Brossard, suggests, our creative writing alters across the life course,</w:t>
      </w:r>
      <w:r w:rsidR="00C64ECC">
        <w:rPr>
          <w:rStyle w:val="EndnoteReference"/>
          <w:rFonts w:ascii="Times New Roman" w:hAnsi="Times New Roman" w:cs="Times New Roman"/>
          <w:sz w:val="24"/>
          <w:szCs w:val="24"/>
        </w:rPr>
        <w:endnoteReference w:id="89"/>
      </w:r>
      <w:r w:rsidR="00525D40">
        <w:rPr>
          <w:rFonts w:ascii="Times New Roman" w:hAnsi="Times New Roman" w:cs="Times New Roman"/>
          <w:sz w:val="24"/>
          <w:szCs w:val="24"/>
        </w:rPr>
        <w:t xml:space="preserve"> then rereading</w:t>
      </w:r>
      <w:r w:rsidR="00D31864">
        <w:rPr>
          <w:rFonts w:ascii="Times New Roman" w:hAnsi="Times New Roman" w:cs="Times New Roman"/>
          <w:sz w:val="24"/>
          <w:szCs w:val="24"/>
        </w:rPr>
        <w:t xml:space="preserve"> </w:t>
      </w:r>
      <w:r w:rsidR="00525D40">
        <w:rPr>
          <w:rFonts w:ascii="Times New Roman" w:hAnsi="Times New Roman" w:cs="Times New Roman"/>
          <w:sz w:val="24"/>
          <w:szCs w:val="24"/>
        </w:rPr>
        <w:t>is itself a</w:t>
      </w:r>
      <w:r w:rsidR="00382BAF">
        <w:rPr>
          <w:rFonts w:ascii="Times New Roman" w:hAnsi="Times New Roman" w:cs="Times New Roman"/>
          <w:sz w:val="24"/>
          <w:szCs w:val="24"/>
        </w:rPr>
        <w:t>n enactment</w:t>
      </w:r>
      <w:r w:rsidR="00525D40">
        <w:rPr>
          <w:rFonts w:ascii="Times New Roman" w:hAnsi="Times New Roman" w:cs="Times New Roman"/>
          <w:sz w:val="24"/>
          <w:szCs w:val="24"/>
        </w:rPr>
        <w:t xml:space="preserve"> of haunting, with the older </w:t>
      </w:r>
      <w:proofErr w:type="spellStart"/>
      <w:r w:rsidR="00525D40">
        <w:rPr>
          <w:rFonts w:ascii="Times New Roman" w:hAnsi="Times New Roman" w:cs="Times New Roman"/>
          <w:sz w:val="24"/>
          <w:szCs w:val="24"/>
        </w:rPr>
        <w:t>self</w:t>
      </w:r>
      <w:r w:rsidR="00382BAF">
        <w:rPr>
          <w:rFonts w:ascii="Times New Roman" w:hAnsi="Times New Roman" w:cs="Times New Roman"/>
          <w:sz w:val="24"/>
          <w:szCs w:val="24"/>
        </w:rPr>
        <w:t xml:space="preserve"> </w:t>
      </w:r>
      <w:r w:rsidR="00525D40">
        <w:rPr>
          <w:rFonts w:ascii="Times New Roman" w:hAnsi="Times New Roman" w:cs="Times New Roman"/>
          <w:sz w:val="24"/>
          <w:szCs w:val="24"/>
        </w:rPr>
        <w:t>ventriloqui</w:t>
      </w:r>
      <w:r w:rsidR="00382BAF">
        <w:rPr>
          <w:rFonts w:ascii="Times New Roman" w:hAnsi="Times New Roman" w:cs="Times New Roman"/>
          <w:sz w:val="24"/>
          <w:szCs w:val="24"/>
        </w:rPr>
        <w:t>z</w:t>
      </w:r>
      <w:r w:rsidR="00525D40">
        <w:rPr>
          <w:rFonts w:ascii="Times New Roman" w:hAnsi="Times New Roman" w:cs="Times New Roman"/>
          <w:sz w:val="24"/>
          <w:szCs w:val="24"/>
        </w:rPr>
        <w:t>ing</w:t>
      </w:r>
      <w:proofErr w:type="spellEnd"/>
      <w:r w:rsidR="00525D40">
        <w:rPr>
          <w:rFonts w:ascii="Times New Roman" w:hAnsi="Times New Roman" w:cs="Times New Roman"/>
          <w:sz w:val="24"/>
          <w:szCs w:val="24"/>
        </w:rPr>
        <w:t xml:space="preserve"> the younger one.</w:t>
      </w:r>
      <w:r w:rsidR="00942271">
        <w:rPr>
          <w:rStyle w:val="EndnoteReference"/>
          <w:rFonts w:ascii="Times New Roman" w:hAnsi="Times New Roman" w:cs="Times New Roman"/>
          <w:sz w:val="24"/>
          <w:szCs w:val="24"/>
        </w:rPr>
        <w:endnoteReference w:id="90"/>
      </w:r>
      <w:r w:rsidR="000F6EB6">
        <w:rPr>
          <w:rFonts w:ascii="Times New Roman" w:hAnsi="Times New Roman" w:cs="Times New Roman"/>
          <w:sz w:val="24"/>
          <w:szCs w:val="24"/>
        </w:rPr>
        <w:t xml:space="preserve"> </w:t>
      </w:r>
      <w:r w:rsidR="00525D40">
        <w:rPr>
          <w:rFonts w:ascii="Times New Roman" w:hAnsi="Times New Roman" w:cs="Times New Roman"/>
          <w:sz w:val="24"/>
          <w:szCs w:val="24"/>
        </w:rPr>
        <w:t xml:space="preserve"> </w:t>
      </w:r>
    </w:p>
    <w:p w:rsidR="002B2328" w:rsidRDefault="00E56AAA" w:rsidP="00433CC8">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A5517D">
        <w:rPr>
          <w:rFonts w:ascii="Times New Roman" w:hAnsi="Times New Roman" w:cs="Times New Roman"/>
          <w:sz w:val="24"/>
          <w:szCs w:val="24"/>
        </w:rPr>
        <w:t xml:space="preserve">Fictional Montreal/Montréal </w:t>
      </w:r>
      <w:proofErr w:type="spellStart"/>
      <w:r w:rsidR="00A5517D">
        <w:rPr>
          <w:rFonts w:ascii="Times New Roman" w:hAnsi="Times New Roman" w:cs="Times New Roman"/>
          <w:sz w:val="24"/>
          <w:szCs w:val="24"/>
        </w:rPr>
        <w:t>fictif</w:t>
      </w:r>
      <w:proofErr w:type="spellEnd"/>
      <w:r w:rsidR="006F3A64">
        <w:rPr>
          <w:rFonts w:ascii="Times New Roman" w:hAnsi="Times New Roman" w:cs="Times New Roman"/>
          <w:sz w:val="24"/>
          <w:szCs w:val="24"/>
        </w:rPr>
        <w:t>’</w:t>
      </w:r>
      <w:r>
        <w:rPr>
          <w:rFonts w:ascii="Times New Roman" w:hAnsi="Times New Roman" w:cs="Times New Roman"/>
          <w:sz w:val="24"/>
          <w:szCs w:val="24"/>
        </w:rPr>
        <w:t>’</w:t>
      </w:r>
      <w:r w:rsidR="006F3A64">
        <w:rPr>
          <w:rFonts w:ascii="Times New Roman" w:hAnsi="Times New Roman" w:cs="Times New Roman"/>
          <w:sz w:val="24"/>
          <w:szCs w:val="24"/>
        </w:rPr>
        <w:t>s</w:t>
      </w:r>
      <w:r w:rsidR="00CA7D5A">
        <w:rPr>
          <w:rFonts w:ascii="Times New Roman" w:hAnsi="Times New Roman" w:cs="Times New Roman"/>
          <w:sz w:val="24"/>
          <w:szCs w:val="24"/>
        </w:rPr>
        <w:t xml:space="preserve"> play between absence and presence, </w:t>
      </w:r>
      <w:r w:rsidR="00ED2E8F">
        <w:rPr>
          <w:rFonts w:ascii="Times New Roman" w:hAnsi="Times New Roman" w:cs="Times New Roman"/>
          <w:sz w:val="24"/>
          <w:szCs w:val="24"/>
        </w:rPr>
        <w:t xml:space="preserve">the </w:t>
      </w:r>
      <w:r w:rsidR="000A6FB1">
        <w:rPr>
          <w:rFonts w:ascii="Times New Roman" w:hAnsi="Times New Roman" w:cs="Times New Roman"/>
          <w:sz w:val="24"/>
          <w:szCs w:val="24"/>
        </w:rPr>
        <w:t>real (</w:t>
      </w:r>
      <w:r w:rsidR="00E57690">
        <w:rPr>
          <w:rFonts w:ascii="Times New Roman" w:hAnsi="Times New Roman" w:cs="Times New Roman"/>
          <w:sz w:val="24"/>
          <w:szCs w:val="24"/>
        </w:rPr>
        <w:t xml:space="preserve">but invisible) </w:t>
      </w:r>
      <w:r w:rsidR="000A6FB1">
        <w:rPr>
          <w:rFonts w:ascii="Times New Roman" w:hAnsi="Times New Roman" w:cs="Times New Roman"/>
          <w:sz w:val="24"/>
          <w:szCs w:val="24"/>
        </w:rPr>
        <w:t xml:space="preserve">radio waves and </w:t>
      </w:r>
      <w:r w:rsidR="00E57690">
        <w:rPr>
          <w:rFonts w:ascii="Times New Roman" w:hAnsi="Times New Roman" w:cs="Times New Roman"/>
          <w:sz w:val="24"/>
          <w:szCs w:val="24"/>
        </w:rPr>
        <w:t xml:space="preserve">the </w:t>
      </w:r>
      <w:r w:rsidR="000A6FB1">
        <w:rPr>
          <w:rFonts w:ascii="Times New Roman" w:hAnsi="Times New Roman" w:cs="Times New Roman"/>
          <w:sz w:val="24"/>
          <w:szCs w:val="24"/>
        </w:rPr>
        <w:t>imaginary</w:t>
      </w:r>
      <w:r w:rsidR="008343F6">
        <w:rPr>
          <w:rFonts w:ascii="Times New Roman" w:hAnsi="Times New Roman" w:cs="Times New Roman"/>
          <w:sz w:val="24"/>
          <w:szCs w:val="24"/>
        </w:rPr>
        <w:t>,</w:t>
      </w:r>
      <w:r w:rsidR="000A6FB1">
        <w:rPr>
          <w:rFonts w:ascii="Times New Roman" w:hAnsi="Times New Roman" w:cs="Times New Roman"/>
          <w:sz w:val="24"/>
          <w:szCs w:val="24"/>
        </w:rPr>
        <w:t xml:space="preserve"> </w:t>
      </w:r>
      <w:r w:rsidR="000F6EB6">
        <w:rPr>
          <w:rFonts w:ascii="Times New Roman" w:hAnsi="Times New Roman" w:cs="Times New Roman"/>
          <w:sz w:val="24"/>
          <w:szCs w:val="24"/>
        </w:rPr>
        <w:t xml:space="preserve">performs </w:t>
      </w:r>
      <w:r w:rsidR="000A6FB1">
        <w:rPr>
          <w:rFonts w:ascii="Times New Roman" w:hAnsi="Times New Roman" w:cs="Times New Roman"/>
          <w:sz w:val="24"/>
          <w:szCs w:val="24"/>
        </w:rPr>
        <w:t>the relationship between material and imagined geographies.</w:t>
      </w:r>
      <w:r w:rsidR="00F514AD">
        <w:rPr>
          <w:rFonts w:ascii="Times New Roman" w:hAnsi="Times New Roman" w:cs="Times New Roman"/>
          <w:sz w:val="24"/>
          <w:szCs w:val="24"/>
        </w:rPr>
        <w:t xml:space="preserve"> </w:t>
      </w:r>
      <w:r w:rsidR="000A6FB1">
        <w:rPr>
          <w:rFonts w:ascii="Times New Roman" w:hAnsi="Times New Roman" w:cs="Times New Roman"/>
          <w:sz w:val="24"/>
          <w:szCs w:val="24"/>
        </w:rPr>
        <w:t xml:space="preserve">It is difficult </w:t>
      </w:r>
      <w:r w:rsidR="008343F6">
        <w:rPr>
          <w:rFonts w:ascii="Times New Roman" w:hAnsi="Times New Roman" w:cs="Times New Roman"/>
          <w:sz w:val="24"/>
          <w:szCs w:val="24"/>
        </w:rPr>
        <w:t xml:space="preserve">definitively </w:t>
      </w:r>
      <w:r w:rsidR="000A6FB1">
        <w:rPr>
          <w:rFonts w:ascii="Times New Roman" w:hAnsi="Times New Roman" w:cs="Times New Roman"/>
          <w:sz w:val="24"/>
          <w:szCs w:val="24"/>
        </w:rPr>
        <w:t xml:space="preserve">to </w:t>
      </w:r>
      <w:r w:rsidR="008343F6">
        <w:rPr>
          <w:rFonts w:ascii="Times New Roman" w:hAnsi="Times New Roman" w:cs="Times New Roman"/>
          <w:sz w:val="24"/>
          <w:szCs w:val="24"/>
        </w:rPr>
        <w:t>establish</w:t>
      </w:r>
      <w:r w:rsidR="000A6FB1">
        <w:rPr>
          <w:rFonts w:ascii="Times New Roman" w:hAnsi="Times New Roman" w:cs="Times New Roman"/>
          <w:sz w:val="24"/>
          <w:szCs w:val="24"/>
        </w:rPr>
        <w:t xml:space="preserve"> this relationship, but there is some consensus amongst literary and cultural geographers that cultural productions and </w:t>
      </w:r>
      <w:r w:rsidR="008343F6">
        <w:rPr>
          <w:rFonts w:ascii="Times New Roman" w:hAnsi="Times New Roman" w:cs="Times New Roman"/>
          <w:sz w:val="24"/>
          <w:szCs w:val="24"/>
        </w:rPr>
        <w:t xml:space="preserve">physical </w:t>
      </w:r>
      <w:r w:rsidR="000A6FB1">
        <w:rPr>
          <w:rFonts w:ascii="Times New Roman" w:hAnsi="Times New Roman" w:cs="Times New Roman"/>
          <w:sz w:val="24"/>
          <w:szCs w:val="24"/>
        </w:rPr>
        <w:t xml:space="preserve">environments inform each other. </w:t>
      </w:r>
      <w:r w:rsidR="008343F6">
        <w:rPr>
          <w:rFonts w:ascii="Times New Roman" w:hAnsi="Times New Roman" w:cs="Times New Roman"/>
          <w:sz w:val="24"/>
          <w:szCs w:val="24"/>
        </w:rPr>
        <w:t xml:space="preserve">For example, </w:t>
      </w:r>
      <w:r w:rsidR="00F35E4E" w:rsidRPr="00AF062F">
        <w:rPr>
          <w:rFonts w:ascii="Times New Roman" w:hAnsi="Times New Roman" w:cs="Times New Roman"/>
          <w:sz w:val="24"/>
          <w:szCs w:val="24"/>
        </w:rPr>
        <w:t>Ash Amin and Nigel Thrif</w:t>
      </w:r>
      <w:r w:rsidR="00F35E4E">
        <w:rPr>
          <w:rFonts w:ascii="Times New Roman" w:hAnsi="Times New Roman" w:cs="Times New Roman"/>
          <w:sz w:val="24"/>
          <w:szCs w:val="24"/>
        </w:rPr>
        <w:t>t</w:t>
      </w:r>
      <w:r w:rsidR="00F35E4E" w:rsidRPr="00AF062F">
        <w:rPr>
          <w:rFonts w:ascii="Times New Roman" w:hAnsi="Times New Roman" w:cs="Times New Roman"/>
          <w:sz w:val="24"/>
          <w:szCs w:val="24"/>
        </w:rPr>
        <w:t xml:space="preserve"> argue that, ‘a city named in certain ways also becomes that city through the practices of people in response to the labels. They perform the labels’.</w:t>
      </w:r>
      <w:r w:rsidR="00F35E4E" w:rsidRPr="00AF062F">
        <w:rPr>
          <w:rStyle w:val="EndnoteReference"/>
          <w:rFonts w:ascii="Times New Roman" w:hAnsi="Times New Roman" w:cs="Times New Roman"/>
          <w:sz w:val="24"/>
          <w:szCs w:val="24"/>
        </w:rPr>
        <w:endnoteReference w:id="91"/>
      </w:r>
      <w:r w:rsidR="00F35E4E">
        <w:rPr>
          <w:rFonts w:ascii="Times New Roman" w:hAnsi="Times New Roman" w:cs="Times New Roman"/>
          <w:sz w:val="24"/>
          <w:szCs w:val="24"/>
        </w:rPr>
        <w:t xml:space="preserve"> </w:t>
      </w:r>
      <w:r w:rsidR="00D56981">
        <w:rPr>
          <w:rFonts w:ascii="Times New Roman" w:hAnsi="Times New Roman" w:cs="Times New Roman"/>
          <w:sz w:val="24"/>
          <w:szCs w:val="24"/>
        </w:rPr>
        <w:t>In this way</w:t>
      </w:r>
      <w:r w:rsidR="008343F6">
        <w:rPr>
          <w:rFonts w:ascii="Times New Roman" w:hAnsi="Times New Roman" w:cs="Times New Roman"/>
          <w:sz w:val="24"/>
          <w:szCs w:val="24"/>
        </w:rPr>
        <w:t xml:space="preserve">, the </w:t>
      </w:r>
      <w:r w:rsidR="008343F6" w:rsidRPr="002820AA">
        <w:rPr>
          <w:rFonts w:ascii="Times New Roman" w:hAnsi="Times New Roman" w:cs="Times New Roman"/>
          <w:sz w:val="24"/>
          <w:szCs w:val="24"/>
        </w:rPr>
        <w:t xml:space="preserve">Brain Research Centre in </w:t>
      </w:r>
      <w:r w:rsidR="008343F6" w:rsidRPr="002820AA">
        <w:rPr>
          <w:rFonts w:ascii="Times New Roman" w:hAnsi="Times New Roman" w:cs="Times New Roman"/>
          <w:i/>
          <w:sz w:val="24"/>
          <w:szCs w:val="24"/>
        </w:rPr>
        <w:t>Dogs at the Perimeter</w:t>
      </w:r>
      <w:r w:rsidR="008343F6">
        <w:rPr>
          <w:rFonts w:ascii="Times New Roman" w:hAnsi="Times New Roman" w:cs="Times New Roman"/>
          <w:sz w:val="24"/>
          <w:szCs w:val="24"/>
        </w:rPr>
        <w:t xml:space="preserve"> both </w:t>
      </w:r>
      <w:r w:rsidR="008343F6" w:rsidRPr="002820AA">
        <w:rPr>
          <w:rFonts w:ascii="Times New Roman" w:hAnsi="Times New Roman" w:cs="Times New Roman"/>
          <w:sz w:val="24"/>
          <w:szCs w:val="24"/>
        </w:rPr>
        <w:t>is and is not the M</w:t>
      </w:r>
      <w:r w:rsidR="008343F6">
        <w:rPr>
          <w:rFonts w:ascii="Times New Roman" w:hAnsi="Times New Roman" w:cs="Times New Roman"/>
          <w:sz w:val="24"/>
          <w:szCs w:val="24"/>
        </w:rPr>
        <w:t>ontreal Neurological Institute.</w:t>
      </w:r>
      <w:r w:rsidR="0090394E">
        <w:rPr>
          <w:rFonts w:ascii="Times New Roman" w:hAnsi="Times New Roman" w:cs="Times New Roman"/>
          <w:sz w:val="24"/>
          <w:szCs w:val="24"/>
        </w:rPr>
        <w:t xml:space="preserve"> </w:t>
      </w:r>
      <w:r w:rsidR="00CA0678">
        <w:rPr>
          <w:rFonts w:ascii="Times New Roman" w:hAnsi="Times New Roman" w:cs="Times New Roman"/>
          <w:sz w:val="24"/>
          <w:szCs w:val="24"/>
        </w:rPr>
        <w:t>The city (or suburb, or village) is a dream-space, and cultural productions, including literary fiction, foster a dreaming-haunting/haunting-dreaming</w:t>
      </w:r>
      <w:r w:rsidR="00554C3F">
        <w:rPr>
          <w:rFonts w:ascii="Times New Roman" w:hAnsi="Times New Roman" w:cs="Times New Roman"/>
          <w:sz w:val="24"/>
          <w:szCs w:val="24"/>
        </w:rPr>
        <w:t xml:space="preserve"> which prompt</w:t>
      </w:r>
      <w:r w:rsidR="00CA0678">
        <w:rPr>
          <w:rFonts w:ascii="Times New Roman" w:hAnsi="Times New Roman" w:cs="Times New Roman"/>
          <w:sz w:val="24"/>
          <w:szCs w:val="24"/>
        </w:rPr>
        <w:t xml:space="preserve"> uncanny sensations of knowing </w:t>
      </w:r>
      <w:r w:rsidR="00DC6EA8">
        <w:rPr>
          <w:rFonts w:ascii="Times New Roman" w:hAnsi="Times New Roman" w:cs="Times New Roman"/>
          <w:sz w:val="24"/>
          <w:szCs w:val="24"/>
        </w:rPr>
        <w:t>yet</w:t>
      </w:r>
      <w:r w:rsidR="00CA0678">
        <w:rPr>
          <w:rFonts w:ascii="Times New Roman" w:hAnsi="Times New Roman" w:cs="Times New Roman"/>
          <w:sz w:val="24"/>
          <w:szCs w:val="24"/>
        </w:rPr>
        <w:t xml:space="preserve"> not knowing </w:t>
      </w:r>
      <w:r w:rsidR="00AE6642">
        <w:rPr>
          <w:rFonts w:ascii="Times New Roman" w:hAnsi="Times New Roman" w:cs="Times New Roman"/>
          <w:sz w:val="24"/>
          <w:szCs w:val="24"/>
        </w:rPr>
        <w:t xml:space="preserve">a </w:t>
      </w:r>
      <w:r w:rsidR="00CA0678">
        <w:rPr>
          <w:rFonts w:ascii="Times New Roman" w:hAnsi="Times New Roman" w:cs="Times New Roman"/>
          <w:sz w:val="24"/>
          <w:szCs w:val="24"/>
        </w:rPr>
        <w:t>place. Novels, poems, songs, films, paintings, graffit</w:t>
      </w:r>
      <w:r w:rsidR="00554BCD">
        <w:rPr>
          <w:rFonts w:ascii="Times New Roman" w:hAnsi="Times New Roman" w:cs="Times New Roman"/>
          <w:sz w:val="24"/>
          <w:szCs w:val="24"/>
        </w:rPr>
        <w:t>i and so on give rise to hundreds</w:t>
      </w:r>
      <w:r w:rsidR="002B2328">
        <w:rPr>
          <w:rFonts w:ascii="Times New Roman" w:hAnsi="Times New Roman" w:cs="Times New Roman"/>
          <w:sz w:val="24"/>
          <w:szCs w:val="24"/>
        </w:rPr>
        <w:t xml:space="preserve"> </w:t>
      </w:r>
      <w:r w:rsidR="00554BCD">
        <w:rPr>
          <w:rFonts w:ascii="Times New Roman" w:hAnsi="Times New Roman" w:cs="Times New Roman"/>
          <w:sz w:val="24"/>
          <w:szCs w:val="24"/>
        </w:rPr>
        <w:t>of micro-hauntings we experience every</w:t>
      </w:r>
      <w:r w:rsidR="00EE64EB">
        <w:rPr>
          <w:rFonts w:ascii="Times New Roman" w:hAnsi="Times New Roman" w:cs="Times New Roman"/>
          <w:sz w:val="24"/>
          <w:szCs w:val="24"/>
        </w:rPr>
        <w:t xml:space="preserve"> </w:t>
      </w:r>
      <w:r w:rsidR="00554BCD">
        <w:rPr>
          <w:rFonts w:ascii="Times New Roman" w:hAnsi="Times New Roman" w:cs="Times New Roman"/>
          <w:sz w:val="24"/>
          <w:szCs w:val="24"/>
        </w:rPr>
        <w:t>day in traversing a</w:t>
      </w:r>
      <w:r w:rsidR="00931470">
        <w:rPr>
          <w:rFonts w:ascii="Times New Roman" w:hAnsi="Times New Roman" w:cs="Times New Roman"/>
          <w:sz w:val="24"/>
          <w:szCs w:val="24"/>
        </w:rPr>
        <w:t>n urban</w:t>
      </w:r>
      <w:r w:rsidR="00554BCD">
        <w:rPr>
          <w:rFonts w:ascii="Times New Roman" w:hAnsi="Times New Roman" w:cs="Times New Roman"/>
          <w:sz w:val="24"/>
          <w:szCs w:val="24"/>
        </w:rPr>
        <w:t xml:space="preserve"> or non-urban space.</w:t>
      </w:r>
      <w:r w:rsidR="000965D4">
        <w:rPr>
          <w:rFonts w:ascii="Times New Roman" w:hAnsi="Times New Roman" w:cs="Times New Roman"/>
          <w:sz w:val="24"/>
          <w:szCs w:val="24"/>
        </w:rPr>
        <w:t xml:space="preserve"> </w:t>
      </w:r>
      <w:r w:rsidR="00554BCD">
        <w:rPr>
          <w:rFonts w:ascii="Times New Roman" w:hAnsi="Times New Roman" w:cs="Times New Roman"/>
          <w:sz w:val="24"/>
          <w:szCs w:val="24"/>
        </w:rPr>
        <w:t>T</w:t>
      </w:r>
      <w:r w:rsidR="00F514AD">
        <w:rPr>
          <w:rFonts w:ascii="Times New Roman" w:hAnsi="Times New Roman" w:cs="Times New Roman"/>
          <w:sz w:val="24"/>
          <w:szCs w:val="24"/>
        </w:rPr>
        <w:t xml:space="preserve">im Edensor, who also reprises </w:t>
      </w:r>
      <w:proofErr w:type="spellStart"/>
      <w:r w:rsidR="00F514AD">
        <w:rPr>
          <w:rFonts w:ascii="Times New Roman" w:hAnsi="Times New Roman" w:cs="Times New Roman"/>
          <w:sz w:val="24"/>
          <w:szCs w:val="24"/>
        </w:rPr>
        <w:t>Certeau’s</w:t>
      </w:r>
      <w:proofErr w:type="spellEnd"/>
      <w:r w:rsidR="00F514AD">
        <w:rPr>
          <w:rFonts w:ascii="Times New Roman" w:hAnsi="Times New Roman" w:cs="Times New Roman"/>
          <w:sz w:val="24"/>
          <w:szCs w:val="24"/>
        </w:rPr>
        <w:t xml:space="preserve"> remarks on remembering, stresses the mundanity of hauntings in a piece on suburban Manchester</w:t>
      </w:r>
      <w:r w:rsidR="00C25750">
        <w:rPr>
          <w:rFonts w:ascii="Times New Roman" w:hAnsi="Times New Roman" w:cs="Times New Roman"/>
          <w:sz w:val="24"/>
          <w:szCs w:val="24"/>
        </w:rPr>
        <w:t xml:space="preserve"> in which he reads (and rereads) his commute</w:t>
      </w:r>
      <w:r>
        <w:rPr>
          <w:rFonts w:ascii="Times New Roman" w:hAnsi="Times New Roman" w:cs="Times New Roman"/>
          <w:sz w:val="24"/>
          <w:szCs w:val="24"/>
        </w:rPr>
        <w:t xml:space="preserve"> to work</w:t>
      </w:r>
      <w:r w:rsidR="00907CD4">
        <w:t xml:space="preserve">: </w:t>
      </w:r>
      <w:r w:rsidR="00907CD4" w:rsidRPr="006272B3">
        <w:rPr>
          <w:rFonts w:ascii="Times New Roman" w:hAnsi="Times New Roman" w:cs="Times New Roman"/>
          <w:sz w:val="24"/>
          <w:szCs w:val="24"/>
        </w:rPr>
        <w:t>‘modern imperatives to swiftly bury the past produce cities that are haunted by that which has been consigned to irrelevance’</w:t>
      </w:r>
      <w:r w:rsidR="00907CD4">
        <w:rPr>
          <w:rFonts w:ascii="Times New Roman" w:hAnsi="Times New Roman" w:cs="Times New Roman"/>
          <w:sz w:val="24"/>
          <w:szCs w:val="24"/>
        </w:rPr>
        <w:t>.</w:t>
      </w:r>
      <w:r w:rsidR="003067B8">
        <w:rPr>
          <w:rStyle w:val="EndnoteReference"/>
          <w:rFonts w:ascii="Times New Roman" w:hAnsi="Times New Roman" w:cs="Times New Roman"/>
          <w:sz w:val="24"/>
          <w:szCs w:val="24"/>
        </w:rPr>
        <w:endnoteReference w:id="92"/>
      </w:r>
      <w:r w:rsidR="00907CD4">
        <w:rPr>
          <w:rFonts w:ascii="Times New Roman" w:hAnsi="Times New Roman" w:cs="Times New Roman"/>
          <w:sz w:val="24"/>
          <w:szCs w:val="24"/>
        </w:rPr>
        <w:t xml:space="preserve"> </w:t>
      </w:r>
      <w:r w:rsidR="009B4BF2">
        <w:rPr>
          <w:rFonts w:ascii="Times New Roman" w:hAnsi="Times New Roman" w:cs="Times New Roman"/>
          <w:sz w:val="24"/>
          <w:szCs w:val="24"/>
        </w:rPr>
        <w:t>For him, repetition across generations of routines like shopping and gardening produce their own hauntings.</w:t>
      </w:r>
      <w:r w:rsidR="00931470">
        <w:rPr>
          <w:rStyle w:val="EndnoteReference"/>
          <w:rFonts w:ascii="Times New Roman" w:hAnsi="Times New Roman" w:cs="Times New Roman"/>
          <w:sz w:val="24"/>
          <w:szCs w:val="24"/>
        </w:rPr>
        <w:endnoteReference w:id="93"/>
      </w:r>
      <w:r w:rsidR="00F40A93">
        <w:rPr>
          <w:rFonts w:ascii="Times New Roman" w:hAnsi="Times New Roman" w:cs="Times New Roman"/>
          <w:sz w:val="24"/>
          <w:szCs w:val="24"/>
        </w:rPr>
        <w:t xml:space="preserve"> However, s</w:t>
      </w:r>
      <w:r w:rsidR="00907CD4">
        <w:rPr>
          <w:rFonts w:ascii="Times New Roman" w:hAnsi="Times New Roman" w:cs="Times New Roman"/>
          <w:sz w:val="24"/>
          <w:szCs w:val="24"/>
        </w:rPr>
        <w:t>patial hauntings are not only triggered by</w:t>
      </w:r>
      <w:r w:rsidR="00C25750">
        <w:rPr>
          <w:rFonts w:ascii="Times New Roman" w:hAnsi="Times New Roman" w:cs="Times New Roman"/>
          <w:sz w:val="24"/>
          <w:szCs w:val="24"/>
        </w:rPr>
        <w:t xml:space="preserve"> the passage of</w:t>
      </w:r>
      <w:r w:rsidR="00907CD4">
        <w:rPr>
          <w:rFonts w:ascii="Times New Roman" w:hAnsi="Times New Roman" w:cs="Times New Roman"/>
          <w:sz w:val="24"/>
          <w:szCs w:val="24"/>
        </w:rPr>
        <w:t xml:space="preserve"> time or</w:t>
      </w:r>
      <w:r w:rsidR="00F40A93">
        <w:rPr>
          <w:rFonts w:ascii="Times New Roman" w:hAnsi="Times New Roman" w:cs="Times New Roman"/>
          <w:sz w:val="24"/>
          <w:szCs w:val="24"/>
        </w:rPr>
        <w:t xml:space="preserve"> accumulation of</w:t>
      </w:r>
      <w:r w:rsidR="00907CD4">
        <w:rPr>
          <w:rFonts w:ascii="Times New Roman" w:hAnsi="Times New Roman" w:cs="Times New Roman"/>
          <w:sz w:val="24"/>
          <w:szCs w:val="24"/>
        </w:rPr>
        <w:t xml:space="preserve"> memor</w:t>
      </w:r>
      <w:r w:rsidR="00F40A93">
        <w:rPr>
          <w:rFonts w:ascii="Times New Roman" w:hAnsi="Times New Roman" w:cs="Times New Roman"/>
          <w:sz w:val="24"/>
          <w:szCs w:val="24"/>
        </w:rPr>
        <w:t>ies</w:t>
      </w:r>
      <w:r w:rsidR="00907CD4">
        <w:rPr>
          <w:rFonts w:ascii="Times New Roman" w:hAnsi="Times New Roman" w:cs="Times New Roman"/>
          <w:sz w:val="24"/>
          <w:szCs w:val="24"/>
        </w:rPr>
        <w:t>, but also by mobilities</w:t>
      </w:r>
      <w:r w:rsidR="00C25750">
        <w:rPr>
          <w:rFonts w:ascii="Times New Roman" w:hAnsi="Times New Roman" w:cs="Times New Roman"/>
          <w:sz w:val="24"/>
          <w:szCs w:val="24"/>
        </w:rPr>
        <w:t xml:space="preserve"> and </w:t>
      </w:r>
      <w:r w:rsidR="00907CD4">
        <w:rPr>
          <w:rFonts w:ascii="Times New Roman" w:hAnsi="Times New Roman" w:cs="Times New Roman"/>
          <w:sz w:val="24"/>
          <w:szCs w:val="24"/>
        </w:rPr>
        <w:t>migration</w:t>
      </w:r>
      <w:r w:rsidR="00F40A93">
        <w:rPr>
          <w:rFonts w:ascii="Times New Roman" w:hAnsi="Times New Roman" w:cs="Times New Roman"/>
          <w:sz w:val="24"/>
          <w:szCs w:val="24"/>
        </w:rPr>
        <w:t>, yearnings and reveries</w:t>
      </w:r>
      <w:r w:rsidR="00C25750">
        <w:rPr>
          <w:rFonts w:ascii="Times New Roman" w:hAnsi="Times New Roman" w:cs="Times New Roman"/>
          <w:sz w:val="24"/>
          <w:szCs w:val="24"/>
        </w:rPr>
        <w:t xml:space="preserve">. </w:t>
      </w:r>
      <w:r w:rsidR="002B2328" w:rsidRPr="009F4112">
        <w:rPr>
          <w:rFonts w:ascii="Times New Roman" w:hAnsi="Times New Roman" w:cs="Times New Roman"/>
          <w:sz w:val="24"/>
          <w:szCs w:val="24"/>
        </w:rPr>
        <w:t>For i</w:t>
      </w:r>
      <w:r w:rsidR="002B2328">
        <w:rPr>
          <w:rFonts w:ascii="Times New Roman" w:hAnsi="Times New Roman" w:cs="Times New Roman"/>
          <w:sz w:val="24"/>
          <w:szCs w:val="24"/>
        </w:rPr>
        <w:t xml:space="preserve">f, as </w:t>
      </w:r>
      <w:proofErr w:type="spellStart"/>
      <w:r w:rsidR="002B2328">
        <w:rPr>
          <w:rFonts w:ascii="Times New Roman" w:hAnsi="Times New Roman" w:cs="Times New Roman"/>
          <w:sz w:val="24"/>
          <w:szCs w:val="24"/>
        </w:rPr>
        <w:t>Certeau</w:t>
      </w:r>
      <w:proofErr w:type="spellEnd"/>
      <w:r w:rsidR="002B2328">
        <w:rPr>
          <w:rFonts w:ascii="Times New Roman" w:hAnsi="Times New Roman" w:cs="Times New Roman"/>
          <w:sz w:val="24"/>
          <w:szCs w:val="24"/>
        </w:rPr>
        <w:t xml:space="preserve"> suggests, remembering is an ‘everyday practice’ which can help to challenge dominant power relations, </w:t>
      </w:r>
      <w:r w:rsidR="002B2328">
        <w:rPr>
          <w:rFonts w:ascii="Times New Roman" w:hAnsi="Times New Roman" w:cs="Times New Roman"/>
          <w:sz w:val="24"/>
          <w:szCs w:val="24"/>
        </w:rPr>
        <w:lastRenderedPageBreak/>
        <w:t xml:space="preserve">it is important to acknowledge that the memories which contribute to the hauntings of a particular place may not have originated there. Places can prompt </w:t>
      </w:r>
      <w:r w:rsidR="00192199">
        <w:rPr>
          <w:rFonts w:ascii="Times New Roman" w:hAnsi="Times New Roman" w:cs="Times New Roman"/>
          <w:sz w:val="24"/>
          <w:szCs w:val="24"/>
        </w:rPr>
        <w:t>recollections</w:t>
      </w:r>
      <w:r w:rsidR="002B2328">
        <w:rPr>
          <w:rFonts w:ascii="Times New Roman" w:hAnsi="Times New Roman" w:cs="Times New Roman"/>
          <w:sz w:val="24"/>
          <w:szCs w:val="24"/>
        </w:rPr>
        <w:t>, dreams or fantasies of others</w:t>
      </w:r>
      <w:r w:rsidR="004B5BC7">
        <w:rPr>
          <w:rFonts w:ascii="Times New Roman" w:hAnsi="Times New Roman" w:cs="Times New Roman"/>
          <w:sz w:val="24"/>
          <w:szCs w:val="24"/>
        </w:rPr>
        <w:t xml:space="preserve">, </w:t>
      </w:r>
      <w:proofErr w:type="gramStart"/>
      <w:r w:rsidR="002B2328">
        <w:rPr>
          <w:rFonts w:ascii="Times New Roman" w:hAnsi="Times New Roman" w:cs="Times New Roman"/>
          <w:sz w:val="24"/>
          <w:szCs w:val="24"/>
        </w:rPr>
        <w:t>all of</w:t>
      </w:r>
      <w:proofErr w:type="gramEnd"/>
      <w:r w:rsidR="002B2328">
        <w:rPr>
          <w:rFonts w:ascii="Times New Roman" w:hAnsi="Times New Roman" w:cs="Times New Roman"/>
          <w:sz w:val="24"/>
          <w:szCs w:val="24"/>
        </w:rPr>
        <w:t xml:space="preserve"> which feed into each other. </w:t>
      </w:r>
    </w:p>
    <w:p w:rsidR="00D14129" w:rsidRDefault="008E7D7E" w:rsidP="00433CC8">
      <w:pPr>
        <w:spacing w:line="480" w:lineRule="auto"/>
        <w:ind w:firstLine="720"/>
        <w:rPr>
          <w:rFonts w:ascii="Times New Roman" w:hAnsi="Times New Roman" w:cs="Times New Roman"/>
          <w:sz w:val="24"/>
          <w:szCs w:val="24"/>
        </w:rPr>
      </w:pPr>
      <w:r w:rsidRPr="00CA554C">
        <w:rPr>
          <w:rFonts w:ascii="Times New Roman" w:hAnsi="Times New Roman" w:cs="Times New Roman"/>
          <w:sz w:val="24"/>
          <w:szCs w:val="24"/>
        </w:rPr>
        <w:t xml:space="preserve">Edensor draws on </w:t>
      </w:r>
      <w:proofErr w:type="spellStart"/>
      <w:r w:rsidRPr="00CA554C">
        <w:rPr>
          <w:rFonts w:ascii="Times New Roman" w:hAnsi="Times New Roman" w:cs="Times New Roman"/>
          <w:sz w:val="24"/>
          <w:szCs w:val="24"/>
        </w:rPr>
        <w:t>Certeau’s</w:t>
      </w:r>
      <w:proofErr w:type="spellEnd"/>
      <w:r w:rsidRPr="00CA554C">
        <w:rPr>
          <w:rFonts w:ascii="Times New Roman" w:hAnsi="Times New Roman" w:cs="Times New Roman"/>
          <w:sz w:val="24"/>
          <w:szCs w:val="24"/>
        </w:rPr>
        <w:t xml:space="preserve"> description of disruptions to urban order: ‘</w:t>
      </w:r>
      <w:r w:rsidR="00BA1BD1" w:rsidRPr="00CA554C">
        <w:rPr>
          <w:rFonts w:ascii="Times New Roman" w:hAnsi="Times New Roman" w:cs="Times New Roman"/>
          <w:sz w:val="24"/>
          <w:szCs w:val="24"/>
        </w:rPr>
        <w:t>excessive scraps, inconsistencies, peculiarities, incongruities, traces and conspicuous absences can</w:t>
      </w:r>
      <w:r w:rsidR="008C3B3B">
        <w:rPr>
          <w:rFonts w:ascii="Times New Roman" w:hAnsi="Times New Roman" w:cs="Times New Roman"/>
          <w:sz w:val="24"/>
          <w:szCs w:val="24"/>
        </w:rPr>
        <w:t xml:space="preserve"> . . . </w:t>
      </w:r>
      <w:r w:rsidR="00BA1BD1" w:rsidRPr="00CA554C">
        <w:rPr>
          <w:rFonts w:ascii="Times New Roman" w:hAnsi="Times New Roman" w:cs="Times New Roman"/>
          <w:sz w:val="24"/>
          <w:szCs w:val="24"/>
        </w:rPr>
        <w:t>extend the potential for reading and experiencing the city otherwise</w:t>
      </w:r>
      <w:r w:rsidRPr="00CA554C">
        <w:rPr>
          <w:rFonts w:ascii="Times New Roman" w:hAnsi="Times New Roman" w:cs="Times New Roman"/>
          <w:sz w:val="24"/>
          <w:szCs w:val="24"/>
        </w:rPr>
        <w:t>’.</w:t>
      </w:r>
      <w:r w:rsidR="006B5959">
        <w:rPr>
          <w:rStyle w:val="EndnoteReference"/>
          <w:rFonts w:ascii="Times New Roman" w:hAnsi="Times New Roman" w:cs="Times New Roman"/>
          <w:sz w:val="24"/>
          <w:szCs w:val="24"/>
        </w:rPr>
        <w:endnoteReference w:id="94"/>
      </w:r>
      <w:r w:rsidRPr="00CA554C">
        <w:rPr>
          <w:rFonts w:ascii="Times New Roman" w:hAnsi="Times New Roman" w:cs="Times New Roman"/>
          <w:sz w:val="24"/>
          <w:szCs w:val="24"/>
        </w:rPr>
        <w:t xml:space="preserve"> </w:t>
      </w:r>
      <w:r w:rsidR="002810FC" w:rsidRPr="00CA554C">
        <w:rPr>
          <w:rFonts w:ascii="Times New Roman" w:hAnsi="Times New Roman" w:cs="Times New Roman"/>
          <w:sz w:val="24"/>
          <w:szCs w:val="24"/>
        </w:rPr>
        <w:t>‘Reading and experiencing the city otherwise’</w:t>
      </w:r>
      <w:r w:rsidR="00E2066F" w:rsidRPr="00CA554C">
        <w:rPr>
          <w:rFonts w:ascii="Times New Roman" w:hAnsi="Times New Roman" w:cs="Times New Roman"/>
          <w:sz w:val="24"/>
          <w:szCs w:val="24"/>
        </w:rPr>
        <w:t xml:space="preserve"> means</w:t>
      </w:r>
      <w:r w:rsidR="00F40A93" w:rsidRPr="00CA554C">
        <w:rPr>
          <w:rFonts w:ascii="Times New Roman" w:hAnsi="Times New Roman" w:cs="Times New Roman"/>
          <w:sz w:val="24"/>
          <w:szCs w:val="24"/>
        </w:rPr>
        <w:t xml:space="preserve"> attending to marginalised voices. </w:t>
      </w:r>
      <w:r w:rsidR="00382BAF">
        <w:rPr>
          <w:rFonts w:ascii="Times New Roman" w:hAnsi="Times New Roman" w:cs="Times New Roman"/>
          <w:sz w:val="24"/>
          <w:szCs w:val="24"/>
        </w:rPr>
        <w:t xml:space="preserve">Although </w:t>
      </w:r>
      <w:proofErr w:type="spellStart"/>
      <w:r w:rsidR="00382BAF">
        <w:rPr>
          <w:rFonts w:ascii="Times New Roman" w:hAnsi="Times New Roman" w:cs="Times New Roman"/>
          <w:sz w:val="24"/>
          <w:szCs w:val="24"/>
        </w:rPr>
        <w:t>Thien</w:t>
      </w:r>
      <w:proofErr w:type="spellEnd"/>
      <w:r w:rsidR="00382BAF">
        <w:rPr>
          <w:rFonts w:ascii="Times New Roman" w:hAnsi="Times New Roman" w:cs="Times New Roman"/>
          <w:sz w:val="24"/>
          <w:szCs w:val="24"/>
        </w:rPr>
        <w:t xml:space="preserve"> disavows this ambition, </w:t>
      </w:r>
      <w:r w:rsidR="00382BAF">
        <w:rPr>
          <w:rFonts w:ascii="Times New Roman" w:hAnsi="Times New Roman" w:cs="Times New Roman"/>
          <w:i/>
          <w:sz w:val="24"/>
          <w:szCs w:val="24"/>
        </w:rPr>
        <w:t>Dogs at the Perimeter</w:t>
      </w:r>
      <w:r w:rsidR="00382BAF">
        <w:rPr>
          <w:rFonts w:ascii="Times New Roman" w:hAnsi="Times New Roman" w:cs="Times New Roman"/>
          <w:sz w:val="24"/>
          <w:szCs w:val="24"/>
        </w:rPr>
        <w:t xml:space="preserve"> can be said to be carrying out a kind of healing.</w:t>
      </w:r>
      <w:r w:rsidR="00382BAF">
        <w:rPr>
          <w:rStyle w:val="EndnoteReference"/>
          <w:rFonts w:ascii="Times New Roman" w:hAnsi="Times New Roman" w:cs="Times New Roman"/>
          <w:sz w:val="24"/>
          <w:szCs w:val="24"/>
        </w:rPr>
        <w:endnoteReference w:id="95"/>
      </w:r>
      <w:r w:rsidR="00382BAF">
        <w:rPr>
          <w:rFonts w:ascii="Times New Roman" w:hAnsi="Times New Roman" w:cs="Times New Roman"/>
          <w:sz w:val="24"/>
          <w:szCs w:val="24"/>
        </w:rPr>
        <w:t xml:space="preserve"> The end </w:t>
      </w:r>
      <w:r w:rsidR="00382BAF" w:rsidRPr="002820AA">
        <w:rPr>
          <w:rFonts w:ascii="Times New Roman" w:hAnsi="Times New Roman" w:cs="Times New Roman"/>
          <w:sz w:val="24"/>
          <w:szCs w:val="24"/>
        </w:rPr>
        <w:t xml:space="preserve">offers </w:t>
      </w:r>
      <w:r w:rsidR="00382BAF">
        <w:rPr>
          <w:rFonts w:ascii="Times New Roman" w:hAnsi="Times New Roman" w:cs="Times New Roman"/>
          <w:sz w:val="24"/>
          <w:szCs w:val="24"/>
        </w:rPr>
        <w:t>a degree of</w:t>
      </w:r>
      <w:r w:rsidR="00382BAF" w:rsidRPr="002820AA">
        <w:rPr>
          <w:rFonts w:ascii="Times New Roman" w:hAnsi="Times New Roman" w:cs="Times New Roman"/>
          <w:sz w:val="24"/>
          <w:szCs w:val="24"/>
        </w:rPr>
        <w:t xml:space="preserve"> reconciliation </w:t>
      </w:r>
      <w:r w:rsidR="00382BAF">
        <w:rPr>
          <w:rFonts w:ascii="Times New Roman" w:hAnsi="Times New Roman" w:cs="Times New Roman"/>
          <w:sz w:val="24"/>
          <w:szCs w:val="24"/>
        </w:rPr>
        <w:t xml:space="preserve">with certain ghosts, as </w:t>
      </w:r>
      <w:proofErr w:type="spellStart"/>
      <w:r w:rsidR="00382BAF">
        <w:rPr>
          <w:rFonts w:ascii="Times New Roman" w:hAnsi="Times New Roman" w:cs="Times New Roman"/>
          <w:sz w:val="24"/>
          <w:szCs w:val="24"/>
        </w:rPr>
        <w:t>Hiroji</w:t>
      </w:r>
      <w:proofErr w:type="spellEnd"/>
      <w:r w:rsidR="00382BAF">
        <w:rPr>
          <w:rFonts w:ascii="Times New Roman" w:hAnsi="Times New Roman" w:cs="Times New Roman"/>
          <w:sz w:val="24"/>
          <w:szCs w:val="24"/>
        </w:rPr>
        <w:t xml:space="preserve"> is</w:t>
      </w:r>
      <w:r w:rsidR="00382BAF" w:rsidRPr="002820AA">
        <w:rPr>
          <w:rFonts w:ascii="Times New Roman" w:hAnsi="Times New Roman" w:cs="Times New Roman"/>
          <w:sz w:val="24"/>
          <w:szCs w:val="24"/>
        </w:rPr>
        <w:t xml:space="preserve"> reunited with James/Kwa</w:t>
      </w:r>
      <w:r w:rsidR="00382BAF">
        <w:rPr>
          <w:rFonts w:ascii="Times New Roman" w:hAnsi="Times New Roman" w:cs="Times New Roman"/>
          <w:sz w:val="24"/>
          <w:szCs w:val="24"/>
        </w:rPr>
        <w:t>n and Janie seems to promise increased contact with</w:t>
      </w:r>
      <w:r w:rsidR="00382BAF" w:rsidRPr="002820AA">
        <w:rPr>
          <w:rFonts w:ascii="Times New Roman" w:hAnsi="Times New Roman" w:cs="Times New Roman"/>
          <w:sz w:val="24"/>
          <w:szCs w:val="24"/>
        </w:rPr>
        <w:t xml:space="preserve"> her partner and son.</w:t>
      </w:r>
      <w:r w:rsidR="00382BAF">
        <w:rPr>
          <w:rFonts w:ascii="Times New Roman" w:hAnsi="Times New Roman" w:cs="Times New Roman"/>
          <w:sz w:val="24"/>
          <w:szCs w:val="24"/>
        </w:rPr>
        <w:t xml:space="preserve"> </w:t>
      </w:r>
      <w:r w:rsidR="000965D4">
        <w:rPr>
          <w:rFonts w:ascii="Times New Roman" w:hAnsi="Times New Roman" w:cs="Times New Roman"/>
          <w:sz w:val="24"/>
          <w:szCs w:val="24"/>
        </w:rPr>
        <w:t xml:space="preserve">Offering performances of (re)readings of creative texts, ‘Fictional Montreal/Montréal </w:t>
      </w:r>
      <w:proofErr w:type="spellStart"/>
      <w:r w:rsidR="000965D4">
        <w:rPr>
          <w:rFonts w:ascii="Times New Roman" w:hAnsi="Times New Roman" w:cs="Times New Roman"/>
          <w:sz w:val="24"/>
          <w:szCs w:val="24"/>
        </w:rPr>
        <w:t>fictif</w:t>
      </w:r>
      <w:proofErr w:type="spellEnd"/>
      <w:r w:rsidR="000965D4">
        <w:rPr>
          <w:rFonts w:ascii="Times New Roman" w:hAnsi="Times New Roman" w:cs="Times New Roman"/>
          <w:sz w:val="24"/>
          <w:szCs w:val="24"/>
        </w:rPr>
        <w:t xml:space="preserve">’ is a </w:t>
      </w:r>
      <w:proofErr w:type="gramStart"/>
      <w:r w:rsidR="000965D4">
        <w:rPr>
          <w:rFonts w:ascii="Times New Roman" w:hAnsi="Times New Roman" w:cs="Times New Roman"/>
          <w:sz w:val="24"/>
          <w:szCs w:val="24"/>
        </w:rPr>
        <w:t>performance in its own right, which</w:t>
      </w:r>
      <w:proofErr w:type="gramEnd"/>
      <w:r w:rsidR="000965D4">
        <w:rPr>
          <w:rFonts w:ascii="Times New Roman" w:hAnsi="Times New Roman" w:cs="Times New Roman"/>
          <w:sz w:val="24"/>
          <w:szCs w:val="24"/>
        </w:rPr>
        <w:t xml:space="preserve"> </w:t>
      </w:r>
      <w:r w:rsidR="00D92766">
        <w:rPr>
          <w:rFonts w:ascii="Times New Roman" w:hAnsi="Times New Roman" w:cs="Times New Roman"/>
          <w:sz w:val="24"/>
          <w:szCs w:val="24"/>
        </w:rPr>
        <w:t>informs</w:t>
      </w:r>
      <w:r w:rsidR="000965D4">
        <w:rPr>
          <w:rFonts w:ascii="Times New Roman" w:hAnsi="Times New Roman" w:cs="Times New Roman"/>
          <w:sz w:val="24"/>
          <w:szCs w:val="24"/>
        </w:rPr>
        <w:t xml:space="preserve"> understandings and experiences of the city. The project will doubtless contribute to dominant conceptualisations of Montreal as essentially split</w:t>
      </w:r>
      <w:r w:rsidR="000965D4" w:rsidRPr="00A04C7A">
        <w:rPr>
          <w:rFonts w:ascii="Times New Roman" w:hAnsi="Times New Roman" w:cs="Times New Roman"/>
          <w:sz w:val="24"/>
          <w:szCs w:val="24"/>
        </w:rPr>
        <w:t xml:space="preserve"> between </w:t>
      </w:r>
      <w:r w:rsidR="000965D4">
        <w:rPr>
          <w:rFonts w:ascii="Times New Roman" w:hAnsi="Times New Roman" w:cs="Times New Roman"/>
          <w:sz w:val="24"/>
          <w:szCs w:val="24"/>
        </w:rPr>
        <w:t>its majority languages for,</w:t>
      </w:r>
      <w:r w:rsidR="000965D4" w:rsidRPr="00A04C7A">
        <w:rPr>
          <w:rStyle w:val="EndnoteReference"/>
          <w:rFonts w:ascii="Times New Roman" w:hAnsi="Times New Roman" w:cs="Times New Roman"/>
          <w:sz w:val="24"/>
          <w:szCs w:val="24"/>
        </w:rPr>
        <w:endnoteReference w:id="96"/>
      </w:r>
      <w:r w:rsidR="000965D4">
        <w:rPr>
          <w:rFonts w:ascii="Times New Roman" w:hAnsi="Times New Roman" w:cs="Times New Roman"/>
          <w:sz w:val="24"/>
          <w:szCs w:val="24"/>
        </w:rPr>
        <w:t xml:space="preserve">as Graham </w:t>
      </w:r>
      <w:proofErr w:type="spellStart"/>
      <w:r w:rsidR="000965D4">
        <w:rPr>
          <w:rFonts w:ascii="Times New Roman" w:hAnsi="Times New Roman" w:cs="Times New Roman"/>
          <w:sz w:val="24"/>
          <w:szCs w:val="24"/>
        </w:rPr>
        <w:t>Huggan</w:t>
      </w:r>
      <w:proofErr w:type="spellEnd"/>
      <w:r w:rsidR="000965D4">
        <w:rPr>
          <w:rFonts w:ascii="Times New Roman" w:hAnsi="Times New Roman" w:cs="Times New Roman"/>
          <w:sz w:val="24"/>
          <w:szCs w:val="24"/>
        </w:rPr>
        <w:t xml:space="preserve"> and others have made clear, maps are not transparent tools.</w:t>
      </w:r>
      <w:r w:rsidR="000965D4">
        <w:rPr>
          <w:rStyle w:val="EndnoteReference"/>
          <w:rFonts w:ascii="Times New Roman" w:hAnsi="Times New Roman" w:cs="Times New Roman"/>
          <w:sz w:val="24"/>
          <w:szCs w:val="24"/>
        </w:rPr>
        <w:endnoteReference w:id="97"/>
      </w:r>
      <w:r w:rsidR="000965D4">
        <w:rPr>
          <w:rFonts w:ascii="Times New Roman" w:hAnsi="Times New Roman" w:cs="Times New Roman"/>
          <w:sz w:val="24"/>
          <w:szCs w:val="24"/>
        </w:rPr>
        <w:t xml:space="preserve"> This is further highlighted by Sara </w:t>
      </w:r>
      <w:proofErr w:type="spellStart"/>
      <w:r w:rsidR="000965D4">
        <w:rPr>
          <w:rFonts w:ascii="Times New Roman" w:hAnsi="Times New Roman" w:cs="Times New Roman"/>
          <w:sz w:val="24"/>
          <w:szCs w:val="24"/>
        </w:rPr>
        <w:t>Luchetta</w:t>
      </w:r>
      <w:proofErr w:type="spellEnd"/>
      <w:r w:rsidR="00D92766">
        <w:rPr>
          <w:rFonts w:ascii="Times New Roman" w:hAnsi="Times New Roman" w:cs="Times New Roman"/>
          <w:sz w:val="24"/>
          <w:szCs w:val="24"/>
        </w:rPr>
        <w:t>, who argues,</w:t>
      </w:r>
      <w:r w:rsidR="000965D4">
        <w:rPr>
          <w:rFonts w:ascii="Times New Roman" w:hAnsi="Times New Roman" w:cs="Times New Roman"/>
          <w:sz w:val="24"/>
          <w:szCs w:val="24"/>
        </w:rPr>
        <w:t xml:space="preserve"> ‘maps</w:t>
      </w:r>
      <w:r w:rsidR="008C3B3B">
        <w:rPr>
          <w:rFonts w:ascii="Times New Roman" w:hAnsi="Times New Roman" w:cs="Times New Roman"/>
          <w:sz w:val="24"/>
          <w:szCs w:val="24"/>
        </w:rPr>
        <w:t xml:space="preserve"> . . . </w:t>
      </w:r>
      <w:r w:rsidR="000965D4" w:rsidRPr="003B01AD">
        <w:rPr>
          <w:rFonts w:ascii="Times New Roman" w:hAnsi="Times New Roman" w:cs="Times New Roman"/>
          <w:sz w:val="24"/>
          <w:szCs w:val="24"/>
        </w:rPr>
        <w:t>guide our gaze to the world</w:t>
      </w:r>
      <w:r w:rsidR="000965D4">
        <w:rPr>
          <w:rFonts w:ascii="Times New Roman" w:hAnsi="Times New Roman" w:cs="Times New Roman"/>
          <w:sz w:val="24"/>
          <w:szCs w:val="24"/>
        </w:rPr>
        <w:t>.’</w:t>
      </w:r>
      <w:r w:rsidR="000965D4">
        <w:rPr>
          <w:rStyle w:val="EndnoteReference"/>
        </w:rPr>
        <w:endnoteReference w:id="98"/>
      </w:r>
      <w:r w:rsidR="000965D4">
        <w:rPr>
          <w:rFonts w:ascii="Times New Roman" w:hAnsi="Times New Roman" w:cs="Times New Roman"/>
          <w:sz w:val="24"/>
          <w:szCs w:val="24"/>
        </w:rPr>
        <w:t xml:space="preserve"> </w:t>
      </w:r>
      <w:r w:rsidR="00D92766">
        <w:rPr>
          <w:rFonts w:ascii="Times New Roman" w:hAnsi="Times New Roman" w:cs="Times New Roman"/>
          <w:sz w:val="24"/>
          <w:szCs w:val="24"/>
        </w:rPr>
        <w:t>So</w:t>
      </w:r>
      <w:r w:rsidR="005D1224">
        <w:rPr>
          <w:rFonts w:ascii="Times New Roman" w:hAnsi="Times New Roman" w:cs="Times New Roman"/>
          <w:sz w:val="24"/>
          <w:szCs w:val="24"/>
        </w:rPr>
        <w:t>, like all</w:t>
      </w:r>
      <w:r w:rsidR="00D92766">
        <w:rPr>
          <w:rFonts w:ascii="Times New Roman" w:hAnsi="Times New Roman" w:cs="Times New Roman"/>
          <w:sz w:val="24"/>
          <w:szCs w:val="24"/>
        </w:rPr>
        <w:t xml:space="preserve"> map</w:t>
      </w:r>
      <w:r w:rsidR="005D1224">
        <w:rPr>
          <w:rFonts w:ascii="Times New Roman" w:hAnsi="Times New Roman" w:cs="Times New Roman"/>
          <w:sz w:val="24"/>
          <w:szCs w:val="24"/>
        </w:rPr>
        <w:t xml:space="preserve">s, ‘Fictional Montreal/Montréal </w:t>
      </w:r>
      <w:proofErr w:type="spellStart"/>
      <w:r w:rsidR="005D1224">
        <w:rPr>
          <w:rFonts w:ascii="Times New Roman" w:hAnsi="Times New Roman" w:cs="Times New Roman"/>
          <w:sz w:val="24"/>
          <w:szCs w:val="24"/>
        </w:rPr>
        <w:t>fictif</w:t>
      </w:r>
      <w:proofErr w:type="spellEnd"/>
      <w:r w:rsidR="005D1224">
        <w:rPr>
          <w:rFonts w:ascii="Times New Roman" w:hAnsi="Times New Roman" w:cs="Times New Roman"/>
          <w:sz w:val="24"/>
          <w:szCs w:val="24"/>
        </w:rPr>
        <w:t>’</w:t>
      </w:r>
      <w:r w:rsidR="00D92766">
        <w:rPr>
          <w:rFonts w:ascii="Times New Roman" w:hAnsi="Times New Roman" w:cs="Times New Roman"/>
          <w:sz w:val="24"/>
          <w:szCs w:val="24"/>
        </w:rPr>
        <w:t xml:space="preserve"> is haunted by what it leaves off. All the same</w:t>
      </w:r>
      <w:r w:rsidR="00DA0C27">
        <w:rPr>
          <w:rFonts w:ascii="Times New Roman" w:hAnsi="Times New Roman" w:cs="Times New Roman"/>
          <w:sz w:val="24"/>
          <w:szCs w:val="24"/>
        </w:rPr>
        <w:t xml:space="preserve">, </w:t>
      </w:r>
      <w:r w:rsidR="005D1224">
        <w:rPr>
          <w:rFonts w:ascii="Times New Roman" w:hAnsi="Times New Roman" w:cs="Times New Roman"/>
          <w:sz w:val="24"/>
          <w:szCs w:val="24"/>
        </w:rPr>
        <w:t>it</w:t>
      </w:r>
      <w:r w:rsidR="00D74AEC">
        <w:rPr>
          <w:rFonts w:ascii="Times New Roman" w:hAnsi="Times New Roman" w:cs="Times New Roman"/>
          <w:sz w:val="24"/>
          <w:szCs w:val="24"/>
        </w:rPr>
        <w:t xml:space="preserve"> offers</w:t>
      </w:r>
      <w:r w:rsidR="0098629B">
        <w:rPr>
          <w:rFonts w:ascii="Times New Roman" w:hAnsi="Times New Roman" w:cs="Times New Roman"/>
          <w:sz w:val="24"/>
          <w:szCs w:val="24"/>
        </w:rPr>
        <w:t xml:space="preserve"> certain</w:t>
      </w:r>
      <w:r w:rsidR="00A87F5A">
        <w:rPr>
          <w:rFonts w:ascii="Times New Roman" w:hAnsi="Times New Roman" w:cs="Times New Roman"/>
          <w:sz w:val="24"/>
          <w:szCs w:val="24"/>
        </w:rPr>
        <w:t xml:space="preserve"> </w:t>
      </w:r>
      <w:r w:rsidR="00515880">
        <w:rPr>
          <w:rFonts w:ascii="Times New Roman" w:hAnsi="Times New Roman" w:cs="Times New Roman"/>
          <w:sz w:val="24"/>
          <w:szCs w:val="24"/>
        </w:rPr>
        <w:t>‘</w:t>
      </w:r>
      <w:proofErr w:type="spellStart"/>
      <w:r w:rsidR="00D74AEC">
        <w:rPr>
          <w:rFonts w:ascii="Times New Roman" w:hAnsi="Times New Roman" w:cs="Times New Roman"/>
          <w:sz w:val="24"/>
          <w:szCs w:val="24"/>
        </w:rPr>
        <w:t>spectro</w:t>
      </w:r>
      <w:proofErr w:type="spellEnd"/>
      <w:r w:rsidR="00D74AEC">
        <w:rPr>
          <w:rFonts w:ascii="Times New Roman" w:hAnsi="Times New Roman" w:cs="Times New Roman"/>
          <w:sz w:val="24"/>
          <w:szCs w:val="24"/>
        </w:rPr>
        <w:t>-geographies’</w:t>
      </w:r>
      <w:r w:rsidR="00D74AEC">
        <w:rPr>
          <w:rStyle w:val="EndnoteReference"/>
          <w:rFonts w:ascii="Times New Roman" w:hAnsi="Times New Roman" w:cs="Times New Roman"/>
          <w:sz w:val="24"/>
          <w:szCs w:val="24"/>
        </w:rPr>
        <w:endnoteReference w:id="99"/>
      </w:r>
      <w:r w:rsidR="00D74AEC">
        <w:rPr>
          <w:rFonts w:ascii="Times New Roman" w:hAnsi="Times New Roman" w:cs="Times New Roman"/>
          <w:sz w:val="24"/>
          <w:szCs w:val="24"/>
        </w:rPr>
        <w:t xml:space="preserve"> in that it </w:t>
      </w:r>
      <w:r w:rsidR="00A87F5A">
        <w:rPr>
          <w:rFonts w:ascii="Times New Roman" w:hAnsi="Times New Roman" w:cs="Times New Roman"/>
          <w:sz w:val="24"/>
          <w:szCs w:val="24"/>
        </w:rPr>
        <w:t>has the potential to complicate some imaginary mappings of the city and thereby cross cultural-linguistic divides</w:t>
      </w:r>
      <w:r w:rsidR="00D74AEC">
        <w:rPr>
          <w:rFonts w:ascii="Times New Roman" w:hAnsi="Times New Roman" w:cs="Times New Roman"/>
          <w:sz w:val="24"/>
          <w:szCs w:val="24"/>
        </w:rPr>
        <w:t xml:space="preserve">. This is </w:t>
      </w:r>
      <w:r w:rsidR="00A87F5A">
        <w:rPr>
          <w:rFonts w:ascii="Times New Roman" w:hAnsi="Times New Roman" w:cs="Times New Roman"/>
          <w:sz w:val="24"/>
          <w:szCs w:val="24"/>
        </w:rPr>
        <w:t>due to its including French- and English- language authors alongside one another.</w:t>
      </w:r>
      <w:r w:rsidR="00A87F5A">
        <w:rPr>
          <w:rStyle w:val="EndnoteReference"/>
          <w:rFonts w:ascii="Times New Roman" w:hAnsi="Times New Roman" w:cs="Times New Roman"/>
          <w:sz w:val="24"/>
          <w:szCs w:val="24"/>
        </w:rPr>
        <w:endnoteReference w:id="100"/>
      </w:r>
      <w:r w:rsidR="00A87F5A">
        <w:rPr>
          <w:rFonts w:ascii="Times New Roman" w:hAnsi="Times New Roman" w:cs="Times New Roman"/>
          <w:sz w:val="24"/>
          <w:szCs w:val="24"/>
        </w:rPr>
        <w:t xml:space="preserve"> </w:t>
      </w:r>
      <w:r w:rsidR="002611FE">
        <w:rPr>
          <w:rFonts w:ascii="Times New Roman" w:hAnsi="Times New Roman" w:cs="Times New Roman"/>
          <w:sz w:val="24"/>
          <w:szCs w:val="24"/>
        </w:rPr>
        <w:t xml:space="preserve">It also prompts readers/listeners to think about belonging to/in the city. </w:t>
      </w:r>
      <w:r w:rsidR="004F641D">
        <w:rPr>
          <w:rFonts w:ascii="Times New Roman" w:hAnsi="Times New Roman" w:cs="Times New Roman"/>
          <w:sz w:val="24"/>
          <w:szCs w:val="24"/>
        </w:rPr>
        <w:t xml:space="preserve">The diversity of voices on the digital map connects with the attention given to diasporic communities in </w:t>
      </w:r>
      <w:r w:rsidR="004F641D">
        <w:rPr>
          <w:rFonts w:ascii="Times New Roman" w:hAnsi="Times New Roman" w:cs="Times New Roman"/>
          <w:i/>
          <w:sz w:val="24"/>
          <w:szCs w:val="24"/>
        </w:rPr>
        <w:t>Dogs at the Perimeter</w:t>
      </w:r>
      <w:r w:rsidR="004F641D">
        <w:rPr>
          <w:rFonts w:ascii="Times New Roman" w:hAnsi="Times New Roman" w:cs="Times New Roman"/>
          <w:sz w:val="24"/>
          <w:szCs w:val="24"/>
        </w:rPr>
        <w:t xml:space="preserve"> and other featured texts, such as </w:t>
      </w:r>
      <w:proofErr w:type="spellStart"/>
      <w:r w:rsidR="00B55416">
        <w:rPr>
          <w:rFonts w:ascii="Times New Roman" w:hAnsi="Times New Roman" w:cs="Times New Roman"/>
          <w:sz w:val="24"/>
          <w:szCs w:val="24"/>
        </w:rPr>
        <w:t>Agnant’s</w:t>
      </w:r>
      <w:proofErr w:type="spellEnd"/>
      <w:r w:rsidR="00B55416">
        <w:rPr>
          <w:rFonts w:ascii="Times New Roman" w:hAnsi="Times New Roman" w:cs="Times New Roman"/>
          <w:sz w:val="24"/>
          <w:szCs w:val="24"/>
        </w:rPr>
        <w:t xml:space="preserve"> </w:t>
      </w:r>
      <w:r w:rsidR="004F641D" w:rsidRPr="004F641D">
        <w:rPr>
          <w:rFonts w:ascii="Times New Roman" w:hAnsi="Times New Roman" w:cs="Times New Roman"/>
          <w:i/>
          <w:sz w:val="24"/>
          <w:szCs w:val="24"/>
        </w:rPr>
        <w:t xml:space="preserve">Le Livre </w:t>
      </w:r>
      <w:proofErr w:type="spellStart"/>
      <w:r w:rsidR="004F641D" w:rsidRPr="004F641D">
        <w:rPr>
          <w:rFonts w:ascii="Times New Roman" w:hAnsi="Times New Roman" w:cs="Times New Roman"/>
          <w:i/>
          <w:sz w:val="24"/>
          <w:szCs w:val="24"/>
        </w:rPr>
        <w:t>d’Emma</w:t>
      </w:r>
      <w:proofErr w:type="spellEnd"/>
      <w:r w:rsidR="004F641D">
        <w:rPr>
          <w:rFonts w:ascii="Times New Roman" w:hAnsi="Times New Roman" w:cs="Times New Roman"/>
          <w:sz w:val="24"/>
          <w:szCs w:val="24"/>
        </w:rPr>
        <w:t xml:space="preserve"> and Dimitri Nasrallah’s </w:t>
      </w:r>
      <w:r w:rsidR="004F641D">
        <w:rPr>
          <w:rFonts w:ascii="Times New Roman" w:hAnsi="Times New Roman" w:cs="Times New Roman"/>
          <w:i/>
          <w:sz w:val="24"/>
          <w:szCs w:val="24"/>
        </w:rPr>
        <w:t>Niko</w:t>
      </w:r>
      <w:r w:rsidR="004F641D">
        <w:rPr>
          <w:rFonts w:ascii="Times New Roman" w:hAnsi="Times New Roman" w:cs="Times New Roman"/>
          <w:sz w:val="24"/>
          <w:szCs w:val="24"/>
        </w:rPr>
        <w:t>.</w:t>
      </w:r>
      <w:r w:rsidR="004F641D">
        <w:rPr>
          <w:rStyle w:val="EndnoteReference"/>
          <w:rFonts w:ascii="Times New Roman" w:hAnsi="Times New Roman" w:cs="Times New Roman"/>
          <w:sz w:val="24"/>
          <w:szCs w:val="24"/>
        </w:rPr>
        <w:endnoteReference w:id="101"/>
      </w:r>
      <w:r w:rsidR="004F641D">
        <w:rPr>
          <w:rFonts w:ascii="Times New Roman" w:hAnsi="Times New Roman" w:cs="Times New Roman"/>
          <w:sz w:val="24"/>
          <w:szCs w:val="24"/>
        </w:rPr>
        <w:t xml:space="preserve"> </w:t>
      </w:r>
      <w:r w:rsidR="005B60DF" w:rsidRPr="005B60DF">
        <w:rPr>
          <w:rFonts w:ascii="Times New Roman" w:hAnsi="Times New Roman" w:cs="Times New Roman"/>
          <w:sz w:val="24"/>
          <w:szCs w:val="24"/>
        </w:rPr>
        <w:t xml:space="preserve">In their own ways, </w:t>
      </w:r>
      <w:r w:rsidR="00907CD4">
        <w:rPr>
          <w:rFonts w:ascii="Times New Roman" w:hAnsi="Times New Roman" w:cs="Times New Roman"/>
          <w:sz w:val="24"/>
          <w:szCs w:val="24"/>
        </w:rPr>
        <w:t xml:space="preserve">then, </w:t>
      </w:r>
      <w:r w:rsidR="005B60DF">
        <w:rPr>
          <w:rFonts w:ascii="Times New Roman" w:hAnsi="Times New Roman" w:cs="Times New Roman"/>
          <w:i/>
          <w:sz w:val="24"/>
          <w:szCs w:val="24"/>
        </w:rPr>
        <w:t>Dogs at the Perimeter</w:t>
      </w:r>
      <w:r w:rsidR="005B60DF">
        <w:rPr>
          <w:rFonts w:ascii="Times New Roman" w:hAnsi="Times New Roman" w:cs="Times New Roman"/>
          <w:sz w:val="24"/>
          <w:szCs w:val="24"/>
        </w:rPr>
        <w:t xml:space="preserve"> and </w:t>
      </w:r>
      <w:r w:rsidR="00CD700D">
        <w:rPr>
          <w:rFonts w:ascii="Times New Roman" w:hAnsi="Times New Roman" w:cs="Times New Roman"/>
          <w:sz w:val="24"/>
          <w:szCs w:val="24"/>
        </w:rPr>
        <w:t>the digital map project</w:t>
      </w:r>
      <w:r w:rsidR="005B60DF">
        <w:rPr>
          <w:rFonts w:ascii="Times New Roman" w:hAnsi="Times New Roman" w:cs="Times New Roman"/>
          <w:sz w:val="24"/>
          <w:szCs w:val="24"/>
        </w:rPr>
        <w:t xml:space="preserve"> embrace th</w:t>
      </w:r>
      <w:r w:rsidR="004F641D">
        <w:rPr>
          <w:rFonts w:ascii="Times New Roman" w:hAnsi="Times New Roman" w:cs="Times New Roman"/>
          <w:sz w:val="24"/>
          <w:szCs w:val="24"/>
        </w:rPr>
        <w:t>e</w:t>
      </w:r>
      <w:r w:rsidR="005B60DF">
        <w:rPr>
          <w:rFonts w:ascii="Times New Roman" w:hAnsi="Times New Roman" w:cs="Times New Roman"/>
          <w:sz w:val="24"/>
          <w:szCs w:val="24"/>
        </w:rPr>
        <w:t xml:space="preserve"> potentially utopian</w:t>
      </w:r>
      <w:r w:rsidR="007F0438">
        <w:rPr>
          <w:rFonts w:ascii="Times New Roman" w:hAnsi="Times New Roman" w:cs="Times New Roman"/>
          <w:sz w:val="24"/>
          <w:szCs w:val="24"/>
        </w:rPr>
        <w:t xml:space="preserve"> aspect of </w:t>
      </w:r>
      <w:proofErr w:type="spellStart"/>
      <w:r w:rsidR="007F0438">
        <w:rPr>
          <w:rFonts w:ascii="Times New Roman" w:hAnsi="Times New Roman" w:cs="Times New Roman"/>
          <w:sz w:val="24"/>
          <w:szCs w:val="24"/>
        </w:rPr>
        <w:t>spectrality</w:t>
      </w:r>
      <w:proofErr w:type="spellEnd"/>
      <w:r w:rsidR="007F0438">
        <w:rPr>
          <w:rFonts w:ascii="Times New Roman" w:hAnsi="Times New Roman" w:cs="Times New Roman"/>
          <w:sz w:val="24"/>
          <w:szCs w:val="24"/>
        </w:rPr>
        <w:t xml:space="preserve"> contained in Derrida’s claim, </w:t>
      </w:r>
      <w:r w:rsidR="007F0438" w:rsidRPr="000432E9">
        <w:rPr>
          <w:rFonts w:ascii="Times New Roman" w:hAnsi="Times New Roman" w:cs="Times New Roman"/>
          <w:sz w:val="24"/>
          <w:szCs w:val="24"/>
        </w:rPr>
        <w:t xml:space="preserve">‘au fond, le spectre, </w:t>
      </w:r>
      <w:proofErr w:type="spellStart"/>
      <w:r w:rsidR="007F0438" w:rsidRPr="000432E9">
        <w:rPr>
          <w:rFonts w:ascii="Times New Roman" w:hAnsi="Times New Roman" w:cs="Times New Roman"/>
          <w:sz w:val="24"/>
          <w:szCs w:val="24"/>
        </w:rPr>
        <w:t>c’est</w:t>
      </w:r>
      <w:proofErr w:type="spellEnd"/>
      <w:r w:rsidR="007F0438" w:rsidRPr="000432E9">
        <w:rPr>
          <w:rFonts w:ascii="Times New Roman" w:hAnsi="Times New Roman" w:cs="Times New Roman"/>
          <w:sz w:val="24"/>
          <w:szCs w:val="24"/>
        </w:rPr>
        <w:t xml:space="preserve"> </w:t>
      </w:r>
      <w:proofErr w:type="spellStart"/>
      <w:r w:rsidR="007F0438" w:rsidRPr="000432E9">
        <w:rPr>
          <w:rFonts w:ascii="Times New Roman" w:hAnsi="Times New Roman" w:cs="Times New Roman"/>
          <w:sz w:val="24"/>
          <w:szCs w:val="24"/>
        </w:rPr>
        <w:t>l’avenir</w:t>
      </w:r>
      <w:proofErr w:type="spellEnd"/>
      <w:r w:rsidR="007F0438" w:rsidRPr="000432E9">
        <w:rPr>
          <w:rFonts w:ascii="Times New Roman" w:hAnsi="Times New Roman" w:cs="Times New Roman"/>
          <w:sz w:val="24"/>
          <w:szCs w:val="24"/>
        </w:rPr>
        <w:t>’.</w:t>
      </w:r>
      <w:r w:rsidR="00C26AEF">
        <w:rPr>
          <w:rStyle w:val="EndnoteReference"/>
          <w:rFonts w:ascii="Times New Roman" w:hAnsi="Times New Roman" w:cs="Times New Roman"/>
          <w:sz w:val="24"/>
          <w:szCs w:val="24"/>
        </w:rPr>
        <w:endnoteReference w:id="102"/>
      </w:r>
      <w:r w:rsidR="007F0438" w:rsidRPr="000432E9">
        <w:rPr>
          <w:rFonts w:ascii="Times New Roman" w:hAnsi="Times New Roman" w:cs="Times New Roman"/>
          <w:sz w:val="24"/>
          <w:szCs w:val="24"/>
        </w:rPr>
        <w:t xml:space="preserve"> </w:t>
      </w:r>
      <w:r w:rsidR="00A04C7A">
        <w:rPr>
          <w:rFonts w:ascii="Times New Roman" w:hAnsi="Times New Roman" w:cs="Times New Roman"/>
          <w:sz w:val="24"/>
          <w:szCs w:val="24"/>
        </w:rPr>
        <w:t xml:space="preserve">In its </w:t>
      </w:r>
      <w:r w:rsidR="00A04C7A">
        <w:rPr>
          <w:rFonts w:ascii="Times New Roman" w:hAnsi="Times New Roman" w:cs="Times New Roman"/>
          <w:sz w:val="24"/>
          <w:szCs w:val="24"/>
        </w:rPr>
        <w:lastRenderedPageBreak/>
        <w:t>fictionalised recalling of an</w:t>
      </w:r>
      <w:r w:rsidR="009B4BEB">
        <w:rPr>
          <w:rFonts w:ascii="Times New Roman" w:hAnsi="Times New Roman" w:cs="Times New Roman"/>
          <w:sz w:val="24"/>
          <w:szCs w:val="24"/>
        </w:rPr>
        <w:t xml:space="preserve"> unspeakable past, </w:t>
      </w:r>
      <w:proofErr w:type="spellStart"/>
      <w:r w:rsidR="009B4BEB">
        <w:rPr>
          <w:rFonts w:ascii="Times New Roman" w:hAnsi="Times New Roman" w:cs="Times New Roman"/>
          <w:sz w:val="24"/>
          <w:szCs w:val="24"/>
        </w:rPr>
        <w:t>Thien’s</w:t>
      </w:r>
      <w:proofErr w:type="spellEnd"/>
      <w:r w:rsidR="009B4BEB">
        <w:rPr>
          <w:rFonts w:ascii="Times New Roman" w:hAnsi="Times New Roman" w:cs="Times New Roman"/>
          <w:sz w:val="24"/>
          <w:szCs w:val="24"/>
        </w:rPr>
        <w:t xml:space="preserve"> novel reminds us of the impossibility of forgetting </w:t>
      </w:r>
      <w:r w:rsidR="007F0438">
        <w:rPr>
          <w:rFonts w:ascii="Times New Roman" w:hAnsi="Times New Roman" w:cs="Times New Roman"/>
          <w:sz w:val="24"/>
          <w:szCs w:val="24"/>
        </w:rPr>
        <w:t>yet</w:t>
      </w:r>
      <w:r w:rsidR="009B4BEB">
        <w:rPr>
          <w:rFonts w:ascii="Times New Roman" w:hAnsi="Times New Roman" w:cs="Times New Roman"/>
          <w:sz w:val="24"/>
          <w:szCs w:val="24"/>
        </w:rPr>
        <w:t xml:space="preserve">, in so doing, </w:t>
      </w:r>
      <w:r w:rsidR="007F0438">
        <w:rPr>
          <w:rFonts w:ascii="Times New Roman" w:hAnsi="Times New Roman" w:cs="Times New Roman"/>
          <w:sz w:val="24"/>
          <w:szCs w:val="24"/>
        </w:rPr>
        <w:t>offers</w:t>
      </w:r>
      <w:r w:rsidR="00A04C7A">
        <w:rPr>
          <w:rFonts w:ascii="Times New Roman" w:hAnsi="Times New Roman" w:cs="Times New Roman"/>
          <w:sz w:val="24"/>
          <w:szCs w:val="24"/>
        </w:rPr>
        <w:t xml:space="preserve"> a haunting of hope</w:t>
      </w:r>
      <w:r w:rsidR="005B60DF">
        <w:rPr>
          <w:rFonts w:ascii="Times New Roman" w:hAnsi="Times New Roman" w:cs="Times New Roman"/>
          <w:sz w:val="24"/>
          <w:szCs w:val="24"/>
        </w:rPr>
        <w:t xml:space="preserve"> by</w:t>
      </w:r>
      <w:r w:rsidR="009B4BEB">
        <w:rPr>
          <w:rFonts w:ascii="Times New Roman" w:hAnsi="Times New Roman" w:cs="Times New Roman"/>
          <w:sz w:val="24"/>
          <w:szCs w:val="24"/>
        </w:rPr>
        <w:t xml:space="preserve"> reminding us of our col</w:t>
      </w:r>
      <w:r w:rsidR="005B60DF">
        <w:rPr>
          <w:rFonts w:ascii="Times New Roman" w:hAnsi="Times New Roman" w:cs="Times New Roman"/>
          <w:sz w:val="24"/>
          <w:szCs w:val="24"/>
        </w:rPr>
        <w:t>lective responsibilities to each</w:t>
      </w:r>
      <w:r w:rsidR="009B4BEB">
        <w:rPr>
          <w:rFonts w:ascii="Times New Roman" w:hAnsi="Times New Roman" w:cs="Times New Roman"/>
          <w:sz w:val="24"/>
          <w:szCs w:val="24"/>
        </w:rPr>
        <w:t xml:space="preserve"> other</w:t>
      </w:r>
      <w:r w:rsidR="00A04C7A">
        <w:rPr>
          <w:rFonts w:ascii="Times New Roman" w:hAnsi="Times New Roman" w:cs="Times New Roman"/>
          <w:sz w:val="24"/>
          <w:szCs w:val="24"/>
        </w:rPr>
        <w:t>.</w:t>
      </w:r>
      <w:r w:rsidR="007F0438">
        <w:rPr>
          <w:rFonts w:ascii="Times New Roman" w:hAnsi="Times New Roman" w:cs="Times New Roman"/>
          <w:sz w:val="24"/>
          <w:szCs w:val="24"/>
        </w:rPr>
        <w:t xml:space="preserve"> An</w:t>
      </w:r>
      <w:r w:rsidR="005B60DF">
        <w:rPr>
          <w:rFonts w:ascii="Times New Roman" w:hAnsi="Times New Roman" w:cs="Times New Roman"/>
          <w:sz w:val="24"/>
          <w:szCs w:val="24"/>
        </w:rPr>
        <w:t xml:space="preserve"> </w:t>
      </w:r>
      <w:r w:rsidR="007F0438">
        <w:rPr>
          <w:rFonts w:ascii="Times New Roman" w:hAnsi="Times New Roman" w:cs="Times New Roman"/>
          <w:sz w:val="24"/>
          <w:szCs w:val="24"/>
        </w:rPr>
        <w:t>auditory snapshot of Québec’s most literary city</w:t>
      </w:r>
      <w:r w:rsidR="005060C1">
        <w:rPr>
          <w:rFonts w:ascii="Times New Roman" w:hAnsi="Times New Roman" w:cs="Times New Roman"/>
          <w:sz w:val="24"/>
          <w:szCs w:val="24"/>
        </w:rPr>
        <w:t xml:space="preserve">, </w:t>
      </w:r>
      <w:r w:rsidR="007F0438">
        <w:rPr>
          <w:rFonts w:ascii="Times New Roman" w:hAnsi="Times New Roman" w:cs="Times New Roman"/>
          <w:sz w:val="24"/>
          <w:szCs w:val="24"/>
        </w:rPr>
        <w:t>the digital map</w:t>
      </w:r>
      <w:r w:rsidR="005B60DF">
        <w:rPr>
          <w:rFonts w:ascii="Times New Roman" w:hAnsi="Times New Roman" w:cs="Times New Roman"/>
          <w:sz w:val="24"/>
          <w:szCs w:val="24"/>
        </w:rPr>
        <w:t xml:space="preserve"> encourages an affective engagement with fiction on the part of listeners-readers</w:t>
      </w:r>
      <w:r w:rsidR="00A67014">
        <w:rPr>
          <w:rFonts w:ascii="Times New Roman" w:hAnsi="Times New Roman" w:cs="Times New Roman"/>
          <w:sz w:val="24"/>
          <w:szCs w:val="24"/>
        </w:rPr>
        <w:t xml:space="preserve"> and, through this, imaginary</w:t>
      </w:r>
      <w:r w:rsidR="008C3B3B">
        <w:rPr>
          <w:rFonts w:ascii="Times New Roman" w:hAnsi="Times New Roman" w:cs="Times New Roman"/>
          <w:sz w:val="24"/>
          <w:szCs w:val="24"/>
        </w:rPr>
        <w:t xml:space="preserve"> – </w:t>
      </w:r>
      <w:r w:rsidR="00A67014">
        <w:rPr>
          <w:rFonts w:ascii="Times New Roman" w:hAnsi="Times New Roman" w:cs="Times New Roman"/>
          <w:sz w:val="24"/>
          <w:szCs w:val="24"/>
        </w:rPr>
        <w:t>and potentially real</w:t>
      </w:r>
      <w:r w:rsidR="008C3B3B">
        <w:rPr>
          <w:rFonts w:ascii="Times New Roman" w:hAnsi="Times New Roman" w:cs="Times New Roman"/>
          <w:sz w:val="24"/>
          <w:szCs w:val="24"/>
        </w:rPr>
        <w:t xml:space="preserve"> – </w:t>
      </w:r>
      <w:r w:rsidR="00A67014">
        <w:rPr>
          <w:rFonts w:ascii="Times New Roman" w:hAnsi="Times New Roman" w:cs="Times New Roman"/>
          <w:sz w:val="24"/>
          <w:szCs w:val="24"/>
        </w:rPr>
        <w:t xml:space="preserve">connections with various spaces, places and communities in and beyond </w:t>
      </w:r>
      <w:r w:rsidR="007F0438">
        <w:rPr>
          <w:rFonts w:ascii="Times New Roman" w:hAnsi="Times New Roman" w:cs="Times New Roman"/>
          <w:sz w:val="24"/>
          <w:szCs w:val="24"/>
        </w:rPr>
        <w:t>Montreal</w:t>
      </w:r>
      <w:r w:rsidR="00A67014">
        <w:rPr>
          <w:rFonts w:ascii="Times New Roman" w:hAnsi="Times New Roman" w:cs="Times New Roman"/>
          <w:sz w:val="24"/>
          <w:szCs w:val="24"/>
        </w:rPr>
        <w:t xml:space="preserve">. </w:t>
      </w:r>
      <w:r w:rsidR="005B60DF">
        <w:rPr>
          <w:rFonts w:ascii="Times New Roman" w:hAnsi="Times New Roman" w:cs="Times New Roman"/>
          <w:sz w:val="24"/>
          <w:szCs w:val="24"/>
        </w:rPr>
        <w:t xml:space="preserve"> </w:t>
      </w:r>
    </w:p>
    <w:p w:rsidR="00511E51" w:rsidRDefault="00511E51" w:rsidP="00433CC8">
      <w:pPr>
        <w:spacing w:line="480" w:lineRule="auto"/>
        <w:ind w:firstLine="720"/>
        <w:rPr>
          <w:rFonts w:ascii="Times New Roman" w:hAnsi="Times New Roman" w:cs="Times New Roman"/>
          <w:sz w:val="24"/>
          <w:szCs w:val="24"/>
        </w:rPr>
      </w:pPr>
    </w:p>
    <w:p w:rsidR="00511E51" w:rsidRDefault="00511E51" w:rsidP="00433CC8">
      <w:pPr>
        <w:spacing w:line="480" w:lineRule="auto"/>
        <w:ind w:firstLine="720"/>
        <w:rPr>
          <w:rFonts w:ascii="Times New Roman" w:hAnsi="Times New Roman" w:cs="Times New Roman"/>
          <w:sz w:val="24"/>
          <w:szCs w:val="24"/>
        </w:rPr>
      </w:pPr>
    </w:p>
    <w:p w:rsidR="006A3B33" w:rsidRDefault="006A3B33" w:rsidP="00433CC8">
      <w:pPr>
        <w:spacing w:line="480" w:lineRule="auto"/>
        <w:ind w:firstLine="720"/>
        <w:rPr>
          <w:rFonts w:ascii="Times New Roman" w:hAnsi="Times New Roman" w:cs="Times New Roman"/>
          <w:sz w:val="24"/>
          <w:szCs w:val="24"/>
        </w:rPr>
      </w:pPr>
    </w:p>
    <w:sectPr w:rsidR="006A3B33" w:rsidSect="00C824AB">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CB2" w:rsidRDefault="00273CB2" w:rsidP="002820AA">
      <w:pPr>
        <w:spacing w:after="0" w:line="240" w:lineRule="auto"/>
      </w:pPr>
      <w:r>
        <w:separator/>
      </w:r>
    </w:p>
  </w:endnote>
  <w:endnote w:type="continuationSeparator" w:id="0">
    <w:p w:rsidR="00273CB2" w:rsidRDefault="00273CB2" w:rsidP="002820AA">
      <w:pPr>
        <w:spacing w:after="0" w:line="240" w:lineRule="auto"/>
      </w:pPr>
      <w:r>
        <w:continuationSeparator/>
      </w:r>
    </w:p>
  </w:endnote>
  <w:endnote w:id="1">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bookmarkStart w:id="2" w:name="_Hlk517355217"/>
      <w:r w:rsidRPr="00584092">
        <w:rPr>
          <w:rFonts w:ascii="Times New Roman" w:hAnsi="Times New Roman" w:cs="Times New Roman"/>
          <w:sz w:val="24"/>
          <w:szCs w:val="24"/>
        </w:rPr>
        <w:t xml:space="preserve">Michel de </w:t>
      </w:r>
      <w:proofErr w:type="spellStart"/>
      <w:r w:rsidRPr="00584092">
        <w:rPr>
          <w:rFonts w:ascii="Times New Roman" w:hAnsi="Times New Roman" w:cs="Times New Roman"/>
          <w:sz w:val="24"/>
          <w:szCs w:val="24"/>
        </w:rPr>
        <w:t>Certeau</w:t>
      </w:r>
      <w:proofErr w:type="spellEnd"/>
      <w:r w:rsidRPr="00584092">
        <w:rPr>
          <w:rFonts w:ascii="Times New Roman" w:hAnsi="Times New Roman" w:cs="Times New Roman"/>
          <w:sz w:val="24"/>
          <w:szCs w:val="24"/>
        </w:rPr>
        <w:t xml:space="preserve">, ‘Walking in the </w:t>
      </w:r>
      <w:r w:rsidR="00AF34D3">
        <w:rPr>
          <w:rFonts w:ascii="Times New Roman" w:hAnsi="Times New Roman" w:cs="Times New Roman"/>
          <w:sz w:val="24"/>
          <w:szCs w:val="24"/>
        </w:rPr>
        <w:t>C</w:t>
      </w:r>
      <w:r w:rsidRPr="00584092">
        <w:rPr>
          <w:rFonts w:ascii="Times New Roman" w:hAnsi="Times New Roman" w:cs="Times New Roman"/>
          <w:sz w:val="24"/>
          <w:szCs w:val="24"/>
        </w:rPr>
        <w:t xml:space="preserve">ity,’ in </w:t>
      </w:r>
      <w:r w:rsidRPr="00802C65">
        <w:rPr>
          <w:rFonts w:ascii="Times New Roman" w:hAnsi="Times New Roman" w:cs="Times New Roman"/>
          <w:i/>
          <w:sz w:val="24"/>
          <w:szCs w:val="24"/>
        </w:rPr>
        <w:t>The Practice of Everyday Life</w:t>
      </w:r>
      <w:r w:rsidRPr="00584092">
        <w:rPr>
          <w:rFonts w:ascii="Times New Roman" w:hAnsi="Times New Roman" w:cs="Times New Roman"/>
          <w:sz w:val="24"/>
          <w:szCs w:val="24"/>
        </w:rPr>
        <w:t>, trans. Steven Randall (London: University of California Press, 1984), 108.</w:t>
      </w:r>
    </w:p>
    <w:bookmarkEnd w:id="2"/>
  </w:endnote>
  <w:endnote w:id="2">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r w:rsidRPr="00584092">
        <w:rPr>
          <w:rFonts w:ascii="Times New Roman" w:hAnsi="Times New Roman" w:cs="Times New Roman"/>
          <w:sz w:val="24"/>
          <w:szCs w:val="24"/>
        </w:rPr>
        <w:t>See, for example</w:t>
      </w:r>
      <w:bookmarkStart w:id="3" w:name="_Hlk517355264"/>
      <w:r w:rsidRPr="00584092">
        <w:rPr>
          <w:rFonts w:ascii="Times New Roman" w:hAnsi="Times New Roman" w:cs="Times New Roman"/>
          <w:sz w:val="24"/>
          <w:szCs w:val="24"/>
        </w:rPr>
        <w:t xml:space="preserve">, Brian Morris, ‘What we </w:t>
      </w:r>
      <w:r w:rsidR="00883960">
        <w:rPr>
          <w:rFonts w:ascii="Times New Roman" w:hAnsi="Times New Roman" w:cs="Times New Roman"/>
          <w:sz w:val="24"/>
          <w:szCs w:val="24"/>
        </w:rPr>
        <w:t>T</w:t>
      </w:r>
      <w:r w:rsidRPr="00584092">
        <w:rPr>
          <w:rFonts w:ascii="Times New Roman" w:hAnsi="Times New Roman" w:cs="Times New Roman"/>
          <w:sz w:val="24"/>
          <w:szCs w:val="24"/>
        </w:rPr>
        <w:t xml:space="preserve">alk about </w:t>
      </w:r>
      <w:r w:rsidR="00883960">
        <w:rPr>
          <w:rFonts w:ascii="Times New Roman" w:hAnsi="Times New Roman" w:cs="Times New Roman"/>
          <w:sz w:val="24"/>
          <w:szCs w:val="24"/>
        </w:rPr>
        <w:t>W</w:t>
      </w:r>
      <w:r w:rsidRPr="00584092">
        <w:rPr>
          <w:rFonts w:ascii="Times New Roman" w:hAnsi="Times New Roman" w:cs="Times New Roman"/>
          <w:sz w:val="24"/>
          <w:szCs w:val="24"/>
        </w:rPr>
        <w:t xml:space="preserve">hen we </w:t>
      </w:r>
      <w:r w:rsidR="00883960">
        <w:rPr>
          <w:rFonts w:ascii="Times New Roman" w:hAnsi="Times New Roman" w:cs="Times New Roman"/>
          <w:sz w:val="24"/>
          <w:szCs w:val="24"/>
        </w:rPr>
        <w:t>T</w:t>
      </w:r>
      <w:r w:rsidRPr="00584092">
        <w:rPr>
          <w:rFonts w:ascii="Times New Roman" w:hAnsi="Times New Roman" w:cs="Times New Roman"/>
          <w:sz w:val="24"/>
          <w:szCs w:val="24"/>
        </w:rPr>
        <w:t>alk about “</w:t>
      </w:r>
      <w:r w:rsidR="00883960">
        <w:rPr>
          <w:rFonts w:ascii="Times New Roman" w:hAnsi="Times New Roman" w:cs="Times New Roman"/>
          <w:sz w:val="24"/>
          <w:szCs w:val="24"/>
        </w:rPr>
        <w:t>W</w:t>
      </w:r>
      <w:r w:rsidRPr="00584092">
        <w:rPr>
          <w:rFonts w:ascii="Times New Roman" w:hAnsi="Times New Roman" w:cs="Times New Roman"/>
          <w:sz w:val="24"/>
          <w:szCs w:val="24"/>
        </w:rPr>
        <w:t xml:space="preserve">alking in the </w:t>
      </w:r>
      <w:r w:rsidR="00883960">
        <w:rPr>
          <w:rFonts w:ascii="Times New Roman" w:hAnsi="Times New Roman" w:cs="Times New Roman"/>
          <w:sz w:val="24"/>
          <w:szCs w:val="24"/>
        </w:rPr>
        <w:t>C</w:t>
      </w:r>
      <w:r w:rsidRPr="00584092">
        <w:rPr>
          <w:rFonts w:ascii="Times New Roman" w:hAnsi="Times New Roman" w:cs="Times New Roman"/>
          <w:sz w:val="24"/>
          <w:szCs w:val="24"/>
        </w:rPr>
        <w:t>ity”</w:t>
      </w:r>
      <w:r w:rsidRPr="00584092">
        <w:rPr>
          <w:rFonts w:ascii="Times New Roman" w:hAnsi="Times New Roman" w:cs="Times New Roman"/>
          <w:i/>
          <w:sz w:val="24"/>
          <w:szCs w:val="24"/>
        </w:rPr>
        <w:t>,</w:t>
      </w:r>
      <w:r w:rsidRPr="00584092">
        <w:rPr>
          <w:rFonts w:ascii="Times New Roman" w:hAnsi="Times New Roman" w:cs="Times New Roman"/>
          <w:sz w:val="24"/>
          <w:szCs w:val="24"/>
        </w:rPr>
        <w:t>’</w:t>
      </w:r>
      <w:r w:rsidRPr="00584092">
        <w:rPr>
          <w:rFonts w:ascii="Times New Roman" w:hAnsi="Times New Roman" w:cs="Times New Roman"/>
          <w:i/>
          <w:sz w:val="24"/>
          <w:szCs w:val="24"/>
        </w:rPr>
        <w:t xml:space="preserve"> Cultural Studies </w:t>
      </w:r>
      <w:r w:rsidRPr="00584092">
        <w:rPr>
          <w:rFonts w:ascii="Times New Roman" w:hAnsi="Times New Roman" w:cs="Times New Roman"/>
          <w:sz w:val="24"/>
          <w:szCs w:val="24"/>
        </w:rPr>
        <w:t>18.5 (2004)</w:t>
      </w:r>
      <w:bookmarkEnd w:id="3"/>
      <w:r w:rsidRPr="00584092">
        <w:rPr>
          <w:rFonts w:ascii="Times New Roman" w:hAnsi="Times New Roman" w:cs="Times New Roman"/>
          <w:sz w:val="24"/>
          <w:szCs w:val="24"/>
        </w:rPr>
        <w:t>.</w:t>
      </w:r>
      <w:r w:rsidR="003067B8">
        <w:rPr>
          <w:rFonts w:ascii="Times New Roman" w:hAnsi="Times New Roman" w:cs="Times New Roman"/>
          <w:sz w:val="24"/>
          <w:szCs w:val="24"/>
        </w:rPr>
        <w:t xml:space="preserve"> </w:t>
      </w:r>
    </w:p>
  </w:endnote>
  <w:endnote w:id="3">
    <w:p w:rsidR="00AF34D3" w:rsidRPr="00AF34D3" w:rsidRDefault="00AF34D3" w:rsidP="00942271">
      <w:pPr>
        <w:pStyle w:val="EndnoteText"/>
        <w:spacing w:line="480" w:lineRule="auto"/>
        <w:rPr>
          <w:rFonts w:ascii="Times New Roman" w:hAnsi="Times New Roman" w:cs="Times New Roman"/>
          <w:sz w:val="24"/>
          <w:szCs w:val="24"/>
        </w:rPr>
      </w:pPr>
      <w:r>
        <w:rPr>
          <w:rStyle w:val="EndnoteReference"/>
        </w:rPr>
        <w:endnoteRef/>
      </w:r>
      <w:r>
        <w:t xml:space="preserve"> </w:t>
      </w:r>
      <w:proofErr w:type="spellStart"/>
      <w:r w:rsidRPr="00AF34D3">
        <w:rPr>
          <w:rFonts w:ascii="Times New Roman" w:hAnsi="Times New Roman" w:cs="Times New Roman"/>
          <w:sz w:val="24"/>
          <w:szCs w:val="24"/>
        </w:rPr>
        <w:t>Certeau</w:t>
      </w:r>
      <w:proofErr w:type="spellEnd"/>
      <w:r w:rsidRPr="00AF34D3">
        <w:rPr>
          <w:rFonts w:ascii="Times New Roman" w:hAnsi="Times New Roman" w:cs="Times New Roman"/>
          <w:sz w:val="24"/>
          <w:szCs w:val="24"/>
        </w:rPr>
        <w:t xml:space="preserve">, </w:t>
      </w:r>
      <w:r w:rsidRPr="00AF34D3">
        <w:rPr>
          <w:rFonts w:ascii="Times New Roman" w:hAnsi="Times New Roman" w:cs="Times New Roman"/>
          <w:i/>
          <w:sz w:val="24"/>
          <w:szCs w:val="24"/>
        </w:rPr>
        <w:t>The Practice of Everyday Life</w:t>
      </w:r>
      <w:r w:rsidRPr="00AF34D3">
        <w:rPr>
          <w:rFonts w:ascii="Times New Roman" w:hAnsi="Times New Roman" w:cs="Times New Roman"/>
          <w:sz w:val="24"/>
          <w:szCs w:val="24"/>
        </w:rPr>
        <w:t>.</w:t>
      </w:r>
    </w:p>
  </w:endnote>
  <w:endnote w:id="4">
    <w:p w:rsidR="00273CB2" w:rsidRPr="00584092" w:rsidRDefault="00273CB2" w:rsidP="00942271">
      <w:pPr>
        <w:pStyle w:val="EndnoteText"/>
        <w:spacing w:line="480" w:lineRule="auto"/>
        <w:rPr>
          <w:rFonts w:ascii="Times New Roman" w:hAnsi="Times New Roman" w:cs="Times New Roman"/>
          <w:sz w:val="24"/>
          <w:szCs w:val="24"/>
          <w:lang w:val="fr-FR"/>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lang w:val="fr-FR"/>
        </w:rPr>
        <w:t xml:space="preserve"> </w:t>
      </w:r>
      <w:r w:rsidRPr="00584092">
        <w:rPr>
          <w:rFonts w:ascii="Times New Roman" w:hAnsi="Times New Roman" w:cs="Times New Roman"/>
          <w:sz w:val="24"/>
          <w:szCs w:val="24"/>
          <w:lang w:val="fr-FR"/>
        </w:rPr>
        <w:t xml:space="preserve">Jacques Derrida, </w:t>
      </w:r>
      <w:r w:rsidRPr="00564A17">
        <w:rPr>
          <w:rFonts w:ascii="Times New Roman" w:hAnsi="Times New Roman" w:cs="Times New Roman"/>
          <w:i/>
          <w:sz w:val="24"/>
          <w:szCs w:val="24"/>
          <w:lang w:val="fr-FR"/>
        </w:rPr>
        <w:t xml:space="preserve">Spectres de </w:t>
      </w:r>
      <w:proofErr w:type="gramStart"/>
      <w:r w:rsidRPr="00564A17">
        <w:rPr>
          <w:rFonts w:ascii="Times New Roman" w:hAnsi="Times New Roman" w:cs="Times New Roman"/>
          <w:i/>
          <w:sz w:val="24"/>
          <w:szCs w:val="24"/>
          <w:lang w:val="fr-FR"/>
        </w:rPr>
        <w:t>Marx:</w:t>
      </w:r>
      <w:proofErr w:type="gramEnd"/>
      <w:r w:rsidRPr="00564A17">
        <w:rPr>
          <w:rFonts w:ascii="Times New Roman" w:hAnsi="Times New Roman" w:cs="Times New Roman"/>
          <w:i/>
          <w:sz w:val="24"/>
          <w:szCs w:val="24"/>
          <w:lang w:val="fr-FR"/>
        </w:rPr>
        <w:t xml:space="preserve"> L’État de la dette, le travail du deuil et la nouvelle Internationale</w:t>
      </w:r>
      <w:r w:rsidRPr="00584092">
        <w:rPr>
          <w:rFonts w:ascii="Times New Roman" w:hAnsi="Times New Roman" w:cs="Times New Roman"/>
          <w:sz w:val="24"/>
          <w:szCs w:val="24"/>
          <w:lang w:val="fr-FR"/>
        </w:rPr>
        <w:t xml:space="preserve"> (Paris: Galilée, 1993), 34.</w:t>
      </w:r>
    </w:p>
  </w:endnote>
  <w:endnote w:id="5">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Matthew Rubery describes listening to audio books as reading. Matthew Rubery, ‘Tapeworms: Books on Tape and the People Who Love Them’ (paper presented at English Research Seminar, </w:t>
      </w:r>
      <w:proofErr w:type="spellStart"/>
      <w:r w:rsidRPr="00584092">
        <w:rPr>
          <w:rFonts w:ascii="Times New Roman" w:hAnsi="Times New Roman" w:cs="Times New Roman"/>
          <w:sz w:val="24"/>
          <w:szCs w:val="24"/>
        </w:rPr>
        <w:t>Keele</w:t>
      </w:r>
      <w:proofErr w:type="spellEnd"/>
      <w:r w:rsidRPr="00584092">
        <w:rPr>
          <w:rFonts w:ascii="Times New Roman" w:hAnsi="Times New Roman" w:cs="Times New Roman"/>
          <w:sz w:val="24"/>
          <w:szCs w:val="24"/>
        </w:rPr>
        <w:t xml:space="preserve"> University, </w:t>
      </w:r>
      <w:r w:rsidR="00D566BB">
        <w:rPr>
          <w:rFonts w:ascii="Times New Roman" w:hAnsi="Times New Roman" w:cs="Times New Roman"/>
          <w:sz w:val="24"/>
          <w:szCs w:val="24"/>
        </w:rPr>
        <w:t xml:space="preserve">2 </w:t>
      </w:r>
      <w:r w:rsidRPr="00584092">
        <w:rPr>
          <w:rFonts w:ascii="Times New Roman" w:hAnsi="Times New Roman" w:cs="Times New Roman"/>
          <w:sz w:val="24"/>
          <w:szCs w:val="24"/>
        </w:rPr>
        <w:t>March 2016).</w:t>
      </w:r>
    </w:p>
  </w:endnote>
  <w:endnote w:id="6">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r w:rsidRPr="00584092">
        <w:rPr>
          <w:rFonts w:ascii="Times New Roman" w:hAnsi="Times New Roman" w:cs="Times New Roman"/>
          <w:sz w:val="24"/>
          <w:szCs w:val="24"/>
        </w:rPr>
        <w:t xml:space="preserve">Guest editors, Jo Frances </w:t>
      </w:r>
      <w:proofErr w:type="spellStart"/>
      <w:r w:rsidRPr="00584092">
        <w:rPr>
          <w:rFonts w:ascii="Times New Roman" w:hAnsi="Times New Roman" w:cs="Times New Roman"/>
          <w:sz w:val="24"/>
          <w:szCs w:val="24"/>
        </w:rPr>
        <w:t>Maddern</w:t>
      </w:r>
      <w:proofErr w:type="spellEnd"/>
      <w:r w:rsidRPr="00584092">
        <w:rPr>
          <w:rFonts w:ascii="Times New Roman" w:hAnsi="Times New Roman" w:cs="Times New Roman"/>
          <w:sz w:val="24"/>
          <w:szCs w:val="24"/>
        </w:rPr>
        <w:t xml:space="preserve"> and Peter Adey use this term ‘as a deliberate reference to Derrida’s </w:t>
      </w:r>
      <w:proofErr w:type="spellStart"/>
      <w:r w:rsidRPr="00584092">
        <w:rPr>
          <w:rFonts w:ascii="Times New Roman" w:hAnsi="Times New Roman" w:cs="Times New Roman"/>
          <w:sz w:val="24"/>
          <w:szCs w:val="24"/>
        </w:rPr>
        <w:t>spectro</w:t>
      </w:r>
      <w:proofErr w:type="spellEnd"/>
      <w:r w:rsidRPr="00584092">
        <w:rPr>
          <w:rFonts w:ascii="Times New Roman" w:hAnsi="Times New Roman" w:cs="Times New Roman"/>
          <w:sz w:val="24"/>
          <w:szCs w:val="24"/>
        </w:rPr>
        <w:t xml:space="preserve">-politics’ in an editorial to a special edition of </w:t>
      </w:r>
      <w:r w:rsidRPr="00584092">
        <w:rPr>
          <w:rFonts w:ascii="Times New Roman" w:hAnsi="Times New Roman" w:cs="Times New Roman"/>
          <w:i/>
          <w:sz w:val="24"/>
          <w:szCs w:val="24"/>
        </w:rPr>
        <w:t>Cultural Geographies</w:t>
      </w:r>
      <w:r w:rsidRPr="00584092">
        <w:rPr>
          <w:rFonts w:ascii="Times New Roman" w:hAnsi="Times New Roman" w:cs="Times New Roman"/>
          <w:sz w:val="24"/>
          <w:szCs w:val="24"/>
        </w:rPr>
        <w:t xml:space="preserve">. </w:t>
      </w:r>
      <w:bookmarkStart w:id="4" w:name="_Hlk517256816"/>
      <w:r w:rsidRPr="00584092">
        <w:rPr>
          <w:rFonts w:ascii="Times New Roman" w:hAnsi="Times New Roman" w:cs="Times New Roman"/>
          <w:sz w:val="24"/>
          <w:szCs w:val="24"/>
        </w:rPr>
        <w:t xml:space="preserve">Jo Frances </w:t>
      </w:r>
      <w:proofErr w:type="spellStart"/>
      <w:r w:rsidRPr="00584092">
        <w:rPr>
          <w:rFonts w:ascii="Times New Roman" w:hAnsi="Times New Roman" w:cs="Times New Roman"/>
          <w:sz w:val="24"/>
          <w:szCs w:val="24"/>
        </w:rPr>
        <w:t>Maddern</w:t>
      </w:r>
      <w:proofErr w:type="spellEnd"/>
      <w:r w:rsidRPr="00584092">
        <w:rPr>
          <w:rFonts w:ascii="Times New Roman" w:hAnsi="Times New Roman" w:cs="Times New Roman"/>
          <w:sz w:val="24"/>
          <w:szCs w:val="24"/>
        </w:rPr>
        <w:t xml:space="preserve"> and Peter Ad</w:t>
      </w:r>
      <w:r w:rsidR="003155A4">
        <w:rPr>
          <w:rFonts w:ascii="Times New Roman" w:hAnsi="Times New Roman" w:cs="Times New Roman"/>
          <w:sz w:val="24"/>
          <w:szCs w:val="24"/>
        </w:rPr>
        <w:t>e</w:t>
      </w:r>
      <w:r w:rsidRPr="00584092">
        <w:rPr>
          <w:rFonts w:ascii="Times New Roman" w:hAnsi="Times New Roman" w:cs="Times New Roman"/>
          <w:sz w:val="24"/>
          <w:szCs w:val="24"/>
        </w:rPr>
        <w:t xml:space="preserve">y, ‘Editorial: </w:t>
      </w:r>
      <w:r w:rsidR="009136C8">
        <w:rPr>
          <w:rFonts w:ascii="Times New Roman" w:hAnsi="Times New Roman" w:cs="Times New Roman"/>
          <w:sz w:val="24"/>
          <w:szCs w:val="24"/>
        </w:rPr>
        <w:t>S</w:t>
      </w:r>
      <w:r w:rsidRPr="00584092">
        <w:rPr>
          <w:rFonts w:ascii="Times New Roman" w:hAnsi="Times New Roman" w:cs="Times New Roman"/>
          <w:sz w:val="24"/>
          <w:szCs w:val="24"/>
        </w:rPr>
        <w:t xml:space="preserve">pectro-geographies,’ </w:t>
      </w:r>
      <w:r w:rsidRPr="00584092">
        <w:rPr>
          <w:rFonts w:ascii="Times New Roman" w:hAnsi="Times New Roman" w:cs="Times New Roman"/>
          <w:i/>
          <w:sz w:val="24"/>
          <w:szCs w:val="24"/>
        </w:rPr>
        <w:t>Cultural Geographies</w:t>
      </w:r>
      <w:r w:rsidRPr="00584092">
        <w:rPr>
          <w:rFonts w:ascii="Times New Roman" w:hAnsi="Times New Roman" w:cs="Times New Roman"/>
          <w:sz w:val="24"/>
          <w:szCs w:val="24"/>
        </w:rPr>
        <w:t xml:space="preserve"> 15 (2008): 291.</w:t>
      </w:r>
      <w:bookmarkEnd w:id="4"/>
    </w:p>
  </w:endnote>
  <w:endnote w:id="7">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r w:rsidRPr="00584092">
        <w:rPr>
          <w:rFonts w:ascii="Times New Roman" w:hAnsi="Times New Roman" w:cs="Times New Roman"/>
          <w:sz w:val="24"/>
          <w:szCs w:val="24"/>
        </w:rPr>
        <w:t xml:space="preserve">Ceri Morgan and Philip </w:t>
      </w:r>
      <w:proofErr w:type="spellStart"/>
      <w:r w:rsidRPr="00584092">
        <w:rPr>
          <w:rFonts w:ascii="Times New Roman" w:hAnsi="Times New Roman" w:cs="Times New Roman"/>
          <w:sz w:val="24"/>
          <w:szCs w:val="24"/>
        </w:rPr>
        <w:t>Lichti</w:t>
      </w:r>
      <w:proofErr w:type="spellEnd"/>
      <w:r w:rsidRPr="00584092">
        <w:rPr>
          <w:rFonts w:ascii="Times New Roman" w:hAnsi="Times New Roman" w:cs="Times New Roman"/>
          <w:sz w:val="24"/>
          <w:szCs w:val="24"/>
        </w:rPr>
        <w:t xml:space="preserve">, ‘Fictional Montreal/Montréal </w:t>
      </w:r>
      <w:proofErr w:type="spellStart"/>
      <w:r w:rsidRPr="00584092">
        <w:rPr>
          <w:rFonts w:ascii="Times New Roman" w:hAnsi="Times New Roman" w:cs="Times New Roman"/>
          <w:sz w:val="24"/>
          <w:szCs w:val="24"/>
        </w:rPr>
        <w:t>fictif</w:t>
      </w:r>
      <w:proofErr w:type="spellEnd"/>
      <w:r w:rsidRPr="00584092">
        <w:rPr>
          <w:rFonts w:ascii="Times New Roman" w:hAnsi="Times New Roman" w:cs="Times New Roman"/>
          <w:sz w:val="24"/>
          <w:szCs w:val="24"/>
        </w:rPr>
        <w:t>’, British Academy small research grant project, 2016-17.</w:t>
      </w:r>
    </w:p>
  </w:endnote>
  <w:endnote w:id="8">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bookmarkStart w:id="6" w:name="_Hlk517355985"/>
      <w:r w:rsidRPr="00584092">
        <w:rPr>
          <w:rFonts w:ascii="Times New Roman" w:hAnsi="Times New Roman" w:cs="Times New Roman"/>
          <w:sz w:val="24"/>
          <w:szCs w:val="24"/>
        </w:rPr>
        <w:t xml:space="preserve">Madeleine </w:t>
      </w:r>
      <w:proofErr w:type="spellStart"/>
      <w:r w:rsidRPr="00584092">
        <w:rPr>
          <w:rFonts w:ascii="Times New Roman" w:hAnsi="Times New Roman" w:cs="Times New Roman"/>
          <w:sz w:val="24"/>
          <w:szCs w:val="24"/>
        </w:rPr>
        <w:t>Thien</w:t>
      </w:r>
      <w:proofErr w:type="spellEnd"/>
      <w:r w:rsidRPr="00584092">
        <w:rPr>
          <w:rFonts w:ascii="Times New Roman" w:hAnsi="Times New Roman" w:cs="Times New Roman"/>
          <w:sz w:val="24"/>
          <w:szCs w:val="24"/>
        </w:rPr>
        <w:t xml:space="preserve">, </w:t>
      </w:r>
      <w:r w:rsidRPr="00564A17">
        <w:rPr>
          <w:rFonts w:ascii="Times New Roman" w:hAnsi="Times New Roman" w:cs="Times New Roman"/>
          <w:i/>
          <w:sz w:val="24"/>
          <w:szCs w:val="24"/>
        </w:rPr>
        <w:t>Dogs at the Perimeter</w:t>
      </w:r>
      <w:r w:rsidRPr="00584092">
        <w:rPr>
          <w:rFonts w:ascii="Times New Roman" w:hAnsi="Times New Roman" w:cs="Times New Roman"/>
          <w:sz w:val="24"/>
          <w:szCs w:val="24"/>
        </w:rPr>
        <w:t xml:space="preserve"> (Toronto: McClelland &amp; Stewart, 2011).</w:t>
      </w:r>
    </w:p>
    <w:bookmarkEnd w:id="6"/>
  </w:endnote>
  <w:endnote w:id="9">
    <w:p w:rsidR="002F74C8" w:rsidRDefault="002F74C8" w:rsidP="00942271">
      <w:pPr>
        <w:pStyle w:val="EndnoteText"/>
        <w:spacing w:line="480" w:lineRule="auto"/>
      </w:pPr>
      <w:r>
        <w:rPr>
          <w:rStyle w:val="EndnoteReference"/>
        </w:rPr>
        <w:endnoteRef/>
      </w:r>
      <w:r>
        <w:t xml:space="preserve"> </w:t>
      </w:r>
      <w:r w:rsidRPr="002F74C8">
        <w:rPr>
          <w:rFonts w:ascii="Times New Roman" w:hAnsi="Times New Roman" w:cs="Times New Roman"/>
          <w:sz w:val="24"/>
          <w:szCs w:val="24"/>
        </w:rPr>
        <w:t xml:space="preserve">Derrida, </w:t>
      </w:r>
      <w:r w:rsidRPr="002F74C8">
        <w:rPr>
          <w:rFonts w:ascii="Times New Roman" w:hAnsi="Times New Roman" w:cs="Times New Roman"/>
          <w:i/>
          <w:sz w:val="24"/>
          <w:szCs w:val="24"/>
        </w:rPr>
        <w:t>Spectres</w:t>
      </w:r>
      <w:r w:rsidRPr="002F74C8">
        <w:rPr>
          <w:rFonts w:ascii="Times New Roman" w:hAnsi="Times New Roman" w:cs="Times New Roman"/>
          <w:sz w:val="24"/>
          <w:szCs w:val="24"/>
        </w:rPr>
        <w:t>, 71.</w:t>
      </w:r>
    </w:p>
  </w:endnote>
  <w:endnote w:id="10">
    <w:p w:rsidR="00371A11" w:rsidRPr="00B96A6F" w:rsidRDefault="00371A11"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00B96A6F" w:rsidRPr="00B96A6F">
        <w:rPr>
          <w:rFonts w:ascii="Times New Roman" w:hAnsi="Times New Roman" w:cs="Times New Roman"/>
          <w:sz w:val="24"/>
          <w:szCs w:val="24"/>
        </w:rPr>
        <w:t xml:space="preserve">Derrida, </w:t>
      </w:r>
      <w:r w:rsidR="00B96A6F" w:rsidRPr="00B96A6F">
        <w:rPr>
          <w:rFonts w:ascii="Times New Roman" w:hAnsi="Times New Roman" w:cs="Times New Roman"/>
          <w:i/>
          <w:sz w:val="24"/>
          <w:szCs w:val="24"/>
        </w:rPr>
        <w:t>Spectres</w:t>
      </w:r>
      <w:r w:rsidR="00B96A6F" w:rsidRPr="00B96A6F">
        <w:rPr>
          <w:rFonts w:ascii="Times New Roman" w:hAnsi="Times New Roman" w:cs="Times New Roman"/>
          <w:sz w:val="24"/>
          <w:szCs w:val="24"/>
        </w:rPr>
        <w:t>, 165.</w:t>
      </w:r>
    </w:p>
  </w:endnote>
  <w:endnote w:id="11">
    <w:p w:rsidR="00273CB2" w:rsidRPr="00E077B9"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r w:rsidRPr="00584092">
        <w:rPr>
          <w:rFonts w:ascii="Times New Roman" w:hAnsi="Times New Roman" w:cs="Times New Roman"/>
          <w:sz w:val="24"/>
          <w:szCs w:val="24"/>
        </w:rPr>
        <w:t>Sigmund Freud, ‘The Uncanny</w:t>
      </w:r>
      <w:r w:rsidR="00510C76">
        <w:rPr>
          <w:rFonts w:ascii="Times New Roman" w:hAnsi="Times New Roman" w:cs="Times New Roman"/>
          <w:sz w:val="24"/>
          <w:szCs w:val="24"/>
        </w:rPr>
        <w:t>,</w:t>
      </w:r>
      <w:r w:rsidRPr="00584092">
        <w:rPr>
          <w:rFonts w:ascii="Times New Roman" w:hAnsi="Times New Roman" w:cs="Times New Roman"/>
          <w:sz w:val="24"/>
          <w:szCs w:val="24"/>
        </w:rPr>
        <w:t>’</w:t>
      </w:r>
      <w:r w:rsidR="00510C76">
        <w:rPr>
          <w:rFonts w:ascii="Times New Roman" w:hAnsi="Times New Roman" w:cs="Times New Roman"/>
          <w:sz w:val="24"/>
          <w:szCs w:val="24"/>
        </w:rPr>
        <w:t xml:space="preserve"> in </w:t>
      </w:r>
      <w:r w:rsidR="00E077B9" w:rsidRPr="00B96A6F">
        <w:rPr>
          <w:rFonts w:ascii="Times New Roman" w:hAnsi="Times New Roman" w:cs="Times New Roman"/>
          <w:i/>
          <w:sz w:val="24"/>
          <w:szCs w:val="24"/>
        </w:rPr>
        <w:t>The Standard Edition of the Complete Psychological Works of Sigmund Freud. Volume XVII (1917-1919). An Infantile Neurosis and Other Works</w:t>
      </w:r>
      <w:r w:rsidR="00E077B9">
        <w:rPr>
          <w:rFonts w:ascii="Times New Roman" w:hAnsi="Times New Roman" w:cs="Times New Roman"/>
          <w:sz w:val="24"/>
          <w:szCs w:val="24"/>
        </w:rPr>
        <w:t>, trans. James Strachey, ed. James Strachey et al. (London: The Hogarth Press and The Institute of Psycho-analysis, 1955), 220.</w:t>
      </w:r>
    </w:p>
  </w:endnote>
  <w:endnote w:id="12">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r w:rsidRPr="00584092">
        <w:rPr>
          <w:rFonts w:ascii="Times New Roman" w:hAnsi="Times New Roman" w:cs="Times New Roman"/>
          <w:sz w:val="24"/>
          <w:szCs w:val="24"/>
        </w:rPr>
        <w:t xml:space="preserve">Avery F. Gordon, </w:t>
      </w:r>
      <w:r w:rsidRPr="00B96A6F">
        <w:rPr>
          <w:rFonts w:ascii="Times New Roman" w:hAnsi="Times New Roman" w:cs="Times New Roman"/>
          <w:i/>
          <w:sz w:val="24"/>
          <w:szCs w:val="24"/>
        </w:rPr>
        <w:t>Ghostly Matters: Haunting and the Sociological Imagination</w:t>
      </w:r>
      <w:r w:rsidRPr="00584092">
        <w:rPr>
          <w:rFonts w:ascii="Times New Roman" w:hAnsi="Times New Roman" w:cs="Times New Roman"/>
          <w:sz w:val="24"/>
          <w:szCs w:val="24"/>
        </w:rPr>
        <w:t xml:space="preserve">, 2nd </w:t>
      </w:r>
      <w:proofErr w:type="spellStart"/>
      <w:r w:rsidRPr="00584092">
        <w:rPr>
          <w:rFonts w:ascii="Times New Roman" w:hAnsi="Times New Roman" w:cs="Times New Roman"/>
          <w:sz w:val="24"/>
          <w:szCs w:val="24"/>
        </w:rPr>
        <w:t>edn</w:t>
      </w:r>
      <w:proofErr w:type="spellEnd"/>
      <w:r w:rsidRPr="00584092">
        <w:rPr>
          <w:rFonts w:ascii="Times New Roman" w:hAnsi="Times New Roman" w:cs="Times New Roman"/>
          <w:sz w:val="24"/>
          <w:szCs w:val="24"/>
        </w:rPr>
        <w:t xml:space="preserve"> (University of Minnesota Press, 2008).</w:t>
      </w:r>
      <w:r w:rsidR="00D566BB">
        <w:rPr>
          <w:rFonts w:ascii="Times New Roman" w:hAnsi="Times New Roman" w:cs="Times New Roman"/>
          <w:sz w:val="24"/>
          <w:szCs w:val="24"/>
        </w:rPr>
        <w:t xml:space="preserve"> References are to the Kindle edition.</w:t>
      </w:r>
    </w:p>
  </w:endnote>
  <w:endnote w:id="13">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bookmarkStart w:id="7" w:name="_Hlk517356200"/>
      <w:r w:rsidRPr="00584092">
        <w:rPr>
          <w:rFonts w:ascii="Times New Roman" w:hAnsi="Times New Roman" w:cs="Times New Roman"/>
          <w:sz w:val="24"/>
          <w:szCs w:val="24"/>
        </w:rPr>
        <w:t xml:space="preserve">Michael F. </w:t>
      </w:r>
      <w:proofErr w:type="spellStart"/>
      <w:r w:rsidRPr="00584092">
        <w:rPr>
          <w:rFonts w:ascii="Times New Roman" w:hAnsi="Times New Roman" w:cs="Times New Roman"/>
          <w:sz w:val="24"/>
          <w:szCs w:val="24"/>
        </w:rPr>
        <w:t>O’Riley</w:t>
      </w:r>
      <w:proofErr w:type="spellEnd"/>
      <w:r w:rsidRPr="00584092">
        <w:rPr>
          <w:rFonts w:ascii="Times New Roman" w:hAnsi="Times New Roman" w:cs="Times New Roman"/>
          <w:sz w:val="24"/>
          <w:szCs w:val="24"/>
        </w:rPr>
        <w:t xml:space="preserve">, ‘Postcolonial Haunting: Anxiety, Affect, and the Situated Encounter,’ </w:t>
      </w:r>
      <w:r w:rsidRPr="00584092">
        <w:rPr>
          <w:rFonts w:ascii="Times New Roman" w:hAnsi="Times New Roman" w:cs="Times New Roman"/>
          <w:i/>
          <w:sz w:val="24"/>
          <w:szCs w:val="24"/>
        </w:rPr>
        <w:t>Postcolonial Text</w:t>
      </w:r>
      <w:r w:rsidRPr="00584092">
        <w:rPr>
          <w:rFonts w:ascii="Times New Roman" w:hAnsi="Times New Roman" w:cs="Times New Roman"/>
          <w:sz w:val="24"/>
          <w:szCs w:val="24"/>
        </w:rPr>
        <w:t>, 3.4 (2007): 1.</w:t>
      </w:r>
      <w:bookmarkEnd w:id="7"/>
    </w:p>
  </w:endnote>
  <w:endnote w:id="14">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bookmarkStart w:id="8" w:name="_Hlk517356235"/>
      <w:r w:rsidRPr="00584092">
        <w:rPr>
          <w:rFonts w:ascii="Times New Roman" w:hAnsi="Times New Roman" w:cs="Times New Roman"/>
          <w:sz w:val="24"/>
          <w:szCs w:val="24"/>
        </w:rPr>
        <w:t xml:space="preserve">Ceri Morgan, </w:t>
      </w:r>
      <w:r w:rsidRPr="006E62E1">
        <w:rPr>
          <w:rFonts w:ascii="Times New Roman" w:hAnsi="Times New Roman" w:cs="Times New Roman"/>
          <w:i/>
          <w:sz w:val="24"/>
          <w:szCs w:val="24"/>
        </w:rPr>
        <w:t xml:space="preserve">Mindscapes of Montréal: Québec’s Urban Fiction, 1960-2005 </w:t>
      </w:r>
      <w:r w:rsidRPr="00584092">
        <w:rPr>
          <w:rFonts w:ascii="Times New Roman" w:hAnsi="Times New Roman" w:cs="Times New Roman"/>
          <w:sz w:val="24"/>
          <w:szCs w:val="24"/>
        </w:rPr>
        <w:t>(Cardiff: University of Wales Press, 2012).</w:t>
      </w:r>
    </w:p>
    <w:bookmarkEnd w:id="8"/>
  </w:endnote>
  <w:endnote w:id="15">
    <w:p w:rsidR="00273CB2" w:rsidRPr="005545C9"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In the introduction to a special edition on Anglo-Quebec Poetry, Jason </w:t>
      </w:r>
      <w:proofErr w:type="spellStart"/>
      <w:r w:rsidRPr="00584092">
        <w:rPr>
          <w:rFonts w:ascii="Times New Roman" w:hAnsi="Times New Roman" w:cs="Times New Roman"/>
          <w:sz w:val="24"/>
          <w:szCs w:val="24"/>
        </w:rPr>
        <w:t>Camlot</w:t>
      </w:r>
      <w:proofErr w:type="spellEnd"/>
      <w:r w:rsidRPr="00584092">
        <w:rPr>
          <w:rFonts w:ascii="Times New Roman" w:hAnsi="Times New Roman" w:cs="Times New Roman"/>
          <w:sz w:val="24"/>
          <w:szCs w:val="24"/>
        </w:rPr>
        <w:t xml:space="preserve"> writes, ‘there has not been a coherent, nationally recognized identity for anglophone Quebec writing since the 1960s when a lyric-based poetry in the tradition of Irving Layton and Leonard Cohen was still a dominant mode and was identified as a signature mode of Canadian poetry’. </w:t>
      </w:r>
      <w:bookmarkStart w:id="9" w:name="_Hlk517356314"/>
      <w:r w:rsidRPr="005545C9">
        <w:rPr>
          <w:rFonts w:ascii="Times New Roman" w:hAnsi="Times New Roman" w:cs="Times New Roman"/>
          <w:sz w:val="24"/>
          <w:szCs w:val="24"/>
        </w:rPr>
        <w:t xml:space="preserve">Jason </w:t>
      </w:r>
      <w:proofErr w:type="spellStart"/>
      <w:r w:rsidRPr="005545C9">
        <w:rPr>
          <w:rFonts w:ascii="Times New Roman" w:hAnsi="Times New Roman" w:cs="Times New Roman"/>
          <w:sz w:val="24"/>
          <w:szCs w:val="24"/>
        </w:rPr>
        <w:t>Camlot</w:t>
      </w:r>
      <w:proofErr w:type="spellEnd"/>
      <w:r w:rsidRPr="005545C9">
        <w:rPr>
          <w:rFonts w:ascii="Times New Roman" w:hAnsi="Times New Roman" w:cs="Times New Roman"/>
          <w:sz w:val="24"/>
          <w:szCs w:val="24"/>
        </w:rPr>
        <w:t>, ‘Introduction: (</w:t>
      </w:r>
      <w:proofErr w:type="spellStart"/>
      <w:r w:rsidRPr="005545C9">
        <w:rPr>
          <w:rFonts w:ascii="Times New Roman" w:hAnsi="Times New Roman" w:cs="Times New Roman"/>
          <w:sz w:val="24"/>
          <w:szCs w:val="24"/>
        </w:rPr>
        <w:t>Im</w:t>
      </w:r>
      <w:proofErr w:type="spellEnd"/>
      <w:r w:rsidRPr="005545C9">
        <w:rPr>
          <w:rFonts w:ascii="Times New Roman" w:hAnsi="Times New Roman" w:cs="Times New Roman"/>
          <w:sz w:val="24"/>
          <w:szCs w:val="24"/>
        </w:rPr>
        <w:t xml:space="preserve">)possible Conditionals: Anglo-Quebec Poetry/la </w:t>
      </w:r>
      <w:proofErr w:type="spellStart"/>
      <w:r w:rsidRPr="005545C9">
        <w:rPr>
          <w:rFonts w:ascii="Times New Roman" w:hAnsi="Times New Roman" w:cs="Times New Roman"/>
          <w:sz w:val="24"/>
          <w:szCs w:val="24"/>
        </w:rPr>
        <w:t>poésie</w:t>
      </w:r>
      <w:proofErr w:type="spellEnd"/>
      <w:r w:rsidRPr="005545C9">
        <w:rPr>
          <w:rFonts w:ascii="Times New Roman" w:hAnsi="Times New Roman" w:cs="Times New Roman"/>
          <w:sz w:val="24"/>
          <w:szCs w:val="24"/>
        </w:rPr>
        <w:t xml:space="preserve"> </w:t>
      </w:r>
      <w:proofErr w:type="spellStart"/>
      <w:r w:rsidRPr="005545C9">
        <w:rPr>
          <w:rFonts w:ascii="Times New Roman" w:hAnsi="Times New Roman" w:cs="Times New Roman"/>
          <w:sz w:val="24"/>
          <w:szCs w:val="24"/>
        </w:rPr>
        <w:t>anglo-québécoise</w:t>
      </w:r>
      <w:proofErr w:type="spellEnd"/>
      <w:r w:rsidRPr="005545C9">
        <w:rPr>
          <w:rFonts w:ascii="Times New Roman" w:hAnsi="Times New Roman" w:cs="Times New Roman"/>
          <w:sz w:val="24"/>
          <w:szCs w:val="24"/>
        </w:rPr>
        <w:t xml:space="preserve">,’ </w:t>
      </w:r>
      <w:r w:rsidRPr="005545C9">
        <w:rPr>
          <w:rFonts w:ascii="Times New Roman" w:hAnsi="Times New Roman" w:cs="Times New Roman"/>
          <w:i/>
          <w:sz w:val="24"/>
          <w:szCs w:val="24"/>
        </w:rPr>
        <w:t>Canadian Poetry</w:t>
      </w:r>
      <w:r w:rsidRPr="005545C9">
        <w:rPr>
          <w:rFonts w:ascii="Times New Roman" w:hAnsi="Times New Roman" w:cs="Times New Roman"/>
          <w:sz w:val="24"/>
          <w:szCs w:val="24"/>
        </w:rPr>
        <w:t>, 64 (Spring/Summer, 2009): 11.</w:t>
      </w:r>
      <w:bookmarkEnd w:id="9"/>
    </w:p>
  </w:endnote>
  <w:endnote w:id="16">
    <w:p w:rsidR="00273CB2" w:rsidRPr="005545C9"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bookmarkStart w:id="10" w:name="_Hlk517356860"/>
      <w:proofErr w:type="spellStart"/>
      <w:r w:rsidRPr="005545C9">
        <w:rPr>
          <w:rFonts w:ascii="Times New Roman" w:hAnsi="Times New Roman" w:cs="Times New Roman"/>
          <w:sz w:val="24"/>
          <w:szCs w:val="24"/>
        </w:rPr>
        <w:t>Rawi</w:t>
      </w:r>
      <w:proofErr w:type="spellEnd"/>
      <w:r w:rsidRPr="005545C9">
        <w:rPr>
          <w:rFonts w:ascii="Times New Roman" w:hAnsi="Times New Roman" w:cs="Times New Roman"/>
          <w:sz w:val="24"/>
          <w:szCs w:val="24"/>
        </w:rPr>
        <w:t xml:space="preserve"> </w:t>
      </w:r>
      <w:proofErr w:type="spellStart"/>
      <w:r w:rsidRPr="005545C9">
        <w:rPr>
          <w:rFonts w:ascii="Times New Roman" w:hAnsi="Times New Roman" w:cs="Times New Roman"/>
          <w:sz w:val="24"/>
          <w:szCs w:val="24"/>
        </w:rPr>
        <w:t>Hage</w:t>
      </w:r>
      <w:proofErr w:type="spellEnd"/>
      <w:r w:rsidRPr="005545C9">
        <w:rPr>
          <w:rFonts w:ascii="Times New Roman" w:hAnsi="Times New Roman" w:cs="Times New Roman"/>
          <w:sz w:val="24"/>
          <w:szCs w:val="24"/>
        </w:rPr>
        <w:t xml:space="preserve">, </w:t>
      </w:r>
      <w:r w:rsidRPr="006E62E1">
        <w:rPr>
          <w:rFonts w:ascii="Times New Roman" w:hAnsi="Times New Roman" w:cs="Times New Roman"/>
          <w:i/>
          <w:sz w:val="24"/>
          <w:szCs w:val="24"/>
        </w:rPr>
        <w:t>Cockroach</w:t>
      </w:r>
      <w:r w:rsidRPr="005545C9">
        <w:rPr>
          <w:rFonts w:ascii="Times New Roman" w:hAnsi="Times New Roman" w:cs="Times New Roman"/>
          <w:sz w:val="24"/>
          <w:szCs w:val="24"/>
        </w:rPr>
        <w:t xml:space="preserve"> (Toronto: Anansi, 2008).</w:t>
      </w:r>
      <w:bookmarkEnd w:id="10"/>
    </w:p>
  </w:endnote>
  <w:endnote w:id="17">
    <w:p w:rsidR="00273CB2" w:rsidRPr="005545C9"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r w:rsidRPr="005545C9">
        <w:rPr>
          <w:rFonts w:ascii="Times New Roman" w:hAnsi="Times New Roman" w:cs="Times New Roman"/>
          <w:sz w:val="24"/>
          <w:szCs w:val="24"/>
        </w:rPr>
        <w:t xml:space="preserve">See, for example, </w:t>
      </w:r>
      <w:bookmarkStart w:id="11" w:name="_Hlk517357721"/>
      <w:r w:rsidRPr="005545C9">
        <w:rPr>
          <w:rFonts w:ascii="Times New Roman" w:hAnsi="Times New Roman" w:cs="Times New Roman"/>
          <w:sz w:val="24"/>
          <w:szCs w:val="24"/>
        </w:rPr>
        <w:t xml:space="preserve">Heather O’Neill, </w:t>
      </w:r>
      <w:r w:rsidRPr="006E62E1">
        <w:rPr>
          <w:rFonts w:ascii="Times New Roman" w:hAnsi="Times New Roman" w:cs="Times New Roman"/>
          <w:i/>
          <w:sz w:val="24"/>
          <w:szCs w:val="24"/>
        </w:rPr>
        <w:t>Lullabies for Little Criminals</w:t>
      </w:r>
      <w:r w:rsidRPr="005545C9">
        <w:rPr>
          <w:rFonts w:ascii="Times New Roman" w:hAnsi="Times New Roman" w:cs="Times New Roman"/>
          <w:sz w:val="24"/>
          <w:szCs w:val="24"/>
        </w:rPr>
        <w:t xml:space="preserve"> (New York: Harper Perennial, 2006). </w:t>
      </w:r>
      <w:bookmarkEnd w:id="11"/>
      <w:r w:rsidRPr="005545C9">
        <w:rPr>
          <w:rFonts w:ascii="Times New Roman" w:hAnsi="Times New Roman" w:cs="Times New Roman"/>
          <w:sz w:val="24"/>
          <w:szCs w:val="24"/>
        </w:rPr>
        <w:t xml:space="preserve">O’Neill is from Montreal originally, unlike many of the writers currently associated with the city’s </w:t>
      </w:r>
      <w:proofErr w:type="spellStart"/>
      <w:r w:rsidRPr="005545C9">
        <w:rPr>
          <w:rFonts w:ascii="Times New Roman" w:hAnsi="Times New Roman" w:cs="Times New Roman"/>
          <w:sz w:val="24"/>
          <w:szCs w:val="24"/>
        </w:rPr>
        <w:t>anglo</w:t>
      </w:r>
      <w:proofErr w:type="spellEnd"/>
      <w:r w:rsidRPr="005545C9">
        <w:rPr>
          <w:rFonts w:ascii="Times New Roman" w:hAnsi="Times New Roman" w:cs="Times New Roman"/>
          <w:sz w:val="24"/>
          <w:szCs w:val="24"/>
        </w:rPr>
        <w:t>-lit scene.</w:t>
      </w:r>
    </w:p>
  </w:endnote>
  <w:endnote w:id="18">
    <w:p w:rsidR="00273CB2" w:rsidRPr="00584092" w:rsidRDefault="00273CB2" w:rsidP="00942271">
      <w:pPr>
        <w:pStyle w:val="EndnoteText"/>
        <w:spacing w:line="480" w:lineRule="auto"/>
        <w:rPr>
          <w:rFonts w:ascii="Times New Roman" w:hAnsi="Times New Roman" w:cs="Times New Roman"/>
          <w:sz w:val="24"/>
          <w:szCs w:val="24"/>
          <w:lang w:val="fr-FR"/>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lang w:val="fr-FR"/>
        </w:rPr>
        <w:t xml:space="preserve"> </w:t>
      </w:r>
      <w:proofErr w:type="spellStart"/>
      <w:r w:rsidRPr="00584092">
        <w:rPr>
          <w:rFonts w:ascii="Times New Roman" w:hAnsi="Times New Roman" w:cs="Times New Roman"/>
          <w:sz w:val="24"/>
          <w:szCs w:val="24"/>
          <w:lang w:val="fr-FR"/>
        </w:rPr>
        <w:t>See</w:t>
      </w:r>
      <w:proofErr w:type="spellEnd"/>
      <w:r w:rsidRPr="00584092">
        <w:rPr>
          <w:rFonts w:ascii="Times New Roman" w:hAnsi="Times New Roman" w:cs="Times New Roman"/>
          <w:sz w:val="24"/>
          <w:szCs w:val="24"/>
          <w:lang w:val="fr-FR"/>
        </w:rPr>
        <w:t xml:space="preserve"> Jean-François </w:t>
      </w:r>
      <w:proofErr w:type="spellStart"/>
      <w:r w:rsidRPr="00584092">
        <w:rPr>
          <w:rFonts w:ascii="Times New Roman" w:hAnsi="Times New Roman" w:cs="Times New Roman"/>
          <w:sz w:val="24"/>
          <w:szCs w:val="24"/>
          <w:lang w:val="fr-FR"/>
        </w:rPr>
        <w:t>Chassay</w:t>
      </w:r>
      <w:proofErr w:type="spellEnd"/>
      <w:r w:rsidRPr="00584092">
        <w:rPr>
          <w:rFonts w:ascii="Times New Roman" w:hAnsi="Times New Roman" w:cs="Times New Roman"/>
          <w:sz w:val="24"/>
          <w:szCs w:val="24"/>
          <w:lang w:val="fr-FR"/>
        </w:rPr>
        <w:t xml:space="preserve">, </w:t>
      </w:r>
      <w:r w:rsidRPr="006E62E1">
        <w:rPr>
          <w:rFonts w:ascii="Times New Roman" w:hAnsi="Times New Roman" w:cs="Times New Roman"/>
          <w:i/>
          <w:sz w:val="24"/>
          <w:szCs w:val="24"/>
          <w:lang w:val="fr-FR"/>
        </w:rPr>
        <w:t>Bibliographie descriptive du roman montréalais</w:t>
      </w:r>
      <w:r w:rsidRPr="00584092">
        <w:rPr>
          <w:rFonts w:ascii="Times New Roman" w:hAnsi="Times New Roman" w:cs="Times New Roman"/>
          <w:sz w:val="24"/>
          <w:szCs w:val="24"/>
          <w:lang w:val="fr-FR"/>
        </w:rPr>
        <w:t xml:space="preserve"> (</w:t>
      </w:r>
      <w:proofErr w:type="spellStart"/>
      <w:proofErr w:type="gramStart"/>
      <w:r w:rsidRPr="00584092">
        <w:rPr>
          <w:rFonts w:ascii="Times New Roman" w:hAnsi="Times New Roman" w:cs="Times New Roman"/>
          <w:sz w:val="24"/>
          <w:szCs w:val="24"/>
          <w:lang w:val="fr-FR"/>
        </w:rPr>
        <w:t>Montreal</w:t>
      </w:r>
      <w:proofErr w:type="spellEnd"/>
      <w:r w:rsidRPr="00584092">
        <w:rPr>
          <w:rFonts w:ascii="Times New Roman" w:hAnsi="Times New Roman" w:cs="Times New Roman"/>
          <w:sz w:val="24"/>
          <w:szCs w:val="24"/>
          <w:lang w:val="fr-FR"/>
        </w:rPr>
        <w:t>:</w:t>
      </w:r>
      <w:proofErr w:type="gramEnd"/>
      <w:r w:rsidRPr="00584092">
        <w:rPr>
          <w:rFonts w:ascii="Times New Roman" w:hAnsi="Times New Roman" w:cs="Times New Roman"/>
          <w:sz w:val="24"/>
          <w:szCs w:val="24"/>
          <w:lang w:val="fr-FR"/>
        </w:rPr>
        <w:t xml:space="preserve"> Groupe de recherche Montréal imaginaire, Université de Montréal, 1991). </w:t>
      </w:r>
      <w:r w:rsidRPr="00584092">
        <w:rPr>
          <w:rFonts w:ascii="Times New Roman" w:hAnsi="Times New Roman" w:cs="Times New Roman"/>
          <w:sz w:val="24"/>
          <w:szCs w:val="24"/>
        </w:rPr>
        <w:t xml:space="preserve">The last 10 years or so have seen a return to the rural in fiction in French. </w:t>
      </w:r>
      <w:proofErr w:type="spellStart"/>
      <w:r w:rsidRPr="00584092">
        <w:rPr>
          <w:rFonts w:ascii="Times New Roman" w:hAnsi="Times New Roman" w:cs="Times New Roman"/>
          <w:sz w:val="24"/>
          <w:szCs w:val="24"/>
          <w:lang w:val="fr-FR"/>
        </w:rPr>
        <w:t>See</w:t>
      </w:r>
      <w:proofErr w:type="spellEnd"/>
      <w:r w:rsidRPr="00584092">
        <w:rPr>
          <w:rFonts w:ascii="Times New Roman" w:hAnsi="Times New Roman" w:cs="Times New Roman"/>
          <w:sz w:val="24"/>
          <w:szCs w:val="24"/>
          <w:lang w:val="fr-FR"/>
        </w:rPr>
        <w:t xml:space="preserve"> </w:t>
      </w:r>
      <w:bookmarkStart w:id="12" w:name="_Hlk517356392"/>
      <w:r w:rsidRPr="00584092">
        <w:rPr>
          <w:rFonts w:ascii="Times New Roman" w:hAnsi="Times New Roman" w:cs="Times New Roman"/>
          <w:sz w:val="24"/>
          <w:szCs w:val="24"/>
          <w:lang w:val="fr-FR"/>
        </w:rPr>
        <w:t xml:space="preserve">Samuel Archibald, ‘Le </w:t>
      </w:r>
      <w:proofErr w:type="spellStart"/>
      <w:r w:rsidRPr="00584092">
        <w:rPr>
          <w:rFonts w:ascii="Times New Roman" w:hAnsi="Times New Roman" w:cs="Times New Roman"/>
          <w:sz w:val="24"/>
          <w:szCs w:val="24"/>
          <w:lang w:val="fr-FR"/>
        </w:rPr>
        <w:t>néoterritoir</w:t>
      </w:r>
      <w:proofErr w:type="spellEnd"/>
      <w:r w:rsidRPr="00584092">
        <w:rPr>
          <w:rFonts w:ascii="Times New Roman" w:hAnsi="Times New Roman" w:cs="Times New Roman"/>
          <w:sz w:val="24"/>
          <w:szCs w:val="24"/>
          <w:lang w:val="fr-FR"/>
        </w:rPr>
        <w:t xml:space="preserve"> et moi,’ </w:t>
      </w:r>
      <w:r w:rsidRPr="00584092">
        <w:rPr>
          <w:rFonts w:ascii="Times New Roman" w:hAnsi="Times New Roman" w:cs="Times New Roman"/>
          <w:i/>
          <w:sz w:val="24"/>
          <w:szCs w:val="24"/>
          <w:lang w:val="fr-FR"/>
        </w:rPr>
        <w:t>Liberté</w:t>
      </w:r>
      <w:r w:rsidRPr="00584092">
        <w:rPr>
          <w:rFonts w:ascii="Times New Roman" w:hAnsi="Times New Roman" w:cs="Times New Roman"/>
          <w:sz w:val="24"/>
          <w:szCs w:val="24"/>
          <w:lang w:val="fr-FR"/>
        </w:rPr>
        <w:t>, 295 (avril 2012).</w:t>
      </w:r>
    </w:p>
    <w:bookmarkEnd w:id="12"/>
  </w:endnote>
  <w:endnote w:id="19">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r w:rsidRPr="00584092">
        <w:rPr>
          <w:rFonts w:ascii="Times New Roman" w:hAnsi="Times New Roman" w:cs="Times New Roman"/>
          <w:sz w:val="24"/>
          <w:szCs w:val="24"/>
        </w:rPr>
        <w:t xml:space="preserve">For cities as sites where political tensions crystallise see, for example, </w:t>
      </w:r>
      <w:bookmarkStart w:id="13" w:name="_Hlk517356473"/>
      <w:r w:rsidRPr="00584092">
        <w:rPr>
          <w:rFonts w:ascii="Times New Roman" w:hAnsi="Times New Roman" w:cs="Times New Roman"/>
          <w:sz w:val="24"/>
          <w:szCs w:val="24"/>
        </w:rPr>
        <w:t xml:space="preserve">Robin James Smith and Kevin Hetherington, </w:t>
      </w:r>
      <w:r w:rsidRPr="006E62E1">
        <w:rPr>
          <w:rFonts w:ascii="Times New Roman" w:hAnsi="Times New Roman" w:cs="Times New Roman"/>
          <w:i/>
          <w:sz w:val="24"/>
          <w:szCs w:val="24"/>
        </w:rPr>
        <w:t xml:space="preserve">Urban </w:t>
      </w:r>
      <w:r w:rsidR="0027713D">
        <w:rPr>
          <w:rFonts w:ascii="Times New Roman" w:hAnsi="Times New Roman" w:cs="Times New Roman"/>
          <w:i/>
          <w:sz w:val="24"/>
          <w:szCs w:val="24"/>
        </w:rPr>
        <w:t>R</w:t>
      </w:r>
      <w:r w:rsidRPr="006E62E1">
        <w:rPr>
          <w:rFonts w:ascii="Times New Roman" w:hAnsi="Times New Roman" w:cs="Times New Roman"/>
          <w:i/>
          <w:sz w:val="24"/>
          <w:szCs w:val="24"/>
        </w:rPr>
        <w:t xml:space="preserve">hythms: </w:t>
      </w:r>
      <w:r w:rsidR="0027713D">
        <w:rPr>
          <w:rFonts w:ascii="Times New Roman" w:hAnsi="Times New Roman" w:cs="Times New Roman"/>
          <w:i/>
          <w:sz w:val="24"/>
          <w:szCs w:val="24"/>
        </w:rPr>
        <w:t>M</w:t>
      </w:r>
      <w:r w:rsidRPr="006E62E1">
        <w:rPr>
          <w:rFonts w:ascii="Times New Roman" w:hAnsi="Times New Roman" w:cs="Times New Roman"/>
          <w:i/>
          <w:sz w:val="24"/>
          <w:szCs w:val="24"/>
        </w:rPr>
        <w:t xml:space="preserve">obilities, </w:t>
      </w:r>
      <w:r w:rsidR="0027713D">
        <w:rPr>
          <w:rFonts w:ascii="Times New Roman" w:hAnsi="Times New Roman" w:cs="Times New Roman"/>
          <w:i/>
          <w:sz w:val="24"/>
          <w:szCs w:val="24"/>
        </w:rPr>
        <w:t>S</w:t>
      </w:r>
      <w:r w:rsidRPr="006E62E1">
        <w:rPr>
          <w:rFonts w:ascii="Times New Roman" w:hAnsi="Times New Roman" w:cs="Times New Roman"/>
          <w:i/>
          <w:sz w:val="24"/>
          <w:szCs w:val="24"/>
        </w:rPr>
        <w:t xml:space="preserve">pace and </w:t>
      </w:r>
      <w:r w:rsidR="0027713D">
        <w:rPr>
          <w:rFonts w:ascii="Times New Roman" w:hAnsi="Times New Roman" w:cs="Times New Roman"/>
          <w:i/>
          <w:sz w:val="24"/>
          <w:szCs w:val="24"/>
        </w:rPr>
        <w:t>I</w:t>
      </w:r>
      <w:r w:rsidRPr="006E62E1">
        <w:rPr>
          <w:rFonts w:ascii="Times New Roman" w:hAnsi="Times New Roman" w:cs="Times New Roman"/>
          <w:i/>
          <w:sz w:val="24"/>
          <w:szCs w:val="24"/>
        </w:rPr>
        <w:t xml:space="preserve">nteraction in the </w:t>
      </w:r>
      <w:r w:rsidR="0027713D">
        <w:rPr>
          <w:rFonts w:ascii="Times New Roman" w:hAnsi="Times New Roman" w:cs="Times New Roman"/>
          <w:i/>
          <w:sz w:val="24"/>
          <w:szCs w:val="24"/>
        </w:rPr>
        <w:t>C</w:t>
      </w:r>
      <w:r w:rsidRPr="006E62E1">
        <w:rPr>
          <w:rFonts w:ascii="Times New Roman" w:hAnsi="Times New Roman" w:cs="Times New Roman"/>
          <w:i/>
          <w:sz w:val="24"/>
          <w:szCs w:val="24"/>
        </w:rPr>
        <w:t xml:space="preserve">ontemporary </w:t>
      </w:r>
      <w:r w:rsidR="0027713D">
        <w:rPr>
          <w:rFonts w:ascii="Times New Roman" w:hAnsi="Times New Roman" w:cs="Times New Roman"/>
          <w:i/>
          <w:sz w:val="24"/>
          <w:szCs w:val="24"/>
        </w:rPr>
        <w:t>C</w:t>
      </w:r>
      <w:r w:rsidRPr="006E62E1">
        <w:rPr>
          <w:rFonts w:ascii="Times New Roman" w:hAnsi="Times New Roman" w:cs="Times New Roman"/>
          <w:i/>
          <w:sz w:val="24"/>
          <w:szCs w:val="24"/>
        </w:rPr>
        <w:t>ity</w:t>
      </w:r>
      <w:r w:rsidRPr="00584092">
        <w:rPr>
          <w:rFonts w:ascii="Times New Roman" w:hAnsi="Times New Roman" w:cs="Times New Roman"/>
          <w:sz w:val="24"/>
          <w:szCs w:val="24"/>
        </w:rPr>
        <w:t xml:space="preserve"> (Oxford: John Wiley &amp; Sons, 2013), 7</w:t>
      </w:r>
      <w:bookmarkEnd w:id="13"/>
      <w:r w:rsidRPr="00584092">
        <w:rPr>
          <w:rFonts w:ascii="Times New Roman" w:hAnsi="Times New Roman" w:cs="Times New Roman"/>
          <w:sz w:val="24"/>
          <w:szCs w:val="24"/>
        </w:rPr>
        <w:t>.</w:t>
      </w:r>
    </w:p>
  </w:endnote>
  <w:endnote w:id="20">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bookmarkStart w:id="14" w:name="_Hlk517356535"/>
      <w:r w:rsidRPr="00584092">
        <w:rPr>
          <w:rFonts w:ascii="Times New Roman" w:hAnsi="Times New Roman" w:cs="Times New Roman"/>
          <w:sz w:val="24"/>
          <w:szCs w:val="24"/>
        </w:rPr>
        <w:t xml:space="preserve">Sherry Simon, </w:t>
      </w:r>
      <w:r w:rsidRPr="006E62E1">
        <w:rPr>
          <w:rFonts w:ascii="Times New Roman" w:hAnsi="Times New Roman" w:cs="Times New Roman"/>
          <w:i/>
          <w:sz w:val="24"/>
          <w:szCs w:val="24"/>
        </w:rPr>
        <w:t>Cities in Translation: Intersections of Language and Memory</w:t>
      </w:r>
      <w:r w:rsidRPr="00584092">
        <w:rPr>
          <w:rFonts w:ascii="Times New Roman" w:hAnsi="Times New Roman" w:cs="Times New Roman"/>
          <w:sz w:val="24"/>
          <w:szCs w:val="24"/>
        </w:rPr>
        <w:t xml:space="preserve"> (London: Routledge, 2012), 3.</w:t>
      </w:r>
      <w:bookmarkEnd w:id="14"/>
    </w:p>
  </w:endnote>
  <w:endnote w:id="21">
    <w:p w:rsidR="00273CB2" w:rsidRPr="001E7FF4" w:rsidRDefault="00273CB2"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Pr="001E7FF4">
        <w:rPr>
          <w:rFonts w:ascii="Times New Roman" w:hAnsi="Times New Roman" w:cs="Times New Roman"/>
          <w:sz w:val="24"/>
          <w:szCs w:val="24"/>
        </w:rPr>
        <w:t xml:space="preserve">Sherry Simon, ‘Montreal and the City as Translation Zone’ (paper presented at the Society for Francophone Postcolonial Studies </w:t>
      </w:r>
      <w:proofErr w:type="gramStart"/>
      <w:r w:rsidRPr="001E7FF4">
        <w:rPr>
          <w:rFonts w:ascii="Times New Roman" w:hAnsi="Times New Roman" w:cs="Times New Roman"/>
          <w:sz w:val="24"/>
          <w:szCs w:val="24"/>
        </w:rPr>
        <w:t>The</w:t>
      </w:r>
      <w:proofErr w:type="gramEnd"/>
      <w:r w:rsidRPr="001E7FF4">
        <w:rPr>
          <w:rFonts w:ascii="Times New Roman" w:hAnsi="Times New Roman" w:cs="Times New Roman"/>
          <w:sz w:val="24"/>
          <w:szCs w:val="24"/>
        </w:rPr>
        <w:t xml:space="preserve"> Postcolonial City conference, </w:t>
      </w:r>
      <w:proofErr w:type="spellStart"/>
      <w:r w:rsidRPr="001E7FF4">
        <w:rPr>
          <w:rFonts w:ascii="Times New Roman" w:hAnsi="Times New Roman" w:cs="Times New Roman"/>
          <w:sz w:val="24"/>
          <w:szCs w:val="24"/>
        </w:rPr>
        <w:t>Institut</w:t>
      </w:r>
      <w:proofErr w:type="spellEnd"/>
      <w:r w:rsidRPr="001E7FF4">
        <w:rPr>
          <w:rFonts w:ascii="Times New Roman" w:hAnsi="Times New Roman" w:cs="Times New Roman"/>
          <w:sz w:val="24"/>
          <w:szCs w:val="24"/>
        </w:rPr>
        <w:t xml:space="preserve"> </w:t>
      </w:r>
      <w:proofErr w:type="spellStart"/>
      <w:r w:rsidRPr="001E7FF4">
        <w:rPr>
          <w:rFonts w:ascii="Times New Roman" w:hAnsi="Times New Roman" w:cs="Times New Roman"/>
          <w:sz w:val="24"/>
          <w:szCs w:val="24"/>
        </w:rPr>
        <w:t>français</w:t>
      </w:r>
      <w:proofErr w:type="spellEnd"/>
      <w:r w:rsidRPr="001E7FF4">
        <w:rPr>
          <w:rFonts w:ascii="Times New Roman" w:hAnsi="Times New Roman" w:cs="Times New Roman"/>
          <w:sz w:val="24"/>
          <w:szCs w:val="24"/>
        </w:rPr>
        <w:t xml:space="preserve">, London, </w:t>
      </w:r>
      <w:r w:rsidR="006E62E1">
        <w:rPr>
          <w:rFonts w:ascii="Times New Roman" w:hAnsi="Times New Roman" w:cs="Times New Roman"/>
          <w:sz w:val="24"/>
          <w:szCs w:val="24"/>
        </w:rPr>
        <w:t xml:space="preserve">19 </w:t>
      </w:r>
      <w:r w:rsidRPr="001E7FF4">
        <w:rPr>
          <w:rFonts w:ascii="Times New Roman" w:hAnsi="Times New Roman" w:cs="Times New Roman"/>
          <w:sz w:val="24"/>
          <w:szCs w:val="24"/>
        </w:rPr>
        <w:t>November 2011).</w:t>
      </w:r>
    </w:p>
  </w:endnote>
  <w:endnote w:id="22">
    <w:p w:rsidR="00273CB2" w:rsidRPr="005545C9" w:rsidRDefault="00273CB2" w:rsidP="00942271">
      <w:pPr>
        <w:pStyle w:val="EndnoteText"/>
        <w:spacing w:line="480" w:lineRule="auto"/>
        <w:rPr>
          <w:rFonts w:ascii="Times New Roman" w:hAnsi="Times New Roman" w:cs="Times New Roman"/>
          <w:sz w:val="24"/>
          <w:szCs w:val="24"/>
          <w:lang w:val="fr-FR"/>
        </w:rPr>
      </w:pPr>
      <w:r w:rsidRPr="00584092">
        <w:rPr>
          <w:rStyle w:val="EndnoteReference"/>
          <w:rFonts w:ascii="Times New Roman" w:hAnsi="Times New Roman" w:cs="Times New Roman"/>
          <w:sz w:val="24"/>
          <w:szCs w:val="24"/>
        </w:rPr>
        <w:endnoteRef/>
      </w:r>
      <w:r w:rsidRPr="005545C9">
        <w:rPr>
          <w:rFonts w:ascii="Times New Roman" w:hAnsi="Times New Roman" w:cs="Times New Roman"/>
          <w:sz w:val="24"/>
          <w:szCs w:val="24"/>
          <w:lang w:val="fr-FR"/>
        </w:rPr>
        <w:t xml:space="preserve"> </w:t>
      </w:r>
      <w:bookmarkStart w:id="15" w:name="_Hlk517357094"/>
      <w:r w:rsidRPr="005545C9">
        <w:rPr>
          <w:rFonts w:ascii="Times New Roman" w:hAnsi="Times New Roman" w:cs="Times New Roman"/>
          <w:sz w:val="24"/>
          <w:szCs w:val="24"/>
          <w:lang w:val="fr-FR"/>
        </w:rPr>
        <w:t xml:space="preserve">Hubert Aquin, </w:t>
      </w:r>
      <w:r w:rsidRPr="006E62E1">
        <w:rPr>
          <w:rFonts w:ascii="Times New Roman" w:hAnsi="Times New Roman" w:cs="Times New Roman"/>
          <w:i/>
          <w:sz w:val="24"/>
          <w:szCs w:val="24"/>
          <w:lang w:val="fr-FR"/>
        </w:rPr>
        <w:t>Trou de mémoire</w:t>
      </w:r>
      <w:r w:rsidRPr="005545C9">
        <w:rPr>
          <w:rFonts w:ascii="Times New Roman" w:hAnsi="Times New Roman" w:cs="Times New Roman"/>
          <w:sz w:val="24"/>
          <w:szCs w:val="24"/>
          <w:lang w:val="fr-FR"/>
        </w:rPr>
        <w:t xml:space="preserve"> (</w:t>
      </w:r>
      <w:proofErr w:type="spellStart"/>
      <w:proofErr w:type="gramStart"/>
      <w:r w:rsidRPr="005545C9">
        <w:rPr>
          <w:rFonts w:ascii="Times New Roman" w:hAnsi="Times New Roman" w:cs="Times New Roman"/>
          <w:sz w:val="24"/>
          <w:szCs w:val="24"/>
          <w:lang w:val="fr-FR"/>
        </w:rPr>
        <w:t>Montreal</w:t>
      </w:r>
      <w:proofErr w:type="spellEnd"/>
      <w:r w:rsidRPr="005545C9">
        <w:rPr>
          <w:rFonts w:ascii="Times New Roman" w:hAnsi="Times New Roman" w:cs="Times New Roman"/>
          <w:sz w:val="24"/>
          <w:szCs w:val="24"/>
          <w:lang w:val="fr-FR"/>
        </w:rPr>
        <w:t>:</w:t>
      </w:r>
      <w:proofErr w:type="gramEnd"/>
      <w:r w:rsidRPr="005545C9">
        <w:rPr>
          <w:rFonts w:ascii="Times New Roman" w:hAnsi="Times New Roman" w:cs="Times New Roman"/>
          <w:sz w:val="24"/>
          <w:szCs w:val="24"/>
          <w:lang w:val="fr-FR"/>
        </w:rPr>
        <w:t xml:space="preserve"> Cercle du livre de France, 1968).</w:t>
      </w:r>
      <w:bookmarkEnd w:id="15"/>
    </w:p>
  </w:endnote>
  <w:endnote w:id="23">
    <w:p w:rsidR="00273CB2" w:rsidRPr="005545C9" w:rsidRDefault="00273CB2" w:rsidP="00942271">
      <w:pPr>
        <w:pStyle w:val="EndnoteText"/>
        <w:spacing w:line="480" w:lineRule="auto"/>
        <w:rPr>
          <w:rFonts w:ascii="Times New Roman" w:hAnsi="Times New Roman" w:cs="Times New Roman"/>
          <w:sz w:val="24"/>
          <w:szCs w:val="24"/>
          <w:lang w:val="fr-FR"/>
        </w:rPr>
      </w:pPr>
      <w:r w:rsidRPr="00584092">
        <w:rPr>
          <w:rStyle w:val="EndnoteReference"/>
          <w:rFonts w:ascii="Times New Roman" w:hAnsi="Times New Roman" w:cs="Times New Roman"/>
          <w:sz w:val="24"/>
          <w:szCs w:val="24"/>
        </w:rPr>
        <w:endnoteRef/>
      </w:r>
      <w:r w:rsidRPr="005545C9">
        <w:rPr>
          <w:rFonts w:ascii="Times New Roman" w:hAnsi="Times New Roman" w:cs="Times New Roman"/>
          <w:sz w:val="24"/>
          <w:szCs w:val="24"/>
          <w:lang w:val="fr-FR"/>
        </w:rPr>
        <w:t xml:space="preserve"> Lucile Vallières, </w:t>
      </w:r>
      <w:r w:rsidRPr="006E62E1">
        <w:rPr>
          <w:rFonts w:ascii="Times New Roman" w:hAnsi="Times New Roman" w:cs="Times New Roman"/>
          <w:i/>
          <w:sz w:val="24"/>
          <w:szCs w:val="24"/>
          <w:lang w:val="fr-FR"/>
        </w:rPr>
        <w:t xml:space="preserve">La </w:t>
      </w:r>
      <w:proofErr w:type="spellStart"/>
      <w:r w:rsidRPr="006E62E1">
        <w:rPr>
          <w:rFonts w:ascii="Times New Roman" w:hAnsi="Times New Roman" w:cs="Times New Roman"/>
          <w:i/>
          <w:sz w:val="24"/>
          <w:szCs w:val="24"/>
          <w:lang w:val="fr-FR"/>
        </w:rPr>
        <w:t>Fragilite</w:t>
      </w:r>
      <w:proofErr w:type="spellEnd"/>
      <w:r w:rsidRPr="006E62E1">
        <w:rPr>
          <w:rFonts w:ascii="Times New Roman" w:hAnsi="Times New Roman" w:cs="Times New Roman"/>
          <w:i/>
          <w:sz w:val="24"/>
          <w:szCs w:val="24"/>
          <w:lang w:val="fr-FR"/>
        </w:rPr>
        <w:t xml:space="preserve"> des idoles</w:t>
      </w:r>
      <w:r w:rsidRPr="005545C9">
        <w:rPr>
          <w:rFonts w:ascii="Times New Roman" w:hAnsi="Times New Roman" w:cs="Times New Roman"/>
          <w:sz w:val="24"/>
          <w:szCs w:val="24"/>
          <w:lang w:val="fr-FR"/>
        </w:rPr>
        <w:t xml:space="preserve"> ([</w:t>
      </w:r>
      <w:proofErr w:type="spellStart"/>
      <w:r w:rsidRPr="005545C9">
        <w:rPr>
          <w:rFonts w:ascii="Times New Roman" w:hAnsi="Times New Roman" w:cs="Times New Roman"/>
          <w:sz w:val="24"/>
          <w:szCs w:val="24"/>
          <w:lang w:val="fr-FR"/>
        </w:rPr>
        <w:t>Montreal</w:t>
      </w:r>
      <w:proofErr w:type="spellEnd"/>
      <w:proofErr w:type="gramStart"/>
      <w:r w:rsidRPr="005545C9">
        <w:rPr>
          <w:rFonts w:ascii="Times New Roman" w:hAnsi="Times New Roman" w:cs="Times New Roman"/>
          <w:sz w:val="24"/>
          <w:szCs w:val="24"/>
          <w:lang w:val="fr-FR"/>
        </w:rPr>
        <w:t>]:</w:t>
      </w:r>
      <w:proofErr w:type="gramEnd"/>
      <w:r w:rsidRPr="005545C9">
        <w:rPr>
          <w:rFonts w:ascii="Times New Roman" w:hAnsi="Times New Roman" w:cs="Times New Roman"/>
          <w:sz w:val="24"/>
          <w:szCs w:val="24"/>
          <w:lang w:val="fr-FR"/>
        </w:rPr>
        <w:t xml:space="preserve"> Éditions du lys, 1964).</w:t>
      </w:r>
    </w:p>
  </w:endnote>
  <w:endnote w:id="24">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bookmarkStart w:id="16" w:name="_Hlk517357916"/>
      <w:r w:rsidR="00EE32BA">
        <w:rPr>
          <w:rFonts w:ascii="Times New Roman" w:hAnsi="Times New Roman" w:cs="Times New Roman"/>
          <w:sz w:val="24"/>
          <w:szCs w:val="24"/>
        </w:rPr>
        <w:t xml:space="preserve">See, for example, </w:t>
      </w:r>
      <w:r w:rsidRPr="00584092">
        <w:rPr>
          <w:rFonts w:ascii="Times New Roman" w:hAnsi="Times New Roman" w:cs="Times New Roman"/>
          <w:sz w:val="24"/>
          <w:szCs w:val="24"/>
        </w:rPr>
        <w:t xml:space="preserve">Gail Scott, </w:t>
      </w:r>
      <w:r w:rsidRPr="00B7790A">
        <w:rPr>
          <w:rFonts w:ascii="Times New Roman" w:hAnsi="Times New Roman" w:cs="Times New Roman"/>
          <w:i/>
          <w:sz w:val="24"/>
          <w:szCs w:val="24"/>
        </w:rPr>
        <w:t>Heroine</w:t>
      </w:r>
      <w:r w:rsidRPr="00584092">
        <w:rPr>
          <w:rFonts w:ascii="Times New Roman" w:hAnsi="Times New Roman" w:cs="Times New Roman"/>
          <w:sz w:val="24"/>
          <w:szCs w:val="24"/>
        </w:rPr>
        <w:t xml:space="preserve"> (B</w:t>
      </w:r>
      <w:r w:rsidR="00CC3559">
        <w:rPr>
          <w:rFonts w:ascii="Times New Roman" w:hAnsi="Times New Roman" w:cs="Times New Roman"/>
          <w:sz w:val="24"/>
          <w:szCs w:val="24"/>
        </w:rPr>
        <w:t xml:space="preserve">urnaby, B.C.: </w:t>
      </w:r>
      <w:proofErr w:type="spellStart"/>
      <w:r w:rsidR="00CC3559">
        <w:rPr>
          <w:rFonts w:ascii="Times New Roman" w:hAnsi="Times New Roman" w:cs="Times New Roman"/>
          <w:sz w:val="24"/>
          <w:szCs w:val="24"/>
        </w:rPr>
        <w:t>Talonbooks</w:t>
      </w:r>
      <w:proofErr w:type="spellEnd"/>
      <w:r w:rsidR="00CC3559">
        <w:rPr>
          <w:rFonts w:ascii="Times New Roman" w:hAnsi="Times New Roman" w:cs="Times New Roman"/>
          <w:sz w:val="24"/>
          <w:szCs w:val="24"/>
        </w:rPr>
        <w:t>, 1999).</w:t>
      </w:r>
    </w:p>
    <w:bookmarkEnd w:id="16"/>
  </w:endnote>
  <w:endnote w:id="25">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bookmarkStart w:id="17" w:name="_Hlk517358144"/>
      <w:r w:rsidRPr="00584092">
        <w:rPr>
          <w:rFonts w:ascii="Times New Roman" w:hAnsi="Times New Roman" w:cs="Times New Roman"/>
          <w:sz w:val="24"/>
          <w:szCs w:val="24"/>
        </w:rPr>
        <w:t>Neil Smith,</w:t>
      </w:r>
      <w:r w:rsidR="004A3591">
        <w:rPr>
          <w:rFonts w:ascii="Times New Roman" w:hAnsi="Times New Roman" w:cs="Times New Roman"/>
          <w:sz w:val="24"/>
          <w:szCs w:val="24"/>
        </w:rPr>
        <w:t xml:space="preserve"> ‘</w:t>
      </w:r>
      <w:proofErr w:type="spellStart"/>
      <w:r w:rsidR="004A3591">
        <w:rPr>
          <w:rFonts w:ascii="Times New Roman" w:hAnsi="Times New Roman" w:cs="Times New Roman"/>
          <w:sz w:val="24"/>
          <w:szCs w:val="24"/>
        </w:rPr>
        <w:t>Isolettes</w:t>
      </w:r>
      <w:proofErr w:type="spellEnd"/>
      <w:r w:rsidR="004A3591">
        <w:rPr>
          <w:rFonts w:ascii="Times New Roman" w:hAnsi="Times New Roman" w:cs="Times New Roman"/>
          <w:sz w:val="24"/>
          <w:szCs w:val="24"/>
        </w:rPr>
        <w:t>’, in</w:t>
      </w:r>
      <w:r w:rsidRPr="00584092">
        <w:rPr>
          <w:rFonts w:ascii="Times New Roman" w:hAnsi="Times New Roman" w:cs="Times New Roman"/>
          <w:sz w:val="24"/>
          <w:szCs w:val="24"/>
        </w:rPr>
        <w:t xml:space="preserve"> </w:t>
      </w:r>
      <w:r w:rsidRPr="006E62E1">
        <w:rPr>
          <w:rFonts w:ascii="Times New Roman" w:hAnsi="Times New Roman" w:cs="Times New Roman"/>
          <w:i/>
          <w:sz w:val="24"/>
          <w:szCs w:val="24"/>
        </w:rPr>
        <w:t>Bang Crunch</w:t>
      </w:r>
      <w:r w:rsidRPr="00584092">
        <w:rPr>
          <w:rFonts w:ascii="Times New Roman" w:hAnsi="Times New Roman" w:cs="Times New Roman"/>
          <w:sz w:val="24"/>
          <w:szCs w:val="24"/>
        </w:rPr>
        <w:t xml:space="preserve"> (Toronto: Alfred A. Knopf, 2007), Heather O’Neill, </w:t>
      </w:r>
      <w:r w:rsidRPr="006E62E1">
        <w:rPr>
          <w:rFonts w:ascii="Times New Roman" w:hAnsi="Times New Roman" w:cs="Times New Roman"/>
          <w:i/>
          <w:sz w:val="24"/>
          <w:szCs w:val="24"/>
        </w:rPr>
        <w:t>The Girl who was Saturday Night</w:t>
      </w:r>
      <w:r w:rsidRPr="00584092">
        <w:rPr>
          <w:rFonts w:ascii="Times New Roman" w:hAnsi="Times New Roman" w:cs="Times New Roman"/>
          <w:sz w:val="24"/>
          <w:szCs w:val="24"/>
        </w:rPr>
        <w:t xml:space="preserve"> (Toronto: HarperCollins, 2014).</w:t>
      </w:r>
    </w:p>
    <w:bookmarkEnd w:id="17"/>
  </w:endnote>
  <w:endnote w:id="26">
    <w:p w:rsidR="004B456B" w:rsidRPr="004B456B" w:rsidRDefault="004B456B"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Pr="004B456B">
        <w:rPr>
          <w:rFonts w:ascii="Times New Roman" w:hAnsi="Times New Roman" w:cs="Times New Roman"/>
          <w:sz w:val="24"/>
          <w:szCs w:val="24"/>
        </w:rPr>
        <w:t xml:space="preserve">Gordon, </w:t>
      </w:r>
      <w:r w:rsidRPr="004B456B">
        <w:rPr>
          <w:rFonts w:ascii="Times New Roman" w:hAnsi="Times New Roman" w:cs="Times New Roman"/>
          <w:i/>
          <w:sz w:val="24"/>
          <w:szCs w:val="24"/>
        </w:rPr>
        <w:t>Ghostly Matters</w:t>
      </w:r>
      <w:r w:rsidRPr="004B456B">
        <w:rPr>
          <w:rFonts w:ascii="Times New Roman" w:hAnsi="Times New Roman" w:cs="Times New Roman"/>
          <w:sz w:val="24"/>
          <w:szCs w:val="24"/>
        </w:rPr>
        <w:t xml:space="preserve">, </w:t>
      </w:r>
      <w:r w:rsidRPr="002820AA">
        <w:rPr>
          <w:rFonts w:ascii="Times New Roman" w:hAnsi="Times New Roman" w:cs="Times New Roman"/>
          <w:sz w:val="24"/>
          <w:szCs w:val="24"/>
        </w:rPr>
        <w:t>17</w:t>
      </w:r>
      <w:r>
        <w:rPr>
          <w:rFonts w:ascii="Times New Roman" w:hAnsi="Times New Roman" w:cs="Times New Roman"/>
          <w:sz w:val="24"/>
          <w:szCs w:val="24"/>
        </w:rPr>
        <w:t>.</w:t>
      </w:r>
    </w:p>
  </w:endnote>
  <w:endnote w:id="27">
    <w:p w:rsidR="008D0136" w:rsidRDefault="008D0136" w:rsidP="00942271">
      <w:pPr>
        <w:pStyle w:val="EndnoteText"/>
        <w:spacing w:line="480" w:lineRule="auto"/>
      </w:pPr>
      <w:r>
        <w:rPr>
          <w:rStyle w:val="EndnoteReference"/>
        </w:rPr>
        <w:endnoteRef/>
      </w:r>
      <w:r>
        <w:t xml:space="preserve"> </w:t>
      </w:r>
      <w:proofErr w:type="spellStart"/>
      <w:r w:rsidRPr="008D0136">
        <w:rPr>
          <w:rFonts w:ascii="Times New Roman" w:hAnsi="Times New Roman" w:cs="Times New Roman"/>
          <w:sz w:val="24"/>
          <w:szCs w:val="24"/>
        </w:rPr>
        <w:t>Thien</w:t>
      </w:r>
      <w:proofErr w:type="spellEnd"/>
      <w:r w:rsidRPr="008D0136">
        <w:rPr>
          <w:rFonts w:ascii="Times New Roman" w:hAnsi="Times New Roman" w:cs="Times New Roman"/>
          <w:sz w:val="24"/>
          <w:szCs w:val="24"/>
        </w:rPr>
        <w:t xml:space="preserve">, </w:t>
      </w:r>
      <w:r w:rsidRPr="008D0136">
        <w:rPr>
          <w:rFonts w:ascii="Times New Roman" w:hAnsi="Times New Roman" w:cs="Times New Roman"/>
          <w:i/>
          <w:sz w:val="24"/>
          <w:szCs w:val="24"/>
        </w:rPr>
        <w:t>Dogs</w:t>
      </w:r>
      <w:r w:rsidRPr="008D0136">
        <w:rPr>
          <w:rFonts w:ascii="Times New Roman" w:hAnsi="Times New Roman" w:cs="Times New Roman"/>
          <w:sz w:val="24"/>
          <w:szCs w:val="24"/>
        </w:rPr>
        <w:t>, 1.</w:t>
      </w:r>
    </w:p>
  </w:endnote>
  <w:endnote w:id="28">
    <w:p w:rsidR="004B029B" w:rsidRPr="004B029B" w:rsidRDefault="004B029B" w:rsidP="00942271">
      <w:pPr>
        <w:pStyle w:val="EndnoteText"/>
        <w:spacing w:line="480" w:lineRule="auto"/>
        <w:rPr>
          <w:rFonts w:ascii="Times New Roman" w:hAnsi="Times New Roman" w:cs="Times New Roman"/>
          <w:sz w:val="24"/>
          <w:szCs w:val="24"/>
        </w:rPr>
      </w:pPr>
      <w:r>
        <w:rPr>
          <w:rStyle w:val="EndnoteReference"/>
        </w:rPr>
        <w:endnoteRef/>
      </w:r>
      <w:r>
        <w:t xml:space="preserve"> </w:t>
      </w:r>
      <w:proofErr w:type="spellStart"/>
      <w:r w:rsidRPr="004B029B">
        <w:rPr>
          <w:rFonts w:ascii="Times New Roman" w:hAnsi="Times New Roman" w:cs="Times New Roman"/>
          <w:sz w:val="24"/>
          <w:szCs w:val="24"/>
        </w:rPr>
        <w:t>Thien</w:t>
      </w:r>
      <w:proofErr w:type="spellEnd"/>
      <w:r w:rsidRPr="004B029B">
        <w:rPr>
          <w:rFonts w:ascii="Times New Roman" w:hAnsi="Times New Roman" w:cs="Times New Roman"/>
          <w:sz w:val="24"/>
          <w:szCs w:val="24"/>
        </w:rPr>
        <w:t xml:space="preserve">, </w:t>
      </w:r>
      <w:r w:rsidRPr="004B029B">
        <w:rPr>
          <w:rFonts w:ascii="Times New Roman" w:hAnsi="Times New Roman" w:cs="Times New Roman"/>
          <w:i/>
          <w:sz w:val="24"/>
          <w:szCs w:val="24"/>
        </w:rPr>
        <w:t>Dogs</w:t>
      </w:r>
      <w:r w:rsidRPr="004B029B">
        <w:rPr>
          <w:rFonts w:ascii="Times New Roman" w:hAnsi="Times New Roman" w:cs="Times New Roman"/>
          <w:sz w:val="24"/>
          <w:szCs w:val="24"/>
        </w:rPr>
        <w:t>, 53.</w:t>
      </w:r>
    </w:p>
  </w:endnote>
  <w:endnote w:id="29">
    <w:p w:rsidR="00522BE2" w:rsidRPr="00522BE2" w:rsidRDefault="00522BE2" w:rsidP="00942271">
      <w:pPr>
        <w:pStyle w:val="EndnoteText"/>
        <w:spacing w:line="480" w:lineRule="auto"/>
        <w:rPr>
          <w:rFonts w:ascii="Times New Roman" w:hAnsi="Times New Roman" w:cs="Times New Roman"/>
          <w:sz w:val="24"/>
          <w:szCs w:val="24"/>
        </w:rPr>
      </w:pPr>
      <w:r>
        <w:rPr>
          <w:rStyle w:val="EndnoteReference"/>
        </w:rPr>
        <w:endnoteRef/>
      </w:r>
      <w:r>
        <w:t xml:space="preserve"> </w:t>
      </w:r>
      <w:proofErr w:type="spellStart"/>
      <w:r w:rsidRPr="00522BE2">
        <w:rPr>
          <w:rFonts w:ascii="Times New Roman" w:hAnsi="Times New Roman" w:cs="Times New Roman"/>
          <w:sz w:val="24"/>
          <w:szCs w:val="24"/>
        </w:rPr>
        <w:t>Thien</w:t>
      </w:r>
      <w:proofErr w:type="spellEnd"/>
      <w:r w:rsidRPr="00522BE2">
        <w:rPr>
          <w:rFonts w:ascii="Times New Roman" w:hAnsi="Times New Roman" w:cs="Times New Roman"/>
          <w:sz w:val="24"/>
          <w:szCs w:val="24"/>
        </w:rPr>
        <w:t xml:space="preserve">, </w:t>
      </w:r>
      <w:r w:rsidRPr="00522BE2">
        <w:rPr>
          <w:rFonts w:ascii="Times New Roman" w:hAnsi="Times New Roman" w:cs="Times New Roman"/>
          <w:i/>
          <w:sz w:val="24"/>
          <w:szCs w:val="24"/>
        </w:rPr>
        <w:t>Dogs</w:t>
      </w:r>
      <w:r w:rsidRPr="00522BE2">
        <w:rPr>
          <w:rFonts w:ascii="Times New Roman" w:hAnsi="Times New Roman" w:cs="Times New Roman"/>
          <w:sz w:val="24"/>
          <w:szCs w:val="24"/>
        </w:rPr>
        <w:t>, 53.</w:t>
      </w:r>
    </w:p>
  </w:endnote>
  <w:endnote w:id="30">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proofErr w:type="spellStart"/>
      <w:r w:rsidR="00C6514E">
        <w:rPr>
          <w:rFonts w:ascii="Times New Roman" w:hAnsi="Times New Roman" w:cs="Times New Roman"/>
          <w:sz w:val="24"/>
          <w:szCs w:val="24"/>
        </w:rPr>
        <w:t>Thien</w:t>
      </w:r>
      <w:proofErr w:type="spellEnd"/>
      <w:r w:rsidR="00C6514E">
        <w:rPr>
          <w:rFonts w:ascii="Times New Roman" w:hAnsi="Times New Roman" w:cs="Times New Roman"/>
          <w:sz w:val="24"/>
          <w:szCs w:val="24"/>
        </w:rPr>
        <w:t xml:space="preserve">, </w:t>
      </w:r>
      <w:r w:rsidR="00C6514E" w:rsidRPr="00C6514E">
        <w:rPr>
          <w:rFonts w:ascii="Times New Roman" w:hAnsi="Times New Roman" w:cs="Times New Roman"/>
          <w:i/>
          <w:sz w:val="24"/>
          <w:szCs w:val="24"/>
        </w:rPr>
        <w:t>Dogs</w:t>
      </w:r>
      <w:r w:rsidR="00C6514E">
        <w:rPr>
          <w:rFonts w:ascii="Times New Roman" w:hAnsi="Times New Roman" w:cs="Times New Roman"/>
          <w:sz w:val="24"/>
          <w:szCs w:val="24"/>
        </w:rPr>
        <w:t xml:space="preserve">, 43. </w:t>
      </w:r>
      <w:r w:rsidRPr="00584092">
        <w:rPr>
          <w:rFonts w:ascii="Times New Roman" w:hAnsi="Times New Roman" w:cs="Times New Roman"/>
          <w:sz w:val="24"/>
          <w:szCs w:val="24"/>
        </w:rPr>
        <w:t xml:space="preserve">The same is suggested later in </w:t>
      </w:r>
      <w:proofErr w:type="spellStart"/>
      <w:r w:rsidRPr="00584092">
        <w:rPr>
          <w:rFonts w:ascii="Times New Roman" w:hAnsi="Times New Roman" w:cs="Times New Roman"/>
          <w:sz w:val="24"/>
          <w:szCs w:val="24"/>
        </w:rPr>
        <w:t>Thien’s</w:t>
      </w:r>
      <w:proofErr w:type="spellEnd"/>
      <w:r w:rsidRPr="00584092">
        <w:rPr>
          <w:rFonts w:ascii="Times New Roman" w:hAnsi="Times New Roman" w:cs="Times New Roman"/>
          <w:sz w:val="24"/>
          <w:szCs w:val="24"/>
        </w:rPr>
        <w:t xml:space="preserve"> novel when, in a flashback, we learn Mei’s reaction on seeing her brother arrive at her cooperative: ‘in the same moment, I believed and disbelieved’</w:t>
      </w:r>
      <w:r w:rsidR="00C6514E">
        <w:rPr>
          <w:rFonts w:ascii="Times New Roman" w:hAnsi="Times New Roman" w:cs="Times New Roman"/>
          <w:sz w:val="24"/>
          <w:szCs w:val="24"/>
        </w:rPr>
        <w:t xml:space="preserve">. </w:t>
      </w:r>
      <w:proofErr w:type="spellStart"/>
      <w:r w:rsidR="00C6514E">
        <w:rPr>
          <w:rFonts w:ascii="Times New Roman" w:hAnsi="Times New Roman" w:cs="Times New Roman"/>
          <w:sz w:val="24"/>
          <w:szCs w:val="24"/>
        </w:rPr>
        <w:t>Thien</w:t>
      </w:r>
      <w:proofErr w:type="spellEnd"/>
      <w:r w:rsidR="00C6514E">
        <w:rPr>
          <w:rFonts w:ascii="Times New Roman" w:hAnsi="Times New Roman" w:cs="Times New Roman"/>
          <w:sz w:val="24"/>
          <w:szCs w:val="24"/>
        </w:rPr>
        <w:t xml:space="preserve">, </w:t>
      </w:r>
      <w:r w:rsidR="00C6514E" w:rsidRPr="00C6514E">
        <w:rPr>
          <w:rFonts w:ascii="Times New Roman" w:hAnsi="Times New Roman" w:cs="Times New Roman"/>
          <w:i/>
          <w:sz w:val="24"/>
          <w:szCs w:val="24"/>
        </w:rPr>
        <w:t>Dogs</w:t>
      </w:r>
      <w:r w:rsidR="00C6514E">
        <w:rPr>
          <w:rFonts w:ascii="Times New Roman" w:hAnsi="Times New Roman" w:cs="Times New Roman"/>
          <w:sz w:val="24"/>
          <w:szCs w:val="24"/>
        </w:rPr>
        <w:t xml:space="preserve">, </w:t>
      </w:r>
      <w:r w:rsidRPr="00584092">
        <w:rPr>
          <w:rFonts w:ascii="Times New Roman" w:hAnsi="Times New Roman" w:cs="Times New Roman"/>
          <w:sz w:val="24"/>
          <w:szCs w:val="24"/>
        </w:rPr>
        <w:t>127.</w:t>
      </w:r>
    </w:p>
  </w:endnote>
  <w:endnote w:id="31">
    <w:p w:rsidR="004F2BD3" w:rsidRPr="004F2BD3" w:rsidRDefault="004F2BD3" w:rsidP="00942271">
      <w:pPr>
        <w:pStyle w:val="EndnoteText"/>
        <w:spacing w:line="480" w:lineRule="auto"/>
        <w:rPr>
          <w:rFonts w:ascii="Times New Roman" w:hAnsi="Times New Roman" w:cs="Times New Roman"/>
          <w:sz w:val="24"/>
          <w:szCs w:val="24"/>
        </w:rPr>
      </w:pPr>
      <w:r>
        <w:rPr>
          <w:rStyle w:val="EndnoteReference"/>
        </w:rPr>
        <w:endnoteRef/>
      </w:r>
      <w:r>
        <w:t xml:space="preserve"> </w:t>
      </w:r>
      <w:proofErr w:type="spellStart"/>
      <w:r w:rsidRPr="004F2BD3">
        <w:rPr>
          <w:rFonts w:ascii="Times New Roman" w:hAnsi="Times New Roman" w:cs="Times New Roman"/>
          <w:sz w:val="24"/>
          <w:szCs w:val="24"/>
        </w:rPr>
        <w:t>Thien</w:t>
      </w:r>
      <w:proofErr w:type="spellEnd"/>
      <w:r w:rsidRPr="004F2BD3">
        <w:rPr>
          <w:rFonts w:ascii="Times New Roman" w:hAnsi="Times New Roman" w:cs="Times New Roman"/>
          <w:sz w:val="24"/>
          <w:szCs w:val="24"/>
        </w:rPr>
        <w:t xml:space="preserve">, </w:t>
      </w:r>
      <w:r w:rsidRPr="004F2BD3">
        <w:rPr>
          <w:rFonts w:ascii="Times New Roman" w:hAnsi="Times New Roman" w:cs="Times New Roman"/>
          <w:i/>
          <w:sz w:val="24"/>
          <w:szCs w:val="24"/>
        </w:rPr>
        <w:t>Dogs</w:t>
      </w:r>
      <w:r w:rsidRPr="004F2BD3">
        <w:rPr>
          <w:rFonts w:ascii="Times New Roman" w:hAnsi="Times New Roman" w:cs="Times New Roman"/>
          <w:sz w:val="24"/>
          <w:szCs w:val="24"/>
        </w:rPr>
        <w:t xml:space="preserve">, </w:t>
      </w:r>
      <w:r>
        <w:rPr>
          <w:rFonts w:ascii="Times New Roman" w:hAnsi="Times New Roman" w:cs="Times New Roman"/>
          <w:sz w:val="24"/>
          <w:szCs w:val="24"/>
        </w:rPr>
        <w:t>63</w:t>
      </w:r>
      <w:r w:rsidRPr="002820AA">
        <w:rPr>
          <w:rFonts w:ascii="Times New Roman" w:hAnsi="Times New Roman" w:cs="Times New Roman"/>
          <w:sz w:val="24"/>
          <w:szCs w:val="24"/>
        </w:rPr>
        <w:t>.</w:t>
      </w:r>
    </w:p>
  </w:endnote>
  <w:endnote w:id="32">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r w:rsidRPr="00584092">
        <w:rPr>
          <w:rFonts w:ascii="Times New Roman" w:hAnsi="Times New Roman" w:cs="Times New Roman"/>
          <w:sz w:val="24"/>
          <w:szCs w:val="24"/>
        </w:rPr>
        <w:t>In the 2016 census, just over half of the populations of Vancouver and Toronto identified as ‘visible minorities’ (a Canadian census term)</w:t>
      </w:r>
      <w:r>
        <w:rPr>
          <w:rFonts w:ascii="Times New Roman" w:hAnsi="Times New Roman" w:cs="Times New Roman"/>
          <w:sz w:val="24"/>
          <w:szCs w:val="24"/>
        </w:rPr>
        <w:t xml:space="preserve">, </w:t>
      </w:r>
      <w:r w:rsidRPr="00584092">
        <w:rPr>
          <w:rFonts w:ascii="Times New Roman" w:hAnsi="Times New Roman" w:cs="Times New Roman"/>
          <w:sz w:val="24"/>
          <w:szCs w:val="24"/>
        </w:rPr>
        <w:t xml:space="preserve">in contrast to </w:t>
      </w:r>
      <w:r>
        <w:rPr>
          <w:rFonts w:ascii="Times New Roman" w:hAnsi="Times New Roman" w:cs="Times New Roman"/>
          <w:sz w:val="24"/>
          <w:szCs w:val="24"/>
        </w:rPr>
        <w:t xml:space="preserve">just </w:t>
      </w:r>
      <w:r w:rsidRPr="00584092">
        <w:rPr>
          <w:rFonts w:ascii="Times New Roman" w:hAnsi="Times New Roman" w:cs="Times New Roman"/>
          <w:sz w:val="24"/>
          <w:szCs w:val="24"/>
        </w:rPr>
        <w:t xml:space="preserve">over 30% of </w:t>
      </w:r>
      <w:proofErr w:type="spellStart"/>
      <w:r w:rsidRPr="00584092">
        <w:rPr>
          <w:rFonts w:ascii="Times New Roman" w:hAnsi="Times New Roman" w:cs="Times New Roman"/>
          <w:sz w:val="24"/>
          <w:szCs w:val="24"/>
        </w:rPr>
        <w:t>Montrealers</w:t>
      </w:r>
      <w:proofErr w:type="spellEnd"/>
      <w:r w:rsidRPr="00584092">
        <w:rPr>
          <w:rFonts w:ascii="Times New Roman" w:hAnsi="Times New Roman" w:cs="Times New Roman"/>
          <w:sz w:val="24"/>
          <w:szCs w:val="24"/>
        </w:rPr>
        <w:t>.</w:t>
      </w:r>
      <w:r>
        <w:rPr>
          <w:rFonts w:ascii="Times New Roman" w:hAnsi="Times New Roman" w:cs="Times New Roman"/>
          <w:sz w:val="24"/>
          <w:szCs w:val="24"/>
        </w:rPr>
        <w:t xml:space="preserve"> </w:t>
      </w:r>
      <w:r w:rsidRPr="00584092">
        <w:rPr>
          <w:rFonts w:ascii="Times New Roman" w:hAnsi="Times New Roman" w:cs="Times New Roman"/>
          <w:sz w:val="24"/>
          <w:szCs w:val="24"/>
        </w:rPr>
        <w:t xml:space="preserve">Tara Carman, </w:t>
      </w:r>
      <w:r>
        <w:rPr>
          <w:rFonts w:ascii="Times New Roman" w:hAnsi="Times New Roman" w:cs="Times New Roman"/>
          <w:sz w:val="24"/>
          <w:szCs w:val="24"/>
        </w:rPr>
        <w:t>‘</w:t>
      </w:r>
      <w:r w:rsidRPr="00584092">
        <w:rPr>
          <w:rFonts w:ascii="Times New Roman" w:hAnsi="Times New Roman" w:cs="Times New Roman"/>
          <w:sz w:val="24"/>
          <w:szCs w:val="24"/>
        </w:rPr>
        <w:t xml:space="preserve">Visible minorities now the majority in 5 B.C. cities,’ CBC News, </w:t>
      </w:r>
      <w:r w:rsidR="006E62E1">
        <w:rPr>
          <w:rFonts w:ascii="Times New Roman" w:hAnsi="Times New Roman" w:cs="Times New Roman"/>
          <w:sz w:val="24"/>
          <w:szCs w:val="24"/>
        </w:rPr>
        <w:t xml:space="preserve">27 </w:t>
      </w:r>
      <w:r w:rsidRPr="00584092">
        <w:rPr>
          <w:rFonts w:ascii="Times New Roman" w:hAnsi="Times New Roman" w:cs="Times New Roman"/>
          <w:sz w:val="24"/>
          <w:szCs w:val="24"/>
        </w:rPr>
        <w:t>October 2017</w:t>
      </w:r>
      <w:r>
        <w:rPr>
          <w:rFonts w:ascii="Times New Roman" w:hAnsi="Times New Roman" w:cs="Times New Roman"/>
          <w:sz w:val="24"/>
          <w:szCs w:val="24"/>
        </w:rPr>
        <w:t>,</w:t>
      </w:r>
      <w:r w:rsidRPr="00584092">
        <w:rPr>
          <w:rFonts w:ascii="Times New Roman" w:hAnsi="Times New Roman" w:cs="Times New Roman"/>
          <w:sz w:val="24"/>
          <w:szCs w:val="24"/>
        </w:rPr>
        <w:t xml:space="preserve"> </w:t>
      </w:r>
      <w:hyperlink r:id="rId1" w:history="1">
        <w:r w:rsidRPr="00584092">
          <w:rPr>
            <w:rStyle w:val="Hyperlink"/>
            <w:rFonts w:ascii="Times New Roman" w:hAnsi="Times New Roman" w:cs="Times New Roman"/>
            <w:sz w:val="24"/>
            <w:szCs w:val="24"/>
          </w:rPr>
          <w:t>https://www.cbc.ca/news/canada/british-columbia/visible-minorities-now-the-majority-in-5-b-c-cities-1.4375858</w:t>
        </w:r>
      </w:hyperlink>
      <w:r>
        <w:rPr>
          <w:rFonts w:ascii="Times New Roman" w:hAnsi="Times New Roman" w:cs="Times New Roman"/>
          <w:sz w:val="24"/>
          <w:szCs w:val="24"/>
        </w:rPr>
        <w:t xml:space="preserve">; </w:t>
      </w:r>
      <w:r w:rsidRPr="00584092">
        <w:rPr>
          <w:rFonts w:ascii="Times New Roman" w:hAnsi="Times New Roman" w:cs="Times New Roman"/>
          <w:sz w:val="24"/>
          <w:szCs w:val="24"/>
        </w:rPr>
        <w:t xml:space="preserve">Julia Whalen, ‘Census 2016: more than half of Torontonians identify themselves as visible minorities’, CBC News, </w:t>
      </w:r>
      <w:r w:rsidR="005F2587">
        <w:rPr>
          <w:rFonts w:ascii="Times New Roman" w:hAnsi="Times New Roman" w:cs="Times New Roman"/>
          <w:sz w:val="24"/>
          <w:szCs w:val="24"/>
        </w:rPr>
        <w:t xml:space="preserve">25 </w:t>
      </w:r>
      <w:r w:rsidRPr="00584092">
        <w:rPr>
          <w:rFonts w:ascii="Times New Roman" w:hAnsi="Times New Roman" w:cs="Times New Roman"/>
          <w:sz w:val="24"/>
          <w:szCs w:val="24"/>
        </w:rPr>
        <w:t>October 2017</w:t>
      </w:r>
      <w:r>
        <w:rPr>
          <w:rFonts w:ascii="Times New Roman" w:hAnsi="Times New Roman" w:cs="Times New Roman"/>
          <w:sz w:val="24"/>
          <w:szCs w:val="24"/>
        </w:rPr>
        <w:t xml:space="preserve">, </w:t>
      </w:r>
      <w:hyperlink r:id="rId2" w:history="1">
        <w:r w:rsidRPr="00584092">
          <w:rPr>
            <w:rStyle w:val="Hyperlink"/>
            <w:rFonts w:ascii="Times New Roman" w:hAnsi="Times New Roman" w:cs="Times New Roman"/>
            <w:sz w:val="24"/>
            <w:szCs w:val="24"/>
          </w:rPr>
          <w:t>https://www.cbc.ca/news/canada/toronto/census-visible-minorities-1.4371018</w:t>
        </w:r>
      </w:hyperlink>
      <w:r>
        <w:rPr>
          <w:rFonts w:ascii="Times New Roman" w:hAnsi="Times New Roman" w:cs="Times New Roman"/>
          <w:sz w:val="24"/>
          <w:szCs w:val="24"/>
        </w:rPr>
        <w:t>;</w:t>
      </w:r>
      <w:r w:rsidRPr="00584092">
        <w:rPr>
          <w:rFonts w:ascii="Times New Roman" w:hAnsi="Times New Roman" w:cs="Times New Roman"/>
          <w:sz w:val="24"/>
          <w:szCs w:val="24"/>
        </w:rPr>
        <w:t xml:space="preserve"> Shari Okeke, ‘Ethnic, visible minorities want Montreal mayoral candidates to address diversity,’ CBC News, </w:t>
      </w:r>
      <w:r w:rsidR="005F2587">
        <w:rPr>
          <w:rFonts w:ascii="Times New Roman" w:hAnsi="Times New Roman" w:cs="Times New Roman"/>
          <w:sz w:val="24"/>
          <w:szCs w:val="24"/>
        </w:rPr>
        <w:t xml:space="preserve">31 </w:t>
      </w:r>
      <w:r w:rsidRPr="00584092">
        <w:rPr>
          <w:rFonts w:ascii="Times New Roman" w:hAnsi="Times New Roman" w:cs="Times New Roman"/>
          <w:sz w:val="24"/>
          <w:szCs w:val="24"/>
        </w:rPr>
        <w:t>October 2017</w:t>
      </w:r>
      <w:r>
        <w:rPr>
          <w:rFonts w:ascii="Times New Roman" w:hAnsi="Times New Roman" w:cs="Times New Roman"/>
          <w:sz w:val="24"/>
          <w:szCs w:val="24"/>
        </w:rPr>
        <w:t>,</w:t>
      </w:r>
      <w:r w:rsidRPr="00584092">
        <w:rPr>
          <w:rFonts w:ascii="Times New Roman" w:hAnsi="Times New Roman" w:cs="Times New Roman"/>
          <w:sz w:val="24"/>
          <w:szCs w:val="24"/>
        </w:rPr>
        <w:t xml:space="preserve"> </w:t>
      </w:r>
      <w:hyperlink r:id="rId3" w:history="1">
        <w:r w:rsidRPr="006C07B2">
          <w:rPr>
            <w:rStyle w:val="Hyperlink"/>
            <w:rFonts w:ascii="Times New Roman" w:hAnsi="Times New Roman" w:cs="Times New Roman"/>
            <w:sz w:val="24"/>
            <w:szCs w:val="24"/>
          </w:rPr>
          <w:t>https://www.cbc.ca/news/canada/montreal/ethnic-visible-minorities-want-montreal-mayoral-candidates-to-address-diversity-1.4379795</w:t>
        </w:r>
      </w:hyperlink>
      <w:r>
        <w:rPr>
          <w:rFonts w:ascii="Times New Roman" w:hAnsi="Times New Roman" w:cs="Times New Roman"/>
          <w:sz w:val="24"/>
          <w:szCs w:val="24"/>
        </w:rPr>
        <w:t>.</w:t>
      </w:r>
    </w:p>
  </w:endnote>
  <w:endnote w:id="33">
    <w:p w:rsidR="00273CB2" w:rsidRPr="000A31B1"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r w:rsidRPr="000A31B1">
        <w:rPr>
          <w:rFonts w:ascii="Times New Roman" w:hAnsi="Times New Roman" w:cs="Times New Roman"/>
          <w:sz w:val="24"/>
          <w:szCs w:val="24"/>
        </w:rPr>
        <w:t xml:space="preserve">Madeleine </w:t>
      </w:r>
      <w:proofErr w:type="spellStart"/>
      <w:r w:rsidRPr="000A31B1">
        <w:rPr>
          <w:rFonts w:ascii="Times New Roman" w:hAnsi="Times New Roman" w:cs="Times New Roman"/>
          <w:sz w:val="24"/>
          <w:szCs w:val="24"/>
        </w:rPr>
        <w:t>Thien</w:t>
      </w:r>
      <w:proofErr w:type="spellEnd"/>
      <w:r w:rsidRPr="000A31B1">
        <w:rPr>
          <w:rFonts w:ascii="Times New Roman" w:hAnsi="Times New Roman" w:cs="Times New Roman"/>
          <w:sz w:val="24"/>
          <w:szCs w:val="24"/>
        </w:rPr>
        <w:t xml:space="preserve"> (interview with Ceri Morgan, Montreal, </w:t>
      </w:r>
      <w:r w:rsidR="005F2587">
        <w:rPr>
          <w:rFonts w:ascii="Times New Roman" w:hAnsi="Times New Roman" w:cs="Times New Roman"/>
          <w:sz w:val="24"/>
          <w:szCs w:val="24"/>
        </w:rPr>
        <w:t xml:space="preserve">12 </w:t>
      </w:r>
      <w:r w:rsidRPr="000A31B1">
        <w:rPr>
          <w:rFonts w:ascii="Times New Roman" w:hAnsi="Times New Roman" w:cs="Times New Roman"/>
          <w:sz w:val="24"/>
          <w:szCs w:val="24"/>
        </w:rPr>
        <w:t>September 2016).</w:t>
      </w:r>
    </w:p>
  </w:endnote>
  <w:endnote w:id="34">
    <w:p w:rsidR="00273CB2" w:rsidRPr="00012055" w:rsidRDefault="00273CB2" w:rsidP="00942271">
      <w:pPr>
        <w:pStyle w:val="EndnoteText"/>
        <w:spacing w:line="480" w:lineRule="auto"/>
        <w:rPr>
          <w:rFonts w:ascii="Times New Roman" w:hAnsi="Times New Roman" w:cs="Times New Roman"/>
          <w:sz w:val="24"/>
          <w:szCs w:val="24"/>
        </w:rPr>
      </w:pPr>
      <w:r>
        <w:rPr>
          <w:rStyle w:val="EndnoteReference"/>
        </w:rPr>
        <w:endnoteRef/>
      </w:r>
      <w:r>
        <w:t xml:space="preserve"> </w:t>
      </w:r>
      <w:bookmarkStart w:id="21" w:name="_Hlk517363143"/>
      <w:r w:rsidRPr="00012055">
        <w:rPr>
          <w:rFonts w:ascii="Times New Roman" w:hAnsi="Times New Roman" w:cs="Times New Roman"/>
          <w:sz w:val="24"/>
          <w:szCs w:val="24"/>
        </w:rPr>
        <w:t xml:space="preserve">Madeleine </w:t>
      </w:r>
      <w:proofErr w:type="spellStart"/>
      <w:r w:rsidRPr="00012055">
        <w:rPr>
          <w:rFonts w:ascii="Times New Roman" w:hAnsi="Times New Roman" w:cs="Times New Roman"/>
          <w:sz w:val="24"/>
          <w:szCs w:val="24"/>
        </w:rPr>
        <w:t>Thien</w:t>
      </w:r>
      <w:proofErr w:type="spellEnd"/>
      <w:r w:rsidRPr="00012055">
        <w:rPr>
          <w:rFonts w:ascii="Times New Roman" w:hAnsi="Times New Roman" w:cs="Times New Roman"/>
          <w:sz w:val="24"/>
          <w:szCs w:val="24"/>
        </w:rPr>
        <w:t xml:space="preserve">, ‘A Map of the City,’ in </w:t>
      </w:r>
      <w:r w:rsidRPr="005F2587">
        <w:rPr>
          <w:rFonts w:ascii="Times New Roman" w:hAnsi="Times New Roman" w:cs="Times New Roman"/>
          <w:i/>
          <w:sz w:val="24"/>
          <w:szCs w:val="24"/>
        </w:rPr>
        <w:t>Simple Recipes</w:t>
      </w:r>
      <w:r w:rsidRPr="00012055">
        <w:rPr>
          <w:rFonts w:ascii="Times New Roman" w:hAnsi="Times New Roman" w:cs="Times New Roman"/>
          <w:sz w:val="24"/>
          <w:szCs w:val="24"/>
        </w:rPr>
        <w:t xml:space="preserve"> (Toronto: McClelland &amp; Stewart, 2001)</w:t>
      </w:r>
      <w:r w:rsidR="00C7119D">
        <w:rPr>
          <w:rFonts w:ascii="Times New Roman" w:hAnsi="Times New Roman" w:cs="Times New Roman"/>
          <w:sz w:val="24"/>
          <w:szCs w:val="24"/>
        </w:rPr>
        <w:t>, 161</w:t>
      </w:r>
      <w:r w:rsidRPr="00012055">
        <w:rPr>
          <w:rFonts w:ascii="Times New Roman" w:hAnsi="Times New Roman" w:cs="Times New Roman"/>
          <w:sz w:val="24"/>
          <w:szCs w:val="24"/>
        </w:rPr>
        <w:t>.</w:t>
      </w:r>
    </w:p>
    <w:bookmarkEnd w:id="21"/>
  </w:endnote>
  <w:endnote w:id="35">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proofErr w:type="spellStart"/>
      <w:r w:rsidRPr="00584092">
        <w:rPr>
          <w:rFonts w:ascii="Times New Roman" w:hAnsi="Times New Roman" w:cs="Times New Roman"/>
          <w:sz w:val="24"/>
          <w:szCs w:val="24"/>
        </w:rPr>
        <w:t>Thien’s</w:t>
      </w:r>
      <w:proofErr w:type="spellEnd"/>
      <w:r w:rsidRPr="00584092">
        <w:rPr>
          <w:rFonts w:ascii="Times New Roman" w:hAnsi="Times New Roman" w:cs="Times New Roman"/>
          <w:sz w:val="24"/>
          <w:szCs w:val="24"/>
        </w:rPr>
        <w:t xml:space="preserve"> deceptively ‘simple’ story is considerably more complex than it appears, so that here, again, we have more than one set of hauntings. This is underlined by Gemma </w:t>
      </w:r>
      <w:proofErr w:type="spellStart"/>
      <w:r w:rsidRPr="00584092">
        <w:rPr>
          <w:rFonts w:ascii="Times New Roman" w:hAnsi="Times New Roman" w:cs="Times New Roman"/>
          <w:sz w:val="24"/>
          <w:szCs w:val="24"/>
        </w:rPr>
        <w:t>Allt</w:t>
      </w:r>
      <w:proofErr w:type="spellEnd"/>
      <w:r w:rsidRPr="00584092">
        <w:rPr>
          <w:rFonts w:ascii="Times New Roman" w:hAnsi="Times New Roman" w:cs="Times New Roman"/>
          <w:sz w:val="24"/>
          <w:szCs w:val="24"/>
        </w:rPr>
        <w:t xml:space="preserve">, who interprets the narrator’s walking and driving around Vancouver as a kind of haunting of the city, asking, ‘who is the ghost in this story?’ (seminar contribution, Canadian Metropolis module, </w:t>
      </w:r>
      <w:proofErr w:type="spellStart"/>
      <w:r w:rsidRPr="00584092">
        <w:rPr>
          <w:rFonts w:ascii="Times New Roman" w:hAnsi="Times New Roman" w:cs="Times New Roman"/>
          <w:sz w:val="24"/>
          <w:szCs w:val="24"/>
        </w:rPr>
        <w:t>Keele</w:t>
      </w:r>
      <w:proofErr w:type="spellEnd"/>
      <w:r w:rsidRPr="00584092">
        <w:rPr>
          <w:rFonts w:ascii="Times New Roman" w:hAnsi="Times New Roman" w:cs="Times New Roman"/>
          <w:sz w:val="24"/>
          <w:szCs w:val="24"/>
        </w:rPr>
        <w:t xml:space="preserve"> University, </w:t>
      </w:r>
      <w:r w:rsidR="005F2587">
        <w:rPr>
          <w:rFonts w:ascii="Times New Roman" w:hAnsi="Times New Roman" w:cs="Times New Roman"/>
          <w:sz w:val="24"/>
          <w:szCs w:val="24"/>
        </w:rPr>
        <w:t xml:space="preserve">12 </w:t>
      </w:r>
      <w:r w:rsidRPr="00584092">
        <w:rPr>
          <w:rFonts w:ascii="Times New Roman" w:hAnsi="Times New Roman" w:cs="Times New Roman"/>
          <w:sz w:val="24"/>
          <w:szCs w:val="24"/>
        </w:rPr>
        <w:t>October 2017).</w:t>
      </w:r>
    </w:p>
  </w:endnote>
  <w:endnote w:id="36">
    <w:p w:rsidR="002553FA" w:rsidRDefault="002553FA" w:rsidP="00942271">
      <w:pPr>
        <w:pStyle w:val="EndnoteText"/>
        <w:spacing w:line="480" w:lineRule="auto"/>
      </w:pPr>
      <w:r>
        <w:rPr>
          <w:rStyle w:val="EndnoteReference"/>
        </w:rPr>
        <w:endnoteRef/>
      </w:r>
      <w:r>
        <w:t xml:space="preserve"> </w:t>
      </w:r>
      <w:r>
        <w:rPr>
          <w:rFonts w:ascii="Times New Roman" w:hAnsi="Times New Roman" w:cs="Times New Roman"/>
          <w:sz w:val="24"/>
          <w:szCs w:val="24"/>
        </w:rPr>
        <w:t xml:space="preserve">Derrida, </w:t>
      </w:r>
      <w:r w:rsidRPr="00D02168">
        <w:rPr>
          <w:rFonts w:ascii="Times New Roman" w:hAnsi="Times New Roman" w:cs="Times New Roman"/>
          <w:i/>
          <w:sz w:val="24"/>
          <w:szCs w:val="24"/>
        </w:rPr>
        <w:t>Spectres</w:t>
      </w:r>
      <w:r>
        <w:rPr>
          <w:rFonts w:ascii="Times New Roman" w:hAnsi="Times New Roman" w:cs="Times New Roman"/>
          <w:sz w:val="24"/>
          <w:szCs w:val="24"/>
        </w:rPr>
        <w:t>, 75.</w:t>
      </w:r>
    </w:p>
  </w:endnote>
  <w:endnote w:id="37">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Derrida describes how Marx writes about ‘le </w:t>
      </w:r>
      <w:proofErr w:type="spellStart"/>
      <w:r w:rsidRPr="00584092">
        <w:rPr>
          <w:rFonts w:ascii="Times New Roman" w:hAnsi="Times New Roman" w:cs="Times New Roman"/>
          <w:sz w:val="24"/>
          <w:szCs w:val="24"/>
        </w:rPr>
        <w:t>signe</w:t>
      </w:r>
      <w:proofErr w:type="spellEnd"/>
      <w:r w:rsidRPr="00584092">
        <w:rPr>
          <w:rFonts w:ascii="Times New Roman" w:hAnsi="Times New Roman" w:cs="Times New Roman"/>
          <w:sz w:val="24"/>
          <w:szCs w:val="24"/>
        </w:rPr>
        <w:t xml:space="preserve"> </w:t>
      </w:r>
      <w:proofErr w:type="spellStart"/>
      <w:r w:rsidRPr="00584092">
        <w:rPr>
          <w:rFonts w:ascii="Times New Roman" w:hAnsi="Times New Roman" w:cs="Times New Roman"/>
          <w:sz w:val="24"/>
          <w:szCs w:val="24"/>
        </w:rPr>
        <w:t>monétaire</w:t>
      </w:r>
      <w:proofErr w:type="spellEnd"/>
      <w:r w:rsidRPr="00584092">
        <w:rPr>
          <w:rFonts w:ascii="Times New Roman" w:hAnsi="Times New Roman" w:cs="Times New Roman"/>
          <w:sz w:val="24"/>
          <w:szCs w:val="24"/>
        </w:rPr>
        <w:t xml:space="preserve">’ as a kind of ghost (80); with money and the state becoming spectral: ‘la </w:t>
      </w:r>
      <w:proofErr w:type="spellStart"/>
      <w:r w:rsidRPr="00584092">
        <w:rPr>
          <w:rFonts w:ascii="Times New Roman" w:hAnsi="Times New Roman" w:cs="Times New Roman"/>
          <w:sz w:val="24"/>
          <w:szCs w:val="24"/>
        </w:rPr>
        <w:t>métamporphose</w:t>
      </w:r>
      <w:proofErr w:type="spellEnd"/>
      <w:r w:rsidRPr="00584092">
        <w:rPr>
          <w:rFonts w:ascii="Times New Roman" w:hAnsi="Times New Roman" w:cs="Times New Roman"/>
          <w:sz w:val="24"/>
          <w:szCs w:val="24"/>
        </w:rPr>
        <w:t xml:space="preserve"> des </w:t>
      </w:r>
      <w:proofErr w:type="spellStart"/>
      <w:r w:rsidRPr="00584092">
        <w:rPr>
          <w:rFonts w:ascii="Times New Roman" w:hAnsi="Times New Roman" w:cs="Times New Roman"/>
          <w:sz w:val="24"/>
          <w:szCs w:val="24"/>
        </w:rPr>
        <w:t>marchandises</w:t>
      </w:r>
      <w:proofErr w:type="spellEnd"/>
      <w:r w:rsidR="00CB7719">
        <w:rPr>
          <w:rFonts w:ascii="Times New Roman" w:hAnsi="Times New Roman" w:cs="Times New Roman"/>
          <w:sz w:val="24"/>
          <w:szCs w:val="24"/>
        </w:rPr>
        <w:t xml:space="preserve"> . . . </w:t>
      </w:r>
      <w:proofErr w:type="spellStart"/>
      <w:r w:rsidRPr="00584092">
        <w:rPr>
          <w:rFonts w:ascii="Times New Roman" w:hAnsi="Times New Roman" w:cs="Times New Roman"/>
          <w:sz w:val="24"/>
          <w:szCs w:val="24"/>
        </w:rPr>
        <w:t>était</w:t>
      </w:r>
      <w:proofErr w:type="spellEnd"/>
      <w:r w:rsidRPr="00584092">
        <w:rPr>
          <w:rFonts w:ascii="Times New Roman" w:hAnsi="Times New Roman" w:cs="Times New Roman"/>
          <w:sz w:val="24"/>
          <w:szCs w:val="24"/>
        </w:rPr>
        <w:t xml:space="preserve"> déjà un </w:t>
      </w:r>
      <w:proofErr w:type="spellStart"/>
      <w:r w:rsidRPr="00584092">
        <w:rPr>
          <w:rFonts w:ascii="Times New Roman" w:hAnsi="Times New Roman" w:cs="Times New Roman"/>
          <w:sz w:val="24"/>
          <w:szCs w:val="24"/>
        </w:rPr>
        <w:t>processus</w:t>
      </w:r>
      <w:proofErr w:type="spellEnd"/>
      <w:r w:rsidRPr="00584092">
        <w:rPr>
          <w:rFonts w:ascii="Times New Roman" w:hAnsi="Times New Roman" w:cs="Times New Roman"/>
          <w:sz w:val="24"/>
          <w:szCs w:val="24"/>
        </w:rPr>
        <w:t xml:space="preserve"> </w:t>
      </w:r>
      <w:proofErr w:type="spellStart"/>
      <w:r w:rsidRPr="00584092">
        <w:rPr>
          <w:rFonts w:ascii="Times New Roman" w:hAnsi="Times New Roman" w:cs="Times New Roman"/>
          <w:sz w:val="24"/>
          <w:szCs w:val="24"/>
        </w:rPr>
        <w:t>d’idéalisation</w:t>
      </w:r>
      <w:proofErr w:type="spellEnd"/>
      <w:r w:rsidRPr="00584092">
        <w:rPr>
          <w:rFonts w:ascii="Times New Roman" w:hAnsi="Times New Roman" w:cs="Times New Roman"/>
          <w:sz w:val="24"/>
          <w:szCs w:val="24"/>
        </w:rPr>
        <w:t xml:space="preserve"> </w:t>
      </w:r>
      <w:proofErr w:type="spellStart"/>
      <w:r w:rsidRPr="00584092">
        <w:rPr>
          <w:rFonts w:ascii="Times New Roman" w:hAnsi="Times New Roman" w:cs="Times New Roman"/>
          <w:sz w:val="24"/>
          <w:szCs w:val="24"/>
        </w:rPr>
        <w:t>transfigurante</w:t>
      </w:r>
      <w:proofErr w:type="spellEnd"/>
      <w:r w:rsidRPr="00584092">
        <w:rPr>
          <w:rFonts w:ascii="Times New Roman" w:hAnsi="Times New Roman" w:cs="Times New Roman"/>
          <w:sz w:val="24"/>
          <w:szCs w:val="24"/>
        </w:rPr>
        <w:t xml:space="preserve"> </w:t>
      </w:r>
      <w:proofErr w:type="spellStart"/>
      <w:r w:rsidRPr="00584092">
        <w:rPr>
          <w:rFonts w:ascii="Times New Roman" w:hAnsi="Times New Roman" w:cs="Times New Roman"/>
          <w:sz w:val="24"/>
          <w:szCs w:val="24"/>
        </w:rPr>
        <w:t>qu’on</w:t>
      </w:r>
      <w:proofErr w:type="spellEnd"/>
      <w:r w:rsidRPr="00584092">
        <w:rPr>
          <w:rFonts w:ascii="Times New Roman" w:hAnsi="Times New Roman" w:cs="Times New Roman"/>
          <w:sz w:val="24"/>
          <w:szCs w:val="24"/>
        </w:rPr>
        <w:t xml:space="preserve"> </w:t>
      </w:r>
      <w:proofErr w:type="spellStart"/>
      <w:r w:rsidRPr="00584092">
        <w:rPr>
          <w:rFonts w:ascii="Times New Roman" w:hAnsi="Times New Roman" w:cs="Times New Roman"/>
          <w:sz w:val="24"/>
          <w:szCs w:val="24"/>
        </w:rPr>
        <w:t>peut</w:t>
      </w:r>
      <w:proofErr w:type="spellEnd"/>
      <w:r w:rsidRPr="00584092">
        <w:rPr>
          <w:rFonts w:ascii="Times New Roman" w:hAnsi="Times New Roman" w:cs="Times New Roman"/>
          <w:sz w:val="24"/>
          <w:szCs w:val="24"/>
        </w:rPr>
        <w:t xml:space="preserve"> </w:t>
      </w:r>
      <w:proofErr w:type="spellStart"/>
      <w:r w:rsidRPr="00584092">
        <w:rPr>
          <w:rFonts w:ascii="Times New Roman" w:hAnsi="Times New Roman" w:cs="Times New Roman"/>
          <w:sz w:val="24"/>
          <w:szCs w:val="24"/>
        </w:rPr>
        <w:t>légitimement</w:t>
      </w:r>
      <w:proofErr w:type="spellEnd"/>
      <w:r w:rsidRPr="00584092">
        <w:rPr>
          <w:rFonts w:ascii="Times New Roman" w:hAnsi="Times New Roman" w:cs="Times New Roman"/>
          <w:sz w:val="24"/>
          <w:szCs w:val="24"/>
        </w:rPr>
        <w:t xml:space="preserve"> </w:t>
      </w:r>
      <w:proofErr w:type="spellStart"/>
      <w:r w:rsidRPr="00584092">
        <w:rPr>
          <w:rFonts w:ascii="Times New Roman" w:hAnsi="Times New Roman" w:cs="Times New Roman"/>
          <w:sz w:val="24"/>
          <w:szCs w:val="24"/>
        </w:rPr>
        <w:t>appeler</w:t>
      </w:r>
      <w:proofErr w:type="spellEnd"/>
      <w:r w:rsidRPr="00584092">
        <w:rPr>
          <w:rFonts w:ascii="Times New Roman" w:hAnsi="Times New Roman" w:cs="Times New Roman"/>
          <w:sz w:val="24"/>
          <w:szCs w:val="24"/>
        </w:rPr>
        <w:t xml:space="preserve"> </w:t>
      </w:r>
      <w:proofErr w:type="spellStart"/>
      <w:r w:rsidRPr="00584092">
        <w:rPr>
          <w:rFonts w:ascii="Times New Roman" w:hAnsi="Times New Roman" w:cs="Times New Roman"/>
          <w:sz w:val="24"/>
          <w:szCs w:val="24"/>
        </w:rPr>
        <w:t>spectropoétique</w:t>
      </w:r>
      <w:proofErr w:type="spellEnd"/>
      <w:r w:rsidRPr="00584092">
        <w:rPr>
          <w:rFonts w:ascii="Times New Roman" w:hAnsi="Times New Roman" w:cs="Times New Roman"/>
          <w:sz w:val="24"/>
          <w:szCs w:val="24"/>
        </w:rPr>
        <w:t xml:space="preserve">’ </w:t>
      </w:r>
      <w:r w:rsidR="005F2587">
        <w:rPr>
          <w:rFonts w:ascii="Times New Roman" w:hAnsi="Times New Roman" w:cs="Times New Roman"/>
          <w:sz w:val="24"/>
          <w:szCs w:val="24"/>
        </w:rPr>
        <w:t xml:space="preserve">Derrida, </w:t>
      </w:r>
      <w:r w:rsidR="005F2587" w:rsidRPr="005F2587">
        <w:rPr>
          <w:rFonts w:ascii="Times New Roman" w:hAnsi="Times New Roman" w:cs="Times New Roman"/>
          <w:i/>
          <w:sz w:val="24"/>
          <w:szCs w:val="24"/>
        </w:rPr>
        <w:t>Spectres</w:t>
      </w:r>
      <w:r w:rsidR="005F2587">
        <w:rPr>
          <w:rFonts w:ascii="Times New Roman" w:hAnsi="Times New Roman" w:cs="Times New Roman"/>
          <w:sz w:val="24"/>
          <w:szCs w:val="24"/>
        </w:rPr>
        <w:t xml:space="preserve">, </w:t>
      </w:r>
      <w:r w:rsidRPr="00584092">
        <w:rPr>
          <w:rFonts w:ascii="Times New Roman" w:hAnsi="Times New Roman" w:cs="Times New Roman"/>
          <w:sz w:val="24"/>
          <w:szCs w:val="24"/>
        </w:rPr>
        <w:t>81.</w:t>
      </w:r>
    </w:p>
  </w:endnote>
  <w:endnote w:id="38">
    <w:p w:rsidR="00E7028D" w:rsidRPr="00E7028D" w:rsidRDefault="00E7028D" w:rsidP="00942271">
      <w:pPr>
        <w:pStyle w:val="EndnoteText"/>
        <w:spacing w:line="480" w:lineRule="auto"/>
        <w:rPr>
          <w:rFonts w:ascii="Times New Roman" w:hAnsi="Times New Roman" w:cs="Times New Roman"/>
          <w:sz w:val="24"/>
          <w:szCs w:val="24"/>
        </w:rPr>
      </w:pPr>
      <w:r>
        <w:rPr>
          <w:rStyle w:val="EndnoteReference"/>
        </w:rPr>
        <w:endnoteRef/>
      </w:r>
      <w:r>
        <w:t xml:space="preserve"> </w:t>
      </w:r>
      <w:proofErr w:type="spellStart"/>
      <w:r w:rsidRPr="00E7028D">
        <w:rPr>
          <w:rFonts w:ascii="Times New Roman" w:hAnsi="Times New Roman" w:cs="Times New Roman"/>
          <w:sz w:val="24"/>
          <w:szCs w:val="24"/>
        </w:rPr>
        <w:t>Thien</w:t>
      </w:r>
      <w:proofErr w:type="spellEnd"/>
      <w:r w:rsidRPr="00E7028D">
        <w:rPr>
          <w:rFonts w:ascii="Times New Roman" w:hAnsi="Times New Roman" w:cs="Times New Roman"/>
          <w:sz w:val="24"/>
          <w:szCs w:val="24"/>
        </w:rPr>
        <w:t xml:space="preserve">, </w:t>
      </w:r>
      <w:r w:rsidRPr="00E7028D">
        <w:rPr>
          <w:rFonts w:ascii="Times New Roman" w:hAnsi="Times New Roman" w:cs="Times New Roman"/>
          <w:i/>
          <w:sz w:val="24"/>
          <w:szCs w:val="24"/>
        </w:rPr>
        <w:t>Dogs</w:t>
      </w:r>
      <w:r w:rsidRPr="00E7028D">
        <w:rPr>
          <w:rFonts w:ascii="Times New Roman" w:hAnsi="Times New Roman" w:cs="Times New Roman"/>
          <w:sz w:val="24"/>
          <w:szCs w:val="24"/>
        </w:rPr>
        <w:t>, 86.</w:t>
      </w:r>
    </w:p>
  </w:endnote>
  <w:endnote w:id="39">
    <w:p w:rsidR="00904DE4" w:rsidRPr="00904DE4" w:rsidRDefault="00904DE4"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00BB3026">
        <w:rPr>
          <w:rFonts w:ascii="Times New Roman" w:hAnsi="Times New Roman" w:cs="Times New Roman"/>
          <w:sz w:val="24"/>
          <w:szCs w:val="24"/>
        </w:rPr>
        <w:t xml:space="preserve">Derrida, </w:t>
      </w:r>
      <w:r w:rsidR="00BB3026" w:rsidRPr="005F2587">
        <w:rPr>
          <w:rFonts w:ascii="Times New Roman" w:hAnsi="Times New Roman" w:cs="Times New Roman"/>
          <w:i/>
          <w:sz w:val="24"/>
          <w:szCs w:val="24"/>
        </w:rPr>
        <w:t>Spectres</w:t>
      </w:r>
      <w:r w:rsidR="00BB3026">
        <w:rPr>
          <w:rFonts w:ascii="Times New Roman" w:hAnsi="Times New Roman" w:cs="Times New Roman"/>
          <w:sz w:val="24"/>
          <w:szCs w:val="24"/>
        </w:rPr>
        <w:t>,</w:t>
      </w:r>
      <w:r w:rsidRPr="00904DE4">
        <w:rPr>
          <w:rFonts w:ascii="Times New Roman" w:hAnsi="Times New Roman" w:cs="Times New Roman"/>
          <w:sz w:val="24"/>
          <w:szCs w:val="24"/>
        </w:rPr>
        <w:t xml:space="preserve"> 22.</w:t>
      </w:r>
    </w:p>
  </w:endnote>
  <w:endnote w:id="40">
    <w:p w:rsidR="004A150F" w:rsidRDefault="004A150F" w:rsidP="00942271">
      <w:pPr>
        <w:pStyle w:val="EndnoteText"/>
        <w:spacing w:line="480" w:lineRule="auto"/>
      </w:pPr>
      <w:r>
        <w:rPr>
          <w:rStyle w:val="EndnoteReference"/>
        </w:rPr>
        <w:endnoteRef/>
      </w:r>
      <w:r>
        <w:t xml:space="preserve"> </w:t>
      </w:r>
      <w:proofErr w:type="spellStart"/>
      <w:r w:rsidRPr="00E7028D">
        <w:rPr>
          <w:rFonts w:ascii="Times New Roman" w:hAnsi="Times New Roman" w:cs="Times New Roman"/>
          <w:sz w:val="24"/>
          <w:szCs w:val="24"/>
        </w:rPr>
        <w:t>Thien</w:t>
      </w:r>
      <w:proofErr w:type="spellEnd"/>
      <w:r w:rsidRPr="00E7028D">
        <w:rPr>
          <w:rFonts w:ascii="Times New Roman" w:hAnsi="Times New Roman" w:cs="Times New Roman"/>
          <w:sz w:val="24"/>
          <w:szCs w:val="24"/>
        </w:rPr>
        <w:t xml:space="preserve">, </w:t>
      </w:r>
      <w:r w:rsidRPr="00E7028D">
        <w:rPr>
          <w:rFonts w:ascii="Times New Roman" w:hAnsi="Times New Roman" w:cs="Times New Roman"/>
          <w:i/>
          <w:sz w:val="24"/>
          <w:szCs w:val="24"/>
        </w:rPr>
        <w:t>Dogs</w:t>
      </w:r>
      <w:r w:rsidRPr="00E7028D">
        <w:rPr>
          <w:rFonts w:ascii="Times New Roman" w:hAnsi="Times New Roman" w:cs="Times New Roman"/>
          <w:sz w:val="24"/>
          <w:szCs w:val="24"/>
        </w:rPr>
        <w:t>,</w:t>
      </w:r>
      <w:r>
        <w:rPr>
          <w:rFonts w:ascii="Times New Roman" w:hAnsi="Times New Roman" w:cs="Times New Roman"/>
          <w:sz w:val="24"/>
          <w:szCs w:val="24"/>
        </w:rPr>
        <w:t xml:space="preserve"> 71</w:t>
      </w:r>
      <w:r w:rsidR="00BE6681">
        <w:rPr>
          <w:rFonts w:ascii="Times New Roman" w:hAnsi="Times New Roman" w:cs="Times New Roman"/>
          <w:sz w:val="24"/>
          <w:szCs w:val="24"/>
        </w:rPr>
        <w:t>.</w:t>
      </w:r>
    </w:p>
  </w:endnote>
  <w:endnote w:id="41">
    <w:p w:rsidR="00BE6681" w:rsidRDefault="00BE6681" w:rsidP="00942271">
      <w:pPr>
        <w:pStyle w:val="EndnoteText"/>
        <w:spacing w:line="480" w:lineRule="auto"/>
      </w:pPr>
      <w:r>
        <w:rPr>
          <w:rStyle w:val="EndnoteReference"/>
        </w:rPr>
        <w:endnoteRef/>
      </w:r>
      <w:r>
        <w:t xml:space="preserve"> </w:t>
      </w:r>
      <w:proofErr w:type="spellStart"/>
      <w:r w:rsidRPr="00E7028D">
        <w:rPr>
          <w:rFonts w:ascii="Times New Roman" w:hAnsi="Times New Roman" w:cs="Times New Roman"/>
          <w:sz w:val="24"/>
          <w:szCs w:val="24"/>
        </w:rPr>
        <w:t>Thien</w:t>
      </w:r>
      <w:proofErr w:type="spellEnd"/>
      <w:r w:rsidRPr="00E7028D">
        <w:rPr>
          <w:rFonts w:ascii="Times New Roman" w:hAnsi="Times New Roman" w:cs="Times New Roman"/>
          <w:sz w:val="24"/>
          <w:szCs w:val="24"/>
        </w:rPr>
        <w:t xml:space="preserve">, </w:t>
      </w:r>
      <w:r w:rsidRPr="00E7028D">
        <w:rPr>
          <w:rFonts w:ascii="Times New Roman" w:hAnsi="Times New Roman" w:cs="Times New Roman"/>
          <w:i/>
          <w:sz w:val="24"/>
          <w:szCs w:val="24"/>
        </w:rPr>
        <w:t>Dogs</w:t>
      </w:r>
      <w:r w:rsidRPr="00E7028D">
        <w:rPr>
          <w:rFonts w:ascii="Times New Roman" w:hAnsi="Times New Roman" w:cs="Times New Roman"/>
          <w:sz w:val="24"/>
          <w:szCs w:val="24"/>
        </w:rPr>
        <w:t>,</w:t>
      </w:r>
      <w:r>
        <w:rPr>
          <w:rFonts w:ascii="Times New Roman" w:hAnsi="Times New Roman" w:cs="Times New Roman"/>
          <w:sz w:val="24"/>
          <w:szCs w:val="24"/>
        </w:rPr>
        <w:t xml:space="preserve"> 137.</w:t>
      </w:r>
    </w:p>
  </w:endnote>
  <w:endnote w:id="42">
    <w:p w:rsidR="002F7719" w:rsidRDefault="002F7719" w:rsidP="00942271">
      <w:pPr>
        <w:pStyle w:val="EndnoteText"/>
        <w:spacing w:line="480" w:lineRule="auto"/>
      </w:pPr>
      <w:r>
        <w:rPr>
          <w:rStyle w:val="EndnoteReference"/>
        </w:rPr>
        <w:endnoteRef/>
      </w:r>
      <w:r>
        <w:t xml:space="preserve"> </w:t>
      </w:r>
      <w:proofErr w:type="spellStart"/>
      <w:r w:rsidRPr="00E7028D">
        <w:rPr>
          <w:rFonts w:ascii="Times New Roman" w:hAnsi="Times New Roman" w:cs="Times New Roman"/>
          <w:sz w:val="24"/>
          <w:szCs w:val="24"/>
        </w:rPr>
        <w:t>Thien</w:t>
      </w:r>
      <w:proofErr w:type="spellEnd"/>
      <w:r w:rsidRPr="00E7028D">
        <w:rPr>
          <w:rFonts w:ascii="Times New Roman" w:hAnsi="Times New Roman" w:cs="Times New Roman"/>
          <w:sz w:val="24"/>
          <w:szCs w:val="24"/>
        </w:rPr>
        <w:t xml:space="preserve">, </w:t>
      </w:r>
      <w:r w:rsidRPr="00E7028D">
        <w:rPr>
          <w:rFonts w:ascii="Times New Roman" w:hAnsi="Times New Roman" w:cs="Times New Roman"/>
          <w:i/>
          <w:sz w:val="24"/>
          <w:szCs w:val="24"/>
        </w:rPr>
        <w:t>Dogs</w:t>
      </w:r>
      <w:r w:rsidRPr="00E7028D">
        <w:rPr>
          <w:rFonts w:ascii="Times New Roman" w:hAnsi="Times New Roman" w:cs="Times New Roman"/>
          <w:sz w:val="24"/>
          <w:szCs w:val="24"/>
        </w:rPr>
        <w:t>,</w:t>
      </w:r>
      <w:r>
        <w:rPr>
          <w:rFonts w:ascii="Times New Roman" w:hAnsi="Times New Roman" w:cs="Times New Roman"/>
          <w:sz w:val="24"/>
          <w:szCs w:val="24"/>
        </w:rPr>
        <w:t xml:space="preserve"> 61.</w:t>
      </w:r>
    </w:p>
  </w:endnote>
  <w:endnote w:id="43">
    <w:p w:rsidR="00015FAB" w:rsidRDefault="00015FAB" w:rsidP="00942271">
      <w:pPr>
        <w:pStyle w:val="EndnoteText"/>
        <w:spacing w:line="480" w:lineRule="auto"/>
      </w:pPr>
      <w:r>
        <w:rPr>
          <w:rStyle w:val="EndnoteReference"/>
        </w:rPr>
        <w:endnoteRef/>
      </w:r>
      <w:r>
        <w:t xml:space="preserve"> </w:t>
      </w:r>
      <w:proofErr w:type="spellStart"/>
      <w:r w:rsidRPr="00E7028D">
        <w:rPr>
          <w:rFonts w:ascii="Times New Roman" w:hAnsi="Times New Roman" w:cs="Times New Roman"/>
          <w:sz w:val="24"/>
          <w:szCs w:val="24"/>
        </w:rPr>
        <w:t>Thien</w:t>
      </w:r>
      <w:proofErr w:type="spellEnd"/>
      <w:r w:rsidRPr="00E7028D">
        <w:rPr>
          <w:rFonts w:ascii="Times New Roman" w:hAnsi="Times New Roman" w:cs="Times New Roman"/>
          <w:sz w:val="24"/>
          <w:szCs w:val="24"/>
        </w:rPr>
        <w:t xml:space="preserve">, </w:t>
      </w:r>
      <w:r w:rsidRPr="00E7028D">
        <w:rPr>
          <w:rFonts w:ascii="Times New Roman" w:hAnsi="Times New Roman" w:cs="Times New Roman"/>
          <w:i/>
          <w:sz w:val="24"/>
          <w:szCs w:val="24"/>
        </w:rPr>
        <w:t>Dogs</w:t>
      </w:r>
      <w:r w:rsidRPr="00E7028D">
        <w:rPr>
          <w:rFonts w:ascii="Times New Roman" w:hAnsi="Times New Roman" w:cs="Times New Roman"/>
          <w:sz w:val="24"/>
          <w:szCs w:val="24"/>
        </w:rPr>
        <w:t>,</w:t>
      </w:r>
      <w:r>
        <w:rPr>
          <w:rFonts w:ascii="Times New Roman" w:hAnsi="Times New Roman" w:cs="Times New Roman"/>
          <w:sz w:val="24"/>
          <w:szCs w:val="24"/>
        </w:rPr>
        <w:t xml:space="preserve"> 38.</w:t>
      </w:r>
    </w:p>
  </w:endnote>
  <w:endnote w:id="44">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proofErr w:type="spellStart"/>
      <w:r w:rsidR="00CB55AF" w:rsidRPr="00E7028D">
        <w:rPr>
          <w:rFonts w:ascii="Times New Roman" w:hAnsi="Times New Roman" w:cs="Times New Roman"/>
          <w:sz w:val="24"/>
          <w:szCs w:val="24"/>
        </w:rPr>
        <w:t>Thien</w:t>
      </w:r>
      <w:proofErr w:type="spellEnd"/>
      <w:r w:rsidR="00CB55AF" w:rsidRPr="00E7028D">
        <w:rPr>
          <w:rFonts w:ascii="Times New Roman" w:hAnsi="Times New Roman" w:cs="Times New Roman"/>
          <w:sz w:val="24"/>
          <w:szCs w:val="24"/>
        </w:rPr>
        <w:t xml:space="preserve">, </w:t>
      </w:r>
      <w:r w:rsidR="00CB55AF" w:rsidRPr="00E7028D">
        <w:rPr>
          <w:rFonts w:ascii="Times New Roman" w:hAnsi="Times New Roman" w:cs="Times New Roman"/>
          <w:i/>
          <w:sz w:val="24"/>
          <w:szCs w:val="24"/>
        </w:rPr>
        <w:t>Dogs</w:t>
      </w:r>
      <w:r w:rsidR="00CB55AF" w:rsidRPr="00E7028D">
        <w:rPr>
          <w:rFonts w:ascii="Times New Roman" w:hAnsi="Times New Roman" w:cs="Times New Roman"/>
          <w:sz w:val="24"/>
          <w:szCs w:val="24"/>
        </w:rPr>
        <w:t>,</w:t>
      </w:r>
      <w:r w:rsidR="00CB55AF">
        <w:rPr>
          <w:rFonts w:ascii="Times New Roman" w:hAnsi="Times New Roman" w:cs="Times New Roman"/>
          <w:sz w:val="24"/>
          <w:szCs w:val="24"/>
        </w:rPr>
        <w:t xml:space="preserve"> 94. </w:t>
      </w:r>
      <w:r w:rsidRPr="00584092">
        <w:rPr>
          <w:rFonts w:ascii="Times New Roman" w:hAnsi="Times New Roman" w:cs="Times New Roman"/>
          <w:sz w:val="24"/>
          <w:szCs w:val="24"/>
        </w:rPr>
        <w:t>Oliver Clarke identifies a similar technique in ‘A Map of the City’</w:t>
      </w:r>
      <w:r>
        <w:rPr>
          <w:rFonts w:ascii="Times New Roman" w:hAnsi="Times New Roman" w:cs="Times New Roman"/>
          <w:sz w:val="24"/>
          <w:szCs w:val="24"/>
        </w:rPr>
        <w:t xml:space="preserve"> (seminar contribution, </w:t>
      </w:r>
      <w:r w:rsidRPr="00584092">
        <w:rPr>
          <w:rFonts w:ascii="Times New Roman" w:hAnsi="Times New Roman" w:cs="Times New Roman"/>
          <w:sz w:val="24"/>
          <w:szCs w:val="24"/>
        </w:rPr>
        <w:t xml:space="preserve">Canadian Metropolis seminar, </w:t>
      </w:r>
      <w:proofErr w:type="spellStart"/>
      <w:r w:rsidRPr="00584092">
        <w:rPr>
          <w:rFonts w:ascii="Times New Roman" w:hAnsi="Times New Roman" w:cs="Times New Roman"/>
          <w:sz w:val="24"/>
          <w:szCs w:val="24"/>
        </w:rPr>
        <w:t>Keele</w:t>
      </w:r>
      <w:proofErr w:type="spellEnd"/>
      <w:r w:rsidRPr="00584092">
        <w:rPr>
          <w:rFonts w:ascii="Times New Roman" w:hAnsi="Times New Roman" w:cs="Times New Roman"/>
          <w:sz w:val="24"/>
          <w:szCs w:val="24"/>
        </w:rPr>
        <w:t xml:space="preserve"> University, </w:t>
      </w:r>
      <w:r w:rsidR="005F2587">
        <w:rPr>
          <w:rFonts w:ascii="Times New Roman" w:hAnsi="Times New Roman" w:cs="Times New Roman"/>
          <w:sz w:val="24"/>
          <w:szCs w:val="24"/>
        </w:rPr>
        <w:t xml:space="preserve">12 </w:t>
      </w:r>
      <w:r w:rsidRPr="00584092">
        <w:rPr>
          <w:rFonts w:ascii="Times New Roman" w:hAnsi="Times New Roman" w:cs="Times New Roman"/>
          <w:sz w:val="24"/>
          <w:szCs w:val="24"/>
        </w:rPr>
        <w:t>October 2017</w:t>
      </w:r>
      <w:r>
        <w:rPr>
          <w:rFonts w:ascii="Times New Roman" w:hAnsi="Times New Roman" w:cs="Times New Roman"/>
          <w:sz w:val="24"/>
          <w:szCs w:val="24"/>
        </w:rPr>
        <w:t>)</w:t>
      </w:r>
      <w:r w:rsidRPr="00584092">
        <w:rPr>
          <w:rFonts w:ascii="Times New Roman" w:hAnsi="Times New Roman" w:cs="Times New Roman"/>
          <w:sz w:val="24"/>
          <w:szCs w:val="24"/>
        </w:rPr>
        <w:t>.</w:t>
      </w:r>
    </w:p>
  </w:endnote>
  <w:endnote w:id="45">
    <w:p w:rsidR="00A8347A" w:rsidRDefault="00A8347A" w:rsidP="00942271">
      <w:pPr>
        <w:pStyle w:val="EndnoteText"/>
        <w:spacing w:line="480" w:lineRule="auto"/>
      </w:pPr>
      <w:r>
        <w:rPr>
          <w:rStyle w:val="EndnoteReference"/>
        </w:rPr>
        <w:endnoteRef/>
      </w:r>
      <w:r>
        <w:t xml:space="preserve"> </w:t>
      </w:r>
      <w:r w:rsidR="00F864F6">
        <w:rPr>
          <w:rFonts w:ascii="Times New Roman" w:hAnsi="Times New Roman" w:cs="Times New Roman"/>
          <w:sz w:val="24"/>
          <w:szCs w:val="24"/>
        </w:rPr>
        <w:t xml:space="preserve">Derrida, </w:t>
      </w:r>
      <w:r w:rsidR="00F864F6" w:rsidRPr="00D02168">
        <w:rPr>
          <w:rFonts w:ascii="Times New Roman" w:hAnsi="Times New Roman" w:cs="Times New Roman"/>
          <w:i/>
          <w:sz w:val="24"/>
          <w:szCs w:val="24"/>
        </w:rPr>
        <w:t>Spectres</w:t>
      </w:r>
      <w:r w:rsidR="00F864F6">
        <w:rPr>
          <w:rFonts w:ascii="Times New Roman" w:hAnsi="Times New Roman" w:cs="Times New Roman"/>
          <w:sz w:val="24"/>
          <w:szCs w:val="24"/>
        </w:rPr>
        <w:t xml:space="preserve">, 72. </w:t>
      </w:r>
      <w:r>
        <w:rPr>
          <w:rFonts w:ascii="Times New Roman" w:hAnsi="Times New Roman" w:cs="Times New Roman"/>
          <w:sz w:val="24"/>
          <w:szCs w:val="24"/>
        </w:rPr>
        <w:t xml:space="preserve">If, </w:t>
      </w:r>
      <w:r w:rsidRPr="003C1C8B">
        <w:rPr>
          <w:rFonts w:ascii="Times New Roman" w:hAnsi="Times New Roman" w:cs="Times New Roman"/>
          <w:sz w:val="24"/>
          <w:szCs w:val="24"/>
        </w:rPr>
        <w:t>as Derrida suggests</w:t>
      </w:r>
      <w:r>
        <w:rPr>
          <w:rFonts w:ascii="Times New Roman" w:hAnsi="Times New Roman" w:cs="Times New Roman"/>
          <w:sz w:val="24"/>
          <w:szCs w:val="24"/>
        </w:rPr>
        <w:t>, a ghost challenges chronology</w:t>
      </w:r>
      <w:r w:rsidR="007029A3">
        <w:rPr>
          <w:rFonts w:ascii="Times New Roman" w:hAnsi="Times New Roman" w:cs="Times New Roman"/>
          <w:sz w:val="24"/>
          <w:szCs w:val="24"/>
        </w:rPr>
        <w:t xml:space="preserve"> (72)</w:t>
      </w:r>
      <w:r>
        <w:rPr>
          <w:rFonts w:ascii="Times New Roman" w:hAnsi="Times New Roman" w:cs="Times New Roman"/>
          <w:sz w:val="24"/>
          <w:szCs w:val="24"/>
        </w:rPr>
        <w:t xml:space="preserve">, ‘revenant’ is perhaps not the right term to describe it. </w:t>
      </w:r>
      <w:r w:rsidRPr="00584092">
        <w:rPr>
          <w:rFonts w:ascii="Times New Roman" w:hAnsi="Times New Roman" w:cs="Times New Roman"/>
          <w:sz w:val="24"/>
          <w:szCs w:val="24"/>
        </w:rPr>
        <w:t xml:space="preserve">Derrida suggests that the spectre is characterised by repetition and return: ‘un spectre </w:t>
      </w:r>
      <w:proofErr w:type="spellStart"/>
      <w:r w:rsidRPr="00584092">
        <w:rPr>
          <w:rFonts w:ascii="Times New Roman" w:hAnsi="Times New Roman" w:cs="Times New Roman"/>
          <w:sz w:val="24"/>
          <w:szCs w:val="24"/>
        </w:rPr>
        <w:t>est</w:t>
      </w:r>
      <w:proofErr w:type="spellEnd"/>
      <w:r w:rsidRPr="00584092">
        <w:rPr>
          <w:rFonts w:ascii="Times New Roman" w:hAnsi="Times New Roman" w:cs="Times New Roman"/>
          <w:sz w:val="24"/>
          <w:szCs w:val="24"/>
        </w:rPr>
        <w:t xml:space="preserve"> </w:t>
      </w:r>
      <w:proofErr w:type="spellStart"/>
      <w:r w:rsidRPr="00584092">
        <w:rPr>
          <w:rFonts w:ascii="Times New Roman" w:hAnsi="Times New Roman" w:cs="Times New Roman"/>
          <w:sz w:val="24"/>
          <w:szCs w:val="24"/>
        </w:rPr>
        <w:t>toujours</w:t>
      </w:r>
      <w:proofErr w:type="spellEnd"/>
      <w:r w:rsidRPr="00584092">
        <w:rPr>
          <w:rFonts w:ascii="Times New Roman" w:hAnsi="Times New Roman" w:cs="Times New Roman"/>
          <w:sz w:val="24"/>
          <w:szCs w:val="24"/>
        </w:rPr>
        <w:t xml:space="preserve"> un revenant’</w:t>
      </w:r>
      <w:r w:rsidR="00F864F6">
        <w:rPr>
          <w:rFonts w:ascii="Times New Roman" w:hAnsi="Times New Roman" w:cs="Times New Roman"/>
          <w:sz w:val="24"/>
          <w:szCs w:val="24"/>
        </w:rPr>
        <w:t xml:space="preserve">. Derrida, </w:t>
      </w:r>
      <w:r w:rsidR="00F864F6">
        <w:rPr>
          <w:rFonts w:ascii="Times New Roman" w:hAnsi="Times New Roman" w:cs="Times New Roman"/>
          <w:i/>
          <w:sz w:val="24"/>
          <w:szCs w:val="24"/>
        </w:rPr>
        <w:t>Spectres</w:t>
      </w:r>
      <w:r w:rsidR="00F864F6">
        <w:rPr>
          <w:rFonts w:ascii="Times New Roman" w:hAnsi="Times New Roman" w:cs="Times New Roman"/>
          <w:sz w:val="24"/>
          <w:szCs w:val="24"/>
        </w:rPr>
        <w:t xml:space="preserve">, </w:t>
      </w:r>
      <w:r w:rsidRPr="00584092">
        <w:rPr>
          <w:rFonts w:ascii="Times New Roman" w:hAnsi="Times New Roman" w:cs="Times New Roman"/>
          <w:sz w:val="24"/>
          <w:szCs w:val="24"/>
        </w:rPr>
        <w:t>32</w:t>
      </w:r>
      <w:r w:rsidR="00F864F6">
        <w:rPr>
          <w:rFonts w:ascii="Times New Roman" w:hAnsi="Times New Roman" w:cs="Times New Roman"/>
          <w:sz w:val="24"/>
          <w:szCs w:val="24"/>
        </w:rPr>
        <w:t>.</w:t>
      </w:r>
    </w:p>
  </w:endnote>
  <w:endnote w:id="46">
    <w:p w:rsidR="00E079BB" w:rsidRDefault="00E079BB" w:rsidP="00942271">
      <w:pPr>
        <w:pStyle w:val="EndnoteText"/>
        <w:spacing w:line="480" w:lineRule="auto"/>
      </w:pPr>
      <w:r>
        <w:rPr>
          <w:rStyle w:val="EndnoteReference"/>
        </w:rPr>
        <w:endnoteRef/>
      </w:r>
      <w:r>
        <w:t xml:space="preserve"> </w:t>
      </w:r>
      <w:proofErr w:type="spellStart"/>
      <w:r w:rsidR="00527292" w:rsidRPr="00E7028D">
        <w:rPr>
          <w:rFonts w:ascii="Times New Roman" w:hAnsi="Times New Roman" w:cs="Times New Roman"/>
          <w:sz w:val="24"/>
          <w:szCs w:val="24"/>
        </w:rPr>
        <w:t>Thien</w:t>
      </w:r>
      <w:proofErr w:type="spellEnd"/>
      <w:r w:rsidR="00527292" w:rsidRPr="00E7028D">
        <w:rPr>
          <w:rFonts w:ascii="Times New Roman" w:hAnsi="Times New Roman" w:cs="Times New Roman"/>
          <w:sz w:val="24"/>
          <w:szCs w:val="24"/>
        </w:rPr>
        <w:t xml:space="preserve">, </w:t>
      </w:r>
      <w:r w:rsidR="00527292" w:rsidRPr="00E7028D">
        <w:rPr>
          <w:rFonts w:ascii="Times New Roman" w:hAnsi="Times New Roman" w:cs="Times New Roman"/>
          <w:i/>
          <w:sz w:val="24"/>
          <w:szCs w:val="24"/>
        </w:rPr>
        <w:t>Dogs</w:t>
      </w:r>
      <w:r w:rsidR="00527292" w:rsidRPr="00E7028D">
        <w:rPr>
          <w:rFonts w:ascii="Times New Roman" w:hAnsi="Times New Roman" w:cs="Times New Roman"/>
          <w:sz w:val="24"/>
          <w:szCs w:val="24"/>
        </w:rPr>
        <w:t>,</w:t>
      </w:r>
      <w:r w:rsidR="00527292">
        <w:rPr>
          <w:rFonts w:ascii="Times New Roman" w:hAnsi="Times New Roman" w:cs="Times New Roman"/>
          <w:sz w:val="24"/>
          <w:szCs w:val="24"/>
        </w:rPr>
        <w:t xml:space="preserve"> </w:t>
      </w:r>
      <w:r w:rsidR="00527292" w:rsidRPr="002820AA">
        <w:rPr>
          <w:rFonts w:ascii="Times New Roman" w:hAnsi="Times New Roman" w:cs="Times New Roman"/>
          <w:sz w:val="24"/>
          <w:szCs w:val="24"/>
        </w:rPr>
        <w:t>105</w:t>
      </w:r>
      <w:r w:rsidR="00DD4042">
        <w:rPr>
          <w:rFonts w:ascii="Times New Roman" w:hAnsi="Times New Roman" w:cs="Times New Roman"/>
          <w:sz w:val="24"/>
          <w:szCs w:val="24"/>
        </w:rPr>
        <w:t>-</w:t>
      </w:r>
      <w:r w:rsidR="00527292" w:rsidRPr="002820AA">
        <w:rPr>
          <w:rFonts w:ascii="Times New Roman" w:hAnsi="Times New Roman" w:cs="Times New Roman"/>
          <w:sz w:val="24"/>
          <w:szCs w:val="24"/>
        </w:rPr>
        <w:t>6</w:t>
      </w:r>
      <w:r w:rsidR="00527292">
        <w:rPr>
          <w:rFonts w:ascii="Times New Roman" w:hAnsi="Times New Roman" w:cs="Times New Roman"/>
          <w:sz w:val="24"/>
          <w:szCs w:val="24"/>
        </w:rPr>
        <w:t>.</w:t>
      </w:r>
    </w:p>
  </w:endnote>
  <w:endnote w:id="47">
    <w:p w:rsidR="0065154F" w:rsidRDefault="0065154F" w:rsidP="00942271">
      <w:pPr>
        <w:pStyle w:val="EndnoteText"/>
        <w:spacing w:line="480" w:lineRule="auto"/>
      </w:pPr>
      <w:r>
        <w:rPr>
          <w:rStyle w:val="EndnoteReference"/>
        </w:rPr>
        <w:endnoteRef/>
      </w:r>
      <w:r>
        <w:t xml:space="preserve"> </w:t>
      </w:r>
      <w:proofErr w:type="spellStart"/>
      <w:r w:rsidRPr="00E7028D">
        <w:rPr>
          <w:rFonts w:ascii="Times New Roman" w:hAnsi="Times New Roman" w:cs="Times New Roman"/>
          <w:sz w:val="24"/>
          <w:szCs w:val="24"/>
        </w:rPr>
        <w:t>Thien</w:t>
      </w:r>
      <w:proofErr w:type="spellEnd"/>
      <w:r w:rsidRPr="00E7028D">
        <w:rPr>
          <w:rFonts w:ascii="Times New Roman" w:hAnsi="Times New Roman" w:cs="Times New Roman"/>
          <w:sz w:val="24"/>
          <w:szCs w:val="24"/>
        </w:rPr>
        <w:t xml:space="preserve">, </w:t>
      </w:r>
      <w:r w:rsidRPr="00E7028D">
        <w:rPr>
          <w:rFonts w:ascii="Times New Roman" w:hAnsi="Times New Roman" w:cs="Times New Roman"/>
          <w:i/>
          <w:sz w:val="24"/>
          <w:szCs w:val="24"/>
        </w:rPr>
        <w:t>Dogs</w:t>
      </w:r>
      <w:r w:rsidRPr="00E7028D">
        <w:rPr>
          <w:rFonts w:ascii="Times New Roman" w:hAnsi="Times New Roman" w:cs="Times New Roman"/>
          <w:sz w:val="24"/>
          <w:szCs w:val="24"/>
        </w:rPr>
        <w:t>,</w:t>
      </w:r>
      <w:r>
        <w:rPr>
          <w:rFonts w:ascii="Times New Roman" w:hAnsi="Times New Roman" w:cs="Times New Roman"/>
          <w:sz w:val="24"/>
          <w:szCs w:val="24"/>
        </w:rPr>
        <w:t xml:space="preserve"> 189.</w:t>
      </w:r>
    </w:p>
  </w:endnote>
  <w:endnote w:id="48">
    <w:p w:rsidR="003924C5" w:rsidRDefault="003924C5" w:rsidP="00942271">
      <w:pPr>
        <w:pStyle w:val="EndnoteText"/>
        <w:spacing w:line="480" w:lineRule="auto"/>
      </w:pPr>
      <w:r>
        <w:rPr>
          <w:rStyle w:val="EndnoteReference"/>
        </w:rPr>
        <w:endnoteRef/>
      </w:r>
      <w:r>
        <w:t xml:space="preserve"> </w:t>
      </w:r>
      <w:proofErr w:type="spellStart"/>
      <w:r w:rsidRPr="00E7028D">
        <w:rPr>
          <w:rFonts w:ascii="Times New Roman" w:hAnsi="Times New Roman" w:cs="Times New Roman"/>
          <w:sz w:val="24"/>
          <w:szCs w:val="24"/>
        </w:rPr>
        <w:t>Thien</w:t>
      </w:r>
      <w:proofErr w:type="spellEnd"/>
      <w:r w:rsidRPr="00E7028D">
        <w:rPr>
          <w:rFonts w:ascii="Times New Roman" w:hAnsi="Times New Roman" w:cs="Times New Roman"/>
          <w:sz w:val="24"/>
          <w:szCs w:val="24"/>
        </w:rPr>
        <w:t xml:space="preserve">, </w:t>
      </w:r>
      <w:r w:rsidRPr="00E7028D">
        <w:rPr>
          <w:rFonts w:ascii="Times New Roman" w:hAnsi="Times New Roman" w:cs="Times New Roman"/>
          <w:i/>
          <w:sz w:val="24"/>
          <w:szCs w:val="24"/>
        </w:rPr>
        <w:t>Dogs</w:t>
      </w:r>
      <w:r w:rsidRPr="00E7028D">
        <w:rPr>
          <w:rFonts w:ascii="Times New Roman" w:hAnsi="Times New Roman" w:cs="Times New Roman"/>
          <w:sz w:val="24"/>
          <w:szCs w:val="24"/>
        </w:rPr>
        <w:t>,</w:t>
      </w:r>
      <w:r>
        <w:rPr>
          <w:rFonts w:ascii="Times New Roman" w:hAnsi="Times New Roman" w:cs="Times New Roman"/>
          <w:sz w:val="24"/>
          <w:szCs w:val="24"/>
        </w:rPr>
        <w:t xml:space="preserve"> 246.</w:t>
      </w:r>
    </w:p>
  </w:endnote>
  <w:endnote w:id="49">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bookmarkStart w:id="24" w:name="_Hlk517363382"/>
      <w:r w:rsidRPr="00584092">
        <w:rPr>
          <w:rFonts w:ascii="Times New Roman" w:hAnsi="Times New Roman" w:cs="Times New Roman"/>
          <w:sz w:val="24"/>
          <w:szCs w:val="24"/>
        </w:rPr>
        <w:t xml:space="preserve">Janet McLellan, </w:t>
      </w:r>
      <w:r w:rsidRPr="00524189">
        <w:rPr>
          <w:rFonts w:ascii="Times New Roman" w:hAnsi="Times New Roman" w:cs="Times New Roman"/>
          <w:sz w:val="24"/>
          <w:szCs w:val="24"/>
        </w:rPr>
        <w:t>Cambodian Refugees in Ontario: Resettlement, Religion, and Identity</w:t>
      </w:r>
      <w:r w:rsidRPr="00584092">
        <w:rPr>
          <w:rFonts w:ascii="Times New Roman" w:hAnsi="Times New Roman" w:cs="Times New Roman"/>
          <w:sz w:val="24"/>
          <w:szCs w:val="24"/>
        </w:rPr>
        <w:t xml:space="preserve"> (Toronto: University of Toronto Press, 2009)</w:t>
      </w:r>
      <w:bookmarkEnd w:id="24"/>
      <w:r>
        <w:rPr>
          <w:rFonts w:ascii="Times New Roman" w:hAnsi="Times New Roman" w:cs="Times New Roman"/>
          <w:sz w:val="24"/>
          <w:szCs w:val="24"/>
        </w:rPr>
        <w:t xml:space="preserve">, </w:t>
      </w:r>
      <w:r w:rsidRPr="00584092">
        <w:rPr>
          <w:rFonts w:ascii="Times New Roman" w:hAnsi="Times New Roman" w:cs="Times New Roman"/>
          <w:sz w:val="24"/>
          <w:szCs w:val="24"/>
        </w:rPr>
        <w:t xml:space="preserve">104. Cited in </w:t>
      </w:r>
      <w:bookmarkStart w:id="25" w:name="_Hlk517363419"/>
      <w:r w:rsidRPr="00584092">
        <w:rPr>
          <w:rFonts w:ascii="Times New Roman" w:hAnsi="Times New Roman" w:cs="Times New Roman"/>
          <w:sz w:val="24"/>
          <w:szCs w:val="24"/>
        </w:rPr>
        <w:t xml:space="preserve">Y-Dang </w:t>
      </w:r>
      <w:proofErr w:type="spellStart"/>
      <w:r w:rsidRPr="00584092">
        <w:rPr>
          <w:rFonts w:ascii="Times New Roman" w:hAnsi="Times New Roman" w:cs="Times New Roman"/>
          <w:sz w:val="24"/>
          <w:szCs w:val="24"/>
        </w:rPr>
        <w:t>Troeung</w:t>
      </w:r>
      <w:proofErr w:type="spellEnd"/>
      <w:r w:rsidRPr="00584092">
        <w:rPr>
          <w:rFonts w:ascii="Times New Roman" w:hAnsi="Times New Roman" w:cs="Times New Roman"/>
          <w:sz w:val="24"/>
          <w:szCs w:val="24"/>
        </w:rPr>
        <w:t>, ‘Witnessing Cambodia’s Disappeared,</w:t>
      </w:r>
      <w:r>
        <w:rPr>
          <w:rFonts w:ascii="Times New Roman" w:hAnsi="Times New Roman" w:cs="Times New Roman"/>
          <w:sz w:val="24"/>
          <w:szCs w:val="24"/>
        </w:rPr>
        <w:t>’</w:t>
      </w:r>
      <w:r w:rsidRPr="00584092">
        <w:rPr>
          <w:rFonts w:ascii="Times New Roman" w:hAnsi="Times New Roman" w:cs="Times New Roman"/>
          <w:sz w:val="24"/>
          <w:szCs w:val="24"/>
        </w:rPr>
        <w:t xml:space="preserve"> </w:t>
      </w:r>
      <w:r w:rsidRPr="00584092">
        <w:rPr>
          <w:rFonts w:ascii="Times New Roman" w:hAnsi="Times New Roman" w:cs="Times New Roman"/>
          <w:i/>
          <w:sz w:val="24"/>
          <w:szCs w:val="24"/>
        </w:rPr>
        <w:t>University of Toronto Quarterly</w:t>
      </w:r>
      <w:r w:rsidRPr="00584092">
        <w:rPr>
          <w:rFonts w:ascii="Times New Roman" w:hAnsi="Times New Roman" w:cs="Times New Roman"/>
          <w:sz w:val="24"/>
          <w:szCs w:val="24"/>
        </w:rPr>
        <w:t>, 82.2 (Spring 2013)</w:t>
      </w:r>
      <w:r>
        <w:rPr>
          <w:rFonts w:ascii="Times New Roman" w:hAnsi="Times New Roman" w:cs="Times New Roman"/>
          <w:sz w:val="24"/>
          <w:szCs w:val="24"/>
        </w:rPr>
        <w:t>:</w:t>
      </w:r>
      <w:r w:rsidRPr="00584092">
        <w:rPr>
          <w:rFonts w:ascii="Times New Roman" w:hAnsi="Times New Roman" w:cs="Times New Roman"/>
          <w:sz w:val="24"/>
          <w:szCs w:val="24"/>
        </w:rPr>
        <w:t xml:space="preserve"> </w:t>
      </w:r>
      <w:bookmarkEnd w:id="25"/>
      <w:r w:rsidRPr="00584092">
        <w:rPr>
          <w:rFonts w:ascii="Times New Roman" w:hAnsi="Times New Roman" w:cs="Times New Roman"/>
          <w:sz w:val="24"/>
          <w:szCs w:val="24"/>
        </w:rPr>
        <w:t>157.</w:t>
      </w:r>
    </w:p>
  </w:endnote>
  <w:endnote w:id="50">
    <w:p w:rsidR="00AC1ED0" w:rsidRPr="00AC1ED0" w:rsidRDefault="00AC1ED0" w:rsidP="00942271">
      <w:pPr>
        <w:pStyle w:val="EndnoteText"/>
        <w:spacing w:line="480" w:lineRule="auto"/>
        <w:rPr>
          <w:rFonts w:ascii="Times New Roman" w:hAnsi="Times New Roman" w:cs="Times New Roman"/>
          <w:sz w:val="24"/>
          <w:szCs w:val="24"/>
        </w:rPr>
      </w:pPr>
      <w:r>
        <w:rPr>
          <w:rStyle w:val="EndnoteReference"/>
        </w:rPr>
        <w:endnoteRef/>
      </w:r>
      <w:r>
        <w:t xml:space="preserve"> </w:t>
      </w:r>
      <w:proofErr w:type="spellStart"/>
      <w:r w:rsidRPr="00AC1ED0">
        <w:rPr>
          <w:rFonts w:ascii="Times New Roman" w:hAnsi="Times New Roman" w:cs="Times New Roman"/>
          <w:sz w:val="24"/>
          <w:szCs w:val="24"/>
        </w:rPr>
        <w:t>Troeung</w:t>
      </w:r>
      <w:proofErr w:type="spellEnd"/>
      <w:r w:rsidRPr="00AC1ED0">
        <w:rPr>
          <w:rFonts w:ascii="Times New Roman" w:hAnsi="Times New Roman" w:cs="Times New Roman"/>
          <w:sz w:val="24"/>
          <w:szCs w:val="24"/>
        </w:rPr>
        <w:t>, ‘Witnessing’, 161.</w:t>
      </w:r>
    </w:p>
  </w:endnote>
  <w:endnote w:id="51">
    <w:p w:rsidR="00D9099F" w:rsidRDefault="00D9099F" w:rsidP="00942271">
      <w:pPr>
        <w:pStyle w:val="EndnoteText"/>
        <w:spacing w:line="480" w:lineRule="auto"/>
      </w:pPr>
      <w:r>
        <w:rPr>
          <w:rStyle w:val="EndnoteReference"/>
        </w:rPr>
        <w:endnoteRef/>
      </w:r>
      <w:r>
        <w:t xml:space="preserve"> </w:t>
      </w:r>
      <w:proofErr w:type="spellStart"/>
      <w:r w:rsidRPr="00AC1ED0">
        <w:rPr>
          <w:rFonts w:ascii="Times New Roman" w:hAnsi="Times New Roman" w:cs="Times New Roman"/>
          <w:sz w:val="24"/>
          <w:szCs w:val="24"/>
        </w:rPr>
        <w:t>Troeung</w:t>
      </w:r>
      <w:proofErr w:type="spellEnd"/>
      <w:r w:rsidRPr="00AC1ED0">
        <w:rPr>
          <w:rFonts w:ascii="Times New Roman" w:hAnsi="Times New Roman" w:cs="Times New Roman"/>
          <w:sz w:val="24"/>
          <w:szCs w:val="24"/>
        </w:rPr>
        <w:t>, ‘Witnessing’,</w:t>
      </w:r>
      <w:r>
        <w:rPr>
          <w:rFonts w:ascii="Times New Roman" w:hAnsi="Times New Roman" w:cs="Times New Roman"/>
          <w:sz w:val="24"/>
          <w:szCs w:val="24"/>
        </w:rPr>
        <w:t xml:space="preserve"> 156.</w:t>
      </w:r>
    </w:p>
  </w:endnote>
  <w:endnote w:id="52">
    <w:p w:rsidR="00273CB2" w:rsidRDefault="00273CB2"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Pr="001171CC">
        <w:rPr>
          <w:rFonts w:ascii="Times New Roman" w:hAnsi="Times New Roman" w:cs="Times New Roman"/>
          <w:sz w:val="24"/>
          <w:szCs w:val="24"/>
        </w:rPr>
        <w:t xml:space="preserve">On </w:t>
      </w:r>
      <w:proofErr w:type="spellStart"/>
      <w:r w:rsidRPr="001171CC">
        <w:rPr>
          <w:rFonts w:ascii="Times New Roman" w:hAnsi="Times New Roman" w:cs="Times New Roman"/>
          <w:sz w:val="24"/>
          <w:szCs w:val="24"/>
        </w:rPr>
        <w:t>metamodernism</w:t>
      </w:r>
      <w:proofErr w:type="spellEnd"/>
      <w:r w:rsidRPr="001171CC">
        <w:rPr>
          <w:rFonts w:ascii="Times New Roman" w:hAnsi="Times New Roman" w:cs="Times New Roman"/>
          <w:sz w:val="24"/>
          <w:szCs w:val="24"/>
        </w:rPr>
        <w:t>, see/hear, for example, Kristian Shaw, ‘</w:t>
      </w:r>
      <w:proofErr w:type="spellStart"/>
      <w:r w:rsidRPr="001171CC">
        <w:rPr>
          <w:rFonts w:ascii="Times New Roman" w:hAnsi="Times New Roman" w:cs="Times New Roman"/>
          <w:sz w:val="24"/>
          <w:szCs w:val="24"/>
        </w:rPr>
        <w:t>BrexLit</w:t>
      </w:r>
      <w:proofErr w:type="spellEnd"/>
      <w:r w:rsidRPr="001171CC">
        <w:rPr>
          <w:rFonts w:ascii="Times New Roman" w:hAnsi="Times New Roman" w:cs="Times New Roman"/>
          <w:sz w:val="24"/>
          <w:szCs w:val="24"/>
        </w:rPr>
        <w:t xml:space="preserve">: Hope and Melancholy in the Contemporary British Novel’ (paper presented at the second AHRC </w:t>
      </w:r>
      <w:proofErr w:type="spellStart"/>
      <w:r w:rsidRPr="001171CC">
        <w:rPr>
          <w:rFonts w:ascii="Times New Roman" w:hAnsi="Times New Roman" w:cs="Times New Roman"/>
          <w:sz w:val="24"/>
          <w:szCs w:val="24"/>
        </w:rPr>
        <w:t>Metamodernism</w:t>
      </w:r>
      <w:proofErr w:type="spellEnd"/>
      <w:r w:rsidRPr="001171CC">
        <w:rPr>
          <w:rFonts w:ascii="Times New Roman" w:hAnsi="Times New Roman" w:cs="Times New Roman"/>
          <w:sz w:val="24"/>
          <w:szCs w:val="24"/>
        </w:rPr>
        <w:t xml:space="preserve"> Symposium, </w:t>
      </w:r>
      <w:proofErr w:type="spellStart"/>
      <w:r w:rsidRPr="001171CC">
        <w:rPr>
          <w:rFonts w:ascii="Times New Roman" w:hAnsi="Times New Roman" w:cs="Times New Roman"/>
          <w:sz w:val="24"/>
          <w:szCs w:val="24"/>
        </w:rPr>
        <w:t>Keele</w:t>
      </w:r>
      <w:proofErr w:type="spellEnd"/>
      <w:r w:rsidRPr="001171CC">
        <w:rPr>
          <w:rFonts w:ascii="Times New Roman" w:hAnsi="Times New Roman" w:cs="Times New Roman"/>
          <w:sz w:val="24"/>
          <w:szCs w:val="24"/>
        </w:rPr>
        <w:t xml:space="preserve"> University, May 23, 2018). Audio recording available at </w:t>
      </w:r>
    </w:p>
    <w:p w:rsidR="00273CB2" w:rsidRPr="001171CC" w:rsidRDefault="00511A48" w:rsidP="00942271">
      <w:pPr>
        <w:pStyle w:val="EndnoteText"/>
        <w:spacing w:line="480" w:lineRule="auto"/>
        <w:rPr>
          <w:rFonts w:ascii="Times New Roman" w:hAnsi="Times New Roman" w:cs="Times New Roman"/>
          <w:sz w:val="24"/>
          <w:szCs w:val="24"/>
        </w:rPr>
      </w:pPr>
      <w:hyperlink r:id="rId4" w:history="1">
        <w:r w:rsidR="00273CB2" w:rsidRPr="006C07B2">
          <w:rPr>
            <w:rStyle w:val="Hyperlink"/>
            <w:rFonts w:ascii="Times New Roman" w:hAnsi="Times New Roman" w:cs="Times New Roman"/>
            <w:sz w:val="24"/>
            <w:szCs w:val="24"/>
          </w:rPr>
          <w:t>https://ahrc-metamodernism.co.uk/papers-from-the-2nd-symposium/</w:t>
        </w:r>
      </w:hyperlink>
      <w:r w:rsidR="00273CB2" w:rsidRPr="001171CC">
        <w:rPr>
          <w:rFonts w:ascii="Times New Roman" w:hAnsi="Times New Roman" w:cs="Times New Roman"/>
          <w:sz w:val="24"/>
          <w:szCs w:val="24"/>
        </w:rPr>
        <w:t>.</w:t>
      </w:r>
    </w:p>
  </w:endnote>
  <w:endnote w:id="53">
    <w:p w:rsidR="00FE7C07" w:rsidRDefault="00FE7C07" w:rsidP="00942271">
      <w:pPr>
        <w:pStyle w:val="EndnoteText"/>
        <w:spacing w:line="480" w:lineRule="auto"/>
      </w:pPr>
      <w:r>
        <w:rPr>
          <w:rStyle w:val="EndnoteReference"/>
        </w:rPr>
        <w:endnoteRef/>
      </w:r>
      <w:r>
        <w:t xml:space="preserve"> </w:t>
      </w:r>
      <w:r>
        <w:rPr>
          <w:rFonts w:ascii="Times New Roman" w:hAnsi="Times New Roman" w:cs="Times New Roman"/>
          <w:sz w:val="24"/>
          <w:szCs w:val="24"/>
        </w:rPr>
        <w:t xml:space="preserve">Derrida, </w:t>
      </w:r>
      <w:r w:rsidRPr="00D02168">
        <w:rPr>
          <w:rFonts w:ascii="Times New Roman" w:hAnsi="Times New Roman" w:cs="Times New Roman"/>
          <w:i/>
          <w:sz w:val="24"/>
          <w:szCs w:val="24"/>
        </w:rPr>
        <w:t>Spectres</w:t>
      </w:r>
      <w:r>
        <w:rPr>
          <w:rFonts w:ascii="Times New Roman" w:hAnsi="Times New Roman" w:cs="Times New Roman"/>
          <w:sz w:val="24"/>
          <w:szCs w:val="24"/>
        </w:rPr>
        <w:t>, 75.</w:t>
      </w:r>
    </w:p>
  </w:endnote>
  <w:endnote w:id="54">
    <w:p w:rsidR="00FE7C07" w:rsidRPr="00584092" w:rsidRDefault="00FE7C07"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bookmarkStart w:id="26" w:name="_Hlk517363479"/>
      <w:r w:rsidRPr="00E55C01">
        <w:rPr>
          <w:rFonts w:ascii="Times New Roman" w:hAnsi="Times New Roman" w:cs="Times New Roman"/>
          <w:sz w:val="24"/>
          <w:szCs w:val="24"/>
        </w:rPr>
        <w:t xml:space="preserve">João </w:t>
      </w:r>
      <w:r w:rsidRPr="00690E4A">
        <w:rPr>
          <w:rFonts w:ascii="Times New Roman" w:hAnsi="Times New Roman" w:cs="Times New Roman"/>
          <w:sz w:val="24"/>
          <w:szCs w:val="24"/>
        </w:rPr>
        <w:t>Biehl and Peter Locke</w:t>
      </w:r>
      <w:r>
        <w:rPr>
          <w:rFonts w:ascii="Times New Roman" w:hAnsi="Times New Roman"/>
          <w:sz w:val="24"/>
          <w:szCs w:val="24"/>
        </w:rPr>
        <w:t xml:space="preserve"> explain that for Deleuze, becoming is a mode of being which challenges fixed notions of identity and hierarchical divisions between self and other: </w:t>
      </w:r>
      <w:r w:rsidRPr="00690E4A">
        <w:rPr>
          <w:rFonts w:ascii="Times New Roman" w:hAnsi="Times New Roman" w:cs="Times New Roman"/>
          <w:sz w:val="24"/>
          <w:szCs w:val="24"/>
        </w:rPr>
        <w:t>‘in becoming, as Deleuze saw it, one can achieve an ultimate existential stage in which life is simply immanent and open to new relations</w:t>
      </w:r>
      <w:r>
        <w:rPr>
          <w:rFonts w:ascii="Times New Roman" w:hAnsi="Times New Roman" w:cs="Times New Roman"/>
          <w:sz w:val="24"/>
          <w:szCs w:val="24"/>
        </w:rPr>
        <w:t xml:space="preserve"> – </w:t>
      </w:r>
      <w:r w:rsidRPr="00690E4A">
        <w:rPr>
          <w:rFonts w:ascii="Times New Roman" w:hAnsi="Times New Roman" w:cs="Times New Roman"/>
          <w:sz w:val="24"/>
          <w:szCs w:val="24"/>
        </w:rPr>
        <w:t>camaraderie</w:t>
      </w:r>
      <w:r>
        <w:rPr>
          <w:rFonts w:ascii="Times New Roman" w:hAnsi="Times New Roman" w:cs="Times New Roman"/>
          <w:sz w:val="24"/>
          <w:szCs w:val="24"/>
        </w:rPr>
        <w:t xml:space="preserve"> – </w:t>
      </w:r>
      <w:r w:rsidRPr="00690E4A">
        <w:rPr>
          <w:rFonts w:ascii="Times New Roman" w:hAnsi="Times New Roman" w:cs="Times New Roman"/>
          <w:sz w:val="24"/>
          <w:szCs w:val="24"/>
        </w:rPr>
        <w:t>and trajectories</w:t>
      </w:r>
      <w:r>
        <w:rPr>
          <w:rFonts w:ascii="Times New Roman" w:hAnsi="Times New Roman" w:cs="Times New Roman"/>
          <w:sz w:val="24"/>
          <w:szCs w:val="24"/>
        </w:rPr>
        <w:t>.</w:t>
      </w:r>
      <w:r w:rsidRPr="00690E4A">
        <w:rPr>
          <w:rFonts w:ascii="Times New Roman" w:hAnsi="Times New Roman" w:cs="Times New Roman"/>
          <w:sz w:val="24"/>
          <w:szCs w:val="24"/>
        </w:rPr>
        <w:t>’</w:t>
      </w:r>
      <w:r>
        <w:rPr>
          <w:rFonts w:ascii="Times New Roman" w:hAnsi="Times New Roman" w:cs="Times New Roman"/>
          <w:sz w:val="24"/>
          <w:szCs w:val="24"/>
        </w:rPr>
        <w:t xml:space="preserve"> </w:t>
      </w:r>
      <w:r w:rsidRPr="00E55C01">
        <w:rPr>
          <w:rFonts w:ascii="Times New Roman" w:hAnsi="Times New Roman" w:cs="Times New Roman"/>
          <w:sz w:val="24"/>
          <w:szCs w:val="24"/>
        </w:rPr>
        <w:t xml:space="preserve">João </w:t>
      </w:r>
      <w:r w:rsidRPr="00584092">
        <w:rPr>
          <w:rFonts w:ascii="Times New Roman" w:hAnsi="Times New Roman" w:cs="Times New Roman"/>
          <w:sz w:val="24"/>
          <w:szCs w:val="24"/>
        </w:rPr>
        <w:t xml:space="preserve">Biehl and Peter Locke, ‘Deleuze and the Anthropology of Becoming’, </w:t>
      </w:r>
      <w:r w:rsidRPr="0059478E">
        <w:rPr>
          <w:rFonts w:ascii="Times New Roman" w:hAnsi="Times New Roman" w:cs="Times New Roman"/>
          <w:i/>
          <w:sz w:val="24"/>
          <w:szCs w:val="24"/>
        </w:rPr>
        <w:t>Current Anthropology</w:t>
      </w:r>
      <w:r>
        <w:rPr>
          <w:rFonts w:ascii="Times New Roman" w:hAnsi="Times New Roman" w:cs="Times New Roman"/>
          <w:sz w:val="24"/>
          <w:szCs w:val="24"/>
        </w:rPr>
        <w:t xml:space="preserve">, </w:t>
      </w:r>
      <w:r w:rsidRPr="00584092">
        <w:rPr>
          <w:rFonts w:ascii="Times New Roman" w:hAnsi="Times New Roman" w:cs="Times New Roman"/>
          <w:sz w:val="24"/>
          <w:szCs w:val="24"/>
        </w:rPr>
        <w:t>51</w:t>
      </w:r>
      <w:r>
        <w:rPr>
          <w:rFonts w:ascii="Times New Roman" w:hAnsi="Times New Roman" w:cs="Times New Roman"/>
          <w:sz w:val="24"/>
          <w:szCs w:val="24"/>
        </w:rPr>
        <w:t>. 3 (</w:t>
      </w:r>
      <w:r w:rsidRPr="00584092">
        <w:rPr>
          <w:rFonts w:ascii="Times New Roman" w:hAnsi="Times New Roman" w:cs="Times New Roman"/>
          <w:sz w:val="24"/>
          <w:szCs w:val="24"/>
        </w:rPr>
        <w:t>June 2010</w:t>
      </w:r>
      <w:r>
        <w:rPr>
          <w:rFonts w:ascii="Times New Roman" w:hAnsi="Times New Roman" w:cs="Times New Roman"/>
          <w:sz w:val="24"/>
          <w:szCs w:val="24"/>
        </w:rPr>
        <w:t xml:space="preserve">): </w:t>
      </w:r>
      <w:r w:rsidRPr="00584092">
        <w:rPr>
          <w:rFonts w:ascii="Times New Roman" w:hAnsi="Times New Roman" w:cs="Times New Roman"/>
          <w:sz w:val="24"/>
          <w:szCs w:val="24"/>
        </w:rPr>
        <w:t>317.</w:t>
      </w:r>
      <w:bookmarkEnd w:id="26"/>
      <w:r>
        <w:rPr>
          <w:rFonts w:ascii="Times New Roman" w:hAnsi="Times New Roman" w:cs="Times New Roman"/>
          <w:sz w:val="24"/>
          <w:szCs w:val="24"/>
        </w:rPr>
        <w:t xml:space="preserve"> </w:t>
      </w:r>
    </w:p>
  </w:endnote>
  <w:endnote w:id="55">
    <w:p w:rsidR="0045368C" w:rsidRDefault="0045368C" w:rsidP="00942271">
      <w:pPr>
        <w:pStyle w:val="EndnoteText"/>
        <w:spacing w:line="480" w:lineRule="auto"/>
      </w:pPr>
      <w:r>
        <w:rPr>
          <w:rStyle w:val="EndnoteReference"/>
        </w:rPr>
        <w:endnoteRef/>
      </w:r>
      <w:r>
        <w:t xml:space="preserve"> </w:t>
      </w:r>
      <w:bookmarkStart w:id="27" w:name="_Hlk517431095"/>
      <w:r w:rsidRPr="00670A25">
        <w:rPr>
          <w:rFonts w:ascii="Times New Roman" w:hAnsi="Times New Roman" w:cs="Times New Roman"/>
          <w:sz w:val="24"/>
          <w:szCs w:val="24"/>
        </w:rPr>
        <w:t xml:space="preserve">Fredric Jameson, </w:t>
      </w:r>
      <w:r w:rsidRPr="00B7790A">
        <w:rPr>
          <w:rFonts w:ascii="Times New Roman" w:hAnsi="Times New Roman" w:cs="Times New Roman"/>
          <w:i/>
          <w:sz w:val="24"/>
          <w:szCs w:val="24"/>
        </w:rPr>
        <w:t>Postmodernism, or, The Cultural Logic of Late Capitalism</w:t>
      </w:r>
      <w:r w:rsidRPr="00670A25">
        <w:rPr>
          <w:rFonts w:ascii="Times New Roman" w:hAnsi="Times New Roman" w:cs="Times New Roman"/>
          <w:sz w:val="24"/>
          <w:szCs w:val="24"/>
        </w:rPr>
        <w:t xml:space="preserve"> (Durham: Duke University Press, 1991), 5–6</w:t>
      </w:r>
      <w:bookmarkEnd w:id="27"/>
      <w:r>
        <w:t>.</w:t>
      </w:r>
    </w:p>
  </w:endnote>
  <w:endnote w:id="56">
    <w:p w:rsidR="00C52681" w:rsidRDefault="00C52681" w:rsidP="00942271">
      <w:pPr>
        <w:pStyle w:val="EndnoteText"/>
        <w:spacing w:line="480" w:lineRule="auto"/>
      </w:pPr>
      <w:r>
        <w:rPr>
          <w:rStyle w:val="EndnoteReference"/>
        </w:rPr>
        <w:endnoteRef/>
      </w:r>
      <w:r>
        <w:t xml:space="preserve"> </w:t>
      </w:r>
      <w:bookmarkStart w:id="28" w:name="_Hlk517430012"/>
      <w:r w:rsidRPr="00390A8D">
        <w:rPr>
          <w:rFonts w:ascii="Times New Roman" w:hAnsi="Times New Roman" w:cs="Times New Roman"/>
          <w:sz w:val="24"/>
          <w:szCs w:val="24"/>
        </w:rPr>
        <w:t xml:space="preserve">See, for example, Nicole Brossard, </w:t>
      </w:r>
      <w:r w:rsidRPr="00B7790A">
        <w:rPr>
          <w:rFonts w:ascii="Times New Roman" w:hAnsi="Times New Roman" w:cs="Times New Roman"/>
          <w:i/>
          <w:sz w:val="24"/>
          <w:szCs w:val="24"/>
        </w:rPr>
        <w:t>French Kiss</w:t>
      </w:r>
      <w:r w:rsidRPr="00390A8D">
        <w:rPr>
          <w:rFonts w:ascii="Times New Roman" w:hAnsi="Times New Roman" w:cs="Times New Roman"/>
          <w:sz w:val="24"/>
          <w:szCs w:val="24"/>
        </w:rPr>
        <w:t xml:space="preserve"> (Montreal: Éditions du Jour, 1974), Daphne Marlatt, </w:t>
      </w:r>
      <w:r w:rsidRPr="00B7790A">
        <w:rPr>
          <w:rFonts w:ascii="Times New Roman" w:hAnsi="Times New Roman" w:cs="Times New Roman"/>
          <w:i/>
          <w:sz w:val="24"/>
          <w:szCs w:val="24"/>
        </w:rPr>
        <w:t>Ana Historic</w:t>
      </w:r>
      <w:r w:rsidRPr="00390A8D">
        <w:rPr>
          <w:rFonts w:ascii="Times New Roman" w:hAnsi="Times New Roman" w:cs="Times New Roman"/>
          <w:sz w:val="24"/>
          <w:szCs w:val="24"/>
        </w:rPr>
        <w:t xml:space="preserve"> (Toronto: Coach House Press, 1988).</w:t>
      </w:r>
      <w:bookmarkEnd w:id="28"/>
    </w:p>
  </w:endnote>
  <w:endnote w:id="57">
    <w:p w:rsidR="009F0B7E" w:rsidRDefault="009F0B7E" w:rsidP="00942271">
      <w:pPr>
        <w:pStyle w:val="EndnoteText"/>
        <w:spacing w:line="480" w:lineRule="auto"/>
      </w:pPr>
      <w:r>
        <w:rPr>
          <w:rStyle w:val="EndnoteReference"/>
        </w:rPr>
        <w:endnoteRef/>
      </w:r>
      <w:r>
        <w:t xml:space="preserve"> </w:t>
      </w:r>
      <w:r w:rsidR="00173504">
        <w:rPr>
          <w:rFonts w:ascii="Times New Roman" w:hAnsi="Times New Roman"/>
          <w:sz w:val="24"/>
          <w:szCs w:val="24"/>
        </w:rPr>
        <w:t xml:space="preserve">Other characters who have experienced forced migration include </w:t>
      </w:r>
      <w:proofErr w:type="spellStart"/>
      <w:r>
        <w:rPr>
          <w:rFonts w:ascii="Times New Roman" w:hAnsi="Times New Roman"/>
          <w:sz w:val="24"/>
          <w:szCs w:val="24"/>
        </w:rPr>
        <w:t>Nuong</w:t>
      </w:r>
      <w:proofErr w:type="spellEnd"/>
      <w:r>
        <w:rPr>
          <w:rFonts w:ascii="Times New Roman" w:hAnsi="Times New Roman"/>
          <w:sz w:val="24"/>
          <w:szCs w:val="24"/>
        </w:rPr>
        <w:t xml:space="preserve">, with whom </w:t>
      </w:r>
      <w:proofErr w:type="spellStart"/>
      <w:r>
        <w:rPr>
          <w:rFonts w:ascii="Times New Roman" w:hAnsi="Times New Roman"/>
          <w:sz w:val="24"/>
          <w:szCs w:val="24"/>
        </w:rPr>
        <w:t>Hiroji</w:t>
      </w:r>
      <w:proofErr w:type="spellEnd"/>
      <w:r>
        <w:rPr>
          <w:rFonts w:ascii="Times New Roman" w:hAnsi="Times New Roman"/>
          <w:sz w:val="24"/>
          <w:szCs w:val="24"/>
        </w:rPr>
        <w:t xml:space="preserve"> stays in Cambodia. As a child, </w:t>
      </w:r>
      <w:proofErr w:type="spellStart"/>
      <w:r>
        <w:rPr>
          <w:rFonts w:ascii="Times New Roman" w:hAnsi="Times New Roman"/>
          <w:sz w:val="24"/>
          <w:szCs w:val="24"/>
        </w:rPr>
        <w:t>Nuong</w:t>
      </w:r>
      <w:proofErr w:type="spellEnd"/>
      <w:r>
        <w:rPr>
          <w:rFonts w:ascii="Times New Roman" w:hAnsi="Times New Roman"/>
          <w:sz w:val="24"/>
          <w:szCs w:val="24"/>
        </w:rPr>
        <w:t xml:space="preserve"> was briefly under the guardianship of the doctor in a refugee camp in Aranyaprathet. Adopted by a family in the US, he is deported to Cambodia as an adult after he commits a crime and loses his refugee status.</w:t>
      </w:r>
    </w:p>
  </w:endnote>
  <w:endnote w:id="58">
    <w:p w:rsidR="000E0251" w:rsidRDefault="000E0251" w:rsidP="00942271">
      <w:pPr>
        <w:pStyle w:val="EndnoteText"/>
        <w:spacing w:line="480" w:lineRule="auto"/>
      </w:pPr>
      <w:r>
        <w:rPr>
          <w:rStyle w:val="EndnoteReference"/>
        </w:rPr>
        <w:endnoteRef/>
      </w:r>
      <w:r>
        <w:t xml:space="preserve"> </w:t>
      </w:r>
      <w:proofErr w:type="spellStart"/>
      <w:r>
        <w:rPr>
          <w:rFonts w:ascii="Times New Roman" w:hAnsi="Times New Roman" w:cs="Times New Roman"/>
          <w:sz w:val="24"/>
          <w:szCs w:val="24"/>
        </w:rPr>
        <w:t>Thien</w:t>
      </w:r>
      <w:proofErr w:type="spellEnd"/>
      <w:r>
        <w:rPr>
          <w:rFonts w:ascii="Times New Roman" w:hAnsi="Times New Roman" w:cs="Times New Roman"/>
          <w:sz w:val="24"/>
          <w:szCs w:val="24"/>
        </w:rPr>
        <w:t xml:space="preserve">, </w:t>
      </w:r>
      <w:r w:rsidRPr="005E3C58">
        <w:rPr>
          <w:rFonts w:ascii="Times New Roman" w:hAnsi="Times New Roman" w:cs="Times New Roman"/>
          <w:i/>
          <w:sz w:val="24"/>
          <w:szCs w:val="24"/>
        </w:rPr>
        <w:t>Dogs</w:t>
      </w:r>
      <w:r>
        <w:rPr>
          <w:rFonts w:ascii="Times New Roman" w:hAnsi="Times New Roman" w:cs="Times New Roman"/>
          <w:sz w:val="24"/>
          <w:szCs w:val="24"/>
        </w:rPr>
        <w:t>, 44.</w:t>
      </w:r>
    </w:p>
  </w:endnote>
  <w:endnote w:id="59">
    <w:p w:rsidR="00D46F6A" w:rsidRDefault="00D46F6A" w:rsidP="00942271">
      <w:pPr>
        <w:pStyle w:val="EndnoteText"/>
        <w:spacing w:line="480" w:lineRule="auto"/>
      </w:pPr>
      <w:r>
        <w:rPr>
          <w:rStyle w:val="EndnoteReference"/>
        </w:rPr>
        <w:endnoteRef/>
      </w:r>
      <w:r>
        <w:t xml:space="preserve"> </w:t>
      </w:r>
      <w:r w:rsidRPr="00D46F6A">
        <w:rPr>
          <w:rFonts w:ascii="Times New Roman" w:hAnsi="Times New Roman" w:cs="Times New Roman"/>
          <w:sz w:val="24"/>
          <w:szCs w:val="24"/>
        </w:rPr>
        <w:t xml:space="preserve">Derrida, </w:t>
      </w:r>
      <w:r w:rsidRPr="00D46F6A">
        <w:rPr>
          <w:rFonts w:ascii="Times New Roman" w:hAnsi="Times New Roman" w:cs="Times New Roman"/>
          <w:i/>
          <w:sz w:val="24"/>
          <w:szCs w:val="24"/>
        </w:rPr>
        <w:t>Spectres</w:t>
      </w:r>
      <w:r w:rsidRPr="00D46F6A">
        <w:rPr>
          <w:rFonts w:ascii="Times New Roman" w:hAnsi="Times New Roman" w:cs="Times New Roman"/>
          <w:sz w:val="24"/>
          <w:szCs w:val="24"/>
        </w:rPr>
        <w:t>, 93.</w:t>
      </w:r>
    </w:p>
  </w:endnote>
  <w:endnote w:id="60">
    <w:p w:rsidR="00273CB2" w:rsidRPr="00252A11" w:rsidRDefault="00273CB2" w:rsidP="00942271">
      <w:pPr>
        <w:pStyle w:val="EndnoteText"/>
        <w:spacing w:line="480" w:lineRule="auto"/>
        <w:rPr>
          <w:rFonts w:ascii="Times New Roman" w:hAnsi="Times New Roman" w:cs="Times New Roman"/>
          <w:sz w:val="24"/>
          <w:szCs w:val="24"/>
        </w:rPr>
      </w:pPr>
      <w:r w:rsidRPr="00F17732">
        <w:rPr>
          <w:rStyle w:val="EndnoteReference"/>
        </w:rPr>
        <w:endnoteRef/>
      </w:r>
      <w:r w:rsidRPr="00F17732">
        <w:rPr>
          <w:rStyle w:val="EndnoteReference"/>
        </w:rPr>
        <w:t xml:space="preserve"> </w:t>
      </w:r>
      <w:r w:rsidRPr="00252A11">
        <w:rPr>
          <w:rFonts w:ascii="Times New Roman" w:hAnsi="Times New Roman" w:cs="Times New Roman"/>
          <w:sz w:val="24"/>
          <w:szCs w:val="24"/>
        </w:rPr>
        <w:t xml:space="preserve">Guillaume </w:t>
      </w:r>
      <w:proofErr w:type="spellStart"/>
      <w:r w:rsidRPr="00252A11">
        <w:rPr>
          <w:rFonts w:ascii="Times New Roman" w:hAnsi="Times New Roman" w:cs="Times New Roman"/>
          <w:sz w:val="24"/>
          <w:szCs w:val="24"/>
        </w:rPr>
        <w:t>Morissette</w:t>
      </w:r>
      <w:proofErr w:type="spellEnd"/>
      <w:r w:rsidRPr="00252A11">
        <w:rPr>
          <w:rFonts w:ascii="Times New Roman" w:hAnsi="Times New Roman" w:cs="Times New Roman"/>
          <w:sz w:val="24"/>
          <w:szCs w:val="24"/>
        </w:rPr>
        <w:t xml:space="preserve">, </w:t>
      </w:r>
      <w:r w:rsidRPr="00013A91">
        <w:rPr>
          <w:rFonts w:ascii="Times New Roman" w:hAnsi="Times New Roman" w:cs="Times New Roman"/>
          <w:i/>
          <w:sz w:val="24"/>
          <w:szCs w:val="24"/>
        </w:rPr>
        <w:t>The Original Face</w:t>
      </w:r>
      <w:r w:rsidRPr="00252A11">
        <w:rPr>
          <w:rFonts w:ascii="Times New Roman" w:hAnsi="Times New Roman" w:cs="Times New Roman"/>
          <w:sz w:val="24"/>
          <w:szCs w:val="24"/>
        </w:rPr>
        <w:t xml:space="preserve"> (Montreal: </w:t>
      </w:r>
      <w:proofErr w:type="spellStart"/>
      <w:r w:rsidRPr="00252A11">
        <w:rPr>
          <w:rFonts w:ascii="Times New Roman" w:hAnsi="Times New Roman" w:cs="Times New Roman"/>
          <w:sz w:val="24"/>
          <w:szCs w:val="24"/>
        </w:rPr>
        <w:t>Véhicule</w:t>
      </w:r>
      <w:proofErr w:type="spellEnd"/>
      <w:r w:rsidRPr="00252A11">
        <w:rPr>
          <w:rFonts w:ascii="Times New Roman" w:hAnsi="Times New Roman" w:cs="Times New Roman"/>
          <w:sz w:val="24"/>
          <w:szCs w:val="24"/>
        </w:rPr>
        <w:t xml:space="preserve"> Press, 2017).</w:t>
      </w:r>
    </w:p>
  </w:endnote>
  <w:endnote w:id="61">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Many Japanese living in Canada were subject to internment during World War II, and it is impossible to read an account of an apparently vanishing Japanese man without thinking of the atomic bombs launched on Hiroshima and Nagasaki in 1945.</w:t>
      </w:r>
    </w:p>
  </w:endnote>
  <w:endnote w:id="62">
    <w:p w:rsidR="00273CB2" w:rsidRPr="00584092" w:rsidRDefault="00273CB2" w:rsidP="00942271">
      <w:pPr>
        <w:pStyle w:val="EndnoteText"/>
        <w:spacing w:line="480" w:lineRule="auto"/>
        <w:rPr>
          <w:rFonts w:ascii="Times New Roman" w:hAnsi="Times New Roman" w:cs="Times New Roman"/>
          <w:sz w:val="24"/>
          <w:szCs w:val="24"/>
          <w:lang w:val="fr-FR"/>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lang w:val="fr-FR"/>
        </w:rPr>
        <w:t xml:space="preserve"> </w:t>
      </w:r>
      <w:proofErr w:type="spellStart"/>
      <w:r w:rsidRPr="00584092">
        <w:rPr>
          <w:rFonts w:ascii="Times New Roman" w:hAnsi="Times New Roman" w:cs="Times New Roman"/>
          <w:sz w:val="24"/>
          <w:szCs w:val="24"/>
          <w:lang w:val="fr-FR"/>
        </w:rPr>
        <w:t>Cited</w:t>
      </w:r>
      <w:proofErr w:type="spellEnd"/>
      <w:r w:rsidRPr="00584092">
        <w:rPr>
          <w:rFonts w:ascii="Times New Roman" w:hAnsi="Times New Roman" w:cs="Times New Roman"/>
          <w:sz w:val="24"/>
          <w:szCs w:val="24"/>
          <w:lang w:val="fr-FR"/>
        </w:rPr>
        <w:t xml:space="preserve"> in Derrida, </w:t>
      </w:r>
      <w:r w:rsidRPr="00013A91">
        <w:rPr>
          <w:rFonts w:ascii="Times New Roman" w:hAnsi="Times New Roman" w:cs="Times New Roman"/>
          <w:i/>
          <w:sz w:val="24"/>
          <w:szCs w:val="24"/>
          <w:lang w:val="fr-FR"/>
        </w:rPr>
        <w:t>Spectres de Marx</w:t>
      </w:r>
      <w:r w:rsidRPr="00584092">
        <w:rPr>
          <w:rFonts w:ascii="Times New Roman" w:hAnsi="Times New Roman" w:cs="Times New Roman"/>
          <w:sz w:val="24"/>
          <w:szCs w:val="24"/>
          <w:lang w:val="fr-FR"/>
        </w:rPr>
        <w:t>, 47</w:t>
      </w:r>
      <w:r w:rsidR="0021684D">
        <w:rPr>
          <w:rFonts w:ascii="Times New Roman" w:hAnsi="Times New Roman" w:cs="Times New Roman"/>
          <w:sz w:val="24"/>
          <w:szCs w:val="24"/>
          <w:lang w:val="fr-FR"/>
        </w:rPr>
        <w:t xml:space="preserve">, </w:t>
      </w:r>
      <w:proofErr w:type="spellStart"/>
      <w:r w:rsidR="0021684D">
        <w:rPr>
          <w:rFonts w:ascii="Times New Roman" w:hAnsi="Times New Roman" w:cs="Times New Roman"/>
          <w:sz w:val="24"/>
          <w:szCs w:val="24"/>
          <w:lang w:val="fr-FR"/>
        </w:rPr>
        <w:t>Derrida’s</w:t>
      </w:r>
      <w:proofErr w:type="spellEnd"/>
      <w:r w:rsidR="0021684D">
        <w:rPr>
          <w:rFonts w:ascii="Times New Roman" w:hAnsi="Times New Roman" w:cs="Times New Roman"/>
          <w:sz w:val="24"/>
          <w:szCs w:val="24"/>
          <w:lang w:val="fr-FR"/>
        </w:rPr>
        <w:t xml:space="preserve"> </w:t>
      </w:r>
      <w:proofErr w:type="spellStart"/>
      <w:r w:rsidR="0021684D">
        <w:rPr>
          <w:rFonts w:ascii="Times New Roman" w:hAnsi="Times New Roman" w:cs="Times New Roman"/>
          <w:sz w:val="24"/>
          <w:szCs w:val="24"/>
          <w:lang w:val="fr-FR"/>
        </w:rPr>
        <w:t>italics</w:t>
      </w:r>
      <w:proofErr w:type="spellEnd"/>
      <w:r w:rsidR="0021684D">
        <w:rPr>
          <w:rFonts w:ascii="Times New Roman" w:hAnsi="Times New Roman" w:cs="Times New Roman"/>
          <w:sz w:val="24"/>
          <w:szCs w:val="24"/>
          <w:lang w:val="fr-FR"/>
        </w:rPr>
        <w:t>.</w:t>
      </w:r>
    </w:p>
  </w:endnote>
  <w:endnote w:id="63">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Gordon offers a similar view in her description of conjuring: ‘conjuring is a particular form of calling up and calling out the forces that make things what they are </w:t>
      </w:r>
      <w:proofErr w:type="gramStart"/>
      <w:r w:rsidRPr="00584092">
        <w:rPr>
          <w:rFonts w:ascii="Times New Roman" w:hAnsi="Times New Roman" w:cs="Times New Roman"/>
          <w:sz w:val="24"/>
          <w:szCs w:val="24"/>
        </w:rPr>
        <w:t>in order to</w:t>
      </w:r>
      <w:proofErr w:type="gramEnd"/>
      <w:r w:rsidRPr="00584092">
        <w:rPr>
          <w:rFonts w:ascii="Times New Roman" w:hAnsi="Times New Roman" w:cs="Times New Roman"/>
          <w:sz w:val="24"/>
          <w:szCs w:val="24"/>
        </w:rPr>
        <w:t xml:space="preserve"> fix and transform a troubling situation.</w:t>
      </w:r>
      <w:r w:rsidR="009D4ECB">
        <w:rPr>
          <w:rFonts w:ascii="Times New Roman" w:hAnsi="Times New Roman" w:cs="Times New Roman"/>
          <w:sz w:val="24"/>
          <w:szCs w:val="24"/>
        </w:rPr>
        <w:t xml:space="preserve">’ Gordon, </w:t>
      </w:r>
      <w:r w:rsidR="009D4ECB">
        <w:rPr>
          <w:rFonts w:ascii="Times New Roman" w:hAnsi="Times New Roman" w:cs="Times New Roman"/>
          <w:i/>
          <w:sz w:val="24"/>
          <w:szCs w:val="24"/>
        </w:rPr>
        <w:t>Ghostly Matters</w:t>
      </w:r>
      <w:r w:rsidR="003C0207">
        <w:rPr>
          <w:rFonts w:ascii="Times New Roman" w:hAnsi="Times New Roman" w:cs="Times New Roman"/>
          <w:sz w:val="24"/>
          <w:szCs w:val="24"/>
        </w:rPr>
        <w:t>, 22.</w:t>
      </w:r>
      <w:r w:rsidRPr="00584092">
        <w:rPr>
          <w:rFonts w:ascii="Times New Roman" w:hAnsi="Times New Roman" w:cs="Times New Roman"/>
          <w:sz w:val="24"/>
          <w:szCs w:val="24"/>
        </w:rPr>
        <w:t xml:space="preserve"> </w:t>
      </w:r>
    </w:p>
  </w:endnote>
  <w:endnote w:id="64">
    <w:p w:rsidR="00273CB2" w:rsidRPr="00252A11"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r w:rsidRPr="00584092">
        <w:rPr>
          <w:rFonts w:ascii="Times New Roman" w:hAnsi="Times New Roman" w:cs="Times New Roman"/>
          <w:i/>
          <w:sz w:val="24"/>
          <w:szCs w:val="24"/>
        </w:rPr>
        <w:t>Certainty</w:t>
      </w:r>
      <w:r w:rsidRPr="00584092">
        <w:rPr>
          <w:rFonts w:ascii="Times New Roman" w:hAnsi="Times New Roman" w:cs="Times New Roman"/>
          <w:sz w:val="24"/>
          <w:szCs w:val="24"/>
        </w:rPr>
        <w:t xml:space="preserve"> features a character who is a producer of radio documentaries, whereas music is central to </w:t>
      </w:r>
      <w:r w:rsidRPr="00584092">
        <w:rPr>
          <w:rFonts w:ascii="Times New Roman" w:hAnsi="Times New Roman" w:cs="Times New Roman"/>
          <w:i/>
          <w:sz w:val="24"/>
          <w:szCs w:val="24"/>
        </w:rPr>
        <w:t>Do Not Say We Have Nothing</w:t>
      </w:r>
      <w:r w:rsidRPr="00584092">
        <w:rPr>
          <w:rFonts w:ascii="Times New Roman" w:hAnsi="Times New Roman" w:cs="Times New Roman"/>
          <w:sz w:val="24"/>
          <w:szCs w:val="24"/>
        </w:rPr>
        <w:t>.</w:t>
      </w:r>
      <w:r>
        <w:rPr>
          <w:rFonts w:ascii="Times New Roman" w:hAnsi="Times New Roman" w:cs="Times New Roman"/>
          <w:sz w:val="24"/>
          <w:szCs w:val="24"/>
        </w:rPr>
        <w:t xml:space="preserve"> </w:t>
      </w:r>
      <w:bookmarkStart w:id="30" w:name="_Hlk517431519"/>
      <w:r>
        <w:rPr>
          <w:rFonts w:ascii="Times New Roman" w:hAnsi="Times New Roman" w:cs="Times New Roman"/>
          <w:sz w:val="24"/>
          <w:szCs w:val="24"/>
        </w:rPr>
        <w:t xml:space="preserve">Madeleine </w:t>
      </w:r>
      <w:proofErr w:type="spellStart"/>
      <w:r>
        <w:rPr>
          <w:rFonts w:ascii="Times New Roman" w:hAnsi="Times New Roman" w:cs="Times New Roman"/>
          <w:sz w:val="24"/>
          <w:szCs w:val="24"/>
        </w:rPr>
        <w:t>Thien</w:t>
      </w:r>
      <w:proofErr w:type="spellEnd"/>
      <w:r>
        <w:rPr>
          <w:rFonts w:ascii="Times New Roman" w:hAnsi="Times New Roman" w:cs="Times New Roman"/>
          <w:sz w:val="24"/>
          <w:szCs w:val="24"/>
        </w:rPr>
        <w:t xml:space="preserve">, </w:t>
      </w:r>
      <w:r w:rsidRPr="004F76BE">
        <w:rPr>
          <w:rFonts w:ascii="Times New Roman" w:hAnsi="Times New Roman" w:cs="Times New Roman"/>
          <w:i/>
          <w:sz w:val="24"/>
          <w:szCs w:val="24"/>
        </w:rPr>
        <w:t>Certainty</w:t>
      </w:r>
      <w:r>
        <w:rPr>
          <w:rFonts w:ascii="Times New Roman" w:hAnsi="Times New Roman" w:cs="Times New Roman"/>
          <w:sz w:val="24"/>
          <w:szCs w:val="24"/>
        </w:rPr>
        <w:t xml:space="preserve"> (Toronto: McClelland &amp; Stewart, 2006), </w:t>
      </w:r>
      <w:r w:rsidRPr="004F76BE">
        <w:rPr>
          <w:rFonts w:ascii="Times New Roman" w:hAnsi="Times New Roman" w:cs="Times New Roman"/>
          <w:i/>
          <w:sz w:val="24"/>
          <w:szCs w:val="24"/>
        </w:rPr>
        <w:t>Do Not Say We Have Nothing</w:t>
      </w:r>
      <w:r>
        <w:rPr>
          <w:rFonts w:ascii="Times New Roman" w:hAnsi="Times New Roman" w:cs="Times New Roman"/>
          <w:sz w:val="24"/>
          <w:szCs w:val="24"/>
        </w:rPr>
        <w:t xml:space="preserve"> (Toronto: Alfred A. Knopf Canada, 2016).</w:t>
      </w:r>
    </w:p>
    <w:bookmarkEnd w:id="30"/>
  </w:endnote>
  <w:endnote w:id="65">
    <w:p w:rsidR="00023ADE" w:rsidRPr="00AD5E16" w:rsidRDefault="00023ADE" w:rsidP="00942271">
      <w:pPr>
        <w:pStyle w:val="EndnoteText"/>
        <w:spacing w:line="480" w:lineRule="auto"/>
        <w:rPr>
          <w:rFonts w:ascii="Times New Roman" w:hAnsi="Times New Roman" w:cs="Times New Roman"/>
          <w:sz w:val="24"/>
          <w:szCs w:val="24"/>
        </w:rPr>
      </w:pPr>
      <w:r>
        <w:rPr>
          <w:rStyle w:val="EndnoteReference"/>
        </w:rPr>
        <w:endnoteRef/>
      </w:r>
      <w:r>
        <w:t xml:space="preserve"> </w:t>
      </w:r>
      <w:proofErr w:type="spellStart"/>
      <w:r w:rsidRPr="00AD5E16">
        <w:rPr>
          <w:rFonts w:ascii="Times New Roman" w:hAnsi="Times New Roman" w:cs="Times New Roman"/>
          <w:sz w:val="24"/>
          <w:szCs w:val="24"/>
        </w:rPr>
        <w:t>Thien</w:t>
      </w:r>
      <w:proofErr w:type="spellEnd"/>
      <w:r w:rsidRPr="00AD5E16">
        <w:rPr>
          <w:rFonts w:ascii="Times New Roman" w:hAnsi="Times New Roman" w:cs="Times New Roman"/>
          <w:sz w:val="24"/>
          <w:szCs w:val="24"/>
        </w:rPr>
        <w:t xml:space="preserve">, </w:t>
      </w:r>
      <w:r w:rsidRPr="00AD5E16">
        <w:rPr>
          <w:rFonts w:ascii="Times New Roman" w:hAnsi="Times New Roman" w:cs="Times New Roman"/>
          <w:i/>
          <w:sz w:val="24"/>
          <w:szCs w:val="24"/>
        </w:rPr>
        <w:t>Dogs</w:t>
      </w:r>
      <w:r w:rsidRPr="00AD5E16">
        <w:rPr>
          <w:rFonts w:ascii="Times New Roman" w:hAnsi="Times New Roman" w:cs="Times New Roman"/>
          <w:sz w:val="24"/>
          <w:szCs w:val="24"/>
        </w:rPr>
        <w:t xml:space="preserve">, </w:t>
      </w:r>
      <w:r w:rsidR="00AD5E16" w:rsidRPr="00AD5E16">
        <w:rPr>
          <w:rFonts w:ascii="Times New Roman" w:hAnsi="Times New Roman" w:cs="Times New Roman"/>
          <w:sz w:val="24"/>
          <w:szCs w:val="24"/>
        </w:rPr>
        <w:t>137.</w:t>
      </w:r>
    </w:p>
  </w:endnote>
  <w:endnote w:id="66">
    <w:p w:rsidR="00A71606" w:rsidRPr="00F315BD" w:rsidRDefault="00A71606"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Pr="00F315BD">
        <w:rPr>
          <w:rFonts w:ascii="Times New Roman" w:hAnsi="Times New Roman" w:cs="Times New Roman"/>
          <w:sz w:val="24"/>
          <w:szCs w:val="24"/>
        </w:rPr>
        <w:t xml:space="preserve">Guy Beauregard discusses the reading practices invited by </w:t>
      </w:r>
      <w:proofErr w:type="spellStart"/>
      <w:r w:rsidR="009C7F34" w:rsidRPr="00F315BD">
        <w:rPr>
          <w:rFonts w:ascii="Times New Roman" w:hAnsi="Times New Roman" w:cs="Times New Roman"/>
          <w:sz w:val="24"/>
          <w:szCs w:val="24"/>
        </w:rPr>
        <w:t>Thien’s</w:t>
      </w:r>
      <w:proofErr w:type="spellEnd"/>
      <w:r w:rsidR="009C7F34" w:rsidRPr="00F315BD">
        <w:rPr>
          <w:rFonts w:ascii="Times New Roman" w:hAnsi="Times New Roman" w:cs="Times New Roman"/>
          <w:sz w:val="24"/>
          <w:szCs w:val="24"/>
        </w:rPr>
        <w:t xml:space="preserve"> novel, which he describes as ‘a text that sets out to represent, in […] a fragmentary manner, </w:t>
      </w:r>
      <w:r w:rsidR="00B7790A">
        <w:rPr>
          <w:rFonts w:ascii="Times New Roman" w:hAnsi="Times New Roman" w:cs="Times New Roman"/>
          <w:sz w:val="24"/>
          <w:szCs w:val="24"/>
        </w:rPr>
        <w:t xml:space="preserve">. . . </w:t>
      </w:r>
      <w:r w:rsidR="009C7F34" w:rsidRPr="00F315BD">
        <w:rPr>
          <w:rFonts w:ascii="Times New Roman" w:hAnsi="Times New Roman" w:cs="Times New Roman"/>
          <w:sz w:val="24"/>
          <w:szCs w:val="24"/>
        </w:rPr>
        <w:t>histories of destruction and loss’. Guy Beauregard,</w:t>
      </w:r>
      <w:r w:rsidR="00426A7E" w:rsidRPr="00F315BD">
        <w:rPr>
          <w:rFonts w:ascii="Times New Roman" w:hAnsi="Times New Roman" w:cs="Times New Roman"/>
          <w:sz w:val="24"/>
          <w:szCs w:val="24"/>
        </w:rPr>
        <w:t xml:space="preserve"> ‘Interwoven Temporalities: Reading Madeleine </w:t>
      </w:r>
      <w:proofErr w:type="spellStart"/>
      <w:r w:rsidR="00426A7E" w:rsidRPr="00F315BD">
        <w:rPr>
          <w:rFonts w:ascii="Times New Roman" w:hAnsi="Times New Roman" w:cs="Times New Roman"/>
          <w:sz w:val="24"/>
          <w:szCs w:val="24"/>
        </w:rPr>
        <w:t>Thien’s</w:t>
      </w:r>
      <w:proofErr w:type="spellEnd"/>
      <w:r w:rsidR="00426A7E" w:rsidRPr="00F315BD">
        <w:rPr>
          <w:rFonts w:ascii="Times New Roman" w:hAnsi="Times New Roman" w:cs="Times New Roman"/>
          <w:sz w:val="24"/>
          <w:szCs w:val="24"/>
        </w:rPr>
        <w:t xml:space="preserve"> </w:t>
      </w:r>
      <w:r w:rsidR="00426A7E" w:rsidRPr="00F315BD">
        <w:rPr>
          <w:rFonts w:ascii="Times New Roman" w:hAnsi="Times New Roman" w:cs="Times New Roman"/>
          <w:i/>
          <w:sz w:val="24"/>
          <w:szCs w:val="24"/>
        </w:rPr>
        <w:t>Dogs at the Perimeter</w:t>
      </w:r>
      <w:r w:rsidR="00426A7E" w:rsidRPr="00F315BD">
        <w:rPr>
          <w:rFonts w:ascii="Times New Roman" w:hAnsi="Times New Roman" w:cs="Times New Roman"/>
          <w:sz w:val="24"/>
          <w:szCs w:val="24"/>
        </w:rPr>
        <w:t>,’</w:t>
      </w:r>
      <w:r w:rsidR="00F315BD" w:rsidRPr="00F315BD">
        <w:rPr>
          <w:rFonts w:ascii="Times New Roman" w:hAnsi="Times New Roman" w:cs="Times New Roman"/>
          <w:sz w:val="24"/>
          <w:szCs w:val="24"/>
        </w:rPr>
        <w:t xml:space="preserve"> </w:t>
      </w:r>
      <w:r w:rsidR="00F315BD" w:rsidRPr="00F315BD">
        <w:rPr>
          <w:rFonts w:ascii="Times New Roman" w:hAnsi="Times New Roman" w:cs="Times New Roman"/>
          <w:i/>
          <w:sz w:val="24"/>
          <w:szCs w:val="24"/>
        </w:rPr>
        <w:t xml:space="preserve">Studies in Canadian Literature/Études </w:t>
      </w:r>
      <w:proofErr w:type="spellStart"/>
      <w:r w:rsidR="00F315BD" w:rsidRPr="00F315BD">
        <w:rPr>
          <w:rFonts w:ascii="Times New Roman" w:hAnsi="Times New Roman" w:cs="Times New Roman"/>
          <w:i/>
          <w:sz w:val="24"/>
          <w:szCs w:val="24"/>
        </w:rPr>
        <w:t>en</w:t>
      </w:r>
      <w:proofErr w:type="spellEnd"/>
      <w:r w:rsidR="00F315BD" w:rsidRPr="00F315BD">
        <w:rPr>
          <w:rFonts w:ascii="Times New Roman" w:hAnsi="Times New Roman" w:cs="Times New Roman"/>
          <w:i/>
          <w:sz w:val="24"/>
          <w:szCs w:val="24"/>
        </w:rPr>
        <w:t xml:space="preserve"> </w:t>
      </w:r>
      <w:proofErr w:type="spellStart"/>
      <w:r w:rsidR="00F315BD" w:rsidRPr="00F315BD">
        <w:rPr>
          <w:rFonts w:ascii="Times New Roman" w:hAnsi="Times New Roman" w:cs="Times New Roman"/>
          <w:i/>
          <w:sz w:val="24"/>
          <w:szCs w:val="24"/>
        </w:rPr>
        <w:t>Littérature</w:t>
      </w:r>
      <w:proofErr w:type="spellEnd"/>
      <w:r w:rsidR="00F315BD" w:rsidRPr="00F315BD">
        <w:rPr>
          <w:rFonts w:ascii="Times New Roman" w:hAnsi="Times New Roman" w:cs="Times New Roman"/>
          <w:i/>
          <w:sz w:val="24"/>
          <w:szCs w:val="24"/>
        </w:rPr>
        <w:t xml:space="preserve"> Canadienne</w:t>
      </w:r>
      <w:r w:rsidR="00F315BD" w:rsidRPr="00F315BD">
        <w:rPr>
          <w:rFonts w:ascii="Times New Roman" w:hAnsi="Times New Roman" w:cs="Times New Roman"/>
          <w:sz w:val="24"/>
          <w:szCs w:val="24"/>
        </w:rPr>
        <w:t>, 39.2 (2014):</w:t>
      </w:r>
      <w:r w:rsidR="009C7F34" w:rsidRPr="00F315BD">
        <w:rPr>
          <w:rFonts w:ascii="Times New Roman" w:hAnsi="Times New Roman" w:cs="Times New Roman"/>
          <w:sz w:val="24"/>
          <w:szCs w:val="24"/>
        </w:rPr>
        <w:t xml:space="preserve"> 176.</w:t>
      </w:r>
    </w:p>
  </w:endnote>
  <w:endnote w:id="67">
    <w:p w:rsidR="00273CB2" w:rsidRDefault="00273CB2" w:rsidP="00942271">
      <w:pPr>
        <w:pStyle w:val="EndnoteText"/>
        <w:spacing w:line="480" w:lineRule="auto"/>
      </w:pPr>
      <w:r>
        <w:rPr>
          <w:rStyle w:val="EndnoteReference"/>
        </w:rPr>
        <w:endnoteRef/>
      </w:r>
      <w:r>
        <w:t xml:space="preserve"> </w:t>
      </w:r>
      <w:proofErr w:type="spellStart"/>
      <w:r w:rsidRPr="001336CD">
        <w:rPr>
          <w:rFonts w:ascii="Times New Roman" w:hAnsi="Times New Roman" w:cs="Times New Roman"/>
          <w:sz w:val="24"/>
          <w:szCs w:val="24"/>
        </w:rPr>
        <w:t>Thien</w:t>
      </w:r>
      <w:proofErr w:type="spellEnd"/>
      <w:r w:rsidRPr="001336CD">
        <w:rPr>
          <w:rFonts w:ascii="Times New Roman" w:hAnsi="Times New Roman" w:cs="Times New Roman"/>
          <w:sz w:val="24"/>
          <w:szCs w:val="24"/>
        </w:rPr>
        <w:t xml:space="preserve"> (interview with Ceri Morgan, Montreal, September 12, 2016)</w:t>
      </w:r>
      <w:r>
        <w:rPr>
          <w:rFonts w:ascii="Times New Roman" w:hAnsi="Times New Roman" w:cs="Times New Roman"/>
          <w:sz w:val="24"/>
          <w:szCs w:val="24"/>
        </w:rPr>
        <w:t>.</w:t>
      </w:r>
    </w:p>
  </w:endnote>
  <w:endnote w:id="68">
    <w:p w:rsidR="00B7790A" w:rsidRPr="00B7790A" w:rsidRDefault="00B7790A"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Pr="00B7790A">
        <w:rPr>
          <w:rFonts w:ascii="Times New Roman" w:hAnsi="Times New Roman" w:cs="Times New Roman"/>
          <w:sz w:val="24"/>
          <w:szCs w:val="24"/>
        </w:rPr>
        <w:t xml:space="preserve">Sigmund Freud, ‘Mourning and Melancholia,’ in </w:t>
      </w:r>
      <w:r w:rsidRPr="00B7790A">
        <w:rPr>
          <w:rFonts w:ascii="Times New Roman" w:hAnsi="Times New Roman" w:cs="Times New Roman"/>
          <w:i/>
          <w:sz w:val="24"/>
          <w:szCs w:val="24"/>
        </w:rPr>
        <w:t>The Standard Edition of the Complete Psychological Works of Sigmund Freud, Volume XIV (1914-1916): On the History of the Psycho-Analytic Movement, Papers on Metapsychology and Other Works</w:t>
      </w:r>
      <w:r w:rsidRPr="00B7790A">
        <w:rPr>
          <w:rFonts w:ascii="Times New Roman" w:hAnsi="Times New Roman" w:cs="Times New Roman"/>
          <w:sz w:val="24"/>
          <w:szCs w:val="24"/>
        </w:rPr>
        <w:t>, trans. and ed. James Strachey (London: Hogarth Press, 1953).</w:t>
      </w:r>
    </w:p>
  </w:endnote>
  <w:endnote w:id="69">
    <w:p w:rsidR="00273CB2" w:rsidRDefault="00273CB2" w:rsidP="00942271">
      <w:pPr>
        <w:pStyle w:val="EndnoteText"/>
        <w:spacing w:line="480" w:lineRule="auto"/>
      </w:pPr>
      <w:r>
        <w:rPr>
          <w:rStyle w:val="EndnoteReference"/>
        </w:rPr>
        <w:endnoteRef/>
      </w:r>
      <w:r>
        <w:t xml:space="preserve"> </w:t>
      </w:r>
      <w:proofErr w:type="spellStart"/>
      <w:r w:rsidRPr="001336CD">
        <w:rPr>
          <w:rFonts w:ascii="Times New Roman" w:hAnsi="Times New Roman" w:cs="Times New Roman"/>
          <w:sz w:val="24"/>
          <w:szCs w:val="24"/>
        </w:rPr>
        <w:t>Thien</w:t>
      </w:r>
      <w:proofErr w:type="spellEnd"/>
      <w:r w:rsidRPr="001336CD">
        <w:rPr>
          <w:rFonts w:ascii="Times New Roman" w:hAnsi="Times New Roman" w:cs="Times New Roman"/>
          <w:sz w:val="24"/>
          <w:szCs w:val="24"/>
        </w:rPr>
        <w:t xml:space="preserve"> (interview with Ceri Morgan, Montreal, September 12, 2016)</w:t>
      </w:r>
      <w:r>
        <w:rPr>
          <w:rFonts w:ascii="Times New Roman" w:hAnsi="Times New Roman" w:cs="Times New Roman"/>
          <w:sz w:val="24"/>
          <w:szCs w:val="24"/>
        </w:rPr>
        <w:t>.</w:t>
      </w:r>
    </w:p>
  </w:endnote>
  <w:endnote w:id="70">
    <w:p w:rsidR="00E547E4" w:rsidRDefault="00E547E4" w:rsidP="00942271">
      <w:pPr>
        <w:pStyle w:val="EndnoteText"/>
        <w:spacing w:line="480" w:lineRule="auto"/>
      </w:pPr>
      <w:r>
        <w:rPr>
          <w:rStyle w:val="EndnoteReference"/>
        </w:rPr>
        <w:endnoteRef/>
      </w:r>
      <w:r>
        <w:t xml:space="preserve"> </w:t>
      </w:r>
      <w:r w:rsidRPr="00E547E4">
        <w:rPr>
          <w:rFonts w:ascii="Times New Roman" w:eastAsia="Times New Roman" w:hAnsi="Times New Roman" w:cs="Times New Roman"/>
          <w:sz w:val="24"/>
          <w:szCs w:val="24"/>
          <w:lang w:eastAsia="en-GB"/>
        </w:rPr>
        <w:t xml:space="preserve">See, for example, ‘Mapping the Lakes: A Literary GIS,’ </w:t>
      </w:r>
      <w:hyperlink r:id="rId5" w:history="1">
        <w:r w:rsidRPr="006C07B2">
          <w:rPr>
            <w:rStyle w:val="Hyperlink"/>
            <w:rFonts w:ascii="Times New Roman" w:eastAsia="Times New Roman" w:hAnsi="Times New Roman" w:cs="Times New Roman"/>
            <w:sz w:val="24"/>
            <w:szCs w:val="24"/>
            <w:lang w:eastAsia="en-GB"/>
          </w:rPr>
          <w:t>http://www.lancaster.ac.uk/mappingthelakes/How%20to%20use%20this%20site.html</w:t>
        </w:r>
      </w:hyperlink>
      <w:r w:rsidRPr="00E547E4">
        <w:rPr>
          <w:rFonts w:ascii="Times New Roman" w:eastAsia="Times New Roman" w:hAnsi="Times New Roman" w:cs="Times New Roman"/>
          <w:sz w:val="24"/>
          <w:szCs w:val="24"/>
          <w:lang w:eastAsia="en-GB"/>
        </w:rPr>
        <w:t>.</w:t>
      </w:r>
    </w:p>
  </w:endnote>
  <w:endnote w:id="71">
    <w:p w:rsidR="00273CB2" w:rsidRPr="00584092" w:rsidRDefault="00273CB2" w:rsidP="00942271">
      <w:pPr>
        <w:spacing w:after="0"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See </w:t>
      </w:r>
      <w:bookmarkStart w:id="33" w:name="_Hlk517363814"/>
      <w:r w:rsidRPr="00584092">
        <w:rPr>
          <w:rFonts w:ascii="Times New Roman" w:hAnsi="Times New Roman" w:cs="Times New Roman"/>
          <w:sz w:val="24"/>
          <w:szCs w:val="24"/>
        </w:rPr>
        <w:t xml:space="preserve">Robert T. </w:t>
      </w:r>
      <w:r w:rsidRPr="00584092">
        <w:rPr>
          <w:rFonts w:ascii="Times New Roman" w:eastAsia="Times New Roman" w:hAnsi="Times New Roman" w:cs="Times New Roman"/>
          <w:sz w:val="24"/>
          <w:szCs w:val="24"/>
          <w:lang w:eastAsia="en-GB"/>
        </w:rPr>
        <w:t xml:space="preserve">Tally Jr., ‘Translator’s Preface: The Timely Emergence of </w:t>
      </w:r>
      <w:proofErr w:type="spellStart"/>
      <w:r w:rsidRPr="00584092">
        <w:rPr>
          <w:rFonts w:ascii="Times New Roman" w:eastAsia="Times New Roman" w:hAnsi="Times New Roman" w:cs="Times New Roman"/>
          <w:sz w:val="24"/>
          <w:szCs w:val="24"/>
          <w:lang w:eastAsia="en-GB"/>
        </w:rPr>
        <w:t>Geocriticism</w:t>
      </w:r>
      <w:proofErr w:type="spellEnd"/>
      <w:r>
        <w:rPr>
          <w:rFonts w:ascii="Times New Roman" w:eastAsia="Times New Roman" w:hAnsi="Times New Roman" w:cs="Times New Roman"/>
          <w:sz w:val="24"/>
          <w:szCs w:val="24"/>
          <w:lang w:eastAsia="en-GB"/>
        </w:rPr>
        <w:t>,</w:t>
      </w:r>
      <w:r w:rsidRPr="00584092">
        <w:rPr>
          <w:rFonts w:ascii="Times New Roman" w:eastAsia="Times New Roman" w:hAnsi="Times New Roman" w:cs="Times New Roman"/>
          <w:sz w:val="24"/>
          <w:szCs w:val="24"/>
          <w:lang w:eastAsia="en-GB"/>
        </w:rPr>
        <w:t xml:space="preserve">’ in Bertrand Westphal, </w:t>
      </w:r>
      <w:proofErr w:type="spellStart"/>
      <w:r w:rsidRPr="00BC3DAC">
        <w:rPr>
          <w:rFonts w:ascii="Times New Roman" w:eastAsia="Times New Roman" w:hAnsi="Times New Roman" w:cs="Times New Roman"/>
          <w:i/>
          <w:sz w:val="24"/>
          <w:szCs w:val="24"/>
          <w:lang w:eastAsia="en-GB"/>
        </w:rPr>
        <w:t>Geocriticism</w:t>
      </w:r>
      <w:proofErr w:type="spellEnd"/>
      <w:r w:rsidRPr="00BC3DAC">
        <w:rPr>
          <w:rFonts w:ascii="Times New Roman" w:eastAsia="Times New Roman" w:hAnsi="Times New Roman" w:cs="Times New Roman"/>
          <w:i/>
          <w:sz w:val="24"/>
          <w:szCs w:val="24"/>
          <w:lang w:eastAsia="en-GB"/>
        </w:rPr>
        <w:t>: Real and Fictional Spaces</w:t>
      </w:r>
      <w:r>
        <w:rPr>
          <w:rFonts w:ascii="Times New Roman" w:eastAsia="Times New Roman" w:hAnsi="Times New Roman" w:cs="Times New Roman"/>
          <w:sz w:val="24"/>
          <w:szCs w:val="24"/>
          <w:lang w:eastAsia="en-GB"/>
        </w:rPr>
        <w:t xml:space="preserve">, </w:t>
      </w:r>
      <w:r w:rsidRPr="00584092">
        <w:rPr>
          <w:rFonts w:ascii="Times New Roman" w:eastAsia="Times New Roman" w:hAnsi="Times New Roman" w:cs="Times New Roman"/>
          <w:sz w:val="24"/>
          <w:szCs w:val="24"/>
          <w:lang w:eastAsia="en-GB"/>
        </w:rPr>
        <w:t>trans.</w:t>
      </w:r>
      <w:r>
        <w:rPr>
          <w:rFonts w:ascii="Times New Roman" w:eastAsia="Times New Roman" w:hAnsi="Times New Roman" w:cs="Times New Roman"/>
          <w:sz w:val="24"/>
          <w:szCs w:val="24"/>
          <w:lang w:eastAsia="en-GB"/>
        </w:rPr>
        <w:t xml:space="preserve"> </w:t>
      </w:r>
      <w:r w:rsidRPr="00584092">
        <w:rPr>
          <w:rFonts w:ascii="Times New Roman" w:eastAsia="Times New Roman" w:hAnsi="Times New Roman" w:cs="Times New Roman"/>
          <w:sz w:val="24"/>
          <w:szCs w:val="24"/>
          <w:lang w:eastAsia="en-GB"/>
        </w:rPr>
        <w:t xml:space="preserve">Robert T. </w:t>
      </w:r>
      <w:proofErr w:type="spellStart"/>
      <w:r w:rsidRPr="00584092">
        <w:rPr>
          <w:rFonts w:ascii="Times New Roman" w:eastAsia="Times New Roman" w:hAnsi="Times New Roman" w:cs="Times New Roman"/>
          <w:sz w:val="24"/>
          <w:szCs w:val="24"/>
          <w:lang w:eastAsia="en-GB"/>
        </w:rPr>
        <w:t>Jally</w:t>
      </w:r>
      <w:proofErr w:type="spellEnd"/>
      <w:r w:rsidRPr="00584092">
        <w:rPr>
          <w:rFonts w:ascii="Times New Roman" w:eastAsia="Times New Roman" w:hAnsi="Times New Roman" w:cs="Times New Roman"/>
          <w:sz w:val="24"/>
          <w:szCs w:val="24"/>
          <w:lang w:eastAsia="en-GB"/>
        </w:rPr>
        <w:t xml:space="preserve"> Jr (</w:t>
      </w:r>
      <w:proofErr w:type="spellStart"/>
      <w:r w:rsidRPr="00584092">
        <w:rPr>
          <w:rFonts w:ascii="Times New Roman" w:eastAsia="Times New Roman" w:hAnsi="Times New Roman" w:cs="Times New Roman"/>
          <w:sz w:val="24"/>
          <w:szCs w:val="24"/>
          <w:lang w:eastAsia="en-GB"/>
        </w:rPr>
        <w:t>Houndmills</w:t>
      </w:r>
      <w:proofErr w:type="spellEnd"/>
      <w:r w:rsidRPr="00584092">
        <w:rPr>
          <w:rFonts w:ascii="Times New Roman" w:eastAsia="Times New Roman" w:hAnsi="Times New Roman" w:cs="Times New Roman"/>
          <w:sz w:val="24"/>
          <w:szCs w:val="24"/>
          <w:lang w:eastAsia="en-GB"/>
        </w:rPr>
        <w:t>, Basingstoke: Palgrave Macmillan, 2011).</w:t>
      </w:r>
    </w:p>
    <w:bookmarkEnd w:id="33"/>
  </w:endnote>
  <w:endnote w:id="72">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Marcel </w:t>
      </w:r>
      <w:proofErr w:type="spellStart"/>
      <w:r w:rsidRPr="00584092">
        <w:rPr>
          <w:rFonts w:ascii="Times New Roman" w:hAnsi="Times New Roman" w:cs="Times New Roman"/>
          <w:sz w:val="24"/>
          <w:szCs w:val="24"/>
        </w:rPr>
        <w:t>Cobussen</w:t>
      </w:r>
      <w:proofErr w:type="spellEnd"/>
      <w:r w:rsidRPr="00584092">
        <w:rPr>
          <w:rFonts w:ascii="Times New Roman" w:hAnsi="Times New Roman" w:cs="Times New Roman"/>
          <w:sz w:val="24"/>
          <w:szCs w:val="24"/>
        </w:rPr>
        <w:t xml:space="preserve"> and Vincent </w:t>
      </w:r>
      <w:proofErr w:type="spellStart"/>
      <w:r w:rsidRPr="00584092">
        <w:rPr>
          <w:rFonts w:ascii="Times New Roman" w:hAnsi="Times New Roman" w:cs="Times New Roman"/>
          <w:sz w:val="24"/>
          <w:szCs w:val="24"/>
        </w:rPr>
        <w:t>Meelberg</w:t>
      </w:r>
      <w:proofErr w:type="spellEnd"/>
      <w:r w:rsidRPr="00584092">
        <w:rPr>
          <w:rFonts w:ascii="Times New Roman" w:hAnsi="Times New Roman" w:cs="Times New Roman"/>
          <w:sz w:val="24"/>
          <w:szCs w:val="24"/>
        </w:rPr>
        <w:t xml:space="preserve">, ‘Editorial: </w:t>
      </w:r>
      <w:proofErr w:type="spellStart"/>
      <w:r w:rsidRPr="00584092">
        <w:rPr>
          <w:rFonts w:ascii="Times New Roman" w:hAnsi="Times New Roman" w:cs="Times New Roman"/>
          <w:sz w:val="24"/>
          <w:szCs w:val="24"/>
        </w:rPr>
        <w:t>Listenings</w:t>
      </w:r>
      <w:proofErr w:type="spellEnd"/>
      <w:r>
        <w:rPr>
          <w:rFonts w:ascii="Times New Roman" w:hAnsi="Times New Roman" w:cs="Times New Roman"/>
          <w:sz w:val="24"/>
          <w:szCs w:val="24"/>
        </w:rPr>
        <w:t>,</w:t>
      </w:r>
      <w:r w:rsidRPr="00584092">
        <w:rPr>
          <w:rFonts w:ascii="Times New Roman" w:hAnsi="Times New Roman" w:cs="Times New Roman"/>
          <w:sz w:val="24"/>
          <w:szCs w:val="24"/>
        </w:rPr>
        <w:t xml:space="preserve">’ </w:t>
      </w:r>
      <w:r w:rsidRPr="00584092">
        <w:rPr>
          <w:rFonts w:ascii="Times New Roman" w:hAnsi="Times New Roman" w:cs="Times New Roman"/>
          <w:i/>
          <w:sz w:val="24"/>
          <w:szCs w:val="24"/>
        </w:rPr>
        <w:t>Journal of Sonic Studies</w:t>
      </w:r>
      <w:r w:rsidRPr="00584092">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584092">
        <w:rPr>
          <w:rFonts w:ascii="Times New Roman" w:hAnsi="Times New Roman" w:cs="Times New Roman"/>
          <w:sz w:val="24"/>
          <w:szCs w:val="24"/>
        </w:rPr>
        <w:t xml:space="preserve">(May 2012), </w:t>
      </w:r>
      <w:hyperlink r:id="rId6" w:history="1">
        <w:r w:rsidRPr="006C07B2">
          <w:rPr>
            <w:rStyle w:val="Hyperlink"/>
            <w:rFonts w:ascii="Times New Roman" w:hAnsi="Times New Roman" w:cs="Times New Roman"/>
            <w:sz w:val="24"/>
            <w:szCs w:val="24"/>
          </w:rPr>
          <w:t>http://journal.sonicstudies.org/vol02/nr01/a01</w:t>
        </w:r>
      </w:hyperlink>
      <w:r>
        <w:rPr>
          <w:rFonts w:ascii="Times New Roman" w:hAnsi="Times New Roman" w:cs="Times New Roman"/>
          <w:sz w:val="24"/>
          <w:szCs w:val="24"/>
        </w:rPr>
        <w:t>.</w:t>
      </w:r>
    </w:p>
  </w:endnote>
  <w:endnote w:id="73">
    <w:p w:rsidR="00B55416" w:rsidRDefault="00B55416" w:rsidP="00942271">
      <w:pPr>
        <w:pStyle w:val="EndnoteText"/>
        <w:spacing w:line="480" w:lineRule="auto"/>
      </w:pPr>
      <w:r>
        <w:rPr>
          <w:rStyle w:val="EndnoteReference"/>
        </w:rPr>
        <w:endnoteRef/>
      </w:r>
      <w:r>
        <w:t xml:space="preserve"> </w:t>
      </w:r>
      <w:r w:rsidRPr="002820AA">
        <w:rPr>
          <w:rFonts w:ascii="Times New Roman" w:hAnsi="Times New Roman" w:cs="Times New Roman"/>
          <w:sz w:val="24"/>
          <w:szCs w:val="24"/>
        </w:rPr>
        <w:t xml:space="preserve">Elmer </w:t>
      </w:r>
      <w:proofErr w:type="spellStart"/>
      <w:r w:rsidRPr="002820AA">
        <w:rPr>
          <w:rFonts w:ascii="Times New Roman" w:hAnsi="Times New Roman" w:cs="Times New Roman"/>
          <w:sz w:val="24"/>
          <w:szCs w:val="24"/>
        </w:rPr>
        <w:t>Schönberger</w:t>
      </w:r>
      <w:proofErr w:type="spellEnd"/>
      <w:r w:rsidRPr="002820AA">
        <w:rPr>
          <w:rFonts w:ascii="Times New Roman" w:hAnsi="Times New Roman" w:cs="Times New Roman"/>
          <w:sz w:val="24"/>
          <w:szCs w:val="24"/>
        </w:rPr>
        <w:t>,</w:t>
      </w:r>
      <w:r w:rsidRPr="00B55416">
        <w:rPr>
          <w:rFonts w:ascii="Times New Roman" w:hAnsi="Times New Roman" w:cs="Times New Roman"/>
          <w:sz w:val="24"/>
          <w:szCs w:val="24"/>
        </w:rPr>
        <w:t xml:space="preserve"> ‘Het Grote </w:t>
      </w:r>
      <w:proofErr w:type="spellStart"/>
      <w:r w:rsidRPr="00B55416">
        <w:rPr>
          <w:rFonts w:ascii="Times New Roman" w:hAnsi="Times New Roman" w:cs="Times New Roman"/>
          <w:sz w:val="24"/>
          <w:szCs w:val="24"/>
        </w:rPr>
        <w:t>Luisteren</w:t>
      </w:r>
      <w:proofErr w:type="spellEnd"/>
      <w:r w:rsidRPr="00B55416">
        <w:rPr>
          <w:rFonts w:ascii="Times New Roman" w:hAnsi="Times New Roman" w:cs="Times New Roman"/>
          <w:sz w:val="24"/>
          <w:szCs w:val="24"/>
        </w:rPr>
        <w:t xml:space="preserve"> – </w:t>
      </w:r>
      <w:proofErr w:type="spellStart"/>
      <w:r w:rsidRPr="00B55416">
        <w:rPr>
          <w:rFonts w:ascii="Times New Roman" w:hAnsi="Times New Roman" w:cs="Times New Roman"/>
          <w:sz w:val="24"/>
          <w:szCs w:val="24"/>
        </w:rPr>
        <w:t>reikhalzen</w:t>
      </w:r>
      <w:proofErr w:type="spellEnd"/>
      <w:r w:rsidRPr="00B55416">
        <w:rPr>
          <w:rFonts w:ascii="Times New Roman" w:hAnsi="Times New Roman" w:cs="Times New Roman"/>
          <w:sz w:val="24"/>
          <w:szCs w:val="24"/>
        </w:rPr>
        <w:t xml:space="preserve"> </w:t>
      </w:r>
      <w:proofErr w:type="spellStart"/>
      <w:r w:rsidRPr="00B55416">
        <w:rPr>
          <w:rFonts w:ascii="Times New Roman" w:hAnsi="Times New Roman" w:cs="Times New Roman"/>
          <w:sz w:val="24"/>
          <w:szCs w:val="24"/>
        </w:rPr>
        <w:t>naar</w:t>
      </w:r>
      <w:proofErr w:type="spellEnd"/>
      <w:r w:rsidRPr="00B55416">
        <w:rPr>
          <w:rFonts w:ascii="Times New Roman" w:hAnsi="Times New Roman" w:cs="Times New Roman"/>
          <w:sz w:val="24"/>
          <w:szCs w:val="24"/>
        </w:rPr>
        <w:t xml:space="preserve"> </w:t>
      </w:r>
      <w:proofErr w:type="spellStart"/>
      <w:r w:rsidRPr="00B55416">
        <w:rPr>
          <w:rFonts w:ascii="Times New Roman" w:hAnsi="Times New Roman" w:cs="Times New Roman"/>
          <w:sz w:val="24"/>
          <w:szCs w:val="24"/>
        </w:rPr>
        <w:t>muziek</w:t>
      </w:r>
      <w:proofErr w:type="spellEnd"/>
      <w:r w:rsidRPr="00B55416">
        <w:rPr>
          <w:rFonts w:ascii="Times New Roman" w:hAnsi="Times New Roman" w:cs="Times New Roman"/>
          <w:sz w:val="24"/>
          <w:szCs w:val="24"/>
        </w:rPr>
        <w:t xml:space="preserve">’ (Huizinga Lecture, the </w:t>
      </w:r>
      <w:proofErr w:type="spellStart"/>
      <w:r w:rsidRPr="00B55416">
        <w:rPr>
          <w:rFonts w:ascii="Times New Roman" w:hAnsi="Times New Roman" w:cs="Times New Roman"/>
          <w:sz w:val="24"/>
          <w:szCs w:val="24"/>
        </w:rPr>
        <w:t>Pieterskerk</w:t>
      </w:r>
      <w:proofErr w:type="spellEnd"/>
      <w:r w:rsidRPr="00B55416">
        <w:rPr>
          <w:rFonts w:ascii="Times New Roman" w:hAnsi="Times New Roman" w:cs="Times New Roman"/>
          <w:sz w:val="24"/>
          <w:szCs w:val="24"/>
        </w:rPr>
        <w:t xml:space="preserve">, Leiden, the </w:t>
      </w:r>
      <w:proofErr w:type="spellStart"/>
      <w:r w:rsidRPr="00B55416">
        <w:rPr>
          <w:rFonts w:ascii="Times New Roman" w:hAnsi="Times New Roman" w:cs="Times New Roman"/>
          <w:sz w:val="24"/>
          <w:szCs w:val="24"/>
        </w:rPr>
        <w:t>Netherlends</w:t>
      </w:r>
      <w:proofErr w:type="spellEnd"/>
      <w:r w:rsidRPr="00B55416">
        <w:rPr>
          <w:rFonts w:ascii="Times New Roman" w:hAnsi="Times New Roman" w:cs="Times New Roman"/>
          <w:sz w:val="24"/>
          <w:szCs w:val="24"/>
        </w:rPr>
        <w:t>, 2005).</w:t>
      </w:r>
    </w:p>
  </w:endnote>
  <w:endnote w:id="74">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Ruth Herbert, ‘Modes of Music Listening and Modes of Subjectivity in Everyday Life</w:t>
      </w:r>
      <w:r>
        <w:rPr>
          <w:rFonts w:ascii="Times New Roman" w:hAnsi="Times New Roman" w:cs="Times New Roman"/>
          <w:sz w:val="24"/>
          <w:szCs w:val="24"/>
        </w:rPr>
        <w:t>,</w:t>
      </w:r>
      <w:r w:rsidRPr="00584092">
        <w:rPr>
          <w:rFonts w:ascii="Times New Roman" w:hAnsi="Times New Roman" w:cs="Times New Roman"/>
          <w:sz w:val="24"/>
          <w:szCs w:val="24"/>
        </w:rPr>
        <w:t xml:space="preserve">’ </w:t>
      </w:r>
      <w:bookmarkStart w:id="34" w:name="_Hlk496086057"/>
      <w:r w:rsidRPr="00584092">
        <w:rPr>
          <w:rFonts w:ascii="Times New Roman" w:hAnsi="Times New Roman" w:cs="Times New Roman"/>
          <w:i/>
          <w:sz w:val="24"/>
          <w:szCs w:val="24"/>
        </w:rPr>
        <w:t>Journal of Sonic Studies</w:t>
      </w:r>
      <w:r w:rsidRPr="00584092">
        <w:rPr>
          <w:rFonts w:ascii="Times New Roman" w:hAnsi="Times New Roman" w:cs="Times New Roman"/>
          <w:sz w:val="24"/>
          <w:szCs w:val="24"/>
        </w:rPr>
        <w:t xml:space="preserve">, 2.1 (May 2012), </w:t>
      </w:r>
      <w:bookmarkEnd w:id="34"/>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584092">
        <w:rPr>
          <w:rFonts w:ascii="Times New Roman" w:hAnsi="Times New Roman" w:cs="Times New Roman"/>
          <w:sz w:val="24"/>
          <w:szCs w:val="24"/>
        </w:rPr>
        <w:instrText>http://journal.sonicstudies.org/vol02/nr01/a05</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6C07B2">
        <w:rPr>
          <w:rStyle w:val="Hyperlink"/>
          <w:rFonts w:ascii="Times New Roman" w:hAnsi="Times New Roman" w:cs="Times New Roman"/>
          <w:sz w:val="24"/>
          <w:szCs w:val="24"/>
        </w:rPr>
        <w:t>http://journal.sonicstudies.org/vol02/nr01/a05</w:t>
      </w:r>
      <w:r>
        <w:rPr>
          <w:rFonts w:ascii="Times New Roman" w:hAnsi="Times New Roman" w:cs="Times New Roman"/>
          <w:sz w:val="24"/>
          <w:szCs w:val="24"/>
        </w:rPr>
        <w:fldChar w:fldCharType="end"/>
      </w:r>
      <w:r w:rsidRPr="00584092">
        <w:rPr>
          <w:rFonts w:ascii="Times New Roman" w:hAnsi="Times New Roman" w:cs="Times New Roman"/>
          <w:sz w:val="24"/>
          <w:szCs w:val="24"/>
        </w:rPr>
        <w:t>.</w:t>
      </w:r>
    </w:p>
  </w:endnote>
  <w:endnote w:id="75">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Sharon Stewart, ‘Listening to Deep Listening: Reflection on the 1988 Recording and Lifework of Pauline Oliveros</w:t>
      </w:r>
      <w:r>
        <w:rPr>
          <w:rFonts w:ascii="Times New Roman" w:hAnsi="Times New Roman" w:cs="Times New Roman"/>
          <w:sz w:val="24"/>
          <w:szCs w:val="24"/>
        </w:rPr>
        <w:t>,</w:t>
      </w:r>
      <w:r w:rsidRPr="00584092">
        <w:rPr>
          <w:rFonts w:ascii="Times New Roman" w:hAnsi="Times New Roman" w:cs="Times New Roman"/>
          <w:sz w:val="24"/>
          <w:szCs w:val="24"/>
        </w:rPr>
        <w:t xml:space="preserve">’ </w:t>
      </w:r>
      <w:r w:rsidRPr="00584092">
        <w:rPr>
          <w:rFonts w:ascii="Times New Roman" w:hAnsi="Times New Roman" w:cs="Times New Roman"/>
          <w:i/>
          <w:sz w:val="24"/>
          <w:szCs w:val="24"/>
        </w:rPr>
        <w:t>Journal of Sonic Studies</w:t>
      </w:r>
      <w:r w:rsidRPr="00584092">
        <w:rPr>
          <w:rFonts w:ascii="Times New Roman" w:hAnsi="Times New Roman" w:cs="Times New Roman"/>
          <w:sz w:val="24"/>
          <w:szCs w:val="24"/>
        </w:rPr>
        <w:t xml:space="preserve">, 2.1 (May 2012), </w:t>
      </w:r>
      <w:hyperlink r:id="rId7" w:history="1">
        <w:r w:rsidRPr="006C07B2">
          <w:rPr>
            <w:rStyle w:val="Hyperlink"/>
            <w:rFonts w:ascii="Times New Roman" w:hAnsi="Times New Roman" w:cs="Times New Roman"/>
            <w:sz w:val="24"/>
            <w:szCs w:val="24"/>
          </w:rPr>
          <w:t>http://journal.sonicstudies.org/vol02/nr01/a12</w:t>
        </w:r>
      </w:hyperlink>
      <w:r w:rsidRPr="00584092">
        <w:rPr>
          <w:rFonts w:ascii="Times New Roman" w:hAnsi="Times New Roman" w:cs="Times New Roman"/>
          <w:sz w:val="24"/>
          <w:szCs w:val="24"/>
        </w:rPr>
        <w:t>.</w:t>
      </w:r>
    </w:p>
  </w:endnote>
  <w:endnote w:id="76">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r w:rsidRPr="00584092">
        <w:rPr>
          <w:rFonts w:ascii="Times New Roman" w:hAnsi="Times New Roman" w:cs="Times New Roman"/>
          <w:color w:val="000000"/>
          <w:sz w:val="24"/>
          <w:szCs w:val="24"/>
          <w:shd w:val="clear" w:color="auto" w:fill="FFFFFF"/>
        </w:rPr>
        <w:t xml:space="preserve">Salomé </w:t>
      </w:r>
      <w:proofErr w:type="spellStart"/>
      <w:r w:rsidRPr="00584092">
        <w:rPr>
          <w:rFonts w:ascii="Times New Roman" w:hAnsi="Times New Roman" w:cs="Times New Roman"/>
          <w:color w:val="000000"/>
          <w:sz w:val="24"/>
          <w:szCs w:val="24"/>
          <w:shd w:val="clear" w:color="auto" w:fill="FFFFFF"/>
        </w:rPr>
        <w:t>Voegelin</w:t>
      </w:r>
      <w:proofErr w:type="spellEnd"/>
      <w:r w:rsidRPr="00584092">
        <w:rPr>
          <w:rFonts w:ascii="Times New Roman" w:hAnsi="Times New Roman" w:cs="Times New Roman"/>
          <w:color w:val="000000"/>
          <w:sz w:val="24"/>
          <w:szCs w:val="24"/>
          <w:shd w:val="clear" w:color="auto" w:fill="FFFFFF"/>
        </w:rPr>
        <w:t>, ‘Ethics of Listening</w:t>
      </w:r>
      <w:r>
        <w:rPr>
          <w:rFonts w:ascii="Times New Roman" w:hAnsi="Times New Roman" w:cs="Times New Roman"/>
          <w:color w:val="000000"/>
          <w:sz w:val="24"/>
          <w:szCs w:val="24"/>
          <w:shd w:val="clear" w:color="auto" w:fill="FFFFFF"/>
        </w:rPr>
        <w:t>,</w:t>
      </w:r>
      <w:r w:rsidRPr="00584092">
        <w:rPr>
          <w:rFonts w:ascii="Times New Roman" w:hAnsi="Times New Roman" w:cs="Times New Roman"/>
          <w:color w:val="000000"/>
          <w:sz w:val="24"/>
          <w:szCs w:val="24"/>
          <w:shd w:val="clear" w:color="auto" w:fill="FFFFFF"/>
        </w:rPr>
        <w:t xml:space="preserve">’ </w:t>
      </w:r>
      <w:r w:rsidRPr="00584092">
        <w:rPr>
          <w:rFonts w:ascii="Times New Roman" w:hAnsi="Times New Roman" w:cs="Times New Roman"/>
          <w:i/>
          <w:color w:val="000000"/>
          <w:sz w:val="24"/>
          <w:szCs w:val="24"/>
          <w:shd w:val="clear" w:color="auto" w:fill="FFFFFF"/>
        </w:rPr>
        <w:t>Journal of Sonic Studies</w:t>
      </w:r>
      <w:r w:rsidRPr="00584092">
        <w:rPr>
          <w:rFonts w:ascii="Times New Roman" w:hAnsi="Times New Roman" w:cs="Times New Roman"/>
          <w:color w:val="000000"/>
          <w:sz w:val="24"/>
          <w:szCs w:val="24"/>
          <w:shd w:val="clear" w:color="auto" w:fill="FFFFFF"/>
        </w:rPr>
        <w:t xml:space="preserve">, 2.1 (May 2012), </w:t>
      </w:r>
      <w:hyperlink r:id="rId8" w:history="1">
        <w:r w:rsidRPr="006C07B2">
          <w:rPr>
            <w:rStyle w:val="Hyperlink"/>
            <w:rFonts w:ascii="Times New Roman" w:hAnsi="Times New Roman" w:cs="Times New Roman"/>
            <w:sz w:val="24"/>
            <w:szCs w:val="24"/>
            <w:shd w:val="clear" w:color="auto" w:fill="FFFFFF"/>
          </w:rPr>
          <w:t>http://journal.sonicstudies.org/vol02/nr01/a08</w:t>
        </w:r>
      </w:hyperlink>
      <w:r w:rsidRPr="00584092">
        <w:rPr>
          <w:rFonts w:ascii="Times New Roman" w:hAnsi="Times New Roman" w:cs="Times New Roman"/>
          <w:color w:val="000000"/>
          <w:sz w:val="24"/>
          <w:szCs w:val="24"/>
          <w:shd w:val="clear" w:color="auto" w:fill="FFFFFF"/>
        </w:rPr>
        <w:t>.</w:t>
      </w:r>
    </w:p>
  </w:endnote>
  <w:endnote w:id="77">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r w:rsidRPr="00584092">
        <w:rPr>
          <w:rFonts w:ascii="Times New Roman" w:hAnsi="Times New Roman" w:cs="Times New Roman"/>
          <w:color w:val="000000"/>
          <w:sz w:val="24"/>
          <w:szCs w:val="24"/>
          <w:shd w:val="clear" w:color="auto" w:fill="FFFFFF"/>
        </w:rPr>
        <w:t xml:space="preserve">Huw Hallam, ‘The Production of Listening: On Biopolitical Sound and the Commonplaces of </w:t>
      </w:r>
      <w:proofErr w:type="spellStart"/>
      <w:r w:rsidRPr="00584092">
        <w:rPr>
          <w:rFonts w:ascii="Times New Roman" w:hAnsi="Times New Roman" w:cs="Times New Roman"/>
          <w:color w:val="000000"/>
          <w:sz w:val="24"/>
          <w:szCs w:val="24"/>
          <w:shd w:val="clear" w:color="auto" w:fill="FFFFFF"/>
        </w:rPr>
        <w:t>Aurality</w:t>
      </w:r>
      <w:proofErr w:type="spellEnd"/>
      <w:r>
        <w:rPr>
          <w:rFonts w:ascii="Times New Roman" w:hAnsi="Times New Roman" w:cs="Times New Roman"/>
          <w:color w:val="000000"/>
          <w:sz w:val="24"/>
          <w:szCs w:val="24"/>
          <w:shd w:val="clear" w:color="auto" w:fill="FFFFFF"/>
        </w:rPr>
        <w:t>,</w:t>
      </w:r>
      <w:r w:rsidRPr="00584092">
        <w:rPr>
          <w:rFonts w:ascii="Times New Roman" w:hAnsi="Times New Roman" w:cs="Times New Roman"/>
          <w:color w:val="000000"/>
          <w:sz w:val="24"/>
          <w:szCs w:val="24"/>
          <w:shd w:val="clear" w:color="auto" w:fill="FFFFFF"/>
        </w:rPr>
        <w:t xml:space="preserve">’ </w:t>
      </w:r>
      <w:r w:rsidRPr="00584092">
        <w:rPr>
          <w:rFonts w:ascii="Times New Roman" w:hAnsi="Times New Roman" w:cs="Times New Roman"/>
          <w:i/>
          <w:color w:val="000000"/>
          <w:sz w:val="24"/>
          <w:szCs w:val="24"/>
          <w:shd w:val="clear" w:color="auto" w:fill="FFFFFF"/>
        </w:rPr>
        <w:t>Journal of Sonic Studies</w:t>
      </w:r>
      <w:r w:rsidRPr="00584092">
        <w:rPr>
          <w:rFonts w:ascii="Times New Roman" w:hAnsi="Times New Roman" w:cs="Times New Roman"/>
          <w:color w:val="000000"/>
          <w:sz w:val="24"/>
          <w:szCs w:val="24"/>
          <w:shd w:val="clear" w:color="auto" w:fill="FFFFFF"/>
        </w:rPr>
        <w:t xml:space="preserve">, 2.1 (May 2012), </w:t>
      </w:r>
      <w:hyperlink r:id="rId9" w:history="1">
        <w:r w:rsidRPr="006C07B2">
          <w:rPr>
            <w:rStyle w:val="Hyperlink"/>
            <w:rFonts w:ascii="Times New Roman" w:hAnsi="Times New Roman" w:cs="Times New Roman"/>
            <w:sz w:val="24"/>
            <w:szCs w:val="24"/>
            <w:shd w:val="clear" w:color="auto" w:fill="FFFFFF"/>
          </w:rPr>
          <w:t>http://journal.sonicstudies.org/vol02/nr01/a07</w:t>
        </w:r>
      </w:hyperlink>
      <w:r w:rsidRPr="00584092">
        <w:rPr>
          <w:rFonts w:ascii="Times New Roman" w:hAnsi="Times New Roman" w:cs="Times New Roman"/>
          <w:color w:val="000000"/>
          <w:sz w:val="24"/>
          <w:szCs w:val="24"/>
          <w:shd w:val="clear" w:color="auto" w:fill="FFFFFF"/>
        </w:rPr>
        <w:t>.</w:t>
      </w:r>
      <w:r w:rsidRPr="00584092">
        <w:rPr>
          <w:rFonts w:ascii="Times New Roman" w:hAnsi="Times New Roman" w:cs="Times New Roman"/>
          <w:color w:val="FF0000"/>
          <w:sz w:val="24"/>
          <w:szCs w:val="24"/>
        </w:rPr>
        <w:t xml:space="preserve"> </w:t>
      </w:r>
    </w:p>
  </w:endnote>
  <w:endnote w:id="78">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r w:rsidRPr="00584092">
        <w:rPr>
          <w:rFonts w:ascii="Times New Roman" w:hAnsi="Times New Roman" w:cs="Times New Roman"/>
          <w:color w:val="000000"/>
          <w:sz w:val="24"/>
          <w:szCs w:val="24"/>
          <w:shd w:val="clear" w:color="auto" w:fill="FFFFFF"/>
        </w:rPr>
        <w:t>Isobel Anderson, ‘Voice, Narrative, Place: Listening to Stories</w:t>
      </w:r>
      <w:r>
        <w:rPr>
          <w:rFonts w:ascii="Times New Roman" w:hAnsi="Times New Roman" w:cs="Times New Roman"/>
          <w:color w:val="000000"/>
          <w:sz w:val="24"/>
          <w:szCs w:val="24"/>
          <w:shd w:val="clear" w:color="auto" w:fill="FFFFFF"/>
        </w:rPr>
        <w:t>,</w:t>
      </w:r>
      <w:r w:rsidRPr="00584092">
        <w:rPr>
          <w:rFonts w:ascii="Times New Roman" w:hAnsi="Times New Roman" w:cs="Times New Roman"/>
          <w:color w:val="000000"/>
          <w:sz w:val="24"/>
          <w:szCs w:val="24"/>
          <w:shd w:val="clear" w:color="auto" w:fill="FFFFFF"/>
        </w:rPr>
        <w:t xml:space="preserve">’ </w:t>
      </w:r>
      <w:r w:rsidRPr="00584092">
        <w:rPr>
          <w:rFonts w:ascii="Times New Roman" w:hAnsi="Times New Roman" w:cs="Times New Roman"/>
          <w:i/>
          <w:color w:val="000000"/>
          <w:sz w:val="24"/>
          <w:szCs w:val="24"/>
          <w:shd w:val="clear" w:color="auto" w:fill="FFFFFF"/>
        </w:rPr>
        <w:t>Journal of Sonic Studies</w:t>
      </w:r>
      <w:r w:rsidRPr="00584092">
        <w:rPr>
          <w:rFonts w:ascii="Times New Roman" w:hAnsi="Times New Roman" w:cs="Times New Roman"/>
          <w:color w:val="000000"/>
          <w:sz w:val="24"/>
          <w:szCs w:val="24"/>
          <w:shd w:val="clear" w:color="auto" w:fill="FFFFFF"/>
        </w:rPr>
        <w:t>, 2.1 (May 2012),</w:t>
      </w:r>
      <w:r>
        <w:rPr>
          <w:rFonts w:ascii="Times New Roman" w:hAnsi="Times New Roman" w:cs="Times New Roman"/>
          <w:color w:val="000000"/>
          <w:sz w:val="24"/>
          <w:szCs w:val="24"/>
          <w:shd w:val="clear" w:color="auto" w:fill="FFFFFF"/>
        </w:rPr>
        <w:t xml:space="preserve"> </w:t>
      </w:r>
      <w:hyperlink r:id="rId10" w:history="1">
        <w:r w:rsidRPr="006C07B2">
          <w:rPr>
            <w:rStyle w:val="Hyperlink"/>
            <w:rFonts w:ascii="Times New Roman" w:hAnsi="Times New Roman" w:cs="Times New Roman"/>
            <w:sz w:val="24"/>
            <w:szCs w:val="24"/>
            <w:shd w:val="clear" w:color="auto" w:fill="FFFFFF"/>
          </w:rPr>
          <w:t>http://journal.sonicstudies.org/vol02/nr01/a10</w:t>
        </w:r>
      </w:hyperlink>
      <w:r w:rsidRPr="00584092">
        <w:rPr>
          <w:rFonts w:ascii="Times New Roman" w:hAnsi="Times New Roman" w:cs="Times New Roman"/>
          <w:color w:val="000000"/>
          <w:sz w:val="24"/>
          <w:szCs w:val="24"/>
          <w:shd w:val="clear" w:color="auto" w:fill="FFFFFF"/>
        </w:rPr>
        <w:t>.</w:t>
      </w:r>
    </w:p>
  </w:endnote>
  <w:endnote w:id="79">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Adel Ying Wang, ‘Affective Listening: China’s Experimental Music and Sound Art</w:t>
      </w:r>
      <w:r>
        <w:rPr>
          <w:rFonts w:ascii="Times New Roman" w:hAnsi="Times New Roman" w:cs="Times New Roman"/>
          <w:sz w:val="24"/>
          <w:szCs w:val="24"/>
        </w:rPr>
        <w:t>,</w:t>
      </w:r>
      <w:r w:rsidRPr="00584092">
        <w:rPr>
          <w:rFonts w:ascii="Times New Roman" w:hAnsi="Times New Roman" w:cs="Times New Roman"/>
          <w:sz w:val="24"/>
          <w:szCs w:val="24"/>
        </w:rPr>
        <w:t xml:space="preserve">’ </w:t>
      </w:r>
      <w:r w:rsidRPr="00584092">
        <w:rPr>
          <w:rFonts w:ascii="Times New Roman" w:hAnsi="Times New Roman" w:cs="Times New Roman"/>
          <w:i/>
          <w:color w:val="000000"/>
          <w:sz w:val="24"/>
          <w:szCs w:val="24"/>
          <w:shd w:val="clear" w:color="auto" w:fill="FFFFFF"/>
        </w:rPr>
        <w:t>Journal of Sonic Studies</w:t>
      </w:r>
      <w:r w:rsidRPr="00584092">
        <w:rPr>
          <w:rFonts w:ascii="Times New Roman" w:hAnsi="Times New Roman" w:cs="Times New Roman"/>
          <w:color w:val="000000"/>
          <w:sz w:val="24"/>
          <w:szCs w:val="24"/>
          <w:shd w:val="clear" w:color="auto" w:fill="FFFFFF"/>
        </w:rPr>
        <w:t>, 2.1 (May 2012),</w:t>
      </w:r>
      <w:r w:rsidRPr="00584092">
        <w:rPr>
          <w:rFonts w:ascii="Times New Roman" w:hAnsi="Times New Roman" w:cs="Times New Roman"/>
          <w:sz w:val="24"/>
          <w:szCs w:val="24"/>
        </w:rPr>
        <w:t xml:space="preserve"> </w:t>
      </w:r>
      <w:hyperlink r:id="rId11" w:history="1">
        <w:r w:rsidRPr="006C07B2">
          <w:rPr>
            <w:rStyle w:val="Hyperlink"/>
            <w:rFonts w:ascii="Times New Roman" w:hAnsi="Times New Roman" w:cs="Times New Roman"/>
            <w:sz w:val="24"/>
            <w:szCs w:val="24"/>
            <w:shd w:val="clear" w:color="auto" w:fill="FFFFFF"/>
          </w:rPr>
          <w:t>http://journal.sonicstudies.org/vol02/nr01/a11</w:t>
        </w:r>
      </w:hyperlink>
      <w:r w:rsidRPr="00584092">
        <w:rPr>
          <w:rFonts w:ascii="Times New Roman" w:hAnsi="Times New Roman" w:cs="Times New Roman"/>
          <w:color w:val="000000"/>
          <w:sz w:val="24"/>
          <w:szCs w:val="24"/>
          <w:shd w:val="clear" w:color="auto" w:fill="FFFFFF"/>
        </w:rPr>
        <w:t>.</w:t>
      </w:r>
    </w:p>
  </w:endnote>
  <w:endnote w:id="80">
    <w:p w:rsidR="00740BD4" w:rsidRPr="00584092" w:rsidRDefault="00740BD4"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See, for example, </w:t>
      </w:r>
      <w:bookmarkStart w:id="35" w:name="_Hlk517363955"/>
      <w:r w:rsidRPr="00584092">
        <w:rPr>
          <w:rFonts w:ascii="Times New Roman" w:hAnsi="Times New Roman" w:cs="Times New Roman"/>
          <w:sz w:val="24"/>
          <w:szCs w:val="24"/>
        </w:rPr>
        <w:t>Nigel Thrift, ‘Intensities of Feeling: Towards a Spatial Politics of Affect</w:t>
      </w:r>
      <w:r>
        <w:rPr>
          <w:rFonts w:ascii="Times New Roman" w:hAnsi="Times New Roman" w:cs="Times New Roman"/>
          <w:sz w:val="24"/>
          <w:szCs w:val="24"/>
        </w:rPr>
        <w:t>,</w:t>
      </w:r>
      <w:r w:rsidRPr="00584092">
        <w:rPr>
          <w:rFonts w:ascii="Times New Roman" w:hAnsi="Times New Roman" w:cs="Times New Roman"/>
          <w:sz w:val="24"/>
          <w:szCs w:val="24"/>
        </w:rPr>
        <w:t xml:space="preserve">’ </w:t>
      </w:r>
      <w:proofErr w:type="spellStart"/>
      <w:r w:rsidRPr="00584092">
        <w:rPr>
          <w:rFonts w:ascii="Times New Roman" w:hAnsi="Times New Roman" w:cs="Times New Roman"/>
          <w:i/>
          <w:sz w:val="24"/>
          <w:szCs w:val="24"/>
        </w:rPr>
        <w:t>Geograﬁska</w:t>
      </w:r>
      <w:proofErr w:type="spellEnd"/>
      <w:r w:rsidRPr="00584092">
        <w:rPr>
          <w:rFonts w:ascii="Times New Roman" w:hAnsi="Times New Roman" w:cs="Times New Roman"/>
          <w:i/>
          <w:sz w:val="24"/>
          <w:szCs w:val="24"/>
        </w:rPr>
        <w:t xml:space="preserve"> </w:t>
      </w:r>
      <w:proofErr w:type="spellStart"/>
      <w:r w:rsidRPr="00584092">
        <w:rPr>
          <w:rFonts w:ascii="Times New Roman" w:hAnsi="Times New Roman" w:cs="Times New Roman"/>
          <w:i/>
          <w:sz w:val="24"/>
          <w:szCs w:val="24"/>
        </w:rPr>
        <w:t>Annaler</w:t>
      </w:r>
      <w:proofErr w:type="spellEnd"/>
      <w:r w:rsidRPr="00584092">
        <w:rPr>
          <w:rFonts w:ascii="Times New Roman" w:hAnsi="Times New Roman" w:cs="Times New Roman"/>
          <w:i/>
          <w:sz w:val="24"/>
          <w:szCs w:val="24"/>
        </w:rPr>
        <w:t xml:space="preserve"> B</w:t>
      </w:r>
      <w:r w:rsidRPr="00584092">
        <w:rPr>
          <w:rFonts w:ascii="Times New Roman" w:hAnsi="Times New Roman" w:cs="Times New Roman"/>
          <w:sz w:val="24"/>
          <w:szCs w:val="24"/>
        </w:rPr>
        <w:t xml:space="preserve">, 86.1 (2004); Deborah </w:t>
      </w:r>
      <w:proofErr w:type="spellStart"/>
      <w:r w:rsidRPr="00584092">
        <w:rPr>
          <w:rFonts w:ascii="Times New Roman" w:hAnsi="Times New Roman" w:cs="Times New Roman"/>
          <w:sz w:val="24"/>
          <w:szCs w:val="24"/>
        </w:rPr>
        <w:t>Thien</w:t>
      </w:r>
      <w:proofErr w:type="spellEnd"/>
      <w:r w:rsidRPr="00584092">
        <w:rPr>
          <w:rFonts w:ascii="Times New Roman" w:hAnsi="Times New Roman" w:cs="Times New Roman"/>
          <w:sz w:val="24"/>
          <w:szCs w:val="24"/>
        </w:rPr>
        <w:t>, ‘After or beyond Feeling? A Consideration of Affect and Emotion in Geography</w:t>
      </w:r>
      <w:r>
        <w:rPr>
          <w:rFonts w:ascii="Times New Roman" w:hAnsi="Times New Roman" w:cs="Times New Roman"/>
          <w:sz w:val="24"/>
          <w:szCs w:val="24"/>
        </w:rPr>
        <w:t>,</w:t>
      </w:r>
      <w:r w:rsidRPr="00584092">
        <w:rPr>
          <w:rFonts w:ascii="Times New Roman" w:hAnsi="Times New Roman" w:cs="Times New Roman"/>
          <w:sz w:val="24"/>
          <w:szCs w:val="24"/>
        </w:rPr>
        <w:t xml:space="preserve">’ </w:t>
      </w:r>
      <w:r w:rsidRPr="00584092">
        <w:rPr>
          <w:rFonts w:ascii="Times New Roman" w:hAnsi="Times New Roman" w:cs="Times New Roman"/>
          <w:i/>
          <w:sz w:val="24"/>
          <w:szCs w:val="24"/>
        </w:rPr>
        <w:t>Area</w:t>
      </w:r>
      <w:r w:rsidRPr="00584092">
        <w:rPr>
          <w:rFonts w:ascii="Times New Roman" w:hAnsi="Times New Roman" w:cs="Times New Roman"/>
          <w:sz w:val="24"/>
          <w:szCs w:val="24"/>
        </w:rPr>
        <w:t xml:space="preserve">, 37.4 (2005); </w:t>
      </w:r>
      <w:proofErr w:type="spellStart"/>
      <w:r w:rsidRPr="00584092">
        <w:rPr>
          <w:rFonts w:ascii="Times New Roman" w:hAnsi="Times New Roman" w:cs="Times New Roman"/>
          <w:sz w:val="24"/>
          <w:szCs w:val="24"/>
        </w:rPr>
        <w:t>Divya</w:t>
      </w:r>
      <w:proofErr w:type="spellEnd"/>
      <w:r w:rsidRPr="00584092">
        <w:rPr>
          <w:rFonts w:ascii="Times New Roman" w:hAnsi="Times New Roman" w:cs="Times New Roman"/>
          <w:sz w:val="24"/>
          <w:szCs w:val="24"/>
        </w:rPr>
        <w:t xml:space="preserve"> P. </w:t>
      </w:r>
      <w:proofErr w:type="spellStart"/>
      <w:r w:rsidRPr="00584092">
        <w:rPr>
          <w:rFonts w:ascii="Times New Roman" w:hAnsi="Times New Roman" w:cs="Times New Roman"/>
          <w:sz w:val="24"/>
          <w:szCs w:val="24"/>
        </w:rPr>
        <w:t>Tolia</w:t>
      </w:r>
      <w:proofErr w:type="spellEnd"/>
      <w:r w:rsidRPr="00584092">
        <w:rPr>
          <w:rFonts w:ascii="Times New Roman" w:hAnsi="Times New Roman" w:cs="Times New Roman"/>
          <w:sz w:val="24"/>
          <w:szCs w:val="24"/>
        </w:rPr>
        <w:t>-Kelly, ‘Affect</w:t>
      </w:r>
      <w:r>
        <w:rPr>
          <w:rFonts w:ascii="Times New Roman" w:hAnsi="Times New Roman" w:cs="Times New Roman"/>
          <w:sz w:val="24"/>
          <w:szCs w:val="24"/>
        </w:rPr>
        <w:t>—</w:t>
      </w:r>
      <w:r w:rsidRPr="00584092">
        <w:rPr>
          <w:rFonts w:ascii="Times New Roman" w:hAnsi="Times New Roman" w:cs="Times New Roman"/>
          <w:sz w:val="24"/>
          <w:szCs w:val="24"/>
        </w:rPr>
        <w:t xml:space="preserve">an ethnocentric </w:t>
      </w:r>
      <w:proofErr w:type="gramStart"/>
      <w:r w:rsidRPr="00584092">
        <w:rPr>
          <w:rFonts w:ascii="Times New Roman" w:hAnsi="Times New Roman" w:cs="Times New Roman"/>
          <w:sz w:val="24"/>
          <w:szCs w:val="24"/>
        </w:rPr>
        <w:t>encounter?:</w:t>
      </w:r>
      <w:proofErr w:type="gramEnd"/>
      <w:r w:rsidRPr="00584092">
        <w:rPr>
          <w:rFonts w:ascii="Times New Roman" w:hAnsi="Times New Roman" w:cs="Times New Roman"/>
          <w:sz w:val="24"/>
          <w:szCs w:val="24"/>
        </w:rPr>
        <w:t xml:space="preserve"> Exploring the 'universalist' imperative of emotional/affectual geographies</w:t>
      </w:r>
      <w:r>
        <w:rPr>
          <w:rFonts w:ascii="Times New Roman" w:hAnsi="Times New Roman" w:cs="Times New Roman"/>
          <w:sz w:val="24"/>
          <w:szCs w:val="24"/>
        </w:rPr>
        <w:t>,</w:t>
      </w:r>
      <w:r w:rsidRPr="00584092">
        <w:rPr>
          <w:rFonts w:ascii="Times New Roman" w:hAnsi="Times New Roman" w:cs="Times New Roman"/>
          <w:sz w:val="24"/>
          <w:szCs w:val="24"/>
        </w:rPr>
        <w:t>’ </w:t>
      </w:r>
      <w:r w:rsidRPr="00584092">
        <w:rPr>
          <w:rFonts w:ascii="Times New Roman" w:hAnsi="Times New Roman" w:cs="Times New Roman"/>
          <w:i/>
          <w:sz w:val="24"/>
          <w:szCs w:val="24"/>
        </w:rPr>
        <w:t>Area</w:t>
      </w:r>
      <w:r w:rsidRPr="00584092">
        <w:rPr>
          <w:rFonts w:ascii="Times New Roman" w:hAnsi="Times New Roman" w:cs="Times New Roman"/>
          <w:sz w:val="24"/>
          <w:szCs w:val="24"/>
        </w:rPr>
        <w:t>, 38 (2006).</w:t>
      </w:r>
      <w:bookmarkEnd w:id="35"/>
    </w:p>
  </w:endnote>
  <w:endnote w:id="81">
    <w:p w:rsidR="00643DB6" w:rsidRPr="00217055" w:rsidRDefault="00643DB6"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Pr="00217055">
        <w:rPr>
          <w:rFonts w:ascii="Times New Roman" w:hAnsi="Times New Roman" w:cs="Times New Roman"/>
          <w:sz w:val="24"/>
          <w:szCs w:val="24"/>
        </w:rPr>
        <w:t xml:space="preserve">Nicholas </w:t>
      </w:r>
      <w:proofErr w:type="spellStart"/>
      <w:r w:rsidRPr="00217055">
        <w:rPr>
          <w:rFonts w:ascii="Times New Roman" w:hAnsi="Times New Roman" w:cs="Times New Roman"/>
          <w:sz w:val="24"/>
          <w:szCs w:val="24"/>
        </w:rPr>
        <w:t>Reyland</w:t>
      </w:r>
      <w:proofErr w:type="spellEnd"/>
      <w:r>
        <w:rPr>
          <w:rFonts w:ascii="Times New Roman" w:hAnsi="Times New Roman" w:cs="Times New Roman"/>
          <w:sz w:val="24"/>
          <w:szCs w:val="24"/>
        </w:rPr>
        <w:t>,</w:t>
      </w:r>
      <w:r w:rsidRPr="00643DB6">
        <w:rPr>
          <w:rFonts w:ascii="Times New Roman" w:hAnsi="Times New Roman" w:cs="Times New Roman"/>
          <w:sz w:val="24"/>
          <w:szCs w:val="24"/>
        </w:rPr>
        <w:t xml:space="preserve"> ‘Affect, Representation, Transformation: </w:t>
      </w:r>
      <w:r w:rsidRPr="00643DB6">
        <w:rPr>
          <w:rFonts w:ascii="Times New Roman" w:hAnsi="Times New Roman" w:cs="Times New Roman"/>
          <w:i/>
          <w:sz w:val="24"/>
          <w:szCs w:val="24"/>
        </w:rPr>
        <w:t xml:space="preserve">The </w:t>
      </w:r>
      <w:proofErr w:type="spellStart"/>
      <w:r w:rsidRPr="00643DB6">
        <w:rPr>
          <w:rFonts w:ascii="Times New Roman" w:hAnsi="Times New Roman" w:cs="Times New Roman"/>
          <w:i/>
          <w:sz w:val="24"/>
          <w:szCs w:val="24"/>
        </w:rPr>
        <w:t>Royle</w:t>
      </w:r>
      <w:proofErr w:type="spellEnd"/>
      <w:r w:rsidRPr="00643DB6">
        <w:rPr>
          <w:rFonts w:ascii="Times New Roman" w:hAnsi="Times New Roman" w:cs="Times New Roman"/>
          <w:i/>
          <w:sz w:val="24"/>
          <w:szCs w:val="24"/>
        </w:rPr>
        <w:t xml:space="preserve"> Family</w:t>
      </w:r>
      <w:r w:rsidRPr="00643DB6">
        <w:rPr>
          <w:rFonts w:ascii="Times New Roman" w:hAnsi="Times New Roman" w:cs="Times New Roman"/>
          <w:sz w:val="24"/>
          <w:szCs w:val="24"/>
        </w:rPr>
        <w:t xml:space="preserve">’s Musical Bodies,’ in </w:t>
      </w:r>
      <w:r w:rsidRPr="00643DB6">
        <w:rPr>
          <w:rFonts w:ascii="Times New Roman" w:hAnsi="Times New Roman" w:cs="Times New Roman"/>
          <w:i/>
          <w:sz w:val="24"/>
          <w:szCs w:val="24"/>
        </w:rPr>
        <w:t>Music, Analysis, and the Body: Experiments, Explorations, and Embodiments</w:t>
      </w:r>
      <w:r w:rsidRPr="00643DB6">
        <w:rPr>
          <w:rFonts w:ascii="Times New Roman" w:hAnsi="Times New Roman" w:cs="Times New Roman"/>
          <w:sz w:val="24"/>
          <w:szCs w:val="24"/>
        </w:rPr>
        <w:t xml:space="preserve">, eds. Nicholas </w:t>
      </w:r>
      <w:proofErr w:type="spellStart"/>
      <w:r w:rsidRPr="00643DB6">
        <w:rPr>
          <w:rFonts w:ascii="Times New Roman" w:hAnsi="Times New Roman" w:cs="Times New Roman"/>
          <w:sz w:val="24"/>
          <w:szCs w:val="24"/>
        </w:rPr>
        <w:t>Reyland</w:t>
      </w:r>
      <w:proofErr w:type="spellEnd"/>
      <w:r w:rsidRPr="00643DB6">
        <w:rPr>
          <w:rFonts w:ascii="Times New Roman" w:hAnsi="Times New Roman" w:cs="Times New Roman"/>
          <w:sz w:val="24"/>
          <w:szCs w:val="24"/>
        </w:rPr>
        <w:t xml:space="preserve"> and Rebecca </w:t>
      </w:r>
      <w:proofErr w:type="spellStart"/>
      <w:r w:rsidRPr="00643DB6">
        <w:rPr>
          <w:rFonts w:ascii="Times New Roman" w:hAnsi="Times New Roman" w:cs="Times New Roman"/>
          <w:sz w:val="24"/>
          <w:szCs w:val="24"/>
        </w:rPr>
        <w:t>Thumpston</w:t>
      </w:r>
      <w:proofErr w:type="spellEnd"/>
      <w:r w:rsidRPr="00643DB6">
        <w:rPr>
          <w:rFonts w:ascii="Times New Roman" w:hAnsi="Times New Roman" w:cs="Times New Roman"/>
          <w:sz w:val="24"/>
          <w:szCs w:val="24"/>
        </w:rPr>
        <w:t xml:space="preserve"> (Leuven: </w:t>
      </w:r>
      <w:proofErr w:type="spellStart"/>
      <w:r w:rsidRPr="00643DB6">
        <w:rPr>
          <w:rFonts w:ascii="Times New Roman" w:hAnsi="Times New Roman" w:cs="Times New Roman"/>
          <w:sz w:val="24"/>
          <w:szCs w:val="24"/>
        </w:rPr>
        <w:t>Peeters</w:t>
      </w:r>
      <w:proofErr w:type="spellEnd"/>
      <w:r w:rsidRPr="00643DB6">
        <w:rPr>
          <w:rFonts w:ascii="Times New Roman" w:hAnsi="Times New Roman" w:cs="Times New Roman"/>
          <w:sz w:val="24"/>
          <w:szCs w:val="24"/>
        </w:rPr>
        <w:t>, 2018), 172.</w:t>
      </w:r>
    </w:p>
  </w:endnote>
  <w:endnote w:id="82">
    <w:p w:rsidR="00643DB6" w:rsidRPr="00643DB6" w:rsidRDefault="00643DB6" w:rsidP="00942271">
      <w:pPr>
        <w:pStyle w:val="EndnoteText"/>
        <w:spacing w:line="480" w:lineRule="auto"/>
        <w:rPr>
          <w:rFonts w:ascii="Times New Roman" w:hAnsi="Times New Roman" w:cs="Times New Roman"/>
          <w:sz w:val="24"/>
          <w:szCs w:val="24"/>
        </w:rPr>
      </w:pPr>
      <w:r w:rsidRPr="00643DB6">
        <w:rPr>
          <w:rStyle w:val="EndnoteReference"/>
        </w:rPr>
        <w:endnoteRef/>
      </w:r>
      <w:r w:rsidRPr="00643DB6">
        <w:rPr>
          <w:rStyle w:val="EndnoteReference"/>
        </w:rPr>
        <w:t xml:space="preserve"> </w:t>
      </w:r>
      <w:r>
        <w:t xml:space="preserve"> </w:t>
      </w:r>
      <w:proofErr w:type="spellStart"/>
      <w:r w:rsidRPr="00643DB6">
        <w:rPr>
          <w:rFonts w:ascii="Times New Roman" w:hAnsi="Times New Roman" w:cs="Times New Roman"/>
          <w:sz w:val="24"/>
          <w:szCs w:val="24"/>
        </w:rPr>
        <w:t>Reyland</w:t>
      </w:r>
      <w:proofErr w:type="spellEnd"/>
      <w:r w:rsidRPr="00643DB6">
        <w:rPr>
          <w:rFonts w:ascii="Times New Roman" w:hAnsi="Times New Roman" w:cs="Times New Roman"/>
          <w:sz w:val="24"/>
          <w:szCs w:val="24"/>
        </w:rPr>
        <w:t>, ‘Affect’, 172.</w:t>
      </w:r>
    </w:p>
  </w:endnote>
  <w:endnote w:id="83">
    <w:p w:rsidR="00273CB2" w:rsidRPr="00B35440"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r w:rsidRPr="00B35440">
        <w:rPr>
          <w:rFonts w:ascii="Times New Roman" w:hAnsi="Times New Roman" w:cs="Times New Roman"/>
          <w:sz w:val="24"/>
          <w:szCs w:val="24"/>
        </w:rPr>
        <w:t>Wang, ‘Affective Listening’. This kind of listening is found in Dogs at the Perimeter, when Elie, one of the patients at the Brain Research Centre</w:t>
      </w:r>
      <w:r w:rsidR="00122A6D">
        <w:rPr>
          <w:rFonts w:ascii="Times New Roman" w:hAnsi="Times New Roman" w:cs="Times New Roman"/>
          <w:sz w:val="24"/>
          <w:szCs w:val="24"/>
        </w:rPr>
        <w:t>,</w:t>
      </w:r>
      <w:r w:rsidRPr="00B35440">
        <w:rPr>
          <w:rFonts w:ascii="Times New Roman" w:hAnsi="Times New Roman" w:cs="Times New Roman"/>
          <w:sz w:val="24"/>
          <w:szCs w:val="24"/>
        </w:rPr>
        <w:t xml:space="preserve"> loses language as left side of her brain atrophies. This causes her to replace words with images: ‘the Lord’s Prayer touched her in the same bodily way that the wind might, it was the sensation of sound but not meaning’</w:t>
      </w:r>
      <w:r w:rsidR="00CB7719">
        <w:rPr>
          <w:rFonts w:ascii="Times New Roman" w:hAnsi="Times New Roman" w:cs="Times New Roman"/>
          <w:sz w:val="24"/>
          <w:szCs w:val="24"/>
        </w:rPr>
        <w:t xml:space="preserve">. </w:t>
      </w:r>
      <w:proofErr w:type="spellStart"/>
      <w:r w:rsidR="00CB7719">
        <w:rPr>
          <w:rFonts w:ascii="Times New Roman" w:hAnsi="Times New Roman" w:cs="Times New Roman"/>
          <w:sz w:val="24"/>
          <w:szCs w:val="24"/>
        </w:rPr>
        <w:t>Thien</w:t>
      </w:r>
      <w:proofErr w:type="spellEnd"/>
      <w:r w:rsidR="00CB7719">
        <w:rPr>
          <w:rFonts w:ascii="Times New Roman" w:hAnsi="Times New Roman" w:cs="Times New Roman"/>
          <w:sz w:val="24"/>
          <w:szCs w:val="24"/>
        </w:rPr>
        <w:t xml:space="preserve">, </w:t>
      </w:r>
      <w:r w:rsidR="00CB7719">
        <w:rPr>
          <w:rFonts w:ascii="Times New Roman" w:hAnsi="Times New Roman" w:cs="Times New Roman"/>
          <w:i/>
          <w:sz w:val="24"/>
          <w:szCs w:val="24"/>
        </w:rPr>
        <w:t>Dogs</w:t>
      </w:r>
      <w:r w:rsidR="00CB7719">
        <w:rPr>
          <w:rFonts w:ascii="Times New Roman" w:hAnsi="Times New Roman" w:cs="Times New Roman"/>
          <w:sz w:val="24"/>
          <w:szCs w:val="24"/>
        </w:rPr>
        <w:t xml:space="preserve">, </w:t>
      </w:r>
      <w:r w:rsidRPr="00B35440">
        <w:rPr>
          <w:rFonts w:ascii="Times New Roman" w:hAnsi="Times New Roman" w:cs="Times New Roman"/>
          <w:sz w:val="24"/>
          <w:szCs w:val="24"/>
        </w:rPr>
        <w:t xml:space="preserve">10. </w:t>
      </w:r>
    </w:p>
  </w:endnote>
  <w:endnote w:id="84">
    <w:p w:rsidR="00273CB2" w:rsidRPr="00584092" w:rsidRDefault="00273CB2" w:rsidP="00942271">
      <w:pPr>
        <w:pStyle w:val="EndnoteText"/>
        <w:spacing w:line="480" w:lineRule="auto"/>
        <w:rPr>
          <w:rFonts w:ascii="Times New Roman" w:hAnsi="Times New Roman" w:cs="Times New Roman"/>
          <w:sz w:val="24"/>
          <w:szCs w:val="24"/>
        </w:rPr>
      </w:pPr>
      <w:r w:rsidRPr="00B35440">
        <w:rPr>
          <w:rStyle w:val="EndnoteReference"/>
        </w:rPr>
        <w:endnoteRef/>
      </w:r>
      <w:r w:rsidRPr="00B35440">
        <w:rPr>
          <w:rFonts w:ascii="Times New Roman" w:hAnsi="Times New Roman" w:cs="Times New Roman"/>
          <w:sz w:val="24"/>
          <w:szCs w:val="24"/>
        </w:rPr>
        <w:t xml:space="preserve"> Ceri Morgan, Project notes</w:t>
      </w:r>
      <w:r w:rsidR="00122A6D">
        <w:rPr>
          <w:rFonts w:ascii="Times New Roman" w:hAnsi="Times New Roman" w:cs="Times New Roman"/>
          <w:sz w:val="24"/>
          <w:szCs w:val="24"/>
        </w:rPr>
        <w:t>, ‘</w:t>
      </w:r>
      <w:r w:rsidRPr="00B35440">
        <w:rPr>
          <w:rFonts w:ascii="Times New Roman" w:hAnsi="Times New Roman" w:cs="Times New Roman"/>
          <w:sz w:val="24"/>
          <w:szCs w:val="24"/>
        </w:rPr>
        <w:t xml:space="preserve">Fictional Montreal/Montréal </w:t>
      </w:r>
      <w:proofErr w:type="spellStart"/>
      <w:r w:rsidRPr="00B35440">
        <w:rPr>
          <w:rFonts w:ascii="Times New Roman" w:hAnsi="Times New Roman" w:cs="Times New Roman"/>
          <w:sz w:val="24"/>
          <w:szCs w:val="24"/>
        </w:rPr>
        <w:t>fictif</w:t>
      </w:r>
      <w:proofErr w:type="spellEnd"/>
      <w:r w:rsidRPr="00B35440">
        <w:rPr>
          <w:rFonts w:ascii="Times New Roman" w:hAnsi="Times New Roman" w:cs="Times New Roman"/>
          <w:sz w:val="24"/>
          <w:szCs w:val="24"/>
        </w:rPr>
        <w:t>,</w:t>
      </w:r>
      <w:r w:rsidR="00122A6D">
        <w:rPr>
          <w:rFonts w:ascii="Times New Roman" w:hAnsi="Times New Roman" w:cs="Times New Roman"/>
          <w:sz w:val="24"/>
          <w:szCs w:val="24"/>
        </w:rPr>
        <w:t>’</w:t>
      </w:r>
      <w:r w:rsidRPr="00B35440">
        <w:rPr>
          <w:rFonts w:ascii="Times New Roman" w:hAnsi="Times New Roman" w:cs="Times New Roman"/>
          <w:sz w:val="24"/>
          <w:szCs w:val="24"/>
        </w:rPr>
        <w:t xml:space="preserve"> unpublished, 2017.</w:t>
      </w:r>
    </w:p>
  </w:endnote>
  <w:endnote w:id="85">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bookmarkStart w:id="36" w:name="_Hlk517364115"/>
      <w:r w:rsidRPr="00584092">
        <w:rPr>
          <w:rFonts w:ascii="Times New Roman" w:hAnsi="Times New Roman" w:cs="Times New Roman"/>
          <w:sz w:val="24"/>
          <w:szCs w:val="24"/>
        </w:rPr>
        <w:t xml:space="preserve">Michel Schneider, </w:t>
      </w:r>
      <w:r w:rsidRPr="00B35440">
        <w:rPr>
          <w:rFonts w:ascii="Times New Roman" w:hAnsi="Times New Roman" w:cs="Times New Roman"/>
          <w:sz w:val="24"/>
          <w:szCs w:val="24"/>
        </w:rPr>
        <w:t>Prima Donna. Opéra et inconscient</w:t>
      </w:r>
      <w:r w:rsidRPr="00584092">
        <w:rPr>
          <w:rFonts w:ascii="Times New Roman" w:hAnsi="Times New Roman" w:cs="Times New Roman"/>
          <w:sz w:val="24"/>
          <w:szCs w:val="24"/>
        </w:rPr>
        <w:t xml:space="preserve"> (Paris: Odile Jacob</w:t>
      </w:r>
      <w:r>
        <w:rPr>
          <w:rFonts w:ascii="Times New Roman" w:hAnsi="Times New Roman" w:cs="Times New Roman"/>
          <w:sz w:val="24"/>
          <w:szCs w:val="24"/>
        </w:rPr>
        <w:t>,</w:t>
      </w:r>
      <w:r w:rsidRPr="00584092">
        <w:rPr>
          <w:rFonts w:ascii="Times New Roman" w:hAnsi="Times New Roman" w:cs="Times New Roman"/>
          <w:sz w:val="24"/>
          <w:szCs w:val="24"/>
        </w:rPr>
        <w:t xml:space="preserve"> 2001), </w:t>
      </w:r>
      <w:bookmarkEnd w:id="36"/>
      <w:r w:rsidRPr="00584092">
        <w:rPr>
          <w:rFonts w:ascii="Times New Roman" w:hAnsi="Times New Roman" w:cs="Times New Roman"/>
          <w:sz w:val="24"/>
          <w:szCs w:val="24"/>
        </w:rPr>
        <w:t xml:space="preserve">Kindle </w:t>
      </w:r>
      <w:proofErr w:type="spellStart"/>
      <w:r w:rsidRPr="00584092">
        <w:rPr>
          <w:rFonts w:ascii="Times New Roman" w:hAnsi="Times New Roman" w:cs="Times New Roman"/>
          <w:sz w:val="24"/>
          <w:szCs w:val="24"/>
        </w:rPr>
        <w:t>edn</w:t>
      </w:r>
      <w:proofErr w:type="spellEnd"/>
      <w:r w:rsidRPr="00584092">
        <w:rPr>
          <w:rFonts w:ascii="Times New Roman" w:hAnsi="Times New Roman" w:cs="Times New Roman"/>
          <w:sz w:val="24"/>
          <w:szCs w:val="24"/>
        </w:rPr>
        <w:t>, p.101.</w:t>
      </w:r>
    </w:p>
  </w:endnote>
  <w:endnote w:id="86">
    <w:p w:rsidR="007D5241" w:rsidRPr="001B30AC" w:rsidRDefault="007D5241"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001B30AC" w:rsidRPr="001B30AC">
        <w:rPr>
          <w:rFonts w:ascii="Times New Roman" w:hAnsi="Times New Roman" w:cs="Times New Roman"/>
          <w:sz w:val="24"/>
          <w:szCs w:val="24"/>
        </w:rPr>
        <w:t xml:space="preserve">Susan Bruce describes how photography has been linked with ghostliness: ‘since its inception, photography has been spoken of in terms of the ghostly, ghosts in terms of the photographic’. Susan Bruce, ‘Sympathy </w:t>
      </w:r>
      <w:proofErr w:type="gramStart"/>
      <w:r w:rsidR="001B30AC" w:rsidRPr="001B30AC">
        <w:rPr>
          <w:rFonts w:ascii="Times New Roman" w:hAnsi="Times New Roman" w:cs="Times New Roman"/>
          <w:sz w:val="24"/>
          <w:szCs w:val="24"/>
        </w:rPr>
        <w:t>For</w:t>
      </w:r>
      <w:proofErr w:type="gramEnd"/>
      <w:r w:rsidR="001B30AC" w:rsidRPr="001B30AC">
        <w:rPr>
          <w:rFonts w:ascii="Times New Roman" w:hAnsi="Times New Roman" w:cs="Times New Roman"/>
          <w:sz w:val="24"/>
          <w:szCs w:val="24"/>
        </w:rPr>
        <w:t xml:space="preserve"> the Dead: (G)hosts, Hostilities and Mediums in Alejandro </w:t>
      </w:r>
      <w:proofErr w:type="spellStart"/>
      <w:r w:rsidR="001B30AC" w:rsidRPr="001B30AC">
        <w:rPr>
          <w:rFonts w:ascii="Times New Roman" w:hAnsi="Times New Roman" w:cs="Times New Roman"/>
          <w:sz w:val="24"/>
          <w:szCs w:val="24"/>
        </w:rPr>
        <w:t>Amenàbar’s</w:t>
      </w:r>
      <w:proofErr w:type="spellEnd"/>
      <w:r w:rsidR="001B30AC" w:rsidRPr="001B30AC">
        <w:rPr>
          <w:rFonts w:ascii="Times New Roman" w:hAnsi="Times New Roman" w:cs="Times New Roman"/>
          <w:sz w:val="24"/>
          <w:szCs w:val="24"/>
        </w:rPr>
        <w:t xml:space="preserve"> </w:t>
      </w:r>
      <w:r w:rsidR="001B30AC" w:rsidRPr="008976E0">
        <w:rPr>
          <w:rFonts w:ascii="Times New Roman" w:hAnsi="Times New Roman" w:cs="Times New Roman"/>
          <w:i/>
          <w:sz w:val="24"/>
          <w:szCs w:val="24"/>
        </w:rPr>
        <w:t>The Others</w:t>
      </w:r>
      <w:r w:rsidR="001B30AC" w:rsidRPr="001B30AC">
        <w:rPr>
          <w:rFonts w:ascii="Times New Roman" w:hAnsi="Times New Roman" w:cs="Times New Roman"/>
          <w:sz w:val="24"/>
          <w:szCs w:val="24"/>
        </w:rPr>
        <w:t xml:space="preserve"> and </w:t>
      </w:r>
      <w:proofErr w:type="spellStart"/>
      <w:r w:rsidR="001B30AC" w:rsidRPr="001B30AC">
        <w:rPr>
          <w:rFonts w:ascii="Times New Roman" w:hAnsi="Times New Roman" w:cs="Times New Roman"/>
          <w:sz w:val="24"/>
          <w:szCs w:val="24"/>
        </w:rPr>
        <w:t>Postmortem</w:t>
      </w:r>
      <w:proofErr w:type="spellEnd"/>
      <w:r w:rsidR="001B30AC" w:rsidRPr="001B30AC">
        <w:rPr>
          <w:rFonts w:ascii="Times New Roman" w:hAnsi="Times New Roman" w:cs="Times New Roman"/>
          <w:sz w:val="24"/>
          <w:szCs w:val="24"/>
        </w:rPr>
        <w:t xml:space="preserve"> Photography,’ </w:t>
      </w:r>
      <w:r w:rsidR="001B30AC" w:rsidRPr="001B30AC">
        <w:rPr>
          <w:rFonts w:ascii="Times New Roman" w:hAnsi="Times New Roman" w:cs="Times New Roman"/>
          <w:i/>
          <w:sz w:val="24"/>
          <w:szCs w:val="24"/>
        </w:rPr>
        <w:t>Discourse</w:t>
      </w:r>
      <w:r w:rsidR="001B30AC" w:rsidRPr="001B30AC">
        <w:rPr>
          <w:rFonts w:ascii="Times New Roman" w:hAnsi="Times New Roman" w:cs="Times New Roman"/>
          <w:sz w:val="24"/>
          <w:szCs w:val="24"/>
        </w:rPr>
        <w:t>, 27.2 &amp; 27.3 (Spring and Fall 2005): 24.</w:t>
      </w:r>
    </w:p>
  </w:endnote>
  <w:endnote w:id="87">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Even if we recognise photography as a highly mediated practice, it is still culturally perceived as having a testimonial function. </w:t>
      </w:r>
    </w:p>
  </w:endnote>
  <w:endnote w:id="88">
    <w:p w:rsidR="006272B3" w:rsidRPr="005545C9" w:rsidRDefault="006272B3" w:rsidP="00942271">
      <w:pPr>
        <w:pStyle w:val="EndnoteText"/>
        <w:spacing w:line="480" w:lineRule="auto"/>
        <w:rPr>
          <w:rFonts w:ascii="Times New Roman" w:hAnsi="Times New Roman" w:cs="Times New Roman"/>
          <w:sz w:val="24"/>
          <w:szCs w:val="24"/>
          <w:lang w:val="fr-FR"/>
        </w:rPr>
      </w:pPr>
      <w:r>
        <w:rPr>
          <w:rStyle w:val="EndnoteReference"/>
        </w:rPr>
        <w:endnoteRef/>
      </w:r>
      <w:r w:rsidRPr="005545C9">
        <w:rPr>
          <w:lang w:val="fr-FR"/>
        </w:rPr>
        <w:t xml:space="preserve"> </w:t>
      </w:r>
      <w:bookmarkStart w:id="38" w:name="_Hlk517434409"/>
      <w:r w:rsidRPr="005545C9">
        <w:rPr>
          <w:rFonts w:ascii="Times New Roman" w:hAnsi="Times New Roman" w:cs="Times New Roman"/>
          <w:sz w:val="24"/>
          <w:szCs w:val="24"/>
          <w:lang w:val="fr-FR"/>
        </w:rPr>
        <w:t xml:space="preserve">Monique </w:t>
      </w:r>
      <w:proofErr w:type="spellStart"/>
      <w:r w:rsidRPr="005545C9">
        <w:rPr>
          <w:rFonts w:ascii="Times New Roman" w:hAnsi="Times New Roman" w:cs="Times New Roman"/>
          <w:sz w:val="24"/>
          <w:szCs w:val="24"/>
          <w:lang w:val="fr-FR"/>
        </w:rPr>
        <w:t>LaRue</w:t>
      </w:r>
      <w:proofErr w:type="spellEnd"/>
      <w:r w:rsidRPr="005545C9">
        <w:rPr>
          <w:rFonts w:ascii="Times New Roman" w:hAnsi="Times New Roman" w:cs="Times New Roman"/>
          <w:sz w:val="24"/>
          <w:szCs w:val="24"/>
          <w:lang w:val="fr-FR"/>
        </w:rPr>
        <w:t xml:space="preserve">, </w:t>
      </w:r>
      <w:r w:rsidRPr="00CB7719">
        <w:rPr>
          <w:rFonts w:ascii="Times New Roman" w:hAnsi="Times New Roman" w:cs="Times New Roman"/>
          <w:i/>
          <w:sz w:val="24"/>
          <w:szCs w:val="24"/>
          <w:lang w:val="fr-FR"/>
        </w:rPr>
        <w:t>La Démarche du crabe</w:t>
      </w:r>
      <w:r w:rsidRPr="005545C9">
        <w:rPr>
          <w:rFonts w:ascii="Times New Roman" w:hAnsi="Times New Roman" w:cs="Times New Roman"/>
          <w:sz w:val="24"/>
          <w:szCs w:val="24"/>
          <w:lang w:val="fr-FR"/>
        </w:rPr>
        <w:t xml:space="preserve"> (</w:t>
      </w:r>
      <w:proofErr w:type="gramStart"/>
      <w:r w:rsidRPr="005545C9">
        <w:rPr>
          <w:rFonts w:ascii="Times New Roman" w:hAnsi="Times New Roman" w:cs="Times New Roman"/>
          <w:sz w:val="24"/>
          <w:szCs w:val="24"/>
          <w:lang w:val="fr-FR"/>
        </w:rPr>
        <w:t>Montr</w:t>
      </w:r>
      <w:r w:rsidR="00CB7719">
        <w:rPr>
          <w:rFonts w:ascii="Times New Roman" w:hAnsi="Times New Roman" w:cs="Times New Roman"/>
          <w:sz w:val="24"/>
          <w:szCs w:val="24"/>
          <w:lang w:val="fr-FR"/>
        </w:rPr>
        <w:t>é</w:t>
      </w:r>
      <w:r w:rsidRPr="005545C9">
        <w:rPr>
          <w:rFonts w:ascii="Times New Roman" w:hAnsi="Times New Roman" w:cs="Times New Roman"/>
          <w:sz w:val="24"/>
          <w:szCs w:val="24"/>
          <w:lang w:val="fr-FR"/>
        </w:rPr>
        <w:t>al:</w:t>
      </w:r>
      <w:proofErr w:type="gramEnd"/>
      <w:r w:rsidRPr="005545C9">
        <w:rPr>
          <w:rFonts w:ascii="Times New Roman" w:hAnsi="Times New Roman" w:cs="Times New Roman"/>
          <w:sz w:val="24"/>
          <w:szCs w:val="24"/>
          <w:lang w:val="fr-FR"/>
        </w:rPr>
        <w:t xml:space="preserve"> Boréal, 1995).</w:t>
      </w:r>
    </w:p>
    <w:bookmarkEnd w:id="38"/>
  </w:endnote>
  <w:endnote w:id="89">
    <w:p w:rsidR="00C64ECC" w:rsidRPr="00806630" w:rsidRDefault="00C64ECC"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00806630" w:rsidRPr="00806630">
        <w:rPr>
          <w:rFonts w:ascii="Times New Roman" w:hAnsi="Times New Roman" w:cs="Times New Roman"/>
          <w:sz w:val="24"/>
          <w:szCs w:val="24"/>
        </w:rPr>
        <w:t xml:space="preserve">See, for example, Nicole Brossard, ‘Le corps du personage,’ </w:t>
      </w:r>
      <w:proofErr w:type="spellStart"/>
      <w:r w:rsidR="00806630" w:rsidRPr="00806630">
        <w:rPr>
          <w:rFonts w:ascii="Times New Roman" w:hAnsi="Times New Roman" w:cs="Times New Roman"/>
          <w:i/>
          <w:sz w:val="24"/>
          <w:szCs w:val="24"/>
        </w:rPr>
        <w:t>Tessera</w:t>
      </w:r>
      <w:proofErr w:type="spellEnd"/>
      <w:r w:rsidR="00806630" w:rsidRPr="00806630">
        <w:rPr>
          <w:rFonts w:ascii="Times New Roman" w:hAnsi="Times New Roman" w:cs="Times New Roman"/>
          <w:i/>
          <w:sz w:val="24"/>
          <w:szCs w:val="24"/>
        </w:rPr>
        <w:t xml:space="preserve">. Bodies, Vesture, Ornament/Corps, </w:t>
      </w:r>
      <w:proofErr w:type="spellStart"/>
      <w:r w:rsidR="00806630" w:rsidRPr="00806630">
        <w:rPr>
          <w:rFonts w:ascii="Times New Roman" w:hAnsi="Times New Roman" w:cs="Times New Roman"/>
          <w:i/>
          <w:sz w:val="24"/>
          <w:szCs w:val="24"/>
        </w:rPr>
        <w:t>vêtements</w:t>
      </w:r>
      <w:proofErr w:type="spellEnd"/>
      <w:r w:rsidR="00806630" w:rsidRPr="00806630">
        <w:rPr>
          <w:rFonts w:ascii="Times New Roman" w:hAnsi="Times New Roman" w:cs="Times New Roman"/>
          <w:i/>
          <w:sz w:val="24"/>
          <w:szCs w:val="24"/>
        </w:rPr>
        <w:t>, parures</w:t>
      </w:r>
      <w:r w:rsidR="00806630" w:rsidRPr="00806630">
        <w:rPr>
          <w:rFonts w:ascii="Times New Roman" w:hAnsi="Times New Roman" w:cs="Times New Roman"/>
          <w:sz w:val="24"/>
          <w:szCs w:val="24"/>
        </w:rPr>
        <w:t>, 19 (hiver 1995): 68.</w:t>
      </w:r>
    </w:p>
  </w:endnote>
  <w:endnote w:id="90">
    <w:p w:rsidR="00942271" w:rsidRPr="00942271" w:rsidRDefault="00942271"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Pr="00942271">
        <w:rPr>
          <w:rFonts w:ascii="Times New Roman" w:hAnsi="Times New Roman" w:cs="Times New Roman"/>
          <w:sz w:val="24"/>
          <w:szCs w:val="24"/>
        </w:rPr>
        <w:t>Or, at least, rereading one’s own work aloud offers this kind of ventriloquism, although all rereading offers hauntings in the sense of previous readings framing our current one.</w:t>
      </w:r>
    </w:p>
  </w:endnote>
  <w:endnote w:id="91">
    <w:p w:rsidR="00273CB2" w:rsidRPr="00584092" w:rsidRDefault="00273CB2"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bookmarkStart w:id="39" w:name="_Hlk517364161"/>
      <w:r w:rsidRPr="00584092">
        <w:rPr>
          <w:rFonts w:ascii="Times New Roman" w:hAnsi="Times New Roman" w:cs="Times New Roman"/>
          <w:sz w:val="24"/>
          <w:szCs w:val="24"/>
        </w:rPr>
        <w:t xml:space="preserve">Ash Amin, and Nigel Thrift, </w:t>
      </w:r>
      <w:r w:rsidRPr="00CB7719">
        <w:rPr>
          <w:rFonts w:ascii="Times New Roman" w:hAnsi="Times New Roman" w:cs="Times New Roman"/>
          <w:i/>
          <w:sz w:val="24"/>
          <w:szCs w:val="24"/>
        </w:rPr>
        <w:t>Cities: Reimagining the Urban</w:t>
      </w:r>
      <w:r w:rsidRPr="00584092">
        <w:rPr>
          <w:rFonts w:ascii="Times New Roman" w:hAnsi="Times New Roman" w:cs="Times New Roman"/>
          <w:sz w:val="24"/>
          <w:szCs w:val="24"/>
        </w:rPr>
        <w:t xml:space="preserve">, 3rd </w:t>
      </w:r>
      <w:proofErr w:type="spellStart"/>
      <w:r w:rsidRPr="00584092">
        <w:rPr>
          <w:rFonts w:ascii="Times New Roman" w:hAnsi="Times New Roman" w:cs="Times New Roman"/>
          <w:sz w:val="24"/>
          <w:szCs w:val="24"/>
        </w:rPr>
        <w:t>edn</w:t>
      </w:r>
      <w:proofErr w:type="spellEnd"/>
      <w:r w:rsidRPr="00584092">
        <w:rPr>
          <w:rFonts w:ascii="Times New Roman" w:hAnsi="Times New Roman" w:cs="Times New Roman"/>
          <w:sz w:val="24"/>
          <w:szCs w:val="24"/>
        </w:rPr>
        <w:t xml:space="preserve"> (Cambridge: Polity, 2007)</w:t>
      </w:r>
      <w:bookmarkEnd w:id="39"/>
      <w:r w:rsidRPr="00584092">
        <w:rPr>
          <w:rFonts w:ascii="Times New Roman" w:hAnsi="Times New Roman" w:cs="Times New Roman"/>
          <w:sz w:val="24"/>
          <w:szCs w:val="24"/>
        </w:rPr>
        <w:t>, 23.</w:t>
      </w:r>
    </w:p>
  </w:endnote>
  <w:endnote w:id="92">
    <w:p w:rsidR="003067B8" w:rsidRDefault="003067B8" w:rsidP="00942271">
      <w:pPr>
        <w:pStyle w:val="EndnoteText"/>
        <w:spacing w:line="480" w:lineRule="auto"/>
      </w:pPr>
      <w:r>
        <w:rPr>
          <w:rStyle w:val="EndnoteReference"/>
        </w:rPr>
        <w:endnoteRef/>
      </w:r>
      <w:r>
        <w:t xml:space="preserve"> </w:t>
      </w:r>
      <w:r w:rsidRPr="003067B8">
        <w:rPr>
          <w:rFonts w:ascii="Times New Roman" w:hAnsi="Times New Roman" w:cs="Times New Roman"/>
          <w:sz w:val="24"/>
          <w:szCs w:val="24"/>
        </w:rPr>
        <w:t xml:space="preserve">Tim Edensor, ‘Mundane hauntings: commuting through the </w:t>
      </w:r>
      <w:proofErr w:type="spellStart"/>
      <w:r w:rsidRPr="003067B8">
        <w:rPr>
          <w:rFonts w:ascii="Times New Roman" w:hAnsi="Times New Roman" w:cs="Times New Roman"/>
          <w:sz w:val="24"/>
          <w:szCs w:val="24"/>
        </w:rPr>
        <w:t>phantasmagoric</w:t>
      </w:r>
      <w:proofErr w:type="spellEnd"/>
      <w:r w:rsidRPr="003067B8">
        <w:rPr>
          <w:rFonts w:ascii="Times New Roman" w:hAnsi="Times New Roman" w:cs="Times New Roman"/>
          <w:sz w:val="24"/>
          <w:szCs w:val="24"/>
        </w:rPr>
        <w:t xml:space="preserve"> working-class spaces of Manchester, England’, </w:t>
      </w:r>
      <w:r w:rsidRPr="003067B8">
        <w:rPr>
          <w:rFonts w:ascii="Times New Roman" w:hAnsi="Times New Roman" w:cs="Times New Roman"/>
          <w:i/>
          <w:sz w:val="24"/>
          <w:szCs w:val="24"/>
        </w:rPr>
        <w:t>Cultural Geographies</w:t>
      </w:r>
      <w:r w:rsidRPr="003067B8">
        <w:rPr>
          <w:rFonts w:ascii="Times New Roman" w:hAnsi="Times New Roman" w:cs="Times New Roman"/>
          <w:sz w:val="24"/>
          <w:szCs w:val="24"/>
        </w:rPr>
        <w:t>, 15 (2008): 313.</w:t>
      </w:r>
      <w:r>
        <w:t xml:space="preserve"> </w:t>
      </w:r>
    </w:p>
  </w:endnote>
  <w:endnote w:id="93">
    <w:p w:rsidR="00931470" w:rsidRDefault="00931470" w:rsidP="00942271">
      <w:pPr>
        <w:pStyle w:val="EndnoteText"/>
        <w:spacing w:line="480" w:lineRule="auto"/>
      </w:pPr>
      <w:r>
        <w:rPr>
          <w:rStyle w:val="EndnoteReference"/>
        </w:rPr>
        <w:endnoteRef/>
      </w:r>
      <w:r>
        <w:t xml:space="preserve"> </w:t>
      </w:r>
      <w:r w:rsidRPr="006B5959">
        <w:rPr>
          <w:rFonts w:ascii="Times New Roman" w:hAnsi="Times New Roman" w:cs="Times New Roman"/>
          <w:sz w:val="24"/>
          <w:szCs w:val="24"/>
        </w:rPr>
        <w:t>Edensor, ‘Mundane hauntings’</w:t>
      </w:r>
      <w:r w:rsidR="00895868">
        <w:rPr>
          <w:rFonts w:ascii="Times New Roman" w:hAnsi="Times New Roman" w:cs="Times New Roman"/>
          <w:sz w:val="24"/>
          <w:szCs w:val="24"/>
        </w:rPr>
        <w:t>, 326.</w:t>
      </w:r>
    </w:p>
  </w:endnote>
  <w:endnote w:id="94">
    <w:p w:rsidR="00C26AEF" w:rsidRPr="006B5959" w:rsidRDefault="006B5959"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Pr="006B5959">
        <w:rPr>
          <w:rFonts w:ascii="Times New Roman" w:hAnsi="Times New Roman" w:cs="Times New Roman"/>
          <w:sz w:val="24"/>
          <w:szCs w:val="24"/>
        </w:rPr>
        <w:t>Edensor, ‘Mundane hauntings’, 325.</w:t>
      </w:r>
    </w:p>
  </w:endnote>
  <w:endnote w:id="95">
    <w:p w:rsidR="00382BAF" w:rsidRPr="00584092" w:rsidRDefault="00382BAF"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r w:rsidRPr="00584092">
        <w:rPr>
          <w:rFonts w:ascii="Times New Roman" w:hAnsi="Times New Roman" w:cs="Times New Roman"/>
          <w:sz w:val="24"/>
          <w:szCs w:val="24"/>
        </w:rPr>
        <w:t xml:space="preserve">When </w:t>
      </w:r>
      <w:proofErr w:type="spellStart"/>
      <w:r w:rsidRPr="00584092">
        <w:rPr>
          <w:rFonts w:ascii="Times New Roman" w:hAnsi="Times New Roman" w:cs="Times New Roman"/>
          <w:sz w:val="24"/>
          <w:szCs w:val="24"/>
        </w:rPr>
        <w:t>Thien</w:t>
      </w:r>
      <w:proofErr w:type="spellEnd"/>
      <w:r w:rsidRPr="00584092">
        <w:rPr>
          <w:rFonts w:ascii="Times New Roman" w:hAnsi="Times New Roman" w:cs="Times New Roman"/>
          <w:sz w:val="24"/>
          <w:szCs w:val="24"/>
        </w:rPr>
        <w:t xml:space="preserve"> was asked whether she aimed to make the novel a work of healing as well as an account of trauma (or at least, that is how it is understood in Western contexts), she replied ‘I think of it more as a record of existence. Here is a life that was lived, in all its complexity’ (Twitter exchange, </w:t>
      </w:r>
      <w:r w:rsidR="006B5959">
        <w:rPr>
          <w:rFonts w:ascii="Times New Roman" w:hAnsi="Times New Roman" w:cs="Times New Roman"/>
          <w:sz w:val="24"/>
          <w:szCs w:val="24"/>
        </w:rPr>
        <w:t xml:space="preserve">10 </w:t>
      </w:r>
      <w:r w:rsidRPr="00584092">
        <w:rPr>
          <w:rFonts w:ascii="Times New Roman" w:hAnsi="Times New Roman" w:cs="Times New Roman"/>
          <w:sz w:val="24"/>
          <w:szCs w:val="24"/>
        </w:rPr>
        <w:t>November 2016).</w:t>
      </w:r>
    </w:p>
  </w:endnote>
  <w:endnote w:id="96">
    <w:p w:rsidR="000965D4" w:rsidRPr="00584092" w:rsidRDefault="000965D4"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Some audience members at a session to discuss the project during the Blue Met literary festival 2017, asked why the map did not include Montreal fiction in other languages. Such a project would require additional investigators with the necessary expertise and a larger budget than the one secured.</w:t>
      </w:r>
    </w:p>
  </w:endnote>
  <w:endnote w:id="97">
    <w:p w:rsidR="000965D4" w:rsidRPr="00A97290" w:rsidRDefault="000965D4"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Pr="00A97290">
        <w:rPr>
          <w:rFonts w:ascii="Times New Roman" w:hAnsi="Times New Roman" w:cs="Times New Roman"/>
          <w:sz w:val="24"/>
          <w:szCs w:val="24"/>
        </w:rPr>
        <w:t xml:space="preserve">Graham </w:t>
      </w:r>
      <w:proofErr w:type="spellStart"/>
      <w:r w:rsidRPr="00A97290">
        <w:rPr>
          <w:rFonts w:ascii="Times New Roman" w:hAnsi="Times New Roman" w:cs="Times New Roman"/>
          <w:sz w:val="24"/>
          <w:szCs w:val="24"/>
        </w:rPr>
        <w:t>Huggan</w:t>
      </w:r>
      <w:proofErr w:type="spellEnd"/>
      <w:r w:rsidRPr="00A97290">
        <w:rPr>
          <w:rFonts w:ascii="Times New Roman" w:hAnsi="Times New Roman" w:cs="Times New Roman"/>
          <w:sz w:val="24"/>
          <w:szCs w:val="24"/>
        </w:rPr>
        <w:t xml:space="preserve">, ‘Decolonizing the Map: Post-Colonialism, Post-Structuralism, and the Cartographic Connection,’ </w:t>
      </w:r>
      <w:r w:rsidRPr="00A97290">
        <w:rPr>
          <w:rFonts w:ascii="Times New Roman" w:hAnsi="Times New Roman" w:cs="Times New Roman"/>
          <w:i/>
          <w:sz w:val="24"/>
          <w:szCs w:val="24"/>
        </w:rPr>
        <w:t>Ariel</w:t>
      </w:r>
      <w:r w:rsidRPr="00A97290">
        <w:rPr>
          <w:rFonts w:ascii="Times New Roman" w:hAnsi="Times New Roman" w:cs="Times New Roman"/>
          <w:sz w:val="24"/>
          <w:szCs w:val="24"/>
        </w:rPr>
        <w:t>, 20.4 (October 1989).</w:t>
      </w:r>
    </w:p>
  </w:endnote>
  <w:endnote w:id="98">
    <w:p w:rsidR="000965D4" w:rsidRPr="00274276" w:rsidRDefault="000965D4" w:rsidP="00942271">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Sara </w:t>
      </w:r>
      <w:proofErr w:type="spellStart"/>
      <w:r w:rsidRPr="00584092">
        <w:rPr>
          <w:rFonts w:ascii="Times New Roman" w:hAnsi="Times New Roman" w:cs="Times New Roman"/>
          <w:sz w:val="24"/>
          <w:szCs w:val="24"/>
        </w:rPr>
        <w:t>Luchetta</w:t>
      </w:r>
      <w:proofErr w:type="spellEnd"/>
      <w:r>
        <w:rPr>
          <w:rFonts w:ascii="Times New Roman" w:hAnsi="Times New Roman" w:cs="Times New Roman"/>
          <w:sz w:val="24"/>
          <w:szCs w:val="24"/>
        </w:rPr>
        <w:t>,</w:t>
      </w:r>
      <w:r w:rsidRPr="00584092">
        <w:rPr>
          <w:rFonts w:ascii="Times New Roman" w:hAnsi="Times New Roman" w:cs="Times New Roman"/>
          <w:sz w:val="24"/>
          <w:szCs w:val="24"/>
        </w:rPr>
        <w:t xml:space="preserve"> </w:t>
      </w:r>
      <w:r>
        <w:rPr>
          <w:rFonts w:ascii="Times New Roman" w:hAnsi="Times New Roman" w:cs="Times New Roman"/>
          <w:sz w:val="24"/>
          <w:szCs w:val="24"/>
        </w:rPr>
        <w:t>‘</w:t>
      </w:r>
      <w:r w:rsidRPr="00584092">
        <w:rPr>
          <w:rFonts w:ascii="Times New Roman" w:hAnsi="Times New Roman" w:cs="Times New Roman"/>
          <w:sz w:val="24"/>
          <w:szCs w:val="24"/>
        </w:rPr>
        <w:t>Exploring the literary map: An analytical review of online literary mapping projects</w:t>
      </w:r>
      <w:r>
        <w:rPr>
          <w:rFonts w:ascii="Times New Roman" w:hAnsi="Times New Roman" w:cs="Times New Roman"/>
          <w:sz w:val="24"/>
          <w:szCs w:val="24"/>
        </w:rPr>
        <w:t xml:space="preserve">,’ </w:t>
      </w:r>
      <w:r>
        <w:rPr>
          <w:rFonts w:ascii="Times New Roman" w:hAnsi="Times New Roman" w:cs="Times New Roman"/>
          <w:i/>
          <w:sz w:val="24"/>
          <w:szCs w:val="24"/>
        </w:rPr>
        <w:t>Geography Compass</w:t>
      </w:r>
      <w:r>
        <w:rPr>
          <w:rFonts w:ascii="Times New Roman" w:hAnsi="Times New Roman" w:cs="Times New Roman"/>
          <w:sz w:val="24"/>
          <w:szCs w:val="24"/>
        </w:rPr>
        <w:t xml:space="preserve">, 11.1 (2017),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D30FF1">
        <w:rPr>
          <w:rFonts w:ascii="Times New Roman" w:hAnsi="Times New Roman" w:cs="Times New Roman"/>
          <w:sz w:val="24"/>
          <w:szCs w:val="24"/>
        </w:rPr>
        <w:t>10.1111/gec3.12303</w:t>
      </w:r>
      <w:r>
        <w:rPr>
          <w:rFonts w:ascii="Times New Roman" w:hAnsi="Times New Roman" w:cs="Times New Roman"/>
          <w:sz w:val="24"/>
          <w:szCs w:val="24"/>
        </w:rPr>
        <w:t xml:space="preserve">. The technological tools available to build the map (cheaply and easily) also implicitly inform and instruct users </w:t>
      </w:r>
      <w:proofErr w:type="gramStart"/>
      <w:r>
        <w:rPr>
          <w:rFonts w:ascii="Times New Roman" w:hAnsi="Times New Roman" w:cs="Times New Roman"/>
          <w:sz w:val="24"/>
          <w:szCs w:val="24"/>
        </w:rPr>
        <w:t>in particular ways</w:t>
      </w:r>
      <w:proofErr w:type="gramEnd"/>
      <w:r>
        <w:rPr>
          <w:rFonts w:ascii="Times New Roman" w:hAnsi="Times New Roman" w:cs="Times New Roman"/>
          <w:sz w:val="24"/>
          <w:szCs w:val="24"/>
        </w:rPr>
        <w:t xml:space="preserve">. To access the recordings on ‘Fictional Montreal/Montréal </w:t>
      </w:r>
      <w:proofErr w:type="spellStart"/>
      <w:r>
        <w:rPr>
          <w:rFonts w:ascii="Times New Roman" w:hAnsi="Times New Roman" w:cs="Times New Roman"/>
          <w:sz w:val="24"/>
          <w:szCs w:val="24"/>
        </w:rPr>
        <w:t>fictif</w:t>
      </w:r>
      <w:proofErr w:type="spellEnd"/>
      <w:r>
        <w:rPr>
          <w:rFonts w:ascii="Times New Roman" w:hAnsi="Times New Roman" w:cs="Times New Roman"/>
          <w:sz w:val="24"/>
          <w:szCs w:val="24"/>
        </w:rPr>
        <w:t>’, users need to click on icons. These are linked to specific points on the city in a way which imposes a geographical precision on texts’ locations which may not be present in the original works of fiction. This is especially the case with Marie-</w:t>
      </w:r>
      <w:proofErr w:type="spellStart"/>
      <w:r>
        <w:rPr>
          <w:rFonts w:ascii="Times New Roman" w:hAnsi="Times New Roman" w:cs="Times New Roman"/>
          <w:sz w:val="24"/>
          <w:szCs w:val="24"/>
        </w:rPr>
        <w:t>Célie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Agnant’s</w:t>
      </w:r>
      <w:proofErr w:type="spellEnd"/>
      <w:r>
        <w:rPr>
          <w:rFonts w:ascii="Times New Roman" w:hAnsi="Times New Roman" w:cs="Times New Roman"/>
          <w:sz w:val="24"/>
          <w:szCs w:val="24"/>
        </w:rPr>
        <w:t xml:space="preserve"> </w:t>
      </w:r>
      <w:r w:rsidRPr="00AD74E6">
        <w:rPr>
          <w:rFonts w:ascii="Times New Roman" w:hAnsi="Times New Roman" w:cs="Times New Roman"/>
          <w:i/>
          <w:sz w:val="24"/>
          <w:szCs w:val="24"/>
        </w:rPr>
        <w:t xml:space="preserve">Le Livre </w:t>
      </w:r>
      <w:proofErr w:type="spellStart"/>
      <w:r w:rsidRPr="00AD74E6">
        <w:rPr>
          <w:rFonts w:ascii="Times New Roman" w:hAnsi="Times New Roman" w:cs="Times New Roman"/>
          <w:i/>
          <w:sz w:val="24"/>
          <w:szCs w:val="24"/>
        </w:rPr>
        <w:t>d’Emma</w:t>
      </w:r>
      <w:proofErr w:type="spellEnd"/>
      <w:r>
        <w:rPr>
          <w:rFonts w:ascii="Times New Roman" w:hAnsi="Times New Roman" w:cs="Times New Roman"/>
          <w:sz w:val="24"/>
          <w:szCs w:val="24"/>
        </w:rPr>
        <w:t>,</w:t>
      </w:r>
      <w:r>
        <w:rPr>
          <w:rStyle w:val="EndnoteReference"/>
          <w:rFonts w:ascii="Times New Roman" w:hAnsi="Times New Roman" w:cs="Times New Roman"/>
          <w:sz w:val="24"/>
          <w:szCs w:val="24"/>
        </w:rPr>
        <w:endnoteRef/>
      </w:r>
      <w:r>
        <w:rPr>
          <w:rFonts w:ascii="Times New Roman" w:hAnsi="Times New Roman" w:cs="Times New Roman"/>
          <w:sz w:val="24"/>
          <w:szCs w:val="24"/>
        </w:rPr>
        <w:t xml:space="preserve"> which contains references to views of the Saint Lawrence River, but withholds details of the location of the setting. </w:t>
      </w:r>
      <w:proofErr w:type="spellStart"/>
      <w:r>
        <w:rPr>
          <w:rFonts w:ascii="Times New Roman" w:hAnsi="Times New Roman" w:cs="Times New Roman"/>
          <w:sz w:val="24"/>
          <w:szCs w:val="24"/>
        </w:rPr>
        <w:t>Agnant</w:t>
      </w:r>
      <w:proofErr w:type="spellEnd"/>
      <w:r>
        <w:rPr>
          <w:rFonts w:ascii="Times New Roman" w:hAnsi="Times New Roman" w:cs="Times New Roman"/>
          <w:sz w:val="24"/>
          <w:szCs w:val="24"/>
        </w:rPr>
        <w:t xml:space="preserve"> agreed to my and Phil’s suggestion regarding where to plot her recording. This was made with aesthetic and practical considerations with respect to the overall look and scale of the map. Authors who participated in the project were selected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their having written Montreal-based fiction and to their willingness to contribute. Not surprisingly for </w:t>
      </w:r>
      <w:r w:rsidRPr="00274276">
        <w:rPr>
          <w:rFonts w:ascii="Times New Roman" w:hAnsi="Times New Roman" w:cs="Times New Roman"/>
          <w:sz w:val="24"/>
          <w:szCs w:val="24"/>
        </w:rPr>
        <w:t>readers/users familiar with the city, several readings cluster around the Plateau and Mile End</w:t>
      </w:r>
      <w:r w:rsidR="00C26AEF">
        <w:rPr>
          <w:rFonts w:ascii="Times New Roman" w:hAnsi="Times New Roman" w:cs="Times New Roman"/>
          <w:sz w:val="24"/>
          <w:szCs w:val="24"/>
        </w:rPr>
        <w:t xml:space="preserve"> – </w:t>
      </w:r>
      <w:r w:rsidRPr="00274276">
        <w:rPr>
          <w:rFonts w:ascii="Times New Roman" w:hAnsi="Times New Roman" w:cs="Times New Roman"/>
          <w:sz w:val="24"/>
          <w:szCs w:val="24"/>
        </w:rPr>
        <w:t xml:space="preserve">both are associated with writers and other cultural producers, even if they were originally working-class neighbourhoods. Phil and I therefore suggested a feasible point for </w:t>
      </w:r>
      <w:proofErr w:type="spellStart"/>
      <w:r w:rsidRPr="00274276">
        <w:rPr>
          <w:rFonts w:ascii="Times New Roman" w:hAnsi="Times New Roman" w:cs="Times New Roman"/>
          <w:sz w:val="24"/>
          <w:szCs w:val="24"/>
        </w:rPr>
        <w:t>Agnant’s</w:t>
      </w:r>
      <w:proofErr w:type="spellEnd"/>
      <w:r w:rsidRPr="00274276">
        <w:rPr>
          <w:rFonts w:ascii="Times New Roman" w:hAnsi="Times New Roman" w:cs="Times New Roman"/>
          <w:sz w:val="24"/>
          <w:szCs w:val="24"/>
        </w:rPr>
        <w:t xml:space="preserve"> extract which would offer some visual variety but not cause the map to zoom out too much.</w:t>
      </w:r>
    </w:p>
  </w:endnote>
  <w:endnote w:id="99">
    <w:p w:rsidR="00D74AEC" w:rsidRPr="00584092" w:rsidRDefault="00D74AEC" w:rsidP="00D74AEC">
      <w:pPr>
        <w:pStyle w:val="EndnoteText"/>
        <w:spacing w:line="480" w:lineRule="auto"/>
        <w:rPr>
          <w:rFonts w:ascii="Times New Roman" w:hAnsi="Times New Roman" w:cs="Times New Roman"/>
          <w:sz w:val="24"/>
          <w:szCs w:val="24"/>
        </w:rPr>
      </w:pPr>
      <w:r w:rsidRPr="00584092">
        <w:rPr>
          <w:rStyle w:val="EndnoteReference"/>
          <w:rFonts w:ascii="Times New Roman" w:hAnsi="Times New Roman" w:cs="Times New Roman"/>
          <w:sz w:val="24"/>
          <w:szCs w:val="24"/>
        </w:rPr>
        <w:endnoteRef/>
      </w:r>
      <w:r w:rsidRPr="00584092">
        <w:rPr>
          <w:rStyle w:val="EndnoteReference"/>
          <w:rFonts w:ascii="Times New Roman" w:hAnsi="Times New Roman" w:cs="Times New Roman"/>
          <w:sz w:val="24"/>
          <w:szCs w:val="24"/>
        </w:rPr>
        <w:t xml:space="preserve"> </w:t>
      </w:r>
      <w:proofErr w:type="spellStart"/>
      <w:r w:rsidRPr="00584092">
        <w:rPr>
          <w:rFonts w:ascii="Times New Roman" w:hAnsi="Times New Roman" w:cs="Times New Roman"/>
          <w:sz w:val="24"/>
          <w:szCs w:val="24"/>
        </w:rPr>
        <w:t>Maddern</w:t>
      </w:r>
      <w:proofErr w:type="spellEnd"/>
      <w:r w:rsidRPr="00584092">
        <w:rPr>
          <w:rFonts w:ascii="Times New Roman" w:hAnsi="Times New Roman" w:cs="Times New Roman"/>
          <w:sz w:val="24"/>
          <w:szCs w:val="24"/>
        </w:rPr>
        <w:t xml:space="preserve"> and Ad</w:t>
      </w:r>
      <w:r>
        <w:rPr>
          <w:rFonts w:ascii="Times New Roman" w:hAnsi="Times New Roman" w:cs="Times New Roman"/>
          <w:sz w:val="24"/>
          <w:szCs w:val="24"/>
        </w:rPr>
        <w:t>e</w:t>
      </w:r>
      <w:r w:rsidRPr="00584092">
        <w:rPr>
          <w:rFonts w:ascii="Times New Roman" w:hAnsi="Times New Roman" w:cs="Times New Roman"/>
          <w:sz w:val="24"/>
          <w:szCs w:val="24"/>
        </w:rPr>
        <w:t xml:space="preserve">y, ‘Editorial: </w:t>
      </w:r>
      <w:r>
        <w:rPr>
          <w:rFonts w:ascii="Times New Roman" w:hAnsi="Times New Roman" w:cs="Times New Roman"/>
          <w:sz w:val="24"/>
          <w:szCs w:val="24"/>
        </w:rPr>
        <w:t>S</w:t>
      </w:r>
      <w:r w:rsidRPr="00584092">
        <w:rPr>
          <w:rFonts w:ascii="Times New Roman" w:hAnsi="Times New Roman" w:cs="Times New Roman"/>
          <w:sz w:val="24"/>
          <w:szCs w:val="24"/>
        </w:rPr>
        <w:t>pectro-geographies’.</w:t>
      </w:r>
    </w:p>
  </w:endnote>
  <w:endnote w:id="100">
    <w:p w:rsidR="00273CB2" w:rsidRPr="00584092" w:rsidRDefault="00273CB2" w:rsidP="00942271">
      <w:pPr>
        <w:pStyle w:val="EndnoteText"/>
        <w:spacing w:line="480" w:lineRule="auto"/>
        <w:rPr>
          <w:rFonts w:ascii="Times New Roman" w:hAnsi="Times New Roman" w:cs="Times New Roman"/>
          <w:sz w:val="24"/>
          <w:szCs w:val="24"/>
        </w:rPr>
      </w:pPr>
      <w:r w:rsidRPr="00274276">
        <w:rPr>
          <w:rStyle w:val="EndnoteReference"/>
          <w:rFonts w:ascii="Times New Roman" w:hAnsi="Times New Roman" w:cs="Times New Roman"/>
          <w:sz w:val="24"/>
          <w:szCs w:val="24"/>
        </w:rPr>
        <w:endnoteRef/>
      </w:r>
      <w:r w:rsidRPr="00274276">
        <w:rPr>
          <w:rStyle w:val="EndnoteReference"/>
          <w:rFonts w:ascii="Times New Roman" w:hAnsi="Times New Roman" w:cs="Times New Roman"/>
          <w:sz w:val="24"/>
          <w:szCs w:val="24"/>
        </w:rPr>
        <w:t xml:space="preserve"> </w:t>
      </w:r>
      <w:r w:rsidRPr="00274276">
        <w:rPr>
          <w:rStyle w:val="EndnoteReference"/>
          <w:rFonts w:ascii="Times New Roman" w:hAnsi="Times New Roman" w:cs="Times New Roman"/>
          <w:sz w:val="24"/>
          <w:szCs w:val="24"/>
          <w:vertAlign w:val="baseline"/>
        </w:rPr>
        <w:t>Although some scholars</w:t>
      </w:r>
      <w:r w:rsidRPr="00584092">
        <w:rPr>
          <w:rFonts w:ascii="Times New Roman" w:hAnsi="Times New Roman" w:cs="Times New Roman"/>
          <w:sz w:val="24"/>
          <w:szCs w:val="24"/>
        </w:rPr>
        <w:t xml:space="preserve"> do comparative work on literatures in Montreal’s</w:t>
      </w:r>
      <w:r w:rsidR="009C3A9E">
        <w:rPr>
          <w:rFonts w:ascii="Times New Roman" w:hAnsi="Times New Roman" w:cs="Times New Roman"/>
          <w:sz w:val="24"/>
          <w:szCs w:val="24"/>
        </w:rPr>
        <w:t xml:space="preserve"> – </w:t>
      </w:r>
      <w:r w:rsidRPr="00584092">
        <w:rPr>
          <w:rFonts w:ascii="Times New Roman" w:hAnsi="Times New Roman" w:cs="Times New Roman"/>
          <w:sz w:val="24"/>
          <w:szCs w:val="24"/>
        </w:rPr>
        <w:t>and Québec’s</w:t>
      </w:r>
      <w:r w:rsidR="009C3A9E">
        <w:rPr>
          <w:rFonts w:ascii="Times New Roman" w:hAnsi="Times New Roman" w:cs="Times New Roman"/>
          <w:sz w:val="24"/>
          <w:szCs w:val="24"/>
        </w:rPr>
        <w:t xml:space="preserve"> – </w:t>
      </w:r>
      <w:r w:rsidRPr="00584092">
        <w:rPr>
          <w:rFonts w:ascii="Times New Roman" w:hAnsi="Times New Roman" w:cs="Times New Roman"/>
          <w:sz w:val="24"/>
          <w:szCs w:val="24"/>
        </w:rPr>
        <w:t>majority languages, such as Sherry Simon, Catherine Leclerc and Lianne Moyes, most critics specialise in one or the other.</w:t>
      </w:r>
    </w:p>
  </w:endnote>
  <w:endnote w:id="101">
    <w:p w:rsidR="00273CB2" w:rsidRPr="00584092" w:rsidRDefault="00273CB2" w:rsidP="00942271">
      <w:pPr>
        <w:pStyle w:val="EndnoteText"/>
        <w:spacing w:line="480" w:lineRule="auto"/>
        <w:rPr>
          <w:sz w:val="24"/>
          <w:szCs w:val="24"/>
        </w:rPr>
      </w:pPr>
      <w:bookmarkStart w:id="40" w:name="_Hlk517434877"/>
      <w:r w:rsidRPr="00584092">
        <w:rPr>
          <w:rStyle w:val="EndnoteReference"/>
          <w:rFonts w:ascii="Times New Roman" w:hAnsi="Times New Roman" w:cs="Times New Roman"/>
          <w:sz w:val="24"/>
          <w:szCs w:val="24"/>
        </w:rPr>
        <w:endnoteRef/>
      </w:r>
      <w:r w:rsidRPr="00584092">
        <w:rPr>
          <w:rFonts w:ascii="Times New Roman" w:hAnsi="Times New Roman" w:cs="Times New Roman"/>
          <w:sz w:val="24"/>
          <w:szCs w:val="24"/>
        </w:rPr>
        <w:t xml:space="preserve"> </w:t>
      </w:r>
      <w:r w:rsidR="00742B30">
        <w:rPr>
          <w:rFonts w:ascii="Times New Roman" w:hAnsi="Times New Roman" w:cs="Times New Roman"/>
          <w:sz w:val="24"/>
          <w:szCs w:val="24"/>
        </w:rPr>
        <w:t xml:space="preserve">Dimitri Nasrallah, </w:t>
      </w:r>
      <w:r w:rsidR="00742B30" w:rsidRPr="00C26AEF">
        <w:rPr>
          <w:rFonts w:ascii="Times New Roman" w:hAnsi="Times New Roman" w:cs="Times New Roman"/>
          <w:i/>
          <w:sz w:val="24"/>
          <w:szCs w:val="24"/>
        </w:rPr>
        <w:t>Niko</w:t>
      </w:r>
      <w:r w:rsidR="00742B30">
        <w:rPr>
          <w:rFonts w:ascii="Times New Roman" w:hAnsi="Times New Roman" w:cs="Times New Roman"/>
          <w:sz w:val="24"/>
          <w:szCs w:val="24"/>
        </w:rPr>
        <w:t xml:space="preserve"> (Montreal: </w:t>
      </w:r>
      <w:proofErr w:type="spellStart"/>
      <w:r w:rsidR="00742B30">
        <w:rPr>
          <w:rFonts w:ascii="Times New Roman" w:hAnsi="Times New Roman" w:cs="Times New Roman"/>
          <w:sz w:val="24"/>
          <w:szCs w:val="24"/>
        </w:rPr>
        <w:t>Véhicule</w:t>
      </w:r>
      <w:proofErr w:type="spellEnd"/>
      <w:r w:rsidR="00742B30">
        <w:rPr>
          <w:rFonts w:ascii="Times New Roman" w:hAnsi="Times New Roman" w:cs="Times New Roman"/>
          <w:sz w:val="24"/>
          <w:szCs w:val="24"/>
        </w:rPr>
        <w:t xml:space="preserve"> Press, 2011).</w:t>
      </w:r>
      <w:bookmarkEnd w:id="40"/>
    </w:p>
  </w:endnote>
  <w:endnote w:id="102">
    <w:p w:rsidR="00C26AEF" w:rsidRDefault="00C26AEF" w:rsidP="00942271">
      <w:pPr>
        <w:pStyle w:val="EndnoteText"/>
        <w:spacing w:line="480" w:lineRule="auto"/>
        <w:rPr>
          <w:rFonts w:ascii="Times New Roman" w:hAnsi="Times New Roman" w:cs="Times New Roman"/>
          <w:sz w:val="24"/>
          <w:szCs w:val="24"/>
        </w:rPr>
      </w:pPr>
      <w:r>
        <w:rPr>
          <w:rStyle w:val="EndnoteReference"/>
        </w:rPr>
        <w:endnoteRef/>
      </w:r>
      <w:r>
        <w:t xml:space="preserve"> </w:t>
      </w:r>
      <w:r w:rsidRPr="00C26AEF">
        <w:rPr>
          <w:rFonts w:ascii="Times New Roman" w:hAnsi="Times New Roman" w:cs="Times New Roman"/>
          <w:sz w:val="24"/>
          <w:szCs w:val="24"/>
        </w:rPr>
        <w:t xml:space="preserve">Derrida, </w:t>
      </w:r>
      <w:r w:rsidRPr="00C26AEF">
        <w:rPr>
          <w:rFonts w:ascii="Times New Roman" w:hAnsi="Times New Roman" w:cs="Times New Roman"/>
          <w:i/>
          <w:sz w:val="24"/>
          <w:szCs w:val="24"/>
        </w:rPr>
        <w:t>Spectres</w:t>
      </w:r>
      <w:r w:rsidRPr="00C26AEF">
        <w:rPr>
          <w:rFonts w:ascii="Times New Roman" w:hAnsi="Times New Roman" w:cs="Times New Roman"/>
          <w:sz w:val="24"/>
          <w:szCs w:val="24"/>
        </w:rPr>
        <w:t>, 71.</w:t>
      </w:r>
    </w:p>
    <w:p w:rsidR="00511A48" w:rsidRPr="00511E51" w:rsidRDefault="00511A48" w:rsidP="00511A48">
      <w:pPr>
        <w:spacing w:line="480" w:lineRule="auto"/>
        <w:rPr>
          <w:rFonts w:ascii="Times New Roman" w:hAnsi="Times New Roman" w:cs="Times New Roman"/>
          <w:b/>
          <w:sz w:val="24"/>
          <w:szCs w:val="24"/>
        </w:rPr>
      </w:pPr>
      <w:r w:rsidRPr="00511E51">
        <w:rPr>
          <w:rFonts w:ascii="Times New Roman" w:hAnsi="Times New Roman" w:cs="Times New Roman"/>
          <w:b/>
          <w:sz w:val="24"/>
          <w:szCs w:val="24"/>
        </w:rPr>
        <w:t>Acknowledgements</w:t>
      </w:r>
    </w:p>
    <w:p w:rsidR="00511A48" w:rsidRDefault="00511A48" w:rsidP="00511A48">
      <w:pPr>
        <w:spacing w:line="480" w:lineRule="auto"/>
        <w:rPr>
          <w:rFonts w:ascii="Times New Roman" w:hAnsi="Times New Roman" w:cs="Times New Roman"/>
          <w:sz w:val="24"/>
          <w:szCs w:val="24"/>
        </w:rPr>
      </w:pPr>
      <w:r>
        <w:rPr>
          <w:rFonts w:ascii="Times New Roman" w:hAnsi="Times New Roman" w:cs="Times New Roman"/>
          <w:sz w:val="24"/>
          <w:szCs w:val="24"/>
        </w:rPr>
        <w:t>Research for this article was supported by a British Academy small research grant (2016-17).</w:t>
      </w:r>
    </w:p>
    <w:p w:rsidR="00511A48" w:rsidRDefault="00511A48" w:rsidP="00511A48">
      <w:pPr>
        <w:spacing w:line="480" w:lineRule="auto"/>
        <w:rPr>
          <w:rFonts w:ascii="Times New Roman" w:hAnsi="Times New Roman" w:cs="Times New Roman"/>
          <w:sz w:val="24"/>
          <w:szCs w:val="24"/>
        </w:rPr>
      </w:pPr>
      <w:r>
        <w:rPr>
          <w:rFonts w:ascii="Times New Roman" w:hAnsi="Times New Roman" w:cs="Times New Roman"/>
          <w:sz w:val="24"/>
          <w:szCs w:val="24"/>
        </w:rPr>
        <w:t xml:space="preserve">I should like to thank several colleagues at </w:t>
      </w:r>
      <w:proofErr w:type="spellStart"/>
      <w:r>
        <w:rPr>
          <w:rFonts w:ascii="Times New Roman" w:hAnsi="Times New Roman" w:cs="Times New Roman"/>
          <w:sz w:val="24"/>
          <w:szCs w:val="24"/>
        </w:rPr>
        <w:t>Keele</w:t>
      </w:r>
      <w:proofErr w:type="spellEnd"/>
      <w:r>
        <w:rPr>
          <w:rFonts w:ascii="Times New Roman" w:hAnsi="Times New Roman" w:cs="Times New Roman"/>
          <w:sz w:val="24"/>
          <w:szCs w:val="24"/>
        </w:rPr>
        <w:t xml:space="preserve"> University for reading an earlier draft of this article, </w:t>
      </w:r>
      <w:r>
        <w:rPr>
          <w:rFonts w:ascii="Times New Roman" w:hAnsi="Times New Roman" w:cs="Times New Roman"/>
          <w:sz w:val="24"/>
          <w:szCs w:val="24"/>
        </w:rPr>
        <w:t>especially</w:t>
      </w:r>
      <w:bookmarkStart w:id="41" w:name="_GoBack"/>
      <w:bookmarkEnd w:id="41"/>
      <w:r>
        <w:rPr>
          <w:rFonts w:ascii="Times New Roman" w:hAnsi="Times New Roman" w:cs="Times New Roman"/>
          <w:sz w:val="24"/>
          <w:szCs w:val="24"/>
        </w:rPr>
        <w:t xml:space="preserve"> Nick Seager and Oliver Harris.</w:t>
      </w:r>
    </w:p>
    <w:p w:rsidR="00511A48" w:rsidRPr="00C26AEF" w:rsidRDefault="00511A48" w:rsidP="00942271">
      <w:pPr>
        <w:pStyle w:val="EndnoteText"/>
        <w:spacing w:line="48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CB2" w:rsidRDefault="00273CB2" w:rsidP="002820AA">
      <w:pPr>
        <w:spacing w:after="0" w:line="240" w:lineRule="auto"/>
      </w:pPr>
      <w:r>
        <w:separator/>
      </w:r>
    </w:p>
  </w:footnote>
  <w:footnote w:type="continuationSeparator" w:id="0">
    <w:p w:rsidR="00273CB2" w:rsidRDefault="00273CB2" w:rsidP="00282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2E"/>
    <w:rsid w:val="00000E2F"/>
    <w:rsid w:val="000037D0"/>
    <w:rsid w:val="0000385A"/>
    <w:rsid w:val="00011348"/>
    <w:rsid w:val="00012055"/>
    <w:rsid w:val="00012399"/>
    <w:rsid w:val="000137BD"/>
    <w:rsid w:val="00013A91"/>
    <w:rsid w:val="000140BA"/>
    <w:rsid w:val="00014C4C"/>
    <w:rsid w:val="00014D6E"/>
    <w:rsid w:val="0001547D"/>
    <w:rsid w:val="0001554A"/>
    <w:rsid w:val="00015FAB"/>
    <w:rsid w:val="00017250"/>
    <w:rsid w:val="000205AC"/>
    <w:rsid w:val="00023ADE"/>
    <w:rsid w:val="00026D0A"/>
    <w:rsid w:val="00030BF7"/>
    <w:rsid w:val="0003236E"/>
    <w:rsid w:val="0003459E"/>
    <w:rsid w:val="000366FC"/>
    <w:rsid w:val="000432E9"/>
    <w:rsid w:val="00044FA3"/>
    <w:rsid w:val="00045141"/>
    <w:rsid w:val="000453E7"/>
    <w:rsid w:val="00051E8F"/>
    <w:rsid w:val="00057813"/>
    <w:rsid w:val="00062AA2"/>
    <w:rsid w:val="0006693C"/>
    <w:rsid w:val="00067C18"/>
    <w:rsid w:val="00067E9E"/>
    <w:rsid w:val="00071EC7"/>
    <w:rsid w:val="00075DDD"/>
    <w:rsid w:val="00077AB2"/>
    <w:rsid w:val="00081C90"/>
    <w:rsid w:val="00082AE7"/>
    <w:rsid w:val="00082B3C"/>
    <w:rsid w:val="000830AB"/>
    <w:rsid w:val="0008325B"/>
    <w:rsid w:val="00085B46"/>
    <w:rsid w:val="00086B5B"/>
    <w:rsid w:val="000902F9"/>
    <w:rsid w:val="000905A3"/>
    <w:rsid w:val="000915BF"/>
    <w:rsid w:val="00091B9F"/>
    <w:rsid w:val="00092545"/>
    <w:rsid w:val="00093BE6"/>
    <w:rsid w:val="00093D6D"/>
    <w:rsid w:val="00093DE6"/>
    <w:rsid w:val="0009477A"/>
    <w:rsid w:val="0009622F"/>
    <w:rsid w:val="000965D4"/>
    <w:rsid w:val="000A31B1"/>
    <w:rsid w:val="000A39D7"/>
    <w:rsid w:val="000A3B8E"/>
    <w:rsid w:val="000A4AE5"/>
    <w:rsid w:val="000A6FB1"/>
    <w:rsid w:val="000A7A9C"/>
    <w:rsid w:val="000B0B41"/>
    <w:rsid w:val="000B0CE8"/>
    <w:rsid w:val="000B1180"/>
    <w:rsid w:val="000B580A"/>
    <w:rsid w:val="000B5ADF"/>
    <w:rsid w:val="000B5E9E"/>
    <w:rsid w:val="000B604B"/>
    <w:rsid w:val="000B6F89"/>
    <w:rsid w:val="000C0455"/>
    <w:rsid w:val="000C0B7C"/>
    <w:rsid w:val="000C2393"/>
    <w:rsid w:val="000C54C7"/>
    <w:rsid w:val="000C5F53"/>
    <w:rsid w:val="000C68A9"/>
    <w:rsid w:val="000D18B0"/>
    <w:rsid w:val="000D2650"/>
    <w:rsid w:val="000E0251"/>
    <w:rsid w:val="000E3F7A"/>
    <w:rsid w:val="000F339B"/>
    <w:rsid w:val="000F40DC"/>
    <w:rsid w:val="000F44EC"/>
    <w:rsid w:val="000F56EF"/>
    <w:rsid w:val="000F6EB6"/>
    <w:rsid w:val="00100BD4"/>
    <w:rsid w:val="0010219C"/>
    <w:rsid w:val="00102ED1"/>
    <w:rsid w:val="00104B53"/>
    <w:rsid w:val="00107A2C"/>
    <w:rsid w:val="00107CBB"/>
    <w:rsid w:val="00107FC8"/>
    <w:rsid w:val="001108CE"/>
    <w:rsid w:val="001146AF"/>
    <w:rsid w:val="00115B9C"/>
    <w:rsid w:val="00116073"/>
    <w:rsid w:val="0011654E"/>
    <w:rsid w:val="001171CC"/>
    <w:rsid w:val="001204A8"/>
    <w:rsid w:val="00122A6D"/>
    <w:rsid w:val="0012335C"/>
    <w:rsid w:val="00124B85"/>
    <w:rsid w:val="00127DE3"/>
    <w:rsid w:val="0013048D"/>
    <w:rsid w:val="001314E5"/>
    <w:rsid w:val="001326BD"/>
    <w:rsid w:val="001336CD"/>
    <w:rsid w:val="00134549"/>
    <w:rsid w:val="00136076"/>
    <w:rsid w:val="00136363"/>
    <w:rsid w:val="001364B1"/>
    <w:rsid w:val="001371AD"/>
    <w:rsid w:val="00141E54"/>
    <w:rsid w:val="001464D2"/>
    <w:rsid w:val="00146F67"/>
    <w:rsid w:val="00153899"/>
    <w:rsid w:val="00154ED2"/>
    <w:rsid w:val="00156336"/>
    <w:rsid w:val="0016082B"/>
    <w:rsid w:val="00161B7C"/>
    <w:rsid w:val="001624FE"/>
    <w:rsid w:val="00163D08"/>
    <w:rsid w:val="0016641A"/>
    <w:rsid w:val="001665BF"/>
    <w:rsid w:val="00170E97"/>
    <w:rsid w:val="00171DD3"/>
    <w:rsid w:val="00173504"/>
    <w:rsid w:val="00173618"/>
    <w:rsid w:val="00175FD6"/>
    <w:rsid w:val="0018233B"/>
    <w:rsid w:val="0018436B"/>
    <w:rsid w:val="00184D3C"/>
    <w:rsid w:val="001913C1"/>
    <w:rsid w:val="00191615"/>
    <w:rsid w:val="00192199"/>
    <w:rsid w:val="00194835"/>
    <w:rsid w:val="001952BB"/>
    <w:rsid w:val="001966C9"/>
    <w:rsid w:val="001A0FA6"/>
    <w:rsid w:val="001A1A38"/>
    <w:rsid w:val="001A449E"/>
    <w:rsid w:val="001B01D7"/>
    <w:rsid w:val="001B30AC"/>
    <w:rsid w:val="001B32A9"/>
    <w:rsid w:val="001B48F2"/>
    <w:rsid w:val="001B4E20"/>
    <w:rsid w:val="001C0FF7"/>
    <w:rsid w:val="001C15F9"/>
    <w:rsid w:val="001C5D3B"/>
    <w:rsid w:val="001C682D"/>
    <w:rsid w:val="001D0E21"/>
    <w:rsid w:val="001D17C9"/>
    <w:rsid w:val="001D3611"/>
    <w:rsid w:val="001D3E8C"/>
    <w:rsid w:val="001D441F"/>
    <w:rsid w:val="001D4442"/>
    <w:rsid w:val="001D4F7B"/>
    <w:rsid w:val="001D51BD"/>
    <w:rsid w:val="001E3AFF"/>
    <w:rsid w:val="001E57E4"/>
    <w:rsid w:val="001E609E"/>
    <w:rsid w:val="001E7FF4"/>
    <w:rsid w:val="001F06BC"/>
    <w:rsid w:val="001F14C9"/>
    <w:rsid w:val="001F172B"/>
    <w:rsid w:val="001F4951"/>
    <w:rsid w:val="001F499F"/>
    <w:rsid w:val="001F684F"/>
    <w:rsid w:val="00200B3C"/>
    <w:rsid w:val="002022A8"/>
    <w:rsid w:val="0020361D"/>
    <w:rsid w:val="002056C3"/>
    <w:rsid w:val="00206ED6"/>
    <w:rsid w:val="00207367"/>
    <w:rsid w:val="0021146D"/>
    <w:rsid w:val="00211481"/>
    <w:rsid w:val="002123B9"/>
    <w:rsid w:val="002126FA"/>
    <w:rsid w:val="00215706"/>
    <w:rsid w:val="0021684D"/>
    <w:rsid w:val="00216D69"/>
    <w:rsid w:val="00217055"/>
    <w:rsid w:val="002178F2"/>
    <w:rsid w:val="00220832"/>
    <w:rsid w:val="0022239A"/>
    <w:rsid w:val="00223A88"/>
    <w:rsid w:val="0022418D"/>
    <w:rsid w:val="002248BE"/>
    <w:rsid w:val="00224EA9"/>
    <w:rsid w:val="00225D60"/>
    <w:rsid w:val="00225F3F"/>
    <w:rsid w:val="00227601"/>
    <w:rsid w:val="0023265B"/>
    <w:rsid w:val="00244F4A"/>
    <w:rsid w:val="00246170"/>
    <w:rsid w:val="00247BCD"/>
    <w:rsid w:val="00250630"/>
    <w:rsid w:val="00251D8D"/>
    <w:rsid w:val="00252A11"/>
    <w:rsid w:val="0025347A"/>
    <w:rsid w:val="00253E16"/>
    <w:rsid w:val="00253E82"/>
    <w:rsid w:val="002553FA"/>
    <w:rsid w:val="00256749"/>
    <w:rsid w:val="002611FE"/>
    <w:rsid w:val="00261853"/>
    <w:rsid w:val="00261D43"/>
    <w:rsid w:val="0026315B"/>
    <w:rsid w:val="00263F5D"/>
    <w:rsid w:val="0026462A"/>
    <w:rsid w:val="00272903"/>
    <w:rsid w:val="00272F56"/>
    <w:rsid w:val="002738FF"/>
    <w:rsid w:val="00273CB2"/>
    <w:rsid w:val="00274276"/>
    <w:rsid w:val="002742F6"/>
    <w:rsid w:val="00274362"/>
    <w:rsid w:val="00274DD2"/>
    <w:rsid w:val="0027559F"/>
    <w:rsid w:val="00275D32"/>
    <w:rsid w:val="0027713D"/>
    <w:rsid w:val="00280E28"/>
    <w:rsid w:val="002810FC"/>
    <w:rsid w:val="00281D33"/>
    <w:rsid w:val="002820AA"/>
    <w:rsid w:val="002855C4"/>
    <w:rsid w:val="002869BC"/>
    <w:rsid w:val="00286BFE"/>
    <w:rsid w:val="00287F61"/>
    <w:rsid w:val="0029507A"/>
    <w:rsid w:val="002964FE"/>
    <w:rsid w:val="002A1A86"/>
    <w:rsid w:val="002A37E9"/>
    <w:rsid w:val="002A4984"/>
    <w:rsid w:val="002A591F"/>
    <w:rsid w:val="002A69F7"/>
    <w:rsid w:val="002A6C17"/>
    <w:rsid w:val="002A71F5"/>
    <w:rsid w:val="002B0F25"/>
    <w:rsid w:val="002B0F53"/>
    <w:rsid w:val="002B2328"/>
    <w:rsid w:val="002B2632"/>
    <w:rsid w:val="002B3825"/>
    <w:rsid w:val="002B3EAA"/>
    <w:rsid w:val="002B6E1A"/>
    <w:rsid w:val="002C1D6F"/>
    <w:rsid w:val="002C2777"/>
    <w:rsid w:val="002C3232"/>
    <w:rsid w:val="002C4D72"/>
    <w:rsid w:val="002C4E68"/>
    <w:rsid w:val="002C564B"/>
    <w:rsid w:val="002C5664"/>
    <w:rsid w:val="002D2256"/>
    <w:rsid w:val="002D3574"/>
    <w:rsid w:val="002D3C01"/>
    <w:rsid w:val="002D44B4"/>
    <w:rsid w:val="002E6F8A"/>
    <w:rsid w:val="002E7F2B"/>
    <w:rsid w:val="002F07B7"/>
    <w:rsid w:val="002F1BE3"/>
    <w:rsid w:val="002F3108"/>
    <w:rsid w:val="002F38D5"/>
    <w:rsid w:val="002F5858"/>
    <w:rsid w:val="002F6514"/>
    <w:rsid w:val="002F6874"/>
    <w:rsid w:val="002F737D"/>
    <w:rsid w:val="002F74C8"/>
    <w:rsid w:val="002F74F6"/>
    <w:rsid w:val="002F7719"/>
    <w:rsid w:val="00300C15"/>
    <w:rsid w:val="00300E56"/>
    <w:rsid w:val="00301866"/>
    <w:rsid w:val="00302B09"/>
    <w:rsid w:val="00304541"/>
    <w:rsid w:val="003067B8"/>
    <w:rsid w:val="00307733"/>
    <w:rsid w:val="003155A4"/>
    <w:rsid w:val="00316BA7"/>
    <w:rsid w:val="00317321"/>
    <w:rsid w:val="00320AE6"/>
    <w:rsid w:val="0032245F"/>
    <w:rsid w:val="00324B8C"/>
    <w:rsid w:val="00326625"/>
    <w:rsid w:val="00326C72"/>
    <w:rsid w:val="0033037E"/>
    <w:rsid w:val="00334D4D"/>
    <w:rsid w:val="00335453"/>
    <w:rsid w:val="00337AEE"/>
    <w:rsid w:val="00337DD6"/>
    <w:rsid w:val="00340171"/>
    <w:rsid w:val="00340E24"/>
    <w:rsid w:val="0034102E"/>
    <w:rsid w:val="00341AFB"/>
    <w:rsid w:val="00342D3E"/>
    <w:rsid w:val="003432A6"/>
    <w:rsid w:val="0034448D"/>
    <w:rsid w:val="00346A46"/>
    <w:rsid w:val="00347EA2"/>
    <w:rsid w:val="00350AD2"/>
    <w:rsid w:val="00355E6C"/>
    <w:rsid w:val="00363733"/>
    <w:rsid w:val="00367035"/>
    <w:rsid w:val="0037048C"/>
    <w:rsid w:val="003706AB"/>
    <w:rsid w:val="00371826"/>
    <w:rsid w:val="00371A11"/>
    <w:rsid w:val="00376286"/>
    <w:rsid w:val="003812AE"/>
    <w:rsid w:val="00382BAF"/>
    <w:rsid w:val="003832F2"/>
    <w:rsid w:val="003852E9"/>
    <w:rsid w:val="0038792C"/>
    <w:rsid w:val="00387FB3"/>
    <w:rsid w:val="00390A8D"/>
    <w:rsid w:val="003924C5"/>
    <w:rsid w:val="003936AD"/>
    <w:rsid w:val="003941C9"/>
    <w:rsid w:val="00395E36"/>
    <w:rsid w:val="003A0981"/>
    <w:rsid w:val="003A1246"/>
    <w:rsid w:val="003A5D9B"/>
    <w:rsid w:val="003B01AD"/>
    <w:rsid w:val="003B1EE9"/>
    <w:rsid w:val="003B2487"/>
    <w:rsid w:val="003B2855"/>
    <w:rsid w:val="003B5EC7"/>
    <w:rsid w:val="003C0207"/>
    <w:rsid w:val="003C1C8B"/>
    <w:rsid w:val="003C2A3D"/>
    <w:rsid w:val="003C438C"/>
    <w:rsid w:val="003C51CA"/>
    <w:rsid w:val="003C528F"/>
    <w:rsid w:val="003C6AD3"/>
    <w:rsid w:val="003C75BB"/>
    <w:rsid w:val="003D14C5"/>
    <w:rsid w:val="003E0A7F"/>
    <w:rsid w:val="003E14E3"/>
    <w:rsid w:val="003E1D38"/>
    <w:rsid w:val="003E2678"/>
    <w:rsid w:val="003E30BF"/>
    <w:rsid w:val="003E440B"/>
    <w:rsid w:val="003E60E7"/>
    <w:rsid w:val="003E717C"/>
    <w:rsid w:val="003F27F2"/>
    <w:rsid w:val="003F3103"/>
    <w:rsid w:val="003F3A87"/>
    <w:rsid w:val="003F3B52"/>
    <w:rsid w:val="003F63AE"/>
    <w:rsid w:val="00400E26"/>
    <w:rsid w:val="00406CE5"/>
    <w:rsid w:val="00407F13"/>
    <w:rsid w:val="00416364"/>
    <w:rsid w:val="0041697D"/>
    <w:rsid w:val="004225BF"/>
    <w:rsid w:val="00423571"/>
    <w:rsid w:val="00424DC6"/>
    <w:rsid w:val="00426A7E"/>
    <w:rsid w:val="00427ACC"/>
    <w:rsid w:val="00427F3F"/>
    <w:rsid w:val="00430A4F"/>
    <w:rsid w:val="00430EF6"/>
    <w:rsid w:val="004336C7"/>
    <w:rsid w:val="00433CC8"/>
    <w:rsid w:val="0043434F"/>
    <w:rsid w:val="00435385"/>
    <w:rsid w:val="00436F72"/>
    <w:rsid w:val="00442E6B"/>
    <w:rsid w:val="004431AB"/>
    <w:rsid w:val="00443EEA"/>
    <w:rsid w:val="0044434B"/>
    <w:rsid w:val="004458BC"/>
    <w:rsid w:val="0045368C"/>
    <w:rsid w:val="0045496A"/>
    <w:rsid w:val="00454EEF"/>
    <w:rsid w:val="004575B8"/>
    <w:rsid w:val="00460112"/>
    <w:rsid w:val="00462548"/>
    <w:rsid w:val="00465783"/>
    <w:rsid w:val="00465F15"/>
    <w:rsid w:val="00471D8D"/>
    <w:rsid w:val="00475061"/>
    <w:rsid w:val="004778FF"/>
    <w:rsid w:val="004832A2"/>
    <w:rsid w:val="00484040"/>
    <w:rsid w:val="004857A7"/>
    <w:rsid w:val="004863A7"/>
    <w:rsid w:val="004920E5"/>
    <w:rsid w:val="00497E1C"/>
    <w:rsid w:val="004A0AD8"/>
    <w:rsid w:val="004A1235"/>
    <w:rsid w:val="004A150F"/>
    <w:rsid w:val="004A3591"/>
    <w:rsid w:val="004A502C"/>
    <w:rsid w:val="004A5F29"/>
    <w:rsid w:val="004B029B"/>
    <w:rsid w:val="004B3901"/>
    <w:rsid w:val="004B3F07"/>
    <w:rsid w:val="004B456B"/>
    <w:rsid w:val="004B555B"/>
    <w:rsid w:val="004B5BC7"/>
    <w:rsid w:val="004C128B"/>
    <w:rsid w:val="004C3CC7"/>
    <w:rsid w:val="004C586C"/>
    <w:rsid w:val="004C6839"/>
    <w:rsid w:val="004D3037"/>
    <w:rsid w:val="004D3C85"/>
    <w:rsid w:val="004D68B1"/>
    <w:rsid w:val="004D6E9D"/>
    <w:rsid w:val="004E0DB1"/>
    <w:rsid w:val="004E3488"/>
    <w:rsid w:val="004E50A4"/>
    <w:rsid w:val="004E585E"/>
    <w:rsid w:val="004E76C4"/>
    <w:rsid w:val="004F0ACB"/>
    <w:rsid w:val="004F24A4"/>
    <w:rsid w:val="004F2BD3"/>
    <w:rsid w:val="004F2F0D"/>
    <w:rsid w:val="004F3F59"/>
    <w:rsid w:val="004F641D"/>
    <w:rsid w:val="004F76BE"/>
    <w:rsid w:val="00500AAE"/>
    <w:rsid w:val="00502F76"/>
    <w:rsid w:val="005035F9"/>
    <w:rsid w:val="005060C1"/>
    <w:rsid w:val="00510422"/>
    <w:rsid w:val="00510C76"/>
    <w:rsid w:val="00511A48"/>
    <w:rsid w:val="00511E51"/>
    <w:rsid w:val="005120FA"/>
    <w:rsid w:val="00515880"/>
    <w:rsid w:val="00515F77"/>
    <w:rsid w:val="00516586"/>
    <w:rsid w:val="00517A87"/>
    <w:rsid w:val="005204DC"/>
    <w:rsid w:val="00522BE2"/>
    <w:rsid w:val="00524189"/>
    <w:rsid w:val="00525D40"/>
    <w:rsid w:val="00527292"/>
    <w:rsid w:val="005303BB"/>
    <w:rsid w:val="00530B8E"/>
    <w:rsid w:val="00532425"/>
    <w:rsid w:val="00532FCE"/>
    <w:rsid w:val="0053445C"/>
    <w:rsid w:val="00534F66"/>
    <w:rsid w:val="005374A6"/>
    <w:rsid w:val="00540D68"/>
    <w:rsid w:val="0054466C"/>
    <w:rsid w:val="00547CA8"/>
    <w:rsid w:val="00552A46"/>
    <w:rsid w:val="005543B0"/>
    <w:rsid w:val="005545C9"/>
    <w:rsid w:val="00554BCD"/>
    <w:rsid w:val="00554C3F"/>
    <w:rsid w:val="005614CC"/>
    <w:rsid w:val="005647E6"/>
    <w:rsid w:val="00564A17"/>
    <w:rsid w:val="00565A22"/>
    <w:rsid w:val="00565B61"/>
    <w:rsid w:val="005674F0"/>
    <w:rsid w:val="00571297"/>
    <w:rsid w:val="005749B9"/>
    <w:rsid w:val="00574B75"/>
    <w:rsid w:val="00574BBC"/>
    <w:rsid w:val="00574F17"/>
    <w:rsid w:val="0057743A"/>
    <w:rsid w:val="0058209C"/>
    <w:rsid w:val="00583ACA"/>
    <w:rsid w:val="00584092"/>
    <w:rsid w:val="00584CEF"/>
    <w:rsid w:val="00585E5E"/>
    <w:rsid w:val="00590F91"/>
    <w:rsid w:val="00591325"/>
    <w:rsid w:val="00593BE6"/>
    <w:rsid w:val="00593FE0"/>
    <w:rsid w:val="0059478E"/>
    <w:rsid w:val="00595585"/>
    <w:rsid w:val="005964B5"/>
    <w:rsid w:val="0059678B"/>
    <w:rsid w:val="005A04F9"/>
    <w:rsid w:val="005A1CD2"/>
    <w:rsid w:val="005A200D"/>
    <w:rsid w:val="005A4318"/>
    <w:rsid w:val="005A4F9E"/>
    <w:rsid w:val="005A6EDB"/>
    <w:rsid w:val="005B2FE3"/>
    <w:rsid w:val="005B3B88"/>
    <w:rsid w:val="005B3DC2"/>
    <w:rsid w:val="005B5907"/>
    <w:rsid w:val="005B5D10"/>
    <w:rsid w:val="005B60DF"/>
    <w:rsid w:val="005B68D8"/>
    <w:rsid w:val="005B7153"/>
    <w:rsid w:val="005B750F"/>
    <w:rsid w:val="005B7556"/>
    <w:rsid w:val="005C0B09"/>
    <w:rsid w:val="005C1E8A"/>
    <w:rsid w:val="005C2BAD"/>
    <w:rsid w:val="005C3EF0"/>
    <w:rsid w:val="005C5912"/>
    <w:rsid w:val="005C7372"/>
    <w:rsid w:val="005D1224"/>
    <w:rsid w:val="005D3690"/>
    <w:rsid w:val="005D3828"/>
    <w:rsid w:val="005D60F0"/>
    <w:rsid w:val="005E0277"/>
    <w:rsid w:val="005E159B"/>
    <w:rsid w:val="005E3C58"/>
    <w:rsid w:val="005E5C59"/>
    <w:rsid w:val="005E653C"/>
    <w:rsid w:val="005E6BCE"/>
    <w:rsid w:val="005F03E8"/>
    <w:rsid w:val="005F2587"/>
    <w:rsid w:val="005F2A16"/>
    <w:rsid w:val="005F4A86"/>
    <w:rsid w:val="005F4D88"/>
    <w:rsid w:val="005F5315"/>
    <w:rsid w:val="005F65B8"/>
    <w:rsid w:val="005F7D28"/>
    <w:rsid w:val="00602F0B"/>
    <w:rsid w:val="00603571"/>
    <w:rsid w:val="00612BC0"/>
    <w:rsid w:val="00612DC6"/>
    <w:rsid w:val="0061364C"/>
    <w:rsid w:val="0061619D"/>
    <w:rsid w:val="00617203"/>
    <w:rsid w:val="006238FF"/>
    <w:rsid w:val="00626060"/>
    <w:rsid w:val="006272B3"/>
    <w:rsid w:val="00630104"/>
    <w:rsid w:val="006314A1"/>
    <w:rsid w:val="006347D3"/>
    <w:rsid w:val="00636B78"/>
    <w:rsid w:val="00637121"/>
    <w:rsid w:val="00637C37"/>
    <w:rsid w:val="006417F0"/>
    <w:rsid w:val="006434B0"/>
    <w:rsid w:val="00643DB6"/>
    <w:rsid w:val="00647FE6"/>
    <w:rsid w:val="0065154F"/>
    <w:rsid w:val="00651B83"/>
    <w:rsid w:val="006521A0"/>
    <w:rsid w:val="00652457"/>
    <w:rsid w:val="00655FDA"/>
    <w:rsid w:val="0065799C"/>
    <w:rsid w:val="006610AE"/>
    <w:rsid w:val="00661B4A"/>
    <w:rsid w:val="006662E7"/>
    <w:rsid w:val="00670A25"/>
    <w:rsid w:val="006712E4"/>
    <w:rsid w:val="0067367E"/>
    <w:rsid w:val="00674EE8"/>
    <w:rsid w:val="006750CE"/>
    <w:rsid w:val="00676BA4"/>
    <w:rsid w:val="00677DA7"/>
    <w:rsid w:val="0068125D"/>
    <w:rsid w:val="00685330"/>
    <w:rsid w:val="00685CD0"/>
    <w:rsid w:val="006861E7"/>
    <w:rsid w:val="00690E4A"/>
    <w:rsid w:val="006919C5"/>
    <w:rsid w:val="00694479"/>
    <w:rsid w:val="00697A36"/>
    <w:rsid w:val="006A0F1C"/>
    <w:rsid w:val="006A232C"/>
    <w:rsid w:val="006A32DE"/>
    <w:rsid w:val="006A32ED"/>
    <w:rsid w:val="006A3B33"/>
    <w:rsid w:val="006A4DE8"/>
    <w:rsid w:val="006A564F"/>
    <w:rsid w:val="006B007B"/>
    <w:rsid w:val="006B0E9D"/>
    <w:rsid w:val="006B36C4"/>
    <w:rsid w:val="006B5959"/>
    <w:rsid w:val="006B5E12"/>
    <w:rsid w:val="006C2647"/>
    <w:rsid w:val="006C5E58"/>
    <w:rsid w:val="006D3B35"/>
    <w:rsid w:val="006D6A7B"/>
    <w:rsid w:val="006E2574"/>
    <w:rsid w:val="006E62E1"/>
    <w:rsid w:val="006F3562"/>
    <w:rsid w:val="006F3A64"/>
    <w:rsid w:val="006F5B14"/>
    <w:rsid w:val="006F6498"/>
    <w:rsid w:val="007029A3"/>
    <w:rsid w:val="0070380D"/>
    <w:rsid w:val="00704C7D"/>
    <w:rsid w:val="00705D1B"/>
    <w:rsid w:val="00705F8E"/>
    <w:rsid w:val="007104E4"/>
    <w:rsid w:val="00710713"/>
    <w:rsid w:val="00711587"/>
    <w:rsid w:val="007120E2"/>
    <w:rsid w:val="007136C0"/>
    <w:rsid w:val="007137E2"/>
    <w:rsid w:val="00715E10"/>
    <w:rsid w:val="007175F9"/>
    <w:rsid w:val="007202C0"/>
    <w:rsid w:val="00724E3C"/>
    <w:rsid w:val="00727960"/>
    <w:rsid w:val="00733F97"/>
    <w:rsid w:val="007343D0"/>
    <w:rsid w:val="0073652D"/>
    <w:rsid w:val="0073682A"/>
    <w:rsid w:val="00737639"/>
    <w:rsid w:val="00740BD4"/>
    <w:rsid w:val="007426A6"/>
    <w:rsid w:val="00742B30"/>
    <w:rsid w:val="007445BA"/>
    <w:rsid w:val="007471BE"/>
    <w:rsid w:val="0075600D"/>
    <w:rsid w:val="0075754D"/>
    <w:rsid w:val="00763425"/>
    <w:rsid w:val="00765359"/>
    <w:rsid w:val="00771C51"/>
    <w:rsid w:val="00772ACA"/>
    <w:rsid w:val="00773512"/>
    <w:rsid w:val="007739B8"/>
    <w:rsid w:val="00776DEC"/>
    <w:rsid w:val="00777131"/>
    <w:rsid w:val="007778C0"/>
    <w:rsid w:val="007848AF"/>
    <w:rsid w:val="00784E85"/>
    <w:rsid w:val="00786A8D"/>
    <w:rsid w:val="0079040D"/>
    <w:rsid w:val="007934E7"/>
    <w:rsid w:val="007943C8"/>
    <w:rsid w:val="00795E41"/>
    <w:rsid w:val="007A05B3"/>
    <w:rsid w:val="007A1341"/>
    <w:rsid w:val="007A2C2D"/>
    <w:rsid w:val="007A316D"/>
    <w:rsid w:val="007A3D4E"/>
    <w:rsid w:val="007A48D0"/>
    <w:rsid w:val="007A5385"/>
    <w:rsid w:val="007A76CE"/>
    <w:rsid w:val="007B082F"/>
    <w:rsid w:val="007B1B64"/>
    <w:rsid w:val="007C20C4"/>
    <w:rsid w:val="007C7B8F"/>
    <w:rsid w:val="007D5241"/>
    <w:rsid w:val="007D525D"/>
    <w:rsid w:val="007D72A5"/>
    <w:rsid w:val="007E1AAF"/>
    <w:rsid w:val="007E262C"/>
    <w:rsid w:val="007E3339"/>
    <w:rsid w:val="007E5C38"/>
    <w:rsid w:val="007E6195"/>
    <w:rsid w:val="007F0220"/>
    <w:rsid w:val="007F0438"/>
    <w:rsid w:val="007F0BE9"/>
    <w:rsid w:val="007F1037"/>
    <w:rsid w:val="007F294C"/>
    <w:rsid w:val="007F5B95"/>
    <w:rsid w:val="007F780C"/>
    <w:rsid w:val="007F7E8F"/>
    <w:rsid w:val="00802C65"/>
    <w:rsid w:val="00802E89"/>
    <w:rsid w:val="008039AF"/>
    <w:rsid w:val="00806630"/>
    <w:rsid w:val="00807FD3"/>
    <w:rsid w:val="0081241E"/>
    <w:rsid w:val="00812E45"/>
    <w:rsid w:val="00813CCF"/>
    <w:rsid w:val="008177AA"/>
    <w:rsid w:val="00817D9B"/>
    <w:rsid w:val="00820BA8"/>
    <w:rsid w:val="0082221A"/>
    <w:rsid w:val="008240B5"/>
    <w:rsid w:val="00825EC9"/>
    <w:rsid w:val="00827915"/>
    <w:rsid w:val="00830FB5"/>
    <w:rsid w:val="00831371"/>
    <w:rsid w:val="00833C92"/>
    <w:rsid w:val="008343F6"/>
    <w:rsid w:val="00836CAA"/>
    <w:rsid w:val="008379AA"/>
    <w:rsid w:val="00842638"/>
    <w:rsid w:val="00844C6C"/>
    <w:rsid w:val="008462B6"/>
    <w:rsid w:val="0084678C"/>
    <w:rsid w:val="0084763A"/>
    <w:rsid w:val="00847893"/>
    <w:rsid w:val="00850630"/>
    <w:rsid w:val="0085104F"/>
    <w:rsid w:val="00854ED5"/>
    <w:rsid w:val="00854FC3"/>
    <w:rsid w:val="00857181"/>
    <w:rsid w:val="00857A53"/>
    <w:rsid w:val="00857BE8"/>
    <w:rsid w:val="00862279"/>
    <w:rsid w:val="008626CE"/>
    <w:rsid w:val="008629A8"/>
    <w:rsid w:val="0086576D"/>
    <w:rsid w:val="00866EE3"/>
    <w:rsid w:val="00870898"/>
    <w:rsid w:val="00871A74"/>
    <w:rsid w:val="00872F21"/>
    <w:rsid w:val="00873878"/>
    <w:rsid w:val="00874581"/>
    <w:rsid w:val="00876F79"/>
    <w:rsid w:val="008778D2"/>
    <w:rsid w:val="00877DE6"/>
    <w:rsid w:val="0088034B"/>
    <w:rsid w:val="00880829"/>
    <w:rsid w:val="00883112"/>
    <w:rsid w:val="00883960"/>
    <w:rsid w:val="0088457A"/>
    <w:rsid w:val="00885069"/>
    <w:rsid w:val="0088509C"/>
    <w:rsid w:val="00887A07"/>
    <w:rsid w:val="008902E1"/>
    <w:rsid w:val="00890FD8"/>
    <w:rsid w:val="00891E98"/>
    <w:rsid w:val="008920C5"/>
    <w:rsid w:val="00893EA6"/>
    <w:rsid w:val="00895832"/>
    <w:rsid w:val="00895868"/>
    <w:rsid w:val="008976E0"/>
    <w:rsid w:val="008A126C"/>
    <w:rsid w:val="008A4EBF"/>
    <w:rsid w:val="008B1C92"/>
    <w:rsid w:val="008B3D4D"/>
    <w:rsid w:val="008C19EF"/>
    <w:rsid w:val="008C336C"/>
    <w:rsid w:val="008C3B3B"/>
    <w:rsid w:val="008C5178"/>
    <w:rsid w:val="008C5600"/>
    <w:rsid w:val="008C659E"/>
    <w:rsid w:val="008C69BF"/>
    <w:rsid w:val="008D0136"/>
    <w:rsid w:val="008D1057"/>
    <w:rsid w:val="008D3F1F"/>
    <w:rsid w:val="008D493D"/>
    <w:rsid w:val="008E4BBF"/>
    <w:rsid w:val="008E55B7"/>
    <w:rsid w:val="008E7279"/>
    <w:rsid w:val="008E7D7E"/>
    <w:rsid w:val="008E7F14"/>
    <w:rsid w:val="008F0310"/>
    <w:rsid w:val="008F5810"/>
    <w:rsid w:val="008F5A4D"/>
    <w:rsid w:val="0090253F"/>
    <w:rsid w:val="0090394E"/>
    <w:rsid w:val="00903950"/>
    <w:rsid w:val="00903CF1"/>
    <w:rsid w:val="00904DE4"/>
    <w:rsid w:val="009057F2"/>
    <w:rsid w:val="00906951"/>
    <w:rsid w:val="00907926"/>
    <w:rsid w:val="00907CD4"/>
    <w:rsid w:val="00910554"/>
    <w:rsid w:val="0091083A"/>
    <w:rsid w:val="00910F4E"/>
    <w:rsid w:val="009136C8"/>
    <w:rsid w:val="00915BDC"/>
    <w:rsid w:val="00922142"/>
    <w:rsid w:val="00923166"/>
    <w:rsid w:val="0092724B"/>
    <w:rsid w:val="00927A83"/>
    <w:rsid w:val="00931470"/>
    <w:rsid w:val="009320A5"/>
    <w:rsid w:val="0093462D"/>
    <w:rsid w:val="00935FC4"/>
    <w:rsid w:val="00937ADA"/>
    <w:rsid w:val="00942271"/>
    <w:rsid w:val="009428F4"/>
    <w:rsid w:val="0095007E"/>
    <w:rsid w:val="0095080B"/>
    <w:rsid w:val="00954445"/>
    <w:rsid w:val="0095459E"/>
    <w:rsid w:val="00961F3D"/>
    <w:rsid w:val="0096211E"/>
    <w:rsid w:val="00962CAE"/>
    <w:rsid w:val="00964846"/>
    <w:rsid w:val="00965550"/>
    <w:rsid w:val="00973086"/>
    <w:rsid w:val="00975183"/>
    <w:rsid w:val="00977538"/>
    <w:rsid w:val="009803D8"/>
    <w:rsid w:val="0098194E"/>
    <w:rsid w:val="00981FA7"/>
    <w:rsid w:val="00982013"/>
    <w:rsid w:val="00984310"/>
    <w:rsid w:val="00984DA1"/>
    <w:rsid w:val="00985EBD"/>
    <w:rsid w:val="0098629B"/>
    <w:rsid w:val="009877C5"/>
    <w:rsid w:val="00991FDD"/>
    <w:rsid w:val="00996399"/>
    <w:rsid w:val="009A3888"/>
    <w:rsid w:val="009A6CAF"/>
    <w:rsid w:val="009A7602"/>
    <w:rsid w:val="009B4BEB"/>
    <w:rsid w:val="009B4BF2"/>
    <w:rsid w:val="009B55DF"/>
    <w:rsid w:val="009B6FBF"/>
    <w:rsid w:val="009B7C53"/>
    <w:rsid w:val="009C026C"/>
    <w:rsid w:val="009C08E4"/>
    <w:rsid w:val="009C1E2F"/>
    <w:rsid w:val="009C3A9E"/>
    <w:rsid w:val="009C3B4C"/>
    <w:rsid w:val="009C7F34"/>
    <w:rsid w:val="009D0DB9"/>
    <w:rsid w:val="009D1846"/>
    <w:rsid w:val="009D31E9"/>
    <w:rsid w:val="009D4ECB"/>
    <w:rsid w:val="009E17B8"/>
    <w:rsid w:val="009E2029"/>
    <w:rsid w:val="009E3AC9"/>
    <w:rsid w:val="009E7A8A"/>
    <w:rsid w:val="009E7D72"/>
    <w:rsid w:val="009E7EBF"/>
    <w:rsid w:val="009F0B7E"/>
    <w:rsid w:val="009F131F"/>
    <w:rsid w:val="009F15F0"/>
    <w:rsid w:val="009F1ED5"/>
    <w:rsid w:val="009F27C2"/>
    <w:rsid w:val="009F36B5"/>
    <w:rsid w:val="009F394F"/>
    <w:rsid w:val="009F4112"/>
    <w:rsid w:val="009F6C5B"/>
    <w:rsid w:val="00A00D51"/>
    <w:rsid w:val="00A01A24"/>
    <w:rsid w:val="00A04C7A"/>
    <w:rsid w:val="00A05EF1"/>
    <w:rsid w:val="00A0632A"/>
    <w:rsid w:val="00A105B0"/>
    <w:rsid w:val="00A31398"/>
    <w:rsid w:val="00A376EE"/>
    <w:rsid w:val="00A42132"/>
    <w:rsid w:val="00A43A86"/>
    <w:rsid w:val="00A442AF"/>
    <w:rsid w:val="00A45173"/>
    <w:rsid w:val="00A45ECA"/>
    <w:rsid w:val="00A52665"/>
    <w:rsid w:val="00A54DC9"/>
    <w:rsid w:val="00A5517D"/>
    <w:rsid w:val="00A55507"/>
    <w:rsid w:val="00A57488"/>
    <w:rsid w:val="00A604E7"/>
    <w:rsid w:val="00A60C10"/>
    <w:rsid w:val="00A62B3F"/>
    <w:rsid w:val="00A6695A"/>
    <w:rsid w:val="00A67014"/>
    <w:rsid w:val="00A67CD1"/>
    <w:rsid w:val="00A70738"/>
    <w:rsid w:val="00A71606"/>
    <w:rsid w:val="00A7224C"/>
    <w:rsid w:val="00A75395"/>
    <w:rsid w:val="00A75CA9"/>
    <w:rsid w:val="00A8337C"/>
    <w:rsid w:val="00A8347A"/>
    <w:rsid w:val="00A83BD2"/>
    <w:rsid w:val="00A83E16"/>
    <w:rsid w:val="00A83F98"/>
    <w:rsid w:val="00A87F5A"/>
    <w:rsid w:val="00A903BB"/>
    <w:rsid w:val="00A92F7A"/>
    <w:rsid w:val="00A95D7C"/>
    <w:rsid w:val="00A96D2D"/>
    <w:rsid w:val="00A97290"/>
    <w:rsid w:val="00AA40D1"/>
    <w:rsid w:val="00AA7225"/>
    <w:rsid w:val="00AA779F"/>
    <w:rsid w:val="00AB06D3"/>
    <w:rsid w:val="00AB60F9"/>
    <w:rsid w:val="00AC0B2E"/>
    <w:rsid w:val="00AC1ED0"/>
    <w:rsid w:val="00AC312C"/>
    <w:rsid w:val="00AC4306"/>
    <w:rsid w:val="00AC7148"/>
    <w:rsid w:val="00AD378A"/>
    <w:rsid w:val="00AD5C5B"/>
    <w:rsid w:val="00AD5E16"/>
    <w:rsid w:val="00AD74E6"/>
    <w:rsid w:val="00AE295C"/>
    <w:rsid w:val="00AE2CBE"/>
    <w:rsid w:val="00AE5EDA"/>
    <w:rsid w:val="00AE6642"/>
    <w:rsid w:val="00AF062F"/>
    <w:rsid w:val="00AF20E6"/>
    <w:rsid w:val="00AF2A86"/>
    <w:rsid w:val="00AF34D3"/>
    <w:rsid w:val="00AF4668"/>
    <w:rsid w:val="00AF46A5"/>
    <w:rsid w:val="00AF51F9"/>
    <w:rsid w:val="00AF6612"/>
    <w:rsid w:val="00B000C9"/>
    <w:rsid w:val="00B032DF"/>
    <w:rsid w:val="00B03C63"/>
    <w:rsid w:val="00B03CE7"/>
    <w:rsid w:val="00B06A9D"/>
    <w:rsid w:val="00B06B01"/>
    <w:rsid w:val="00B071BB"/>
    <w:rsid w:val="00B1265F"/>
    <w:rsid w:val="00B2341A"/>
    <w:rsid w:val="00B258C1"/>
    <w:rsid w:val="00B2771B"/>
    <w:rsid w:val="00B3128E"/>
    <w:rsid w:val="00B314B9"/>
    <w:rsid w:val="00B31DCA"/>
    <w:rsid w:val="00B33E8D"/>
    <w:rsid w:val="00B35440"/>
    <w:rsid w:val="00B360F9"/>
    <w:rsid w:val="00B36FE5"/>
    <w:rsid w:val="00B37B4B"/>
    <w:rsid w:val="00B41CFD"/>
    <w:rsid w:val="00B4248D"/>
    <w:rsid w:val="00B437A2"/>
    <w:rsid w:val="00B45508"/>
    <w:rsid w:val="00B45896"/>
    <w:rsid w:val="00B46BC5"/>
    <w:rsid w:val="00B4716C"/>
    <w:rsid w:val="00B5094F"/>
    <w:rsid w:val="00B50ACB"/>
    <w:rsid w:val="00B50BD4"/>
    <w:rsid w:val="00B527D7"/>
    <w:rsid w:val="00B52A81"/>
    <w:rsid w:val="00B544C1"/>
    <w:rsid w:val="00B548C4"/>
    <w:rsid w:val="00B55416"/>
    <w:rsid w:val="00B56BA9"/>
    <w:rsid w:val="00B61EB3"/>
    <w:rsid w:val="00B67E01"/>
    <w:rsid w:val="00B67EF3"/>
    <w:rsid w:val="00B70534"/>
    <w:rsid w:val="00B708E2"/>
    <w:rsid w:val="00B74086"/>
    <w:rsid w:val="00B7790A"/>
    <w:rsid w:val="00B8059D"/>
    <w:rsid w:val="00B816D2"/>
    <w:rsid w:val="00B8201E"/>
    <w:rsid w:val="00B8712E"/>
    <w:rsid w:val="00B8772E"/>
    <w:rsid w:val="00B87C56"/>
    <w:rsid w:val="00B90B9A"/>
    <w:rsid w:val="00B928F6"/>
    <w:rsid w:val="00B956EA"/>
    <w:rsid w:val="00B96A6F"/>
    <w:rsid w:val="00BA1B01"/>
    <w:rsid w:val="00BA1BD1"/>
    <w:rsid w:val="00BA54AC"/>
    <w:rsid w:val="00BA5B3F"/>
    <w:rsid w:val="00BA7B31"/>
    <w:rsid w:val="00BB3026"/>
    <w:rsid w:val="00BB3BB5"/>
    <w:rsid w:val="00BB3FE7"/>
    <w:rsid w:val="00BB4A24"/>
    <w:rsid w:val="00BC3DAC"/>
    <w:rsid w:val="00BC4369"/>
    <w:rsid w:val="00BD1592"/>
    <w:rsid w:val="00BD396E"/>
    <w:rsid w:val="00BD3B04"/>
    <w:rsid w:val="00BD56D4"/>
    <w:rsid w:val="00BD6B3E"/>
    <w:rsid w:val="00BE0028"/>
    <w:rsid w:val="00BE1332"/>
    <w:rsid w:val="00BE1ACC"/>
    <w:rsid w:val="00BE541C"/>
    <w:rsid w:val="00BE59D3"/>
    <w:rsid w:val="00BE6681"/>
    <w:rsid w:val="00BF1A9A"/>
    <w:rsid w:val="00BF2DF1"/>
    <w:rsid w:val="00BF33E3"/>
    <w:rsid w:val="00BF50DC"/>
    <w:rsid w:val="00BF5BB8"/>
    <w:rsid w:val="00C018A3"/>
    <w:rsid w:val="00C030F1"/>
    <w:rsid w:val="00C03FF3"/>
    <w:rsid w:val="00C05A95"/>
    <w:rsid w:val="00C06492"/>
    <w:rsid w:val="00C12F21"/>
    <w:rsid w:val="00C13183"/>
    <w:rsid w:val="00C1354B"/>
    <w:rsid w:val="00C14068"/>
    <w:rsid w:val="00C14DDF"/>
    <w:rsid w:val="00C1646D"/>
    <w:rsid w:val="00C223C8"/>
    <w:rsid w:val="00C23833"/>
    <w:rsid w:val="00C253E2"/>
    <w:rsid w:val="00C25750"/>
    <w:rsid w:val="00C266D2"/>
    <w:rsid w:val="00C26AEF"/>
    <w:rsid w:val="00C2747E"/>
    <w:rsid w:val="00C3079A"/>
    <w:rsid w:val="00C3137A"/>
    <w:rsid w:val="00C31520"/>
    <w:rsid w:val="00C32F88"/>
    <w:rsid w:val="00C337FF"/>
    <w:rsid w:val="00C40A4D"/>
    <w:rsid w:val="00C46F28"/>
    <w:rsid w:val="00C47C04"/>
    <w:rsid w:val="00C5007F"/>
    <w:rsid w:val="00C517B2"/>
    <w:rsid w:val="00C517F1"/>
    <w:rsid w:val="00C52681"/>
    <w:rsid w:val="00C55087"/>
    <w:rsid w:val="00C55B2F"/>
    <w:rsid w:val="00C56AF4"/>
    <w:rsid w:val="00C60227"/>
    <w:rsid w:val="00C620C7"/>
    <w:rsid w:val="00C64ECC"/>
    <w:rsid w:val="00C6514E"/>
    <w:rsid w:val="00C65EF5"/>
    <w:rsid w:val="00C65FD3"/>
    <w:rsid w:val="00C67811"/>
    <w:rsid w:val="00C70981"/>
    <w:rsid w:val="00C7119D"/>
    <w:rsid w:val="00C72FB8"/>
    <w:rsid w:val="00C73BB1"/>
    <w:rsid w:val="00C76016"/>
    <w:rsid w:val="00C80668"/>
    <w:rsid w:val="00C81F59"/>
    <w:rsid w:val="00C824AB"/>
    <w:rsid w:val="00C82A4F"/>
    <w:rsid w:val="00C90279"/>
    <w:rsid w:val="00C9070F"/>
    <w:rsid w:val="00C92143"/>
    <w:rsid w:val="00C94780"/>
    <w:rsid w:val="00C9589B"/>
    <w:rsid w:val="00C97131"/>
    <w:rsid w:val="00CA0678"/>
    <w:rsid w:val="00CA070D"/>
    <w:rsid w:val="00CA1EAB"/>
    <w:rsid w:val="00CA38E8"/>
    <w:rsid w:val="00CA554C"/>
    <w:rsid w:val="00CA695B"/>
    <w:rsid w:val="00CA7D5A"/>
    <w:rsid w:val="00CB01AB"/>
    <w:rsid w:val="00CB5337"/>
    <w:rsid w:val="00CB55AF"/>
    <w:rsid w:val="00CB5D3B"/>
    <w:rsid w:val="00CB7719"/>
    <w:rsid w:val="00CB781D"/>
    <w:rsid w:val="00CC3559"/>
    <w:rsid w:val="00CD1181"/>
    <w:rsid w:val="00CD32EF"/>
    <w:rsid w:val="00CD4C5D"/>
    <w:rsid w:val="00CD52A3"/>
    <w:rsid w:val="00CD700D"/>
    <w:rsid w:val="00CD7971"/>
    <w:rsid w:val="00CD7A8C"/>
    <w:rsid w:val="00CE033A"/>
    <w:rsid w:val="00CE4D04"/>
    <w:rsid w:val="00CF2055"/>
    <w:rsid w:val="00CF5240"/>
    <w:rsid w:val="00CF6707"/>
    <w:rsid w:val="00D01AB8"/>
    <w:rsid w:val="00D02168"/>
    <w:rsid w:val="00D03E57"/>
    <w:rsid w:val="00D0528C"/>
    <w:rsid w:val="00D07B09"/>
    <w:rsid w:val="00D14129"/>
    <w:rsid w:val="00D146FB"/>
    <w:rsid w:val="00D14CC8"/>
    <w:rsid w:val="00D17116"/>
    <w:rsid w:val="00D209DC"/>
    <w:rsid w:val="00D20CE6"/>
    <w:rsid w:val="00D239CC"/>
    <w:rsid w:val="00D25AD2"/>
    <w:rsid w:val="00D25EF7"/>
    <w:rsid w:val="00D30150"/>
    <w:rsid w:val="00D30188"/>
    <w:rsid w:val="00D30FF1"/>
    <w:rsid w:val="00D31864"/>
    <w:rsid w:val="00D32AB5"/>
    <w:rsid w:val="00D33711"/>
    <w:rsid w:val="00D34394"/>
    <w:rsid w:val="00D350B9"/>
    <w:rsid w:val="00D375BE"/>
    <w:rsid w:val="00D41C1F"/>
    <w:rsid w:val="00D430EA"/>
    <w:rsid w:val="00D45521"/>
    <w:rsid w:val="00D46F6A"/>
    <w:rsid w:val="00D47F06"/>
    <w:rsid w:val="00D51066"/>
    <w:rsid w:val="00D5262A"/>
    <w:rsid w:val="00D53571"/>
    <w:rsid w:val="00D566BB"/>
    <w:rsid w:val="00D56981"/>
    <w:rsid w:val="00D647C6"/>
    <w:rsid w:val="00D64863"/>
    <w:rsid w:val="00D66F59"/>
    <w:rsid w:val="00D67C05"/>
    <w:rsid w:val="00D72F59"/>
    <w:rsid w:val="00D74428"/>
    <w:rsid w:val="00D74AEC"/>
    <w:rsid w:val="00D80BB9"/>
    <w:rsid w:val="00D8163E"/>
    <w:rsid w:val="00D85467"/>
    <w:rsid w:val="00D85D52"/>
    <w:rsid w:val="00D866BF"/>
    <w:rsid w:val="00D9099F"/>
    <w:rsid w:val="00D912E7"/>
    <w:rsid w:val="00D92766"/>
    <w:rsid w:val="00D936F8"/>
    <w:rsid w:val="00D93E29"/>
    <w:rsid w:val="00D954E4"/>
    <w:rsid w:val="00D96605"/>
    <w:rsid w:val="00DA0C27"/>
    <w:rsid w:val="00DA0F1B"/>
    <w:rsid w:val="00DA30A0"/>
    <w:rsid w:val="00DA30C0"/>
    <w:rsid w:val="00DA4AAB"/>
    <w:rsid w:val="00DB4C8B"/>
    <w:rsid w:val="00DB4FAF"/>
    <w:rsid w:val="00DB6677"/>
    <w:rsid w:val="00DB7D42"/>
    <w:rsid w:val="00DC3AB8"/>
    <w:rsid w:val="00DC44CE"/>
    <w:rsid w:val="00DC47D2"/>
    <w:rsid w:val="00DC4EAC"/>
    <w:rsid w:val="00DC5321"/>
    <w:rsid w:val="00DC560A"/>
    <w:rsid w:val="00DC6EA8"/>
    <w:rsid w:val="00DD1A30"/>
    <w:rsid w:val="00DD299E"/>
    <w:rsid w:val="00DD4042"/>
    <w:rsid w:val="00DD5625"/>
    <w:rsid w:val="00DD5D54"/>
    <w:rsid w:val="00DD62B0"/>
    <w:rsid w:val="00DD6D4A"/>
    <w:rsid w:val="00DE03D8"/>
    <w:rsid w:val="00DE2C2E"/>
    <w:rsid w:val="00DE50CA"/>
    <w:rsid w:val="00DE6BB4"/>
    <w:rsid w:val="00DF4FD8"/>
    <w:rsid w:val="00DF7462"/>
    <w:rsid w:val="00E02945"/>
    <w:rsid w:val="00E048C7"/>
    <w:rsid w:val="00E04DDA"/>
    <w:rsid w:val="00E06DB1"/>
    <w:rsid w:val="00E077B9"/>
    <w:rsid w:val="00E079BB"/>
    <w:rsid w:val="00E07A07"/>
    <w:rsid w:val="00E1366D"/>
    <w:rsid w:val="00E148E6"/>
    <w:rsid w:val="00E1594C"/>
    <w:rsid w:val="00E17162"/>
    <w:rsid w:val="00E2066F"/>
    <w:rsid w:val="00E20878"/>
    <w:rsid w:val="00E20DAE"/>
    <w:rsid w:val="00E231F4"/>
    <w:rsid w:val="00E24283"/>
    <w:rsid w:val="00E244CD"/>
    <w:rsid w:val="00E24505"/>
    <w:rsid w:val="00E24F35"/>
    <w:rsid w:val="00E2509C"/>
    <w:rsid w:val="00E319E0"/>
    <w:rsid w:val="00E31A77"/>
    <w:rsid w:val="00E36179"/>
    <w:rsid w:val="00E370BA"/>
    <w:rsid w:val="00E37907"/>
    <w:rsid w:val="00E423A8"/>
    <w:rsid w:val="00E46E82"/>
    <w:rsid w:val="00E47926"/>
    <w:rsid w:val="00E538B2"/>
    <w:rsid w:val="00E547E4"/>
    <w:rsid w:val="00E55C01"/>
    <w:rsid w:val="00E55DB2"/>
    <w:rsid w:val="00E56AAA"/>
    <w:rsid w:val="00E57690"/>
    <w:rsid w:val="00E61BF2"/>
    <w:rsid w:val="00E62862"/>
    <w:rsid w:val="00E6493A"/>
    <w:rsid w:val="00E67BC8"/>
    <w:rsid w:val="00E67FE9"/>
    <w:rsid w:val="00E7028D"/>
    <w:rsid w:val="00E71BB7"/>
    <w:rsid w:val="00E7541A"/>
    <w:rsid w:val="00E75DBD"/>
    <w:rsid w:val="00E7696F"/>
    <w:rsid w:val="00E77473"/>
    <w:rsid w:val="00E8119B"/>
    <w:rsid w:val="00E81820"/>
    <w:rsid w:val="00E834F3"/>
    <w:rsid w:val="00E839B0"/>
    <w:rsid w:val="00E8605F"/>
    <w:rsid w:val="00E90016"/>
    <w:rsid w:val="00E90E97"/>
    <w:rsid w:val="00EA06BD"/>
    <w:rsid w:val="00EA1DF8"/>
    <w:rsid w:val="00EA61E6"/>
    <w:rsid w:val="00EA74A8"/>
    <w:rsid w:val="00EC01D0"/>
    <w:rsid w:val="00EC291C"/>
    <w:rsid w:val="00EC4D4C"/>
    <w:rsid w:val="00EC574D"/>
    <w:rsid w:val="00ED0046"/>
    <w:rsid w:val="00ED0916"/>
    <w:rsid w:val="00ED1A08"/>
    <w:rsid w:val="00ED2E8F"/>
    <w:rsid w:val="00ED4731"/>
    <w:rsid w:val="00ED549C"/>
    <w:rsid w:val="00EE0420"/>
    <w:rsid w:val="00EE0732"/>
    <w:rsid w:val="00EE249B"/>
    <w:rsid w:val="00EE2C07"/>
    <w:rsid w:val="00EE32BA"/>
    <w:rsid w:val="00EE4659"/>
    <w:rsid w:val="00EE496C"/>
    <w:rsid w:val="00EE522E"/>
    <w:rsid w:val="00EE64EB"/>
    <w:rsid w:val="00EF14DC"/>
    <w:rsid w:val="00F02B8A"/>
    <w:rsid w:val="00F033C6"/>
    <w:rsid w:val="00F0482A"/>
    <w:rsid w:val="00F0572E"/>
    <w:rsid w:val="00F05F25"/>
    <w:rsid w:val="00F06987"/>
    <w:rsid w:val="00F077C1"/>
    <w:rsid w:val="00F07F2C"/>
    <w:rsid w:val="00F12703"/>
    <w:rsid w:val="00F12F74"/>
    <w:rsid w:val="00F132DA"/>
    <w:rsid w:val="00F144B2"/>
    <w:rsid w:val="00F14A4F"/>
    <w:rsid w:val="00F14A60"/>
    <w:rsid w:val="00F14FC9"/>
    <w:rsid w:val="00F173BD"/>
    <w:rsid w:val="00F17732"/>
    <w:rsid w:val="00F17D1B"/>
    <w:rsid w:val="00F20BBD"/>
    <w:rsid w:val="00F22A03"/>
    <w:rsid w:val="00F236CC"/>
    <w:rsid w:val="00F24A5B"/>
    <w:rsid w:val="00F25322"/>
    <w:rsid w:val="00F315BD"/>
    <w:rsid w:val="00F34CE7"/>
    <w:rsid w:val="00F35200"/>
    <w:rsid w:val="00F35E4E"/>
    <w:rsid w:val="00F35F39"/>
    <w:rsid w:val="00F36928"/>
    <w:rsid w:val="00F40A93"/>
    <w:rsid w:val="00F40B51"/>
    <w:rsid w:val="00F42E57"/>
    <w:rsid w:val="00F43D08"/>
    <w:rsid w:val="00F43F15"/>
    <w:rsid w:val="00F440B6"/>
    <w:rsid w:val="00F443B7"/>
    <w:rsid w:val="00F44D3D"/>
    <w:rsid w:val="00F468AF"/>
    <w:rsid w:val="00F4741B"/>
    <w:rsid w:val="00F477B6"/>
    <w:rsid w:val="00F514AD"/>
    <w:rsid w:val="00F52CB8"/>
    <w:rsid w:val="00F57205"/>
    <w:rsid w:val="00F577F5"/>
    <w:rsid w:val="00F607DE"/>
    <w:rsid w:val="00F608AA"/>
    <w:rsid w:val="00F6389F"/>
    <w:rsid w:val="00F647FA"/>
    <w:rsid w:val="00F66327"/>
    <w:rsid w:val="00F705BF"/>
    <w:rsid w:val="00F72D64"/>
    <w:rsid w:val="00F74AE6"/>
    <w:rsid w:val="00F76E22"/>
    <w:rsid w:val="00F8176E"/>
    <w:rsid w:val="00F81BB2"/>
    <w:rsid w:val="00F8206E"/>
    <w:rsid w:val="00F82309"/>
    <w:rsid w:val="00F864F6"/>
    <w:rsid w:val="00F87078"/>
    <w:rsid w:val="00F87B60"/>
    <w:rsid w:val="00F87E27"/>
    <w:rsid w:val="00F92E40"/>
    <w:rsid w:val="00F9716B"/>
    <w:rsid w:val="00F971E5"/>
    <w:rsid w:val="00F978D2"/>
    <w:rsid w:val="00FA1F46"/>
    <w:rsid w:val="00FA2329"/>
    <w:rsid w:val="00FA4D01"/>
    <w:rsid w:val="00FA5D3C"/>
    <w:rsid w:val="00FB173B"/>
    <w:rsid w:val="00FB2849"/>
    <w:rsid w:val="00FB447D"/>
    <w:rsid w:val="00FB709D"/>
    <w:rsid w:val="00FC03C9"/>
    <w:rsid w:val="00FC20C6"/>
    <w:rsid w:val="00FC2656"/>
    <w:rsid w:val="00FC3D45"/>
    <w:rsid w:val="00FC5C84"/>
    <w:rsid w:val="00FC6C95"/>
    <w:rsid w:val="00FD0572"/>
    <w:rsid w:val="00FD2334"/>
    <w:rsid w:val="00FD5CCC"/>
    <w:rsid w:val="00FD62EE"/>
    <w:rsid w:val="00FD656F"/>
    <w:rsid w:val="00FE0136"/>
    <w:rsid w:val="00FE252D"/>
    <w:rsid w:val="00FE3260"/>
    <w:rsid w:val="00FE7C07"/>
    <w:rsid w:val="00FF1F24"/>
    <w:rsid w:val="00FF4ADE"/>
    <w:rsid w:val="00FF7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F63A"/>
  <w15:docId w15:val="{B3061C75-E934-4946-AF87-363DC1F4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D15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4C5"/>
    <w:rPr>
      <w:color w:val="0000FF" w:themeColor="hyperlink"/>
      <w:u w:val="single"/>
    </w:rPr>
  </w:style>
  <w:style w:type="character" w:customStyle="1" w:styleId="Mention1">
    <w:name w:val="Mention1"/>
    <w:basedOn w:val="DefaultParagraphFont"/>
    <w:uiPriority w:val="99"/>
    <w:semiHidden/>
    <w:unhideWhenUsed/>
    <w:rsid w:val="003D14C5"/>
    <w:rPr>
      <w:color w:val="2B579A"/>
      <w:shd w:val="clear" w:color="auto" w:fill="E6E6E6"/>
    </w:rPr>
  </w:style>
  <w:style w:type="character" w:customStyle="1" w:styleId="apple-converted-space">
    <w:name w:val="apple-converted-space"/>
    <w:basedOn w:val="DefaultParagraphFont"/>
    <w:rsid w:val="006A32DE"/>
  </w:style>
  <w:style w:type="paragraph" w:styleId="BalloonText">
    <w:name w:val="Balloon Text"/>
    <w:basedOn w:val="Normal"/>
    <w:link w:val="BalloonTextChar"/>
    <w:uiPriority w:val="99"/>
    <w:semiHidden/>
    <w:unhideWhenUsed/>
    <w:rsid w:val="00C0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A95"/>
    <w:rPr>
      <w:rFonts w:ascii="Tahoma" w:hAnsi="Tahoma" w:cs="Tahoma"/>
      <w:sz w:val="16"/>
      <w:szCs w:val="16"/>
    </w:rPr>
  </w:style>
  <w:style w:type="character" w:styleId="FootnoteReference">
    <w:name w:val="footnote reference"/>
    <w:rsid w:val="002820AA"/>
    <w:rPr>
      <w:vertAlign w:val="superscript"/>
    </w:rPr>
  </w:style>
  <w:style w:type="paragraph" w:styleId="FootnoteText">
    <w:name w:val="footnote text"/>
    <w:basedOn w:val="Normal"/>
    <w:link w:val="FootnoteTextChar"/>
    <w:rsid w:val="002820AA"/>
    <w:pPr>
      <w:suppressAutoHyphens/>
      <w:spacing w:after="0" w:line="240" w:lineRule="auto"/>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rsid w:val="002820AA"/>
    <w:rPr>
      <w:rFonts w:ascii="Arial" w:eastAsia="Times New Roman" w:hAnsi="Arial" w:cs="Times New Roman"/>
      <w:sz w:val="20"/>
      <w:szCs w:val="20"/>
      <w:lang w:eastAsia="ar-SA"/>
    </w:rPr>
  </w:style>
  <w:style w:type="paragraph" w:styleId="EndnoteText">
    <w:name w:val="endnote text"/>
    <w:basedOn w:val="Normal"/>
    <w:link w:val="EndnoteTextChar"/>
    <w:uiPriority w:val="99"/>
    <w:unhideWhenUsed/>
    <w:rsid w:val="00FB173B"/>
    <w:pPr>
      <w:spacing w:after="0" w:line="240" w:lineRule="auto"/>
    </w:pPr>
    <w:rPr>
      <w:sz w:val="20"/>
      <w:szCs w:val="20"/>
    </w:rPr>
  </w:style>
  <w:style w:type="character" w:customStyle="1" w:styleId="EndnoteTextChar">
    <w:name w:val="Endnote Text Char"/>
    <w:basedOn w:val="DefaultParagraphFont"/>
    <w:link w:val="EndnoteText"/>
    <w:uiPriority w:val="99"/>
    <w:rsid w:val="00FB173B"/>
    <w:rPr>
      <w:sz w:val="20"/>
      <w:szCs w:val="20"/>
    </w:rPr>
  </w:style>
  <w:style w:type="character" w:styleId="EndnoteReference">
    <w:name w:val="endnote reference"/>
    <w:basedOn w:val="DefaultParagraphFont"/>
    <w:uiPriority w:val="99"/>
    <w:semiHidden/>
    <w:unhideWhenUsed/>
    <w:rsid w:val="00FB173B"/>
    <w:rPr>
      <w:vertAlign w:val="superscript"/>
    </w:rPr>
  </w:style>
  <w:style w:type="paragraph" w:customStyle="1" w:styleId="Index">
    <w:name w:val="Index"/>
    <w:basedOn w:val="Normal"/>
    <w:rsid w:val="00FC20C6"/>
    <w:pPr>
      <w:suppressLineNumbers/>
      <w:suppressAutoHyphens/>
      <w:spacing w:after="0" w:line="240" w:lineRule="auto"/>
    </w:pPr>
    <w:rPr>
      <w:rFonts w:ascii="Times New Roman" w:eastAsia="Times New Roman" w:hAnsi="Times New Roman" w:cs="Tahoma"/>
      <w:sz w:val="24"/>
      <w:szCs w:val="24"/>
      <w:lang w:eastAsia="ar-SA"/>
    </w:rPr>
  </w:style>
  <w:style w:type="paragraph" w:styleId="NormalWeb">
    <w:name w:val="Normal (Web)"/>
    <w:basedOn w:val="Normal"/>
    <w:uiPriority w:val="99"/>
    <w:semiHidden/>
    <w:unhideWhenUsed/>
    <w:rsid w:val="00915B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5321"/>
    <w:rPr>
      <w:color w:val="800080" w:themeColor="followedHyperlink"/>
      <w:u w:val="single"/>
    </w:rPr>
  </w:style>
  <w:style w:type="character" w:customStyle="1" w:styleId="journaltitle1">
    <w:name w:val="journaltitle1"/>
    <w:basedOn w:val="DefaultParagraphFont"/>
    <w:rsid w:val="00DC5321"/>
    <w:rPr>
      <w:vanish w:val="0"/>
      <w:webHidden w:val="0"/>
      <w:color w:val="777777"/>
      <w:sz w:val="24"/>
      <w:szCs w:val="24"/>
      <w:specVanish w:val="0"/>
    </w:rPr>
  </w:style>
  <w:style w:type="character" w:customStyle="1" w:styleId="Heading1Char">
    <w:name w:val="Heading 1 Char"/>
    <w:basedOn w:val="DefaultParagraphFont"/>
    <w:link w:val="Heading1"/>
    <w:uiPriority w:val="9"/>
    <w:rsid w:val="00BD1592"/>
    <w:rPr>
      <w:rFonts w:ascii="Times New Roman" w:eastAsia="Times New Roman" w:hAnsi="Times New Roman" w:cs="Times New Roman"/>
      <w:b/>
      <w:bCs/>
      <w:kern w:val="36"/>
      <w:sz w:val="48"/>
      <w:szCs w:val="48"/>
      <w:lang w:eastAsia="en-GB"/>
    </w:rPr>
  </w:style>
  <w:style w:type="character" w:customStyle="1" w:styleId="titleauthoretc">
    <w:name w:val="titleauthoretc"/>
    <w:basedOn w:val="DefaultParagraphFont"/>
    <w:rsid w:val="00BD1592"/>
  </w:style>
  <w:style w:type="character" w:styleId="Strong">
    <w:name w:val="Strong"/>
    <w:basedOn w:val="DefaultParagraphFont"/>
    <w:uiPriority w:val="22"/>
    <w:qFormat/>
    <w:rsid w:val="00BD1592"/>
    <w:rPr>
      <w:b/>
      <w:bCs/>
    </w:rPr>
  </w:style>
  <w:style w:type="character" w:customStyle="1" w:styleId="UnresolvedMention1">
    <w:name w:val="Unresolved Mention1"/>
    <w:basedOn w:val="DefaultParagraphFont"/>
    <w:uiPriority w:val="99"/>
    <w:semiHidden/>
    <w:unhideWhenUsed/>
    <w:rsid w:val="001314E5"/>
    <w:rPr>
      <w:color w:val="605E5C"/>
      <w:shd w:val="clear" w:color="auto" w:fill="E1DFDD"/>
    </w:rPr>
  </w:style>
  <w:style w:type="paragraph" w:styleId="Header">
    <w:name w:val="header"/>
    <w:basedOn w:val="Normal"/>
    <w:link w:val="HeaderChar"/>
    <w:uiPriority w:val="99"/>
    <w:unhideWhenUsed/>
    <w:rsid w:val="007F5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B95"/>
  </w:style>
  <w:style w:type="paragraph" w:styleId="Footer">
    <w:name w:val="footer"/>
    <w:basedOn w:val="Normal"/>
    <w:link w:val="FooterChar"/>
    <w:uiPriority w:val="99"/>
    <w:unhideWhenUsed/>
    <w:rsid w:val="007F5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B95"/>
  </w:style>
  <w:style w:type="character" w:styleId="PlaceholderText">
    <w:name w:val="Placeholder Text"/>
    <w:basedOn w:val="DefaultParagraphFont"/>
    <w:uiPriority w:val="99"/>
    <w:semiHidden/>
    <w:rsid w:val="009C3A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7119">
      <w:bodyDiv w:val="1"/>
      <w:marLeft w:val="0"/>
      <w:marRight w:val="0"/>
      <w:marTop w:val="0"/>
      <w:marBottom w:val="0"/>
      <w:divBdr>
        <w:top w:val="none" w:sz="0" w:space="0" w:color="auto"/>
        <w:left w:val="none" w:sz="0" w:space="0" w:color="auto"/>
        <w:bottom w:val="none" w:sz="0" w:space="0" w:color="auto"/>
        <w:right w:val="none" w:sz="0" w:space="0" w:color="auto"/>
      </w:divBdr>
    </w:div>
    <w:div w:id="441612801">
      <w:bodyDiv w:val="1"/>
      <w:marLeft w:val="0"/>
      <w:marRight w:val="0"/>
      <w:marTop w:val="0"/>
      <w:marBottom w:val="0"/>
      <w:divBdr>
        <w:top w:val="none" w:sz="0" w:space="0" w:color="auto"/>
        <w:left w:val="none" w:sz="0" w:space="0" w:color="auto"/>
        <w:bottom w:val="none" w:sz="0" w:space="0" w:color="auto"/>
        <w:right w:val="none" w:sz="0" w:space="0" w:color="auto"/>
      </w:divBdr>
    </w:div>
    <w:div w:id="1230388743">
      <w:bodyDiv w:val="1"/>
      <w:marLeft w:val="0"/>
      <w:marRight w:val="0"/>
      <w:marTop w:val="0"/>
      <w:marBottom w:val="0"/>
      <w:divBdr>
        <w:top w:val="none" w:sz="0" w:space="0" w:color="auto"/>
        <w:left w:val="none" w:sz="0" w:space="0" w:color="auto"/>
        <w:bottom w:val="none" w:sz="0" w:space="0" w:color="auto"/>
        <w:right w:val="none" w:sz="0" w:space="0" w:color="auto"/>
      </w:divBdr>
    </w:div>
    <w:div w:id="1404178357">
      <w:bodyDiv w:val="1"/>
      <w:marLeft w:val="0"/>
      <w:marRight w:val="0"/>
      <w:marTop w:val="0"/>
      <w:marBottom w:val="0"/>
      <w:divBdr>
        <w:top w:val="none" w:sz="0" w:space="0" w:color="auto"/>
        <w:left w:val="none" w:sz="0" w:space="0" w:color="auto"/>
        <w:bottom w:val="none" w:sz="0" w:space="0" w:color="auto"/>
        <w:right w:val="none" w:sz="0" w:space="0" w:color="auto"/>
      </w:divBdr>
    </w:div>
    <w:div w:id="1543321710">
      <w:bodyDiv w:val="1"/>
      <w:marLeft w:val="0"/>
      <w:marRight w:val="0"/>
      <w:marTop w:val="0"/>
      <w:marBottom w:val="0"/>
      <w:divBdr>
        <w:top w:val="none" w:sz="0" w:space="0" w:color="auto"/>
        <w:left w:val="none" w:sz="0" w:space="0" w:color="auto"/>
        <w:bottom w:val="none" w:sz="0" w:space="0" w:color="auto"/>
        <w:right w:val="none" w:sz="0" w:space="0" w:color="auto"/>
      </w:divBdr>
    </w:div>
    <w:div w:id="20758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journal.sonicstudies.org/vol02/nr01/a08" TargetMode="External"/><Relationship Id="rId3" Type="http://schemas.openxmlformats.org/officeDocument/2006/relationships/hyperlink" Target="https://www.cbc.ca/news/canada/montreal/ethnic-visible-minorities-want-montreal-mayoral-candidates-to-address-diversity-1.4379795" TargetMode="External"/><Relationship Id="rId7" Type="http://schemas.openxmlformats.org/officeDocument/2006/relationships/hyperlink" Target="http://journal.sonicstudies.org/vol02/nr01/a12" TargetMode="External"/><Relationship Id="rId2" Type="http://schemas.openxmlformats.org/officeDocument/2006/relationships/hyperlink" Target="https://www.cbc.ca/news/canada/toronto/census-visible-minorities-1.4371018" TargetMode="External"/><Relationship Id="rId1" Type="http://schemas.openxmlformats.org/officeDocument/2006/relationships/hyperlink" Target="https://www.cbc.ca/news/canada/british-columbia/visible-minorities-now-the-majority-in-5-b-c-cities-1.4375858" TargetMode="External"/><Relationship Id="rId6" Type="http://schemas.openxmlformats.org/officeDocument/2006/relationships/hyperlink" Target="http://journal.sonicstudies.org/vol02/nr01/a01" TargetMode="External"/><Relationship Id="rId11" Type="http://schemas.openxmlformats.org/officeDocument/2006/relationships/hyperlink" Target="http://journal.sonicstudies.org/vol02/nr01/a11" TargetMode="External"/><Relationship Id="rId5" Type="http://schemas.openxmlformats.org/officeDocument/2006/relationships/hyperlink" Target="http://www.lancaster.ac.uk/mappingthelakes/How%20to%20use%20this%20site.html" TargetMode="External"/><Relationship Id="rId10" Type="http://schemas.openxmlformats.org/officeDocument/2006/relationships/hyperlink" Target="http://journal.sonicstudies.org/vol02/nr01/a10" TargetMode="External"/><Relationship Id="rId4" Type="http://schemas.openxmlformats.org/officeDocument/2006/relationships/hyperlink" Target="https://ahrc-metamodernism.co.uk/papers-from-the-2nd-symposium/" TargetMode="External"/><Relationship Id="rId9" Type="http://schemas.openxmlformats.org/officeDocument/2006/relationships/hyperlink" Target="http://journal.sonicstudies.org/vol02/nr01/a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F10D-887E-4EF1-BE23-1A2DDFD1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27</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Gwili</dc:creator>
  <cp:lastModifiedBy>ceri morgan</cp:lastModifiedBy>
  <cp:revision>43</cp:revision>
  <cp:lastPrinted>2018-05-01T10:16:00Z</cp:lastPrinted>
  <dcterms:created xsi:type="dcterms:W3CDTF">2018-07-02T12:47:00Z</dcterms:created>
  <dcterms:modified xsi:type="dcterms:W3CDTF">2018-07-04T09:08:00Z</dcterms:modified>
</cp:coreProperties>
</file>