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687A9" w14:textId="77777777" w:rsidR="00C70486" w:rsidRPr="00533821" w:rsidRDefault="00856604" w:rsidP="00C70486">
      <w:pPr>
        <w:spacing w:line="480" w:lineRule="auto"/>
        <w:jc w:val="center"/>
        <w:rPr>
          <w:b/>
        </w:rPr>
      </w:pPr>
      <w:r w:rsidRPr="00533821">
        <w:rPr>
          <w:b/>
        </w:rPr>
        <w:t xml:space="preserve">Pouring </w:t>
      </w:r>
      <w:r w:rsidR="00EC694A" w:rsidRPr="00533821">
        <w:rPr>
          <w:b/>
        </w:rPr>
        <w:t>out of one vessel into another</w:t>
      </w:r>
      <w:r w:rsidR="00C70486" w:rsidRPr="00533821">
        <w:rPr>
          <w:b/>
        </w:rPr>
        <w:t>:</w:t>
      </w:r>
    </w:p>
    <w:p w14:paraId="3ACF3E74" w14:textId="77777777" w:rsidR="000C75B8" w:rsidRPr="00533821" w:rsidRDefault="00C70486" w:rsidP="000C75B8">
      <w:pPr>
        <w:spacing w:line="480" w:lineRule="auto"/>
        <w:jc w:val="center"/>
        <w:rPr>
          <w:b/>
        </w:rPr>
      </w:pPr>
      <w:r w:rsidRPr="00533821">
        <w:rPr>
          <w:b/>
        </w:rPr>
        <w:t>Originality</w:t>
      </w:r>
      <w:r w:rsidR="005E3CFA" w:rsidRPr="00533821">
        <w:rPr>
          <w:b/>
        </w:rPr>
        <w:t xml:space="preserve"> and Imitation</w:t>
      </w:r>
      <w:r w:rsidR="00EC694A" w:rsidRPr="00533821">
        <w:rPr>
          <w:b/>
        </w:rPr>
        <w:t xml:space="preserve"> in</w:t>
      </w:r>
      <w:r w:rsidR="003C4252" w:rsidRPr="00533821">
        <w:rPr>
          <w:b/>
        </w:rPr>
        <w:t xml:space="preserve"> </w:t>
      </w:r>
      <w:r w:rsidR="00AC7A0F">
        <w:rPr>
          <w:b/>
        </w:rPr>
        <w:t xml:space="preserve">Two </w:t>
      </w:r>
      <w:r w:rsidR="003C4252" w:rsidRPr="00533821">
        <w:rPr>
          <w:b/>
        </w:rPr>
        <w:t xml:space="preserve">Modern Adaptations of </w:t>
      </w:r>
      <w:r w:rsidRPr="00533821">
        <w:rPr>
          <w:b/>
          <w:i/>
        </w:rPr>
        <w:t>Tristram Shandy</w:t>
      </w:r>
    </w:p>
    <w:p w14:paraId="3B9BBCBC" w14:textId="77777777" w:rsidR="000C75B8" w:rsidRDefault="000C75B8" w:rsidP="00C70486">
      <w:pPr>
        <w:spacing w:line="480" w:lineRule="auto"/>
      </w:pPr>
    </w:p>
    <w:p w14:paraId="60A454E8" w14:textId="77777777" w:rsidR="00AC64C0" w:rsidRPr="00AC64C0" w:rsidRDefault="00AC64C0" w:rsidP="00C70486">
      <w:pPr>
        <w:spacing w:line="480" w:lineRule="auto"/>
        <w:rPr>
          <w:b/>
          <w:smallCaps/>
        </w:rPr>
      </w:pPr>
      <w:r w:rsidRPr="00AC64C0">
        <w:rPr>
          <w:b/>
          <w:smallCaps/>
        </w:rPr>
        <w:t>Abstract</w:t>
      </w:r>
    </w:p>
    <w:p w14:paraId="1B5A359B" w14:textId="40F12D47" w:rsidR="00AC64C0" w:rsidRDefault="00AC64C0" w:rsidP="00C70486">
      <w:pPr>
        <w:spacing w:line="480" w:lineRule="auto"/>
      </w:pPr>
      <w:r>
        <w:t xml:space="preserve">Laurence Sterne’s </w:t>
      </w:r>
      <w:r w:rsidRPr="00AC64C0">
        <w:rPr>
          <w:i/>
        </w:rPr>
        <w:t>Tristram Shandy</w:t>
      </w:r>
      <w:r w:rsidR="0056565F">
        <w:t xml:space="preserve"> (1759–67)</w:t>
      </w:r>
      <w:r>
        <w:t xml:space="preserve"> appears to resist ad</w:t>
      </w:r>
      <w:r w:rsidR="0056565F">
        <w:t>aptation. Its verbal density</w:t>
      </w:r>
      <w:r>
        <w:t xml:space="preserve">, narrative complexity, and </w:t>
      </w:r>
      <w:r w:rsidR="00533693">
        <w:t xml:space="preserve">self-conscious </w:t>
      </w:r>
      <w:bookmarkStart w:id="0" w:name="_GoBack"/>
      <w:bookmarkEnd w:id="0"/>
      <w:r w:rsidR="00533693">
        <w:t>bookishness mark it out as intensely medium-specific. However, its richly allusive sty</w:t>
      </w:r>
      <w:r w:rsidR="0056565F">
        <w:t>le, scepticism about</w:t>
      </w:r>
      <w:r w:rsidR="00533693">
        <w:t xml:space="preserve"> </w:t>
      </w:r>
      <w:r w:rsidR="00051D2F">
        <w:t xml:space="preserve">conventions of </w:t>
      </w:r>
      <w:r w:rsidR="00533693">
        <w:t>representation, and inv</w:t>
      </w:r>
      <w:r w:rsidR="0056565F">
        <w:t>olvement of</w:t>
      </w:r>
      <w:r w:rsidR="00533693">
        <w:t xml:space="preserve"> readers</w:t>
      </w:r>
      <w:r w:rsidR="0056565F">
        <w:t xml:space="preserve"> </w:t>
      </w:r>
      <w:r w:rsidR="00051D2F">
        <w:t xml:space="preserve">may </w:t>
      </w:r>
      <w:r w:rsidR="0056565F">
        <w:t>make it a model</w:t>
      </w:r>
      <w:r w:rsidR="00533693">
        <w:t xml:space="preserve"> for contemporary </w:t>
      </w:r>
      <w:r w:rsidR="00615382">
        <w:t xml:space="preserve">approaches to </w:t>
      </w:r>
      <w:r w:rsidR="00533693">
        <w:t>adaptation. This essay analyses two re</w:t>
      </w:r>
      <w:r w:rsidR="00F838FD">
        <w:t>-</w:t>
      </w:r>
      <w:r w:rsidR="00533693">
        <w:t>mediations: Martin Rowson’s 1996 graphic novel and Michael Winterbottom’s 2005 movie. It argues that the</w:t>
      </w:r>
      <w:r w:rsidR="00FF3E6C">
        <w:t>se artists</w:t>
      </w:r>
      <w:r w:rsidR="00533693">
        <w:t xml:space="preserve"> use Sterne to fashion virtuosic originality within a culture of mimicry and pastiche. To this end, they produce self-conscious adaptations that reveal and reflect on their own </w:t>
      </w:r>
      <w:r w:rsidR="0063123B">
        <w:t xml:space="preserve">creative </w:t>
      </w:r>
      <w:r w:rsidR="00533693">
        <w:t>pro</w:t>
      </w:r>
      <w:r w:rsidR="00465EA5">
        <w:t>cesses.</w:t>
      </w:r>
      <w:r w:rsidR="0056565F">
        <w:t xml:space="preserve"> The essay proposes that moving beyond axiological and teleological views of adaptation will be facilitated by recognizing literary classics as themselves acts of appropriation which in turn solicit acts of adaptation.</w:t>
      </w:r>
    </w:p>
    <w:p w14:paraId="6EC72F4E" w14:textId="77777777" w:rsidR="0056565F" w:rsidRDefault="0056565F" w:rsidP="00C70486">
      <w:pPr>
        <w:spacing w:line="480" w:lineRule="auto"/>
      </w:pPr>
    </w:p>
    <w:p w14:paraId="6A6EC5C9" w14:textId="77777777" w:rsidR="0056565F" w:rsidRPr="0056565F" w:rsidRDefault="0056565F" w:rsidP="00C70486">
      <w:pPr>
        <w:spacing w:line="480" w:lineRule="auto"/>
        <w:rPr>
          <w:b/>
          <w:smallCaps/>
        </w:rPr>
      </w:pPr>
      <w:r w:rsidRPr="0056565F">
        <w:rPr>
          <w:b/>
          <w:smallCaps/>
        </w:rPr>
        <w:t>Keywords</w:t>
      </w:r>
    </w:p>
    <w:p w14:paraId="36A69300" w14:textId="77777777" w:rsidR="00330B0F" w:rsidRDefault="0056565F" w:rsidP="00DC5CBC">
      <w:pPr>
        <w:spacing w:line="480" w:lineRule="auto"/>
      </w:pPr>
      <w:r>
        <w:t xml:space="preserve">Laurence Sterne; </w:t>
      </w:r>
      <w:r w:rsidRPr="0056565F">
        <w:rPr>
          <w:i/>
        </w:rPr>
        <w:t>Tristram Shandy</w:t>
      </w:r>
      <w:r>
        <w:t xml:space="preserve">; adaptation; Martin Rowson; Michael Winterbottom; </w:t>
      </w:r>
      <w:r w:rsidRPr="0056565F">
        <w:rPr>
          <w:i/>
        </w:rPr>
        <w:t>A Cock and Bull Story</w:t>
      </w:r>
      <w:r>
        <w:t>.</w:t>
      </w:r>
      <w:r w:rsidR="00330B0F">
        <w:br w:type="page"/>
      </w:r>
    </w:p>
    <w:p w14:paraId="2F623ED1" w14:textId="77777777" w:rsidR="00330B0F" w:rsidRDefault="00330B0F" w:rsidP="00330B0F">
      <w:pPr>
        <w:spacing w:line="480" w:lineRule="auto"/>
        <w:jc w:val="center"/>
      </w:pPr>
      <w:r>
        <w:lastRenderedPageBreak/>
        <w:t>I</w:t>
      </w:r>
    </w:p>
    <w:p w14:paraId="6710AD44" w14:textId="4C74F245" w:rsidR="00615382" w:rsidRDefault="00480989" w:rsidP="00DC5CBC">
      <w:pPr>
        <w:spacing w:line="480" w:lineRule="auto"/>
      </w:pPr>
      <w:r>
        <w:t>Originality i</w:t>
      </w:r>
      <w:r w:rsidR="0020278F" w:rsidRPr="00533821">
        <w:t>s a vex</w:t>
      </w:r>
      <w:r w:rsidR="006660FC" w:rsidRPr="00533821">
        <w:t>atious</w:t>
      </w:r>
      <w:r w:rsidR="0020278F" w:rsidRPr="00533821">
        <w:t xml:space="preserve"> topic in </w:t>
      </w:r>
      <w:r>
        <w:t>the field of adaptation</w:t>
      </w:r>
      <w:r w:rsidR="00BA0B17" w:rsidRPr="00533821">
        <w:t xml:space="preserve">. </w:t>
      </w:r>
      <w:r w:rsidR="00904ACC" w:rsidRPr="00533821">
        <w:t>As an honorific status bestowed</w:t>
      </w:r>
      <w:r w:rsidR="006C5EB7">
        <w:t xml:space="preserve"> on the </w:t>
      </w:r>
      <w:r w:rsidR="00D74D8E">
        <w:t>earlier</w:t>
      </w:r>
      <w:r w:rsidR="006C5EB7">
        <w:t xml:space="preserve"> work, it</w:t>
      </w:r>
      <w:r w:rsidR="00BA0B17" w:rsidRPr="00533821">
        <w:t xml:space="preserve"> is the condition of being </w:t>
      </w:r>
      <w:r w:rsidR="0056565F">
        <w:t>‘</w:t>
      </w:r>
      <w:r w:rsidR="00BA0B17" w:rsidRPr="00533821">
        <w:t xml:space="preserve">the </w:t>
      </w:r>
      <w:r w:rsidR="00904ACC" w:rsidRPr="00533821">
        <w:t>original</w:t>
      </w:r>
      <w:r w:rsidR="0056565F">
        <w:t>’ which privileges one text</w:t>
      </w:r>
      <w:r w:rsidR="00904ACC" w:rsidRPr="00533821">
        <w:t xml:space="preserve"> in relation to </w:t>
      </w:r>
      <w:r w:rsidR="00051D2F">
        <w:t xml:space="preserve">its </w:t>
      </w:r>
      <w:r w:rsidR="00904ACC" w:rsidRPr="00533821">
        <w:t xml:space="preserve">adaptations. For </w:t>
      </w:r>
      <w:r w:rsidR="00155B73">
        <w:t xml:space="preserve">those </w:t>
      </w:r>
      <w:r w:rsidR="00904ACC" w:rsidRPr="00533821">
        <w:t xml:space="preserve">adaptations, originality </w:t>
      </w:r>
      <w:r w:rsidR="00BA0B17" w:rsidRPr="00533821">
        <w:t xml:space="preserve">in the </w:t>
      </w:r>
      <w:r>
        <w:t xml:space="preserve">familiar </w:t>
      </w:r>
      <w:r w:rsidR="00BA0B17" w:rsidRPr="00533821">
        <w:t>sense</w:t>
      </w:r>
      <w:r w:rsidR="00FF3E6C">
        <w:t xml:space="preserve"> of</w:t>
      </w:r>
      <w:r w:rsidR="00904ACC" w:rsidRPr="00533821">
        <w:t xml:space="preserve"> innovation</w:t>
      </w:r>
      <w:r w:rsidR="00051D2F">
        <w:t xml:space="preserve"> and particularity</w:t>
      </w:r>
      <w:r w:rsidR="006C5EB7">
        <w:t xml:space="preserve"> is</w:t>
      </w:r>
      <w:r w:rsidR="00BA0B17" w:rsidRPr="00533821">
        <w:t xml:space="preserve"> inev</w:t>
      </w:r>
      <w:r w:rsidR="00904ACC" w:rsidRPr="00533821">
        <w:t xml:space="preserve">itable but not </w:t>
      </w:r>
      <w:r w:rsidR="00D74D8E">
        <w:t>necessarily</w:t>
      </w:r>
      <w:r w:rsidR="00904ACC" w:rsidRPr="00533821">
        <w:t xml:space="preserve"> desirable. </w:t>
      </w:r>
      <w:r w:rsidR="007E571A" w:rsidRPr="00533821">
        <w:t>Changing</w:t>
      </w:r>
      <w:r w:rsidR="006660FC" w:rsidRPr="00533821">
        <w:t xml:space="preserve"> medium</w:t>
      </w:r>
      <w:r w:rsidR="0020278F" w:rsidRPr="00533821">
        <w:t xml:space="preserve"> autom</w:t>
      </w:r>
      <w:r w:rsidR="006F2B57" w:rsidRPr="00533821">
        <w:t xml:space="preserve">atically </w:t>
      </w:r>
      <w:r w:rsidR="007E571A" w:rsidRPr="00533821">
        <w:t>introduces</w:t>
      </w:r>
      <w:r w:rsidR="004B5AB1" w:rsidRPr="00533821">
        <w:t xml:space="preserve"> difference</w:t>
      </w:r>
      <w:r w:rsidR="007E571A" w:rsidRPr="00533821">
        <w:t>, but</w:t>
      </w:r>
      <w:r w:rsidR="00691D12">
        <w:t xml:space="preserve"> an adaptation</w:t>
      </w:r>
      <w:r w:rsidR="007E571A" w:rsidRPr="00533821">
        <w:t xml:space="preserve"> may be</w:t>
      </w:r>
      <w:r w:rsidR="006F2B57" w:rsidRPr="00533821">
        <w:t xml:space="preserve"> impugned</w:t>
      </w:r>
      <w:r w:rsidR="00BA0B17" w:rsidRPr="00533821">
        <w:t xml:space="preserve"> as unfaithful</w:t>
      </w:r>
      <w:r w:rsidR="006F2B57" w:rsidRPr="00533821">
        <w:t xml:space="preserve"> </w:t>
      </w:r>
      <w:r w:rsidR="00BA0B17" w:rsidRPr="00533821">
        <w:t>when</w:t>
      </w:r>
      <w:r w:rsidR="00E92025" w:rsidRPr="00533821">
        <w:t xml:space="preserve"> </w:t>
      </w:r>
      <w:r w:rsidR="008D6EF6">
        <w:t>‘</w:t>
      </w:r>
      <w:r w:rsidR="00E92025" w:rsidRPr="00533821">
        <w:t>too</w:t>
      </w:r>
      <w:r w:rsidR="00691D12">
        <w:t xml:space="preserve"> free</w:t>
      </w:r>
      <w:r w:rsidR="008D6EF6">
        <w:t>’</w:t>
      </w:r>
      <w:r w:rsidR="00691D12">
        <w:t xml:space="preserve"> with its</w:t>
      </w:r>
      <w:r w:rsidR="007E571A" w:rsidRPr="00533821">
        <w:t xml:space="preserve"> source</w:t>
      </w:r>
      <w:r w:rsidR="00BA0B17" w:rsidRPr="00533821">
        <w:t xml:space="preserve"> or </w:t>
      </w:r>
      <w:r>
        <w:t>as derivative</w:t>
      </w:r>
      <w:r w:rsidR="00BA0B17" w:rsidRPr="00533821">
        <w:t xml:space="preserve"> when </w:t>
      </w:r>
      <w:r w:rsidR="008D6EF6">
        <w:t>‘</w:t>
      </w:r>
      <w:r w:rsidR="00BA0B17" w:rsidRPr="00533821">
        <w:t>too close</w:t>
      </w:r>
      <w:r w:rsidR="008D6EF6">
        <w:t>’</w:t>
      </w:r>
      <w:r w:rsidR="00BA0B17" w:rsidRPr="00533821">
        <w:t xml:space="preserve"> to it</w:t>
      </w:r>
      <w:r w:rsidR="0020278F" w:rsidRPr="00533821">
        <w:t xml:space="preserve">. </w:t>
      </w:r>
      <w:r w:rsidR="00E92025" w:rsidRPr="00533821">
        <w:t>Perhaps we concentrate too much on</w:t>
      </w:r>
      <w:r w:rsidR="006660FC" w:rsidRPr="00533821">
        <w:t xml:space="preserve"> the adapt</w:t>
      </w:r>
      <w:r w:rsidR="00691D12">
        <w:t>ation</w:t>
      </w:r>
      <w:r w:rsidR="006660FC" w:rsidRPr="00533821">
        <w:t xml:space="preserve"> rather than </w:t>
      </w:r>
      <w:r w:rsidR="00E92025" w:rsidRPr="00533821">
        <w:t xml:space="preserve">the source </w:t>
      </w:r>
      <w:r w:rsidR="006660FC" w:rsidRPr="00533821">
        <w:t xml:space="preserve">text. </w:t>
      </w:r>
      <w:r w:rsidR="006C5EB7">
        <w:t>I</w:t>
      </w:r>
      <w:r w:rsidR="006F2B57" w:rsidRPr="00533821">
        <w:t xml:space="preserve">f we </w:t>
      </w:r>
      <w:r w:rsidR="007E571A" w:rsidRPr="00533821">
        <w:t>conceive of</w:t>
      </w:r>
      <w:r w:rsidR="006660FC" w:rsidRPr="00533821">
        <w:t xml:space="preserve"> </w:t>
      </w:r>
      <w:r w:rsidR="00533821">
        <w:t>the prior</w:t>
      </w:r>
      <w:r w:rsidR="004B5AB1" w:rsidRPr="00533821">
        <w:t xml:space="preserve"> work</w:t>
      </w:r>
      <w:r w:rsidR="007E571A" w:rsidRPr="00533821">
        <w:t>,</w:t>
      </w:r>
      <w:r w:rsidR="00DC5CBC" w:rsidRPr="00533821">
        <w:t xml:space="preserve"> </w:t>
      </w:r>
      <w:r w:rsidR="006F2B57" w:rsidRPr="00533821">
        <w:t>in its</w:t>
      </w:r>
      <w:r w:rsidR="00DC5CBC" w:rsidRPr="00533821">
        <w:t xml:space="preserve"> di</w:t>
      </w:r>
      <w:r w:rsidR="007E571A" w:rsidRPr="00533821">
        <w:t>stinctive and context-bound way,</w:t>
      </w:r>
      <w:r w:rsidR="00E92025" w:rsidRPr="00533821">
        <w:t xml:space="preserve"> as</w:t>
      </w:r>
      <w:r w:rsidR="006F2B57" w:rsidRPr="00533821">
        <w:t xml:space="preserve"> </w:t>
      </w:r>
      <w:r w:rsidR="00D74D8E">
        <w:t xml:space="preserve">itself </w:t>
      </w:r>
      <w:r w:rsidR="00487F8B" w:rsidRPr="00533821">
        <w:t xml:space="preserve">a </w:t>
      </w:r>
      <w:r w:rsidR="007E571A" w:rsidRPr="00533821">
        <w:t>work</w:t>
      </w:r>
      <w:r w:rsidR="006F2B57" w:rsidRPr="00533821">
        <w:t xml:space="preserve"> of</w:t>
      </w:r>
      <w:r w:rsidR="007E571A" w:rsidRPr="00533821">
        <w:t xml:space="preserve"> appropriation and</w:t>
      </w:r>
      <w:r w:rsidR="006F2B57" w:rsidRPr="00533821">
        <w:t xml:space="preserve"> </w:t>
      </w:r>
      <w:r w:rsidR="007E571A" w:rsidRPr="00533821">
        <w:t xml:space="preserve">one </w:t>
      </w:r>
      <w:r w:rsidR="006F2B57" w:rsidRPr="00533821">
        <w:t>that</w:t>
      </w:r>
      <w:r w:rsidR="006660FC" w:rsidRPr="00533821">
        <w:t xml:space="preserve"> </w:t>
      </w:r>
      <w:r w:rsidR="006F2B57" w:rsidRPr="00533821">
        <w:t>invite</w:t>
      </w:r>
      <w:r w:rsidR="00487F8B" w:rsidRPr="00533821">
        <w:t>s</w:t>
      </w:r>
      <w:r w:rsidR="0020278F" w:rsidRPr="00533821">
        <w:t xml:space="preserve"> adaptatio</w:t>
      </w:r>
      <w:r w:rsidR="006660FC" w:rsidRPr="00533821">
        <w:t>n</w:t>
      </w:r>
      <w:r w:rsidR="0020278F" w:rsidRPr="00533821">
        <w:t>,</w:t>
      </w:r>
      <w:r w:rsidR="00D74D8E">
        <w:t xml:space="preserve"> then </w:t>
      </w:r>
      <w:r w:rsidR="00330B0F">
        <w:t xml:space="preserve">adaptations may be taken </w:t>
      </w:r>
      <w:r w:rsidR="0063123B">
        <w:t xml:space="preserve">better </w:t>
      </w:r>
      <w:r w:rsidR="00330B0F">
        <w:t>on their own terms</w:t>
      </w:r>
      <w:r w:rsidR="006660FC" w:rsidRPr="00533821">
        <w:t>.</w:t>
      </w:r>
    </w:p>
    <w:p w14:paraId="05D405A3" w14:textId="3078916B" w:rsidR="004B5AB1" w:rsidRPr="00533821" w:rsidRDefault="007E571A" w:rsidP="00615382">
      <w:pPr>
        <w:spacing w:line="480" w:lineRule="auto"/>
        <w:ind w:firstLine="720"/>
      </w:pPr>
      <w:r w:rsidRPr="00533821">
        <w:t>A good</w:t>
      </w:r>
      <w:r w:rsidR="00DC5CBC" w:rsidRPr="00533821">
        <w:t xml:space="preserve"> case</w:t>
      </w:r>
      <w:r w:rsidR="006C5EB7">
        <w:t xml:space="preserve"> study</w:t>
      </w:r>
      <w:r w:rsidR="00DC5CBC" w:rsidRPr="00533821">
        <w:t xml:space="preserve"> is </w:t>
      </w:r>
      <w:r w:rsidR="0020278F" w:rsidRPr="00533821">
        <w:rPr>
          <w:i/>
        </w:rPr>
        <w:t>The Life and Opinions of Tristram Shandy, Gentleman</w:t>
      </w:r>
      <w:r w:rsidR="0020278F" w:rsidRPr="00533821">
        <w:t xml:space="preserve"> (1759</w:t>
      </w:r>
      <w:r w:rsidR="006C5EB7">
        <w:t>–</w:t>
      </w:r>
      <w:r w:rsidR="0020278F" w:rsidRPr="00533821">
        <w:t>67)</w:t>
      </w:r>
      <w:r w:rsidR="006C5EB7">
        <w:t xml:space="preserve">, because </w:t>
      </w:r>
      <w:r w:rsidR="00D74D8E">
        <w:t>that work</w:t>
      </w:r>
      <w:r w:rsidR="00DC5CBC" w:rsidRPr="00533821">
        <w:t xml:space="preserve"> is</w:t>
      </w:r>
      <w:r w:rsidR="0020278F" w:rsidRPr="00533821">
        <w:t xml:space="preserve"> renowned for its resistance</w:t>
      </w:r>
      <w:r w:rsidR="006660FC" w:rsidRPr="00533821">
        <w:t xml:space="preserve"> to adaptation</w:t>
      </w:r>
      <w:r w:rsidR="00DC5CBC" w:rsidRPr="00533821">
        <w:t>. O</w:t>
      </w:r>
      <w:r w:rsidR="006660FC" w:rsidRPr="00533821">
        <w:t>stensibly, Laurence Sterne’s</w:t>
      </w:r>
      <w:r w:rsidR="006C5EB7">
        <w:t xml:space="preserve"> </w:t>
      </w:r>
      <w:r w:rsidR="00856604" w:rsidRPr="00533821">
        <w:t>n</w:t>
      </w:r>
      <w:r w:rsidR="006C5EB7">
        <w:t>ovel</w:t>
      </w:r>
      <w:r w:rsidR="00487F8B" w:rsidRPr="00533821">
        <w:t xml:space="preserve"> is so </w:t>
      </w:r>
      <w:r w:rsidR="00083A26">
        <w:t xml:space="preserve">unique </w:t>
      </w:r>
      <w:r w:rsidR="00533821">
        <w:t xml:space="preserve">in its </w:t>
      </w:r>
      <w:r w:rsidR="00FF3E6C">
        <w:t xml:space="preserve">narrative </w:t>
      </w:r>
      <w:r w:rsidR="00533821">
        <w:t>style</w:t>
      </w:r>
      <w:r w:rsidR="00487F8B" w:rsidRPr="00533821">
        <w:t xml:space="preserve"> and medium</w:t>
      </w:r>
      <w:r w:rsidR="006660FC" w:rsidRPr="00533821">
        <w:t>-</w:t>
      </w:r>
      <w:r w:rsidRPr="00533821">
        <w:t>specific</w:t>
      </w:r>
      <w:r w:rsidR="006C5EB7">
        <w:t xml:space="preserve"> in </w:t>
      </w:r>
      <w:r w:rsidR="00D74D8E">
        <w:t xml:space="preserve">its </w:t>
      </w:r>
      <w:r w:rsidR="00533821">
        <w:t>bookishness</w:t>
      </w:r>
      <w:r w:rsidR="00691D12">
        <w:t xml:space="preserve"> that it defies</w:t>
      </w:r>
      <w:r w:rsidRPr="00533821">
        <w:t xml:space="preserve"> transferral</w:t>
      </w:r>
      <w:r w:rsidR="006660FC" w:rsidRPr="00533821">
        <w:t xml:space="preserve"> to a new medium.</w:t>
      </w:r>
      <w:r w:rsidR="00DC5CBC" w:rsidRPr="00533821">
        <w:t xml:space="preserve"> </w:t>
      </w:r>
      <w:r w:rsidRPr="00533821">
        <w:t>H</w:t>
      </w:r>
      <w:r w:rsidR="00DC5CBC" w:rsidRPr="00533821">
        <w:t xml:space="preserve">owever, </w:t>
      </w:r>
      <w:r w:rsidR="006660FC" w:rsidRPr="00533821">
        <w:rPr>
          <w:i/>
        </w:rPr>
        <w:t>Tristram Shandy</w:t>
      </w:r>
      <w:r w:rsidR="00533821">
        <w:t xml:space="preserve"> </w:t>
      </w:r>
      <w:r w:rsidR="00D74D8E">
        <w:t xml:space="preserve">actually </w:t>
      </w:r>
      <w:r w:rsidR="006C5EB7">
        <w:t>fashions</w:t>
      </w:r>
      <w:r w:rsidR="005743AE" w:rsidRPr="00533821">
        <w:t xml:space="preserve"> </w:t>
      </w:r>
      <w:r w:rsidR="00C70486" w:rsidRPr="00533821">
        <w:t xml:space="preserve">originality out of </w:t>
      </w:r>
      <w:r w:rsidR="005743AE" w:rsidRPr="00533821">
        <w:t xml:space="preserve">imitation and </w:t>
      </w:r>
      <w:r w:rsidR="00C70486" w:rsidRPr="00533821">
        <w:t>appropriation.</w:t>
      </w:r>
      <w:r w:rsidR="005743AE" w:rsidRPr="00533821">
        <w:t xml:space="preserve"> Sterne</w:t>
      </w:r>
      <w:r w:rsidR="003C4252" w:rsidRPr="00533821">
        <w:t xml:space="preserve"> takes</w:t>
      </w:r>
      <w:r w:rsidR="00A857D5" w:rsidRPr="00533821">
        <w:t xml:space="preserve"> </w:t>
      </w:r>
      <w:r w:rsidRPr="00533821">
        <w:t xml:space="preserve">ample </w:t>
      </w:r>
      <w:r w:rsidR="006F2B57" w:rsidRPr="00533821">
        <w:t>liberties with</w:t>
      </w:r>
      <w:r w:rsidR="00E92025" w:rsidRPr="00533821">
        <w:t xml:space="preserve"> the tradition of Renaissance humanism that includes</w:t>
      </w:r>
      <w:r w:rsidR="005743AE" w:rsidRPr="00533821">
        <w:t xml:space="preserve"> Cervantes, </w:t>
      </w:r>
      <w:r w:rsidR="00C70486" w:rsidRPr="00533821">
        <w:t>Rabelais,</w:t>
      </w:r>
      <w:r w:rsidR="001D7A40" w:rsidRPr="00533821">
        <w:t xml:space="preserve"> </w:t>
      </w:r>
      <w:r w:rsidR="00E92025" w:rsidRPr="00533821">
        <w:t xml:space="preserve">and </w:t>
      </w:r>
      <w:r w:rsidR="00C70486" w:rsidRPr="00533821">
        <w:t>Montaigne</w:t>
      </w:r>
      <w:r w:rsidR="006F2B57" w:rsidRPr="00533821">
        <w:t>,</w:t>
      </w:r>
      <w:r w:rsidR="00E92025" w:rsidRPr="00533821">
        <w:t xml:space="preserve"> and wi</w:t>
      </w:r>
      <w:r w:rsidR="00856604" w:rsidRPr="00533821">
        <w:t>th contemporary</w:t>
      </w:r>
      <w:r w:rsidRPr="00533821">
        <w:t xml:space="preserve"> philosophy,</w:t>
      </w:r>
      <w:r w:rsidR="00856604" w:rsidRPr="00533821">
        <w:t xml:space="preserve"> homiletics,</w:t>
      </w:r>
      <w:r w:rsidR="00E92025" w:rsidRPr="00533821">
        <w:t xml:space="preserve"> encyclopaedias</w:t>
      </w:r>
      <w:r w:rsidR="00856604" w:rsidRPr="00533821">
        <w:t>, and popular fiction</w:t>
      </w:r>
      <w:r w:rsidR="00E92025" w:rsidRPr="00533821">
        <w:t>.</w:t>
      </w:r>
      <w:r w:rsidR="00C70486" w:rsidRPr="00533821">
        <w:t xml:space="preserve"> </w:t>
      </w:r>
      <w:r w:rsidR="00E92025" w:rsidRPr="00533821">
        <w:t xml:space="preserve">He </w:t>
      </w:r>
      <w:r w:rsidR="00C70486" w:rsidRPr="00533821">
        <w:t xml:space="preserve">often </w:t>
      </w:r>
      <w:r w:rsidR="00E92025" w:rsidRPr="00533821">
        <w:t>hides</w:t>
      </w:r>
      <w:r w:rsidR="00856604" w:rsidRPr="00533821">
        <w:t xml:space="preserve"> his borrowing in plain sight,</w:t>
      </w:r>
      <w:r w:rsidR="00420454" w:rsidRPr="00533821">
        <w:t xml:space="preserve"> as with</w:t>
      </w:r>
      <w:r w:rsidR="00C70486" w:rsidRPr="00533821">
        <w:t xml:space="preserve"> Trist</w:t>
      </w:r>
      <w:r w:rsidR="00DC5CBC" w:rsidRPr="00533821">
        <w:t>ram’s apostrophe</w:t>
      </w:r>
      <w:r w:rsidR="001D7A40" w:rsidRPr="00533821">
        <w:t xml:space="preserve"> decrying</w:t>
      </w:r>
      <w:r w:rsidR="00C70486" w:rsidRPr="00533821">
        <w:t xml:space="preserve"> m</w:t>
      </w:r>
      <w:r w:rsidR="00977863" w:rsidRPr="00533821">
        <w:t>odern</w:t>
      </w:r>
      <w:r w:rsidR="00420454" w:rsidRPr="00533821">
        <w:t xml:space="preserve"> </w:t>
      </w:r>
      <w:r w:rsidR="00265497" w:rsidRPr="00533821">
        <w:t xml:space="preserve">authors’ </w:t>
      </w:r>
      <w:r w:rsidR="00420454" w:rsidRPr="00533821">
        <w:t>unoriginality</w:t>
      </w:r>
      <w:r w:rsidR="00C70486" w:rsidRPr="00533821">
        <w:t xml:space="preserve">: ‘Tell me, ye learned, shall we for ever be adding so much to the </w:t>
      </w:r>
      <w:r w:rsidR="00C70486" w:rsidRPr="00533821">
        <w:rPr>
          <w:i/>
        </w:rPr>
        <w:t>bulk</w:t>
      </w:r>
      <w:r w:rsidR="00C70486" w:rsidRPr="00533821">
        <w:t xml:space="preserve">—so little to the </w:t>
      </w:r>
      <w:r w:rsidR="00C70486" w:rsidRPr="00533821">
        <w:rPr>
          <w:i/>
        </w:rPr>
        <w:t>stock</w:t>
      </w:r>
      <w:r w:rsidR="00C70486" w:rsidRPr="00533821">
        <w:t>? Shall we for ever make new books, as apothecaries make new mixtures, by pouring only out of one vessel into another? Are we for ever to be twisting, a</w:t>
      </w:r>
      <w:r w:rsidR="00E13583" w:rsidRPr="00533821">
        <w:t>nd untwisting the same rope?</w:t>
      </w:r>
      <w:r w:rsidR="00C70486" w:rsidRPr="00533821">
        <w:t>’</w:t>
      </w:r>
      <w:r w:rsidR="00FC2BFA" w:rsidRPr="00533821">
        <w:t xml:space="preserve"> (275</w:t>
      </w:r>
      <w:r w:rsidRPr="00533821">
        <w:t>).</w:t>
      </w:r>
      <w:r w:rsidR="004B5AB1" w:rsidRPr="00533821">
        <w:t xml:space="preserve"> Sterne’s joke was untwisted in the 1790s when John Ferrier noticed that this attack on plagiarism is</w:t>
      </w:r>
      <w:r w:rsidR="00330B0F">
        <w:t xml:space="preserve"> itself</w:t>
      </w:r>
      <w:r w:rsidR="004B5AB1" w:rsidRPr="00533821">
        <w:t xml:space="preserve"> lifted from Burton’s </w:t>
      </w:r>
      <w:r w:rsidR="004B5AB1" w:rsidRPr="00533821">
        <w:rPr>
          <w:i/>
        </w:rPr>
        <w:t>Anatomy of Melancholy</w:t>
      </w:r>
      <w:r w:rsidR="004B5AB1" w:rsidRPr="00533821">
        <w:t>.</w:t>
      </w:r>
      <w:r w:rsidR="004B5AB1" w:rsidRPr="00533821">
        <w:rPr>
          <w:rStyle w:val="CommentReference"/>
          <w:sz w:val="24"/>
          <w:szCs w:val="24"/>
        </w:rPr>
        <w:t xml:space="preserve"> </w:t>
      </w:r>
      <w:r w:rsidR="004B5AB1" w:rsidRPr="00533821">
        <w:t xml:space="preserve">Tristram’s wish that ‘every imitator in </w:t>
      </w:r>
      <w:r w:rsidR="004B5AB1" w:rsidRPr="00533821">
        <w:rPr>
          <w:i/>
        </w:rPr>
        <w:t>Great Britain</w:t>
      </w:r>
      <w:r w:rsidR="004B5AB1" w:rsidRPr="00533821">
        <w:t xml:space="preserve">, </w:t>
      </w:r>
      <w:r w:rsidR="004B5AB1" w:rsidRPr="00533821">
        <w:rPr>
          <w:i/>
        </w:rPr>
        <w:t>France</w:t>
      </w:r>
      <w:r w:rsidR="004B5AB1" w:rsidRPr="00533821">
        <w:t xml:space="preserve">, and </w:t>
      </w:r>
      <w:r w:rsidR="004B5AB1" w:rsidRPr="00533821">
        <w:rPr>
          <w:i/>
        </w:rPr>
        <w:t>Ireland</w:t>
      </w:r>
      <w:r w:rsidR="004B5AB1" w:rsidRPr="00533821">
        <w:t xml:space="preserve"> had the farcy fo</w:t>
      </w:r>
      <w:r w:rsidR="00691D12">
        <w:t xml:space="preserve">r his pains’ is </w:t>
      </w:r>
      <w:r w:rsidR="00691D12">
        <w:lastRenderedPageBreak/>
        <w:t>joyously ironic</w:t>
      </w:r>
      <w:r w:rsidR="004B5AB1" w:rsidRPr="00533821">
        <w:t xml:space="preserve"> because Sterne’s</w:t>
      </w:r>
      <w:r w:rsidR="00FF3E6C">
        <w:t xml:space="preserve"> </w:t>
      </w:r>
      <w:r w:rsidR="00480989">
        <w:t>artistry depends on mimicry. P</w:t>
      </w:r>
      <w:r w:rsidR="004B5AB1" w:rsidRPr="00533821">
        <w:t xml:space="preserve">ouring from one vessel </w:t>
      </w:r>
      <w:r w:rsidR="00856604" w:rsidRPr="00533821">
        <w:t>in</w:t>
      </w:r>
      <w:r w:rsidR="004B5AB1" w:rsidRPr="00533821">
        <w:t>to an</w:t>
      </w:r>
      <w:r w:rsidR="00691D12">
        <w:t>other constitutes productive re</w:t>
      </w:r>
      <w:r w:rsidR="00856604" w:rsidRPr="00533821">
        <w:t>purposing</w:t>
      </w:r>
      <w:r w:rsidR="00FF3E6C">
        <w:t>: h</w:t>
      </w:r>
      <w:r w:rsidR="006C5EB7">
        <w:t>ealthful</w:t>
      </w:r>
      <w:r w:rsidR="00856604" w:rsidRPr="00533821">
        <w:t xml:space="preserve"> medicine is made</w:t>
      </w:r>
      <w:r w:rsidR="006C5EB7">
        <w:t xml:space="preserve"> by </w:t>
      </w:r>
      <w:r w:rsidR="000E1E8B">
        <w:t>mixing</w:t>
      </w:r>
      <w:r w:rsidR="006C5EB7">
        <w:t xml:space="preserve"> substances</w:t>
      </w:r>
      <w:r w:rsidR="004B5AB1" w:rsidRPr="00533821">
        <w:t>.</w:t>
      </w:r>
    </w:p>
    <w:p w14:paraId="31E90253" w14:textId="13929904" w:rsidR="004B5AB1" w:rsidRPr="00533821" w:rsidRDefault="004B5AB1" w:rsidP="00C70486">
      <w:pPr>
        <w:spacing w:line="480" w:lineRule="auto"/>
      </w:pPr>
      <w:r w:rsidRPr="00533821">
        <w:tab/>
      </w:r>
      <w:r w:rsidR="00856604" w:rsidRPr="00533821">
        <w:rPr>
          <w:i/>
        </w:rPr>
        <w:t>Tristram Shandy</w:t>
      </w:r>
      <w:r w:rsidRPr="00533821">
        <w:t>’s imitative originalit</w:t>
      </w:r>
      <w:r w:rsidR="00856604" w:rsidRPr="00533821">
        <w:t>y</w:t>
      </w:r>
      <w:r w:rsidR="00691D12">
        <w:t xml:space="preserve"> is adopted in</w:t>
      </w:r>
      <w:r w:rsidR="000E1E8B">
        <w:t xml:space="preserve"> </w:t>
      </w:r>
      <w:r w:rsidRPr="00533821">
        <w:t>two self-reflexive adaptations</w:t>
      </w:r>
      <w:r w:rsidR="006C5EB7">
        <w:t xml:space="preserve"> which are the subjects of this essay</w:t>
      </w:r>
      <w:r w:rsidRPr="00533821">
        <w:t xml:space="preserve">: Martin Rowson’s graphic novel </w:t>
      </w:r>
      <w:r w:rsidRPr="00533821">
        <w:rPr>
          <w:i/>
        </w:rPr>
        <w:t xml:space="preserve">The Life and Opinions of Tristram Shandy, Gentleman </w:t>
      </w:r>
      <w:r w:rsidRPr="00533821">
        <w:t xml:space="preserve">(1996) and Michael Winterbottom’s movie </w:t>
      </w:r>
      <w:r w:rsidRPr="00533821">
        <w:rPr>
          <w:i/>
        </w:rPr>
        <w:t>A Cock and Bull Story</w:t>
      </w:r>
      <w:r w:rsidRPr="00533821">
        <w:t xml:space="preserve"> (2005).</w:t>
      </w:r>
      <w:r w:rsidR="00691D12">
        <w:rPr>
          <w:rStyle w:val="EndnoteReference"/>
        </w:rPr>
        <w:endnoteReference w:id="2"/>
      </w:r>
      <w:r w:rsidRPr="00533821">
        <w:t xml:space="preserve"> Each produces an allusive,</w:t>
      </w:r>
      <w:r w:rsidR="000E1E8B">
        <w:t xml:space="preserve"> intertextual aesthetic suited to</w:t>
      </w:r>
      <w:r w:rsidRPr="00533821">
        <w:t xml:space="preserve"> Sterne’s novel though they eschew fidelity</w:t>
      </w:r>
      <w:r w:rsidR="008D6EF6">
        <w:t xml:space="preserve"> to the source</w:t>
      </w:r>
      <w:r w:rsidRPr="00533821">
        <w:t xml:space="preserve"> as </w:t>
      </w:r>
      <w:r w:rsidR="008D6EF6">
        <w:t xml:space="preserve">it is </w:t>
      </w:r>
      <w:r w:rsidRPr="00533821">
        <w:t>conventionally understood. Sterne supplies these arti</w:t>
      </w:r>
      <w:r w:rsidR="00FC2BFA" w:rsidRPr="00533821">
        <w:t>sts with an impetus</w:t>
      </w:r>
      <w:r w:rsidRPr="00533821">
        <w:t xml:space="preserve"> for </w:t>
      </w:r>
      <w:r w:rsidR="00C324D5">
        <w:t xml:space="preserve">virtuosic </w:t>
      </w:r>
      <w:r w:rsidR="006C5EB7">
        <w:t xml:space="preserve">originality in </w:t>
      </w:r>
      <w:r w:rsidR="00C324D5">
        <w:t>a</w:t>
      </w:r>
      <w:r w:rsidR="00FF3E6C">
        <w:t xml:space="preserve"> postmodern culture of</w:t>
      </w:r>
      <w:r w:rsidR="000E1E8B">
        <w:t xml:space="preserve"> </w:t>
      </w:r>
      <w:r w:rsidR="006C5EB7">
        <w:t>quotation</w:t>
      </w:r>
      <w:r w:rsidR="00FF3E6C">
        <w:t xml:space="preserve"> and pastiche</w:t>
      </w:r>
      <w:r w:rsidR="00083A26">
        <w:t>, a clash of high and low cultures, and a resistance to linearity and closure</w:t>
      </w:r>
      <w:r w:rsidRPr="00533821">
        <w:t xml:space="preserve">. The adaptations indicate that </w:t>
      </w:r>
      <w:r w:rsidR="00533821">
        <w:t>approaches</w:t>
      </w:r>
      <w:r w:rsidR="00F128AE">
        <w:t xml:space="preserve"> to the original as</w:t>
      </w:r>
      <w:r w:rsidR="00533821">
        <w:t xml:space="preserve"> sacrosanct are misguided</w:t>
      </w:r>
      <w:r w:rsidR="00FF3E6C">
        <w:t>. T</w:t>
      </w:r>
      <w:r w:rsidR="000E1E8B">
        <w:t>hey do so</w:t>
      </w:r>
      <w:r w:rsidR="00FF3E6C">
        <w:t>, taking their cue from Sterne, by promulgating</w:t>
      </w:r>
      <w:r w:rsidRPr="00533821">
        <w:t xml:space="preserve"> </w:t>
      </w:r>
      <w:r w:rsidR="00C324D5">
        <w:t>a</w:t>
      </w:r>
      <w:r w:rsidRPr="00533821">
        <w:t xml:space="preserve"> fissured, fragmentary understanding of personal identity, objective r</w:t>
      </w:r>
      <w:r w:rsidR="00F128AE">
        <w:t>eality,</w:t>
      </w:r>
      <w:r w:rsidR="000E1E8B">
        <w:t xml:space="preserve"> authorial originality</w:t>
      </w:r>
      <w:r w:rsidR="00F128AE">
        <w:t>, and the artwork</w:t>
      </w:r>
      <w:r w:rsidRPr="00533821">
        <w:t xml:space="preserve">. Though </w:t>
      </w:r>
      <w:r w:rsidRPr="00533821">
        <w:rPr>
          <w:i/>
        </w:rPr>
        <w:t>Tristram Shandy</w:t>
      </w:r>
      <w:r w:rsidRPr="00533821">
        <w:t>’s playful narrative and its self-conscious bookishness</w:t>
      </w:r>
      <w:r w:rsidR="008D6EF6">
        <w:t xml:space="preserve"> render it</w:t>
      </w:r>
      <w:r w:rsidRPr="00533821">
        <w:t xml:space="preserve"> resistant to orthodox adaptation, the novel </w:t>
      </w:r>
      <w:r w:rsidR="000E1E8B">
        <w:t>does invite and encourage</w:t>
      </w:r>
      <w:r w:rsidRPr="00533821">
        <w:t xml:space="preserve"> creative responses, signalling its own incompleteness wit</w:t>
      </w:r>
      <w:r w:rsidR="00433F7B">
        <w:t>hout the participation of readers</w:t>
      </w:r>
      <w:r w:rsidRPr="00533821">
        <w:t>. In taking up Sterne’s invitations Rowson and Winterbottom re-</w:t>
      </w:r>
      <w:r w:rsidR="00FC2BFA" w:rsidRPr="00533821">
        <w:t xml:space="preserve">visit the Shandean </w:t>
      </w:r>
      <w:r w:rsidR="00C324D5">
        <w:t>fascination with</w:t>
      </w:r>
      <w:r w:rsidRPr="00533821">
        <w:t xml:space="preserve"> discrepancies between</w:t>
      </w:r>
      <w:r w:rsidR="00F128AE">
        <w:t xml:space="preserve"> a life lived and a life captured in writing</w:t>
      </w:r>
      <w:r w:rsidR="00615382">
        <w:t xml:space="preserve">, but they </w:t>
      </w:r>
      <w:r w:rsidR="008D6EF6">
        <w:t xml:space="preserve">also </w:t>
      </w:r>
      <w:r w:rsidR="00615382">
        <w:t>tailor this interest</w:t>
      </w:r>
      <w:r w:rsidR="008D6EF6">
        <w:t xml:space="preserve"> to reflect</w:t>
      </w:r>
      <w:r w:rsidRPr="00533821">
        <w:t xml:space="preserve"> on the slippage between original and imitation</w:t>
      </w:r>
      <w:r w:rsidR="00533821">
        <w:t>, source</w:t>
      </w:r>
      <w:r w:rsidRPr="00533821">
        <w:t xml:space="preserve"> and adaptation</w:t>
      </w:r>
      <w:r w:rsidR="001228CA">
        <w:t>.</w:t>
      </w:r>
      <w:r w:rsidR="00433F7B">
        <w:t xml:space="preserve"> They extend Sterne’s concern with</w:t>
      </w:r>
      <w:r w:rsidR="001228CA">
        <w:t xml:space="preserve"> clashes</w:t>
      </w:r>
      <w:r w:rsidRPr="00533821">
        <w:t xml:space="preserve"> between </w:t>
      </w:r>
      <w:r w:rsidR="00533821">
        <w:t>intention,</w:t>
      </w:r>
      <w:r w:rsidRPr="00533821">
        <w:t xml:space="preserve"> execution,</w:t>
      </w:r>
      <w:r w:rsidR="00C324D5">
        <w:t xml:space="preserve"> and reception.</w:t>
      </w:r>
      <w:r w:rsidRPr="00533821">
        <w:t xml:space="preserve"> </w:t>
      </w:r>
      <w:r w:rsidR="000E1E8B">
        <w:t xml:space="preserve">Ultimately, </w:t>
      </w:r>
      <w:r w:rsidRPr="00533821">
        <w:t>Sterne’s novel provides not a limit-case</w:t>
      </w:r>
      <w:r w:rsidR="008D6EF6">
        <w:t xml:space="preserve"> for modern adaptation—a work whose</w:t>
      </w:r>
      <w:r w:rsidRPr="00533821">
        <w:t xml:space="preserve"> unique</w:t>
      </w:r>
      <w:r w:rsidR="008D6EF6">
        <w:t>ness</w:t>
      </w:r>
      <w:r w:rsidRPr="00533821">
        <w:t xml:space="preserve"> thwart</w:t>
      </w:r>
      <w:r w:rsidR="008D6EF6">
        <w:t>s</w:t>
      </w:r>
      <w:r w:rsidRPr="00533821">
        <w:t xml:space="preserve"> adapters—but rather a prototype of work that</w:t>
      </w:r>
      <w:r w:rsidR="00615382">
        <w:t xml:space="preserve"> stimulates and facilitat</w:t>
      </w:r>
      <w:r w:rsidR="00480989">
        <w:t>es them</w:t>
      </w:r>
      <w:r w:rsidRPr="00533821">
        <w:t>.</w:t>
      </w:r>
    </w:p>
    <w:p w14:paraId="530B0843" w14:textId="77777777" w:rsidR="00C23D51" w:rsidRDefault="00C23D51" w:rsidP="00C23D51">
      <w:pPr>
        <w:spacing w:line="480" w:lineRule="auto"/>
      </w:pPr>
    </w:p>
    <w:p w14:paraId="6948D192" w14:textId="77777777" w:rsidR="00C23D51" w:rsidRDefault="00C23D51" w:rsidP="00C23D51">
      <w:pPr>
        <w:spacing w:line="480" w:lineRule="auto"/>
        <w:jc w:val="center"/>
      </w:pPr>
      <w:r>
        <w:t>II</w:t>
      </w:r>
    </w:p>
    <w:p w14:paraId="299CC913" w14:textId="77777777" w:rsidR="004B5AB1" w:rsidRPr="00533821" w:rsidRDefault="00FC2BFA" w:rsidP="00C23D51">
      <w:pPr>
        <w:spacing w:line="480" w:lineRule="auto"/>
      </w:pPr>
      <w:r w:rsidRPr="00533821">
        <w:t>Sterne’s plagiariz</w:t>
      </w:r>
      <w:r w:rsidR="004B5AB1" w:rsidRPr="00533821">
        <w:t xml:space="preserve">ed denunciation of plagiarism typifies </w:t>
      </w:r>
      <w:r w:rsidR="004B5AB1" w:rsidRPr="00533821">
        <w:rPr>
          <w:i/>
        </w:rPr>
        <w:t>Tristram Shandy</w:t>
      </w:r>
      <w:r w:rsidR="004B5AB1" w:rsidRPr="00533821">
        <w:t xml:space="preserve">’s demand that each reader exert themselves in making sense of it. This is the lesson for the ‘inattentive’ female </w:t>
      </w:r>
      <w:r w:rsidR="004B5AB1" w:rsidRPr="00533821">
        <w:lastRenderedPageBreak/>
        <w:t>reader sent back a chapter to ascertain Mrs Sh</w:t>
      </w:r>
      <w:r w:rsidRPr="00533821">
        <w:t>andy’s religious persuasion (47</w:t>
      </w:r>
      <w:r w:rsidR="00F5435C" w:rsidRPr="00533821">
        <w:t xml:space="preserve">). </w:t>
      </w:r>
      <w:r w:rsidR="004B5AB1" w:rsidRPr="00533821">
        <w:t>Helen Ostovic</w:t>
      </w:r>
      <w:r w:rsidR="00F5435C" w:rsidRPr="00533821">
        <w:t>h observes</w:t>
      </w:r>
      <w:r w:rsidR="004B5AB1" w:rsidRPr="00533821">
        <w:t xml:space="preserve"> that the relationship between narrator and reader in </w:t>
      </w:r>
      <w:r w:rsidR="004B5AB1" w:rsidRPr="00533821">
        <w:rPr>
          <w:i/>
        </w:rPr>
        <w:t>Tristram Shandy</w:t>
      </w:r>
      <w:r w:rsidR="004B5AB1" w:rsidRPr="00533821">
        <w:t xml:space="preserve"> is fruitful because it is disputatious</w:t>
      </w:r>
      <w:r w:rsidR="00C324D5">
        <w:t xml:space="preserve"> (325)</w:t>
      </w:r>
      <w:r w:rsidR="004B5AB1" w:rsidRPr="00533821">
        <w:t>. Tristram drills us on how to read the novel rather like Walter Shandy directing Trim’s reading of Yorick’s sermon. Re-reading, cross-referencing, skipping sections, slowing down, pressing on, and pausing to do research are commanded at various points. Sterne jokes about s</w:t>
      </w:r>
      <w:r w:rsidR="00D7771B">
        <w:t>upervising the reading act but</w:t>
      </w:r>
      <w:r w:rsidR="00C324D5">
        <w:t xml:space="preserve"> leaves </w:t>
      </w:r>
      <w:r w:rsidR="004B5AB1" w:rsidRPr="00533821">
        <w:t>interpretatio</w:t>
      </w:r>
      <w:r w:rsidR="00433F7B">
        <w:t>n</w:t>
      </w:r>
      <w:r w:rsidR="004B5AB1" w:rsidRPr="00533821">
        <w:t xml:space="preserve"> </w:t>
      </w:r>
      <w:r w:rsidR="00C324D5">
        <w:t xml:space="preserve">comparatively </w:t>
      </w:r>
      <w:r w:rsidR="001228CA">
        <w:t>unpoliced</w:t>
      </w:r>
      <w:r w:rsidR="004B5AB1" w:rsidRPr="00533821">
        <w:t>. John Preston explains that as well as berating and befuddling readers Sterne ‘wishes to bring the reader’s creative imagination alive’, so ‘Tristram is always asking for the collaboration of his reader’</w:t>
      </w:r>
      <w:r w:rsidR="00856604" w:rsidRPr="00533821">
        <w:t xml:space="preserve"> (</w:t>
      </w:r>
      <w:r w:rsidRPr="00533821">
        <w:t>1</w:t>
      </w:r>
      <w:r w:rsidR="00856604" w:rsidRPr="00533821">
        <w:t>34)</w:t>
      </w:r>
      <w:r w:rsidR="00D7771B">
        <w:t>. Tristram</w:t>
      </w:r>
      <w:r w:rsidR="004B5AB1" w:rsidRPr="00533821">
        <w:t xml:space="preserve"> calls</w:t>
      </w:r>
      <w:r w:rsidR="00D7771B">
        <w:t xml:space="preserve"> liberally</w:t>
      </w:r>
      <w:r w:rsidR="004B5AB1" w:rsidRPr="00533821">
        <w:t xml:space="preserve"> on the reader’s </w:t>
      </w:r>
      <w:r w:rsidR="00433F7B">
        <w:t>facultie</w:t>
      </w:r>
      <w:r w:rsidR="00C324D5">
        <w:t>s</w:t>
      </w:r>
      <w:r w:rsidR="004B5AB1" w:rsidRPr="00533821">
        <w:t>: ‘The truest respect which you can pay to the reader’s understanding</w:t>
      </w:r>
      <w:r w:rsidRPr="00533821">
        <w:t>,</w:t>
      </w:r>
      <w:r w:rsidR="004B5AB1" w:rsidRPr="00533821">
        <w:t xml:space="preserve"> is to halve this matter amicably, and leave him something to imagine, in his turn, as well as yo</w:t>
      </w:r>
      <w:r w:rsidRPr="00533821">
        <w:t>urself’ (87</w:t>
      </w:r>
      <w:r w:rsidR="004B5AB1" w:rsidRPr="00533821">
        <w:t>). Dr Slop</w:t>
      </w:r>
      <w:r w:rsidR="001228CA">
        <w:t>’s being cleaned</w:t>
      </w:r>
      <w:r w:rsidR="004B5AB1" w:rsidRPr="00533821">
        <w:t xml:space="preserve"> and re-clothed after his muddy collision with Obadiah is passed over with a series of solicitations, like ‘Let the reader imagine…’ and ‘Let him suppose</w:t>
      </w:r>
      <w:r w:rsidRPr="00533821">
        <w:t>…’ (88</w:t>
      </w:r>
      <w:r w:rsidR="004B5AB1" w:rsidRPr="00533821">
        <w:t xml:space="preserve">); and we must </w:t>
      </w:r>
      <w:r w:rsidR="00C324D5">
        <w:t>conceive</w:t>
      </w:r>
      <w:r w:rsidR="00480989">
        <w:t xml:space="preserve"> entirely by</w:t>
      </w:r>
      <w:r w:rsidR="004B5AB1" w:rsidRPr="00533821">
        <w:t xml:space="preserve"> ourselves the journey undertaken in the missing chapter 24 of volume 4. ‘The book is more perfect and complete by wanting the chapter, than having it’, Tristram impishly assures us </w:t>
      </w:r>
      <w:r w:rsidR="00F5435C" w:rsidRPr="00533821">
        <w:t>(251</w:t>
      </w:r>
      <w:r w:rsidR="004B5AB1" w:rsidRPr="00533821">
        <w:t>)</w:t>
      </w:r>
      <w:r w:rsidR="00433F7B">
        <w:t>,</w:t>
      </w:r>
      <w:r w:rsidR="001228CA">
        <w:t xml:space="preserve"> </w:t>
      </w:r>
      <w:r w:rsidR="00433F7B">
        <w:t>as the pagination leaps by ten and</w:t>
      </w:r>
      <w:r w:rsidR="004B5AB1" w:rsidRPr="00533821">
        <w:t xml:space="preserve"> chapter 25 follows 23</w:t>
      </w:r>
      <w:r w:rsidR="00F5435C" w:rsidRPr="00533821">
        <w:t xml:space="preserve"> </w:t>
      </w:r>
      <w:r w:rsidR="00433F7B">
        <w:t>(</w:t>
      </w:r>
      <w:r w:rsidR="00F5435C" w:rsidRPr="00533821">
        <w:t>the disorienting effect is that subsequent recto pages are evenly numbered and verso ones</w:t>
      </w:r>
      <w:r w:rsidR="00615382">
        <w:t>, oddly, are</w:t>
      </w:r>
      <w:r w:rsidR="00F5435C" w:rsidRPr="00533821">
        <w:t xml:space="preserve"> oddly numbered</w:t>
      </w:r>
      <w:r w:rsidR="00433F7B">
        <w:t>)</w:t>
      </w:r>
      <w:r w:rsidR="004B5AB1" w:rsidRPr="00533821">
        <w:t xml:space="preserve">. Tristram is an ‘original’ in the eighteenth-century sense—‘a singular, odd, </w:t>
      </w:r>
      <w:r w:rsidR="004B5AB1" w:rsidRPr="001228CA">
        <w:t>or eccentric person’</w:t>
      </w:r>
      <w:r w:rsidR="00F5435C" w:rsidRPr="001228CA">
        <w:t xml:space="preserve"> (</w:t>
      </w:r>
      <w:r w:rsidR="00F5435C" w:rsidRPr="001228CA">
        <w:rPr>
          <w:i/>
        </w:rPr>
        <w:t>OED</w:t>
      </w:r>
      <w:r w:rsidR="00F5435C" w:rsidRPr="001228CA">
        <w:t>)</w:t>
      </w:r>
      <w:r w:rsidR="004B5AB1" w:rsidRPr="001228CA">
        <w:t xml:space="preserve">—but his narrative </w:t>
      </w:r>
      <w:r w:rsidR="00480989">
        <w:t xml:space="preserve">paradoxically </w:t>
      </w:r>
      <w:r w:rsidR="004B5AB1" w:rsidRPr="001228CA">
        <w:t xml:space="preserve">undermines </w:t>
      </w:r>
      <w:r w:rsidR="00C324D5">
        <w:t>any</w:t>
      </w:r>
      <w:r w:rsidR="004B5AB1" w:rsidRPr="001228CA">
        <w:t xml:space="preserve"> notion of </w:t>
      </w:r>
      <w:r w:rsidR="004B5AB1" w:rsidRPr="001228CA">
        <w:rPr>
          <w:i/>
        </w:rPr>
        <w:t>Tristram Shandy</w:t>
      </w:r>
      <w:r w:rsidR="004B5AB1" w:rsidRPr="001228CA">
        <w:t xml:space="preserve"> as the </w:t>
      </w:r>
      <w:r w:rsidR="001228CA" w:rsidRPr="001228CA">
        <w:t xml:space="preserve">definitive </w:t>
      </w:r>
      <w:r w:rsidR="00C324D5">
        <w:t>‘</w:t>
      </w:r>
      <w:r w:rsidR="004B5AB1" w:rsidRPr="001228CA">
        <w:t>original</w:t>
      </w:r>
      <w:r w:rsidR="00C324D5">
        <w:t>’</w:t>
      </w:r>
      <w:r w:rsidR="004B5AB1" w:rsidRPr="001228CA">
        <w:t>.</w:t>
      </w:r>
    </w:p>
    <w:p w14:paraId="7EDA9B1E" w14:textId="7614FE42" w:rsidR="004B5AB1" w:rsidRPr="00533821" w:rsidRDefault="004B5AB1" w:rsidP="00C70486">
      <w:pPr>
        <w:spacing w:line="480" w:lineRule="auto"/>
        <w:ind w:firstLine="720"/>
      </w:pPr>
      <w:r w:rsidRPr="00533821">
        <w:t>Som</w:t>
      </w:r>
      <w:r w:rsidR="0009784C">
        <w:t>e have gone so far</w:t>
      </w:r>
      <w:r w:rsidR="00480989">
        <w:t xml:space="preserve"> as to supply ‘missing’ material, such as that omitted chapter</w:t>
      </w:r>
      <w:r w:rsidR="0009784C">
        <w:t xml:space="preserve"> (</w:t>
      </w:r>
      <w:r w:rsidR="00615382">
        <w:t xml:space="preserve">see </w:t>
      </w:r>
      <w:r w:rsidR="0009784C">
        <w:t>Nace)</w:t>
      </w:r>
      <w:r w:rsidRPr="00533821">
        <w:t xml:space="preserve">. This is apt because Tristram takes the idea of collaboration beyond our merely imagining action or speech he has omitted: he requests the reader to write, draw, </w:t>
      </w:r>
      <w:r w:rsidR="00615382">
        <w:t xml:space="preserve">vocalise, </w:t>
      </w:r>
      <w:r w:rsidRPr="00533821">
        <w:t xml:space="preserve">or perform parts of the novel. For instance, he enjoins the reader to ‘throw yourself down </w:t>
      </w:r>
      <w:r w:rsidR="001228CA">
        <w:t>up</w:t>
      </w:r>
      <w:r w:rsidRPr="00533821">
        <w:t xml:space="preserve">on the bed, a dozen times—taking care only to place a looking-glass first in a chair on one side </w:t>
      </w:r>
      <w:r w:rsidRPr="00533821">
        <w:lastRenderedPageBreak/>
        <w:t>of it</w:t>
      </w:r>
      <w:r w:rsidR="001228CA">
        <w:t>, before you do it</w:t>
      </w:r>
      <w:r w:rsidR="00433F7B">
        <w:t>’, so that s</w:t>
      </w:r>
      <w:r w:rsidR="0019717C">
        <w:t>he</w:t>
      </w:r>
      <w:r w:rsidR="006A4A04">
        <w:t xml:space="preserve"> or he</w:t>
      </w:r>
      <w:r w:rsidRPr="00533821">
        <w:t xml:space="preserve"> may both </w:t>
      </w:r>
      <w:r w:rsidR="008D6EF6">
        <w:t>enact</w:t>
      </w:r>
      <w:r w:rsidRPr="00533821">
        <w:t xml:space="preserve"> and observe the predicament of the inconsolable Walter upon learning of his newb</w:t>
      </w:r>
      <w:r w:rsidR="001228CA">
        <w:t>orn son’s crushed nose (218</w:t>
      </w:r>
      <w:r w:rsidRPr="00533821">
        <w:t xml:space="preserve">). Readers’ actions are not just </w:t>
      </w:r>
      <w:r w:rsidR="004C767E">
        <w:t>belated</w:t>
      </w:r>
      <w:r w:rsidRPr="00533821">
        <w:t xml:space="preserve"> enactments of </w:t>
      </w:r>
      <w:r w:rsidRPr="00533821">
        <w:rPr>
          <w:i/>
        </w:rPr>
        <w:t>Tristram Shandy</w:t>
      </w:r>
      <w:r w:rsidRPr="00533821">
        <w:t xml:space="preserve"> but part of it: ‘Rub your hands thrice across your foreheads—blow your noses—cleanse your emunctories—sneeze, my good people</w:t>
      </w:r>
      <w:r w:rsidR="00821BD7">
        <w:t>!——God bless you——Now give me all the help you can’ (515</w:t>
      </w:r>
      <w:r w:rsidRPr="00533821">
        <w:t>).</w:t>
      </w:r>
      <w:r w:rsidR="00F128AE">
        <w:t xml:space="preserve"> </w:t>
      </w:r>
      <w:r w:rsidR="00F128AE" w:rsidRPr="00F128AE">
        <w:t xml:space="preserve">As well as actors, we are </w:t>
      </w:r>
      <w:r w:rsidR="00615382">
        <w:t>enlisted</w:t>
      </w:r>
      <w:r w:rsidR="006A4A04">
        <w:t xml:space="preserve"> as </w:t>
      </w:r>
      <w:r w:rsidR="00F128AE" w:rsidRPr="00F128AE">
        <w:t>stagehands</w:t>
      </w:r>
      <w:r w:rsidR="006A4A04">
        <w:t xml:space="preserve">, as Sterne breaks down </w:t>
      </w:r>
      <w:r w:rsidR="008D6EF6">
        <w:t>genre</w:t>
      </w:r>
      <w:r w:rsidR="006A4A04">
        <w:t xml:space="preserve"> </w:t>
      </w:r>
      <w:r w:rsidR="008D6EF6">
        <w:t>boundaries</w:t>
      </w:r>
      <w:r w:rsidR="00615382">
        <w:t xml:space="preserve"> and imagines his narrative as a play</w:t>
      </w:r>
      <w:r w:rsidR="00F128AE" w:rsidRPr="00F128AE">
        <w:t xml:space="preserve">: ‘I beg the reader will assist me here, to wheel off my uncle </w:t>
      </w:r>
      <w:r w:rsidR="00F128AE" w:rsidRPr="00F128AE">
        <w:rPr>
          <w:i/>
        </w:rPr>
        <w:t>Toby</w:t>
      </w:r>
      <w:r w:rsidR="00F128AE" w:rsidRPr="00F128AE">
        <w:t xml:space="preserve">’s ordnance behind the scenes,——to remove his sentry-box, and clear the theatre, </w:t>
      </w:r>
      <w:r w:rsidR="00F128AE" w:rsidRPr="00F128AE">
        <w:rPr>
          <w:i/>
        </w:rPr>
        <w:t>if possible</w:t>
      </w:r>
      <w:r w:rsidR="00F128AE" w:rsidRPr="00F128AE">
        <w:t>, of horn-works and half moons, and get the rest of his military apparatus out of the way’ (365).</w:t>
      </w:r>
      <w:r w:rsidR="00F128AE">
        <w:t xml:space="preserve"> </w:t>
      </w:r>
      <w:r w:rsidR="00F128AE" w:rsidRPr="00F128AE">
        <w:rPr>
          <w:i/>
        </w:rPr>
        <w:t>Tristram Shandy</w:t>
      </w:r>
      <w:r w:rsidR="00F128AE">
        <w:t xml:space="preserve"> is interactive rather than immersive</w:t>
      </w:r>
      <w:r w:rsidRPr="00533821">
        <w:t>,</w:t>
      </w:r>
      <w:r w:rsidR="00F128AE">
        <w:t xml:space="preserve"> and </w:t>
      </w:r>
      <w:r w:rsidR="006A4A04">
        <w:t xml:space="preserve">Sterne intimates that </w:t>
      </w:r>
      <w:r w:rsidR="00F128AE">
        <w:t>without our participation</w:t>
      </w:r>
      <w:r w:rsidRPr="00533821">
        <w:t xml:space="preserve"> the text remains unfinished, </w:t>
      </w:r>
      <w:r w:rsidR="006A4A04">
        <w:t xml:space="preserve">such </w:t>
      </w:r>
      <w:r w:rsidRPr="00533821">
        <w:t>as when Tristram leaves a ‘void sp</w:t>
      </w:r>
      <w:r w:rsidR="0019717C">
        <w:t>ace’ within a sentence so</w:t>
      </w:r>
      <w:r w:rsidRPr="00533821">
        <w:t xml:space="preserve"> that ‘the reader may swear into it</w:t>
      </w:r>
      <w:r w:rsidR="0019717C">
        <w:t>,</w:t>
      </w:r>
      <w:r w:rsidRPr="00533821">
        <w:t xml:space="preserve"> any oath that he is most </w:t>
      </w:r>
      <w:r w:rsidR="0019717C">
        <w:t>accustomed to’ (425</w:t>
      </w:r>
      <w:r w:rsidRPr="00533821">
        <w:t>). This oath</w:t>
      </w:r>
      <w:r w:rsidR="00F128AE">
        <w:t xml:space="preserve"> is called for when Tristram misplac</w:t>
      </w:r>
      <w:r w:rsidRPr="00533821">
        <w:t xml:space="preserve">es his ‘remarks’ during his French journey, another acknowledgement of textual incompleteness </w:t>
      </w:r>
      <w:r w:rsidR="00D7771B">
        <w:t>that</w:t>
      </w:r>
      <w:r w:rsidR="006A4A04">
        <w:t xml:space="preserve"> accentuates</w:t>
      </w:r>
      <w:r w:rsidR="0019717C">
        <w:t xml:space="preserve"> the</w:t>
      </w:r>
      <w:r w:rsidRPr="00533821">
        <w:t xml:space="preserve"> gap between</w:t>
      </w:r>
      <w:r w:rsidR="00D7771B">
        <w:t xml:space="preserve"> </w:t>
      </w:r>
      <w:r w:rsidR="00615382">
        <w:t xml:space="preserve">in-the-moment </w:t>
      </w:r>
      <w:r w:rsidR="00D7771B">
        <w:t>experience and</w:t>
      </w:r>
      <w:r w:rsidR="0019717C">
        <w:t xml:space="preserve"> </w:t>
      </w:r>
      <w:r w:rsidR="00615382">
        <w:t xml:space="preserve">subsequent </w:t>
      </w:r>
      <w:r w:rsidR="0019717C">
        <w:t xml:space="preserve">writing. </w:t>
      </w:r>
      <w:r w:rsidRPr="00533821">
        <w:t xml:space="preserve">Sterne’s elliptical and aposiopestic devices actively </w:t>
      </w:r>
      <w:r w:rsidR="00433F7B">
        <w:t>invite</w:t>
      </w:r>
      <w:r w:rsidRPr="00533821">
        <w:t xml:space="preserve"> adaptation, be this further writing, </w:t>
      </w:r>
      <w:r w:rsidR="0019717C">
        <w:t>vocal or physical performance, or</w:t>
      </w:r>
      <w:r w:rsidRPr="00533821">
        <w:t xml:space="preserve"> illustration.</w:t>
      </w:r>
    </w:p>
    <w:p w14:paraId="237DB71A" w14:textId="47353D48" w:rsidR="004B5AB1" w:rsidRPr="00533821" w:rsidRDefault="004B5AB1" w:rsidP="00C70486">
      <w:pPr>
        <w:spacing w:line="480" w:lineRule="auto"/>
      </w:pPr>
      <w:r w:rsidRPr="00533821">
        <w:tab/>
        <w:t xml:space="preserve">In the eighty or so years after </w:t>
      </w:r>
      <w:r w:rsidRPr="00533821">
        <w:rPr>
          <w:i/>
        </w:rPr>
        <w:t>Tristram Shandy</w:t>
      </w:r>
      <w:r w:rsidRPr="00533821">
        <w:t xml:space="preserve">’s publication, these </w:t>
      </w:r>
      <w:r w:rsidR="006B5BFA">
        <w:t>requests for</w:t>
      </w:r>
      <w:r w:rsidRPr="00533821">
        <w:t xml:space="preserve"> re-mediation were accepted by a host of imitators, adapters, continuators, and illustrators</w:t>
      </w:r>
      <w:r w:rsidR="006B5BFA">
        <w:t xml:space="preserve"> (</w:t>
      </w:r>
      <w:r w:rsidR="00821BD7">
        <w:t>Gerard; Oakley; Newbould)</w:t>
      </w:r>
      <w:r w:rsidRPr="00533821">
        <w:t>. Such re-workings tailed off in the Victorian perio</w:t>
      </w:r>
      <w:r w:rsidR="00FD3EA3">
        <w:t>d</w:t>
      </w:r>
      <w:r w:rsidR="004C6D83">
        <w:t>, an era more hostile to Sterne</w:t>
      </w:r>
      <w:r w:rsidRPr="00533821">
        <w:t>. Though recuperated by the Modernists, and a major influence on Joyce, Woolf, Beckett, and others, St</w:t>
      </w:r>
      <w:r w:rsidR="00F128AE">
        <w:t>erne did not receive the</w:t>
      </w:r>
      <w:r w:rsidRPr="00533821">
        <w:t xml:space="preserve"> </w:t>
      </w:r>
      <w:r w:rsidR="006A4A04">
        <w:t>‘</w:t>
      </w:r>
      <w:r w:rsidRPr="00533821">
        <w:t>heritage treatment</w:t>
      </w:r>
      <w:r w:rsidR="006A4A04">
        <w:t>’</w:t>
      </w:r>
      <w:r w:rsidRPr="00533821">
        <w:t xml:space="preserve"> on film acco</w:t>
      </w:r>
      <w:r w:rsidR="004C6D83">
        <w:t>rded to classic realist</w:t>
      </w:r>
      <w:r w:rsidRPr="00533821">
        <w:t xml:space="preserve"> novels in the later twentieth century. A novel once</w:t>
      </w:r>
      <w:r w:rsidR="006B5BFA">
        <w:t xml:space="preserve"> considered eminently portable, </w:t>
      </w:r>
      <w:r w:rsidRPr="00533821">
        <w:t xml:space="preserve">a veritable fund for other artists, had come to seem unique, challenging, and inimitable. Reflecting on adaptation, Milan Kundera announced in 1985 that ‘in all literature </w:t>
      </w:r>
      <w:r w:rsidRPr="00533821">
        <w:lastRenderedPageBreak/>
        <w:t xml:space="preserve">there are only two novels that are absolutely irreducible, totally unrewritable: </w:t>
      </w:r>
      <w:r w:rsidRPr="00533821">
        <w:rPr>
          <w:i/>
        </w:rPr>
        <w:t>Tristram Shandy</w:t>
      </w:r>
      <w:r w:rsidRPr="00533821">
        <w:t xml:space="preserve"> and </w:t>
      </w:r>
      <w:r w:rsidRPr="00533821">
        <w:rPr>
          <w:i/>
        </w:rPr>
        <w:t>Jacques le fataliste</w:t>
      </w:r>
      <w:r w:rsidRPr="00533821">
        <w:t>. How can one simplify such brilliant disorder and be left with anything? What would be left?’ Kundera’s concep</w:t>
      </w:r>
      <w:r w:rsidR="0015118B">
        <w:t xml:space="preserve">tion of adaptation as reduction, </w:t>
      </w:r>
      <w:r w:rsidRPr="00533821">
        <w:t>simplification</w:t>
      </w:r>
      <w:r w:rsidR="0015118B">
        <w:t>, and residue</w:t>
      </w:r>
      <w:r w:rsidRPr="00533821">
        <w:t xml:space="preserve"> no</w:t>
      </w:r>
      <w:r w:rsidR="006A4A04">
        <w:t>w feels outmoded: modern scholar</w:t>
      </w:r>
      <w:r w:rsidR="0047622B">
        <w:t>s</w:t>
      </w:r>
      <w:r w:rsidRPr="00533821">
        <w:t xml:space="preserve"> stress the gains rather than losses of adaptation</w:t>
      </w:r>
      <w:r w:rsidR="00083A26">
        <w:t xml:space="preserve"> (Sanders; Hutcheon; Stam, “Introduction”)</w:t>
      </w:r>
      <w:r w:rsidRPr="00533821">
        <w:t xml:space="preserve">. The fact that Kundera himself adapted Diderot’s </w:t>
      </w:r>
      <w:r w:rsidRPr="00533821">
        <w:rPr>
          <w:i/>
        </w:rPr>
        <w:t>Jacques le fataliste</w:t>
      </w:r>
      <w:r w:rsidRPr="00533821">
        <w:t xml:space="preserve"> for</w:t>
      </w:r>
      <w:r w:rsidR="008F5475">
        <w:t xml:space="preserve"> the stage suggests that</w:t>
      </w:r>
      <w:r w:rsidRPr="00533821">
        <w:t xml:space="preserve"> his statement shoul</w:t>
      </w:r>
      <w:r w:rsidR="006A4A04">
        <w:t>d be taken with a pinch of salt. However,</w:t>
      </w:r>
      <w:r w:rsidRPr="00533821">
        <w:t xml:space="preserve"> Kundera was right that adapters </w:t>
      </w:r>
      <w:r w:rsidR="00586B8B">
        <w:t xml:space="preserve">long </w:t>
      </w:r>
      <w:r w:rsidRPr="00533821">
        <w:t xml:space="preserve">avoided </w:t>
      </w:r>
      <w:r w:rsidRPr="00533821">
        <w:rPr>
          <w:i/>
        </w:rPr>
        <w:t>Tristram Shandy</w:t>
      </w:r>
      <w:r w:rsidRPr="00533821">
        <w:t xml:space="preserve">. It gained a reputation as an ‘unfilmable </w:t>
      </w:r>
      <w:r w:rsidR="00586B8B">
        <w:t xml:space="preserve">book’, </w:t>
      </w:r>
      <w:r w:rsidR="00433F7B">
        <w:t>which as</w:t>
      </w:r>
      <w:r w:rsidR="00433F7B" w:rsidRPr="00433F7B">
        <w:t xml:space="preserve"> </w:t>
      </w:r>
      <w:r w:rsidR="00433F7B" w:rsidRPr="00533821">
        <w:t>Kamilla Elliott</w:t>
      </w:r>
      <w:r w:rsidR="00433F7B">
        <w:t xml:space="preserve"> shows is </w:t>
      </w:r>
      <w:r w:rsidR="00586B8B">
        <w:t xml:space="preserve">a </w:t>
      </w:r>
      <w:r w:rsidR="004C6D83">
        <w:t xml:space="preserve">problematic </w:t>
      </w:r>
      <w:r w:rsidR="00550805">
        <w:t>concept</w:t>
      </w:r>
      <w:r w:rsidR="00433F7B">
        <w:t xml:space="preserve"> </w:t>
      </w:r>
      <w:r w:rsidR="00464DC3">
        <w:t>tending to reinforce</w:t>
      </w:r>
      <w:r w:rsidR="00433F7B">
        <w:t xml:space="preserve"> literature-film hierarchies</w:t>
      </w:r>
      <w:r w:rsidR="0090407F">
        <w:t xml:space="preserve"> and untenable notions of medium specificity</w:t>
      </w:r>
      <w:r w:rsidRPr="00533821">
        <w:t>.</w:t>
      </w:r>
      <w:r w:rsidRPr="00533821">
        <w:rPr>
          <w:rStyle w:val="EndnoteReference"/>
        </w:rPr>
        <w:endnoteReference w:id="3"/>
      </w:r>
      <w:r w:rsidR="00E756FA">
        <w:t xml:space="preserve"> Though ignored by filmmakers,</w:t>
      </w:r>
      <w:r w:rsidRPr="00533821">
        <w:t xml:space="preserve"> </w:t>
      </w:r>
      <w:r w:rsidRPr="00533821">
        <w:rPr>
          <w:i/>
        </w:rPr>
        <w:t>Tristram Shandy</w:t>
      </w:r>
      <w:r w:rsidRPr="00533821">
        <w:t xml:space="preserve"> was an inspiration for 1980s novels such </w:t>
      </w:r>
      <w:r w:rsidR="00586B8B">
        <w:t xml:space="preserve">as </w:t>
      </w:r>
      <w:r w:rsidRPr="00533821">
        <w:t xml:space="preserve">Fuentes’s </w:t>
      </w:r>
      <w:r w:rsidR="00586B8B" w:rsidRPr="00586B8B">
        <w:rPr>
          <w:rStyle w:val="st"/>
          <w:i/>
        </w:rPr>
        <w:t>Cristóbal Nonato</w:t>
      </w:r>
      <w:r w:rsidR="00586B8B">
        <w:t xml:space="preserve"> and </w:t>
      </w:r>
      <w:r w:rsidRPr="00533821">
        <w:t xml:space="preserve">Rushdie’s </w:t>
      </w:r>
      <w:r w:rsidRPr="00533821">
        <w:rPr>
          <w:i/>
        </w:rPr>
        <w:t>Midnight’s Children</w:t>
      </w:r>
      <w:r w:rsidRPr="00533821">
        <w:t xml:space="preserve">; </w:t>
      </w:r>
      <w:r w:rsidR="00586B8B">
        <w:t xml:space="preserve">fragments of </w:t>
      </w:r>
      <w:r w:rsidRPr="00533821">
        <w:t>Mich</w:t>
      </w:r>
      <w:r w:rsidR="00586B8B">
        <w:t>ael Nyman’s opera have</w:t>
      </w:r>
      <w:r w:rsidRPr="00533821">
        <w:t xml:space="preserve"> appeared since 1981, and there have </w:t>
      </w:r>
      <w:r w:rsidR="00E756FA">
        <w:t>been several</w:t>
      </w:r>
      <w:r w:rsidRPr="00533821">
        <w:t xml:space="preserve"> stage versions. Recent artists have evidently been en</w:t>
      </w:r>
      <w:r w:rsidR="00FC2BFA" w:rsidRPr="00533821">
        <w:t>ergiz</w:t>
      </w:r>
      <w:r w:rsidRPr="00533821">
        <w:t xml:space="preserve">ed by the challenge and licence </w:t>
      </w:r>
      <w:r w:rsidR="00586B8B">
        <w:t>Sterne’s work presents, and</w:t>
      </w:r>
      <w:r w:rsidRPr="00533821">
        <w:t xml:space="preserve"> postmodern adapters turned to Sterne at the turn </w:t>
      </w:r>
      <w:r w:rsidR="00586B8B">
        <w:t>of the millennium. Rowson and Winterbottom</w:t>
      </w:r>
      <w:r w:rsidR="00E756FA">
        <w:t xml:space="preserve"> make adapting</w:t>
      </w:r>
      <w:r w:rsidRPr="00533821">
        <w:t xml:space="preserve"> </w:t>
      </w:r>
      <w:r w:rsidRPr="00533821">
        <w:rPr>
          <w:i/>
        </w:rPr>
        <w:t>Tristram Shandy</w:t>
      </w:r>
      <w:r w:rsidRPr="00533821">
        <w:t xml:space="preserve"> </w:t>
      </w:r>
      <w:r w:rsidR="00E756FA">
        <w:t>their central focus,</w:t>
      </w:r>
      <w:r w:rsidRPr="00533821">
        <w:t xml:space="preserve"> reflect</w:t>
      </w:r>
      <w:r w:rsidR="00E756FA">
        <w:t>ing on</w:t>
      </w:r>
      <w:r w:rsidRPr="00533821">
        <w:t xml:space="preserve"> the workings of their own media; they </w:t>
      </w:r>
      <w:r w:rsidR="00DF1987">
        <w:t>take idiosyncratic approaches</w:t>
      </w:r>
      <w:r w:rsidR="0090407F">
        <w:t xml:space="preserve"> to the task</w:t>
      </w:r>
      <w:r w:rsidR="00586B8B">
        <w:t xml:space="preserve"> without jettisoning</w:t>
      </w:r>
      <w:r w:rsidRPr="00533821">
        <w:t xml:space="preserve"> </w:t>
      </w:r>
      <w:r w:rsidR="00DF1987">
        <w:t xml:space="preserve">the </w:t>
      </w:r>
      <w:r w:rsidRPr="00533821">
        <w:t>allusion and mimicry</w:t>
      </w:r>
      <w:r w:rsidR="00DF1987">
        <w:t xml:space="preserve"> intrinsic to Sterne’s novel</w:t>
      </w:r>
      <w:r w:rsidRPr="00533821">
        <w:t>.</w:t>
      </w:r>
    </w:p>
    <w:p w14:paraId="28E614D2" w14:textId="77777777" w:rsidR="00C23D51" w:rsidRDefault="00C23D51" w:rsidP="00C70486">
      <w:pPr>
        <w:spacing w:line="480" w:lineRule="auto"/>
      </w:pPr>
    </w:p>
    <w:p w14:paraId="1DB994DB" w14:textId="77777777" w:rsidR="00C23D51" w:rsidRDefault="00C23D51" w:rsidP="00C23D51">
      <w:pPr>
        <w:spacing w:line="480" w:lineRule="auto"/>
        <w:jc w:val="center"/>
      </w:pPr>
      <w:r>
        <w:t>III</w:t>
      </w:r>
    </w:p>
    <w:p w14:paraId="739063DB" w14:textId="71A33DFE" w:rsidR="004B5AB1" w:rsidRPr="00533821" w:rsidRDefault="00DF1987" w:rsidP="00C70486">
      <w:pPr>
        <w:spacing w:line="480" w:lineRule="auto"/>
      </w:pPr>
      <w:r w:rsidRPr="00DF1987">
        <w:rPr>
          <w:i/>
        </w:rPr>
        <w:t>Tristram Shandy</w:t>
      </w:r>
      <w:r w:rsidR="004B5AB1" w:rsidRPr="00533821">
        <w:t xml:space="preserve"> is famously self-reflexive in pondering its own composition and reveal</w:t>
      </w:r>
      <w:r>
        <w:t>ing the workings of its medium</w:t>
      </w:r>
      <w:r w:rsidR="004B5AB1" w:rsidRPr="00533821">
        <w:t xml:space="preserve">. Rowson </w:t>
      </w:r>
      <w:r>
        <w:t>and Winterbottom replicate this feature</w:t>
      </w:r>
      <w:r w:rsidR="0090407F">
        <w:t>: b</w:t>
      </w:r>
      <w:r w:rsidR="004B5AB1" w:rsidRPr="00533821">
        <w:t>oth are adaptations about adaptation—‘metadaptations’ in Eckart Voigt</w:t>
      </w:r>
      <w:r w:rsidR="00F838FD">
        <w:t>s</w:t>
      </w:r>
      <w:r w:rsidR="004B5AB1" w:rsidRPr="00533821">
        <w:t xml:space="preserve">-Virchow’s phrase. They use </w:t>
      </w:r>
      <w:r w:rsidR="00BB7490">
        <w:t>Sterne’s</w:t>
      </w:r>
      <w:r w:rsidR="004B5AB1" w:rsidRPr="00533821">
        <w:t xml:space="preserve"> m</w:t>
      </w:r>
      <w:r w:rsidR="00BB7490">
        <w:t>etafictional qualities</w:t>
      </w:r>
      <w:r w:rsidR="004B5AB1" w:rsidRPr="00533821">
        <w:t xml:space="preserve"> to reflect on th</w:t>
      </w:r>
      <w:r>
        <w:t>e forms they use and so disclose</w:t>
      </w:r>
      <w:r w:rsidR="004B5AB1" w:rsidRPr="00533821">
        <w:t xml:space="preserve"> rather than conceal processes of re-mediation. </w:t>
      </w:r>
      <w:r w:rsidR="00BB7490">
        <w:t>T</w:t>
      </w:r>
      <w:r w:rsidR="004B5AB1" w:rsidRPr="00533821">
        <w:t>hey draw attention to the roles of readers in giving Sterne’s novel meaning and themat</w:t>
      </w:r>
      <w:r w:rsidR="00FC2BFA" w:rsidRPr="00533821">
        <w:t>iz</w:t>
      </w:r>
      <w:r w:rsidR="004B5AB1" w:rsidRPr="00533821">
        <w:t xml:space="preserve">e the constraints of and scope for creativity in the </w:t>
      </w:r>
      <w:r w:rsidR="004B5AB1" w:rsidRPr="00533821">
        <w:lastRenderedPageBreak/>
        <w:t>context of adaptation. Both a</w:t>
      </w:r>
      <w:r w:rsidR="0090407F">
        <w:t>daptations feature</w:t>
      </w:r>
      <w:r>
        <w:t xml:space="preserve"> </w:t>
      </w:r>
      <w:r w:rsidRPr="00DF1987">
        <w:rPr>
          <w:i/>
        </w:rPr>
        <w:t>Tristram Shandy</w:t>
      </w:r>
      <w:r w:rsidR="0090407F">
        <w:t xml:space="preserve"> </w:t>
      </w:r>
      <w:r w:rsidR="00E756FA">
        <w:t xml:space="preserve">itself </w:t>
      </w:r>
      <w:r w:rsidR="0090407F">
        <w:t>in the realities they assemble,</w:t>
      </w:r>
      <w:r w:rsidR="006E7E48">
        <w:t xml:space="preserve"> </w:t>
      </w:r>
      <w:r w:rsidR="0090407F">
        <w:t xml:space="preserve">constructing </w:t>
      </w:r>
      <w:r w:rsidR="006E7E48">
        <w:t xml:space="preserve">an image of ‘the original’ with which they </w:t>
      </w:r>
      <w:r w:rsidR="006A4A04">
        <w:t xml:space="preserve">deliberately </w:t>
      </w:r>
      <w:r w:rsidR="006E7E48">
        <w:t>tussle</w:t>
      </w:r>
      <w:r w:rsidR="004B5AB1" w:rsidRPr="00533821">
        <w:t>. In Winterbottom’s</w:t>
      </w:r>
      <w:r w:rsidR="006A4A04">
        <w:t xml:space="preserve"> movie, the novel is alternately dispensable and</w:t>
      </w:r>
      <w:r w:rsidR="004B5AB1" w:rsidRPr="00533821">
        <w:t xml:space="preserve"> tyrannous</w:t>
      </w:r>
      <w:r>
        <w:t xml:space="preserve">. </w:t>
      </w:r>
      <w:r w:rsidR="006A4A04">
        <w:t>The movie’s</w:t>
      </w:r>
      <w:r w:rsidR="0090407F">
        <w:t xml:space="preserve"> f</w:t>
      </w:r>
      <w:r w:rsidR="004B5AB1" w:rsidRPr="00533821">
        <w:t>lippancy</w:t>
      </w:r>
      <w:r w:rsidR="00BB7490">
        <w:t xml:space="preserve"> about </w:t>
      </w:r>
      <w:r w:rsidR="00BB7490" w:rsidRPr="00BB7490">
        <w:rPr>
          <w:i/>
        </w:rPr>
        <w:t>Tristram Shandy</w:t>
      </w:r>
      <w:r>
        <w:t>—</w:t>
      </w:r>
      <w:r w:rsidR="00E756FA">
        <w:t>its suggestion</w:t>
      </w:r>
      <w:r w:rsidR="004B5AB1" w:rsidRPr="00533821">
        <w:t xml:space="preserve"> that no-one </w:t>
      </w:r>
      <w:r w:rsidR="00BB7490">
        <w:t xml:space="preserve">making the film has </w:t>
      </w:r>
      <w:r w:rsidR="004B5AB1" w:rsidRPr="00533821">
        <w:t>read it</w:t>
      </w:r>
      <w:r w:rsidR="00E756FA">
        <w:t xml:space="preserve"> properly, if at all</w:t>
      </w:r>
      <w:r w:rsidR="0090407F">
        <w:t>—belies a careful engagement with the</w:t>
      </w:r>
      <w:r w:rsidR="006E7E48">
        <w:t xml:space="preserve"> novel.</w:t>
      </w:r>
      <w:r w:rsidR="004B5AB1" w:rsidRPr="00533821">
        <w:t xml:space="preserve"> </w:t>
      </w:r>
      <w:r w:rsidR="006E7E48">
        <w:t xml:space="preserve">In particular, </w:t>
      </w:r>
      <w:r w:rsidR="004B5AB1" w:rsidRPr="00533821">
        <w:t xml:space="preserve">the </w:t>
      </w:r>
      <w:r w:rsidR="006E7E48">
        <w:t xml:space="preserve">questions </w:t>
      </w:r>
      <w:r w:rsidR="006E7E48" w:rsidRPr="006E7E48">
        <w:rPr>
          <w:i/>
        </w:rPr>
        <w:t>Cock and Bull</w:t>
      </w:r>
      <w:r w:rsidR="0090407F">
        <w:t xml:space="preserve"> pos</w:t>
      </w:r>
      <w:r w:rsidR="006E7E48">
        <w:t xml:space="preserve">es about the </w:t>
      </w:r>
      <w:r w:rsidR="004B5AB1" w:rsidRPr="00533821">
        <w:t xml:space="preserve">construction of </w:t>
      </w:r>
      <w:r w:rsidR="00BB7490">
        <w:t xml:space="preserve">fictional </w:t>
      </w:r>
      <w:r w:rsidR="006A4A04">
        <w:t>reality are</w:t>
      </w:r>
      <w:r w:rsidR="004B5AB1" w:rsidRPr="00533821">
        <w:t xml:space="preserve"> cue</w:t>
      </w:r>
      <w:r w:rsidR="006A4A04">
        <w:t>d by</w:t>
      </w:r>
      <w:r w:rsidR="004B5AB1" w:rsidRPr="00533821">
        <w:t xml:space="preserve"> Sterne. Similarly in </w:t>
      </w:r>
      <w:r w:rsidR="00BB7490">
        <w:t>the</w:t>
      </w:r>
      <w:r w:rsidR="004B5AB1" w:rsidRPr="00533821">
        <w:t xml:space="preserve"> graphic novel, the</w:t>
      </w:r>
      <w:r w:rsidR="00FC2BFA" w:rsidRPr="00533821">
        <w:t xml:space="preserve"> original is by turns apotheosiz</w:t>
      </w:r>
      <w:r w:rsidR="004B5AB1" w:rsidRPr="00533821">
        <w:t>ed and derided</w:t>
      </w:r>
      <w:r w:rsidR="00BB7490">
        <w:t>, but</w:t>
      </w:r>
      <w:r w:rsidR="006E7E48">
        <w:t xml:space="preserve"> between these extremes</w:t>
      </w:r>
      <w:r w:rsidR="00BB7490">
        <w:t xml:space="preserve"> Rowson establishes</w:t>
      </w:r>
      <w:r w:rsidR="006E7E48">
        <w:t xml:space="preserve"> a</w:t>
      </w:r>
      <w:r w:rsidR="004B5AB1" w:rsidRPr="00533821">
        <w:t xml:space="preserve"> grounded apprais</w:t>
      </w:r>
      <w:r w:rsidR="006E7E48">
        <w:t>al</w:t>
      </w:r>
      <w:r w:rsidR="004B5AB1" w:rsidRPr="00533821">
        <w:t xml:space="preserve">—appreciative but </w:t>
      </w:r>
      <w:r w:rsidR="00BB7490">
        <w:t>not self-involved</w:t>
      </w:r>
      <w:r w:rsidR="00E756FA">
        <w:t>—which is both indebted to Sterne’s readerly ideal and</w:t>
      </w:r>
      <w:r w:rsidR="00BB7490">
        <w:t xml:space="preserve"> </w:t>
      </w:r>
      <w:r w:rsidR="00E756FA">
        <w:t xml:space="preserve">which </w:t>
      </w:r>
      <w:r w:rsidR="00BB7490">
        <w:t>parallels</w:t>
      </w:r>
      <w:r w:rsidR="004B5AB1" w:rsidRPr="00533821">
        <w:t xml:space="preserve"> a desire for adaptation that i</w:t>
      </w:r>
      <w:r w:rsidR="00BB7490">
        <w:t xml:space="preserve">s neither subservient to nor irreverent </w:t>
      </w:r>
      <w:r>
        <w:t>towards</w:t>
      </w:r>
      <w:r w:rsidR="00BB7490">
        <w:t xml:space="preserve"> the original</w:t>
      </w:r>
      <w:r w:rsidR="004B5AB1" w:rsidRPr="00533821">
        <w:t>.</w:t>
      </w:r>
    </w:p>
    <w:p w14:paraId="0553C1A6" w14:textId="2ED1244F" w:rsidR="004B5AB1" w:rsidRPr="00533821" w:rsidRDefault="004B5AB1" w:rsidP="00755F92">
      <w:pPr>
        <w:spacing w:line="480" w:lineRule="auto"/>
        <w:ind w:firstLine="720"/>
      </w:pPr>
      <w:r w:rsidRPr="00533821">
        <w:t xml:space="preserve">Rowson’s </w:t>
      </w:r>
      <w:r w:rsidRPr="00533821">
        <w:rPr>
          <w:i/>
        </w:rPr>
        <w:t>Tristram Shandy</w:t>
      </w:r>
      <w:r w:rsidR="006E7E48">
        <w:t>, according to</w:t>
      </w:r>
      <w:r w:rsidRPr="00533821">
        <w:t xml:space="preserve"> its author, is a ‘comic book about the writing of a comic book about a novel about the writing of a novel’</w:t>
      </w:r>
      <w:r w:rsidR="00BB7490">
        <w:t xml:space="preserve"> (“Hyperboling” 69)</w:t>
      </w:r>
      <w:r w:rsidRPr="00533821">
        <w:t xml:space="preserve">. The </w:t>
      </w:r>
      <w:r w:rsidR="00550805">
        <w:t>domineering</w:t>
      </w:r>
      <w:r w:rsidRPr="00533821">
        <w:t xml:space="preserve"> narrator leads a </w:t>
      </w:r>
      <w:r w:rsidR="00BB7490">
        <w:t>trio</w:t>
      </w:r>
      <w:r w:rsidRPr="00533821">
        <w:t xml:space="preserve"> of </w:t>
      </w:r>
      <w:r w:rsidR="00A53DE3">
        <w:t>narratees</w:t>
      </w:r>
      <w:r w:rsidR="002861D4">
        <w:t xml:space="preserve"> through the book, </w:t>
      </w:r>
      <w:r w:rsidR="002861D4" w:rsidRPr="00533821">
        <w:t>at one stage lit</w:t>
      </w:r>
      <w:r w:rsidR="002861D4">
        <w:t xml:space="preserve">erally by their noses. His auditors are </w:t>
      </w:r>
      <w:r w:rsidR="00A53DE3">
        <w:t xml:space="preserve">Joyce, Woolf, and </w:t>
      </w:r>
      <w:r w:rsidR="002861D4">
        <w:t>a figure</w:t>
      </w:r>
      <w:r w:rsidR="00550805">
        <w:t xml:space="preserve"> later revealed as </w:t>
      </w:r>
      <w:r w:rsidR="00A53DE3">
        <w:t>Death, al</w:t>
      </w:r>
      <w:r w:rsidR="00E756FA">
        <w:t>l in eighteenth-century clothing</w:t>
      </w:r>
      <w:r w:rsidRPr="00533821">
        <w:t xml:space="preserve">. </w:t>
      </w:r>
      <w:r w:rsidR="002861D4">
        <w:t xml:space="preserve">The </w:t>
      </w:r>
      <w:r w:rsidR="00464DC3">
        <w:t xml:space="preserve">larger </w:t>
      </w:r>
      <w:r w:rsidR="002861D4">
        <w:t>perspective</w:t>
      </w:r>
      <w:r w:rsidR="00E756FA">
        <w:t xml:space="preserve"> is deliberately modern, marked by an</w:t>
      </w:r>
      <w:r w:rsidR="002861D4" w:rsidRPr="00533821">
        <w:t xml:space="preserve"> awareness of the novel’s intellectual influences and place in literary history</w:t>
      </w:r>
      <w:r w:rsidR="002861D4">
        <w:t xml:space="preserve">. </w:t>
      </w:r>
      <w:r w:rsidRPr="00533821">
        <w:t>Early on, T</w:t>
      </w:r>
      <w:r w:rsidR="00550805">
        <w:t>ristram</w:t>
      </w:r>
      <w:r w:rsidRPr="00533821">
        <w:t xml:space="preserve"> piggybacks on John Locke—whose theory of the association of ideas shaped Stern</w:t>
      </w:r>
      <w:r w:rsidR="00A53DE3">
        <w:t>e’s novel—himself atop</w:t>
      </w:r>
      <w:r w:rsidRPr="00533821">
        <w:t xml:space="preserve"> </w:t>
      </w:r>
      <w:r w:rsidR="00464DC3">
        <w:t xml:space="preserve">a </w:t>
      </w:r>
      <w:r w:rsidRPr="00533821">
        <w:t xml:space="preserve">hobby-horse, being gestured to enter ‘Ye Narrative’. Tristram throws out a baby with its bathwater and a copy of Richardson’s </w:t>
      </w:r>
      <w:r w:rsidRPr="00533821">
        <w:rPr>
          <w:i/>
        </w:rPr>
        <w:t>Pamela</w:t>
      </w:r>
      <w:r w:rsidR="00550805">
        <w:t xml:space="preserve"> while Horace</w:t>
      </w:r>
      <w:r w:rsidRPr="00533821">
        <w:t xml:space="preserve"> struggles to fry an egg, as Tristram has pledged to depart from Horace’s advice and tell his story </w:t>
      </w:r>
      <w:r w:rsidRPr="00533821">
        <w:rPr>
          <w:i/>
        </w:rPr>
        <w:t>ab ovo</w:t>
      </w:r>
      <w:r w:rsidR="00550805">
        <w:t>. Horace’s</w:t>
      </w:r>
      <w:r w:rsidRPr="00533821">
        <w:rPr>
          <w:i/>
        </w:rPr>
        <w:t xml:space="preserve"> obscurius fio</w:t>
      </w:r>
      <w:r w:rsidR="00550805">
        <w:t xml:space="preserve"> (‘</w:t>
      </w:r>
      <w:r w:rsidRPr="00533821">
        <w:t>I become obscu</w:t>
      </w:r>
      <w:r w:rsidR="00550805">
        <w:t>re’)</w:t>
      </w:r>
      <w:r w:rsidRPr="00533821">
        <w:t xml:space="preserve"> reflect</w:t>
      </w:r>
      <w:r w:rsidR="00550805">
        <w:t>s</w:t>
      </w:r>
      <w:r w:rsidR="00A53DE3">
        <w:t xml:space="preserve"> Sterne</w:t>
      </w:r>
      <w:r w:rsidRPr="00533821">
        <w:t>’s d</w:t>
      </w:r>
      <w:r w:rsidR="00550805">
        <w:t xml:space="preserve">igressive style plus the challenge of making sense of </w:t>
      </w:r>
      <w:r w:rsidR="00550805" w:rsidRPr="00550805">
        <w:rPr>
          <w:i/>
        </w:rPr>
        <w:t>Tristram Shandy</w:t>
      </w:r>
      <w:r w:rsidR="002861D4">
        <w:t xml:space="preserve"> in an adaptation.</w:t>
      </w:r>
      <w:r w:rsidRPr="00533821">
        <w:t xml:space="preserve"> </w:t>
      </w:r>
      <w:r w:rsidR="002861D4">
        <w:t xml:space="preserve">So, </w:t>
      </w:r>
      <w:r w:rsidRPr="00533821">
        <w:t>Rowson’s i</w:t>
      </w:r>
      <w:r w:rsidR="00550805">
        <w:t>mages gloss as well as depict the novel</w:t>
      </w:r>
      <w:r w:rsidR="002861D4">
        <w:t>, visualizing</w:t>
      </w:r>
      <w:r w:rsidRPr="00533821">
        <w:t xml:space="preserve"> </w:t>
      </w:r>
      <w:r w:rsidR="00140BCF">
        <w:t xml:space="preserve">features like </w:t>
      </w:r>
      <w:r w:rsidRPr="00533821">
        <w:t xml:space="preserve">its badgering treatment of readers, </w:t>
      </w:r>
      <w:r w:rsidR="00A53DE3">
        <w:t>intertextual allusions, and</w:t>
      </w:r>
      <w:r w:rsidRPr="00533821">
        <w:t xml:space="preserve"> its reception history. Rowson sets the narration in surreal landscapes that criss-</w:t>
      </w:r>
      <w:r w:rsidRPr="00533821">
        <w:lastRenderedPageBreak/>
        <w:t xml:space="preserve">cross with the Georgian Yorkshire </w:t>
      </w:r>
      <w:r w:rsidR="00A53DE3">
        <w:t>of</w:t>
      </w:r>
      <w:r w:rsidRPr="00533821">
        <w:t xml:space="preserve"> Shandy Hall where Tristram is conceived and eventually born.</w:t>
      </w:r>
    </w:p>
    <w:p w14:paraId="79389ECB" w14:textId="137030F9" w:rsidR="004B5AB1" w:rsidRPr="00533821" w:rsidRDefault="004B5AB1" w:rsidP="00C70486">
      <w:pPr>
        <w:spacing w:line="480" w:lineRule="auto"/>
        <w:ind w:firstLine="720"/>
      </w:pPr>
      <w:r w:rsidRPr="00533821">
        <w:t>The char</w:t>
      </w:r>
      <w:r w:rsidR="008D6213">
        <w:t>acters pursuing Tristram</w:t>
      </w:r>
      <w:r w:rsidRPr="00533821">
        <w:t xml:space="preserve"> i</w:t>
      </w:r>
      <w:r w:rsidR="00140BCF">
        <w:t>nclude Martin Rowson himself, so that</w:t>
      </w:r>
      <w:r w:rsidRPr="00533821">
        <w:t xml:space="preserve"> Tristram’s nar</w:t>
      </w:r>
      <w:r w:rsidR="002861D4">
        <w:t>ration and Rowson’s commentary</w:t>
      </w:r>
      <w:r w:rsidRPr="00533821">
        <w:t xml:space="preserve"> compete for authority. As David Richter observes, ‘Rowson’s </w:t>
      </w:r>
      <w:r w:rsidRPr="00533821">
        <w:rPr>
          <w:i/>
        </w:rPr>
        <w:t>Tristram Shandy</w:t>
      </w:r>
      <w:r w:rsidRPr="00533821">
        <w:t xml:space="preserve"> is an antinovel not about writing but about reading Sterne’s </w:t>
      </w:r>
      <w:r w:rsidRPr="00533821">
        <w:rPr>
          <w:i/>
        </w:rPr>
        <w:t>Tristram Shandy</w:t>
      </w:r>
      <w:r w:rsidRPr="00533821">
        <w:t>’</w:t>
      </w:r>
      <w:r w:rsidR="008D6213">
        <w:t xml:space="preserve"> (71)</w:t>
      </w:r>
      <w:r w:rsidRPr="00533821">
        <w:t xml:space="preserve">, and the primary reader-figure is the author’s self-portrait. (To avoid confusion with the </w:t>
      </w:r>
      <w:r w:rsidR="00F66836">
        <w:t>real-life</w:t>
      </w:r>
      <w:r w:rsidRPr="00533821">
        <w:t xml:space="preserve"> Rowson, I refer to his character as</w:t>
      </w:r>
      <w:r w:rsidR="002861D4">
        <w:t xml:space="preserve"> ‘the artist’.) The artist enters the narrative</w:t>
      </w:r>
      <w:r w:rsidRPr="00533821">
        <w:t xml:space="preserve"> accompanied by his dog, Pete, a character from Rowson’s</w:t>
      </w:r>
      <w:r w:rsidR="002861D4">
        <w:t xml:space="preserve"> political cartoons, who serves as</w:t>
      </w:r>
      <w:r w:rsidRPr="00533821">
        <w:t xml:space="preserve"> </w:t>
      </w:r>
      <w:r w:rsidR="00E756FA">
        <w:t xml:space="preserve">a </w:t>
      </w:r>
      <w:r w:rsidRPr="00533821">
        <w:t xml:space="preserve">sceptical foil to his enthusiastic </w:t>
      </w:r>
      <w:r w:rsidR="00550805">
        <w:t>master</w:t>
      </w:r>
      <w:r w:rsidR="002861D4">
        <w:t xml:space="preserve"> (Figure 2)</w:t>
      </w:r>
      <w:r w:rsidR="00550805">
        <w:t>. T</w:t>
      </w:r>
      <w:r w:rsidRPr="00533821">
        <w:t xml:space="preserve">he artist </w:t>
      </w:r>
      <w:r w:rsidR="00214DAF">
        <w:t xml:space="preserve">is soon </w:t>
      </w:r>
      <w:r w:rsidR="002861D4">
        <w:t xml:space="preserve">pictured </w:t>
      </w:r>
      <w:r w:rsidR="00214DAF">
        <w:t>riding</w:t>
      </w:r>
      <w:r w:rsidRPr="00533821">
        <w:t xml:space="preserve"> his own hobby-horse, the Shandean emblem of ec</w:t>
      </w:r>
      <w:r w:rsidR="00550805">
        <w:t>centricity. He</w:t>
      </w:r>
      <w:r w:rsidRPr="00533821">
        <w:t xml:space="preserve"> labels </w:t>
      </w:r>
      <w:r w:rsidRPr="00533821">
        <w:rPr>
          <w:i/>
        </w:rPr>
        <w:t>Tristram Shandy</w:t>
      </w:r>
      <w:r w:rsidRPr="00533821">
        <w:t xml:space="preserve"> an ‘anti-novel’ and identifies his </w:t>
      </w:r>
      <w:r w:rsidR="00214DAF">
        <w:t xml:space="preserve">intention </w:t>
      </w:r>
      <w:r w:rsidRPr="00533821">
        <w:t>‘to reveal our controlling hands astirring the fictional ca</w:t>
      </w:r>
      <w:r w:rsidR="00140BCF">
        <w:t>uldron’. T</w:t>
      </w:r>
      <w:r w:rsidR="002861D4">
        <w:t>his</w:t>
      </w:r>
      <w:r w:rsidR="00214DAF">
        <w:t xml:space="preserve"> </w:t>
      </w:r>
      <w:r w:rsidR="00140BCF">
        <w:t xml:space="preserve">comic strip is pasted </w:t>
      </w:r>
      <w:r w:rsidRPr="00533821">
        <w:t xml:space="preserve">on the back of an antique volume of </w:t>
      </w:r>
      <w:r w:rsidRPr="00533821">
        <w:rPr>
          <w:i/>
        </w:rPr>
        <w:t>Tristram Shandy</w:t>
      </w:r>
      <w:r w:rsidR="00140BCF">
        <w:t>,</w:t>
      </w:r>
      <w:r w:rsidRPr="00533821">
        <w:t xml:space="preserve"> an appropriate plac</w:t>
      </w:r>
      <w:r w:rsidR="00140BCF">
        <w:t>ement</w:t>
      </w:r>
      <w:r w:rsidR="00E756FA">
        <w:t xml:space="preserve"> for the genre but</w:t>
      </w:r>
      <w:r w:rsidR="00550805">
        <w:t xml:space="preserve"> also</w:t>
      </w:r>
      <w:r w:rsidR="00E756FA">
        <w:t xml:space="preserve"> playing</w:t>
      </w:r>
      <w:r w:rsidRPr="00533821">
        <w:t xml:space="preserve"> with the idea of </w:t>
      </w:r>
      <w:r w:rsidR="002861D4">
        <w:t>tarnishing</w:t>
      </w:r>
      <w:r w:rsidRPr="00533821">
        <w:t xml:space="preserve"> </w:t>
      </w:r>
      <w:r w:rsidR="00214DAF">
        <w:t>a valuable</w:t>
      </w:r>
      <w:r w:rsidRPr="00533821">
        <w:t xml:space="preserve"> or</w:t>
      </w:r>
      <w:r w:rsidR="002861D4">
        <w:t>iginal with a frivolous imitation</w:t>
      </w:r>
      <w:r w:rsidRPr="00533821">
        <w:t>.</w:t>
      </w:r>
      <w:r w:rsidR="00214DAF">
        <w:t xml:space="preserve"> While the dog is distracted by</w:t>
      </w:r>
      <w:r w:rsidRPr="00533821">
        <w:t xml:space="preserve"> ‘typographical conceits’</w:t>
      </w:r>
      <w:r w:rsidR="00E771D6">
        <w:t>—</w:t>
      </w:r>
      <w:r w:rsidR="00214DAF">
        <w:t xml:space="preserve">vermicular dashes and </w:t>
      </w:r>
      <w:r w:rsidR="00E95DF9">
        <w:t>floral</w:t>
      </w:r>
      <w:r w:rsidR="00E771D6">
        <w:t xml:space="preserve"> asterisks</w:t>
      </w:r>
      <w:r w:rsidR="00F838FD">
        <w:t>—</w:t>
      </w:r>
      <w:r w:rsidR="00DD6369">
        <w:t>which are hallmarks of Sterne’s book</w:t>
      </w:r>
      <w:r w:rsidR="00F838FD">
        <w:t xml:space="preserve">, </w:t>
      </w:r>
      <w:r w:rsidRPr="00533821">
        <w:t>the artist</w:t>
      </w:r>
      <w:r w:rsidR="00140BCF">
        <w:t xml:space="preserve"> switches from</w:t>
      </w:r>
      <w:r w:rsidR="002861D4">
        <w:t xml:space="preserve"> </w:t>
      </w:r>
      <w:r w:rsidRPr="00533821">
        <w:t>armchair reader</w:t>
      </w:r>
      <w:r w:rsidR="00214DAF">
        <w:t xml:space="preserve"> to</w:t>
      </w:r>
      <w:r w:rsidR="002861D4">
        <w:t xml:space="preserve"> </w:t>
      </w:r>
      <w:r w:rsidRPr="00533821">
        <w:t>author and exegete. He styles his work not ‘a mere comic book’ but a ‘graphic thesis’</w:t>
      </w:r>
      <w:r w:rsidR="00F66836">
        <w:t>.</w:t>
      </w:r>
      <w:r w:rsidR="00F66836">
        <w:rPr>
          <w:rStyle w:val="EndnoteReference"/>
        </w:rPr>
        <w:endnoteReference w:id="4"/>
      </w:r>
      <w:r w:rsidR="00214DAF">
        <w:t xml:space="preserve"> </w:t>
      </w:r>
      <w:r w:rsidR="00F66836">
        <w:t>So, he decides</w:t>
      </w:r>
      <w:r w:rsidR="00214DAF">
        <w:t xml:space="preserve"> that to adapt </w:t>
      </w:r>
      <w:r w:rsidR="00214DAF" w:rsidRPr="00E771D6">
        <w:rPr>
          <w:i/>
        </w:rPr>
        <w:t>Tristram Shandy</w:t>
      </w:r>
      <w:r w:rsidR="00214DAF">
        <w:t xml:space="preserve"> he must tackle </w:t>
      </w:r>
      <w:r w:rsidR="00E771D6">
        <w:t xml:space="preserve">the </w:t>
      </w:r>
      <w:r w:rsidR="00214DAF">
        <w:t>mountains of scholarship</w:t>
      </w:r>
      <w:r w:rsidR="00E771D6">
        <w:t xml:space="preserve"> it has </w:t>
      </w:r>
      <w:r w:rsidR="002861D4">
        <w:t>occasioned</w:t>
      </w:r>
      <w:r w:rsidRPr="00533821">
        <w:t>. Academic criticism, however, is</w:t>
      </w:r>
      <w:r w:rsidR="002861D4">
        <w:t xml:space="preserve"> constan</w:t>
      </w:r>
      <w:r w:rsidR="00214DAF">
        <w:t>tly</w:t>
      </w:r>
      <w:r w:rsidR="002861D4">
        <w:t xml:space="preserve"> pastiched</w:t>
      </w:r>
      <w:r w:rsidRPr="00533821">
        <w:t>, useful only when</w:t>
      </w:r>
      <w:r w:rsidR="00FC2BFA" w:rsidRPr="00533821">
        <w:t xml:space="preserve"> weaponiz</w:t>
      </w:r>
      <w:r w:rsidR="00E771D6">
        <w:t>ed against those who pontificate about</w:t>
      </w:r>
      <w:r w:rsidRPr="00533821">
        <w:t xml:space="preserve"> Sterne’s novel, he</w:t>
      </w:r>
      <w:r w:rsidR="00C6618C">
        <w:t xml:space="preserve">re </w:t>
      </w:r>
      <w:r w:rsidR="00DD6369">
        <w:t>in a fashion that mimics</w:t>
      </w:r>
      <w:r w:rsidR="00C6618C">
        <w:t xml:space="preserve"> the recurring</w:t>
      </w:r>
      <w:r w:rsidRPr="00533821">
        <w:t xml:space="preserve"> brick-to-the-head </w:t>
      </w:r>
      <w:r w:rsidR="00214DAF">
        <w:t xml:space="preserve">shot </w:t>
      </w:r>
      <w:r w:rsidRPr="00533821">
        <w:t>from the</w:t>
      </w:r>
      <w:r w:rsidR="00214DAF">
        <w:t xml:space="preserve"> classic comic</w:t>
      </w:r>
      <w:r w:rsidRPr="00533821">
        <w:t xml:space="preserve"> ‘Krazy Kat’.</w:t>
      </w:r>
    </w:p>
    <w:p w14:paraId="0C30D95F" w14:textId="2F93AA6C" w:rsidR="004B5AB1" w:rsidRPr="00533821" w:rsidRDefault="004B5AB1" w:rsidP="00C70486">
      <w:pPr>
        <w:spacing w:line="480" w:lineRule="auto"/>
        <w:ind w:firstLine="720"/>
      </w:pPr>
      <w:r w:rsidRPr="00533821">
        <w:rPr>
          <w:i/>
        </w:rPr>
        <w:t>A Cock and Bull Story</w:t>
      </w:r>
      <w:r w:rsidRPr="00533821">
        <w:t xml:space="preserve"> meanwhile is a film about making the film version of a novel about writing a novel. </w:t>
      </w:r>
      <w:r w:rsidR="00B10F1B">
        <w:t>It</w:t>
      </w:r>
      <w:r w:rsidRPr="00533821">
        <w:t xml:space="preserve"> depicts a film crew in the process of adapting </w:t>
      </w:r>
      <w:r w:rsidRPr="00533821">
        <w:rPr>
          <w:i/>
        </w:rPr>
        <w:t>Tristram Shandy</w:t>
      </w:r>
      <w:r w:rsidRPr="00533821">
        <w:t xml:space="preserve">, confronting </w:t>
      </w:r>
      <w:r w:rsidR="00DD6369">
        <w:t xml:space="preserve">the </w:t>
      </w:r>
      <w:r w:rsidRPr="00533821">
        <w:t>creative, technological, financial, and personal/person</w:t>
      </w:r>
      <w:r w:rsidR="00E95DF9">
        <w:t>nel difficulties</w:t>
      </w:r>
      <w:r w:rsidR="00DD6369">
        <w:t xml:space="preserve"> that entails</w:t>
      </w:r>
      <w:r w:rsidRPr="00533821">
        <w:t xml:space="preserve">. Steve Coogan plays </w:t>
      </w:r>
      <w:r w:rsidR="00B10F1B">
        <w:t xml:space="preserve">father and </w:t>
      </w:r>
      <w:r w:rsidR="00C6618C">
        <w:t>son</w:t>
      </w:r>
      <w:r w:rsidRPr="00533821">
        <w:t xml:space="preserve">, </w:t>
      </w:r>
      <w:r w:rsidR="00B10F1B">
        <w:t xml:space="preserve">Walter and </w:t>
      </w:r>
      <w:r w:rsidR="00C6618C">
        <w:t>Tristram, but</w:t>
      </w:r>
      <w:r w:rsidR="00140BCF">
        <w:t xml:space="preserve"> also an unflattering</w:t>
      </w:r>
      <w:r w:rsidR="00B10F1B">
        <w:t xml:space="preserve"> </w:t>
      </w:r>
      <w:r w:rsidR="00B10F1B">
        <w:lastRenderedPageBreak/>
        <w:t>version of himself</w:t>
      </w:r>
      <w:r w:rsidRPr="00533821">
        <w:t>, as does Rob Brydon, who plays Uncle Toby. (</w:t>
      </w:r>
      <w:r w:rsidR="00E95DF9">
        <w:t>For clarity, I</w:t>
      </w:r>
      <w:r w:rsidRPr="00533821">
        <w:t xml:space="preserve"> refer to ‘Ste</w:t>
      </w:r>
      <w:r w:rsidR="00E95DF9">
        <w:t>ve’ and ‘Rob’ for</w:t>
      </w:r>
      <w:r w:rsidR="00B10F1B">
        <w:t xml:space="preserve"> the on-screen characters,</w:t>
      </w:r>
      <w:r w:rsidRPr="00533821">
        <w:t xml:space="preserve"> ‘Coogan’ and ‘Brydon’ for the real</w:t>
      </w:r>
      <w:r w:rsidR="00E95DF9">
        <w:t>-life</w:t>
      </w:r>
      <w:r w:rsidRPr="00533821">
        <w:t xml:space="preserve"> actors.) Coogan and B</w:t>
      </w:r>
      <w:r w:rsidR="00B10F1B">
        <w:t>rydon have extended their</w:t>
      </w:r>
      <w:r w:rsidRPr="00533821">
        <w:t xml:space="preserve"> </w:t>
      </w:r>
      <w:r w:rsidR="00B10F1B">
        <w:t>ambig</w:t>
      </w:r>
      <w:r w:rsidR="006C2AE1">
        <w:t>u</w:t>
      </w:r>
      <w:r w:rsidR="00B10F1B">
        <w:t xml:space="preserve">ous </w:t>
      </w:r>
      <w:r w:rsidRPr="00533821">
        <w:t>self-impersonation</w:t>
      </w:r>
      <w:r w:rsidR="00B10F1B">
        <w:t>s in</w:t>
      </w:r>
      <w:r w:rsidRPr="00533821">
        <w:t xml:space="preserve"> </w:t>
      </w:r>
      <w:r w:rsidRPr="00533821">
        <w:rPr>
          <w:i/>
        </w:rPr>
        <w:t>The Trip</w:t>
      </w:r>
      <w:r w:rsidR="00B10F1B">
        <w:t xml:space="preserve"> (2011–)</w:t>
      </w:r>
      <w:r w:rsidR="00DD6369">
        <w:t>,</w:t>
      </w:r>
      <w:r w:rsidRPr="00533821">
        <w:t xml:space="preserve"> also di</w:t>
      </w:r>
      <w:r w:rsidR="00B10F1B">
        <w:t xml:space="preserve">rected by Winterbottom. </w:t>
      </w:r>
      <w:r w:rsidR="00B10F1B" w:rsidRPr="00B10F1B">
        <w:rPr>
          <w:i/>
        </w:rPr>
        <w:t>Cock and Bull</w:t>
      </w:r>
      <w:r w:rsidR="00DD6369">
        <w:t xml:space="preserve">, then, </w:t>
      </w:r>
      <w:r w:rsidRPr="00533821">
        <w:t>sits within the mode of celebrity mockumentary f</w:t>
      </w:r>
      <w:r w:rsidR="00F128AE">
        <w:t>or which Coogan is most recogniz</w:t>
      </w:r>
      <w:r w:rsidRPr="00533821">
        <w:t>able to audiences, particularly in his guise as media lightweight Alan Partridge, a role Steve is unsuccessfully trying to shake off in the movie.</w:t>
      </w:r>
    </w:p>
    <w:p w14:paraId="490FBC4C" w14:textId="6EFA114A" w:rsidR="004B5AB1" w:rsidRPr="00533821" w:rsidRDefault="00E95DF9" w:rsidP="00755F92">
      <w:pPr>
        <w:spacing w:line="480" w:lineRule="auto"/>
        <w:ind w:firstLine="720"/>
      </w:pPr>
      <w:r>
        <w:rPr>
          <w:i/>
        </w:rPr>
        <w:t>Cock and Bull</w:t>
      </w:r>
      <w:r w:rsidR="004B5AB1" w:rsidRPr="00533821">
        <w:t xml:space="preserve"> begins with Steve and Rob in make-up, bickering</w:t>
      </w:r>
      <w:r>
        <w:t xml:space="preserve"> over their billing</w:t>
      </w:r>
      <w:r w:rsidR="00F60977">
        <w:t xml:space="preserve"> in the movie</w:t>
      </w:r>
      <w:r w:rsidR="00DD6369">
        <w:t>, arguing about the size of their ‘parts’</w:t>
      </w:r>
      <w:r w:rsidR="004B5AB1" w:rsidRPr="00533821">
        <w:t>. It proceeds to expose S</w:t>
      </w:r>
      <w:r w:rsidR="009D6747">
        <w:t>teve as narcissistic but</w:t>
      </w:r>
      <w:r w:rsidR="00F60977">
        <w:t xml:space="preserve"> fragile</w:t>
      </w:r>
      <w:r w:rsidR="009D6747">
        <w:t>: in short,</w:t>
      </w:r>
      <w:r w:rsidR="00CC0D78">
        <w:t xml:space="preserve"> </w:t>
      </w:r>
      <w:r w:rsidR="00F60977">
        <w:t xml:space="preserve">as </w:t>
      </w:r>
      <w:r w:rsidR="00CC0D78">
        <w:t>Shandean. After</w:t>
      </w:r>
      <w:r w:rsidR="004B5AB1" w:rsidRPr="00533821">
        <w:t xml:space="preserve"> the frame open</w:t>
      </w:r>
      <w:r w:rsidR="00CC0D78">
        <w:t xml:space="preserve">ing, </w:t>
      </w:r>
      <w:r>
        <w:rPr>
          <w:i/>
        </w:rPr>
        <w:t>Cock and Bull</w:t>
      </w:r>
      <w:r>
        <w:t xml:space="preserve"> launches into a</w:t>
      </w:r>
      <w:r w:rsidR="004B5AB1" w:rsidRPr="00533821">
        <w:t xml:space="preserve"> manic and diffuse twenty-minute segment depicting </w:t>
      </w:r>
      <w:r>
        <w:t xml:space="preserve">the film within the film, </w:t>
      </w:r>
      <w:r w:rsidR="00F66836">
        <w:t>interweaving</w:t>
      </w:r>
      <w:r w:rsidR="004B5AB1" w:rsidRPr="00533821">
        <w:t xml:space="preserve"> </w:t>
      </w:r>
      <w:r>
        <w:t>the novel’s action</w:t>
      </w:r>
      <w:r w:rsidR="00F66836">
        <w:t xml:space="preserve"> and</w:t>
      </w:r>
      <w:r w:rsidR="004B5AB1" w:rsidRPr="00533821">
        <w:t xml:space="preserve"> the to-camera narration of </w:t>
      </w:r>
      <w:r>
        <w:t xml:space="preserve">Steve as </w:t>
      </w:r>
      <w:r w:rsidR="004B5AB1" w:rsidRPr="00533821">
        <w:t xml:space="preserve">Tristram. Even here, the division between the work and its frame, </w:t>
      </w:r>
      <w:r>
        <w:t>‘</w:t>
      </w:r>
      <w:r w:rsidR="004B5AB1" w:rsidRPr="00533821">
        <w:t>fiction</w:t>
      </w:r>
      <w:r>
        <w:t>’</w:t>
      </w:r>
      <w:r w:rsidR="004B5AB1" w:rsidRPr="00533821">
        <w:t xml:space="preserve"> and </w:t>
      </w:r>
      <w:r>
        <w:t>‘</w:t>
      </w:r>
      <w:r w:rsidR="004B5AB1" w:rsidRPr="00533821">
        <w:t>reality</w:t>
      </w:r>
      <w:r>
        <w:t>’</w:t>
      </w:r>
      <w:r w:rsidR="004B5AB1" w:rsidRPr="00533821">
        <w:t xml:space="preserve">, is blurred as Tristram’s assertion that his is the ‘leading role’ </w:t>
      </w:r>
      <w:r w:rsidR="00F66836">
        <w:t>extends</w:t>
      </w:r>
      <w:r w:rsidR="004B5AB1" w:rsidRPr="00533821">
        <w:t xml:space="preserve"> the dressing-room debate</w:t>
      </w:r>
      <w:r w:rsidR="00F66836">
        <w:t xml:space="preserve"> in which Steve participated</w:t>
      </w:r>
      <w:r w:rsidR="004B5AB1" w:rsidRPr="00533821">
        <w:t xml:space="preserve">. Indeed, this is a film about making a </w:t>
      </w:r>
      <w:r w:rsidR="004B5AB1" w:rsidRPr="009D6747">
        <w:rPr>
          <w:i/>
        </w:rPr>
        <w:t>metafilm</w:t>
      </w:r>
      <w:r w:rsidR="004B5AB1" w:rsidRPr="00533821">
        <w:t xml:space="preserve"> wherein the periwigged narrator comments acerbically on the suitability of the child actors </w:t>
      </w:r>
      <w:r w:rsidR="00F66836">
        <w:t xml:space="preserve">portraying him </w:t>
      </w:r>
      <w:r w:rsidR="004B5AB1" w:rsidRPr="00533821">
        <w:t>and indulges</w:t>
      </w:r>
      <w:r>
        <w:t xml:space="preserve"> in</w:t>
      </w:r>
      <w:r w:rsidR="004B5AB1" w:rsidRPr="00533821">
        <w:t xml:space="preserve"> anachronisms such as updating Locke’s theory of the association of ideas to Pavlov’s of classical conditioning when explaining his mother’s sexual arousal by the winding of a grandfather clock. The soundtrac</w:t>
      </w:r>
      <w:r w:rsidR="002042C2">
        <w:t>k suits a period film, though</w:t>
      </w:r>
      <w:r w:rsidR="004B5AB1" w:rsidRPr="00533821">
        <w:t xml:space="preserve"> closer inspection </w:t>
      </w:r>
      <w:r w:rsidR="002042C2">
        <w:t xml:space="preserve">shows </w:t>
      </w:r>
      <w:r w:rsidR="004B5AB1" w:rsidRPr="00533821">
        <w:t xml:space="preserve">it </w:t>
      </w:r>
      <w:r>
        <w:t>accentuates</w:t>
      </w:r>
      <w:r w:rsidR="004B5AB1" w:rsidRPr="00533821">
        <w:t xml:space="preserve"> </w:t>
      </w:r>
      <w:r w:rsidRPr="00E95DF9">
        <w:rPr>
          <w:i/>
        </w:rPr>
        <w:t>Cock and Bull</w:t>
      </w:r>
      <w:r>
        <w:t>’s self-referential intertextuality</w:t>
      </w:r>
      <w:r w:rsidR="004B5AB1" w:rsidRPr="00533821">
        <w:t xml:space="preserve"> by taking us to other movies—costume dramas like Greenaway’s </w:t>
      </w:r>
      <w:r w:rsidR="004B5AB1" w:rsidRPr="00533821">
        <w:rPr>
          <w:i/>
        </w:rPr>
        <w:t>The Draughtsman’s Contract</w:t>
      </w:r>
      <w:r w:rsidR="004B5AB1" w:rsidRPr="00533821">
        <w:t xml:space="preserve">, literary adaptations like Kubrick’s </w:t>
      </w:r>
      <w:r w:rsidR="004B5AB1" w:rsidRPr="00533821">
        <w:rPr>
          <w:i/>
        </w:rPr>
        <w:t>Barry Lyndon</w:t>
      </w:r>
      <w:r w:rsidR="004B5AB1" w:rsidRPr="00533821">
        <w:t xml:space="preserve">, and metafilms like Fellini’s </w:t>
      </w:r>
      <w:r w:rsidR="004B5AB1" w:rsidRPr="00533821">
        <w:rPr>
          <w:i/>
        </w:rPr>
        <w:t>8½</w:t>
      </w:r>
      <w:r w:rsidR="004B5AB1" w:rsidRPr="00533821">
        <w:t>. During Tristram’s birth scene the camera pans to reveal a film crew, and the remaining hour is a m</w:t>
      </w:r>
      <w:r w:rsidR="00492716">
        <w:t>ostly naturalistic depiction of</w:t>
      </w:r>
      <w:r w:rsidR="004B5AB1" w:rsidRPr="00533821">
        <w:t xml:space="preserve"> </w:t>
      </w:r>
      <w:r w:rsidR="003A197E">
        <w:t>events on the set</w:t>
      </w:r>
      <w:r w:rsidR="004B5AB1" w:rsidRPr="00533821">
        <w:t>. Scenes from the putative adaptati</w:t>
      </w:r>
      <w:r w:rsidR="00492716">
        <w:t>on continue to appear</w:t>
      </w:r>
      <w:r w:rsidR="004B5AB1" w:rsidRPr="00533821">
        <w:t xml:space="preserve"> but in surreal dreams or ‘how-we-might-have-done-it’ cutaways</w:t>
      </w:r>
      <w:r w:rsidR="003A197E">
        <w:t>. These</w:t>
      </w:r>
      <w:r w:rsidR="004B5AB1" w:rsidRPr="00533821">
        <w:t xml:space="preserve"> undermine the </w:t>
      </w:r>
      <w:r w:rsidR="003A197E">
        <w:t>status</w:t>
      </w:r>
      <w:r w:rsidR="004B5AB1" w:rsidRPr="00533821">
        <w:t xml:space="preserve"> of the original novel as the real</w:t>
      </w:r>
      <w:r w:rsidR="003A197E">
        <w:t xml:space="preserve">ity </w:t>
      </w:r>
      <w:r w:rsidR="003A197E">
        <w:lastRenderedPageBreak/>
        <w:t>the film aims to reproduce.</w:t>
      </w:r>
      <w:r w:rsidR="003A197E">
        <w:rPr>
          <w:i/>
        </w:rPr>
        <w:t xml:space="preserve"> Cock and Bull</w:t>
      </w:r>
      <w:r w:rsidR="004B5AB1" w:rsidRPr="00533821">
        <w:t xml:space="preserve"> draws attention to its own cinematic processes and features, as well as its vamping of Sterne, rather than giving </w:t>
      </w:r>
      <w:r w:rsidR="00492716">
        <w:t>the novel the kind of heritage-adaptation</w:t>
      </w:r>
      <w:r w:rsidR="004B5AB1" w:rsidRPr="00533821">
        <w:t xml:space="preserve"> treatment that </w:t>
      </w:r>
      <w:r w:rsidR="00492716">
        <w:t>predicates</w:t>
      </w:r>
      <w:r w:rsidR="004B5AB1" w:rsidRPr="00533821">
        <w:t xml:space="preserve"> dependence on the source text and a unified</w:t>
      </w:r>
      <w:r w:rsidR="00492716">
        <w:t>, realistic</w:t>
      </w:r>
      <w:r w:rsidR="004B5AB1" w:rsidRPr="00533821">
        <w:t xml:space="preserve"> aesthetic</w:t>
      </w:r>
      <w:r w:rsidR="002042C2">
        <w:t xml:space="preserve"> (Hudelet</w:t>
      </w:r>
      <w:r w:rsidR="00492716">
        <w:t>)</w:t>
      </w:r>
      <w:r w:rsidR="004B5AB1" w:rsidRPr="00533821">
        <w:t>. It does not aim to present a definitive film version of a novel b</w:t>
      </w:r>
      <w:r w:rsidR="00FC2BFA" w:rsidRPr="00533821">
        <w:t xml:space="preserve">ut rather </w:t>
      </w:r>
      <w:r w:rsidR="003A197E">
        <w:t>depicts</w:t>
      </w:r>
      <w:r w:rsidR="004B5AB1" w:rsidRPr="00533821">
        <w:t xml:space="preserve"> several individuals’ relationship to </w:t>
      </w:r>
      <w:r w:rsidR="004B5AB1" w:rsidRPr="00533821">
        <w:rPr>
          <w:i/>
        </w:rPr>
        <w:t>Tristram Shandy</w:t>
      </w:r>
      <w:r w:rsidR="003A197E">
        <w:t xml:space="preserve">, though </w:t>
      </w:r>
      <w:r w:rsidR="00140BCF">
        <w:t xml:space="preserve">apparently </w:t>
      </w:r>
      <w:r w:rsidR="003A197E">
        <w:t>only a few characters</w:t>
      </w:r>
      <w:r w:rsidR="00492716">
        <w:t xml:space="preserve"> have</w:t>
      </w:r>
      <w:r w:rsidR="004B5AB1" w:rsidRPr="00533821">
        <w:t xml:space="preserve"> read it.</w:t>
      </w:r>
    </w:p>
    <w:p w14:paraId="7BB77E95" w14:textId="77777777" w:rsidR="00C23D51" w:rsidRDefault="00C23D51" w:rsidP="00C23D51">
      <w:pPr>
        <w:spacing w:line="480" w:lineRule="auto"/>
      </w:pPr>
    </w:p>
    <w:p w14:paraId="49800534" w14:textId="77777777" w:rsidR="00C23D51" w:rsidRDefault="00C23D51" w:rsidP="00C23D51">
      <w:pPr>
        <w:spacing w:line="480" w:lineRule="auto"/>
        <w:jc w:val="center"/>
      </w:pPr>
      <w:r>
        <w:t>IV</w:t>
      </w:r>
    </w:p>
    <w:p w14:paraId="4F546518" w14:textId="1CB46A35" w:rsidR="004B5AB1" w:rsidRPr="00533821" w:rsidRDefault="00DD6369" w:rsidP="00C23D51">
      <w:pPr>
        <w:spacing w:line="480" w:lineRule="auto"/>
      </w:pPr>
      <w:r>
        <w:t xml:space="preserve">It will help to have some examples of how the film and graphic novel tackle Sterne. </w:t>
      </w:r>
      <w:r w:rsidR="004B5AB1" w:rsidRPr="00533821">
        <w:t xml:space="preserve">The challenge of adapting </w:t>
      </w:r>
      <w:r w:rsidR="004B5AB1" w:rsidRPr="00533821">
        <w:rPr>
          <w:i/>
        </w:rPr>
        <w:t>Tristram Shandy</w:t>
      </w:r>
      <w:r w:rsidR="004B5AB1" w:rsidRPr="00533821">
        <w:t xml:space="preserve"> l</w:t>
      </w:r>
      <w:r w:rsidR="00492716">
        <w:t>ies in its ludic narrative style</w:t>
      </w:r>
      <w:r w:rsidR="004B5AB1" w:rsidRPr="00533821">
        <w:t>, its verbal playfulness, its learned and faux-learned allusions, and its awareness of itself as a physical book, as in the famous examples of black, blank, and marbled pages and diagrams that represent the swish of a cane or the ‘digressive and progressive movement</w:t>
      </w:r>
      <w:r w:rsidR="00492716">
        <w:t>s’ of the narrative</w:t>
      </w:r>
      <w:r>
        <w:t xml:space="preserve"> itself</w:t>
      </w:r>
      <w:r w:rsidR="00492716">
        <w:t xml:space="preserve"> (58</w:t>
      </w:r>
      <w:r w:rsidR="004B5AB1" w:rsidRPr="00533821">
        <w:t xml:space="preserve">). </w:t>
      </w:r>
      <w:r w:rsidR="00667C4A" w:rsidRPr="00667C4A">
        <w:t xml:space="preserve">Stam’s point that ‘questions of material infrastructure’ are irrelevant to the novel, a ‘single-track, uniquely verbal medium’, as opposed to ‘a multitrack medium like film’ </w:t>
      </w:r>
      <w:r w:rsidR="00667C4A">
        <w:t xml:space="preserve">simply </w:t>
      </w:r>
      <w:r w:rsidR="00667C4A" w:rsidRPr="00667C4A">
        <w:t xml:space="preserve">does not hold for </w:t>
      </w:r>
      <w:r w:rsidR="00667C4A" w:rsidRPr="00667C4A">
        <w:rPr>
          <w:i/>
        </w:rPr>
        <w:t>Tristram Shandy</w:t>
      </w:r>
      <w:r w:rsidR="00667C4A" w:rsidRPr="00667C4A">
        <w:t xml:space="preserve"> (“Introduction” 16).</w:t>
      </w:r>
      <w:r w:rsidR="00667C4A">
        <w:t xml:space="preserve"> </w:t>
      </w:r>
      <w:r w:rsidR="004B5AB1" w:rsidRPr="00533821">
        <w:t xml:space="preserve">Such features </w:t>
      </w:r>
      <w:r w:rsidR="002D323E">
        <w:t>require</w:t>
      </w:r>
      <w:r w:rsidR="004B5AB1" w:rsidRPr="00533821">
        <w:t xml:space="preserve"> that an adapter work by analogy. The life/writing dilemma is one example. Tristram sets out to write his life and opinions, but the opinions soon overwhelm the life, as digressions about his father and </w:t>
      </w:r>
      <w:r w:rsidR="00CC0D78">
        <w:t>uncle</w:t>
      </w:r>
      <w:r w:rsidR="004B5AB1" w:rsidRPr="00533821">
        <w:t xml:space="preserve"> ensure that he barely gets beyond his own birth. Tristram gets so caught up with how he might tell his story that his reflections</w:t>
      </w:r>
      <w:r w:rsidR="0000596F">
        <w:t xml:space="preserve"> on narration</w:t>
      </w:r>
      <w:r w:rsidR="004B5AB1" w:rsidRPr="00533821">
        <w:t xml:space="preserve"> trespass on the action:</w:t>
      </w:r>
    </w:p>
    <w:p w14:paraId="73B73550" w14:textId="77777777" w:rsidR="004B5AB1" w:rsidRPr="00533821" w:rsidRDefault="004B5AB1" w:rsidP="00053488">
      <w:pPr>
        <w:spacing w:line="480" w:lineRule="auto"/>
        <w:ind w:left="720"/>
      </w:pPr>
      <w:r w:rsidRPr="00533821">
        <w:t xml:space="preserve">I am this month one whole year older than I was this time twelve-month; and having got, as you perceive, almost into the middle of my fourth volume—and no farther than to my first day’s life—’tis demonstrative that I have three hundred and sixty-four days more life to write just now, than when I first set out … It must follow, an’ please your </w:t>
      </w:r>
      <w:r w:rsidRPr="00533821">
        <w:lastRenderedPageBreak/>
        <w:t>worships, that the more I write, the more I shall have to write—and consequently, the more your worships read, the more your worships will</w:t>
      </w:r>
      <w:r w:rsidR="00CC0D78">
        <w:t xml:space="preserve"> have to read. (228</w:t>
      </w:r>
      <w:r w:rsidRPr="00533821">
        <w:t>)</w:t>
      </w:r>
    </w:p>
    <w:p w14:paraId="568537F8" w14:textId="77777777" w:rsidR="00A91259" w:rsidRDefault="00140BCF" w:rsidP="00053488">
      <w:pPr>
        <w:spacing w:line="480" w:lineRule="auto"/>
      </w:pPr>
      <w:r>
        <w:t xml:space="preserve">As well as alluding to the book as a tangible thing, </w:t>
      </w:r>
      <w:r w:rsidR="00CC0D78">
        <w:t>Tristram retards</w:t>
      </w:r>
      <w:r w:rsidR="004B5AB1" w:rsidRPr="00533821">
        <w:t xml:space="preserve"> narrative progress by</w:t>
      </w:r>
      <w:r>
        <w:t xml:space="preserve"> fretting about doing just that</w:t>
      </w:r>
      <w:r w:rsidR="00CC0D78">
        <w:t>.</w:t>
      </w:r>
      <w:r w:rsidR="004B5AB1" w:rsidRPr="00533821">
        <w:t xml:space="preserve"> </w:t>
      </w:r>
      <w:r w:rsidR="002D323E">
        <w:t>In this</w:t>
      </w:r>
      <w:r w:rsidR="00CC0D78">
        <w:t xml:space="preserve">, </w:t>
      </w:r>
      <w:r w:rsidR="00DD6369">
        <w:t>he somehow</w:t>
      </w:r>
      <w:r w:rsidR="004B5AB1" w:rsidRPr="00533821">
        <w:t xml:space="preserve"> gives a more revealing impression of himself than would be captured in a </w:t>
      </w:r>
      <w:r w:rsidR="00CC0D78">
        <w:t>c</w:t>
      </w:r>
      <w:r w:rsidR="00A91259">
        <w:t>onventional account.</w:t>
      </w:r>
    </w:p>
    <w:p w14:paraId="4FC11350" w14:textId="1212A523" w:rsidR="004B5AB1" w:rsidRPr="00533821" w:rsidRDefault="00A91259" w:rsidP="00053488">
      <w:pPr>
        <w:spacing w:line="480" w:lineRule="auto"/>
      </w:pPr>
      <w:r>
        <w:tab/>
        <w:t>However, i</w:t>
      </w:r>
      <w:r w:rsidR="004B5AB1" w:rsidRPr="00533821">
        <w:t>t does not lend itself to adaptation in any straightforward sense. Bruce Bennett suggests that ‘Sterne’s novel is a limit case for the transposition of narrative across media, an example that demonstrates the futility of aspirations to fidelity and the unbreachable media-boundary that makes it impossible to transfer a narrative intact from a novel to the screen’</w:t>
      </w:r>
      <w:r>
        <w:t xml:space="preserve"> (135). O</w:t>
      </w:r>
      <w:r w:rsidR="004B5AB1" w:rsidRPr="00533821">
        <w:t>r, presumably, to a graphic novel</w:t>
      </w:r>
      <w:r w:rsidR="00140BCF">
        <w:t>, though that</w:t>
      </w:r>
      <w:r w:rsidR="00B35ECC">
        <w:t xml:space="preserve"> mode</w:t>
      </w:r>
      <w:r>
        <w:t xml:space="preserve"> shares features like printed </w:t>
      </w:r>
      <w:r w:rsidR="002D323E">
        <w:t>text</w:t>
      </w:r>
      <w:r>
        <w:t xml:space="preserve"> and physical form</w:t>
      </w:r>
      <w:r w:rsidR="004B5AB1" w:rsidRPr="00533821">
        <w:t xml:space="preserve">. </w:t>
      </w:r>
      <w:r w:rsidR="00285C21">
        <w:t>Whereas</w:t>
      </w:r>
      <w:r>
        <w:t xml:space="preserve"> Stam</w:t>
      </w:r>
      <w:r w:rsidR="00DD6369">
        <w:t>,</w:t>
      </w:r>
      <w:r w:rsidRPr="00821BD7">
        <w:t xml:space="preserve"> comm</w:t>
      </w:r>
      <w:r>
        <w:t>enting in 1992 on</w:t>
      </w:r>
      <w:r w:rsidRPr="00821BD7">
        <w:t xml:space="preserve"> ci</w:t>
      </w:r>
      <w:r>
        <w:t>nematic adaptations of self-reflexive literature</w:t>
      </w:r>
      <w:r w:rsidR="00DD6369">
        <w:t>,</w:t>
      </w:r>
      <w:r w:rsidRPr="00821BD7">
        <w:t xml:space="preserve"> noted that ‘they do not metalinguistically dissect their own practice or include critical di</w:t>
      </w:r>
      <w:r>
        <w:t>scourse within the text itself’</w:t>
      </w:r>
      <w:r w:rsidRPr="00821BD7">
        <w:t xml:space="preserve"> </w:t>
      </w:r>
      <w:r>
        <w:t>(</w:t>
      </w:r>
      <w:r w:rsidRPr="00821BD7">
        <w:rPr>
          <w:i/>
        </w:rPr>
        <w:t>Reflexi</w:t>
      </w:r>
      <w:r>
        <w:rPr>
          <w:i/>
        </w:rPr>
        <w:t>vity</w:t>
      </w:r>
      <w:r w:rsidRPr="00821BD7">
        <w:t xml:space="preserve"> 159</w:t>
      </w:r>
      <w:r>
        <w:t>), t</w:t>
      </w:r>
      <w:r w:rsidRPr="00821BD7">
        <w:t>his is precisely what the</w:t>
      </w:r>
      <w:r>
        <w:t xml:space="preserve"> </w:t>
      </w:r>
      <w:r w:rsidR="00667C4A">
        <w:t xml:space="preserve">more </w:t>
      </w:r>
      <w:r>
        <w:t>recent</w:t>
      </w:r>
      <w:r w:rsidRPr="00821BD7">
        <w:t xml:space="preserve"> </w:t>
      </w:r>
      <w:r w:rsidRPr="00821BD7">
        <w:rPr>
          <w:i/>
        </w:rPr>
        <w:t>Tristram Shandy</w:t>
      </w:r>
      <w:r w:rsidRPr="00821BD7">
        <w:t xml:space="preserve"> adaptations do.</w:t>
      </w:r>
      <w:r w:rsidR="004B5AB1" w:rsidRPr="00533821">
        <w:t xml:space="preserve"> </w:t>
      </w:r>
      <w:r w:rsidR="0000596F">
        <w:t xml:space="preserve">The treatment of endings is an </w:t>
      </w:r>
      <w:r w:rsidR="00667C4A">
        <w:t xml:space="preserve">indicative </w:t>
      </w:r>
      <w:r w:rsidR="0000596F">
        <w:t xml:space="preserve">example. </w:t>
      </w:r>
      <w:r w:rsidR="004B5AB1" w:rsidRPr="00533821">
        <w:t xml:space="preserve">In the </w:t>
      </w:r>
      <w:r w:rsidR="00F128AE">
        <w:t>graphic novel, the artist realiz</w:t>
      </w:r>
      <w:r w:rsidR="004B5AB1" w:rsidRPr="00533821">
        <w:t xml:space="preserve">es halfway through volume 4 that he has an overwhelming amount left </w:t>
      </w:r>
      <w:r w:rsidR="003927C7">
        <w:t>to cover and insufficient space, whereas</w:t>
      </w:r>
      <w:r w:rsidR="004B5AB1" w:rsidRPr="00533821">
        <w:t xml:space="preserve"> </w:t>
      </w:r>
      <w:r w:rsidR="003927C7">
        <w:t>t</w:t>
      </w:r>
      <w:r>
        <w:t>he film within the film</w:t>
      </w:r>
      <w:r w:rsidR="003927C7">
        <w:t xml:space="preserve"> of </w:t>
      </w:r>
      <w:r w:rsidR="003927C7" w:rsidRPr="003927C7">
        <w:rPr>
          <w:i/>
        </w:rPr>
        <w:t>Cock and Bull</w:t>
      </w:r>
      <w:r w:rsidR="004B5AB1" w:rsidRPr="00533821">
        <w:t xml:space="preserve"> stops abr</w:t>
      </w:r>
      <w:r>
        <w:t>uptly to the bafflement of those watching the</w:t>
      </w:r>
      <w:r w:rsidR="004B5AB1" w:rsidRPr="00533821">
        <w:t xml:space="preserve"> </w:t>
      </w:r>
      <w:r>
        <w:t>ca</w:t>
      </w:r>
      <w:r w:rsidR="00285C21">
        <w:t>st screening. Sterne’s question</w:t>
      </w:r>
      <w:r>
        <w:t xml:space="preserve"> about</w:t>
      </w:r>
      <w:r w:rsidR="004B5AB1" w:rsidRPr="00533821">
        <w:t xml:space="preserve"> capturing anterior reality in writing is reframed as that of adequately rendering a</w:t>
      </w:r>
      <w:r>
        <w:t xml:space="preserve">n antecedent text in a new medium. In </w:t>
      </w:r>
      <w:r>
        <w:rPr>
          <w:i/>
        </w:rPr>
        <w:t>Cock and Bull</w:t>
      </w:r>
      <w:r w:rsidR="004B5AB1" w:rsidRPr="00533821">
        <w:t xml:space="preserve">, the ‘making of </w:t>
      </w:r>
      <w:r w:rsidR="004B5AB1" w:rsidRPr="00533821">
        <w:rPr>
          <w:i/>
        </w:rPr>
        <w:t>Tristram Shandy</w:t>
      </w:r>
      <w:r w:rsidR="004B5AB1" w:rsidRPr="00533821">
        <w:t xml:space="preserve">’ abuts </w:t>
      </w:r>
      <w:r w:rsidR="0000596F">
        <w:t xml:space="preserve">on </w:t>
      </w:r>
      <w:r w:rsidR="004B5AB1" w:rsidRPr="00533821">
        <w:t xml:space="preserve">the making of </w:t>
      </w:r>
      <w:r w:rsidR="004B5AB1" w:rsidRPr="00533821">
        <w:rPr>
          <w:i/>
        </w:rPr>
        <w:t>Tristram Shandy</w:t>
      </w:r>
      <w:r w:rsidR="003927C7">
        <w:t>; in</w:t>
      </w:r>
      <w:r w:rsidR="004B5AB1" w:rsidRPr="00533821">
        <w:t xml:space="preserve"> Rowson’s graphic novel, commentary on </w:t>
      </w:r>
      <w:r w:rsidR="004B5AB1" w:rsidRPr="00533821">
        <w:rPr>
          <w:i/>
        </w:rPr>
        <w:t>Tristram Shandy</w:t>
      </w:r>
      <w:r w:rsidR="004B5AB1" w:rsidRPr="00533821">
        <w:t xml:space="preserve"> impedes the reproduction of the novel.</w:t>
      </w:r>
    </w:p>
    <w:p w14:paraId="3D0EC552" w14:textId="505B36D7" w:rsidR="004B5AB1" w:rsidRPr="00533821" w:rsidRDefault="00A63478" w:rsidP="00053488">
      <w:pPr>
        <w:spacing w:line="480" w:lineRule="auto"/>
      </w:pPr>
      <w:r>
        <w:tab/>
        <w:t>Sterne</w:t>
      </w:r>
      <w:r w:rsidR="00E13FC2">
        <w:t>’s</w:t>
      </w:r>
      <w:r>
        <w:t xml:space="preserve"> play</w:t>
      </w:r>
      <w:r w:rsidR="004B5AB1" w:rsidRPr="00533821">
        <w:t xml:space="preserve"> with </w:t>
      </w:r>
      <w:r>
        <w:t>the nature of the book</w:t>
      </w:r>
      <w:r w:rsidR="00E13FC2">
        <w:t xml:space="preserve"> </w:t>
      </w:r>
      <w:r w:rsidR="00285C21">
        <w:t xml:space="preserve">also </w:t>
      </w:r>
      <w:r w:rsidR="00E13FC2">
        <w:t>demands interpretation rather than replication by adapters</w:t>
      </w:r>
      <w:r w:rsidR="004B5AB1" w:rsidRPr="00533821">
        <w:t>. The black page that commemorates P</w:t>
      </w:r>
      <w:r w:rsidR="00E13FC2">
        <w:t>arson Yorick is one example. T</w:t>
      </w:r>
      <w:r w:rsidR="004B5AB1" w:rsidRPr="00533821">
        <w:t>he producers</w:t>
      </w:r>
      <w:r w:rsidR="00E13FC2">
        <w:t xml:space="preserve"> in </w:t>
      </w:r>
      <w:r w:rsidR="00E13FC2">
        <w:rPr>
          <w:i/>
        </w:rPr>
        <w:t>Cock and Bull</w:t>
      </w:r>
      <w:r w:rsidR="004B5AB1" w:rsidRPr="00533821">
        <w:t xml:space="preserve"> discu</w:t>
      </w:r>
      <w:r w:rsidR="00E13FC2">
        <w:t>ss how they might adapt it,</w:t>
      </w:r>
      <w:r w:rsidR="004B5AB1" w:rsidRPr="00533821">
        <w:t xml:space="preserve"> agree</w:t>
      </w:r>
      <w:r w:rsidR="00E13FC2">
        <w:t>ing</w:t>
      </w:r>
      <w:r w:rsidR="004B5AB1" w:rsidRPr="00533821">
        <w:t xml:space="preserve"> that a black sc</w:t>
      </w:r>
      <w:r w:rsidR="00E13FC2">
        <w:t>reen would make for bad film;</w:t>
      </w:r>
      <w:r w:rsidR="004B5AB1" w:rsidRPr="00533821">
        <w:t xml:space="preserve"> to </w:t>
      </w:r>
      <w:r w:rsidR="00E13FC2">
        <w:t>prove</w:t>
      </w:r>
      <w:r w:rsidR="004B5AB1" w:rsidRPr="00533821">
        <w:t xml:space="preserve"> the point, unbeknownst to the discussants, the screen is </w:t>
      </w:r>
      <w:r w:rsidR="004B5AB1" w:rsidRPr="00533821">
        <w:lastRenderedPageBreak/>
        <w:t>blacked out during th</w:t>
      </w:r>
      <w:r w:rsidR="00E13FC2">
        <w:t>eir c</w:t>
      </w:r>
      <w:r w:rsidR="00B35ECC">
        <w:t>onversation. The movie thus</w:t>
      </w:r>
      <w:r w:rsidR="004B5AB1" w:rsidRPr="00533821">
        <w:t xml:space="preserve"> c</w:t>
      </w:r>
      <w:r w:rsidR="00E13FC2">
        <w:t>omments on its own construction, reminding</w:t>
      </w:r>
      <w:r w:rsidR="004B5AB1" w:rsidRPr="00533821">
        <w:t xml:space="preserve"> </w:t>
      </w:r>
      <w:r w:rsidR="00E13FC2">
        <w:t xml:space="preserve">us </w:t>
      </w:r>
      <w:r w:rsidR="004B5AB1" w:rsidRPr="00533821">
        <w:t xml:space="preserve">that </w:t>
      </w:r>
      <w:r w:rsidR="00285C21">
        <w:t>film is subject to post-production</w:t>
      </w:r>
      <w:r w:rsidR="004B5AB1" w:rsidRPr="00533821">
        <w:t xml:space="preserve"> interventions</w:t>
      </w:r>
      <w:r w:rsidR="00E13FC2">
        <w:t xml:space="preserve">: </w:t>
      </w:r>
      <w:r w:rsidR="00DD6369">
        <w:t>at another time, a voiceover</w:t>
      </w:r>
      <w:r w:rsidR="00E13FC2">
        <w:t xml:space="preserve"> directs us to DVD bonus features as comparable to Sternean annotative footnotes</w:t>
      </w:r>
      <w:r w:rsidR="004B5AB1" w:rsidRPr="00533821">
        <w:t>. Even the ‘making of’ is something made, just as Sterne shows us that a book is made subsequently to the production of the author</w:t>
      </w:r>
      <w:r w:rsidR="00E13FC2">
        <w:t>’s text. In Rowson’s version,</w:t>
      </w:r>
      <w:r w:rsidR="004B5AB1" w:rsidRPr="00533821">
        <w:t xml:space="preserve"> the hot air balloon ca</w:t>
      </w:r>
      <w:r w:rsidR="002042C2">
        <w:t>rrying Tristram</w:t>
      </w:r>
      <w:r w:rsidR="004B5AB1" w:rsidRPr="00533821">
        <w:t xml:space="preserve"> and the </w:t>
      </w:r>
      <w:r w:rsidR="00E13FC2">
        <w:t>biplane carrying Rowson</w:t>
      </w:r>
      <w:r w:rsidR="004B5AB1" w:rsidRPr="00533821">
        <w:t xml:space="preserve"> crash into the black page, suggesting the arresting effect </w:t>
      </w:r>
      <w:r w:rsidR="00E13FC2">
        <w:t>this feature has for</w:t>
      </w:r>
      <w:r w:rsidR="004B5AB1" w:rsidRPr="00533821">
        <w:t xml:space="preserve"> adapters: a graphic novel could reproduce the black page exactly but to do so would be </w:t>
      </w:r>
      <w:r w:rsidR="00667C4A">
        <w:t>duplication</w:t>
      </w:r>
      <w:r w:rsidR="00667C4A" w:rsidRPr="00533821">
        <w:t xml:space="preserve"> </w:t>
      </w:r>
      <w:r w:rsidR="004B5AB1" w:rsidRPr="00533821">
        <w:t>rather than adaptation.</w:t>
      </w:r>
      <w:r w:rsidR="00393542">
        <w:t xml:space="preserve"> </w:t>
      </w:r>
      <w:r w:rsidR="0000596F">
        <w:t>Moreover, in a motif that</w:t>
      </w:r>
      <w:r w:rsidR="00393542">
        <w:t xml:space="preserve"> theorists have linked back to </w:t>
      </w:r>
      <w:r w:rsidR="00393542" w:rsidRPr="0000596F">
        <w:rPr>
          <w:i/>
        </w:rPr>
        <w:t>Tristram Shandy</w:t>
      </w:r>
      <w:r w:rsidR="00393542">
        <w:t xml:space="preserve">, the black panel </w:t>
      </w:r>
      <w:r w:rsidR="0000596F">
        <w:t xml:space="preserve">in modern comics </w:t>
      </w:r>
      <w:r w:rsidR="00393542">
        <w:t>can signify a traumatic moment that defies representation (</w:t>
      </w:r>
      <w:r w:rsidR="00393542">
        <w:rPr>
          <w:rStyle w:val="addmd"/>
        </w:rPr>
        <w:t>Romero-Jódar)</w:t>
      </w:r>
      <w:r w:rsidR="00393542">
        <w:t>.</w:t>
      </w:r>
      <w:r w:rsidR="004B5AB1" w:rsidRPr="00533821">
        <w:t xml:space="preserve"> Both </w:t>
      </w:r>
      <w:r w:rsidR="00B35ECC">
        <w:t xml:space="preserve">Rowson’s and Winterbottom’s </w:t>
      </w:r>
      <w:r w:rsidR="004B5AB1" w:rsidRPr="00533821">
        <w:t xml:space="preserve">adaptations </w:t>
      </w:r>
      <w:r w:rsidR="00DD6369">
        <w:t xml:space="preserve">therefore </w:t>
      </w:r>
      <w:r w:rsidR="004B5AB1" w:rsidRPr="00533821">
        <w:t xml:space="preserve">comment on the challenges they have encountered, </w:t>
      </w:r>
      <w:r w:rsidR="00591E8D">
        <w:t xml:space="preserve">mimicking </w:t>
      </w:r>
      <w:r w:rsidR="004B5AB1" w:rsidRPr="00533821">
        <w:t xml:space="preserve">Tristram’s </w:t>
      </w:r>
      <w:r w:rsidR="00DD6369">
        <w:t xml:space="preserve">equivalent </w:t>
      </w:r>
      <w:r w:rsidR="004B5AB1" w:rsidRPr="00533821">
        <w:t>reflections on the dif</w:t>
      </w:r>
      <w:r w:rsidR="00591E8D">
        <w:t xml:space="preserve">ficulty of converting experience into </w:t>
      </w:r>
      <w:r w:rsidR="004B5AB1" w:rsidRPr="00533821">
        <w:t>writing.</w:t>
      </w:r>
    </w:p>
    <w:p w14:paraId="7AB4ABC9" w14:textId="5653A9CD" w:rsidR="004B5AB1" w:rsidRPr="00533821" w:rsidRDefault="00591E8D" w:rsidP="00700418">
      <w:pPr>
        <w:spacing w:line="480" w:lineRule="auto"/>
      </w:pPr>
      <w:r>
        <w:tab/>
        <w:t>A</w:t>
      </w:r>
      <w:r w:rsidR="003C166B">
        <w:t xml:space="preserve"> different</w:t>
      </w:r>
      <w:r w:rsidR="004B5AB1" w:rsidRPr="00533821">
        <w:t xml:space="preserve"> example </w:t>
      </w:r>
      <w:r>
        <w:t>of the adapters approaching Sterne’s medium-specific novel in self-conscious</w:t>
      </w:r>
      <w:r w:rsidR="004B5AB1" w:rsidRPr="00533821">
        <w:t xml:space="preserve"> ways</w:t>
      </w:r>
      <w:r>
        <w:t xml:space="preserve"> flags up the difference between verbal and visual representation. T</w:t>
      </w:r>
      <w:r w:rsidR="004B5AB1" w:rsidRPr="00533821">
        <w:t>he indescribable beauty of the Widow Wadman r</w:t>
      </w:r>
      <w:r w:rsidR="00B35ECC">
        <w:t>emains</w:t>
      </w:r>
      <w:r>
        <w:t xml:space="preserve"> undescribed</w:t>
      </w:r>
      <w:r w:rsidR="00B35ECC">
        <w:t xml:space="preserve"> in Sterne</w:t>
      </w:r>
      <w:r w:rsidR="0000596F">
        <w:t>, as t</w:t>
      </w:r>
      <w:r w:rsidR="004B5AB1" w:rsidRPr="00533821">
        <w:t xml:space="preserve">he reader is </w:t>
      </w:r>
      <w:r w:rsidR="0000596F">
        <w:t>commanded</w:t>
      </w:r>
      <w:r w:rsidR="004B5AB1" w:rsidRPr="00533821">
        <w:t xml:space="preserve"> to call for pen and ink and ‘paint her to your own mind——as like your mistress as you can——as unlike your wife as your conscience will let you—’tis all one to me—please but your ow</w:t>
      </w:r>
      <w:r>
        <w:t>n fancy in it’ (376</w:t>
      </w:r>
      <w:r w:rsidR="004B5AB1" w:rsidRPr="00533821">
        <w:t>)</w:t>
      </w:r>
      <w:r w:rsidR="003C166B">
        <w:t>. A</w:t>
      </w:r>
      <w:r>
        <w:t xml:space="preserve"> blank page is </w:t>
      </w:r>
      <w:r w:rsidR="003C166B">
        <w:t xml:space="preserve">duly </w:t>
      </w:r>
      <w:r>
        <w:t>provided</w:t>
      </w:r>
      <w:r w:rsidR="004B5AB1" w:rsidRPr="00533821">
        <w:t>. Some eighteenth-century read</w:t>
      </w:r>
      <w:r>
        <w:t>ers accepted the</w:t>
      </w:r>
      <w:r w:rsidR="004B5AB1" w:rsidRPr="00533821">
        <w:t xml:space="preserve"> </w:t>
      </w:r>
      <w:r w:rsidR="003C166B">
        <w:t>challenge</w:t>
      </w:r>
      <w:r w:rsidR="004B5AB1" w:rsidRPr="00533821">
        <w:t xml:space="preserve">, though even the imperative ‘paint’ is </w:t>
      </w:r>
      <w:r w:rsidR="0000596F">
        <w:t>ambigious</w:t>
      </w:r>
      <w:r>
        <w:t>: one sketched the Widow in their copy</w:t>
      </w:r>
      <w:r w:rsidR="004B5AB1" w:rsidRPr="00533821">
        <w:t>, while another provided a verbal description</w:t>
      </w:r>
      <w:r w:rsidR="006B5BFA">
        <w:t xml:space="preserve"> (Brewer</w:t>
      </w:r>
      <w:r>
        <w:t xml:space="preserve">; </w:t>
      </w:r>
      <w:r w:rsidRPr="00821BD7">
        <w:t>Bandry-Scubbi</w:t>
      </w:r>
      <w:r>
        <w:t>)</w:t>
      </w:r>
      <w:r w:rsidR="004B5AB1" w:rsidRPr="00533821">
        <w:t xml:space="preserve">. The film within the film in </w:t>
      </w:r>
      <w:r>
        <w:rPr>
          <w:i/>
        </w:rPr>
        <w:t>Cock and Bull</w:t>
      </w:r>
      <w:r w:rsidR="004B5AB1" w:rsidRPr="00533821">
        <w:t xml:space="preserve"> pleases its own fancy by casting Gillian Anderson; the joke is that she signs on in a heartbeat and jets in from </w:t>
      </w:r>
      <w:r w:rsidR="003C166B">
        <w:t>Hollywood</w:t>
      </w:r>
      <w:r w:rsidR="004B5AB1" w:rsidRPr="00533821">
        <w:t xml:space="preserve">, </w:t>
      </w:r>
      <w:r w:rsidR="00D979BD">
        <w:t xml:space="preserve">showing up </w:t>
      </w:r>
      <w:r w:rsidR="003C166B">
        <w:t xml:space="preserve">the </w:t>
      </w:r>
      <w:r w:rsidR="00D979BD">
        <w:t xml:space="preserve">jaded </w:t>
      </w:r>
      <w:r w:rsidR="003C166B">
        <w:t xml:space="preserve">egotism of her </w:t>
      </w:r>
      <w:r w:rsidR="0000596F">
        <w:t xml:space="preserve">less famous </w:t>
      </w:r>
      <w:r w:rsidR="003C166B">
        <w:t>co-stars</w:t>
      </w:r>
      <w:r w:rsidR="004B5AB1" w:rsidRPr="00533821">
        <w:t xml:space="preserve">. But we later see Gillian’s consternation following the cast </w:t>
      </w:r>
      <w:r w:rsidR="003C166B">
        <w:t>screening because</w:t>
      </w:r>
      <w:r w:rsidR="004B5AB1" w:rsidRPr="00533821">
        <w:t xml:space="preserve"> all her scenes have been cut. The request </w:t>
      </w:r>
      <w:r w:rsidR="004B5AB1" w:rsidRPr="00533821">
        <w:lastRenderedPageBreak/>
        <w:t>to ‘paint’ this character</w:t>
      </w:r>
      <w:r w:rsidR="007732A0">
        <w:t xml:space="preserve"> to suit your desires</w:t>
      </w:r>
      <w:r w:rsidR="004B5AB1" w:rsidRPr="00533821">
        <w:t xml:space="preserve"> is thus fulfilled even as the novel’s refusal to describe her is</w:t>
      </w:r>
      <w:r>
        <w:t xml:space="preserve"> (sort of)</w:t>
      </w:r>
      <w:r w:rsidR="004B5AB1" w:rsidRPr="00533821">
        <w:t xml:space="preserve"> honou</w:t>
      </w:r>
      <w:r>
        <w:t>red. Moreover, this</w:t>
      </w:r>
      <w:r w:rsidR="004B5AB1" w:rsidRPr="00533821">
        <w:t xml:space="preserve"> </w:t>
      </w:r>
      <w:r w:rsidR="003C166B">
        <w:t>episode</w:t>
      </w:r>
      <w:r>
        <w:t xml:space="preserve"> indicate</w:t>
      </w:r>
      <w:r w:rsidR="004B5AB1" w:rsidRPr="00533821">
        <w:t xml:space="preserve">s </w:t>
      </w:r>
      <w:r w:rsidR="003C166B">
        <w:rPr>
          <w:i/>
        </w:rPr>
        <w:t>Cock and Bull</w:t>
      </w:r>
      <w:r w:rsidR="004B5AB1" w:rsidRPr="00533821">
        <w:t>’s l</w:t>
      </w:r>
      <w:r>
        <w:t>arger interest in the marginaliz</w:t>
      </w:r>
      <w:r w:rsidR="004B5AB1" w:rsidRPr="00533821">
        <w:t xml:space="preserve">ation of </w:t>
      </w:r>
      <w:r>
        <w:t>wo</w:t>
      </w:r>
      <w:r w:rsidR="007307AA">
        <w:t>men</w:t>
      </w:r>
      <w:r w:rsidR="004B5AB1" w:rsidRPr="00533821">
        <w:t xml:space="preserve"> in the film industry</w:t>
      </w:r>
      <w:r>
        <w:t xml:space="preserve"> and in </w:t>
      </w:r>
      <w:r w:rsidRPr="00591E8D">
        <w:rPr>
          <w:i/>
        </w:rPr>
        <w:t>Tristram Shandy</w:t>
      </w:r>
      <w:r w:rsidR="004B5AB1" w:rsidRPr="00533821">
        <w:t xml:space="preserve">. A </w:t>
      </w:r>
      <w:r w:rsidR="007307AA">
        <w:t>harri</w:t>
      </w:r>
      <w:r w:rsidR="0074773F">
        <w:t>ed</w:t>
      </w:r>
      <w:r w:rsidR="004B5AB1" w:rsidRPr="00533821">
        <w:t xml:space="preserve"> Keeley</w:t>
      </w:r>
      <w:r w:rsidR="0074773F">
        <w:t xml:space="preserve"> Hawes as Mrs Shandy spends</w:t>
      </w:r>
      <w:r w:rsidR="004B5AB1" w:rsidRPr="00533821">
        <w:t xml:space="preserve"> days of filming </w:t>
      </w:r>
      <w:r w:rsidR="0074773F">
        <w:t>just screaming in labour</w:t>
      </w:r>
      <w:r w:rsidR="004B5AB1" w:rsidRPr="00533821">
        <w:t xml:space="preserve">. Jennie (Naomie Harris) is a knowledgeable film buff and </w:t>
      </w:r>
      <w:r w:rsidR="004B5AB1" w:rsidRPr="00533821">
        <w:rPr>
          <w:i/>
        </w:rPr>
        <w:t>Shandy</w:t>
      </w:r>
      <w:r w:rsidR="004B5AB1" w:rsidRPr="00533821">
        <w:t xml:space="preserve"> </w:t>
      </w:r>
      <w:r w:rsidR="00B35ECC" w:rsidRPr="00533821">
        <w:t>aficionado</w:t>
      </w:r>
      <w:r w:rsidR="004B5AB1" w:rsidRPr="00533821">
        <w:t xml:space="preserve"> but works as an under-appreciated assistant whose enthusiasm</w:t>
      </w:r>
      <w:r w:rsidR="007307AA">
        <w:t xml:space="preserve"> is derided and whom</w:t>
      </w:r>
      <w:r w:rsidR="004B5AB1" w:rsidRPr="00533821">
        <w:t xml:space="preserve"> Steve </w:t>
      </w:r>
      <w:r w:rsidR="0074773F">
        <w:t>tries</w:t>
      </w:r>
      <w:r w:rsidR="004B5AB1" w:rsidRPr="00533821">
        <w:t xml:space="preserve"> to seduce. Another</w:t>
      </w:r>
      <w:r w:rsidR="00B35ECC">
        <w:t xml:space="preserve"> Jenny (Kelly MacDonald), Steve</w:t>
      </w:r>
      <w:r w:rsidR="004B5AB1" w:rsidRPr="00533821">
        <w:t>’s girlfriend, visits him on set but is restricted to ma</w:t>
      </w:r>
      <w:r w:rsidR="007307AA">
        <w:t>ssaging his ego, telling him</w:t>
      </w:r>
      <w:r w:rsidR="004B5AB1" w:rsidRPr="00533821">
        <w:t xml:space="preserve"> the plot of </w:t>
      </w:r>
      <w:r w:rsidR="004B5AB1" w:rsidRPr="00533821">
        <w:rPr>
          <w:i/>
        </w:rPr>
        <w:t>Tristram Shandy</w:t>
      </w:r>
      <w:r w:rsidR="004B5AB1" w:rsidRPr="00533821">
        <w:t xml:space="preserve">, and caring for their baby, even as the fact of Steve’s philandering </w:t>
      </w:r>
      <w:r w:rsidR="007307AA">
        <w:t>comes to light</w:t>
      </w:r>
      <w:r w:rsidR="004B5AB1" w:rsidRPr="00533821">
        <w:t>.</w:t>
      </w:r>
      <w:r w:rsidR="007307AA">
        <w:t xml:space="preserve"> The doubling of Jennies alludes to </w:t>
      </w:r>
      <w:r w:rsidR="007307AA" w:rsidRPr="00533821">
        <w:t xml:space="preserve">Sterne’s </w:t>
      </w:r>
      <w:r w:rsidR="007307AA">
        <w:t xml:space="preserve">‘dear, dear, </w:t>
      </w:r>
      <w:r w:rsidR="007307AA" w:rsidRPr="0074773F">
        <w:rPr>
          <w:i/>
        </w:rPr>
        <w:t>Jenny</w:t>
      </w:r>
      <w:r w:rsidR="007307AA">
        <w:t>’, Tristram’s</w:t>
      </w:r>
      <w:r w:rsidR="007307AA" w:rsidRPr="00533821">
        <w:t xml:space="preserve"> </w:t>
      </w:r>
      <w:r w:rsidR="007307AA">
        <w:t>non-appearing lover</w:t>
      </w:r>
      <w:r w:rsidR="007D4D36">
        <w:t xml:space="preserve"> in the novel</w:t>
      </w:r>
      <w:r w:rsidR="007307AA">
        <w:t xml:space="preserve"> (38).</w:t>
      </w:r>
      <w:r w:rsidR="004B5AB1" w:rsidRPr="00533821">
        <w:t xml:space="preserve"> </w:t>
      </w:r>
      <w:r w:rsidR="0074773F">
        <w:rPr>
          <w:i/>
        </w:rPr>
        <w:t>Cock and Bull</w:t>
      </w:r>
      <w:r w:rsidR="004B5AB1" w:rsidRPr="00533821">
        <w:t xml:space="preserve"> </w:t>
      </w:r>
      <w:r w:rsidR="00B35ECC">
        <w:t>thus</w:t>
      </w:r>
      <w:r w:rsidR="004B5AB1" w:rsidRPr="00533821">
        <w:t xml:space="preserve"> </w:t>
      </w:r>
      <w:r w:rsidR="007307AA">
        <w:t>critiques</w:t>
      </w:r>
      <w:r w:rsidR="004B5AB1" w:rsidRPr="00533821">
        <w:t xml:space="preserve"> the masculinist focus of </w:t>
      </w:r>
      <w:r w:rsidR="004B5AB1" w:rsidRPr="00533821">
        <w:rPr>
          <w:i/>
        </w:rPr>
        <w:t>Tristram Shandy</w:t>
      </w:r>
      <w:r w:rsidR="0000596F">
        <w:t xml:space="preserve"> and</w:t>
      </w:r>
      <w:r w:rsidR="007732A0">
        <w:t xml:space="preserve"> its occlusion of female experience</w:t>
      </w:r>
      <w:r w:rsidR="0000596F">
        <w:t xml:space="preserve"> amd agency</w:t>
      </w:r>
      <w:r w:rsidR="007732A0">
        <w:t>.</w:t>
      </w:r>
    </w:p>
    <w:p w14:paraId="002F256D" w14:textId="05C5E8E1" w:rsidR="004B5AB1" w:rsidRDefault="004B5AB1" w:rsidP="00700418">
      <w:pPr>
        <w:spacing w:line="480" w:lineRule="auto"/>
      </w:pPr>
      <w:r w:rsidRPr="00533821">
        <w:tab/>
        <w:t>Rowson meanwhile follows Sterne’s unwillingness to describe Widow Wadman by drawing her w</w:t>
      </w:r>
      <w:r w:rsidR="007307AA">
        <w:t>ith her face concealed by a fan. This</w:t>
      </w:r>
      <w:r w:rsidR="0074773F">
        <w:t xml:space="preserve"> </w:t>
      </w:r>
      <w:r w:rsidR="0000596F">
        <w:t xml:space="preserve">nice </w:t>
      </w:r>
      <w:r w:rsidR="007307AA">
        <w:t>hint at her modesty</w:t>
      </w:r>
      <w:r w:rsidR="0074773F">
        <w:t xml:space="preserve"> </w:t>
      </w:r>
      <w:r w:rsidR="007307AA">
        <w:t xml:space="preserve">is </w:t>
      </w:r>
      <w:r w:rsidR="0074773F">
        <w:t>unde</w:t>
      </w:r>
      <w:r w:rsidR="007307AA">
        <w:t>rcut by the</w:t>
      </w:r>
      <w:r w:rsidR="0074773F">
        <w:t xml:space="preserve"> </w:t>
      </w:r>
      <w:r w:rsidRPr="00533821">
        <w:t xml:space="preserve">thought-bubble giving Sterne’s </w:t>
      </w:r>
      <w:r w:rsidR="007307AA">
        <w:t xml:space="preserve">salacious </w:t>
      </w:r>
      <w:r w:rsidRPr="00533821">
        <w:t xml:space="preserve">text, as Toby prepares to show her the ‘very place’ in which </w:t>
      </w:r>
      <w:r w:rsidR="007307AA">
        <w:t>he received his injury</w:t>
      </w:r>
      <w:r w:rsidRPr="00533821">
        <w:t xml:space="preserve"> (Figure 3).</w:t>
      </w:r>
      <w:r w:rsidR="00050203">
        <w:t xml:space="preserve"> She is disappointed when he gets out a map rather than lowering his trousers. </w:t>
      </w:r>
      <w:r w:rsidRPr="00533821">
        <w:t xml:space="preserve">Sterne’s novel stages a tension between the described and the depicted, between the </w:t>
      </w:r>
      <w:r w:rsidR="00B35ECC">
        <w:t>verbal and the visual, which is</w:t>
      </w:r>
      <w:r w:rsidRPr="00533821">
        <w:t xml:space="preserve"> apparent even in those eighteenth-century interpolators’ decisions respectively to draw or</w:t>
      </w:r>
      <w:r w:rsidR="00050203">
        <w:t xml:space="preserve"> describe Widow Wadman. </w:t>
      </w:r>
      <w:r w:rsidR="0000596F">
        <w:t xml:space="preserve">This tension between types </w:t>
      </w:r>
      <w:r w:rsidR="009F0EC6">
        <w:t>(</w:t>
      </w:r>
      <w:r w:rsidR="0000596F">
        <w:t>or degrees</w:t>
      </w:r>
      <w:r w:rsidR="009F0EC6">
        <w:t>)</w:t>
      </w:r>
      <w:r w:rsidR="0000596F">
        <w:t xml:space="preserve"> of abstraction</w:t>
      </w:r>
      <w:r w:rsidR="009F0EC6">
        <w:t xml:space="preserve"> from the real—words and images—is key to understanding comics (McCloud 46–47). </w:t>
      </w:r>
      <w:r w:rsidR="00050203">
        <w:t>The</w:t>
      </w:r>
      <w:r w:rsidRPr="00533821">
        <w:t xml:space="preserve"> graphic novel engage</w:t>
      </w:r>
      <w:r w:rsidR="00050203">
        <w:t>s</w:t>
      </w:r>
      <w:r w:rsidRPr="00533821">
        <w:t xml:space="preserve"> </w:t>
      </w:r>
      <w:r w:rsidR="00EF3EFB">
        <w:t xml:space="preserve">head-on </w:t>
      </w:r>
      <w:r w:rsidRPr="00533821">
        <w:t>with</w:t>
      </w:r>
      <w:r w:rsidR="00EF3EFB">
        <w:t xml:space="preserve"> that tension</w:t>
      </w:r>
      <w:r w:rsidR="00050203">
        <w:t>,</w:t>
      </w:r>
      <w:r w:rsidR="00EF3EFB">
        <w:t xml:space="preserve"> combining Sterne’s language with original images</w:t>
      </w:r>
      <w:r w:rsidR="00050203">
        <w:t>,</w:t>
      </w:r>
      <w:r w:rsidR="00EF3EFB">
        <w:t xml:space="preserve"> heed</w:t>
      </w:r>
      <w:r w:rsidR="00050203">
        <w:t>ing</w:t>
      </w:r>
      <w:r w:rsidR="00EF3EFB">
        <w:t xml:space="preserve"> </w:t>
      </w:r>
      <w:r w:rsidRPr="00533821">
        <w:t>the original</w:t>
      </w:r>
      <w:r w:rsidR="00050203">
        <w:t xml:space="preserve"> as well as augmenting it</w:t>
      </w:r>
      <w:r w:rsidRPr="00533821">
        <w:t>.</w:t>
      </w:r>
    </w:p>
    <w:p w14:paraId="2BBB6D30" w14:textId="77777777" w:rsidR="00C23D51" w:rsidRPr="00533821" w:rsidRDefault="00C23D51" w:rsidP="00700418">
      <w:pPr>
        <w:spacing w:line="480" w:lineRule="auto"/>
      </w:pPr>
    </w:p>
    <w:p w14:paraId="505892D2" w14:textId="77777777" w:rsidR="00C23D51" w:rsidRDefault="00C23D51" w:rsidP="00C23D51">
      <w:pPr>
        <w:spacing w:line="480" w:lineRule="auto"/>
        <w:jc w:val="center"/>
      </w:pPr>
      <w:r>
        <w:t>V</w:t>
      </w:r>
    </w:p>
    <w:p w14:paraId="710555FB" w14:textId="136F70DA" w:rsidR="004B5AB1" w:rsidRPr="00533821" w:rsidRDefault="004B5AB1" w:rsidP="00C23D51">
      <w:pPr>
        <w:spacing w:line="480" w:lineRule="auto"/>
      </w:pPr>
      <w:r w:rsidRPr="00533821">
        <w:lastRenderedPageBreak/>
        <w:t xml:space="preserve">Both Rowson and Winterbottom stated that they were drawn to </w:t>
      </w:r>
      <w:r w:rsidRPr="00533821">
        <w:rPr>
          <w:i/>
        </w:rPr>
        <w:t>Tristram Shandy</w:t>
      </w:r>
      <w:r w:rsidR="00050203">
        <w:t xml:space="preserve"> because it defies and paradoxically therefore</w:t>
      </w:r>
      <w:r w:rsidRPr="00533821">
        <w:t xml:space="preserve"> </w:t>
      </w:r>
      <w:r w:rsidRPr="00B35ECC">
        <w:rPr>
          <w:i/>
        </w:rPr>
        <w:t>demand</w:t>
      </w:r>
      <w:r w:rsidR="00050203" w:rsidRPr="00B35ECC">
        <w:rPr>
          <w:i/>
        </w:rPr>
        <w:t>s</w:t>
      </w:r>
      <w:r w:rsidR="00050203">
        <w:t xml:space="preserve"> adaptation. </w:t>
      </w:r>
      <w:r w:rsidR="00EF3EFB">
        <w:t>Rowson</w:t>
      </w:r>
      <w:r w:rsidR="00050203">
        <w:t xml:space="preserve"> initially considered the offer to adapt Sterne unfeasible, but ‘a</w:t>
      </w:r>
      <w:r w:rsidRPr="00533821">
        <w:t xml:space="preserve">fter a while, the very fact of the apparent impossibility of </w:t>
      </w:r>
      <w:r w:rsidR="00050203">
        <w:t>the project began to appeal’. This was because</w:t>
      </w:r>
      <w:r w:rsidRPr="00533821">
        <w:t xml:space="preserve"> ‘</w:t>
      </w:r>
      <w:r w:rsidRPr="00533821">
        <w:rPr>
          <w:i/>
        </w:rPr>
        <w:t>Tristram Shandy</w:t>
      </w:r>
      <w:r w:rsidRPr="00533821">
        <w:t>’s … failing to adhere to the kind of sequential narrative structure which the comic book exemplifies … provided plenty of scope for subverting the accepted structures of comic book narrative and design as effectively as Sterne had subverted the structure of the novel’</w:t>
      </w:r>
      <w:r w:rsidR="00EF3EFB">
        <w:t xml:space="preserve"> (“Hyperboling” 64)</w:t>
      </w:r>
      <w:r w:rsidRPr="00533821">
        <w:t>.</w:t>
      </w:r>
      <w:r w:rsidR="00EF3EFB">
        <w:t xml:space="preserve"> Rowson saw</w:t>
      </w:r>
      <w:r w:rsidRPr="00533821">
        <w:t xml:space="preserve"> his project as an opportunity to experiment</w:t>
      </w:r>
      <w:r w:rsidR="00050203">
        <w:t xml:space="preserve"> with comic</w:t>
      </w:r>
      <w:r w:rsidR="00EF3EFB">
        <w:t>s’ shape and appearance,</w:t>
      </w:r>
      <w:r w:rsidRPr="00533821">
        <w:t xml:space="preserve"> </w:t>
      </w:r>
      <w:r w:rsidR="00EF3EFB">
        <w:t xml:space="preserve">their </w:t>
      </w:r>
      <w:r w:rsidRPr="00533821">
        <w:t>sequen</w:t>
      </w:r>
      <w:r w:rsidR="00EF3EFB">
        <w:t>cing</w:t>
      </w:r>
      <w:r w:rsidRPr="00533821">
        <w:t xml:space="preserve"> and frami</w:t>
      </w:r>
      <w:r w:rsidR="00EF3EFB">
        <w:t>ng</w:t>
      </w:r>
      <w:r w:rsidRPr="00533821">
        <w:t>, and Sterne’s no</w:t>
      </w:r>
      <w:r w:rsidR="00EF3EFB">
        <w:t xml:space="preserve">vel serves </w:t>
      </w:r>
      <w:r w:rsidR="005358C5">
        <w:t xml:space="preserve">as </w:t>
      </w:r>
      <w:r w:rsidR="00EF3EFB">
        <w:t>a touchstone for</w:t>
      </w:r>
      <w:r w:rsidRPr="00533821">
        <w:t xml:space="preserve"> generic tinkering. </w:t>
      </w:r>
      <w:r w:rsidR="009F0EC6">
        <w:t xml:space="preserve">Of course, experimentation with genre can be guilty of positing a stable norm, and panel-transitions in comics are often complex, meaning that the ‘accepted structures’ are imaginary rather than actual. Nonetheless, Rowson’s play with panel shapes, ordering, gutters, bleeding, and </w:t>
      </w:r>
      <w:r w:rsidR="006A4212">
        <w:t xml:space="preserve">interactions </w:t>
      </w:r>
      <w:r w:rsidR="009F0EC6">
        <w:t xml:space="preserve">between layers of action is pervasive rather than occasional, so his claim stands up. </w:t>
      </w:r>
      <w:r w:rsidRPr="00533821">
        <w:t>In the first volume alone, Tristram and his interlocuto</w:t>
      </w:r>
      <w:r w:rsidR="00EF3EFB">
        <w:t>rs clamber between frame</w:t>
      </w:r>
      <w:r w:rsidR="00050203">
        <w:t>s, p</w:t>
      </w:r>
      <w:r w:rsidR="00EF3EFB">
        <w:t>revious</w:t>
      </w:r>
      <w:r w:rsidRPr="00533821">
        <w:t xml:space="preserve"> frames take p</w:t>
      </w:r>
      <w:r w:rsidR="00EF3EFB">
        <w:t>hysical form in subsequent ones,</w:t>
      </w:r>
      <w:r w:rsidRPr="00533821">
        <w:t xml:space="preserve"> and at one point Tristram yanks a brake that squelches a fram</w:t>
      </w:r>
      <w:r w:rsidR="00050203">
        <w:t>e like a vehicle emergency stopping</w:t>
      </w:r>
      <w:r w:rsidRPr="00533821">
        <w:t>. Finally a band of French deconstructionists literally dismantle pictorial features like framing and speech bubbles. As in Sterne’s novel, genre conventions exist to be exposed.</w:t>
      </w:r>
    </w:p>
    <w:p w14:paraId="74C07A43" w14:textId="58221E73" w:rsidR="004E330B" w:rsidRDefault="004B5AB1" w:rsidP="006C2D28">
      <w:pPr>
        <w:spacing w:line="480" w:lineRule="auto"/>
        <w:ind w:firstLine="720"/>
      </w:pPr>
      <w:r w:rsidRPr="007732A0">
        <w:t>Winterbottom also stated that the apparent impossibility of a ‘straig</w:t>
      </w:r>
      <w:r w:rsidR="00050203" w:rsidRPr="007732A0">
        <w:t>ht’ adaptation</w:t>
      </w:r>
      <w:r w:rsidR="00050203">
        <w:t xml:space="preserve"> attracted him to </w:t>
      </w:r>
      <w:r w:rsidR="00050203" w:rsidRPr="00050203">
        <w:rPr>
          <w:i/>
        </w:rPr>
        <w:t>Tristram Shandy</w:t>
      </w:r>
      <w:r w:rsidR="00F45D84">
        <w:t>. However,</w:t>
      </w:r>
      <w:r w:rsidRPr="00533821">
        <w:t xml:space="preserve"> his and screenwriter Fran</w:t>
      </w:r>
      <w:r w:rsidR="00EF3EFB">
        <w:t>k Cotrell Boyce’s initial attempt</w:t>
      </w:r>
      <w:r w:rsidRPr="00533821">
        <w:t xml:space="preserve"> to write the script yi</w:t>
      </w:r>
      <w:r w:rsidR="000B20CE">
        <w:t>elded only thirty</w:t>
      </w:r>
      <w:r w:rsidR="00F45D84">
        <w:t xml:space="preserve"> pages</w:t>
      </w:r>
      <w:r w:rsidR="00EF3EFB">
        <w:t xml:space="preserve"> (Calhoun)</w:t>
      </w:r>
      <w:r w:rsidRPr="00533821">
        <w:t>.</w:t>
      </w:r>
      <w:r w:rsidR="000B20CE">
        <w:t xml:space="preserve"> So,</w:t>
      </w:r>
      <w:r w:rsidRPr="00533821">
        <w:t xml:space="preserve"> they decided to do something in the </w:t>
      </w:r>
      <w:r w:rsidRPr="00533821">
        <w:rPr>
          <w:i/>
        </w:rPr>
        <w:t>spirit</w:t>
      </w:r>
      <w:r w:rsidRPr="00533821">
        <w:t xml:space="preserve"> of </w:t>
      </w:r>
      <w:r w:rsidRPr="00533821">
        <w:rPr>
          <w:i/>
        </w:rPr>
        <w:t>Tristram Shandy</w:t>
      </w:r>
      <w:r w:rsidR="000B20CE">
        <w:t>.</w:t>
      </w:r>
      <w:r w:rsidRPr="00533821">
        <w:rPr>
          <w:rFonts w:cs="Times New Roman"/>
        </w:rPr>
        <w:t xml:space="preserve"> ‘</w:t>
      </w:r>
      <w:r w:rsidRPr="00533821">
        <w:t>The spirit of the book is to be chaotic and anarchic</w:t>
      </w:r>
      <w:r w:rsidR="00F45D84">
        <w:t>’, Winterbottom says:</w:t>
      </w:r>
      <w:r w:rsidRPr="00533821">
        <w:t xml:space="preserve"> </w:t>
      </w:r>
      <w:r w:rsidR="00F45D84">
        <w:t>‘</w:t>
      </w:r>
      <w:r w:rsidRPr="00533821">
        <w:t>The idea was to turn out something with the same attitude that Sterne has in his book’</w:t>
      </w:r>
      <w:r w:rsidR="009D7E50">
        <w:t xml:space="preserve"> (Nayman)</w:t>
      </w:r>
      <w:r w:rsidRPr="00533821">
        <w:t>.</w:t>
      </w:r>
      <w:r w:rsidR="00F45D84">
        <w:t xml:space="preserve"> Winterbottom reflects</w:t>
      </w:r>
      <w:r w:rsidRPr="00533821">
        <w:t xml:space="preserve"> that a literal adaptation would go against the </w:t>
      </w:r>
      <w:r w:rsidR="007732A0">
        <w:t>‘</w:t>
      </w:r>
      <w:r w:rsidRPr="00533821">
        <w:t>spirit</w:t>
      </w:r>
      <w:r w:rsidR="007732A0">
        <w:t>’</w:t>
      </w:r>
      <w:r w:rsidRPr="00533821">
        <w:t xml:space="preserve"> of the book, </w:t>
      </w:r>
      <w:r w:rsidR="00050203">
        <w:t xml:space="preserve">the clash of nature and art, </w:t>
      </w:r>
      <w:r w:rsidR="00050203" w:rsidRPr="00533821">
        <w:t xml:space="preserve">Tristram’s mistaken belief that </w:t>
      </w:r>
      <w:r w:rsidR="00050203" w:rsidRPr="00533821">
        <w:lastRenderedPageBreak/>
        <w:t>writing can or should match life step for step</w:t>
      </w:r>
      <w:r w:rsidR="00050203">
        <w:t>.</w:t>
      </w:r>
      <w:r w:rsidR="005E5149">
        <w:t xml:space="preserve"> </w:t>
      </w:r>
      <w:r w:rsidR="005E5149" w:rsidRPr="005E5149">
        <w:t>S</w:t>
      </w:r>
      <w:r w:rsidR="00021C3A">
        <w:t>tam is among those to reject</w:t>
      </w:r>
      <w:r w:rsidR="005E5149" w:rsidRPr="005E5149">
        <w:t xml:space="preserve"> the notion that works have a</w:t>
      </w:r>
      <w:r w:rsidR="00021C3A">
        <w:t>n inherent</w:t>
      </w:r>
      <w:r w:rsidR="005E5149" w:rsidRPr="005E5149">
        <w:t xml:space="preserve"> ‘spirit’ or ‘</w:t>
      </w:r>
      <w:r w:rsidR="00021C3A">
        <w:t>essence’ that adaptations can</w:t>
      </w:r>
      <w:r w:rsidR="005358C5">
        <w:t xml:space="preserve"> or should</w:t>
      </w:r>
      <w:r w:rsidR="005E5149" w:rsidRPr="005E5149">
        <w:t xml:space="preserve"> capture (“Introduction” 24).</w:t>
      </w:r>
      <w:r w:rsidR="005358C5">
        <w:t xml:space="preserve"> Undoubtedly</w:t>
      </w:r>
      <w:r w:rsidR="00021C3A">
        <w:t>, certain qualities</w:t>
      </w:r>
      <w:r w:rsidR="007732A0">
        <w:t xml:space="preserve"> of artworks</w:t>
      </w:r>
      <w:r w:rsidR="00021C3A">
        <w:t xml:space="preserve"> are ascendant at certain times</w:t>
      </w:r>
      <w:r w:rsidR="00F10653">
        <w:t xml:space="preserve"> during their reception (rather than a transhistorical spirit prevailing), and</w:t>
      </w:r>
      <w:r w:rsidR="007732A0">
        <w:t xml:space="preserve"> </w:t>
      </w:r>
      <w:r w:rsidR="00021C3A">
        <w:t xml:space="preserve">Winterbottom, like Rowson, focuses on bawdy and bodily aspects of </w:t>
      </w:r>
      <w:r w:rsidR="00021C3A" w:rsidRPr="00021C3A">
        <w:rPr>
          <w:i/>
        </w:rPr>
        <w:t>Tristram Shandy</w:t>
      </w:r>
      <w:r w:rsidR="00F10653">
        <w:t xml:space="preserve"> </w:t>
      </w:r>
      <w:r w:rsidR="00021C3A">
        <w:t xml:space="preserve">rather than the </w:t>
      </w:r>
      <w:r w:rsidR="00F10653">
        <w:t>sentimental or moral features</w:t>
      </w:r>
      <w:r w:rsidR="00021C3A">
        <w:t xml:space="preserve"> that informed much early Sterneana.</w:t>
      </w:r>
      <w:r w:rsidR="00050203">
        <w:t xml:space="preserve"> </w:t>
      </w:r>
      <w:r w:rsidR="00F45D84">
        <w:t>In interviews Winterbottom tended</w:t>
      </w:r>
      <w:r w:rsidRPr="00533821">
        <w:t xml:space="preserve"> to downplay his movie’s status as an adaptation, such as by saying that</w:t>
      </w:r>
      <w:r w:rsidR="00F45D84">
        <w:t xml:space="preserve"> ‘the book …</w:t>
      </w:r>
      <w:r w:rsidRPr="00533821">
        <w:t xml:space="preserve"> doesn’t really give you ba</w:t>
      </w:r>
      <w:r w:rsidR="004E330B">
        <w:t>ckground material’,</w:t>
      </w:r>
      <w:r w:rsidR="00F45D84">
        <w:t xml:space="preserve"> </w:t>
      </w:r>
      <w:r w:rsidR="007732A0">
        <w:t xml:space="preserve">and </w:t>
      </w:r>
      <w:r w:rsidR="00F45D84">
        <w:t>disavowing dependence on Sterne by</w:t>
      </w:r>
      <w:r w:rsidRPr="00533821">
        <w:t xml:space="preserve"> stating, ‘I don’t think there’s that much connectio</w:t>
      </w:r>
      <w:r w:rsidR="00F45D84">
        <w:t>n’ between his film and the novel, as</w:t>
      </w:r>
      <w:r w:rsidRPr="00533821">
        <w:t xml:space="preserve"> ‘the source material’s just one part’ of the many things that go into a film</w:t>
      </w:r>
      <w:r w:rsidR="00F45D84">
        <w:t xml:space="preserve"> (</w:t>
      </w:r>
      <w:r w:rsidR="00F45D84" w:rsidRPr="009D7E50">
        <w:rPr>
          <w:rFonts w:cs="Times New Roman"/>
        </w:rPr>
        <w:t>D’Arcy</w:t>
      </w:r>
      <w:r w:rsidR="00F45D84">
        <w:rPr>
          <w:rFonts w:cs="Times New Roman"/>
        </w:rPr>
        <w:t>)</w:t>
      </w:r>
      <w:r w:rsidRPr="00533821">
        <w:t xml:space="preserve">. </w:t>
      </w:r>
      <w:r w:rsidR="00D86D93">
        <w:t xml:space="preserve">Echoing Winterbottom’s statements, </w:t>
      </w:r>
      <w:r w:rsidR="00D86D93" w:rsidRPr="00D86D93">
        <w:rPr>
          <w:i/>
        </w:rPr>
        <w:t>Cock and Bull</w:t>
      </w:r>
      <w:r w:rsidR="00D86D93">
        <w:t xml:space="preserve"> itself</w:t>
      </w:r>
      <w:r w:rsidR="00F45D84">
        <w:t xml:space="preserve"> suggests that</w:t>
      </w:r>
      <w:r w:rsidR="00F45D84" w:rsidRPr="00533821">
        <w:t xml:space="preserve"> Sterne ca</w:t>
      </w:r>
      <w:r w:rsidR="00F45D84">
        <w:t>n provide only a l</w:t>
      </w:r>
      <w:r w:rsidR="004E330B">
        <w:t>imited steer for the filmmakers</w:t>
      </w:r>
      <w:r w:rsidR="007732A0">
        <w:t>, and so the prestige of the original is undercut</w:t>
      </w:r>
      <w:r w:rsidR="004E330B">
        <w:t>.</w:t>
      </w:r>
    </w:p>
    <w:p w14:paraId="171F54C1" w14:textId="35490AB3" w:rsidR="004B5AB1" w:rsidRPr="00533821" w:rsidRDefault="004B5AB1" w:rsidP="006C2D28">
      <w:pPr>
        <w:spacing w:line="480" w:lineRule="auto"/>
        <w:ind w:firstLine="720"/>
      </w:pPr>
      <w:r w:rsidRPr="00533821">
        <w:t xml:space="preserve">Sterne’s scepticism about literature’s mimetic potential licenses a </w:t>
      </w:r>
      <w:r w:rsidR="000B20CE">
        <w:t>film</w:t>
      </w:r>
      <w:r w:rsidR="0006779B">
        <w:t xml:space="preserve"> suspicious about</w:t>
      </w:r>
      <w:r w:rsidRPr="00533821">
        <w:t xml:space="preserve"> </w:t>
      </w:r>
      <w:r w:rsidR="0006779B">
        <w:t xml:space="preserve">conventional </w:t>
      </w:r>
      <w:r w:rsidRPr="00533821">
        <w:t>fideli</w:t>
      </w:r>
      <w:r w:rsidR="004E330B">
        <w:t xml:space="preserve">ty in adaptation. </w:t>
      </w:r>
      <w:r w:rsidRPr="00533821">
        <w:t>The wardrobe supervisor Debbie (Elizabeth Berrington)</w:t>
      </w:r>
      <w:r w:rsidR="004E330B">
        <w:t xml:space="preserve"> is among those who invoke</w:t>
      </w:r>
      <w:r w:rsidRPr="00533821">
        <w:t xml:space="preserve"> the novel in an </w:t>
      </w:r>
      <w:r w:rsidR="00021C3A">
        <w:t>effort to remain faithful to it</w:t>
      </w:r>
      <w:r w:rsidR="00BC7116">
        <w:t>,</w:t>
      </w:r>
      <w:r w:rsidR="00021C3A">
        <w:t xml:space="preserve"> but</w:t>
      </w:r>
      <w:r w:rsidR="004E330B">
        <w:t xml:space="preserve"> </w:t>
      </w:r>
      <w:r w:rsidR="008C1014">
        <w:t xml:space="preserve">she </w:t>
      </w:r>
      <w:r w:rsidRPr="00533821">
        <w:t>meets resistance from actors more</w:t>
      </w:r>
      <w:r w:rsidR="004E330B">
        <w:t xml:space="preserve"> concerned with their own image</w:t>
      </w:r>
      <w:r w:rsidR="00021C3A">
        <w:t xml:space="preserve"> than adherence</w:t>
      </w:r>
      <w:r w:rsidR="0006779B">
        <w:t xml:space="preserve"> t</w:t>
      </w:r>
      <w:r w:rsidR="00021C3A">
        <w:t>o the novel. Steve</w:t>
      </w:r>
      <w:r w:rsidR="007732A0">
        <w:t>,</w:t>
      </w:r>
      <w:r w:rsidR="00021C3A">
        <w:t xml:space="preserve"> in one of many</w:t>
      </w:r>
      <w:r w:rsidRPr="00533821">
        <w:t xml:space="preserve"> complaint</w:t>
      </w:r>
      <w:r w:rsidR="00021C3A">
        <w:t>s about costuming</w:t>
      </w:r>
      <w:r w:rsidR="007732A0">
        <w:t>,</w:t>
      </w:r>
      <w:r w:rsidR="00021C3A">
        <w:t xml:space="preserve"> insist</w:t>
      </w:r>
      <w:r w:rsidRPr="00533821">
        <w:t xml:space="preserve">s that the pockets on his coat are so low that the comedy will </w:t>
      </w:r>
      <w:r w:rsidR="0006779B">
        <w:t>seem laboured</w:t>
      </w:r>
      <w:r w:rsidRPr="00533821">
        <w:t xml:space="preserve"> when Walter tries to retrieve a handkerchief from his right-hand pocket with his left hand. Debbie reads to him from the novel: ‘In the latter end of Queen </w:t>
      </w:r>
      <w:r w:rsidRPr="00533821">
        <w:rPr>
          <w:i/>
        </w:rPr>
        <w:t>Anne</w:t>
      </w:r>
      <w:r w:rsidRPr="00533821">
        <w:t xml:space="preserve">’s reign, and in the beginning of the reign of King </w:t>
      </w:r>
      <w:r w:rsidRPr="00533821">
        <w:rPr>
          <w:i/>
        </w:rPr>
        <w:t>George</w:t>
      </w:r>
      <w:r w:rsidRPr="00533821">
        <w:t xml:space="preserve"> the first—“</w:t>
      </w:r>
      <w:r w:rsidRPr="00533821">
        <w:rPr>
          <w:i/>
        </w:rPr>
        <w:t>Coat pockets were cut very low down in the skirt</w:t>
      </w:r>
      <w:r w:rsidR="0006779B">
        <w:t>”’ (126</w:t>
      </w:r>
      <w:r w:rsidRPr="00533821">
        <w:t xml:space="preserve">). When Steve replies that, ‘The pockets can be both technically accurate and still look contrived’, he is being both difficult and perceptive, because the joke in Sterne depends on the delay between </w:t>
      </w:r>
      <w:r w:rsidR="0006779B">
        <w:t xml:space="preserve">our being told what Walter does, </w:t>
      </w:r>
      <w:r w:rsidRPr="00533821">
        <w:t>being invited to imagine the contortions it occasions</w:t>
      </w:r>
      <w:r w:rsidR="00021C3A">
        <w:t>, and finally getting</w:t>
      </w:r>
      <w:r w:rsidR="0006779B">
        <w:t xml:space="preserve"> the </w:t>
      </w:r>
      <w:r w:rsidR="00021C3A">
        <w:t>salient sartorial detail</w:t>
      </w:r>
      <w:r w:rsidR="005358C5">
        <w:t xml:space="preserve"> that compounds his predicament</w:t>
      </w:r>
      <w:r w:rsidRPr="00533821">
        <w:t xml:space="preserve">. ‘The father of mischief, had he been </w:t>
      </w:r>
      <w:r w:rsidRPr="00533821">
        <w:lastRenderedPageBreak/>
        <w:t xml:space="preserve">hammering at it a month, could not have </w:t>
      </w:r>
      <w:r w:rsidRPr="00533821">
        <w:rPr>
          <w:i/>
        </w:rPr>
        <w:t>contrived</w:t>
      </w:r>
      <w:r w:rsidRPr="00533821">
        <w:t xml:space="preserve"> a worse fashion for one in </w:t>
      </w:r>
      <w:r w:rsidR="0006779B">
        <w:t>my father’s situation’</w:t>
      </w:r>
      <w:r w:rsidR="00D979BD">
        <w:t>, puns Tristram</w:t>
      </w:r>
      <w:r w:rsidR="0006779B">
        <w:t xml:space="preserve"> (127; my emphasis).</w:t>
      </w:r>
      <w:r w:rsidR="007732A0">
        <w:t xml:space="preserve"> Literal representation of the moment</w:t>
      </w:r>
      <w:r w:rsidR="00F10653">
        <w:t xml:space="preserve"> (which on film would invert the order of information)</w:t>
      </w:r>
      <w:r w:rsidR="007732A0">
        <w:t xml:space="preserve"> seems less suitable than a conversation about whether they should attempt it</w:t>
      </w:r>
      <w:r w:rsidR="00F10653">
        <w:t xml:space="preserve"> at all</w:t>
      </w:r>
      <w:r w:rsidR="007732A0">
        <w:t>.</w:t>
      </w:r>
      <w:r w:rsidR="0006779B">
        <w:t xml:space="preserve"> T</w:t>
      </w:r>
      <w:r w:rsidRPr="00533821">
        <w:t>he battle coordinat</w:t>
      </w:r>
      <w:r w:rsidR="0006779B">
        <w:t xml:space="preserve">or Ingoldsby (Mark Williams) </w:t>
      </w:r>
      <w:r w:rsidR="004E330B">
        <w:t xml:space="preserve">meanwhile </w:t>
      </w:r>
      <w:r w:rsidR="0006779B">
        <w:t>bypasses</w:t>
      </w:r>
      <w:r w:rsidRPr="00533821">
        <w:t xml:space="preserve"> the novel, insisting that the filmmakers’ responsibility is accurately to </w:t>
      </w:r>
      <w:r w:rsidR="00D979BD">
        <w:t>re</w:t>
      </w:r>
      <w:r w:rsidRPr="00533821">
        <w:t xml:space="preserve">present the Nine Years’ War, echoing Toby and Trim’s </w:t>
      </w:r>
      <w:r w:rsidR="0006779B">
        <w:t xml:space="preserve">obsessive </w:t>
      </w:r>
      <w:r w:rsidRPr="00533821">
        <w:t>effort</w:t>
      </w:r>
      <w:r w:rsidR="0006779B">
        <w:t>s to reconstruct Namur</w:t>
      </w:r>
      <w:r w:rsidR="00021C3A">
        <w:t>’s fortifications</w:t>
      </w:r>
      <w:r w:rsidRPr="00533821">
        <w:t xml:space="preserve"> on a bowling green</w:t>
      </w:r>
      <w:r w:rsidR="005358C5">
        <w:t xml:space="preserve"> in Sterne</w:t>
      </w:r>
      <w:r w:rsidR="004A3902">
        <w:t>’s novel</w:t>
      </w:r>
      <w:r w:rsidRPr="00533821">
        <w:t xml:space="preserve">. The resultant </w:t>
      </w:r>
      <w:r w:rsidR="0006779B">
        <w:t xml:space="preserve">battle </w:t>
      </w:r>
      <w:r w:rsidR="005358C5">
        <w:t>shots are predictably boring: Steve wryly comments tha</w:t>
      </w:r>
      <w:r w:rsidR="004A3902">
        <w:t>t Mel Gibson has no reason to fret</w:t>
      </w:r>
      <w:r w:rsidR="005358C5">
        <w:t xml:space="preserve">, referencing the famous anachronisms </w:t>
      </w:r>
      <w:r w:rsidR="00F10653">
        <w:t xml:space="preserve">and popular appeal </w:t>
      </w:r>
      <w:r w:rsidR="005358C5">
        <w:t xml:space="preserve">of </w:t>
      </w:r>
      <w:r w:rsidR="005358C5" w:rsidRPr="005358C5">
        <w:rPr>
          <w:i/>
        </w:rPr>
        <w:t>Braveheart</w:t>
      </w:r>
      <w:r w:rsidR="0006779B">
        <w:t xml:space="preserve">. </w:t>
      </w:r>
      <w:r w:rsidR="00922893" w:rsidRPr="00922893">
        <w:rPr>
          <w:i/>
        </w:rPr>
        <w:t>Cock and Bull</w:t>
      </w:r>
      <w:r w:rsidR="00922893">
        <w:t xml:space="preserve"> </w:t>
      </w:r>
      <w:r w:rsidR="005358C5">
        <w:t xml:space="preserve">thus </w:t>
      </w:r>
      <w:r w:rsidR="00922893">
        <w:t>stages</w:t>
      </w:r>
      <w:r w:rsidRPr="00533821">
        <w:t xml:space="preserve"> clash</w:t>
      </w:r>
      <w:r w:rsidR="0006779B">
        <w:t>es</w:t>
      </w:r>
      <w:r w:rsidRPr="00533821">
        <w:t xml:space="preserve"> betwe</w:t>
      </w:r>
      <w:r w:rsidR="0006779B">
        <w:t>en</w:t>
      </w:r>
      <w:r w:rsidR="005358C5">
        <w:t xml:space="preserve"> purism and irrevere</w:t>
      </w:r>
      <w:r w:rsidR="00922893">
        <w:t xml:space="preserve">nce </w:t>
      </w:r>
      <w:r w:rsidR="005358C5">
        <w:t xml:space="preserve">in order </w:t>
      </w:r>
      <w:r w:rsidR="00922893">
        <w:t xml:space="preserve">to ponder how to adapt </w:t>
      </w:r>
      <w:r w:rsidR="00922893" w:rsidRPr="00922893">
        <w:rPr>
          <w:i/>
        </w:rPr>
        <w:t>Tristram Shandy</w:t>
      </w:r>
      <w:r w:rsidRPr="00533821">
        <w:t>. The actors and producers</w:t>
      </w:r>
      <w:r w:rsidR="00FC2BFA" w:rsidRPr="00533821">
        <w:t xml:space="preserve"> agoniz</w:t>
      </w:r>
      <w:r w:rsidRPr="00533821">
        <w:t xml:space="preserve">e over detail just </w:t>
      </w:r>
      <w:r w:rsidR="004E330B">
        <w:t>like Walter planning Tristram’s upbringing</w:t>
      </w:r>
      <w:r w:rsidRPr="00533821">
        <w:t xml:space="preserve"> or Toby building military models; the filmmakers are shown up, just as his characters are by Sterne, because their control </w:t>
      </w:r>
      <w:r w:rsidR="00F128AE">
        <w:t>is more limited than they realiz</w:t>
      </w:r>
      <w:r w:rsidRPr="00533821">
        <w:t>e.</w:t>
      </w:r>
    </w:p>
    <w:p w14:paraId="28031FB2" w14:textId="7213E68F" w:rsidR="004B5AB1" w:rsidRPr="00533821" w:rsidRDefault="004B5AB1" w:rsidP="00DA6ECC">
      <w:pPr>
        <w:spacing w:line="480" w:lineRule="auto"/>
        <w:ind w:firstLine="720"/>
      </w:pPr>
      <w:r w:rsidRPr="00533821">
        <w:t>In another scene, Steve is</w:t>
      </w:r>
      <w:r w:rsidR="00CA4649">
        <w:t xml:space="preserve"> called away from his girlfriend and</w:t>
      </w:r>
      <w:r w:rsidRPr="00533821">
        <w:t xml:space="preserve"> son to try out one of the more experimental features of the movie: a large </w:t>
      </w:r>
      <w:r w:rsidR="0006779B">
        <w:t>glass-fronted womb</w:t>
      </w:r>
      <w:r w:rsidRPr="00533821">
        <w:t xml:space="preserve"> </w:t>
      </w:r>
      <w:r w:rsidR="0006779B">
        <w:t xml:space="preserve">into </w:t>
      </w:r>
      <w:r w:rsidRPr="00533821">
        <w:t>which</w:t>
      </w:r>
      <w:r w:rsidR="00CA4649">
        <w:t xml:space="preserve"> Steve is</w:t>
      </w:r>
      <w:r w:rsidR="0006779B">
        <w:t xml:space="preserve"> lowered</w:t>
      </w:r>
      <w:r w:rsidRPr="00533821">
        <w:t>, upside-down, by a mechanical harness (Figure 4). ‘Womb with a view’</w:t>
      </w:r>
      <w:r w:rsidR="0006779B">
        <w:t xml:space="preserve">, puns Steve, </w:t>
      </w:r>
      <w:r w:rsidR="00CA4649">
        <w:t>recalling</w:t>
      </w:r>
      <w:r w:rsidRPr="00533821">
        <w:t xml:space="preserve"> James Ivory’s adaptation </w:t>
      </w:r>
      <w:r w:rsidR="00CA4649">
        <w:t>of Forster’s novel and</w:t>
      </w:r>
      <w:r w:rsidR="0006779B">
        <w:t xml:space="preserve"> </w:t>
      </w:r>
      <w:r w:rsidR="00CA4649">
        <w:t xml:space="preserve">so </w:t>
      </w:r>
      <w:r w:rsidR="0006779B">
        <w:t>framing the</w:t>
      </w:r>
      <w:r w:rsidRPr="00533821">
        <w:t xml:space="preserve"> scene with an allusion to the heritag</w:t>
      </w:r>
      <w:r w:rsidR="0006779B">
        <w:t>e school of adaptation. The</w:t>
      </w:r>
      <w:r w:rsidR="00CA4649">
        <w:t xml:space="preserve"> womb</w:t>
      </w:r>
      <w:r w:rsidRPr="00533821">
        <w:t xml:space="preserve"> </w:t>
      </w:r>
      <w:r w:rsidR="00922893">
        <w:t>indicates</w:t>
      </w:r>
      <w:r w:rsidRPr="00533821">
        <w:t xml:space="preserve"> the low production costs of </w:t>
      </w:r>
      <w:r w:rsidR="00CA4649">
        <w:t>the film within the film and</w:t>
      </w:r>
      <w:r w:rsidRPr="00533821">
        <w:t xml:space="preserve"> </w:t>
      </w:r>
      <w:r w:rsidR="00922893">
        <w:t xml:space="preserve">exposes </w:t>
      </w:r>
      <w:r w:rsidRPr="00533821">
        <w:t xml:space="preserve">efforts to paper over shortcomings with gimmicks. </w:t>
      </w:r>
      <w:r w:rsidR="00CA4649">
        <w:t>The d</w:t>
      </w:r>
      <w:r w:rsidRPr="00533821">
        <w:t xml:space="preserve">ialogue establishes tension between </w:t>
      </w:r>
      <w:r w:rsidR="00800C2E">
        <w:t xml:space="preserve">the </w:t>
      </w:r>
      <w:r w:rsidRPr="00533821">
        <w:t>naïve realism</w:t>
      </w:r>
      <w:r w:rsidR="00800C2E">
        <w:t xml:space="preserve"> demanded by the producers</w:t>
      </w:r>
      <w:r w:rsidRPr="00533821">
        <w:t xml:space="preserve"> and </w:t>
      </w:r>
      <w:r w:rsidR="00800C2E">
        <w:t xml:space="preserve">the </w:t>
      </w:r>
      <w:r w:rsidRPr="00533821">
        <w:t>comic surrealism</w:t>
      </w:r>
      <w:r w:rsidR="00800C2E">
        <w:t xml:space="preserve"> demanded by the screenplay</w:t>
      </w:r>
      <w:r w:rsidRPr="00533821">
        <w:t xml:space="preserve">. The exasperated Steve points out that he </w:t>
      </w:r>
      <w:r w:rsidR="00800C2E">
        <w:t>does not actually need to be</w:t>
      </w:r>
      <w:r w:rsidRPr="00533821">
        <w:t xml:space="preserve"> up</w:t>
      </w:r>
      <w:r w:rsidR="00800C2E">
        <w:t>side down as</w:t>
      </w:r>
      <w:r w:rsidRPr="00533821">
        <w:t xml:space="preserve"> the image can be flipped. ‘I think he [Mark the director] wanted the realism’, the producer says. ‘He wants realism?’ Steve rejoins: ‘I’m a grown man talking to the camera in a fucking womb’. The scene </w:t>
      </w:r>
      <w:r w:rsidR="00800C2E">
        <w:t xml:space="preserve">responds </w:t>
      </w:r>
      <w:r w:rsidR="00922893">
        <w:t xml:space="preserve">to </w:t>
      </w:r>
      <w:r w:rsidR="00800C2E">
        <w:t>Shandean</w:t>
      </w:r>
      <w:r w:rsidRPr="00533821">
        <w:t xml:space="preserve"> anxieties about the </w:t>
      </w:r>
      <w:r w:rsidR="00922893">
        <w:t xml:space="preserve">male </w:t>
      </w:r>
      <w:r w:rsidRPr="00533821">
        <w:t>body</w:t>
      </w:r>
      <w:r w:rsidR="00F10653">
        <w:t>.</w:t>
      </w:r>
      <w:r w:rsidR="00B86F0B">
        <w:t xml:space="preserve"> </w:t>
      </w:r>
      <w:r w:rsidRPr="00533821">
        <w:t xml:space="preserve">‘You’ve put on weight’, someone tells Steve as he is being </w:t>
      </w:r>
      <w:r w:rsidRPr="00533821">
        <w:lastRenderedPageBreak/>
        <w:t>wedged into t</w:t>
      </w:r>
      <w:r w:rsidR="00302EDF">
        <w:t>he womb</w:t>
      </w:r>
      <w:r w:rsidR="00B86F0B">
        <w:t xml:space="preserve">; </w:t>
      </w:r>
      <w:r w:rsidRPr="00533821">
        <w:t>‘I think you</w:t>
      </w:r>
      <w:r w:rsidR="004A3902">
        <w:t>’ll</w:t>
      </w:r>
      <w:r w:rsidRPr="00533821">
        <w:t xml:space="preserve"> look funny naked</w:t>
      </w:r>
      <w:r w:rsidR="00302EDF">
        <w:t xml:space="preserve">’, Jennie </w:t>
      </w:r>
      <w:r w:rsidR="00003420">
        <w:t>reassures Steve</w:t>
      </w:r>
      <w:r w:rsidR="00F128AE">
        <w:t xml:space="preserve"> when </w:t>
      </w:r>
      <w:r w:rsidR="00003420">
        <w:t>he</w:t>
      </w:r>
      <w:r w:rsidR="00F128AE">
        <w:t xml:space="preserve"> realiz</w:t>
      </w:r>
      <w:r w:rsidRPr="00533821">
        <w:t>es that they plan</w:t>
      </w:r>
      <w:r w:rsidR="00800C2E">
        <w:t xml:space="preserve"> him to film it nude</w:t>
      </w:r>
      <w:r w:rsidRPr="00533821">
        <w:t xml:space="preserve">. </w:t>
      </w:r>
      <w:r w:rsidR="00003420">
        <w:t>The scene</w:t>
      </w:r>
      <w:r w:rsidRPr="00533821">
        <w:t xml:space="preserve"> </w:t>
      </w:r>
      <w:r w:rsidR="00B86F0B">
        <w:t xml:space="preserve">also </w:t>
      </w:r>
      <w:r w:rsidRPr="00533821">
        <w:t xml:space="preserve">taps into </w:t>
      </w:r>
      <w:r w:rsidRPr="00533821">
        <w:rPr>
          <w:i/>
        </w:rPr>
        <w:t>Tristram Shandy</w:t>
      </w:r>
      <w:r w:rsidRPr="00533821">
        <w:t>’s concerns with parturition, particularly the v</w:t>
      </w:r>
      <w:r w:rsidR="00B86F0B">
        <w:t>ulnerability of the cranium</w:t>
      </w:r>
      <w:r w:rsidR="00800C2E">
        <w:t>. And</w:t>
      </w:r>
      <w:r w:rsidR="00922893">
        <w:t xml:space="preserve"> </w:t>
      </w:r>
      <w:r w:rsidR="00003420">
        <w:t>it</w:t>
      </w:r>
      <w:r w:rsidR="00922893">
        <w:t xml:space="preserve"> echoes</w:t>
      </w:r>
      <w:r w:rsidRPr="00533821">
        <w:t xml:space="preserve"> Shandean failures of communication occasioned by solipsism, pedantry, and egotism: the film producer is insistent about capturing the correct stag</w:t>
      </w:r>
      <w:r w:rsidR="00800C2E">
        <w:t xml:space="preserve">e of foetal development even when the </w:t>
      </w:r>
      <w:r w:rsidR="00922893">
        <w:t>‘</w:t>
      </w:r>
      <w:r w:rsidR="00800C2E">
        <w:t>foetus</w:t>
      </w:r>
      <w:r w:rsidR="00922893">
        <w:t>’ will be</w:t>
      </w:r>
      <w:r w:rsidR="00800C2E">
        <w:t xml:space="preserve"> adult</w:t>
      </w:r>
      <w:r w:rsidRPr="00533821">
        <w:t>, but the basics of manipulating a cinematic image baffle him.</w:t>
      </w:r>
    </w:p>
    <w:p w14:paraId="1AE3B041" w14:textId="556D4DD8" w:rsidR="004B5AB1" w:rsidRPr="00533821" w:rsidRDefault="004B5AB1" w:rsidP="00DA6ECC">
      <w:pPr>
        <w:spacing w:line="480" w:lineRule="auto"/>
        <w:ind w:firstLine="720"/>
      </w:pPr>
      <w:r w:rsidRPr="00533821">
        <w:t xml:space="preserve">As the film proceeds, the novel is increasingly sidelined but starts to take over the characters’ realities. </w:t>
      </w:r>
      <w:r w:rsidR="00922893">
        <w:t xml:space="preserve">Life begins to echo art. </w:t>
      </w:r>
      <w:r w:rsidRPr="00533821">
        <w:t xml:space="preserve">When Steve </w:t>
      </w:r>
      <w:r w:rsidR="001C60BD">
        <w:t xml:space="preserve">first </w:t>
      </w:r>
      <w:r w:rsidRPr="00533821">
        <w:t xml:space="preserve">looks into </w:t>
      </w:r>
      <w:r w:rsidRPr="00533821">
        <w:rPr>
          <w:i/>
        </w:rPr>
        <w:t>Tristram Shandy</w:t>
      </w:r>
      <w:r w:rsidR="00F128AE">
        <w:t>, having realiz</w:t>
      </w:r>
      <w:r w:rsidR="001C60BD">
        <w:t xml:space="preserve">ed that </w:t>
      </w:r>
      <w:r w:rsidR="00302EDF">
        <w:t xml:space="preserve">the </w:t>
      </w:r>
      <w:r w:rsidR="001C60BD">
        <w:t>casting</w:t>
      </w:r>
      <w:r w:rsidR="00302EDF">
        <w:t xml:space="preserve"> of</w:t>
      </w:r>
      <w:r w:rsidRPr="00533821">
        <w:t xml:space="preserve"> Gillian Anderson threatens to put </w:t>
      </w:r>
      <w:r w:rsidR="002C19C0">
        <w:t>him in Rob’s shadow</w:t>
      </w:r>
      <w:r w:rsidRPr="00533821">
        <w:t xml:space="preserve">, the film cuts to what appears to be </w:t>
      </w:r>
      <w:r w:rsidR="00F10653">
        <w:t xml:space="preserve">a romantic scene between Toby and Widow Wadman, </w:t>
      </w:r>
      <w:r w:rsidRPr="00533821">
        <w:t>Rob and Gil</w:t>
      </w:r>
      <w:r w:rsidR="00F10653">
        <w:t>lian,</w:t>
      </w:r>
      <w:r w:rsidR="001C60BD">
        <w:t xml:space="preserve"> but is actually Steve’s nightmarish vision. In the dream, Rob</w:t>
      </w:r>
      <w:r w:rsidRPr="00533821">
        <w:t xml:space="preserve"> hits it off with Gillian on and off camera, gaining the plaudits Steve desperately craves. Whereas Toby </w:t>
      </w:r>
      <w:r w:rsidR="001C60BD">
        <w:t>is able to satisfy</w:t>
      </w:r>
      <w:r w:rsidRPr="00533821">
        <w:t xml:space="preserve"> Widow Wadman behind the asparagus that his ‘equipment’ is in full </w:t>
      </w:r>
      <w:r w:rsidR="0034589D">
        <w:t>working order, Steve is</w:t>
      </w:r>
      <w:r w:rsidR="00FC2BFA" w:rsidRPr="00533821">
        <w:t xml:space="preserve"> </w:t>
      </w:r>
      <w:r w:rsidR="0034589D">
        <w:t xml:space="preserve">surreally </w:t>
      </w:r>
      <w:r w:rsidR="00FC2BFA" w:rsidRPr="00533821">
        <w:t>miniaturiz</w:t>
      </w:r>
      <w:r w:rsidRPr="00533821">
        <w:t>ed</w:t>
      </w:r>
      <w:r w:rsidR="0034589D">
        <w:t xml:space="preserve"> on the margins of the set</w:t>
      </w:r>
      <w:r w:rsidRPr="00533821">
        <w:t>, denuded and eventually drenched</w:t>
      </w:r>
      <w:r w:rsidR="00302EDF">
        <w:t xml:space="preserve"> with a</w:t>
      </w:r>
      <w:r w:rsidR="004A3902">
        <w:t>n amniotic gush</w:t>
      </w:r>
      <w:r w:rsidRPr="00533821">
        <w:t xml:space="preserve"> in </w:t>
      </w:r>
      <w:r w:rsidR="00F128AE">
        <w:t>his model womb. ‘I didn’t realiz</w:t>
      </w:r>
      <w:r w:rsidRPr="00533821">
        <w:t>e he was so</w:t>
      </w:r>
      <w:r w:rsidR="005C6194">
        <w:t xml:space="preserve"> small’, says Gillian</w:t>
      </w:r>
      <w:r w:rsidR="004A3902">
        <w:t xml:space="preserve"> as she walks away</w:t>
      </w:r>
      <w:r w:rsidR="00302EDF">
        <w:t>. All this time</w:t>
      </w:r>
      <w:r w:rsidRPr="00533821">
        <w:t>, Steve is failing to perform his conjugal duties, because he is snoozing on his desk with the novel rather th</w:t>
      </w:r>
      <w:r w:rsidR="0034589D">
        <w:t>an in bed with Jenny</w:t>
      </w:r>
      <w:r w:rsidR="00922893">
        <w:t xml:space="preserve">, who </w:t>
      </w:r>
      <w:r w:rsidR="00302EDF">
        <w:t>has said</w:t>
      </w:r>
      <w:r w:rsidR="00922893">
        <w:t xml:space="preserve"> she has travelled 200 miles by train with a baby just to have sex with him</w:t>
      </w:r>
      <w:r w:rsidRPr="00533821">
        <w:t xml:space="preserve">. The pressure of sexual performance reminds us of Walter at the novel’s opening, the disrupted coitus blamed </w:t>
      </w:r>
      <w:r w:rsidR="00F53E2D">
        <w:t xml:space="preserve">for all Tristram’s misfortunes, including his sexual apathy. </w:t>
      </w:r>
      <w:r w:rsidRPr="00533821">
        <w:t xml:space="preserve">Rob intrusively alludes to Steve’s reduced libido since becoming a father. In explaining </w:t>
      </w:r>
      <w:r w:rsidR="0034589D">
        <w:t>the novel to him, Jenny joins the</w:t>
      </w:r>
      <w:r w:rsidRPr="00533821">
        <w:t xml:space="preserve"> list of women with whom Steve feels inadequate. As Brian Michael Goss says, </w:t>
      </w:r>
      <w:r w:rsidR="00A10E79">
        <w:rPr>
          <w:i/>
        </w:rPr>
        <w:t>Cock and Bull</w:t>
      </w:r>
      <w:r w:rsidRPr="00533821">
        <w:t xml:space="preserve"> </w:t>
      </w:r>
      <w:r w:rsidRPr="00533821">
        <w:rPr>
          <w:rFonts w:cs="Times New Roman"/>
        </w:rPr>
        <w:t>‘lampoons male status anxiety’</w:t>
      </w:r>
      <w:r w:rsidR="001C60BD">
        <w:rPr>
          <w:rFonts w:cs="Times New Roman"/>
        </w:rPr>
        <w:t xml:space="preserve"> (187)</w:t>
      </w:r>
      <w:r w:rsidR="00302EDF">
        <w:rPr>
          <w:rFonts w:cs="Times New Roman"/>
        </w:rPr>
        <w:t>; but</w:t>
      </w:r>
      <w:r w:rsidRPr="00533821">
        <w:rPr>
          <w:rFonts w:cs="Times New Roman"/>
        </w:rPr>
        <w:t xml:space="preserve"> it also critiques masculine privilege.</w:t>
      </w:r>
      <w:r w:rsidR="0034589D">
        <w:t xml:space="preserve"> It</w:t>
      </w:r>
      <w:r w:rsidRPr="00533821">
        <w:t xml:space="preserve"> alludes to the anxieties about castration and failed virility in </w:t>
      </w:r>
      <w:r w:rsidRPr="00533821">
        <w:rPr>
          <w:i/>
        </w:rPr>
        <w:t>Tristram Shandy</w:t>
      </w:r>
      <w:r w:rsidR="00F53E2D">
        <w:t xml:space="preserve"> and critiques</w:t>
      </w:r>
      <w:r w:rsidRPr="00533821">
        <w:t xml:space="preserve"> Sterne’s representation of women as sources of anxiety for men. In a poignant</w:t>
      </w:r>
      <w:r w:rsidR="00302EDF">
        <w:t>, underplayed</w:t>
      </w:r>
      <w:r w:rsidRPr="00533821">
        <w:t xml:space="preserve"> scene, </w:t>
      </w:r>
      <w:r w:rsidRPr="00533821">
        <w:lastRenderedPageBreak/>
        <w:t>Debbi</w:t>
      </w:r>
      <w:r w:rsidR="0034589D">
        <w:t>e</w:t>
      </w:r>
      <w:r w:rsidRPr="00533821">
        <w:t xml:space="preserve"> is weeping in the background for a</w:t>
      </w:r>
      <w:r w:rsidR="0034589D">
        <w:t xml:space="preserve">n unknown reason while Steve </w:t>
      </w:r>
      <w:r w:rsidR="005C6194">
        <w:t xml:space="preserve">obliviously </w:t>
      </w:r>
      <w:r w:rsidR="0034589D">
        <w:t>presses the petty</w:t>
      </w:r>
      <w:r w:rsidRPr="00533821">
        <w:t xml:space="preserve"> issue of his shoes: despite the fact that Walter is supposed to be short, Steve wants a larger heel to ensure he </w:t>
      </w:r>
      <w:r w:rsidR="00A10E79">
        <w:t>appears</w:t>
      </w:r>
      <w:r w:rsidRPr="00533821">
        <w:t xml:space="preserve"> taller than Rob. When a female costume assistant finally provides it, having worked through the night, he casually changes his mind as </w:t>
      </w:r>
      <w:r w:rsidR="0034589D">
        <w:t>he has moved on to another</w:t>
      </w:r>
      <w:r w:rsidRPr="00533821">
        <w:t xml:space="preserve"> </w:t>
      </w:r>
      <w:r w:rsidR="00F53E2D">
        <w:t xml:space="preserve">minor </w:t>
      </w:r>
      <w:r w:rsidRPr="00533821">
        <w:t>grievance.</w:t>
      </w:r>
    </w:p>
    <w:p w14:paraId="2BED771F" w14:textId="0081005A" w:rsidR="004B5AB1" w:rsidRPr="00533821" w:rsidRDefault="00A10E79" w:rsidP="00DA6ECC">
      <w:pPr>
        <w:spacing w:line="480" w:lineRule="auto"/>
        <w:ind w:firstLine="720"/>
      </w:pPr>
      <w:r>
        <w:rPr>
          <w:i/>
        </w:rPr>
        <w:t>Cock and Bull</w:t>
      </w:r>
      <w:r w:rsidR="004B5AB1" w:rsidRPr="00533821">
        <w:t xml:space="preserve"> uses </w:t>
      </w:r>
      <w:r w:rsidR="004B5AB1" w:rsidRPr="00533821">
        <w:rPr>
          <w:i/>
        </w:rPr>
        <w:t>Tristram Shandy</w:t>
      </w:r>
      <w:r w:rsidR="004B5AB1" w:rsidRPr="00533821">
        <w:t xml:space="preserve"> to reflect on the nature </w:t>
      </w:r>
      <w:r>
        <w:t>of creativity within adaptation</w:t>
      </w:r>
      <w:r w:rsidR="00B850E3">
        <w:t>, though in ways that</w:t>
      </w:r>
      <w:r w:rsidR="004B5AB1" w:rsidRPr="00533821">
        <w:t xml:space="preserve"> extend the nove</w:t>
      </w:r>
      <w:r w:rsidR="0034589D">
        <w:t>l’s themes and revisit</w:t>
      </w:r>
      <w:r w:rsidR="004B5AB1" w:rsidRPr="00533821">
        <w:t xml:space="preserve"> its gender politics. The film also picks up on Sterne’s play with the construction of reality. As Preston observes, in </w:t>
      </w:r>
      <w:r w:rsidR="004B5AB1" w:rsidRPr="00533821">
        <w:rPr>
          <w:i/>
        </w:rPr>
        <w:t>Tristram Shandy</w:t>
      </w:r>
      <w:r w:rsidR="00B850E3">
        <w:t xml:space="preserve"> </w:t>
      </w:r>
      <w:r w:rsidR="004B5AB1" w:rsidRPr="00533821">
        <w:t>Sterne ‘is asking about the reality of fiction. What is the reality of a world which need not exist, and which would not exist if we did not say that it did’</w:t>
      </w:r>
      <w:r>
        <w:t xml:space="preserve"> (134)</w:t>
      </w:r>
      <w:r w:rsidR="004B5AB1" w:rsidRPr="00533821">
        <w:t>. Th</w:t>
      </w:r>
      <w:r w:rsidR="00302EDF">
        <w:t>e dream sequence already discuss</w:t>
      </w:r>
      <w:r w:rsidR="004B5AB1" w:rsidRPr="00533821">
        <w:t>ed</w:t>
      </w:r>
      <w:r>
        <w:t xml:space="preserve"> evinces</w:t>
      </w:r>
      <w:r w:rsidR="004B5AB1" w:rsidRPr="00533821">
        <w:t xml:space="preserve"> </w:t>
      </w:r>
      <w:r>
        <w:t>several levels of artifice</w:t>
      </w:r>
      <w:r w:rsidR="004B5AB1" w:rsidRPr="00533821">
        <w:t>. Th</w:t>
      </w:r>
      <w:r>
        <w:t xml:space="preserve">ough it is shot in </w:t>
      </w:r>
      <w:r w:rsidR="0034589D">
        <w:t>the style of a period drama</w:t>
      </w:r>
      <w:r>
        <w:t>, the</w:t>
      </w:r>
      <w:r w:rsidR="004B5AB1" w:rsidRPr="00533821">
        <w:t xml:space="preserve"> compulsive impres</w:t>
      </w:r>
      <w:r w:rsidR="00B850E3">
        <w:t>sionist Rob performs Toby as Roger Moore</w:t>
      </w:r>
      <w:r w:rsidR="004B5AB1" w:rsidRPr="00533821">
        <w:t>, serving up vegetable-based bawd</w:t>
      </w:r>
      <w:r>
        <w:t>ry while Gillian</w:t>
      </w:r>
      <w:r w:rsidR="004B5AB1" w:rsidRPr="00533821">
        <w:t xml:space="preserve"> hams it up i</w:t>
      </w:r>
      <w:r>
        <w:t xml:space="preserve">n the manner of </w:t>
      </w:r>
      <w:r w:rsidR="0034589D">
        <w:t xml:space="preserve">the heritage </w:t>
      </w:r>
      <w:r w:rsidR="00302EDF">
        <w:t>film</w:t>
      </w:r>
      <w:r>
        <w:t>,</w:t>
      </w:r>
      <w:r w:rsidR="004B5AB1" w:rsidRPr="00533821">
        <w:t xml:space="preserve"> with slight facial inflections and pregnant pauses t</w:t>
      </w:r>
      <w:r w:rsidR="00302EDF">
        <w:t>hat stand for intense feeling</w:t>
      </w:r>
      <w:r w:rsidR="004B5AB1" w:rsidRPr="00533821">
        <w:t>. The</w:t>
      </w:r>
      <w:r w:rsidR="00302EDF">
        <w:t>se</w:t>
      </w:r>
      <w:r w:rsidR="004B5AB1" w:rsidRPr="00533821">
        <w:t xml:space="preserve"> </w:t>
      </w:r>
      <w:r w:rsidR="004A3902">
        <w:t xml:space="preserve">jarring </w:t>
      </w:r>
      <w:r w:rsidR="004B5AB1" w:rsidRPr="00533821">
        <w:t xml:space="preserve">acting styles give an impression of the performance of a performance. The film crew appears in the backdrop, between the actors, at </w:t>
      </w:r>
      <w:r>
        <w:t>the crucial moment</w:t>
      </w:r>
      <w:r w:rsidR="004A3902">
        <w:t xml:space="preserve"> (Figure 5)</w:t>
      </w:r>
      <w:r>
        <w:t xml:space="preserve">, </w:t>
      </w:r>
      <w:r w:rsidR="005C6194">
        <w:t xml:space="preserve">echoing the earlier revelation of the crew in the birth scene, and </w:t>
      </w:r>
      <w:r>
        <w:t>extending</w:t>
      </w:r>
      <w:r>
        <w:rPr>
          <w:i/>
        </w:rPr>
        <w:t xml:space="preserve"> Cock and Bull</w:t>
      </w:r>
      <w:r w:rsidR="004B5AB1" w:rsidRPr="00533821">
        <w:t>’s tendency to transform intimate scenes int</w:t>
      </w:r>
      <w:r>
        <w:t>o public ones. U</w:t>
      </w:r>
      <w:r w:rsidR="004B5AB1" w:rsidRPr="00533821">
        <w:t>ltimately, of course, this is</w:t>
      </w:r>
      <w:r w:rsidR="00302EDF">
        <w:t xml:space="preserve"> not ‘reality’ in any sense but is</w:t>
      </w:r>
      <w:r w:rsidR="004B5AB1" w:rsidRPr="00533821">
        <w:t xml:space="preserve"> a dream, Steve’s nightmarish projection of how the adaptation </w:t>
      </w:r>
      <w:r w:rsidR="004B5AB1" w:rsidRPr="00533821">
        <w:rPr>
          <w:i/>
        </w:rPr>
        <w:t>might</w:t>
      </w:r>
      <w:r w:rsidR="004B5AB1" w:rsidRPr="00533821">
        <w:t xml:space="preserve"> develop</w:t>
      </w:r>
      <w:r w:rsidR="005C6194">
        <w:t xml:space="preserve"> at his expense</w:t>
      </w:r>
      <w:r w:rsidR="004B5AB1" w:rsidRPr="00533821">
        <w:t xml:space="preserve">, not </w:t>
      </w:r>
      <w:r w:rsidR="00302EDF">
        <w:t>even a scene</w:t>
      </w:r>
      <w:r w:rsidR="004B5AB1" w:rsidRPr="00533821">
        <w:t xml:space="preserve"> from the film being made. There are seve</w:t>
      </w:r>
      <w:r w:rsidR="0034589D">
        <w:t>ral such hypothetical scenes in</w:t>
      </w:r>
      <w:r w:rsidR="0034589D">
        <w:rPr>
          <w:i/>
        </w:rPr>
        <w:t xml:space="preserve"> Cock and Bull</w:t>
      </w:r>
      <w:r w:rsidR="00B850E3">
        <w:t>, adapted</w:t>
      </w:r>
      <w:r w:rsidR="004B5AB1" w:rsidRPr="00533821">
        <w:t xml:space="preserve"> segments not actually part of the</w:t>
      </w:r>
      <w:r w:rsidR="00B850E3">
        <w:t xml:space="preserve"> film within the film</w:t>
      </w:r>
      <w:r w:rsidR="004B5AB1" w:rsidRPr="00533821">
        <w:t>. The film’s play with layers of reality—how the fictional and real frames interact—gets rather complicated. For instance, Steve is disappointed that he will not get to act the experience of having a hot chestnut burn</w:t>
      </w:r>
      <w:r w:rsidR="00B850E3">
        <w:t xml:space="preserve"> his testi</w:t>
      </w:r>
      <w:r>
        <w:t>cles. This appears in the film</w:t>
      </w:r>
      <w:r w:rsidR="004B5AB1" w:rsidRPr="00533821">
        <w:t xml:space="preserve"> as a gimmick </w:t>
      </w:r>
      <w:r>
        <w:t>seen in flashback</w:t>
      </w:r>
      <w:r w:rsidR="00B850E3">
        <w:t>—another breach of the documentary style—</w:t>
      </w:r>
      <w:r>
        <w:t>because</w:t>
      </w:r>
      <w:r w:rsidR="004B5AB1" w:rsidRPr="00533821">
        <w:t xml:space="preserve"> </w:t>
      </w:r>
      <w:r w:rsidR="00B850E3">
        <w:t xml:space="preserve">it was used in pitching for </w:t>
      </w:r>
      <w:r w:rsidR="00B850E3">
        <w:lastRenderedPageBreak/>
        <w:t xml:space="preserve">funding. However, </w:t>
      </w:r>
      <w:r w:rsidR="004A3902">
        <w:t xml:space="preserve">what </w:t>
      </w:r>
      <w:r w:rsidR="00B850E3">
        <w:t>we see</w:t>
      </w:r>
      <w:r w:rsidR="004B5AB1" w:rsidRPr="00533821">
        <w:t xml:space="preserve"> </w:t>
      </w:r>
      <w:r w:rsidR="004A3902">
        <w:t xml:space="preserve">is </w:t>
      </w:r>
      <w:r w:rsidR="004B5AB1" w:rsidRPr="00533821">
        <w:t>a practice effort where Stev</w:t>
      </w:r>
      <w:r w:rsidR="0034589D">
        <w:t xml:space="preserve">e is actually burned. </w:t>
      </w:r>
      <w:r w:rsidR="005C6194">
        <w:t>After apparently pulling it off for the funders, Steve</w:t>
      </w:r>
      <w:r w:rsidR="00EC6E5F">
        <w:t xml:space="preserve"> </w:t>
      </w:r>
      <w:r w:rsidR="0034589D">
        <w:t>learns to his dismay that this</w:t>
      </w:r>
      <w:r w:rsidR="004A3902">
        <w:t xml:space="preserve"> incident</w:t>
      </w:r>
      <w:r w:rsidR="0034589D">
        <w:t xml:space="preserve"> does not happen</w:t>
      </w:r>
      <w:r w:rsidR="004B5AB1" w:rsidRPr="00533821">
        <w:t xml:space="preserve"> to Walte</w:t>
      </w:r>
      <w:r>
        <w:t>r or Tristram</w:t>
      </w:r>
      <w:r w:rsidR="00EC6E5F">
        <w:t xml:space="preserve">, so his rehearsing </w:t>
      </w:r>
      <w:r w:rsidR="005C6194">
        <w:t xml:space="preserve">it </w:t>
      </w:r>
      <w:r w:rsidR="004A3902">
        <w:t>in a</w:t>
      </w:r>
      <w:r w:rsidR="005C6194">
        <w:t xml:space="preserve"> rare moment of professionalism</w:t>
      </w:r>
      <w:r w:rsidR="004A3902">
        <w:t xml:space="preserve"> </w:t>
      </w:r>
      <w:r w:rsidR="00EC6E5F">
        <w:t>is wasted</w:t>
      </w:r>
      <w:r>
        <w:t>. However,</w:t>
      </w:r>
      <w:r w:rsidR="004B5AB1" w:rsidRPr="00533821">
        <w:t xml:space="preserve"> </w:t>
      </w:r>
      <w:r w:rsidR="00EC6E5F">
        <w:t xml:space="preserve">by this point in the movie, </w:t>
      </w:r>
      <w:r w:rsidR="004B5AB1" w:rsidRPr="00533821">
        <w:t>we have earlier</w:t>
      </w:r>
      <w:r w:rsidR="0034589D">
        <w:t xml:space="preserve"> seen Steve as </w:t>
      </w:r>
      <w:r w:rsidR="004B5AB1" w:rsidRPr="00533821">
        <w:t>Tristram acting groinal agony when showing a child actor ho</w:t>
      </w:r>
      <w:r>
        <w:t>w to perform</w:t>
      </w:r>
      <w:r w:rsidR="00EC6E5F">
        <w:t xml:space="preserve"> a different</w:t>
      </w:r>
      <w:r>
        <w:t xml:space="preserve"> scene</w:t>
      </w:r>
      <w:r w:rsidR="00EC6E5F">
        <w:t>, one</w:t>
      </w:r>
      <w:r>
        <w:t xml:space="preserve"> where a</w:t>
      </w:r>
      <w:r w:rsidR="004B5AB1" w:rsidRPr="00533821">
        <w:t xml:space="preserve"> </w:t>
      </w:r>
      <w:r w:rsidR="0034589D">
        <w:t xml:space="preserve">falling </w:t>
      </w:r>
      <w:r w:rsidR="004B5AB1" w:rsidRPr="00533821">
        <w:t xml:space="preserve">window-sash crushes the infant Tristram’s penis. That scene makes </w:t>
      </w:r>
      <w:r>
        <w:t xml:space="preserve">new </w:t>
      </w:r>
      <w:r w:rsidR="004B5AB1" w:rsidRPr="00533821">
        <w:t xml:space="preserve">sense </w:t>
      </w:r>
      <w:r>
        <w:t>wh</w:t>
      </w:r>
      <w:r w:rsidR="00B850E3">
        <w:t>en echoed</w:t>
      </w:r>
      <w:r>
        <w:t>: Steve has</w:t>
      </w:r>
      <w:r w:rsidR="004B5AB1" w:rsidRPr="00533821">
        <w:t xml:space="preserve"> </w:t>
      </w:r>
      <w:r w:rsidR="0034589D">
        <w:t xml:space="preserve">evidently </w:t>
      </w:r>
      <w:r w:rsidR="004B5AB1" w:rsidRPr="00533821">
        <w:t>demanded his showpiece be inc</w:t>
      </w:r>
      <w:r>
        <w:t>luded</w:t>
      </w:r>
      <w:r w:rsidR="004B5AB1" w:rsidRPr="00533821">
        <w:t>, though the boy</w:t>
      </w:r>
      <w:r>
        <w:t xml:space="preserve"> actor says witheringly of Steve</w:t>
      </w:r>
      <w:r w:rsidR="004B5AB1" w:rsidRPr="00533821">
        <w:t xml:space="preserve">’s demonstration, ‘I was doing it as a comedy, </w:t>
      </w:r>
      <w:r w:rsidR="004B5AB1" w:rsidRPr="00533821">
        <w:rPr>
          <w:i/>
        </w:rPr>
        <w:t>not</w:t>
      </w:r>
      <w:r w:rsidR="004B5AB1" w:rsidRPr="00533821">
        <w:t xml:space="preserve"> a pantomime’.</w:t>
      </w:r>
    </w:p>
    <w:p w14:paraId="4FFF9B01" w14:textId="19BF0066" w:rsidR="004B5AB1" w:rsidRPr="00533821" w:rsidRDefault="004B5AB1" w:rsidP="00DA6ECC">
      <w:pPr>
        <w:spacing w:line="480" w:lineRule="auto"/>
        <w:ind w:firstLine="720"/>
      </w:pPr>
      <w:r w:rsidRPr="00533821">
        <w:t xml:space="preserve">The film obscures levels of reality to make us doubt the coherence of character, rather like the </w:t>
      </w:r>
      <w:r w:rsidR="00CB1CDE">
        <w:t>erratic</w:t>
      </w:r>
      <w:r w:rsidRPr="00533821">
        <w:t xml:space="preserve"> narration of </w:t>
      </w:r>
      <w:r w:rsidRPr="00533821">
        <w:rPr>
          <w:i/>
        </w:rPr>
        <w:t>Tristram Shandy</w:t>
      </w:r>
      <w:r w:rsidRPr="00533821">
        <w:t xml:space="preserve"> undermines models of personal identity being promulgat</w:t>
      </w:r>
      <w:r w:rsidR="00CB1CDE">
        <w:t>ed by eighteenth-century empiricist philosoph</w:t>
      </w:r>
      <w:r w:rsidR="004A3902">
        <w:t>y</w:t>
      </w:r>
      <w:r w:rsidR="00CB1CDE">
        <w:t>. T</w:t>
      </w:r>
      <w:r w:rsidRPr="00533821">
        <w:t>he affectionate scene Steve shares with his baby son, changing a nappy</w:t>
      </w:r>
      <w:r w:rsidR="00CB1CDE">
        <w:t xml:space="preserve"> and lulling him to sleep</w:t>
      </w:r>
      <w:r w:rsidR="005C6194">
        <w:t xml:space="preserve"> with ‘My Bonnie lies over the Ocean’,</w:t>
      </w:r>
      <w:r w:rsidR="00CB1CDE">
        <w:t xml:space="preserve"> is</w:t>
      </w:r>
      <w:r w:rsidRPr="00533821">
        <w:t xml:space="preserve"> another insta</w:t>
      </w:r>
      <w:r w:rsidR="00CB1CDE">
        <w:t>nce of intimacy rendered public.</w:t>
      </w:r>
      <w:r w:rsidR="004A3902">
        <w:t xml:space="preserve"> When Steve goes downstairs to brag, the crew, to whom he is always performing, have heard it all on a baby monitor.</w:t>
      </w:r>
      <w:r w:rsidR="00C31CC7">
        <w:t xml:space="preserve"> The</w:t>
      </w:r>
      <w:r w:rsidR="00CB1CDE">
        <w:t xml:space="preserve"> </w:t>
      </w:r>
      <w:r w:rsidR="00EC6E5F">
        <w:t>‘</w:t>
      </w:r>
      <w:r w:rsidR="00CB1CDE">
        <w:t>authenticity</w:t>
      </w:r>
      <w:r w:rsidR="00EC6E5F">
        <w:t>’</w:t>
      </w:r>
      <w:r w:rsidR="00C31CC7">
        <w:t xml:space="preserve"> of this tender parenting</w:t>
      </w:r>
      <w:r w:rsidRPr="00533821">
        <w:t xml:space="preserve"> is </w:t>
      </w:r>
      <w:r w:rsidR="004A3902">
        <w:t xml:space="preserve">further </w:t>
      </w:r>
      <w:r w:rsidRPr="00533821">
        <w:t>undermined by the fact that Steve has immediately beforeh</w:t>
      </w:r>
      <w:r w:rsidR="0034589D">
        <w:t>and pressed for the inclusion</w:t>
      </w:r>
      <w:r w:rsidR="00CB1CDE">
        <w:t xml:space="preserve"> in the adaptation</w:t>
      </w:r>
      <w:r w:rsidR="0034589D">
        <w:t xml:space="preserve"> of a scene capturing</w:t>
      </w:r>
      <w:r w:rsidR="00B850E3">
        <w:t xml:space="preserve"> Walter’s affection for his </w:t>
      </w:r>
      <w:r w:rsidR="00C31CC7">
        <w:t xml:space="preserve">own </w:t>
      </w:r>
      <w:r w:rsidR="00B850E3">
        <w:t>son</w:t>
      </w:r>
      <w:r w:rsidR="00C31CC7">
        <w:t>, Tristram</w:t>
      </w:r>
      <w:r w:rsidR="00B850E3">
        <w:t>.</w:t>
      </w:r>
      <w:r w:rsidRPr="00533821">
        <w:t xml:space="preserve"> </w:t>
      </w:r>
      <w:r w:rsidR="00B850E3">
        <w:t>N</w:t>
      </w:r>
      <w:r w:rsidR="00CB1CDE">
        <w:t xml:space="preserve">o doubt </w:t>
      </w:r>
      <w:r w:rsidR="00B850E3">
        <w:t xml:space="preserve">Steve is </w:t>
      </w:r>
      <w:r w:rsidR="00CB1CDE">
        <w:t xml:space="preserve">compensating for </w:t>
      </w:r>
      <w:r w:rsidRPr="00533821">
        <w:t>his own patc</w:t>
      </w:r>
      <w:r w:rsidR="00B850E3">
        <w:t>hy commitment to his family</w:t>
      </w:r>
      <w:r w:rsidR="00936CDC">
        <w:t xml:space="preserve"> through his screen image</w:t>
      </w:r>
      <w:r w:rsidR="00B850E3">
        <w:t>, but the</w:t>
      </w:r>
      <w:r w:rsidRPr="00533821">
        <w:t xml:space="preserve"> </w:t>
      </w:r>
      <w:r w:rsidR="00B850E3">
        <w:t>movie</w:t>
      </w:r>
      <w:r w:rsidR="00EF2784">
        <w:t xml:space="preserve"> </w:t>
      </w:r>
      <w:r w:rsidR="00936CDC">
        <w:t xml:space="preserve">again </w:t>
      </w:r>
      <w:r w:rsidR="00EF2784">
        <w:t>undercuts Steve’s</w:t>
      </w:r>
      <w:r w:rsidRPr="00533821">
        <w:t xml:space="preserve"> whims. </w:t>
      </w:r>
      <w:r w:rsidR="00936CDC">
        <w:t>He insists that Walter be present at Tristram’s birth, though his fainting (marking the end of the film within the film) produces</w:t>
      </w:r>
      <w:r w:rsidRPr="00533821">
        <w:t xml:space="preserve"> sit-com </w:t>
      </w:r>
      <w:r w:rsidR="00B850E3">
        <w:t>cliché</w:t>
      </w:r>
      <w:r w:rsidRPr="00533821">
        <w:t>, a man floundering at a birth scene</w:t>
      </w:r>
      <w:r w:rsidR="005C6194">
        <w:t>,</w:t>
      </w:r>
      <w:r w:rsidRPr="00533821">
        <w:t xml:space="preserve"> rather than the image of the modern man </w:t>
      </w:r>
      <w:r w:rsidR="00936CDC">
        <w:t xml:space="preserve">(and serious actor) for which </w:t>
      </w:r>
      <w:r w:rsidRPr="00533821">
        <w:t>Ste</w:t>
      </w:r>
      <w:r w:rsidR="00936CDC">
        <w:t>ve has been angling</w:t>
      </w:r>
      <w:r w:rsidRPr="00533821">
        <w:t>.</w:t>
      </w:r>
    </w:p>
    <w:p w14:paraId="1BEA5ECA" w14:textId="4F7F13AF" w:rsidR="004B5AB1" w:rsidRPr="00533821" w:rsidRDefault="00936CDC" w:rsidP="00DA6ECC">
      <w:pPr>
        <w:spacing w:line="480" w:lineRule="auto"/>
        <w:ind w:firstLine="720"/>
      </w:pPr>
      <w:r>
        <w:t xml:space="preserve">The ‘real’ and ‘fictional’ levels of </w:t>
      </w:r>
      <w:r w:rsidRPr="00936CDC">
        <w:rPr>
          <w:i/>
        </w:rPr>
        <w:t>Cock and Bull</w:t>
      </w:r>
      <w:r>
        <w:t xml:space="preserve"> are inextricably intertwined</w:t>
      </w:r>
      <w:r w:rsidR="006B1D93">
        <w:t>, compromising any sense that a</w:t>
      </w:r>
      <w:r w:rsidR="00ED736C">
        <w:t xml:space="preserve"> stable reality </w:t>
      </w:r>
      <w:r w:rsidR="006B1D93">
        <w:t xml:space="preserve">exists </w:t>
      </w:r>
      <w:r w:rsidR="00ED736C">
        <w:t>prior to literary or filmic representation</w:t>
      </w:r>
      <w:r>
        <w:t xml:space="preserve">. </w:t>
      </w:r>
      <w:r w:rsidR="004B5AB1" w:rsidRPr="00533821">
        <w:t xml:space="preserve">As Bennett observes, </w:t>
      </w:r>
      <w:r w:rsidR="0034589D">
        <w:rPr>
          <w:i/>
        </w:rPr>
        <w:t>Cock and Bull</w:t>
      </w:r>
      <w:r w:rsidR="004B5AB1" w:rsidRPr="00533821">
        <w:t xml:space="preserve"> ‘refuses ultimately to resolve uncertainties about the </w:t>
      </w:r>
      <w:r w:rsidR="004B5AB1" w:rsidRPr="00533821">
        <w:lastRenderedPageBreak/>
        <w:t>relationship between reality and cinematic simulacrum’</w:t>
      </w:r>
      <w:r w:rsidR="00CB1CDE">
        <w:t xml:space="preserve"> (138)</w:t>
      </w:r>
      <w:r w:rsidR="004B5AB1" w:rsidRPr="00533821">
        <w:t xml:space="preserve">. </w:t>
      </w:r>
      <w:r w:rsidR="006B1D93">
        <w:t xml:space="preserve">For instance, the film alludes to Coogan and Winterbottom’s earlier collaboration </w:t>
      </w:r>
      <w:r w:rsidR="006B1D93" w:rsidRPr="006B1D93">
        <w:rPr>
          <w:i/>
        </w:rPr>
        <w:t>24 Hour Party People</w:t>
      </w:r>
      <w:r w:rsidR="006B1D93">
        <w:t xml:space="preserve"> and Tony Wilson, the music producer Coogan portrayed</w:t>
      </w:r>
      <w:r w:rsidR="005C6194">
        <w:t xml:space="preserve"> in that work</w:t>
      </w:r>
      <w:r w:rsidR="006B1D93">
        <w:t xml:space="preserve">, appears on the set of </w:t>
      </w:r>
      <w:r w:rsidR="006B1D93" w:rsidRPr="006B1D93">
        <w:rPr>
          <w:i/>
        </w:rPr>
        <w:t>Tristram Shandy</w:t>
      </w:r>
      <w:r w:rsidR="006B1D93">
        <w:t xml:space="preserve"> to interview Steve. The</w:t>
      </w:r>
      <w:r w:rsidR="004B5AB1" w:rsidRPr="00533821">
        <w:t xml:space="preserve"> play with </w:t>
      </w:r>
      <w:r w:rsidR="006B1D93">
        <w:t>the rel</w:t>
      </w:r>
      <w:r w:rsidR="00EC6E5F">
        <w:t>ationship of art to reality</w:t>
      </w:r>
      <w:r>
        <w:t xml:space="preserve"> climaxes in the</w:t>
      </w:r>
      <w:r w:rsidR="004B5AB1" w:rsidRPr="00533821">
        <w:t xml:space="preserve"> ending, when it turns out we </w:t>
      </w:r>
      <w:r w:rsidR="00EC6E5F">
        <w:t>have watched</w:t>
      </w:r>
      <w:r w:rsidR="004B5AB1" w:rsidRPr="00533821">
        <w:t xml:space="preserve">, </w:t>
      </w:r>
      <w:r w:rsidR="00EC6E5F">
        <w:t>along with</w:t>
      </w:r>
      <w:r w:rsidR="00CB1CDE">
        <w:t xml:space="preserve"> the actors, a cast screening</w:t>
      </w:r>
      <w:r w:rsidR="004B5AB1" w:rsidRPr="00533821">
        <w:t>. The director Mark (Jeremy Northam) e</w:t>
      </w:r>
      <w:r w:rsidR="00ED736C">
        <w:t xml:space="preserve">xplains that the </w:t>
      </w:r>
      <w:r w:rsidR="00EC6E5F">
        <w:t xml:space="preserve">foregoing </w:t>
      </w:r>
      <w:r w:rsidR="00ED736C">
        <w:t>shots of Steve with the baby actor</w:t>
      </w:r>
      <w:r w:rsidR="006B1D93">
        <w:t xml:space="preserve"> achieved the</w:t>
      </w:r>
      <w:r w:rsidR="004B5AB1" w:rsidRPr="00533821">
        <w:t xml:space="preserve"> ‘emotional level’ they wanted</w:t>
      </w:r>
      <w:r w:rsidR="00C31CC7">
        <w:t>, so they ended the project</w:t>
      </w:r>
      <w:r w:rsidR="004B5AB1" w:rsidRPr="00533821">
        <w:t>.</w:t>
      </w:r>
      <w:r w:rsidR="00EC6E5F">
        <w:t xml:space="preserve"> Authenticity, sincerity, and emotional depth are proffered but whipped away.</w:t>
      </w:r>
      <w:r w:rsidR="004B5AB1" w:rsidRPr="00533821">
        <w:t xml:space="preserve"> The met</w:t>
      </w:r>
      <w:r w:rsidR="00CB1CDE">
        <w:t>afictional sophistication of this</w:t>
      </w:r>
      <w:r w:rsidR="004B5AB1" w:rsidRPr="00533821">
        <w:t xml:space="preserve"> ending has not always b</w:t>
      </w:r>
      <w:r w:rsidR="00CB1CDE">
        <w:t xml:space="preserve">een appreciated. </w:t>
      </w:r>
      <w:r w:rsidR="006B1D93">
        <w:t xml:space="preserve">The Sterne scholar </w:t>
      </w:r>
      <w:r w:rsidR="004B5AB1" w:rsidRPr="00533821">
        <w:t>Melvyn New</w:t>
      </w:r>
      <w:r w:rsidR="006B1D93">
        <w:t xml:space="preserve">’s scathing review objects that </w:t>
      </w:r>
      <w:r w:rsidR="006B1D93" w:rsidRPr="006B1D93">
        <w:rPr>
          <w:i/>
        </w:rPr>
        <w:t>Cock and Bull</w:t>
      </w:r>
      <w:r w:rsidR="004B5AB1" w:rsidRPr="00533821">
        <w:t xml:space="preserve"> demarcates ‘reality’ and ‘fiction’</w:t>
      </w:r>
      <w:r w:rsidR="00ED736C">
        <w:t xml:space="preserve"> too simplistically</w:t>
      </w:r>
      <w:r w:rsidR="004B5AB1" w:rsidRPr="00533821">
        <w:t>:</w:t>
      </w:r>
    </w:p>
    <w:p w14:paraId="094334AB" w14:textId="77777777" w:rsidR="004B5AB1" w:rsidRPr="00533821" w:rsidRDefault="00ED736C" w:rsidP="00554F04">
      <w:pPr>
        <w:spacing w:line="480" w:lineRule="auto"/>
        <w:ind w:left="720"/>
      </w:pPr>
      <w:r>
        <w:t>O</w:t>
      </w:r>
      <w:r w:rsidR="004B5AB1" w:rsidRPr="00533821">
        <w:t xml:space="preserve">f course, these actors are no more real than the characters in </w:t>
      </w:r>
      <w:r w:rsidR="004B5AB1" w:rsidRPr="00533821">
        <w:rPr>
          <w:i/>
        </w:rPr>
        <w:t>Tristram Shandy</w:t>
      </w:r>
      <w:r w:rsidR="004B5AB1" w:rsidRPr="00533821">
        <w:t xml:space="preserve">, and probably a good deal less. Much is made of suddenly cutting away to the cameras filming Mrs. Shandy’s birthing, but persuasively to capture Sterne and the shaping of reality, one needed to cut away as well from the scene, for example, where Coogan (playing himself) and Kelly MacDonald (playing his ‘girlfriend’ and mother of his child) come together in a love-making scene—surely, this is as fictional (i.e., a performance) as anything that happens in the recreated eighteenth-century world. This failure to encompass the entire film in self-consciousness is its greatest lapse in its relationship to Sterne’s accomplishment in </w:t>
      </w:r>
      <w:r w:rsidR="004B5AB1" w:rsidRPr="00533821">
        <w:rPr>
          <w:i/>
        </w:rPr>
        <w:t>Tristram Shandy</w:t>
      </w:r>
      <w:r w:rsidR="004B5AB1" w:rsidRPr="00533821">
        <w:t>.</w:t>
      </w:r>
      <w:r w:rsidR="00CB1CDE">
        <w:t xml:space="preserve"> (580–81)</w:t>
      </w:r>
    </w:p>
    <w:p w14:paraId="724829F5" w14:textId="0AD2165A" w:rsidR="004B5AB1" w:rsidRDefault="004B5AB1" w:rsidP="00554F04">
      <w:pPr>
        <w:spacing w:line="480" w:lineRule="auto"/>
      </w:pPr>
      <w:r w:rsidRPr="00533821">
        <w:t xml:space="preserve">This is a </w:t>
      </w:r>
      <w:r w:rsidR="00BC7116">
        <w:t>spectacular</w:t>
      </w:r>
      <w:r w:rsidRPr="00533821">
        <w:t xml:space="preserve"> misreading. The cast screening shows that</w:t>
      </w:r>
      <w:r w:rsidR="00361D14">
        <w:t xml:space="preserve"> all that we </w:t>
      </w:r>
      <w:r w:rsidR="005C6194">
        <w:t>have hitherto</w:t>
      </w:r>
      <w:r w:rsidR="00361D14">
        <w:t xml:space="preserve"> seen </w:t>
      </w:r>
      <w:r w:rsidR="00361D14" w:rsidRPr="00361D14">
        <w:rPr>
          <w:i/>
        </w:rPr>
        <w:t>is</w:t>
      </w:r>
      <w:r w:rsidRPr="00533821">
        <w:t xml:space="preserve"> fictio</w:t>
      </w:r>
      <w:r w:rsidR="006B1D93">
        <w:t>nal: we have indeed cut away</w:t>
      </w:r>
      <w:r w:rsidRPr="00533821">
        <w:t xml:space="preserve"> from scenes showing film crews or </w:t>
      </w:r>
      <w:r w:rsidR="00361D14">
        <w:t xml:space="preserve">the </w:t>
      </w:r>
      <w:r w:rsidRPr="00533821">
        <w:t>one</w:t>
      </w:r>
      <w:r w:rsidR="006B1D93">
        <w:t>s</w:t>
      </w:r>
      <w:r w:rsidRPr="00533821">
        <w:t xml:space="preserve"> </w:t>
      </w:r>
      <w:r w:rsidR="006B1D93">
        <w:t>depicting Steve and Jenny as lovers</w:t>
      </w:r>
      <w:r w:rsidR="00ED736C">
        <w:t xml:space="preserve">. </w:t>
      </w:r>
      <w:r w:rsidRPr="00533821">
        <w:t xml:space="preserve">Steve and </w:t>
      </w:r>
      <w:r w:rsidRPr="006B1D93">
        <w:rPr>
          <w:i/>
        </w:rPr>
        <w:t>Kelly</w:t>
      </w:r>
      <w:r w:rsidRPr="00533821">
        <w:t xml:space="preserve"> (Jenny no </w:t>
      </w:r>
      <w:r w:rsidR="006B1D93">
        <w:t>more) are co-workers</w:t>
      </w:r>
      <w:r w:rsidR="00C31CC7">
        <w:t>:</w:t>
      </w:r>
      <w:r w:rsidRPr="00533821">
        <w:t xml:space="preserve"> Steve commends Kelly on her performance (‘I thought you were fantastic, by the way’) and gives her an awkward cheek-kiss in parting. Even now, he is not </w:t>
      </w:r>
      <w:r w:rsidRPr="00533821">
        <w:rPr>
          <w:i/>
        </w:rPr>
        <w:t>the</w:t>
      </w:r>
      <w:r w:rsidRPr="00533821">
        <w:t xml:space="preserve"> Steve Coogan, as his </w:t>
      </w:r>
      <w:r w:rsidR="00ED736C">
        <w:t>patronising praise aligns</w:t>
      </w:r>
      <w:r w:rsidRPr="00533821">
        <w:t xml:space="preserve"> with the film’s</w:t>
      </w:r>
      <w:r w:rsidR="006521DB">
        <w:t xml:space="preserve"> version of Coogan</w:t>
      </w:r>
      <w:r w:rsidRPr="00533821">
        <w:t xml:space="preserve">. The sense that this is still not yet reality is </w:t>
      </w:r>
      <w:r w:rsidRPr="00533821">
        <w:lastRenderedPageBreak/>
        <w:t xml:space="preserve">confirmed by the director Mark’s justifications of the film to frustrated financiers: ‘Mark’ speaks, not Jeremy </w:t>
      </w:r>
      <w:r w:rsidR="00C31CC7">
        <w:t>Northam (the actor playing him)</w:t>
      </w:r>
      <w:r w:rsidRPr="00533821">
        <w:t>, nor yet Michael Winterbottom, who reacted</w:t>
      </w:r>
      <w:r w:rsidR="00ED736C">
        <w:t xml:space="preserve"> in a horrified manner when asked if he</w:t>
      </w:r>
      <w:r w:rsidRPr="00533821">
        <w:t xml:space="preserve"> </w:t>
      </w:r>
      <w:r w:rsidR="00C31CC7">
        <w:t xml:space="preserve">ever </w:t>
      </w:r>
      <w:r w:rsidRPr="00533821">
        <w:t>considered putting himself in the movie</w:t>
      </w:r>
      <w:r w:rsidR="006521DB">
        <w:t xml:space="preserve"> (Calhoun)</w:t>
      </w:r>
      <w:r w:rsidRPr="00533821">
        <w:t>. If we think too hard about the nature of the ‘reality’ we have watched</w:t>
      </w:r>
      <w:r w:rsidR="008B4090">
        <w:t>, we are liable to become dizzy.</w:t>
      </w:r>
      <w:r w:rsidRPr="00533821">
        <w:t xml:space="preserve"> Gillian’s comments to Dylan Moran (</w:t>
      </w:r>
      <w:r w:rsidR="006521DB">
        <w:t>Dr Slop</w:t>
      </w:r>
      <w:r w:rsidRPr="00533821">
        <w:t xml:space="preserve">) indicate that she did not </w:t>
      </w:r>
      <w:r w:rsidR="006521DB">
        <w:t>feature</w:t>
      </w:r>
      <w:r w:rsidRPr="00533821">
        <w:t xml:space="preserve"> at</w:t>
      </w:r>
      <w:r w:rsidR="00691D12">
        <w:t xml:space="preserve"> all in the screened version though </w:t>
      </w:r>
      <w:r w:rsidR="00691D12" w:rsidRPr="00C31CC7">
        <w:rPr>
          <w:i/>
        </w:rPr>
        <w:t>we</w:t>
      </w:r>
      <w:r w:rsidR="00691D12">
        <w:t xml:space="preserve"> saw her in a couple of scenes</w:t>
      </w:r>
      <w:r w:rsidR="006D571E">
        <w:t>.</w:t>
      </w:r>
      <w:r w:rsidR="00EC6E5F">
        <w:t xml:space="preserve"> What is the ontological </w:t>
      </w:r>
      <w:r w:rsidR="008756D1">
        <w:t xml:space="preserve">status </w:t>
      </w:r>
      <w:r w:rsidR="00EC6E5F">
        <w:t>of the scenes in which Gillian appears?</w:t>
      </w:r>
      <w:r w:rsidRPr="00533821">
        <w:t xml:space="preserve"> If this feels like peeling layers of an onion, then that fits with the sceptical view of external reality and of coherent personhood promoted by Sterne.</w:t>
      </w:r>
      <w:r w:rsidRPr="00533821">
        <w:rPr>
          <w:rStyle w:val="EndnoteReference"/>
        </w:rPr>
        <w:endnoteReference w:id="5"/>
      </w:r>
      <w:r w:rsidRPr="00533821">
        <w:t xml:space="preserve"> </w:t>
      </w:r>
      <w:r w:rsidR="006521DB">
        <w:t>The notion</w:t>
      </w:r>
      <w:r w:rsidRPr="00533821">
        <w:t xml:space="preserve"> of mimesis</w:t>
      </w:r>
      <w:r w:rsidR="006521DB">
        <w:t>,</w:t>
      </w:r>
      <w:r w:rsidRPr="00533821">
        <w:t xml:space="preserve"> resting on</w:t>
      </w:r>
      <w:r w:rsidR="00D30A8E">
        <w:t xml:space="preserve"> a stable and apprehensible sense of</w:t>
      </w:r>
      <w:r w:rsidR="006521DB">
        <w:t xml:space="preserve"> antecedent reality</w:t>
      </w:r>
      <w:r w:rsidR="006D571E">
        <w:t>,</w:t>
      </w:r>
      <w:r w:rsidR="006521DB">
        <w:t xml:space="preserve"> has</w:t>
      </w:r>
      <w:r w:rsidRPr="00533821">
        <w:t xml:space="preserve"> been shot through</w:t>
      </w:r>
      <w:r w:rsidR="006D571E">
        <w:t>. The notion of faithful adaptati</w:t>
      </w:r>
      <w:r w:rsidR="00691D12">
        <w:t>on, based on the singularity and coherence of the</w:t>
      </w:r>
      <w:r w:rsidR="006D571E">
        <w:t xml:space="preserve"> source text, has been exploded. In both cases, this is </w:t>
      </w:r>
      <w:r w:rsidR="006521DB">
        <w:t>not at Sterne’s expense but in conjunction with him</w:t>
      </w:r>
      <w:r w:rsidRPr="00533821">
        <w:t>.</w:t>
      </w:r>
    </w:p>
    <w:p w14:paraId="557E91CA" w14:textId="77777777" w:rsidR="00C23D51" w:rsidRDefault="00C23D51" w:rsidP="00554F04">
      <w:pPr>
        <w:spacing w:line="480" w:lineRule="auto"/>
      </w:pPr>
    </w:p>
    <w:p w14:paraId="73ABE0E6" w14:textId="77777777" w:rsidR="00C23D51" w:rsidRPr="00533821" w:rsidRDefault="00C23D51" w:rsidP="00C23D51">
      <w:pPr>
        <w:spacing w:line="480" w:lineRule="auto"/>
        <w:jc w:val="center"/>
      </w:pPr>
      <w:r>
        <w:t>VI</w:t>
      </w:r>
    </w:p>
    <w:p w14:paraId="23DFD4B0" w14:textId="77777777" w:rsidR="004B5AB1" w:rsidRPr="00533821" w:rsidRDefault="004B5AB1" w:rsidP="00554F04">
      <w:pPr>
        <w:spacing w:line="480" w:lineRule="auto"/>
      </w:pPr>
      <w:r w:rsidRPr="00533821">
        <w:t xml:space="preserve">Rowson’s graphic novel </w:t>
      </w:r>
      <w:r w:rsidR="006D571E">
        <w:t>similarly works with</w:t>
      </w:r>
      <w:r w:rsidR="00D30A8E">
        <w:t xml:space="preserve"> and</w:t>
      </w:r>
      <w:r w:rsidR="006D571E">
        <w:t xml:space="preserve"> not against Sterne in producing a self-interrogating adaptation.</w:t>
      </w:r>
      <w:r w:rsidRPr="00533821">
        <w:t xml:space="preserve"> Rowson described Sterne as a ‘collaborator’, with whom his relationship was ‘sympathetic and admiring’. He states: ‘I like—love—the book. I came to enhance Sterne, not mock him. Luckily Sterne’s own abiding irony and mischievousness had done part of my work for me: we were in this together against the unsuspecting reader’</w:t>
      </w:r>
      <w:r w:rsidR="00233432">
        <w:t xml:space="preserve"> (“Hyperboling” 66)</w:t>
      </w:r>
      <w:r w:rsidRPr="00533821">
        <w:t xml:space="preserve">. </w:t>
      </w:r>
      <w:r w:rsidR="00200D02">
        <w:t>Indeed, rebuking</w:t>
      </w:r>
      <w:r w:rsidRPr="00533821">
        <w:t xml:space="preserve"> readers becomes one of the main themes Rowson takes from Sterne. </w:t>
      </w:r>
      <w:r w:rsidR="00456145">
        <w:t>Th</w:t>
      </w:r>
      <w:r w:rsidRPr="00533821">
        <w:t xml:space="preserve">is </w:t>
      </w:r>
      <w:r w:rsidR="00456145">
        <w:t>sense of partnership</w:t>
      </w:r>
      <w:r w:rsidRPr="00533821">
        <w:t xml:space="preserve"> stands in contrast to Rowson’s earlier work in adaptation, his </w:t>
      </w:r>
      <w:r w:rsidR="00233432">
        <w:t xml:space="preserve">1990 </w:t>
      </w:r>
      <w:r w:rsidRPr="00533821">
        <w:t xml:space="preserve">comic-book take on </w:t>
      </w:r>
      <w:r w:rsidRPr="00533821">
        <w:rPr>
          <w:i/>
        </w:rPr>
        <w:t>The Waste Land</w:t>
      </w:r>
      <w:r w:rsidRPr="00533821">
        <w:t>, which clashes Eliot’s high Mo</w:t>
      </w:r>
      <w:r w:rsidR="00456145">
        <w:t>dernist poem with</w:t>
      </w:r>
      <w:r w:rsidRPr="00533821">
        <w:t xml:space="preserve"> </w:t>
      </w:r>
      <w:r w:rsidR="00D30A8E">
        <w:t xml:space="preserve">Raymond Chandler’s brand of </w:t>
      </w:r>
      <w:r w:rsidRPr="00533821">
        <w:t>detective fiction. As Rowson explains, ‘I came to that project with an innate hostility to Eliot and his poem, and the best joke of all was turning this hoary sacred cow into something sleazy and bathetic’</w:t>
      </w:r>
      <w:r w:rsidR="00233432">
        <w:t xml:space="preserve"> (“Hyperboling” 66)</w:t>
      </w:r>
      <w:r w:rsidRPr="00533821">
        <w:t xml:space="preserve">. In </w:t>
      </w:r>
      <w:r w:rsidRPr="00533821">
        <w:rPr>
          <w:i/>
        </w:rPr>
        <w:t xml:space="preserve">The </w:t>
      </w:r>
      <w:r w:rsidRPr="00533821">
        <w:rPr>
          <w:i/>
        </w:rPr>
        <w:lastRenderedPageBreak/>
        <w:t>Waste Land</w:t>
      </w:r>
      <w:r w:rsidR="00456145">
        <w:t>, Rowson vulgarized</w:t>
      </w:r>
      <w:r w:rsidRPr="00533821">
        <w:t xml:space="preserve"> the cornerstone of canonic</w:t>
      </w:r>
      <w:r w:rsidR="00456145">
        <w:t xml:space="preserve">al Modernism with film noir, </w:t>
      </w:r>
      <w:r w:rsidRPr="00533821">
        <w:t>incurring the aesthetic scorn and legal ire of Eliot’</w:t>
      </w:r>
      <w:r w:rsidR="004C5D3C">
        <w:t>s estate and provoking a</w:t>
      </w:r>
      <w:r w:rsidRPr="00533821">
        <w:t xml:space="preserve"> cop</w:t>
      </w:r>
      <w:r w:rsidR="004C5D3C">
        <w:t>yright battle. After this</w:t>
      </w:r>
      <w:r w:rsidRPr="00533821">
        <w:t xml:space="preserve"> experience, he enjoyed the chance to adapt a work not on</w:t>
      </w:r>
      <w:r w:rsidR="004C5D3C">
        <w:t>ly well out of copyright but that</w:t>
      </w:r>
      <w:r w:rsidRPr="00533821">
        <w:t xml:space="preserve"> h</w:t>
      </w:r>
      <w:r w:rsidR="00456145">
        <w:t>e actually liked. Rowson’</w:t>
      </w:r>
      <w:r w:rsidRPr="00533821">
        <w:t xml:space="preserve">s illustrations </w:t>
      </w:r>
      <w:r w:rsidR="00456145">
        <w:t xml:space="preserve">aim </w:t>
      </w:r>
      <w:r w:rsidRPr="00533821">
        <w:t>to enhance Sterne, as well as to reflect</w:t>
      </w:r>
      <w:r w:rsidR="004C5D3C">
        <w:t xml:space="preserve">, like </w:t>
      </w:r>
      <w:r w:rsidR="004C5D3C" w:rsidRPr="004C5D3C">
        <w:rPr>
          <w:i/>
        </w:rPr>
        <w:t>Cock and Bull</w:t>
      </w:r>
      <w:r w:rsidR="004C5D3C">
        <w:t>,</w:t>
      </w:r>
      <w:r w:rsidRPr="00533821">
        <w:t xml:space="preserve"> on the nature of adaptation. </w:t>
      </w:r>
      <w:r w:rsidR="004C5D3C">
        <w:t>But w</w:t>
      </w:r>
      <w:r w:rsidRPr="00533821">
        <w:t xml:space="preserve">hereas Winterbottom enjoys the license granted by trying to film a supposedly ‘unfilmable’ novel, taking this in directions that depend only loosely on Sterne, Rowson is more earnest in replicating </w:t>
      </w:r>
      <w:r w:rsidRPr="00533821">
        <w:rPr>
          <w:i/>
        </w:rPr>
        <w:t>Tristram Shandy</w:t>
      </w:r>
      <w:r w:rsidRPr="00533821">
        <w:t>’s complexity of allusion and verbal play.</w:t>
      </w:r>
    </w:p>
    <w:p w14:paraId="5CEF2499" w14:textId="3D6D1E4D" w:rsidR="004B5AB1" w:rsidRPr="00533821" w:rsidRDefault="004B5AB1" w:rsidP="00554F04">
      <w:pPr>
        <w:spacing w:line="480" w:lineRule="auto"/>
      </w:pPr>
      <w:r w:rsidRPr="00533821">
        <w:tab/>
      </w:r>
      <w:r w:rsidR="004C5D3C">
        <w:t>Rowson</w:t>
      </w:r>
      <w:r w:rsidR="00456145">
        <w:t>, then,</w:t>
      </w:r>
      <w:r w:rsidR="004C5D3C">
        <w:t xml:space="preserve"> thinks of himself as in cahoots with</w:t>
      </w:r>
      <w:r w:rsidRPr="00533821">
        <w:t xml:space="preserve"> Sterne</w:t>
      </w:r>
      <w:r w:rsidR="004C5D3C">
        <w:t xml:space="preserve">, but within the text </w:t>
      </w:r>
      <w:r w:rsidRPr="00533821">
        <w:t xml:space="preserve">Rowson’s Tristram </w:t>
      </w:r>
      <w:r w:rsidR="004C5D3C">
        <w:t>and the artist</w:t>
      </w:r>
      <w:r w:rsidR="00456145">
        <w:t xml:space="preserve"> (Rowson’s avatar)</w:t>
      </w:r>
      <w:r w:rsidR="004C5D3C">
        <w:t xml:space="preserve"> are </w:t>
      </w:r>
      <w:r w:rsidR="00456145">
        <w:t xml:space="preserve">firmly </w:t>
      </w:r>
      <w:r w:rsidR="004C5D3C">
        <w:t>at odds</w:t>
      </w:r>
      <w:r w:rsidRPr="00533821">
        <w:t>. They frequently clash</w:t>
      </w:r>
      <w:r w:rsidR="004C5D3C">
        <w:t>,</w:t>
      </w:r>
      <w:r w:rsidRPr="00533821">
        <w:t xml:space="preserve"> as the former’s unpredictability wrongfoots the latter’s self-assurance. ‘I am of so nice and singular a humour’, says Sterne’s Tristram, ‘that if I thought you was able to form the least judgment or probable conjecture to yourself, of what was to come in the next page,—I wo</w:t>
      </w:r>
      <w:r w:rsidR="004C5D3C">
        <w:t>uld tear</w:t>
      </w:r>
      <w:r w:rsidR="00456145">
        <w:t xml:space="preserve"> it out of my book’ (63). </w:t>
      </w:r>
      <w:r w:rsidR="00D30A8E">
        <w:t>And so d</w:t>
      </w:r>
      <w:r w:rsidRPr="00533821">
        <w:t xml:space="preserve">espite his </w:t>
      </w:r>
      <w:r w:rsidR="006A4212">
        <w:t>(superficial)</w:t>
      </w:r>
      <w:r w:rsidRPr="00533821">
        <w:t xml:space="preserve"> familiarity</w:t>
      </w:r>
      <w:r w:rsidR="004C5D3C">
        <w:t xml:space="preserve"> with the novel</w:t>
      </w:r>
      <w:r w:rsidRPr="00533821">
        <w:t>, the artist is unable to anticipate Tristram</w:t>
      </w:r>
      <w:r w:rsidR="00D30A8E">
        <w:t>’s antics</w:t>
      </w:r>
      <w:r w:rsidR="004C5D3C">
        <w:t xml:space="preserve">: like </w:t>
      </w:r>
      <w:r w:rsidR="004C5D3C" w:rsidRPr="004C5D3C">
        <w:rPr>
          <w:i/>
        </w:rPr>
        <w:t>Cock and Bull</w:t>
      </w:r>
      <w:r w:rsidR="00456145">
        <w:t>’s filmmakers, he is an adap</w:t>
      </w:r>
      <w:r w:rsidR="004C5D3C">
        <w:t>ter being led astray by his source material</w:t>
      </w:r>
      <w:r w:rsidR="00456145">
        <w:t xml:space="preserve">. </w:t>
      </w:r>
      <w:r w:rsidR="00D30A8E">
        <w:t>For instance, t</w:t>
      </w:r>
      <w:r w:rsidR="00456145">
        <w:t>he artist</w:t>
      </w:r>
      <w:r w:rsidRPr="00533821">
        <w:t xml:space="preserve"> is outraged when there is no space for his dedication because Tristram occupies a full page to auction his own, and again when his ‘25 page fold-out mixed media panorama’ of the missing chapter is torn out</w:t>
      </w:r>
      <w:r w:rsidR="00393542">
        <w:t xml:space="preserve"> (as threatened)</w:t>
      </w:r>
      <w:r w:rsidRPr="00533821">
        <w:t xml:space="preserve"> by Tristram. Thwarted in his efforts to reproduce Sterne and ridiculous i</w:t>
      </w:r>
      <w:r w:rsidR="00456145">
        <w:t xml:space="preserve">n his attempts to explain </w:t>
      </w:r>
      <w:r w:rsidR="00456145" w:rsidRPr="00456145">
        <w:rPr>
          <w:i/>
        </w:rPr>
        <w:t>Tristram Shandy</w:t>
      </w:r>
      <w:r w:rsidRPr="00533821">
        <w:t xml:space="preserve">, the artist eventually confesses that he has not </w:t>
      </w:r>
      <w:r w:rsidR="00D30A8E">
        <w:t>even finishe</w:t>
      </w:r>
      <w:r w:rsidRPr="00533821">
        <w:t>d the book he has been pretenti</w:t>
      </w:r>
      <w:r w:rsidR="004C5D3C">
        <w:t>ously explaining, so</w:t>
      </w:r>
      <w:r w:rsidRPr="00533821">
        <w:t xml:space="preserve"> he operates Stevinus’s Miracul</w:t>
      </w:r>
      <w:r w:rsidR="004C5D3C">
        <w:t>ous Calculating Machine</w:t>
      </w:r>
      <w:r w:rsidRPr="00533821">
        <w:t xml:space="preserve"> to find out</w:t>
      </w:r>
      <w:r w:rsidR="00D30A8E">
        <w:t xml:space="preserve"> what happens</w:t>
      </w:r>
      <w:r w:rsidRPr="00533821">
        <w:t xml:space="preserve">. The machine, however, </w:t>
      </w:r>
      <w:r w:rsidR="004C5D3C">
        <w:t xml:space="preserve">first digitizes an entire volume as </w:t>
      </w:r>
      <w:r w:rsidR="00456145">
        <w:t xml:space="preserve">a page of </w:t>
      </w:r>
      <w:r w:rsidR="004C5D3C">
        <w:t>binary</w:t>
      </w:r>
      <w:r w:rsidR="00456145">
        <w:t xml:space="preserve"> code</w:t>
      </w:r>
      <w:r w:rsidR="004C5D3C">
        <w:t xml:space="preserve"> before generating</w:t>
      </w:r>
      <w:r w:rsidRPr="00533821">
        <w:t xml:space="preserve"> a series of modern versions of </w:t>
      </w:r>
      <w:r w:rsidR="00456145">
        <w:rPr>
          <w:i/>
        </w:rPr>
        <w:t>Tristram</w:t>
      </w:r>
      <w:r w:rsidRPr="00533821">
        <w:t xml:space="preserve">, the novel as </w:t>
      </w:r>
      <w:r w:rsidR="004C5D3C">
        <w:t>though</w:t>
      </w:r>
      <w:r w:rsidRPr="00533821">
        <w:t xml:space="preserve"> written by Martin Amis, Bret Easton </w:t>
      </w:r>
      <w:r w:rsidR="00D30A8E">
        <w:t>Ellis, Gabriel Garcia M</w:t>
      </w:r>
      <w:r w:rsidR="00D30A8E">
        <w:rPr>
          <w:rFonts w:cs="Times New Roman"/>
        </w:rPr>
        <w:t>á</w:t>
      </w:r>
      <w:r w:rsidR="00CF4C1A">
        <w:t>rquez, and</w:t>
      </w:r>
      <w:r w:rsidRPr="00533821">
        <w:t xml:space="preserve"> Raymond Chandler, the last </w:t>
      </w:r>
      <w:r w:rsidR="004C5D3C">
        <w:t>aping</w:t>
      </w:r>
      <w:r w:rsidRPr="00533821">
        <w:t xml:space="preserve"> Rowson’s</w:t>
      </w:r>
      <w:r w:rsidR="004C5D3C">
        <w:t xml:space="preserve"> own</w:t>
      </w:r>
      <w:r w:rsidRPr="00533821">
        <w:t xml:space="preserve"> </w:t>
      </w:r>
      <w:r w:rsidRPr="00533821">
        <w:rPr>
          <w:i/>
        </w:rPr>
        <w:t>Waste Land</w:t>
      </w:r>
      <w:r w:rsidR="00CF4C1A">
        <w:t xml:space="preserve"> (Figure 6). With a</w:t>
      </w:r>
      <w:r w:rsidRPr="00533821">
        <w:t xml:space="preserve"> flair for </w:t>
      </w:r>
      <w:r w:rsidRPr="00533821">
        <w:lastRenderedPageBreak/>
        <w:t>mimicry</w:t>
      </w:r>
      <w:r w:rsidR="00D30A8E">
        <w:t xml:space="preserve"> that Sterne would have appreciated</w:t>
      </w:r>
      <w:r w:rsidRPr="00533821">
        <w:t xml:space="preserve">, </w:t>
      </w:r>
      <w:r w:rsidR="00FC2BFA" w:rsidRPr="00533821">
        <w:t>Rowson emphasiz</w:t>
      </w:r>
      <w:r w:rsidR="00CF4C1A">
        <w:t>es textual</w:t>
      </w:r>
      <w:r w:rsidRPr="00533821">
        <w:t xml:space="preserve"> multiplicity, the numerous ways in which an adapter </w:t>
      </w:r>
      <w:r w:rsidRPr="00C31CC7">
        <w:rPr>
          <w:i/>
        </w:rPr>
        <w:t>could</w:t>
      </w:r>
      <w:r w:rsidRPr="00533821">
        <w:t xml:space="preserve"> appropriate </w:t>
      </w:r>
      <w:r w:rsidRPr="00533821">
        <w:rPr>
          <w:i/>
        </w:rPr>
        <w:t>Tristram Shandy</w:t>
      </w:r>
      <w:r w:rsidR="00F82316">
        <w:t>, a text that in Rowson’s reimagining threatens</w:t>
      </w:r>
      <w:r w:rsidRPr="00533821">
        <w:t xml:space="preserve"> to proliferate</w:t>
      </w:r>
      <w:r w:rsidR="00CF4C1A">
        <w:t xml:space="preserve"> and to burst out of its own era</w:t>
      </w:r>
      <w:r w:rsidRPr="00533821">
        <w:t>.</w:t>
      </w:r>
    </w:p>
    <w:p w14:paraId="5D5BF86B" w14:textId="5C61E86A" w:rsidR="004B5AB1" w:rsidRPr="00533821" w:rsidRDefault="00F82316" w:rsidP="00554F04">
      <w:pPr>
        <w:spacing w:line="480" w:lineRule="auto"/>
      </w:pPr>
      <w:r>
        <w:tab/>
        <w:t xml:space="preserve">Rowson’s </w:t>
      </w:r>
      <w:r w:rsidR="004B5AB1" w:rsidRPr="00533821">
        <w:t>parodies</w:t>
      </w:r>
      <w:r>
        <w:t xml:space="preserve"> and pastiches of versions of </w:t>
      </w:r>
      <w:r w:rsidRPr="00F82316">
        <w:rPr>
          <w:i/>
        </w:rPr>
        <w:t>Tristram Shandy</w:t>
      </w:r>
      <w:r w:rsidR="004B5AB1" w:rsidRPr="00533821">
        <w:t xml:space="preserve"> critique self-inv</w:t>
      </w:r>
      <w:r w:rsidR="00CF4C1A">
        <w:t>olved</w:t>
      </w:r>
      <w:r w:rsidR="004B5AB1" w:rsidRPr="00533821">
        <w:t xml:space="preserve"> response</w:t>
      </w:r>
      <w:r w:rsidR="00CF4C1A">
        <w:t>s to Sterne.</w:t>
      </w:r>
      <w:r w:rsidR="004B5AB1" w:rsidRPr="00533821">
        <w:t xml:space="preserve"> </w:t>
      </w:r>
      <w:r w:rsidR="00CF4C1A">
        <w:t>For instance, he depicts two screen adaptations of Sterne, one</w:t>
      </w:r>
      <w:r w:rsidR="004B5AB1" w:rsidRPr="00533821">
        <w:t xml:space="preserve"> a sexed-up heritage film by Andrew Davies with a hunky, open-shirted Toby (perha</w:t>
      </w:r>
      <w:r w:rsidR="00112840">
        <w:t>ps alluding to Colin Firth’s</w:t>
      </w:r>
      <w:r w:rsidR="00CF4C1A">
        <w:t xml:space="preserve"> Darcy), the other</w:t>
      </w:r>
      <w:r w:rsidR="004B5AB1" w:rsidRPr="00533821">
        <w:t xml:space="preserve"> a Hollywood version by Oliver Stone, a mash-up of </w:t>
      </w:r>
      <w:r w:rsidR="004B5AB1" w:rsidRPr="00533821">
        <w:rPr>
          <w:i/>
        </w:rPr>
        <w:t>The Deerhunter</w:t>
      </w:r>
      <w:r w:rsidR="004B5AB1" w:rsidRPr="00533821">
        <w:t xml:space="preserve"> and </w:t>
      </w:r>
      <w:r w:rsidR="004B5AB1" w:rsidRPr="00533821">
        <w:rPr>
          <w:i/>
        </w:rPr>
        <w:t>Born on the Fourth of July</w:t>
      </w:r>
      <w:r w:rsidR="00112840">
        <w:t xml:space="preserve"> which uses Toby’s </w:t>
      </w:r>
      <w:r w:rsidR="00CF4C1A">
        <w:t xml:space="preserve">war </w:t>
      </w:r>
      <w:r w:rsidR="005C66D5">
        <w:t xml:space="preserve">trauma as a pretext </w:t>
      </w:r>
      <w:r w:rsidR="00112840">
        <w:t>for</w:t>
      </w:r>
      <w:r w:rsidR="004B5AB1" w:rsidRPr="00533821">
        <w:t xml:space="preserve"> another Vietnam film. The objection to such egotistical</w:t>
      </w:r>
      <w:r w:rsidR="00C31CC7">
        <w:t xml:space="preserve">, </w:t>
      </w:r>
      <w:r w:rsidR="00393542">
        <w:t xml:space="preserve">opportunistic, and </w:t>
      </w:r>
      <w:r w:rsidR="00C31CC7">
        <w:t>self-regarding</w:t>
      </w:r>
      <w:r w:rsidR="004B5AB1" w:rsidRPr="00533821">
        <w:t xml:space="preserve"> appropriations of </w:t>
      </w:r>
      <w:r w:rsidR="004B5AB1" w:rsidRPr="00533821">
        <w:rPr>
          <w:i/>
        </w:rPr>
        <w:t>Tristram Shandy</w:t>
      </w:r>
      <w:r w:rsidR="00112840">
        <w:t xml:space="preserve"> extends to</w:t>
      </w:r>
      <w:r w:rsidR="004B5AB1" w:rsidRPr="00533821">
        <w:t xml:space="preserve"> Rowson’s pastiches of academic criticism, especially when the characters crash through the World Congress</w:t>
      </w:r>
      <w:r w:rsidR="00CF4C1A">
        <w:t xml:space="preserve"> of Shandean Studies or stumble</w:t>
      </w:r>
      <w:r w:rsidR="004B5AB1" w:rsidRPr="00533821">
        <w:t xml:space="preserve"> on the Legendary Lost Wandering Ship of Critics</w:t>
      </w:r>
      <w:r>
        <w:t>, two</w:t>
      </w:r>
      <w:r w:rsidR="00112840">
        <w:t xml:space="preserve"> collection</w:t>
      </w:r>
      <w:r>
        <w:t>s</w:t>
      </w:r>
      <w:r w:rsidR="00112840">
        <w:t xml:space="preserve"> of pedants made ignorant</w:t>
      </w:r>
      <w:r w:rsidR="004B5AB1" w:rsidRPr="00533821">
        <w:t xml:space="preserve"> by their own knowledge</w:t>
      </w:r>
      <w:r w:rsidR="00112840">
        <w:t xml:space="preserve"> and treated </w:t>
      </w:r>
      <w:r w:rsidR="00CF4C1A">
        <w:t>far less tolerantly than</w:t>
      </w:r>
      <w:r w:rsidR="004B5AB1" w:rsidRPr="00533821">
        <w:t xml:space="preserve"> </w:t>
      </w:r>
      <w:r w:rsidR="00112840">
        <w:t>‘</w:t>
      </w:r>
      <w:r w:rsidR="004B5AB1" w:rsidRPr="00533821">
        <w:t>system-builders</w:t>
      </w:r>
      <w:r w:rsidR="00112840">
        <w:t>’</w:t>
      </w:r>
      <w:r w:rsidR="00CF4C1A">
        <w:t xml:space="preserve"> like Walter</w:t>
      </w:r>
      <w:r w:rsidR="004B5AB1" w:rsidRPr="00533821">
        <w:t xml:space="preserve"> in </w:t>
      </w:r>
      <w:r w:rsidR="00112840">
        <w:t>Sterne</w:t>
      </w:r>
      <w:r w:rsidR="00CF4C1A">
        <w:t>’s novel</w:t>
      </w:r>
      <w:r w:rsidR="004B5AB1" w:rsidRPr="00533821">
        <w:t xml:space="preserve">. Rowson guns for readers of Sterne—would-be adapters and </w:t>
      </w:r>
      <w:r w:rsidR="00C31CC7">
        <w:t xml:space="preserve">literary </w:t>
      </w:r>
      <w:r w:rsidR="004B5AB1" w:rsidRPr="00533821">
        <w:t>critics—who take it too seriously or who use it hobby-horsically to indulge their own whims.</w:t>
      </w:r>
      <w:r w:rsidR="00922504">
        <w:t xml:space="preserve"> As we shall see, in</w:t>
      </w:r>
      <w:r w:rsidR="00BB05B4">
        <w:t xml:space="preserve"> the figures of the artist and Pete, </w:t>
      </w:r>
      <w:r w:rsidR="00112840">
        <w:t>Rowson rejects other kinds of response—</w:t>
      </w:r>
      <w:r w:rsidR="00CF4C1A">
        <w:t>inane</w:t>
      </w:r>
      <w:r w:rsidR="004B5AB1" w:rsidRPr="00533821">
        <w:t xml:space="preserve"> enthusiasm and blin</w:t>
      </w:r>
      <w:r w:rsidR="00112840">
        <w:t>kered dis</w:t>
      </w:r>
      <w:r w:rsidR="00BB05B4">
        <w:t>missal</w:t>
      </w:r>
      <w:r w:rsidR="00922504">
        <w:t>—that miss the pleasures of Shandyism</w:t>
      </w:r>
      <w:r w:rsidR="004B5AB1" w:rsidRPr="00533821">
        <w:t>.</w:t>
      </w:r>
    </w:p>
    <w:p w14:paraId="2C55FDDC" w14:textId="782EC96E" w:rsidR="00112840" w:rsidRDefault="004B5AB1" w:rsidP="00AF3F87">
      <w:pPr>
        <w:spacing w:line="480" w:lineRule="auto"/>
      </w:pPr>
      <w:r w:rsidRPr="00533821">
        <w:tab/>
      </w:r>
      <w:r w:rsidR="00112840">
        <w:t xml:space="preserve">In proliferating </w:t>
      </w:r>
      <w:r w:rsidR="00922504">
        <w:t xml:space="preserve">alternative </w:t>
      </w:r>
      <w:r w:rsidR="00112840">
        <w:t xml:space="preserve">versions within his </w:t>
      </w:r>
      <w:r w:rsidR="00922504">
        <w:t xml:space="preserve">own </w:t>
      </w:r>
      <w:r w:rsidR="00112840">
        <w:t xml:space="preserve">version, </w:t>
      </w:r>
      <w:r w:rsidRPr="00533821">
        <w:t>Rowson follows Sterne’s lead in complicating models of original</w:t>
      </w:r>
      <w:r w:rsidR="00BB05B4">
        <w:t xml:space="preserve"> or originary</w:t>
      </w:r>
      <w:r w:rsidRPr="00533821">
        <w:t xml:space="preserve"> authorship, embracing all</w:t>
      </w:r>
      <w:r w:rsidR="00112840">
        <w:t>usion and imitation,</w:t>
      </w:r>
      <w:r w:rsidRPr="00533821">
        <w:t xml:space="preserve"> acknowledging that texts </w:t>
      </w:r>
      <w:r w:rsidR="00F5435C" w:rsidRPr="00533821">
        <w:t>inescapably comprise</w:t>
      </w:r>
      <w:r w:rsidRPr="00533821">
        <w:t xml:space="preserve"> other texts</w:t>
      </w:r>
      <w:r w:rsidR="00922504">
        <w:t xml:space="preserve"> and take form only when realized by readers</w:t>
      </w:r>
      <w:r w:rsidRPr="00533821">
        <w:t>.</w:t>
      </w:r>
      <w:r w:rsidR="00BB05B4">
        <w:t xml:space="preserve"> </w:t>
      </w:r>
      <w:r w:rsidR="005560EC">
        <w:t>Comics theorists have emphasized the importance for the form of what Groensteen calls an ‘insistence on the active cooperation provided by the reader’ (10). Rowson exploits the comic’s demand on the reader’</w:t>
      </w:r>
      <w:r w:rsidR="005C66D5">
        <w:t>s role in</w:t>
      </w:r>
      <w:r w:rsidR="005560EC">
        <w:t xml:space="preserve"> fashion</w:t>
      </w:r>
      <w:r w:rsidR="005C66D5">
        <w:t>ing</w:t>
      </w:r>
      <w:r w:rsidR="005560EC">
        <w:t xml:space="preserve"> sequentiality out of the medium’s ‘jagged, staccato rhythm of unconnected moments’ through acts of ‘closure’ that ‘</w:t>
      </w:r>
      <w:r w:rsidR="008756D1">
        <w:t>[</w:t>
      </w:r>
      <w:r w:rsidR="005560EC">
        <w:t>allow</w:t>
      </w:r>
      <w:r w:rsidR="008756D1">
        <w:t>]</w:t>
      </w:r>
      <w:r w:rsidR="005560EC">
        <w:t xml:space="preserve"> us to connect these moments and mentally construct a continuous, unified </w:t>
      </w:r>
      <w:r w:rsidR="005560EC">
        <w:lastRenderedPageBreak/>
        <w:t>reality’ (McCloud 67).</w:t>
      </w:r>
      <w:r w:rsidR="00051D2F">
        <w:t xml:space="preserve"> </w:t>
      </w:r>
      <w:r w:rsidR="005C66D5">
        <w:t>However</w:t>
      </w:r>
      <w:r w:rsidR="005560EC">
        <w:t xml:space="preserve">, the capacity of the </w:t>
      </w:r>
      <w:r w:rsidR="005C66D5">
        <w:t xml:space="preserve">comics </w:t>
      </w:r>
      <w:r w:rsidR="005560EC">
        <w:t>form to leave reality unstable and ununified</w:t>
      </w:r>
      <w:r w:rsidR="00051D2F">
        <w:t xml:space="preserve"> is achieved</w:t>
      </w:r>
      <w:r w:rsidR="005C66D5">
        <w:t xml:space="preserve"> in Rowson’s </w:t>
      </w:r>
      <w:r w:rsidR="005C66D5" w:rsidRPr="005C66D5">
        <w:rPr>
          <w:i/>
        </w:rPr>
        <w:t>Tristram Shandy</w:t>
      </w:r>
      <w:r w:rsidR="00051D2F">
        <w:t xml:space="preserve"> through layering narration and intertextual allusion.</w:t>
      </w:r>
      <w:r w:rsidR="005560EC">
        <w:t xml:space="preserve"> </w:t>
      </w:r>
      <w:r w:rsidR="00BB05B4">
        <w:t>For instance</w:t>
      </w:r>
      <w:r w:rsidR="00112840">
        <w:t xml:space="preserve">, </w:t>
      </w:r>
      <w:r w:rsidR="00112840" w:rsidRPr="00533821">
        <w:t xml:space="preserve">Rowson </w:t>
      </w:r>
      <w:r w:rsidR="00922504">
        <w:t>mimics</w:t>
      </w:r>
      <w:r w:rsidR="00112840" w:rsidRPr="00533821">
        <w:t xml:space="preserve"> a range of ei</w:t>
      </w:r>
      <w:r w:rsidR="00112840">
        <w:t>ghte</w:t>
      </w:r>
      <w:r w:rsidR="00BB05B4">
        <w:t>enth-century art</w:t>
      </w:r>
      <w:r w:rsidR="00112840" w:rsidRPr="00533821">
        <w:t xml:space="preserve">, including </w:t>
      </w:r>
      <w:r w:rsidR="00BB05B4">
        <w:t xml:space="preserve">Giovanni Battista </w:t>
      </w:r>
      <w:r w:rsidR="00112840" w:rsidRPr="00533821">
        <w:t xml:space="preserve">Piranesi, </w:t>
      </w:r>
      <w:r w:rsidR="00BB05B4">
        <w:t xml:space="preserve">Joseph </w:t>
      </w:r>
      <w:r w:rsidR="00112840" w:rsidRPr="00533821">
        <w:t xml:space="preserve">Wright of Derby, </w:t>
      </w:r>
      <w:r w:rsidR="00BB05B4">
        <w:t xml:space="preserve">and John </w:t>
      </w:r>
      <w:r w:rsidR="00112840" w:rsidRPr="00533821">
        <w:t xml:space="preserve">Constable, </w:t>
      </w:r>
      <w:r w:rsidR="00BB05B4">
        <w:t>as well as previous Sterne illustrators including William Hogarth</w:t>
      </w:r>
      <w:r w:rsidR="002042C2">
        <w:t xml:space="preserve"> </w:t>
      </w:r>
      <w:r w:rsidR="00BB05B4">
        <w:t>and</w:t>
      </w:r>
      <w:r w:rsidR="002042C2">
        <w:t xml:space="preserve"> Thomas Patch</w:t>
      </w:r>
      <w:r w:rsidR="00112840">
        <w:t>.</w:t>
      </w:r>
      <w:r w:rsidR="002042C2">
        <w:rPr>
          <w:rStyle w:val="EndnoteReference"/>
        </w:rPr>
        <w:endnoteReference w:id="6"/>
      </w:r>
      <w:r w:rsidRPr="00533821">
        <w:t xml:space="preserve"> At one point, the artist is asked if he is ‘the author of this work’, to which he responds, ‘Up to a point’, before being slapped with an injunction citing offenses against </w:t>
      </w:r>
      <w:r w:rsidR="00C31CC7">
        <w:t xml:space="preserve">minority groups (a 1990s jab at </w:t>
      </w:r>
      <w:r w:rsidR="00BC7116">
        <w:t>‘</w:t>
      </w:r>
      <w:r w:rsidR="00C31CC7">
        <w:t>political correctness</w:t>
      </w:r>
      <w:r w:rsidR="00BC7116">
        <w:t>’</w:t>
      </w:r>
      <w:r w:rsidR="00C31CC7">
        <w:t>)</w:t>
      </w:r>
      <w:r w:rsidR="000B0ADF">
        <w:t>. Proprietary and</w:t>
      </w:r>
      <w:r w:rsidRPr="00533821">
        <w:t xml:space="preserve"> </w:t>
      </w:r>
      <w:r w:rsidR="000B0ADF">
        <w:t>‘</w:t>
      </w:r>
      <w:r w:rsidRPr="00533821">
        <w:t>accountable</w:t>
      </w:r>
      <w:r w:rsidR="000B0ADF">
        <w:t>’</w:t>
      </w:r>
      <w:r w:rsidRPr="00533821">
        <w:t xml:space="preserve"> conceptions of authorship, precisely those Rowson encountered in his tangles with the Eliot estate, are jett</w:t>
      </w:r>
      <w:r w:rsidR="00112840">
        <w:t>is</w:t>
      </w:r>
      <w:r w:rsidR="004701CC">
        <w:t xml:space="preserve">oned in preference for pastiche, </w:t>
      </w:r>
      <w:r w:rsidR="00112840">
        <w:t>mimicry</w:t>
      </w:r>
      <w:r w:rsidR="004701CC">
        <w:t>, and a collaborative spirit of composition</w:t>
      </w:r>
      <w:r w:rsidRPr="00533821">
        <w:t>. Rowson’s adaptation of Slawkenbergius’s Tale (about a traveller with a large nose) as a series of images imitating the styles of Albrecht D</w:t>
      </w:r>
      <w:r w:rsidRPr="00533821">
        <w:rPr>
          <w:rFonts w:cs="Times New Roman"/>
        </w:rPr>
        <w:t>ü</w:t>
      </w:r>
      <w:r w:rsidRPr="00533821">
        <w:t>rer, William Hogarth, Aubrey Beardsley, and Ge</w:t>
      </w:r>
      <w:r w:rsidR="00F5435C" w:rsidRPr="00533821">
        <w:t>orge Grosz emphasiz</w:t>
      </w:r>
      <w:r w:rsidRPr="00533821">
        <w:t xml:space="preserve">es </w:t>
      </w:r>
      <w:r w:rsidRPr="00533821">
        <w:rPr>
          <w:i/>
        </w:rPr>
        <w:t>Tristram Shandy</w:t>
      </w:r>
      <w:r w:rsidR="00BB05B4">
        <w:t>’s richness of possibility for artists. Rowson</w:t>
      </w:r>
      <w:r w:rsidRPr="00533821">
        <w:t xml:space="preserve"> enhance</w:t>
      </w:r>
      <w:r w:rsidR="00BB05B4">
        <w:t>s</w:t>
      </w:r>
      <w:r w:rsidRPr="00533821">
        <w:t xml:space="preserve"> the no</w:t>
      </w:r>
      <w:r w:rsidR="000B0ADF">
        <w:t>vel by combining,</w:t>
      </w:r>
      <w:r w:rsidR="00112840">
        <w:t xml:space="preserve"> imitating</w:t>
      </w:r>
      <w:r w:rsidR="000B0ADF">
        <w:t>, and clashing</w:t>
      </w:r>
      <w:r w:rsidRPr="00533821">
        <w:t xml:space="preserve"> styles to produce som</w:t>
      </w:r>
      <w:r w:rsidR="00112840">
        <w:t>ething ingenious and innovative.</w:t>
      </w:r>
    </w:p>
    <w:p w14:paraId="79F8A45B" w14:textId="531F1FAB" w:rsidR="004B5AB1" w:rsidRPr="00533821" w:rsidRDefault="00112840" w:rsidP="00AF3F87">
      <w:pPr>
        <w:spacing w:line="480" w:lineRule="auto"/>
      </w:pPr>
      <w:r>
        <w:tab/>
        <w:t>Even Rowson’s drawings for the domestic sce</w:t>
      </w:r>
      <w:r w:rsidR="00BB05B4">
        <w:t>nes</w:t>
      </w:r>
      <w:r w:rsidR="00216D3B">
        <w:t xml:space="preserve"> provide scope for original interpretation.</w:t>
      </w:r>
      <w:r>
        <w:t xml:space="preserve"> </w:t>
      </w:r>
      <w:r w:rsidR="004B5AB1" w:rsidRPr="00533821">
        <w:t>H</w:t>
      </w:r>
      <w:r w:rsidR="00BB05B4">
        <w:t>is ‘enhancement’ of Sterne</w:t>
      </w:r>
      <w:r w:rsidR="004B5AB1" w:rsidRPr="00533821">
        <w:t xml:space="preserve"> is apparent in moments when Rowson’s illus</w:t>
      </w:r>
      <w:r w:rsidR="00216D3B">
        <w:t>trations supplement the cues</w:t>
      </w:r>
      <w:r w:rsidR="004B5AB1" w:rsidRPr="00533821">
        <w:t xml:space="preserve"> of</w:t>
      </w:r>
      <w:r w:rsidR="00216D3B">
        <w:t>fered by</w:t>
      </w:r>
      <w:r w:rsidR="004B5AB1" w:rsidRPr="00533821">
        <w:t xml:space="preserve"> </w:t>
      </w:r>
      <w:r w:rsidR="004B5AB1" w:rsidRPr="00533821">
        <w:rPr>
          <w:i/>
        </w:rPr>
        <w:t>Tristram Shandy</w:t>
      </w:r>
      <w:r w:rsidR="004B5AB1" w:rsidRPr="00533821">
        <w:t>, such as when he depicts the several styles of exhortation Walter employs to no avail to persuade his wife to employ the man-midwife</w:t>
      </w:r>
      <w:r w:rsidR="00BB05B4">
        <w:t xml:space="preserve"> (Figure 7)</w:t>
      </w:r>
      <w:r w:rsidR="004B5AB1" w:rsidRPr="00533821">
        <w:t xml:space="preserve">. The illustrations for </w:t>
      </w:r>
      <w:r w:rsidR="005C66D5">
        <w:t>Walter’s</w:t>
      </w:r>
      <w:r w:rsidR="004B5AB1" w:rsidRPr="00533821">
        <w:t xml:space="preserve"> Christian, heathen, paternal, and patriotic methods of arguing are funny enough, but the punchline comes when he begs ‘like a ma</w:t>
      </w:r>
      <w:r w:rsidR="00BB05B4">
        <w:t>n’</w:t>
      </w:r>
      <w:r w:rsidR="004701CC">
        <w:t>; Sterne’s tacit contrast between masculine assertion and emasculating supplication is humorously visualized</w:t>
      </w:r>
      <w:r w:rsidR="004B5AB1" w:rsidRPr="00533821">
        <w:t xml:space="preserve">. Another example is the exaggeration of </w:t>
      </w:r>
      <w:r w:rsidR="00BB05B4">
        <w:t>Toby</w:t>
      </w:r>
      <w:r w:rsidR="005C66D5">
        <w:t>’s</w:t>
      </w:r>
      <w:r w:rsidR="00BB05B4">
        <w:t xml:space="preserve"> and Trim</w:t>
      </w:r>
      <w:r w:rsidR="004B5AB1" w:rsidRPr="00533821">
        <w:t>’s ridiculous attitudes when Walter discovers their impromptu military re</w:t>
      </w:r>
      <w:r w:rsidR="00BB05B4">
        <w:t>-enactment in the parlour.</w:t>
      </w:r>
      <w:r w:rsidR="004B5AB1" w:rsidRPr="00533821">
        <w:t xml:space="preserve"> </w:t>
      </w:r>
      <w:r w:rsidR="00BB05B4">
        <w:t xml:space="preserve">Following the mistake over Tristram’s </w:t>
      </w:r>
      <w:r w:rsidR="004701CC">
        <w:t>naming</w:t>
      </w:r>
      <w:r w:rsidR="00BB05B4">
        <w:t>,</w:t>
      </w:r>
      <w:r w:rsidR="004B5AB1" w:rsidRPr="00533821">
        <w:t xml:space="preserve"> Toby and Trim </w:t>
      </w:r>
      <w:r w:rsidR="00BB05B4">
        <w:t>aver</w:t>
      </w:r>
      <w:r w:rsidR="004B5AB1" w:rsidRPr="00533821">
        <w:t xml:space="preserve"> that they would have acted </w:t>
      </w:r>
      <w:r w:rsidR="00BB05B4">
        <w:t xml:space="preserve">just </w:t>
      </w:r>
      <w:r w:rsidR="004B5AB1" w:rsidRPr="00533821">
        <w:t xml:space="preserve">the same in battle </w:t>
      </w:r>
      <w:r w:rsidR="00BB05B4">
        <w:t xml:space="preserve">whatever </w:t>
      </w:r>
      <w:r w:rsidR="004B5AB1" w:rsidRPr="00533821">
        <w:t xml:space="preserve">had </w:t>
      </w:r>
      <w:r w:rsidR="00BB05B4">
        <w:t xml:space="preserve">been their </w:t>
      </w:r>
      <w:r w:rsidR="004701CC">
        <w:t xml:space="preserve">own </w:t>
      </w:r>
      <w:r w:rsidR="00BB05B4">
        <w:t>forenames</w:t>
      </w:r>
      <w:r w:rsidR="004B5AB1" w:rsidRPr="00533821">
        <w:t xml:space="preserve">, </w:t>
      </w:r>
      <w:r w:rsidR="00BB05B4">
        <w:t xml:space="preserve">and </w:t>
      </w:r>
      <w:r w:rsidR="004B5AB1" w:rsidRPr="00533821">
        <w:t xml:space="preserve">they unconsciously </w:t>
      </w:r>
      <w:r w:rsidR="004B5AB1" w:rsidRPr="00533821">
        <w:lastRenderedPageBreak/>
        <w:t xml:space="preserve">begin performing the </w:t>
      </w:r>
      <w:r w:rsidR="00216D3B">
        <w:t xml:space="preserve">martial </w:t>
      </w:r>
      <w:r w:rsidR="004B5AB1" w:rsidRPr="00533821">
        <w:t xml:space="preserve">manoeuvres they </w:t>
      </w:r>
      <w:r w:rsidR="00216D3B">
        <w:t>describe</w:t>
      </w:r>
      <w:r w:rsidR="00390DD8">
        <w:t>,</w:t>
      </w:r>
      <w:r w:rsidR="004701CC">
        <w:t xml:space="preserve"> having forgotten the occasion for the conversation</w:t>
      </w:r>
      <w:r w:rsidR="00216D3B">
        <w:t>.</w:t>
      </w:r>
      <w:r w:rsidR="004B5AB1" w:rsidRPr="00533821">
        <w:t xml:space="preserve"> Sterne has Trim ‘presenting his stick like a firelock’ (</w:t>
      </w:r>
      <w:r w:rsidR="004701CC">
        <w:t>235</w:t>
      </w:r>
      <w:r w:rsidR="00216D3B">
        <w:t>)</w:t>
      </w:r>
      <w:r w:rsidR="00BB05B4">
        <w:t xml:space="preserve"> when Walter comes in</w:t>
      </w:r>
      <w:r w:rsidR="00216D3B">
        <w:t>, but Rowson has him in something like goosestep</w:t>
      </w:r>
      <w:r w:rsidR="004B5AB1" w:rsidRPr="00533821">
        <w:t xml:space="preserve"> on a chair holding aloft a tea table</w:t>
      </w:r>
      <w:r w:rsidR="00390DD8">
        <w:t xml:space="preserve"> and Walter pointing his cane like a gun</w:t>
      </w:r>
      <w:r w:rsidR="00216D3B">
        <w:t xml:space="preserve"> (Figure 8)</w:t>
      </w:r>
      <w:r w:rsidR="004B5AB1" w:rsidRPr="00533821">
        <w:t>.</w:t>
      </w:r>
      <w:r w:rsidR="00F5435C" w:rsidRPr="00533821">
        <w:t xml:space="preserve"> </w:t>
      </w:r>
      <w:r w:rsidR="00216D3B">
        <w:t xml:space="preserve">In this </w:t>
      </w:r>
      <w:r w:rsidR="00390DD8">
        <w:t xml:space="preserve">succession of </w:t>
      </w:r>
      <w:r w:rsidR="00216D3B">
        <w:t>image</w:t>
      </w:r>
      <w:r w:rsidR="00390DD8">
        <w:t>s</w:t>
      </w:r>
      <w:r w:rsidR="00216D3B">
        <w:t xml:space="preserve">, </w:t>
      </w:r>
      <w:r w:rsidR="00F5435C" w:rsidRPr="00533821">
        <w:t xml:space="preserve">Rowson </w:t>
      </w:r>
      <w:r w:rsidR="00216D3B">
        <w:t xml:space="preserve">hilariously </w:t>
      </w:r>
      <w:r w:rsidR="00BB05B4">
        <w:t>acknowledges</w:t>
      </w:r>
      <w:r w:rsidR="004B5AB1" w:rsidRPr="00533821">
        <w:t xml:space="preserve"> Sterne’s point about the association of ideas and </w:t>
      </w:r>
      <w:r w:rsidR="00216D3B">
        <w:t xml:space="preserve">the </w:t>
      </w:r>
      <w:r w:rsidR="004B5AB1" w:rsidRPr="00533821">
        <w:t>relationship of mind, langua</w:t>
      </w:r>
      <w:r w:rsidR="00216D3B">
        <w:t>ge, and body</w:t>
      </w:r>
      <w:r w:rsidR="004B5AB1" w:rsidRPr="00533821">
        <w:t>.</w:t>
      </w:r>
    </w:p>
    <w:p w14:paraId="52C6232E" w14:textId="7ED6056A" w:rsidR="004B5AB1" w:rsidRPr="00533821" w:rsidRDefault="004B5AB1" w:rsidP="00AF3F87">
      <w:pPr>
        <w:spacing w:line="480" w:lineRule="auto"/>
      </w:pPr>
      <w:r w:rsidRPr="00533821">
        <w:tab/>
      </w:r>
      <w:r w:rsidR="00F5435C" w:rsidRPr="00533821">
        <w:t>Rowson’s adaptation capitaliz</w:t>
      </w:r>
      <w:r w:rsidRPr="00533821">
        <w:t xml:space="preserve">es on the vast visual potential of Sterne’s novel, which has inspired artists for many years. Indeed, Rowson’s intertextual relationships to earlier </w:t>
      </w:r>
      <w:r w:rsidR="00AE5120">
        <w:t xml:space="preserve">Sterne </w:t>
      </w:r>
      <w:r w:rsidRPr="00533821">
        <w:t>illustrators, especially Hogarth, indicate the ways in which imitation is tailored to serve originality. For instance, as W.B. Gerard observes, ‘Rowson’s depiction of the sermon-reading scene shows a certain attentiveness to both Sterne and Hogarth that implies a rare perceptiveness of both the text and the tradition behind his work’</w:t>
      </w:r>
      <w:r w:rsidR="009667E7">
        <w:t xml:space="preserve"> (89)</w:t>
      </w:r>
      <w:r w:rsidRPr="00533821">
        <w:t xml:space="preserve">. To disabuse the reader ‘apt to paint </w:t>
      </w:r>
      <w:r w:rsidRPr="00216D3B">
        <w:rPr>
          <w:i/>
        </w:rPr>
        <w:t>Trim</w:t>
      </w:r>
      <w:r w:rsidR="00216D3B">
        <w:t>,</w:t>
      </w:r>
      <w:r w:rsidRPr="00533821">
        <w:t xml:space="preserve"> as if he was standing in his platoon ready for action’</w:t>
      </w:r>
      <w:r w:rsidR="00AE5120">
        <w:t xml:space="preserve"> as he commences reading</w:t>
      </w:r>
      <w:r w:rsidRPr="00533821">
        <w:t xml:space="preserve">, Sterne describes </w:t>
      </w:r>
      <w:r w:rsidR="00390DD8">
        <w:t>Trim’s</w:t>
      </w:r>
      <w:r w:rsidRPr="00533821">
        <w:t xml:space="preserve"> oratorical posture as follows:</w:t>
      </w:r>
    </w:p>
    <w:p w14:paraId="164079C0" w14:textId="77777777" w:rsidR="004B5AB1" w:rsidRPr="00533821" w:rsidRDefault="004B5AB1" w:rsidP="001D7A40">
      <w:pPr>
        <w:spacing w:line="480" w:lineRule="auto"/>
        <w:ind w:left="720"/>
      </w:pPr>
      <w:r w:rsidRPr="00533821">
        <w:t>He stood before them with his body swayed, and bent forwards just so far, as to make an angle of 85 degrees and a half upon the plain of the horizon;——which sound orators, to whom I address this, know very well to be the true persuasive angle of incidence;—in any other angle you may talk and preach;—’tis certain,—and it is done every day;—but with what effect,—I leave th</w:t>
      </w:r>
      <w:r w:rsidR="00216D3B">
        <w:t>e world to judge! (96–97</w:t>
      </w:r>
      <w:r w:rsidRPr="00533821">
        <w:t>)</w:t>
      </w:r>
    </w:p>
    <w:p w14:paraId="428B6CA7" w14:textId="7770B5B4" w:rsidR="004B5AB1" w:rsidRPr="00533821" w:rsidRDefault="004B5AB1" w:rsidP="00AF3F87">
      <w:pPr>
        <w:spacing w:line="480" w:lineRule="auto"/>
      </w:pPr>
      <w:r w:rsidRPr="00533821">
        <w:t>Hogarth’s celebr</w:t>
      </w:r>
      <w:r w:rsidR="00216D3B">
        <w:t>ated frontispiece</w:t>
      </w:r>
      <w:r w:rsidR="00AE5120">
        <w:t xml:space="preserve"> to the</w:t>
      </w:r>
      <w:r w:rsidR="005843DF">
        <w:t xml:space="preserve"> second edition of volume</w:t>
      </w:r>
      <w:r w:rsidR="00AE5120">
        <w:t xml:space="preserve"> 2</w:t>
      </w:r>
      <w:r w:rsidR="005843DF">
        <w:t xml:space="preserve"> (1760)</w:t>
      </w:r>
      <w:r w:rsidR="00AE5120">
        <w:t>, a drawing requested by Sterne himself in the first edition,</w:t>
      </w:r>
      <w:r w:rsidRPr="00533821">
        <w:t xml:space="preserve"> profoundly influenced subsequent illustrators</w:t>
      </w:r>
      <w:r w:rsidR="00312B92">
        <w:t xml:space="preserve"> seeking to capture</w:t>
      </w:r>
      <w:r w:rsidR="00216D3B">
        <w:t xml:space="preserve"> Sterne’s humour (Figure 9</w:t>
      </w:r>
      <w:r w:rsidR="00AE5120">
        <w:t>)</w:t>
      </w:r>
      <w:r w:rsidR="00216D3B">
        <w:t>.</w:t>
      </w:r>
      <w:r w:rsidR="00216D3B" w:rsidRPr="00533821">
        <w:rPr>
          <w:rStyle w:val="EndnoteReference"/>
        </w:rPr>
        <w:endnoteReference w:id="7"/>
      </w:r>
      <w:r w:rsidR="009667E7">
        <w:t xml:space="preserve"> </w:t>
      </w:r>
      <w:r w:rsidR="00AE5120">
        <w:t xml:space="preserve">In revisiting this image, </w:t>
      </w:r>
      <w:r w:rsidRPr="00533821">
        <w:t xml:space="preserve">Rowson </w:t>
      </w:r>
      <w:r w:rsidR="009667E7">
        <w:t>exploit</w:t>
      </w:r>
      <w:r w:rsidR="00AE5120">
        <w:t>s</w:t>
      </w:r>
      <w:r w:rsidRPr="00533821">
        <w:t xml:space="preserve"> gaps between Sterne’s description and Hogarth’s print</w:t>
      </w:r>
      <w:r w:rsidR="00AE5120">
        <w:t xml:space="preserve"> in order to provide a fresh</w:t>
      </w:r>
      <w:r w:rsidR="009667E7">
        <w:t xml:space="preserve"> interpretation of the scene</w:t>
      </w:r>
      <w:r w:rsidRPr="00533821">
        <w:t>.</w:t>
      </w:r>
    </w:p>
    <w:p w14:paraId="79D41B74" w14:textId="677D6D68" w:rsidR="004B5AB1" w:rsidRPr="00533821" w:rsidRDefault="00AE5120" w:rsidP="00AF3F87">
      <w:pPr>
        <w:spacing w:line="480" w:lineRule="auto"/>
      </w:pPr>
      <w:r>
        <w:lastRenderedPageBreak/>
        <w:tab/>
        <w:t>In Rowson’s version</w:t>
      </w:r>
      <w:r w:rsidR="009667E7">
        <w:t xml:space="preserve"> (Figure 10</w:t>
      </w:r>
      <w:r w:rsidR="004B5AB1" w:rsidRPr="00533821">
        <w:t xml:space="preserve">), a draughtsman’s grid is placed over Trim to highlight the 85.5º angle of his back to the ground. </w:t>
      </w:r>
      <w:r>
        <w:t>Rowson’s image reveals</w:t>
      </w:r>
      <w:r w:rsidR="005B267B">
        <w:t xml:space="preserve"> that </w:t>
      </w:r>
      <w:r w:rsidR="004B5AB1" w:rsidRPr="00533821">
        <w:t xml:space="preserve">Hogarth’s Trim </w:t>
      </w:r>
      <w:r w:rsidR="005B267B">
        <w:t>is</w:t>
      </w:r>
      <w:r w:rsidR="004B5AB1" w:rsidRPr="00533821">
        <w:t xml:space="preserve"> leaning forward </w:t>
      </w:r>
      <w:r w:rsidR="005B267B">
        <w:t xml:space="preserve">far </w:t>
      </w:r>
      <w:r w:rsidR="004B5AB1" w:rsidRPr="00533821">
        <w:t>too much,</w:t>
      </w:r>
      <w:r>
        <w:t xml:space="preserve"> an exaggerated posture</w:t>
      </w:r>
      <w:r w:rsidR="00312B92">
        <w:t xml:space="preserve"> that undercuts the </w:t>
      </w:r>
      <w:r w:rsidR="005B267B">
        <w:t>oratorical prowess</w:t>
      </w:r>
      <w:r w:rsidR="000B0ADF">
        <w:t xml:space="preserve"> Sterne attributes to the hapless corporal</w:t>
      </w:r>
      <w:r w:rsidR="005B267B">
        <w:t>. So,</w:t>
      </w:r>
      <w:r w:rsidR="00390DD8">
        <w:t xml:space="preserve"> Rowson</w:t>
      </w:r>
      <w:r w:rsidR="004B5AB1" w:rsidRPr="00533821">
        <w:t xml:space="preserve"> shows how at 85.5º</w:t>
      </w:r>
      <w:r w:rsidR="00AC64C0">
        <w:t>, leaning forwards a mere tenth of a right-angle,</w:t>
      </w:r>
      <w:r w:rsidR="004B5AB1" w:rsidRPr="00533821">
        <w:t xml:space="preserve"> Trim does indeed appear in ‘an uneasy posture,—stiff,—perpendicular … as if he was standing in his platoon</w:t>
      </w:r>
      <w:r w:rsidR="005B267B">
        <w:t xml:space="preserve"> ready for action’ (96–97</w:t>
      </w:r>
      <w:r w:rsidR="00312B92">
        <w:t>). The image of the c</w:t>
      </w:r>
      <w:r w:rsidR="004B5AB1" w:rsidRPr="00533821">
        <w:t xml:space="preserve">orporal </w:t>
      </w:r>
      <w:r w:rsidR="00312B92">
        <w:t xml:space="preserve">that </w:t>
      </w:r>
      <w:r w:rsidR="004B5AB1" w:rsidRPr="00533821">
        <w:t xml:space="preserve">Sterne wished to </w:t>
      </w:r>
      <w:r w:rsidR="004B5AB1" w:rsidRPr="005B267B">
        <w:rPr>
          <w:i/>
        </w:rPr>
        <w:t>dispel</w:t>
      </w:r>
      <w:r w:rsidR="004B5AB1" w:rsidRPr="00533821">
        <w:t xml:space="preserve"> is </w:t>
      </w:r>
      <w:r w:rsidR="005B267B">
        <w:t xml:space="preserve">presented </w:t>
      </w:r>
      <w:r w:rsidR="004B5AB1" w:rsidRPr="00533821">
        <w:t xml:space="preserve">here with aplomb. Rowson errs slightly in showing six eighths of Trim’s </w:t>
      </w:r>
      <w:r w:rsidR="00312B92">
        <w:t>total weight supported by his</w:t>
      </w:r>
      <w:r w:rsidR="004B5AB1" w:rsidRPr="00533821">
        <w:t xml:space="preserve"> hind leg, because the text specifies seven eighths, but he extends the parody by adding other angles, such as for the skirt of Trim’s coat. Rowson’s depiction caricatures Hogarth’s caricature via Sterne’s text. The slumbering Dr. Slop is more slumped, even rounder, than in Hogarth. Trim, far from Ciceronian, is an awkward, grotesque figure (perhaps what Sterne wanted us to see all along). And the Shandy brothers are moon-faced, grinning, and attentive, rather than </w:t>
      </w:r>
      <w:r w:rsidR="00CB1960">
        <w:t>distractedly</w:t>
      </w:r>
      <w:r w:rsidR="004B5AB1" w:rsidRPr="00533821">
        <w:t xml:space="preserve"> looking in opposed directions</w:t>
      </w:r>
      <w:r w:rsidR="00CB1960">
        <w:t>, smoking pipes,</w:t>
      </w:r>
      <w:r w:rsidR="004B5AB1" w:rsidRPr="00533821">
        <w:t xml:space="preserve"> as in</w:t>
      </w:r>
      <w:r w:rsidR="00AC64C0">
        <w:t xml:space="preserve"> Hogarth: Rowson even reverses the</w:t>
      </w:r>
      <w:r w:rsidR="004B5AB1" w:rsidRPr="00533821">
        <w:t xml:space="preserve"> tendency in </w:t>
      </w:r>
      <w:r w:rsidR="004B5AB1" w:rsidRPr="00533821">
        <w:rPr>
          <w:i/>
        </w:rPr>
        <w:t>Shandy</w:t>
      </w:r>
      <w:r w:rsidR="004B5AB1" w:rsidRPr="00533821">
        <w:t xml:space="preserve"> illustration to depict Walter as ang</w:t>
      </w:r>
      <w:r w:rsidR="00AC64C0">
        <w:t>ular and Toby as rotund. His illustration</w:t>
      </w:r>
      <w:r w:rsidR="004B5AB1" w:rsidRPr="00533821">
        <w:t xml:space="preserve"> </w:t>
      </w:r>
      <w:r w:rsidR="00312B92">
        <w:t xml:space="preserve">both </w:t>
      </w:r>
      <w:r w:rsidR="004B5AB1" w:rsidRPr="00533821">
        <w:t>exaggerate</w:t>
      </w:r>
      <w:r w:rsidR="00AC64C0">
        <w:t>s</w:t>
      </w:r>
      <w:r w:rsidR="004B5AB1" w:rsidRPr="00533821">
        <w:t xml:space="preserve"> Hogarth</w:t>
      </w:r>
      <w:r w:rsidR="00AC64C0">
        <w:t xml:space="preserve"> and corrects the exaggeration of Hogarth</w:t>
      </w:r>
      <w:r w:rsidR="00312B92">
        <w:t>;</w:t>
      </w:r>
      <w:r w:rsidR="004B5AB1" w:rsidRPr="00533821">
        <w:t xml:space="preserve"> </w:t>
      </w:r>
      <w:r w:rsidR="00AC64C0">
        <w:t xml:space="preserve">it </w:t>
      </w:r>
      <w:r w:rsidR="004B5AB1" w:rsidRPr="00533821">
        <w:t>claim</w:t>
      </w:r>
      <w:r w:rsidR="00AC64C0">
        <w:t>s</w:t>
      </w:r>
      <w:r w:rsidR="004B5AB1" w:rsidRPr="00533821">
        <w:t xml:space="preserve"> a greate</w:t>
      </w:r>
      <w:r w:rsidR="00312B92">
        <w:t>r degree of adherence to Sterne;</w:t>
      </w:r>
      <w:r w:rsidR="004B5AB1" w:rsidRPr="00533821">
        <w:t xml:space="preserve"> and </w:t>
      </w:r>
      <w:r w:rsidR="00AC64C0">
        <w:t xml:space="preserve">it </w:t>
      </w:r>
      <w:r w:rsidR="004B5AB1" w:rsidRPr="00533821">
        <w:t>extend</w:t>
      </w:r>
      <w:r w:rsidR="00AC64C0">
        <w:t>s</w:t>
      </w:r>
      <w:r w:rsidR="004B5AB1" w:rsidRPr="00533821">
        <w:t xml:space="preserve"> Sterne’s mockery of geometrically realist precision.</w:t>
      </w:r>
    </w:p>
    <w:p w14:paraId="592E3AB5" w14:textId="342293BF" w:rsidR="00257A65" w:rsidRDefault="004B5AB1" w:rsidP="00AF3F87">
      <w:pPr>
        <w:spacing w:line="480" w:lineRule="auto"/>
      </w:pPr>
      <w:r w:rsidRPr="00533821">
        <w:tab/>
        <w:t xml:space="preserve">The sermon-reading scene is also, as J. Paul Hunter shows, ‘part of the general motif in </w:t>
      </w:r>
      <w:r w:rsidRPr="00533821">
        <w:rPr>
          <w:i/>
        </w:rPr>
        <w:t>Tristram Shandy</w:t>
      </w:r>
      <w:r w:rsidRPr="00533821">
        <w:t xml:space="preserve"> of watching the responder at work—of using the book’s characters as surrogates for the reader who can learn about his own responsive process by watching the eccentric (but predictable) Shandean responses’</w:t>
      </w:r>
      <w:r w:rsidR="005B267B">
        <w:t xml:space="preserve"> (133)</w:t>
      </w:r>
      <w:r w:rsidRPr="00533821">
        <w:t xml:space="preserve">. </w:t>
      </w:r>
      <w:r w:rsidR="00562A46" w:rsidRPr="00533821">
        <w:t xml:space="preserve">Walter’s intellectual pomposity, Toby’s </w:t>
      </w:r>
      <w:r w:rsidR="005F7FA8" w:rsidRPr="00533821">
        <w:t>military fixation</w:t>
      </w:r>
      <w:r w:rsidR="00562A46" w:rsidRPr="00533821">
        <w:t xml:space="preserve">, Trim’s </w:t>
      </w:r>
      <w:r w:rsidR="005B267B">
        <w:t>maudlin digressions</w:t>
      </w:r>
      <w:r w:rsidR="009E1E7B" w:rsidRPr="00533821">
        <w:t xml:space="preserve">, and Slop’s </w:t>
      </w:r>
      <w:r w:rsidR="005F7FA8" w:rsidRPr="00533821">
        <w:t xml:space="preserve">religious </w:t>
      </w:r>
      <w:r w:rsidR="009E1E7B" w:rsidRPr="00533821">
        <w:t xml:space="preserve">defensiveness </w:t>
      </w:r>
      <w:r w:rsidR="005F7FA8" w:rsidRPr="00533821">
        <w:t>each lead them to narcissistic</w:t>
      </w:r>
      <w:r w:rsidR="000B0ADF">
        <w:t xml:space="preserve"> and inappropriate</w:t>
      </w:r>
      <w:r w:rsidR="009E1E7B" w:rsidRPr="00533821">
        <w:t xml:space="preserve"> responses</w:t>
      </w:r>
      <w:r w:rsidR="00AC64C0">
        <w:t xml:space="preserve"> to Yorick’s sermon, </w:t>
      </w:r>
      <w:r w:rsidR="00390DD8">
        <w:t>which they express</w:t>
      </w:r>
      <w:r w:rsidR="009E1E7B" w:rsidRPr="00533821">
        <w:t xml:space="preserve"> </w:t>
      </w:r>
      <w:r w:rsidR="005B267B">
        <w:t>in a series of interruptions</w:t>
      </w:r>
      <w:r w:rsidR="009E1E7B" w:rsidRPr="00533821">
        <w:t>. Rowson does</w:t>
      </w:r>
      <w:r w:rsidR="005F7FA8" w:rsidRPr="00533821">
        <w:t xml:space="preserve"> not presen</w:t>
      </w:r>
      <w:r w:rsidR="005B267B">
        <w:t>t th</w:t>
      </w:r>
      <w:r w:rsidR="00AC64C0">
        <w:t>os</w:t>
      </w:r>
      <w:r w:rsidR="005B267B">
        <w:t>e characters’ interjections</w:t>
      </w:r>
      <w:r w:rsidR="005F7FA8" w:rsidRPr="00533821">
        <w:t xml:space="preserve"> but</w:t>
      </w:r>
      <w:r w:rsidR="009E1E7B" w:rsidRPr="00533821">
        <w:t xml:space="preserve"> </w:t>
      </w:r>
      <w:r w:rsidR="005B267B">
        <w:lastRenderedPageBreak/>
        <w:t>instead depicts</w:t>
      </w:r>
      <w:r w:rsidR="009E1E7B" w:rsidRPr="00533821">
        <w:t xml:space="preserve"> the artist</w:t>
      </w:r>
      <w:r w:rsidR="00AF3F87" w:rsidRPr="00533821">
        <w:t xml:space="preserve"> as </w:t>
      </w:r>
      <w:r w:rsidR="005F7FA8" w:rsidRPr="00533821">
        <w:t>an</w:t>
      </w:r>
      <w:r w:rsidR="009E1E7B" w:rsidRPr="00533821">
        <w:t xml:space="preserve"> </w:t>
      </w:r>
      <w:r w:rsidR="00312B92">
        <w:t>attentive auditor</w:t>
      </w:r>
      <w:r w:rsidR="009E1E7B" w:rsidRPr="00533821">
        <w:t xml:space="preserve"> betraying his own hobby-hors</w:t>
      </w:r>
      <w:r w:rsidR="005F7FA8" w:rsidRPr="00533821">
        <w:t xml:space="preserve">ical </w:t>
      </w:r>
      <w:r w:rsidR="005B267B">
        <w:t xml:space="preserve">response, </w:t>
      </w:r>
      <w:r w:rsidR="005F7FA8" w:rsidRPr="00533821">
        <w:t>pouring academic jargon</w:t>
      </w:r>
      <w:r w:rsidR="00514A8F" w:rsidRPr="00533821">
        <w:t xml:space="preserve"> on Sterne’s novel</w:t>
      </w:r>
      <w:r w:rsidR="005B267B">
        <w:t>, while</w:t>
      </w:r>
      <w:r w:rsidR="00514A8F" w:rsidRPr="00533821">
        <w:t xml:space="preserve"> </w:t>
      </w:r>
      <w:r w:rsidR="009E1E7B" w:rsidRPr="00533821">
        <w:t>Pete</w:t>
      </w:r>
      <w:r w:rsidR="00AC64C0">
        <w:t>’s disdain</w:t>
      </w:r>
      <w:r w:rsidR="005F7FA8" w:rsidRPr="00533821">
        <w:t xml:space="preserve"> </w:t>
      </w:r>
      <w:r w:rsidR="00786C3E" w:rsidRPr="00533821">
        <w:t>leads</w:t>
      </w:r>
      <w:r w:rsidR="005F7FA8" w:rsidRPr="00533821">
        <w:t xml:space="preserve"> him to storm</w:t>
      </w:r>
      <w:r w:rsidR="009E1E7B" w:rsidRPr="00533821">
        <w:t xml:space="preserve"> ou</w:t>
      </w:r>
      <w:r w:rsidR="00312B92">
        <w:t>t. Like Sterne, Rowson gives</w:t>
      </w:r>
      <w:r w:rsidR="009E1E7B" w:rsidRPr="00533821">
        <w:t xml:space="preserve"> extremes of reader-respon</w:t>
      </w:r>
      <w:r w:rsidR="005F7FA8" w:rsidRPr="00533821">
        <w:t>se he rejects—pretentious twaddle and derisive superiority</w:t>
      </w:r>
      <w:r w:rsidR="00390DD8">
        <w:t>; one slavishly giving himself up to the text, one unwilling to open up at all</w:t>
      </w:r>
      <w:r w:rsidR="009E1E7B" w:rsidRPr="00533821">
        <w:t>. ‘I’m not spending another minute listening to those old twats sitting around talking a load of old cock’, says Pete; ‘But Pete! There’s only another 549 pages of it, then we get to the real action’, responds the artist.</w:t>
      </w:r>
      <w:r w:rsidR="009D5642">
        <w:t xml:space="preserve"> Rowson’s novel ends with an image of Tristram as the artist who has been drawing the whole thing, less a case of pouring from one vessel into another and more of an echo chamber of allusion and influence that undercuts originality.</w:t>
      </w:r>
    </w:p>
    <w:p w14:paraId="5D8F1E79" w14:textId="77777777" w:rsidR="00C23D51" w:rsidRDefault="00C23D51" w:rsidP="00AF3F87">
      <w:pPr>
        <w:spacing w:line="480" w:lineRule="auto"/>
      </w:pPr>
    </w:p>
    <w:p w14:paraId="5690F74D" w14:textId="77777777" w:rsidR="00C23D51" w:rsidRPr="00533821" w:rsidRDefault="00C23D51" w:rsidP="00C23D51">
      <w:pPr>
        <w:spacing w:line="480" w:lineRule="auto"/>
        <w:jc w:val="center"/>
      </w:pPr>
      <w:r>
        <w:t>VII</w:t>
      </w:r>
    </w:p>
    <w:p w14:paraId="126C1BAB" w14:textId="161034DC" w:rsidR="000D5B02" w:rsidRDefault="00C23D51" w:rsidP="00554F04">
      <w:pPr>
        <w:spacing w:line="480" w:lineRule="auto"/>
      </w:pPr>
      <w:r>
        <w:t xml:space="preserve">Rowson’s and Winterbottom’s approaches to adapting </w:t>
      </w:r>
      <w:r w:rsidRPr="00C23D51">
        <w:rPr>
          <w:i/>
        </w:rPr>
        <w:t>Tristram Shandy</w:t>
      </w:r>
      <w:r>
        <w:t xml:space="preserve"> employ the reflexive, ludic, and sceptical aspects of Sterne’s novel to complicate traditional assumptions about adaptation. They challenge restrictive views of medium-specificity and they forge originality out of fidelity to Sternean allusiveness and mimicry</w:t>
      </w:r>
      <w:r w:rsidR="009D5642">
        <w:t xml:space="preserve">. Like Sterne, they are concerned with the slippage occasioned by attempts to capture an anterior text—for Sterne Tristram’s life; for the adapters Sterne’s </w:t>
      </w:r>
      <w:r w:rsidR="009D5642" w:rsidRPr="009D5642">
        <w:rPr>
          <w:i/>
        </w:rPr>
        <w:t>Life and Opinions</w:t>
      </w:r>
      <w:r w:rsidR="009D5642">
        <w:t>—extending this insight about the failure of literary realism to literalistic adaptation. Following Sterne, they take aim at egotistical responses, cultivating good-humoured tolerance.</w:t>
      </w:r>
      <w:r w:rsidR="00F73DF2">
        <w:t xml:space="preserve"> Above all</w:t>
      </w:r>
      <w:r w:rsidR="009D5642">
        <w:t>, the tyranny of the original is replaced with a collaborative aesthetic that rubbishes</w:t>
      </w:r>
      <w:r w:rsidR="00F73DF2">
        <w:t xml:space="preserve"> claims to authoritative originality rather like Tristram’s ironic diatribe about Ernulphus’ curse: ‘L</w:t>
      </w:r>
      <w:r w:rsidR="00F73DF2" w:rsidRPr="00F73DF2">
        <w:t>ike all other copies, how infinitely short of the force and spirit of the original!</w:t>
      </w:r>
      <w:r w:rsidR="00F73DF2">
        <w:t>’ (</w:t>
      </w:r>
      <w:r w:rsidR="00900F54">
        <w:t>145</w:t>
      </w:r>
      <w:r w:rsidR="00F73DF2">
        <w:t>).</w:t>
      </w:r>
    </w:p>
    <w:p w14:paraId="586E28AA" w14:textId="77777777" w:rsidR="00C23D51" w:rsidRPr="00533821" w:rsidRDefault="00C23D51" w:rsidP="00554F04">
      <w:pPr>
        <w:spacing w:line="480" w:lineRule="auto"/>
      </w:pPr>
    </w:p>
    <w:p w14:paraId="151AEEC8" w14:textId="77777777" w:rsidR="007E571A" w:rsidRPr="00371AB4" w:rsidRDefault="007E571A" w:rsidP="00554F04">
      <w:pPr>
        <w:spacing w:line="480" w:lineRule="auto"/>
        <w:rPr>
          <w:b/>
          <w:smallCaps/>
        </w:rPr>
      </w:pPr>
      <w:r w:rsidRPr="00371AB4">
        <w:rPr>
          <w:b/>
          <w:smallCaps/>
        </w:rPr>
        <w:t>References</w:t>
      </w:r>
    </w:p>
    <w:p w14:paraId="45472D25" w14:textId="77777777" w:rsidR="00591E8D" w:rsidRDefault="00591E8D" w:rsidP="00856604">
      <w:pPr>
        <w:spacing w:line="480" w:lineRule="auto"/>
        <w:ind w:left="720" w:hanging="720"/>
      </w:pPr>
      <w:r w:rsidRPr="00821BD7">
        <w:lastRenderedPageBreak/>
        <w:t xml:space="preserve">Bandry-Scubbi, </w:t>
      </w:r>
      <w:r>
        <w:t>Anne. “Point Blank—</w:t>
      </w:r>
      <w:r w:rsidRPr="00821BD7">
        <w:t>or Fu</w:t>
      </w:r>
      <w:r>
        <w:t>lfilling Tristram’s Command of ‘Painting’ on the Blank Page</w:t>
      </w:r>
      <w:r w:rsidRPr="00821BD7">
        <w:t>,</w:t>
      </w:r>
      <w:r>
        <w:t>”</w:t>
      </w:r>
      <w:r w:rsidRPr="00821BD7">
        <w:t xml:space="preserve"> </w:t>
      </w:r>
      <w:r w:rsidRPr="00821BD7">
        <w:rPr>
          <w:i/>
        </w:rPr>
        <w:t>The Shandean</w:t>
      </w:r>
      <w:r>
        <w:t xml:space="preserve"> 20 (2009):</w:t>
      </w:r>
      <w:r w:rsidRPr="00821BD7">
        <w:t xml:space="preserve"> 126</w:t>
      </w:r>
      <w:r>
        <w:t>–</w:t>
      </w:r>
      <w:r w:rsidRPr="00821BD7">
        <w:t>30.</w:t>
      </w:r>
    </w:p>
    <w:p w14:paraId="569BD103" w14:textId="77777777" w:rsidR="00CC0D78" w:rsidRDefault="00CC0D78" w:rsidP="00856604">
      <w:pPr>
        <w:spacing w:line="480" w:lineRule="auto"/>
        <w:ind w:left="720" w:hanging="720"/>
      </w:pPr>
      <w:r w:rsidRPr="00821BD7">
        <w:t>Bennett,</w:t>
      </w:r>
      <w:r>
        <w:t xml:space="preserve"> Bruce.</w:t>
      </w:r>
      <w:r w:rsidRPr="00821BD7">
        <w:t xml:space="preserve"> </w:t>
      </w:r>
      <w:r w:rsidRPr="00821BD7">
        <w:rPr>
          <w:i/>
        </w:rPr>
        <w:t>The Cinema of Michael Winterbottom: Borders, Intimacy, Terror</w:t>
      </w:r>
      <w:r>
        <w:t xml:space="preserve">. </w:t>
      </w:r>
      <w:r w:rsidRPr="00821BD7">
        <w:t>New</w:t>
      </w:r>
      <w:r>
        <w:t xml:space="preserve"> York: Columbia UP, 2014.</w:t>
      </w:r>
    </w:p>
    <w:p w14:paraId="32AE417F" w14:textId="77777777" w:rsidR="00591E8D" w:rsidRDefault="00821BD7" w:rsidP="00856604">
      <w:pPr>
        <w:spacing w:line="480" w:lineRule="auto"/>
        <w:ind w:left="720" w:hanging="720"/>
      </w:pPr>
      <w:r>
        <w:t>Brewer, David. A.</w:t>
      </w:r>
      <w:r w:rsidRPr="00821BD7">
        <w:t xml:space="preserve"> </w:t>
      </w:r>
      <w:r w:rsidR="00591E8D">
        <w:t>“A Drawing on the Blank Page</w:t>
      </w:r>
      <w:r w:rsidR="00591E8D" w:rsidRPr="00821BD7">
        <w:t>,</w:t>
      </w:r>
      <w:r w:rsidR="00591E8D">
        <w:t>”</w:t>
      </w:r>
      <w:r w:rsidR="00591E8D" w:rsidRPr="00821BD7">
        <w:t xml:space="preserve"> </w:t>
      </w:r>
      <w:r w:rsidR="00591E8D" w:rsidRPr="00821BD7">
        <w:rPr>
          <w:i/>
        </w:rPr>
        <w:t>The Shandean</w:t>
      </w:r>
      <w:r w:rsidR="00591E8D">
        <w:t xml:space="preserve"> 17 (2006):</w:t>
      </w:r>
      <w:r w:rsidR="00591E8D" w:rsidRPr="00821BD7">
        <w:t xml:space="preserve"> 158</w:t>
      </w:r>
      <w:r w:rsidR="00591E8D">
        <w:t>–</w:t>
      </w:r>
      <w:r w:rsidR="00591E8D" w:rsidRPr="00821BD7">
        <w:t>61</w:t>
      </w:r>
      <w:r w:rsidR="00591E8D">
        <w:t>.</w:t>
      </w:r>
    </w:p>
    <w:p w14:paraId="62138412" w14:textId="77777777" w:rsidR="00EF3EFB" w:rsidRDefault="00EF3EFB" w:rsidP="00856604">
      <w:pPr>
        <w:spacing w:line="480" w:lineRule="auto"/>
        <w:ind w:left="720" w:hanging="720"/>
      </w:pPr>
      <w:r w:rsidRPr="00821BD7">
        <w:t>Calhoun</w:t>
      </w:r>
      <w:r w:rsidR="009D7E50">
        <w:t>,</w:t>
      </w:r>
      <w:r w:rsidR="00F45D84">
        <w:t xml:space="preserve"> Dave.</w:t>
      </w:r>
      <w:r w:rsidR="009D7E50">
        <w:t xml:space="preserve"> “Michael Winterbottom interview.”</w:t>
      </w:r>
      <w:r w:rsidRPr="00821BD7">
        <w:t xml:space="preserve"> </w:t>
      </w:r>
      <w:hyperlink r:id="rId8" w:history="1">
        <w:r w:rsidRPr="00821BD7">
          <w:rPr>
            <w:rStyle w:val="Hyperlink"/>
          </w:rPr>
          <w:t>http://www.bfi.org.uk/news-opinion/news-bfi/interviews/michael-winterbottom-interview</w:t>
        </w:r>
      </w:hyperlink>
      <w:r w:rsidRPr="00821BD7">
        <w:t xml:space="preserve"> </w:t>
      </w:r>
      <w:r w:rsidR="009D7E50">
        <w:t>(</w:t>
      </w:r>
      <w:r w:rsidR="009D7E50" w:rsidRPr="00821BD7">
        <w:t>16 January 2006</w:t>
      </w:r>
      <w:r w:rsidR="009D7E50">
        <w:t>). 4 July 2017</w:t>
      </w:r>
      <w:r w:rsidRPr="00821BD7">
        <w:t>.</w:t>
      </w:r>
    </w:p>
    <w:p w14:paraId="21BE85B3" w14:textId="77777777" w:rsidR="00936CDC" w:rsidRDefault="00936CDC" w:rsidP="00856604">
      <w:pPr>
        <w:spacing w:line="480" w:lineRule="auto"/>
        <w:ind w:left="720" w:hanging="720"/>
      </w:pPr>
      <w:r w:rsidRPr="00936CDC">
        <w:rPr>
          <w:i/>
        </w:rPr>
        <w:t>A Cock and Bull Story</w:t>
      </w:r>
      <w:r>
        <w:t>. Dir. Michael Winterbottom.</w:t>
      </w:r>
      <w:r w:rsidR="00ED736C">
        <w:t xml:space="preserve"> BBC Films, United Kingdom. 2005.</w:t>
      </w:r>
    </w:p>
    <w:p w14:paraId="251BF1BB" w14:textId="77777777" w:rsidR="00F45D84" w:rsidRDefault="00F45D84" w:rsidP="00856604">
      <w:pPr>
        <w:spacing w:line="480" w:lineRule="auto"/>
        <w:ind w:left="720" w:hanging="720"/>
      </w:pPr>
      <w:r w:rsidRPr="009D7E50">
        <w:rPr>
          <w:rFonts w:cs="Times New Roman"/>
        </w:rPr>
        <w:t>D’Arcy,</w:t>
      </w:r>
      <w:r>
        <w:rPr>
          <w:rFonts w:cs="Times New Roman"/>
        </w:rPr>
        <w:t xml:space="preserve"> David. “Michael Winterbottom: ‘That’s How People Are’.” In Smith:</w:t>
      </w:r>
      <w:r w:rsidRPr="009D7E50">
        <w:rPr>
          <w:rFonts w:cs="Times New Roman"/>
        </w:rPr>
        <w:t xml:space="preserve"> 89</w:t>
      </w:r>
      <w:r w:rsidR="00F554DD">
        <w:rPr>
          <w:rFonts w:cs="Times New Roman"/>
        </w:rPr>
        <w:t>–</w:t>
      </w:r>
      <w:r w:rsidRPr="009D7E50">
        <w:rPr>
          <w:rFonts w:cs="Times New Roman"/>
        </w:rPr>
        <w:t>96.</w:t>
      </w:r>
    </w:p>
    <w:p w14:paraId="3C155446" w14:textId="77777777" w:rsidR="00371AB4" w:rsidRDefault="00492716" w:rsidP="00856604">
      <w:pPr>
        <w:spacing w:line="480" w:lineRule="auto"/>
        <w:ind w:left="720" w:hanging="720"/>
      </w:pPr>
      <w:r>
        <w:t>Elliott, Kamilla. “Unfilmable Books</w:t>
      </w:r>
      <w:r w:rsidR="00371AB4">
        <w:t>.</w:t>
      </w:r>
      <w:r>
        <w:t>”</w:t>
      </w:r>
      <w:r w:rsidR="00371AB4" w:rsidRPr="00821BD7">
        <w:t xml:space="preserve"> </w:t>
      </w:r>
      <w:r w:rsidR="00371AB4" w:rsidRPr="00821BD7">
        <w:rPr>
          <w:i/>
        </w:rPr>
        <w:t>South Atlantic Review</w:t>
      </w:r>
      <w:r w:rsidR="00371AB4">
        <w:t xml:space="preserve"> 80.3-4 (2015):</w:t>
      </w:r>
      <w:r w:rsidR="00371AB4" w:rsidRPr="00821BD7">
        <w:t xml:space="preserve"> 79</w:t>
      </w:r>
      <w:r w:rsidR="00371AB4">
        <w:t>–</w:t>
      </w:r>
      <w:r w:rsidR="00371AB4" w:rsidRPr="00821BD7">
        <w:t>95.</w:t>
      </w:r>
    </w:p>
    <w:p w14:paraId="194EC3E5" w14:textId="77777777" w:rsidR="00E13FC2" w:rsidRDefault="00E13FC2" w:rsidP="00856604">
      <w:pPr>
        <w:spacing w:line="480" w:lineRule="auto"/>
        <w:ind w:left="720" w:hanging="720"/>
      </w:pPr>
      <w:r w:rsidRPr="00821BD7">
        <w:t>Friant-Kessler,</w:t>
      </w:r>
      <w:r>
        <w:t xml:space="preserve"> Brigitte. “</w:t>
      </w:r>
      <w:r w:rsidRPr="00821BD7">
        <w:t>Visual Sterneana: Graphic Afterlives a</w:t>
      </w:r>
      <w:r>
        <w:t>nd a Sense of Infinite Mobility</w:t>
      </w:r>
      <w:r w:rsidRPr="00821BD7">
        <w:t>,</w:t>
      </w:r>
      <w:r>
        <w:t>”</w:t>
      </w:r>
      <w:r w:rsidRPr="00821BD7">
        <w:t xml:space="preserve"> </w:t>
      </w:r>
      <w:r w:rsidRPr="00821BD7">
        <w:rPr>
          <w:i/>
        </w:rPr>
        <w:t>Journal for Eighteenth-Century Studies</w:t>
      </w:r>
      <w:r>
        <w:t xml:space="preserve"> 39.4 (2016):</w:t>
      </w:r>
      <w:r w:rsidRPr="00821BD7">
        <w:t xml:space="preserve"> 643</w:t>
      </w:r>
      <w:r>
        <w:t>–</w:t>
      </w:r>
      <w:r w:rsidRPr="00821BD7">
        <w:t>62.</w:t>
      </w:r>
    </w:p>
    <w:p w14:paraId="7DBDE016" w14:textId="77777777" w:rsidR="00821BD7" w:rsidRDefault="00821BD7" w:rsidP="00856604">
      <w:pPr>
        <w:spacing w:line="480" w:lineRule="auto"/>
        <w:ind w:left="720" w:hanging="720"/>
      </w:pPr>
      <w:r w:rsidRPr="00821BD7">
        <w:t>Gerard,</w:t>
      </w:r>
      <w:r>
        <w:t xml:space="preserve"> W.B.</w:t>
      </w:r>
      <w:r w:rsidRPr="00821BD7">
        <w:t xml:space="preserve"> </w:t>
      </w:r>
      <w:r w:rsidRPr="00821BD7">
        <w:rPr>
          <w:i/>
        </w:rPr>
        <w:t>Laurence Sterne and the Visual Imagination</w:t>
      </w:r>
      <w:r>
        <w:t>. Aldershot: Ashgate, 2006.</w:t>
      </w:r>
    </w:p>
    <w:p w14:paraId="784A9929" w14:textId="77777777" w:rsidR="001C60BD" w:rsidRDefault="001C60BD" w:rsidP="00856604">
      <w:pPr>
        <w:spacing w:line="480" w:lineRule="auto"/>
        <w:ind w:left="720" w:hanging="720"/>
      </w:pPr>
      <w:r>
        <w:t>Goss, Brian Michael.</w:t>
      </w:r>
      <w:r w:rsidRPr="00821BD7">
        <w:t xml:space="preserve"> </w:t>
      </w:r>
      <w:r w:rsidRPr="00821BD7">
        <w:rPr>
          <w:i/>
        </w:rPr>
        <w:t>Global Auteurs: Politics in the Films of Almodóvar, von Trier, and Winterbottom</w:t>
      </w:r>
      <w:r>
        <w:t xml:space="preserve">. </w:t>
      </w:r>
      <w:r w:rsidRPr="00821BD7">
        <w:t>Fran</w:t>
      </w:r>
      <w:r>
        <w:t>furt-am-Main: Peter Lang, 2009.</w:t>
      </w:r>
    </w:p>
    <w:p w14:paraId="48A27FCB" w14:textId="1C9C3DDE" w:rsidR="00051D2F" w:rsidRDefault="00051D2F" w:rsidP="00856604">
      <w:pPr>
        <w:spacing w:line="480" w:lineRule="auto"/>
        <w:ind w:left="720" w:hanging="720"/>
      </w:pPr>
      <w:r>
        <w:t xml:space="preserve">Groensteen, Thierry. </w:t>
      </w:r>
      <w:r w:rsidRPr="00E30D7B">
        <w:rPr>
          <w:i/>
        </w:rPr>
        <w:t>The System of Comics</w:t>
      </w:r>
      <w:r>
        <w:t>. 1999. Trans. Bart Beaty and Nick Nguyen. Jackson: University Press of Mississippi, 2007.</w:t>
      </w:r>
    </w:p>
    <w:p w14:paraId="60E2ACC2" w14:textId="77777777" w:rsidR="00492716" w:rsidRDefault="00492716" w:rsidP="00856604">
      <w:pPr>
        <w:spacing w:line="480" w:lineRule="auto"/>
        <w:ind w:left="720" w:hanging="720"/>
      </w:pPr>
      <w:r w:rsidRPr="00821BD7">
        <w:t>Hudelet,</w:t>
      </w:r>
      <w:r>
        <w:t xml:space="preserve"> Ariane. “</w:t>
      </w:r>
      <w:r w:rsidRPr="00821BD7">
        <w:t xml:space="preserve">Austen </w:t>
      </w:r>
      <w:r>
        <w:t>and Sterne: Beyond Heritage.”</w:t>
      </w:r>
      <w:r w:rsidRPr="00821BD7">
        <w:t xml:space="preserve"> </w:t>
      </w:r>
      <w:r w:rsidRPr="00821BD7">
        <w:rPr>
          <w:i/>
        </w:rPr>
        <w:t>The Blackwell Companion to Literature, Film, and Adaptation</w:t>
      </w:r>
      <w:r>
        <w:t>. Ed. Deborah Cartmell. Oxford: Blackwell, 2012:</w:t>
      </w:r>
      <w:r w:rsidRPr="00821BD7">
        <w:t xml:space="preserve"> 256</w:t>
      </w:r>
      <w:r>
        <w:t>–</w:t>
      </w:r>
      <w:r w:rsidRPr="00821BD7">
        <w:t>71.</w:t>
      </w:r>
    </w:p>
    <w:p w14:paraId="730A79D9" w14:textId="77777777" w:rsidR="009667E7" w:rsidRDefault="009667E7" w:rsidP="00856604">
      <w:pPr>
        <w:spacing w:line="480" w:lineRule="auto"/>
        <w:ind w:left="720" w:hanging="720"/>
      </w:pPr>
      <w:r>
        <w:t>Hunter, J. Paul. “</w:t>
      </w:r>
      <w:r w:rsidRPr="00821BD7">
        <w:t xml:space="preserve">Response as Reformation: </w:t>
      </w:r>
      <w:r w:rsidRPr="00821BD7">
        <w:rPr>
          <w:i/>
        </w:rPr>
        <w:t>Tristram Shandy</w:t>
      </w:r>
      <w:r>
        <w:t xml:space="preserve"> and the Art of Interruption.”</w:t>
      </w:r>
      <w:r w:rsidRPr="00821BD7">
        <w:t xml:space="preserve"> </w:t>
      </w:r>
      <w:r w:rsidRPr="00821BD7">
        <w:rPr>
          <w:i/>
        </w:rPr>
        <w:t>Novel</w:t>
      </w:r>
      <w:r>
        <w:t xml:space="preserve"> 4 (1971):</w:t>
      </w:r>
      <w:r w:rsidRPr="00821BD7">
        <w:t xml:space="preserve"> 132</w:t>
      </w:r>
      <w:r>
        <w:t>–</w:t>
      </w:r>
      <w:r w:rsidRPr="00821BD7">
        <w:t>46</w:t>
      </w:r>
      <w:r>
        <w:t>.</w:t>
      </w:r>
    </w:p>
    <w:p w14:paraId="2E942CC5" w14:textId="64F1293E" w:rsidR="00083A26" w:rsidRDefault="00083A26" w:rsidP="00856604">
      <w:pPr>
        <w:spacing w:line="480" w:lineRule="auto"/>
        <w:ind w:left="720" w:hanging="720"/>
      </w:pPr>
      <w:r>
        <w:t xml:space="preserve">Hutcheon, Linda, with Siobhan O’Flynn. </w:t>
      </w:r>
      <w:r w:rsidRPr="00083A26">
        <w:rPr>
          <w:i/>
        </w:rPr>
        <w:t>A Theory of Adaptation</w:t>
      </w:r>
      <w:r>
        <w:t>. 2nd edition. London: Routledge, 2012.</w:t>
      </w:r>
    </w:p>
    <w:p w14:paraId="73F15ED5" w14:textId="77777777" w:rsidR="00586B8B" w:rsidRDefault="00586B8B" w:rsidP="00856604">
      <w:pPr>
        <w:spacing w:line="480" w:lineRule="auto"/>
        <w:ind w:left="720" w:hanging="720"/>
      </w:pPr>
      <w:r>
        <w:lastRenderedPageBreak/>
        <w:t>Kinder, Marsha,</w:t>
      </w:r>
      <w:r w:rsidRPr="00821BD7">
        <w:t xml:space="preserve"> and Beverle Houston</w:t>
      </w:r>
      <w:r>
        <w:t>.</w:t>
      </w:r>
      <w:r w:rsidRPr="00821BD7">
        <w:t xml:space="preserve"> </w:t>
      </w:r>
      <w:r w:rsidR="00BB7490">
        <w:t>“</w:t>
      </w:r>
      <w:r w:rsidRPr="00821BD7">
        <w:t xml:space="preserve">A Critical Adaptation of </w:t>
      </w:r>
      <w:r w:rsidRPr="00821BD7">
        <w:rPr>
          <w:i/>
        </w:rPr>
        <w:t>Tristram Shandy</w:t>
      </w:r>
      <w:r w:rsidR="00BB7490">
        <w:t>.”</w:t>
      </w:r>
      <w:r w:rsidRPr="00821BD7">
        <w:t xml:space="preserve"> </w:t>
      </w:r>
      <w:r w:rsidRPr="00821BD7">
        <w:rPr>
          <w:i/>
        </w:rPr>
        <w:t>Eighteenth-Century Studies</w:t>
      </w:r>
      <w:r w:rsidRPr="00821BD7">
        <w:t xml:space="preserve"> 10.4</w:t>
      </w:r>
      <w:r w:rsidR="00BB7490">
        <w:t xml:space="preserve"> (1977):</w:t>
      </w:r>
      <w:r w:rsidRPr="00821BD7">
        <w:t xml:space="preserve"> 484</w:t>
      </w:r>
      <w:r w:rsidR="00BB7490">
        <w:t>–</w:t>
      </w:r>
      <w:r w:rsidRPr="00821BD7">
        <w:t>92.</w:t>
      </w:r>
    </w:p>
    <w:p w14:paraId="0DD00BE4" w14:textId="77777777" w:rsidR="0015118B" w:rsidRDefault="0015118B" w:rsidP="00856604">
      <w:pPr>
        <w:spacing w:line="480" w:lineRule="auto"/>
        <w:ind w:left="720" w:hanging="720"/>
      </w:pPr>
      <w:r>
        <w:t xml:space="preserve">Kundera, </w:t>
      </w:r>
      <w:r w:rsidRPr="00821BD7">
        <w:t>Milan</w:t>
      </w:r>
      <w:r>
        <w:t>. “An Introduction to a Variation.”</w:t>
      </w:r>
      <w:r w:rsidRPr="00821BD7">
        <w:t xml:space="preserve"> </w:t>
      </w:r>
      <w:r w:rsidRPr="00821BD7">
        <w:rPr>
          <w:i/>
        </w:rPr>
        <w:t>The New York Times</w:t>
      </w:r>
      <w:r w:rsidRPr="00821BD7">
        <w:t>, 6 January 1985.</w:t>
      </w:r>
    </w:p>
    <w:p w14:paraId="45E33112" w14:textId="6693A15E" w:rsidR="00051D2F" w:rsidRDefault="00051D2F" w:rsidP="00856604">
      <w:pPr>
        <w:spacing w:line="480" w:lineRule="auto"/>
        <w:ind w:left="720" w:hanging="720"/>
      </w:pPr>
      <w:r>
        <w:t xml:space="preserve">McCloud, Scott. </w:t>
      </w:r>
      <w:r w:rsidRPr="00051D2F">
        <w:rPr>
          <w:i/>
        </w:rPr>
        <w:t>Understanding Comics: The Invisible Art</w:t>
      </w:r>
      <w:r>
        <w:t>. New York: HarperCollins, 1993.</w:t>
      </w:r>
    </w:p>
    <w:p w14:paraId="0164DCB5" w14:textId="77777777" w:rsidR="00F5435C" w:rsidRDefault="00F5435C" w:rsidP="00856604">
      <w:pPr>
        <w:spacing w:line="480" w:lineRule="auto"/>
        <w:ind w:left="720" w:hanging="720"/>
      </w:pPr>
      <w:r w:rsidRPr="00533821">
        <w:t xml:space="preserve">Nace, Nicholas D. “Unprinted Matter: Conceptual Writing and </w:t>
      </w:r>
      <w:r w:rsidRPr="00533821">
        <w:rPr>
          <w:i/>
        </w:rPr>
        <w:t>Tristram Shandy</w:t>
      </w:r>
      <w:r w:rsidRPr="00533821">
        <w:t xml:space="preserve">’s ‘chasm of ten pages’,” </w:t>
      </w:r>
      <w:r w:rsidRPr="00533821">
        <w:rPr>
          <w:i/>
        </w:rPr>
        <w:t>The Shandean</w:t>
      </w:r>
      <w:r w:rsidRPr="00533821">
        <w:t xml:space="preserve"> 24 (2013): 31</w:t>
      </w:r>
      <w:r w:rsidR="00371AB4">
        <w:t>–</w:t>
      </w:r>
      <w:r w:rsidRPr="00533821">
        <w:t>58.</w:t>
      </w:r>
    </w:p>
    <w:p w14:paraId="1573CC0C" w14:textId="77777777" w:rsidR="009D7E50" w:rsidRDefault="009D7E50" w:rsidP="00856604">
      <w:pPr>
        <w:spacing w:line="480" w:lineRule="auto"/>
        <w:ind w:left="720" w:hanging="720"/>
      </w:pPr>
      <w:r w:rsidRPr="00821BD7">
        <w:t>Nayman,</w:t>
      </w:r>
      <w:r>
        <w:t xml:space="preserve"> Adam. “</w:t>
      </w:r>
      <w:r w:rsidRPr="00821BD7">
        <w:t xml:space="preserve">Chaos Theory: Michael Winterbottom on </w:t>
      </w:r>
      <w:r w:rsidRPr="00821BD7">
        <w:rPr>
          <w:i/>
        </w:rPr>
        <w:t>Tristram Shandy</w:t>
      </w:r>
      <w:r>
        <w:rPr>
          <w:i/>
        </w:rPr>
        <w:t>.</w:t>
      </w:r>
      <w:r>
        <w:t>” In Smith:</w:t>
      </w:r>
      <w:r w:rsidRPr="00821BD7">
        <w:t xml:space="preserve"> 82</w:t>
      </w:r>
      <w:r>
        <w:t>–</w:t>
      </w:r>
      <w:r w:rsidRPr="00821BD7">
        <w:t>88.</w:t>
      </w:r>
    </w:p>
    <w:p w14:paraId="166795FF" w14:textId="77777777" w:rsidR="00CB1CDE" w:rsidRDefault="00CB1CDE" w:rsidP="00856604">
      <w:pPr>
        <w:spacing w:line="480" w:lineRule="auto"/>
        <w:ind w:left="720" w:hanging="720"/>
      </w:pPr>
      <w:r>
        <w:t>New, Melvyn. “</w:t>
      </w:r>
      <w:r w:rsidRPr="00821BD7">
        <w:rPr>
          <w:i/>
        </w:rPr>
        <w:t>Tristram Shandy: A Cock and Bull Story</w:t>
      </w:r>
      <w:r>
        <w:t xml:space="preserve"> (Review).”</w:t>
      </w:r>
      <w:r w:rsidRPr="00821BD7">
        <w:t xml:space="preserve"> </w:t>
      </w:r>
      <w:r w:rsidRPr="00821BD7">
        <w:rPr>
          <w:i/>
        </w:rPr>
        <w:t>Eighteenth-Century Studies</w:t>
      </w:r>
      <w:r>
        <w:t xml:space="preserve"> 39.4 (2006):</w:t>
      </w:r>
      <w:r w:rsidRPr="00821BD7">
        <w:t xml:space="preserve"> 579</w:t>
      </w:r>
      <w:r>
        <w:t>–</w:t>
      </w:r>
      <w:r w:rsidRPr="00821BD7">
        <w:t>81</w:t>
      </w:r>
      <w:r>
        <w:t>.</w:t>
      </w:r>
    </w:p>
    <w:p w14:paraId="1EF20801" w14:textId="77777777" w:rsidR="00821BD7" w:rsidRDefault="00821BD7" w:rsidP="00856604">
      <w:pPr>
        <w:spacing w:line="480" w:lineRule="auto"/>
        <w:ind w:left="720" w:hanging="720"/>
      </w:pPr>
      <w:r w:rsidRPr="00821BD7">
        <w:t>Newbould,</w:t>
      </w:r>
      <w:r>
        <w:t xml:space="preserve"> M.-C.</w:t>
      </w:r>
      <w:r w:rsidRPr="00821BD7">
        <w:t xml:space="preserve"> </w:t>
      </w:r>
      <w:r w:rsidRPr="00821BD7">
        <w:rPr>
          <w:i/>
        </w:rPr>
        <w:t>Adaptations of Laurence Sterne’s Fiction: Sterneana, 1760–1840</w:t>
      </w:r>
      <w:r>
        <w:t>. Aldershot: Ashgate, 2013.</w:t>
      </w:r>
    </w:p>
    <w:p w14:paraId="4629DE93" w14:textId="77777777" w:rsidR="00821BD7" w:rsidRDefault="00821BD7" w:rsidP="00856604">
      <w:pPr>
        <w:spacing w:line="480" w:lineRule="auto"/>
        <w:ind w:left="720" w:hanging="720"/>
      </w:pPr>
      <w:r>
        <w:t>Oakley, Warren.</w:t>
      </w:r>
      <w:r w:rsidRPr="00821BD7">
        <w:t xml:space="preserve"> </w:t>
      </w:r>
      <w:r w:rsidRPr="00821BD7">
        <w:rPr>
          <w:i/>
          <w:iCs/>
        </w:rPr>
        <w:t>A Culture of Mimicry: Laurence Sterne, His Readers and the Art of Bodysnatching</w:t>
      </w:r>
      <w:r>
        <w:t xml:space="preserve">. </w:t>
      </w:r>
      <w:r w:rsidRPr="00821BD7">
        <w:t>London: MH</w:t>
      </w:r>
      <w:r>
        <w:t>RA, 2010.</w:t>
      </w:r>
    </w:p>
    <w:p w14:paraId="4F4C852E" w14:textId="77777777" w:rsidR="001228CA" w:rsidRPr="00533821" w:rsidRDefault="001228CA" w:rsidP="00856604">
      <w:pPr>
        <w:spacing w:line="480" w:lineRule="auto"/>
        <w:ind w:left="720" w:hanging="720"/>
      </w:pPr>
      <w:r>
        <w:t xml:space="preserve">“original, adj. and n.” </w:t>
      </w:r>
      <w:r>
        <w:rPr>
          <w:i/>
          <w:iCs/>
        </w:rPr>
        <w:t>OED Online</w:t>
      </w:r>
      <w:r>
        <w:t>. Oxford University Press, June 2017. Web. 18 July 2017.</w:t>
      </w:r>
    </w:p>
    <w:p w14:paraId="459E1AB7" w14:textId="77777777" w:rsidR="00856604" w:rsidRPr="00533821" w:rsidRDefault="00856604" w:rsidP="00856604">
      <w:pPr>
        <w:spacing w:line="480" w:lineRule="auto"/>
        <w:ind w:left="720" w:hanging="720"/>
      </w:pPr>
      <w:r w:rsidRPr="00533821">
        <w:t xml:space="preserve">Ostovich, Helen. “Reader as Hobby-horse in </w:t>
      </w:r>
      <w:r w:rsidRPr="00533821">
        <w:rPr>
          <w:i/>
        </w:rPr>
        <w:t>Tristram Shandy</w:t>
      </w:r>
      <w:r w:rsidRPr="00533821">
        <w:t xml:space="preserve">,” </w:t>
      </w:r>
      <w:r w:rsidRPr="00533821">
        <w:rPr>
          <w:i/>
        </w:rPr>
        <w:t>Philological Quarterly</w:t>
      </w:r>
      <w:r w:rsidRPr="00533821">
        <w:t xml:space="preserve"> 68.3 (1989): 325–42.</w:t>
      </w:r>
    </w:p>
    <w:p w14:paraId="5D73B2A0" w14:textId="77777777" w:rsidR="00856604" w:rsidRDefault="00856604" w:rsidP="00856604">
      <w:pPr>
        <w:spacing w:line="480" w:lineRule="auto"/>
        <w:ind w:left="720" w:hanging="720"/>
      </w:pPr>
      <w:r w:rsidRPr="00533821">
        <w:t xml:space="preserve">Preston, John. </w:t>
      </w:r>
      <w:r w:rsidRPr="00533821">
        <w:rPr>
          <w:i/>
        </w:rPr>
        <w:t>The Created Self: The Reader’s Role in Eighteenth-Century Fiction</w:t>
      </w:r>
      <w:r w:rsidRPr="00533821">
        <w:t>. London: Heinneman, 1970.</w:t>
      </w:r>
    </w:p>
    <w:p w14:paraId="3A987D4A" w14:textId="77777777" w:rsidR="00214DAF" w:rsidRDefault="00214DAF" w:rsidP="00856604">
      <w:pPr>
        <w:spacing w:line="480" w:lineRule="auto"/>
        <w:ind w:left="720" w:hanging="720"/>
      </w:pPr>
      <w:r>
        <w:t>Richter, David. “</w:t>
      </w:r>
      <w:r w:rsidRPr="00821BD7">
        <w:t xml:space="preserve">Narrativity and Stasis in Martin Rowson’s </w:t>
      </w:r>
      <w:r w:rsidRPr="00821BD7">
        <w:rPr>
          <w:i/>
        </w:rPr>
        <w:t>Tristram Shandy</w:t>
      </w:r>
      <w:r>
        <w:t>.”</w:t>
      </w:r>
      <w:r w:rsidRPr="00821BD7">
        <w:t xml:space="preserve"> </w:t>
      </w:r>
      <w:r w:rsidRPr="00821BD7">
        <w:rPr>
          <w:i/>
        </w:rPr>
        <w:t>The Shandean</w:t>
      </w:r>
      <w:r>
        <w:t xml:space="preserve"> 11 (1999–2000):</w:t>
      </w:r>
      <w:r w:rsidRPr="00821BD7">
        <w:t xml:space="preserve"> 70</w:t>
      </w:r>
      <w:r>
        <w:t>–</w:t>
      </w:r>
      <w:r w:rsidRPr="00821BD7">
        <w:t>90</w:t>
      </w:r>
      <w:r>
        <w:t>.</w:t>
      </w:r>
    </w:p>
    <w:p w14:paraId="6F9DD2D7" w14:textId="54DCA8A1" w:rsidR="00393542" w:rsidRDefault="00393542" w:rsidP="00856604">
      <w:pPr>
        <w:spacing w:line="480" w:lineRule="auto"/>
        <w:ind w:left="720" w:hanging="720"/>
      </w:pPr>
      <w:r>
        <w:rPr>
          <w:rStyle w:val="addmd"/>
        </w:rPr>
        <w:t xml:space="preserve">Romero-Jódar, Andrés. </w:t>
      </w:r>
      <w:r w:rsidRPr="00393542">
        <w:rPr>
          <w:rStyle w:val="addmd"/>
          <w:i/>
        </w:rPr>
        <w:t>The Trauma Graphic Novel</w:t>
      </w:r>
      <w:r>
        <w:rPr>
          <w:rStyle w:val="addmd"/>
        </w:rPr>
        <w:t>. London: Routledge, 2017.</w:t>
      </w:r>
    </w:p>
    <w:p w14:paraId="070B5F92" w14:textId="77777777" w:rsidR="00BB7490" w:rsidRDefault="00BB7490" w:rsidP="00856604">
      <w:pPr>
        <w:spacing w:line="480" w:lineRule="auto"/>
        <w:ind w:left="720" w:hanging="720"/>
      </w:pPr>
      <w:r>
        <w:t xml:space="preserve">Rowson, </w:t>
      </w:r>
      <w:r w:rsidRPr="00821BD7">
        <w:t>Martin</w:t>
      </w:r>
      <w:r>
        <w:t>. “</w:t>
      </w:r>
      <w:r w:rsidRPr="00821BD7">
        <w:t xml:space="preserve">Hyperboling Gravity’s Ravelin: A Comic Book Version of </w:t>
      </w:r>
      <w:r w:rsidRPr="00821BD7">
        <w:rPr>
          <w:i/>
        </w:rPr>
        <w:t>Tristram Shandy</w:t>
      </w:r>
      <w:r w:rsidRPr="00821BD7">
        <w:t>,</w:t>
      </w:r>
      <w:r>
        <w:t>”</w:t>
      </w:r>
      <w:r w:rsidRPr="00821BD7">
        <w:t xml:space="preserve"> </w:t>
      </w:r>
      <w:r w:rsidRPr="00821BD7">
        <w:rPr>
          <w:i/>
        </w:rPr>
        <w:t>The Shandean</w:t>
      </w:r>
      <w:r>
        <w:t xml:space="preserve"> 7 (1995): 62–86.</w:t>
      </w:r>
    </w:p>
    <w:p w14:paraId="5A5E15CA" w14:textId="77777777" w:rsidR="00ED736C" w:rsidRDefault="00ED736C" w:rsidP="00856604">
      <w:pPr>
        <w:spacing w:line="480" w:lineRule="auto"/>
        <w:ind w:left="720" w:hanging="720"/>
      </w:pPr>
      <w:r>
        <w:lastRenderedPageBreak/>
        <w:t xml:space="preserve">Rowson, Martin. </w:t>
      </w:r>
      <w:r w:rsidRPr="00ED736C">
        <w:rPr>
          <w:i/>
        </w:rPr>
        <w:t>The Life and Opinions of Tristram Shandy, Gentleman</w:t>
      </w:r>
      <w:r>
        <w:t>. London: Picador, 1996.</w:t>
      </w:r>
    </w:p>
    <w:p w14:paraId="6676D799" w14:textId="77777777" w:rsidR="00233432" w:rsidRDefault="00233432" w:rsidP="00856604">
      <w:pPr>
        <w:spacing w:line="480" w:lineRule="auto"/>
        <w:ind w:left="720" w:hanging="720"/>
      </w:pPr>
      <w:r w:rsidRPr="00821BD7">
        <w:t>Rowson,</w:t>
      </w:r>
      <w:r>
        <w:t xml:space="preserve"> Martin.</w:t>
      </w:r>
      <w:r w:rsidRPr="00821BD7">
        <w:t xml:space="preserve"> </w:t>
      </w:r>
      <w:r w:rsidRPr="00821BD7">
        <w:rPr>
          <w:i/>
        </w:rPr>
        <w:t>The Waste Land</w:t>
      </w:r>
      <w:r>
        <w:t>. London: Penguin, 1990</w:t>
      </w:r>
      <w:r w:rsidRPr="00821BD7">
        <w:t>.</w:t>
      </w:r>
    </w:p>
    <w:p w14:paraId="12C810C9" w14:textId="13BBA828" w:rsidR="00083A26" w:rsidRDefault="00083A26" w:rsidP="00856604">
      <w:pPr>
        <w:spacing w:line="480" w:lineRule="auto"/>
        <w:ind w:left="720" w:hanging="720"/>
      </w:pPr>
      <w:r>
        <w:t xml:space="preserve">Sanders, Julia. </w:t>
      </w:r>
      <w:r w:rsidRPr="00083A26">
        <w:rPr>
          <w:i/>
        </w:rPr>
        <w:t>Adaptation and Appropriation</w:t>
      </w:r>
      <w:r>
        <w:t>. London: Routledge, 2005.</w:t>
      </w:r>
    </w:p>
    <w:p w14:paraId="7839F407" w14:textId="77777777" w:rsidR="00CC0D78" w:rsidRDefault="00CC0D78" w:rsidP="00856604">
      <w:pPr>
        <w:spacing w:line="480" w:lineRule="auto"/>
        <w:ind w:left="720" w:hanging="720"/>
      </w:pPr>
      <w:r w:rsidRPr="00821BD7">
        <w:t>Smith</w:t>
      </w:r>
      <w:r>
        <w:t>,</w:t>
      </w:r>
      <w:r w:rsidR="00233432">
        <w:t xml:space="preserve"> Damon,</w:t>
      </w:r>
      <w:r>
        <w:t xml:space="preserve"> ed.</w:t>
      </w:r>
      <w:r w:rsidRPr="00821BD7">
        <w:t xml:space="preserve"> </w:t>
      </w:r>
      <w:r w:rsidRPr="00821BD7">
        <w:rPr>
          <w:i/>
        </w:rPr>
        <w:t>Michael Winterbottom: Interviews</w:t>
      </w:r>
      <w:r>
        <w:t xml:space="preserve">. </w:t>
      </w:r>
      <w:r w:rsidRPr="00821BD7">
        <w:t>Jackson: Univers</w:t>
      </w:r>
      <w:r>
        <w:t>ity Press of Mississippi, 2010.</w:t>
      </w:r>
    </w:p>
    <w:p w14:paraId="62539C83" w14:textId="77777777" w:rsidR="00371AB4" w:rsidRDefault="00371AB4" w:rsidP="00856604">
      <w:pPr>
        <w:spacing w:line="480" w:lineRule="auto"/>
        <w:ind w:left="720" w:hanging="720"/>
      </w:pPr>
      <w:r>
        <w:t>Stam, Robert. “Introduction: The Theory and Practice of Adaptation.”</w:t>
      </w:r>
      <w:r w:rsidRPr="00821BD7">
        <w:t xml:space="preserve"> </w:t>
      </w:r>
      <w:r w:rsidRPr="00821BD7">
        <w:rPr>
          <w:i/>
        </w:rPr>
        <w:t>Literature and Film: A Guide to the Theory and Practice of Film Adaptation</w:t>
      </w:r>
      <w:r>
        <w:t>. Ed. Robert Stam and Alessandro Raengo. Oxford: Wiley, 2004: 1–52.</w:t>
      </w:r>
    </w:p>
    <w:p w14:paraId="3CA8440D" w14:textId="77777777" w:rsidR="00A91259" w:rsidRPr="00533821" w:rsidRDefault="00A91259" w:rsidP="00856604">
      <w:pPr>
        <w:spacing w:line="480" w:lineRule="auto"/>
        <w:ind w:left="720" w:hanging="720"/>
      </w:pPr>
      <w:r>
        <w:t xml:space="preserve">---. </w:t>
      </w:r>
      <w:r w:rsidRPr="00821BD7">
        <w:rPr>
          <w:i/>
        </w:rPr>
        <w:t>Reflexivity in Film and Literature: From Don Quixote to Jean-Luc Godard</w:t>
      </w:r>
      <w:r>
        <w:t xml:space="preserve">. </w:t>
      </w:r>
      <w:r w:rsidRPr="00821BD7">
        <w:t>New</w:t>
      </w:r>
      <w:r>
        <w:t xml:space="preserve"> York: Columbia UP, 1992.</w:t>
      </w:r>
    </w:p>
    <w:p w14:paraId="1E47873C" w14:textId="77777777" w:rsidR="007E571A" w:rsidRDefault="007E571A" w:rsidP="00856604">
      <w:pPr>
        <w:spacing w:line="480" w:lineRule="auto"/>
        <w:ind w:left="720" w:hanging="720"/>
      </w:pPr>
      <w:r w:rsidRPr="00533821">
        <w:t xml:space="preserve">Sterne, Laurence. </w:t>
      </w:r>
      <w:r w:rsidRPr="00533821">
        <w:rPr>
          <w:i/>
        </w:rPr>
        <w:t>The Life and Opinions of Tristram Shandy, Gentleman</w:t>
      </w:r>
      <w:r w:rsidR="00FC2BFA" w:rsidRPr="00533821">
        <w:t>.</w:t>
      </w:r>
      <w:r w:rsidRPr="00533821">
        <w:t xml:space="preserve"> Ed. </w:t>
      </w:r>
      <w:r w:rsidR="00FC2BFA" w:rsidRPr="00533821">
        <w:t>Ian Campbell Ross.</w:t>
      </w:r>
      <w:r w:rsidRPr="00533821">
        <w:t xml:space="preserve"> </w:t>
      </w:r>
      <w:r w:rsidR="00FC2BFA" w:rsidRPr="00533821">
        <w:t>Oxford: Oxford UP, 1983</w:t>
      </w:r>
      <w:r w:rsidRPr="00533821">
        <w:t>.</w:t>
      </w:r>
    </w:p>
    <w:p w14:paraId="391BBA7A" w14:textId="77777777" w:rsidR="006521DB" w:rsidRDefault="006521DB" w:rsidP="00856604">
      <w:pPr>
        <w:spacing w:line="480" w:lineRule="auto"/>
        <w:ind w:left="720" w:hanging="720"/>
      </w:pPr>
      <w:r>
        <w:t xml:space="preserve">Tavor, Eve. </w:t>
      </w:r>
      <w:r w:rsidRPr="00821BD7">
        <w:rPr>
          <w:i/>
        </w:rPr>
        <w:t>Scepticism, Society and the Eighteenth-Century Novel</w:t>
      </w:r>
      <w:r>
        <w:t xml:space="preserve">. </w:t>
      </w:r>
      <w:r w:rsidRPr="00821BD7">
        <w:t>New York: St. Mart</w:t>
      </w:r>
      <w:r>
        <w:t>in’s Press, 1987.</w:t>
      </w:r>
    </w:p>
    <w:p w14:paraId="4631A551" w14:textId="3E9AF290" w:rsidR="00327FBF" w:rsidRDefault="00586B8B" w:rsidP="00327FBF">
      <w:pPr>
        <w:spacing w:line="480" w:lineRule="auto"/>
        <w:ind w:left="720" w:hanging="720"/>
      </w:pPr>
      <w:r w:rsidRPr="00821BD7">
        <w:t>Voigt</w:t>
      </w:r>
      <w:r w:rsidR="00F838FD">
        <w:t>s</w:t>
      </w:r>
      <w:r w:rsidRPr="00821BD7">
        <w:t>-Virchow,</w:t>
      </w:r>
      <w:r>
        <w:t xml:space="preserve"> Eckart. “</w:t>
      </w:r>
      <w:r w:rsidRPr="00821BD7">
        <w:t>Metadaptation: Adaptation and Intermedialit</w:t>
      </w:r>
      <w:r>
        <w:t>y – Cock and Bull</w:t>
      </w:r>
      <w:r w:rsidRPr="00821BD7">
        <w:t>,</w:t>
      </w:r>
      <w:r>
        <w:t>”</w:t>
      </w:r>
      <w:r w:rsidRPr="00821BD7">
        <w:t xml:space="preserve"> </w:t>
      </w:r>
      <w:r w:rsidRPr="00821BD7">
        <w:rPr>
          <w:i/>
        </w:rPr>
        <w:t>Journal of Adaptation in Film and Performance</w:t>
      </w:r>
      <w:r>
        <w:t xml:space="preserve"> 2.2 (2009):</w:t>
      </w:r>
      <w:r w:rsidRPr="00821BD7">
        <w:t xml:space="preserve"> 137</w:t>
      </w:r>
      <w:r w:rsidR="008B4090">
        <w:t>–</w:t>
      </w:r>
      <w:r w:rsidRPr="00821BD7">
        <w:t>52.</w:t>
      </w:r>
    </w:p>
    <w:p w14:paraId="0280C176" w14:textId="7D6F1731" w:rsidR="00327FBF" w:rsidRDefault="00327FBF" w:rsidP="00327FBF">
      <w:pPr>
        <w:spacing w:line="480" w:lineRule="auto"/>
        <w:ind w:left="720" w:hanging="720"/>
      </w:pPr>
      <w:r>
        <w:br w:type="page"/>
      </w:r>
    </w:p>
    <w:p w14:paraId="29D99C9A" w14:textId="316B285A" w:rsidR="00327FBF" w:rsidRDefault="00327FBF" w:rsidP="00327FBF">
      <w:pPr>
        <w:spacing w:line="480" w:lineRule="auto"/>
        <w:ind w:left="720" w:hanging="720"/>
        <w:rPr>
          <w:b/>
          <w:smallCaps/>
        </w:rPr>
      </w:pPr>
      <w:r w:rsidRPr="00327FBF">
        <w:rPr>
          <w:b/>
          <w:smallCaps/>
        </w:rPr>
        <w:lastRenderedPageBreak/>
        <w:t>List of Figures</w:t>
      </w:r>
    </w:p>
    <w:p w14:paraId="56DB181E" w14:textId="77777777" w:rsidR="00B748E1" w:rsidRPr="00327FBF" w:rsidRDefault="00B748E1" w:rsidP="00327FBF">
      <w:pPr>
        <w:spacing w:line="480" w:lineRule="auto"/>
        <w:ind w:left="720" w:hanging="720"/>
        <w:rPr>
          <w:b/>
          <w:smallCaps/>
        </w:rPr>
      </w:pPr>
    </w:p>
    <w:p w14:paraId="76F7D5FD" w14:textId="25388799" w:rsidR="00327FBF" w:rsidRDefault="00FB11AD" w:rsidP="00FB11AD">
      <w:pPr>
        <w:spacing w:line="480" w:lineRule="auto"/>
        <w:ind w:left="720" w:hanging="720"/>
      </w:pPr>
      <w:r w:rsidRPr="00FB11AD">
        <w:rPr>
          <w:b/>
        </w:rPr>
        <w:t>Figure 1.</w:t>
      </w:r>
      <w:r>
        <w:t xml:space="preserve"> From </w:t>
      </w:r>
      <w:r w:rsidR="00327FBF">
        <w:t>Martin</w:t>
      </w:r>
      <w:r>
        <w:t xml:space="preserve"> Rowson’s</w:t>
      </w:r>
      <w:r w:rsidR="00621E74">
        <w:t xml:space="preserve"> </w:t>
      </w:r>
      <w:r w:rsidRPr="00FB11AD">
        <w:rPr>
          <w:i/>
        </w:rPr>
        <w:t>The Life and Opinions of Tristram Shandy, Gentleman</w:t>
      </w:r>
      <w:r>
        <w:t>. London: Picador, 1996.</w:t>
      </w:r>
      <w:r w:rsidR="00826572">
        <w:t xml:space="preserve"> By permission of the author.</w:t>
      </w:r>
    </w:p>
    <w:p w14:paraId="13C40575" w14:textId="74068A27" w:rsidR="00327FBF" w:rsidRDefault="00FB11AD" w:rsidP="00FB11AD">
      <w:pPr>
        <w:spacing w:line="480" w:lineRule="auto"/>
        <w:ind w:left="720" w:hanging="720"/>
      </w:pPr>
      <w:r w:rsidRPr="00FB11AD">
        <w:rPr>
          <w:b/>
        </w:rPr>
        <w:t>Figure 2.</w:t>
      </w:r>
      <w:r>
        <w:t xml:space="preserve"> From Martin Rowson’s </w:t>
      </w:r>
      <w:r w:rsidRPr="00FB11AD">
        <w:rPr>
          <w:i/>
        </w:rPr>
        <w:t>The Life and Opinions of Tristram Shandy, Gentleman</w:t>
      </w:r>
      <w:r>
        <w:t>. London: Picador, 1996.</w:t>
      </w:r>
      <w:r w:rsidR="00826572">
        <w:t xml:space="preserve"> By permission of the author.</w:t>
      </w:r>
    </w:p>
    <w:p w14:paraId="6E795755" w14:textId="1BFD0ED1" w:rsidR="00327FBF" w:rsidRDefault="00FB11AD" w:rsidP="00FB11AD">
      <w:pPr>
        <w:spacing w:line="480" w:lineRule="auto"/>
        <w:ind w:left="720" w:hanging="720"/>
      </w:pPr>
      <w:r w:rsidRPr="00FB11AD">
        <w:rPr>
          <w:b/>
        </w:rPr>
        <w:t>Figure 3.</w:t>
      </w:r>
      <w:r>
        <w:t xml:space="preserve"> From Martin Rowson’s </w:t>
      </w:r>
      <w:r w:rsidRPr="00FB11AD">
        <w:rPr>
          <w:i/>
        </w:rPr>
        <w:t>The Life and Opinions of Tristram Shandy, Gentleman</w:t>
      </w:r>
      <w:r>
        <w:t>. London: Picador, 1996.</w:t>
      </w:r>
      <w:r w:rsidR="00826572" w:rsidRPr="00826572">
        <w:t xml:space="preserve"> </w:t>
      </w:r>
      <w:r w:rsidR="00826572">
        <w:t>By permission of the author.</w:t>
      </w:r>
    </w:p>
    <w:p w14:paraId="40185A54" w14:textId="1F069FA9" w:rsidR="00327FBF" w:rsidRDefault="00FB11AD" w:rsidP="00FB11AD">
      <w:pPr>
        <w:spacing w:line="480" w:lineRule="auto"/>
        <w:ind w:left="720" w:hanging="720"/>
      </w:pPr>
      <w:r w:rsidRPr="00FB11AD">
        <w:rPr>
          <w:b/>
        </w:rPr>
        <w:t>Figure 4.</w:t>
      </w:r>
      <w:r>
        <w:t xml:space="preserve"> </w:t>
      </w:r>
      <w:r w:rsidR="00327FBF" w:rsidRPr="00FB11AD">
        <w:rPr>
          <w:i/>
        </w:rPr>
        <w:t>A</w:t>
      </w:r>
      <w:r w:rsidRPr="00FB11AD">
        <w:rPr>
          <w:i/>
        </w:rPr>
        <w:t xml:space="preserve"> Cock and Bull Story</w:t>
      </w:r>
      <w:r>
        <w:t>.</w:t>
      </w:r>
      <w:r w:rsidR="00B748E1">
        <w:t xml:space="preserve"> Dir. Michael Winterbottom. BBC Films, United Kingdom, 2005.</w:t>
      </w:r>
    </w:p>
    <w:p w14:paraId="3AA13E2D" w14:textId="77777777" w:rsidR="00B748E1" w:rsidRDefault="00FB11AD" w:rsidP="00B748E1">
      <w:pPr>
        <w:spacing w:line="480" w:lineRule="auto"/>
        <w:ind w:left="720" w:hanging="720"/>
      </w:pPr>
      <w:r w:rsidRPr="00FB11AD">
        <w:rPr>
          <w:b/>
        </w:rPr>
        <w:t>Figure 5.</w:t>
      </w:r>
      <w:r>
        <w:t xml:space="preserve"> </w:t>
      </w:r>
      <w:r w:rsidR="00327FBF" w:rsidRPr="00FB11AD">
        <w:rPr>
          <w:i/>
        </w:rPr>
        <w:t>A</w:t>
      </w:r>
      <w:r w:rsidRPr="00FB11AD">
        <w:rPr>
          <w:i/>
        </w:rPr>
        <w:t xml:space="preserve"> Cock and Bull Story</w:t>
      </w:r>
      <w:r>
        <w:t>.</w:t>
      </w:r>
      <w:r w:rsidR="00B748E1">
        <w:t xml:space="preserve"> Dir. Michael Winterbottom. BBC Films, United Kingdom, 2005.</w:t>
      </w:r>
    </w:p>
    <w:p w14:paraId="0EEA439F" w14:textId="46B4F85A" w:rsidR="00327FBF" w:rsidRDefault="00FB11AD" w:rsidP="00FB11AD">
      <w:pPr>
        <w:spacing w:line="480" w:lineRule="auto"/>
        <w:ind w:left="720" w:hanging="720"/>
      </w:pPr>
      <w:r w:rsidRPr="00FB11AD">
        <w:rPr>
          <w:b/>
        </w:rPr>
        <w:t>Figure 6.</w:t>
      </w:r>
      <w:r>
        <w:t xml:space="preserve"> From Martin Rowson’s </w:t>
      </w:r>
      <w:r w:rsidRPr="00FB11AD">
        <w:rPr>
          <w:i/>
        </w:rPr>
        <w:t>The Life and Opinions of Tristram Shandy, Gentleman</w:t>
      </w:r>
      <w:r>
        <w:t>. London: Picador, 1996.</w:t>
      </w:r>
      <w:r w:rsidR="00826572" w:rsidRPr="00826572">
        <w:t xml:space="preserve"> </w:t>
      </w:r>
      <w:r w:rsidR="00826572">
        <w:t>By permission of the author.</w:t>
      </w:r>
    </w:p>
    <w:p w14:paraId="08BB0F0F" w14:textId="01DC4402" w:rsidR="00327FBF" w:rsidRDefault="00FB11AD" w:rsidP="00FB11AD">
      <w:pPr>
        <w:spacing w:line="480" w:lineRule="auto"/>
        <w:ind w:left="720" w:hanging="720"/>
      </w:pPr>
      <w:r w:rsidRPr="00FB11AD">
        <w:rPr>
          <w:b/>
        </w:rPr>
        <w:t>Figure 7.</w:t>
      </w:r>
      <w:r>
        <w:t xml:space="preserve"> From Martin Rowson’s </w:t>
      </w:r>
      <w:r w:rsidRPr="00FB11AD">
        <w:rPr>
          <w:i/>
        </w:rPr>
        <w:t>The Life and Opinions of Tristram Shandy, Gentleman</w:t>
      </w:r>
      <w:r>
        <w:t>. London: Picador, 1996.</w:t>
      </w:r>
      <w:r w:rsidR="00826572" w:rsidRPr="00826572">
        <w:t xml:space="preserve"> </w:t>
      </w:r>
      <w:r w:rsidR="00826572">
        <w:t>By permission of the author.</w:t>
      </w:r>
    </w:p>
    <w:p w14:paraId="4FCF0C00" w14:textId="2D579C0A" w:rsidR="00327FBF" w:rsidRDefault="00FB11AD" w:rsidP="00FB11AD">
      <w:pPr>
        <w:spacing w:line="480" w:lineRule="auto"/>
        <w:ind w:left="720" w:hanging="720"/>
      </w:pPr>
      <w:r w:rsidRPr="00FB11AD">
        <w:rPr>
          <w:b/>
        </w:rPr>
        <w:t>Figure 8.</w:t>
      </w:r>
      <w:r>
        <w:t xml:space="preserve"> From Martin Rowson’s </w:t>
      </w:r>
      <w:r w:rsidRPr="00FB11AD">
        <w:rPr>
          <w:i/>
        </w:rPr>
        <w:t>The Life and Opinions of Tristram Shandy, Gentleman</w:t>
      </w:r>
      <w:r>
        <w:t>. London: Picador, 1996.</w:t>
      </w:r>
      <w:r w:rsidR="00826572" w:rsidRPr="00826572">
        <w:t xml:space="preserve"> </w:t>
      </w:r>
      <w:r w:rsidR="00826572">
        <w:t>By permission of the author.</w:t>
      </w:r>
    </w:p>
    <w:p w14:paraId="4F0D3B33" w14:textId="2F22F18F" w:rsidR="00327FBF" w:rsidRDefault="00FB11AD" w:rsidP="00FB11AD">
      <w:pPr>
        <w:spacing w:line="480" w:lineRule="auto"/>
        <w:ind w:left="720" w:hanging="720"/>
      </w:pPr>
      <w:r w:rsidRPr="00FB11AD">
        <w:rPr>
          <w:b/>
        </w:rPr>
        <w:t>Figure 9.</w:t>
      </w:r>
      <w:r>
        <w:t xml:space="preserve"> William </w:t>
      </w:r>
      <w:r w:rsidR="00327FBF">
        <w:t>Hogarth</w:t>
      </w:r>
      <w:r w:rsidR="005843DF">
        <w:t xml:space="preserve">’s frontispiece to Volume 2 of the second edition of Laurence Sterne’s </w:t>
      </w:r>
      <w:r w:rsidR="005843DF" w:rsidRPr="002563E9">
        <w:rPr>
          <w:i/>
        </w:rPr>
        <w:t>The Life and Opinions of Tristram Shandy, Gentleman</w:t>
      </w:r>
      <w:r w:rsidR="005843DF">
        <w:t xml:space="preserve"> (1760).</w:t>
      </w:r>
    </w:p>
    <w:p w14:paraId="5AD3770C" w14:textId="3B83D003" w:rsidR="00327FBF" w:rsidRPr="00533821" w:rsidRDefault="00FB11AD" w:rsidP="00FB11AD">
      <w:pPr>
        <w:spacing w:line="480" w:lineRule="auto"/>
        <w:ind w:left="720" w:hanging="720"/>
      </w:pPr>
      <w:r w:rsidRPr="00FB11AD">
        <w:rPr>
          <w:b/>
        </w:rPr>
        <w:t>Figure 10.</w:t>
      </w:r>
      <w:r>
        <w:t xml:space="preserve"> From Martin Rowson’s </w:t>
      </w:r>
      <w:r w:rsidRPr="00FB11AD">
        <w:rPr>
          <w:i/>
        </w:rPr>
        <w:t>The Life and Opinions of Tristram Shandy, Gentleman</w:t>
      </w:r>
      <w:r>
        <w:t>. London: Picador, 1996.</w:t>
      </w:r>
      <w:r w:rsidR="00826572">
        <w:t xml:space="preserve"> By permission of the author.</w:t>
      </w:r>
    </w:p>
    <w:sectPr w:rsidR="00327FBF" w:rsidRPr="00533821" w:rsidSect="005843DF">
      <w:headerReference w:type="default" r:id="rId9"/>
      <w:footerReference w:type="default" r:id="rId10"/>
      <w:footnotePr>
        <w:numRestart w:val="eachSect"/>
      </w:footnotePr>
      <w:endnotePr>
        <w:numFmt w:val="decimal"/>
      </w:endnotePr>
      <w:pgSz w:w="11906" w:h="16838"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9142D" w16cid:durableId="1D767DD6"/>
  <w16cid:commentId w16cid:paraId="0567DCDD" w16cid:durableId="1D767E56"/>
  <w16cid:commentId w16cid:paraId="7C90CDF1" w16cid:durableId="1D767EC1"/>
  <w16cid:commentId w16cid:paraId="11353823" w16cid:durableId="1D767F70"/>
  <w16cid:commentId w16cid:paraId="23987BE9" w16cid:durableId="1D767F8A"/>
  <w16cid:commentId w16cid:paraId="5B293566" w16cid:durableId="1D767FCC"/>
  <w16cid:commentId w16cid:paraId="29A2BCB5" w16cid:durableId="1D76803D"/>
  <w16cid:commentId w16cid:paraId="62286B00" w16cid:durableId="1D7680E9"/>
  <w16cid:commentId w16cid:paraId="150BE79E" w16cid:durableId="1D76815A"/>
  <w16cid:commentId w16cid:paraId="4F3D8A5C" w16cid:durableId="1D7681BA"/>
  <w16cid:commentId w16cid:paraId="58290B10" w16cid:durableId="1D768257"/>
  <w16cid:commentId w16cid:paraId="5CDC04FA" w16cid:durableId="1D768884"/>
  <w16cid:commentId w16cid:paraId="6DFED8A2" w16cid:durableId="1D76894C"/>
  <w16cid:commentId w16cid:paraId="60480E7A" w16cid:durableId="1D768967"/>
  <w16cid:commentId w16cid:paraId="308E072A" w16cid:durableId="1D769068"/>
  <w16cid:commentId w16cid:paraId="0F3DCBCD" w16cid:durableId="1D7690AE"/>
  <w16cid:commentId w16cid:paraId="02D22A8D" w16cid:durableId="1D7691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E490B" w14:textId="77777777" w:rsidR="006A4212" w:rsidRDefault="006A4212" w:rsidP="00C70486">
      <w:r>
        <w:separator/>
      </w:r>
    </w:p>
  </w:endnote>
  <w:endnote w:type="continuationSeparator" w:id="0">
    <w:p w14:paraId="5AABEEA3" w14:textId="77777777" w:rsidR="006A4212" w:rsidRDefault="006A4212" w:rsidP="00C70486">
      <w:r>
        <w:continuationSeparator/>
      </w:r>
    </w:p>
  </w:endnote>
  <w:endnote w:type="continuationNotice" w:id="1">
    <w:p w14:paraId="000D1F42" w14:textId="77777777" w:rsidR="006A4212" w:rsidRDefault="006A4212"/>
  </w:endnote>
  <w:endnote w:id="2">
    <w:p w14:paraId="0722F716" w14:textId="69EBF449" w:rsidR="003F6C1C" w:rsidRDefault="003F6C1C" w:rsidP="00691D12">
      <w:pPr>
        <w:pStyle w:val="EndnoteText"/>
        <w:spacing w:line="480" w:lineRule="auto"/>
        <w:rPr>
          <w:sz w:val="24"/>
          <w:szCs w:val="24"/>
        </w:rPr>
      </w:pPr>
      <w:r>
        <w:rPr>
          <w:sz w:val="24"/>
          <w:szCs w:val="24"/>
        </w:rPr>
        <w:t>This essay was presented at the Authorship and Appropriation conference hosted by the University of Dundee in 2016, and I wish to thank Dr Daniel Cook for inviting me. Dr James Peacock provided comments on an earlier draft, for which I am grateful.</w:t>
      </w:r>
    </w:p>
    <w:p w14:paraId="021A4305" w14:textId="3F7BB030" w:rsidR="00815FF2" w:rsidRPr="00691D12" w:rsidRDefault="00815FF2" w:rsidP="00691D12">
      <w:pPr>
        <w:pStyle w:val="EndnoteText"/>
        <w:spacing w:line="480" w:lineRule="auto"/>
        <w:rPr>
          <w:sz w:val="24"/>
          <w:szCs w:val="24"/>
        </w:rPr>
      </w:pPr>
      <w:r w:rsidRPr="00691D12">
        <w:rPr>
          <w:rStyle w:val="EndnoteReference"/>
          <w:sz w:val="24"/>
          <w:szCs w:val="24"/>
        </w:rPr>
        <w:endnoteRef/>
      </w:r>
      <w:r w:rsidRPr="00691D12">
        <w:rPr>
          <w:sz w:val="24"/>
          <w:szCs w:val="24"/>
        </w:rPr>
        <w:t xml:space="preserve"> </w:t>
      </w:r>
      <w:r>
        <w:rPr>
          <w:sz w:val="24"/>
          <w:szCs w:val="24"/>
        </w:rPr>
        <w:t xml:space="preserve">The movie was entitled </w:t>
      </w:r>
      <w:r w:rsidRPr="00691D12">
        <w:rPr>
          <w:i/>
          <w:sz w:val="24"/>
          <w:szCs w:val="24"/>
        </w:rPr>
        <w:t>Tristram Shandy: A Cock and Bull Story</w:t>
      </w:r>
      <w:r>
        <w:rPr>
          <w:sz w:val="24"/>
          <w:szCs w:val="24"/>
        </w:rPr>
        <w:t xml:space="preserve"> in the USA and elsewhere.</w:t>
      </w:r>
    </w:p>
  </w:endnote>
  <w:endnote w:id="3">
    <w:p w14:paraId="4489B670" w14:textId="77777777" w:rsidR="00815FF2" w:rsidRPr="00821BD7" w:rsidRDefault="00815FF2" w:rsidP="00821BD7">
      <w:pPr>
        <w:pStyle w:val="EndnoteText"/>
        <w:spacing w:line="480" w:lineRule="auto"/>
        <w:rPr>
          <w:sz w:val="24"/>
          <w:szCs w:val="24"/>
        </w:rPr>
      </w:pPr>
      <w:r w:rsidRPr="00821BD7">
        <w:rPr>
          <w:rStyle w:val="EndnoteReference"/>
          <w:sz w:val="24"/>
          <w:szCs w:val="24"/>
        </w:rPr>
        <w:endnoteRef/>
      </w:r>
      <w:r w:rsidRPr="00821BD7">
        <w:rPr>
          <w:sz w:val="24"/>
          <w:szCs w:val="24"/>
        </w:rPr>
        <w:t xml:space="preserve"> </w:t>
      </w:r>
      <w:r>
        <w:rPr>
          <w:sz w:val="24"/>
          <w:szCs w:val="24"/>
        </w:rPr>
        <w:t xml:space="preserve">Kinder and </w:t>
      </w:r>
      <w:r w:rsidRPr="00821BD7">
        <w:rPr>
          <w:sz w:val="24"/>
          <w:szCs w:val="24"/>
        </w:rPr>
        <w:t xml:space="preserve">Houston wrote a screenplay of </w:t>
      </w:r>
      <w:r w:rsidRPr="00821BD7">
        <w:rPr>
          <w:i/>
          <w:sz w:val="24"/>
          <w:szCs w:val="24"/>
        </w:rPr>
        <w:t>Tristram Shandy</w:t>
      </w:r>
      <w:r w:rsidRPr="00821BD7">
        <w:rPr>
          <w:sz w:val="24"/>
          <w:szCs w:val="24"/>
        </w:rPr>
        <w:t>, not produced, in the 1970s</w:t>
      </w:r>
      <w:r>
        <w:rPr>
          <w:sz w:val="24"/>
          <w:szCs w:val="24"/>
        </w:rPr>
        <w:t xml:space="preserve"> (see their 1977 essay)</w:t>
      </w:r>
      <w:r w:rsidRPr="00821BD7">
        <w:rPr>
          <w:sz w:val="24"/>
          <w:szCs w:val="24"/>
        </w:rPr>
        <w:t>.</w:t>
      </w:r>
      <w:r>
        <w:rPr>
          <w:sz w:val="24"/>
          <w:szCs w:val="24"/>
        </w:rPr>
        <w:t xml:space="preserve"> I thank</w:t>
      </w:r>
      <w:r w:rsidRPr="00821BD7">
        <w:rPr>
          <w:sz w:val="24"/>
          <w:szCs w:val="24"/>
        </w:rPr>
        <w:t xml:space="preserve"> Pro</w:t>
      </w:r>
      <w:r>
        <w:rPr>
          <w:sz w:val="24"/>
          <w:szCs w:val="24"/>
        </w:rPr>
        <w:t>f. Kinder for sending me a copy.</w:t>
      </w:r>
    </w:p>
  </w:endnote>
  <w:endnote w:id="4">
    <w:p w14:paraId="736D5897" w14:textId="3DAD4665" w:rsidR="00F66836" w:rsidRPr="00F66836" w:rsidRDefault="00F66836" w:rsidP="00F66836">
      <w:pPr>
        <w:pStyle w:val="EndnoteText"/>
        <w:spacing w:line="480" w:lineRule="auto"/>
        <w:rPr>
          <w:sz w:val="24"/>
          <w:szCs w:val="24"/>
        </w:rPr>
      </w:pPr>
      <w:r w:rsidRPr="00F66836">
        <w:rPr>
          <w:rStyle w:val="EndnoteReference"/>
          <w:sz w:val="24"/>
          <w:szCs w:val="24"/>
        </w:rPr>
        <w:endnoteRef/>
      </w:r>
      <w:r w:rsidRPr="00F66836">
        <w:rPr>
          <w:sz w:val="24"/>
          <w:szCs w:val="24"/>
        </w:rPr>
        <w:t xml:space="preserve"> This joke about genre labels and status remains relevant to a genre </w:t>
      </w:r>
      <w:r>
        <w:rPr>
          <w:sz w:val="24"/>
          <w:szCs w:val="24"/>
        </w:rPr>
        <w:t>that is still</w:t>
      </w:r>
      <w:r w:rsidRPr="00F66836">
        <w:rPr>
          <w:sz w:val="24"/>
          <w:szCs w:val="24"/>
        </w:rPr>
        <w:t xml:space="preserve"> </w:t>
      </w:r>
      <w:r>
        <w:rPr>
          <w:sz w:val="24"/>
          <w:szCs w:val="24"/>
        </w:rPr>
        <w:t xml:space="preserve">torn </w:t>
      </w:r>
      <w:r w:rsidRPr="00F66836">
        <w:rPr>
          <w:sz w:val="24"/>
          <w:szCs w:val="24"/>
        </w:rPr>
        <w:t xml:space="preserve">between </w:t>
      </w:r>
      <w:r>
        <w:rPr>
          <w:sz w:val="24"/>
          <w:szCs w:val="24"/>
        </w:rPr>
        <w:t>‘</w:t>
      </w:r>
      <w:r w:rsidRPr="00F66836">
        <w:rPr>
          <w:sz w:val="24"/>
          <w:szCs w:val="24"/>
        </w:rPr>
        <w:t>comics</w:t>
      </w:r>
      <w:r>
        <w:rPr>
          <w:sz w:val="24"/>
          <w:szCs w:val="24"/>
        </w:rPr>
        <w:t>’</w:t>
      </w:r>
      <w:r w:rsidRPr="00F66836">
        <w:rPr>
          <w:sz w:val="24"/>
          <w:szCs w:val="24"/>
        </w:rPr>
        <w:t xml:space="preserve"> and </w:t>
      </w:r>
      <w:r>
        <w:rPr>
          <w:sz w:val="24"/>
          <w:szCs w:val="24"/>
        </w:rPr>
        <w:t>‘</w:t>
      </w:r>
      <w:r w:rsidRPr="00F66836">
        <w:rPr>
          <w:sz w:val="24"/>
          <w:szCs w:val="24"/>
        </w:rPr>
        <w:t>graphic novel</w:t>
      </w:r>
      <w:r>
        <w:rPr>
          <w:sz w:val="24"/>
          <w:szCs w:val="24"/>
        </w:rPr>
        <w:t>’</w:t>
      </w:r>
      <w:r w:rsidRPr="00F66836">
        <w:rPr>
          <w:sz w:val="24"/>
          <w:szCs w:val="24"/>
        </w:rPr>
        <w:t>.</w:t>
      </w:r>
    </w:p>
  </w:endnote>
  <w:endnote w:id="5">
    <w:p w14:paraId="1E6F3ABD" w14:textId="77777777" w:rsidR="00815FF2" w:rsidRPr="00821BD7" w:rsidRDefault="00815FF2" w:rsidP="00393542">
      <w:pPr>
        <w:pStyle w:val="EndnoteText"/>
        <w:spacing w:line="480" w:lineRule="auto"/>
        <w:rPr>
          <w:sz w:val="24"/>
          <w:szCs w:val="24"/>
        </w:rPr>
      </w:pPr>
      <w:r w:rsidRPr="00821BD7">
        <w:rPr>
          <w:rStyle w:val="EndnoteReference"/>
          <w:sz w:val="24"/>
          <w:szCs w:val="24"/>
        </w:rPr>
        <w:endnoteRef/>
      </w:r>
      <w:r>
        <w:rPr>
          <w:sz w:val="24"/>
          <w:szCs w:val="24"/>
        </w:rPr>
        <w:t xml:space="preserve"> </w:t>
      </w:r>
      <w:r w:rsidRPr="00821BD7">
        <w:rPr>
          <w:sz w:val="24"/>
          <w:szCs w:val="24"/>
        </w:rPr>
        <w:t xml:space="preserve">Tavor shows that Sterne’s scepticism is extended to scepticism </w:t>
      </w:r>
      <w:r>
        <w:rPr>
          <w:sz w:val="24"/>
          <w:szCs w:val="24"/>
        </w:rPr>
        <w:t xml:space="preserve">itself </w:t>
      </w:r>
      <w:r w:rsidRPr="00821BD7">
        <w:rPr>
          <w:sz w:val="24"/>
          <w:szCs w:val="24"/>
        </w:rPr>
        <w:t xml:space="preserve">as an epistemological approach, producing </w:t>
      </w:r>
      <w:r>
        <w:rPr>
          <w:sz w:val="24"/>
          <w:szCs w:val="24"/>
        </w:rPr>
        <w:t>therefore a positive affirmation of reality (167–220)</w:t>
      </w:r>
      <w:r w:rsidRPr="00821BD7">
        <w:rPr>
          <w:sz w:val="24"/>
          <w:szCs w:val="24"/>
        </w:rPr>
        <w:t>.</w:t>
      </w:r>
    </w:p>
  </w:endnote>
  <w:endnote w:id="6">
    <w:p w14:paraId="2C2D39B5" w14:textId="77777777" w:rsidR="00815FF2" w:rsidRPr="002042C2" w:rsidRDefault="00815FF2" w:rsidP="002042C2">
      <w:pPr>
        <w:pStyle w:val="EndnoteText"/>
        <w:spacing w:line="480" w:lineRule="auto"/>
        <w:rPr>
          <w:sz w:val="24"/>
          <w:szCs w:val="24"/>
        </w:rPr>
      </w:pPr>
      <w:r w:rsidRPr="002042C2">
        <w:rPr>
          <w:rStyle w:val="EndnoteReference"/>
          <w:sz w:val="24"/>
          <w:szCs w:val="24"/>
        </w:rPr>
        <w:endnoteRef/>
      </w:r>
      <w:r w:rsidRPr="002042C2">
        <w:rPr>
          <w:sz w:val="24"/>
          <w:szCs w:val="24"/>
        </w:rPr>
        <w:t xml:space="preserve"> </w:t>
      </w:r>
      <w:r>
        <w:rPr>
          <w:sz w:val="24"/>
          <w:szCs w:val="24"/>
        </w:rPr>
        <w:t>See Friant-Kessler on Rowson’s use of Patch’s “</w:t>
      </w:r>
      <w:r w:rsidRPr="00821BD7">
        <w:rPr>
          <w:sz w:val="24"/>
          <w:szCs w:val="24"/>
        </w:rPr>
        <w:t>Tristram Bo</w:t>
      </w:r>
      <w:r>
        <w:rPr>
          <w:sz w:val="24"/>
          <w:szCs w:val="24"/>
        </w:rPr>
        <w:t>wing to Death”.</w:t>
      </w:r>
    </w:p>
  </w:endnote>
  <w:endnote w:id="7">
    <w:p w14:paraId="5E0B8E72" w14:textId="38B02C99" w:rsidR="00815FF2" w:rsidRPr="00821BD7" w:rsidRDefault="00815FF2" w:rsidP="00216D3B">
      <w:pPr>
        <w:pStyle w:val="EndnoteText"/>
        <w:spacing w:line="480" w:lineRule="auto"/>
        <w:rPr>
          <w:sz w:val="24"/>
          <w:szCs w:val="24"/>
        </w:rPr>
      </w:pPr>
      <w:r w:rsidRPr="00821BD7">
        <w:rPr>
          <w:rStyle w:val="EndnoteReference"/>
          <w:sz w:val="24"/>
          <w:szCs w:val="24"/>
        </w:rPr>
        <w:endnoteRef/>
      </w:r>
      <w:r w:rsidRPr="00821BD7">
        <w:rPr>
          <w:sz w:val="24"/>
          <w:szCs w:val="24"/>
        </w:rPr>
        <w:t xml:space="preserve"> </w:t>
      </w:r>
      <w:r>
        <w:rPr>
          <w:sz w:val="24"/>
          <w:szCs w:val="24"/>
        </w:rPr>
        <w:t>Sterne</w:t>
      </w:r>
      <w:r w:rsidRPr="00216D3B">
        <w:rPr>
          <w:sz w:val="24"/>
          <w:szCs w:val="24"/>
        </w:rPr>
        <w:t xml:space="preserve"> even alludes to the discussion of caricature in Hogarth’s </w:t>
      </w:r>
      <w:r w:rsidRPr="00216D3B">
        <w:rPr>
          <w:i/>
          <w:sz w:val="24"/>
          <w:szCs w:val="24"/>
        </w:rPr>
        <w:t>Analysis of Beauty</w:t>
      </w:r>
      <w:r>
        <w:rPr>
          <w:sz w:val="24"/>
          <w:szCs w:val="24"/>
        </w:rPr>
        <w:t>: see Newbould</w:t>
      </w:r>
      <w:r w:rsidRPr="00821BD7">
        <w:rPr>
          <w:sz w:val="24"/>
          <w:szCs w:val="24"/>
        </w:rPr>
        <w:t xml:space="preserve"> 168</w:t>
      </w:r>
      <w:r w:rsidR="006A4212">
        <w:rPr>
          <w:sz w:val="24"/>
          <w:szCs w:val="24"/>
        </w:rPr>
        <w:t>–</w:t>
      </w:r>
      <w:r w:rsidRPr="00821BD7">
        <w:rPr>
          <w:sz w:val="24"/>
          <w:szCs w:val="24"/>
        </w:rPr>
        <w:t>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678943"/>
      <w:docPartObj>
        <w:docPartGallery w:val="Page Numbers (Bottom of Page)"/>
        <w:docPartUnique/>
      </w:docPartObj>
    </w:sdtPr>
    <w:sdtEndPr>
      <w:rPr>
        <w:noProof/>
        <w:sz w:val="22"/>
      </w:rPr>
    </w:sdtEndPr>
    <w:sdtContent>
      <w:p w14:paraId="231F9E0D" w14:textId="3E97D361" w:rsidR="00815FF2" w:rsidRPr="00455339" w:rsidRDefault="00815FF2">
        <w:pPr>
          <w:pStyle w:val="Footer"/>
          <w:jc w:val="center"/>
          <w:rPr>
            <w:sz w:val="22"/>
          </w:rPr>
        </w:pPr>
        <w:r w:rsidRPr="00455339">
          <w:rPr>
            <w:sz w:val="22"/>
          </w:rPr>
          <w:fldChar w:fldCharType="begin"/>
        </w:r>
        <w:r w:rsidRPr="00455339">
          <w:rPr>
            <w:sz w:val="22"/>
          </w:rPr>
          <w:instrText xml:space="preserve"> PAGE   \* MERGEFORMAT </w:instrText>
        </w:r>
        <w:r w:rsidRPr="00455339">
          <w:rPr>
            <w:sz w:val="22"/>
          </w:rPr>
          <w:fldChar w:fldCharType="separate"/>
        </w:r>
        <w:r w:rsidR="00E30D7B">
          <w:rPr>
            <w:noProof/>
            <w:sz w:val="22"/>
          </w:rPr>
          <w:t>13</w:t>
        </w:r>
        <w:r w:rsidRPr="00455339">
          <w:rPr>
            <w:noProof/>
            <w:sz w:val="22"/>
          </w:rPr>
          <w:fldChar w:fldCharType="end"/>
        </w:r>
      </w:p>
    </w:sdtContent>
  </w:sdt>
  <w:p w14:paraId="0EFF18DD" w14:textId="77777777" w:rsidR="00815FF2" w:rsidRDefault="00815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24088" w14:textId="77777777" w:rsidR="006A4212" w:rsidRDefault="006A4212" w:rsidP="00C70486">
      <w:r>
        <w:separator/>
      </w:r>
    </w:p>
  </w:footnote>
  <w:footnote w:type="continuationSeparator" w:id="0">
    <w:p w14:paraId="2C6946B3" w14:textId="77777777" w:rsidR="006A4212" w:rsidRDefault="006A4212" w:rsidP="00C70486">
      <w:r>
        <w:continuationSeparator/>
      </w:r>
    </w:p>
  </w:footnote>
  <w:footnote w:type="continuationNotice" w:id="1">
    <w:p w14:paraId="2B4BDE5E" w14:textId="77777777" w:rsidR="006A4212" w:rsidRDefault="006A42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E9A5" w14:textId="77777777" w:rsidR="006A4212" w:rsidRDefault="006A4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04E5"/>
    <w:multiLevelType w:val="hybridMultilevel"/>
    <w:tmpl w:val="F01AD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95798"/>
    <w:multiLevelType w:val="hybridMultilevel"/>
    <w:tmpl w:val="5B9CE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C3055"/>
    <w:multiLevelType w:val="hybridMultilevel"/>
    <w:tmpl w:val="C8B6A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F788A"/>
    <w:multiLevelType w:val="hybridMultilevel"/>
    <w:tmpl w:val="23803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trackRevisions/>
  <w:defaultTabStop w:val="720"/>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86"/>
    <w:rsid w:val="00003420"/>
    <w:rsid w:val="0000596F"/>
    <w:rsid w:val="00021C3A"/>
    <w:rsid w:val="00050203"/>
    <w:rsid w:val="00051D2F"/>
    <w:rsid w:val="00053488"/>
    <w:rsid w:val="00053A0E"/>
    <w:rsid w:val="000600B3"/>
    <w:rsid w:val="0006779B"/>
    <w:rsid w:val="00083A26"/>
    <w:rsid w:val="00084F5A"/>
    <w:rsid w:val="00092DC5"/>
    <w:rsid w:val="0009784C"/>
    <w:rsid w:val="00097F4D"/>
    <w:rsid w:val="000B0ADF"/>
    <w:rsid w:val="000B20CE"/>
    <w:rsid w:val="000C6A99"/>
    <w:rsid w:val="000C75B8"/>
    <w:rsid w:val="000D08FF"/>
    <w:rsid w:val="000D35DA"/>
    <w:rsid w:val="000D5B02"/>
    <w:rsid w:val="000E1E8B"/>
    <w:rsid w:val="000E2F19"/>
    <w:rsid w:val="00102386"/>
    <w:rsid w:val="00112840"/>
    <w:rsid w:val="00112896"/>
    <w:rsid w:val="001161CD"/>
    <w:rsid w:val="001228CA"/>
    <w:rsid w:val="00126BEE"/>
    <w:rsid w:val="00140BCF"/>
    <w:rsid w:val="00145E45"/>
    <w:rsid w:val="00146C2C"/>
    <w:rsid w:val="0015118B"/>
    <w:rsid w:val="00155B73"/>
    <w:rsid w:val="001650B8"/>
    <w:rsid w:val="0019717C"/>
    <w:rsid w:val="001A450E"/>
    <w:rsid w:val="001C1482"/>
    <w:rsid w:val="001C60BD"/>
    <w:rsid w:val="001D1811"/>
    <w:rsid w:val="001D78FE"/>
    <w:rsid w:val="001D7A40"/>
    <w:rsid w:val="001E6C4D"/>
    <w:rsid w:val="00200D02"/>
    <w:rsid w:val="0020278F"/>
    <w:rsid w:val="002042C2"/>
    <w:rsid w:val="00214AE6"/>
    <w:rsid w:val="00214DAF"/>
    <w:rsid w:val="00216D3B"/>
    <w:rsid w:val="0021701D"/>
    <w:rsid w:val="00233432"/>
    <w:rsid w:val="00243293"/>
    <w:rsid w:val="00247AE8"/>
    <w:rsid w:val="00251437"/>
    <w:rsid w:val="002563E9"/>
    <w:rsid w:val="002577A2"/>
    <w:rsid w:val="00257A65"/>
    <w:rsid w:val="00257A9D"/>
    <w:rsid w:val="00262124"/>
    <w:rsid w:val="00265497"/>
    <w:rsid w:val="00275083"/>
    <w:rsid w:val="002801D5"/>
    <w:rsid w:val="00285C21"/>
    <w:rsid w:val="002861D4"/>
    <w:rsid w:val="002A4A96"/>
    <w:rsid w:val="002B67AE"/>
    <w:rsid w:val="002C19C0"/>
    <w:rsid w:val="002D03DD"/>
    <w:rsid w:val="002D323E"/>
    <w:rsid w:val="002D7757"/>
    <w:rsid w:val="002E6FA4"/>
    <w:rsid w:val="00302EDF"/>
    <w:rsid w:val="00310D38"/>
    <w:rsid w:val="00312B92"/>
    <w:rsid w:val="00316902"/>
    <w:rsid w:val="00320174"/>
    <w:rsid w:val="003212A4"/>
    <w:rsid w:val="00327FBF"/>
    <w:rsid w:val="00330B0F"/>
    <w:rsid w:val="00345726"/>
    <w:rsid w:val="0034589D"/>
    <w:rsid w:val="00350334"/>
    <w:rsid w:val="00353583"/>
    <w:rsid w:val="003555E2"/>
    <w:rsid w:val="00355F40"/>
    <w:rsid w:val="00361D14"/>
    <w:rsid w:val="003642B6"/>
    <w:rsid w:val="00371AB4"/>
    <w:rsid w:val="00385DFC"/>
    <w:rsid w:val="00390DD8"/>
    <w:rsid w:val="003927C7"/>
    <w:rsid w:val="00393542"/>
    <w:rsid w:val="003A197E"/>
    <w:rsid w:val="003A476F"/>
    <w:rsid w:val="003A7554"/>
    <w:rsid w:val="003B6FF4"/>
    <w:rsid w:val="003B75DE"/>
    <w:rsid w:val="003C166B"/>
    <w:rsid w:val="003C4252"/>
    <w:rsid w:val="003D35E9"/>
    <w:rsid w:val="003D65D0"/>
    <w:rsid w:val="003E4EF2"/>
    <w:rsid w:val="003E797B"/>
    <w:rsid w:val="003F2319"/>
    <w:rsid w:val="003F42B9"/>
    <w:rsid w:val="003F6C1C"/>
    <w:rsid w:val="00420454"/>
    <w:rsid w:val="00421A9C"/>
    <w:rsid w:val="0043197C"/>
    <w:rsid w:val="00433F7B"/>
    <w:rsid w:val="00455339"/>
    <w:rsid w:val="00456145"/>
    <w:rsid w:val="00457D0A"/>
    <w:rsid w:val="00464DC3"/>
    <w:rsid w:val="00465C35"/>
    <w:rsid w:val="00465EA5"/>
    <w:rsid w:val="004701CC"/>
    <w:rsid w:val="0047622B"/>
    <w:rsid w:val="00480989"/>
    <w:rsid w:val="00483A2F"/>
    <w:rsid w:val="00487F8B"/>
    <w:rsid w:val="00490C0F"/>
    <w:rsid w:val="00492716"/>
    <w:rsid w:val="004A3902"/>
    <w:rsid w:val="004B3939"/>
    <w:rsid w:val="004B5AB1"/>
    <w:rsid w:val="004B76B5"/>
    <w:rsid w:val="004C5D3C"/>
    <w:rsid w:val="004C6D83"/>
    <w:rsid w:val="004C767E"/>
    <w:rsid w:val="004D1A4A"/>
    <w:rsid w:val="004E330B"/>
    <w:rsid w:val="004E5640"/>
    <w:rsid w:val="004F2C0C"/>
    <w:rsid w:val="005141EF"/>
    <w:rsid w:val="00514A8F"/>
    <w:rsid w:val="0051613A"/>
    <w:rsid w:val="00532896"/>
    <w:rsid w:val="00533693"/>
    <w:rsid w:val="00533821"/>
    <w:rsid w:val="005358C5"/>
    <w:rsid w:val="00537D5B"/>
    <w:rsid w:val="00550805"/>
    <w:rsid w:val="00554F04"/>
    <w:rsid w:val="005560EC"/>
    <w:rsid w:val="005576EE"/>
    <w:rsid w:val="00562A46"/>
    <w:rsid w:val="0056565F"/>
    <w:rsid w:val="005743AE"/>
    <w:rsid w:val="00574738"/>
    <w:rsid w:val="00581C39"/>
    <w:rsid w:val="005843DF"/>
    <w:rsid w:val="00586B8B"/>
    <w:rsid w:val="00591E8D"/>
    <w:rsid w:val="00595264"/>
    <w:rsid w:val="005A50AA"/>
    <w:rsid w:val="005B267B"/>
    <w:rsid w:val="005B4C3E"/>
    <w:rsid w:val="005B6AEE"/>
    <w:rsid w:val="005C6194"/>
    <w:rsid w:val="005C66D5"/>
    <w:rsid w:val="005D36A1"/>
    <w:rsid w:val="005E154C"/>
    <w:rsid w:val="005E3CFA"/>
    <w:rsid w:val="005E3DF3"/>
    <w:rsid w:val="005E5149"/>
    <w:rsid w:val="005F728C"/>
    <w:rsid w:val="005F7FA8"/>
    <w:rsid w:val="00600CD3"/>
    <w:rsid w:val="006057F2"/>
    <w:rsid w:val="00615382"/>
    <w:rsid w:val="0062077A"/>
    <w:rsid w:val="00621E74"/>
    <w:rsid w:val="006227CE"/>
    <w:rsid w:val="0063123B"/>
    <w:rsid w:val="006521DB"/>
    <w:rsid w:val="00653786"/>
    <w:rsid w:val="00663CCA"/>
    <w:rsid w:val="006660FC"/>
    <w:rsid w:val="00667382"/>
    <w:rsid w:val="00667C4A"/>
    <w:rsid w:val="006915CC"/>
    <w:rsid w:val="00691D12"/>
    <w:rsid w:val="00695DAC"/>
    <w:rsid w:val="006A4212"/>
    <w:rsid w:val="006A4A04"/>
    <w:rsid w:val="006A514D"/>
    <w:rsid w:val="006A51CC"/>
    <w:rsid w:val="006B1D93"/>
    <w:rsid w:val="006B5BFA"/>
    <w:rsid w:val="006C2AE1"/>
    <w:rsid w:val="006C2D28"/>
    <w:rsid w:val="006C5EB7"/>
    <w:rsid w:val="006D571E"/>
    <w:rsid w:val="006E7E48"/>
    <w:rsid w:val="006F2B57"/>
    <w:rsid w:val="006F2D15"/>
    <w:rsid w:val="00700418"/>
    <w:rsid w:val="00716CA4"/>
    <w:rsid w:val="00725BD5"/>
    <w:rsid w:val="007307AA"/>
    <w:rsid w:val="0074773F"/>
    <w:rsid w:val="00755F92"/>
    <w:rsid w:val="00757307"/>
    <w:rsid w:val="00762010"/>
    <w:rsid w:val="00765C24"/>
    <w:rsid w:val="00772D41"/>
    <w:rsid w:val="007732A0"/>
    <w:rsid w:val="007733AA"/>
    <w:rsid w:val="00774A79"/>
    <w:rsid w:val="00781D6A"/>
    <w:rsid w:val="00786C3E"/>
    <w:rsid w:val="00786CE1"/>
    <w:rsid w:val="007A182B"/>
    <w:rsid w:val="007C05B2"/>
    <w:rsid w:val="007C070C"/>
    <w:rsid w:val="007D4D36"/>
    <w:rsid w:val="007E2C0D"/>
    <w:rsid w:val="007E571A"/>
    <w:rsid w:val="00800C2E"/>
    <w:rsid w:val="00815F3E"/>
    <w:rsid w:val="00815FF2"/>
    <w:rsid w:val="00820141"/>
    <w:rsid w:val="00821BD7"/>
    <w:rsid w:val="00826572"/>
    <w:rsid w:val="00853D9D"/>
    <w:rsid w:val="00856604"/>
    <w:rsid w:val="00871762"/>
    <w:rsid w:val="008756D1"/>
    <w:rsid w:val="008B2178"/>
    <w:rsid w:val="008B3798"/>
    <w:rsid w:val="008B4090"/>
    <w:rsid w:val="008C1014"/>
    <w:rsid w:val="008D0EAE"/>
    <w:rsid w:val="008D6213"/>
    <w:rsid w:val="008D6EF6"/>
    <w:rsid w:val="008F5475"/>
    <w:rsid w:val="008F7D81"/>
    <w:rsid w:val="00900F54"/>
    <w:rsid w:val="0090407F"/>
    <w:rsid w:val="00904ACC"/>
    <w:rsid w:val="00911419"/>
    <w:rsid w:val="00912B83"/>
    <w:rsid w:val="00912C11"/>
    <w:rsid w:val="00922504"/>
    <w:rsid w:val="00922893"/>
    <w:rsid w:val="00924CB3"/>
    <w:rsid w:val="00930A4B"/>
    <w:rsid w:val="00936CDC"/>
    <w:rsid w:val="00937410"/>
    <w:rsid w:val="00942007"/>
    <w:rsid w:val="00943BEE"/>
    <w:rsid w:val="00964A68"/>
    <w:rsid w:val="009667E7"/>
    <w:rsid w:val="00977863"/>
    <w:rsid w:val="009820CC"/>
    <w:rsid w:val="00985CD0"/>
    <w:rsid w:val="009C3188"/>
    <w:rsid w:val="009D5642"/>
    <w:rsid w:val="009D6747"/>
    <w:rsid w:val="009D7E50"/>
    <w:rsid w:val="009E1E7B"/>
    <w:rsid w:val="009F0EC6"/>
    <w:rsid w:val="009F257F"/>
    <w:rsid w:val="009F4CC0"/>
    <w:rsid w:val="00A10E79"/>
    <w:rsid w:val="00A309AB"/>
    <w:rsid w:val="00A43F95"/>
    <w:rsid w:val="00A53DE3"/>
    <w:rsid w:val="00A63478"/>
    <w:rsid w:val="00A74931"/>
    <w:rsid w:val="00A857D5"/>
    <w:rsid w:val="00A86B71"/>
    <w:rsid w:val="00A91259"/>
    <w:rsid w:val="00A93092"/>
    <w:rsid w:val="00A94E37"/>
    <w:rsid w:val="00AC52AB"/>
    <w:rsid w:val="00AC64C0"/>
    <w:rsid w:val="00AC7A0F"/>
    <w:rsid w:val="00AD7BF3"/>
    <w:rsid w:val="00AE2A76"/>
    <w:rsid w:val="00AE5120"/>
    <w:rsid w:val="00AF3F87"/>
    <w:rsid w:val="00AF51D0"/>
    <w:rsid w:val="00B00F17"/>
    <w:rsid w:val="00B10F1B"/>
    <w:rsid w:val="00B2042B"/>
    <w:rsid w:val="00B35ECC"/>
    <w:rsid w:val="00B42C38"/>
    <w:rsid w:val="00B51DA9"/>
    <w:rsid w:val="00B52B66"/>
    <w:rsid w:val="00B72F48"/>
    <w:rsid w:val="00B748E1"/>
    <w:rsid w:val="00B850E3"/>
    <w:rsid w:val="00B86F0B"/>
    <w:rsid w:val="00BA0B17"/>
    <w:rsid w:val="00BA317E"/>
    <w:rsid w:val="00BA490C"/>
    <w:rsid w:val="00BB05B4"/>
    <w:rsid w:val="00BB7490"/>
    <w:rsid w:val="00BC3C3B"/>
    <w:rsid w:val="00BC7116"/>
    <w:rsid w:val="00C00575"/>
    <w:rsid w:val="00C135FC"/>
    <w:rsid w:val="00C16B7E"/>
    <w:rsid w:val="00C16D21"/>
    <w:rsid w:val="00C17D30"/>
    <w:rsid w:val="00C23D51"/>
    <w:rsid w:val="00C31CC7"/>
    <w:rsid w:val="00C324D5"/>
    <w:rsid w:val="00C454CE"/>
    <w:rsid w:val="00C552D6"/>
    <w:rsid w:val="00C64659"/>
    <w:rsid w:val="00C6618C"/>
    <w:rsid w:val="00C70486"/>
    <w:rsid w:val="00C778A0"/>
    <w:rsid w:val="00C97C04"/>
    <w:rsid w:val="00CA40C6"/>
    <w:rsid w:val="00CA4649"/>
    <w:rsid w:val="00CB1960"/>
    <w:rsid w:val="00CB1CDE"/>
    <w:rsid w:val="00CB3707"/>
    <w:rsid w:val="00CB5AB2"/>
    <w:rsid w:val="00CC0D78"/>
    <w:rsid w:val="00CD5373"/>
    <w:rsid w:val="00CE1926"/>
    <w:rsid w:val="00CF4C1A"/>
    <w:rsid w:val="00D03A0A"/>
    <w:rsid w:val="00D11E8A"/>
    <w:rsid w:val="00D20D96"/>
    <w:rsid w:val="00D2119C"/>
    <w:rsid w:val="00D30A8E"/>
    <w:rsid w:val="00D54432"/>
    <w:rsid w:val="00D74D8E"/>
    <w:rsid w:val="00D7771B"/>
    <w:rsid w:val="00D83305"/>
    <w:rsid w:val="00D86D93"/>
    <w:rsid w:val="00D92A10"/>
    <w:rsid w:val="00D979BD"/>
    <w:rsid w:val="00DA0523"/>
    <w:rsid w:val="00DA6ECC"/>
    <w:rsid w:val="00DB3C4E"/>
    <w:rsid w:val="00DC5CBC"/>
    <w:rsid w:val="00DD08D8"/>
    <w:rsid w:val="00DD6369"/>
    <w:rsid w:val="00DE22A1"/>
    <w:rsid w:val="00DE3DBA"/>
    <w:rsid w:val="00DE3E1A"/>
    <w:rsid w:val="00DF1987"/>
    <w:rsid w:val="00E13583"/>
    <w:rsid w:val="00E13FC2"/>
    <w:rsid w:val="00E168E7"/>
    <w:rsid w:val="00E20FB5"/>
    <w:rsid w:val="00E257BC"/>
    <w:rsid w:val="00E30D7B"/>
    <w:rsid w:val="00E41629"/>
    <w:rsid w:val="00E50DBA"/>
    <w:rsid w:val="00E623EC"/>
    <w:rsid w:val="00E66428"/>
    <w:rsid w:val="00E756FA"/>
    <w:rsid w:val="00E771D6"/>
    <w:rsid w:val="00E92025"/>
    <w:rsid w:val="00E95DF9"/>
    <w:rsid w:val="00EA2432"/>
    <w:rsid w:val="00EC021F"/>
    <w:rsid w:val="00EC694A"/>
    <w:rsid w:val="00EC6E5F"/>
    <w:rsid w:val="00ED3549"/>
    <w:rsid w:val="00ED736C"/>
    <w:rsid w:val="00EF2784"/>
    <w:rsid w:val="00EF3EFB"/>
    <w:rsid w:val="00EF4802"/>
    <w:rsid w:val="00F10653"/>
    <w:rsid w:val="00F128AE"/>
    <w:rsid w:val="00F21E95"/>
    <w:rsid w:val="00F45D84"/>
    <w:rsid w:val="00F53E2D"/>
    <w:rsid w:val="00F5435C"/>
    <w:rsid w:val="00F554DD"/>
    <w:rsid w:val="00F60977"/>
    <w:rsid w:val="00F66836"/>
    <w:rsid w:val="00F73DF2"/>
    <w:rsid w:val="00F82316"/>
    <w:rsid w:val="00F838FD"/>
    <w:rsid w:val="00FB1158"/>
    <w:rsid w:val="00FB11AD"/>
    <w:rsid w:val="00FC2BFA"/>
    <w:rsid w:val="00FD3EA3"/>
    <w:rsid w:val="00FD440D"/>
    <w:rsid w:val="00FD62EB"/>
    <w:rsid w:val="00FE2F02"/>
    <w:rsid w:val="00FF3E6C"/>
    <w:rsid w:val="00FF4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FD95"/>
  <w15:docId w15:val="{E6AA067D-B8C0-4213-A799-F88B3B56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942007"/>
    <w:rPr>
      <w:vertAlign w:val="superscript"/>
    </w:rPr>
  </w:style>
  <w:style w:type="paragraph" w:styleId="EndnoteText">
    <w:name w:val="endnote text"/>
    <w:basedOn w:val="Normal"/>
    <w:link w:val="EndnoteTextChar"/>
    <w:uiPriority w:val="99"/>
    <w:semiHidden/>
    <w:unhideWhenUsed/>
    <w:rsid w:val="00942007"/>
    <w:rPr>
      <w:sz w:val="20"/>
      <w:szCs w:val="20"/>
    </w:rPr>
  </w:style>
  <w:style w:type="character" w:customStyle="1" w:styleId="EndnoteTextChar">
    <w:name w:val="Endnote Text Char"/>
    <w:basedOn w:val="DefaultParagraphFont"/>
    <w:link w:val="EndnoteText"/>
    <w:uiPriority w:val="99"/>
    <w:semiHidden/>
    <w:rsid w:val="00942007"/>
    <w:rPr>
      <w:sz w:val="20"/>
      <w:szCs w:val="20"/>
    </w:rPr>
  </w:style>
  <w:style w:type="paragraph" w:styleId="NoSpacing">
    <w:name w:val="No Spacing"/>
    <w:uiPriority w:val="1"/>
    <w:qFormat/>
    <w:rsid w:val="00942007"/>
  </w:style>
  <w:style w:type="paragraph" w:styleId="FootnoteText">
    <w:name w:val="footnote text"/>
    <w:basedOn w:val="Normal"/>
    <w:link w:val="FootnoteTextChar"/>
    <w:semiHidden/>
    <w:rsid w:val="00275083"/>
    <w:rPr>
      <w:rFonts w:eastAsia="Times New Roman"/>
    </w:rPr>
  </w:style>
  <w:style w:type="character" w:customStyle="1" w:styleId="FootnoteTextChar">
    <w:name w:val="Footnote Text Char"/>
    <w:link w:val="FootnoteText"/>
    <w:semiHidden/>
    <w:rsid w:val="00275083"/>
    <w:rPr>
      <w:rFonts w:eastAsia="Times New Roman"/>
    </w:rPr>
  </w:style>
  <w:style w:type="character" w:styleId="FootnoteReference">
    <w:name w:val="footnote reference"/>
    <w:basedOn w:val="DefaultParagraphFont"/>
    <w:uiPriority w:val="99"/>
    <w:semiHidden/>
    <w:unhideWhenUsed/>
    <w:rsid w:val="00C70486"/>
    <w:rPr>
      <w:vertAlign w:val="superscript"/>
    </w:rPr>
  </w:style>
  <w:style w:type="character" w:styleId="CommentReference">
    <w:name w:val="annotation reference"/>
    <w:basedOn w:val="DefaultParagraphFont"/>
    <w:uiPriority w:val="99"/>
    <w:semiHidden/>
    <w:unhideWhenUsed/>
    <w:rsid w:val="00C70486"/>
    <w:rPr>
      <w:sz w:val="16"/>
      <w:szCs w:val="16"/>
    </w:rPr>
  </w:style>
  <w:style w:type="paragraph" w:styleId="BalloonText">
    <w:name w:val="Balloon Text"/>
    <w:basedOn w:val="Normal"/>
    <w:link w:val="BalloonTextChar"/>
    <w:uiPriority w:val="99"/>
    <w:semiHidden/>
    <w:unhideWhenUsed/>
    <w:rsid w:val="00C70486"/>
    <w:rPr>
      <w:rFonts w:ascii="Tahoma" w:hAnsi="Tahoma" w:cs="Tahoma"/>
      <w:sz w:val="16"/>
      <w:szCs w:val="16"/>
    </w:rPr>
  </w:style>
  <w:style w:type="character" w:customStyle="1" w:styleId="BalloonTextChar">
    <w:name w:val="Balloon Text Char"/>
    <w:basedOn w:val="DefaultParagraphFont"/>
    <w:link w:val="BalloonText"/>
    <w:uiPriority w:val="99"/>
    <w:semiHidden/>
    <w:rsid w:val="00C70486"/>
    <w:rPr>
      <w:rFonts w:ascii="Tahoma" w:hAnsi="Tahoma" w:cs="Tahoma"/>
      <w:sz w:val="16"/>
      <w:szCs w:val="16"/>
    </w:rPr>
  </w:style>
  <w:style w:type="character" w:styleId="Hyperlink">
    <w:name w:val="Hyperlink"/>
    <w:basedOn w:val="DefaultParagraphFont"/>
    <w:uiPriority w:val="99"/>
    <w:unhideWhenUsed/>
    <w:rsid w:val="00ED3549"/>
    <w:rPr>
      <w:color w:val="0000FF" w:themeColor="hyperlink"/>
      <w:u w:val="single"/>
    </w:rPr>
  </w:style>
  <w:style w:type="paragraph" w:styleId="Header">
    <w:name w:val="header"/>
    <w:basedOn w:val="Normal"/>
    <w:link w:val="HeaderChar"/>
    <w:uiPriority w:val="99"/>
    <w:unhideWhenUsed/>
    <w:rsid w:val="00455339"/>
    <w:pPr>
      <w:tabs>
        <w:tab w:val="center" w:pos="4513"/>
        <w:tab w:val="right" w:pos="9026"/>
      </w:tabs>
    </w:pPr>
  </w:style>
  <w:style w:type="character" w:customStyle="1" w:styleId="HeaderChar">
    <w:name w:val="Header Char"/>
    <w:basedOn w:val="DefaultParagraphFont"/>
    <w:link w:val="Header"/>
    <w:uiPriority w:val="99"/>
    <w:rsid w:val="00455339"/>
  </w:style>
  <w:style w:type="paragraph" w:styleId="Footer">
    <w:name w:val="footer"/>
    <w:basedOn w:val="Normal"/>
    <w:link w:val="FooterChar"/>
    <w:uiPriority w:val="99"/>
    <w:unhideWhenUsed/>
    <w:rsid w:val="00455339"/>
    <w:pPr>
      <w:tabs>
        <w:tab w:val="center" w:pos="4513"/>
        <w:tab w:val="right" w:pos="9026"/>
      </w:tabs>
    </w:pPr>
  </w:style>
  <w:style w:type="character" w:customStyle="1" w:styleId="FooterChar">
    <w:name w:val="Footer Char"/>
    <w:basedOn w:val="DefaultParagraphFont"/>
    <w:link w:val="Footer"/>
    <w:uiPriority w:val="99"/>
    <w:rsid w:val="00455339"/>
  </w:style>
  <w:style w:type="character" w:customStyle="1" w:styleId="st">
    <w:name w:val="st"/>
    <w:basedOn w:val="DefaultParagraphFont"/>
    <w:rsid w:val="00586B8B"/>
  </w:style>
  <w:style w:type="paragraph" w:styleId="CommentText">
    <w:name w:val="annotation text"/>
    <w:basedOn w:val="Normal"/>
    <w:link w:val="CommentTextChar"/>
    <w:uiPriority w:val="99"/>
    <w:semiHidden/>
    <w:unhideWhenUsed/>
    <w:rsid w:val="00E756FA"/>
    <w:rPr>
      <w:sz w:val="20"/>
      <w:szCs w:val="20"/>
    </w:rPr>
  </w:style>
  <w:style w:type="character" w:customStyle="1" w:styleId="CommentTextChar">
    <w:name w:val="Comment Text Char"/>
    <w:basedOn w:val="DefaultParagraphFont"/>
    <w:link w:val="CommentText"/>
    <w:uiPriority w:val="99"/>
    <w:semiHidden/>
    <w:rsid w:val="00E756FA"/>
    <w:rPr>
      <w:sz w:val="20"/>
      <w:szCs w:val="20"/>
    </w:rPr>
  </w:style>
  <w:style w:type="paragraph" w:styleId="CommentSubject">
    <w:name w:val="annotation subject"/>
    <w:basedOn w:val="CommentText"/>
    <w:next w:val="CommentText"/>
    <w:link w:val="CommentSubjectChar"/>
    <w:uiPriority w:val="99"/>
    <w:semiHidden/>
    <w:unhideWhenUsed/>
    <w:rsid w:val="00E756FA"/>
    <w:rPr>
      <w:b/>
      <w:bCs/>
    </w:rPr>
  </w:style>
  <w:style w:type="character" w:customStyle="1" w:styleId="CommentSubjectChar">
    <w:name w:val="Comment Subject Char"/>
    <w:basedOn w:val="CommentTextChar"/>
    <w:link w:val="CommentSubject"/>
    <w:uiPriority w:val="99"/>
    <w:semiHidden/>
    <w:rsid w:val="00E756FA"/>
    <w:rPr>
      <w:b/>
      <w:bCs/>
      <w:sz w:val="20"/>
      <w:szCs w:val="20"/>
    </w:rPr>
  </w:style>
  <w:style w:type="character" w:customStyle="1" w:styleId="addmd">
    <w:name w:val="addmd"/>
    <w:basedOn w:val="DefaultParagraphFont"/>
    <w:rsid w:val="00393542"/>
  </w:style>
  <w:style w:type="paragraph" w:styleId="ListParagraph">
    <w:name w:val="List Paragraph"/>
    <w:basedOn w:val="Normal"/>
    <w:uiPriority w:val="34"/>
    <w:qFormat/>
    <w:rsid w:val="00327FBF"/>
    <w:pPr>
      <w:ind w:left="720"/>
      <w:contextualSpacing/>
    </w:pPr>
  </w:style>
  <w:style w:type="paragraph" w:styleId="Revision">
    <w:name w:val="Revision"/>
    <w:hidden/>
    <w:uiPriority w:val="99"/>
    <w:semiHidden/>
    <w:rsid w:val="006A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i.org.uk/news-opinion/news-bfi/interviews/michael-winterbottom-inte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E97C-0202-46FC-A3EF-5987985D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5505678B</Template>
  <TotalTime>0</TotalTime>
  <Pages>32</Pages>
  <Words>9278</Words>
  <Characters>52886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Seager</dc:creator>
  <cp:lastModifiedBy>Nicholas Seager</cp:lastModifiedBy>
  <cp:revision>2</cp:revision>
  <dcterms:created xsi:type="dcterms:W3CDTF">2018-07-20T08:27:00Z</dcterms:created>
  <dcterms:modified xsi:type="dcterms:W3CDTF">2018-07-20T08:27:00Z</dcterms:modified>
</cp:coreProperties>
</file>