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1C4F9" w14:textId="518E46D7" w:rsidR="006F4570" w:rsidRPr="00B814E2" w:rsidRDefault="0075771D" w:rsidP="00625D93">
      <w:pPr>
        <w:jc w:val="both"/>
        <w:rPr>
          <w:rFonts w:asciiTheme="majorHAnsi" w:hAnsiTheme="majorHAnsi"/>
          <w:sz w:val="28"/>
          <w:szCs w:val="28"/>
        </w:rPr>
      </w:pPr>
      <w:r w:rsidRPr="00C11762">
        <w:rPr>
          <w:rFonts w:asciiTheme="majorHAnsi" w:hAnsiTheme="majorHAnsi"/>
        </w:rPr>
        <w:t>Title:</w:t>
      </w:r>
      <w:r>
        <w:rPr>
          <w:rFonts w:asciiTheme="majorHAnsi" w:hAnsiTheme="majorHAnsi"/>
        </w:rPr>
        <w:t xml:space="preserve"> </w:t>
      </w:r>
      <w:r w:rsidRPr="00625D93">
        <w:rPr>
          <w:rFonts w:asciiTheme="majorHAnsi" w:hAnsiTheme="majorHAnsi"/>
          <w:b/>
          <w:szCs w:val="24"/>
        </w:rPr>
        <w:t>‘Self-harm in</w:t>
      </w:r>
      <w:r w:rsidR="007A0AE8" w:rsidRPr="00625D93">
        <w:rPr>
          <w:rFonts w:asciiTheme="majorHAnsi" w:hAnsiTheme="majorHAnsi"/>
          <w:b/>
          <w:szCs w:val="24"/>
        </w:rPr>
        <w:t xml:space="preserve"> young people</w:t>
      </w:r>
      <w:r w:rsidRPr="00625D93">
        <w:rPr>
          <w:rFonts w:asciiTheme="majorHAnsi" w:hAnsiTheme="majorHAnsi"/>
          <w:b/>
          <w:szCs w:val="24"/>
        </w:rPr>
        <w:t xml:space="preserve">: </w:t>
      </w:r>
      <w:r w:rsidR="006F72CC" w:rsidRPr="00625D93">
        <w:rPr>
          <w:rFonts w:asciiTheme="majorHAnsi" w:hAnsiTheme="majorHAnsi"/>
          <w:b/>
          <w:szCs w:val="24"/>
        </w:rPr>
        <w:t xml:space="preserve">the exceptional potential of the </w:t>
      </w:r>
      <w:r w:rsidR="00964E95">
        <w:rPr>
          <w:rFonts w:asciiTheme="majorHAnsi" w:hAnsiTheme="majorHAnsi"/>
          <w:b/>
          <w:szCs w:val="24"/>
        </w:rPr>
        <w:t xml:space="preserve">general practice </w:t>
      </w:r>
      <w:r w:rsidR="006F72CC" w:rsidRPr="00625D93">
        <w:rPr>
          <w:rFonts w:asciiTheme="majorHAnsi" w:hAnsiTheme="majorHAnsi"/>
          <w:b/>
          <w:szCs w:val="24"/>
        </w:rPr>
        <w:t>consultation’</w:t>
      </w:r>
      <w:r w:rsidR="006F72CC" w:rsidRPr="00B814E2">
        <w:rPr>
          <w:rFonts w:asciiTheme="majorHAnsi" w:hAnsiTheme="majorHAnsi"/>
          <w:b/>
          <w:sz w:val="28"/>
          <w:szCs w:val="28"/>
        </w:rPr>
        <w:t xml:space="preserve"> </w:t>
      </w:r>
    </w:p>
    <w:p w14:paraId="5DFFE851" w14:textId="77777777" w:rsidR="006A52C2" w:rsidRDefault="006A52C2" w:rsidP="00625D93">
      <w:pPr>
        <w:jc w:val="both"/>
        <w:rPr>
          <w:rFonts w:asciiTheme="majorHAnsi" w:hAnsiTheme="majorHAnsi"/>
          <w:b/>
        </w:rPr>
      </w:pPr>
    </w:p>
    <w:p w14:paraId="7BDE7179" w14:textId="358F8577" w:rsidR="0075771D" w:rsidRDefault="0075771D" w:rsidP="00625D93">
      <w:pPr>
        <w:jc w:val="both"/>
        <w:rPr>
          <w:rFonts w:asciiTheme="majorHAnsi" w:hAnsiTheme="majorHAnsi"/>
        </w:rPr>
      </w:pPr>
      <w:r w:rsidRPr="000D50CF">
        <w:rPr>
          <w:rFonts w:asciiTheme="majorHAnsi" w:hAnsiTheme="majorHAnsi"/>
          <w:b/>
        </w:rPr>
        <w:t>Authors</w:t>
      </w:r>
      <w:r w:rsidRPr="00C11762">
        <w:rPr>
          <w:rFonts w:asciiTheme="majorHAnsi" w:hAnsiTheme="majorHAnsi"/>
        </w:rPr>
        <w:t>:</w:t>
      </w:r>
      <w:r>
        <w:rPr>
          <w:rFonts w:asciiTheme="majorHAnsi" w:hAnsiTheme="majorHAnsi"/>
        </w:rPr>
        <w:t xml:space="preserve"> </w:t>
      </w:r>
      <w:r w:rsidRPr="000D50CF">
        <w:rPr>
          <w:rFonts w:asciiTheme="majorHAnsi" w:hAnsiTheme="majorHAnsi"/>
        </w:rPr>
        <w:t>Mughal F</w:t>
      </w:r>
      <w:r>
        <w:rPr>
          <w:rFonts w:asciiTheme="majorHAnsi" w:hAnsiTheme="majorHAnsi"/>
        </w:rPr>
        <w:t xml:space="preserve">, </w:t>
      </w:r>
      <w:proofErr w:type="spellStart"/>
      <w:r w:rsidR="00202030">
        <w:rPr>
          <w:rFonts w:asciiTheme="majorHAnsi" w:hAnsiTheme="majorHAnsi"/>
        </w:rPr>
        <w:t>Babatunde</w:t>
      </w:r>
      <w:proofErr w:type="spellEnd"/>
      <w:r w:rsidR="00202030">
        <w:rPr>
          <w:rFonts w:asciiTheme="majorHAnsi" w:hAnsiTheme="majorHAnsi"/>
        </w:rPr>
        <w:t xml:space="preserve"> O, </w:t>
      </w:r>
      <w:proofErr w:type="spellStart"/>
      <w:r w:rsidR="00202030">
        <w:rPr>
          <w:rFonts w:asciiTheme="majorHAnsi" w:hAnsiTheme="majorHAnsi"/>
        </w:rPr>
        <w:t>Dikomitis</w:t>
      </w:r>
      <w:proofErr w:type="spellEnd"/>
      <w:r w:rsidR="00202030">
        <w:rPr>
          <w:rFonts w:asciiTheme="majorHAnsi" w:hAnsiTheme="majorHAnsi"/>
        </w:rPr>
        <w:t xml:space="preserve"> L, </w:t>
      </w:r>
      <w:r w:rsidR="00973F00">
        <w:rPr>
          <w:rFonts w:asciiTheme="majorHAnsi" w:hAnsiTheme="majorHAnsi"/>
        </w:rPr>
        <w:t xml:space="preserve">Shaw J, </w:t>
      </w:r>
      <w:r w:rsidR="00202030">
        <w:rPr>
          <w:rFonts w:asciiTheme="majorHAnsi" w:hAnsiTheme="majorHAnsi"/>
        </w:rPr>
        <w:t xml:space="preserve">Townsend E, </w:t>
      </w:r>
      <w:proofErr w:type="spellStart"/>
      <w:r w:rsidR="00202030">
        <w:rPr>
          <w:rFonts w:asciiTheme="majorHAnsi" w:hAnsiTheme="majorHAnsi"/>
        </w:rPr>
        <w:t>Troya</w:t>
      </w:r>
      <w:proofErr w:type="spellEnd"/>
      <w:r w:rsidR="00202030">
        <w:rPr>
          <w:rFonts w:asciiTheme="majorHAnsi" w:hAnsiTheme="majorHAnsi"/>
        </w:rPr>
        <w:t xml:space="preserve"> I, </w:t>
      </w:r>
      <w:r>
        <w:rPr>
          <w:rFonts w:asciiTheme="majorHAnsi" w:hAnsiTheme="majorHAnsi"/>
        </w:rPr>
        <w:t>Chew-Graham CA,</w:t>
      </w:r>
    </w:p>
    <w:p w14:paraId="1FB43A2D" w14:textId="59864646" w:rsidR="0075771D" w:rsidRDefault="0075771D" w:rsidP="00625D93">
      <w:pPr>
        <w:jc w:val="both"/>
        <w:rPr>
          <w:rFonts w:asciiTheme="majorHAnsi" w:hAnsiTheme="majorHAnsi"/>
        </w:rPr>
      </w:pPr>
      <w:r w:rsidRPr="0093496C">
        <w:rPr>
          <w:rFonts w:asciiTheme="majorHAnsi" w:hAnsiTheme="majorHAnsi"/>
          <w:b/>
        </w:rPr>
        <w:t>Corresponding author:</w:t>
      </w:r>
      <w:r>
        <w:rPr>
          <w:rFonts w:asciiTheme="majorHAnsi" w:hAnsiTheme="majorHAnsi"/>
        </w:rPr>
        <w:t xml:space="preserve"> Dr </w:t>
      </w:r>
      <w:proofErr w:type="spellStart"/>
      <w:r>
        <w:rPr>
          <w:rFonts w:asciiTheme="majorHAnsi" w:hAnsiTheme="majorHAnsi"/>
        </w:rPr>
        <w:t>Faraz</w:t>
      </w:r>
      <w:proofErr w:type="spellEnd"/>
      <w:r>
        <w:rPr>
          <w:rFonts w:asciiTheme="majorHAnsi" w:hAnsiTheme="majorHAnsi"/>
        </w:rPr>
        <w:t xml:space="preserve"> Mughal, </w:t>
      </w:r>
      <w:r w:rsidR="00854A90">
        <w:rPr>
          <w:rFonts w:asciiTheme="majorHAnsi" w:hAnsiTheme="majorHAnsi"/>
        </w:rPr>
        <w:t xml:space="preserve">GP and </w:t>
      </w:r>
      <w:r>
        <w:rPr>
          <w:rFonts w:asciiTheme="majorHAnsi" w:hAnsiTheme="majorHAnsi"/>
        </w:rPr>
        <w:t xml:space="preserve">NIHR In-Practice Fellow, Research Institute for Primary Care and Health Sciences, </w:t>
      </w:r>
      <w:proofErr w:type="spellStart"/>
      <w:r>
        <w:rPr>
          <w:rFonts w:asciiTheme="majorHAnsi" w:hAnsiTheme="majorHAnsi"/>
        </w:rPr>
        <w:t>Keele</w:t>
      </w:r>
      <w:proofErr w:type="spellEnd"/>
      <w:r>
        <w:rPr>
          <w:rFonts w:asciiTheme="majorHAnsi" w:hAnsiTheme="majorHAnsi"/>
        </w:rPr>
        <w:t xml:space="preserve"> University, Staffordshire, ST5 5BG</w:t>
      </w:r>
    </w:p>
    <w:p w14:paraId="3A443215" w14:textId="1E47B42E" w:rsidR="007114AF" w:rsidRDefault="003D2A5E" w:rsidP="00625D93">
      <w:pPr>
        <w:jc w:val="both"/>
        <w:rPr>
          <w:rFonts w:asciiTheme="majorHAnsi" w:hAnsiTheme="majorHAnsi"/>
          <w:lang w:val="nl-NL"/>
        </w:rPr>
      </w:pPr>
      <w:r w:rsidRPr="00A321D2">
        <w:rPr>
          <w:rFonts w:asciiTheme="majorHAnsi" w:hAnsiTheme="majorHAnsi"/>
          <w:lang w:val="nl-NL"/>
        </w:rPr>
        <w:t>Dr Opeyemi Babatunde</w:t>
      </w:r>
    </w:p>
    <w:p w14:paraId="1A2E9B05" w14:textId="6C6DA6D1" w:rsidR="007114AF" w:rsidRPr="00A321D2" w:rsidRDefault="007114AF" w:rsidP="007114AF">
      <w:pPr>
        <w:jc w:val="both"/>
        <w:rPr>
          <w:rFonts w:asciiTheme="majorHAnsi" w:hAnsiTheme="majorHAnsi"/>
        </w:rPr>
      </w:pPr>
      <w:r w:rsidRPr="00A321D2">
        <w:rPr>
          <w:rFonts w:asciiTheme="majorHAnsi" w:hAnsiTheme="majorHAnsi"/>
        </w:rPr>
        <w:t>Centre for Prognosis Research, Resea</w:t>
      </w:r>
      <w:r w:rsidR="00A321D2">
        <w:rPr>
          <w:rFonts w:asciiTheme="majorHAnsi" w:hAnsiTheme="majorHAnsi"/>
        </w:rPr>
        <w:t>rch Institute for Primary Care and</w:t>
      </w:r>
      <w:r w:rsidRPr="00A321D2">
        <w:rPr>
          <w:rFonts w:asciiTheme="majorHAnsi" w:hAnsiTheme="majorHAnsi"/>
        </w:rPr>
        <w:t xml:space="preserve"> Health Sciences, </w:t>
      </w:r>
      <w:proofErr w:type="spellStart"/>
      <w:r w:rsidRPr="00A321D2">
        <w:rPr>
          <w:rFonts w:asciiTheme="majorHAnsi" w:hAnsiTheme="majorHAnsi"/>
        </w:rPr>
        <w:t>Keele</w:t>
      </w:r>
      <w:proofErr w:type="spellEnd"/>
      <w:r w:rsidRPr="00A321D2">
        <w:rPr>
          <w:rFonts w:asciiTheme="majorHAnsi" w:hAnsiTheme="majorHAnsi"/>
        </w:rPr>
        <w:t xml:space="preserve"> Univ</w:t>
      </w:r>
      <w:r w:rsidR="00A321D2">
        <w:rPr>
          <w:rFonts w:asciiTheme="majorHAnsi" w:hAnsiTheme="majorHAnsi"/>
        </w:rPr>
        <w:t>ersity, Staffordshire, ST5 5BG</w:t>
      </w:r>
    </w:p>
    <w:p w14:paraId="09EBDB5D" w14:textId="6683D893" w:rsidR="003D2A5E" w:rsidRPr="00A321D2" w:rsidRDefault="003D2A5E" w:rsidP="00625D93">
      <w:pPr>
        <w:jc w:val="both"/>
        <w:rPr>
          <w:rFonts w:asciiTheme="majorHAnsi" w:hAnsiTheme="majorHAnsi"/>
          <w:lang w:val="nl-NL"/>
        </w:rPr>
      </w:pPr>
      <w:r w:rsidRPr="00A321D2">
        <w:rPr>
          <w:rFonts w:asciiTheme="majorHAnsi" w:hAnsiTheme="majorHAnsi"/>
          <w:lang w:val="nl-NL"/>
        </w:rPr>
        <w:t>Dr Lisa Dikomitis</w:t>
      </w:r>
    </w:p>
    <w:p w14:paraId="58DC2EC3" w14:textId="6C3BA621" w:rsidR="00973F00" w:rsidRPr="00855443" w:rsidRDefault="00855443" w:rsidP="00625D93">
      <w:pPr>
        <w:jc w:val="both"/>
        <w:rPr>
          <w:rFonts w:asciiTheme="majorHAnsi" w:hAnsiTheme="majorHAnsi"/>
        </w:rPr>
      </w:pPr>
      <w:r w:rsidRPr="00A321D2">
        <w:rPr>
          <w:rFonts w:asciiTheme="majorHAnsi" w:hAnsiTheme="majorHAnsi"/>
        </w:rPr>
        <w:t xml:space="preserve">School of Medicine and Research Institute for Primary Care and Health Sciences, </w:t>
      </w:r>
      <w:proofErr w:type="spellStart"/>
      <w:r w:rsidRPr="00A321D2">
        <w:rPr>
          <w:rFonts w:asciiTheme="majorHAnsi" w:hAnsiTheme="majorHAnsi"/>
        </w:rPr>
        <w:t>Keele</w:t>
      </w:r>
      <w:proofErr w:type="spellEnd"/>
      <w:r w:rsidRPr="00A321D2">
        <w:rPr>
          <w:rFonts w:asciiTheme="majorHAnsi" w:hAnsiTheme="majorHAnsi"/>
        </w:rPr>
        <w:t xml:space="preserve"> University</w:t>
      </w:r>
      <w:r w:rsidR="006E4258">
        <w:rPr>
          <w:rFonts w:asciiTheme="majorHAnsi" w:hAnsiTheme="majorHAnsi"/>
        </w:rPr>
        <w:t>, Staffordshire, ST5 5BG</w:t>
      </w:r>
    </w:p>
    <w:p w14:paraId="38BFBB68" w14:textId="3CB07744" w:rsidR="003D2A5E" w:rsidRDefault="00973F00" w:rsidP="00625D93">
      <w:pPr>
        <w:jc w:val="both"/>
        <w:rPr>
          <w:rFonts w:asciiTheme="majorHAnsi" w:hAnsiTheme="majorHAnsi"/>
        </w:rPr>
      </w:pPr>
      <w:r>
        <w:rPr>
          <w:rFonts w:asciiTheme="majorHAnsi" w:hAnsiTheme="majorHAnsi"/>
        </w:rPr>
        <w:t>Ms Judith Shaw</w:t>
      </w:r>
    </w:p>
    <w:p w14:paraId="5B573C48" w14:textId="1D0F50A6" w:rsidR="00973F00" w:rsidRDefault="0045322F" w:rsidP="00625D93">
      <w:pPr>
        <w:jc w:val="both"/>
        <w:rPr>
          <w:rFonts w:asciiTheme="majorHAnsi" w:hAnsiTheme="majorHAnsi"/>
        </w:rPr>
      </w:pPr>
      <w:r>
        <w:rPr>
          <w:rFonts w:asciiTheme="majorHAnsi" w:hAnsiTheme="majorHAnsi"/>
        </w:rPr>
        <w:t>Group Coordinator, B-WELL, West End Centre and Café West End, Stoke, ST4 5AW</w:t>
      </w:r>
    </w:p>
    <w:p w14:paraId="2E856584" w14:textId="77777777" w:rsidR="003D2A5E" w:rsidRDefault="003D2A5E" w:rsidP="00625D93">
      <w:pPr>
        <w:jc w:val="both"/>
        <w:rPr>
          <w:rFonts w:asciiTheme="majorHAnsi" w:hAnsiTheme="majorHAnsi"/>
        </w:rPr>
      </w:pPr>
      <w:r>
        <w:rPr>
          <w:rFonts w:asciiTheme="majorHAnsi" w:hAnsiTheme="majorHAnsi"/>
        </w:rPr>
        <w:t>Professor Ellen Townsend</w:t>
      </w:r>
    </w:p>
    <w:p w14:paraId="2DCF1169" w14:textId="608C6C0F" w:rsidR="00B06DEB" w:rsidRDefault="00A11C05" w:rsidP="00625D93">
      <w:pPr>
        <w:jc w:val="both"/>
        <w:rPr>
          <w:rFonts w:asciiTheme="majorHAnsi" w:hAnsiTheme="majorHAnsi"/>
        </w:rPr>
      </w:pPr>
      <w:r>
        <w:rPr>
          <w:rFonts w:asciiTheme="majorHAnsi" w:hAnsiTheme="majorHAnsi"/>
        </w:rPr>
        <w:t>Self-Harm Research Group, School of Psychology, University of Nottingham, University Park, Nottingham, NG7</w:t>
      </w:r>
      <w:r w:rsidR="00E537C1">
        <w:rPr>
          <w:rFonts w:asciiTheme="majorHAnsi" w:hAnsiTheme="majorHAnsi"/>
        </w:rPr>
        <w:t xml:space="preserve"> </w:t>
      </w:r>
      <w:r>
        <w:rPr>
          <w:rFonts w:asciiTheme="majorHAnsi" w:hAnsiTheme="majorHAnsi"/>
        </w:rPr>
        <w:t>2RD</w:t>
      </w:r>
    </w:p>
    <w:p w14:paraId="112E1F5D" w14:textId="5BEA8C96" w:rsidR="003D2A5E" w:rsidRDefault="003D2A5E" w:rsidP="00625D93">
      <w:pPr>
        <w:jc w:val="both"/>
        <w:rPr>
          <w:rFonts w:asciiTheme="majorHAnsi" w:hAnsiTheme="majorHAnsi"/>
        </w:rPr>
      </w:pPr>
      <w:r>
        <w:rPr>
          <w:rFonts w:asciiTheme="majorHAnsi" w:hAnsiTheme="majorHAnsi"/>
        </w:rPr>
        <w:t xml:space="preserve">Ms </w:t>
      </w:r>
      <w:r w:rsidR="00646C16">
        <w:rPr>
          <w:rFonts w:asciiTheme="majorHAnsi" w:hAnsiTheme="majorHAnsi"/>
        </w:rPr>
        <w:t xml:space="preserve">M. </w:t>
      </w:r>
      <w:r>
        <w:rPr>
          <w:rFonts w:asciiTheme="majorHAnsi" w:hAnsiTheme="majorHAnsi"/>
        </w:rPr>
        <w:t xml:space="preserve">Isabela </w:t>
      </w:r>
      <w:proofErr w:type="spellStart"/>
      <w:r>
        <w:rPr>
          <w:rFonts w:asciiTheme="majorHAnsi" w:hAnsiTheme="majorHAnsi"/>
        </w:rPr>
        <w:t>Troya</w:t>
      </w:r>
      <w:proofErr w:type="spellEnd"/>
    </w:p>
    <w:p w14:paraId="7BDBC7C7" w14:textId="1503B608" w:rsidR="00B06DEB" w:rsidRDefault="00A321D2" w:rsidP="00625D93">
      <w:pPr>
        <w:jc w:val="both"/>
        <w:rPr>
          <w:rFonts w:asciiTheme="majorHAnsi" w:hAnsiTheme="majorHAnsi"/>
        </w:rPr>
      </w:pPr>
      <w:r>
        <w:rPr>
          <w:rFonts w:asciiTheme="majorHAnsi" w:hAnsiTheme="majorHAnsi"/>
        </w:rPr>
        <w:t xml:space="preserve">Research </w:t>
      </w:r>
      <w:r w:rsidR="00C53FFA">
        <w:rPr>
          <w:rFonts w:asciiTheme="majorHAnsi" w:hAnsiTheme="majorHAnsi"/>
        </w:rPr>
        <w:t xml:space="preserve">Institute for Primary Care and Health Sciences, </w:t>
      </w:r>
      <w:proofErr w:type="spellStart"/>
      <w:r w:rsidR="00C53FFA">
        <w:rPr>
          <w:rFonts w:asciiTheme="majorHAnsi" w:hAnsiTheme="majorHAnsi"/>
        </w:rPr>
        <w:t>Keele</w:t>
      </w:r>
      <w:proofErr w:type="spellEnd"/>
      <w:r w:rsidR="00C53FFA">
        <w:rPr>
          <w:rFonts w:asciiTheme="majorHAnsi" w:hAnsiTheme="majorHAnsi"/>
        </w:rPr>
        <w:t xml:space="preserve"> University, Staffordshire, ST5 5BG</w:t>
      </w:r>
    </w:p>
    <w:p w14:paraId="27FC99D2" w14:textId="6C044200" w:rsidR="00082064" w:rsidRDefault="003D2A5E" w:rsidP="00625D93">
      <w:pPr>
        <w:jc w:val="both"/>
        <w:rPr>
          <w:rFonts w:asciiTheme="majorHAnsi" w:hAnsiTheme="majorHAnsi"/>
        </w:rPr>
      </w:pPr>
      <w:r>
        <w:rPr>
          <w:rFonts w:asciiTheme="majorHAnsi" w:hAnsiTheme="majorHAnsi"/>
        </w:rPr>
        <w:t>Professor Carolyn Chew-Graham</w:t>
      </w:r>
    </w:p>
    <w:p w14:paraId="3CA4C10E" w14:textId="13F59E31" w:rsidR="000576AD" w:rsidRPr="00841F68" w:rsidRDefault="0037707F" w:rsidP="00625D93">
      <w:pPr>
        <w:jc w:val="both"/>
        <w:rPr>
          <w:rFonts w:asciiTheme="majorHAnsi" w:hAnsiTheme="majorHAnsi"/>
        </w:rPr>
      </w:pPr>
      <w:r>
        <w:rPr>
          <w:rFonts w:asciiTheme="majorHAnsi" w:hAnsiTheme="majorHAnsi"/>
        </w:rPr>
        <w:t xml:space="preserve">Research Institute for Primary Care and Health Sciences, </w:t>
      </w:r>
      <w:proofErr w:type="spellStart"/>
      <w:r>
        <w:rPr>
          <w:rFonts w:asciiTheme="majorHAnsi" w:hAnsiTheme="majorHAnsi"/>
        </w:rPr>
        <w:t>Keele</w:t>
      </w:r>
      <w:proofErr w:type="spellEnd"/>
      <w:r>
        <w:rPr>
          <w:rFonts w:asciiTheme="majorHAnsi" w:hAnsiTheme="majorHAnsi"/>
        </w:rPr>
        <w:t xml:space="preserve"> University, Staffordshire, ST5 5BG</w:t>
      </w:r>
      <w:r w:rsidR="00841F68">
        <w:rPr>
          <w:rFonts w:asciiTheme="majorHAnsi" w:hAnsiTheme="majorHAnsi"/>
        </w:rPr>
        <w:t xml:space="preserve"> and </w:t>
      </w:r>
      <w:r w:rsidR="005434A8">
        <w:rPr>
          <w:rFonts w:asciiTheme="majorHAnsi" w:hAnsiTheme="majorHAnsi" w:cs="Arial"/>
          <w:color w:val="000000"/>
          <w:szCs w:val="24"/>
          <w:shd w:val="clear" w:color="auto" w:fill="FFFFFF"/>
        </w:rPr>
        <w:t>Midlands Partnership NHS Fo</w:t>
      </w:r>
      <w:r w:rsidR="009F67C1">
        <w:rPr>
          <w:rFonts w:asciiTheme="majorHAnsi" w:hAnsiTheme="majorHAnsi" w:cs="Arial"/>
          <w:color w:val="000000"/>
          <w:szCs w:val="24"/>
          <w:shd w:val="clear" w:color="auto" w:fill="FFFFFF"/>
        </w:rPr>
        <w:t>undation Trust,</w:t>
      </w:r>
      <w:r w:rsidR="0084626A" w:rsidRPr="0084626A">
        <w:rPr>
          <w:rFonts w:asciiTheme="majorHAnsi" w:hAnsiTheme="majorHAnsi" w:cs="Arial"/>
          <w:color w:val="000000"/>
          <w:szCs w:val="24"/>
          <w:shd w:val="clear" w:color="auto" w:fill="FFFFFF"/>
        </w:rPr>
        <w:t xml:space="preserve"> St Georges Hospital, Stafford, ST16 3SR</w:t>
      </w:r>
    </w:p>
    <w:p w14:paraId="1947C4FC" w14:textId="3E19328F" w:rsidR="00745485" w:rsidRDefault="00745485" w:rsidP="00625D93">
      <w:pPr>
        <w:jc w:val="both"/>
        <w:rPr>
          <w:rFonts w:asciiTheme="majorHAnsi" w:hAnsiTheme="majorHAnsi"/>
        </w:rPr>
      </w:pPr>
      <w:r w:rsidRPr="00625D93">
        <w:rPr>
          <w:rFonts w:asciiTheme="majorHAnsi" w:hAnsiTheme="majorHAnsi"/>
          <w:b/>
        </w:rPr>
        <w:t>Conflicts of interest</w:t>
      </w:r>
      <w:r>
        <w:rPr>
          <w:rFonts w:asciiTheme="majorHAnsi" w:hAnsiTheme="majorHAnsi"/>
        </w:rPr>
        <w:t xml:space="preserve">: FM is the RCGP Clinical Support Fellow in Mental Health and co-authored the self-harm in children and young people </w:t>
      </w:r>
      <w:r w:rsidR="00E418FD">
        <w:rPr>
          <w:rFonts w:asciiTheme="majorHAnsi" w:hAnsiTheme="majorHAnsi"/>
        </w:rPr>
        <w:t>“</w:t>
      </w:r>
      <w:r>
        <w:rPr>
          <w:rFonts w:asciiTheme="majorHAnsi" w:hAnsiTheme="majorHAnsi"/>
        </w:rPr>
        <w:t>Top</w:t>
      </w:r>
      <w:r w:rsidR="00E418FD">
        <w:rPr>
          <w:rFonts w:asciiTheme="majorHAnsi" w:hAnsiTheme="majorHAnsi"/>
        </w:rPr>
        <w:t>-</w:t>
      </w:r>
      <w:r>
        <w:rPr>
          <w:rFonts w:asciiTheme="majorHAnsi" w:hAnsiTheme="majorHAnsi"/>
        </w:rPr>
        <w:t>Tips</w:t>
      </w:r>
      <w:r w:rsidR="00E418FD">
        <w:rPr>
          <w:rFonts w:asciiTheme="majorHAnsi" w:hAnsiTheme="majorHAnsi"/>
        </w:rPr>
        <w:t>”</w:t>
      </w:r>
      <w:r>
        <w:rPr>
          <w:rFonts w:asciiTheme="majorHAnsi" w:hAnsiTheme="majorHAnsi"/>
        </w:rPr>
        <w:t xml:space="preserve"> article which is </w:t>
      </w:r>
      <w:r w:rsidR="008410BB">
        <w:rPr>
          <w:rFonts w:asciiTheme="majorHAnsi" w:hAnsiTheme="majorHAnsi"/>
        </w:rPr>
        <w:t>published on</w:t>
      </w:r>
      <w:r>
        <w:rPr>
          <w:rFonts w:asciiTheme="majorHAnsi" w:hAnsiTheme="majorHAnsi"/>
        </w:rPr>
        <w:t xml:space="preserve"> the RCGP Mental Health Toolkit</w:t>
      </w:r>
      <w:r w:rsidR="00973F00">
        <w:rPr>
          <w:rFonts w:asciiTheme="majorHAnsi" w:hAnsiTheme="majorHAnsi"/>
        </w:rPr>
        <w:t xml:space="preserve"> </w:t>
      </w:r>
      <w:hyperlink r:id="rId6" w:history="1">
        <w:r w:rsidR="00B97FD4" w:rsidRPr="009924CC">
          <w:rPr>
            <w:rStyle w:val="Hyperlink"/>
            <w:rFonts w:asciiTheme="majorHAnsi" w:hAnsiTheme="majorHAnsi"/>
          </w:rPr>
          <w:t>http://www.rcgp.org.uk/clinical-and-research/resources/toolkits/mental-health-toolkit.aspx</w:t>
        </w:r>
      </w:hyperlink>
    </w:p>
    <w:p w14:paraId="0D49CC32" w14:textId="303BD32C" w:rsidR="00B97FD4" w:rsidRDefault="00B97FD4" w:rsidP="00625D93">
      <w:pPr>
        <w:jc w:val="both"/>
        <w:rPr>
          <w:rFonts w:asciiTheme="majorHAnsi" w:hAnsiTheme="majorHAnsi"/>
        </w:rPr>
      </w:pPr>
      <w:r>
        <w:rPr>
          <w:rFonts w:asciiTheme="majorHAnsi" w:hAnsiTheme="majorHAnsi"/>
        </w:rPr>
        <w:t>CCG is RCGP Curriculum Advisor, Mental Health and Chair of the RCGP Scientific Foundation Board.</w:t>
      </w:r>
    </w:p>
    <w:p w14:paraId="475EF77D" w14:textId="2CB761EE" w:rsidR="00C96613" w:rsidRPr="004E4339" w:rsidRDefault="00CB7E31" w:rsidP="00625D93">
      <w:r w:rsidRPr="00625D93">
        <w:rPr>
          <w:rFonts w:asciiTheme="majorHAnsi" w:hAnsiTheme="majorHAnsi"/>
          <w:b/>
        </w:rPr>
        <w:lastRenderedPageBreak/>
        <w:t>Acknowledgements</w:t>
      </w:r>
      <w:r>
        <w:rPr>
          <w:rFonts w:asciiTheme="majorHAnsi" w:hAnsiTheme="majorHAnsi"/>
        </w:rPr>
        <w:t xml:space="preserve">: </w:t>
      </w:r>
      <w:r w:rsidR="00C96613" w:rsidRPr="00C96613">
        <w:rPr>
          <w:rFonts w:asciiTheme="majorHAnsi" w:eastAsia="Times New Roman" w:hAnsiTheme="majorHAnsi" w:cs="Arial"/>
          <w:color w:val="222222"/>
          <w:shd w:val="clear" w:color="auto" w:fill="FFFFFF"/>
        </w:rPr>
        <w:t>FM is an NIHR In-Practice Fellow. The views expressed in this paper are those of the author</w:t>
      </w:r>
      <w:r w:rsidR="009F67C1">
        <w:rPr>
          <w:rFonts w:asciiTheme="majorHAnsi" w:eastAsia="Times New Roman" w:hAnsiTheme="majorHAnsi" w:cs="Arial"/>
          <w:color w:val="222222"/>
          <w:shd w:val="clear" w:color="auto" w:fill="FFFFFF"/>
        </w:rPr>
        <w:t>s</w:t>
      </w:r>
      <w:r w:rsidR="00C96613" w:rsidRPr="00C96613">
        <w:rPr>
          <w:rFonts w:asciiTheme="majorHAnsi" w:eastAsia="Times New Roman" w:hAnsiTheme="majorHAnsi" w:cs="Arial"/>
          <w:color w:val="222222"/>
          <w:shd w:val="clear" w:color="auto" w:fill="FFFFFF"/>
        </w:rPr>
        <w:t xml:space="preserve"> and not necessarily those of the NHS, the NIHR, or the Department of Health and Social Care.</w:t>
      </w:r>
      <w:r w:rsidR="00C96613">
        <w:rPr>
          <w:rFonts w:eastAsia="Times New Roman" w:cs="Arial"/>
          <w:color w:val="222222"/>
          <w:shd w:val="clear" w:color="auto" w:fill="FFFFFF"/>
        </w:rPr>
        <w:t xml:space="preserve"> </w:t>
      </w:r>
    </w:p>
    <w:p w14:paraId="6D7E65A9" w14:textId="1F99E1A1" w:rsidR="007F5099" w:rsidRDefault="00734C65" w:rsidP="00082064">
      <w:pPr>
        <w:jc w:val="both"/>
        <w:rPr>
          <w:rFonts w:asciiTheme="majorHAnsi" w:hAnsiTheme="majorHAnsi"/>
        </w:rPr>
      </w:pPr>
      <w:r w:rsidRPr="00625D93">
        <w:rPr>
          <w:rFonts w:asciiTheme="majorHAnsi" w:hAnsiTheme="majorHAnsi"/>
          <w:b/>
        </w:rPr>
        <w:t>Word count</w:t>
      </w:r>
      <w:r>
        <w:rPr>
          <w:rFonts w:asciiTheme="majorHAnsi" w:hAnsiTheme="majorHAnsi"/>
        </w:rPr>
        <w:t xml:space="preserve">: </w:t>
      </w:r>
      <w:r w:rsidR="00333DBB">
        <w:rPr>
          <w:rFonts w:asciiTheme="majorHAnsi" w:hAnsiTheme="majorHAnsi"/>
        </w:rPr>
        <w:t>1</w:t>
      </w:r>
      <w:r w:rsidR="00235475">
        <w:rPr>
          <w:rFonts w:asciiTheme="majorHAnsi" w:hAnsiTheme="majorHAnsi"/>
        </w:rPr>
        <w:t>,</w:t>
      </w:r>
      <w:r w:rsidR="00853780">
        <w:rPr>
          <w:rFonts w:asciiTheme="majorHAnsi" w:hAnsiTheme="majorHAnsi"/>
        </w:rPr>
        <w:t>144</w:t>
      </w:r>
    </w:p>
    <w:p w14:paraId="1710E5EA" w14:textId="77777777" w:rsidR="00405ED1" w:rsidRDefault="00405ED1" w:rsidP="00082064">
      <w:pPr>
        <w:jc w:val="both"/>
        <w:rPr>
          <w:rFonts w:asciiTheme="majorHAnsi" w:hAnsiTheme="majorHAnsi"/>
          <w:b/>
        </w:rPr>
      </w:pPr>
    </w:p>
    <w:p w14:paraId="0222F084" w14:textId="77777777" w:rsidR="00405ED1" w:rsidRDefault="00405ED1" w:rsidP="00082064">
      <w:pPr>
        <w:jc w:val="both"/>
        <w:rPr>
          <w:rFonts w:asciiTheme="majorHAnsi" w:hAnsiTheme="majorHAnsi"/>
          <w:b/>
        </w:rPr>
      </w:pPr>
    </w:p>
    <w:p w14:paraId="527F58FA" w14:textId="77777777" w:rsidR="00405ED1" w:rsidRDefault="00405ED1" w:rsidP="00082064">
      <w:pPr>
        <w:jc w:val="both"/>
        <w:rPr>
          <w:rFonts w:asciiTheme="majorHAnsi" w:hAnsiTheme="majorHAnsi"/>
          <w:b/>
        </w:rPr>
      </w:pPr>
    </w:p>
    <w:p w14:paraId="67BF9BDD" w14:textId="77777777" w:rsidR="00405ED1" w:rsidRDefault="00405ED1" w:rsidP="00082064">
      <w:pPr>
        <w:jc w:val="both"/>
        <w:rPr>
          <w:rFonts w:asciiTheme="majorHAnsi" w:hAnsiTheme="majorHAnsi"/>
          <w:b/>
        </w:rPr>
      </w:pPr>
    </w:p>
    <w:p w14:paraId="617F39BD" w14:textId="77777777" w:rsidR="00405ED1" w:rsidRDefault="00405ED1" w:rsidP="00082064">
      <w:pPr>
        <w:jc w:val="both"/>
        <w:rPr>
          <w:rFonts w:asciiTheme="majorHAnsi" w:hAnsiTheme="majorHAnsi"/>
          <w:b/>
        </w:rPr>
      </w:pPr>
    </w:p>
    <w:p w14:paraId="18676839" w14:textId="77777777" w:rsidR="00405ED1" w:rsidRDefault="00405ED1" w:rsidP="00082064">
      <w:pPr>
        <w:jc w:val="both"/>
        <w:rPr>
          <w:rFonts w:asciiTheme="majorHAnsi" w:hAnsiTheme="majorHAnsi"/>
          <w:b/>
        </w:rPr>
      </w:pPr>
    </w:p>
    <w:p w14:paraId="355663F3" w14:textId="77777777" w:rsidR="00405ED1" w:rsidRDefault="00405ED1" w:rsidP="00082064">
      <w:pPr>
        <w:jc w:val="both"/>
        <w:rPr>
          <w:rFonts w:asciiTheme="majorHAnsi" w:hAnsiTheme="majorHAnsi"/>
          <w:b/>
        </w:rPr>
      </w:pPr>
    </w:p>
    <w:p w14:paraId="4F9B0F59" w14:textId="77777777" w:rsidR="00405ED1" w:rsidRDefault="00405ED1" w:rsidP="00082064">
      <w:pPr>
        <w:jc w:val="both"/>
        <w:rPr>
          <w:rFonts w:asciiTheme="majorHAnsi" w:hAnsiTheme="majorHAnsi"/>
          <w:b/>
        </w:rPr>
      </w:pPr>
    </w:p>
    <w:p w14:paraId="03129A74" w14:textId="77777777" w:rsidR="00405ED1" w:rsidRDefault="00405ED1" w:rsidP="00082064">
      <w:pPr>
        <w:jc w:val="both"/>
        <w:rPr>
          <w:rFonts w:asciiTheme="majorHAnsi" w:hAnsiTheme="majorHAnsi"/>
          <w:b/>
        </w:rPr>
      </w:pPr>
    </w:p>
    <w:p w14:paraId="7685D531" w14:textId="77777777" w:rsidR="00405ED1" w:rsidRDefault="00405ED1" w:rsidP="00082064">
      <w:pPr>
        <w:jc w:val="both"/>
        <w:rPr>
          <w:rFonts w:asciiTheme="majorHAnsi" w:hAnsiTheme="majorHAnsi"/>
          <w:b/>
        </w:rPr>
      </w:pPr>
    </w:p>
    <w:p w14:paraId="3DD9387E" w14:textId="77777777" w:rsidR="00405ED1" w:rsidRDefault="00405ED1" w:rsidP="00082064">
      <w:pPr>
        <w:jc w:val="both"/>
        <w:rPr>
          <w:rFonts w:asciiTheme="majorHAnsi" w:hAnsiTheme="majorHAnsi"/>
          <w:b/>
        </w:rPr>
      </w:pPr>
    </w:p>
    <w:p w14:paraId="5F2778AA" w14:textId="77777777" w:rsidR="00405ED1" w:rsidRDefault="00405ED1" w:rsidP="00082064">
      <w:pPr>
        <w:jc w:val="both"/>
        <w:rPr>
          <w:rFonts w:asciiTheme="majorHAnsi" w:hAnsiTheme="majorHAnsi"/>
          <w:b/>
        </w:rPr>
      </w:pPr>
    </w:p>
    <w:p w14:paraId="0E1BCE89" w14:textId="77777777" w:rsidR="00405ED1" w:rsidRDefault="00405ED1" w:rsidP="00082064">
      <w:pPr>
        <w:jc w:val="both"/>
        <w:rPr>
          <w:rFonts w:asciiTheme="majorHAnsi" w:hAnsiTheme="majorHAnsi"/>
          <w:b/>
        </w:rPr>
      </w:pPr>
    </w:p>
    <w:p w14:paraId="33D7F869" w14:textId="77777777" w:rsidR="00405ED1" w:rsidRDefault="00405ED1" w:rsidP="00082064">
      <w:pPr>
        <w:jc w:val="both"/>
        <w:rPr>
          <w:rFonts w:asciiTheme="majorHAnsi" w:hAnsiTheme="majorHAnsi"/>
          <w:b/>
        </w:rPr>
      </w:pPr>
    </w:p>
    <w:p w14:paraId="5FFADE20" w14:textId="77777777" w:rsidR="00405ED1" w:rsidRDefault="00405ED1" w:rsidP="00082064">
      <w:pPr>
        <w:jc w:val="both"/>
        <w:rPr>
          <w:rFonts w:asciiTheme="majorHAnsi" w:hAnsiTheme="majorHAnsi"/>
          <w:b/>
        </w:rPr>
      </w:pPr>
    </w:p>
    <w:p w14:paraId="440ED874" w14:textId="77777777" w:rsidR="00405ED1" w:rsidRDefault="00405ED1" w:rsidP="00082064">
      <w:pPr>
        <w:jc w:val="both"/>
        <w:rPr>
          <w:rFonts w:asciiTheme="majorHAnsi" w:hAnsiTheme="majorHAnsi"/>
          <w:b/>
        </w:rPr>
      </w:pPr>
    </w:p>
    <w:p w14:paraId="7E014202" w14:textId="77777777" w:rsidR="00405ED1" w:rsidRDefault="00405ED1" w:rsidP="00082064">
      <w:pPr>
        <w:jc w:val="both"/>
        <w:rPr>
          <w:rFonts w:asciiTheme="majorHAnsi" w:hAnsiTheme="majorHAnsi"/>
          <w:b/>
        </w:rPr>
      </w:pPr>
    </w:p>
    <w:p w14:paraId="03826485" w14:textId="77777777" w:rsidR="00405ED1" w:rsidRDefault="00405ED1" w:rsidP="00082064">
      <w:pPr>
        <w:jc w:val="both"/>
        <w:rPr>
          <w:rFonts w:asciiTheme="majorHAnsi" w:hAnsiTheme="majorHAnsi"/>
          <w:b/>
        </w:rPr>
      </w:pPr>
    </w:p>
    <w:p w14:paraId="71ACC10F" w14:textId="77777777" w:rsidR="00405ED1" w:rsidRDefault="00405ED1" w:rsidP="00082064">
      <w:pPr>
        <w:jc w:val="both"/>
        <w:rPr>
          <w:rFonts w:asciiTheme="majorHAnsi" w:hAnsiTheme="majorHAnsi"/>
          <w:b/>
        </w:rPr>
      </w:pPr>
    </w:p>
    <w:p w14:paraId="7AE2BE97" w14:textId="77777777" w:rsidR="00405ED1" w:rsidRDefault="00405ED1" w:rsidP="00082064">
      <w:pPr>
        <w:jc w:val="both"/>
        <w:rPr>
          <w:rFonts w:asciiTheme="majorHAnsi" w:hAnsiTheme="majorHAnsi"/>
          <w:b/>
        </w:rPr>
      </w:pPr>
    </w:p>
    <w:p w14:paraId="6405E9D9" w14:textId="77777777" w:rsidR="00405ED1" w:rsidRDefault="00405ED1" w:rsidP="00082064">
      <w:pPr>
        <w:jc w:val="both"/>
        <w:rPr>
          <w:rFonts w:asciiTheme="majorHAnsi" w:hAnsiTheme="majorHAnsi"/>
          <w:b/>
        </w:rPr>
      </w:pPr>
    </w:p>
    <w:p w14:paraId="76DF2562" w14:textId="77777777" w:rsidR="00405ED1" w:rsidRDefault="00405ED1" w:rsidP="00082064">
      <w:pPr>
        <w:jc w:val="both"/>
        <w:rPr>
          <w:rFonts w:asciiTheme="majorHAnsi" w:hAnsiTheme="majorHAnsi"/>
          <w:b/>
        </w:rPr>
      </w:pPr>
    </w:p>
    <w:p w14:paraId="7F49F35D" w14:textId="77777777" w:rsidR="00A03B82" w:rsidRDefault="00A03B82" w:rsidP="00082064">
      <w:pPr>
        <w:jc w:val="both"/>
        <w:rPr>
          <w:rFonts w:asciiTheme="majorHAnsi" w:hAnsiTheme="majorHAnsi"/>
          <w:b/>
        </w:rPr>
      </w:pPr>
    </w:p>
    <w:p w14:paraId="483F62E6" w14:textId="7A9E59C0" w:rsidR="001447AC" w:rsidRPr="007F5099" w:rsidRDefault="007A4D54" w:rsidP="00082064">
      <w:pPr>
        <w:jc w:val="both"/>
        <w:rPr>
          <w:rFonts w:asciiTheme="majorHAnsi" w:hAnsiTheme="majorHAnsi"/>
        </w:rPr>
      </w:pPr>
      <w:r>
        <w:rPr>
          <w:rFonts w:asciiTheme="majorHAnsi" w:hAnsiTheme="majorHAnsi"/>
          <w:b/>
        </w:rPr>
        <w:lastRenderedPageBreak/>
        <w:t>SELF-HARM IN YOUNG PEOPLE</w:t>
      </w:r>
    </w:p>
    <w:p w14:paraId="4477F8D8" w14:textId="3E514002" w:rsidR="003128B2" w:rsidRDefault="007C299B" w:rsidP="00082064">
      <w:pPr>
        <w:jc w:val="both"/>
        <w:rPr>
          <w:rFonts w:asciiTheme="majorHAnsi" w:hAnsiTheme="majorHAnsi"/>
        </w:rPr>
      </w:pPr>
      <w:r>
        <w:rPr>
          <w:rFonts w:asciiTheme="majorHAnsi" w:hAnsiTheme="majorHAnsi"/>
        </w:rPr>
        <w:t xml:space="preserve">We welcome the </w:t>
      </w:r>
      <w:r w:rsidR="00082064">
        <w:rPr>
          <w:rFonts w:asciiTheme="majorHAnsi" w:hAnsiTheme="majorHAnsi"/>
        </w:rPr>
        <w:t>editorial</w:t>
      </w:r>
      <w:r w:rsidR="00180E12">
        <w:rPr>
          <w:rFonts w:asciiTheme="majorHAnsi" w:hAnsiTheme="majorHAnsi"/>
        </w:rPr>
        <w:t xml:space="preserve"> </w:t>
      </w:r>
      <w:r w:rsidR="00FB7CFC">
        <w:rPr>
          <w:rFonts w:asciiTheme="majorHAnsi" w:hAnsiTheme="majorHAnsi"/>
        </w:rPr>
        <w:t>by</w:t>
      </w:r>
      <w:r w:rsidR="00180E12">
        <w:rPr>
          <w:rFonts w:asciiTheme="majorHAnsi" w:hAnsiTheme="majorHAnsi"/>
        </w:rPr>
        <w:t xml:space="preserve"> </w:t>
      </w:r>
      <w:r w:rsidR="00082064">
        <w:rPr>
          <w:rFonts w:asciiTheme="majorHAnsi" w:hAnsiTheme="majorHAnsi"/>
        </w:rPr>
        <w:t xml:space="preserve">Bailey et al </w:t>
      </w:r>
      <w:r>
        <w:rPr>
          <w:rFonts w:asciiTheme="majorHAnsi" w:hAnsiTheme="majorHAnsi"/>
        </w:rPr>
        <w:t xml:space="preserve">describing </w:t>
      </w:r>
      <w:r w:rsidR="00082064">
        <w:rPr>
          <w:rFonts w:asciiTheme="majorHAnsi" w:hAnsiTheme="majorHAnsi"/>
        </w:rPr>
        <w:t xml:space="preserve">the challenge of </w:t>
      </w:r>
      <w:r>
        <w:rPr>
          <w:rFonts w:asciiTheme="majorHAnsi" w:hAnsiTheme="majorHAnsi"/>
        </w:rPr>
        <w:t xml:space="preserve">dealing with </w:t>
      </w:r>
      <w:r w:rsidR="00082064">
        <w:rPr>
          <w:rFonts w:asciiTheme="majorHAnsi" w:hAnsiTheme="majorHAnsi"/>
        </w:rPr>
        <w:t>self-harm</w:t>
      </w:r>
      <w:r w:rsidR="00DD1A9C">
        <w:rPr>
          <w:rFonts w:asciiTheme="majorHAnsi" w:hAnsiTheme="majorHAnsi"/>
        </w:rPr>
        <w:t xml:space="preserve"> (SH)</w:t>
      </w:r>
      <w:r w:rsidR="00082064">
        <w:rPr>
          <w:rFonts w:asciiTheme="majorHAnsi" w:hAnsiTheme="majorHAnsi"/>
        </w:rPr>
        <w:t xml:space="preserve"> in young people</w:t>
      </w:r>
      <w:r w:rsidR="004227F3">
        <w:rPr>
          <w:rFonts w:asciiTheme="majorHAnsi" w:hAnsiTheme="majorHAnsi"/>
        </w:rPr>
        <w:t xml:space="preserve"> (YP)</w:t>
      </w:r>
      <w:r w:rsidR="00082064">
        <w:rPr>
          <w:rFonts w:asciiTheme="majorHAnsi" w:hAnsiTheme="majorHAnsi"/>
        </w:rPr>
        <w:t xml:space="preserve"> </w:t>
      </w:r>
      <w:r>
        <w:rPr>
          <w:rFonts w:asciiTheme="majorHAnsi" w:hAnsiTheme="majorHAnsi"/>
        </w:rPr>
        <w:t xml:space="preserve">in </w:t>
      </w:r>
      <w:r w:rsidR="00082064">
        <w:rPr>
          <w:rFonts w:asciiTheme="majorHAnsi" w:hAnsiTheme="majorHAnsi"/>
        </w:rPr>
        <w:t>general practice.</w:t>
      </w:r>
      <w:r w:rsidR="00F17CE6">
        <w:rPr>
          <w:rFonts w:asciiTheme="majorHAnsi" w:hAnsiTheme="majorHAnsi"/>
        </w:rPr>
        <w:t xml:space="preserve"> </w:t>
      </w:r>
      <w:r w:rsidR="00F17CE6">
        <w:rPr>
          <w:rFonts w:asciiTheme="majorHAnsi" w:hAnsiTheme="majorHAnsi"/>
        </w:rPr>
        <w:fldChar w:fldCharType="begin"/>
      </w:r>
      <w:r w:rsidR="00F17CE6">
        <w:rPr>
          <w:rFonts w:asciiTheme="majorHAnsi" w:hAnsiTheme="majorHAnsi"/>
        </w:rPr>
        <w:instrText xml:space="preserve"> ADDIN EN.CITE &lt;EndNote&gt;&lt;Cite&gt;&lt;Author&gt;Bailey&lt;/Author&gt;&lt;Year&gt;2017&lt;/Year&gt;&lt;IDText&gt;Self-harm in young people: a challenge for general practice&lt;/IDText&gt;&lt;DisplayText&gt;(1)&lt;/DisplayText&gt;&lt;record&gt;&lt;isbn&gt;1478-5242 (Electronic)&amp;#xD;0960-1643 (Linking)&lt;/isbn&gt;&lt;titles&gt;&lt;title&gt;Self-harm in young people: a challenge for general practice&lt;/title&gt;&lt;secondary-title&gt;Br J Gen Pract&lt;/secondary-title&gt;&lt;/titles&gt;&lt;pages&gt;542-543&lt;/pages&gt;&lt;number&gt;665&lt;/number&gt;&lt;contributors&gt;&lt;authors&gt;&lt;author&gt;Bailey, D.&lt;/author&gt;&lt;author&gt;Wright, N.&lt;/author&gt;&lt;author&gt;Kemp, L.&lt;/author&gt;&lt;/authors&gt;&lt;/contributors&gt;&lt;language&gt;eng&lt;/language&gt;&lt;added-date format="utc"&gt;1534240947&lt;/added-date&gt;&lt;pub-location&gt;England&lt;/pub-location&gt;&lt;ref-type name="Book Section"&gt;5&lt;/ref-type&gt;&lt;auth-address&gt;School of Social Sciences, Nottingham Trent University, Nottingham.&amp;#xD;School of Health Sciences, University of Nottingham, Royal Derby Hospital, Derby.&amp;#xD;Department of Social Work and Health, Nottingham Trent University, Nottingham.&lt;/auth-address&gt;&lt;dates&gt;&lt;year&gt;2017&lt;/year&gt;&lt;/dates&gt;&lt;remote-database-provider&gt;NLM&lt;/remote-database-provider&gt;&lt;rec-number&gt;295&lt;/rec-number&gt;&lt;last-updated-date format="utc"&gt;1534240947&lt;/last-updated-date&gt;&lt;accession-num&gt;29192098&lt;/accession-num&gt;&lt;electronic-resource-num&gt;10.3399/bjgp17X693545&lt;/electronic-resource-num&gt;&lt;volume&gt;67&lt;/volume&gt;&lt;/record&gt;&lt;/Cite&gt;&lt;/EndNote&gt;</w:instrText>
      </w:r>
      <w:r w:rsidR="00F17CE6">
        <w:rPr>
          <w:rFonts w:asciiTheme="majorHAnsi" w:hAnsiTheme="majorHAnsi"/>
        </w:rPr>
        <w:fldChar w:fldCharType="separate"/>
      </w:r>
      <w:r w:rsidR="00F17CE6">
        <w:rPr>
          <w:rFonts w:asciiTheme="majorHAnsi" w:hAnsiTheme="majorHAnsi"/>
          <w:noProof/>
        </w:rPr>
        <w:t>(1)</w:t>
      </w:r>
      <w:r w:rsidR="00F17CE6">
        <w:rPr>
          <w:rFonts w:asciiTheme="majorHAnsi" w:hAnsiTheme="majorHAnsi"/>
        </w:rPr>
        <w:fldChar w:fldCharType="end"/>
      </w:r>
      <w:r w:rsidR="00F17CE6">
        <w:rPr>
          <w:rFonts w:asciiTheme="majorHAnsi" w:hAnsiTheme="majorHAnsi"/>
        </w:rPr>
        <w:t xml:space="preserve"> </w:t>
      </w:r>
      <w:r w:rsidR="00AE3104">
        <w:rPr>
          <w:rFonts w:asciiTheme="majorHAnsi" w:hAnsiTheme="majorHAnsi"/>
        </w:rPr>
        <w:t xml:space="preserve">We agree that </w:t>
      </w:r>
      <w:r w:rsidR="005B0F90">
        <w:rPr>
          <w:rFonts w:asciiTheme="majorHAnsi" w:hAnsiTheme="majorHAnsi"/>
        </w:rPr>
        <w:t xml:space="preserve">managing </w:t>
      </w:r>
      <w:r w:rsidR="00855443">
        <w:rPr>
          <w:rFonts w:asciiTheme="majorHAnsi" w:hAnsiTheme="majorHAnsi"/>
        </w:rPr>
        <w:t xml:space="preserve">YP </w:t>
      </w:r>
      <w:r>
        <w:rPr>
          <w:rFonts w:asciiTheme="majorHAnsi" w:hAnsiTheme="majorHAnsi"/>
        </w:rPr>
        <w:t xml:space="preserve">who </w:t>
      </w:r>
      <w:r w:rsidR="00DD1A9C">
        <w:rPr>
          <w:rFonts w:asciiTheme="majorHAnsi" w:hAnsiTheme="majorHAnsi"/>
        </w:rPr>
        <w:t>SH</w:t>
      </w:r>
      <w:r w:rsidR="005B0F90">
        <w:rPr>
          <w:rFonts w:asciiTheme="majorHAnsi" w:hAnsiTheme="majorHAnsi"/>
        </w:rPr>
        <w:t xml:space="preserve"> within </w:t>
      </w:r>
      <w:r>
        <w:rPr>
          <w:rFonts w:asciiTheme="majorHAnsi" w:hAnsiTheme="majorHAnsi"/>
        </w:rPr>
        <w:t xml:space="preserve">the ten minute </w:t>
      </w:r>
      <w:r w:rsidR="004B187D">
        <w:rPr>
          <w:rFonts w:asciiTheme="majorHAnsi" w:hAnsiTheme="majorHAnsi"/>
        </w:rPr>
        <w:t>general practice</w:t>
      </w:r>
      <w:r>
        <w:rPr>
          <w:rFonts w:asciiTheme="majorHAnsi" w:hAnsiTheme="majorHAnsi"/>
        </w:rPr>
        <w:t xml:space="preserve"> consultation</w:t>
      </w:r>
      <w:r w:rsidR="00AE3104">
        <w:rPr>
          <w:rFonts w:asciiTheme="majorHAnsi" w:hAnsiTheme="majorHAnsi"/>
        </w:rPr>
        <w:t xml:space="preserve"> </w:t>
      </w:r>
      <w:r>
        <w:rPr>
          <w:rFonts w:asciiTheme="majorHAnsi" w:hAnsiTheme="majorHAnsi"/>
        </w:rPr>
        <w:t xml:space="preserve">can be </w:t>
      </w:r>
      <w:r w:rsidR="005B0F90">
        <w:rPr>
          <w:rFonts w:asciiTheme="majorHAnsi" w:hAnsiTheme="majorHAnsi"/>
        </w:rPr>
        <w:t>a challenge</w:t>
      </w:r>
      <w:r w:rsidR="00855443">
        <w:rPr>
          <w:rFonts w:asciiTheme="majorHAnsi" w:hAnsiTheme="majorHAnsi"/>
        </w:rPr>
        <w:t>.</w:t>
      </w:r>
      <w:r w:rsidR="005B0F90">
        <w:rPr>
          <w:rFonts w:asciiTheme="majorHAnsi" w:hAnsiTheme="majorHAnsi"/>
        </w:rPr>
        <w:t xml:space="preserve"> </w:t>
      </w:r>
      <w:r w:rsidR="00855443">
        <w:rPr>
          <w:rFonts w:asciiTheme="majorHAnsi" w:hAnsiTheme="majorHAnsi"/>
        </w:rPr>
        <w:t>H</w:t>
      </w:r>
      <w:r w:rsidR="005B0F90">
        <w:rPr>
          <w:rFonts w:asciiTheme="majorHAnsi" w:hAnsiTheme="majorHAnsi"/>
        </w:rPr>
        <w:t xml:space="preserve">owever, we </w:t>
      </w:r>
      <w:r>
        <w:rPr>
          <w:rFonts w:asciiTheme="majorHAnsi" w:hAnsiTheme="majorHAnsi"/>
        </w:rPr>
        <w:t xml:space="preserve">would like to </w:t>
      </w:r>
      <w:r w:rsidR="007114AF">
        <w:rPr>
          <w:rFonts w:asciiTheme="majorHAnsi" w:hAnsiTheme="majorHAnsi"/>
        </w:rPr>
        <w:t>highlight</w:t>
      </w:r>
      <w:r w:rsidR="00261B67">
        <w:rPr>
          <w:rFonts w:asciiTheme="majorHAnsi" w:hAnsiTheme="majorHAnsi"/>
        </w:rPr>
        <w:t xml:space="preserve"> </w:t>
      </w:r>
      <w:r w:rsidR="007114AF">
        <w:rPr>
          <w:rFonts w:asciiTheme="majorHAnsi" w:hAnsiTheme="majorHAnsi"/>
        </w:rPr>
        <w:t>available</w:t>
      </w:r>
      <w:r w:rsidR="0096320F">
        <w:rPr>
          <w:rFonts w:asciiTheme="majorHAnsi" w:hAnsiTheme="majorHAnsi"/>
        </w:rPr>
        <w:t xml:space="preserve"> opportunities</w:t>
      </w:r>
      <w:r w:rsidR="004B187D">
        <w:rPr>
          <w:rFonts w:asciiTheme="majorHAnsi" w:hAnsiTheme="majorHAnsi"/>
        </w:rPr>
        <w:t xml:space="preserve"> </w:t>
      </w:r>
      <w:r w:rsidR="00AA1543">
        <w:rPr>
          <w:rFonts w:asciiTheme="majorHAnsi" w:hAnsiTheme="majorHAnsi"/>
        </w:rPr>
        <w:t xml:space="preserve">which will enable us to </w:t>
      </w:r>
      <w:r w:rsidR="00855443">
        <w:rPr>
          <w:rFonts w:asciiTheme="majorHAnsi" w:hAnsiTheme="majorHAnsi"/>
        </w:rPr>
        <w:t xml:space="preserve">maximise </w:t>
      </w:r>
      <w:r w:rsidR="00AA1543">
        <w:rPr>
          <w:rFonts w:asciiTheme="majorHAnsi" w:hAnsiTheme="majorHAnsi"/>
        </w:rPr>
        <w:t xml:space="preserve">the exceptional potential of the </w:t>
      </w:r>
      <w:r w:rsidR="00BB602C">
        <w:rPr>
          <w:rFonts w:asciiTheme="majorHAnsi" w:hAnsiTheme="majorHAnsi"/>
        </w:rPr>
        <w:t xml:space="preserve">general practice </w:t>
      </w:r>
      <w:r w:rsidR="00542E5F">
        <w:rPr>
          <w:rFonts w:asciiTheme="majorHAnsi" w:hAnsiTheme="majorHAnsi"/>
        </w:rPr>
        <w:t xml:space="preserve">consultation. </w:t>
      </w:r>
      <w:r w:rsidR="00542E5F">
        <w:rPr>
          <w:rFonts w:asciiTheme="majorHAnsi" w:hAnsiTheme="majorHAnsi"/>
        </w:rPr>
        <w:fldChar w:fldCharType="begin"/>
      </w:r>
      <w:r w:rsidR="00542E5F">
        <w:rPr>
          <w:rFonts w:asciiTheme="majorHAnsi" w:hAnsiTheme="majorHAnsi"/>
        </w:rPr>
        <w:instrText xml:space="preserve"> ADDIN EN.CITE &lt;EndNote&gt;&lt;Cite&gt;&lt;Author&gt;Stott&lt;/Author&gt;&lt;Year&gt;1979&lt;/Year&gt;&lt;IDText&gt;The exceptional potential in each primary care consultation&lt;/IDText&gt;&lt;DisplayText&gt;(2)&lt;/DisplayText&gt;&lt;record&gt;&lt;dates&gt;&lt;pub-dates&gt;&lt;date&gt;Apr&lt;/date&gt;&lt;/pub-dates&gt;&lt;year&gt;1979&lt;/year&gt;&lt;/dates&gt;&lt;keywords&gt;&lt;keyword&gt;Methods&lt;/keyword&gt;&lt;keyword&gt;*Physician-Patient Relations&lt;/keyword&gt;&lt;keyword&gt;*Physicians, Family&lt;/keyword&gt;&lt;keyword&gt;Primary Health Care/*organization &amp;amp; administration&lt;/keyword&gt;&lt;/keywords&gt;&lt;isbn&gt;0035-8797 (Print)&amp;#xD;0035-8797&lt;/isbn&gt;&lt;custom2&gt;Pmc2159027&lt;/custom2&gt;&lt;titles&gt;&lt;title&gt;The exceptional potential in each primary care consultation&lt;/title&gt;&lt;secondary-title&gt;J R Coll Gen Pract&lt;/secondary-title&gt;&lt;alt-title&gt;The Journal of the Royal College of General Practitioners&lt;/alt-title&gt;&lt;/titles&gt;&lt;pages&gt;201-5&lt;/pages&gt;&lt;number&gt;201&lt;/number&gt;&lt;contributors&gt;&lt;authors&gt;&lt;author&gt;Stott, N. C.&lt;/author&gt;&lt;author&gt;Davis, R. H.&lt;/author&gt;&lt;/authors&gt;&lt;/contributors&gt;&lt;edition&gt;1979/04/01&lt;/edition&gt;&lt;language&gt;eng&lt;/language&gt;&lt;added-date format="utc"&gt;1525192634&lt;/added-date&gt;&lt;ref-type name="Journal Article"&gt;17&lt;/ref-type&gt;&lt;remote-database-provider&gt;NLM&lt;/remote-database-provider&gt;&lt;rec-number&gt;250&lt;/rec-number&gt;&lt;last-updated-date format="utc"&gt;1525192634&lt;/last-updated-date&gt;&lt;accession-num&gt;448665&lt;/accession-num&gt;&lt;volume&gt;29&lt;/volume&gt;&lt;/record&gt;&lt;/Cite&gt;&lt;/EndNote&gt;</w:instrText>
      </w:r>
      <w:r w:rsidR="00542E5F">
        <w:rPr>
          <w:rFonts w:asciiTheme="majorHAnsi" w:hAnsiTheme="majorHAnsi"/>
        </w:rPr>
        <w:fldChar w:fldCharType="separate"/>
      </w:r>
      <w:r w:rsidR="00542E5F">
        <w:rPr>
          <w:rFonts w:asciiTheme="majorHAnsi" w:hAnsiTheme="majorHAnsi"/>
          <w:noProof/>
        </w:rPr>
        <w:t>(2)</w:t>
      </w:r>
      <w:r w:rsidR="00542E5F">
        <w:rPr>
          <w:rFonts w:asciiTheme="majorHAnsi" w:hAnsiTheme="majorHAnsi"/>
        </w:rPr>
        <w:fldChar w:fldCharType="end"/>
      </w:r>
    </w:p>
    <w:p w14:paraId="6796FE5D" w14:textId="0AD52396" w:rsidR="007E31BD" w:rsidRDefault="000B5A7D" w:rsidP="00082064">
      <w:pPr>
        <w:jc w:val="both"/>
        <w:rPr>
          <w:rFonts w:asciiTheme="majorHAnsi" w:hAnsiTheme="majorHAnsi"/>
        </w:rPr>
      </w:pPr>
      <w:r>
        <w:rPr>
          <w:rFonts w:asciiTheme="majorHAnsi" w:hAnsiTheme="majorHAnsi"/>
        </w:rPr>
        <w:t>S</w:t>
      </w:r>
      <w:r w:rsidR="00DD1A9C">
        <w:rPr>
          <w:rFonts w:asciiTheme="majorHAnsi" w:hAnsiTheme="majorHAnsi"/>
        </w:rPr>
        <w:t>H</w:t>
      </w:r>
      <w:r>
        <w:rPr>
          <w:rFonts w:asciiTheme="majorHAnsi" w:hAnsiTheme="majorHAnsi"/>
        </w:rPr>
        <w:t xml:space="preserve"> is complex</w:t>
      </w:r>
      <w:r w:rsidR="00C942DE">
        <w:rPr>
          <w:rFonts w:asciiTheme="majorHAnsi" w:hAnsiTheme="majorHAnsi"/>
        </w:rPr>
        <w:t xml:space="preserve">, </w:t>
      </w:r>
      <w:r>
        <w:rPr>
          <w:rFonts w:asciiTheme="majorHAnsi" w:hAnsiTheme="majorHAnsi"/>
        </w:rPr>
        <w:t>multifacete</w:t>
      </w:r>
      <w:r w:rsidR="004E5E5A">
        <w:rPr>
          <w:rFonts w:asciiTheme="majorHAnsi" w:hAnsiTheme="majorHAnsi"/>
        </w:rPr>
        <w:t>d</w:t>
      </w:r>
      <w:r w:rsidR="00DC2DA2">
        <w:rPr>
          <w:rFonts w:asciiTheme="majorHAnsi" w:hAnsiTheme="majorHAnsi"/>
        </w:rPr>
        <w:t>,</w:t>
      </w:r>
      <w:r w:rsidR="00C942DE">
        <w:rPr>
          <w:rFonts w:asciiTheme="majorHAnsi" w:hAnsiTheme="majorHAnsi"/>
        </w:rPr>
        <w:t xml:space="preserve"> </w:t>
      </w:r>
      <w:r>
        <w:rPr>
          <w:rFonts w:asciiTheme="majorHAnsi" w:hAnsiTheme="majorHAnsi"/>
        </w:rPr>
        <w:t>multifactorial</w:t>
      </w:r>
      <w:r w:rsidR="004E5E5A">
        <w:rPr>
          <w:rFonts w:asciiTheme="majorHAnsi" w:hAnsiTheme="majorHAnsi"/>
        </w:rPr>
        <w:t>,</w:t>
      </w:r>
      <w:r w:rsidR="0096320F">
        <w:rPr>
          <w:rFonts w:asciiTheme="majorHAnsi" w:hAnsiTheme="majorHAnsi"/>
        </w:rPr>
        <w:t xml:space="preserve"> and</w:t>
      </w:r>
      <w:r>
        <w:rPr>
          <w:rFonts w:asciiTheme="majorHAnsi" w:hAnsiTheme="majorHAnsi"/>
        </w:rPr>
        <w:t xml:space="preserve"> a major risk factor for suicide</w:t>
      </w:r>
      <w:r w:rsidR="00E53E54">
        <w:rPr>
          <w:rFonts w:asciiTheme="majorHAnsi" w:hAnsiTheme="majorHAnsi"/>
        </w:rPr>
        <w:t xml:space="preserve"> and </w:t>
      </w:r>
      <w:r w:rsidR="007E31BD">
        <w:rPr>
          <w:rFonts w:asciiTheme="majorHAnsi" w:hAnsiTheme="majorHAnsi"/>
        </w:rPr>
        <w:t xml:space="preserve">all cause and cause-specific </w:t>
      </w:r>
      <w:r w:rsidR="00AA1543">
        <w:rPr>
          <w:rFonts w:asciiTheme="majorHAnsi" w:hAnsiTheme="majorHAnsi"/>
        </w:rPr>
        <w:t>mortality</w:t>
      </w:r>
      <w:r w:rsidR="007E31BD">
        <w:rPr>
          <w:rFonts w:asciiTheme="majorHAnsi" w:hAnsiTheme="majorHAnsi"/>
        </w:rPr>
        <w:t xml:space="preserve"> </w:t>
      </w:r>
      <w:r w:rsidR="00E755CA">
        <w:rPr>
          <w:rFonts w:asciiTheme="majorHAnsi" w:hAnsiTheme="majorHAnsi"/>
        </w:rPr>
        <w:t xml:space="preserve">in </w:t>
      </w:r>
      <w:r w:rsidR="00855443">
        <w:rPr>
          <w:rFonts w:asciiTheme="majorHAnsi" w:hAnsiTheme="majorHAnsi"/>
        </w:rPr>
        <w:t>YP</w:t>
      </w:r>
      <w:r w:rsidR="00697BA4">
        <w:rPr>
          <w:rFonts w:asciiTheme="majorHAnsi" w:hAnsiTheme="majorHAnsi"/>
        </w:rPr>
        <w:t xml:space="preserve">. </w:t>
      </w:r>
      <w:r w:rsidR="00697BA4">
        <w:rPr>
          <w:rFonts w:asciiTheme="majorHAnsi" w:hAnsiTheme="majorHAnsi"/>
        </w:rPr>
        <w:fldChar w:fldCharType="begin">
          <w:fldData xml:space="preserve">PEVuZE5vdGU+PENpdGU+PEF1dGhvcj5Nb3JnYW48L0F1dGhvcj48WWVhcj4yMDE3PC9ZZWFyPjxJ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=
</w:fldData>
        </w:fldChar>
      </w:r>
      <w:r w:rsidR="00697BA4">
        <w:rPr>
          <w:rFonts w:asciiTheme="majorHAnsi" w:hAnsiTheme="majorHAnsi"/>
        </w:rPr>
        <w:instrText xml:space="preserve"> ADDIN EN.CITE </w:instrText>
      </w:r>
      <w:r w:rsidR="00697BA4">
        <w:rPr>
          <w:rFonts w:asciiTheme="majorHAnsi" w:hAnsiTheme="majorHAnsi"/>
        </w:rPr>
        <w:fldChar w:fldCharType="begin">
          <w:fldData xml:space="preserve">PEVuZE5vdGU+PENpdGU+PEF1dGhvcj5Nb3JnYW48L0F1dGhvcj48WWVhcj4yMDE3PC9ZZWFyPjxJ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=
</w:fldData>
        </w:fldChar>
      </w:r>
      <w:r w:rsidR="00697BA4">
        <w:rPr>
          <w:rFonts w:asciiTheme="majorHAnsi" w:hAnsiTheme="majorHAnsi"/>
        </w:rPr>
        <w:instrText xml:space="preserve"> ADDIN EN.CITE.DATA </w:instrText>
      </w:r>
      <w:r w:rsidR="00697BA4">
        <w:rPr>
          <w:rFonts w:asciiTheme="majorHAnsi" w:hAnsiTheme="majorHAnsi"/>
        </w:rPr>
      </w:r>
      <w:r w:rsidR="00697BA4">
        <w:rPr>
          <w:rFonts w:asciiTheme="majorHAnsi" w:hAnsiTheme="majorHAnsi"/>
        </w:rPr>
        <w:fldChar w:fldCharType="end"/>
      </w:r>
      <w:r w:rsidR="00697BA4">
        <w:rPr>
          <w:rFonts w:asciiTheme="majorHAnsi" w:hAnsiTheme="majorHAnsi"/>
        </w:rPr>
      </w:r>
      <w:r w:rsidR="00697BA4">
        <w:rPr>
          <w:rFonts w:asciiTheme="majorHAnsi" w:hAnsiTheme="majorHAnsi"/>
        </w:rPr>
        <w:fldChar w:fldCharType="separate"/>
      </w:r>
      <w:r w:rsidR="00697BA4">
        <w:rPr>
          <w:rFonts w:asciiTheme="majorHAnsi" w:hAnsiTheme="majorHAnsi"/>
          <w:noProof/>
        </w:rPr>
        <w:t>(3)</w:t>
      </w:r>
      <w:r w:rsidR="00697BA4">
        <w:rPr>
          <w:rFonts w:asciiTheme="majorHAnsi" w:hAnsiTheme="majorHAnsi"/>
        </w:rPr>
        <w:fldChar w:fldCharType="end"/>
      </w:r>
    </w:p>
    <w:p w14:paraId="462E0FB5" w14:textId="2416BEA3" w:rsidR="00115BB4" w:rsidRPr="00506996" w:rsidRDefault="00DD1A9C" w:rsidP="00082064">
      <w:pPr>
        <w:jc w:val="both"/>
        <w:rPr>
          <w:rFonts w:asciiTheme="majorHAnsi" w:hAnsiTheme="majorHAnsi"/>
          <w:noProof/>
        </w:rPr>
      </w:pPr>
      <w:r>
        <w:rPr>
          <w:rFonts w:asciiTheme="majorHAnsi" w:hAnsiTheme="majorHAnsi"/>
        </w:rPr>
        <w:t>YP</w:t>
      </w:r>
      <w:r w:rsidR="0096320F">
        <w:rPr>
          <w:rFonts w:asciiTheme="majorHAnsi" w:hAnsiTheme="majorHAnsi"/>
        </w:rPr>
        <w:t xml:space="preserve"> (</w:t>
      </w:r>
      <w:r w:rsidR="00B95F74">
        <w:rPr>
          <w:rFonts w:asciiTheme="majorHAnsi" w:hAnsiTheme="majorHAnsi"/>
        </w:rPr>
        <w:t>to</w:t>
      </w:r>
      <w:r w:rsidR="00675A7C">
        <w:rPr>
          <w:rFonts w:asciiTheme="majorHAnsi" w:hAnsiTheme="majorHAnsi"/>
        </w:rPr>
        <w:t xml:space="preserve"> 25</w:t>
      </w:r>
      <w:r w:rsidR="00B95F74">
        <w:rPr>
          <w:rFonts w:asciiTheme="majorHAnsi" w:hAnsiTheme="majorHAnsi"/>
        </w:rPr>
        <w:t xml:space="preserve"> years of age</w:t>
      </w:r>
      <w:r w:rsidR="00675A7C">
        <w:rPr>
          <w:rFonts w:asciiTheme="majorHAnsi" w:hAnsiTheme="majorHAnsi"/>
        </w:rPr>
        <w:t xml:space="preserve">) </w:t>
      </w:r>
      <w:r w:rsidR="001C3360">
        <w:rPr>
          <w:rFonts w:asciiTheme="majorHAnsi" w:hAnsiTheme="majorHAnsi"/>
        </w:rPr>
        <w:t xml:space="preserve">today </w:t>
      </w:r>
      <w:r w:rsidR="00DE5FF4">
        <w:rPr>
          <w:rFonts w:asciiTheme="majorHAnsi" w:hAnsiTheme="majorHAnsi"/>
        </w:rPr>
        <w:t>are likely</w:t>
      </w:r>
      <w:r w:rsidR="00675A7C">
        <w:rPr>
          <w:rFonts w:asciiTheme="majorHAnsi" w:hAnsiTheme="majorHAnsi"/>
        </w:rPr>
        <w:t xml:space="preserve"> navigating </w:t>
      </w:r>
      <w:r w:rsidR="008A32D4">
        <w:rPr>
          <w:rFonts w:asciiTheme="majorHAnsi" w:hAnsiTheme="majorHAnsi"/>
        </w:rPr>
        <w:t>several</w:t>
      </w:r>
      <w:r w:rsidR="00B95F74">
        <w:rPr>
          <w:rFonts w:asciiTheme="majorHAnsi" w:hAnsiTheme="majorHAnsi"/>
        </w:rPr>
        <w:t xml:space="preserve"> life</w:t>
      </w:r>
      <w:r w:rsidR="008A32D4">
        <w:rPr>
          <w:rFonts w:asciiTheme="majorHAnsi" w:hAnsiTheme="majorHAnsi"/>
        </w:rPr>
        <w:t xml:space="preserve"> </w:t>
      </w:r>
      <w:r w:rsidR="00DE5FF4">
        <w:rPr>
          <w:rFonts w:asciiTheme="majorHAnsi" w:hAnsiTheme="majorHAnsi"/>
        </w:rPr>
        <w:t>transitions that</w:t>
      </w:r>
      <w:r w:rsidR="007C299B">
        <w:rPr>
          <w:rFonts w:asciiTheme="majorHAnsi" w:hAnsiTheme="majorHAnsi"/>
        </w:rPr>
        <w:t xml:space="preserve"> can be stressful</w:t>
      </w:r>
      <w:r w:rsidR="001C3360">
        <w:rPr>
          <w:rFonts w:asciiTheme="majorHAnsi" w:hAnsiTheme="majorHAnsi"/>
        </w:rPr>
        <w:t xml:space="preserve">, often </w:t>
      </w:r>
      <w:r w:rsidR="009D2E62">
        <w:rPr>
          <w:rFonts w:asciiTheme="majorHAnsi" w:hAnsiTheme="majorHAnsi"/>
        </w:rPr>
        <w:t>immersed</w:t>
      </w:r>
      <w:r w:rsidR="001C3360">
        <w:rPr>
          <w:rFonts w:asciiTheme="majorHAnsi" w:hAnsiTheme="majorHAnsi"/>
        </w:rPr>
        <w:t xml:space="preserve"> in education</w:t>
      </w:r>
      <w:r w:rsidR="00E15ADB">
        <w:rPr>
          <w:rFonts w:asciiTheme="majorHAnsi" w:hAnsiTheme="majorHAnsi"/>
        </w:rPr>
        <w:t>al</w:t>
      </w:r>
      <w:r w:rsidR="001C3360">
        <w:rPr>
          <w:rFonts w:asciiTheme="majorHAnsi" w:hAnsiTheme="majorHAnsi"/>
        </w:rPr>
        <w:t>, employment,</w:t>
      </w:r>
      <w:r w:rsidR="00E15ADB">
        <w:rPr>
          <w:rFonts w:asciiTheme="majorHAnsi" w:hAnsiTheme="majorHAnsi"/>
        </w:rPr>
        <w:t xml:space="preserve"> </w:t>
      </w:r>
      <w:r w:rsidR="00D81ED8">
        <w:rPr>
          <w:rFonts w:asciiTheme="majorHAnsi" w:hAnsiTheme="majorHAnsi"/>
        </w:rPr>
        <w:t>family</w:t>
      </w:r>
      <w:r w:rsidR="005B3740">
        <w:rPr>
          <w:rFonts w:asciiTheme="majorHAnsi" w:hAnsiTheme="majorHAnsi"/>
        </w:rPr>
        <w:t>,</w:t>
      </w:r>
      <w:r w:rsidR="00D81ED8">
        <w:rPr>
          <w:rFonts w:asciiTheme="majorHAnsi" w:hAnsiTheme="majorHAnsi"/>
        </w:rPr>
        <w:t xml:space="preserve"> </w:t>
      </w:r>
      <w:r w:rsidR="00E15ADB">
        <w:rPr>
          <w:rFonts w:asciiTheme="majorHAnsi" w:hAnsiTheme="majorHAnsi"/>
        </w:rPr>
        <w:t>and</w:t>
      </w:r>
      <w:r w:rsidR="001C3360">
        <w:rPr>
          <w:rFonts w:asciiTheme="majorHAnsi" w:hAnsiTheme="majorHAnsi"/>
        </w:rPr>
        <w:t xml:space="preserve"> social situations that </w:t>
      </w:r>
      <w:r w:rsidR="007C299B">
        <w:rPr>
          <w:rFonts w:asciiTheme="majorHAnsi" w:hAnsiTheme="majorHAnsi"/>
        </w:rPr>
        <w:t xml:space="preserve">may </w:t>
      </w:r>
      <w:r w:rsidR="001C3360">
        <w:rPr>
          <w:rFonts w:asciiTheme="majorHAnsi" w:hAnsiTheme="majorHAnsi"/>
        </w:rPr>
        <w:t>pose a</w:t>
      </w:r>
      <w:r w:rsidR="00EA08C0">
        <w:rPr>
          <w:rFonts w:asciiTheme="majorHAnsi" w:hAnsiTheme="majorHAnsi"/>
        </w:rPr>
        <w:t xml:space="preserve"> significant</w:t>
      </w:r>
      <w:r w:rsidR="001C3360">
        <w:rPr>
          <w:rFonts w:asciiTheme="majorHAnsi" w:hAnsiTheme="majorHAnsi"/>
        </w:rPr>
        <w:t xml:space="preserve"> threat to their mental health</w:t>
      </w:r>
      <w:r w:rsidR="008E45AF">
        <w:rPr>
          <w:rFonts w:asciiTheme="majorHAnsi" w:hAnsiTheme="majorHAnsi"/>
        </w:rPr>
        <w:t xml:space="preserve"> (MH)</w:t>
      </w:r>
      <w:r w:rsidR="001C3360">
        <w:rPr>
          <w:rFonts w:asciiTheme="majorHAnsi" w:hAnsiTheme="majorHAnsi"/>
        </w:rPr>
        <w:t>.</w:t>
      </w:r>
      <w:r w:rsidR="00C942DE">
        <w:rPr>
          <w:rFonts w:asciiTheme="majorHAnsi" w:hAnsiTheme="majorHAnsi"/>
        </w:rPr>
        <w:t xml:space="preserve"> Both </w:t>
      </w:r>
      <w:r w:rsidR="001312C9">
        <w:rPr>
          <w:rFonts w:asciiTheme="majorHAnsi" w:hAnsiTheme="majorHAnsi"/>
        </w:rPr>
        <w:t>SH</w:t>
      </w:r>
      <w:r w:rsidR="00C942DE">
        <w:rPr>
          <w:rFonts w:asciiTheme="majorHAnsi" w:hAnsiTheme="majorHAnsi"/>
        </w:rPr>
        <w:t xml:space="preserve"> and suicide increase sharply in the mid-teenage years so this is a vital time to support and intervene with </w:t>
      </w:r>
      <w:r w:rsidR="001312C9">
        <w:rPr>
          <w:rFonts w:asciiTheme="majorHAnsi" w:hAnsiTheme="majorHAnsi"/>
        </w:rPr>
        <w:t>YP</w:t>
      </w:r>
      <w:r w:rsidR="00C942DE">
        <w:rPr>
          <w:rFonts w:asciiTheme="majorHAnsi" w:hAnsiTheme="majorHAnsi"/>
        </w:rPr>
        <w:t xml:space="preserve"> who may be struggling and/or in </w:t>
      </w:r>
      <w:r w:rsidR="00304D55">
        <w:rPr>
          <w:rFonts w:asciiTheme="majorHAnsi" w:hAnsiTheme="majorHAnsi"/>
        </w:rPr>
        <w:t xml:space="preserve">distress. </w:t>
      </w:r>
      <w:r w:rsidR="00304D55">
        <w:rPr>
          <w:rFonts w:asciiTheme="majorHAnsi" w:hAnsiTheme="majorHAnsi"/>
        </w:rPr>
        <w:fldChar w:fldCharType="begin"/>
      </w:r>
      <w:r w:rsidR="00697BA4">
        <w:rPr>
          <w:rFonts w:asciiTheme="majorHAnsi" w:hAnsiTheme="majorHAnsi"/>
        </w:rPr>
        <w:instrText xml:space="preserve"> ADDIN EN.CITE &lt;EndNote&gt;&lt;Cite&gt;&lt;Author&gt;National Confidential Inquiry into Suicide and Homicide by People with Mental Illness (NCISH)&lt;/Author&gt;&lt;Year&gt;2017&lt;/Year&gt;&lt;IDText&gt;Suicide by children and young people,&lt;/IDText&gt;&lt;DisplayText&gt;(4)&lt;/DisplayText&gt;&lt;record&gt;&lt;urls&gt;&lt;related-urls&gt;&lt;url&gt;http://research.bmh.manchester.ac.uk/cmhs/research/centreforsuicideprevention/nci/reports/cyp_2017_report.pdf&lt;/url&gt;&lt;/related-urls&gt;&lt;/urls&gt;&lt;titles&gt;&lt;title&gt;Suicide by children and young people,&lt;/title&gt;&lt;/titles&gt;&lt;contributors&gt;&lt;authors&gt;&lt;author&gt;National Confidential Inquiry into Suicide and Homicide by People with Mental Illness (NCISH),&lt;/author&gt;&lt;/authors&gt;&lt;/contributors&gt;&lt;added-date format="utc"&gt;1529422175&lt;/added-date&gt;&lt;pub-location&gt;Manchester&lt;/pub-location&gt;&lt;ref-type name="Report"&gt;27&lt;/ref-type&gt;&lt;dates&gt;&lt;year&gt;2017&lt;/year&gt;&lt;/dates&gt;&lt;rec-number&gt;270&lt;/rec-number&gt;&lt;publisher&gt;University of Manchester&lt;/publisher&gt;&lt;last-updated-date format="utc"&gt;1529422842&lt;/last-updated-date&gt;&lt;/record&gt;&lt;/Cite&gt;&lt;/EndNote&gt;</w:instrText>
      </w:r>
      <w:r w:rsidR="00304D55">
        <w:rPr>
          <w:rFonts w:asciiTheme="majorHAnsi" w:hAnsiTheme="majorHAnsi"/>
        </w:rPr>
        <w:fldChar w:fldCharType="separate"/>
      </w:r>
      <w:r w:rsidR="00697BA4">
        <w:rPr>
          <w:rFonts w:asciiTheme="majorHAnsi" w:hAnsiTheme="majorHAnsi"/>
          <w:noProof/>
        </w:rPr>
        <w:t>(4)</w:t>
      </w:r>
      <w:r w:rsidR="00304D55">
        <w:rPr>
          <w:rFonts w:asciiTheme="majorHAnsi" w:hAnsiTheme="majorHAnsi"/>
        </w:rPr>
        <w:fldChar w:fldCharType="end"/>
      </w:r>
      <w:r w:rsidR="00304D55" w:rsidRPr="00506996">
        <w:rPr>
          <w:rFonts w:asciiTheme="majorHAnsi" w:hAnsiTheme="majorHAnsi"/>
          <w:noProof/>
        </w:rPr>
        <w:t xml:space="preserve"> </w:t>
      </w:r>
    </w:p>
    <w:p w14:paraId="610E6309" w14:textId="73F04A7C" w:rsidR="007E31BD" w:rsidRDefault="00115BB4" w:rsidP="00082064">
      <w:pPr>
        <w:jc w:val="both"/>
        <w:rPr>
          <w:rFonts w:asciiTheme="majorHAnsi" w:hAnsiTheme="majorHAnsi"/>
          <w:b/>
        </w:rPr>
      </w:pPr>
      <w:r>
        <w:rPr>
          <w:rFonts w:asciiTheme="majorHAnsi" w:hAnsiTheme="majorHAnsi"/>
          <w:b/>
        </w:rPr>
        <w:t>A NATIONAL PRIORITY</w:t>
      </w:r>
    </w:p>
    <w:p w14:paraId="5E4CF6CC" w14:textId="235B1B8F" w:rsidR="00F87F74" w:rsidRDefault="00506996" w:rsidP="00115BB4">
      <w:pPr>
        <w:jc w:val="both"/>
        <w:rPr>
          <w:rFonts w:asciiTheme="majorHAnsi" w:hAnsiTheme="majorHAnsi"/>
        </w:rPr>
      </w:pPr>
      <w:r>
        <w:rPr>
          <w:rFonts w:asciiTheme="majorHAnsi" w:hAnsiTheme="majorHAnsi"/>
        </w:rPr>
        <w:t xml:space="preserve">The </w:t>
      </w:r>
      <w:r w:rsidR="008E45AF">
        <w:rPr>
          <w:rFonts w:asciiTheme="majorHAnsi" w:hAnsiTheme="majorHAnsi"/>
        </w:rPr>
        <w:t>MH</w:t>
      </w:r>
      <w:r>
        <w:rPr>
          <w:rFonts w:asciiTheme="majorHAnsi" w:hAnsiTheme="majorHAnsi"/>
        </w:rPr>
        <w:t xml:space="preserve"> of YP is a leading national priority. </w:t>
      </w:r>
      <w:r w:rsidR="004F0007">
        <w:rPr>
          <w:rFonts w:asciiTheme="majorHAnsi" w:hAnsiTheme="majorHAnsi"/>
        </w:rPr>
        <w:t xml:space="preserve">Several </w:t>
      </w:r>
      <w:r w:rsidR="00D23B70">
        <w:rPr>
          <w:rFonts w:asciiTheme="majorHAnsi" w:hAnsiTheme="majorHAnsi"/>
        </w:rPr>
        <w:t xml:space="preserve">recent </w:t>
      </w:r>
      <w:r w:rsidR="004F0007">
        <w:rPr>
          <w:rFonts w:asciiTheme="majorHAnsi" w:hAnsiTheme="majorHAnsi"/>
        </w:rPr>
        <w:t xml:space="preserve">policy documents highlight this </w:t>
      </w:r>
      <w:r w:rsidR="00D23B70">
        <w:rPr>
          <w:rFonts w:asciiTheme="majorHAnsi" w:hAnsiTheme="majorHAnsi"/>
        </w:rPr>
        <w:t>with the</w:t>
      </w:r>
      <w:r w:rsidR="004F0007">
        <w:rPr>
          <w:rFonts w:asciiTheme="majorHAnsi" w:hAnsiTheme="majorHAnsi"/>
        </w:rPr>
        <w:t xml:space="preserve"> government’</w:t>
      </w:r>
      <w:r w:rsidR="00D23B70">
        <w:rPr>
          <w:rFonts w:asciiTheme="majorHAnsi" w:hAnsiTheme="majorHAnsi"/>
        </w:rPr>
        <w:t>s</w:t>
      </w:r>
      <w:r w:rsidR="005C0E9A">
        <w:rPr>
          <w:rFonts w:asciiTheme="majorHAnsi" w:hAnsiTheme="majorHAnsi"/>
        </w:rPr>
        <w:t xml:space="preserve"> 2017 G</w:t>
      </w:r>
      <w:r w:rsidR="00D23B70">
        <w:rPr>
          <w:rFonts w:asciiTheme="majorHAnsi" w:hAnsiTheme="majorHAnsi"/>
        </w:rPr>
        <w:t xml:space="preserve">reen </w:t>
      </w:r>
      <w:r w:rsidR="005C0E9A">
        <w:rPr>
          <w:rFonts w:asciiTheme="majorHAnsi" w:hAnsiTheme="majorHAnsi"/>
        </w:rPr>
        <w:t>P</w:t>
      </w:r>
      <w:r w:rsidR="00D23B70">
        <w:rPr>
          <w:rFonts w:asciiTheme="majorHAnsi" w:hAnsiTheme="majorHAnsi"/>
        </w:rPr>
        <w:t>aper leading</w:t>
      </w:r>
      <w:r w:rsidR="004F0007">
        <w:rPr>
          <w:rFonts w:asciiTheme="majorHAnsi" w:hAnsiTheme="majorHAnsi"/>
        </w:rPr>
        <w:t xml:space="preserve"> the way.</w:t>
      </w:r>
      <w:r w:rsidR="00542E5F">
        <w:rPr>
          <w:rFonts w:asciiTheme="majorHAnsi" w:hAnsiTheme="majorHAnsi"/>
        </w:rPr>
        <w:t xml:space="preserve"> </w:t>
      </w:r>
      <w:r w:rsidR="00542E5F">
        <w:rPr>
          <w:rFonts w:asciiTheme="majorHAnsi" w:hAnsiTheme="majorHAnsi"/>
        </w:rPr>
        <w:fldChar w:fldCharType="begin"/>
      </w:r>
      <w:r w:rsidR="00697BA4">
        <w:rPr>
          <w:rFonts w:asciiTheme="majorHAnsi" w:hAnsiTheme="majorHAnsi"/>
        </w:rPr>
        <w:instrText xml:space="preserve"> ADDIN EN.CITE &lt;EndNote&gt;&lt;Cite&gt;&lt;Author&gt;Department of Health&lt;/Author&gt;&lt;Year&gt;2017&lt;/Year&gt;&lt;IDText&gt;Transforming Children and Young People&amp;apos;s Mental Health Provision: a Green Paper&lt;/IDText&gt;&lt;DisplayText&gt;(5)&lt;/DisplayText&gt;&lt;record&gt;&lt;urls&gt;&lt;related-urls&gt;&lt;url&gt;https://www.gov.uk/government/uploads/system/uploads/attachment_data/file/664855/Transforming_children_and_young_people_s_mental_health_provision.pdf&lt;/url&gt;&lt;/related-urls&gt;&lt;/urls&gt;&lt;titles&gt;&lt;title&gt;Transforming Children and Young People&amp;apos;s Mental Health Provision: a Green Paper&lt;/title&gt;&lt;/titles&gt;&lt;contributors&gt;&lt;authors&gt;&lt;author&gt;Department of Health, Department for Education&lt;/author&gt;&lt;/authors&gt;&lt;/contributors&gt;&lt;added-date format="utc"&gt;1522331486&lt;/added-date&gt;&lt;ref-type name="Report"&gt;27&lt;/ref-type&gt;&lt;dates&gt;&lt;year&gt;2017&lt;/year&gt;&lt;/dates&gt;&lt;rec-number&gt;228&lt;/rec-number&gt;&lt;last-updated-date format="utc"&gt;1522331594&lt;/last-updated-date&gt;&lt;/record&gt;&lt;/Cite&gt;&lt;/EndNote&gt;</w:instrText>
      </w:r>
      <w:r w:rsidR="00542E5F">
        <w:rPr>
          <w:rFonts w:asciiTheme="majorHAnsi" w:hAnsiTheme="majorHAnsi"/>
        </w:rPr>
        <w:fldChar w:fldCharType="separate"/>
      </w:r>
      <w:r w:rsidR="00697BA4">
        <w:rPr>
          <w:rFonts w:asciiTheme="majorHAnsi" w:hAnsiTheme="majorHAnsi"/>
          <w:noProof/>
        </w:rPr>
        <w:t>(5)</w:t>
      </w:r>
      <w:r w:rsidR="00542E5F">
        <w:rPr>
          <w:rFonts w:asciiTheme="majorHAnsi" w:hAnsiTheme="majorHAnsi"/>
        </w:rPr>
        <w:fldChar w:fldCharType="end"/>
      </w:r>
      <w:r w:rsidR="00D23B70">
        <w:rPr>
          <w:rFonts w:asciiTheme="majorHAnsi" w:hAnsiTheme="majorHAnsi"/>
        </w:rPr>
        <w:t xml:space="preserve"> Mental illness</w:t>
      </w:r>
      <w:r w:rsidR="007114AF">
        <w:rPr>
          <w:rFonts w:asciiTheme="majorHAnsi" w:hAnsiTheme="majorHAnsi"/>
        </w:rPr>
        <w:t xml:space="preserve"> is associated with </w:t>
      </w:r>
      <w:r w:rsidR="0096320F">
        <w:rPr>
          <w:rFonts w:asciiTheme="majorHAnsi" w:hAnsiTheme="majorHAnsi"/>
        </w:rPr>
        <w:t xml:space="preserve">significant </w:t>
      </w:r>
      <w:r w:rsidR="00D23B70">
        <w:rPr>
          <w:rFonts w:asciiTheme="majorHAnsi" w:hAnsiTheme="majorHAnsi"/>
        </w:rPr>
        <w:t xml:space="preserve">costs </w:t>
      </w:r>
      <w:r w:rsidR="007114AF">
        <w:rPr>
          <w:rFonts w:asciiTheme="majorHAnsi" w:hAnsiTheme="majorHAnsi"/>
        </w:rPr>
        <w:t xml:space="preserve">to </w:t>
      </w:r>
      <w:r w:rsidR="00D23B70">
        <w:rPr>
          <w:rFonts w:asciiTheme="majorHAnsi" w:hAnsiTheme="majorHAnsi"/>
        </w:rPr>
        <w:t>individuals and society</w:t>
      </w:r>
      <w:r w:rsidR="00855443">
        <w:rPr>
          <w:rFonts w:asciiTheme="majorHAnsi" w:hAnsiTheme="majorHAnsi"/>
        </w:rPr>
        <w:t>.</w:t>
      </w:r>
      <w:r w:rsidR="0068047F">
        <w:rPr>
          <w:rFonts w:asciiTheme="majorHAnsi" w:hAnsiTheme="majorHAnsi"/>
        </w:rPr>
        <w:t xml:space="preserve"> </w:t>
      </w:r>
      <w:r w:rsidR="00855443">
        <w:rPr>
          <w:rFonts w:asciiTheme="majorHAnsi" w:hAnsiTheme="majorHAnsi"/>
        </w:rPr>
        <w:t>W</w:t>
      </w:r>
      <w:r w:rsidR="0068047F">
        <w:rPr>
          <w:rFonts w:asciiTheme="majorHAnsi" w:hAnsiTheme="majorHAnsi"/>
        </w:rPr>
        <w:t>e kn</w:t>
      </w:r>
      <w:r w:rsidR="00BF5C2E">
        <w:rPr>
          <w:rFonts w:asciiTheme="majorHAnsi" w:hAnsiTheme="majorHAnsi"/>
        </w:rPr>
        <w:t>ow 75% of mental ill-health be</w:t>
      </w:r>
      <w:r w:rsidR="0068047F">
        <w:rPr>
          <w:rFonts w:asciiTheme="majorHAnsi" w:hAnsiTheme="majorHAnsi"/>
        </w:rPr>
        <w:t>g</w:t>
      </w:r>
      <w:r w:rsidR="00BF5C2E">
        <w:rPr>
          <w:rFonts w:asciiTheme="majorHAnsi" w:hAnsiTheme="majorHAnsi"/>
        </w:rPr>
        <w:t>in</w:t>
      </w:r>
      <w:r w:rsidR="0068047F">
        <w:rPr>
          <w:rFonts w:asciiTheme="majorHAnsi" w:hAnsiTheme="majorHAnsi"/>
        </w:rPr>
        <w:t>s before the age of 24</w:t>
      </w:r>
      <w:r w:rsidR="00855443">
        <w:rPr>
          <w:rFonts w:asciiTheme="majorHAnsi" w:hAnsiTheme="majorHAnsi"/>
        </w:rPr>
        <w:t xml:space="preserve"> therefore</w:t>
      </w:r>
      <w:r w:rsidR="0068047F">
        <w:rPr>
          <w:rFonts w:asciiTheme="majorHAnsi" w:hAnsiTheme="majorHAnsi"/>
        </w:rPr>
        <w:t xml:space="preserve"> </w:t>
      </w:r>
      <w:r w:rsidR="0043316B">
        <w:rPr>
          <w:rFonts w:asciiTheme="majorHAnsi" w:hAnsiTheme="majorHAnsi"/>
        </w:rPr>
        <w:t>early intervention</w:t>
      </w:r>
      <w:r w:rsidR="00855443">
        <w:rPr>
          <w:rFonts w:asciiTheme="majorHAnsi" w:hAnsiTheme="majorHAnsi"/>
        </w:rPr>
        <w:t>s</w:t>
      </w:r>
      <w:r w:rsidR="0043316B">
        <w:rPr>
          <w:rFonts w:asciiTheme="majorHAnsi" w:hAnsiTheme="majorHAnsi"/>
        </w:rPr>
        <w:t xml:space="preserve"> </w:t>
      </w:r>
      <w:r w:rsidR="00855443">
        <w:rPr>
          <w:rFonts w:asciiTheme="majorHAnsi" w:hAnsiTheme="majorHAnsi"/>
        </w:rPr>
        <w:t xml:space="preserve">are </w:t>
      </w:r>
      <w:r w:rsidR="0043316B">
        <w:rPr>
          <w:rFonts w:asciiTheme="majorHAnsi" w:hAnsiTheme="majorHAnsi"/>
        </w:rPr>
        <w:t>key in</w:t>
      </w:r>
      <w:r w:rsidR="007E30C1">
        <w:rPr>
          <w:rFonts w:asciiTheme="majorHAnsi" w:hAnsiTheme="majorHAnsi"/>
        </w:rPr>
        <w:t xml:space="preserve"> prevent</w:t>
      </w:r>
      <w:r w:rsidR="0043316B">
        <w:rPr>
          <w:rFonts w:asciiTheme="majorHAnsi" w:hAnsiTheme="majorHAnsi"/>
        </w:rPr>
        <w:t>ing</w:t>
      </w:r>
      <w:r w:rsidR="007E30C1">
        <w:rPr>
          <w:rFonts w:asciiTheme="majorHAnsi" w:hAnsiTheme="majorHAnsi"/>
        </w:rPr>
        <w:t xml:space="preserve"> debilitating mental illness into </w:t>
      </w:r>
      <w:r w:rsidR="0043316B">
        <w:rPr>
          <w:rFonts w:asciiTheme="majorHAnsi" w:hAnsiTheme="majorHAnsi"/>
        </w:rPr>
        <w:t xml:space="preserve">and throughout </w:t>
      </w:r>
      <w:r w:rsidR="007E30C1">
        <w:rPr>
          <w:rFonts w:asciiTheme="majorHAnsi" w:hAnsiTheme="majorHAnsi"/>
        </w:rPr>
        <w:t>adulthood</w:t>
      </w:r>
      <w:r w:rsidR="0068047F">
        <w:rPr>
          <w:rFonts w:asciiTheme="majorHAnsi" w:hAnsiTheme="majorHAnsi"/>
        </w:rPr>
        <w:t>.</w:t>
      </w:r>
      <w:r w:rsidR="00101471">
        <w:rPr>
          <w:rFonts w:asciiTheme="majorHAnsi" w:hAnsiTheme="majorHAnsi"/>
        </w:rPr>
        <w:t xml:space="preserve"> </w:t>
      </w:r>
      <w:r w:rsidR="00101471">
        <w:rPr>
          <w:rFonts w:asciiTheme="majorHAnsi" w:hAnsiTheme="majorHAnsi"/>
        </w:rPr>
        <w:fldChar w:fldCharType="begin"/>
      </w:r>
      <w:r w:rsidR="00697BA4">
        <w:rPr>
          <w:rFonts w:asciiTheme="majorHAnsi" w:hAnsiTheme="majorHAnsi"/>
        </w:rPr>
        <w:instrText xml:space="preserve"> ADDIN EN.CITE &lt;EndNote&gt;&lt;Cite&gt;&lt;Author&gt;Department of Health&lt;/Author&gt;&lt;Year&gt;2017&lt;/Year&gt;&lt;IDText&gt;Transforming Children and Young People&amp;apos;s Mental Health Provision: a Green Paper&lt;/IDText&gt;&lt;DisplayText&gt;(5)&lt;/DisplayText&gt;&lt;record&gt;&lt;urls&gt;&lt;related-urls&gt;&lt;url&gt;https://www.gov.uk/government/uploads/system/uploads/attachment_data/file/664855/Transforming_children_and_young_people_s_mental_health_provision.pdf&lt;/url&gt;&lt;/related-urls&gt;&lt;/urls&gt;&lt;titles&gt;&lt;title&gt;Transforming Children and Young People&amp;apos;s Mental Health Provision: a Green Paper&lt;/title&gt;&lt;/titles&gt;&lt;contributors&gt;&lt;authors&gt;&lt;author&gt;Department of Health, Department for Education&lt;/author&gt;&lt;/authors&gt;&lt;/contributors&gt;&lt;added-date format="utc"&gt;1522331486&lt;/added-date&gt;&lt;ref-type name="Report"&gt;27&lt;/ref-type&gt;&lt;dates&gt;&lt;year&gt;2017&lt;/year&gt;&lt;/dates&gt;&lt;rec-number&gt;228&lt;/rec-number&gt;&lt;last-updated-date format="utc"&gt;1522331594&lt;/last-updated-date&gt;&lt;/record&gt;&lt;/Cite&gt;&lt;/EndNote&gt;</w:instrText>
      </w:r>
      <w:r w:rsidR="00101471">
        <w:rPr>
          <w:rFonts w:asciiTheme="majorHAnsi" w:hAnsiTheme="majorHAnsi"/>
        </w:rPr>
        <w:fldChar w:fldCharType="separate"/>
      </w:r>
      <w:r w:rsidR="00697BA4">
        <w:rPr>
          <w:rFonts w:asciiTheme="majorHAnsi" w:hAnsiTheme="majorHAnsi"/>
          <w:noProof/>
        </w:rPr>
        <w:t>(5)</w:t>
      </w:r>
      <w:r w:rsidR="00101471">
        <w:rPr>
          <w:rFonts w:asciiTheme="majorHAnsi" w:hAnsiTheme="majorHAnsi"/>
        </w:rPr>
        <w:fldChar w:fldCharType="end"/>
      </w:r>
      <w:r w:rsidR="00101471">
        <w:rPr>
          <w:rFonts w:asciiTheme="majorHAnsi" w:hAnsiTheme="majorHAnsi"/>
        </w:rPr>
        <w:t xml:space="preserve"> </w:t>
      </w:r>
      <w:r w:rsidR="005539B4">
        <w:rPr>
          <w:rFonts w:asciiTheme="majorHAnsi" w:hAnsiTheme="majorHAnsi"/>
        </w:rPr>
        <w:t>£1.4 billion has been allocated</w:t>
      </w:r>
      <w:r w:rsidR="008E45AF">
        <w:rPr>
          <w:rFonts w:asciiTheme="majorHAnsi" w:hAnsiTheme="majorHAnsi"/>
        </w:rPr>
        <w:t xml:space="preserve"> </w:t>
      </w:r>
      <w:r w:rsidR="002A4360">
        <w:rPr>
          <w:rFonts w:asciiTheme="majorHAnsi" w:hAnsiTheme="majorHAnsi"/>
        </w:rPr>
        <w:t>by</w:t>
      </w:r>
      <w:r w:rsidR="00C1102B">
        <w:rPr>
          <w:rFonts w:asciiTheme="majorHAnsi" w:hAnsiTheme="majorHAnsi"/>
        </w:rPr>
        <w:t xml:space="preserve"> the government </w:t>
      </w:r>
      <w:r w:rsidR="008E45AF">
        <w:rPr>
          <w:rFonts w:asciiTheme="majorHAnsi" w:hAnsiTheme="majorHAnsi"/>
        </w:rPr>
        <w:t>to children and YP</w:t>
      </w:r>
      <w:r w:rsidR="00FC050F">
        <w:rPr>
          <w:rFonts w:asciiTheme="majorHAnsi" w:hAnsiTheme="majorHAnsi"/>
        </w:rPr>
        <w:t>’s</w:t>
      </w:r>
      <w:r w:rsidR="008E45AF">
        <w:rPr>
          <w:rFonts w:asciiTheme="majorHAnsi" w:hAnsiTheme="majorHAnsi"/>
        </w:rPr>
        <w:t xml:space="preserve"> MH</w:t>
      </w:r>
      <w:r w:rsidR="005539B4">
        <w:rPr>
          <w:rFonts w:asciiTheme="majorHAnsi" w:hAnsiTheme="majorHAnsi"/>
        </w:rPr>
        <w:t xml:space="preserve"> care</w:t>
      </w:r>
      <w:r w:rsidR="008E45AF">
        <w:rPr>
          <w:rFonts w:asciiTheme="majorHAnsi" w:hAnsiTheme="majorHAnsi"/>
        </w:rPr>
        <w:t xml:space="preserve"> over the next few years and Local Transformation Plans </w:t>
      </w:r>
      <w:r w:rsidR="002A4360">
        <w:rPr>
          <w:rFonts w:asciiTheme="majorHAnsi" w:hAnsiTheme="majorHAnsi"/>
        </w:rPr>
        <w:t xml:space="preserve">include </w:t>
      </w:r>
      <w:r w:rsidR="008E45AF">
        <w:rPr>
          <w:rFonts w:asciiTheme="majorHAnsi" w:hAnsiTheme="majorHAnsi"/>
        </w:rPr>
        <w:t>children and YP’s MH.</w:t>
      </w:r>
      <w:r w:rsidR="00542E5F">
        <w:rPr>
          <w:rFonts w:asciiTheme="majorHAnsi" w:hAnsiTheme="majorHAnsi"/>
        </w:rPr>
        <w:t xml:space="preserve"> </w:t>
      </w:r>
      <w:r w:rsidR="00542E5F">
        <w:rPr>
          <w:rFonts w:asciiTheme="majorHAnsi" w:hAnsiTheme="majorHAnsi"/>
        </w:rPr>
        <w:fldChar w:fldCharType="begin"/>
      </w:r>
      <w:r w:rsidR="00697BA4">
        <w:rPr>
          <w:rFonts w:asciiTheme="majorHAnsi" w:hAnsiTheme="majorHAnsi"/>
        </w:rPr>
        <w:instrText xml:space="preserve"> ADDIN EN.CITE &lt;EndNote&gt;&lt;Cite&gt;&lt;Author&gt;Department of Health&lt;/Author&gt;&lt;Year&gt;2017&lt;/Year&gt;&lt;IDText&gt;Transforming Children and Young People&amp;apos;s Mental Health Provision: a Green Paper&lt;/IDText&gt;&lt;DisplayText&gt;(5)&lt;/DisplayText&gt;&lt;record&gt;&lt;urls&gt;&lt;related-urls&gt;&lt;url&gt;https://www.gov.uk/government/uploads/system/uploads/attachment_data/file/664855/Transforming_children_and_young_people_s_mental_health_provision.pdf&lt;/url&gt;&lt;/related-urls&gt;&lt;/urls&gt;&lt;titles&gt;&lt;title&gt;Transforming Children and Young People&amp;apos;s Mental Health Provision: a Green Paper&lt;/title&gt;&lt;/titles&gt;&lt;contributors&gt;&lt;authors&gt;&lt;author&gt;Department of Health, Department for Education&lt;/author&gt;&lt;/authors&gt;&lt;/contributors&gt;&lt;added-date format="utc"&gt;1522331486&lt;/added-date&gt;&lt;ref-type name="Report"&gt;27&lt;/ref-type&gt;&lt;dates&gt;&lt;year&gt;2017&lt;/year&gt;&lt;/dates&gt;&lt;rec-number&gt;228&lt;/rec-number&gt;&lt;last-updated-date format="utc"&gt;1522331594&lt;/last-updated-date&gt;&lt;/record&gt;&lt;/Cite&gt;&lt;/EndNote&gt;</w:instrText>
      </w:r>
      <w:r w:rsidR="00542E5F">
        <w:rPr>
          <w:rFonts w:asciiTheme="majorHAnsi" w:hAnsiTheme="majorHAnsi"/>
        </w:rPr>
        <w:fldChar w:fldCharType="separate"/>
      </w:r>
      <w:r w:rsidR="00697BA4">
        <w:rPr>
          <w:rFonts w:asciiTheme="majorHAnsi" w:hAnsiTheme="majorHAnsi"/>
          <w:noProof/>
        </w:rPr>
        <w:t>(5)</w:t>
      </w:r>
      <w:r w:rsidR="00542E5F">
        <w:rPr>
          <w:rFonts w:asciiTheme="majorHAnsi" w:hAnsiTheme="majorHAnsi"/>
        </w:rPr>
        <w:fldChar w:fldCharType="end"/>
      </w:r>
      <w:r w:rsidR="002A34BC">
        <w:rPr>
          <w:rFonts w:asciiTheme="majorHAnsi" w:hAnsiTheme="majorHAnsi"/>
        </w:rPr>
        <w:t xml:space="preserve"> </w:t>
      </w:r>
    </w:p>
    <w:p w14:paraId="3812D618" w14:textId="7ECE0456" w:rsidR="00506996" w:rsidRDefault="005C0E9A" w:rsidP="00115BB4">
      <w:pPr>
        <w:jc w:val="both"/>
        <w:rPr>
          <w:rFonts w:asciiTheme="majorHAnsi" w:hAnsiTheme="majorHAnsi"/>
        </w:rPr>
      </w:pPr>
      <w:r>
        <w:rPr>
          <w:rFonts w:asciiTheme="majorHAnsi" w:hAnsiTheme="majorHAnsi"/>
        </w:rPr>
        <w:t>The Green Paper</w:t>
      </w:r>
      <w:r w:rsidR="00D57ECB">
        <w:rPr>
          <w:rFonts w:asciiTheme="majorHAnsi" w:hAnsiTheme="majorHAnsi"/>
        </w:rPr>
        <w:t xml:space="preserve"> aims to increase the number of senior leads for MH in schools</w:t>
      </w:r>
      <w:r w:rsidR="00B43EA0">
        <w:rPr>
          <w:rFonts w:asciiTheme="majorHAnsi" w:hAnsiTheme="majorHAnsi"/>
        </w:rPr>
        <w:t xml:space="preserve"> and colleges</w:t>
      </w:r>
      <w:r w:rsidR="00D57ECB">
        <w:rPr>
          <w:rFonts w:asciiTheme="majorHAnsi" w:hAnsiTheme="majorHAnsi"/>
        </w:rPr>
        <w:t xml:space="preserve"> where close access to Children and Adolescent MH services (CAMHS) is planned and supported by community MH Support Teams</w:t>
      </w:r>
      <w:r w:rsidR="00E242C9">
        <w:rPr>
          <w:rFonts w:asciiTheme="majorHAnsi" w:hAnsiTheme="majorHAnsi"/>
        </w:rPr>
        <w:t xml:space="preserve"> (MHSTs)</w:t>
      </w:r>
      <w:r w:rsidR="00D57ECB">
        <w:rPr>
          <w:rFonts w:asciiTheme="majorHAnsi" w:hAnsiTheme="majorHAnsi"/>
        </w:rPr>
        <w:t>. A</w:t>
      </w:r>
      <w:r w:rsidR="00E479F7">
        <w:rPr>
          <w:rFonts w:asciiTheme="majorHAnsi" w:hAnsiTheme="majorHAnsi"/>
        </w:rPr>
        <w:t xml:space="preserve"> 4-week waiting time </w:t>
      </w:r>
      <w:r w:rsidR="002A4360">
        <w:rPr>
          <w:rFonts w:asciiTheme="majorHAnsi" w:hAnsiTheme="majorHAnsi"/>
        </w:rPr>
        <w:t xml:space="preserve">following referral </w:t>
      </w:r>
      <w:r w:rsidR="002F2B02">
        <w:rPr>
          <w:rFonts w:asciiTheme="majorHAnsi" w:hAnsiTheme="majorHAnsi"/>
        </w:rPr>
        <w:t>to</w:t>
      </w:r>
      <w:r w:rsidR="00D57ECB">
        <w:rPr>
          <w:rFonts w:asciiTheme="majorHAnsi" w:hAnsiTheme="majorHAnsi"/>
        </w:rPr>
        <w:t xml:space="preserve"> CAMHS is </w:t>
      </w:r>
      <w:r w:rsidR="00542E5F">
        <w:rPr>
          <w:rFonts w:asciiTheme="majorHAnsi" w:hAnsiTheme="majorHAnsi"/>
        </w:rPr>
        <w:t xml:space="preserve">also </w:t>
      </w:r>
      <w:r w:rsidR="00E308E1">
        <w:rPr>
          <w:rFonts w:asciiTheme="majorHAnsi" w:hAnsiTheme="majorHAnsi"/>
        </w:rPr>
        <w:t>intended</w:t>
      </w:r>
      <w:r w:rsidR="002F2B02">
        <w:rPr>
          <w:rFonts w:asciiTheme="majorHAnsi" w:hAnsiTheme="majorHAnsi"/>
        </w:rPr>
        <w:t>.</w:t>
      </w:r>
      <w:r w:rsidR="00542E5F">
        <w:rPr>
          <w:rFonts w:asciiTheme="majorHAnsi" w:hAnsiTheme="majorHAnsi"/>
        </w:rPr>
        <w:fldChar w:fldCharType="begin"/>
      </w:r>
      <w:r w:rsidR="00697BA4">
        <w:rPr>
          <w:rFonts w:asciiTheme="majorHAnsi" w:hAnsiTheme="majorHAnsi"/>
        </w:rPr>
        <w:instrText xml:space="preserve"> ADDIN EN.CITE &lt;EndNote&gt;&lt;Cite&gt;&lt;Author&gt;Department of Health&lt;/Author&gt;&lt;Year&gt;2017&lt;/Year&gt;&lt;IDText&gt;Transforming Children and Young People&amp;apos;s Mental Health Provision: a Green Paper&lt;/IDText&gt;&lt;DisplayText&gt;(5)&lt;/DisplayText&gt;&lt;record&gt;&lt;urls&gt;&lt;related-urls&gt;&lt;url&gt;https://www.gov.uk/government/uploads/system/uploads/attachment_data/file/664855/Transforming_children_and_young_people_s_mental_health_provision.pdf&lt;/url&gt;&lt;/related-urls&gt;&lt;/urls&gt;&lt;titles&gt;&lt;title&gt;Transforming Children and Young People&amp;apos;s Mental Health Provision: a Green Paper&lt;/title&gt;&lt;/titles&gt;&lt;contributors&gt;&lt;authors&gt;&lt;author&gt;Department of Health, Department for Education&lt;/author&gt;&lt;/authors&gt;&lt;/contributors&gt;&lt;added-date format="utc"&gt;1522331486&lt;/added-date&gt;&lt;ref-type name="Report"&gt;27&lt;/ref-type&gt;&lt;dates&gt;&lt;year&gt;2017&lt;/year&gt;&lt;/dates&gt;&lt;rec-number&gt;228&lt;/rec-number&gt;&lt;last-updated-date format="utc"&gt;1522331594&lt;/last-updated-date&gt;&lt;/record&gt;&lt;/Cite&gt;&lt;/EndNote&gt;</w:instrText>
      </w:r>
      <w:r w:rsidR="00542E5F">
        <w:rPr>
          <w:rFonts w:asciiTheme="majorHAnsi" w:hAnsiTheme="majorHAnsi"/>
        </w:rPr>
        <w:fldChar w:fldCharType="separate"/>
      </w:r>
      <w:r w:rsidR="00697BA4">
        <w:rPr>
          <w:rFonts w:asciiTheme="majorHAnsi" w:hAnsiTheme="majorHAnsi"/>
          <w:noProof/>
        </w:rPr>
        <w:t>(5)</w:t>
      </w:r>
      <w:r w:rsidR="00542E5F">
        <w:rPr>
          <w:rFonts w:asciiTheme="majorHAnsi" w:hAnsiTheme="majorHAnsi"/>
        </w:rPr>
        <w:fldChar w:fldCharType="end"/>
      </w:r>
      <w:r w:rsidR="00101471">
        <w:rPr>
          <w:rFonts w:asciiTheme="majorHAnsi" w:hAnsiTheme="majorHAnsi"/>
        </w:rPr>
        <w:t xml:space="preserve"> </w:t>
      </w:r>
      <w:r w:rsidR="00EE57B7">
        <w:rPr>
          <w:rFonts w:asciiTheme="majorHAnsi" w:hAnsiTheme="majorHAnsi"/>
        </w:rPr>
        <w:t>What</w:t>
      </w:r>
      <w:r w:rsidR="000A48B7">
        <w:rPr>
          <w:rFonts w:asciiTheme="majorHAnsi" w:hAnsiTheme="majorHAnsi"/>
        </w:rPr>
        <w:t xml:space="preserve"> is important</w:t>
      </w:r>
      <w:r w:rsidR="00855443">
        <w:rPr>
          <w:rFonts w:asciiTheme="majorHAnsi" w:hAnsiTheme="majorHAnsi"/>
        </w:rPr>
        <w:t>,</w:t>
      </w:r>
      <w:r w:rsidR="00240C08">
        <w:rPr>
          <w:rFonts w:asciiTheme="majorHAnsi" w:hAnsiTheme="majorHAnsi"/>
        </w:rPr>
        <w:t xml:space="preserve"> </w:t>
      </w:r>
      <w:r w:rsidR="00554022">
        <w:rPr>
          <w:rFonts w:asciiTheme="majorHAnsi" w:hAnsiTheme="majorHAnsi"/>
        </w:rPr>
        <w:t>however</w:t>
      </w:r>
      <w:r w:rsidR="00855443">
        <w:rPr>
          <w:rFonts w:asciiTheme="majorHAnsi" w:hAnsiTheme="majorHAnsi"/>
        </w:rPr>
        <w:t>,</w:t>
      </w:r>
      <w:r w:rsidR="000A48B7">
        <w:rPr>
          <w:rFonts w:asciiTheme="majorHAnsi" w:hAnsiTheme="majorHAnsi"/>
        </w:rPr>
        <w:t xml:space="preserve"> and somewhat overlooked in the Green Paper</w:t>
      </w:r>
      <w:r w:rsidR="00E242C9">
        <w:rPr>
          <w:rFonts w:asciiTheme="majorHAnsi" w:hAnsiTheme="majorHAnsi"/>
        </w:rPr>
        <w:t xml:space="preserve">, </w:t>
      </w:r>
      <w:r w:rsidR="00EE57B7">
        <w:rPr>
          <w:rFonts w:asciiTheme="majorHAnsi" w:hAnsiTheme="majorHAnsi"/>
        </w:rPr>
        <w:t xml:space="preserve">is </w:t>
      </w:r>
      <w:r w:rsidR="00E242C9">
        <w:rPr>
          <w:rFonts w:asciiTheme="majorHAnsi" w:hAnsiTheme="majorHAnsi"/>
        </w:rPr>
        <w:t>that</w:t>
      </w:r>
      <w:r w:rsidR="00092EB6">
        <w:rPr>
          <w:rFonts w:asciiTheme="majorHAnsi" w:hAnsiTheme="majorHAnsi"/>
        </w:rPr>
        <w:t xml:space="preserve"> general practice</w:t>
      </w:r>
      <w:r w:rsidR="00B1284F">
        <w:rPr>
          <w:rFonts w:asciiTheme="majorHAnsi" w:hAnsiTheme="majorHAnsi"/>
        </w:rPr>
        <w:t>s</w:t>
      </w:r>
      <w:r w:rsidR="00092EB6">
        <w:rPr>
          <w:rFonts w:asciiTheme="majorHAnsi" w:hAnsiTheme="majorHAnsi"/>
        </w:rPr>
        <w:t xml:space="preserve"> </w:t>
      </w:r>
      <w:r w:rsidR="002B2AAB">
        <w:rPr>
          <w:rFonts w:asciiTheme="majorHAnsi" w:hAnsiTheme="majorHAnsi"/>
        </w:rPr>
        <w:t>should</w:t>
      </w:r>
      <w:r w:rsidR="00B1284F">
        <w:rPr>
          <w:rFonts w:asciiTheme="majorHAnsi" w:hAnsiTheme="majorHAnsi"/>
        </w:rPr>
        <w:t xml:space="preserve"> </w:t>
      </w:r>
      <w:r w:rsidR="00AF15E1">
        <w:rPr>
          <w:rFonts w:asciiTheme="majorHAnsi" w:hAnsiTheme="majorHAnsi"/>
        </w:rPr>
        <w:t>be</w:t>
      </w:r>
      <w:r w:rsidR="00B1284F">
        <w:rPr>
          <w:rFonts w:asciiTheme="majorHAnsi" w:hAnsiTheme="majorHAnsi"/>
        </w:rPr>
        <w:t xml:space="preserve"> in</w:t>
      </w:r>
      <w:r w:rsidR="00AF15E1">
        <w:rPr>
          <w:rFonts w:asciiTheme="majorHAnsi" w:hAnsiTheme="majorHAnsi"/>
        </w:rPr>
        <w:t xml:space="preserve"> liaison with</w:t>
      </w:r>
      <w:r w:rsidR="00B1284F">
        <w:rPr>
          <w:rFonts w:asciiTheme="majorHAnsi" w:hAnsiTheme="majorHAnsi"/>
        </w:rPr>
        <w:t xml:space="preserve"> the MHSTs</w:t>
      </w:r>
      <w:r w:rsidR="00964E95">
        <w:rPr>
          <w:rFonts w:asciiTheme="majorHAnsi" w:hAnsiTheme="majorHAnsi"/>
        </w:rPr>
        <w:t>,</w:t>
      </w:r>
      <w:r w:rsidR="00B1284F">
        <w:rPr>
          <w:rFonts w:asciiTheme="majorHAnsi" w:hAnsiTheme="majorHAnsi"/>
        </w:rPr>
        <w:t xml:space="preserve"> and General Practitioners (GPs) </w:t>
      </w:r>
      <w:r w:rsidR="00542E5F">
        <w:rPr>
          <w:rFonts w:asciiTheme="majorHAnsi" w:hAnsiTheme="majorHAnsi"/>
        </w:rPr>
        <w:t>must</w:t>
      </w:r>
      <w:r w:rsidR="00B1284F">
        <w:rPr>
          <w:rFonts w:asciiTheme="majorHAnsi" w:hAnsiTheme="majorHAnsi"/>
        </w:rPr>
        <w:t xml:space="preserve"> </w:t>
      </w:r>
      <w:r w:rsidR="00814659">
        <w:rPr>
          <w:rFonts w:asciiTheme="majorHAnsi" w:hAnsiTheme="majorHAnsi"/>
        </w:rPr>
        <w:t>be incorporated</w:t>
      </w:r>
      <w:r w:rsidR="002A4360">
        <w:rPr>
          <w:rFonts w:asciiTheme="majorHAnsi" w:hAnsiTheme="majorHAnsi"/>
        </w:rPr>
        <w:t xml:space="preserve"> </w:t>
      </w:r>
      <w:r w:rsidR="00814659">
        <w:rPr>
          <w:rFonts w:asciiTheme="majorHAnsi" w:hAnsiTheme="majorHAnsi"/>
        </w:rPr>
        <w:t>in</w:t>
      </w:r>
      <w:r w:rsidR="002A4360">
        <w:rPr>
          <w:rFonts w:asciiTheme="majorHAnsi" w:hAnsiTheme="majorHAnsi"/>
        </w:rPr>
        <w:t>to the</w:t>
      </w:r>
      <w:r w:rsidR="00814659">
        <w:rPr>
          <w:rFonts w:asciiTheme="majorHAnsi" w:hAnsiTheme="majorHAnsi"/>
        </w:rPr>
        <w:t xml:space="preserve"> MH</w:t>
      </w:r>
      <w:r w:rsidR="00542E5F">
        <w:rPr>
          <w:rFonts w:asciiTheme="majorHAnsi" w:hAnsiTheme="majorHAnsi"/>
        </w:rPr>
        <w:t xml:space="preserve"> </w:t>
      </w:r>
      <w:r w:rsidR="00517486">
        <w:rPr>
          <w:rFonts w:asciiTheme="majorHAnsi" w:hAnsiTheme="majorHAnsi"/>
        </w:rPr>
        <w:t>car</w:t>
      </w:r>
      <w:r w:rsidR="00B43EA0">
        <w:rPr>
          <w:rFonts w:asciiTheme="majorHAnsi" w:hAnsiTheme="majorHAnsi"/>
        </w:rPr>
        <w:t xml:space="preserve">e </w:t>
      </w:r>
      <w:r w:rsidR="00814659">
        <w:rPr>
          <w:rFonts w:asciiTheme="majorHAnsi" w:hAnsiTheme="majorHAnsi"/>
        </w:rPr>
        <w:t xml:space="preserve">which </w:t>
      </w:r>
      <w:r w:rsidR="00B43EA0">
        <w:rPr>
          <w:rFonts w:asciiTheme="majorHAnsi" w:hAnsiTheme="majorHAnsi"/>
        </w:rPr>
        <w:t xml:space="preserve">YP receive </w:t>
      </w:r>
      <w:r w:rsidR="00A4240B">
        <w:rPr>
          <w:rFonts w:asciiTheme="majorHAnsi" w:hAnsiTheme="majorHAnsi"/>
        </w:rPr>
        <w:t>in</w:t>
      </w:r>
      <w:r w:rsidR="00B43EA0">
        <w:rPr>
          <w:rFonts w:asciiTheme="majorHAnsi" w:hAnsiTheme="majorHAnsi"/>
        </w:rPr>
        <w:t xml:space="preserve"> the education </w:t>
      </w:r>
      <w:r w:rsidR="00517486">
        <w:rPr>
          <w:rFonts w:asciiTheme="majorHAnsi" w:hAnsiTheme="majorHAnsi"/>
        </w:rPr>
        <w:t>setting</w:t>
      </w:r>
      <w:r w:rsidR="002B2AAB">
        <w:rPr>
          <w:rFonts w:asciiTheme="majorHAnsi" w:hAnsiTheme="majorHAnsi"/>
        </w:rPr>
        <w:t xml:space="preserve"> for continuity of care and a joined-up holistic approach</w:t>
      </w:r>
      <w:r w:rsidR="00517486">
        <w:rPr>
          <w:rFonts w:asciiTheme="majorHAnsi" w:hAnsiTheme="majorHAnsi"/>
        </w:rPr>
        <w:t xml:space="preserve">. </w:t>
      </w:r>
      <w:r w:rsidR="00B1284F">
        <w:rPr>
          <w:rFonts w:asciiTheme="majorHAnsi" w:hAnsiTheme="majorHAnsi"/>
        </w:rPr>
        <w:t xml:space="preserve"> </w:t>
      </w:r>
      <w:r w:rsidR="00E242C9">
        <w:rPr>
          <w:rFonts w:asciiTheme="majorHAnsi" w:hAnsiTheme="majorHAnsi"/>
        </w:rPr>
        <w:t xml:space="preserve">  </w:t>
      </w:r>
      <w:r w:rsidR="00B433B5">
        <w:rPr>
          <w:rFonts w:asciiTheme="majorHAnsi" w:hAnsiTheme="majorHAnsi"/>
        </w:rPr>
        <w:t xml:space="preserve"> </w:t>
      </w:r>
      <w:r w:rsidR="002F2B02">
        <w:rPr>
          <w:rFonts w:asciiTheme="majorHAnsi" w:hAnsiTheme="majorHAnsi"/>
        </w:rPr>
        <w:t xml:space="preserve"> </w:t>
      </w:r>
      <w:r w:rsidR="00D57ECB">
        <w:rPr>
          <w:rFonts w:asciiTheme="majorHAnsi" w:hAnsiTheme="majorHAnsi"/>
        </w:rPr>
        <w:t xml:space="preserve"> </w:t>
      </w:r>
      <w:r w:rsidR="00940F48">
        <w:rPr>
          <w:rFonts w:asciiTheme="majorHAnsi" w:hAnsiTheme="majorHAnsi"/>
        </w:rPr>
        <w:t xml:space="preserve"> </w:t>
      </w:r>
      <w:r w:rsidR="007755B3">
        <w:rPr>
          <w:rFonts w:asciiTheme="majorHAnsi" w:hAnsiTheme="majorHAnsi"/>
        </w:rPr>
        <w:t xml:space="preserve"> </w:t>
      </w:r>
      <w:r w:rsidR="008E45AF">
        <w:rPr>
          <w:rFonts w:asciiTheme="majorHAnsi" w:hAnsiTheme="majorHAnsi"/>
        </w:rPr>
        <w:t xml:space="preserve"> </w:t>
      </w:r>
      <w:r w:rsidR="0068047F">
        <w:rPr>
          <w:rFonts w:asciiTheme="majorHAnsi" w:hAnsiTheme="majorHAnsi"/>
        </w:rPr>
        <w:t xml:space="preserve">  </w:t>
      </w:r>
      <w:r w:rsidR="00D23B70">
        <w:rPr>
          <w:rFonts w:asciiTheme="majorHAnsi" w:hAnsiTheme="majorHAnsi"/>
        </w:rPr>
        <w:t xml:space="preserve">  </w:t>
      </w:r>
      <w:r w:rsidR="004F0007">
        <w:rPr>
          <w:rFonts w:asciiTheme="majorHAnsi" w:hAnsiTheme="majorHAnsi"/>
        </w:rPr>
        <w:t xml:space="preserve"> </w:t>
      </w:r>
      <w:r w:rsidR="00506996">
        <w:rPr>
          <w:rFonts w:asciiTheme="majorHAnsi" w:hAnsiTheme="majorHAnsi"/>
        </w:rPr>
        <w:t xml:space="preserve"> </w:t>
      </w:r>
    </w:p>
    <w:p w14:paraId="129819C1" w14:textId="0127DF44" w:rsidR="007E31BD" w:rsidRDefault="002511EE" w:rsidP="007E31BD">
      <w:pPr>
        <w:jc w:val="both"/>
        <w:rPr>
          <w:rFonts w:asciiTheme="majorHAnsi" w:hAnsiTheme="majorHAnsi"/>
          <w:b/>
        </w:rPr>
      </w:pPr>
      <w:r>
        <w:rPr>
          <w:rFonts w:asciiTheme="majorHAnsi" w:hAnsiTheme="majorHAnsi"/>
          <w:b/>
        </w:rPr>
        <w:t>WHERE IS ACTION NEEDED</w:t>
      </w:r>
      <w:r w:rsidR="003548CE">
        <w:rPr>
          <w:rFonts w:asciiTheme="majorHAnsi" w:hAnsiTheme="majorHAnsi"/>
          <w:b/>
        </w:rPr>
        <w:t xml:space="preserve"> IN SELF-HARM</w:t>
      </w:r>
      <w:r>
        <w:rPr>
          <w:rFonts w:asciiTheme="majorHAnsi" w:hAnsiTheme="majorHAnsi"/>
          <w:b/>
        </w:rPr>
        <w:t>?</w:t>
      </w:r>
      <w:r w:rsidR="00101471">
        <w:rPr>
          <w:rFonts w:asciiTheme="majorHAnsi" w:hAnsiTheme="majorHAnsi"/>
          <w:b/>
        </w:rPr>
        <w:t xml:space="preserve"> </w:t>
      </w:r>
    </w:p>
    <w:p w14:paraId="57E1A9B2" w14:textId="339A54FF" w:rsidR="0080066C" w:rsidRDefault="003548CE" w:rsidP="00082064">
      <w:pPr>
        <w:jc w:val="both"/>
        <w:rPr>
          <w:rFonts w:asciiTheme="majorHAnsi" w:hAnsiTheme="majorHAnsi"/>
        </w:rPr>
      </w:pPr>
      <w:r w:rsidRPr="003548CE">
        <w:rPr>
          <w:rFonts w:asciiTheme="majorHAnsi" w:hAnsiTheme="majorHAnsi" w:cs="Times"/>
          <w:color w:val="000000"/>
          <w:szCs w:val="24"/>
        </w:rPr>
        <w:t>S</w:t>
      </w:r>
      <w:r w:rsidR="006F7B5E">
        <w:rPr>
          <w:rFonts w:asciiTheme="majorHAnsi" w:hAnsiTheme="majorHAnsi" w:cs="Times"/>
          <w:color w:val="000000"/>
          <w:szCs w:val="24"/>
        </w:rPr>
        <w:t>H</w:t>
      </w:r>
      <w:r w:rsidR="00373F44">
        <w:rPr>
          <w:rFonts w:asciiTheme="majorHAnsi" w:hAnsiTheme="majorHAnsi" w:cs="Times"/>
          <w:color w:val="000000"/>
          <w:szCs w:val="24"/>
        </w:rPr>
        <w:t xml:space="preserve"> not onl</w:t>
      </w:r>
      <w:r w:rsidR="00CE2427">
        <w:rPr>
          <w:rFonts w:asciiTheme="majorHAnsi" w:hAnsiTheme="majorHAnsi" w:cs="Times"/>
          <w:color w:val="000000"/>
          <w:szCs w:val="24"/>
        </w:rPr>
        <w:t>y</w:t>
      </w:r>
      <w:r w:rsidR="006F7B5E">
        <w:rPr>
          <w:rFonts w:asciiTheme="majorHAnsi" w:hAnsiTheme="majorHAnsi" w:cs="Times"/>
          <w:color w:val="000000"/>
          <w:szCs w:val="24"/>
        </w:rPr>
        <w:t xml:space="preserve"> affects</w:t>
      </w:r>
      <w:r>
        <w:rPr>
          <w:rFonts w:asciiTheme="majorHAnsi" w:hAnsiTheme="majorHAnsi" w:cs="Times"/>
          <w:color w:val="000000"/>
          <w:szCs w:val="24"/>
        </w:rPr>
        <w:t xml:space="preserve"> the individual, but </w:t>
      </w:r>
      <w:r w:rsidR="00964E95">
        <w:rPr>
          <w:rFonts w:asciiTheme="majorHAnsi" w:hAnsiTheme="majorHAnsi" w:cs="Times"/>
          <w:color w:val="000000"/>
          <w:szCs w:val="24"/>
        </w:rPr>
        <w:t>impacts on</w:t>
      </w:r>
      <w:r w:rsidR="0095635C">
        <w:rPr>
          <w:rFonts w:asciiTheme="majorHAnsi" w:hAnsiTheme="majorHAnsi" w:cs="Times"/>
          <w:color w:val="000000"/>
          <w:szCs w:val="24"/>
        </w:rPr>
        <w:t xml:space="preserve"> families, friends, and</w:t>
      </w:r>
      <w:r>
        <w:rPr>
          <w:rFonts w:asciiTheme="majorHAnsi" w:hAnsiTheme="majorHAnsi" w:cs="Times"/>
          <w:color w:val="000000"/>
          <w:szCs w:val="24"/>
        </w:rPr>
        <w:t xml:space="preserve"> those a</w:t>
      </w:r>
      <w:r w:rsidR="006E104F">
        <w:rPr>
          <w:rFonts w:asciiTheme="majorHAnsi" w:hAnsiTheme="majorHAnsi" w:cs="Times"/>
          <w:color w:val="000000"/>
          <w:szCs w:val="24"/>
        </w:rPr>
        <w:t xml:space="preserve">round the person who self-harms. </w:t>
      </w:r>
      <w:r w:rsidR="006E104F">
        <w:rPr>
          <w:rFonts w:asciiTheme="majorHAnsi" w:hAnsiTheme="majorHAnsi" w:cs="Times"/>
          <w:color w:val="000000"/>
          <w:szCs w:val="24"/>
        </w:rPr>
        <w:fldChar w:fldCharType="begin">
          <w:fldData xml:space="preserve">PEVuZE5vdGU+PENpdGU+PEF1dGhvcj5GZXJyZXk8L0F1dGhvcj48WWVhcj4yMDE2PC9ZZWFyPjxJ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</w:fldData>
        </w:fldChar>
      </w:r>
      <w:r w:rsidR="00697BA4">
        <w:rPr>
          <w:rFonts w:asciiTheme="majorHAnsi" w:hAnsiTheme="majorHAnsi" w:cs="Times"/>
          <w:color w:val="000000"/>
          <w:szCs w:val="24"/>
        </w:rPr>
        <w:instrText xml:space="preserve"> ADDIN EN.CITE </w:instrText>
      </w:r>
      <w:r w:rsidR="00697BA4">
        <w:rPr>
          <w:rFonts w:asciiTheme="majorHAnsi" w:hAnsiTheme="majorHAnsi" w:cs="Times"/>
          <w:color w:val="000000"/>
          <w:szCs w:val="24"/>
        </w:rPr>
        <w:fldChar w:fldCharType="begin">
          <w:fldData xml:space="preserve">PEVuZE5vdGU+PENpdGU+PEF1dGhvcj5GZXJyZXk8L0F1dGhvcj48WWVhcj4yMDE2PC9ZZWFyPjxJ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</w:fldData>
        </w:fldChar>
      </w:r>
      <w:r w:rsidR="00697BA4">
        <w:rPr>
          <w:rFonts w:asciiTheme="majorHAnsi" w:hAnsiTheme="majorHAnsi" w:cs="Times"/>
          <w:color w:val="000000"/>
          <w:szCs w:val="24"/>
        </w:rPr>
        <w:instrText xml:space="preserve"> ADDIN EN.CITE.DATA </w:instrText>
      </w:r>
      <w:r w:rsidR="00697BA4">
        <w:rPr>
          <w:rFonts w:asciiTheme="majorHAnsi" w:hAnsiTheme="majorHAnsi" w:cs="Times"/>
          <w:color w:val="000000"/>
          <w:szCs w:val="24"/>
        </w:rPr>
      </w:r>
      <w:r w:rsidR="00697BA4">
        <w:rPr>
          <w:rFonts w:asciiTheme="majorHAnsi" w:hAnsiTheme="majorHAnsi" w:cs="Times"/>
          <w:color w:val="000000"/>
          <w:szCs w:val="24"/>
        </w:rPr>
        <w:fldChar w:fldCharType="end"/>
      </w:r>
      <w:r w:rsidR="006E104F">
        <w:rPr>
          <w:rFonts w:asciiTheme="majorHAnsi" w:hAnsiTheme="majorHAnsi" w:cs="Times"/>
          <w:color w:val="000000"/>
          <w:szCs w:val="24"/>
        </w:rPr>
      </w:r>
      <w:r w:rsidR="006E104F">
        <w:rPr>
          <w:rFonts w:asciiTheme="majorHAnsi" w:hAnsiTheme="majorHAnsi" w:cs="Times"/>
          <w:color w:val="000000"/>
          <w:szCs w:val="24"/>
        </w:rPr>
        <w:fldChar w:fldCharType="separate"/>
      </w:r>
      <w:r w:rsidR="00697BA4">
        <w:rPr>
          <w:rFonts w:asciiTheme="majorHAnsi" w:hAnsiTheme="majorHAnsi" w:cs="Times"/>
          <w:noProof/>
          <w:color w:val="000000"/>
          <w:szCs w:val="24"/>
        </w:rPr>
        <w:t>(6)</w:t>
      </w:r>
      <w:r w:rsidR="006E104F">
        <w:rPr>
          <w:rFonts w:asciiTheme="majorHAnsi" w:hAnsiTheme="majorHAnsi" w:cs="Times"/>
          <w:color w:val="000000"/>
          <w:szCs w:val="24"/>
        </w:rPr>
        <w:fldChar w:fldCharType="end"/>
      </w:r>
      <w:r w:rsidR="006E104F">
        <w:rPr>
          <w:rFonts w:asciiTheme="majorHAnsi" w:hAnsiTheme="majorHAnsi" w:cs="Times"/>
          <w:color w:val="000000"/>
          <w:szCs w:val="24"/>
        </w:rPr>
        <w:t xml:space="preserve"> </w:t>
      </w:r>
      <w:r w:rsidR="00115BB4" w:rsidRPr="003548CE">
        <w:rPr>
          <w:rFonts w:asciiTheme="majorHAnsi" w:hAnsiTheme="majorHAnsi" w:cs="Times"/>
          <w:color w:val="000000"/>
          <w:szCs w:val="24"/>
        </w:rPr>
        <w:t>I</w:t>
      </w:r>
      <w:r w:rsidR="007E31BD" w:rsidRPr="003548CE">
        <w:rPr>
          <w:rFonts w:asciiTheme="majorHAnsi" w:hAnsiTheme="majorHAnsi" w:cs="Times"/>
          <w:color w:val="000000"/>
          <w:szCs w:val="24"/>
        </w:rPr>
        <w:t>ntegrated care</w:t>
      </w:r>
      <w:r w:rsidR="0095635C">
        <w:rPr>
          <w:rFonts w:asciiTheme="majorHAnsi" w:hAnsiTheme="majorHAnsi" w:cs="Times"/>
          <w:color w:val="000000"/>
          <w:szCs w:val="24"/>
        </w:rPr>
        <w:t xml:space="preserve"> involving</w:t>
      </w:r>
      <w:r w:rsidR="007E31BD" w:rsidRPr="003548CE">
        <w:rPr>
          <w:rFonts w:asciiTheme="majorHAnsi" w:hAnsiTheme="majorHAnsi" w:cs="Times"/>
          <w:color w:val="000000"/>
          <w:szCs w:val="24"/>
        </w:rPr>
        <w:t xml:space="preserve"> families, schools</w:t>
      </w:r>
      <w:r w:rsidR="0095635C">
        <w:rPr>
          <w:rFonts w:asciiTheme="majorHAnsi" w:hAnsiTheme="majorHAnsi" w:cs="Times"/>
          <w:color w:val="000000"/>
          <w:szCs w:val="24"/>
        </w:rPr>
        <w:t xml:space="preserve"> and colleges</w:t>
      </w:r>
      <w:r w:rsidR="007E31BD" w:rsidRPr="003548CE">
        <w:rPr>
          <w:rFonts w:asciiTheme="majorHAnsi" w:hAnsiTheme="majorHAnsi" w:cs="Times"/>
          <w:color w:val="000000"/>
          <w:szCs w:val="24"/>
        </w:rPr>
        <w:t>,</w:t>
      </w:r>
      <w:r w:rsidR="0095635C">
        <w:rPr>
          <w:rFonts w:asciiTheme="majorHAnsi" w:hAnsiTheme="majorHAnsi" w:cs="Times"/>
          <w:color w:val="000000"/>
          <w:szCs w:val="24"/>
        </w:rPr>
        <w:t xml:space="preserve"> third-sector organisations,</w:t>
      </w:r>
      <w:r w:rsidR="007E31BD" w:rsidRPr="003548CE">
        <w:rPr>
          <w:rFonts w:asciiTheme="majorHAnsi" w:hAnsiTheme="majorHAnsi" w:cs="Times"/>
          <w:color w:val="000000"/>
          <w:szCs w:val="24"/>
        </w:rPr>
        <w:t xml:space="preserve"> and </w:t>
      </w:r>
      <w:r w:rsidR="0095635C">
        <w:rPr>
          <w:rFonts w:asciiTheme="majorHAnsi" w:hAnsiTheme="majorHAnsi" w:cs="Times"/>
          <w:color w:val="000000"/>
          <w:szCs w:val="24"/>
        </w:rPr>
        <w:t xml:space="preserve">NHS </w:t>
      </w:r>
      <w:r w:rsidR="007E31BD" w:rsidRPr="003548CE">
        <w:rPr>
          <w:rFonts w:asciiTheme="majorHAnsi" w:hAnsiTheme="majorHAnsi" w:cs="Times"/>
          <w:color w:val="000000"/>
          <w:szCs w:val="24"/>
        </w:rPr>
        <w:t>healthcare</w:t>
      </w:r>
      <w:r w:rsidR="0095635C">
        <w:rPr>
          <w:rFonts w:asciiTheme="majorHAnsi" w:hAnsiTheme="majorHAnsi" w:cs="Times"/>
          <w:color w:val="000000"/>
          <w:szCs w:val="24"/>
        </w:rPr>
        <w:t xml:space="preserve"> services </w:t>
      </w:r>
      <w:r w:rsidR="003A7E8E">
        <w:rPr>
          <w:rFonts w:asciiTheme="majorHAnsi" w:hAnsiTheme="majorHAnsi" w:cs="Times"/>
          <w:color w:val="000000"/>
          <w:szCs w:val="24"/>
        </w:rPr>
        <w:t>is crucial to enhance safety among</w:t>
      </w:r>
      <w:r w:rsidR="007E31BD" w:rsidRPr="003548CE">
        <w:rPr>
          <w:rFonts w:asciiTheme="majorHAnsi" w:hAnsiTheme="majorHAnsi" w:cs="Times"/>
          <w:color w:val="000000"/>
          <w:szCs w:val="24"/>
        </w:rPr>
        <w:t xml:space="preserve"> distressed </w:t>
      </w:r>
      <w:r w:rsidR="00FD2059">
        <w:rPr>
          <w:rFonts w:asciiTheme="majorHAnsi" w:hAnsiTheme="majorHAnsi" w:cs="Times"/>
          <w:color w:val="000000"/>
          <w:szCs w:val="24"/>
        </w:rPr>
        <w:t>YP</w:t>
      </w:r>
      <w:r w:rsidR="007E31BD" w:rsidRPr="003548CE">
        <w:rPr>
          <w:rFonts w:asciiTheme="majorHAnsi" w:hAnsiTheme="majorHAnsi" w:cs="Times"/>
          <w:color w:val="000000"/>
          <w:szCs w:val="24"/>
        </w:rPr>
        <w:t xml:space="preserve"> in the short term, and to help secure their future mental health and well</w:t>
      </w:r>
      <w:r w:rsidR="0012127B">
        <w:rPr>
          <w:rFonts w:asciiTheme="majorHAnsi" w:hAnsiTheme="majorHAnsi" w:cs="Times"/>
          <w:color w:val="000000"/>
          <w:szCs w:val="24"/>
        </w:rPr>
        <w:t>-</w:t>
      </w:r>
      <w:r w:rsidR="007E31BD" w:rsidRPr="003548CE">
        <w:rPr>
          <w:rFonts w:asciiTheme="majorHAnsi" w:hAnsiTheme="majorHAnsi" w:cs="Times"/>
          <w:color w:val="000000"/>
          <w:szCs w:val="24"/>
        </w:rPr>
        <w:t>being</w:t>
      </w:r>
      <w:r w:rsidR="00373F44">
        <w:rPr>
          <w:rFonts w:asciiTheme="majorHAnsi" w:hAnsiTheme="majorHAnsi" w:cs="Times"/>
          <w:color w:val="000000"/>
          <w:szCs w:val="24"/>
        </w:rPr>
        <w:t xml:space="preserve"> in the long-term</w:t>
      </w:r>
      <w:r w:rsidR="007E31BD" w:rsidRPr="003548CE">
        <w:rPr>
          <w:rFonts w:asciiTheme="majorHAnsi" w:hAnsiTheme="majorHAnsi" w:cs="Times"/>
          <w:color w:val="000000"/>
          <w:szCs w:val="24"/>
        </w:rPr>
        <w:t>.</w:t>
      </w:r>
      <w:r w:rsidR="00012F97">
        <w:rPr>
          <w:rFonts w:asciiTheme="majorHAnsi" w:hAnsiTheme="majorHAnsi" w:cs="Times"/>
          <w:color w:val="000000"/>
          <w:szCs w:val="24"/>
        </w:rPr>
        <w:t xml:space="preserve"> </w:t>
      </w:r>
      <w:r w:rsidR="00502936">
        <w:rPr>
          <w:rFonts w:asciiTheme="majorHAnsi" w:hAnsiTheme="majorHAnsi"/>
        </w:rPr>
        <w:t>GPs should involve families/care-givers</w:t>
      </w:r>
      <w:r w:rsidR="00FA370E">
        <w:rPr>
          <w:rFonts w:asciiTheme="majorHAnsi" w:hAnsiTheme="majorHAnsi"/>
        </w:rPr>
        <w:t xml:space="preserve"> in the management of SH in YP where the YP’s </w:t>
      </w:r>
      <w:r w:rsidR="003D5536">
        <w:rPr>
          <w:rFonts w:asciiTheme="majorHAnsi" w:hAnsiTheme="majorHAnsi"/>
        </w:rPr>
        <w:t>has given consent.</w:t>
      </w:r>
      <w:r w:rsidR="00FA370E">
        <w:rPr>
          <w:rFonts w:asciiTheme="majorHAnsi" w:hAnsiTheme="majorHAnsi"/>
        </w:rPr>
        <w:t xml:space="preserve"> </w:t>
      </w:r>
      <w:r w:rsidR="00670522">
        <w:rPr>
          <w:rFonts w:asciiTheme="majorHAnsi" w:hAnsiTheme="majorHAnsi"/>
        </w:rPr>
        <w:t xml:space="preserve">  </w:t>
      </w:r>
      <w:r w:rsidR="009F233E">
        <w:rPr>
          <w:rFonts w:asciiTheme="majorHAnsi" w:hAnsiTheme="majorHAnsi"/>
        </w:rPr>
        <w:t xml:space="preserve"> </w:t>
      </w:r>
      <w:r w:rsidR="00F04CB9">
        <w:rPr>
          <w:rFonts w:asciiTheme="majorHAnsi" w:hAnsiTheme="majorHAnsi"/>
        </w:rPr>
        <w:t xml:space="preserve"> </w:t>
      </w:r>
    </w:p>
    <w:p w14:paraId="0E10ABC1" w14:textId="219FFEC7" w:rsidR="00964E95" w:rsidRDefault="00964E95" w:rsidP="00082064">
      <w:pPr>
        <w:jc w:val="both"/>
        <w:rPr>
          <w:rFonts w:asciiTheme="majorHAnsi" w:hAnsiTheme="majorHAnsi"/>
        </w:rPr>
      </w:pPr>
      <w:r>
        <w:rPr>
          <w:rFonts w:asciiTheme="majorHAnsi" w:hAnsiTheme="majorHAnsi"/>
        </w:rPr>
        <w:lastRenderedPageBreak/>
        <w:t xml:space="preserve">The role of third sector organisations should not be overlooked. Charities such as </w:t>
      </w:r>
      <w:hyperlink r:id="rId7" w:history="1">
        <w:r w:rsidRPr="00A36350">
          <w:rPr>
            <w:rStyle w:val="Hyperlink"/>
            <w:rFonts w:asciiTheme="majorHAnsi" w:hAnsiTheme="majorHAnsi"/>
          </w:rPr>
          <w:t>ECHO</w:t>
        </w:r>
      </w:hyperlink>
      <w:r>
        <w:rPr>
          <w:rFonts w:asciiTheme="majorHAnsi" w:hAnsiTheme="majorHAnsi"/>
        </w:rPr>
        <w:t xml:space="preserve"> and </w:t>
      </w:r>
      <w:hyperlink r:id="rId8" w:history="1">
        <w:r w:rsidRPr="00A36350">
          <w:rPr>
            <w:rStyle w:val="Hyperlink"/>
            <w:rFonts w:asciiTheme="majorHAnsi" w:hAnsiTheme="majorHAnsi"/>
          </w:rPr>
          <w:t>Harmless</w:t>
        </w:r>
      </w:hyperlink>
      <w:r>
        <w:rPr>
          <w:rFonts w:asciiTheme="majorHAnsi" w:hAnsiTheme="majorHAnsi"/>
        </w:rPr>
        <w:t xml:space="preserve"> are vital community services that provide YP with a supportive, informal, and non-judgmental env</w:t>
      </w:r>
      <w:r w:rsidR="00EF3508">
        <w:rPr>
          <w:rFonts w:asciiTheme="majorHAnsi" w:hAnsiTheme="majorHAnsi"/>
        </w:rPr>
        <w:t>ironment to openly discuss</w:t>
      </w:r>
      <w:r>
        <w:rPr>
          <w:rFonts w:asciiTheme="majorHAnsi" w:hAnsiTheme="majorHAnsi"/>
        </w:rPr>
        <w:t xml:space="preserve"> SH.</w:t>
      </w:r>
      <w:r w:rsidR="000727DC">
        <w:rPr>
          <w:rFonts w:asciiTheme="majorHAnsi" w:hAnsiTheme="majorHAnsi"/>
        </w:rPr>
        <w:t xml:space="preserve"> However, it is vital that such services are evidence-based in their approach to supporting those who </w:t>
      </w:r>
      <w:r w:rsidR="005E167E">
        <w:rPr>
          <w:rFonts w:asciiTheme="majorHAnsi" w:hAnsiTheme="majorHAnsi"/>
        </w:rPr>
        <w:t>SH</w:t>
      </w:r>
      <w:r w:rsidR="000727DC">
        <w:rPr>
          <w:rFonts w:asciiTheme="majorHAnsi" w:hAnsiTheme="majorHAnsi"/>
        </w:rPr>
        <w:t xml:space="preserve"> and follow existing NICE guidance</w:t>
      </w:r>
      <w:r w:rsidR="00240B70">
        <w:rPr>
          <w:rFonts w:asciiTheme="majorHAnsi" w:hAnsiTheme="majorHAnsi"/>
        </w:rPr>
        <w:t>.</w:t>
      </w:r>
      <w:r w:rsidR="008C02FD">
        <w:rPr>
          <w:rFonts w:asciiTheme="majorHAnsi" w:hAnsiTheme="majorHAnsi"/>
        </w:rPr>
        <w:t xml:space="preserve"> </w:t>
      </w:r>
      <w:r w:rsidR="008C02FD">
        <w:rPr>
          <w:rFonts w:asciiTheme="majorHAnsi" w:hAnsiTheme="majorHAnsi"/>
        </w:rPr>
        <w:fldChar w:fldCharType="begin"/>
      </w:r>
      <w:r w:rsidR="00697BA4">
        <w:rPr>
          <w:rFonts w:asciiTheme="majorHAnsi" w:hAnsiTheme="majorHAnsi"/>
        </w:rPr>
        <w:instrText xml:space="preserve"> ADDIN EN.CITE &lt;EndNote&gt;&lt;Cite&gt;&lt;Author&gt;National Institute For Health and Care Excellence&lt;/Author&gt;&lt;Year&gt;2004&lt;/Year&gt;&lt;IDText&gt;Self-harm in over 8s: short-term management and prevention of recurrence CG16&lt;/IDText&gt;&lt;DisplayText&gt;(7)&lt;/DisplayText&gt;&lt;record&gt;&lt;urls&gt;&lt;related-urls&gt;&lt;url&gt;https://www.nice.org.uk/guidance/CG16/chapter/1-Guidance#the-management-of-self-harm-in-primary-care&lt;/url&gt;&lt;/related-urls&gt;&lt;/urls&gt;&lt;titles&gt;&lt;title&gt;Self-harm in over 8s: short-term management and prevention of recurrence CG16&lt;/title&gt;&lt;/titles&gt;&lt;number&gt;16 November 2016&lt;/number&gt;&lt;contributors&gt;&lt;authors&gt;&lt;author&gt;National Institute For Health and Care Excellence,&lt;/author&gt;&lt;/authors&gt;&lt;/contributors&gt;&lt;added-date format="utc"&gt;1479325890&lt;/added-date&gt;&lt;pub-location&gt;London, UK&lt;/pub-location&gt;&lt;ref-type name="Web Page"&gt;12&lt;/ref-type&gt;&lt;dates&gt;&lt;year&gt;2004&lt;/year&gt;&lt;/dates&gt;&lt;rec-number&gt;72&lt;/rec-number&gt;&lt;last-updated-date format="utc"&gt;1479326006&lt;/last-updated-date&gt;&lt;/record&gt;&lt;/Cite&gt;&lt;/EndNote&gt;</w:instrText>
      </w:r>
      <w:r w:rsidR="008C02FD">
        <w:rPr>
          <w:rFonts w:asciiTheme="majorHAnsi" w:hAnsiTheme="majorHAnsi"/>
        </w:rPr>
        <w:fldChar w:fldCharType="separate"/>
      </w:r>
      <w:r w:rsidR="00697BA4">
        <w:rPr>
          <w:rFonts w:asciiTheme="majorHAnsi" w:hAnsiTheme="majorHAnsi"/>
          <w:noProof/>
        </w:rPr>
        <w:t>(7)</w:t>
      </w:r>
      <w:r w:rsidR="008C02FD">
        <w:rPr>
          <w:rFonts w:asciiTheme="majorHAnsi" w:hAnsiTheme="majorHAnsi"/>
        </w:rPr>
        <w:fldChar w:fldCharType="end"/>
      </w:r>
    </w:p>
    <w:p w14:paraId="18B1CF27" w14:textId="08930BDB" w:rsidR="007017B8" w:rsidRDefault="003F02D1" w:rsidP="007E31BD">
      <w:pPr>
        <w:jc w:val="both"/>
        <w:rPr>
          <w:rFonts w:asciiTheme="majorHAnsi" w:hAnsiTheme="majorHAnsi"/>
        </w:rPr>
      </w:pPr>
      <w:r>
        <w:rPr>
          <w:rFonts w:asciiTheme="majorHAnsi" w:hAnsiTheme="majorHAnsi"/>
        </w:rPr>
        <w:t>I</w:t>
      </w:r>
      <w:r w:rsidR="007E31BD">
        <w:rPr>
          <w:rFonts w:asciiTheme="majorHAnsi" w:hAnsiTheme="majorHAnsi"/>
        </w:rPr>
        <w:t xml:space="preserve">t is troubling that YP find the </w:t>
      </w:r>
      <w:r w:rsidR="00EF3508">
        <w:rPr>
          <w:rFonts w:asciiTheme="majorHAnsi" w:hAnsiTheme="majorHAnsi"/>
        </w:rPr>
        <w:t>Internet</w:t>
      </w:r>
      <w:r w:rsidR="007E31BD">
        <w:rPr>
          <w:rFonts w:asciiTheme="majorHAnsi" w:hAnsiTheme="majorHAnsi"/>
        </w:rPr>
        <w:t xml:space="preserve"> helpful in normalising SH, with images of SH pro</w:t>
      </w:r>
      <w:r w:rsidR="00F6698F">
        <w:rPr>
          <w:rFonts w:asciiTheme="majorHAnsi" w:hAnsiTheme="majorHAnsi"/>
        </w:rPr>
        <w:t xml:space="preserve">viding inspiration for SH acts. </w:t>
      </w:r>
      <w:r w:rsidR="00F6698F">
        <w:rPr>
          <w:rFonts w:asciiTheme="majorHAnsi" w:hAnsiTheme="majorHAnsi"/>
        </w:rPr>
        <w:fldChar w:fldCharType="begin">
          <w:fldData xml:space="preserve">PEVuZE5vdGU+PENpdGU+PEF1dGhvcj5NYXJjaGFudDwvQXV0aG9yPjxZZWFyPjIwMTc8L1llYXI+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</w:fldData>
        </w:fldChar>
      </w:r>
      <w:r w:rsidR="00F6698F">
        <w:rPr>
          <w:rFonts w:asciiTheme="majorHAnsi" w:hAnsiTheme="majorHAnsi"/>
        </w:rPr>
        <w:instrText xml:space="preserve"> ADDIN EN.CITE </w:instrText>
      </w:r>
      <w:r w:rsidR="00F6698F">
        <w:rPr>
          <w:rFonts w:asciiTheme="majorHAnsi" w:hAnsiTheme="majorHAnsi"/>
        </w:rPr>
        <w:fldChar w:fldCharType="begin">
          <w:fldData xml:space="preserve">PEVuZE5vdGU+PENpdGU+PEF1dGhvcj5NYXJjaGFudDwvQXV0aG9yPjxZZWFyPjIwMTc8L1llYXI+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</w:fldData>
        </w:fldChar>
      </w:r>
      <w:r w:rsidR="00F6698F">
        <w:rPr>
          <w:rFonts w:asciiTheme="majorHAnsi" w:hAnsiTheme="majorHAnsi"/>
        </w:rPr>
        <w:instrText xml:space="preserve"> ADDIN EN.CITE.DATA </w:instrText>
      </w:r>
      <w:r w:rsidR="00F6698F">
        <w:rPr>
          <w:rFonts w:asciiTheme="majorHAnsi" w:hAnsiTheme="majorHAnsi"/>
        </w:rPr>
      </w:r>
      <w:r w:rsidR="00F6698F">
        <w:rPr>
          <w:rFonts w:asciiTheme="majorHAnsi" w:hAnsiTheme="majorHAnsi"/>
        </w:rPr>
        <w:fldChar w:fldCharType="end"/>
      </w:r>
      <w:r w:rsidR="00F6698F">
        <w:rPr>
          <w:rFonts w:asciiTheme="majorHAnsi" w:hAnsiTheme="majorHAnsi"/>
        </w:rPr>
      </w:r>
      <w:r w:rsidR="00F6698F">
        <w:rPr>
          <w:rFonts w:asciiTheme="majorHAnsi" w:hAnsiTheme="majorHAnsi"/>
        </w:rPr>
        <w:fldChar w:fldCharType="separate"/>
      </w:r>
      <w:r w:rsidR="00F6698F">
        <w:rPr>
          <w:rFonts w:asciiTheme="majorHAnsi" w:hAnsiTheme="majorHAnsi"/>
          <w:noProof/>
        </w:rPr>
        <w:t>(8)</w:t>
      </w:r>
      <w:r w:rsidR="00F6698F">
        <w:rPr>
          <w:rFonts w:asciiTheme="majorHAnsi" w:hAnsiTheme="majorHAnsi"/>
        </w:rPr>
        <w:fldChar w:fldCharType="end"/>
      </w:r>
      <w:r w:rsidR="00F6698F">
        <w:rPr>
          <w:rFonts w:asciiTheme="majorHAnsi" w:hAnsiTheme="majorHAnsi"/>
        </w:rPr>
        <w:t xml:space="preserve"> </w:t>
      </w:r>
      <w:r w:rsidR="007B2933">
        <w:rPr>
          <w:rFonts w:asciiTheme="majorHAnsi" w:hAnsiTheme="majorHAnsi"/>
        </w:rPr>
        <w:t>Online resources also offer</w:t>
      </w:r>
      <w:r w:rsidR="006A46B2">
        <w:rPr>
          <w:rFonts w:asciiTheme="majorHAnsi" w:hAnsiTheme="majorHAnsi"/>
        </w:rPr>
        <w:t xml:space="preserve"> an avenue for YP seeking MH support</w:t>
      </w:r>
      <w:r w:rsidR="007B2933">
        <w:rPr>
          <w:rFonts w:asciiTheme="majorHAnsi" w:hAnsiTheme="majorHAnsi"/>
        </w:rPr>
        <w:t xml:space="preserve"> and in reducing social isolation.</w:t>
      </w:r>
      <w:r w:rsidR="00071631">
        <w:rPr>
          <w:rFonts w:asciiTheme="majorHAnsi" w:hAnsiTheme="majorHAnsi"/>
        </w:rPr>
        <w:t xml:space="preserve"> </w:t>
      </w:r>
      <w:r w:rsidR="00071631">
        <w:rPr>
          <w:rFonts w:asciiTheme="majorHAnsi" w:hAnsiTheme="majorHAnsi"/>
        </w:rPr>
        <w:fldChar w:fldCharType="begin">
          <w:fldData xml:space="preserve">PEVuZE5vdGU+PENpdGU+PEF1dGhvcj5NYXJjaGFudDwvQXV0aG9yPjxZZWFyPjIwMTc8L1llYXI+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</w:fldData>
        </w:fldChar>
      </w:r>
      <w:r w:rsidR="00F6698F">
        <w:rPr>
          <w:rFonts w:asciiTheme="majorHAnsi" w:hAnsiTheme="majorHAnsi"/>
        </w:rPr>
        <w:instrText xml:space="preserve"> ADDIN EN.CITE </w:instrText>
      </w:r>
      <w:r w:rsidR="00F6698F">
        <w:rPr>
          <w:rFonts w:asciiTheme="majorHAnsi" w:hAnsiTheme="majorHAnsi"/>
        </w:rPr>
        <w:fldChar w:fldCharType="begin">
          <w:fldData xml:space="preserve">PEVuZE5vdGU+PENpdGU+PEF1dGhvcj5NYXJjaGFudDwvQXV0aG9yPjxZZWFyPjIwMTc8L1llYXI+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</w:fldData>
        </w:fldChar>
      </w:r>
      <w:r w:rsidR="00F6698F">
        <w:rPr>
          <w:rFonts w:asciiTheme="majorHAnsi" w:hAnsiTheme="majorHAnsi"/>
        </w:rPr>
        <w:instrText xml:space="preserve"> ADDIN EN.CITE.DATA </w:instrText>
      </w:r>
      <w:r w:rsidR="00F6698F">
        <w:rPr>
          <w:rFonts w:asciiTheme="majorHAnsi" w:hAnsiTheme="majorHAnsi"/>
        </w:rPr>
      </w:r>
      <w:r w:rsidR="00F6698F">
        <w:rPr>
          <w:rFonts w:asciiTheme="majorHAnsi" w:hAnsiTheme="majorHAnsi"/>
        </w:rPr>
        <w:fldChar w:fldCharType="end"/>
      </w:r>
      <w:r w:rsidR="00071631">
        <w:rPr>
          <w:rFonts w:asciiTheme="majorHAnsi" w:hAnsiTheme="majorHAnsi"/>
        </w:rPr>
      </w:r>
      <w:r w:rsidR="00071631">
        <w:rPr>
          <w:rFonts w:asciiTheme="majorHAnsi" w:hAnsiTheme="majorHAnsi"/>
        </w:rPr>
        <w:fldChar w:fldCharType="separate"/>
      </w:r>
      <w:r w:rsidR="00F6698F">
        <w:rPr>
          <w:rFonts w:asciiTheme="majorHAnsi" w:hAnsiTheme="majorHAnsi"/>
          <w:noProof/>
        </w:rPr>
        <w:t>(8)</w:t>
      </w:r>
      <w:r w:rsidR="00071631">
        <w:rPr>
          <w:rFonts w:asciiTheme="majorHAnsi" w:hAnsiTheme="majorHAnsi"/>
        </w:rPr>
        <w:fldChar w:fldCharType="end"/>
      </w:r>
      <w:r w:rsidR="001F4E04">
        <w:rPr>
          <w:rFonts w:asciiTheme="majorHAnsi" w:hAnsiTheme="majorHAnsi"/>
        </w:rPr>
        <w:t xml:space="preserve"> </w:t>
      </w:r>
      <w:r w:rsidR="007017B8" w:rsidRPr="008F4C53">
        <w:rPr>
          <w:rFonts w:asciiTheme="majorHAnsi" w:hAnsiTheme="majorHAnsi"/>
        </w:rPr>
        <w:t xml:space="preserve">A recent Public Health England report </w:t>
      </w:r>
      <w:r w:rsidR="007017B8">
        <w:rPr>
          <w:rFonts w:asciiTheme="majorHAnsi" w:hAnsiTheme="majorHAnsi"/>
        </w:rPr>
        <w:t xml:space="preserve">identified that a focus on the protective factors of family, school environment, and wider community should inform public mental health strategies in preventing SH in YP. </w:t>
      </w:r>
      <w:r w:rsidR="007017B8">
        <w:rPr>
          <w:rFonts w:asciiTheme="majorHAnsi" w:hAnsiTheme="majorHAnsi"/>
        </w:rPr>
        <w:fldChar w:fldCharType="begin"/>
      </w:r>
      <w:r w:rsidR="00F6698F">
        <w:rPr>
          <w:rFonts w:asciiTheme="majorHAnsi" w:hAnsiTheme="majorHAnsi"/>
        </w:rPr>
        <w:instrText xml:space="preserve"> ADDIN EN.CITE &lt;EndNote&gt;&lt;Cite&gt;&lt;Author&gt;Public Health England&lt;/Author&gt;&lt;Year&gt;2017&lt;/Year&gt;&lt;IDText&gt;Intentional self-harm in adolescence: An analysis of data from the Health Behaviour in School-aged Children (HBSC) survey for England, 2014&lt;/IDText&gt;&lt;DisplayText&gt;(9)&lt;/DisplayText&gt;&lt;record&gt;&lt;urls&gt;&lt;related-urls&gt;&lt;url&gt;http://dera.ioe.ac.uk/29451/1/Health_behaviour_in_school_age_children_self-harm.pdf&lt;/url&gt;&lt;/related-urls&gt;&lt;/urls&gt;&lt;titles&gt;&lt;title&gt;Intentional self-harm in adolescence: An analysis of data from the Health Behaviour in School-aged Children (HBSC) survey for England, 2014&lt;/title&gt;&lt;/titles&gt;&lt;access-date&gt;3 May 2018&lt;/access-date&gt;&lt;contributors&gt;&lt;authors&gt;&lt;author&gt;Public Health England,&lt;/author&gt;&lt;/authors&gt;&lt;/contributors&gt;&lt;added-date format="utc"&gt;1525347378&lt;/added-date&gt;&lt;ref-type name="Report"&gt;27&lt;/ref-type&gt;&lt;dates&gt;&lt;year&gt;2017&lt;/year&gt;&lt;/dates&gt;&lt;rec-number&gt;255&lt;/rec-number&gt;&lt;last-updated-date format="utc"&gt;1529423001&lt;/last-updated-date&gt;&lt;/record&gt;&lt;/Cite&gt;&lt;/EndNote&gt;</w:instrText>
      </w:r>
      <w:r w:rsidR="007017B8">
        <w:rPr>
          <w:rFonts w:asciiTheme="majorHAnsi" w:hAnsiTheme="majorHAnsi"/>
        </w:rPr>
        <w:fldChar w:fldCharType="separate"/>
      </w:r>
      <w:r w:rsidR="00F6698F">
        <w:rPr>
          <w:rFonts w:asciiTheme="majorHAnsi" w:hAnsiTheme="majorHAnsi"/>
          <w:noProof/>
        </w:rPr>
        <w:t>(9)</w:t>
      </w:r>
      <w:r w:rsidR="007017B8">
        <w:rPr>
          <w:rFonts w:asciiTheme="majorHAnsi" w:hAnsiTheme="majorHAnsi"/>
        </w:rPr>
        <w:fldChar w:fldCharType="end"/>
      </w:r>
      <w:r w:rsidR="007017B8">
        <w:rPr>
          <w:rFonts w:asciiTheme="majorHAnsi" w:hAnsiTheme="majorHAnsi"/>
        </w:rPr>
        <w:t xml:space="preserve"> Public mental health measures should improve the digital literacy of parents and teachers, and target prevention and early detection of adverse childhood experiences. </w:t>
      </w:r>
    </w:p>
    <w:p w14:paraId="19A9E58D" w14:textId="17B6ECCB" w:rsidR="00115BB4" w:rsidRPr="00F65128" w:rsidRDefault="00F65128" w:rsidP="00082064">
      <w:pPr>
        <w:jc w:val="both"/>
        <w:rPr>
          <w:rFonts w:asciiTheme="majorHAnsi" w:hAnsiTheme="majorHAnsi"/>
        </w:rPr>
      </w:pPr>
      <w:r>
        <w:rPr>
          <w:rFonts w:asciiTheme="majorHAnsi" w:hAnsiTheme="majorHAnsi"/>
        </w:rPr>
        <w:t>The National Institute for Health and Care Excellence</w:t>
      </w:r>
      <w:r w:rsidR="00317B48">
        <w:rPr>
          <w:rFonts w:asciiTheme="majorHAnsi" w:hAnsiTheme="majorHAnsi"/>
        </w:rPr>
        <w:t xml:space="preserve"> (NICE)</w:t>
      </w:r>
      <w:r>
        <w:rPr>
          <w:rFonts w:asciiTheme="majorHAnsi" w:hAnsiTheme="majorHAnsi"/>
        </w:rPr>
        <w:t xml:space="preserve"> </w:t>
      </w:r>
      <w:r w:rsidR="001122FD">
        <w:rPr>
          <w:rFonts w:asciiTheme="majorHAnsi" w:hAnsiTheme="majorHAnsi"/>
        </w:rPr>
        <w:t xml:space="preserve">SH clinical guideline </w:t>
      </w:r>
      <w:r>
        <w:rPr>
          <w:rFonts w:asciiTheme="majorHAnsi" w:hAnsiTheme="majorHAnsi"/>
        </w:rPr>
        <w:t>(CG16) state</w:t>
      </w:r>
      <w:r w:rsidR="00317B48">
        <w:rPr>
          <w:rFonts w:asciiTheme="majorHAnsi" w:hAnsiTheme="majorHAnsi"/>
        </w:rPr>
        <w:t>s that</w:t>
      </w:r>
      <w:r>
        <w:rPr>
          <w:rFonts w:asciiTheme="majorHAnsi" w:hAnsiTheme="majorHAnsi"/>
        </w:rPr>
        <w:t xml:space="preserve"> ‘primary care has an important role in the assessment and treatment of people who SH’ and pro</w:t>
      </w:r>
      <w:r w:rsidR="002748A4">
        <w:rPr>
          <w:rFonts w:asciiTheme="majorHAnsi" w:hAnsiTheme="majorHAnsi"/>
        </w:rPr>
        <w:t>vide</w:t>
      </w:r>
      <w:r w:rsidR="00490B79">
        <w:rPr>
          <w:rFonts w:asciiTheme="majorHAnsi" w:hAnsiTheme="majorHAnsi"/>
        </w:rPr>
        <w:t>s</w:t>
      </w:r>
      <w:r w:rsidR="002748A4">
        <w:rPr>
          <w:rFonts w:asciiTheme="majorHAnsi" w:hAnsiTheme="majorHAnsi"/>
        </w:rPr>
        <w:t xml:space="preserve"> guidance on when to refer</w:t>
      </w:r>
      <w:r>
        <w:rPr>
          <w:rFonts w:asciiTheme="majorHAnsi" w:hAnsiTheme="majorHAnsi"/>
        </w:rPr>
        <w:t xml:space="preserve"> YP who may SH to secondary care.</w:t>
      </w:r>
      <w:r w:rsidR="00EB62A6">
        <w:rPr>
          <w:rFonts w:asciiTheme="majorHAnsi" w:hAnsiTheme="majorHAnsi"/>
        </w:rPr>
        <w:t xml:space="preserve"> </w:t>
      </w:r>
      <w:r w:rsidR="00EB62A6">
        <w:rPr>
          <w:rFonts w:asciiTheme="majorHAnsi" w:hAnsiTheme="majorHAnsi"/>
        </w:rPr>
        <w:fldChar w:fldCharType="begin"/>
      </w:r>
      <w:r w:rsidR="00697BA4">
        <w:rPr>
          <w:rFonts w:asciiTheme="majorHAnsi" w:hAnsiTheme="majorHAnsi"/>
        </w:rPr>
        <w:instrText xml:space="preserve"> ADDIN EN.CITE &lt;EndNote&gt;&lt;Cite&gt;&lt;Author&gt;National Institute For Health and Care Excellence&lt;/Author&gt;&lt;Year&gt;2004&lt;/Year&gt;&lt;IDText&gt;Self-harm in over 8s: short-term management and prevention of recurrence CG16&lt;/IDText&gt;&lt;DisplayText&gt;(7)&lt;/DisplayText&gt;&lt;record&gt;&lt;urls&gt;&lt;related-urls&gt;&lt;url&gt;https://www.nice.org.uk/guidance/CG16/chapter/1-Guidance#the-management-of-self-harm-in-primary-care&lt;/url&gt;&lt;/related-urls&gt;&lt;/urls&gt;&lt;titles&gt;&lt;title&gt;Self-harm in over 8s: short-term management and prevention of recurrence CG16&lt;/title&gt;&lt;/titles&gt;&lt;number&gt;16 November 2016&lt;/number&gt;&lt;contributors&gt;&lt;authors&gt;&lt;author&gt;National Institute For Health and Care Excellence,&lt;/author&gt;&lt;/authors&gt;&lt;/contributors&gt;&lt;added-date format="utc"&gt;1479325890&lt;/added-date&gt;&lt;pub-location&gt;London, UK&lt;/pub-location&gt;&lt;ref-type name="Web Page"&gt;12&lt;/ref-type&gt;&lt;dates&gt;&lt;year&gt;2004&lt;/year&gt;&lt;/dates&gt;&lt;rec-number&gt;72&lt;/rec-number&gt;&lt;last-updated-date format="utc"&gt;1479326006&lt;/last-updated-date&gt;&lt;/record&gt;&lt;/Cite&gt;&lt;/EndNote&gt;</w:instrText>
      </w:r>
      <w:r w:rsidR="00EB62A6">
        <w:rPr>
          <w:rFonts w:asciiTheme="majorHAnsi" w:hAnsiTheme="majorHAnsi"/>
        </w:rPr>
        <w:fldChar w:fldCharType="separate"/>
      </w:r>
      <w:r w:rsidR="00697BA4">
        <w:rPr>
          <w:rFonts w:asciiTheme="majorHAnsi" w:hAnsiTheme="majorHAnsi"/>
          <w:noProof/>
        </w:rPr>
        <w:t>(7)</w:t>
      </w:r>
      <w:r w:rsidR="00EB62A6">
        <w:rPr>
          <w:rFonts w:asciiTheme="majorHAnsi" w:hAnsiTheme="majorHAnsi"/>
        </w:rPr>
        <w:fldChar w:fldCharType="end"/>
      </w:r>
      <w:r>
        <w:rPr>
          <w:rFonts w:asciiTheme="majorHAnsi" w:hAnsiTheme="majorHAnsi"/>
        </w:rPr>
        <w:t xml:space="preserve"> </w:t>
      </w:r>
    </w:p>
    <w:p w14:paraId="493A1EC3" w14:textId="14F58B9A" w:rsidR="007E31BD" w:rsidRPr="00B606AD" w:rsidRDefault="00115BB4" w:rsidP="001122FD">
      <w:pPr>
        <w:jc w:val="both"/>
        <w:rPr>
          <w:rFonts w:asciiTheme="majorHAnsi" w:hAnsiTheme="majorHAnsi"/>
          <w:b/>
        </w:rPr>
      </w:pPr>
      <w:r>
        <w:rPr>
          <w:rFonts w:asciiTheme="majorHAnsi" w:hAnsiTheme="majorHAnsi"/>
          <w:b/>
        </w:rPr>
        <w:t>PRIMARY CARE</w:t>
      </w:r>
      <w:r w:rsidR="001721A3">
        <w:rPr>
          <w:rFonts w:asciiTheme="majorHAnsi" w:hAnsiTheme="majorHAnsi"/>
          <w:b/>
        </w:rPr>
        <w:t xml:space="preserve"> AND GENERAL PRACTICE</w:t>
      </w:r>
    </w:p>
    <w:p w14:paraId="0E313E86" w14:textId="69FECA1D" w:rsidR="009F67C1" w:rsidRDefault="00843B91" w:rsidP="006645EB">
      <w:pPr>
        <w:widowControl w:val="0"/>
        <w:autoSpaceDE w:val="0"/>
        <w:autoSpaceDN w:val="0"/>
        <w:adjustRightInd w:val="0"/>
        <w:spacing w:after="240"/>
        <w:jc w:val="both"/>
        <w:rPr>
          <w:rFonts w:asciiTheme="majorHAnsi" w:hAnsiTheme="majorHAnsi"/>
        </w:rPr>
      </w:pPr>
      <w:r>
        <w:rPr>
          <w:rFonts w:asciiTheme="majorHAnsi" w:hAnsiTheme="majorHAnsi" w:cs="Times"/>
          <w:color w:val="000000"/>
          <w:szCs w:val="24"/>
        </w:rPr>
        <w:t xml:space="preserve">General practice </w:t>
      </w:r>
      <w:r w:rsidR="00DE5740">
        <w:rPr>
          <w:rFonts w:asciiTheme="majorHAnsi" w:hAnsiTheme="majorHAnsi" w:cs="Times"/>
          <w:color w:val="000000"/>
          <w:szCs w:val="24"/>
        </w:rPr>
        <w:t>remains</w:t>
      </w:r>
      <w:r w:rsidR="006645EB">
        <w:rPr>
          <w:rFonts w:asciiTheme="majorHAnsi" w:hAnsiTheme="majorHAnsi" w:cs="Times"/>
          <w:color w:val="000000"/>
          <w:szCs w:val="24"/>
        </w:rPr>
        <w:t xml:space="preserve"> a pillar of primary care,</w:t>
      </w:r>
      <w:r>
        <w:rPr>
          <w:rFonts w:asciiTheme="majorHAnsi" w:hAnsiTheme="majorHAnsi" w:cs="Times"/>
          <w:color w:val="000000"/>
          <w:szCs w:val="24"/>
        </w:rPr>
        <w:t xml:space="preserve"> </w:t>
      </w:r>
      <w:r w:rsidR="006645EB">
        <w:rPr>
          <w:rFonts w:asciiTheme="majorHAnsi" w:hAnsiTheme="majorHAnsi" w:cs="Times"/>
          <w:color w:val="000000"/>
          <w:szCs w:val="24"/>
        </w:rPr>
        <w:t>with</w:t>
      </w:r>
      <w:r>
        <w:rPr>
          <w:rFonts w:asciiTheme="majorHAnsi" w:hAnsiTheme="majorHAnsi" w:cs="Times"/>
          <w:color w:val="000000"/>
          <w:szCs w:val="24"/>
        </w:rPr>
        <w:t xml:space="preserve"> the consultation the cornerstone of general practice. </w:t>
      </w:r>
      <w:r w:rsidR="00581B53">
        <w:rPr>
          <w:rFonts w:asciiTheme="majorHAnsi" w:hAnsiTheme="majorHAnsi"/>
        </w:rPr>
        <w:t xml:space="preserve"> </w:t>
      </w:r>
    </w:p>
    <w:p w14:paraId="7CC9BAC9" w14:textId="121C9580" w:rsidR="008471DB" w:rsidRDefault="009F67C1" w:rsidP="006645EB">
      <w:pPr>
        <w:widowControl w:val="0"/>
        <w:autoSpaceDE w:val="0"/>
        <w:autoSpaceDN w:val="0"/>
        <w:adjustRightInd w:val="0"/>
        <w:spacing w:after="240"/>
        <w:jc w:val="both"/>
        <w:rPr>
          <w:rFonts w:asciiTheme="majorHAnsi" w:hAnsiTheme="majorHAnsi"/>
        </w:rPr>
      </w:pPr>
      <w:r>
        <w:rPr>
          <w:rFonts w:asciiTheme="majorHAnsi" w:hAnsiTheme="majorHAnsi"/>
        </w:rPr>
        <w:t>Morgan et al</w:t>
      </w:r>
      <w:r w:rsidRPr="00115BB4">
        <w:rPr>
          <w:rFonts w:asciiTheme="majorHAnsi" w:hAnsiTheme="majorHAnsi" w:cs="Times"/>
          <w:color w:val="000000"/>
          <w:szCs w:val="24"/>
        </w:rPr>
        <w:t xml:space="preserve"> </w:t>
      </w:r>
      <w:r>
        <w:rPr>
          <w:rFonts w:asciiTheme="majorHAnsi" w:hAnsiTheme="majorHAnsi" w:cs="Times"/>
          <w:color w:val="000000"/>
          <w:szCs w:val="24"/>
        </w:rPr>
        <w:t xml:space="preserve">(2017) </w:t>
      </w:r>
      <w:r w:rsidRPr="00115BB4">
        <w:rPr>
          <w:rFonts w:asciiTheme="majorHAnsi" w:hAnsiTheme="majorHAnsi" w:cs="Times"/>
          <w:color w:val="000000"/>
          <w:szCs w:val="24"/>
        </w:rPr>
        <w:t>highlight the im</w:t>
      </w:r>
      <w:r>
        <w:rPr>
          <w:rFonts w:asciiTheme="majorHAnsi" w:hAnsiTheme="majorHAnsi" w:cs="Times"/>
          <w:color w:val="000000"/>
          <w:szCs w:val="24"/>
        </w:rPr>
        <w:t>portant role of primary care in</w:t>
      </w:r>
      <w:r w:rsidRPr="00115BB4">
        <w:rPr>
          <w:rFonts w:asciiTheme="majorHAnsi" w:hAnsiTheme="majorHAnsi" w:cs="Times"/>
          <w:color w:val="000000"/>
          <w:szCs w:val="24"/>
        </w:rPr>
        <w:t xml:space="preserve"> early intervention and inquiry, monitoring, and targeting of </w:t>
      </w:r>
      <w:r>
        <w:rPr>
          <w:rFonts w:asciiTheme="majorHAnsi" w:hAnsiTheme="majorHAnsi" w:cs="Times"/>
          <w:color w:val="000000"/>
          <w:szCs w:val="24"/>
        </w:rPr>
        <w:t>YP</w:t>
      </w:r>
      <w:r w:rsidRPr="00115BB4">
        <w:rPr>
          <w:rFonts w:asciiTheme="majorHAnsi" w:hAnsiTheme="majorHAnsi" w:cs="Times"/>
          <w:color w:val="000000"/>
          <w:szCs w:val="24"/>
        </w:rPr>
        <w:t xml:space="preserve"> who may not openly engage with healthcare services for</w:t>
      </w:r>
      <w:r>
        <w:rPr>
          <w:rFonts w:asciiTheme="majorHAnsi" w:hAnsiTheme="majorHAnsi" w:cs="Times"/>
          <w:color w:val="000000"/>
          <w:szCs w:val="24"/>
        </w:rPr>
        <w:t xml:space="preserve"> current self-</w:t>
      </w:r>
      <w:r w:rsidRPr="00115BB4">
        <w:rPr>
          <w:rFonts w:asciiTheme="majorHAnsi" w:hAnsiTheme="majorHAnsi" w:cs="Times"/>
          <w:color w:val="000000"/>
          <w:szCs w:val="24"/>
        </w:rPr>
        <w:t>harming behaviour.</w:t>
      </w:r>
      <w:r>
        <w:rPr>
          <w:rFonts w:asciiTheme="majorHAnsi" w:hAnsiTheme="majorHAnsi" w:cs="Times"/>
          <w:color w:val="000000"/>
          <w:szCs w:val="24"/>
        </w:rPr>
        <w:t xml:space="preserve"> </w:t>
      </w:r>
      <w:r>
        <w:rPr>
          <w:rFonts w:asciiTheme="majorHAnsi" w:hAnsiTheme="majorHAnsi" w:cs="Times"/>
          <w:color w:val="000000"/>
          <w:szCs w:val="24"/>
        </w:rPr>
        <w:fldChar w:fldCharType="begin">
          <w:fldData xml:space="preserve">PEVuZE5vdGU+PENpdGU+PEF1dGhvcj5Nb3JnYW48L0F1dGhvcj48WWVhcj4yMDE3PC9ZZWFyPjxJ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=
</w:fldData>
        </w:fldChar>
      </w:r>
      <w:r w:rsidR="00697BA4">
        <w:rPr>
          <w:rFonts w:asciiTheme="majorHAnsi" w:hAnsiTheme="majorHAnsi" w:cs="Times"/>
          <w:color w:val="000000"/>
          <w:szCs w:val="24"/>
        </w:rPr>
        <w:instrText xml:space="preserve"> ADDIN EN.CITE </w:instrText>
      </w:r>
      <w:r w:rsidR="00697BA4">
        <w:rPr>
          <w:rFonts w:asciiTheme="majorHAnsi" w:hAnsiTheme="majorHAnsi" w:cs="Times"/>
          <w:color w:val="000000"/>
          <w:szCs w:val="24"/>
        </w:rPr>
        <w:fldChar w:fldCharType="begin">
          <w:fldData xml:space="preserve">PEVuZE5vdGU+PENpdGU+PEF1dGhvcj5Nb3JnYW48L0F1dGhvcj48WWVhcj4yMDE3PC9ZZWFyPjxJ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=
</w:fldData>
        </w:fldChar>
      </w:r>
      <w:r w:rsidR="00697BA4">
        <w:rPr>
          <w:rFonts w:asciiTheme="majorHAnsi" w:hAnsiTheme="majorHAnsi" w:cs="Times"/>
          <w:color w:val="000000"/>
          <w:szCs w:val="24"/>
        </w:rPr>
        <w:instrText xml:space="preserve"> ADDIN EN.CITE.DATA </w:instrText>
      </w:r>
      <w:r w:rsidR="00697BA4">
        <w:rPr>
          <w:rFonts w:asciiTheme="majorHAnsi" w:hAnsiTheme="majorHAnsi" w:cs="Times"/>
          <w:color w:val="000000"/>
          <w:szCs w:val="24"/>
        </w:rPr>
      </w:r>
      <w:r w:rsidR="00697BA4">
        <w:rPr>
          <w:rFonts w:asciiTheme="majorHAnsi" w:hAnsiTheme="majorHAnsi" w:cs="Times"/>
          <w:color w:val="000000"/>
          <w:szCs w:val="24"/>
        </w:rPr>
        <w:fldChar w:fldCharType="end"/>
      </w:r>
      <w:r>
        <w:rPr>
          <w:rFonts w:asciiTheme="majorHAnsi" w:hAnsiTheme="majorHAnsi" w:cs="Times"/>
          <w:color w:val="000000"/>
          <w:szCs w:val="24"/>
        </w:rPr>
      </w:r>
      <w:r>
        <w:rPr>
          <w:rFonts w:asciiTheme="majorHAnsi" w:hAnsiTheme="majorHAnsi" w:cs="Times"/>
          <w:color w:val="000000"/>
          <w:szCs w:val="24"/>
        </w:rPr>
        <w:fldChar w:fldCharType="separate"/>
      </w:r>
      <w:r w:rsidR="00697BA4">
        <w:rPr>
          <w:rFonts w:asciiTheme="majorHAnsi" w:hAnsiTheme="majorHAnsi" w:cs="Times"/>
          <w:noProof/>
          <w:color w:val="000000"/>
          <w:szCs w:val="24"/>
        </w:rPr>
        <w:t>(3)</w:t>
      </w:r>
      <w:r>
        <w:rPr>
          <w:rFonts w:asciiTheme="majorHAnsi" w:hAnsiTheme="majorHAnsi" w:cs="Times"/>
          <w:color w:val="000000"/>
          <w:szCs w:val="24"/>
        </w:rPr>
        <w:fldChar w:fldCharType="end"/>
      </w:r>
      <w:r>
        <w:rPr>
          <w:rFonts w:asciiTheme="majorHAnsi" w:hAnsiTheme="majorHAnsi" w:cs="Times"/>
          <w:color w:val="000000"/>
          <w:szCs w:val="24"/>
        </w:rPr>
        <w:t xml:space="preserve"> </w:t>
      </w:r>
      <w:r>
        <w:rPr>
          <w:rFonts w:asciiTheme="majorHAnsi" w:hAnsiTheme="majorHAnsi"/>
        </w:rPr>
        <w:t xml:space="preserve">SH incidence in YP in primary care is rising and GPs </w:t>
      </w:r>
      <w:r w:rsidR="000740DD">
        <w:rPr>
          <w:rFonts w:asciiTheme="majorHAnsi" w:hAnsiTheme="majorHAnsi"/>
        </w:rPr>
        <w:t>are</w:t>
      </w:r>
      <w:r>
        <w:rPr>
          <w:rFonts w:asciiTheme="majorHAnsi" w:hAnsiTheme="majorHAnsi"/>
        </w:rPr>
        <w:t xml:space="preserve"> seeing more SH than </w:t>
      </w:r>
      <w:r w:rsidR="000740DD">
        <w:rPr>
          <w:rFonts w:asciiTheme="majorHAnsi" w:hAnsiTheme="majorHAnsi"/>
        </w:rPr>
        <w:t xml:space="preserve">previously. </w:t>
      </w:r>
      <w:r w:rsidR="000740DD">
        <w:rPr>
          <w:rFonts w:asciiTheme="majorHAnsi" w:hAnsiTheme="majorHAnsi"/>
        </w:rPr>
        <w:fldChar w:fldCharType="begin">
          <w:fldData xml:space="preserve">PEVuZE5vdGU+PENpdGU+PEF1dGhvcj5Nb3JnYW48L0F1dGhvcj48WWVhcj4yMDE3PC9ZZWFyPjxJ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=
</w:fldData>
        </w:fldChar>
      </w:r>
      <w:r w:rsidR="000740DD">
        <w:rPr>
          <w:rFonts w:asciiTheme="majorHAnsi" w:hAnsiTheme="majorHAnsi"/>
        </w:rPr>
        <w:instrText xml:space="preserve"> ADDIN EN.CITE </w:instrText>
      </w:r>
      <w:r w:rsidR="000740DD">
        <w:rPr>
          <w:rFonts w:asciiTheme="majorHAnsi" w:hAnsiTheme="majorHAnsi"/>
        </w:rPr>
        <w:fldChar w:fldCharType="begin">
          <w:fldData xml:space="preserve">PEVuZE5vdGU+PENpdGU+PEF1dGhvcj5Nb3JnYW48L0F1dGhvcj48WWVhcj4yMDE3PC9ZZWFyPjxJ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=
</w:fldData>
        </w:fldChar>
      </w:r>
      <w:r w:rsidR="000740DD">
        <w:rPr>
          <w:rFonts w:asciiTheme="majorHAnsi" w:hAnsiTheme="majorHAnsi"/>
        </w:rPr>
        <w:instrText xml:space="preserve"> ADDIN EN.CITE.DATA </w:instrText>
      </w:r>
      <w:r w:rsidR="000740DD">
        <w:rPr>
          <w:rFonts w:asciiTheme="majorHAnsi" w:hAnsiTheme="majorHAnsi"/>
        </w:rPr>
      </w:r>
      <w:r w:rsidR="000740DD">
        <w:rPr>
          <w:rFonts w:asciiTheme="majorHAnsi" w:hAnsiTheme="majorHAnsi"/>
        </w:rPr>
        <w:fldChar w:fldCharType="end"/>
      </w:r>
      <w:r w:rsidR="000740DD">
        <w:rPr>
          <w:rFonts w:asciiTheme="majorHAnsi" w:hAnsiTheme="majorHAnsi"/>
        </w:rPr>
      </w:r>
      <w:r w:rsidR="000740DD">
        <w:rPr>
          <w:rFonts w:asciiTheme="majorHAnsi" w:hAnsiTheme="majorHAnsi"/>
        </w:rPr>
        <w:fldChar w:fldCharType="separate"/>
      </w:r>
      <w:r w:rsidR="000740DD">
        <w:rPr>
          <w:rFonts w:asciiTheme="majorHAnsi" w:hAnsiTheme="majorHAnsi"/>
          <w:noProof/>
        </w:rPr>
        <w:t>(3)</w:t>
      </w:r>
      <w:r w:rsidR="000740DD">
        <w:rPr>
          <w:rFonts w:asciiTheme="majorHAnsi" w:hAnsiTheme="majorHAnsi"/>
        </w:rPr>
        <w:fldChar w:fldCharType="end"/>
      </w:r>
    </w:p>
    <w:p w14:paraId="62B7F1A2" w14:textId="462F9CAB" w:rsidR="008F0CA6" w:rsidRDefault="008F0CA6" w:rsidP="00CB12C8">
      <w:pPr>
        <w:jc w:val="both"/>
        <w:rPr>
          <w:rFonts w:asciiTheme="majorHAnsi" w:hAnsiTheme="majorHAnsi"/>
        </w:rPr>
      </w:pPr>
      <w:r>
        <w:rPr>
          <w:rFonts w:asciiTheme="majorHAnsi" w:hAnsiTheme="majorHAnsi"/>
        </w:rPr>
        <w:t>A youth-friendly general practice can make YP feel welcomed, accepted, supported, and more likely to disclose information such as SH thoughts or acts. General practices should at minimum attempt to make their practice youth-friendly for YP who are known to be regular attendees.</w:t>
      </w:r>
      <w:r>
        <w:rPr>
          <w:rFonts w:asciiTheme="majorHAnsi" w:hAnsiTheme="majorHAnsi"/>
        </w:rPr>
        <w:fldChar w:fldCharType="begin"/>
      </w:r>
      <w:r w:rsidR="00F6698F">
        <w:rPr>
          <w:rFonts w:asciiTheme="majorHAnsi" w:hAnsiTheme="majorHAnsi"/>
        </w:rPr>
        <w:instrText xml:space="preserve"> ADDIN EN.CITE &lt;EndNote&gt;&lt;Cite&gt;&lt;Author&gt;Roberts&lt;/Author&gt;&lt;Year&gt;2012&lt;/Year&gt;&lt;RecNum&gt;0&lt;/RecNum&gt;&lt;IDText&gt;Global adolescent health: is there a role for general practice?&lt;/IDText&gt;&lt;DisplayText&gt;(10)&lt;/DisplayText&gt;&lt;record&gt;&lt;urls&gt;&lt;related-urls&gt;&lt;url&gt;http://bjgp.org/content/bjgp/62/604/608.full.pdf&lt;/url&gt;&lt;/related-urls&gt;&lt;/urls&gt;&lt;titles&gt;&lt;title&gt;Global adolescent health: is there a role for general practice?&lt;/title&gt;&lt;secondary-title&gt;British Journal of General Practice&lt;/secondary-title&gt;&lt;/titles&gt;&lt;pages&gt;608-610&lt;/pages&gt;&lt;number&gt;604&lt;/number&gt;&lt;contributors&gt;&lt;authors&gt;&lt;author&gt;Roberts, Jane&lt;/author&gt;&lt;author&gt;Sanci, Lena&lt;/author&gt;&lt;author&gt;Haller, Dagmar&lt;/author&gt;&lt;/authors&gt;&lt;/contributors&gt;&lt;added-date format="utc"&gt;1520516443&lt;/added-date&gt;&lt;ref-type name="Journal Article"&gt;17&lt;/ref-type&gt;&lt;dates&gt;&lt;year&gt;2012&lt;/year&gt;&lt;/dates&gt;&lt;rec-number&gt;222&lt;/rec-number&gt;&lt;last-updated-date format="utc"&gt;1520516443&lt;/last-updated-date&gt;&lt;electronic-resource-num&gt;10.3399/bjgp12X658458&lt;/electronic-resource-num&gt;&lt;volume&gt;62&lt;/volume&gt;&lt;/record&gt;&lt;/Cite&gt;&lt;/EndNote&gt;</w:instrText>
      </w:r>
      <w:r>
        <w:rPr>
          <w:rFonts w:asciiTheme="majorHAnsi" w:hAnsiTheme="majorHAnsi"/>
        </w:rPr>
        <w:fldChar w:fldCharType="separate"/>
      </w:r>
      <w:r w:rsidR="00F6698F">
        <w:rPr>
          <w:rFonts w:asciiTheme="majorHAnsi" w:hAnsiTheme="majorHAnsi"/>
          <w:noProof/>
        </w:rPr>
        <w:t>(10)</w:t>
      </w:r>
      <w:r>
        <w:rPr>
          <w:rFonts w:asciiTheme="majorHAnsi" w:hAnsiTheme="majorHAnsi"/>
        </w:rPr>
        <w:fldChar w:fldCharType="end"/>
      </w:r>
      <w:r>
        <w:rPr>
          <w:rFonts w:asciiTheme="majorHAnsi" w:hAnsiTheme="majorHAnsi"/>
        </w:rPr>
        <w:t xml:space="preserve"> Offering online appointment booking and a text messaging service will improve YP engagement and facilitate the opportunity of support and intervention in the consultation.</w:t>
      </w:r>
      <w:r>
        <w:rPr>
          <w:rFonts w:asciiTheme="majorHAnsi" w:hAnsiTheme="majorHAnsi"/>
        </w:rPr>
        <w:fldChar w:fldCharType="begin"/>
      </w:r>
      <w:r w:rsidR="00F6698F">
        <w:rPr>
          <w:rFonts w:asciiTheme="majorHAnsi" w:hAnsiTheme="majorHAnsi"/>
        </w:rPr>
        <w:instrText xml:space="preserve"> ADDIN EN.CITE &lt;EndNote&gt;&lt;Cite&gt;&lt;Author&gt;Franklin&lt;/Author&gt;&lt;Year&gt;2008&lt;/Year&gt;&lt;IDText&gt;Patients&amp;apos; engagement with &amp;quot;Sweet Talk&amp;quot; - a text messaging support system for young people with diabetes&lt;/IDText&gt;&lt;DisplayText&gt;(11)&lt;/DisplayText&gt;&lt;record&gt;&lt;dates&gt;&lt;pub-dates&gt;&lt;date&gt;Jun 30&lt;/date&gt;&lt;/pub-dates&gt;&lt;year&gt;2008&lt;/year&gt;&lt;/dates&gt;&lt;keywords&gt;&lt;keyword&gt;Adolescent&lt;/keyword&gt;&lt;keyword&gt;Blood Glucose&lt;/keyword&gt;&lt;keyword&gt;Blood Glucose Self-Monitoring&lt;/keyword&gt;&lt;keyword&gt;*Cell Phone&lt;/keyword&gt;&lt;keyword&gt;Child&lt;/keyword&gt;&lt;keyword&gt;Diabetes Mellitus, Type 1/*drug therapy&lt;/keyword&gt;&lt;keyword&gt;Female&lt;/keyword&gt;&lt;keyword&gt;Humans&lt;/keyword&gt;&lt;keyword&gt;Male&lt;/keyword&gt;&lt;keyword&gt;Patient Education as Topic/*methods&lt;/keyword&gt;&lt;keyword&gt;Scotland&lt;/keyword&gt;&lt;keyword&gt;Social Support&lt;/keyword&gt;&lt;/keywords&gt;&lt;isbn&gt;1438-8871&lt;/isbn&gt;&lt;custom2&gt;Pmc2483928&lt;/custom2&gt;&lt;titles&gt;&lt;title&gt;Patients&amp;apos; engagement with &amp;quot;Sweet Talk&amp;quot; - a text messaging support system for young people with diabetes&lt;/title&gt;&lt;secondary-title&gt;J Med Internet Res&lt;/secondary-title&gt;&lt;alt-title&gt;Journal of medical Internet research&lt;/alt-title&gt;&lt;/titles&gt;&lt;pages&gt;e20&lt;/pages&gt;&lt;number&gt;2&lt;/number&gt;&lt;contributors&gt;&lt;authors&gt;&lt;author&gt;Franklin, V. L.&lt;/author&gt;&lt;author&gt;Greene, A.&lt;/author&gt;&lt;author&gt;Waller, A.&lt;/author&gt;&lt;author&gt;Greene, S. A.&lt;/author&gt;&lt;author&gt;Pagliari, C.&lt;/author&gt;&lt;/authors&gt;&lt;/contributors&gt;&lt;edition&gt;2008/07/26&lt;/edition&gt;&lt;language&gt;eng&lt;/language&gt;&lt;added-date format="utc"&gt;1526400338&lt;/added-date&gt;&lt;ref-type name="Journal Article"&gt;17&lt;/ref-type&gt;&lt;auth-address&gt;Maternal and Child Health Sciences, Ninewells Hospital and Medical School, Dundee, UK.&lt;/auth-address&gt;&lt;remote-database-provider&gt;NLM&lt;/remote-database-provider&gt;&lt;rec-number&gt;265&lt;/rec-number&gt;&lt;last-updated-date format="utc"&gt;1526400338&lt;/last-updated-date&gt;&lt;accession-num&gt;18653444&lt;/accession-num&gt;&lt;electronic-resource-num&gt;10.2196/jmir.962&lt;/electronic-resource-num&gt;&lt;volume&gt;10&lt;/volume&gt;&lt;/record&gt;&lt;/Cite&gt;&lt;/EndNote&gt;</w:instrText>
      </w:r>
      <w:r>
        <w:rPr>
          <w:rFonts w:asciiTheme="majorHAnsi" w:hAnsiTheme="majorHAnsi"/>
        </w:rPr>
        <w:fldChar w:fldCharType="separate"/>
      </w:r>
      <w:r w:rsidR="00F6698F">
        <w:rPr>
          <w:rFonts w:asciiTheme="majorHAnsi" w:hAnsiTheme="majorHAnsi"/>
          <w:noProof/>
        </w:rPr>
        <w:t>(11)</w:t>
      </w:r>
      <w:r>
        <w:rPr>
          <w:rFonts w:asciiTheme="majorHAnsi" w:hAnsiTheme="majorHAnsi"/>
        </w:rPr>
        <w:fldChar w:fldCharType="end"/>
      </w:r>
      <w:r>
        <w:rPr>
          <w:rFonts w:asciiTheme="majorHAnsi" w:hAnsiTheme="majorHAnsi"/>
        </w:rPr>
        <w:t xml:space="preserve"> Figure 1 suggests ways of adopting a youth-friendly practice approach. </w:t>
      </w:r>
      <w:r>
        <w:rPr>
          <w:rFonts w:asciiTheme="majorHAnsi" w:hAnsiTheme="majorHAnsi"/>
        </w:rPr>
        <w:tab/>
        <w:t xml:space="preserve"> </w:t>
      </w:r>
    </w:p>
    <w:p w14:paraId="3E59880F" w14:textId="69114521" w:rsidR="009F67C1" w:rsidRPr="00C409F1" w:rsidRDefault="00581B53" w:rsidP="006645EB">
      <w:pPr>
        <w:jc w:val="both"/>
        <w:rPr>
          <w:rFonts w:asciiTheme="majorHAnsi" w:hAnsiTheme="majorHAnsi"/>
        </w:rPr>
      </w:pPr>
      <w:r>
        <w:rPr>
          <w:rFonts w:asciiTheme="majorHAnsi" w:hAnsiTheme="majorHAnsi"/>
        </w:rPr>
        <w:t xml:space="preserve">GPs </w:t>
      </w:r>
      <w:r w:rsidR="006E6DEA">
        <w:rPr>
          <w:rFonts w:asciiTheme="majorHAnsi" w:hAnsiTheme="majorHAnsi"/>
        </w:rPr>
        <w:t>are</w:t>
      </w:r>
      <w:r>
        <w:rPr>
          <w:rFonts w:asciiTheme="majorHAnsi" w:hAnsiTheme="majorHAnsi"/>
        </w:rPr>
        <w:t xml:space="preserve"> uniquely placed </w:t>
      </w:r>
      <w:r w:rsidR="009F67C1">
        <w:rPr>
          <w:rFonts w:asciiTheme="majorHAnsi" w:hAnsiTheme="majorHAnsi"/>
        </w:rPr>
        <w:t xml:space="preserve">to </w:t>
      </w:r>
      <w:r>
        <w:rPr>
          <w:rFonts w:asciiTheme="majorHAnsi" w:hAnsiTheme="majorHAnsi"/>
        </w:rPr>
        <w:t>provid</w:t>
      </w:r>
      <w:r w:rsidR="009F67C1">
        <w:rPr>
          <w:rFonts w:asciiTheme="majorHAnsi" w:hAnsiTheme="majorHAnsi"/>
        </w:rPr>
        <w:t>e</w:t>
      </w:r>
      <w:r>
        <w:rPr>
          <w:rFonts w:asciiTheme="majorHAnsi" w:hAnsiTheme="majorHAnsi"/>
        </w:rPr>
        <w:t xml:space="preserve"> comprehensive holistic care and </w:t>
      </w:r>
      <w:r w:rsidR="00B97FD4">
        <w:rPr>
          <w:rFonts w:asciiTheme="majorHAnsi" w:hAnsiTheme="majorHAnsi"/>
        </w:rPr>
        <w:t xml:space="preserve">should be </w:t>
      </w:r>
      <w:r>
        <w:rPr>
          <w:rFonts w:asciiTheme="majorHAnsi" w:hAnsiTheme="majorHAnsi"/>
        </w:rPr>
        <w:t xml:space="preserve">central </w:t>
      </w:r>
      <w:r w:rsidR="00843B91">
        <w:rPr>
          <w:rFonts w:asciiTheme="majorHAnsi" w:hAnsiTheme="majorHAnsi"/>
        </w:rPr>
        <w:t>to</w:t>
      </w:r>
      <w:r>
        <w:rPr>
          <w:rFonts w:asciiTheme="majorHAnsi" w:hAnsiTheme="majorHAnsi"/>
        </w:rPr>
        <w:t xml:space="preserve"> </w:t>
      </w:r>
      <w:r w:rsidR="00B97FD4">
        <w:rPr>
          <w:rFonts w:asciiTheme="majorHAnsi" w:hAnsiTheme="majorHAnsi"/>
        </w:rPr>
        <w:t>the health journey of a young person and their family. YP</w:t>
      </w:r>
      <w:r w:rsidR="005D335A">
        <w:rPr>
          <w:rFonts w:asciiTheme="majorHAnsi" w:hAnsiTheme="majorHAnsi"/>
        </w:rPr>
        <w:t xml:space="preserve"> </w:t>
      </w:r>
      <w:r w:rsidR="009F67C1">
        <w:rPr>
          <w:rFonts w:asciiTheme="majorHAnsi" w:hAnsiTheme="majorHAnsi"/>
        </w:rPr>
        <w:t xml:space="preserve">may </w:t>
      </w:r>
      <w:r w:rsidR="005D335A">
        <w:rPr>
          <w:rFonts w:asciiTheme="majorHAnsi" w:hAnsiTheme="majorHAnsi"/>
        </w:rPr>
        <w:t>see</w:t>
      </w:r>
      <w:r>
        <w:rPr>
          <w:rFonts w:asciiTheme="majorHAnsi" w:hAnsiTheme="majorHAnsi"/>
        </w:rPr>
        <w:t xml:space="preserve"> their GP before and after </w:t>
      </w:r>
      <w:r w:rsidR="009F67C1">
        <w:rPr>
          <w:rFonts w:asciiTheme="majorHAnsi" w:hAnsiTheme="majorHAnsi"/>
        </w:rPr>
        <w:t xml:space="preserve">an </w:t>
      </w:r>
      <w:r w:rsidR="002B3333">
        <w:rPr>
          <w:rFonts w:asciiTheme="majorHAnsi" w:hAnsiTheme="majorHAnsi"/>
        </w:rPr>
        <w:t>episode</w:t>
      </w:r>
      <w:r w:rsidR="009F67C1">
        <w:rPr>
          <w:rFonts w:asciiTheme="majorHAnsi" w:hAnsiTheme="majorHAnsi"/>
        </w:rPr>
        <w:t xml:space="preserve"> of SH</w:t>
      </w:r>
      <w:r w:rsidR="002B3333">
        <w:rPr>
          <w:rFonts w:asciiTheme="majorHAnsi" w:hAnsiTheme="majorHAnsi"/>
        </w:rPr>
        <w:t>,</w:t>
      </w:r>
      <w:r>
        <w:rPr>
          <w:rFonts w:asciiTheme="majorHAnsi" w:hAnsiTheme="majorHAnsi"/>
        </w:rPr>
        <w:t xml:space="preserve"> </w:t>
      </w:r>
      <w:r w:rsidR="009F67C1">
        <w:rPr>
          <w:rFonts w:asciiTheme="majorHAnsi" w:hAnsiTheme="majorHAnsi"/>
        </w:rPr>
        <w:t xml:space="preserve">so </w:t>
      </w:r>
      <w:r w:rsidR="00B97FD4">
        <w:rPr>
          <w:rFonts w:asciiTheme="majorHAnsi" w:hAnsiTheme="majorHAnsi"/>
        </w:rPr>
        <w:t>play</w:t>
      </w:r>
      <w:r w:rsidR="009F67C1">
        <w:rPr>
          <w:rFonts w:asciiTheme="majorHAnsi" w:hAnsiTheme="majorHAnsi"/>
        </w:rPr>
        <w:t xml:space="preserve"> a </w:t>
      </w:r>
      <w:r w:rsidR="0060253C">
        <w:rPr>
          <w:rFonts w:asciiTheme="majorHAnsi" w:hAnsiTheme="majorHAnsi"/>
        </w:rPr>
        <w:t xml:space="preserve">key role </w:t>
      </w:r>
      <w:r>
        <w:rPr>
          <w:rFonts w:asciiTheme="majorHAnsi" w:hAnsiTheme="majorHAnsi"/>
        </w:rPr>
        <w:t>in assessing, managing, a</w:t>
      </w:r>
      <w:r w:rsidR="003D6DF3">
        <w:rPr>
          <w:rFonts w:asciiTheme="majorHAnsi" w:hAnsiTheme="majorHAnsi"/>
        </w:rPr>
        <w:t>nd preventing SH</w:t>
      </w:r>
      <w:r w:rsidR="00B97FD4">
        <w:rPr>
          <w:rFonts w:asciiTheme="majorHAnsi" w:hAnsiTheme="majorHAnsi"/>
        </w:rPr>
        <w:t xml:space="preserve">, </w:t>
      </w:r>
      <w:r w:rsidR="003D6DF3">
        <w:rPr>
          <w:rFonts w:asciiTheme="majorHAnsi" w:hAnsiTheme="majorHAnsi"/>
        </w:rPr>
        <w:t>repeat SH</w:t>
      </w:r>
      <w:r w:rsidR="008953FE">
        <w:rPr>
          <w:rFonts w:asciiTheme="majorHAnsi" w:hAnsiTheme="majorHAnsi"/>
        </w:rPr>
        <w:t>,</w:t>
      </w:r>
      <w:r w:rsidR="00B97FD4">
        <w:rPr>
          <w:rFonts w:asciiTheme="majorHAnsi" w:hAnsiTheme="majorHAnsi"/>
        </w:rPr>
        <w:t xml:space="preserve"> and suicide</w:t>
      </w:r>
      <w:r w:rsidR="003D6DF3">
        <w:rPr>
          <w:rFonts w:asciiTheme="majorHAnsi" w:hAnsiTheme="majorHAnsi"/>
        </w:rPr>
        <w:t>.</w:t>
      </w:r>
      <w:r w:rsidR="003D6DF3">
        <w:rPr>
          <w:rFonts w:asciiTheme="majorHAnsi" w:hAnsiTheme="majorHAnsi"/>
        </w:rPr>
        <w:fldChar w:fldCharType="begin"/>
      </w:r>
      <w:r w:rsidR="00F6698F">
        <w:rPr>
          <w:rFonts w:asciiTheme="majorHAnsi" w:hAnsiTheme="majorHAnsi"/>
        </w:rPr>
        <w:instrText xml:space="preserve"> ADDIN EN.CITE &lt;EndNote&gt;&lt;Cite&gt;&lt;Author&gt;Houston&lt;/Author&gt;&lt;Year&gt;2003&lt;/Year&gt;&lt;IDText&gt;General practitioner contacts with patients before and after deliberate self harm&lt;/IDText&gt;&lt;DisplayText&gt;(12)&lt;/DisplayText&gt;&lt;record&gt;&lt;isbn&gt;0960-1643&lt;/isbn&gt;&lt;titles&gt;&lt;title&gt;General practitioner contacts with patients before and after deliberate self harm&lt;/title&gt;&lt;secondary-title&gt;Br J Gen Pract&lt;/secondary-title&gt;&lt;/titles&gt;&lt;pages&gt;365-370&lt;/pages&gt;&lt;number&gt;490&lt;/number&gt;&lt;contributors&gt;&lt;authors&gt;&lt;author&gt;Houston, K&lt;/author&gt;&lt;author&gt;Haw, C&lt;/author&gt;&lt;author&gt;Townsend, E&lt;/author&gt;&lt;author&gt;Hawton, K&lt;/author&gt;&lt;/authors&gt;&lt;/contributors&gt;&lt;added-date format="utc"&gt;1478352940&lt;/added-date&gt;&lt;ref-type name="Journal Article"&gt;17&lt;/ref-type&gt;&lt;dates&gt;&lt;year&gt;2003&lt;/year&gt;&lt;/dates&gt;&lt;rec-number&gt;48&lt;/rec-number&gt;&lt;last-updated-date format="utc"&gt;1478352940&lt;/last-updated-date&gt;&lt;volume&gt;53&lt;/volume&gt;&lt;/record&gt;&lt;/Cite&gt;&lt;/EndNote&gt;</w:instrText>
      </w:r>
      <w:r w:rsidR="003D6DF3">
        <w:rPr>
          <w:rFonts w:asciiTheme="majorHAnsi" w:hAnsiTheme="majorHAnsi"/>
        </w:rPr>
        <w:fldChar w:fldCharType="separate"/>
      </w:r>
      <w:r w:rsidR="00F6698F">
        <w:rPr>
          <w:rFonts w:asciiTheme="majorHAnsi" w:hAnsiTheme="majorHAnsi"/>
          <w:noProof/>
        </w:rPr>
        <w:t>(12)</w:t>
      </w:r>
      <w:r w:rsidR="003D6DF3">
        <w:rPr>
          <w:rFonts w:asciiTheme="majorHAnsi" w:hAnsiTheme="majorHAnsi"/>
        </w:rPr>
        <w:fldChar w:fldCharType="end"/>
      </w:r>
      <w:r w:rsidR="003D6DF3">
        <w:rPr>
          <w:rFonts w:asciiTheme="majorHAnsi" w:hAnsiTheme="majorHAnsi"/>
        </w:rPr>
        <w:t xml:space="preserve"> </w:t>
      </w:r>
      <w:r w:rsidR="009F67C1">
        <w:rPr>
          <w:rFonts w:asciiTheme="majorHAnsi" w:hAnsiTheme="majorHAnsi"/>
        </w:rPr>
        <w:t>The challenge of providing such care and support in a t</w:t>
      </w:r>
      <w:r w:rsidR="00116285">
        <w:rPr>
          <w:rFonts w:asciiTheme="majorHAnsi" w:hAnsiTheme="majorHAnsi"/>
        </w:rPr>
        <w:t>i</w:t>
      </w:r>
      <w:r w:rsidR="009F67C1">
        <w:rPr>
          <w:rFonts w:asciiTheme="majorHAnsi" w:hAnsiTheme="majorHAnsi"/>
        </w:rPr>
        <w:t>me-limited consultation, however, should not be under-estimated.</w:t>
      </w:r>
      <w:r w:rsidR="00CB12C8">
        <w:rPr>
          <w:rFonts w:asciiTheme="majorHAnsi" w:hAnsiTheme="majorHAnsi"/>
        </w:rPr>
        <w:t xml:space="preserve"> </w:t>
      </w:r>
      <w:r w:rsidR="00697299" w:rsidRPr="00697299">
        <w:rPr>
          <w:rFonts w:asciiTheme="majorHAnsi" w:hAnsiTheme="majorHAnsi"/>
        </w:rPr>
        <w:t xml:space="preserve">It is important digital </w:t>
      </w:r>
      <w:r w:rsidR="00731FD8">
        <w:rPr>
          <w:rFonts w:asciiTheme="majorHAnsi" w:hAnsiTheme="majorHAnsi"/>
        </w:rPr>
        <w:t>resources</w:t>
      </w:r>
      <w:r w:rsidR="005A6B42">
        <w:rPr>
          <w:rFonts w:asciiTheme="majorHAnsi" w:hAnsiTheme="majorHAnsi"/>
        </w:rPr>
        <w:t xml:space="preserve"> </w:t>
      </w:r>
      <w:r w:rsidR="005C57DA">
        <w:rPr>
          <w:rFonts w:asciiTheme="majorHAnsi" w:hAnsiTheme="majorHAnsi"/>
        </w:rPr>
        <w:t xml:space="preserve">such as </w:t>
      </w:r>
      <w:hyperlink r:id="rId9" w:history="1">
        <w:r w:rsidR="005A6B42" w:rsidRPr="005A6B42">
          <w:rPr>
            <w:rStyle w:val="Hyperlink"/>
            <w:rFonts w:asciiTheme="majorHAnsi" w:hAnsiTheme="majorHAnsi"/>
          </w:rPr>
          <w:t>Calm Harm</w:t>
        </w:r>
      </w:hyperlink>
      <w:r w:rsidR="005A6B42">
        <w:rPr>
          <w:rFonts w:asciiTheme="majorHAnsi" w:hAnsiTheme="majorHAnsi"/>
        </w:rPr>
        <w:t xml:space="preserve"> </w:t>
      </w:r>
      <w:r w:rsidR="00697299" w:rsidRPr="00697299">
        <w:rPr>
          <w:rFonts w:asciiTheme="majorHAnsi" w:hAnsiTheme="majorHAnsi"/>
        </w:rPr>
        <w:t xml:space="preserve">are </w:t>
      </w:r>
      <w:r w:rsidR="00731FD8">
        <w:rPr>
          <w:rFonts w:asciiTheme="majorHAnsi" w:hAnsiTheme="majorHAnsi"/>
        </w:rPr>
        <w:t>developed with YP</w:t>
      </w:r>
      <w:r w:rsidR="00F27BE5">
        <w:rPr>
          <w:rFonts w:asciiTheme="majorHAnsi" w:hAnsiTheme="majorHAnsi"/>
        </w:rPr>
        <w:t xml:space="preserve"> as</w:t>
      </w:r>
      <w:r w:rsidR="00697299" w:rsidRPr="00697299">
        <w:rPr>
          <w:rFonts w:asciiTheme="majorHAnsi" w:hAnsiTheme="majorHAnsi"/>
        </w:rPr>
        <w:t xml:space="preserve"> the</w:t>
      </w:r>
      <w:r w:rsidR="00731FD8">
        <w:rPr>
          <w:rFonts w:asciiTheme="majorHAnsi" w:hAnsiTheme="majorHAnsi"/>
        </w:rPr>
        <w:t xml:space="preserve">se </w:t>
      </w:r>
      <w:r w:rsidR="00E9773A">
        <w:rPr>
          <w:rFonts w:asciiTheme="majorHAnsi" w:hAnsiTheme="majorHAnsi"/>
        </w:rPr>
        <w:t>can</w:t>
      </w:r>
      <w:r w:rsidR="00731FD8">
        <w:rPr>
          <w:rFonts w:asciiTheme="majorHAnsi" w:hAnsiTheme="majorHAnsi"/>
        </w:rPr>
        <w:t xml:space="preserve"> help GPs in supporting YP </w:t>
      </w:r>
      <w:r w:rsidR="00CD0C21">
        <w:rPr>
          <w:rFonts w:asciiTheme="majorHAnsi" w:hAnsiTheme="majorHAnsi"/>
        </w:rPr>
        <w:t>in the community</w:t>
      </w:r>
      <w:r w:rsidR="00697299" w:rsidRPr="00697299">
        <w:rPr>
          <w:rFonts w:asciiTheme="majorHAnsi" w:hAnsiTheme="majorHAnsi"/>
        </w:rPr>
        <w:t xml:space="preserve">. </w:t>
      </w:r>
      <w:hyperlink r:id="rId10" w:history="1">
        <w:r w:rsidR="00C409F1" w:rsidRPr="00A035AD">
          <w:rPr>
            <w:rStyle w:val="Hyperlink"/>
            <w:rFonts w:asciiTheme="majorHAnsi" w:hAnsiTheme="majorHAnsi"/>
          </w:rPr>
          <w:t>Kooth.com</w:t>
        </w:r>
      </w:hyperlink>
      <w:r w:rsidR="001952E5">
        <w:rPr>
          <w:rFonts w:asciiTheme="majorHAnsi" w:hAnsiTheme="majorHAnsi"/>
        </w:rPr>
        <w:t xml:space="preserve"> is</w:t>
      </w:r>
      <w:r w:rsidR="00C409F1">
        <w:rPr>
          <w:rFonts w:asciiTheme="majorHAnsi" w:hAnsiTheme="majorHAnsi"/>
        </w:rPr>
        <w:t xml:space="preserve"> a free and anonymous online service where YP can be signposted to. </w:t>
      </w:r>
      <w:r w:rsidR="008F0CA6">
        <w:rPr>
          <w:rFonts w:asciiTheme="majorHAnsi" w:hAnsiTheme="majorHAnsi"/>
        </w:rPr>
        <w:t xml:space="preserve">GPs can </w:t>
      </w:r>
      <w:r w:rsidR="00F27BE5">
        <w:rPr>
          <w:rFonts w:asciiTheme="majorHAnsi" w:hAnsiTheme="majorHAnsi"/>
        </w:rPr>
        <w:t>refer to</w:t>
      </w:r>
      <w:r w:rsidR="008F0CA6">
        <w:rPr>
          <w:rFonts w:asciiTheme="majorHAnsi" w:hAnsiTheme="majorHAnsi"/>
        </w:rPr>
        <w:t xml:space="preserve"> tailored </w:t>
      </w:r>
      <w:hyperlink r:id="rId11" w:history="1">
        <w:r w:rsidR="008F0CA6" w:rsidRPr="00210754">
          <w:rPr>
            <w:rStyle w:val="Hyperlink"/>
            <w:rFonts w:asciiTheme="majorHAnsi" w:hAnsiTheme="majorHAnsi"/>
          </w:rPr>
          <w:t>C</w:t>
        </w:r>
        <w:r w:rsidR="004610FD">
          <w:rPr>
            <w:rStyle w:val="Hyperlink"/>
            <w:rFonts w:asciiTheme="majorHAnsi" w:hAnsiTheme="majorHAnsi"/>
          </w:rPr>
          <w:t xml:space="preserve">harlie </w:t>
        </w:r>
        <w:r w:rsidR="008F0CA6" w:rsidRPr="00210754">
          <w:rPr>
            <w:rStyle w:val="Hyperlink"/>
            <w:rFonts w:asciiTheme="majorHAnsi" w:hAnsiTheme="majorHAnsi"/>
          </w:rPr>
          <w:t>W</w:t>
        </w:r>
        <w:r w:rsidR="004610FD">
          <w:rPr>
            <w:rStyle w:val="Hyperlink"/>
            <w:rFonts w:asciiTheme="majorHAnsi" w:hAnsiTheme="majorHAnsi"/>
          </w:rPr>
          <w:t xml:space="preserve">aller </w:t>
        </w:r>
        <w:r w:rsidR="008F0CA6" w:rsidRPr="00210754">
          <w:rPr>
            <w:rStyle w:val="Hyperlink"/>
            <w:rFonts w:asciiTheme="majorHAnsi" w:hAnsiTheme="majorHAnsi"/>
          </w:rPr>
          <w:t>M</w:t>
        </w:r>
        <w:r w:rsidR="004610FD">
          <w:rPr>
            <w:rStyle w:val="Hyperlink"/>
            <w:rFonts w:asciiTheme="majorHAnsi" w:hAnsiTheme="majorHAnsi"/>
          </w:rPr>
          <w:t xml:space="preserve">emorial </w:t>
        </w:r>
        <w:r w:rsidR="008F0CA6" w:rsidRPr="00210754">
          <w:rPr>
            <w:rStyle w:val="Hyperlink"/>
            <w:rFonts w:asciiTheme="majorHAnsi" w:hAnsiTheme="majorHAnsi"/>
          </w:rPr>
          <w:t>T</w:t>
        </w:r>
      </w:hyperlink>
      <w:r w:rsidR="004610FD">
        <w:rPr>
          <w:rStyle w:val="Hyperlink"/>
          <w:rFonts w:asciiTheme="majorHAnsi" w:hAnsiTheme="majorHAnsi"/>
        </w:rPr>
        <w:t>rust</w:t>
      </w:r>
      <w:r w:rsidR="008F0CA6">
        <w:rPr>
          <w:rFonts w:asciiTheme="majorHAnsi" w:hAnsiTheme="majorHAnsi"/>
        </w:rPr>
        <w:t xml:space="preserve"> GP training, </w:t>
      </w:r>
      <w:hyperlink r:id="rId12" w:history="1">
        <w:r w:rsidR="008F0CA6" w:rsidRPr="005045BF">
          <w:rPr>
            <w:rStyle w:val="Hyperlink"/>
            <w:rFonts w:asciiTheme="majorHAnsi" w:hAnsiTheme="majorHAnsi"/>
          </w:rPr>
          <w:t xml:space="preserve">Royal </w:t>
        </w:r>
        <w:r w:rsidR="008F0CA6" w:rsidRPr="005045BF">
          <w:rPr>
            <w:rStyle w:val="Hyperlink"/>
            <w:rFonts w:asciiTheme="majorHAnsi" w:hAnsiTheme="majorHAnsi"/>
          </w:rPr>
          <w:lastRenderedPageBreak/>
          <w:t>College of General Practitioners</w:t>
        </w:r>
      </w:hyperlink>
      <w:r w:rsidR="008F0CA6">
        <w:rPr>
          <w:rFonts w:asciiTheme="majorHAnsi" w:hAnsiTheme="majorHAnsi"/>
        </w:rPr>
        <w:t xml:space="preserve"> SH in children and YP guidance, and </w:t>
      </w:r>
      <w:hyperlink r:id="rId13" w:history="1">
        <w:proofErr w:type="spellStart"/>
        <w:r w:rsidR="008F0CA6" w:rsidRPr="005045BF">
          <w:rPr>
            <w:rStyle w:val="Hyperlink"/>
            <w:rFonts w:asciiTheme="majorHAnsi" w:hAnsiTheme="majorHAnsi"/>
          </w:rPr>
          <w:t>MindEd’s</w:t>
        </w:r>
        <w:proofErr w:type="spellEnd"/>
      </w:hyperlink>
      <w:r w:rsidR="008F0CA6">
        <w:rPr>
          <w:rFonts w:asciiTheme="majorHAnsi" w:hAnsiTheme="majorHAnsi"/>
        </w:rPr>
        <w:t xml:space="preserve"> SH in YP e-learning for educational resources.    </w:t>
      </w:r>
    </w:p>
    <w:p w14:paraId="43B0D4FA" w14:textId="54E3552B" w:rsidR="00581B53" w:rsidRDefault="00581B53" w:rsidP="006645EB">
      <w:pPr>
        <w:widowControl w:val="0"/>
        <w:autoSpaceDE w:val="0"/>
        <w:autoSpaceDN w:val="0"/>
        <w:adjustRightInd w:val="0"/>
        <w:spacing w:after="240"/>
        <w:jc w:val="both"/>
        <w:rPr>
          <w:rFonts w:asciiTheme="majorHAnsi" w:hAnsiTheme="majorHAnsi"/>
        </w:rPr>
      </w:pPr>
      <w:r>
        <w:rPr>
          <w:rFonts w:asciiTheme="majorHAnsi" w:hAnsiTheme="majorHAnsi"/>
        </w:rPr>
        <w:t xml:space="preserve">We </w:t>
      </w:r>
      <w:r w:rsidR="006444B9">
        <w:rPr>
          <w:rFonts w:asciiTheme="majorHAnsi" w:hAnsiTheme="majorHAnsi"/>
        </w:rPr>
        <w:t>feel</w:t>
      </w:r>
      <w:r>
        <w:rPr>
          <w:rFonts w:asciiTheme="majorHAnsi" w:hAnsiTheme="majorHAnsi"/>
        </w:rPr>
        <w:t xml:space="preserve"> GPs must take seriously and be vigilant in responding to the disclosure of SH thoughts and episodes empathetically with consideration and compassion towards the YP. This will facilitate rapport building and make</w:t>
      </w:r>
      <w:r w:rsidR="002163E9">
        <w:rPr>
          <w:rFonts w:asciiTheme="majorHAnsi" w:hAnsiTheme="majorHAnsi"/>
        </w:rPr>
        <w:t xml:space="preserve"> YP </w:t>
      </w:r>
      <w:r>
        <w:rPr>
          <w:rFonts w:asciiTheme="majorHAnsi" w:hAnsiTheme="majorHAnsi"/>
        </w:rPr>
        <w:t>feel listened to</w:t>
      </w:r>
      <w:r w:rsidR="006444B9">
        <w:rPr>
          <w:rFonts w:asciiTheme="majorHAnsi" w:hAnsiTheme="majorHAnsi"/>
        </w:rPr>
        <w:t xml:space="preserve"> in the consultation</w:t>
      </w:r>
      <w:r>
        <w:rPr>
          <w:rFonts w:asciiTheme="majorHAnsi" w:hAnsiTheme="majorHAnsi"/>
        </w:rPr>
        <w:t xml:space="preserve">. </w:t>
      </w:r>
      <w:r w:rsidR="00EB276F">
        <w:rPr>
          <w:rFonts w:asciiTheme="majorHAnsi" w:hAnsiTheme="majorHAnsi"/>
        </w:rPr>
        <w:t>SH behaviour evolves over time</w:t>
      </w:r>
      <w:r w:rsidR="0000019F">
        <w:rPr>
          <w:rFonts w:asciiTheme="majorHAnsi" w:hAnsiTheme="majorHAnsi"/>
        </w:rPr>
        <w:t xml:space="preserve"> and suicidal intent </w:t>
      </w:r>
      <w:r w:rsidR="00A65E50">
        <w:rPr>
          <w:rFonts w:asciiTheme="majorHAnsi" w:hAnsiTheme="majorHAnsi"/>
        </w:rPr>
        <w:t>is</w:t>
      </w:r>
      <w:r w:rsidR="0000019F">
        <w:rPr>
          <w:rFonts w:asciiTheme="majorHAnsi" w:hAnsiTheme="majorHAnsi"/>
        </w:rPr>
        <w:t xml:space="preserve"> fluid </w:t>
      </w:r>
      <w:r w:rsidR="00A65E50">
        <w:rPr>
          <w:rFonts w:asciiTheme="majorHAnsi" w:hAnsiTheme="majorHAnsi"/>
        </w:rPr>
        <w:t>thus</w:t>
      </w:r>
      <w:r w:rsidR="0000019F">
        <w:rPr>
          <w:rFonts w:asciiTheme="majorHAnsi" w:hAnsiTheme="majorHAnsi"/>
        </w:rPr>
        <w:t xml:space="preserve"> all SH</w:t>
      </w:r>
      <w:r w:rsidR="00A65E50">
        <w:rPr>
          <w:rFonts w:asciiTheme="majorHAnsi" w:hAnsiTheme="majorHAnsi"/>
        </w:rPr>
        <w:t>,</w:t>
      </w:r>
      <w:r w:rsidR="0000019F">
        <w:rPr>
          <w:rFonts w:asciiTheme="majorHAnsi" w:hAnsiTheme="majorHAnsi"/>
        </w:rPr>
        <w:t xml:space="preserve"> irrespective of suicidal intent</w:t>
      </w:r>
      <w:r w:rsidR="00A65E50">
        <w:rPr>
          <w:rFonts w:asciiTheme="majorHAnsi" w:hAnsiTheme="majorHAnsi"/>
        </w:rPr>
        <w:t>,</w:t>
      </w:r>
      <w:r w:rsidR="0000019F">
        <w:rPr>
          <w:rFonts w:asciiTheme="majorHAnsi" w:hAnsiTheme="majorHAnsi"/>
        </w:rPr>
        <w:t xml:space="preserve"> should be taken seriously.</w:t>
      </w:r>
      <w:r w:rsidR="0000019F">
        <w:rPr>
          <w:rFonts w:asciiTheme="majorHAnsi" w:hAnsiTheme="majorHAnsi"/>
        </w:rPr>
        <w:fldChar w:fldCharType="begin">
          <w:fldData xml:space="preserve">PEVuZE5vdGU+PENpdGU+PEF1dGhvcj5Ub3duc2VuZDwvQXV0aG9yPjxZZWFyPjIwMTY8L1llYXI+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</w:fldData>
        </w:fldChar>
      </w:r>
      <w:r w:rsidR="00F6698F">
        <w:rPr>
          <w:rFonts w:asciiTheme="majorHAnsi" w:hAnsiTheme="majorHAnsi"/>
        </w:rPr>
        <w:instrText xml:space="preserve"> ADDIN EN.CITE </w:instrText>
      </w:r>
      <w:r w:rsidR="00F6698F">
        <w:rPr>
          <w:rFonts w:asciiTheme="majorHAnsi" w:hAnsiTheme="majorHAnsi"/>
        </w:rPr>
        <w:fldChar w:fldCharType="begin">
          <w:fldData xml:space="preserve">PEVuZE5vdGU+PENpdGU+PEF1dGhvcj5Ub3duc2VuZDwvQXV0aG9yPjxZZWFyPjIwMTY8L1llYXI+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</w:fldData>
        </w:fldChar>
      </w:r>
      <w:r w:rsidR="00F6698F">
        <w:rPr>
          <w:rFonts w:asciiTheme="majorHAnsi" w:hAnsiTheme="majorHAnsi"/>
        </w:rPr>
        <w:instrText xml:space="preserve"> ADDIN EN.CITE.DATA </w:instrText>
      </w:r>
      <w:r w:rsidR="00F6698F">
        <w:rPr>
          <w:rFonts w:asciiTheme="majorHAnsi" w:hAnsiTheme="majorHAnsi"/>
        </w:rPr>
      </w:r>
      <w:r w:rsidR="00F6698F">
        <w:rPr>
          <w:rFonts w:asciiTheme="majorHAnsi" w:hAnsiTheme="majorHAnsi"/>
        </w:rPr>
        <w:fldChar w:fldCharType="end"/>
      </w:r>
      <w:r w:rsidR="0000019F">
        <w:rPr>
          <w:rFonts w:asciiTheme="majorHAnsi" w:hAnsiTheme="majorHAnsi"/>
        </w:rPr>
      </w:r>
      <w:r w:rsidR="0000019F">
        <w:rPr>
          <w:rFonts w:asciiTheme="majorHAnsi" w:hAnsiTheme="majorHAnsi"/>
        </w:rPr>
        <w:fldChar w:fldCharType="separate"/>
      </w:r>
      <w:r w:rsidR="00F6698F">
        <w:rPr>
          <w:rFonts w:asciiTheme="majorHAnsi" w:hAnsiTheme="majorHAnsi"/>
          <w:noProof/>
        </w:rPr>
        <w:t>(13)</w:t>
      </w:r>
      <w:r w:rsidR="0000019F">
        <w:rPr>
          <w:rFonts w:asciiTheme="majorHAnsi" w:hAnsiTheme="majorHAnsi"/>
        </w:rPr>
        <w:fldChar w:fldCharType="end"/>
      </w:r>
      <w:r w:rsidR="00920B82">
        <w:rPr>
          <w:rFonts w:asciiTheme="majorHAnsi" w:hAnsiTheme="majorHAnsi"/>
        </w:rPr>
        <w:t xml:space="preserve"> </w:t>
      </w:r>
    </w:p>
    <w:p w14:paraId="447E99FC" w14:textId="0355E006" w:rsidR="0065701E" w:rsidRPr="0065701E" w:rsidRDefault="0065701E" w:rsidP="006645EB">
      <w:pPr>
        <w:widowControl w:val="0"/>
        <w:autoSpaceDE w:val="0"/>
        <w:autoSpaceDN w:val="0"/>
        <w:adjustRightInd w:val="0"/>
        <w:spacing w:after="240"/>
        <w:jc w:val="both"/>
        <w:rPr>
          <w:rFonts w:asciiTheme="majorHAnsi" w:hAnsiTheme="majorHAnsi" w:cs="Times"/>
          <w:color w:val="000000"/>
          <w:szCs w:val="24"/>
        </w:rPr>
      </w:pPr>
      <w:r>
        <w:rPr>
          <w:rFonts w:asciiTheme="majorHAnsi" w:hAnsiTheme="majorHAnsi" w:cs="Times"/>
          <w:color w:val="000000"/>
          <w:szCs w:val="24"/>
        </w:rPr>
        <w:t xml:space="preserve">To date, only </w:t>
      </w:r>
      <w:proofErr w:type="spellStart"/>
      <w:r>
        <w:rPr>
          <w:rFonts w:asciiTheme="majorHAnsi" w:hAnsiTheme="majorHAnsi" w:cs="Times"/>
          <w:color w:val="000000"/>
          <w:szCs w:val="24"/>
        </w:rPr>
        <w:t>mentalisation</w:t>
      </w:r>
      <w:proofErr w:type="spellEnd"/>
      <w:r>
        <w:rPr>
          <w:rFonts w:asciiTheme="majorHAnsi" w:hAnsiTheme="majorHAnsi" w:cs="Times"/>
          <w:color w:val="000000"/>
          <w:szCs w:val="24"/>
        </w:rPr>
        <w:t>-based therapy has shown a modest reduction in frequency of repeat SH</w:t>
      </w:r>
      <w:r w:rsidR="00B45950">
        <w:rPr>
          <w:rFonts w:asciiTheme="majorHAnsi" w:hAnsiTheme="majorHAnsi" w:cs="Times"/>
          <w:color w:val="000000"/>
          <w:szCs w:val="24"/>
        </w:rPr>
        <w:t xml:space="preserve"> in</w:t>
      </w:r>
      <w:r w:rsidR="009703AF">
        <w:rPr>
          <w:rFonts w:asciiTheme="majorHAnsi" w:hAnsiTheme="majorHAnsi" w:cs="Times"/>
          <w:color w:val="000000"/>
          <w:szCs w:val="24"/>
        </w:rPr>
        <w:t xml:space="preserve"> YP</w:t>
      </w:r>
      <w:r w:rsidR="00B45950">
        <w:rPr>
          <w:rFonts w:asciiTheme="majorHAnsi" w:hAnsiTheme="majorHAnsi" w:cs="Times"/>
          <w:color w:val="000000"/>
          <w:szCs w:val="24"/>
        </w:rPr>
        <w:t xml:space="preserve"> up to age 18</w:t>
      </w:r>
      <w:r>
        <w:rPr>
          <w:rFonts w:asciiTheme="majorHAnsi" w:hAnsiTheme="majorHAnsi" w:cs="Times"/>
          <w:color w:val="000000"/>
          <w:szCs w:val="24"/>
        </w:rPr>
        <w:t>.</w:t>
      </w:r>
      <w:r>
        <w:rPr>
          <w:rFonts w:asciiTheme="majorHAnsi" w:hAnsiTheme="majorHAnsi" w:cs="Times"/>
          <w:color w:val="000000"/>
          <w:szCs w:val="24"/>
        </w:rPr>
        <w:fldChar w:fldCharType="begin">
          <w:fldData xml:space="preserve">PEVuZE5vdGU+PENpdGU+PEF1dGhvcj5IYXd0b248L0F1dGhvcj48WWVhcj4yMDE1PC9ZZWFyPjxJ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</w:fldData>
        </w:fldChar>
      </w:r>
      <w:r w:rsidR="00F6698F">
        <w:rPr>
          <w:rFonts w:asciiTheme="majorHAnsi" w:hAnsiTheme="majorHAnsi" w:cs="Times"/>
          <w:color w:val="000000"/>
          <w:szCs w:val="24"/>
        </w:rPr>
        <w:instrText xml:space="preserve"> ADDIN EN.CITE </w:instrText>
      </w:r>
      <w:r w:rsidR="00F6698F">
        <w:rPr>
          <w:rFonts w:asciiTheme="majorHAnsi" w:hAnsiTheme="majorHAnsi" w:cs="Times"/>
          <w:color w:val="000000"/>
          <w:szCs w:val="24"/>
        </w:rPr>
        <w:fldChar w:fldCharType="begin">
          <w:fldData xml:space="preserve">PEVuZE5vdGU+PENpdGU+PEF1dGhvcj5IYXd0b248L0F1dGhvcj48WWVhcj4yMDE1PC9ZZWFyPjxJ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</w:fldData>
        </w:fldChar>
      </w:r>
      <w:r w:rsidR="00F6698F">
        <w:rPr>
          <w:rFonts w:asciiTheme="majorHAnsi" w:hAnsiTheme="majorHAnsi" w:cs="Times"/>
          <w:color w:val="000000"/>
          <w:szCs w:val="24"/>
        </w:rPr>
        <w:instrText xml:space="preserve"> ADDIN EN.CITE.DATA </w:instrText>
      </w:r>
      <w:r w:rsidR="00F6698F">
        <w:rPr>
          <w:rFonts w:asciiTheme="majorHAnsi" w:hAnsiTheme="majorHAnsi" w:cs="Times"/>
          <w:color w:val="000000"/>
          <w:szCs w:val="24"/>
        </w:rPr>
      </w:r>
      <w:r w:rsidR="00F6698F">
        <w:rPr>
          <w:rFonts w:asciiTheme="majorHAnsi" w:hAnsiTheme="majorHAnsi" w:cs="Times"/>
          <w:color w:val="000000"/>
          <w:szCs w:val="24"/>
        </w:rPr>
        <w:fldChar w:fldCharType="end"/>
      </w:r>
      <w:r>
        <w:rPr>
          <w:rFonts w:asciiTheme="majorHAnsi" w:hAnsiTheme="majorHAnsi" w:cs="Times"/>
          <w:color w:val="000000"/>
          <w:szCs w:val="24"/>
        </w:rPr>
      </w:r>
      <w:r>
        <w:rPr>
          <w:rFonts w:asciiTheme="majorHAnsi" w:hAnsiTheme="majorHAnsi" w:cs="Times"/>
          <w:color w:val="000000"/>
          <w:szCs w:val="24"/>
        </w:rPr>
        <w:fldChar w:fldCharType="separate"/>
      </w:r>
      <w:r w:rsidR="00F6698F">
        <w:rPr>
          <w:rFonts w:asciiTheme="majorHAnsi" w:hAnsiTheme="majorHAnsi" w:cs="Times"/>
          <w:noProof/>
          <w:color w:val="000000"/>
          <w:szCs w:val="24"/>
        </w:rPr>
        <w:t>(14)</w:t>
      </w:r>
      <w:r>
        <w:rPr>
          <w:rFonts w:asciiTheme="majorHAnsi" w:hAnsiTheme="majorHAnsi" w:cs="Times"/>
          <w:color w:val="000000"/>
          <w:szCs w:val="24"/>
        </w:rPr>
        <w:fldChar w:fldCharType="end"/>
      </w:r>
      <w:r>
        <w:rPr>
          <w:rFonts w:asciiTheme="majorHAnsi" w:hAnsiTheme="majorHAnsi" w:cs="Times"/>
          <w:color w:val="000000"/>
          <w:szCs w:val="24"/>
        </w:rPr>
        <w:t xml:space="preserve"> </w:t>
      </w:r>
      <w:r w:rsidR="00B93E4E">
        <w:rPr>
          <w:rFonts w:asciiTheme="majorHAnsi" w:hAnsiTheme="majorHAnsi" w:cs="Times"/>
          <w:color w:val="000000"/>
          <w:szCs w:val="24"/>
        </w:rPr>
        <w:t>In aged 18 and over</w:t>
      </w:r>
      <w:r w:rsidR="009703AF">
        <w:rPr>
          <w:rFonts w:asciiTheme="majorHAnsi" w:hAnsiTheme="majorHAnsi" w:cs="Times"/>
          <w:color w:val="000000"/>
          <w:szCs w:val="24"/>
        </w:rPr>
        <w:t>,</w:t>
      </w:r>
      <w:r w:rsidR="00B93E4E">
        <w:rPr>
          <w:rFonts w:asciiTheme="majorHAnsi" w:hAnsiTheme="majorHAnsi" w:cs="Times"/>
          <w:color w:val="000000"/>
          <w:szCs w:val="24"/>
        </w:rPr>
        <w:t xml:space="preserve"> CBT-based psychological therapy can reduce repeat SH.</w:t>
      </w:r>
      <w:r w:rsidR="00830CED">
        <w:rPr>
          <w:rFonts w:asciiTheme="majorHAnsi" w:hAnsiTheme="majorHAnsi" w:cs="Times"/>
          <w:color w:val="000000"/>
          <w:szCs w:val="24"/>
        </w:rPr>
        <w:fldChar w:fldCharType="begin"/>
      </w:r>
      <w:r w:rsidR="00F6698F">
        <w:rPr>
          <w:rFonts w:asciiTheme="majorHAnsi" w:hAnsiTheme="majorHAnsi" w:cs="Times"/>
          <w:color w:val="000000"/>
          <w:szCs w:val="24"/>
        </w:rPr>
        <w:instrText xml:space="preserve"> ADDIN EN.CITE &lt;EndNote&gt;&lt;Cite&gt;&lt;Author&gt;Hawton&lt;/Author&gt;&lt;Year&gt;2016&lt;/Year&gt;&lt;IDText&gt;Psychosocial interventions for self-harm in adults&lt;/IDText&gt;&lt;DisplayText&gt;(15)&lt;/DisplayText&gt;&lt;record&gt;&lt;dates&gt;&lt;pub-dates&gt;&lt;date&gt;May 12&lt;/date&gt;&lt;/pub-dates&gt;&lt;year&gt;2016&lt;/year&gt;&lt;/dates&gt;&lt;keywords&gt;&lt;keyword&gt;Adult&lt;/keyword&gt;&lt;keyword&gt;Cognitive Therapy/methods&lt;/keyword&gt;&lt;keyword&gt;Depression/therapy&lt;/keyword&gt;&lt;keyword&gt;Humans&lt;/keyword&gt;&lt;keyword&gt;Personality Disorders/therapy&lt;/keyword&gt;&lt;keyword&gt;Problem Solving&lt;/keyword&gt;&lt;keyword&gt;Psychotherapy/*methods&lt;/keyword&gt;&lt;keyword&gt;Randomized Controlled Trials as Topic&lt;/keyword&gt;&lt;keyword&gt;Self-Injurious Behavior/psychology/*therapy&lt;/keyword&gt;&lt;keyword&gt;Suicidal Ideation&lt;/keyword&gt;&lt;keyword&gt;Theory of Mind&lt;/keyword&gt;&lt;/keywords&gt;&lt;isbn&gt;1361-6137&lt;/isbn&gt;&lt;titles&gt;&lt;title&gt;Psychosocial interventions for self-harm in adults&lt;/title&gt;&lt;secondary-title&gt;Cochrane Database Syst Rev&lt;/secondary-title&gt;&lt;alt-title&gt;The Cochrane database of systematic reviews&lt;/alt-title&gt;&lt;/titles&gt;&lt;pages&gt;Cd012189&lt;/pages&gt;&lt;number&gt;5&lt;/number&gt;&lt;contributors&gt;&lt;authors&gt;&lt;author&gt;Hawton, K.&lt;/author&gt;&lt;author&gt;Witt, K. G.&lt;/author&gt;&lt;author&gt;Taylor Salisbury, T. L.&lt;/author&gt;&lt;author&gt;Arensman, E.&lt;/author&gt;&lt;author&gt;Gunnell, D.&lt;/author&gt;&lt;author&gt;Hazell, P.&lt;/author&gt;&lt;author&gt;Townsend, E.&lt;/author&gt;&lt;author&gt;van Heeringen, K.&lt;/author&gt;&lt;/authors&gt;&lt;/contributors&gt;&lt;edition&gt;2016/05/12&lt;/edition&gt;&lt;language&gt;eng&lt;/language&gt;&lt;added-date format="utc"&gt;1532610771&lt;/added-date&gt;&lt;ref-type name="Journal Article"&gt;17&lt;/ref-type&gt;&lt;auth-address&gt;Centre for Suicide Research, University Department of Psychiatry, Warneford Hospital, Oxford, UK, OX3 7JX.&lt;/auth-address&gt;&lt;remote-database-provider&gt;NLM&lt;/remote-database-provider&gt;&lt;rec-number&gt;272&lt;/rec-number&gt;&lt;last-updated-date format="utc"&gt;1532610771&lt;/last-updated-date&gt;&lt;accession-num&gt;27168519&lt;/accession-num&gt;&lt;electronic-resource-num&gt;10.1002/14651858.cd012189&lt;/electronic-resource-num&gt;&lt;/record&gt;&lt;/Cite&gt;&lt;/EndNote&gt;</w:instrText>
      </w:r>
      <w:r w:rsidR="00830CED">
        <w:rPr>
          <w:rFonts w:asciiTheme="majorHAnsi" w:hAnsiTheme="majorHAnsi" w:cs="Times"/>
          <w:color w:val="000000"/>
          <w:szCs w:val="24"/>
        </w:rPr>
        <w:fldChar w:fldCharType="separate"/>
      </w:r>
      <w:r w:rsidR="00F6698F">
        <w:rPr>
          <w:rFonts w:asciiTheme="majorHAnsi" w:hAnsiTheme="majorHAnsi" w:cs="Times"/>
          <w:noProof/>
          <w:color w:val="000000"/>
          <w:szCs w:val="24"/>
        </w:rPr>
        <w:t>(15)</w:t>
      </w:r>
      <w:r w:rsidR="00830CED">
        <w:rPr>
          <w:rFonts w:asciiTheme="majorHAnsi" w:hAnsiTheme="majorHAnsi" w:cs="Times"/>
          <w:color w:val="000000"/>
          <w:szCs w:val="24"/>
        </w:rPr>
        <w:fldChar w:fldCharType="end"/>
      </w:r>
      <w:r w:rsidR="00B93E4E">
        <w:rPr>
          <w:rFonts w:asciiTheme="majorHAnsi" w:hAnsiTheme="majorHAnsi" w:cs="Times"/>
          <w:color w:val="000000"/>
          <w:szCs w:val="24"/>
        </w:rPr>
        <w:t xml:space="preserve"> </w:t>
      </w:r>
      <w:r>
        <w:rPr>
          <w:rFonts w:asciiTheme="majorHAnsi" w:hAnsiTheme="majorHAnsi" w:cs="Times"/>
          <w:color w:val="000000"/>
          <w:szCs w:val="24"/>
        </w:rPr>
        <w:t xml:space="preserve">The </w:t>
      </w:r>
      <w:r w:rsidRPr="00115BB4">
        <w:rPr>
          <w:rFonts w:asciiTheme="majorHAnsi" w:hAnsiTheme="majorHAnsi" w:cs="Times"/>
          <w:color w:val="000000"/>
          <w:szCs w:val="24"/>
        </w:rPr>
        <w:t xml:space="preserve">development of </w:t>
      </w:r>
      <w:r>
        <w:rPr>
          <w:rFonts w:asciiTheme="majorHAnsi" w:hAnsiTheme="majorHAnsi" w:cs="Times"/>
          <w:color w:val="000000"/>
          <w:szCs w:val="24"/>
        </w:rPr>
        <w:t>acceptable and effective</w:t>
      </w:r>
      <w:r w:rsidRPr="00115BB4">
        <w:rPr>
          <w:rFonts w:asciiTheme="majorHAnsi" w:hAnsiTheme="majorHAnsi" w:cs="Times"/>
          <w:color w:val="000000"/>
          <w:szCs w:val="24"/>
        </w:rPr>
        <w:t xml:space="preserve"> </w:t>
      </w:r>
      <w:r>
        <w:rPr>
          <w:rFonts w:asciiTheme="majorHAnsi" w:hAnsiTheme="majorHAnsi" w:cs="Times"/>
          <w:color w:val="000000"/>
          <w:szCs w:val="24"/>
        </w:rPr>
        <w:t>SH interventions are</w:t>
      </w:r>
      <w:r w:rsidRPr="00115BB4">
        <w:rPr>
          <w:rFonts w:asciiTheme="majorHAnsi" w:hAnsiTheme="majorHAnsi" w:cs="Times"/>
          <w:color w:val="000000"/>
          <w:szCs w:val="24"/>
        </w:rPr>
        <w:t xml:space="preserve"> needed to ensure </w:t>
      </w:r>
      <w:r>
        <w:rPr>
          <w:rFonts w:asciiTheme="majorHAnsi" w:hAnsiTheme="majorHAnsi" w:cs="Times"/>
          <w:color w:val="000000"/>
          <w:szCs w:val="24"/>
        </w:rPr>
        <w:t xml:space="preserve">a </w:t>
      </w:r>
      <w:r w:rsidRPr="00115BB4">
        <w:rPr>
          <w:rFonts w:asciiTheme="majorHAnsi" w:hAnsiTheme="majorHAnsi" w:cs="Times"/>
          <w:color w:val="000000"/>
          <w:szCs w:val="24"/>
        </w:rPr>
        <w:t xml:space="preserve">consistent clinical management approach for </w:t>
      </w:r>
      <w:r>
        <w:rPr>
          <w:rFonts w:asciiTheme="majorHAnsi" w:hAnsiTheme="majorHAnsi" w:cs="Times"/>
          <w:color w:val="000000"/>
          <w:szCs w:val="24"/>
        </w:rPr>
        <w:t xml:space="preserve">SH </w:t>
      </w:r>
      <w:r w:rsidRPr="00115BB4">
        <w:rPr>
          <w:rFonts w:asciiTheme="majorHAnsi" w:hAnsiTheme="majorHAnsi" w:cs="Times"/>
          <w:color w:val="000000"/>
          <w:szCs w:val="24"/>
        </w:rPr>
        <w:t>amo</w:t>
      </w:r>
      <w:r>
        <w:rPr>
          <w:rFonts w:asciiTheme="majorHAnsi" w:hAnsiTheme="majorHAnsi" w:cs="Times"/>
          <w:color w:val="000000"/>
          <w:szCs w:val="24"/>
        </w:rPr>
        <w:t>ng children and YP in primary care, specifically in the general practice setting.</w:t>
      </w:r>
    </w:p>
    <w:p w14:paraId="72A6C49C" w14:textId="7BF2BA82" w:rsidR="00B6256F" w:rsidRPr="00D71332" w:rsidRDefault="00C04BF7" w:rsidP="00D71332">
      <w:pPr>
        <w:widowControl w:val="0"/>
        <w:autoSpaceDE w:val="0"/>
        <w:autoSpaceDN w:val="0"/>
        <w:adjustRightInd w:val="0"/>
        <w:spacing w:after="240"/>
        <w:rPr>
          <w:rFonts w:asciiTheme="majorHAnsi" w:hAnsiTheme="majorHAnsi" w:cs="Times"/>
          <w:color w:val="000000"/>
          <w:szCs w:val="24"/>
        </w:rPr>
      </w:pPr>
      <w:r w:rsidRPr="002C556D">
        <w:rPr>
          <w:rFonts w:asciiTheme="majorHAnsi" w:hAnsiTheme="majorHAnsi"/>
          <w:noProof/>
          <w:lang w:eastAsia="en-GB"/>
        </w:rPr>
        <mc:AlternateContent>
          <mc:Choice Requires="wps">
            <w:drawing>
              <wp:anchor distT="0" distB="0" distL="114300" distR="114300" simplePos="0" relativeHeight="251659264" behindDoc="0" locked="0" layoutInCell="1" allowOverlap="1" wp14:anchorId="06C5C1BB" wp14:editId="49FFB4EC">
                <wp:simplePos x="0" y="0"/>
                <wp:positionH relativeFrom="margin">
                  <wp:posOffset>457200</wp:posOffset>
                </wp:positionH>
                <wp:positionV relativeFrom="paragraph">
                  <wp:posOffset>186055</wp:posOffset>
                </wp:positionV>
                <wp:extent cx="4752975" cy="18669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2975" cy="1866900"/>
                        </a:xfrm>
                        <a:prstGeom prst="rect">
                          <a:avLst/>
                        </a:prstGeom>
                        <a:ln>
                          <a:solidFill>
                            <a:schemeClr val="accent1"/>
                          </a:solidFill>
                          <a:headEnd/>
                          <a:tailEnd/>
                        </a:ln>
                      </wps:spPr>
                      <wps:style>
                        <a:lnRef idx="2">
                          <a:schemeClr val="accent2"/>
                        </a:lnRef>
                        <a:fillRef idx="1">
                          <a:schemeClr val="lt1"/>
                        </a:fillRef>
                        <a:effectRef idx="0">
                          <a:schemeClr val="accent2"/>
                        </a:effectRef>
                        <a:fontRef idx="minor">
                          <a:schemeClr val="dk1"/>
                        </a:fontRef>
                      </wps:style>
                      <wps:txbx>
                        <w:txbxContent>
                          <w:p w14:paraId="579137F5" w14:textId="564A995B" w:rsidR="004610FD" w:rsidRPr="008A51E6" w:rsidRDefault="004610FD" w:rsidP="001C5595">
                            <w:pPr>
                              <w:jc w:val="center"/>
                              <w:rPr>
                                <w:b/>
                                <w:sz w:val="16"/>
                                <w:szCs w:val="16"/>
                              </w:rPr>
                            </w:pPr>
                            <w:r w:rsidRPr="008A51E6">
                              <w:rPr>
                                <w:b/>
                                <w:sz w:val="16"/>
                                <w:szCs w:val="16"/>
                              </w:rPr>
                              <w:t xml:space="preserve">Figure 1: </w:t>
                            </w:r>
                            <w:r w:rsidRPr="008A51E6">
                              <w:rPr>
                                <w:sz w:val="16"/>
                                <w:szCs w:val="16"/>
                              </w:rPr>
                              <w:t>points to consider in a youth-friendly practice – refer to RCN/RCGP ‘Getting it right for young people in your practice’ document for further information</w:t>
                            </w:r>
                            <w:r w:rsidRPr="008A51E6">
                              <w:rPr>
                                <w:b/>
                                <w:sz w:val="16"/>
                                <w:szCs w:val="16"/>
                              </w:rPr>
                              <w:t xml:space="preserve"> </w:t>
                            </w:r>
                          </w:p>
                          <w:p w14:paraId="4B660AA8" w14:textId="0DA874B6" w:rsidR="004610FD" w:rsidRPr="008A51E6" w:rsidRDefault="004610FD" w:rsidP="005071D4">
                            <w:pPr>
                              <w:pStyle w:val="ListParagraph"/>
                              <w:numPr>
                                <w:ilvl w:val="0"/>
                                <w:numId w:val="1"/>
                              </w:numPr>
                              <w:jc w:val="both"/>
                              <w:rPr>
                                <w:b/>
                                <w:color w:val="9BBB59" w:themeColor="accent3"/>
                                <w:sz w:val="22"/>
                              </w:rPr>
                            </w:pPr>
                            <w:r w:rsidRPr="008A51E6">
                              <w:rPr>
                                <w:b/>
                                <w:color w:val="9BBB59" w:themeColor="accent3"/>
                                <w:sz w:val="22"/>
                              </w:rPr>
                              <w:t>Reassure confidentiality to YP and advertise policy on website, posters, and waiting room screens and walls</w:t>
                            </w:r>
                          </w:p>
                          <w:p w14:paraId="40FB459F" w14:textId="77777777" w:rsidR="004610FD" w:rsidRPr="008A51E6" w:rsidRDefault="004610FD" w:rsidP="005071D4">
                            <w:pPr>
                              <w:pStyle w:val="ListParagraph"/>
                              <w:numPr>
                                <w:ilvl w:val="0"/>
                                <w:numId w:val="1"/>
                              </w:numPr>
                              <w:jc w:val="both"/>
                              <w:rPr>
                                <w:b/>
                                <w:color w:val="9BBB59" w:themeColor="accent3"/>
                                <w:sz w:val="22"/>
                              </w:rPr>
                            </w:pPr>
                            <w:r w:rsidRPr="008A51E6">
                              <w:rPr>
                                <w:b/>
                                <w:color w:val="9BBB59" w:themeColor="accent3"/>
                                <w:sz w:val="22"/>
                              </w:rPr>
                              <w:t>Adopt whole-team approach to making practice youth-friendly</w:t>
                            </w:r>
                          </w:p>
                          <w:p w14:paraId="68085CEE" w14:textId="77777777" w:rsidR="004610FD" w:rsidRPr="008A51E6" w:rsidRDefault="004610FD" w:rsidP="005071D4">
                            <w:pPr>
                              <w:pStyle w:val="ListParagraph"/>
                              <w:numPr>
                                <w:ilvl w:val="0"/>
                                <w:numId w:val="1"/>
                              </w:numPr>
                              <w:jc w:val="both"/>
                              <w:rPr>
                                <w:b/>
                                <w:color w:val="9BBB59" w:themeColor="accent3"/>
                                <w:sz w:val="22"/>
                              </w:rPr>
                            </w:pPr>
                            <w:r w:rsidRPr="008A51E6">
                              <w:rPr>
                                <w:b/>
                                <w:color w:val="9BBB59" w:themeColor="accent3"/>
                                <w:sz w:val="22"/>
                              </w:rPr>
                              <w:t>Speak to YP (men and women) and involve them in the patient participation group</w:t>
                            </w:r>
                          </w:p>
                          <w:p w14:paraId="32E3D130" w14:textId="5C0DD524" w:rsidR="004610FD" w:rsidRPr="008A51E6" w:rsidRDefault="004610FD" w:rsidP="005071D4">
                            <w:pPr>
                              <w:pStyle w:val="ListParagraph"/>
                              <w:numPr>
                                <w:ilvl w:val="0"/>
                                <w:numId w:val="1"/>
                              </w:numPr>
                              <w:jc w:val="both"/>
                              <w:rPr>
                                <w:b/>
                                <w:color w:val="9BBB59" w:themeColor="accent3"/>
                                <w:sz w:val="22"/>
                              </w:rPr>
                            </w:pPr>
                            <w:r w:rsidRPr="008A51E6">
                              <w:rPr>
                                <w:b/>
                                <w:color w:val="9BBB59" w:themeColor="accent3"/>
                                <w:sz w:val="22"/>
                              </w:rPr>
                              <w:t>Seek input from parents/carers/guardians and educate them on capacity, consent, and confidentiality</w:t>
                            </w:r>
                          </w:p>
                          <w:p w14:paraId="63ED790B" w14:textId="77777777" w:rsidR="004610FD" w:rsidRDefault="004610FD" w:rsidP="002C556D">
                            <w:pPr>
                              <w:rPr>
                                <w:color w:val="9BBB59" w:themeColor="accent3"/>
                                <w:sz w:val="20"/>
                                <w:szCs w:val="20"/>
                              </w:rPr>
                            </w:pPr>
                          </w:p>
                          <w:p w14:paraId="2897255C" w14:textId="77777777" w:rsidR="004610FD" w:rsidRPr="002C556D" w:rsidRDefault="004610FD" w:rsidP="002C556D">
                            <w:pPr>
                              <w:rPr>
                                <w:color w:val="9BBB59" w:themeColor="accent3"/>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C5C1BB" id="_x0000_t202" coordsize="21600,21600" o:spt="202" path="m,l,21600r21600,l21600,xe">
                <v:stroke joinstyle="miter"/>
                <v:path gradientshapeok="t" o:connecttype="rect"/>
              </v:shapetype>
              <v:shape id="Text Box 2" o:spid="_x0000_s1026" type="#_x0000_t202" style="position:absolute;margin-left:36pt;margin-top:14.65pt;width:374.25pt;height:1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" fillcolor="white [3201]" strokecolor="#4f81bd [3204]" strokeweight="2pt">
                <v:textbox>
                  <w:txbxContent>
                    <w:p w14:paraId="579137F5" w14:textId="564A995B" w:rsidR="004610FD" w:rsidRPr="008A51E6" w:rsidRDefault="004610FD" w:rsidP="001C5595">
                      <w:pPr>
                        <w:jc w:val="center"/>
                        <w:rPr>
                          <w:b/>
                          <w:sz w:val="16"/>
                          <w:szCs w:val="16"/>
                        </w:rPr>
                      </w:pPr>
                      <w:r w:rsidRPr="008A51E6">
                        <w:rPr>
                          <w:b/>
                          <w:sz w:val="16"/>
                          <w:szCs w:val="16"/>
                        </w:rPr>
                        <w:t xml:space="preserve">Figure 1: </w:t>
                      </w:r>
                      <w:r w:rsidRPr="008A51E6">
                        <w:rPr>
                          <w:sz w:val="16"/>
                          <w:szCs w:val="16"/>
                        </w:rPr>
                        <w:t>points to consider in a youth-friendly practice – refer to RCN/RCGP ‘Getting it right for young people in your practice’ document for further information</w:t>
                      </w:r>
                      <w:r w:rsidRPr="008A51E6">
                        <w:rPr>
                          <w:b/>
                          <w:sz w:val="16"/>
                          <w:szCs w:val="16"/>
                        </w:rPr>
                        <w:t xml:space="preserve"> </w:t>
                      </w:r>
                    </w:p>
                    <w:p w14:paraId="4B660AA8" w14:textId="0DA874B6" w:rsidR="004610FD" w:rsidRPr="008A51E6" w:rsidRDefault="004610FD" w:rsidP="005071D4">
                      <w:pPr>
                        <w:pStyle w:val="ListParagraph"/>
                        <w:numPr>
                          <w:ilvl w:val="0"/>
                          <w:numId w:val="1"/>
                        </w:numPr>
                        <w:jc w:val="both"/>
                        <w:rPr>
                          <w:b/>
                          <w:color w:val="9BBB59" w:themeColor="accent3"/>
                          <w:sz w:val="22"/>
                        </w:rPr>
                      </w:pPr>
                      <w:r w:rsidRPr="008A51E6">
                        <w:rPr>
                          <w:b/>
                          <w:color w:val="9BBB59" w:themeColor="accent3"/>
                          <w:sz w:val="22"/>
                        </w:rPr>
                        <w:t>Reassure confidentiality to YP and advertise policy on website, posters, and waiting room screens and walls</w:t>
                      </w:r>
                    </w:p>
                    <w:p w14:paraId="40FB459F" w14:textId="77777777" w:rsidR="004610FD" w:rsidRPr="008A51E6" w:rsidRDefault="004610FD" w:rsidP="005071D4">
                      <w:pPr>
                        <w:pStyle w:val="ListParagraph"/>
                        <w:numPr>
                          <w:ilvl w:val="0"/>
                          <w:numId w:val="1"/>
                        </w:numPr>
                        <w:jc w:val="both"/>
                        <w:rPr>
                          <w:b/>
                          <w:color w:val="9BBB59" w:themeColor="accent3"/>
                          <w:sz w:val="22"/>
                        </w:rPr>
                      </w:pPr>
                      <w:r w:rsidRPr="008A51E6">
                        <w:rPr>
                          <w:b/>
                          <w:color w:val="9BBB59" w:themeColor="accent3"/>
                          <w:sz w:val="22"/>
                        </w:rPr>
                        <w:t>Adopt whole-team approach to making practice youth-friendly</w:t>
                      </w:r>
                    </w:p>
                    <w:p w14:paraId="68085CEE" w14:textId="77777777" w:rsidR="004610FD" w:rsidRPr="008A51E6" w:rsidRDefault="004610FD" w:rsidP="005071D4">
                      <w:pPr>
                        <w:pStyle w:val="ListParagraph"/>
                        <w:numPr>
                          <w:ilvl w:val="0"/>
                          <w:numId w:val="1"/>
                        </w:numPr>
                        <w:jc w:val="both"/>
                        <w:rPr>
                          <w:b/>
                          <w:color w:val="9BBB59" w:themeColor="accent3"/>
                          <w:sz w:val="22"/>
                        </w:rPr>
                      </w:pPr>
                      <w:r w:rsidRPr="008A51E6">
                        <w:rPr>
                          <w:b/>
                          <w:color w:val="9BBB59" w:themeColor="accent3"/>
                          <w:sz w:val="22"/>
                        </w:rPr>
                        <w:t>Speak to YP (men and women) and involve them in the patient participation group</w:t>
                      </w:r>
                    </w:p>
                    <w:p w14:paraId="32E3D130" w14:textId="5C0DD524" w:rsidR="004610FD" w:rsidRPr="008A51E6" w:rsidRDefault="004610FD" w:rsidP="005071D4">
                      <w:pPr>
                        <w:pStyle w:val="ListParagraph"/>
                        <w:numPr>
                          <w:ilvl w:val="0"/>
                          <w:numId w:val="1"/>
                        </w:numPr>
                        <w:jc w:val="both"/>
                        <w:rPr>
                          <w:b/>
                          <w:color w:val="9BBB59" w:themeColor="accent3"/>
                          <w:sz w:val="22"/>
                        </w:rPr>
                      </w:pPr>
                      <w:r w:rsidRPr="008A51E6">
                        <w:rPr>
                          <w:b/>
                          <w:color w:val="9BBB59" w:themeColor="accent3"/>
                          <w:sz w:val="22"/>
                        </w:rPr>
                        <w:t>Seek input from parents/carers/guardians and educate them on capacity, consent, and confidentiality</w:t>
                      </w:r>
                    </w:p>
                    <w:p w14:paraId="63ED790B" w14:textId="77777777" w:rsidR="004610FD" w:rsidRDefault="004610FD" w:rsidP="002C556D">
                      <w:pPr>
                        <w:rPr>
                          <w:color w:val="9BBB59" w:themeColor="accent3"/>
                          <w:sz w:val="20"/>
                          <w:szCs w:val="20"/>
                        </w:rPr>
                      </w:pPr>
                    </w:p>
                    <w:p w14:paraId="2897255C" w14:textId="77777777" w:rsidR="004610FD" w:rsidRPr="002C556D" w:rsidRDefault="004610FD" w:rsidP="002C556D">
                      <w:pPr>
                        <w:rPr>
                          <w:color w:val="9BBB59" w:themeColor="accent3"/>
                          <w:sz w:val="20"/>
                          <w:szCs w:val="20"/>
                        </w:rPr>
                      </w:pPr>
                    </w:p>
                  </w:txbxContent>
                </v:textbox>
                <w10:wrap anchorx="margin"/>
              </v:shape>
            </w:pict>
          </mc:Fallback>
        </mc:AlternateContent>
      </w:r>
    </w:p>
    <w:p w14:paraId="0FF8AA68" w14:textId="77777777" w:rsidR="00C04BF7" w:rsidRDefault="00C04BF7" w:rsidP="00345407">
      <w:pPr>
        <w:jc w:val="both"/>
        <w:rPr>
          <w:rFonts w:asciiTheme="majorHAnsi" w:hAnsiTheme="majorHAnsi"/>
        </w:rPr>
      </w:pPr>
    </w:p>
    <w:p w14:paraId="51AE044A" w14:textId="77777777" w:rsidR="00C04BF7" w:rsidRDefault="00C04BF7" w:rsidP="00345407">
      <w:pPr>
        <w:jc w:val="both"/>
        <w:rPr>
          <w:rFonts w:asciiTheme="majorHAnsi" w:hAnsiTheme="majorHAnsi"/>
        </w:rPr>
      </w:pPr>
    </w:p>
    <w:p w14:paraId="1BE760AE" w14:textId="77777777" w:rsidR="00C04BF7" w:rsidRDefault="00C04BF7" w:rsidP="00345407">
      <w:pPr>
        <w:jc w:val="both"/>
        <w:rPr>
          <w:rFonts w:asciiTheme="majorHAnsi" w:hAnsiTheme="majorHAnsi"/>
        </w:rPr>
      </w:pPr>
    </w:p>
    <w:p w14:paraId="1674A5DE" w14:textId="77777777" w:rsidR="00C04BF7" w:rsidRDefault="00C04BF7" w:rsidP="00345407">
      <w:pPr>
        <w:jc w:val="both"/>
        <w:rPr>
          <w:rFonts w:asciiTheme="majorHAnsi" w:hAnsiTheme="majorHAnsi"/>
        </w:rPr>
      </w:pPr>
    </w:p>
    <w:p w14:paraId="6DD75969" w14:textId="77777777" w:rsidR="001C5595" w:rsidRDefault="001C5595" w:rsidP="00345407">
      <w:pPr>
        <w:jc w:val="both"/>
        <w:rPr>
          <w:rFonts w:asciiTheme="majorHAnsi" w:hAnsiTheme="majorHAnsi"/>
        </w:rPr>
      </w:pPr>
    </w:p>
    <w:p w14:paraId="17364CE0" w14:textId="77777777" w:rsidR="002A4360" w:rsidRDefault="002A4360" w:rsidP="00345407">
      <w:pPr>
        <w:jc w:val="both"/>
        <w:rPr>
          <w:rFonts w:asciiTheme="majorHAnsi" w:hAnsiTheme="majorHAnsi"/>
        </w:rPr>
      </w:pPr>
    </w:p>
    <w:p w14:paraId="20162DA3" w14:textId="56C78602" w:rsidR="00B606AD" w:rsidRPr="00115BB4" w:rsidRDefault="00115BB4" w:rsidP="00CD420C">
      <w:pPr>
        <w:widowControl w:val="0"/>
        <w:autoSpaceDE w:val="0"/>
        <w:autoSpaceDN w:val="0"/>
        <w:adjustRightInd w:val="0"/>
        <w:spacing w:after="240" w:line="280" w:lineRule="atLeast"/>
        <w:rPr>
          <w:rFonts w:asciiTheme="majorHAnsi" w:hAnsiTheme="majorHAnsi" w:cs="Times"/>
          <w:b/>
          <w:color w:val="000000"/>
          <w:szCs w:val="24"/>
        </w:rPr>
      </w:pPr>
      <w:r w:rsidRPr="00115BB4">
        <w:rPr>
          <w:rFonts w:asciiTheme="majorHAnsi" w:hAnsiTheme="majorHAnsi" w:cs="Times"/>
          <w:b/>
          <w:color w:val="000000"/>
          <w:szCs w:val="24"/>
        </w:rPr>
        <w:t>IN CONCLUSION</w:t>
      </w:r>
    </w:p>
    <w:p w14:paraId="646A510C" w14:textId="0DD4184E" w:rsidR="007B2F3E" w:rsidRDefault="00EB3570" w:rsidP="006645EB">
      <w:pPr>
        <w:widowControl w:val="0"/>
        <w:autoSpaceDE w:val="0"/>
        <w:autoSpaceDN w:val="0"/>
        <w:adjustRightInd w:val="0"/>
        <w:spacing w:after="240"/>
        <w:jc w:val="both"/>
        <w:rPr>
          <w:rFonts w:asciiTheme="majorHAnsi" w:hAnsiTheme="majorHAnsi" w:cs="Times"/>
          <w:color w:val="000000"/>
          <w:szCs w:val="24"/>
        </w:rPr>
      </w:pPr>
      <w:r>
        <w:rPr>
          <w:rFonts w:asciiTheme="majorHAnsi" w:hAnsiTheme="majorHAnsi" w:cs="Times"/>
          <w:color w:val="000000"/>
          <w:szCs w:val="24"/>
        </w:rPr>
        <w:t xml:space="preserve">Realising the full potential of </w:t>
      </w:r>
      <w:r w:rsidR="00016525">
        <w:rPr>
          <w:rFonts w:asciiTheme="majorHAnsi" w:hAnsiTheme="majorHAnsi" w:cs="Times"/>
          <w:color w:val="000000"/>
          <w:szCs w:val="24"/>
        </w:rPr>
        <w:t>a</w:t>
      </w:r>
      <w:r w:rsidR="00EE2E7F">
        <w:rPr>
          <w:rFonts w:asciiTheme="majorHAnsi" w:hAnsiTheme="majorHAnsi" w:cs="Times"/>
          <w:color w:val="000000"/>
          <w:szCs w:val="24"/>
        </w:rPr>
        <w:t xml:space="preserve"> </w:t>
      </w:r>
      <w:r>
        <w:rPr>
          <w:rFonts w:asciiTheme="majorHAnsi" w:hAnsiTheme="majorHAnsi" w:cs="Times"/>
          <w:color w:val="000000"/>
          <w:szCs w:val="24"/>
        </w:rPr>
        <w:t xml:space="preserve">consultation </w:t>
      </w:r>
      <w:r w:rsidR="00E96111">
        <w:rPr>
          <w:rFonts w:asciiTheme="majorHAnsi" w:hAnsiTheme="majorHAnsi" w:cs="Times"/>
          <w:color w:val="000000"/>
          <w:szCs w:val="24"/>
        </w:rPr>
        <w:t>with</w:t>
      </w:r>
      <w:r w:rsidR="002133F3">
        <w:rPr>
          <w:rFonts w:asciiTheme="majorHAnsi" w:hAnsiTheme="majorHAnsi" w:cs="Times"/>
          <w:color w:val="000000"/>
          <w:szCs w:val="24"/>
        </w:rPr>
        <w:t xml:space="preserve"> </w:t>
      </w:r>
      <w:r w:rsidR="006A0D7B">
        <w:rPr>
          <w:rFonts w:asciiTheme="majorHAnsi" w:hAnsiTheme="majorHAnsi" w:cs="Times"/>
          <w:color w:val="000000"/>
          <w:szCs w:val="24"/>
        </w:rPr>
        <w:t>YP</w:t>
      </w:r>
      <w:r w:rsidR="00346518">
        <w:rPr>
          <w:rFonts w:asciiTheme="majorHAnsi" w:hAnsiTheme="majorHAnsi" w:cs="Times"/>
          <w:color w:val="000000"/>
          <w:szCs w:val="24"/>
        </w:rPr>
        <w:t xml:space="preserve"> </w:t>
      </w:r>
      <w:r w:rsidR="002133F3">
        <w:rPr>
          <w:rFonts w:asciiTheme="majorHAnsi" w:hAnsiTheme="majorHAnsi" w:cs="Times"/>
          <w:color w:val="000000"/>
          <w:szCs w:val="24"/>
        </w:rPr>
        <w:t>with SH</w:t>
      </w:r>
      <w:r w:rsidR="008360C0">
        <w:rPr>
          <w:rFonts w:asciiTheme="majorHAnsi" w:hAnsiTheme="majorHAnsi" w:cs="Times"/>
          <w:color w:val="000000"/>
          <w:szCs w:val="24"/>
        </w:rPr>
        <w:t xml:space="preserve"> </w:t>
      </w:r>
      <w:r>
        <w:rPr>
          <w:rFonts w:asciiTheme="majorHAnsi" w:hAnsiTheme="majorHAnsi" w:cs="Times"/>
          <w:color w:val="000000"/>
          <w:szCs w:val="24"/>
        </w:rPr>
        <w:t>depends on</w:t>
      </w:r>
      <w:r w:rsidR="00BF0092">
        <w:rPr>
          <w:rFonts w:asciiTheme="majorHAnsi" w:hAnsiTheme="majorHAnsi" w:cs="Times"/>
          <w:color w:val="000000"/>
          <w:szCs w:val="24"/>
        </w:rPr>
        <w:t xml:space="preserve"> the</w:t>
      </w:r>
      <w:r>
        <w:rPr>
          <w:rFonts w:asciiTheme="majorHAnsi" w:hAnsiTheme="majorHAnsi" w:cs="Times"/>
          <w:color w:val="000000"/>
          <w:szCs w:val="24"/>
        </w:rPr>
        <w:t xml:space="preserve"> </w:t>
      </w:r>
      <w:r w:rsidR="008360C0">
        <w:rPr>
          <w:rFonts w:asciiTheme="majorHAnsi" w:hAnsiTheme="majorHAnsi" w:cs="Times"/>
          <w:color w:val="000000"/>
          <w:szCs w:val="24"/>
        </w:rPr>
        <w:t xml:space="preserve">GP’s </w:t>
      </w:r>
      <w:r>
        <w:rPr>
          <w:rFonts w:asciiTheme="majorHAnsi" w:hAnsiTheme="majorHAnsi" w:cs="Times"/>
          <w:color w:val="000000"/>
          <w:szCs w:val="24"/>
        </w:rPr>
        <w:t>ability</w:t>
      </w:r>
      <w:r w:rsidR="000B5207">
        <w:rPr>
          <w:rFonts w:asciiTheme="majorHAnsi" w:hAnsiTheme="majorHAnsi" w:cs="Times"/>
          <w:color w:val="000000"/>
          <w:szCs w:val="24"/>
        </w:rPr>
        <w:t xml:space="preserve"> to</w:t>
      </w:r>
      <w:r w:rsidR="00C9028E">
        <w:rPr>
          <w:rFonts w:asciiTheme="majorHAnsi" w:hAnsiTheme="majorHAnsi" w:cs="Times"/>
          <w:color w:val="000000"/>
          <w:szCs w:val="24"/>
        </w:rPr>
        <w:t>,</w:t>
      </w:r>
      <w:r w:rsidR="000B5207">
        <w:rPr>
          <w:rFonts w:asciiTheme="majorHAnsi" w:hAnsiTheme="majorHAnsi" w:cs="Times"/>
          <w:color w:val="000000"/>
          <w:szCs w:val="24"/>
        </w:rPr>
        <w:t xml:space="preserve"> listen</w:t>
      </w:r>
      <w:r w:rsidR="00496BE9">
        <w:rPr>
          <w:rFonts w:asciiTheme="majorHAnsi" w:hAnsiTheme="majorHAnsi" w:cs="Times"/>
          <w:color w:val="000000"/>
          <w:szCs w:val="24"/>
        </w:rPr>
        <w:t xml:space="preserve"> non-judgementally</w:t>
      </w:r>
      <w:r w:rsidR="000B5207">
        <w:rPr>
          <w:rFonts w:asciiTheme="majorHAnsi" w:hAnsiTheme="majorHAnsi" w:cs="Times"/>
          <w:color w:val="000000"/>
          <w:szCs w:val="24"/>
        </w:rPr>
        <w:t xml:space="preserve"> and communicate</w:t>
      </w:r>
      <w:r w:rsidR="004E38EC">
        <w:rPr>
          <w:rFonts w:asciiTheme="majorHAnsi" w:hAnsiTheme="majorHAnsi" w:cs="Times"/>
          <w:color w:val="000000"/>
          <w:szCs w:val="24"/>
        </w:rPr>
        <w:t xml:space="preserve"> effectively</w:t>
      </w:r>
      <w:r w:rsidR="00C9028E">
        <w:rPr>
          <w:rFonts w:asciiTheme="majorHAnsi" w:hAnsiTheme="majorHAnsi" w:cs="Times"/>
          <w:color w:val="000000"/>
          <w:szCs w:val="24"/>
        </w:rPr>
        <w:t>,</w:t>
      </w:r>
      <w:r w:rsidR="000B5207">
        <w:rPr>
          <w:rFonts w:asciiTheme="majorHAnsi" w:hAnsiTheme="majorHAnsi" w:cs="Times"/>
          <w:color w:val="000000"/>
          <w:szCs w:val="24"/>
        </w:rPr>
        <w:t xml:space="preserve"> </w:t>
      </w:r>
      <w:r>
        <w:rPr>
          <w:rFonts w:asciiTheme="majorHAnsi" w:hAnsiTheme="majorHAnsi" w:cs="Times"/>
          <w:color w:val="000000"/>
          <w:szCs w:val="24"/>
        </w:rPr>
        <w:t>and</w:t>
      </w:r>
      <w:r w:rsidR="000B5207">
        <w:rPr>
          <w:rFonts w:asciiTheme="majorHAnsi" w:hAnsiTheme="majorHAnsi" w:cs="Times"/>
          <w:color w:val="000000"/>
          <w:szCs w:val="24"/>
        </w:rPr>
        <w:t xml:space="preserve"> the</w:t>
      </w:r>
      <w:r>
        <w:rPr>
          <w:rFonts w:asciiTheme="majorHAnsi" w:hAnsiTheme="majorHAnsi" w:cs="Times"/>
          <w:color w:val="000000"/>
          <w:szCs w:val="24"/>
        </w:rPr>
        <w:t xml:space="preserve"> organisation of prima</w:t>
      </w:r>
      <w:r w:rsidR="00A36FA4">
        <w:rPr>
          <w:rFonts w:asciiTheme="majorHAnsi" w:hAnsiTheme="majorHAnsi" w:cs="Times"/>
          <w:color w:val="000000"/>
          <w:szCs w:val="24"/>
        </w:rPr>
        <w:t>ry care services.</w:t>
      </w:r>
      <w:r w:rsidR="007B2F3E">
        <w:rPr>
          <w:rFonts w:asciiTheme="majorHAnsi" w:hAnsiTheme="majorHAnsi" w:cs="Times"/>
          <w:color w:val="000000"/>
          <w:szCs w:val="24"/>
        </w:rPr>
        <w:t xml:space="preserve"> </w:t>
      </w:r>
      <w:r w:rsidR="00D33C4C">
        <w:rPr>
          <w:rFonts w:asciiTheme="majorHAnsi" w:hAnsiTheme="majorHAnsi" w:cs="Times"/>
          <w:color w:val="000000"/>
          <w:szCs w:val="24"/>
        </w:rPr>
        <w:t>Deficiencies in either of these</w:t>
      </w:r>
      <w:r w:rsidR="00BF0092">
        <w:rPr>
          <w:rFonts w:asciiTheme="majorHAnsi" w:hAnsiTheme="majorHAnsi" w:cs="Times"/>
          <w:color w:val="000000"/>
          <w:szCs w:val="24"/>
        </w:rPr>
        <w:t>,</w:t>
      </w:r>
      <w:r w:rsidR="00D33C4C">
        <w:rPr>
          <w:rFonts w:asciiTheme="majorHAnsi" w:hAnsiTheme="majorHAnsi" w:cs="Times"/>
          <w:color w:val="000000"/>
          <w:szCs w:val="24"/>
        </w:rPr>
        <w:t xml:space="preserve"> according to Stott and Davis</w:t>
      </w:r>
      <w:r w:rsidR="00BF0092">
        <w:rPr>
          <w:rFonts w:asciiTheme="majorHAnsi" w:hAnsiTheme="majorHAnsi" w:cs="Times"/>
          <w:color w:val="000000"/>
          <w:szCs w:val="24"/>
        </w:rPr>
        <w:t>,</w:t>
      </w:r>
      <w:r w:rsidR="00D33C4C">
        <w:rPr>
          <w:rFonts w:asciiTheme="majorHAnsi" w:hAnsiTheme="majorHAnsi" w:cs="Times"/>
          <w:color w:val="000000"/>
          <w:szCs w:val="24"/>
        </w:rPr>
        <w:t xml:space="preserve"> will </w:t>
      </w:r>
      <w:r w:rsidR="00A470F4">
        <w:rPr>
          <w:rFonts w:asciiTheme="majorHAnsi" w:hAnsiTheme="majorHAnsi" w:cs="Times"/>
          <w:color w:val="000000"/>
          <w:szCs w:val="24"/>
        </w:rPr>
        <w:t>harm</w:t>
      </w:r>
      <w:r w:rsidR="00D33C4C">
        <w:rPr>
          <w:rFonts w:asciiTheme="majorHAnsi" w:hAnsiTheme="majorHAnsi" w:cs="Times"/>
          <w:color w:val="000000"/>
          <w:szCs w:val="24"/>
        </w:rPr>
        <w:t xml:space="preserve"> the potential of the consultation.</w:t>
      </w:r>
      <w:r w:rsidR="00016525">
        <w:rPr>
          <w:rFonts w:asciiTheme="majorHAnsi" w:hAnsiTheme="majorHAnsi" w:cs="Times"/>
          <w:color w:val="000000"/>
          <w:szCs w:val="24"/>
        </w:rPr>
        <w:t xml:space="preserve"> </w:t>
      </w:r>
      <w:r w:rsidR="00016525">
        <w:rPr>
          <w:rFonts w:asciiTheme="majorHAnsi" w:hAnsiTheme="majorHAnsi" w:cs="Times"/>
          <w:color w:val="000000"/>
          <w:szCs w:val="24"/>
        </w:rPr>
        <w:fldChar w:fldCharType="begin"/>
      </w:r>
      <w:r w:rsidR="00016525">
        <w:rPr>
          <w:rFonts w:asciiTheme="majorHAnsi" w:hAnsiTheme="majorHAnsi" w:cs="Times"/>
          <w:color w:val="000000"/>
          <w:szCs w:val="24"/>
        </w:rPr>
        <w:instrText xml:space="preserve"> ADDIN EN.CITE &lt;EndNote&gt;&lt;Cite&gt;&lt;Author&gt;Stott&lt;/Author&gt;&lt;Year&gt;1979&lt;/Year&gt;&lt;IDText&gt;The exceptional potential in each primary care consultation&lt;/IDText&gt;&lt;DisplayText&gt;(2)&lt;/DisplayText&gt;&lt;record&gt;&lt;dates&gt;&lt;pub-dates&gt;&lt;date&gt;Apr&lt;/date&gt;&lt;/pub-dates&gt;&lt;year&gt;1979&lt;/year&gt;&lt;/dates&gt;&lt;keywords&gt;&lt;keyword&gt;Methods&lt;/keyword&gt;&lt;keyword&gt;*Physician-Patient Relations&lt;/keyword&gt;&lt;keyword&gt;*Physicians, Family&lt;/keyword&gt;&lt;keyword&gt;Primary Health Care/*organization &amp;amp; administration&lt;/keyword&gt;&lt;/keywords&gt;&lt;isbn&gt;0035-8797 (Print)&amp;#xD;0035-8797&lt;/isbn&gt;&lt;custom2&gt;Pmc2159027&lt;/custom2&gt;&lt;titles&gt;&lt;title&gt;The exceptional potential in each primary care consultation&lt;/title&gt;&lt;secondary-title&gt;J R Coll Gen Pract&lt;/secondary-title&gt;&lt;alt-title&gt;The Journal of the Royal College of General Practitioners&lt;/alt-title&gt;&lt;/titles&gt;&lt;pages&gt;201-5&lt;/pages&gt;&lt;number&gt;201&lt;/number&gt;&lt;contributors&gt;&lt;authors&gt;&lt;author&gt;Stott, N. C.&lt;/author&gt;&lt;author&gt;Davis, R. H.&lt;/author&gt;&lt;/authors&gt;&lt;/contributors&gt;&lt;edition&gt;1979/04/01&lt;/edition&gt;&lt;language&gt;eng&lt;/language&gt;&lt;added-date format="utc"&gt;1525192634&lt;/added-date&gt;&lt;ref-type name="Journal Article"&gt;17&lt;/ref-type&gt;&lt;remote-database-provider&gt;NLM&lt;/remote-database-provider&gt;&lt;rec-number&gt;250&lt;/rec-number&gt;&lt;last-updated-date format="utc"&gt;1525192634&lt;/last-updated-date&gt;&lt;accession-num&gt;448665&lt;/accession-num&gt;&lt;volume&gt;29&lt;/volume&gt;&lt;/record&gt;&lt;/Cite&gt;&lt;/EndNote&gt;</w:instrText>
      </w:r>
      <w:r w:rsidR="00016525">
        <w:rPr>
          <w:rFonts w:asciiTheme="majorHAnsi" w:hAnsiTheme="majorHAnsi" w:cs="Times"/>
          <w:color w:val="000000"/>
          <w:szCs w:val="24"/>
        </w:rPr>
        <w:fldChar w:fldCharType="separate"/>
      </w:r>
      <w:r w:rsidR="00016525">
        <w:rPr>
          <w:rFonts w:asciiTheme="majorHAnsi" w:hAnsiTheme="majorHAnsi" w:cs="Times"/>
          <w:noProof/>
          <w:color w:val="000000"/>
          <w:szCs w:val="24"/>
        </w:rPr>
        <w:t>(2)</w:t>
      </w:r>
      <w:r w:rsidR="00016525">
        <w:rPr>
          <w:rFonts w:asciiTheme="majorHAnsi" w:hAnsiTheme="majorHAnsi" w:cs="Times"/>
          <w:color w:val="000000"/>
          <w:szCs w:val="24"/>
        </w:rPr>
        <w:fldChar w:fldCharType="end"/>
      </w:r>
      <w:r w:rsidR="00C36CF2">
        <w:rPr>
          <w:rFonts w:asciiTheme="majorHAnsi" w:hAnsiTheme="majorHAnsi" w:cs="Times"/>
          <w:color w:val="000000"/>
          <w:szCs w:val="24"/>
        </w:rPr>
        <w:t xml:space="preserve"> In</w:t>
      </w:r>
      <w:r w:rsidR="00F5123A">
        <w:rPr>
          <w:rFonts w:asciiTheme="majorHAnsi" w:hAnsiTheme="majorHAnsi" w:cs="Times"/>
          <w:color w:val="000000"/>
          <w:szCs w:val="24"/>
        </w:rPr>
        <w:t xml:space="preserve"> the context of</w:t>
      </w:r>
      <w:r w:rsidR="00C36CF2">
        <w:rPr>
          <w:rFonts w:asciiTheme="majorHAnsi" w:hAnsiTheme="majorHAnsi" w:cs="Times"/>
          <w:color w:val="000000"/>
          <w:szCs w:val="24"/>
        </w:rPr>
        <w:t xml:space="preserve"> SH in YP</w:t>
      </w:r>
      <w:r w:rsidR="00BB78F9">
        <w:rPr>
          <w:rFonts w:asciiTheme="majorHAnsi" w:hAnsiTheme="majorHAnsi" w:cs="Times"/>
          <w:color w:val="000000"/>
          <w:szCs w:val="24"/>
        </w:rPr>
        <w:t>,</w:t>
      </w:r>
      <w:r w:rsidR="00A84F81">
        <w:rPr>
          <w:rFonts w:asciiTheme="majorHAnsi" w:hAnsiTheme="majorHAnsi" w:cs="Times"/>
          <w:color w:val="000000"/>
          <w:szCs w:val="24"/>
        </w:rPr>
        <w:t xml:space="preserve"> both factors are equally</w:t>
      </w:r>
      <w:r w:rsidR="00016525">
        <w:rPr>
          <w:rFonts w:asciiTheme="majorHAnsi" w:hAnsiTheme="majorHAnsi" w:cs="Times"/>
          <w:color w:val="000000"/>
          <w:szCs w:val="24"/>
        </w:rPr>
        <w:t xml:space="preserve"> and </w:t>
      </w:r>
      <w:r w:rsidR="00C44E30">
        <w:rPr>
          <w:rFonts w:asciiTheme="majorHAnsi" w:hAnsiTheme="majorHAnsi" w:cs="Times"/>
          <w:color w:val="000000"/>
          <w:szCs w:val="24"/>
        </w:rPr>
        <w:t>cru</w:t>
      </w:r>
      <w:r w:rsidR="00C73C2D">
        <w:rPr>
          <w:rFonts w:asciiTheme="majorHAnsi" w:hAnsiTheme="majorHAnsi" w:cs="Times"/>
          <w:color w:val="000000"/>
          <w:szCs w:val="24"/>
        </w:rPr>
        <w:t>c</w:t>
      </w:r>
      <w:r w:rsidR="00C44E30">
        <w:rPr>
          <w:rFonts w:asciiTheme="majorHAnsi" w:hAnsiTheme="majorHAnsi" w:cs="Times"/>
          <w:color w:val="000000"/>
          <w:szCs w:val="24"/>
        </w:rPr>
        <w:t>i</w:t>
      </w:r>
      <w:r w:rsidR="00C73C2D">
        <w:rPr>
          <w:rFonts w:asciiTheme="majorHAnsi" w:hAnsiTheme="majorHAnsi" w:cs="Times"/>
          <w:color w:val="000000"/>
          <w:szCs w:val="24"/>
        </w:rPr>
        <w:t>ally</w:t>
      </w:r>
      <w:r w:rsidR="000D50CF">
        <w:rPr>
          <w:rFonts w:asciiTheme="majorHAnsi" w:hAnsiTheme="majorHAnsi" w:cs="Times"/>
          <w:color w:val="000000"/>
          <w:szCs w:val="24"/>
        </w:rPr>
        <w:t xml:space="preserve"> as</w:t>
      </w:r>
      <w:r w:rsidR="00E435D5">
        <w:rPr>
          <w:rFonts w:asciiTheme="majorHAnsi" w:hAnsiTheme="majorHAnsi" w:cs="Times"/>
          <w:color w:val="000000"/>
          <w:szCs w:val="24"/>
        </w:rPr>
        <w:t xml:space="preserve"> important.</w:t>
      </w:r>
      <w:r w:rsidR="007B2F3E">
        <w:rPr>
          <w:rFonts w:asciiTheme="majorHAnsi" w:hAnsiTheme="majorHAnsi" w:cs="Times"/>
          <w:color w:val="000000"/>
          <w:szCs w:val="24"/>
        </w:rPr>
        <w:t xml:space="preserve"> </w:t>
      </w:r>
    </w:p>
    <w:p w14:paraId="1ED7F690" w14:textId="576E773A" w:rsidR="00A36FA4" w:rsidRDefault="007B2F3E" w:rsidP="006645EB">
      <w:pPr>
        <w:widowControl w:val="0"/>
        <w:autoSpaceDE w:val="0"/>
        <w:autoSpaceDN w:val="0"/>
        <w:adjustRightInd w:val="0"/>
        <w:spacing w:after="240"/>
        <w:jc w:val="both"/>
        <w:rPr>
          <w:rFonts w:asciiTheme="majorHAnsi" w:hAnsiTheme="majorHAnsi" w:cs="Times"/>
          <w:color w:val="000000"/>
          <w:szCs w:val="24"/>
        </w:rPr>
      </w:pPr>
      <w:r>
        <w:rPr>
          <w:rFonts w:asciiTheme="majorHAnsi" w:hAnsiTheme="majorHAnsi" w:cs="Times"/>
          <w:color w:val="000000"/>
          <w:szCs w:val="24"/>
        </w:rPr>
        <w:t>Given the strong association of SH, regardless of suicidal intent, with death by suicide, it is vital to view providing adequate support to YP who SH as a key element in suicide prevention</w:t>
      </w:r>
      <w:r w:rsidR="00DC2DA2">
        <w:rPr>
          <w:rFonts w:asciiTheme="majorHAnsi" w:hAnsiTheme="majorHAnsi" w:cs="Times"/>
          <w:color w:val="000000"/>
          <w:szCs w:val="24"/>
        </w:rPr>
        <w:t>.</w:t>
      </w:r>
      <w:r w:rsidR="00304D55">
        <w:rPr>
          <w:rFonts w:asciiTheme="majorHAnsi" w:hAnsiTheme="majorHAnsi" w:cs="Times"/>
          <w:color w:val="000000"/>
          <w:szCs w:val="24"/>
        </w:rPr>
        <w:t xml:space="preserve"> </w:t>
      </w:r>
      <w:r w:rsidR="00304D55">
        <w:rPr>
          <w:rFonts w:asciiTheme="majorHAnsi" w:hAnsiTheme="majorHAnsi" w:cs="Times"/>
          <w:color w:val="000000"/>
          <w:szCs w:val="24"/>
        </w:rPr>
        <w:fldChar w:fldCharType="begin"/>
      </w:r>
      <w:r w:rsidR="00697BA4">
        <w:rPr>
          <w:rFonts w:asciiTheme="majorHAnsi" w:hAnsiTheme="majorHAnsi" w:cs="Times"/>
          <w:color w:val="000000"/>
          <w:szCs w:val="24"/>
        </w:rPr>
        <w:instrText xml:space="preserve"> ADDIN EN.CITE &lt;EndNote&gt;&lt;Cite&gt;&lt;Author&gt;National Confidential Inquiry into Suicide and Homicide by People with Mental Illness (NCISH)&lt;/Author&gt;&lt;Year&gt;2017&lt;/Year&gt;&lt;IDText&gt;Suicide by children and young people,&lt;/IDText&gt;&lt;DisplayText&gt;(4)&lt;/DisplayText&gt;&lt;record&gt;&lt;urls&gt;&lt;related-urls&gt;&lt;url&gt;http://research.bmh.manchester.ac.uk/cmhs/research/centreforsuicideprevention/nci/reports/cyp_2017_report.pdf&lt;/url&gt;&lt;/related-urls&gt;&lt;/urls&gt;&lt;titles&gt;&lt;title&gt;Suicide by children and young people,&lt;/title&gt;&lt;/titles&gt;&lt;contributors&gt;&lt;authors&gt;&lt;author&gt;National Confidential Inquiry into Suicide and Homicide by People with Mental Illness (NCISH),&lt;/author&gt;&lt;/authors&gt;&lt;/contributors&gt;&lt;added-date format="utc"&gt;1529422175&lt;/added-date&gt;&lt;pub-location&gt;Manchester&lt;/pub-location&gt;&lt;ref-type name="Report"&gt;27&lt;/ref-type&gt;&lt;dates&gt;&lt;year&gt;2017&lt;/year&gt;&lt;/dates&gt;&lt;rec-number&gt;270&lt;/rec-number&gt;&lt;publisher&gt;University of Manchester&lt;/publisher&gt;&lt;last-updated-date format="utc"&gt;1529422842&lt;/last-updated-date&gt;&lt;/record&gt;&lt;/Cite&gt;&lt;/EndNote&gt;</w:instrText>
      </w:r>
      <w:r w:rsidR="00304D55">
        <w:rPr>
          <w:rFonts w:asciiTheme="majorHAnsi" w:hAnsiTheme="majorHAnsi" w:cs="Times"/>
          <w:color w:val="000000"/>
          <w:szCs w:val="24"/>
        </w:rPr>
        <w:fldChar w:fldCharType="separate"/>
      </w:r>
      <w:r w:rsidR="00697BA4">
        <w:rPr>
          <w:rFonts w:asciiTheme="majorHAnsi" w:hAnsiTheme="majorHAnsi" w:cs="Times"/>
          <w:noProof/>
          <w:color w:val="000000"/>
          <w:szCs w:val="24"/>
        </w:rPr>
        <w:t>(4)</w:t>
      </w:r>
      <w:r w:rsidR="00304D55">
        <w:rPr>
          <w:rFonts w:asciiTheme="majorHAnsi" w:hAnsiTheme="majorHAnsi" w:cs="Times"/>
          <w:color w:val="000000"/>
          <w:szCs w:val="24"/>
        </w:rPr>
        <w:fldChar w:fldCharType="end"/>
      </w:r>
      <w:r w:rsidR="00DC2DA2">
        <w:rPr>
          <w:rFonts w:asciiTheme="majorHAnsi" w:hAnsiTheme="majorHAnsi" w:cs="Times"/>
          <w:color w:val="000000"/>
          <w:szCs w:val="24"/>
        </w:rPr>
        <w:t xml:space="preserve"> </w:t>
      </w:r>
      <w:r w:rsidR="00786A23">
        <w:rPr>
          <w:rFonts w:asciiTheme="majorHAnsi" w:hAnsiTheme="majorHAnsi" w:cs="Times"/>
          <w:color w:val="000000"/>
          <w:szCs w:val="24"/>
        </w:rPr>
        <w:t>It</w:t>
      </w:r>
      <w:r w:rsidR="00304D55">
        <w:rPr>
          <w:rFonts w:asciiTheme="majorHAnsi" w:hAnsiTheme="majorHAnsi" w:cs="Times"/>
          <w:color w:val="000000"/>
          <w:szCs w:val="24"/>
        </w:rPr>
        <w:t xml:space="preserve"> i</w:t>
      </w:r>
      <w:r w:rsidR="00786A23">
        <w:rPr>
          <w:rFonts w:asciiTheme="majorHAnsi" w:hAnsiTheme="majorHAnsi" w:cs="Times"/>
          <w:color w:val="000000"/>
          <w:szCs w:val="24"/>
        </w:rPr>
        <w:t>s an</w:t>
      </w:r>
      <w:r>
        <w:rPr>
          <w:rFonts w:asciiTheme="majorHAnsi" w:hAnsiTheme="majorHAnsi" w:cs="Times"/>
          <w:color w:val="000000"/>
          <w:szCs w:val="24"/>
        </w:rPr>
        <w:t xml:space="preserve"> opportunity not to be missed</w:t>
      </w:r>
      <w:r w:rsidR="00DC2DA2">
        <w:rPr>
          <w:rFonts w:asciiTheme="majorHAnsi" w:hAnsiTheme="majorHAnsi" w:cs="Times"/>
          <w:color w:val="000000"/>
          <w:szCs w:val="24"/>
        </w:rPr>
        <w:t xml:space="preserve">. </w:t>
      </w:r>
      <w:r w:rsidR="00E435D5">
        <w:rPr>
          <w:rFonts w:asciiTheme="majorHAnsi" w:hAnsiTheme="majorHAnsi" w:cs="Times"/>
          <w:color w:val="000000"/>
          <w:szCs w:val="24"/>
        </w:rPr>
        <w:t xml:space="preserve"> </w:t>
      </w:r>
      <w:r w:rsidR="00BF0092">
        <w:rPr>
          <w:rFonts w:asciiTheme="majorHAnsi" w:hAnsiTheme="majorHAnsi" w:cs="Times"/>
          <w:color w:val="000000"/>
          <w:szCs w:val="24"/>
        </w:rPr>
        <w:t xml:space="preserve"> </w:t>
      </w:r>
      <w:r w:rsidR="00D33C4C">
        <w:rPr>
          <w:rFonts w:asciiTheme="majorHAnsi" w:hAnsiTheme="majorHAnsi" w:cs="Times"/>
          <w:color w:val="000000"/>
          <w:szCs w:val="24"/>
        </w:rPr>
        <w:t xml:space="preserve"> </w:t>
      </w:r>
    </w:p>
    <w:p w14:paraId="1FD22311" w14:textId="77777777" w:rsidR="005B3740" w:rsidRDefault="005B3740" w:rsidP="00082064">
      <w:pPr>
        <w:jc w:val="both"/>
        <w:rPr>
          <w:rFonts w:asciiTheme="majorHAnsi" w:hAnsiTheme="majorHAnsi" w:cs="Times"/>
          <w:color w:val="000000"/>
          <w:szCs w:val="24"/>
        </w:rPr>
      </w:pPr>
    </w:p>
    <w:p w14:paraId="1A20377D" w14:textId="77777777" w:rsidR="00743C8C" w:rsidRDefault="00743C8C" w:rsidP="00082064">
      <w:pPr>
        <w:jc w:val="both"/>
        <w:rPr>
          <w:rFonts w:asciiTheme="majorHAnsi" w:hAnsiTheme="majorHAnsi"/>
          <w:b/>
        </w:rPr>
      </w:pPr>
    </w:p>
    <w:p w14:paraId="76EAA314" w14:textId="77777777" w:rsidR="00743C8C" w:rsidRDefault="00743C8C" w:rsidP="00082064">
      <w:pPr>
        <w:jc w:val="both"/>
        <w:rPr>
          <w:rFonts w:asciiTheme="majorHAnsi" w:hAnsiTheme="majorHAnsi"/>
          <w:b/>
        </w:rPr>
      </w:pPr>
    </w:p>
    <w:p w14:paraId="75AC57A9" w14:textId="77777777" w:rsidR="00955452" w:rsidRDefault="00955452" w:rsidP="00082064">
      <w:pPr>
        <w:jc w:val="both"/>
        <w:rPr>
          <w:rFonts w:asciiTheme="majorHAnsi" w:hAnsiTheme="majorHAnsi"/>
          <w:b/>
        </w:rPr>
      </w:pPr>
    </w:p>
    <w:p w14:paraId="01FCD0E6" w14:textId="00090909" w:rsidR="00D2272E" w:rsidRDefault="00115BB4" w:rsidP="00082064">
      <w:pPr>
        <w:jc w:val="both"/>
        <w:rPr>
          <w:rFonts w:asciiTheme="majorHAnsi" w:hAnsiTheme="majorHAnsi"/>
        </w:rPr>
      </w:pPr>
      <w:r w:rsidRPr="00115BB4">
        <w:rPr>
          <w:rFonts w:asciiTheme="majorHAnsi" w:hAnsiTheme="majorHAnsi"/>
          <w:b/>
        </w:rPr>
        <w:lastRenderedPageBreak/>
        <w:t>REFERENCES</w:t>
      </w:r>
      <w:r>
        <w:rPr>
          <w:rFonts w:asciiTheme="majorHAnsi" w:hAnsiTheme="majorHAnsi"/>
          <w:b/>
        </w:rPr>
        <w:t>:</w:t>
      </w:r>
    </w:p>
    <w:p w14:paraId="7B015515" w14:textId="19F58D16" w:rsidR="00F6698F" w:rsidRPr="00F6698F" w:rsidRDefault="00D2272E" w:rsidP="00F6698F">
      <w:pPr>
        <w:pStyle w:val="EndNoteBibliography"/>
        <w:spacing w:after="0"/>
      </w:pPr>
      <w:r>
        <w:rPr>
          <w:rFonts w:asciiTheme="majorHAnsi" w:hAnsiTheme="majorHAnsi"/>
        </w:rPr>
        <w:fldChar w:fldCharType="begin"/>
      </w:r>
      <w:r>
        <w:rPr>
          <w:rFonts w:asciiTheme="majorHAnsi" w:hAnsiTheme="majorHAnsi"/>
        </w:rPr>
        <w:instrText xml:space="preserve"> ADDIN EN.REFLIST </w:instrText>
      </w:r>
      <w:r>
        <w:rPr>
          <w:rFonts w:asciiTheme="majorHAnsi" w:hAnsiTheme="majorHAnsi"/>
        </w:rPr>
        <w:fldChar w:fldCharType="separate"/>
      </w:r>
      <w:r w:rsidR="00F6698F" w:rsidRPr="00F6698F">
        <w:t>1.</w:t>
      </w:r>
      <w:r w:rsidR="00F6698F" w:rsidRPr="00F6698F">
        <w:tab/>
        <w:t xml:space="preserve">Bailey D, Wright N, Kemp L. Self-harm in young people: a challenge for general practice.  Br J Gen </w:t>
      </w:r>
      <w:r w:rsidR="005D7F54">
        <w:t>Pract 2017; 67:(542-543)</w:t>
      </w:r>
      <w:r w:rsidR="00F6698F" w:rsidRPr="00F6698F">
        <w:t>.</w:t>
      </w:r>
    </w:p>
    <w:p w14:paraId="53AF067B" w14:textId="77777777" w:rsidR="00F6698F" w:rsidRPr="00F6698F" w:rsidRDefault="00F6698F" w:rsidP="00F6698F">
      <w:pPr>
        <w:pStyle w:val="EndNoteBibliography"/>
        <w:spacing w:after="0"/>
      </w:pPr>
      <w:r w:rsidRPr="00F6698F">
        <w:t>2.</w:t>
      </w:r>
      <w:r w:rsidRPr="00F6698F">
        <w:tab/>
        <w:t>Stott NC, Davis RH. The exceptional potential in each primary care consultation. J R Coll Gen Pract. 1979 Apr;29(201):201-5.</w:t>
      </w:r>
    </w:p>
    <w:p w14:paraId="0385BC23" w14:textId="3C942C6D" w:rsidR="00F6698F" w:rsidRPr="00F6698F" w:rsidRDefault="00F6698F" w:rsidP="00F6698F">
      <w:pPr>
        <w:pStyle w:val="EndNoteBibliography"/>
        <w:spacing w:after="0"/>
      </w:pPr>
      <w:r w:rsidRPr="00F6698F">
        <w:t>3.</w:t>
      </w:r>
      <w:r w:rsidRPr="00F6698F">
        <w:tab/>
        <w:t>Morgan C, Webb RT, Carr MJ, et al. Incidence, clinical management, and mortality risk following self harm among children and adolescents: cohort study in primary care. Bmj. 2017 Oct 18;359:j4351.</w:t>
      </w:r>
    </w:p>
    <w:p w14:paraId="4FE909BE" w14:textId="77777777" w:rsidR="00F6698F" w:rsidRPr="00F6698F" w:rsidRDefault="00F6698F" w:rsidP="00F6698F">
      <w:pPr>
        <w:pStyle w:val="EndNoteBibliography"/>
        <w:spacing w:after="0"/>
      </w:pPr>
      <w:r w:rsidRPr="00F6698F">
        <w:t>4.</w:t>
      </w:r>
      <w:r w:rsidRPr="00F6698F">
        <w:tab/>
        <w:t>National Confidential Inquiry into Suicide and Homicide by People with Mental Illness (NCISH). Suicide by children and young people,. Manchester: University of Manchester, 2017.</w:t>
      </w:r>
    </w:p>
    <w:p w14:paraId="50769664" w14:textId="77777777" w:rsidR="00F6698F" w:rsidRPr="00F6698F" w:rsidRDefault="00F6698F" w:rsidP="00F6698F">
      <w:pPr>
        <w:pStyle w:val="EndNoteBibliography"/>
        <w:spacing w:after="0"/>
      </w:pPr>
      <w:r w:rsidRPr="00F6698F">
        <w:t>5.</w:t>
      </w:r>
      <w:r w:rsidRPr="00F6698F">
        <w:tab/>
        <w:t>Department of Health DfE. Transforming Children and Young People's Mental Health Provision: a Green Paper. 2017.</w:t>
      </w:r>
    </w:p>
    <w:p w14:paraId="3846D8E2" w14:textId="0460FBB7" w:rsidR="00F6698F" w:rsidRPr="00F6698F" w:rsidRDefault="00F6698F" w:rsidP="00F6698F">
      <w:pPr>
        <w:pStyle w:val="EndNoteBibliography"/>
        <w:spacing w:after="0"/>
      </w:pPr>
      <w:r w:rsidRPr="00F6698F">
        <w:t>6.</w:t>
      </w:r>
      <w:r w:rsidRPr="00F6698F">
        <w:tab/>
        <w:t>Ferrey AE, Hughes ND, Simkin S, et al. The impact of self-harm by young people on parents and families: a qualitative study. BMJ Open. 2016 Jan 6;6(1):e009631.</w:t>
      </w:r>
    </w:p>
    <w:p w14:paraId="175C89F2" w14:textId="141519FF" w:rsidR="00F6698F" w:rsidRPr="00F6698F" w:rsidRDefault="00F6698F" w:rsidP="00F6698F">
      <w:pPr>
        <w:pStyle w:val="EndNoteBibliography"/>
        <w:spacing w:after="0"/>
      </w:pPr>
      <w:r w:rsidRPr="00F6698F">
        <w:t>7.</w:t>
      </w:r>
      <w:r w:rsidRPr="00F6698F">
        <w:tab/>
        <w:t xml:space="preserve">National Institute For Health and Care Excellence. Self-harm in over 8s: short-term management and prevention of recurrence CG16 London, UK2004 [16 November 2016]. Available from: </w:t>
      </w:r>
      <w:hyperlink r:id="rId14" w:anchor="the-management-of-self-harm-in-primary-care" w:history="1">
        <w:r w:rsidRPr="00F6698F">
          <w:rPr>
            <w:rStyle w:val="Hyperlink"/>
          </w:rPr>
          <w:t>https://www.nice.org.uk/guidance/CG16/chapter/1-Guidance#the-management-of-self-harm-in-primary-care</w:t>
        </w:r>
      </w:hyperlink>
      <w:r w:rsidRPr="00F6698F">
        <w:t>.</w:t>
      </w:r>
    </w:p>
    <w:p w14:paraId="4AFA6745" w14:textId="2DE0BF64" w:rsidR="00F6698F" w:rsidRPr="00F6698F" w:rsidRDefault="00F6698F" w:rsidP="00F6698F">
      <w:pPr>
        <w:pStyle w:val="EndNoteBibliography"/>
        <w:spacing w:after="0"/>
      </w:pPr>
      <w:r w:rsidRPr="00F6698F">
        <w:t>8.</w:t>
      </w:r>
      <w:r w:rsidRPr="00F6698F">
        <w:tab/>
        <w:t>Marchant A, Hawton K, Stewart A, et al. A systematic review of the relationship between internet use, self-harm and suicidal behaviour in young people: The good, the bad and the unknown. PLoS One. 2017;12(8):e0181722.</w:t>
      </w:r>
    </w:p>
    <w:p w14:paraId="7C39243B" w14:textId="77777777" w:rsidR="00F6698F" w:rsidRPr="00F6698F" w:rsidRDefault="00F6698F" w:rsidP="00F6698F">
      <w:pPr>
        <w:pStyle w:val="EndNoteBibliography"/>
        <w:spacing w:after="0"/>
      </w:pPr>
      <w:r w:rsidRPr="00F6698F">
        <w:t>9.</w:t>
      </w:r>
      <w:r w:rsidRPr="00F6698F">
        <w:tab/>
        <w:t>Public Health England. Intentional self-harm in adolescence: An analysis of data from the Health Behaviour in School-aged Children (HBSC) survey for England, 2014. 2017.</w:t>
      </w:r>
    </w:p>
    <w:p w14:paraId="40608734" w14:textId="3988C0AA" w:rsidR="00F6698F" w:rsidRPr="00F6698F" w:rsidRDefault="00F6698F" w:rsidP="00F6698F">
      <w:pPr>
        <w:pStyle w:val="EndNoteBibliography"/>
        <w:spacing w:after="0"/>
      </w:pPr>
      <w:r w:rsidRPr="00F6698F">
        <w:t>10.</w:t>
      </w:r>
      <w:r w:rsidRPr="00F6698F">
        <w:tab/>
        <w:t xml:space="preserve">Roberts J, Sanci L, Haller D. Global adolescent health: is there </w:t>
      </w:r>
      <w:r w:rsidR="005D7F54">
        <w:t>a role for general practice? Br J Gen Pract</w:t>
      </w:r>
      <w:r w:rsidRPr="00F6698F">
        <w:t xml:space="preserve"> 2012;62(604):608-10.</w:t>
      </w:r>
    </w:p>
    <w:p w14:paraId="501123B8" w14:textId="3B84C65E" w:rsidR="00F6698F" w:rsidRPr="00F6698F" w:rsidRDefault="00F6698F" w:rsidP="00F6698F">
      <w:pPr>
        <w:pStyle w:val="EndNoteBibliography"/>
        <w:spacing w:after="0"/>
      </w:pPr>
      <w:r w:rsidRPr="00F6698F">
        <w:t>11.</w:t>
      </w:r>
      <w:r w:rsidRPr="00F6698F">
        <w:tab/>
        <w:t>Franklin VL, Greene A, Waller A, Greene SA, Pagliari C. Patients' engagement with "Sweet Talk" - a text messaging support system for young people wi</w:t>
      </w:r>
      <w:r w:rsidR="00E0466B">
        <w:t>th diabetes. J Med Internet Res 2008;</w:t>
      </w:r>
      <w:bookmarkStart w:id="0" w:name="_GoBack"/>
      <w:bookmarkEnd w:id="0"/>
      <w:r w:rsidRPr="00F6698F">
        <w:t xml:space="preserve"> 30;10(2):e20.</w:t>
      </w:r>
    </w:p>
    <w:p w14:paraId="1C4EC98C" w14:textId="77777777" w:rsidR="00F6698F" w:rsidRPr="00F6698F" w:rsidRDefault="00F6698F" w:rsidP="00F6698F">
      <w:pPr>
        <w:pStyle w:val="EndNoteBibliography"/>
        <w:spacing w:after="0"/>
      </w:pPr>
      <w:r w:rsidRPr="00F6698F">
        <w:t>12.</w:t>
      </w:r>
      <w:r w:rsidRPr="00F6698F">
        <w:tab/>
        <w:t>Houston K, Haw C, Townsend E, Hawton K. General practitioner contacts with patients before and after deliberate self harm. Br J Gen Pract. 2003;53(490):365-70.</w:t>
      </w:r>
    </w:p>
    <w:p w14:paraId="5701890C" w14:textId="3D8215DE" w:rsidR="00F6698F" w:rsidRPr="00F6698F" w:rsidRDefault="00F6698F" w:rsidP="00F6698F">
      <w:pPr>
        <w:pStyle w:val="EndNoteBibliography"/>
        <w:spacing w:after="0"/>
      </w:pPr>
      <w:r w:rsidRPr="00F6698F">
        <w:t>13.</w:t>
      </w:r>
      <w:r w:rsidRPr="00F6698F">
        <w:tab/>
        <w:t>Townsend E, Wadman R, Sayal K, et al. Uncovering key patterns in self-harm in adolescents: Sequence analysis using the Card Sort Task for Self-harm (CaTS). J Affect Disord. 2016 Dec;206:161-8.</w:t>
      </w:r>
    </w:p>
    <w:p w14:paraId="684C2012" w14:textId="4E137801" w:rsidR="00F6698F" w:rsidRPr="00F6698F" w:rsidRDefault="00F6698F" w:rsidP="00F6698F">
      <w:pPr>
        <w:pStyle w:val="EndNoteBibliography"/>
        <w:spacing w:after="0"/>
      </w:pPr>
      <w:r w:rsidRPr="00F6698F">
        <w:t>14.</w:t>
      </w:r>
      <w:r w:rsidRPr="00F6698F">
        <w:tab/>
        <w:t>Hawton K, Witt KG, Taylor Salisbury TL, et al. Interventions for self-harm in children and adolescents. Cochrane Database Syst Rev. 2015 Dec 21(12):Cd012013.</w:t>
      </w:r>
    </w:p>
    <w:p w14:paraId="5B7C72C9" w14:textId="5C92C090" w:rsidR="00F6698F" w:rsidRPr="00F6698F" w:rsidRDefault="00F6698F" w:rsidP="00F6698F">
      <w:pPr>
        <w:pStyle w:val="EndNoteBibliography"/>
      </w:pPr>
      <w:r w:rsidRPr="00F6698F">
        <w:t>15.</w:t>
      </w:r>
      <w:r w:rsidRPr="00F6698F">
        <w:tab/>
        <w:t>Hawton K, Witt KG, Taylor Salisbury TL, et al. Psychosocial interventions for self-harm in adults. Cochrane Database Syst Rev. 2016 May 12(5):Cd012189.</w:t>
      </w:r>
    </w:p>
    <w:p w14:paraId="50F48BE5" w14:textId="3B6637EE" w:rsidR="00082064" w:rsidRPr="00757544" w:rsidRDefault="00D2272E" w:rsidP="00082064">
      <w:pPr>
        <w:jc w:val="both"/>
        <w:rPr>
          <w:rFonts w:asciiTheme="majorHAnsi" w:hAnsiTheme="majorHAnsi"/>
        </w:rPr>
      </w:pPr>
      <w:r>
        <w:rPr>
          <w:rFonts w:asciiTheme="majorHAnsi" w:hAnsiTheme="majorHAnsi"/>
        </w:rPr>
        <w:fldChar w:fldCharType="end"/>
      </w:r>
    </w:p>
    <w:sectPr w:rsidR="00082064" w:rsidRPr="00757544">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1D2B4A" w16cid:durableId="1EB6436E"/>
  <w16cid:commentId w16cid:paraId="07939A38" w16cid:durableId="1EB643EF"/>
  <w16cid:commentId w16cid:paraId="42AFCDD6" w16cid:durableId="1EC4CDE0"/>
  <w16cid:commentId w16cid:paraId="67998AC5" w16cid:durableId="1EC4CCF7"/>
  <w16cid:commentId w16cid:paraId="60CBE287" w16cid:durableId="1EC6611C"/>
  <w16cid:commentId w16cid:paraId="50EF302C" w16cid:durableId="1EB64437"/>
  <w16cid:commentId w16cid:paraId="3D7F2420" w16cid:durableId="1EC662C7"/>
  <w16cid:commentId w16cid:paraId="33FCA7C7" w16cid:durableId="1EC4CCF9"/>
  <w16cid:commentId w16cid:paraId="416380A0" w16cid:durableId="1EC4CCFA"/>
  <w16cid:commentId w16cid:paraId="0AAB77F3" w16cid:durableId="1EB64482"/>
  <w16cid:commentId w16cid:paraId="42CE2249" w16cid:durableId="1EB644C3"/>
  <w16cid:commentId w16cid:paraId="39E3C724" w16cid:durableId="1EC4CCFD"/>
  <w16cid:commentId w16cid:paraId="1E583F3D" w16cid:durableId="1EC4CCFE"/>
  <w16cid:commentId w16cid:paraId="6A5A09F3" w16cid:durableId="1EC4CCFF"/>
  <w16cid:commentId w16cid:paraId="1FB5884C" w16cid:durableId="1EC6640F"/>
  <w16cid:commentId w16cid:paraId="11BF9013" w16cid:durableId="1EC4CD00"/>
  <w16cid:commentId w16cid:paraId="75DEE6EB" w16cid:durableId="1EC4CD01"/>
  <w16cid:commentId w16cid:paraId="617FA468" w16cid:durableId="1EB642EB"/>
  <w16cid:commentId w16cid:paraId="3D608D7F" w16cid:durableId="1EC4CD03"/>
  <w16cid:commentId w16cid:paraId="5A3A9B57" w16cid:durableId="1EC4CD04"/>
  <w16cid:commentId w16cid:paraId="0A6EEC75" w16cid:durableId="1EC4CD05"/>
  <w16cid:commentId w16cid:paraId="54ACABB4" w16cid:durableId="1EB6459E"/>
  <w16cid:commentId w16cid:paraId="1BF75962" w16cid:durableId="1EC4CD0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5F7A"/>
    <w:multiLevelType w:val="hybridMultilevel"/>
    <w:tmpl w:val="0D140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Warwick)&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57544"/>
    <w:rsid w:val="0000019F"/>
    <w:rsid w:val="00002468"/>
    <w:rsid w:val="000044C4"/>
    <w:rsid w:val="00006755"/>
    <w:rsid w:val="00012F97"/>
    <w:rsid w:val="00016525"/>
    <w:rsid w:val="00026FF3"/>
    <w:rsid w:val="00031095"/>
    <w:rsid w:val="00032A2E"/>
    <w:rsid w:val="000352B7"/>
    <w:rsid w:val="00037D7D"/>
    <w:rsid w:val="0004134C"/>
    <w:rsid w:val="00042D76"/>
    <w:rsid w:val="000576AD"/>
    <w:rsid w:val="00057771"/>
    <w:rsid w:val="00061356"/>
    <w:rsid w:val="000711E8"/>
    <w:rsid w:val="00071631"/>
    <w:rsid w:val="000727DC"/>
    <w:rsid w:val="000740DD"/>
    <w:rsid w:val="00081AE7"/>
    <w:rsid w:val="00082064"/>
    <w:rsid w:val="000910D5"/>
    <w:rsid w:val="00091DE0"/>
    <w:rsid w:val="00092EB6"/>
    <w:rsid w:val="00097EF8"/>
    <w:rsid w:val="000A48B7"/>
    <w:rsid w:val="000A60EA"/>
    <w:rsid w:val="000B1855"/>
    <w:rsid w:val="000B5207"/>
    <w:rsid w:val="000B578B"/>
    <w:rsid w:val="000B5A7D"/>
    <w:rsid w:val="000B5DA2"/>
    <w:rsid w:val="000D0EA1"/>
    <w:rsid w:val="000D50CF"/>
    <w:rsid w:val="000D66F6"/>
    <w:rsid w:val="000D6A14"/>
    <w:rsid w:val="000D7777"/>
    <w:rsid w:val="000D7BA8"/>
    <w:rsid w:val="000F35E9"/>
    <w:rsid w:val="000F529C"/>
    <w:rsid w:val="000F5EAB"/>
    <w:rsid w:val="00100070"/>
    <w:rsid w:val="00100E37"/>
    <w:rsid w:val="00101471"/>
    <w:rsid w:val="00101A2E"/>
    <w:rsid w:val="00102015"/>
    <w:rsid w:val="00107115"/>
    <w:rsid w:val="00110472"/>
    <w:rsid w:val="00111451"/>
    <w:rsid w:val="001122FD"/>
    <w:rsid w:val="00115BB4"/>
    <w:rsid w:val="00116285"/>
    <w:rsid w:val="0012127B"/>
    <w:rsid w:val="001216D8"/>
    <w:rsid w:val="001230F5"/>
    <w:rsid w:val="00126058"/>
    <w:rsid w:val="001265E4"/>
    <w:rsid w:val="001312C9"/>
    <w:rsid w:val="001327ED"/>
    <w:rsid w:val="001447AC"/>
    <w:rsid w:val="00150707"/>
    <w:rsid w:val="00151566"/>
    <w:rsid w:val="0015168D"/>
    <w:rsid w:val="00152A86"/>
    <w:rsid w:val="001603C4"/>
    <w:rsid w:val="00167E7C"/>
    <w:rsid w:val="001721A3"/>
    <w:rsid w:val="001727CF"/>
    <w:rsid w:val="0017537C"/>
    <w:rsid w:val="00175D5E"/>
    <w:rsid w:val="001768E5"/>
    <w:rsid w:val="00177C34"/>
    <w:rsid w:val="0018063E"/>
    <w:rsid w:val="00180E12"/>
    <w:rsid w:val="00183F66"/>
    <w:rsid w:val="0018580D"/>
    <w:rsid w:val="001952E5"/>
    <w:rsid w:val="0019544A"/>
    <w:rsid w:val="00195B70"/>
    <w:rsid w:val="001967EA"/>
    <w:rsid w:val="001A109F"/>
    <w:rsid w:val="001A2008"/>
    <w:rsid w:val="001B4657"/>
    <w:rsid w:val="001B4CD8"/>
    <w:rsid w:val="001B65DC"/>
    <w:rsid w:val="001C0FE4"/>
    <w:rsid w:val="001C3360"/>
    <w:rsid w:val="001C5595"/>
    <w:rsid w:val="001C7C3F"/>
    <w:rsid w:val="001D1F9F"/>
    <w:rsid w:val="001D5896"/>
    <w:rsid w:val="001E1F40"/>
    <w:rsid w:val="001E5815"/>
    <w:rsid w:val="001F0C5E"/>
    <w:rsid w:val="001F4E04"/>
    <w:rsid w:val="00202030"/>
    <w:rsid w:val="002048D0"/>
    <w:rsid w:val="002051D3"/>
    <w:rsid w:val="00206F4F"/>
    <w:rsid w:val="00207F77"/>
    <w:rsid w:val="00210754"/>
    <w:rsid w:val="002133F3"/>
    <w:rsid w:val="002163E9"/>
    <w:rsid w:val="002264B1"/>
    <w:rsid w:val="00227ECA"/>
    <w:rsid w:val="00230956"/>
    <w:rsid w:val="00235475"/>
    <w:rsid w:val="00240B70"/>
    <w:rsid w:val="00240C08"/>
    <w:rsid w:val="00240FC3"/>
    <w:rsid w:val="002417A6"/>
    <w:rsid w:val="00246161"/>
    <w:rsid w:val="002511EE"/>
    <w:rsid w:val="0025530D"/>
    <w:rsid w:val="002573E6"/>
    <w:rsid w:val="002605A8"/>
    <w:rsid w:val="00261B67"/>
    <w:rsid w:val="002748A4"/>
    <w:rsid w:val="00276692"/>
    <w:rsid w:val="002766AE"/>
    <w:rsid w:val="00276976"/>
    <w:rsid w:val="002877DA"/>
    <w:rsid w:val="002A14DF"/>
    <w:rsid w:val="002A34BC"/>
    <w:rsid w:val="002A4360"/>
    <w:rsid w:val="002A5F26"/>
    <w:rsid w:val="002B2AAB"/>
    <w:rsid w:val="002B3333"/>
    <w:rsid w:val="002B73FB"/>
    <w:rsid w:val="002C556D"/>
    <w:rsid w:val="002C76C2"/>
    <w:rsid w:val="002D2876"/>
    <w:rsid w:val="002E4A01"/>
    <w:rsid w:val="002F2B02"/>
    <w:rsid w:val="002F43A7"/>
    <w:rsid w:val="002F58C6"/>
    <w:rsid w:val="002F7A53"/>
    <w:rsid w:val="00304D55"/>
    <w:rsid w:val="00305B1A"/>
    <w:rsid w:val="0031106C"/>
    <w:rsid w:val="003128B2"/>
    <w:rsid w:val="00312A9A"/>
    <w:rsid w:val="00317B48"/>
    <w:rsid w:val="00323120"/>
    <w:rsid w:val="00326455"/>
    <w:rsid w:val="003314F6"/>
    <w:rsid w:val="00331555"/>
    <w:rsid w:val="00332461"/>
    <w:rsid w:val="00332470"/>
    <w:rsid w:val="00333DBB"/>
    <w:rsid w:val="00336650"/>
    <w:rsid w:val="003451E4"/>
    <w:rsid w:val="00345407"/>
    <w:rsid w:val="00346518"/>
    <w:rsid w:val="003548CE"/>
    <w:rsid w:val="00355280"/>
    <w:rsid w:val="003563E9"/>
    <w:rsid w:val="00363E93"/>
    <w:rsid w:val="00367E7D"/>
    <w:rsid w:val="003718AF"/>
    <w:rsid w:val="00373F44"/>
    <w:rsid w:val="0037707F"/>
    <w:rsid w:val="003779B6"/>
    <w:rsid w:val="00380050"/>
    <w:rsid w:val="00380A41"/>
    <w:rsid w:val="0038390B"/>
    <w:rsid w:val="00391A00"/>
    <w:rsid w:val="003A5B27"/>
    <w:rsid w:val="003A6079"/>
    <w:rsid w:val="003A7E8E"/>
    <w:rsid w:val="003B0A04"/>
    <w:rsid w:val="003B3DA3"/>
    <w:rsid w:val="003B3FC9"/>
    <w:rsid w:val="003B65CC"/>
    <w:rsid w:val="003C08CE"/>
    <w:rsid w:val="003C40C2"/>
    <w:rsid w:val="003C4774"/>
    <w:rsid w:val="003D2A5E"/>
    <w:rsid w:val="003D5075"/>
    <w:rsid w:val="003D5536"/>
    <w:rsid w:val="003D69BF"/>
    <w:rsid w:val="003D6DF3"/>
    <w:rsid w:val="003E3CF1"/>
    <w:rsid w:val="003E5505"/>
    <w:rsid w:val="003F02D1"/>
    <w:rsid w:val="003F0E06"/>
    <w:rsid w:val="00403792"/>
    <w:rsid w:val="00405ED1"/>
    <w:rsid w:val="0041433E"/>
    <w:rsid w:val="00414931"/>
    <w:rsid w:val="0042202B"/>
    <w:rsid w:val="004227F3"/>
    <w:rsid w:val="0043316B"/>
    <w:rsid w:val="00437E90"/>
    <w:rsid w:val="00442ADB"/>
    <w:rsid w:val="00443175"/>
    <w:rsid w:val="00443389"/>
    <w:rsid w:val="0044485B"/>
    <w:rsid w:val="0045322F"/>
    <w:rsid w:val="00454CFB"/>
    <w:rsid w:val="00460A01"/>
    <w:rsid w:val="004610FD"/>
    <w:rsid w:val="004661EB"/>
    <w:rsid w:val="0047001C"/>
    <w:rsid w:val="00471405"/>
    <w:rsid w:val="004771ED"/>
    <w:rsid w:val="00486AA9"/>
    <w:rsid w:val="00490B79"/>
    <w:rsid w:val="00492970"/>
    <w:rsid w:val="00493D18"/>
    <w:rsid w:val="00494B88"/>
    <w:rsid w:val="00496BE9"/>
    <w:rsid w:val="004A51AE"/>
    <w:rsid w:val="004B187D"/>
    <w:rsid w:val="004B321A"/>
    <w:rsid w:val="004D6BB6"/>
    <w:rsid w:val="004E2D5A"/>
    <w:rsid w:val="004E38EC"/>
    <w:rsid w:val="004E579E"/>
    <w:rsid w:val="004E5E5A"/>
    <w:rsid w:val="004F0007"/>
    <w:rsid w:val="004F666D"/>
    <w:rsid w:val="00502936"/>
    <w:rsid w:val="00503294"/>
    <w:rsid w:val="005045BF"/>
    <w:rsid w:val="00506996"/>
    <w:rsid w:val="005071D4"/>
    <w:rsid w:val="005102A9"/>
    <w:rsid w:val="0051101A"/>
    <w:rsid w:val="00517486"/>
    <w:rsid w:val="00523C5C"/>
    <w:rsid w:val="00531733"/>
    <w:rsid w:val="0053453B"/>
    <w:rsid w:val="00542E5F"/>
    <w:rsid w:val="00543018"/>
    <w:rsid w:val="005434A8"/>
    <w:rsid w:val="00545772"/>
    <w:rsid w:val="00547DD6"/>
    <w:rsid w:val="00552C5E"/>
    <w:rsid w:val="005532CA"/>
    <w:rsid w:val="005539B4"/>
    <w:rsid w:val="00554022"/>
    <w:rsid w:val="00555AF7"/>
    <w:rsid w:val="00557695"/>
    <w:rsid w:val="00562A6C"/>
    <w:rsid w:val="00563679"/>
    <w:rsid w:val="0056517B"/>
    <w:rsid w:val="00566335"/>
    <w:rsid w:val="00572CF4"/>
    <w:rsid w:val="005744A0"/>
    <w:rsid w:val="00574B33"/>
    <w:rsid w:val="00577FD9"/>
    <w:rsid w:val="00581B53"/>
    <w:rsid w:val="00583480"/>
    <w:rsid w:val="00592A32"/>
    <w:rsid w:val="005A5E10"/>
    <w:rsid w:val="005A666A"/>
    <w:rsid w:val="005A6B42"/>
    <w:rsid w:val="005A6F66"/>
    <w:rsid w:val="005B0F90"/>
    <w:rsid w:val="005B3326"/>
    <w:rsid w:val="005B3740"/>
    <w:rsid w:val="005B766A"/>
    <w:rsid w:val="005B7827"/>
    <w:rsid w:val="005C0E9A"/>
    <w:rsid w:val="005C57DA"/>
    <w:rsid w:val="005D335A"/>
    <w:rsid w:val="005D733E"/>
    <w:rsid w:val="005D7F54"/>
    <w:rsid w:val="005E167E"/>
    <w:rsid w:val="0060253C"/>
    <w:rsid w:val="00610FA2"/>
    <w:rsid w:val="00613506"/>
    <w:rsid w:val="00617213"/>
    <w:rsid w:val="0061773E"/>
    <w:rsid w:val="00617907"/>
    <w:rsid w:val="00625D93"/>
    <w:rsid w:val="00631597"/>
    <w:rsid w:val="00640579"/>
    <w:rsid w:val="006444B9"/>
    <w:rsid w:val="00646C16"/>
    <w:rsid w:val="00647DE7"/>
    <w:rsid w:val="0065040F"/>
    <w:rsid w:val="0065701E"/>
    <w:rsid w:val="006575CD"/>
    <w:rsid w:val="00662DEC"/>
    <w:rsid w:val="006645EB"/>
    <w:rsid w:val="006647E2"/>
    <w:rsid w:val="00670522"/>
    <w:rsid w:val="00674D89"/>
    <w:rsid w:val="00675A7C"/>
    <w:rsid w:val="0068047F"/>
    <w:rsid w:val="006870E1"/>
    <w:rsid w:val="00691D93"/>
    <w:rsid w:val="00694D1D"/>
    <w:rsid w:val="00697299"/>
    <w:rsid w:val="00697BA4"/>
    <w:rsid w:val="006A0D7B"/>
    <w:rsid w:val="006A46B2"/>
    <w:rsid w:val="006A52C2"/>
    <w:rsid w:val="006B4DEB"/>
    <w:rsid w:val="006B5939"/>
    <w:rsid w:val="006B7712"/>
    <w:rsid w:val="006C4C2F"/>
    <w:rsid w:val="006C76E2"/>
    <w:rsid w:val="006D2156"/>
    <w:rsid w:val="006D2298"/>
    <w:rsid w:val="006E0CF3"/>
    <w:rsid w:val="006E104F"/>
    <w:rsid w:val="006E4258"/>
    <w:rsid w:val="006E4378"/>
    <w:rsid w:val="006E5465"/>
    <w:rsid w:val="006E60B6"/>
    <w:rsid w:val="006E6DEA"/>
    <w:rsid w:val="006F07BC"/>
    <w:rsid w:val="006F25F6"/>
    <w:rsid w:val="006F4570"/>
    <w:rsid w:val="006F72CC"/>
    <w:rsid w:val="006F7867"/>
    <w:rsid w:val="006F7B5E"/>
    <w:rsid w:val="007017B8"/>
    <w:rsid w:val="00704631"/>
    <w:rsid w:val="007114AF"/>
    <w:rsid w:val="007124B5"/>
    <w:rsid w:val="00721117"/>
    <w:rsid w:val="00722A4E"/>
    <w:rsid w:val="00725195"/>
    <w:rsid w:val="00731FD8"/>
    <w:rsid w:val="00732EF1"/>
    <w:rsid w:val="0073444A"/>
    <w:rsid w:val="00734C65"/>
    <w:rsid w:val="0073531E"/>
    <w:rsid w:val="00736025"/>
    <w:rsid w:val="00740745"/>
    <w:rsid w:val="007410E4"/>
    <w:rsid w:val="00743C8C"/>
    <w:rsid w:val="00745485"/>
    <w:rsid w:val="007507FE"/>
    <w:rsid w:val="00753D13"/>
    <w:rsid w:val="00757294"/>
    <w:rsid w:val="00757544"/>
    <w:rsid w:val="0075771D"/>
    <w:rsid w:val="00764DC6"/>
    <w:rsid w:val="00767E1C"/>
    <w:rsid w:val="0077408D"/>
    <w:rsid w:val="007755B3"/>
    <w:rsid w:val="00786A23"/>
    <w:rsid w:val="0078775F"/>
    <w:rsid w:val="00787A32"/>
    <w:rsid w:val="0079182F"/>
    <w:rsid w:val="007949E3"/>
    <w:rsid w:val="007A0AE8"/>
    <w:rsid w:val="007A4D54"/>
    <w:rsid w:val="007A57AC"/>
    <w:rsid w:val="007B2933"/>
    <w:rsid w:val="007B2F3E"/>
    <w:rsid w:val="007B3465"/>
    <w:rsid w:val="007B63D0"/>
    <w:rsid w:val="007C1B44"/>
    <w:rsid w:val="007C299B"/>
    <w:rsid w:val="007C440E"/>
    <w:rsid w:val="007C4B45"/>
    <w:rsid w:val="007D2719"/>
    <w:rsid w:val="007E27A7"/>
    <w:rsid w:val="007E30C1"/>
    <w:rsid w:val="007E31BD"/>
    <w:rsid w:val="007E509D"/>
    <w:rsid w:val="007E6E5E"/>
    <w:rsid w:val="007F1E2F"/>
    <w:rsid w:val="007F2336"/>
    <w:rsid w:val="007F2746"/>
    <w:rsid w:val="007F5099"/>
    <w:rsid w:val="007F6562"/>
    <w:rsid w:val="0080066C"/>
    <w:rsid w:val="00801D45"/>
    <w:rsid w:val="00805DB4"/>
    <w:rsid w:val="00807BC1"/>
    <w:rsid w:val="00813602"/>
    <w:rsid w:val="00814659"/>
    <w:rsid w:val="0081767C"/>
    <w:rsid w:val="00826E8E"/>
    <w:rsid w:val="00830CED"/>
    <w:rsid w:val="008360C0"/>
    <w:rsid w:val="008363B0"/>
    <w:rsid w:val="00836803"/>
    <w:rsid w:val="008410BB"/>
    <w:rsid w:val="00841F68"/>
    <w:rsid w:val="0084252F"/>
    <w:rsid w:val="00842780"/>
    <w:rsid w:val="00843B91"/>
    <w:rsid w:val="0084626A"/>
    <w:rsid w:val="008471DB"/>
    <w:rsid w:val="00847FC4"/>
    <w:rsid w:val="00851CEC"/>
    <w:rsid w:val="00853780"/>
    <w:rsid w:val="0085497C"/>
    <w:rsid w:val="00854A90"/>
    <w:rsid w:val="00855443"/>
    <w:rsid w:val="008578AF"/>
    <w:rsid w:val="008633EC"/>
    <w:rsid w:val="008647FD"/>
    <w:rsid w:val="00876CC5"/>
    <w:rsid w:val="00885C6A"/>
    <w:rsid w:val="0089002B"/>
    <w:rsid w:val="00893AD8"/>
    <w:rsid w:val="008953FE"/>
    <w:rsid w:val="00897E3D"/>
    <w:rsid w:val="008A32D4"/>
    <w:rsid w:val="008A51E6"/>
    <w:rsid w:val="008A5D8B"/>
    <w:rsid w:val="008C02FD"/>
    <w:rsid w:val="008D00BE"/>
    <w:rsid w:val="008D1B59"/>
    <w:rsid w:val="008D474A"/>
    <w:rsid w:val="008E45AF"/>
    <w:rsid w:val="008E5ACB"/>
    <w:rsid w:val="008F0CA6"/>
    <w:rsid w:val="008F4C53"/>
    <w:rsid w:val="008F531A"/>
    <w:rsid w:val="00904A70"/>
    <w:rsid w:val="00915EAD"/>
    <w:rsid w:val="00920B82"/>
    <w:rsid w:val="00922C00"/>
    <w:rsid w:val="00930977"/>
    <w:rsid w:val="00930A0A"/>
    <w:rsid w:val="00931838"/>
    <w:rsid w:val="0093202D"/>
    <w:rsid w:val="0093496C"/>
    <w:rsid w:val="00940449"/>
    <w:rsid w:val="00940F48"/>
    <w:rsid w:val="009434D1"/>
    <w:rsid w:val="0094566D"/>
    <w:rsid w:val="00947357"/>
    <w:rsid w:val="00947682"/>
    <w:rsid w:val="00950A87"/>
    <w:rsid w:val="00950C81"/>
    <w:rsid w:val="00952794"/>
    <w:rsid w:val="00955452"/>
    <w:rsid w:val="0095635C"/>
    <w:rsid w:val="0096058E"/>
    <w:rsid w:val="00961D55"/>
    <w:rsid w:val="0096320F"/>
    <w:rsid w:val="00964E95"/>
    <w:rsid w:val="009657FD"/>
    <w:rsid w:val="009662A7"/>
    <w:rsid w:val="009663E7"/>
    <w:rsid w:val="009703AF"/>
    <w:rsid w:val="009733DF"/>
    <w:rsid w:val="00973F00"/>
    <w:rsid w:val="00983BB1"/>
    <w:rsid w:val="009855D1"/>
    <w:rsid w:val="00987DF5"/>
    <w:rsid w:val="00996327"/>
    <w:rsid w:val="009A0127"/>
    <w:rsid w:val="009A5259"/>
    <w:rsid w:val="009B04F8"/>
    <w:rsid w:val="009B1F5F"/>
    <w:rsid w:val="009B30C4"/>
    <w:rsid w:val="009B3CC3"/>
    <w:rsid w:val="009B403E"/>
    <w:rsid w:val="009B6C69"/>
    <w:rsid w:val="009B7FA6"/>
    <w:rsid w:val="009D2E62"/>
    <w:rsid w:val="009E3CC8"/>
    <w:rsid w:val="009F1C31"/>
    <w:rsid w:val="009F1CE4"/>
    <w:rsid w:val="009F233E"/>
    <w:rsid w:val="009F2A74"/>
    <w:rsid w:val="009F6053"/>
    <w:rsid w:val="009F678E"/>
    <w:rsid w:val="009F67C1"/>
    <w:rsid w:val="009F79AB"/>
    <w:rsid w:val="00A035AD"/>
    <w:rsid w:val="00A03B82"/>
    <w:rsid w:val="00A042D0"/>
    <w:rsid w:val="00A060D5"/>
    <w:rsid w:val="00A06814"/>
    <w:rsid w:val="00A07307"/>
    <w:rsid w:val="00A11C05"/>
    <w:rsid w:val="00A133A8"/>
    <w:rsid w:val="00A156D9"/>
    <w:rsid w:val="00A20F63"/>
    <w:rsid w:val="00A23809"/>
    <w:rsid w:val="00A242F9"/>
    <w:rsid w:val="00A2761B"/>
    <w:rsid w:val="00A27FDB"/>
    <w:rsid w:val="00A30944"/>
    <w:rsid w:val="00A31732"/>
    <w:rsid w:val="00A321D2"/>
    <w:rsid w:val="00A36350"/>
    <w:rsid w:val="00A36FA4"/>
    <w:rsid w:val="00A4240B"/>
    <w:rsid w:val="00A44711"/>
    <w:rsid w:val="00A455A6"/>
    <w:rsid w:val="00A470F4"/>
    <w:rsid w:val="00A56AED"/>
    <w:rsid w:val="00A60235"/>
    <w:rsid w:val="00A61D1D"/>
    <w:rsid w:val="00A62873"/>
    <w:rsid w:val="00A64BFF"/>
    <w:rsid w:val="00A65D5F"/>
    <w:rsid w:val="00A65E50"/>
    <w:rsid w:val="00A66486"/>
    <w:rsid w:val="00A66D67"/>
    <w:rsid w:val="00A70307"/>
    <w:rsid w:val="00A84972"/>
    <w:rsid w:val="00A84F81"/>
    <w:rsid w:val="00A86946"/>
    <w:rsid w:val="00A86A11"/>
    <w:rsid w:val="00A917AD"/>
    <w:rsid w:val="00A933D5"/>
    <w:rsid w:val="00A9365D"/>
    <w:rsid w:val="00A94F9A"/>
    <w:rsid w:val="00A97162"/>
    <w:rsid w:val="00AA1543"/>
    <w:rsid w:val="00AA2B83"/>
    <w:rsid w:val="00AB0AFA"/>
    <w:rsid w:val="00AB2CD4"/>
    <w:rsid w:val="00AB33AF"/>
    <w:rsid w:val="00AC2F65"/>
    <w:rsid w:val="00AC5879"/>
    <w:rsid w:val="00AD1792"/>
    <w:rsid w:val="00AD20D9"/>
    <w:rsid w:val="00AE3104"/>
    <w:rsid w:val="00AF0DB7"/>
    <w:rsid w:val="00AF15E1"/>
    <w:rsid w:val="00AF672A"/>
    <w:rsid w:val="00B01496"/>
    <w:rsid w:val="00B06DEB"/>
    <w:rsid w:val="00B108D5"/>
    <w:rsid w:val="00B1250B"/>
    <w:rsid w:val="00B1284F"/>
    <w:rsid w:val="00B141AA"/>
    <w:rsid w:val="00B153BA"/>
    <w:rsid w:val="00B1774F"/>
    <w:rsid w:val="00B17D03"/>
    <w:rsid w:val="00B2060A"/>
    <w:rsid w:val="00B20BC0"/>
    <w:rsid w:val="00B212FB"/>
    <w:rsid w:val="00B25D32"/>
    <w:rsid w:val="00B433B5"/>
    <w:rsid w:val="00B43899"/>
    <w:rsid w:val="00B43EA0"/>
    <w:rsid w:val="00B441E0"/>
    <w:rsid w:val="00B45950"/>
    <w:rsid w:val="00B606AD"/>
    <w:rsid w:val="00B6256F"/>
    <w:rsid w:val="00B66E66"/>
    <w:rsid w:val="00B70595"/>
    <w:rsid w:val="00B76A78"/>
    <w:rsid w:val="00B814E2"/>
    <w:rsid w:val="00B862D1"/>
    <w:rsid w:val="00B93E4E"/>
    <w:rsid w:val="00B95F74"/>
    <w:rsid w:val="00B97FD4"/>
    <w:rsid w:val="00BB0BE8"/>
    <w:rsid w:val="00BB2335"/>
    <w:rsid w:val="00BB602C"/>
    <w:rsid w:val="00BB6825"/>
    <w:rsid w:val="00BB78F9"/>
    <w:rsid w:val="00BC08A9"/>
    <w:rsid w:val="00BC2F3D"/>
    <w:rsid w:val="00BC6E7E"/>
    <w:rsid w:val="00BD2437"/>
    <w:rsid w:val="00BD7399"/>
    <w:rsid w:val="00BE412D"/>
    <w:rsid w:val="00BF0092"/>
    <w:rsid w:val="00BF5C2E"/>
    <w:rsid w:val="00BF65BE"/>
    <w:rsid w:val="00BF7CFF"/>
    <w:rsid w:val="00C01690"/>
    <w:rsid w:val="00C04BF7"/>
    <w:rsid w:val="00C0746F"/>
    <w:rsid w:val="00C10971"/>
    <w:rsid w:val="00C1102B"/>
    <w:rsid w:val="00C11762"/>
    <w:rsid w:val="00C147F1"/>
    <w:rsid w:val="00C15AD5"/>
    <w:rsid w:val="00C22210"/>
    <w:rsid w:val="00C27DA8"/>
    <w:rsid w:val="00C3138B"/>
    <w:rsid w:val="00C36C37"/>
    <w:rsid w:val="00C36CF2"/>
    <w:rsid w:val="00C37D5D"/>
    <w:rsid w:val="00C40632"/>
    <w:rsid w:val="00C409F1"/>
    <w:rsid w:val="00C44E30"/>
    <w:rsid w:val="00C528FC"/>
    <w:rsid w:val="00C53FFA"/>
    <w:rsid w:val="00C64029"/>
    <w:rsid w:val="00C704C7"/>
    <w:rsid w:val="00C70F88"/>
    <w:rsid w:val="00C72D8B"/>
    <w:rsid w:val="00C73C2D"/>
    <w:rsid w:val="00C81958"/>
    <w:rsid w:val="00C87C63"/>
    <w:rsid w:val="00C9028E"/>
    <w:rsid w:val="00C92460"/>
    <w:rsid w:val="00C94194"/>
    <w:rsid w:val="00C941B4"/>
    <w:rsid w:val="00C942DE"/>
    <w:rsid w:val="00C96372"/>
    <w:rsid w:val="00C96613"/>
    <w:rsid w:val="00CA0D78"/>
    <w:rsid w:val="00CA7CC8"/>
    <w:rsid w:val="00CB12C8"/>
    <w:rsid w:val="00CB7E31"/>
    <w:rsid w:val="00CC2456"/>
    <w:rsid w:val="00CC2FA3"/>
    <w:rsid w:val="00CC40A9"/>
    <w:rsid w:val="00CD0C21"/>
    <w:rsid w:val="00CD3B74"/>
    <w:rsid w:val="00CD420C"/>
    <w:rsid w:val="00CE2427"/>
    <w:rsid w:val="00CE7B11"/>
    <w:rsid w:val="00CF619A"/>
    <w:rsid w:val="00CF70EE"/>
    <w:rsid w:val="00D06BB1"/>
    <w:rsid w:val="00D21A48"/>
    <w:rsid w:val="00D2272E"/>
    <w:rsid w:val="00D23B70"/>
    <w:rsid w:val="00D245AC"/>
    <w:rsid w:val="00D257E9"/>
    <w:rsid w:val="00D33C4C"/>
    <w:rsid w:val="00D41BC1"/>
    <w:rsid w:val="00D510AD"/>
    <w:rsid w:val="00D57ECB"/>
    <w:rsid w:val="00D6677C"/>
    <w:rsid w:val="00D71332"/>
    <w:rsid w:val="00D74FB1"/>
    <w:rsid w:val="00D7777C"/>
    <w:rsid w:val="00D81ED8"/>
    <w:rsid w:val="00D8697E"/>
    <w:rsid w:val="00D86A69"/>
    <w:rsid w:val="00D87561"/>
    <w:rsid w:val="00D90CAD"/>
    <w:rsid w:val="00D9160D"/>
    <w:rsid w:val="00D91C60"/>
    <w:rsid w:val="00D94555"/>
    <w:rsid w:val="00D95CCE"/>
    <w:rsid w:val="00DA47A2"/>
    <w:rsid w:val="00DB7D8A"/>
    <w:rsid w:val="00DC2B63"/>
    <w:rsid w:val="00DC2DA2"/>
    <w:rsid w:val="00DC37CA"/>
    <w:rsid w:val="00DD1A9C"/>
    <w:rsid w:val="00DD20D5"/>
    <w:rsid w:val="00DD37C1"/>
    <w:rsid w:val="00DD531C"/>
    <w:rsid w:val="00DD6F59"/>
    <w:rsid w:val="00DD7F24"/>
    <w:rsid w:val="00DE0905"/>
    <w:rsid w:val="00DE5740"/>
    <w:rsid w:val="00DE5FF4"/>
    <w:rsid w:val="00DE662A"/>
    <w:rsid w:val="00E00602"/>
    <w:rsid w:val="00E03E14"/>
    <w:rsid w:val="00E0454A"/>
    <w:rsid w:val="00E0466B"/>
    <w:rsid w:val="00E10A3F"/>
    <w:rsid w:val="00E11FF5"/>
    <w:rsid w:val="00E1272F"/>
    <w:rsid w:val="00E15ADB"/>
    <w:rsid w:val="00E164C0"/>
    <w:rsid w:val="00E218A9"/>
    <w:rsid w:val="00E242C9"/>
    <w:rsid w:val="00E25638"/>
    <w:rsid w:val="00E308E1"/>
    <w:rsid w:val="00E32D06"/>
    <w:rsid w:val="00E33CB1"/>
    <w:rsid w:val="00E373CD"/>
    <w:rsid w:val="00E418FD"/>
    <w:rsid w:val="00E4214E"/>
    <w:rsid w:val="00E42511"/>
    <w:rsid w:val="00E435D5"/>
    <w:rsid w:val="00E464A0"/>
    <w:rsid w:val="00E479F7"/>
    <w:rsid w:val="00E537C1"/>
    <w:rsid w:val="00E53E54"/>
    <w:rsid w:val="00E61AD0"/>
    <w:rsid w:val="00E6348D"/>
    <w:rsid w:val="00E67BC9"/>
    <w:rsid w:val="00E755CA"/>
    <w:rsid w:val="00E81B41"/>
    <w:rsid w:val="00E85FF5"/>
    <w:rsid w:val="00E869AE"/>
    <w:rsid w:val="00E96111"/>
    <w:rsid w:val="00E9773A"/>
    <w:rsid w:val="00E977B4"/>
    <w:rsid w:val="00EA08C0"/>
    <w:rsid w:val="00EA619E"/>
    <w:rsid w:val="00EA6757"/>
    <w:rsid w:val="00EA7979"/>
    <w:rsid w:val="00EB276F"/>
    <w:rsid w:val="00EB2AB0"/>
    <w:rsid w:val="00EB3257"/>
    <w:rsid w:val="00EB3570"/>
    <w:rsid w:val="00EB62A6"/>
    <w:rsid w:val="00EC606C"/>
    <w:rsid w:val="00ED7C0C"/>
    <w:rsid w:val="00EE2E7F"/>
    <w:rsid w:val="00EE33A7"/>
    <w:rsid w:val="00EE57B7"/>
    <w:rsid w:val="00EF2B94"/>
    <w:rsid w:val="00EF3508"/>
    <w:rsid w:val="00F04CB9"/>
    <w:rsid w:val="00F1317D"/>
    <w:rsid w:val="00F159B2"/>
    <w:rsid w:val="00F17CE6"/>
    <w:rsid w:val="00F20560"/>
    <w:rsid w:val="00F27BE5"/>
    <w:rsid w:val="00F355B6"/>
    <w:rsid w:val="00F37180"/>
    <w:rsid w:val="00F5123A"/>
    <w:rsid w:val="00F531D4"/>
    <w:rsid w:val="00F5546B"/>
    <w:rsid w:val="00F56642"/>
    <w:rsid w:val="00F65128"/>
    <w:rsid w:val="00F65354"/>
    <w:rsid w:val="00F6698F"/>
    <w:rsid w:val="00F72B47"/>
    <w:rsid w:val="00F8513E"/>
    <w:rsid w:val="00F87F74"/>
    <w:rsid w:val="00F900B7"/>
    <w:rsid w:val="00F95582"/>
    <w:rsid w:val="00F97E7A"/>
    <w:rsid w:val="00FA28AA"/>
    <w:rsid w:val="00FA370E"/>
    <w:rsid w:val="00FA4A6F"/>
    <w:rsid w:val="00FA6468"/>
    <w:rsid w:val="00FB0F55"/>
    <w:rsid w:val="00FB7CFC"/>
    <w:rsid w:val="00FC050F"/>
    <w:rsid w:val="00FC1F3B"/>
    <w:rsid w:val="00FC556B"/>
    <w:rsid w:val="00FD0662"/>
    <w:rsid w:val="00FD2059"/>
    <w:rsid w:val="00FE6801"/>
    <w:rsid w:val="00FE6C64"/>
    <w:rsid w:val="00FF37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84A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2272E"/>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D2272E"/>
    <w:rPr>
      <w:rFonts w:cs="Arial"/>
      <w:noProof/>
      <w:lang w:val="en-US"/>
    </w:rPr>
  </w:style>
  <w:style w:type="paragraph" w:customStyle="1" w:styleId="EndNoteBibliography">
    <w:name w:val="EndNote Bibliography"/>
    <w:basedOn w:val="Normal"/>
    <w:link w:val="EndNoteBibliographyChar"/>
    <w:rsid w:val="00D2272E"/>
    <w:pPr>
      <w:spacing w:line="240" w:lineRule="auto"/>
      <w:jc w:val="both"/>
    </w:pPr>
    <w:rPr>
      <w:rFonts w:cs="Arial"/>
      <w:noProof/>
      <w:lang w:val="en-US"/>
    </w:rPr>
  </w:style>
  <w:style w:type="character" w:customStyle="1" w:styleId="EndNoteBibliographyChar">
    <w:name w:val="EndNote Bibliography Char"/>
    <w:basedOn w:val="DefaultParagraphFont"/>
    <w:link w:val="EndNoteBibliography"/>
    <w:rsid w:val="00D2272E"/>
    <w:rPr>
      <w:rFonts w:cs="Arial"/>
      <w:noProof/>
      <w:lang w:val="en-US"/>
    </w:rPr>
  </w:style>
  <w:style w:type="character" w:styleId="Hyperlink">
    <w:name w:val="Hyperlink"/>
    <w:basedOn w:val="DefaultParagraphFont"/>
    <w:uiPriority w:val="99"/>
    <w:unhideWhenUsed/>
    <w:rsid w:val="0044485B"/>
    <w:rPr>
      <w:color w:val="0000FF" w:themeColor="hyperlink"/>
      <w:u w:val="single"/>
    </w:rPr>
  </w:style>
  <w:style w:type="character" w:customStyle="1" w:styleId="UnresolvedMention1">
    <w:name w:val="Unresolved Mention1"/>
    <w:basedOn w:val="DefaultParagraphFont"/>
    <w:uiPriority w:val="99"/>
    <w:semiHidden/>
    <w:unhideWhenUsed/>
    <w:rsid w:val="000A60EA"/>
    <w:rPr>
      <w:color w:val="808080"/>
      <w:shd w:val="clear" w:color="auto" w:fill="E6E6E6"/>
    </w:rPr>
  </w:style>
  <w:style w:type="paragraph" w:styleId="BalloonText">
    <w:name w:val="Balloon Text"/>
    <w:basedOn w:val="Normal"/>
    <w:link w:val="BalloonTextChar"/>
    <w:uiPriority w:val="99"/>
    <w:semiHidden/>
    <w:unhideWhenUsed/>
    <w:rsid w:val="002C5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56D"/>
    <w:rPr>
      <w:rFonts w:ascii="Tahoma" w:hAnsi="Tahoma" w:cs="Tahoma"/>
      <w:sz w:val="16"/>
      <w:szCs w:val="16"/>
    </w:rPr>
  </w:style>
  <w:style w:type="paragraph" w:styleId="ListParagraph">
    <w:name w:val="List Paragraph"/>
    <w:basedOn w:val="Normal"/>
    <w:uiPriority w:val="34"/>
    <w:qFormat/>
    <w:rsid w:val="00617213"/>
    <w:pPr>
      <w:ind w:left="720"/>
      <w:contextualSpacing/>
    </w:pPr>
  </w:style>
  <w:style w:type="character" w:styleId="CommentReference">
    <w:name w:val="annotation reference"/>
    <w:basedOn w:val="DefaultParagraphFont"/>
    <w:uiPriority w:val="99"/>
    <w:semiHidden/>
    <w:unhideWhenUsed/>
    <w:rsid w:val="007C299B"/>
    <w:rPr>
      <w:sz w:val="18"/>
      <w:szCs w:val="18"/>
    </w:rPr>
  </w:style>
  <w:style w:type="paragraph" w:styleId="CommentText">
    <w:name w:val="annotation text"/>
    <w:basedOn w:val="Normal"/>
    <w:link w:val="CommentTextChar"/>
    <w:uiPriority w:val="99"/>
    <w:semiHidden/>
    <w:unhideWhenUsed/>
    <w:rsid w:val="007C299B"/>
    <w:pPr>
      <w:spacing w:line="240" w:lineRule="auto"/>
    </w:pPr>
    <w:rPr>
      <w:szCs w:val="24"/>
    </w:rPr>
  </w:style>
  <w:style w:type="character" w:customStyle="1" w:styleId="CommentTextChar">
    <w:name w:val="Comment Text Char"/>
    <w:basedOn w:val="DefaultParagraphFont"/>
    <w:link w:val="CommentText"/>
    <w:uiPriority w:val="99"/>
    <w:semiHidden/>
    <w:rsid w:val="007C299B"/>
    <w:rPr>
      <w:szCs w:val="24"/>
    </w:rPr>
  </w:style>
  <w:style w:type="paragraph" w:styleId="CommentSubject">
    <w:name w:val="annotation subject"/>
    <w:basedOn w:val="CommentText"/>
    <w:next w:val="CommentText"/>
    <w:link w:val="CommentSubjectChar"/>
    <w:uiPriority w:val="99"/>
    <w:semiHidden/>
    <w:unhideWhenUsed/>
    <w:rsid w:val="007C299B"/>
    <w:rPr>
      <w:b/>
      <w:bCs/>
      <w:sz w:val="20"/>
      <w:szCs w:val="20"/>
    </w:rPr>
  </w:style>
  <w:style w:type="character" w:customStyle="1" w:styleId="CommentSubjectChar">
    <w:name w:val="Comment Subject Char"/>
    <w:basedOn w:val="CommentTextChar"/>
    <w:link w:val="CommentSubject"/>
    <w:uiPriority w:val="99"/>
    <w:semiHidden/>
    <w:rsid w:val="007C299B"/>
    <w:rPr>
      <w:b/>
      <w:bCs/>
      <w:sz w:val="20"/>
      <w:szCs w:val="20"/>
    </w:rPr>
  </w:style>
  <w:style w:type="character" w:customStyle="1" w:styleId="apple-converted-space">
    <w:name w:val="apple-converted-space"/>
    <w:basedOn w:val="DefaultParagraphFont"/>
    <w:rsid w:val="00721117"/>
  </w:style>
  <w:style w:type="character" w:styleId="FollowedHyperlink">
    <w:name w:val="FollowedHyperlink"/>
    <w:basedOn w:val="DefaultParagraphFont"/>
    <w:uiPriority w:val="99"/>
    <w:semiHidden/>
    <w:unhideWhenUsed/>
    <w:rsid w:val="004F0007"/>
    <w:rPr>
      <w:color w:val="800080" w:themeColor="followedHyperlink"/>
      <w:u w:val="single"/>
    </w:rPr>
  </w:style>
  <w:style w:type="character" w:customStyle="1" w:styleId="research-output-journal-article-author">
    <w:name w:val="research-output-journal-article-author"/>
    <w:basedOn w:val="DefaultParagraphFont"/>
    <w:rsid w:val="00496BE9"/>
  </w:style>
  <w:style w:type="character" w:customStyle="1" w:styleId="research-output-journal-article-author-surname">
    <w:name w:val="research-output-journal-article-author-surname"/>
    <w:basedOn w:val="DefaultParagraphFont"/>
    <w:rsid w:val="00496BE9"/>
  </w:style>
  <w:style w:type="character" w:customStyle="1" w:styleId="research-output-journal-article-author-initials">
    <w:name w:val="research-output-journal-article-author-initials"/>
    <w:basedOn w:val="DefaultParagraphFont"/>
    <w:rsid w:val="00496BE9"/>
  </w:style>
  <w:style w:type="character" w:customStyle="1" w:styleId="research-output-journal-article-date">
    <w:name w:val="research-output-journal-article-date"/>
    <w:basedOn w:val="DefaultParagraphFont"/>
    <w:rsid w:val="00496BE9"/>
  </w:style>
  <w:style w:type="character" w:customStyle="1" w:styleId="research-output-journal-article-name">
    <w:name w:val="research-output-journal-article-name"/>
    <w:basedOn w:val="DefaultParagraphFont"/>
    <w:rsid w:val="00496BE9"/>
  </w:style>
  <w:style w:type="character" w:customStyle="1" w:styleId="research-output-journal-article-periodical">
    <w:name w:val="research-output-journal-article-periodical"/>
    <w:basedOn w:val="DefaultParagraphFont"/>
    <w:rsid w:val="00496BE9"/>
  </w:style>
  <w:style w:type="character" w:customStyle="1" w:styleId="research-output-journal-article-volume">
    <w:name w:val="research-output-journal-article-volume"/>
    <w:basedOn w:val="DefaultParagraphFont"/>
    <w:rsid w:val="00496BE9"/>
  </w:style>
  <w:style w:type="character" w:customStyle="1" w:styleId="research-output-journal-article-issue">
    <w:name w:val="research-output-journal-article-issue"/>
    <w:basedOn w:val="DefaultParagraphFont"/>
    <w:rsid w:val="00496BE9"/>
  </w:style>
  <w:style w:type="character" w:customStyle="1" w:styleId="research-output-journal-article-paginationstart">
    <w:name w:val="research-output-journal-article-paginationstart"/>
    <w:basedOn w:val="DefaultParagraphFont"/>
    <w:rsid w:val="00496BE9"/>
  </w:style>
  <w:style w:type="paragraph" w:styleId="NormalWeb">
    <w:name w:val="Normal (Web)"/>
    <w:basedOn w:val="Normal"/>
    <w:uiPriority w:val="99"/>
    <w:semiHidden/>
    <w:unhideWhenUsed/>
    <w:rsid w:val="0015168D"/>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F900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17895">
      <w:bodyDiv w:val="1"/>
      <w:marLeft w:val="0"/>
      <w:marRight w:val="0"/>
      <w:marTop w:val="0"/>
      <w:marBottom w:val="0"/>
      <w:divBdr>
        <w:top w:val="none" w:sz="0" w:space="0" w:color="auto"/>
        <w:left w:val="none" w:sz="0" w:space="0" w:color="auto"/>
        <w:bottom w:val="none" w:sz="0" w:space="0" w:color="auto"/>
        <w:right w:val="none" w:sz="0" w:space="0" w:color="auto"/>
      </w:divBdr>
    </w:div>
    <w:div w:id="546532194">
      <w:bodyDiv w:val="1"/>
      <w:marLeft w:val="0"/>
      <w:marRight w:val="0"/>
      <w:marTop w:val="0"/>
      <w:marBottom w:val="0"/>
      <w:divBdr>
        <w:top w:val="none" w:sz="0" w:space="0" w:color="auto"/>
        <w:left w:val="none" w:sz="0" w:space="0" w:color="auto"/>
        <w:bottom w:val="none" w:sz="0" w:space="0" w:color="auto"/>
        <w:right w:val="none" w:sz="0" w:space="0" w:color="auto"/>
      </w:divBdr>
    </w:div>
    <w:div w:id="943456866">
      <w:bodyDiv w:val="1"/>
      <w:marLeft w:val="0"/>
      <w:marRight w:val="0"/>
      <w:marTop w:val="0"/>
      <w:marBottom w:val="0"/>
      <w:divBdr>
        <w:top w:val="none" w:sz="0" w:space="0" w:color="auto"/>
        <w:left w:val="none" w:sz="0" w:space="0" w:color="auto"/>
        <w:bottom w:val="none" w:sz="0" w:space="0" w:color="auto"/>
        <w:right w:val="none" w:sz="0" w:space="0" w:color="auto"/>
      </w:divBdr>
    </w:div>
    <w:div w:id="1387607795">
      <w:bodyDiv w:val="1"/>
      <w:marLeft w:val="0"/>
      <w:marRight w:val="0"/>
      <w:marTop w:val="0"/>
      <w:marBottom w:val="0"/>
      <w:divBdr>
        <w:top w:val="none" w:sz="0" w:space="0" w:color="auto"/>
        <w:left w:val="none" w:sz="0" w:space="0" w:color="auto"/>
        <w:bottom w:val="none" w:sz="0" w:space="0" w:color="auto"/>
        <w:right w:val="none" w:sz="0" w:space="0" w:color="auto"/>
      </w:divBdr>
    </w:div>
    <w:div w:id="19301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rmless.org.uk/" TargetMode="External"/><Relationship Id="rId13" Type="http://schemas.openxmlformats.org/officeDocument/2006/relationships/hyperlink" Target="https://www.minded.org.uk/" TargetMode="External"/><Relationship Id="rId3" Type="http://schemas.openxmlformats.org/officeDocument/2006/relationships/styles" Target="styles.xml"/><Relationship Id="rId7" Type="http://schemas.openxmlformats.org/officeDocument/2006/relationships/hyperlink" Target="http://www.brighter-futures.org.uk/echo/" TargetMode="External"/><Relationship Id="rId12" Type="http://schemas.openxmlformats.org/officeDocument/2006/relationships/hyperlink" Target="http://www.rcgp.org.uk/clinical-and-research/resources/toolkits/mental-health-toolki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rcgp.org.uk/clinical-and-research/resources/toolkits/mental-health-toolkit.aspx" TargetMode="External"/><Relationship Id="rId11" Type="http://schemas.openxmlformats.org/officeDocument/2006/relationships/hyperlink" Target="https://www.cwmt.org.uk/gp-train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ooth.com/" TargetMode="External"/><Relationship Id="rId4" Type="http://schemas.openxmlformats.org/officeDocument/2006/relationships/settings" Target="settings.xml"/><Relationship Id="rId9" Type="http://schemas.openxmlformats.org/officeDocument/2006/relationships/hyperlink" Target="https://calmharm.co.uk/" TargetMode="External"/><Relationship Id="rId14" Type="http://schemas.openxmlformats.org/officeDocument/2006/relationships/hyperlink" Target="https://www.nice.org.uk/guidance/CG16/chapter/1-Guidance"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4D2FB1C8-F855-4608-9926-C4008A9C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28B958CA</Template>
  <TotalTime>119</TotalTime>
  <Pages>6</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30305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 Mughal</dc:creator>
  <cp:lastModifiedBy>Faraz Mughal</cp:lastModifiedBy>
  <cp:revision>51</cp:revision>
  <dcterms:created xsi:type="dcterms:W3CDTF">2018-08-14T09:56:00Z</dcterms:created>
  <dcterms:modified xsi:type="dcterms:W3CDTF">2018-08-16T10:05:00Z</dcterms:modified>
</cp:coreProperties>
</file>