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982F5" w14:textId="5DA72143" w:rsidR="00A431B1" w:rsidRPr="000923C8" w:rsidRDefault="00726517" w:rsidP="00A431B1">
      <w:pPr>
        <w:pStyle w:val="Heading1"/>
        <w:spacing w:line="360" w:lineRule="auto"/>
        <w:jc w:val="both"/>
        <w:rPr>
          <w:sz w:val="24"/>
          <w:szCs w:val="24"/>
        </w:rPr>
      </w:pPr>
      <w:r w:rsidRPr="00726517">
        <w:rPr>
          <w:sz w:val="24"/>
          <w:szCs w:val="24"/>
        </w:rPr>
        <w:t>Effect of Concomitant Atrial Fibrillation on In-Hospital Outcomes of N</w:t>
      </w:r>
      <w:r>
        <w:rPr>
          <w:sz w:val="24"/>
          <w:szCs w:val="24"/>
        </w:rPr>
        <w:t>on-</w:t>
      </w:r>
      <w:r w:rsidRPr="00726517">
        <w:rPr>
          <w:sz w:val="24"/>
          <w:szCs w:val="24"/>
        </w:rPr>
        <w:t>ST</w:t>
      </w:r>
      <w:r>
        <w:rPr>
          <w:sz w:val="24"/>
          <w:szCs w:val="24"/>
        </w:rPr>
        <w:t>-</w:t>
      </w:r>
      <w:r w:rsidRPr="00726517">
        <w:rPr>
          <w:sz w:val="24"/>
          <w:szCs w:val="24"/>
        </w:rPr>
        <w:t>E</w:t>
      </w:r>
      <w:r>
        <w:rPr>
          <w:sz w:val="24"/>
          <w:szCs w:val="24"/>
        </w:rPr>
        <w:t>levation</w:t>
      </w:r>
      <w:r w:rsidRPr="00726517">
        <w:rPr>
          <w:sz w:val="24"/>
          <w:szCs w:val="24"/>
        </w:rPr>
        <w:t>-A</w:t>
      </w:r>
      <w:r>
        <w:rPr>
          <w:sz w:val="24"/>
          <w:szCs w:val="24"/>
        </w:rPr>
        <w:t xml:space="preserve">cute Coronary Syndrome </w:t>
      </w:r>
      <w:r w:rsidRPr="00726517">
        <w:rPr>
          <w:sz w:val="24"/>
          <w:szCs w:val="24"/>
        </w:rPr>
        <w:t>Related Hospitalizations in the United States</w:t>
      </w:r>
      <w:r w:rsidR="00A431B1" w:rsidRPr="00515BDD">
        <w:rPr>
          <w:sz w:val="24"/>
          <w:szCs w:val="24"/>
        </w:rPr>
        <w:t xml:space="preserve">. </w:t>
      </w:r>
    </w:p>
    <w:p w14:paraId="1071BD5C" w14:textId="6570EB0D" w:rsidR="00A431B1" w:rsidRPr="00E92C26" w:rsidRDefault="00A431B1" w:rsidP="00A431B1">
      <w:pPr>
        <w:pStyle w:val="Nessunaspaziatura1"/>
        <w:spacing w:line="360" w:lineRule="auto"/>
        <w:jc w:val="both"/>
        <w:rPr>
          <w:rFonts w:ascii="Times New Roman" w:hAnsi="Times New Roman"/>
          <w:sz w:val="24"/>
          <w:szCs w:val="24"/>
          <w:lang w:val="en-US"/>
        </w:rPr>
      </w:pPr>
      <w:r w:rsidRPr="0082216D">
        <w:rPr>
          <w:rFonts w:ascii="Times New Roman" w:hAnsi="Times New Roman"/>
          <w:sz w:val="24"/>
          <w:szCs w:val="24"/>
          <w:lang w:val="en-US"/>
        </w:rPr>
        <w:t>Mohamed O</w:t>
      </w:r>
      <w:r w:rsidR="00D22BAB" w:rsidRPr="0082216D">
        <w:rPr>
          <w:rFonts w:ascii="Times New Roman" w:hAnsi="Times New Roman"/>
          <w:sz w:val="24"/>
          <w:szCs w:val="24"/>
          <w:lang w:val="en-US"/>
        </w:rPr>
        <w:t>sama</w:t>
      </w:r>
      <w:r w:rsidRPr="0082216D">
        <w:rPr>
          <w:rFonts w:ascii="Times New Roman" w:hAnsi="Times New Roman"/>
          <w:sz w:val="24"/>
          <w:szCs w:val="24"/>
          <w:lang w:val="en-US"/>
        </w:rPr>
        <w:t xml:space="preserve"> </w:t>
      </w:r>
      <w:proofErr w:type="spellStart"/>
      <w:r w:rsidRPr="0082216D">
        <w:rPr>
          <w:rFonts w:ascii="Times New Roman" w:hAnsi="Times New Roman"/>
          <w:sz w:val="24"/>
          <w:szCs w:val="24"/>
          <w:lang w:val="en-US"/>
        </w:rPr>
        <w:t>Mohamed</w:t>
      </w:r>
      <w:r w:rsidRPr="0082216D">
        <w:rPr>
          <w:rFonts w:ascii="Times New Roman" w:hAnsi="Times New Roman"/>
          <w:sz w:val="24"/>
          <w:szCs w:val="24"/>
          <w:vertAlign w:val="superscript"/>
          <w:lang w:val="en-US"/>
        </w:rPr>
        <w:t>a,b</w:t>
      </w:r>
      <w:proofErr w:type="spellEnd"/>
      <w:r w:rsidRPr="0082216D">
        <w:rPr>
          <w:rFonts w:ascii="Times New Roman" w:hAnsi="Times New Roman"/>
          <w:sz w:val="24"/>
          <w:szCs w:val="24"/>
          <w:lang w:val="en-US"/>
        </w:rPr>
        <w:t xml:space="preserve">, </w:t>
      </w:r>
      <w:r w:rsidR="00E92C26" w:rsidRPr="0082216D">
        <w:rPr>
          <w:rFonts w:ascii="Times New Roman" w:hAnsi="Times New Roman"/>
          <w:sz w:val="24"/>
          <w:szCs w:val="24"/>
          <w:lang w:val="en-US"/>
        </w:rPr>
        <w:t xml:space="preserve">MRCP(UK), </w:t>
      </w:r>
      <w:r w:rsidRPr="0082216D">
        <w:rPr>
          <w:rFonts w:ascii="Times New Roman" w:hAnsi="Times New Roman"/>
          <w:sz w:val="24"/>
          <w:szCs w:val="24"/>
          <w:lang w:val="en-US"/>
        </w:rPr>
        <w:t xml:space="preserve">Paulus </w:t>
      </w:r>
      <w:proofErr w:type="spellStart"/>
      <w:r w:rsidRPr="0082216D">
        <w:rPr>
          <w:rFonts w:ascii="Times New Roman" w:hAnsi="Times New Roman"/>
          <w:sz w:val="24"/>
          <w:szCs w:val="24"/>
          <w:lang w:val="en-US"/>
        </w:rPr>
        <w:t>Kirchhof</w:t>
      </w:r>
      <w:r w:rsidRPr="0082216D">
        <w:rPr>
          <w:rFonts w:ascii="Times New Roman" w:hAnsi="Times New Roman"/>
          <w:sz w:val="24"/>
          <w:szCs w:val="24"/>
          <w:vertAlign w:val="superscript"/>
          <w:lang w:val="en-US"/>
        </w:rPr>
        <w:t>c</w:t>
      </w:r>
      <w:proofErr w:type="spellEnd"/>
      <w:r w:rsidRPr="0082216D">
        <w:rPr>
          <w:rFonts w:ascii="Times New Roman" w:hAnsi="Times New Roman"/>
          <w:sz w:val="24"/>
          <w:szCs w:val="24"/>
          <w:lang w:val="en-US"/>
        </w:rPr>
        <w:t xml:space="preserve">, </w:t>
      </w:r>
      <w:r w:rsidR="0082216D" w:rsidRPr="0082216D">
        <w:rPr>
          <w:rFonts w:ascii="Times New Roman" w:hAnsi="Times New Roman"/>
          <w:sz w:val="24"/>
          <w:szCs w:val="24"/>
          <w:lang w:val="en-US"/>
        </w:rPr>
        <w:t xml:space="preserve">MD, </w:t>
      </w:r>
      <w:proofErr w:type="spellStart"/>
      <w:r w:rsidRPr="0082216D">
        <w:rPr>
          <w:rFonts w:ascii="Times New Roman" w:hAnsi="Times New Roman"/>
          <w:sz w:val="24"/>
          <w:szCs w:val="24"/>
          <w:lang w:val="en-US"/>
        </w:rPr>
        <w:t>Mladen</w:t>
      </w:r>
      <w:proofErr w:type="spellEnd"/>
      <w:r w:rsidRPr="0082216D">
        <w:rPr>
          <w:rFonts w:ascii="Times New Roman" w:hAnsi="Times New Roman"/>
          <w:sz w:val="24"/>
          <w:szCs w:val="24"/>
          <w:lang w:val="en-US"/>
        </w:rPr>
        <w:t xml:space="preserve"> </w:t>
      </w:r>
      <w:proofErr w:type="spellStart"/>
      <w:r w:rsidRPr="0082216D">
        <w:rPr>
          <w:rFonts w:ascii="Times New Roman" w:hAnsi="Times New Roman"/>
          <w:sz w:val="24"/>
          <w:szCs w:val="24"/>
          <w:lang w:val="en-US"/>
        </w:rPr>
        <w:t>Vidovich</w:t>
      </w:r>
      <w:r w:rsidRPr="0082216D">
        <w:rPr>
          <w:rFonts w:ascii="Times New Roman" w:hAnsi="Times New Roman"/>
          <w:sz w:val="24"/>
          <w:szCs w:val="24"/>
          <w:vertAlign w:val="superscript"/>
          <w:lang w:val="en-US"/>
        </w:rPr>
        <w:t>d</w:t>
      </w:r>
      <w:proofErr w:type="spellEnd"/>
      <w:r w:rsidRPr="0082216D">
        <w:rPr>
          <w:rFonts w:ascii="Times New Roman" w:hAnsi="Times New Roman"/>
          <w:sz w:val="24"/>
          <w:szCs w:val="24"/>
          <w:lang w:val="en-US"/>
        </w:rPr>
        <w:t xml:space="preserve">, </w:t>
      </w:r>
      <w:r w:rsidR="00EF78B0" w:rsidRPr="0082216D">
        <w:rPr>
          <w:rFonts w:ascii="Times New Roman" w:hAnsi="Times New Roman"/>
          <w:sz w:val="24"/>
          <w:szCs w:val="24"/>
          <w:lang w:val="en-US"/>
        </w:rPr>
        <w:t xml:space="preserve">MD, </w:t>
      </w:r>
      <w:r w:rsidRPr="0082216D">
        <w:rPr>
          <w:rFonts w:ascii="Times New Roman" w:hAnsi="Times New Roman"/>
          <w:sz w:val="24"/>
          <w:szCs w:val="24"/>
          <w:lang w:val="en-US"/>
        </w:rPr>
        <w:t xml:space="preserve">Michael </w:t>
      </w:r>
      <w:proofErr w:type="spellStart"/>
      <w:r w:rsidRPr="0082216D">
        <w:rPr>
          <w:rFonts w:ascii="Times New Roman" w:hAnsi="Times New Roman"/>
          <w:sz w:val="24"/>
          <w:szCs w:val="24"/>
          <w:lang w:val="en-US"/>
        </w:rPr>
        <w:t>Savage</w:t>
      </w:r>
      <w:r w:rsidRPr="0082216D">
        <w:rPr>
          <w:rFonts w:ascii="Times New Roman" w:hAnsi="Times New Roman"/>
          <w:sz w:val="24"/>
          <w:szCs w:val="24"/>
          <w:vertAlign w:val="superscript"/>
          <w:lang w:val="en-US"/>
        </w:rPr>
        <w:t>e</w:t>
      </w:r>
      <w:proofErr w:type="spellEnd"/>
      <w:r w:rsidRPr="0082216D">
        <w:rPr>
          <w:rFonts w:ascii="Times New Roman" w:hAnsi="Times New Roman"/>
          <w:sz w:val="24"/>
          <w:szCs w:val="24"/>
          <w:lang w:val="en-US"/>
        </w:rPr>
        <w:t xml:space="preserve">, </w:t>
      </w:r>
      <w:r w:rsidR="00EF78B0" w:rsidRPr="0082216D">
        <w:rPr>
          <w:rFonts w:ascii="Times New Roman" w:hAnsi="Times New Roman"/>
          <w:sz w:val="24"/>
          <w:szCs w:val="24"/>
          <w:lang w:val="en-US"/>
        </w:rPr>
        <w:t xml:space="preserve">MD, </w:t>
      </w:r>
      <w:r w:rsidRPr="0082216D">
        <w:rPr>
          <w:rFonts w:ascii="Times New Roman" w:hAnsi="Times New Roman"/>
          <w:sz w:val="24"/>
          <w:szCs w:val="24"/>
          <w:lang w:val="en-US"/>
        </w:rPr>
        <w:t>Muhammad Rashid</w:t>
      </w:r>
      <w:r w:rsidRPr="0082216D">
        <w:rPr>
          <w:rFonts w:ascii="Times New Roman" w:hAnsi="Times New Roman"/>
          <w:sz w:val="24"/>
          <w:szCs w:val="24"/>
          <w:vertAlign w:val="superscript"/>
          <w:lang w:val="en-US"/>
        </w:rPr>
        <w:t>a</w:t>
      </w:r>
      <w:r w:rsidRPr="0082216D">
        <w:rPr>
          <w:rFonts w:ascii="Times New Roman" w:hAnsi="Times New Roman"/>
          <w:sz w:val="24"/>
          <w:szCs w:val="24"/>
          <w:lang w:val="en-US"/>
        </w:rPr>
        <w:t xml:space="preserve">, </w:t>
      </w:r>
      <w:r w:rsidR="00E92C26" w:rsidRPr="0082216D">
        <w:rPr>
          <w:rFonts w:ascii="Times New Roman" w:hAnsi="Times New Roman"/>
          <w:sz w:val="24"/>
          <w:szCs w:val="24"/>
          <w:lang w:val="en-US"/>
        </w:rPr>
        <w:t xml:space="preserve">MRCP(UK), </w:t>
      </w:r>
      <w:r w:rsidRPr="0082216D">
        <w:rPr>
          <w:rFonts w:ascii="Times New Roman" w:hAnsi="Times New Roman"/>
          <w:sz w:val="24"/>
          <w:szCs w:val="24"/>
          <w:lang w:val="en-US"/>
        </w:rPr>
        <w:t xml:space="preserve">Chun </w:t>
      </w:r>
      <w:proofErr w:type="spellStart"/>
      <w:r w:rsidRPr="0082216D">
        <w:rPr>
          <w:rFonts w:ascii="Times New Roman" w:hAnsi="Times New Roman"/>
          <w:sz w:val="24"/>
          <w:szCs w:val="24"/>
          <w:lang w:val="en-US"/>
        </w:rPr>
        <w:t>Shing</w:t>
      </w:r>
      <w:proofErr w:type="spellEnd"/>
      <w:r w:rsidRPr="0082216D">
        <w:rPr>
          <w:rFonts w:ascii="Times New Roman" w:hAnsi="Times New Roman"/>
          <w:sz w:val="24"/>
          <w:szCs w:val="24"/>
          <w:lang w:val="en-US"/>
        </w:rPr>
        <w:t xml:space="preserve"> </w:t>
      </w:r>
      <w:proofErr w:type="spellStart"/>
      <w:r w:rsidRPr="0082216D">
        <w:rPr>
          <w:rFonts w:ascii="Times New Roman" w:hAnsi="Times New Roman"/>
          <w:sz w:val="24"/>
          <w:szCs w:val="24"/>
          <w:lang w:val="en-US"/>
        </w:rPr>
        <w:t>Kwok</w:t>
      </w:r>
      <w:r w:rsidRPr="0082216D">
        <w:rPr>
          <w:rFonts w:ascii="Times New Roman" w:hAnsi="Times New Roman"/>
          <w:sz w:val="24"/>
          <w:szCs w:val="24"/>
          <w:vertAlign w:val="superscript"/>
          <w:lang w:val="en-US"/>
        </w:rPr>
        <w:t>a</w:t>
      </w:r>
      <w:proofErr w:type="spellEnd"/>
      <w:r w:rsidRPr="0082216D">
        <w:rPr>
          <w:rFonts w:ascii="Times New Roman" w:hAnsi="Times New Roman"/>
          <w:sz w:val="24"/>
          <w:szCs w:val="24"/>
          <w:lang w:val="en-US"/>
        </w:rPr>
        <w:t xml:space="preserve">, </w:t>
      </w:r>
      <w:r w:rsidR="00145F32" w:rsidRPr="0082216D">
        <w:rPr>
          <w:rFonts w:ascii="Times New Roman" w:hAnsi="Times New Roman"/>
          <w:sz w:val="24"/>
          <w:szCs w:val="24"/>
          <w:lang w:val="en-US"/>
        </w:rPr>
        <w:t xml:space="preserve">MSc, </w:t>
      </w:r>
      <w:r w:rsidRPr="0082216D">
        <w:rPr>
          <w:rFonts w:ascii="Times New Roman" w:hAnsi="Times New Roman"/>
          <w:sz w:val="24"/>
          <w:szCs w:val="24"/>
          <w:lang w:val="en-US"/>
        </w:rPr>
        <w:t xml:space="preserve">Mark </w:t>
      </w:r>
      <w:proofErr w:type="spellStart"/>
      <w:r w:rsidRPr="0082216D">
        <w:rPr>
          <w:rFonts w:ascii="Times New Roman" w:hAnsi="Times New Roman"/>
          <w:sz w:val="24"/>
          <w:szCs w:val="24"/>
          <w:lang w:val="en-US"/>
        </w:rPr>
        <w:t>Thomas</w:t>
      </w:r>
      <w:r w:rsidRPr="0082216D">
        <w:rPr>
          <w:rFonts w:ascii="Times New Roman" w:hAnsi="Times New Roman"/>
          <w:sz w:val="24"/>
          <w:szCs w:val="24"/>
          <w:vertAlign w:val="superscript"/>
          <w:lang w:val="en-US"/>
        </w:rPr>
        <w:t>c</w:t>
      </w:r>
      <w:proofErr w:type="spellEnd"/>
      <w:r w:rsidRPr="0082216D">
        <w:rPr>
          <w:rFonts w:ascii="Times New Roman" w:hAnsi="Times New Roman"/>
          <w:sz w:val="24"/>
          <w:szCs w:val="24"/>
          <w:lang w:val="en-US"/>
        </w:rPr>
        <w:t xml:space="preserve">, </w:t>
      </w:r>
      <w:r w:rsidR="0082216D" w:rsidRPr="0082216D">
        <w:rPr>
          <w:rFonts w:ascii="Times New Roman" w:hAnsi="Times New Roman"/>
          <w:sz w:val="24"/>
          <w:szCs w:val="24"/>
          <w:lang w:val="en-US"/>
        </w:rPr>
        <w:t xml:space="preserve">PhD, </w:t>
      </w:r>
      <w:r w:rsidRPr="0082216D">
        <w:rPr>
          <w:rFonts w:ascii="Times New Roman" w:hAnsi="Times New Roman"/>
          <w:sz w:val="24"/>
          <w:szCs w:val="24"/>
          <w:lang w:val="en-US"/>
        </w:rPr>
        <w:t xml:space="preserve">Omar El </w:t>
      </w:r>
      <w:proofErr w:type="spellStart"/>
      <w:r w:rsidRPr="0082216D">
        <w:rPr>
          <w:rFonts w:ascii="Times New Roman" w:hAnsi="Times New Roman"/>
          <w:sz w:val="24"/>
          <w:szCs w:val="24"/>
          <w:lang w:val="en-US"/>
        </w:rPr>
        <w:t>Omar</w:t>
      </w:r>
      <w:r w:rsidRPr="0082216D">
        <w:rPr>
          <w:rFonts w:ascii="Times New Roman" w:hAnsi="Times New Roman"/>
          <w:sz w:val="24"/>
          <w:szCs w:val="24"/>
          <w:vertAlign w:val="superscript"/>
          <w:lang w:val="en-US"/>
        </w:rPr>
        <w:t>f</w:t>
      </w:r>
      <w:proofErr w:type="spellEnd"/>
      <w:r w:rsidRPr="0082216D">
        <w:rPr>
          <w:rFonts w:ascii="Times New Roman" w:hAnsi="Times New Roman"/>
          <w:sz w:val="24"/>
          <w:szCs w:val="24"/>
          <w:lang w:val="en-US"/>
        </w:rPr>
        <w:t>,</w:t>
      </w:r>
      <w:r w:rsidR="00FB3AD9" w:rsidRPr="0082216D">
        <w:rPr>
          <w:rFonts w:ascii="Times New Roman" w:hAnsi="Times New Roman"/>
          <w:sz w:val="24"/>
          <w:szCs w:val="24"/>
          <w:lang w:val="en-US"/>
        </w:rPr>
        <w:t xml:space="preserve"> </w:t>
      </w:r>
      <w:proofErr w:type="spellStart"/>
      <w:r w:rsidR="00FB3AD9" w:rsidRPr="0082216D">
        <w:rPr>
          <w:rFonts w:ascii="Times New Roman" w:hAnsi="Times New Roman"/>
          <w:sz w:val="24"/>
          <w:szCs w:val="24"/>
          <w:lang w:val="en-US"/>
        </w:rPr>
        <w:t>MRes</w:t>
      </w:r>
      <w:proofErr w:type="spellEnd"/>
      <w:r w:rsidR="00FB3AD9" w:rsidRPr="0082216D">
        <w:rPr>
          <w:rFonts w:ascii="Times New Roman" w:hAnsi="Times New Roman"/>
          <w:sz w:val="24"/>
          <w:szCs w:val="24"/>
          <w:lang w:val="en-US"/>
        </w:rPr>
        <w:t>,</w:t>
      </w:r>
      <w:r w:rsidRPr="0082216D">
        <w:rPr>
          <w:rFonts w:ascii="Times New Roman" w:hAnsi="Times New Roman"/>
          <w:sz w:val="24"/>
          <w:szCs w:val="24"/>
          <w:lang w:val="en-US"/>
        </w:rPr>
        <w:t xml:space="preserve"> </w:t>
      </w:r>
      <w:proofErr w:type="spellStart"/>
      <w:r w:rsidRPr="0082216D">
        <w:rPr>
          <w:rFonts w:ascii="Times New Roman" w:hAnsi="Times New Roman"/>
          <w:sz w:val="24"/>
          <w:szCs w:val="24"/>
        </w:rPr>
        <w:t>Fakhr</w:t>
      </w:r>
      <w:proofErr w:type="spellEnd"/>
      <w:r w:rsidRPr="0082216D">
        <w:rPr>
          <w:rFonts w:ascii="Times New Roman" w:hAnsi="Times New Roman"/>
          <w:sz w:val="24"/>
          <w:szCs w:val="24"/>
        </w:rPr>
        <w:t xml:space="preserve"> Al </w:t>
      </w:r>
      <w:proofErr w:type="spellStart"/>
      <w:r w:rsidRPr="0082216D">
        <w:rPr>
          <w:rFonts w:ascii="Times New Roman" w:hAnsi="Times New Roman"/>
          <w:sz w:val="24"/>
          <w:szCs w:val="24"/>
        </w:rPr>
        <w:t>Ayoubi</w:t>
      </w:r>
      <w:r w:rsidRPr="0082216D">
        <w:rPr>
          <w:rFonts w:ascii="Times New Roman" w:hAnsi="Times New Roman"/>
          <w:sz w:val="24"/>
          <w:szCs w:val="24"/>
          <w:vertAlign w:val="superscript"/>
        </w:rPr>
        <w:t>g</w:t>
      </w:r>
      <w:proofErr w:type="spellEnd"/>
      <w:r w:rsidRPr="0082216D">
        <w:rPr>
          <w:rFonts w:ascii="Times New Roman" w:hAnsi="Times New Roman"/>
          <w:sz w:val="24"/>
          <w:szCs w:val="24"/>
          <w:lang w:val="en-US"/>
        </w:rPr>
        <w:t xml:space="preserve">, </w:t>
      </w:r>
      <w:r w:rsidR="002E73F3" w:rsidRPr="0082216D">
        <w:rPr>
          <w:rFonts w:ascii="Times New Roman" w:hAnsi="Times New Roman"/>
          <w:sz w:val="24"/>
          <w:szCs w:val="24"/>
          <w:lang w:val="en-US"/>
        </w:rPr>
        <w:t xml:space="preserve">MSc, </w:t>
      </w:r>
      <w:r w:rsidRPr="0082216D">
        <w:rPr>
          <w:rFonts w:ascii="Times New Roman" w:hAnsi="Times New Roman"/>
          <w:sz w:val="24"/>
          <w:szCs w:val="24"/>
          <w:lang w:val="en-US"/>
        </w:rPr>
        <w:t xml:space="preserve">David L. </w:t>
      </w:r>
      <w:proofErr w:type="spellStart"/>
      <w:r w:rsidRPr="0082216D">
        <w:rPr>
          <w:rFonts w:ascii="Times New Roman" w:hAnsi="Times New Roman"/>
          <w:sz w:val="24"/>
          <w:szCs w:val="24"/>
          <w:lang w:val="en-US"/>
        </w:rPr>
        <w:t>Fischman</w:t>
      </w:r>
      <w:r w:rsidRPr="0082216D">
        <w:rPr>
          <w:rFonts w:ascii="Times New Roman" w:hAnsi="Times New Roman"/>
          <w:sz w:val="24"/>
          <w:szCs w:val="24"/>
          <w:vertAlign w:val="superscript"/>
          <w:lang w:val="en-US"/>
        </w:rPr>
        <w:t>e</w:t>
      </w:r>
      <w:proofErr w:type="spellEnd"/>
      <w:r w:rsidRPr="0082216D">
        <w:rPr>
          <w:rFonts w:ascii="Times New Roman" w:hAnsi="Times New Roman"/>
          <w:sz w:val="24"/>
          <w:szCs w:val="24"/>
          <w:lang w:val="en-US"/>
        </w:rPr>
        <w:t xml:space="preserve">, </w:t>
      </w:r>
      <w:r w:rsidR="00EF78B0" w:rsidRPr="0082216D">
        <w:rPr>
          <w:rFonts w:ascii="Times New Roman" w:hAnsi="Times New Roman"/>
          <w:sz w:val="24"/>
          <w:szCs w:val="24"/>
          <w:lang w:val="en-US"/>
        </w:rPr>
        <w:t xml:space="preserve">MD, </w:t>
      </w:r>
      <w:r w:rsidRPr="0082216D">
        <w:rPr>
          <w:rFonts w:ascii="Times New Roman" w:hAnsi="Times New Roman"/>
          <w:sz w:val="24"/>
          <w:szCs w:val="24"/>
          <w:lang w:val="en-US"/>
        </w:rPr>
        <w:t>Mamas A</w:t>
      </w:r>
      <w:r w:rsidR="00D22BAB" w:rsidRPr="0082216D">
        <w:rPr>
          <w:rFonts w:ascii="Times New Roman" w:hAnsi="Times New Roman"/>
          <w:sz w:val="24"/>
          <w:szCs w:val="24"/>
          <w:lang w:val="en-US"/>
        </w:rPr>
        <w:t>ndreas</w:t>
      </w:r>
      <w:r w:rsidRPr="0082216D">
        <w:rPr>
          <w:rFonts w:ascii="Times New Roman" w:hAnsi="Times New Roman"/>
          <w:sz w:val="24"/>
          <w:szCs w:val="24"/>
          <w:lang w:val="en-US"/>
        </w:rPr>
        <w:t xml:space="preserve"> </w:t>
      </w:r>
      <w:proofErr w:type="spellStart"/>
      <w:r w:rsidRPr="0082216D">
        <w:rPr>
          <w:rFonts w:ascii="Times New Roman" w:hAnsi="Times New Roman"/>
          <w:sz w:val="24"/>
          <w:szCs w:val="24"/>
          <w:lang w:val="en-US"/>
        </w:rPr>
        <w:t>Mamas</w:t>
      </w:r>
      <w:r w:rsidRPr="0082216D">
        <w:rPr>
          <w:rFonts w:ascii="Times New Roman" w:hAnsi="Times New Roman"/>
          <w:sz w:val="24"/>
          <w:szCs w:val="24"/>
          <w:vertAlign w:val="superscript"/>
          <w:lang w:val="en-US"/>
        </w:rPr>
        <w:t>a,b</w:t>
      </w:r>
      <w:proofErr w:type="spellEnd"/>
      <w:r w:rsidR="00E92C26" w:rsidRPr="0082216D">
        <w:rPr>
          <w:rFonts w:ascii="Times New Roman" w:hAnsi="Times New Roman"/>
          <w:sz w:val="24"/>
          <w:szCs w:val="24"/>
          <w:lang w:val="en-US"/>
        </w:rPr>
        <w:t>, DPhil</w:t>
      </w:r>
    </w:p>
    <w:p w14:paraId="767A296B" w14:textId="77777777" w:rsidR="00A431B1" w:rsidRDefault="00A431B1" w:rsidP="00A431B1">
      <w:pPr>
        <w:pStyle w:val="HTMLAddress"/>
        <w:shd w:val="clear" w:color="auto" w:fill="FFFFFF"/>
        <w:spacing w:line="360" w:lineRule="auto"/>
        <w:jc w:val="both"/>
        <w:rPr>
          <w:i w:val="0"/>
          <w:iCs w:val="0"/>
        </w:rPr>
      </w:pPr>
      <w:r w:rsidRPr="004C3F07">
        <w:rPr>
          <w:i w:val="0"/>
          <w:iCs w:val="0"/>
        </w:rPr>
        <w:t xml:space="preserve"> </w:t>
      </w:r>
    </w:p>
    <w:p w14:paraId="4793D426" w14:textId="77777777" w:rsidR="00A431B1" w:rsidRDefault="00A431B1" w:rsidP="00A431B1">
      <w:pPr>
        <w:pStyle w:val="HTMLAddress"/>
        <w:numPr>
          <w:ilvl w:val="0"/>
          <w:numId w:val="8"/>
        </w:numPr>
        <w:shd w:val="clear" w:color="auto" w:fill="FFFFFF"/>
        <w:spacing w:line="360" w:lineRule="auto"/>
        <w:jc w:val="both"/>
        <w:rPr>
          <w:rFonts w:eastAsia="Times New Roman"/>
          <w:i w:val="0"/>
          <w:iCs w:val="0"/>
          <w:color w:val="333333"/>
        </w:rPr>
      </w:pPr>
      <w:proofErr w:type="spellStart"/>
      <w:r w:rsidRPr="004C3F07">
        <w:rPr>
          <w:rFonts w:eastAsia="Times New Roman"/>
          <w:i w:val="0"/>
          <w:iCs w:val="0"/>
          <w:color w:val="333333"/>
        </w:rPr>
        <w:t>Keele</w:t>
      </w:r>
      <w:proofErr w:type="spellEnd"/>
      <w:r w:rsidRPr="004C3F07">
        <w:rPr>
          <w:rFonts w:eastAsia="Times New Roman"/>
          <w:i w:val="0"/>
          <w:iCs w:val="0"/>
          <w:color w:val="333333"/>
        </w:rPr>
        <w:t xml:space="preserve"> Cardiovascular Research Group, Centre for Prognosis Research, Institutes of Applied Clinical Science and Primary Care and Health Sciences, </w:t>
      </w:r>
      <w:proofErr w:type="spellStart"/>
      <w:r w:rsidRPr="004C3F07">
        <w:rPr>
          <w:rFonts w:eastAsia="Times New Roman"/>
          <w:i w:val="0"/>
          <w:iCs w:val="0"/>
          <w:color w:val="333333"/>
        </w:rPr>
        <w:t>Keele</w:t>
      </w:r>
      <w:proofErr w:type="spellEnd"/>
      <w:r w:rsidRPr="004C3F07">
        <w:rPr>
          <w:rFonts w:eastAsia="Times New Roman"/>
          <w:i w:val="0"/>
          <w:iCs w:val="0"/>
          <w:color w:val="333333"/>
        </w:rPr>
        <w:t xml:space="preserve"> University, </w:t>
      </w:r>
      <w:r>
        <w:rPr>
          <w:rFonts w:eastAsia="Times New Roman"/>
          <w:i w:val="0"/>
          <w:iCs w:val="0"/>
          <w:color w:val="333333"/>
        </w:rPr>
        <w:t>UK</w:t>
      </w:r>
      <w:r w:rsidRPr="004C3F07">
        <w:rPr>
          <w:rFonts w:eastAsia="Times New Roman"/>
          <w:i w:val="0"/>
          <w:iCs w:val="0"/>
          <w:color w:val="333333"/>
        </w:rPr>
        <w:t xml:space="preserve"> </w:t>
      </w:r>
    </w:p>
    <w:p w14:paraId="0D3E8D66" w14:textId="77777777" w:rsidR="00A431B1" w:rsidRDefault="00A431B1" w:rsidP="00A431B1">
      <w:pPr>
        <w:pStyle w:val="HTMLAddress"/>
        <w:numPr>
          <w:ilvl w:val="0"/>
          <w:numId w:val="8"/>
        </w:numPr>
        <w:shd w:val="clear" w:color="auto" w:fill="FFFFFF"/>
        <w:tabs>
          <w:tab w:val="left" w:pos="426"/>
        </w:tabs>
        <w:spacing w:line="360" w:lineRule="auto"/>
        <w:jc w:val="both"/>
        <w:rPr>
          <w:rFonts w:eastAsia="Times New Roman"/>
          <w:i w:val="0"/>
          <w:iCs w:val="0"/>
          <w:color w:val="333333"/>
        </w:rPr>
      </w:pPr>
      <w:r w:rsidRPr="004C3F07">
        <w:rPr>
          <w:rStyle w:val="institution"/>
          <w:rFonts w:eastAsia="Times New Roman"/>
          <w:i w:val="0"/>
          <w:iCs w:val="0"/>
          <w:color w:val="333333"/>
        </w:rPr>
        <w:t>Department of Cardiology</w:t>
      </w:r>
      <w:r w:rsidRPr="004C3F07">
        <w:rPr>
          <w:rFonts w:eastAsia="Times New Roman"/>
          <w:i w:val="0"/>
          <w:iCs w:val="0"/>
          <w:color w:val="333333"/>
        </w:rPr>
        <w:t>, </w:t>
      </w:r>
      <w:r w:rsidRPr="004C3F07">
        <w:rPr>
          <w:rStyle w:val="institution"/>
          <w:rFonts w:eastAsia="Times New Roman"/>
          <w:i w:val="0"/>
          <w:iCs w:val="0"/>
          <w:color w:val="333333"/>
        </w:rPr>
        <w:t>Royal Stoke Hospital, University Hospital North Midlands</w:t>
      </w:r>
      <w:r w:rsidRPr="004C3F07">
        <w:rPr>
          <w:rFonts w:eastAsia="Times New Roman"/>
          <w:i w:val="0"/>
          <w:iCs w:val="0"/>
          <w:color w:val="333333"/>
        </w:rPr>
        <w:t>, </w:t>
      </w:r>
      <w:r w:rsidRPr="001E0954">
        <w:rPr>
          <w:rStyle w:val="addr-line"/>
          <w:rFonts w:eastAsia="Times New Roman"/>
          <w:i w:val="0"/>
          <w:iCs w:val="0"/>
          <w:color w:val="333333"/>
        </w:rPr>
        <w:t>Stoke-on-Trent</w:t>
      </w:r>
      <w:r w:rsidRPr="001E0954">
        <w:rPr>
          <w:rFonts w:eastAsia="Times New Roman"/>
          <w:i w:val="0"/>
          <w:iCs w:val="0"/>
          <w:color w:val="333333"/>
        </w:rPr>
        <w:t>,</w:t>
      </w:r>
      <w:r w:rsidRPr="004C3F07">
        <w:rPr>
          <w:rFonts w:eastAsia="Times New Roman"/>
          <w:i w:val="0"/>
          <w:iCs w:val="0"/>
          <w:color w:val="333333"/>
        </w:rPr>
        <w:t xml:space="preserve"> UK </w:t>
      </w:r>
    </w:p>
    <w:p w14:paraId="33C3427E" w14:textId="77777777" w:rsidR="00A431B1" w:rsidRDefault="00A431B1" w:rsidP="00A431B1">
      <w:pPr>
        <w:pStyle w:val="HTMLAddress"/>
        <w:numPr>
          <w:ilvl w:val="0"/>
          <w:numId w:val="8"/>
        </w:numPr>
        <w:shd w:val="clear" w:color="auto" w:fill="FFFFFF"/>
        <w:tabs>
          <w:tab w:val="left" w:pos="426"/>
        </w:tabs>
        <w:spacing w:line="360" w:lineRule="auto"/>
        <w:jc w:val="both"/>
        <w:rPr>
          <w:rStyle w:val="institution"/>
          <w:rFonts w:eastAsia="Times New Roman"/>
          <w:i w:val="0"/>
          <w:iCs w:val="0"/>
          <w:color w:val="333333"/>
          <w:lang w:eastAsia="en-US"/>
        </w:rPr>
      </w:pPr>
      <w:r>
        <w:rPr>
          <w:rStyle w:val="institution"/>
          <w:rFonts w:eastAsia="Times New Roman"/>
          <w:i w:val="0"/>
          <w:iCs w:val="0"/>
          <w:color w:val="333333"/>
        </w:rPr>
        <w:t>Institute of Cardiovascular Sciences, University of Birmingham, UK</w:t>
      </w:r>
    </w:p>
    <w:p w14:paraId="64DABDB4" w14:textId="77777777" w:rsidR="00A431B1" w:rsidRPr="00E23EB2" w:rsidRDefault="00A431B1" w:rsidP="00A431B1">
      <w:pPr>
        <w:pStyle w:val="HTMLAddress"/>
        <w:numPr>
          <w:ilvl w:val="0"/>
          <w:numId w:val="8"/>
        </w:numPr>
        <w:shd w:val="clear" w:color="auto" w:fill="FFFFFF"/>
        <w:tabs>
          <w:tab w:val="left" w:pos="426"/>
        </w:tabs>
        <w:spacing w:line="360" w:lineRule="auto"/>
        <w:jc w:val="both"/>
        <w:rPr>
          <w:rFonts w:eastAsia="Times New Roman"/>
          <w:i w:val="0"/>
          <w:iCs w:val="0"/>
          <w:color w:val="333333"/>
        </w:rPr>
      </w:pPr>
      <w:r w:rsidRPr="00E23EB2">
        <w:rPr>
          <w:i w:val="0"/>
          <w:iCs w:val="0"/>
        </w:rPr>
        <w:t>Department of Cardiology, University of Illinois, Chicago, USA</w:t>
      </w:r>
    </w:p>
    <w:p w14:paraId="36AC8BBE" w14:textId="77777777" w:rsidR="00A431B1" w:rsidRDefault="00A431B1" w:rsidP="00A431B1">
      <w:pPr>
        <w:pStyle w:val="HTMLAddress"/>
        <w:numPr>
          <w:ilvl w:val="0"/>
          <w:numId w:val="8"/>
        </w:numPr>
        <w:shd w:val="clear" w:color="auto" w:fill="FFFFFF"/>
        <w:tabs>
          <w:tab w:val="left" w:pos="426"/>
        </w:tabs>
        <w:spacing w:line="360" w:lineRule="auto"/>
        <w:jc w:val="both"/>
        <w:rPr>
          <w:i w:val="0"/>
          <w:iCs w:val="0"/>
        </w:rPr>
      </w:pPr>
      <w:r w:rsidRPr="00E23EB2">
        <w:rPr>
          <w:i w:val="0"/>
          <w:iCs w:val="0"/>
          <w:color w:val="000000"/>
          <w:shd w:val="clear" w:color="auto" w:fill="FFFFFF"/>
        </w:rPr>
        <w:t>Department of Medicine (Cardiology), Thomas Jefferson University Hospital, Philadelphia, Pennsylvania, United States.</w:t>
      </w:r>
    </w:p>
    <w:p w14:paraId="1479BA57" w14:textId="77777777" w:rsidR="00A431B1" w:rsidRDefault="00A431B1" w:rsidP="00A431B1">
      <w:pPr>
        <w:pStyle w:val="HTMLAddress"/>
        <w:numPr>
          <w:ilvl w:val="0"/>
          <w:numId w:val="8"/>
        </w:numPr>
        <w:shd w:val="clear" w:color="auto" w:fill="FFFFFF"/>
        <w:tabs>
          <w:tab w:val="left" w:pos="426"/>
        </w:tabs>
        <w:spacing w:line="360" w:lineRule="auto"/>
        <w:jc w:val="both"/>
        <w:rPr>
          <w:rStyle w:val="institution"/>
          <w:i w:val="0"/>
          <w:iCs w:val="0"/>
        </w:rPr>
      </w:pPr>
      <w:r>
        <w:rPr>
          <w:rStyle w:val="institution"/>
          <w:i w:val="0"/>
          <w:iCs w:val="0"/>
        </w:rPr>
        <w:t>Manchester Medical School, University of Manchester, UK</w:t>
      </w:r>
    </w:p>
    <w:p w14:paraId="1CEE4591" w14:textId="77777777" w:rsidR="00A431B1" w:rsidRDefault="00A431B1" w:rsidP="00A431B1">
      <w:pPr>
        <w:pStyle w:val="HTMLAddress"/>
        <w:numPr>
          <w:ilvl w:val="0"/>
          <w:numId w:val="8"/>
        </w:numPr>
        <w:shd w:val="clear" w:color="auto" w:fill="FFFFFF"/>
        <w:tabs>
          <w:tab w:val="left" w:pos="426"/>
        </w:tabs>
        <w:spacing w:line="360" w:lineRule="auto"/>
        <w:jc w:val="both"/>
        <w:rPr>
          <w:rStyle w:val="institution"/>
          <w:i w:val="0"/>
          <w:iCs w:val="0"/>
        </w:rPr>
      </w:pPr>
      <w:r w:rsidRPr="00E23EB2">
        <w:rPr>
          <w:rStyle w:val="institution"/>
          <w:i w:val="0"/>
          <w:iCs w:val="0"/>
        </w:rPr>
        <w:t>Department of Cardiac Sciences KFCC, King Khalid University Hospital, King Saud University, Riyadh, Saudi Arabia.</w:t>
      </w:r>
    </w:p>
    <w:p w14:paraId="7BEF9AB9" w14:textId="77777777" w:rsidR="00A431B1" w:rsidRPr="004C3F07" w:rsidRDefault="00A431B1" w:rsidP="00A431B1">
      <w:pPr>
        <w:pStyle w:val="HTMLAddress"/>
        <w:shd w:val="clear" w:color="auto" w:fill="FFFFFF"/>
        <w:spacing w:line="360" w:lineRule="auto"/>
        <w:jc w:val="both"/>
        <w:rPr>
          <w:rFonts w:eastAsia="Times New Roman"/>
          <w:i w:val="0"/>
          <w:iCs w:val="0"/>
          <w:color w:val="333333"/>
        </w:rPr>
      </w:pPr>
    </w:p>
    <w:p w14:paraId="320F9D40" w14:textId="77777777" w:rsidR="00A431B1" w:rsidRPr="00E35D0C" w:rsidRDefault="00A431B1" w:rsidP="00A431B1">
      <w:pPr>
        <w:pStyle w:val="HTMLAddress"/>
        <w:shd w:val="clear" w:color="auto" w:fill="FFFFFF"/>
        <w:spacing w:line="360" w:lineRule="auto"/>
        <w:rPr>
          <w:rFonts w:eastAsia="Times New Roman"/>
          <w:i w:val="0"/>
          <w:iCs w:val="0"/>
          <w:color w:val="333333"/>
        </w:rPr>
      </w:pPr>
    </w:p>
    <w:p w14:paraId="1C106569" w14:textId="77777777" w:rsidR="00A431B1" w:rsidRPr="004C3F07" w:rsidRDefault="00A431B1" w:rsidP="00A431B1">
      <w:pPr>
        <w:pStyle w:val="Nessunaspaziatura1"/>
        <w:spacing w:line="360" w:lineRule="auto"/>
        <w:rPr>
          <w:rFonts w:ascii="Times New Roman" w:hAnsi="Times New Roman"/>
          <w:sz w:val="24"/>
          <w:szCs w:val="24"/>
          <w:u w:val="single"/>
          <w:lang w:val="en-US"/>
        </w:rPr>
      </w:pPr>
      <w:r w:rsidRPr="004C3F07">
        <w:rPr>
          <w:rFonts w:ascii="Times New Roman" w:hAnsi="Times New Roman"/>
          <w:sz w:val="24"/>
          <w:szCs w:val="24"/>
          <w:u w:val="single"/>
          <w:lang w:val="en-US"/>
        </w:rPr>
        <w:t>Correspondence to:</w:t>
      </w:r>
    </w:p>
    <w:p w14:paraId="3C0F39B9" w14:textId="77777777" w:rsidR="00A431B1" w:rsidRPr="004C3F07" w:rsidRDefault="00A431B1" w:rsidP="00A431B1">
      <w:pPr>
        <w:pStyle w:val="Nessunaspaziatura1"/>
        <w:spacing w:line="360" w:lineRule="auto"/>
        <w:rPr>
          <w:rFonts w:ascii="Times New Roman" w:hAnsi="Times New Roman"/>
          <w:b/>
          <w:bCs/>
          <w:sz w:val="24"/>
          <w:szCs w:val="24"/>
          <w:lang w:val="en-US"/>
        </w:rPr>
      </w:pPr>
      <w:r w:rsidRPr="004C3F07">
        <w:rPr>
          <w:rFonts w:ascii="Times New Roman" w:hAnsi="Times New Roman"/>
          <w:b/>
          <w:bCs/>
          <w:sz w:val="24"/>
          <w:szCs w:val="24"/>
          <w:lang w:val="en-US"/>
        </w:rPr>
        <w:t>Prof. Mamas A. Mamas</w:t>
      </w:r>
    </w:p>
    <w:p w14:paraId="2F263A1C" w14:textId="77777777" w:rsidR="00A431B1" w:rsidRPr="004C3F07" w:rsidRDefault="00A431B1" w:rsidP="00A431B1">
      <w:pPr>
        <w:pStyle w:val="Nessunaspaziatura1"/>
        <w:spacing w:line="360" w:lineRule="auto"/>
        <w:rPr>
          <w:rFonts w:ascii="Times New Roman" w:eastAsia="Times New Roman" w:hAnsi="Times New Roman"/>
          <w:color w:val="333333"/>
          <w:sz w:val="24"/>
          <w:szCs w:val="24"/>
          <w:lang w:val="en-US"/>
        </w:rPr>
      </w:pPr>
      <w:r w:rsidRPr="004C3F07">
        <w:rPr>
          <w:rFonts w:ascii="Times New Roman" w:eastAsia="Times New Roman" w:hAnsi="Times New Roman"/>
          <w:color w:val="333333"/>
          <w:sz w:val="24"/>
          <w:szCs w:val="24"/>
          <w:lang w:val="en-US"/>
        </w:rPr>
        <w:t>Centre for Prognosis Research,</w:t>
      </w:r>
    </w:p>
    <w:p w14:paraId="68901E15" w14:textId="77777777" w:rsidR="00A431B1" w:rsidRPr="004C3F07" w:rsidRDefault="00A431B1" w:rsidP="00A431B1">
      <w:pPr>
        <w:pStyle w:val="Nessunaspaziatura1"/>
        <w:spacing w:line="360" w:lineRule="auto"/>
        <w:rPr>
          <w:rFonts w:ascii="Times New Roman" w:eastAsia="Times New Roman" w:hAnsi="Times New Roman"/>
          <w:color w:val="333333"/>
          <w:sz w:val="24"/>
          <w:szCs w:val="24"/>
          <w:lang w:val="en-US"/>
        </w:rPr>
      </w:pPr>
      <w:r w:rsidRPr="004C3F07">
        <w:rPr>
          <w:rFonts w:ascii="Times New Roman" w:eastAsia="Times New Roman" w:hAnsi="Times New Roman"/>
          <w:color w:val="333333"/>
          <w:sz w:val="24"/>
          <w:szCs w:val="24"/>
          <w:lang w:val="en-US"/>
        </w:rPr>
        <w:t xml:space="preserve">Institutes of Applied Clinical Science and </w:t>
      </w:r>
    </w:p>
    <w:p w14:paraId="7BDF0AA1" w14:textId="77777777" w:rsidR="00A431B1" w:rsidRPr="004C3F07" w:rsidRDefault="00A431B1" w:rsidP="00A431B1">
      <w:pPr>
        <w:pStyle w:val="Nessunaspaziatura1"/>
        <w:spacing w:line="360" w:lineRule="auto"/>
        <w:rPr>
          <w:rFonts w:ascii="Times New Roman" w:eastAsia="Times New Roman" w:hAnsi="Times New Roman"/>
          <w:color w:val="333333"/>
          <w:sz w:val="24"/>
          <w:szCs w:val="24"/>
          <w:lang w:val="en-US"/>
        </w:rPr>
      </w:pPr>
      <w:r w:rsidRPr="004C3F07">
        <w:rPr>
          <w:rFonts w:ascii="Times New Roman" w:eastAsia="Times New Roman" w:hAnsi="Times New Roman"/>
          <w:color w:val="333333"/>
          <w:sz w:val="24"/>
          <w:szCs w:val="24"/>
          <w:lang w:val="en-US"/>
        </w:rPr>
        <w:t>Primary Care and Health Sciences,</w:t>
      </w:r>
    </w:p>
    <w:p w14:paraId="36A7BE1F" w14:textId="77777777" w:rsidR="00A431B1" w:rsidRPr="004C3F07" w:rsidRDefault="00A431B1" w:rsidP="00A431B1">
      <w:pPr>
        <w:pStyle w:val="Nessunaspaziatura1"/>
        <w:spacing w:line="360" w:lineRule="auto"/>
        <w:rPr>
          <w:rFonts w:ascii="Times New Roman" w:hAnsi="Times New Roman"/>
          <w:sz w:val="24"/>
          <w:szCs w:val="24"/>
          <w:lang w:val="en-US"/>
        </w:rPr>
      </w:pPr>
      <w:proofErr w:type="spellStart"/>
      <w:r w:rsidRPr="004C3F07">
        <w:rPr>
          <w:rFonts w:ascii="Times New Roman" w:eastAsia="Times New Roman" w:hAnsi="Times New Roman"/>
          <w:color w:val="333333"/>
          <w:sz w:val="24"/>
          <w:szCs w:val="24"/>
          <w:lang w:val="en-US"/>
        </w:rPr>
        <w:t>Keele</w:t>
      </w:r>
      <w:proofErr w:type="spellEnd"/>
      <w:r w:rsidRPr="004C3F07">
        <w:rPr>
          <w:rFonts w:ascii="Times New Roman" w:eastAsia="Times New Roman" w:hAnsi="Times New Roman"/>
          <w:color w:val="333333"/>
          <w:sz w:val="24"/>
          <w:szCs w:val="24"/>
          <w:lang w:val="en-US"/>
        </w:rPr>
        <w:t xml:space="preserve"> University, Stoke-on-Trent, UK</w:t>
      </w:r>
    </w:p>
    <w:p w14:paraId="5C357A03" w14:textId="77777777" w:rsidR="00A431B1" w:rsidRPr="004C3F07" w:rsidRDefault="00A431B1" w:rsidP="00A431B1">
      <w:pPr>
        <w:pStyle w:val="Nessunaspaziatura1"/>
        <w:spacing w:line="360" w:lineRule="auto"/>
        <w:rPr>
          <w:rFonts w:ascii="Times New Roman" w:hAnsi="Times New Roman"/>
          <w:sz w:val="24"/>
          <w:szCs w:val="24"/>
          <w:lang w:val="en-US"/>
        </w:rPr>
      </w:pPr>
    </w:p>
    <w:p w14:paraId="3BD6EC50" w14:textId="77777777" w:rsidR="00A431B1" w:rsidRPr="004C3F07" w:rsidRDefault="00A431B1" w:rsidP="00A431B1">
      <w:pPr>
        <w:spacing w:line="360" w:lineRule="auto"/>
      </w:pPr>
    </w:p>
    <w:p w14:paraId="2E9D8FD0" w14:textId="2AB71029" w:rsidR="00A431B1" w:rsidRDefault="00A431B1" w:rsidP="00A431B1"/>
    <w:p w14:paraId="4BF3B4E2" w14:textId="5F6F2096" w:rsidR="00B341D7" w:rsidRDefault="00B341D7" w:rsidP="00A431B1"/>
    <w:p w14:paraId="4541F634" w14:textId="0E8F0F52" w:rsidR="00B341D7" w:rsidRDefault="00B341D7" w:rsidP="00A431B1"/>
    <w:p w14:paraId="214B7BE2" w14:textId="77777777" w:rsidR="00B341D7" w:rsidRDefault="00B341D7" w:rsidP="00A431B1"/>
    <w:p w14:paraId="6508ED6E" w14:textId="3CD6B7E8" w:rsidR="00A431B1" w:rsidRDefault="00A431B1" w:rsidP="004C3F07">
      <w:pPr>
        <w:pStyle w:val="Heading1"/>
        <w:spacing w:after="0" w:line="360" w:lineRule="auto"/>
        <w:ind w:right="-52"/>
        <w:rPr>
          <w:w w:val="105"/>
          <w:sz w:val="24"/>
          <w:szCs w:val="24"/>
        </w:rPr>
      </w:pPr>
    </w:p>
    <w:p w14:paraId="145A1D78" w14:textId="6029446E" w:rsidR="00A431B1" w:rsidRDefault="00A431B1" w:rsidP="00A431B1"/>
    <w:p w14:paraId="2568B9D5" w14:textId="77777777" w:rsidR="00AE3683" w:rsidRPr="00AE3683" w:rsidRDefault="00AE3683" w:rsidP="00AE3683"/>
    <w:p w14:paraId="56B48FC1" w14:textId="1625CEFE" w:rsidR="00270F06" w:rsidRPr="006403E3" w:rsidRDefault="00270F06" w:rsidP="00367470">
      <w:pPr>
        <w:pStyle w:val="Heading1"/>
        <w:rPr>
          <w:rFonts w:asciiTheme="majorBidi" w:hAnsiTheme="majorBidi" w:cstheme="majorBidi"/>
          <w:sz w:val="26"/>
          <w:szCs w:val="26"/>
        </w:rPr>
      </w:pPr>
      <w:r w:rsidRPr="006403E3">
        <w:rPr>
          <w:rFonts w:asciiTheme="majorBidi" w:hAnsiTheme="majorBidi" w:cstheme="majorBidi"/>
          <w:sz w:val="26"/>
          <w:szCs w:val="26"/>
        </w:rPr>
        <w:lastRenderedPageBreak/>
        <w:t>Abstract</w:t>
      </w:r>
    </w:p>
    <w:p w14:paraId="7D8185F8" w14:textId="58B0EC15" w:rsidR="008C68FD" w:rsidRPr="006638A7" w:rsidRDefault="006638A7" w:rsidP="00C17A15">
      <w:pPr>
        <w:spacing w:line="480" w:lineRule="auto"/>
        <w:ind w:right="89"/>
        <w:jc w:val="both"/>
        <w:rPr>
          <w:rFonts w:asciiTheme="majorBidi" w:hAnsiTheme="majorBidi" w:cstheme="majorBidi"/>
          <w:bCs/>
          <w:lang w:eastAsia="en-GB"/>
        </w:rPr>
      </w:pPr>
      <w:r w:rsidRPr="006638A7">
        <w:rPr>
          <w:rFonts w:asciiTheme="majorBidi" w:hAnsiTheme="majorBidi" w:cstheme="majorBidi"/>
          <w:bCs/>
          <w:lang w:eastAsia="en-GB"/>
        </w:rPr>
        <w:t xml:space="preserve">Atrial fibrillation (AF) is the most common arrhythmia in patients </w:t>
      </w:r>
      <w:r w:rsidR="00943B85">
        <w:rPr>
          <w:rFonts w:asciiTheme="majorBidi" w:hAnsiTheme="majorBidi" w:cstheme="majorBidi"/>
          <w:bCs/>
          <w:lang w:eastAsia="en-GB"/>
        </w:rPr>
        <w:t xml:space="preserve">presenting </w:t>
      </w:r>
      <w:r w:rsidRPr="006638A7">
        <w:rPr>
          <w:rFonts w:asciiTheme="majorBidi" w:hAnsiTheme="majorBidi" w:cstheme="majorBidi"/>
          <w:bCs/>
          <w:lang w:eastAsia="en-GB"/>
        </w:rPr>
        <w:t xml:space="preserve">with acute coronary syndrome (ACS). The </w:t>
      </w:r>
      <w:r w:rsidR="00E92C26">
        <w:rPr>
          <w:rFonts w:asciiTheme="majorBidi" w:hAnsiTheme="majorBidi" w:cstheme="majorBidi"/>
          <w:bCs/>
          <w:lang w:eastAsia="en-GB"/>
        </w:rPr>
        <w:t>present study</w:t>
      </w:r>
      <w:r w:rsidRPr="006638A7">
        <w:rPr>
          <w:rFonts w:asciiTheme="majorBidi" w:hAnsiTheme="majorBidi" w:cstheme="majorBidi"/>
          <w:bCs/>
          <w:lang w:eastAsia="en-GB"/>
        </w:rPr>
        <w:t xml:space="preserve"> examine</w:t>
      </w:r>
      <w:r w:rsidR="00E92C26">
        <w:rPr>
          <w:rFonts w:asciiTheme="majorBidi" w:hAnsiTheme="majorBidi" w:cstheme="majorBidi"/>
          <w:bCs/>
          <w:lang w:eastAsia="en-GB"/>
        </w:rPr>
        <w:t>d</w:t>
      </w:r>
      <w:r w:rsidRPr="006638A7">
        <w:rPr>
          <w:rFonts w:asciiTheme="majorBidi" w:hAnsiTheme="majorBidi" w:cstheme="majorBidi"/>
          <w:bCs/>
          <w:lang w:eastAsia="en-GB"/>
        </w:rPr>
        <w:t xml:space="preserve"> the rates</w:t>
      </w:r>
      <w:r w:rsidR="00DF2090">
        <w:rPr>
          <w:rFonts w:asciiTheme="majorBidi" w:hAnsiTheme="majorBidi" w:cstheme="majorBidi"/>
          <w:bCs/>
          <w:lang w:eastAsia="en-GB"/>
        </w:rPr>
        <w:t xml:space="preserve"> and </w:t>
      </w:r>
      <w:r w:rsidRPr="006638A7">
        <w:rPr>
          <w:rFonts w:asciiTheme="majorBidi" w:hAnsiTheme="majorBidi" w:cstheme="majorBidi"/>
          <w:bCs/>
          <w:lang w:eastAsia="en-GB"/>
        </w:rPr>
        <w:t>trends</w:t>
      </w:r>
      <w:r w:rsidR="00DF2090">
        <w:rPr>
          <w:rFonts w:asciiTheme="majorBidi" w:hAnsiTheme="majorBidi" w:cstheme="majorBidi"/>
          <w:bCs/>
          <w:lang w:eastAsia="en-GB"/>
        </w:rPr>
        <w:t xml:space="preserve"> of </w:t>
      </w:r>
      <w:r w:rsidRPr="006638A7">
        <w:rPr>
          <w:rFonts w:asciiTheme="majorBidi" w:hAnsiTheme="majorBidi" w:cstheme="majorBidi"/>
          <w:bCs/>
          <w:lang w:eastAsia="en-GB"/>
        </w:rPr>
        <w:t xml:space="preserve">clinical outcomes </w:t>
      </w:r>
      <w:r w:rsidR="00DF2090">
        <w:rPr>
          <w:rFonts w:asciiTheme="majorBidi" w:hAnsiTheme="majorBidi" w:cstheme="majorBidi"/>
          <w:bCs/>
          <w:lang w:eastAsia="en-GB"/>
        </w:rPr>
        <w:t>and management strateg</w:t>
      </w:r>
      <w:r w:rsidR="00E92C26">
        <w:rPr>
          <w:rFonts w:asciiTheme="majorBidi" w:hAnsiTheme="majorBidi" w:cstheme="majorBidi"/>
          <w:bCs/>
          <w:lang w:eastAsia="en-GB"/>
        </w:rPr>
        <w:t>ies</w:t>
      </w:r>
      <w:r w:rsidR="00DF2090">
        <w:rPr>
          <w:rFonts w:asciiTheme="majorBidi" w:hAnsiTheme="majorBidi" w:cstheme="majorBidi"/>
          <w:bCs/>
          <w:lang w:eastAsia="en-GB"/>
        </w:rPr>
        <w:t xml:space="preserve"> of </w:t>
      </w:r>
      <w:r w:rsidR="000C0E5C">
        <w:rPr>
          <w:rFonts w:asciiTheme="majorBidi" w:hAnsiTheme="majorBidi" w:cstheme="majorBidi"/>
          <w:bCs/>
          <w:lang w:eastAsia="en-GB"/>
        </w:rPr>
        <w:t>non-ST</w:t>
      </w:r>
      <w:r w:rsidR="00910738">
        <w:rPr>
          <w:rFonts w:asciiTheme="majorBidi" w:hAnsiTheme="majorBidi" w:cstheme="majorBidi"/>
          <w:bCs/>
          <w:lang w:eastAsia="en-GB"/>
        </w:rPr>
        <w:t>-e</w:t>
      </w:r>
      <w:r w:rsidR="000C0E5C">
        <w:rPr>
          <w:rFonts w:asciiTheme="majorBidi" w:hAnsiTheme="majorBidi" w:cstheme="majorBidi"/>
          <w:bCs/>
          <w:lang w:eastAsia="en-GB"/>
        </w:rPr>
        <w:t xml:space="preserve">levation </w:t>
      </w:r>
      <w:r w:rsidR="00DF2090">
        <w:rPr>
          <w:rFonts w:asciiTheme="majorBidi" w:hAnsiTheme="majorBidi" w:cstheme="majorBidi"/>
          <w:bCs/>
          <w:lang w:eastAsia="en-GB"/>
        </w:rPr>
        <w:t>ACS</w:t>
      </w:r>
      <w:r w:rsidR="000C0E5C">
        <w:rPr>
          <w:rFonts w:asciiTheme="majorBidi" w:hAnsiTheme="majorBidi" w:cstheme="majorBidi"/>
          <w:bCs/>
          <w:lang w:eastAsia="en-GB"/>
        </w:rPr>
        <w:t xml:space="preserve"> (</w:t>
      </w:r>
      <w:r w:rsidRPr="006638A7">
        <w:rPr>
          <w:rFonts w:asciiTheme="majorBidi" w:hAnsiTheme="majorBidi" w:cstheme="majorBidi"/>
          <w:bCs/>
          <w:lang w:eastAsia="en-GB"/>
        </w:rPr>
        <w:t>NSTE-ACS</w:t>
      </w:r>
      <w:r w:rsidR="000C0E5C">
        <w:rPr>
          <w:rFonts w:asciiTheme="majorBidi" w:hAnsiTheme="majorBidi" w:cstheme="majorBidi"/>
          <w:bCs/>
          <w:lang w:eastAsia="en-GB"/>
        </w:rPr>
        <w:t>)</w:t>
      </w:r>
      <w:r w:rsidRPr="006638A7">
        <w:rPr>
          <w:rFonts w:asciiTheme="majorBidi" w:hAnsiTheme="majorBidi" w:cstheme="majorBidi"/>
          <w:bCs/>
          <w:lang w:eastAsia="en-GB"/>
        </w:rPr>
        <w:t xml:space="preserve"> related </w:t>
      </w:r>
      <w:r w:rsidR="00E92C26" w:rsidRPr="006638A7">
        <w:rPr>
          <w:rFonts w:asciiTheme="majorBidi" w:hAnsiTheme="majorBidi" w:cstheme="majorBidi"/>
          <w:bCs/>
          <w:lang w:eastAsia="en-GB"/>
        </w:rPr>
        <w:t>hospitalizations</w:t>
      </w:r>
      <w:r w:rsidRPr="006638A7">
        <w:rPr>
          <w:rFonts w:asciiTheme="majorBidi" w:hAnsiTheme="majorBidi" w:cstheme="majorBidi"/>
          <w:bCs/>
          <w:lang w:eastAsia="en-GB"/>
        </w:rPr>
        <w:t xml:space="preserve"> in the United States</w:t>
      </w:r>
      <w:r w:rsidR="00DF2090">
        <w:rPr>
          <w:rFonts w:asciiTheme="majorBidi" w:hAnsiTheme="majorBidi" w:cstheme="majorBidi"/>
          <w:bCs/>
          <w:lang w:eastAsia="en-GB"/>
        </w:rPr>
        <w:t>,</w:t>
      </w:r>
      <w:r w:rsidRPr="006638A7">
        <w:rPr>
          <w:rFonts w:asciiTheme="majorBidi" w:hAnsiTheme="majorBidi" w:cstheme="majorBidi"/>
          <w:bCs/>
          <w:lang w:eastAsia="en-GB"/>
        </w:rPr>
        <w:t xml:space="preserve"> in patients with </w:t>
      </w:r>
      <w:r w:rsidR="00DF2090">
        <w:rPr>
          <w:rFonts w:asciiTheme="majorBidi" w:hAnsiTheme="majorBidi" w:cstheme="majorBidi"/>
          <w:bCs/>
          <w:lang w:eastAsia="en-GB"/>
        </w:rPr>
        <w:t xml:space="preserve">concomitant </w:t>
      </w:r>
      <w:r w:rsidRPr="006638A7">
        <w:rPr>
          <w:rFonts w:asciiTheme="majorBidi" w:hAnsiTheme="majorBidi" w:cstheme="majorBidi"/>
          <w:bCs/>
          <w:lang w:eastAsia="en-GB"/>
        </w:rPr>
        <w:t xml:space="preserve">AF compared to those </w:t>
      </w:r>
      <w:r w:rsidR="00DF2090">
        <w:rPr>
          <w:rFonts w:asciiTheme="majorBidi" w:hAnsiTheme="majorBidi" w:cstheme="majorBidi"/>
          <w:bCs/>
          <w:lang w:eastAsia="en-GB"/>
        </w:rPr>
        <w:t xml:space="preserve">in </w:t>
      </w:r>
      <w:r w:rsidRPr="006638A7">
        <w:rPr>
          <w:rFonts w:asciiTheme="majorBidi" w:hAnsiTheme="majorBidi" w:cstheme="majorBidi"/>
          <w:bCs/>
          <w:lang w:eastAsia="en-GB"/>
        </w:rPr>
        <w:t xml:space="preserve">sinus rhythm (SR). We </w:t>
      </w:r>
      <w:r w:rsidR="0033459C" w:rsidRPr="006638A7">
        <w:rPr>
          <w:rFonts w:asciiTheme="majorBidi" w:hAnsiTheme="majorBidi" w:cstheme="majorBidi"/>
          <w:bCs/>
          <w:lang w:eastAsia="en-GB"/>
        </w:rPr>
        <w:t>analyzed</w:t>
      </w:r>
      <w:r w:rsidRPr="006638A7">
        <w:rPr>
          <w:rFonts w:asciiTheme="majorBidi" w:hAnsiTheme="majorBidi" w:cstheme="majorBidi"/>
          <w:bCs/>
          <w:lang w:eastAsia="en-GB"/>
        </w:rPr>
        <w:t xml:space="preserve"> the </w:t>
      </w:r>
      <w:r w:rsidR="005C22DD">
        <w:rPr>
          <w:rFonts w:asciiTheme="majorBidi" w:hAnsiTheme="majorBidi" w:cstheme="majorBidi"/>
          <w:bCs/>
          <w:lang w:eastAsia="en-GB"/>
        </w:rPr>
        <w:t>‘</w:t>
      </w:r>
      <w:r w:rsidRPr="006638A7">
        <w:rPr>
          <w:rFonts w:asciiTheme="majorBidi" w:hAnsiTheme="majorBidi" w:cstheme="majorBidi"/>
          <w:bCs/>
          <w:lang w:eastAsia="en-GB"/>
        </w:rPr>
        <w:t>Nationwide Inpatient Sample</w:t>
      </w:r>
      <w:r w:rsidR="005C22DD">
        <w:rPr>
          <w:rFonts w:asciiTheme="majorBidi" w:hAnsiTheme="majorBidi" w:cstheme="majorBidi"/>
          <w:bCs/>
          <w:lang w:eastAsia="en-GB"/>
        </w:rPr>
        <w:t>’</w:t>
      </w:r>
      <w:r w:rsidRPr="006638A7">
        <w:rPr>
          <w:rFonts w:asciiTheme="majorBidi" w:hAnsiTheme="majorBidi" w:cstheme="majorBidi"/>
          <w:bCs/>
          <w:lang w:eastAsia="en-GB"/>
        </w:rPr>
        <w:t xml:space="preserve"> database </w:t>
      </w:r>
      <w:r w:rsidR="009C4718">
        <w:rPr>
          <w:rFonts w:asciiTheme="majorBidi" w:hAnsiTheme="majorBidi" w:cstheme="majorBidi"/>
          <w:bCs/>
          <w:lang w:eastAsia="en-GB"/>
        </w:rPr>
        <w:t>(</w:t>
      </w:r>
      <w:r w:rsidRPr="006638A7">
        <w:rPr>
          <w:rFonts w:asciiTheme="majorBidi" w:hAnsiTheme="majorBidi" w:cstheme="majorBidi"/>
          <w:bCs/>
          <w:lang w:eastAsia="en-GB"/>
        </w:rPr>
        <w:t>2004</w:t>
      </w:r>
      <w:r w:rsidR="00BB5425">
        <w:rPr>
          <w:rFonts w:asciiTheme="majorBidi" w:hAnsiTheme="majorBidi" w:cstheme="majorBidi"/>
          <w:bCs/>
          <w:lang w:eastAsia="en-GB"/>
        </w:rPr>
        <w:t>-</w:t>
      </w:r>
      <w:r w:rsidRPr="006638A7">
        <w:rPr>
          <w:rFonts w:asciiTheme="majorBidi" w:hAnsiTheme="majorBidi" w:cstheme="majorBidi"/>
          <w:bCs/>
          <w:lang w:eastAsia="en-GB"/>
        </w:rPr>
        <w:t>2014</w:t>
      </w:r>
      <w:r w:rsidR="009C4718">
        <w:rPr>
          <w:rFonts w:asciiTheme="majorBidi" w:hAnsiTheme="majorBidi" w:cstheme="majorBidi"/>
          <w:bCs/>
          <w:lang w:eastAsia="en-GB"/>
        </w:rPr>
        <w:t>)</w:t>
      </w:r>
      <w:r w:rsidRPr="006638A7">
        <w:rPr>
          <w:rFonts w:asciiTheme="majorBidi" w:hAnsiTheme="majorBidi" w:cstheme="majorBidi"/>
          <w:bCs/>
          <w:lang w:eastAsia="en-GB"/>
        </w:rPr>
        <w:t xml:space="preserve"> for patients with a primary discharge diagnosis of </w:t>
      </w:r>
      <w:r w:rsidR="005C22DD">
        <w:rPr>
          <w:rFonts w:asciiTheme="majorBidi" w:hAnsiTheme="majorBidi" w:cstheme="majorBidi"/>
          <w:bCs/>
          <w:lang w:eastAsia="en-GB"/>
        </w:rPr>
        <w:t>NSTE-ACS</w:t>
      </w:r>
      <w:r w:rsidRPr="006638A7">
        <w:rPr>
          <w:rFonts w:asciiTheme="majorBidi" w:hAnsiTheme="majorBidi" w:cstheme="majorBidi"/>
          <w:bCs/>
          <w:lang w:eastAsia="en-GB"/>
        </w:rPr>
        <w:t xml:space="preserve">, and further stratified the cohort on the basis of diagnoses into SR and AF groups. Multivariate analysis was performed to </w:t>
      </w:r>
      <w:r w:rsidR="00C17A15">
        <w:rPr>
          <w:rFonts w:asciiTheme="majorBidi" w:hAnsiTheme="majorBidi" w:cstheme="majorBidi"/>
          <w:bCs/>
          <w:lang w:eastAsia="en-GB"/>
        </w:rPr>
        <w:t>examine</w:t>
      </w:r>
      <w:r w:rsidRPr="006638A7">
        <w:rPr>
          <w:rFonts w:asciiTheme="majorBidi" w:hAnsiTheme="majorBidi" w:cstheme="majorBidi"/>
          <w:bCs/>
          <w:lang w:eastAsia="en-GB"/>
        </w:rPr>
        <w:t xml:space="preserve"> </w:t>
      </w:r>
      <w:r w:rsidR="00943B85">
        <w:rPr>
          <w:rFonts w:asciiTheme="majorBidi" w:hAnsiTheme="majorBidi" w:cstheme="majorBidi"/>
          <w:bCs/>
          <w:lang w:eastAsia="en-GB"/>
        </w:rPr>
        <w:t xml:space="preserve">the association </w:t>
      </w:r>
      <w:r w:rsidR="00DF7212">
        <w:rPr>
          <w:rFonts w:asciiTheme="majorBidi" w:hAnsiTheme="majorBidi" w:cstheme="majorBidi"/>
          <w:bCs/>
          <w:lang w:eastAsia="en-GB"/>
        </w:rPr>
        <w:t>between AF</w:t>
      </w:r>
      <w:r w:rsidR="00943B85">
        <w:rPr>
          <w:rFonts w:asciiTheme="majorBidi" w:hAnsiTheme="majorBidi" w:cstheme="majorBidi"/>
          <w:bCs/>
          <w:lang w:eastAsia="en-GB"/>
        </w:rPr>
        <w:t xml:space="preserve"> and</w:t>
      </w:r>
      <w:r w:rsidRPr="006638A7">
        <w:rPr>
          <w:rFonts w:asciiTheme="majorBidi" w:hAnsiTheme="majorBidi" w:cstheme="majorBidi"/>
          <w:bCs/>
          <w:lang w:eastAsia="en-GB"/>
        </w:rPr>
        <w:t xml:space="preserve"> </w:t>
      </w:r>
      <w:r w:rsidR="007B54A9">
        <w:rPr>
          <w:rFonts w:asciiTheme="majorBidi" w:hAnsiTheme="majorBidi" w:cstheme="majorBidi"/>
          <w:bCs/>
          <w:lang w:eastAsia="en-GB"/>
        </w:rPr>
        <w:t>m</w:t>
      </w:r>
      <w:r w:rsidR="005C22DD">
        <w:rPr>
          <w:rFonts w:asciiTheme="majorBidi" w:hAnsiTheme="majorBidi" w:cstheme="majorBidi"/>
          <w:bCs/>
          <w:lang w:eastAsia="en-GB"/>
        </w:rPr>
        <w:t>ajor adverse cardiovascular and cerebrovascular events (</w:t>
      </w:r>
      <w:r w:rsidRPr="006638A7">
        <w:rPr>
          <w:rFonts w:asciiTheme="majorBidi" w:hAnsiTheme="majorBidi" w:cstheme="majorBidi"/>
          <w:bCs/>
          <w:lang w:eastAsia="en-GB"/>
        </w:rPr>
        <w:t>MACCE</w:t>
      </w:r>
      <w:r w:rsidR="005C22DD">
        <w:rPr>
          <w:rFonts w:asciiTheme="majorBidi" w:hAnsiTheme="majorBidi" w:cstheme="majorBidi"/>
          <w:bCs/>
          <w:lang w:eastAsia="en-GB"/>
        </w:rPr>
        <w:t xml:space="preserve">; </w:t>
      </w:r>
      <w:r w:rsidRPr="006638A7">
        <w:rPr>
          <w:rFonts w:asciiTheme="majorBidi" w:hAnsiTheme="majorBidi" w:cstheme="majorBidi"/>
          <w:bCs/>
          <w:lang w:eastAsia="en-GB"/>
        </w:rPr>
        <w:t>composite of mortality, stroke and cardiac complications)</w:t>
      </w:r>
      <w:r w:rsidR="00DF2090">
        <w:rPr>
          <w:rFonts w:asciiTheme="majorBidi" w:hAnsiTheme="majorBidi" w:cstheme="majorBidi"/>
          <w:bCs/>
          <w:lang w:eastAsia="en-GB"/>
        </w:rPr>
        <w:t xml:space="preserve"> and its components</w:t>
      </w:r>
      <w:r w:rsidRPr="006638A7">
        <w:rPr>
          <w:rFonts w:asciiTheme="majorBidi" w:hAnsiTheme="majorBidi" w:cstheme="majorBidi"/>
          <w:bCs/>
          <w:lang w:eastAsia="en-GB"/>
        </w:rPr>
        <w:t xml:space="preserve">.  </w:t>
      </w:r>
      <w:r w:rsidR="0061051B">
        <w:rPr>
          <w:rFonts w:asciiTheme="majorBidi" w:hAnsiTheme="majorBidi" w:cstheme="majorBidi"/>
          <w:bCs/>
          <w:lang w:eastAsia="en-GB"/>
        </w:rPr>
        <w:t>Out of</w:t>
      </w:r>
      <w:r w:rsidR="00DF2090">
        <w:rPr>
          <w:rFonts w:asciiTheme="majorBidi" w:hAnsiTheme="majorBidi" w:cstheme="majorBidi"/>
          <w:bCs/>
          <w:lang w:eastAsia="en-GB"/>
        </w:rPr>
        <w:t xml:space="preserve"> </w:t>
      </w:r>
      <w:r w:rsidRPr="006638A7">
        <w:rPr>
          <w:rFonts w:asciiTheme="majorBidi" w:hAnsiTheme="majorBidi" w:cstheme="majorBidi"/>
          <w:bCs/>
          <w:lang w:eastAsia="en-GB"/>
        </w:rPr>
        <w:t xml:space="preserve">4,668,737 </w:t>
      </w:r>
      <w:r w:rsidR="000C0E5C">
        <w:rPr>
          <w:rFonts w:asciiTheme="majorBidi" w:hAnsiTheme="majorBidi" w:cstheme="majorBidi"/>
          <w:bCs/>
          <w:lang w:eastAsia="en-GB"/>
        </w:rPr>
        <w:t>NSTE-</w:t>
      </w:r>
      <w:r w:rsidRPr="006638A7">
        <w:rPr>
          <w:rFonts w:asciiTheme="majorBidi" w:hAnsiTheme="majorBidi" w:cstheme="majorBidi"/>
          <w:bCs/>
          <w:lang w:eastAsia="en-GB"/>
        </w:rPr>
        <w:t xml:space="preserve">ACS </w:t>
      </w:r>
      <w:r w:rsidR="0033459C">
        <w:rPr>
          <w:rFonts w:asciiTheme="majorBidi" w:hAnsiTheme="majorBidi" w:cstheme="majorBidi"/>
          <w:bCs/>
          <w:lang w:eastAsia="en-GB"/>
        </w:rPr>
        <w:t>hospitalizations</w:t>
      </w:r>
      <w:r w:rsidR="00DF2090">
        <w:rPr>
          <w:rFonts w:asciiTheme="majorBidi" w:hAnsiTheme="majorBidi" w:cstheme="majorBidi"/>
          <w:bCs/>
          <w:lang w:eastAsia="en-GB"/>
        </w:rPr>
        <w:t>, t</w:t>
      </w:r>
      <w:r w:rsidRPr="006638A7">
        <w:rPr>
          <w:rFonts w:asciiTheme="majorBidi" w:hAnsiTheme="majorBidi" w:cstheme="majorBidi"/>
          <w:bCs/>
          <w:lang w:eastAsia="en-GB"/>
        </w:rPr>
        <w:t xml:space="preserve">he proportions of SR and AF groups were 82.4% (3,848,202) and 17.6% (820,535), </w:t>
      </w:r>
      <w:r w:rsidRPr="00DE6537">
        <w:rPr>
          <w:rFonts w:asciiTheme="majorBidi" w:hAnsiTheme="majorBidi" w:cstheme="majorBidi"/>
          <w:bCs/>
          <w:lang w:eastAsia="en-GB"/>
        </w:rPr>
        <w:t xml:space="preserve">respectively. </w:t>
      </w:r>
      <w:r w:rsidR="00DE6537" w:rsidRPr="00A523DE">
        <w:rPr>
          <w:rFonts w:asciiTheme="majorBidi" w:hAnsiTheme="majorBidi" w:cstheme="majorBidi"/>
          <w:color w:val="000000"/>
        </w:rPr>
        <w:t xml:space="preserve">The incidence of AF increased significantly over time from 16.5% </w:t>
      </w:r>
      <w:r w:rsidR="00DF2090">
        <w:rPr>
          <w:rFonts w:asciiTheme="majorBidi" w:hAnsiTheme="majorBidi" w:cstheme="majorBidi"/>
          <w:color w:val="000000"/>
        </w:rPr>
        <w:t>(</w:t>
      </w:r>
      <w:r w:rsidR="00DE6537" w:rsidRPr="00A523DE">
        <w:rPr>
          <w:rFonts w:asciiTheme="majorBidi" w:hAnsiTheme="majorBidi" w:cstheme="majorBidi"/>
          <w:color w:val="000000"/>
        </w:rPr>
        <w:t>2004</w:t>
      </w:r>
      <w:r w:rsidR="00DF2090">
        <w:rPr>
          <w:rFonts w:asciiTheme="majorBidi" w:hAnsiTheme="majorBidi" w:cstheme="majorBidi"/>
          <w:color w:val="000000"/>
        </w:rPr>
        <w:t>)</w:t>
      </w:r>
      <w:r w:rsidR="00DE6537" w:rsidRPr="00A523DE">
        <w:rPr>
          <w:rFonts w:asciiTheme="majorBidi" w:hAnsiTheme="majorBidi" w:cstheme="majorBidi"/>
          <w:color w:val="000000"/>
        </w:rPr>
        <w:t xml:space="preserve"> to 19.3% </w:t>
      </w:r>
      <w:r w:rsidR="00DF2090">
        <w:rPr>
          <w:rFonts w:asciiTheme="majorBidi" w:hAnsiTheme="majorBidi" w:cstheme="majorBidi"/>
          <w:color w:val="000000"/>
        </w:rPr>
        <w:t>(</w:t>
      </w:r>
      <w:r w:rsidR="00DE6537" w:rsidRPr="00A523DE">
        <w:rPr>
          <w:rFonts w:asciiTheme="majorBidi" w:hAnsiTheme="majorBidi" w:cstheme="majorBidi"/>
          <w:color w:val="000000"/>
        </w:rPr>
        <w:t>2014</w:t>
      </w:r>
      <w:r w:rsidR="00DF2090">
        <w:rPr>
          <w:rFonts w:asciiTheme="majorBidi" w:hAnsiTheme="majorBidi" w:cstheme="majorBidi"/>
          <w:color w:val="000000"/>
        </w:rPr>
        <w:t>)</w:t>
      </w:r>
      <w:r w:rsidR="00DE6537" w:rsidRPr="00A523DE">
        <w:rPr>
          <w:rFonts w:asciiTheme="majorBidi" w:hAnsiTheme="majorBidi" w:cstheme="majorBidi"/>
          <w:color w:val="000000"/>
        </w:rPr>
        <w:t>.</w:t>
      </w:r>
      <w:r w:rsidR="00DE6537">
        <w:rPr>
          <w:rFonts w:asciiTheme="majorBidi" w:hAnsiTheme="majorBidi" w:cstheme="majorBidi"/>
          <w:color w:val="000000"/>
        </w:rPr>
        <w:t xml:space="preserve"> </w:t>
      </w:r>
      <w:r w:rsidRPr="00DE6537">
        <w:rPr>
          <w:rFonts w:asciiTheme="majorBidi" w:hAnsiTheme="majorBidi" w:cstheme="majorBidi"/>
          <w:bCs/>
          <w:lang w:eastAsia="en-GB"/>
        </w:rPr>
        <w:t>The</w:t>
      </w:r>
      <w:r w:rsidRPr="006638A7">
        <w:rPr>
          <w:rFonts w:asciiTheme="majorBidi" w:hAnsiTheme="majorBidi" w:cstheme="majorBidi"/>
          <w:bCs/>
          <w:lang w:eastAsia="en-GB"/>
        </w:rPr>
        <w:t xml:space="preserve"> AF group was at </w:t>
      </w:r>
      <w:r w:rsidR="00D74D86">
        <w:rPr>
          <w:rFonts w:asciiTheme="majorBidi" w:hAnsiTheme="majorBidi" w:cstheme="majorBidi"/>
          <w:bCs/>
          <w:lang w:eastAsia="en-GB"/>
        </w:rPr>
        <w:t xml:space="preserve">a </w:t>
      </w:r>
      <w:r w:rsidRPr="006638A7">
        <w:rPr>
          <w:rFonts w:asciiTheme="majorBidi" w:hAnsiTheme="majorBidi" w:cstheme="majorBidi"/>
          <w:bCs/>
          <w:lang w:eastAsia="en-GB"/>
        </w:rPr>
        <w:t>greater risk of adverse outcomes with higher rates and adjusted relative risk</w:t>
      </w:r>
      <w:r w:rsidR="007F437D">
        <w:rPr>
          <w:rFonts w:asciiTheme="majorBidi" w:hAnsiTheme="majorBidi" w:cstheme="majorBidi"/>
          <w:bCs/>
          <w:lang w:eastAsia="en-GB"/>
        </w:rPr>
        <w:t xml:space="preserve"> (RR)</w:t>
      </w:r>
      <w:r w:rsidRPr="006638A7">
        <w:rPr>
          <w:rFonts w:asciiTheme="majorBidi" w:hAnsiTheme="majorBidi" w:cstheme="majorBidi"/>
          <w:bCs/>
          <w:lang w:eastAsia="en-GB"/>
        </w:rPr>
        <w:t xml:space="preserve"> of MACCE (12.9% vs. 5.3%; RR:1.74</w:t>
      </w:r>
      <w:r w:rsidR="00C17A15">
        <w:rPr>
          <w:rFonts w:asciiTheme="majorBidi" w:hAnsiTheme="majorBidi" w:cstheme="majorBidi"/>
          <w:bCs/>
          <w:lang w:eastAsia="en-GB"/>
        </w:rPr>
        <w:t xml:space="preserve"> </w:t>
      </w:r>
      <w:r w:rsidRPr="006638A7">
        <w:rPr>
          <w:rFonts w:asciiTheme="majorBidi" w:hAnsiTheme="majorBidi" w:cstheme="majorBidi"/>
          <w:bCs/>
          <w:lang w:eastAsia="en-GB"/>
        </w:rPr>
        <w:t>[1.72,1.75]), mortality (6.5% vs. 3.3%</w:t>
      </w:r>
      <w:r w:rsidR="00C93886">
        <w:rPr>
          <w:rFonts w:asciiTheme="majorBidi" w:hAnsiTheme="majorBidi" w:cstheme="majorBidi"/>
          <w:bCs/>
          <w:lang w:eastAsia="en-GB"/>
        </w:rPr>
        <w:t>;</w:t>
      </w:r>
      <w:r w:rsidRPr="006638A7">
        <w:rPr>
          <w:rFonts w:asciiTheme="majorBidi" w:hAnsiTheme="majorBidi" w:cstheme="majorBidi"/>
          <w:bCs/>
          <w:lang w:eastAsia="en-GB"/>
        </w:rPr>
        <w:t xml:space="preserve"> RR:1.12</w:t>
      </w:r>
      <w:r w:rsidR="00C17A15">
        <w:rPr>
          <w:rFonts w:asciiTheme="majorBidi" w:hAnsiTheme="majorBidi" w:cstheme="majorBidi"/>
          <w:bCs/>
          <w:lang w:eastAsia="en-GB"/>
        </w:rPr>
        <w:t xml:space="preserve"> </w:t>
      </w:r>
      <w:r w:rsidRPr="006638A7">
        <w:rPr>
          <w:rFonts w:asciiTheme="majorBidi" w:hAnsiTheme="majorBidi" w:cstheme="majorBidi"/>
          <w:bCs/>
          <w:lang w:eastAsia="en-GB"/>
        </w:rPr>
        <w:t>[1.11,1.13]), stroke (2.7% vs. 1.5%</w:t>
      </w:r>
      <w:r w:rsidR="00872E79">
        <w:rPr>
          <w:rFonts w:asciiTheme="majorBidi" w:hAnsiTheme="majorBidi" w:cstheme="majorBidi"/>
          <w:bCs/>
          <w:lang w:eastAsia="en-GB"/>
        </w:rPr>
        <w:t>;</w:t>
      </w:r>
      <w:r w:rsidRPr="006638A7">
        <w:rPr>
          <w:rFonts w:asciiTheme="majorBidi" w:hAnsiTheme="majorBidi" w:cstheme="majorBidi"/>
          <w:bCs/>
          <w:lang w:eastAsia="en-GB"/>
        </w:rPr>
        <w:t xml:space="preserve"> RR:1.32</w:t>
      </w:r>
      <w:r w:rsidR="00C17A15">
        <w:rPr>
          <w:rFonts w:asciiTheme="majorBidi" w:hAnsiTheme="majorBidi" w:cstheme="majorBidi"/>
          <w:bCs/>
          <w:lang w:eastAsia="en-GB"/>
        </w:rPr>
        <w:t xml:space="preserve"> </w:t>
      </w:r>
      <w:r w:rsidRPr="006638A7">
        <w:rPr>
          <w:rFonts w:asciiTheme="majorBidi" w:hAnsiTheme="majorBidi" w:cstheme="majorBidi"/>
          <w:bCs/>
          <w:lang w:eastAsia="en-GB"/>
        </w:rPr>
        <w:t>[1.30,1.34]) and bleeding (14.7% vs. 8.8%</w:t>
      </w:r>
      <w:r w:rsidR="00872E79">
        <w:rPr>
          <w:rFonts w:asciiTheme="majorBidi" w:hAnsiTheme="majorBidi" w:cstheme="majorBidi"/>
          <w:bCs/>
          <w:lang w:eastAsia="en-GB"/>
        </w:rPr>
        <w:t>;</w:t>
      </w:r>
      <w:r w:rsidRPr="006638A7">
        <w:rPr>
          <w:rFonts w:asciiTheme="majorBidi" w:hAnsiTheme="majorBidi" w:cstheme="majorBidi"/>
          <w:bCs/>
          <w:lang w:eastAsia="en-GB"/>
        </w:rPr>
        <w:t xml:space="preserve"> RR:1.42</w:t>
      </w:r>
      <w:r w:rsidR="00C17A15">
        <w:rPr>
          <w:rFonts w:asciiTheme="majorBidi" w:hAnsiTheme="majorBidi" w:cstheme="majorBidi"/>
          <w:bCs/>
          <w:lang w:eastAsia="en-GB"/>
        </w:rPr>
        <w:t xml:space="preserve"> </w:t>
      </w:r>
      <w:r w:rsidRPr="006638A7">
        <w:rPr>
          <w:rFonts w:asciiTheme="majorBidi" w:hAnsiTheme="majorBidi" w:cstheme="majorBidi"/>
          <w:bCs/>
          <w:lang w:eastAsia="en-GB"/>
        </w:rPr>
        <w:t xml:space="preserve">[1.41,1.43]). </w:t>
      </w:r>
      <w:r w:rsidR="00DF2090">
        <w:rPr>
          <w:rFonts w:asciiTheme="majorBidi" w:hAnsiTheme="majorBidi" w:cstheme="majorBidi"/>
          <w:bCs/>
          <w:lang w:eastAsia="en-GB"/>
        </w:rPr>
        <w:t>Furthermore, t</w:t>
      </w:r>
      <w:r w:rsidR="00D304E6">
        <w:rPr>
          <w:rFonts w:asciiTheme="majorBidi" w:hAnsiTheme="majorBidi" w:cstheme="majorBidi"/>
          <w:bCs/>
          <w:lang w:eastAsia="en-GB"/>
        </w:rPr>
        <w:t>he</w:t>
      </w:r>
      <w:r w:rsidR="00B37596">
        <w:rPr>
          <w:rFonts w:asciiTheme="majorBidi" w:hAnsiTheme="majorBidi" w:cstheme="majorBidi"/>
          <w:bCs/>
          <w:lang w:eastAsia="en-GB"/>
        </w:rPr>
        <w:t xml:space="preserve"> AF</w:t>
      </w:r>
      <w:r w:rsidR="004F233C">
        <w:rPr>
          <w:rFonts w:asciiTheme="majorBidi" w:hAnsiTheme="majorBidi" w:cstheme="majorBidi"/>
          <w:bCs/>
          <w:lang w:eastAsia="en-GB"/>
        </w:rPr>
        <w:t xml:space="preserve"> group</w:t>
      </w:r>
      <w:r w:rsidR="00B37596">
        <w:rPr>
          <w:rFonts w:asciiTheme="majorBidi" w:hAnsiTheme="majorBidi" w:cstheme="majorBidi"/>
          <w:bCs/>
          <w:lang w:eastAsia="en-GB"/>
        </w:rPr>
        <w:t xml:space="preserve"> </w:t>
      </w:r>
      <w:r w:rsidR="000C0E5C">
        <w:rPr>
          <w:rFonts w:asciiTheme="majorBidi" w:hAnsiTheme="majorBidi" w:cstheme="majorBidi"/>
          <w:bCs/>
          <w:lang w:eastAsia="en-GB"/>
        </w:rPr>
        <w:t xml:space="preserve">was </w:t>
      </w:r>
      <w:r w:rsidR="00B37596">
        <w:rPr>
          <w:rFonts w:asciiTheme="majorBidi" w:hAnsiTheme="majorBidi" w:cstheme="majorBidi"/>
          <w:bCs/>
          <w:lang w:eastAsia="en-GB"/>
        </w:rPr>
        <w:t xml:space="preserve">less likely to receive </w:t>
      </w:r>
      <w:r w:rsidR="001A6C6A">
        <w:rPr>
          <w:rFonts w:asciiTheme="majorBidi" w:hAnsiTheme="majorBidi" w:cstheme="majorBidi"/>
          <w:bCs/>
          <w:lang w:eastAsia="en-GB"/>
        </w:rPr>
        <w:t>c</w:t>
      </w:r>
      <w:r w:rsidR="000B3BF4">
        <w:rPr>
          <w:rFonts w:asciiTheme="majorBidi" w:hAnsiTheme="majorBidi" w:cstheme="majorBidi"/>
          <w:bCs/>
          <w:lang w:eastAsia="en-GB"/>
        </w:rPr>
        <w:t>oronar</w:t>
      </w:r>
      <w:r w:rsidR="007E28D1">
        <w:rPr>
          <w:rFonts w:asciiTheme="majorBidi" w:hAnsiTheme="majorBidi" w:cstheme="majorBidi"/>
          <w:bCs/>
          <w:lang w:eastAsia="en-GB"/>
        </w:rPr>
        <w:t>y angiography</w:t>
      </w:r>
      <w:r w:rsidR="004F233C">
        <w:rPr>
          <w:rFonts w:asciiTheme="majorBidi" w:hAnsiTheme="majorBidi" w:cstheme="majorBidi"/>
          <w:bCs/>
          <w:lang w:eastAsia="en-GB"/>
        </w:rPr>
        <w:t xml:space="preserve"> (</w:t>
      </w:r>
      <w:r w:rsidR="00462990">
        <w:rPr>
          <w:rFonts w:asciiTheme="majorBidi" w:hAnsiTheme="majorBidi" w:cstheme="majorBidi"/>
          <w:bCs/>
          <w:lang w:eastAsia="en-GB"/>
        </w:rPr>
        <w:t>47.1% vs. 58%</w:t>
      </w:r>
      <w:r w:rsidR="004F233C">
        <w:rPr>
          <w:rFonts w:asciiTheme="majorBidi" w:hAnsiTheme="majorBidi" w:cstheme="majorBidi"/>
          <w:bCs/>
          <w:lang w:eastAsia="en-GB"/>
        </w:rPr>
        <w:t>)</w:t>
      </w:r>
      <w:r w:rsidR="007E28D1">
        <w:rPr>
          <w:rFonts w:asciiTheme="majorBidi" w:hAnsiTheme="majorBidi" w:cstheme="majorBidi"/>
          <w:bCs/>
          <w:lang w:eastAsia="en-GB"/>
        </w:rPr>
        <w:t xml:space="preserve"> and </w:t>
      </w:r>
      <w:r w:rsidR="00DF2090">
        <w:rPr>
          <w:rFonts w:asciiTheme="majorBidi" w:hAnsiTheme="majorBidi" w:cstheme="majorBidi"/>
          <w:bCs/>
          <w:lang w:eastAsia="en-GB"/>
        </w:rPr>
        <w:t>percutaneous coronary intervention</w:t>
      </w:r>
      <w:r w:rsidR="007E28D1">
        <w:rPr>
          <w:rFonts w:asciiTheme="majorBidi" w:hAnsiTheme="majorBidi" w:cstheme="majorBidi"/>
          <w:bCs/>
          <w:lang w:eastAsia="en-GB"/>
        </w:rPr>
        <w:t xml:space="preserve"> </w:t>
      </w:r>
      <w:r w:rsidR="001A6C6A">
        <w:rPr>
          <w:rFonts w:asciiTheme="majorBidi" w:hAnsiTheme="majorBidi" w:cstheme="majorBidi"/>
          <w:bCs/>
          <w:lang w:eastAsia="en-GB"/>
        </w:rPr>
        <w:t>(</w:t>
      </w:r>
      <w:r w:rsidR="00462990">
        <w:rPr>
          <w:rFonts w:asciiTheme="majorBidi" w:hAnsiTheme="majorBidi" w:cstheme="majorBidi"/>
          <w:bCs/>
          <w:lang w:eastAsia="en-GB"/>
        </w:rPr>
        <w:t>18.7% vs. 32.6%</w:t>
      </w:r>
      <w:r w:rsidR="001A6C6A">
        <w:rPr>
          <w:rFonts w:asciiTheme="majorBidi" w:hAnsiTheme="majorBidi" w:cstheme="majorBidi"/>
          <w:bCs/>
          <w:lang w:eastAsia="en-GB"/>
        </w:rPr>
        <w:t>)</w:t>
      </w:r>
      <w:r w:rsidR="00B37596">
        <w:rPr>
          <w:rFonts w:asciiTheme="majorBidi" w:hAnsiTheme="majorBidi" w:cstheme="majorBidi"/>
          <w:bCs/>
          <w:lang w:eastAsia="en-GB"/>
        </w:rPr>
        <w:t xml:space="preserve"> </w:t>
      </w:r>
      <w:r w:rsidR="00D304E6">
        <w:rPr>
          <w:rFonts w:asciiTheme="majorBidi" w:hAnsiTheme="majorBidi" w:cstheme="majorBidi"/>
          <w:bCs/>
          <w:lang w:eastAsia="en-GB"/>
        </w:rPr>
        <w:t>in comparison to SR</w:t>
      </w:r>
      <w:r w:rsidR="00B37596">
        <w:rPr>
          <w:rFonts w:asciiTheme="majorBidi" w:hAnsiTheme="majorBidi" w:cstheme="majorBidi"/>
          <w:bCs/>
          <w:lang w:eastAsia="en-GB"/>
        </w:rPr>
        <w:t xml:space="preserve">. </w:t>
      </w:r>
      <w:r w:rsidR="00C17A15">
        <w:rPr>
          <w:rFonts w:asciiTheme="majorBidi" w:hAnsiTheme="majorBidi" w:cstheme="majorBidi"/>
          <w:bCs/>
          <w:lang w:eastAsia="en-GB"/>
        </w:rPr>
        <w:t>(p&lt;0.001 for all outcomes) In conclusion, p</w:t>
      </w:r>
      <w:r w:rsidR="00DF2090">
        <w:rPr>
          <w:rFonts w:asciiTheme="majorBidi" w:hAnsiTheme="majorBidi" w:cstheme="majorBidi"/>
          <w:bCs/>
          <w:lang w:eastAsia="en-GB"/>
        </w:rPr>
        <w:t xml:space="preserve">atients with </w:t>
      </w:r>
      <w:r w:rsidR="007F437D">
        <w:rPr>
          <w:rFonts w:asciiTheme="majorBidi" w:hAnsiTheme="majorBidi" w:cstheme="majorBidi"/>
          <w:bCs/>
          <w:lang w:eastAsia="en-GB"/>
        </w:rPr>
        <w:t xml:space="preserve">concomitant </w:t>
      </w:r>
      <w:r w:rsidR="00C17A15">
        <w:rPr>
          <w:rFonts w:asciiTheme="majorBidi" w:hAnsiTheme="majorBidi" w:cstheme="majorBidi"/>
          <w:bCs/>
          <w:lang w:eastAsia="en-GB"/>
        </w:rPr>
        <w:t>AF</w:t>
      </w:r>
      <w:r w:rsidRPr="006638A7">
        <w:rPr>
          <w:rFonts w:asciiTheme="majorBidi" w:hAnsiTheme="majorBidi" w:cstheme="majorBidi"/>
          <w:bCs/>
          <w:lang w:eastAsia="en-GB"/>
        </w:rPr>
        <w:t xml:space="preserve"> </w:t>
      </w:r>
      <w:r w:rsidR="00C17A15">
        <w:rPr>
          <w:rFonts w:asciiTheme="majorBidi" w:hAnsiTheme="majorBidi" w:cstheme="majorBidi"/>
          <w:bCs/>
          <w:lang w:eastAsia="en-GB"/>
        </w:rPr>
        <w:t xml:space="preserve">and NSTE-ACS </w:t>
      </w:r>
      <w:r w:rsidR="007F437D">
        <w:rPr>
          <w:rFonts w:asciiTheme="majorBidi" w:hAnsiTheme="majorBidi" w:cstheme="majorBidi"/>
          <w:bCs/>
          <w:lang w:eastAsia="en-GB"/>
        </w:rPr>
        <w:t>are less likely to be offered an invasive management strategy</w:t>
      </w:r>
      <w:r w:rsidR="00C17A15">
        <w:rPr>
          <w:rFonts w:asciiTheme="majorBidi" w:hAnsiTheme="majorBidi" w:cstheme="majorBidi"/>
          <w:bCs/>
          <w:lang w:eastAsia="en-GB"/>
        </w:rPr>
        <w:t xml:space="preserve"> for their ACS</w:t>
      </w:r>
      <w:r w:rsidR="007F437D">
        <w:rPr>
          <w:rFonts w:asciiTheme="majorBidi" w:hAnsiTheme="majorBidi" w:cstheme="majorBidi"/>
          <w:bCs/>
          <w:lang w:eastAsia="en-GB"/>
        </w:rPr>
        <w:t xml:space="preserve"> and </w:t>
      </w:r>
      <w:r w:rsidR="00DF2090">
        <w:rPr>
          <w:rFonts w:asciiTheme="majorBidi" w:hAnsiTheme="majorBidi" w:cstheme="majorBidi"/>
          <w:bCs/>
          <w:lang w:eastAsia="en-GB"/>
        </w:rPr>
        <w:t>are</w:t>
      </w:r>
      <w:r w:rsidRPr="006638A7">
        <w:rPr>
          <w:rFonts w:asciiTheme="majorBidi" w:hAnsiTheme="majorBidi" w:cstheme="majorBidi"/>
          <w:bCs/>
          <w:lang w:eastAsia="en-GB"/>
        </w:rPr>
        <w:t xml:space="preserve"> associated with </w:t>
      </w:r>
      <w:r w:rsidR="004F6040">
        <w:rPr>
          <w:rFonts w:asciiTheme="majorBidi" w:hAnsiTheme="majorBidi" w:cstheme="majorBidi"/>
          <w:bCs/>
          <w:lang w:eastAsia="en-GB"/>
        </w:rPr>
        <w:t>worse</w:t>
      </w:r>
      <w:r w:rsidR="004F6040" w:rsidRPr="006638A7">
        <w:rPr>
          <w:rFonts w:asciiTheme="majorBidi" w:hAnsiTheme="majorBidi" w:cstheme="majorBidi"/>
          <w:bCs/>
          <w:lang w:eastAsia="en-GB"/>
        </w:rPr>
        <w:t xml:space="preserve"> </w:t>
      </w:r>
      <w:r w:rsidR="007F437D">
        <w:rPr>
          <w:rFonts w:asciiTheme="majorBidi" w:hAnsiTheme="majorBidi" w:cstheme="majorBidi"/>
          <w:bCs/>
          <w:lang w:eastAsia="en-GB"/>
        </w:rPr>
        <w:t>complications</w:t>
      </w:r>
      <w:r w:rsidR="00C17A15">
        <w:rPr>
          <w:rFonts w:asciiTheme="majorBidi" w:hAnsiTheme="majorBidi" w:cstheme="majorBidi"/>
          <w:bCs/>
          <w:lang w:eastAsia="en-GB"/>
        </w:rPr>
        <w:t xml:space="preserve"> and</w:t>
      </w:r>
      <w:r w:rsidR="007F437D">
        <w:rPr>
          <w:rFonts w:asciiTheme="majorBidi" w:hAnsiTheme="majorBidi" w:cstheme="majorBidi"/>
          <w:bCs/>
          <w:lang w:eastAsia="en-GB"/>
        </w:rPr>
        <w:t xml:space="preserve"> </w:t>
      </w:r>
      <w:r w:rsidRPr="006638A7">
        <w:rPr>
          <w:rFonts w:asciiTheme="majorBidi" w:hAnsiTheme="majorBidi" w:cstheme="majorBidi"/>
          <w:bCs/>
          <w:lang w:eastAsia="en-GB"/>
        </w:rPr>
        <w:t>higher mortality</w:t>
      </w:r>
      <w:r w:rsidR="007F437D">
        <w:rPr>
          <w:rFonts w:asciiTheme="majorBidi" w:hAnsiTheme="majorBidi" w:cstheme="majorBidi"/>
          <w:bCs/>
          <w:lang w:eastAsia="en-GB"/>
        </w:rPr>
        <w:t>.</w:t>
      </w:r>
    </w:p>
    <w:p w14:paraId="531F67FA" w14:textId="76E4C28D" w:rsidR="008C68FD" w:rsidRDefault="008C68FD" w:rsidP="00776BFF">
      <w:pPr>
        <w:ind w:right="89"/>
        <w:jc w:val="both"/>
        <w:rPr>
          <w:rFonts w:asciiTheme="majorBidi" w:hAnsiTheme="majorBidi" w:cstheme="majorBidi"/>
          <w:bCs/>
          <w:lang w:eastAsia="en-GB"/>
        </w:rPr>
      </w:pPr>
    </w:p>
    <w:p w14:paraId="67DC3E54" w14:textId="252A4AB5" w:rsidR="00B341D7" w:rsidRPr="004C3F07" w:rsidRDefault="00B341D7" w:rsidP="00B341D7">
      <w:pPr>
        <w:spacing w:line="360" w:lineRule="auto"/>
      </w:pPr>
      <w:r w:rsidRPr="004C3F07">
        <w:rPr>
          <w:b/>
        </w:rPr>
        <w:t xml:space="preserve">Key Words:  </w:t>
      </w:r>
      <w:r w:rsidRPr="004C3F07">
        <w:rPr>
          <w:b/>
        </w:rPr>
        <w:tab/>
      </w:r>
      <w:r>
        <w:t>Atrial fibrillation; NSTE-ACS;</w:t>
      </w:r>
      <w:r w:rsidRPr="004C3F07">
        <w:t xml:space="preserve"> </w:t>
      </w:r>
      <w:r>
        <w:t xml:space="preserve">acute coronary syndromes; </w:t>
      </w:r>
      <w:r w:rsidRPr="004C3F07">
        <w:t>outcomes</w:t>
      </w:r>
      <w:r>
        <w:t xml:space="preserve">; </w:t>
      </w:r>
      <w:r w:rsidR="008C7055">
        <w:t>management</w:t>
      </w:r>
    </w:p>
    <w:p w14:paraId="07500352" w14:textId="77777777" w:rsidR="00B341D7" w:rsidRDefault="00B341D7" w:rsidP="00B341D7"/>
    <w:p w14:paraId="0CBB72E4" w14:textId="745F67BF" w:rsidR="006B48C1" w:rsidRDefault="006B48C1" w:rsidP="00C17DE7">
      <w:pPr>
        <w:ind w:right="89"/>
        <w:jc w:val="both"/>
        <w:rPr>
          <w:rFonts w:asciiTheme="majorBidi" w:hAnsiTheme="majorBidi" w:cstheme="majorBidi"/>
          <w:bCs/>
          <w:lang w:eastAsia="en-GB"/>
        </w:rPr>
      </w:pPr>
    </w:p>
    <w:p w14:paraId="0B1BF204" w14:textId="4A203F05" w:rsidR="007F437D" w:rsidRDefault="007F437D" w:rsidP="00C17DE7">
      <w:pPr>
        <w:ind w:right="89"/>
        <w:jc w:val="both"/>
        <w:rPr>
          <w:rFonts w:asciiTheme="majorBidi" w:hAnsiTheme="majorBidi" w:cstheme="majorBidi"/>
          <w:bCs/>
          <w:lang w:eastAsia="en-GB"/>
        </w:rPr>
      </w:pPr>
    </w:p>
    <w:p w14:paraId="5807AB9A" w14:textId="77777777" w:rsidR="007E6966" w:rsidRDefault="007E6966" w:rsidP="00C17DE7">
      <w:pPr>
        <w:ind w:right="89"/>
        <w:jc w:val="both"/>
        <w:rPr>
          <w:rFonts w:asciiTheme="majorBidi" w:hAnsiTheme="majorBidi" w:cstheme="majorBidi"/>
          <w:bCs/>
          <w:lang w:eastAsia="en-GB"/>
        </w:rPr>
      </w:pPr>
    </w:p>
    <w:p w14:paraId="56A654BF" w14:textId="631C22A9" w:rsidR="00BB30DC" w:rsidRPr="00CD398F" w:rsidRDefault="00BB30DC" w:rsidP="00C17DE7">
      <w:pPr>
        <w:pStyle w:val="Heading1"/>
        <w:jc w:val="both"/>
        <w:rPr>
          <w:rFonts w:asciiTheme="majorBidi" w:hAnsiTheme="majorBidi" w:cstheme="majorBidi"/>
          <w:sz w:val="24"/>
          <w:szCs w:val="24"/>
        </w:rPr>
      </w:pPr>
      <w:r w:rsidRPr="00CD398F">
        <w:rPr>
          <w:rFonts w:asciiTheme="majorBidi" w:hAnsiTheme="majorBidi" w:cstheme="majorBidi"/>
          <w:sz w:val="24"/>
          <w:szCs w:val="24"/>
        </w:rPr>
        <w:lastRenderedPageBreak/>
        <w:t>Introduction</w:t>
      </w:r>
    </w:p>
    <w:p w14:paraId="044E95C7" w14:textId="77777777" w:rsidR="00A42AD9" w:rsidRPr="00A42AD9" w:rsidRDefault="00A42AD9" w:rsidP="00A42AD9"/>
    <w:p w14:paraId="4DCDB6F1" w14:textId="67F02353" w:rsidR="00436473" w:rsidRDefault="0031358E" w:rsidP="00436473">
      <w:pPr>
        <w:spacing w:line="480" w:lineRule="auto"/>
        <w:jc w:val="both"/>
        <w:rPr>
          <w:rFonts w:asciiTheme="majorBidi" w:hAnsiTheme="majorBidi" w:cstheme="majorBidi"/>
        </w:rPr>
      </w:pPr>
      <w:r>
        <w:rPr>
          <w:rFonts w:asciiTheme="majorBidi" w:hAnsiTheme="majorBidi" w:cstheme="majorBidi"/>
        </w:rPr>
        <w:t>The prevalence of a</w:t>
      </w:r>
      <w:r w:rsidRPr="00C17DE7">
        <w:rPr>
          <w:rFonts w:asciiTheme="majorBidi" w:hAnsiTheme="majorBidi" w:cstheme="majorBidi"/>
        </w:rPr>
        <w:t xml:space="preserve">trial </w:t>
      </w:r>
      <w:r>
        <w:rPr>
          <w:rFonts w:asciiTheme="majorBidi" w:hAnsiTheme="majorBidi" w:cstheme="majorBidi"/>
        </w:rPr>
        <w:t>f</w:t>
      </w:r>
      <w:r w:rsidRPr="00C17DE7">
        <w:rPr>
          <w:rFonts w:asciiTheme="majorBidi" w:hAnsiTheme="majorBidi" w:cstheme="majorBidi"/>
        </w:rPr>
        <w:t xml:space="preserve">ibrillation (AF) </w:t>
      </w:r>
      <w:r>
        <w:rPr>
          <w:rFonts w:asciiTheme="majorBidi" w:hAnsiTheme="majorBidi" w:cstheme="majorBidi"/>
        </w:rPr>
        <w:t>in patients with acute coronary syndrome (ACS) is significant, with reported rates of 7-21% in previous studies.</w:t>
      </w:r>
      <w:r w:rsidR="00397C1A">
        <w:rPr>
          <w:rFonts w:asciiTheme="majorBidi" w:hAnsiTheme="majorBidi" w:cstheme="majorBidi"/>
        </w:rPr>
        <w:fldChar w:fldCharType="begin"/>
      </w:r>
      <w:r w:rsidR="00397C1A">
        <w:rPr>
          <w:rFonts w:asciiTheme="majorBidi" w:hAnsiTheme="majorBidi" w:cstheme="majorBidi"/>
        </w:rPr>
        <w:instrText xml:space="preserve"> HYPERLINK \l "_ENREF_1" \o "Schmitt, 2009 #26" </w:instrText>
      </w:r>
      <w:r w:rsidR="00397C1A">
        <w:rPr>
          <w:rFonts w:asciiTheme="majorBidi" w:hAnsiTheme="majorBidi" w:cstheme="majorBidi"/>
        </w:rPr>
      </w:r>
      <w:r w:rsidR="00397C1A">
        <w:rPr>
          <w:rFonts w:asciiTheme="majorBidi" w:hAnsiTheme="majorBidi" w:cstheme="majorBidi"/>
        </w:rPr>
        <w:fldChar w:fldCharType="separate"/>
      </w:r>
      <w:r w:rsidR="00397C1A" w:rsidRPr="00397C1A">
        <w:rPr>
          <w:rStyle w:val="Hyperlink"/>
        </w:rPr>
        <w:fldChar w:fldCharType="begin"/>
      </w:r>
      <w:r w:rsidR="00397C1A" w:rsidRPr="00397C1A">
        <w:rPr>
          <w:rStyle w:val="Hyperlink"/>
        </w:rPr>
        <w:instrText xml:space="preserve"> ADDIN EN.CITE &lt;EndNote&gt;&lt;Cite&gt;&lt;Author&gt;Schmitt&lt;/Author&gt;&lt;Year&gt;2009&lt;/Year&gt;&lt;RecNum&gt;26&lt;/RecNum&gt;&lt;DisplayText&gt;&lt;style face="superscript"&gt;1&lt;/style&gt;&lt;/DisplayText&gt;&lt;record&gt;&lt;rec-number&gt;26&lt;/rec-number&gt;&lt;foreign-keys&gt;&lt;key app="EN" db-id="r20arr9d5adp0feavab5vrf5dwxv5sd92twv" timestamp="1526408577"&gt;26&lt;/key&gt;&lt;/foreign-keys&gt;&lt;ref-type name="Journal Article"&gt;17&lt;/ref-type&gt;&lt;contributors&gt;&lt;authors&gt;&lt;author&gt;Schmitt, Joern&lt;/author&gt;&lt;author&gt;Duray, Gabor&lt;/author&gt;&lt;author&gt;Gersh, Bernard J.&lt;/author&gt;&lt;author&gt;Hohnloser, Stefan H.&lt;/author&gt;&lt;/authors&gt;&lt;/contributors&gt;&lt;titles&gt;&lt;title&gt;Atrial fibrillation in acute myocardial infarction: a systematic review of the incidence, clinical features and prognostic implications&lt;/title&gt;&lt;secondary-title&gt;European Heart Journal&lt;/secondary-title&gt;&lt;/titles&gt;&lt;periodical&gt;&lt;full-title&gt;European Heart Journal&lt;/full-title&gt;&lt;abbr-1&gt;Eur. Heart J.&lt;/abbr-1&gt;&lt;abbr-2&gt;Eur Heart J&lt;/abbr-2&gt;&lt;/periodical&gt;&lt;pages&gt;1038-1045&lt;/pages&gt;&lt;volume&gt;30&lt;/volume&gt;&lt;number&gt;9&lt;/number&gt;&lt;dates&gt;&lt;year&gt;2009&lt;/year&gt;&lt;/dates&gt;&lt;isbn&gt;0195-668X&lt;/isbn&gt;&lt;urls&gt;&lt;related-urls&gt;&lt;url&gt;http://dx.doi.org/10.1093/eurheartj/ehn579&lt;/url&gt;&lt;/related-urls&gt;&lt;/urls&gt;&lt;electronic-resource-num&gt;10.1093/eurheartj/ehn579&lt;/electronic-resource-num&gt;&lt;/record&gt;&lt;/Cite&gt;&lt;/EndNote&gt;</w:instrText>
      </w:r>
      <w:r w:rsidR="00397C1A" w:rsidRPr="00397C1A">
        <w:rPr>
          <w:rStyle w:val="Hyperlink"/>
        </w:rPr>
        <w:fldChar w:fldCharType="separate"/>
      </w:r>
      <w:r w:rsidR="00397C1A" w:rsidRPr="00397C1A">
        <w:rPr>
          <w:rStyle w:val="Hyperlink"/>
        </w:rPr>
        <w:t>1</w:t>
      </w:r>
      <w:r w:rsidR="00397C1A" w:rsidRPr="00397C1A">
        <w:rPr>
          <w:rStyle w:val="Hyperlink"/>
        </w:rPr>
        <w:fldChar w:fldCharType="end"/>
      </w:r>
      <w:r w:rsidR="00397C1A">
        <w:rPr>
          <w:rFonts w:asciiTheme="majorBidi" w:hAnsiTheme="majorBidi" w:cstheme="majorBidi"/>
        </w:rPr>
        <w:fldChar w:fldCharType="end"/>
      </w:r>
      <w:r>
        <w:rPr>
          <w:rFonts w:asciiTheme="majorBidi" w:hAnsiTheme="majorBidi" w:cstheme="majorBidi"/>
        </w:rPr>
        <w:t xml:space="preserve"> In comparison to</w:t>
      </w:r>
      <w:r w:rsidR="006E6309">
        <w:rPr>
          <w:rFonts w:asciiTheme="majorBidi" w:hAnsiTheme="majorBidi" w:cstheme="majorBidi"/>
        </w:rPr>
        <w:t xml:space="preserve"> sinus rhythm</w:t>
      </w:r>
      <w:r>
        <w:rPr>
          <w:rFonts w:asciiTheme="majorBidi" w:hAnsiTheme="majorBidi" w:cstheme="majorBidi"/>
        </w:rPr>
        <w:t xml:space="preserve"> </w:t>
      </w:r>
      <w:r w:rsidR="006E6309">
        <w:rPr>
          <w:rFonts w:asciiTheme="majorBidi" w:hAnsiTheme="majorBidi" w:cstheme="majorBidi"/>
        </w:rPr>
        <w:t>(</w:t>
      </w:r>
      <w:r>
        <w:rPr>
          <w:rFonts w:asciiTheme="majorBidi" w:hAnsiTheme="majorBidi" w:cstheme="majorBidi"/>
        </w:rPr>
        <w:t>SR</w:t>
      </w:r>
      <w:r w:rsidR="006E6309">
        <w:rPr>
          <w:rFonts w:asciiTheme="majorBidi" w:hAnsiTheme="majorBidi" w:cstheme="majorBidi"/>
        </w:rPr>
        <w:t>)</w:t>
      </w:r>
      <w:r>
        <w:rPr>
          <w:rFonts w:asciiTheme="majorBidi" w:hAnsiTheme="majorBidi" w:cstheme="majorBidi"/>
        </w:rPr>
        <w:t xml:space="preserve">, patients with AF who develop non-ST-elevation ACS (NSTE-ACS) are often older with a higher burden of comorbidities including hypertension, renal failure, advanced heart failure and prior history of cerebrovascular disease, </w:t>
      </w:r>
      <w:r w:rsidR="00397C1A">
        <w:rPr>
          <w:rFonts w:asciiTheme="majorBidi" w:hAnsiTheme="majorBidi" w:cstheme="majorBidi"/>
        </w:rPr>
        <w:t>ischemic</w:t>
      </w:r>
      <w:r>
        <w:rPr>
          <w:rFonts w:asciiTheme="majorBidi" w:hAnsiTheme="majorBidi" w:cstheme="majorBidi"/>
        </w:rPr>
        <w:t xml:space="preserve"> heart disease and coronary </w:t>
      </w:r>
      <w:r w:rsidR="00397C1A">
        <w:rPr>
          <w:rFonts w:asciiTheme="majorBidi" w:hAnsiTheme="majorBidi" w:cstheme="majorBidi"/>
        </w:rPr>
        <w:t>revascularization</w:t>
      </w:r>
      <w:r>
        <w:rPr>
          <w:rFonts w:asciiTheme="majorBidi" w:hAnsiTheme="majorBidi" w:cstheme="majorBidi"/>
        </w:rPr>
        <w:t xml:space="preserve"> (PCI and/or CABG) which portend to worse clinical outcomes in patients presenting with ACS.</w:t>
      </w:r>
      <w:hyperlink w:anchor="_ENREF_1" w:tooltip="Schmitt, 2009 #26" w:history="1">
        <w:r w:rsidR="00397C1A" w:rsidRPr="00397C1A">
          <w:rPr>
            <w:rStyle w:val="Hyperlink"/>
          </w:rPr>
          <w:fldChar w:fldCharType="begin">
            <w:fldData xml:space="preserve">PEVuZE5vdGU+PENpdGU+PEF1dGhvcj5TY2htaXR0PC9BdXRob3I+PFllYXI+MjAwOTwvWWVhcj48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</w:fldData>
          </w:fldChar>
        </w:r>
        <w:r w:rsidR="00397C1A" w:rsidRPr="00397C1A">
          <w:rPr>
            <w:rStyle w:val="Hyperlink"/>
          </w:rPr>
          <w:instrText xml:space="preserve"> ADDIN EN.CITE </w:instrText>
        </w:r>
        <w:r w:rsidR="00397C1A" w:rsidRPr="00397C1A">
          <w:rPr>
            <w:rStyle w:val="Hyperlink"/>
          </w:rPr>
          <w:fldChar w:fldCharType="begin">
            <w:fldData xml:space="preserve">PEVuZE5vdGU+PENpdGU+PEF1dGhvcj5TY2htaXR0PC9BdXRob3I+PFllYXI+MjAwOTwvWWVhcj48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</w:fldData>
          </w:fldChar>
        </w:r>
        <w:r w:rsidR="00397C1A" w:rsidRPr="00397C1A">
          <w:rPr>
            <w:rStyle w:val="Hyperlink"/>
          </w:rPr>
          <w:instrText xml:space="preserve"> ADDIN EN.CITE.DATA </w:instrText>
        </w:r>
        <w:r w:rsidR="00397C1A" w:rsidRPr="00397C1A">
          <w:rPr>
            <w:rStyle w:val="Hyperlink"/>
          </w:rPr>
        </w:r>
        <w:r w:rsidR="00397C1A" w:rsidRPr="00397C1A">
          <w:rPr>
            <w:rStyle w:val="Hyperlink"/>
          </w:rPr>
          <w:fldChar w:fldCharType="end"/>
        </w:r>
        <w:r w:rsidR="00397C1A" w:rsidRPr="00397C1A">
          <w:rPr>
            <w:rStyle w:val="Hyperlink"/>
          </w:rPr>
          <w:fldChar w:fldCharType="separate"/>
        </w:r>
        <w:r w:rsidR="00397C1A" w:rsidRPr="00397C1A">
          <w:rPr>
            <w:rStyle w:val="Hyperlink"/>
          </w:rPr>
          <w:t>1-4</w:t>
        </w:r>
        <w:r w:rsidR="00397C1A" w:rsidRPr="00397C1A">
          <w:rPr>
            <w:rStyle w:val="Hyperlink"/>
          </w:rPr>
          <w:fldChar w:fldCharType="end"/>
        </w:r>
      </w:hyperlink>
      <w:r>
        <w:rPr>
          <w:rStyle w:val="Hyperlink"/>
          <w:rFonts w:asciiTheme="majorBidi" w:hAnsiTheme="majorBidi" w:cstheme="majorBidi"/>
          <w:color w:val="000000" w:themeColor="text1"/>
          <w:u w:val="none"/>
        </w:rPr>
        <w:t xml:space="preserve"> </w:t>
      </w:r>
      <w:r w:rsidR="003F2376" w:rsidRPr="00C17DE7">
        <w:rPr>
          <w:rFonts w:asciiTheme="majorBidi" w:hAnsiTheme="majorBidi" w:cstheme="majorBidi"/>
        </w:rPr>
        <w:t xml:space="preserve">The </w:t>
      </w:r>
      <w:r w:rsidR="000B2BB3">
        <w:rPr>
          <w:rFonts w:asciiTheme="majorBidi" w:hAnsiTheme="majorBidi" w:cstheme="majorBidi"/>
        </w:rPr>
        <w:t>present</w:t>
      </w:r>
      <w:r w:rsidR="003F2376" w:rsidRPr="00C17DE7">
        <w:rPr>
          <w:rFonts w:asciiTheme="majorBidi" w:hAnsiTheme="majorBidi" w:cstheme="majorBidi"/>
        </w:rPr>
        <w:t xml:space="preserve"> study </w:t>
      </w:r>
      <w:r w:rsidR="000B2BB3">
        <w:rPr>
          <w:rFonts w:asciiTheme="majorBidi" w:hAnsiTheme="majorBidi" w:cstheme="majorBidi"/>
        </w:rPr>
        <w:t>sought</w:t>
      </w:r>
      <w:r w:rsidR="003F2376" w:rsidRPr="00C17DE7">
        <w:rPr>
          <w:rFonts w:asciiTheme="majorBidi" w:hAnsiTheme="majorBidi" w:cstheme="majorBidi"/>
        </w:rPr>
        <w:t xml:space="preserve"> to </w:t>
      </w:r>
      <w:r w:rsidR="00830FCC" w:rsidRPr="00C17DE7">
        <w:rPr>
          <w:rFonts w:asciiTheme="majorBidi" w:hAnsiTheme="majorBidi" w:cstheme="majorBidi"/>
        </w:rPr>
        <w:t>examine</w:t>
      </w:r>
      <w:r w:rsidR="003F2376" w:rsidRPr="00C17DE7">
        <w:rPr>
          <w:rFonts w:asciiTheme="majorBidi" w:hAnsiTheme="majorBidi" w:cstheme="majorBidi"/>
        </w:rPr>
        <w:t xml:space="preserve"> the </w:t>
      </w:r>
      <w:r w:rsidR="00C61B80">
        <w:rPr>
          <w:rFonts w:asciiTheme="majorBidi" w:hAnsiTheme="majorBidi" w:cstheme="majorBidi"/>
        </w:rPr>
        <w:t xml:space="preserve">differences in </w:t>
      </w:r>
      <w:r w:rsidR="000A7E07">
        <w:rPr>
          <w:rFonts w:asciiTheme="majorBidi" w:hAnsiTheme="majorBidi" w:cstheme="majorBidi"/>
        </w:rPr>
        <w:t>clinical characteristics</w:t>
      </w:r>
      <w:r w:rsidR="00C61B80">
        <w:rPr>
          <w:rFonts w:asciiTheme="majorBidi" w:hAnsiTheme="majorBidi" w:cstheme="majorBidi"/>
        </w:rPr>
        <w:t>,</w:t>
      </w:r>
      <w:r w:rsidR="000A7E07">
        <w:rPr>
          <w:rFonts w:asciiTheme="majorBidi" w:hAnsiTheme="majorBidi" w:cstheme="majorBidi"/>
        </w:rPr>
        <w:t xml:space="preserve"> </w:t>
      </w:r>
      <w:r w:rsidR="008115A3" w:rsidRPr="00C17DE7">
        <w:rPr>
          <w:rFonts w:asciiTheme="majorBidi" w:hAnsiTheme="majorBidi" w:cstheme="majorBidi"/>
        </w:rPr>
        <w:t>in-hospital outcomes</w:t>
      </w:r>
      <w:r w:rsidR="00C61B80">
        <w:rPr>
          <w:rFonts w:asciiTheme="majorBidi" w:hAnsiTheme="majorBidi" w:cstheme="majorBidi"/>
        </w:rPr>
        <w:t xml:space="preserve"> and utilization of invasive management</w:t>
      </w:r>
      <w:r w:rsidR="003931FC">
        <w:rPr>
          <w:rFonts w:asciiTheme="majorBidi" w:hAnsiTheme="majorBidi" w:cstheme="majorBidi"/>
        </w:rPr>
        <w:t xml:space="preserve"> </w:t>
      </w:r>
      <w:r w:rsidR="005E0528">
        <w:rPr>
          <w:rFonts w:asciiTheme="majorBidi" w:hAnsiTheme="majorBidi" w:cstheme="majorBidi"/>
        </w:rPr>
        <w:t xml:space="preserve">between patients with atrial fibrillation and those in </w:t>
      </w:r>
      <w:r w:rsidR="006E6309">
        <w:rPr>
          <w:rFonts w:asciiTheme="majorBidi" w:hAnsiTheme="majorBidi" w:cstheme="majorBidi"/>
        </w:rPr>
        <w:t>SR</w:t>
      </w:r>
      <w:r w:rsidR="005E0528">
        <w:rPr>
          <w:rFonts w:asciiTheme="majorBidi" w:hAnsiTheme="majorBidi" w:cstheme="majorBidi"/>
        </w:rPr>
        <w:t xml:space="preserve"> </w:t>
      </w:r>
      <w:r w:rsidR="003931FC">
        <w:rPr>
          <w:rFonts w:asciiTheme="majorBidi" w:hAnsiTheme="majorBidi" w:cstheme="majorBidi"/>
        </w:rPr>
        <w:t xml:space="preserve">in </w:t>
      </w:r>
      <w:r w:rsidR="002E1E18">
        <w:rPr>
          <w:rFonts w:asciiTheme="majorBidi" w:hAnsiTheme="majorBidi" w:cstheme="majorBidi"/>
        </w:rPr>
        <w:t xml:space="preserve">a </w:t>
      </w:r>
      <w:r w:rsidR="008115A3">
        <w:rPr>
          <w:rFonts w:asciiTheme="majorBidi" w:hAnsiTheme="majorBidi" w:cstheme="majorBidi"/>
        </w:rPr>
        <w:t xml:space="preserve">large </w:t>
      </w:r>
      <w:r w:rsidR="002E1E18">
        <w:rPr>
          <w:rFonts w:asciiTheme="majorBidi" w:hAnsiTheme="majorBidi" w:cstheme="majorBidi"/>
        </w:rPr>
        <w:t>national cohort of</w:t>
      </w:r>
      <w:r w:rsidR="003F2376" w:rsidRPr="00C17DE7">
        <w:rPr>
          <w:rFonts w:asciiTheme="majorBidi" w:hAnsiTheme="majorBidi" w:cstheme="majorBidi"/>
        </w:rPr>
        <w:t xml:space="preserve"> patients </w:t>
      </w:r>
      <w:r w:rsidR="002E1E18">
        <w:rPr>
          <w:rFonts w:asciiTheme="majorBidi" w:hAnsiTheme="majorBidi" w:cstheme="majorBidi"/>
        </w:rPr>
        <w:t xml:space="preserve">admitted with </w:t>
      </w:r>
      <w:r w:rsidR="00290C60">
        <w:rPr>
          <w:rFonts w:asciiTheme="majorBidi" w:hAnsiTheme="majorBidi" w:cstheme="majorBidi"/>
        </w:rPr>
        <w:t>NSTE-</w:t>
      </w:r>
      <w:r w:rsidR="00910DDD">
        <w:rPr>
          <w:rFonts w:asciiTheme="majorBidi" w:hAnsiTheme="majorBidi" w:cstheme="majorBidi"/>
        </w:rPr>
        <w:t>ACS</w:t>
      </w:r>
      <w:r w:rsidR="005E0528">
        <w:rPr>
          <w:rFonts w:asciiTheme="majorBidi" w:hAnsiTheme="majorBidi" w:cstheme="majorBidi"/>
        </w:rPr>
        <w:t>.</w:t>
      </w:r>
      <w:r w:rsidR="00910DDD">
        <w:rPr>
          <w:rFonts w:asciiTheme="majorBidi" w:hAnsiTheme="majorBidi" w:cstheme="majorBidi"/>
        </w:rPr>
        <w:t xml:space="preserve"> </w:t>
      </w:r>
      <w:r w:rsidR="005E0528">
        <w:rPr>
          <w:rFonts w:asciiTheme="majorBidi" w:hAnsiTheme="majorBidi" w:cstheme="majorBidi"/>
        </w:rPr>
        <w:t>A</w:t>
      </w:r>
      <w:r w:rsidR="00C61B80">
        <w:rPr>
          <w:rFonts w:asciiTheme="majorBidi" w:hAnsiTheme="majorBidi" w:cstheme="majorBidi"/>
        </w:rPr>
        <w:t xml:space="preserve"> temporal analysis of outcomes and </w:t>
      </w:r>
      <w:r w:rsidR="005E0528">
        <w:rPr>
          <w:rFonts w:asciiTheme="majorBidi" w:hAnsiTheme="majorBidi" w:cstheme="majorBidi"/>
        </w:rPr>
        <w:t xml:space="preserve">management strategies according to concomitant AF status was performed over an 11-year (2004 to 2014). </w:t>
      </w:r>
      <w:bookmarkStart w:id="0" w:name="_GoBack"/>
      <w:bookmarkEnd w:id="0"/>
    </w:p>
    <w:p w14:paraId="46AD8F73" w14:textId="58A1AF44" w:rsidR="005E0CC4" w:rsidRPr="006B51F2" w:rsidRDefault="00343E5C" w:rsidP="004C631F">
      <w:pPr>
        <w:pStyle w:val="Heading1"/>
        <w:spacing w:line="480" w:lineRule="auto"/>
        <w:jc w:val="both"/>
        <w:rPr>
          <w:rFonts w:asciiTheme="majorBidi" w:hAnsiTheme="majorBidi" w:cstheme="majorBidi"/>
          <w:color w:val="333333"/>
          <w:sz w:val="24"/>
          <w:szCs w:val="24"/>
          <w:shd w:val="clear" w:color="auto" w:fill="FFFFFF"/>
        </w:rPr>
      </w:pPr>
      <w:r w:rsidRPr="006B51F2">
        <w:rPr>
          <w:rFonts w:asciiTheme="majorBidi" w:hAnsiTheme="majorBidi" w:cstheme="majorBidi"/>
          <w:sz w:val="24"/>
          <w:szCs w:val="24"/>
        </w:rPr>
        <w:t xml:space="preserve">Methods </w:t>
      </w:r>
    </w:p>
    <w:p w14:paraId="36DC9139" w14:textId="5060C490" w:rsidR="00961BA2" w:rsidRPr="00C17DE7" w:rsidRDefault="00830FCC" w:rsidP="00397C1A">
      <w:pPr>
        <w:spacing w:line="480" w:lineRule="auto"/>
        <w:ind w:firstLine="720"/>
        <w:jc w:val="both"/>
        <w:rPr>
          <w:rFonts w:asciiTheme="majorBidi" w:hAnsiTheme="majorBidi" w:cstheme="majorBidi"/>
          <w:color w:val="333333"/>
          <w:shd w:val="clear" w:color="auto" w:fill="FFFFFF"/>
        </w:rPr>
      </w:pPr>
      <w:r w:rsidRPr="00C17DE7">
        <w:rPr>
          <w:rFonts w:asciiTheme="majorBidi" w:hAnsiTheme="majorBidi" w:cstheme="majorBidi"/>
          <w:color w:val="333333"/>
        </w:rPr>
        <w:t xml:space="preserve">The </w:t>
      </w:r>
      <w:r w:rsidR="009707B6" w:rsidRPr="00C17DE7">
        <w:rPr>
          <w:rFonts w:asciiTheme="majorBidi" w:hAnsiTheme="majorBidi" w:cstheme="majorBidi"/>
          <w:color w:val="333333"/>
        </w:rPr>
        <w:t>National Inpatient Sample (</w:t>
      </w:r>
      <w:r w:rsidRPr="00C17DE7">
        <w:rPr>
          <w:rFonts w:asciiTheme="majorBidi" w:hAnsiTheme="majorBidi" w:cstheme="majorBidi"/>
          <w:color w:val="333333"/>
        </w:rPr>
        <w:t>NIS</w:t>
      </w:r>
      <w:r w:rsidR="00E45794">
        <w:rPr>
          <w:rFonts w:asciiTheme="majorBidi" w:hAnsiTheme="majorBidi" w:cstheme="majorBidi"/>
          <w:color w:val="333333"/>
        </w:rPr>
        <w:t>),</w:t>
      </w:r>
      <w:r w:rsidR="009707B6" w:rsidRPr="00C17DE7">
        <w:rPr>
          <w:rFonts w:asciiTheme="majorBidi" w:hAnsiTheme="majorBidi" w:cstheme="majorBidi"/>
          <w:color w:val="333333"/>
        </w:rPr>
        <w:t xml:space="preserve"> previously known as Nationwide Inpatient Sample until 2012)</w:t>
      </w:r>
      <w:r w:rsidR="00E45794">
        <w:rPr>
          <w:rFonts w:asciiTheme="majorBidi" w:hAnsiTheme="majorBidi" w:cstheme="majorBidi"/>
          <w:color w:val="333333"/>
        </w:rPr>
        <w:t>,</w:t>
      </w:r>
      <w:r w:rsidRPr="00C17DE7">
        <w:rPr>
          <w:rFonts w:asciiTheme="majorBidi" w:hAnsiTheme="majorBidi" w:cstheme="majorBidi"/>
          <w:color w:val="333333"/>
        </w:rPr>
        <w:t xml:space="preserve"> is the largest publicly available all-payer database of hospitalized patients in the United States and is sponsored by the Agency for Healthcare Research and Quality as a part of the Healthcare Cost and Utilization Project.</w:t>
      </w:r>
      <w:hyperlink w:anchor="_ENREF_5" w:tooltip="Agency for Healthcare Research and Quality, February 2018 #10" w:history="1">
        <w:r w:rsidR="00397C1A" w:rsidRPr="00397C1A">
          <w:rPr>
            <w:rStyle w:val="Hyperlink"/>
          </w:rPr>
          <w:fldChar w:fldCharType="begin"/>
        </w:r>
        <w:r w:rsidR="00397C1A" w:rsidRPr="00397C1A">
          <w:rPr>
            <w:rStyle w:val="Hyperlink"/>
          </w:rPr>
          <w:instrText xml:space="preserve"> ADDIN EN.CITE &lt;EndNote&gt;&lt;Cite&gt;&lt;Author&gt;Agency for Healthcare Research and Quality&lt;/Author&gt;&lt;Year&gt;February 2018&lt;/Year&gt;&lt;RecNum&gt;10&lt;/RecNum&gt;&lt;DisplayText&gt;&lt;style face="superscript"&gt;5&lt;/style&gt;&lt;/DisplayText&gt;&lt;record&gt;&lt;rec-number&gt;10&lt;/rec-number&gt;&lt;foreign-keys&gt;&lt;key app="EN" db-id="r20arr9d5adp0feavab5vrf5dwxv5sd92twv" timestamp="1525034054"&gt;10&lt;/key&gt;&lt;/foreign-keys&gt;&lt;ref-type name="Report"&gt;27&lt;/ref-type&gt;&lt;contributors&gt;&lt;authors&gt;&lt;author&gt;Agency for Healthcare Research and Quality, Rockville, MD.&lt;/author&gt;&lt;/authors&gt;&lt;/contributors&gt;&lt;titles&gt;&lt;title&gt;HCUP NIS Database Documentation. Healthcare Cost and Utilization Project (HCUP).&lt;/title&gt;&lt;/titles&gt;&lt;dates&gt;&lt;year&gt;February 2018&lt;/year&gt;&lt;/dates&gt;&lt;urls&gt;&lt;related-urls&gt;&lt;url&gt;www.hcup-us.ahrq.gov/db/nation/nis/nisdbdocumentation.jsp.&lt;/url&gt;&lt;/related-urls&gt;&lt;/urls&gt;&lt;/record&gt;&lt;/Cite&gt;&lt;/EndNote&gt;</w:instrText>
        </w:r>
        <w:r w:rsidR="00397C1A" w:rsidRPr="00397C1A">
          <w:rPr>
            <w:rStyle w:val="Hyperlink"/>
          </w:rPr>
          <w:fldChar w:fldCharType="separate"/>
        </w:r>
        <w:r w:rsidR="00397C1A" w:rsidRPr="00397C1A">
          <w:rPr>
            <w:rStyle w:val="Hyperlink"/>
          </w:rPr>
          <w:t>5</w:t>
        </w:r>
        <w:r w:rsidR="00397C1A" w:rsidRPr="00397C1A">
          <w:rPr>
            <w:rStyle w:val="Hyperlink"/>
          </w:rPr>
          <w:fldChar w:fldCharType="end"/>
        </w:r>
      </w:hyperlink>
      <w:r w:rsidRPr="00C17DE7">
        <w:rPr>
          <w:rFonts w:asciiTheme="majorBidi" w:hAnsiTheme="majorBidi" w:cstheme="majorBidi"/>
          <w:color w:val="333333"/>
        </w:rPr>
        <w:t xml:space="preserve"> It includes </w:t>
      </w:r>
      <w:r w:rsidR="0033459C" w:rsidRPr="00C17DE7">
        <w:rPr>
          <w:rFonts w:asciiTheme="majorBidi" w:hAnsiTheme="majorBidi" w:cstheme="majorBidi"/>
          <w:color w:val="333333"/>
        </w:rPr>
        <w:t>anonymized</w:t>
      </w:r>
      <w:r w:rsidRPr="00C17DE7">
        <w:rPr>
          <w:rFonts w:asciiTheme="majorBidi" w:hAnsiTheme="majorBidi" w:cstheme="majorBidi"/>
          <w:color w:val="333333"/>
        </w:rPr>
        <w:t xml:space="preserve"> data on primary and secondary discharge diagnoses and procedures from more than 7 million hospitalizations annually. </w:t>
      </w:r>
      <w:r w:rsidRPr="00C17DE7">
        <w:rPr>
          <w:rFonts w:asciiTheme="majorBidi" w:hAnsiTheme="majorBidi" w:cstheme="majorBidi"/>
        </w:rPr>
        <w:t>The NIS dataset was designed to approximate 20% stratified sample of United States community hospitals and provides sampling weights to calculate national estimates</w:t>
      </w:r>
      <w:r w:rsidR="001E342C" w:rsidRPr="00C17DE7">
        <w:rPr>
          <w:rFonts w:asciiTheme="majorBidi" w:hAnsiTheme="majorBidi" w:cstheme="majorBidi"/>
        </w:rPr>
        <w:t xml:space="preserve"> that represent more than 95% o</w:t>
      </w:r>
      <w:r w:rsidR="007B39B8">
        <w:rPr>
          <w:rFonts w:asciiTheme="majorBidi" w:hAnsiTheme="majorBidi" w:cstheme="majorBidi"/>
        </w:rPr>
        <w:t>f</w:t>
      </w:r>
      <w:r w:rsidR="001E342C" w:rsidRPr="00C17DE7">
        <w:rPr>
          <w:rFonts w:asciiTheme="majorBidi" w:hAnsiTheme="majorBidi" w:cstheme="majorBidi"/>
        </w:rPr>
        <w:t xml:space="preserve"> the US population</w:t>
      </w:r>
      <w:r w:rsidRPr="00C17DE7">
        <w:rPr>
          <w:rFonts w:asciiTheme="majorBidi" w:hAnsiTheme="majorBidi" w:cstheme="majorBidi"/>
        </w:rPr>
        <w:t xml:space="preserve">. </w:t>
      </w:r>
      <w:r w:rsidR="009707B6" w:rsidRPr="00C17DE7">
        <w:rPr>
          <w:rFonts w:asciiTheme="majorBidi" w:hAnsiTheme="majorBidi" w:cstheme="majorBidi"/>
          <w:color w:val="333333"/>
          <w:shd w:val="clear" w:color="auto" w:fill="FFFFFF"/>
        </w:rPr>
        <w:t>A retrospective observational analysis using the NIS database from 2004 to 2014 wa</w:t>
      </w:r>
      <w:r w:rsidR="00CC7439">
        <w:rPr>
          <w:rFonts w:asciiTheme="majorBidi" w:hAnsiTheme="majorBidi" w:cstheme="majorBidi"/>
          <w:color w:val="333333"/>
          <w:shd w:val="clear" w:color="auto" w:fill="FFFFFF"/>
        </w:rPr>
        <w:t>s</w:t>
      </w:r>
      <w:r w:rsidR="009707B6" w:rsidRPr="00C17DE7">
        <w:rPr>
          <w:rFonts w:asciiTheme="majorBidi" w:hAnsiTheme="majorBidi" w:cstheme="majorBidi"/>
          <w:color w:val="333333"/>
          <w:shd w:val="clear" w:color="auto" w:fill="FFFFFF"/>
        </w:rPr>
        <w:t xml:space="preserve"> perfo</w:t>
      </w:r>
      <w:r w:rsidR="005D3C41" w:rsidRPr="00C17DE7">
        <w:rPr>
          <w:rFonts w:asciiTheme="majorBidi" w:hAnsiTheme="majorBidi" w:cstheme="majorBidi"/>
          <w:color w:val="333333"/>
          <w:shd w:val="clear" w:color="auto" w:fill="FFFFFF"/>
        </w:rPr>
        <w:t>r</w:t>
      </w:r>
      <w:r w:rsidR="009707B6" w:rsidRPr="00C17DE7">
        <w:rPr>
          <w:rFonts w:asciiTheme="majorBidi" w:hAnsiTheme="majorBidi" w:cstheme="majorBidi"/>
          <w:color w:val="333333"/>
          <w:shd w:val="clear" w:color="auto" w:fill="FFFFFF"/>
        </w:rPr>
        <w:t xml:space="preserve">med. A total of </w:t>
      </w:r>
      <w:r w:rsidR="001E342C" w:rsidRPr="00C17DE7">
        <w:rPr>
          <w:rFonts w:asciiTheme="majorBidi" w:hAnsiTheme="majorBidi" w:cstheme="majorBidi"/>
          <w:color w:val="333333"/>
          <w:shd w:val="clear" w:color="auto" w:fill="FFFFFF"/>
        </w:rPr>
        <w:t xml:space="preserve">970,319 records </w:t>
      </w:r>
      <w:r w:rsidR="009707B6" w:rsidRPr="00C17DE7">
        <w:rPr>
          <w:rFonts w:asciiTheme="majorBidi" w:hAnsiTheme="majorBidi" w:cstheme="majorBidi"/>
          <w:color w:val="333333"/>
          <w:shd w:val="clear" w:color="auto" w:fill="FFFFFF"/>
        </w:rPr>
        <w:t>with a primary discharge diagnosis of NSTEACS</w:t>
      </w:r>
      <w:r w:rsidR="0060019E">
        <w:rPr>
          <w:rFonts w:asciiTheme="majorBidi" w:hAnsiTheme="majorBidi" w:cstheme="majorBidi"/>
          <w:color w:val="333333"/>
          <w:shd w:val="clear" w:color="auto" w:fill="FFFFFF"/>
        </w:rPr>
        <w:t xml:space="preserve"> (</w:t>
      </w:r>
      <w:r w:rsidR="00AE4D26">
        <w:rPr>
          <w:rFonts w:asciiTheme="majorBidi" w:hAnsiTheme="majorBidi" w:cstheme="majorBidi"/>
          <w:color w:val="333333"/>
          <w:shd w:val="clear" w:color="auto" w:fill="FFFFFF"/>
        </w:rPr>
        <w:t>n</w:t>
      </w:r>
      <w:r w:rsidR="0060019E">
        <w:rPr>
          <w:rFonts w:asciiTheme="majorBidi" w:hAnsiTheme="majorBidi" w:cstheme="majorBidi"/>
          <w:color w:val="333333"/>
          <w:shd w:val="clear" w:color="auto" w:fill="FFFFFF"/>
        </w:rPr>
        <w:t>on-ST</w:t>
      </w:r>
      <w:r w:rsidR="00AE4D26">
        <w:rPr>
          <w:rFonts w:asciiTheme="majorBidi" w:hAnsiTheme="majorBidi" w:cstheme="majorBidi"/>
          <w:color w:val="333333"/>
          <w:shd w:val="clear" w:color="auto" w:fill="FFFFFF"/>
        </w:rPr>
        <w:t>-e</w:t>
      </w:r>
      <w:r w:rsidR="0060019E">
        <w:rPr>
          <w:rFonts w:asciiTheme="majorBidi" w:hAnsiTheme="majorBidi" w:cstheme="majorBidi"/>
          <w:color w:val="333333"/>
          <w:shd w:val="clear" w:color="auto" w:fill="FFFFFF"/>
        </w:rPr>
        <w:t>levation myocardial infarction (NSTEMI)</w:t>
      </w:r>
      <w:r w:rsidR="009707B6" w:rsidRPr="00C17DE7">
        <w:rPr>
          <w:rFonts w:asciiTheme="majorBidi" w:hAnsiTheme="majorBidi" w:cstheme="majorBidi"/>
          <w:color w:val="333333"/>
          <w:shd w:val="clear" w:color="auto" w:fill="FFFFFF"/>
        </w:rPr>
        <w:t xml:space="preserve"> or unstable angina</w:t>
      </w:r>
      <w:r w:rsidR="002A2260">
        <w:rPr>
          <w:rFonts w:asciiTheme="majorBidi" w:hAnsiTheme="majorBidi" w:cstheme="majorBidi"/>
          <w:color w:val="333333"/>
          <w:shd w:val="clear" w:color="auto" w:fill="FFFFFF"/>
        </w:rPr>
        <w:t xml:space="preserve"> pectoris</w:t>
      </w:r>
      <w:r w:rsidR="009707B6" w:rsidRPr="00C17DE7">
        <w:rPr>
          <w:rFonts w:asciiTheme="majorBidi" w:hAnsiTheme="majorBidi" w:cstheme="majorBidi"/>
          <w:color w:val="333333"/>
          <w:shd w:val="clear" w:color="auto" w:fill="FFFFFF"/>
        </w:rPr>
        <w:t xml:space="preserve"> (UA)</w:t>
      </w:r>
      <w:r w:rsidR="0060019E">
        <w:rPr>
          <w:rFonts w:asciiTheme="majorBidi" w:hAnsiTheme="majorBidi" w:cstheme="majorBidi"/>
          <w:color w:val="333333"/>
          <w:shd w:val="clear" w:color="auto" w:fill="FFFFFF"/>
        </w:rPr>
        <w:t>)</w:t>
      </w:r>
      <w:r w:rsidR="009707B6" w:rsidRPr="00C17DE7">
        <w:rPr>
          <w:rFonts w:asciiTheme="majorBidi" w:hAnsiTheme="majorBidi" w:cstheme="majorBidi"/>
          <w:color w:val="333333"/>
          <w:shd w:val="clear" w:color="auto" w:fill="FFFFFF"/>
        </w:rPr>
        <w:t xml:space="preserve"> were extracted from the NIS data</w:t>
      </w:r>
      <w:r w:rsidR="009A2EFA">
        <w:rPr>
          <w:rFonts w:asciiTheme="majorBidi" w:hAnsiTheme="majorBidi" w:cstheme="majorBidi"/>
          <w:color w:val="333333"/>
          <w:shd w:val="clear" w:color="auto" w:fill="FFFFFF"/>
        </w:rPr>
        <w:t>base</w:t>
      </w:r>
      <w:r w:rsidR="009707B6" w:rsidRPr="00C17DE7">
        <w:rPr>
          <w:rFonts w:asciiTheme="majorBidi" w:hAnsiTheme="majorBidi" w:cstheme="majorBidi"/>
          <w:color w:val="333333"/>
          <w:shd w:val="clear" w:color="auto" w:fill="FFFFFF"/>
        </w:rPr>
        <w:t xml:space="preserve"> using the </w:t>
      </w:r>
      <w:r w:rsidR="009707B6" w:rsidRPr="00C17DE7">
        <w:rPr>
          <w:rFonts w:asciiTheme="majorBidi" w:hAnsiTheme="majorBidi" w:cstheme="majorBidi"/>
        </w:rPr>
        <w:t xml:space="preserve">International </w:t>
      </w:r>
      <w:r w:rsidR="009707B6" w:rsidRPr="00C17DE7">
        <w:rPr>
          <w:rFonts w:asciiTheme="majorBidi" w:hAnsiTheme="majorBidi" w:cstheme="majorBidi"/>
        </w:rPr>
        <w:lastRenderedPageBreak/>
        <w:t>Classification of Diseases, 9th Revision, Clinical Modification (ICD-9) codes</w:t>
      </w:r>
      <w:r w:rsidR="005D3C41" w:rsidRPr="00C17DE7">
        <w:rPr>
          <w:rFonts w:asciiTheme="majorBidi" w:hAnsiTheme="majorBidi" w:cstheme="majorBidi"/>
        </w:rPr>
        <w:t xml:space="preserve">, </w:t>
      </w:r>
      <w:r w:rsidR="009707B6" w:rsidRPr="00C17DE7">
        <w:rPr>
          <w:rFonts w:asciiTheme="majorBidi" w:hAnsiTheme="majorBidi" w:cstheme="majorBidi"/>
          <w:color w:val="333333"/>
          <w:shd w:val="clear" w:color="auto" w:fill="FFFFFF"/>
        </w:rPr>
        <w:t>which correspond</w:t>
      </w:r>
      <w:r w:rsidR="005D3C41" w:rsidRPr="00C17DE7">
        <w:rPr>
          <w:rFonts w:asciiTheme="majorBidi" w:hAnsiTheme="majorBidi" w:cstheme="majorBidi"/>
          <w:color w:val="333333"/>
          <w:shd w:val="clear" w:color="auto" w:fill="FFFFFF"/>
        </w:rPr>
        <w:t>ed</w:t>
      </w:r>
      <w:r w:rsidR="009707B6" w:rsidRPr="00C17DE7">
        <w:rPr>
          <w:rFonts w:asciiTheme="majorBidi" w:hAnsiTheme="majorBidi" w:cstheme="majorBidi"/>
          <w:color w:val="333333"/>
          <w:shd w:val="clear" w:color="auto" w:fill="FFFFFF"/>
        </w:rPr>
        <w:t xml:space="preserve"> to a total </w:t>
      </w:r>
      <w:r w:rsidR="00B140F0" w:rsidRPr="00C17DE7">
        <w:rPr>
          <w:rFonts w:asciiTheme="majorBidi" w:hAnsiTheme="majorBidi" w:cstheme="majorBidi"/>
          <w:color w:val="333333"/>
          <w:shd w:val="clear" w:color="auto" w:fill="FFFFFF"/>
        </w:rPr>
        <w:t>of 4,668,747</w:t>
      </w:r>
      <w:r w:rsidR="009707B6" w:rsidRPr="00C17DE7">
        <w:rPr>
          <w:rFonts w:asciiTheme="majorBidi" w:hAnsiTheme="majorBidi" w:cstheme="majorBidi"/>
          <w:color w:val="333333"/>
          <w:shd w:val="clear" w:color="auto" w:fill="FFFFFF"/>
        </w:rPr>
        <w:t xml:space="preserve"> discharge</w:t>
      </w:r>
      <w:r w:rsidR="00F502DA">
        <w:rPr>
          <w:rFonts w:asciiTheme="majorBidi" w:hAnsiTheme="majorBidi" w:cstheme="majorBidi"/>
          <w:color w:val="333333"/>
          <w:shd w:val="clear" w:color="auto" w:fill="FFFFFF"/>
        </w:rPr>
        <w:t>s</w:t>
      </w:r>
      <w:r w:rsidR="00930BCD">
        <w:rPr>
          <w:rFonts w:asciiTheme="majorBidi" w:hAnsiTheme="majorBidi" w:cstheme="majorBidi"/>
          <w:color w:val="333333"/>
          <w:shd w:val="clear" w:color="auto" w:fill="FFFFFF"/>
        </w:rPr>
        <w:t xml:space="preserve"> after application of the discharge weight</w:t>
      </w:r>
      <w:r w:rsidR="009707B6" w:rsidRPr="00C17DE7">
        <w:rPr>
          <w:rFonts w:asciiTheme="majorBidi" w:hAnsiTheme="majorBidi" w:cstheme="majorBidi"/>
          <w:color w:val="333333"/>
          <w:shd w:val="clear" w:color="auto" w:fill="FFFFFF"/>
        </w:rPr>
        <w:t xml:space="preserve">. The cohort was stratified </w:t>
      </w:r>
      <w:r w:rsidR="00961BA2" w:rsidRPr="00C17DE7">
        <w:rPr>
          <w:rFonts w:asciiTheme="majorBidi" w:hAnsiTheme="majorBidi" w:cstheme="majorBidi"/>
          <w:color w:val="333333"/>
          <w:shd w:val="clear" w:color="auto" w:fill="FFFFFF"/>
        </w:rPr>
        <w:t xml:space="preserve">according to the presence or absence of AF, which was also identified using the relevant ICD-9 code, into two groups; sinus rhythm (SR) and atrial fibrillation (AF). All patients </w:t>
      </w:r>
      <w:r w:rsidR="00D624E6" w:rsidRPr="00C17DE7">
        <w:rPr>
          <w:rFonts w:asciiTheme="majorBidi" w:hAnsiTheme="majorBidi" w:cstheme="majorBidi"/>
          <w:color w:val="333333"/>
          <w:shd w:val="clear" w:color="auto" w:fill="FFFFFF"/>
        </w:rPr>
        <w:t>≥</w:t>
      </w:r>
      <w:r w:rsidR="00961BA2" w:rsidRPr="00C17DE7">
        <w:rPr>
          <w:rFonts w:asciiTheme="majorBidi" w:hAnsiTheme="majorBidi" w:cstheme="majorBidi"/>
          <w:color w:val="333333"/>
          <w:shd w:val="clear" w:color="auto" w:fill="FFFFFF"/>
        </w:rPr>
        <w:t>18 years of age were included. Records with missing age, gender, admission or discharge date, length of stay and mortality were excluded from the analysis</w:t>
      </w:r>
      <w:r w:rsidR="005D633A">
        <w:rPr>
          <w:rFonts w:asciiTheme="majorBidi" w:hAnsiTheme="majorBidi" w:cstheme="majorBidi"/>
          <w:color w:val="333333"/>
          <w:shd w:val="clear" w:color="auto" w:fill="FFFFFF"/>
        </w:rPr>
        <w:t xml:space="preserve"> as illustrated in the</w:t>
      </w:r>
      <w:r w:rsidR="00B140F0" w:rsidRPr="00C17DE7">
        <w:rPr>
          <w:rFonts w:asciiTheme="majorBidi" w:hAnsiTheme="majorBidi" w:cstheme="majorBidi"/>
          <w:color w:val="333333"/>
          <w:shd w:val="clear" w:color="auto" w:fill="FFFFFF"/>
        </w:rPr>
        <w:t xml:space="preserve"> flow diagram </w:t>
      </w:r>
      <w:r w:rsidR="005D633A">
        <w:rPr>
          <w:rFonts w:asciiTheme="majorBidi" w:hAnsiTheme="majorBidi" w:cstheme="majorBidi"/>
          <w:color w:val="333333"/>
          <w:shd w:val="clear" w:color="auto" w:fill="FFFFFF"/>
        </w:rPr>
        <w:t>of</w:t>
      </w:r>
      <w:r w:rsidR="00B140F0" w:rsidRPr="00C17DE7">
        <w:rPr>
          <w:rFonts w:asciiTheme="majorBidi" w:hAnsiTheme="majorBidi" w:cstheme="majorBidi"/>
          <w:color w:val="333333"/>
          <w:shd w:val="clear" w:color="auto" w:fill="FFFFFF"/>
        </w:rPr>
        <w:t xml:space="preserve"> the </w:t>
      </w:r>
      <w:r w:rsidR="005D633A">
        <w:rPr>
          <w:rFonts w:asciiTheme="majorBidi" w:hAnsiTheme="majorBidi" w:cstheme="majorBidi"/>
          <w:color w:val="333333"/>
          <w:shd w:val="clear" w:color="auto" w:fill="FFFFFF"/>
        </w:rPr>
        <w:t xml:space="preserve">cohort </w:t>
      </w:r>
      <w:r w:rsidR="00B140F0" w:rsidRPr="00C17DE7">
        <w:rPr>
          <w:rFonts w:asciiTheme="majorBidi" w:hAnsiTheme="majorBidi" w:cstheme="majorBidi"/>
          <w:color w:val="333333"/>
          <w:shd w:val="clear" w:color="auto" w:fill="FFFFFF"/>
        </w:rPr>
        <w:t xml:space="preserve">selection process </w:t>
      </w:r>
      <w:r w:rsidR="005D633A">
        <w:rPr>
          <w:rFonts w:asciiTheme="majorBidi" w:hAnsiTheme="majorBidi" w:cstheme="majorBidi"/>
          <w:color w:val="333333"/>
          <w:shd w:val="clear" w:color="auto" w:fill="FFFFFF"/>
        </w:rPr>
        <w:t>(</w:t>
      </w:r>
      <w:r w:rsidR="0056542A">
        <w:rPr>
          <w:rFonts w:asciiTheme="majorBidi" w:hAnsiTheme="majorBidi" w:cstheme="majorBidi"/>
          <w:color w:val="333333"/>
          <w:shd w:val="clear" w:color="auto" w:fill="FFFFFF"/>
        </w:rPr>
        <w:t xml:space="preserve">Supplementary </w:t>
      </w:r>
      <w:r w:rsidR="00B140F0" w:rsidRPr="001E7FE8">
        <w:rPr>
          <w:rFonts w:asciiTheme="majorBidi" w:hAnsiTheme="majorBidi" w:cstheme="majorBidi"/>
          <w:color w:val="333333"/>
          <w:shd w:val="clear" w:color="auto" w:fill="FFFFFF"/>
        </w:rPr>
        <w:t>Figure 1</w:t>
      </w:r>
      <w:r w:rsidR="005D633A">
        <w:rPr>
          <w:rFonts w:asciiTheme="majorBidi" w:hAnsiTheme="majorBidi" w:cstheme="majorBidi"/>
          <w:color w:val="333333"/>
          <w:shd w:val="clear" w:color="auto" w:fill="FFFFFF"/>
        </w:rPr>
        <w:t>)</w:t>
      </w:r>
      <w:r w:rsidR="00B140F0" w:rsidRPr="001E7FE8">
        <w:rPr>
          <w:rFonts w:asciiTheme="majorBidi" w:hAnsiTheme="majorBidi" w:cstheme="majorBidi"/>
          <w:color w:val="333333"/>
          <w:shd w:val="clear" w:color="auto" w:fill="FFFFFF"/>
        </w:rPr>
        <w:t>.</w:t>
      </w:r>
      <w:r w:rsidR="00B140F0" w:rsidRPr="00C17DE7">
        <w:rPr>
          <w:rFonts w:asciiTheme="majorBidi" w:hAnsiTheme="majorBidi" w:cstheme="majorBidi"/>
          <w:color w:val="333333"/>
          <w:shd w:val="clear" w:color="auto" w:fill="FFFFFF"/>
        </w:rPr>
        <w:t xml:space="preserve"> </w:t>
      </w:r>
    </w:p>
    <w:p w14:paraId="537D9F2C" w14:textId="7B8DCA10" w:rsidR="002063F4" w:rsidRPr="00C17DE7" w:rsidRDefault="004F5C4C" w:rsidP="008A5868">
      <w:pPr>
        <w:spacing w:line="480" w:lineRule="auto"/>
        <w:ind w:firstLine="720"/>
        <w:jc w:val="both"/>
        <w:rPr>
          <w:rFonts w:asciiTheme="majorBidi" w:hAnsiTheme="majorBidi" w:cstheme="majorBidi"/>
          <w:color w:val="333333"/>
          <w:shd w:val="clear" w:color="auto" w:fill="FFFFFF"/>
        </w:rPr>
      </w:pPr>
      <w:r w:rsidRPr="00C17DE7">
        <w:rPr>
          <w:rFonts w:asciiTheme="majorBidi" w:hAnsiTheme="majorBidi" w:cstheme="majorBidi"/>
          <w:color w:val="333333"/>
          <w:shd w:val="clear" w:color="auto" w:fill="FFFFFF"/>
        </w:rPr>
        <w:t xml:space="preserve">The </w:t>
      </w:r>
      <w:r w:rsidRPr="00C17DE7">
        <w:rPr>
          <w:rFonts w:asciiTheme="majorBidi" w:hAnsiTheme="majorBidi" w:cstheme="majorBidi"/>
        </w:rPr>
        <w:t>ICD-9</w:t>
      </w:r>
      <w:r>
        <w:rPr>
          <w:rFonts w:asciiTheme="majorBidi" w:hAnsiTheme="majorBidi" w:cstheme="majorBidi"/>
        </w:rPr>
        <w:t xml:space="preserve"> and Clinical Classification Software (CCS)</w:t>
      </w:r>
      <w:r w:rsidRPr="00C17DE7">
        <w:rPr>
          <w:rFonts w:asciiTheme="majorBidi" w:hAnsiTheme="majorBidi" w:cstheme="majorBidi"/>
        </w:rPr>
        <w:t xml:space="preserve"> codes used to identify patient characteristics, outcomes</w:t>
      </w:r>
      <w:r>
        <w:rPr>
          <w:rFonts w:asciiTheme="majorBidi" w:hAnsiTheme="majorBidi" w:cstheme="majorBidi"/>
        </w:rPr>
        <w:t xml:space="preserve"> (except death)</w:t>
      </w:r>
      <w:r w:rsidRPr="00C17DE7">
        <w:rPr>
          <w:rFonts w:asciiTheme="majorBidi" w:hAnsiTheme="majorBidi" w:cstheme="majorBidi"/>
        </w:rPr>
        <w:t xml:space="preserve"> and comorbidities are all listed in Supplementary Table 1. </w:t>
      </w:r>
      <w:r>
        <w:rPr>
          <w:rFonts w:asciiTheme="majorBidi" w:hAnsiTheme="majorBidi" w:cstheme="majorBidi"/>
          <w:color w:val="333333"/>
          <w:shd w:val="clear" w:color="auto" w:fill="FFFFFF"/>
        </w:rPr>
        <w:t>The following comorbidities were extracted using diagnoses codes</w:t>
      </w:r>
      <w:r w:rsidR="005C51F1" w:rsidRPr="00C17DE7">
        <w:rPr>
          <w:rFonts w:asciiTheme="majorBidi" w:hAnsiTheme="majorBidi" w:cstheme="majorBidi"/>
          <w:color w:val="333333"/>
          <w:shd w:val="clear" w:color="auto" w:fill="FFFFFF"/>
        </w:rPr>
        <w:t xml:space="preserve">: </w:t>
      </w:r>
      <w:r w:rsidR="0033459C" w:rsidRPr="00C17DE7">
        <w:rPr>
          <w:rFonts w:asciiTheme="majorBidi" w:hAnsiTheme="majorBidi" w:cstheme="majorBidi"/>
          <w:color w:val="333333"/>
          <w:shd w:val="clear" w:color="auto" w:fill="FFFFFF"/>
        </w:rPr>
        <w:t>dyslipidemia</w:t>
      </w:r>
      <w:r w:rsidR="005C51F1" w:rsidRPr="00C17DE7">
        <w:rPr>
          <w:rFonts w:asciiTheme="majorBidi" w:hAnsiTheme="majorBidi" w:cstheme="majorBidi"/>
          <w:color w:val="333333"/>
          <w:shd w:val="clear" w:color="auto" w:fill="FFFFFF"/>
        </w:rPr>
        <w:t>, smoking status, previous acute myocardial infarction</w:t>
      </w:r>
      <w:r w:rsidR="008B1616" w:rsidRPr="00C17DE7">
        <w:rPr>
          <w:rFonts w:asciiTheme="majorBidi" w:hAnsiTheme="majorBidi" w:cstheme="majorBidi"/>
          <w:color w:val="333333"/>
          <w:shd w:val="clear" w:color="auto" w:fill="FFFFFF"/>
        </w:rPr>
        <w:t xml:space="preserve"> (AMI)</w:t>
      </w:r>
      <w:r w:rsidR="005C51F1" w:rsidRPr="00C17DE7">
        <w:rPr>
          <w:rFonts w:asciiTheme="majorBidi" w:hAnsiTheme="majorBidi" w:cstheme="majorBidi"/>
          <w:color w:val="333333"/>
          <w:shd w:val="clear" w:color="auto" w:fill="FFFFFF"/>
        </w:rPr>
        <w:t xml:space="preserve">, previous </w:t>
      </w:r>
      <w:r w:rsidR="002063F4" w:rsidRPr="00C17DE7">
        <w:rPr>
          <w:rFonts w:asciiTheme="majorBidi" w:hAnsiTheme="majorBidi" w:cstheme="majorBidi"/>
          <w:color w:val="333333"/>
          <w:shd w:val="clear" w:color="auto" w:fill="FFFFFF"/>
        </w:rPr>
        <w:t>coronary artery bypass grafting (</w:t>
      </w:r>
      <w:r w:rsidR="005C51F1" w:rsidRPr="00C17DE7">
        <w:rPr>
          <w:rFonts w:asciiTheme="majorBidi" w:hAnsiTheme="majorBidi" w:cstheme="majorBidi"/>
          <w:color w:val="333333"/>
          <w:shd w:val="clear" w:color="auto" w:fill="FFFFFF"/>
        </w:rPr>
        <w:t>CABG</w:t>
      </w:r>
      <w:r w:rsidR="002063F4" w:rsidRPr="00C17DE7">
        <w:rPr>
          <w:rFonts w:asciiTheme="majorBidi" w:hAnsiTheme="majorBidi" w:cstheme="majorBidi"/>
          <w:color w:val="333333"/>
          <w:shd w:val="clear" w:color="auto" w:fill="FFFFFF"/>
        </w:rPr>
        <w:t>)</w:t>
      </w:r>
      <w:r w:rsidR="005C51F1" w:rsidRPr="00C17DE7">
        <w:rPr>
          <w:rFonts w:asciiTheme="majorBidi" w:hAnsiTheme="majorBidi" w:cstheme="majorBidi"/>
          <w:color w:val="333333"/>
          <w:shd w:val="clear" w:color="auto" w:fill="FFFFFF"/>
        </w:rPr>
        <w:t xml:space="preserve">, history of </w:t>
      </w:r>
      <w:r w:rsidR="0033459C" w:rsidRPr="00C17DE7">
        <w:rPr>
          <w:rFonts w:asciiTheme="majorBidi" w:hAnsiTheme="majorBidi" w:cstheme="majorBidi"/>
          <w:color w:val="333333"/>
          <w:shd w:val="clear" w:color="auto" w:fill="FFFFFF"/>
        </w:rPr>
        <w:t>ischemic</w:t>
      </w:r>
      <w:r w:rsidR="00AF2ED0" w:rsidRPr="00C17DE7">
        <w:rPr>
          <w:rFonts w:asciiTheme="majorBidi" w:hAnsiTheme="majorBidi" w:cstheme="majorBidi"/>
          <w:color w:val="333333"/>
          <w:shd w:val="clear" w:color="auto" w:fill="FFFFFF"/>
        </w:rPr>
        <w:t xml:space="preserve"> heart disease (</w:t>
      </w:r>
      <w:r w:rsidR="005C51F1" w:rsidRPr="00C17DE7">
        <w:rPr>
          <w:rFonts w:asciiTheme="majorBidi" w:hAnsiTheme="majorBidi" w:cstheme="majorBidi"/>
          <w:color w:val="333333"/>
          <w:shd w:val="clear" w:color="auto" w:fill="FFFFFF"/>
        </w:rPr>
        <w:t>IHD</w:t>
      </w:r>
      <w:r w:rsidR="00AF2ED0" w:rsidRPr="00C17DE7">
        <w:rPr>
          <w:rFonts w:asciiTheme="majorBidi" w:hAnsiTheme="majorBidi" w:cstheme="majorBidi"/>
          <w:color w:val="333333"/>
          <w:shd w:val="clear" w:color="auto" w:fill="FFFFFF"/>
        </w:rPr>
        <w:t>)</w:t>
      </w:r>
      <w:r w:rsidR="005C51F1" w:rsidRPr="00C17DE7">
        <w:rPr>
          <w:rFonts w:asciiTheme="majorBidi" w:hAnsiTheme="majorBidi" w:cstheme="majorBidi"/>
          <w:color w:val="333333"/>
          <w:shd w:val="clear" w:color="auto" w:fill="FFFFFF"/>
        </w:rPr>
        <w:t xml:space="preserve">, previous </w:t>
      </w:r>
      <w:r w:rsidR="002063F4" w:rsidRPr="00C17DE7">
        <w:rPr>
          <w:rFonts w:asciiTheme="majorBidi" w:hAnsiTheme="majorBidi" w:cstheme="majorBidi"/>
          <w:color w:val="333333"/>
          <w:shd w:val="clear" w:color="auto" w:fill="FFFFFF"/>
        </w:rPr>
        <w:t>percutaneous coronary intervention (</w:t>
      </w:r>
      <w:r w:rsidR="005C51F1" w:rsidRPr="00C17DE7">
        <w:rPr>
          <w:rFonts w:asciiTheme="majorBidi" w:hAnsiTheme="majorBidi" w:cstheme="majorBidi"/>
          <w:color w:val="333333"/>
          <w:shd w:val="clear" w:color="auto" w:fill="FFFFFF"/>
        </w:rPr>
        <w:t>PCI</w:t>
      </w:r>
      <w:r w:rsidR="002063F4" w:rsidRPr="00C17DE7">
        <w:rPr>
          <w:rFonts w:asciiTheme="majorBidi" w:hAnsiTheme="majorBidi" w:cstheme="majorBidi"/>
          <w:color w:val="333333"/>
          <w:shd w:val="clear" w:color="auto" w:fill="FFFFFF"/>
        </w:rPr>
        <w:t>)</w:t>
      </w:r>
      <w:r w:rsidR="005C51F1" w:rsidRPr="00C17DE7">
        <w:rPr>
          <w:rFonts w:asciiTheme="majorBidi" w:hAnsiTheme="majorBidi" w:cstheme="majorBidi"/>
          <w:color w:val="333333"/>
          <w:shd w:val="clear" w:color="auto" w:fill="FFFFFF"/>
        </w:rPr>
        <w:t xml:space="preserve">, previous </w:t>
      </w:r>
      <w:r w:rsidR="00AF2ED0" w:rsidRPr="00C17DE7">
        <w:rPr>
          <w:rFonts w:asciiTheme="majorBidi" w:hAnsiTheme="majorBidi" w:cstheme="majorBidi"/>
          <w:color w:val="333333"/>
          <w:shd w:val="clear" w:color="auto" w:fill="FFFFFF"/>
        </w:rPr>
        <w:t>cerebrovascular accident</w:t>
      </w:r>
      <w:r w:rsidR="002063F4" w:rsidRPr="00C17DE7">
        <w:rPr>
          <w:rFonts w:asciiTheme="majorBidi" w:hAnsiTheme="majorBidi" w:cstheme="majorBidi"/>
          <w:color w:val="333333"/>
          <w:shd w:val="clear" w:color="auto" w:fill="FFFFFF"/>
        </w:rPr>
        <w:t xml:space="preserve"> (</w:t>
      </w:r>
      <w:r w:rsidR="005C51F1" w:rsidRPr="00C17DE7">
        <w:rPr>
          <w:rFonts w:asciiTheme="majorBidi" w:hAnsiTheme="majorBidi" w:cstheme="majorBidi"/>
          <w:color w:val="333333"/>
          <w:shd w:val="clear" w:color="auto" w:fill="FFFFFF"/>
        </w:rPr>
        <w:t>CVA</w:t>
      </w:r>
      <w:r w:rsidR="002063F4" w:rsidRPr="00C17DE7">
        <w:rPr>
          <w:rFonts w:asciiTheme="majorBidi" w:hAnsiTheme="majorBidi" w:cstheme="majorBidi"/>
          <w:color w:val="333333"/>
          <w:shd w:val="clear" w:color="auto" w:fill="FFFFFF"/>
        </w:rPr>
        <w:t>)</w:t>
      </w:r>
      <w:r w:rsidR="005C51F1" w:rsidRPr="00C17DE7">
        <w:rPr>
          <w:rFonts w:asciiTheme="majorBidi" w:hAnsiTheme="majorBidi" w:cstheme="majorBidi"/>
          <w:color w:val="333333"/>
          <w:shd w:val="clear" w:color="auto" w:fill="FFFFFF"/>
        </w:rPr>
        <w:t xml:space="preserve">, family history of </w:t>
      </w:r>
      <w:r w:rsidR="00AF2ED0" w:rsidRPr="00C17DE7">
        <w:rPr>
          <w:rFonts w:asciiTheme="majorBidi" w:hAnsiTheme="majorBidi" w:cstheme="majorBidi"/>
          <w:color w:val="333333"/>
          <w:shd w:val="clear" w:color="auto" w:fill="FFFFFF"/>
        </w:rPr>
        <w:t>coronary artery disease (</w:t>
      </w:r>
      <w:r w:rsidR="005C51F1" w:rsidRPr="00C17DE7">
        <w:rPr>
          <w:rFonts w:asciiTheme="majorBidi" w:hAnsiTheme="majorBidi" w:cstheme="majorBidi"/>
          <w:color w:val="333333"/>
          <w:shd w:val="clear" w:color="auto" w:fill="FFFFFF"/>
        </w:rPr>
        <w:t>CAD</w:t>
      </w:r>
      <w:r w:rsidR="00AF2ED0" w:rsidRPr="00C17DE7">
        <w:rPr>
          <w:rFonts w:asciiTheme="majorBidi" w:hAnsiTheme="majorBidi" w:cstheme="majorBidi"/>
          <w:color w:val="333333"/>
          <w:shd w:val="clear" w:color="auto" w:fill="FFFFFF"/>
        </w:rPr>
        <w:t>)</w:t>
      </w:r>
      <w:r w:rsidR="005C51F1" w:rsidRPr="00C17DE7">
        <w:rPr>
          <w:rFonts w:asciiTheme="majorBidi" w:hAnsiTheme="majorBidi" w:cstheme="majorBidi"/>
          <w:color w:val="333333"/>
          <w:shd w:val="clear" w:color="auto" w:fill="FFFFFF"/>
        </w:rPr>
        <w:t>,</w:t>
      </w:r>
      <w:r w:rsidR="00B171C8" w:rsidRPr="00C17DE7">
        <w:rPr>
          <w:rFonts w:asciiTheme="majorBidi" w:hAnsiTheme="majorBidi" w:cstheme="majorBidi"/>
          <w:color w:val="333333"/>
          <w:shd w:val="clear" w:color="auto" w:fill="FFFFFF"/>
        </w:rPr>
        <w:t xml:space="preserve"> and </w:t>
      </w:r>
      <w:r w:rsidR="005D3C41" w:rsidRPr="00C17DE7">
        <w:rPr>
          <w:rFonts w:asciiTheme="majorBidi" w:hAnsiTheme="majorBidi" w:cstheme="majorBidi"/>
          <w:color w:val="333333"/>
          <w:shd w:val="clear" w:color="auto" w:fill="FFFFFF"/>
        </w:rPr>
        <w:t>dementia</w:t>
      </w:r>
      <w:r w:rsidR="005C51F1" w:rsidRPr="00C17DE7">
        <w:rPr>
          <w:rFonts w:asciiTheme="majorBidi" w:hAnsiTheme="majorBidi" w:cstheme="majorBidi"/>
          <w:color w:val="333333"/>
          <w:shd w:val="clear" w:color="auto" w:fill="FFFFFF"/>
        </w:rPr>
        <w:t xml:space="preserve">. Other comorbidities were identified using existing </w:t>
      </w:r>
      <w:r w:rsidR="00007306" w:rsidRPr="00C17DE7">
        <w:rPr>
          <w:rFonts w:asciiTheme="majorBidi" w:hAnsiTheme="majorBidi" w:cstheme="majorBidi"/>
          <w:color w:val="333333"/>
          <w:shd w:val="clear" w:color="auto" w:fill="FFFFFF"/>
        </w:rPr>
        <w:t xml:space="preserve">29 </w:t>
      </w:r>
      <w:r w:rsidR="005C51F1" w:rsidRPr="00C17DE7">
        <w:rPr>
          <w:rFonts w:asciiTheme="majorBidi" w:hAnsiTheme="majorBidi" w:cstheme="majorBidi"/>
          <w:color w:val="333333"/>
          <w:shd w:val="clear" w:color="auto" w:fill="FFFFFF"/>
        </w:rPr>
        <w:t>AHRQ</w:t>
      </w:r>
      <w:r w:rsidR="005C51F1" w:rsidRPr="007E738A">
        <w:rPr>
          <w:rFonts w:asciiTheme="majorBidi" w:hAnsiTheme="majorBidi" w:cstheme="majorBidi"/>
          <w:color w:val="000000" w:themeColor="text1"/>
          <w:shd w:val="clear" w:color="auto" w:fill="FFFFFF"/>
        </w:rPr>
        <w:t xml:space="preserve"> </w:t>
      </w:r>
      <w:r w:rsidR="007E738A">
        <w:rPr>
          <w:rFonts w:asciiTheme="majorBidi" w:hAnsiTheme="majorBidi" w:cstheme="majorBidi"/>
          <w:color w:val="000000" w:themeColor="text1"/>
          <w:shd w:val="clear" w:color="auto" w:fill="FFFFFF"/>
        </w:rPr>
        <w:t>Elixhauser</w:t>
      </w:r>
      <w:r w:rsidR="000417DE">
        <w:rPr>
          <w:rFonts w:asciiTheme="majorBidi" w:hAnsiTheme="majorBidi" w:cstheme="majorBidi"/>
          <w:color w:val="333333"/>
          <w:shd w:val="clear" w:color="auto" w:fill="FFFFFF"/>
        </w:rPr>
        <w:t xml:space="preserve"> </w:t>
      </w:r>
      <w:r w:rsidR="005C51F1" w:rsidRPr="00C17DE7">
        <w:rPr>
          <w:rFonts w:asciiTheme="majorBidi" w:hAnsiTheme="majorBidi" w:cstheme="majorBidi"/>
          <w:color w:val="333333"/>
          <w:shd w:val="clear" w:color="auto" w:fill="FFFFFF"/>
        </w:rPr>
        <w:t>comorbidit</w:t>
      </w:r>
      <w:r w:rsidR="00C4227F">
        <w:rPr>
          <w:rFonts w:asciiTheme="majorBidi" w:hAnsiTheme="majorBidi" w:cstheme="majorBidi"/>
          <w:color w:val="333333"/>
          <w:shd w:val="clear" w:color="auto" w:fill="FFFFFF"/>
        </w:rPr>
        <w:t>y</w:t>
      </w:r>
      <w:r w:rsidR="005C51F1" w:rsidRPr="00C17DE7">
        <w:rPr>
          <w:rFonts w:asciiTheme="majorBidi" w:hAnsiTheme="majorBidi" w:cstheme="majorBidi"/>
          <w:color w:val="333333"/>
          <w:shd w:val="clear" w:color="auto" w:fill="FFFFFF"/>
        </w:rPr>
        <w:t xml:space="preserve"> measures</w:t>
      </w:r>
      <w:r w:rsidR="00007306" w:rsidRPr="00C17DE7">
        <w:rPr>
          <w:rFonts w:asciiTheme="majorBidi" w:hAnsiTheme="majorBidi" w:cstheme="majorBidi"/>
          <w:color w:val="333333"/>
          <w:shd w:val="clear" w:color="auto" w:fill="FFFFFF"/>
        </w:rPr>
        <w:t xml:space="preserve">. </w:t>
      </w:r>
    </w:p>
    <w:p w14:paraId="163A9D49" w14:textId="5D2ACD97" w:rsidR="002063F4" w:rsidRPr="00C17DE7" w:rsidRDefault="002D6ACC" w:rsidP="00397C1A">
      <w:pPr>
        <w:spacing w:line="480" w:lineRule="auto"/>
        <w:ind w:firstLine="720"/>
        <w:jc w:val="both"/>
        <w:rPr>
          <w:rFonts w:asciiTheme="majorBidi" w:hAnsiTheme="majorBidi" w:cstheme="majorBidi"/>
          <w:color w:val="333333"/>
          <w:shd w:val="clear" w:color="auto" w:fill="FFFFFF"/>
        </w:rPr>
      </w:pPr>
      <w:r w:rsidRPr="00C17DE7">
        <w:rPr>
          <w:rFonts w:asciiTheme="majorBidi" w:hAnsiTheme="majorBidi" w:cstheme="majorBidi"/>
          <w:color w:val="333333"/>
          <w:shd w:val="clear" w:color="auto" w:fill="FFFFFF"/>
        </w:rPr>
        <w:t>The primary outcome</w:t>
      </w:r>
      <w:r w:rsidR="00FD59F3" w:rsidRPr="00C17DE7">
        <w:rPr>
          <w:rFonts w:asciiTheme="majorBidi" w:hAnsiTheme="majorBidi" w:cstheme="majorBidi"/>
          <w:color w:val="333333"/>
          <w:shd w:val="clear" w:color="auto" w:fill="FFFFFF"/>
        </w:rPr>
        <w:t xml:space="preserve"> </w:t>
      </w:r>
      <w:r w:rsidR="00362B3D" w:rsidRPr="00C17DE7">
        <w:rPr>
          <w:rFonts w:asciiTheme="majorBidi" w:hAnsiTheme="majorBidi" w:cstheme="majorBidi"/>
          <w:color w:val="333333"/>
          <w:shd w:val="clear" w:color="auto" w:fill="FFFFFF"/>
        </w:rPr>
        <w:t>measures</w:t>
      </w:r>
      <w:r w:rsidR="00FD59F3" w:rsidRPr="00C17DE7">
        <w:rPr>
          <w:rFonts w:asciiTheme="majorBidi" w:hAnsiTheme="majorBidi" w:cstheme="majorBidi"/>
          <w:color w:val="333333"/>
          <w:shd w:val="clear" w:color="auto" w:fill="FFFFFF"/>
        </w:rPr>
        <w:t xml:space="preserve"> were </w:t>
      </w:r>
      <w:r w:rsidR="00105508" w:rsidRPr="00C17DE7">
        <w:rPr>
          <w:rFonts w:asciiTheme="majorBidi" w:hAnsiTheme="majorBidi" w:cstheme="majorBidi"/>
          <w:color w:val="333333"/>
          <w:shd w:val="clear" w:color="auto" w:fill="FFFFFF"/>
        </w:rPr>
        <w:t>in-hospital</w:t>
      </w:r>
      <w:r w:rsidR="00824C53" w:rsidRPr="00C17DE7">
        <w:rPr>
          <w:rFonts w:asciiTheme="majorBidi" w:hAnsiTheme="majorBidi" w:cstheme="majorBidi"/>
          <w:color w:val="333333"/>
          <w:shd w:val="clear" w:color="auto" w:fill="FFFFFF"/>
        </w:rPr>
        <w:t xml:space="preserve"> rates of</w:t>
      </w:r>
      <w:r w:rsidR="00105508" w:rsidRPr="00C17DE7">
        <w:rPr>
          <w:rFonts w:asciiTheme="majorBidi" w:hAnsiTheme="majorBidi" w:cstheme="majorBidi"/>
          <w:color w:val="333333"/>
          <w:shd w:val="clear" w:color="auto" w:fill="FFFFFF"/>
        </w:rPr>
        <w:t xml:space="preserve"> </w:t>
      </w:r>
      <w:r w:rsidR="008A35BE" w:rsidRPr="00C17DE7">
        <w:rPr>
          <w:rFonts w:asciiTheme="majorBidi" w:hAnsiTheme="majorBidi" w:cstheme="majorBidi"/>
          <w:color w:val="333333"/>
          <w:shd w:val="clear" w:color="auto" w:fill="FFFFFF"/>
        </w:rPr>
        <w:t>major</w:t>
      </w:r>
      <w:r w:rsidR="00106725" w:rsidRPr="00C17DE7">
        <w:rPr>
          <w:rFonts w:asciiTheme="majorBidi" w:hAnsiTheme="majorBidi" w:cstheme="majorBidi"/>
          <w:color w:val="333333"/>
          <w:shd w:val="clear" w:color="auto" w:fill="FFFFFF"/>
        </w:rPr>
        <w:t xml:space="preserve"> </w:t>
      </w:r>
      <w:r w:rsidR="00105508" w:rsidRPr="00C17DE7">
        <w:rPr>
          <w:rFonts w:asciiTheme="majorBidi" w:hAnsiTheme="majorBidi" w:cstheme="majorBidi"/>
          <w:color w:val="333333"/>
          <w:shd w:val="clear" w:color="auto" w:fill="FFFFFF"/>
        </w:rPr>
        <w:t xml:space="preserve">acute cardiovascular </w:t>
      </w:r>
      <w:r w:rsidR="008A35BE" w:rsidRPr="00C17DE7">
        <w:rPr>
          <w:rFonts w:asciiTheme="majorBidi" w:hAnsiTheme="majorBidi" w:cstheme="majorBidi"/>
          <w:color w:val="333333"/>
          <w:shd w:val="clear" w:color="auto" w:fill="FFFFFF"/>
        </w:rPr>
        <w:t xml:space="preserve">and cerebrovascular </w:t>
      </w:r>
      <w:r w:rsidR="00105508" w:rsidRPr="00C17DE7">
        <w:rPr>
          <w:rFonts w:asciiTheme="majorBidi" w:hAnsiTheme="majorBidi" w:cstheme="majorBidi"/>
          <w:color w:val="333333"/>
          <w:shd w:val="clear" w:color="auto" w:fill="FFFFFF"/>
        </w:rPr>
        <w:t>events (</w:t>
      </w:r>
      <w:r w:rsidR="008A35BE" w:rsidRPr="00C17DE7">
        <w:rPr>
          <w:rFonts w:asciiTheme="majorBidi" w:hAnsiTheme="majorBidi" w:cstheme="majorBidi"/>
          <w:color w:val="333333"/>
          <w:shd w:val="clear" w:color="auto" w:fill="FFFFFF"/>
        </w:rPr>
        <w:t>M</w:t>
      </w:r>
      <w:r w:rsidR="00105508" w:rsidRPr="00C17DE7">
        <w:rPr>
          <w:rFonts w:asciiTheme="majorBidi" w:hAnsiTheme="majorBidi" w:cstheme="majorBidi"/>
          <w:color w:val="333333"/>
          <w:shd w:val="clear" w:color="auto" w:fill="FFFFFF"/>
        </w:rPr>
        <w:t>A</w:t>
      </w:r>
      <w:r w:rsidR="008A35BE" w:rsidRPr="00C17DE7">
        <w:rPr>
          <w:rFonts w:asciiTheme="majorBidi" w:hAnsiTheme="majorBidi" w:cstheme="majorBidi"/>
          <w:color w:val="333333"/>
          <w:shd w:val="clear" w:color="auto" w:fill="FFFFFF"/>
        </w:rPr>
        <w:t>C</w:t>
      </w:r>
      <w:r w:rsidR="00F74229" w:rsidRPr="00C17DE7">
        <w:rPr>
          <w:rFonts w:asciiTheme="majorBidi" w:hAnsiTheme="majorBidi" w:cstheme="majorBidi"/>
          <w:color w:val="333333"/>
          <w:shd w:val="clear" w:color="auto" w:fill="FFFFFF"/>
        </w:rPr>
        <w:t>CE)</w:t>
      </w:r>
      <w:r w:rsidR="00105508" w:rsidRPr="00C17DE7">
        <w:rPr>
          <w:rFonts w:asciiTheme="majorBidi" w:hAnsiTheme="majorBidi" w:cstheme="majorBidi"/>
          <w:color w:val="333333"/>
          <w:shd w:val="clear" w:color="auto" w:fill="FFFFFF"/>
        </w:rPr>
        <w:t>, mortality,</w:t>
      </w:r>
      <w:r w:rsidR="00F74229" w:rsidRPr="00C17DE7">
        <w:rPr>
          <w:rFonts w:asciiTheme="majorBidi" w:hAnsiTheme="majorBidi" w:cstheme="majorBidi"/>
          <w:color w:val="333333"/>
          <w:shd w:val="clear" w:color="auto" w:fill="FFFFFF"/>
        </w:rPr>
        <w:t xml:space="preserve"> stroke and</w:t>
      </w:r>
      <w:r w:rsidR="00105508" w:rsidRPr="00C17DE7">
        <w:rPr>
          <w:rFonts w:asciiTheme="majorBidi" w:hAnsiTheme="majorBidi" w:cstheme="majorBidi"/>
          <w:color w:val="333333"/>
          <w:shd w:val="clear" w:color="auto" w:fill="FFFFFF"/>
        </w:rPr>
        <w:t xml:space="preserve"> </w:t>
      </w:r>
      <w:r w:rsidR="00F74229" w:rsidRPr="00C17DE7">
        <w:rPr>
          <w:rFonts w:asciiTheme="majorBidi" w:hAnsiTheme="majorBidi" w:cstheme="majorBidi"/>
          <w:color w:val="333333"/>
          <w:shd w:val="clear" w:color="auto" w:fill="FFFFFF"/>
        </w:rPr>
        <w:t xml:space="preserve">all-cause </w:t>
      </w:r>
      <w:r w:rsidR="00105508" w:rsidRPr="00C17DE7">
        <w:rPr>
          <w:rFonts w:asciiTheme="majorBidi" w:hAnsiTheme="majorBidi" w:cstheme="majorBidi"/>
          <w:color w:val="333333"/>
          <w:shd w:val="clear" w:color="auto" w:fill="FFFFFF"/>
        </w:rPr>
        <w:t>bleeding</w:t>
      </w:r>
      <w:r w:rsidR="00F74229" w:rsidRPr="00C17DE7">
        <w:rPr>
          <w:rFonts w:asciiTheme="majorBidi" w:hAnsiTheme="majorBidi" w:cstheme="majorBidi"/>
          <w:color w:val="333333"/>
          <w:shd w:val="clear" w:color="auto" w:fill="FFFFFF"/>
        </w:rPr>
        <w:t xml:space="preserve">. </w:t>
      </w:r>
      <w:r w:rsidR="001F4BC1" w:rsidRPr="00C17DE7">
        <w:rPr>
          <w:rFonts w:asciiTheme="majorBidi" w:hAnsiTheme="majorBidi" w:cstheme="majorBidi"/>
          <w:color w:val="333333"/>
          <w:shd w:val="clear" w:color="auto" w:fill="FFFFFF"/>
        </w:rPr>
        <w:t xml:space="preserve">In-hospital </w:t>
      </w:r>
      <w:r w:rsidR="00F74229" w:rsidRPr="00C17DE7">
        <w:rPr>
          <w:rFonts w:asciiTheme="majorBidi" w:hAnsiTheme="majorBidi" w:cstheme="majorBidi"/>
          <w:color w:val="333333"/>
          <w:shd w:val="clear" w:color="auto" w:fill="FFFFFF"/>
        </w:rPr>
        <w:t xml:space="preserve">MACCE was defined as a composite </w:t>
      </w:r>
      <w:r w:rsidR="00CC7439">
        <w:rPr>
          <w:rFonts w:asciiTheme="majorBidi" w:hAnsiTheme="majorBidi" w:cstheme="majorBidi"/>
          <w:color w:val="333333"/>
          <w:shd w:val="clear" w:color="auto" w:fill="FFFFFF"/>
        </w:rPr>
        <w:t xml:space="preserve">of acute </w:t>
      </w:r>
      <w:r w:rsidR="00F74229" w:rsidRPr="00C17DE7">
        <w:rPr>
          <w:rFonts w:asciiTheme="majorBidi" w:hAnsiTheme="majorBidi" w:cstheme="majorBidi"/>
          <w:color w:val="333333"/>
          <w:shd w:val="clear" w:color="auto" w:fill="FFFFFF"/>
        </w:rPr>
        <w:t>stroke,</w:t>
      </w:r>
      <w:r w:rsidR="000417DE">
        <w:rPr>
          <w:rFonts w:asciiTheme="majorBidi" w:hAnsiTheme="majorBidi" w:cstheme="majorBidi"/>
          <w:color w:val="333333"/>
          <w:shd w:val="clear" w:color="auto" w:fill="FFFFFF"/>
        </w:rPr>
        <w:t xml:space="preserve"> adverse</w:t>
      </w:r>
      <w:r w:rsidR="00F74229" w:rsidRPr="00C17DE7">
        <w:rPr>
          <w:rFonts w:asciiTheme="majorBidi" w:hAnsiTheme="majorBidi" w:cstheme="majorBidi"/>
          <w:color w:val="333333"/>
          <w:shd w:val="clear" w:color="auto" w:fill="FFFFFF"/>
        </w:rPr>
        <w:t xml:space="preserve"> cardiac complications and mortality. </w:t>
      </w:r>
      <w:r w:rsidR="001F4BC1" w:rsidRPr="00C17DE7">
        <w:rPr>
          <w:rFonts w:asciiTheme="majorBidi" w:hAnsiTheme="majorBidi" w:cstheme="majorBidi"/>
          <w:color w:val="333333"/>
          <w:shd w:val="clear" w:color="auto" w:fill="FFFFFF"/>
        </w:rPr>
        <w:t xml:space="preserve">In-hospital cardiac complications </w:t>
      </w:r>
      <w:r w:rsidR="001F0BAC">
        <w:rPr>
          <w:rFonts w:asciiTheme="majorBidi" w:hAnsiTheme="majorBidi" w:cstheme="majorBidi"/>
          <w:color w:val="333333"/>
          <w:shd w:val="clear" w:color="auto" w:fill="FFFFFF"/>
        </w:rPr>
        <w:t>included</w:t>
      </w:r>
      <w:r w:rsidR="001F4BC1" w:rsidRPr="00C17DE7">
        <w:rPr>
          <w:rFonts w:asciiTheme="majorBidi" w:hAnsiTheme="majorBidi" w:cstheme="majorBidi"/>
          <w:color w:val="333333"/>
          <w:shd w:val="clear" w:color="auto" w:fill="FFFFFF"/>
        </w:rPr>
        <w:t xml:space="preserve"> pericardiocentesis, tamponade, </w:t>
      </w:r>
      <w:r w:rsidR="0033459C" w:rsidRPr="00C17DE7">
        <w:rPr>
          <w:rFonts w:asciiTheme="majorBidi" w:hAnsiTheme="majorBidi" w:cstheme="majorBidi"/>
          <w:color w:val="333333"/>
          <w:shd w:val="clear" w:color="auto" w:fill="FFFFFF"/>
        </w:rPr>
        <w:t>hemopericardium</w:t>
      </w:r>
      <w:r w:rsidR="001F4BC1" w:rsidRPr="00C17DE7">
        <w:rPr>
          <w:rFonts w:asciiTheme="majorBidi" w:hAnsiTheme="majorBidi" w:cstheme="majorBidi"/>
          <w:color w:val="333333"/>
          <w:shd w:val="clear" w:color="auto" w:fill="FFFFFF"/>
        </w:rPr>
        <w:t xml:space="preserve"> and coronary dissection. </w:t>
      </w:r>
      <w:r w:rsidR="001F0BAC">
        <w:rPr>
          <w:rFonts w:asciiTheme="majorBidi" w:hAnsiTheme="majorBidi" w:cstheme="majorBidi"/>
          <w:color w:val="333333"/>
          <w:shd w:val="clear" w:color="auto" w:fill="FFFFFF"/>
        </w:rPr>
        <w:t>Bleeding</w:t>
      </w:r>
      <w:r w:rsidR="001F4BC1" w:rsidRPr="00C17DE7">
        <w:rPr>
          <w:rFonts w:asciiTheme="majorBidi" w:hAnsiTheme="majorBidi" w:cstheme="majorBidi"/>
          <w:color w:val="333333"/>
          <w:shd w:val="clear" w:color="auto" w:fill="FFFFFF"/>
        </w:rPr>
        <w:t xml:space="preserve"> was defined as any </w:t>
      </w:r>
      <w:r w:rsidR="001E7F68">
        <w:rPr>
          <w:rFonts w:asciiTheme="majorBidi" w:hAnsiTheme="majorBidi" w:cstheme="majorBidi"/>
          <w:color w:val="333333"/>
          <w:shd w:val="clear" w:color="auto" w:fill="FFFFFF"/>
        </w:rPr>
        <w:t xml:space="preserve">post-procedural </w:t>
      </w:r>
      <w:r w:rsidR="0033459C" w:rsidRPr="00C17DE7">
        <w:rPr>
          <w:rFonts w:asciiTheme="majorBidi" w:hAnsiTheme="majorBidi" w:cstheme="majorBidi"/>
          <w:color w:val="333333"/>
          <w:shd w:val="clear" w:color="auto" w:fill="FFFFFF"/>
        </w:rPr>
        <w:t>hemorrhage</w:t>
      </w:r>
      <w:r w:rsidR="001E7F68">
        <w:rPr>
          <w:rFonts w:asciiTheme="majorBidi" w:hAnsiTheme="majorBidi" w:cstheme="majorBidi"/>
          <w:color w:val="333333"/>
          <w:shd w:val="clear" w:color="auto" w:fill="FFFFFF"/>
        </w:rPr>
        <w:t xml:space="preserve"> or </w:t>
      </w:r>
      <w:r w:rsidR="0033459C">
        <w:rPr>
          <w:rFonts w:asciiTheme="majorBidi" w:hAnsiTheme="majorBidi" w:cstheme="majorBidi"/>
          <w:color w:val="333333"/>
          <w:shd w:val="clear" w:color="auto" w:fill="FFFFFF"/>
        </w:rPr>
        <w:t>haematomas</w:t>
      </w:r>
      <w:r w:rsidR="001E7F68">
        <w:rPr>
          <w:rFonts w:asciiTheme="majorBidi" w:hAnsiTheme="majorBidi" w:cstheme="majorBidi"/>
          <w:color w:val="333333"/>
          <w:shd w:val="clear" w:color="auto" w:fill="FFFFFF"/>
        </w:rPr>
        <w:t xml:space="preserve">, or bleeding </w:t>
      </w:r>
      <w:r w:rsidR="001F4BC1" w:rsidRPr="00C17DE7">
        <w:rPr>
          <w:rFonts w:asciiTheme="majorBidi" w:hAnsiTheme="majorBidi" w:cstheme="majorBidi"/>
          <w:color w:val="333333"/>
          <w:shd w:val="clear" w:color="auto" w:fill="FFFFFF"/>
        </w:rPr>
        <w:t xml:space="preserve">requiring transfusion. </w:t>
      </w:r>
      <w:r w:rsidR="001F0BAC">
        <w:rPr>
          <w:rFonts w:asciiTheme="majorBidi" w:hAnsiTheme="majorBidi" w:cstheme="majorBidi"/>
          <w:color w:val="333333"/>
          <w:shd w:val="clear" w:color="auto" w:fill="FFFFFF"/>
        </w:rPr>
        <w:t>Secondary</w:t>
      </w:r>
      <w:r w:rsidR="002063F4" w:rsidRPr="00C17DE7">
        <w:rPr>
          <w:rFonts w:asciiTheme="majorBidi" w:hAnsiTheme="majorBidi" w:cstheme="majorBidi"/>
          <w:color w:val="333333"/>
          <w:shd w:val="clear" w:color="auto" w:fill="FFFFFF"/>
        </w:rPr>
        <w:t xml:space="preserve"> outcome</w:t>
      </w:r>
      <w:r w:rsidR="001F0BAC">
        <w:rPr>
          <w:rFonts w:asciiTheme="majorBidi" w:hAnsiTheme="majorBidi" w:cstheme="majorBidi"/>
          <w:color w:val="333333"/>
          <w:shd w:val="clear" w:color="auto" w:fill="FFFFFF"/>
        </w:rPr>
        <w:t>s</w:t>
      </w:r>
      <w:r w:rsidR="002063F4" w:rsidRPr="00C17DE7">
        <w:rPr>
          <w:rFonts w:asciiTheme="majorBidi" w:hAnsiTheme="majorBidi" w:cstheme="majorBidi"/>
          <w:color w:val="333333"/>
          <w:shd w:val="clear" w:color="auto" w:fill="FFFFFF"/>
        </w:rPr>
        <w:t xml:space="preserve"> </w:t>
      </w:r>
      <w:r w:rsidR="001F0BAC">
        <w:rPr>
          <w:rFonts w:asciiTheme="majorBidi" w:hAnsiTheme="majorBidi" w:cstheme="majorBidi"/>
          <w:color w:val="333333"/>
          <w:shd w:val="clear" w:color="auto" w:fill="FFFFFF"/>
        </w:rPr>
        <w:t xml:space="preserve">included </w:t>
      </w:r>
      <w:r w:rsidR="002D54FA">
        <w:rPr>
          <w:rFonts w:asciiTheme="majorBidi" w:hAnsiTheme="majorBidi" w:cstheme="majorBidi"/>
          <w:color w:val="333333"/>
          <w:shd w:val="clear" w:color="auto" w:fill="FFFFFF"/>
        </w:rPr>
        <w:t xml:space="preserve">the </w:t>
      </w:r>
      <w:r w:rsidR="00BC514D">
        <w:rPr>
          <w:rFonts w:asciiTheme="majorBidi" w:hAnsiTheme="majorBidi" w:cstheme="majorBidi"/>
          <w:color w:val="333333"/>
          <w:shd w:val="clear" w:color="auto" w:fill="FFFFFF"/>
        </w:rPr>
        <w:t xml:space="preserve">evaluation of </w:t>
      </w:r>
      <w:r w:rsidR="002063F4" w:rsidRPr="00C17DE7">
        <w:rPr>
          <w:rFonts w:asciiTheme="majorBidi" w:hAnsiTheme="majorBidi" w:cstheme="majorBidi"/>
          <w:color w:val="333333"/>
          <w:shd w:val="clear" w:color="auto" w:fill="FFFFFF"/>
        </w:rPr>
        <w:t>the</w:t>
      </w:r>
      <w:r w:rsidR="0092180D">
        <w:rPr>
          <w:rFonts w:asciiTheme="majorBidi" w:hAnsiTheme="majorBidi" w:cstheme="majorBidi"/>
          <w:color w:val="333333"/>
          <w:shd w:val="clear" w:color="auto" w:fill="FFFFFF"/>
        </w:rPr>
        <w:t xml:space="preserve">ir management strategy in the form of receipt of </w:t>
      </w:r>
      <w:r w:rsidR="00A35BFA" w:rsidRPr="00C17DE7">
        <w:rPr>
          <w:rFonts w:asciiTheme="majorBidi" w:hAnsiTheme="majorBidi" w:cstheme="majorBidi"/>
          <w:color w:val="333333"/>
          <w:shd w:val="clear" w:color="auto" w:fill="FFFFFF"/>
        </w:rPr>
        <w:t>coronary angiography</w:t>
      </w:r>
      <w:r w:rsidR="0023324B">
        <w:rPr>
          <w:rFonts w:asciiTheme="majorBidi" w:hAnsiTheme="majorBidi" w:cstheme="majorBidi"/>
          <w:color w:val="333333"/>
          <w:shd w:val="clear" w:color="auto" w:fill="FFFFFF"/>
        </w:rPr>
        <w:t xml:space="preserve"> (CA)</w:t>
      </w:r>
      <w:r w:rsidR="00A35BFA" w:rsidRPr="00C17DE7">
        <w:rPr>
          <w:rFonts w:asciiTheme="majorBidi" w:hAnsiTheme="majorBidi" w:cstheme="majorBidi"/>
          <w:color w:val="333333"/>
          <w:shd w:val="clear" w:color="auto" w:fill="FFFFFF"/>
        </w:rPr>
        <w:t xml:space="preserve"> and</w:t>
      </w:r>
      <w:r w:rsidR="00BC514D">
        <w:rPr>
          <w:rFonts w:asciiTheme="majorBidi" w:hAnsiTheme="majorBidi" w:cstheme="majorBidi"/>
          <w:color w:val="333333"/>
          <w:shd w:val="clear" w:color="auto" w:fill="FFFFFF"/>
        </w:rPr>
        <w:t xml:space="preserve"> </w:t>
      </w:r>
      <w:r w:rsidR="0033459C">
        <w:rPr>
          <w:rFonts w:asciiTheme="majorBidi" w:hAnsiTheme="majorBidi" w:cstheme="majorBidi"/>
          <w:color w:val="333333"/>
          <w:shd w:val="clear" w:color="auto" w:fill="FFFFFF"/>
        </w:rPr>
        <w:t>revascularization</w:t>
      </w:r>
      <w:r w:rsidR="00A35BFA" w:rsidRPr="00C17DE7">
        <w:rPr>
          <w:rFonts w:asciiTheme="majorBidi" w:hAnsiTheme="majorBidi" w:cstheme="majorBidi"/>
          <w:color w:val="333333"/>
          <w:shd w:val="clear" w:color="auto" w:fill="FFFFFF"/>
        </w:rPr>
        <w:t xml:space="preserve"> </w:t>
      </w:r>
      <w:r w:rsidR="00BC514D">
        <w:rPr>
          <w:rFonts w:asciiTheme="majorBidi" w:hAnsiTheme="majorBidi" w:cstheme="majorBidi"/>
          <w:color w:val="333333"/>
          <w:shd w:val="clear" w:color="auto" w:fill="FFFFFF"/>
        </w:rPr>
        <w:t>(</w:t>
      </w:r>
      <w:r w:rsidR="00F229B6">
        <w:rPr>
          <w:rFonts w:asciiTheme="majorBidi" w:hAnsiTheme="majorBidi" w:cstheme="majorBidi"/>
          <w:color w:val="333333"/>
          <w:shd w:val="clear" w:color="auto" w:fill="FFFFFF"/>
        </w:rPr>
        <w:t>percutaneous coronary intervention (</w:t>
      </w:r>
      <w:r w:rsidR="00A35BFA" w:rsidRPr="00C17DE7">
        <w:rPr>
          <w:rFonts w:asciiTheme="majorBidi" w:hAnsiTheme="majorBidi" w:cstheme="majorBidi"/>
          <w:color w:val="333333"/>
          <w:shd w:val="clear" w:color="auto" w:fill="FFFFFF"/>
        </w:rPr>
        <w:t>PCI</w:t>
      </w:r>
      <w:r w:rsidR="00F229B6">
        <w:rPr>
          <w:rFonts w:asciiTheme="majorBidi" w:hAnsiTheme="majorBidi" w:cstheme="majorBidi"/>
          <w:color w:val="333333"/>
          <w:shd w:val="clear" w:color="auto" w:fill="FFFFFF"/>
        </w:rPr>
        <w:t>)</w:t>
      </w:r>
      <w:r w:rsidR="00A35BFA" w:rsidRPr="00C17DE7">
        <w:rPr>
          <w:rFonts w:asciiTheme="majorBidi" w:hAnsiTheme="majorBidi" w:cstheme="majorBidi"/>
          <w:color w:val="333333"/>
          <w:shd w:val="clear" w:color="auto" w:fill="FFFFFF"/>
        </w:rPr>
        <w:t xml:space="preserve"> or CABG</w:t>
      </w:r>
      <w:r w:rsidR="00BC514D">
        <w:rPr>
          <w:rFonts w:asciiTheme="majorBidi" w:hAnsiTheme="majorBidi" w:cstheme="majorBidi"/>
          <w:color w:val="333333"/>
          <w:shd w:val="clear" w:color="auto" w:fill="FFFFFF"/>
        </w:rPr>
        <w:t>)</w:t>
      </w:r>
      <w:r w:rsidR="00A35BFA" w:rsidRPr="00C17DE7">
        <w:rPr>
          <w:rFonts w:asciiTheme="majorBidi" w:hAnsiTheme="majorBidi" w:cstheme="majorBidi"/>
          <w:color w:val="333333"/>
          <w:shd w:val="clear" w:color="auto" w:fill="FFFFFF"/>
        </w:rPr>
        <w:t>.</w:t>
      </w:r>
    </w:p>
    <w:p w14:paraId="3C5B23BD" w14:textId="1580CB5E" w:rsidR="00F314DF" w:rsidRPr="00C17DE7" w:rsidRDefault="00123F35" w:rsidP="00100AFC">
      <w:pPr>
        <w:spacing w:line="480" w:lineRule="auto"/>
        <w:ind w:firstLine="720"/>
        <w:jc w:val="both"/>
        <w:rPr>
          <w:rFonts w:asciiTheme="majorBidi" w:hAnsiTheme="majorBidi" w:cstheme="majorBidi"/>
          <w:color w:val="333333"/>
          <w:shd w:val="clear" w:color="auto" w:fill="FFFFFF"/>
        </w:rPr>
      </w:pPr>
      <w:r w:rsidRPr="00C17DE7">
        <w:rPr>
          <w:rFonts w:asciiTheme="majorBidi" w:hAnsiTheme="majorBidi" w:cstheme="majorBidi"/>
          <w:color w:val="333333"/>
          <w:shd w:val="clear" w:color="auto" w:fill="FFFFFF"/>
        </w:rPr>
        <w:t xml:space="preserve">Statistical analysis was performed </w:t>
      </w:r>
      <w:r w:rsidR="006F0BFF" w:rsidRPr="00C17DE7">
        <w:rPr>
          <w:rFonts w:asciiTheme="majorBidi" w:hAnsiTheme="majorBidi" w:cstheme="majorBidi"/>
          <w:color w:val="333333"/>
          <w:shd w:val="clear" w:color="auto" w:fill="FFFFFF"/>
        </w:rPr>
        <w:t xml:space="preserve">using </w:t>
      </w:r>
      <w:r w:rsidRPr="00C17DE7">
        <w:rPr>
          <w:rFonts w:asciiTheme="majorBidi" w:hAnsiTheme="majorBidi" w:cstheme="majorBidi"/>
          <w:color w:val="333333"/>
          <w:shd w:val="clear" w:color="auto" w:fill="FFFFFF"/>
        </w:rPr>
        <w:t xml:space="preserve">SPSS </w:t>
      </w:r>
      <w:r w:rsidR="006D7864" w:rsidRPr="00C17DE7">
        <w:rPr>
          <w:rFonts w:asciiTheme="majorBidi" w:hAnsiTheme="majorBidi" w:cstheme="majorBidi"/>
          <w:color w:val="333333"/>
          <w:shd w:val="clear" w:color="auto" w:fill="FFFFFF"/>
        </w:rPr>
        <w:t>v</w:t>
      </w:r>
      <w:r w:rsidR="00A5115D" w:rsidRPr="00C17DE7">
        <w:rPr>
          <w:rFonts w:asciiTheme="majorBidi" w:hAnsiTheme="majorBidi" w:cstheme="majorBidi"/>
          <w:color w:val="333333"/>
          <w:shd w:val="clear" w:color="auto" w:fill="FFFFFF"/>
        </w:rPr>
        <w:t xml:space="preserve">ersion </w:t>
      </w:r>
      <w:r w:rsidR="006D7864" w:rsidRPr="00C17DE7">
        <w:rPr>
          <w:rFonts w:asciiTheme="majorBidi" w:hAnsiTheme="majorBidi" w:cstheme="majorBidi"/>
          <w:color w:val="333333"/>
          <w:shd w:val="clear" w:color="auto" w:fill="FFFFFF"/>
        </w:rPr>
        <w:t>24</w:t>
      </w:r>
      <w:r w:rsidR="00A5115D" w:rsidRPr="00C17DE7">
        <w:rPr>
          <w:rFonts w:asciiTheme="majorBidi" w:hAnsiTheme="majorBidi" w:cstheme="majorBidi"/>
          <w:color w:val="333333"/>
          <w:shd w:val="clear" w:color="auto" w:fill="FFFFFF"/>
        </w:rPr>
        <w:t xml:space="preserve"> (IBM Corp,</w:t>
      </w:r>
      <w:r w:rsidR="006D7864" w:rsidRPr="00C17DE7">
        <w:rPr>
          <w:rFonts w:asciiTheme="majorBidi" w:hAnsiTheme="majorBidi" w:cstheme="majorBidi"/>
          <w:color w:val="333333"/>
          <w:shd w:val="clear" w:color="auto" w:fill="FFFFFF"/>
        </w:rPr>
        <w:t xml:space="preserve"> </w:t>
      </w:r>
      <w:r w:rsidR="006F0BFF" w:rsidRPr="00C17DE7">
        <w:rPr>
          <w:rFonts w:asciiTheme="majorBidi" w:hAnsiTheme="majorBidi" w:cstheme="majorBidi"/>
          <w:color w:val="333333"/>
          <w:shd w:val="clear" w:color="auto" w:fill="FFFFFF"/>
        </w:rPr>
        <w:t xml:space="preserve">Armonk, NY). </w:t>
      </w:r>
      <w:r w:rsidR="00A5115D" w:rsidRPr="00C17DE7">
        <w:rPr>
          <w:rFonts w:asciiTheme="majorBidi" w:hAnsiTheme="majorBidi" w:cstheme="majorBidi"/>
          <w:color w:val="333333"/>
          <w:shd w:val="clear" w:color="auto" w:fill="FFFFFF"/>
        </w:rPr>
        <w:t xml:space="preserve">Continuous variables </w:t>
      </w:r>
      <w:r w:rsidR="00F314DF" w:rsidRPr="00C17DE7">
        <w:rPr>
          <w:rFonts w:asciiTheme="majorBidi" w:hAnsiTheme="majorBidi" w:cstheme="majorBidi"/>
          <w:color w:val="333333"/>
          <w:shd w:val="clear" w:color="auto" w:fill="FFFFFF"/>
        </w:rPr>
        <w:t>are</w:t>
      </w:r>
      <w:r w:rsidR="009D11A1" w:rsidRPr="00C17DE7">
        <w:rPr>
          <w:rFonts w:asciiTheme="majorBidi" w:hAnsiTheme="majorBidi" w:cstheme="majorBidi"/>
          <w:color w:val="333333"/>
          <w:shd w:val="clear" w:color="auto" w:fill="FFFFFF"/>
        </w:rPr>
        <w:t xml:space="preserve"> presented as me</w:t>
      </w:r>
      <w:r w:rsidR="00A35BFA" w:rsidRPr="00C17DE7">
        <w:rPr>
          <w:rFonts w:asciiTheme="majorBidi" w:hAnsiTheme="majorBidi" w:cstheme="majorBidi"/>
          <w:color w:val="333333"/>
          <w:shd w:val="clear" w:color="auto" w:fill="FFFFFF"/>
        </w:rPr>
        <w:t>dians</w:t>
      </w:r>
      <w:r w:rsidR="00604C26" w:rsidRPr="00C17DE7">
        <w:rPr>
          <w:rFonts w:asciiTheme="majorBidi" w:hAnsiTheme="majorBidi" w:cstheme="majorBidi"/>
          <w:color w:val="333333"/>
          <w:shd w:val="clear" w:color="auto" w:fill="FFFFFF"/>
        </w:rPr>
        <w:t xml:space="preserve"> </w:t>
      </w:r>
      <w:r w:rsidR="007D56EF" w:rsidRPr="00C17DE7">
        <w:rPr>
          <w:rFonts w:asciiTheme="majorBidi" w:hAnsiTheme="majorBidi" w:cstheme="majorBidi"/>
          <w:color w:val="333333"/>
          <w:shd w:val="clear" w:color="auto" w:fill="FFFFFF"/>
        </w:rPr>
        <w:t>with</w:t>
      </w:r>
      <w:r w:rsidR="00604C26" w:rsidRPr="00C17DE7">
        <w:rPr>
          <w:rFonts w:asciiTheme="majorBidi" w:hAnsiTheme="majorBidi" w:cstheme="majorBidi"/>
          <w:color w:val="333333"/>
          <w:shd w:val="clear" w:color="auto" w:fill="FFFFFF"/>
        </w:rPr>
        <w:t xml:space="preserve"> </w:t>
      </w:r>
      <w:r w:rsidR="00A35BFA" w:rsidRPr="00C17DE7">
        <w:rPr>
          <w:rFonts w:asciiTheme="majorBidi" w:hAnsiTheme="majorBidi" w:cstheme="majorBidi"/>
          <w:color w:val="333333"/>
          <w:shd w:val="clear" w:color="auto" w:fill="FFFFFF"/>
        </w:rPr>
        <w:t>interquartile range (IQR)</w:t>
      </w:r>
      <w:r w:rsidR="009D11A1" w:rsidRPr="00C17DE7">
        <w:rPr>
          <w:rFonts w:asciiTheme="majorBidi" w:hAnsiTheme="majorBidi" w:cstheme="majorBidi"/>
          <w:color w:val="333333"/>
          <w:shd w:val="clear" w:color="auto" w:fill="FFFFFF"/>
        </w:rPr>
        <w:t xml:space="preserve"> </w:t>
      </w:r>
      <w:r w:rsidR="00A5115D" w:rsidRPr="00C17DE7">
        <w:rPr>
          <w:rFonts w:asciiTheme="majorBidi" w:hAnsiTheme="majorBidi" w:cstheme="majorBidi"/>
          <w:color w:val="333333"/>
          <w:shd w:val="clear" w:color="auto" w:fill="FFFFFF"/>
        </w:rPr>
        <w:t xml:space="preserve">and </w:t>
      </w:r>
      <w:r w:rsidR="00F314DF" w:rsidRPr="00C17DE7">
        <w:rPr>
          <w:rFonts w:asciiTheme="majorBidi" w:hAnsiTheme="majorBidi" w:cstheme="majorBidi"/>
          <w:color w:val="333333"/>
          <w:shd w:val="clear" w:color="auto" w:fill="FFFFFF"/>
        </w:rPr>
        <w:t xml:space="preserve">were </w:t>
      </w:r>
      <w:r w:rsidR="00A5115D" w:rsidRPr="00C17DE7">
        <w:rPr>
          <w:rFonts w:asciiTheme="majorBidi" w:hAnsiTheme="majorBidi" w:cstheme="majorBidi"/>
          <w:color w:val="333333"/>
          <w:shd w:val="clear" w:color="auto" w:fill="FFFFFF"/>
        </w:rPr>
        <w:lastRenderedPageBreak/>
        <w:t xml:space="preserve">compared </w:t>
      </w:r>
      <w:r w:rsidR="00590637" w:rsidRPr="00C17DE7">
        <w:rPr>
          <w:rFonts w:asciiTheme="majorBidi" w:hAnsiTheme="majorBidi" w:cstheme="majorBidi"/>
          <w:color w:val="333333"/>
          <w:shd w:val="clear" w:color="auto" w:fill="FFFFFF"/>
        </w:rPr>
        <w:t xml:space="preserve">using the Mann-Whitney test for differences between SR and AF groups and </w:t>
      </w:r>
      <w:r w:rsidR="00A5115D" w:rsidRPr="00C17DE7">
        <w:rPr>
          <w:rFonts w:asciiTheme="majorBidi" w:hAnsiTheme="majorBidi" w:cstheme="majorBidi"/>
          <w:color w:val="333333"/>
          <w:shd w:val="clear" w:color="auto" w:fill="FFFFFF"/>
        </w:rPr>
        <w:t xml:space="preserve">using </w:t>
      </w:r>
      <w:r w:rsidR="00590637" w:rsidRPr="00C17DE7">
        <w:rPr>
          <w:rFonts w:asciiTheme="majorBidi" w:hAnsiTheme="majorBidi" w:cstheme="majorBidi"/>
          <w:color w:val="333333"/>
          <w:shd w:val="clear" w:color="auto" w:fill="FFFFFF"/>
        </w:rPr>
        <w:t>the Kruskal-</w:t>
      </w:r>
      <w:r w:rsidR="00F314DF" w:rsidRPr="00C17DE7">
        <w:rPr>
          <w:rFonts w:asciiTheme="majorBidi" w:hAnsiTheme="majorBidi" w:cstheme="majorBidi"/>
          <w:color w:val="333333"/>
          <w:shd w:val="clear" w:color="auto" w:fill="FFFFFF"/>
        </w:rPr>
        <w:t xml:space="preserve">Wallis test for trends </w:t>
      </w:r>
      <w:r w:rsidR="00590637" w:rsidRPr="00C17DE7">
        <w:rPr>
          <w:rFonts w:asciiTheme="majorBidi" w:hAnsiTheme="majorBidi" w:cstheme="majorBidi"/>
          <w:color w:val="333333"/>
          <w:shd w:val="clear" w:color="auto" w:fill="FFFFFF"/>
        </w:rPr>
        <w:t>across years</w:t>
      </w:r>
      <w:r w:rsidR="00235D99" w:rsidRPr="00C17DE7">
        <w:rPr>
          <w:rFonts w:asciiTheme="majorBidi" w:hAnsiTheme="majorBidi" w:cstheme="majorBidi"/>
          <w:color w:val="333333"/>
          <w:shd w:val="clear" w:color="auto" w:fill="FFFFFF"/>
        </w:rPr>
        <w:t xml:space="preserve">. </w:t>
      </w:r>
      <w:r w:rsidR="00A5115D" w:rsidRPr="00C17DE7">
        <w:rPr>
          <w:rFonts w:asciiTheme="majorBidi" w:hAnsiTheme="majorBidi" w:cstheme="majorBidi"/>
          <w:color w:val="333333"/>
          <w:shd w:val="clear" w:color="auto" w:fill="FFFFFF"/>
        </w:rPr>
        <w:t xml:space="preserve"> </w:t>
      </w:r>
      <w:r w:rsidR="009D11A1" w:rsidRPr="00C17DE7">
        <w:rPr>
          <w:rFonts w:asciiTheme="majorBidi" w:hAnsiTheme="majorBidi" w:cstheme="majorBidi"/>
          <w:color w:val="333333"/>
          <w:shd w:val="clear" w:color="auto" w:fill="FFFFFF"/>
        </w:rPr>
        <w:t xml:space="preserve">Categorical variables </w:t>
      </w:r>
      <w:r w:rsidR="00F314DF" w:rsidRPr="00C17DE7">
        <w:rPr>
          <w:rFonts w:asciiTheme="majorBidi" w:hAnsiTheme="majorBidi" w:cstheme="majorBidi"/>
          <w:color w:val="333333"/>
          <w:shd w:val="clear" w:color="auto" w:fill="FFFFFF"/>
        </w:rPr>
        <w:t>ar</w:t>
      </w:r>
      <w:r w:rsidR="009D11A1" w:rsidRPr="00C17DE7">
        <w:rPr>
          <w:rFonts w:asciiTheme="majorBidi" w:hAnsiTheme="majorBidi" w:cstheme="majorBidi"/>
          <w:color w:val="333333"/>
          <w:shd w:val="clear" w:color="auto" w:fill="FFFFFF"/>
        </w:rPr>
        <w:t xml:space="preserve">e presented as </w:t>
      </w:r>
      <w:r w:rsidR="00590637" w:rsidRPr="00C17DE7">
        <w:rPr>
          <w:rFonts w:asciiTheme="majorBidi" w:hAnsiTheme="majorBidi" w:cstheme="majorBidi"/>
          <w:color w:val="333333"/>
          <w:shd w:val="clear" w:color="auto" w:fill="FFFFFF"/>
        </w:rPr>
        <w:t>percentages</w:t>
      </w:r>
      <w:r w:rsidR="009D11A1" w:rsidRPr="00C17DE7">
        <w:rPr>
          <w:rFonts w:asciiTheme="majorBidi" w:hAnsiTheme="majorBidi" w:cstheme="majorBidi"/>
          <w:color w:val="333333"/>
          <w:shd w:val="clear" w:color="auto" w:fill="FFFFFF"/>
        </w:rPr>
        <w:t xml:space="preserve"> and </w:t>
      </w:r>
      <w:r w:rsidR="00590637" w:rsidRPr="00C17DE7">
        <w:rPr>
          <w:rFonts w:asciiTheme="majorBidi" w:hAnsiTheme="majorBidi" w:cstheme="majorBidi"/>
          <w:color w:val="333333"/>
          <w:shd w:val="clear" w:color="auto" w:fill="FFFFFF"/>
        </w:rPr>
        <w:t xml:space="preserve">were </w:t>
      </w:r>
      <w:r w:rsidR="0033459C" w:rsidRPr="00C17DE7">
        <w:rPr>
          <w:rFonts w:asciiTheme="majorBidi" w:hAnsiTheme="majorBidi" w:cstheme="majorBidi"/>
          <w:color w:val="333333"/>
          <w:shd w:val="clear" w:color="auto" w:fill="FFFFFF"/>
        </w:rPr>
        <w:t>analyzed</w:t>
      </w:r>
      <w:r w:rsidR="009D11A1" w:rsidRPr="00C17DE7">
        <w:rPr>
          <w:rFonts w:asciiTheme="majorBidi" w:hAnsiTheme="majorBidi" w:cstheme="majorBidi"/>
          <w:color w:val="333333"/>
          <w:shd w:val="clear" w:color="auto" w:fill="FFFFFF"/>
        </w:rPr>
        <w:t xml:space="preserve"> using the chi-squared (X</w:t>
      </w:r>
      <w:r w:rsidR="009D11A1" w:rsidRPr="00C17DE7">
        <w:rPr>
          <w:rFonts w:asciiTheme="majorBidi" w:hAnsiTheme="majorBidi" w:cstheme="majorBidi"/>
          <w:color w:val="333333"/>
          <w:shd w:val="clear" w:color="auto" w:fill="FFFFFF"/>
          <w:vertAlign w:val="superscript"/>
        </w:rPr>
        <w:t>2</w:t>
      </w:r>
      <w:r w:rsidR="009D11A1" w:rsidRPr="00C17DE7">
        <w:rPr>
          <w:rFonts w:asciiTheme="majorBidi" w:hAnsiTheme="majorBidi" w:cstheme="majorBidi"/>
          <w:color w:val="333333"/>
          <w:shd w:val="clear" w:color="auto" w:fill="FFFFFF"/>
        </w:rPr>
        <w:t>) test</w:t>
      </w:r>
      <w:r w:rsidR="00A35BFA" w:rsidRPr="00C17DE7">
        <w:rPr>
          <w:rFonts w:asciiTheme="majorBidi" w:hAnsiTheme="majorBidi" w:cstheme="majorBidi"/>
          <w:color w:val="333333"/>
          <w:shd w:val="clear" w:color="auto" w:fill="FFFFFF"/>
        </w:rPr>
        <w:t xml:space="preserve">. </w:t>
      </w:r>
    </w:p>
    <w:p w14:paraId="38453D5B" w14:textId="2784CA53" w:rsidR="003753DA" w:rsidRPr="00AA3B4A" w:rsidRDefault="00003024" w:rsidP="00AA3B4A">
      <w:pPr>
        <w:spacing w:line="480" w:lineRule="auto"/>
        <w:ind w:firstLine="720"/>
        <w:jc w:val="both"/>
        <w:rPr>
          <w:rFonts w:asciiTheme="majorBidi" w:hAnsiTheme="majorBidi" w:cstheme="majorBidi"/>
          <w:color w:val="333333"/>
          <w:shd w:val="clear" w:color="auto" w:fill="FFFFFF"/>
        </w:rPr>
      </w:pPr>
      <w:r w:rsidRPr="00C17DE7">
        <w:rPr>
          <w:rFonts w:asciiTheme="majorBidi" w:hAnsiTheme="majorBidi" w:cstheme="majorBidi"/>
          <w:color w:val="333333"/>
          <w:shd w:val="clear" w:color="auto" w:fill="FFFFFF"/>
        </w:rPr>
        <w:t xml:space="preserve">Multiple logistic regression was </w:t>
      </w:r>
      <w:r w:rsidR="004640C5" w:rsidRPr="00C17DE7">
        <w:rPr>
          <w:rFonts w:asciiTheme="majorBidi" w:hAnsiTheme="majorBidi" w:cstheme="majorBidi"/>
          <w:color w:val="333333"/>
          <w:shd w:val="clear" w:color="auto" w:fill="FFFFFF"/>
        </w:rPr>
        <w:t xml:space="preserve">used to </w:t>
      </w:r>
      <w:r w:rsidR="0074566A" w:rsidRPr="00C17DE7">
        <w:rPr>
          <w:rFonts w:asciiTheme="majorBidi" w:hAnsiTheme="majorBidi" w:cstheme="majorBidi"/>
          <w:color w:val="333333"/>
          <w:shd w:val="clear" w:color="auto" w:fill="FFFFFF"/>
        </w:rPr>
        <w:t xml:space="preserve">identify 1) </w:t>
      </w:r>
      <w:r w:rsidR="00D04E2E">
        <w:rPr>
          <w:rFonts w:asciiTheme="majorBidi" w:hAnsiTheme="majorBidi" w:cstheme="majorBidi"/>
          <w:color w:val="333333"/>
          <w:shd w:val="clear" w:color="auto" w:fill="FFFFFF"/>
        </w:rPr>
        <w:t xml:space="preserve">the </w:t>
      </w:r>
      <w:r w:rsidR="00BF16D3" w:rsidRPr="00C17DE7">
        <w:rPr>
          <w:rFonts w:asciiTheme="majorBidi" w:hAnsiTheme="majorBidi" w:cstheme="majorBidi"/>
          <w:color w:val="333333"/>
          <w:shd w:val="clear" w:color="auto" w:fill="FFFFFF"/>
        </w:rPr>
        <w:t>relative risk</w:t>
      </w:r>
      <w:r w:rsidR="001F3A99" w:rsidRPr="00C17DE7">
        <w:rPr>
          <w:rFonts w:asciiTheme="majorBidi" w:hAnsiTheme="majorBidi" w:cstheme="majorBidi"/>
          <w:color w:val="333333"/>
          <w:shd w:val="clear" w:color="auto" w:fill="FFFFFF"/>
        </w:rPr>
        <w:t xml:space="preserve"> (RR</w:t>
      </w:r>
      <w:r w:rsidR="00C61B80">
        <w:rPr>
          <w:rFonts w:asciiTheme="majorBidi" w:hAnsiTheme="majorBidi" w:cstheme="majorBidi"/>
          <w:color w:val="333333"/>
          <w:shd w:val="clear" w:color="auto" w:fill="FFFFFF"/>
        </w:rPr>
        <w:t xml:space="preserve"> [95% confidence interval (CI)]</w:t>
      </w:r>
      <w:r w:rsidR="001F3A99" w:rsidRPr="00C17DE7">
        <w:rPr>
          <w:rFonts w:asciiTheme="majorBidi" w:hAnsiTheme="majorBidi" w:cstheme="majorBidi"/>
          <w:color w:val="333333"/>
          <w:shd w:val="clear" w:color="auto" w:fill="FFFFFF"/>
        </w:rPr>
        <w:t>)</w:t>
      </w:r>
      <w:r w:rsidR="00BF16D3" w:rsidRPr="00C17DE7">
        <w:rPr>
          <w:rFonts w:asciiTheme="majorBidi" w:hAnsiTheme="majorBidi" w:cstheme="majorBidi"/>
          <w:color w:val="333333"/>
          <w:shd w:val="clear" w:color="auto" w:fill="FFFFFF"/>
        </w:rPr>
        <w:t xml:space="preserve"> of adverse events in the AF group</w:t>
      </w:r>
      <w:r w:rsidR="0074566A" w:rsidRPr="00C17DE7">
        <w:rPr>
          <w:rFonts w:asciiTheme="majorBidi" w:hAnsiTheme="majorBidi" w:cstheme="majorBidi"/>
          <w:color w:val="333333"/>
          <w:shd w:val="clear" w:color="auto" w:fill="FFFFFF"/>
        </w:rPr>
        <w:t xml:space="preserve"> compared to sinus group, 2)</w:t>
      </w:r>
      <w:r w:rsidR="00D04E2E">
        <w:rPr>
          <w:rFonts w:asciiTheme="majorBidi" w:hAnsiTheme="majorBidi" w:cstheme="majorBidi"/>
          <w:color w:val="333333"/>
          <w:shd w:val="clear" w:color="auto" w:fill="FFFFFF"/>
        </w:rPr>
        <w:t xml:space="preserve"> the</w:t>
      </w:r>
      <w:r w:rsidR="0074566A" w:rsidRPr="00C17DE7">
        <w:rPr>
          <w:rFonts w:asciiTheme="majorBidi" w:hAnsiTheme="majorBidi" w:cstheme="majorBidi"/>
          <w:color w:val="333333"/>
          <w:shd w:val="clear" w:color="auto" w:fill="FFFFFF"/>
        </w:rPr>
        <w:t xml:space="preserve"> trend in </w:t>
      </w:r>
      <w:r w:rsidR="00D04E2E">
        <w:rPr>
          <w:rFonts w:asciiTheme="majorBidi" w:hAnsiTheme="majorBidi" w:cstheme="majorBidi"/>
          <w:color w:val="333333"/>
          <w:shd w:val="clear" w:color="auto" w:fill="FFFFFF"/>
        </w:rPr>
        <w:t>RR</w:t>
      </w:r>
      <w:r w:rsidR="0074566A" w:rsidRPr="00C17DE7">
        <w:rPr>
          <w:rFonts w:asciiTheme="majorBidi" w:hAnsiTheme="majorBidi" w:cstheme="majorBidi"/>
          <w:color w:val="333333"/>
          <w:shd w:val="clear" w:color="auto" w:fill="FFFFFF"/>
        </w:rPr>
        <w:t xml:space="preserve"> of adverse events in </w:t>
      </w:r>
      <w:r w:rsidR="006C3B5B" w:rsidRPr="00C17DE7">
        <w:rPr>
          <w:rFonts w:asciiTheme="majorBidi" w:hAnsiTheme="majorBidi" w:cstheme="majorBidi"/>
          <w:color w:val="333333"/>
          <w:shd w:val="clear" w:color="auto" w:fill="FFFFFF"/>
        </w:rPr>
        <w:t>AF group</w:t>
      </w:r>
      <w:r w:rsidR="0074566A" w:rsidRPr="00C17DE7">
        <w:rPr>
          <w:rFonts w:asciiTheme="majorBidi" w:hAnsiTheme="majorBidi" w:cstheme="majorBidi"/>
          <w:color w:val="333333"/>
          <w:shd w:val="clear" w:color="auto" w:fill="FFFFFF"/>
        </w:rPr>
        <w:t xml:space="preserve"> per </w:t>
      </w:r>
      <w:r w:rsidR="006C3B5B" w:rsidRPr="00C17DE7">
        <w:rPr>
          <w:rFonts w:asciiTheme="majorBidi" w:hAnsiTheme="majorBidi" w:cstheme="majorBidi"/>
          <w:color w:val="333333"/>
          <w:shd w:val="clear" w:color="auto" w:fill="FFFFFF"/>
        </w:rPr>
        <w:t xml:space="preserve">study </w:t>
      </w:r>
      <w:r w:rsidR="0074566A" w:rsidRPr="00C17DE7">
        <w:rPr>
          <w:rFonts w:asciiTheme="majorBidi" w:hAnsiTheme="majorBidi" w:cstheme="majorBidi"/>
          <w:color w:val="333333"/>
          <w:shd w:val="clear" w:color="auto" w:fill="FFFFFF"/>
        </w:rPr>
        <w:t xml:space="preserve">year </w:t>
      </w:r>
      <w:r w:rsidR="006C3B5B" w:rsidRPr="00C17DE7">
        <w:rPr>
          <w:rFonts w:asciiTheme="majorBidi" w:hAnsiTheme="majorBidi" w:cstheme="majorBidi"/>
          <w:color w:val="333333"/>
          <w:shd w:val="clear" w:color="auto" w:fill="FFFFFF"/>
        </w:rPr>
        <w:t>from 2004 to 2014</w:t>
      </w:r>
      <w:r w:rsidR="00BF16D3" w:rsidRPr="00C17DE7">
        <w:rPr>
          <w:rFonts w:asciiTheme="majorBidi" w:hAnsiTheme="majorBidi" w:cstheme="majorBidi"/>
          <w:color w:val="333333"/>
          <w:shd w:val="clear" w:color="auto" w:fill="FFFFFF"/>
        </w:rPr>
        <w:t xml:space="preserve"> and </w:t>
      </w:r>
      <w:r w:rsidR="0074566A" w:rsidRPr="00C17DE7">
        <w:rPr>
          <w:rFonts w:asciiTheme="majorBidi" w:hAnsiTheme="majorBidi" w:cstheme="majorBidi"/>
          <w:color w:val="333333"/>
          <w:shd w:val="clear" w:color="auto" w:fill="FFFFFF"/>
        </w:rPr>
        <w:t xml:space="preserve">3) </w:t>
      </w:r>
      <w:r w:rsidR="00BF16D3" w:rsidRPr="00C17DE7">
        <w:rPr>
          <w:rFonts w:asciiTheme="majorBidi" w:hAnsiTheme="majorBidi" w:cstheme="majorBidi"/>
          <w:color w:val="333333"/>
          <w:shd w:val="clear" w:color="auto" w:fill="FFFFFF"/>
        </w:rPr>
        <w:t xml:space="preserve">independent predictors of </w:t>
      </w:r>
      <w:r w:rsidR="006A66A7" w:rsidRPr="00C17DE7">
        <w:rPr>
          <w:rFonts w:asciiTheme="majorBidi" w:hAnsiTheme="majorBidi" w:cstheme="majorBidi"/>
          <w:color w:val="333333"/>
          <w:shd w:val="clear" w:color="auto" w:fill="FFFFFF"/>
        </w:rPr>
        <w:t xml:space="preserve">clinical </w:t>
      </w:r>
      <w:r w:rsidR="00BF16D3" w:rsidRPr="00C17DE7">
        <w:rPr>
          <w:rFonts w:asciiTheme="majorBidi" w:hAnsiTheme="majorBidi" w:cstheme="majorBidi"/>
          <w:color w:val="333333"/>
          <w:shd w:val="clear" w:color="auto" w:fill="FFFFFF"/>
        </w:rPr>
        <w:t xml:space="preserve">outcomes adjusted for </w:t>
      </w:r>
      <w:r w:rsidR="006A66A7" w:rsidRPr="00C17DE7">
        <w:rPr>
          <w:rFonts w:asciiTheme="majorBidi" w:hAnsiTheme="majorBidi" w:cstheme="majorBidi"/>
          <w:color w:val="333333"/>
          <w:shd w:val="clear" w:color="auto" w:fill="FFFFFF"/>
        </w:rPr>
        <w:t>AF status</w:t>
      </w:r>
      <w:r w:rsidR="006C3B5B" w:rsidRPr="00C17DE7">
        <w:rPr>
          <w:rFonts w:asciiTheme="majorBidi" w:hAnsiTheme="majorBidi" w:cstheme="majorBidi"/>
          <w:color w:val="333333"/>
          <w:shd w:val="clear" w:color="auto" w:fill="FFFFFF"/>
        </w:rPr>
        <w:t>, presented as odds ratios (ORs</w:t>
      </w:r>
      <w:r w:rsidR="00D04E2E">
        <w:rPr>
          <w:rFonts w:asciiTheme="majorBidi" w:hAnsiTheme="majorBidi" w:cstheme="majorBidi"/>
          <w:color w:val="333333"/>
          <w:shd w:val="clear" w:color="auto" w:fill="FFFFFF"/>
        </w:rPr>
        <w:t xml:space="preserve"> [95% </w:t>
      </w:r>
      <w:r w:rsidR="00C61B80">
        <w:rPr>
          <w:rFonts w:asciiTheme="majorBidi" w:hAnsiTheme="majorBidi" w:cstheme="majorBidi"/>
          <w:color w:val="333333"/>
          <w:shd w:val="clear" w:color="auto" w:fill="FFFFFF"/>
        </w:rPr>
        <w:t>CI</w:t>
      </w:r>
      <w:r w:rsidR="00D04E2E">
        <w:rPr>
          <w:rFonts w:asciiTheme="majorBidi" w:hAnsiTheme="majorBidi" w:cstheme="majorBidi"/>
          <w:color w:val="333333"/>
          <w:shd w:val="clear" w:color="auto" w:fill="FFFFFF"/>
        </w:rPr>
        <w:t>]</w:t>
      </w:r>
      <w:r w:rsidR="006C3B5B" w:rsidRPr="00C17DE7">
        <w:rPr>
          <w:rFonts w:asciiTheme="majorBidi" w:hAnsiTheme="majorBidi" w:cstheme="majorBidi"/>
          <w:color w:val="333333"/>
          <w:shd w:val="clear" w:color="auto" w:fill="FFFFFF"/>
        </w:rPr>
        <w:t>)</w:t>
      </w:r>
      <w:r w:rsidR="0074566A" w:rsidRPr="00C17DE7">
        <w:rPr>
          <w:rFonts w:asciiTheme="majorBidi" w:hAnsiTheme="majorBidi" w:cstheme="majorBidi"/>
          <w:color w:val="333333"/>
          <w:shd w:val="clear" w:color="auto" w:fill="FFFFFF"/>
        </w:rPr>
        <w:t>.</w:t>
      </w:r>
      <w:r w:rsidR="00E87925">
        <w:rPr>
          <w:rFonts w:asciiTheme="majorBidi" w:hAnsiTheme="majorBidi" w:cstheme="majorBidi"/>
          <w:color w:val="333333"/>
          <w:shd w:val="clear" w:color="auto" w:fill="FFFFFF"/>
        </w:rPr>
        <w:t xml:space="preserve"> The </w:t>
      </w:r>
      <w:r w:rsidR="007176B2">
        <w:rPr>
          <w:rFonts w:asciiTheme="majorBidi" w:hAnsiTheme="majorBidi" w:cstheme="majorBidi"/>
          <w:color w:val="333333"/>
          <w:shd w:val="clear" w:color="auto" w:fill="FFFFFF"/>
        </w:rPr>
        <w:t xml:space="preserve">regression </w:t>
      </w:r>
      <w:r w:rsidR="00E87925">
        <w:rPr>
          <w:rFonts w:asciiTheme="majorBidi" w:hAnsiTheme="majorBidi" w:cstheme="majorBidi"/>
          <w:color w:val="333333"/>
          <w:shd w:val="clear" w:color="auto" w:fill="FFFFFF"/>
        </w:rPr>
        <w:t xml:space="preserve">models were assessed for fitness using </w:t>
      </w:r>
      <w:r w:rsidR="00E87925" w:rsidRPr="00E87925">
        <w:rPr>
          <w:rFonts w:asciiTheme="majorBidi" w:hAnsiTheme="majorBidi" w:cstheme="majorBidi"/>
          <w:color w:val="333333"/>
          <w:shd w:val="clear" w:color="auto" w:fill="FFFFFF"/>
        </w:rPr>
        <w:t>Hosmer–</w:t>
      </w:r>
      <w:proofErr w:type="spellStart"/>
      <w:r w:rsidR="00E87925" w:rsidRPr="00E87925">
        <w:rPr>
          <w:rFonts w:asciiTheme="majorBidi" w:hAnsiTheme="majorBidi" w:cstheme="majorBidi"/>
          <w:color w:val="333333"/>
          <w:shd w:val="clear" w:color="auto" w:fill="FFFFFF"/>
        </w:rPr>
        <w:t>Lemeshow</w:t>
      </w:r>
      <w:proofErr w:type="spellEnd"/>
      <w:r w:rsidR="00E87925">
        <w:rPr>
          <w:rFonts w:asciiTheme="majorBidi" w:hAnsiTheme="majorBidi" w:cstheme="majorBidi"/>
          <w:color w:val="333333"/>
          <w:shd w:val="clear" w:color="auto" w:fill="FFFFFF"/>
        </w:rPr>
        <w:t xml:space="preserve"> goodness of fit test.</w:t>
      </w:r>
      <w:r w:rsidR="0074566A" w:rsidRPr="00C17DE7">
        <w:rPr>
          <w:rFonts w:asciiTheme="majorBidi" w:hAnsiTheme="majorBidi" w:cstheme="majorBidi"/>
          <w:color w:val="333333"/>
          <w:shd w:val="clear" w:color="auto" w:fill="FFFFFF"/>
        </w:rPr>
        <w:t xml:space="preserve"> The following covariates were adjusted for in all analyses:</w:t>
      </w:r>
      <w:r w:rsidR="005D3C41" w:rsidRPr="00C17DE7">
        <w:rPr>
          <w:rFonts w:asciiTheme="majorBidi" w:hAnsiTheme="majorBidi" w:cstheme="majorBidi"/>
          <w:color w:val="333333"/>
          <w:shd w:val="clear" w:color="auto" w:fill="FFFFFF"/>
        </w:rPr>
        <w:t xml:space="preserve"> </w:t>
      </w:r>
      <w:r w:rsidR="005D3C41" w:rsidRPr="00C17DE7">
        <w:rPr>
          <w:rFonts w:asciiTheme="majorBidi" w:eastAsiaTheme="minorHAnsi" w:hAnsiTheme="majorBidi" w:cstheme="majorBidi"/>
          <w:color w:val="010205"/>
        </w:rPr>
        <w:t xml:space="preserve">age, sex, elective admission, weekend admission, primary expected payer, median household income, </w:t>
      </w:r>
      <w:r w:rsidR="0033459C" w:rsidRPr="00C17DE7">
        <w:rPr>
          <w:rFonts w:asciiTheme="majorBidi" w:hAnsiTheme="majorBidi" w:cstheme="majorBidi"/>
          <w:color w:val="333333"/>
          <w:shd w:val="clear" w:color="auto" w:fill="FFFFFF"/>
        </w:rPr>
        <w:t>dyslipidemia</w:t>
      </w:r>
      <w:r w:rsidR="005D3C41" w:rsidRPr="00C17DE7">
        <w:rPr>
          <w:rFonts w:asciiTheme="majorBidi" w:hAnsiTheme="majorBidi" w:cstheme="majorBidi"/>
          <w:color w:val="333333"/>
          <w:shd w:val="clear" w:color="auto" w:fill="FFFFFF"/>
        </w:rPr>
        <w:t xml:space="preserve">, smoking status, previous </w:t>
      </w:r>
      <w:r w:rsidR="00F229B6">
        <w:rPr>
          <w:rFonts w:asciiTheme="majorBidi" w:hAnsiTheme="majorBidi" w:cstheme="majorBidi"/>
          <w:color w:val="333333"/>
          <w:shd w:val="clear" w:color="auto" w:fill="FFFFFF"/>
        </w:rPr>
        <w:t>AMI</w:t>
      </w:r>
      <w:r w:rsidR="005D3C41" w:rsidRPr="00C17DE7">
        <w:rPr>
          <w:rFonts w:asciiTheme="majorBidi" w:hAnsiTheme="majorBidi" w:cstheme="majorBidi"/>
          <w:color w:val="333333"/>
          <w:shd w:val="clear" w:color="auto" w:fill="FFFFFF"/>
        </w:rPr>
        <w:t xml:space="preserve">, previous CABG, history of IHD, previous PCI, previous CVA, family history of CAD, use of assist device or </w:t>
      </w:r>
      <w:r w:rsidR="002551E8" w:rsidRPr="00C17DE7">
        <w:rPr>
          <w:rFonts w:asciiTheme="majorBidi" w:hAnsiTheme="majorBidi" w:cstheme="majorBidi"/>
          <w:color w:val="333333"/>
          <w:shd w:val="clear" w:color="auto" w:fill="FFFFFF"/>
        </w:rPr>
        <w:t xml:space="preserve">IABP, </w:t>
      </w:r>
      <w:r w:rsidR="005D3C41" w:rsidRPr="00C17DE7">
        <w:rPr>
          <w:rFonts w:asciiTheme="majorBidi" w:hAnsiTheme="majorBidi" w:cstheme="majorBidi"/>
          <w:color w:val="333333"/>
          <w:shd w:val="clear" w:color="auto" w:fill="FFFFFF"/>
        </w:rPr>
        <w:t xml:space="preserve">shock during </w:t>
      </w:r>
      <w:r w:rsidR="0033459C" w:rsidRPr="00C17DE7">
        <w:rPr>
          <w:rFonts w:asciiTheme="majorBidi" w:hAnsiTheme="majorBidi" w:cstheme="majorBidi"/>
          <w:color w:val="333333"/>
          <w:shd w:val="clear" w:color="auto" w:fill="FFFFFF"/>
        </w:rPr>
        <w:t>hospitalization</w:t>
      </w:r>
      <w:r w:rsidR="005D3C41" w:rsidRPr="00C17DE7">
        <w:rPr>
          <w:rFonts w:asciiTheme="majorBidi" w:eastAsiaTheme="minorHAnsi" w:hAnsiTheme="majorBidi" w:cstheme="majorBidi"/>
          <w:color w:val="010205"/>
        </w:rPr>
        <w:t xml:space="preserve">, dementia, receipt of PCI during admission, bed size of hospital, region of hospital, location/teaching status of hospital and </w:t>
      </w:r>
      <w:r w:rsidR="00561E9A" w:rsidRPr="00C17DE7">
        <w:rPr>
          <w:rFonts w:asciiTheme="majorBidi" w:eastAsiaTheme="minorHAnsi" w:hAnsiTheme="majorBidi" w:cstheme="majorBidi"/>
          <w:color w:val="010205"/>
        </w:rPr>
        <w:t xml:space="preserve">29 </w:t>
      </w:r>
      <w:r w:rsidR="005D3C41" w:rsidRPr="00C17DE7">
        <w:rPr>
          <w:rFonts w:asciiTheme="majorBidi" w:eastAsiaTheme="minorHAnsi" w:hAnsiTheme="majorBidi" w:cstheme="majorBidi"/>
          <w:color w:val="010205"/>
        </w:rPr>
        <w:t xml:space="preserve">AHRQ comorbidities (acquired immune deficiency syndrome, alcohol abuse, deficiency anemias, chronic blood loss anemia, rheumatoid arthritis/collagen vascular diseases, congestive heart failure, chronic pulmonary disease, coagulopathy, depression, diabetes </w:t>
      </w:r>
      <w:r w:rsidR="00561E9A" w:rsidRPr="00C17DE7">
        <w:rPr>
          <w:rFonts w:asciiTheme="majorBidi" w:eastAsiaTheme="minorHAnsi" w:hAnsiTheme="majorBidi" w:cstheme="majorBidi"/>
          <w:color w:val="010205"/>
        </w:rPr>
        <w:t>(</w:t>
      </w:r>
      <w:r w:rsidR="005D3C41" w:rsidRPr="00C17DE7">
        <w:rPr>
          <w:rFonts w:asciiTheme="majorBidi" w:eastAsiaTheme="minorHAnsi" w:hAnsiTheme="majorBidi" w:cstheme="majorBidi"/>
          <w:color w:val="010205"/>
        </w:rPr>
        <w:t>uncomplicated</w:t>
      </w:r>
      <w:r w:rsidR="00561E9A" w:rsidRPr="00C17DE7">
        <w:rPr>
          <w:rFonts w:asciiTheme="majorBidi" w:eastAsiaTheme="minorHAnsi" w:hAnsiTheme="majorBidi" w:cstheme="majorBidi"/>
          <w:color w:val="010205"/>
        </w:rPr>
        <w:t>)</w:t>
      </w:r>
      <w:r w:rsidR="005D3C41" w:rsidRPr="00C17DE7">
        <w:rPr>
          <w:rFonts w:asciiTheme="majorBidi" w:eastAsiaTheme="minorHAnsi" w:hAnsiTheme="majorBidi" w:cstheme="majorBidi"/>
          <w:color w:val="010205"/>
        </w:rPr>
        <w:t xml:space="preserve">, diabetes with chronic complications, drug abuse, hypertension, hypothyroidism, liver disease, lymphoma, fluid and electrolyte disorders, metastatic cancer, other neurological disorders, obesity, paralysis, peripheral vascular disorders, psychoses, pulmonary circulation disorders, </w:t>
      </w:r>
      <w:r w:rsidR="00FE5839">
        <w:rPr>
          <w:rFonts w:asciiTheme="majorBidi" w:eastAsiaTheme="minorHAnsi" w:hAnsiTheme="majorBidi" w:cstheme="majorBidi"/>
          <w:color w:val="010205"/>
        </w:rPr>
        <w:t xml:space="preserve">chronic </w:t>
      </w:r>
      <w:r w:rsidR="005D3C41" w:rsidRPr="00C17DE7">
        <w:rPr>
          <w:rFonts w:asciiTheme="majorBidi" w:eastAsiaTheme="minorHAnsi" w:hAnsiTheme="majorBidi" w:cstheme="majorBidi"/>
          <w:color w:val="010205"/>
        </w:rPr>
        <w:t>renal failure, solid tumor without metastasis, peptic ulcer disease excluding bleeding, valvular</w:t>
      </w:r>
      <w:r w:rsidR="007D28B9" w:rsidRPr="00C17DE7">
        <w:rPr>
          <w:rFonts w:asciiTheme="majorBidi" w:eastAsiaTheme="minorHAnsi" w:hAnsiTheme="majorBidi" w:cstheme="majorBidi"/>
          <w:color w:val="010205"/>
        </w:rPr>
        <w:t xml:space="preserve"> heart</w:t>
      </w:r>
      <w:r w:rsidR="005D3C41" w:rsidRPr="00C17DE7">
        <w:rPr>
          <w:rFonts w:asciiTheme="majorBidi" w:eastAsiaTheme="minorHAnsi" w:hAnsiTheme="majorBidi" w:cstheme="majorBidi"/>
          <w:color w:val="010205"/>
        </w:rPr>
        <w:t xml:space="preserve"> disease, </w:t>
      </w:r>
      <w:r w:rsidR="007D28B9" w:rsidRPr="00C17DE7">
        <w:rPr>
          <w:rFonts w:asciiTheme="majorBidi" w:eastAsiaTheme="minorHAnsi" w:hAnsiTheme="majorBidi" w:cstheme="majorBidi"/>
          <w:color w:val="010205"/>
        </w:rPr>
        <w:t xml:space="preserve"> and </w:t>
      </w:r>
      <w:r w:rsidR="005D3C41" w:rsidRPr="00C17DE7">
        <w:rPr>
          <w:rFonts w:asciiTheme="majorBidi" w:eastAsiaTheme="minorHAnsi" w:hAnsiTheme="majorBidi" w:cstheme="majorBidi"/>
          <w:color w:val="010205"/>
        </w:rPr>
        <w:t>weight loss).</w:t>
      </w:r>
      <w:r w:rsidR="00561A99" w:rsidRPr="00C17DE7">
        <w:rPr>
          <w:rFonts w:asciiTheme="majorBidi" w:eastAsiaTheme="minorHAnsi" w:hAnsiTheme="majorBidi" w:cstheme="majorBidi"/>
          <w:color w:val="010205"/>
        </w:rPr>
        <w:t xml:space="preserve"> </w:t>
      </w:r>
    </w:p>
    <w:p w14:paraId="6D2F1FBE" w14:textId="0A70C522" w:rsidR="00D61134" w:rsidRPr="00C17DE7" w:rsidRDefault="00F733FF" w:rsidP="00187BE2">
      <w:pPr>
        <w:spacing w:line="480" w:lineRule="auto"/>
        <w:ind w:firstLine="720"/>
        <w:jc w:val="both"/>
        <w:rPr>
          <w:rFonts w:asciiTheme="majorBidi" w:hAnsiTheme="majorBidi" w:cstheme="majorBidi"/>
          <w:color w:val="333333"/>
          <w:shd w:val="clear" w:color="auto" w:fill="FFFFFF"/>
        </w:rPr>
      </w:pPr>
      <w:r>
        <w:t xml:space="preserve">In order to assess the imbalances in baselines characteristics and crude outcomes between both groups, multiple imputation propensity score matching (mi </w:t>
      </w:r>
      <w:proofErr w:type="spellStart"/>
      <w:proofErr w:type="gramStart"/>
      <w:r>
        <w:t>estimate:teffects</w:t>
      </w:r>
      <w:proofErr w:type="spellEnd"/>
      <w:proofErr w:type="gramEnd"/>
      <w:r>
        <w:t xml:space="preserve"> </w:t>
      </w:r>
      <w:proofErr w:type="spellStart"/>
      <w:r>
        <w:t>psmatch</w:t>
      </w:r>
      <w:proofErr w:type="spellEnd"/>
      <w:r>
        <w:t xml:space="preserve"> on Stata) was </w:t>
      </w:r>
      <w:r w:rsidR="00C1375F">
        <w:t>conducted</w:t>
      </w:r>
      <w:r>
        <w:t xml:space="preserve"> to estimate the average treatment effect (ATE)</w:t>
      </w:r>
      <w:r w:rsidR="00C1375F">
        <w:t xml:space="preserve"> for each </w:t>
      </w:r>
      <w:r w:rsidR="00C1375F">
        <w:lastRenderedPageBreak/>
        <w:t>outcome</w:t>
      </w:r>
      <w:r>
        <w:t xml:space="preserve"> using the aforementioned variables (Supplementary Table 3). ATE are reported as coefficients and 95% confidence intervals. </w:t>
      </w:r>
    </w:p>
    <w:p w14:paraId="5A8E7B90" w14:textId="188BD880" w:rsidR="00310016" w:rsidRPr="006B51F2" w:rsidRDefault="00563219" w:rsidP="006B48C1">
      <w:pPr>
        <w:pStyle w:val="Heading1"/>
        <w:spacing w:line="480" w:lineRule="auto"/>
        <w:jc w:val="both"/>
        <w:rPr>
          <w:rFonts w:asciiTheme="majorBidi" w:hAnsiTheme="majorBidi" w:cstheme="majorBidi"/>
          <w:sz w:val="24"/>
          <w:szCs w:val="24"/>
        </w:rPr>
      </w:pPr>
      <w:r w:rsidRPr="006B51F2">
        <w:rPr>
          <w:rFonts w:asciiTheme="majorBidi" w:hAnsiTheme="majorBidi" w:cstheme="majorBidi"/>
          <w:sz w:val="24"/>
          <w:szCs w:val="24"/>
        </w:rPr>
        <w:t>Results</w:t>
      </w:r>
    </w:p>
    <w:p w14:paraId="403A9A3F" w14:textId="79CC4DED" w:rsidR="00042AC4" w:rsidRDefault="00E2287A" w:rsidP="00A97D79">
      <w:pPr>
        <w:spacing w:line="480" w:lineRule="auto"/>
        <w:ind w:firstLine="720"/>
        <w:jc w:val="both"/>
        <w:rPr>
          <w:rFonts w:asciiTheme="majorBidi" w:hAnsiTheme="majorBidi" w:cstheme="majorBidi"/>
          <w:color w:val="010205"/>
        </w:rPr>
      </w:pPr>
      <w:r w:rsidRPr="00C17DE7">
        <w:rPr>
          <w:rFonts w:asciiTheme="majorBidi" w:hAnsiTheme="majorBidi" w:cstheme="majorBidi"/>
          <w:color w:val="010205"/>
        </w:rPr>
        <w:t xml:space="preserve">A total of </w:t>
      </w:r>
      <w:r w:rsidR="00BE72FA" w:rsidRPr="00C17DE7">
        <w:rPr>
          <w:rFonts w:asciiTheme="majorBidi" w:hAnsiTheme="majorBidi" w:cstheme="majorBidi"/>
          <w:color w:val="010205"/>
        </w:rPr>
        <w:t xml:space="preserve">4,668,747 </w:t>
      </w:r>
      <w:r w:rsidR="0033459C" w:rsidRPr="00C17DE7">
        <w:rPr>
          <w:rFonts w:asciiTheme="majorBidi" w:hAnsiTheme="majorBidi" w:cstheme="majorBidi"/>
          <w:color w:val="010205"/>
        </w:rPr>
        <w:t>hospitalizations</w:t>
      </w:r>
      <w:r w:rsidR="00BE72FA" w:rsidRPr="00C17DE7">
        <w:rPr>
          <w:rFonts w:asciiTheme="majorBidi" w:hAnsiTheme="majorBidi" w:cstheme="majorBidi"/>
          <w:color w:val="010205"/>
        </w:rPr>
        <w:t xml:space="preserve"> for </w:t>
      </w:r>
      <w:r w:rsidR="00854C94">
        <w:rPr>
          <w:rFonts w:asciiTheme="majorBidi" w:hAnsiTheme="majorBidi" w:cstheme="majorBidi"/>
          <w:color w:val="010205"/>
        </w:rPr>
        <w:t>NTE-ACS</w:t>
      </w:r>
      <w:r w:rsidR="00BE72FA" w:rsidRPr="00C17DE7">
        <w:rPr>
          <w:rFonts w:asciiTheme="majorBidi" w:hAnsiTheme="majorBidi" w:cstheme="majorBidi"/>
          <w:color w:val="010205"/>
        </w:rPr>
        <w:t xml:space="preserve"> (NSTE</w:t>
      </w:r>
      <w:r w:rsidR="00854C94">
        <w:rPr>
          <w:rFonts w:asciiTheme="majorBidi" w:hAnsiTheme="majorBidi" w:cstheme="majorBidi"/>
          <w:color w:val="010205"/>
        </w:rPr>
        <w:t>MI</w:t>
      </w:r>
      <w:r w:rsidR="00BE72FA" w:rsidRPr="00C17DE7">
        <w:rPr>
          <w:rFonts w:asciiTheme="majorBidi" w:hAnsiTheme="majorBidi" w:cstheme="majorBidi"/>
          <w:color w:val="010205"/>
        </w:rPr>
        <w:t xml:space="preserve"> and UA)</w:t>
      </w:r>
      <w:r w:rsidR="00B140F0" w:rsidRPr="00C17DE7">
        <w:rPr>
          <w:rFonts w:asciiTheme="majorBidi" w:hAnsiTheme="majorBidi" w:cstheme="majorBidi"/>
          <w:color w:val="010205"/>
        </w:rPr>
        <w:t xml:space="preserve"> in the United States from 2004 to 2014 were </w:t>
      </w:r>
      <w:r w:rsidR="0033459C" w:rsidRPr="00C17DE7">
        <w:rPr>
          <w:rFonts w:asciiTheme="majorBidi" w:hAnsiTheme="majorBidi" w:cstheme="majorBidi"/>
          <w:color w:val="010205"/>
        </w:rPr>
        <w:t>analyzed</w:t>
      </w:r>
      <w:r w:rsidR="007372AF">
        <w:rPr>
          <w:rFonts w:asciiTheme="majorBidi" w:hAnsiTheme="majorBidi" w:cstheme="majorBidi"/>
          <w:color w:val="010205"/>
        </w:rPr>
        <w:t xml:space="preserve"> of which</w:t>
      </w:r>
      <w:r w:rsidR="002F23FC">
        <w:rPr>
          <w:rFonts w:asciiTheme="majorBidi" w:hAnsiTheme="majorBidi" w:cstheme="majorBidi"/>
          <w:color w:val="010205"/>
        </w:rPr>
        <w:t xml:space="preserve"> </w:t>
      </w:r>
      <w:r w:rsidR="00773DC3" w:rsidRPr="00C17DE7">
        <w:rPr>
          <w:rFonts w:asciiTheme="majorBidi" w:hAnsiTheme="majorBidi" w:cstheme="majorBidi"/>
          <w:color w:val="010205"/>
        </w:rPr>
        <w:t>3,848,202</w:t>
      </w:r>
      <w:r w:rsidR="002F23FC">
        <w:rPr>
          <w:rFonts w:asciiTheme="majorBidi" w:hAnsiTheme="majorBidi" w:cstheme="majorBidi"/>
          <w:color w:val="010205"/>
        </w:rPr>
        <w:t xml:space="preserve"> patients were in SR (82.4%)</w:t>
      </w:r>
      <w:r w:rsidR="002F23FC" w:rsidRPr="00C17DE7">
        <w:rPr>
          <w:rFonts w:asciiTheme="majorBidi" w:hAnsiTheme="majorBidi" w:cstheme="majorBidi"/>
          <w:color w:val="010205"/>
        </w:rPr>
        <w:t xml:space="preserve"> </w:t>
      </w:r>
      <w:r w:rsidR="007372AF">
        <w:rPr>
          <w:rFonts w:asciiTheme="majorBidi" w:hAnsiTheme="majorBidi" w:cstheme="majorBidi"/>
          <w:color w:val="010205"/>
        </w:rPr>
        <w:t>and</w:t>
      </w:r>
      <w:r w:rsidR="007372AF" w:rsidRPr="00C17DE7">
        <w:rPr>
          <w:rFonts w:asciiTheme="majorBidi" w:hAnsiTheme="majorBidi" w:cstheme="majorBidi"/>
          <w:color w:val="010205"/>
        </w:rPr>
        <w:t xml:space="preserve"> </w:t>
      </w:r>
      <w:r w:rsidR="00773DC3" w:rsidRPr="00C17DE7">
        <w:rPr>
          <w:rFonts w:asciiTheme="majorBidi" w:hAnsiTheme="majorBidi" w:cstheme="majorBidi"/>
          <w:color w:val="010205"/>
        </w:rPr>
        <w:t>820,535</w:t>
      </w:r>
      <w:r w:rsidR="007372AF">
        <w:rPr>
          <w:rFonts w:asciiTheme="majorBidi" w:hAnsiTheme="majorBidi" w:cstheme="majorBidi"/>
          <w:color w:val="010205"/>
        </w:rPr>
        <w:t xml:space="preserve"> (17.6%)</w:t>
      </w:r>
      <w:r w:rsidR="002F23FC">
        <w:rPr>
          <w:rFonts w:asciiTheme="majorBidi" w:hAnsiTheme="majorBidi" w:cstheme="majorBidi"/>
          <w:color w:val="010205"/>
        </w:rPr>
        <w:t xml:space="preserve"> were diagnosed with AF</w:t>
      </w:r>
      <w:r w:rsidR="002F23FC" w:rsidRPr="00C17DE7">
        <w:rPr>
          <w:rFonts w:asciiTheme="majorBidi" w:hAnsiTheme="majorBidi" w:cstheme="majorBidi"/>
          <w:color w:val="010205"/>
        </w:rPr>
        <w:t xml:space="preserve">. </w:t>
      </w:r>
      <w:r w:rsidR="006C063E">
        <w:rPr>
          <w:rFonts w:asciiTheme="majorBidi" w:hAnsiTheme="majorBidi" w:cstheme="majorBidi"/>
          <w:color w:val="010205"/>
        </w:rPr>
        <w:t>UA</w:t>
      </w:r>
      <w:r w:rsidR="006A288B">
        <w:rPr>
          <w:rFonts w:asciiTheme="majorBidi" w:hAnsiTheme="majorBidi" w:cstheme="majorBidi"/>
          <w:color w:val="010205"/>
        </w:rPr>
        <w:t xml:space="preserve"> comprised 9.3% (n=397,226) of the study cohort</w:t>
      </w:r>
      <w:r w:rsidR="006C063E">
        <w:rPr>
          <w:rFonts w:asciiTheme="majorBidi" w:hAnsiTheme="majorBidi" w:cstheme="majorBidi"/>
          <w:color w:val="010205"/>
        </w:rPr>
        <w:t xml:space="preserve"> and was more prevalent</w:t>
      </w:r>
      <w:r w:rsidR="006A288B">
        <w:rPr>
          <w:rFonts w:asciiTheme="majorBidi" w:hAnsiTheme="majorBidi" w:cstheme="majorBidi"/>
          <w:color w:val="010205"/>
        </w:rPr>
        <w:t xml:space="preserve"> in</w:t>
      </w:r>
      <w:r w:rsidR="006C063E">
        <w:rPr>
          <w:rFonts w:asciiTheme="majorBidi" w:hAnsiTheme="majorBidi" w:cstheme="majorBidi"/>
          <w:color w:val="010205"/>
        </w:rPr>
        <w:t xml:space="preserve"> the</w:t>
      </w:r>
      <w:r w:rsidR="006A288B">
        <w:rPr>
          <w:rFonts w:asciiTheme="majorBidi" w:hAnsiTheme="majorBidi" w:cstheme="majorBidi"/>
          <w:color w:val="010205"/>
        </w:rPr>
        <w:t xml:space="preserve"> SR group than in the AF group (9.5% vs. 3.8%). The </w:t>
      </w:r>
      <w:r w:rsidR="00161BBD">
        <w:rPr>
          <w:rFonts w:asciiTheme="majorBidi" w:hAnsiTheme="majorBidi" w:cstheme="majorBidi"/>
          <w:color w:val="010205"/>
        </w:rPr>
        <w:t>prevalence</w:t>
      </w:r>
      <w:r w:rsidR="002F23FC" w:rsidRPr="00C17DE7">
        <w:rPr>
          <w:rFonts w:asciiTheme="majorBidi" w:hAnsiTheme="majorBidi" w:cstheme="majorBidi"/>
          <w:color w:val="010205"/>
        </w:rPr>
        <w:t xml:space="preserve"> of AF </w:t>
      </w:r>
      <w:r w:rsidR="002F23FC">
        <w:rPr>
          <w:rFonts w:asciiTheme="majorBidi" w:hAnsiTheme="majorBidi" w:cstheme="majorBidi"/>
          <w:color w:val="010205"/>
        </w:rPr>
        <w:t xml:space="preserve">increased </w:t>
      </w:r>
      <w:r w:rsidR="004E31F5">
        <w:rPr>
          <w:rFonts w:asciiTheme="majorBidi" w:hAnsiTheme="majorBidi" w:cstheme="majorBidi"/>
          <w:color w:val="010205"/>
        </w:rPr>
        <w:t xml:space="preserve">over time </w:t>
      </w:r>
      <w:r w:rsidR="002F23FC">
        <w:rPr>
          <w:rFonts w:asciiTheme="majorBidi" w:hAnsiTheme="majorBidi" w:cstheme="majorBidi"/>
          <w:color w:val="010205"/>
        </w:rPr>
        <w:t>from 16.5% in 2004 to 19.3% in 2014 (</w:t>
      </w:r>
      <w:r w:rsidR="00B70451">
        <w:rPr>
          <w:rFonts w:asciiTheme="majorBidi" w:hAnsiTheme="majorBidi" w:cstheme="majorBidi"/>
          <w:color w:val="010205"/>
        </w:rPr>
        <w:t>p</w:t>
      </w:r>
      <w:r w:rsidR="002F23FC">
        <w:rPr>
          <w:rFonts w:asciiTheme="majorBidi" w:hAnsiTheme="majorBidi" w:cstheme="majorBidi"/>
          <w:color w:val="010205"/>
        </w:rPr>
        <w:t>&lt;0.0001</w:t>
      </w:r>
      <w:r w:rsidR="00E539A6">
        <w:rPr>
          <w:rFonts w:asciiTheme="majorBidi" w:hAnsiTheme="majorBidi" w:cstheme="majorBidi"/>
          <w:color w:val="010205"/>
        </w:rPr>
        <w:t xml:space="preserve"> f</w:t>
      </w:r>
      <w:r w:rsidR="004E31F5">
        <w:rPr>
          <w:rFonts w:asciiTheme="majorBidi" w:hAnsiTheme="majorBidi" w:cstheme="majorBidi"/>
          <w:color w:val="010205"/>
        </w:rPr>
        <w:t>or trend</w:t>
      </w:r>
      <w:r w:rsidR="002F23FC">
        <w:rPr>
          <w:rFonts w:asciiTheme="majorBidi" w:hAnsiTheme="majorBidi" w:cstheme="majorBidi"/>
          <w:color w:val="010205"/>
        </w:rPr>
        <w:t xml:space="preserve">). </w:t>
      </w:r>
      <w:r w:rsidR="00A57807" w:rsidRPr="00C17DE7">
        <w:rPr>
          <w:rFonts w:asciiTheme="majorBidi" w:hAnsiTheme="majorBidi" w:cstheme="majorBidi"/>
          <w:color w:val="010205"/>
        </w:rPr>
        <w:t xml:space="preserve">The median </w:t>
      </w:r>
      <w:r w:rsidR="00E42D03">
        <w:rPr>
          <w:rFonts w:asciiTheme="majorBidi" w:hAnsiTheme="majorBidi" w:cstheme="majorBidi"/>
          <w:color w:val="010205"/>
        </w:rPr>
        <w:t xml:space="preserve">age </w:t>
      </w:r>
      <w:r w:rsidR="00A57807" w:rsidRPr="00C17DE7">
        <w:rPr>
          <w:rFonts w:asciiTheme="majorBidi" w:hAnsiTheme="majorBidi" w:cstheme="majorBidi"/>
          <w:color w:val="010205"/>
        </w:rPr>
        <w:t>of the whole cohort was 69</w:t>
      </w:r>
      <w:r w:rsidR="00AE67E5">
        <w:rPr>
          <w:rFonts w:asciiTheme="majorBidi" w:hAnsiTheme="majorBidi" w:cstheme="majorBidi"/>
          <w:color w:val="010205"/>
        </w:rPr>
        <w:t xml:space="preserve"> years</w:t>
      </w:r>
      <w:r w:rsidR="000D50BC">
        <w:rPr>
          <w:rFonts w:asciiTheme="majorBidi" w:hAnsiTheme="majorBidi" w:cstheme="majorBidi"/>
          <w:color w:val="010205"/>
        </w:rPr>
        <w:t xml:space="preserve"> </w:t>
      </w:r>
      <w:r w:rsidR="00A57807" w:rsidRPr="00C17DE7">
        <w:rPr>
          <w:rFonts w:asciiTheme="majorBidi" w:hAnsiTheme="majorBidi" w:cstheme="majorBidi"/>
          <w:color w:val="010205"/>
        </w:rPr>
        <w:t>(58,</w:t>
      </w:r>
      <w:r w:rsidR="00222539">
        <w:rPr>
          <w:rFonts w:asciiTheme="majorBidi" w:hAnsiTheme="majorBidi" w:cstheme="majorBidi"/>
          <w:color w:val="010205"/>
        </w:rPr>
        <w:t xml:space="preserve"> </w:t>
      </w:r>
      <w:r w:rsidR="00A57807" w:rsidRPr="00C17DE7">
        <w:rPr>
          <w:rFonts w:asciiTheme="majorBidi" w:hAnsiTheme="majorBidi" w:cstheme="majorBidi"/>
          <w:color w:val="010205"/>
        </w:rPr>
        <w:t xml:space="preserve">80) with 56.9% </w:t>
      </w:r>
      <w:r w:rsidR="00717F5D">
        <w:rPr>
          <w:rFonts w:asciiTheme="majorBidi" w:hAnsiTheme="majorBidi" w:cstheme="majorBidi"/>
          <w:color w:val="010205"/>
        </w:rPr>
        <w:t>men</w:t>
      </w:r>
      <w:r w:rsidR="00A57807" w:rsidRPr="00C17DE7">
        <w:rPr>
          <w:rFonts w:asciiTheme="majorBidi" w:hAnsiTheme="majorBidi" w:cstheme="majorBidi"/>
          <w:color w:val="010205"/>
        </w:rPr>
        <w:t xml:space="preserve"> and 75.5% of </w:t>
      </w:r>
      <w:r w:rsidR="00B369E8">
        <w:rPr>
          <w:rFonts w:asciiTheme="majorBidi" w:hAnsiTheme="majorBidi" w:cstheme="majorBidi"/>
          <w:color w:val="010205"/>
        </w:rPr>
        <w:t>white</w:t>
      </w:r>
      <w:r w:rsidR="00A57807" w:rsidRPr="00C17DE7">
        <w:rPr>
          <w:rFonts w:asciiTheme="majorBidi" w:hAnsiTheme="majorBidi" w:cstheme="majorBidi"/>
          <w:color w:val="010205"/>
        </w:rPr>
        <w:t xml:space="preserve"> ethnicity. </w:t>
      </w:r>
      <w:r w:rsidR="00773DC3" w:rsidRPr="00C17DE7">
        <w:rPr>
          <w:rFonts w:asciiTheme="majorBidi" w:hAnsiTheme="majorBidi" w:cstheme="majorBidi"/>
          <w:color w:val="010205"/>
        </w:rPr>
        <w:t xml:space="preserve">Patients’ characteristics are presented according to rhythm group and year of admission in Tables 1 and 2, respectively. </w:t>
      </w:r>
    </w:p>
    <w:p w14:paraId="217EB656" w14:textId="33743B48" w:rsidR="00AA3B4A" w:rsidRDefault="00256CCC" w:rsidP="00B369E8">
      <w:pPr>
        <w:spacing w:line="480" w:lineRule="auto"/>
        <w:ind w:firstLine="720"/>
        <w:jc w:val="both"/>
        <w:rPr>
          <w:rFonts w:asciiTheme="majorBidi" w:hAnsiTheme="majorBidi" w:cstheme="majorBidi"/>
          <w:b/>
          <w:bCs/>
          <w:i/>
          <w:iCs/>
          <w:color w:val="010205"/>
        </w:rPr>
      </w:pPr>
      <w:r w:rsidRPr="00C17DE7">
        <w:rPr>
          <w:rFonts w:asciiTheme="majorBidi" w:hAnsiTheme="majorBidi" w:cstheme="majorBidi"/>
          <w:color w:val="010205"/>
        </w:rPr>
        <w:t xml:space="preserve">Several key differences in </w:t>
      </w:r>
      <w:r w:rsidR="00B22A18" w:rsidRPr="00C17DE7">
        <w:rPr>
          <w:rFonts w:asciiTheme="majorBidi" w:hAnsiTheme="majorBidi" w:cstheme="majorBidi"/>
          <w:color w:val="010205"/>
        </w:rPr>
        <w:t xml:space="preserve">patient </w:t>
      </w:r>
      <w:r w:rsidRPr="00C17DE7">
        <w:rPr>
          <w:rFonts w:asciiTheme="majorBidi" w:hAnsiTheme="majorBidi" w:cstheme="majorBidi"/>
          <w:color w:val="010205"/>
        </w:rPr>
        <w:t xml:space="preserve">characteristics were observed. </w:t>
      </w:r>
      <w:r w:rsidR="00FE5839">
        <w:rPr>
          <w:rFonts w:asciiTheme="majorBidi" w:hAnsiTheme="majorBidi" w:cstheme="majorBidi"/>
          <w:color w:val="010205"/>
        </w:rPr>
        <w:t xml:space="preserve">In comparison to the SR group, the </w:t>
      </w:r>
      <w:r w:rsidRPr="00C17DE7">
        <w:rPr>
          <w:rFonts w:asciiTheme="majorBidi" w:hAnsiTheme="majorBidi" w:cstheme="majorBidi"/>
          <w:color w:val="010205"/>
        </w:rPr>
        <w:t xml:space="preserve">AF </w:t>
      </w:r>
      <w:r w:rsidR="00B369E8">
        <w:rPr>
          <w:rFonts w:asciiTheme="majorBidi" w:hAnsiTheme="majorBidi" w:cstheme="majorBidi"/>
          <w:color w:val="010205"/>
        </w:rPr>
        <w:t xml:space="preserve">group </w:t>
      </w:r>
      <w:r w:rsidRPr="00C17DE7">
        <w:rPr>
          <w:rFonts w:asciiTheme="majorBidi" w:hAnsiTheme="majorBidi" w:cstheme="majorBidi"/>
          <w:color w:val="010205"/>
        </w:rPr>
        <w:t>w</w:t>
      </w:r>
      <w:r w:rsidR="00B369E8">
        <w:rPr>
          <w:rFonts w:asciiTheme="majorBidi" w:hAnsiTheme="majorBidi" w:cstheme="majorBidi"/>
          <w:color w:val="010205"/>
        </w:rPr>
        <w:t>as</w:t>
      </w:r>
      <w:r w:rsidR="001F15FB" w:rsidRPr="00C17DE7">
        <w:rPr>
          <w:rFonts w:asciiTheme="majorBidi" w:hAnsiTheme="majorBidi" w:cstheme="majorBidi"/>
          <w:color w:val="010205"/>
        </w:rPr>
        <w:t xml:space="preserve"> </w:t>
      </w:r>
      <w:r w:rsidR="00530C84" w:rsidRPr="00C17DE7">
        <w:rPr>
          <w:rFonts w:asciiTheme="majorBidi" w:hAnsiTheme="majorBidi" w:cstheme="majorBidi"/>
          <w:color w:val="010205"/>
        </w:rPr>
        <w:t>older</w:t>
      </w:r>
      <w:r w:rsidR="00FE5839">
        <w:rPr>
          <w:rFonts w:asciiTheme="majorBidi" w:hAnsiTheme="majorBidi" w:cstheme="majorBidi"/>
          <w:color w:val="010205"/>
        </w:rPr>
        <w:t xml:space="preserve">, </w:t>
      </w:r>
      <w:r w:rsidR="00B369E8">
        <w:rPr>
          <w:rFonts w:asciiTheme="majorBidi" w:hAnsiTheme="majorBidi" w:cstheme="majorBidi"/>
          <w:color w:val="010205"/>
        </w:rPr>
        <w:t>with a higher prevalence of</w:t>
      </w:r>
      <w:r w:rsidR="006E7973" w:rsidRPr="00C17DE7">
        <w:rPr>
          <w:rFonts w:asciiTheme="majorBidi" w:hAnsiTheme="majorBidi" w:cstheme="majorBidi"/>
          <w:color w:val="010205"/>
        </w:rPr>
        <w:t xml:space="preserve"> </w:t>
      </w:r>
      <w:r w:rsidR="00717F5D">
        <w:rPr>
          <w:rFonts w:asciiTheme="majorBidi" w:hAnsiTheme="majorBidi" w:cstheme="majorBidi"/>
          <w:color w:val="010205"/>
        </w:rPr>
        <w:t>men</w:t>
      </w:r>
      <w:r w:rsidR="006E7973" w:rsidRPr="00C17DE7">
        <w:rPr>
          <w:rFonts w:asciiTheme="majorBidi" w:hAnsiTheme="majorBidi" w:cstheme="majorBidi"/>
          <w:color w:val="010205"/>
        </w:rPr>
        <w:t xml:space="preserve"> </w:t>
      </w:r>
      <w:r w:rsidR="00B369E8">
        <w:rPr>
          <w:rFonts w:asciiTheme="majorBidi" w:hAnsiTheme="majorBidi" w:cstheme="majorBidi"/>
          <w:color w:val="010205"/>
        </w:rPr>
        <w:t>and</w:t>
      </w:r>
      <w:r w:rsidR="00FE5839">
        <w:rPr>
          <w:rFonts w:asciiTheme="majorBidi" w:hAnsiTheme="majorBidi" w:cstheme="majorBidi"/>
          <w:color w:val="010205"/>
        </w:rPr>
        <w:t xml:space="preserve"> those of</w:t>
      </w:r>
      <w:r w:rsidR="001F15FB" w:rsidRPr="00C17DE7">
        <w:rPr>
          <w:rFonts w:asciiTheme="majorBidi" w:hAnsiTheme="majorBidi" w:cstheme="majorBidi"/>
          <w:color w:val="010205"/>
        </w:rPr>
        <w:t xml:space="preserve"> w</w:t>
      </w:r>
      <w:r w:rsidRPr="00C17DE7">
        <w:rPr>
          <w:rFonts w:asciiTheme="majorBidi" w:hAnsiTheme="majorBidi" w:cstheme="majorBidi"/>
          <w:color w:val="010205"/>
        </w:rPr>
        <w:t xml:space="preserve">hite </w:t>
      </w:r>
      <w:r w:rsidR="00B369E8">
        <w:rPr>
          <w:rFonts w:asciiTheme="majorBidi" w:hAnsiTheme="majorBidi" w:cstheme="majorBidi"/>
          <w:color w:val="010205"/>
        </w:rPr>
        <w:t>ethnicity</w:t>
      </w:r>
      <w:r w:rsidR="00FE5839">
        <w:rPr>
          <w:rFonts w:asciiTheme="majorBidi" w:hAnsiTheme="majorBidi" w:cstheme="majorBidi"/>
          <w:color w:val="010205"/>
        </w:rPr>
        <w:t>.</w:t>
      </w:r>
      <w:r w:rsidR="00B369E8">
        <w:rPr>
          <w:rFonts w:asciiTheme="majorBidi" w:hAnsiTheme="majorBidi" w:cstheme="majorBidi"/>
          <w:color w:val="010205"/>
        </w:rPr>
        <w:t xml:space="preserve"> Patients with AF </w:t>
      </w:r>
      <w:r w:rsidR="007B1C55">
        <w:rPr>
          <w:rFonts w:asciiTheme="majorBidi" w:hAnsiTheme="majorBidi" w:cstheme="majorBidi"/>
          <w:color w:val="010205"/>
        </w:rPr>
        <w:t>were</w:t>
      </w:r>
      <w:r w:rsidR="00B369E8">
        <w:rPr>
          <w:rFonts w:asciiTheme="majorBidi" w:hAnsiTheme="majorBidi" w:cstheme="majorBidi"/>
          <w:color w:val="010205"/>
        </w:rPr>
        <w:t xml:space="preserve"> </w:t>
      </w:r>
      <w:r w:rsidR="007B1C55">
        <w:rPr>
          <w:rFonts w:asciiTheme="majorBidi" w:hAnsiTheme="majorBidi" w:cstheme="majorBidi"/>
          <w:color w:val="010205"/>
        </w:rPr>
        <w:t xml:space="preserve">more likely to present with </w:t>
      </w:r>
      <w:r w:rsidR="00B369E8">
        <w:rPr>
          <w:rFonts w:asciiTheme="majorBidi" w:hAnsiTheme="majorBidi" w:cstheme="majorBidi"/>
          <w:color w:val="010205"/>
        </w:rPr>
        <w:t>NSTEMI</w:t>
      </w:r>
      <w:r w:rsidR="007B1C55">
        <w:rPr>
          <w:rFonts w:asciiTheme="majorBidi" w:hAnsiTheme="majorBidi" w:cstheme="majorBidi"/>
          <w:color w:val="010205"/>
        </w:rPr>
        <w:t xml:space="preserve"> (</w:t>
      </w:r>
      <w:r w:rsidR="009975F1">
        <w:rPr>
          <w:rFonts w:asciiTheme="majorBidi" w:hAnsiTheme="majorBidi" w:cstheme="majorBidi"/>
          <w:color w:val="010205"/>
        </w:rPr>
        <w:t>96.2</w:t>
      </w:r>
      <w:r w:rsidR="007B1C55">
        <w:rPr>
          <w:rFonts w:asciiTheme="majorBidi" w:hAnsiTheme="majorBidi" w:cstheme="majorBidi"/>
          <w:color w:val="010205"/>
        </w:rPr>
        <w:t>% vs. 9</w:t>
      </w:r>
      <w:r w:rsidR="009975F1">
        <w:rPr>
          <w:rFonts w:asciiTheme="majorBidi" w:hAnsiTheme="majorBidi" w:cstheme="majorBidi"/>
          <w:color w:val="010205"/>
        </w:rPr>
        <w:t>0</w:t>
      </w:r>
      <w:r w:rsidR="007B1C55">
        <w:rPr>
          <w:rFonts w:asciiTheme="majorBidi" w:hAnsiTheme="majorBidi" w:cstheme="majorBidi"/>
          <w:color w:val="010205"/>
        </w:rPr>
        <w:t>.5%)</w:t>
      </w:r>
      <w:r w:rsidR="00222539">
        <w:rPr>
          <w:rFonts w:asciiTheme="majorBidi" w:hAnsiTheme="majorBidi" w:cstheme="majorBidi"/>
          <w:color w:val="010205"/>
        </w:rPr>
        <w:t xml:space="preserve"> than UA</w:t>
      </w:r>
      <w:r w:rsidR="00B369E8">
        <w:rPr>
          <w:rFonts w:asciiTheme="majorBidi" w:hAnsiTheme="majorBidi" w:cstheme="majorBidi"/>
          <w:color w:val="010205"/>
        </w:rPr>
        <w:t xml:space="preserve"> and were generally more comorbid than patients with SR with a higher prevalence of risk cardiovascular factors </w:t>
      </w:r>
      <w:r w:rsidR="00182637">
        <w:rPr>
          <w:rFonts w:asciiTheme="majorBidi" w:hAnsiTheme="majorBidi" w:cstheme="majorBidi"/>
          <w:color w:val="010205"/>
        </w:rPr>
        <w:t xml:space="preserve"> </w:t>
      </w:r>
      <w:r w:rsidR="00B369E8">
        <w:rPr>
          <w:rFonts w:asciiTheme="majorBidi" w:hAnsiTheme="majorBidi" w:cstheme="majorBidi"/>
          <w:color w:val="010205"/>
        </w:rPr>
        <w:t>such as</w:t>
      </w:r>
      <w:r w:rsidR="00C37429" w:rsidRPr="00C17DE7">
        <w:rPr>
          <w:rFonts w:asciiTheme="majorBidi" w:hAnsiTheme="majorBidi" w:cstheme="majorBidi"/>
          <w:color w:val="010205"/>
        </w:rPr>
        <w:t xml:space="preserve"> </w:t>
      </w:r>
      <w:r w:rsidRPr="00C17DE7">
        <w:rPr>
          <w:rFonts w:asciiTheme="majorBidi" w:hAnsiTheme="majorBidi" w:cstheme="majorBidi"/>
          <w:color w:val="010205"/>
        </w:rPr>
        <w:t xml:space="preserve">previous CABG, previous CVA, </w:t>
      </w:r>
      <w:r w:rsidR="00570CD4" w:rsidRPr="00C17DE7">
        <w:rPr>
          <w:rFonts w:asciiTheme="majorBidi" w:hAnsiTheme="majorBidi" w:cstheme="majorBidi"/>
          <w:color w:val="010205"/>
        </w:rPr>
        <w:t xml:space="preserve">deficiency </w:t>
      </w:r>
      <w:r w:rsidR="0033459C" w:rsidRPr="00C17DE7">
        <w:rPr>
          <w:rFonts w:asciiTheme="majorBidi" w:hAnsiTheme="majorBidi" w:cstheme="majorBidi"/>
          <w:color w:val="010205"/>
        </w:rPr>
        <w:t>anemias</w:t>
      </w:r>
      <w:r w:rsidR="00570CD4" w:rsidRPr="00C17DE7">
        <w:rPr>
          <w:rFonts w:asciiTheme="majorBidi" w:hAnsiTheme="majorBidi" w:cstheme="majorBidi"/>
          <w:color w:val="010205"/>
        </w:rPr>
        <w:t xml:space="preserve">, chronic blood loss </w:t>
      </w:r>
      <w:r w:rsidR="0033459C" w:rsidRPr="00C17DE7">
        <w:rPr>
          <w:rFonts w:asciiTheme="majorBidi" w:hAnsiTheme="majorBidi" w:cstheme="majorBidi"/>
          <w:color w:val="010205"/>
        </w:rPr>
        <w:t>anemia</w:t>
      </w:r>
      <w:r w:rsidRPr="00C17DE7">
        <w:rPr>
          <w:rFonts w:asciiTheme="majorBidi" w:hAnsiTheme="majorBidi" w:cstheme="majorBidi"/>
          <w:color w:val="010205"/>
        </w:rPr>
        <w:t xml:space="preserve">, </w:t>
      </w:r>
      <w:r w:rsidR="0013718D" w:rsidRPr="00C17DE7">
        <w:rPr>
          <w:rFonts w:asciiTheme="majorBidi" w:hAnsiTheme="majorBidi" w:cstheme="majorBidi"/>
          <w:color w:val="010205"/>
        </w:rPr>
        <w:t>congestive heart failure, chronic pulmonary disease, coagulopathy, hypothyroidism, fluid and electrolyte disturbances</w:t>
      </w:r>
      <w:r w:rsidR="006E7973" w:rsidRPr="00C17DE7">
        <w:rPr>
          <w:rFonts w:asciiTheme="majorBidi" w:hAnsiTheme="majorBidi" w:cstheme="majorBidi"/>
          <w:color w:val="010205"/>
        </w:rPr>
        <w:t xml:space="preserve"> </w:t>
      </w:r>
      <w:r w:rsidR="0013718D" w:rsidRPr="00C17DE7">
        <w:rPr>
          <w:rFonts w:asciiTheme="majorBidi" w:hAnsiTheme="majorBidi" w:cstheme="majorBidi"/>
          <w:color w:val="010205"/>
        </w:rPr>
        <w:t>, peripheral vascular disease</w:t>
      </w:r>
      <w:r w:rsidR="00365284" w:rsidRPr="00C17DE7">
        <w:rPr>
          <w:rFonts w:asciiTheme="majorBidi" w:hAnsiTheme="majorBidi" w:cstheme="majorBidi"/>
          <w:color w:val="010205"/>
        </w:rPr>
        <w:t xml:space="preserve">, </w:t>
      </w:r>
      <w:r w:rsidR="0013718D" w:rsidRPr="00C17DE7">
        <w:rPr>
          <w:rFonts w:asciiTheme="majorBidi" w:hAnsiTheme="majorBidi" w:cstheme="majorBidi"/>
          <w:color w:val="010205"/>
        </w:rPr>
        <w:t>chronic renal failure</w:t>
      </w:r>
      <w:r w:rsidR="006E7973" w:rsidRPr="00C17DE7">
        <w:rPr>
          <w:rFonts w:asciiTheme="majorBidi" w:hAnsiTheme="majorBidi" w:cstheme="majorBidi"/>
          <w:color w:val="010205"/>
        </w:rPr>
        <w:t xml:space="preserve"> </w:t>
      </w:r>
      <w:r w:rsidR="0013718D" w:rsidRPr="00C17DE7">
        <w:rPr>
          <w:rFonts w:asciiTheme="majorBidi" w:hAnsiTheme="majorBidi" w:cstheme="majorBidi"/>
          <w:color w:val="010205"/>
        </w:rPr>
        <w:t xml:space="preserve">and dementia. </w:t>
      </w:r>
      <w:r w:rsidR="00B369E8">
        <w:rPr>
          <w:rFonts w:asciiTheme="majorBidi" w:hAnsiTheme="majorBidi" w:cstheme="majorBidi"/>
          <w:color w:val="010205"/>
        </w:rPr>
        <w:t>(Table 1)</w:t>
      </w:r>
    </w:p>
    <w:p w14:paraId="3D3AA390" w14:textId="3AB7142A" w:rsidR="00897AA2" w:rsidRPr="00C17DE7" w:rsidRDefault="00A85290" w:rsidP="008A5868">
      <w:pPr>
        <w:spacing w:line="480" w:lineRule="auto"/>
        <w:ind w:firstLine="720"/>
        <w:jc w:val="both"/>
        <w:rPr>
          <w:rFonts w:asciiTheme="majorBidi" w:hAnsiTheme="majorBidi" w:cstheme="majorBidi"/>
          <w:color w:val="010205"/>
        </w:rPr>
      </w:pPr>
      <w:r w:rsidRPr="001E7FE8">
        <w:rPr>
          <w:rFonts w:asciiTheme="majorBidi" w:hAnsiTheme="majorBidi" w:cstheme="majorBidi"/>
          <w:color w:val="010205"/>
        </w:rPr>
        <w:t xml:space="preserve">The </w:t>
      </w:r>
      <w:r w:rsidR="00B369E8">
        <w:rPr>
          <w:rFonts w:asciiTheme="majorBidi" w:hAnsiTheme="majorBidi" w:cstheme="majorBidi"/>
          <w:color w:val="010205"/>
        </w:rPr>
        <w:t>crude</w:t>
      </w:r>
      <w:r w:rsidRPr="001E7FE8">
        <w:rPr>
          <w:rFonts w:asciiTheme="majorBidi" w:hAnsiTheme="majorBidi" w:cstheme="majorBidi"/>
          <w:color w:val="010205"/>
        </w:rPr>
        <w:t xml:space="preserve"> rates of MACCE, mortality and stroke </w:t>
      </w:r>
      <w:r w:rsidR="000512C7" w:rsidRPr="00C17DE7">
        <w:rPr>
          <w:rFonts w:asciiTheme="majorBidi" w:hAnsiTheme="majorBidi" w:cstheme="majorBidi"/>
          <w:color w:val="010205"/>
        </w:rPr>
        <w:t xml:space="preserve">were significantly higher in the AF group </w:t>
      </w:r>
      <w:r w:rsidR="00B369E8">
        <w:rPr>
          <w:rFonts w:asciiTheme="majorBidi" w:hAnsiTheme="majorBidi" w:cstheme="majorBidi"/>
          <w:color w:val="010205"/>
        </w:rPr>
        <w:t xml:space="preserve">than in the SR </w:t>
      </w:r>
      <w:r w:rsidR="000512C7" w:rsidRPr="00C17DE7">
        <w:rPr>
          <w:rFonts w:asciiTheme="majorBidi" w:hAnsiTheme="majorBidi" w:cstheme="majorBidi"/>
          <w:color w:val="010205"/>
        </w:rPr>
        <w:t>(12.9% vs. 5.3%, 6.5% vs. 3.3% and 2.7% vs. 1.5% respectively</w:t>
      </w:r>
      <w:r w:rsidR="00C06F65">
        <w:rPr>
          <w:rFonts w:asciiTheme="majorBidi" w:hAnsiTheme="majorBidi" w:cstheme="majorBidi"/>
          <w:color w:val="010205"/>
        </w:rPr>
        <w:t>, p&lt;0.001 for all</w:t>
      </w:r>
      <w:r w:rsidR="000512C7" w:rsidRPr="00C17DE7">
        <w:rPr>
          <w:rFonts w:asciiTheme="majorBidi" w:hAnsiTheme="majorBidi" w:cstheme="majorBidi"/>
          <w:color w:val="010205"/>
        </w:rPr>
        <w:t>).</w:t>
      </w:r>
      <w:r w:rsidR="00B369E8">
        <w:rPr>
          <w:rFonts w:asciiTheme="majorBidi" w:hAnsiTheme="majorBidi" w:cstheme="majorBidi"/>
          <w:color w:val="010205"/>
        </w:rPr>
        <w:t xml:space="preserve"> (Table 3)</w:t>
      </w:r>
      <w:r w:rsidR="000512C7" w:rsidRPr="00C17DE7">
        <w:rPr>
          <w:rFonts w:asciiTheme="majorBidi" w:hAnsiTheme="majorBidi" w:cstheme="majorBidi"/>
          <w:color w:val="010205"/>
        </w:rPr>
        <w:t xml:space="preserve"> </w:t>
      </w:r>
      <w:r w:rsidR="00D01F7E" w:rsidRPr="00C17DE7">
        <w:rPr>
          <w:rFonts w:asciiTheme="majorBidi" w:hAnsiTheme="majorBidi" w:cstheme="majorBidi"/>
          <w:color w:val="010205"/>
        </w:rPr>
        <w:t>Although this observation was consistent in all the years, the rates of MACCE and mortality de</w:t>
      </w:r>
      <w:r w:rsidR="004C33E0" w:rsidRPr="00C17DE7">
        <w:rPr>
          <w:rFonts w:asciiTheme="majorBidi" w:hAnsiTheme="majorBidi" w:cstheme="majorBidi"/>
          <w:color w:val="010205"/>
        </w:rPr>
        <w:t>clined</w:t>
      </w:r>
      <w:r w:rsidR="00D01F7E" w:rsidRPr="00C17DE7">
        <w:rPr>
          <w:rFonts w:asciiTheme="majorBidi" w:hAnsiTheme="majorBidi" w:cstheme="majorBidi"/>
          <w:color w:val="010205"/>
        </w:rPr>
        <w:t xml:space="preserve"> from 2004 to 2014 </w:t>
      </w:r>
      <w:r w:rsidR="004C33E0" w:rsidRPr="00C17DE7">
        <w:rPr>
          <w:rFonts w:asciiTheme="majorBidi" w:hAnsiTheme="majorBidi" w:cstheme="majorBidi"/>
          <w:color w:val="010205"/>
        </w:rPr>
        <w:t xml:space="preserve">in both SR (MACCE: 5.8% vs. 5.3%, mortality: 3.8% vs. 3.3% respectively) and AF groups </w:t>
      </w:r>
      <w:r w:rsidR="00D01F7E" w:rsidRPr="00C17DE7">
        <w:rPr>
          <w:rFonts w:asciiTheme="majorBidi" w:hAnsiTheme="majorBidi" w:cstheme="majorBidi"/>
          <w:color w:val="010205"/>
        </w:rPr>
        <w:t>(</w:t>
      </w:r>
      <w:r w:rsidR="004C33E0" w:rsidRPr="00C17DE7">
        <w:rPr>
          <w:rFonts w:asciiTheme="majorBidi" w:hAnsiTheme="majorBidi" w:cstheme="majorBidi"/>
          <w:color w:val="010205"/>
        </w:rPr>
        <w:t xml:space="preserve">MACCE: 15% vs. 12.9%, mortality: 8% vs. 6.5% </w:t>
      </w:r>
      <w:r w:rsidR="004C33E0" w:rsidRPr="00C17DE7">
        <w:rPr>
          <w:rFonts w:asciiTheme="majorBidi" w:hAnsiTheme="majorBidi" w:cstheme="majorBidi"/>
          <w:color w:val="010205"/>
        </w:rPr>
        <w:lastRenderedPageBreak/>
        <w:t>respectively)</w:t>
      </w:r>
      <w:r w:rsidR="00AA3B4A">
        <w:rPr>
          <w:rFonts w:asciiTheme="majorBidi" w:hAnsiTheme="majorBidi" w:cstheme="majorBidi"/>
          <w:color w:val="010205"/>
        </w:rPr>
        <w:t xml:space="preserve"> (Figures </w:t>
      </w:r>
      <w:r w:rsidR="004059D8">
        <w:rPr>
          <w:rFonts w:asciiTheme="majorBidi" w:hAnsiTheme="majorBidi" w:cstheme="majorBidi"/>
          <w:color w:val="010205"/>
        </w:rPr>
        <w:t>1</w:t>
      </w:r>
      <w:r w:rsidR="00AA3B4A">
        <w:rPr>
          <w:rFonts w:asciiTheme="majorBidi" w:hAnsiTheme="majorBidi" w:cstheme="majorBidi"/>
          <w:color w:val="010205"/>
        </w:rPr>
        <w:t xml:space="preserve">A and  </w:t>
      </w:r>
      <w:r w:rsidR="004059D8">
        <w:rPr>
          <w:rFonts w:asciiTheme="majorBidi" w:hAnsiTheme="majorBidi" w:cstheme="majorBidi"/>
          <w:color w:val="010205"/>
        </w:rPr>
        <w:t>1</w:t>
      </w:r>
      <w:r w:rsidR="00AA3B4A">
        <w:rPr>
          <w:rFonts w:asciiTheme="majorBidi" w:hAnsiTheme="majorBidi" w:cstheme="majorBidi"/>
          <w:color w:val="010205"/>
        </w:rPr>
        <w:t>B)</w:t>
      </w:r>
      <w:r w:rsidR="004C33E0" w:rsidRPr="00C17DE7">
        <w:rPr>
          <w:rFonts w:asciiTheme="majorBidi" w:hAnsiTheme="majorBidi" w:cstheme="majorBidi"/>
          <w:color w:val="010205"/>
        </w:rPr>
        <w:t xml:space="preserve">. </w:t>
      </w:r>
      <w:r w:rsidR="00B369E8">
        <w:rPr>
          <w:rFonts w:asciiTheme="majorBidi" w:hAnsiTheme="majorBidi" w:cstheme="majorBidi"/>
          <w:color w:val="010205"/>
        </w:rPr>
        <w:t>In contrast</w:t>
      </w:r>
      <w:r w:rsidR="004C33E0" w:rsidRPr="00C17DE7">
        <w:rPr>
          <w:rFonts w:asciiTheme="majorBidi" w:hAnsiTheme="majorBidi" w:cstheme="majorBidi"/>
          <w:color w:val="010205"/>
        </w:rPr>
        <w:t xml:space="preserve">, the rate of stroke </w:t>
      </w:r>
      <w:r w:rsidR="002F23FC">
        <w:rPr>
          <w:rFonts w:asciiTheme="majorBidi" w:hAnsiTheme="majorBidi" w:cstheme="majorBidi"/>
          <w:color w:val="010205"/>
        </w:rPr>
        <w:t xml:space="preserve">remained </w:t>
      </w:r>
      <w:r w:rsidR="000C1DF0">
        <w:rPr>
          <w:rFonts w:asciiTheme="majorBidi" w:hAnsiTheme="majorBidi" w:cstheme="majorBidi"/>
          <w:color w:val="010205"/>
        </w:rPr>
        <w:t>stable</w:t>
      </w:r>
      <w:r w:rsidR="00153CA0">
        <w:rPr>
          <w:rFonts w:asciiTheme="majorBidi" w:hAnsiTheme="majorBidi" w:cstheme="majorBidi"/>
          <w:color w:val="010205"/>
        </w:rPr>
        <w:t xml:space="preserve"> </w:t>
      </w:r>
      <w:r w:rsidR="002F23FC">
        <w:rPr>
          <w:rFonts w:asciiTheme="majorBidi" w:hAnsiTheme="majorBidi" w:cstheme="majorBidi"/>
          <w:color w:val="010205"/>
        </w:rPr>
        <w:t>between</w:t>
      </w:r>
      <w:r w:rsidR="004C33E0" w:rsidRPr="00C17DE7">
        <w:rPr>
          <w:rFonts w:asciiTheme="majorBidi" w:hAnsiTheme="majorBidi" w:cstheme="majorBidi"/>
          <w:color w:val="010205"/>
        </w:rPr>
        <w:t xml:space="preserve"> 2004 to 2014 in both SR (1.5% vs. 1.5</w:t>
      </w:r>
      <w:r w:rsidR="00C2293E">
        <w:rPr>
          <w:rFonts w:asciiTheme="majorBidi" w:hAnsiTheme="majorBidi" w:cstheme="majorBidi"/>
          <w:color w:val="010205"/>
        </w:rPr>
        <w:t>%</w:t>
      </w:r>
      <w:r w:rsidR="004C33E0" w:rsidRPr="00C17DE7">
        <w:rPr>
          <w:rFonts w:asciiTheme="majorBidi" w:hAnsiTheme="majorBidi" w:cstheme="majorBidi"/>
          <w:color w:val="010205"/>
        </w:rPr>
        <w:t>) and AF group</w:t>
      </w:r>
      <w:r w:rsidR="001E7FE8">
        <w:rPr>
          <w:rFonts w:asciiTheme="majorBidi" w:hAnsiTheme="majorBidi" w:cstheme="majorBidi"/>
          <w:color w:val="010205"/>
        </w:rPr>
        <w:t>s (2.8% vs. 2.7%)</w:t>
      </w:r>
      <w:r w:rsidR="00AA3B4A">
        <w:rPr>
          <w:rFonts w:asciiTheme="majorBidi" w:hAnsiTheme="majorBidi" w:cstheme="majorBidi"/>
          <w:color w:val="010205"/>
        </w:rPr>
        <w:t xml:space="preserve"> (Figure </w:t>
      </w:r>
      <w:r w:rsidR="004059D8">
        <w:rPr>
          <w:rFonts w:asciiTheme="majorBidi" w:hAnsiTheme="majorBidi" w:cstheme="majorBidi"/>
          <w:color w:val="010205"/>
        </w:rPr>
        <w:t>1</w:t>
      </w:r>
      <w:r w:rsidR="00AA3B4A">
        <w:rPr>
          <w:rFonts w:asciiTheme="majorBidi" w:hAnsiTheme="majorBidi" w:cstheme="majorBidi"/>
          <w:color w:val="010205"/>
        </w:rPr>
        <w:t>C)</w:t>
      </w:r>
      <w:r w:rsidR="001E7FE8">
        <w:rPr>
          <w:rFonts w:asciiTheme="majorBidi" w:hAnsiTheme="majorBidi" w:cstheme="majorBidi"/>
          <w:color w:val="010205"/>
        </w:rPr>
        <w:t>.</w:t>
      </w:r>
    </w:p>
    <w:p w14:paraId="6D8F4732" w14:textId="61CA4951" w:rsidR="000C1DF0" w:rsidRDefault="0060019E" w:rsidP="007B66C0">
      <w:pPr>
        <w:spacing w:line="480" w:lineRule="auto"/>
        <w:ind w:firstLine="720"/>
        <w:jc w:val="both"/>
        <w:rPr>
          <w:rFonts w:asciiTheme="majorBidi" w:hAnsiTheme="majorBidi" w:cstheme="majorBidi"/>
          <w:color w:val="010205"/>
        </w:rPr>
      </w:pPr>
      <w:r w:rsidRPr="00C17DE7">
        <w:rPr>
          <w:rFonts w:asciiTheme="majorBidi" w:hAnsiTheme="majorBidi" w:cstheme="majorBidi"/>
          <w:color w:val="010205"/>
        </w:rPr>
        <w:t>Despite a higher overall adjusted relative risk of adverse events in the AF group (MACCE: 1.74</w:t>
      </w:r>
      <w:r w:rsidR="00FF01BE">
        <w:rPr>
          <w:rFonts w:asciiTheme="majorBidi" w:hAnsiTheme="majorBidi" w:cstheme="majorBidi"/>
          <w:color w:val="010205"/>
        </w:rPr>
        <w:t xml:space="preserve"> </w:t>
      </w:r>
      <w:r w:rsidRPr="00C17DE7">
        <w:rPr>
          <w:rFonts w:asciiTheme="majorBidi" w:hAnsiTheme="majorBidi" w:cstheme="majorBidi"/>
          <w:color w:val="010205"/>
        </w:rPr>
        <w:t>[</w:t>
      </w:r>
      <w:r>
        <w:rPr>
          <w:rFonts w:asciiTheme="majorBidi" w:hAnsiTheme="majorBidi" w:cstheme="majorBidi"/>
          <w:color w:val="010205"/>
        </w:rPr>
        <w:t>1.</w:t>
      </w:r>
      <w:r w:rsidRPr="00C17DE7">
        <w:rPr>
          <w:rFonts w:asciiTheme="majorBidi" w:hAnsiTheme="majorBidi" w:cstheme="majorBidi"/>
          <w:color w:val="010205"/>
        </w:rPr>
        <w:t>72,</w:t>
      </w:r>
      <w:r w:rsidR="00FF01BE">
        <w:rPr>
          <w:rFonts w:asciiTheme="majorBidi" w:hAnsiTheme="majorBidi" w:cstheme="majorBidi"/>
          <w:color w:val="010205"/>
        </w:rPr>
        <w:t xml:space="preserve"> </w:t>
      </w:r>
      <w:r w:rsidRPr="00C17DE7">
        <w:rPr>
          <w:rFonts w:asciiTheme="majorBidi" w:hAnsiTheme="majorBidi" w:cstheme="majorBidi"/>
          <w:color w:val="010205"/>
        </w:rPr>
        <w:t>1</w:t>
      </w:r>
      <w:r w:rsidRPr="004059D8">
        <w:rPr>
          <w:rFonts w:asciiTheme="majorBidi" w:hAnsiTheme="majorBidi" w:cstheme="majorBidi"/>
          <w:color w:val="010205"/>
        </w:rPr>
        <w:t>.75]; mortality: 1.12</w:t>
      </w:r>
      <w:r w:rsidR="00FF01BE" w:rsidRPr="004059D8">
        <w:rPr>
          <w:rFonts w:asciiTheme="majorBidi" w:hAnsiTheme="majorBidi" w:cstheme="majorBidi"/>
          <w:color w:val="010205"/>
        </w:rPr>
        <w:t xml:space="preserve"> </w:t>
      </w:r>
      <w:r w:rsidRPr="004059D8">
        <w:rPr>
          <w:rFonts w:asciiTheme="majorBidi" w:hAnsiTheme="majorBidi" w:cstheme="majorBidi"/>
          <w:color w:val="010205"/>
        </w:rPr>
        <w:t>[1.11,</w:t>
      </w:r>
      <w:r w:rsidR="00FF01BE" w:rsidRPr="004059D8">
        <w:rPr>
          <w:rFonts w:asciiTheme="majorBidi" w:hAnsiTheme="majorBidi" w:cstheme="majorBidi"/>
          <w:color w:val="010205"/>
        </w:rPr>
        <w:t xml:space="preserve"> </w:t>
      </w:r>
      <w:r w:rsidRPr="004059D8">
        <w:rPr>
          <w:rFonts w:asciiTheme="majorBidi" w:hAnsiTheme="majorBidi" w:cstheme="majorBidi"/>
          <w:color w:val="010205"/>
        </w:rPr>
        <w:t>1.13]; stroke: 1.32</w:t>
      </w:r>
      <w:r w:rsidR="00FF01BE" w:rsidRPr="004059D8">
        <w:rPr>
          <w:rFonts w:asciiTheme="majorBidi" w:hAnsiTheme="majorBidi" w:cstheme="majorBidi"/>
          <w:color w:val="010205"/>
        </w:rPr>
        <w:t xml:space="preserve"> </w:t>
      </w:r>
      <w:r w:rsidRPr="004059D8">
        <w:rPr>
          <w:rFonts w:asciiTheme="majorBidi" w:hAnsiTheme="majorBidi" w:cstheme="majorBidi"/>
          <w:color w:val="010205"/>
        </w:rPr>
        <w:t>[1.30,</w:t>
      </w:r>
      <w:r w:rsidR="00FF01BE" w:rsidRPr="004059D8">
        <w:rPr>
          <w:rFonts w:asciiTheme="majorBidi" w:hAnsiTheme="majorBidi" w:cstheme="majorBidi"/>
          <w:color w:val="010205"/>
        </w:rPr>
        <w:t xml:space="preserve"> </w:t>
      </w:r>
      <w:r w:rsidRPr="004059D8">
        <w:rPr>
          <w:rFonts w:asciiTheme="majorBidi" w:hAnsiTheme="majorBidi" w:cstheme="majorBidi"/>
          <w:color w:val="010205"/>
        </w:rPr>
        <w:t>1.34]</w:t>
      </w:r>
      <w:r w:rsidR="00571500" w:rsidRPr="004059D8">
        <w:rPr>
          <w:rFonts w:asciiTheme="majorBidi" w:hAnsiTheme="majorBidi" w:cstheme="majorBidi"/>
          <w:color w:val="010205"/>
        </w:rPr>
        <w:t>, cardiac complications: 5.51 [5.42, 5.60]</w:t>
      </w:r>
      <w:r w:rsidRPr="004059D8">
        <w:rPr>
          <w:rFonts w:asciiTheme="majorBidi" w:hAnsiTheme="majorBidi" w:cstheme="majorBidi"/>
          <w:color w:val="010205"/>
        </w:rPr>
        <w:t>)</w:t>
      </w:r>
      <w:r w:rsidR="00571500" w:rsidRPr="004059D8">
        <w:rPr>
          <w:rFonts w:asciiTheme="majorBidi" w:hAnsiTheme="majorBidi" w:cstheme="majorBidi"/>
          <w:color w:val="010205"/>
        </w:rPr>
        <w:t xml:space="preserve"> (Figure </w:t>
      </w:r>
      <w:r w:rsidR="00F94EE1" w:rsidRPr="004059D8">
        <w:rPr>
          <w:rFonts w:asciiTheme="majorBidi" w:hAnsiTheme="majorBidi" w:cstheme="majorBidi"/>
          <w:color w:val="010205"/>
        </w:rPr>
        <w:t>2</w:t>
      </w:r>
      <w:r w:rsidR="00571500" w:rsidRPr="004059D8">
        <w:rPr>
          <w:rFonts w:asciiTheme="majorBidi" w:hAnsiTheme="majorBidi" w:cstheme="majorBidi"/>
          <w:color w:val="010205"/>
        </w:rPr>
        <w:t>)</w:t>
      </w:r>
      <w:r w:rsidRPr="004059D8">
        <w:rPr>
          <w:rFonts w:asciiTheme="majorBidi" w:hAnsiTheme="majorBidi" w:cstheme="majorBidi"/>
          <w:color w:val="010205"/>
        </w:rPr>
        <w:t>, the risk</w:t>
      </w:r>
      <w:r w:rsidRPr="00C17DE7">
        <w:rPr>
          <w:rFonts w:asciiTheme="majorBidi" w:hAnsiTheme="majorBidi" w:cstheme="majorBidi"/>
          <w:color w:val="010205"/>
        </w:rPr>
        <w:t xml:space="preserve"> trend remained stable from 2004 to 2014 (MACCE: 1.76 [1.71,1.81] vs. 1.76 [1.71,1.81]; </w:t>
      </w:r>
      <w:r w:rsidR="00571500">
        <w:rPr>
          <w:rFonts w:asciiTheme="majorBidi" w:hAnsiTheme="majorBidi" w:cstheme="majorBidi"/>
          <w:color w:val="010205"/>
        </w:rPr>
        <w:t>m</w:t>
      </w:r>
      <w:r w:rsidRPr="00C17DE7">
        <w:rPr>
          <w:rFonts w:asciiTheme="majorBidi" w:hAnsiTheme="majorBidi" w:cstheme="majorBidi"/>
          <w:color w:val="010205"/>
        </w:rPr>
        <w:t>ortality: 1.12</w:t>
      </w:r>
      <w:r w:rsidR="00FF01BE">
        <w:rPr>
          <w:rFonts w:asciiTheme="majorBidi" w:hAnsiTheme="majorBidi" w:cstheme="majorBidi"/>
          <w:color w:val="010205"/>
        </w:rPr>
        <w:t xml:space="preserve"> </w:t>
      </w:r>
      <w:r w:rsidRPr="00C17DE7">
        <w:rPr>
          <w:rFonts w:asciiTheme="majorBidi" w:hAnsiTheme="majorBidi" w:cstheme="majorBidi"/>
          <w:color w:val="010205"/>
        </w:rPr>
        <w:t>[1.08,</w:t>
      </w:r>
      <w:r w:rsidR="00FF01BE">
        <w:rPr>
          <w:rFonts w:asciiTheme="majorBidi" w:hAnsiTheme="majorBidi" w:cstheme="majorBidi"/>
          <w:color w:val="010205"/>
        </w:rPr>
        <w:t xml:space="preserve"> </w:t>
      </w:r>
      <w:r w:rsidRPr="00C17DE7">
        <w:rPr>
          <w:rFonts w:asciiTheme="majorBidi" w:hAnsiTheme="majorBidi" w:cstheme="majorBidi"/>
          <w:color w:val="010205"/>
        </w:rPr>
        <w:t>1.16] vs. 1.08</w:t>
      </w:r>
      <w:r w:rsidR="00FF01BE">
        <w:rPr>
          <w:rFonts w:asciiTheme="majorBidi" w:hAnsiTheme="majorBidi" w:cstheme="majorBidi"/>
          <w:color w:val="010205"/>
        </w:rPr>
        <w:t xml:space="preserve"> </w:t>
      </w:r>
      <w:r w:rsidRPr="00C17DE7">
        <w:rPr>
          <w:rFonts w:asciiTheme="majorBidi" w:hAnsiTheme="majorBidi" w:cstheme="majorBidi"/>
          <w:color w:val="010205"/>
        </w:rPr>
        <w:t>[1.04,</w:t>
      </w:r>
      <w:r w:rsidR="00FF01BE">
        <w:rPr>
          <w:rFonts w:asciiTheme="majorBidi" w:hAnsiTheme="majorBidi" w:cstheme="majorBidi"/>
          <w:color w:val="010205"/>
        </w:rPr>
        <w:t xml:space="preserve"> </w:t>
      </w:r>
      <w:r w:rsidRPr="00C17DE7">
        <w:rPr>
          <w:rFonts w:asciiTheme="majorBidi" w:hAnsiTheme="majorBidi" w:cstheme="majorBidi"/>
          <w:color w:val="010205"/>
        </w:rPr>
        <w:t xml:space="preserve">1.12]; </w:t>
      </w:r>
      <w:r w:rsidR="00571500">
        <w:rPr>
          <w:rFonts w:asciiTheme="majorBidi" w:hAnsiTheme="majorBidi" w:cstheme="majorBidi"/>
          <w:color w:val="010205"/>
        </w:rPr>
        <w:t>s</w:t>
      </w:r>
      <w:r w:rsidRPr="00C17DE7">
        <w:rPr>
          <w:rFonts w:asciiTheme="majorBidi" w:hAnsiTheme="majorBidi" w:cstheme="majorBidi"/>
          <w:color w:val="010205"/>
        </w:rPr>
        <w:t>troke: 1.29</w:t>
      </w:r>
      <w:r w:rsidR="00FF01BE">
        <w:rPr>
          <w:rFonts w:asciiTheme="majorBidi" w:hAnsiTheme="majorBidi" w:cstheme="majorBidi"/>
          <w:color w:val="010205"/>
        </w:rPr>
        <w:t xml:space="preserve"> </w:t>
      </w:r>
      <w:r w:rsidRPr="00C17DE7">
        <w:rPr>
          <w:rFonts w:asciiTheme="majorBidi" w:hAnsiTheme="majorBidi" w:cstheme="majorBidi"/>
          <w:color w:val="010205"/>
        </w:rPr>
        <w:t>[1.22,</w:t>
      </w:r>
      <w:r w:rsidR="00FF01BE">
        <w:rPr>
          <w:rFonts w:asciiTheme="majorBidi" w:hAnsiTheme="majorBidi" w:cstheme="majorBidi"/>
          <w:color w:val="010205"/>
        </w:rPr>
        <w:t xml:space="preserve"> </w:t>
      </w:r>
      <w:r w:rsidRPr="00C17DE7">
        <w:rPr>
          <w:rFonts w:asciiTheme="majorBidi" w:hAnsiTheme="majorBidi" w:cstheme="majorBidi"/>
          <w:color w:val="010205"/>
        </w:rPr>
        <w:t>1.36] vs 1.25</w:t>
      </w:r>
      <w:r w:rsidR="00FF01BE">
        <w:rPr>
          <w:rFonts w:asciiTheme="majorBidi" w:hAnsiTheme="majorBidi" w:cstheme="majorBidi"/>
          <w:color w:val="010205"/>
        </w:rPr>
        <w:t xml:space="preserve"> </w:t>
      </w:r>
      <w:r w:rsidRPr="00C17DE7">
        <w:rPr>
          <w:rFonts w:asciiTheme="majorBidi" w:hAnsiTheme="majorBidi" w:cstheme="majorBidi"/>
          <w:color w:val="010205"/>
        </w:rPr>
        <w:t>[1.19,</w:t>
      </w:r>
      <w:r w:rsidR="00FF01BE">
        <w:rPr>
          <w:rFonts w:asciiTheme="majorBidi" w:hAnsiTheme="majorBidi" w:cstheme="majorBidi"/>
          <w:color w:val="010205"/>
        </w:rPr>
        <w:t xml:space="preserve"> </w:t>
      </w:r>
      <w:r w:rsidRPr="00C17DE7">
        <w:rPr>
          <w:rFonts w:asciiTheme="majorBidi" w:hAnsiTheme="majorBidi" w:cstheme="majorBidi"/>
          <w:color w:val="010205"/>
        </w:rPr>
        <w:t>1.32]) (</w:t>
      </w:r>
      <w:r w:rsidR="00C81D92">
        <w:rPr>
          <w:rFonts w:asciiTheme="majorBidi" w:hAnsiTheme="majorBidi" w:cstheme="majorBidi"/>
          <w:color w:val="010205"/>
        </w:rPr>
        <w:t xml:space="preserve">Supplementary Figure </w:t>
      </w:r>
      <w:r w:rsidR="004F6A25">
        <w:rPr>
          <w:rFonts w:asciiTheme="majorBidi" w:hAnsiTheme="majorBidi" w:cstheme="majorBidi"/>
          <w:color w:val="010205"/>
        </w:rPr>
        <w:t>2</w:t>
      </w:r>
      <w:r w:rsidRPr="00C17DE7">
        <w:rPr>
          <w:rFonts w:asciiTheme="majorBidi" w:hAnsiTheme="majorBidi" w:cstheme="majorBidi"/>
          <w:color w:val="010205"/>
        </w:rPr>
        <w:t xml:space="preserve">). </w:t>
      </w:r>
    </w:p>
    <w:p w14:paraId="00A5D017" w14:textId="0A72D814" w:rsidR="00800FA9" w:rsidRDefault="00B67BB5" w:rsidP="00042AC4">
      <w:pPr>
        <w:spacing w:line="480" w:lineRule="auto"/>
        <w:ind w:firstLine="720"/>
        <w:jc w:val="both"/>
        <w:rPr>
          <w:rFonts w:asciiTheme="majorBidi" w:hAnsiTheme="majorBidi" w:cstheme="majorBidi"/>
        </w:rPr>
      </w:pPr>
      <w:r>
        <w:rPr>
          <w:rFonts w:asciiTheme="majorBidi" w:hAnsiTheme="majorBidi" w:cstheme="majorBidi"/>
        </w:rPr>
        <w:t xml:space="preserve">Several variables other than rhythm status were independently associated with increased odds of MACCE and mortality in our cohort such as shock during admission, metastatic cancer, congestive heart failure, fluid and electrolyte disorders, and renal failure (Supplementary Table 2). </w:t>
      </w:r>
      <w:r w:rsidR="00AA3B4A">
        <w:rPr>
          <w:rFonts w:asciiTheme="majorBidi" w:hAnsiTheme="majorBidi" w:cstheme="majorBidi"/>
        </w:rPr>
        <w:t xml:space="preserve">Interestingly, women were associated with reduced odds of MACCE and </w:t>
      </w:r>
      <w:r w:rsidR="006E3FF9">
        <w:rPr>
          <w:rFonts w:asciiTheme="majorBidi" w:hAnsiTheme="majorBidi" w:cstheme="majorBidi"/>
        </w:rPr>
        <w:t>mortality,</w:t>
      </w:r>
      <w:r w:rsidR="00EF76C8">
        <w:rPr>
          <w:rFonts w:asciiTheme="majorBidi" w:hAnsiTheme="majorBidi" w:cstheme="majorBidi"/>
        </w:rPr>
        <w:t xml:space="preserve"> but they were also at </w:t>
      </w:r>
      <w:r w:rsidR="006E3FF9">
        <w:rPr>
          <w:rFonts w:asciiTheme="majorBidi" w:hAnsiTheme="majorBidi" w:cstheme="majorBidi"/>
        </w:rPr>
        <w:t>higher odds of stroke</w:t>
      </w:r>
      <w:r>
        <w:rPr>
          <w:rFonts w:asciiTheme="majorBidi" w:hAnsiTheme="majorBidi" w:cstheme="majorBidi"/>
        </w:rPr>
        <w:t xml:space="preserve"> (26%). </w:t>
      </w:r>
    </w:p>
    <w:p w14:paraId="1E79A1B1" w14:textId="27F224CA" w:rsidR="000C1DF0" w:rsidRPr="00C17DE7" w:rsidRDefault="004F5324" w:rsidP="009964E5">
      <w:pPr>
        <w:spacing w:line="480" w:lineRule="auto"/>
        <w:ind w:firstLine="720"/>
        <w:jc w:val="both"/>
        <w:rPr>
          <w:rFonts w:asciiTheme="majorBidi" w:hAnsiTheme="majorBidi" w:cstheme="majorBidi"/>
          <w:color w:val="010205"/>
        </w:rPr>
      </w:pPr>
      <w:r w:rsidRPr="00C17DE7">
        <w:rPr>
          <w:rFonts w:asciiTheme="majorBidi" w:hAnsiTheme="majorBidi" w:cstheme="majorBidi"/>
          <w:color w:val="010205"/>
        </w:rPr>
        <w:t>We observed a</w:t>
      </w:r>
      <w:r w:rsidR="004448FE">
        <w:rPr>
          <w:rFonts w:asciiTheme="majorBidi" w:hAnsiTheme="majorBidi" w:cstheme="majorBidi"/>
          <w:color w:val="010205"/>
        </w:rPr>
        <w:t xml:space="preserve">n </w:t>
      </w:r>
      <w:r w:rsidR="00D114CF" w:rsidRPr="00C17DE7">
        <w:rPr>
          <w:rFonts w:asciiTheme="majorBidi" w:hAnsiTheme="majorBidi" w:cstheme="majorBidi"/>
          <w:color w:val="010205"/>
        </w:rPr>
        <w:t xml:space="preserve">overall rate of </w:t>
      </w:r>
      <w:r w:rsidR="004448FE">
        <w:rPr>
          <w:rFonts w:asciiTheme="majorBidi" w:hAnsiTheme="majorBidi" w:cstheme="majorBidi"/>
          <w:color w:val="010205"/>
        </w:rPr>
        <w:t>9.7%</w:t>
      </w:r>
      <w:r w:rsidR="004448FE" w:rsidRPr="00C17DE7">
        <w:rPr>
          <w:rFonts w:asciiTheme="majorBidi" w:hAnsiTheme="majorBidi" w:cstheme="majorBidi"/>
          <w:color w:val="010205"/>
        </w:rPr>
        <w:t xml:space="preserve"> </w:t>
      </w:r>
      <w:r w:rsidR="00D114CF" w:rsidRPr="00C17DE7">
        <w:rPr>
          <w:rFonts w:asciiTheme="majorBidi" w:hAnsiTheme="majorBidi" w:cstheme="majorBidi"/>
          <w:color w:val="010205"/>
        </w:rPr>
        <w:t>in-hospital</w:t>
      </w:r>
      <w:r w:rsidR="0089591F" w:rsidRPr="00C17DE7">
        <w:rPr>
          <w:rFonts w:asciiTheme="majorBidi" w:hAnsiTheme="majorBidi" w:cstheme="majorBidi"/>
          <w:color w:val="010205"/>
        </w:rPr>
        <w:t xml:space="preserve"> bleeding</w:t>
      </w:r>
      <w:r w:rsidR="004448FE">
        <w:rPr>
          <w:rFonts w:asciiTheme="majorBidi" w:hAnsiTheme="majorBidi" w:cstheme="majorBidi"/>
          <w:color w:val="010205"/>
        </w:rPr>
        <w:t xml:space="preserve"> </w:t>
      </w:r>
      <w:r w:rsidR="001B2075" w:rsidRPr="00C17DE7">
        <w:rPr>
          <w:rFonts w:asciiTheme="majorBidi" w:hAnsiTheme="majorBidi" w:cstheme="majorBidi"/>
          <w:color w:val="010205"/>
        </w:rPr>
        <w:t xml:space="preserve">in </w:t>
      </w:r>
      <w:r w:rsidR="00642C5A" w:rsidRPr="00C17DE7">
        <w:rPr>
          <w:rFonts w:asciiTheme="majorBidi" w:hAnsiTheme="majorBidi" w:cstheme="majorBidi"/>
          <w:color w:val="010205"/>
        </w:rPr>
        <w:t xml:space="preserve">our </w:t>
      </w:r>
      <w:r w:rsidR="00BA2ED2" w:rsidRPr="00C17DE7">
        <w:rPr>
          <w:rFonts w:asciiTheme="majorBidi" w:hAnsiTheme="majorBidi" w:cstheme="majorBidi"/>
          <w:color w:val="010205"/>
        </w:rPr>
        <w:t>cohort</w:t>
      </w:r>
      <w:r w:rsidR="00221A71" w:rsidRPr="00C17DE7">
        <w:rPr>
          <w:rFonts w:asciiTheme="majorBidi" w:hAnsiTheme="majorBidi" w:cstheme="majorBidi"/>
          <w:color w:val="010205"/>
        </w:rPr>
        <w:t xml:space="preserve"> </w:t>
      </w:r>
      <w:r w:rsidR="004448FE">
        <w:rPr>
          <w:rFonts w:asciiTheme="majorBidi" w:hAnsiTheme="majorBidi" w:cstheme="majorBidi"/>
          <w:color w:val="010205"/>
        </w:rPr>
        <w:t>with</w:t>
      </w:r>
      <w:r w:rsidR="004448FE" w:rsidRPr="00C17DE7">
        <w:rPr>
          <w:rFonts w:asciiTheme="majorBidi" w:hAnsiTheme="majorBidi" w:cstheme="majorBidi"/>
          <w:color w:val="010205"/>
        </w:rPr>
        <w:t xml:space="preserve"> </w:t>
      </w:r>
      <w:r w:rsidR="00221A71" w:rsidRPr="00C17DE7">
        <w:rPr>
          <w:rFonts w:asciiTheme="majorBidi" w:hAnsiTheme="majorBidi" w:cstheme="majorBidi"/>
          <w:color w:val="010205"/>
        </w:rPr>
        <w:t xml:space="preserve">an upward trend in bleeding events from 2004 to 2014.  </w:t>
      </w:r>
      <w:r w:rsidR="00E94D3B">
        <w:rPr>
          <w:rFonts w:asciiTheme="majorBidi" w:hAnsiTheme="majorBidi" w:cstheme="majorBidi"/>
          <w:color w:val="010205"/>
        </w:rPr>
        <w:t>(Table</w:t>
      </w:r>
      <w:r w:rsidR="002D405D">
        <w:rPr>
          <w:rFonts w:asciiTheme="majorBidi" w:hAnsiTheme="majorBidi" w:cstheme="majorBidi"/>
          <w:color w:val="010205"/>
        </w:rPr>
        <w:t>s</w:t>
      </w:r>
      <w:r w:rsidR="00E94D3B">
        <w:rPr>
          <w:rFonts w:asciiTheme="majorBidi" w:hAnsiTheme="majorBidi" w:cstheme="majorBidi"/>
          <w:color w:val="010205"/>
        </w:rPr>
        <w:t xml:space="preserve"> 3</w:t>
      </w:r>
      <w:r w:rsidR="002D405D">
        <w:rPr>
          <w:rFonts w:asciiTheme="majorBidi" w:hAnsiTheme="majorBidi" w:cstheme="majorBidi"/>
          <w:color w:val="010205"/>
        </w:rPr>
        <w:t xml:space="preserve"> and </w:t>
      </w:r>
      <w:r w:rsidR="00E94D3B">
        <w:rPr>
          <w:rFonts w:asciiTheme="majorBidi" w:hAnsiTheme="majorBidi" w:cstheme="majorBidi"/>
          <w:color w:val="010205"/>
        </w:rPr>
        <w:t xml:space="preserve">4). </w:t>
      </w:r>
      <w:r w:rsidR="004448FE">
        <w:rPr>
          <w:rFonts w:asciiTheme="majorBidi" w:hAnsiTheme="majorBidi" w:cstheme="majorBidi"/>
          <w:color w:val="010205"/>
        </w:rPr>
        <w:t>T</w:t>
      </w:r>
      <w:r w:rsidR="00221A71" w:rsidRPr="00C17DE7">
        <w:rPr>
          <w:rFonts w:asciiTheme="majorBidi" w:hAnsiTheme="majorBidi" w:cstheme="majorBidi"/>
          <w:color w:val="010205"/>
        </w:rPr>
        <w:t xml:space="preserve">he overall rate of bleeding was </w:t>
      </w:r>
      <w:r w:rsidR="00BA2ED2" w:rsidRPr="00C17DE7">
        <w:rPr>
          <w:rFonts w:asciiTheme="majorBidi" w:hAnsiTheme="majorBidi" w:cstheme="majorBidi"/>
          <w:color w:val="010205"/>
        </w:rPr>
        <w:t xml:space="preserve">higher in the </w:t>
      </w:r>
      <w:r w:rsidR="00897084" w:rsidRPr="00C17DE7">
        <w:rPr>
          <w:rFonts w:asciiTheme="majorBidi" w:hAnsiTheme="majorBidi" w:cstheme="majorBidi"/>
          <w:color w:val="010205"/>
        </w:rPr>
        <w:t xml:space="preserve">AF group </w:t>
      </w:r>
      <w:r w:rsidR="00221A71" w:rsidRPr="00C17DE7">
        <w:rPr>
          <w:rFonts w:asciiTheme="majorBidi" w:hAnsiTheme="majorBidi" w:cstheme="majorBidi"/>
          <w:color w:val="010205"/>
        </w:rPr>
        <w:t>in comparison to the</w:t>
      </w:r>
      <w:r w:rsidR="00897084" w:rsidRPr="00C17DE7">
        <w:rPr>
          <w:rFonts w:asciiTheme="majorBidi" w:hAnsiTheme="majorBidi" w:cstheme="majorBidi"/>
          <w:color w:val="010205"/>
        </w:rPr>
        <w:t xml:space="preserve"> SR group (14.7% vs. 8.8%)</w:t>
      </w:r>
      <w:r w:rsidR="00221A71" w:rsidRPr="00C17DE7">
        <w:rPr>
          <w:rFonts w:asciiTheme="majorBidi" w:hAnsiTheme="majorBidi" w:cstheme="majorBidi"/>
          <w:color w:val="010205"/>
        </w:rPr>
        <w:t xml:space="preserve">, a finding that persisted in the </w:t>
      </w:r>
      <w:r w:rsidR="00232F65" w:rsidRPr="00C17DE7">
        <w:rPr>
          <w:rFonts w:asciiTheme="majorBidi" w:hAnsiTheme="majorBidi" w:cstheme="majorBidi"/>
          <w:color w:val="010205"/>
        </w:rPr>
        <w:t>multivariate analysis (</w:t>
      </w:r>
      <w:r w:rsidR="00FB6E0F" w:rsidRPr="00C17DE7">
        <w:rPr>
          <w:rFonts w:asciiTheme="majorBidi" w:hAnsiTheme="majorBidi" w:cstheme="majorBidi"/>
          <w:color w:val="010205"/>
        </w:rPr>
        <w:t>R</w:t>
      </w:r>
      <w:r w:rsidR="00232F65" w:rsidRPr="00C17DE7">
        <w:rPr>
          <w:rFonts w:asciiTheme="majorBidi" w:hAnsiTheme="majorBidi" w:cstheme="majorBidi"/>
          <w:color w:val="010205"/>
        </w:rPr>
        <w:t>R 1.42</w:t>
      </w:r>
      <w:r w:rsidR="005C6052">
        <w:rPr>
          <w:rFonts w:asciiTheme="majorBidi" w:hAnsiTheme="majorBidi" w:cstheme="majorBidi"/>
          <w:color w:val="010205"/>
        </w:rPr>
        <w:t xml:space="preserve"> </w:t>
      </w:r>
      <w:r w:rsidR="00232F65" w:rsidRPr="00C17DE7">
        <w:rPr>
          <w:rFonts w:asciiTheme="majorBidi" w:hAnsiTheme="majorBidi" w:cstheme="majorBidi"/>
          <w:color w:val="010205"/>
        </w:rPr>
        <w:t>[1.41,</w:t>
      </w:r>
      <w:r w:rsidR="005C6052">
        <w:rPr>
          <w:rFonts w:asciiTheme="majorBidi" w:hAnsiTheme="majorBidi" w:cstheme="majorBidi"/>
          <w:color w:val="010205"/>
        </w:rPr>
        <w:t xml:space="preserve"> </w:t>
      </w:r>
      <w:r w:rsidR="00232F65" w:rsidRPr="00C17DE7">
        <w:rPr>
          <w:rFonts w:asciiTheme="majorBidi" w:hAnsiTheme="majorBidi" w:cstheme="majorBidi"/>
          <w:color w:val="010205"/>
        </w:rPr>
        <w:t>1.43], p&lt;0.001)</w:t>
      </w:r>
      <w:r w:rsidR="00FB6E0F" w:rsidRPr="00C17DE7">
        <w:rPr>
          <w:rFonts w:asciiTheme="majorBidi" w:hAnsiTheme="majorBidi" w:cstheme="majorBidi"/>
          <w:color w:val="010205"/>
        </w:rPr>
        <w:t xml:space="preserve"> (</w:t>
      </w:r>
      <w:r w:rsidR="004F6A25">
        <w:rPr>
          <w:rFonts w:asciiTheme="majorBidi" w:hAnsiTheme="majorBidi" w:cstheme="majorBidi"/>
          <w:color w:val="010205"/>
        </w:rPr>
        <w:t>Figure 2</w:t>
      </w:r>
      <w:r w:rsidR="00FB6E0F" w:rsidRPr="00B804DB">
        <w:rPr>
          <w:rFonts w:asciiTheme="majorBidi" w:hAnsiTheme="majorBidi" w:cstheme="majorBidi"/>
          <w:color w:val="010205"/>
        </w:rPr>
        <w:t>)</w:t>
      </w:r>
      <w:r w:rsidR="00232F65" w:rsidRPr="00C17DE7">
        <w:rPr>
          <w:rFonts w:asciiTheme="majorBidi" w:hAnsiTheme="majorBidi" w:cstheme="majorBidi"/>
          <w:color w:val="010205"/>
        </w:rPr>
        <w:t xml:space="preserve">. </w:t>
      </w:r>
      <w:r w:rsidR="004D5CEB" w:rsidRPr="00C17DE7">
        <w:rPr>
          <w:rFonts w:asciiTheme="majorBidi" w:hAnsiTheme="majorBidi" w:cstheme="majorBidi"/>
          <w:color w:val="010205"/>
        </w:rPr>
        <w:t>While the annual rate of bleeding events steadily increased from 2004 to 2014 in both SR (</w:t>
      </w:r>
      <w:r w:rsidR="004D5CEB">
        <w:rPr>
          <w:rFonts w:asciiTheme="majorBidi" w:hAnsiTheme="majorBidi" w:cstheme="majorBidi"/>
          <w:color w:val="010205"/>
        </w:rPr>
        <w:t>7</w:t>
      </w:r>
      <w:r w:rsidR="004D5CEB" w:rsidRPr="00C17DE7">
        <w:rPr>
          <w:rFonts w:asciiTheme="majorBidi" w:hAnsiTheme="majorBidi" w:cstheme="majorBidi"/>
          <w:color w:val="010205"/>
        </w:rPr>
        <w:t>.9% vs. 8.8%</w:t>
      </w:r>
      <w:r w:rsidR="004D5CEB">
        <w:rPr>
          <w:rFonts w:asciiTheme="majorBidi" w:hAnsiTheme="majorBidi" w:cstheme="majorBidi"/>
          <w:color w:val="010205"/>
        </w:rPr>
        <w:t xml:space="preserve">) </w:t>
      </w:r>
      <w:r w:rsidR="004D5CEB" w:rsidRPr="00C17DE7">
        <w:rPr>
          <w:rFonts w:asciiTheme="majorBidi" w:hAnsiTheme="majorBidi" w:cstheme="majorBidi"/>
          <w:color w:val="010205"/>
        </w:rPr>
        <w:t>and AF groups (13.1% vs</w:t>
      </w:r>
      <w:r w:rsidR="004D5CEB">
        <w:rPr>
          <w:rFonts w:asciiTheme="majorBidi" w:hAnsiTheme="majorBidi" w:cstheme="majorBidi"/>
          <w:color w:val="010205"/>
        </w:rPr>
        <w:t xml:space="preserve"> </w:t>
      </w:r>
      <w:r w:rsidR="004D5CEB" w:rsidRPr="00C17DE7">
        <w:rPr>
          <w:rFonts w:asciiTheme="majorBidi" w:hAnsiTheme="majorBidi" w:cstheme="majorBidi"/>
          <w:color w:val="010205"/>
        </w:rPr>
        <w:t xml:space="preserve">15.6%) (Figure </w:t>
      </w:r>
      <w:r w:rsidR="004059D8">
        <w:rPr>
          <w:rFonts w:asciiTheme="majorBidi" w:hAnsiTheme="majorBidi" w:cstheme="majorBidi"/>
          <w:color w:val="010205"/>
        </w:rPr>
        <w:t>1</w:t>
      </w:r>
      <w:r w:rsidR="004D5CEB">
        <w:rPr>
          <w:rFonts w:asciiTheme="majorBidi" w:hAnsiTheme="majorBidi" w:cstheme="majorBidi"/>
          <w:color w:val="010205"/>
        </w:rPr>
        <w:t>D</w:t>
      </w:r>
      <w:r w:rsidR="004D5CEB" w:rsidRPr="00C17DE7">
        <w:rPr>
          <w:rFonts w:asciiTheme="majorBidi" w:hAnsiTheme="majorBidi" w:cstheme="majorBidi"/>
          <w:color w:val="010205"/>
        </w:rPr>
        <w:t>), the incremental risk was more pronounced in the AF group (RR 20</w:t>
      </w:r>
      <w:r w:rsidR="004D5CEB">
        <w:rPr>
          <w:rFonts w:asciiTheme="majorBidi" w:hAnsiTheme="majorBidi" w:cstheme="majorBidi"/>
          <w:color w:val="010205"/>
        </w:rPr>
        <w:t>1</w:t>
      </w:r>
      <w:r w:rsidR="004D5CEB" w:rsidRPr="00C17DE7">
        <w:rPr>
          <w:rFonts w:asciiTheme="majorBidi" w:hAnsiTheme="majorBidi" w:cstheme="majorBidi"/>
          <w:color w:val="010205"/>
        </w:rPr>
        <w:t>4 vs. 20</w:t>
      </w:r>
      <w:r w:rsidR="004D5CEB">
        <w:rPr>
          <w:rFonts w:asciiTheme="majorBidi" w:hAnsiTheme="majorBidi" w:cstheme="majorBidi"/>
          <w:color w:val="010205"/>
        </w:rPr>
        <w:t>0</w:t>
      </w:r>
      <w:r w:rsidR="004D5CEB" w:rsidRPr="00C17DE7">
        <w:rPr>
          <w:rFonts w:asciiTheme="majorBidi" w:hAnsiTheme="majorBidi" w:cstheme="majorBidi"/>
          <w:color w:val="010205"/>
        </w:rPr>
        <w:t>4: 1.54</w:t>
      </w:r>
      <w:r w:rsidR="004D5CEB">
        <w:rPr>
          <w:rFonts w:asciiTheme="majorBidi" w:hAnsiTheme="majorBidi" w:cstheme="majorBidi"/>
          <w:color w:val="010205"/>
        </w:rPr>
        <w:t xml:space="preserve"> </w:t>
      </w:r>
      <w:r w:rsidR="004D5CEB" w:rsidRPr="00C17DE7">
        <w:rPr>
          <w:rFonts w:asciiTheme="majorBidi" w:hAnsiTheme="majorBidi" w:cstheme="majorBidi"/>
          <w:color w:val="010205"/>
        </w:rPr>
        <w:t>[1.50,</w:t>
      </w:r>
      <w:r w:rsidR="004D5CEB">
        <w:rPr>
          <w:rFonts w:asciiTheme="majorBidi" w:hAnsiTheme="majorBidi" w:cstheme="majorBidi"/>
          <w:color w:val="010205"/>
        </w:rPr>
        <w:t xml:space="preserve"> </w:t>
      </w:r>
      <w:r w:rsidR="004D5CEB" w:rsidRPr="00C17DE7">
        <w:rPr>
          <w:rFonts w:asciiTheme="majorBidi" w:hAnsiTheme="majorBidi" w:cstheme="majorBidi"/>
          <w:color w:val="010205"/>
        </w:rPr>
        <w:t>1.57] vs. 1.39</w:t>
      </w:r>
      <w:r w:rsidR="004D5CEB">
        <w:rPr>
          <w:rFonts w:asciiTheme="majorBidi" w:hAnsiTheme="majorBidi" w:cstheme="majorBidi"/>
          <w:color w:val="010205"/>
        </w:rPr>
        <w:t xml:space="preserve"> </w:t>
      </w:r>
      <w:r w:rsidR="004D5CEB" w:rsidRPr="00C17DE7">
        <w:rPr>
          <w:rFonts w:asciiTheme="majorBidi" w:hAnsiTheme="majorBidi" w:cstheme="majorBidi"/>
          <w:color w:val="010205"/>
        </w:rPr>
        <w:t>[1.35,</w:t>
      </w:r>
      <w:r w:rsidR="004D5CEB">
        <w:rPr>
          <w:rFonts w:asciiTheme="majorBidi" w:hAnsiTheme="majorBidi" w:cstheme="majorBidi"/>
          <w:color w:val="010205"/>
        </w:rPr>
        <w:t xml:space="preserve"> </w:t>
      </w:r>
      <w:r w:rsidR="004D5CEB" w:rsidRPr="00C17DE7">
        <w:rPr>
          <w:rFonts w:asciiTheme="majorBidi" w:hAnsiTheme="majorBidi" w:cstheme="majorBidi"/>
          <w:color w:val="010205"/>
        </w:rPr>
        <w:t>1.43], p&lt;0.001</w:t>
      </w:r>
      <w:r w:rsidR="004D5CEB" w:rsidRPr="00485710">
        <w:rPr>
          <w:rFonts w:asciiTheme="majorBidi" w:hAnsiTheme="majorBidi" w:cstheme="majorBidi"/>
          <w:color w:val="010205"/>
        </w:rPr>
        <w:t>) (</w:t>
      </w:r>
      <w:r w:rsidR="004D5CEB">
        <w:rPr>
          <w:rFonts w:asciiTheme="majorBidi" w:hAnsiTheme="majorBidi" w:cstheme="majorBidi"/>
          <w:color w:val="010205"/>
        </w:rPr>
        <w:t xml:space="preserve">Supplementary </w:t>
      </w:r>
      <w:r w:rsidR="004D5CEB" w:rsidRPr="00485710">
        <w:rPr>
          <w:rFonts w:asciiTheme="majorBidi" w:hAnsiTheme="majorBidi" w:cstheme="majorBidi"/>
          <w:color w:val="010205"/>
        </w:rPr>
        <w:t xml:space="preserve">Figure </w:t>
      </w:r>
      <w:r w:rsidR="004F6A25">
        <w:rPr>
          <w:rFonts w:asciiTheme="majorBidi" w:hAnsiTheme="majorBidi" w:cstheme="majorBidi"/>
          <w:color w:val="010205"/>
        </w:rPr>
        <w:t>2</w:t>
      </w:r>
      <w:r w:rsidR="004D5CEB" w:rsidRPr="00485710">
        <w:rPr>
          <w:rFonts w:asciiTheme="majorBidi" w:hAnsiTheme="majorBidi" w:cstheme="majorBidi"/>
          <w:color w:val="010205"/>
        </w:rPr>
        <w:t>).</w:t>
      </w:r>
    </w:p>
    <w:p w14:paraId="3D9C543B" w14:textId="791EE4C5" w:rsidR="000C1DF0" w:rsidRPr="000C1DF0" w:rsidRDefault="009A60B6" w:rsidP="00CE717A">
      <w:pPr>
        <w:spacing w:line="480" w:lineRule="auto"/>
        <w:ind w:firstLine="720"/>
        <w:jc w:val="both"/>
        <w:rPr>
          <w:rFonts w:asciiTheme="majorBidi" w:hAnsiTheme="majorBidi" w:cstheme="majorBidi"/>
          <w:b/>
          <w:bCs/>
          <w:color w:val="1F4E79" w:themeColor="accent5" w:themeShade="80"/>
          <w:highlight w:val="yellow"/>
        </w:rPr>
      </w:pPr>
      <w:r w:rsidRPr="00C17DE7">
        <w:rPr>
          <w:rFonts w:asciiTheme="majorBidi" w:hAnsiTheme="majorBidi" w:cstheme="majorBidi"/>
        </w:rPr>
        <w:t xml:space="preserve">Several comorbidities were associated with increased odds of bleeding in our cohort, including: chronic </w:t>
      </w:r>
      <w:r w:rsidR="0033459C" w:rsidRPr="00C17DE7">
        <w:rPr>
          <w:rFonts w:asciiTheme="majorBidi" w:hAnsiTheme="majorBidi" w:cstheme="majorBidi"/>
        </w:rPr>
        <w:t>anemia</w:t>
      </w:r>
      <w:r w:rsidRPr="00C17DE7">
        <w:rPr>
          <w:rFonts w:asciiTheme="majorBidi" w:hAnsiTheme="majorBidi" w:cstheme="majorBidi"/>
        </w:rPr>
        <w:t xml:space="preserve"> (</w:t>
      </w:r>
      <w:r w:rsidR="00586740" w:rsidRPr="00C17DE7">
        <w:rPr>
          <w:rFonts w:asciiTheme="majorBidi" w:hAnsiTheme="majorBidi" w:cstheme="majorBidi"/>
          <w:color w:val="010204"/>
        </w:rPr>
        <w:t>5.86</w:t>
      </w:r>
      <w:r w:rsidR="005C6052">
        <w:rPr>
          <w:rFonts w:asciiTheme="majorBidi" w:hAnsiTheme="majorBidi" w:cstheme="majorBidi"/>
          <w:color w:val="010204"/>
        </w:rPr>
        <w:t xml:space="preserve"> </w:t>
      </w:r>
      <w:r w:rsidR="00586740" w:rsidRPr="00C17DE7">
        <w:rPr>
          <w:rFonts w:asciiTheme="majorBidi" w:hAnsiTheme="majorBidi" w:cstheme="majorBidi"/>
          <w:color w:val="010204"/>
        </w:rPr>
        <w:t>[5.75,</w:t>
      </w:r>
      <w:r w:rsidR="005C6052">
        <w:rPr>
          <w:rFonts w:asciiTheme="majorBidi" w:hAnsiTheme="majorBidi" w:cstheme="majorBidi"/>
          <w:color w:val="010204"/>
        </w:rPr>
        <w:t xml:space="preserve"> </w:t>
      </w:r>
      <w:r w:rsidR="00586740" w:rsidRPr="00C17DE7">
        <w:rPr>
          <w:rFonts w:asciiTheme="majorBidi" w:hAnsiTheme="majorBidi" w:cstheme="majorBidi"/>
          <w:color w:val="010204"/>
        </w:rPr>
        <w:t>5.97]</w:t>
      </w:r>
      <w:r w:rsidR="00D15116" w:rsidRPr="00C17DE7">
        <w:rPr>
          <w:rFonts w:asciiTheme="majorBidi" w:hAnsiTheme="majorBidi" w:cstheme="majorBidi"/>
          <w:color w:val="010204"/>
        </w:rPr>
        <w:t>, p&lt;0.001</w:t>
      </w:r>
      <w:r w:rsidRPr="00C17DE7">
        <w:rPr>
          <w:rFonts w:asciiTheme="majorBidi" w:hAnsiTheme="majorBidi" w:cstheme="majorBidi"/>
        </w:rPr>
        <w:t>), coagulopathy</w:t>
      </w:r>
      <w:r w:rsidR="00586740" w:rsidRPr="00C17DE7">
        <w:rPr>
          <w:rFonts w:asciiTheme="majorBidi" w:hAnsiTheme="majorBidi" w:cstheme="majorBidi"/>
        </w:rPr>
        <w:t xml:space="preserve"> (</w:t>
      </w:r>
      <w:r w:rsidR="00586740" w:rsidRPr="00C17DE7">
        <w:rPr>
          <w:rFonts w:asciiTheme="majorBidi" w:hAnsiTheme="majorBidi" w:cstheme="majorBidi"/>
          <w:color w:val="010204"/>
        </w:rPr>
        <w:t>2.85</w:t>
      </w:r>
      <w:r w:rsidR="005C6052">
        <w:rPr>
          <w:rFonts w:asciiTheme="majorBidi" w:hAnsiTheme="majorBidi" w:cstheme="majorBidi"/>
          <w:color w:val="010204"/>
        </w:rPr>
        <w:t xml:space="preserve"> </w:t>
      </w:r>
      <w:r w:rsidR="00586740" w:rsidRPr="00C17DE7">
        <w:rPr>
          <w:rFonts w:asciiTheme="majorBidi" w:hAnsiTheme="majorBidi" w:cstheme="majorBidi"/>
          <w:color w:val="010204"/>
        </w:rPr>
        <w:t>[2.82,</w:t>
      </w:r>
      <w:r w:rsidR="005C6052">
        <w:rPr>
          <w:rFonts w:asciiTheme="majorBidi" w:hAnsiTheme="majorBidi" w:cstheme="majorBidi"/>
          <w:color w:val="010204"/>
        </w:rPr>
        <w:t xml:space="preserve"> </w:t>
      </w:r>
      <w:r w:rsidR="00586740" w:rsidRPr="00C17DE7">
        <w:rPr>
          <w:rFonts w:asciiTheme="majorBidi" w:hAnsiTheme="majorBidi" w:cstheme="majorBidi"/>
          <w:color w:val="010204"/>
        </w:rPr>
        <w:t>2.88]</w:t>
      </w:r>
      <w:r w:rsidR="00D15116" w:rsidRPr="00C17DE7">
        <w:rPr>
          <w:rFonts w:asciiTheme="majorBidi" w:hAnsiTheme="majorBidi" w:cstheme="majorBidi"/>
          <w:color w:val="010204"/>
        </w:rPr>
        <w:t>, p&lt;0.001</w:t>
      </w:r>
      <w:r w:rsidR="00586740" w:rsidRPr="00C17DE7">
        <w:rPr>
          <w:rFonts w:asciiTheme="majorBidi" w:hAnsiTheme="majorBidi" w:cstheme="majorBidi"/>
        </w:rPr>
        <w:t>)</w:t>
      </w:r>
      <w:r w:rsidRPr="00C17DE7">
        <w:rPr>
          <w:rFonts w:asciiTheme="majorBidi" w:hAnsiTheme="majorBidi" w:cstheme="majorBidi"/>
        </w:rPr>
        <w:t>, congestive heart failure</w:t>
      </w:r>
      <w:r w:rsidR="00586740" w:rsidRPr="00C17DE7">
        <w:rPr>
          <w:rFonts w:asciiTheme="majorBidi" w:hAnsiTheme="majorBidi" w:cstheme="majorBidi"/>
        </w:rPr>
        <w:t xml:space="preserve"> (</w:t>
      </w:r>
      <w:r w:rsidR="00586740" w:rsidRPr="00C17DE7">
        <w:rPr>
          <w:rFonts w:asciiTheme="majorBidi" w:hAnsiTheme="majorBidi" w:cstheme="majorBidi"/>
          <w:color w:val="010204"/>
        </w:rPr>
        <w:t>2.13</w:t>
      </w:r>
      <w:r w:rsidR="005C6052">
        <w:rPr>
          <w:rFonts w:asciiTheme="majorBidi" w:hAnsiTheme="majorBidi" w:cstheme="majorBidi"/>
          <w:color w:val="010204"/>
        </w:rPr>
        <w:t xml:space="preserve"> </w:t>
      </w:r>
      <w:r w:rsidR="00586740" w:rsidRPr="00C17DE7">
        <w:rPr>
          <w:rFonts w:asciiTheme="majorBidi" w:hAnsiTheme="majorBidi" w:cstheme="majorBidi"/>
          <w:color w:val="010204"/>
        </w:rPr>
        <w:t>[2.08,</w:t>
      </w:r>
      <w:r w:rsidR="005C6052">
        <w:rPr>
          <w:rFonts w:asciiTheme="majorBidi" w:hAnsiTheme="majorBidi" w:cstheme="majorBidi"/>
          <w:color w:val="010204"/>
        </w:rPr>
        <w:t xml:space="preserve"> </w:t>
      </w:r>
      <w:r w:rsidR="00586740" w:rsidRPr="00C17DE7">
        <w:rPr>
          <w:rFonts w:asciiTheme="majorBidi" w:hAnsiTheme="majorBidi" w:cstheme="majorBidi"/>
          <w:color w:val="010204"/>
        </w:rPr>
        <w:t>2.19]</w:t>
      </w:r>
      <w:r w:rsidR="00D15116" w:rsidRPr="00C17DE7">
        <w:rPr>
          <w:rFonts w:asciiTheme="majorBidi" w:hAnsiTheme="majorBidi" w:cstheme="majorBidi"/>
          <w:color w:val="010204"/>
        </w:rPr>
        <w:t>, p&lt;0.001</w:t>
      </w:r>
      <w:r w:rsidR="00586740" w:rsidRPr="00C17DE7">
        <w:rPr>
          <w:rFonts w:asciiTheme="majorBidi" w:hAnsiTheme="majorBidi" w:cstheme="majorBidi"/>
        </w:rPr>
        <w:t>)</w:t>
      </w:r>
      <w:r w:rsidRPr="00C17DE7">
        <w:rPr>
          <w:rFonts w:asciiTheme="majorBidi" w:hAnsiTheme="majorBidi" w:cstheme="majorBidi"/>
        </w:rPr>
        <w:t xml:space="preserve">, deficiency </w:t>
      </w:r>
      <w:r w:rsidR="0033459C" w:rsidRPr="00C17DE7">
        <w:rPr>
          <w:rFonts w:asciiTheme="majorBidi" w:hAnsiTheme="majorBidi" w:cstheme="majorBidi"/>
        </w:rPr>
        <w:t>anemias</w:t>
      </w:r>
      <w:r w:rsidR="00D15116" w:rsidRPr="00C17DE7">
        <w:rPr>
          <w:rFonts w:asciiTheme="majorBidi" w:hAnsiTheme="majorBidi" w:cstheme="majorBidi"/>
        </w:rPr>
        <w:t xml:space="preserve"> (</w:t>
      </w:r>
      <w:r w:rsidR="00D15116" w:rsidRPr="00C17DE7">
        <w:rPr>
          <w:rFonts w:asciiTheme="majorBidi" w:hAnsiTheme="majorBidi" w:cstheme="majorBidi"/>
          <w:color w:val="010204"/>
        </w:rPr>
        <w:t>1.90</w:t>
      </w:r>
      <w:r w:rsidR="005C6052">
        <w:rPr>
          <w:rFonts w:asciiTheme="majorBidi" w:hAnsiTheme="majorBidi" w:cstheme="majorBidi"/>
          <w:color w:val="010204"/>
        </w:rPr>
        <w:t xml:space="preserve"> </w:t>
      </w:r>
      <w:r w:rsidR="00D15116" w:rsidRPr="00C17DE7">
        <w:rPr>
          <w:rFonts w:asciiTheme="majorBidi" w:hAnsiTheme="majorBidi" w:cstheme="majorBidi"/>
          <w:color w:val="010204"/>
        </w:rPr>
        <w:t>[1.88,</w:t>
      </w:r>
      <w:r w:rsidR="005C6052">
        <w:rPr>
          <w:rFonts w:asciiTheme="majorBidi" w:hAnsiTheme="majorBidi" w:cstheme="majorBidi"/>
          <w:color w:val="010204"/>
        </w:rPr>
        <w:t xml:space="preserve"> </w:t>
      </w:r>
      <w:r w:rsidR="00D15116" w:rsidRPr="00C17DE7">
        <w:rPr>
          <w:rFonts w:asciiTheme="majorBidi" w:hAnsiTheme="majorBidi" w:cstheme="majorBidi"/>
          <w:color w:val="010204"/>
        </w:rPr>
        <w:t>1.91], p&lt;0.001</w:t>
      </w:r>
      <w:r w:rsidR="00D15116" w:rsidRPr="00C17DE7">
        <w:rPr>
          <w:rFonts w:asciiTheme="majorBidi" w:hAnsiTheme="majorBidi" w:cstheme="majorBidi"/>
        </w:rPr>
        <w:t>)</w:t>
      </w:r>
      <w:r w:rsidRPr="00C17DE7">
        <w:rPr>
          <w:rFonts w:asciiTheme="majorBidi" w:hAnsiTheme="majorBidi" w:cstheme="majorBidi"/>
        </w:rPr>
        <w:t xml:space="preserve"> and previous peptic ulcer excluding bleeding (</w:t>
      </w:r>
      <w:r w:rsidR="00D15116" w:rsidRPr="00C17DE7">
        <w:rPr>
          <w:rFonts w:asciiTheme="majorBidi" w:hAnsiTheme="majorBidi" w:cstheme="majorBidi"/>
          <w:color w:val="010204"/>
        </w:rPr>
        <w:t>1.90</w:t>
      </w:r>
      <w:r w:rsidR="005C6052">
        <w:rPr>
          <w:rFonts w:asciiTheme="majorBidi" w:hAnsiTheme="majorBidi" w:cstheme="majorBidi"/>
          <w:color w:val="010204"/>
        </w:rPr>
        <w:t xml:space="preserve"> </w:t>
      </w:r>
      <w:r w:rsidR="00D15116" w:rsidRPr="00C17DE7">
        <w:rPr>
          <w:rFonts w:asciiTheme="majorBidi" w:hAnsiTheme="majorBidi" w:cstheme="majorBidi"/>
          <w:color w:val="010204"/>
        </w:rPr>
        <w:t>[1.68,</w:t>
      </w:r>
      <w:r w:rsidR="005C6052">
        <w:rPr>
          <w:rFonts w:asciiTheme="majorBidi" w:hAnsiTheme="majorBidi" w:cstheme="majorBidi"/>
          <w:color w:val="010204"/>
        </w:rPr>
        <w:t xml:space="preserve"> </w:t>
      </w:r>
      <w:r w:rsidR="00D15116" w:rsidRPr="00C17DE7">
        <w:rPr>
          <w:rFonts w:asciiTheme="majorBidi" w:hAnsiTheme="majorBidi" w:cstheme="majorBidi"/>
          <w:color w:val="010204"/>
        </w:rPr>
        <w:t>2.16], p&lt;0.001</w:t>
      </w:r>
      <w:r w:rsidRPr="00C17DE7">
        <w:rPr>
          <w:rFonts w:asciiTheme="majorBidi" w:hAnsiTheme="majorBidi" w:cstheme="majorBidi"/>
        </w:rPr>
        <w:t xml:space="preserve">). </w:t>
      </w:r>
    </w:p>
    <w:p w14:paraId="025B0314" w14:textId="61A31327" w:rsidR="005C6052" w:rsidRDefault="00427E37" w:rsidP="009964E5">
      <w:pPr>
        <w:spacing w:line="480" w:lineRule="auto"/>
        <w:ind w:firstLine="720"/>
        <w:jc w:val="both"/>
        <w:rPr>
          <w:rFonts w:asciiTheme="majorBidi" w:hAnsiTheme="majorBidi" w:cstheme="majorBidi"/>
        </w:rPr>
      </w:pPr>
      <w:r w:rsidRPr="00C17DE7">
        <w:rPr>
          <w:rFonts w:asciiTheme="majorBidi" w:hAnsiTheme="majorBidi" w:cstheme="majorBidi"/>
        </w:rPr>
        <w:lastRenderedPageBreak/>
        <w:t xml:space="preserve">In comparison to the SR group, patients with AF were less likely to receive </w:t>
      </w:r>
      <w:r w:rsidR="00D01E35">
        <w:rPr>
          <w:rFonts w:asciiTheme="majorBidi" w:hAnsiTheme="majorBidi" w:cstheme="majorBidi"/>
        </w:rPr>
        <w:t>CA</w:t>
      </w:r>
      <w:r w:rsidR="00187D78">
        <w:rPr>
          <w:rFonts w:asciiTheme="majorBidi" w:hAnsiTheme="majorBidi" w:cstheme="majorBidi"/>
        </w:rPr>
        <w:t xml:space="preserve"> (47.1% vs. 58.0%, p&lt;0.001)</w:t>
      </w:r>
      <w:r w:rsidRPr="00C17DE7">
        <w:rPr>
          <w:rFonts w:asciiTheme="majorBidi" w:hAnsiTheme="majorBidi" w:cstheme="majorBidi"/>
        </w:rPr>
        <w:t xml:space="preserve"> and PCI</w:t>
      </w:r>
      <w:r w:rsidR="00187D78">
        <w:rPr>
          <w:rFonts w:asciiTheme="majorBidi" w:hAnsiTheme="majorBidi" w:cstheme="majorBidi"/>
        </w:rPr>
        <w:t xml:space="preserve"> (18.7% vs. 32.6%, p&lt;0.001)</w:t>
      </w:r>
      <w:r w:rsidRPr="00C17DE7">
        <w:rPr>
          <w:rFonts w:asciiTheme="majorBidi" w:hAnsiTheme="majorBidi" w:cstheme="majorBidi"/>
        </w:rPr>
        <w:t xml:space="preserve"> </w:t>
      </w:r>
      <w:r w:rsidR="005C3EE2">
        <w:rPr>
          <w:rFonts w:asciiTheme="majorBidi" w:hAnsiTheme="majorBidi" w:cstheme="majorBidi"/>
        </w:rPr>
        <w:t xml:space="preserve">but </w:t>
      </w:r>
      <w:r w:rsidR="0060019E">
        <w:rPr>
          <w:rFonts w:asciiTheme="majorBidi" w:hAnsiTheme="majorBidi" w:cstheme="majorBidi"/>
        </w:rPr>
        <w:t xml:space="preserve">were </w:t>
      </w:r>
      <w:r w:rsidRPr="00C17DE7">
        <w:rPr>
          <w:rFonts w:asciiTheme="majorBidi" w:hAnsiTheme="majorBidi" w:cstheme="majorBidi"/>
        </w:rPr>
        <w:t>more likely to undergo CABG</w:t>
      </w:r>
      <w:r w:rsidR="00187D78">
        <w:rPr>
          <w:rFonts w:asciiTheme="majorBidi" w:hAnsiTheme="majorBidi" w:cstheme="majorBidi"/>
        </w:rPr>
        <w:t xml:space="preserve"> (13.9% vs. 7.6%</w:t>
      </w:r>
      <w:r w:rsidR="00187D78" w:rsidRPr="00754A1E">
        <w:rPr>
          <w:rFonts w:asciiTheme="majorBidi" w:hAnsiTheme="majorBidi" w:cstheme="majorBidi"/>
        </w:rPr>
        <w:t>)</w:t>
      </w:r>
      <w:r w:rsidRPr="00754A1E">
        <w:rPr>
          <w:rFonts w:asciiTheme="majorBidi" w:hAnsiTheme="majorBidi" w:cstheme="majorBidi"/>
        </w:rPr>
        <w:t>.</w:t>
      </w:r>
      <w:r w:rsidR="005C6052">
        <w:rPr>
          <w:rFonts w:asciiTheme="majorBidi" w:hAnsiTheme="majorBidi" w:cstheme="majorBidi"/>
        </w:rPr>
        <w:t xml:space="preserve"> (Table 3) </w:t>
      </w:r>
      <w:r w:rsidR="009964E5">
        <w:rPr>
          <w:rFonts w:asciiTheme="majorBidi" w:hAnsiTheme="majorBidi" w:cstheme="majorBidi"/>
        </w:rPr>
        <w:t xml:space="preserve">In multivariate analysis, AF was independently associated with reduced odds of receipt of </w:t>
      </w:r>
      <w:r w:rsidR="00D01E35">
        <w:rPr>
          <w:rFonts w:asciiTheme="majorBidi" w:hAnsiTheme="majorBidi" w:cstheme="majorBidi"/>
        </w:rPr>
        <w:t>CA</w:t>
      </w:r>
      <w:r w:rsidR="009964E5">
        <w:rPr>
          <w:rFonts w:asciiTheme="majorBidi" w:hAnsiTheme="majorBidi" w:cstheme="majorBidi"/>
        </w:rPr>
        <w:t xml:space="preserve"> (OR 0.97 [0.97,0.98]) and PCI (OR 0.64 [0.64,0.64]). Several other factors were associated with reduced odds of receipt of </w:t>
      </w:r>
      <w:r w:rsidR="00D01E35">
        <w:rPr>
          <w:rFonts w:asciiTheme="majorBidi" w:hAnsiTheme="majorBidi" w:cstheme="majorBidi"/>
        </w:rPr>
        <w:t>CA</w:t>
      </w:r>
      <w:r w:rsidR="009964E5">
        <w:rPr>
          <w:rFonts w:asciiTheme="majorBidi" w:hAnsiTheme="majorBidi" w:cstheme="majorBidi"/>
        </w:rPr>
        <w:t xml:space="preserve"> and PCI such as age (OR 0.96 [0.96,0.96] and OR 0.98 [0.98,0.98], respectively), female gender (OR 0.92 [0.91,0.92] and OR 0.81 [0.81,0.82], respectively), metastatic cancer (OR 0.38 [0.37,0.39] and OR 0.54 [0.52,0.56], respectively) and renal failure (OR 0.73 [0.73,0.74] and OR 0.85 [0.85,0.86], respectively) (p&lt;0.001 for all). </w:t>
      </w:r>
    </w:p>
    <w:p w14:paraId="3AB4E72E" w14:textId="19A9DB56" w:rsidR="00A87922" w:rsidRDefault="00754A1E" w:rsidP="005C6052">
      <w:pPr>
        <w:spacing w:line="480" w:lineRule="auto"/>
        <w:ind w:firstLine="720"/>
        <w:jc w:val="both"/>
        <w:rPr>
          <w:rFonts w:asciiTheme="majorBidi" w:hAnsiTheme="majorBidi" w:cstheme="majorBidi"/>
        </w:rPr>
      </w:pPr>
      <w:r>
        <w:rPr>
          <w:rFonts w:asciiTheme="majorBidi" w:hAnsiTheme="majorBidi" w:cstheme="majorBidi"/>
        </w:rPr>
        <w:t xml:space="preserve">The </w:t>
      </w:r>
      <w:r w:rsidR="00D01E35">
        <w:rPr>
          <w:rFonts w:asciiTheme="majorBidi" w:hAnsiTheme="majorBidi" w:cstheme="majorBidi"/>
        </w:rPr>
        <w:t>trend of utilization of</w:t>
      </w:r>
      <w:r>
        <w:rPr>
          <w:rFonts w:asciiTheme="majorBidi" w:hAnsiTheme="majorBidi" w:cstheme="majorBidi"/>
        </w:rPr>
        <w:t xml:space="preserve"> </w:t>
      </w:r>
      <w:r w:rsidR="00D01E35">
        <w:rPr>
          <w:rFonts w:asciiTheme="majorBidi" w:hAnsiTheme="majorBidi" w:cstheme="majorBidi"/>
        </w:rPr>
        <w:t>CA</w:t>
      </w:r>
      <w:r>
        <w:rPr>
          <w:rFonts w:asciiTheme="majorBidi" w:hAnsiTheme="majorBidi" w:cstheme="majorBidi"/>
        </w:rPr>
        <w:t xml:space="preserve"> over the study years according to age categories</w:t>
      </w:r>
      <w:r w:rsidR="006D0B20">
        <w:rPr>
          <w:rFonts w:asciiTheme="majorBidi" w:hAnsiTheme="majorBidi" w:cstheme="majorBidi"/>
        </w:rPr>
        <w:t xml:space="preserve">, </w:t>
      </w:r>
      <w:r>
        <w:rPr>
          <w:rFonts w:asciiTheme="majorBidi" w:hAnsiTheme="majorBidi" w:cstheme="majorBidi"/>
        </w:rPr>
        <w:t>gender</w:t>
      </w:r>
      <w:r w:rsidR="00D01E35">
        <w:rPr>
          <w:rFonts w:asciiTheme="majorBidi" w:hAnsiTheme="majorBidi" w:cstheme="majorBidi"/>
        </w:rPr>
        <w:t xml:space="preserve"> and</w:t>
      </w:r>
      <w:r>
        <w:rPr>
          <w:rFonts w:asciiTheme="majorBidi" w:hAnsiTheme="majorBidi" w:cstheme="majorBidi"/>
        </w:rPr>
        <w:t xml:space="preserve"> hospital location-teaching status</w:t>
      </w:r>
      <w:r w:rsidR="00D01E35">
        <w:rPr>
          <w:rFonts w:asciiTheme="majorBidi" w:hAnsiTheme="majorBidi" w:cstheme="majorBidi"/>
        </w:rPr>
        <w:t xml:space="preserve"> is illustrated in</w:t>
      </w:r>
      <w:r w:rsidR="0076684B">
        <w:rPr>
          <w:rFonts w:asciiTheme="majorBidi" w:hAnsiTheme="majorBidi" w:cstheme="majorBidi"/>
        </w:rPr>
        <w:t xml:space="preserve"> Figure</w:t>
      </w:r>
      <w:r w:rsidR="008D3879">
        <w:rPr>
          <w:rFonts w:asciiTheme="majorBidi" w:hAnsiTheme="majorBidi" w:cstheme="majorBidi"/>
        </w:rPr>
        <w:t>s</w:t>
      </w:r>
      <w:r w:rsidR="0076684B">
        <w:rPr>
          <w:rFonts w:asciiTheme="majorBidi" w:hAnsiTheme="majorBidi" w:cstheme="majorBidi"/>
        </w:rPr>
        <w:t xml:space="preserve"> 3a, 3b and 3c</w:t>
      </w:r>
      <w:r w:rsidR="008D3879">
        <w:rPr>
          <w:rFonts w:asciiTheme="majorBidi" w:hAnsiTheme="majorBidi" w:cstheme="majorBidi"/>
        </w:rPr>
        <w:t>,</w:t>
      </w:r>
      <w:r w:rsidR="0076684B">
        <w:rPr>
          <w:rFonts w:asciiTheme="majorBidi" w:hAnsiTheme="majorBidi" w:cstheme="majorBidi"/>
        </w:rPr>
        <w:t xml:space="preserve"> respectively</w:t>
      </w:r>
      <w:r w:rsidR="00D01E35">
        <w:rPr>
          <w:rFonts w:asciiTheme="majorBidi" w:hAnsiTheme="majorBidi" w:cstheme="majorBidi"/>
        </w:rPr>
        <w:t>,</w:t>
      </w:r>
      <w:r w:rsidR="006D0B20">
        <w:rPr>
          <w:rFonts w:asciiTheme="majorBidi" w:hAnsiTheme="majorBidi" w:cstheme="majorBidi"/>
        </w:rPr>
        <w:t xml:space="preserve"> </w:t>
      </w:r>
      <w:r>
        <w:rPr>
          <w:rFonts w:asciiTheme="majorBidi" w:hAnsiTheme="majorBidi" w:cstheme="majorBidi"/>
        </w:rPr>
        <w:t xml:space="preserve">and </w:t>
      </w:r>
      <w:r w:rsidR="00D01E35">
        <w:rPr>
          <w:rFonts w:asciiTheme="majorBidi" w:hAnsiTheme="majorBidi" w:cstheme="majorBidi"/>
        </w:rPr>
        <w:t xml:space="preserve">according to </w:t>
      </w:r>
      <w:r>
        <w:rPr>
          <w:rFonts w:asciiTheme="majorBidi" w:hAnsiTheme="majorBidi" w:cstheme="majorBidi"/>
        </w:rPr>
        <w:t xml:space="preserve">ethnicity </w:t>
      </w:r>
      <w:r w:rsidR="00D01E35">
        <w:rPr>
          <w:rFonts w:asciiTheme="majorBidi" w:hAnsiTheme="majorBidi" w:cstheme="majorBidi"/>
        </w:rPr>
        <w:t xml:space="preserve">in </w:t>
      </w:r>
      <w:r w:rsidR="0076684B">
        <w:rPr>
          <w:rFonts w:asciiTheme="majorBidi" w:hAnsiTheme="majorBidi" w:cstheme="majorBidi"/>
        </w:rPr>
        <w:t xml:space="preserve">Supplementary Figure </w:t>
      </w:r>
      <w:r w:rsidR="004F6A25">
        <w:rPr>
          <w:rFonts w:asciiTheme="majorBidi" w:hAnsiTheme="majorBidi" w:cstheme="majorBidi"/>
        </w:rPr>
        <w:t>3</w:t>
      </w:r>
      <w:r>
        <w:rPr>
          <w:rFonts w:asciiTheme="majorBidi" w:hAnsiTheme="majorBidi" w:cstheme="majorBidi"/>
        </w:rPr>
        <w:t xml:space="preserve">. </w:t>
      </w:r>
      <w:r w:rsidR="00044BF1">
        <w:rPr>
          <w:rFonts w:asciiTheme="majorBidi" w:hAnsiTheme="majorBidi" w:cstheme="majorBidi"/>
        </w:rPr>
        <w:t xml:space="preserve">The disparity in growth of </w:t>
      </w:r>
      <w:r w:rsidR="004A2EA4">
        <w:rPr>
          <w:rFonts w:asciiTheme="majorBidi" w:hAnsiTheme="majorBidi" w:cstheme="majorBidi"/>
        </w:rPr>
        <w:t>CA</w:t>
      </w:r>
      <w:r w:rsidR="00044BF1">
        <w:rPr>
          <w:rFonts w:asciiTheme="majorBidi" w:hAnsiTheme="majorBidi" w:cstheme="majorBidi"/>
        </w:rPr>
        <w:t xml:space="preserve"> between SR and AF groups increased over the study years across all age</w:t>
      </w:r>
      <w:r w:rsidR="00CE717A">
        <w:rPr>
          <w:rFonts w:asciiTheme="majorBidi" w:hAnsiTheme="majorBidi" w:cstheme="majorBidi"/>
        </w:rPr>
        <w:t xml:space="preserve"> groups</w:t>
      </w:r>
      <w:r w:rsidR="00044BF1">
        <w:rPr>
          <w:rFonts w:asciiTheme="majorBidi" w:hAnsiTheme="majorBidi" w:cstheme="majorBidi"/>
        </w:rPr>
        <w:t xml:space="preserve">, although this was less notable in patients aged ≥ 80 years, who were less likely to receive </w:t>
      </w:r>
      <w:r w:rsidR="004A2EA4">
        <w:rPr>
          <w:rFonts w:asciiTheme="majorBidi" w:hAnsiTheme="majorBidi" w:cstheme="majorBidi"/>
        </w:rPr>
        <w:t>CA</w:t>
      </w:r>
      <w:r w:rsidR="00044BF1">
        <w:rPr>
          <w:rFonts w:asciiTheme="majorBidi" w:hAnsiTheme="majorBidi" w:cstheme="majorBidi"/>
        </w:rPr>
        <w:t xml:space="preserve"> regardless of their cardiac rhythm (Figure 3a). </w:t>
      </w:r>
      <w:r w:rsidR="00F213A5">
        <w:rPr>
          <w:rFonts w:asciiTheme="majorBidi" w:hAnsiTheme="majorBidi" w:cstheme="majorBidi"/>
        </w:rPr>
        <w:t xml:space="preserve">The rate of </w:t>
      </w:r>
      <w:r w:rsidR="004A2EA4">
        <w:rPr>
          <w:rFonts w:asciiTheme="majorBidi" w:hAnsiTheme="majorBidi" w:cstheme="majorBidi"/>
        </w:rPr>
        <w:t>CA</w:t>
      </w:r>
      <w:r w:rsidR="001E01FD">
        <w:rPr>
          <w:rFonts w:asciiTheme="majorBidi" w:hAnsiTheme="majorBidi" w:cstheme="majorBidi"/>
        </w:rPr>
        <w:t xml:space="preserve"> </w:t>
      </w:r>
      <w:r w:rsidR="00F213A5">
        <w:rPr>
          <w:rFonts w:asciiTheme="majorBidi" w:hAnsiTheme="majorBidi" w:cstheme="majorBidi"/>
        </w:rPr>
        <w:t xml:space="preserve">was </w:t>
      </w:r>
      <w:r w:rsidR="00044BF1">
        <w:rPr>
          <w:rFonts w:asciiTheme="majorBidi" w:hAnsiTheme="majorBidi" w:cstheme="majorBidi"/>
        </w:rPr>
        <w:t xml:space="preserve">also </w:t>
      </w:r>
      <w:r w:rsidR="00F213A5">
        <w:rPr>
          <w:rFonts w:asciiTheme="majorBidi" w:hAnsiTheme="majorBidi" w:cstheme="majorBidi"/>
        </w:rPr>
        <w:t xml:space="preserve">notably lower in </w:t>
      </w:r>
      <w:r w:rsidR="00717F5D">
        <w:rPr>
          <w:rFonts w:asciiTheme="majorBidi" w:hAnsiTheme="majorBidi" w:cstheme="majorBidi"/>
        </w:rPr>
        <w:t>women</w:t>
      </w:r>
      <w:r w:rsidR="00F213A5">
        <w:rPr>
          <w:rFonts w:asciiTheme="majorBidi" w:hAnsiTheme="majorBidi" w:cstheme="majorBidi"/>
        </w:rPr>
        <w:t xml:space="preserve"> with AF compared to those in SR</w:t>
      </w:r>
      <w:r w:rsidR="00A5171A">
        <w:rPr>
          <w:rFonts w:asciiTheme="majorBidi" w:hAnsiTheme="majorBidi" w:cstheme="majorBidi"/>
        </w:rPr>
        <w:t xml:space="preserve"> throughout the study years</w:t>
      </w:r>
      <w:r w:rsidR="00A87922">
        <w:rPr>
          <w:rFonts w:asciiTheme="majorBidi" w:hAnsiTheme="majorBidi" w:cstheme="majorBidi"/>
        </w:rPr>
        <w:t xml:space="preserve"> (Figure 3</w:t>
      </w:r>
      <w:r w:rsidR="00A5171A">
        <w:rPr>
          <w:rFonts w:asciiTheme="majorBidi" w:hAnsiTheme="majorBidi" w:cstheme="majorBidi"/>
        </w:rPr>
        <w:t>b)</w:t>
      </w:r>
      <w:r w:rsidR="00A87922">
        <w:rPr>
          <w:rFonts w:asciiTheme="majorBidi" w:hAnsiTheme="majorBidi" w:cstheme="majorBidi"/>
        </w:rPr>
        <w:t xml:space="preserve">. </w:t>
      </w:r>
    </w:p>
    <w:p w14:paraId="10EBB726" w14:textId="3BD1DB74" w:rsidR="00125DF0" w:rsidRDefault="00F9260C" w:rsidP="008A5868">
      <w:pPr>
        <w:spacing w:line="480" w:lineRule="auto"/>
        <w:ind w:firstLine="720"/>
        <w:jc w:val="both"/>
        <w:rPr>
          <w:rFonts w:asciiTheme="majorBidi" w:hAnsiTheme="majorBidi" w:cstheme="majorBidi"/>
        </w:rPr>
      </w:pPr>
      <w:r w:rsidRPr="00AD589F">
        <w:rPr>
          <w:rFonts w:asciiTheme="majorBidi" w:hAnsiTheme="majorBidi" w:cstheme="majorBidi"/>
        </w:rPr>
        <w:t xml:space="preserve">While the </w:t>
      </w:r>
      <w:r w:rsidR="00DE5068">
        <w:rPr>
          <w:rFonts w:asciiTheme="majorBidi" w:hAnsiTheme="majorBidi" w:cstheme="majorBidi"/>
        </w:rPr>
        <w:t>rate</w:t>
      </w:r>
      <w:r w:rsidRPr="00AD589F">
        <w:rPr>
          <w:rFonts w:asciiTheme="majorBidi" w:hAnsiTheme="majorBidi" w:cstheme="majorBidi"/>
        </w:rPr>
        <w:t xml:space="preserve"> of </w:t>
      </w:r>
      <w:r w:rsidR="00187BE2">
        <w:rPr>
          <w:rFonts w:asciiTheme="majorBidi" w:hAnsiTheme="majorBidi" w:cstheme="majorBidi"/>
        </w:rPr>
        <w:t>CA</w:t>
      </w:r>
      <w:r w:rsidRPr="00AD589F">
        <w:rPr>
          <w:rFonts w:asciiTheme="majorBidi" w:hAnsiTheme="majorBidi" w:cstheme="majorBidi"/>
        </w:rPr>
        <w:t xml:space="preserve"> has dramatically improved in both AF and SR groups </w:t>
      </w:r>
      <w:r w:rsidR="001A2515" w:rsidRPr="00AD589F">
        <w:rPr>
          <w:rFonts w:asciiTheme="majorBidi" w:hAnsiTheme="majorBidi" w:cstheme="majorBidi"/>
        </w:rPr>
        <w:t>from 2004 to 2014</w:t>
      </w:r>
      <w:r w:rsidR="007A009E" w:rsidRPr="00AD589F">
        <w:rPr>
          <w:rFonts w:asciiTheme="majorBidi" w:hAnsiTheme="majorBidi" w:cstheme="majorBidi"/>
        </w:rPr>
        <w:t xml:space="preserve">, </w:t>
      </w:r>
      <w:r w:rsidR="00DE5068">
        <w:rPr>
          <w:rFonts w:asciiTheme="majorBidi" w:hAnsiTheme="majorBidi" w:cstheme="majorBidi"/>
        </w:rPr>
        <w:t>the</w:t>
      </w:r>
      <w:r w:rsidR="00085CF0" w:rsidRPr="00AD589F">
        <w:rPr>
          <w:rFonts w:asciiTheme="majorBidi" w:hAnsiTheme="majorBidi" w:cstheme="majorBidi"/>
        </w:rPr>
        <w:t xml:space="preserve"> relative increase of </w:t>
      </w:r>
      <w:r w:rsidR="00187BE2">
        <w:rPr>
          <w:rFonts w:asciiTheme="majorBidi" w:hAnsiTheme="majorBidi" w:cstheme="majorBidi"/>
        </w:rPr>
        <w:t>CA</w:t>
      </w:r>
      <w:r w:rsidR="00044BF1">
        <w:rPr>
          <w:rFonts w:asciiTheme="majorBidi" w:hAnsiTheme="majorBidi" w:cstheme="majorBidi"/>
        </w:rPr>
        <w:t xml:space="preserve"> </w:t>
      </w:r>
      <w:r w:rsidR="00F213A5">
        <w:rPr>
          <w:rFonts w:asciiTheme="majorBidi" w:hAnsiTheme="majorBidi" w:cstheme="majorBidi"/>
        </w:rPr>
        <w:t>procedures</w:t>
      </w:r>
      <w:r w:rsidR="00085CF0" w:rsidRPr="00AD589F">
        <w:rPr>
          <w:rFonts w:asciiTheme="majorBidi" w:hAnsiTheme="majorBidi" w:cstheme="majorBidi"/>
        </w:rPr>
        <w:t xml:space="preserve"> in the AF group remained modest</w:t>
      </w:r>
      <w:r w:rsidR="007A009E" w:rsidRPr="00AD589F">
        <w:rPr>
          <w:rFonts w:asciiTheme="majorBidi" w:hAnsiTheme="majorBidi" w:cstheme="majorBidi"/>
        </w:rPr>
        <w:t xml:space="preserve"> </w:t>
      </w:r>
      <w:r w:rsidR="00085CF0" w:rsidRPr="00AD589F">
        <w:rPr>
          <w:rFonts w:asciiTheme="majorBidi" w:hAnsiTheme="majorBidi" w:cstheme="majorBidi"/>
        </w:rPr>
        <w:t xml:space="preserve">in </w:t>
      </w:r>
      <w:r w:rsidR="00E96134">
        <w:rPr>
          <w:rFonts w:asciiTheme="majorBidi" w:hAnsiTheme="majorBidi" w:cstheme="majorBidi"/>
        </w:rPr>
        <w:t>women</w:t>
      </w:r>
      <w:r w:rsidR="00E96134" w:rsidRPr="00AD589F">
        <w:rPr>
          <w:rFonts w:asciiTheme="majorBidi" w:hAnsiTheme="majorBidi" w:cstheme="majorBidi"/>
        </w:rPr>
        <w:t xml:space="preserve"> </w:t>
      </w:r>
      <w:r w:rsidR="00E96134">
        <w:rPr>
          <w:rFonts w:asciiTheme="majorBidi" w:hAnsiTheme="majorBidi" w:cstheme="majorBidi"/>
        </w:rPr>
        <w:t xml:space="preserve">and </w:t>
      </w:r>
      <w:r w:rsidR="00085CF0" w:rsidRPr="00AD589F">
        <w:rPr>
          <w:rFonts w:asciiTheme="majorBidi" w:hAnsiTheme="majorBidi" w:cstheme="majorBidi"/>
        </w:rPr>
        <w:t xml:space="preserve">patients </w:t>
      </w:r>
      <w:r w:rsidR="007A009E" w:rsidRPr="00AD589F">
        <w:rPr>
          <w:rFonts w:asciiTheme="majorBidi" w:hAnsiTheme="majorBidi" w:cstheme="majorBidi"/>
        </w:rPr>
        <w:t xml:space="preserve">in the upper age </w:t>
      </w:r>
      <w:r w:rsidR="00DE5068">
        <w:rPr>
          <w:rFonts w:asciiTheme="majorBidi" w:hAnsiTheme="majorBidi" w:cstheme="majorBidi"/>
        </w:rPr>
        <w:t>group</w:t>
      </w:r>
      <w:r w:rsidR="007A009E" w:rsidRPr="00AD589F">
        <w:rPr>
          <w:rFonts w:asciiTheme="majorBidi" w:hAnsiTheme="majorBidi" w:cstheme="majorBidi"/>
        </w:rPr>
        <w:t xml:space="preserve"> (</w:t>
      </w:r>
      <w:r w:rsidR="00E96134">
        <w:rPr>
          <w:rFonts w:asciiTheme="majorBidi" w:hAnsiTheme="majorBidi" w:cstheme="majorBidi"/>
        </w:rPr>
        <w:t>a</w:t>
      </w:r>
      <w:r w:rsidR="007A009E" w:rsidRPr="00AD589F">
        <w:rPr>
          <w:rFonts w:asciiTheme="majorBidi" w:hAnsiTheme="majorBidi" w:cstheme="majorBidi"/>
        </w:rPr>
        <w:t>ge</w:t>
      </w:r>
      <w:r w:rsidR="00754A1E" w:rsidRPr="00754A1E">
        <w:rPr>
          <w:rFonts w:ascii="Arial" w:eastAsiaTheme="minorHAnsi" w:hAnsi="Arial" w:cs="Arial"/>
          <w:color w:val="1A1A1A"/>
          <w:sz w:val="20"/>
          <w:szCs w:val="20"/>
        </w:rPr>
        <w:t xml:space="preserve"> </w:t>
      </w:r>
      <w:r w:rsidR="00754A1E">
        <w:rPr>
          <w:rFonts w:ascii="Arial" w:eastAsiaTheme="minorHAnsi" w:hAnsi="Arial" w:cs="Arial"/>
          <w:color w:val="1A1A1A"/>
          <w:sz w:val="20"/>
          <w:szCs w:val="20"/>
        </w:rPr>
        <w:t>≥</w:t>
      </w:r>
      <w:r w:rsidR="00754A1E" w:rsidRPr="00AD589F">
        <w:rPr>
          <w:rFonts w:asciiTheme="majorBidi" w:hAnsiTheme="majorBidi" w:cstheme="majorBidi"/>
        </w:rPr>
        <w:t xml:space="preserve"> </w:t>
      </w:r>
      <w:r w:rsidR="007A009E" w:rsidRPr="00AD589F">
        <w:rPr>
          <w:rFonts w:asciiTheme="majorBidi" w:hAnsiTheme="majorBidi" w:cstheme="majorBidi"/>
        </w:rPr>
        <w:t>80 years</w:t>
      </w:r>
      <w:r w:rsidR="00085CF0" w:rsidRPr="00AD589F">
        <w:rPr>
          <w:rFonts w:asciiTheme="majorBidi" w:hAnsiTheme="majorBidi" w:cstheme="majorBidi"/>
        </w:rPr>
        <w:t>)</w:t>
      </w:r>
      <w:r w:rsidR="00DF65B3">
        <w:rPr>
          <w:rFonts w:asciiTheme="majorBidi" w:hAnsiTheme="majorBidi" w:cstheme="majorBidi"/>
        </w:rPr>
        <w:t>, and</w:t>
      </w:r>
      <w:r w:rsidR="00BF6BCB" w:rsidRPr="00AD589F">
        <w:rPr>
          <w:rFonts w:asciiTheme="majorBidi" w:hAnsiTheme="majorBidi" w:cstheme="majorBidi"/>
        </w:rPr>
        <w:t xml:space="preserve"> </w:t>
      </w:r>
      <w:r w:rsidR="00085CF0" w:rsidRPr="00AD589F">
        <w:rPr>
          <w:rFonts w:asciiTheme="majorBidi" w:hAnsiTheme="majorBidi" w:cstheme="majorBidi"/>
        </w:rPr>
        <w:t xml:space="preserve">those </w:t>
      </w:r>
      <w:r w:rsidR="00BF6BCB" w:rsidRPr="00AD589F">
        <w:rPr>
          <w:rFonts w:asciiTheme="majorBidi" w:hAnsiTheme="majorBidi" w:cstheme="majorBidi"/>
        </w:rPr>
        <w:t>admitted to</w:t>
      </w:r>
      <w:r w:rsidR="007A009E" w:rsidRPr="00AD589F">
        <w:rPr>
          <w:rFonts w:asciiTheme="majorBidi" w:hAnsiTheme="majorBidi" w:cstheme="majorBidi"/>
        </w:rPr>
        <w:t xml:space="preserve"> rural </w:t>
      </w:r>
      <w:r w:rsidR="00BF6BCB" w:rsidRPr="00AD589F">
        <w:rPr>
          <w:rFonts w:asciiTheme="majorBidi" w:hAnsiTheme="majorBidi" w:cstheme="majorBidi"/>
        </w:rPr>
        <w:t>hospitals</w:t>
      </w:r>
      <w:r w:rsidR="00264F89" w:rsidRPr="00AD589F">
        <w:rPr>
          <w:rFonts w:asciiTheme="majorBidi" w:hAnsiTheme="majorBidi" w:cstheme="majorBidi"/>
        </w:rPr>
        <w:t xml:space="preserve"> compared to </w:t>
      </w:r>
      <w:r w:rsidR="007535EB" w:rsidRPr="00AD589F">
        <w:rPr>
          <w:rFonts w:asciiTheme="majorBidi" w:hAnsiTheme="majorBidi" w:cstheme="majorBidi"/>
        </w:rPr>
        <w:t>the SR group</w:t>
      </w:r>
      <w:r w:rsidR="0041433B">
        <w:rPr>
          <w:rFonts w:asciiTheme="majorBidi" w:hAnsiTheme="majorBidi" w:cstheme="majorBidi"/>
        </w:rPr>
        <w:t>.</w:t>
      </w:r>
      <w:r w:rsidR="00BF6BCB" w:rsidRPr="00AD589F">
        <w:rPr>
          <w:rFonts w:asciiTheme="majorBidi" w:hAnsiTheme="majorBidi" w:cstheme="majorBidi"/>
        </w:rPr>
        <w:t xml:space="preserve"> (</w:t>
      </w:r>
      <w:r w:rsidR="00DF65B3">
        <w:rPr>
          <w:rFonts w:asciiTheme="majorBidi" w:hAnsiTheme="majorBidi" w:cstheme="majorBidi"/>
        </w:rPr>
        <w:t>Figures 3a, 3b and 3c</w:t>
      </w:r>
      <w:r w:rsidR="00BF6BCB" w:rsidRPr="00AD589F">
        <w:rPr>
          <w:rFonts w:asciiTheme="majorBidi" w:hAnsiTheme="majorBidi" w:cstheme="majorBidi"/>
        </w:rPr>
        <w:t>)</w:t>
      </w:r>
      <w:r w:rsidR="00BF6BCB">
        <w:rPr>
          <w:rFonts w:asciiTheme="majorBidi" w:hAnsiTheme="majorBidi" w:cstheme="majorBidi"/>
        </w:rPr>
        <w:t xml:space="preserve"> </w:t>
      </w:r>
      <w:r w:rsidR="003F2477">
        <w:rPr>
          <w:rFonts w:asciiTheme="majorBidi" w:hAnsiTheme="majorBidi" w:cstheme="majorBidi"/>
        </w:rPr>
        <w:t>Similarly, the trend of utilization of PCI improved throughout the study period</w:t>
      </w:r>
      <w:r w:rsidR="00022C30">
        <w:rPr>
          <w:rFonts w:asciiTheme="majorBidi" w:hAnsiTheme="majorBidi" w:cstheme="majorBidi"/>
        </w:rPr>
        <w:t xml:space="preserve"> in both SR and AF groups</w:t>
      </w:r>
      <w:r w:rsidR="003F2477">
        <w:rPr>
          <w:rFonts w:asciiTheme="majorBidi" w:hAnsiTheme="majorBidi" w:cstheme="majorBidi"/>
        </w:rPr>
        <w:t xml:space="preserve">, although the AF group was persistently less likely to undergo PCI. (Figure 4) The disparity in rates of utilization of PCI between SR and AF group was more pronounced in the younger groups (age groups ≤60 years and 61-70 years) compared to older groups (age≥80 years) who were much less likely to receive PCI regardless of their rhythm. </w:t>
      </w:r>
    </w:p>
    <w:p w14:paraId="23BF5148" w14:textId="2FD3F1BE" w:rsidR="00AF2FD6" w:rsidRPr="00C17DE7" w:rsidRDefault="00C84928" w:rsidP="00C61B80">
      <w:pPr>
        <w:spacing w:line="480" w:lineRule="auto"/>
        <w:jc w:val="both"/>
        <w:rPr>
          <w:rFonts w:asciiTheme="majorBidi" w:hAnsiTheme="majorBidi" w:cstheme="majorBidi"/>
        </w:rPr>
      </w:pPr>
      <w:r>
        <w:rPr>
          <w:rFonts w:asciiTheme="majorBidi" w:hAnsiTheme="majorBidi" w:cstheme="majorBidi"/>
        </w:rPr>
        <w:lastRenderedPageBreak/>
        <w:tab/>
      </w:r>
      <w:r w:rsidR="00915B8F">
        <w:rPr>
          <w:rFonts w:asciiTheme="majorBidi" w:hAnsiTheme="majorBidi" w:cstheme="majorBidi"/>
        </w:rPr>
        <w:t>P</w:t>
      </w:r>
      <w:r w:rsidR="007B2CD1">
        <w:rPr>
          <w:rFonts w:asciiTheme="majorBidi" w:hAnsiTheme="majorBidi" w:cstheme="majorBidi"/>
        </w:rPr>
        <w:t>ropensity score matching</w:t>
      </w:r>
      <w:r w:rsidR="00915B8F">
        <w:rPr>
          <w:rFonts w:asciiTheme="majorBidi" w:hAnsiTheme="majorBidi" w:cstheme="majorBidi"/>
        </w:rPr>
        <w:t xml:space="preserve"> was</w:t>
      </w:r>
      <w:r w:rsidR="007B2CD1">
        <w:rPr>
          <w:rFonts w:asciiTheme="majorBidi" w:hAnsiTheme="majorBidi" w:cstheme="majorBidi"/>
        </w:rPr>
        <w:t xml:space="preserve"> performed as a sensitivity analysis for each of the study outcomes</w:t>
      </w:r>
      <w:r w:rsidR="00915B8F">
        <w:rPr>
          <w:rFonts w:asciiTheme="majorBidi" w:hAnsiTheme="majorBidi" w:cstheme="majorBidi"/>
        </w:rPr>
        <w:t xml:space="preserve"> (</w:t>
      </w:r>
      <w:r w:rsidR="007B2CD1">
        <w:rPr>
          <w:rFonts w:asciiTheme="majorBidi" w:hAnsiTheme="majorBidi" w:cstheme="majorBidi"/>
        </w:rPr>
        <w:t>Supplementary Table 3). In line with our findings</w:t>
      </w:r>
      <w:r w:rsidR="00470184">
        <w:rPr>
          <w:rFonts w:asciiTheme="majorBidi" w:hAnsiTheme="majorBidi" w:cstheme="majorBidi"/>
        </w:rPr>
        <w:t xml:space="preserve"> from the original cohort</w:t>
      </w:r>
      <w:r w:rsidR="007B2CD1">
        <w:rPr>
          <w:rFonts w:asciiTheme="majorBidi" w:hAnsiTheme="majorBidi" w:cstheme="majorBidi"/>
        </w:rPr>
        <w:t xml:space="preserve">, patients with </w:t>
      </w:r>
      <w:r w:rsidR="00915B8F">
        <w:rPr>
          <w:rFonts w:asciiTheme="majorBidi" w:hAnsiTheme="majorBidi" w:cstheme="majorBidi"/>
        </w:rPr>
        <w:t>AF</w:t>
      </w:r>
      <w:r w:rsidR="007B2CD1">
        <w:rPr>
          <w:rFonts w:asciiTheme="majorBidi" w:hAnsiTheme="majorBidi" w:cstheme="majorBidi"/>
        </w:rPr>
        <w:t xml:space="preserve"> were found to have greater probability of in-hospital MACCE, mortality, stroke and bleeding as demonstrated by significantly positive coefficients for each of the outcomes (p&lt;0.001 for all). </w:t>
      </w:r>
    </w:p>
    <w:p w14:paraId="6B3635AD" w14:textId="166B10D0" w:rsidR="00EA6BB4" w:rsidRPr="006B51F2" w:rsidRDefault="001608CD" w:rsidP="006B48C1">
      <w:pPr>
        <w:pStyle w:val="Heading1"/>
        <w:spacing w:line="480" w:lineRule="auto"/>
        <w:jc w:val="both"/>
        <w:rPr>
          <w:rFonts w:asciiTheme="majorBidi" w:hAnsiTheme="majorBidi" w:cstheme="majorBidi"/>
          <w:sz w:val="24"/>
          <w:szCs w:val="24"/>
        </w:rPr>
      </w:pPr>
      <w:r w:rsidRPr="006B51F2">
        <w:rPr>
          <w:rFonts w:asciiTheme="majorBidi" w:hAnsiTheme="majorBidi" w:cstheme="majorBidi"/>
          <w:sz w:val="24"/>
          <w:szCs w:val="24"/>
        </w:rPr>
        <w:t>Discussion</w:t>
      </w:r>
    </w:p>
    <w:p w14:paraId="04E496B8" w14:textId="259169F8" w:rsidR="00042AC4" w:rsidRDefault="00BA380C" w:rsidP="00397C1A">
      <w:pPr>
        <w:spacing w:line="480" w:lineRule="auto"/>
        <w:ind w:firstLine="720"/>
        <w:jc w:val="both"/>
        <w:rPr>
          <w:rFonts w:asciiTheme="majorBidi" w:hAnsiTheme="majorBidi" w:cstheme="majorBidi"/>
        </w:rPr>
      </w:pPr>
      <w:r w:rsidRPr="00C17DE7">
        <w:rPr>
          <w:rFonts w:asciiTheme="majorBidi" w:hAnsiTheme="majorBidi" w:cstheme="majorBidi"/>
        </w:rPr>
        <w:t xml:space="preserve">The </w:t>
      </w:r>
      <w:r w:rsidR="009668B9">
        <w:rPr>
          <w:rFonts w:asciiTheme="majorBidi" w:hAnsiTheme="majorBidi" w:cstheme="majorBidi"/>
        </w:rPr>
        <w:t xml:space="preserve">present </w:t>
      </w:r>
      <w:r w:rsidR="00FE0BBA">
        <w:rPr>
          <w:rFonts w:asciiTheme="majorBidi" w:hAnsiTheme="majorBidi" w:cstheme="majorBidi"/>
        </w:rPr>
        <w:t>study</w:t>
      </w:r>
      <w:r w:rsidR="009668B9">
        <w:rPr>
          <w:rFonts w:asciiTheme="majorBidi" w:hAnsiTheme="majorBidi" w:cstheme="majorBidi"/>
        </w:rPr>
        <w:t>, drawn from more than 4.6 million discharges,</w:t>
      </w:r>
      <w:r w:rsidR="00FE0BBA">
        <w:rPr>
          <w:rFonts w:asciiTheme="majorBidi" w:hAnsiTheme="majorBidi" w:cstheme="majorBidi"/>
        </w:rPr>
        <w:t xml:space="preserve"> is</w:t>
      </w:r>
      <w:r w:rsidR="009668B9">
        <w:rPr>
          <w:rFonts w:asciiTheme="majorBidi" w:hAnsiTheme="majorBidi" w:cstheme="majorBidi"/>
        </w:rPr>
        <w:t xml:space="preserve"> </w:t>
      </w:r>
      <w:r w:rsidR="00FE0BBA">
        <w:rPr>
          <w:rFonts w:asciiTheme="majorBidi" w:hAnsiTheme="majorBidi" w:cstheme="majorBidi"/>
        </w:rPr>
        <w:t>by far the largest analysis of an unselected NSTE-ACS population according to the presence or absence of concomitant AF.</w:t>
      </w:r>
      <w:r w:rsidR="00A02426" w:rsidRPr="00A02426">
        <w:rPr>
          <w:rFonts w:asciiTheme="majorBidi" w:hAnsiTheme="majorBidi" w:cstheme="majorBidi"/>
        </w:rPr>
        <w:t xml:space="preserve"> </w:t>
      </w:r>
      <w:r w:rsidR="00A02426" w:rsidRPr="00397C1A">
        <w:rPr>
          <w:rFonts w:asciiTheme="majorBidi" w:hAnsiTheme="majorBidi" w:cstheme="majorBidi"/>
        </w:rPr>
        <w:fldChar w:fldCharType="begin">
          <w:fldData xml:space="preserve">PEVuZE5vdGU+PENpdGU+PEF1dGhvcj5LaW5qbzwvQXV0aG9yPjxZZWFyPjIwMDM8L1llYXI+PFJl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</w:fldData>
        </w:fldChar>
      </w:r>
      <w:r w:rsidR="00397C1A">
        <w:rPr>
          <w:rFonts w:asciiTheme="majorBidi" w:hAnsiTheme="majorBidi" w:cstheme="majorBidi"/>
        </w:rPr>
        <w:instrText xml:space="preserve"> ADDIN EN.CITE </w:instrText>
      </w:r>
      <w:r w:rsidR="00397C1A">
        <w:rPr>
          <w:rFonts w:asciiTheme="majorBidi" w:hAnsiTheme="majorBidi" w:cstheme="majorBidi"/>
        </w:rPr>
        <w:fldChar w:fldCharType="begin">
          <w:fldData xml:space="preserve">PEVuZE5vdGU+PENpdGU+PEF1dGhvcj5LaW5qbzwvQXV0aG9yPjxZZWFyPjIwMDM8L1llYXI+PFJl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</w:fldData>
        </w:fldChar>
      </w:r>
      <w:r w:rsidR="00397C1A">
        <w:rPr>
          <w:rFonts w:asciiTheme="majorBidi" w:hAnsiTheme="majorBidi" w:cstheme="majorBidi"/>
        </w:rPr>
        <w:instrText xml:space="preserve"> ADDIN EN.CITE.DATA </w:instrText>
      </w:r>
      <w:r w:rsidR="00397C1A">
        <w:rPr>
          <w:rFonts w:asciiTheme="majorBidi" w:hAnsiTheme="majorBidi" w:cstheme="majorBidi"/>
        </w:rPr>
      </w:r>
      <w:r w:rsidR="00397C1A">
        <w:rPr>
          <w:rFonts w:asciiTheme="majorBidi" w:hAnsiTheme="majorBidi" w:cstheme="majorBidi"/>
        </w:rPr>
        <w:fldChar w:fldCharType="end"/>
      </w:r>
      <w:r w:rsidR="00A02426" w:rsidRPr="00397C1A">
        <w:rPr>
          <w:rFonts w:asciiTheme="majorBidi" w:hAnsiTheme="majorBidi" w:cstheme="majorBidi"/>
        </w:rPr>
        <w:fldChar w:fldCharType="separate"/>
      </w:r>
      <w:hyperlink w:anchor="_ENREF_4" w:tooltip="Crenshaw, 1997 #35" w:history="1">
        <w:r w:rsidR="00397C1A" w:rsidRPr="00397C1A">
          <w:rPr>
            <w:rStyle w:val="Hyperlink"/>
          </w:rPr>
          <w:t>4</w:t>
        </w:r>
      </w:hyperlink>
      <w:r w:rsidR="00397C1A" w:rsidRPr="00397C1A">
        <w:rPr>
          <w:rFonts w:asciiTheme="majorBidi" w:hAnsiTheme="majorBidi" w:cstheme="majorBidi"/>
          <w:noProof/>
          <w:vertAlign w:val="superscript"/>
        </w:rPr>
        <w:t>,</w:t>
      </w:r>
      <w:hyperlink w:anchor="_ENREF_6" w:tooltip="Kinjo, 2003 #17" w:history="1">
        <w:r w:rsidR="00397C1A" w:rsidRPr="00397C1A">
          <w:rPr>
            <w:rStyle w:val="Hyperlink"/>
          </w:rPr>
          <w:t>6</w:t>
        </w:r>
      </w:hyperlink>
      <w:r w:rsidR="00397C1A" w:rsidRPr="00397C1A">
        <w:rPr>
          <w:rFonts w:asciiTheme="majorBidi" w:hAnsiTheme="majorBidi" w:cstheme="majorBidi"/>
          <w:noProof/>
          <w:vertAlign w:val="superscript"/>
        </w:rPr>
        <w:t>,</w:t>
      </w:r>
      <w:hyperlink w:anchor="_ENREF_7" w:tooltip="Saczynski, 2009 #34" w:history="1">
        <w:r w:rsidR="00397C1A" w:rsidRPr="00397C1A">
          <w:rPr>
            <w:rStyle w:val="Hyperlink"/>
          </w:rPr>
          <w:t>7</w:t>
        </w:r>
      </w:hyperlink>
      <w:r w:rsidR="00A02426" w:rsidRPr="00397C1A">
        <w:rPr>
          <w:rFonts w:asciiTheme="majorBidi" w:hAnsiTheme="majorBidi" w:cstheme="majorBidi"/>
        </w:rPr>
        <w:fldChar w:fldCharType="end"/>
      </w:r>
      <w:r w:rsidR="00FE0BBA">
        <w:rPr>
          <w:rFonts w:asciiTheme="majorBidi" w:hAnsiTheme="majorBidi" w:cstheme="majorBidi"/>
        </w:rPr>
        <w:t xml:space="preserve"> We</w:t>
      </w:r>
      <w:r w:rsidR="00FE0BBA" w:rsidDel="009668B9">
        <w:rPr>
          <w:rFonts w:asciiTheme="majorBidi" w:hAnsiTheme="majorBidi" w:cstheme="majorBidi"/>
        </w:rPr>
        <w:t xml:space="preserve"> </w:t>
      </w:r>
      <w:r w:rsidR="009668B9">
        <w:rPr>
          <w:rFonts w:asciiTheme="majorBidi" w:hAnsiTheme="majorBidi" w:cstheme="majorBidi"/>
        </w:rPr>
        <w:t>demonstrate worse</w:t>
      </w:r>
      <w:r w:rsidR="00FE0BBA">
        <w:rPr>
          <w:rFonts w:asciiTheme="majorBidi" w:hAnsiTheme="majorBidi" w:cstheme="majorBidi"/>
        </w:rPr>
        <w:t xml:space="preserve"> clinical </w:t>
      </w:r>
      <w:r w:rsidR="009668B9">
        <w:rPr>
          <w:rFonts w:asciiTheme="majorBidi" w:hAnsiTheme="majorBidi" w:cstheme="majorBidi"/>
        </w:rPr>
        <w:t>outcomes</w:t>
      </w:r>
      <w:r w:rsidR="00FE0BBA">
        <w:rPr>
          <w:rFonts w:asciiTheme="majorBidi" w:hAnsiTheme="majorBidi" w:cstheme="majorBidi"/>
        </w:rPr>
        <w:t xml:space="preserve"> after NSTE-ACS</w:t>
      </w:r>
      <w:r w:rsidR="00A02426">
        <w:rPr>
          <w:rFonts w:asciiTheme="majorBidi" w:hAnsiTheme="majorBidi" w:cstheme="majorBidi"/>
        </w:rPr>
        <w:t xml:space="preserve"> </w:t>
      </w:r>
      <w:r w:rsidR="00FE0BBA">
        <w:rPr>
          <w:rFonts w:asciiTheme="majorBidi" w:hAnsiTheme="majorBidi" w:cstheme="majorBidi"/>
        </w:rPr>
        <w:t>in patients with AF compared to those with. Despite</w:t>
      </w:r>
      <w:r w:rsidR="009668B9">
        <w:rPr>
          <w:rFonts w:asciiTheme="majorBidi" w:hAnsiTheme="majorBidi" w:cstheme="majorBidi"/>
        </w:rPr>
        <w:t xml:space="preserve"> </w:t>
      </w:r>
      <w:r w:rsidR="00FE0BBA">
        <w:rPr>
          <w:rFonts w:asciiTheme="majorBidi" w:hAnsiTheme="majorBidi" w:cstheme="majorBidi"/>
        </w:rPr>
        <w:t>the</w:t>
      </w:r>
      <w:r w:rsidR="009668B9">
        <w:rPr>
          <w:rFonts w:asciiTheme="majorBidi" w:hAnsiTheme="majorBidi" w:cstheme="majorBidi"/>
        </w:rPr>
        <w:t xml:space="preserve"> improvement </w:t>
      </w:r>
      <w:r w:rsidR="00FE0BBA">
        <w:rPr>
          <w:rFonts w:asciiTheme="majorBidi" w:hAnsiTheme="majorBidi" w:cstheme="majorBidi"/>
        </w:rPr>
        <w:t>in</w:t>
      </w:r>
      <w:r w:rsidR="009668B9">
        <w:rPr>
          <w:rFonts w:asciiTheme="majorBidi" w:hAnsiTheme="majorBidi" w:cstheme="majorBidi"/>
        </w:rPr>
        <w:t xml:space="preserve"> in-hospital clinical </w:t>
      </w:r>
      <w:r w:rsidR="00E95C95">
        <w:rPr>
          <w:rFonts w:asciiTheme="majorBidi" w:hAnsiTheme="majorBidi" w:cstheme="majorBidi"/>
        </w:rPr>
        <w:t xml:space="preserve">outcomes </w:t>
      </w:r>
      <w:r w:rsidR="00FE0BBA">
        <w:rPr>
          <w:rFonts w:asciiTheme="majorBidi" w:hAnsiTheme="majorBidi" w:cstheme="majorBidi"/>
        </w:rPr>
        <w:t>over an 11-year period,</w:t>
      </w:r>
      <w:r w:rsidR="00E95C95" w:rsidRPr="00E95C95">
        <w:rPr>
          <w:rFonts w:asciiTheme="majorBidi" w:hAnsiTheme="majorBidi" w:cstheme="majorBidi"/>
        </w:rPr>
        <w:t xml:space="preserve"> </w:t>
      </w:r>
      <w:r w:rsidR="00FE0BBA">
        <w:rPr>
          <w:rFonts w:asciiTheme="majorBidi" w:hAnsiTheme="majorBidi" w:cstheme="majorBidi"/>
        </w:rPr>
        <w:t>patients with AF remained at a persistently higher risk of all adverse outcomes</w:t>
      </w:r>
      <w:r w:rsidR="00E95C95">
        <w:rPr>
          <w:rFonts w:asciiTheme="majorBidi" w:hAnsiTheme="majorBidi" w:cstheme="majorBidi"/>
        </w:rPr>
        <w:t xml:space="preserve"> i</w:t>
      </w:r>
      <w:r w:rsidR="00E14A2E" w:rsidRPr="00C17DE7">
        <w:rPr>
          <w:rFonts w:asciiTheme="majorBidi" w:hAnsiTheme="majorBidi" w:cstheme="majorBidi"/>
        </w:rPr>
        <w:t xml:space="preserve">n </w:t>
      </w:r>
      <w:r w:rsidRPr="00C17DE7">
        <w:rPr>
          <w:rFonts w:asciiTheme="majorBidi" w:hAnsiTheme="majorBidi" w:cstheme="majorBidi"/>
        </w:rPr>
        <w:t xml:space="preserve">comparison to </w:t>
      </w:r>
      <w:r w:rsidR="00FE0BBA">
        <w:rPr>
          <w:rFonts w:asciiTheme="majorBidi" w:hAnsiTheme="majorBidi" w:cstheme="majorBidi"/>
        </w:rPr>
        <w:t>those with SR throughout the study period</w:t>
      </w:r>
      <w:r w:rsidR="00E14A2E">
        <w:rPr>
          <w:rFonts w:asciiTheme="majorBidi" w:hAnsiTheme="majorBidi" w:cstheme="majorBidi"/>
        </w:rPr>
        <w:t xml:space="preserve">. </w:t>
      </w:r>
      <w:r w:rsidR="00FE0BBA">
        <w:rPr>
          <w:rFonts w:asciiTheme="majorBidi" w:hAnsiTheme="majorBidi" w:cstheme="majorBidi"/>
        </w:rPr>
        <w:t>We also find that a</w:t>
      </w:r>
      <w:r w:rsidR="00FE0BBA" w:rsidRPr="00C17DE7">
        <w:rPr>
          <w:rFonts w:asciiTheme="majorBidi" w:hAnsiTheme="majorBidi" w:cstheme="majorBidi"/>
        </w:rPr>
        <w:t>ll</w:t>
      </w:r>
      <w:r w:rsidRPr="00C17DE7">
        <w:rPr>
          <w:rFonts w:asciiTheme="majorBidi" w:hAnsiTheme="majorBidi" w:cstheme="majorBidi"/>
        </w:rPr>
        <w:t xml:space="preserve">-cause bleeding was the most significant adverse event </w:t>
      </w:r>
      <w:r w:rsidR="00E14A2E">
        <w:rPr>
          <w:rFonts w:asciiTheme="majorBidi" w:hAnsiTheme="majorBidi" w:cstheme="majorBidi"/>
        </w:rPr>
        <w:t xml:space="preserve">recorded </w:t>
      </w:r>
      <w:r w:rsidRPr="00C17DE7">
        <w:rPr>
          <w:rFonts w:asciiTheme="majorBidi" w:hAnsiTheme="majorBidi" w:cstheme="majorBidi"/>
        </w:rPr>
        <w:t>in our cohort</w:t>
      </w:r>
      <w:r w:rsidR="00511576">
        <w:rPr>
          <w:rFonts w:asciiTheme="majorBidi" w:hAnsiTheme="majorBidi" w:cstheme="majorBidi"/>
        </w:rPr>
        <w:t>,</w:t>
      </w:r>
      <w:r w:rsidR="00E95C95">
        <w:rPr>
          <w:rFonts w:asciiTheme="majorBidi" w:hAnsiTheme="majorBidi" w:cstheme="majorBidi"/>
        </w:rPr>
        <w:t xml:space="preserve"> </w:t>
      </w:r>
      <w:r w:rsidR="00E14A2E">
        <w:rPr>
          <w:rFonts w:asciiTheme="majorBidi" w:hAnsiTheme="majorBidi" w:cstheme="majorBidi"/>
        </w:rPr>
        <w:t xml:space="preserve">which highlights the complex challenges faced when </w:t>
      </w:r>
      <w:r w:rsidR="00D24BB1">
        <w:rPr>
          <w:rFonts w:asciiTheme="majorBidi" w:hAnsiTheme="majorBidi" w:cstheme="majorBidi"/>
        </w:rPr>
        <w:t>balancing reductions in ischemic complications with the</w:t>
      </w:r>
      <w:r w:rsidR="009668B9">
        <w:rPr>
          <w:rFonts w:asciiTheme="majorBidi" w:hAnsiTheme="majorBidi" w:cstheme="majorBidi"/>
        </w:rPr>
        <w:t xml:space="preserve"> increase </w:t>
      </w:r>
      <w:r w:rsidR="00D24BB1">
        <w:rPr>
          <w:rFonts w:asciiTheme="majorBidi" w:hAnsiTheme="majorBidi" w:cstheme="majorBidi"/>
        </w:rPr>
        <w:t>in major bleeding</w:t>
      </w:r>
      <w:r w:rsidRPr="00C17DE7">
        <w:rPr>
          <w:rFonts w:asciiTheme="majorBidi" w:hAnsiTheme="majorBidi" w:cstheme="majorBidi"/>
        </w:rPr>
        <w:t>.</w:t>
      </w:r>
      <w:r w:rsidR="00E14A2E">
        <w:rPr>
          <w:rFonts w:asciiTheme="majorBidi" w:hAnsiTheme="majorBidi" w:cstheme="majorBidi"/>
        </w:rPr>
        <w:t xml:space="preserve"> </w:t>
      </w:r>
      <w:r w:rsidR="00FE0BBA">
        <w:rPr>
          <w:rFonts w:asciiTheme="majorBidi" w:hAnsiTheme="majorBidi" w:cstheme="majorBidi"/>
        </w:rPr>
        <w:t xml:space="preserve">There were </w:t>
      </w:r>
      <w:r w:rsidR="003E0F23">
        <w:rPr>
          <w:rFonts w:asciiTheme="majorBidi" w:hAnsiTheme="majorBidi" w:cstheme="majorBidi"/>
        </w:rPr>
        <w:t xml:space="preserve">significant disparities in the receipt of invasive </w:t>
      </w:r>
      <w:r w:rsidR="009668B9">
        <w:rPr>
          <w:rFonts w:asciiTheme="majorBidi" w:hAnsiTheme="majorBidi" w:cstheme="majorBidi"/>
        </w:rPr>
        <w:t>management</w:t>
      </w:r>
      <w:r w:rsidR="00FE0BBA">
        <w:rPr>
          <w:rFonts w:asciiTheme="majorBidi" w:hAnsiTheme="majorBidi" w:cstheme="majorBidi"/>
        </w:rPr>
        <w:t xml:space="preserve"> between SR and AF</w:t>
      </w:r>
      <w:r w:rsidR="00073B92">
        <w:rPr>
          <w:rFonts w:asciiTheme="majorBidi" w:hAnsiTheme="majorBidi" w:cstheme="majorBidi"/>
        </w:rPr>
        <w:t xml:space="preserve"> patients</w:t>
      </w:r>
      <w:r w:rsidR="003E0F23">
        <w:rPr>
          <w:rFonts w:asciiTheme="majorBidi" w:hAnsiTheme="majorBidi" w:cstheme="majorBidi"/>
        </w:rPr>
        <w:t xml:space="preserve">, </w:t>
      </w:r>
      <w:r w:rsidR="00FE0BBA">
        <w:rPr>
          <w:rFonts w:asciiTheme="majorBidi" w:hAnsiTheme="majorBidi" w:cstheme="majorBidi"/>
        </w:rPr>
        <w:t xml:space="preserve">with the latter </w:t>
      </w:r>
      <w:r w:rsidR="00F91028" w:rsidRPr="00C17DE7">
        <w:rPr>
          <w:rFonts w:asciiTheme="majorBidi" w:hAnsiTheme="majorBidi" w:cstheme="majorBidi"/>
        </w:rPr>
        <w:t xml:space="preserve">less likely to </w:t>
      </w:r>
      <w:r w:rsidR="00DF65B3">
        <w:rPr>
          <w:rFonts w:asciiTheme="majorBidi" w:hAnsiTheme="majorBidi" w:cstheme="majorBidi"/>
        </w:rPr>
        <w:t>receive</w:t>
      </w:r>
      <w:r w:rsidR="00A02426" w:rsidRPr="00C17DE7">
        <w:rPr>
          <w:rFonts w:asciiTheme="majorBidi" w:hAnsiTheme="majorBidi" w:cstheme="majorBidi"/>
        </w:rPr>
        <w:t xml:space="preserve"> </w:t>
      </w:r>
      <w:r w:rsidR="005E0528">
        <w:rPr>
          <w:rFonts w:asciiTheme="majorBidi" w:hAnsiTheme="majorBidi" w:cstheme="majorBidi"/>
        </w:rPr>
        <w:t>PCI despite it</w:t>
      </w:r>
      <w:r w:rsidR="00F91028" w:rsidRPr="00C17DE7">
        <w:rPr>
          <w:rFonts w:asciiTheme="majorBidi" w:hAnsiTheme="majorBidi" w:cstheme="majorBidi"/>
        </w:rPr>
        <w:t xml:space="preserve"> </w:t>
      </w:r>
      <w:r w:rsidR="00717F5D">
        <w:rPr>
          <w:rFonts w:asciiTheme="majorBidi" w:hAnsiTheme="majorBidi" w:cstheme="majorBidi"/>
        </w:rPr>
        <w:t>being</w:t>
      </w:r>
      <w:r w:rsidR="00717F5D" w:rsidRPr="00C17DE7">
        <w:rPr>
          <w:rFonts w:asciiTheme="majorBidi" w:hAnsiTheme="majorBidi" w:cstheme="majorBidi"/>
        </w:rPr>
        <w:t xml:space="preserve"> </w:t>
      </w:r>
      <w:r w:rsidR="00F91028" w:rsidRPr="00C17DE7">
        <w:rPr>
          <w:rFonts w:asciiTheme="majorBidi" w:hAnsiTheme="majorBidi" w:cstheme="majorBidi"/>
        </w:rPr>
        <w:t xml:space="preserve">associated with </w:t>
      </w:r>
      <w:r w:rsidR="00A02426">
        <w:rPr>
          <w:rFonts w:asciiTheme="majorBidi" w:hAnsiTheme="majorBidi" w:cstheme="majorBidi"/>
        </w:rPr>
        <w:t>reduced</w:t>
      </w:r>
      <w:r w:rsidR="00A02426" w:rsidRPr="00C17DE7">
        <w:rPr>
          <w:rFonts w:asciiTheme="majorBidi" w:hAnsiTheme="majorBidi" w:cstheme="majorBidi"/>
        </w:rPr>
        <w:t xml:space="preserve"> </w:t>
      </w:r>
      <w:r w:rsidR="00F91028" w:rsidRPr="00C17DE7">
        <w:rPr>
          <w:rFonts w:asciiTheme="majorBidi" w:hAnsiTheme="majorBidi" w:cstheme="majorBidi"/>
        </w:rPr>
        <w:t>odds of MACCE and mortality</w:t>
      </w:r>
      <w:r w:rsidR="00A02426">
        <w:rPr>
          <w:rFonts w:asciiTheme="majorBidi" w:hAnsiTheme="majorBidi" w:cstheme="majorBidi"/>
        </w:rPr>
        <w:t xml:space="preserve"> in our analysis</w:t>
      </w:r>
      <w:r w:rsidR="00E95C95">
        <w:rPr>
          <w:rFonts w:asciiTheme="majorBidi" w:hAnsiTheme="majorBidi" w:cstheme="majorBidi"/>
        </w:rPr>
        <w:t>.</w:t>
      </w:r>
      <w:r w:rsidR="00B25474">
        <w:rPr>
          <w:rFonts w:asciiTheme="majorBidi" w:hAnsiTheme="majorBidi" w:cstheme="majorBidi"/>
        </w:rPr>
        <w:t xml:space="preserve"> </w:t>
      </w:r>
    </w:p>
    <w:p w14:paraId="11CF02F3" w14:textId="2FA9A4E4" w:rsidR="007E1527" w:rsidRDefault="009668B9" w:rsidP="00397C1A">
      <w:pPr>
        <w:spacing w:line="480" w:lineRule="auto"/>
        <w:ind w:firstLine="720"/>
        <w:jc w:val="both"/>
        <w:rPr>
          <w:rFonts w:asciiTheme="majorBidi" w:hAnsiTheme="majorBidi" w:cstheme="majorBidi"/>
        </w:rPr>
      </w:pPr>
      <w:r>
        <w:rPr>
          <w:rFonts w:asciiTheme="majorBidi" w:hAnsiTheme="majorBidi" w:cstheme="majorBidi"/>
        </w:rPr>
        <w:t>AF</w:t>
      </w:r>
      <w:r w:rsidR="0027133C" w:rsidRPr="00C17DE7">
        <w:rPr>
          <w:rFonts w:asciiTheme="majorBidi" w:hAnsiTheme="majorBidi" w:cstheme="majorBidi"/>
        </w:rPr>
        <w:t xml:space="preserve"> is the most common </w:t>
      </w:r>
      <w:r>
        <w:rPr>
          <w:rFonts w:asciiTheme="majorBidi" w:hAnsiTheme="majorBidi" w:cstheme="majorBidi"/>
        </w:rPr>
        <w:t xml:space="preserve">supraventricular </w:t>
      </w:r>
      <w:r w:rsidR="0027133C" w:rsidRPr="00C17DE7">
        <w:rPr>
          <w:rFonts w:asciiTheme="majorBidi" w:hAnsiTheme="majorBidi" w:cstheme="majorBidi"/>
        </w:rPr>
        <w:t xml:space="preserve">arrhythmia in </w:t>
      </w:r>
      <w:r w:rsidR="00D700A0">
        <w:rPr>
          <w:rFonts w:asciiTheme="majorBidi" w:hAnsiTheme="majorBidi" w:cstheme="majorBidi"/>
        </w:rPr>
        <w:t xml:space="preserve">patients with </w:t>
      </w:r>
      <w:r>
        <w:rPr>
          <w:rFonts w:asciiTheme="majorBidi" w:hAnsiTheme="majorBidi" w:cstheme="majorBidi"/>
        </w:rPr>
        <w:t>ACS</w:t>
      </w:r>
      <w:r w:rsidR="0027133C" w:rsidRPr="00C17DE7">
        <w:rPr>
          <w:rFonts w:asciiTheme="majorBidi" w:hAnsiTheme="majorBidi" w:cstheme="majorBidi"/>
        </w:rPr>
        <w:t>.</w:t>
      </w:r>
      <w:hyperlink w:anchor="_ENREF_8" w:tooltip="Zoni-Berisso, 2014 #6" w:history="1">
        <w:r w:rsidR="00397C1A" w:rsidRPr="00397C1A">
          <w:rPr>
            <w:rStyle w:val="Hyperlink"/>
          </w:rPr>
          <w:fldChar w:fldCharType="begin">
            <w:fldData xml:space="preserve">PEVuZE5vdGU+PENpdGU+PEF1dGhvcj5ab25pLUJlcmlzc288L0F1dGhvcj48WWVhcj4yMDE0PC9Z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==
</w:fldData>
          </w:fldChar>
        </w:r>
        <w:r w:rsidR="00397C1A" w:rsidRPr="00397C1A">
          <w:rPr>
            <w:rStyle w:val="Hyperlink"/>
          </w:rPr>
          <w:instrText xml:space="preserve"> ADDIN EN.CITE </w:instrText>
        </w:r>
        <w:r w:rsidR="00397C1A" w:rsidRPr="00397C1A">
          <w:rPr>
            <w:rStyle w:val="Hyperlink"/>
          </w:rPr>
          <w:fldChar w:fldCharType="begin">
            <w:fldData xml:space="preserve">PEVuZE5vdGU+PENpdGU+PEF1dGhvcj5ab25pLUJlcmlzc288L0F1dGhvcj48WWVhcj4yMDE0PC9Z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==
</w:fldData>
          </w:fldChar>
        </w:r>
        <w:r w:rsidR="00397C1A" w:rsidRPr="00397C1A">
          <w:rPr>
            <w:rStyle w:val="Hyperlink"/>
          </w:rPr>
          <w:instrText xml:space="preserve"> ADDIN EN.CITE.DATA </w:instrText>
        </w:r>
        <w:r w:rsidR="00397C1A" w:rsidRPr="00397C1A">
          <w:rPr>
            <w:rStyle w:val="Hyperlink"/>
          </w:rPr>
        </w:r>
        <w:r w:rsidR="00397C1A" w:rsidRPr="00397C1A">
          <w:rPr>
            <w:rStyle w:val="Hyperlink"/>
          </w:rPr>
          <w:fldChar w:fldCharType="end"/>
        </w:r>
        <w:r w:rsidR="00397C1A" w:rsidRPr="00397C1A">
          <w:rPr>
            <w:rStyle w:val="Hyperlink"/>
          </w:rPr>
          <w:fldChar w:fldCharType="separate"/>
        </w:r>
        <w:r w:rsidR="00397C1A" w:rsidRPr="00397C1A">
          <w:rPr>
            <w:rStyle w:val="Hyperlink"/>
          </w:rPr>
          <w:t>8-10</w:t>
        </w:r>
        <w:r w:rsidR="00397C1A" w:rsidRPr="00397C1A">
          <w:rPr>
            <w:rStyle w:val="Hyperlink"/>
          </w:rPr>
          <w:fldChar w:fldCharType="end"/>
        </w:r>
      </w:hyperlink>
      <w:r w:rsidR="0027133C" w:rsidRPr="00C17DE7">
        <w:rPr>
          <w:rFonts w:asciiTheme="majorBidi" w:hAnsiTheme="majorBidi" w:cstheme="majorBidi"/>
        </w:rPr>
        <w:t xml:space="preserve"> </w:t>
      </w:r>
      <w:r w:rsidR="00CF427F">
        <w:rPr>
          <w:rFonts w:asciiTheme="majorBidi" w:hAnsiTheme="majorBidi" w:cstheme="majorBidi"/>
        </w:rPr>
        <w:t>AF patients</w:t>
      </w:r>
      <w:r w:rsidR="00234C7D">
        <w:rPr>
          <w:rFonts w:asciiTheme="majorBidi" w:hAnsiTheme="majorBidi" w:cstheme="majorBidi"/>
        </w:rPr>
        <w:t xml:space="preserve"> </w:t>
      </w:r>
      <w:r w:rsidR="002518A2">
        <w:rPr>
          <w:rFonts w:asciiTheme="majorBidi" w:hAnsiTheme="majorBidi" w:cstheme="majorBidi"/>
        </w:rPr>
        <w:t>developing</w:t>
      </w:r>
      <w:r w:rsidR="0063681C">
        <w:rPr>
          <w:rFonts w:asciiTheme="majorBidi" w:hAnsiTheme="majorBidi" w:cstheme="majorBidi"/>
        </w:rPr>
        <w:t xml:space="preserve"> </w:t>
      </w:r>
      <w:r>
        <w:rPr>
          <w:rFonts w:asciiTheme="majorBidi" w:hAnsiTheme="majorBidi" w:cstheme="majorBidi"/>
        </w:rPr>
        <w:t>ACS</w:t>
      </w:r>
      <w:r w:rsidR="0063681C">
        <w:rPr>
          <w:rFonts w:asciiTheme="majorBidi" w:hAnsiTheme="majorBidi" w:cstheme="majorBidi"/>
        </w:rPr>
        <w:t xml:space="preserve"> r</w:t>
      </w:r>
      <w:r w:rsidR="00234C7D">
        <w:rPr>
          <w:rFonts w:asciiTheme="majorBidi" w:hAnsiTheme="majorBidi" w:cstheme="majorBidi"/>
        </w:rPr>
        <w:t>epresent a high</w:t>
      </w:r>
      <w:r w:rsidR="0063681C">
        <w:rPr>
          <w:rFonts w:asciiTheme="majorBidi" w:hAnsiTheme="majorBidi" w:cstheme="majorBidi"/>
        </w:rPr>
        <w:t>er</w:t>
      </w:r>
      <w:r w:rsidR="00234C7D">
        <w:rPr>
          <w:rFonts w:asciiTheme="majorBidi" w:hAnsiTheme="majorBidi" w:cstheme="majorBidi"/>
        </w:rPr>
        <w:t xml:space="preserve"> risk group</w:t>
      </w:r>
      <w:r w:rsidR="0063681C">
        <w:rPr>
          <w:rFonts w:asciiTheme="majorBidi" w:hAnsiTheme="majorBidi" w:cstheme="majorBidi"/>
        </w:rPr>
        <w:t xml:space="preserve"> than those in </w:t>
      </w:r>
      <w:r>
        <w:rPr>
          <w:rFonts w:asciiTheme="majorBidi" w:hAnsiTheme="majorBidi" w:cstheme="majorBidi"/>
        </w:rPr>
        <w:t>SR</w:t>
      </w:r>
      <w:r w:rsidR="0063681C">
        <w:rPr>
          <w:rFonts w:asciiTheme="majorBidi" w:hAnsiTheme="majorBidi" w:cstheme="majorBidi"/>
        </w:rPr>
        <w:t>,</w:t>
      </w:r>
      <w:r w:rsidR="00234C7D">
        <w:rPr>
          <w:rFonts w:asciiTheme="majorBidi" w:hAnsiTheme="majorBidi" w:cstheme="majorBidi"/>
        </w:rPr>
        <w:t xml:space="preserve"> with a greater burden of comorbidities and a higher incidence of </w:t>
      </w:r>
      <w:r w:rsidR="00F11B03">
        <w:rPr>
          <w:rFonts w:asciiTheme="majorBidi" w:hAnsiTheme="majorBidi" w:cstheme="majorBidi"/>
        </w:rPr>
        <w:t xml:space="preserve">future </w:t>
      </w:r>
      <w:r w:rsidR="0033459C">
        <w:rPr>
          <w:rFonts w:asciiTheme="majorBidi" w:hAnsiTheme="majorBidi" w:cstheme="majorBidi"/>
        </w:rPr>
        <w:t>ischemic</w:t>
      </w:r>
      <w:r w:rsidR="00F11B03">
        <w:rPr>
          <w:rFonts w:asciiTheme="majorBidi" w:hAnsiTheme="majorBidi" w:cstheme="majorBidi"/>
        </w:rPr>
        <w:t xml:space="preserve"> and </w:t>
      </w:r>
      <w:r w:rsidR="003A3E84">
        <w:rPr>
          <w:rFonts w:asciiTheme="majorBidi" w:hAnsiTheme="majorBidi" w:cstheme="majorBidi"/>
        </w:rPr>
        <w:t>bleeding</w:t>
      </w:r>
      <w:r w:rsidR="00F11B03">
        <w:rPr>
          <w:rFonts w:asciiTheme="majorBidi" w:hAnsiTheme="majorBidi" w:cstheme="majorBidi"/>
        </w:rPr>
        <w:t xml:space="preserve"> complications</w:t>
      </w:r>
      <w:r w:rsidR="00A02426">
        <w:rPr>
          <w:rFonts w:asciiTheme="majorBidi" w:hAnsiTheme="majorBidi" w:cstheme="majorBidi"/>
        </w:rPr>
        <w:t xml:space="preserve"> as demonstrated in our analysis</w:t>
      </w:r>
      <w:r w:rsidR="002942BC">
        <w:rPr>
          <w:rFonts w:asciiTheme="majorBidi" w:hAnsiTheme="majorBidi" w:cstheme="majorBidi"/>
        </w:rPr>
        <w:t>.</w:t>
      </w:r>
      <w:r w:rsidR="003A3E84" w:rsidRPr="00397C1A">
        <w:rPr>
          <w:rFonts w:asciiTheme="majorBidi" w:hAnsiTheme="majorBidi" w:cstheme="majorBidi"/>
        </w:rPr>
        <w:fldChar w:fldCharType="begin">
          <w:fldData xml:space="preserve">PEVuZE5vdGU+PENpdGU+PEF1dGhvcj5MZWh0bzwvQXV0aG9yPjxZZWFyPjIwMDU8L1llYXI+PFJl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</w:fldData>
        </w:fldChar>
      </w:r>
      <w:r w:rsidR="00397C1A">
        <w:rPr>
          <w:rFonts w:asciiTheme="majorBidi" w:hAnsiTheme="majorBidi" w:cstheme="majorBidi"/>
        </w:rPr>
        <w:instrText xml:space="preserve"> ADDIN EN.CITE </w:instrText>
      </w:r>
      <w:r w:rsidR="00397C1A">
        <w:rPr>
          <w:rFonts w:asciiTheme="majorBidi" w:hAnsiTheme="majorBidi" w:cstheme="majorBidi"/>
        </w:rPr>
        <w:fldChar w:fldCharType="begin">
          <w:fldData xml:space="preserve">PEVuZE5vdGU+PENpdGU+PEF1dGhvcj5MZWh0bzwvQXV0aG9yPjxZZWFyPjIwMDU8L1llYXI+PFJl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</w:fldData>
        </w:fldChar>
      </w:r>
      <w:r w:rsidR="00397C1A">
        <w:rPr>
          <w:rFonts w:asciiTheme="majorBidi" w:hAnsiTheme="majorBidi" w:cstheme="majorBidi"/>
        </w:rPr>
        <w:instrText xml:space="preserve"> ADDIN EN.CITE.DATA </w:instrText>
      </w:r>
      <w:r w:rsidR="00397C1A">
        <w:rPr>
          <w:rFonts w:asciiTheme="majorBidi" w:hAnsiTheme="majorBidi" w:cstheme="majorBidi"/>
        </w:rPr>
      </w:r>
      <w:r w:rsidR="00397C1A">
        <w:rPr>
          <w:rFonts w:asciiTheme="majorBidi" w:hAnsiTheme="majorBidi" w:cstheme="majorBidi"/>
        </w:rPr>
        <w:fldChar w:fldCharType="end"/>
      </w:r>
      <w:r w:rsidR="003A3E84" w:rsidRPr="00397C1A">
        <w:rPr>
          <w:rFonts w:asciiTheme="majorBidi" w:hAnsiTheme="majorBidi" w:cstheme="majorBidi"/>
        </w:rPr>
        <w:fldChar w:fldCharType="separate"/>
      </w:r>
      <w:hyperlink w:anchor="_ENREF_1" w:tooltip="Schmitt, 2009 #26" w:history="1">
        <w:r w:rsidR="00397C1A" w:rsidRPr="00397C1A">
          <w:rPr>
            <w:rStyle w:val="Hyperlink"/>
          </w:rPr>
          <w:t>1</w:t>
        </w:r>
      </w:hyperlink>
      <w:r w:rsidR="00397C1A" w:rsidRPr="00397C1A">
        <w:rPr>
          <w:rFonts w:asciiTheme="majorBidi" w:hAnsiTheme="majorBidi" w:cstheme="majorBidi"/>
          <w:noProof/>
          <w:vertAlign w:val="superscript"/>
        </w:rPr>
        <w:t>,</w:t>
      </w:r>
      <w:hyperlink w:anchor="_ENREF_2" w:tooltip="Lehto, 2005 #27" w:history="1">
        <w:r w:rsidR="00397C1A" w:rsidRPr="00397C1A">
          <w:rPr>
            <w:rStyle w:val="Hyperlink"/>
          </w:rPr>
          <w:t>2</w:t>
        </w:r>
      </w:hyperlink>
      <w:r w:rsidR="00397C1A" w:rsidRPr="00397C1A">
        <w:rPr>
          <w:rFonts w:asciiTheme="majorBidi" w:hAnsiTheme="majorBidi" w:cstheme="majorBidi"/>
          <w:noProof/>
          <w:vertAlign w:val="superscript"/>
        </w:rPr>
        <w:t>,</w:t>
      </w:r>
      <w:hyperlink w:anchor="_ENREF_11" w:tooltip="Almendro-Delia, 2013 #29" w:history="1">
        <w:r w:rsidR="00397C1A" w:rsidRPr="00397C1A">
          <w:rPr>
            <w:rStyle w:val="Hyperlink"/>
          </w:rPr>
          <w:t>11</w:t>
        </w:r>
      </w:hyperlink>
      <w:r w:rsidR="003A3E84" w:rsidRPr="00397C1A">
        <w:rPr>
          <w:rFonts w:asciiTheme="majorBidi" w:hAnsiTheme="majorBidi" w:cstheme="majorBidi"/>
        </w:rPr>
        <w:fldChar w:fldCharType="end"/>
      </w:r>
      <w:r w:rsidR="00EA1F17">
        <w:rPr>
          <w:rFonts w:asciiTheme="majorBidi" w:hAnsiTheme="majorBidi" w:cstheme="majorBidi"/>
        </w:rPr>
        <w:t xml:space="preserve">  </w:t>
      </w:r>
      <w:r w:rsidR="00A02426">
        <w:rPr>
          <w:rFonts w:asciiTheme="majorBidi" w:hAnsiTheme="majorBidi" w:cstheme="majorBidi"/>
        </w:rPr>
        <w:t>We find that concomitant AF was associated with worse clinical outcomes after NSTE-ACS in our analysis, including MACCE, mortality, stroke and bleeding</w:t>
      </w:r>
      <w:r w:rsidR="00041F68">
        <w:rPr>
          <w:rFonts w:asciiTheme="majorBidi" w:hAnsiTheme="majorBidi" w:cstheme="majorBidi"/>
        </w:rPr>
        <w:t>.</w:t>
      </w:r>
      <w:r w:rsidR="00CC0BFD">
        <w:rPr>
          <w:rFonts w:asciiTheme="majorBidi" w:hAnsiTheme="majorBidi" w:cstheme="majorBidi"/>
        </w:rPr>
        <w:t xml:space="preserve"> </w:t>
      </w:r>
      <w:r w:rsidR="009C578E" w:rsidRPr="00C17DE7">
        <w:rPr>
          <w:rFonts w:asciiTheme="majorBidi" w:hAnsiTheme="majorBidi" w:cstheme="majorBidi"/>
        </w:rPr>
        <w:t xml:space="preserve">Kinjo et al. compared the outcomes of 2475 patients with acute myocardial infarction (AMI) undergoing PCI according </w:t>
      </w:r>
      <w:r w:rsidR="00844C14">
        <w:rPr>
          <w:rFonts w:asciiTheme="majorBidi" w:hAnsiTheme="majorBidi" w:cstheme="majorBidi"/>
        </w:rPr>
        <w:t xml:space="preserve">to </w:t>
      </w:r>
      <w:r w:rsidR="009C578E" w:rsidRPr="00C17DE7">
        <w:rPr>
          <w:rFonts w:asciiTheme="majorBidi" w:hAnsiTheme="majorBidi" w:cstheme="majorBidi"/>
        </w:rPr>
        <w:t>the presence of atrial fibrillation and/or flutter.</w:t>
      </w:r>
      <w:hyperlink w:anchor="_ENREF_6" w:tooltip="Kinjo, 2003 #17" w:history="1">
        <w:r w:rsidR="00397C1A" w:rsidRPr="00397C1A">
          <w:rPr>
            <w:rStyle w:val="Hyperlink"/>
          </w:rPr>
          <w:fldChar w:fldCharType="begin"/>
        </w:r>
        <w:r w:rsidR="00397C1A" w:rsidRPr="00397C1A">
          <w:rPr>
            <w:rStyle w:val="Hyperlink"/>
          </w:rPr>
          <w:instrText xml:space="preserve"> ADDIN EN.CITE &lt;EndNote&gt;&lt;Cite&gt;&lt;Author&gt;Kinjo&lt;/Author&gt;&lt;Year&gt;2003&lt;/Year&gt;&lt;RecNum&gt;17&lt;/RecNum&gt;&lt;DisplayText&gt;&lt;style face="superscript"&gt;6&lt;/style&gt;&lt;/DisplayText&gt;&lt;record&gt;&lt;rec-number&gt;17&lt;/rec-number&gt;&lt;foreign-keys&gt;&lt;key app="EN" db-id="r20arr9d5adp0feavab5vrf5dwxv5sd92twv" timestamp="1525112127"&gt;17&lt;/key&gt;&lt;/foreign-keys&gt;&lt;ref-type name="Journal Article"&gt;17&lt;/ref-type&gt;&lt;contributors&gt;&lt;authors&gt;&lt;author&gt;Kinjo, Kunihiro&lt;/author&gt;&lt;author&gt;Sato, Hiroshi&lt;/author&gt;&lt;author&gt;Sato, Hideyuki&lt;/author&gt;&lt;author&gt;Ohnishi, Yozo&lt;/author&gt;&lt;author&gt;Hishida, Eiji&lt;/author&gt;&lt;author&gt;Nakatani, Daisaku&lt;/author&gt;&lt;author&gt;Mizuno, Hiroya&lt;/author&gt;&lt;author&gt;Fukunami, Masatake&lt;/author&gt;&lt;author&gt;Koretsune, Yukihiro&lt;/author&gt;&lt;author&gt;Takeda, Hiroshi&lt;/author&gt;&lt;author&gt;Hori, Masatsugu&lt;/author&gt;&lt;/authors&gt;&lt;/contributors&gt;&lt;titles&gt;&lt;title&gt;Prognostic significance of atrial fibrillation/atrial flutter in patients with acute myocardial infarction treated with percutaneous coronary intervention&lt;/title&gt;&lt;secondary-title&gt;American Journal of Cardiology&lt;/secondary-title&gt;&lt;/titles&gt;&lt;periodical&gt;&lt;full-title&gt;American Journal of Cardiology&lt;/full-title&gt;&lt;abbr-1&gt;Am. J. Cardiol.&lt;/abbr-1&gt;&lt;abbr-2&gt;Am J Cardiol&lt;/abbr-2&gt;&lt;/periodical&gt;&lt;pages&gt;1150-1154&lt;/pages&gt;&lt;volume&gt;92&lt;/volume&gt;&lt;number&gt;10&lt;/number&gt;&lt;dates&gt;&lt;year&gt;2003&lt;/year&gt;&lt;/dates&gt;&lt;publisher&gt;Elsevier&lt;/publisher&gt;&lt;isbn&gt;0002-9149&lt;/isbn&gt;&lt;urls&gt;&lt;related-urls&gt;&lt;url&gt;http://dx.doi.org/10.1016/j.amjcard.2003.07.021&lt;/url&gt;&lt;/related-urls&gt;&lt;/urls&gt;&lt;electronic-resource-num&gt;10.1016/j.amjcard.2003.07.021&lt;/electronic-resource-num&gt;&lt;access-date&gt;2018/04/30&lt;/access-date&gt;&lt;/record&gt;&lt;/Cite&gt;&lt;/EndNote&gt;</w:instrText>
        </w:r>
        <w:r w:rsidR="00397C1A" w:rsidRPr="00397C1A">
          <w:rPr>
            <w:rStyle w:val="Hyperlink"/>
          </w:rPr>
          <w:fldChar w:fldCharType="separate"/>
        </w:r>
        <w:r w:rsidR="00397C1A" w:rsidRPr="00397C1A">
          <w:rPr>
            <w:rStyle w:val="Hyperlink"/>
          </w:rPr>
          <w:t>6</w:t>
        </w:r>
        <w:r w:rsidR="00397C1A" w:rsidRPr="00397C1A">
          <w:rPr>
            <w:rStyle w:val="Hyperlink"/>
          </w:rPr>
          <w:fldChar w:fldCharType="end"/>
        </w:r>
      </w:hyperlink>
      <w:r w:rsidR="009C578E" w:rsidRPr="00C17DE7">
        <w:rPr>
          <w:rFonts w:asciiTheme="majorBidi" w:hAnsiTheme="majorBidi" w:cstheme="majorBidi"/>
        </w:rPr>
        <w:t xml:space="preserve"> In their analysis, </w:t>
      </w:r>
      <w:r w:rsidR="00E85DE5">
        <w:rPr>
          <w:rFonts w:asciiTheme="majorBidi" w:hAnsiTheme="majorBidi" w:cstheme="majorBidi"/>
        </w:rPr>
        <w:t>AF</w:t>
      </w:r>
      <w:r w:rsidR="00331E3F">
        <w:rPr>
          <w:rFonts w:asciiTheme="majorBidi" w:hAnsiTheme="majorBidi" w:cstheme="majorBidi"/>
        </w:rPr>
        <w:t xml:space="preserve"> </w:t>
      </w:r>
      <w:r w:rsidR="009C578E" w:rsidRPr="00C17DE7">
        <w:rPr>
          <w:rFonts w:asciiTheme="majorBidi" w:hAnsiTheme="majorBidi" w:cstheme="majorBidi"/>
        </w:rPr>
        <w:t>comprised 12% of the</w:t>
      </w:r>
      <w:r w:rsidR="00E85DE5">
        <w:rPr>
          <w:rFonts w:asciiTheme="majorBidi" w:hAnsiTheme="majorBidi" w:cstheme="majorBidi"/>
        </w:rPr>
        <w:t>ir</w:t>
      </w:r>
      <w:r w:rsidR="009C578E" w:rsidRPr="00C17DE7">
        <w:rPr>
          <w:rFonts w:asciiTheme="majorBidi" w:hAnsiTheme="majorBidi" w:cstheme="majorBidi"/>
        </w:rPr>
        <w:t xml:space="preserve"> study population</w:t>
      </w:r>
      <w:r w:rsidR="00E85DE5">
        <w:rPr>
          <w:rFonts w:asciiTheme="majorBidi" w:hAnsiTheme="majorBidi" w:cstheme="majorBidi"/>
        </w:rPr>
        <w:t xml:space="preserve"> and</w:t>
      </w:r>
      <w:r w:rsidR="009C578E" w:rsidRPr="00C17DE7">
        <w:rPr>
          <w:rFonts w:asciiTheme="majorBidi" w:hAnsiTheme="majorBidi" w:cstheme="majorBidi"/>
        </w:rPr>
        <w:t xml:space="preserve"> was asso</w:t>
      </w:r>
      <w:r w:rsidR="009C578E">
        <w:rPr>
          <w:rFonts w:asciiTheme="majorBidi" w:hAnsiTheme="majorBidi" w:cstheme="majorBidi"/>
        </w:rPr>
        <w:t>ciated with higher in-</w:t>
      </w:r>
      <w:r w:rsidR="009C578E">
        <w:rPr>
          <w:rFonts w:asciiTheme="majorBidi" w:hAnsiTheme="majorBidi" w:cstheme="majorBidi"/>
        </w:rPr>
        <w:lastRenderedPageBreak/>
        <w:t xml:space="preserve">hospital </w:t>
      </w:r>
      <w:r w:rsidR="004C4FEB">
        <w:rPr>
          <w:rFonts w:asciiTheme="majorBidi" w:hAnsiTheme="majorBidi" w:cstheme="majorBidi"/>
        </w:rPr>
        <w:t xml:space="preserve">and one-year mortality, </w:t>
      </w:r>
      <w:r w:rsidR="009C578E">
        <w:rPr>
          <w:rFonts w:asciiTheme="majorBidi" w:hAnsiTheme="majorBidi" w:cstheme="majorBidi"/>
        </w:rPr>
        <w:t xml:space="preserve">although the hazard of in-hospital mortality was not maintained in </w:t>
      </w:r>
      <w:r w:rsidR="00331E3F">
        <w:rPr>
          <w:rFonts w:asciiTheme="majorBidi" w:hAnsiTheme="majorBidi" w:cstheme="majorBidi"/>
        </w:rPr>
        <w:t xml:space="preserve">a </w:t>
      </w:r>
      <w:r w:rsidR="009C578E">
        <w:rPr>
          <w:rFonts w:asciiTheme="majorBidi" w:hAnsiTheme="majorBidi" w:cstheme="majorBidi"/>
        </w:rPr>
        <w:t xml:space="preserve">multivariate </w:t>
      </w:r>
      <w:r w:rsidR="009C578E" w:rsidRPr="000568FC">
        <w:rPr>
          <w:rFonts w:asciiTheme="majorBidi" w:hAnsiTheme="majorBidi" w:cstheme="majorBidi"/>
        </w:rPr>
        <w:t xml:space="preserve">analysis (1.42[0.88–2.31]). </w:t>
      </w:r>
    </w:p>
    <w:p w14:paraId="3E95EBDC" w14:textId="16E91A0A" w:rsidR="00520A64" w:rsidRPr="00C17DE7" w:rsidRDefault="00783132" w:rsidP="00397C1A">
      <w:pPr>
        <w:spacing w:line="480" w:lineRule="auto"/>
        <w:ind w:firstLine="720"/>
        <w:jc w:val="both"/>
        <w:rPr>
          <w:rFonts w:asciiTheme="majorBidi" w:hAnsiTheme="majorBidi" w:cstheme="majorBidi"/>
        </w:rPr>
      </w:pPr>
      <w:r>
        <w:rPr>
          <w:rFonts w:asciiTheme="majorBidi" w:hAnsiTheme="majorBidi" w:cstheme="majorBidi"/>
        </w:rPr>
        <w:t xml:space="preserve">Despite an improvement in survival and clinical outcomes after </w:t>
      </w:r>
      <w:r w:rsidR="00D36F6C">
        <w:rPr>
          <w:rFonts w:asciiTheme="majorBidi" w:hAnsiTheme="majorBidi" w:cstheme="majorBidi"/>
        </w:rPr>
        <w:t>A</w:t>
      </w:r>
      <w:r w:rsidR="001031CE">
        <w:rPr>
          <w:rFonts w:asciiTheme="majorBidi" w:hAnsiTheme="majorBidi" w:cstheme="majorBidi"/>
        </w:rPr>
        <w:t>CS</w:t>
      </w:r>
      <w:r w:rsidR="008E731C">
        <w:rPr>
          <w:rFonts w:asciiTheme="majorBidi" w:hAnsiTheme="majorBidi" w:cstheme="majorBidi"/>
        </w:rPr>
        <w:t xml:space="preserve"> </w:t>
      </w:r>
      <w:r>
        <w:rPr>
          <w:rFonts w:asciiTheme="majorBidi" w:hAnsiTheme="majorBidi" w:cstheme="majorBidi"/>
        </w:rPr>
        <w:t xml:space="preserve">in recent years, patients with AF remain at </w:t>
      </w:r>
      <w:r w:rsidR="00523D78">
        <w:rPr>
          <w:rFonts w:asciiTheme="majorBidi" w:hAnsiTheme="majorBidi" w:cstheme="majorBidi"/>
        </w:rPr>
        <w:t xml:space="preserve">a </w:t>
      </w:r>
      <w:r>
        <w:rPr>
          <w:rFonts w:asciiTheme="majorBidi" w:hAnsiTheme="majorBidi" w:cstheme="majorBidi"/>
        </w:rPr>
        <w:t>greater risk of in-hospital adverse outcomes.</w:t>
      </w:r>
      <w:r w:rsidRPr="00397C1A">
        <w:rPr>
          <w:rFonts w:asciiTheme="majorBidi" w:hAnsiTheme="majorBidi" w:cstheme="majorBidi"/>
        </w:rPr>
        <w:fldChar w:fldCharType="begin">
          <w:fldData xml:space="preserve">PEVuZE5vdGU+PENpdGU+PEF1dGhvcj5EZSBMdWNhPC9BdXRob3I+PFllYXI+MjAxNzwvWWVhcj48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</w:fldData>
        </w:fldChar>
      </w:r>
      <w:r w:rsidR="00397C1A">
        <w:rPr>
          <w:rFonts w:asciiTheme="majorBidi" w:hAnsiTheme="majorBidi" w:cstheme="majorBidi"/>
        </w:rPr>
        <w:instrText xml:space="preserve"> ADDIN EN.CITE </w:instrText>
      </w:r>
      <w:r w:rsidR="00397C1A">
        <w:rPr>
          <w:rFonts w:asciiTheme="majorBidi" w:hAnsiTheme="majorBidi" w:cstheme="majorBidi"/>
        </w:rPr>
        <w:fldChar w:fldCharType="begin">
          <w:fldData xml:space="preserve">PEVuZE5vdGU+PENpdGU+PEF1dGhvcj5EZSBMdWNhPC9BdXRob3I+PFllYXI+MjAxNzwvWWVhcj48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</w:fldData>
        </w:fldChar>
      </w:r>
      <w:r w:rsidR="00397C1A">
        <w:rPr>
          <w:rFonts w:asciiTheme="majorBidi" w:hAnsiTheme="majorBidi" w:cstheme="majorBidi"/>
        </w:rPr>
        <w:instrText xml:space="preserve"> ADDIN EN.CITE.DATA </w:instrText>
      </w:r>
      <w:r w:rsidR="00397C1A">
        <w:rPr>
          <w:rFonts w:asciiTheme="majorBidi" w:hAnsiTheme="majorBidi" w:cstheme="majorBidi"/>
        </w:rPr>
      </w:r>
      <w:r w:rsidR="00397C1A">
        <w:rPr>
          <w:rFonts w:asciiTheme="majorBidi" w:hAnsiTheme="majorBidi" w:cstheme="majorBidi"/>
        </w:rPr>
        <w:fldChar w:fldCharType="end"/>
      </w:r>
      <w:r w:rsidRPr="00397C1A">
        <w:rPr>
          <w:rFonts w:asciiTheme="majorBidi" w:hAnsiTheme="majorBidi" w:cstheme="majorBidi"/>
        </w:rPr>
        <w:fldChar w:fldCharType="separate"/>
      </w:r>
      <w:hyperlink w:anchor="_ENREF_3" w:tooltip="McManus, 2012 #7" w:history="1">
        <w:r w:rsidR="00397C1A" w:rsidRPr="00397C1A">
          <w:rPr>
            <w:rStyle w:val="Hyperlink"/>
          </w:rPr>
          <w:t>3</w:t>
        </w:r>
      </w:hyperlink>
      <w:r w:rsidR="00397C1A" w:rsidRPr="00397C1A">
        <w:rPr>
          <w:rFonts w:asciiTheme="majorBidi" w:hAnsiTheme="majorBidi" w:cstheme="majorBidi"/>
          <w:noProof/>
          <w:vertAlign w:val="superscript"/>
        </w:rPr>
        <w:t>,</w:t>
      </w:r>
      <w:hyperlink w:anchor="_ENREF_12" w:tooltip="De Luca, 2017 #24" w:history="1">
        <w:r w:rsidR="00397C1A" w:rsidRPr="00397C1A">
          <w:rPr>
            <w:rStyle w:val="Hyperlink"/>
          </w:rPr>
          <w:t>12</w:t>
        </w:r>
      </w:hyperlink>
      <w:r w:rsidR="00397C1A" w:rsidRPr="00397C1A">
        <w:rPr>
          <w:rFonts w:asciiTheme="majorBidi" w:hAnsiTheme="majorBidi" w:cstheme="majorBidi"/>
          <w:noProof/>
          <w:vertAlign w:val="superscript"/>
        </w:rPr>
        <w:t>,</w:t>
      </w:r>
      <w:hyperlink w:anchor="_ENREF_13" w:tooltip="Goldberg, 2002 #18" w:history="1">
        <w:r w:rsidR="00397C1A" w:rsidRPr="00397C1A">
          <w:rPr>
            <w:rStyle w:val="Hyperlink"/>
          </w:rPr>
          <w:t>13</w:t>
        </w:r>
      </w:hyperlink>
      <w:r w:rsidRPr="00397C1A">
        <w:rPr>
          <w:rFonts w:asciiTheme="majorBidi" w:hAnsiTheme="majorBidi" w:cstheme="majorBidi"/>
        </w:rPr>
        <w:fldChar w:fldCharType="end"/>
      </w:r>
      <w:r>
        <w:rPr>
          <w:rFonts w:asciiTheme="majorBidi" w:hAnsiTheme="majorBidi" w:cstheme="majorBidi"/>
        </w:rPr>
        <w:t xml:space="preserve"> </w:t>
      </w:r>
      <w:r w:rsidR="00F923F5">
        <w:rPr>
          <w:rFonts w:asciiTheme="majorBidi" w:hAnsiTheme="majorBidi" w:cstheme="majorBidi"/>
        </w:rPr>
        <w:t xml:space="preserve">We </w:t>
      </w:r>
      <w:r w:rsidR="00E85DE5">
        <w:rPr>
          <w:rFonts w:asciiTheme="majorBidi" w:hAnsiTheme="majorBidi" w:cstheme="majorBidi"/>
        </w:rPr>
        <w:t>demonstrate that</w:t>
      </w:r>
      <w:r w:rsidR="00C66659">
        <w:rPr>
          <w:rFonts w:asciiTheme="majorBidi" w:hAnsiTheme="majorBidi" w:cstheme="majorBidi"/>
        </w:rPr>
        <w:t xml:space="preserve"> </w:t>
      </w:r>
      <w:r w:rsidR="00EF0268">
        <w:rPr>
          <w:rFonts w:asciiTheme="majorBidi" w:hAnsiTheme="majorBidi" w:cstheme="majorBidi"/>
        </w:rPr>
        <w:t xml:space="preserve">AF </w:t>
      </w:r>
      <w:r w:rsidR="00E85DE5">
        <w:rPr>
          <w:rFonts w:asciiTheme="majorBidi" w:hAnsiTheme="majorBidi" w:cstheme="majorBidi"/>
        </w:rPr>
        <w:t>was persistently associated with a higher risk</w:t>
      </w:r>
      <w:r w:rsidR="00C02C56">
        <w:rPr>
          <w:rFonts w:asciiTheme="majorBidi" w:hAnsiTheme="majorBidi" w:cstheme="majorBidi"/>
        </w:rPr>
        <w:t xml:space="preserve"> </w:t>
      </w:r>
      <w:r w:rsidR="00EF0268">
        <w:rPr>
          <w:rFonts w:asciiTheme="majorBidi" w:hAnsiTheme="majorBidi" w:cstheme="majorBidi"/>
        </w:rPr>
        <w:t xml:space="preserve">of in-hospital </w:t>
      </w:r>
      <w:r w:rsidR="00E85DE5">
        <w:rPr>
          <w:rFonts w:asciiTheme="majorBidi" w:hAnsiTheme="majorBidi" w:cstheme="majorBidi"/>
        </w:rPr>
        <w:t>adverse outcomes</w:t>
      </w:r>
      <w:r w:rsidR="00EF0268">
        <w:rPr>
          <w:rFonts w:asciiTheme="majorBidi" w:hAnsiTheme="majorBidi" w:cstheme="majorBidi"/>
        </w:rPr>
        <w:t xml:space="preserve"> </w:t>
      </w:r>
      <w:r w:rsidR="004F1E9D">
        <w:rPr>
          <w:rFonts w:asciiTheme="majorBidi" w:hAnsiTheme="majorBidi" w:cstheme="majorBidi"/>
        </w:rPr>
        <w:t xml:space="preserve">in patients with NSTE-ACS </w:t>
      </w:r>
      <w:r w:rsidR="00E85DE5">
        <w:rPr>
          <w:rFonts w:asciiTheme="majorBidi" w:hAnsiTheme="majorBidi" w:cstheme="majorBidi"/>
        </w:rPr>
        <w:t>throughout the study period</w:t>
      </w:r>
      <w:r w:rsidR="004F1E9D">
        <w:rPr>
          <w:rFonts w:asciiTheme="majorBidi" w:hAnsiTheme="majorBidi" w:cstheme="majorBidi"/>
        </w:rPr>
        <w:t>,</w:t>
      </w:r>
      <w:r w:rsidR="00467CD6">
        <w:rPr>
          <w:rFonts w:asciiTheme="majorBidi" w:hAnsiTheme="majorBidi" w:cstheme="majorBidi"/>
        </w:rPr>
        <w:t xml:space="preserve"> </w:t>
      </w:r>
      <w:r>
        <w:rPr>
          <w:rFonts w:asciiTheme="majorBidi" w:hAnsiTheme="majorBidi" w:cstheme="majorBidi"/>
        </w:rPr>
        <w:t>and</w:t>
      </w:r>
      <w:r w:rsidR="00441B19">
        <w:rPr>
          <w:rFonts w:asciiTheme="majorBidi" w:hAnsiTheme="majorBidi" w:cstheme="majorBidi"/>
        </w:rPr>
        <w:t xml:space="preserve"> that the relative risk of bleeding and stroke</w:t>
      </w:r>
      <w:r>
        <w:rPr>
          <w:rFonts w:asciiTheme="majorBidi" w:hAnsiTheme="majorBidi" w:cstheme="majorBidi"/>
        </w:rPr>
        <w:t xml:space="preserve"> </w:t>
      </w:r>
      <w:r w:rsidR="00FE5839">
        <w:rPr>
          <w:rFonts w:asciiTheme="majorBidi" w:hAnsiTheme="majorBidi" w:cstheme="majorBidi"/>
        </w:rPr>
        <w:t xml:space="preserve">remained high </w:t>
      </w:r>
      <w:r w:rsidR="004F1E9D">
        <w:rPr>
          <w:rFonts w:asciiTheme="majorBidi" w:hAnsiTheme="majorBidi" w:cstheme="majorBidi"/>
        </w:rPr>
        <w:t xml:space="preserve">in this </w:t>
      </w:r>
      <w:r w:rsidR="00C8788A">
        <w:rPr>
          <w:rFonts w:asciiTheme="majorBidi" w:hAnsiTheme="majorBidi" w:cstheme="majorBidi"/>
        </w:rPr>
        <w:t>group</w:t>
      </w:r>
      <w:r w:rsidR="00F923F5">
        <w:rPr>
          <w:rFonts w:asciiTheme="majorBidi" w:hAnsiTheme="majorBidi" w:cstheme="majorBidi"/>
        </w:rPr>
        <w:t xml:space="preserve">. </w:t>
      </w:r>
      <w:r w:rsidR="0008702E">
        <w:rPr>
          <w:rFonts w:asciiTheme="majorBidi" w:hAnsiTheme="majorBidi" w:cstheme="majorBidi"/>
        </w:rPr>
        <w:t>More importantly</w:t>
      </w:r>
      <w:r w:rsidR="00E410AF">
        <w:rPr>
          <w:rFonts w:asciiTheme="majorBidi" w:hAnsiTheme="majorBidi" w:cstheme="majorBidi"/>
        </w:rPr>
        <w:t xml:space="preserve">, this </w:t>
      </w:r>
      <w:r w:rsidR="003A3E84">
        <w:rPr>
          <w:rFonts w:asciiTheme="majorBidi" w:hAnsiTheme="majorBidi" w:cstheme="majorBidi"/>
        </w:rPr>
        <w:t xml:space="preserve">group </w:t>
      </w:r>
      <w:r w:rsidR="00290C60">
        <w:rPr>
          <w:rFonts w:asciiTheme="majorBidi" w:hAnsiTheme="majorBidi" w:cstheme="majorBidi"/>
        </w:rPr>
        <w:t>wa</w:t>
      </w:r>
      <w:r w:rsidR="003A3E84">
        <w:rPr>
          <w:rFonts w:asciiTheme="majorBidi" w:hAnsiTheme="majorBidi" w:cstheme="majorBidi"/>
        </w:rPr>
        <w:t xml:space="preserve">s less likely to receive coronary angiography and </w:t>
      </w:r>
      <w:r w:rsidR="007F6EC2">
        <w:rPr>
          <w:rFonts w:asciiTheme="majorBidi" w:hAnsiTheme="majorBidi" w:cstheme="majorBidi"/>
        </w:rPr>
        <w:t xml:space="preserve">PCI </w:t>
      </w:r>
      <w:r w:rsidR="00290C60">
        <w:rPr>
          <w:rFonts w:asciiTheme="majorBidi" w:hAnsiTheme="majorBidi" w:cstheme="majorBidi"/>
        </w:rPr>
        <w:t>despite the well-</w:t>
      </w:r>
      <w:r w:rsidR="0033459C">
        <w:rPr>
          <w:rFonts w:asciiTheme="majorBidi" w:hAnsiTheme="majorBidi" w:cstheme="majorBidi"/>
        </w:rPr>
        <w:t>recognized</w:t>
      </w:r>
      <w:r w:rsidR="00290C60">
        <w:rPr>
          <w:rFonts w:asciiTheme="majorBidi" w:hAnsiTheme="majorBidi" w:cstheme="majorBidi"/>
        </w:rPr>
        <w:t xml:space="preserve"> benefit of an early invasive strategy in NSTE-ACS</w:t>
      </w:r>
      <w:r w:rsidR="003A3E84">
        <w:rPr>
          <w:rFonts w:asciiTheme="majorBidi" w:hAnsiTheme="majorBidi" w:cstheme="majorBidi"/>
        </w:rPr>
        <w:t>.</w:t>
      </w:r>
      <w:r w:rsidR="00910DDD" w:rsidRPr="00910DDD">
        <w:rPr>
          <w:rFonts w:asciiTheme="majorBidi" w:hAnsiTheme="majorBidi" w:cstheme="majorBidi"/>
        </w:rPr>
        <w:fldChar w:fldCharType="begin">
          <w:fldData xml:space="preserve">PEVuZE5vdGU+PENpdGU+PEF1dGhvcj5LaXJjaGhvZjwvQXV0aG9yPjxZZWFyPjIwMTY8L1llYXI+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</w:fldData>
        </w:fldChar>
      </w:r>
      <w:r w:rsidR="00A4114D">
        <w:rPr>
          <w:rFonts w:asciiTheme="majorBidi" w:hAnsiTheme="majorBidi" w:cstheme="majorBidi"/>
        </w:rPr>
        <w:instrText xml:space="preserve"> ADDIN EN.CITE </w:instrText>
      </w:r>
      <w:r w:rsidR="00A4114D">
        <w:rPr>
          <w:rFonts w:asciiTheme="majorBidi" w:hAnsiTheme="majorBidi" w:cstheme="majorBidi"/>
        </w:rPr>
        <w:fldChar w:fldCharType="begin">
          <w:fldData xml:space="preserve">PEVuZE5vdGU+PENpdGU+PEF1dGhvcj5LaXJjaGhvZjwvQXV0aG9yPjxZZWFyPjIwMTY8L1llYXI+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</w:fldData>
        </w:fldChar>
      </w:r>
      <w:r w:rsidR="00A4114D">
        <w:rPr>
          <w:rFonts w:asciiTheme="majorBidi" w:hAnsiTheme="majorBidi" w:cstheme="majorBidi"/>
        </w:rPr>
        <w:instrText xml:space="preserve"> ADDIN EN.CITE.DATA </w:instrText>
      </w:r>
      <w:r w:rsidR="00A4114D">
        <w:rPr>
          <w:rFonts w:asciiTheme="majorBidi" w:hAnsiTheme="majorBidi" w:cstheme="majorBidi"/>
        </w:rPr>
      </w:r>
      <w:r w:rsidR="00A4114D">
        <w:rPr>
          <w:rFonts w:asciiTheme="majorBidi" w:hAnsiTheme="majorBidi" w:cstheme="majorBidi"/>
        </w:rPr>
        <w:fldChar w:fldCharType="end"/>
      </w:r>
      <w:r w:rsidR="00910DDD" w:rsidRPr="00910DDD">
        <w:rPr>
          <w:rFonts w:asciiTheme="majorBidi" w:hAnsiTheme="majorBidi" w:cstheme="majorBidi"/>
        </w:rPr>
      </w:r>
      <w:r w:rsidR="00910DDD" w:rsidRPr="00910DDD">
        <w:rPr>
          <w:rFonts w:asciiTheme="majorBidi" w:hAnsiTheme="majorBidi" w:cstheme="majorBidi"/>
        </w:rPr>
        <w:fldChar w:fldCharType="separate"/>
      </w:r>
      <w:hyperlink w:anchor="_ENREF_14" w:tooltip="Kirchhof, 2016 #4" w:history="1">
        <w:r w:rsidR="00397C1A" w:rsidRPr="00397C1A">
          <w:rPr>
            <w:rStyle w:val="Hyperlink"/>
          </w:rPr>
          <w:t>14</w:t>
        </w:r>
      </w:hyperlink>
      <w:r w:rsidR="00A02426" w:rsidRPr="00A02426">
        <w:rPr>
          <w:rFonts w:asciiTheme="majorBidi" w:hAnsiTheme="majorBidi" w:cstheme="majorBidi"/>
          <w:noProof/>
          <w:vertAlign w:val="superscript"/>
        </w:rPr>
        <w:t>,</w:t>
      </w:r>
      <w:hyperlink w:anchor="_ENREF_15" w:tooltip="Roffi, 2016 #39" w:history="1">
        <w:r w:rsidR="00397C1A" w:rsidRPr="00397C1A">
          <w:rPr>
            <w:rStyle w:val="Hyperlink"/>
          </w:rPr>
          <w:t>15</w:t>
        </w:r>
      </w:hyperlink>
      <w:r w:rsidR="00910DDD" w:rsidRPr="00910DDD">
        <w:rPr>
          <w:rFonts w:asciiTheme="majorBidi" w:hAnsiTheme="majorBidi" w:cstheme="majorBidi"/>
        </w:rPr>
        <w:fldChar w:fldCharType="end"/>
      </w:r>
      <w:r w:rsidR="007F6EC2">
        <w:rPr>
          <w:rFonts w:asciiTheme="majorBidi" w:hAnsiTheme="majorBidi" w:cstheme="majorBidi"/>
        </w:rPr>
        <w:t xml:space="preserve"> </w:t>
      </w:r>
      <w:r w:rsidR="00E85DE5">
        <w:rPr>
          <w:rFonts w:asciiTheme="majorBidi" w:hAnsiTheme="majorBidi" w:cstheme="majorBidi"/>
        </w:rPr>
        <w:t xml:space="preserve">Our analysis </w:t>
      </w:r>
      <w:r w:rsidR="00FE5839">
        <w:rPr>
          <w:rFonts w:asciiTheme="majorBidi" w:hAnsiTheme="majorBidi" w:cstheme="majorBidi"/>
        </w:rPr>
        <w:t>identifies factors associated with reduced odds of receipt of an invasive management strategy including</w:t>
      </w:r>
      <w:r w:rsidR="004F4800">
        <w:rPr>
          <w:rFonts w:asciiTheme="majorBidi" w:hAnsiTheme="majorBidi" w:cstheme="majorBidi"/>
        </w:rPr>
        <w:t xml:space="preserve"> </w:t>
      </w:r>
      <w:r w:rsidR="00440ACB">
        <w:rPr>
          <w:rFonts w:asciiTheme="majorBidi" w:hAnsiTheme="majorBidi" w:cstheme="majorBidi"/>
        </w:rPr>
        <w:t>age</w:t>
      </w:r>
      <w:r w:rsidR="00FE5839">
        <w:rPr>
          <w:rFonts w:asciiTheme="majorBidi" w:hAnsiTheme="majorBidi" w:cstheme="majorBidi"/>
        </w:rPr>
        <w:t>, female gender</w:t>
      </w:r>
      <w:r w:rsidR="00440ACB">
        <w:rPr>
          <w:rFonts w:asciiTheme="majorBidi" w:hAnsiTheme="majorBidi" w:cstheme="majorBidi"/>
        </w:rPr>
        <w:t xml:space="preserve"> and comorbidities such as renal failure</w:t>
      </w:r>
      <w:r w:rsidR="00FE5839">
        <w:rPr>
          <w:rFonts w:asciiTheme="majorBidi" w:hAnsiTheme="majorBidi" w:cstheme="majorBidi"/>
        </w:rPr>
        <w:t xml:space="preserve"> and</w:t>
      </w:r>
      <w:r w:rsidR="00440ACB">
        <w:rPr>
          <w:rFonts w:asciiTheme="majorBidi" w:hAnsiTheme="majorBidi" w:cstheme="majorBidi"/>
        </w:rPr>
        <w:t xml:space="preserve"> metastatic cancer. </w:t>
      </w:r>
      <w:r w:rsidR="00E85DE5">
        <w:rPr>
          <w:rFonts w:asciiTheme="majorBidi" w:hAnsiTheme="majorBidi" w:cstheme="majorBidi"/>
        </w:rPr>
        <w:t>Furthermore, w</w:t>
      </w:r>
      <w:r w:rsidR="00440ACB">
        <w:rPr>
          <w:rFonts w:asciiTheme="majorBidi" w:hAnsiTheme="majorBidi" w:cstheme="majorBidi"/>
        </w:rPr>
        <w:t xml:space="preserve">e </w:t>
      </w:r>
      <w:r w:rsidR="00F5155E">
        <w:rPr>
          <w:rFonts w:asciiTheme="majorBidi" w:hAnsiTheme="majorBidi" w:cstheme="majorBidi"/>
        </w:rPr>
        <w:t xml:space="preserve">observe higher rates of CABG in the AF group </w:t>
      </w:r>
      <w:r w:rsidR="00A0088A">
        <w:rPr>
          <w:rFonts w:asciiTheme="majorBidi" w:hAnsiTheme="majorBidi" w:cstheme="majorBidi"/>
        </w:rPr>
        <w:t>throughout</w:t>
      </w:r>
      <w:r w:rsidR="00F5155E">
        <w:rPr>
          <w:rFonts w:asciiTheme="majorBidi" w:hAnsiTheme="majorBidi" w:cstheme="majorBidi"/>
        </w:rPr>
        <w:t xml:space="preserve"> the study period, which </w:t>
      </w:r>
      <w:r w:rsidR="006760C4">
        <w:rPr>
          <w:rFonts w:asciiTheme="majorBidi" w:hAnsiTheme="majorBidi" w:cstheme="majorBidi"/>
        </w:rPr>
        <w:t xml:space="preserve">suggests </w:t>
      </w:r>
      <w:r w:rsidR="00F5155E">
        <w:rPr>
          <w:rFonts w:asciiTheme="majorBidi" w:hAnsiTheme="majorBidi" w:cstheme="majorBidi"/>
        </w:rPr>
        <w:t>more extensive coronary artery disease in these patients</w:t>
      </w:r>
      <w:r w:rsidR="000127C6">
        <w:rPr>
          <w:rFonts w:asciiTheme="majorBidi" w:hAnsiTheme="majorBidi" w:cstheme="majorBidi"/>
        </w:rPr>
        <w:t xml:space="preserve">, or a reluctance to treat them with prolonged DAPT </w:t>
      </w:r>
      <w:r w:rsidR="0008520E">
        <w:rPr>
          <w:rFonts w:asciiTheme="majorBidi" w:hAnsiTheme="majorBidi" w:cstheme="majorBidi"/>
        </w:rPr>
        <w:t xml:space="preserve">and anticoagulation </w:t>
      </w:r>
      <w:r w:rsidR="000127C6">
        <w:rPr>
          <w:rFonts w:asciiTheme="majorBidi" w:hAnsiTheme="majorBidi" w:cstheme="majorBidi"/>
        </w:rPr>
        <w:t>that PCI would require</w:t>
      </w:r>
      <w:r w:rsidR="00F5155E">
        <w:rPr>
          <w:rFonts w:asciiTheme="majorBidi" w:hAnsiTheme="majorBidi" w:cstheme="majorBidi"/>
        </w:rPr>
        <w:t>.</w:t>
      </w:r>
      <w:r w:rsidR="0039657C">
        <w:rPr>
          <w:rFonts w:asciiTheme="majorBidi" w:hAnsiTheme="majorBidi" w:cstheme="majorBidi"/>
        </w:rPr>
        <w:t xml:space="preserve"> </w:t>
      </w:r>
      <w:r w:rsidR="00044BF1">
        <w:rPr>
          <w:rFonts w:asciiTheme="majorBidi" w:hAnsiTheme="majorBidi" w:cstheme="majorBidi"/>
        </w:rPr>
        <w:t xml:space="preserve"> </w:t>
      </w:r>
      <w:r w:rsidR="006E7C9F" w:rsidRPr="00C17DE7">
        <w:rPr>
          <w:rFonts w:asciiTheme="majorBidi" w:hAnsiTheme="majorBidi" w:cstheme="majorBidi"/>
        </w:rPr>
        <w:t xml:space="preserve">In a </w:t>
      </w:r>
      <w:r w:rsidR="00AD28C6">
        <w:rPr>
          <w:rFonts w:asciiTheme="majorBidi" w:hAnsiTheme="majorBidi" w:cstheme="majorBidi"/>
        </w:rPr>
        <w:t>temporal analysis of</w:t>
      </w:r>
      <w:r w:rsidR="006E7C9F">
        <w:rPr>
          <w:rFonts w:asciiTheme="majorBidi" w:hAnsiTheme="majorBidi" w:cstheme="majorBidi"/>
        </w:rPr>
        <w:t xml:space="preserve"> </w:t>
      </w:r>
      <w:r w:rsidR="00AD28C6">
        <w:rPr>
          <w:rFonts w:asciiTheme="majorBidi" w:hAnsiTheme="majorBidi" w:cstheme="majorBidi"/>
        </w:rPr>
        <w:t xml:space="preserve">2596 AMI </w:t>
      </w:r>
      <w:r w:rsidR="0033459C" w:rsidRPr="00C17DE7">
        <w:rPr>
          <w:rFonts w:asciiTheme="majorBidi" w:hAnsiTheme="majorBidi" w:cstheme="majorBidi"/>
        </w:rPr>
        <w:t>hospitaliz</w:t>
      </w:r>
      <w:r w:rsidR="0033459C">
        <w:rPr>
          <w:rFonts w:asciiTheme="majorBidi" w:hAnsiTheme="majorBidi" w:cstheme="majorBidi"/>
        </w:rPr>
        <w:t>ations</w:t>
      </w:r>
      <w:r w:rsidR="00AD28C6">
        <w:rPr>
          <w:rFonts w:asciiTheme="majorBidi" w:hAnsiTheme="majorBidi" w:cstheme="majorBidi"/>
        </w:rPr>
        <w:t xml:space="preserve"> </w:t>
      </w:r>
      <w:r w:rsidR="006E7C9F" w:rsidRPr="00C17DE7">
        <w:rPr>
          <w:rFonts w:asciiTheme="majorBidi" w:hAnsiTheme="majorBidi" w:cstheme="majorBidi"/>
        </w:rPr>
        <w:t xml:space="preserve">based on the presence of </w:t>
      </w:r>
      <w:r w:rsidR="00134F55">
        <w:rPr>
          <w:rFonts w:asciiTheme="majorBidi" w:hAnsiTheme="majorBidi" w:cstheme="majorBidi"/>
        </w:rPr>
        <w:t>AF</w:t>
      </w:r>
      <w:r w:rsidR="006E7C9F" w:rsidRPr="00C17DE7">
        <w:rPr>
          <w:rFonts w:asciiTheme="majorBidi" w:hAnsiTheme="majorBidi" w:cstheme="majorBidi"/>
        </w:rPr>
        <w:t>, Goldberg et al. reported an improvement in in-hospital survival of the AF group</w:t>
      </w:r>
      <w:r w:rsidR="0000556B">
        <w:rPr>
          <w:rFonts w:asciiTheme="majorBidi" w:hAnsiTheme="majorBidi" w:cstheme="majorBidi"/>
        </w:rPr>
        <w:t xml:space="preserve"> </w:t>
      </w:r>
      <w:r w:rsidR="006E7C9F" w:rsidRPr="00C17DE7">
        <w:rPr>
          <w:rFonts w:asciiTheme="majorBidi" w:hAnsiTheme="majorBidi" w:cstheme="majorBidi"/>
        </w:rPr>
        <w:t xml:space="preserve">(mortality 1990 vs. 1997: 21.3% vs. 18.5%) </w:t>
      </w:r>
      <w:r w:rsidR="006B51F2">
        <w:rPr>
          <w:rFonts w:asciiTheme="majorBidi" w:hAnsiTheme="majorBidi" w:cstheme="majorBidi"/>
        </w:rPr>
        <w:t>although</w:t>
      </w:r>
      <w:r w:rsidR="00582B92">
        <w:rPr>
          <w:rFonts w:asciiTheme="majorBidi" w:hAnsiTheme="majorBidi" w:cstheme="majorBidi"/>
        </w:rPr>
        <w:t xml:space="preserve"> the same was true for the</w:t>
      </w:r>
      <w:r w:rsidR="006E7C9F" w:rsidRPr="00C17DE7">
        <w:rPr>
          <w:rFonts w:asciiTheme="majorBidi" w:hAnsiTheme="majorBidi" w:cstheme="majorBidi"/>
        </w:rPr>
        <w:t xml:space="preserve"> SR group (mortality 1990 vs. 1997: 13.2% vs. 10.5%).</w:t>
      </w:r>
      <w:hyperlink w:anchor="_ENREF_13" w:tooltip="Goldberg, 2002 #18" w:history="1">
        <w:r w:rsidR="00397C1A" w:rsidRPr="00397C1A">
          <w:rPr>
            <w:rStyle w:val="Hyperlink"/>
          </w:rPr>
          <w:fldChar w:fldCharType="begin"/>
        </w:r>
        <w:r w:rsidR="00397C1A" w:rsidRPr="00397C1A">
          <w:rPr>
            <w:rStyle w:val="Hyperlink"/>
          </w:rPr>
          <w:instrText xml:space="preserve"> ADDIN EN.CITE &lt;EndNote&gt;&lt;Cite&gt;&lt;Author&gt;Goldberg&lt;/Author&gt;&lt;Year&gt;2002&lt;/Year&gt;&lt;RecNum&gt;18&lt;/RecNum&gt;&lt;DisplayText&gt;&lt;style face="superscript"&gt;13&lt;/style&gt;&lt;/DisplayText&gt;&lt;record&gt;&lt;rec-number&gt;18&lt;/rec-number&gt;&lt;foreign-keys&gt;&lt;key app="EN" db-id="r20arr9d5adp0feavab5vrf5dwxv5sd92twv" timestamp="1525112129"&gt;18&lt;/key&gt;&lt;/foreign-keys&gt;&lt;ref-type name="Journal Article"&gt;17&lt;/ref-type&gt;&lt;contributors&gt;&lt;authors&gt;&lt;author&gt;Goldberg, Robert J.&lt;/author&gt;&lt;author&gt;Yarzebski, Jorge&lt;/author&gt;&lt;author&gt;Lessard, Darleen&lt;/author&gt;&lt;author&gt;Wu, Jacqueline&lt;/author&gt;&lt;author&gt;Gore, Joel M.&lt;/author&gt;&lt;/authors&gt;&lt;/contributors&gt;&lt;titles&gt;&lt;title&gt;Recent trends in the incidence rates of and death rates from atrial fibrillation complicating initial acute myocardial infarction: A community-wide perspective&lt;/title&gt;&lt;secondary-title&gt;American Heart Journal&lt;/secondary-title&gt;&lt;/titles&gt;&lt;periodical&gt;&lt;full-title&gt;American Heart Journal&lt;/full-title&gt;&lt;abbr-1&gt;Am. Heart J.&lt;/abbr-1&gt;&lt;abbr-2&gt;Am Heart J&lt;/abbr-2&gt;&lt;/periodical&gt;&lt;pages&gt;519-527&lt;/pages&gt;&lt;volume&gt;143&lt;/volume&gt;&lt;number&gt;3&lt;/number&gt;&lt;dates&gt;&lt;year&gt;2002&lt;/year&gt;&lt;/dates&gt;&lt;publisher&gt;Elsevier&lt;/publisher&gt;&lt;isbn&gt;0002-8703&lt;/isbn&gt;&lt;urls&gt;&lt;related-urls&gt;&lt;url&gt;http://dx.doi.org/10.1067/mhj.2002.120410&lt;/url&gt;&lt;/related-urls&gt;&lt;/urls&gt;&lt;electronic-resource-num&gt;10.1067/mhj.2002.120410&lt;/electronic-resource-num&gt;&lt;access-date&gt;2018/04/30&lt;/access-date&gt;&lt;/record&gt;&lt;/Cite&gt;&lt;/EndNote&gt;</w:instrText>
        </w:r>
        <w:r w:rsidR="00397C1A" w:rsidRPr="00397C1A">
          <w:rPr>
            <w:rStyle w:val="Hyperlink"/>
          </w:rPr>
          <w:fldChar w:fldCharType="separate"/>
        </w:r>
        <w:r w:rsidR="00397C1A" w:rsidRPr="00397C1A">
          <w:rPr>
            <w:rStyle w:val="Hyperlink"/>
          </w:rPr>
          <w:t>13</w:t>
        </w:r>
        <w:r w:rsidR="00397C1A" w:rsidRPr="00397C1A">
          <w:rPr>
            <w:rStyle w:val="Hyperlink"/>
          </w:rPr>
          <w:fldChar w:fldCharType="end"/>
        </w:r>
      </w:hyperlink>
      <w:r w:rsidR="006E7C9F" w:rsidRPr="00C17DE7">
        <w:rPr>
          <w:rFonts w:asciiTheme="majorBidi" w:hAnsiTheme="majorBidi" w:cstheme="majorBidi"/>
        </w:rPr>
        <w:t xml:space="preserve"> </w:t>
      </w:r>
      <w:r w:rsidR="004D7E04">
        <w:rPr>
          <w:rFonts w:asciiTheme="majorBidi" w:hAnsiTheme="majorBidi" w:cstheme="majorBidi"/>
        </w:rPr>
        <w:t xml:space="preserve">The AF group </w:t>
      </w:r>
      <w:r w:rsidR="006E7C9F" w:rsidRPr="00C17DE7">
        <w:rPr>
          <w:rFonts w:asciiTheme="majorBidi" w:hAnsiTheme="majorBidi" w:cstheme="majorBidi"/>
        </w:rPr>
        <w:t>w</w:t>
      </w:r>
      <w:r w:rsidR="004D7E04">
        <w:rPr>
          <w:rFonts w:asciiTheme="majorBidi" w:hAnsiTheme="majorBidi" w:cstheme="majorBidi"/>
        </w:rPr>
        <w:t>as</w:t>
      </w:r>
      <w:r w:rsidR="006E7C9F" w:rsidRPr="00C17DE7">
        <w:rPr>
          <w:rFonts w:asciiTheme="majorBidi" w:hAnsiTheme="majorBidi" w:cstheme="majorBidi"/>
        </w:rPr>
        <w:t xml:space="preserve"> less likely to receive </w:t>
      </w:r>
      <w:r w:rsidR="00BF4FBC">
        <w:rPr>
          <w:rFonts w:asciiTheme="majorBidi" w:hAnsiTheme="majorBidi" w:cstheme="majorBidi"/>
        </w:rPr>
        <w:t>CA</w:t>
      </w:r>
      <w:r w:rsidR="006E7C9F" w:rsidRPr="00C17DE7">
        <w:rPr>
          <w:rFonts w:asciiTheme="majorBidi" w:hAnsiTheme="majorBidi" w:cstheme="majorBidi"/>
        </w:rPr>
        <w:t xml:space="preserve"> and </w:t>
      </w:r>
      <w:r w:rsidR="00BF4FBC">
        <w:rPr>
          <w:rFonts w:asciiTheme="majorBidi" w:hAnsiTheme="majorBidi" w:cstheme="majorBidi"/>
        </w:rPr>
        <w:t>PCI</w:t>
      </w:r>
      <w:r w:rsidR="00AD28C6">
        <w:rPr>
          <w:rFonts w:asciiTheme="majorBidi" w:hAnsiTheme="majorBidi" w:cstheme="majorBidi"/>
        </w:rPr>
        <w:t xml:space="preserve"> </w:t>
      </w:r>
      <w:r w:rsidR="006E7C9F" w:rsidRPr="00C17DE7">
        <w:rPr>
          <w:rFonts w:asciiTheme="majorBidi" w:hAnsiTheme="majorBidi" w:cstheme="majorBidi"/>
        </w:rPr>
        <w:t>and more likely to undergo CABG</w:t>
      </w:r>
      <w:r w:rsidR="007E1223">
        <w:rPr>
          <w:rFonts w:asciiTheme="majorBidi" w:hAnsiTheme="majorBidi" w:cstheme="majorBidi"/>
        </w:rPr>
        <w:t xml:space="preserve"> in their analysis</w:t>
      </w:r>
      <w:r w:rsidR="00AD28C6">
        <w:rPr>
          <w:rFonts w:asciiTheme="majorBidi" w:hAnsiTheme="majorBidi" w:cstheme="majorBidi"/>
        </w:rPr>
        <w:t xml:space="preserve">, </w:t>
      </w:r>
      <w:r w:rsidR="007E1223">
        <w:rPr>
          <w:rFonts w:asciiTheme="majorBidi" w:hAnsiTheme="majorBidi" w:cstheme="majorBidi"/>
        </w:rPr>
        <w:t>in keeping with</w:t>
      </w:r>
      <w:r w:rsidR="001F65C7">
        <w:rPr>
          <w:rFonts w:asciiTheme="majorBidi" w:hAnsiTheme="majorBidi" w:cstheme="majorBidi"/>
        </w:rPr>
        <w:t xml:space="preserve"> the present stud</w:t>
      </w:r>
      <w:r w:rsidR="007E1223">
        <w:rPr>
          <w:rFonts w:asciiTheme="majorBidi" w:hAnsiTheme="majorBidi" w:cstheme="majorBidi"/>
        </w:rPr>
        <w:t>y’s</w:t>
      </w:r>
      <w:r w:rsidR="001F65C7">
        <w:rPr>
          <w:rFonts w:asciiTheme="majorBidi" w:hAnsiTheme="majorBidi" w:cstheme="majorBidi"/>
        </w:rPr>
        <w:t xml:space="preserve"> </w:t>
      </w:r>
      <w:r w:rsidR="00AD28C6">
        <w:rPr>
          <w:rFonts w:asciiTheme="majorBidi" w:hAnsiTheme="majorBidi" w:cstheme="majorBidi"/>
        </w:rPr>
        <w:t>findings</w:t>
      </w:r>
      <w:r w:rsidR="001F65C7">
        <w:rPr>
          <w:rFonts w:asciiTheme="majorBidi" w:hAnsiTheme="majorBidi" w:cstheme="majorBidi"/>
        </w:rPr>
        <w:t xml:space="preserve">. </w:t>
      </w:r>
      <w:r w:rsidR="006E7C9F" w:rsidRPr="00C17DE7">
        <w:rPr>
          <w:rFonts w:asciiTheme="majorBidi" w:hAnsiTheme="majorBidi" w:cstheme="majorBidi"/>
        </w:rPr>
        <w:t xml:space="preserve"> </w:t>
      </w:r>
      <w:r w:rsidR="00F5155E">
        <w:rPr>
          <w:rFonts w:asciiTheme="majorBidi" w:hAnsiTheme="majorBidi" w:cstheme="majorBidi"/>
        </w:rPr>
        <w:t>Similarly</w:t>
      </w:r>
      <w:r w:rsidR="004C4FEB">
        <w:rPr>
          <w:rFonts w:asciiTheme="majorBidi" w:hAnsiTheme="majorBidi" w:cstheme="majorBidi"/>
        </w:rPr>
        <w:t>, a</w:t>
      </w:r>
      <w:r w:rsidR="004B6633">
        <w:rPr>
          <w:rFonts w:asciiTheme="majorBidi" w:hAnsiTheme="majorBidi" w:cstheme="majorBidi"/>
        </w:rPr>
        <w:t xml:space="preserve"> multi-registry analysis by </w:t>
      </w:r>
      <w:r w:rsidR="00AD28C6">
        <w:rPr>
          <w:rFonts w:asciiTheme="majorBidi" w:hAnsiTheme="majorBidi" w:cstheme="majorBidi"/>
        </w:rPr>
        <w:t xml:space="preserve">De Luca et al. </w:t>
      </w:r>
      <w:r w:rsidR="00F4331A">
        <w:rPr>
          <w:rFonts w:asciiTheme="majorBidi" w:hAnsiTheme="majorBidi" w:cstheme="majorBidi"/>
        </w:rPr>
        <w:t xml:space="preserve">who </w:t>
      </w:r>
      <w:r w:rsidR="004C4FEB">
        <w:rPr>
          <w:rFonts w:asciiTheme="majorBidi" w:hAnsiTheme="majorBidi" w:cstheme="majorBidi"/>
        </w:rPr>
        <w:t>studied</w:t>
      </w:r>
      <w:r w:rsidR="006C2B5A">
        <w:rPr>
          <w:rFonts w:asciiTheme="majorBidi" w:hAnsiTheme="majorBidi" w:cstheme="majorBidi"/>
        </w:rPr>
        <w:t xml:space="preserve"> the effect of concomitant AF separately in </w:t>
      </w:r>
      <w:r w:rsidR="00430D92">
        <w:rPr>
          <w:rFonts w:asciiTheme="majorBidi" w:hAnsiTheme="majorBidi" w:cstheme="majorBidi"/>
        </w:rPr>
        <w:t xml:space="preserve">668 </w:t>
      </w:r>
      <w:r w:rsidR="006C2B5A">
        <w:rPr>
          <w:rFonts w:asciiTheme="majorBidi" w:hAnsiTheme="majorBidi" w:cstheme="majorBidi"/>
        </w:rPr>
        <w:t xml:space="preserve">NSTEMI and </w:t>
      </w:r>
      <w:r w:rsidR="00430D92">
        <w:rPr>
          <w:rFonts w:asciiTheme="majorBidi" w:hAnsiTheme="majorBidi" w:cstheme="majorBidi"/>
        </w:rPr>
        <w:t xml:space="preserve">351 </w:t>
      </w:r>
      <w:r w:rsidR="006C2B5A">
        <w:rPr>
          <w:rFonts w:asciiTheme="majorBidi" w:hAnsiTheme="majorBidi" w:cstheme="majorBidi"/>
        </w:rPr>
        <w:t xml:space="preserve">STEMI </w:t>
      </w:r>
      <w:r w:rsidR="000568FC">
        <w:rPr>
          <w:rFonts w:asciiTheme="majorBidi" w:hAnsiTheme="majorBidi" w:cstheme="majorBidi"/>
        </w:rPr>
        <w:t>patients</w:t>
      </w:r>
      <w:r w:rsidR="001500FF">
        <w:rPr>
          <w:rFonts w:asciiTheme="majorBidi" w:hAnsiTheme="majorBidi" w:cstheme="majorBidi"/>
        </w:rPr>
        <w:t xml:space="preserve"> </w:t>
      </w:r>
      <w:r w:rsidR="006C2B5A">
        <w:rPr>
          <w:rFonts w:asciiTheme="majorBidi" w:hAnsiTheme="majorBidi" w:cstheme="majorBidi"/>
        </w:rPr>
        <w:t>over a</w:t>
      </w:r>
      <w:r w:rsidR="004C4FEB">
        <w:rPr>
          <w:rFonts w:asciiTheme="majorBidi" w:hAnsiTheme="majorBidi" w:cstheme="majorBidi"/>
        </w:rPr>
        <w:t xml:space="preserve"> 13-year period.</w:t>
      </w:r>
      <w:hyperlink w:anchor="_ENREF_12" w:tooltip="De Luca, 2017 #24" w:history="1">
        <w:r w:rsidR="00397C1A" w:rsidRPr="00397C1A">
          <w:rPr>
            <w:rStyle w:val="Hyperlink"/>
          </w:rPr>
          <w:fldChar w:fldCharType="begin"/>
        </w:r>
        <w:r w:rsidR="00397C1A" w:rsidRPr="00397C1A">
          <w:rPr>
            <w:rStyle w:val="Hyperlink"/>
          </w:rPr>
          <w:instrText xml:space="preserve"> ADDIN EN.CITE &lt;EndNote&gt;&lt;Cite&gt;&lt;Author&gt;De Luca&lt;/Author&gt;&lt;Year&gt;2017&lt;/Year&gt;&lt;RecNum&gt;24&lt;/RecNum&gt;&lt;DisplayText&gt;&lt;style face="superscript"&gt;12&lt;/style&gt;&lt;/DisplayText&gt;&lt;record&gt;&lt;rec-number&gt;24&lt;/rec-number&gt;&lt;foreign-keys&gt;&lt;key app="EN" db-id="r20arr9d5adp0feavab5vrf5dwxv5sd92twv" timestamp="1525981380"&gt;24&lt;/key&gt;&lt;/foreign-keys&gt;&lt;ref-type name="Journal Article"&gt;17&lt;/ref-type&gt;&lt;contributors&gt;&lt;authors&gt;&lt;author&gt;De Luca, Leonardo&lt;/author&gt;&lt;author&gt;Casella, Gianni&lt;/author&gt;&lt;author&gt;Rubboli, Andrea&lt;/author&gt;&lt;author&gt;Gonzini, Lucio&lt;/author&gt;&lt;author&gt;Lucci, Donata&lt;/author&gt;&lt;author&gt;Boccanelli, Alessandro&lt;/author&gt;&lt;author&gt;Chiarella, Francesco&lt;/author&gt;&lt;author&gt;Di Chiara, Antonio&lt;/author&gt;&lt;author&gt;De Servi, Stefano&lt;/author&gt;&lt;author&gt;Di Lenarda, Andrea&lt;/author&gt;&lt;author&gt;Di Pasquale, Giuseppe&lt;/author&gt;&lt;author&gt;Savonitto, Stefano&lt;/author&gt;&lt;/authors&gt;&lt;/contributors&gt;&lt;titles&gt;&lt;title&gt;Recent trends in management and outcome of patients with acute coronary syndromes and atrial fibrillation&lt;/title&gt;&lt;secondary-title&gt;International Journal of Cardiology&lt;/secondary-title&gt;&lt;/titles&gt;&lt;periodical&gt;&lt;full-title&gt;International Journal of Cardiology&lt;/full-title&gt;&lt;abbr-1&gt;Int. J. Cardiol.&lt;/abbr-1&gt;&lt;abbr-2&gt;Int J Cardiol&lt;/abbr-2&gt;&lt;/periodical&gt;&lt;pages&gt;369-375&lt;/pages&gt;&lt;volume&gt;248&lt;/volume&gt;&lt;dates&gt;&lt;year&gt;2017&lt;/year&gt;&lt;/dates&gt;&lt;publisher&gt;Elsevier&lt;/publisher&gt;&lt;isbn&gt;0167-5273&lt;/isbn&gt;&lt;urls&gt;&lt;related-urls&gt;&lt;url&gt;http://dx.doi.org/10.1016/j.ijcard.2017.08.019&lt;/url&gt;&lt;/related-urls&gt;&lt;/urls&gt;&lt;electronic-resource-num&gt;10.1016/j.ijcard.2017.08.019&lt;/electronic-resource-num&gt;&lt;access-date&gt;2018/05/10&lt;/access-date&gt;&lt;/record&gt;&lt;/Cite&gt;&lt;/EndNote&gt;</w:instrText>
        </w:r>
        <w:r w:rsidR="00397C1A" w:rsidRPr="00397C1A">
          <w:rPr>
            <w:rStyle w:val="Hyperlink"/>
          </w:rPr>
          <w:fldChar w:fldCharType="separate"/>
        </w:r>
        <w:r w:rsidR="00397C1A" w:rsidRPr="00397C1A">
          <w:rPr>
            <w:rStyle w:val="Hyperlink"/>
          </w:rPr>
          <w:t>12</w:t>
        </w:r>
        <w:r w:rsidR="00397C1A" w:rsidRPr="00397C1A">
          <w:rPr>
            <w:rStyle w:val="Hyperlink"/>
          </w:rPr>
          <w:fldChar w:fldCharType="end"/>
        </w:r>
      </w:hyperlink>
      <w:r w:rsidR="004C4FEB">
        <w:rPr>
          <w:rFonts w:asciiTheme="majorBidi" w:hAnsiTheme="majorBidi" w:cstheme="majorBidi"/>
        </w:rPr>
        <w:t xml:space="preserve"> </w:t>
      </w:r>
      <w:r w:rsidR="00F4331A">
        <w:rPr>
          <w:rFonts w:asciiTheme="majorBidi" w:hAnsiTheme="majorBidi" w:cstheme="majorBidi"/>
        </w:rPr>
        <w:t xml:space="preserve">revealed a </w:t>
      </w:r>
      <w:r w:rsidR="008B0D40">
        <w:rPr>
          <w:rFonts w:asciiTheme="majorBidi" w:hAnsiTheme="majorBidi" w:cstheme="majorBidi"/>
        </w:rPr>
        <w:t xml:space="preserve">significant </w:t>
      </w:r>
      <w:r w:rsidR="0033459C">
        <w:rPr>
          <w:rFonts w:asciiTheme="majorBidi" w:hAnsiTheme="majorBidi" w:cstheme="majorBidi"/>
        </w:rPr>
        <w:t>underutilization</w:t>
      </w:r>
      <w:r w:rsidR="008B0D40">
        <w:rPr>
          <w:rFonts w:asciiTheme="majorBidi" w:hAnsiTheme="majorBidi" w:cstheme="majorBidi"/>
        </w:rPr>
        <w:t xml:space="preserve"> of invasive strategy in patients with </w:t>
      </w:r>
      <w:r w:rsidR="00F97161">
        <w:rPr>
          <w:rFonts w:asciiTheme="majorBidi" w:hAnsiTheme="majorBidi" w:cstheme="majorBidi"/>
        </w:rPr>
        <w:t>concomitant</w:t>
      </w:r>
      <w:r w:rsidR="008B0D40">
        <w:rPr>
          <w:rFonts w:asciiTheme="majorBidi" w:hAnsiTheme="majorBidi" w:cstheme="majorBidi"/>
        </w:rPr>
        <w:t xml:space="preserve"> AF.</w:t>
      </w:r>
      <w:r w:rsidR="00C818EB">
        <w:rPr>
          <w:rFonts w:asciiTheme="majorBidi" w:hAnsiTheme="majorBidi" w:cstheme="majorBidi"/>
        </w:rPr>
        <w:t xml:space="preserve"> </w:t>
      </w:r>
    </w:p>
    <w:p w14:paraId="041E9C16" w14:textId="44B46E83" w:rsidR="00AD16FC" w:rsidRPr="00C17DE7" w:rsidRDefault="00102EB8" w:rsidP="00397C1A">
      <w:pPr>
        <w:spacing w:line="480" w:lineRule="auto"/>
        <w:ind w:firstLine="720"/>
        <w:jc w:val="both"/>
        <w:rPr>
          <w:rFonts w:asciiTheme="majorBidi" w:hAnsiTheme="majorBidi" w:cstheme="majorBidi"/>
        </w:rPr>
      </w:pPr>
      <w:r w:rsidRPr="00C17DE7">
        <w:rPr>
          <w:rFonts w:asciiTheme="majorBidi" w:hAnsiTheme="majorBidi" w:cstheme="majorBidi"/>
        </w:rPr>
        <w:t xml:space="preserve">Current guidelines recommend a similar </w:t>
      </w:r>
      <w:r w:rsidR="0033459C" w:rsidRPr="00C17DE7">
        <w:rPr>
          <w:rFonts w:asciiTheme="majorBidi" w:hAnsiTheme="majorBidi" w:cstheme="majorBidi"/>
        </w:rPr>
        <w:t>revascularization</w:t>
      </w:r>
      <w:r w:rsidRPr="00C17DE7">
        <w:rPr>
          <w:rFonts w:asciiTheme="majorBidi" w:hAnsiTheme="majorBidi" w:cstheme="majorBidi"/>
        </w:rPr>
        <w:t xml:space="preserve"> strategy for </w:t>
      </w:r>
      <w:r w:rsidR="00E06EEE">
        <w:rPr>
          <w:rFonts w:asciiTheme="majorBidi" w:hAnsiTheme="majorBidi" w:cstheme="majorBidi"/>
        </w:rPr>
        <w:t xml:space="preserve">NSTE-ACS </w:t>
      </w:r>
      <w:r w:rsidRPr="00C17DE7">
        <w:rPr>
          <w:rFonts w:asciiTheme="majorBidi" w:hAnsiTheme="majorBidi" w:cstheme="majorBidi"/>
        </w:rPr>
        <w:t xml:space="preserve">patients with </w:t>
      </w:r>
      <w:r w:rsidR="008B0D40">
        <w:rPr>
          <w:rFonts w:asciiTheme="majorBidi" w:hAnsiTheme="majorBidi" w:cstheme="majorBidi"/>
        </w:rPr>
        <w:t>or without</w:t>
      </w:r>
      <w:r w:rsidRPr="00C17DE7">
        <w:rPr>
          <w:rFonts w:asciiTheme="majorBidi" w:hAnsiTheme="majorBidi" w:cstheme="majorBidi"/>
        </w:rPr>
        <w:t xml:space="preserve"> AF, in addition to </w:t>
      </w:r>
      <w:r w:rsidR="00E06EEE">
        <w:rPr>
          <w:rFonts w:asciiTheme="majorBidi" w:hAnsiTheme="majorBidi" w:cstheme="majorBidi"/>
        </w:rPr>
        <w:t xml:space="preserve">the use of ‘triple therapy’ in patients with AF and NSTE-ACS in the form of </w:t>
      </w:r>
      <w:r w:rsidRPr="00C17DE7">
        <w:rPr>
          <w:rFonts w:asciiTheme="majorBidi" w:hAnsiTheme="majorBidi" w:cstheme="majorBidi"/>
        </w:rPr>
        <w:t xml:space="preserve">anticoagulation </w:t>
      </w:r>
      <w:r w:rsidR="00E06EEE">
        <w:rPr>
          <w:rFonts w:asciiTheme="majorBidi" w:hAnsiTheme="majorBidi" w:cstheme="majorBidi"/>
        </w:rPr>
        <w:t>and a</w:t>
      </w:r>
      <w:r w:rsidRPr="00C17DE7">
        <w:rPr>
          <w:rFonts w:asciiTheme="majorBidi" w:hAnsiTheme="majorBidi" w:cstheme="majorBidi"/>
        </w:rPr>
        <w:t xml:space="preserve"> variable duration of dual antiplatelet therapy </w:t>
      </w:r>
      <w:r w:rsidRPr="00C17DE7">
        <w:rPr>
          <w:rFonts w:asciiTheme="majorBidi" w:hAnsiTheme="majorBidi" w:cstheme="majorBidi"/>
        </w:rPr>
        <w:lastRenderedPageBreak/>
        <w:t>depending on patients’ bleeding risks.</w:t>
      </w:r>
      <w:hyperlink w:anchor="_ENREF_14" w:tooltip="Kirchhof, 2016 #4" w:history="1">
        <w:r w:rsidR="00397C1A" w:rsidRPr="00397C1A">
          <w:rPr>
            <w:rStyle w:val="Hyperlink"/>
          </w:rPr>
          <w:fldChar w:fldCharType="begin">
            <w:fldData xml:space="preserve">PEVuZE5vdGU+PENpdGU+PEF1dGhvcj5LaXJjaGhvZjwvQXV0aG9yPjxZZWFyPjIwMTY8L1llYXI+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=
</w:fldData>
          </w:fldChar>
        </w:r>
        <w:r w:rsidR="00397C1A" w:rsidRPr="00397C1A">
          <w:rPr>
            <w:rStyle w:val="Hyperlink"/>
          </w:rPr>
          <w:instrText xml:space="preserve"> ADDIN EN.CITE </w:instrText>
        </w:r>
        <w:r w:rsidR="00397C1A" w:rsidRPr="00397C1A">
          <w:rPr>
            <w:rStyle w:val="Hyperlink"/>
          </w:rPr>
          <w:fldChar w:fldCharType="begin">
            <w:fldData xml:space="preserve">PEVuZE5vdGU+PENpdGU+PEF1dGhvcj5LaXJjaGhvZjwvQXV0aG9yPjxZZWFyPjIwMTY8L1llYXI+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=
</w:fldData>
          </w:fldChar>
        </w:r>
        <w:r w:rsidR="00397C1A" w:rsidRPr="00397C1A">
          <w:rPr>
            <w:rStyle w:val="Hyperlink"/>
          </w:rPr>
          <w:instrText xml:space="preserve"> ADDIN EN.CITE.DATA </w:instrText>
        </w:r>
        <w:r w:rsidR="00397C1A" w:rsidRPr="00397C1A">
          <w:rPr>
            <w:rStyle w:val="Hyperlink"/>
          </w:rPr>
        </w:r>
        <w:r w:rsidR="00397C1A" w:rsidRPr="00397C1A">
          <w:rPr>
            <w:rStyle w:val="Hyperlink"/>
          </w:rPr>
          <w:fldChar w:fldCharType="end"/>
        </w:r>
        <w:r w:rsidR="00397C1A" w:rsidRPr="00397C1A">
          <w:rPr>
            <w:rStyle w:val="Hyperlink"/>
          </w:rPr>
        </w:r>
        <w:r w:rsidR="00397C1A" w:rsidRPr="00397C1A">
          <w:rPr>
            <w:rStyle w:val="Hyperlink"/>
          </w:rPr>
          <w:fldChar w:fldCharType="separate"/>
        </w:r>
        <w:r w:rsidR="00397C1A" w:rsidRPr="00397C1A">
          <w:rPr>
            <w:rStyle w:val="Hyperlink"/>
          </w:rPr>
          <w:t>14</w:t>
        </w:r>
        <w:r w:rsidR="00397C1A" w:rsidRPr="00397C1A">
          <w:rPr>
            <w:rStyle w:val="Hyperlink"/>
          </w:rPr>
          <w:fldChar w:fldCharType="end"/>
        </w:r>
      </w:hyperlink>
      <w:r w:rsidRPr="00C17DE7">
        <w:rPr>
          <w:rFonts w:asciiTheme="majorBidi" w:hAnsiTheme="majorBidi" w:cstheme="majorBidi"/>
        </w:rPr>
        <w:t xml:space="preserve"> </w:t>
      </w:r>
      <w:r w:rsidR="00EB75D1">
        <w:rPr>
          <w:rFonts w:asciiTheme="majorBidi" w:hAnsiTheme="majorBidi" w:cstheme="majorBidi"/>
        </w:rPr>
        <w:t>T</w:t>
      </w:r>
      <w:r w:rsidR="00AD16FC" w:rsidRPr="00AD16FC">
        <w:rPr>
          <w:rFonts w:asciiTheme="majorBidi" w:hAnsiTheme="majorBidi" w:cstheme="majorBidi"/>
        </w:rPr>
        <w:t xml:space="preserve">he significant rate of bleeding events in the </w:t>
      </w:r>
      <w:r>
        <w:rPr>
          <w:rFonts w:asciiTheme="majorBidi" w:hAnsiTheme="majorBidi" w:cstheme="majorBidi"/>
        </w:rPr>
        <w:t>AF</w:t>
      </w:r>
      <w:r w:rsidR="00AD16FC" w:rsidRPr="00AD16FC">
        <w:rPr>
          <w:rFonts w:asciiTheme="majorBidi" w:hAnsiTheme="majorBidi" w:cstheme="majorBidi"/>
        </w:rPr>
        <w:t xml:space="preserve"> group</w:t>
      </w:r>
      <w:r w:rsidR="00EB75D1">
        <w:rPr>
          <w:rFonts w:asciiTheme="majorBidi" w:hAnsiTheme="majorBidi" w:cstheme="majorBidi"/>
        </w:rPr>
        <w:t xml:space="preserve"> in the present study carries important clinical implications</w:t>
      </w:r>
      <w:r w:rsidR="00AD16FC" w:rsidRPr="00AD16FC">
        <w:rPr>
          <w:rFonts w:asciiTheme="majorBidi" w:hAnsiTheme="majorBidi" w:cstheme="majorBidi"/>
        </w:rPr>
        <w:t xml:space="preserve">. Although the increased relative risk is unadjusted for the use of antiplatelet and anticoagulant agents, the findings </w:t>
      </w:r>
      <w:r w:rsidR="0033459C" w:rsidRPr="00AD16FC">
        <w:rPr>
          <w:rFonts w:asciiTheme="majorBidi" w:hAnsiTheme="majorBidi" w:cstheme="majorBidi"/>
        </w:rPr>
        <w:t>emphasize</w:t>
      </w:r>
      <w:r w:rsidR="00AD16FC" w:rsidRPr="00AD16FC">
        <w:rPr>
          <w:rFonts w:asciiTheme="majorBidi" w:hAnsiTheme="majorBidi" w:cstheme="majorBidi"/>
        </w:rPr>
        <w:t xml:space="preserve"> the importance </w:t>
      </w:r>
      <w:r w:rsidR="006A60CE">
        <w:rPr>
          <w:rFonts w:asciiTheme="majorBidi" w:hAnsiTheme="majorBidi" w:cstheme="majorBidi"/>
        </w:rPr>
        <w:t>of using</w:t>
      </w:r>
      <w:r w:rsidR="006A60CE" w:rsidRPr="00AD16FC">
        <w:rPr>
          <w:rFonts w:asciiTheme="majorBidi" w:hAnsiTheme="majorBidi" w:cstheme="majorBidi"/>
        </w:rPr>
        <w:t xml:space="preserve"> </w:t>
      </w:r>
      <w:r w:rsidR="00AD16FC" w:rsidRPr="00AD16FC">
        <w:rPr>
          <w:rFonts w:asciiTheme="majorBidi" w:hAnsiTheme="majorBidi" w:cstheme="majorBidi"/>
        </w:rPr>
        <w:t xml:space="preserve">validated scoring systems to objectively stratify the risk of future bleeding and guide the choice and duration of </w:t>
      </w:r>
      <w:r w:rsidR="00216D74">
        <w:rPr>
          <w:rFonts w:asciiTheme="majorBidi" w:hAnsiTheme="majorBidi" w:cstheme="majorBidi"/>
        </w:rPr>
        <w:t xml:space="preserve">antithrombotic </w:t>
      </w:r>
      <w:r w:rsidR="00AD16FC" w:rsidRPr="00AD16FC">
        <w:rPr>
          <w:rFonts w:asciiTheme="majorBidi" w:hAnsiTheme="majorBidi" w:cstheme="majorBidi"/>
        </w:rPr>
        <w:t>therapy as recommended by current guidelines.</w:t>
      </w:r>
    </w:p>
    <w:p w14:paraId="196C32D2" w14:textId="6858A0A9" w:rsidR="006B51F2" w:rsidRDefault="008051AE" w:rsidP="00397C1A">
      <w:pPr>
        <w:spacing w:line="480" w:lineRule="auto"/>
        <w:ind w:firstLine="720"/>
        <w:jc w:val="both"/>
        <w:rPr>
          <w:rFonts w:asciiTheme="majorBidi" w:hAnsiTheme="majorBidi" w:cstheme="majorBidi"/>
        </w:rPr>
      </w:pPr>
      <w:r w:rsidRPr="00C17DE7">
        <w:rPr>
          <w:rFonts w:asciiTheme="majorBidi" w:hAnsiTheme="majorBidi" w:cstheme="majorBidi"/>
        </w:rPr>
        <w:t xml:space="preserve">There are several limitations to our </w:t>
      </w:r>
      <w:r w:rsidR="00A1632A">
        <w:rPr>
          <w:rFonts w:asciiTheme="majorBidi" w:hAnsiTheme="majorBidi" w:cstheme="majorBidi"/>
        </w:rPr>
        <w:t xml:space="preserve">present </w:t>
      </w:r>
      <w:r w:rsidRPr="00C17DE7">
        <w:rPr>
          <w:rFonts w:asciiTheme="majorBidi" w:hAnsiTheme="majorBidi" w:cstheme="majorBidi"/>
        </w:rPr>
        <w:t xml:space="preserve">study. </w:t>
      </w:r>
      <w:r w:rsidR="004B0F37" w:rsidRPr="00C17DE7">
        <w:rPr>
          <w:rFonts w:asciiTheme="majorBidi" w:hAnsiTheme="majorBidi" w:cstheme="majorBidi"/>
        </w:rPr>
        <w:t>First, the NIS is an administrative dataset that is susceptible to coding inaccuracies</w:t>
      </w:r>
      <w:r w:rsidR="00E85DE5">
        <w:rPr>
          <w:rFonts w:asciiTheme="majorBidi" w:hAnsiTheme="majorBidi" w:cstheme="majorBidi"/>
        </w:rPr>
        <w:t xml:space="preserve">, although both the use of </w:t>
      </w:r>
      <w:r w:rsidR="004B0F37" w:rsidRPr="00C17DE7">
        <w:rPr>
          <w:rFonts w:asciiTheme="majorBidi" w:hAnsiTheme="majorBidi" w:cstheme="majorBidi"/>
        </w:rPr>
        <w:t>ICD-9 codes</w:t>
      </w:r>
      <w:r w:rsidR="00E85DE5">
        <w:rPr>
          <w:rFonts w:asciiTheme="majorBidi" w:hAnsiTheme="majorBidi" w:cstheme="majorBidi"/>
        </w:rPr>
        <w:t xml:space="preserve"> and the NIS database have </w:t>
      </w:r>
      <w:r w:rsidR="004B0F37" w:rsidRPr="00C17DE7">
        <w:rPr>
          <w:rFonts w:asciiTheme="majorBidi" w:hAnsiTheme="majorBidi" w:cstheme="majorBidi"/>
        </w:rPr>
        <w:t>been previously validated for the purpose of cardiovascular research</w:t>
      </w:r>
      <w:r w:rsidR="00954A0C">
        <w:rPr>
          <w:rFonts w:asciiTheme="majorBidi" w:hAnsiTheme="majorBidi" w:cstheme="majorBidi"/>
        </w:rPr>
        <w:t>.</w:t>
      </w:r>
      <w:hyperlink w:anchor="_ENREF_16" w:tooltip="Birman-Deych, 2005 #22" w:history="1">
        <w:r w:rsidR="00397C1A" w:rsidRPr="00397C1A">
          <w:rPr>
            <w:rStyle w:val="Hyperlink"/>
          </w:rPr>
          <w:fldChar w:fldCharType="begin"/>
        </w:r>
        <w:r w:rsidR="00397C1A" w:rsidRPr="00397C1A">
          <w:rPr>
            <w:rStyle w:val="Hyperlink"/>
          </w:rPr>
          <w:instrText xml:space="preserve"> ADDIN EN.CITE &lt;EndNote&gt;&lt;Cite&gt;&lt;Author&gt;Birman-Deych&lt;/Author&gt;&lt;Year&gt;2005&lt;/Year&gt;&lt;RecNum&gt;22&lt;/RecNum&gt;&lt;DisplayText&gt;&lt;style face="superscript"&gt;16&lt;/style&gt;&lt;/DisplayText&gt;&lt;record&gt;&lt;rec-number&gt;22&lt;/rec-number&gt;&lt;foreign-keys&gt;&lt;key app="EN" db-id="r20arr9d5adp0feavab5vrf5dwxv5sd92twv" timestamp="1525130060"&gt;22&lt;/key&gt;&lt;/foreign-keys&gt;&lt;ref-type name="Journal Article"&gt;17&lt;/ref-type&gt;&lt;contributors&gt;&lt;authors&gt;&lt;author&gt;Birman-Deych, Elena&lt;/author&gt;&lt;author&gt;Waterman, Amy D.&lt;/author&gt;&lt;author&gt;Yan, Yan&lt;/author&gt;&lt;author&gt;Nilasena, David S.&lt;/author&gt;&lt;author&gt;Radford, Martha J.&lt;/author&gt;&lt;author&gt;Gage, Brian F.&lt;/author&gt;&lt;/authors&gt;&lt;/contributors&gt;&lt;titles&gt;&lt;title&gt;Accuracy of ICD-9-CM Codes for Identifying Cardiovascular and Stroke Risk Factors&lt;/title&gt;&lt;secondary-title&gt;Medical Care&lt;/secondary-title&gt;&lt;/titles&gt;&lt;periodical&gt;&lt;full-title&gt;Medical Care&lt;/full-title&gt;&lt;abbr-1&gt;Med. Care&lt;/abbr-1&gt;&lt;abbr-2&gt;Med Care&lt;/abbr-2&gt;&lt;/periodical&gt;&lt;pages&gt;480-5&lt;/pages&gt;&lt;volume&gt;43&lt;/volume&gt;&lt;number&gt;5&lt;/number&gt;&lt;keywords&gt;&lt;keyword&gt;administrative data&lt;/keyword&gt;&lt;keyword&gt;ischemic heart disease&lt;/keyword&gt;&lt;keyword&gt;Medicare claims analysis&lt;/keyword&gt;&lt;keyword&gt;risk adjustment&lt;/keyword&gt;&lt;keyword&gt;risk factors&lt;/keyword&gt;&lt;/keywords&gt;&lt;dates&gt;&lt;year&gt;2005&lt;/year&gt;&lt;/dates&gt;&lt;isbn&gt;0025-7079&lt;/isbn&gt;&lt;urls&gt;&lt;related-urls&gt;&lt;url&gt;https://journals.lww.com/lww-medicalcare/Fulltext/2005/05000/Accuracy_of_ICD_9_CM_Codes_for_Identifying.9.aspx&lt;/url&gt;&lt;/related-urls&gt;&lt;/urls&gt;&lt;/record&gt;&lt;/Cite&gt;&lt;/EndNote&gt;</w:instrText>
        </w:r>
        <w:r w:rsidR="00397C1A" w:rsidRPr="00397C1A">
          <w:rPr>
            <w:rStyle w:val="Hyperlink"/>
          </w:rPr>
          <w:fldChar w:fldCharType="separate"/>
        </w:r>
        <w:r w:rsidR="00397C1A" w:rsidRPr="00397C1A">
          <w:rPr>
            <w:rStyle w:val="Hyperlink"/>
          </w:rPr>
          <w:t>16</w:t>
        </w:r>
        <w:r w:rsidR="00397C1A" w:rsidRPr="00397C1A">
          <w:rPr>
            <w:rStyle w:val="Hyperlink"/>
          </w:rPr>
          <w:fldChar w:fldCharType="end"/>
        </w:r>
      </w:hyperlink>
      <w:r w:rsidR="00E85DE5">
        <w:rPr>
          <w:rFonts w:asciiTheme="majorBidi" w:hAnsiTheme="majorBidi" w:cstheme="majorBidi"/>
        </w:rPr>
        <w:t xml:space="preserve"> </w:t>
      </w:r>
      <w:hyperlink w:anchor="_ENREF_17" w:tooltip="DeShazo, 2015 #42" w:history="1">
        <w:r w:rsidR="00397C1A" w:rsidRPr="00397C1A">
          <w:rPr>
            <w:rStyle w:val="Hyperlink"/>
          </w:rPr>
          <w:fldChar w:fldCharType="begin">
            <w:fldData xml:space="preserve">PEVuZE5vdGU+PENpdGU+PEF1dGhvcj5EZVNoYXpvPC9BdXRob3I+PFllYXI+MjAxNTwvWWVhcj48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</w:fldData>
          </w:fldChar>
        </w:r>
        <w:r w:rsidR="00397C1A" w:rsidRPr="00397C1A">
          <w:rPr>
            <w:rStyle w:val="Hyperlink"/>
          </w:rPr>
          <w:instrText xml:space="preserve"> ADDIN EN.CITE </w:instrText>
        </w:r>
        <w:r w:rsidR="00397C1A" w:rsidRPr="00397C1A">
          <w:rPr>
            <w:rStyle w:val="Hyperlink"/>
          </w:rPr>
          <w:fldChar w:fldCharType="begin">
            <w:fldData xml:space="preserve">PEVuZE5vdGU+PENpdGU+PEF1dGhvcj5EZVNoYXpvPC9BdXRob3I+PFllYXI+MjAxNTwvWWVhcj48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</w:fldData>
          </w:fldChar>
        </w:r>
        <w:r w:rsidR="00397C1A" w:rsidRPr="00397C1A">
          <w:rPr>
            <w:rStyle w:val="Hyperlink"/>
          </w:rPr>
          <w:instrText xml:space="preserve"> ADDIN EN.CITE.DATA </w:instrText>
        </w:r>
        <w:r w:rsidR="00397C1A" w:rsidRPr="00397C1A">
          <w:rPr>
            <w:rStyle w:val="Hyperlink"/>
          </w:rPr>
        </w:r>
        <w:r w:rsidR="00397C1A" w:rsidRPr="00397C1A">
          <w:rPr>
            <w:rStyle w:val="Hyperlink"/>
          </w:rPr>
          <w:fldChar w:fldCharType="end"/>
        </w:r>
        <w:r w:rsidR="00397C1A" w:rsidRPr="00397C1A">
          <w:rPr>
            <w:rStyle w:val="Hyperlink"/>
          </w:rPr>
        </w:r>
        <w:r w:rsidR="00397C1A" w:rsidRPr="00397C1A">
          <w:rPr>
            <w:rStyle w:val="Hyperlink"/>
          </w:rPr>
          <w:fldChar w:fldCharType="separate"/>
        </w:r>
        <w:r w:rsidR="00397C1A" w:rsidRPr="00397C1A">
          <w:rPr>
            <w:rStyle w:val="Hyperlink"/>
          </w:rPr>
          <w:t>17</w:t>
        </w:r>
        <w:r w:rsidR="00397C1A" w:rsidRPr="00397C1A">
          <w:rPr>
            <w:rStyle w:val="Hyperlink"/>
          </w:rPr>
          <w:fldChar w:fldCharType="end"/>
        </w:r>
      </w:hyperlink>
      <w:r w:rsidR="00EE04B7">
        <w:rPr>
          <w:rFonts w:asciiTheme="majorBidi" w:hAnsiTheme="majorBidi" w:cstheme="majorBidi"/>
        </w:rPr>
        <w:t xml:space="preserve"> </w:t>
      </w:r>
      <w:r w:rsidR="00E85DE5">
        <w:rPr>
          <w:rFonts w:asciiTheme="majorBidi" w:hAnsiTheme="majorBidi" w:cstheme="majorBidi"/>
        </w:rPr>
        <w:t>Second, w</w:t>
      </w:r>
      <w:r w:rsidR="008E67F3">
        <w:rPr>
          <w:rFonts w:asciiTheme="majorBidi" w:hAnsiTheme="majorBidi" w:cstheme="majorBidi"/>
        </w:rPr>
        <w:t>e</w:t>
      </w:r>
      <w:r w:rsidR="004B0F37" w:rsidRPr="00C17DE7">
        <w:rPr>
          <w:rFonts w:asciiTheme="majorBidi" w:hAnsiTheme="majorBidi" w:cstheme="majorBidi"/>
        </w:rPr>
        <w:t xml:space="preserve"> were unable to </w:t>
      </w:r>
      <w:r w:rsidR="00E85DE5">
        <w:rPr>
          <w:rFonts w:asciiTheme="majorBidi" w:hAnsiTheme="majorBidi" w:cstheme="majorBidi"/>
        </w:rPr>
        <w:t>determine (and adjust for)</w:t>
      </w:r>
      <w:r w:rsidR="004B0F37" w:rsidRPr="00C17DE7">
        <w:rPr>
          <w:rFonts w:asciiTheme="majorBidi" w:hAnsiTheme="majorBidi" w:cstheme="majorBidi"/>
        </w:rPr>
        <w:t xml:space="preserve"> the </w:t>
      </w:r>
      <w:r w:rsidR="00E06EEE">
        <w:rPr>
          <w:rFonts w:asciiTheme="majorBidi" w:hAnsiTheme="majorBidi" w:cstheme="majorBidi"/>
        </w:rPr>
        <w:t>onset</w:t>
      </w:r>
      <w:r w:rsidR="004B0F37" w:rsidRPr="00C17DE7">
        <w:rPr>
          <w:rFonts w:asciiTheme="majorBidi" w:hAnsiTheme="majorBidi" w:cstheme="majorBidi"/>
        </w:rPr>
        <w:t xml:space="preserve"> (pre-admission vs. post admission) or type (paroxysmal vs. permanent vs. chronic)</w:t>
      </w:r>
      <w:r w:rsidR="00E06EEE">
        <w:rPr>
          <w:rFonts w:asciiTheme="majorBidi" w:hAnsiTheme="majorBidi" w:cstheme="majorBidi"/>
        </w:rPr>
        <w:t xml:space="preserve"> of AF</w:t>
      </w:r>
      <w:r w:rsidR="00D55C5A">
        <w:rPr>
          <w:rFonts w:asciiTheme="majorBidi" w:hAnsiTheme="majorBidi" w:cstheme="majorBidi"/>
        </w:rPr>
        <w:t xml:space="preserve">. </w:t>
      </w:r>
      <w:r w:rsidR="002C1AEA" w:rsidRPr="00C17DE7">
        <w:rPr>
          <w:rFonts w:asciiTheme="majorBidi" w:hAnsiTheme="majorBidi" w:cstheme="majorBidi"/>
        </w:rPr>
        <w:t>However, this limitation has been evident in several studies in which the timing of AF onset prior to admission and/or enro</w:t>
      </w:r>
      <w:r w:rsidR="002C1AEA">
        <w:rPr>
          <w:rFonts w:asciiTheme="majorBidi" w:hAnsiTheme="majorBidi" w:cstheme="majorBidi"/>
        </w:rPr>
        <w:t>l</w:t>
      </w:r>
      <w:r w:rsidR="002C1AEA" w:rsidRPr="00C17DE7">
        <w:rPr>
          <w:rFonts w:asciiTheme="majorBidi" w:hAnsiTheme="majorBidi" w:cstheme="majorBidi"/>
        </w:rPr>
        <w:t>ment was not fully ascertained</w:t>
      </w:r>
      <w:r w:rsidR="002C1AEA">
        <w:rPr>
          <w:rFonts w:asciiTheme="majorBidi" w:hAnsiTheme="majorBidi" w:cstheme="majorBidi"/>
        </w:rPr>
        <w:t>.</w:t>
      </w:r>
      <w:r w:rsidR="002C1AEA" w:rsidRPr="00C66659">
        <w:rPr>
          <w:rFonts w:asciiTheme="majorBidi" w:hAnsiTheme="majorBidi" w:cstheme="majorBidi"/>
        </w:rPr>
        <w:fldChar w:fldCharType="begin">
          <w:fldData xml:space="preserve">PEVuZE5vdGU+PENpdGU+PEF1dGhvcj5Lw7hiZXI8L0F1dGhvcj48WWVhcj4yMDA2PC9ZZWFyPjxS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</w:fldData>
        </w:fldChar>
      </w:r>
      <w:r w:rsidR="00397C1A">
        <w:rPr>
          <w:rFonts w:asciiTheme="majorBidi" w:hAnsiTheme="majorBidi" w:cstheme="majorBidi"/>
        </w:rPr>
        <w:instrText xml:space="preserve"> ADDIN EN.CITE </w:instrText>
      </w:r>
      <w:r w:rsidR="00397C1A">
        <w:rPr>
          <w:rFonts w:asciiTheme="majorBidi" w:hAnsiTheme="majorBidi" w:cstheme="majorBidi"/>
        </w:rPr>
        <w:fldChar w:fldCharType="begin">
          <w:fldData xml:space="preserve">PEVuZE5vdGU+PENpdGU+PEF1dGhvcj5Lw7hiZXI8L0F1dGhvcj48WWVhcj4yMDA2PC9ZZWFyPjxS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</w:fldData>
        </w:fldChar>
      </w:r>
      <w:r w:rsidR="00397C1A">
        <w:rPr>
          <w:rFonts w:asciiTheme="majorBidi" w:hAnsiTheme="majorBidi" w:cstheme="majorBidi"/>
        </w:rPr>
        <w:instrText xml:space="preserve"> ADDIN EN.CITE.DATA </w:instrText>
      </w:r>
      <w:r w:rsidR="00397C1A">
        <w:rPr>
          <w:rFonts w:asciiTheme="majorBidi" w:hAnsiTheme="majorBidi" w:cstheme="majorBidi"/>
        </w:rPr>
      </w:r>
      <w:r w:rsidR="00397C1A">
        <w:rPr>
          <w:rFonts w:asciiTheme="majorBidi" w:hAnsiTheme="majorBidi" w:cstheme="majorBidi"/>
        </w:rPr>
        <w:fldChar w:fldCharType="end"/>
      </w:r>
      <w:r w:rsidR="002C1AEA" w:rsidRPr="00C66659">
        <w:rPr>
          <w:rFonts w:asciiTheme="majorBidi" w:hAnsiTheme="majorBidi" w:cstheme="majorBidi"/>
        </w:rPr>
        <w:fldChar w:fldCharType="separate"/>
      </w:r>
      <w:hyperlink w:anchor="_ENREF_7" w:tooltip="Saczynski, 2009 #34" w:history="1">
        <w:r w:rsidR="00397C1A" w:rsidRPr="00397C1A">
          <w:rPr>
            <w:rStyle w:val="Hyperlink"/>
          </w:rPr>
          <w:t>7</w:t>
        </w:r>
      </w:hyperlink>
      <w:r w:rsidR="00397C1A" w:rsidRPr="00397C1A">
        <w:rPr>
          <w:rFonts w:asciiTheme="majorBidi" w:hAnsiTheme="majorBidi" w:cstheme="majorBidi"/>
          <w:noProof/>
          <w:vertAlign w:val="superscript"/>
        </w:rPr>
        <w:t>,</w:t>
      </w:r>
      <w:hyperlink w:anchor="_ENREF_18" w:tooltip="Køber, 2006 #15" w:history="1">
        <w:r w:rsidR="00397C1A" w:rsidRPr="00397C1A">
          <w:rPr>
            <w:rStyle w:val="Hyperlink"/>
          </w:rPr>
          <w:t>18-20</w:t>
        </w:r>
      </w:hyperlink>
      <w:r w:rsidR="002C1AEA" w:rsidRPr="00C66659">
        <w:rPr>
          <w:rFonts w:asciiTheme="majorBidi" w:hAnsiTheme="majorBidi" w:cstheme="majorBidi"/>
        </w:rPr>
        <w:fldChar w:fldCharType="end"/>
      </w:r>
      <w:r w:rsidR="002C1AEA">
        <w:rPr>
          <w:rFonts w:asciiTheme="majorBidi" w:hAnsiTheme="majorBidi" w:cstheme="majorBidi"/>
        </w:rPr>
        <w:t xml:space="preserve"> </w:t>
      </w:r>
      <w:r w:rsidR="00697C14">
        <w:rPr>
          <w:rFonts w:asciiTheme="majorBidi" w:hAnsiTheme="majorBidi" w:cstheme="majorBidi"/>
        </w:rPr>
        <w:t xml:space="preserve">Third, </w:t>
      </w:r>
      <w:r w:rsidR="00D55C5A">
        <w:rPr>
          <w:rFonts w:asciiTheme="majorBidi" w:hAnsiTheme="majorBidi" w:cstheme="majorBidi"/>
        </w:rPr>
        <w:t>the NIS dataset does not capture pharmacotherapy</w:t>
      </w:r>
      <w:r w:rsidR="00D63941">
        <w:rPr>
          <w:rFonts w:asciiTheme="majorBidi" w:hAnsiTheme="majorBidi" w:cstheme="majorBidi"/>
        </w:rPr>
        <w:t xml:space="preserve"> </w:t>
      </w:r>
      <w:r w:rsidR="00697C14">
        <w:rPr>
          <w:rFonts w:asciiTheme="majorBidi" w:hAnsiTheme="majorBidi" w:cstheme="majorBidi"/>
        </w:rPr>
        <w:t xml:space="preserve">and, therefore, </w:t>
      </w:r>
      <w:r w:rsidR="00D63941">
        <w:rPr>
          <w:rFonts w:asciiTheme="majorBidi" w:hAnsiTheme="majorBidi" w:cstheme="majorBidi"/>
        </w:rPr>
        <w:t xml:space="preserve">we were unable to determine differences </w:t>
      </w:r>
      <w:r w:rsidR="009B3E50">
        <w:rPr>
          <w:rFonts w:asciiTheme="majorBidi" w:hAnsiTheme="majorBidi" w:cstheme="majorBidi"/>
        </w:rPr>
        <w:t xml:space="preserve">in </w:t>
      </w:r>
      <w:r w:rsidR="009B3E50" w:rsidRPr="00C17DE7">
        <w:rPr>
          <w:rFonts w:asciiTheme="majorBidi" w:hAnsiTheme="majorBidi" w:cstheme="majorBidi"/>
        </w:rPr>
        <w:t>anti</w:t>
      </w:r>
      <w:r w:rsidR="000728E8">
        <w:rPr>
          <w:rFonts w:asciiTheme="majorBidi" w:hAnsiTheme="majorBidi" w:cstheme="majorBidi"/>
        </w:rPr>
        <w:t xml:space="preserve">thrombotic </w:t>
      </w:r>
      <w:r w:rsidR="003948E4" w:rsidRPr="00C17DE7">
        <w:rPr>
          <w:rFonts w:asciiTheme="majorBidi" w:hAnsiTheme="majorBidi" w:cstheme="majorBidi"/>
        </w:rPr>
        <w:t>therapy</w:t>
      </w:r>
      <w:r w:rsidR="004B0F37" w:rsidRPr="00C17DE7">
        <w:rPr>
          <w:rFonts w:asciiTheme="majorBidi" w:hAnsiTheme="majorBidi" w:cstheme="majorBidi"/>
        </w:rPr>
        <w:t xml:space="preserve"> </w:t>
      </w:r>
      <w:r w:rsidR="00D63941">
        <w:rPr>
          <w:rFonts w:asciiTheme="majorBidi" w:hAnsiTheme="majorBidi" w:cstheme="majorBidi"/>
        </w:rPr>
        <w:t xml:space="preserve">between the two cohorts, </w:t>
      </w:r>
      <w:r w:rsidR="00DC0F38">
        <w:rPr>
          <w:rFonts w:asciiTheme="majorBidi" w:hAnsiTheme="majorBidi" w:cstheme="majorBidi"/>
        </w:rPr>
        <w:t>or stratify</w:t>
      </w:r>
      <w:r w:rsidR="00817D98">
        <w:rPr>
          <w:rFonts w:asciiTheme="majorBidi" w:hAnsiTheme="majorBidi" w:cstheme="majorBidi"/>
        </w:rPr>
        <w:t xml:space="preserve"> bleeding risk</w:t>
      </w:r>
      <w:r w:rsidR="00DC0F38">
        <w:rPr>
          <w:rFonts w:asciiTheme="majorBidi" w:hAnsiTheme="majorBidi" w:cstheme="majorBidi"/>
        </w:rPr>
        <w:t xml:space="preserve"> according to HAS-BLED score</w:t>
      </w:r>
      <w:r w:rsidR="00B93BF4">
        <w:rPr>
          <w:rFonts w:asciiTheme="majorBidi" w:hAnsiTheme="majorBidi" w:cstheme="majorBidi"/>
        </w:rPr>
        <w:t xml:space="preserve"> as recommended by current guidelines</w:t>
      </w:r>
      <w:r w:rsidR="00DC0F38">
        <w:rPr>
          <w:rFonts w:asciiTheme="majorBidi" w:hAnsiTheme="majorBidi" w:cstheme="majorBidi"/>
        </w:rPr>
        <w:t>,</w:t>
      </w:r>
      <w:hyperlink w:anchor="_ENREF_14" w:tooltip="Kirchhof, 2016 #4" w:history="1">
        <w:r w:rsidR="00397C1A" w:rsidRPr="00397C1A">
          <w:rPr>
            <w:rStyle w:val="Hyperlink"/>
          </w:rPr>
          <w:fldChar w:fldCharType="begin">
            <w:fldData xml:space="preserve">PEVuZE5vdGU+PENpdGU+PEF1dGhvcj5LaXJjaGhvZjwvQXV0aG9yPjxZZWFyPjIwMTY8L1llYXI+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=
</w:fldData>
          </w:fldChar>
        </w:r>
        <w:r w:rsidR="00397C1A" w:rsidRPr="00397C1A">
          <w:rPr>
            <w:rStyle w:val="Hyperlink"/>
          </w:rPr>
          <w:instrText xml:space="preserve"> ADDIN EN.CITE </w:instrText>
        </w:r>
        <w:r w:rsidR="00397C1A" w:rsidRPr="00397C1A">
          <w:rPr>
            <w:rStyle w:val="Hyperlink"/>
          </w:rPr>
          <w:fldChar w:fldCharType="begin">
            <w:fldData xml:space="preserve">PEVuZE5vdGU+PENpdGU+PEF1dGhvcj5LaXJjaGhvZjwvQXV0aG9yPjxZZWFyPjIwMTY8L1llYXI+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=
</w:fldData>
          </w:fldChar>
        </w:r>
        <w:r w:rsidR="00397C1A" w:rsidRPr="00397C1A">
          <w:rPr>
            <w:rStyle w:val="Hyperlink"/>
          </w:rPr>
          <w:instrText xml:space="preserve"> ADDIN EN.CITE.DATA </w:instrText>
        </w:r>
        <w:r w:rsidR="00397C1A" w:rsidRPr="00397C1A">
          <w:rPr>
            <w:rStyle w:val="Hyperlink"/>
          </w:rPr>
        </w:r>
        <w:r w:rsidR="00397C1A" w:rsidRPr="00397C1A">
          <w:rPr>
            <w:rStyle w:val="Hyperlink"/>
          </w:rPr>
          <w:fldChar w:fldCharType="end"/>
        </w:r>
        <w:r w:rsidR="00397C1A" w:rsidRPr="00397C1A">
          <w:rPr>
            <w:rStyle w:val="Hyperlink"/>
          </w:rPr>
        </w:r>
        <w:r w:rsidR="00397C1A" w:rsidRPr="00397C1A">
          <w:rPr>
            <w:rStyle w:val="Hyperlink"/>
          </w:rPr>
          <w:fldChar w:fldCharType="separate"/>
        </w:r>
        <w:r w:rsidR="00397C1A" w:rsidRPr="00397C1A">
          <w:rPr>
            <w:rStyle w:val="Hyperlink"/>
          </w:rPr>
          <w:t>14</w:t>
        </w:r>
        <w:r w:rsidR="00397C1A" w:rsidRPr="00397C1A">
          <w:rPr>
            <w:rStyle w:val="Hyperlink"/>
          </w:rPr>
          <w:fldChar w:fldCharType="end"/>
        </w:r>
      </w:hyperlink>
      <w:r w:rsidR="00DC0F38">
        <w:rPr>
          <w:rFonts w:asciiTheme="majorBidi" w:hAnsiTheme="majorBidi" w:cstheme="majorBidi"/>
        </w:rPr>
        <w:t xml:space="preserve"> </w:t>
      </w:r>
      <w:r w:rsidR="00D63941">
        <w:rPr>
          <w:rFonts w:asciiTheme="majorBidi" w:hAnsiTheme="majorBidi" w:cstheme="majorBidi"/>
        </w:rPr>
        <w:t>which may in</w:t>
      </w:r>
      <w:r w:rsidR="00B302F3">
        <w:rPr>
          <w:rFonts w:asciiTheme="majorBidi" w:hAnsiTheme="majorBidi" w:cstheme="majorBidi"/>
        </w:rPr>
        <w:t xml:space="preserve"> </w:t>
      </w:r>
      <w:r w:rsidR="00D63941">
        <w:rPr>
          <w:rFonts w:asciiTheme="majorBidi" w:hAnsiTheme="majorBidi" w:cstheme="majorBidi"/>
        </w:rPr>
        <w:t xml:space="preserve">part contribute to the adverse </w:t>
      </w:r>
      <w:r w:rsidR="00B302F3">
        <w:rPr>
          <w:rFonts w:asciiTheme="majorBidi" w:hAnsiTheme="majorBidi" w:cstheme="majorBidi"/>
        </w:rPr>
        <w:t>outcomes</w:t>
      </w:r>
      <w:r w:rsidR="00D63941">
        <w:rPr>
          <w:rFonts w:asciiTheme="majorBidi" w:hAnsiTheme="majorBidi" w:cstheme="majorBidi"/>
        </w:rPr>
        <w:t xml:space="preserve"> we report in our findings.  For example, </w:t>
      </w:r>
      <w:r w:rsidR="00B93BF4">
        <w:rPr>
          <w:rFonts w:asciiTheme="majorBidi" w:hAnsiTheme="majorBidi" w:cstheme="majorBidi"/>
        </w:rPr>
        <w:t>the use of</w:t>
      </w:r>
      <w:r w:rsidR="009244A8">
        <w:rPr>
          <w:rFonts w:asciiTheme="majorBidi" w:hAnsiTheme="majorBidi" w:cstheme="majorBidi"/>
        </w:rPr>
        <w:t xml:space="preserve"> triple therapy </w:t>
      </w:r>
      <w:r w:rsidR="00B93BF4">
        <w:rPr>
          <w:rFonts w:asciiTheme="majorBidi" w:hAnsiTheme="majorBidi" w:cstheme="majorBidi"/>
        </w:rPr>
        <w:t xml:space="preserve">in AF undergoing PCI has been recently shown to increase bleeding complications when compared to dual </w:t>
      </w:r>
      <w:r w:rsidR="00B805E6">
        <w:rPr>
          <w:rFonts w:asciiTheme="majorBidi" w:hAnsiTheme="majorBidi" w:cstheme="majorBidi"/>
        </w:rPr>
        <w:t xml:space="preserve">antithrombotic </w:t>
      </w:r>
      <w:r w:rsidR="00B93BF4">
        <w:rPr>
          <w:rFonts w:asciiTheme="majorBidi" w:hAnsiTheme="majorBidi" w:cstheme="majorBidi"/>
        </w:rPr>
        <w:t>therapy.</w:t>
      </w:r>
      <w:hyperlink w:anchor="_ENREF_21" w:tooltip="Gibson, 2016 #40" w:history="1">
        <w:r w:rsidR="00397C1A" w:rsidRPr="00397C1A">
          <w:rPr>
            <w:rStyle w:val="Hyperlink"/>
          </w:rPr>
          <w:fldChar w:fldCharType="begin"/>
        </w:r>
        <w:r w:rsidR="00397C1A" w:rsidRPr="00397C1A">
          <w:rPr>
            <w:rStyle w:val="Hyperlink"/>
          </w:rPr>
          <w:instrText xml:space="preserve"> ADDIN EN.CITE &lt;EndNote&gt;&lt;Cite&gt;&lt;Author&gt;Gibson&lt;/Author&gt;&lt;Year&gt;2016&lt;/Year&gt;&lt;RecNum&gt;40&lt;/RecNum&gt;&lt;DisplayText&gt;&lt;style face="superscript"&gt;21&lt;/style&gt;&lt;/DisplayText&gt;&lt;record&gt;&lt;rec-number&gt;40&lt;/rec-number&gt;&lt;foreign-keys&gt;&lt;key app="EN" db-id="r20arr9d5adp0feavab5vrf5dwxv5sd92twv" timestamp="1529518022"&gt;40&lt;/key&gt;&lt;/foreign-keys&gt;&lt;ref-type name="Journal Article"&gt;17&lt;/ref-type&gt;&lt;contributors&gt;&lt;authors&gt;&lt;author&gt;Gibson, C. Michael&lt;/author&gt;&lt;author&gt;Mehran, Roxana&lt;/author&gt;&lt;author&gt;Bode, Christoph&lt;/author&gt;&lt;author&gt;Halperin, Jonathan&lt;/author&gt;&lt;author&gt;Verheugt, Freek W.&lt;/author&gt;&lt;author&gt;Wildgoose, Peter&lt;/author&gt;&lt;author&gt;Birmingham, Mary&lt;/author&gt;&lt;author&gt;Ianus, Juliana&lt;/author&gt;&lt;author&gt;Burton, Paul&lt;/author&gt;&lt;author&gt;van Eickels, Martin&lt;/author&gt;&lt;author&gt;Korjian, Serge&lt;/author&gt;&lt;author&gt;Daaboul, Yazan&lt;/author&gt;&lt;author&gt;Lip, Gregory Y. H.&lt;/author&gt;&lt;author&gt;Cohen, Marc&lt;/author&gt;&lt;author&gt;Husted, Steen&lt;/author&gt;&lt;author&gt;Peterson, Eric D.&lt;/author&gt;&lt;author&gt;Fox, Keith A.&lt;/author&gt;&lt;/authors&gt;&lt;/contributors&gt;&lt;titles&gt;&lt;title&gt;Prevention of Bleeding in Patients with Atrial Fibrillation Undergoing PCI&lt;/title&gt;&lt;secondary-title&gt;New England Journal of Medicine&lt;/secondary-title&gt;&lt;/titles&gt;&lt;periodical&gt;&lt;full-title&gt;New England Journal of Medicine&lt;/full-title&gt;&lt;abbr-1&gt;N. Engl. J. Med.&lt;/abbr-1&gt;&lt;abbr-2&gt;N Engl J Med&lt;/abbr-2&gt;&lt;/periodical&gt;&lt;pages&gt;2423-2434&lt;/pages&gt;&lt;volume&gt;375&lt;/volume&gt;&lt;number&gt;25&lt;/number&gt;&lt;dates&gt;&lt;year&gt;2016&lt;/year&gt;&lt;pub-dates&gt;&lt;date&gt;2016/12/22&lt;/date&gt;&lt;/pub-dates&gt;&lt;/dates&gt;&lt;publisher&gt;Massachusetts Medical Society&lt;/publisher&gt;&lt;isbn&gt;0028-4793&lt;/isbn&gt;&lt;urls&gt;&lt;related-urls&gt;&lt;url&gt;https://doi.org/10.1056/NEJMoa1611594&lt;/url&gt;&lt;/related-urls&gt;&lt;/urls&gt;&lt;electronic-resource-num&gt;10.1056/NEJMoa1611594&lt;/electronic-resource-num&gt;&lt;access-date&gt;2018/06/20&lt;/access-date&gt;&lt;/record&gt;&lt;/Cite&gt;&lt;/EndNote&gt;</w:instrText>
        </w:r>
        <w:r w:rsidR="00397C1A" w:rsidRPr="00397C1A">
          <w:rPr>
            <w:rStyle w:val="Hyperlink"/>
          </w:rPr>
          <w:fldChar w:fldCharType="separate"/>
        </w:r>
        <w:r w:rsidR="00397C1A" w:rsidRPr="00397C1A">
          <w:rPr>
            <w:rStyle w:val="Hyperlink"/>
          </w:rPr>
          <w:t>21</w:t>
        </w:r>
        <w:r w:rsidR="00397C1A" w:rsidRPr="00397C1A">
          <w:rPr>
            <w:rStyle w:val="Hyperlink"/>
          </w:rPr>
          <w:fldChar w:fldCharType="end"/>
        </w:r>
      </w:hyperlink>
      <w:r w:rsidR="00B93BF4">
        <w:rPr>
          <w:rFonts w:asciiTheme="majorBidi" w:hAnsiTheme="majorBidi" w:cstheme="majorBidi"/>
        </w:rPr>
        <w:t xml:space="preserve"> </w:t>
      </w:r>
      <w:r w:rsidR="008E67F3">
        <w:rPr>
          <w:rFonts w:asciiTheme="majorBidi" w:hAnsiTheme="majorBidi" w:cstheme="majorBidi"/>
        </w:rPr>
        <w:t>Finally</w:t>
      </w:r>
      <w:r w:rsidR="00622E2B" w:rsidRPr="00C17DE7">
        <w:rPr>
          <w:rFonts w:asciiTheme="majorBidi" w:hAnsiTheme="majorBidi" w:cstheme="majorBidi"/>
        </w:rPr>
        <w:t xml:space="preserve">, </w:t>
      </w:r>
      <w:r w:rsidR="0041097B">
        <w:rPr>
          <w:rFonts w:asciiTheme="majorBidi" w:hAnsiTheme="majorBidi" w:cstheme="majorBidi"/>
        </w:rPr>
        <w:t>the NIS only reports in-hospital outcomes and</w:t>
      </w:r>
      <w:r w:rsidR="00FB59A0">
        <w:rPr>
          <w:rFonts w:asciiTheme="majorBidi" w:hAnsiTheme="majorBidi" w:cstheme="majorBidi"/>
        </w:rPr>
        <w:t xml:space="preserve">, therefore, </w:t>
      </w:r>
      <w:r w:rsidR="00622E2B" w:rsidRPr="00C17DE7">
        <w:rPr>
          <w:rFonts w:asciiTheme="majorBidi" w:hAnsiTheme="majorBidi" w:cstheme="majorBidi"/>
        </w:rPr>
        <w:t xml:space="preserve">our study </w:t>
      </w:r>
      <w:r w:rsidR="0041097B">
        <w:rPr>
          <w:rFonts w:asciiTheme="majorBidi" w:hAnsiTheme="majorBidi" w:cstheme="majorBidi"/>
        </w:rPr>
        <w:t xml:space="preserve">findings should be interpreted in this context. It is possible that </w:t>
      </w:r>
      <w:r w:rsidR="00D3216C">
        <w:rPr>
          <w:rFonts w:asciiTheme="majorBidi" w:hAnsiTheme="majorBidi" w:cstheme="majorBidi"/>
        </w:rPr>
        <w:t>the disparity in clinical outcomes</w:t>
      </w:r>
      <w:r w:rsidR="00CE1926">
        <w:rPr>
          <w:rFonts w:asciiTheme="majorBidi" w:hAnsiTheme="majorBidi" w:cstheme="majorBidi"/>
        </w:rPr>
        <w:t xml:space="preserve"> between AF and SR groups </w:t>
      </w:r>
      <w:r w:rsidR="00D22ED4">
        <w:rPr>
          <w:rFonts w:asciiTheme="majorBidi" w:hAnsiTheme="majorBidi" w:cstheme="majorBidi"/>
        </w:rPr>
        <w:t xml:space="preserve">is becomes less significant </w:t>
      </w:r>
      <w:r w:rsidR="00976215">
        <w:rPr>
          <w:rFonts w:asciiTheme="majorBidi" w:hAnsiTheme="majorBidi" w:cstheme="majorBidi"/>
        </w:rPr>
        <w:t>over a longer follow-up period</w:t>
      </w:r>
      <w:r w:rsidR="00697C14">
        <w:rPr>
          <w:rFonts w:asciiTheme="majorBidi" w:hAnsiTheme="majorBidi" w:cstheme="majorBidi"/>
        </w:rPr>
        <w:t xml:space="preserve">. </w:t>
      </w:r>
      <w:r w:rsidR="00622E2B" w:rsidRPr="00C17DE7">
        <w:rPr>
          <w:rFonts w:asciiTheme="majorBidi" w:hAnsiTheme="majorBidi" w:cstheme="majorBidi"/>
        </w:rPr>
        <w:t xml:space="preserve">Nevertheless, we believe that our findings provide insight into the ‘real world’ </w:t>
      </w:r>
      <w:r w:rsidR="00976215">
        <w:rPr>
          <w:rFonts w:asciiTheme="majorBidi" w:hAnsiTheme="majorBidi" w:cstheme="majorBidi"/>
        </w:rPr>
        <w:t xml:space="preserve">in-hospital clinical </w:t>
      </w:r>
      <w:r w:rsidR="00622E2B" w:rsidRPr="00C17DE7">
        <w:rPr>
          <w:rFonts w:asciiTheme="majorBidi" w:hAnsiTheme="majorBidi" w:cstheme="majorBidi"/>
        </w:rPr>
        <w:t xml:space="preserve">outcomes of a large and unselected contemporary </w:t>
      </w:r>
      <w:r w:rsidR="00976215">
        <w:rPr>
          <w:rFonts w:asciiTheme="majorBidi" w:hAnsiTheme="majorBidi" w:cstheme="majorBidi"/>
        </w:rPr>
        <w:t>NSTE-</w:t>
      </w:r>
      <w:r w:rsidR="00622E2B" w:rsidRPr="00C17DE7">
        <w:rPr>
          <w:rFonts w:asciiTheme="majorBidi" w:hAnsiTheme="majorBidi" w:cstheme="majorBidi"/>
        </w:rPr>
        <w:t>ACS cohort.</w:t>
      </w:r>
    </w:p>
    <w:p w14:paraId="1C009286" w14:textId="4E1DF8A4" w:rsidR="00ED440D" w:rsidRDefault="00697C14" w:rsidP="005E0528">
      <w:pPr>
        <w:spacing w:line="480" w:lineRule="auto"/>
        <w:ind w:firstLine="720"/>
        <w:jc w:val="both"/>
        <w:rPr>
          <w:rFonts w:asciiTheme="majorBidi" w:hAnsiTheme="majorBidi" w:cstheme="majorBidi"/>
        </w:rPr>
      </w:pPr>
      <w:r>
        <w:rPr>
          <w:rFonts w:asciiTheme="majorBidi" w:hAnsiTheme="majorBidi" w:cstheme="majorBidi"/>
        </w:rPr>
        <w:t xml:space="preserve">The present study of an </w:t>
      </w:r>
      <w:r w:rsidR="00053FE9" w:rsidRPr="00053FE9">
        <w:rPr>
          <w:rFonts w:asciiTheme="majorBidi" w:hAnsiTheme="majorBidi" w:cstheme="majorBidi"/>
        </w:rPr>
        <w:t>unselected</w:t>
      </w:r>
      <w:r>
        <w:rPr>
          <w:rFonts w:asciiTheme="majorBidi" w:hAnsiTheme="majorBidi" w:cstheme="majorBidi"/>
        </w:rPr>
        <w:t xml:space="preserve"> </w:t>
      </w:r>
      <w:r w:rsidR="00C61B80">
        <w:rPr>
          <w:rFonts w:asciiTheme="majorBidi" w:hAnsiTheme="majorBidi" w:cstheme="majorBidi"/>
        </w:rPr>
        <w:t xml:space="preserve">nationwide </w:t>
      </w:r>
      <w:r>
        <w:rPr>
          <w:rFonts w:asciiTheme="majorBidi" w:hAnsiTheme="majorBidi" w:cstheme="majorBidi"/>
        </w:rPr>
        <w:t>cohort</w:t>
      </w:r>
      <w:r w:rsidR="00053FE9" w:rsidRPr="00053FE9">
        <w:rPr>
          <w:rFonts w:asciiTheme="majorBidi" w:hAnsiTheme="majorBidi" w:cstheme="majorBidi"/>
        </w:rPr>
        <w:t xml:space="preserve"> </w:t>
      </w:r>
      <w:r>
        <w:rPr>
          <w:rFonts w:asciiTheme="majorBidi" w:hAnsiTheme="majorBidi" w:cstheme="majorBidi"/>
        </w:rPr>
        <w:t xml:space="preserve">of </w:t>
      </w:r>
      <w:r w:rsidR="00053FE9" w:rsidRPr="00053FE9">
        <w:rPr>
          <w:rFonts w:asciiTheme="majorBidi" w:hAnsiTheme="majorBidi" w:cstheme="majorBidi"/>
        </w:rPr>
        <w:t xml:space="preserve">NSTE-ACS </w:t>
      </w:r>
      <w:r>
        <w:rPr>
          <w:rFonts w:asciiTheme="majorBidi" w:hAnsiTheme="majorBidi" w:cstheme="majorBidi"/>
        </w:rPr>
        <w:t xml:space="preserve">hospitalizations according to supraventricular rhythm </w:t>
      </w:r>
      <w:r w:rsidR="005E6367">
        <w:rPr>
          <w:rFonts w:asciiTheme="majorBidi" w:hAnsiTheme="majorBidi" w:cstheme="majorBidi"/>
        </w:rPr>
        <w:t xml:space="preserve">demonstrates </w:t>
      </w:r>
      <w:r>
        <w:rPr>
          <w:rFonts w:asciiTheme="majorBidi" w:hAnsiTheme="majorBidi" w:cstheme="majorBidi"/>
        </w:rPr>
        <w:t xml:space="preserve">a significant rise in the prevalence of </w:t>
      </w:r>
      <w:r>
        <w:rPr>
          <w:rFonts w:asciiTheme="majorBidi" w:hAnsiTheme="majorBidi" w:cstheme="majorBidi"/>
        </w:rPr>
        <w:lastRenderedPageBreak/>
        <w:t xml:space="preserve">concomitant AF in recent years. </w:t>
      </w:r>
      <w:r w:rsidR="005E6367">
        <w:rPr>
          <w:rFonts w:asciiTheme="majorBidi" w:hAnsiTheme="majorBidi" w:cstheme="majorBidi"/>
        </w:rPr>
        <w:t xml:space="preserve">Our analysis reveals that patients with NSTE-ACS and concomitant AF are a high-risk group associated with </w:t>
      </w:r>
      <w:r>
        <w:rPr>
          <w:rFonts w:asciiTheme="majorBidi" w:hAnsiTheme="majorBidi" w:cstheme="majorBidi"/>
        </w:rPr>
        <w:t xml:space="preserve">worse </w:t>
      </w:r>
      <w:r w:rsidR="00053FE9" w:rsidRPr="00053FE9">
        <w:rPr>
          <w:rFonts w:asciiTheme="majorBidi" w:hAnsiTheme="majorBidi" w:cstheme="majorBidi"/>
        </w:rPr>
        <w:t>in-hospital adverse outcomes</w:t>
      </w:r>
      <w:r w:rsidR="005E6367">
        <w:rPr>
          <w:rFonts w:asciiTheme="majorBidi" w:hAnsiTheme="majorBidi" w:cstheme="majorBidi"/>
        </w:rPr>
        <w:t xml:space="preserve"> and mortality,</w:t>
      </w:r>
      <w:r>
        <w:rPr>
          <w:rFonts w:asciiTheme="majorBidi" w:hAnsiTheme="majorBidi" w:cstheme="majorBidi"/>
        </w:rPr>
        <w:t xml:space="preserve"> and a more conservative management strategy for </w:t>
      </w:r>
      <w:r w:rsidR="005E6367">
        <w:rPr>
          <w:rFonts w:asciiTheme="majorBidi" w:hAnsiTheme="majorBidi" w:cstheme="majorBidi"/>
        </w:rPr>
        <w:t xml:space="preserve">their </w:t>
      </w:r>
      <w:r>
        <w:rPr>
          <w:rFonts w:asciiTheme="majorBidi" w:hAnsiTheme="majorBidi" w:cstheme="majorBidi"/>
        </w:rPr>
        <w:t>ACS</w:t>
      </w:r>
      <w:r w:rsidR="005E6367">
        <w:rPr>
          <w:rFonts w:asciiTheme="majorBidi" w:hAnsiTheme="majorBidi" w:cstheme="majorBidi"/>
        </w:rPr>
        <w:t>, compared to those without concomitant AF</w:t>
      </w:r>
      <w:r w:rsidR="00053FE9" w:rsidRPr="00053FE9">
        <w:rPr>
          <w:rFonts w:asciiTheme="majorBidi" w:hAnsiTheme="majorBidi" w:cstheme="majorBidi"/>
        </w:rPr>
        <w:t xml:space="preserve">. </w:t>
      </w:r>
      <w:r w:rsidR="005E6367">
        <w:rPr>
          <w:rFonts w:asciiTheme="majorBidi" w:hAnsiTheme="majorBidi" w:cstheme="majorBidi"/>
        </w:rPr>
        <w:t>These</w:t>
      </w:r>
      <w:r w:rsidR="00053FE9" w:rsidRPr="00053FE9">
        <w:rPr>
          <w:rFonts w:asciiTheme="majorBidi" w:hAnsiTheme="majorBidi" w:cstheme="majorBidi"/>
        </w:rPr>
        <w:t xml:space="preserve"> findings </w:t>
      </w:r>
      <w:r w:rsidR="00DD1AAE">
        <w:rPr>
          <w:rFonts w:asciiTheme="majorBidi" w:hAnsiTheme="majorBidi" w:cstheme="majorBidi"/>
        </w:rPr>
        <w:t xml:space="preserve">emphasize </w:t>
      </w:r>
      <w:r w:rsidR="005E6367">
        <w:rPr>
          <w:rFonts w:asciiTheme="majorBidi" w:hAnsiTheme="majorBidi" w:cstheme="majorBidi"/>
        </w:rPr>
        <w:t>the</w:t>
      </w:r>
      <w:r w:rsidR="00053FE9" w:rsidRPr="00053FE9">
        <w:rPr>
          <w:rFonts w:asciiTheme="majorBidi" w:hAnsiTheme="majorBidi" w:cstheme="majorBidi"/>
        </w:rPr>
        <w:t xml:space="preserve"> prognostic implic</w:t>
      </w:r>
      <w:r w:rsidR="005E3654">
        <w:rPr>
          <w:rFonts w:asciiTheme="majorBidi" w:hAnsiTheme="majorBidi" w:cstheme="majorBidi"/>
        </w:rPr>
        <w:t>ations</w:t>
      </w:r>
      <w:r w:rsidR="005E6367">
        <w:rPr>
          <w:rFonts w:asciiTheme="majorBidi" w:hAnsiTheme="majorBidi" w:cstheme="majorBidi"/>
        </w:rPr>
        <w:t xml:space="preserve"> of concomitant AF</w:t>
      </w:r>
      <w:r w:rsidR="00ED0690">
        <w:rPr>
          <w:rFonts w:asciiTheme="majorBidi" w:hAnsiTheme="majorBidi" w:cstheme="majorBidi"/>
        </w:rPr>
        <w:t xml:space="preserve"> in </w:t>
      </w:r>
      <w:r w:rsidR="00DD1AAE">
        <w:rPr>
          <w:rFonts w:asciiTheme="majorBidi" w:hAnsiTheme="majorBidi" w:cstheme="majorBidi"/>
        </w:rPr>
        <w:t>the context of</w:t>
      </w:r>
      <w:r w:rsidR="005E3654">
        <w:rPr>
          <w:rFonts w:asciiTheme="majorBidi" w:hAnsiTheme="majorBidi" w:cstheme="majorBidi"/>
        </w:rPr>
        <w:t xml:space="preserve"> </w:t>
      </w:r>
      <w:r w:rsidR="005E6367">
        <w:rPr>
          <w:rFonts w:asciiTheme="majorBidi" w:hAnsiTheme="majorBidi" w:cstheme="majorBidi"/>
        </w:rPr>
        <w:t xml:space="preserve">NSTE-ACS </w:t>
      </w:r>
      <w:r w:rsidR="00CA325F">
        <w:rPr>
          <w:rFonts w:asciiTheme="majorBidi" w:hAnsiTheme="majorBidi" w:cstheme="majorBidi"/>
        </w:rPr>
        <w:t>and</w:t>
      </w:r>
      <w:r w:rsidR="00DD1AAE">
        <w:rPr>
          <w:rFonts w:asciiTheme="majorBidi" w:hAnsiTheme="majorBidi" w:cstheme="majorBidi"/>
        </w:rPr>
        <w:t xml:space="preserve"> </w:t>
      </w:r>
      <w:r w:rsidR="00C61B80">
        <w:rPr>
          <w:rFonts w:asciiTheme="majorBidi" w:hAnsiTheme="majorBidi" w:cstheme="majorBidi"/>
        </w:rPr>
        <w:t>would support</w:t>
      </w:r>
      <w:r w:rsidR="00DD1AAE">
        <w:rPr>
          <w:rFonts w:asciiTheme="majorBidi" w:hAnsiTheme="majorBidi" w:cstheme="majorBidi"/>
        </w:rPr>
        <w:t xml:space="preserve"> cardiologists in their </w:t>
      </w:r>
      <w:r w:rsidR="00C61B80">
        <w:rPr>
          <w:rFonts w:asciiTheme="majorBidi" w:hAnsiTheme="majorBidi" w:cstheme="majorBidi"/>
        </w:rPr>
        <w:t>decision-making</w:t>
      </w:r>
      <w:r w:rsidR="00DD1AAE">
        <w:rPr>
          <w:rFonts w:asciiTheme="majorBidi" w:hAnsiTheme="majorBidi" w:cstheme="majorBidi"/>
        </w:rPr>
        <w:t xml:space="preserve"> process when assessing and managing this high-risk group</w:t>
      </w:r>
      <w:r w:rsidR="00053FE9" w:rsidRPr="00053FE9">
        <w:rPr>
          <w:rFonts w:asciiTheme="majorBidi" w:hAnsiTheme="majorBidi" w:cstheme="majorBidi"/>
        </w:rPr>
        <w:t>.</w:t>
      </w:r>
    </w:p>
    <w:p w14:paraId="288F473F" w14:textId="77777777" w:rsidR="00397C1A" w:rsidRPr="00876766" w:rsidRDefault="00397C1A" w:rsidP="00876766">
      <w:pPr>
        <w:spacing w:line="480" w:lineRule="auto"/>
        <w:jc w:val="both"/>
        <w:rPr>
          <w:b/>
        </w:rPr>
      </w:pPr>
    </w:p>
    <w:p w14:paraId="4120ABB1" w14:textId="77777777" w:rsidR="00397C1A" w:rsidRPr="00397C1A" w:rsidRDefault="00670300" w:rsidP="00397C1A">
      <w:pPr>
        <w:pStyle w:val="EndNoteBibliography"/>
        <w:spacing w:line="480" w:lineRule="auto"/>
        <w:jc w:val="both"/>
        <w:rPr>
          <w:noProof/>
        </w:rPr>
      </w:pPr>
      <w:r w:rsidRPr="00F63B50">
        <w:rPr>
          <w:rFonts w:asciiTheme="majorBidi" w:hAnsiTheme="majorBidi" w:cstheme="majorBidi"/>
        </w:rPr>
        <w:fldChar w:fldCharType="begin"/>
      </w:r>
      <w:r w:rsidRPr="00F63B50">
        <w:rPr>
          <w:rFonts w:asciiTheme="majorBidi" w:hAnsiTheme="majorBidi" w:cstheme="majorBidi"/>
        </w:rPr>
        <w:instrText xml:space="preserve"> ADDIN EN.REFLIST </w:instrText>
      </w:r>
      <w:r w:rsidRPr="00F63B50">
        <w:rPr>
          <w:rFonts w:asciiTheme="majorBidi" w:hAnsiTheme="majorBidi" w:cstheme="majorBidi"/>
        </w:rPr>
        <w:fldChar w:fldCharType="separate"/>
      </w:r>
      <w:bookmarkStart w:id="1" w:name="_ENREF_1"/>
      <w:r w:rsidR="00397C1A" w:rsidRPr="00397C1A">
        <w:rPr>
          <w:b/>
          <w:noProof/>
        </w:rPr>
        <w:t>1.</w:t>
      </w:r>
      <w:r w:rsidR="00397C1A" w:rsidRPr="00397C1A">
        <w:rPr>
          <w:noProof/>
        </w:rPr>
        <w:t xml:space="preserve"> Schmitt J, Duray G, Gersh BJ, Hohnloser SH. Atrial fibrillation in acute myocardial infarction: a systematic review of the incidence, clinical features and prognostic implications. </w:t>
      </w:r>
      <w:r w:rsidR="00397C1A" w:rsidRPr="00397C1A">
        <w:rPr>
          <w:i/>
          <w:noProof/>
        </w:rPr>
        <w:t>Eur Heart J</w:t>
      </w:r>
      <w:r w:rsidR="00397C1A" w:rsidRPr="00397C1A">
        <w:rPr>
          <w:noProof/>
        </w:rPr>
        <w:t xml:space="preserve"> 2009;30:1038-1045.</w:t>
      </w:r>
      <w:bookmarkEnd w:id="1"/>
    </w:p>
    <w:p w14:paraId="025139F5" w14:textId="77777777" w:rsidR="00397C1A" w:rsidRPr="00397C1A" w:rsidRDefault="00397C1A" w:rsidP="00397C1A">
      <w:pPr>
        <w:pStyle w:val="EndNoteBibliography"/>
        <w:spacing w:line="480" w:lineRule="auto"/>
        <w:jc w:val="both"/>
        <w:rPr>
          <w:noProof/>
        </w:rPr>
      </w:pPr>
      <w:bookmarkStart w:id="2" w:name="_ENREF_2"/>
      <w:r w:rsidRPr="00397C1A">
        <w:rPr>
          <w:b/>
          <w:noProof/>
        </w:rPr>
        <w:t>2.</w:t>
      </w:r>
      <w:r w:rsidRPr="00397C1A">
        <w:rPr>
          <w:noProof/>
        </w:rPr>
        <w:t xml:space="preserve"> Lehto M, Snapinn S, Dickstein K, Swedberg K, Nieminen MS. Prognostic risk of atrial fibrillation in acute myocardial infarction complicated by left ventricular dysfunction: the OPTIMAAL experience. </w:t>
      </w:r>
      <w:r w:rsidRPr="00397C1A">
        <w:rPr>
          <w:i/>
          <w:noProof/>
        </w:rPr>
        <w:t>Eur Heart J</w:t>
      </w:r>
      <w:r w:rsidRPr="00397C1A">
        <w:rPr>
          <w:noProof/>
        </w:rPr>
        <w:t xml:space="preserve"> 2005;26:350-356.</w:t>
      </w:r>
      <w:bookmarkEnd w:id="2"/>
    </w:p>
    <w:p w14:paraId="4E006A75" w14:textId="77777777" w:rsidR="00397C1A" w:rsidRPr="00397C1A" w:rsidRDefault="00397C1A" w:rsidP="00397C1A">
      <w:pPr>
        <w:pStyle w:val="EndNoteBibliography"/>
        <w:spacing w:line="480" w:lineRule="auto"/>
        <w:jc w:val="both"/>
        <w:rPr>
          <w:noProof/>
        </w:rPr>
      </w:pPr>
      <w:bookmarkStart w:id="3" w:name="_ENREF_3"/>
      <w:r w:rsidRPr="00397C1A">
        <w:rPr>
          <w:b/>
          <w:noProof/>
        </w:rPr>
        <w:t>3.</w:t>
      </w:r>
      <w:r w:rsidRPr="00397C1A">
        <w:rPr>
          <w:noProof/>
        </w:rPr>
        <w:t xml:space="preserve"> McManus DD, Huang W, Domakonda KV, Ward J, Saczysnki JS, Gore JM, Goldberg RJ. Trends in Atrial Fibrillation in Patients Hospitalized with an Acute Coronary Syndrome. </w:t>
      </w:r>
      <w:r w:rsidRPr="00397C1A">
        <w:rPr>
          <w:i/>
          <w:noProof/>
        </w:rPr>
        <w:t>Am J Med</w:t>
      </w:r>
      <w:r w:rsidRPr="00397C1A">
        <w:rPr>
          <w:noProof/>
        </w:rPr>
        <w:t xml:space="preserve"> 2012;125:1076-1084.</w:t>
      </w:r>
      <w:bookmarkEnd w:id="3"/>
    </w:p>
    <w:p w14:paraId="0E993520" w14:textId="77777777" w:rsidR="00397C1A" w:rsidRPr="00397C1A" w:rsidRDefault="00397C1A" w:rsidP="00397C1A">
      <w:pPr>
        <w:pStyle w:val="EndNoteBibliography"/>
        <w:spacing w:line="480" w:lineRule="auto"/>
        <w:jc w:val="both"/>
        <w:rPr>
          <w:noProof/>
        </w:rPr>
      </w:pPr>
      <w:bookmarkStart w:id="4" w:name="_ENREF_4"/>
      <w:r w:rsidRPr="00397C1A">
        <w:rPr>
          <w:b/>
          <w:noProof/>
        </w:rPr>
        <w:t>4.</w:t>
      </w:r>
      <w:r w:rsidRPr="00397C1A">
        <w:rPr>
          <w:noProof/>
        </w:rPr>
        <w:t xml:space="preserve"> Crenshaw BS, Ward SR, Granger CB, Stebbins AL, Topol EJ, Califf RM. Atrial Fibrillation in the Setting of Acute Myocardial Infarction: The GUSTO-I Experience </w:t>
      </w:r>
      <w:r w:rsidRPr="00397C1A">
        <w:rPr>
          <w:i/>
          <w:noProof/>
        </w:rPr>
        <w:t>J Am Coll Cardiol</w:t>
      </w:r>
      <w:r w:rsidRPr="00397C1A">
        <w:rPr>
          <w:noProof/>
        </w:rPr>
        <w:t xml:space="preserve"> 1997;30:406-413.</w:t>
      </w:r>
      <w:bookmarkEnd w:id="4"/>
    </w:p>
    <w:p w14:paraId="29F4818D" w14:textId="77777777" w:rsidR="00397C1A" w:rsidRPr="00397C1A" w:rsidRDefault="00397C1A" w:rsidP="00397C1A">
      <w:pPr>
        <w:pStyle w:val="EndNoteBibliography"/>
        <w:spacing w:line="480" w:lineRule="auto"/>
        <w:jc w:val="both"/>
        <w:rPr>
          <w:noProof/>
        </w:rPr>
      </w:pPr>
      <w:bookmarkStart w:id="5" w:name="_ENREF_5"/>
      <w:r w:rsidRPr="00397C1A">
        <w:rPr>
          <w:b/>
          <w:noProof/>
        </w:rPr>
        <w:t>5.</w:t>
      </w:r>
      <w:r w:rsidRPr="00397C1A">
        <w:rPr>
          <w:noProof/>
        </w:rPr>
        <w:t xml:space="preserve"> Agency for Healthcare Research and Quality R, MD. HCUP NIS Database Documentation. Healthcare Cost and Utilization Project (HCUP). February 2018.</w:t>
      </w:r>
      <w:bookmarkEnd w:id="5"/>
    </w:p>
    <w:p w14:paraId="5CA2D165" w14:textId="77777777" w:rsidR="00397C1A" w:rsidRPr="00397C1A" w:rsidRDefault="00397C1A" w:rsidP="00397C1A">
      <w:pPr>
        <w:pStyle w:val="EndNoteBibliography"/>
        <w:spacing w:line="480" w:lineRule="auto"/>
        <w:jc w:val="both"/>
        <w:rPr>
          <w:noProof/>
        </w:rPr>
      </w:pPr>
      <w:bookmarkStart w:id="6" w:name="_ENREF_6"/>
      <w:r w:rsidRPr="00397C1A">
        <w:rPr>
          <w:b/>
          <w:noProof/>
        </w:rPr>
        <w:t>6.</w:t>
      </w:r>
      <w:r w:rsidRPr="00397C1A">
        <w:rPr>
          <w:noProof/>
        </w:rPr>
        <w:t xml:space="preserve"> Kinjo K, Sato H, Sato H, Ohnishi Y, Hishida E, Nakatani D, Mizuno H, Fukunami M, Koretsune Y, Takeda H, Hori M. Prognostic significance of atrial fibrillation/atrial flutter in patients with acute myocardial infarction treated with percutaneous coronary intervention. </w:t>
      </w:r>
      <w:r w:rsidRPr="00397C1A">
        <w:rPr>
          <w:i/>
          <w:noProof/>
        </w:rPr>
        <w:t>Am J Cardiol</w:t>
      </w:r>
      <w:r w:rsidRPr="00397C1A">
        <w:rPr>
          <w:noProof/>
        </w:rPr>
        <w:t xml:space="preserve"> 2003;92:1150-1154.</w:t>
      </w:r>
      <w:bookmarkEnd w:id="6"/>
    </w:p>
    <w:p w14:paraId="7CF61FA2" w14:textId="77777777" w:rsidR="00397C1A" w:rsidRPr="00397C1A" w:rsidRDefault="00397C1A" w:rsidP="00397C1A">
      <w:pPr>
        <w:pStyle w:val="EndNoteBibliography"/>
        <w:spacing w:line="480" w:lineRule="auto"/>
        <w:jc w:val="both"/>
        <w:rPr>
          <w:noProof/>
        </w:rPr>
      </w:pPr>
      <w:bookmarkStart w:id="7" w:name="_ENREF_7"/>
      <w:r w:rsidRPr="00397C1A">
        <w:rPr>
          <w:b/>
          <w:noProof/>
        </w:rPr>
        <w:lastRenderedPageBreak/>
        <w:t>7.</w:t>
      </w:r>
      <w:r w:rsidRPr="00397C1A">
        <w:rPr>
          <w:noProof/>
        </w:rPr>
        <w:t xml:space="preserve"> Saczynski JS, McManus D, Zhou Z, Spencer F, Yarzebski J, Lessard D, Gore JM, Goldberg RJ. Trends in Atrial Fibrillation Complicating Acute Myocardial Infarction. </w:t>
      </w:r>
      <w:r w:rsidRPr="00397C1A">
        <w:rPr>
          <w:i/>
          <w:noProof/>
        </w:rPr>
        <w:t>Am J Cardiol</w:t>
      </w:r>
      <w:r w:rsidRPr="00397C1A">
        <w:rPr>
          <w:noProof/>
        </w:rPr>
        <w:t xml:space="preserve"> 2009;104:169-174.</w:t>
      </w:r>
      <w:bookmarkEnd w:id="7"/>
    </w:p>
    <w:p w14:paraId="4F07F93B" w14:textId="77777777" w:rsidR="00397C1A" w:rsidRPr="00397C1A" w:rsidRDefault="00397C1A" w:rsidP="00397C1A">
      <w:pPr>
        <w:pStyle w:val="EndNoteBibliography"/>
        <w:spacing w:line="480" w:lineRule="auto"/>
        <w:jc w:val="both"/>
        <w:rPr>
          <w:noProof/>
        </w:rPr>
      </w:pPr>
      <w:bookmarkStart w:id="8" w:name="_ENREF_8"/>
      <w:r w:rsidRPr="00397C1A">
        <w:rPr>
          <w:b/>
          <w:noProof/>
        </w:rPr>
        <w:t>8.</w:t>
      </w:r>
      <w:r w:rsidRPr="00397C1A">
        <w:rPr>
          <w:noProof/>
        </w:rPr>
        <w:t xml:space="preserve"> Zoni-Berisso M, Lercari F, Carazza T, Domenicucci S. Epidemiology of atrial fibrillation: European perspective. </w:t>
      </w:r>
      <w:r w:rsidRPr="00397C1A">
        <w:rPr>
          <w:i/>
          <w:noProof/>
        </w:rPr>
        <w:t>Clin Epidemiol</w:t>
      </w:r>
      <w:r w:rsidRPr="00397C1A">
        <w:rPr>
          <w:noProof/>
        </w:rPr>
        <w:t xml:space="preserve"> 2014;6:213-220.</w:t>
      </w:r>
      <w:bookmarkEnd w:id="8"/>
    </w:p>
    <w:p w14:paraId="61841B08" w14:textId="77777777" w:rsidR="00397C1A" w:rsidRPr="00397C1A" w:rsidRDefault="00397C1A" w:rsidP="00397C1A">
      <w:pPr>
        <w:pStyle w:val="EndNoteBibliography"/>
        <w:spacing w:line="480" w:lineRule="auto"/>
        <w:jc w:val="both"/>
        <w:rPr>
          <w:noProof/>
        </w:rPr>
      </w:pPr>
      <w:bookmarkStart w:id="9" w:name="_ENREF_9"/>
      <w:r w:rsidRPr="00397C1A">
        <w:rPr>
          <w:b/>
          <w:noProof/>
        </w:rPr>
        <w:t>9.</w:t>
      </w:r>
      <w:r w:rsidRPr="00397C1A">
        <w:rPr>
          <w:noProof/>
        </w:rPr>
        <w:t xml:space="preserve"> Cristal N, Peterburg I, Szwarcberg J. Atrial Fibrillation Developing in the Acute Phase of Myocardial Infarction. </w:t>
      </w:r>
      <w:r w:rsidRPr="00397C1A">
        <w:rPr>
          <w:i/>
          <w:noProof/>
        </w:rPr>
        <w:t>Chest</w:t>
      </w:r>
      <w:r w:rsidRPr="00397C1A">
        <w:rPr>
          <w:noProof/>
        </w:rPr>
        <w:t xml:space="preserve"> 1976;70:8-11.</w:t>
      </w:r>
      <w:bookmarkEnd w:id="9"/>
    </w:p>
    <w:p w14:paraId="5CF50188" w14:textId="77777777" w:rsidR="00397C1A" w:rsidRPr="00397C1A" w:rsidRDefault="00397C1A" w:rsidP="00397C1A">
      <w:pPr>
        <w:pStyle w:val="EndNoteBibliography"/>
        <w:spacing w:line="480" w:lineRule="auto"/>
        <w:jc w:val="both"/>
        <w:rPr>
          <w:noProof/>
        </w:rPr>
      </w:pPr>
      <w:bookmarkStart w:id="10" w:name="_ENREF_10"/>
      <w:r w:rsidRPr="00397C1A">
        <w:rPr>
          <w:b/>
          <w:noProof/>
        </w:rPr>
        <w:t>10.</w:t>
      </w:r>
      <w:r w:rsidRPr="00397C1A">
        <w:rPr>
          <w:noProof/>
        </w:rPr>
        <w:t xml:space="preserve"> Pizzetti F, Turazza FM, Franzosi MG, Barlera S, Ledda A, Maggioni AP, Santoro L, Tognoni G. Incidence and prognostic significance of atrial fibrillation in acute myocardial infarction: the GISSI-3 data. </w:t>
      </w:r>
      <w:r w:rsidRPr="00397C1A">
        <w:rPr>
          <w:i/>
          <w:noProof/>
        </w:rPr>
        <w:t>Heart</w:t>
      </w:r>
      <w:r w:rsidRPr="00397C1A">
        <w:rPr>
          <w:noProof/>
        </w:rPr>
        <w:t xml:space="preserve"> 2001;86:527.</w:t>
      </w:r>
      <w:bookmarkEnd w:id="10"/>
    </w:p>
    <w:p w14:paraId="214CC387" w14:textId="77777777" w:rsidR="00397C1A" w:rsidRPr="00397C1A" w:rsidRDefault="00397C1A" w:rsidP="00397C1A">
      <w:pPr>
        <w:pStyle w:val="EndNoteBibliography"/>
        <w:spacing w:line="480" w:lineRule="auto"/>
        <w:jc w:val="both"/>
        <w:rPr>
          <w:noProof/>
        </w:rPr>
      </w:pPr>
      <w:bookmarkStart w:id="11" w:name="_ENREF_11"/>
      <w:r w:rsidRPr="00397C1A">
        <w:rPr>
          <w:b/>
          <w:noProof/>
        </w:rPr>
        <w:t>11.</w:t>
      </w:r>
      <w:r w:rsidRPr="00397C1A">
        <w:rPr>
          <w:noProof/>
        </w:rPr>
        <w:t xml:space="preserve"> Almendro-Delia M, Valle-Caballero MJ, Garcia-Rubira JC, Muñoz-Calero B, Garcia-Alcantara A, Reina-Toral A, Benítez-Parejo J, Hidalgo-Urbano R. Prognostic impact of atrial fibrillation in acute coronary syndromes: results from the ARIAM registry. </w:t>
      </w:r>
      <w:r w:rsidRPr="00397C1A">
        <w:rPr>
          <w:i/>
          <w:noProof/>
        </w:rPr>
        <w:t>Eur Heart J Acute Cardiovasc Care</w:t>
      </w:r>
      <w:r w:rsidRPr="00397C1A">
        <w:rPr>
          <w:noProof/>
        </w:rPr>
        <w:t xml:space="preserve"> 2013;3:141-148.</w:t>
      </w:r>
      <w:bookmarkEnd w:id="11"/>
    </w:p>
    <w:p w14:paraId="2575D7EE" w14:textId="77777777" w:rsidR="00397C1A" w:rsidRPr="00397C1A" w:rsidRDefault="00397C1A" w:rsidP="00397C1A">
      <w:pPr>
        <w:pStyle w:val="EndNoteBibliography"/>
        <w:spacing w:line="480" w:lineRule="auto"/>
        <w:jc w:val="both"/>
        <w:rPr>
          <w:noProof/>
        </w:rPr>
      </w:pPr>
      <w:bookmarkStart w:id="12" w:name="_ENREF_12"/>
      <w:r w:rsidRPr="00397C1A">
        <w:rPr>
          <w:b/>
          <w:noProof/>
        </w:rPr>
        <w:t>12.</w:t>
      </w:r>
      <w:r w:rsidRPr="00397C1A">
        <w:rPr>
          <w:noProof/>
        </w:rPr>
        <w:t xml:space="preserve"> De Luca L, Casella G, Rubboli A, Gonzini L, Lucci D, Boccanelli A, Chiarella F, Di Chiara A, De Servi S, Di Lenarda A, Di Pasquale G, Savonitto S. Recent trends in management and outcome of patients with acute coronary syndromes and atrial fibrillation. </w:t>
      </w:r>
      <w:r w:rsidRPr="00397C1A">
        <w:rPr>
          <w:i/>
          <w:noProof/>
        </w:rPr>
        <w:t>Int J Cardiol</w:t>
      </w:r>
      <w:r w:rsidRPr="00397C1A">
        <w:rPr>
          <w:noProof/>
        </w:rPr>
        <w:t xml:space="preserve"> 2017;248:369-375.</w:t>
      </w:r>
      <w:bookmarkEnd w:id="12"/>
    </w:p>
    <w:p w14:paraId="64E2AB67" w14:textId="77777777" w:rsidR="00397C1A" w:rsidRPr="00397C1A" w:rsidRDefault="00397C1A" w:rsidP="00397C1A">
      <w:pPr>
        <w:pStyle w:val="EndNoteBibliography"/>
        <w:spacing w:line="480" w:lineRule="auto"/>
        <w:jc w:val="both"/>
        <w:rPr>
          <w:noProof/>
        </w:rPr>
      </w:pPr>
      <w:bookmarkStart w:id="13" w:name="_ENREF_13"/>
      <w:r w:rsidRPr="00397C1A">
        <w:rPr>
          <w:b/>
          <w:noProof/>
        </w:rPr>
        <w:t>13.</w:t>
      </w:r>
      <w:r w:rsidRPr="00397C1A">
        <w:rPr>
          <w:noProof/>
        </w:rPr>
        <w:t xml:space="preserve"> Goldberg RJ, Yarzebski J, Lessard D, Wu J, Gore JM. Recent trends in the incidence rates of and death rates from atrial fibrillation complicating initial acute myocardial infarction: A community-wide perspective. </w:t>
      </w:r>
      <w:r w:rsidRPr="00397C1A">
        <w:rPr>
          <w:i/>
          <w:noProof/>
        </w:rPr>
        <w:t>Am Heart J</w:t>
      </w:r>
      <w:r w:rsidRPr="00397C1A">
        <w:rPr>
          <w:noProof/>
        </w:rPr>
        <w:t xml:space="preserve"> 2002;143:519-527.</w:t>
      </w:r>
      <w:bookmarkEnd w:id="13"/>
    </w:p>
    <w:p w14:paraId="20C17078" w14:textId="77777777" w:rsidR="00397C1A" w:rsidRPr="00397C1A" w:rsidRDefault="00397C1A" w:rsidP="00397C1A">
      <w:pPr>
        <w:pStyle w:val="EndNoteBibliography"/>
        <w:spacing w:line="480" w:lineRule="auto"/>
        <w:jc w:val="both"/>
        <w:rPr>
          <w:noProof/>
        </w:rPr>
      </w:pPr>
      <w:bookmarkStart w:id="14" w:name="_ENREF_14"/>
      <w:r w:rsidRPr="00397C1A">
        <w:rPr>
          <w:b/>
          <w:noProof/>
        </w:rPr>
        <w:t>14.</w:t>
      </w:r>
      <w:r w:rsidRPr="00397C1A">
        <w:rPr>
          <w:noProof/>
        </w:rPr>
        <w:t xml:space="preserve"> Kirchhof P, Benussi S, Kotecha D, Ahlsson A, Atar D, Casadei B, Castella M, Diener H-C, Heidbuchel H, Hendriks J, Hindricks G, Manolis AS, Oldgren J, Popescu BA, Schotten U, Van Putte B, Vardas P, Agewall S, Camm J, Baron Esquivias G, Budts W, Carerj S, Casselman F, Coca A, De Caterina R, Deftereos S, Dobrev D, Ferro JM, Filippatos G, Fitzsimons D, </w:t>
      </w:r>
      <w:r w:rsidRPr="00397C1A">
        <w:rPr>
          <w:noProof/>
        </w:rPr>
        <w:lastRenderedPageBreak/>
        <w:t xml:space="preserve">Gorenek B, Guenoun M, Hohnloser SH, Kolh P, Lip GYH, Manolis A, McMurray J, Ponikowski P, Rosenhek R, Ruschitzka F, Savelieva I, Sharma S, Suwalski P, Tamargo JL, Taylor CJ, Van Gelder IC, Voors AA, Windecker S, Zamorano JL, Zeppenfeld K. 2016 ESC Guidelines for the management of atrial fibrillation developed in collaboration with EACTS. </w:t>
      </w:r>
      <w:r w:rsidRPr="00397C1A">
        <w:rPr>
          <w:i/>
          <w:noProof/>
        </w:rPr>
        <w:t>EP Europace</w:t>
      </w:r>
      <w:r w:rsidRPr="00397C1A">
        <w:rPr>
          <w:noProof/>
        </w:rPr>
        <w:t xml:space="preserve"> 2016;18:1609-1678.</w:t>
      </w:r>
      <w:bookmarkEnd w:id="14"/>
    </w:p>
    <w:p w14:paraId="31261A70" w14:textId="77777777" w:rsidR="00397C1A" w:rsidRPr="00397C1A" w:rsidRDefault="00397C1A" w:rsidP="00397C1A">
      <w:pPr>
        <w:pStyle w:val="EndNoteBibliography"/>
        <w:spacing w:line="480" w:lineRule="auto"/>
        <w:jc w:val="both"/>
        <w:rPr>
          <w:noProof/>
        </w:rPr>
      </w:pPr>
      <w:bookmarkStart w:id="15" w:name="_ENREF_15"/>
      <w:r w:rsidRPr="00397C1A">
        <w:rPr>
          <w:b/>
          <w:noProof/>
        </w:rPr>
        <w:t>15.</w:t>
      </w:r>
      <w:r w:rsidRPr="00397C1A">
        <w:rPr>
          <w:noProof/>
        </w:rPr>
        <w:t xml:space="preserve"> Roffi M, Patrono C, Collet J-P, Mueller C, Valgimigli M, Andreotti F, Bax JJ, Borger MA, Brotons C, Chew DP, Gencer B, Hasenfuss G, Kjeldsen K, Lancellotti P, Landmesser U, Mehilli J, Mukherjee D, Storey RF, Windecker S, Group ESCSD. 2015 ESC Guidelines for the management of acute coronary syndromes in patients presenting without persistent ST-segment elevationTask Force for the Management of Acute Coronary Syndromes in Patients Presenting without Persistent ST-Segment Elevation of the European Society of Cardiology (ESC). </w:t>
      </w:r>
      <w:r w:rsidRPr="00397C1A">
        <w:rPr>
          <w:i/>
          <w:noProof/>
        </w:rPr>
        <w:t>Eur Heart J</w:t>
      </w:r>
      <w:r w:rsidRPr="00397C1A">
        <w:rPr>
          <w:noProof/>
        </w:rPr>
        <w:t xml:space="preserve"> 2016;37:267-315.</w:t>
      </w:r>
      <w:bookmarkEnd w:id="15"/>
    </w:p>
    <w:p w14:paraId="7801FCBD" w14:textId="77777777" w:rsidR="00397C1A" w:rsidRPr="00397C1A" w:rsidRDefault="00397C1A" w:rsidP="00397C1A">
      <w:pPr>
        <w:pStyle w:val="EndNoteBibliography"/>
        <w:spacing w:line="480" w:lineRule="auto"/>
        <w:jc w:val="both"/>
        <w:rPr>
          <w:noProof/>
        </w:rPr>
      </w:pPr>
      <w:bookmarkStart w:id="16" w:name="_ENREF_16"/>
      <w:r w:rsidRPr="00397C1A">
        <w:rPr>
          <w:b/>
          <w:noProof/>
        </w:rPr>
        <w:t>16.</w:t>
      </w:r>
      <w:r w:rsidRPr="00397C1A">
        <w:rPr>
          <w:noProof/>
        </w:rPr>
        <w:t xml:space="preserve"> Birman-Deych E, Waterman AD, Yan Y, Nilasena DS, Radford MJ, Gage BF. Accuracy of ICD-9-CM Codes for Identifying Cardiovascular and Stroke Risk Factors. </w:t>
      </w:r>
      <w:r w:rsidRPr="00397C1A">
        <w:rPr>
          <w:i/>
          <w:noProof/>
        </w:rPr>
        <w:t>Med Care</w:t>
      </w:r>
      <w:r w:rsidRPr="00397C1A">
        <w:rPr>
          <w:noProof/>
        </w:rPr>
        <w:t xml:space="preserve"> 2005;43:480-485.</w:t>
      </w:r>
      <w:bookmarkEnd w:id="16"/>
    </w:p>
    <w:p w14:paraId="2B3A24AC" w14:textId="77777777" w:rsidR="00397C1A" w:rsidRPr="00397C1A" w:rsidRDefault="00397C1A" w:rsidP="00397C1A">
      <w:pPr>
        <w:pStyle w:val="EndNoteBibliography"/>
        <w:spacing w:line="480" w:lineRule="auto"/>
        <w:jc w:val="both"/>
        <w:rPr>
          <w:noProof/>
        </w:rPr>
      </w:pPr>
      <w:bookmarkStart w:id="17" w:name="_ENREF_17"/>
      <w:r w:rsidRPr="00397C1A">
        <w:rPr>
          <w:b/>
          <w:noProof/>
        </w:rPr>
        <w:t>17.</w:t>
      </w:r>
      <w:r w:rsidRPr="00397C1A">
        <w:rPr>
          <w:noProof/>
        </w:rPr>
        <w:t xml:space="preserve"> DeShazo JP, Hoffman MA. A comparison of a multistate inpatient EHR database to the HCUP Nationwide Inpatient Sample. </w:t>
      </w:r>
      <w:r w:rsidRPr="00397C1A">
        <w:rPr>
          <w:i/>
          <w:noProof/>
        </w:rPr>
        <w:t>BMC Health Serv Res</w:t>
      </w:r>
      <w:r w:rsidRPr="00397C1A">
        <w:rPr>
          <w:noProof/>
        </w:rPr>
        <w:t xml:space="preserve"> 2015;15:384.</w:t>
      </w:r>
      <w:bookmarkEnd w:id="17"/>
    </w:p>
    <w:p w14:paraId="40ADD172" w14:textId="77777777" w:rsidR="00397C1A" w:rsidRPr="00397C1A" w:rsidRDefault="00397C1A" w:rsidP="00397C1A">
      <w:pPr>
        <w:pStyle w:val="EndNoteBibliography"/>
        <w:spacing w:line="480" w:lineRule="auto"/>
        <w:jc w:val="both"/>
        <w:rPr>
          <w:noProof/>
        </w:rPr>
      </w:pPr>
      <w:bookmarkStart w:id="18" w:name="_ENREF_18"/>
      <w:r w:rsidRPr="00397C1A">
        <w:rPr>
          <w:b/>
          <w:noProof/>
        </w:rPr>
        <w:t>18.</w:t>
      </w:r>
      <w:r w:rsidRPr="00397C1A">
        <w:rPr>
          <w:noProof/>
        </w:rPr>
        <w:t xml:space="preserve"> Køber L, Swedberg K, McMurray John JV, Pfeffer Marc A, Velazquez Eric J, Diaz R, Maggioni Aldo P, Mareev V, Opolski G, Van de Werf F, Zannad F, Ertl G, Solomon Scott D, Zelenkofske S, Rouleau JL, Leimberger Jeffrey D, Califf Robert M. Previously known and newly diagnosed atrial fibrillation: A major risk indicator after a myocardial infarction complicated by heart failure or left ventricular dysfunction. </w:t>
      </w:r>
      <w:r w:rsidRPr="00397C1A">
        <w:rPr>
          <w:i/>
          <w:noProof/>
        </w:rPr>
        <w:t>Eur J Heart Fail</w:t>
      </w:r>
      <w:r w:rsidRPr="00397C1A">
        <w:rPr>
          <w:noProof/>
        </w:rPr>
        <w:t xml:space="preserve"> 2006;8:591-598.</w:t>
      </w:r>
      <w:bookmarkEnd w:id="18"/>
    </w:p>
    <w:p w14:paraId="6E0BDFC1" w14:textId="77777777" w:rsidR="00397C1A" w:rsidRPr="00397C1A" w:rsidRDefault="00397C1A" w:rsidP="00397C1A">
      <w:pPr>
        <w:pStyle w:val="EndNoteBibliography"/>
        <w:spacing w:line="480" w:lineRule="auto"/>
        <w:jc w:val="both"/>
        <w:rPr>
          <w:noProof/>
        </w:rPr>
      </w:pPr>
      <w:bookmarkStart w:id="19" w:name="_ENREF_19"/>
      <w:r w:rsidRPr="00397C1A">
        <w:rPr>
          <w:b/>
          <w:noProof/>
        </w:rPr>
        <w:t>19.</w:t>
      </w:r>
      <w:r w:rsidRPr="00397C1A">
        <w:rPr>
          <w:noProof/>
        </w:rPr>
        <w:t xml:space="preserve"> Soliman EZ, Safford MM, Muntner P, et al. Atrial fibrillation and the risk of myocardial infarction. </w:t>
      </w:r>
      <w:r w:rsidRPr="00397C1A">
        <w:rPr>
          <w:i/>
          <w:noProof/>
        </w:rPr>
        <w:t>JAMA Intern Med</w:t>
      </w:r>
      <w:r w:rsidRPr="00397C1A">
        <w:rPr>
          <w:noProof/>
        </w:rPr>
        <w:t xml:space="preserve"> 2014;174:107-114.</w:t>
      </w:r>
      <w:bookmarkEnd w:id="19"/>
    </w:p>
    <w:p w14:paraId="605E4F74" w14:textId="77777777" w:rsidR="00397C1A" w:rsidRPr="00397C1A" w:rsidRDefault="00397C1A" w:rsidP="00397C1A">
      <w:pPr>
        <w:pStyle w:val="EndNoteBibliography"/>
        <w:spacing w:line="480" w:lineRule="auto"/>
        <w:jc w:val="both"/>
        <w:rPr>
          <w:noProof/>
        </w:rPr>
      </w:pPr>
      <w:bookmarkStart w:id="20" w:name="_ENREF_20"/>
      <w:r w:rsidRPr="00397C1A">
        <w:rPr>
          <w:b/>
          <w:noProof/>
        </w:rPr>
        <w:t>20.</w:t>
      </w:r>
      <w:r w:rsidRPr="00397C1A">
        <w:rPr>
          <w:noProof/>
        </w:rPr>
        <w:t xml:space="preserve"> Rene AG, Généreux P, Ezekowitz M, Kirtane AJ, Xu K, Mehran R, Brener SJ, Stone GW. </w:t>
      </w:r>
      <w:r w:rsidRPr="00397C1A">
        <w:rPr>
          <w:noProof/>
        </w:rPr>
        <w:lastRenderedPageBreak/>
        <w:t xml:space="preserve">Impact of Atrial Fibrillation in Patients With ST-Elevation Myocardial Infarction Treated With Percutaneous Coronary Intervention (from the HORIZONS-AMI [Harmonizing Outcomes With Revascularization and Stents in Acute Myocardial Infarction] Trial). </w:t>
      </w:r>
      <w:r w:rsidRPr="00397C1A">
        <w:rPr>
          <w:i/>
          <w:noProof/>
        </w:rPr>
        <w:t>Am J Cardiol</w:t>
      </w:r>
      <w:r w:rsidRPr="00397C1A">
        <w:rPr>
          <w:noProof/>
        </w:rPr>
        <w:t xml:space="preserve"> 2014;113:236-242.</w:t>
      </w:r>
      <w:bookmarkEnd w:id="20"/>
    </w:p>
    <w:p w14:paraId="405E4139" w14:textId="77777777" w:rsidR="00397C1A" w:rsidRPr="00397C1A" w:rsidRDefault="00397C1A" w:rsidP="00397C1A">
      <w:pPr>
        <w:pStyle w:val="EndNoteBibliography"/>
        <w:spacing w:line="480" w:lineRule="auto"/>
        <w:jc w:val="both"/>
        <w:rPr>
          <w:noProof/>
        </w:rPr>
      </w:pPr>
      <w:bookmarkStart w:id="21" w:name="_ENREF_21"/>
      <w:r w:rsidRPr="00397C1A">
        <w:rPr>
          <w:b/>
          <w:noProof/>
        </w:rPr>
        <w:t>21.</w:t>
      </w:r>
      <w:r w:rsidRPr="00397C1A">
        <w:rPr>
          <w:noProof/>
        </w:rPr>
        <w:t xml:space="preserve"> Gibson CM, Mehran R, Bode C, Halperin J, Verheugt FW, Wildgoose P, Birmingham M, Ianus J, Burton P, van Eickels M, Korjian S, Daaboul Y, Lip GYH, Cohen M, Husted S, Peterson ED, Fox KA. Prevention of Bleeding in Patients with Atrial Fibrillation Undergoing PCI. </w:t>
      </w:r>
      <w:r w:rsidRPr="00397C1A">
        <w:rPr>
          <w:i/>
          <w:noProof/>
        </w:rPr>
        <w:t>N Engl J Med</w:t>
      </w:r>
      <w:r w:rsidRPr="00397C1A">
        <w:rPr>
          <w:noProof/>
        </w:rPr>
        <w:t xml:space="preserve"> 2016;375:2423-2434.</w:t>
      </w:r>
      <w:bookmarkEnd w:id="21"/>
    </w:p>
    <w:p w14:paraId="38278AB2" w14:textId="2FBEA8CB" w:rsidR="009138E1" w:rsidRDefault="00670300" w:rsidP="00397C1A">
      <w:pPr>
        <w:spacing w:line="480" w:lineRule="auto"/>
        <w:jc w:val="both"/>
      </w:pPr>
      <w:r w:rsidRPr="00F63B50">
        <w:rPr>
          <w:rFonts w:asciiTheme="majorBidi" w:hAnsiTheme="majorBidi" w:cstheme="majorBidi"/>
        </w:rPr>
        <w:fldChar w:fldCharType="end"/>
      </w:r>
    </w:p>
    <w:p w14:paraId="08925FF4" w14:textId="7277C743" w:rsidR="00D83EEF" w:rsidRDefault="00D83EEF" w:rsidP="00F72624">
      <w:pPr>
        <w:jc w:val="both"/>
      </w:pPr>
    </w:p>
    <w:p w14:paraId="260A85D9" w14:textId="7CBDA7BA" w:rsidR="00D83EEF" w:rsidRDefault="00D83EEF" w:rsidP="00F72624">
      <w:pPr>
        <w:jc w:val="both"/>
      </w:pPr>
    </w:p>
    <w:p w14:paraId="46020E0C" w14:textId="77777777" w:rsidR="00AF1FB9" w:rsidRDefault="00AF1FB9" w:rsidP="00F72624">
      <w:pPr>
        <w:jc w:val="both"/>
      </w:pPr>
    </w:p>
    <w:p w14:paraId="3E8A333B" w14:textId="54317B6F" w:rsidR="00D83EEF" w:rsidRPr="008A5868" w:rsidRDefault="00D83EEF" w:rsidP="00F72624">
      <w:pPr>
        <w:jc w:val="both"/>
        <w:rPr>
          <w:b/>
          <w:bCs/>
        </w:rPr>
      </w:pPr>
      <w:r w:rsidRPr="008A5868">
        <w:rPr>
          <w:b/>
          <w:bCs/>
        </w:rPr>
        <w:t>Figure Legends:</w:t>
      </w:r>
    </w:p>
    <w:p w14:paraId="469A75DE" w14:textId="2EA8A449" w:rsidR="00D83EEF" w:rsidRDefault="00D83EEF" w:rsidP="00F72624">
      <w:pPr>
        <w:jc w:val="both"/>
      </w:pPr>
    </w:p>
    <w:p w14:paraId="16B347CF" w14:textId="7CA40B0D" w:rsidR="00D83EEF" w:rsidRPr="00234025" w:rsidRDefault="00D83EEF" w:rsidP="00F72624">
      <w:pPr>
        <w:jc w:val="both"/>
        <w:rPr>
          <w:b/>
          <w:bCs/>
        </w:rPr>
      </w:pPr>
      <w:r w:rsidRPr="00234025">
        <w:rPr>
          <w:b/>
          <w:bCs/>
        </w:rPr>
        <w:t xml:space="preserve">Figure 1. </w:t>
      </w:r>
      <w:r w:rsidR="00234025" w:rsidRPr="00234025">
        <w:rPr>
          <w:b/>
          <w:bCs/>
        </w:rPr>
        <w:t>Crude rates of in-hospital adverse events in study groups</w:t>
      </w:r>
    </w:p>
    <w:p w14:paraId="532C8422" w14:textId="6DB750F9" w:rsidR="00234025" w:rsidRPr="00D83EEF" w:rsidRDefault="00234025" w:rsidP="00234025">
      <w:pPr>
        <w:jc w:val="both"/>
      </w:pPr>
      <w:r>
        <w:t xml:space="preserve">Legend: </w:t>
      </w:r>
      <w:r w:rsidRPr="00234025">
        <w:t>* p&lt;0.001 for all trends; AF: atrial fibrillation; SR: sinus rhythm</w:t>
      </w:r>
    </w:p>
    <w:p w14:paraId="3956FD19" w14:textId="59388B23" w:rsidR="00D83EEF" w:rsidRDefault="00D83EEF" w:rsidP="00F72624">
      <w:pPr>
        <w:jc w:val="both"/>
      </w:pPr>
    </w:p>
    <w:p w14:paraId="693E9C7F" w14:textId="39076B55" w:rsidR="00D83EEF" w:rsidRPr="00234025" w:rsidRDefault="00D83EEF" w:rsidP="00F72624">
      <w:pPr>
        <w:jc w:val="both"/>
        <w:rPr>
          <w:b/>
          <w:bCs/>
        </w:rPr>
      </w:pPr>
      <w:r w:rsidRPr="00234025">
        <w:rPr>
          <w:b/>
          <w:bCs/>
        </w:rPr>
        <w:t xml:space="preserve">Figure 2. </w:t>
      </w:r>
      <w:r w:rsidR="00234025" w:rsidRPr="00234025">
        <w:rPr>
          <w:b/>
          <w:bCs/>
        </w:rPr>
        <w:t>Relative risk (RR) of in-hospital adverse events in AF group</w:t>
      </w:r>
    </w:p>
    <w:p w14:paraId="0BDA5CF3" w14:textId="505510B9" w:rsidR="00234025" w:rsidRPr="00D83EEF" w:rsidRDefault="00234025" w:rsidP="00234025">
      <w:pPr>
        <w:jc w:val="both"/>
      </w:pPr>
      <w:r>
        <w:t xml:space="preserve">Legend: </w:t>
      </w:r>
      <w:r w:rsidRPr="00234025">
        <w:t>AF: atrial fibrillation; *Reference group is sinus rhythm; **MACCE: major adverse cardiovascular and cerebrovascular events (composite of mortality, stroke and cardiac complications); † p&lt;0.001</w:t>
      </w:r>
    </w:p>
    <w:p w14:paraId="7E818B07" w14:textId="4ABF933D" w:rsidR="00D83EEF" w:rsidRDefault="00D83EEF" w:rsidP="00F72624">
      <w:pPr>
        <w:jc w:val="both"/>
      </w:pPr>
    </w:p>
    <w:p w14:paraId="543FF801" w14:textId="4AD009AA" w:rsidR="00EB1DAF" w:rsidRDefault="00EB1DAF" w:rsidP="00234025">
      <w:pPr>
        <w:jc w:val="both"/>
        <w:rPr>
          <w:b/>
          <w:bCs/>
        </w:rPr>
      </w:pPr>
      <w:r w:rsidRPr="00EB1DAF">
        <w:rPr>
          <w:b/>
          <w:bCs/>
        </w:rPr>
        <w:t xml:space="preserve">Figure 3a. </w:t>
      </w:r>
      <w:r w:rsidR="00703C43">
        <w:rPr>
          <w:b/>
          <w:bCs/>
        </w:rPr>
        <w:t xml:space="preserve">Trend </w:t>
      </w:r>
      <w:r w:rsidR="003D3611">
        <w:rPr>
          <w:b/>
          <w:bCs/>
        </w:rPr>
        <w:t>of</w:t>
      </w:r>
      <w:r w:rsidR="00703C43">
        <w:rPr>
          <w:b/>
          <w:bCs/>
        </w:rPr>
        <w:t xml:space="preserve"> utilization of</w:t>
      </w:r>
      <w:r w:rsidR="00703C43" w:rsidRPr="00EB1DAF">
        <w:rPr>
          <w:b/>
          <w:bCs/>
        </w:rPr>
        <w:t xml:space="preserve"> coronary angiogra</w:t>
      </w:r>
      <w:r w:rsidR="00703C43">
        <w:rPr>
          <w:b/>
          <w:bCs/>
        </w:rPr>
        <w:t>phy</w:t>
      </w:r>
      <w:r w:rsidRPr="00EB1DAF">
        <w:rPr>
          <w:b/>
          <w:bCs/>
        </w:rPr>
        <w:t xml:space="preserve"> according to age group in SR and AF groups*</w:t>
      </w:r>
    </w:p>
    <w:p w14:paraId="0629C795" w14:textId="22C3FFFB" w:rsidR="00234025" w:rsidRPr="00D83EEF" w:rsidRDefault="00234025" w:rsidP="00234025">
      <w:pPr>
        <w:jc w:val="both"/>
      </w:pPr>
      <w:r>
        <w:t xml:space="preserve">Legend: </w:t>
      </w:r>
      <w:r w:rsidRPr="00234025">
        <w:t>* p&lt;0.001 for all trends; AF: atrial fibrillation; SR: sinus rhythm</w:t>
      </w:r>
    </w:p>
    <w:p w14:paraId="4841A88C" w14:textId="19EBDDFA" w:rsidR="00D83EEF" w:rsidRDefault="00D83EEF" w:rsidP="00F72624">
      <w:pPr>
        <w:jc w:val="both"/>
      </w:pPr>
    </w:p>
    <w:p w14:paraId="08AF6E81" w14:textId="39087048" w:rsidR="00D83EEF" w:rsidRPr="00234025" w:rsidRDefault="00D83EEF" w:rsidP="00F72624">
      <w:pPr>
        <w:jc w:val="both"/>
        <w:rPr>
          <w:b/>
          <w:bCs/>
        </w:rPr>
      </w:pPr>
      <w:r w:rsidRPr="00234025">
        <w:rPr>
          <w:b/>
          <w:bCs/>
        </w:rPr>
        <w:t xml:space="preserve">Figure 3b. </w:t>
      </w:r>
      <w:r w:rsidR="00703C43">
        <w:rPr>
          <w:b/>
          <w:bCs/>
        </w:rPr>
        <w:t xml:space="preserve">Trend </w:t>
      </w:r>
      <w:r w:rsidR="003D3611">
        <w:rPr>
          <w:b/>
          <w:bCs/>
        </w:rPr>
        <w:t>of</w:t>
      </w:r>
      <w:r w:rsidR="00703C43">
        <w:rPr>
          <w:b/>
          <w:bCs/>
        </w:rPr>
        <w:t xml:space="preserve"> utilization of</w:t>
      </w:r>
      <w:r w:rsidR="00703C43" w:rsidRPr="00EB1DAF">
        <w:rPr>
          <w:b/>
          <w:bCs/>
        </w:rPr>
        <w:t xml:space="preserve"> coronary angiogra</w:t>
      </w:r>
      <w:r w:rsidR="00703C43">
        <w:rPr>
          <w:b/>
          <w:bCs/>
        </w:rPr>
        <w:t>phy</w:t>
      </w:r>
      <w:r w:rsidR="00703C43" w:rsidRPr="00EB1DAF">
        <w:rPr>
          <w:b/>
          <w:bCs/>
        </w:rPr>
        <w:t xml:space="preserve"> </w:t>
      </w:r>
      <w:r w:rsidRPr="00234025">
        <w:rPr>
          <w:b/>
          <w:bCs/>
        </w:rPr>
        <w:t>according to gender in SR and AF groups</w:t>
      </w:r>
    </w:p>
    <w:p w14:paraId="23802575" w14:textId="5A5A064B" w:rsidR="00234025" w:rsidRPr="00D83EEF" w:rsidRDefault="00234025" w:rsidP="00234025">
      <w:pPr>
        <w:jc w:val="both"/>
      </w:pPr>
      <w:r>
        <w:t xml:space="preserve">Legend: </w:t>
      </w:r>
      <w:r w:rsidRPr="00234025">
        <w:t>* p&lt;0.001 for all trends; AF: atrial fibrillation; SR: sinus rhythm</w:t>
      </w:r>
    </w:p>
    <w:p w14:paraId="508CC85A" w14:textId="43EF00C8" w:rsidR="00D83EEF" w:rsidRPr="00D83EEF" w:rsidRDefault="00D83EEF" w:rsidP="00F72624">
      <w:pPr>
        <w:jc w:val="both"/>
      </w:pPr>
    </w:p>
    <w:p w14:paraId="1B72FB9B" w14:textId="3D4E0572" w:rsidR="00EB1DAF" w:rsidRDefault="00EB1DAF" w:rsidP="00F72624">
      <w:pPr>
        <w:jc w:val="both"/>
        <w:rPr>
          <w:b/>
          <w:bCs/>
        </w:rPr>
      </w:pPr>
      <w:r w:rsidRPr="00EB1DAF">
        <w:rPr>
          <w:b/>
          <w:bCs/>
        </w:rPr>
        <w:t xml:space="preserve">Figure 3c. </w:t>
      </w:r>
      <w:r w:rsidR="00703C43">
        <w:rPr>
          <w:b/>
          <w:bCs/>
        </w:rPr>
        <w:t xml:space="preserve">Trend </w:t>
      </w:r>
      <w:r w:rsidR="003D3611">
        <w:rPr>
          <w:b/>
          <w:bCs/>
        </w:rPr>
        <w:t>of</w:t>
      </w:r>
      <w:r w:rsidR="00703C43">
        <w:rPr>
          <w:b/>
          <w:bCs/>
        </w:rPr>
        <w:t xml:space="preserve"> utilization of</w:t>
      </w:r>
      <w:r w:rsidRPr="00EB1DAF">
        <w:rPr>
          <w:b/>
          <w:bCs/>
        </w:rPr>
        <w:t xml:space="preserve"> coronary angiogra</w:t>
      </w:r>
      <w:r w:rsidR="00703C43">
        <w:rPr>
          <w:b/>
          <w:bCs/>
        </w:rPr>
        <w:t>phy</w:t>
      </w:r>
      <w:r w:rsidRPr="00EB1DAF">
        <w:rPr>
          <w:b/>
          <w:bCs/>
        </w:rPr>
        <w:t xml:space="preserve"> according to hospital location and teaching status in SR and AF groups*</w:t>
      </w:r>
    </w:p>
    <w:p w14:paraId="57644C99" w14:textId="4E359C97" w:rsidR="00234025" w:rsidRDefault="00234025" w:rsidP="00F72624">
      <w:pPr>
        <w:jc w:val="both"/>
      </w:pPr>
      <w:r>
        <w:t xml:space="preserve">Legend: </w:t>
      </w:r>
      <w:r w:rsidRPr="00234025">
        <w:t>* p&lt;0.001 for all trends; AF: atrial fibrillation; SR: sinus rhythm</w:t>
      </w:r>
    </w:p>
    <w:p w14:paraId="79C5208C" w14:textId="1A7E96F1" w:rsidR="00EB1DAF" w:rsidRDefault="00EB1DAF" w:rsidP="00F72624">
      <w:pPr>
        <w:jc w:val="both"/>
      </w:pPr>
    </w:p>
    <w:p w14:paraId="6B865C73" w14:textId="02C41E15" w:rsidR="00EB1DAF" w:rsidRPr="00EB1DAF" w:rsidRDefault="00EB1DAF" w:rsidP="00EB1DAF">
      <w:pPr>
        <w:rPr>
          <w:rFonts w:asciiTheme="majorBidi" w:eastAsiaTheme="minorHAnsi" w:hAnsiTheme="majorBidi" w:cstheme="majorBidi"/>
          <w:b/>
          <w:bCs/>
          <w:color w:val="191919"/>
          <w:spacing w:val="-4"/>
          <w:kern w:val="1"/>
        </w:rPr>
      </w:pPr>
      <w:r w:rsidRPr="00EB1DAF">
        <w:rPr>
          <w:rFonts w:asciiTheme="majorBidi" w:eastAsiaTheme="minorHAnsi" w:hAnsiTheme="majorBidi" w:cstheme="majorBidi"/>
          <w:b/>
          <w:bCs/>
          <w:color w:val="191919"/>
          <w:spacing w:val="-4"/>
          <w:kern w:val="1"/>
        </w:rPr>
        <w:t xml:space="preserve">Figure 4. </w:t>
      </w:r>
      <w:r w:rsidR="00703C43">
        <w:rPr>
          <w:rFonts w:asciiTheme="majorBidi" w:eastAsiaTheme="minorHAnsi" w:hAnsiTheme="majorBidi" w:cstheme="majorBidi"/>
          <w:b/>
          <w:bCs/>
          <w:color w:val="191919"/>
          <w:spacing w:val="-4"/>
          <w:kern w:val="1"/>
        </w:rPr>
        <w:t>Trend</w:t>
      </w:r>
      <w:r w:rsidRPr="00EB1DAF">
        <w:rPr>
          <w:rFonts w:asciiTheme="majorBidi" w:eastAsiaTheme="minorHAnsi" w:hAnsiTheme="majorBidi" w:cstheme="majorBidi"/>
          <w:b/>
          <w:bCs/>
          <w:color w:val="191919"/>
          <w:spacing w:val="-4"/>
          <w:kern w:val="1"/>
        </w:rPr>
        <w:t xml:space="preserve"> of </w:t>
      </w:r>
      <w:r w:rsidR="00703C43">
        <w:rPr>
          <w:rFonts w:asciiTheme="majorBidi" w:eastAsiaTheme="minorHAnsi" w:hAnsiTheme="majorBidi" w:cstheme="majorBidi"/>
          <w:b/>
          <w:bCs/>
          <w:color w:val="191919"/>
          <w:spacing w:val="-4"/>
          <w:kern w:val="1"/>
        </w:rPr>
        <w:t xml:space="preserve">utilization of </w:t>
      </w:r>
      <w:r w:rsidRPr="00EB1DAF">
        <w:rPr>
          <w:rFonts w:asciiTheme="majorBidi" w:eastAsiaTheme="minorHAnsi" w:hAnsiTheme="majorBidi" w:cstheme="majorBidi"/>
          <w:b/>
          <w:bCs/>
          <w:color w:val="191919"/>
          <w:spacing w:val="-4"/>
          <w:kern w:val="1"/>
        </w:rPr>
        <w:t>percutaneous coronary intervention in SR and AF groups according to age group*</w:t>
      </w:r>
    </w:p>
    <w:p w14:paraId="6C4E4E34" w14:textId="77777777" w:rsidR="00EB1DAF" w:rsidRDefault="00EB1DAF" w:rsidP="00EB1DAF">
      <w:pPr>
        <w:jc w:val="both"/>
      </w:pPr>
      <w:r>
        <w:t xml:space="preserve">Legend: </w:t>
      </w:r>
      <w:r w:rsidRPr="00234025">
        <w:t>* p&lt;0.001 for all trends; AF: atrial fibrillation; SR: sinus rhythm</w:t>
      </w:r>
    </w:p>
    <w:p w14:paraId="05716D9A" w14:textId="4E1D829C" w:rsidR="00EB1DAF" w:rsidRDefault="00EB1DAF" w:rsidP="00F72624">
      <w:pPr>
        <w:jc w:val="both"/>
      </w:pPr>
    </w:p>
    <w:p w14:paraId="5D287D0D" w14:textId="75524884" w:rsidR="00397C1A" w:rsidRDefault="00397C1A" w:rsidP="00F72624">
      <w:pPr>
        <w:jc w:val="both"/>
      </w:pPr>
    </w:p>
    <w:p w14:paraId="70B4E643" w14:textId="66F29159" w:rsidR="00397C1A" w:rsidRDefault="00397C1A" w:rsidP="00F72624">
      <w:pPr>
        <w:jc w:val="both"/>
      </w:pPr>
    </w:p>
    <w:p w14:paraId="713D1B60" w14:textId="77777777" w:rsidR="00397C1A" w:rsidRPr="0060019E" w:rsidRDefault="00397C1A" w:rsidP="00397C1A">
      <w:pPr>
        <w:pStyle w:val="Heading1"/>
        <w:spacing w:line="480" w:lineRule="auto"/>
        <w:rPr>
          <w:sz w:val="24"/>
          <w:szCs w:val="24"/>
        </w:rPr>
      </w:pPr>
      <w:r w:rsidRPr="0060019E">
        <w:rPr>
          <w:sz w:val="24"/>
          <w:szCs w:val="24"/>
        </w:rPr>
        <w:lastRenderedPageBreak/>
        <w:t>Financial disclosures</w:t>
      </w:r>
    </w:p>
    <w:p w14:paraId="505024BE" w14:textId="77777777" w:rsidR="00397C1A" w:rsidRPr="004C3F07" w:rsidRDefault="00397C1A" w:rsidP="00397C1A">
      <w:pPr>
        <w:spacing w:line="480" w:lineRule="auto"/>
        <w:jc w:val="both"/>
        <w:rPr>
          <w:rFonts w:asciiTheme="majorBidi" w:hAnsiTheme="majorBidi" w:cstheme="majorBidi"/>
        </w:rPr>
      </w:pPr>
      <w:r w:rsidRPr="00AF45EC">
        <w:rPr>
          <w:rFonts w:asciiTheme="majorBidi" w:hAnsiTheme="majorBidi" w:cstheme="majorBidi"/>
        </w:rPr>
        <w:t xml:space="preserve">PK receives research support for basic, translational, and clinical research projects from European Union, British Heart Foundation, </w:t>
      </w:r>
      <w:proofErr w:type="spellStart"/>
      <w:r w:rsidRPr="00AF45EC">
        <w:rPr>
          <w:rFonts w:asciiTheme="majorBidi" w:hAnsiTheme="majorBidi" w:cstheme="majorBidi"/>
        </w:rPr>
        <w:t>Leducq</w:t>
      </w:r>
      <w:proofErr w:type="spellEnd"/>
      <w:r w:rsidRPr="00AF45EC">
        <w:rPr>
          <w:rFonts w:asciiTheme="majorBidi" w:hAnsiTheme="majorBidi" w:cstheme="majorBidi"/>
        </w:rPr>
        <w:t xml:space="preserve"> Foundation, Medical Research Council (UK), and German Centre for Cardiovascular Research, from several drug and device companies active in atrial fibrillation and has received honoraria from several such companies in the past. PK is listed as inventor on two patents held by University of Birmingham (Atrial Fibrillation Therapy WO 2015140571, Markers for Atrial Fibrillation WO 2016012783).</w:t>
      </w:r>
      <w:r>
        <w:rPr>
          <w:rFonts w:asciiTheme="majorBidi" w:hAnsiTheme="majorBidi" w:cstheme="majorBidi"/>
        </w:rPr>
        <w:t xml:space="preserve"> All other </w:t>
      </w:r>
      <w:r w:rsidRPr="004C3F07">
        <w:rPr>
          <w:rFonts w:asciiTheme="majorBidi" w:hAnsiTheme="majorBidi" w:cstheme="majorBidi"/>
        </w:rPr>
        <w:t>authors have no disclosures and no relationships with the pharmaceutical industry.</w:t>
      </w:r>
    </w:p>
    <w:p w14:paraId="2D9E68F6" w14:textId="77777777" w:rsidR="00397C1A" w:rsidRPr="004C3F07" w:rsidRDefault="00397C1A" w:rsidP="00397C1A">
      <w:pPr>
        <w:spacing w:line="480" w:lineRule="auto"/>
        <w:jc w:val="both"/>
        <w:rPr>
          <w:rFonts w:asciiTheme="majorBidi" w:hAnsiTheme="majorBidi" w:cstheme="majorBidi"/>
        </w:rPr>
      </w:pPr>
    </w:p>
    <w:p w14:paraId="312D7A56" w14:textId="77777777" w:rsidR="00397C1A" w:rsidRPr="006B51F2" w:rsidRDefault="00397C1A" w:rsidP="00397C1A">
      <w:pPr>
        <w:pStyle w:val="Heading1"/>
        <w:spacing w:line="480" w:lineRule="auto"/>
        <w:rPr>
          <w:sz w:val="24"/>
          <w:szCs w:val="24"/>
        </w:rPr>
      </w:pPr>
      <w:r w:rsidRPr="006B51F2">
        <w:rPr>
          <w:sz w:val="24"/>
          <w:szCs w:val="24"/>
        </w:rPr>
        <w:t>Funding</w:t>
      </w:r>
    </w:p>
    <w:p w14:paraId="38BB0E55" w14:textId="77777777" w:rsidR="00397C1A" w:rsidRPr="00C00F74" w:rsidRDefault="00397C1A" w:rsidP="00397C1A">
      <w:pPr>
        <w:spacing w:line="480" w:lineRule="auto"/>
        <w:jc w:val="both"/>
        <w:rPr>
          <w:rFonts w:asciiTheme="majorBidi" w:hAnsiTheme="majorBidi" w:cstheme="majorBidi"/>
        </w:rPr>
      </w:pPr>
      <w:r>
        <w:rPr>
          <w:rFonts w:asciiTheme="majorBidi" w:hAnsiTheme="majorBidi" w:cstheme="majorBidi"/>
        </w:rPr>
        <w:t>PK is</w:t>
      </w:r>
      <w:r w:rsidRPr="00AF45EC">
        <w:rPr>
          <w:rFonts w:asciiTheme="majorBidi" w:hAnsiTheme="majorBidi" w:cstheme="majorBidi"/>
        </w:rPr>
        <w:t xml:space="preserve"> partially supported by European Union (grant agreement No 633196 [CATCH ME] to PK), British Heart Foundation (FS/13/43/30324 to PK; PG/17/30/32961 to </w:t>
      </w:r>
      <w:r>
        <w:rPr>
          <w:rFonts w:asciiTheme="majorBidi" w:hAnsiTheme="majorBidi" w:cstheme="majorBidi"/>
        </w:rPr>
        <w:t xml:space="preserve">PK), and </w:t>
      </w:r>
      <w:proofErr w:type="spellStart"/>
      <w:r>
        <w:rPr>
          <w:rFonts w:asciiTheme="majorBidi" w:hAnsiTheme="majorBidi" w:cstheme="majorBidi"/>
        </w:rPr>
        <w:t>Leducq</w:t>
      </w:r>
      <w:proofErr w:type="spellEnd"/>
      <w:r>
        <w:rPr>
          <w:rFonts w:asciiTheme="majorBidi" w:hAnsiTheme="majorBidi" w:cstheme="majorBidi"/>
        </w:rPr>
        <w:t xml:space="preserve"> Foundation</w:t>
      </w:r>
      <w:r w:rsidRPr="00AF45EC">
        <w:rPr>
          <w:rFonts w:asciiTheme="majorBidi" w:hAnsiTheme="majorBidi" w:cstheme="majorBidi"/>
        </w:rPr>
        <w:t>.</w:t>
      </w:r>
      <w:r>
        <w:rPr>
          <w:rFonts w:asciiTheme="majorBidi" w:hAnsiTheme="majorBidi" w:cstheme="majorBidi"/>
        </w:rPr>
        <w:t xml:space="preserve"> </w:t>
      </w:r>
    </w:p>
    <w:p w14:paraId="02BEEAAA" w14:textId="24286216" w:rsidR="00397C1A" w:rsidRPr="00D83EEF" w:rsidRDefault="00397C1A" w:rsidP="00F72624">
      <w:pPr>
        <w:jc w:val="both"/>
      </w:pPr>
    </w:p>
    <w:sectPr w:rsidR="00397C1A" w:rsidRPr="00D83EEF" w:rsidSect="001270A1">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FB9F3" w14:textId="77777777" w:rsidR="000B5C1E" w:rsidRDefault="000B5C1E" w:rsidP="00F36616">
      <w:r>
        <w:separator/>
      </w:r>
    </w:p>
  </w:endnote>
  <w:endnote w:type="continuationSeparator" w:id="0">
    <w:p w14:paraId="295314C7" w14:textId="77777777" w:rsidR="000B5C1E" w:rsidRDefault="000B5C1E" w:rsidP="00F3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9166732"/>
      <w:docPartObj>
        <w:docPartGallery w:val="Page Numbers (Bottom of Page)"/>
        <w:docPartUnique/>
      </w:docPartObj>
    </w:sdtPr>
    <w:sdtEndPr>
      <w:rPr>
        <w:rStyle w:val="PageNumber"/>
      </w:rPr>
    </w:sdtEndPr>
    <w:sdtContent>
      <w:p w14:paraId="6132B714" w14:textId="165411B5" w:rsidR="00DD1AAE" w:rsidRDefault="00DD1AAE" w:rsidP="00A517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AFCC05" w14:textId="77777777" w:rsidR="00DD1AAE" w:rsidRDefault="00DD1AAE" w:rsidP="00042A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1515260"/>
      <w:docPartObj>
        <w:docPartGallery w:val="Page Numbers (Bottom of Page)"/>
        <w:docPartUnique/>
      </w:docPartObj>
    </w:sdtPr>
    <w:sdtEndPr>
      <w:rPr>
        <w:rStyle w:val="PageNumber"/>
      </w:rPr>
    </w:sdtEndPr>
    <w:sdtContent>
      <w:p w14:paraId="05C389E0" w14:textId="13DC7FD3" w:rsidR="00DD1AAE" w:rsidRDefault="00DD1AAE" w:rsidP="00A517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3676C72B" w14:textId="77777777" w:rsidR="00DD1AAE" w:rsidRDefault="00DD1AAE" w:rsidP="00042A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39CB5" w14:textId="77777777" w:rsidR="000B5C1E" w:rsidRDefault="000B5C1E" w:rsidP="00F36616">
      <w:r>
        <w:separator/>
      </w:r>
    </w:p>
  </w:footnote>
  <w:footnote w:type="continuationSeparator" w:id="0">
    <w:p w14:paraId="7239C6FC" w14:textId="77777777" w:rsidR="000B5C1E" w:rsidRDefault="000B5C1E" w:rsidP="00F36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C150D"/>
    <w:multiLevelType w:val="multilevel"/>
    <w:tmpl w:val="7B722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9D238B"/>
    <w:multiLevelType w:val="hybridMultilevel"/>
    <w:tmpl w:val="98CE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01D16"/>
    <w:multiLevelType w:val="hybridMultilevel"/>
    <w:tmpl w:val="6AB897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88514F"/>
    <w:multiLevelType w:val="hybridMultilevel"/>
    <w:tmpl w:val="07FEF1F4"/>
    <w:lvl w:ilvl="0" w:tplc="08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31717"/>
    <w:multiLevelType w:val="multilevel"/>
    <w:tmpl w:val="06D4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B81F04"/>
    <w:multiLevelType w:val="multilevel"/>
    <w:tmpl w:val="06FAE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357262"/>
    <w:multiLevelType w:val="hybridMultilevel"/>
    <w:tmpl w:val="DC925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40AC5"/>
    <w:multiLevelType w:val="hybridMultilevel"/>
    <w:tmpl w:val="BCD2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109DF"/>
    <w:multiLevelType w:val="multilevel"/>
    <w:tmpl w:val="DBDC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F96CFE"/>
    <w:multiLevelType w:val="hybridMultilevel"/>
    <w:tmpl w:val="05B2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100B69"/>
    <w:multiLevelType w:val="multilevel"/>
    <w:tmpl w:val="E5325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0"/>
  </w:num>
  <w:num w:numId="4">
    <w:abstractNumId w:val="4"/>
  </w:num>
  <w:num w:numId="5">
    <w:abstractNumId w:val="8"/>
  </w:num>
  <w:num w:numId="6">
    <w:abstractNumId w:val="0"/>
  </w:num>
  <w:num w:numId="7">
    <w:abstractNumId w:val="6"/>
  </w:num>
  <w:num w:numId="8">
    <w:abstractNumId w:val="3"/>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AysTCxMDQzMjE0MzFS0lEKTi0uzszPAykwrgUAWfFxaywAAAA="/>
    <w:docVar w:name="EN.InstantFormat" w:val="&lt;ENInstantFormat&gt;&lt;Enabled&gt;0&lt;/Enabled&gt;&lt;ScanUnformatted&gt;1&lt;/ScanUnformatted&gt;&lt;ScanChanges&gt;1&lt;/ScanChanges&gt;&lt;Suspended&gt;0&lt;/Suspended&gt;&lt;/ENInstantFormat&gt;"/>
    <w:docVar w:name="EN.Layout" w:val="&lt;ENLayout&gt;&lt;Style&gt;Amer J Cardi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r20arr9d5adp0feavab5vrf5dwxv5sd92twv&quot;&gt;AF NIS NSTEMI&lt;record-ids&gt;&lt;item&gt;4&lt;/item&gt;&lt;item&gt;6&lt;/item&gt;&lt;item&gt;7&lt;/item&gt;&lt;item&gt;8&lt;/item&gt;&lt;item&gt;10&lt;/item&gt;&lt;item&gt;12&lt;/item&gt;&lt;item&gt;13&lt;/item&gt;&lt;item&gt;15&lt;/item&gt;&lt;item&gt;17&lt;/item&gt;&lt;item&gt;18&lt;/item&gt;&lt;item&gt;22&lt;/item&gt;&lt;item&gt;23&lt;/item&gt;&lt;item&gt;24&lt;/item&gt;&lt;item&gt;26&lt;/item&gt;&lt;item&gt;27&lt;/item&gt;&lt;item&gt;29&lt;/item&gt;&lt;item&gt;34&lt;/item&gt;&lt;item&gt;35&lt;/item&gt;&lt;item&gt;39&lt;/item&gt;&lt;item&gt;40&lt;/item&gt;&lt;item&gt;42&lt;/item&gt;&lt;/record-ids&gt;&lt;/item&gt;&lt;/Libraries&gt;"/>
  </w:docVars>
  <w:rsids>
    <w:rsidRoot w:val="00BB30DC"/>
    <w:rsid w:val="000001E2"/>
    <w:rsid w:val="00002985"/>
    <w:rsid w:val="00003024"/>
    <w:rsid w:val="00005101"/>
    <w:rsid w:val="0000556B"/>
    <w:rsid w:val="000059F4"/>
    <w:rsid w:val="000060ED"/>
    <w:rsid w:val="00006F17"/>
    <w:rsid w:val="00007306"/>
    <w:rsid w:val="000127C6"/>
    <w:rsid w:val="000144BD"/>
    <w:rsid w:val="00014DDC"/>
    <w:rsid w:val="0001586D"/>
    <w:rsid w:val="00017480"/>
    <w:rsid w:val="000174A6"/>
    <w:rsid w:val="00020753"/>
    <w:rsid w:val="00020A51"/>
    <w:rsid w:val="00020E68"/>
    <w:rsid w:val="00022C30"/>
    <w:rsid w:val="00022F9E"/>
    <w:rsid w:val="00023028"/>
    <w:rsid w:val="00023601"/>
    <w:rsid w:val="00024BB6"/>
    <w:rsid w:val="0002537D"/>
    <w:rsid w:val="0002569B"/>
    <w:rsid w:val="00026F8C"/>
    <w:rsid w:val="00030705"/>
    <w:rsid w:val="0003135C"/>
    <w:rsid w:val="000400AA"/>
    <w:rsid w:val="000417DE"/>
    <w:rsid w:val="00041F68"/>
    <w:rsid w:val="00042AC4"/>
    <w:rsid w:val="00044BF1"/>
    <w:rsid w:val="000461CF"/>
    <w:rsid w:val="00046E38"/>
    <w:rsid w:val="00047DE2"/>
    <w:rsid w:val="000512C7"/>
    <w:rsid w:val="0005138A"/>
    <w:rsid w:val="00053FE9"/>
    <w:rsid w:val="000568FC"/>
    <w:rsid w:val="00056A4F"/>
    <w:rsid w:val="00057142"/>
    <w:rsid w:val="00057D21"/>
    <w:rsid w:val="00071A2A"/>
    <w:rsid w:val="000720BC"/>
    <w:rsid w:val="00072102"/>
    <w:rsid w:val="000728E8"/>
    <w:rsid w:val="00072A37"/>
    <w:rsid w:val="00073B92"/>
    <w:rsid w:val="00073C31"/>
    <w:rsid w:val="00073DFF"/>
    <w:rsid w:val="00073F9B"/>
    <w:rsid w:val="00074C6C"/>
    <w:rsid w:val="0007523A"/>
    <w:rsid w:val="00075AD6"/>
    <w:rsid w:val="00075B70"/>
    <w:rsid w:val="00076A03"/>
    <w:rsid w:val="00077A04"/>
    <w:rsid w:val="00077C57"/>
    <w:rsid w:val="000819F7"/>
    <w:rsid w:val="00081A78"/>
    <w:rsid w:val="00083E9B"/>
    <w:rsid w:val="0008520E"/>
    <w:rsid w:val="00085CF0"/>
    <w:rsid w:val="000861C0"/>
    <w:rsid w:val="00086366"/>
    <w:rsid w:val="00086877"/>
    <w:rsid w:val="0008702E"/>
    <w:rsid w:val="00090192"/>
    <w:rsid w:val="000913B0"/>
    <w:rsid w:val="0009161A"/>
    <w:rsid w:val="0009189F"/>
    <w:rsid w:val="0009542F"/>
    <w:rsid w:val="0009569C"/>
    <w:rsid w:val="0009694C"/>
    <w:rsid w:val="000A1553"/>
    <w:rsid w:val="000A27E0"/>
    <w:rsid w:val="000A3B1E"/>
    <w:rsid w:val="000A583E"/>
    <w:rsid w:val="000A5EFF"/>
    <w:rsid w:val="000A60E4"/>
    <w:rsid w:val="000A65B9"/>
    <w:rsid w:val="000A6DFF"/>
    <w:rsid w:val="000A7E07"/>
    <w:rsid w:val="000B2BB3"/>
    <w:rsid w:val="000B3BF4"/>
    <w:rsid w:val="000B4F0C"/>
    <w:rsid w:val="000B520A"/>
    <w:rsid w:val="000B5C1E"/>
    <w:rsid w:val="000B765A"/>
    <w:rsid w:val="000C0ACD"/>
    <w:rsid w:val="000C0E5C"/>
    <w:rsid w:val="000C114E"/>
    <w:rsid w:val="000C16E3"/>
    <w:rsid w:val="000C1DDD"/>
    <w:rsid w:val="000C1DF0"/>
    <w:rsid w:val="000C39E2"/>
    <w:rsid w:val="000C4A46"/>
    <w:rsid w:val="000C5601"/>
    <w:rsid w:val="000C661D"/>
    <w:rsid w:val="000C7208"/>
    <w:rsid w:val="000C78B1"/>
    <w:rsid w:val="000C79AA"/>
    <w:rsid w:val="000D0D52"/>
    <w:rsid w:val="000D16D1"/>
    <w:rsid w:val="000D212B"/>
    <w:rsid w:val="000D21C7"/>
    <w:rsid w:val="000D2493"/>
    <w:rsid w:val="000D50BC"/>
    <w:rsid w:val="000D5FFD"/>
    <w:rsid w:val="000D69F7"/>
    <w:rsid w:val="000E08D2"/>
    <w:rsid w:val="000E0F5C"/>
    <w:rsid w:val="000E2194"/>
    <w:rsid w:val="000E312F"/>
    <w:rsid w:val="000E3D43"/>
    <w:rsid w:val="000E3DB9"/>
    <w:rsid w:val="000E4745"/>
    <w:rsid w:val="000E4838"/>
    <w:rsid w:val="000E6520"/>
    <w:rsid w:val="000E6D31"/>
    <w:rsid w:val="000F158B"/>
    <w:rsid w:val="000F3732"/>
    <w:rsid w:val="000F4BCF"/>
    <w:rsid w:val="000F529A"/>
    <w:rsid w:val="000F5948"/>
    <w:rsid w:val="000F6544"/>
    <w:rsid w:val="000F77D7"/>
    <w:rsid w:val="000F7BF2"/>
    <w:rsid w:val="000F7E53"/>
    <w:rsid w:val="001003C0"/>
    <w:rsid w:val="00100AFC"/>
    <w:rsid w:val="001017D8"/>
    <w:rsid w:val="00102E7A"/>
    <w:rsid w:val="00102EB8"/>
    <w:rsid w:val="001031CE"/>
    <w:rsid w:val="001034EB"/>
    <w:rsid w:val="001034F9"/>
    <w:rsid w:val="001048D3"/>
    <w:rsid w:val="00105508"/>
    <w:rsid w:val="00105BB5"/>
    <w:rsid w:val="00106725"/>
    <w:rsid w:val="00106A2D"/>
    <w:rsid w:val="00107126"/>
    <w:rsid w:val="00110456"/>
    <w:rsid w:val="00110DBF"/>
    <w:rsid w:val="00111AD1"/>
    <w:rsid w:val="00112B3E"/>
    <w:rsid w:val="00113CEA"/>
    <w:rsid w:val="00113D8C"/>
    <w:rsid w:val="00114CF7"/>
    <w:rsid w:val="00115452"/>
    <w:rsid w:val="0011609D"/>
    <w:rsid w:val="00116122"/>
    <w:rsid w:val="00116DEF"/>
    <w:rsid w:val="00116E31"/>
    <w:rsid w:val="00121164"/>
    <w:rsid w:val="00121951"/>
    <w:rsid w:val="00121F4D"/>
    <w:rsid w:val="0012396B"/>
    <w:rsid w:val="00123F35"/>
    <w:rsid w:val="00124998"/>
    <w:rsid w:val="00125DF0"/>
    <w:rsid w:val="00126965"/>
    <w:rsid w:val="001270A1"/>
    <w:rsid w:val="001302B1"/>
    <w:rsid w:val="001303D0"/>
    <w:rsid w:val="00130DB9"/>
    <w:rsid w:val="00131E5D"/>
    <w:rsid w:val="00134F55"/>
    <w:rsid w:val="0013718D"/>
    <w:rsid w:val="00140DE9"/>
    <w:rsid w:val="001411CF"/>
    <w:rsid w:val="0014150D"/>
    <w:rsid w:val="00141DB4"/>
    <w:rsid w:val="0014324F"/>
    <w:rsid w:val="001440F5"/>
    <w:rsid w:val="001458AB"/>
    <w:rsid w:val="00145F32"/>
    <w:rsid w:val="001500FF"/>
    <w:rsid w:val="0015171D"/>
    <w:rsid w:val="001539EE"/>
    <w:rsid w:val="00153CA0"/>
    <w:rsid w:val="00154FB5"/>
    <w:rsid w:val="001561FD"/>
    <w:rsid w:val="00160695"/>
    <w:rsid w:val="001608CD"/>
    <w:rsid w:val="00161BBD"/>
    <w:rsid w:val="00162A80"/>
    <w:rsid w:val="00163397"/>
    <w:rsid w:val="00164CE3"/>
    <w:rsid w:val="00166459"/>
    <w:rsid w:val="00166F93"/>
    <w:rsid w:val="001671C4"/>
    <w:rsid w:val="0017077E"/>
    <w:rsid w:val="00171D4B"/>
    <w:rsid w:val="0017209E"/>
    <w:rsid w:val="001723F4"/>
    <w:rsid w:val="0017268F"/>
    <w:rsid w:val="00172CC4"/>
    <w:rsid w:val="001746CD"/>
    <w:rsid w:val="00180955"/>
    <w:rsid w:val="00180FE9"/>
    <w:rsid w:val="001817DE"/>
    <w:rsid w:val="00182637"/>
    <w:rsid w:val="00184F01"/>
    <w:rsid w:val="001855DB"/>
    <w:rsid w:val="00185685"/>
    <w:rsid w:val="001857F4"/>
    <w:rsid w:val="0018690D"/>
    <w:rsid w:val="00187BE2"/>
    <w:rsid w:val="00187D78"/>
    <w:rsid w:val="00190620"/>
    <w:rsid w:val="0019109C"/>
    <w:rsid w:val="00192099"/>
    <w:rsid w:val="001937F9"/>
    <w:rsid w:val="00194108"/>
    <w:rsid w:val="0019487C"/>
    <w:rsid w:val="00195FF8"/>
    <w:rsid w:val="0019793A"/>
    <w:rsid w:val="00197A91"/>
    <w:rsid w:val="001A0D56"/>
    <w:rsid w:val="001A101A"/>
    <w:rsid w:val="001A2114"/>
    <w:rsid w:val="001A2515"/>
    <w:rsid w:val="001A5320"/>
    <w:rsid w:val="001A5395"/>
    <w:rsid w:val="001A5502"/>
    <w:rsid w:val="001A57B3"/>
    <w:rsid w:val="001A6C6A"/>
    <w:rsid w:val="001B2075"/>
    <w:rsid w:val="001B385A"/>
    <w:rsid w:val="001B43E4"/>
    <w:rsid w:val="001B52E8"/>
    <w:rsid w:val="001B5FCA"/>
    <w:rsid w:val="001C0195"/>
    <w:rsid w:val="001C1F59"/>
    <w:rsid w:val="001C36FF"/>
    <w:rsid w:val="001C52C8"/>
    <w:rsid w:val="001C71D4"/>
    <w:rsid w:val="001C71F9"/>
    <w:rsid w:val="001D0051"/>
    <w:rsid w:val="001D07DA"/>
    <w:rsid w:val="001D1F47"/>
    <w:rsid w:val="001D26FD"/>
    <w:rsid w:val="001D3EAF"/>
    <w:rsid w:val="001D42F2"/>
    <w:rsid w:val="001D514A"/>
    <w:rsid w:val="001D52E6"/>
    <w:rsid w:val="001D6E3E"/>
    <w:rsid w:val="001D70A2"/>
    <w:rsid w:val="001E01FD"/>
    <w:rsid w:val="001E05B6"/>
    <w:rsid w:val="001E0954"/>
    <w:rsid w:val="001E342C"/>
    <w:rsid w:val="001E47DA"/>
    <w:rsid w:val="001E5A03"/>
    <w:rsid w:val="001E67DC"/>
    <w:rsid w:val="001E7F68"/>
    <w:rsid w:val="001E7FE8"/>
    <w:rsid w:val="001F04EF"/>
    <w:rsid w:val="001F0BAC"/>
    <w:rsid w:val="001F15FB"/>
    <w:rsid w:val="001F2487"/>
    <w:rsid w:val="001F3730"/>
    <w:rsid w:val="001F3A99"/>
    <w:rsid w:val="001F4164"/>
    <w:rsid w:val="001F4289"/>
    <w:rsid w:val="001F4609"/>
    <w:rsid w:val="001F4BC1"/>
    <w:rsid w:val="001F5741"/>
    <w:rsid w:val="001F65C7"/>
    <w:rsid w:val="001F7189"/>
    <w:rsid w:val="00201BC1"/>
    <w:rsid w:val="00201F3F"/>
    <w:rsid w:val="002063F4"/>
    <w:rsid w:val="00206C1B"/>
    <w:rsid w:val="00206C87"/>
    <w:rsid w:val="00207C71"/>
    <w:rsid w:val="002107CD"/>
    <w:rsid w:val="00211246"/>
    <w:rsid w:val="00211987"/>
    <w:rsid w:val="00211C95"/>
    <w:rsid w:val="002122DF"/>
    <w:rsid w:val="00212D39"/>
    <w:rsid w:val="00212F14"/>
    <w:rsid w:val="00216D74"/>
    <w:rsid w:val="00217A0A"/>
    <w:rsid w:val="002203B7"/>
    <w:rsid w:val="00221A71"/>
    <w:rsid w:val="002220E5"/>
    <w:rsid w:val="0022248F"/>
    <w:rsid w:val="00222539"/>
    <w:rsid w:val="00222FF2"/>
    <w:rsid w:val="00223EFE"/>
    <w:rsid w:val="00225B57"/>
    <w:rsid w:val="00225FC2"/>
    <w:rsid w:val="002316A5"/>
    <w:rsid w:val="00231D0B"/>
    <w:rsid w:val="002325E8"/>
    <w:rsid w:val="00232ACA"/>
    <w:rsid w:val="00232F65"/>
    <w:rsid w:val="0023324B"/>
    <w:rsid w:val="00233A12"/>
    <w:rsid w:val="00234025"/>
    <w:rsid w:val="00234C7D"/>
    <w:rsid w:val="00235D99"/>
    <w:rsid w:val="00235FD4"/>
    <w:rsid w:val="0023644C"/>
    <w:rsid w:val="00236587"/>
    <w:rsid w:val="00237CAC"/>
    <w:rsid w:val="00240032"/>
    <w:rsid w:val="0024069A"/>
    <w:rsid w:val="002428F6"/>
    <w:rsid w:val="002436E2"/>
    <w:rsid w:val="002445F7"/>
    <w:rsid w:val="0024665D"/>
    <w:rsid w:val="0024781C"/>
    <w:rsid w:val="002518A2"/>
    <w:rsid w:val="00252DD0"/>
    <w:rsid w:val="002539EF"/>
    <w:rsid w:val="002551E8"/>
    <w:rsid w:val="002556E2"/>
    <w:rsid w:val="00256CCC"/>
    <w:rsid w:val="0025739B"/>
    <w:rsid w:val="0026315C"/>
    <w:rsid w:val="002637F8"/>
    <w:rsid w:val="00264C2F"/>
    <w:rsid w:val="00264F89"/>
    <w:rsid w:val="002673AF"/>
    <w:rsid w:val="00270200"/>
    <w:rsid w:val="00270F06"/>
    <w:rsid w:val="0027133C"/>
    <w:rsid w:val="00272053"/>
    <w:rsid w:val="002737C7"/>
    <w:rsid w:val="00273872"/>
    <w:rsid w:val="00273B5C"/>
    <w:rsid w:val="002766FD"/>
    <w:rsid w:val="00277462"/>
    <w:rsid w:val="00280F36"/>
    <w:rsid w:val="00283F5B"/>
    <w:rsid w:val="0028400C"/>
    <w:rsid w:val="00286601"/>
    <w:rsid w:val="002866B2"/>
    <w:rsid w:val="00290001"/>
    <w:rsid w:val="0029060E"/>
    <w:rsid w:val="00290C60"/>
    <w:rsid w:val="002911B8"/>
    <w:rsid w:val="00292817"/>
    <w:rsid w:val="00293896"/>
    <w:rsid w:val="002942BC"/>
    <w:rsid w:val="00296D3B"/>
    <w:rsid w:val="002A1B1A"/>
    <w:rsid w:val="002A2260"/>
    <w:rsid w:val="002A34B9"/>
    <w:rsid w:val="002A35F9"/>
    <w:rsid w:val="002A5249"/>
    <w:rsid w:val="002A53E7"/>
    <w:rsid w:val="002A704B"/>
    <w:rsid w:val="002B000B"/>
    <w:rsid w:val="002B0561"/>
    <w:rsid w:val="002B1FD2"/>
    <w:rsid w:val="002B4166"/>
    <w:rsid w:val="002B6190"/>
    <w:rsid w:val="002B6822"/>
    <w:rsid w:val="002B69A1"/>
    <w:rsid w:val="002B7CE7"/>
    <w:rsid w:val="002C0421"/>
    <w:rsid w:val="002C15D4"/>
    <w:rsid w:val="002C1AEA"/>
    <w:rsid w:val="002C2FEB"/>
    <w:rsid w:val="002C4365"/>
    <w:rsid w:val="002C47B8"/>
    <w:rsid w:val="002C5787"/>
    <w:rsid w:val="002C5F0C"/>
    <w:rsid w:val="002C6D2F"/>
    <w:rsid w:val="002C7922"/>
    <w:rsid w:val="002D0480"/>
    <w:rsid w:val="002D19C0"/>
    <w:rsid w:val="002D2071"/>
    <w:rsid w:val="002D2DAE"/>
    <w:rsid w:val="002D33C9"/>
    <w:rsid w:val="002D405D"/>
    <w:rsid w:val="002D4CAD"/>
    <w:rsid w:val="002D54FA"/>
    <w:rsid w:val="002D5538"/>
    <w:rsid w:val="002D6636"/>
    <w:rsid w:val="002D6A23"/>
    <w:rsid w:val="002D6ACC"/>
    <w:rsid w:val="002E04CA"/>
    <w:rsid w:val="002E0F11"/>
    <w:rsid w:val="002E1A33"/>
    <w:rsid w:val="002E1E18"/>
    <w:rsid w:val="002E229F"/>
    <w:rsid w:val="002E46E3"/>
    <w:rsid w:val="002E4D36"/>
    <w:rsid w:val="002E51B5"/>
    <w:rsid w:val="002E5A7C"/>
    <w:rsid w:val="002E5F9E"/>
    <w:rsid w:val="002E62B3"/>
    <w:rsid w:val="002E6578"/>
    <w:rsid w:val="002E68FE"/>
    <w:rsid w:val="002E6D43"/>
    <w:rsid w:val="002E73F3"/>
    <w:rsid w:val="002F03E2"/>
    <w:rsid w:val="002F09DA"/>
    <w:rsid w:val="002F1D3D"/>
    <w:rsid w:val="002F20D9"/>
    <w:rsid w:val="002F23FC"/>
    <w:rsid w:val="002F2E03"/>
    <w:rsid w:val="002F3794"/>
    <w:rsid w:val="002F433F"/>
    <w:rsid w:val="002F54A7"/>
    <w:rsid w:val="002F5B6D"/>
    <w:rsid w:val="0030132A"/>
    <w:rsid w:val="00302BF6"/>
    <w:rsid w:val="00302F17"/>
    <w:rsid w:val="00304436"/>
    <w:rsid w:val="00307166"/>
    <w:rsid w:val="00307C21"/>
    <w:rsid w:val="00310016"/>
    <w:rsid w:val="00310355"/>
    <w:rsid w:val="00310857"/>
    <w:rsid w:val="0031162C"/>
    <w:rsid w:val="00311F0E"/>
    <w:rsid w:val="003124DE"/>
    <w:rsid w:val="00312CF3"/>
    <w:rsid w:val="00313497"/>
    <w:rsid w:val="0031358E"/>
    <w:rsid w:val="003142F5"/>
    <w:rsid w:val="003153FA"/>
    <w:rsid w:val="00316712"/>
    <w:rsid w:val="00320DEB"/>
    <w:rsid w:val="00322D4E"/>
    <w:rsid w:val="00322E1A"/>
    <w:rsid w:val="00323A25"/>
    <w:rsid w:val="00323A54"/>
    <w:rsid w:val="00326046"/>
    <w:rsid w:val="003264BE"/>
    <w:rsid w:val="00327BD3"/>
    <w:rsid w:val="00330B43"/>
    <w:rsid w:val="00331CEF"/>
    <w:rsid w:val="00331E3F"/>
    <w:rsid w:val="00333B20"/>
    <w:rsid w:val="00333ED0"/>
    <w:rsid w:val="0033459C"/>
    <w:rsid w:val="003350AE"/>
    <w:rsid w:val="0033671D"/>
    <w:rsid w:val="00336756"/>
    <w:rsid w:val="0033748F"/>
    <w:rsid w:val="00343E5C"/>
    <w:rsid w:val="00344826"/>
    <w:rsid w:val="0034566F"/>
    <w:rsid w:val="00345827"/>
    <w:rsid w:val="0034761B"/>
    <w:rsid w:val="003477A6"/>
    <w:rsid w:val="0035561B"/>
    <w:rsid w:val="00356142"/>
    <w:rsid w:val="0036035F"/>
    <w:rsid w:val="0036080C"/>
    <w:rsid w:val="0036098C"/>
    <w:rsid w:val="00362805"/>
    <w:rsid w:val="00362B3D"/>
    <w:rsid w:val="00362C85"/>
    <w:rsid w:val="003640A4"/>
    <w:rsid w:val="00364805"/>
    <w:rsid w:val="003651B0"/>
    <w:rsid w:val="00365284"/>
    <w:rsid w:val="003663B7"/>
    <w:rsid w:val="00366AFF"/>
    <w:rsid w:val="00366FDE"/>
    <w:rsid w:val="00367470"/>
    <w:rsid w:val="00370CD9"/>
    <w:rsid w:val="0037114C"/>
    <w:rsid w:val="00374E24"/>
    <w:rsid w:val="003753DA"/>
    <w:rsid w:val="00375C57"/>
    <w:rsid w:val="003766B5"/>
    <w:rsid w:val="00377EC8"/>
    <w:rsid w:val="00377FF1"/>
    <w:rsid w:val="0038108A"/>
    <w:rsid w:val="003819A9"/>
    <w:rsid w:val="003869B3"/>
    <w:rsid w:val="00391602"/>
    <w:rsid w:val="00391D0A"/>
    <w:rsid w:val="003931FC"/>
    <w:rsid w:val="0039392D"/>
    <w:rsid w:val="003940C7"/>
    <w:rsid w:val="003948E4"/>
    <w:rsid w:val="00395513"/>
    <w:rsid w:val="0039657C"/>
    <w:rsid w:val="00396903"/>
    <w:rsid w:val="00396DBD"/>
    <w:rsid w:val="00397C1A"/>
    <w:rsid w:val="003A0488"/>
    <w:rsid w:val="003A04A2"/>
    <w:rsid w:val="003A04DA"/>
    <w:rsid w:val="003A12A1"/>
    <w:rsid w:val="003A1539"/>
    <w:rsid w:val="003A3E84"/>
    <w:rsid w:val="003A3F14"/>
    <w:rsid w:val="003A3FB3"/>
    <w:rsid w:val="003A6D41"/>
    <w:rsid w:val="003A7236"/>
    <w:rsid w:val="003A75F7"/>
    <w:rsid w:val="003A7644"/>
    <w:rsid w:val="003A76E5"/>
    <w:rsid w:val="003B05A5"/>
    <w:rsid w:val="003B10A3"/>
    <w:rsid w:val="003B1791"/>
    <w:rsid w:val="003B5B26"/>
    <w:rsid w:val="003C0549"/>
    <w:rsid w:val="003C2A30"/>
    <w:rsid w:val="003C3DAA"/>
    <w:rsid w:val="003C6C92"/>
    <w:rsid w:val="003C7282"/>
    <w:rsid w:val="003D07C5"/>
    <w:rsid w:val="003D1823"/>
    <w:rsid w:val="003D1B7F"/>
    <w:rsid w:val="003D3611"/>
    <w:rsid w:val="003D71FA"/>
    <w:rsid w:val="003D727A"/>
    <w:rsid w:val="003E0F23"/>
    <w:rsid w:val="003E0F49"/>
    <w:rsid w:val="003E19D1"/>
    <w:rsid w:val="003E1C15"/>
    <w:rsid w:val="003E350F"/>
    <w:rsid w:val="003E5272"/>
    <w:rsid w:val="003E5303"/>
    <w:rsid w:val="003E58E5"/>
    <w:rsid w:val="003E6C0B"/>
    <w:rsid w:val="003E6D4A"/>
    <w:rsid w:val="003E7F29"/>
    <w:rsid w:val="003F0846"/>
    <w:rsid w:val="003F0E3E"/>
    <w:rsid w:val="003F2376"/>
    <w:rsid w:val="003F2477"/>
    <w:rsid w:val="003F2D90"/>
    <w:rsid w:val="003F508B"/>
    <w:rsid w:val="00400B73"/>
    <w:rsid w:val="00400F49"/>
    <w:rsid w:val="00401151"/>
    <w:rsid w:val="00401381"/>
    <w:rsid w:val="004014B9"/>
    <w:rsid w:val="00401588"/>
    <w:rsid w:val="0040187A"/>
    <w:rsid w:val="00401D63"/>
    <w:rsid w:val="00402440"/>
    <w:rsid w:val="00402601"/>
    <w:rsid w:val="00402FDA"/>
    <w:rsid w:val="004031CB"/>
    <w:rsid w:val="004036EA"/>
    <w:rsid w:val="004059D8"/>
    <w:rsid w:val="0040610D"/>
    <w:rsid w:val="0040689B"/>
    <w:rsid w:val="00406B0D"/>
    <w:rsid w:val="00407435"/>
    <w:rsid w:val="00407EB3"/>
    <w:rsid w:val="0041082B"/>
    <w:rsid w:val="0041097B"/>
    <w:rsid w:val="00411502"/>
    <w:rsid w:val="004117CF"/>
    <w:rsid w:val="00414325"/>
    <w:rsid w:val="0041433B"/>
    <w:rsid w:val="00414C6B"/>
    <w:rsid w:val="0041523D"/>
    <w:rsid w:val="00416AC3"/>
    <w:rsid w:val="00417574"/>
    <w:rsid w:val="004176C8"/>
    <w:rsid w:val="00417FDD"/>
    <w:rsid w:val="00420146"/>
    <w:rsid w:val="004215FD"/>
    <w:rsid w:val="004236C2"/>
    <w:rsid w:val="004247C6"/>
    <w:rsid w:val="00425EFE"/>
    <w:rsid w:val="004273C3"/>
    <w:rsid w:val="00427E37"/>
    <w:rsid w:val="00430841"/>
    <w:rsid w:val="00430D92"/>
    <w:rsid w:val="00430FDC"/>
    <w:rsid w:val="00431A68"/>
    <w:rsid w:val="00432494"/>
    <w:rsid w:val="004335E5"/>
    <w:rsid w:val="00433DC4"/>
    <w:rsid w:val="00436473"/>
    <w:rsid w:val="00436AA8"/>
    <w:rsid w:val="00440ACB"/>
    <w:rsid w:val="00441B19"/>
    <w:rsid w:val="0044226A"/>
    <w:rsid w:val="00442546"/>
    <w:rsid w:val="004448FE"/>
    <w:rsid w:val="004459B8"/>
    <w:rsid w:val="00445A0A"/>
    <w:rsid w:val="004507EC"/>
    <w:rsid w:val="004515D1"/>
    <w:rsid w:val="004519E7"/>
    <w:rsid w:val="0045363E"/>
    <w:rsid w:val="00453ACE"/>
    <w:rsid w:val="00454EC1"/>
    <w:rsid w:val="0045658C"/>
    <w:rsid w:val="00457702"/>
    <w:rsid w:val="00457832"/>
    <w:rsid w:val="00462990"/>
    <w:rsid w:val="004639C1"/>
    <w:rsid w:val="004640C3"/>
    <w:rsid w:val="004640C5"/>
    <w:rsid w:val="00464C60"/>
    <w:rsid w:val="004665A5"/>
    <w:rsid w:val="00467550"/>
    <w:rsid w:val="00467CD6"/>
    <w:rsid w:val="00470184"/>
    <w:rsid w:val="00473E2C"/>
    <w:rsid w:val="00475449"/>
    <w:rsid w:val="00475CEF"/>
    <w:rsid w:val="004822AF"/>
    <w:rsid w:val="00483B85"/>
    <w:rsid w:val="0048441A"/>
    <w:rsid w:val="004852E2"/>
    <w:rsid w:val="00485710"/>
    <w:rsid w:val="00490C69"/>
    <w:rsid w:val="00492B03"/>
    <w:rsid w:val="004938F7"/>
    <w:rsid w:val="004A04C4"/>
    <w:rsid w:val="004A076F"/>
    <w:rsid w:val="004A111E"/>
    <w:rsid w:val="004A17B7"/>
    <w:rsid w:val="004A23FA"/>
    <w:rsid w:val="004A2EA4"/>
    <w:rsid w:val="004A364B"/>
    <w:rsid w:val="004A588D"/>
    <w:rsid w:val="004B0F37"/>
    <w:rsid w:val="004B169E"/>
    <w:rsid w:val="004B2BEA"/>
    <w:rsid w:val="004B5ACA"/>
    <w:rsid w:val="004B5BFB"/>
    <w:rsid w:val="004B6633"/>
    <w:rsid w:val="004B6A0B"/>
    <w:rsid w:val="004C0D90"/>
    <w:rsid w:val="004C1A0D"/>
    <w:rsid w:val="004C233F"/>
    <w:rsid w:val="004C251A"/>
    <w:rsid w:val="004C2DCF"/>
    <w:rsid w:val="004C33E0"/>
    <w:rsid w:val="004C3CC0"/>
    <w:rsid w:val="004C3F07"/>
    <w:rsid w:val="004C43AC"/>
    <w:rsid w:val="004C4FEB"/>
    <w:rsid w:val="004C56D1"/>
    <w:rsid w:val="004C5990"/>
    <w:rsid w:val="004C631F"/>
    <w:rsid w:val="004C7A8B"/>
    <w:rsid w:val="004D1614"/>
    <w:rsid w:val="004D2560"/>
    <w:rsid w:val="004D4315"/>
    <w:rsid w:val="004D55DB"/>
    <w:rsid w:val="004D5AAE"/>
    <w:rsid w:val="004D5CEB"/>
    <w:rsid w:val="004D602C"/>
    <w:rsid w:val="004D7474"/>
    <w:rsid w:val="004D7E04"/>
    <w:rsid w:val="004E06A8"/>
    <w:rsid w:val="004E1505"/>
    <w:rsid w:val="004E2664"/>
    <w:rsid w:val="004E29B0"/>
    <w:rsid w:val="004E2A90"/>
    <w:rsid w:val="004E2CE5"/>
    <w:rsid w:val="004E31F5"/>
    <w:rsid w:val="004E3465"/>
    <w:rsid w:val="004E350D"/>
    <w:rsid w:val="004E353D"/>
    <w:rsid w:val="004E3D88"/>
    <w:rsid w:val="004E4E4E"/>
    <w:rsid w:val="004F0074"/>
    <w:rsid w:val="004F07D9"/>
    <w:rsid w:val="004F0ACC"/>
    <w:rsid w:val="004F1900"/>
    <w:rsid w:val="004F1E9D"/>
    <w:rsid w:val="004F233C"/>
    <w:rsid w:val="004F2BD5"/>
    <w:rsid w:val="004F361B"/>
    <w:rsid w:val="004F412F"/>
    <w:rsid w:val="004F4800"/>
    <w:rsid w:val="004F4ABA"/>
    <w:rsid w:val="004F50C9"/>
    <w:rsid w:val="004F5324"/>
    <w:rsid w:val="004F5C4C"/>
    <w:rsid w:val="004F6040"/>
    <w:rsid w:val="004F6A25"/>
    <w:rsid w:val="004F7659"/>
    <w:rsid w:val="005040F1"/>
    <w:rsid w:val="0050587B"/>
    <w:rsid w:val="005071D6"/>
    <w:rsid w:val="00507824"/>
    <w:rsid w:val="00511576"/>
    <w:rsid w:val="005117F3"/>
    <w:rsid w:val="00513774"/>
    <w:rsid w:val="0051455E"/>
    <w:rsid w:val="00515220"/>
    <w:rsid w:val="00515BDD"/>
    <w:rsid w:val="00516296"/>
    <w:rsid w:val="00516695"/>
    <w:rsid w:val="00520A64"/>
    <w:rsid w:val="00521EAB"/>
    <w:rsid w:val="00522DAF"/>
    <w:rsid w:val="00523D78"/>
    <w:rsid w:val="005255CF"/>
    <w:rsid w:val="005257AB"/>
    <w:rsid w:val="00525CEF"/>
    <w:rsid w:val="00525F35"/>
    <w:rsid w:val="00526195"/>
    <w:rsid w:val="0052734F"/>
    <w:rsid w:val="005305C2"/>
    <w:rsid w:val="00530C84"/>
    <w:rsid w:val="0053125C"/>
    <w:rsid w:val="00531C20"/>
    <w:rsid w:val="0053202E"/>
    <w:rsid w:val="005344D6"/>
    <w:rsid w:val="00535D8B"/>
    <w:rsid w:val="0053625B"/>
    <w:rsid w:val="00537122"/>
    <w:rsid w:val="00537605"/>
    <w:rsid w:val="005378A8"/>
    <w:rsid w:val="00541B6B"/>
    <w:rsid w:val="00541E33"/>
    <w:rsid w:val="0054231A"/>
    <w:rsid w:val="00542936"/>
    <w:rsid w:val="00542C66"/>
    <w:rsid w:val="00542F73"/>
    <w:rsid w:val="005432BB"/>
    <w:rsid w:val="00543868"/>
    <w:rsid w:val="00543DDF"/>
    <w:rsid w:val="005445CD"/>
    <w:rsid w:val="005463BB"/>
    <w:rsid w:val="00546F89"/>
    <w:rsid w:val="00551722"/>
    <w:rsid w:val="00551B39"/>
    <w:rsid w:val="00552387"/>
    <w:rsid w:val="00554DDF"/>
    <w:rsid w:val="005556E6"/>
    <w:rsid w:val="00557C27"/>
    <w:rsid w:val="00557C69"/>
    <w:rsid w:val="00560349"/>
    <w:rsid w:val="0056127E"/>
    <w:rsid w:val="00561A99"/>
    <w:rsid w:val="00561E9A"/>
    <w:rsid w:val="00562281"/>
    <w:rsid w:val="0056257F"/>
    <w:rsid w:val="00562719"/>
    <w:rsid w:val="00563219"/>
    <w:rsid w:val="00563D00"/>
    <w:rsid w:val="00564707"/>
    <w:rsid w:val="0056542A"/>
    <w:rsid w:val="00566C7E"/>
    <w:rsid w:val="005673F5"/>
    <w:rsid w:val="005708A7"/>
    <w:rsid w:val="00570CD4"/>
    <w:rsid w:val="00571500"/>
    <w:rsid w:val="00572C41"/>
    <w:rsid w:val="00572D51"/>
    <w:rsid w:val="00573A18"/>
    <w:rsid w:val="00574BB8"/>
    <w:rsid w:val="00574F5B"/>
    <w:rsid w:val="00575249"/>
    <w:rsid w:val="005755E1"/>
    <w:rsid w:val="00576AAE"/>
    <w:rsid w:val="00580397"/>
    <w:rsid w:val="00582B92"/>
    <w:rsid w:val="00582FF6"/>
    <w:rsid w:val="0058339A"/>
    <w:rsid w:val="00583F99"/>
    <w:rsid w:val="00585091"/>
    <w:rsid w:val="00586740"/>
    <w:rsid w:val="00587278"/>
    <w:rsid w:val="00590571"/>
    <w:rsid w:val="00590637"/>
    <w:rsid w:val="005907B4"/>
    <w:rsid w:val="005919DE"/>
    <w:rsid w:val="005930C1"/>
    <w:rsid w:val="005A0875"/>
    <w:rsid w:val="005A513B"/>
    <w:rsid w:val="005A58A3"/>
    <w:rsid w:val="005A604E"/>
    <w:rsid w:val="005A63E7"/>
    <w:rsid w:val="005A655D"/>
    <w:rsid w:val="005A7602"/>
    <w:rsid w:val="005B1274"/>
    <w:rsid w:val="005B1451"/>
    <w:rsid w:val="005B2DFC"/>
    <w:rsid w:val="005B4F23"/>
    <w:rsid w:val="005C0A27"/>
    <w:rsid w:val="005C22DD"/>
    <w:rsid w:val="005C2CF7"/>
    <w:rsid w:val="005C34E2"/>
    <w:rsid w:val="005C3EE2"/>
    <w:rsid w:val="005C42CE"/>
    <w:rsid w:val="005C51F1"/>
    <w:rsid w:val="005C52AC"/>
    <w:rsid w:val="005C6052"/>
    <w:rsid w:val="005C632A"/>
    <w:rsid w:val="005C67B5"/>
    <w:rsid w:val="005C6EC9"/>
    <w:rsid w:val="005C701A"/>
    <w:rsid w:val="005C7109"/>
    <w:rsid w:val="005C736C"/>
    <w:rsid w:val="005C74EA"/>
    <w:rsid w:val="005D05F8"/>
    <w:rsid w:val="005D3540"/>
    <w:rsid w:val="005D3C41"/>
    <w:rsid w:val="005D4DF0"/>
    <w:rsid w:val="005D55BB"/>
    <w:rsid w:val="005D633A"/>
    <w:rsid w:val="005D6590"/>
    <w:rsid w:val="005D6795"/>
    <w:rsid w:val="005D699F"/>
    <w:rsid w:val="005D7B01"/>
    <w:rsid w:val="005E0528"/>
    <w:rsid w:val="005E0CC4"/>
    <w:rsid w:val="005E3654"/>
    <w:rsid w:val="005E6367"/>
    <w:rsid w:val="005E6ACF"/>
    <w:rsid w:val="005E738E"/>
    <w:rsid w:val="005F0AED"/>
    <w:rsid w:val="005F53D9"/>
    <w:rsid w:val="005F5927"/>
    <w:rsid w:val="005F77AA"/>
    <w:rsid w:val="005F7EA7"/>
    <w:rsid w:val="0060019E"/>
    <w:rsid w:val="00600BF3"/>
    <w:rsid w:val="00604C26"/>
    <w:rsid w:val="00607464"/>
    <w:rsid w:val="0061051B"/>
    <w:rsid w:val="00610626"/>
    <w:rsid w:val="00610D66"/>
    <w:rsid w:val="00611AF8"/>
    <w:rsid w:val="00612998"/>
    <w:rsid w:val="00612B30"/>
    <w:rsid w:val="00613427"/>
    <w:rsid w:val="0061372F"/>
    <w:rsid w:val="006161B3"/>
    <w:rsid w:val="006164D3"/>
    <w:rsid w:val="00616FC8"/>
    <w:rsid w:val="00617887"/>
    <w:rsid w:val="00617C5B"/>
    <w:rsid w:val="00620A2C"/>
    <w:rsid w:val="00622E2B"/>
    <w:rsid w:val="0062456B"/>
    <w:rsid w:val="0062593C"/>
    <w:rsid w:val="00625E92"/>
    <w:rsid w:val="0063158D"/>
    <w:rsid w:val="00632072"/>
    <w:rsid w:val="00632364"/>
    <w:rsid w:val="006326EA"/>
    <w:rsid w:val="00636010"/>
    <w:rsid w:val="0063615C"/>
    <w:rsid w:val="0063681C"/>
    <w:rsid w:val="00641CE9"/>
    <w:rsid w:val="0064272D"/>
    <w:rsid w:val="00642C4C"/>
    <w:rsid w:val="00642C5A"/>
    <w:rsid w:val="006431B1"/>
    <w:rsid w:val="00647529"/>
    <w:rsid w:val="006476AA"/>
    <w:rsid w:val="0064773B"/>
    <w:rsid w:val="00650E24"/>
    <w:rsid w:val="00650FD9"/>
    <w:rsid w:val="00652F1A"/>
    <w:rsid w:val="00652F37"/>
    <w:rsid w:val="00652FC0"/>
    <w:rsid w:val="00655C1B"/>
    <w:rsid w:val="00656063"/>
    <w:rsid w:val="006565C2"/>
    <w:rsid w:val="00656DAA"/>
    <w:rsid w:val="00656FF6"/>
    <w:rsid w:val="006575EB"/>
    <w:rsid w:val="0066217F"/>
    <w:rsid w:val="006638A7"/>
    <w:rsid w:val="00664EDF"/>
    <w:rsid w:val="00670300"/>
    <w:rsid w:val="00670757"/>
    <w:rsid w:val="00670C95"/>
    <w:rsid w:val="006715D5"/>
    <w:rsid w:val="0067271E"/>
    <w:rsid w:val="00672D68"/>
    <w:rsid w:val="006760C4"/>
    <w:rsid w:val="0067646B"/>
    <w:rsid w:val="00676AD0"/>
    <w:rsid w:val="00676AD1"/>
    <w:rsid w:val="00676BD6"/>
    <w:rsid w:val="00677617"/>
    <w:rsid w:val="00680954"/>
    <w:rsid w:val="00680FD4"/>
    <w:rsid w:val="00681246"/>
    <w:rsid w:val="00681B51"/>
    <w:rsid w:val="006826A9"/>
    <w:rsid w:val="00682A63"/>
    <w:rsid w:val="0068304D"/>
    <w:rsid w:val="00685CC3"/>
    <w:rsid w:val="00686394"/>
    <w:rsid w:val="006900D2"/>
    <w:rsid w:val="006935F4"/>
    <w:rsid w:val="00693666"/>
    <w:rsid w:val="006938DC"/>
    <w:rsid w:val="006943BB"/>
    <w:rsid w:val="006944CE"/>
    <w:rsid w:val="006976E7"/>
    <w:rsid w:val="00697C14"/>
    <w:rsid w:val="006A288B"/>
    <w:rsid w:val="006A2A15"/>
    <w:rsid w:val="006A2E4C"/>
    <w:rsid w:val="006A33C6"/>
    <w:rsid w:val="006A3D43"/>
    <w:rsid w:val="006A4FB3"/>
    <w:rsid w:val="006A50DE"/>
    <w:rsid w:val="006A5ADD"/>
    <w:rsid w:val="006A60CE"/>
    <w:rsid w:val="006A66A7"/>
    <w:rsid w:val="006A7C02"/>
    <w:rsid w:val="006B1AF9"/>
    <w:rsid w:val="006B1B7B"/>
    <w:rsid w:val="006B2A1D"/>
    <w:rsid w:val="006B48C1"/>
    <w:rsid w:val="006B51F2"/>
    <w:rsid w:val="006B5806"/>
    <w:rsid w:val="006B5C2A"/>
    <w:rsid w:val="006B7A87"/>
    <w:rsid w:val="006C063E"/>
    <w:rsid w:val="006C2B5A"/>
    <w:rsid w:val="006C2D1A"/>
    <w:rsid w:val="006C3B5B"/>
    <w:rsid w:val="006C45E3"/>
    <w:rsid w:val="006C4A64"/>
    <w:rsid w:val="006C4EE9"/>
    <w:rsid w:val="006C5A05"/>
    <w:rsid w:val="006C72BC"/>
    <w:rsid w:val="006D0B20"/>
    <w:rsid w:val="006D220A"/>
    <w:rsid w:val="006D30E1"/>
    <w:rsid w:val="006D3B81"/>
    <w:rsid w:val="006D4831"/>
    <w:rsid w:val="006D4A81"/>
    <w:rsid w:val="006D548F"/>
    <w:rsid w:val="006D5D29"/>
    <w:rsid w:val="006D6AC5"/>
    <w:rsid w:val="006D7864"/>
    <w:rsid w:val="006E0F63"/>
    <w:rsid w:val="006E3348"/>
    <w:rsid w:val="006E3FF9"/>
    <w:rsid w:val="006E61A5"/>
    <w:rsid w:val="006E6309"/>
    <w:rsid w:val="006E6796"/>
    <w:rsid w:val="006E7973"/>
    <w:rsid w:val="006E7C9F"/>
    <w:rsid w:val="006F0BFF"/>
    <w:rsid w:val="006F420F"/>
    <w:rsid w:val="006F5F15"/>
    <w:rsid w:val="006F62B1"/>
    <w:rsid w:val="006F6A11"/>
    <w:rsid w:val="006F6D08"/>
    <w:rsid w:val="006F6E39"/>
    <w:rsid w:val="007010A5"/>
    <w:rsid w:val="00703304"/>
    <w:rsid w:val="00703C43"/>
    <w:rsid w:val="00704AC8"/>
    <w:rsid w:val="00705D04"/>
    <w:rsid w:val="007100B6"/>
    <w:rsid w:val="00713F68"/>
    <w:rsid w:val="00714F8C"/>
    <w:rsid w:val="007176B2"/>
    <w:rsid w:val="00717F5D"/>
    <w:rsid w:val="00726517"/>
    <w:rsid w:val="00726AFE"/>
    <w:rsid w:val="0073040A"/>
    <w:rsid w:val="00730905"/>
    <w:rsid w:val="0073392B"/>
    <w:rsid w:val="00733BE5"/>
    <w:rsid w:val="00733FB7"/>
    <w:rsid w:val="00735067"/>
    <w:rsid w:val="00735BE7"/>
    <w:rsid w:val="00735DA4"/>
    <w:rsid w:val="0073652B"/>
    <w:rsid w:val="00736E75"/>
    <w:rsid w:val="007372AF"/>
    <w:rsid w:val="00737FDE"/>
    <w:rsid w:val="00740105"/>
    <w:rsid w:val="0074127E"/>
    <w:rsid w:val="00742970"/>
    <w:rsid w:val="007440A8"/>
    <w:rsid w:val="00744B39"/>
    <w:rsid w:val="00744CCC"/>
    <w:rsid w:val="0074566A"/>
    <w:rsid w:val="0074727C"/>
    <w:rsid w:val="00751B30"/>
    <w:rsid w:val="00752F65"/>
    <w:rsid w:val="007535EB"/>
    <w:rsid w:val="00754A1E"/>
    <w:rsid w:val="0075500F"/>
    <w:rsid w:val="00755C3E"/>
    <w:rsid w:val="00756DD8"/>
    <w:rsid w:val="00761224"/>
    <w:rsid w:val="00763A1E"/>
    <w:rsid w:val="00765F24"/>
    <w:rsid w:val="0076684B"/>
    <w:rsid w:val="00766CE3"/>
    <w:rsid w:val="00773DC3"/>
    <w:rsid w:val="00774BA2"/>
    <w:rsid w:val="00774ED2"/>
    <w:rsid w:val="00776696"/>
    <w:rsid w:val="00776BFF"/>
    <w:rsid w:val="0078086B"/>
    <w:rsid w:val="00783132"/>
    <w:rsid w:val="00783624"/>
    <w:rsid w:val="0078512A"/>
    <w:rsid w:val="00785629"/>
    <w:rsid w:val="00785C7E"/>
    <w:rsid w:val="007867F5"/>
    <w:rsid w:val="00790116"/>
    <w:rsid w:val="00790618"/>
    <w:rsid w:val="00792033"/>
    <w:rsid w:val="0079306F"/>
    <w:rsid w:val="007942BB"/>
    <w:rsid w:val="00795EAD"/>
    <w:rsid w:val="00796DB8"/>
    <w:rsid w:val="007A009E"/>
    <w:rsid w:val="007A2427"/>
    <w:rsid w:val="007A2D8B"/>
    <w:rsid w:val="007A3125"/>
    <w:rsid w:val="007A34C8"/>
    <w:rsid w:val="007A3E29"/>
    <w:rsid w:val="007A3E85"/>
    <w:rsid w:val="007A459B"/>
    <w:rsid w:val="007A701D"/>
    <w:rsid w:val="007A755C"/>
    <w:rsid w:val="007A7A6F"/>
    <w:rsid w:val="007B03F1"/>
    <w:rsid w:val="007B108F"/>
    <w:rsid w:val="007B1C55"/>
    <w:rsid w:val="007B25AA"/>
    <w:rsid w:val="007B2CD1"/>
    <w:rsid w:val="007B39B8"/>
    <w:rsid w:val="007B3EE5"/>
    <w:rsid w:val="007B54A9"/>
    <w:rsid w:val="007B5E89"/>
    <w:rsid w:val="007B627F"/>
    <w:rsid w:val="007B66C0"/>
    <w:rsid w:val="007C0DC8"/>
    <w:rsid w:val="007C279A"/>
    <w:rsid w:val="007C2FA3"/>
    <w:rsid w:val="007C3DE9"/>
    <w:rsid w:val="007C403C"/>
    <w:rsid w:val="007C4513"/>
    <w:rsid w:val="007C5C6A"/>
    <w:rsid w:val="007C71FB"/>
    <w:rsid w:val="007D0BCC"/>
    <w:rsid w:val="007D1873"/>
    <w:rsid w:val="007D28B9"/>
    <w:rsid w:val="007D2F64"/>
    <w:rsid w:val="007D3932"/>
    <w:rsid w:val="007D4BD9"/>
    <w:rsid w:val="007D56EF"/>
    <w:rsid w:val="007E1223"/>
    <w:rsid w:val="007E1527"/>
    <w:rsid w:val="007E201B"/>
    <w:rsid w:val="007E25B0"/>
    <w:rsid w:val="007E28D1"/>
    <w:rsid w:val="007E3471"/>
    <w:rsid w:val="007E50D4"/>
    <w:rsid w:val="007E5C95"/>
    <w:rsid w:val="007E6966"/>
    <w:rsid w:val="007E738A"/>
    <w:rsid w:val="007F1AC8"/>
    <w:rsid w:val="007F1BB3"/>
    <w:rsid w:val="007F35C2"/>
    <w:rsid w:val="007F437D"/>
    <w:rsid w:val="007F6EC2"/>
    <w:rsid w:val="007F7677"/>
    <w:rsid w:val="00800FA9"/>
    <w:rsid w:val="0080272C"/>
    <w:rsid w:val="008051AE"/>
    <w:rsid w:val="00806489"/>
    <w:rsid w:val="00810640"/>
    <w:rsid w:val="008115A3"/>
    <w:rsid w:val="008123E5"/>
    <w:rsid w:val="0081262E"/>
    <w:rsid w:val="008126DD"/>
    <w:rsid w:val="00813044"/>
    <w:rsid w:val="008143BA"/>
    <w:rsid w:val="0081452C"/>
    <w:rsid w:val="008178BF"/>
    <w:rsid w:val="00817D98"/>
    <w:rsid w:val="008203D5"/>
    <w:rsid w:val="00821085"/>
    <w:rsid w:val="0082216D"/>
    <w:rsid w:val="00822448"/>
    <w:rsid w:val="0082306A"/>
    <w:rsid w:val="0082366C"/>
    <w:rsid w:val="00823FDF"/>
    <w:rsid w:val="00824C53"/>
    <w:rsid w:val="008251A3"/>
    <w:rsid w:val="0082606E"/>
    <w:rsid w:val="008307EA"/>
    <w:rsid w:val="00830FCC"/>
    <w:rsid w:val="00832A30"/>
    <w:rsid w:val="00836FB4"/>
    <w:rsid w:val="00837DBE"/>
    <w:rsid w:val="008410C3"/>
    <w:rsid w:val="00841B76"/>
    <w:rsid w:val="00841F18"/>
    <w:rsid w:val="00842FCF"/>
    <w:rsid w:val="00843BBF"/>
    <w:rsid w:val="00844C14"/>
    <w:rsid w:val="00850A2B"/>
    <w:rsid w:val="00850C35"/>
    <w:rsid w:val="00851DB6"/>
    <w:rsid w:val="00852514"/>
    <w:rsid w:val="008537D0"/>
    <w:rsid w:val="008543CB"/>
    <w:rsid w:val="00854C94"/>
    <w:rsid w:val="00854DF2"/>
    <w:rsid w:val="00855C03"/>
    <w:rsid w:val="008622B3"/>
    <w:rsid w:val="008625AB"/>
    <w:rsid w:val="00863957"/>
    <w:rsid w:val="00863B11"/>
    <w:rsid w:val="0086619D"/>
    <w:rsid w:val="00866C33"/>
    <w:rsid w:val="008670B7"/>
    <w:rsid w:val="00867E2D"/>
    <w:rsid w:val="00870C97"/>
    <w:rsid w:val="00871365"/>
    <w:rsid w:val="0087244E"/>
    <w:rsid w:val="00872E79"/>
    <w:rsid w:val="00874FFE"/>
    <w:rsid w:val="00875B44"/>
    <w:rsid w:val="00875F33"/>
    <w:rsid w:val="00876766"/>
    <w:rsid w:val="00880988"/>
    <w:rsid w:val="00881F99"/>
    <w:rsid w:val="00882A2D"/>
    <w:rsid w:val="00882BB7"/>
    <w:rsid w:val="0088353E"/>
    <w:rsid w:val="00883D42"/>
    <w:rsid w:val="00884739"/>
    <w:rsid w:val="00886B51"/>
    <w:rsid w:val="0088748A"/>
    <w:rsid w:val="008902BF"/>
    <w:rsid w:val="0089072D"/>
    <w:rsid w:val="008913EA"/>
    <w:rsid w:val="008954AB"/>
    <w:rsid w:val="0089591F"/>
    <w:rsid w:val="00897084"/>
    <w:rsid w:val="00897AA2"/>
    <w:rsid w:val="008A030E"/>
    <w:rsid w:val="008A0618"/>
    <w:rsid w:val="008A35BE"/>
    <w:rsid w:val="008A5868"/>
    <w:rsid w:val="008A6640"/>
    <w:rsid w:val="008A77AF"/>
    <w:rsid w:val="008B01D9"/>
    <w:rsid w:val="008B032C"/>
    <w:rsid w:val="008B0D40"/>
    <w:rsid w:val="008B1616"/>
    <w:rsid w:val="008B396F"/>
    <w:rsid w:val="008B65B2"/>
    <w:rsid w:val="008B7D7B"/>
    <w:rsid w:val="008B7F8E"/>
    <w:rsid w:val="008C0D24"/>
    <w:rsid w:val="008C0FA9"/>
    <w:rsid w:val="008C101A"/>
    <w:rsid w:val="008C1660"/>
    <w:rsid w:val="008C211D"/>
    <w:rsid w:val="008C49F5"/>
    <w:rsid w:val="008C5043"/>
    <w:rsid w:val="008C6759"/>
    <w:rsid w:val="008C68FD"/>
    <w:rsid w:val="008C6AE8"/>
    <w:rsid w:val="008C7055"/>
    <w:rsid w:val="008C7FEA"/>
    <w:rsid w:val="008D002D"/>
    <w:rsid w:val="008D1561"/>
    <w:rsid w:val="008D340B"/>
    <w:rsid w:val="008D361F"/>
    <w:rsid w:val="008D3879"/>
    <w:rsid w:val="008D413A"/>
    <w:rsid w:val="008D48FE"/>
    <w:rsid w:val="008D5246"/>
    <w:rsid w:val="008D53BC"/>
    <w:rsid w:val="008D5D6B"/>
    <w:rsid w:val="008E003C"/>
    <w:rsid w:val="008E01E5"/>
    <w:rsid w:val="008E3547"/>
    <w:rsid w:val="008E39FE"/>
    <w:rsid w:val="008E5BDD"/>
    <w:rsid w:val="008E67F3"/>
    <w:rsid w:val="008E731C"/>
    <w:rsid w:val="008F1932"/>
    <w:rsid w:val="008F1DD7"/>
    <w:rsid w:val="008F4662"/>
    <w:rsid w:val="008F58B0"/>
    <w:rsid w:val="008F6EEF"/>
    <w:rsid w:val="00900956"/>
    <w:rsid w:val="00902268"/>
    <w:rsid w:val="00904138"/>
    <w:rsid w:val="00906E32"/>
    <w:rsid w:val="00910738"/>
    <w:rsid w:val="00910DDD"/>
    <w:rsid w:val="009138E1"/>
    <w:rsid w:val="00913D58"/>
    <w:rsid w:val="009143F3"/>
    <w:rsid w:val="0091598A"/>
    <w:rsid w:val="00915B8F"/>
    <w:rsid w:val="00916BF2"/>
    <w:rsid w:val="00916F4D"/>
    <w:rsid w:val="00916F99"/>
    <w:rsid w:val="009171E5"/>
    <w:rsid w:val="00917680"/>
    <w:rsid w:val="00917FD8"/>
    <w:rsid w:val="009202D6"/>
    <w:rsid w:val="009215B4"/>
    <w:rsid w:val="0092180D"/>
    <w:rsid w:val="00922878"/>
    <w:rsid w:val="00923BE4"/>
    <w:rsid w:val="009244A8"/>
    <w:rsid w:val="00924BA9"/>
    <w:rsid w:val="009258DE"/>
    <w:rsid w:val="00926643"/>
    <w:rsid w:val="00930BCD"/>
    <w:rsid w:val="00930EE9"/>
    <w:rsid w:val="009322D7"/>
    <w:rsid w:val="009370B8"/>
    <w:rsid w:val="0094231C"/>
    <w:rsid w:val="00943B85"/>
    <w:rsid w:val="00945A07"/>
    <w:rsid w:val="00945E5E"/>
    <w:rsid w:val="00950035"/>
    <w:rsid w:val="00951A84"/>
    <w:rsid w:val="00951BFB"/>
    <w:rsid w:val="0095352A"/>
    <w:rsid w:val="00953B9F"/>
    <w:rsid w:val="00954120"/>
    <w:rsid w:val="00954A0C"/>
    <w:rsid w:val="00961BA2"/>
    <w:rsid w:val="009651FF"/>
    <w:rsid w:val="00965741"/>
    <w:rsid w:val="00965B64"/>
    <w:rsid w:val="009668B9"/>
    <w:rsid w:val="009707B6"/>
    <w:rsid w:val="0097130C"/>
    <w:rsid w:val="00971B65"/>
    <w:rsid w:val="00971CC4"/>
    <w:rsid w:val="00975E75"/>
    <w:rsid w:val="00976215"/>
    <w:rsid w:val="00977489"/>
    <w:rsid w:val="00980567"/>
    <w:rsid w:val="009806D7"/>
    <w:rsid w:val="00981550"/>
    <w:rsid w:val="00981ACC"/>
    <w:rsid w:val="00984240"/>
    <w:rsid w:val="009855B2"/>
    <w:rsid w:val="00986100"/>
    <w:rsid w:val="0098781A"/>
    <w:rsid w:val="00992998"/>
    <w:rsid w:val="00993C0B"/>
    <w:rsid w:val="00994329"/>
    <w:rsid w:val="009948C1"/>
    <w:rsid w:val="00995417"/>
    <w:rsid w:val="009964E5"/>
    <w:rsid w:val="009975F1"/>
    <w:rsid w:val="009A02ED"/>
    <w:rsid w:val="009A0D7D"/>
    <w:rsid w:val="009A2A32"/>
    <w:rsid w:val="009A2EFA"/>
    <w:rsid w:val="009A32F9"/>
    <w:rsid w:val="009A40B7"/>
    <w:rsid w:val="009A42C4"/>
    <w:rsid w:val="009A4637"/>
    <w:rsid w:val="009A5E15"/>
    <w:rsid w:val="009A60B6"/>
    <w:rsid w:val="009A63B5"/>
    <w:rsid w:val="009B1A2C"/>
    <w:rsid w:val="009B1C59"/>
    <w:rsid w:val="009B3076"/>
    <w:rsid w:val="009B3E50"/>
    <w:rsid w:val="009B3E6F"/>
    <w:rsid w:val="009B4481"/>
    <w:rsid w:val="009B4D54"/>
    <w:rsid w:val="009B7845"/>
    <w:rsid w:val="009C205F"/>
    <w:rsid w:val="009C220B"/>
    <w:rsid w:val="009C2478"/>
    <w:rsid w:val="009C4718"/>
    <w:rsid w:val="009C4E08"/>
    <w:rsid w:val="009C5049"/>
    <w:rsid w:val="009C578E"/>
    <w:rsid w:val="009D04B6"/>
    <w:rsid w:val="009D0F34"/>
    <w:rsid w:val="009D11A1"/>
    <w:rsid w:val="009D1D1E"/>
    <w:rsid w:val="009D2962"/>
    <w:rsid w:val="009D2C68"/>
    <w:rsid w:val="009D464E"/>
    <w:rsid w:val="009D54A2"/>
    <w:rsid w:val="009D5CC7"/>
    <w:rsid w:val="009D7F6D"/>
    <w:rsid w:val="009D7F96"/>
    <w:rsid w:val="009E10A0"/>
    <w:rsid w:val="009E129F"/>
    <w:rsid w:val="009E13B7"/>
    <w:rsid w:val="009E142E"/>
    <w:rsid w:val="009E1AE1"/>
    <w:rsid w:val="009E28BA"/>
    <w:rsid w:val="009E569D"/>
    <w:rsid w:val="009E6959"/>
    <w:rsid w:val="009E711C"/>
    <w:rsid w:val="009E7BF4"/>
    <w:rsid w:val="009F1025"/>
    <w:rsid w:val="009F1A79"/>
    <w:rsid w:val="009F1F83"/>
    <w:rsid w:val="009F3C08"/>
    <w:rsid w:val="00A0088A"/>
    <w:rsid w:val="00A013D9"/>
    <w:rsid w:val="00A01917"/>
    <w:rsid w:val="00A02426"/>
    <w:rsid w:val="00A0259A"/>
    <w:rsid w:val="00A02689"/>
    <w:rsid w:val="00A02B4C"/>
    <w:rsid w:val="00A0412C"/>
    <w:rsid w:val="00A0419D"/>
    <w:rsid w:val="00A046D3"/>
    <w:rsid w:val="00A05343"/>
    <w:rsid w:val="00A05B16"/>
    <w:rsid w:val="00A07355"/>
    <w:rsid w:val="00A0777E"/>
    <w:rsid w:val="00A116A3"/>
    <w:rsid w:val="00A12048"/>
    <w:rsid w:val="00A12A7D"/>
    <w:rsid w:val="00A13CF4"/>
    <w:rsid w:val="00A1411F"/>
    <w:rsid w:val="00A14C86"/>
    <w:rsid w:val="00A15EBA"/>
    <w:rsid w:val="00A16105"/>
    <w:rsid w:val="00A1632A"/>
    <w:rsid w:val="00A16FD6"/>
    <w:rsid w:val="00A17286"/>
    <w:rsid w:val="00A20ECE"/>
    <w:rsid w:val="00A22EDA"/>
    <w:rsid w:val="00A251EA"/>
    <w:rsid w:val="00A26852"/>
    <w:rsid w:val="00A3057A"/>
    <w:rsid w:val="00A3088A"/>
    <w:rsid w:val="00A308C5"/>
    <w:rsid w:val="00A30F50"/>
    <w:rsid w:val="00A324F9"/>
    <w:rsid w:val="00A3592C"/>
    <w:rsid w:val="00A35A70"/>
    <w:rsid w:val="00A35BFA"/>
    <w:rsid w:val="00A36A4B"/>
    <w:rsid w:val="00A36A95"/>
    <w:rsid w:val="00A378B4"/>
    <w:rsid w:val="00A4114D"/>
    <w:rsid w:val="00A411E0"/>
    <w:rsid w:val="00A42AD9"/>
    <w:rsid w:val="00A42BED"/>
    <w:rsid w:val="00A4308C"/>
    <w:rsid w:val="00A431B1"/>
    <w:rsid w:val="00A43264"/>
    <w:rsid w:val="00A432D2"/>
    <w:rsid w:val="00A438AB"/>
    <w:rsid w:val="00A444F8"/>
    <w:rsid w:val="00A447AE"/>
    <w:rsid w:val="00A4528E"/>
    <w:rsid w:val="00A46AE5"/>
    <w:rsid w:val="00A5115D"/>
    <w:rsid w:val="00A5171A"/>
    <w:rsid w:val="00A523DE"/>
    <w:rsid w:val="00A52441"/>
    <w:rsid w:val="00A52E57"/>
    <w:rsid w:val="00A52E70"/>
    <w:rsid w:val="00A5368B"/>
    <w:rsid w:val="00A557BF"/>
    <w:rsid w:val="00A55878"/>
    <w:rsid w:val="00A56C45"/>
    <w:rsid w:val="00A57807"/>
    <w:rsid w:val="00A60BA0"/>
    <w:rsid w:val="00A619ED"/>
    <w:rsid w:val="00A62F51"/>
    <w:rsid w:val="00A63C68"/>
    <w:rsid w:val="00A6433E"/>
    <w:rsid w:val="00A643FE"/>
    <w:rsid w:val="00A64AC4"/>
    <w:rsid w:val="00A67A53"/>
    <w:rsid w:val="00A716A1"/>
    <w:rsid w:val="00A720DE"/>
    <w:rsid w:val="00A73185"/>
    <w:rsid w:val="00A745E4"/>
    <w:rsid w:val="00A80BF2"/>
    <w:rsid w:val="00A80EA8"/>
    <w:rsid w:val="00A81712"/>
    <w:rsid w:val="00A8298B"/>
    <w:rsid w:val="00A82FD9"/>
    <w:rsid w:val="00A83238"/>
    <w:rsid w:val="00A844DE"/>
    <w:rsid w:val="00A85290"/>
    <w:rsid w:val="00A86805"/>
    <w:rsid w:val="00A86B55"/>
    <w:rsid w:val="00A872D7"/>
    <w:rsid w:val="00A87922"/>
    <w:rsid w:val="00A9141F"/>
    <w:rsid w:val="00A928F3"/>
    <w:rsid w:val="00A9626B"/>
    <w:rsid w:val="00A96FCB"/>
    <w:rsid w:val="00A97D79"/>
    <w:rsid w:val="00AA1125"/>
    <w:rsid w:val="00AA3155"/>
    <w:rsid w:val="00AA3B4A"/>
    <w:rsid w:val="00AA622D"/>
    <w:rsid w:val="00AA63F1"/>
    <w:rsid w:val="00AB11B1"/>
    <w:rsid w:val="00AB3168"/>
    <w:rsid w:val="00AB3922"/>
    <w:rsid w:val="00AB3D4B"/>
    <w:rsid w:val="00AB6F65"/>
    <w:rsid w:val="00AC0470"/>
    <w:rsid w:val="00AC0F75"/>
    <w:rsid w:val="00AC5E19"/>
    <w:rsid w:val="00AC7926"/>
    <w:rsid w:val="00AC7B30"/>
    <w:rsid w:val="00AD03FA"/>
    <w:rsid w:val="00AD090F"/>
    <w:rsid w:val="00AD16FC"/>
    <w:rsid w:val="00AD18E3"/>
    <w:rsid w:val="00AD2714"/>
    <w:rsid w:val="00AD28C6"/>
    <w:rsid w:val="00AD2A76"/>
    <w:rsid w:val="00AD4016"/>
    <w:rsid w:val="00AD4868"/>
    <w:rsid w:val="00AD589F"/>
    <w:rsid w:val="00AD6466"/>
    <w:rsid w:val="00AD66F0"/>
    <w:rsid w:val="00AD75AB"/>
    <w:rsid w:val="00AD7E4F"/>
    <w:rsid w:val="00AE0489"/>
    <w:rsid w:val="00AE0857"/>
    <w:rsid w:val="00AE147E"/>
    <w:rsid w:val="00AE169A"/>
    <w:rsid w:val="00AE17AC"/>
    <w:rsid w:val="00AE22AD"/>
    <w:rsid w:val="00AE2A75"/>
    <w:rsid w:val="00AE3365"/>
    <w:rsid w:val="00AE3683"/>
    <w:rsid w:val="00AE4219"/>
    <w:rsid w:val="00AE4CD3"/>
    <w:rsid w:val="00AE4D26"/>
    <w:rsid w:val="00AE5ACE"/>
    <w:rsid w:val="00AE60F8"/>
    <w:rsid w:val="00AE6451"/>
    <w:rsid w:val="00AE67E5"/>
    <w:rsid w:val="00AE7292"/>
    <w:rsid w:val="00AE75C7"/>
    <w:rsid w:val="00AF1FB9"/>
    <w:rsid w:val="00AF2789"/>
    <w:rsid w:val="00AF28F2"/>
    <w:rsid w:val="00AF2ED0"/>
    <w:rsid w:val="00AF2F85"/>
    <w:rsid w:val="00AF2FD6"/>
    <w:rsid w:val="00AF36B8"/>
    <w:rsid w:val="00AF6446"/>
    <w:rsid w:val="00AF6F54"/>
    <w:rsid w:val="00AF761F"/>
    <w:rsid w:val="00AF77BB"/>
    <w:rsid w:val="00AF7E04"/>
    <w:rsid w:val="00B0001B"/>
    <w:rsid w:val="00B001C0"/>
    <w:rsid w:val="00B05AC9"/>
    <w:rsid w:val="00B066F2"/>
    <w:rsid w:val="00B067E2"/>
    <w:rsid w:val="00B06825"/>
    <w:rsid w:val="00B07E8C"/>
    <w:rsid w:val="00B07FA9"/>
    <w:rsid w:val="00B1087C"/>
    <w:rsid w:val="00B121FB"/>
    <w:rsid w:val="00B12B1F"/>
    <w:rsid w:val="00B140F0"/>
    <w:rsid w:val="00B15A99"/>
    <w:rsid w:val="00B15EB3"/>
    <w:rsid w:val="00B15FD1"/>
    <w:rsid w:val="00B1641C"/>
    <w:rsid w:val="00B171C8"/>
    <w:rsid w:val="00B21052"/>
    <w:rsid w:val="00B22A18"/>
    <w:rsid w:val="00B25474"/>
    <w:rsid w:val="00B26D0B"/>
    <w:rsid w:val="00B302F3"/>
    <w:rsid w:val="00B3118D"/>
    <w:rsid w:val="00B313D5"/>
    <w:rsid w:val="00B321DC"/>
    <w:rsid w:val="00B33A0B"/>
    <w:rsid w:val="00B341D7"/>
    <w:rsid w:val="00B347F6"/>
    <w:rsid w:val="00B34D21"/>
    <w:rsid w:val="00B350C6"/>
    <w:rsid w:val="00B360D3"/>
    <w:rsid w:val="00B369E8"/>
    <w:rsid w:val="00B37596"/>
    <w:rsid w:val="00B4173C"/>
    <w:rsid w:val="00B42BD1"/>
    <w:rsid w:val="00B4594A"/>
    <w:rsid w:val="00B471EE"/>
    <w:rsid w:val="00B478F7"/>
    <w:rsid w:val="00B509F3"/>
    <w:rsid w:val="00B50ED2"/>
    <w:rsid w:val="00B50FF6"/>
    <w:rsid w:val="00B515D2"/>
    <w:rsid w:val="00B5197E"/>
    <w:rsid w:val="00B51A8B"/>
    <w:rsid w:val="00B53F76"/>
    <w:rsid w:val="00B56E0B"/>
    <w:rsid w:val="00B60F04"/>
    <w:rsid w:val="00B62820"/>
    <w:rsid w:val="00B63570"/>
    <w:rsid w:val="00B651BB"/>
    <w:rsid w:val="00B67BB5"/>
    <w:rsid w:val="00B67C56"/>
    <w:rsid w:val="00B70451"/>
    <w:rsid w:val="00B70CDC"/>
    <w:rsid w:val="00B72FE1"/>
    <w:rsid w:val="00B75CA1"/>
    <w:rsid w:val="00B77D42"/>
    <w:rsid w:val="00B802CA"/>
    <w:rsid w:val="00B8044E"/>
    <w:rsid w:val="00B804DB"/>
    <w:rsid w:val="00B805E6"/>
    <w:rsid w:val="00B81D47"/>
    <w:rsid w:val="00B87019"/>
    <w:rsid w:val="00B87194"/>
    <w:rsid w:val="00B874DF"/>
    <w:rsid w:val="00B91677"/>
    <w:rsid w:val="00B91B21"/>
    <w:rsid w:val="00B92837"/>
    <w:rsid w:val="00B92E76"/>
    <w:rsid w:val="00B93BF4"/>
    <w:rsid w:val="00B94C12"/>
    <w:rsid w:val="00B97FB8"/>
    <w:rsid w:val="00BA2714"/>
    <w:rsid w:val="00BA286E"/>
    <w:rsid w:val="00BA2ED2"/>
    <w:rsid w:val="00BA380C"/>
    <w:rsid w:val="00BA6421"/>
    <w:rsid w:val="00BA7D99"/>
    <w:rsid w:val="00BB0018"/>
    <w:rsid w:val="00BB0D8F"/>
    <w:rsid w:val="00BB13CD"/>
    <w:rsid w:val="00BB30DC"/>
    <w:rsid w:val="00BB5425"/>
    <w:rsid w:val="00BB5835"/>
    <w:rsid w:val="00BB5EC0"/>
    <w:rsid w:val="00BB6F32"/>
    <w:rsid w:val="00BB731E"/>
    <w:rsid w:val="00BC514D"/>
    <w:rsid w:val="00BC5685"/>
    <w:rsid w:val="00BD0F22"/>
    <w:rsid w:val="00BD176D"/>
    <w:rsid w:val="00BD28E5"/>
    <w:rsid w:val="00BD37C9"/>
    <w:rsid w:val="00BD420E"/>
    <w:rsid w:val="00BD5043"/>
    <w:rsid w:val="00BD5B60"/>
    <w:rsid w:val="00BD5D40"/>
    <w:rsid w:val="00BD6521"/>
    <w:rsid w:val="00BD6588"/>
    <w:rsid w:val="00BD6622"/>
    <w:rsid w:val="00BD7E85"/>
    <w:rsid w:val="00BE1255"/>
    <w:rsid w:val="00BE153E"/>
    <w:rsid w:val="00BE172E"/>
    <w:rsid w:val="00BE270D"/>
    <w:rsid w:val="00BE293E"/>
    <w:rsid w:val="00BE3E9F"/>
    <w:rsid w:val="00BE43B9"/>
    <w:rsid w:val="00BE4DD5"/>
    <w:rsid w:val="00BE58C6"/>
    <w:rsid w:val="00BE72FA"/>
    <w:rsid w:val="00BE76AD"/>
    <w:rsid w:val="00BF1182"/>
    <w:rsid w:val="00BF16D3"/>
    <w:rsid w:val="00BF1D9A"/>
    <w:rsid w:val="00BF45B0"/>
    <w:rsid w:val="00BF4FBC"/>
    <w:rsid w:val="00BF5E7D"/>
    <w:rsid w:val="00BF6BCB"/>
    <w:rsid w:val="00BF74ED"/>
    <w:rsid w:val="00BF7E16"/>
    <w:rsid w:val="00C02C56"/>
    <w:rsid w:val="00C02C64"/>
    <w:rsid w:val="00C02EC3"/>
    <w:rsid w:val="00C0589C"/>
    <w:rsid w:val="00C0608D"/>
    <w:rsid w:val="00C06721"/>
    <w:rsid w:val="00C06BDE"/>
    <w:rsid w:val="00C06F65"/>
    <w:rsid w:val="00C0721F"/>
    <w:rsid w:val="00C0769A"/>
    <w:rsid w:val="00C1375F"/>
    <w:rsid w:val="00C152B9"/>
    <w:rsid w:val="00C15474"/>
    <w:rsid w:val="00C16293"/>
    <w:rsid w:val="00C162C2"/>
    <w:rsid w:val="00C17A15"/>
    <w:rsid w:val="00C17DE7"/>
    <w:rsid w:val="00C17EB5"/>
    <w:rsid w:val="00C20BFF"/>
    <w:rsid w:val="00C20FF9"/>
    <w:rsid w:val="00C217ED"/>
    <w:rsid w:val="00C2293E"/>
    <w:rsid w:val="00C22D90"/>
    <w:rsid w:val="00C23606"/>
    <w:rsid w:val="00C2391A"/>
    <w:rsid w:val="00C279DC"/>
    <w:rsid w:val="00C27A02"/>
    <w:rsid w:val="00C30146"/>
    <w:rsid w:val="00C31875"/>
    <w:rsid w:val="00C3190B"/>
    <w:rsid w:val="00C32AD6"/>
    <w:rsid w:val="00C33151"/>
    <w:rsid w:val="00C33F95"/>
    <w:rsid w:val="00C35666"/>
    <w:rsid w:val="00C36239"/>
    <w:rsid w:val="00C36246"/>
    <w:rsid w:val="00C36A8F"/>
    <w:rsid w:val="00C36F82"/>
    <w:rsid w:val="00C37429"/>
    <w:rsid w:val="00C41703"/>
    <w:rsid w:val="00C4227F"/>
    <w:rsid w:val="00C427E0"/>
    <w:rsid w:val="00C435C1"/>
    <w:rsid w:val="00C446E4"/>
    <w:rsid w:val="00C45F5B"/>
    <w:rsid w:val="00C46DAA"/>
    <w:rsid w:val="00C46DF9"/>
    <w:rsid w:val="00C472F0"/>
    <w:rsid w:val="00C501AA"/>
    <w:rsid w:val="00C56659"/>
    <w:rsid w:val="00C56A21"/>
    <w:rsid w:val="00C56AF3"/>
    <w:rsid w:val="00C56EE2"/>
    <w:rsid w:val="00C57658"/>
    <w:rsid w:val="00C609C9"/>
    <w:rsid w:val="00C61AC4"/>
    <w:rsid w:val="00C61B80"/>
    <w:rsid w:val="00C62CAD"/>
    <w:rsid w:val="00C62CB6"/>
    <w:rsid w:val="00C6356D"/>
    <w:rsid w:val="00C6449A"/>
    <w:rsid w:val="00C64ED3"/>
    <w:rsid w:val="00C659BA"/>
    <w:rsid w:val="00C66659"/>
    <w:rsid w:val="00C667D9"/>
    <w:rsid w:val="00C7028C"/>
    <w:rsid w:val="00C7116C"/>
    <w:rsid w:val="00C72E0B"/>
    <w:rsid w:val="00C74BF6"/>
    <w:rsid w:val="00C77648"/>
    <w:rsid w:val="00C7764A"/>
    <w:rsid w:val="00C808F4"/>
    <w:rsid w:val="00C818EB"/>
    <w:rsid w:val="00C81D92"/>
    <w:rsid w:val="00C84928"/>
    <w:rsid w:val="00C85235"/>
    <w:rsid w:val="00C8788A"/>
    <w:rsid w:val="00C90D5A"/>
    <w:rsid w:val="00C91332"/>
    <w:rsid w:val="00C922BA"/>
    <w:rsid w:val="00C923A8"/>
    <w:rsid w:val="00C93886"/>
    <w:rsid w:val="00C93D8B"/>
    <w:rsid w:val="00C95B5F"/>
    <w:rsid w:val="00C95FE5"/>
    <w:rsid w:val="00C96734"/>
    <w:rsid w:val="00C970F8"/>
    <w:rsid w:val="00C9734F"/>
    <w:rsid w:val="00CA05CD"/>
    <w:rsid w:val="00CA06BB"/>
    <w:rsid w:val="00CA0E6A"/>
    <w:rsid w:val="00CA325F"/>
    <w:rsid w:val="00CA340F"/>
    <w:rsid w:val="00CA50C0"/>
    <w:rsid w:val="00CA6139"/>
    <w:rsid w:val="00CA6312"/>
    <w:rsid w:val="00CA68B8"/>
    <w:rsid w:val="00CA6E8F"/>
    <w:rsid w:val="00CB0251"/>
    <w:rsid w:val="00CB0421"/>
    <w:rsid w:val="00CB0F92"/>
    <w:rsid w:val="00CB1BF5"/>
    <w:rsid w:val="00CB21C0"/>
    <w:rsid w:val="00CB27B2"/>
    <w:rsid w:val="00CB2B17"/>
    <w:rsid w:val="00CB3326"/>
    <w:rsid w:val="00CB3994"/>
    <w:rsid w:val="00CB4AB9"/>
    <w:rsid w:val="00CB5A7E"/>
    <w:rsid w:val="00CB7853"/>
    <w:rsid w:val="00CC0BFD"/>
    <w:rsid w:val="00CC10A2"/>
    <w:rsid w:val="00CC123B"/>
    <w:rsid w:val="00CC1295"/>
    <w:rsid w:val="00CC24E5"/>
    <w:rsid w:val="00CC35BA"/>
    <w:rsid w:val="00CC7439"/>
    <w:rsid w:val="00CC7D45"/>
    <w:rsid w:val="00CD2403"/>
    <w:rsid w:val="00CD3021"/>
    <w:rsid w:val="00CD398F"/>
    <w:rsid w:val="00CD5E45"/>
    <w:rsid w:val="00CD7169"/>
    <w:rsid w:val="00CE0BCC"/>
    <w:rsid w:val="00CE1926"/>
    <w:rsid w:val="00CE2574"/>
    <w:rsid w:val="00CE4B86"/>
    <w:rsid w:val="00CE717A"/>
    <w:rsid w:val="00CE7A33"/>
    <w:rsid w:val="00CE7BE9"/>
    <w:rsid w:val="00CF28D5"/>
    <w:rsid w:val="00CF427F"/>
    <w:rsid w:val="00CF4A64"/>
    <w:rsid w:val="00CF504E"/>
    <w:rsid w:val="00CF518D"/>
    <w:rsid w:val="00CF7D05"/>
    <w:rsid w:val="00CF7E8D"/>
    <w:rsid w:val="00D0062C"/>
    <w:rsid w:val="00D01E35"/>
    <w:rsid w:val="00D01F7E"/>
    <w:rsid w:val="00D02623"/>
    <w:rsid w:val="00D02671"/>
    <w:rsid w:val="00D02B27"/>
    <w:rsid w:val="00D0360B"/>
    <w:rsid w:val="00D0383A"/>
    <w:rsid w:val="00D046EB"/>
    <w:rsid w:val="00D04E2E"/>
    <w:rsid w:val="00D05532"/>
    <w:rsid w:val="00D05A11"/>
    <w:rsid w:val="00D05D39"/>
    <w:rsid w:val="00D06868"/>
    <w:rsid w:val="00D07F05"/>
    <w:rsid w:val="00D100F9"/>
    <w:rsid w:val="00D10E4C"/>
    <w:rsid w:val="00D114CF"/>
    <w:rsid w:val="00D132CF"/>
    <w:rsid w:val="00D13AE7"/>
    <w:rsid w:val="00D13D4F"/>
    <w:rsid w:val="00D15116"/>
    <w:rsid w:val="00D17846"/>
    <w:rsid w:val="00D20A53"/>
    <w:rsid w:val="00D210FF"/>
    <w:rsid w:val="00D21C71"/>
    <w:rsid w:val="00D22BAB"/>
    <w:rsid w:val="00D22ED4"/>
    <w:rsid w:val="00D230EF"/>
    <w:rsid w:val="00D23B3A"/>
    <w:rsid w:val="00D24BB1"/>
    <w:rsid w:val="00D25156"/>
    <w:rsid w:val="00D271B4"/>
    <w:rsid w:val="00D30230"/>
    <w:rsid w:val="00D304E6"/>
    <w:rsid w:val="00D3216C"/>
    <w:rsid w:val="00D32935"/>
    <w:rsid w:val="00D32BDC"/>
    <w:rsid w:val="00D36F6C"/>
    <w:rsid w:val="00D40F67"/>
    <w:rsid w:val="00D419F4"/>
    <w:rsid w:val="00D424F6"/>
    <w:rsid w:val="00D428AC"/>
    <w:rsid w:val="00D438F8"/>
    <w:rsid w:val="00D447C9"/>
    <w:rsid w:val="00D45772"/>
    <w:rsid w:val="00D46103"/>
    <w:rsid w:val="00D46969"/>
    <w:rsid w:val="00D478B3"/>
    <w:rsid w:val="00D52561"/>
    <w:rsid w:val="00D52BAC"/>
    <w:rsid w:val="00D53F98"/>
    <w:rsid w:val="00D55BD4"/>
    <w:rsid w:val="00D55C5A"/>
    <w:rsid w:val="00D57F45"/>
    <w:rsid w:val="00D60B69"/>
    <w:rsid w:val="00D61134"/>
    <w:rsid w:val="00D624E6"/>
    <w:rsid w:val="00D6348B"/>
    <w:rsid w:val="00D63941"/>
    <w:rsid w:val="00D65190"/>
    <w:rsid w:val="00D657AC"/>
    <w:rsid w:val="00D65E74"/>
    <w:rsid w:val="00D66588"/>
    <w:rsid w:val="00D66C44"/>
    <w:rsid w:val="00D67298"/>
    <w:rsid w:val="00D67B31"/>
    <w:rsid w:val="00D700A0"/>
    <w:rsid w:val="00D71496"/>
    <w:rsid w:val="00D72E07"/>
    <w:rsid w:val="00D74D86"/>
    <w:rsid w:val="00D76E0D"/>
    <w:rsid w:val="00D77DA4"/>
    <w:rsid w:val="00D77EA7"/>
    <w:rsid w:val="00D80A5C"/>
    <w:rsid w:val="00D82A70"/>
    <w:rsid w:val="00D832D1"/>
    <w:rsid w:val="00D83EEF"/>
    <w:rsid w:val="00D8461E"/>
    <w:rsid w:val="00D868DE"/>
    <w:rsid w:val="00D86C97"/>
    <w:rsid w:val="00D871C4"/>
    <w:rsid w:val="00D90152"/>
    <w:rsid w:val="00D913A1"/>
    <w:rsid w:val="00D91E45"/>
    <w:rsid w:val="00D96ACD"/>
    <w:rsid w:val="00D975B1"/>
    <w:rsid w:val="00DA27EC"/>
    <w:rsid w:val="00DA3A7F"/>
    <w:rsid w:val="00DA75B9"/>
    <w:rsid w:val="00DB02C1"/>
    <w:rsid w:val="00DB3941"/>
    <w:rsid w:val="00DB438F"/>
    <w:rsid w:val="00DB4BC5"/>
    <w:rsid w:val="00DB593E"/>
    <w:rsid w:val="00DB6177"/>
    <w:rsid w:val="00DB7064"/>
    <w:rsid w:val="00DB7139"/>
    <w:rsid w:val="00DB7383"/>
    <w:rsid w:val="00DB7B13"/>
    <w:rsid w:val="00DC0F38"/>
    <w:rsid w:val="00DC10E9"/>
    <w:rsid w:val="00DC1519"/>
    <w:rsid w:val="00DC1E04"/>
    <w:rsid w:val="00DC1F8C"/>
    <w:rsid w:val="00DC2BEB"/>
    <w:rsid w:val="00DC5DB3"/>
    <w:rsid w:val="00DC7540"/>
    <w:rsid w:val="00DC77ED"/>
    <w:rsid w:val="00DC7907"/>
    <w:rsid w:val="00DC7E02"/>
    <w:rsid w:val="00DD05B6"/>
    <w:rsid w:val="00DD1AAE"/>
    <w:rsid w:val="00DD321E"/>
    <w:rsid w:val="00DD342F"/>
    <w:rsid w:val="00DD34BC"/>
    <w:rsid w:val="00DD383F"/>
    <w:rsid w:val="00DD4A35"/>
    <w:rsid w:val="00DD5776"/>
    <w:rsid w:val="00DE20EE"/>
    <w:rsid w:val="00DE340B"/>
    <w:rsid w:val="00DE5068"/>
    <w:rsid w:val="00DE6537"/>
    <w:rsid w:val="00DE7AEB"/>
    <w:rsid w:val="00DE7F0C"/>
    <w:rsid w:val="00DF1749"/>
    <w:rsid w:val="00DF17AF"/>
    <w:rsid w:val="00DF2090"/>
    <w:rsid w:val="00DF3754"/>
    <w:rsid w:val="00DF4969"/>
    <w:rsid w:val="00DF5C48"/>
    <w:rsid w:val="00DF65B3"/>
    <w:rsid w:val="00DF6F65"/>
    <w:rsid w:val="00DF7212"/>
    <w:rsid w:val="00DF7660"/>
    <w:rsid w:val="00E003BC"/>
    <w:rsid w:val="00E01889"/>
    <w:rsid w:val="00E0309A"/>
    <w:rsid w:val="00E057D0"/>
    <w:rsid w:val="00E06EEE"/>
    <w:rsid w:val="00E07B02"/>
    <w:rsid w:val="00E10AA7"/>
    <w:rsid w:val="00E10C51"/>
    <w:rsid w:val="00E12076"/>
    <w:rsid w:val="00E1402C"/>
    <w:rsid w:val="00E14A2E"/>
    <w:rsid w:val="00E14AB2"/>
    <w:rsid w:val="00E14E88"/>
    <w:rsid w:val="00E15129"/>
    <w:rsid w:val="00E15482"/>
    <w:rsid w:val="00E1654A"/>
    <w:rsid w:val="00E16C36"/>
    <w:rsid w:val="00E16F02"/>
    <w:rsid w:val="00E17428"/>
    <w:rsid w:val="00E2081C"/>
    <w:rsid w:val="00E214ED"/>
    <w:rsid w:val="00E21AB0"/>
    <w:rsid w:val="00E22189"/>
    <w:rsid w:val="00E2287A"/>
    <w:rsid w:val="00E23237"/>
    <w:rsid w:val="00E23ACD"/>
    <w:rsid w:val="00E23EB2"/>
    <w:rsid w:val="00E25299"/>
    <w:rsid w:val="00E26990"/>
    <w:rsid w:val="00E269BC"/>
    <w:rsid w:val="00E3116E"/>
    <w:rsid w:val="00E313C8"/>
    <w:rsid w:val="00E3180A"/>
    <w:rsid w:val="00E32B83"/>
    <w:rsid w:val="00E3389A"/>
    <w:rsid w:val="00E33C63"/>
    <w:rsid w:val="00E34C64"/>
    <w:rsid w:val="00E34DF8"/>
    <w:rsid w:val="00E35D0C"/>
    <w:rsid w:val="00E40E5C"/>
    <w:rsid w:val="00E410AF"/>
    <w:rsid w:val="00E418BB"/>
    <w:rsid w:val="00E42D03"/>
    <w:rsid w:val="00E4381B"/>
    <w:rsid w:val="00E44CE5"/>
    <w:rsid w:val="00E45794"/>
    <w:rsid w:val="00E47464"/>
    <w:rsid w:val="00E477CC"/>
    <w:rsid w:val="00E47D01"/>
    <w:rsid w:val="00E50608"/>
    <w:rsid w:val="00E52B7C"/>
    <w:rsid w:val="00E52B7D"/>
    <w:rsid w:val="00E539A6"/>
    <w:rsid w:val="00E553B2"/>
    <w:rsid w:val="00E57006"/>
    <w:rsid w:val="00E60ADB"/>
    <w:rsid w:val="00E64266"/>
    <w:rsid w:val="00E64BB0"/>
    <w:rsid w:val="00E64D9C"/>
    <w:rsid w:val="00E65718"/>
    <w:rsid w:val="00E71559"/>
    <w:rsid w:val="00E7452E"/>
    <w:rsid w:val="00E755D6"/>
    <w:rsid w:val="00E76577"/>
    <w:rsid w:val="00E77958"/>
    <w:rsid w:val="00E82AB7"/>
    <w:rsid w:val="00E82D9A"/>
    <w:rsid w:val="00E83187"/>
    <w:rsid w:val="00E83C52"/>
    <w:rsid w:val="00E83E73"/>
    <w:rsid w:val="00E84C14"/>
    <w:rsid w:val="00E84D59"/>
    <w:rsid w:val="00E85DE5"/>
    <w:rsid w:val="00E8748D"/>
    <w:rsid w:val="00E87925"/>
    <w:rsid w:val="00E87F7A"/>
    <w:rsid w:val="00E9020E"/>
    <w:rsid w:val="00E92357"/>
    <w:rsid w:val="00E92C26"/>
    <w:rsid w:val="00E9333C"/>
    <w:rsid w:val="00E945B2"/>
    <w:rsid w:val="00E94D3B"/>
    <w:rsid w:val="00E952D7"/>
    <w:rsid w:val="00E9592D"/>
    <w:rsid w:val="00E95C95"/>
    <w:rsid w:val="00E96134"/>
    <w:rsid w:val="00EA0426"/>
    <w:rsid w:val="00EA0906"/>
    <w:rsid w:val="00EA1F17"/>
    <w:rsid w:val="00EA302E"/>
    <w:rsid w:val="00EA332B"/>
    <w:rsid w:val="00EA3CF6"/>
    <w:rsid w:val="00EA4E1D"/>
    <w:rsid w:val="00EA6BB4"/>
    <w:rsid w:val="00EA6C5F"/>
    <w:rsid w:val="00EA6FA2"/>
    <w:rsid w:val="00EB0640"/>
    <w:rsid w:val="00EB1970"/>
    <w:rsid w:val="00EB1DAF"/>
    <w:rsid w:val="00EB3E4C"/>
    <w:rsid w:val="00EB404E"/>
    <w:rsid w:val="00EB4D69"/>
    <w:rsid w:val="00EB59DE"/>
    <w:rsid w:val="00EB75D1"/>
    <w:rsid w:val="00EC0071"/>
    <w:rsid w:val="00EC070A"/>
    <w:rsid w:val="00EC098C"/>
    <w:rsid w:val="00EC0B82"/>
    <w:rsid w:val="00EC0CB7"/>
    <w:rsid w:val="00EC0FA8"/>
    <w:rsid w:val="00EC2B94"/>
    <w:rsid w:val="00EC3365"/>
    <w:rsid w:val="00EC5B55"/>
    <w:rsid w:val="00EC6EF6"/>
    <w:rsid w:val="00ED0690"/>
    <w:rsid w:val="00ED0FA0"/>
    <w:rsid w:val="00ED25B4"/>
    <w:rsid w:val="00ED440D"/>
    <w:rsid w:val="00ED62ED"/>
    <w:rsid w:val="00ED6CA0"/>
    <w:rsid w:val="00EE04B7"/>
    <w:rsid w:val="00EE0783"/>
    <w:rsid w:val="00EE197C"/>
    <w:rsid w:val="00EE1A8E"/>
    <w:rsid w:val="00EE2461"/>
    <w:rsid w:val="00EF0268"/>
    <w:rsid w:val="00EF1895"/>
    <w:rsid w:val="00EF2E1A"/>
    <w:rsid w:val="00EF3243"/>
    <w:rsid w:val="00EF33ED"/>
    <w:rsid w:val="00EF6997"/>
    <w:rsid w:val="00EF6CA7"/>
    <w:rsid w:val="00EF7656"/>
    <w:rsid w:val="00EF76C8"/>
    <w:rsid w:val="00EF78B0"/>
    <w:rsid w:val="00F01DE3"/>
    <w:rsid w:val="00F04B70"/>
    <w:rsid w:val="00F10C77"/>
    <w:rsid w:val="00F11596"/>
    <w:rsid w:val="00F11976"/>
    <w:rsid w:val="00F11B03"/>
    <w:rsid w:val="00F11D72"/>
    <w:rsid w:val="00F1375F"/>
    <w:rsid w:val="00F13B09"/>
    <w:rsid w:val="00F142F5"/>
    <w:rsid w:val="00F14737"/>
    <w:rsid w:val="00F15B8C"/>
    <w:rsid w:val="00F16C86"/>
    <w:rsid w:val="00F207D5"/>
    <w:rsid w:val="00F20A06"/>
    <w:rsid w:val="00F213A5"/>
    <w:rsid w:val="00F22175"/>
    <w:rsid w:val="00F22570"/>
    <w:rsid w:val="00F229B6"/>
    <w:rsid w:val="00F24B1D"/>
    <w:rsid w:val="00F24F7D"/>
    <w:rsid w:val="00F25555"/>
    <w:rsid w:val="00F268FD"/>
    <w:rsid w:val="00F27FAC"/>
    <w:rsid w:val="00F303DF"/>
    <w:rsid w:val="00F314DF"/>
    <w:rsid w:val="00F31DBF"/>
    <w:rsid w:val="00F3241D"/>
    <w:rsid w:val="00F32A81"/>
    <w:rsid w:val="00F33714"/>
    <w:rsid w:val="00F34DAE"/>
    <w:rsid w:val="00F351A4"/>
    <w:rsid w:val="00F36616"/>
    <w:rsid w:val="00F40345"/>
    <w:rsid w:val="00F4134D"/>
    <w:rsid w:val="00F42018"/>
    <w:rsid w:val="00F4331A"/>
    <w:rsid w:val="00F44F56"/>
    <w:rsid w:val="00F4577C"/>
    <w:rsid w:val="00F466D1"/>
    <w:rsid w:val="00F46D16"/>
    <w:rsid w:val="00F502DA"/>
    <w:rsid w:val="00F510DC"/>
    <w:rsid w:val="00F5155E"/>
    <w:rsid w:val="00F52900"/>
    <w:rsid w:val="00F533DB"/>
    <w:rsid w:val="00F534C9"/>
    <w:rsid w:val="00F534EE"/>
    <w:rsid w:val="00F53EB3"/>
    <w:rsid w:val="00F540A3"/>
    <w:rsid w:val="00F55084"/>
    <w:rsid w:val="00F563D2"/>
    <w:rsid w:val="00F571FF"/>
    <w:rsid w:val="00F57246"/>
    <w:rsid w:val="00F57F05"/>
    <w:rsid w:val="00F6272B"/>
    <w:rsid w:val="00F6308A"/>
    <w:rsid w:val="00F63B50"/>
    <w:rsid w:val="00F63F5E"/>
    <w:rsid w:val="00F6461D"/>
    <w:rsid w:val="00F66194"/>
    <w:rsid w:val="00F67A0D"/>
    <w:rsid w:val="00F70B54"/>
    <w:rsid w:val="00F72177"/>
    <w:rsid w:val="00F72624"/>
    <w:rsid w:val="00F72868"/>
    <w:rsid w:val="00F72EA2"/>
    <w:rsid w:val="00F733FA"/>
    <w:rsid w:val="00F733FF"/>
    <w:rsid w:val="00F741F0"/>
    <w:rsid w:val="00F74229"/>
    <w:rsid w:val="00F75055"/>
    <w:rsid w:val="00F77AE6"/>
    <w:rsid w:val="00F810D9"/>
    <w:rsid w:val="00F84A20"/>
    <w:rsid w:val="00F85115"/>
    <w:rsid w:val="00F87970"/>
    <w:rsid w:val="00F87C20"/>
    <w:rsid w:val="00F90F3E"/>
    <w:rsid w:val="00F91028"/>
    <w:rsid w:val="00F9124D"/>
    <w:rsid w:val="00F91456"/>
    <w:rsid w:val="00F9221D"/>
    <w:rsid w:val="00F923F5"/>
    <w:rsid w:val="00F9260C"/>
    <w:rsid w:val="00F92E55"/>
    <w:rsid w:val="00F93D08"/>
    <w:rsid w:val="00F94EE1"/>
    <w:rsid w:val="00F97161"/>
    <w:rsid w:val="00FA2A7D"/>
    <w:rsid w:val="00FA4722"/>
    <w:rsid w:val="00FA51C8"/>
    <w:rsid w:val="00FA7CAE"/>
    <w:rsid w:val="00FB1C7A"/>
    <w:rsid w:val="00FB1F81"/>
    <w:rsid w:val="00FB2ED5"/>
    <w:rsid w:val="00FB3AD9"/>
    <w:rsid w:val="00FB59A0"/>
    <w:rsid w:val="00FB6CC9"/>
    <w:rsid w:val="00FB6E0F"/>
    <w:rsid w:val="00FB7106"/>
    <w:rsid w:val="00FB7CBA"/>
    <w:rsid w:val="00FB7DD2"/>
    <w:rsid w:val="00FC09EC"/>
    <w:rsid w:val="00FC3596"/>
    <w:rsid w:val="00FC4DDF"/>
    <w:rsid w:val="00FC4FA8"/>
    <w:rsid w:val="00FD02EC"/>
    <w:rsid w:val="00FD2458"/>
    <w:rsid w:val="00FD2684"/>
    <w:rsid w:val="00FD571A"/>
    <w:rsid w:val="00FD59F3"/>
    <w:rsid w:val="00FD6ADB"/>
    <w:rsid w:val="00FE0BBA"/>
    <w:rsid w:val="00FE16BF"/>
    <w:rsid w:val="00FE28A3"/>
    <w:rsid w:val="00FE516B"/>
    <w:rsid w:val="00FE57A0"/>
    <w:rsid w:val="00FE5839"/>
    <w:rsid w:val="00FE6801"/>
    <w:rsid w:val="00FE6AE0"/>
    <w:rsid w:val="00FE6E80"/>
    <w:rsid w:val="00FE7D22"/>
    <w:rsid w:val="00FF01BE"/>
    <w:rsid w:val="00FF101B"/>
    <w:rsid w:val="00FF3BF2"/>
    <w:rsid w:val="00FF5262"/>
    <w:rsid w:val="00FF5C20"/>
    <w:rsid w:val="00FF73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4835FE"/>
  <w14:defaultImageDpi w14:val="330"/>
  <w15:docId w15:val="{4680375C-26C7-B047-AC06-81D82150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D0"/>
    <w:rPr>
      <w:rFonts w:ascii="Times New Roman" w:eastAsia="Times New Roman" w:hAnsi="Times New Roman" w:cs="Times New Roman"/>
      <w:lang w:val="en-US"/>
    </w:rPr>
  </w:style>
  <w:style w:type="paragraph" w:styleId="Heading1">
    <w:name w:val="heading 1"/>
    <w:basedOn w:val="Normal"/>
    <w:next w:val="Normal"/>
    <w:link w:val="Heading1Char"/>
    <w:qFormat/>
    <w:rsid w:val="00BB30DC"/>
    <w:pPr>
      <w:keepNext/>
      <w:spacing w:after="240"/>
      <w:outlineLvl w:val="0"/>
    </w:pPr>
    <w:rPr>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DC"/>
    <w:rPr>
      <w:rFonts w:ascii="Times New Roman" w:eastAsia="Calibri" w:hAnsi="Times New Roman" w:cs="Times New Roman"/>
      <w:b/>
      <w:bCs/>
      <w:kern w:val="32"/>
      <w:sz w:val="32"/>
      <w:szCs w:val="32"/>
      <w:lang w:val="en-US"/>
    </w:rPr>
  </w:style>
  <w:style w:type="character" w:styleId="Hyperlink">
    <w:name w:val="Hyperlink"/>
    <w:basedOn w:val="DefaultParagraphFont"/>
    <w:uiPriority w:val="99"/>
    <w:semiHidden/>
    <w:rsid w:val="00BB30DC"/>
    <w:rPr>
      <w:rFonts w:cs="Times New Roman"/>
      <w:color w:val="0000FF"/>
      <w:u w:val="single"/>
    </w:rPr>
  </w:style>
  <w:style w:type="paragraph" w:customStyle="1" w:styleId="Nessunaspaziatura1">
    <w:name w:val="Nessuna spaziatura1"/>
    <w:qFormat/>
    <w:rsid w:val="00BB30DC"/>
    <w:rPr>
      <w:rFonts w:ascii="Calibri" w:eastAsia="Calibri" w:hAnsi="Calibri" w:cs="Times New Roman"/>
      <w:sz w:val="22"/>
      <w:szCs w:val="22"/>
      <w:lang w:val="en-AU"/>
    </w:rPr>
  </w:style>
  <w:style w:type="paragraph" w:styleId="ListParagraph">
    <w:name w:val="List Paragraph"/>
    <w:basedOn w:val="Normal"/>
    <w:qFormat/>
    <w:rsid w:val="00BB30DC"/>
    <w:pPr>
      <w:ind w:left="720"/>
      <w:contextualSpacing/>
    </w:pPr>
  </w:style>
  <w:style w:type="paragraph" w:styleId="HTMLAddress">
    <w:name w:val="HTML Address"/>
    <w:basedOn w:val="Normal"/>
    <w:link w:val="HTMLAddressChar"/>
    <w:uiPriority w:val="99"/>
    <w:unhideWhenUsed/>
    <w:rsid w:val="00017480"/>
    <w:rPr>
      <w:rFonts w:eastAsiaTheme="minorHAnsi"/>
      <w:i/>
      <w:iCs/>
      <w:lang w:eastAsia="en-GB"/>
    </w:rPr>
  </w:style>
  <w:style w:type="character" w:customStyle="1" w:styleId="HTMLAddressChar">
    <w:name w:val="HTML Address Char"/>
    <w:basedOn w:val="DefaultParagraphFont"/>
    <w:link w:val="HTMLAddress"/>
    <w:uiPriority w:val="99"/>
    <w:rsid w:val="00017480"/>
    <w:rPr>
      <w:rFonts w:ascii="Times New Roman" w:hAnsi="Times New Roman" w:cs="Times New Roman"/>
      <w:i/>
      <w:iCs/>
      <w:lang w:eastAsia="en-GB"/>
    </w:rPr>
  </w:style>
  <w:style w:type="character" w:customStyle="1" w:styleId="institution">
    <w:name w:val="institution"/>
    <w:basedOn w:val="DefaultParagraphFont"/>
    <w:rsid w:val="00017480"/>
  </w:style>
  <w:style w:type="character" w:customStyle="1" w:styleId="addr-line">
    <w:name w:val="addr-line"/>
    <w:basedOn w:val="DefaultParagraphFont"/>
    <w:rsid w:val="00017480"/>
  </w:style>
  <w:style w:type="character" w:customStyle="1" w:styleId="em-addr">
    <w:name w:val="em-addr"/>
    <w:basedOn w:val="DefaultParagraphFont"/>
    <w:rsid w:val="0078086B"/>
  </w:style>
  <w:style w:type="paragraph" w:customStyle="1" w:styleId="EndNoteBibliographyTitle">
    <w:name w:val="EndNote Bibliography Title"/>
    <w:basedOn w:val="Normal"/>
    <w:rsid w:val="00ED440D"/>
    <w:pPr>
      <w:jc w:val="center"/>
    </w:pPr>
    <w:rPr>
      <w:rFonts w:eastAsia="Calibri"/>
      <w:szCs w:val="22"/>
    </w:rPr>
  </w:style>
  <w:style w:type="paragraph" w:customStyle="1" w:styleId="EndNoteBibliography">
    <w:name w:val="EndNote Bibliography"/>
    <w:basedOn w:val="Normal"/>
    <w:rsid w:val="00ED440D"/>
    <w:pPr>
      <w:widowControl w:val="0"/>
    </w:pPr>
    <w:rPr>
      <w:rFonts w:eastAsia="Calibri"/>
      <w:szCs w:val="22"/>
    </w:rPr>
  </w:style>
  <w:style w:type="character" w:styleId="FollowedHyperlink">
    <w:name w:val="FollowedHyperlink"/>
    <w:basedOn w:val="DefaultParagraphFont"/>
    <w:uiPriority w:val="99"/>
    <w:semiHidden/>
    <w:unhideWhenUsed/>
    <w:rsid w:val="00ED440D"/>
    <w:rPr>
      <w:color w:val="954F72" w:themeColor="followedHyperlink"/>
      <w:u w:val="single"/>
    </w:rPr>
  </w:style>
  <w:style w:type="paragraph" w:styleId="BalloonText">
    <w:name w:val="Balloon Text"/>
    <w:basedOn w:val="Normal"/>
    <w:link w:val="BalloonTextChar"/>
    <w:uiPriority w:val="99"/>
    <w:semiHidden/>
    <w:unhideWhenUsed/>
    <w:rsid w:val="00A13CF4"/>
    <w:rPr>
      <w:sz w:val="18"/>
      <w:szCs w:val="18"/>
    </w:rPr>
  </w:style>
  <w:style w:type="character" w:customStyle="1" w:styleId="BalloonTextChar">
    <w:name w:val="Balloon Text Char"/>
    <w:basedOn w:val="DefaultParagraphFont"/>
    <w:link w:val="BalloonText"/>
    <w:uiPriority w:val="99"/>
    <w:semiHidden/>
    <w:rsid w:val="00A13CF4"/>
    <w:rPr>
      <w:rFonts w:ascii="Times New Roman" w:eastAsia="Calibri" w:hAnsi="Times New Roman" w:cs="Times New Roman"/>
      <w:sz w:val="18"/>
      <w:szCs w:val="18"/>
    </w:rPr>
  </w:style>
  <w:style w:type="paragraph" w:styleId="BodyText">
    <w:name w:val="Body Text"/>
    <w:basedOn w:val="Normal"/>
    <w:link w:val="BodyTextChar"/>
    <w:uiPriority w:val="1"/>
    <w:qFormat/>
    <w:rsid w:val="00611AF8"/>
    <w:pPr>
      <w:ind w:left="154"/>
    </w:pPr>
    <w:rPr>
      <w:rFonts w:cstheme="minorBidi"/>
      <w:sz w:val="20"/>
      <w:szCs w:val="20"/>
    </w:rPr>
  </w:style>
  <w:style w:type="character" w:customStyle="1" w:styleId="BodyTextChar">
    <w:name w:val="Body Text Char"/>
    <w:basedOn w:val="DefaultParagraphFont"/>
    <w:link w:val="BodyText"/>
    <w:uiPriority w:val="1"/>
    <w:rsid w:val="00611AF8"/>
    <w:rPr>
      <w:rFonts w:ascii="Times New Roman" w:eastAsia="Times New Roman" w:hAnsi="Times New Roman"/>
      <w:sz w:val="20"/>
      <w:szCs w:val="20"/>
      <w:lang w:val="en-US"/>
    </w:rPr>
  </w:style>
  <w:style w:type="paragraph" w:styleId="Revision">
    <w:name w:val="Revision"/>
    <w:hidden/>
    <w:uiPriority w:val="99"/>
    <w:semiHidden/>
    <w:rsid w:val="003A0488"/>
    <w:rPr>
      <w:rFonts w:ascii="Times New Roman" w:eastAsia="Calibri" w:hAnsi="Times New Roman" w:cs="Times New Roman"/>
      <w:szCs w:val="22"/>
    </w:rPr>
  </w:style>
  <w:style w:type="character" w:customStyle="1" w:styleId="UnresolvedMention1">
    <w:name w:val="Unresolved Mention1"/>
    <w:basedOn w:val="DefaultParagraphFont"/>
    <w:uiPriority w:val="99"/>
    <w:rsid w:val="00DC7540"/>
    <w:rPr>
      <w:color w:val="808080"/>
      <w:shd w:val="clear" w:color="auto" w:fill="E6E6E6"/>
    </w:rPr>
  </w:style>
  <w:style w:type="character" w:styleId="CommentReference">
    <w:name w:val="annotation reference"/>
    <w:basedOn w:val="DefaultParagraphFont"/>
    <w:uiPriority w:val="99"/>
    <w:semiHidden/>
    <w:unhideWhenUsed/>
    <w:rsid w:val="00F57246"/>
    <w:rPr>
      <w:sz w:val="18"/>
      <w:szCs w:val="18"/>
    </w:rPr>
  </w:style>
  <w:style w:type="paragraph" w:styleId="CommentText">
    <w:name w:val="annotation text"/>
    <w:basedOn w:val="Normal"/>
    <w:link w:val="CommentTextChar"/>
    <w:uiPriority w:val="99"/>
    <w:semiHidden/>
    <w:unhideWhenUsed/>
    <w:rsid w:val="00F57246"/>
  </w:style>
  <w:style w:type="character" w:customStyle="1" w:styleId="CommentTextChar">
    <w:name w:val="Comment Text Char"/>
    <w:basedOn w:val="DefaultParagraphFont"/>
    <w:link w:val="CommentText"/>
    <w:uiPriority w:val="99"/>
    <w:semiHidden/>
    <w:rsid w:val="00F57246"/>
    <w:rPr>
      <w:rFonts w:ascii="Times New Roman" w:eastAsia="Calibri" w:hAnsi="Times New Roman" w:cs="Times New Roman"/>
    </w:rPr>
  </w:style>
  <w:style w:type="paragraph" w:styleId="CommentSubject">
    <w:name w:val="annotation subject"/>
    <w:basedOn w:val="CommentText"/>
    <w:next w:val="CommentText"/>
    <w:link w:val="CommentSubjectChar"/>
    <w:uiPriority w:val="99"/>
    <w:semiHidden/>
    <w:unhideWhenUsed/>
    <w:rsid w:val="00F57246"/>
    <w:rPr>
      <w:b/>
      <w:bCs/>
      <w:sz w:val="20"/>
      <w:szCs w:val="20"/>
    </w:rPr>
  </w:style>
  <w:style w:type="character" w:customStyle="1" w:styleId="CommentSubjectChar">
    <w:name w:val="Comment Subject Char"/>
    <w:basedOn w:val="CommentTextChar"/>
    <w:link w:val="CommentSubject"/>
    <w:uiPriority w:val="99"/>
    <w:semiHidden/>
    <w:rsid w:val="00F57246"/>
    <w:rPr>
      <w:rFonts w:ascii="Times New Roman" w:eastAsia="Calibri" w:hAnsi="Times New Roman" w:cs="Times New Roman"/>
      <w:b/>
      <w:bCs/>
      <w:sz w:val="20"/>
      <w:szCs w:val="20"/>
    </w:rPr>
  </w:style>
  <w:style w:type="character" w:customStyle="1" w:styleId="UnresolvedMention2">
    <w:name w:val="Unresolved Mention2"/>
    <w:basedOn w:val="DefaultParagraphFont"/>
    <w:uiPriority w:val="99"/>
    <w:semiHidden/>
    <w:unhideWhenUsed/>
    <w:rsid w:val="00FE6801"/>
    <w:rPr>
      <w:color w:val="808080"/>
      <w:shd w:val="clear" w:color="auto" w:fill="E6E6E6"/>
    </w:rPr>
  </w:style>
  <w:style w:type="table" w:styleId="TableGrid">
    <w:name w:val="Table Grid"/>
    <w:basedOn w:val="TableNormal"/>
    <w:uiPriority w:val="39"/>
    <w:rsid w:val="00DB5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02F17"/>
  </w:style>
  <w:style w:type="character" w:customStyle="1" w:styleId="UnresolvedMention3">
    <w:name w:val="Unresolved Mention3"/>
    <w:basedOn w:val="DefaultParagraphFont"/>
    <w:uiPriority w:val="99"/>
    <w:semiHidden/>
    <w:unhideWhenUsed/>
    <w:rsid w:val="00507824"/>
    <w:rPr>
      <w:color w:val="808080"/>
      <w:shd w:val="clear" w:color="auto" w:fill="E6E6E6"/>
    </w:rPr>
  </w:style>
  <w:style w:type="character" w:customStyle="1" w:styleId="UnresolvedMention4">
    <w:name w:val="Unresolved Mention4"/>
    <w:basedOn w:val="DefaultParagraphFont"/>
    <w:uiPriority w:val="99"/>
    <w:semiHidden/>
    <w:unhideWhenUsed/>
    <w:rsid w:val="00656FF6"/>
    <w:rPr>
      <w:color w:val="808080"/>
      <w:shd w:val="clear" w:color="auto" w:fill="E6E6E6"/>
    </w:rPr>
  </w:style>
  <w:style w:type="character" w:customStyle="1" w:styleId="UnresolvedMention5">
    <w:name w:val="Unresolved Mention5"/>
    <w:basedOn w:val="DefaultParagraphFont"/>
    <w:uiPriority w:val="99"/>
    <w:semiHidden/>
    <w:unhideWhenUsed/>
    <w:rsid w:val="00F53EB3"/>
    <w:rPr>
      <w:color w:val="808080"/>
      <w:shd w:val="clear" w:color="auto" w:fill="E6E6E6"/>
    </w:rPr>
  </w:style>
  <w:style w:type="character" w:customStyle="1" w:styleId="UnresolvedMention6">
    <w:name w:val="Unresolved Mention6"/>
    <w:basedOn w:val="DefaultParagraphFont"/>
    <w:uiPriority w:val="99"/>
    <w:semiHidden/>
    <w:unhideWhenUsed/>
    <w:rsid w:val="00E45794"/>
    <w:rPr>
      <w:color w:val="808080"/>
      <w:shd w:val="clear" w:color="auto" w:fill="E6E6E6"/>
    </w:rPr>
  </w:style>
  <w:style w:type="character" w:customStyle="1" w:styleId="UnresolvedMention7">
    <w:name w:val="Unresolved Mention7"/>
    <w:basedOn w:val="DefaultParagraphFont"/>
    <w:uiPriority w:val="99"/>
    <w:semiHidden/>
    <w:unhideWhenUsed/>
    <w:rsid w:val="00DF17AF"/>
    <w:rPr>
      <w:color w:val="605E5C"/>
      <w:shd w:val="clear" w:color="auto" w:fill="E1DFDD"/>
    </w:rPr>
  </w:style>
  <w:style w:type="character" w:customStyle="1" w:styleId="UnresolvedMention8">
    <w:name w:val="Unresolved Mention8"/>
    <w:basedOn w:val="DefaultParagraphFont"/>
    <w:uiPriority w:val="99"/>
    <w:semiHidden/>
    <w:unhideWhenUsed/>
    <w:rsid w:val="00910DDD"/>
    <w:rPr>
      <w:color w:val="605E5C"/>
      <w:shd w:val="clear" w:color="auto" w:fill="E1DFDD"/>
    </w:rPr>
  </w:style>
  <w:style w:type="character" w:customStyle="1" w:styleId="UnresolvedMention9">
    <w:name w:val="Unresolved Mention9"/>
    <w:basedOn w:val="DefaultParagraphFont"/>
    <w:uiPriority w:val="99"/>
    <w:rsid w:val="000144BD"/>
    <w:rPr>
      <w:color w:val="605E5C"/>
      <w:shd w:val="clear" w:color="auto" w:fill="E1DFDD"/>
    </w:rPr>
  </w:style>
  <w:style w:type="character" w:customStyle="1" w:styleId="UnresolvedMention10">
    <w:name w:val="Unresolved Mention10"/>
    <w:basedOn w:val="DefaultParagraphFont"/>
    <w:uiPriority w:val="99"/>
    <w:semiHidden/>
    <w:unhideWhenUsed/>
    <w:rsid w:val="0080272C"/>
    <w:rPr>
      <w:color w:val="605E5C"/>
      <w:shd w:val="clear" w:color="auto" w:fill="E1DFDD"/>
    </w:rPr>
  </w:style>
  <w:style w:type="paragraph" w:styleId="Footer">
    <w:name w:val="footer"/>
    <w:basedOn w:val="Normal"/>
    <w:link w:val="FooterChar"/>
    <w:uiPriority w:val="99"/>
    <w:unhideWhenUsed/>
    <w:rsid w:val="00F36616"/>
    <w:pPr>
      <w:tabs>
        <w:tab w:val="center" w:pos="4680"/>
        <w:tab w:val="right" w:pos="9360"/>
      </w:tabs>
    </w:pPr>
  </w:style>
  <w:style w:type="character" w:customStyle="1" w:styleId="FooterChar">
    <w:name w:val="Footer Char"/>
    <w:basedOn w:val="DefaultParagraphFont"/>
    <w:link w:val="Footer"/>
    <w:uiPriority w:val="99"/>
    <w:rsid w:val="00F36616"/>
    <w:rPr>
      <w:rFonts w:ascii="Times New Roman" w:eastAsia="Times New Roman" w:hAnsi="Times New Roman" w:cs="Times New Roman"/>
    </w:rPr>
  </w:style>
  <w:style w:type="character" w:styleId="PageNumber">
    <w:name w:val="page number"/>
    <w:basedOn w:val="DefaultParagraphFont"/>
    <w:uiPriority w:val="99"/>
    <w:semiHidden/>
    <w:unhideWhenUsed/>
    <w:rsid w:val="00F36616"/>
  </w:style>
  <w:style w:type="character" w:styleId="UnresolvedMention">
    <w:name w:val="Unresolved Mention"/>
    <w:basedOn w:val="DefaultParagraphFont"/>
    <w:uiPriority w:val="99"/>
    <w:semiHidden/>
    <w:unhideWhenUsed/>
    <w:rsid w:val="0054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4998">
      <w:bodyDiv w:val="1"/>
      <w:marLeft w:val="0"/>
      <w:marRight w:val="0"/>
      <w:marTop w:val="0"/>
      <w:marBottom w:val="0"/>
      <w:divBdr>
        <w:top w:val="none" w:sz="0" w:space="0" w:color="auto"/>
        <w:left w:val="none" w:sz="0" w:space="0" w:color="auto"/>
        <w:bottom w:val="none" w:sz="0" w:space="0" w:color="auto"/>
        <w:right w:val="none" w:sz="0" w:space="0" w:color="auto"/>
      </w:divBdr>
    </w:div>
    <w:div w:id="59713865">
      <w:bodyDiv w:val="1"/>
      <w:marLeft w:val="0"/>
      <w:marRight w:val="0"/>
      <w:marTop w:val="0"/>
      <w:marBottom w:val="0"/>
      <w:divBdr>
        <w:top w:val="none" w:sz="0" w:space="0" w:color="auto"/>
        <w:left w:val="none" w:sz="0" w:space="0" w:color="auto"/>
        <w:bottom w:val="none" w:sz="0" w:space="0" w:color="auto"/>
        <w:right w:val="none" w:sz="0" w:space="0" w:color="auto"/>
      </w:divBdr>
    </w:div>
    <w:div w:id="99689193">
      <w:bodyDiv w:val="1"/>
      <w:marLeft w:val="0"/>
      <w:marRight w:val="0"/>
      <w:marTop w:val="0"/>
      <w:marBottom w:val="0"/>
      <w:divBdr>
        <w:top w:val="none" w:sz="0" w:space="0" w:color="auto"/>
        <w:left w:val="none" w:sz="0" w:space="0" w:color="auto"/>
        <w:bottom w:val="none" w:sz="0" w:space="0" w:color="auto"/>
        <w:right w:val="none" w:sz="0" w:space="0" w:color="auto"/>
      </w:divBdr>
    </w:div>
    <w:div w:id="122819699">
      <w:bodyDiv w:val="1"/>
      <w:marLeft w:val="0"/>
      <w:marRight w:val="0"/>
      <w:marTop w:val="0"/>
      <w:marBottom w:val="0"/>
      <w:divBdr>
        <w:top w:val="none" w:sz="0" w:space="0" w:color="auto"/>
        <w:left w:val="none" w:sz="0" w:space="0" w:color="auto"/>
        <w:bottom w:val="none" w:sz="0" w:space="0" w:color="auto"/>
        <w:right w:val="none" w:sz="0" w:space="0" w:color="auto"/>
      </w:divBdr>
    </w:div>
    <w:div w:id="170149852">
      <w:bodyDiv w:val="1"/>
      <w:marLeft w:val="0"/>
      <w:marRight w:val="0"/>
      <w:marTop w:val="0"/>
      <w:marBottom w:val="0"/>
      <w:divBdr>
        <w:top w:val="none" w:sz="0" w:space="0" w:color="auto"/>
        <w:left w:val="none" w:sz="0" w:space="0" w:color="auto"/>
        <w:bottom w:val="none" w:sz="0" w:space="0" w:color="auto"/>
        <w:right w:val="none" w:sz="0" w:space="0" w:color="auto"/>
      </w:divBdr>
    </w:div>
    <w:div w:id="288249316">
      <w:bodyDiv w:val="1"/>
      <w:marLeft w:val="0"/>
      <w:marRight w:val="0"/>
      <w:marTop w:val="0"/>
      <w:marBottom w:val="0"/>
      <w:divBdr>
        <w:top w:val="none" w:sz="0" w:space="0" w:color="auto"/>
        <w:left w:val="none" w:sz="0" w:space="0" w:color="auto"/>
        <w:bottom w:val="none" w:sz="0" w:space="0" w:color="auto"/>
        <w:right w:val="none" w:sz="0" w:space="0" w:color="auto"/>
      </w:divBdr>
    </w:div>
    <w:div w:id="322469410">
      <w:bodyDiv w:val="1"/>
      <w:marLeft w:val="0"/>
      <w:marRight w:val="0"/>
      <w:marTop w:val="0"/>
      <w:marBottom w:val="0"/>
      <w:divBdr>
        <w:top w:val="none" w:sz="0" w:space="0" w:color="auto"/>
        <w:left w:val="none" w:sz="0" w:space="0" w:color="auto"/>
        <w:bottom w:val="none" w:sz="0" w:space="0" w:color="auto"/>
        <w:right w:val="none" w:sz="0" w:space="0" w:color="auto"/>
      </w:divBdr>
    </w:div>
    <w:div w:id="330257774">
      <w:bodyDiv w:val="1"/>
      <w:marLeft w:val="0"/>
      <w:marRight w:val="0"/>
      <w:marTop w:val="0"/>
      <w:marBottom w:val="0"/>
      <w:divBdr>
        <w:top w:val="none" w:sz="0" w:space="0" w:color="auto"/>
        <w:left w:val="none" w:sz="0" w:space="0" w:color="auto"/>
        <w:bottom w:val="none" w:sz="0" w:space="0" w:color="auto"/>
        <w:right w:val="none" w:sz="0" w:space="0" w:color="auto"/>
      </w:divBdr>
    </w:div>
    <w:div w:id="334310020">
      <w:bodyDiv w:val="1"/>
      <w:marLeft w:val="0"/>
      <w:marRight w:val="0"/>
      <w:marTop w:val="0"/>
      <w:marBottom w:val="0"/>
      <w:divBdr>
        <w:top w:val="none" w:sz="0" w:space="0" w:color="auto"/>
        <w:left w:val="none" w:sz="0" w:space="0" w:color="auto"/>
        <w:bottom w:val="none" w:sz="0" w:space="0" w:color="auto"/>
        <w:right w:val="none" w:sz="0" w:space="0" w:color="auto"/>
      </w:divBdr>
    </w:div>
    <w:div w:id="519583588">
      <w:bodyDiv w:val="1"/>
      <w:marLeft w:val="0"/>
      <w:marRight w:val="0"/>
      <w:marTop w:val="0"/>
      <w:marBottom w:val="0"/>
      <w:divBdr>
        <w:top w:val="none" w:sz="0" w:space="0" w:color="auto"/>
        <w:left w:val="none" w:sz="0" w:space="0" w:color="auto"/>
        <w:bottom w:val="none" w:sz="0" w:space="0" w:color="auto"/>
        <w:right w:val="none" w:sz="0" w:space="0" w:color="auto"/>
      </w:divBdr>
    </w:div>
    <w:div w:id="531382547">
      <w:bodyDiv w:val="1"/>
      <w:marLeft w:val="0"/>
      <w:marRight w:val="0"/>
      <w:marTop w:val="0"/>
      <w:marBottom w:val="0"/>
      <w:divBdr>
        <w:top w:val="none" w:sz="0" w:space="0" w:color="auto"/>
        <w:left w:val="none" w:sz="0" w:space="0" w:color="auto"/>
        <w:bottom w:val="none" w:sz="0" w:space="0" w:color="auto"/>
        <w:right w:val="none" w:sz="0" w:space="0" w:color="auto"/>
      </w:divBdr>
    </w:div>
    <w:div w:id="610746129">
      <w:bodyDiv w:val="1"/>
      <w:marLeft w:val="0"/>
      <w:marRight w:val="0"/>
      <w:marTop w:val="0"/>
      <w:marBottom w:val="0"/>
      <w:divBdr>
        <w:top w:val="none" w:sz="0" w:space="0" w:color="auto"/>
        <w:left w:val="none" w:sz="0" w:space="0" w:color="auto"/>
        <w:bottom w:val="none" w:sz="0" w:space="0" w:color="auto"/>
        <w:right w:val="none" w:sz="0" w:space="0" w:color="auto"/>
      </w:divBdr>
    </w:div>
    <w:div w:id="655305668">
      <w:bodyDiv w:val="1"/>
      <w:marLeft w:val="0"/>
      <w:marRight w:val="0"/>
      <w:marTop w:val="0"/>
      <w:marBottom w:val="0"/>
      <w:divBdr>
        <w:top w:val="none" w:sz="0" w:space="0" w:color="auto"/>
        <w:left w:val="none" w:sz="0" w:space="0" w:color="auto"/>
        <w:bottom w:val="none" w:sz="0" w:space="0" w:color="auto"/>
        <w:right w:val="none" w:sz="0" w:space="0" w:color="auto"/>
      </w:divBdr>
    </w:div>
    <w:div w:id="679813522">
      <w:bodyDiv w:val="1"/>
      <w:marLeft w:val="0"/>
      <w:marRight w:val="0"/>
      <w:marTop w:val="0"/>
      <w:marBottom w:val="0"/>
      <w:divBdr>
        <w:top w:val="none" w:sz="0" w:space="0" w:color="auto"/>
        <w:left w:val="none" w:sz="0" w:space="0" w:color="auto"/>
        <w:bottom w:val="none" w:sz="0" w:space="0" w:color="auto"/>
        <w:right w:val="none" w:sz="0" w:space="0" w:color="auto"/>
      </w:divBdr>
    </w:div>
    <w:div w:id="712121803">
      <w:bodyDiv w:val="1"/>
      <w:marLeft w:val="0"/>
      <w:marRight w:val="0"/>
      <w:marTop w:val="0"/>
      <w:marBottom w:val="0"/>
      <w:divBdr>
        <w:top w:val="none" w:sz="0" w:space="0" w:color="auto"/>
        <w:left w:val="none" w:sz="0" w:space="0" w:color="auto"/>
        <w:bottom w:val="none" w:sz="0" w:space="0" w:color="auto"/>
        <w:right w:val="none" w:sz="0" w:space="0" w:color="auto"/>
      </w:divBdr>
    </w:div>
    <w:div w:id="760182965">
      <w:bodyDiv w:val="1"/>
      <w:marLeft w:val="0"/>
      <w:marRight w:val="0"/>
      <w:marTop w:val="0"/>
      <w:marBottom w:val="0"/>
      <w:divBdr>
        <w:top w:val="none" w:sz="0" w:space="0" w:color="auto"/>
        <w:left w:val="none" w:sz="0" w:space="0" w:color="auto"/>
        <w:bottom w:val="none" w:sz="0" w:space="0" w:color="auto"/>
        <w:right w:val="none" w:sz="0" w:space="0" w:color="auto"/>
      </w:divBdr>
    </w:div>
    <w:div w:id="829251264">
      <w:bodyDiv w:val="1"/>
      <w:marLeft w:val="0"/>
      <w:marRight w:val="0"/>
      <w:marTop w:val="0"/>
      <w:marBottom w:val="0"/>
      <w:divBdr>
        <w:top w:val="none" w:sz="0" w:space="0" w:color="auto"/>
        <w:left w:val="none" w:sz="0" w:space="0" w:color="auto"/>
        <w:bottom w:val="none" w:sz="0" w:space="0" w:color="auto"/>
        <w:right w:val="none" w:sz="0" w:space="0" w:color="auto"/>
      </w:divBdr>
    </w:div>
    <w:div w:id="839201903">
      <w:bodyDiv w:val="1"/>
      <w:marLeft w:val="0"/>
      <w:marRight w:val="0"/>
      <w:marTop w:val="0"/>
      <w:marBottom w:val="0"/>
      <w:divBdr>
        <w:top w:val="none" w:sz="0" w:space="0" w:color="auto"/>
        <w:left w:val="none" w:sz="0" w:space="0" w:color="auto"/>
        <w:bottom w:val="none" w:sz="0" w:space="0" w:color="auto"/>
        <w:right w:val="none" w:sz="0" w:space="0" w:color="auto"/>
      </w:divBdr>
    </w:div>
    <w:div w:id="900680360">
      <w:bodyDiv w:val="1"/>
      <w:marLeft w:val="0"/>
      <w:marRight w:val="0"/>
      <w:marTop w:val="0"/>
      <w:marBottom w:val="0"/>
      <w:divBdr>
        <w:top w:val="none" w:sz="0" w:space="0" w:color="auto"/>
        <w:left w:val="none" w:sz="0" w:space="0" w:color="auto"/>
        <w:bottom w:val="none" w:sz="0" w:space="0" w:color="auto"/>
        <w:right w:val="none" w:sz="0" w:space="0" w:color="auto"/>
      </w:divBdr>
    </w:div>
    <w:div w:id="968975007">
      <w:bodyDiv w:val="1"/>
      <w:marLeft w:val="0"/>
      <w:marRight w:val="0"/>
      <w:marTop w:val="0"/>
      <w:marBottom w:val="0"/>
      <w:divBdr>
        <w:top w:val="none" w:sz="0" w:space="0" w:color="auto"/>
        <w:left w:val="none" w:sz="0" w:space="0" w:color="auto"/>
        <w:bottom w:val="none" w:sz="0" w:space="0" w:color="auto"/>
        <w:right w:val="none" w:sz="0" w:space="0" w:color="auto"/>
      </w:divBdr>
    </w:div>
    <w:div w:id="979116995">
      <w:bodyDiv w:val="1"/>
      <w:marLeft w:val="0"/>
      <w:marRight w:val="0"/>
      <w:marTop w:val="0"/>
      <w:marBottom w:val="0"/>
      <w:divBdr>
        <w:top w:val="none" w:sz="0" w:space="0" w:color="auto"/>
        <w:left w:val="none" w:sz="0" w:space="0" w:color="auto"/>
        <w:bottom w:val="none" w:sz="0" w:space="0" w:color="auto"/>
        <w:right w:val="none" w:sz="0" w:space="0" w:color="auto"/>
      </w:divBdr>
    </w:div>
    <w:div w:id="1056708950">
      <w:bodyDiv w:val="1"/>
      <w:marLeft w:val="0"/>
      <w:marRight w:val="0"/>
      <w:marTop w:val="0"/>
      <w:marBottom w:val="0"/>
      <w:divBdr>
        <w:top w:val="none" w:sz="0" w:space="0" w:color="auto"/>
        <w:left w:val="none" w:sz="0" w:space="0" w:color="auto"/>
        <w:bottom w:val="none" w:sz="0" w:space="0" w:color="auto"/>
        <w:right w:val="none" w:sz="0" w:space="0" w:color="auto"/>
      </w:divBdr>
    </w:div>
    <w:div w:id="1119959875">
      <w:bodyDiv w:val="1"/>
      <w:marLeft w:val="0"/>
      <w:marRight w:val="0"/>
      <w:marTop w:val="0"/>
      <w:marBottom w:val="0"/>
      <w:divBdr>
        <w:top w:val="none" w:sz="0" w:space="0" w:color="auto"/>
        <w:left w:val="none" w:sz="0" w:space="0" w:color="auto"/>
        <w:bottom w:val="none" w:sz="0" w:space="0" w:color="auto"/>
        <w:right w:val="none" w:sz="0" w:space="0" w:color="auto"/>
      </w:divBdr>
    </w:div>
    <w:div w:id="1171140929">
      <w:bodyDiv w:val="1"/>
      <w:marLeft w:val="0"/>
      <w:marRight w:val="0"/>
      <w:marTop w:val="0"/>
      <w:marBottom w:val="0"/>
      <w:divBdr>
        <w:top w:val="none" w:sz="0" w:space="0" w:color="auto"/>
        <w:left w:val="none" w:sz="0" w:space="0" w:color="auto"/>
        <w:bottom w:val="none" w:sz="0" w:space="0" w:color="auto"/>
        <w:right w:val="none" w:sz="0" w:space="0" w:color="auto"/>
      </w:divBdr>
    </w:div>
    <w:div w:id="1193498275">
      <w:bodyDiv w:val="1"/>
      <w:marLeft w:val="0"/>
      <w:marRight w:val="0"/>
      <w:marTop w:val="0"/>
      <w:marBottom w:val="0"/>
      <w:divBdr>
        <w:top w:val="none" w:sz="0" w:space="0" w:color="auto"/>
        <w:left w:val="none" w:sz="0" w:space="0" w:color="auto"/>
        <w:bottom w:val="none" w:sz="0" w:space="0" w:color="auto"/>
        <w:right w:val="none" w:sz="0" w:space="0" w:color="auto"/>
      </w:divBdr>
    </w:div>
    <w:div w:id="1203789745">
      <w:bodyDiv w:val="1"/>
      <w:marLeft w:val="0"/>
      <w:marRight w:val="0"/>
      <w:marTop w:val="0"/>
      <w:marBottom w:val="0"/>
      <w:divBdr>
        <w:top w:val="none" w:sz="0" w:space="0" w:color="auto"/>
        <w:left w:val="none" w:sz="0" w:space="0" w:color="auto"/>
        <w:bottom w:val="none" w:sz="0" w:space="0" w:color="auto"/>
        <w:right w:val="none" w:sz="0" w:space="0" w:color="auto"/>
      </w:divBdr>
    </w:div>
    <w:div w:id="1342316393">
      <w:bodyDiv w:val="1"/>
      <w:marLeft w:val="0"/>
      <w:marRight w:val="0"/>
      <w:marTop w:val="0"/>
      <w:marBottom w:val="0"/>
      <w:divBdr>
        <w:top w:val="none" w:sz="0" w:space="0" w:color="auto"/>
        <w:left w:val="none" w:sz="0" w:space="0" w:color="auto"/>
        <w:bottom w:val="none" w:sz="0" w:space="0" w:color="auto"/>
        <w:right w:val="none" w:sz="0" w:space="0" w:color="auto"/>
      </w:divBdr>
      <w:divsChild>
        <w:div w:id="307444605">
          <w:marLeft w:val="0"/>
          <w:marRight w:val="0"/>
          <w:marTop w:val="0"/>
          <w:marBottom w:val="0"/>
          <w:divBdr>
            <w:top w:val="none" w:sz="0" w:space="0" w:color="auto"/>
            <w:left w:val="none" w:sz="0" w:space="0" w:color="auto"/>
            <w:bottom w:val="none" w:sz="0" w:space="0" w:color="auto"/>
            <w:right w:val="none" w:sz="0" w:space="0" w:color="auto"/>
          </w:divBdr>
          <w:divsChild>
            <w:div w:id="178088527">
              <w:marLeft w:val="0"/>
              <w:marRight w:val="0"/>
              <w:marTop w:val="0"/>
              <w:marBottom w:val="240"/>
              <w:divBdr>
                <w:top w:val="none" w:sz="0" w:space="0" w:color="auto"/>
                <w:left w:val="none" w:sz="0" w:space="0" w:color="auto"/>
                <w:bottom w:val="none" w:sz="0" w:space="0" w:color="auto"/>
                <w:right w:val="none" w:sz="0" w:space="0" w:color="auto"/>
              </w:divBdr>
            </w:div>
          </w:divsChild>
        </w:div>
        <w:div w:id="1976638806">
          <w:marLeft w:val="0"/>
          <w:marRight w:val="0"/>
          <w:marTop w:val="0"/>
          <w:marBottom w:val="0"/>
          <w:divBdr>
            <w:top w:val="none" w:sz="0" w:space="0" w:color="auto"/>
            <w:left w:val="none" w:sz="0" w:space="0" w:color="auto"/>
            <w:bottom w:val="none" w:sz="0" w:space="0" w:color="auto"/>
            <w:right w:val="none" w:sz="0" w:space="0" w:color="auto"/>
          </w:divBdr>
        </w:div>
      </w:divsChild>
    </w:div>
    <w:div w:id="1391266434">
      <w:bodyDiv w:val="1"/>
      <w:marLeft w:val="0"/>
      <w:marRight w:val="0"/>
      <w:marTop w:val="0"/>
      <w:marBottom w:val="0"/>
      <w:divBdr>
        <w:top w:val="none" w:sz="0" w:space="0" w:color="auto"/>
        <w:left w:val="none" w:sz="0" w:space="0" w:color="auto"/>
        <w:bottom w:val="none" w:sz="0" w:space="0" w:color="auto"/>
        <w:right w:val="none" w:sz="0" w:space="0" w:color="auto"/>
      </w:divBdr>
    </w:div>
    <w:div w:id="1484850325">
      <w:bodyDiv w:val="1"/>
      <w:marLeft w:val="0"/>
      <w:marRight w:val="0"/>
      <w:marTop w:val="0"/>
      <w:marBottom w:val="0"/>
      <w:divBdr>
        <w:top w:val="none" w:sz="0" w:space="0" w:color="auto"/>
        <w:left w:val="none" w:sz="0" w:space="0" w:color="auto"/>
        <w:bottom w:val="none" w:sz="0" w:space="0" w:color="auto"/>
        <w:right w:val="none" w:sz="0" w:space="0" w:color="auto"/>
      </w:divBdr>
    </w:div>
    <w:div w:id="1521166741">
      <w:bodyDiv w:val="1"/>
      <w:marLeft w:val="0"/>
      <w:marRight w:val="0"/>
      <w:marTop w:val="0"/>
      <w:marBottom w:val="0"/>
      <w:divBdr>
        <w:top w:val="none" w:sz="0" w:space="0" w:color="auto"/>
        <w:left w:val="none" w:sz="0" w:space="0" w:color="auto"/>
        <w:bottom w:val="none" w:sz="0" w:space="0" w:color="auto"/>
        <w:right w:val="none" w:sz="0" w:space="0" w:color="auto"/>
      </w:divBdr>
    </w:div>
    <w:div w:id="1537232090">
      <w:bodyDiv w:val="1"/>
      <w:marLeft w:val="0"/>
      <w:marRight w:val="0"/>
      <w:marTop w:val="0"/>
      <w:marBottom w:val="0"/>
      <w:divBdr>
        <w:top w:val="none" w:sz="0" w:space="0" w:color="auto"/>
        <w:left w:val="none" w:sz="0" w:space="0" w:color="auto"/>
        <w:bottom w:val="none" w:sz="0" w:space="0" w:color="auto"/>
        <w:right w:val="none" w:sz="0" w:space="0" w:color="auto"/>
      </w:divBdr>
    </w:div>
    <w:div w:id="1692684748">
      <w:bodyDiv w:val="1"/>
      <w:marLeft w:val="0"/>
      <w:marRight w:val="0"/>
      <w:marTop w:val="0"/>
      <w:marBottom w:val="0"/>
      <w:divBdr>
        <w:top w:val="none" w:sz="0" w:space="0" w:color="auto"/>
        <w:left w:val="none" w:sz="0" w:space="0" w:color="auto"/>
        <w:bottom w:val="none" w:sz="0" w:space="0" w:color="auto"/>
        <w:right w:val="none" w:sz="0" w:space="0" w:color="auto"/>
      </w:divBdr>
    </w:div>
    <w:div w:id="1720204297">
      <w:bodyDiv w:val="1"/>
      <w:marLeft w:val="0"/>
      <w:marRight w:val="0"/>
      <w:marTop w:val="0"/>
      <w:marBottom w:val="0"/>
      <w:divBdr>
        <w:top w:val="none" w:sz="0" w:space="0" w:color="auto"/>
        <w:left w:val="none" w:sz="0" w:space="0" w:color="auto"/>
        <w:bottom w:val="none" w:sz="0" w:space="0" w:color="auto"/>
        <w:right w:val="none" w:sz="0" w:space="0" w:color="auto"/>
      </w:divBdr>
    </w:div>
    <w:div w:id="1820268657">
      <w:bodyDiv w:val="1"/>
      <w:marLeft w:val="0"/>
      <w:marRight w:val="0"/>
      <w:marTop w:val="0"/>
      <w:marBottom w:val="0"/>
      <w:divBdr>
        <w:top w:val="none" w:sz="0" w:space="0" w:color="auto"/>
        <w:left w:val="none" w:sz="0" w:space="0" w:color="auto"/>
        <w:bottom w:val="none" w:sz="0" w:space="0" w:color="auto"/>
        <w:right w:val="none" w:sz="0" w:space="0" w:color="auto"/>
      </w:divBdr>
    </w:div>
    <w:div w:id="2043088452">
      <w:bodyDiv w:val="1"/>
      <w:marLeft w:val="0"/>
      <w:marRight w:val="0"/>
      <w:marTop w:val="0"/>
      <w:marBottom w:val="0"/>
      <w:divBdr>
        <w:top w:val="none" w:sz="0" w:space="0" w:color="auto"/>
        <w:left w:val="none" w:sz="0" w:space="0" w:color="auto"/>
        <w:bottom w:val="none" w:sz="0" w:space="0" w:color="auto"/>
        <w:right w:val="none" w:sz="0" w:space="0" w:color="auto"/>
      </w:divBdr>
    </w:div>
    <w:div w:id="2094277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5A7D4-52D2-3244-9289-5484CFD5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6181</Words>
  <Characters>35235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dc:creator>
  <cp:keywords/>
  <dc:description/>
  <cp:lastModifiedBy>Mohamed Mohamed</cp:lastModifiedBy>
  <cp:revision>6</cp:revision>
  <dcterms:created xsi:type="dcterms:W3CDTF">2019-04-27T12:46:00Z</dcterms:created>
  <dcterms:modified xsi:type="dcterms:W3CDTF">2019-04-27T12:50:00Z</dcterms:modified>
</cp:coreProperties>
</file>