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C8DFD" w14:textId="77777777" w:rsidR="009B5A3E" w:rsidRPr="0094108F" w:rsidRDefault="009B5A3E" w:rsidP="004745CE">
      <w:pPr>
        <w:spacing w:line="276" w:lineRule="auto"/>
        <w:rPr>
          <w:rFonts w:ascii="Arial" w:hAnsi="Arial" w:cs="Arial"/>
          <w:b/>
          <w:bCs/>
          <w:color w:val="000000" w:themeColor="text1"/>
          <w:sz w:val="22"/>
          <w:szCs w:val="22"/>
        </w:rPr>
      </w:pPr>
    </w:p>
    <w:p w14:paraId="44B4DD8E" w14:textId="3A1F3964" w:rsidR="00BE3247" w:rsidRPr="0094108F" w:rsidRDefault="003A54CC" w:rsidP="004745CE">
      <w:pPr>
        <w:spacing w:line="276" w:lineRule="auto"/>
        <w:rPr>
          <w:rFonts w:ascii="Arial" w:hAnsi="Arial" w:cs="Arial"/>
          <w:color w:val="000000" w:themeColor="text1"/>
          <w:sz w:val="22"/>
          <w:szCs w:val="22"/>
        </w:rPr>
      </w:pPr>
      <w:r w:rsidRPr="0094108F">
        <w:rPr>
          <w:rFonts w:ascii="Arial" w:hAnsi="Arial" w:cs="Arial"/>
          <w:b/>
          <w:bCs/>
          <w:color w:val="000000" w:themeColor="text1"/>
          <w:sz w:val="22"/>
          <w:szCs w:val="22"/>
        </w:rPr>
        <w:t xml:space="preserve">Supervised Treatment in </w:t>
      </w:r>
      <w:r w:rsidR="007F75FF" w:rsidRPr="0094108F">
        <w:rPr>
          <w:rFonts w:ascii="Arial" w:hAnsi="Arial" w:cs="Arial"/>
          <w:b/>
          <w:bCs/>
          <w:color w:val="000000" w:themeColor="text1"/>
          <w:sz w:val="22"/>
          <w:szCs w:val="22"/>
        </w:rPr>
        <w:t>Outpatients for Schizophrenia</w:t>
      </w:r>
      <w:r w:rsidRPr="0094108F">
        <w:rPr>
          <w:rFonts w:ascii="Arial" w:hAnsi="Arial" w:cs="Arial"/>
          <w:b/>
          <w:bCs/>
          <w:color w:val="000000" w:themeColor="text1"/>
          <w:sz w:val="22"/>
          <w:szCs w:val="22"/>
        </w:rPr>
        <w:t xml:space="preserve"> Plus</w:t>
      </w:r>
      <w:r w:rsidR="007F75FF" w:rsidRPr="0094108F">
        <w:rPr>
          <w:rFonts w:ascii="Arial" w:hAnsi="Arial" w:cs="Arial"/>
          <w:b/>
          <w:bCs/>
          <w:color w:val="000000" w:themeColor="text1"/>
          <w:sz w:val="22"/>
          <w:szCs w:val="22"/>
        </w:rPr>
        <w:t xml:space="preserve"> (STOPS+): </w:t>
      </w:r>
      <w:r w:rsidR="009B5A3E" w:rsidRPr="0094108F">
        <w:rPr>
          <w:rFonts w:ascii="Arial" w:hAnsi="Arial" w:cs="Arial"/>
          <w:b/>
          <w:bCs/>
          <w:color w:val="000000" w:themeColor="text1"/>
          <w:sz w:val="22"/>
          <w:szCs w:val="22"/>
        </w:rPr>
        <w:t xml:space="preserve"> </w:t>
      </w:r>
      <w:r w:rsidR="00CF7EB1" w:rsidRPr="0094108F">
        <w:rPr>
          <w:rFonts w:ascii="Arial" w:hAnsi="Arial" w:cs="Arial"/>
          <w:b/>
          <w:bCs/>
          <w:color w:val="000000" w:themeColor="text1"/>
          <w:sz w:val="22"/>
          <w:szCs w:val="22"/>
        </w:rPr>
        <w:t xml:space="preserve">Protocol for </w:t>
      </w:r>
      <w:r w:rsidR="007F75FF" w:rsidRPr="0094108F">
        <w:rPr>
          <w:rFonts w:ascii="Arial" w:hAnsi="Arial" w:cs="Arial"/>
          <w:b/>
          <w:bCs/>
          <w:color w:val="000000" w:themeColor="text1"/>
          <w:sz w:val="22"/>
          <w:szCs w:val="22"/>
        </w:rPr>
        <w:t xml:space="preserve">a cluster randomised trial of a community-based intervention to improve treatment adherence and reduce the treatment gap for </w:t>
      </w:r>
      <w:r w:rsidR="00F83B51" w:rsidRPr="0094108F">
        <w:rPr>
          <w:rFonts w:ascii="Arial" w:hAnsi="Arial" w:cs="Arial"/>
          <w:b/>
          <w:bCs/>
          <w:color w:val="000000" w:themeColor="text1"/>
          <w:sz w:val="22"/>
          <w:szCs w:val="22"/>
        </w:rPr>
        <w:t>s</w:t>
      </w:r>
      <w:r w:rsidR="007F75FF" w:rsidRPr="0094108F">
        <w:rPr>
          <w:rFonts w:ascii="Arial" w:hAnsi="Arial" w:cs="Arial"/>
          <w:b/>
          <w:bCs/>
          <w:color w:val="000000" w:themeColor="text1"/>
          <w:sz w:val="22"/>
          <w:szCs w:val="22"/>
        </w:rPr>
        <w:t>chizophrenia in Pakistan</w:t>
      </w:r>
      <w:r w:rsidR="00F83B51" w:rsidRPr="0094108F">
        <w:rPr>
          <w:rFonts w:ascii="Arial" w:hAnsi="Arial" w:cs="Arial"/>
          <w:b/>
          <w:bCs/>
          <w:color w:val="000000" w:themeColor="text1"/>
          <w:sz w:val="22"/>
          <w:szCs w:val="22"/>
        </w:rPr>
        <w:t xml:space="preserve"> </w:t>
      </w:r>
    </w:p>
    <w:p w14:paraId="28200CA3" w14:textId="77777777" w:rsidR="009B5A3E" w:rsidRPr="0094108F" w:rsidRDefault="009B5A3E" w:rsidP="004745CE">
      <w:pPr>
        <w:spacing w:line="276" w:lineRule="auto"/>
        <w:rPr>
          <w:rFonts w:ascii="Arial" w:hAnsi="Arial" w:cs="Arial"/>
          <w:color w:val="000000" w:themeColor="text1"/>
          <w:sz w:val="22"/>
          <w:szCs w:val="22"/>
        </w:rPr>
      </w:pPr>
    </w:p>
    <w:p w14:paraId="4D2A4EFC" w14:textId="1D49C5B2" w:rsidR="00CF7EB1" w:rsidRPr="0094108F" w:rsidRDefault="00E60D40"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Thomas A. Shepherd</w:t>
      </w:r>
      <w:r w:rsidR="000C3B17" w:rsidRPr="0094108F">
        <w:rPr>
          <w:rFonts w:ascii="Arial" w:hAnsi="Arial" w:cs="Arial"/>
          <w:color w:val="000000" w:themeColor="text1"/>
          <w:sz w:val="22"/>
          <w:szCs w:val="22"/>
          <w:vertAlign w:val="superscript"/>
        </w:rPr>
        <w:t>1</w:t>
      </w:r>
      <w:r w:rsidRPr="0094108F">
        <w:rPr>
          <w:rFonts w:ascii="Arial" w:hAnsi="Arial" w:cs="Arial"/>
          <w:color w:val="000000" w:themeColor="text1"/>
          <w:sz w:val="22"/>
          <w:szCs w:val="22"/>
        </w:rPr>
        <w:t>,</w:t>
      </w:r>
      <w:r w:rsidR="008F503F" w:rsidRPr="0094108F">
        <w:rPr>
          <w:rFonts w:ascii="Arial" w:hAnsi="Arial" w:cs="Arial"/>
          <w:color w:val="000000" w:themeColor="text1"/>
          <w:sz w:val="22"/>
          <w:szCs w:val="22"/>
        </w:rPr>
        <w:t xml:space="preserve"> </w:t>
      </w:r>
      <w:r w:rsidR="009B5A3E" w:rsidRPr="0094108F">
        <w:rPr>
          <w:rFonts w:ascii="Arial" w:hAnsi="Arial" w:cs="Arial"/>
          <w:color w:val="000000" w:themeColor="text1"/>
          <w:sz w:val="22"/>
          <w:szCs w:val="22"/>
        </w:rPr>
        <w:t>Zia Ul Haq</w:t>
      </w:r>
      <w:r w:rsidR="009B5A3E" w:rsidRPr="0094108F">
        <w:rPr>
          <w:rFonts w:ascii="Arial" w:hAnsi="Arial" w:cs="Arial"/>
          <w:color w:val="000000" w:themeColor="text1"/>
          <w:sz w:val="22"/>
          <w:szCs w:val="22"/>
          <w:vertAlign w:val="superscript"/>
        </w:rPr>
        <w:t>2</w:t>
      </w:r>
      <w:r w:rsidR="009B5A3E" w:rsidRPr="0094108F">
        <w:rPr>
          <w:rFonts w:ascii="Arial" w:hAnsi="Arial" w:cs="Arial"/>
          <w:color w:val="000000" w:themeColor="text1"/>
          <w:sz w:val="22"/>
          <w:szCs w:val="22"/>
        </w:rPr>
        <w:t>, Mian Muktar ul-Haq</w:t>
      </w:r>
      <w:r w:rsidR="009B5A3E" w:rsidRPr="0094108F">
        <w:rPr>
          <w:rFonts w:ascii="Arial" w:hAnsi="Arial" w:cs="Arial"/>
          <w:color w:val="000000" w:themeColor="text1"/>
          <w:sz w:val="22"/>
          <w:szCs w:val="22"/>
          <w:vertAlign w:val="superscript"/>
        </w:rPr>
        <w:t>3</w:t>
      </w:r>
      <w:r w:rsidR="009B5A3E" w:rsidRPr="0094108F">
        <w:rPr>
          <w:rFonts w:ascii="Arial" w:hAnsi="Arial" w:cs="Arial"/>
          <w:color w:val="000000" w:themeColor="text1"/>
          <w:sz w:val="22"/>
          <w:szCs w:val="22"/>
        </w:rPr>
        <w:t>, Muhammad Firaz Khan</w:t>
      </w:r>
      <w:r w:rsidR="009B5A3E" w:rsidRPr="0094108F">
        <w:rPr>
          <w:rFonts w:ascii="Arial" w:hAnsi="Arial" w:cs="Arial"/>
          <w:color w:val="000000" w:themeColor="text1"/>
          <w:sz w:val="22"/>
          <w:szCs w:val="22"/>
          <w:vertAlign w:val="superscript"/>
        </w:rPr>
        <w:t>3</w:t>
      </w:r>
      <w:r w:rsidR="00B32199" w:rsidRPr="0094108F">
        <w:rPr>
          <w:rFonts w:ascii="Arial" w:hAnsi="Arial" w:cs="Arial"/>
          <w:color w:val="000000" w:themeColor="text1"/>
          <w:sz w:val="22"/>
          <w:szCs w:val="22"/>
        </w:rPr>
        <w:t>, Adil Afridi</w:t>
      </w:r>
      <w:r w:rsidR="00B32199" w:rsidRPr="0094108F">
        <w:rPr>
          <w:rFonts w:ascii="Arial" w:hAnsi="Arial" w:cs="Arial"/>
          <w:color w:val="000000" w:themeColor="text1"/>
          <w:sz w:val="22"/>
          <w:szCs w:val="22"/>
          <w:vertAlign w:val="superscript"/>
        </w:rPr>
        <w:t>3</w:t>
      </w:r>
      <w:r w:rsidR="00B32199" w:rsidRPr="0094108F">
        <w:rPr>
          <w:rFonts w:ascii="Arial" w:hAnsi="Arial" w:cs="Arial"/>
          <w:color w:val="000000" w:themeColor="text1"/>
          <w:sz w:val="22"/>
          <w:szCs w:val="22"/>
        </w:rPr>
        <w:t>,</w:t>
      </w:r>
      <w:r w:rsidR="009B5A3E" w:rsidRPr="0094108F">
        <w:rPr>
          <w:rFonts w:ascii="Arial" w:hAnsi="Arial" w:cs="Arial"/>
          <w:color w:val="000000" w:themeColor="text1"/>
          <w:sz w:val="22"/>
          <w:szCs w:val="22"/>
        </w:rPr>
        <w:t xml:space="preserve"> </w:t>
      </w:r>
      <w:r w:rsidR="00D7454C" w:rsidRPr="0094108F">
        <w:rPr>
          <w:rFonts w:ascii="Arial" w:hAnsi="Arial" w:cs="Arial"/>
          <w:color w:val="000000" w:themeColor="text1"/>
          <w:sz w:val="22"/>
          <w:szCs w:val="22"/>
        </w:rPr>
        <w:t>Lisa Dikomitis</w:t>
      </w:r>
      <w:r w:rsidR="00D7454C" w:rsidRPr="0094108F">
        <w:rPr>
          <w:rFonts w:ascii="Arial" w:hAnsi="Arial" w:cs="Arial"/>
          <w:color w:val="000000" w:themeColor="text1"/>
          <w:sz w:val="22"/>
          <w:szCs w:val="22"/>
          <w:vertAlign w:val="superscript"/>
        </w:rPr>
        <w:t>1</w:t>
      </w:r>
      <w:r w:rsidR="00F83B51" w:rsidRPr="0094108F">
        <w:rPr>
          <w:rFonts w:ascii="Arial" w:hAnsi="Arial" w:cs="Arial"/>
          <w:color w:val="000000" w:themeColor="text1"/>
          <w:sz w:val="22"/>
          <w:szCs w:val="22"/>
          <w:vertAlign w:val="superscript"/>
        </w:rPr>
        <w:t>.6</w:t>
      </w:r>
      <w:r w:rsidR="00D7454C" w:rsidRPr="0094108F">
        <w:rPr>
          <w:rFonts w:ascii="Arial" w:hAnsi="Arial" w:cs="Arial"/>
          <w:color w:val="000000" w:themeColor="text1"/>
          <w:sz w:val="22"/>
          <w:szCs w:val="22"/>
        </w:rPr>
        <w:t xml:space="preserve">, </w:t>
      </w:r>
      <w:r w:rsidRPr="0094108F">
        <w:rPr>
          <w:rFonts w:ascii="Arial" w:hAnsi="Arial" w:cs="Arial"/>
          <w:color w:val="000000" w:themeColor="text1"/>
          <w:sz w:val="22"/>
          <w:szCs w:val="22"/>
        </w:rPr>
        <w:t>Michelle E. Robinson</w:t>
      </w:r>
      <w:r w:rsidR="00AB33AA" w:rsidRPr="0094108F">
        <w:rPr>
          <w:rFonts w:ascii="Arial" w:hAnsi="Arial" w:cs="Arial"/>
          <w:color w:val="000000" w:themeColor="text1"/>
          <w:sz w:val="22"/>
          <w:szCs w:val="22"/>
          <w:vertAlign w:val="superscript"/>
        </w:rPr>
        <w:t>1</w:t>
      </w:r>
      <w:r w:rsidRPr="0094108F">
        <w:rPr>
          <w:rFonts w:ascii="Arial" w:hAnsi="Arial" w:cs="Arial"/>
          <w:color w:val="000000" w:themeColor="text1"/>
          <w:sz w:val="22"/>
          <w:szCs w:val="22"/>
        </w:rPr>
        <w:t>, Martyn Lewis</w:t>
      </w:r>
      <w:r w:rsidR="000436C8" w:rsidRPr="0094108F">
        <w:rPr>
          <w:rFonts w:ascii="Arial" w:hAnsi="Arial" w:cs="Arial"/>
          <w:color w:val="000000" w:themeColor="text1"/>
          <w:sz w:val="22"/>
          <w:szCs w:val="22"/>
          <w:vertAlign w:val="superscript"/>
        </w:rPr>
        <w:t>1</w:t>
      </w:r>
      <w:r w:rsidRPr="0094108F">
        <w:rPr>
          <w:rFonts w:ascii="Arial" w:hAnsi="Arial" w:cs="Arial"/>
          <w:color w:val="000000" w:themeColor="text1"/>
          <w:sz w:val="22"/>
          <w:szCs w:val="22"/>
        </w:rPr>
        <w:t>,</w:t>
      </w:r>
      <w:r w:rsidR="007B3418" w:rsidRPr="0094108F">
        <w:rPr>
          <w:rFonts w:ascii="Arial" w:hAnsi="Arial" w:cs="Arial"/>
          <w:color w:val="000000" w:themeColor="text1"/>
          <w:sz w:val="22"/>
          <w:szCs w:val="22"/>
        </w:rPr>
        <w:t xml:space="preserve"> Atif Rahman</w:t>
      </w:r>
      <w:r w:rsidR="000436C8" w:rsidRPr="0094108F">
        <w:rPr>
          <w:rFonts w:ascii="Arial" w:hAnsi="Arial" w:cs="Arial"/>
          <w:color w:val="000000" w:themeColor="text1"/>
          <w:sz w:val="22"/>
          <w:szCs w:val="22"/>
          <w:vertAlign w:val="superscript"/>
        </w:rPr>
        <w:t>4</w:t>
      </w:r>
      <w:r w:rsidR="007B3418" w:rsidRPr="0094108F">
        <w:rPr>
          <w:rFonts w:ascii="Arial" w:hAnsi="Arial" w:cs="Arial"/>
          <w:color w:val="000000" w:themeColor="text1"/>
          <w:sz w:val="22"/>
          <w:szCs w:val="22"/>
        </w:rPr>
        <w:t>,</w:t>
      </w:r>
      <w:r w:rsidRPr="0094108F">
        <w:rPr>
          <w:rFonts w:ascii="Arial" w:hAnsi="Arial" w:cs="Arial"/>
          <w:color w:val="000000" w:themeColor="text1"/>
          <w:sz w:val="22"/>
          <w:szCs w:val="22"/>
        </w:rPr>
        <w:t xml:space="preserve"> </w:t>
      </w:r>
      <w:r w:rsidR="00C62F09" w:rsidRPr="0094108F">
        <w:rPr>
          <w:rFonts w:ascii="Arial" w:hAnsi="Arial" w:cs="Arial"/>
          <w:color w:val="000000" w:themeColor="text1"/>
          <w:sz w:val="22"/>
          <w:szCs w:val="22"/>
        </w:rPr>
        <w:t>Krysia Dziedzic</w:t>
      </w:r>
      <w:r w:rsidR="000436C8" w:rsidRPr="0094108F">
        <w:rPr>
          <w:rFonts w:ascii="Arial" w:hAnsi="Arial" w:cs="Arial"/>
          <w:color w:val="000000" w:themeColor="text1"/>
          <w:sz w:val="22"/>
          <w:szCs w:val="22"/>
          <w:vertAlign w:val="superscript"/>
        </w:rPr>
        <w:t>1</w:t>
      </w:r>
      <w:r w:rsidR="00C62F09" w:rsidRPr="0094108F">
        <w:rPr>
          <w:rFonts w:ascii="Arial" w:hAnsi="Arial" w:cs="Arial"/>
          <w:color w:val="000000" w:themeColor="text1"/>
          <w:sz w:val="22"/>
          <w:szCs w:val="22"/>
        </w:rPr>
        <w:t>,</w:t>
      </w:r>
      <w:r w:rsidR="00D7454C" w:rsidRPr="0094108F">
        <w:rPr>
          <w:rFonts w:ascii="Arial" w:hAnsi="Arial" w:cs="Arial"/>
          <w:color w:val="000000" w:themeColor="text1"/>
          <w:sz w:val="22"/>
          <w:szCs w:val="22"/>
        </w:rPr>
        <w:t xml:space="preserve"> Umaima Saeed</w:t>
      </w:r>
      <w:r w:rsidR="009B5A3E" w:rsidRPr="0094108F">
        <w:rPr>
          <w:rFonts w:ascii="Arial" w:hAnsi="Arial" w:cs="Arial"/>
          <w:color w:val="000000" w:themeColor="text1"/>
          <w:sz w:val="22"/>
          <w:szCs w:val="22"/>
          <w:vertAlign w:val="superscript"/>
        </w:rPr>
        <w:t>2</w:t>
      </w:r>
      <w:r w:rsidR="00DF09AA" w:rsidRPr="0094108F">
        <w:rPr>
          <w:rFonts w:ascii="Arial" w:hAnsi="Arial" w:cs="Arial"/>
          <w:color w:val="000000" w:themeColor="text1"/>
          <w:sz w:val="22"/>
          <w:szCs w:val="22"/>
        </w:rPr>
        <w:t>,</w:t>
      </w:r>
      <w:r w:rsidR="00AA4CD2" w:rsidRPr="0094108F">
        <w:rPr>
          <w:rFonts w:ascii="Arial" w:hAnsi="Arial" w:cs="Arial"/>
          <w:color w:val="000000" w:themeColor="text1"/>
          <w:sz w:val="22"/>
          <w:szCs w:val="22"/>
        </w:rPr>
        <w:t xml:space="preserve"> Naila Riaz Awan</w:t>
      </w:r>
      <w:r w:rsidR="00AA4CD2" w:rsidRPr="0094108F">
        <w:rPr>
          <w:rFonts w:ascii="Arial" w:hAnsi="Arial" w:cs="Arial"/>
          <w:color w:val="000000" w:themeColor="text1"/>
          <w:sz w:val="22"/>
          <w:szCs w:val="22"/>
          <w:vertAlign w:val="superscript"/>
        </w:rPr>
        <w:t>3</w:t>
      </w:r>
      <w:r w:rsidR="00DF09AA" w:rsidRPr="0094108F">
        <w:rPr>
          <w:rFonts w:ascii="Arial" w:hAnsi="Arial" w:cs="Arial"/>
          <w:color w:val="000000" w:themeColor="text1"/>
          <w:sz w:val="22"/>
          <w:szCs w:val="22"/>
        </w:rPr>
        <w:t xml:space="preserve"> </w:t>
      </w:r>
      <w:r w:rsidRPr="0094108F">
        <w:rPr>
          <w:rFonts w:ascii="Arial" w:hAnsi="Arial" w:cs="Arial"/>
          <w:color w:val="000000" w:themeColor="text1"/>
          <w:sz w:val="22"/>
          <w:szCs w:val="22"/>
        </w:rPr>
        <w:t xml:space="preserve">Christian </w:t>
      </w:r>
      <w:r w:rsidR="00050395" w:rsidRPr="0094108F">
        <w:rPr>
          <w:rFonts w:ascii="Arial" w:hAnsi="Arial" w:cs="Arial"/>
          <w:color w:val="000000" w:themeColor="text1"/>
          <w:sz w:val="22"/>
          <w:szCs w:val="22"/>
        </w:rPr>
        <w:t xml:space="preserve">D. </w:t>
      </w:r>
      <w:r w:rsidR="008F503F" w:rsidRPr="0094108F">
        <w:rPr>
          <w:rFonts w:ascii="Arial" w:hAnsi="Arial" w:cs="Arial"/>
          <w:color w:val="000000" w:themeColor="text1"/>
          <w:sz w:val="22"/>
          <w:szCs w:val="22"/>
        </w:rPr>
        <w:t>Mallen</w:t>
      </w:r>
      <w:r w:rsidR="000436C8" w:rsidRPr="0094108F">
        <w:rPr>
          <w:rFonts w:ascii="Arial" w:hAnsi="Arial" w:cs="Arial"/>
          <w:color w:val="000000" w:themeColor="text1"/>
          <w:sz w:val="22"/>
          <w:szCs w:val="22"/>
          <w:vertAlign w:val="superscript"/>
        </w:rPr>
        <w:t>1</w:t>
      </w:r>
      <w:r w:rsidR="006D0207" w:rsidRPr="0094108F">
        <w:rPr>
          <w:rFonts w:ascii="Arial" w:hAnsi="Arial" w:cs="Arial"/>
          <w:color w:val="000000" w:themeColor="text1"/>
          <w:sz w:val="22"/>
          <w:szCs w:val="22"/>
          <w:vertAlign w:val="superscript"/>
        </w:rPr>
        <w:t>, 5</w:t>
      </w:r>
      <w:r w:rsidR="000C3B17" w:rsidRPr="0094108F">
        <w:rPr>
          <w:rFonts w:ascii="Arial" w:hAnsi="Arial" w:cs="Arial"/>
          <w:color w:val="000000" w:themeColor="text1"/>
          <w:sz w:val="22"/>
          <w:szCs w:val="22"/>
        </w:rPr>
        <w:t xml:space="preserve"> &amp; </w:t>
      </w:r>
      <w:r w:rsidRPr="0094108F">
        <w:rPr>
          <w:rFonts w:ascii="Arial" w:hAnsi="Arial" w:cs="Arial"/>
          <w:color w:val="000000" w:themeColor="text1"/>
          <w:sz w:val="22"/>
          <w:szCs w:val="22"/>
        </w:rPr>
        <w:t>Saeed Far</w:t>
      </w:r>
      <w:r w:rsidR="00050395" w:rsidRPr="0094108F">
        <w:rPr>
          <w:rFonts w:ascii="Arial" w:hAnsi="Arial" w:cs="Arial"/>
          <w:color w:val="000000" w:themeColor="text1"/>
          <w:sz w:val="22"/>
          <w:szCs w:val="22"/>
        </w:rPr>
        <w:t>o</w:t>
      </w:r>
      <w:r w:rsidRPr="0094108F">
        <w:rPr>
          <w:rFonts w:ascii="Arial" w:hAnsi="Arial" w:cs="Arial"/>
          <w:color w:val="000000" w:themeColor="text1"/>
          <w:sz w:val="22"/>
          <w:szCs w:val="22"/>
        </w:rPr>
        <w:t>oq</w:t>
      </w:r>
      <w:r w:rsidR="000436C8" w:rsidRPr="0094108F">
        <w:rPr>
          <w:rFonts w:ascii="Arial" w:hAnsi="Arial" w:cs="Arial"/>
          <w:color w:val="000000" w:themeColor="text1"/>
          <w:sz w:val="22"/>
          <w:szCs w:val="22"/>
          <w:vertAlign w:val="superscript"/>
        </w:rPr>
        <w:t>1,5</w:t>
      </w:r>
    </w:p>
    <w:p w14:paraId="78184E67" w14:textId="5784AB18" w:rsidR="008712DC" w:rsidRPr="0094108F" w:rsidRDefault="008712DC" w:rsidP="004745CE">
      <w:pPr>
        <w:spacing w:line="276" w:lineRule="auto"/>
        <w:rPr>
          <w:rFonts w:ascii="Arial" w:hAnsi="Arial" w:cs="Arial"/>
          <w:color w:val="000000" w:themeColor="text1"/>
          <w:sz w:val="22"/>
          <w:szCs w:val="22"/>
        </w:rPr>
      </w:pPr>
    </w:p>
    <w:p w14:paraId="1CE2154A" w14:textId="63C5D12B" w:rsidR="0010116E" w:rsidRPr="0094108F" w:rsidRDefault="000C3B17" w:rsidP="004745CE">
      <w:pPr>
        <w:spacing w:line="276" w:lineRule="auto"/>
        <w:rPr>
          <w:rFonts w:ascii="Arial" w:hAnsi="Arial" w:cs="Arial"/>
          <w:iCs/>
          <w:color w:val="000000" w:themeColor="text1"/>
          <w:sz w:val="22"/>
          <w:szCs w:val="22"/>
        </w:rPr>
      </w:pPr>
      <w:r w:rsidRPr="0094108F">
        <w:rPr>
          <w:rFonts w:ascii="Arial" w:hAnsi="Arial" w:cs="Arial"/>
          <w:iCs/>
          <w:color w:val="000000" w:themeColor="text1"/>
          <w:sz w:val="22"/>
          <w:szCs w:val="22"/>
          <w:vertAlign w:val="superscript"/>
        </w:rPr>
        <w:t>1</w:t>
      </w:r>
      <w:r w:rsidR="008712DC" w:rsidRPr="0094108F">
        <w:rPr>
          <w:rFonts w:ascii="Arial" w:hAnsi="Arial" w:cs="Arial"/>
          <w:iCs/>
          <w:color w:val="000000" w:themeColor="text1"/>
          <w:sz w:val="22"/>
          <w:szCs w:val="22"/>
        </w:rPr>
        <w:t xml:space="preserve">School </w:t>
      </w:r>
      <w:r w:rsidR="006D0207" w:rsidRPr="0094108F">
        <w:rPr>
          <w:rFonts w:ascii="Arial" w:hAnsi="Arial" w:cs="Arial"/>
          <w:iCs/>
          <w:color w:val="000000" w:themeColor="text1"/>
          <w:sz w:val="22"/>
          <w:szCs w:val="22"/>
        </w:rPr>
        <w:t>of</w:t>
      </w:r>
      <w:r w:rsidR="008712DC" w:rsidRPr="0094108F">
        <w:rPr>
          <w:rFonts w:ascii="Arial" w:hAnsi="Arial" w:cs="Arial"/>
          <w:iCs/>
          <w:color w:val="000000" w:themeColor="text1"/>
          <w:sz w:val="22"/>
          <w:szCs w:val="22"/>
        </w:rPr>
        <w:t xml:space="preserve"> Primary, Community and Social Care, Keele University, Staffordshire, </w:t>
      </w:r>
      <w:r w:rsidR="006D0207" w:rsidRPr="0094108F">
        <w:rPr>
          <w:rFonts w:ascii="Arial" w:hAnsi="Arial" w:cs="Arial"/>
          <w:iCs/>
          <w:color w:val="000000" w:themeColor="text1"/>
          <w:sz w:val="22"/>
          <w:szCs w:val="22"/>
        </w:rPr>
        <w:t xml:space="preserve">ST5 5BG, </w:t>
      </w:r>
      <w:r w:rsidR="008712DC" w:rsidRPr="0094108F">
        <w:rPr>
          <w:rFonts w:ascii="Arial" w:hAnsi="Arial" w:cs="Arial"/>
          <w:iCs/>
          <w:color w:val="000000" w:themeColor="text1"/>
          <w:sz w:val="22"/>
          <w:szCs w:val="22"/>
        </w:rPr>
        <w:t>UK</w:t>
      </w:r>
      <w:r w:rsidR="006D0207" w:rsidRPr="0094108F">
        <w:rPr>
          <w:rFonts w:ascii="Arial" w:hAnsi="Arial" w:cs="Arial"/>
          <w:iCs/>
          <w:color w:val="000000" w:themeColor="text1"/>
          <w:sz w:val="22"/>
          <w:szCs w:val="22"/>
        </w:rPr>
        <w:t xml:space="preserve"> </w:t>
      </w:r>
    </w:p>
    <w:p w14:paraId="36F6504A" w14:textId="77777777" w:rsidR="00DC4E8C" w:rsidRPr="0094108F" w:rsidRDefault="00DC4E8C" w:rsidP="004745CE">
      <w:pPr>
        <w:spacing w:line="276" w:lineRule="auto"/>
        <w:rPr>
          <w:rFonts w:ascii="Arial" w:hAnsi="Arial" w:cs="Arial"/>
          <w:iCs/>
          <w:color w:val="000000" w:themeColor="text1"/>
          <w:sz w:val="22"/>
          <w:szCs w:val="22"/>
        </w:rPr>
      </w:pPr>
    </w:p>
    <w:p w14:paraId="5CC9B4C1" w14:textId="55FFFE92" w:rsidR="009B5A3E" w:rsidRPr="0094108F" w:rsidRDefault="009B5A3E" w:rsidP="004745CE">
      <w:pPr>
        <w:spacing w:line="276" w:lineRule="auto"/>
        <w:rPr>
          <w:rFonts w:ascii="Arial" w:hAnsi="Arial" w:cs="Arial"/>
          <w:iCs/>
          <w:color w:val="000000" w:themeColor="text1"/>
          <w:sz w:val="22"/>
          <w:szCs w:val="22"/>
        </w:rPr>
      </w:pPr>
      <w:r w:rsidRPr="0094108F">
        <w:rPr>
          <w:rFonts w:ascii="Arial" w:hAnsi="Arial" w:cs="Arial"/>
          <w:iCs/>
          <w:color w:val="000000" w:themeColor="text1"/>
          <w:sz w:val="22"/>
          <w:szCs w:val="22"/>
          <w:vertAlign w:val="superscript"/>
        </w:rPr>
        <w:t>2</w:t>
      </w:r>
      <w:r w:rsidR="00122846" w:rsidRPr="0094108F">
        <w:rPr>
          <w:rFonts w:ascii="Arial" w:hAnsi="Arial" w:cs="Arial"/>
          <w:iCs/>
          <w:color w:val="000000" w:themeColor="text1"/>
          <w:sz w:val="22"/>
          <w:szCs w:val="22"/>
        </w:rPr>
        <w:t>Khyber Medical University,</w:t>
      </w:r>
      <w:r w:rsidR="00DC4E8C" w:rsidRPr="0094108F">
        <w:rPr>
          <w:rFonts w:ascii="Arial" w:hAnsi="Arial" w:cs="Arial"/>
          <w:iCs/>
          <w:color w:val="000000" w:themeColor="text1"/>
          <w:sz w:val="22"/>
          <w:szCs w:val="22"/>
        </w:rPr>
        <w:t xml:space="preserve"> </w:t>
      </w:r>
      <w:r w:rsidR="00122846" w:rsidRPr="0094108F">
        <w:rPr>
          <w:rFonts w:ascii="Arial" w:hAnsi="Arial" w:cs="Arial"/>
          <w:iCs/>
          <w:color w:val="000000" w:themeColor="text1"/>
          <w:sz w:val="22"/>
          <w:szCs w:val="22"/>
        </w:rPr>
        <w:t>Phase V, Hayatabad, Peshawar, Khyber Pakhtunkhwa, 25100 Pakistan</w:t>
      </w:r>
    </w:p>
    <w:p w14:paraId="259B6860" w14:textId="77777777" w:rsidR="00DC4E8C" w:rsidRPr="0094108F" w:rsidRDefault="00DC4E8C" w:rsidP="004745CE">
      <w:pPr>
        <w:spacing w:line="276" w:lineRule="auto"/>
        <w:rPr>
          <w:rFonts w:ascii="Arial" w:hAnsi="Arial" w:cs="Arial"/>
          <w:iCs/>
          <w:color w:val="000000" w:themeColor="text1"/>
          <w:sz w:val="22"/>
          <w:szCs w:val="22"/>
        </w:rPr>
      </w:pPr>
    </w:p>
    <w:p w14:paraId="31BFC868" w14:textId="58D5FCC1" w:rsidR="00122846" w:rsidRPr="0094108F" w:rsidRDefault="009B5A3E" w:rsidP="00122846">
      <w:pPr>
        <w:spacing w:line="276" w:lineRule="auto"/>
        <w:rPr>
          <w:rFonts w:ascii="Arial" w:hAnsi="Arial" w:cs="Arial"/>
          <w:iCs/>
          <w:color w:val="000000" w:themeColor="text1"/>
          <w:sz w:val="22"/>
          <w:szCs w:val="22"/>
        </w:rPr>
      </w:pPr>
      <w:r w:rsidRPr="0094108F">
        <w:rPr>
          <w:rFonts w:ascii="Arial" w:hAnsi="Arial" w:cs="Arial"/>
          <w:iCs/>
          <w:color w:val="000000" w:themeColor="text1"/>
          <w:sz w:val="22"/>
          <w:szCs w:val="22"/>
          <w:vertAlign w:val="superscript"/>
        </w:rPr>
        <w:t>3</w:t>
      </w:r>
      <w:r w:rsidRPr="0094108F">
        <w:rPr>
          <w:rFonts w:ascii="Arial" w:hAnsi="Arial" w:cs="Arial"/>
          <w:iCs/>
          <w:color w:val="000000" w:themeColor="text1"/>
          <w:sz w:val="22"/>
          <w:szCs w:val="22"/>
        </w:rPr>
        <w:t>Lady Reading Hospital,</w:t>
      </w:r>
      <w:r w:rsidR="00DC4E8C" w:rsidRPr="0094108F">
        <w:rPr>
          <w:rFonts w:ascii="Arial" w:hAnsi="Arial" w:cs="Arial"/>
          <w:iCs/>
          <w:color w:val="000000" w:themeColor="text1"/>
          <w:sz w:val="22"/>
          <w:szCs w:val="22"/>
        </w:rPr>
        <w:t xml:space="preserve"> </w:t>
      </w:r>
      <w:r w:rsidR="00122846" w:rsidRPr="0094108F">
        <w:rPr>
          <w:rFonts w:ascii="Arial" w:hAnsi="Arial" w:cs="Arial"/>
          <w:iCs/>
          <w:color w:val="000000" w:themeColor="text1"/>
          <w:sz w:val="22"/>
          <w:szCs w:val="22"/>
        </w:rPr>
        <w:t>Soekarno Rd, Pipal Mandi, Peshawar, Khyber Pakhtunkhwa</w:t>
      </w:r>
    </w:p>
    <w:p w14:paraId="59AA6F99" w14:textId="0853EF6B" w:rsidR="009B5A3E" w:rsidRPr="0094108F" w:rsidRDefault="00122846" w:rsidP="00122846">
      <w:pPr>
        <w:spacing w:line="276" w:lineRule="auto"/>
        <w:rPr>
          <w:rFonts w:ascii="Arial" w:hAnsi="Arial" w:cs="Arial"/>
          <w:iCs/>
          <w:color w:val="000000" w:themeColor="text1"/>
          <w:sz w:val="22"/>
          <w:szCs w:val="22"/>
        </w:rPr>
      </w:pPr>
      <w:r w:rsidRPr="0094108F">
        <w:rPr>
          <w:rFonts w:ascii="Arial" w:hAnsi="Arial" w:cs="Arial"/>
          <w:iCs/>
          <w:color w:val="000000" w:themeColor="text1"/>
          <w:sz w:val="22"/>
          <w:szCs w:val="22"/>
        </w:rPr>
        <w:t>25000, Pakistan</w:t>
      </w:r>
    </w:p>
    <w:p w14:paraId="397E5AE7" w14:textId="77777777" w:rsidR="000436C8" w:rsidRPr="0094108F" w:rsidRDefault="000436C8" w:rsidP="004745CE">
      <w:pPr>
        <w:spacing w:line="276" w:lineRule="auto"/>
        <w:rPr>
          <w:rFonts w:ascii="Arial" w:hAnsi="Arial" w:cs="Arial"/>
          <w:iCs/>
          <w:color w:val="000000" w:themeColor="text1"/>
          <w:sz w:val="22"/>
          <w:szCs w:val="22"/>
        </w:rPr>
      </w:pPr>
    </w:p>
    <w:p w14:paraId="58AD6D62" w14:textId="3B1BC42B" w:rsidR="000436C8" w:rsidRPr="0094108F" w:rsidRDefault="000436C8" w:rsidP="00122846">
      <w:pPr>
        <w:spacing w:line="276" w:lineRule="auto"/>
        <w:rPr>
          <w:rFonts w:ascii="Arial" w:hAnsi="Arial" w:cs="Arial"/>
          <w:iCs/>
          <w:color w:val="000000" w:themeColor="text1"/>
          <w:sz w:val="22"/>
          <w:szCs w:val="22"/>
        </w:rPr>
      </w:pPr>
      <w:r w:rsidRPr="0094108F">
        <w:rPr>
          <w:rFonts w:ascii="Arial" w:hAnsi="Arial" w:cs="Arial"/>
          <w:iCs/>
          <w:color w:val="000000" w:themeColor="text1"/>
          <w:sz w:val="22"/>
          <w:szCs w:val="22"/>
          <w:vertAlign w:val="superscript"/>
        </w:rPr>
        <w:t>4</w:t>
      </w:r>
      <w:r w:rsidRPr="0094108F">
        <w:rPr>
          <w:rFonts w:ascii="Arial" w:hAnsi="Arial" w:cs="Arial"/>
          <w:iCs/>
          <w:color w:val="000000" w:themeColor="text1"/>
          <w:sz w:val="22"/>
          <w:szCs w:val="22"/>
        </w:rPr>
        <w:t xml:space="preserve">University of Liverpool, </w:t>
      </w:r>
      <w:r w:rsidR="00122846" w:rsidRPr="0094108F">
        <w:rPr>
          <w:rFonts w:ascii="Arial" w:hAnsi="Arial" w:cs="Arial"/>
          <w:color w:val="222222"/>
          <w:sz w:val="22"/>
          <w:szCs w:val="22"/>
          <w:shd w:val="clear" w:color="auto" w:fill="FFFFFF"/>
        </w:rPr>
        <w:t xml:space="preserve">Foundation Building, Brownlow Hill, Liverpool, L69 7TX, </w:t>
      </w:r>
      <w:r w:rsidRPr="0094108F">
        <w:rPr>
          <w:rFonts w:ascii="Arial" w:hAnsi="Arial" w:cs="Arial"/>
          <w:iCs/>
          <w:color w:val="000000" w:themeColor="text1"/>
          <w:sz w:val="22"/>
          <w:szCs w:val="22"/>
        </w:rPr>
        <w:t>UK</w:t>
      </w:r>
    </w:p>
    <w:p w14:paraId="0BFE7CF4" w14:textId="3D0C4C98" w:rsidR="000C3B17" w:rsidRPr="0094108F" w:rsidRDefault="000C3B17" w:rsidP="004745CE">
      <w:pPr>
        <w:spacing w:line="276" w:lineRule="auto"/>
        <w:rPr>
          <w:rFonts w:ascii="Arial" w:hAnsi="Arial" w:cs="Arial"/>
          <w:iCs/>
          <w:color w:val="000000" w:themeColor="text1"/>
          <w:sz w:val="22"/>
          <w:szCs w:val="22"/>
        </w:rPr>
      </w:pPr>
    </w:p>
    <w:p w14:paraId="791A2990" w14:textId="24182CFB" w:rsidR="000C3B17" w:rsidRPr="0094108F" w:rsidRDefault="000436C8" w:rsidP="004745CE">
      <w:pPr>
        <w:spacing w:line="276" w:lineRule="auto"/>
        <w:rPr>
          <w:rFonts w:ascii="Arial" w:hAnsi="Arial" w:cs="Arial"/>
          <w:iCs/>
          <w:color w:val="000000" w:themeColor="text1"/>
          <w:sz w:val="22"/>
          <w:szCs w:val="22"/>
        </w:rPr>
      </w:pPr>
      <w:r w:rsidRPr="0094108F">
        <w:rPr>
          <w:rFonts w:ascii="Arial" w:hAnsi="Arial" w:cs="Arial"/>
          <w:iCs/>
          <w:color w:val="000000" w:themeColor="text1"/>
          <w:sz w:val="22"/>
          <w:szCs w:val="22"/>
          <w:vertAlign w:val="superscript"/>
        </w:rPr>
        <w:t>5</w:t>
      </w:r>
      <w:r w:rsidR="000C3B17" w:rsidRPr="0094108F">
        <w:rPr>
          <w:rFonts w:ascii="Arial" w:hAnsi="Arial" w:cs="Arial"/>
          <w:iCs/>
          <w:color w:val="000000" w:themeColor="text1"/>
          <w:sz w:val="22"/>
          <w:szCs w:val="22"/>
        </w:rPr>
        <w:t>Midlands Partnership Foundation Trust</w:t>
      </w:r>
      <w:r w:rsidR="00122846" w:rsidRPr="0094108F">
        <w:rPr>
          <w:rFonts w:ascii="Arial" w:hAnsi="Arial" w:cs="Arial"/>
          <w:iCs/>
          <w:color w:val="000000" w:themeColor="text1"/>
          <w:sz w:val="22"/>
          <w:szCs w:val="22"/>
        </w:rPr>
        <w:t>, Trust Headquarters, Trust Head Qua</w:t>
      </w:r>
      <w:r w:rsidR="004E3611">
        <w:rPr>
          <w:rFonts w:ascii="Arial" w:hAnsi="Arial" w:cs="Arial"/>
          <w:iCs/>
          <w:color w:val="000000" w:themeColor="text1"/>
          <w:sz w:val="22"/>
          <w:szCs w:val="22"/>
        </w:rPr>
        <w:t>r</w:t>
      </w:r>
      <w:r w:rsidR="00122846" w:rsidRPr="0094108F">
        <w:rPr>
          <w:rFonts w:ascii="Arial" w:hAnsi="Arial" w:cs="Arial"/>
          <w:iCs/>
          <w:color w:val="000000" w:themeColor="text1"/>
          <w:sz w:val="22"/>
          <w:szCs w:val="22"/>
        </w:rPr>
        <w:t>ters Mellor House, Corporation St, Stafford ST16 3SR</w:t>
      </w:r>
    </w:p>
    <w:p w14:paraId="0DDB4E69" w14:textId="2AC73EC5" w:rsidR="00F83B51" w:rsidRPr="0094108F" w:rsidRDefault="00F83B51" w:rsidP="004745CE">
      <w:pPr>
        <w:spacing w:line="276" w:lineRule="auto"/>
        <w:rPr>
          <w:rFonts w:ascii="Arial" w:hAnsi="Arial" w:cs="Arial"/>
          <w:iCs/>
          <w:color w:val="000000" w:themeColor="text1"/>
          <w:sz w:val="22"/>
          <w:szCs w:val="22"/>
        </w:rPr>
      </w:pPr>
    </w:p>
    <w:p w14:paraId="38BFCBB5" w14:textId="16834C2E" w:rsidR="00F83B51" w:rsidRPr="0094108F" w:rsidRDefault="00F83B51" w:rsidP="004745CE">
      <w:pPr>
        <w:spacing w:line="276" w:lineRule="auto"/>
        <w:rPr>
          <w:rFonts w:ascii="Arial" w:hAnsi="Arial" w:cs="Arial"/>
          <w:iCs/>
          <w:color w:val="000000" w:themeColor="text1"/>
          <w:sz w:val="22"/>
          <w:szCs w:val="22"/>
        </w:rPr>
      </w:pPr>
      <w:r w:rsidRPr="0094108F">
        <w:rPr>
          <w:rFonts w:ascii="Arial" w:hAnsi="Arial" w:cs="Arial"/>
          <w:iCs/>
          <w:color w:val="000000" w:themeColor="text1"/>
          <w:sz w:val="22"/>
          <w:szCs w:val="22"/>
          <w:vertAlign w:val="superscript"/>
        </w:rPr>
        <w:t xml:space="preserve">6 </w:t>
      </w:r>
      <w:r w:rsidRPr="0094108F">
        <w:rPr>
          <w:rFonts w:ascii="Arial" w:hAnsi="Arial" w:cs="Arial"/>
          <w:iCs/>
          <w:color w:val="000000" w:themeColor="text1"/>
          <w:sz w:val="22"/>
          <w:szCs w:val="22"/>
        </w:rPr>
        <w:t>School of Medicine, Keele University</w:t>
      </w:r>
      <w:r w:rsidR="00122846" w:rsidRPr="0094108F">
        <w:rPr>
          <w:rFonts w:ascii="Arial" w:hAnsi="Arial" w:cs="Arial"/>
          <w:iCs/>
          <w:color w:val="000000" w:themeColor="text1"/>
          <w:sz w:val="22"/>
          <w:szCs w:val="22"/>
        </w:rPr>
        <w:t xml:space="preserve"> Staffordshire, ST5 5BG, UK </w:t>
      </w:r>
    </w:p>
    <w:p w14:paraId="0440A724" w14:textId="77777777" w:rsidR="00CF7EB1" w:rsidRPr="0094108F" w:rsidRDefault="00CF7EB1" w:rsidP="004745CE">
      <w:pPr>
        <w:spacing w:line="276" w:lineRule="auto"/>
        <w:rPr>
          <w:rFonts w:ascii="Arial" w:hAnsi="Arial" w:cs="Arial"/>
          <w:color w:val="000000" w:themeColor="text1"/>
          <w:sz w:val="22"/>
          <w:szCs w:val="22"/>
        </w:rPr>
      </w:pPr>
    </w:p>
    <w:p w14:paraId="4FCD2F5A" w14:textId="5350CD31" w:rsidR="006652CB" w:rsidRPr="0094108F" w:rsidRDefault="000436C8" w:rsidP="004745CE">
      <w:pPr>
        <w:shd w:val="clear" w:color="auto" w:fill="FFFFFF"/>
        <w:spacing w:line="276" w:lineRule="auto"/>
        <w:rPr>
          <w:rFonts w:ascii="Arial" w:hAnsi="Arial" w:cs="Arial"/>
          <w:color w:val="000000" w:themeColor="text1"/>
          <w:sz w:val="22"/>
          <w:szCs w:val="22"/>
        </w:rPr>
      </w:pPr>
      <w:r w:rsidRPr="0094108F">
        <w:rPr>
          <w:rFonts w:ascii="Arial" w:hAnsi="Arial" w:cs="Arial"/>
          <w:b/>
          <w:bCs/>
          <w:color w:val="000000" w:themeColor="text1"/>
          <w:sz w:val="22"/>
          <w:szCs w:val="22"/>
        </w:rPr>
        <w:t xml:space="preserve">Correspondence: </w:t>
      </w:r>
      <w:r w:rsidR="006652CB" w:rsidRPr="0094108F">
        <w:rPr>
          <w:rFonts w:ascii="Arial" w:hAnsi="Arial" w:cs="Arial"/>
          <w:color w:val="000000" w:themeColor="text1"/>
          <w:sz w:val="22"/>
          <w:szCs w:val="22"/>
        </w:rPr>
        <w:t xml:space="preserve">Prof. Saeed Farooq, Faculty of Medicine and Health Sciences, Keele University,  </w:t>
      </w:r>
      <w:r w:rsidR="006652CB" w:rsidRPr="0094108F">
        <w:rPr>
          <w:rFonts w:ascii="Arial" w:hAnsi="Arial" w:cs="Arial"/>
          <w:iCs/>
          <w:color w:val="000000" w:themeColor="text1"/>
          <w:sz w:val="22"/>
          <w:szCs w:val="22"/>
          <w:vertAlign w:val="superscript"/>
        </w:rPr>
        <w:t>1</w:t>
      </w:r>
      <w:r w:rsidR="006652CB" w:rsidRPr="0094108F">
        <w:rPr>
          <w:rFonts w:ascii="Arial" w:hAnsi="Arial" w:cs="Arial"/>
          <w:iCs/>
          <w:color w:val="000000" w:themeColor="text1"/>
          <w:sz w:val="22"/>
          <w:szCs w:val="22"/>
        </w:rPr>
        <w:t xml:space="preserve">School </w:t>
      </w:r>
      <w:r w:rsidR="006D0207" w:rsidRPr="0094108F">
        <w:rPr>
          <w:rFonts w:ascii="Arial" w:hAnsi="Arial" w:cs="Arial"/>
          <w:iCs/>
          <w:color w:val="000000" w:themeColor="text1"/>
          <w:sz w:val="22"/>
          <w:szCs w:val="22"/>
        </w:rPr>
        <w:t xml:space="preserve">of </w:t>
      </w:r>
      <w:r w:rsidR="006652CB" w:rsidRPr="0094108F">
        <w:rPr>
          <w:rFonts w:ascii="Arial" w:hAnsi="Arial" w:cs="Arial"/>
          <w:iCs/>
          <w:color w:val="000000" w:themeColor="text1"/>
          <w:sz w:val="22"/>
          <w:szCs w:val="22"/>
        </w:rPr>
        <w:t xml:space="preserve">Primary, Community and Social Care, Keele University, </w:t>
      </w:r>
      <w:r w:rsidR="006652CB" w:rsidRPr="0094108F">
        <w:rPr>
          <w:rFonts w:ascii="Arial" w:hAnsi="Arial" w:cs="Arial"/>
          <w:color w:val="000000" w:themeColor="text1"/>
          <w:sz w:val="22"/>
          <w:szCs w:val="22"/>
        </w:rPr>
        <w:t xml:space="preserve">Staffordshire, </w:t>
      </w:r>
      <w:r w:rsidR="006D0207" w:rsidRPr="0094108F">
        <w:rPr>
          <w:rFonts w:ascii="Arial" w:hAnsi="Arial" w:cs="Arial"/>
          <w:color w:val="000000" w:themeColor="text1"/>
          <w:sz w:val="22"/>
          <w:szCs w:val="22"/>
        </w:rPr>
        <w:t xml:space="preserve">ST5 5BG, </w:t>
      </w:r>
      <w:r w:rsidR="006652CB" w:rsidRPr="0094108F">
        <w:rPr>
          <w:rFonts w:ascii="Arial" w:hAnsi="Arial" w:cs="Arial"/>
          <w:color w:val="000000" w:themeColor="text1"/>
          <w:sz w:val="22"/>
          <w:szCs w:val="22"/>
        </w:rPr>
        <w:t>UK</w:t>
      </w:r>
    </w:p>
    <w:p w14:paraId="3868A2A0" w14:textId="77777777" w:rsidR="009B5A3E" w:rsidRPr="0094108F" w:rsidRDefault="009B5A3E" w:rsidP="004745CE">
      <w:pPr>
        <w:shd w:val="clear" w:color="auto" w:fill="FFFFFF"/>
        <w:spacing w:line="276" w:lineRule="auto"/>
        <w:rPr>
          <w:rFonts w:ascii="Arial" w:hAnsi="Arial" w:cs="Arial"/>
          <w:color w:val="000000" w:themeColor="text1"/>
          <w:sz w:val="22"/>
          <w:szCs w:val="22"/>
        </w:rPr>
      </w:pPr>
    </w:p>
    <w:p w14:paraId="70490A0B" w14:textId="77777777" w:rsidR="00DA48EB" w:rsidRPr="0094108F" w:rsidRDefault="006652CB" w:rsidP="004745CE">
      <w:pPr>
        <w:shd w:val="clear" w:color="auto" w:fill="FFFFFF"/>
        <w:spacing w:line="276" w:lineRule="auto"/>
        <w:rPr>
          <w:rStyle w:val="Hyperlink"/>
          <w:rFonts w:ascii="Arial" w:hAnsi="Arial" w:cs="Arial"/>
          <w:color w:val="000000" w:themeColor="text1"/>
          <w:sz w:val="22"/>
          <w:szCs w:val="22"/>
          <w:u w:val="none"/>
        </w:rPr>
      </w:pPr>
      <w:r w:rsidRPr="0094108F">
        <w:rPr>
          <w:rFonts w:ascii="Arial" w:hAnsi="Arial" w:cs="Arial"/>
          <w:color w:val="000000" w:themeColor="text1"/>
          <w:sz w:val="22"/>
          <w:szCs w:val="22"/>
        </w:rPr>
        <w:t xml:space="preserve">E mail: </w:t>
      </w:r>
      <w:hyperlink r:id="rId7" w:history="1">
        <w:r w:rsidRPr="0094108F">
          <w:rPr>
            <w:rStyle w:val="Hyperlink"/>
            <w:rFonts w:ascii="Arial" w:hAnsi="Arial" w:cs="Arial"/>
            <w:color w:val="000000" w:themeColor="text1"/>
            <w:sz w:val="22"/>
            <w:szCs w:val="22"/>
            <w:u w:val="none"/>
          </w:rPr>
          <w:t>s.farooq@keele.ac.uk</w:t>
        </w:r>
      </w:hyperlink>
      <w:r w:rsidR="00DA48EB" w:rsidRPr="0094108F">
        <w:rPr>
          <w:rStyle w:val="Hyperlink"/>
          <w:rFonts w:ascii="Arial" w:hAnsi="Arial" w:cs="Arial"/>
          <w:color w:val="000000" w:themeColor="text1"/>
          <w:sz w:val="22"/>
          <w:szCs w:val="22"/>
          <w:u w:val="none"/>
        </w:rPr>
        <w:t xml:space="preserve"> </w:t>
      </w:r>
    </w:p>
    <w:p w14:paraId="42A77B40" w14:textId="4E9CCBF3" w:rsidR="000436C8" w:rsidRPr="0094108F" w:rsidRDefault="00DA48EB" w:rsidP="004745CE">
      <w:pPr>
        <w:shd w:val="clear" w:color="auto" w:fill="FFFFFF"/>
        <w:spacing w:line="276" w:lineRule="auto"/>
        <w:rPr>
          <w:rFonts w:ascii="Arial" w:hAnsi="Arial" w:cs="Arial"/>
          <w:color w:val="000000" w:themeColor="text1"/>
          <w:sz w:val="22"/>
          <w:szCs w:val="22"/>
        </w:rPr>
      </w:pPr>
      <w:r w:rsidRPr="0094108F">
        <w:rPr>
          <w:rStyle w:val="Hyperlink"/>
          <w:rFonts w:ascii="Arial" w:hAnsi="Arial" w:cs="Arial"/>
          <w:color w:val="000000" w:themeColor="text1"/>
          <w:sz w:val="22"/>
          <w:szCs w:val="22"/>
          <w:u w:val="none"/>
        </w:rPr>
        <w:t>Telephone: 01782 734973</w:t>
      </w:r>
    </w:p>
    <w:p w14:paraId="2A28421F" w14:textId="77777777" w:rsidR="006652CB" w:rsidRPr="0094108F" w:rsidRDefault="006652CB" w:rsidP="004745CE">
      <w:pPr>
        <w:shd w:val="clear" w:color="auto" w:fill="FFFFFF"/>
        <w:spacing w:line="276" w:lineRule="auto"/>
        <w:rPr>
          <w:rFonts w:ascii="Arial" w:hAnsi="Arial" w:cs="Arial"/>
          <w:color w:val="000000" w:themeColor="text1"/>
          <w:sz w:val="22"/>
          <w:szCs w:val="22"/>
        </w:rPr>
      </w:pPr>
    </w:p>
    <w:p w14:paraId="059AFD6A" w14:textId="4D68FE59" w:rsidR="00693424" w:rsidRPr="0094108F" w:rsidRDefault="00F83B51" w:rsidP="004745CE">
      <w:pPr>
        <w:shd w:val="clear" w:color="auto" w:fill="FFFFFF"/>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 xml:space="preserve">Keywords: </w:t>
      </w:r>
      <w:r w:rsidR="00BF6BB7" w:rsidRPr="0094108F">
        <w:rPr>
          <w:rFonts w:ascii="Arial" w:hAnsi="Arial" w:cs="Arial"/>
          <w:color w:val="000000" w:themeColor="text1"/>
          <w:sz w:val="22"/>
          <w:szCs w:val="22"/>
        </w:rPr>
        <w:t xml:space="preserve">Psychosis, Low and middle Income Countries (LMIC), Drug Treatment, Directly Observed Therapy (DOTS) </w:t>
      </w:r>
    </w:p>
    <w:p w14:paraId="25F8905E" w14:textId="77777777" w:rsidR="00693424" w:rsidRPr="0094108F" w:rsidRDefault="00693424" w:rsidP="004745CE">
      <w:pPr>
        <w:shd w:val="clear" w:color="auto" w:fill="FFFFFF"/>
        <w:spacing w:line="276" w:lineRule="auto"/>
        <w:rPr>
          <w:rFonts w:ascii="Arial" w:hAnsi="Arial" w:cs="Arial"/>
          <w:color w:val="000000" w:themeColor="text1"/>
          <w:sz w:val="22"/>
          <w:szCs w:val="22"/>
        </w:rPr>
      </w:pPr>
    </w:p>
    <w:p w14:paraId="18ADB05D" w14:textId="4372476D" w:rsidR="000436C8" w:rsidRPr="0094108F" w:rsidRDefault="006652CB" w:rsidP="004745CE">
      <w:pPr>
        <w:shd w:val="clear" w:color="auto" w:fill="FFFFFF"/>
        <w:spacing w:line="276" w:lineRule="auto"/>
        <w:rPr>
          <w:rFonts w:ascii="Arial" w:hAnsi="Arial" w:cs="Arial"/>
          <w:b/>
          <w:color w:val="000000" w:themeColor="text1"/>
          <w:sz w:val="22"/>
          <w:szCs w:val="22"/>
        </w:rPr>
      </w:pPr>
      <w:r w:rsidRPr="003951AA">
        <w:rPr>
          <w:rFonts w:ascii="Arial" w:hAnsi="Arial" w:cs="Arial"/>
          <w:b/>
          <w:color w:val="000000" w:themeColor="text1"/>
          <w:sz w:val="22"/>
          <w:szCs w:val="22"/>
        </w:rPr>
        <w:t xml:space="preserve">Word Count: </w:t>
      </w:r>
      <w:r w:rsidR="0050053A" w:rsidRPr="003951AA">
        <w:rPr>
          <w:rFonts w:ascii="Arial" w:hAnsi="Arial" w:cs="Arial"/>
          <w:b/>
          <w:color w:val="000000" w:themeColor="text1"/>
          <w:sz w:val="22"/>
          <w:szCs w:val="22"/>
        </w:rPr>
        <w:t>5102</w:t>
      </w:r>
    </w:p>
    <w:p w14:paraId="03E585EE" w14:textId="174F9CE2" w:rsidR="00181CAC" w:rsidRPr="0094108F" w:rsidRDefault="00181CAC" w:rsidP="004745CE">
      <w:pPr>
        <w:shd w:val="clear" w:color="auto" w:fill="FFFFFF"/>
        <w:spacing w:line="276" w:lineRule="auto"/>
        <w:rPr>
          <w:rFonts w:ascii="Arial" w:hAnsi="Arial" w:cs="Arial"/>
          <w:b/>
          <w:color w:val="000000" w:themeColor="text1"/>
          <w:sz w:val="22"/>
          <w:szCs w:val="22"/>
        </w:rPr>
      </w:pPr>
    </w:p>
    <w:p w14:paraId="64423E06" w14:textId="5C5267A9" w:rsidR="00181CAC" w:rsidRPr="0094108F" w:rsidRDefault="00181CAC" w:rsidP="004745CE">
      <w:pPr>
        <w:shd w:val="clear" w:color="auto" w:fill="FFFFFF"/>
        <w:spacing w:line="276" w:lineRule="auto"/>
        <w:rPr>
          <w:rFonts w:ascii="Arial" w:hAnsi="Arial" w:cs="Arial"/>
          <w:b/>
          <w:color w:val="000000" w:themeColor="text1"/>
          <w:sz w:val="22"/>
          <w:szCs w:val="22"/>
        </w:rPr>
      </w:pPr>
    </w:p>
    <w:p w14:paraId="605FA56B" w14:textId="5059F0B5" w:rsidR="00181CAC" w:rsidRPr="0094108F" w:rsidRDefault="00181CAC" w:rsidP="004745CE">
      <w:pPr>
        <w:shd w:val="clear" w:color="auto" w:fill="FFFFFF"/>
        <w:spacing w:line="276" w:lineRule="auto"/>
        <w:rPr>
          <w:rFonts w:ascii="Arial" w:hAnsi="Arial" w:cs="Arial"/>
          <w:b/>
          <w:color w:val="000000" w:themeColor="text1"/>
          <w:sz w:val="22"/>
          <w:szCs w:val="22"/>
        </w:rPr>
      </w:pPr>
    </w:p>
    <w:p w14:paraId="25742CBE" w14:textId="74E53875" w:rsidR="00181CAC" w:rsidRPr="0094108F" w:rsidRDefault="00181CAC" w:rsidP="004745CE">
      <w:pPr>
        <w:shd w:val="clear" w:color="auto" w:fill="FFFFFF"/>
        <w:spacing w:line="276" w:lineRule="auto"/>
        <w:rPr>
          <w:rFonts w:ascii="Arial" w:hAnsi="Arial" w:cs="Arial"/>
          <w:b/>
          <w:color w:val="000000" w:themeColor="text1"/>
          <w:sz w:val="22"/>
          <w:szCs w:val="22"/>
        </w:rPr>
      </w:pPr>
    </w:p>
    <w:p w14:paraId="18B3CCA1" w14:textId="44BDF429" w:rsidR="00181CAC" w:rsidRPr="0094108F" w:rsidRDefault="00181CAC" w:rsidP="004745CE">
      <w:pPr>
        <w:shd w:val="clear" w:color="auto" w:fill="FFFFFF"/>
        <w:spacing w:line="276" w:lineRule="auto"/>
        <w:rPr>
          <w:rFonts w:ascii="Arial" w:hAnsi="Arial" w:cs="Arial"/>
          <w:b/>
          <w:color w:val="000000" w:themeColor="text1"/>
          <w:sz w:val="22"/>
          <w:szCs w:val="22"/>
        </w:rPr>
      </w:pPr>
    </w:p>
    <w:p w14:paraId="464CA129" w14:textId="703F9A8B" w:rsidR="00181CAC" w:rsidRPr="0094108F" w:rsidRDefault="00181CAC" w:rsidP="004745CE">
      <w:pPr>
        <w:shd w:val="clear" w:color="auto" w:fill="FFFFFF"/>
        <w:spacing w:line="276" w:lineRule="auto"/>
        <w:rPr>
          <w:rFonts w:ascii="Arial" w:hAnsi="Arial" w:cs="Arial"/>
          <w:b/>
          <w:color w:val="000000" w:themeColor="text1"/>
          <w:sz w:val="22"/>
          <w:szCs w:val="22"/>
        </w:rPr>
      </w:pPr>
    </w:p>
    <w:p w14:paraId="5318CCD7" w14:textId="7977482B" w:rsidR="00DC4E8C" w:rsidRPr="0094108F" w:rsidRDefault="00DC4E8C" w:rsidP="004745CE">
      <w:pPr>
        <w:shd w:val="clear" w:color="auto" w:fill="FFFFFF"/>
        <w:spacing w:line="276" w:lineRule="auto"/>
        <w:rPr>
          <w:rFonts w:ascii="Arial" w:hAnsi="Arial" w:cs="Arial"/>
          <w:b/>
          <w:color w:val="000000" w:themeColor="text1"/>
          <w:sz w:val="22"/>
          <w:szCs w:val="22"/>
        </w:rPr>
      </w:pPr>
    </w:p>
    <w:p w14:paraId="70188152" w14:textId="77777777" w:rsidR="00DC4E8C" w:rsidRPr="0094108F" w:rsidRDefault="00DC4E8C" w:rsidP="004745CE">
      <w:pPr>
        <w:shd w:val="clear" w:color="auto" w:fill="FFFFFF"/>
        <w:spacing w:line="276" w:lineRule="auto"/>
        <w:rPr>
          <w:rFonts w:ascii="Arial" w:hAnsi="Arial" w:cs="Arial"/>
          <w:b/>
          <w:color w:val="000000" w:themeColor="text1"/>
          <w:sz w:val="22"/>
          <w:szCs w:val="22"/>
        </w:rPr>
      </w:pPr>
    </w:p>
    <w:p w14:paraId="26A26EC8" w14:textId="4080B504" w:rsidR="00181CAC" w:rsidRPr="0094108F" w:rsidRDefault="00181CAC" w:rsidP="004745CE">
      <w:pPr>
        <w:shd w:val="clear" w:color="auto" w:fill="FFFFFF"/>
        <w:spacing w:line="276" w:lineRule="auto"/>
        <w:rPr>
          <w:rFonts w:ascii="Arial" w:hAnsi="Arial" w:cs="Arial"/>
          <w:b/>
          <w:color w:val="000000" w:themeColor="text1"/>
          <w:sz w:val="22"/>
          <w:szCs w:val="22"/>
        </w:rPr>
      </w:pPr>
    </w:p>
    <w:p w14:paraId="24AD236F" w14:textId="77777777" w:rsidR="00181CAC" w:rsidRPr="0094108F" w:rsidRDefault="00181CAC" w:rsidP="004745CE">
      <w:pPr>
        <w:shd w:val="clear" w:color="auto" w:fill="FFFFFF"/>
        <w:spacing w:line="276" w:lineRule="auto"/>
        <w:rPr>
          <w:rFonts w:ascii="Arial" w:hAnsi="Arial" w:cs="Arial"/>
          <w:b/>
          <w:bCs/>
          <w:color w:val="000000" w:themeColor="text1"/>
          <w:sz w:val="22"/>
          <w:szCs w:val="22"/>
        </w:rPr>
      </w:pPr>
    </w:p>
    <w:p w14:paraId="5A53B188" w14:textId="77777777" w:rsidR="000436C8" w:rsidRPr="0094108F" w:rsidRDefault="000436C8" w:rsidP="004745CE">
      <w:pPr>
        <w:spacing w:line="276" w:lineRule="auto"/>
        <w:rPr>
          <w:rFonts w:ascii="Arial" w:hAnsi="Arial" w:cs="Arial"/>
          <w:b/>
          <w:bCs/>
          <w:color w:val="000000" w:themeColor="text1"/>
          <w:sz w:val="22"/>
          <w:szCs w:val="22"/>
        </w:rPr>
      </w:pPr>
    </w:p>
    <w:p w14:paraId="57CE8EC3" w14:textId="77777777" w:rsidR="000436C8" w:rsidRPr="0094108F" w:rsidRDefault="000436C8" w:rsidP="004745CE">
      <w:pPr>
        <w:spacing w:line="276" w:lineRule="auto"/>
        <w:rPr>
          <w:rFonts w:ascii="Arial" w:hAnsi="Arial" w:cs="Arial"/>
          <w:b/>
          <w:bCs/>
          <w:color w:val="000000" w:themeColor="text1"/>
          <w:sz w:val="22"/>
          <w:szCs w:val="22"/>
        </w:rPr>
      </w:pPr>
    </w:p>
    <w:p w14:paraId="65067896" w14:textId="5BCBF47D" w:rsidR="00BE3247" w:rsidRPr="0094108F" w:rsidRDefault="00BE3247" w:rsidP="004745CE">
      <w:pPr>
        <w:spacing w:line="276" w:lineRule="auto"/>
        <w:rPr>
          <w:rFonts w:ascii="Arial" w:hAnsi="Arial" w:cs="Arial"/>
          <w:b/>
          <w:bCs/>
          <w:color w:val="000000" w:themeColor="text1"/>
          <w:sz w:val="22"/>
          <w:szCs w:val="22"/>
        </w:rPr>
      </w:pPr>
      <w:r w:rsidRPr="0094108F">
        <w:rPr>
          <w:rFonts w:ascii="Arial" w:hAnsi="Arial" w:cs="Arial"/>
          <w:b/>
          <w:bCs/>
          <w:color w:val="000000" w:themeColor="text1"/>
          <w:sz w:val="22"/>
          <w:szCs w:val="22"/>
        </w:rPr>
        <w:lastRenderedPageBreak/>
        <w:t>A</w:t>
      </w:r>
      <w:r w:rsidR="00605260" w:rsidRPr="0094108F">
        <w:rPr>
          <w:rFonts w:ascii="Arial" w:hAnsi="Arial" w:cs="Arial"/>
          <w:b/>
          <w:bCs/>
          <w:color w:val="000000" w:themeColor="text1"/>
          <w:sz w:val="22"/>
          <w:szCs w:val="22"/>
        </w:rPr>
        <w:t>BSTRACT</w:t>
      </w:r>
    </w:p>
    <w:p w14:paraId="4A83EAF4" w14:textId="41D97612" w:rsidR="006D5B98" w:rsidRPr="0094108F" w:rsidRDefault="006D5B98" w:rsidP="004745CE">
      <w:pPr>
        <w:spacing w:line="276" w:lineRule="auto"/>
        <w:rPr>
          <w:rFonts w:ascii="Arial" w:hAnsi="Arial" w:cs="Arial"/>
          <w:color w:val="000000" w:themeColor="text1"/>
          <w:sz w:val="22"/>
          <w:szCs w:val="22"/>
        </w:rPr>
      </w:pPr>
    </w:p>
    <w:p w14:paraId="4E936BCD" w14:textId="327C6476" w:rsidR="006D5B98" w:rsidRPr="0094108F" w:rsidRDefault="006D5B98" w:rsidP="004745CE">
      <w:pPr>
        <w:spacing w:line="276" w:lineRule="auto"/>
        <w:rPr>
          <w:rFonts w:ascii="Arial" w:hAnsi="Arial" w:cs="Arial"/>
          <w:color w:val="000000" w:themeColor="text1"/>
          <w:sz w:val="22"/>
          <w:szCs w:val="22"/>
        </w:rPr>
      </w:pPr>
      <w:r w:rsidRPr="0094108F">
        <w:rPr>
          <w:rFonts w:ascii="Arial" w:hAnsi="Arial" w:cs="Arial"/>
          <w:b/>
          <w:bCs/>
          <w:color w:val="000000" w:themeColor="text1"/>
          <w:sz w:val="22"/>
          <w:szCs w:val="22"/>
        </w:rPr>
        <w:t>Introduction:</w:t>
      </w:r>
      <w:r w:rsidR="000C3B17" w:rsidRPr="0094108F">
        <w:rPr>
          <w:rFonts w:ascii="Arial" w:hAnsi="Arial" w:cs="Arial"/>
          <w:b/>
          <w:bCs/>
          <w:color w:val="000000" w:themeColor="text1"/>
          <w:sz w:val="22"/>
          <w:szCs w:val="22"/>
        </w:rPr>
        <w:t xml:space="preserve"> </w:t>
      </w:r>
      <w:r w:rsidR="000C3B17" w:rsidRPr="0094108F">
        <w:rPr>
          <w:rFonts w:ascii="Arial" w:hAnsi="Arial" w:cs="Arial"/>
          <w:color w:val="000000" w:themeColor="text1"/>
          <w:sz w:val="22"/>
          <w:szCs w:val="22"/>
        </w:rPr>
        <w:t xml:space="preserve">There is a significant treatment gap, with </w:t>
      </w:r>
      <w:r w:rsidR="00F83B51" w:rsidRPr="0094108F">
        <w:rPr>
          <w:rFonts w:ascii="Arial" w:hAnsi="Arial" w:cs="Arial"/>
          <w:color w:val="000000" w:themeColor="text1"/>
          <w:sz w:val="22"/>
          <w:szCs w:val="22"/>
        </w:rPr>
        <w:t xml:space="preserve">only a </w:t>
      </w:r>
      <w:r w:rsidR="000C3B17" w:rsidRPr="0094108F">
        <w:rPr>
          <w:rFonts w:ascii="Arial" w:hAnsi="Arial" w:cs="Arial"/>
          <w:color w:val="000000" w:themeColor="text1"/>
          <w:sz w:val="22"/>
          <w:szCs w:val="22"/>
        </w:rPr>
        <w:t>few community-based services for people with schizophrenia in</w:t>
      </w:r>
      <w:r w:rsidR="003A54CC" w:rsidRPr="0094108F">
        <w:rPr>
          <w:rFonts w:ascii="Arial" w:hAnsi="Arial" w:cs="Arial"/>
          <w:color w:val="000000" w:themeColor="text1"/>
          <w:sz w:val="22"/>
          <w:szCs w:val="22"/>
        </w:rPr>
        <w:t xml:space="preserve"> Low</w:t>
      </w:r>
      <w:r w:rsidR="006D0207" w:rsidRPr="0094108F">
        <w:rPr>
          <w:rFonts w:ascii="Arial" w:hAnsi="Arial" w:cs="Arial"/>
          <w:color w:val="000000" w:themeColor="text1"/>
          <w:sz w:val="22"/>
          <w:szCs w:val="22"/>
        </w:rPr>
        <w:t>-</w:t>
      </w:r>
      <w:r w:rsidR="003A54CC" w:rsidRPr="0094108F">
        <w:rPr>
          <w:rFonts w:ascii="Arial" w:hAnsi="Arial" w:cs="Arial"/>
          <w:color w:val="000000" w:themeColor="text1"/>
          <w:sz w:val="22"/>
          <w:szCs w:val="22"/>
        </w:rPr>
        <w:t xml:space="preserve"> and Middle</w:t>
      </w:r>
      <w:r w:rsidR="006D0207" w:rsidRPr="0094108F">
        <w:rPr>
          <w:rFonts w:ascii="Arial" w:hAnsi="Arial" w:cs="Arial"/>
          <w:color w:val="000000" w:themeColor="text1"/>
          <w:sz w:val="22"/>
          <w:szCs w:val="22"/>
        </w:rPr>
        <w:t>-</w:t>
      </w:r>
      <w:r w:rsidR="003A54CC" w:rsidRPr="0094108F">
        <w:rPr>
          <w:rFonts w:ascii="Arial" w:hAnsi="Arial" w:cs="Arial"/>
          <w:color w:val="000000" w:themeColor="text1"/>
          <w:sz w:val="22"/>
          <w:szCs w:val="22"/>
        </w:rPr>
        <w:t>Income countries</w:t>
      </w:r>
      <w:r w:rsidR="000C3B17" w:rsidRPr="0094108F">
        <w:rPr>
          <w:rFonts w:ascii="Arial" w:hAnsi="Arial" w:cs="Arial"/>
          <w:color w:val="000000" w:themeColor="text1"/>
          <w:sz w:val="22"/>
          <w:szCs w:val="22"/>
        </w:rPr>
        <w:t xml:space="preserve">. </w:t>
      </w:r>
      <w:r w:rsidR="00F47370" w:rsidRPr="0094108F">
        <w:rPr>
          <w:rFonts w:ascii="Arial" w:hAnsi="Arial" w:cs="Arial"/>
          <w:color w:val="000000" w:themeColor="text1"/>
          <w:sz w:val="22"/>
          <w:szCs w:val="22"/>
        </w:rPr>
        <w:t>Poor treatment adherence</w:t>
      </w:r>
      <w:r w:rsidR="00A84B29" w:rsidRPr="0094108F">
        <w:rPr>
          <w:rFonts w:ascii="Arial" w:hAnsi="Arial" w:cs="Arial"/>
          <w:color w:val="000000" w:themeColor="text1"/>
          <w:sz w:val="22"/>
          <w:szCs w:val="22"/>
        </w:rPr>
        <w:t xml:space="preserve"> in schizophrenia is associated with poorer health outcomes, suicide attempts and death.</w:t>
      </w:r>
      <w:r w:rsidR="006D0207" w:rsidRPr="0094108F">
        <w:rPr>
          <w:rFonts w:ascii="Arial" w:hAnsi="Arial" w:cs="Arial"/>
          <w:color w:val="000000" w:themeColor="text1"/>
          <w:sz w:val="22"/>
          <w:szCs w:val="22"/>
        </w:rPr>
        <w:t xml:space="preserve"> </w:t>
      </w:r>
      <w:r w:rsidR="00253A9C" w:rsidRPr="0094108F">
        <w:rPr>
          <w:rFonts w:ascii="Arial" w:hAnsi="Arial" w:cs="Arial"/>
          <w:color w:val="000000" w:themeColor="text1"/>
          <w:sz w:val="22"/>
          <w:szCs w:val="22"/>
        </w:rPr>
        <w:t>We previously reported</w:t>
      </w:r>
      <w:r w:rsidR="006D0207" w:rsidRPr="0094108F">
        <w:rPr>
          <w:rFonts w:ascii="Arial" w:hAnsi="Arial" w:cs="Arial"/>
          <w:color w:val="000000" w:themeColor="text1"/>
          <w:sz w:val="22"/>
          <w:szCs w:val="22"/>
        </w:rPr>
        <w:t xml:space="preserve"> the</w:t>
      </w:r>
      <w:r w:rsidR="00253A9C" w:rsidRPr="0094108F">
        <w:rPr>
          <w:rFonts w:ascii="Arial" w:hAnsi="Arial" w:cs="Arial"/>
          <w:color w:val="000000" w:themeColor="text1"/>
          <w:sz w:val="22"/>
          <w:szCs w:val="22"/>
        </w:rPr>
        <w:t xml:space="preserve"> effectiveness of </w:t>
      </w:r>
      <w:r w:rsidR="00A84B29" w:rsidRPr="0094108F">
        <w:rPr>
          <w:rFonts w:ascii="Arial" w:hAnsi="Arial" w:cs="Arial"/>
          <w:color w:val="000000" w:themeColor="text1"/>
          <w:sz w:val="22"/>
          <w:szCs w:val="22"/>
        </w:rPr>
        <w:t>STOPS</w:t>
      </w:r>
      <w:r w:rsidR="00253A9C" w:rsidRPr="0094108F">
        <w:rPr>
          <w:rFonts w:ascii="Arial" w:hAnsi="Arial" w:cs="Arial"/>
          <w:color w:val="000000" w:themeColor="text1"/>
          <w:sz w:val="22"/>
          <w:szCs w:val="22"/>
        </w:rPr>
        <w:t xml:space="preserve"> (</w:t>
      </w:r>
      <w:r w:rsidR="00253A9C" w:rsidRPr="0094108F">
        <w:rPr>
          <w:rFonts w:ascii="Arial" w:hAnsi="Arial" w:cs="Arial"/>
          <w:bCs/>
          <w:color w:val="000000" w:themeColor="text1"/>
          <w:sz w:val="22"/>
          <w:szCs w:val="22"/>
        </w:rPr>
        <w:t>Supervised Treatment in Outpatients for Schizophrenia) for improving treatment</w:t>
      </w:r>
      <w:r w:rsidR="00253A9C" w:rsidRPr="0094108F">
        <w:rPr>
          <w:rFonts w:ascii="Arial" w:hAnsi="Arial" w:cs="Arial"/>
          <w:b/>
          <w:bCs/>
          <w:color w:val="000000" w:themeColor="text1"/>
          <w:sz w:val="22"/>
          <w:szCs w:val="22"/>
        </w:rPr>
        <w:t xml:space="preserve"> </w:t>
      </w:r>
      <w:r w:rsidR="00805BB4" w:rsidRPr="0094108F">
        <w:rPr>
          <w:rFonts w:ascii="Arial" w:hAnsi="Arial" w:cs="Arial"/>
          <w:color w:val="000000" w:themeColor="text1"/>
          <w:sz w:val="22"/>
          <w:szCs w:val="22"/>
        </w:rPr>
        <w:t>adherence in patients with schizophrenia</w:t>
      </w:r>
      <w:r w:rsidR="00253A9C" w:rsidRPr="0094108F">
        <w:rPr>
          <w:rFonts w:ascii="Arial" w:hAnsi="Arial" w:cs="Arial"/>
          <w:color w:val="000000" w:themeColor="text1"/>
          <w:sz w:val="22"/>
          <w:szCs w:val="22"/>
        </w:rPr>
        <w:t xml:space="preserve">. However, STOPS was </w:t>
      </w:r>
      <w:r w:rsidR="00A84B29" w:rsidRPr="0094108F">
        <w:rPr>
          <w:rFonts w:ascii="Arial" w:hAnsi="Arial" w:cs="Arial"/>
          <w:color w:val="000000" w:themeColor="text1"/>
          <w:sz w:val="22"/>
          <w:szCs w:val="22"/>
        </w:rPr>
        <w:t>evaluated in a tertiary care setting</w:t>
      </w:r>
      <w:r w:rsidR="00253A9C" w:rsidRPr="0094108F">
        <w:rPr>
          <w:rFonts w:ascii="Arial" w:hAnsi="Arial" w:cs="Arial"/>
          <w:color w:val="000000" w:themeColor="text1"/>
          <w:sz w:val="22"/>
          <w:szCs w:val="22"/>
        </w:rPr>
        <w:t xml:space="preserve"> </w:t>
      </w:r>
      <w:r w:rsidR="00A84B29" w:rsidRPr="0094108F">
        <w:rPr>
          <w:rFonts w:ascii="Arial" w:hAnsi="Arial" w:cs="Arial"/>
          <w:color w:val="000000" w:themeColor="text1"/>
          <w:sz w:val="22"/>
          <w:szCs w:val="22"/>
        </w:rPr>
        <w:t xml:space="preserve">with no primary care involvement, limiting its </w:t>
      </w:r>
      <w:r w:rsidR="006D0207" w:rsidRPr="0094108F">
        <w:rPr>
          <w:rFonts w:ascii="Arial" w:hAnsi="Arial" w:cs="Arial"/>
          <w:color w:val="000000" w:themeColor="text1"/>
          <w:sz w:val="22"/>
          <w:szCs w:val="22"/>
        </w:rPr>
        <w:t>generalisability to the wider at-risk population</w:t>
      </w:r>
      <w:r w:rsidR="00A84B29" w:rsidRPr="0094108F">
        <w:rPr>
          <w:rFonts w:ascii="Arial" w:hAnsi="Arial" w:cs="Arial"/>
          <w:color w:val="000000" w:themeColor="text1"/>
          <w:sz w:val="22"/>
          <w:szCs w:val="22"/>
        </w:rPr>
        <w:t>.</w:t>
      </w:r>
      <w:r w:rsidR="00253A9C" w:rsidRPr="0094108F">
        <w:rPr>
          <w:rFonts w:ascii="Arial" w:hAnsi="Arial" w:cs="Arial"/>
          <w:color w:val="000000" w:themeColor="text1"/>
          <w:sz w:val="22"/>
          <w:szCs w:val="22"/>
        </w:rPr>
        <w:t xml:space="preserve"> We aim to evaluate </w:t>
      </w:r>
      <w:r w:rsidR="00122846" w:rsidRPr="0094108F">
        <w:rPr>
          <w:rFonts w:ascii="Arial" w:hAnsi="Arial" w:cs="Arial"/>
          <w:color w:val="000000" w:themeColor="text1"/>
          <w:sz w:val="22"/>
          <w:szCs w:val="22"/>
        </w:rPr>
        <w:t xml:space="preserve">the </w:t>
      </w:r>
      <w:r w:rsidR="00253A9C" w:rsidRPr="0094108F">
        <w:rPr>
          <w:rFonts w:ascii="Arial" w:hAnsi="Arial" w:cs="Arial"/>
          <w:color w:val="000000" w:themeColor="text1"/>
          <w:sz w:val="22"/>
          <w:szCs w:val="22"/>
        </w:rPr>
        <w:t>effectiveness of</w:t>
      </w:r>
      <w:r w:rsidR="00A84B29" w:rsidRPr="0094108F">
        <w:rPr>
          <w:rFonts w:ascii="Arial" w:hAnsi="Arial" w:cs="Arial"/>
          <w:color w:val="000000" w:themeColor="text1"/>
          <w:sz w:val="22"/>
          <w:szCs w:val="22"/>
        </w:rPr>
        <w:t xml:space="preserve"> STOPS</w:t>
      </w:r>
      <w:r w:rsidR="00253A9C" w:rsidRPr="0094108F">
        <w:rPr>
          <w:rFonts w:ascii="Arial" w:hAnsi="Arial" w:cs="Arial"/>
          <w:color w:val="000000" w:themeColor="text1"/>
          <w:sz w:val="22"/>
          <w:szCs w:val="22"/>
        </w:rPr>
        <w:t xml:space="preserve">+ in scaling up the </w:t>
      </w:r>
      <w:r w:rsidR="006D0207" w:rsidRPr="0094108F">
        <w:rPr>
          <w:rFonts w:ascii="Arial" w:hAnsi="Arial" w:cs="Arial"/>
          <w:color w:val="000000" w:themeColor="text1"/>
          <w:sz w:val="22"/>
          <w:szCs w:val="22"/>
        </w:rPr>
        <w:t xml:space="preserve">primary care </w:t>
      </w:r>
      <w:r w:rsidR="00253A9C" w:rsidRPr="0094108F">
        <w:rPr>
          <w:rFonts w:ascii="Arial" w:hAnsi="Arial" w:cs="Arial"/>
          <w:color w:val="000000" w:themeColor="text1"/>
          <w:sz w:val="22"/>
          <w:szCs w:val="22"/>
        </w:rPr>
        <w:t xml:space="preserve">treatment of schizophrenia </w:t>
      </w:r>
      <w:r w:rsidR="006D0207" w:rsidRPr="0094108F">
        <w:rPr>
          <w:rFonts w:ascii="Arial" w:hAnsi="Arial" w:cs="Arial"/>
          <w:color w:val="000000" w:themeColor="text1"/>
          <w:sz w:val="22"/>
          <w:szCs w:val="22"/>
        </w:rPr>
        <w:t xml:space="preserve">to a </w:t>
      </w:r>
      <w:r w:rsidR="00DC4E8C" w:rsidRPr="0094108F">
        <w:rPr>
          <w:rFonts w:ascii="Arial" w:hAnsi="Arial" w:cs="Arial"/>
          <w:color w:val="000000" w:themeColor="text1"/>
          <w:sz w:val="22"/>
          <w:szCs w:val="22"/>
        </w:rPr>
        <w:t>real-world</w:t>
      </w:r>
      <w:r w:rsidR="00253A9C" w:rsidRPr="0094108F">
        <w:rPr>
          <w:rFonts w:ascii="Arial" w:hAnsi="Arial" w:cs="Arial"/>
          <w:color w:val="000000" w:themeColor="text1"/>
          <w:sz w:val="22"/>
          <w:szCs w:val="22"/>
        </w:rPr>
        <w:t xml:space="preserve"> setting.</w:t>
      </w:r>
    </w:p>
    <w:p w14:paraId="1B16F788" w14:textId="1818CBF9" w:rsidR="006D5B98" w:rsidRPr="0094108F" w:rsidRDefault="006D5B98" w:rsidP="001067EC">
      <w:pPr>
        <w:spacing w:line="276" w:lineRule="auto"/>
        <w:rPr>
          <w:rFonts w:ascii="Arial" w:hAnsi="Arial" w:cs="Arial"/>
          <w:b/>
          <w:bCs/>
          <w:color w:val="000000" w:themeColor="text1"/>
          <w:sz w:val="22"/>
          <w:szCs w:val="22"/>
        </w:rPr>
      </w:pPr>
      <w:r w:rsidRPr="0094108F">
        <w:rPr>
          <w:rFonts w:ascii="Arial" w:hAnsi="Arial" w:cs="Arial"/>
          <w:b/>
          <w:bCs/>
          <w:color w:val="000000" w:themeColor="text1"/>
          <w:sz w:val="22"/>
          <w:szCs w:val="22"/>
        </w:rPr>
        <w:t>Methods</w:t>
      </w:r>
      <w:r w:rsidR="00A479EB">
        <w:rPr>
          <w:rFonts w:ascii="Arial" w:hAnsi="Arial" w:cs="Arial"/>
          <w:b/>
          <w:bCs/>
          <w:color w:val="000000" w:themeColor="text1"/>
          <w:sz w:val="22"/>
          <w:szCs w:val="22"/>
        </w:rPr>
        <w:t xml:space="preserve"> and analysis</w:t>
      </w:r>
      <w:r w:rsidRPr="0094108F">
        <w:rPr>
          <w:rFonts w:ascii="Arial" w:hAnsi="Arial" w:cs="Arial"/>
          <w:b/>
          <w:bCs/>
          <w:color w:val="000000" w:themeColor="text1"/>
          <w:sz w:val="22"/>
          <w:szCs w:val="22"/>
        </w:rPr>
        <w:t>:</w:t>
      </w:r>
      <w:r w:rsidR="00376E2C" w:rsidRPr="0094108F">
        <w:rPr>
          <w:rFonts w:ascii="Arial" w:hAnsi="Arial" w:cs="Arial"/>
          <w:b/>
          <w:bCs/>
          <w:color w:val="000000" w:themeColor="text1"/>
          <w:sz w:val="22"/>
          <w:szCs w:val="22"/>
        </w:rPr>
        <w:t xml:space="preserve"> </w:t>
      </w:r>
      <w:r w:rsidR="00C925D1" w:rsidRPr="0094108F">
        <w:rPr>
          <w:rFonts w:ascii="Arial" w:hAnsi="Arial" w:cs="Arial"/>
          <w:bCs/>
          <w:color w:val="000000" w:themeColor="text1"/>
          <w:sz w:val="22"/>
          <w:szCs w:val="22"/>
        </w:rPr>
        <w:t xml:space="preserve">The effectiveness of </w:t>
      </w:r>
      <w:r w:rsidR="00DC4E8C" w:rsidRPr="0094108F">
        <w:rPr>
          <w:rFonts w:ascii="Arial" w:hAnsi="Arial" w:cs="Arial"/>
          <w:bCs/>
          <w:color w:val="000000" w:themeColor="text1"/>
          <w:sz w:val="22"/>
          <w:szCs w:val="22"/>
        </w:rPr>
        <w:t xml:space="preserve">the </w:t>
      </w:r>
      <w:r w:rsidR="00C925D1" w:rsidRPr="0094108F">
        <w:rPr>
          <w:rFonts w:ascii="Arial" w:hAnsi="Arial" w:cs="Arial"/>
          <w:bCs/>
          <w:color w:val="000000" w:themeColor="text1"/>
          <w:sz w:val="22"/>
          <w:szCs w:val="22"/>
        </w:rPr>
        <w:t xml:space="preserve">STOPS+ intervention in improving the </w:t>
      </w:r>
      <w:r w:rsidR="00376E2C" w:rsidRPr="0094108F">
        <w:rPr>
          <w:rFonts w:ascii="Arial" w:hAnsi="Arial" w:cs="Arial"/>
          <w:color w:val="000000" w:themeColor="text1"/>
          <w:sz w:val="22"/>
          <w:szCs w:val="22"/>
        </w:rPr>
        <w:t xml:space="preserve">level of </w:t>
      </w:r>
      <w:r w:rsidR="00C925D1" w:rsidRPr="0094108F">
        <w:rPr>
          <w:rFonts w:ascii="Arial" w:hAnsi="Arial" w:cs="Arial"/>
          <w:color w:val="000000" w:themeColor="text1"/>
          <w:sz w:val="22"/>
          <w:szCs w:val="22"/>
        </w:rPr>
        <w:t>functioning and medication adherence in patients with schizophrenia in Pakistan</w:t>
      </w:r>
      <w:r w:rsidR="00C925D1" w:rsidRPr="0094108F">
        <w:rPr>
          <w:rFonts w:ascii="Arial" w:hAnsi="Arial" w:cs="Arial"/>
          <w:bCs/>
          <w:color w:val="000000" w:themeColor="text1"/>
          <w:sz w:val="22"/>
          <w:szCs w:val="22"/>
        </w:rPr>
        <w:t xml:space="preserve"> will be evaluated using </w:t>
      </w:r>
      <w:r w:rsidR="00C925D1" w:rsidRPr="0094108F">
        <w:rPr>
          <w:rFonts w:ascii="Arial" w:hAnsi="Arial" w:cs="Arial"/>
          <w:color w:val="000000" w:themeColor="text1"/>
          <w:sz w:val="22"/>
          <w:szCs w:val="22"/>
        </w:rPr>
        <w:t>a</w:t>
      </w:r>
      <w:r w:rsidR="00843225" w:rsidRPr="0094108F">
        <w:rPr>
          <w:rFonts w:ascii="Arial" w:hAnsi="Arial" w:cs="Arial"/>
          <w:color w:val="000000" w:themeColor="text1"/>
          <w:sz w:val="22"/>
          <w:szCs w:val="22"/>
        </w:rPr>
        <w:t xml:space="preserve"> cluster randomised controlled trial</w:t>
      </w:r>
      <w:r w:rsidR="00C925D1" w:rsidRPr="0094108F">
        <w:rPr>
          <w:rFonts w:ascii="Arial" w:hAnsi="Arial" w:cs="Arial"/>
          <w:color w:val="000000" w:themeColor="text1"/>
          <w:sz w:val="22"/>
          <w:szCs w:val="22"/>
        </w:rPr>
        <w:t xml:space="preserve"> design.  We aim to recruit 526 participants from 24 Primary Health Care Centres (PHCs) randomly allocated in 1</w:t>
      </w:r>
      <w:r w:rsidR="0050053A">
        <w:rPr>
          <w:rFonts w:ascii="Arial" w:hAnsi="Arial" w:cs="Arial"/>
          <w:color w:val="000000" w:themeColor="text1"/>
          <w:sz w:val="22"/>
          <w:szCs w:val="22"/>
        </w:rPr>
        <w:t>:</w:t>
      </w:r>
      <w:r w:rsidR="00C925D1" w:rsidRPr="0094108F">
        <w:rPr>
          <w:rFonts w:ascii="Arial" w:hAnsi="Arial" w:cs="Arial"/>
          <w:color w:val="000000" w:themeColor="text1"/>
          <w:sz w:val="22"/>
          <w:szCs w:val="22"/>
        </w:rPr>
        <w:t>1 ratio to STOPS+ intervention and</w:t>
      </w:r>
      <w:r w:rsidR="00376E2C" w:rsidRPr="0094108F">
        <w:rPr>
          <w:rFonts w:ascii="Arial" w:hAnsi="Arial" w:cs="Arial"/>
          <w:color w:val="000000" w:themeColor="text1"/>
          <w:sz w:val="22"/>
          <w:szCs w:val="22"/>
        </w:rPr>
        <w:t xml:space="preserve"> </w:t>
      </w:r>
      <w:r w:rsidR="00C925D1" w:rsidRPr="0094108F">
        <w:rPr>
          <w:rFonts w:ascii="Arial" w:hAnsi="Arial" w:cs="Arial"/>
          <w:color w:val="000000" w:themeColor="text1"/>
          <w:sz w:val="22"/>
          <w:szCs w:val="22"/>
        </w:rPr>
        <w:t>Enhanced Treatment as Usual (ETAU) arm</w:t>
      </w:r>
      <w:r w:rsidR="00376E2C" w:rsidRPr="0094108F">
        <w:rPr>
          <w:rFonts w:ascii="Arial" w:hAnsi="Arial" w:cs="Arial"/>
          <w:color w:val="000000" w:themeColor="text1"/>
          <w:sz w:val="22"/>
          <w:szCs w:val="22"/>
        </w:rPr>
        <w:t>s.</w:t>
      </w:r>
      <w:r w:rsidR="00A719FC" w:rsidRPr="0094108F">
        <w:rPr>
          <w:rFonts w:ascii="Arial" w:hAnsi="Arial" w:cs="Arial"/>
          <w:color w:val="000000" w:themeColor="text1"/>
          <w:sz w:val="22"/>
          <w:szCs w:val="22"/>
        </w:rPr>
        <w:t xml:space="preserve"> Participants will be followed</w:t>
      </w:r>
      <w:r w:rsidR="006D0207" w:rsidRPr="0094108F">
        <w:rPr>
          <w:rFonts w:ascii="Arial" w:hAnsi="Arial" w:cs="Arial"/>
          <w:color w:val="000000" w:themeColor="text1"/>
          <w:sz w:val="22"/>
          <w:szCs w:val="22"/>
        </w:rPr>
        <w:t>-</w:t>
      </w:r>
      <w:r w:rsidR="00A719FC" w:rsidRPr="0094108F">
        <w:rPr>
          <w:rFonts w:ascii="Arial" w:hAnsi="Arial" w:cs="Arial"/>
          <w:color w:val="000000" w:themeColor="text1"/>
          <w:sz w:val="22"/>
          <w:szCs w:val="22"/>
        </w:rPr>
        <w:t xml:space="preserve">up </w:t>
      </w:r>
      <w:r w:rsidR="006D0207" w:rsidRPr="0094108F">
        <w:rPr>
          <w:rFonts w:ascii="Arial" w:hAnsi="Arial" w:cs="Arial"/>
          <w:color w:val="000000" w:themeColor="text1"/>
          <w:sz w:val="22"/>
          <w:szCs w:val="22"/>
        </w:rPr>
        <w:t>for</w:t>
      </w:r>
      <w:r w:rsidR="00A719FC" w:rsidRPr="0094108F">
        <w:rPr>
          <w:rFonts w:ascii="Arial" w:hAnsi="Arial" w:cs="Arial"/>
          <w:color w:val="000000" w:themeColor="text1"/>
          <w:sz w:val="22"/>
          <w:szCs w:val="22"/>
        </w:rPr>
        <w:t xml:space="preserve"> 12 </w:t>
      </w:r>
      <w:r w:rsidR="00376E2C" w:rsidRPr="0094108F">
        <w:rPr>
          <w:rFonts w:ascii="Arial" w:hAnsi="Arial" w:cs="Arial"/>
          <w:color w:val="000000" w:themeColor="text1"/>
          <w:sz w:val="22"/>
          <w:szCs w:val="22"/>
        </w:rPr>
        <w:t>months</w:t>
      </w:r>
      <w:r w:rsidR="00A719FC" w:rsidRPr="0094108F">
        <w:rPr>
          <w:rFonts w:ascii="Arial" w:hAnsi="Arial" w:cs="Arial"/>
          <w:color w:val="000000" w:themeColor="text1"/>
          <w:sz w:val="22"/>
          <w:szCs w:val="22"/>
        </w:rPr>
        <w:t xml:space="preserve"> post recruitment</w:t>
      </w:r>
      <w:r w:rsidR="00660DD3" w:rsidRPr="0094108F">
        <w:rPr>
          <w:rFonts w:ascii="Arial" w:hAnsi="Arial" w:cs="Arial"/>
          <w:color w:val="000000" w:themeColor="text1"/>
          <w:sz w:val="22"/>
          <w:szCs w:val="22"/>
        </w:rPr>
        <w:t>.</w:t>
      </w:r>
      <w:r w:rsidR="00A479EB">
        <w:rPr>
          <w:rFonts w:ascii="Arial" w:hAnsi="Arial" w:cs="Arial"/>
          <w:b/>
          <w:bCs/>
          <w:color w:val="000000" w:themeColor="text1"/>
          <w:sz w:val="22"/>
          <w:szCs w:val="22"/>
        </w:rPr>
        <w:t xml:space="preserve"> </w:t>
      </w:r>
      <w:r w:rsidR="007A565C" w:rsidRPr="0094108F">
        <w:rPr>
          <w:rFonts w:ascii="Arial" w:hAnsi="Arial" w:cs="Arial"/>
          <w:color w:val="000000" w:themeColor="text1"/>
          <w:sz w:val="22"/>
          <w:szCs w:val="22"/>
          <w:shd w:val="clear" w:color="auto" w:fill="FFFFFF"/>
        </w:rPr>
        <w:t xml:space="preserve">The sample size is estimated for two outcomes (i) </w:t>
      </w:r>
      <w:r w:rsidR="006D0207" w:rsidRPr="0094108F">
        <w:rPr>
          <w:rFonts w:ascii="Arial" w:hAnsi="Arial" w:cs="Arial"/>
          <w:color w:val="000000" w:themeColor="text1"/>
          <w:sz w:val="22"/>
          <w:szCs w:val="22"/>
          <w:shd w:val="clear" w:color="auto" w:fill="FFFFFF"/>
        </w:rPr>
        <w:t xml:space="preserve">The </w:t>
      </w:r>
      <w:r w:rsidR="006D0207" w:rsidRPr="0094108F">
        <w:rPr>
          <w:rFonts w:ascii="Arial" w:hAnsi="Arial" w:cs="Arial"/>
          <w:color w:val="000000" w:themeColor="text1"/>
          <w:sz w:val="22"/>
          <w:szCs w:val="22"/>
        </w:rPr>
        <w:t>p</w:t>
      </w:r>
      <w:r w:rsidR="007A565C" w:rsidRPr="0094108F">
        <w:rPr>
          <w:rFonts w:ascii="Arial" w:hAnsi="Arial" w:cs="Arial"/>
          <w:color w:val="000000" w:themeColor="text1"/>
          <w:sz w:val="22"/>
          <w:szCs w:val="22"/>
        </w:rPr>
        <w:t>rimary clinical outcome is level of functioning,</w:t>
      </w:r>
      <w:r w:rsidR="00164178" w:rsidRPr="0094108F">
        <w:rPr>
          <w:rFonts w:ascii="Arial" w:hAnsi="Arial" w:cs="Arial"/>
          <w:color w:val="000000" w:themeColor="text1"/>
          <w:sz w:val="22"/>
          <w:szCs w:val="22"/>
        </w:rPr>
        <w:t xml:space="preserve"> </w:t>
      </w:r>
      <w:r w:rsidR="007A565C" w:rsidRPr="0094108F">
        <w:rPr>
          <w:rFonts w:ascii="Arial" w:hAnsi="Arial" w:cs="Arial"/>
          <w:color w:val="000000" w:themeColor="text1"/>
          <w:sz w:val="22"/>
          <w:szCs w:val="22"/>
        </w:rPr>
        <w:t xml:space="preserve">measured using the Global Assessment of Functioning (GAF) scale, and (ii) </w:t>
      </w:r>
      <w:r w:rsidR="006D0207" w:rsidRPr="0094108F">
        <w:rPr>
          <w:rFonts w:ascii="Arial" w:hAnsi="Arial" w:cs="Arial"/>
          <w:color w:val="000000" w:themeColor="text1"/>
          <w:sz w:val="22"/>
          <w:szCs w:val="22"/>
        </w:rPr>
        <w:t>the p</w:t>
      </w:r>
      <w:r w:rsidR="007A565C" w:rsidRPr="0094108F">
        <w:rPr>
          <w:rFonts w:ascii="Arial" w:hAnsi="Arial" w:cs="Arial"/>
          <w:color w:val="000000" w:themeColor="text1"/>
          <w:sz w:val="22"/>
          <w:szCs w:val="22"/>
        </w:rPr>
        <w:t xml:space="preserve">rimary process outcome </w:t>
      </w:r>
      <w:r w:rsidR="00164178" w:rsidRPr="0094108F">
        <w:rPr>
          <w:rFonts w:ascii="Arial" w:hAnsi="Arial" w:cs="Arial"/>
          <w:color w:val="000000" w:themeColor="text1"/>
          <w:sz w:val="22"/>
          <w:szCs w:val="22"/>
        </w:rPr>
        <w:t xml:space="preserve">is </w:t>
      </w:r>
      <w:r w:rsidR="007A565C" w:rsidRPr="0094108F">
        <w:rPr>
          <w:rFonts w:ascii="Arial" w:hAnsi="Arial" w:cs="Arial"/>
          <w:color w:val="000000" w:themeColor="text1"/>
          <w:sz w:val="22"/>
          <w:szCs w:val="22"/>
        </w:rPr>
        <w:t>adherence to treatment regimen</w:t>
      </w:r>
      <w:r w:rsidR="00164178" w:rsidRPr="0094108F">
        <w:rPr>
          <w:rFonts w:ascii="Arial" w:hAnsi="Arial" w:cs="Arial"/>
          <w:color w:val="000000" w:themeColor="text1"/>
          <w:sz w:val="22"/>
          <w:szCs w:val="22"/>
        </w:rPr>
        <w:t xml:space="preserve"> measured </w:t>
      </w:r>
      <w:r w:rsidR="007A565C" w:rsidRPr="0094108F">
        <w:rPr>
          <w:rFonts w:ascii="Arial" w:hAnsi="Arial" w:cs="Arial"/>
          <w:color w:val="000000" w:themeColor="text1"/>
          <w:sz w:val="22"/>
          <w:szCs w:val="22"/>
          <w:shd w:val="clear" w:color="auto" w:fill="FFFFFF"/>
        </w:rPr>
        <w:t xml:space="preserve">using a </w:t>
      </w:r>
      <w:r w:rsidR="00BF6BB7" w:rsidRPr="0094108F">
        <w:rPr>
          <w:rFonts w:ascii="Arial" w:hAnsi="Arial" w:cs="Arial"/>
          <w:color w:val="000000" w:themeColor="text1"/>
          <w:sz w:val="22"/>
          <w:szCs w:val="22"/>
          <w:shd w:val="clear" w:color="auto" w:fill="FFFFFF"/>
        </w:rPr>
        <w:t>validated measure</w:t>
      </w:r>
      <w:r w:rsidR="007C797E" w:rsidRPr="0094108F">
        <w:rPr>
          <w:rFonts w:ascii="Arial" w:hAnsi="Arial" w:cs="Arial"/>
          <w:color w:val="000000" w:themeColor="text1"/>
          <w:sz w:val="22"/>
          <w:szCs w:val="22"/>
          <w:shd w:val="clear" w:color="auto" w:fill="FFFFFF"/>
        </w:rPr>
        <w:t>.</w:t>
      </w:r>
      <w:r w:rsidR="00BF6BB7" w:rsidRPr="0094108F">
        <w:rPr>
          <w:rFonts w:ascii="Arial" w:hAnsi="Arial" w:cs="Arial"/>
          <w:color w:val="000000" w:themeColor="text1"/>
          <w:sz w:val="22"/>
          <w:szCs w:val="22"/>
          <w:shd w:val="clear" w:color="auto" w:fill="FFFFFF"/>
        </w:rPr>
        <w:t xml:space="preserve"> </w:t>
      </w:r>
      <w:r w:rsidR="00164178" w:rsidRPr="0094108F">
        <w:rPr>
          <w:rFonts w:ascii="Arial" w:hAnsi="Arial" w:cs="Arial"/>
          <w:color w:val="000000" w:themeColor="text1"/>
          <w:sz w:val="22"/>
          <w:szCs w:val="22"/>
          <w:shd w:val="clear" w:color="auto" w:fill="FFFFFF"/>
        </w:rPr>
        <w:t>A</w:t>
      </w:r>
      <w:r w:rsidR="007A565C" w:rsidRPr="0094108F">
        <w:rPr>
          <w:rFonts w:ascii="Arial" w:hAnsi="Arial" w:cs="Arial"/>
          <w:color w:val="000000" w:themeColor="text1"/>
          <w:sz w:val="22"/>
          <w:szCs w:val="22"/>
          <w:shd w:val="clear" w:color="auto" w:fill="FFFFFF"/>
        </w:rPr>
        <w:t>n intent</w:t>
      </w:r>
      <w:r w:rsidR="006D0207" w:rsidRPr="0094108F">
        <w:rPr>
          <w:rFonts w:ascii="Arial" w:hAnsi="Arial" w:cs="Arial"/>
          <w:color w:val="000000" w:themeColor="text1"/>
          <w:sz w:val="22"/>
          <w:szCs w:val="22"/>
          <w:shd w:val="clear" w:color="auto" w:fill="FFFFFF"/>
        </w:rPr>
        <w:t>ion</w:t>
      </w:r>
      <w:r w:rsidR="007A565C" w:rsidRPr="0094108F">
        <w:rPr>
          <w:rFonts w:ascii="Arial" w:hAnsi="Arial" w:cs="Arial"/>
          <w:color w:val="000000" w:themeColor="text1"/>
          <w:sz w:val="22"/>
          <w:szCs w:val="22"/>
          <w:shd w:val="clear" w:color="auto" w:fill="FFFFFF"/>
        </w:rPr>
        <w:t>-to-treat approach</w:t>
      </w:r>
      <w:r w:rsidR="00164178" w:rsidRPr="0094108F">
        <w:rPr>
          <w:rFonts w:ascii="Arial" w:hAnsi="Arial" w:cs="Arial"/>
          <w:color w:val="000000" w:themeColor="text1"/>
          <w:sz w:val="22"/>
          <w:szCs w:val="22"/>
          <w:shd w:val="clear" w:color="auto" w:fill="FFFFFF"/>
        </w:rPr>
        <w:t xml:space="preserve"> will be used for the primary analysis.</w:t>
      </w:r>
    </w:p>
    <w:p w14:paraId="57017A46" w14:textId="3546825D" w:rsidR="006D5B98" w:rsidRPr="0094108F" w:rsidRDefault="006D5B98" w:rsidP="004745CE">
      <w:pPr>
        <w:spacing w:line="276" w:lineRule="auto"/>
        <w:rPr>
          <w:rFonts w:ascii="Arial" w:hAnsi="Arial" w:cs="Arial"/>
          <w:color w:val="000000" w:themeColor="text1"/>
          <w:sz w:val="22"/>
          <w:szCs w:val="22"/>
        </w:rPr>
      </w:pPr>
      <w:r w:rsidRPr="0094108F">
        <w:rPr>
          <w:rFonts w:ascii="Arial" w:hAnsi="Arial" w:cs="Arial"/>
          <w:b/>
          <w:bCs/>
          <w:color w:val="000000" w:themeColor="text1"/>
          <w:sz w:val="22"/>
          <w:szCs w:val="22"/>
        </w:rPr>
        <w:t>Ethics and Dissemination:</w:t>
      </w:r>
      <w:r w:rsidRPr="0094108F">
        <w:rPr>
          <w:rFonts w:ascii="Arial" w:hAnsi="Arial" w:cs="Arial"/>
          <w:color w:val="000000" w:themeColor="text1"/>
          <w:sz w:val="22"/>
          <w:szCs w:val="22"/>
        </w:rPr>
        <w:t xml:space="preserve"> </w:t>
      </w:r>
      <w:r w:rsidR="00792101" w:rsidRPr="0094108F">
        <w:rPr>
          <w:rFonts w:ascii="Arial" w:hAnsi="Arial" w:cs="Arial"/>
          <w:color w:val="000000" w:themeColor="text1"/>
          <w:sz w:val="22"/>
          <w:szCs w:val="22"/>
        </w:rPr>
        <w:t>Ethical approval ha</w:t>
      </w:r>
      <w:r w:rsidR="007F75FF" w:rsidRPr="0094108F">
        <w:rPr>
          <w:rFonts w:ascii="Arial" w:hAnsi="Arial" w:cs="Arial"/>
          <w:color w:val="000000" w:themeColor="text1"/>
          <w:sz w:val="22"/>
          <w:szCs w:val="22"/>
        </w:rPr>
        <w:t>s</w:t>
      </w:r>
      <w:r w:rsidR="00792101" w:rsidRPr="0094108F">
        <w:rPr>
          <w:rFonts w:ascii="Arial" w:hAnsi="Arial" w:cs="Arial"/>
          <w:color w:val="000000" w:themeColor="text1"/>
          <w:sz w:val="22"/>
          <w:szCs w:val="22"/>
        </w:rPr>
        <w:t xml:space="preserve"> been obtained from Keele University Ethical Review Panel (ref</w:t>
      </w:r>
      <w:r w:rsidR="00050395" w:rsidRPr="0094108F">
        <w:rPr>
          <w:rFonts w:ascii="Arial" w:hAnsi="Arial" w:cs="Arial"/>
          <w:color w:val="000000" w:themeColor="text1"/>
          <w:sz w:val="22"/>
          <w:szCs w:val="22"/>
        </w:rPr>
        <w:t>:</w:t>
      </w:r>
      <w:r w:rsidR="00792101" w:rsidRPr="0094108F">
        <w:rPr>
          <w:rFonts w:ascii="Arial" w:hAnsi="Arial" w:cs="Arial"/>
          <w:color w:val="000000" w:themeColor="text1"/>
          <w:sz w:val="22"/>
          <w:szCs w:val="22"/>
        </w:rPr>
        <w:t xml:space="preserve"> </w:t>
      </w:r>
      <w:r w:rsidR="002363F9" w:rsidRPr="0094108F">
        <w:rPr>
          <w:rFonts w:ascii="Arial" w:hAnsi="Arial" w:cs="Arial"/>
          <w:color w:val="000000" w:themeColor="text1"/>
          <w:sz w:val="22"/>
          <w:szCs w:val="22"/>
        </w:rPr>
        <w:t>MH-190017</w:t>
      </w:r>
      <w:r w:rsidR="00792101" w:rsidRPr="0094108F">
        <w:rPr>
          <w:rFonts w:ascii="Arial" w:hAnsi="Arial" w:cs="Arial"/>
          <w:color w:val="000000" w:themeColor="text1"/>
          <w:sz w:val="22"/>
          <w:szCs w:val="22"/>
        </w:rPr>
        <w:t>) and Khyber Medical University Ethical Review Board (</w:t>
      </w:r>
      <w:r w:rsidR="00B67838" w:rsidRPr="0094108F">
        <w:rPr>
          <w:rFonts w:ascii="Arial" w:hAnsi="Arial" w:cs="Arial"/>
          <w:color w:val="000000" w:themeColor="text1"/>
          <w:sz w:val="22"/>
          <w:szCs w:val="22"/>
        </w:rPr>
        <w:t xml:space="preserve">ref: </w:t>
      </w:r>
      <w:r w:rsidR="00861B95" w:rsidRPr="0094108F">
        <w:rPr>
          <w:rFonts w:ascii="Arial" w:hAnsi="Arial" w:cs="Arial"/>
          <w:color w:val="000000" w:themeColor="text1"/>
          <w:sz w:val="22"/>
          <w:szCs w:val="22"/>
        </w:rPr>
        <w:t>DIR-KMU-EB/ST/000648</w:t>
      </w:r>
      <w:r w:rsidR="00792101" w:rsidRPr="0094108F">
        <w:rPr>
          <w:rFonts w:ascii="Arial" w:hAnsi="Arial" w:cs="Arial"/>
          <w:color w:val="000000" w:themeColor="text1"/>
          <w:sz w:val="22"/>
          <w:szCs w:val="22"/>
        </w:rPr>
        <w:t>). The results of the STOPS+ trial will be report</w:t>
      </w:r>
      <w:r w:rsidR="00581FDA" w:rsidRPr="0094108F">
        <w:rPr>
          <w:rFonts w:ascii="Arial" w:hAnsi="Arial" w:cs="Arial"/>
          <w:color w:val="000000" w:themeColor="text1"/>
          <w:sz w:val="22"/>
          <w:szCs w:val="22"/>
        </w:rPr>
        <w:t>ed</w:t>
      </w:r>
      <w:r w:rsidR="00792101" w:rsidRPr="0094108F">
        <w:rPr>
          <w:rFonts w:ascii="Arial" w:hAnsi="Arial" w:cs="Arial"/>
          <w:color w:val="000000" w:themeColor="text1"/>
          <w:sz w:val="22"/>
          <w:szCs w:val="22"/>
        </w:rPr>
        <w:t xml:space="preserve"> in peer reviewed journals</w:t>
      </w:r>
      <w:r w:rsidR="00581FDA" w:rsidRPr="0094108F">
        <w:rPr>
          <w:rFonts w:ascii="Arial" w:hAnsi="Arial" w:cs="Arial"/>
          <w:color w:val="000000" w:themeColor="text1"/>
          <w:sz w:val="22"/>
          <w:szCs w:val="22"/>
        </w:rPr>
        <w:t xml:space="preserve"> and academic </w:t>
      </w:r>
      <w:r w:rsidR="00DC4E8C" w:rsidRPr="0094108F">
        <w:rPr>
          <w:rFonts w:ascii="Arial" w:hAnsi="Arial" w:cs="Arial"/>
          <w:color w:val="000000" w:themeColor="text1"/>
          <w:sz w:val="22"/>
          <w:szCs w:val="22"/>
        </w:rPr>
        <w:t>conferences and</w:t>
      </w:r>
      <w:r w:rsidR="00581FDA" w:rsidRPr="0094108F">
        <w:rPr>
          <w:rFonts w:ascii="Arial" w:hAnsi="Arial" w:cs="Arial"/>
          <w:color w:val="000000" w:themeColor="text1"/>
          <w:sz w:val="22"/>
          <w:szCs w:val="22"/>
        </w:rPr>
        <w:t xml:space="preserve"> disseminated to local stakeholder</w:t>
      </w:r>
      <w:r w:rsidR="00660DD3" w:rsidRPr="0094108F">
        <w:rPr>
          <w:rFonts w:ascii="Arial" w:hAnsi="Arial" w:cs="Arial"/>
          <w:color w:val="000000" w:themeColor="text1"/>
          <w:sz w:val="22"/>
          <w:szCs w:val="22"/>
        </w:rPr>
        <w:t>s</w:t>
      </w:r>
      <w:r w:rsidR="006D0207" w:rsidRPr="0094108F">
        <w:rPr>
          <w:rFonts w:ascii="Arial" w:hAnsi="Arial" w:cs="Arial"/>
          <w:color w:val="000000" w:themeColor="text1"/>
          <w:sz w:val="22"/>
          <w:szCs w:val="22"/>
        </w:rPr>
        <w:t xml:space="preserve"> and policy makers</w:t>
      </w:r>
      <w:r w:rsidR="00660DD3" w:rsidRPr="0094108F">
        <w:rPr>
          <w:rFonts w:ascii="Arial" w:hAnsi="Arial" w:cs="Arial"/>
          <w:color w:val="000000" w:themeColor="text1"/>
          <w:sz w:val="22"/>
          <w:szCs w:val="22"/>
        </w:rPr>
        <w:t>.</w:t>
      </w:r>
    </w:p>
    <w:p w14:paraId="5BD02E0C" w14:textId="77777777" w:rsidR="00BE3247" w:rsidRPr="0094108F" w:rsidRDefault="00BE3247" w:rsidP="004745CE">
      <w:pPr>
        <w:spacing w:line="276" w:lineRule="auto"/>
        <w:rPr>
          <w:rFonts w:ascii="Arial" w:hAnsi="Arial" w:cs="Arial"/>
          <w:color w:val="000000" w:themeColor="text1"/>
          <w:sz w:val="22"/>
          <w:szCs w:val="22"/>
        </w:rPr>
      </w:pPr>
    </w:p>
    <w:p w14:paraId="1A092DF8" w14:textId="4F935B7B" w:rsidR="00AF62BE" w:rsidRPr="00AF62BE" w:rsidRDefault="00BE3247" w:rsidP="00AF62BE">
      <w:pPr>
        <w:spacing w:line="276" w:lineRule="auto"/>
        <w:rPr>
          <w:rFonts w:ascii="Arial" w:hAnsi="Arial" w:cs="Arial"/>
          <w:sz w:val="22"/>
          <w:szCs w:val="22"/>
        </w:rPr>
      </w:pPr>
      <w:r w:rsidRPr="001067EC">
        <w:rPr>
          <w:rFonts w:ascii="Arial" w:hAnsi="Arial" w:cs="Arial"/>
          <w:b/>
          <w:bCs/>
          <w:color w:val="000000" w:themeColor="text1"/>
          <w:sz w:val="22"/>
          <w:szCs w:val="22"/>
        </w:rPr>
        <w:t>Trial Registration</w:t>
      </w:r>
      <w:r w:rsidR="00E303FE" w:rsidRPr="001067EC">
        <w:rPr>
          <w:rFonts w:ascii="Arial" w:hAnsi="Arial" w:cs="Arial"/>
          <w:b/>
          <w:bCs/>
          <w:color w:val="000000" w:themeColor="text1"/>
          <w:sz w:val="22"/>
          <w:szCs w:val="22"/>
        </w:rPr>
        <w:t xml:space="preserve"> Number - </w:t>
      </w:r>
      <w:r w:rsidR="00AF62BE" w:rsidRPr="001067EC">
        <w:rPr>
          <w:rFonts w:ascii="Arial" w:hAnsi="Arial" w:cs="Arial"/>
          <w:b/>
          <w:bCs/>
          <w:sz w:val="22"/>
          <w:szCs w:val="22"/>
        </w:rPr>
        <w:t>ISRCTN:</w:t>
      </w:r>
      <w:r w:rsidR="00AF62BE">
        <w:rPr>
          <w:rFonts w:ascii="Arial" w:hAnsi="Arial" w:cs="Arial"/>
          <w:sz w:val="22"/>
          <w:szCs w:val="22"/>
        </w:rPr>
        <w:t xml:space="preserve"> </w:t>
      </w:r>
      <w:r w:rsidR="00AF62BE" w:rsidRPr="00AF62BE">
        <w:rPr>
          <w:rFonts w:ascii="Arial" w:hAnsi="Arial" w:cs="Arial"/>
          <w:sz w:val="22"/>
          <w:szCs w:val="22"/>
        </w:rPr>
        <w:t>93243890</w:t>
      </w:r>
    </w:p>
    <w:p w14:paraId="39EFFA1C" w14:textId="465AD206" w:rsidR="00BE3247" w:rsidRPr="0094108F" w:rsidRDefault="00BE3247" w:rsidP="004745CE">
      <w:pPr>
        <w:spacing w:line="276" w:lineRule="auto"/>
        <w:rPr>
          <w:rFonts w:ascii="Arial" w:hAnsi="Arial" w:cs="Arial"/>
          <w:color w:val="000000" w:themeColor="text1"/>
          <w:sz w:val="22"/>
          <w:szCs w:val="22"/>
        </w:rPr>
      </w:pPr>
    </w:p>
    <w:p w14:paraId="5991A118" w14:textId="42DE0763" w:rsidR="00BE3247" w:rsidRPr="0094108F" w:rsidRDefault="00BE3247" w:rsidP="004745CE">
      <w:pPr>
        <w:spacing w:line="276" w:lineRule="auto"/>
        <w:rPr>
          <w:rFonts w:ascii="Arial" w:hAnsi="Arial" w:cs="Arial"/>
          <w:color w:val="000000" w:themeColor="text1"/>
          <w:sz w:val="22"/>
          <w:szCs w:val="22"/>
        </w:rPr>
      </w:pPr>
    </w:p>
    <w:p w14:paraId="4BC73D37" w14:textId="70E52A99" w:rsidR="00693424" w:rsidRPr="0094108F" w:rsidRDefault="00693424" w:rsidP="004745CE">
      <w:pPr>
        <w:spacing w:line="276" w:lineRule="auto"/>
        <w:rPr>
          <w:rFonts w:ascii="Arial" w:hAnsi="Arial" w:cs="Arial"/>
          <w:b/>
          <w:color w:val="000000" w:themeColor="text1"/>
          <w:sz w:val="22"/>
          <w:szCs w:val="22"/>
        </w:rPr>
      </w:pPr>
    </w:p>
    <w:p w14:paraId="22A02DB0" w14:textId="76058762" w:rsidR="00181CAC" w:rsidRPr="0094108F" w:rsidRDefault="00181CAC" w:rsidP="004745CE">
      <w:pPr>
        <w:spacing w:line="276" w:lineRule="auto"/>
        <w:rPr>
          <w:rFonts w:ascii="Arial" w:hAnsi="Arial" w:cs="Arial"/>
          <w:b/>
          <w:color w:val="000000" w:themeColor="text1"/>
          <w:sz w:val="22"/>
          <w:szCs w:val="22"/>
        </w:rPr>
      </w:pPr>
    </w:p>
    <w:p w14:paraId="4D27C19F" w14:textId="093BD6E5" w:rsidR="00181CAC" w:rsidRPr="0094108F" w:rsidRDefault="00181CAC" w:rsidP="004745CE">
      <w:pPr>
        <w:spacing w:line="276" w:lineRule="auto"/>
        <w:rPr>
          <w:rFonts w:ascii="Arial" w:hAnsi="Arial" w:cs="Arial"/>
          <w:b/>
          <w:color w:val="000000" w:themeColor="text1"/>
          <w:sz w:val="22"/>
          <w:szCs w:val="22"/>
        </w:rPr>
      </w:pPr>
    </w:p>
    <w:p w14:paraId="57AFB268" w14:textId="0A5C27DC" w:rsidR="00181CAC" w:rsidRPr="0094108F" w:rsidRDefault="00181CAC" w:rsidP="004745CE">
      <w:pPr>
        <w:spacing w:line="276" w:lineRule="auto"/>
        <w:rPr>
          <w:rFonts w:ascii="Arial" w:hAnsi="Arial" w:cs="Arial"/>
          <w:b/>
          <w:color w:val="000000" w:themeColor="text1"/>
          <w:sz w:val="22"/>
          <w:szCs w:val="22"/>
        </w:rPr>
      </w:pPr>
    </w:p>
    <w:p w14:paraId="0C71E1DD" w14:textId="07F2A4F2" w:rsidR="00181CAC" w:rsidRPr="0094108F" w:rsidRDefault="00181CAC" w:rsidP="004745CE">
      <w:pPr>
        <w:spacing w:line="276" w:lineRule="auto"/>
        <w:rPr>
          <w:rFonts w:ascii="Arial" w:hAnsi="Arial" w:cs="Arial"/>
          <w:b/>
          <w:color w:val="000000" w:themeColor="text1"/>
          <w:sz w:val="22"/>
          <w:szCs w:val="22"/>
        </w:rPr>
      </w:pPr>
    </w:p>
    <w:p w14:paraId="02AE7A3C" w14:textId="7A940A9D" w:rsidR="00181CAC" w:rsidRPr="0094108F" w:rsidRDefault="00181CAC" w:rsidP="004745CE">
      <w:pPr>
        <w:spacing w:line="276" w:lineRule="auto"/>
        <w:rPr>
          <w:rFonts w:ascii="Arial" w:hAnsi="Arial" w:cs="Arial"/>
          <w:b/>
          <w:color w:val="000000" w:themeColor="text1"/>
          <w:sz w:val="22"/>
          <w:szCs w:val="22"/>
        </w:rPr>
      </w:pPr>
    </w:p>
    <w:p w14:paraId="1C68196F" w14:textId="60A46D32" w:rsidR="00181CAC" w:rsidRPr="0094108F" w:rsidRDefault="00181CAC" w:rsidP="004745CE">
      <w:pPr>
        <w:spacing w:line="276" w:lineRule="auto"/>
        <w:rPr>
          <w:rFonts w:ascii="Arial" w:hAnsi="Arial" w:cs="Arial"/>
          <w:b/>
          <w:color w:val="000000" w:themeColor="text1"/>
          <w:sz w:val="22"/>
          <w:szCs w:val="22"/>
        </w:rPr>
      </w:pPr>
    </w:p>
    <w:p w14:paraId="1EFE0802" w14:textId="1285FD56" w:rsidR="00181CAC" w:rsidRPr="0094108F" w:rsidRDefault="00181CAC" w:rsidP="004745CE">
      <w:pPr>
        <w:spacing w:line="276" w:lineRule="auto"/>
        <w:rPr>
          <w:rFonts w:ascii="Arial" w:hAnsi="Arial" w:cs="Arial"/>
          <w:b/>
          <w:color w:val="000000" w:themeColor="text1"/>
          <w:sz w:val="22"/>
          <w:szCs w:val="22"/>
        </w:rPr>
      </w:pPr>
    </w:p>
    <w:p w14:paraId="39548018" w14:textId="79C2E6DE" w:rsidR="00181CAC" w:rsidRPr="0094108F" w:rsidRDefault="00181CAC" w:rsidP="004745CE">
      <w:pPr>
        <w:spacing w:line="276" w:lineRule="auto"/>
        <w:rPr>
          <w:rFonts w:ascii="Arial" w:hAnsi="Arial" w:cs="Arial"/>
          <w:b/>
          <w:color w:val="000000" w:themeColor="text1"/>
          <w:sz w:val="22"/>
          <w:szCs w:val="22"/>
        </w:rPr>
      </w:pPr>
    </w:p>
    <w:p w14:paraId="451FBDCC" w14:textId="6DC10B5B" w:rsidR="00181CAC" w:rsidRPr="0094108F" w:rsidRDefault="00181CAC" w:rsidP="004745CE">
      <w:pPr>
        <w:spacing w:line="276" w:lineRule="auto"/>
        <w:rPr>
          <w:rFonts w:ascii="Arial" w:hAnsi="Arial" w:cs="Arial"/>
          <w:b/>
          <w:color w:val="000000" w:themeColor="text1"/>
          <w:sz w:val="22"/>
          <w:szCs w:val="22"/>
        </w:rPr>
      </w:pPr>
    </w:p>
    <w:p w14:paraId="21DD9081" w14:textId="4BFD74D0" w:rsidR="00181CAC" w:rsidRPr="0094108F" w:rsidRDefault="00181CAC" w:rsidP="004745CE">
      <w:pPr>
        <w:spacing w:line="276" w:lineRule="auto"/>
        <w:rPr>
          <w:rFonts w:ascii="Arial" w:hAnsi="Arial" w:cs="Arial"/>
          <w:b/>
          <w:color w:val="000000" w:themeColor="text1"/>
          <w:sz w:val="22"/>
          <w:szCs w:val="22"/>
        </w:rPr>
      </w:pPr>
    </w:p>
    <w:p w14:paraId="55772222" w14:textId="566552A2" w:rsidR="00181CAC" w:rsidRPr="0094108F" w:rsidRDefault="00181CAC" w:rsidP="004745CE">
      <w:pPr>
        <w:spacing w:line="276" w:lineRule="auto"/>
        <w:rPr>
          <w:rFonts w:ascii="Arial" w:hAnsi="Arial" w:cs="Arial"/>
          <w:b/>
          <w:color w:val="000000" w:themeColor="text1"/>
          <w:sz w:val="22"/>
          <w:szCs w:val="22"/>
        </w:rPr>
      </w:pPr>
    </w:p>
    <w:p w14:paraId="081FFA5B" w14:textId="4DD41EF1" w:rsidR="00181CAC" w:rsidRPr="0094108F" w:rsidRDefault="00181CAC" w:rsidP="004745CE">
      <w:pPr>
        <w:spacing w:line="276" w:lineRule="auto"/>
        <w:rPr>
          <w:rFonts w:ascii="Arial" w:hAnsi="Arial" w:cs="Arial"/>
          <w:b/>
          <w:color w:val="000000" w:themeColor="text1"/>
          <w:sz w:val="22"/>
          <w:szCs w:val="22"/>
        </w:rPr>
      </w:pPr>
    </w:p>
    <w:p w14:paraId="5DB3F1FE" w14:textId="5B57936F" w:rsidR="00181CAC" w:rsidRPr="0094108F" w:rsidRDefault="00181CAC" w:rsidP="004745CE">
      <w:pPr>
        <w:spacing w:line="276" w:lineRule="auto"/>
        <w:rPr>
          <w:rFonts w:ascii="Arial" w:hAnsi="Arial" w:cs="Arial"/>
          <w:b/>
          <w:color w:val="000000" w:themeColor="text1"/>
          <w:sz w:val="22"/>
          <w:szCs w:val="22"/>
        </w:rPr>
      </w:pPr>
    </w:p>
    <w:p w14:paraId="49BFF452" w14:textId="16CDD397" w:rsidR="00181CAC" w:rsidRPr="0094108F" w:rsidRDefault="00181CAC" w:rsidP="004745CE">
      <w:pPr>
        <w:spacing w:line="276" w:lineRule="auto"/>
        <w:rPr>
          <w:rFonts w:ascii="Arial" w:hAnsi="Arial" w:cs="Arial"/>
          <w:b/>
          <w:color w:val="000000" w:themeColor="text1"/>
          <w:sz w:val="22"/>
          <w:szCs w:val="22"/>
        </w:rPr>
      </w:pPr>
    </w:p>
    <w:p w14:paraId="713AF496" w14:textId="7DC60930" w:rsidR="00DC4E8C" w:rsidRPr="0094108F" w:rsidRDefault="00DC4E8C" w:rsidP="004745CE">
      <w:pPr>
        <w:spacing w:line="276" w:lineRule="auto"/>
        <w:rPr>
          <w:rFonts w:ascii="Arial" w:hAnsi="Arial" w:cs="Arial"/>
          <w:b/>
          <w:color w:val="000000" w:themeColor="text1"/>
          <w:sz w:val="22"/>
          <w:szCs w:val="22"/>
        </w:rPr>
      </w:pPr>
    </w:p>
    <w:p w14:paraId="315B6974" w14:textId="77777777" w:rsidR="00DC4E8C" w:rsidRPr="0094108F" w:rsidRDefault="00DC4E8C" w:rsidP="004745CE">
      <w:pPr>
        <w:spacing w:line="276" w:lineRule="auto"/>
        <w:rPr>
          <w:rFonts w:ascii="Arial" w:hAnsi="Arial" w:cs="Arial"/>
          <w:b/>
          <w:color w:val="000000" w:themeColor="text1"/>
          <w:sz w:val="22"/>
          <w:szCs w:val="22"/>
        </w:rPr>
      </w:pPr>
    </w:p>
    <w:p w14:paraId="5B86A3D0" w14:textId="574739DA" w:rsidR="00181CAC" w:rsidRPr="0094108F" w:rsidRDefault="00181CAC" w:rsidP="004745CE">
      <w:pPr>
        <w:spacing w:line="276" w:lineRule="auto"/>
        <w:rPr>
          <w:rFonts w:ascii="Arial" w:hAnsi="Arial" w:cs="Arial"/>
          <w:b/>
          <w:color w:val="000000" w:themeColor="text1"/>
          <w:sz w:val="22"/>
          <w:szCs w:val="22"/>
        </w:rPr>
      </w:pPr>
    </w:p>
    <w:p w14:paraId="0CD2D9A0" w14:textId="14C8879C" w:rsidR="00181CAC" w:rsidRPr="0094108F" w:rsidRDefault="00122846" w:rsidP="004745CE">
      <w:pPr>
        <w:spacing w:after="100" w:afterAutospacing="1" w:line="276" w:lineRule="auto"/>
        <w:textAlignment w:val="baseline"/>
        <w:rPr>
          <w:rFonts w:ascii="Arial" w:hAnsi="Arial" w:cs="Arial"/>
          <w:sz w:val="22"/>
          <w:szCs w:val="22"/>
        </w:rPr>
      </w:pPr>
      <w:r w:rsidRPr="0094108F">
        <w:rPr>
          <w:rFonts w:ascii="Arial" w:hAnsi="Arial" w:cs="Arial"/>
          <w:b/>
          <w:bCs/>
          <w:sz w:val="22"/>
          <w:szCs w:val="22"/>
          <w:bdr w:val="none" w:sz="0" w:space="0" w:color="auto" w:frame="1"/>
        </w:rPr>
        <w:lastRenderedPageBreak/>
        <w:t>STRENGTHS AND LIMITATIONS OF THIS STUDY</w:t>
      </w:r>
    </w:p>
    <w:p w14:paraId="0FF394D0" w14:textId="77777777" w:rsidR="00181CAC" w:rsidRPr="0094108F" w:rsidRDefault="00181CAC" w:rsidP="004745CE">
      <w:pPr>
        <w:pStyle w:val="NormalWeb"/>
        <w:numPr>
          <w:ilvl w:val="0"/>
          <w:numId w:val="19"/>
        </w:numPr>
        <w:shd w:val="clear" w:color="auto" w:fill="FFFFFF"/>
        <w:spacing w:before="0" w:beforeAutospacing="0" w:after="150" w:afterAutospacing="0" w:line="276" w:lineRule="auto"/>
        <w:rPr>
          <w:rFonts w:ascii="Arial" w:hAnsi="Arial" w:cs="Arial"/>
          <w:sz w:val="22"/>
          <w:szCs w:val="22"/>
        </w:rPr>
      </w:pPr>
      <w:r w:rsidRPr="0094108F">
        <w:rPr>
          <w:rFonts w:ascii="Arial" w:hAnsi="Arial" w:cs="Arial"/>
          <w:sz w:val="22"/>
          <w:szCs w:val="22"/>
        </w:rPr>
        <w:t>This study aims to evaluate an approach that can be used for scaling up treatment for schizophrenia in resource poor settings and specifically addresses the gap in schizophrenia treatment.</w:t>
      </w:r>
    </w:p>
    <w:p w14:paraId="0EA0A032" w14:textId="77777777" w:rsidR="00181CAC" w:rsidRPr="0094108F" w:rsidRDefault="00181CAC" w:rsidP="004745CE">
      <w:pPr>
        <w:pStyle w:val="NormalWeb"/>
        <w:numPr>
          <w:ilvl w:val="0"/>
          <w:numId w:val="19"/>
        </w:numPr>
        <w:shd w:val="clear" w:color="auto" w:fill="FFFFFF"/>
        <w:spacing w:before="0" w:beforeAutospacing="0" w:after="150" w:afterAutospacing="0" w:line="276" w:lineRule="auto"/>
        <w:rPr>
          <w:rFonts w:ascii="Arial" w:hAnsi="Arial" w:cs="Arial"/>
          <w:sz w:val="22"/>
          <w:szCs w:val="22"/>
        </w:rPr>
      </w:pPr>
      <w:r w:rsidRPr="0094108F">
        <w:rPr>
          <w:rFonts w:ascii="Arial" w:hAnsi="Arial" w:cs="Arial"/>
          <w:sz w:val="22"/>
          <w:szCs w:val="22"/>
        </w:rPr>
        <w:t>To the best of our knowledge this is first study that uses a DOTS (Directly Observed Therapy) approach translated from an infectious disorder i.e. Tuberculosis to a non-communicable disorder for scaling up the treatment for schizophrenia.</w:t>
      </w:r>
    </w:p>
    <w:p w14:paraId="432E4D38" w14:textId="77777777" w:rsidR="00181CAC" w:rsidRPr="0094108F" w:rsidRDefault="00181CAC" w:rsidP="004745CE">
      <w:pPr>
        <w:pStyle w:val="NormalWeb"/>
        <w:numPr>
          <w:ilvl w:val="0"/>
          <w:numId w:val="19"/>
        </w:numPr>
        <w:shd w:val="clear" w:color="auto" w:fill="FFFFFF"/>
        <w:spacing w:before="0" w:beforeAutospacing="0" w:after="150" w:afterAutospacing="0" w:line="276" w:lineRule="auto"/>
        <w:rPr>
          <w:rFonts w:ascii="Arial" w:hAnsi="Arial" w:cs="Arial"/>
          <w:sz w:val="22"/>
          <w:szCs w:val="22"/>
        </w:rPr>
      </w:pPr>
      <w:r w:rsidRPr="0094108F">
        <w:rPr>
          <w:rFonts w:ascii="Arial" w:hAnsi="Arial" w:cs="Arial"/>
          <w:sz w:val="22"/>
          <w:szCs w:val="22"/>
        </w:rPr>
        <w:t xml:space="preserve">The intervention involves primary care in treatment of schizophrenia in community, which is rarely done in LMIC. </w:t>
      </w:r>
    </w:p>
    <w:p w14:paraId="625539E1" w14:textId="77777777" w:rsidR="00181CAC" w:rsidRPr="0094108F" w:rsidRDefault="00181CAC" w:rsidP="004745CE">
      <w:pPr>
        <w:pStyle w:val="NormalWeb"/>
        <w:numPr>
          <w:ilvl w:val="0"/>
          <w:numId w:val="19"/>
        </w:numPr>
        <w:shd w:val="clear" w:color="auto" w:fill="FFFFFF"/>
        <w:spacing w:before="0" w:beforeAutospacing="0" w:after="150" w:afterAutospacing="0" w:line="276" w:lineRule="auto"/>
        <w:rPr>
          <w:rFonts w:ascii="Arial" w:hAnsi="Arial" w:cs="Arial"/>
          <w:sz w:val="22"/>
          <w:szCs w:val="22"/>
        </w:rPr>
      </w:pPr>
      <w:r w:rsidRPr="0094108F">
        <w:rPr>
          <w:rFonts w:ascii="Arial" w:hAnsi="Arial" w:cs="Arial"/>
          <w:sz w:val="22"/>
          <w:szCs w:val="22"/>
          <w:shd w:val="clear" w:color="auto" w:fill="FFFFFF"/>
        </w:rPr>
        <w:t xml:space="preserve">The trial is powered two primary outcomes </w:t>
      </w:r>
      <w:r w:rsidRPr="0094108F">
        <w:rPr>
          <w:rFonts w:ascii="Arial" w:hAnsi="Arial" w:cs="Arial"/>
          <w:bCs/>
          <w:sz w:val="22"/>
          <w:szCs w:val="22"/>
        </w:rPr>
        <w:t xml:space="preserve">(i) a clinical outcome measure – Global Assessment of Functioning and (ii) a process outcome measure – adherence to medication. </w:t>
      </w:r>
    </w:p>
    <w:p w14:paraId="7A9A5316" w14:textId="77777777" w:rsidR="00181CAC" w:rsidRPr="0094108F" w:rsidRDefault="00181CAC" w:rsidP="004745CE">
      <w:pPr>
        <w:pStyle w:val="NormalWeb"/>
        <w:numPr>
          <w:ilvl w:val="0"/>
          <w:numId w:val="19"/>
        </w:numPr>
        <w:shd w:val="clear" w:color="auto" w:fill="FFFFFF"/>
        <w:spacing w:before="0" w:beforeAutospacing="0" w:after="150" w:afterAutospacing="0" w:line="276" w:lineRule="auto"/>
        <w:rPr>
          <w:rFonts w:ascii="Arial" w:hAnsi="Arial" w:cs="Arial"/>
          <w:sz w:val="22"/>
          <w:szCs w:val="22"/>
        </w:rPr>
      </w:pPr>
      <w:r w:rsidRPr="0094108F">
        <w:rPr>
          <w:rFonts w:ascii="Arial" w:hAnsi="Arial" w:cs="Arial"/>
          <w:bCs/>
          <w:sz w:val="22"/>
          <w:szCs w:val="22"/>
        </w:rPr>
        <w:t>The measurement of treatment adherence is based on a subjective measure i.e.  reporting from patients and carers that cannot be objectively validated.</w:t>
      </w:r>
    </w:p>
    <w:p w14:paraId="0D7277D8" w14:textId="77777777" w:rsidR="00181CAC" w:rsidRPr="0094108F" w:rsidRDefault="00181CAC" w:rsidP="004745CE">
      <w:pPr>
        <w:spacing w:after="100" w:afterAutospacing="1" w:line="276" w:lineRule="auto"/>
        <w:textAlignment w:val="baseline"/>
        <w:rPr>
          <w:rFonts w:ascii="Arial" w:hAnsi="Arial" w:cs="Arial"/>
          <w:b/>
          <w:bCs/>
          <w:color w:val="000000"/>
          <w:sz w:val="22"/>
          <w:szCs w:val="22"/>
          <w:bdr w:val="none" w:sz="0" w:space="0" w:color="auto" w:frame="1"/>
        </w:rPr>
      </w:pPr>
    </w:p>
    <w:p w14:paraId="7B6C4EE4" w14:textId="77777777" w:rsidR="00181CAC" w:rsidRPr="0094108F" w:rsidRDefault="00181CAC" w:rsidP="004745CE">
      <w:pPr>
        <w:spacing w:line="276" w:lineRule="auto"/>
        <w:rPr>
          <w:rFonts w:ascii="Arial" w:hAnsi="Arial" w:cs="Arial"/>
          <w:b/>
          <w:bCs/>
          <w:color w:val="000000" w:themeColor="text1"/>
          <w:sz w:val="22"/>
          <w:szCs w:val="22"/>
        </w:rPr>
      </w:pPr>
    </w:p>
    <w:p w14:paraId="051B6E3A" w14:textId="77777777" w:rsidR="00181CAC" w:rsidRPr="0094108F" w:rsidRDefault="00181CAC" w:rsidP="004745CE">
      <w:pPr>
        <w:spacing w:line="276" w:lineRule="auto"/>
        <w:rPr>
          <w:rFonts w:ascii="Arial" w:hAnsi="Arial" w:cs="Arial"/>
          <w:b/>
          <w:bCs/>
          <w:color w:val="000000" w:themeColor="text1"/>
          <w:sz w:val="22"/>
          <w:szCs w:val="22"/>
        </w:rPr>
      </w:pPr>
    </w:p>
    <w:p w14:paraId="0860620B" w14:textId="77777777" w:rsidR="00181CAC" w:rsidRPr="0094108F" w:rsidRDefault="00181CAC" w:rsidP="004745CE">
      <w:pPr>
        <w:spacing w:line="276" w:lineRule="auto"/>
        <w:rPr>
          <w:rFonts w:ascii="Arial" w:hAnsi="Arial" w:cs="Arial"/>
          <w:b/>
          <w:bCs/>
          <w:color w:val="000000" w:themeColor="text1"/>
          <w:sz w:val="22"/>
          <w:szCs w:val="22"/>
        </w:rPr>
      </w:pPr>
    </w:p>
    <w:p w14:paraId="749DF199" w14:textId="77777777" w:rsidR="00181CAC" w:rsidRPr="0094108F" w:rsidRDefault="00181CAC" w:rsidP="004745CE">
      <w:pPr>
        <w:spacing w:line="276" w:lineRule="auto"/>
        <w:rPr>
          <w:rFonts w:ascii="Arial" w:hAnsi="Arial" w:cs="Arial"/>
          <w:b/>
          <w:bCs/>
          <w:color w:val="000000" w:themeColor="text1"/>
          <w:sz w:val="22"/>
          <w:szCs w:val="22"/>
        </w:rPr>
      </w:pPr>
    </w:p>
    <w:p w14:paraId="6A4A5DDC" w14:textId="77777777" w:rsidR="00181CAC" w:rsidRPr="0094108F" w:rsidRDefault="00181CAC" w:rsidP="004745CE">
      <w:pPr>
        <w:spacing w:line="276" w:lineRule="auto"/>
        <w:rPr>
          <w:rFonts w:ascii="Arial" w:hAnsi="Arial" w:cs="Arial"/>
          <w:b/>
          <w:bCs/>
          <w:color w:val="000000" w:themeColor="text1"/>
          <w:sz w:val="22"/>
          <w:szCs w:val="22"/>
        </w:rPr>
      </w:pPr>
    </w:p>
    <w:p w14:paraId="41FFB4B0" w14:textId="77777777" w:rsidR="00181CAC" w:rsidRPr="0094108F" w:rsidRDefault="00181CAC" w:rsidP="004745CE">
      <w:pPr>
        <w:spacing w:line="276" w:lineRule="auto"/>
        <w:rPr>
          <w:rFonts w:ascii="Arial" w:hAnsi="Arial" w:cs="Arial"/>
          <w:b/>
          <w:bCs/>
          <w:color w:val="000000" w:themeColor="text1"/>
          <w:sz w:val="22"/>
          <w:szCs w:val="22"/>
        </w:rPr>
      </w:pPr>
    </w:p>
    <w:p w14:paraId="699F3698" w14:textId="77777777" w:rsidR="00693424" w:rsidRPr="0094108F" w:rsidRDefault="00693424" w:rsidP="004745CE">
      <w:pPr>
        <w:spacing w:line="276" w:lineRule="auto"/>
        <w:rPr>
          <w:rFonts w:ascii="Arial" w:hAnsi="Arial" w:cs="Arial"/>
          <w:b/>
          <w:color w:val="000000" w:themeColor="text1"/>
          <w:sz w:val="22"/>
          <w:szCs w:val="22"/>
        </w:rPr>
      </w:pPr>
    </w:p>
    <w:p w14:paraId="1BFE52B1" w14:textId="77777777" w:rsidR="00693424" w:rsidRPr="0094108F" w:rsidRDefault="00693424" w:rsidP="004745CE">
      <w:pPr>
        <w:spacing w:line="276" w:lineRule="auto"/>
        <w:rPr>
          <w:rFonts w:ascii="Arial" w:hAnsi="Arial" w:cs="Arial"/>
          <w:b/>
          <w:color w:val="000000" w:themeColor="text1"/>
          <w:sz w:val="22"/>
          <w:szCs w:val="22"/>
        </w:rPr>
      </w:pPr>
    </w:p>
    <w:p w14:paraId="06B7123E" w14:textId="77777777" w:rsidR="00693424" w:rsidRPr="0094108F" w:rsidRDefault="00693424" w:rsidP="004745CE">
      <w:pPr>
        <w:spacing w:line="276" w:lineRule="auto"/>
        <w:rPr>
          <w:rFonts w:ascii="Arial" w:hAnsi="Arial" w:cs="Arial"/>
          <w:b/>
          <w:color w:val="000000" w:themeColor="text1"/>
          <w:sz w:val="22"/>
          <w:szCs w:val="22"/>
        </w:rPr>
      </w:pPr>
    </w:p>
    <w:p w14:paraId="33C74471" w14:textId="77777777" w:rsidR="00EE2684" w:rsidRPr="0094108F" w:rsidRDefault="00EE2684" w:rsidP="004745CE">
      <w:pPr>
        <w:spacing w:line="276" w:lineRule="auto"/>
        <w:rPr>
          <w:rFonts w:ascii="Arial" w:hAnsi="Arial" w:cs="Arial"/>
          <w:b/>
          <w:color w:val="000000" w:themeColor="text1"/>
          <w:sz w:val="22"/>
          <w:szCs w:val="22"/>
        </w:rPr>
      </w:pPr>
    </w:p>
    <w:p w14:paraId="7E996343" w14:textId="77777777" w:rsidR="00EE2684" w:rsidRPr="0094108F" w:rsidRDefault="00EE2684" w:rsidP="004745CE">
      <w:pPr>
        <w:spacing w:line="276" w:lineRule="auto"/>
        <w:rPr>
          <w:rFonts w:ascii="Arial" w:hAnsi="Arial" w:cs="Arial"/>
          <w:b/>
          <w:color w:val="000000" w:themeColor="text1"/>
          <w:sz w:val="22"/>
          <w:szCs w:val="22"/>
        </w:rPr>
      </w:pPr>
    </w:p>
    <w:p w14:paraId="5D81F4BA" w14:textId="77777777" w:rsidR="00EE2684" w:rsidRPr="0094108F" w:rsidRDefault="00EE2684" w:rsidP="004745CE">
      <w:pPr>
        <w:spacing w:line="276" w:lineRule="auto"/>
        <w:rPr>
          <w:rFonts w:ascii="Arial" w:hAnsi="Arial" w:cs="Arial"/>
          <w:b/>
          <w:color w:val="000000" w:themeColor="text1"/>
          <w:sz w:val="22"/>
          <w:szCs w:val="22"/>
        </w:rPr>
      </w:pPr>
    </w:p>
    <w:p w14:paraId="5D967948" w14:textId="77777777" w:rsidR="00EE2684" w:rsidRPr="0094108F" w:rsidRDefault="00EE2684" w:rsidP="004745CE">
      <w:pPr>
        <w:spacing w:line="276" w:lineRule="auto"/>
        <w:rPr>
          <w:rFonts w:ascii="Arial" w:hAnsi="Arial" w:cs="Arial"/>
          <w:b/>
          <w:color w:val="000000" w:themeColor="text1"/>
          <w:sz w:val="22"/>
          <w:szCs w:val="22"/>
        </w:rPr>
      </w:pPr>
    </w:p>
    <w:p w14:paraId="70B7A6B4" w14:textId="036453CE" w:rsidR="00861B95" w:rsidRPr="0094108F" w:rsidRDefault="00861B95">
      <w:pPr>
        <w:rPr>
          <w:rFonts w:ascii="Arial" w:hAnsi="Arial" w:cs="Arial"/>
          <w:b/>
          <w:color w:val="000000" w:themeColor="text1"/>
          <w:sz w:val="22"/>
          <w:szCs w:val="22"/>
        </w:rPr>
      </w:pPr>
      <w:r w:rsidRPr="0094108F">
        <w:rPr>
          <w:rFonts w:ascii="Arial" w:hAnsi="Arial" w:cs="Arial"/>
          <w:b/>
          <w:color w:val="000000" w:themeColor="text1"/>
          <w:sz w:val="22"/>
          <w:szCs w:val="22"/>
        </w:rPr>
        <w:br w:type="page"/>
      </w:r>
    </w:p>
    <w:p w14:paraId="5ACE297E" w14:textId="1B6763FA" w:rsidR="00BE3247" w:rsidRPr="0094108F" w:rsidRDefault="00605260" w:rsidP="004745CE">
      <w:pPr>
        <w:spacing w:line="276" w:lineRule="auto"/>
        <w:rPr>
          <w:rFonts w:ascii="Arial" w:hAnsi="Arial" w:cs="Arial"/>
          <w:color w:val="000000" w:themeColor="text1"/>
          <w:sz w:val="22"/>
          <w:szCs w:val="22"/>
        </w:rPr>
      </w:pPr>
      <w:r w:rsidRPr="0094108F">
        <w:rPr>
          <w:rFonts w:ascii="Arial" w:hAnsi="Arial" w:cs="Arial"/>
          <w:b/>
          <w:color w:val="000000" w:themeColor="text1"/>
          <w:sz w:val="22"/>
          <w:szCs w:val="22"/>
        </w:rPr>
        <w:lastRenderedPageBreak/>
        <w:t>INTRODUCTION</w:t>
      </w:r>
    </w:p>
    <w:p w14:paraId="35211E94" w14:textId="529ED567" w:rsidR="00843225" w:rsidRPr="0094108F" w:rsidRDefault="00843225" w:rsidP="004745CE">
      <w:pPr>
        <w:spacing w:line="276" w:lineRule="auto"/>
        <w:rPr>
          <w:rFonts w:ascii="Arial" w:hAnsi="Arial" w:cs="Arial"/>
          <w:color w:val="000000" w:themeColor="text1"/>
          <w:sz w:val="22"/>
          <w:szCs w:val="22"/>
        </w:rPr>
      </w:pPr>
    </w:p>
    <w:p w14:paraId="11CF0E06" w14:textId="41E4EA2B" w:rsidR="00DC731C" w:rsidRDefault="00843225" w:rsidP="00146DDE">
      <w:pPr>
        <w:pStyle w:val="NormalWeb"/>
        <w:shd w:val="clear" w:color="auto" w:fill="FFFFFF"/>
        <w:spacing w:before="0" w:beforeAutospacing="0" w:after="270" w:afterAutospacing="0" w:line="276" w:lineRule="auto"/>
      </w:pPr>
      <w:r w:rsidRPr="0094108F">
        <w:rPr>
          <w:rFonts w:ascii="Arial" w:hAnsi="Arial" w:cs="Arial"/>
          <w:color w:val="000000" w:themeColor="text1"/>
          <w:sz w:val="22"/>
          <w:szCs w:val="22"/>
        </w:rPr>
        <w:t>Schizophrenia</w:t>
      </w:r>
      <w:r w:rsidR="008B597D" w:rsidRPr="0094108F">
        <w:rPr>
          <w:rFonts w:ascii="Arial" w:hAnsi="Arial" w:cs="Arial"/>
          <w:color w:val="000000" w:themeColor="text1"/>
          <w:sz w:val="22"/>
          <w:szCs w:val="22"/>
        </w:rPr>
        <w:t xml:space="preserve"> </w:t>
      </w:r>
      <w:r w:rsidR="00063892">
        <w:rPr>
          <w:rFonts w:ascii="Arial" w:hAnsi="Arial" w:cs="Arial"/>
          <w:color w:val="000000" w:themeColor="text1"/>
          <w:sz w:val="22"/>
          <w:szCs w:val="22"/>
        </w:rPr>
        <w:t xml:space="preserve">is </w:t>
      </w:r>
      <w:r w:rsidR="008B597D" w:rsidRPr="0094108F">
        <w:rPr>
          <w:rFonts w:ascii="Arial" w:hAnsi="Arial" w:cs="Arial"/>
          <w:color w:val="000000" w:themeColor="text1"/>
          <w:sz w:val="22"/>
          <w:szCs w:val="22"/>
        </w:rPr>
        <w:t xml:space="preserve">one of the leading causes of years lived with disability, especially </w:t>
      </w:r>
      <w:r w:rsidR="00BF6BB7" w:rsidRPr="0094108F">
        <w:rPr>
          <w:rFonts w:ascii="Arial" w:hAnsi="Arial" w:cs="Arial"/>
          <w:color w:val="000000" w:themeColor="text1"/>
          <w:sz w:val="22"/>
          <w:szCs w:val="22"/>
        </w:rPr>
        <w:t>in low- and middle-income countries (LMIC</w:t>
      </w:r>
      <w:r w:rsidR="00861B95" w:rsidRPr="0094108F">
        <w:rPr>
          <w:rFonts w:ascii="Arial" w:hAnsi="Arial" w:cs="Arial"/>
          <w:color w:val="000000" w:themeColor="text1"/>
          <w:sz w:val="22"/>
          <w:szCs w:val="22"/>
        </w:rPr>
        <w:t>s</w:t>
      </w:r>
      <w:r w:rsidR="00BF6BB7" w:rsidRPr="0094108F">
        <w:rPr>
          <w:rFonts w:ascii="Arial" w:hAnsi="Arial" w:cs="Arial"/>
          <w:color w:val="000000" w:themeColor="text1"/>
          <w:sz w:val="22"/>
          <w:szCs w:val="22"/>
        </w:rPr>
        <w:t>)</w:t>
      </w:r>
      <w:r w:rsidR="00C2542B" w:rsidRPr="0094108F">
        <w:rPr>
          <w:rFonts w:ascii="Arial" w:hAnsi="Arial" w:cs="Arial"/>
          <w:color w:val="000000" w:themeColor="text1"/>
          <w:sz w:val="22"/>
          <w:szCs w:val="22"/>
        </w:rPr>
        <w:t xml:space="preserve"> </w:t>
      </w:r>
      <w:r w:rsidR="00660DD3" w:rsidRPr="0094108F">
        <w:rPr>
          <w:rFonts w:ascii="Arial" w:hAnsi="Arial" w:cs="Arial"/>
          <w:color w:val="000000" w:themeColor="text1"/>
          <w:sz w:val="22"/>
          <w:szCs w:val="22"/>
        </w:rPr>
        <w:t>[1]</w:t>
      </w:r>
      <w:r w:rsidR="00EE2684" w:rsidRPr="0094108F">
        <w:rPr>
          <w:rFonts w:ascii="Arial" w:hAnsi="Arial" w:cs="Arial"/>
          <w:color w:val="000000" w:themeColor="text1"/>
          <w:sz w:val="22"/>
          <w:szCs w:val="22"/>
        </w:rPr>
        <w:t xml:space="preserve">. </w:t>
      </w:r>
      <w:r w:rsidR="003D78AF" w:rsidRPr="0094108F">
        <w:rPr>
          <w:rFonts w:ascii="Arial" w:hAnsi="Arial" w:cs="Arial"/>
          <w:color w:val="000000" w:themeColor="text1"/>
          <w:sz w:val="22"/>
          <w:szCs w:val="22"/>
          <w:shd w:val="clear" w:color="auto" w:fill="FFFFFF"/>
        </w:rPr>
        <w:t>E</w:t>
      </w:r>
      <w:r w:rsidR="008309D1" w:rsidRPr="0094108F">
        <w:rPr>
          <w:rFonts w:ascii="Arial" w:hAnsi="Arial" w:cs="Arial"/>
          <w:color w:val="000000" w:themeColor="text1"/>
          <w:sz w:val="22"/>
          <w:szCs w:val="22"/>
        </w:rPr>
        <w:t>xisting evidence-based interventions</w:t>
      </w:r>
      <w:r w:rsidR="00E46A02" w:rsidRPr="0094108F">
        <w:rPr>
          <w:rFonts w:ascii="Arial" w:hAnsi="Arial" w:cs="Arial"/>
          <w:color w:val="000000" w:themeColor="text1"/>
          <w:sz w:val="22"/>
          <w:szCs w:val="22"/>
        </w:rPr>
        <w:t xml:space="preserve"> for schizophrenia</w:t>
      </w:r>
      <w:r w:rsidR="008309D1" w:rsidRPr="0094108F">
        <w:rPr>
          <w:rFonts w:ascii="Arial" w:hAnsi="Arial" w:cs="Arial"/>
          <w:color w:val="000000" w:themeColor="text1"/>
          <w:sz w:val="22"/>
          <w:szCs w:val="22"/>
        </w:rPr>
        <w:t xml:space="preserve"> have been poorly implemented</w:t>
      </w:r>
      <w:r w:rsidR="00C75D5D">
        <w:rPr>
          <w:rFonts w:ascii="Arial" w:hAnsi="Arial" w:cs="Arial"/>
          <w:color w:val="000000" w:themeColor="text1"/>
          <w:sz w:val="22"/>
          <w:szCs w:val="22"/>
        </w:rPr>
        <w:t xml:space="preserve"> and most LMIC countries have large treatment gap for schizophrenia</w:t>
      </w:r>
      <w:r w:rsidR="00A663FE">
        <w:rPr>
          <w:rFonts w:ascii="Arial" w:hAnsi="Arial" w:cs="Arial"/>
          <w:color w:val="000000" w:themeColor="text1"/>
          <w:sz w:val="22"/>
          <w:szCs w:val="22"/>
        </w:rPr>
        <w:t xml:space="preserve"> </w:t>
      </w:r>
      <w:r w:rsidR="00F71071">
        <w:rPr>
          <w:rFonts w:ascii="Arial" w:hAnsi="Arial" w:cs="Arial"/>
          <w:color w:val="000000" w:themeColor="text1"/>
          <w:sz w:val="22"/>
          <w:szCs w:val="22"/>
        </w:rPr>
        <w:t>[</w:t>
      </w:r>
      <w:r w:rsidR="00660DD3" w:rsidRPr="0094108F">
        <w:rPr>
          <w:rFonts w:ascii="Arial" w:hAnsi="Arial" w:cs="Arial"/>
          <w:color w:val="000000" w:themeColor="text1"/>
          <w:sz w:val="22"/>
          <w:szCs w:val="22"/>
        </w:rPr>
        <w:t>2]</w:t>
      </w:r>
      <w:r w:rsidR="00A663FE">
        <w:rPr>
          <w:rFonts w:ascii="Arial" w:hAnsi="Arial" w:cs="Arial"/>
          <w:color w:val="000000" w:themeColor="text1"/>
          <w:sz w:val="22"/>
          <w:szCs w:val="22"/>
        </w:rPr>
        <w:t>.</w:t>
      </w:r>
      <w:r w:rsidR="008309D1" w:rsidRPr="0094108F">
        <w:rPr>
          <w:rFonts w:ascii="Arial" w:hAnsi="Arial" w:cs="Arial"/>
          <w:color w:val="000000" w:themeColor="text1"/>
          <w:sz w:val="22"/>
          <w:szCs w:val="22"/>
        </w:rPr>
        <w:t xml:space="preserve"> </w:t>
      </w:r>
      <w:r w:rsidR="00063892">
        <w:rPr>
          <w:rFonts w:ascii="Arial" w:hAnsi="Arial" w:cs="Arial"/>
          <w:color w:val="000000" w:themeColor="text1"/>
          <w:sz w:val="22"/>
          <w:szCs w:val="22"/>
        </w:rPr>
        <w:t xml:space="preserve">The </w:t>
      </w:r>
      <w:r w:rsidR="00F71071">
        <w:rPr>
          <w:rFonts w:ascii="Arial" w:hAnsi="Arial" w:cs="Arial"/>
          <w:color w:val="000000" w:themeColor="text1"/>
          <w:sz w:val="22"/>
          <w:szCs w:val="22"/>
        </w:rPr>
        <w:t>t</w:t>
      </w:r>
      <w:r w:rsidR="00063892">
        <w:rPr>
          <w:rFonts w:ascii="Arial" w:hAnsi="Arial" w:cs="Arial"/>
          <w:color w:val="000000" w:themeColor="text1"/>
          <w:sz w:val="22"/>
          <w:szCs w:val="22"/>
        </w:rPr>
        <w:t xml:space="preserve">reatment gap represents the disparity between the true prevalence of a disorder and the treated proportion of individuals diagnosed </w:t>
      </w:r>
      <w:r w:rsidR="00CD6044">
        <w:rPr>
          <w:rFonts w:ascii="Arial" w:hAnsi="Arial" w:cs="Arial"/>
          <w:color w:val="000000" w:themeColor="text1"/>
          <w:sz w:val="22"/>
          <w:szCs w:val="22"/>
        </w:rPr>
        <w:t xml:space="preserve">[3]. </w:t>
      </w:r>
      <w:r w:rsidR="00554ED8">
        <w:rPr>
          <w:rFonts w:ascii="Arial" w:hAnsi="Arial" w:cs="Arial"/>
          <w:color w:val="000000" w:themeColor="text1"/>
          <w:sz w:val="22"/>
          <w:szCs w:val="22"/>
        </w:rPr>
        <w:t xml:space="preserve">Pakistan </w:t>
      </w:r>
      <w:r w:rsidR="00554ED8" w:rsidRPr="0094108F">
        <w:rPr>
          <w:rFonts w:ascii="Arial" w:hAnsi="Arial" w:cs="Arial"/>
          <w:color w:val="000000" w:themeColor="text1"/>
          <w:sz w:val="22"/>
          <w:szCs w:val="22"/>
        </w:rPr>
        <w:t>has one of the largest treatment gaps for schizophrenia</w:t>
      </w:r>
      <w:r w:rsidR="00554ED8">
        <w:rPr>
          <w:rFonts w:ascii="Arial" w:hAnsi="Arial" w:cs="Arial"/>
          <w:color w:val="000000" w:themeColor="text1"/>
          <w:sz w:val="22"/>
          <w:szCs w:val="22"/>
        </w:rPr>
        <w:t xml:space="preserve">, </w:t>
      </w:r>
      <w:r w:rsidR="00F71071">
        <w:rPr>
          <w:rFonts w:ascii="Arial" w:hAnsi="Arial" w:cs="Arial"/>
          <w:color w:val="000000" w:themeColor="text1"/>
          <w:sz w:val="22"/>
          <w:szCs w:val="22"/>
        </w:rPr>
        <w:t xml:space="preserve">at an </w:t>
      </w:r>
      <w:r w:rsidR="00554ED8">
        <w:rPr>
          <w:rFonts w:ascii="Arial" w:hAnsi="Arial" w:cs="Arial"/>
          <w:color w:val="000000" w:themeColor="text1"/>
          <w:sz w:val="22"/>
          <w:szCs w:val="22"/>
        </w:rPr>
        <w:t xml:space="preserve">estimated 96%, this is contrast to an estimated </w:t>
      </w:r>
      <w:r w:rsidR="004E4FF9">
        <w:rPr>
          <w:rFonts w:ascii="Arial" w:hAnsi="Arial" w:cs="Arial"/>
          <w:color w:val="000000" w:themeColor="text1"/>
          <w:sz w:val="22"/>
          <w:szCs w:val="22"/>
        </w:rPr>
        <w:t xml:space="preserve">median of </w:t>
      </w:r>
      <w:r w:rsidR="00554ED8">
        <w:rPr>
          <w:rFonts w:ascii="Arial" w:hAnsi="Arial" w:cs="Arial"/>
          <w:color w:val="000000" w:themeColor="text1"/>
          <w:sz w:val="22"/>
          <w:szCs w:val="22"/>
        </w:rPr>
        <w:t xml:space="preserve">32.2% globally </w:t>
      </w:r>
      <w:r w:rsidR="00F71071">
        <w:rPr>
          <w:rFonts w:ascii="Arial" w:hAnsi="Arial" w:cs="Arial"/>
          <w:color w:val="000000" w:themeColor="text1"/>
          <w:sz w:val="22"/>
          <w:szCs w:val="22"/>
        </w:rPr>
        <w:t xml:space="preserve">and </w:t>
      </w:r>
      <w:r w:rsidR="004E4FF9">
        <w:rPr>
          <w:rFonts w:ascii="Arial" w:hAnsi="Arial" w:cs="Arial"/>
          <w:color w:val="000000" w:themeColor="text1"/>
          <w:sz w:val="22"/>
          <w:szCs w:val="22"/>
        </w:rPr>
        <w:t>69% in</w:t>
      </w:r>
      <w:r w:rsidR="00554ED8">
        <w:rPr>
          <w:rFonts w:ascii="Arial" w:hAnsi="Arial" w:cs="Arial"/>
          <w:color w:val="000000" w:themeColor="text1"/>
          <w:sz w:val="22"/>
          <w:szCs w:val="22"/>
        </w:rPr>
        <w:t xml:space="preserve"> </w:t>
      </w:r>
      <w:r w:rsidR="00554ED8" w:rsidRPr="0094108F">
        <w:rPr>
          <w:rFonts w:ascii="Arial" w:hAnsi="Arial" w:cs="Arial"/>
          <w:color w:val="000000" w:themeColor="text1"/>
          <w:sz w:val="22"/>
          <w:szCs w:val="22"/>
        </w:rPr>
        <w:t>LMIC</w:t>
      </w:r>
      <w:r w:rsidR="00554ED8">
        <w:rPr>
          <w:rFonts w:ascii="Arial" w:hAnsi="Arial" w:cs="Arial"/>
          <w:color w:val="000000" w:themeColor="text1"/>
          <w:sz w:val="22"/>
          <w:szCs w:val="22"/>
        </w:rPr>
        <w:t>s</w:t>
      </w:r>
      <w:r w:rsidR="00504A58">
        <w:rPr>
          <w:rFonts w:ascii="Arial" w:hAnsi="Arial" w:cs="Arial"/>
          <w:color w:val="000000" w:themeColor="text1"/>
          <w:sz w:val="22"/>
          <w:szCs w:val="22"/>
        </w:rPr>
        <w:t xml:space="preserve"> </w:t>
      </w:r>
      <w:r w:rsidR="00554ED8" w:rsidRPr="0094108F">
        <w:rPr>
          <w:rFonts w:ascii="Arial" w:hAnsi="Arial" w:cs="Arial"/>
          <w:color w:val="000000" w:themeColor="text1"/>
          <w:sz w:val="22"/>
          <w:szCs w:val="22"/>
        </w:rPr>
        <w:t>[</w:t>
      </w:r>
      <w:r w:rsidR="00CD6044">
        <w:rPr>
          <w:rFonts w:ascii="Arial" w:hAnsi="Arial" w:cs="Arial"/>
          <w:color w:val="000000" w:themeColor="text1"/>
          <w:sz w:val="22"/>
          <w:szCs w:val="22"/>
        </w:rPr>
        <w:t>4</w:t>
      </w:r>
      <w:r w:rsidR="00554ED8" w:rsidRPr="0094108F">
        <w:rPr>
          <w:rFonts w:ascii="Arial" w:hAnsi="Arial" w:cs="Arial"/>
          <w:color w:val="000000" w:themeColor="text1"/>
          <w:sz w:val="22"/>
          <w:szCs w:val="22"/>
        </w:rPr>
        <w:t>]</w:t>
      </w:r>
      <w:r w:rsidR="00554ED8">
        <w:rPr>
          <w:rFonts w:ascii="Arial" w:hAnsi="Arial" w:cs="Arial"/>
          <w:color w:val="000000" w:themeColor="text1"/>
          <w:sz w:val="22"/>
          <w:szCs w:val="22"/>
        </w:rPr>
        <w:t xml:space="preserve"> </w:t>
      </w:r>
      <w:r w:rsidR="004E4FF9" w:rsidRPr="003951AA">
        <w:rPr>
          <w:rFonts w:ascii="Arial" w:hAnsi="Arial" w:cs="Arial"/>
          <w:color w:val="000000" w:themeColor="text1"/>
          <w:sz w:val="22"/>
          <w:szCs w:val="22"/>
        </w:rPr>
        <w:t>[</w:t>
      </w:r>
      <w:r w:rsidR="00CD6044" w:rsidRPr="003951AA">
        <w:rPr>
          <w:rFonts w:ascii="Arial" w:hAnsi="Arial" w:cs="Arial"/>
          <w:color w:val="000000" w:themeColor="text1"/>
          <w:sz w:val="22"/>
          <w:szCs w:val="22"/>
        </w:rPr>
        <w:t>5</w:t>
      </w:r>
      <w:r w:rsidR="004E4FF9" w:rsidRPr="003951AA">
        <w:rPr>
          <w:rFonts w:ascii="Arial" w:hAnsi="Arial" w:cs="Arial"/>
          <w:color w:val="000000" w:themeColor="text1"/>
          <w:sz w:val="22"/>
          <w:szCs w:val="22"/>
        </w:rPr>
        <w:t>].</w:t>
      </w:r>
      <w:r w:rsidR="00C150D5" w:rsidRPr="0094108F">
        <w:rPr>
          <w:rFonts w:ascii="Arial" w:hAnsi="Arial" w:cs="Arial"/>
          <w:color w:val="000000" w:themeColor="text1"/>
          <w:sz w:val="22"/>
          <w:szCs w:val="22"/>
        </w:rPr>
        <w:t>This</w:t>
      </w:r>
      <w:r w:rsidR="008E4E25" w:rsidRPr="0094108F">
        <w:rPr>
          <w:rFonts w:ascii="Arial" w:hAnsi="Arial" w:cs="Arial"/>
          <w:color w:val="000000" w:themeColor="text1"/>
          <w:sz w:val="22"/>
          <w:szCs w:val="22"/>
        </w:rPr>
        <w:t xml:space="preserve"> treatment gap</w:t>
      </w:r>
      <w:r w:rsidR="00C150D5" w:rsidRPr="0094108F">
        <w:rPr>
          <w:rFonts w:ascii="Arial" w:hAnsi="Arial" w:cs="Arial"/>
          <w:color w:val="000000" w:themeColor="text1"/>
          <w:sz w:val="22"/>
          <w:szCs w:val="22"/>
        </w:rPr>
        <w:t xml:space="preserve"> is attributed to a number of factors including poor treatment adherence</w:t>
      </w:r>
      <w:r w:rsidR="00BF6BB7" w:rsidRPr="0094108F">
        <w:rPr>
          <w:rFonts w:ascii="Arial" w:hAnsi="Arial" w:cs="Arial"/>
          <w:color w:val="000000" w:themeColor="text1"/>
          <w:sz w:val="22"/>
          <w:szCs w:val="22"/>
        </w:rPr>
        <w:t xml:space="preserve"> with average non treatment adherence rates of about 50% in schizophrenia</w:t>
      </w:r>
      <w:r w:rsidR="00C150D5" w:rsidRPr="0094108F">
        <w:rPr>
          <w:rFonts w:ascii="Arial" w:hAnsi="Arial" w:cs="Arial"/>
          <w:color w:val="000000" w:themeColor="text1"/>
          <w:sz w:val="22"/>
          <w:szCs w:val="22"/>
        </w:rPr>
        <w:t>,</w:t>
      </w:r>
      <w:r w:rsidR="00FC5480" w:rsidRPr="0094108F">
        <w:rPr>
          <w:rFonts w:ascii="Arial" w:hAnsi="Arial" w:cs="Arial"/>
          <w:color w:val="000000" w:themeColor="text1"/>
          <w:sz w:val="22"/>
          <w:szCs w:val="22"/>
        </w:rPr>
        <w:t xml:space="preserve">[4] </w:t>
      </w:r>
      <w:r w:rsidR="00D0274F">
        <w:rPr>
          <w:rFonts w:ascii="Arial" w:hAnsi="Arial" w:cs="Arial"/>
          <w:color w:val="000000" w:themeColor="text1"/>
          <w:sz w:val="22"/>
          <w:szCs w:val="22"/>
        </w:rPr>
        <w:t xml:space="preserve">level of disability, </w:t>
      </w:r>
      <w:r w:rsidR="00C150D5" w:rsidRPr="0094108F">
        <w:rPr>
          <w:rFonts w:ascii="Arial" w:hAnsi="Arial" w:cs="Arial"/>
          <w:color w:val="000000" w:themeColor="text1"/>
          <w:sz w:val="22"/>
          <w:szCs w:val="22"/>
        </w:rPr>
        <w:t>a lack of primary care involvement and little to no access to treatment</w:t>
      </w:r>
      <w:r w:rsidR="00D0274F">
        <w:rPr>
          <w:rFonts w:ascii="Arial" w:hAnsi="Arial" w:cs="Arial"/>
          <w:color w:val="000000" w:themeColor="text1"/>
          <w:sz w:val="22"/>
          <w:szCs w:val="22"/>
        </w:rPr>
        <w:t xml:space="preserve"> [5].</w:t>
      </w:r>
      <w:r w:rsidR="004E4FF9">
        <w:rPr>
          <w:rFonts w:ascii="Arial" w:hAnsi="Arial" w:cs="Arial"/>
          <w:color w:val="000000" w:themeColor="text1"/>
          <w:sz w:val="22"/>
          <w:szCs w:val="22"/>
        </w:rPr>
        <w:t xml:space="preserve"> </w:t>
      </w:r>
      <w:r w:rsidR="00D0274F">
        <w:rPr>
          <w:rFonts w:ascii="Arial" w:hAnsi="Arial" w:cs="Arial"/>
          <w:color w:val="000000" w:themeColor="text1"/>
          <w:sz w:val="22"/>
          <w:szCs w:val="22"/>
        </w:rPr>
        <w:t>T</w:t>
      </w:r>
      <w:r w:rsidR="004E4FF9">
        <w:rPr>
          <w:rFonts w:ascii="Arial" w:hAnsi="Arial" w:cs="Arial"/>
          <w:color w:val="000000" w:themeColor="text1"/>
          <w:sz w:val="22"/>
          <w:szCs w:val="22"/>
        </w:rPr>
        <w:t xml:space="preserve">his is </w:t>
      </w:r>
      <w:r w:rsidR="00F71071">
        <w:rPr>
          <w:rFonts w:ascii="Arial" w:hAnsi="Arial" w:cs="Arial"/>
          <w:color w:val="000000" w:themeColor="text1"/>
          <w:sz w:val="22"/>
          <w:szCs w:val="22"/>
        </w:rPr>
        <w:t xml:space="preserve">a </w:t>
      </w:r>
      <w:r w:rsidR="004E4FF9">
        <w:rPr>
          <w:rFonts w:ascii="Arial" w:hAnsi="Arial" w:cs="Arial"/>
          <w:color w:val="000000" w:themeColor="text1"/>
          <w:sz w:val="22"/>
          <w:szCs w:val="22"/>
        </w:rPr>
        <w:t xml:space="preserve">particularly important factor in rural areas, where healthcare resources are often diminished </w:t>
      </w:r>
      <w:r w:rsidR="00F71071">
        <w:rPr>
          <w:rFonts w:ascii="Arial" w:hAnsi="Arial" w:cs="Arial"/>
          <w:color w:val="000000" w:themeColor="text1"/>
          <w:sz w:val="22"/>
          <w:szCs w:val="22"/>
        </w:rPr>
        <w:t>in</w:t>
      </w:r>
      <w:r w:rsidR="004E4FF9">
        <w:rPr>
          <w:rFonts w:ascii="Arial" w:hAnsi="Arial" w:cs="Arial"/>
          <w:color w:val="000000" w:themeColor="text1"/>
          <w:sz w:val="22"/>
          <w:szCs w:val="22"/>
        </w:rPr>
        <w:t xml:space="preserve"> comparison to urban centres</w:t>
      </w:r>
      <w:r w:rsidR="00A663FE">
        <w:rPr>
          <w:rFonts w:ascii="Arial" w:hAnsi="Arial" w:cs="Arial"/>
          <w:color w:val="000000" w:themeColor="text1"/>
          <w:sz w:val="22"/>
          <w:szCs w:val="22"/>
        </w:rPr>
        <w:t xml:space="preserve"> </w:t>
      </w:r>
      <w:r w:rsidR="00FC5480" w:rsidRPr="0094108F">
        <w:rPr>
          <w:rFonts w:ascii="Arial" w:hAnsi="Arial" w:cs="Arial"/>
          <w:color w:val="000000" w:themeColor="text1"/>
          <w:sz w:val="22"/>
          <w:szCs w:val="22"/>
        </w:rPr>
        <w:t>[</w:t>
      </w:r>
      <w:r w:rsidR="00CD6044" w:rsidRPr="003951AA">
        <w:rPr>
          <w:rFonts w:ascii="Arial" w:hAnsi="Arial" w:cs="Arial"/>
          <w:color w:val="000000" w:themeColor="text1"/>
          <w:sz w:val="22"/>
          <w:szCs w:val="22"/>
        </w:rPr>
        <w:t xml:space="preserve">6]. </w:t>
      </w:r>
      <w:r w:rsidR="00C150D5" w:rsidRPr="0094108F">
        <w:rPr>
          <w:rFonts w:ascii="Arial" w:hAnsi="Arial" w:cs="Arial"/>
          <w:color w:val="000000" w:themeColor="text1"/>
          <w:sz w:val="22"/>
          <w:szCs w:val="22"/>
        </w:rPr>
        <w:t>Whilst the cos</w:t>
      </w:r>
      <w:r w:rsidR="002363F9" w:rsidRPr="0094108F">
        <w:rPr>
          <w:rFonts w:ascii="Arial" w:hAnsi="Arial" w:cs="Arial"/>
          <w:color w:val="000000" w:themeColor="text1"/>
          <w:sz w:val="22"/>
          <w:szCs w:val="22"/>
        </w:rPr>
        <w:t>t</w:t>
      </w:r>
      <w:r w:rsidR="00956B1C" w:rsidRPr="0094108F">
        <w:rPr>
          <w:rFonts w:ascii="Arial" w:hAnsi="Arial" w:cs="Arial"/>
          <w:color w:val="000000" w:themeColor="text1"/>
          <w:sz w:val="22"/>
          <w:szCs w:val="22"/>
        </w:rPr>
        <w:t xml:space="preserve"> of antipsychotic medication in</w:t>
      </w:r>
      <w:r w:rsidR="008E4E25" w:rsidRPr="0094108F">
        <w:rPr>
          <w:rFonts w:ascii="Arial" w:hAnsi="Arial" w:cs="Arial"/>
          <w:color w:val="000000" w:themeColor="text1"/>
          <w:sz w:val="22"/>
          <w:szCs w:val="22"/>
        </w:rPr>
        <w:t xml:space="preserve"> </w:t>
      </w:r>
      <w:r w:rsidR="00C150D5" w:rsidRPr="0094108F">
        <w:rPr>
          <w:rFonts w:ascii="Arial" w:hAnsi="Arial" w:cs="Arial"/>
          <w:color w:val="000000" w:themeColor="text1"/>
          <w:sz w:val="22"/>
          <w:szCs w:val="22"/>
        </w:rPr>
        <w:t>Pakistan is</w:t>
      </w:r>
      <w:r w:rsidR="00956B1C" w:rsidRPr="0094108F">
        <w:rPr>
          <w:rFonts w:ascii="Arial" w:hAnsi="Arial" w:cs="Arial"/>
          <w:color w:val="000000" w:themeColor="text1"/>
          <w:sz w:val="22"/>
          <w:szCs w:val="22"/>
        </w:rPr>
        <w:t xml:space="preserve"> </w:t>
      </w:r>
      <w:r w:rsidR="003D78AF" w:rsidRPr="0094108F">
        <w:rPr>
          <w:rFonts w:ascii="Arial" w:hAnsi="Arial" w:cs="Arial"/>
          <w:color w:val="000000" w:themeColor="text1"/>
          <w:sz w:val="22"/>
          <w:szCs w:val="22"/>
        </w:rPr>
        <w:t>relatively</w:t>
      </w:r>
      <w:r w:rsidR="00C150D5" w:rsidRPr="0094108F">
        <w:rPr>
          <w:rFonts w:ascii="Arial" w:hAnsi="Arial" w:cs="Arial"/>
          <w:color w:val="000000" w:themeColor="text1"/>
          <w:sz w:val="22"/>
          <w:szCs w:val="22"/>
        </w:rPr>
        <w:t xml:space="preserve"> low, economic and logistical factors remain significant barriers to medication access [</w:t>
      </w:r>
      <w:r w:rsidR="004C0997">
        <w:rPr>
          <w:rFonts w:ascii="Arial" w:hAnsi="Arial" w:cs="Arial"/>
          <w:color w:val="000000" w:themeColor="text1"/>
          <w:sz w:val="22"/>
          <w:szCs w:val="22"/>
        </w:rPr>
        <w:t>7</w:t>
      </w:r>
      <w:r w:rsidR="00C150D5" w:rsidRPr="0094108F">
        <w:rPr>
          <w:rFonts w:ascii="Arial" w:hAnsi="Arial" w:cs="Arial"/>
          <w:color w:val="000000" w:themeColor="text1"/>
          <w:sz w:val="22"/>
          <w:szCs w:val="22"/>
        </w:rPr>
        <w:t>] and the purchase of antipsychotic medication is often at the expense of other forms of essential out</w:t>
      </w:r>
      <w:r w:rsidR="00F83B51" w:rsidRPr="0094108F">
        <w:rPr>
          <w:rFonts w:ascii="Arial" w:hAnsi="Arial" w:cs="Arial"/>
          <w:color w:val="000000" w:themeColor="text1"/>
          <w:sz w:val="22"/>
          <w:szCs w:val="22"/>
        </w:rPr>
        <w:t>-</w:t>
      </w:r>
      <w:r w:rsidR="00C150D5" w:rsidRPr="0094108F">
        <w:rPr>
          <w:rFonts w:ascii="Arial" w:hAnsi="Arial" w:cs="Arial"/>
          <w:color w:val="000000" w:themeColor="text1"/>
          <w:sz w:val="22"/>
          <w:szCs w:val="22"/>
        </w:rPr>
        <w:t>of</w:t>
      </w:r>
      <w:r w:rsidR="00F83B51" w:rsidRPr="0094108F">
        <w:rPr>
          <w:rFonts w:ascii="Arial" w:hAnsi="Arial" w:cs="Arial"/>
          <w:color w:val="000000" w:themeColor="text1"/>
          <w:sz w:val="22"/>
          <w:szCs w:val="22"/>
        </w:rPr>
        <w:t>-</w:t>
      </w:r>
      <w:r w:rsidR="00C150D5" w:rsidRPr="0094108F">
        <w:rPr>
          <w:rFonts w:ascii="Arial" w:hAnsi="Arial" w:cs="Arial"/>
          <w:color w:val="000000" w:themeColor="text1"/>
          <w:sz w:val="22"/>
          <w:szCs w:val="22"/>
        </w:rPr>
        <w:t>pocket healthcare or even food</w:t>
      </w:r>
      <w:r w:rsidR="00504A58">
        <w:rPr>
          <w:rFonts w:ascii="Arial" w:hAnsi="Arial" w:cs="Arial"/>
          <w:color w:val="000000" w:themeColor="text1"/>
          <w:sz w:val="22"/>
          <w:szCs w:val="22"/>
        </w:rPr>
        <w:t xml:space="preserve"> </w:t>
      </w:r>
      <w:r w:rsidR="00FC5480" w:rsidRPr="0094108F">
        <w:rPr>
          <w:rFonts w:ascii="Arial" w:hAnsi="Arial" w:cs="Arial"/>
          <w:color w:val="000000" w:themeColor="text1"/>
          <w:sz w:val="22"/>
          <w:szCs w:val="22"/>
        </w:rPr>
        <w:t>[</w:t>
      </w:r>
      <w:r w:rsidR="004C0997">
        <w:rPr>
          <w:rFonts w:ascii="Arial" w:hAnsi="Arial" w:cs="Arial"/>
          <w:color w:val="000000" w:themeColor="text1"/>
          <w:sz w:val="22"/>
          <w:szCs w:val="22"/>
        </w:rPr>
        <w:t>8</w:t>
      </w:r>
      <w:r w:rsidR="00FC5480" w:rsidRPr="0094108F">
        <w:rPr>
          <w:rFonts w:ascii="Arial" w:hAnsi="Arial" w:cs="Arial"/>
          <w:color w:val="000000" w:themeColor="text1"/>
          <w:sz w:val="22"/>
          <w:szCs w:val="22"/>
        </w:rPr>
        <w:t>]</w:t>
      </w:r>
      <w:r w:rsidR="00504A58">
        <w:rPr>
          <w:rFonts w:ascii="Arial" w:hAnsi="Arial" w:cs="Arial"/>
          <w:color w:val="000000" w:themeColor="text1"/>
          <w:sz w:val="22"/>
          <w:szCs w:val="22"/>
        </w:rPr>
        <w:t>.</w:t>
      </w:r>
    </w:p>
    <w:p w14:paraId="10134EBD" w14:textId="1F05F8F8" w:rsidR="00C150D5" w:rsidRPr="0094108F" w:rsidRDefault="00055775"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 xml:space="preserve">Reducing the treatment gap for schizophrenia in </w:t>
      </w:r>
      <w:r w:rsidR="008E4E25" w:rsidRPr="0094108F">
        <w:rPr>
          <w:rFonts w:ascii="Arial" w:hAnsi="Arial" w:cs="Arial"/>
          <w:color w:val="000000" w:themeColor="text1"/>
          <w:sz w:val="22"/>
          <w:szCs w:val="22"/>
        </w:rPr>
        <w:t>LMIC</w:t>
      </w:r>
      <w:r w:rsidRPr="0094108F">
        <w:rPr>
          <w:rFonts w:ascii="Arial" w:hAnsi="Arial" w:cs="Arial"/>
          <w:color w:val="000000" w:themeColor="text1"/>
          <w:sz w:val="22"/>
          <w:szCs w:val="22"/>
        </w:rPr>
        <w:t xml:space="preserve"> is critical. Medication non-adherence in patients with schizophrenia is associated with 2.8 times increased</w:t>
      </w:r>
      <w:r w:rsidR="007E01A9" w:rsidRPr="0094108F">
        <w:rPr>
          <w:rFonts w:ascii="Arial" w:hAnsi="Arial" w:cs="Arial"/>
          <w:color w:val="000000" w:themeColor="text1"/>
          <w:sz w:val="22"/>
          <w:szCs w:val="22"/>
        </w:rPr>
        <w:t xml:space="preserve"> risk in hospital </w:t>
      </w:r>
      <w:r w:rsidR="00CE2C57" w:rsidRPr="0094108F">
        <w:rPr>
          <w:rFonts w:ascii="Arial" w:hAnsi="Arial" w:cs="Arial"/>
          <w:color w:val="000000" w:themeColor="text1"/>
          <w:sz w:val="22"/>
          <w:szCs w:val="22"/>
        </w:rPr>
        <w:t>admission</w:t>
      </w:r>
      <w:r w:rsidR="00504A58">
        <w:rPr>
          <w:rFonts w:ascii="Arial" w:hAnsi="Arial" w:cs="Arial"/>
          <w:color w:val="000000" w:themeColor="text1"/>
          <w:sz w:val="22"/>
          <w:szCs w:val="22"/>
        </w:rPr>
        <w:t xml:space="preserve"> </w:t>
      </w:r>
      <w:r w:rsidR="00CE2C57" w:rsidRPr="0094108F">
        <w:rPr>
          <w:rFonts w:ascii="Arial" w:hAnsi="Arial" w:cs="Arial"/>
          <w:color w:val="000000" w:themeColor="text1"/>
          <w:sz w:val="22"/>
          <w:szCs w:val="22"/>
        </w:rPr>
        <w:t>[</w:t>
      </w:r>
      <w:r w:rsidR="004C0997">
        <w:rPr>
          <w:rFonts w:ascii="Arial" w:hAnsi="Arial" w:cs="Arial"/>
          <w:color w:val="000000" w:themeColor="text1"/>
          <w:sz w:val="22"/>
          <w:szCs w:val="22"/>
        </w:rPr>
        <w:t>9</w:t>
      </w:r>
      <w:r w:rsidR="0053230B" w:rsidRPr="0094108F">
        <w:rPr>
          <w:rFonts w:ascii="Arial" w:hAnsi="Arial" w:cs="Arial"/>
          <w:color w:val="000000" w:themeColor="text1"/>
          <w:sz w:val="22"/>
          <w:szCs w:val="22"/>
        </w:rPr>
        <w:t>]</w:t>
      </w:r>
      <w:r w:rsidR="00504A58">
        <w:rPr>
          <w:rFonts w:ascii="Arial" w:hAnsi="Arial" w:cs="Arial"/>
          <w:color w:val="000000" w:themeColor="text1"/>
          <w:sz w:val="22"/>
          <w:szCs w:val="22"/>
        </w:rPr>
        <w:t>.</w:t>
      </w:r>
      <w:r w:rsidRPr="0094108F">
        <w:rPr>
          <w:rFonts w:ascii="Arial" w:hAnsi="Arial" w:cs="Arial"/>
          <w:color w:val="000000" w:themeColor="text1"/>
          <w:sz w:val="22"/>
          <w:szCs w:val="22"/>
        </w:rPr>
        <w:t xml:space="preserve"> The risk of death in patients who receive even minimal treatment is significantly reduced compared with patients receiving no treatment at </w:t>
      </w:r>
      <w:r w:rsidR="00CE2C57" w:rsidRPr="0094108F">
        <w:rPr>
          <w:rFonts w:ascii="Arial" w:hAnsi="Arial" w:cs="Arial"/>
          <w:color w:val="000000" w:themeColor="text1"/>
          <w:sz w:val="22"/>
          <w:szCs w:val="22"/>
        </w:rPr>
        <w:t>all</w:t>
      </w:r>
      <w:r w:rsidR="004C0997">
        <w:rPr>
          <w:rFonts w:ascii="Arial" w:hAnsi="Arial" w:cs="Arial"/>
          <w:color w:val="000000" w:themeColor="text1"/>
          <w:sz w:val="22"/>
          <w:szCs w:val="22"/>
        </w:rPr>
        <w:t xml:space="preserve"> [10</w:t>
      </w:r>
      <w:r w:rsidR="00D132D9" w:rsidRPr="0094108F">
        <w:rPr>
          <w:rFonts w:ascii="Arial" w:hAnsi="Arial" w:cs="Arial"/>
          <w:color w:val="000000" w:themeColor="text1"/>
          <w:sz w:val="22"/>
          <w:szCs w:val="22"/>
        </w:rPr>
        <w:t>]</w:t>
      </w:r>
      <w:r w:rsidR="004C0997">
        <w:rPr>
          <w:rFonts w:ascii="Arial" w:hAnsi="Arial" w:cs="Arial"/>
          <w:color w:val="000000" w:themeColor="text1"/>
          <w:sz w:val="22"/>
          <w:szCs w:val="22"/>
        </w:rPr>
        <w:t>.</w:t>
      </w:r>
      <w:r w:rsidRPr="0094108F">
        <w:rPr>
          <w:rFonts w:ascii="Arial" w:hAnsi="Arial" w:cs="Arial"/>
          <w:color w:val="000000" w:themeColor="text1"/>
          <w:sz w:val="22"/>
          <w:szCs w:val="22"/>
        </w:rPr>
        <w:t xml:space="preserve"> Furthermore, untreated psychosis can at least double the costs of managing chronic co-morbid physical health conditions, leading to an increased stress on </w:t>
      </w:r>
      <w:r w:rsidR="00A720B1" w:rsidRPr="0094108F">
        <w:rPr>
          <w:rFonts w:ascii="Arial" w:hAnsi="Arial" w:cs="Arial"/>
          <w:color w:val="000000" w:themeColor="text1"/>
          <w:sz w:val="22"/>
          <w:szCs w:val="22"/>
        </w:rPr>
        <w:t xml:space="preserve">an </w:t>
      </w:r>
      <w:r w:rsidRPr="0094108F">
        <w:rPr>
          <w:rFonts w:ascii="Arial" w:hAnsi="Arial" w:cs="Arial"/>
          <w:color w:val="000000" w:themeColor="text1"/>
          <w:sz w:val="22"/>
          <w:szCs w:val="22"/>
        </w:rPr>
        <w:t>already overburdened healthcare system</w:t>
      </w:r>
      <w:r w:rsidR="00504A58">
        <w:rPr>
          <w:rFonts w:ascii="Arial" w:hAnsi="Arial" w:cs="Arial"/>
          <w:color w:val="000000" w:themeColor="text1"/>
          <w:sz w:val="22"/>
          <w:szCs w:val="22"/>
        </w:rPr>
        <w:t xml:space="preserve"> </w:t>
      </w:r>
      <w:r w:rsidR="00314ABE" w:rsidRPr="0094108F">
        <w:rPr>
          <w:rFonts w:ascii="Arial" w:hAnsi="Arial" w:cs="Arial"/>
          <w:color w:val="000000" w:themeColor="text1"/>
          <w:sz w:val="22"/>
          <w:szCs w:val="22"/>
        </w:rPr>
        <w:t>[</w:t>
      </w:r>
      <w:r w:rsidR="004C0997">
        <w:rPr>
          <w:rFonts w:ascii="Arial" w:hAnsi="Arial" w:cs="Arial"/>
          <w:color w:val="000000" w:themeColor="text1"/>
          <w:sz w:val="22"/>
          <w:szCs w:val="22"/>
        </w:rPr>
        <w:t>11</w:t>
      </w:r>
      <w:r w:rsidR="00D132D9" w:rsidRPr="0094108F">
        <w:rPr>
          <w:rFonts w:ascii="Arial" w:hAnsi="Arial" w:cs="Arial"/>
          <w:color w:val="000000" w:themeColor="text1"/>
          <w:sz w:val="22"/>
          <w:szCs w:val="22"/>
        </w:rPr>
        <w:t>]</w:t>
      </w:r>
      <w:r w:rsidR="00504A58">
        <w:rPr>
          <w:rFonts w:ascii="Arial" w:hAnsi="Arial" w:cs="Arial"/>
          <w:color w:val="000000" w:themeColor="text1"/>
          <w:sz w:val="22"/>
          <w:szCs w:val="22"/>
        </w:rPr>
        <w:t>.</w:t>
      </w:r>
    </w:p>
    <w:p w14:paraId="4D310265" w14:textId="77777777" w:rsidR="007D3663" w:rsidRPr="0094108F" w:rsidRDefault="007D3663" w:rsidP="004745CE">
      <w:pPr>
        <w:spacing w:line="276" w:lineRule="auto"/>
        <w:rPr>
          <w:rFonts w:ascii="Arial" w:hAnsi="Arial" w:cs="Arial"/>
          <w:color w:val="000000" w:themeColor="text1"/>
          <w:sz w:val="22"/>
          <w:szCs w:val="22"/>
        </w:rPr>
      </w:pPr>
    </w:p>
    <w:p w14:paraId="1D08448B" w14:textId="2F5CCDA2" w:rsidR="00DD7B38" w:rsidRPr="0094108F" w:rsidRDefault="00426C6B"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We previously reported a</w:t>
      </w:r>
      <w:r w:rsidR="003D78AF" w:rsidRPr="0094108F">
        <w:rPr>
          <w:rFonts w:ascii="Arial" w:hAnsi="Arial" w:cs="Arial"/>
          <w:color w:val="000000" w:themeColor="text1"/>
          <w:sz w:val="22"/>
          <w:szCs w:val="22"/>
        </w:rPr>
        <w:t xml:space="preserve"> randomised controlled trial</w:t>
      </w:r>
      <w:r w:rsidRPr="0094108F">
        <w:rPr>
          <w:rFonts w:ascii="Arial" w:hAnsi="Arial" w:cs="Arial"/>
          <w:color w:val="000000" w:themeColor="text1"/>
          <w:sz w:val="22"/>
          <w:szCs w:val="22"/>
        </w:rPr>
        <w:t xml:space="preserve"> </w:t>
      </w:r>
      <w:r w:rsidR="003D78AF" w:rsidRPr="0094108F">
        <w:rPr>
          <w:rFonts w:ascii="Arial" w:hAnsi="Arial" w:cs="Arial"/>
          <w:color w:val="000000" w:themeColor="text1"/>
          <w:sz w:val="22"/>
          <w:szCs w:val="22"/>
        </w:rPr>
        <w:t>(</w:t>
      </w:r>
      <w:r w:rsidRPr="0094108F">
        <w:rPr>
          <w:rFonts w:ascii="Arial" w:hAnsi="Arial" w:cs="Arial"/>
          <w:color w:val="000000" w:themeColor="text1"/>
          <w:sz w:val="22"/>
          <w:szCs w:val="22"/>
        </w:rPr>
        <w:t>RCT</w:t>
      </w:r>
      <w:r w:rsidR="003D78AF" w:rsidRPr="0094108F">
        <w:rPr>
          <w:rFonts w:ascii="Arial" w:hAnsi="Arial" w:cs="Arial"/>
          <w:color w:val="000000" w:themeColor="text1"/>
          <w:sz w:val="22"/>
          <w:szCs w:val="22"/>
        </w:rPr>
        <w:t>)</w:t>
      </w:r>
      <w:r w:rsidRPr="0094108F">
        <w:rPr>
          <w:rFonts w:ascii="Arial" w:hAnsi="Arial" w:cs="Arial"/>
          <w:color w:val="000000" w:themeColor="text1"/>
          <w:sz w:val="22"/>
          <w:szCs w:val="22"/>
        </w:rPr>
        <w:t xml:space="preserve"> </w:t>
      </w:r>
      <w:r w:rsidR="008F5C22" w:rsidRPr="0094108F">
        <w:rPr>
          <w:rFonts w:ascii="Arial" w:hAnsi="Arial" w:cs="Arial"/>
          <w:color w:val="000000" w:themeColor="text1"/>
          <w:sz w:val="22"/>
          <w:szCs w:val="22"/>
        </w:rPr>
        <w:t>of</w:t>
      </w:r>
      <w:r w:rsidR="00A720B1" w:rsidRPr="0094108F">
        <w:rPr>
          <w:rFonts w:ascii="Arial" w:hAnsi="Arial" w:cs="Arial"/>
          <w:color w:val="000000" w:themeColor="text1"/>
          <w:sz w:val="22"/>
          <w:szCs w:val="22"/>
        </w:rPr>
        <w:t xml:space="preserve"> Supervised Treatment in Out-Pati</w:t>
      </w:r>
      <w:r w:rsidR="008F5C22" w:rsidRPr="0094108F">
        <w:rPr>
          <w:rFonts w:ascii="Arial" w:hAnsi="Arial" w:cs="Arial"/>
          <w:color w:val="000000" w:themeColor="text1"/>
          <w:sz w:val="22"/>
          <w:szCs w:val="22"/>
        </w:rPr>
        <w:t>ents for Schizophrenia (STOPS)</w:t>
      </w:r>
      <w:r w:rsidR="00A233B0" w:rsidRPr="0094108F">
        <w:rPr>
          <w:rFonts w:ascii="Arial" w:hAnsi="Arial" w:cs="Arial"/>
          <w:color w:val="000000" w:themeColor="text1"/>
          <w:sz w:val="22"/>
          <w:szCs w:val="22"/>
        </w:rPr>
        <w:t xml:space="preserve"> in Peshawar, Pakistan</w:t>
      </w:r>
      <w:r w:rsidR="00455114">
        <w:rPr>
          <w:rFonts w:ascii="Arial" w:hAnsi="Arial" w:cs="Arial"/>
          <w:color w:val="000000" w:themeColor="text1"/>
          <w:sz w:val="22"/>
          <w:szCs w:val="22"/>
        </w:rPr>
        <w:t xml:space="preserve"> [12]</w:t>
      </w:r>
      <w:r w:rsidR="00A233B0" w:rsidRPr="0094108F">
        <w:rPr>
          <w:rFonts w:ascii="Arial" w:hAnsi="Arial" w:cs="Arial"/>
          <w:color w:val="000000" w:themeColor="text1"/>
          <w:sz w:val="22"/>
          <w:szCs w:val="22"/>
        </w:rPr>
        <w:t xml:space="preserve">. </w:t>
      </w:r>
      <w:r w:rsidR="00C75D5D">
        <w:rPr>
          <w:rFonts w:ascii="Arial" w:hAnsi="Arial" w:cs="Arial"/>
          <w:color w:val="000000" w:themeColor="text1"/>
          <w:sz w:val="22"/>
          <w:szCs w:val="22"/>
        </w:rPr>
        <w:t xml:space="preserve"> </w:t>
      </w:r>
      <w:r w:rsidR="00A720B1" w:rsidRPr="0094108F">
        <w:rPr>
          <w:rFonts w:ascii="Arial" w:hAnsi="Arial" w:cs="Arial"/>
          <w:color w:val="000000" w:themeColor="text1"/>
          <w:sz w:val="22"/>
          <w:szCs w:val="22"/>
        </w:rPr>
        <w:t>STOPS was developed using the Medical Research Council framework for complex interventions</w:t>
      </w:r>
      <w:r w:rsidRPr="0094108F">
        <w:rPr>
          <w:rFonts w:ascii="Arial" w:hAnsi="Arial" w:cs="Arial"/>
          <w:color w:val="000000" w:themeColor="text1"/>
          <w:sz w:val="22"/>
          <w:szCs w:val="22"/>
        </w:rPr>
        <w:t xml:space="preserve"> </w:t>
      </w:r>
      <w:r w:rsidR="006C675B" w:rsidRPr="0094108F">
        <w:rPr>
          <w:rFonts w:ascii="Arial" w:hAnsi="Arial" w:cs="Arial"/>
          <w:color w:val="000000" w:themeColor="text1"/>
          <w:sz w:val="22"/>
          <w:szCs w:val="22"/>
        </w:rPr>
        <w:t>[1</w:t>
      </w:r>
      <w:r w:rsidR="004C0997">
        <w:rPr>
          <w:rFonts w:ascii="Arial" w:hAnsi="Arial" w:cs="Arial"/>
          <w:color w:val="000000" w:themeColor="text1"/>
          <w:sz w:val="22"/>
          <w:szCs w:val="22"/>
        </w:rPr>
        <w:t>3</w:t>
      </w:r>
      <w:r w:rsidR="00A720B1" w:rsidRPr="0094108F">
        <w:rPr>
          <w:rFonts w:ascii="Arial" w:hAnsi="Arial" w:cs="Arial"/>
          <w:color w:val="000000" w:themeColor="text1"/>
          <w:sz w:val="22"/>
          <w:szCs w:val="22"/>
        </w:rPr>
        <w:t>]</w:t>
      </w:r>
      <w:r w:rsidR="006F47AC" w:rsidRPr="0094108F">
        <w:rPr>
          <w:rFonts w:ascii="Arial" w:hAnsi="Arial" w:cs="Arial"/>
          <w:color w:val="000000" w:themeColor="text1"/>
          <w:sz w:val="22"/>
          <w:szCs w:val="22"/>
        </w:rPr>
        <w:t xml:space="preserve"> and was modelled on the Directly Observed Treatment Short-Course (DOTS) intervention to improve treatment adherence for </w:t>
      </w:r>
      <w:r w:rsidR="003D78AF" w:rsidRPr="0094108F">
        <w:rPr>
          <w:rFonts w:ascii="Arial" w:hAnsi="Arial" w:cs="Arial"/>
          <w:color w:val="000000" w:themeColor="text1"/>
          <w:sz w:val="22"/>
          <w:szCs w:val="22"/>
        </w:rPr>
        <w:t xml:space="preserve">people with </w:t>
      </w:r>
      <w:r w:rsidR="006F47AC" w:rsidRPr="0094108F">
        <w:rPr>
          <w:rFonts w:ascii="Arial" w:hAnsi="Arial" w:cs="Arial"/>
          <w:color w:val="000000" w:themeColor="text1"/>
          <w:sz w:val="22"/>
          <w:szCs w:val="22"/>
        </w:rPr>
        <w:t>Tuberculosis (TB).</w:t>
      </w:r>
      <w:r w:rsidR="003A260D" w:rsidRPr="0094108F">
        <w:rPr>
          <w:rFonts w:ascii="Arial" w:hAnsi="Arial" w:cs="Arial"/>
          <w:color w:val="000000" w:themeColor="text1"/>
          <w:sz w:val="22"/>
          <w:szCs w:val="22"/>
        </w:rPr>
        <w:t xml:space="preserve"> </w:t>
      </w:r>
      <w:r w:rsidR="00C75D5D">
        <w:rPr>
          <w:rFonts w:ascii="Arial" w:hAnsi="Arial" w:cs="Arial"/>
          <w:color w:val="000000" w:themeColor="text1"/>
          <w:sz w:val="22"/>
          <w:szCs w:val="22"/>
        </w:rPr>
        <w:t xml:space="preserve">The DOTS approach involves </w:t>
      </w:r>
      <w:r w:rsidR="00FA4D20">
        <w:rPr>
          <w:rFonts w:ascii="Arial" w:hAnsi="Arial" w:cs="Arial"/>
          <w:color w:val="000000" w:themeColor="text1"/>
          <w:sz w:val="22"/>
          <w:szCs w:val="22"/>
        </w:rPr>
        <w:t xml:space="preserve">a TB worker or a family member directly supervising the patient taking all medication and recording this </w:t>
      </w:r>
      <w:r w:rsidR="000A4ACB">
        <w:rPr>
          <w:rFonts w:ascii="Arial" w:hAnsi="Arial" w:cs="Arial"/>
          <w:color w:val="000000" w:themeColor="text1"/>
          <w:sz w:val="22"/>
          <w:szCs w:val="22"/>
        </w:rPr>
        <w:t>[14]</w:t>
      </w:r>
      <w:r w:rsidR="00523C87">
        <w:rPr>
          <w:rFonts w:ascii="Arial" w:hAnsi="Arial" w:cs="Arial"/>
          <w:color w:val="000000" w:themeColor="text1"/>
          <w:sz w:val="22"/>
          <w:szCs w:val="22"/>
        </w:rPr>
        <w:t>. DOTS is one of the most successful public health interventions and has been shown to be as highly effective in the community as it is in specialist clinics, which in addition to its accessibility and low cost, make it a highly appropriate intervention model for LMICs</w:t>
      </w:r>
      <w:r w:rsidR="004C0997">
        <w:rPr>
          <w:rFonts w:ascii="Arial" w:hAnsi="Arial" w:cs="Arial"/>
          <w:color w:val="000000" w:themeColor="text1"/>
          <w:sz w:val="22"/>
          <w:szCs w:val="22"/>
        </w:rPr>
        <w:t xml:space="preserve">. </w:t>
      </w:r>
      <w:r w:rsidR="00523C87">
        <w:rPr>
          <w:rFonts w:ascii="Arial" w:hAnsi="Arial" w:cs="Arial"/>
          <w:color w:val="000000" w:themeColor="text1"/>
          <w:sz w:val="22"/>
          <w:szCs w:val="22"/>
        </w:rPr>
        <w:t xml:space="preserve">Using the similar approach, </w:t>
      </w:r>
      <w:r w:rsidR="00FA4D20" w:rsidRPr="0094108F">
        <w:rPr>
          <w:rFonts w:ascii="Arial" w:hAnsi="Arial" w:cs="Arial"/>
          <w:color w:val="000000" w:themeColor="text1"/>
          <w:sz w:val="22"/>
          <w:szCs w:val="22"/>
        </w:rPr>
        <w:t xml:space="preserve">STOPS </w:t>
      </w:r>
      <w:r w:rsidR="00FA4D20">
        <w:rPr>
          <w:rFonts w:ascii="Arial" w:hAnsi="Arial" w:cs="Arial"/>
          <w:color w:val="000000" w:themeColor="text1"/>
          <w:sz w:val="22"/>
          <w:szCs w:val="22"/>
        </w:rPr>
        <w:t xml:space="preserve">intervention involved a family member of a person with schizophrenia observing and recording that medication had been taken. </w:t>
      </w:r>
      <w:r w:rsidR="00523C87">
        <w:rPr>
          <w:rFonts w:ascii="Arial" w:hAnsi="Arial" w:cs="Arial"/>
          <w:color w:val="000000" w:themeColor="text1"/>
          <w:sz w:val="22"/>
          <w:szCs w:val="22"/>
        </w:rPr>
        <w:t xml:space="preserve"> The family member is trained for this purpose. A previous evaluation of STOPS in a tertiary care setting showed that the STOPS significantly</w:t>
      </w:r>
      <w:r w:rsidR="00FA4D20" w:rsidRPr="0094108F">
        <w:rPr>
          <w:rFonts w:ascii="Arial" w:hAnsi="Arial" w:cs="Arial"/>
          <w:color w:val="000000" w:themeColor="text1"/>
          <w:sz w:val="22"/>
          <w:szCs w:val="22"/>
        </w:rPr>
        <w:t xml:space="preserve"> improved treatment adherence</w:t>
      </w:r>
      <w:r w:rsidR="00FA4D20">
        <w:rPr>
          <w:rFonts w:ascii="Arial" w:hAnsi="Arial" w:cs="Arial"/>
          <w:color w:val="000000" w:themeColor="text1"/>
          <w:sz w:val="22"/>
          <w:szCs w:val="22"/>
        </w:rPr>
        <w:t xml:space="preserve"> and </w:t>
      </w:r>
      <w:r w:rsidR="00FA4D20" w:rsidRPr="0094108F">
        <w:rPr>
          <w:rFonts w:ascii="Arial" w:hAnsi="Arial" w:cs="Arial"/>
          <w:color w:val="000000" w:themeColor="text1"/>
          <w:sz w:val="22"/>
          <w:szCs w:val="22"/>
        </w:rPr>
        <w:t xml:space="preserve">functioning </w:t>
      </w:r>
      <w:r w:rsidR="00FA4D20">
        <w:rPr>
          <w:rFonts w:ascii="Arial" w:hAnsi="Arial" w:cs="Arial"/>
          <w:color w:val="000000" w:themeColor="text1"/>
          <w:sz w:val="22"/>
          <w:szCs w:val="22"/>
        </w:rPr>
        <w:t>as well reducing patient symptoms</w:t>
      </w:r>
      <w:r w:rsidR="00504A58">
        <w:rPr>
          <w:rFonts w:ascii="Arial" w:hAnsi="Arial" w:cs="Arial"/>
          <w:color w:val="000000" w:themeColor="text1"/>
          <w:sz w:val="22"/>
          <w:szCs w:val="22"/>
        </w:rPr>
        <w:t xml:space="preserve"> </w:t>
      </w:r>
      <w:r w:rsidR="00FA4D20" w:rsidRPr="0094108F">
        <w:rPr>
          <w:rFonts w:ascii="Arial" w:hAnsi="Arial" w:cs="Arial"/>
          <w:color w:val="000000" w:themeColor="text1"/>
          <w:sz w:val="22"/>
          <w:szCs w:val="22"/>
        </w:rPr>
        <w:t>[11]</w:t>
      </w:r>
      <w:r w:rsidR="00523C87">
        <w:rPr>
          <w:rFonts w:ascii="Arial" w:hAnsi="Arial" w:cs="Arial"/>
          <w:color w:val="000000" w:themeColor="text1"/>
          <w:sz w:val="22"/>
          <w:szCs w:val="22"/>
        </w:rPr>
        <w:t xml:space="preserve">. </w:t>
      </w:r>
    </w:p>
    <w:p w14:paraId="57C2395F" w14:textId="77777777" w:rsidR="00FA098A" w:rsidRPr="0094108F" w:rsidRDefault="00FA098A" w:rsidP="004745CE">
      <w:pPr>
        <w:spacing w:line="276" w:lineRule="auto"/>
        <w:rPr>
          <w:rFonts w:ascii="Arial" w:hAnsi="Arial" w:cs="Arial"/>
          <w:color w:val="000000" w:themeColor="text1"/>
          <w:sz w:val="22"/>
          <w:szCs w:val="22"/>
        </w:rPr>
      </w:pPr>
    </w:p>
    <w:p w14:paraId="67D7723C" w14:textId="1649975F" w:rsidR="00A720B1" w:rsidRPr="0094108F" w:rsidRDefault="006F47AC"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The original STOPS intervention was evaluated in a tertiary care setting by mental health professionals, with no primary care involvement</w:t>
      </w:r>
      <w:r w:rsidR="00BC4600" w:rsidRPr="0094108F">
        <w:rPr>
          <w:rFonts w:ascii="Arial" w:hAnsi="Arial" w:cs="Arial"/>
          <w:color w:val="000000" w:themeColor="text1"/>
          <w:sz w:val="22"/>
          <w:szCs w:val="22"/>
        </w:rPr>
        <w:t xml:space="preserve">, limiting its </w:t>
      </w:r>
      <w:r w:rsidR="003D78AF" w:rsidRPr="0094108F">
        <w:rPr>
          <w:rFonts w:ascii="Arial" w:hAnsi="Arial" w:cs="Arial"/>
          <w:color w:val="000000" w:themeColor="text1"/>
          <w:sz w:val="22"/>
          <w:szCs w:val="22"/>
        </w:rPr>
        <w:t>scaling up and generalisability</w:t>
      </w:r>
      <w:r w:rsidRPr="0094108F">
        <w:rPr>
          <w:rFonts w:ascii="Arial" w:hAnsi="Arial" w:cs="Arial"/>
          <w:color w:val="000000" w:themeColor="text1"/>
          <w:sz w:val="22"/>
          <w:szCs w:val="22"/>
        </w:rPr>
        <w:t>.</w:t>
      </w:r>
      <w:r w:rsidR="005E7369" w:rsidRPr="0094108F">
        <w:rPr>
          <w:rFonts w:ascii="Arial" w:hAnsi="Arial" w:cs="Arial"/>
          <w:color w:val="000000" w:themeColor="text1"/>
          <w:sz w:val="22"/>
          <w:szCs w:val="22"/>
        </w:rPr>
        <w:t xml:space="preserve"> </w:t>
      </w:r>
      <w:r w:rsidRPr="0094108F">
        <w:rPr>
          <w:rFonts w:ascii="Arial" w:hAnsi="Arial" w:cs="Arial"/>
          <w:color w:val="000000" w:themeColor="text1"/>
          <w:sz w:val="22"/>
          <w:szCs w:val="22"/>
        </w:rPr>
        <w:t xml:space="preserve">Through a programme of qualitative </w:t>
      </w:r>
      <w:r w:rsidR="00BC4600" w:rsidRPr="0094108F">
        <w:rPr>
          <w:rFonts w:ascii="Arial" w:hAnsi="Arial" w:cs="Arial"/>
          <w:color w:val="000000" w:themeColor="text1"/>
          <w:sz w:val="22"/>
          <w:szCs w:val="22"/>
        </w:rPr>
        <w:t xml:space="preserve">work </w:t>
      </w:r>
      <w:r w:rsidRPr="0094108F">
        <w:rPr>
          <w:rFonts w:ascii="Arial" w:hAnsi="Arial" w:cs="Arial"/>
          <w:color w:val="000000" w:themeColor="text1"/>
          <w:sz w:val="22"/>
          <w:szCs w:val="22"/>
        </w:rPr>
        <w:t xml:space="preserve">with </w:t>
      </w:r>
      <w:r w:rsidR="003D78AF" w:rsidRPr="0094108F">
        <w:rPr>
          <w:rFonts w:ascii="Arial" w:hAnsi="Arial" w:cs="Arial"/>
          <w:color w:val="000000" w:themeColor="text1"/>
          <w:sz w:val="22"/>
          <w:szCs w:val="22"/>
        </w:rPr>
        <w:t xml:space="preserve">key </w:t>
      </w:r>
      <w:r w:rsidRPr="0094108F">
        <w:rPr>
          <w:rFonts w:ascii="Arial" w:hAnsi="Arial" w:cs="Arial"/>
          <w:color w:val="000000" w:themeColor="text1"/>
          <w:sz w:val="22"/>
          <w:szCs w:val="22"/>
        </w:rPr>
        <w:t>stakeholders</w:t>
      </w:r>
      <w:r w:rsidR="002221A2" w:rsidRPr="0094108F">
        <w:rPr>
          <w:rFonts w:ascii="Arial" w:hAnsi="Arial" w:cs="Arial"/>
          <w:color w:val="000000" w:themeColor="text1"/>
          <w:sz w:val="22"/>
          <w:szCs w:val="22"/>
        </w:rPr>
        <w:t xml:space="preserve"> in Pakistan</w:t>
      </w:r>
      <w:r w:rsidR="003D78AF" w:rsidRPr="0094108F">
        <w:rPr>
          <w:rFonts w:ascii="Arial" w:hAnsi="Arial" w:cs="Arial"/>
          <w:color w:val="000000" w:themeColor="text1"/>
          <w:sz w:val="22"/>
          <w:szCs w:val="22"/>
        </w:rPr>
        <w:t>,</w:t>
      </w:r>
      <w:r w:rsidRPr="0094108F">
        <w:rPr>
          <w:rFonts w:ascii="Arial" w:hAnsi="Arial" w:cs="Arial"/>
          <w:color w:val="000000" w:themeColor="text1"/>
          <w:sz w:val="22"/>
          <w:szCs w:val="22"/>
        </w:rPr>
        <w:t xml:space="preserve"> including patients, carers</w:t>
      </w:r>
      <w:r w:rsidR="002221A2" w:rsidRPr="0094108F">
        <w:rPr>
          <w:rFonts w:ascii="Arial" w:hAnsi="Arial" w:cs="Arial"/>
          <w:color w:val="000000" w:themeColor="text1"/>
          <w:sz w:val="22"/>
          <w:szCs w:val="22"/>
        </w:rPr>
        <w:t>, healthca</w:t>
      </w:r>
      <w:r w:rsidR="00426C6B" w:rsidRPr="0094108F">
        <w:rPr>
          <w:rFonts w:ascii="Arial" w:hAnsi="Arial" w:cs="Arial"/>
          <w:color w:val="000000" w:themeColor="text1"/>
          <w:sz w:val="22"/>
          <w:szCs w:val="22"/>
        </w:rPr>
        <w:t>re professionals</w:t>
      </w:r>
      <w:r w:rsidR="00A663FE">
        <w:rPr>
          <w:rFonts w:ascii="Arial" w:hAnsi="Arial" w:cs="Arial"/>
          <w:color w:val="000000" w:themeColor="text1"/>
          <w:sz w:val="22"/>
          <w:szCs w:val="22"/>
        </w:rPr>
        <w:t>, r</w:t>
      </w:r>
      <w:r w:rsidR="002221A2" w:rsidRPr="0094108F">
        <w:rPr>
          <w:rFonts w:ascii="Arial" w:hAnsi="Arial" w:cs="Arial"/>
          <w:color w:val="000000" w:themeColor="text1"/>
          <w:sz w:val="22"/>
          <w:szCs w:val="22"/>
        </w:rPr>
        <w:t>esearchers</w:t>
      </w:r>
      <w:r w:rsidR="00A663FE">
        <w:rPr>
          <w:rFonts w:ascii="Arial" w:hAnsi="Arial" w:cs="Arial"/>
          <w:color w:val="000000" w:themeColor="text1"/>
          <w:sz w:val="22"/>
          <w:szCs w:val="22"/>
        </w:rPr>
        <w:t xml:space="preserve"> and local traditional healers</w:t>
      </w:r>
      <w:r w:rsidR="002221A2" w:rsidRPr="0094108F">
        <w:rPr>
          <w:rFonts w:ascii="Arial" w:hAnsi="Arial" w:cs="Arial"/>
          <w:color w:val="000000" w:themeColor="text1"/>
          <w:sz w:val="22"/>
          <w:szCs w:val="22"/>
        </w:rPr>
        <w:t>,</w:t>
      </w:r>
      <w:r w:rsidR="00426C6B" w:rsidRPr="0094108F">
        <w:rPr>
          <w:rFonts w:ascii="Arial" w:hAnsi="Arial" w:cs="Arial"/>
          <w:color w:val="000000" w:themeColor="text1"/>
          <w:sz w:val="22"/>
          <w:szCs w:val="22"/>
        </w:rPr>
        <w:t xml:space="preserve"> we adapted the STOPS</w:t>
      </w:r>
      <w:r w:rsidR="003D78AF" w:rsidRPr="0094108F">
        <w:rPr>
          <w:rFonts w:ascii="Arial" w:hAnsi="Arial" w:cs="Arial"/>
          <w:color w:val="000000" w:themeColor="text1"/>
          <w:sz w:val="22"/>
          <w:szCs w:val="22"/>
        </w:rPr>
        <w:t xml:space="preserve"> model</w:t>
      </w:r>
      <w:r w:rsidR="00426C6B" w:rsidRPr="0094108F">
        <w:rPr>
          <w:rFonts w:ascii="Arial" w:hAnsi="Arial" w:cs="Arial"/>
          <w:color w:val="000000" w:themeColor="text1"/>
          <w:sz w:val="22"/>
          <w:szCs w:val="22"/>
        </w:rPr>
        <w:t xml:space="preserve"> to </w:t>
      </w:r>
      <w:r w:rsidR="002221A2" w:rsidRPr="0094108F">
        <w:rPr>
          <w:rFonts w:ascii="Arial" w:hAnsi="Arial" w:cs="Arial"/>
          <w:color w:val="000000" w:themeColor="text1"/>
          <w:sz w:val="22"/>
          <w:szCs w:val="22"/>
        </w:rPr>
        <w:t>STOPS</w:t>
      </w:r>
      <w:r w:rsidR="00426C6B" w:rsidRPr="0094108F">
        <w:rPr>
          <w:rFonts w:ascii="Arial" w:hAnsi="Arial" w:cs="Arial"/>
          <w:color w:val="000000" w:themeColor="text1"/>
          <w:sz w:val="22"/>
          <w:szCs w:val="22"/>
        </w:rPr>
        <w:t xml:space="preserve">+ with the aim of scaling up </w:t>
      </w:r>
      <w:r w:rsidR="00FA098A" w:rsidRPr="0094108F">
        <w:rPr>
          <w:rFonts w:ascii="Arial" w:hAnsi="Arial" w:cs="Arial"/>
          <w:color w:val="000000" w:themeColor="text1"/>
          <w:sz w:val="22"/>
          <w:szCs w:val="22"/>
        </w:rPr>
        <w:t xml:space="preserve">the </w:t>
      </w:r>
      <w:r w:rsidR="00426C6B" w:rsidRPr="0094108F">
        <w:rPr>
          <w:rFonts w:ascii="Arial" w:hAnsi="Arial" w:cs="Arial"/>
          <w:color w:val="000000" w:themeColor="text1"/>
          <w:sz w:val="22"/>
          <w:szCs w:val="22"/>
        </w:rPr>
        <w:t xml:space="preserve">intervention and involving primary care in </w:t>
      </w:r>
      <w:r w:rsidR="00FA098A" w:rsidRPr="0094108F">
        <w:rPr>
          <w:rFonts w:ascii="Arial" w:hAnsi="Arial" w:cs="Arial"/>
          <w:color w:val="000000" w:themeColor="text1"/>
          <w:sz w:val="22"/>
          <w:szCs w:val="22"/>
        </w:rPr>
        <w:t xml:space="preserve">the </w:t>
      </w:r>
      <w:r w:rsidR="00426C6B" w:rsidRPr="0094108F">
        <w:rPr>
          <w:rFonts w:ascii="Arial" w:hAnsi="Arial" w:cs="Arial"/>
          <w:color w:val="000000" w:themeColor="text1"/>
          <w:sz w:val="22"/>
          <w:szCs w:val="22"/>
        </w:rPr>
        <w:t xml:space="preserve">management of schizophrenia. </w:t>
      </w:r>
    </w:p>
    <w:p w14:paraId="56308F46" w14:textId="77777777" w:rsidR="00FA098A" w:rsidRPr="0094108F" w:rsidRDefault="00FA098A" w:rsidP="004745CE">
      <w:pPr>
        <w:spacing w:line="276" w:lineRule="auto"/>
        <w:rPr>
          <w:rFonts w:ascii="Arial" w:hAnsi="Arial" w:cs="Arial"/>
          <w:color w:val="000000" w:themeColor="text1"/>
          <w:sz w:val="22"/>
          <w:szCs w:val="22"/>
        </w:rPr>
      </w:pPr>
    </w:p>
    <w:p w14:paraId="33E6705A" w14:textId="47246FD7" w:rsidR="00F71071" w:rsidRPr="0094108F" w:rsidRDefault="00303B4E"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lastRenderedPageBreak/>
        <w:t>Here, w</w:t>
      </w:r>
      <w:r w:rsidR="00426C6B" w:rsidRPr="0094108F">
        <w:rPr>
          <w:rFonts w:ascii="Arial" w:hAnsi="Arial" w:cs="Arial"/>
          <w:color w:val="000000" w:themeColor="text1"/>
          <w:sz w:val="22"/>
          <w:szCs w:val="22"/>
        </w:rPr>
        <w:t xml:space="preserve">e </w:t>
      </w:r>
      <w:r w:rsidRPr="0094108F">
        <w:rPr>
          <w:rFonts w:ascii="Arial" w:hAnsi="Arial" w:cs="Arial"/>
          <w:color w:val="000000" w:themeColor="text1"/>
          <w:sz w:val="22"/>
          <w:szCs w:val="22"/>
        </w:rPr>
        <w:t>outline the</w:t>
      </w:r>
      <w:r w:rsidR="00426C6B" w:rsidRPr="0094108F">
        <w:rPr>
          <w:rFonts w:ascii="Arial" w:hAnsi="Arial" w:cs="Arial"/>
          <w:color w:val="000000" w:themeColor="text1"/>
          <w:sz w:val="22"/>
          <w:szCs w:val="22"/>
        </w:rPr>
        <w:t xml:space="preserve"> protocol for evaluating the STOPS+ in </w:t>
      </w:r>
      <w:r w:rsidR="00C2542B" w:rsidRPr="0094108F">
        <w:rPr>
          <w:rFonts w:ascii="Arial" w:hAnsi="Arial" w:cs="Arial"/>
          <w:color w:val="000000" w:themeColor="text1"/>
          <w:sz w:val="22"/>
          <w:szCs w:val="22"/>
        </w:rPr>
        <w:t>a</w:t>
      </w:r>
      <w:r w:rsidR="00426C6B" w:rsidRPr="0094108F">
        <w:rPr>
          <w:rFonts w:ascii="Arial" w:hAnsi="Arial" w:cs="Arial"/>
          <w:color w:val="000000" w:themeColor="text1"/>
          <w:sz w:val="22"/>
          <w:szCs w:val="22"/>
        </w:rPr>
        <w:t xml:space="preserve"> </w:t>
      </w:r>
      <w:r w:rsidR="00634D2E" w:rsidRPr="0094108F">
        <w:rPr>
          <w:rFonts w:ascii="Arial" w:hAnsi="Arial" w:cs="Arial"/>
          <w:color w:val="000000" w:themeColor="text1"/>
          <w:sz w:val="22"/>
          <w:szCs w:val="22"/>
        </w:rPr>
        <w:t>real-world</w:t>
      </w:r>
      <w:r w:rsidR="00426C6B" w:rsidRPr="0094108F">
        <w:rPr>
          <w:rFonts w:ascii="Arial" w:hAnsi="Arial" w:cs="Arial"/>
          <w:color w:val="000000" w:themeColor="text1"/>
          <w:sz w:val="22"/>
          <w:szCs w:val="22"/>
        </w:rPr>
        <w:t xml:space="preserve"> setting using a cluster RCT design</w:t>
      </w:r>
      <w:r w:rsidR="00FA098A" w:rsidRPr="0094108F">
        <w:rPr>
          <w:rFonts w:ascii="Arial" w:hAnsi="Arial" w:cs="Arial"/>
          <w:color w:val="000000" w:themeColor="text1"/>
          <w:sz w:val="22"/>
          <w:szCs w:val="22"/>
        </w:rPr>
        <w:t>.</w:t>
      </w:r>
    </w:p>
    <w:p w14:paraId="42D89770" w14:textId="77777777" w:rsidR="00C150D5" w:rsidRPr="0094108F" w:rsidRDefault="00C150D5" w:rsidP="004745CE">
      <w:pPr>
        <w:spacing w:line="276" w:lineRule="auto"/>
        <w:rPr>
          <w:rFonts w:ascii="Arial" w:hAnsi="Arial" w:cs="Arial"/>
          <w:color w:val="000000" w:themeColor="text1"/>
          <w:sz w:val="22"/>
          <w:szCs w:val="22"/>
        </w:rPr>
      </w:pPr>
    </w:p>
    <w:p w14:paraId="76F6A08D" w14:textId="4F133AE4" w:rsidR="00BE3247" w:rsidRPr="0094108F" w:rsidRDefault="00605260" w:rsidP="00146DDE">
      <w:pPr>
        <w:rPr>
          <w:rFonts w:ascii="Arial" w:hAnsi="Arial" w:cs="Arial"/>
          <w:color w:val="000000" w:themeColor="text1"/>
          <w:sz w:val="22"/>
          <w:szCs w:val="22"/>
          <w:u w:val="single"/>
        </w:rPr>
      </w:pPr>
      <w:r w:rsidRPr="0094108F">
        <w:rPr>
          <w:rFonts w:ascii="Arial" w:hAnsi="Arial" w:cs="Arial"/>
          <w:b/>
          <w:color w:val="000000" w:themeColor="text1"/>
          <w:sz w:val="22"/>
          <w:szCs w:val="22"/>
        </w:rPr>
        <w:t>METHODS AND ANALYSIS</w:t>
      </w:r>
      <w:r w:rsidRPr="0094108F">
        <w:rPr>
          <w:rFonts w:ascii="Arial" w:hAnsi="Arial" w:cs="Arial"/>
          <w:color w:val="000000" w:themeColor="text1"/>
          <w:sz w:val="22"/>
          <w:szCs w:val="22"/>
        </w:rPr>
        <w:t xml:space="preserve"> </w:t>
      </w:r>
    </w:p>
    <w:p w14:paraId="4A611114" w14:textId="08D90BF5" w:rsidR="00146553" w:rsidRPr="0094108F" w:rsidRDefault="00146553" w:rsidP="004745CE">
      <w:pPr>
        <w:spacing w:line="276" w:lineRule="auto"/>
        <w:rPr>
          <w:rFonts w:ascii="Arial" w:hAnsi="Arial" w:cs="Arial"/>
          <w:color w:val="000000" w:themeColor="text1"/>
          <w:sz w:val="22"/>
          <w:szCs w:val="22"/>
        </w:rPr>
      </w:pPr>
    </w:p>
    <w:p w14:paraId="4861DFE7" w14:textId="69C40D32" w:rsidR="00146553" w:rsidRPr="0094108F" w:rsidRDefault="00146553" w:rsidP="004745CE">
      <w:pPr>
        <w:spacing w:line="276" w:lineRule="auto"/>
        <w:rPr>
          <w:rFonts w:ascii="Arial" w:hAnsi="Arial" w:cs="Arial"/>
          <w:b/>
          <w:color w:val="000000" w:themeColor="text1"/>
          <w:sz w:val="22"/>
          <w:szCs w:val="22"/>
        </w:rPr>
      </w:pPr>
      <w:r w:rsidRPr="0094108F">
        <w:rPr>
          <w:rFonts w:ascii="Arial" w:hAnsi="Arial" w:cs="Arial"/>
          <w:b/>
          <w:color w:val="000000" w:themeColor="text1"/>
          <w:sz w:val="22"/>
          <w:szCs w:val="22"/>
        </w:rPr>
        <w:t>Objectives</w:t>
      </w:r>
    </w:p>
    <w:p w14:paraId="78E7CD5F" w14:textId="213B1BA5" w:rsidR="00146553" w:rsidRPr="0094108F" w:rsidRDefault="00146553" w:rsidP="004745CE">
      <w:pPr>
        <w:spacing w:line="276" w:lineRule="auto"/>
        <w:rPr>
          <w:rFonts w:ascii="Arial" w:hAnsi="Arial" w:cs="Arial"/>
          <w:color w:val="000000" w:themeColor="text1"/>
          <w:sz w:val="22"/>
          <w:szCs w:val="22"/>
        </w:rPr>
      </w:pPr>
    </w:p>
    <w:p w14:paraId="73A052AB" w14:textId="06980C5C" w:rsidR="00146553" w:rsidRPr="0094108F" w:rsidRDefault="00146553"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Primary objective</w:t>
      </w:r>
    </w:p>
    <w:p w14:paraId="121ECE09" w14:textId="77777777" w:rsidR="004842A4" w:rsidRPr="0094108F" w:rsidRDefault="004842A4" w:rsidP="004745CE">
      <w:pPr>
        <w:spacing w:line="276" w:lineRule="auto"/>
        <w:rPr>
          <w:rFonts w:ascii="Arial" w:hAnsi="Arial" w:cs="Arial"/>
          <w:color w:val="000000" w:themeColor="text1"/>
          <w:sz w:val="22"/>
          <w:szCs w:val="22"/>
        </w:rPr>
      </w:pPr>
    </w:p>
    <w:p w14:paraId="78813C75" w14:textId="10722960" w:rsidR="00146553" w:rsidRPr="0094108F" w:rsidRDefault="00146553"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 xml:space="preserve">The primary </w:t>
      </w:r>
      <w:r w:rsidR="00426C6B" w:rsidRPr="0094108F">
        <w:rPr>
          <w:rFonts w:ascii="Arial" w:hAnsi="Arial" w:cs="Arial"/>
          <w:color w:val="000000" w:themeColor="text1"/>
          <w:sz w:val="22"/>
          <w:szCs w:val="22"/>
        </w:rPr>
        <w:t>objective</w:t>
      </w:r>
      <w:r w:rsidRPr="0094108F">
        <w:rPr>
          <w:rFonts w:ascii="Arial" w:hAnsi="Arial" w:cs="Arial"/>
          <w:color w:val="000000" w:themeColor="text1"/>
          <w:sz w:val="22"/>
          <w:szCs w:val="22"/>
        </w:rPr>
        <w:t xml:space="preserve"> is to evaluate the</w:t>
      </w:r>
      <w:r w:rsidR="00603E01" w:rsidRPr="0094108F">
        <w:rPr>
          <w:rFonts w:ascii="Arial" w:hAnsi="Arial" w:cs="Arial"/>
          <w:color w:val="000000" w:themeColor="text1"/>
          <w:sz w:val="22"/>
          <w:szCs w:val="22"/>
        </w:rPr>
        <w:t xml:space="preserve"> clinical</w:t>
      </w:r>
      <w:r w:rsidRPr="0094108F">
        <w:rPr>
          <w:rFonts w:ascii="Arial" w:hAnsi="Arial" w:cs="Arial"/>
          <w:color w:val="000000" w:themeColor="text1"/>
          <w:sz w:val="22"/>
          <w:szCs w:val="22"/>
        </w:rPr>
        <w:t xml:space="preserve"> </w:t>
      </w:r>
      <w:r w:rsidR="00612F1E" w:rsidRPr="0094108F">
        <w:rPr>
          <w:rFonts w:ascii="Arial" w:hAnsi="Arial" w:cs="Arial"/>
          <w:color w:val="000000" w:themeColor="text1"/>
          <w:sz w:val="22"/>
          <w:szCs w:val="22"/>
        </w:rPr>
        <w:t>effectiveness</w:t>
      </w:r>
      <w:r w:rsidRPr="0094108F">
        <w:rPr>
          <w:rFonts w:ascii="Arial" w:hAnsi="Arial" w:cs="Arial"/>
          <w:color w:val="000000" w:themeColor="text1"/>
          <w:sz w:val="22"/>
          <w:szCs w:val="22"/>
        </w:rPr>
        <w:t xml:space="preserve"> of the STOPS+ intervention in improving medication adherence and functioning in patients with schizophrenia compared to enhanced treatment as usual (ETAU)</w:t>
      </w:r>
      <w:r w:rsidR="00426C6B" w:rsidRPr="0094108F">
        <w:rPr>
          <w:rFonts w:ascii="Arial" w:hAnsi="Arial" w:cs="Arial"/>
          <w:color w:val="000000" w:themeColor="text1"/>
          <w:sz w:val="22"/>
          <w:szCs w:val="22"/>
        </w:rPr>
        <w:t xml:space="preserve"> in </w:t>
      </w:r>
      <w:r w:rsidR="00177676" w:rsidRPr="0094108F">
        <w:rPr>
          <w:rFonts w:ascii="Arial" w:hAnsi="Arial" w:cs="Arial"/>
          <w:color w:val="000000" w:themeColor="text1"/>
          <w:sz w:val="22"/>
          <w:szCs w:val="22"/>
        </w:rPr>
        <w:t>primary care</w:t>
      </w:r>
      <w:r w:rsidR="00426C6B" w:rsidRPr="0094108F">
        <w:rPr>
          <w:rFonts w:ascii="Arial" w:hAnsi="Arial" w:cs="Arial"/>
          <w:color w:val="000000" w:themeColor="text1"/>
          <w:sz w:val="22"/>
          <w:szCs w:val="22"/>
        </w:rPr>
        <w:t xml:space="preserve"> in</w:t>
      </w:r>
      <w:r w:rsidR="00603E01" w:rsidRPr="0094108F">
        <w:rPr>
          <w:rFonts w:ascii="Arial" w:hAnsi="Arial" w:cs="Arial"/>
          <w:color w:val="000000" w:themeColor="text1"/>
          <w:sz w:val="22"/>
          <w:szCs w:val="22"/>
        </w:rPr>
        <w:t xml:space="preserve"> Pakistan</w:t>
      </w:r>
      <w:r w:rsidR="00177676" w:rsidRPr="0094108F">
        <w:rPr>
          <w:rFonts w:ascii="Arial" w:hAnsi="Arial" w:cs="Arial"/>
          <w:color w:val="000000" w:themeColor="text1"/>
          <w:sz w:val="22"/>
          <w:szCs w:val="22"/>
        </w:rPr>
        <w:t>.</w:t>
      </w:r>
    </w:p>
    <w:p w14:paraId="40499C20" w14:textId="77777777" w:rsidR="00605260" w:rsidRPr="0094108F" w:rsidRDefault="00605260" w:rsidP="004745CE">
      <w:pPr>
        <w:spacing w:line="276" w:lineRule="auto"/>
        <w:rPr>
          <w:rFonts w:ascii="Arial" w:hAnsi="Arial" w:cs="Arial"/>
          <w:i/>
          <w:color w:val="000000" w:themeColor="text1"/>
          <w:sz w:val="22"/>
          <w:szCs w:val="22"/>
        </w:rPr>
      </w:pPr>
    </w:p>
    <w:p w14:paraId="03244DF2" w14:textId="42D2F3FB" w:rsidR="00146553" w:rsidRPr="0094108F" w:rsidRDefault="00146553"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Secondary objectives</w:t>
      </w:r>
    </w:p>
    <w:p w14:paraId="31E6AD51" w14:textId="77777777" w:rsidR="004842A4" w:rsidRPr="0094108F" w:rsidRDefault="004842A4" w:rsidP="004745CE">
      <w:pPr>
        <w:spacing w:line="276" w:lineRule="auto"/>
        <w:rPr>
          <w:rFonts w:ascii="Arial" w:hAnsi="Arial" w:cs="Arial"/>
          <w:color w:val="000000" w:themeColor="text1"/>
          <w:sz w:val="22"/>
          <w:szCs w:val="22"/>
        </w:rPr>
      </w:pPr>
    </w:p>
    <w:p w14:paraId="4743B576" w14:textId="3DCF09B9" w:rsidR="00146553" w:rsidRPr="0094108F" w:rsidRDefault="00146553" w:rsidP="004745CE">
      <w:pPr>
        <w:pStyle w:val="ListParagraph"/>
        <w:numPr>
          <w:ilvl w:val="0"/>
          <w:numId w:val="3"/>
        </w:num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To evaluate the cost effectiveness of the STOPS+ intervention compared to ETAU;</w:t>
      </w:r>
    </w:p>
    <w:p w14:paraId="7258AF52" w14:textId="16F0B49D" w:rsidR="00146553" w:rsidRPr="0094108F" w:rsidRDefault="00146553" w:rsidP="004745CE">
      <w:pPr>
        <w:pStyle w:val="ListParagraph"/>
        <w:numPr>
          <w:ilvl w:val="0"/>
          <w:numId w:val="3"/>
        </w:num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To assess the effectiveness of STOPS+ in reducing family/caregiver burden and stigma in the community;</w:t>
      </w:r>
    </w:p>
    <w:p w14:paraId="2B4D9718" w14:textId="078CD00F" w:rsidR="00146553" w:rsidRPr="0094108F" w:rsidRDefault="00146553" w:rsidP="004745CE">
      <w:pPr>
        <w:pStyle w:val="ListParagraph"/>
        <w:numPr>
          <w:ilvl w:val="0"/>
          <w:numId w:val="3"/>
        </w:num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To evaluate if STOPS+ leads to physical health improvement in patients with schizophrenia</w:t>
      </w:r>
      <w:r w:rsidR="00F568DC" w:rsidRPr="0094108F">
        <w:rPr>
          <w:rFonts w:ascii="Arial" w:hAnsi="Arial" w:cs="Arial"/>
          <w:color w:val="000000" w:themeColor="text1"/>
          <w:sz w:val="22"/>
          <w:szCs w:val="22"/>
        </w:rPr>
        <w:t>;</w:t>
      </w:r>
    </w:p>
    <w:p w14:paraId="3DF1DE3F" w14:textId="538CDE6F" w:rsidR="0074112F" w:rsidRPr="0094108F" w:rsidRDefault="00146553" w:rsidP="004745CE">
      <w:pPr>
        <w:pStyle w:val="ListParagraph"/>
        <w:numPr>
          <w:ilvl w:val="0"/>
          <w:numId w:val="3"/>
        </w:num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To investigate the implementation of STOPS+ in a primary care setting and the acceptability of STOPS+ for service users and healthcare providers, assessing the impact of STOPS+ in the wider healthcare system.</w:t>
      </w:r>
    </w:p>
    <w:p w14:paraId="1670595F" w14:textId="77777777" w:rsidR="000B383F" w:rsidRPr="0094108F" w:rsidRDefault="000B383F" w:rsidP="004745CE">
      <w:pPr>
        <w:spacing w:line="276" w:lineRule="auto"/>
        <w:rPr>
          <w:rFonts w:ascii="Arial" w:hAnsi="Arial" w:cs="Arial"/>
          <w:b/>
          <w:color w:val="000000" w:themeColor="text1"/>
          <w:sz w:val="22"/>
          <w:szCs w:val="22"/>
        </w:rPr>
      </w:pPr>
    </w:p>
    <w:p w14:paraId="4095771A" w14:textId="5617EEDE" w:rsidR="004F6CA8" w:rsidRPr="0094108F" w:rsidRDefault="0095062F" w:rsidP="004745CE">
      <w:pPr>
        <w:spacing w:line="276" w:lineRule="auto"/>
        <w:rPr>
          <w:rFonts w:ascii="Arial" w:hAnsi="Arial" w:cs="Arial"/>
          <w:b/>
          <w:color w:val="000000" w:themeColor="text1"/>
          <w:sz w:val="22"/>
          <w:szCs w:val="22"/>
        </w:rPr>
      </w:pPr>
      <w:r w:rsidRPr="0094108F">
        <w:rPr>
          <w:rFonts w:ascii="Arial" w:hAnsi="Arial" w:cs="Arial"/>
          <w:b/>
          <w:color w:val="000000" w:themeColor="text1"/>
          <w:sz w:val="22"/>
          <w:szCs w:val="22"/>
        </w:rPr>
        <w:t>S</w:t>
      </w:r>
      <w:r w:rsidR="00EC5B85" w:rsidRPr="0094108F">
        <w:rPr>
          <w:rFonts w:ascii="Arial" w:hAnsi="Arial" w:cs="Arial"/>
          <w:b/>
          <w:color w:val="000000" w:themeColor="text1"/>
          <w:sz w:val="22"/>
          <w:szCs w:val="22"/>
        </w:rPr>
        <w:t>tudy setting</w:t>
      </w:r>
    </w:p>
    <w:p w14:paraId="3BE65C4E" w14:textId="77777777" w:rsidR="00EC5B85" w:rsidRPr="0094108F" w:rsidRDefault="00EC5B85" w:rsidP="004745CE">
      <w:pPr>
        <w:spacing w:line="276" w:lineRule="auto"/>
        <w:rPr>
          <w:rFonts w:ascii="Arial" w:hAnsi="Arial" w:cs="Arial"/>
          <w:b/>
          <w:bCs/>
          <w:color w:val="000000" w:themeColor="text1"/>
          <w:sz w:val="22"/>
          <w:szCs w:val="22"/>
        </w:rPr>
      </w:pPr>
    </w:p>
    <w:p w14:paraId="0F6FDDFA" w14:textId="5854CDC5" w:rsidR="00EC5B85" w:rsidRPr="0094108F" w:rsidRDefault="00426C6B"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shd w:val="clear" w:color="auto" w:fill="FFFFFF"/>
        </w:rPr>
        <w:t xml:space="preserve">The intervention will be implemented and </w:t>
      </w:r>
      <w:r w:rsidR="00603E01" w:rsidRPr="0094108F">
        <w:rPr>
          <w:rFonts w:ascii="Arial" w:hAnsi="Arial" w:cs="Arial"/>
          <w:color w:val="000000" w:themeColor="text1"/>
          <w:sz w:val="22"/>
          <w:szCs w:val="22"/>
          <w:shd w:val="clear" w:color="auto" w:fill="FFFFFF"/>
        </w:rPr>
        <w:t>evaluated</w:t>
      </w:r>
      <w:r w:rsidRPr="0094108F">
        <w:rPr>
          <w:rFonts w:ascii="Arial" w:hAnsi="Arial" w:cs="Arial"/>
          <w:color w:val="000000" w:themeColor="text1"/>
          <w:sz w:val="22"/>
          <w:szCs w:val="22"/>
          <w:shd w:val="clear" w:color="auto" w:fill="FFFFFF"/>
        </w:rPr>
        <w:t xml:space="preserve"> in </w:t>
      </w:r>
      <w:r w:rsidR="00603E01" w:rsidRPr="0094108F">
        <w:rPr>
          <w:rFonts w:ascii="Arial" w:hAnsi="Arial" w:cs="Arial"/>
          <w:color w:val="000000" w:themeColor="text1"/>
          <w:sz w:val="22"/>
          <w:szCs w:val="22"/>
          <w:shd w:val="clear" w:color="auto" w:fill="FFFFFF"/>
        </w:rPr>
        <w:t xml:space="preserve">the </w:t>
      </w:r>
      <w:r w:rsidRPr="0094108F">
        <w:rPr>
          <w:rFonts w:ascii="Arial" w:hAnsi="Arial" w:cs="Arial"/>
          <w:color w:val="000000" w:themeColor="text1"/>
          <w:sz w:val="22"/>
          <w:szCs w:val="22"/>
          <w:shd w:val="clear" w:color="auto" w:fill="FFFFFF"/>
        </w:rPr>
        <w:t xml:space="preserve">Peshawar district of </w:t>
      </w:r>
      <w:r w:rsidR="00EC5B85" w:rsidRPr="0094108F">
        <w:rPr>
          <w:rFonts w:ascii="Arial" w:hAnsi="Arial" w:cs="Arial"/>
          <w:color w:val="000000" w:themeColor="text1"/>
          <w:sz w:val="22"/>
          <w:szCs w:val="22"/>
        </w:rPr>
        <w:t>Khyber Pakhtunkhwa (KP)</w:t>
      </w:r>
      <w:r w:rsidR="00603E01" w:rsidRPr="0094108F">
        <w:rPr>
          <w:rFonts w:ascii="Arial" w:hAnsi="Arial" w:cs="Arial"/>
          <w:color w:val="000000" w:themeColor="text1"/>
          <w:sz w:val="22"/>
          <w:szCs w:val="22"/>
        </w:rPr>
        <w:t xml:space="preserve">. </w:t>
      </w:r>
      <w:r w:rsidR="00D5680C" w:rsidRPr="0094108F">
        <w:rPr>
          <w:rFonts w:ascii="Arial" w:hAnsi="Arial" w:cs="Arial"/>
          <w:color w:val="000000" w:themeColor="text1"/>
          <w:sz w:val="22"/>
          <w:szCs w:val="22"/>
        </w:rPr>
        <w:t xml:space="preserve">KP </w:t>
      </w:r>
      <w:r w:rsidR="00EC5B85" w:rsidRPr="0094108F">
        <w:rPr>
          <w:rFonts w:ascii="Arial" w:hAnsi="Arial" w:cs="Arial"/>
          <w:color w:val="000000" w:themeColor="text1"/>
          <w:sz w:val="22"/>
          <w:szCs w:val="22"/>
        </w:rPr>
        <w:t xml:space="preserve">is one of </w:t>
      </w:r>
      <w:r w:rsidR="00303B4E" w:rsidRPr="0094108F">
        <w:rPr>
          <w:rFonts w:ascii="Arial" w:hAnsi="Arial" w:cs="Arial"/>
          <w:color w:val="000000" w:themeColor="text1"/>
          <w:sz w:val="22"/>
          <w:szCs w:val="22"/>
        </w:rPr>
        <w:t>four</w:t>
      </w:r>
      <w:r w:rsidR="00EC5B85" w:rsidRPr="0094108F">
        <w:rPr>
          <w:rFonts w:ascii="Arial" w:hAnsi="Arial" w:cs="Arial"/>
          <w:color w:val="000000" w:themeColor="text1"/>
          <w:sz w:val="22"/>
          <w:szCs w:val="22"/>
        </w:rPr>
        <w:t xml:space="preserve"> provinces in Pakistan located in the </w:t>
      </w:r>
      <w:r w:rsidR="00956B1C" w:rsidRPr="0094108F">
        <w:rPr>
          <w:rFonts w:ascii="Arial" w:hAnsi="Arial" w:cs="Arial"/>
          <w:color w:val="000000" w:themeColor="text1"/>
          <w:sz w:val="22"/>
          <w:szCs w:val="22"/>
        </w:rPr>
        <w:t>North West</w:t>
      </w:r>
      <w:r w:rsidR="00EC5B85" w:rsidRPr="0094108F">
        <w:rPr>
          <w:rFonts w:ascii="Arial" w:hAnsi="Arial" w:cs="Arial"/>
          <w:color w:val="000000" w:themeColor="text1"/>
          <w:sz w:val="22"/>
          <w:szCs w:val="22"/>
        </w:rPr>
        <w:t xml:space="preserve"> region with an estimated population of 20.7 million. Health expenditure in Pakistan is </w:t>
      </w:r>
      <w:r w:rsidR="00956B1C" w:rsidRPr="0094108F">
        <w:rPr>
          <w:rFonts w:ascii="Arial" w:hAnsi="Arial" w:cs="Arial"/>
          <w:color w:val="000000" w:themeColor="text1"/>
          <w:sz w:val="22"/>
          <w:szCs w:val="22"/>
        </w:rPr>
        <w:t>about 1</w:t>
      </w:r>
      <w:r w:rsidR="00EC5B85" w:rsidRPr="0094108F">
        <w:rPr>
          <w:rFonts w:ascii="Arial" w:hAnsi="Arial" w:cs="Arial"/>
          <w:color w:val="000000" w:themeColor="text1"/>
          <w:sz w:val="22"/>
          <w:szCs w:val="22"/>
        </w:rPr>
        <w:t>% of t</w:t>
      </w:r>
      <w:r w:rsidRPr="0094108F">
        <w:rPr>
          <w:rFonts w:ascii="Arial" w:hAnsi="Arial" w:cs="Arial"/>
          <w:color w:val="000000" w:themeColor="text1"/>
          <w:sz w:val="22"/>
          <w:szCs w:val="22"/>
        </w:rPr>
        <w:t>he Gross Domestic Product (GDP)</w:t>
      </w:r>
      <w:r w:rsidR="00EC5B85" w:rsidRPr="0094108F">
        <w:rPr>
          <w:rFonts w:ascii="Arial" w:hAnsi="Arial" w:cs="Arial"/>
          <w:color w:val="000000" w:themeColor="text1"/>
          <w:sz w:val="22"/>
          <w:szCs w:val="22"/>
        </w:rPr>
        <w:t xml:space="preserve"> with no separate provision for mental health services. The primary health care </w:t>
      </w:r>
      <w:r w:rsidR="00C20340" w:rsidRPr="0094108F">
        <w:rPr>
          <w:rFonts w:ascii="Arial" w:hAnsi="Arial" w:cs="Arial"/>
          <w:color w:val="000000" w:themeColor="text1"/>
          <w:sz w:val="22"/>
          <w:szCs w:val="22"/>
        </w:rPr>
        <w:t xml:space="preserve">(PHC) </w:t>
      </w:r>
      <w:r w:rsidR="00EC5B85" w:rsidRPr="0094108F">
        <w:rPr>
          <w:rFonts w:ascii="Arial" w:hAnsi="Arial" w:cs="Arial"/>
          <w:color w:val="000000" w:themeColor="text1"/>
          <w:sz w:val="22"/>
          <w:szCs w:val="22"/>
        </w:rPr>
        <w:t>facilities</w:t>
      </w:r>
      <w:r w:rsidR="00956B1C" w:rsidRPr="0094108F">
        <w:rPr>
          <w:rFonts w:ascii="Arial" w:hAnsi="Arial" w:cs="Arial"/>
          <w:color w:val="000000" w:themeColor="text1"/>
          <w:sz w:val="22"/>
          <w:szCs w:val="22"/>
        </w:rPr>
        <w:t xml:space="preserve"> in</w:t>
      </w:r>
      <w:r w:rsidR="00603E01" w:rsidRPr="0094108F">
        <w:rPr>
          <w:rFonts w:ascii="Arial" w:hAnsi="Arial" w:cs="Arial"/>
          <w:color w:val="000000" w:themeColor="text1"/>
          <w:sz w:val="22"/>
          <w:szCs w:val="22"/>
        </w:rPr>
        <w:t xml:space="preserve"> </w:t>
      </w:r>
      <w:r w:rsidR="00956B1C" w:rsidRPr="0094108F">
        <w:rPr>
          <w:rFonts w:ascii="Arial" w:hAnsi="Arial" w:cs="Arial"/>
          <w:color w:val="000000" w:themeColor="text1"/>
          <w:sz w:val="22"/>
          <w:szCs w:val="22"/>
        </w:rPr>
        <w:t>KP</w:t>
      </w:r>
      <w:r w:rsidR="00EC5B85" w:rsidRPr="0094108F">
        <w:rPr>
          <w:rFonts w:ascii="Arial" w:hAnsi="Arial" w:cs="Arial"/>
          <w:color w:val="000000" w:themeColor="text1"/>
          <w:sz w:val="22"/>
          <w:szCs w:val="22"/>
        </w:rPr>
        <w:t xml:space="preserve"> are provided by a network of Basic Health Units (BHUs), Civil Dispensaries (CDs), and Rural Health Centr</w:t>
      </w:r>
      <w:r w:rsidR="00C20340" w:rsidRPr="0094108F">
        <w:rPr>
          <w:rFonts w:ascii="Arial" w:hAnsi="Arial" w:cs="Arial"/>
          <w:color w:val="000000" w:themeColor="text1"/>
          <w:sz w:val="22"/>
          <w:szCs w:val="22"/>
        </w:rPr>
        <w:t xml:space="preserve">es (RHCs). Typically, each </w:t>
      </w:r>
      <w:r w:rsidR="00EC5B85" w:rsidRPr="0094108F">
        <w:rPr>
          <w:rFonts w:ascii="Arial" w:hAnsi="Arial" w:cs="Arial"/>
          <w:color w:val="000000" w:themeColor="text1"/>
          <w:sz w:val="22"/>
          <w:szCs w:val="22"/>
        </w:rPr>
        <w:t>PHC</w:t>
      </w:r>
      <w:r w:rsidR="00C20340" w:rsidRPr="0094108F">
        <w:rPr>
          <w:rFonts w:ascii="Arial" w:hAnsi="Arial" w:cs="Arial"/>
          <w:color w:val="000000" w:themeColor="text1"/>
          <w:sz w:val="22"/>
          <w:szCs w:val="22"/>
        </w:rPr>
        <w:t xml:space="preserve"> </w:t>
      </w:r>
      <w:r w:rsidR="00EC5B85" w:rsidRPr="0094108F">
        <w:rPr>
          <w:rFonts w:ascii="Arial" w:hAnsi="Arial" w:cs="Arial"/>
          <w:color w:val="000000" w:themeColor="text1"/>
          <w:sz w:val="22"/>
          <w:szCs w:val="22"/>
        </w:rPr>
        <w:t>facility consists of a primary care physician, a Multipurpose PHC technician (MT) and a Lady Health Worker (LHW)</w:t>
      </w:r>
      <w:r w:rsidR="00504A58">
        <w:rPr>
          <w:rFonts w:ascii="Arial" w:hAnsi="Arial" w:cs="Arial"/>
          <w:color w:val="000000" w:themeColor="text1"/>
          <w:sz w:val="22"/>
          <w:szCs w:val="22"/>
        </w:rPr>
        <w:t xml:space="preserve"> </w:t>
      </w:r>
      <w:r w:rsidR="006C675B" w:rsidRPr="0094108F">
        <w:rPr>
          <w:rFonts w:ascii="Arial" w:hAnsi="Arial" w:cs="Arial"/>
          <w:color w:val="000000" w:themeColor="text1"/>
          <w:sz w:val="22"/>
          <w:szCs w:val="22"/>
        </w:rPr>
        <w:t>[1</w:t>
      </w:r>
      <w:r w:rsidR="000A4ACB">
        <w:rPr>
          <w:rFonts w:ascii="Arial" w:hAnsi="Arial" w:cs="Arial"/>
          <w:color w:val="000000" w:themeColor="text1"/>
          <w:sz w:val="22"/>
          <w:szCs w:val="22"/>
        </w:rPr>
        <w:t>5</w:t>
      </w:r>
      <w:r w:rsidR="00C44011" w:rsidRPr="0094108F">
        <w:rPr>
          <w:rFonts w:ascii="Arial" w:hAnsi="Arial" w:cs="Arial"/>
          <w:color w:val="000000" w:themeColor="text1"/>
          <w:sz w:val="22"/>
          <w:szCs w:val="22"/>
        </w:rPr>
        <w:t>]</w:t>
      </w:r>
      <w:r w:rsidR="00504A58">
        <w:rPr>
          <w:rFonts w:ascii="Arial" w:hAnsi="Arial" w:cs="Arial"/>
          <w:color w:val="000000" w:themeColor="text1"/>
          <w:sz w:val="22"/>
          <w:szCs w:val="22"/>
        </w:rPr>
        <w:t>.</w:t>
      </w:r>
      <w:r w:rsidR="00C20340" w:rsidRPr="0094108F">
        <w:rPr>
          <w:rFonts w:ascii="Arial" w:hAnsi="Arial" w:cs="Arial"/>
          <w:color w:val="000000" w:themeColor="text1"/>
          <w:sz w:val="22"/>
          <w:szCs w:val="22"/>
        </w:rPr>
        <w:t xml:space="preserve"> Training PHC providers to manage mental health conditions </w:t>
      </w:r>
      <w:r w:rsidR="00EC5B85" w:rsidRPr="0094108F">
        <w:rPr>
          <w:rFonts w:ascii="Arial" w:hAnsi="Arial" w:cs="Arial"/>
          <w:color w:val="000000" w:themeColor="text1"/>
          <w:sz w:val="22"/>
          <w:szCs w:val="22"/>
        </w:rPr>
        <w:t xml:space="preserve">and the incorporation of mental health services into primary care </w:t>
      </w:r>
      <w:r w:rsidR="00807EB6" w:rsidRPr="0094108F">
        <w:rPr>
          <w:rFonts w:ascii="Arial" w:hAnsi="Arial" w:cs="Arial"/>
          <w:color w:val="000000" w:themeColor="text1"/>
          <w:sz w:val="22"/>
          <w:szCs w:val="22"/>
        </w:rPr>
        <w:t xml:space="preserve">are both </w:t>
      </w:r>
      <w:r w:rsidR="00EC5B85" w:rsidRPr="0094108F">
        <w:rPr>
          <w:rFonts w:ascii="Arial" w:hAnsi="Arial" w:cs="Arial"/>
          <w:color w:val="000000" w:themeColor="text1"/>
          <w:sz w:val="22"/>
          <w:szCs w:val="22"/>
        </w:rPr>
        <w:t>envisaged i</w:t>
      </w:r>
      <w:r w:rsidR="00807EB6" w:rsidRPr="0094108F">
        <w:rPr>
          <w:rFonts w:ascii="Arial" w:hAnsi="Arial" w:cs="Arial"/>
          <w:color w:val="000000" w:themeColor="text1"/>
          <w:sz w:val="22"/>
          <w:szCs w:val="22"/>
        </w:rPr>
        <w:t>n current health policy but have</w:t>
      </w:r>
      <w:r w:rsidR="00EC5B85" w:rsidRPr="0094108F">
        <w:rPr>
          <w:rFonts w:ascii="Arial" w:hAnsi="Arial" w:cs="Arial"/>
          <w:color w:val="000000" w:themeColor="text1"/>
          <w:sz w:val="22"/>
          <w:szCs w:val="22"/>
        </w:rPr>
        <w:t xml:space="preserve"> not yet been fully realised</w:t>
      </w:r>
      <w:r w:rsidR="00504A58">
        <w:rPr>
          <w:rFonts w:ascii="Arial" w:hAnsi="Arial" w:cs="Arial"/>
          <w:color w:val="000000" w:themeColor="text1"/>
          <w:sz w:val="22"/>
          <w:szCs w:val="22"/>
        </w:rPr>
        <w:t xml:space="preserve"> </w:t>
      </w:r>
      <w:r w:rsidR="003C6C07" w:rsidRPr="0094108F">
        <w:rPr>
          <w:rFonts w:ascii="Arial" w:hAnsi="Arial" w:cs="Arial"/>
          <w:color w:val="000000" w:themeColor="text1"/>
          <w:sz w:val="22"/>
          <w:szCs w:val="22"/>
        </w:rPr>
        <w:t>[5</w:t>
      </w:r>
      <w:r w:rsidR="00C44011" w:rsidRPr="0094108F">
        <w:rPr>
          <w:rFonts w:ascii="Arial" w:hAnsi="Arial" w:cs="Arial"/>
          <w:color w:val="000000" w:themeColor="text1"/>
          <w:sz w:val="22"/>
          <w:szCs w:val="22"/>
        </w:rPr>
        <w:t>]</w:t>
      </w:r>
      <w:r w:rsidR="00504A58">
        <w:rPr>
          <w:rFonts w:ascii="Arial" w:hAnsi="Arial" w:cs="Arial"/>
          <w:color w:val="000000" w:themeColor="text1"/>
          <w:sz w:val="22"/>
          <w:szCs w:val="22"/>
        </w:rPr>
        <w:t>.</w:t>
      </w:r>
    </w:p>
    <w:p w14:paraId="05995768" w14:textId="77777777" w:rsidR="00FA098A" w:rsidRPr="0094108F" w:rsidRDefault="00FA098A" w:rsidP="004745CE">
      <w:pPr>
        <w:spacing w:line="276" w:lineRule="auto"/>
        <w:rPr>
          <w:rFonts w:ascii="Arial" w:hAnsi="Arial" w:cs="Arial"/>
          <w:color w:val="000000" w:themeColor="text1"/>
          <w:sz w:val="22"/>
          <w:szCs w:val="22"/>
        </w:rPr>
      </w:pPr>
    </w:p>
    <w:p w14:paraId="02D8342C" w14:textId="3610A02D" w:rsidR="00177676" w:rsidRPr="0094108F" w:rsidRDefault="0095062F" w:rsidP="004745CE">
      <w:pPr>
        <w:spacing w:line="276" w:lineRule="auto"/>
        <w:rPr>
          <w:rFonts w:ascii="Arial" w:hAnsi="Arial" w:cs="Arial"/>
          <w:b/>
          <w:bCs/>
          <w:color w:val="000000" w:themeColor="text1"/>
          <w:sz w:val="22"/>
          <w:szCs w:val="22"/>
        </w:rPr>
      </w:pPr>
      <w:r w:rsidRPr="0094108F">
        <w:rPr>
          <w:rFonts w:ascii="Arial" w:hAnsi="Arial" w:cs="Arial"/>
          <w:b/>
          <w:bCs/>
          <w:color w:val="000000" w:themeColor="text1"/>
          <w:sz w:val="22"/>
          <w:szCs w:val="22"/>
        </w:rPr>
        <w:t xml:space="preserve">Trial design </w:t>
      </w:r>
    </w:p>
    <w:p w14:paraId="36DDC0F4" w14:textId="74402BFA" w:rsidR="0095062F" w:rsidRPr="0094108F" w:rsidRDefault="0095062F" w:rsidP="004745CE">
      <w:pPr>
        <w:spacing w:line="276" w:lineRule="auto"/>
        <w:rPr>
          <w:rFonts w:ascii="Arial" w:hAnsi="Arial" w:cs="Arial"/>
          <w:color w:val="000000" w:themeColor="text1"/>
          <w:sz w:val="22"/>
          <w:szCs w:val="22"/>
        </w:rPr>
      </w:pPr>
    </w:p>
    <w:p w14:paraId="4B5D4619" w14:textId="778C20D4" w:rsidR="00540ACF" w:rsidRPr="0094108F" w:rsidRDefault="0095062F"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A cluster randomised co</w:t>
      </w:r>
      <w:r w:rsidR="00426C6B" w:rsidRPr="0094108F">
        <w:rPr>
          <w:rFonts w:ascii="Arial" w:hAnsi="Arial" w:cs="Arial"/>
          <w:color w:val="000000" w:themeColor="text1"/>
          <w:sz w:val="22"/>
          <w:szCs w:val="22"/>
        </w:rPr>
        <w:t xml:space="preserve">ntrolled trial </w:t>
      </w:r>
      <w:r w:rsidR="00057D84" w:rsidRPr="0094108F">
        <w:rPr>
          <w:rFonts w:ascii="Arial" w:hAnsi="Arial" w:cs="Arial"/>
          <w:color w:val="000000" w:themeColor="text1"/>
          <w:sz w:val="22"/>
          <w:szCs w:val="22"/>
        </w:rPr>
        <w:t xml:space="preserve">(RCT) </w:t>
      </w:r>
      <w:r w:rsidR="00426C6B" w:rsidRPr="0094108F">
        <w:rPr>
          <w:rFonts w:ascii="Arial" w:hAnsi="Arial" w:cs="Arial"/>
          <w:color w:val="000000" w:themeColor="text1"/>
          <w:sz w:val="22"/>
          <w:szCs w:val="22"/>
        </w:rPr>
        <w:t xml:space="preserve">will be used to investigate </w:t>
      </w:r>
      <w:r w:rsidRPr="0094108F">
        <w:rPr>
          <w:rFonts w:ascii="Arial" w:hAnsi="Arial" w:cs="Arial"/>
          <w:color w:val="000000" w:themeColor="text1"/>
          <w:sz w:val="22"/>
          <w:szCs w:val="22"/>
        </w:rPr>
        <w:t xml:space="preserve">the efficacy of the STOPS+ intervention </w:t>
      </w:r>
      <w:r w:rsidR="00603E01" w:rsidRPr="0094108F">
        <w:rPr>
          <w:rFonts w:ascii="Arial" w:hAnsi="Arial" w:cs="Arial"/>
          <w:color w:val="000000" w:themeColor="text1"/>
          <w:sz w:val="22"/>
          <w:szCs w:val="22"/>
        </w:rPr>
        <w:t>compared wi</w:t>
      </w:r>
      <w:r w:rsidRPr="0094108F">
        <w:rPr>
          <w:rFonts w:ascii="Arial" w:hAnsi="Arial" w:cs="Arial"/>
          <w:color w:val="000000" w:themeColor="text1"/>
          <w:sz w:val="22"/>
          <w:szCs w:val="22"/>
        </w:rPr>
        <w:t>t</w:t>
      </w:r>
      <w:r w:rsidR="00603E01" w:rsidRPr="0094108F">
        <w:rPr>
          <w:rFonts w:ascii="Arial" w:hAnsi="Arial" w:cs="Arial"/>
          <w:color w:val="000000" w:themeColor="text1"/>
          <w:sz w:val="22"/>
          <w:szCs w:val="22"/>
        </w:rPr>
        <w:t>h</w:t>
      </w:r>
      <w:r w:rsidRPr="0094108F">
        <w:rPr>
          <w:rFonts w:ascii="Arial" w:hAnsi="Arial" w:cs="Arial"/>
          <w:color w:val="000000" w:themeColor="text1"/>
          <w:sz w:val="22"/>
          <w:szCs w:val="22"/>
        </w:rPr>
        <w:t xml:space="preserve"> Enhanced Treatment as Usual (ETAU) in people living with Schizophrenia</w:t>
      </w:r>
      <w:r w:rsidR="00426C6B" w:rsidRPr="0094108F">
        <w:rPr>
          <w:rFonts w:ascii="Arial" w:hAnsi="Arial" w:cs="Arial"/>
          <w:color w:val="000000" w:themeColor="text1"/>
          <w:sz w:val="22"/>
          <w:szCs w:val="22"/>
        </w:rPr>
        <w:t>. The cluster RCT design will help to evaluate the implementation of STOPS+ at the health care facility level and minimise the contamination of intervention and control arm</w:t>
      </w:r>
      <w:r w:rsidR="00603E01" w:rsidRPr="0094108F">
        <w:rPr>
          <w:rFonts w:ascii="Arial" w:hAnsi="Arial" w:cs="Arial"/>
          <w:color w:val="000000" w:themeColor="text1"/>
          <w:sz w:val="22"/>
          <w:szCs w:val="22"/>
        </w:rPr>
        <w:t>s</w:t>
      </w:r>
      <w:r w:rsidR="00426C6B" w:rsidRPr="0094108F">
        <w:rPr>
          <w:rFonts w:ascii="Arial" w:hAnsi="Arial" w:cs="Arial"/>
          <w:color w:val="000000" w:themeColor="text1"/>
          <w:sz w:val="22"/>
          <w:szCs w:val="22"/>
        </w:rPr>
        <w:t xml:space="preserve">. </w:t>
      </w:r>
    </w:p>
    <w:p w14:paraId="2D2ADFD8" w14:textId="77777777" w:rsidR="00C572FD" w:rsidRPr="0094108F" w:rsidRDefault="00C572FD" w:rsidP="004745CE">
      <w:pPr>
        <w:spacing w:line="276" w:lineRule="auto"/>
        <w:rPr>
          <w:rFonts w:ascii="Arial" w:hAnsi="Arial" w:cs="Arial"/>
          <w:b/>
          <w:bCs/>
          <w:color w:val="000000" w:themeColor="text1"/>
          <w:sz w:val="22"/>
          <w:szCs w:val="22"/>
        </w:rPr>
      </w:pPr>
    </w:p>
    <w:p w14:paraId="72B2A732" w14:textId="6764F60A" w:rsidR="00177676" w:rsidRPr="0094108F" w:rsidRDefault="00C572FD" w:rsidP="004745CE">
      <w:pPr>
        <w:spacing w:line="276" w:lineRule="auto"/>
        <w:rPr>
          <w:rFonts w:ascii="Arial" w:hAnsi="Arial" w:cs="Arial"/>
          <w:b/>
          <w:bCs/>
          <w:color w:val="000000" w:themeColor="text1"/>
          <w:sz w:val="22"/>
          <w:szCs w:val="22"/>
        </w:rPr>
      </w:pPr>
      <w:r w:rsidRPr="0094108F">
        <w:rPr>
          <w:rFonts w:ascii="Arial" w:hAnsi="Arial" w:cs="Arial"/>
          <w:b/>
          <w:bCs/>
          <w:color w:val="000000" w:themeColor="text1"/>
          <w:sz w:val="22"/>
          <w:szCs w:val="22"/>
        </w:rPr>
        <w:t xml:space="preserve">The control: </w:t>
      </w:r>
      <w:r w:rsidR="00910962" w:rsidRPr="0094108F">
        <w:rPr>
          <w:rFonts w:ascii="Arial" w:hAnsi="Arial" w:cs="Arial"/>
          <w:b/>
          <w:bCs/>
          <w:color w:val="000000" w:themeColor="text1"/>
          <w:sz w:val="22"/>
          <w:szCs w:val="22"/>
        </w:rPr>
        <w:t>Enhanced Treatment as Usual (ETAU)</w:t>
      </w:r>
    </w:p>
    <w:p w14:paraId="7C748D83" w14:textId="024DC784" w:rsidR="00E432CD" w:rsidRPr="0094108F" w:rsidRDefault="00E60D40"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lastRenderedPageBreak/>
        <w:t>Typically,</w:t>
      </w:r>
      <w:r w:rsidR="00FA6409" w:rsidRPr="0094108F">
        <w:rPr>
          <w:rFonts w:ascii="Arial" w:hAnsi="Arial" w:cs="Arial"/>
          <w:color w:val="000000" w:themeColor="text1"/>
          <w:sz w:val="22"/>
          <w:szCs w:val="22"/>
        </w:rPr>
        <w:t xml:space="preserve"> in Pakistan, treatment for schizophrenia consists of accessing hospital based psychiatric services with little to no involvement of PHC and </w:t>
      </w:r>
      <w:r w:rsidR="00815FFF" w:rsidRPr="0094108F">
        <w:rPr>
          <w:rFonts w:ascii="Arial" w:hAnsi="Arial" w:cs="Arial"/>
          <w:color w:val="000000" w:themeColor="text1"/>
          <w:sz w:val="22"/>
          <w:szCs w:val="22"/>
        </w:rPr>
        <w:t xml:space="preserve">a </w:t>
      </w:r>
      <w:r w:rsidR="00FA6409" w:rsidRPr="0094108F">
        <w:rPr>
          <w:rFonts w:ascii="Arial" w:hAnsi="Arial" w:cs="Arial"/>
          <w:color w:val="000000" w:themeColor="text1"/>
          <w:sz w:val="22"/>
          <w:szCs w:val="22"/>
        </w:rPr>
        <w:t>limited provision of medication from the hospital pharmacy.</w:t>
      </w:r>
      <w:r w:rsidR="00D2389C" w:rsidRPr="0094108F">
        <w:rPr>
          <w:rFonts w:ascii="Arial" w:hAnsi="Arial" w:cs="Arial"/>
          <w:color w:val="000000" w:themeColor="text1"/>
          <w:sz w:val="22"/>
          <w:szCs w:val="22"/>
        </w:rPr>
        <w:t xml:space="preserve"> </w:t>
      </w:r>
      <w:r w:rsidR="0026484D" w:rsidRPr="0094108F">
        <w:rPr>
          <w:rFonts w:ascii="Arial" w:hAnsi="Arial" w:cs="Arial"/>
          <w:color w:val="000000" w:themeColor="text1"/>
          <w:sz w:val="22"/>
          <w:szCs w:val="22"/>
        </w:rPr>
        <w:t xml:space="preserve"> </w:t>
      </w:r>
      <w:r w:rsidR="00E432CD" w:rsidRPr="0094108F">
        <w:rPr>
          <w:rFonts w:ascii="Arial" w:hAnsi="Arial" w:cs="Arial"/>
          <w:color w:val="000000" w:themeColor="text1"/>
          <w:sz w:val="22"/>
          <w:szCs w:val="22"/>
        </w:rPr>
        <w:t>ETAU provided in th</w:t>
      </w:r>
      <w:r w:rsidR="00956B1C" w:rsidRPr="0094108F">
        <w:rPr>
          <w:rFonts w:ascii="Arial" w:hAnsi="Arial" w:cs="Arial"/>
          <w:color w:val="000000" w:themeColor="text1"/>
          <w:sz w:val="22"/>
          <w:szCs w:val="22"/>
        </w:rPr>
        <w:t xml:space="preserve">e control clusters will include the treatment received by </w:t>
      </w:r>
      <w:r w:rsidR="00FD4D49" w:rsidRPr="0094108F">
        <w:rPr>
          <w:rFonts w:ascii="Arial" w:hAnsi="Arial" w:cs="Arial"/>
          <w:color w:val="000000" w:themeColor="text1"/>
          <w:sz w:val="22"/>
          <w:szCs w:val="22"/>
        </w:rPr>
        <w:t>patients’</w:t>
      </w:r>
      <w:r w:rsidR="00956B1C" w:rsidRPr="0094108F">
        <w:rPr>
          <w:rFonts w:ascii="Arial" w:hAnsi="Arial" w:cs="Arial"/>
          <w:color w:val="000000" w:themeColor="text1"/>
          <w:sz w:val="22"/>
          <w:szCs w:val="22"/>
        </w:rPr>
        <w:t xml:space="preserve"> routine health care setting, which includes </w:t>
      </w:r>
      <w:r w:rsidR="00E432CD" w:rsidRPr="0094108F">
        <w:rPr>
          <w:rFonts w:ascii="Arial" w:hAnsi="Arial" w:cs="Arial"/>
          <w:color w:val="000000" w:themeColor="text1"/>
          <w:sz w:val="22"/>
          <w:szCs w:val="22"/>
        </w:rPr>
        <w:t>treatment</w:t>
      </w:r>
      <w:r w:rsidR="00956B1C" w:rsidRPr="0094108F">
        <w:rPr>
          <w:rFonts w:ascii="Arial" w:hAnsi="Arial" w:cs="Arial"/>
          <w:color w:val="000000" w:themeColor="text1"/>
          <w:sz w:val="22"/>
          <w:szCs w:val="22"/>
        </w:rPr>
        <w:t xml:space="preserve"> provided by a</w:t>
      </w:r>
      <w:r w:rsidR="00E432CD" w:rsidRPr="0094108F">
        <w:rPr>
          <w:rFonts w:ascii="Arial" w:hAnsi="Arial" w:cs="Arial"/>
          <w:color w:val="000000" w:themeColor="text1"/>
          <w:sz w:val="22"/>
          <w:szCs w:val="22"/>
        </w:rPr>
        <w:t xml:space="preserve"> </w:t>
      </w:r>
      <w:r w:rsidR="00956B1C" w:rsidRPr="0094108F">
        <w:rPr>
          <w:rFonts w:ascii="Arial" w:hAnsi="Arial" w:cs="Arial"/>
          <w:color w:val="000000" w:themeColor="text1"/>
          <w:sz w:val="22"/>
          <w:szCs w:val="22"/>
        </w:rPr>
        <w:t>psychiatrist in the</w:t>
      </w:r>
      <w:r w:rsidR="00E432CD" w:rsidRPr="0094108F">
        <w:rPr>
          <w:rFonts w:ascii="Arial" w:hAnsi="Arial" w:cs="Arial"/>
          <w:color w:val="000000" w:themeColor="text1"/>
          <w:sz w:val="22"/>
          <w:szCs w:val="22"/>
        </w:rPr>
        <w:t xml:space="preserve"> outpatient</w:t>
      </w:r>
      <w:r w:rsidR="009444A4">
        <w:rPr>
          <w:rFonts w:ascii="Arial" w:hAnsi="Arial" w:cs="Arial"/>
          <w:color w:val="000000" w:themeColor="text1"/>
          <w:sz w:val="22"/>
          <w:szCs w:val="22"/>
        </w:rPr>
        <w:t xml:space="preserve"> clinics</w:t>
      </w:r>
      <w:r w:rsidR="00956B1C" w:rsidRPr="0094108F">
        <w:rPr>
          <w:rFonts w:ascii="Arial" w:hAnsi="Arial" w:cs="Arial"/>
          <w:color w:val="000000" w:themeColor="text1"/>
          <w:sz w:val="22"/>
          <w:szCs w:val="22"/>
        </w:rPr>
        <w:t xml:space="preserve"> of the</w:t>
      </w:r>
      <w:r w:rsidR="00E432CD" w:rsidRPr="0094108F">
        <w:rPr>
          <w:rFonts w:ascii="Arial" w:hAnsi="Arial" w:cs="Arial"/>
          <w:color w:val="000000" w:themeColor="text1"/>
          <w:sz w:val="22"/>
          <w:szCs w:val="22"/>
        </w:rPr>
        <w:t xml:space="preserve"> psychiatry department of the local hospital</w:t>
      </w:r>
      <w:r w:rsidR="00FD4D49" w:rsidRPr="0094108F">
        <w:rPr>
          <w:rFonts w:ascii="Arial" w:hAnsi="Arial" w:cs="Arial"/>
          <w:color w:val="000000" w:themeColor="text1"/>
          <w:sz w:val="22"/>
          <w:szCs w:val="22"/>
        </w:rPr>
        <w:t xml:space="preserve"> </w:t>
      </w:r>
      <w:r w:rsidR="00E432CD" w:rsidRPr="0094108F">
        <w:rPr>
          <w:rFonts w:ascii="Arial" w:hAnsi="Arial" w:cs="Arial"/>
          <w:color w:val="000000" w:themeColor="text1"/>
          <w:sz w:val="22"/>
          <w:szCs w:val="22"/>
        </w:rPr>
        <w:t>and brief counselling about the treatment and outcome of the disorder.</w:t>
      </w:r>
      <w:r w:rsidR="00FD4D49" w:rsidRPr="0094108F">
        <w:rPr>
          <w:rFonts w:ascii="Arial" w:hAnsi="Arial" w:cs="Arial"/>
          <w:color w:val="000000" w:themeColor="text1"/>
          <w:sz w:val="22"/>
          <w:szCs w:val="22"/>
        </w:rPr>
        <w:t xml:space="preserve"> P</w:t>
      </w:r>
      <w:r w:rsidR="00E432CD" w:rsidRPr="0094108F">
        <w:rPr>
          <w:rFonts w:ascii="Arial" w:hAnsi="Arial" w:cs="Arial"/>
          <w:color w:val="000000" w:themeColor="text1"/>
          <w:sz w:val="22"/>
          <w:szCs w:val="22"/>
        </w:rPr>
        <w:t xml:space="preserve">atients may be admitted to an inpatient unit </w:t>
      </w:r>
      <w:r w:rsidR="000819F0" w:rsidRPr="0094108F">
        <w:rPr>
          <w:rFonts w:ascii="Arial" w:hAnsi="Arial" w:cs="Arial"/>
          <w:color w:val="000000" w:themeColor="text1"/>
          <w:sz w:val="22"/>
          <w:szCs w:val="22"/>
        </w:rPr>
        <w:t xml:space="preserve">at </w:t>
      </w:r>
      <w:r w:rsidR="00E432CD" w:rsidRPr="0094108F">
        <w:rPr>
          <w:rFonts w:ascii="Arial" w:hAnsi="Arial" w:cs="Arial"/>
          <w:color w:val="000000" w:themeColor="text1"/>
          <w:sz w:val="22"/>
          <w:szCs w:val="22"/>
        </w:rPr>
        <w:t>the hospital.</w:t>
      </w:r>
      <w:r w:rsidR="00FD4D49" w:rsidRPr="0094108F">
        <w:rPr>
          <w:rFonts w:ascii="Arial" w:hAnsi="Arial" w:cs="Arial"/>
          <w:color w:val="000000" w:themeColor="text1"/>
          <w:sz w:val="22"/>
          <w:szCs w:val="22"/>
        </w:rPr>
        <w:t xml:space="preserve"> This will be enhanced in the control cluster PHCs with</w:t>
      </w:r>
      <w:r w:rsidR="00E32D60" w:rsidRPr="0094108F">
        <w:rPr>
          <w:rFonts w:ascii="Arial" w:hAnsi="Arial" w:cs="Arial"/>
          <w:color w:val="000000" w:themeColor="text1"/>
          <w:sz w:val="22"/>
          <w:szCs w:val="22"/>
        </w:rPr>
        <w:t xml:space="preserve"> training provided to PHC physicians in </w:t>
      </w:r>
      <w:r w:rsidR="00E32D60" w:rsidRPr="0094108F">
        <w:rPr>
          <w:rFonts w:ascii="Arial" w:hAnsi="Arial" w:cs="Arial"/>
          <w:color w:val="333333"/>
          <w:sz w:val="22"/>
          <w:szCs w:val="22"/>
          <w:shd w:val="clear" w:color="auto" w:fill="FFFFFF"/>
        </w:rPr>
        <w:t>WHO Mental Health Gap Action Programme (</w:t>
      </w:r>
      <w:r w:rsidR="00C04D2C">
        <w:rPr>
          <w:rFonts w:ascii="Arial" w:hAnsi="Arial" w:cs="Arial"/>
          <w:color w:val="333333"/>
          <w:sz w:val="22"/>
          <w:szCs w:val="22"/>
          <w:shd w:val="clear" w:color="auto" w:fill="FFFFFF"/>
        </w:rPr>
        <w:t>M</w:t>
      </w:r>
      <w:r w:rsidR="00E32D60" w:rsidRPr="0094108F">
        <w:rPr>
          <w:rFonts w:ascii="Arial" w:hAnsi="Arial" w:cs="Arial"/>
          <w:color w:val="333333"/>
          <w:sz w:val="22"/>
          <w:szCs w:val="22"/>
          <w:shd w:val="clear" w:color="auto" w:fill="FFFFFF"/>
        </w:rPr>
        <w:t xml:space="preserve">hGAP) </w:t>
      </w:r>
      <w:r w:rsidR="00E32D60" w:rsidRPr="0094108F">
        <w:rPr>
          <w:rFonts w:ascii="Arial" w:hAnsi="Arial" w:cs="Arial"/>
          <w:color w:val="000000" w:themeColor="text1"/>
          <w:sz w:val="22"/>
          <w:szCs w:val="22"/>
        </w:rPr>
        <w:t>(</w:t>
      </w:r>
      <w:hyperlink r:id="rId8" w:history="1">
        <w:r w:rsidR="00E32D60" w:rsidRPr="0094108F">
          <w:rPr>
            <w:rStyle w:val="Hyperlink"/>
            <w:rFonts w:ascii="Arial" w:hAnsi="Arial" w:cs="Arial"/>
            <w:sz w:val="22"/>
            <w:szCs w:val="22"/>
          </w:rPr>
          <w:t>https://www.who.int/mental_health/mhgap/en/t</w:t>
        </w:r>
      </w:hyperlink>
      <w:r w:rsidR="00E32D60" w:rsidRPr="0094108F">
        <w:rPr>
          <w:rFonts w:ascii="Arial" w:hAnsi="Arial" w:cs="Arial"/>
          <w:color w:val="000000" w:themeColor="text1"/>
          <w:sz w:val="22"/>
          <w:szCs w:val="22"/>
        </w:rPr>
        <w:t xml:space="preserve">) </w:t>
      </w:r>
      <w:r w:rsidR="00FD4D49" w:rsidRPr="0094108F">
        <w:rPr>
          <w:rFonts w:ascii="Arial" w:hAnsi="Arial" w:cs="Arial"/>
          <w:color w:val="000000" w:themeColor="text1"/>
          <w:sz w:val="22"/>
          <w:szCs w:val="22"/>
        </w:rPr>
        <w:t xml:space="preserve">in addition to the regular and reliable provision of psychotropic drugs at the PHC. </w:t>
      </w:r>
      <w:r w:rsidR="00E432CD" w:rsidRPr="0094108F">
        <w:rPr>
          <w:rFonts w:ascii="Arial" w:hAnsi="Arial" w:cs="Arial"/>
          <w:color w:val="000000" w:themeColor="text1"/>
          <w:sz w:val="22"/>
          <w:szCs w:val="22"/>
        </w:rPr>
        <w:t>The patients will be informed that the antipsychotic medication is available in the PHC centre and they can a</w:t>
      </w:r>
      <w:r w:rsidR="009444A4">
        <w:rPr>
          <w:rFonts w:ascii="Arial" w:hAnsi="Arial" w:cs="Arial"/>
          <w:color w:val="000000" w:themeColor="text1"/>
          <w:sz w:val="22"/>
          <w:szCs w:val="22"/>
        </w:rPr>
        <w:t>cc</w:t>
      </w:r>
      <w:r w:rsidR="00E432CD" w:rsidRPr="0094108F">
        <w:rPr>
          <w:rFonts w:ascii="Arial" w:hAnsi="Arial" w:cs="Arial"/>
          <w:color w:val="000000" w:themeColor="text1"/>
          <w:sz w:val="22"/>
          <w:szCs w:val="22"/>
        </w:rPr>
        <w:t>ess the centre for supply of medication. The PHC physician will have the option to liaise with the treating psychiatrist, as provided in the MhGAP guidelines.</w:t>
      </w:r>
    </w:p>
    <w:p w14:paraId="68C43170" w14:textId="49A98209" w:rsidR="00F002D7" w:rsidRPr="0094108F" w:rsidRDefault="00F002D7" w:rsidP="004745CE">
      <w:pPr>
        <w:spacing w:line="276" w:lineRule="auto"/>
        <w:rPr>
          <w:rFonts w:ascii="Arial" w:hAnsi="Arial" w:cs="Arial"/>
          <w:color w:val="000000" w:themeColor="text1"/>
          <w:sz w:val="22"/>
          <w:szCs w:val="22"/>
        </w:rPr>
      </w:pPr>
    </w:p>
    <w:p w14:paraId="06EE5FC6" w14:textId="18BF0112" w:rsidR="00F002D7" w:rsidRPr="0094108F" w:rsidRDefault="00F002D7" w:rsidP="004745CE">
      <w:pPr>
        <w:spacing w:line="276" w:lineRule="auto"/>
        <w:rPr>
          <w:rFonts w:ascii="Arial" w:hAnsi="Arial" w:cs="Arial"/>
          <w:b/>
          <w:bCs/>
          <w:color w:val="000000" w:themeColor="text1"/>
          <w:sz w:val="22"/>
          <w:szCs w:val="22"/>
        </w:rPr>
      </w:pPr>
      <w:r w:rsidRPr="0094108F">
        <w:rPr>
          <w:rFonts w:ascii="Arial" w:hAnsi="Arial" w:cs="Arial"/>
          <w:b/>
          <w:bCs/>
          <w:color w:val="000000" w:themeColor="text1"/>
          <w:sz w:val="22"/>
          <w:szCs w:val="22"/>
        </w:rPr>
        <w:t>STOPS+ intervention</w:t>
      </w:r>
    </w:p>
    <w:p w14:paraId="7298C256" w14:textId="67016A45" w:rsidR="00F002D7" w:rsidRPr="0094108F" w:rsidRDefault="00F002D7" w:rsidP="004745CE">
      <w:pPr>
        <w:spacing w:line="276" w:lineRule="auto"/>
        <w:rPr>
          <w:rFonts w:ascii="Arial" w:hAnsi="Arial" w:cs="Arial"/>
          <w:color w:val="000000" w:themeColor="text1"/>
          <w:sz w:val="22"/>
          <w:szCs w:val="22"/>
        </w:rPr>
      </w:pPr>
    </w:p>
    <w:p w14:paraId="3C56D838" w14:textId="53D5C262" w:rsidR="00F002D7" w:rsidRPr="0094108F" w:rsidRDefault="00F002D7"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The S</w:t>
      </w:r>
      <w:r w:rsidR="0026484D" w:rsidRPr="0094108F">
        <w:rPr>
          <w:rFonts w:ascii="Arial" w:hAnsi="Arial" w:cs="Arial"/>
          <w:color w:val="000000" w:themeColor="text1"/>
          <w:sz w:val="22"/>
          <w:szCs w:val="22"/>
        </w:rPr>
        <w:t>T</w:t>
      </w:r>
      <w:r w:rsidR="00E432CD" w:rsidRPr="0094108F">
        <w:rPr>
          <w:rFonts w:ascii="Arial" w:hAnsi="Arial" w:cs="Arial"/>
          <w:color w:val="000000" w:themeColor="text1"/>
          <w:sz w:val="22"/>
          <w:szCs w:val="22"/>
        </w:rPr>
        <w:t>OPS</w:t>
      </w:r>
      <w:r w:rsidRPr="0094108F">
        <w:rPr>
          <w:rFonts w:ascii="Arial" w:hAnsi="Arial" w:cs="Arial"/>
          <w:color w:val="000000" w:themeColor="text1"/>
          <w:sz w:val="22"/>
          <w:szCs w:val="22"/>
        </w:rPr>
        <w:t>+ intervention</w:t>
      </w:r>
      <w:r w:rsidR="00E432CD" w:rsidRPr="0094108F">
        <w:rPr>
          <w:rFonts w:ascii="Arial" w:hAnsi="Arial" w:cs="Arial"/>
          <w:color w:val="000000" w:themeColor="text1"/>
          <w:sz w:val="22"/>
          <w:szCs w:val="22"/>
        </w:rPr>
        <w:t xml:space="preserve"> will</w:t>
      </w:r>
      <w:r w:rsidRPr="0094108F">
        <w:rPr>
          <w:rFonts w:ascii="Arial" w:hAnsi="Arial" w:cs="Arial"/>
          <w:color w:val="000000" w:themeColor="text1"/>
          <w:sz w:val="22"/>
          <w:szCs w:val="22"/>
        </w:rPr>
        <w:t xml:space="preserve"> consist of the ETAU plus the following components</w:t>
      </w:r>
      <w:r w:rsidR="00050395" w:rsidRPr="0094108F">
        <w:rPr>
          <w:rFonts w:ascii="Arial" w:hAnsi="Arial" w:cs="Arial"/>
          <w:color w:val="000000" w:themeColor="text1"/>
          <w:sz w:val="22"/>
          <w:szCs w:val="22"/>
        </w:rPr>
        <w:t>;</w:t>
      </w:r>
    </w:p>
    <w:p w14:paraId="5CFC7AC2" w14:textId="0270A10C" w:rsidR="00F002D7" w:rsidRPr="0094108F" w:rsidRDefault="00F002D7" w:rsidP="004745CE">
      <w:pPr>
        <w:spacing w:line="276" w:lineRule="auto"/>
        <w:rPr>
          <w:rFonts w:ascii="Arial" w:hAnsi="Arial" w:cs="Arial"/>
          <w:i/>
          <w:iCs/>
          <w:color w:val="000000" w:themeColor="text1"/>
          <w:sz w:val="22"/>
          <w:szCs w:val="22"/>
        </w:rPr>
      </w:pPr>
    </w:p>
    <w:p w14:paraId="1B218D12" w14:textId="336DEFF8" w:rsidR="0026484D" w:rsidRPr="0094108F" w:rsidRDefault="00572E1D" w:rsidP="004745CE">
      <w:pPr>
        <w:spacing w:line="276" w:lineRule="auto"/>
        <w:rPr>
          <w:rFonts w:ascii="Arial" w:hAnsi="Arial" w:cs="Arial"/>
          <w:b/>
          <w:bCs/>
          <w:color w:val="000000" w:themeColor="text1"/>
          <w:sz w:val="22"/>
          <w:szCs w:val="22"/>
        </w:rPr>
      </w:pPr>
      <w:r w:rsidRPr="0094108F">
        <w:rPr>
          <w:rFonts w:ascii="Arial" w:hAnsi="Arial" w:cs="Arial"/>
          <w:b/>
          <w:bCs/>
          <w:color w:val="000000" w:themeColor="text1"/>
          <w:sz w:val="22"/>
          <w:szCs w:val="22"/>
        </w:rPr>
        <w:t xml:space="preserve">1. </w:t>
      </w:r>
      <w:r w:rsidR="00E432CD" w:rsidRPr="0094108F">
        <w:rPr>
          <w:rFonts w:ascii="Arial" w:hAnsi="Arial" w:cs="Arial"/>
          <w:b/>
          <w:bCs/>
          <w:color w:val="000000" w:themeColor="text1"/>
          <w:sz w:val="22"/>
          <w:szCs w:val="22"/>
        </w:rPr>
        <w:t>Supervision by a trained family member for dispensing and administering medication</w:t>
      </w:r>
    </w:p>
    <w:p w14:paraId="4967F9A8" w14:textId="7CEBC860" w:rsidR="00E32D60" w:rsidRPr="0094108F" w:rsidRDefault="00F002D7"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 xml:space="preserve">A family member who is living with the patient for a minimum of 6 months prior to recruitment to the trial will be nominated by the patient. The </w:t>
      </w:r>
      <w:r w:rsidR="00E60D40" w:rsidRPr="0094108F">
        <w:rPr>
          <w:rFonts w:ascii="Arial" w:hAnsi="Arial" w:cs="Arial"/>
          <w:color w:val="000000" w:themeColor="text1"/>
          <w:sz w:val="22"/>
          <w:szCs w:val="22"/>
        </w:rPr>
        <w:t>f</w:t>
      </w:r>
      <w:r w:rsidRPr="0094108F">
        <w:rPr>
          <w:rFonts w:ascii="Arial" w:hAnsi="Arial" w:cs="Arial"/>
          <w:color w:val="000000" w:themeColor="text1"/>
          <w:sz w:val="22"/>
          <w:szCs w:val="22"/>
        </w:rPr>
        <w:t>amily memb</w:t>
      </w:r>
      <w:r w:rsidR="00754EE0" w:rsidRPr="0094108F">
        <w:rPr>
          <w:rFonts w:ascii="Arial" w:hAnsi="Arial" w:cs="Arial"/>
          <w:color w:val="000000" w:themeColor="text1"/>
          <w:sz w:val="22"/>
          <w:szCs w:val="22"/>
        </w:rPr>
        <w:t xml:space="preserve">er will dispense medication, </w:t>
      </w:r>
      <w:r w:rsidRPr="0094108F">
        <w:rPr>
          <w:rFonts w:ascii="Arial" w:hAnsi="Arial" w:cs="Arial"/>
          <w:color w:val="000000" w:themeColor="text1"/>
          <w:sz w:val="22"/>
          <w:szCs w:val="22"/>
        </w:rPr>
        <w:t xml:space="preserve">observe that is has been taken correctly </w:t>
      </w:r>
      <w:r w:rsidR="00E432CD" w:rsidRPr="0094108F">
        <w:rPr>
          <w:rFonts w:ascii="Arial" w:hAnsi="Arial" w:cs="Arial"/>
          <w:color w:val="000000" w:themeColor="text1"/>
          <w:sz w:val="22"/>
          <w:szCs w:val="22"/>
        </w:rPr>
        <w:t xml:space="preserve">and </w:t>
      </w:r>
      <w:r w:rsidRPr="0094108F">
        <w:rPr>
          <w:rFonts w:ascii="Arial" w:hAnsi="Arial" w:cs="Arial"/>
          <w:color w:val="000000" w:themeColor="text1"/>
          <w:sz w:val="22"/>
          <w:szCs w:val="22"/>
        </w:rPr>
        <w:t xml:space="preserve">record this information on </w:t>
      </w:r>
      <w:r w:rsidR="00E432CD" w:rsidRPr="0094108F">
        <w:rPr>
          <w:rFonts w:ascii="Arial" w:hAnsi="Arial" w:cs="Arial"/>
          <w:color w:val="000000" w:themeColor="text1"/>
          <w:sz w:val="22"/>
          <w:szCs w:val="22"/>
        </w:rPr>
        <w:t xml:space="preserve">a simple sheet of paper designed and used </w:t>
      </w:r>
      <w:r w:rsidRPr="0094108F">
        <w:rPr>
          <w:rFonts w:ascii="Arial" w:hAnsi="Arial" w:cs="Arial"/>
          <w:color w:val="000000" w:themeColor="text1"/>
          <w:sz w:val="22"/>
          <w:szCs w:val="22"/>
        </w:rPr>
        <w:t>in the previous STOPS trial</w:t>
      </w:r>
      <w:r w:rsidR="00504A58">
        <w:rPr>
          <w:rFonts w:ascii="Arial" w:hAnsi="Arial" w:cs="Arial"/>
          <w:color w:val="000000" w:themeColor="text1"/>
          <w:sz w:val="22"/>
          <w:szCs w:val="22"/>
        </w:rPr>
        <w:t xml:space="preserve"> </w:t>
      </w:r>
      <w:r w:rsidR="002B6CAF" w:rsidRPr="0094108F">
        <w:rPr>
          <w:rFonts w:ascii="Arial" w:hAnsi="Arial" w:cs="Arial"/>
          <w:color w:val="000000" w:themeColor="text1"/>
          <w:sz w:val="22"/>
          <w:szCs w:val="22"/>
        </w:rPr>
        <w:t>[</w:t>
      </w:r>
      <w:r w:rsidR="000A4ACB">
        <w:rPr>
          <w:rFonts w:ascii="Arial" w:hAnsi="Arial" w:cs="Arial"/>
          <w:color w:val="000000" w:themeColor="text1"/>
          <w:sz w:val="22"/>
          <w:szCs w:val="22"/>
        </w:rPr>
        <w:t>9</w:t>
      </w:r>
      <w:r w:rsidR="002B6CAF" w:rsidRPr="0094108F">
        <w:rPr>
          <w:rFonts w:ascii="Arial" w:hAnsi="Arial" w:cs="Arial"/>
          <w:color w:val="000000" w:themeColor="text1"/>
          <w:sz w:val="22"/>
          <w:szCs w:val="22"/>
        </w:rPr>
        <w:t>]</w:t>
      </w:r>
      <w:r w:rsidR="00504A58">
        <w:rPr>
          <w:rFonts w:ascii="Arial" w:hAnsi="Arial" w:cs="Arial"/>
          <w:color w:val="000000" w:themeColor="text1"/>
          <w:sz w:val="22"/>
          <w:szCs w:val="22"/>
        </w:rPr>
        <w:t>.</w:t>
      </w:r>
      <w:r w:rsidRPr="0094108F">
        <w:rPr>
          <w:rFonts w:ascii="Arial" w:hAnsi="Arial" w:cs="Arial"/>
          <w:color w:val="000000" w:themeColor="text1"/>
          <w:sz w:val="22"/>
          <w:szCs w:val="22"/>
        </w:rPr>
        <w:t xml:space="preserve"> Family members will be reminded to administer the medication by an automated text message</w:t>
      </w:r>
      <w:r w:rsidR="00700D74" w:rsidRPr="0094108F">
        <w:rPr>
          <w:rFonts w:ascii="Arial" w:hAnsi="Arial" w:cs="Arial"/>
          <w:color w:val="000000" w:themeColor="text1"/>
          <w:sz w:val="22"/>
          <w:szCs w:val="22"/>
        </w:rPr>
        <w:t xml:space="preserve"> system</w:t>
      </w:r>
      <w:r w:rsidRPr="0094108F">
        <w:rPr>
          <w:rFonts w:ascii="Arial" w:hAnsi="Arial" w:cs="Arial"/>
          <w:color w:val="000000" w:themeColor="text1"/>
          <w:sz w:val="22"/>
          <w:szCs w:val="22"/>
        </w:rPr>
        <w:t xml:space="preserve">, which will </w:t>
      </w:r>
      <w:r w:rsidR="00754EE0" w:rsidRPr="0094108F">
        <w:rPr>
          <w:rFonts w:ascii="Arial" w:hAnsi="Arial" w:cs="Arial"/>
          <w:color w:val="000000" w:themeColor="text1"/>
          <w:sz w:val="22"/>
          <w:szCs w:val="22"/>
        </w:rPr>
        <w:t>also request</w:t>
      </w:r>
      <w:r w:rsidRPr="0094108F">
        <w:rPr>
          <w:rFonts w:ascii="Arial" w:hAnsi="Arial" w:cs="Arial"/>
          <w:color w:val="000000" w:themeColor="text1"/>
          <w:sz w:val="22"/>
          <w:szCs w:val="22"/>
        </w:rPr>
        <w:t xml:space="preserve"> a response once the medication has been taken</w:t>
      </w:r>
      <w:r w:rsidR="00700D74" w:rsidRPr="0094108F">
        <w:rPr>
          <w:rFonts w:ascii="Arial" w:hAnsi="Arial" w:cs="Arial"/>
          <w:color w:val="000000" w:themeColor="text1"/>
          <w:sz w:val="22"/>
          <w:szCs w:val="22"/>
        </w:rPr>
        <w:t xml:space="preserve"> correctly</w:t>
      </w:r>
      <w:r w:rsidRPr="0094108F">
        <w:rPr>
          <w:rFonts w:ascii="Arial" w:hAnsi="Arial" w:cs="Arial"/>
          <w:color w:val="000000" w:themeColor="text1"/>
          <w:sz w:val="22"/>
          <w:szCs w:val="22"/>
        </w:rPr>
        <w:t xml:space="preserve">. </w:t>
      </w:r>
      <w:r w:rsidR="003B210D" w:rsidRPr="0094108F">
        <w:rPr>
          <w:rFonts w:ascii="Arial" w:hAnsi="Arial" w:cs="Arial"/>
          <w:color w:val="000000" w:themeColor="text1"/>
          <w:sz w:val="22"/>
          <w:szCs w:val="22"/>
        </w:rPr>
        <w:t xml:space="preserve">The text message reminders will be sent every day for the first three months after starting the treatment. </w:t>
      </w:r>
      <w:r w:rsidR="005654BF" w:rsidRPr="0094108F">
        <w:rPr>
          <w:rFonts w:ascii="Arial" w:hAnsi="Arial" w:cs="Arial"/>
          <w:color w:val="000000" w:themeColor="text1"/>
          <w:sz w:val="22"/>
          <w:szCs w:val="22"/>
        </w:rPr>
        <w:t xml:space="preserve">If the family member does not have access to a mobile phone, a handset </w:t>
      </w:r>
      <w:r w:rsidR="00057D84" w:rsidRPr="0094108F">
        <w:rPr>
          <w:rFonts w:ascii="Arial" w:hAnsi="Arial" w:cs="Arial"/>
          <w:color w:val="000000" w:themeColor="text1"/>
          <w:sz w:val="22"/>
          <w:szCs w:val="22"/>
        </w:rPr>
        <w:t xml:space="preserve">and training in using it </w:t>
      </w:r>
      <w:r w:rsidR="005654BF" w:rsidRPr="0094108F">
        <w:rPr>
          <w:rFonts w:ascii="Arial" w:hAnsi="Arial" w:cs="Arial"/>
          <w:color w:val="000000" w:themeColor="text1"/>
          <w:sz w:val="22"/>
          <w:szCs w:val="22"/>
        </w:rPr>
        <w:t>will be provided.</w:t>
      </w:r>
      <w:r w:rsidR="0026484D" w:rsidRPr="0094108F">
        <w:rPr>
          <w:rFonts w:ascii="Arial" w:hAnsi="Arial" w:cs="Arial"/>
          <w:color w:val="000000" w:themeColor="text1"/>
          <w:sz w:val="22"/>
          <w:szCs w:val="22"/>
        </w:rPr>
        <w:t xml:space="preserve"> </w:t>
      </w:r>
    </w:p>
    <w:p w14:paraId="46B80DF5" w14:textId="7C72F845" w:rsidR="003B210D" w:rsidRPr="0094108F" w:rsidRDefault="003B210D"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A Multi-Purpose technician (M</w:t>
      </w:r>
      <w:r w:rsidR="00057D84" w:rsidRPr="0094108F">
        <w:rPr>
          <w:rFonts w:ascii="Arial" w:hAnsi="Arial" w:cs="Arial"/>
          <w:color w:val="000000" w:themeColor="text1"/>
          <w:sz w:val="22"/>
          <w:szCs w:val="22"/>
        </w:rPr>
        <w:t>P</w:t>
      </w:r>
      <w:r w:rsidRPr="0094108F">
        <w:rPr>
          <w:rFonts w:ascii="Arial" w:hAnsi="Arial" w:cs="Arial"/>
          <w:color w:val="000000" w:themeColor="text1"/>
          <w:sz w:val="22"/>
          <w:szCs w:val="22"/>
        </w:rPr>
        <w:t>T) from each PHC centre will provide training to family members for the storage and administration of the medication</w:t>
      </w:r>
      <w:r w:rsidR="00A663FE">
        <w:rPr>
          <w:rFonts w:ascii="Arial" w:hAnsi="Arial" w:cs="Arial"/>
          <w:color w:val="000000" w:themeColor="text1"/>
          <w:sz w:val="22"/>
          <w:szCs w:val="22"/>
        </w:rPr>
        <w:t xml:space="preserve">, </w:t>
      </w:r>
      <w:r w:rsidRPr="0094108F">
        <w:rPr>
          <w:rFonts w:ascii="Arial" w:hAnsi="Arial" w:cs="Arial"/>
          <w:color w:val="000000" w:themeColor="text1"/>
          <w:sz w:val="22"/>
          <w:szCs w:val="22"/>
        </w:rPr>
        <w:t>recording when the medication has been taken correctly</w:t>
      </w:r>
      <w:r w:rsidR="00A663FE">
        <w:rPr>
          <w:rFonts w:ascii="Arial" w:hAnsi="Arial" w:cs="Arial"/>
          <w:color w:val="000000" w:themeColor="text1"/>
          <w:sz w:val="22"/>
          <w:szCs w:val="22"/>
        </w:rPr>
        <w:t xml:space="preserve"> and </w:t>
      </w:r>
      <w:r w:rsidR="00C04D2C">
        <w:rPr>
          <w:rFonts w:ascii="Arial" w:hAnsi="Arial" w:cs="Arial"/>
          <w:color w:val="000000" w:themeColor="text1"/>
          <w:sz w:val="22"/>
          <w:szCs w:val="22"/>
        </w:rPr>
        <w:t xml:space="preserve">the importance of </w:t>
      </w:r>
      <w:r w:rsidR="00A663FE">
        <w:rPr>
          <w:rFonts w:ascii="Arial" w:hAnsi="Arial" w:cs="Arial"/>
          <w:color w:val="000000" w:themeColor="text1"/>
          <w:sz w:val="22"/>
          <w:szCs w:val="22"/>
        </w:rPr>
        <w:t xml:space="preserve">maintaining the family </w:t>
      </w:r>
      <w:r w:rsidR="00C04D2C">
        <w:rPr>
          <w:rFonts w:ascii="Arial" w:hAnsi="Arial" w:cs="Arial"/>
          <w:color w:val="000000" w:themeColor="text1"/>
          <w:sz w:val="22"/>
          <w:szCs w:val="22"/>
        </w:rPr>
        <w:t>dynamic</w:t>
      </w:r>
      <w:r w:rsidRPr="0094108F">
        <w:rPr>
          <w:rFonts w:ascii="Arial" w:hAnsi="Arial" w:cs="Arial"/>
          <w:color w:val="000000" w:themeColor="text1"/>
          <w:sz w:val="22"/>
          <w:szCs w:val="22"/>
        </w:rPr>
        <w:t>.</w:t>
      </w:r>
      <w:r w:rsidR="00F943F8" w:rsidRPr="0094108F">
        <w:rPr>
          <w:rFonts w:ascii="Arial" w:hAnsi="Arial" w:cs="Arial"/>
          <w:color w:val="000000" w:themeColor="text1"/>
          <w:sz w:val="22"/>
          <w:szCs w:val="22"/>
        </w:rPr>
        <w:t xml:space="preserve"> </w:t>
      </w:r>
    </w:p>
    <w:p w14:paraId="6DE0D451" w14:textId="77777777" w:rsidR="0026484D" w:rsidRPr="0094108F" w:rsidRDefault="0026484D" w:rsidP="004745CE">
      <w:pPr>
        <w:spacing w:line="276" w:lineRule="auto"/>
        <w:rPr>
          <w:rFonts w:ascii="Arial" w:hAnsi="Arial" w:cs="Arial"/>
          <w:iCs/>
          <w:color w:val="000000" w:themeColor="text1"/>
          <w:sz w:val="22"/>
          <w:szCs w:val="22"/>
        </w:rPr>
      </w:pPr>
    </w:p>
    <w:p w14:paraId="6D10F8A7" w14:textId="22EDAAC0" w:rsidR="00572E1D" w:rsidRPr="0094108F" w:rsidRDefault="00572E1D" w:rsidP="004745CE">
      <w:pPr>
        <w:spacing w:line="276" w:lineRule="auto"/>
        <w:rPr>
          <w:rFonts w:ascii="Arial" w:hAnsi="Arial" w:cs="Arial"/>
          <w:b/>
          <w:bCs/>
          <w:color w:val="000000" w:themeColor="text1"/>
          <w:sz w:val="22"/>
          <w:szCs w:val="22"/>
        </w:rPr>
      </w:pPr>
      <w:r w:rsidRPr="0094108F">
        <w:rPr>
          <w:rFonts w:ascii="Arial" w:hAnsi="Arial" w:cs="Arial"/>
          <w:b/>
          <w:bCs/>
          <w:iCs/>
          <w:color w:val="000000" w:themeColor="text1"/>
          <w:sz w:val="22"/>
          <w:szCs w:val="22"/>
        </w:rPr>
        <w:t xml:space="preserve">2. </w:t>
      </w:r>
      <w:r w:rsidR="003B210D" w:rsidRPr="0094108F">
        <w:rPr>
          <w:rFonts w:ascii="Arial" w:hAnsi="Arial" w:cs="Arial"/>
          <w:b/>
          <w:bCs/>
          <w:iCs/>
          <w:color w:val="000000" w:themeColor="text1"/>
          <w:sz w:val="22"/>
          <w:szCs w:val="22"/>
        </w:rPr>
        <w:t>T</w:t>
      </w:r>
      <w:r w:rsidRPr="0094108F">
        <w:rPr>
          <w:rFonts w:ascii="Arial" w:hAnsi="Arial" w:cs="Arial"/>
          <w:b/>
          <w:bCs/>
          <w:color w:val="000000" w:themeColor="text1"/>
          <w:sz w:val="22"/>
          <w:szCs w:val="22"/>
        </w:rPr>
        <w:t>reatment</w:t>
      </w:r>
      <w:r w:rsidR="003B210D" w:rsidRPr="0094108F">
        <w:rPr>
          <w:rFonts w:ascii="Arial" w:hAnsi="Arial" w:cs="Arial"/>
          <w:b/>
          <w:bCs/>
          <w:color w:val="000000" w:themeColor="text1"/>
          <w:sz w:val="22"/>
          <w:szCs w:val="22"/>
        </w:rPr>
        <w:t xml:space="preserve"> for schizophrenia </w:t>
      </w:r>
      <w:r w:rsidRPr="0094108F">
        <w:rPr>
          <w:rFonts w:ascii="Arial" w:hAnsi="Arial" w:cs="Arial"/>
          <w:b/>
          <w:bCs/>
          <w:color w:val="000000" w:themeColor="text1"/>
          <w:sz w:val="22"/>
          <w:szCs w:val="22"/>
        </w:rPr>
        <w:t>at PHC level</w:t>
      </w:r>
      <w:r w:rsidR="003B210D" w:rsidRPr="0094108F">
        <w:rPr>
          <w:rFonts w:ascii="Arial" w:hAnsi="Arial" w:cs="Arial"/>
          <w:b/>
          <w:bCs/>
          <w:color w:val="000000" w:themeColor="text1"/>
          <w:sz w:val="22"/>
          <w:szCs w:val="22"/>
        </w:rPr>
        <w:t xml:space="preserve"> supervised by mental health professionals</w:t>
      </w:r>
    </w:p>
    <w:p w14:paraId="628928E9" w14:textId="1A3DE212" w:rsidR="00700D74" w:rsidRPr="0094108F" w:rsidRDefault="005654BF"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 xml:space="preserve">Ongoing management and monitoring </w:t>
      </w:r>
      <w:r w:rsidR="006911EE" w:rsidRPr="0094108F">
        <w:rPr>
          <w:rFonts w:ascii="Arial" w:hAnsi="Arial" w:cs="Arial"/>
          <w:color w:val="000000" w:themeColor="text1"/>
          <w:sz w:val="22"/>
          <w:szCs w:val="22"/>
        </w:rPr>
        <w:t>of</w:t>
      </w:r>
      <w:r w:rsidRPr="0094108F">
        <w:rPr>
          <w:rFonts w:ascii="Arial" w:hAnsi="Arial" w:cs="Arial"/>
          <w:color w:val="000000" w:themeColor="text1"/>
          <w:sz w:val="22"/>
          <w:szCs w:val="22"/>
        </w:rPr>
        <w:t xml:space="preserve"> the patient’s schizophrenia will take place at their PHC </w:t>
      </w:r>
      <w:r w:rsidR="00FE054E" w:rsidRPr="0094108F">
        <w:rPr>
          <w:rFonts w:ascii="Arial" w:hAnsi="Arial" w:cs="Arial"/>
          <w:color w:val="000000" w:themeColor="text1"/>
          <w:sz w:val="22"/>
          <w:szCs w:val="22"/>
        </w:rPr>
        <w:t>centre by the PHC physician</w:t>
      </w:r>
      <w:r w:rsidR="005B5497" w:rsidRPr="0094108F">
        <w:rPr>
          <w:rFonts w:ascii="Arial" w:hAnsi="Arial" w:cs="Arial"/>
          <w:color w:val="000000" w:themeColor="text1"/>
          <w:sz w:val="22"/>
          <w:szCs w:val="22"/>
        </w:rPr>
        <w:t xml:space="preserve">, under the supervision of the treating psychiatrist </w:t>
      </w:r>
      <w:r w:rsidR="00102425" w:rsidRPr="0094108F">
        <w:rPr>
          <w:rFonts w:ascii="Arial" w:hAnsi="Arial" w:cs="Arial"/>
          <w:color w:val="000000" w:themeColor="text1"/>
          <w:sz w:val="22"/>
          <w:szCs w:val="22"/>
        </w:rPr>
        <w:t xml:space="preserve">with the help of </w:t>
      </w:r>
      <w:r w:rsidR="00057D84" w:rsidRPr="0094108F">
        <w:rPr>
          <w:rFonts w:ascii="Arial" w:hAnsi="Arial" w:cs="Arial"/>
          <w:color w:val="000000" w:themeColor="text1"/>
          <w:sz w:val="22"/>
          <w:szCs w:val="22"/>
        </w:rPr>
        <w:t>the</w:t>
      </w:r>
      <w:r w:rsidR="005B5497" w:rsidRPr="0094108F">
        <w:rPr>
          <w:rFonts w:ascii="Arial" w:hAnsi="Arial" w:cs="Arial"/>
          <w:color w:val="000000" w:themeColor="text1"/>
          <w:sz w:val="22"/>
          <w:szCs w:val="22"/>
        </w:rPr>
        <w:t xml:space="preserve"> mobile technology platform</w:t>
      </w:r>
      <w:r w:rsidR="00057D84" w:rsidRPr="0094108F">
        <w:rPr>
          <w:rFonts w:ascii="Arial" w:hAnsi="Arial" w:cs="Arial"/>
          <w:color w:val="000000" w:themeColor="text1"/>
          <w:sz w:val="22"/>
          <w:szCs w:val="22"/>
        </w:rPr>
        <w:t xml:space="preserve"> </w:t>
      </w:r>
      <w:r w:rsidR="00CA6ECA" w:rsidRPr="0094108F">
        <w:rPr>
          <w:rFonts w:ascii="Arial" w:hAnsi="Arial" w:cs="Arial"/>
          <w:color w:val="000000" w:themeColor="text1"/>
          <w:sz w:val="22"/>
          <w:szCs w:val="22"/>
        </w:rPr>
        <w:t>SMART (Smartphone for Monitoring, Assessment and Remote Treatment)</w:t>
      </w:r>
      <w:r w:rsidR="00572E1D" w:rsidRPr="0094108F">
        <w:rPr>
          <w:rFonts w:ascii="Arial" w:hAnsi="Arial" w:cs="Arial"/>
          <w:color w:val="000000" w:themeColor="text1"/>
          <w:sz w:val="22"/>
          <w:szCs w:val="22"/>
        </w:rPr>
        <w:t xml:space="preserve">. </w:t>
      </w:r>
      <w:r w:rsidR="005B5497" w:rsidRPr="0094108F">
        <w:rPr>
          <w:rFonts w:ascii="Arial" w:hAnsi="Arial" w:cs="Arial"/>
          <w:color w:val="000000" w:themeColor="text1"/>
          <w:sz w:val="22"/>
          <w:szCs w:val="22"/>
        </w:rPr>
        <w:t xml:space="preserve">SMART </w:t>
      </w:r>
      <w:r w:rsidR="00E432CD" w:rsidRPr="0094108F">
        <w:rPr>
          <w:rFonts w:ascii="Arial" w:hAnsi="Arial" w:cs="Arial"/>
          <w:color w:val="000000" w:themeColor="text1"/>
          <w:sz w:val="22"/>
          <w:szCs w:val="22"/>
        </w:rPr>
        <w:t xml:space="preserve">will provide </w:t>
      </w:r>
      <w:r w:rsidR="005B5497" w:rsidRPr="0094108F">
        <w:rPr>
          <w:rFonts w:ascii="Arial" w:hAnsi="Arial" w:cs="Arial"/>
          <w:color w:val="000000" w:themeColor="text1"/>
          <w:sz w:val="22"/>
          <w:szCs w:val="22"/>
        </w:rPr>
        <w:t xml:space="preserve">two-way communication between mental health care professionals. </w:t>
      </w:r>
      <w:r w:rsidR="00700D74" w:rsidRPr="0094108F">
        <w:rPr>
          <w:rFonts w:ascii="Arial" w:hAnsi="Arial" w:cs="Arial"/>
          <w:color w:val="000000" w:themeColor="text1"/>
          <w:sz w:val="22"/>
          <w:szCs w:val="22"/>
        </w:rPr>
        <w:t>One month’s supply of medication will be made available</w:t>
      </w:r>
      <w:r w:rsidR="00057D84" w:rsidRPr="0094108F">
        <w:rPr>
          <w:rFonts w:ascii="Arial" w:hAnsi="Arial" w:cs="Arial"/>
          <w:color w:val="000000" w:themeColor="text1"/>
          <w:sz w:val="22"/>
          <w:szCs w:val="22"/>
        </w:rPr>
        <w:t>, via their PHC,</w:t>
      </w:r>
      <w:r w:rsidR="00700D74" w:rsidRPr="0094108F">
        <w:rPr>
          <w:rFonts w:ascii="Arial" w:hAnsi="Arial" w:cs="Arial"/>
          <w:color w:val="000000" w:themeColor="text1"/>
          <w:sz w:val="22"/>
          <w:szCs w:val="22"/>
        </w:rPr>
        <w:t xml:space="preserve"> to the family member. The automated messaging system will also remind the family member</w:t>
      </w:r>
      <w:r w:rsidR="00572E1D" w:rsidRPr="0094108F">
        <w:rPr>
          <w:rFonts w:ascii="Arial" w:hAnsi="Arial" w:cs="Arial"/>
          <w:color w:val="000000" w:themeColor="text1"/>
          <w:sz w:val="22"/>
          <w:szCs w:val="22"/>
        </w:rPr>
        <w:t xml:space="preserve"> about </w:t>
      </w:r>
      <w:r w:rsidR="00700D74" w:rsidRPr="0094108F">
        <w:rPr>
          <w:rFonts w:ascii="Arial" w:hAnsi="Arial" w:cs="Arial"/>
          <w:color w:val="000000" w:themeColor="text1"/>
          <w:sz w:val="22"/>
          <w:szCs w:val="22"/>
        </w:rPr>
        <w:t>collect</w:t>
      </w:r>
      <w:r w:rsidR="00572E1D" w:rsidRPr="0094108F">
        <w:rPr>
          <w:rFonts w:ascii="Arial" w:hAnsi="Arial" w:cs="Arial"/>
          <w:color w:val="000000" w:themeColor="text1"/>
          <w:sz w:val="22"/>
          <w:szCs w:val="22"/>
        </w:rPr>
        <w:t>ing</w:t>
      </w:r>
      <w:r w:rsidR="00700D74" w:rsidRPr="0094108F">
        <w:rPr>
          <w:rFonts w:ascii="Arial" w:hAnsi="Arial" w:cs="Arial"/>
          <w:color w:val="000000" w:themeColor="text1"/>
          <w:sz w:val="22"/>
          <w:szCs w:val="22"/>
        </w:rPr>
        <w:t xml:space="preserve"> the following month</w:t>
      </w:r>
      <w:r w:rsidR="00057D84" w:rsidRPr="0094108F">
        <w:rPr>
          <w:rFonts w:ascii="Arial" w:hAnsi="Arial" w:cs="Arial"/>
          <w:color w:val="000000" w:themeColor="text1"/>
          <w:sz w:val="22"/>
          <w:szCs w:val="22"/>
        </w:rPr>
        <w:t>’s</w:t>
      </w:r>
      <w:r w:rsidR="00700D74" w:rsidRPr="0094108F">
        <w:rPr>
          <w:rFonts w:ascii="Arial" w:hAnsi="Arial" w:cs="Arial"/>
          <w:color w:val="000000" w:themeColor="text1"/>
          <w:sz w:val="22"/>
          <w:szCs w:val="22"/>
        </w:rPr>
        <w:t xml:space="preserve"> supply.</w:t>
      </w:r>
      <w:r w:rsidR="005B5497" w:rsidRPr="0094108F">
        <w:rPr>
          <w:rFonts w:ascii="Arial" w:hAnsi="Arial" w:cs="Arial"/>
          <w:color w:val="000000" w:themeColor="text1"/>
          <w:sz w:val="22"/>
          <w:szCs w:val="22"/>
        </w:rPr>
        <w:t xml:space="preserve"> </w:t>
      </w:r>
    </w:p>
    <w:p w14:paraId="32697A24" w14:textId="77777777" w:rsidR="0026484D" w:rsidRPr="0094108F" w:rsidRDefault="0026484D" w:rsidP="004745CE">
      <w:pPr>
        <w:spacing w:line="276" w:lineRule="auto"/>
        <w:rPr>
          <w:rFonts w:ascii="Arial" w:hAnsi="Arial" w:cs="Arial"/>
          <w:color w:val="000000" w:themeColor="text1"/>
          <w:sz w:val="22"/>
          <w:szCs w:val="22"/>
        </w:rPr>
      </w:pPr>
    </w:p>
    <w:p w14:paraId="28652610" w14:textId="62F747DF" w:rsidR="003B210D" w:rsidRPr="0094108F" w:rsidRDefault="003B210D" w:rsidP="004745CE">
      <w:pPr>
        <w:spacing w:line="276" w:lineRule="auto"/>
        <w:rPr>
          <w:rFonts w:ascii="Arial" w:hAnsi="Arial" w:cs="Arial"/>
          <w:b/>
          <w:bCs/>
          <w:color w:val="000000" w:themeColor="text1"/>
          <w:sz w:val="22"/>
          <w:szCs w:val="22"/>
        </w:rPr>
      </w:pPr>
      <w:r w:rsidRPr="0094108F">
        <w:rPr>
          <w:rFonts w:ascii="Arial" w:hAnsi="Arial" w:cs="Arial"/>
          <w:b/>
          <w:bCs/>
          <w:color w:val="000000" w:themeColor="text1"/>
          <w:sz w:val="22"/>
          <w:szCs w:val="22"/>
        </w:rPr>
        <w:t>3. Monitoring the availability of essential psychotropic medication and their side effects</w:t>
      </w:r>
    </w:p>
    <w:p w14:paraId="4B7200EA" w14:textId="1217A18B" w:rsidR="003B210D" w:rsidRPr="0094108F" w:rsidRDefault="003B210D"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A kit to monitor the supply of medication will be used to monitor the availability and supply of psychotropic medication. This will consist of a) a cupboard dedicated specifically for the storage of psychotropic medication, b) a tracking sheet used to monitor the stock levels c) a simple checklist for monitoring s</w:t>
      </w:r>
      <w:r w:rsidR="00F943F8" w:rsidRPr="0094108F">
        <w:rPr>
          <w:rFonts w:ascii="Arial" w:hAnsi="Arial" w:cs="Arial"/>
          <w:color w:val="000000" w:themeColor="text1"/>
          <w:sz w:val="22"/>
          <w:szCs w:val="22"/>
        </w:rPr>
        <w:t xml:space="preserve">ide-effects of antipsychotics. </w:t>
      </w:r>
    </w:p>
    <w:p w14:paraId="2F9D190E" w14:textId="38D6F378" w:rsidR="00181CAC" w:rsidRPr="0094108F" w:rsidRDefault="00181CAC" w:rsidP="004745CE">
      <w:pPr>
        <w:spacing w:line="276" w:lineRule="auto"/>
        <w:rPr>
          <w:rFonts w:ascii="Arial" w:hAnsi="Arial" w:cs="Arial"/>
          <w:color w:val="000000" w:themeColor="text1"/>
          <w:sz w:val="22"/>
          <w:szCs w:val="22"/>
        </w:rPr>
      </w:pPr>
    </w:p>
    <w:p w14:paraId="6AA71B84" w14:textId="590336C3" w:rsidR="00E6338F" w:rsidRPr="0094108F" w:rsidRDefault="00E6338F" w:rsidP="004745CE">
      <w:pPr>
        <w:spacing w:after="100" w:afterAutospacing="1" w:line="276" w:lineRule="auto"/>
        <w:textAlignment w:val="baseline"/>
        <w:rPr>
          <w:rFonts w:ascii="Arial" w:hAnsi="Arial" w:cs="Arial"/>
          <w:b/>
          <w:sz w:val="22"/>
          <w:szCs w:val="22"/>
          <w:shd w:val="clear" w:color="auto" w:fill="FFFFFF"/>
        </w:rPr>
      </w:pPr>
      <w:r w:rsidRPr="0094108F">
        <w:rPr>
          <w:rFonts w:ascii="Arial" w:hAnsi="Arial" w:cs="Arial"/>
          <w:b/>
          <w:sz w:val="22"/>
          <w:szCs w:val="22"/>
          <w:shd w:val="clear" w:color="auto" w:fill="FFFFFF"/>
        </w:rPr>
        <w:t>Assessment of barriers and facilitators of implementation of the intervention</w:t>
      </w:r>
    </w:p>
    <w:p w14:paraId="6B58B074" w14:textId="18FCBDB8" w:rsidR="00E6338F" w:rsidRPr="0094108F" w:rsidRDefault="00E6338F" w:rsidP="00E6338F">
      <w:pPr>
        <w:spacing w:after="100" w:afterAutospacing="1" w:line="276" w:lineRule="auto"/>
        <w:textAlignment w:val="baseline"/>
        <w:rPr>
          <w:rFonts w:ascii="Arial" w:hAnsi="Arial" w:cs="Arial"/>
          <w:sz w:val="22"/>
          <w:szCs w:val="22"/>
          <w:highlight w:val="yellow"/>
          <w:shd w:val="clear" w:color="auto" w:fill="FFFFFF"/>
        </w:rPr>
      </w:pPr>
      <w:r w:rsidRPr="0094108F">
        <w:rPr>
          <w:rFonts w:ascii="Arial" w:hAnsi="Arial" w:cs="Arial"/>
          <w:sz w:val="22"/>
          <w:szCs w:val="22"/>
          <w:shd w:val="clear" w:color="auto" w:fill="FFFFFF"/>
        </w:rPr>
        <w:t xml:space="preserve">The use of theory to inform the development of behaviour change interventions is strongly advocated by experts in the field. We have designed the process of implementation using theory developed for implementation and tested previously in UK Primary Care Practice </w:t>
      </w:r>
      <w:r w:rsidR="00224FE1" w:rsidRPr="0094108F">
        <w:rPr>
          <w:rFonts w:ascii="Arial" w:hAnsi="Arial" w:cs="Arial"/>
          <w:sz w:val="22"/>
          <w:szCs w:val="22"/>
          <w:shd w:val="clear" w:color="auto" w:fill="FFFFFF"/>
        </w:rPr>
        <w:t>[1</w:t>
      </w:r>
      <w:r w:rsidR="000A4ACB">
        <w:rPr>
          <w:rFonts w:ascii="Arial" w:hAnsi="Arial" w:cs="Arial"/>
          <w:sz w:val="22"/>
          <w:szCs w:val="22"/>
          <w:shd w:val="clear" w:color="auto" w:fill="FFFFFF"/>
        </w:rPr>
        <w:t>6</w:t>
      </w:r>
      <w:r w:rsidR="00224FE1" w:rsidRPr="0094108F">
        <w:rPr>
          <w:rFonts w:ascii="Arial" w:hAnsi="Arial" w:cs="Arial"/>
          <w:sz w:val="22"/>
          <w:szCs w:val="22"/>
          <w:shd w:val="clear" w:color="auto" w:fill="FFFFFF"/>
        </w:rPr>
        <w:t>,1</w:t>
      </w:r>
      <w:r w:rsidR="000A4ACB">
        <w:rPr>
          <w:rFonts w:ascii="Arial" w:hAnsi="Arial" w:cs="Arial"/>
          <w:sz w:val="22"/>
          <w:szCs w:val="22"/>
          <w:shd w:val="clear" w:color="auto" w:fill="FFFFFF"/>
        </w:rPr>
        <w:t>7</w:t>
      </w:r>
      <w:r w:rsidR="00224FE1" w:rsidRPr="0094108F">
        <w:rPr>
          <w:rFonts w:ascii="Arial" w:hAnsi="Arial" w:cs="Arial"/>
          <w:sz w:val="22"/>
          <w:szCs w:val="22"/>
          <w:shd w:val="clear" w:color="auto" w:fill="FFFFFF"/>
        </w:rPr>
        <w:t>]. W</w:t>
      </w:r>
      <w:r w:rsidRPr="0094108F">
        <w:rPr>
          <w:rFonts w:ascii="Arial" w:hAnsi="Arial" w:cs="Arial"/>
          <w:sz w:val="22"/>
          <w:szCs w:val="22"/>
          <w:shd w:val="clear" w:color="auto" w:fill="FFFFFF"/>
        </w:rPr>
        <w:t>e will evaluate the barriers and facilitators to implementation of the intervention using qualitative methods. We will hold at least four focus groups (with patients and carers, multipurpose technicians, traditional and faith healers and primary care clinicians) in which we will explore the barrier and facilitators to supervising the treatment of schizophrenia in the community, modification of the STOPS programme to STOPS+ for use in the community and the present status of schizophrenia care in the community</w:t>
      </w:r>
    </w:p>
    <w:p w14:paraId="293FD2CE" w14:textId="069EFFC8" w:rsidR="00181CAC" w:rsidRPr="0094108F" w:rsidRDefault="00181CAC" w:rsidP="004745CE">
      <w:pPr>
        <w:spacing w:after="100" w:afterAutospacing="1" w:line="276" w:lineRule="auto"/>
        <w:textAlignment w:val="baseline"/>
        <w:rPr>
          <w:rFonts w:ascii="Arial" w:hAnsi="Arial" w:cs="Arial"/>
          <w:b/>
          <w:sz w:val="22"/>
          <w:szCs w:val="22"/>
          <w:shd w:val="clear" w:color="auto" w:fill="FFFFFF"/>
        </w:rPr>
      </w:pPr>
      <w:r w:rsidRPr="0094108F">
        <w:rPr>
          <w:rFonts w:ascii="Arial" w:hAnsi="Arial" w:cs="Arial"/>
          <w:b/>
          <w:sz w:val="22"/>
          <w:szCs w:val="22"/>
          <w:shd w:val="clear" w:color="auto" w:fill="FFFFFF"/>
        </w:rPr>
        <w:t xml:space="preserve">Patient and Public </w:t>
      </w:r>
      <w:r w:rsidR="00224FE1" w:rsidRPr="0094108F">
        <w:rPr>
          <w:rFonts w:ascii="Arial" w:hAnsi="Arial" w:cs="Arial"/>
          <w:b/>
          <w:sz w:val="22"/>
          <w:szCs w:val="22"/>
          <w:shd w:val="clear" w:color="auto" w:fill="FFFFFF"/>
        </w:rPr>
        <w:t>I</w:t>
      </w:r>
      <w:r w:rsidRPr="0094108F">
        <w:rPr>
          <w:rFonts w:ascii="Arial" w:hAnsi="Arial" w:cs="Arial"/>
          <w:b/>
          <w:sz w:val="22"/>
          <w:szCs w:val="22"/>
          <w:shd w:val="clear" w:color="auto" w:fill="FFFFFF"/>
        </w:rPr>
        <w:t xml:space="preserve">nvolvement </w:t>
      </w:r>
    </w:p>
    <w:p w14:paraId="6980C362" w14:textId="07AD8944" w:rsidR="00E303FE" w:rsidRPr="0094108F" w:rsidRDefault="00181CAC" w:rsidP="001067EC">
      <w:pPr>
        <w:spacing w:after="100" w:afterAutospacing="1" w:line="276" w:lineRule="auto"/>
        <w:textAlignment w:val="baseline"/>
        <w:rPr>
          <w:rFonts w:ascii="Arial" w:hAnsi="Arial" w:cs="Arial"/>
          <w:b/>
          <w:color w:val="000000" w:themeColor="text1"/>
          <w:sz w:val="22"/>
          <w:szCs w:val="22"/>
          <w:u w:val="single"/>
        </w:rPr>
      </w:pPr>
      <w:r w:rsidRPr="0094108F">
        <w:rPr>
          <w:rFonts w:ascii="Arial" w:hAnsi="Arial" w:cs="Arial"/>
          <w:sz w:val="22"/>
          <w:szCs w:val="22"/>
          <w:shd w:val="clear" w:color="auto" w:fill="FFFFFF"/>
        </w:rPr>
        <w:t xml:space="preserve">STOPS+ is underpinned by </w:t>
      </w:r>
      <w:r w:rsidR="00C2542B" w:rsidRPr="0094108F">
        <w:rPr>
          <w:rFonts w:ascii="Arial" w:hAnsi="Arial" w:cs="Arial"/>
          <w:sz w:val="22"/>
          <w:szCs w:val="22"/>
          <w:shd w:val="clear" w:color="auto" w:fill="FFFFFF"/>
        </w:rPr>
        <w:t>culturally appropriate</w:t>
      </w:r>
      <w:r w:rsidRPr="0094108F">
        <w:rPr>
          <w:rFonts w:ascii="Arial" w:hAnsi="Arial" w:cs="Arial"/>
          <w:sz w:val="22"/>
          <w:szCs w:val="22"/>
          <w:shd w:val="clear" w:color="auto" w:fill="FFFFFF"/>
        </w:rPr>
        <w:t xml:space="preserve"> and context-bespoke patient and public community engagement and involvement at every stage of the project (intervention development, RCT and process evaluation). The STOPS+ intervention will be refined with input from the key stakeholder groups including patients, carers, </w:t>
      </w:r>
      <w:r w:rsidRPr="0094108F">
        <w:rPr>
          <w:rFonts w:ascii="Arial" w:hAnsi="Arial" w:cs="Arial"/>
          <w:iCs/>
          <w:sz w:val="22"/>
          <w:szCs w:val="22"/>
        </w:rPr>
        <w:t>health professionals, local councillors, community leaders such as religious leaders and community experts and policy makers</w:t>
      </w:r>
      <w:r w:rsidRPr="0094108F">
        <w:rPr>
          <w:rFonts w:ascii="Arial" w:hAnsi="Arial" w:cs="Arial"/>
          <w:sz w:val="22"/>
          <w:szCs w:val="22"/>
          <w:shd w:val="clear" w:color="auto" w:fill="FFFFFF"/>
        </w:rPr>
        <w:t>. S</w:t>
      </w:r>
      <w:r w:rsidRPr="0094108F">
        <w:rPr>
          <w:rFonts w:ascii="Arial" w:hAnsi="Arial" w:cs="Arial"/>
          <w:iCs/>
          <w:sz w:val="22"/>
          <w:szCs w:val="22"/>
        </w:rPr>
        <w:t xml:space="preserve">mall group meetings using </w:t>
      </w:r>
      <w:r w:rsidRPr="0094108F">
        <w:rPr>
          <w:rFonts w:ascii="Arial" w:hAnsi="Arial" w:cs="Arial"/>
          <w:sz w:val="22"/>
          <w:szCs w:val="22"/>
        </w:rPr>
        <w:t xml:space="preserve">local Jirgas (Jirga is traditional, local participatory and decision-making body which is well-established in Pathan culture and brings together local tribal, ethnic and religious leaders) will help in community engagement.  </w:t>
      </w:r>
    </w:p>
    <w:p w14:paraId="589FB9E5" w14:textId="77777777" w:rsidR="003141DD" w:rsidRPr="0094108F" w:rsidRDefault="003141DD" w:rsidP="004745CE">
      <w:pPr>
        <w:spacing w:line="276" w:lineRule="auto"/>
        <w:rPr>
          <w:rFonts w:ascii="Arial" w:hAnsi="Arial" w:cs="Arial"/>
          <w:color w:val="000000" w:themeColor="text1"/>
          <w:sz w:val="22"/>
          <w:szCs w:val="22"/>
          <w:shd w:val="clear" w:color="auto" w:fill="FEFEFE"/>
        </w:rPr>
      </w:pPr>
    </w:p>
    <w:p w14:paraId="7D5BB92B" w14:textId="77777777" w:rsidR="0026484D" w:rsidRPr="0094108F" w:rsidRDefault="003141DD" w:rsidP="004745CE">
      <w:pPr>
        <w:autoSpaceDE w:val="0"/>
        <w:autoSpaceDN w:val="0"/>
        <w:adjustRightInd w:val="0"/>
        <w:spacing w:line="276" w:lineRule="auto"/>
        <w:rPr>
          <w:rFonts w:ascii="Arial" w:hAnsi="Arial" w:cs="Arial"/>
          <w:b/>
          <w:color w:val="000000" w:themeColor="text1"/>
          <w:sz w:val="22"/>
          <w:szCs w:val="22"/>
        </w:rPr>
      </w:pPr>
      <w:r w:rsidRPr="0094108F">
        <w:rPr>
          <w:rFonts w:ascii="Arial" w:hAnsi="Arial" w:cs="Arial"/>
          <w:b/>
          <w:color w:val="000000" w:themeColor="text1"/>
          <w:sz w:val="22"/>
          <w:szCs w:val="22"/>
        </w:rPr>
        <w:t>Primary outcome measure</w:t>
      </w:r>
    </w:p>
    <w:p w14:paraId="43BE11B1" w14:textId="5D18D0A2" w:rsidR="0026484D" w:rsidRPr="0094108F" w:rsidRDefault="0026484D" w:rsidP="004745CE">
      <w:pPr>
        <w:autoSpaceDE w:val="0"/>
        <w:autoSpaceDN w:val="0"/>
        <w:adjustRightInd w:val="0"/>
        <w:spacing w:line="276" w:lineRule="auto"/>
        <w:rPr>
          <w:rFonts w:ascii="Arial" w:hAnsi="Arial" w:cs="Arial"/>
          <w:b/>
          <w:color w:val="000000" w:themeColor="text1"/>
          <w:sz w:val="22"/>
          <w:szCs w:val="22"/>
        </w:rPr>
      </w:pPr>
    </w:p>
    <w:p w14:paraId="1B193591" w14:textId="1C08C36D" w:rsidR="003141DD" w:rsidRPr="0094108F" w:rsidRDefault="003141DD" w:rsidP="004745CE">
      <w:pPr>
        <w:autoSpaceDE w:val="0"/>
        <w:autoSpaceDN w:val="0"/>
        <w:adjustRightInd w:val="0"/>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 xml:space="preserve">In view of the pragmatic nature of the trial, we will use two distinct primary outcomes: </w:t>
      </w:r>
    </w:p>
    <w:p w14:paraId="03D0DA71" w14:textId="2C23BADC" w:rsidR="003141DD" w:rsidRPr="0094108F" w:rsidRDefault="003141DD" w:rsidP="004745CE">
      <w:pPr>
        <w:autoSpaceDE w:val="0"/>
        <w:autoSpaceDN w:val="0"/>
        <w:adjustRightInd w:val="0"/>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 xml:space="preserve">(i) </w:t>
      </w:r>
      <w:r w:rsidR="006869BC" w:rsidRPr="0094108F">
        <w:rPr>
          <w:rFonts w:ascii="Arial" w:hAnsi="Arial" w:cs="Arial"/>
          <w:color w:val="000000" w:themeColor="text1"/>
          <w:sz w:val="22"/>
          <w:szCs w:val="22"/>
        </w:rPr>
        <w:t>The p</w:t>
      </w:r>
      <w:r w:rsidRPr="0094108F">
        <w:rPr>
          <w:rFonts w:ascii="Arial" w:hAnsi="Arial" w:cs="Arial"/>
          <w:color w:val="000000" w:themeColor="text1"/>
          <w:sz w:val="22"/>
          <w:szCs w:val="22"/>
        </w:rPr>
        <w:t>rimary clinical outcome will be the level of functioning, measured using the Global Assessment of Functioning (GAF) scale.</w:t>
      </w:r>
      <w:r w:rsidR="002B6CAF" w:rsidRPr="0094108F">
        <w:rPr>
          <w:rFonts w:ascii="Arial" w:hAnsi="Arial" w:cs="Arial"/>
          <w:color w:val="000000" w:themeColor="text1"/>
          <w:sz w:val="22"/>
          <w:szCs w:val="22"/>
        </w:rPr>
        <w:t>[1</w:t>
      </w:r>
      <w:r w:rsidR="000A4ACB">
        <w:rPr>
          <w:rFonts w:ascii="Arial" w:hAnsi="Arial" w:cs="Arial"/>
          <w:color w:val="000000" w:themeColor="text1"/>
          <w:sz w:val="22"/>
          <w:szCs w:val="22"/>
        </w:rPr>
        <w:t>8</w:t>
      </w:r>
      <w:r w:rsidR="002B6CAF" w:rsidRPr="0094108F">
        <w:rPr>
          <w:rFonts w:ascii="Arial" w:hAnsi="Arial" w:cs="Arial"/>
          <w:color w:val="000000" w:themeColor="text1"/>
          <w:sz w:val="22"/>
          <w:szCs w:val="22"/>
        </w:rPr>
        <w:t>]</w:t>
      </w:r>
      <w:r w:rsidRPr="0094108F">
        <w:rPr>
          <w:rFonts w:ascii="Arial" w:hAnsi="Arial" w:cs="Arial"/>
          <w:color w:val="000000" w:themeColor="text1"/>
          <w:sz w:val="22"/>
          <w:szCs w:val="22"/>
        </w:rPr>
        <w:t xml:space="preserve"> GAF is </w:t>
      </w:r>
      <w:r w:rsidR="000819F0" w:rsidRPr="0094108F">
        <w:rPr>
          <w:rFonts w:ascii="Arial" w:hAnsi="Arial" w:cs="Arial"/>
          <w:color w:val="000000" w:themeColor="text1"/>
          <w:sz w:val="22"/>
          <w:szCs w:val="22"/>
        </w:rPr>
        <w:t xml:space="preserve">a </w:t>
      </w:r>
      <w:r w:rsidRPr="0094108F">
        <w:rPr>
          <w:rFonts w:ascii="Arial" w:hAnsi="Arial" w:cs="Arial"/>
          <w:color w:val="000000" w:themeColor="text1"/>
          <w:sz w:val="22"/>
          <w:szCs w:val="22"/>
        </w:rPr>
        <w:t>commonly used tool in schizophrenia, partic</w:t>
      </w:r>
      <w:r w:rsidR="00861B95" w:rsidRPr="0094108F">
        <w:rPr>
          <w:rFonts w:ascii="Arial" w:hAnsi="Arial" w:cs="Arial"/>
          <w:color w:val="000000" w:themeColor="text1"/>
          <w:sz w:val="22"/>
          <w:szCs w:val="22"/>
        </w:rPr>
        <w:t xml:space="preserve">ularly for the pragmatic </w:t>
      </w:r>
      <w:r w:rsidR="00FC5480" w:rsidRPr="0094108F">
        <w:rPr>
          <w:rFonts w:ascii="Arial" w:hAnsi="Arial" w:cs="Arial"/>
          <w:color w:val="000000" w:themeColor="text1"/>
          <w:sz w:val="22"/>
          <w:szCs w:val="22"/>
        </w:rPr>
        <w:t>trials</w:t>
      </w:r>
      <w:r w:rsidR="00504A58">
        <w:rPr>
          <w:rFonts w:ascii="Arial" w:hAnsi="Arial" w:cs="Arial"/>
          <w:color w:val="000000" w:themeColor="text1"/>
          <w:sz w:val="22"/>
          <w:szCs w:val="22"/>
        </w:rPr>
        <w:t xml:space="preserve"> </w:t>
      </w:r>
      <w:r w:rsidR="00FC5480" w:rsidRPr="0094108F">
        <w:rPr>
          <w:rFonts w:ascii="Arial" w:hAnsi="Arial" w:cs="Arial"/>
          <w:color w:val="000000" w:themeColor="text1"/>
          <w:sz w:val="22"/>
          <w:szCs w:val="22"/>
        </w:rPr>
        <w:t>[1</w:t>
      </w:r>
      <w:r w:rsidR="000A4ACB">
        <w:rPr>
          <w:rFonts w:ascii="Arial" w:hAnsi="Arial" w:cs="Arial"/>
          <w:color w:val="000000" w:themeColor="text1"/>
          <w:sz w:val="22"/>
          <w:szCs w:val="22"/>
        </w:rPr>
        <w:t>9</w:t>
      </w:r>
      <w:r w:rsidR="002B6CAF" w:rsidRPr="0094108F">
        <w:rPr>
          <w:rFonts w:ascii="Arial" w:hAnsi="Arial" w:cs="Arial"/>
          <w:color w:val="000000" w:themeColor="text1"/>
          <w:sz w:val="22"/>
          <w:szCs w:val="22"/>
        </w:rPr>
        <w:t>]</w:t>
      </w:r>
      <w:r w:rsidR="00504A58">
        <w:rPr>
          <w:rFonts w:ascii="Arial" w:hAnsi="Arial" w:cs="Arial"/>
          <w:color w:val="000000" w:themeColor="text1"/>
          <w:sz w:val="22"/>
          <w:szCs w:val="22"/>
        </w:rPr>
        <w:t>.</w:t>
      </w:r>
      <w:r w:rsidRPr="0094108F">
        <w:rPr>
          <w:rFonts w:ascii="Arial" w:hAnsi="Arial" w:cs="Arial"/>
          <w:color w:val="000000" w:themeColor="text1"/>
          <w:sz w:val="22"/>
          <w:szCs w:val="22"/>
        </w:rPr>
        <w:t xml:space="preserve"> </w:t>
      </w:r>
    </w:p>
    <w:p w14:paraId="02AB650E" w14:textId="71C44CFB" w:rsidR="003141DD" w:rsidRPr="0094108F" w:rsidRDefault="003141DD" w:rsidP="004745CE">
      <w:pPr>
        <w:autoSpaceDE w:val="0"/>
        <w:autoSpaceDN w:val="0"/>
        <w:adjustRightInd w:val="0"/>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 xml:space="preserve"> (ii) </w:t>
      </w:r>
      <w:r w:rsidR="006869BC" w:rsidRPr="0094108F">
        <w:rPr>
          <w:rFonts w:ascii="Arial" w:hAnsi="Arial" w:cs="Arial"/>
          <w:color w:val="000000" w:themeColor="text1"/>
          <w:sz w:val="22"/>
          <w:szCs w:val="22"/>
        </w:rPr>
        <w:t>The p</w:t>
      </w:r>
      <w:r w:rsidRPr="0094108F">
        <w:rPr>
          <w:rFonts w:ascii="Arial" w:hAnsi="Arial" w:cs="Arial"/>
          <w:color w:val="000000" w:themeColor="text1"/>
          <w:sz w:val="22"/>
          <w:szCs w:val="22"/>
        </w:rPr>
        <w:t xml:space="preserve">rimary process outcome will be adherence to treatment regimen. The adherence to treatment will be measured </w:t>
      </w:r>
      <w:r w:rsidRPr="0094108F">
        <w:rPr>
          <w:rFonts w:ascii="Arial" w:hAnsi="Arial" w:cs="Arial"/>
          <w:color w:val="000000" w:themeColor="text1"/>
          <w:sz w:val="22"/>
          <w:szCs w:val="22"/>
          <w:shd w:val="clear" w:color="auto" w:fill="FFFFFF"/>
        </w:rPr>
        <w:t>using a questionnaire adapted from Herz</w:t>
      </w:r>
      <w:r w:rsidRPr="0094108F">
        <w:rPr>
          <w:rStyle w:val="apple-converted-space"/>
          <w:rFonts w:ascii="Arial" w:hAnsi="Arial" w:cs="Arial"/>
          <w:i/>
          <w:color w:val="000000" w:themeColor="text1"/>
          <w:sz w:val="22"/>
          <w:szCs w:val="22"/>
          <w:shd w:val="clear" w:color="auto" w:fill="FFFFFF"/>
        </w:rPr>
        <w:t> </w:t>
      </w:r>
      <w:r w:rsidRPr="0094108F">
        <w:rPr>
          <w:rStyle w:val="Emphasis"/>
          <w:rFonts w:ascii="Arial" w:hAnsi="Arial" w:cs="Arial"/>
          <w:i w:val="0"/>
          <w:color w:val="000000" w:themeColor="text1"/>
          <w:sz w:val="22"/>
          <w:szCs w:val="22"/>
          <w:bdr w:val="none" w:sz="0" w:space="0" w:color="auto" w:frame="1"/>
          <w:shd w:val="clear" w:color="auto" w:fill="FFFFFF"/>
        </w:rPr>
        <w:t>et al (2000)</w:t>
      </w:r>
      <w:r w:rsidR="006869BC" w:rsidRPr="0094108F">
        <w:rPr>
          <w:rStyle w:val="Emphasis"/>
          <w:rFonts w:ascii="Arial" w:hAnsi="Arial" w:cs="Arial"/>
          <w:i w:val="0"/>
          <w:color w:val="000000" w:themeColor="text1"/>
          <w:sz w:val="22"/>
          <w:szCs w:val="22"/>
          <w:bdr w:val="none" w:sz="0" w:space="0" w:color="auto" w:frame="1"/>
          <w:shd w:val="clear" w:color="auto" w:fill="FFFFFF"/>
        </w:rPr>
        <w:t>.</w:t>
      </w:r>
      <w:r w:rsidR="00FC5480" w:rsidRPr="0094108F">
        <w:rPr>
          <w:rStyle w:val="Emphasis"/>
          <w:rFonts w:ascii="Arial" w:hAnsi="Arial" w:cs="Arial"/>
          <w:i w:val="0"/>
          <w:color w:val="000000" w:themeColor="text1"/>
          <w:sz w:val="22"/>
          <w:szCs w:val="22"/>
          <w:bdr w:val="none" w:sz="0" w:space="0" w:color="auto" w:frame="1"/>
          <w:shd w:val="clear" w:color="auto" w:fill="FFFFFF"/>
        </w:rPr>
        <w:t>[</w:t>
      </w:r>
      <w:r w:rsidR="000A4ACB">
        <w:rPr>
          <w:rStyle w:val="Emphasis"/>
          <w:rFonts w:ascii="Arial" w:hAnsi="Arial" w:cs="Arial"/>
          <w:i w:val="0"/>
          <w:color w:val="000000" w:themeColor="text1"/>
          <w:sz w:val="22"/>
          <w:szCs w:val="22"/>
          <w:bdr w:val="none" w:sz="0" w:space="0" w:color="auto" w:frame="1"/>
          <w:shd w:val="clear" w:color="auto" w:fill="FFFFFF"/>
        </w:rPr>
        <w:t>20</w:t>
      </w:r>
      <w:r w:rsidR="00FC5480" w:rsidRPr="0094108F">
        <w:rPr>
          <w:rStyle w:val="Emphasis"/>
          <w:rFonts w:ascii="Arial" w:hAnsi="Arial" w:cs="Arial"/>
          <w:i w:val="0"/>
          <w:color w:val="000000" w:themeColor="text1"/>
          <w:sz w:val="22"/>
          <w:szCs w:val="22"/>
          <w:bdr w:val="none" w:sz="0" w:space="0" w:color="auto" w:frame="1"/>
          <w:shd w:val="clear" w:color="auto" w:fill="FFFFFF"/>
        </w:rPr>
        <w:t>]</w:t>
      </w:r>
      <w:r w:rsidR="006869BC" w:rsidRPr="0094108F">
        <w:rPr>
          <w:rStyle w:val="Emphasis"/>
          <w:rFonts w:ascii="Arial" w:hAnsi="Arial" w:cs="Arial"/>
          <w:i w:val="0"/>
          <w:color w:val="000000" w:themeColor="text1"/>
          <w:sz w:val="22"/>
          <w:szCs w:val="22"/>
          <w:bdr w:val="none" w:sz="0" w:space="0" w:color="auto" w:frame="1"/>
          <w:shd w:val="clear" w:color="auto" w:fill="FFFFFF"/>
        </w:rPr>
        <w:t xml:space="preserve"> Th</w:t>
      </w:r>
      <w:r w:rsidR="00807103" w:rsidRPr="0094108F">
        <w:rPr>
          <w:rStyle w:val="Emphasis"/>
          <w:rFonts w:ascii="Arial" w:hAnsi="Arial" w:cs="Arial"/>
          <w:i w:val="0"/>
          <w:color w:val="000000" w:themeColor="text1"/>
          <w:sz w:val="22"/>
          <w:szCs w:val="22"/>
          <w:bdr w:val="none" w:sz="0" w:space="0" w:color="auto" w:frame="1"/>
          <w:shd w:val="clear" w:color="auto" w:fill="FFFFFF"/>
        </w:rPr>
        <w:t xml:space="preserve">is   measure for </w:t>
      </w:r>
      <w:r w:rsidR="004745CE" w:rsidRPr="0094108F">
        <w:rPr>
          <w:rStyle w:val="Emphasis"/>
          <w:rFonts w:ascii="Arial" w:hAnsi="Arial" w:cs="Arial"/>
          <w:i w:val="0"/>
          <w:color w:val="000000" w:themeColor="text1"/>
          <w:sz w:val="22"/>
          <w:szCs w:val="22"/>
          <w:bdr w:val="none" w:sz="0" w:space="0" w:color="auto" w:frame="1"/>
          <w:shd w:val="clear" w:color="auto" w:fill="FFFFFF"/>
        </w:rPr>
        <w:t>assessing treatment</w:t>
      </w:r>
      <w:r w:rsidR="00807103" w:rsidRPr="0094108F">
        <w:rPr>
          <w:rStyle w:val="Emphasis"/>
          <w:rFonts w:ascii="Arial" w:hAnsi="Arial" w:cs="Arial"/>
          <w:i w:val="0"/>
          <w:color w:val="000000" w:themeColor="text1"/>
          <w:sz w:val="22"/>
          <w:szCs w:val="22"/>
          <w:bdr w:val="none" w:sz="0" w:space="0" w:color="auto" w:frame="1"/>
          <w:shd w:val="clear" w:color="auto" w:fill="FFFFFF"/>
        </w:rPr>
        <w:t xml:space="preserve"> adherence </w:t>
      </w:r>
      <w:r w:rsidR="006869BC" w:rsidRPr="0094108F">
        <w:rPr>
          <w:rStyle w:val="Emphasis"/>
          <w:rFonts w:ascii="Arial" w:hAnsi="Arial" w:cs="Arial"/>
          <w:i w:val="0"/>
          <w:color w:val="000000" w:themeColor="text1"/>
          <w:sz w:val="22"/>
          <w:szCs w:val="22"/>
          <w:bdr w:val="none" w:sz="0" w:space="0" w:color="auto" w:frame="1"/>
          <w:shd w:val="clear" w:color="auto" w:fill="FFFFFF"/>
        </w:rPr>
        <w:t xml:space="preserve">was successfully </w:t>
      </w:r>
      <w:r w:rsidRPr="0094108F">
        <w:rPr>
          <w:rFonts w:ascii="Arial" w:hAnsi="Arial" w:cs="Arial"/>
          <w:color w:val="000000" w:themeColor="text1"/>
          <w:sz w:val="22"/>
          <w:szCs w:val="22"/>
        </w:rPr>
        <w:t xml:space="preserve">used in our previous </w:t>
      </w:r>
      <w:r w:rsidR="00057D84" w:rsidRPr="0094108F">
        <w:rPr>
          <w:rFonts w:ascii="Arial" w:hAnsi="Arial" w:cs="Arial"/>
          <w:color w:val="000000" w:themeColor="text1"/>
          <w:sz w:val="22"/>
          <w:szCs w:val="22"/>
        </w:rPr>
        <w:t xml:space="preserve">STOPS </w:t>
      </w:r>
      <w:r w:rsidRPr="0094108F">
        <w:rPr>
          <w:rFonts w:ascii="Arial" w:hAnsi="Arial" w:cs="Arial"/>
          <w:color w:val="000000" w:themeColor="text1"/>
          <w:sz w:val="22"/>
          <w:szCs w:val="22"/>
        </w:rPr>
        <w:t>study</w:t>
      </w:r>
      <w:r w:rsidR="00504A58">
        <w:rPr>
          <w:rFonts w:ascii="Arial" w:hAnsi="Arial" w:cs="Arial"/>
          <w:color w:val="000000" w:themeColor="text1"/>
          <w:sz w:val="22"/>
          <w:szCs w:val="22"/>
        </w:rPr>
        <w:t xml:space="preserve"> </w:t>
      </w:r>
      <w:r w:rsidR="008A6AD7" w:rsidRPr="0094108F">
        <w:rPr>
          <w:rFonts w:ascii="Arial" w:hAnsi="Arial" w:cs="Arial"/>
          <w:color w:val="000000" w:themeColor="text1"/>
          <w:sz w:val="22"/>
          <w:szCs w:val="22"/>
        </w:rPr>
        <w:t>[</w:t>
      </w:r>
      <w:r w:rsidR="004C0997">
        <w:rPr>
          <w:rFonts w:ascii="Arial" w:hAnsi="Arial" w:cs="Arial"/>
          <w:color w:val="000000" w:themeColor="text1"/>
          <w:sz w:val="22"/>
          <w:szCs w:val="22"/>
        </w:rPr>
        <w:t>9</w:t>
      </w:r>
      <w:r w:rsidR="008A6AD7" w:rsidRPr="0094108F">
        <w:rPr>
          <w:rFonts w:ascii="Arial" w:hAnsi="Arial" w:cs="Arial"/>
          <w:color w:val="000000" w:themeColor="text1"/>
          <w:sz w:val="22"/>
          <w:szCs w:val="22"/>
        </w:rPr>
        <w:t>]</w:t>
      </w:r>
      <w:r w:rsidRPr="0094108F">
        <w:rPr>
          <w:rFonts w:ascii="Arial" w:hAnsi="Arial" w:cs="Arial"/>
          <w:color w:val="000000" w:themeColor="text1"/>
          <w:sz w:val="22"/>
          <w:szCs w:val="22"/>
        </w:rPr>
        <w:t xml:space="preserve"> </w:t>
      </w:r>
      <w:r w:rsidR="00504A58">
        <w:rPr>
          <w:rFonts w:ascii="Arial" w:hAnsi="Arial" w:cs="Arial"/>
          <w:color w:val="000000" w:themeColor="text1"/>
          <w:sz w:val="22"/>
          <w:szCs w:val="22"/>
        </w:rPr>
        <w:t>.</w:t>
      </w:r>
    </w:p>
    <w:p w14:paraId="04507BEB" w14:textId="77777777" w:rsidR="003141DD" w:rsidRPr="0094108F" w:rsidRDefault="003141DD" w:rsidP="004745CE">
      <w:pPr>
        <w:autoSpaceDE w:val="0"/>
        <w:autoSpaceDN w:val="0"/>
        <w:adjustRightInd w:val="0"/>
        <w:spacing w:line="276" w:lineRule="auto"/>
        <w:rPr>
          <w:rFonts w:ascii="Arial" w:hAnsi="Arial" w:cs="Arial"/>
          <w:color w:val="000000" w:themeColor="text1"/>
          <w:sz w:val="22"/>
          <w:szCs w:val="22"/>
        </w:rPr>
      </w:pPr>
    </w:p>
    <w:p w14:paraId="7ED56765" w14:textId="5BEC84D3" w:rsidR="0026484D" w:rsidRPr="0094108F" w:rsidRDefault="003141DD" w:rsidP="004745CE">
      <w:pPr>
        <w:spacing w:line="276" w:lineRule="auto"/>
        <w:rPr>
          <w:rFonts w:ascii="Arial" w:hAnsi="Arial" w:cs="Arial"/>
          <w:b/>
          <w:color w:val="000000" w:themeColor="text1"/>
          <w:sz w:val="22"/>
          <w:szCs w:val="22"/>
        </w:rPr>
      </w:pPr>
      <w:r w:rsidRPr="0094108F">
        <w:rPr>
          <w:rFonts w:ascii="Arial" w:hAnsi="Arial" w:cs="Arial"/>
          <w:b/>
          <w:color w:val="000000" w:themeColor="text1"/>
          <w:sz w:val="22"/>
          <w:szCs w:val="22"/>
        </w:rPr>
        <w:t xml:space="preserve">Secondary outcomes: </w:t>
      </w:r>
    </w:p>
    <w:p w14:paraId="1BB08BAA" w14:textId="77777777" w:rsidR="0026484D" w:rsidRPr="0094108F" w:rsidRDefault="0026484D" w:rsidP="004745CE">
      <w:pPr>
        <w:spacing w:line="276" w:lineRule="auto"/>
        <w:rPr>
          <w:rFonts w:ascii="Arial" w:hAnsi="Arial" w:cs="Arial"/>
          <w:b/>
          <w:color w:val="000000" w:themeColor="text1"/>
          <w:sz w:val="22"/>
          <w:szCs w:val="22"/>
        </w:rPr>
      </w:pPr>
    </w:p>
    <w:p w14:paraId="3BC763C6" w14:textId="379425F0" w:rsidR="006027FD" w:rsidRDefault="003141DD" w:rsidP="00861B95">
      <w:pPr>
        <w:pStyle w:val="ListParagraph"/>
        <w:spacing w:line="276" w:lineRule="auto"/>
        <w:ind w:left="0"/>
        <w:rPr>
          <w:rFonts w:ascii="Arial" w:hAnsi="Arial" w:cs="Arial"/>
          <w:color w:val="000000" w:themeColor="text1"/>
          <w:sz w:val="22"/>
          <w:szCs w:val="22"/>
        </w:rPr>
      </w:pPr>
      <w:r w:rsidRPr="0094108F">
        <w:rPr>
          <w:rFonts w:ascii="Arial" w:hAnsi="Arial" w:cs="Arial"/>
          <w:color w:val="000000" w:themeColor="text1"/>
          <w:sz w:val="22"/>
          <w:szCs w:val="22"/>
        </w:rPr>
        <w:t>The details of secondary outcome</w:t>
      </w:r>
      <w:r w:rsidR="00A439E6" w:rsidRPr="0094108F">
        <w:rPr>
          <w:rFonts w:ascii="Arial" w:hAnsi="Arial" w:cs="Arial"/>
          <w:color w:val="000000" w:themeColor="text1"/>
          <w:sz w:val="22"/>
          <w:szCs w:val="22"/>
        </w:rPr>
        <w:t>s</w:t>
      </w:r>
      <w:r w:rsidRPr="0094108F">
        <w:rPr>
          <w:rFonts w:ascii="Arial" w:hAnsi="Arial" w:cs="Arial"/>
          <w:color w:val="000000" w:themeColor="text1"/>
          <w:sz w:val="22"/>
          <w:szCs w:val="22"/>
        </w:rPr>
        <w:t xml:space="preserve"> and </w:t>
      </w:r>
      <w:r w:rsidR="006869BC" w:rsidRPr="0094108F">
        <w:rPr>
          <w:rFonts w:ascii="Arial" w:hAnsi="Arial" w:cs="Arial"/>
          <w:color w:val="000000" w:themeColor="text1"/>
          <w:sz w:val="22"/>
          <w:szCs w:val="22"/>
        </w:rPr>
        <w:t xml:space="preserve">the </w:t>
      </w:r>
      <w:r w:rsidRPr="0094108F">
        <w:rPr>
          <w:rFonts w:ascii="Arial" w:hAnsi="Arial" w:cs="Arial"/>
          <w:color w:val="000000" w:themeColor="text1"/>
          <w:sz w:val="22"/>
          <w:szCs w:val="22"/>
        </w:rPr>
        <w:t xml:space="preserve">standardised instruments for measuring these are given in </w:t>
      </w:r>
      <w:r w:rsidR="006869BC" w:rsidRPr="0094108F">
        <w:rPr>
          <w:rFonts w:ascii="Arial" w:hAnsi="Arial" w:cs="Arial"/>
          <w:color w:val="000000" w:themeColor="text1"/>
          <w:sz w:val="22"/>
          <w:szCs w:val="22"/>
        </w:rPr>
        <w:t>T</w:t>
      </w:r>
      <w:r w:rsidRPr="0094108F">
        <w:rPr>
          <w:rFonts w:ascii="Arial" w:hAnsi="Arial" w:cs="Arial"/>
          <w:color w:val="000000" w:themeColor="text1"/>
          <w:sz w:val="22"/>
          <w:szCs w:val="22"/>
        </w:rPr>
        <w:t xml:space="preserve">able 1. </w:t>
      </w:r>
      <w:r w:rsidR="00807103" w:rsidRPr="0094108F">
        <w:rPr>
          <w:rFonts w:ascii="Arial" w:hAnsi="Arial" w:cs="Arial"/>
          <w:color w:val="000000" w:themeColor="text1"/>
          <w:sz w:val="22"/>
          <w:szCs w:val="22"/>
        </w:rPr>
        <w:t>The</w:t>
      </w:r>
      <w:r w:rsidR="006027FD" w:rsidRPr="0094108F">
        <w:rPr>
          <w:rFonts w:ascii="Arial" w:hAnsi="Arial" w:cs="Arial"/>
          <w:color w:val="000000" w:themeColor="text1"/>
          <w:sz w:val="22"/>
          <w:szCs w:val="22"/>
        </w:rPr>
        <w:t>se instruments will measure secondary outcomes such as physical health outcomes, family/caregivers burden and internalised stigma</w:t>
      </w:r>
      <w:r w:rsidR="00F409D4" w:rsidRPr="0094108F">
        <w:rPr>
          <w:rFonts w:ascii="Arial" w:hAnsi="Arial" w:cs="Arial"/>
          <w:color w:val="000000" w:themeColor="text1"/>
          <w:sz w:val="22"/>
          <w:szCs w:val="22"/>
        </w:rPr>
        <w:t>.</w:t>
      </w:r>
    </w:p>
    <w:p w14:paraId="49802A0D" w14:textId="1CE2AB76" w:rsidR="00983CA1" w:rsidRDefault="00983CA1" w:rsidP="00861B95">
      <w:pPr>
        <w:pStyle w:val="ListParagraph"/>
        <w:spacing w:line="276" w:lineRule="auto"/>
        <w:ind w:left="0"/>
        <w:rPr>
          <w:rFonts w:ascii="Arial" w:hAnsi="Arial" w:cs="Arial"/>
          <w:color w:val="000000" w:themeColor="text1"/>
          <w:sz w:val="22"/>
          <w:szCs w:val="22"/>
        </w:rPr>
      </w:pPr>
    </w:p>
    <w:p w14:paraId="28D70BDB" w14:textId="77777777" w:rsidR="00E303FE" w:rsidRDefault="00E303FE" w:rsidP="00146DDE">
      <w:pPr>
        <w:spacing w:line="276" w:lineRule="auto"/>
        <w:rPr>
          <w:rFonts w:ascii="Arial" w:hAnsi="Arial" w:cs="Arial"/>
          <w:color w:val="000000" w:themeColor="text1"/>
          <w:sz w:val="22"/>
          <w:szCs w:val="22"/>
        </w:rPr>
      </w:pPr>
    </w:p>
    <w:p w14:paraId="45F5B750" w14:textId="77777777" w:rsidR="00E303FE" w:rsidRDefault="00E303FE" w:rsidP="00146DDE">
      <w:pPr>
        <w:spacing w:line="276" w:lineRule="auto"/>
        <w:rPr>
          <w:rFonts w:ascii="Arial" w:hAnsi="Arial" w:cs="Arial"/>
          <w:color w:val="000000" w:themeColor="text1"/>
          <w:sz w:val="22"/>
          <w:szCs w:val="22"/>
        </w:rPr>
      </w:pPr>
    </w:p>
    <w:p w14:paraId="7FFE53BC" w14:textId="77777777" w:rsidR="00E303FE" w:rsidRDefault="00E303FE" w:rsidP="00146DDE">
      <w:pPr>
        <w:spacing w:line="276" w:lineRule="auto"/>
        <w:rPr>
          <w:rFonts w:ascii="Arial" w:hAnsi="Arial" w:cs="Arial"/>
          <w:color w:val="000000" w:themeColor="text1"/>
          <w:sz w:val="22"/>
          <w:szCs w:val="22"/>
        </w:rPr>
      </w:pPr>
    </w:p>
    <w:p w14:paraId="3ED88996" w14:textId="7E86447C" w:rsidR="00983CA1" w:rsidRPr="0094108F" w:rsidRDefault="00983CA1" w:rsidP="00146DDE">
      <w:pPr>
        <w:spacing w:line="276" w:lineRule="auto"/>
      </w:pPr>
      <w:r w:rsidRPr="0094108F">
        <w:rPr>
          <w:rFonts w:ascii="Arial" w:hAnsi="Arial" w:cs="Arial"/>
          <w:color w:val="000000" w:themeColor="text1"/>
          <w:sz w:val="22"/>
          <w:szCs w:val="22"/>
        </w:rPr>
        <w:t xml:space="preserve">Table 1. Description of outcome measures and instruments </w:t>
      </w:r>
    </w:p>
    <w:p w14:paraId="1A2DBA10" w14:textId="6747BF71" w:rsidR="00F409D4" w:rsidRPr="0094108F" w:rsidRDefault="00F409D4" w:rsidP="00861B95">
      <w:pPr>
        <w:pStyle w:val="ListParagraph"/>
        <w:spacing w:line="276" w:lineRule="auto"/>
        <w:ind w:left="0"/>
        <w:rPr>
          <w:rFonts w:ascii="Arial" w:hAnsi="Arial" w:cs="Arial"/>
          <w:color w:val="000000" w:themeColor="text1"/>
          <w:sz w:val="22"/>
          <w:szCs w:val="22"/>
        </w:rPr>
      </w:pPr>
    </w:p>
    <w:tbl>
      <w:tblPr>
        <w:tblStyle w:val="TableGrid"/>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9"/>
        <w:gridCol w:w="3685"/>
        <w:gridCol w:w="4678"/>
      </w:tblGrid>
      <w:tr w:rsidR="00983CA1" w:rsidRPr="0094108F" w14:paraId="742EC0DA" w14:textId="77777777" w:rsidTr="006C1750">
        <w:tc>
          <w:tcPr>
            <w:tcW w:w="1849" w:type="dxa"/>
            <w:tcBorders>
              <w:top w:val="single" w:sz="4" w:space="0" w:color="auto"/>
              <w:bottom w:val="single" w:sz="4" w:space="0" w:color="auto"/>
            </w:tcBorders>
          </w:tcPr>
          <w:p w14:paraId="4F218581" w14:textId="77777777" w:rsidR="00983CA1" w:rsidRPr="0094108F" w:rsidRDefault="00983CA1" w:rsidP="006C1750">
            <w:pPr>
              <w:rPr>
                <w:rFonts w:ascii="Arial" w:hAnsi="Arial" w:cs="Arial"/>
                <w:b/>
                <w:color w:val="000000" w:themeColor="text1"/>
                <w:shd w:val="clear" w:color="auto" w:fill="FFFFFF"/>
              </w:rPr>
            </w:pPr>
          </w:p>
        </w:tc>
        <w:tc>
          <w:tcPr>
            <w:tcW w:w="3685" w:type="dxa"/>
            <w:tcBorders>
              <w:top w:val="single" w:sz="4" w:space="0" w:color="auto"/>
              <w:bottom w:val="single" w:sz="4" w:space="0" w:color="auto"/>
            </w:tcBorders>
          </w:tcPr>
          <w:p w14:paraId="540B7A75" w14:textId="77777777" w:rsidR="00983CA1" w:rsidRPr="0094108F" w:rsidRDefault="00983CA1" w:rsidP="006C1750">
            <w:pPr>
              <w:rPr>
                <w:rFonts w:ascii="Arial" w:hAnsi="Arial" w:cs="Arial"/>
                <w:b/>
                <w:color w:val="000000" w:themeColor="text1"/>
                <w:shd w:val="clear" w:color="auto" w:fill="FFFFFF"/>
              </w:rPr>
            </w:pPr>
            <w:r w:rsidRPr="0094108F">
              <w:rPr>
                <w:rFonts w:ascii="Arial" w:hAnsi="Arial" w:cs="Arial"/>
                <w:b/>
                <w:color w:val="000000" w:themeColor="text1"/>
                <w:shd w:val="clear" w:color="auto" w:fill="FFFFFF"/>
              </w:rPr>
              <w:t>Domains measured</w:t>
            </w:r>
          </w:p>
        </w:tc>
        <w:tc>
          <w:tcPr>
            <w:tcW w:w="4678" w:type="dxa"/>
            <w:tcBorders>
              <w:top w:val="single" w:sz="4" w:space="0" w:color="auto"/>
              <w:bottom w:val="single" w:sz="4" w:space="0" w:color="auto"/>
            </w:tcBorders>
          </w:tcPr>
          <w:p w14:paraId="5765B71D" w14:textId="77777777" w:rsidR="00983CA1" w:rsidRPr="0094108F" w:rsidRDefault="00983CA1" w:rsidP="006C1750">
            <w:pPr>
              <w:rPr>
                <w:rFonts w:ascii="Arial" w:hAnsi="Arial" w:cs="Arial"/>
                <w:b/>
                <w:color w:val="000000" w:themeColor="text1"/>
                <w:shd w:val="clear" w:color="auto" w:fill="FFFFFF"/>
              </w:rPr>
            </w:pPr>
            <w:r w:rsidRPr="0094108F">
              <w:rPr>
                <w:rFonts w:ascii="Arial" w:hAnsi="Arial" w:cs="Arial"/>
                <w:b/>
                <w:color w:val="000000" w:themeColor="text1"/>
                <w:shd w:val="clear" w:color="auto" w:fill="FFFFFF"/>
              </w:rPr>
              <w:t>Measure</w:t>
            </w:r>
          </w:p>
        </w:tc>
      </w:tr>
      <w:tr w:rsidR="00983CA1" w:rsidRPr="0094108F" w14:paraId="361909CB" w14:textId="77777777" w:rsidTr="006C1750">
        <w:tc>
          <w:tcPr>
            <w:tcW w:w="1849" w:type="dxa"/>
            <w:tcBorders>
              <w:top w:val="single" w:sz="4" w:space="0" w:color="auto"/>
            </w:tcBorders>
          </w:tcPr>
          <w:p w14:paraId="40A96BEC" w14:textId="77777777" w:rsidR="00983CA1" w:rsidRPr="0094108F" w:rsidRDefault="00983CA1" w:rsidP="006C1750">
            <w:pPr>
              <w:rPr>
                <w:rFonts w:ascii="Arial" w:hAnsi="Arial" w:cs="Arial"/>
                <w:b/>
                <w:color w:val="000000" w:themeColor="text1"/>
                <w:shd w:val="clear" w:color="auto" w:fill="FFFFFF"/>
              </w:rPr>
            </w:pPr>
          </w:p>
        </w:tc>
        <w:tc>
          <w:tcPr>
            <w:tcW w:w="3685" w:type="dxa"/>
            <w:tcBorders>
              <w:top w:val="single" w:sz="4" w:space="0" w:color="auto"/>
            </w:tcBorders>
          </w:tcPr>
          <w:p w14:paraId="3E9E18F9" w14:textId="77777777" w:rsidR="00983CA1" w:rsidRPr="0094108F" w:rsidRDefault="00983CA1" w:rsidP="006C1750">
            <w:pPr>
              <w:rPr>
                <w:rFonts w:ascii="Arial" w:hAnsi="Arial" w:cs="Arial"/>
                <w:b/>
                <w:color w:val="000000" w:themeColor="text1"/>
                <w:shd w:val="clear" w:color="auto" w:fill="FFFFFF"/>
              </w:rPr>
            </w:pPr>
          </w:p>
        </w:tc>
        <w:tc>
          <w:tcPr>
            <w:tcW w:w="4678" w:type="dxa"/>
            <w:tcBorders>
              <w:top w:val="single" w:sz="4" w:space="0" w:color="auto"/>
            </w:tcBorders>
          </w:tcPr>
          <w:p w14:paraId="5230D2EF" w14:textId="77777777" w:rsidR="00983CA1" w:rsidRPr="0094108F" w:rsidRDefault="00983CA1" w:rsidP="006C1750">
            <w:pPr>
              <w:rPr>
                <w:rFonts w:ascii="Arial" w:hAnsi="Arial" w:cs="Arial"/>
                <w:b/>
                <w:color w:val="000000" w:themeColor="text1"/>
                <w:shd w:val="clear" w:color="auto" w:fill="FFFFFF"/>
              </w:rPr>
            </w:pPr>
          </w:p>
        </w:tc>
      </w:tr>
      <w:tr w:rsidR="00983CA1" w:rsidRPr="0094108F" w14:paraId="7C949169" w14:textId="77777777" w:rsidTr="006C1750">
        <w:tc>
          <w:tcPr>
            <w:tcW w:w="1849" w:type="dxa"/>
          </w:tcPr>
          <w:p w14:paraId="79998AF5" w14:textId="77777777" w:rsidR="00983CA1" w:rsidRPr="0094108F" w:rsidRDefault="00983CA1" w:rsidP="006C1750">
            <w:pPr>
              <w:rPr>
                <w:rFonts w:ascii="Arial" w:hAnsi="Arial" w:cs="Arial"/>
                <w:color w:val="000000" w:themeColor="text1"/>
                <w:shd w:val="clear" w:color="auto" w:fill="FFFFFF"/>
              </w:rPr>
            </w:pPr>
          </w:p>
        </w:tc>
        <w:tc>
          <w:tcPr>
            <w:tcW w:w="3685" w:type="dxa"/>
          </w:tcPr>
          <w:p w14:paraId="1274CD85"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Sociodemographics</w:t>
            </w:r>
          </w:p>
        </w:tc>
        <w:tc>
          <w:tcPr>
            <w:tcW w:w="4678" w:type="dxa"/>
          </w:tcPr>
          <w:p w14:paraId="25FD2C2D"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Age</w:t>
            </w:r>
          </w:p>
        </w:tc>
      </w:tr>
      <w:tr w:rsidR="00983CA1" w:rsidRPr="0094108F" w14:paraId="3447E320" w14:textId="77777777" w:rsidTr="006C1750">
        <w:tc>
          <w:tcPr>
            <w:tcW w:w="1849" w:type="dxa"/>
          </w:tcPr>
          <w:p w14:paraId="6A9B6BE4" w14:textId="77777777" w:rsidR="00983CA1" w:rsidRPr="0094108F" w:rsidRDefault="00983CA1" w:rsidP="006C1750">
            <w:pPr>
              <w:rPr>
                <w:rFonts w:ascii="Arial" w:hAnsi="Arial" w:cs="Arial"/>
                <w:color w:val="000000" w:themeColor="text1"/>
                <w:shd w:val="clear" w:color="auto" w:fill="FFFFFF"/>
              </w:rPr>
            </w:pPr>
          </w:p>
        </w:tc>
        <w:tc>
          <w:tcPr>
            <w:tcW w:w="3685" w:type="dxa"/>
          </w:tcPr>
          <w:p w14:paraId="678708AE" w14:textId="77777777" w:rsidR="00983CA1" w:rsidRPr="0094108F" w:rsidRDefault="00983CA1" w:rsidP="006C1750">
            <w:pPr>
              <w:rPr>
                <w:rFonts w:ascii="Arial" w:hAnsi="Arial" w:cs="Arial"/>
                <w:color w:val="000000" w:themeColor="text1"/>
                <w:shd w:val="clear" w:color="auto" w:fill="FFFFFF"/>
              </w:rPr>
            </w:pPr>
          </w:p>
        </w:tc>
        <w:tc>
          <w:tcPr>
            <w:tcW w:w="4678" w:type="dxa"/>
          </w:tcPr>
          <w:p w14:paraId="4264E8E8"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Gender</w:t>
            </w:r>
          </w:p>
        </w:tc>
      </w:tr>
      <w:tr w:rsidR="00983CA1" w:rsidRPr="0094108F" w14:paraId="6EDC003E" w14:textId="77777777" w:rsidTr="006C1750">
        <w:tc>
          <w:tcPr>
            <w:tcW w:w="1849" w:type="dxa"/>
          </w:tcPr>
          <w:p w14:paraId="44E10A1B" w14:textId="77777777" w:rsidR="00983CA1" w:rsidRPr="0094108F" w:rsidRDefault="00983CA1" w:rsidP="006C1750">
            <w:pPr>
              <w:rPr>
                <w:rFonts w:ascii="Arial" w:hAnsi="Arial" w:cs="Arial"/>
                <w:color w:val="000000" w:themeColor="text1"/>
                <w:shd w:val="clear" w:color="auto" w:fill="FFFFFF"/>
              </w:rPr>
            </w:pPr>
          </w:p>
        </w:tc>
        <w:tc>
          <w:tcPr>
            <w:tcW w:w="3685" w:type="dxa"/>
          </w:tcPr>
          <w:p w14:paraId="084D9297" w14:textId="77777777" w:rsidR="00983CA1" w:rsidRPr="0094108F" w:rsidRDefault="00983CA1" w:rsidP="006C1750">
            <w:pPr>
              <w:rPr>
                <w:rFonts w:ascii="Arial" w:hAnsi="Arial" w:cs="Arial"/>
                <w:color w:val="000000" w:themeColor="text1"/>
                <w:shd w:val="clear" w:color="auto" w:fill="FFFFFF"/>
              </w:rPr>
            </w:pPr>
          </w:p>
        </w:tc>
        <w:tc>
          <w:tcPr>
            <w:tcW w:w="4678" w:type="dxa"/>
          </w:tcPr>
          <w:p w14:paraId="22FD6A19"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Years in education</w:t>
            </w:r>
          </w:p>
        </w:tc>
      </w:tr>
      <w:tr w:rsidR="00983CA1" w:rsidRPr="0094108F" w14:paraId="493C91CA" w14:textId="77777777" w:rsidTr="006C1750">
        <w:tc>
          <w:tcPr>
            <w:tcW w:w="1849" w:type="dxa"/>
          </w:tcPr>
          <w:p w14:paraId="09024F73" w14:textId="77777777" w:rsidR="00983CA1" w:rsidRPr="0094108F" w:rsidRDefault="00983CA1" w:rsidP="006C1750">
            <w:pPr>
              <w:rPr>
                <w:rFonts w:ascii="Arial" w:hAnsi="Arial" w:cs="Arial"/>
                <w:color w:val="000000" w:themeColor="text1"/>
                <w:shd w:val="clear" w:color="auto" w:fill="FFFFFF"/>
              </w:rPr>
            </w:pPr>
          </w:p>
        </w:tc>
        <w:tc>
          <w:tcPr>
            <w:tcW w:w="3685" w:type="dxa"/>
          </w:tcPr>
          <w:p w14:paraId="38AEAB3F" w14:textId="77777777" w:rsidR="00983CA1" w:rsidRPr="0094108F" w:rsidRDefault="00983CA1" w:rsidP="006C1750">
            <w:pPr>
              <w:rPr>
                <w:rFonts w:ascii="Arial" w:hAnsi="Arial" w:cs="Arial"/>
                <w:color w:val="000000" w:themeColor="text1"/>
                <w:shd w:val="clear" w:color="auto" w:fill="FFFFFF"/>
              </w:rPr>
            </w:pPr>
          </w:p>
        </w:tc>
        <w:tc>
          <w:tcPr>
            <w:tcW w:w="4678" w:type="dxa"/>
          </w:tcPr>
          <w:p w14:paraId="1FEC59C5"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Marital status</w:t>
            </w:r>
          </w:p>
        </w:tc>
      </w:tr>
      <w:tr w:rsidR="00983CA1" w:rsidRPr="0094108F" w14:paraId="6234C320" w14:textId="77777777" w:rsidTr="006C1750">
        <w:tc>
          <w:tcPr>
            <w:tcW w:w="1849" w:type="dxa"/>
          </w:tcPr>
          <w:p w14:paraId="33B1C734" w14:textId="77777777" w:rsidR="00983CA1" w:rsidRPr="0094108F" w:rsidRDefault="00983CA1" w:rsidP="006C1750">
            <w:pPr>
              <w:rPr>
                <w:rFonts w:ascii="Arial" w:hAnsi="Arial" w:cs="Arial"/>
                <w:color w:val="000000" w:themeColor="text1"/>
                <w:shd w:val="clear" w:color="auto" w:fill="FFFFFF"/>
              </w:rPr>
            </w:pPr>
          </w:p>
        </w:tc>
        <w:tc>
          <w:tcPr>
            <w:tcW w:w="3685" w:type="dxa"/>
          </w:tcPr>
          <w:p w14:paraId="4633E10B" w14:textId="77777777" w:rsidR="00983CA1" w:rsidRPr="0094108F" w:rsidRDefault="00983CA1" w:rsidP="006C1750">
            <w:pPr>
              <w:rPr>
                <w:rFonts w:ascii="Arial" w:hAnsi="Arial" w:cs="Arial"/>
                <w:color w:val="000000" w:themeColor="text1"/>
                <w:shd w:val="clear" w:color="auto" w:fill="FFFFFF"/>
              </w:rPr>
            </w:pPr>
          </w:p>
        </w:tc>
        <w:tc>
          <w:tcPr>
            <w:tcW w:w="4678" w:type="dxa"/>
          </w:tcPr>
          <w:p w14:paraId="4F4D43F4"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 xml:space="preserve">Work status </w:t>
            </w:r>
          </w:p>
        </w:tc>
      </w:tr>
      <w:tr w:rsidR="00983CA1" w:rsidRPr="0094108F" w14:paraId="7BAD27E4" w14:textId="77777777" w:rsidTr="006C1750">
        <w:tc>
          <w:tcPr>
            <w:tcW w:w="1849" w:type="dxa"/>
          </w:tcPr>
          <w:p w14:paraId="1D2E9A83" w14:textId="77777777" w:rsidR="00983CA1" w:rsidRPr="0094108F" w:rsidRDefault="00983CA1" w:rsidP="006C1750">
            <w:pPr>
              <w:rPr>
                <w:rFonts w:ascii="Arial" w:hAnsi="Arial" w:cs="Arial"/>
                <w:color w:val="000000" w:themeColor="text1"/>
                <w:shd w:val="clear" w:color="auto" w:fill="FFFFFF"/>
              </w:rPr>
            </w:pPr>
          </w:p>
        </w:tc>
        <w:tc>
          <w:tcPr>
            <w:tcW w:w="3685" w:type="dxa"/>
          </w:tcPr>
          <w:p w14:paraId="1FEA5F0B" w14:textId="77777777" w:rsidR="00983CA1" w:rsidRPr="0094108F" w:rsidRDefault="00983CA1" w:rsidP="006C1750">
            <w:pPr>
              <w:rPr>
                <w:rFonts w:ascii="Arial" w:hAnsi="Arial" w:cs="Arial"/>
                <w:color w:val="000000" w:themeColor="text1"/>
                <w:shd w:val="clear" w:color="auto" w:fill="FFFFFF"/>
              </w:rPr>
            </w:pPr>
          </w:p>
        </w:tc>
        <w:tc>
          <w:tcPr>
            <w:tcW w:w="4678" w:type="dxa"/>
          </w:tcPr>
          <w:p w14:paraId="7D4CFF76"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Mini-Neuropsychiatric Interview (MINI)</w:t>
            </w:r>
            <w:r>
              <w:rPr>
                <w:rFonts w:ascii="Arial" w:hAnsi="Arial" w:cs="Arial"/>
                <w:color w:val="000000" w:themeColor="text1"/>
                <w:shd w:val="clear" w:color="auto" w:fill="FFFFFF"/>
              </w:rPr>
              <w:t xml:space="preserve"> for diagnosis of schizophrenia</w:t>
            </w:r>
            <w:r w:rsidRPr="0094108F">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21</w:t>
            </w:r>
            <w:r w:rsidRPr="0094108F">
              <w:rPr>
                <w:rFonts w:ascii="Arial" w:hAnsi="Arial" w:cs="Arial"/>
                <w:color w:val="000000" w:themeColor="text1"/>
                <w:shd w:val="clear" w:color="auto" w:fill="FFFFFF"/>
              </w:rPr>
              <w:t>]</w:t>
            </w:r>
          </w:p>
          <w:p w14:paraId="0DF1433D" w14:textId="77777777" w:rsidR="00983CA1" w:rsidRPr="0094108F" w:rsidRDefault="00983CA1" w:rsidP="006C1750">
            <w:pPr>
              <w:rPr>
                <w:rFonts w:ascii="Arial" w:hAnsi="Arial" w:cs="Arial"/>
                <w:color w:val="000000" w:themeColor="text1"/>
                <w:shd w:val="clear" w:color="auto" w:fill="FFFFFF"/>
              </w:rPr>
            </w:pPr>
          </w:p>
        </w:tc>
      </w:tr>
      <w:tr w:rsidR="00983CA1" w:rsidRPr="0094108F" w14:paraId="5FCF3F90" w14:textId="77777777" w:rsidTr="006C1750">
        <w:tc>
          <w:tcPr>
            <w:tcW w:w="1849" w:type="dxa"/>
          </w:tcPr>
          <w:p w14:paraId="3CE04087" w14:textId="77777777" w:rsidR="00983CA1" w:rsidRPr="0094108F" w:rsidRDefault="00983CA1" w:rsidP="006C1750">
            <w:pPr>
              <w:rPr>
                <w:rFonts w:ascii="Arial" w:hAnsi="Arial" w:cs="Arial"/>
                <w:color w:val="000000" w:themeColor="text1"/>
                <w:shd w:val="clear" w:color="auto" w:fill="FFFFFF"/>
              </w:rPr>
            </w:pPr>
          </w:p>
        </w:tc>
        <w:tc>
          <w:tcPr>
            <w:tcW w:w="3685" w:type="dxa"/>
          </w:tcPr>
          <w:p w14:paraId="021847B3"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Physical health</w:t>
            </w:r>
          </w:p>
        </w:tc>
        <w:tc>
          <w:tcPr>
            <w:tcW w:w="4678" w:type="dxa"/>
          </w:tcPr>
          <w:p w14:paraId="78834A88"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Body Mass Index (BMI)</w:t>
            </w:r>
          </w:p>
        </w:tc>
      </w:tr>
      <w:tr w:rsidR="00983CA1" w:rsidRPr="0094108F" w14:paraId="2CD50562" w14:textId="77777777" w:rsidTr="006C1750">
        <w:tc>
          <w:tcPr>
            <w:tcW w:w="1849" w:type="dxa"/>
          </w:tcPr>
          <w:p w14:paraId="2CC66755" w14:textId="77777777" w:rsidR="00983CA1" w:rsidRPr="0094108F" w:rsidRDefault="00983CA1" w:rsidP="006C1750">
            <w:pPr>
              <w:rPr>
                <w:rFonts w:ascii="Arial" w:hAnsi="Arial" w:cs="Arial"/>
                <w:color w:val="000000" w:themeColor="text1"/>
                <w:shd w:val="clear" w:color="auto" w:fill="FFFFFF"/>
              </w:rPr>
            </w:pPr>
          </w:p>
        </w:tc>
        <w:tc>
          <w:tcPr>
            <w:tcW w:w="3685" w:type="dxa"/>
          </w:tcPr>
          <w:p w14:paraId="5276F08F" w14:textId="77777777" w:rsidR="00983CA1" w:rsidRPr="0094108F" w:rsidRDefault="00983CA1" w:rsidP="006C1750">
            <w:pPr>
              <w:rPr>
                <w:rFonts w:ascii="Arial" w:hAnsi="Arial" w:cs="Arial"/>
                <w:color w:val="000000" w:themeColor="text1"/>
                <w:shd w:val="clear" w:color="auto" w:fill="FFFFFF"/>
              </w:rPr>
            </w:pPr>
          </w:p>
        </w:tc>
        <w:tc>
          <w:tcPr>
            <w:tcW w:w="4678" w:type="dxa"/>
          </w:tcPr>
          <w:p w14:paraId="37F77F22"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Blood Pressure</w:t>
            </w:r>
          </w:p>
        </w:tc>
      </w:tr>
      <w:tr w:rsidR="00983CA1" w:rsidRPr="0094108F" w14:paraId="09A7E269" w14:textId="77777777" w:rsidTr="006C1750">
        <w:tc>
          <w:tcPr>
            <w:tcW w:w="1849" w:type="dxa"/>
            <w:tcBorders>
              <w:bottom w:val="single" w:sz="4" w:space="0" w:color="auto"/>
            </w:tcBorders>
          </w:tcPr>
          <w:p w14:paraId="033C45C4" w14:textId="77777777" w:rsidR="00983CA1" w:rsidRPr="0094108F" w:rsidRDefault="00983CA1" w:rsidP="006C1750">
            <w:pPr>
              <w:rPr>
                <w:rFonts w:ascii="Arial" w:hAnsi="Arial" w:cs="Arial"/>
                <w:color w:val="000000" w:themeColor="text1"/>
                <w:shd w:val="clear" w:color="auto" w:fill="FFFFFF"/>
              </w:rPr>
            </w:pPr>
          </w:p>
        </w:tc>
        <w:tc>
          <w:tcPr>
            <w:tcW w:w="3685" w:type="dxa"/>
            <w:tcBorders>
              <w:bottom w:val="single" w:sz="4" w:space="0" w:color="auto"/>
            </w:tcBorders>
          </w:tcPr>
          <w:p w14:paraId="3A4D166B" w14:textId="77777777" w:rsidR="00983CA1" w:rsidRPr="0094108F" w:rsidRDefault="00983CA1" w:rsidP="006C1750">
            <w:pPr>
              <w:rPr>
                <w:rFonts w:ascii="Arial" w:hAnsi="Arial" w:cs="Arial"/>
                <w:color w:val="000000" w:themeColor="text1"/>
                <w:shd w:val="clear" w:color="auto" w:fill="FFFFFF"/>
              </w:rPr>
            </w:pPr>
          </w:p>
        </w:tc>
        <w:tc>
          <w:tcPr>
            <w:tcW w:w="4678" w:type="dxa"/>
            <w:tcBorders>
              <w:bottom w:val="single" w:sz="4" w:space="0" w:color="auto"/>
            </w:tcBorders>
          </w:tcPr>
          <w:p w14:paraId="3A61D2C7"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Waist Circumference</w:t>
            </w:r>
          </w:p>
          <w:p w14:paraId="55DFE6D8" w14:textId="77777777" w:rsidR="00983CA1" w:rsidRPr="0094108F" w:rsidRDefault="00983CA1" w:rsidP="006C1750">
            <w:pPr>
              <w:rPr>
                <w:rFonts w:ascii="Arial" w:hAnsi="Arial" w:cs="Arial"/>
                <w:color w:val="000000" w:themeColor="text1"/>
                <w:shd w:val="clear" w:color="auto" w:fill="FFFFFF"/>
              </w:rPr>
            </w:pPr>
          </w:p>
        </w:tc>
      </w:tr>
      <w:tr w:rsidR="00983CA1" w:rsidRPr="0094108F" w14:paraId="12127992" w14:textId="77777777" w:rsidTr="006C1750">
        <w:tc>
          <w:tcPr>
            <w:tcW w:w="5534" w:type="dxa"/>
            <w:gridSpan w:val="2"/>
            <w:tcBorders>
              <w:top w:val="single" w:sz="4" w:space="0" w:color="auto"/>
            </w:tcBorders>
          </w:tcPr>
          <w:p w14:paraId="08A585E1" w14:textId="77777777" w:rsidR="00983CA1" w:rsidRPr="0094108F" w:rsidRDefault="00983CA1" w:rsidP="006C1750">
            <w:pPr>
              <w:rPr>
                <w:rFonts w:ascii="Arial" w:hAnsi="Arial" w:cs="Arial"/>
                <w:b/>
                <w:color w:val="000000" w:themeColor="text1"/>
                <w:shd w:val="clear" w:color="auto" w:fill="FFFFFF"/>
              </w:rPr>
            </w:pPr>
            <w:r w:rsidRPr="0094108F">
              <w:rPr>
                <w:rFonts w:ascii="Arial" w:hAnsi="Arial" w:cs="Arial"/>
                <w:b/>
                <w:color w:val="000000" w:themeColor="text1"/>
                <w:shd w:val="clear" w:color="auto" w:fill="FFFFFF"/>
              </w:rPr>
              <w:t>Primary outcomes</w:t>
            </w:r>
          </w:p>
          <w:p w14:paraId="510DB0E6" w14:textId="77777777" w:rsidR="00983CA1" w:rsidRPr="0094108F" w:rsidRDefault="00983CA1" w:rsidP="006C1750">
            <w:pPr>
              <w:rPr>
                <w:rFonts w:ascii="Arial" w:hAnsi="Arial" w:cs="Arial"/>
                <w:b/>
                <w:color w:val="000000" w:themeColor="text1"/>
                <w:shd w:val="clear" w:color="auto" w:fill="FFFFFF"/>
              </w:rPr>
            </w:pPr>
            <w:r w:rsidRPr="0094108F">
              <w:rPr>
                <w:rFonts w:ascii="Arial" w:hAnsi="Arial" w:cs="Arial"/>
                <w:b/>
                <w:color w:val="000000" w:themeColor="text1"/>
                <w:shd w:val="clear" w:color="auto" w:fill="FFFFFF"/>
              </w:rPr>
              <w:t xml:space="preserve">           </w:t>
            </w:r>
          </w:p>
        </w:tc>
        <w:tc>
          <w:tcPr>
            <w:tcW w:w="4678" w:type="dxa"/>
            <w:tcBorders>
              <w:top w:val="single" w:sz="4" w:space="0" w:color="auto"/>
            </w:tcBorders>
          </w:tcPr>
          <w:p w14:paraId="15484F2F" w14:textId="77777777" w:rsidR="00983CA1" w:rsidRPr="0094108F" w:rsidRDefault="00983CA1" w:rsidP="006C1750">
            <w:pPr>
              <w:rPr>
                <w:rFonts w:ascii="Arial" w:hAnsi="Arial" w:cs="Arial"/>
                <w:color w:val="000000" w:themeColor="text1"/>
                <w:shd w:val="clear" w:color="auto" w:fill="FFFFFF"/>
              </w:rPr>
            </w:pPr>
          </w:p>
        </w:tc>
      </w:tr>
      <w:tr w:rsidR="00983CA1" w:rsidRPr="0094108F" w14:paraId="61669787" w14:textId="77777777" w:rsidTr="006C1750">
        <w:tc>
          <w:tcPr>
            <w:tcW w:w="1849" w:type="dxa"/>
          </w:tcPr>
          <w:p w14:paraId="69CE920E" w14:textId="77777777" w:rsidR="00983CA1" w:rsidRPr="0094108F" w:rsidRDefault="00983CA1" w:rsidP="006C1750">
            <w:pPr>
              <w:rPr>
                <w:rFonts w:ascii="Arial" w:hAnsi="Arial" w:cs="Arial"/>
                <w:color w:val="000000" w:themeColor="text1"/>
                <w:shd w:val="clear" w:color="auto" w:fill="FFFFFF"/>
              </w:rPr>
            </w:pPr>
          </w:p>
        </w:tc>
        <w:tc>
          <w:tcPr>
            <w:tcW w:w="3685" w:type="dxa"/>
          </w:tcPr>
          <w:p w14:paraId="34C60FE2"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Level of functioning</w:t>
            </w:r>
          </w:p>
        </w:tc>
        <w:tc>
          <w:tcPr>
            <w:tcW w:w="4678" w:type="dxa"/>
          </w:tcPr>
          <w:p w14:paraId="2D5C210D"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Global Assessment of Functioning (GAF) [</w:t>
            </w:r>
            <w:r>
              <w:rPr>
                <w:rFonts w:ascii="Arial" w:hAnsi="Arial" w:cs="Arial"/>
                <w:color w:val="000000" w:themeColor="text1"/>
                <w:shd w:val="clear" w:color="auto" w:fill="FFFFFF"/>
              </w:rPr>
              <w:t>18</w:t>
            </w:r>
            <w:r w:rsidRPr="0094108F">
              <w:rPr>
                <w:rFonts w:ascii="Arial" w:hAnsi="Arial" w:cs="Arial"/>
                <w:color w:val="000000" w:themeColor="text1"/>
                <w:shd w:val="clear" w:color="auto" w:fill="FFFFFF"/>
              </w:rPr>
              <w:t>]</w:t>
            </w:r>
          </w:p>
          <w:p w14:paraId="426CC24B" w14:textId="77777777" w:rsidR="00983CA1" w:rsidRPr="0094108F" w:rsidRDefault="00983CA1" w:rsidP="006C1750">
            <w:pPr>
              <w:rPr>
                <w:rFonts w:ascii="Arial" w:hAnsi="Arial" w:cs="Arial"/>
                <w:color w:val="000000" w:themeColor="text1"/>
                <w:shd w:val="clear" w:color="auto" w:fill="FFFFFF"/>
              </w:rPr>
            </w:pPr>
          </w:p>
        </w:tc>
      </w:tr>
      <w:tr w:rsidR="00983CA1" w:rsidRPr="0094108F" w14:paraId="612AE853" w14:textId="77777777" w:rsidTr="006C1750">
        <w:tc>
          <w:tcPr>
            <w:tcW w:w="1849" w:type="dxa"/>
            <w:tcBorders>
              <w:bottom w:val="single" w:sz="4" w:space="0" w:color="auto"/>
            </w:tcBorders>
          </w:tcPr>
          <w:p w14:paraId="37CFFF8B" w14:textId="77777777" w:rsidR="00983CA1" w:rsidRPr="0094108F" w:rsidRDefault="00983CA1" w:rsidP="006C1750">
            <w:pPr>
              <w:rPr>
                <w:rFonts w:ascii="Arial" w:hAnsi="Arial" w:cs="Arial"/>
                <w:color w:val="000000" w:themeColor="text1"/>
                <w:shd w:val="clear" w:color="auto" w:fill="FFFFFF"/>
              </w:rPr>
            </w:pPr>
          </w:p>
        </w:tc>
        <w:tc>
          <w:tcPr>
            <w:tcW w:w="3685" w:type="dxa"/>
            <w:tcBorders>
              <w:bottom w:val="single" w:sz="4" w:space="0" w:color="auto"/>
            </w:tcBorders>
          </w:tcPr>
          <w:p w14:paraId="418B47BF"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Level of adherence</w:t>
            </w:r>
          </w:p>
        </w:tc>
        <w:tc>
          <w:tcPr>
            <w:tcW w:w="4678" w:type="dxa"/>
            <w:tcBorders>
              <w:bottom w:val="single" w:sz="4" w:space="0" w:color="auto"/>
            </w:tcBorders>
          </w:tcPr>
          <w:p w14:paraId="174C3278"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Treatment adherence rating scale [</w:t>
            </w:r>
            <w:r>
              <w:rPr>
                <w:rFonts w:ascii="Arial" w:hAnsi="Arial" w:cs="Arial"/>
                <w:color w:val="000000" w:themeColor="text1"/>
                <w:shd w:val="clear" w:color="auto" w:fill="FFFFFF"/>
              </w:rPr>
              <w:t>20</w:t>
            </w:r>
            <w:r w:rsidRPr="0094108F">
              <w:rPr>
                <w:rFonts w:ascii="Arial" w:hAnsi="Arial" w:cs="Arial"/>
                <w:color w:val="000000" w:themeColor="text1"/>
                <w:shd w:val="clear" w:color="auto" w:fill="FFFFFF"/>
              </w:rPr>
              <w:t>]</w:t>
            </w:r>
          </w:p>
          <w:p w14:paraId="6138F564" w14:textId="77777777" w:rsidR="00983CA1" w:rsidRPr="0094108F" w:rsidRDefault="00983CA1" w:rsidP="006C1750">
            <w:pPr>
              <w:rPr>
                <w:rFonts w:ascii="Arial" w:hAnsi="Arial" w:cs="Arial"/>
                <w:color w:val="000000" w:themeColor="text1"/>
                <w:shd w:val="clear" w:color="auto" w:fill="FFFFFF"/>
              </w:rPr>
            </w:pPr>
          </w:p>
        </w:tc>
      </w:tr>
      <w:tr w:rsidR="00983CA1" w:rsidRPr="0094108F" w14:paraId="21A0ED4E" w14:textId="77777777" w:rsidTr="006C1750">
        <w:tc>
          <w:tcPr>
            <w:tcW w:w="5534" w:type="dxa"/>
            <w:gridSpan w:val="2"/>
            <w:tcBorders>
              <w:top w:val="single" w:sz="4" w:space="0" w:color="auto"/>
            </w:tcBorders>
          </w:tcPr>
          <w:p w14:paraId="461FA0AD" w14:textId="77777777" w:rsidR="00983CA1" w:rsidRPr="0094108F" w:rsidRDefault="00983CA1" w:rsidP="006C1750">
            <w:pPr>
              <w:rPr>
                <w:rFonts w:ascii="Arial" w:hAnsi="Arial" w:cs="Arial"/>
                <w:b/>
                <w:color w:val="000000" w:themeColor="text1"/>
                <w:shd w:val="clear" w:color="auto" w:fill="FFFFFF"/>
              </w:rPr>
            </w:pPr>
            <w:r w:rsidRPr="0094108F">
              <w:rPr>
                <w:rFonts w:ascii="Arial" w:hAnsi="Arial" w:cs="Arial"/>
                <w:b/>
                <w:color w:val="000000" w:themeColor="text1"/>
                <w:shd w:val="clear" w:color="auto" w:fill="FFFFFF"/>
              </w:rPr>
              <w:t>Secondary outcomes</w:t>
            </w:r>
          </w:p>
          <w:p w14:paraId="4663F599" w14:textId="77777777" w:rsidR="00983CA1" w:rsidRPr="0094108F" w:rsidRDefault="00983CA1" w:rsidP="006C1750">
            <w:pPr>
              <w:rPr>
                <w:rFonts w:ascii="Arial" w:hAnsi="Arial" w:cs="Arial"/>
                <w:b/>
                <w:color w:val="000000" w:themeColor="text1"/>
                <w:shd w:val="clear" w:color="auto" w:fill="FFFFFF"/>
              </w:rPr>
            </w:pPr>
          </w:p>
        </w:tc>
        <w:tc>
          <w:tcPr>
            <w:tcW w:w="4678" w:type="dxa"/>
            <w:tcBorders>
              <w:top w:val="single" w:sz="4" w:space="0" w:color="auto"/>
            </w:tcBorders>
          </w:tcPr>
          <w:p w14:paraId="03D1C5E1" w14:textId="77777777" w:rsidR="00983CA1" w:rsidRPr="0094108F" w:rsidRDefault="00983CA1" w:rsidP="006C1750">
            <w:pPr>
              <w:rPr>
                <w:rFonts w:ascii="Arial" w:hAnsi="Arial" w:cs="Arial"/>
                <w:color w:val="000000" w:themeColor="text1"/>
                <w:shd w:val="clear" w:color="auto" w:fill="FFFFFF"/>
              </w:rPr>
            </w:pPr>
          </w:p>
        </w:tc>
      </w:tr>
      <w:tr w:rsidR="00983CA1" w:rsidRPr="0094108F" w14:paraId="70E9FAF4" w14:textId="77777777" w:rsidTr="006C1750">
        <w:tc>
          <w:tcPr>
            <w:tcW w:w="1849" w:type="dxa"/>
          </w:tcPr>
          <w:p w14:paraId="35BC9564" w14:textId="77777777" w:rsidR="00983CA1" w:rsidRPr="0094108F" w:rsidRDefault="00983CA1" w:rsidP="006C1750">
            <w:pPr>
              <w:rPr>
                <w:rFonts w:ascii="Arial" w:hAnsi="Arial" w:cs="Arial"/>
              </w:rPr>
            </w:pPr>
          </w:p>
        </w:tc>
        <w:tc>
          <w:tcPr>
            <w:tcW w:w="3685" w:type="dxa"/>
          </w:tcPr>
          <w:p w14:paraId="1EBBDED1" w14:textId="77777777" w:rsidR="00983CA1" w:rsidRPr="0094108F" w:rsidRDefault="00983CA1" w:rsidP="006C1750">
            <w:pPr>
              <w:rPr>
                <w:rFonts w:ascii="Arial" w:hAnsi="Arial" w:cs="Arial"/>
              </w:rPr>
            </w:pPr>
            <w:r w:rsidRPr="0094108F">
              <w:rPr>
                <w:rFonts w:ascii="Arial" w:hAnsi="Arial" w:cs="Arial"/>
              </w:rPr>
              <w:t>Mental state and psychiatric symptoms</w:t>
            </w:r>
          </w:p>
        </w:tc>
        <w:tc>
          <w:tcPr>
            <w:tcW w:w="4678" w:type="dxa"/>
          </w:tcPr>
          <w:p w14:paraId="285FC853"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rPr>
              <w:t xml:space="preserve">Brief Psychiatric Rating Scale </w:t>
            </w:r>
            <w:r w:rsidRPr="0094108F">
              <w:rPr>
                <w:rFonts w:ascii="Arial" w:hAnsi="Arial" w:cs="Arial"/>
                <w:color w:val="000000" w:themeColor="text1"/>
                <w:shd w:val="clear" w:color="auto" w:fill="FFFFFF"/>
              </w:rPr>
              <w:t>[</w:t>
            </w:r>
            <w:r>
              <w:rPr>
                <w:rFonts w:ascii="Arial" w:hAnsi="Arial" w:cs="Arial"/>
                <w:color w:val="000000" w:themeColor="text1"/>
                <w:shd w:val="clear" w:color="auto" w:fill="FFFFFF"/>
              </w:rPr>
              <w:t>22</w:t>
            </w:r>
            <w:r w:rsidRPr="0094108F">
              <w:rPr>
                <w:rFonts w:ascii="Arial" w:hAnsi="Arial" w:cs="Arial"/>
                <w:color w:val="000000" w:themeColor="text1"/>
                <w:shd w:val="clear" w:color="auto" w:fill="FFFFFF"/>
              </w:rPr>
              <w:t>]</w:t>
            </w:r>
          </w:p>
          <w:p w14:paraId="7D94EE2B" w14:textId="77777777" w:rsidR="00983CA1" w:rsidRPr="0094108F" w:rsidRDefault="00983CA1" w:rsidP="006C1750">
            <w:pPr>
              <w:rPr>
                <w:rFonts w:ascii="Arial" w:hAnsi="Arial" w:cs="Arial"/>
                <w:color w:val="000000" w:themeColor="text1"/>
                <w:shd w:val="clear" w:color="auto" w:fill="FFFFFF"/>
              </w:rPr>
            </w:pPr>
          </w:p>
          <w:p w14:paraId="5581D58A" w14:textId="77777777" w:rsidR="00983CA1" w:rsidRPr="0094108F" w:rsidRDefault="00983CA1" w:rsidP="006C1750">
            <w:pPr>
              <w:rPr>
                <w:rFonts w:ascii="Arial" w:hAnsi="Arial" w:cs="Arial"/>
                <w:color w:val="000000" w:themeColor="text1"/>
                <w:shd w:val="clear" w:color="auto" w:fill="FFFFFF"/>
              </w:rPr>
            </w:pPr>
          </w:p>
        </w:tc>
      </w:tr>
      <w:tr w:rsidR="00983CA1" w:rsidRPr="0094108F" w14:paraId="25B4D97A" w14:textId="77777777" w:rsidTr="006C1750">
        <w:tc>
          <w:tcPr>
            <w:tcW w:w="1849" w:type="dxa"/>
          </w:tcPr>
          <w:p w14:paraId="5B4D4B17" w14:textId="77777777" w:rsidR="00983CA1" w:rsidRPr="0094108F" w:rsidRDefault="00983CA1" w:rsidP="006C1750">
            <w:pPr>
              <w:rPr>
                <w:rFonts w:ascii="Arial" w:hAnsi="Arial" w:cs="Arial"/>
                <w:color w:val="000000" w:themeColor="text1"/>
                <w:shd w:val="clear" w:color="auto" w:fill="FFFFFF"/>
              </w:rPr>
            </w:pPr>
          </w:p>
        </w:tc>
        <w:tc>
          <w:tcPr>
            <w:tcW w:w="3685" w:type="dxa"/>
          </w:tcPr>
          <w:p w14:paraId="3F46934A"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Caregivers’ burden</w:t>
            </w:r>
          </w:p>
        </w:tc>
        <w:tc>
          <w:tcPr>
            <w:tcW w:w="4678" w:type="dxa"/>
          </w:tcPr>
          <w:p w14:paraId="118D40DF"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Family Burden Scale [</w:t>
            </w:r>
            <w:r>
              <w:rPr>
                <w:rFonts w:ascii="Arial" w:hAnsi="Arial" w:cs="Arial"/>
                <w:color w:val="000000" w:themeColor="text1"/>
                <w:shd w:val="clear" w:color="auto" w:fill="FFFFFF"/>
              </w:rPr>
              <w:t>23</w:t>
            </w:r>
            <w:r w:rsidRPr="0094108F">
              <w:rPr>
                <w:rFonts w:ascii="Arial" w:hAnsi="Arial" w:cs="Arial"/>
                <w:color w:val="000000" w:themeColor="text1"/>
                <w:shd w:val="clear" w:color="auto" w:fill="FFFFFF"/>
              </w:rPr>
              <w:t>]</w:t>
            </w:r>
          </w:p>
          <w:p w14:paraId="72FE6D52" w14:textId="77777777" w:rsidR="00983CA1" w:rsidRPr="0094108F" w:rsidRDefault="00983CA1" w:rsidP="006C1750">
            <w:pPr>
              <w:rPr>
                <w:rFonts w:ascii="Arial" w:hAnsi="Arial" w:cs="Arial"/>
                <w:color w:val="000000" w:themeColor="text1"/>
                <w:shd w:val="clear" w:color="auto" w:fill="FFFFFF"/>
              </w:rPr>
            </w:pPr>
          </w:p>
        </w:tc>
      </w:tr>
      <w:tr w:rsidR="00983CA1" w:rsidRPr="0094108F" w14:paraId="786D7108" w14:textId="77777777" w:rsidTr="006C1750">
        <w:tc>
          <w:tcPr>
            <w:tcW w:w="1849" w:type="dxa"/>
          </w:tcPr>
          <w:p w14:paraId="2607EC5F" w14:textId="77777777" w:rsidR="00983CA1" w:rsidRPr="0094108F" w:rsidRDefault="00983CA1" w:rsidP="006C1750">
            <w:pPr>
              <w:rPr>
                <w:rFonts w:ascii="Arial" w:hAnsi="Arial" w:cs="Arial"/>
                <w:color w:val="000000" w:themeColor="text1"/>
                <w:shd w:val="clear" w:color="auto" w:fill="FFFFFF"/>
              </w:rPr>
            </w:pPr>
          </w:p>
        </w:tc>
        <w:tc>
          <w:tcPr>
            <w:tcW w:w="3685" w:type="dxa"/>
          </w:tcPr>
          <w:p w14:paraId="1903C431"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Perceived stigma</w:t>
            </w:r>
          </w:p>
        </w:tc>
        <w:tc>
          <w:tcPr>
            <w:tcW w:w="4678" w:type="dxa"/>
          </w:tcPr>
          <w:p w14:paraId="408A50CF"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Internalised Stigma of Mental Illness [</w:t>
            </w:r>
            <w:r>
              <w:rPr>
                <w:rFonts w:ascii="Arial" w:hAnsi="Arial" w:cs="Arial"/>
                <w:color w:val="000000" w:themeColor="text1"/>
                <w:shd w:val="clear" w:color="auto" w:fill="FFFFFF"/>
              </w:rPr>
              <w:t>24</w:t>
            </w:r>
            <w:r w:rsidRPr="0094108F">
              <w:rPr>
                <w:rFonts w:ascii="Arial" w:hAnsi="Arial" w:cs="Arial"/>
                <w:color w:val="000000" w:themeColor="text1"/>
                <w:shd w:val="clear" w:color="auto" w:fill="FFFFFF"/>
              </w:rPr>
              <w:t>]</w:t>
            </w:r>
          </w:p>
          <w:p w14:paraId="154AFA35" w14:textId="77777777" w:rsidR="00983CA1" w:rsidRPr="0094108F" w:rsidRDefault="00983CA1" w:rsidP="006C1750">
            <w:pPr>
              <w:rPr>
                <w:rFonts w:ascii="Arial" w:hAnsi="Arial" w:cs="Arial"/>
                <w:color w:val="000000" w:themeColor="text1"/>
                <w:shd w:val="clear" w:color="auto" w:fill="FFFFFF"/>
              </w:rPr>
            </w:pPr>
          </w:p>
        </w:tc>
      </w:tr>
      <w:tr w:rsidR="00983CA1" w:rsidRPr="0094108F" w14:paraId="153B3382" w14:textId="77777777" w:rsidTr="006C1750">
        <w:tc>
          <w:tcPr>
            <w:tcW w:w="1849" w:type="dxa"/>
          </w:tcPr>
          <w:p w14:paraId="19963F70" w14:textId="77777777" w:rsidR="00983CA1" w:rsidRPr="0094108F" w:rsidRDefault="00983CA1" w:rsidP="006C1750">
            <w:pPr>
              <w:rPr>
                <w:rFonts w:ascii="Arial" w:hAnsi="Arial" w:cs="Arial"/>
                <w:color w:val="000000" w:themeColor="text1"/>
                <w:shd w:val="clear" w:color="auto" w:fill="FFFFFF"/>
              </w:rPr>
            </w:pPr>
          </w:p>
        </w:tc>
        <w:tc>
          <w:tcPr>
            <w:tcW w:w="3685" w:type="dxa"/>
          </w:tcPr>
          <w:p w14:paraId="340C6529"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Side effects of antipsychotic medication</w:t>
            </w:r>
          </w:p>
        </w:tc>
        <w:tc>
          <w:tcPr>
            <w:tcW w:w="4678" w:type="dxa"/>
          </w:tcPr>
          <w:p w14:paraId="5A919595"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 xml:space="preserve">Glasgow Antipsychotic Side-Effects Scale </w:t>
            </w:r>
            <w:r>
              <w:rPr>
                <w:rFonts w:ascii="Arial" w:hAnsi="Arial" w:cs="Arial"/>
                <w:color w:val="000000" w:themeColor="text1"/>
                <w:shd w:val="clear" w:color="auto" w:fill="FFFFFF"/>
              </w:rPr>
              <w:t>[25]</w:t>
            </w:r>
          </w:p>
          <w:p w14:paraId="1E245E1B" w14:textId="77777777" w:rsidR="00983CA1" w:rsidRPr="0094108F" w:rsidRDefault="00983CA1" w:rsidP="006C1750">
            <w:pPr>
              <w:rPr>
                <w:rFonts w:ascii="Arial" w:hAnsi="Arial" w:cs="Arial"/>
                <w:color w:val="000000" w:themeColor="text1"/>
                <w:shd w:val="clear" w:color="auto" w:fill="FFFFFF"/>
              </w:rPr>
            </w:pPr>
          </w:p>
          <w:p w14:paraId="743AF7A4" w14:textId="77777777" w:rsidR="00983CA1" w:rsidRPr="0094108F" w:rsidRDefault="00983CA1" w:rsidP="006C1750">
            <w:pPr>
              <w:rPr>
                <w:rFonts w:ascii="Arial" w:hAnsi="Arial" w:cs="Arial"/>
                <w:color w:val="000000" w:themeColor="text1"/>
                <w:shd w:val="clear" w:color="auto" w:fill="FFFFFF"/>
              </w:rPr>
            </w:pPr>
          </w:p>
        </w:tc>
      </w:tr>
      <w:tr w:rsidR="00983CA1" w:rsidRPr="0094108F" w14:paraId="7C487995" w14:textId="77777777" w:rsidTr="006C1750">
        <w:tc>
          <w:tcPr>
            <w:tcW w:w="1849" w:type="dxa"/>
          </w:tcPr>
          <w:p w14:paraId="1B33CF7B" w14:textId="77777777" w:rsidR="00983CA1" w:rsidRPr="0094108F" w:rsidRDefault="00983CA1" w:rsidP="006C1750">
            <w:pPr>
              <w:rPr>
                <w:rFonts w:ascii="Arial" w:hAnsi="Arial" w:cs="Arial"/>
                <w:color w:val="000000" w:themeColor="text1"/>
                <w:shd w:val="clear" w:color="auto" w:fill="FFFFFF"/>
              </w:rPr>
            </w:pPr>
          </w:p>
        </w:tc>
        <w:tc>
          <w:tcPr>
            <w:tcW w:w="3685" w:type="dxa"/>
          </w:tcPr>
          <w:p w14:paraId="2DAB5F93"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Cost of care</w:t>
            </w:r>
          </w:p>
        </w:tc>
        <w:tc>
          <w:tcPr>
            <w:tcW w:w="4678" w:type="dxa"/>
          </w:tcPr>
          <w:p w14:paraId="227E6598"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 xml:space="preserve">Client Service Receipt Inventory </w:t>
            </w:r>
            <w:r>
              <w:rPr>
                <w:rFonts w:ascii="Arial" w:hAnsi="Arial" w:cs="Arial"/>
                <w:color w:val="000000" w:themeColor="text1"/>
                <w:shd w:val="clear" w:color="auto" w:fill="FFFFFF"/>
              </w:rPr>
              <w:t>[26]</w:t>
            </w:r>
          </w:p>
          <w:p w14:paraId="660C2DDE" w14:textId="77777777" w:rsidR="00983CA1" w:rsidRPr="0094108F" w:rsidRDefault="00983CA1" w:rsidP="006C1750">
            <w:pPr>
              <w:rPr>
                <w:rFonts w:ascii="Arial" w:hAnsi="Arial" w:cs="Arial"/>
                <w:color w:val="000000" w:themeColor="text1"/>
                <w:shd w:val="clear" w:color="auto" w:fill="FFFFFF"/>
              </w:rPr>
            </w:pPr>
          </w:p>
        </w:tc>
      </w:tr>
      <w:tr w:rsidR="00983CA1" w:rsidRPr="0094108F" w14:paraId="3BD588DD" w14:textId="77777777" w:rsidTr="006C1750">
        <w:tc>
          <w:tcPr>
            <w:tcW w:w="1849" w:type="dxa"/>
          </w:tcPr>
          <w:p w14:paraId="036D4477" w14:textId="77777777" w:rsidR="00983CA1" w:rsidRPr="0094108F" w:rsidRDefault="00983CA1" w:rsidP="006C1750">
            <w:pPr>
              <w:rPr>
                <w:rFonts w:ascii="Arial" w:hAnsi="Arial" w:cs="Arial"/>
                <w:color w:val="000000" w:themeColor="text1"/>
                <w:shd w:val="clear" w:color="auto" w:fill="FFFFFF"/>
              </w:rPr>
            </w:pPr>
          </w:p>
        </w:tc>
        <w:tc>
          <w:tcPr>
            <w:tcW w:w="3685" w:type="dxa"/>
          </w:tcPr>
          <w:p w14:paraId="11E83C1C"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Quality of life and cost effectiveness</w:t>
            </w:r>
          </w:p>
        </w:tc>
        <w:tc>
          <w:tcPr>
            <w:tcW w:w="4678" w:type="dxa"/>
          </w:tcPr>
          <w:p w14:paraId="1556BE77"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 xml:space="preserve">EuroQol (EQ5D) </w:t>
            </w:r>
            <w:r>
              <w:rPr>
                <w:rFonts w:ascii="Arial" w:hAnsi="Arial" w:cs="Arial"/>
                <w:color w:val="000000" w:themeColor="text1"/>
                <w:shd w:val="clear" w:color="auto" w:fill="FFFFFF"/>
              </w:rPr>
              <w:t>[27]</w:t>
            </w:r>
          </w:p>
        </w:tc>
      </w:tr>
      <w:tr w:rsidR="00983CA1" w:rsidRPr="0094108F" w14:paraId="0A3704B0" w14:textId="77777777" w:rsidTr="006C1750">
        <w:tc>
          <w:tcPr>
            <w:tcW w:w="1849" w:type="dxa"/>
          </w:tcPr>
          <w:p w14:paraId="09F05184" w14:textId="77777777" w:rsidR="00983CA1" w:rsidRPr="0094108F" w:rsidRDefault="00983CA1" w:rsidP="006C1750">
            <w:pPr>
              <w:rPr>
                <w:rFonts w:ascii="Arial" w:hAnsi="Arial" w:cs="Arial"/>
                <w:color w:val="000000" w:themeColor="text1"/>
                <w:shd w:val="clear" w:color="auto" w:fill="FFFFFF"/>
              </w:rPr>
            </w:pPr>
          </w:p>
        </w:tc>
        <w:tc>
          <w:tcPr>
            <w:tcW w:w="3685" w:type="dxa"/>
          </w:tcPr>
          <w:p w14:paraId="6373F683" w14:textId="77777777" w:rsidR="00983CA1" w:rsidRPr="0094108F" w:rsidRDefault="00983CA1" w:rsidP="006C1750">
            <w:pPr>
              <w:rPr>
                <w:rFonts w:ascii="Arial" w:hAnsi="Arial" w:cs="Arial"/>
                <w:color w:val="000000" w:themeColor="text1"/>
                <w:shd w:val="clear" w:color="auto" w:fill="FFFFFF"/>
              </w:rPr>
            </w:pPr>
          </w:p>
        </w:tc>
        <w:tc>
          <w:tcPr>
            <w:tcW w:w="4678" w:type="dxa"/>
          </w:tcPr>
          <w:p w14:paraId="72C4FD51" w14:textId="77777777" w:rsidR="00983CA1" w:rsidRPr="0094108F" w:rsidRDefault="00983CA1" w:rsidP="006C1750">
            <w:pPr>
              <w:rPr>
                <w:rFonts w:ascii="Arial" w:hAnsi="Arial" w:cs="Arial"/>
                <w:color w:val="000000" w:themeColor="text1"/>
                <w:shd w:val="clear" w:color="auto" w:fill="FFFFFF"/>
              </w:rPr>
            </w:pPr>
          </w:p>
        </w:tc>
      </w:tr>
      <w:tr w:rsidR="00983CA1" w:rsidRPr="0094108F" w14:paraId="12E9C681" w14:textId="77777777" w:rsidTr="006C1750">
        <w:tc>
          <w:tcPr>
            <w:tcW w:w="1849" w:type="dxa"/>
          </w:tcPr>
          <w:p w14:paraId="7BBB9BF1" w14:textId="77777777" w:rsidR="00983CA1" w:rsidRPr="0094108F" w:rsidRDefault="00983CA1" w:rsidP="006C1750">
            <w:pPr>
              <w:rPr>
                <w:rFonts w:ascii="Arial" w:hAnsi="Arial" w:cs="Arial"/>
                <w:color w:val="000000" w:themeColor="text1"/>
                <w:shd w:val="clear" w:color="auto" w:fill="FFFFFF"/>
              </w:rPr>
            </w:pPr>
          </w:p>
        </w:tc>
        <w:tc>
          <w:tcPr>
            <w:tcW w:w="3685" w:type="dxa"/>
          </w:tcPr>
          <w:p w14:paraId="675A5BBE"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Illness severity, improvement and response to treatment</w:t>
            </w:r>
          </w:p>
        </w:tc>
        <w:tc>
          <w:tcPr>
            <w:tcW w:w="4678" w:type="dxa"/>
          </w:tcPr>
          <w:p w14:paraId="107E7725"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Clinical Global Impression Scale</w:t>
            </w:r>
            <w:r>
              <w:rPr>
                <w:rFonts w:ascii="Arial" w:hAnsi="Arial" w:cs="Arial"/>
                <w:color w:val="000000" w:themeColor="text1"/>
                <w:shd w:val="clear" w:color="auto" w:fill="FFFFFF"/>
              </w:rPr>
              <w:t xml:space="preserve"> [28]</w:t>
            </w:r>
            <w:r w:rsidRPr="0094108F">
              <w:rPr>
                <w:rFonts w:ascii="Arial" w:hAnsi="Arial" w:cs="Arial"/>
                <w:color w:val="000000" w:themeColor="text1"/>
                <w:shd w:val="clear" w:color="auto" w:fill="FFFFFF"/>
              </w:rPr>
              <w:t xml:space="preserve"> </w:t>
            </w:r>
          </w:p>
          <w:p w14:paraId="5EAD883A" w14:textId="77777777" w:rsidR="00983CA1" w:rsidRPr="0094108F" w:rsidRDefault="00983CA1" w:rsidP="006C1750">
            <w:pPr>
              <w:rPr>
                <w:rFonts w:ascii="Arial" w:hAnsi="Arial" w:cs="Arial"/>
                <w:color w:val="000000" w:themeColor="text1"/>
                <w:shd w:val="clear" w:color="auto" w:fill="FFFFFF"/>
              </w:rPr>
            </w:pPr>
          </w:p>
          <w:p w14:paraId="42500558" w14:textId="77777777" w:rsidR="00983CA1" w:rsidRPr="0094108F" w:rsidRDefault="00983CA1" w:rsidP="006C1750">
            <w:pPr>
              <w:rPr>
                <w:rFonts w:ascii="Arial" w:hAnsi="Arial" w:cs="Arial"/>
                <w:color w:val="000000" w:themeColor="text1"/>
                <w:shd w:val="clear" w:color="auto" w:fill="FFFFFF"/>
              </w:rPr>
            </w:pPr>
          </w:p>
        </w:tc>
      </w:tr>
      <w:tr w:rsidR="00983CA1" w:rsidRPr="0094108F" w14:paraId="3FFCB6FF" w14:textId="77777777" w:rsidTr="006C1750">
        <w:tc>
          <w:tcPr>
            <w:tcW w:w="1849" w:type="dxa"/>
          </w:tcPr>
          <w:p w14:paraId="2D710BEB" w14:textId="77777777" w:rsidR="00983CA1" w:rsidRPr="0094108F" w:rsidRDefault="00983CA1" w:rsidP="006C1750">
            <w:pPr>
              <w:rPr>
                <w:rFonts w:ascii="Arial" w:hAnsi="Arial" w:cs="Arial"/>
                <w:color w:val="000000" w:themeColor="text1"/>
                <w:shd w:val="clear" w:color="auto" w:fill="FFFFFF"/>
              </w:rPr>
            </w:pPr>
          </w:p>
        </w:tc>
        <w:tc>
          <w:tcPr>
            <w:tcW w:w="3685" w:type="dxa"/>
          </w:tcPr>
          <w:p w14:paraId="64E31408"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Drug use</w:t>
            </w:r>
          </w:p>
        </w:tc>
        <w:tc>
          <w:tcPr>
            <w:tcW w:w="4678" w:type="dxa"/>
          </w:tcPr>
          <w:p w14:paraId="768452B1"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DAST Drug Screening Tool</w:t>
            </w:r>
            <w:r>
              <w:rPr>
                <w:rFonts w:ascii="Arial" w:hAnsi="Arial" w:cs="Arial"/>
                <w:color w:val="000000" w:themeColor="text1"/>
                <w:shd w:val="clear" w:color="auto" w:fill="FFFFFF"/>
              </w:rPr>
              <w:t xml:space="preserve"> [29]</w:t>
            </w:r>
          </w:p>
          <w:p w14:paraId="4D653DB2" w14:textId="77777777" w:rsidR="00983CA1" w:rsidRPr="0094108F" w:rsidRDefault="00983CA1" w:rsidP="006C1750">
            <w:pPr>
              <w:rPr>
                <w:rFonts w:ascii="Arial" w:hAnsi="Arial" w:cs="Arial"/>
                <w:color w:val="000000" w:themeColor="text1"/>
                <w:shd w:val="clear" w:color="auto" w:fill="FFFFFF"/>
              </w:rPr>
            </w:pPr>
          </w:p>
        </w:tc>
      </w:tr>
      <w:tr w:rsidR="00983CA1" w:rsidRPr="0094108F" w14:paraId="7DCD4E25" w14:textId="77777777" w:rsidTr="006C1750">
        <w:tc>
          <w:tcPr>
            <w:tcW w:w="1849" w:type="dxa"/>
          </w:tcPr>
          <w:p w14:paraId="5D052C9A" w14:textId="77777777" w:rsidR="00983CA1" w:rsidRPr="0094108F" w:rsidRDefault="00983CA1" w:rsidP="006C1750">
            <w:pPr>
              <w:rPr>
                <w:rFonts w:ascii="Arial" w:hAnsi="Arial" w:cs="Arial"/>
                <w:color w:val="000000" w:themeColor="text1"/>
                <w:shd w:val="clear" w:color="auto" w:fill="FFFFFF"/>
              </w:rPr>
            </w:pPr>
          </w:p>
        </w:tc>
        <w:tc>
          <w:tcPr>
            <w:tcW w:w="3685" w:type="dxa"/>
          </w:tcPr>
          <w:p w14:paraId="2A8CF33A"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Depression</w:t>
            </w:r>
          </w:p>
        </w:tc>
        <w:tc>
          <w:tcPr>
            <w:tcW w:w="4678" w:type="dxa"/>
          </w:tcPr>
          <w:p w14:paraId="7C5BC565"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 xml:space="preserve">Patient Health Questionnaire </w:t>
            </w:r>
            <w:r>
              <w:rPr>
                <w:rFonts w:ascii="Arial" w:hAnsi="Arial" w:cs="Arial"/>
                <w:color w:val="000000" w:themeColor="text1"/>
                <w:shd w:val="clear" w:color="auto" w:fill="FFFFFF"/>
              </w:rPr>
              <w:t>[30]</w:t>
            </w:r>
          </w:p>
          <w:p w14:paraId="67B09EE9" w14:textId="77777777" w:rsidR="00983CA1" w:rsidRPr="0094108F" w:rsidRDefault="00983CA1" w:rsidP="006C1750">
            <w:pPr>
              <w:rPr>
                <w:rFonts w:ascii="Arial" w:hAnsi="Arial" w:cs="Arial"/>
                <w:color w:val="000000" w:themeColor="text1"/>
                <w:shd w:val="clear" w:color="auto" w:fill="FFFFFF"/>
              </w:rPr>
            </w:pPr>
          </w:p>
        </w:tc>
      </w:tr>
      <w:tr w:rsidR="00983CA1" w:rsidRPr="0094108F" w14:paraId="3E09295B" w14:textId="77777777" w:rsidTr="006C1750">
        <w:tc>
          <w:tcPr>
            <w:tcW w:w="1849" w:type="dxa"/>
            <w:tcBorders>
              <w:bottom w:val="single" w:sz="4" w:space="0" w:color="auto"/>
            </w:tcBorders>
          </w:tcPr>
          <w:p w14:paraId="483BEB29" w14:textId="77777777" w:rsidR="00983CA1" w:rsidRPr="0094108F" w:rsidRDefault="00983CA1" w:rsidP="006C1750">
            <w:pPr>
              <w:rPr>
                <w:rFonts w:ascii="Arial" w:hAnsi="Arial" w:cs="Arial"/>
                <w:color w:val="000000" w:themeColor="text1"/>
                <w:shd w:val="clear" w:color="auto" w:fill="FFFFFF"/>
              </w:rPr>
            </w:pPr>
          </w:p>
        </w:tc>
        <w:tc>
          <w:tcPr>
            <w:tcW w:w="3685" w:type="dxa"/>
            <w:tcBorders>
              <w:bottom w:val="single" w:sz="4" w:space="0" w:color="auto"/>
            </w:tcBorders>
          </w:tcPr>
          <w:p w14:paraId="3DB95857"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Suicide Ideation</w:t>
            </w:r>
          </w:p>
        </w:tc>
        <w:tc>
          <w:tcPr>
            <w:tcW w:w="4678" w:type="dxa"/>
            <w:tcBorders>
              <w:bottom w:val="single" w:sz="4" w:space="0" w:color="auto"/>
            </w:tcBorders>
          </w:tcPr>
          <w:p w14:paraId="0A7ED049" w14:textId="77777777" w:rsidR="00983CA1" w:rsidRPr="0094108F" w:rsidRDefault="00983CA1" w:rsidP="006C1750">
            <w:pPr>
              <w:rPr>
                <w:rFonts w:ascii="Arial" w:hAnsi="Arial" w:cs="Arial"/>
                <w:color w:val="000000" w:themeColor="text1"/>
                <w:shd w:val="clear" w:color="auto" w:fill="FFFFFF"/>
              </w:rPr>
            </w:pPr>
            <w:r w:rsidRPr="0094108F">
              <w:rPr>
                <w:rFonts w:ascii="Arial" w:hAnsi="Arial" w:cs="Arial"/>
                <w:color w:val="000000" w:themeColor="text1"/>
                <w:shd w:val="clear" w:color="auto" w:fill="FFFFFF"/>
              </w:rPr>
              <w:t xml:space="preserve">Suicide Behaviours Questionnaire Revised </w:t>
            </w:r>
            <w:r>
              <w:rPr>
                <w:rFonts w:ascii="Arial" w:hAnsi="Arial" w:cs="Arial"/>
                <w:color w:val="000000" w:themeColor="text1"/>
                <w:shd w:val="clear" w:color="auto" w:fill="FFFFFF"/>
              </w:rPr>
              <w:t>[31]</w:t>
            </w:r>
          </w:p>
        </w:tc>
      </w:tr>
    </w:tbl>
    <w:p w14:paraId="42840041" w14:textId="77777777" w:rsidR="00861B95" w:rsidRPr="0094108F" w:rsidRDefault="00861B95" w:rsidP="004745CE">
      <w:pPr>
        <w:spacing w:line="276" w:lineRule="auto"/>
        <w:rPr>
          <w:rFonts w:ascii="Arial" w:hAnsi="Arial" w:cs="Arial"/>
          <w:b/>
          <w:color w:val="000000" w:themeColor="text1"/>
          <w:sz w:val="22"/>
          <w:szCs w:val="22"/>
        </w:rPr>
      </w:pPr>
      <w:bookmarkStart w:id="0" w:name="_Toc532468359"/>
    </w:p>
    <w:p w14:paraId="0F23A840" w14:textId="20BB0A39" w:rsidR="0054157C" w:rsidRPr="0094108F" w:rsidRDefault="004842A4" w:rsidP="004745CE">
      <w:pPr>
        <w:spacing w:line="276" w:lineRule="auto"/>
        <w:rPr>
          <w:rFonts w:ascii="Arial" w:hAnsi="Arial" w:cs="Arial"/>
          <w:color w:val="000000" w:themeColor="text1"/>
          <w:sz w:val="22"/>
          <w:szCs w:val="22"/>
        </w:rPr>
      </w:pPr>
      <w:r w:rsidRPr="0094108F">
        <w:rPr>
          <w:rFonts w:ascii="Arial" w:hAnsi="Arial" w:cs="Arial"/>
          <w:b/>
          <w:color w:val="000000" w:themeColor="text1"/>
          <w:sz w:val="22"/>
          <w:szCs w:val="22"/>
        </w:rPr>
        <w:t>Eligibility</w:t>
      </w:r>
      <w:r w:rsidR="0054157C" w:rsidRPr="0094108F">
        <w:rPr>
          <w:rFonts w:ascii="Arial" w:hAnsi="Arial" w:cs="Arial"/>
          <w:b/>
          <w:color w:val="000000" w:themeColor="text1"/>
          <w:sz w:val="22"/>
          <w:szCs w:val="22"/>
        </w:rPr>
        <w:t xml:space="preserve"> criteria</w:t>
      </w:r>
    </w:p>
    <w:p w14:paraId="7843D2F3" w14:textId="77777777" w:rsidR="0026484D" w:rsidRPr="0094108F" w:rsidRDefault="0026484D" w:rsidP="004745CE">
      <w:pPr>
        <w:spacing w:line="276" w:lineRule="auto"/>
        <w:rPr>
          <w:rFonts w:ascii="Arial" w:hAnsi="Arial" w:cs="Arial"/>
          <w:color w:val="000000" w:themeColor="text1"/>
          <w:sz w:val="22"/>
          <w:szCs w:val="22"/>
        </w:rPr>
      </w:pPr>
    </w:p>
    <w:bookmarkEnd w:id="0"/>
    <w:p w14:paraId="1540FE5D" w14:textId="113F4272" w:rsidR="00A439E6" w:rsidRPr="0094108F" w:rsidRDefault="00A439E6"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Patients will be eligible</w:t>
      </w:r>
      <w:r w:rsidR="006869BC" w:rsidRPr="0094108F">
        <w:rPr>
          <w:rFonts w:ascii="Arial" w:hAnsi="Arial" w:cs="Arial"/>
          <w:color w:val="000000" w:themeColor="text1"/>
          <w:sz w:val="22"/>
          <w:szCs w:val="22"/>
        </w:rPr>
        <w:t xml:space="preserve"> for </w:t>
      </w:r>
      <w:r w:rsidR="004745CE" w:rsidRPr="0094108F">
        <w:rPr>
          <w:rFonts w:ascii="Arial" w:hAnsi="Arial" w:cs="Arial"/>
          <w:color w:val="000000" w:themeColor="text1"/>
          <w:sz w:val="22"/>
          <w:szCs w:val="22"/>
        </w:rPr>
        <w:t>inclusion if</w:t>
      </w:r>
      <w:r w:rsidRPr="0094108F">
        <w:rPr>
          <w:rFonts w:ascii="Arial" w:hAnsi="Arial" w:cs="Arial"/>
          <w:color w:val="000000" w:themeColor="text1"/>
          <w:sz w:val="22"/>
          <w:szCs w:val="22"/>
        </w:rPr>
        <w:t xml:space="preserve"> they;</w:t>
      </w:r>
    </w:p>
    <w:p w14:paraId="796B025C" w14:textId="4E63305F" w:rsidR="00A439E6" w:rsidRPr="0094108F" w:rsidRDefault="00A439E6" w:rsidP="004745CE">
      <w:pPr>
        <w:pStyle w:val="ListParagraph"/>
        <w:numPr>
          <w:ilvl w:val="0"/>
          <w:numId w:val="10"/>
        </w:numPr>
        <w:spacing w:after="200" w:line="276" w:lineRule="auto"/>
        <w:rPr>
          <w:rFonts w:ascii="Arial" w:hAnsi="Arial" w:cs="Arial"/>
          <w:bCs/>
          <w:color w:val="000000" w:themeColor="text1"/>
          <w:sz w:val="22"/>
          <w:szCs w:val="22"/>
        </w:rPr>
      </w:pPr>
      <w:r w:rsidRPr="0094108F">
        <w:rPr>
          <w:rFonts w:ascii="Arial" w:hAnsi="Arial" w:cs="Arial"/>
          <w:bCs/>
          <w:color w:val="000000" w:themeColor="text1"/>
          <w:sz w:val="22"/>
          <w:szCs w:val="22"/>
        </w:rPr>
        <w:t>have a diagnosis of schizophrenia</w:t>
      </w:r>
      <w:r w:rsidR="004E3611">
        <w:rPr>
          <w:rFonts w:ascii="Arial" w:hAnsi="Arial" w:cs="Arial"/>
          <w:bCs/>
          <w:color w:val="000000" w:themeColor="text1"/>
          <w:sz w:val="22"/>
          <w:szCs w:val="22"/>
        </w:rPr>
        <w:t xml:space="preserve"> (F20.9)</w:t>
      </w:r>
      <w:r w:rsidRPr="0094108F">
        <w:rPr>
          <w:rFonts w:ascii="Arial" w:hAnsi="Arial" w:cs="Arial"/>
          <w:bCs/>
          <w:color w:val="000000" w:themeColor="text1"/>
          <w:sz w:val="22"/>
          <w:szCs w:val="22"/>
        </w:rPr>
        <w:t xml:space="preserve"> or schizoaffective disorder </w:t>
      </w:r>
      <w:r w:rsidR="004E3611">
        <w:rPr>
          <w:rFonts w:ascii="Arial" w:hAnsi="Arial" w:cs="Arial"/>
          <w:bCs/>
          <w:color w:val="000000" w:themeColor="text1"/>
          <w:sz w:val="22"/>
          <w:szCs w:val="22"/>
        </w:rPr>
        <w:t xml:space="preserve">(F25.9) </w:t>
      </w:r>
      <w:r w:rsidRPr="0094108F">
        <w:rPr>
          <w:rFonts w:ascii="Arial" w:hAnsi="Arial" w:cs="Arial"/>
          <w:bCs/>
          <w:color w:val="000000" w:themeColor="text1"/>
          <w:sz w:val="22"/>
          <w:szCs w:val="22"/>
        </w:rPr>
        <w:t>based on the International Classification of Disease 10 (ICD-10) criteria assessed using the Mini-International Neuropsychiatric Interview</w:t>
      </w:r>
      <w:r w:rsidR="00FC5480" w:rsidRPr="0094108F">
        <w:rPr>
          <w:rFonts w:ascii="Arial" w:hAnsi="Arial" w:cs="Arial"/>
          <w:bCs/>
          <w:color w:val="000000" w:themeColor="text1"/>
          <w:sz w:val="22"/>
          <w:szCs w:val="22"/>
        </w:rPr>
        <w:t xml:space="preserve"> </w:t>
      </w:r>
      <w:r w:rsidR="00C44011" w:rsidRPr="0094108F">
        <w:rPr>
          <w:rFonts w:ascii="Arial" w:hAnsi="Arial" w:cs="Arial"/>
          <w:bCs/>
          <w:color w:val="000000" w:themeColor="text1"/>
          <w:sz w:val="22"/>
          <w:szCs w:val="22"/>
        </w:rPr>
        <w:t>[</w:t>
      </w:r>
      <w:r w:rsidR="000A4ACB">
        <w:rPr>
          <w:rFonts w:ascii="Arial" w:hAnsi="Arial" w:cs="Arial"/>
          <w:bCs/>
          <w:color w:val="000000" w:themeColor="text1"/>
          <w:sz w:val="22"/>
          <w:szCs w:val="22"/>
        </w:rPr>
        <w:t>21</w:t>
      </w:r>
      <w:r w:rsidR="008A6AD7" w:rsidRPr="0094108F">
        <w:rPr>
          <w:rFonts w:ascii="Arial" w:hAnsi="Arial" w:cs="Arial"/>
          <w:bCs/>
          <w:color w:val="000000" w:themeColor="text1"/>
          <w:sz w:val="22"/>
          <w:szCs w:val="22"/>
        </w:rPr>
        <w:t>]</w:t>
      </w:r>
    </w:p>
    <w:p w14:paraId="194675B1" w14:textId="46F3FB8A" w:rsidR="00A439E6" w:rsidRPr="0094108F" w:rsidRDefault="00A439E6" w:rsidP="004745CE">
      <w:pPr>
        <w:pStyle w:val="ListParagraph"/>
        <w:numPr>
          <w:ilvl w:val="0"/>
          <w:numId w:val="10"/>
        </w:numPr>
        <w:spacing w:after="200" w:line="276" w:lineRule="auto"/>
        <w:rPr>
          <w:rFonts w:ascii="Arial" w:hAnsi="Arial" w:cs="Arial"/>
          <w:bCs/>
          <w:color w:val="000000" w:themeColor="text1"/>
          <w:sz w:val="22"/>
          <w:szCs w:val="22"/>
        </w:rPr>
      </w:pPr>
      <w:r w:rsidRPr="0094108F">
        <w:rPr>
          <w:rFonts w:ascii="Arial" w:hAnsi="Arial" w:cs="Arial"/>
          <w:bCs/>
          <w:color w:val="000000" w:themeColor="text1"/>
          <w:sz w:val="22"/>
          <w:szCs w:val="22"/>
        </w:rPr>
        <w:lastRenderedPageBreak/>
        <w:t>are aged between 17-65 years</w:t>
      </w:r>
    </w:p>
    <w:p w14:paraId="3F1DBAED" w14:textId="4E437C29" w:rsidR="00A439E6" w:rsidRPr="0094108F" w:rsidRDefault="00A439E6" w:rsidP="004745CE">
      <w:pPr>
        <w:pStyle w:val="ListParagraph"/>
        <w:numPr>
          <w:ilvl w:val="0"/>
          <w:numId w:val="10"/>
        </w:numPr>
        <w:spacing w:after="200" w:line="276" w:lineRule="auto"/>
        <w:rPr>
          <w:rFonts w:ascii="Arial" w:hAnsi="Arial" w:cs="Arial"/>
          <w:bCs/>
          <w:color w:val="000000" w:themeColor="text1"/>
          <w:sz w:val="22"/>
          <w:szCs w:val="22"/>
        </w:rPr>
      </w:pPr>
      <w:r w:rsidRPr="0094108F">
        <w:rPr>
          <w:rFonts w:ascii="Arial" w:hAnsi="Arial" w:cs="Arial"/>
          <w:bCs/>
          <w:color w:val="000000" w:themeColor="text1"/>
          <w:sz w:val="22"/>
          <w:szCs w:val="22"/>
        </w:rPr>
        <w:t>do not meet the criteria for remission as defined by the Remission in Schizophrenia Working Group</w:t>
      </w:r>
      <w:r w:rsidR="004745CE" w:rsidRPr="0094108F">
        <w:rPr>
          <w:rFonts w:ascii="Arial" w:hAnsi="Arial" w:cs="Arial"/>
          <w:bCs/>
          <w:color w:val="000000" w:themeColor="text1"/>
          <w:sz w:val="22"/>
          <w:szCs w:val="22"/>
        </w:rPr>
        <w:t xml:space="preserve"> </w:t>
      </w:r>
      <w:r w:rsidR="008A6AD7" w:rsidRPr="0094108F">
        <w:rPr>
          <w:rFonts w:ascii="Arial" w:hAnsi="Arial" w:cs="Arial"/>
          <w:bCs/>
          <w:color w:val="000000" w:themeColor="text1"/>
          <w:sz w:val="22"/>
          <w:szCs w:val="22"/>
        </w:rPr>
        <w:t>[</w:t>
      </w:r>
      <w:r w:rsidR="00611306">
        <w:rPr>
          <w:rFonts w:ascii="Arial" w:hAnsi="Arial" w:cs="Arial"/>
          <w:bCs/>
          <w:color w:val="000000" w:themeColor="text1"/>
          <w:sz w:val="22"/>
          <w:szCs w:val="22"/>
        </w:rPr>
        <w:t>3</w:t>
      </w:r>
      <w:r w:rsidR="000A4ACB">
        <w:rPr>
          <w:rFonts w:ascii="Arial" w:hAnsi="Arial" w:cs="Arial"/>
          <w:bCs/>
          <w:color w:val="000000" w:themeColor="text1"/>
          <w:sz w:val="22"/>
          <w:szCs w:val="22"/>
        </w:rPr>
        <w:t>2</w:t>
      </w:r>
      <w:r w:rsidR="008A6AD7" w:rsidRPr="0094108F">
        <w:rPr>
          <w:rFonts w:ascii="Arial" w:hAnsi="Arial" w:cs="Arial"/>
          <w:bCs/>
          <w:color w:val="000000" w:themeColor="text1"/>
          <w:sz w:val="22"/>
          <w:szCs w:val="22"/>
        </w:rPr>
        <w:t>]</w:t>
      </w:r>
    </w:p>
    <w:p w14:paraId="0727FC4E" w14:textId="38DD87E4" w:rsidR="00971EFF" w:rsidRPr="00146DDE" w:rsidRDefault="00A439E6" w:rsidP="004745CE">
      <w:pPr>
        <w:pStyle w:val="ListParagraph"/>
        <w:numPr>
          <w:ilvl w:val="0"/>
          <w:numId w:val="10"/>
        </w:numPr>
        <w:spacing w:after="200" w:line="276" w:lineRule="auto"/>
        <w:rPr>
          <w:rFonts w:ascii="Arial" w:hAnsi="Arial" w:cs="Arial"/>
          <w:b/>
          <w:bCs/>
          <w:color w:val="000000" w:themeColor="text1"/>
          <w:sz w:val="22"/>
          <w:szCs w:val="22"/>
        </w:rPr>
      </w:pPr>
      <w:r w:rsidRPr="0094108F">
        <w:rPr>
          <w:rFonts w:ascii="Arial" w:hAnsi="Arial" w:cs="Arial"/>
          <w:bCs/>
          <w:color w:val="000000" w:themeColor="text1"/>
          <w:sz w:val="22"/>
          <w:szCs w:val="22"/>
        </w:rPr>
        <w:t>have capacity and are able to give informed consent</w:t>
      </w:r>
    </w:p>
    <w:p w14:paraId="25B3087A" w14:textId="0DFF0DF5" w:rsidR="00DC731C" w:rsidRPr="0094108F" w:rsidRDefault="00DC731C" w:rsidP="004745CE">
      <w:pPr>
        <w:pStyle w:val="ListParagraph"/>
        <w:numPr>
          <w:ilvl w:val="0"/>
          <w:numId w:val="10"/>
        </w:numPr>
        <w:spacing w:after="200" w:line="276" w:lineRule="auto"/>
        <w:rPr>
          <w:rFonts w:ascii="Arial" w:hAnsi="Arial" w:cs="Arial"/>
          <w:b/>
          <w:bCs/>
          <w:color w:val="000000" w:themeColor="text1"/>
          <w:sz w:val="22"/>
          <w:szCs w:val="22"/>
        </w:rPr>
      </w:pPr>
      <w:r>
        <w:rPr>
          <w:rFonts w:ascii="Arial" w:hAnsi="Arial" w:cs="Arial"/>
          <w:bCs/>
          <w:color w:val="000000" w:themeColor="text1"/>
          <w:sz w:val="22"/>
          <w:szCs w:val="22"/>
        </w:rPr>
        <w:t xml:space="preserve">Have a family member who is also willing to participate </w:t>
      </w:r>
      <w:r w:rsidR="00D613A5">
        <w:rPr>
          <w:rFonts w:ascii="Arial" w:hAnsi="Arial" w:cs="Arial"/>
          <w:bCs/>
          <w:color w:val="000000" w:themeColor="text1"/>
          <w:sz w:val="22"/>
          <w:szCs w:val="22"/>
        </w:rPr>
        <w:t xml:space="preserve">in the trial and supervise the treatment after training by the research team. </w:t>
      </w:r>
      <w:r>
        <w:rPr>
          <w:rFonts w:ascii="Arial" w:hAnsi="Arial" w:cs="Arial"/>
          <w:bCs/>
          <w:color w:val="000000" w:themeColor="text1"/>
          <w:sz w:val="22"/>
          <w:szCs w:val="22"/>
        </w:rPr>
        <w:t>.</w:t>
      </w:r>
    </w:p>
    <w:p w14:paraId="6A304779" w14:textId="333517DD" w:rsidR="00951F4D" w:rsidRPr="0094108F" w:rsidRDefault="00951F4D" w:rsidP="004745CE">
      <w:pPr>
        <w:spacing w:after="200" w:line="276" w:lineRule="auto"/>
        <w:rPr>
          <w:rFonts w:ascii="Arial" w:hAnsi="Arial" w:cs="Arial"/>
          <w:color w:val="000000" w:themeColor="text1"/>
          <w:sz w:val="22"/>
          <w:szCs w:val="22"/>
        </w:rPr>
      </w:pPr>
      <w:r w:rsidRPr="0094108F">
        <w:rPr>
          <w:rFonts w:ascii="Arial" w:hAnsi="Arial" w:cs="Arial"/>
          <w:color w:val="000000" w:themeColor="text1"/>
          <w:sz w:val="22"/>
          <w:szCs w:val="22"/>
        </w:rPr>
        <w:t xml:space="preserve">Exclusion criteria will be kept to a minimum to ensure that the study can examine the real world implementation of the STOPS+. The patients who can’t participate </w:t>
      </w:r>
      <w:r w:rsidR="000819F0" w:rsidRPr="0094108F">
        <w:rPr>
          <w:rFonts w:ascii="Arial" w:hAnsi="Arial" w:cs="Arial"/>
          <w:color w:val="000000" w:themeColor="text1"/>
          <w:sz w:val="22"/>
          <w:szCs w:val="22"/>
        </w:rPr>
        <w:t xml:space="preserve">in the </w:t>
      </w:r>
      <w:r w:rsidRPr="0094108F">
        <w:rPr>
          <w:rFonts w:ascii="Arial" w:hAnsi="Arial" w:cs="Arial"/>
          <w:color w:val="000000" w:themeColor="text1"/>
          <w:sz w:val="22"/>
          <w:szCs w:val="22"/>
        </w:rPr>
        <w:t xml:space="preserve">study due to one of following reason will be excluded I) a serious or unstable medical illness, II) </w:t>
      </w:r>
      <w:r w:rsidR="006869BC" w:rsidRPr="0094108F">
        <w:rPr>
          <w:rFonts w:ascii="Arial" w:hAnsi="Arial" w:cs="Arial"/>
          <w:color w:val="000000" w:themeColor="text1"/>
          <w:sz w:val="22"/>
          <w:szCs w:val="22"/>
        </w:rPr>
        <w:t>e</w:t>
      </w:r>
      <w:r w:rsidRPr="0094108F">
        <w:rPr>
          <w:rFonts w:ascii="Arial" w:hAnsi="Arial" w:cs="Arial"/>
          <w:color w:val="000000" w:themeColor="text1"/>
          <w:sz w:val="22"/>
          <w:szCs w:val="22"/>
        </w:rPr>
        <w:t>vidence of learning disability, III) severe drug dependence requiring</w:t>
      </w:r>
      <w:r w:rsidRPr="0094108F">
        <w:rPr>
          <w:rFonts w:ascii="Arial" w:hAnsi="Arial" w:cs="Arial"/>
          <w:color w:val="000000" w:themeColor="text1"/>
          <w:sz w:val="22"/>
          <w:szCs w:val="22"/>
          <w:vertAlign w:val="superscript"/>
        </w:rPr>
        <w:t xml:space="preserve"> </w:t>
      </w:r>
      <w:r w:rsidRPr="0094108F">
        <w:rPr>
          <w:rFonts w:ascii="Arial" w:hAnsi="Arial" w:cs="Arial"/>
          <w:color w:val="000000" w:themeColor="text1"/>
          <w:sz w:val="22"/>
          <w:szCs w:val="22"/>
        </w:rPr>
        <w:t>treatment and/or detoxification IV) pregnant or breast-feeding.</w:t>
      </w:r>
    </w:p>
    <w:p w14:paraId="0296D66B" w14:textId="77777777" w:rsidR="00605260" w:rsidRPr="0094108F" w:rsidRDefault="00971EFF" w:rsidP="004745CE">
      <w:pPr>
        <w:spacing w:line="276" w:lineRule="auto"/>
        <w:rPr>
          <w:rFonts w:ascii="Arial" w:hAnsi="Arial" w:cs="Arial"/>
          <w:b/>
          <w:bCs/>
          <w:color w:val="000000" w:themeColor="text1"/>
          <w:sz w:val="22"/>
          <w:szCs w:val="22"/>
        </w:rPr>
      </w:pPr>
      <w:r w:rsidRPr="0094108F">
        <w:rPr>
          <w:rFonts w:ascii="Arial" w:hAnsi="Arial" w:cs="Arial"/>
          <w:b/>
          <w:bCs/>
          <w:color w:val="000000" w:themeColor="text1"/>
          <w:sz w:val="22"/>
          <w:szCs w:val="22"/>
        </w:rPr>
        <w:t xml:space="preserve">Duration of treatment and follow-up: </w:t>
      </w:r>
    </w:p>
    <w:p w14:paraId="449CB400" w14:textId="77777777" w:rsidR="00605260" w:rsidRPr="0094108F" w:rsidRDefault="00605260" w:rsidP="004745CE">
      <w:pPr>
        <w:spacing w:line="276" w:lineRule="auto"/>
        <w:rPr>
          <w:rFonts w:ascii="Arial" w:hAnsi="Arial" w:cs="Arial"/>
          <w:b/>
          <w:bCs/>
          <w:color w:val="000000" w:themeColor="text1"/>
          <w:sz w:val="22"/>
          <w:szCs w:val="22"/>
        </w:rPr>
      </w:pPr>
    </w:p>
    <w:p w14:paraId="715C39C5" w14:textId="4EAD72F4" w:rsidR="00971EFF" w:rsidRPr="0094108F" w:rsidRDefault="00971EFF" w:rsidP="004745CE">
      <w:pPr>
        <w:spacing w:line="276" w:lineRule="auto"/>
        <w:rPr>
          <w:rFonts w:ascii="Arial" w:hAnsi="Arial" w:cs="Arial"/>
          <w:color w:val="000000" w:themeColor="text1"/>
          <w:sz w:val="22"/>
          <w:szCs w:val="22"/>
        </w:rPr>
      </w:pPr>
      <w:r w:rsidRPr="0094108F">
        <w:rPr>
          <w:rFonts w:ascii="Arial" w:hAnsi="Arial" w:cs="Arial"/>
          <w:bCs/>
          <w:color w:val="000000" w:themeColor="text1"/>
          <w:sz w:val="22"/>
          <w:szCs w:val="22"/>
        </w:rPr>
        <w:t xml:space="preserve">Both groups </w:t>
      </w:r>
      <w:r w:rsidRPr="0094108F">
        <w:rPr>
          <w:rFonts w:ascii="Arial" w:hAnsi="Arial" w:cs="Arial"/>
          <w:color w:val="000000" w:themeColor="text1"/>
          <w:sz w:val="22"/>
          <w:szCs w:val="22"/>
        </w:rPr>
        <w:t xml:space="preserve">will be followed up for 12 months after </w:t>
      </w:r>
      <w:r w:rsidR="00FD4D49" w:rsidRPr="0094108F">
        <w:rPr>
          <w:rFonts w:ascii="Arial" w:hAnsi="Arial" w:cs="Arial"/>
          <w:color w:val="000000" w:themeColor="text1"/>
          <w:sz w:val="22"/>
          <w:szCs w:val="22"/>
        </w:rPr>
        <w:t>recruitment in the study</w:t>
      </w:r>
      <w:r w:rsidRPr="0094108F">
        <w:rPr>
          <w:rFonts w:ascii="Arial" w:hAnsi="Arial" w:cs="Arial"/>
          <w:color w:val="000000" w:themeColor="text1"/>
          <w:sz w:val="22"/>
          <w:szCs w:val="22"/>
        </w:rPr>
        <w:t>. The follow</w:t>
      </w:r>
      <w:r w:rsidR="00174A24" w:rsidRPr="0094108F">
        <w:rPr>
          <w:rFonts w:ascii="Arial" w:hAnsi="Arial" w:cs="Arial"/>
          <w:color w:val="000000" w:themeColor="text1"/>
          <w:sz w:val="22"/>
          <w:szCs w:val="22"/>
        </w:rPr>
        <w:t xml:space="preserve"> up</w:t>
      </w:r>
      <w:r w:rsidRPr="0094108F">
        <w:rPr>
          <w:rFonts w:ascii="Arial" w:hAnsi="Arial" w:cs="Arial"/>
          <w:color w:val="000000" w:themeColor="text1"/>
          <w:sz w:val="22"/>
          <w:szCs w:val="22"/>
        </w:rPr>
        <w:t xml:space="preserve"> using fac</w:t>
      </w:r>
      <w:r w:rsidR="006869BC" w:rsidRPr="0094108F">
        <w:rPr>
          <w:rFonts w:ascii="Arial" w:hAnsi="Arial" w:cs="Arial"/>
          <w:color w:val="000000" w:themeColor="text1"/>
          <w:sz w:val="22"/>
          <w:szCs w:val="22"/>
        </w:rPr>
        <w:t>e-</w:t>
      </w:r>
      <w:r w:rsidRPr="0094108F">
        <w:rPr>
          <w:rFonts w:ascii="Arial" w:hAnsi="Arial" w:cs="Arial"/>
          <w:color w:val="000000" w:themeColor="text1"/>
          <w:sz w:val="22"/>
          <w:szCs w:val="22"/>
        </w:rPr>
        <w:t>to</w:t>
      </w:r>
      <w:r w:rsidR="006869BC" w:rsidRPr="0094108F">
        <w:rPr>
          <w:rFonts w:ascii="Arial" w:hAnsi="Arial" w:cs="Arial"/>
          <w:color w:val="000000" w:themeColor="text1"/>
          <w:sz w:val="22"/>
          <w:szCs w:val="22"/>
        </w:rPr>
        <w:t>-</w:t>
      </w:r>
      <w:r w:rsidRPr="0094108F">
        <w:rPr>
          <w:rFonts w:ascii="Arial" w:hAnsi="Arial" w:cs="Arial"/>
          <w:color w:val="000000" w:themeColor="text1"/>
          <w:sz w:val="22"/>
          <w:szCs w:val="22"/>
        </w:rPr>
        <w:t xml:space="preserve">face assessments will be carried out by trained research </w:t>
      </w:r>
      <w:r w:rsidR="000819F0" w:rsidRPr="0094108F">
        <w:rPr>
          <w:rFonts w:ascii="Arial" w:hAnsi="Arial" w:cs="Arial"/>
          <w:color w:val="000000" w:themeColor="text1"/>
          <w:sz w:val="22"/>
          <w:szCs w:val="22"/>
        </w:rPr>
        <w:t xml:space="preserve">assistants </w:t>
      </w:r>
      <w:r w:rsidRPr="0094108F">
        <w:rPr>
          <w:rFonts w:ascii="Arial" w:hAnsi="Arial" w:cs="Arial"/>
          <w:color w:val="000000" w:themeColor="text1"/>
          <w:sz w:val="22"/>
          <w:szCs w:val="22"/>
        </w:rPr>
        <w:t xml:space="preserve">in a health facility which is not part of participating PHCs to preserve the blindness of clusters. </w:t>
      </w:r>
      <w:r w:rsidRPr="0094108F">
        <w:rPr>
          <w:rFonts w:ascii="Arial" w:hAnsi="Arial" w:cs="Arial"/>
          <w:color w:val="000000" w:themeColor="text1"/>
          <w:sz w:val="22"/>
          <w:szCs w:val="22"/>
          <w:shd w:val="clear" w:color="auto" w:fill="FEFEFE"/>
        </w:rPr>
        <w:t xml:space="preserve">All of the outcomes will be measured at baseline, </w:t>
      </w:r>
      <w:r w:rsidR="00057D84" w:rsidRPr="0094108F">
        <w:rPr>
          <w:rFonts w:ascii="Arial" w:hAnsi="Arial" w:cs="Arial"/>
          <w:color w:val="000000" w:themeColor="text1"/>
          <w:sz w:val="22"/>
          <w:szCs w:val="22"/>
          <w:shd w:val="clear" w:color="auto" w:fill="FEFEFE"/>
        </w:rPr>
        <w:t xml:space="preserve">at </w:t>
      </w:r>
      <w:r w:rsidRPr="0094108F">
        <w:rPr>
          <w:rFonts w:ascii="Arial" w:hAnsi="Arial" w:cs="Arial"/>
          <w:color w:val="000000" w:themeColor="text1"/>
          <w:sz w:val="22"/>
          <w:szCs w:val="22"/>
          <w:shd w:val="clear" w:color="auto" w:fill="FEFEFE"/>
        </w:rPr>
        <w:t xml:space="preserve">6 months and </w:t>
      </w:r>
      <w:r w:rsidR="00057D84" w:rsidRPr="0094108F">
        <w:rPr>
          <w:rFonts w:ascii="Arial" w:hAnsi="Arial" w:cs="Arial"/>
          <w:color w:val="000000" w:themeColor="text1"/>
          <w:sz w:val="22"/>
          <w:szCs w:val="22"/>
          <w:shd w:val="clear" w:color="auto" w:fill="FEFEFE"/>
        </w:rPr>
        <w:t xml:space="preserve">at </w:t>
      </w:r>
      <w:r w:rsidRPr="0094108F">
        <w:rPr>
          <w:rFonts w:ascii="Arial" w:hAnsi="Arial" w:cs="Arial"/>
          <w:color w:val="000000" w:themeColor="text1"/>
          <w:sz w:val="22"/>
          <w:szCs w:val="22"/>
          <w:shd w:val="clear" w:color="auto" w:fill="FEFEFE"/>
        </w:rPr>
        <w:t>12 months</w:t>
      </w:r>
      <w:r w:rsidR="006027FD" w:rsidRPr="0094108F">
        <w:rPr>
          <w:rFonts w:ascii="Arial" w:hAnsi="Arial" w:cs="Arial"/>
          <w:color w:val="000000" w:themeColor="text1"/>
          <w:sz w:val="22"/>
          <w:szCs w:val="22"/>
          <w:shd w:val="clear" w:color="auto" w:fill="FEFEFE"/>
        </w:rPr>
        <w:t xml:space="preserve"> by research </w:t>
      </w:r>
      <w:r w:rsidR="00AA4CD2" w:rsidRPr="0094108F">
        <w:rPr>
          <w:rFonts w:ascii="Arial" w:hAnsi="Arial" w:cs="Arial"/>
          <w:color w:val="000000" w:themeColor="text1"/>
          <w:sz w:val="22"/>
          <w:szCs w:val="22"/>
          <w:shd w:val="clear" w:color="auto" w:fill="FEFEFE"/>
        </w:rPr>
        <w:t>assistants</w:t>
      </w:r>
      <w:r w:rsidRPr="0094108F">
        <w:rPr>
          <w:rFonts w:ascii="Arial" w:hAnsi="Arial" w:cs="Arial"/>
          <w:color w:val="000000" w:themeColor="text1"/>
          <w:sz w:val="22"/>
          <w:szCs w:val="22"/>
          <w:shd w:val="clear" w:color="auto" w:fill="FEFEFE"/>
        </w:rPr>
        <w:t>.</w:t>
      </w:r>
      <w:r w:rsidRPr="0094108F">
        <w:rPr>
          <w:rFonts w:ascii="Arial" w:hAnsi="Arial" w:cs="Arial"/>
          <w:color w:val="000000" w:themeColor="text1"/>
          <w:sz w:val="22"/>
          <w:szCs w:val="22"/>
        </w:rPr>
        <w:t xml:space="preserve"> </w:t>
      </w:r>
    </w:p>
    <w:p w14:paraId="207631AB" w14:textId="77777777" w:rsidR="00971EFF" w:rsidRPr="0094108F" w:rsidRDefault="00971EFF" w:rsidP="004745CE">
      <w:pPr>
        <w:spacing w:after="200" w:line="276" w:lineRule="auto"/>
        <w:rPr>
          <w:rFonts w:ascii="Arial" w:hAnsi="Arial" w:cs="Arial"/>
          <w:b/>
          <w:bCs/>
          <w:color w:val="000000" w:themeColor="text1"/>
          <w:sz w:val="22"/>
          <w:szCs w:val="22"/>
        </w:rPr>
      </w:pPr>
    </w:p>
    <w:p w14:paraId="1B0F8AA2" w14:textId="675F01E9" w:rsidR="006E5251" w:rsidRPr="0094108F" w:rsidRDefault="006E5251" w:rsidP="004745CE">
      <w:pPr>
        <w:spacing w:line="276" w:lineRule="auto"/>
        <w:rPr>
          <w:rFonts w:ascii="Arial" w:hAnsi="Arial" w:cs="Arial"/>
          <w:b/>
          <w:iCs/>
          <w:color w:val="000000" w:themeColor="text1"/>
          <w:sz w:val="22"/>
          <w:szCs w:val="22"/>
        </w:rPr>
      </w:pPr>
      <w:r w:rsidRPr="0094108F">
        <w:rPr>
          <w:rFonts w:ascii="Arial" w:hAnsi="Arial" w:cs="Arial"/>
          <w:b/>
          <w:iCs/>
          <w:color w:val="000000" w:themeColor="text1"/>
          <w:sz w:val="22"/>
          <w:szCs w:val="22"/>
        </w:rPr>
        <w:t>Participant</w:t>
      </w:r>
      <w:r w:rsidR="00DC5FC2" w:rsidRPr="0094108F">
        <w:rPr>
          <w:rFonts w:ascii="Arial" w:hAnsi="Arial" w:cs="Arial"/>
          <w:b/>
          <w:iCs/>
          <w:color w:val="000000" w:themeColor="text1"/>
          <w:sz w:val="22"/>
          <w:szCs w:val="22"/>
        </w:rPr>
        <w:t xml:space="preserve"> Identification</w:t>
      </w:r>
    </w:p>
    <w:p w14:paraId="42D94753" w14:textId="24920269" w:rsidR="00DC5FC2" w:rsidRPr="0094108F" w:rsidRDefault="00DC5FC2" w:rsidP="004745CE">
      <w:pPr>
        <w:spacing w:line="276" w:lineRule="auto"/>
        <w:rPr>
          <w:rFonts w:ascii="Arial" w:hAnsi="Arial" w:cs="Arial"/>
          <w:color w:val="000000" w:themeColor="text1"/>
          <w:sz w:val="22"/>
          <w:szCs w:val="22"/>
        </w:rPr>
      </w:pPr>
    </w:p>
    <w:p w14:paraId="166AA957" w14:textId="12CA28D4" w:rsidR="00910962" w:rsidRPr="0094108F" w:rsidRDefault="00DC5FC2"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 xml:space="preserve">Participants will be identified from two possible sources i) patients living in the area of the participating PHCs and presenting at psychiatry outpatient services of the </w:t>
      </w:r>
      <w:r w:rsidR="0054157C" w:rsidRPr="0094108F">
        <w:rPr>
          <w:rFonts w:ascii="Arial" w:hAnsi="Arial" w:cs="Arial"/>
          <w:color w:val="000000" w:themeColor="text1"/>
          <w:sz w:val="22"/>
          <w:szCs w:val="22"/>
        </w:rPr>
        <w:t xml:space="preserve">hospitals in the area (ii) potentially </w:t>
      </w:r>
      <w:r w:rsidRPr="0094108F">
        <w:rPr>
          <w:rFonts w:ascii="Arial" w:hAnsi="Arial" w:cs="Arial"/>
          <w:color w:val="000000" w:themeColor="text1"/>
          <w:sz w:val="22"/>
          <w:szCs w:val="22"/>
        </w:rPr>
        <w:t>eligible patients</w:t>
      </w:r>
      <w:r w:rsidR="0054157C" w:rsidRPr="0094108F">
        <w:rPr>
          <w:rFonts w:ascii="Arial" w:hAnsi="Arial" w:cs="Arial"/>
          <w:color w:val="000000" w:themeColor="text1"/>
          <w:sz w:val="22"/>
          <w:szCs w:val="22"/>
        </w:rPr>
        <w:t xml:space="preserve"> identified by the primary health care workers during community </w:t>
      </w:r>
      <w:r w:rsidR="00826212" w:rsidRPr="0094108F">
        <w:rPr>
          <w:rFonts w:ascii="Arial" w:hAnsi="Arial" w:cs="Arial"/>
          <w:color w:val="000000" w:themeColor="text1"/>
          <w:sz w:val="22"/>
          <w:szCs w:val="22"/>
        </w:rPr>
        <w:t>engagement</w:t>
      </w:r>
      <w:r w:rsidR="0054157C" w:rsidRPr="0094108F">
        <w:rPr>
          <w:rFonts w:ascii="Arial" w:hAnsi="Arial" w:cs="Arial"/>
          <w:color w:val="000000" w:themeColor="text1"/>
          <w:sz w:val="22"/>
          <w:szCs w:val="22"/>
        </w:rPr>
        <w:t xml:space="preserve"> or attending the PHCs</w:t>
      </w:r>
      <w:r w:rsidRPr="0094108F">
        <w:rPr>
          <w:rFonts w:ascii="Arial" w:hAnsi="Arial" w:cs="Arial"/>
          <w:color w:val="000000" w:themeColor="text1"/>
          <w:sz w:val="22"/>
          <w:szCs w:val="22"/>
        </w:rPr>
        <w:t>.</w:t>
      </w:r>
      <w:r w:rsidR="00910962" w:rsidRPr="0094108F">
        <w:rPr>
          <w:rFonts w:ascii="Arial" w:hAnsi="Arial" w:cs="Arial"/>
          <w:color w:val="000000" w:themeColor="text1"/>
          <w:sz w:val="22"/>
          <w:szCs w:val="22"/>
        </w:rPr>
        <w:t xml:space="preserve"> Eligible participants will be informed about the trial oral</w:t>
      </w:r>
      <w:r w:rsidR="00E33548" w:rsidRPr="0094108F">
        <w:rPr>
          <w:rFonts w:ascii="Arial" w:hAnsi="Arial" w:cs="Arial"/>
          <w:color w:val="000000" w:themeColor="text1"/>
          <w:sz w:val="22"/>
          <w:szCs w:val="22"/>
        </w:rPr>
        <w:t>ly by the PHC staff</w:t>
      </w:r>
      <w:r w:rsidR="003857DE" w:rsidRPr="0094108F">
        <w:rPr>
          <w:rFonts w:ascii="Arial" w:hAnsi="Arial" w:cs="Arial"/>
          <w:color w:val="000000" w:themeColor="text1"/>
          <w:sz w:val="22"/>
          <w:szCs w:val="22"/>
        </w:rPr>
        <w:t xml:space="preserve"> and </w:t>
      </w:r>
      <w:r w:rsidR="00910962" w:rsidRPr="0094108F">
        <w:rPr>
          <w:rFonts w:ascii="Arial" w:hAnsi="Arial" w:cs="Arial"/>
          <w:color w:val="000000" w:themeColor="text1"/>
          <w:sz w:val="22"/>
          <w:szCs w:val="22"/>
        </w:rPr>
        <w:t xml:space="preserve">written information </w:t>
      </w:r>
      <w:r w:rsidR="00E33548" w:rsidRPr="0094108F">
        <w:rPr>
          <w:rFonts w:ascii="Arial" w:hAnsi="Arial" w:cs="Arial"/>
          <w:color w:val="000000" w:themeColor="text1"/>
          <w:sz w:val="22"/>
          <w:szCs w:val="22"/>
        </w:rPr>
        <w:t>will be p</w:t>
      </w:r>
      <w:r w:rsidR="00910962" w:rsidRPr="0094108F">
        <w:rPr>
          <w:rFonts w:ascii="Arial" w:hAnsi="Arial" w:cs="Arial"/>
          <w:color w:val="000000" w:themeColor="text1"/>
          <w:sz w:val="22"/>
          <w:szCs w:val="22"/>
        </w:rPr>
        <w:t>rovided in the local language</w:t>
      </w:r>
      <w:r w:rsidR="006027FD" w:rsidRPr="0094108F">
        <w:rPr>
          <w:rFonts w:ascii="Arial" w:hAnsi="Arial" w:cs="Arial"/>
          <w:color w:val="000000" w:themeColor="text1"/>
          <w:sz w:val="22"/>
          <w:szCs w:val="22"/>
        </w:rPr>
        <w:t xml:space="preserve"> (Urdu)</w:t>
      </w:r>
      <w:r w:rsidR="00E33548" w:rsidRPr="0094108F">
        <w:rPr>
          <w:rFonts w:ascii="Arial" w:hAnsi="Arial" w:cs="Arial"/>
          <w:color w:val="000000" w:themeColor="text1"/>
          <w:sz w:val="22"/>
          <w:szCs w:val="22"/>
        </w:rPr>
        <w:t>. Those interested in taking part will be asked to give written informed consent</w:t>
      </w:r>
      <w:r w:rsidR="00910962" w:rsidRPr="0094108F">
        <w:rPr>
          <w:rFonts w:ascii="Arial" w:hAnsi="Arial" w:cs="Arial"/>
          <w:color w:val="000000" w:themeColor="text1"/>
          <w:sz w:val="22"/>
          <w:szCs w:val="22"/>
        </w:rPr>
        <w:t>.</w:t>
      </w:r>
      <w:r w:rsidR="003A260D" w:rsidRPr="0094108F">
        <w:rPr>
          <w:rFonts w:ascii="Arial" w:hAnsi="Arial" w:cs="Arial"/>
          <w:color w:val="000000" w:themeColor="text1"/>
          <w:sz w:val="22"/>
          <w:szCs w:val="22"/>
        </w:rPr>
        <w:t xml:space="preserve"> </w:t>
      </w:r>
      <w:r w:rsidR="00910962" w:rsidRPr="0094108F">
        <w:rPr>
          <w:rFonts w:ascii="Arial" w:hAnsi="Arial" w:cs="Arial"/>
          <w:color w:val="000000" w:themeColor="text1"/>
          <w:sz w:val="22"/>
          <w:szCs w:val="22"/>
        </w:rPr>
        <w:t>For participants who cannot read and write, witnessed oral consent and a thumb print in lieu of a signature will be</w:t>
      </w:r>
      <w:r w:rsidR="00052DA2" w:rsidRPr="0094108F">
        <w:rPr>
          <w:rFonts w:ascii="Arial" w:hAnsi="Arial" w:cs="Arial"/>
          <w:color w:val="000000" w:themeColor="text1"/>
          <w:sz w:val="22"/>
          <w:szCs w:val="22"/>
        </w:rPr>
        <w:t xml:space="preserve"> used</w:t>
      </w:r>
      <w:r w:rsidR="00910962" w:rsidRPr="0094108F">
        <w:rPr>
          <w:rFonts w:ascii="Arial" w:hAnsi="Arial" w:cs="Arial"/>
          <w:color w:val="000000" w:themeColor="text1"/>
          <w:sz w:val="22"/>
          <w:szCs w:val="22"/>
        </w:rPr>
        <w:t>. The witness will not be a member of the research team.</w:t>
      </w:r>
      <w:r w:rsidR="008806B6" w:rsidRPr="0094108F">
        <w:rPr>
          <w:rFonts w:ascii="Arial" w:hAnsi="Arial" w:cs="Arial"/>
          <w:color w:val="000000" w:themeColor="text1"/>
          <w:sz w:val="22"/>
          <w:szCs w:val="22"/>
        </w:rPr>
        <w:t xml:space="preserve"> </w:t>
      </w:r>
      <w:r w:rsidR="00286CB4" w:rsidRPr="0094108F">
        <w:rPr>
          <w:rFonts w:ascii="Arial" w:hAnsi="Arial" w:cs="Arial"/>
          <w:color w:val="000000" w:themeColor="text1"/>
          <w:sz w:val="22"/>
          <w:szCs w:val="22"/>
        </w:rPr>
        <w:t>The procedure has been used in our previous trials in the area</w:t>
      </w:r>
      <w:r w:rsidR="00504A58">
        <w:rPr>
          <w:rFonts w:ascii="Arial" w:hAnsi="Arial" w:cs="Arial"/>
          <w:color w:val="000000" w:themeColor="text1"/>
          <w:sz w:val="22"/>
          <w:szCs w:val="22"/>
        </w:rPr>
        <w:t xml:space="preserve"> </w:t>
      </w:r>
      <w:r w:rsidR="00286CB4" w:rsidRPr="0094108F">
        <w:rPr>
          <w:rFonts w:ascii="Arial" w:hAnsi="Arial" w:cs="Arial"/>
          <w:color w:val="000000" w:themeColor="text1"/>
          <w:sz w:val="22"/>
          <w:szCs w:val="22"/>
        </w:rPr>
        <w:t>[</w:t>
      </w:r>
      <w:r w:rsidR="00611306">
        <w:rPr>
          <w:rFonts w:ascii="Arial" w:hAnsi="Arial" w:cs="Arial"/>
          <w:color w:val="000000" w:themeColor="text1"/>
          <w:sz w:val="22"/>
          <w:szCs w:val="22"/>
        </w:rPr>
        <w:t>3</w:t>
      </w:r>
      <w:r w:rsidR="000A4ACB">
        <w:rPr>
          <w:rFonts w:ascii="Arial" w:hAnsi="Arial" w:cs="Arial"/>
          <w:color w:val="000000" w:themeColor="text1"/>
          <w:sz w:val="22"/>
          <w:szCs w:val="22"/>
        </w:rPr>
        <w:t>3</w:t>
      </w:r>
      <w:r w:rsidR="000F0FB6" w:rsidRPr="0094108F">
        <w:rPr>
          <w:rFonts w:ascii="Arial" w:hAnsi="Arial" w:cs="Arial"/>
          <w:color w:val="000000" w:themeColor="text1"/>
          <w:sz w:val="22"/>
          <w:szCs w:val="22"/>
        </w:rPr>
        <w:t>]</w:t>
      </w:r>
      <w:r w:rsidR="00504A58">
        <w:rPr>
          <w:rFonts w:ascii="Arial" w:hAnsi="Arial" w:cs="Arial"/>
          <w:color w:val="000000" w:themeColor="text1"/>
          <w:sz w:val="22"/>
          <w:szCs w:val="22"/>
        </w:rPr>
        <w:t>.</w:t>
      </w:r>
    </w:p>
    <w:p w14:paraId="5C2F014C" w14:textId="77777777" w:rsidR="00605260" w:rsidRPr="0094108F" w:rsidRDefault="00605260" w:rsidP="004745CE">
      <w:pPr>
        <w:spacing w:line="276" w:lineRule="auto"/>
        <w:rPr>
          <w:rFonts w:ascii="Arial" w:hAnsi="Arial" w:cs="Arial"/>
          <w:color w:val="000000" w:themeColor="text1"/>
          <w:sz w:val="22"/>
          <w:szCs w:val="22"/>
        </w:rPr>
      </w:pPr>
    </w:p>
    <w:p w14:paraId="5DE037D4" w14:textId="1251A8EA" w:rsidR="0095062F" w:rsidRPr="0094108F" w:rsidRDefault="0095062F" w:rsidP="004745CE">
      <w:pPr>
        <w:spacing w:line="276" w:lineRule="auto"/>
        <w:rPr>
          <w:rFonts w:ascii="Arial" w:hAnsi="Arial" w:cs="Arial"/>
          <w:b/>
          <w:iCs/>
          <w:color w:val="000000" w:themeColor="text1"/>
          <w:sz w:val="22"/>
          <w:szCs w:val="22"/>
        </w:rPr>
      </w:pPr>
      <w:r w:rsidRPr="0094108F">
        <w:rPr>
          <w:rFonts w:ascii="Arial" w:hAnsi="Arial" w:cs="Arial"/>
          <w:b/>
          <w:iCs/>
          <w:color w:val="000000" w:themeColor="text1"/>
          <w:sz w:val="22"/>
          <w:szCs w:val="22"/>
        </w:rPr>
        <w:t>Randomisation and allocation concealment</w:t>
      </w:r>
    </w:p>
    <w:p w14:paraId="61C9C67D" w14:textId="1FC08EFC" w:rsidR="00605260" w:rsidRPr="0094108F" w:rsidRDefault="00605260" w:rsidP="004745CE">
      <w:pPr>
        <w:spacing w:line="276" w:lineRule="auto"/>
        <w:rPr>
          <w:rFonts w:ascii="Arial" w:hAnsi="Arial" w:cs="Arial"/>
          <w:i/>
          <w:iCs/>
          <w:color w:val="000000" w:themeColor="text1"/>
          <w:sz w:val="22"/>
          <w:szCs w:val="22"/>
        </w:rPr>
      </w:pPr>
    </w:p>
    <w:p w14:paraId="28FAF1C7" w14:textId="128219E2" w:rsidR="002E6E06" w:rsidRPr="0094108F" w:rsidRDefault="0095062F" w:rsidP="00071E95">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Randomisation will occur at the PHC level, where PHCs will be allocated at a ratio of 1:1 to either deliver the STOPS+ intervention or ETAU.</w:t>
      </w:r>
      <w:r w:rsidR="00BB3F89" w:rsidRPr="0094108F">
        <w:rPr>
          <w:rFonts w:ascii="Arial" w:hAnsi="Arial" w:cs="Arial"/>
          <w:color w:val="000000" w:themeColor="text1"/>
          <w:sz w:val="22"/>
          <w:szCs w:val="22"/>
        </w:rPr>
        <w:t xml:space="preserve"> </w:t>
      </w:r>
      <w:r w:rsidR="00861B95" w:rsidRPr="0094108F">
        <w:rPr>
          <w:rFonts w:ascii="Arial" w:hAnsi="Arial" w:cs="Arial"/>
          <w:color w:val="000000" w:themeColor="text1"/>
          <w:sz w:val="22"/>
          <w:szCs w:val="22"/>
        </w:rPr>
        <w:t>T</w:t>
      </w:r>
      <w:r w:rsidR="00861B95" w:rsidRPr="0094108F">
        <w:rPr>
          <w:rFonts w:ascii="Arial" w:hAnsi="Arial" w:cs="Arial"/>
          <w:sz w:val="22"/>
          <w:szCs w:val="22"/>
        </w:rPr>
        <w:t>wenty-four</w:t>
      </w:r>
      <w:r w:rsidR="00BB3F89" w:rsidRPr="0094108F">
        <w:rPr>
          <w:rFonts w:ascii="Arial" w:hAnsi="Arial" w:cs="Arial"/>
          <w:sz w:val="22"/>
          <w:szCs w:val="22"/>
        </w:rPr>
        <w:t xml:space="preserve"> PHCs will be recruited to the study, 12 will be randomised to deliver ETAU and 12 will be randomised to deliver the STOPS+ programme. </w:t>
      </w:r>
      <w:r w:rsidRPr="0094108F">
        <w:rPr>
          <w:rFonts w:ascii="Arial" w:hAnsi="Arial" w:cs="Arial"/>
          <w:color w:val="000000" w:themeColor="text1"/>
          <w:sz w:val="22"/>
          <w:szCs w:val="22"/>
        </w:rPr>
        <w:t xml:space="preserve">PHC randomisation will be stratified by urban/rural setting. Randomisation will be carried out by an </w:t>
      </w:r>
      <w:r w:rsidR="009E49BA" w:rsidRPr="0094108F">
        <w:rPr>
          <w:rFonts w:ascii="Arial" w:hAnsi="Arial" w:cs="Arial"/>
          <w:color w:val="000000" w:themeColor="text1"/>
          <w:sz w:val="22"/>
          <w:szCs w:val="22"/>
        </w:rPr>
        <w:t>independent statistician at the</w:t>
      </w:r>
      <w:r w:rsidRPr="0094108F">
        <w:rPr>
          <w:rFonts w:ascii="Arial" w:hAnsi="Arial" w:cs="Arial"/>
          <w:color w:val="000000" w:themeColor="text1"/>
          <w:sz w:val="22"/>
          <w:szCs w:val="22"/>
        </w:rPr>
        <w:t xml:space="preserve"> K</w:t>
      </w:r>
      <w:r w:rsidR="009E49BA" w:rsidRPr="0094108F">
        <w:rPr>
          <w:rFonts w:ascii="Arial" w:hAnsi="Arial" w:cs="Arial"/>
          <w:color w:val="000000" w:themeColor="text1"/>
          <w:sz w:val="22"/>
          <w:szCs w:val="22"/>
        </w:rPr>
        <w:t xml:space="preserve">hyber Medical University (KMU), </w:t>
      </w:r>
      <w:r w:rsidR="006A4409" w:rsidRPr="0094108F">
        <w:rPr>
          <w:rFonts w:ascii="Arial" w:hAnsi="Arial" w:cs="Arial"/>
          <w:color w:val="000000" w:themeColor="text1"/>
          <w:sz w:val="22"/>
          <w:szCs w:val="22"/>
        </w:rPr>
        <w:t>Peshawar</w:t>
      </w:r>
      <w:r w:rsidR="00207C8D" w:rsidRPr="0094108F">
        <w:rPr>
          <w:rFonts w:ascii="Arial" w:hAnsi="Arial" w:cs="Arial"/>
          <w:color w:val="000000" w:themeColor="text1"/>
          <w:sz w:val="22"/>
          <w:szCs w:val="22"/>
        </w:rPr>
        <w:t xml:space="preserve"> by </w:t>
      </w:r>
      <w:r w:rsidR="00207C8D" w:rsidRPr="0094108F">
        <w:rPr>
          <w:rFonts w:ascii="Arial" w:hAnsi="Arial" w:cs="Arial"/>
          <w:sz w:val="22"/>
          <w:szCs w:val="22"/>
        </w:rPr>
        <w:t>using a remote computer generated random sequence</w:t>
      </w:r>
      <w:r w:rsidR="009E49BA" w:rsidRPr="0094108F">
        <w:rPr>
          <w:rFonts w:ascii="Arial" w:hAnsi="Arial" w:cs="Arial"/>
          <w:color w:val="000000" w:themeColor="text1"/>
          <w:sz w:val="22"/>
          <w:szCs w:val="22"/>
        </w:rPr>
        <w:t>.</w:t>
      </w:r>
      <w:r w:rsidRPr="0094108F">
        <w:rPr>
          <w:rFonts w:ascii="Arial" w:hAnsi="Arial" w:cs="Arial"/>
          <w:color w:val="000000" w:themeColor="text1"/>
          <w:sz w:val="22"/>
          <w:szCs w:val="22"/>
        </w:rPr>
        <w:t xml:space="preserve"> Randomisation</w:t>
      </w:r>
      <w:r w:rsidR="00286CB4" w:rsidRPr="0094108F">
        <w:rPr>
          <w:rFonts w:ascii="Arial" w:hAnsi="Arial" w:cs="Arial"/>
          <w:color w:val="000000" w:themeColor="text1"/>
          <w:sz w:val="22"/>
          <w:szCs w:val="22"/>
        </w:rPr>
        <w:t xml:space="preserve"> and</w:t>
      </w:r>
      <w:r w:rsidRPr="0094108F">
        <w:rPr>
          <w:rFonts w:ascii="Arial" w:hAnsi="Arial" w:cs="Arial"/>
          <w:color w:val="000000" w:themeColor="text1"/>
          <w:sz w:val="22"/>
          <w:szCs w:val="22"/>
        </w:rPr>
        <w:t xml:space="preserve"> will be based on the list of primary care centres in Peshawar, provided by the health department of KP. The urban/rural classification is determined as per the Peshawar district council.</w:t>
      </w:r>
      <w:r w:rsidR="00071E95" w:rsidRPr="0094108F">
        <w:rPr>
          <w:rFonts w:ascii="Arial" w:hAnsi="Arial" w:cs="Arial"/>
          <w:color w:val="000000" w:themeColor="text1"/>
          <w:sz w:val="22"/>
          <w:szCs w:val="22"/>
        </w:rPr>
        <w:t xml:space="preserve"> </w:t>
      </w:r>
      <w:r w:rsidR="002E6E06" w:rsidRPr="0094108F">
        <w:rPr>
          <w:rFonts w:ascii="Arial" w:hAnsi="Arial" w:cs="Arial"/>
          <w:sz w:val="22"/>
          <w:szCs w:val="22"/>
        </w:rPr>
        <w:t>It is not possible to blind study participants from their treatment arm allocation. However, the assessment team that conducts the baseline and follow up assessments</w:t>
      </w:r>
      <w:r w:rsidR="00C82ED8" w:rsidRPr="0094108F">
        <w:rPr>
          <w:rFonts w:ascii="Arial" w:hAnsi="Arial" w:cs="Arial"/>
          <w:sz w:val="22"/>
          <w:szCs w:val="22"/>
        </w:rPr>
        <w:t xml:space="preserve"> (6 and 12 months)</w:t>
      </w:r>
      <w:r w:rsidR="002E6E06" w:rsidRPr="0094108F">
        <w:rPr>
          <w:rFonts w:ascii="Arial" w:hAnsi="Arial" w:cs="Arial"/>
          <w:sz w:val="22"/>
          <w:szCs w:val="22"/>
        </w:rPr>
        <w:t xml:space="preserve"> will be masked to the treatment arm of the cluster. The outcome measures will be administered by trained research assessment teams (outcome assessors), who are independent of the intervention team and the team involved in </w:t>
      </w:r>
      <w:r w:rsidR="002E6E06" w:rsidRPr="0094108F">
        <w:rPr>
          <w:rFonts w:ascii="Arial" w:hAnsi="Arial" w:cs="Arial"/>
          <w:sz w:val="22"/>
          <w:szCs w:val="22"/>
        </w:rPr>
        <w:lastRenderedPageBreak/>
        <w:t xml:space="preserve">consenting and screening. The outcome assessment will not be carried out at any participating PHC.  The assessment teams will be told that they are evaluating two interventions and that there is genuine equipoise about which one is better.  Study participants will be instructed to not discuss the PHC they are attending or the treatment details.  During all assessments, the primary outcome measures (treatment adherence scale and GAF) will be completed first to minimise the risk of bias in the event of unmasking and, if it occurs, the point of unmasking will be recorded.  Sensitivity analyses will be carried out to assess the effect of unmasking on the primary outcomes. The data linking each PHC with treatment allocation status is kept separate from the outcome dataset until the time of the final analysis. </w:t>
      </w:r>
      <w:r w:rsidR="00D115DB" w:rsidRPr="0094108F">
        <w:rPr>
          <w:rFonts w:ascii="Arial" w:hAnsi="Arial" w:cs="Arial"/>
          <w:sz w:val="22"/>
          <w:szCs w:val="22"/>
        </w:rPr>
        <w:t>The t</w:t>
      </w:r>
      <w:r w:rsidR="002E6E06" w:rsidRPr="0094108F">
        <w:rPr>
          <w:rFonts w:ascii="Arial" w:hAnsi="Arial" w:cs="Arial"/>
          <w:sz w:val="22"/>
          <w:szCs w:val="22"/>
        </w:rPr>
        <w:t xml:space="preserve">rial statistician will be blind to allocation status. </w:t>
      </w:r>
    </w:p>
    <w:p w14:paraId="52FB31A1" w14:textId="77777777" w:rsidR="006E5251" w:rsidRPr="0094108F" w:rsidRDefault="006E5251" w:rsidP="004745CE">
      <w:pPr>
        <w:spacing w:line="276" w:lineRule="auto"/>
        <w:rPr>
          <w:rFonts w:ascii="Arial" w:hAnsi="Arial" w:cs="Arial"/>
          <w:color w:val="000000" w:themeColor="text1"/>
          <w:sz w:val="22"/>
          <w:szCs w:val="22"/>
        </w:rPr>
      </w:pPr>
    </w:p>
    <w:p w14:paraId="78817BE8" w14:textId="43FD9D4C" w:rsidR="00C40E5B" w:rsidRPr="0094108F" w:rsidRDefault="00D325A0" w:rsidP="004745CE">
      <w:pPr>
        <w:spacing w:line="276" w:lineRule="auto"/>
        <w:rPr>
          <w:rFonts w:ascii="Arial" w:hAnsi="Arial" w:cs="Arial"/>
          <w:b/>
          <w:color w:val="000000" w:themeColor="text1"/>
          <w:sz w:val="22"/>
          <w:szCs w:val="22"/>
        </w:rPr>
      </w:pPr>
      <w:r w:rsidRPr="0094108F">
        <w:rPr>
          <w:rFonts w:ascii="Arial" w:hAnsi="Arial" w:cs="Arial"/>
          <w:b/>
          <w:color w:val="000000" w:themeColor="text1"/>
          <w:sz w:val="22"/>
          <w:szCs w:val="22"/>
        </w:rPr>
        <w:t xml:space="preserve">Screening, </w:t>
      </w:r>
      <w:r w:rsidR="006E5251" w:rsidRPr="0094108F">
        <w:rPr>
          <w:rFonts w:ascii="Arial" w:hAnsi="Arial" w:cs="Arial"/>
          <w:b/>
          <w:color w:val="000000" w:themeColor="text1"/>
          <w:sz w:val="22"/>
          <w:szCs w:val="22"/>
        </w:rPr>
        <w:t>Data collection</w:t>
      </w:r>
      <w:r w:rsidRPr="0094108F">
        <w:rPr>
          <w:rFonts w:ascii="Arial" w:hAnsi="Arial" w:cs="Arial"/>
          <w:b/>
          <w:color w:val="000000" w:themeColor="text1"/>
          <w:sz w:val="22"/>
          <w:szCs w:val="22"/>
        </w:rPr>
        <w:t xml:space="preserve"> and follow up</w:t>
      </w:r>
    </w:p>
    <w:p w14:paraId="1A7B791B" w14:textId="77777777" w:rsidR="00C40E5B" w:rsidRPr="0094108F" w:rsidRDefault="00C40E5B" w:rsidP="004745CE">
      <w:pPr>
        <w:spacing w:line="276" w:lineRule="auto"/>
        <w:rPr>
          <w:rFonts w:ascii="Arial" w:hAnsi="Arial" w:cs="Arial"/>
          <w:color w:val="000000" w:themeColor="text1"/>
          <w:sz w:val="22"/>
          <w:szCs w:val="22"/>
        </w:rPr>
      </w:pPr>
    </w:p>
    <w:p w14:paraId="704B6496" w14:textId="66E3E8D3" w:rsidR="00C41532" w:rsidRPr="0094108F" w:rsidRDefault="00C41532" w:rsidP="004745CE">
      <w:pPr>
        <w:spacing w:line="276" w:lineRule="auto"/>
        <w:rPr>
          <w:rFonts w:ascii="Arial" w:hAnsi="Arial" w:cs="Arial"/>
          <w:sz w:val="22"/>
          <w:szCs w:val="22"/>
        </w:rPr>
      </w:pPr>
      <w:r w:rsidRPr="0094108F">
        <w:rPr>
          <w:rFonts w:ascii="Arial" w:hAnsi="Arial" w:cs="Arial"/>
          <w:sz w:val="22"/>
          <w:szCs w:val="22"/>
        </w:rPr>
        <w:t xml:space="preserve">After identification </w:t>
      </w:r>
      <w:r w:rsidR="00D115DB" w:rsidRPr="0094108F">
        <w:rPr>
          <w:rFonts w:ascii="Arial" w:hAnsi="Arial" w:cs="Arial"/>
          <w:sz w:val="22"/>
          <w:szCs w:val="22"/>
        </w:rPr>
        <w:t xml:space="preserve">of </w:t>
      </w:r>
      <w:r w:rsidRPr="0094108F">
        <w:rPr>
          <w:rFonts w:ascii="Arial" w:hAnsi="Arial" w:cs="Arial"/>
          <w:sz w:val="22"/>
          <w:szCs w:val="22"/>
        </w:rPr>
        <w:t xml:space="preserve">potentially eligible patients, they will first be orally informed about the trial by one of the health workers in the local Pushto </w:t>
      </w:r>
      <w:r w:rsidR="00BB3F89" w:rsidRPr="0094108F">
        <w:rPr>
          <w:rFonts w:ascii="Arial" w:hAnsi="Arial" w:cs="Arial"/>
          <w:sz w:val="22"/>
          <w:szCs w:val="22"/>
        </w:rPr>
        <w:t>language (</w:t>
      </w:r>
      <w:r w:rsidRPr="0094108F">
        <w:rPr>
          <w:rFonts w:ascii="Arial" w:hAnsi="Arial" w:cs="Arial"/>
          <w:sz w:val="22"/>
          <w:szCs w:val="22"/>
        </w:rPr>
        <w:t xml:space="preserve">MT in the community or a health professional in one of the health facilities mentioned above). They will be asked whether they agree that a member of the research team will provide them with further information about the research. If permission is given, a research assistant will meet with the patient and will request informed consent. The informed consent for participation in the study will be taken within one week of the first contact. Participants will be free to decline to participate or withdraw at any time without their routine health care being affected. Before taking part in any interviews, oral and written information about the study and its purpose will be provided to respondents in the local language. </w:t>
      </w:r>
    </w:p>
    <w:p w14:paraId="26CA18EA" w14:textId="77777777" w:rsidR="00C41532" w:rsidRPr="0094108F" w:rsidRDefault="00C41532" w:rsidP="004745CE">
      <w:pPr>
        <w:spacing w:line="276" w:lineRule="auto"/>
        <w:rPr>
          <w:rFonts w:ascii="Arial" w:hAnsi="Arial" w:cs="Arial"/>
          <w:sz w:val="22"/>
          <w:szCs w:val="22"/>
        </w:rPr>
      </w:pPr>
    </w:p>
    <w:p w14:paraId="2AAE4232" w14:textId="4657C45E" w:rsidR="00951F4D" w:rsidRPr="0094108F" w:rsidRDefault="00C41532" w:rsidP="004745CE">
      <w:pPr>
        <w:pStyle w:val="BodyText"/>
        <w:spacing w:after="120" w:line="276" w:lineRule="auto"/>
        <w:rPr>
          <w:rFonts w:ascii="Arial" w:hAnsi="Arial" w:cs="Arial"/>
          <w:i w:val="0"/>
          <w:sz w:val="22"/>
          <w:szCs w:val="22"/>
        </w:rPr>
      </w:pPr>
      <w:r w:rsidRPr="0094108F">
        <w:rPr>
          <w:rFonts w:ascii="Arial" w:hAnsi="Arial" w:cs="Arial"/>
          <w:i w:val="0"/>
          <w:sz w:val="22"/>
          <w:szCs w:val="22"/>
        </w:rPr>
        <w:t>After obtaining informed consent the research assistant will decide whether the patient meets the inclusion criteria and have a family member who is willing to supervise the treatment as specified in the STOPS+ procedures. If the patient is not eligible from the screening assessment the reason for ineligibility will be explained to the patient and they will be signposted for further advice and to continue to receive treatment at their routine health facility. Eligible patients will be provided with a further participant information sheet about the trial</w:t>
      </w:r>
      <w:r w:rsidR="00DF29A2" w:rsidRPr="0094108F">
        <w:rPr>
          <w:rFonts w:ascii="Arial" w:hAnsi="Arial" w:cs="Arial"/>
          <w:i w:val="0"/>
          <w:sz w:val="22"/>
          <w:szCs w:val="22"/>
        </w:rPr>
        <w:t xml:space="preserve">.  </w:t>
      </w:r>
      <w:r w:rsidRPr="0094108F">
        <w:rPr>
          <w:rFonts w:ascii="Arial" w:hAnsi="Arial" w:cs="Arial"/>
          <w:i w:val="0"/>
          <w:sz w:val="22"/>
          <w:szCs w:val="22"/>
        </w:rPr>
        <w:t>Additionally, for those in the intervention arm, the nominated relative will receive a participant information sheet about the trial and about the tasks required in supervising the treatment If nominated family member is available with the patient, this information will be provided at the same time. If the family member is not available, patients and the family member will be asked to visit the health facility again within one week. The patient and the relative will each be given the opportunity to ask any questions about the trial.</w:t>
      </w:r>
      <w:r w:rsidR="00DF29A2" w:rsidRPr="0094108F">
        <w:rPr>
          <w:rFonts w:ascii="Arial" w:hAnsi="Arial" w:cs="Arial"/>
          <w:i w:val="0"/>
          <w:sz w:val="22"/>
          <w:szCs w:val="22"/>
        </w:rPr>
        <w:t xml:space="preserve"> The information sheets are provided in Urdu. For illiterate patients the research assistants will explain the same information in local Pushto language or in Urdu. </w:t>
      </w:r>
      <w:r w:rsidR="00951F4D" w:rsidRPr="0094108F">
        <w:rPr>
          <w:rFonts w:ascii="Arial" w:hAnsi="Arial" w:cs="Arial"/>
          <w:i w:val="0"/>
          <w:color w:val="000000" w:themeColor="text1"/>
          <w:sz w:val="22"/>
          <w:szCs w:val="22"/>
        </w:rPr>
        <w:t xml:space="preserve">Following the informed </w:t>
      </w:r>
      <w:r w:rsidR="003B1E03" w:rsidRPr="0094108F">
        <w:rPr>
          <w:rFonts w:ascii="Arial" w:hAnsi="Arial" w:cs="Arial"/>
          <w:i w:val="0"/>
          <w:color w:val="000000" w:themeColor="text1"/>
          <w:sz w:val="22"/>
          <w:szCs w:val="22"/>
        </w:rPr>
        <w:t>consent,</w:t>
      </w:r>
      <w:r w:rsidR="00951F4D" w:rsidRPr="0094108F">
        <w:rPr>
          <w:rFonts w:ascii="Arial" w:hAnsi="Arial" w:cs="Arial"/>
          <w:i w:val="0"/>
          <w:color w:val="000000" w:themeColor="text1"/>
          <w:sz w:val="22"/>
          <w:szCs w:val="22"/>
        </w:rPr>
        <w:t xml:space="preserve"> the baseline data will be collected</w:t>
      </w:r>
      <w:r w:rsidR="003B1E03" w:rsidRPr="0094108F">
        <w:rPr>
          <w:rFonts w:ascii="Arial" w:hAnsi="Arial" w:cs="Arial"/>
          <w:i w:val="0"/>
          <w:color w:val="000000" w:themeColor="text1"/>
          <w:sz w:val="22"/>
          <w:szCs w:val="22"/>
        </w:rPr>
        <w:t xml:space="preserve">. </w:t>
      </w:r>
    </w:p>
    <w:p w14:paraId="674C2A9D" w14:textId="77777777" w:rsidR="00A205C8" w:rsidRPr="0094108F" w:rsidRDefault="00A205C8" w:rsidP="004745CE">
      <w:pPr>
        <w:pStyle w:val="BodyText"/>
        <w:spacing w:after="120" w:line="276" w:lineRule="auto"/>
        <w:rPr>
          <w:rFonts w:ascii="Arial" w:hAnsi="Arial" w:cs="Arial"/>
          <w:i w:val="0"/>
          <w:color w:val="000000" w:themeColor="text1"/>
          <w:sz w:val="22"/>
          <w:szCs w:val="22"/>
        </w:rPr>
      </w:pPr>
    </w:p>
    <w:p w14:paraId="784B6863" w14:textId="5F6D88F3" w:rsidR="000228B7" w:rsidRPr="0094108F" w:rsidRDefault="000228B7" w:rsidP="004745CE">
      <w:pPr>
        <w:spacing w:line="276" w:lineRule="auto"/>
        <w:rPr>
          <w:rFonts w:ascii="Arial" w:hAnsi="Arial" w:cs="Arial"/>
          <w:b/>
          <w:color w:val="000000" w:themeColor="text1"/>
          <w:sz w:val="22"/>
          <w:szCs w:val="22"/>
        </w:rPr>
      </w:pPr>
      <w:r w:rsidRPr="0094108F">
        <w:rPr>
          <w:rFonts w:ascii="Arial" w:hAnsi="Arial" w:cs="Arial"/>
          <w:b/>
          <w:color w:val="000000" w:themeColor="text1"/>
          <w:sz w:val="22"/>
          <w:szCs w:val="22"/>
        </w:rPr>
        <w:t xml:space="preserve">Sample size calculation </w:t>
      </w:r>
    </w:p>
    <w:p w14:paraId="082BB9C2" w14:textId="1081F509" w:rsidR="00AB5BFA" w:rsidRPr="0094108F" w:rsidRDefault="00AB5BFA" w:rsidP="004745CE">
      <w:pPr>
        <w:spacing w:line="276" w:lineRule="auto"/>
        <w:rPr>
          <w:rFonts w:ascii="Arial" w:hAnsi="Arial" w:cs="Arial"/>
          <w:b/>
          <w:color w:val="000000" w:themeColor="text1"/>
          <w:sz w:val="22"/>
          <w:szCs w:val="22"/>
        </w:rPr>
      </w:pPr>
    </w:p>
    <w:p w14:paraId="776BAB74" w14:textId="253A49A8" w:rsidR="003D7E20" w:rsidRPr="0094108F" w:rsidRDefault="003D7E20" w:rsidP="004745CE">
      <w:pPr>
        <w:spacing w:line="276" w:lineRule="auto"/>
        <w:rPr>
          <w:rFonts w:ascii="Arial" w:hAnsi="Arial" w:cs="Arial"/>
          <w:sz w:val="22"/>
          <w:szCs w:val="22"/>
        </w:rPr>
      </w:pPr>
      <w:r w:rsidRPr="0094108F">
        <w:rPr>
          <w:rFonts w:ascii="Arial" w:hAnsi="Arial" w:cs="Arial"/>
          <w:sz w:val="22"/>
          <w:szCs w:val="22"/>
        </w:rPr>
        <w:t xml:space="preserve">A mean difference of 6 on the primary clinical outcome measure (GAF) with a pooled </w:t>
      </w:r>
      <w:r w:rsidR="00CE2C57" w:rsidRPr="0094108F">
        <w:rPr>
          <w:rFonts w:ascii="Arial" w:hAnsi="Arial" w:cs="Arial"/>
          <w:sz w:val="22"/>
          <w:szCs w:val="22"/>
        </w:rPr>
        <w:t xml:space="preserve">study </w:t>
      </w:r>
      <w:r w:rsidRPr="0094108F">
        <w:rPr>
          <w:rFonts w:ascii="Arial" w:hAnsi="Arial" w:cs="Arial"/>
          <w:sz w:val="22"/>
          <w:szCs w:val="22"/>
        </w:rPr>
        <w:t>standard deviation of 15 was observed in our previous trial in the same setting</w:t>
      </w:r>
      <w:r w:rsidR="00504A58">
        <w:rPr>
          <w:rFonts w:ascii="Arial" w:hAnsi="Arial" w:cs="Arial"/>
          <w:sz w:val="22"/>
          <w:szCs w:val="22"/>
        </w:rPr>
        <w:t xml:space="preserve"> </w:t>
      </w:r>
      <w:r w:rsidR="0023380B" w:rsidRPr="0094108F">
        <w:rPr>
          <w:rFonts w:ascii="Arial" w:hAnsi="Arial" w:cs="Arial"/>
          <w:sz w:val="22"/>
          <w:szCs w:val="22"/>
        </w:rPr>
        <w:t>[1</w:t>
      </w:r>
      <w:r w:rsidR="004C0997">
        <w:rPr>
          <w:rFonts w:ascii="Arial" w:hAnsi="Arial" w:cs="Arial"/>
          <w:sz w:val="22"/>
          <w:szCs w:val="22"/>
        </w:rPr>
        <w:t>2</w:t>
      </w:r>
      <w:r w:rsidR="0023380B" w:rsidRPr="0094108F">
        <w:rPr>
          <w:rFonts w:ascii="Arial" w:hAnsi="Arial" w:cs="Arial"/>
          <w:sz w:val="22"/>
          <w:szCs w:val="22"/>
        </w:rPr>
        <w:t>]</w:t>
      </w:r>
      <w:r w:rsidR="00504A58">
        <w:rPr>
          <w:rFonts w:ascii="Arial" w:hAnsi="Arial" w:cs="Arial"/>
          <w:sz w:val="22"/>
          <w:szCs w:val="22"/>
        </w:rPr>
        <w:t>.</w:t>
      </w:r>
      <w:r w:rsidRPr="0094108F">
        <w:rPr>
          <w:rFonts w:ascii="Arial" w:hAnsi="Arial" w:cs="Arial"/>
          <w:sz w:val="22"/>
          <w:szCs w:val="22"/>
        </w:rPr>
        <w:t xml:space="preserve"> A recent indicated minimum clinically important difference for the GAF in schizophrenia patients has been given as a mean difference of 4)</w:t>
      </w:r>
      <w:r w:rsidR="00504A58">
        <w:rPr>
          <w:rFonts w:ascii="Arial" w:hAnsi="Arial" w:cs="Arial"/>
          <w:sz w:val="22"/>
          <w:szCs w:val="22"/>
        </w:rPr>
        <w:t xml:space="preserve"> </w:t>
      </w:r>
      <w:r w:rsidRPr="0094108F">
        <w:rPr>
          <w:rFonts w:ascii="Arial" w:hAnsi="Arial" w:cs="Arial"/>
          <w:color w:val="000000" w:themeColor="text1"/>
          <w:sz w:val="22"/>
          <w:szCs w:val="22"/>
        </w:rPr>
        <w:t>[</w:t>
      </w:r>
      <w:r w:rsidR="00611306">
        <w:rPr>
          <w:rFonts w:ascii="Arial" w:hAnsi="Arial" w:cs="Arial"/>
          <w:color w:val="000000" w:themeColor="text1"/>
          <w:sz w:val="22"/>
          <w:szCs w:val="22"/>
        </w:rPr>
        <w:t>3</w:t>
      </w:r>
      <w:r w:rsidR="0087054F">
        <w:rPr>
          <w:rFonts w:ascii="Arial" w:hAnsi="Arial" w:cs="Arial"/>
          <w:color w:val="000000" w:themeColor="text1"/>
          <w:sz w:val="22"/>
          <w:szCs w:val="22"/>
        </w:rPr>
        <w:t>4</w:t>
      </w:r>
      <w:r w:rsidRPr="0094108F">
        <w:rPr>
          <w:rFonts w:ascii="Arial" w:hAnsi="Arial" w:cs="Arial"/>
          <w:color w:val="000000" w:themeColor="text1"/>
          <w:sz w:val="22"/>
          <w:szCs w:val="22"/>
        </w:rPr>
        <w:t>]</w:t>
      </w:r>
      <w:r w:rsidR="00504A58">
        <w:rPr>
          <w:rFonts w:ascii="Arial" w:hAnsi="Arial" w:cs="Arial"/>
          <w:color w:val="000000" w:themeColor="text1"/>
          <w:sz w:val="22"/>
          <w:szCs w:val="22"/>
        </w:rPr>
        <w:t>.</w:t>
      </w:r>
      <w:r w:rsidRPr="0094108F">
        <w:rPr>
          <w:rFonts w:ascii="Arial" w:hAnsi="Arial" w:cs="Arial"/>
          <w:color w:val="000000" w:themeColor="text1"/>
          <w:sz w:val="22"/>
          <w:szCs w:val="22"/>
        </w:rPr>
        <w:t xml:space="preserve"> A total sample size of 526 i.e. 263 patients in each arm (recruited across 24 PHCs, with </w:t>
      </w:r>
      <w:r w:rsidRPr="0094108F">
        <w:rPr>
          <w:rFonts w:ascii="Arial" w:hAnsi="Arial" w:cs="Arial"/>
          <w:sz w:val="22"/>
          <w:szCs w:val="22"/>
        </w:rPr>
        <w:t xml:space="preserve">an average cluster size of </w:t>
      </w:r>
      <w:r w:rsidR="00C76C15" w:rsidRPr="0094108F">
        <w:rPr>
          <w:rFonts w:ascii="Arial" w:hAnsi="Arial" w:cs="Arial"/>
          <w:sz w:val="22"/>
          <w:szCs w:val="22"/>
        </w:rPr>
        <w:t>2</w:t>
      </w:r>
      <w:r w:rsidR="00C37C50" w:rsidRPr="0094108F">
        <w:rPr>
          <w:rFonts w:ascii="Arial" w:hAnsi="Arial" w:cs="Arial"/>
          <w:sz w:val="22"/>
          <w:szCs w:val="22"/>
        </w:rPr>
        <w:t>2</w:t>
      </w:r>
      <w:r w:rsidRPr="0094108F">
        <w:rPr>
          <w:rFonts w:ascii="Arial" w:hAnsi="Arial" w:cs="Arial"/>
          <w:sz w:val="22"/>
          <w:szCs w:val="22"/>
        </w:rPr>
        <w:t xml:space="preserve"> patients</w:t>
      </w:r>
      <w:r w:rsidRPr="0094108F">
        <w:rPr>
          <w:rFonts w:ascii="Arial" w:hAnsi="Arial" w:cs="Arial"/>
          <w:color w:val="000000" w:themeColor="text1"/>
          <w:sz w:val="22"/>
          <w:szCs w:val="22"/>
        </w:rPr>
        <w:t xml:space="preserve">) has over 90% power to detect a mean difference of 6 and 85-90% power to detect a more modest </w:t>
      </w:r>
      <w:r w:rsidRPr="0094108F">
        <w:rPr>
          <w:rFonts w:ascii="Arial" w:hAnsi="Arial" w:cs="Arial"/>
          <w:color w:val="000000" w:themeColor="text1"/>
          <w:sz w:val="22"/>
          <w:szCs w:val="22"/>
        </w:rPr>
        <w:lastRenderedPageBreak/>
        <w:t>mean difference of 4 in the GAF given a two-tailed significance level of 0.05 and based on the following parameter assumptions: i) baseline-outcome correlation of 0.5, repeated measures correlation of 0.7 [</w:t>
      </w:r>
      <w:r w:rsidR="00611306">
        <w:rPr>
          <w:rFonts w:ascii="Arial" w:hAnsi="Arial" w:cs="Arial"/>
          <w:color w:val="000000" w:themeColor="text1"/>
          <w:sz w:val="22"/>
          <w:szCs w:val="22"/>
        </w:rPr>
        <w:t>3</w:t>
      </w:r>
      <w:r w:rsidR="0087054F">
        <w:rPr>
          <w:rFonts w:ascii="Arial" w:hAnsi="Arial" w:cs="Arial"/>
          <w:color w:val="000000" w:themeColor="text1"/>
          <w:sz w:val="22"/>
          <w:szCs w:val="22"/>
        </w:rPr>
        <w:t>5</w:t>
      </w:r>
      <w:r w:rsidRPr="0094108F">
        <w:rPr>
          <w:rFonts w:ascii="Arial" w:hAnsi="Arial" w:cs="Arial"/>
          <w:color w:val="000000" w:themeColor="text1"/>
          <w:sz w:val="22"/>
          <w:szCs w:val="22"/>
        </w:rPr>
        <w:t>] and loss to follow up of 20% (patient-level parameters); ii) intracluster correlation coefficient of 0.01 [</w:t>
      </w:r>
      <w:r w:rsidR="00611306">
        <w:rPr>
          <w:rFonts w:ascii="Arial" w:hAnsi="Arial" w:cs="Arial"/>
          <w:color w:val="000000" w:themeColor="text1"/>
          <w:sz w:val="22"/>
          <w:szCs w:val="22"/>
        </w:rPr>
        <w:t>3</w:t>
      </w:r>
      <w:r w:rsidR="000A4ACB">
        <w:rPr>
          <w:rFonts w:ascii="Arial" w:hAnsi="Arial" w:cs="Arial"/>
          <w:color w:val="000000" w:themeColor="text1"/>
          <w:sz w:val="22"/>
          <w:szCs w:val="22"/>
        </w:rPr>
        <w:t>6</w:t>
      </w:r>
      <w:r w:rsidRPr="0094108F">
        <w:rPr>
          <w:rFonts w:ascii="Arial" w:hAnsi="Arial" w:cs="Arial"/>
          <w:color w:val="000000" w:themeColor="text1"/>
          <w:sz w:val="22"/>
          <w:szCs w:val="22"/>
        </w:rPr>
        <w:t>] and coefficient of variation in cluster sizes of 0.65 (PHC-level parameters)</w:t>
      </w:r>
      <w:r w:rsidR="00504A58">
        <w:rPr>
          <w:rFonts w:ascii="Arial" w:hAnsi="Arial" w:cs="Arial"/>
          <w:color w:val="000000" w:themeColor="text1"/>
          <w:sz w:val="22"/>
          <w:szCs w:val="22"/>
        </w:rPr>
        <w:t xml:space="preserve"> </w:t>
      </w:r>
      <w:r w:rsidR="0023380B" w:rsidRPr="0094108F">
        <w:rPr>
          <w:rFonts w:ascii="Arial" w:hAnsi="Arial" w:cs="Arial"/>
          <w:color w:val="000000" w:themeColor="text1"/>
          <w:sz w:val="22"/>
          <w:szCs w:val="22"/>
        </w:rPr>
        <w:t>[</w:t>
      </w:r>
      <w:r w:rsidR="00611306">
        <w:rPr>
          <w:rFonts w:ascii="Arial" w:hAnsi="Arial" w:cs="Arial"/>
          <w:color w:val="000000" w:themeColor="text1"/>
          <w:sz w:val="22"/>
          <w:szCs w:val="22"/>
        </w:rPr>
        <w:t>3</w:t>
      </w:r>
      <w:r w:rsidR="000A4ACB">
        <w:rPr>
          <w:rFonts w:ascii="Arial" w:hAnsi="Arial" w:cs="Arial"/>
          <w:color w:val="000000" w:themeColor="text1"/>
          <w:sz w:val="22"/>
          <w:szCs w:val="22"/>
        </w:rPr>
        <w:t>7</w:t>
      </w:r>
      <w:r w:rsidR="0023380B" w:rsidRPr="0094108F">
        <w:rPr>
          <w:rFonts w:ascii="Arial" w:hAnsi="Arial" w:cs="Arial"/>
          <w:color w:val="000000" w:themeColor="text1"/>
          <w:sz w:val="22"/>
          <w:szCs w:val="22"/>
        </w:rPr>
        <w:t>]</w:t>
      </w:r>
      <w:r w:rsidR="00504A58">
        <w:rPr>
          <w:rFonts w:ascii="Arial" w:hAnsi="Arial" w:cs="Arial"/>
          <w:color w:val="000000" w:themeColor="text1"/>
          <w:sz w:val="22"/>
          <w:szCs w:val="22"/>
        </w:rPr>
        <w:t>.</w:t>
      </w:r>
      <w:r w:rsidRPr="0094108F">
        <w:rPr>
          <w:rFonts w:ascii="Arial" w:hAnsi="Arial" w:cs="Arial"/>
          <w:sz w:val="22"/>
          <w:szCs w:val="22"/>
        </w:rPr>
        <w:t xml:space="preserve"> The primary endpoint for the GAF is the ‘average’ GAF across 6 and 12 months follow up. </w:t>
      </w:r>
    </w:p>
    <w:p w14:paraId="20312D4F" w14:textId="77777777" w:rsidR="00071E95" w:rsidRPr="0094108F" w:rsidRDefault="00071E95" w:rsidP="004745CE">
      <w:pPr>
        <w:spacing w:line="276" w:lineRule="auto"/>
        <w:rPr>
          <w:rFonts w:ascii="Arial" w:hAnsi="Arial" w:cs="Arial"/>
          <w:sz w:val="22"/>
          <w:szCs w:val="22"/>
        </w:rPr>
      </w:pPr>
    </w:p>
    <w:p w14:paraId="4B8C54C1" w14:textId="0375BDF8" w:rsidR="003D7E20" w:rsidRPr="0094108F" w:rsidRDefault="003D7E20" w:rsidP="004745CE">
      <w:pPr>
        <w:spacing w:line="276" w:lineRule="auto"/>
        <w:rPr>
          <w:rFonts w:ascii="Arial" w:hAnsi="Arial" w:cs="Arial"/>
          <w:sz w:val="22"/>
          <w:szCs w:val="22"/>
        </w:rPr>
      </w:pPr>
      <w:r w:rsidRPr="0094108F">
        <w:rPr>
          <w:rFonts w:ascii="Arial" w:hAnsi="Arial" w:cs="Arial"/>
          <w:sz w:val="22"/>
          <w:szCs w:val="22"/>
        </w:rPr>
        <w:t>This sample size has 90% power to detect at least a 20% absolute difference in the treatment adherence rate between the intervention arm compared to the ETAU arm at 6 and/or 12 months follow up based on two-tailed alpha of 0.025 (to account for multiple testing in respect of 6 and 12 month testing). This is based on an observed ≈20% higher level of adherence within the intervention compared to ETAU arms in the original STOPS trial at 3 and 12 months follow up,</w:t>
      </w:r>
      <w:r w:rsidR="0023380B" w:rsidRPr="0094108F">
        <w:rPr>
          <w:rFonts w:ascii="Arial" w:hAnsi="Arial" w:cs="Arial"/>
          <w:sz w:val="22"/>
          <w:szCs w:val="22"/>
        </w:rPr>
        <w:t>[1</w:t>
      </w:r>
      <w:r w:rsidR="000A4ACB">
        <w:rPr>
          <w:rFonts w:ascii="Arial" w:hAnsi="Arial" w:cs="Arial"/>
          <w:sz w:val="22"/>
          <w:szCs w:val="22"/>
        </w:rPr>
        <w:t>1</w:t>
      </w:r>
      <w:r w:rsidR="0023380B" w:rsidRPr="0094108F">
        <w:rPr>
          <w:rFonts w:ascii="Arial" w:hAnsi="Arial" w:cs="Arial"/>
          <w:sz w:val="22"/>
          <w:szCs w:val="22"/>
        </w:rPr>
        <w:t>]</w:t>
      </w:r>
      <w:r w:rsidRPr="0094108F">
        <w:rPr>
          <w:rFonts w:ascii="Arial" w:hAnsi="Arial" w:cs="Arial"/>
          <w:sz w:val="22"/>
          <w:szCs w:val="22"/>
        </w:rPr>
        <w:t xml:space="preserve"> and further assuming the design effect PHC-level parameters as noted in (ii) above. Thus, the study is adequately powered to detect significant differences (at the level of 2-tailed alpha of 0.05 in each case) across the two distinct primary outcomes: i) the primary clinical outcome (GAF) and ii) the primary process outcome (medication adherence).</w:t>
      </w:r>
    </w:p>
    <w:p w14:paraId="7A2C3EFC" w14:textId="0E794C26" w:rsidR="000228B7" w:rsidRPr="0094108F" w:rsidRDefault="000228B7" w:rsidP="004745CE">
      <w:pPr>
        <w:spacing w:line="276" w:lineRule="auto"/>
        <w:rPr>
          <w:rFonts w:ascii="Arial" w:hAnsi="Arial" w:cs="Arial"/>
          <w:color w:val="000000" w:themeColor="text1"/>
          <w:sz w:val="22"/>
          <w:szCs w:val="22"/>
        </w:rPr>
      </w:pPr>
    </w:p>
    <w:p w14:paraId="108FD5BA" w14:textId="024FB381" w:rsidR="002A1B3A" w:rsidRPr="0094108F" w:rsidRDefault="000304EC" w:rsidP="004745CE">
      <w:pPr>
        <w:spacing w:line="276" w:lineRule="auto"/>
        <w:rPr>
          <w:rFonts w:ascii="Arial" w:hAnsi="Arial" w:cs="Arial"/>
          <w:b/>
          <w:bCs/>
          <w:color w:val="000000" w:themeColor="text1"/>
          <w:sz w:val="22"/>
          <w:szCs w:val="22"/>
        </w:rPr>
      </w:pPr>
      <w:r w:rsidRPr="0094108F">
        <w:rPr>
          <w:rFonts w:ascii="Arial" w:hAnsi="Arial" w:cs="Arial"/>
          <w:b/>
          <w:bCs/>
          <w:color w:val="000000" w:themeColor="text1"/>
          <w:sz w:val="22"/>
          <w:szCs w:val="22"/>
        </w:rPr>
        <w:t>Trial management and monitoring</w:t>
      </w:r>
    </w:p>
    <w:p w14:paraId="5391B900" w14:textId="1204B1DB" w:rsidR="000228B7" w:rsidRPr="0094108F" w:rsidRDefault="000228B7" w:rsidP="004745CE">
      <w:pPr>
        <w:spacing w:line="276" w:lineRule="auto"/>
        <w:rPr>
          <w:rFonts w:ascii="Arial" w:hAnsi="Arial" w:cs="Arial"/>
          <w:b/>
          <w:bCs/>
          <w:color w:val="000000" w:themeColor="text1"/>
          <w:sz w:val="22"/>
          <w:szCs w:val="22"/>
        </w:rPr>
      </w:pPr>
    </w:p>
    <w:p w14:paraId="51986930" w14:textId="09641EEE" w:rsidR="008D7659" w:rsidRPr="0094108F" w:rsidRDefault="00A425BF" w:rsidP="004745CE">
      <w:pPr>
        <w:spacing w:line="276" w:lineRule="auto"/>
        <w:rPr>
          <w:rFonts w:ascii="Arial" w:hAnsi="Arial" w:cs="Arial"/>
          <w:bCs/>
          <w:color w:val="000000" w:themeColor="text1"/>
          <w:sz w:val="22"/>
          <w:szCs w:val="22"/>
        </w:rPr>
      </w:pPr>
      <w:r w:rsidRPr="0094108F">
        <w:rPr>
          <w:rFonts w:ascii="Arial" w:hAnsi="Arial" w:cs="Arial"/>
          <w:bCs/>
          <w:color w:val="000000" w:themeColor="text1"/>
          <w:sz w:val="22"/>
          <w:szCs w:val="22"/>
        </w:rPr>
        <w:t>The STOPS+ trial will be monitored in line with the protocol and the trial standard operating procedures. An independent Trial Steering Committee (TSC)</w:t>
      </w:r>
      <w:r w:rsidR="00456005" w:rsidRPr="0094108F">
        <w:rPr>
          <w:rFonts w:ascii="Arial" w:hAnsi="Arial" w:cs="Arial"/>
          <w:bCs/>
          <w:color w:val="000000" w:themeColor="text1"/>
          <w:sz w:val="22"/>
          <w:szCs w:val="22"/>
        </w:rPr>
        <w:t xml:space="preserve"> which will have service user representative</w:t>
      </w:r>
      <w:r w:rsidR="00AB33AA" w:rsidRPr="0094108F">
        <w:rPr>
          <w:rFonts w:ascii="Arial" w:hAnsi="Arial" w:cs="Arial"/>
          <w:bCs/>
          <w:color w:val="000000" w:themeColor="text1"/>
          <w:sz w:val="22"/>
          <w:szCs w:val="22"/>
        </w:rPr>
        <w:t>s</w:t>
      </w:r>
      <w:r w:rsidRPr="0094108F">
        <w:rPr>
          <w:rFonts w:ascii="Arial" w:hAnsi="Arial" w:cs="Arial"/>
          <w:bCs/>
          <w:color w:val="000000" w:themeColor="text1"/>
          <w:sz w:val="22"/>
          <w:szCs w:val="22"/>
        </w:rPr>
        <w:t xml:space="preserve"> will monitor trial progress</w:t>
      </w:r>
      <w:r w:rsidR="00E86728" w:rsidRPr="0094108F">
        <w:rPr>
          <w:rFonts w:ascii="Arial" w:hAnsi="Arial" w:cs="Arial"/>
          <w:bCs/>
          <w:color w:val="000000" w:themeColor="text1"/>
          <w:sz w:val="22"/>
          <w:szCs w:val="22"/>
        </w:rPr>
        <w:t>.</w:t>
      </w:r>
      <w:r w:rsidR="00456005" w:rsidRPr="0094108F">
        <w:rPr>
          <w:rFonts w:ascii="Arial" w:hAnsi="Arial" w:cs="Arial"/>
          <w:bCs/>
          <w:color w:val="000000" w:themeColor="text1"/>
          <w:sz w:val="22"/>
          <w:szCs w:val="22"/>
        </w:rPr>
        <w:t xml:space="preserve"> </w:t>
      </w:r>
      <w:r w:rsidR="00456005" w:rsidRPr="0094108F">
        <w:rPr>
          <w:rFonts w:ascii="Arial" w:hAnsi="Arial" w:cs="Arial"/>
          <w:color w:val="000000" w:themeColor="text1"/>
          <w:sz w:val="22"/>
          <w:szCs w:val="22"/>
          <w:shd w:val="clear" w:color="auto" w:fill="FFFFFF"/>
        </w:rPr>
        <w:t>The TSC is empowered to independently review the ethical and data management procedures.</w:t>
      </w:r>
      <w:r w:rsidR="00E86728" w:rsidRPr="0094108F">
        <w:rPr>
          <w:rFonts w:ascii="Arial" w:hAnsi="Arial" w:cs="Arial"/>
          <w:bCs/>
          <w:color w:val="000000" w:themeColor="text1"/>
          <w:sz w:val="22"/>
          <w:szCs w:val="22"/>
        </w:rPr>
        <w:t xml:space="preserve"> A Data and Safety Monitoring Board (DSMB) will be convened to ensure the safety of participants and the integrity of the data. </w:t>
      </w:r>
      <w:r w:rsidR="002A1B3A" w:rsidRPr="0094108F">
        <w:rPr>
          <w:rFonts w:ascii="Arial" w:hAnsi="Arial" w:cs="Arial"/>
          <w:bCs/>
          <w:color w:val="000000" w:themeColor="text1"/>
          <w:sz w:val="22"/>
          <w:szCs w:val="22"/>
        </w:rPr>
        <w:t xml:space="preserve">The </w:t>
      </w:r>
      <w:r w:rsidR="003857DE" w:rsidRPr="0094108F">
        <w:rPr>
          <w:rFonts w:ascii="Arial" w:hAnsi="Arial" w:cs="Arial"/>
          <w:bCs/>
          <w:color w:val="000000" w:themeColor="text1"/>
          <w:sz w:val="22"/>
          <w:szCs w:val="22"/>
        </w:rPr>
        <w:t>PHCs</w:t>
      </w:r>
      <w:r w:rsidR="002A1B3A" w:rsidRPr="0094108F">
        <w:rPr>
          <w:rFonts w:ascii="Arial" w:hAnsi="Arial" w:cs="Arial"/>
          <w:bCs/>
          <w:color w:val="000000" w:themeColor="text1"/>
          <w:sz w:val="22"/>
          <w:szCs w:val="22"/>
        </w:rPr>
        <w:t xml:space="preserve"> in the trial will receive training around safety reporting and additionally, participants and their family members will be informed of how to report concerns and safety issues, whilst they are participating in the trial.</w:t>
      </w:r>
      <w:r w:rsidR="003A260D" w:rsidRPr="0094108F">
        <w:rPr>
          <w:rFonts w:ascii="Arial" w:hAnsi="Arial" w:cs="Arial"/>
          <w:bCs/>
          <w:color w:val="000000" w:themeColor="text1"/>
          <w:sz w:val="22"/>
          <w:szCs w:val="22"/>
        </w:rPr>
        <w:t xml:space="preserve"> </w:t>
      </w:r>
      <w:r w:rsidR="00E86728" w:rsidRPr="0094108F">
        <w:rPr>
          <w:rFonts w:ascii="Arial" w:hAnsi="Arial" w:cs="Arial"/>
          <w:bCs/>
          <w:color w:val="000000" w:themeColor="text1"/>
          <w:sz w:val="22"/>
          <w:szCs w:val="22"/>
        </w:rPr>
        <w:t xml:space="preserve">The Project Management Committee (PMC) will be responsible </w:t>
      </w:r>
      <w:r w:rsidR="003857DE" w:rsidRPr="0094108F">
        <w:rPr>
          <w:rFonts w:ascii="Arial" w:hAnsi="Arial" w:cs="Arial"/>
          <w:bCs/>
          <w:color w:val="000000" w:themeColor="text1"/>
          <w:sz w:val="22"/>
          <w:szCs w:val="22"/>
        </w:rPr>
        <w:t xml:space="preserve">for </w:t>
      </w:r>
      <w:r w:rsidR="00456005" w:rsidRPr="0094108F">
        <w:rPr>
          <w:rFonts w:ascii="Arial" w:hAnsi="Arial" w:cs="Arial"/>
          <w:bCs/>
          <w:color w:val="000000" w:themeColor="text1"/>
          <w:sz w:val="22"/>
          <w:szCs w:val="22"/>
        </w:rPr>
        <w:t xml:space="preserve">setting up </w:t>
      </w:r>
      <w:r w:rsidR="00AB33AA" w:rsidRPr="0094108F">
        <w:rPr>
          <w:rFonts w:ascii="Arial" w:hAnsi="Arial" w:cs="Arial"/>
          <w:bCs/>
          <w:color w:val="000000" w:themeColor="text1"/>
          <w:sz w:val="22"/>
          <w:szCs w:val="22"/>
        </w:rPr>
        <w:t xml:space="preserve">the </w:t>
      </w:r>
      <w:r w:rsidR="003857DE" w:rsidRPr="0094108F">
        <w:rPr>
          <w:rFonts w:ascii="Arial" w:hAnsi="Arial" w:cs="Arial"/>
          <w:bCs/>
          <w:color w:val="000000" w:themeColor="text1"/>
          <w:sz w:val="22"/>
          <w:szCs w:val="22"/>
        </w:rPr>
        <w:t>trial</w:t>
      </w:r>
      <w:r w:rsidR="00E86728" w:rsidRPr="0094108F">
        <w:rPr>
          <w:rFonts w:ascii="Arial" w:hAnsi="Arial" w:cs="Arial"/>
          <w:bCs/>
          <w:color w:val="000000" w:themeColor="text1"/>
          <w:sz w:val="22"/>
          <w:szCs w:val="22"/>
        </w:rPr>
        <w:t xml:space="preserve">, ongoing management and monitoring, promotion of the study, training and the interpretation of the results. </w:t>
      </w:r>
    </w:p>
    <w:p w14:paraId="29486BD8" w14:textId="77777777" w:rsidR="00A205C8" w:rsidRPr="0094108F" w:rsidRDefault="00A205C8" w:rsidP="004745CE">
      <w:pPr>
        <w:spacing w:line="276" w:lineRule="auto"/>
        <w:rPr>
          <w:rFonts w:ascii="Arial" w:hAnsi="Arial" w:cs="Arial"/>
          <w:bCs/>
          <w:color w:val="000000" w:themeColor="text1"/>
          <w:sz w:val="22"/>
          <w:szCs w:val="22"/>
        </w:rPr>
      </w:pPr>
    </w:p>
    <w:p w14:paraId="0A4B7A9C" w14:textId="4E0D11B1" w:rsidR="00841313" w:rsidRPr="0094108F" w:rsidRDefault="00910962" w:rsidP="004745CE">
      <w:pPr>
        <w:spacing w:line="276" w:lineRule="auto"/>
        <w:rPr>
          <w:rFonts w:ascii="Arial" w:hAnsi="Arial" w:cs="Arial"/>
          <w:b/>
          <w:color w:val="000000" w:themeColor="text1"/>
          <w:sz w:val="22"/>
          <w:szCs w:val="22"/>
        </w:rPr>
      </w:pPr>
      <w:r w:rsidRPr="0094108F">
        <w:rPr>
          <w:rFonts w:ascii="Arial" w:hAnsi="Arial" w:cs="Arial"/>
          <w:b/>
          <w:color w:val="000000" w:themeColor="text1"/>
          <w:sz w:val="22"/>
          <w:szCs w:val="22"/>
        </w:rPr>
        <w:t xml:space="preserve">Safety and </w:t>
      </w:r>
      <w:r w:rsidR="00841313" w:rsidRPr="0094108F">
        <w:rPr>
          <w:rFonts w:ascii="Arial" w:hAnsi="Arial" w:cs="Arial"/>
          <w:b/>
          <w:color w:val="000000" w:themeColor="text1"/>
          <w:sz w:val="22"/>
          <w:szCs w:val="22"/>
        </w:rPr>
        <w:t>Adverse events reporting</w:t>
      </w:r>
    </w:p>
    <w:p w14:paraId="79FB6343" w14:textId="77777777" w:rsidR="00612284" w:rsidRPr="0094108F" w:rsidRDefault="00612284" w:rsidP="004745CE">
      <w:pPr>
        <w:spacing w:line="276" w:lineRule="auto"/>
        <w:rPr>
          <w:rFonts w:ascii="Arial" w:hAnsi="Arial" w:cs="Arial"/>
          <w:b/>
          <w:color w:val="000000" w:themeColor="text1"/>
          <w:sz w:val="22"/>
          <w:szCs w:val="22"/>
        </w:rPr>
      </w:pPr>
    </w:p>
    <w:p w14:paraId="6D4E92F8" w14:textId="451C65F7" w:rsidR="0043414A" w:rsidRPr="0094108F" w:rsidRDefault="00612284" w:rsidP="004745CE">
      <w:pPr>
        <w:spacing w:line="276" w:lineRule="auto"/>
        <w:rPr>
          <w:rFonts w:ascii="Arial" w:hAnsi="Arial" w:cs="Arial"/>
          <w:bCs/>
          <w:color w:val="000000" w:themeColor="text1"/>
          <w:sz w:val="22"/>
          <w:szCs w:val="22"/>
        </w:rPr>
      </w:pPr>
      <w:r w:rsidRPr="0094108F">
        <w:rPr>
          <w:rFonts w:ascii="Arial" w:hAnsi="Arial" w:cs="Arial"/>
          <w:bCs/>
          <w:color w:val="000000" w:themeColor="text1"/>
          <w:sz w:val="22"/>
          <w:szCs w:val="22"/>
        </w:rPr>
        <w:t>All adverse events and serious adverse events (</w:t>
      </w:r>
      <w:r w:rsidR="00841313" w:rsidRPr="0094108F">
        <w:rPr>
          <w:rFonts w:ascii="Arial" w:hAnsi="Arial" w:cs="Arial"/>
          <w:bCs/>
          <w:color w:val="000000" w:themeColor="text1"/>
          <w:sz w:val="22"/>
          <w:szCs w:val="22"/>
        </w:rPr>
        <w:t>SAEs</w:t>
      </w:r>
      <w:r w:rsidRPr="0094108F">
        <w:rPr>
          <w:rFonts w:ascii="Arial" w:hAnsi="Arial" w:cs="Arial"/>
          <w:bCs/>
          <w:color w:val="000000" w:themeColor="text1"/>
          <w:sz w:val="22"/>
          <w:szCs w:val="22"/>
        </w:rPr>
        <w:t>) that are reported by the participant, family member or identified by the trial team or PHC staff members during the trial will be</w:t>
      </w:r>
      <w:r w:rsidR="00841313" w:rsidRPr="0094108F">
        <w:rPr>
          <w:rFonts w:ascii="Arial" w:hAnsi="Arial" w:cs="Arial"/>
          <w:bCs/>
          <w:color w:val="000000" w:themeColor="text1"/>
          <w:sz w:val="22"/>
          <w:szCs w:val="22"/>
        </w:rPr>
        <w:t xml:space="preserve"> </w:t>
      </w:r>
      <w:r w:rsidRPr="0094108F">
        <w:rPr>
          <w:rFonts w:ascii="Arial" w:hAnsi="Arial" w:cs="Arial"/>
          <w:bCs/>
          <w:color w:val="000000" w:themeColor="text1"/>
          <w:sz w:val="22"/>
          <w:szCs w:val="22"/>
        </w:rPr>
        <w:t>recorded and reported following trial safety reporting procedures.</w:t>
      </w:r>
      <w:r w:rsidR="003A260D" w:rsidRPr="0094108F">
        <w:rPr>
          <w:rFonts w:ascii="Arial" w:hAnsi="Arial" w:cs="Arial"/>
          <w:bCs/>
          <w:color w:val="000000" w:themeColor="text1"/>
          <w:sz w:val="22"/>
          <w:szCs w:val="22"/>
        </w:rPr>
        <w:t xml:space="preserve"> </w:t>
      </w:r>
      <w:r w:rsidRPr="0094108F">
        <w:rPr>
          <w:rFonts w:ascii="Arial" w:hAnsi="Arial" w:cs="Arial"/>
          <w:bCs/>
          <w:color w:val="000000" w:themeColor="text1"/>
          <w:sz w:val="22"/>
          <w:szCs w:val="22"/>
        </w:rPr>
        <w:t xml:space="preserve">Related and unexpected SAEs will be reported to the local Research Ethics Committee (REC), DSMB and TSC within 15 days. The DSMB will review all safety data and make any decisions regarding early termination of the study in line with their respective </w:t>
      </w:r>
      <w:r w:rsidR="00AB33AA" w:rsidRPr="0094108F">
        <w:rPr>
          <w:rFonts w:ascii="Arial" w:hAnsi="Arial" w:cs="Arial"/>
          <w:bCs/>
          <w:color w:val="000000" w:themeColor="text1"/>
          <w:sz w:val="22"/>
          <w:szCs w:val="22"/>
        </w:rPr>
        <w:t>t</w:t>
      </w:r>
      <w:r w:rsidRPr="0094108F">
        <w:rPr>
          <w:rFonts w:ascii="Arial" w:hAnsi="Arial" w:cs="Arial"/>
          <w:bCs/>
          <w:color w:val="000000" w:themeColor="text1"/>
          <w:sz w:val="22"/>
          <w:szCs w:val="22"/>
        </w:rPr>
        <w:t xml:space="preserve">erms of </w:t>
      </w:r>
      <w:r w:rsidR="00AB33AA" w:rsidRPr="0094108F">
        <w:rPr>
          <w:rFonts w:ascii="Arial" w:hAnsi="Arial" w:cs="Arial"/>
          <w:bCs/>
          <w:color w:val="000000" w:themeColor="text1"/>
          <w:sz w:val="22"/>
          <w:szCs w:val="22"/>
        </w:rPr>
        <w:t>r</w:t>
      </w:r>
      <w:r w:rsidRPr="0094108F">
        <w:rPr>
          <w:rFonts w:ascii="Arial" w:hAnsi="Arial" w:cs="Arial"/>
          <w:bCs/>
          <w:color w:val="000000" w:themeColor="text1"/>
          <w:sz w:val="22"/>
          <w:szCs w:val="22"/>
        </w:rPr>
        <w:t>eference.</w:t>
      </w:r>
    </w:p>
    <w:p w14:paraId="0A1DD56C" w14:textId="77777777" w:rsidR="00A205C8" w:rsidRPr="0094108F" w:rsidRDefault="00A205C8" w:rsidP="004745CE">
      <w:pPr>
        <w:spacing w:line="276" w:lineRule="auto"/>
        <w:rPr>
          <w:rFonts w:ascii="Arial" w:hAnsi="Arial" w:cs="Arial"/>
          <w:bCs/>
          <w:color w:val="000000" w:themeColor="text1"/>
          <w:sz w:val="22"/>
          <w:szCs w:val="22"/>
        </w:rPr>
      </w:pPr>
    </w:p>
    <w:p w14:paraId="6506F7D1" w14:textId="692B1A8A" w:rsidR="000228B7" w:rsidRPr="0094108F" w:rsidRDefault="000228B7" w:rsidP="004745CE">
      <w:pPr>
        <w:spacing w:line="276" w:lineRule="auto"/>
        <w:rPr>
          <w:rFonts w:ascii="Arial" w:hAnsi="Arial" w:cs="Arial"/>
          <w:b/>
          <w:color w:val="000000" w:themeColor="text1"/>
          <w:sz w:val="22"/>
          <w:szCs w:val="22"/>
        </w:rPr>
      </w:pPr>
      <w:r w:rsidRPr="0094108F">
        <w:rPr>
          <w:rFonts w:ascii="Arial" w:hAnsi="Arial" w:cs="Arial"/>
          <w:b/>
          <w:color w:val="000000" w:themeColor="text1"/>
          <w:sz w:val="22"/>
          <w:szCs w:val="22"/>
        </w:rPr>
        <w:t>Data management</w:t>
      </w:r>
    </w:p>
    <w:p w14:paraId="35A61253" w14:textId="77777777" w:rsidR="00B35938" w:rsidRPr="0094108F" w:rsidRDefault="00B35938" w:rsidP="004745CE">
      <w:pPr>
        <w:spacing w:line="276" w:lineRule="auto"/>
        <w:rPr>
          <w:rFonts w:ascii="Arial" w:hAnsi="Arial" w:cs="Arial"/>
          <w:b/>
          <w:color w:val="000000" w:themeColor="text1"/>
          <w:sz w:val="22"/>
          <w:szCs w:val="22"/>
        </w:rPr>
      </w:pPr>
    </w:p>
    <w:p w14:paraId="57EF2AB5" w14:textId="3A824897" w:rsidR="000B7380" w:rsidRPr="0094108F" w:rsidRDefault="00935660"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 xml:space="preserve">All data will be managed in line with the protocol and will be stored securely following the </w:t>
      </w:r>
      <w:r w:rsidR="00BF71ED">
        <w:rPr>
          <w:rFonts w:ascii="Arial" w:hAnsi="Arial" w:cs="Arial"/>
          <w:color w:val="000000" w:themeColor="text1"/>
          <w:sz w:val="22"/>
          <w:szCs w:val="22"/>
        </w:rPr>
        <w:t>F</w:t>
      </w:r>
      <w:r w:rsidR="00841313" w:rsidRPr="0094108F">
        <w:rPr>
          <w:rFonts w:ascii="Arial" w:hAnsi="Arial" w:cs="Arial"/>
          <w:color w:val="000000" w:themeColor="text1"/>
          <w:sz w:val="22"/>
          <w:szCs w:val="22"/>
        </w:rPr>
        <w:t xml:space="preserve">KMU </w:t>
      </w:r>
      <w:r w:rsidR="00670D18" w:rsidRPr="0094108F">
        <w:rPr>
          <w:rFonts w:ascii="Arial" w:hAnsi="Arial" w:cs="Arial"/>
          <w:color w:val="000000" w:themeColor="text1"/>
          <w:sz w:val="22"/>
          <w:szCs w:val="22"/>
        </w:rPr>
        <w:t xml:space="preserve">and Keele University </w:t>
      </w:r>
      <w:r w:rsidR="00841313" w:rsidRPr="0094108F">
        <w:rPr>
          <w:rFonts w:ascii="Arial" w:hAnsi="Arial" w:cs="Arial"/>
          <w:color w:val="000000" w:themeColor="text1"/>
          <w:sz w:val="22"/>
          <w:szCs w:val="22"/>
        </w:rPr>
        <w:t>standard policy</w:t>
      </w:r>
      <w:r w:rsidRPr="0094108F">
        <w:rPr>
          <w:rFonts w:ascii="Arial" w:hAnsi="Arial" w:cs="Arial"/>
          <w:color w:val="000000" w:themeColor="text1"/>
          <w:sz w:val="22"/>
          <w:szCs w:val="22"/>
        </w:rPr>
        <w:t xml:space="preserve"> on data storage and confidentiality. </w:t>
      </w:r>
      <w:r w:rsidR="001E6280" w:rsidRPr="0094108F">
        <w:rPr>
          <w:rFonts w:ascii="Arial" w:hAnsi="Arial" w:cs="Arial"/>
          <w:color w:val="000000" w:themeColor="text1"/>
          <w:sz w:val="22"/>
          <w:szCs w:val="22"/>
        </w:rPr>
        <w:t>Individual participant data</w:t>
      </w:r>
      <w:r w:rsidRPr="0094108F">
        <w:rPr>
          <w:rFonts w:ascii="Arial" w:hAnsi="Arial" w:cs="Arial"/>
          <w:color w:val="000000" w:themeColor="text1"/>
          <w:sz w:val="22"/>
          <w:szCs w:val="22"/>
        </w:rPr>
        <w:t xml:space="preserve"> will be pseudonymised through the use of a unique study ID and will be stored </w:t>
      </w:r>
      <w:r w:rsidR="001E6280" w:rsidRPr="0094108F">
        <w:rPr>
          <w:rFonts w:ascii="Arial" w:hAnsi="Arial" w:cs="Arial"/>
          <w:color w:val="000000" w:themeColor="text1"/>
          <w:sz w:val="22"/>
          <w:szCs w:val="22"/>
        </w:rPr>
        <w:t xml:space="preserve">securely and </w:t>
      </w:r>
      <w:r w:rsidRPr="0094108F">
        <w:rPr>
          <w:rFonts w:ascii="Arial" w:hAnsi="Arial" w:cs="Arial"/>
          <w:color w:val="000000" w:themeColor="text1"/>
          <w:sz w:val="22"/>
          <w:szCs w:val="22"/>
        </w:rPr>
        <w:t xml:space="preserve">separately from </w:t>
      </w:r>
      <w:r w:rsidR="001E6280" w:rsidRPr="0094108F">
        <w:rPr>
          <w:rFonts w:ascii="Arial" w:hAnsi="Arial" w:cs="Arial"/>
          <w:color w:val="000000" w:themeColor="text1"/>
          <w:sz w:val="22"/>
          <w:szCs w:val="22"/>
        </w:rPr>
        <w:t xml:space="preserve">any </w:t>
      </w:r>
      <w:r w:rsidR="00910962" w:rsidRPr="0094108F">
        <w:rPr>
          <w:rFonts w:ascii="Arial" w:hAnsi="Arial" w:cs="Arial"/>
          <w:color w:val="000000" w:themeColor="text1"/>
          <w:sz w:val="22"/>
          <w:szCs w:val="22"/>
        </w:rPr>
        <w:t>identifiable</w:t>
      </w:r>
      <w:r w:rsidRPr="0094108F">
        <w:rPr>
          <w:rFonts w:ascii="Arial" w:hAnsi="Arial" w:cs="Arial"/>
          <w:color w:val="000000" w:themeColor="text1"/>
          <w:sz w:val="22"/>
          <w:szCs w:val="22"/>
        </w:rPr>
        <w:t xml:space="preserve"> data. Access </w:t>
      </w:r>
      <w:r w:rsidR="001E6280" w:rsidRPr="0094108F">
        <w:rPr>
          <w:rFonts w:ascii="Arial" w:hAnsi="Arial" w:cs="Arial"/>
          <w:color w:val="000000" w:themeColor="text1"/>
          <w:sz w:val="22"/>
          <w:szCs w:val="22"/>
        </w:rPr>
        <w:t xml:space="preserve">to data will be </w:t>
      </w:r>
      <w:r w:rsidR="00B35938" w:rsidRPr="0094108F">
        <w:rPr>
          <w:rFonts w:ascii="Arial" w:hAnsi="Arial" w:cs="Arial"/>
          <w:color w:val="000000" w:themeColor="text1"/>
          <w:sz w:val="22"/>
          <w:szCs w:val="22"/>
        </w:rPr>
        <w:t xml:space="preserve">restricted </w:t>
      </w:r>
      <w:r w:rsidR="00B82254" w:rsidRPr="0094108F">
        <w:rPr>
          <w:rFonts w:ascii="Arial" w:hAnsi="Arial" w:cs="Arial"/>
          <w:color w:val="000000" w:themeColor="text1"/>
          <w:sz w:val="22"/>
          <w:szCs w:val="22"/>
        </w:rPr>
        <w:t xml:space="preserve">to </w:t>
      </w:r>
      <w:r w:rsidR="001E6280" w:rsidRPr="0094108F">
        <w:rPr>
          <w:rFonts w:ascii="Arial" w:hAnsi="Arial" w:cs="Arial"/>
          <w:color w:val="000000" w:themeColor="text1"/>
          <w:sz w:val="22"/>
          <w:szCs w:val="22"/>
        </w:rPr>
        <w:t xml:space="preserve">members of the research team. Outcome data will be entered into an electronic database </w:t>
      </w:r>
      <w:r w:rsidR="001E6280" w:rsidRPr="0094108F">
        <w:rPr>
          <w:rFonts w:ascii="Arial" w:hAnsi="Arial" w:cs="Arial"/>
          <w:color w:val="000000" w:themeColor="text1"/>
          <w:sz w:val="22"/>
          <w:szCs w:val="22"/>
        </w:rPr>
        <w:lastRenderedPageBreak/>
        <w:t xml:space="preserve">which will be </w:t>
      </w:r>
      <w:r w:rsidR="002F31E4" w:rsidRPr="0094108F">
        <w:rPr>
          <w:rFonts w:ascii="Arial" w:hAnsi="Arial" w:cs="Arial"/>
          <w:color w:val="000000" w:themeColor="text1"/>
          <w:sz w:val="22"/>
          <w:szCs w:val="22"/>
        </w:rPr>
        <w:t xml:space="preserve">stored </w:t>
      </w:r>
      <w:r w:rsidR="001E6280" w:rsidRPr="0094108F">
        <w:rPr>
          <w:rFonts w:ascii="Arial" w:hAnsi="Arial" w:cs="Arial"/>
          <w:color w:val="000000" w:themeColor="text1"/>
          <w:sz w:val="22"/>
          <w:szCs w:val="22"/>
        </w:rPr>
        <w:t xml:space="preserve">on an encrypted secure network at KMU requiring a password to access. Data entry will be </w:t>
      </w:r>
      <w:r w:rsidR="00E47B62" w:rsidRPr="0094108F">
        <w:rPr>
          <w:rFonts w:ascii="Arial" w:hAnsi="Arial" w:cs="Arial"/>
          <w:color w:val="000000" w:themeColor="text1"/>
          <w:sz w:val="22"/>
          <w:szCs w:val="22"/>
        </w:rPr>
        <w:t xml:space="preserve">quality checked and coded using standard processes. </w:t>
      </w:r>
    </w:p>
    <w:p w14:paraId="1EDFC5D0" w14:textId="77777777" w:rsidR="00A205C8" w:rsidRPr="0094108F" w:rsidRDefault="00A205C8" w:rsidP="004745CE">
      <w:pPr>
        <w:spacing w:line="276" w:lineRule="auto"/>
        <w:rPr>
          <w:rFonts w:ascii="Arial" w:hAnsi="Arial" w:cs="Arial"/>
          <w:color w:val="000000" w:themeColor="text1"/>
          <w:sz w:val="22"/>
          <w:szCs w:val="22"/>
        </w:rPr>
      </w:pPr>
    </w:p>
    <w:p w14:paraId="78E95940" w14:textId="77777777" w:rsidR="0043414A" w:rsidRPr="0094108F" w:rsidRDefault="0043414A" w:rsidP="004745CE">
      <w:pPr>
        <w:spacing w:line="276" w:lineRule="auto"/>
        <w:rPr>
          <w:rFonts w:ascii="Arial" w:hAnsi="Arial" w:cs="Arial"/>
          <w:b/>
          <w:color w:val="000000" w:themeColor="text1"/>
          <w:sz w:val="22"/>
          <w:szCs w:val="22"/>
        </w:rPr>
      </w:pPr>
      <w:r w:rsidRPr="0094108F">
        <w:rPr>
          <w:rFonts w:ascii="Arial" w:hAnsi="Arial" w:cs="Arial"/>
          <w:b/>
          <w:color w:val="000000" w:themeColor="text1"/>
          <w:sz w:val="22"/>
          <w:szCs w:val="22"/>
        </w:rPr>
        <w:t>Statistical analysis</w:t>
      </w:r>
    </w:p>
    <w:p w14:paraId="2B11E03E" w14:textId="77777777" w:rsidR="0043414A" w:rsidRPr="0094108F" w:rsidRDefault="0043414A" w:rsidP="004745CE">
      <w:pPr>
        <w:spacing w:line="276" w:lineRule="auto"/>
        <w:rPr>
          <w:rFonts w:ascii="Arial" w:hAnsi="Arial" w:cs="Arial"/>
          <w:color w:val="000000" w:themeColor="text1"/>
          <w:sz w:val="22"/>
          <w:szCs w:val="22"/>
        </w:rPr>
      </w:pPr>
    </w:p>
    <w:p w14:paraId="61C0AEB7" w14:textId="1D205168" w:rsidR="00817169" w:rsidRPr="0094108F" w:rsidRDefault="0043414A"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Statistical analysis will be pe</w:t>
      </w:r>
      <w:r w:rsidR="00E6720C" w:rsidRPr="0094108F">
        <w:rPr>
          <w:rFonts w:ascii="Arial" w:hAnsi="Arial" w:cs="Arial"/>
          <w:color w:val="000000" w:themeColor="text1"/>
          <w:sz w:val="22"/>
          <w:szCs w:val="22"/>
        </w:rPr>
        <w:t>rformed blind to cluster</w:t>
      </w:r>
      <w:r w:rsidR="009F628A" w:rsidRPr="0094108F">
        <w:rPr>
          <w:rFonts w:ascii="Arial" w:hAnsi="Arial" w:cs="Arial"/>
          <w:color w:val="000000" w:themeColor="text1"/>
          <w:sz w:val="22"/>
          <w:szCs w:val="22"/>
        </w:rPr>
        <w:t xml:space="preserve"> allocation. </w:t>
      </w:r>
      <w:r w:rsidR="00E6720C" w:rsidRPr="0094108F">
        <w:rPr>
          <w:rFonts w:ascii="Arial" w:hAnsi="Arial" w:cs="Arial"/>
          <w:color w:val="000000" w:themeColor="text1"/>
          <w:sz w:val="22"/>
          <w:szCs w:val="22"/>
        </w:rPr>
        <w:t>Primary</w:t>
      </w:r>
      <w:r w:rsidR="000304EC" w:rsidRPr="0094108F">
        <w:rPr>
          <w:rFonts w:ascii="Arial" w:hAnsi="Arial" w:cs="Arial"/>
          <w:color w:val="000000" w:themeColor="text1"/>
          <w:sz w:val="22"/>
          <w:szCs w:val="22"/>
        </w:rPr>
        <w:t xml:space="preserve"> analysis will be on an intention-to-treat (ITT) basis, with all participants analysed in their </w:t>
      </w:r>
      <w:r w:rsidR="00E6720C" w:rsidRPr="0094108F">
        <w:rPr>
          <w:rFonts w:ascii="Arial" w:hAnsi="Arial" w:cs="Arial"/>
          <w:color w:val="000000" w:themeColor="text1"/>
          <w:sz w:val="22"/>
          <w:szCs w:val="22"/>
        </w:rPr>
        <w:t>cluster</w:t>
      </w:r>
      <w:r w:rsidR="000304EC" w:rsidRPr="0094108F">
        <w:rPr>
          <w:rFonts w:ascii="Arial" w:hAnsi="Arial" w:cs="Arial"/>
          <w:color w:val="000000" w:themeColor="text1"/>
          <w:sz w:val="22"/>
          <w:szCs w:val="22"/>
        </w:rPr>
        <w:t xml:space="preserve">. </w:t>
      </w:r>
      <w:r w:rsidR="00BD6372" w:rsidRPr="0094108F">
        <w:rPr>
          <w:rFonts w:ascii="Arial" w:hAnsi="Arial" w:cs="Arial"/>
          <w:color w:val="000000" w:themeColor="text1"/>
          <w:sz w:val="22"/>
          <w:szCs w:val="22"/>
        </w:rPr>
        <w:t>B</w:t>
      </w:r>
      <w:r w:rsidR="000304EC" w:rsidRPr="0094108F">
        <w:rPr>
          <w:rFonts w:ascii="Arial" w:hAnsi="Arial" w:cs="Arial"/>
          <w:color w:val="000000" w:themeColor="text1"/>
          <w:sz w:val="22"/>
          <w:szCs w:val="22"/>
        </w:rPr>
        <w:t xml:space="preserve">etween-group differences for both </w:t>
      </w:r>
      <w:r w:rsidR="009F628A" w:rsidRPr="0094108F">
        <w:rPr>
          <w:rFonts w:ascii="Arial" w:hAnsi="Arial" w:cs="Arial"/>
          <w:color w:val="000000" w:themeColor="text1"/>
          <w:sz w:val="22"/>
          <w:szCs w:val="22"/>
        </w:rPr>
        <w:t xml:space="preserve">primary outcome </w:t>
      </w:r>
      <w:r w:rsidR="000304EC" w:rsidRPr="0094108F">
        <w:rPr>
          <w:rFonts w:ascii="Arial" w:hAnsi="Arial" w:cs="Arial"/>
          <w:color w:val="000000" w:themeColor="text1"/>
          <w:sz w:val="22"/>
          <w:szCs w:val="22"/>
        </w:rPr>
        <w:t xml:space="preserve">measures </w:t>
      </w:r>
      <w:r w:rsidR="009F628A" w:rsidRPr="0094108F">
        <w:rPr>
          <w:rFonts w:ascii="Arial" w:hAnsi="Arial" w:cs="Arial"/>
          <w:color w:val="000000" w:themeColor="text1"/>
          <w:sz w:val="22"/>
          <w:szCs w:val="22"/>
        </w:rPr>
        <w:t>(</w:t>
      </w:r>
      <w:r w:rsidR="008C184F" w:rsidRPr="0094108F">
        <w:rPr>
          <w:rFonts w:ascii="Arial" w:hAnsi="Arial" w:cs="Arial"/>
          <w:color w:val="000000" w:themeColor="text1"/>
          <w:sz w:val="22"/>
          <w:szCs w:val="22"/>
        </w:rPr>
        <w:t>GAF</w:t>
      </w:r>
      <w:r w:rsidR="000304EC" w:rsidRPr="0094108F">
        <w:rPr>
          <w:rFonts w:ascii="Arial" w:hAnsi="Arial" w:cs="Arial"/>
          <w:color w:val="000000" w:themeColor="text1"/>
          <w:sz w:val="22"/>
          <w:szCs w:val="22"/>
        </w:rPr>
        <w:t xml:space="preserve"> and medication adherence) will be analysed using longitudinal mixed models that </w:t>
      </w:r>
      <w:r w:rsidR="00BD6372" w:rsidRPr="0094108F">
        <w:rPr>
          <w:rFonts w:ascii="Arial" w:hAnsi="Arial" w:cs="Arial"/>
          <w:color w:val="000000" w:themeColor="text1"/>
          <w:sz w:val="22"/>
          <w:szCs w:val="22"/>
        </w:rPr>
        <w:t>accommodate</w:t>
      </w:r>
      <w:r w:rsidR="000304EC" w:rsidRPr="0094108F">
        <w:rPr>
          <w:rFonts w:ascii="Arial" w:hAnsi="Arial" w:cs="Arial"/>
          <w:color w:val="000000" w:themeColor="text1"/>
          <w:sz w:val="22"/>
          <w:szCs w:val="22"/>
        </w:rPr>
        <w:t xml:space="preserve"> clustering at the (upper/hierarchical) practice level</w:t>
      </w:r>
      <w:r w:rsidR="003E4988" w:rsidRPr="0094108F">
        <w:rPr>
          <w:rFonts w:ascii="Arial" w:hAnsi="Arial" w:cs="Arial"/>
          <w:color w:val="000000" w:themeColor="text1"/>
          <w:sz w:val="22"/>
          <w:szCs w:val="22"/>
        </w:rPr>
        <w:t>,</w:t>
      </w:r>
      <w:r w:rsidR="000304EC" w:rsidRPr="0094108F">
        <w:rPr>
          <w:rFonts w:ascii="Arial" w:hAnsi="Arial" w:cs="Arial"/>
          <w:color w:val="000000" w:themeColor="text1"/>
          <w:sz w:val="22"/>
          <w:szCs w:val="22"/>
        </w:rPr>
        <w:t xml:space="preserve"> as well as repeated outcome measurements across 3 time points (baseline, 6 and 12</w:t>
      </w:r>
      <w:r w:rsidR="009F628A" w:rsidRPr="0094108F">
        <w:rPr>
          <w:rFonts w:ascii="Arial" w:hAnsi="Arial" w:cs="Arial"/>
          <w:color w:val="000000" w:themeColor="text1"/>
          <w:sz w:val="22"/>
          <w:szCs w:val="22"/>
        </w:rPr>
        <w:t xml:space="preserve"> months) per participant</w:t>
      </w:r>
      <w:r w:rsidR="000304EC" w:rsidRPr="0094108F">
        <w:rPr>
          <w:rFonts w:ascii="Arial" w:hAnsi="Arial" w:cs="Arial"/>
          <w:color w:val="000000" w:themeColor="text1"/>
          <w:sz w:val="22"/>
          <w:szCs w:val="22"/>
        </w:rPr>
        <w:t>.</w:t>
      </w:r>
      <w:r w:rsidR="003A260D" w:rsidRPr="0094108F">
        <w:rPr>
          <w:rFonts w:ascii="Arial" w:hAnsi="Arial" w:cs="Arial"/>
          <w:color w:val="000000" w:themeColor="text1"/>
          <w:sz w:val="22"/>
          <w:szCs w:val="22"/>
        </w:rPr>
        <w:t xml:space="preserve"> </w:t>
      </w:r>
      <w:r w:rsidR="000304EC" w:rsidRPr="0094108F">
        <w:rPr>
          <w:rFonts w:ascii="Arial" w:hAnsi="Arial" w:cs="Arial"/>
          <w:color w:val="000000" w:themeColor="text1"/>
          <w:sz w:val="22"/>
          <w:szCs w:val="22"/>
        </w:rPr>
        <w:t xml:space="preserve">i.e. linear/logistic mixed models for numerical and categorical outcomes, respectively, including </w:t>
      </w:r>
      <w:r w:rsidR="00BD6372" w:rsidRPr="0094108F">
        <w:rPr>
          <w:rFonts w:ascii="Arial" w:hAnsi="Arial" w:cs="Arial"/>
          <w:color w:val="000000" w:themeColor="text1"/>
          <w:sz w:val="22"/>
          <w:szCs w:val="22"/>
        </w:rPr>
        <w:t>PHC</w:t>
      </w:r>
      <w:r w:rsidR="000304EC" w:rsidRPr="0094108F">
        <w:rPr>
          <w:rFonts w:ascii="Arial" w:hAnsi="Arial" w:cs="Arial"/>
          <w:color w:val="000000" w:themeColor="text1"/>
          <w:sz w:val="22"/>
          <w:szCs w:val="22"/>
        </w:rPr>
        <w:t xml:space="preserve"> and p</w:t>
      </w:r>
      <w:r w:rsidR="00BD6372" w:rsidRPr="0094108F">
        <w:rPr>
          <w:rFonts w:ascii="Arial" w:hAnsi="Arial" w:cs="Arial"/>
          <w:color w:val="000000" w:themeColor="text1"/>
          <w:sz w:val="22"/>
          <w:szCs w:val="22"/>
        </w:rPr>
        <w:t>articipant</w:t>
      </w:r>
      <w:r w:rsidR="000304EC" w:rsidRPr="0094108F">
        <w:rPr>
          <w:rFonts w:ascii="Arial" w:hAnsi="Arial" w:cs="Arial"/>
          <w:color w:val="000000" w:themeColor="text1"/>
          <w:sz w:val="22"/>
          <w:szCs w:val="22"/>
        </w:rPr>
        <w:t xml:space="preserve"> as random factors</w:t>
      </w:r>
      <w:r w:rsidR="003951AA">
        <w:rPr>
          <w:rFonts w:ascii="Arial" w:hAnsi="Arial" w:cs="Arial"/>
          <w:color w:val="000000" w:themeColor="text1"/>
          <w:sz w:val="22"/>
          <w:szCs w:val="22"/>
        </w:rPr>
        <w:t xml:space="preserve"> </w:t>
      </w:r>
      <w:r w:rsidR="000304EC" w:rsidRPr="0094108F">
        <w:rPr>
          <w:rFonts w:ascii="Arial" w:hAnsi="Arial" w:cs="Arial"/>
          <w:color w:val="000000" w:themeColor="text1"/>
          <w:sz w:val="22"/>
          <w:szCs w:val="22"/>
        </w:rPr>
        <w:t>.</w:t>
      </w:r>
      <w:r w:rsidR="003A260D" w:rsidRPr="0094108F">
        <w:rPr>
          <w:rFonts w:ascii="Arial" w:hAnsi="Arial" w:cs="Arial"/>
          <w:color w:val="000000" w:themeColor="text1"/>
          <w:sz w:val="22"/>
          <w:szCs w:val="22"/>
        </w:rPr>
        <w:t xml:space="preserve"> </w:t>
      </w:r>
      <w:r w:rsidR="000304EC" w:rsidRPr="0094108F">
        <w:rPr>
          <w:rFonts w:ascii="Arial" w:hAnsi="Arial" w:cs="Arial"/>
          <w:color w:val="000000" w:themeColor="text1"/>
          <w:sz w:val="22"/>
          <w:szCs w:val="22"/>
        </w:rPr>
        <w:t>These models will be used to quantify the absolute between group difference in the primary clinical outcome (GAF) and odds ratio (and extracted absolute difference) for the primary process outcome (% adherence) – using linear and logistic models, respectively. For the GAF, the primary endpoint is the ‘average’ GAF over 6 and 12 months using available and modelled data to estimate the combined summary average mean difference in GAF between treatment arms over the 6 and 12 month</w:t>
      </w:r>
      <w:r w:rsidR="003E4988" w:rsidRPr="0094108F">
        <w:rPr>
          <w:rFonts w:ascii="Arial" w:hAnsi="Arial" w:cs="Arial"/>
          <w:color w:val="000000" w:themeColor="text1"/>
          <w:sz w:val="22"/>
          <w:szCs w:val="22"/>
        </w:rPr>
        <w:t>s</w:t>
      </w:r>
      <w:r w:rsidR="000304EC" w:rsidRPr="0094108F">
        <w:rPr>
          <w:rFonts w:ascii="Arial" w:hAnsi="Arial" w:cs="Arial"/>
          <w:color w:val="000000" w:themeColor="text1"/>
          <w:sz w:val="22"/>
          <w:szCs w:val="22"/>
        </w:rPr>
        <w:t xml:space="preserve"> timeline; statistical significance in this case being given against two-tailed p=0.05. Though the ‘average’ is the single primary endpoint for the GAF, we will also evaluate the treatment-by-time interaction to give estimates of between-arm mean differences at the individual </w:t>
      </w:r>
      <w:r w:rsidR="00BD6372" w:rsidRPr="0094108F">
        <w:rPr>
          <w:rFonts w:ascii="Arial" w:hAnsi="Arial" w:cs="Arial"/>
          <w:color w:val="000000" w:themeColor="text1"/>
          <w:sz w:val="22"/>
          <w:szCs w:val="22"/>
        </w:rPr>
        <w:t>6 and 12</w:t>
      </w:r>
      <w:r w:rsidR="003E4988" w:rsidRPr="0094108F">
        <w:rPr>
          <w:rFonts w:ascii="Arial" w:hAnsi="Arial" w:cs="Arial"/>
          <w:color w:val="000000" w:themeColor="text1"/>
          <w:sz w:val="22"/>
          <w:szCs w:val="22"/>
        </w:rPr>
        <w:t xml:space="preserve"> </w:t>
      </w:r>
      <w:r w:rsidR="00BD6372" w:rsidRPr="0094108F">
        <w:rPr>
          <w:rFonts w:ascii="Arial" w:hAnsi="Arial" w:cs="Arial"/>
          <w:color w:val="000000" w:themeColor="text1"/>
          <w:sz w:val="22"/>
          <w:szCs w:val="22"/>
        </w:rPr>
        <w:t>months</w:t>
      </w:r>
      <w:r w:rsidR="000304EC" w:rsidRPr="0094108F">
        <w:rPr>
          <w:rFonts w:ascii="Arial" w:hAnsi="Arial" w:cs="Arial"/>
          <w:color w:val="000000" w:themeColor="text1"/>
          <w:sz w:val="22"/>
          <w:szCs w:val="22"/>
        </w:rPr>
        <w:t xml:space="preserve"> follow-up time points (secondary endpoints). </w:t>
      </w:r>
    </w:p>
    <w:p w14:paraId="6A724769" w14:textId="77777777" w:rsidR="00AB33AA" w:rsidRPr="0094108F" w:rsidRDefault="00AB33AA" w:rsidP="004745CE">
      <w:pPr>
        <w:spacing w:line="276" w:lineRule="auto"/>
        <w:rPr>
          <w:rFonts w:ascii="Arial" w:hAnsi="Arial" w:cs="Arial"/>
          <w:color w:val="000000" w:themeColor="text1"/>
          <w:sz w:val="22"/>
          <w:szCs w:val="22"/>
        </w:rPr>
      </w:pPr>
    </w:p>
    <w:p w14:paraId="7D190A9B" w14:textId="171CAAFC" w:rsidR="000304EC" w:rsidRPr="0094108F" w:rsidRDefault="000304EC"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 xml:space="preserve">For medication adherence, between-group </w:t>
      </w:r>
      <w:r w:rsidR="000356D3" w:rsidRPr="0094108F">
        <w:rPr>
          <w:rFonts w:ascii="Arial" w:hAnsi="Arial" w:cs="Arial"/>
          <w:color w:val="000000" w:themeColor="text1"/>
          <w:sz w:val="22"/>
          <w:szCs w:val="22"/>
        </w:rPr>
        <w:t xml:space="preserve">comparison </w:t>
      </w:r>
      <w:r w:rsidRPr="0094108F">
        <w:rPr>
          <w:rFonts w:ascii="Arial" w:hAnsi="Arial" w:cs="Arial"/>
          <w:color w:val="000000" w:themeColor="text1"/>
          <w:sz w:val="22"/>
          <w:szCs w:val="22"/>
        </w:rPr>
        <w:t xml:space="preserve">at both 6 and 12 months are primary (derived through treatment-by-time interaction within the </w:t>
      </w:r>
      <w:r w:rsidR="000356D3" w:rsidRPr="0094108F">
        <w:rPr>
          <w:rFonts w:ascii="Arial" w:hAnsi="Arial" w:cs="Arial"/>
          <w:color w:val="000000" w:themeColor="text1"/>
          <w:sz w:val="22"/>
          <w:szCs w:val="22"/>
        </w:rPr>
        <w:t xml:space="preserve">generalised </w:t>
      </w:r>
      <w:r w:rsidRPr="0094108F">
        <w:rPr>
          <w:rFonts w:ascii="Arial" w:hAnsi="Arial" w:cs="Arial"/>
          <w:color w:val="000000" w:themeColor="text1"/>
          <w:sz w:val="22"/>
          <w:szCs w:val="22"/>
        </w:rPr>
        <w:t>mixed model) – hence, the requirement to take into account the multiple-testing by assessing significance against a more conservative two-tailed p=0.025.</w:t>
      </w:r>
      <w:r w:rsidR="003A260D" w:rsidRPr="0094108F">
        <w:rPr>
          <w:rFonts w:ascii="Arial" w:hAnsi="Arial" w:cs="Arial"/>
          <w:color w:val="000000" w:themeColor="text1"/>
          <w:sz w:val="22"/>
          <w:szCs w:val="22"/>
        </w:rPr>
        <w:t xml:space="preserve"> </w:t>
      </w:r>
      <w:r w:rsidRPr="0094108F">
        <w:rPr>
          <w:rFonts w:ascii="Arial" w:hAnsi="Arial" w:cs="Arial"/>
          <w:color w:val="000000" w:themeColor="text1"/>
          <w:sz w:val="22"/>
          <w:szCs w:val="22"/>
        </w:rPr>
        <w:t xml:space="preserve">Estimates of between-group mean differences will be given including 95% confidence intervals and p-values. </w:t>
      </w:r>
      <w:r w:rsidR="002C7F5B" w:rsidRPr="0094108F">
        <w:rPr>
          <w:rFonts w:ascii="Arial" w:hAnsi="Arial" w:cs="Arial"/>
          <w:color w:val="000000" w:themeColor="text1"/>
          <w:sz w:val="22"/>
          <w:szCs w:val="22"/>
        </w:rPr>
        <w:t xml:space="preserve">The mixed models (detailed above) will be adjusted for age, gender, baseline GAF score and corresponding baseline score of the outcome being measured as individual-patient level covariates, PHC-level characteristics (PHC size), stratification variable (rural/urban) and a random effect for the PHC. </w:t>
      </w:r>
      <w:r w:rsidRPr="0094108F">
        <w:rPr>
          <w:rFonts w:ascii="Arial" w:hAnsi="Arial" w:cs="Arial"/>
          <w:color w:val="000000" w:themeColor="text1"/>
          <w:sz w:val="22"/>
          <w:szCs w:val="22"/>
        </w:rPr>
        <w:t xml:space="preserve">Mixed model analysis fulfils the ITT principle with missing data being accounted for under the missing at random (MAR) assumption. </w:t>
      </w:r>
    </w:p>
    <w:p w14:paraId="740034B8" w14:textId="46F37207" w:rsidR="00B57B76" w:rsidRPr="0094108F" w:rsidRDefault="00B57B76" w:rsidP="004745CE">
      <w:pPr>
        <w:spacing w:line="276" w:lineRule="auto"/>
        <w:rPr>
          <w:rFonts w:ascii="Arial" w:hAnsi="Arial" w:cs="Arial"/>
          <w:b/>
          <w:color w:val="000000" w:themeColor="text1"/>
          <w:sz w:val="22"/>
          <w:szCs w:val="22"/>
        </w:rPr>
      </w:pPr>
    </w:p>
    <w:p w14:paraId="3C3B0661" w14:textId="4A4F2D21" w:rsidR="002C0892" w:rsidRPr="0094108F" w:rsidRDefault="002C0892" w:rsidP="004745CE">
      <w:pPr>
        <w:spacing w:line="276" w:lineRule="auto"/>
        <w:rPr>
          <w:rFonts w:ascii="Arial" w:hAnsi="Arial" w:cs="Arial"/>
          <w:b/>
          <w:color w:val="000000" w:themeColor="text1"/>
          <w:sz w:val="22"/>
          <w:szCs w:val="22"/>
        </w:rPr>
      </w:pPr>
      <w:r w:rsidRPr="0094108F">
        <w:rPr>
          <w:rFonts w:ascii="Arial" w:hAnsi="Arial" w:cs="Arial"/>
          <w:b/>
          <w:color w:val="000000" w:themeColor="text1"/>
          <w:sz w:val="22"/>
          <w:szCs w:val="22"/>
        </w:rPr>
        <w:t>Cost effectiveness</w:t>
      </w:r>
    </w:p>
    <w:p w14:paraId="5A833755" w14:textId="76EEAABE" w:rsidR="007D0F1E" w:rsidRPr="0094108F" w:rsidRDefault="007D0F1E" w:rsidP="004745CE">
      <w:pPr>
        <w:spacing w:line="276" w:lineRule="auto"/>
        <w:rPr>
          <w:rFonts w:ascii="Arial" w:hAnsi="Arial" w:cs="Arial"/>
          <w:color w:val="000000" w:themeColor="text1"/>
          <w:sz w:val="22"/>
          <w:szCs w:val="22"/>
        </w:rPr>
      </w:pPr>
    </w:p>
    <w:p w14:paraId="3D192652" w14:textId="528B69B9" w:rsidR="007D0F1E" w:rsidRPr="0094108F" w:rsidRDefault="007D0F1E"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 xml:space="preserve">The cost of STOPS+ will be evaluated </w:t>
      </w:r>
      <w:r w:rsidR="0010116E" w:rsidRPr="0094108F">
        <w:rPr>
          <w:rFonts w:ascii="Arial" w:hAnsi="Arial" w:cs="Arial"/>
          <w:color w:val="000000" w:themeColor="text1"/>
          <w:sz w:val="22"/>
          <w:szCs w:val="22"/>
        </w:rPr>
        <w:t xml:space="preserve">against ETAU </w:t>
      </w:r>
      <w:r w:rsidRPr="0094108F">
        <w:rPr>
          <w:rFonts w:ascii="Arial" w:hAnsi="Arial" w:cs="Arial"/>
          <w:color w:val="000000" w:themeColor="text1"/>
          <w:sz w:val="22"/>
          <w:szCs w:val="22"/>
        </w:rPr>
        <w:t xml:space="preserve">using the </w:t>
      </w:r>
      <w:r w:rsidR="00286CB4" w:rsidRPr="0094108F">
        <w:rPr>
          <w:rFonts w:ascii="Arial" w:hAnsi="Arial" w:cs="Arial"/>
          <w:color w:val="000000" w:themeColor="text1"/>
          <w:sz w:val="22"/>
          <w:szCs w:val="22"/>
          <w:shd w:val="clear" w:color="auto" w:fill="FFFFFF"/>
        </w:rPr>
        <w:t>Service Receipt Inventory (SRI)</w:t>
      </w:r>
      <w:r w:rsidRPr="0094108F">
        <w:rPr>
          <w:rFonts w:ascii="Arial" w:hAnsi="Arial" w:cs="Arial"/>
          <w:color w:val="000000" w:themeColor="text1"/>
          <w:sz w:val="22"/>
          <w:szCs w:val="22"/>
        </w:rPr>
        <w:t>,</w:t>
      </w:r>
      <w:r w:rsidR="00504A58">
        <w:rPr>
          <w:rFonts w:ascii="Arial" w:hAnsi="Arial" w:cs="Arial"/>
          <w:color w:val="000000" w:themeColor="text1"/>
          <w:sz w:val="22"/>
          <w:szCs w:val="22"/>
        </w:rPr>
        <w:t xml:space="preserve"> </w:t>
      </w:r>
      <w:r w:rsidR="00F64D80" w:rsidRPr="0094108F">
        <w:rPr>
          <w:rFonts w:ascii="Arial" w:hAnsi="Arial" w:cs="Arial"/>
          <w:color w:val="000000" w:themeColor="text1"/>
          <w:sz w:val="22"/>
          <w:szCs w:val="22"/>
        </w:rPr>
        <w:t>[</w:t>
      </w:r>
      <w:r w:rsidR="00611306">
        <w:rPr>
          <w:rFonts w:ascii="Arial" w:hAnsi="Arial" w:cs="Arial"/>
          <w:color w:val="000000" w:themeColor="text1"/>
          <w:sz w:val="22"/>
          <w:szCs w:val="22"/>
        </w:rPr>
        <w:t>3</w:t>
      </w:r>
      <w:r w:rsidR="003951AA">
        <w:rPr>
          <w:rFonts w:ascii="Arial" w:hAnsi="Arial" w:cs="Arial"/>
          <w:color w:val="000000" w:themeColor="text1"/>
          <w:sz w:val="22"/>
          <w:szCs w:val="22"/>
        </w:rPr>
        <w:t>8</w:t>
      </w:r>
      <w:r w:rsidR="004F3E19" w:rsidRPr="0094108F">
        <w:rPr>
          <w:rFonts w:ascii="Arial" w:hAnsi="Arial" w:cs="Arial"/>
          <w:color w:val="000000" w:themeColor="text1"/>
          <w:sz w:val="22"/>
          <w:szCs w:val="22"/>
        </w:rPr>
        <w:t>]</w:t>
      </w:r>
      <w:r w:rsidRPr="0094108F">
        <w:rPr>
          <w:rFonts w:ascii="Arial" w:hAnsi="Arial" w:cs="Arial"/>
          <w:color w:val="000000" w:themeColor="text1"/>
          <w:sz w:val="22"/>
          <w:szCs w:val="22"/>
        </w:rPr>
        <w:t xml:space="preserve"> which has been used i</w:t>
      </w:r>
      <w:r w:rsidR="00FA77FB" w:rsidRPr="0094108F">
        <w:rPr>
          <w:rFonts w:ascii="Arial" w:hAnsi="Arial" w:cs="Arial"/>
          <w:color w:val="000000" w:themeColor="text1"/>
          <w:sz w:val="22"/>
          <w:szCs w:val="22"/>
        </w:rPr>
        <w:t>n</w:t>
      </w:r>
      <w:r w:rsidRPr="0094108F">
        <w:rPr>
          <w:rFonts w:ascii="Arial" w:hAnsi="Arial" w:cs="Arial"/>
          <w:color w:val="000000" w:themeColor="text1"/>
          <w:sz w:val="22"/>
          <w:szCs w:val="22"/>
        </w:rPr>
        <w:t xml:space="preserve"> previous trials in Pakistan</w:t>
      </w:r>
      <w:r w:rsidR="00504A58">
        <w:rPr>
          <w:rFonts w:ascii="Arial" w:hAnsi="Arial" w:cs="Arial"/>
          <w:color w:val="000000" w:themeColor="text1"/>
          <w:sz w:val="22"/>
          <w:szCs w:val="22"/>
        </w:rPr>
        <w:t xml:space="preserve"> [</w:t>
      </w:r>
      <w:r w:rsidR="004C0997">
        <w:rPr>
          <w:rFonts w:ascii="Arial" w:hAnsi="Arial" w:cs="Arial"/>
          <w:color w:val="000000" w:themeColor="text1"/>
          <w:sz w:val="22"/>
          <w:szCs w:val="22"/>
        </w:rPr>
        <w:t>2</w:t>
      </w:r>
      <w:r w:rsidR="000A4ACB">
        <w:rPr>
          <w:rFonts w:ascii="Arial" w:hAnsi="Arial" w:cs="Arial"/>
          <w:color w:val="000000" w:themeColor="text1"/>
          <w:sz w:val="22"/>
          <w:szCs w:val="22"/>
        </w:rPr>
        <w:t>1</w:t>
      </w:r>
      <w:r w:rsidR="004F3E19" w:rsidRPr="0094108F">
        <w:rPr>
          <w:rFonts w:ascii="Arial" w:hAnsi="Arial" w:cs="Arial"/>
          <w:color w:val="000000" w:themeColor="text1"/>
          <w:sz w:val="22"/>
          <w:szCs w:val="22"/>
        </w:rPr>
        <w:t>]</w:t>
      </w:r>
      <w:r w:rsidR="00504A58">
        <w:rPr>
          <w:rFonts w:ascii="Arial" w:hAnsi="Arial" w:cs="Arial"/>
          <w:color w:val="000000" w:themeColor="text1"/>
          <w:sz w:val="22"/>
          <w:szCs w:val="22"/>
        </w:rPr>
        <w:t>.</w:t>
      </w:r>
      <w:r w:rsidRPr="0094108F">
        <w:rPr>
          <w:rFonts w:ascii="Arial" w:hAnsi="Arial" w:cs="Arial"/>
          <w:color w:val="000000" w:themeColor="text1"/>
          <w:sz w:val="22"/>
          <w:szCs w:val="22"/>
        </w:rPr>
        <w:t xml:space="preserve"> This will include the cost of primary and outpatient care visits, inpatient admissions, drug regimens, diagnostic tests, travel time, transport costs and lost days from work. </w:t>
      </w:r>
      <w:r w:rsidR="00252656" w:rsidRPr="0094108F">
        <w:rPr>
          <w:rFonts w:ascii="Arial" w:hAnsi="Arial" w:cs="Arial"/>
          <w:color w:val="000000" w:themeColor="text1"/>
          <w:sz w:val="22"/>
          <w:szCs w:val="22"/>
        </w:rPr>
        <w:t xml:space="preserve">Costs will be subsequently linked to outcomes in order to establish whether STOPS+ represents a cost-effective use of resources (e.g. whether the additional cost of supervision by the relative are offset by the reduced hospital care and/or improvements in </w:t>
      </w:r>
      <w:r w:rsidR="00612F1E" w:rsidRPr="0094108F">
        <w:rPr>
          <w:rFonts w:ascii="Arial" w:hAnsi="Arial" w:cs="Arial"/>
          <w:color w:val="000000" w:themeColor="text1"/>
          <w:sz w:val="22"/>
          <w:szCs w:val="22"/>
        </w:rPr>
        <w:t xml:space="preserve">the </w:t>
      </w:r>
      <w:r w:rsidR="00252656" w:rsidRPr="0094108F">
        <w:rPr>
          <w:rFonts w:ascii="Arial" w:hAnsi="Arial" w:cs="Arial"/>
          <w:color w:val="000000" w:themeColor="text1"/>
          <w:sz w:val="22"/>
          <w:szCs w:val="22"/>
        </w:rPr>
        <w:t xml:space="preserve">clinical outcome – GAF and QALY). Cost-effectiveness planes and acceptability curves will evaluate the uncertainty in estimates as well as the probability of STOPS+ being cost-effective </w:t>
      </w:r>
      <w:r w:rsidR="000C0B50" w:rsidRPr="0094108F">
        <w:rPr>
          <w:rFonts w:ascii="Arial" w:hAnsi="Arial" w:cs="Arial"/>
          <w:color w:val="000000" w:themeColor="text1"/>
          <w:sz w:val="22"/>
          <w:szCs w:val="22"/>
        </w:rPr>
        <w:t xml:space="preserve">across </w:t>
      </w:r>
      <w:r w:rsidR="00252656" w:rsidRPr="0094108F">
        <w:rPr>
          <w:rFonts w:ascii="Arial" w:hAnsi="Arial" w:cs="Arial"/>
          <w:color w:val="000000" w:themeColor="text1"/>
          <w:sz w:val="22"/>
          <w:szCs w:val="22"/>
        </w:rPr>
        <w:t>a range of willingness-to-pay thresholds</w:t>
      </w:r>
      <w:r w:rsidR="00B57B76" w:rsidRPr="0094108F">
        <w:rPr>
          <w:rFonts w:ascii="Arial" w:hAnsi="Arial" w:cs="Arial"/>
          <w:color w:val="000000" w:themeColor="text1"/>
          <w:sz w:val="22"/>
          <w:szCs w:val="22"/>
        </w:rPr>
        <w:t>.</w:t>
      </w:r>
      <w:r w:rsidR="00252656" w:rsidRPr="0094108F">
        <w:rPr>
          <w:rFonts w:ascii="Arial" w:hAnsi="Arial" w:cs="Arial"/>
          <w:color w:val="000000" w:themeColor="text1"/>
          <w:sz w:val="22"/>
          <w:szCs w:val="22"/>
        </w:rPr>
        <w:t xml:space="preserve"> </w:t>
      </w:r>
      <w:r w:rsidR="00B57B76" w:rsidRPr="0094108F">
        <w:rPr>
          <w:rFonts w:ascii="Arial" w:hAnsi="Arial" w:cs="Arial"/>
          <w:color w:val="000000" w:themeColor="text1"/>
          <w:sz w:val="22"/>
          <w:szCs w:val="22"/>
        </w:rPr>
        <w:t>A</w:t>
      </w:r>
      <w:r w:rsidR="00252656" w:rsidRPr="0094108F">
        <w:rPr>
          <w:rFonts w:ascii="Arial" w:hAnsi="Arial" w:cs="Arial"/>
          <w:color w:val="000000" w:themeColor="text1"/>
          <w:sz w:val="22"/>
          <w:szCs w:val="22"/>
        </w:rPr>
        <w:t xml:space="preserve">djusted analysis will be carried </w:t>
      </w:r>
      <w:r w:rsidR="0010116E" w:rsidRPr="0094108F">
        <w:rPr>
          <w:rFonts w:ascii="Arial" w:hAnsi="Arial" w:cs="Arial"/>
          <w:color w:val="000000" w:themeColor="text1"/>
          <w:sz w:val="22"/>
          <w:szCs w:val="22"/>
        </w:rPr>
        <w:t>to</w:t>
      </w:r>
      <w:r w:rsidR="00252656" w:rsidRPr="0094108F">
        <w:rPr>
          <w:rFonts w:ascii="Arial" w:hAnsi="Arial" w:cs="Arial"/>
          <w:color w:val="000000" w:themeColor="text1"/>
          <w:sz w:val="22"/>
          <w:szCs w:val="22"/>
        </w:rPr>
        <w:t xml:space="preserve"> </w:t>
      </w:r>
      <w:r w:rsidR="00FA77FB" w:rsidRPr="0094108F">
        <w:rPr>
          <w:rFonts w:ascii="Arial" w:hAnsi="Arial" w:cs="Arial"/>
          <w:color w:val="000000" w:themeColor="text1"/>
          <w:sz w:val="22"/>
          <w:szCs w:val="22"/>
        </w:rPr>
        <w:t>accommodat</w:t>
      </w:r>
      <w:r w:rsidR="0010116E" w:rsidRPr="0094108F">
        <w:rPr>
          <w:rFonts w:ascii="Arial" w:hAnsi="Arial" w:cs="Arial"/>
          <w:color w:val="000000" w:themeColor="text1"/>
          <w:sz w:val="22"/>
          <w:szCs w:val="22"/>
        </w:rPr>
        <w:t xml:space="preserve">e </w:t>
      </w:r>
      <w:r w:rsidR="00252656" w:rsidRPr="0094108F">
        <w:rPr>
          <w:rFonts w:ascii="Arial" w:hAnsi="Arial" w:cs="Arial"/>
          <w:color w:val="000000" w:themeColor="text1"/>
          <w:sz w:val="22"/>
          <w:szCs w:val="22"/>
        </w:rPr>
        <w:t xml:space="preserve">clustering </w:t>
      </w:r>
      <w:r w:rsidR="00FA77FB" w:rsidRPr="0094108F">
        <w:rPr>
          <w:rFonts w:ascii="Arial" w:hAnsi="Arial" w:cs="Arial"/>
          <w:color w:val="000000" w:themeColor="text1"/>
          <w:sz w:val="22"/>
          <w:szCs w:val="22"/>
        </w:rPr>
        <w:t>o</w:t>
      </w:r>
      <w:r w:rsidR="00252656" w:rsidRPr="0094108F">
        <w:rPr>
          <w:rFonts w:ascii="Arial" w:hAnsi="Arial" w:cs="Arial"/>
          <w:color w:val="000000" w:themeColor="text1"/>
          <w:sz w:val="22"/>
          <w:szCs w:val="22"/>
        </w:rPr>
        <w:t>f PHCs.</w:t>
      </w:r>
    </w:p>
    <w:p w14:paraId="735BCDBD" w14:textId="23F0C246" w:rsidR="007A3E78" w:rsidRPr="0094108F" w:rsidRDefault="007A3E78" w:rsidP="004745CE">
      <w:pPr>
        <w:spacing w:line="276" w:lineRule="auto"/>
        <w:rPr>
          <w:rFonts w:ascii="Arial" w:hAnsi="Arial" w:cs="Arial"/>
          <w:color w:val="000000" w:themeColor="text1"/>
          <w:sz w:val="22"/>
          <w:szCs w:val="22"/>
        </w:rPr>
      </w:pPr>
    </w:p>
    <w:p w14:paraId="6659BF95" w14:textId="7569B964" w:rsidR="007A3E78" w:rsidRPr="0094108F" w:rsidRDefault="00E303FE" w:rsidP="004745CE">
      <w:pPr>
        <w:spacing w:line="276" w:lineRule="auto"/>
        <w:rPr>
          <w:rFonts w:ascii="Arial" w:hAnsi="Arial" w:cs="Arial"/>
          <w:color w:val="000000" w:themeColor="text1"/>
          <w:sz w:val="22"/>
          <w:szCs w:val="22"/>
        </w:rPr>
      </w:pPr>
      <w:r>
        <w:rPr>
          <w:rFonts w:ascii="Arial" w:hAnsi="Arial" w:cs="Arial"/>
          <w:b/>
          <w:color w:val="000000" w:themeColor="text1"/>
          <w:sz w:val="22"/>
          <w:szCs w:val="22"/>
        </w:rPr>
        <w:t>ETHICS AND DISSEMINATION</w:t>
      </w:r>
    </w:p>
    <w:p w14:paraId="3E58F70C" w14:textId="760A5DF9" w:rsidR="00F77D51" w:rsidRPr="0094108F" w:rsidRDefault="00F77D51" w:rsidP="004745CE">
      <w:pPr>
        <w:spacing w:line="276" w:lineRule="auto"/>
        <w:rPr>
          <w:rFonts w:ascii="Arial" w:hAnsi="Arial" w:cs="Arial"/>
          <w:color w:val="000000" w:themeColor="text1"/>
          <w:sz w:val="22"/>
          <w:szCs w:val="22"/>
        </w:rPr>
      </w:pPr>
    </w:p>
    <w:p w14:paraId="06C418C4" w14:textId="0E4938E4" w:rsidR="00F77D51" w:rsidRPr="0094108F" w:rsidRDefault="00F77D51"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Ethical approva</w:t>
      </w:r>
      <w:r w:rsidR="005B5497" w:rsidRPr="0094108F">
        <w:rPr>
          <w:rFonts w:ascii="Arial" w:hAnsi="Arial" w:cs="Arial"/>
          <w:color w:val="000000" w:themeColor="text1"/>
          <w:sz w:val="22"/>
          <w:szCs w:val="22"/>
        </w:rPr>
        <w:t>l to conduct this trial have been obtained from Keele University Ethical review Panel (ref</w:t>
      </w:r>
      <w:r w:rsidR="00050395" w:rsidRPr="0094108F">
        <w:rPr>
          <w:rFonts w:ascii="Arial" w:hAnsi="Arial" w:cs="Arial"/>
          <w:color w:val="000000" w:themeColor="text1"/>
          <w:sz w:val="22"/>
          <w:szCs w:val="22"/>
        </w:rPr>
        <w:t xml:space="preserve">erence: </w:t>
      </w:r>
      <w:r w:rsidR="002E66FE" w:rsidRPr="0094108F">
        <w:rPr>
          <w:rFonts w:ascii="Arial" w:hAnsi="Arial" w:cs="Arial"/>
          <w:color w:val="000000" w:themeColor="text1"/>
          <w:sz w:val="22"/>
          <w:szCs w:val="22"/>
        </w:rPr>
        <w:t>MH-190017</w:t>
      </w:r>
      <w:r w:rsidR="005B5497" w:rsidRPr="0094108F">
        <w:rPr>
          <w:rFonts w:ascii="Arial" w:hAnsi="Arial" w:cs="Arial"/>
          <w:color w:val="000000" w:themeColor="text1"/>
          <w:sz w:val="22"/>
          <w:szCs w:val="22"/>
        </w:rPr>
        <w:t>) and Khyber Medical University Ethical Review Board (ref</w:t>
      </w:r>
      <w:r w:rsidR="00050395" w:rsidRPr="0094108F">
        <w:rPr>
          <w:rFonts w:ascii="Arial" w:hAnsi="Arial" w:cs="Arial"/>
          <w:color w:val="000000" w:themeColor="text1"/>
          <w:sz w:val="22"/>
          <w:szCs w:val="22"/>
        </w:rPr>
        <w:t xml:space="preserve">: </w:t>
      </w:r>
      <w:r w:rsidR="00A64640" w:rsidRPr="0094108F">
        <w:rPr>
          <w:rFonts w:ascii="Arial" w:hAnsi="Arial" w:cs="Arial"/>
          <w:color w:val="000000" w:themeColor="text1"/>
          <w:sz w:val="22"/>
          <w:szCs w:val="22"/>
        </w:rPr>
        <w:t>DIR-KMU-EB/ST/000648</w:t>
      </w:r>
      <w:r w:rsidR="00BF4C72" w:rsidRPr="0094108F">
        <w:rPr>
          <w:rFonts w:ascii="Arial" w:hAnsi="Arial" w:cs="Arial"/>
          <w:color w:val="000000" w:themeColor="text1"/>
          <w:sz w:val="22"/>
          <w:szCs w:val="22"/>
        </w:rPr>
        <w:t xml:space="preserve">). </w:t>
      </w:r>
      <w:r w:rsidR="004E3611">
        <w:rPr>
          <w:rFonts w:ascii="Arial" w:hAnsi="Arial" w:cs="Arial"/>
          <w:color w:val="000000" w:themeColor="text1"/>
          <w:sz w:val="22"/>
          <w:szCs w:val="22"/>
        </w:rPr>
        <w:t>Subsequently, recruitment began on the 1</w:t>
      </w:r>
      <w:r w:rsidR="004E3611" w:rsidRPr="00146DDE">
        <w:rPr>
          <w:rFonts w:ascii="Arial" w:hAnsi="Arial" w:cs="Arial"/>
          <w:color w:val="000000" w:themeColor="text1"/>
          <w:sz w:val="22"/>
          <w:szCs w:val="22"/>
          <w:vertAlign w:val="superscript"/>
        </w:rPr>
        <w:t>st</w:t>
      </w:r>
      <w:r w:rsidR="004E3611">
        <w:rPr>
          <w:rFonts w:ascii="Arial" w:hAnsi="Arial" w:cs="Arial"/>
          <w:color w:val="000000" w:themeColor="text1"/>
          <w:sz w:val="22"/>
          <w:szCs w:val="22"/>
        </w:rPr>
        <w:t xml:space="preserve"> of November 2019. </w:t>
      </w:r>
      <w:r w:rsidR="00BF4C72" w:rsidRPr="0094108F">
        <w:rPr>
          <w:rFonts w:ascii="Arial" w:hAnsi="Arial" w:cs="Arial"/>
          <w:color w:val="000000" w:themeColor="text1"/>
          <w:sz w:val="22"/>
          <w:szCs w:val="22"/>
        </w:rPr>
        <w:t xml:space="preserve">Results </w:t>
      </w:r>
      <w:r w:rsidR="005B5497" w:rsidRPr="0094108F">
        <w:rPr>
          <w:rFonts w:ascii="Arial" w:hAnsi="Arial" w:cs="Arial"/>
          <w:color w:val="000000" w:themeColor="text1"/>
          <w:sz w:val="22"/>
          <w:szCs w:val="22"/>
        </w:rPr>
        <w:t>will be disseminated through peer reviewed journals and academic conferences.</w:t>
      </w:r>
      <w:r w:rsidR="00490E26" w:rsidRPr="0094108F">
        <w:rPr>
          <w:rFonts w:ascii="Arial" w:hAnsi="Arial" w:cs="Arial"/>
          <w:color w:val="000000" w:themeColor="text1"/>
          <w:sz w:val="22"/>
          <w:szCs w:val="22"/>
        </w:rPr>
        <w:t xml:space="preserve"> The trial is being conducted in accordance with the International Conference on Harmonisation/Good Clinical Practice (ICHGCP) Guidelines (1996) which are consistent with principles of Declaration of Helsinki (1996) Ethical Principles for Medical Research Involving Human Subjects.</w:t>
      </w:r>
    </w:p>
    <w:p w14:paraId="6ADBFA0F" w14:textId="77777777" w:rsidR="00A205C8" w:rsidRPr="0094108F" w:rsidRDefault="00A205C8" w:rsidP="004745CE">
      <w:pPr>
        <w:spacing w:line="276" w:lineRule="auto"/>
        <w:rPr>
          <w:rFonts w:ascii="Arial" w:hAnsi="Arial" w:cs="Arial"/>
          <w:color w:val="000000" w:themeColor="text1"/>
          <w:sz w:val="22"/>
          <w:szCs w:val="22"/>
        </w:rPr>
      </w:pPr>
    </w:p>
    <w:p w14:paraId="2C271699" w14:textId="07BC3F4D" w:rsidR="00BF4C72" w:rsidRPr="0094108F" w:rsidRDefault="00BF4C72" w:rsidP="004745CE">
      <w:pPr>
        <w:spacing w:line="276" w:lineRule="auto"/>
        <w:rPr>
          <w:rFonts w:ascii="Arial" w:hAnsi="Arial" w:cs="Arial"/>
          <w:b/>
          <w:color w:val="000000" w:themeColor="text1"/>
          <w:sz w:val="22"/>
          <w:szCs w:val="22"/>
        </w:rPr>
      </w:pPr>
      <w:r w:rsidRPr="0094108F">
        <w:rPr>
          <w:rFonts w:ascii="Arial" w:hAnsi="Arial" w:cs="Arial"/>
          <w:b/>
          <w:color w:val="000000" w:themeColor="text1"/>
          <w:sz w:val="22"/>
          <w:szCs w:val="22"/>
        </w:rPr>
        <w:t>Process evaluation</w:t>
      </w:r>
    </w:p>
    <w:p w14:paraId="729ABA67" w14:textId="77777777" w:rsidR="00BF4C72" w:rsidRPr="0094108F" w:rsidRDefault="00BF4C72" w:rsidP="004745CE">
      <w:pPr>
        <w:spacing w:line="276" w:lineRule="auto"/>
        <w:rPr>
          <w:rFonts w:ascii="Arial" w:hAnsi="Arial" w:cs="Arial"/>
          <w:b/>
          <w:color w:val="000000" w:themeColor="text1"/>
          <w:sz w:val="22"/>
          <w:szCs w:val="22"/>
        </w:rPr>
      </w:pPr>
    </w:p>
    <w:p w14:paraId="2A3F7CD2" w14:textId="73FA2BC2" w:rsidR="00BF4C72" w:rsidRPr="0094108F" w:rsidRDefault="00BF4C72" w:rsidP="004745CE">
      <w:pPr>
        <w:autoSpaceDE w:val="0"/>
        <w:autoSpaceDN w:val="0"/>
        <w:adjustRightInd w:val="0"/>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Patients and relatives, primary care physicians and multipurpose technician from participating PHCs in both arms will be invited to take part in a semi-structured interview to assess the acceptability of intervention and its implementation in the health system</w:t>
      </w:r>
      <w:r w:rsidR="00504A58">
        <w:rPr>
          <w:rFonts w:ascii="Arial" w:hAnsi="Arial" w:cs="Arial"/>
          <w:color w:val="000000" w:themeColor="text1"/>
          <w:sz w:val="22"/>
          <w:szCs w:val="22"/>
        </w:rPr>
        <w:t xml:space="preserve"> </w:t>
      </w:r>
      <w:r w:rsidR="007504FD" w:rsidRPr="0094108F">
        <w:rPr>
          <w:rFonts w:ascii="Arial" w:hAnsi="Arial" w:cs="Arial"/>
          <w:color w:val="000000" w:themeColor="text1"/>
          <w:sz w:val="22"/>
          <w:szCs w:val="22"/>
        </w:rPr>
        <w:t>[</w:t>
      </w:r>
      <w:r w:rsidR="00611306">
        <w:rPr>
          <w:rFonts w:ascii="Arial" w:hAnsi="Arial" w:cs="Arial"/>
          <w:color w:val="000000" w:themeColor="text1"/>
          <w:sz w:val="22"/>
          <w:szCs w:val="22"/>
        </w:rPr>
        <w:t>3</w:t>
      </w:r>
      <w:r w:rsidR="000A4ACB">
        <w:rPr>
          <w:rFonts w:ascii="Arial" w:hAnsi="Arial" w:cs="Arial"/>
          <w:color w:val="000000" w:themeColor="text1"/>
          <w:sz w:val="22"/>
          <w:szCs w:val="22"/>
        </w:rPr>
        <w:t>9</w:t>
      </w:r>
      <w:r w:rsidR="007504FD" w:rsidRPr="0094108F">
        <w:rPr>
          <w:rFonts w:ascii="Arial" w:hAnsi="Arial" w:cs="Arial"/>
          <w:color w:val="000000" w:themeColor="text1"/>
          <w:sz w:val="22"/>
          <w:szCs w:val="22"/>
        </w:rPr>
        <w:t>]</w:t>
      </w:r>
      <w:r w:rsidR="00504A58">
        <w:rPr>
          <w:rFonts w:ascii="Arial" w:hAnsi="Arial" w:cs="Arial"/>
          <w:color w:val="000000" w:themeColor="text1"/>
          <w:sz w:val="22"/>
          <w:szCs w:val="22"/>
        </w:rPr>
        <w:t>.</w:t>
      </w:r>
      <w:r w:rsidRPr="0094108F">
        <w:rPr>
          <w:rFonts w:ascii="Arial" w:hAnsi="Arial" w:cs="Arial"/>
          <w:color w:val="000000" w:themeColor="text1"/>
          <w:sz w:val="22"/>
          <w:szCs w:val="22"/>
        </w:rPr>
        <w:t xml:space="preserve"> These interviews will last approximately 30-40 minutes and will be audio recorded with permission. A minimum of 20 </w:t>
      </w:r>
      <w:r w:rsidR="00057D84" w:rsidRPr="0094108F">
        <w:rPr>
          <w:rFonts w:ascii="Arial" w:hAnsi="Arial" w:cs="Arial"/>
          <w:color w:val="000000" w:themeColor="text1"/>
          <w:sz w:val="22"/>
          <w:szCs w:val="22"/>
        </w:rPr>
        <w:t xml:space="preserve">individual semi-structured </w:t>
      </w:r>
      <w:r w:rsidRPr="0094108F">
        <w:rPr>
          <w:rFonts w:ascii="Arial" w:hAnsi="Arial" w:cs="Arial"/>
          <w:color w:val="000000" w:themeColor="text1"/>
          <w:sz w:val="22"/>
          <w:szCs w:val="22"/>
        </w:rPr>
        <w:t xml:space="preserve">interviews </w:t>
      </w:r>
      <w:r w:rsidR="00057D84" w:rsidRPr="0094108F">
        <w:rPr>
          <w:rFonts w:ascii="Arial" w:hAnsi="Arial" w:cs="Arial"/>
          <w:color w:val="000000" w:themeColor="text1"/>
          <w:sz w:val="22"/>
          <w:szCs w:val="22"/>
        </w:rPr>
        <w:t>[</w:t>
      </w:r>
      <w:r w:rsidR="000A4ACB">
        <w:rPr>
          <w:rFonts w:ascii="Arial" w:hAnsi="Arial" w:cs="Arial"/>
          <w:color w:val="000000" w:themeColor="text1"/>
          <w:sz w:val="22"/>
          <w:szCs w:val="22"/>
        </w:rPr>
        <w:t>40</w:t>
      </w:r>
      <w:r w:rsidR="00057D84" w:rsidRPr="0094108F">
        <w:rPr>
          <w:rFonts w:ascii="Arial" w:hAnsi="Arial" w:cs="Arial"/>
          <w:color w:val="000000" w:themeColor="text1"/>
          <w:sz w:val="22"/>
          <w:szCs w:val="22"/>
        </w:rPr>
        <w:t xml:space="preserve">] </w:t>
      </w:r>
      <w:r w:rsidRPr="0094108F">
        <w:rPr>
          <w:rFonts w:ascii="Arial" w:hAnsi="Arial" w:cs="Arial"/>
          <w:color w:val="000000" w:themeColor="text1"/>
          <w:sz w:val="22"/>
          <w:szCs w:val="22"/>
        </w:rPr>
        <w:t xml:space="preserve">will be conducted </w:t>
      </w:r>
      <w:r w:rsidR="005156A8" w:rsidRPr="0094108F">
        <w:rPr>
          <w:rFonts w:ascii="Arial" w:hAnsi="Arial" w:cs="Arial"/>
          <w:color w:val="000000" w:themeColor="text1"/>
          <w:sz w:val="22"/>
          <w:szCs w:val="22"/>
        </w:rPr>
        <w:t>(continuing until data saturation is reached)</w:t>
      </w:r>
      <w:r w:rsidR="007504FD" w:rsidRPr="0094108F">
        <w:rPr>
          <w:rFonts w:ascii="Arial" w:hAnsi="Arial" w:cs="Arial"/>
          <w:color w:val="000000" w:themeColor="text1"/>
          <w:sz w:val="22"/>
          <w:szCs w:val="22"/>
        </w:rPr>
        <w:t>[</w:t>
      </w:r>
      <w:r w:rsidR="004C0997">
        <w:rPr>
          <w:rFonts w:ascii="Arial" w:hAnsi="Arial" w:cs="Arial"/>
          <w:color w:val="000000" w:themeColor="text1"/>
          <w:sz w:val="22"/>
          <w:szCs w:val="22"/>
        </w:rPr>
        <w:t>4</w:t>
      </w:r>
      <w:r w:rsidR="000A4ACB">
        <w:rPr>
          <w:rFonts w:ascii="Arial" w:hAnsi="Arial" w:cs="Arial"/>
          <w:color w:val="000000" w:themeColor="text1"/>
          <w:sz w:val="22"/>
          <w:szCs w:val="22"/>
        </w:rPr>
        <w:t>1</w:t>
      </w:r>
      <w:r w:rsidR="007504FD" w:rsidRPr="0094108F">
        <w:rPr>
          <w:rFonts w:ascii="Arial" w:hAnsi="Arial" w:cs="Arial"/>
          <w:color w:val="000000" w:themeColor="text1"/>
          <w:sz w:val="22"/>
          <w:szCs w:val="22"/>
        </w:rPr>
        <w:t>,</w:t>
      </w:r>
      <w:r w:rsidR="00611306">
        <w:rPr>
          <w:rFonts w:ascii="Arial" w:hAnsi="Arial" w:cs="Arial"/>
          <w:color w:val="000000" w:themeColor="text1"/>
          <w:sz w:val="22"/>
          <w:szCs w:val="22"/>
        </w:rPr>
        <w:t>4</w:t>
      </w:r>
      <w:r w:rsidR="000A4ACB">
        <w:rPr>
          <w:rFonts w:ascii="Arial" w:hAnsi="Arial" w:cs="Arial"/>
          <w:color w:val="000000" w:themeColor="text1"/>
          <w:sz w:val="22"/>
          <w:szCs w:val="22"/>
        </w:rPr>
        <w:t>2</w:t>
      </w:r>
      <w:r w:rsidR="007504FD" w:rsidRPr="0094108F">
        <w:rPr>
          <w:rFonts w:ascii="Arial" w:hAnsi="Arial" w:cs="Arial"/>
          <w:color w:val="000000" w:themeColor="text1"/>
          <w:sz w:val="22"/>
          <w:szCs w:val="22"/>
        </w:rPr>
        <w:t>]</w:t>
      </w:r>
      <w:r w:rsidR="005156A8" w:rsidRPr="0094108F">
        <w:rPr>
          <w:rFonts w:ascii="Arial" w:hAnsi="Arial" w:cs="Arial"/>
          <w:color w:val="000000" w:themeColor="text1"/>
          <w:sz w:val="22"/>
          <w:szCs w:val="22"/>
        </w:rPr>
        <w:t xml:space="preserve"> </w:t>
      </w:r>
      <w:r w:rsidRPr="0094108F">
        <w:rPr>
          <w:rFonts w:ascii="Arial" w:hAnsi="Arial" w:cs="Arial"/>
          <w:color w:val="000000" w:themeColor="text1"/>
          <w:sz w:val="22"/>
          <w:szCs w:val="22"/>
        </w:rPr>
        <w:t xml:space="preserve">with patients and their relatives to explore a) the acceptability of the STOPS+ intervention; b) the experience/burden of the training and support for the patient’s family member; c) barriers and facilitators to medication adherence and overall satisfaction with the intervention and trial participation. A minimum of 10 interviews will be conducted with PHC physicians. </w:t>
      </w:r>
      <w:r w:rsidR="00865297" w:rsidRPr="0094108F">
        <w:rPr>
          <w:rFonts w:ascii="Arial" w:hAnsi="Arial" w:cs="Arial"/>
          <w:color w:val="000000" w:themeColor="text1"/>
          <w:sz w:val="22"/>
          <w:szCs w:val="22"/>
        </w:rPr>
        <w:t xml:space="preserve">In addition, we will conduct interviews with at least 5 decision-makers with responsibilities for developing or implementing health policy in the directorate of health in order to capture their perceptions about the feasibility, the benefits, challenges and acceptability of STOPS+ in the health system. </w:t>
      </w:r>
      <w:r w:rsidRPr="0094108F">
        <w:rPr>
          <w:rFonts w:ascii="Arial" w:hAnsi="Arial" w:cs="Arial"/>
          <w:color w:val="000000" w:themeColor="text1"/>
          <w:sz w:val="22"/>
          <w:szCs w:val="22"/>
        </w:rPr>
        <w:t>Participants for these interviews will be purposively sampled to stratify by gender and urban/rural setting. A semi-structured topic guide will be used to facilitate interviews. Informed consent will be obtained prior to the start of the interview and will include consent for the use of direct pseudonymised quotes.</w:t>
      </w:r>
    </w:p>
    <w:p w14:paraId="512012EA" w14:textId="77777777" w:rsidR="00A205C8" w:rsidRPr="0094108F" w:rsidRDefault="00A205C8" w:rsidP="004745CE">
      <w:pPr>
        <w:autoSpaceDE w:val="0"/>
        <w:autoSpaceDN w:val="0"/>
        <w:adjustRightInd w:val="0"/>
        <w:spacing w:line="276" w:lineRule="auto"/>
        <w:rPr>
          <w:rFonts w:ascii="Arial" w:hAnsi="Arial" w:cs="Arial"/>
          <w:color w:val="000000" w:themeColor="text1"/>
          <w:sz w:val="22"/>
          <w:szCs w:val="22"/>
        </w:rPr>
      </w:pPr>
    </w:p>
    <w:p w14:paraId="60A448C6" w14:textId="5F6DAA2F" w:rsidR="00BF4C72" w:rsidRPr="0094108F" w:rsidRDefault="00BF4C72"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 xml:space="preserve">An inductive, exploratory framework will be adopted using thematic analysis </w:t>
      </w:r>
      <w:r w:rsidR="00057D84" w:rsidRPr="0094108F">
        <w:rPr>
          <w:rFonts w:ascii="Arial" w:hAnsi="Arial" w:cs="Arial"/>
          <w:color w:val="000000" w:themeColor="text1"/>
          <w:sz w:val="22"/>
          <w:szCs w:val="22"/>
        </w:rPr>
        <w:t>based on the principles</w:t>
      </w:r>
      <w:r w:rsidRPr="0094108F">
        <w:rPr>
          <w:rFonts w:ascii="Arial" w:hAnsi="Arial" w:cs="Arial"/>
          <w:color w:val="000000" w:themeColor="text1"/>
          <w:sz w:val="22"/>
          <w:szCs w:val="22"/>
        </w:rPr>
        <w:t xml:space="preserve"> of grounded theory.</w:t>
      </w:r>
      <w:r w:rsidR="00F64D80" w:rsidRPr="0094108F">
        <w:rPr>
          <w:rFonts w:ascii="Arial" w:hAnsi="Arial" w:cs="Arial"/>
          <w:color w:val="000000" w:themeColor="text1"/>
          <w:sz w:val="22"/>
          <w:szCs w:val="22"/>
        </w:rPr>
        <w:t>[</w:t>
      </w:r>
      <w:r w:rsidR="00611306">
        <w:rPr>
          <w:rFonts w:ascii="Arial" w:hAnsi="Arial" w:cs="Arial"/>
          <w:color w:val="000000" w:themeColor="text1"/>
          <w:sz w:val="22"/>
          <w:szCs w:val="22"/>
        </w:rPr>
        <w:t>4</w:t>
      </w:r>
      <w:r w:rsidR="000A4ACB">
        <w:rPr>
          <w:rFonts w:ascii="Arial" w:hAnsi="Arial" w:cs="Arial"/>
          <w:color w:val="000000" w:themeColor="text1"/>
          <w:sz w:val="22"/>
          <w:szCs w:val="22"/>
        </w:rPr>
        <w:t>3</w:t>
      </w:r>
      <w:r w:rsidR="00B12414" w:rsidRPr="0094108F">
        <w:rPr>
          <w:rFonts w:ascii="Arial" w:hAnsi="Arial" w:cs="Arial"/>
          <w:color w:val="000000" w:themeColor="text1"/>
          <w:sz w:val="22"/>
          <w:szCs w:val="22"/>
        </w:rPr>
        <w:t>,</w:t>
      </w:r>
      <w:r w:rsidR="00611306">
        <w:rPr>
          <w:rFonts w:ascii="Arial" w:hAnsi="Arial" w:cs="Arial"/>
          <w:color w:val="000000" w:themeColor="text1"/>
          <w:sz w:val="22"/>
          <w:szCs w:val="22"/>
        </w:rPr>
        <w:t>4</w:t>
      </w:r>
      <w:r w:rsidR="000A4ACB">
        <w:rPr>
          <w:rFonts w:ascii="Arial" w:hAnsi="Arial" w:cs="Arial"/>
          <w:color w:val="000000" w:themeColor="text1"/>
          <w:sz w:val="22"/>
          <w:szCs w:val="22"/>
        </w:rPr>
        <w:t>4</w:t>
      </w:r>
      <w:r w:rsidR="003A260D" w:rsidRPr="0094108F">
        <w:rPr>
          <w:rFonts w:ascii="Arial" w:hAnsi="Arial" w:cs="Arial"/>
          <w:color w:val="000000" w:themeColor="text1"/>
          <w:sz w:val="22"/>
          <w:szCs w:val="22"/>
        </w:rPr>
        <w:t>]</w:t>
      </w:r>
      <w:r w:rsidRPr="0094108F">
        <w:rPr>
          <w:rFonts w:ascii="Arial" w:hAnsi="Arial" w:cs="Arial"/>
          <w:color w:val="000000" w:themeColor="text1"/>
          <w:sz w:val="22"/>
          <w:szCs w:val="22"/>
        </w:rPr>
        <w:t xml:space="preserve"> A sample of early transcripts will be independently coded by the research team and a coding framework agreed upon. This framework will then be applied to subsequent coding. Coded data will be analysed independently by qualitative study leads at Keele and KMU to develop categories and themes to be discussed in wider research team meetings. Constant comparison will be used to explore connections within and across transcripts and codes, highlighting consistencies and variation</w:t>
      </w:r>
      <w:r w:rsidR="00504A58">
        <w:rPr>
          <w:rFonts w:ascii="Arial" w:hAnsi="Arial" w:cs="Arial"/>
          <w:color w:val="000000" w:themeColor="text1"/>
          <w:sz w:val="22"/>
          <w:szCs w:val="22"/>
        </w:rPr>
        <w:t xml:space="preserve"> </w:t>
      </w:r>
      <w:r w:rsidR="00B12414" w:rsidRPr="0094108F">
        <w:rPr>
          <w:rFonts w:ascii="Arial" w:hAnsi="Arial" w:cs="Arial"/>
          <w:color w:val="000000" w:themeColor="text1"/>
          <w:sz w:val="22"/>
          <w:szCs w:val="22"/>
        </w:rPr>
        <w:t>[</w:t>
      </w:r>
      <w:r w:rsidR="00611306">
        <w:rPr>
          <w:rFonts w:ascii="Arial" w:hAnsi="Arial" w:cs="Arial"/>
          <w:color w:val="000000" w:themeColor="text1"/>
          <w:sz w:val="22"/>
          <w:szCs w:val="22"/>
        </w:rPr>
        <w:t>4</w:t>
      </w:r>
      <w:r w:rsidR="000A4ACB">
        <w:rPr>
          <w:rFonts w:ascii="Arial" w:hAnsi="Arial" w:cs="Arial"/>
          <w:color w:val="000000" w:themeColor="text1"/>
          <w:sz w:val="22"/>
          <w:szCs w:val="22"/>
        </w:rPr>
        <w:t>5</w:t>
      </w:r>
      <w:r w:rsidR="003A260D" w:rsidRPr="0094108F">
        <w:rPr>
          <w:rFonts w:ascii="Arial" w:hAnsi="Arial" w:cs="Arial"/>
          <w:color w:val="000000" w:themeColor="text1"/>
          <w:sz w:val="22"/>
          <w:szCs w:val="22"/>
        </w:rPr>
        <w:t>]</w:t>
      </w:r>
      <w:r w:rsidR="00504A58">
        <w:rPr>
          <w:rFonts w:ascii="Arial" w:hAnsi="Arial" w:cs="Arial"/>
          <w:color w:val="000000" w:themeColor="text1"/>
          <w:sz w:val="22"/>
          <w:szCs w:val="22"/>
        </w:rPr>
        <w:t>.</w:t>
      </w:r>
      <w:r w:rsidRPr="0094108F">
        <w:rPr>
          <w:rFonts w:ascii="Arial" w:hAnsi="Arial" w:cs="Arial"/>
          <w:color w:val="000000" w:themeColor="text1"/>
          <w:sz w:val="22"/>
          <w:szCs w:val="22"/>
        </w:rPr>
        <w:t xml:space="preserve"> Analysis will follow an iterative process, with emergent findings used to further refine topic guides for subsequent interviews.</w:t>
      </w:r>
    </w:p>
    <w:p w14:paraId="1988AE85" w14:textId="77777777" w:rsidR="00BF4C72" w:rsidRPr="0094108F" w:rsidRDefault="00BF4C72" w:rsidP="004745CE">
      <w:pPr>
        <w:spacing w:line="276" w:lineRule="auto"/>
        <w:rPr>
          <w:rFonts w:ascii="Arial" w:hAnsi="Arial" w:cs="Arial"/>
          <w:color w:val="000000" w:themeColor="text1"/>
          <w:sz w:val="22"/>
          <w:szCs w:val="22"/>
        </w:rPr>
      </w:pPr>
    </w:p>
    <w:p w14:paraId="18D7DC32" w14:textId="77777777" w:rsidR="00BF4C72" w:rsidRPr="0094108F" w:rsidRDefault="00BF4C72" w:rsidP="004745CE">
      <w:pPr>
        <w:spacing w:line="276" w:lineRule="auto"/>
        <w:rPr>
          <w:rFonts w:ascii="Arial" w:hAnsi="Arial" w:cs="Arial"/>
          <w:color w:val="000000" w:themeColor="text1"/>
          <w:sz w:val="22"/>
          <w:szCs w:val="22"/>
        </w:rPr>
      </w:pPr>
    </w:p>
    <w:p w14:paraId="5516AB9E" w14:textId="1415109B" w:rsidR="002353D9" w:rsidRPr="0094108F" w:rsidRDefault="002353D9" w:rsidP="004745CE">
      <w:pPr>
        <w:spacing w:line="276" w:lineRule="auto"/>
        <w:rPr>
          <w:rFonts w:ascii="Arial" w:hAnsi="Arial" w:cs="Arial"/>
          <w:b/>
          <w:color w:val="000000" w:themeColor="text1"/>
          <w:sz w:val="22"/>
          <w:szCs w:val="22"/>
          <w:u w:val="single"/>
        </w:rPr>
      </w:pPr>
      <w:r w:rsidRPr="0094108F">
        <w:rPr>
          <w:rFonts w:ascii="Arial" w:hAnsi="Arial" w:cs="Arial"/>
          <w:b/>
          <w:color w:val="000000" w:themeColor="text1"/>
          <w:sz w:val="22"/>
          <w:szCs w:val="22"/>
          <w:u w:val="single"/>
        </w:rPr>
        <w:t>DISCUSSION</w:t>
      </w:r>
    </w:p>
    <w:p w14:paraId="072AC73B" w14:textId="77777777" w:rsidR="00A205C8" w:rsidRPr="0094108F" w:rsidRDefault="00A205C8" w:rsidP="004745CE">
      <w:pPr>
        <w:spacing w:line="276" w:lineRule="auto"/>
        <w:rPr>
          <w:rFonts w:ascii="Arial" w:hAnsi="Arial" w:cs="Arial"/>
          <w:b/>
          <w:color w:val="000000" w:themeColor="text1"/>
          <w:sz w:val="22"/>
          <w:szCs w:val="22"/>
          <w:u w:val="single"/>
        </w:rPr>
      </w:pPr>
    </w:p>
    <w:p w14:paraId="40037354" w14:textId="0D26BEE5" w:rsidR="00C71EE7" w:rsidRPr="0094108F" w:rsidRDefault="00620235" w:rsidP="004745CE">
      <w:pPr>
        <w:spacing w:line="276" w:lineRule="auto"/>
        <w:rPr>
          <w:rFonts w:ascii="Arial" w:hAnsi="Arial" w:cs="Arial"/>
          <w:color w:val="000000" w:themeColor="text1"/>
          <w:sz w:val="22"/>
          <w:szCs w:val="22"/>
          <w:shd w:val="clear" w:color="auto" w:fill="FFFFFF"/>
        </w:rPr>
      </w:pPr>
      <w:r w:rsidRPr="0094108F">
        <w:rPr>
          <w:rFonts w:ascii="Arial" w:hAnsi="Arial" w:cs="Arial"/>
          <w:color w:val="000000" w:themeColor="text1"/>
          <w:sz w:val="22"/>
          <w:szCs w:val="22"/>
        </w:rPr>
        <w:t xml:space="preserve">People suffering from schizophrenia represent one of the most </w:t>
      </w:r>
      <w:r w:rsidR="00433D86" w:rsidRPr="0094108F">
        <w:rPr>
          <w:rFonts w:ascii="Arial" w:hAnsi="Arial" w:cs="Arial"/>
          <w:color w:val="000000" w:themeColor="text1"/>
          <w:sz w:val="22"/>
          <w:szCs w:val="22"/>
        </w:rPr>
        <w:t>disadvantaged group</w:t>
      </w:r>
      <w:r w:rsidR="0011062D" w:rsidRPr="0094108F">
        <w:rPr>
          <w:rFonts w:ascii="Arial" w:hAnsi="Arial" w:cs="Arial"/>
          <w:color w:val="000000" w:themeColor="text1"/>
          <w:sz w:val="22"/>
          <w:szCs w:val="22"/>
        </w:rPr>
        <w:t>s</w:t>
      </w:r>
      <w:r w:rsidR="00433D86" w:rsidRPr="0094108F">
        <w:rPr>
          <w:rFonts w:ascii="Arial" w:hAnsi="Arial" w:cs="Arial"/>
          <w:color w:val="000000" w:themeColor="text1"/>
          <w:sz w:val="22"/>
          <w:szCs w:val="22"/>
        </w:rPr>
        <w:t xml:space="preserve"> </w:t>
      </w:r>
      <w:r w:rsidRPr="0094108F">
        <w:rPr>
          <w:rFonts w:ascii="Arial" w:hAnsi="Arial" w:cs="Arial"/>
          <w:color w:val="000000" w:themeColor="text1"/>
          <w:sz w:val="22"/>
          <w:szCs w:val="22"/>
        </w:rPr>
        <w:t>in low</w:t>
      </w:r>
      <w:r w:rsidR="005156A8" w:rsidRPr="0094108F">
        <w:rPr>
          <w:rFonts w:ascii="Arial" w:hAnsi="Arial" w:cs="Arial"/>
          <w:color w:val="000000" w:themeColor="text1"/>
          <w:sz w:val="22"/>
          <w:szCs w:val="22"/>
        </w:rPr>
        <w:t>-</w:t>
      </w:r>
      <w:r w:rsidRPr="0094108F">
        <w:rPr>
          <w:rFonts w:ascii="Arial" w:hAnsi="Arial" w:cs="Arial"/>
          <w:color w:val="000000" w:themeColor="text1"/>
          <w:sz w:val="22"/>
          <w:szCs w:val="22"/>
        </w:rPr>
        <w:t xml:space="preserve"> and middle</w:t>
      </w:r>
      <w:r w:rsidR="005156A8" w:rsidRPr="0094108F">
        <w:rPr>
          <w:rFonts w:ascii="Arial" w:hAnsi="Arial" w:cs="Arial"/>
          <w:color w:val="000000" w:themeColor="text1"/>
          <w:sz w:val="22"/>
          <w:szCs w:val="22"/>
        </w:rPr>
        <w:t>-</w:t>
      </w:r>
      <w:r w:rsidRPr="0094108F">
        <w:rPr>
          <w:rFonts w:ascii="Arial" w:hAnsi="Arial" w:cs="Arial"/>
          <w:color w:val="000000" w:themeColor="text1"/>
          <w:sz w:val="22"/>
          <w:szCs w:val="22"/>
        </w:rPr>
        <w:t>income countries</w:t>
      </w:r>
      <w:r w:rsidR="003D0A48" w:rsidRPr="0094108F">
        <w:rPr>
          <w:rFonts w:ascii="Arial" w:hAnsi="Arial" w:cs="Arial"/>
          <w:color w:val="000000" w:themeColor="text1"/>
          <w:sz w:val="22"/>
          <w:szCs w:val="22"/>
        </w:rPr>
        <w:t xml:space="preserve"> facing </w:t>
      </w:r>
      <w:r w:rsidR="005156A8" w:rsidRPr="0094108F">
        <w:rPr>
          <w:rFonts w:ascii="Arial" w:hAnsi="Arial" w:cs="Arial"/>
          <w:color w:val="000000" w:themeColor="text1"/>
          <w:sz w:val="22"/>
          <w:szCs w:val="22"/>
        </w:rPr>
        <w:t xml:space="preserve">a </w:t>
      </w:r>
      <w:r w:rsidR="003D0A48" w:rsidRPr="0094108F">
        <w:rPr>
          <w:rFonts w:ascii="Arial" w:hAnsi="Arial" w:cs="Arial"/>
          <w:color w:val="000000" w:themeColor="text1"/>
          <w:sz w:val="22"/>
          <w:szCs w:val="22"/>
        </w:rPr>
        <w:t xml:space="preserve">wide </w:t>
      </w:r>
      <w:r w:rsidR="005156A8" w:rsidRPr="0094108F">
        <w:rPr>
          <w:rFonts w:ascii="Arial" w:hAnsi="Arial" w:cs="Arial"/>
          <w:color w:val="000000" w:themeColor="text1"/>
          <w:sz w:val="22"/>
          <w:szCs w:val="22"/>
        </w:rPr>
        <w:t xml:space="preserve">mental health </w:t>
      </w:r>
      <w:r w:rsidR="003D0A48" w:rsidRPr="0094108F">
        <w:rPr>
          <w:rFonts w:ascii="Arial" w:hAnsi="Arial" w:cs="Arial"/>
          <w:color w:val="000000" w:themeColor="text1"/>
          <w:sz w:val="22"/>
          <w:szCs w:val="22"/>
        </w:rPr>
        <w:t>treatment gap.</w:t>
      </w:r>
      <w:r w:rsidR="003A260D" w:rsidRPr="0094108F">
        <w:rPr>
          <w:rFonts w:ascii="Arial" w:hAnsi="Arial" w:cs="Arial"/>
          <w:color w:val="000000" w:themeColor="text1"/>
          <w:sz w:val="22"/>
          <w:szCs w:val="22"/>
        </w:rPr>
        <w:t xml:space="preserve"> </w:t>
      </w:r>
      <w:r w:rsidR="005156A8" w:rsidRPr="0094108F">
        <w:rPr>
          <w:rFonts w:ascii="Arial" w:hAnsi="Arial" w:cs="Arial"/>
          <w:color w:val="000000" w:themeColor="text1"/>
          <w:sz w:val="22"/>
          <w:szCs w:val="22"/>
        </w:rPr>
        <w:t>A n</w:t>
      </w:r>
      <w:r w:rsidR="003D0A48" w:rsidRPr="0094108F">
        <w:rPr>
          <w:rFonts w:ascii="Arial" w:hAnsi="Arial" w:cs="Arial"/>
          <w:color w:val="000000" w:themeColor="text1"/>
          <w:sz w:val="22"/>
          <w:szCs w:val="22"/>
        </w:rPr>
        <w:t xml:space="preserve">umber of psychosocial interventions </w:t>
      </w:r>
      <w:r w:rsidR="00975F44" w:rsidRPr="0094108F">
        <w:rPr>
          <w:rFonts w:ascii="Arial" w:hAnsi="Arial" w:cs="Arial"/>
          <w:color w:val="000000" w:themeColor="text1"/>
          <w:sz w:val="22"/>
          <w:szCs w:val="22"/>
        </w:rPr>
        <w:t>have been</w:t>
      </w:r>
      <w:r w:rsidR="003D0A48" w:rsidRPr="0094108F">
        <w:rPr>
          <w:rFonts w:ascii="Arial" w:hAnsi="Arial" w:cs="Arial"/>
          <w:color w:val="000000" w:themeColor="text1"/>
          <w:sz w:val="22"/>
          <w:szCs w:val="22"/>
        </w:rPr>
        <w:t xml:space="preserve"> evaluated in RCTs and there is </w:t>
      </w:r>
      <w:r w:rsidR="003D0A48" w:rsidRPr="0094108F">
        <w:rPr>
          <w:rFonts w:ascii="Arial" w:hAnsi="Arial" w:cs="Arial"/>
          <w:color w:val="000000" w:themeColor="text1"/>
          <w:sz w:val="22"/>
          <w:szCs w:val="22"/>
          <w:shd w:val="clear" w:color="auto" w:fill="FFFFFF"/>
        </w:rPr>
        <w:t xml:space="preserve">consensus that the treatment of schizophrenia should combine anti-psychotic medication and psychosocial </w:t>
      </w:r>
      <w:r w:rsidR="003D0A48" w:rsidRPr="0094108F">
        <w:rPr>
          <w:rFonts w:ascii="Arial" w:hAnsi="Arial" w:cs="Arial"/>
          <w:color w:val="000000" w:themeColor="text1"/>
          <w:sz w:val="22"/>
          <w:szCs w:val="22"/>
          <w:shd w:val="clear" w:color="auto" w:fill="FFFFFF"/>
        </w:rPr>
        <w:lastRenderedPageBreak/>
        <w:t>interventions</w:t>
      </w:r>
      <w:r w:rsidR="00504A58">
        <w:rPr>
          <w:rFonts w:ascii="Arial" w:hAnsi="Arial" w:cs="Arial"/>
          <w:color w:val="000000" w:themeColor="text1"/>
          <w:sz w:val="22"/>
          <w:szCs w:val="22"/>
          <w:shd w:val="clear" w:color="auto" w:fill="FFFFFF"/>
        </w:rPr>
        <w:t xml:space="preserve"> </w:t>
      </w:r>
      <w:r w:rsidR="00384EC2" w:rsidRPr="0094108F">
        <w:rPr>
          <w:rFonts w:ascii="Arial" w:hAnsi="Arial" w:cs="Arial"/>
          <w:color w:val="000000" w:themeColor="text1"/>
          <w:sz w:val="22"/>
          <w:szCs w:val="22"/>
          <w:shd w:val="clear" w:color="auto" w:fill="FFFFFF"/>
        </w:rPr>
        <w:t>[</w:t>
      </w:r>
      <w:r w:rsidR="00611306">
        <w:rPr>
          <w:rFonts w:ascii="Arial" w:hAnsi="Arial" w:cs="Arial"/>
          <w:color w:val="000000" w:themeColor="text1"/>
          <w:sz w:val="22"/>
          <w:szCs w:val="22"/>
          <w:shd w:val="clear" w:color="auto" w:fill="FFFFFF"/>
        </w:rPr>
        <w:t>4</w:t>
      </w:r>
      <w:r w:rsidR="000A4ACB">
        <w:rPr>
          <w:rFonts w:ascii="Arial" w:hAnsi="Arial" w:cs="Arial"/>
          <w:color w:val="000000" w:themeColor="text1"/>
          <w:sz w:val="22"/>
          <w:szCs w:val="22"/>
          <w:shd w:val="clear" w:color="auto" w:fill="FFFFFF"/>
        </w:rPr>
        <w:t>6</w:t>
      </w:r>
      <w:r w:rsidR="003A260D" w:rsidRPr="0094108F">
        <w:rPr>
          <w:rFonts w:ascii="Arial" w:hAnsi="Arial" w:cs="Arial"/>
          <w:color w:val="000000" w:themeColor="text1"/>
          <w:sz w:val="22"/>
          <w:szCs w:val="22"/>
          <w:shd w:val="clear" w:color="auto" w:fill="FFFFFF"/>
        </w:rPr>
        <w:t>]</w:t>
      </w:r>
      <w:r w:rsidR="00504A58">
        <w:rPr>
          <w:rFonts w:ascii="Arial" w:hAnsi="Arial" w:cs="Arial"/>
          <w:color w:val="000000" w:themeColor="text1"/>
          <w:sz w:val="22"/>
          <w:szCs w:val="22"/>
          <w:shd w:val="clear" w:color="auto" w:fill="FFFFFF"/>
        </w:rPr>
        <w:t>.</w:t>
      </w:r>
      <w:r w:rsidR="003D0A48" w:rsidRPr="0094108F">
        <w:rPr>
          <w:rFonts w:ascii="Arial" w:hAnsi="Arial" w:cs="Arial"/>
          <w:color w:val="000000" w:themeColor="text1"/>
          <w:sz w:val="22"/>
          <w:szCs w:val="22"/>
          <w:shd w:val="clear" w:color="auto" w:fill="FFFFFF"/>
        </w:rPr>
        <w:t xml:space="preserve"> However there is limited evidence how these interventions can be implemented in real world settings. </w:t>
      </w:r>
    </w:p>
    <w:p w14:paraId="56A83078" w14:textId="77777777" w:rsidR="00071E95" w:rsidRPr="0094108F" w:rsidRDefault="00071E95" w:rsidP="004745CE">
      <w:pPr>
        <w:spacing w:line="276" w:lineRule="auto"/>
        <w:rPr>
          <w:rFonts w:ascii="Arial" w:hAnsi="Arial" w:cs="Arial"/>
          <w:color w:val="000000" w:themeColor="text1"/>
          <w:sz w:val="22"/>
          <w:szCs w:val="22"/>
          <w:shd w:val="clear" w:color="auto" w:fill="FFFFFF"/>
        </w:rPr>
      </w:pPr>
    </w:p>
    <w:p w14:paraId="4B7B7A7F" w14:textId="3234929F" w:rsidR="00C71EE7" w:rsidRPr="0094108F" w:rsidRDefault="003D0A48" w:rsidP="004745CE">
      <w:pPr>
        <w:spacing w:line="276" w:lineRule="auto"/>
        <w:rPr>
          <w:rFonts w:ascii="Arial" w:hAnsi="Arial" w:cs="Arial"/>
          <w:color w:val="000000" w:themeColor="text1"/>
          <w:sz w:val="22"/>
          <w:szCs w:val="22"/>
          <w:shd w:val="clear" w:color="auto" w:fill="FFFFFF"/>
        </w:rPr>
      </w:pPr>
      <w:r w:rsidRPr="0094108F">
        <w:rPr>
          <w:rFonts w:ascii="Arial" w:hAnsi="Arial" w:cs="Arial"/>
          <w:color w:val="000000" w:themeColor="text1"/>
          <w:sz w:val="22"/>
          <w:szCs w:val="22"/>
          <w:shd w:val="clear" w:color="auto" w:fill="FFFFFF"/>
        </w:rPr>
        <w:t>The proposed study adopts an implementation approach addressing</w:t>
      </w:r>
      <w:r w:rsidR="003901BB" w:rsidRPr="0094108F">
        <w:rPr>
          <w:rFonts w:ascii="Arial" w:hAnsi="Arial" w:cs="Arial"/>
          <w:color w:val="000000" w:themeColor="text1"/>
          <w:sz w:val="22"/>
          <w:szCs w:val="22"/>
          <w:shd w:val="clear" w:color="auto" w:fill="FFFFFF"/>
        </w:rPr>
        <w:t xml:space="preserve"> systemic</w:t>
      </w:r>
      <w:r w:rsidRPr="0094108F">
        <w:rPr>
          <w:rFonts w:ascii="Arial" w:hAnsi="Arial" w:cs="Arial"/>
          <w:color w:val="000000" w:themeColor="text1"/>
          <w:sz w:val="22"/>
          <w:szCs w:val="22"/>
          <w:shd w:val="clear" w:color="auto" w:fill="FFFFFF"/>
        </w:rPr>
        <w:t xml:space="preserve"> barriers to </w:t>
      </w:r>
      <w:r w:rsidR="00AD7039" w:rsidRPr="0094108F">
        <w:rPr>
          <w:rFonts w:ascii="Arial" w:hAnsi="Arial" w:cs="Arial"/>
          <w:color w:val="000000" w:themeColor="text1"/>
          <w:sz w:val="22"/>
          <w:szCs w:val="22"/>
          <w:shd w:val="clear" w:color="auto" w:fill="FFFFFF"/>
        </w:rPr>
        <w:t>reduce treatment</w:t>
      </w:r>
      <w:r w:rsidR="006435FF" w:rsidRPr="0094108F">
        <w:rPr>
          <w:rFonts w:ascii="Arial" w:hAnsi="Arial" w:cs="Arial"/>
          <w:color w:val="000000" w:themeColor="text1"/>
          <w:sz w:val="22"/>
          <w:szCs w:val="22"/>
          <w:shd w:val="clear" w:color="auto" w:fill="FFFFFF"/>
        </w:rPr>
        <w:t xml:space="preserve"> gap</w:t>
      </w:r>
      <w:r w:rsidR="00AD7039" w:rsidRPr="0094108F">
        <w:rPr>
          <w:rFonts w:ascii="Arial" w:hAnsi="Arial" w:cs="Arial"/>
          <w:color w:val="000000" w:themeColor="text1"/>
          <w:sz w:val="22"/>
          <w:szCs w:val="22"/>
          <w:shd w:val="clear" w:color="auto" w:fill="FFFFFF"/>
        </w:rPr>
        <w:t xml:space="preserve"> </w:t>
      </w:r>
      <w:r w:rsidR="003901BB" w:rsidRPr="0094108F">
        <w:rPr>
          <w:rFonts w:ascii="Arial" w:hAnsi="Arial" w:cs="Arial"/>
          <w:color w:val="000000" w:themeColor="text1"/>
          <w:sz w:val="22"/>
          <w:szCs w:val="22"/>
          <w:shd w:val="clear" w:color="auto" w:fill="FFFFFF"/>
        </w:rPr>
        <w:t>for schizophrenia in the community.</w:t>
      </w:r>
      <w:r w:rsidRPr="0094108F">
        <w:rPr>
          <w:rFonts w:ascii="Arial" w:hAnsi="Arial" w:cs="Arial"/>
          <w:color w:val="000000" w:themeColor="text1"/>
          <w:sz w:val="22"/>
          <w:szCs w:val="22"/>
          <w:shd w:val="clear" w:color="auto" w:fill="FFFFFF"/>
        </w:rPr>
        <w:t xml:space="preserve"> The STOPS+ intervention aims to address three major implementation barriers</w:t>
      </w:r>
      <w:r w:rsidR="003901BB" w:rsidRPr="0094108F">
        <w:rPr>
          <w:rFonts w:ascii="Arial" w:hAnsi="Arial" w:cs="Arial"/>
          <w:color w:val="000000" w:themeColor="text1"/>
          <w:sz w:val="22"/>
          <w:szCs w:val="22"/>
          <w:shd w:val="clear" w:color="auto" w:fill="FFFFFF"/>
        </w:rPr>
        <w:t xml:space="preserve"> (i) </w:t>
      </w:r>
      <w:r w:rsidR="003937AF" w:rsidRPr="0094108F">
        <w:rPr>
          <w:rFonts w:ascii="Arial" w:hAnsi="Arial" w:cs="Arial"/>
          <w:color w:val="000000" w:themeColor="text1"/>
          <w:sz w:val="22"/>
          <w:szCs w:val="22"/>
          <w:shd w:val="clear" w:color="auto" w:fill="FFFFFF"/>
        </w:rPr>
        <w:t>i</w:t>
      </w:r>
      <w:r w:rsidR="003901BB" w:rsidRPr="0094108F">
        <w:rPr>
          <w:rFonts w:ascii="Arial" w:hAnsi="Arial" w:cs="Arial"/>
          <w:color w:val="000000" w:themeColor="text1"/>
          <w:sz w:val="22"/>
          <w:szCs w:val="22"/>
          <w:shd w:val="clear" w:color="auto" w:fill="FFFFFF"/>
        </w:rPr>
        <w:t>mproving supply of antipsychotic medication at primary care level (ii) involving primary care workers</w:t>
      </w:r>
      <w:r w:rsidR="003A260D" w:rsidRPr="0094108F">
        <w:rPr>
          <w:rFonts w:ascii="Arial" w:hAnsi="Arial" w:cs="Arial"/>
          <w:color w:val="000000" w:themeColor="text1"/>
          <w:sz w:val="22"/>
          <w:szCs w:val="22"/>
          <w:shd w:val="clear" w:color="auto" w:fill="FFFFFF"/>
        </w:rPr>
        <w:t xml:space="preserve"> </w:t>
      </w:r>
      <w:r w:rsidR="003901BB" w:rsidRPr="0094108F">
        <w:rPr>
          <w:rFonts w:ascii="Arial" w:hAnsi="Arial" w:cs="Arial"/>
          <w:color w:val="000000" w:themeColor="text1"/>
          <w:sz w:val="22"/>
          <w:szCs w:val="22"/>
          <w:shd w:val="clear" w:color="auto" w:fill="FFFFFF"/>
        </w:rPr>
        <w:t>in the treatment of schizophrenia (iii) improving treatment adherence by involving family members in supervising treatment. The</w:t>
      </w:r>
      <w:r w:rsidR="00273DDB" w:rsidRPr="0094108F">
        <w:rPr>
          <w:rFonts w:ascii="Arial" w:hAnsi="Arial" w:cs="Arial"/>
          <w:color w:val="000000" w:themeColor="text1"/>
          <w:sz w:val="22"/>
          <w:szCs w:val="22"/>
          <w:shd w:val="clear" w:color="auto" w:fill="FFFFFF"/>
        </w:rPr>
        <w:t xml:space="preserve"> STOPS+</w:t>
      </w:r>
      <w:r w:rsidR="003901BB" w:rsidRPr="0094108F">
        <w:rPr>
          <w:rFonts w:ascii="Arial" w:hAnsi="Arial" w:cs="Arial"/>
          <w:color w:val="000000" w:themeColor="text1"/>
          <w:sz w:val="22"/>
          <w:szCs w:val="22"/>
          <w:shd w:val="clear" w:color="auto" w:fill="FFFFFF"/>
        </w:rPr>
        <w:t xml:space="preserve"> approach therefore goes beyond most psychosocial interventions evaluated in treatment of schizophrenia in LMIC countries </w:t>
      </w:r>
      <w:r w:rsidR="00F64D80" w:rsidRPr="0094108F">
        <w:rPr>
          <w:rFonts w:ascii="Arial" w:hAnsi="Arial" w:cs="Arial"/>
          <w:color w:val="000000" w:themeColor="text1"/>
          <w:sz w:val="22"/>
          <w:szCs w:val="22"/>
          <w:shd w:val="clear" w:color="auto" w:fill="FFFFFF"/>
        </w:rPr>
        <w:t>[</w:t>
      </w:r>
      <w:r w:rsidR="00611306">
        <w:rPr>
          <w:rFonts w:ascii="Arial" w:hAnsi="Arial" w:cs="Arial"/>
          <w:color w:val="000000" w:themeColor="text1"/>
          <w:sz w:val="22"/>
          <w:szCs w:val="22"/>
          <w:shd w:val="clear" w:color="auto" w:fill="FFFFFF"/>
        </w:rPr>
        <w:t>4</w:t>
      </w:r>
      <w:r w:rsidR="000A4ACB">
        <w:rPr>
          <w:rFonts w:ascii="Arial" w:hAnsi="Arial" w:cs="Arial"/>
          <w:color w:val="000000" w:themeColor="text1"/>
          <w:sz w:val="22"/>
          <w:szCs w:val="22"/>
          <w:shd w:val="clear" w:color="auto" w:fill="FFFFFF"/>
        </w:rPr>
        <w:t>7</w:t>
      </w:r>
      <w:r w:rsidR="00433D86" w:rsidRPr="0094108F">
        <w:rPr>
          <w:rFonts w:ascii="Arial" w:hAnsi="Arial" w:cs="Arial"/>
          <w:color w:val="000000" w:themeColor="text1"/>
          <w:sz w:val="22"/>
          <w:szCs w:val="22"/>
          <w:shd w:val="clear" w:color="auto" w:fill="FFFFFF"/>
        </w:rPr>
        <w:t xml:space="preserve">, </w:t>
      </w:r>
      <w:r w:rsidR="00611306">
        <w:rPr>
          <w:rFonts w:ascii="Arial" w:hAnsi="Arial" w:cs="Arial"/>
          <w:color w:val="000000" w:themeColor="text1"/>
          <w:sz w:val="22"/>
          <w:szCs w:val="22"/>
          <w:shd w:val="clear" w:color="auto" w:fill="FFFFFF"/>
        </w:rPr>
        <w:t>4</w:t>
      </w:r>
      <w:r w:rsidR="000A4ACB">
        <w:rPr>
          <w:rFonts w:ascii="Arial" w:hAnsi="Arial" w:cs="Arial"/>
          <w:color w:val="000000" w:themeColor="text1"/>
          <w:sz w:val="22"/>
          <w:szCs w:val="22"/>
          <w:shd w:val="clear" w:color="auto" w:fill="FFFFFF"/>
        </w:rPr>
        <w:t>8</w:t>
      </w:r>
      <w:r w:rsidR="003A260D" w:rsidRPr="0094108F">
        <w:rPr>
          <w:rFonts w:ascii="Arial" w:hAnsi="Arial" w:cs="Arial"/>
          <w:color w:val="000000" w:themeColor="text1"/>
          <w:sz w:val="22"/>
          <w:szCs w:val="22"/>
          <w:shd w:val="clear" w:color="auto" w:fill="FFFFFF"/>
        </w:rPr>
        <w:t xml:space="preserve">] </w:t>
      </w:r>
      <w:r w:rsidR="003901BB" w:rsidRPr="0094108F">
        <w:rPr>
          <w:rFonts w:ascii="Arial" w:hAnsi="Arial" w:cs="Arial"/>
          <w:color w:val="000000" w:themeColor="text1"/>
          <w:sz w:val="22"/>
          <w:szCs w:val="22"/>
          <w:shd w:val="clear" w:color="auto" w:fill="FFFFFF"/>
        </w:rPr>
        <w:t>in addr</w:t>
      </w:r>
      <w:r w:rsidR="00273DDB" w:rsidRPr="0094108F">
        <w:rPr>
          <w:rFonts w:ascii="Arial" w:hAnsi="Arial" w:cs="Arial"/>
          <w:color w:val="000000" w:themeColor="text1"/>
          <w:sz w:val="22"/>
          <w:szCs w:val="22"/>
          <w:shd w:val="clear" w:color="auto" w:fill="FFFFFF"/>
        </w:rPr>
        <w:t>essing the health system, community and service users related factors to improve access to treatment.</w:t>
      </w:r>
      <w:r w:rsidR="003A260D" w:rsidRPr="0094108F">
        <w:rPr>
          <w:rFonts w:ascii="Arial" w:hAnsi="Arial" w:cs="Arial"/>
          <w:color w:val="000000" w:themeColor="text1"/>
          <w:sz w:val="22"/>
          <w:szCs w:val="22"/>
          <w:shd w:val="clear" w:color="auto" w:fill="FFFFFF"/>
        </w:rPr>
        <w:t xml:space="preserve"> </w:t>
      </w:r>
    </w:p>
    <w:p w14:paraId="044B699D" w14:textId="74978F0E" w:rsidR="0081090F" w:rsidRPr="0094108F" w:rsidRDefault="00433D86" w:rsidP="004745CE">
      <w:pPr>
        <w:spacing w:line="276" w:lineRule="auto"/>
        <w:rPr>
          <w:rFonts w:ascii="Arial" w:hAnsi="Arial" w:cs="Arial"/>
          <w:color w:val="000000" w:themeColor="text1"/>
          <w:sz w:val="22"/>
          <w:szCs w:val="22"/>
          <w:shd w:val="clear" w:color="auto" w:fill="FFFFFF"/>
        </w:rPr>
      </w:pPr>
      <w:r w:rsidRPr="0094108F">
        <w:rPr>
          <w:rFonts w:ascii="Arial" w:hAnsi="Arial" w:cs="Arial"/>
          <w:color w:val="000000" w:themeColor="text1"/>
          <w:sz w:val="22"/>
          <w:szCs w:val="22"/>
          <w:shd w:val="clear" w:color="auto" w:fill="FFFFFF"/>
        </w:rPr>
        <w:t xml:space="preserve">A unique aspect of the </w:t>
      </w:r>
      <w:r w:rsidR="00C71EE7" w:rsidRPr="0094108F">
        <w:rPr>
          <w:rFonts w:ascii="Arial" w:hAnsi="Arial" w:cs="Arial"/>
          <w:color w:val="000000" w:themeColor="text1"/>
          <w:sz w:val="22"/>
          <w:szCs w:val="22"/>
          <w:shd w:val="clear" w:color="auto" w:fill="FFFFFF"/>
        </w:rPr>
        <w:t xml:space="preserve">trial is </w:t>
      </w:r>
      <w:r w:rsidRPr="0094108F">
        <w:rPr>
          <w:rFonts w:ascii="Arial" w:hAnsi="Arial" w:cs="Arial"/>
          <w:color w:val="000000" w:themeColor="text1"/>
          <w:sz w:val="22"/>
          <w:szCs w:val="22"/>
          <w:shd w:val="clear" w:color="auto" w:fill="FFFFFF"/>
        </w:rPr>
        <w:t xml:space="preserve">that it is </w:t>
      </w:r>
      <w:r w:rsidR="00C71EE7" w:rsidRPr="0094108F">
        <w:rPr>
          <w:rFonts w:ascii="Arial" w:hAnsi="Arial" w:cs="Arial"/>
          <w:color w:val="000000" w:themeColor="text1"/>
          <w:sz w:val="22"/>
          <w:szCs w:val="22"/>
          <w:shd w:val="clear" w:color="auto" w:fill="FFFFFF"/>
        </w:rPr>
        <w:t>powered for</w:t>
      </w:r>
      <w:r w:rsidRPr="0094108F">
        <w:rPr>
          <w:rFonts w:ascii="Arial" w:hAnsi="Arial" w:cs="Arial"/>
          <w:color w:val="000000" w:themeColor="text1"/>
          <w:sz w:val="22"/>
          <w:szCs w:val="22"/>
          <w:shd w:val="clear" w:color="auto" w:fill="FFFFFF"/>
        </w:rPr>
        <w:t xml:space="preserve"> </w:t>
      </w:r>
      <w:r w:rsidR="00A663FE">
        <w:rPr>
          <w:rFonts w:ascii="Arial" w:hAnsi="Arial" w:cs="Arial"/>
          <w:color w:val="000000" w:themeColor="text1"/>
          <w:sz w:val="22"/>
          <w:szCs w:val="22"/>
          <w:shd w:val="clear" w:color="auto" w:fill="FFFFFF"/>
        </w:rPr>
        <w:t xml:space="preserve">both </w:t>
      </w:r>
      <w:r w:rsidRPr="0094108F">
        <w:rPr>
          <w:rFonts w:ascii="Arial" w:hAnsi="Arial" w:cs="Arial"/>
          <w:color w:val="000000" w:themeColor="text1"/>
          <w:sz w:val="22"/>
          <w:szCs w:val="22"/>
          <w:shd w:val="clear" w:color="auto" w:fill="FFFFFF"/>
        </w:rPr>
        <w:t xml:space="preserve">process and clinical outcomes. These </w:t>
      </w:r>
      <w:r w:rsidR="00C71EE7" w:rsidRPr="0094108F">
        <w:rPr>
          <w:rFonts w:ascii="Arial" w:hAnsi="Arial" w:cs="Arial"/>
          <w:color w:val="000000" w:themeColor="text1"/>
          <w:sz w:val="22"/>
          <w:szCs w:val="22"/>
          <w:shd w:val="clear" w:color="auto" w:fill="FFFFFF"/>
        </w:rPr>
        <w:t>two primary outcomes</w:t>
      </w:r>
      <w:r w:rsidRPr="0094108F">
        <w:rPr>
          <w:rFonts w:ascii="Arial" w:hAnsi="Arial" w:cs="Arial"/>
          <w:color w:val="000000" w:themeColor="text1"/>
          <w:sz w:val="22"/>
          <w:szCs w:val="22"/>
          <w:shd w:val="clear" w:color="auto" w:fill="FFFFFF"/>
        </w:rPr>
        <w:t xml:space="preserve"> are</w:t>
      </w:r>
      <w:r w:rsidR="00C71EE7" w:rsidRPr="0094108F">
        <w:rPr>
          <w:rFonts w:ascii="Arial" w:hAnsi="Arial" w:cs="Arial"/>
          <w:color w:val="000000" w:themeColor="text1"/>
          <w:sz w:val="22"/>
          <w:szCs w:val="22"/>
          <w:shd w:val="clear" w:color="auto" w:fill="FFFFFF"/>
        </w:rPr>
        <w:t>:</w:t>
      </w:r>
      <w:r w:rsidR="00C71EE7" w:rsidRPr="0094108F">
        <w:rPr>
          <w:rFonts w:ascii="Arial" w:hAnsi="Arial" w:cs="Arial"/>
          <w:bCs/>
          <w:color w:val="000000" w:themeColor="text1"/>
          <w:sz w:val="22"/>
          <w:szCs w:val="22"/>
        </w:rPr>
        <w:t xml:space="preserve"> (i) a clinical outcome measure – Global Assessment of Functioning and (ii) a process outcome measure – adherence to medication. This combined with a process evaluation carr</w:t>
      </w:r>
      <w:r w:rsidR="00975F44" w:rsidRPr="0094108F">
        <w:rPr>
          <w:rFonts w:ascii="Arial" w:hAnsi="Arial" w:cs="Arial"/>
          <w:bCs/>
          <w:color w:val="000000" w:themeColor="text1"/>
          <w:sz w:val="22"/>
          <w:szCs w:val="22"/>
        </w:rPr>
        <w:t xml:space="preserve">ied out after completion of </w:t>
      </w:r>
      <w:r w:rsidR="003937AF" w:rsidRPr="0094108F">
        <w:rPr>
          <w:rFonts w:ascii="Arial" w:hAnsi="Arial" w:cs="Arial"/>
          <w:bCs/>
          <w:color w:val="000000" w:themeColor="text1"/>
          <w:sz w:val="22"/>
          <w:szCs w:val="22"/>
        </w:rPr>
        <w:t xml:space="preserve">the </w:t>
      </w:r>
      <w:r w:rsidR="00975F44" w:rsidRPr="0094108F">
        <w:rPr>
          <w:rFonts w:ascii="Arial" w:hAnsi="Arial" w:cs="Arial"/>
          <w:bCs/>
          <w:color w:val="000000" w:themeColor="text1"/>
          <w:sz w:val="22"/>
          <w:szCs w:val="22"/>
        </w:rPr>
        <w:t>cluster RCT</w:t>
      </w:r>
      <w:r w:rsidR="00C71EE7" w:rsidRPr="0094108F">
        <w:rPr>
          <w:rFonts w:ascii="Arial" w:hAnsi="Arial" w:cs="Arial"/>
          <w:bCs/>
          <w:color w:val="000000" w:themeColor="text1"/>
          <w:sz w:val="22"/>
          <w:szCs w:val="22"/>
        </w:rPr>
        <w:t xml:space="preserve"> will provide much needed evidence on the implementation of </w:t>
      </w:r>
      <w:r w:rsidR="00EC4A98" w:rsidRPr="0094108F">
        <w:rPr>
          <w:rFonts w:ascii="Arial" w:hAnsi="Arial" w:cs="Arial"/>
          <w:bCs/>
          <w:color w:val="000000" w:themeColor="text1"/>
          <w:sz w:val="22"/>
          <w:szCs w:val="22"/>
        </w:rPr>
        <w:t>community-based</w:t>
      </w:r>
      <w:r w:rsidR="00C71EE7" w:rsidRPr="0094108F">
        <w:rPr>
          <w:rFonts w:ascii="Arial" w:hAnsi="Arial" w:cs="Arial"/>
          <w:bCs/>
          <w:color w:val="000000" w:themeColor="text1"/>
          <w:sz w:val="22"/>
          <w:szCs w:val="22"/>
        </w:rPr>
        <w:t xml:space="preserve"> interventions for schizophrenia in LMIC countries settings. </w:t>
      </w:r>
      <w:r w:rsidR="0081090F" w:rsidRPr="0094108F">
        <w:rPr>
          <w:rFonts w:ascii="Arial" w:hAnsi="Arial" w:cs="Arial"/>
          <w:color w:val="000000" w:themeColor="text1"/>
          <w:sz w:val="22"/>
          <w:szCs w:val="22"/>
        </w:rPr>
        <w:t>The WHO Mental Health Action Plan (2013-2020) requires that there is an absolute increase of 20% in service coverage for severe mental disorders</w:t>
      </w:r>
      <w:r w:rsidR="00504A58">
        <w:rPr>
          <w:rFonts w:ascii="Arial" w:hAnsi="Arial" w:cs="Arial"/>
          <w:color w:val="000000" w:themeColor="text1"/>
          <w:sz w:val="22"/>
          <w:szCs w:val="22"/>
        </w:rPr>
        <w:t xml:space="preserve"> </w:t>
      </w:r>
      <w:r w:rsidR="00384EC2" w:rsidRPr="0094108F">
        <w:rPr>
          <w:rFonts w:ascii="Arial" w:hAnsi="Arial" w:cs="Arial"/>
          <w:color w:val="000000" w:themeColor="text1"/>
          <w:sz w:val="22"/>
          <w:szCs w:val="22"/>
        </w:rPr>
        <w:t>[</w:t>
      </w:r>
      <w:r w:rsidR="00611306">
        <w:rPr>
          <w:rFonts w:ascii="Arial" w:hAnsi="Arial" w:cs="Arial"/>
          <w:color w:val="000000" w:themeColor="text1"/>
          <w:sz w:val="22"/>
          <w:szCs w:val="22"/>
        </w:rPr>
        <w:t>4</w:t>
      </w:r>
      <w:r w:rsidR="000A4ACB">
        <w:rPr>
          <w:rFonts w:ascii="Arial" w:hAnsi="Arial" w:cs="Arial"/>
          <w:color w:val="000000" w:themeColor="text1"/>
          <w:sz w:val="22"/>
          <w:szCs w:val="22"/>
        </w:rPr>
        <w:t>8</w:t>
      </w:r>
      <w:r w:rsidR="003A260D" w:rsidRPr="0094108F">
        <w:rPr>
          <w:rFonts w:ascii="Arial" w:hAnsi="Arial" w:cs="Arial"/>
          <w:color w:val="000000" w:themeColor="text1"/>
          <w:sz w:val="22"/>
          <w:szCs w:val="22"/>
        </w:rPr>
        <w:t>]</w:t>
      </w:r>
      <w:r w:rsidR="00504A58">
        <w:rPr>
          <w:rFonts w:ascii="Arial" w:hAnsi="Arial" w:cs="Arial"/>
          <w:color w:val="000000" w:themeColor="text1"/>
          <w:sz w:val="22"/>
          <w:szCs w:val="22"/>
        </w:rPr>
        <w:t>.</w:t>
      </w:r>
      <w:r w:rsidR="003A260D" w:rsidRPr="0094108F">
        <w:rPr>
          <w:rFonts w:ascii="Arial" w:hAnsi="Arial" w:cs="Arial"/>
          <w:color w:val="000000" w:themeColor="text1"/>
          <w:sz w:val="22"/>
          <w:szCs w:val="22"/>
        </w:rPr>
        <w:t xml:space="preserve"> </w:t>
      </w:r>
      <w:r w:rsidR="0081090F" w:rsidRPr="0094108F">
        <w:rPr>
          <w:rFonts w:ascii="Arial" w:hAnsi="Arial" w:cs="Arial"/>
          <w:color w:val="000000" w:themeColor="text1"/>
          <w:sz w:val="22"/>
          <w:szCs w:val="22"/>
        </w:rPr>
        <w:t>The results of the trial may help to understand the processes and implementation strategies to achieve that goal and</w:t>
      </w:r>
      <w:r w:rsidRPr="0094108F">
        <w:rPr>
          <w:rFonts w:ascii="Arial" w:hAnsi="Arial" w:cs="Arial"/>
          <w:color w:val="000000" w:themeColor="text1"/>
          <w:sz w:val="22"/>
          <w:szCs w:val="22"/>
        </w:rPr>
        <w:t xml:space="preserve"> could</w:t>
      </w:r>
      <w:r w:rsidR="0081090F" w:rsidRPr="0094108F">
        <w:rPr>
          <w:rFonts w:ascii="Arial" w:hAnsi="Arial" w:cs="Arial"/>
          <w:color w:val="000000" w:themeColor="text1"/>
          <w:sz w:val="22"/>
          <w:szCs w:val="22"/>
        </w:rPr>
        <w:t xml:space="preserve"> provide an effective</w:t>
      </w:r>
      <w:r w:rsidR="0081090F" w:rsidRPr="0094108F">
        <w:rPr>
          <w:rFonts w:ascii="Arial" w:hAnsi="Arial" w:cs="Arial"/>
          <w:color w:val="000000" w:themeColor="text1"/>
          <w:sz w:val="22"/>
          <w:szCs w:val="22"/>
          <w:shd w:val="clear" w:color="auto" w:fill="FFFFFF"/>
        </w:rPr>
        <w:t xml:space="preserve"> public health intervention for schizophrenia</w:t>
      </w:r>
      <w:r w:rsidR="00504A58">
        <w:rPr>
          <w:rFonts w:ascii="Arial" w:hAnsi="Arial" w:cs="Arial"/>
          <w:color w:val="000000" w:themeColor="text1"/>
          <w:sz w:val="22"/>
          <w:szCs w:val="22"/>
          <w:shd w:val="clear" w:color="auto" w:fill="FFFFFF"/>
        </w:rPr>
        <w:t xml:space="preserve"> </w:t>
      </w:r>
      <w:r w:rsidR="007504FD" w:rsidRPr="0094108F">
        <w:rPr>
          <w:rFonts w:ascii="Arial" w:hAnsi="Arial" w:cs="Arial"/>
          <w:color w:val="000000" w:themeColor="text1"/>
          <w:sz w:val="22"/>
          <w:szCs w:val="22"/>
          <w:shd w:val="clear" w:color="auto" w:fill="FFFFFF"/>
        </w:rPr>
        <w:t>[</w:t>
      </w:r>
      <w:r w:rsidR="00611306">
        <w:rPr>
          <w:rFonts w:ascii="Arial" w:hAnsi="Arial" w:cs="Arial"/>
          <w:color w:val="000000" w:themeColor="text1"/>
          <w:sz w:val="22"/>
          <w:szCs w:val="22"/>
          <w:shd w:val="clear" w:color="auto" w:fill="FFFFFF"/>
        </w:rPr>
        <w:t>4</w:t>
      </w:r>
      <w:r w:rsidR="000A4ACB">
        <w:rPr>
          <w:rFonts w:ascii="Arial" w:hAnsi="Arial" w:cs="Arial"/>
          <w:color w:val="000000" w:themeColor="text1"/>
          <w:sz w:val="22"/>
          <w:szCs w:val="22"/>
          <w:shd w:val="clear" w:color="auto" w:fill="FFFFFF"/>
        </w:rPr>
        <w:t>9</w:t>
      </w:r>
      <w:r w:rsidR="007504FD" w:rsidRPr="0094108F">
        <w:rPr>
          <w:rFonts w:ascii="Arial" w:hAnsi="Arial" w:cs="Arial"/>
          <w:color w:val="000000" w:themeColor="text1"/>
          <w:sz w:val="22"/>
          <w:szCs w:val="22"/>
          <w:shd w:val="clear" w:color="auto" w:fill="FFFFFF"/>
        </w:rPr>
        <w:t>]</w:t>
      </w:r>
      <w:r w:rsidR="00504A58">
        <w:rPr>
          <w:rFonts w:ascii="Arial" w:hAnsi="Arial" w:cs="Arial"/>
          <w:color w:val="000000" w:themeColor="text1"/>
          <w:sz w:val="22"/>
          <w:szCs w:val="22"/>
          <w:shd w:val="clear" w:color="auto" w:fill="FFFFFF"/>
        </w:rPr>
        <w:t>.</w:t>
      </w:r>
    </w:p>
    <w:p w14:paraId="0F9A576C" w14:textId="77777777" w:rsidR="00071E95" w:rsidRPr="0094108F" w:rsidRDefault="00071E95" w:rsidP="004745CE">
      <w:pPr>
        <w:spacing w:line="276" w:lineRule="auto"/>
        <w:rPr>
          <w:rFonts w:ascii="Arial" w:hAnsi="Arial" w:cs="Arial"/>
          <w:color w:val="000000" w:themeColor="text1"/>
          <w:sz w:val="22"/>
          <w:szCs w:val="22"/>
          <w:shd w:val="clear" w:color="auto" w:fill="FFFFFF"/>
        </w:rPr>
      </w:pPr>
    </w:p>
    <w:p w14:paraId="737A6F48" w14:textId="0D584D4E" w:rsidR="00F427C1" w:rsidRPr="0094108F" w:rsidRDefault="00273DDB" w:rsidP="004745CE">
      <w:pPr>
        <w:spacing w:line="276" w:lineRule="auto"/>
        <w:rPr>
          <w:rFonts w:ascii="Arial" w:hAnsi="Arial" w:cs="Arial"/>
          <w:color w:val="000000" w:themeColor="text1"/>
          <w:sz w:val="22"/>
          <w:szCs w:val="22"/>
          <w:shd w:val="clear" w:color="auto" w:fill="FFFFFF"/>
        </w:rPr>
      </w:pPr>
      <w:r w:rsidRPr="0094108F">
        <w:rPr>
          <w:rFonts w:ascii="Arial" w:hAnsi="Arial" w:cs="Arial"/>
          <w:color w:val="000000" w:themeColor="text1"/>
          <w:sz w:val="22"/>
          <w:szCs w:val="22"/>
          <w:shd w:val="clear" w:color="auto" w:fill="FFFFFF"/>
        </w:rPr>
        <w:t xml:space="preserve">A </w:t>
      </w:r>
      <w:r w:rsidR="0098252F" w:rsidRPr="0094108F">
        <w:rPr>
          <w:rFonts w:ascii="Arial" w:hAnsi="Arial" w:cs="Arial"/>
          <w:color w:val="000000" w:themeColor="text1"/>
          <w:sz w:val="22"/>
          <w:szCs w:val="22"/>
          <w:shd w:val="clear" w:color="auto" w:fill="FFFFFF"/>
        </w:rPr>
        <w:t xml:space="preserve">major strength </w:t>
      </w:r>
      <w:r w:rsidRPr="0094108F">
        <w:rPr>
          <w:rFonts w:ascii="Arial" w:hAnsi="Arial" w:cs="Arial"/>
          <w:color w:val="000000" w:themeColor="text1"/>
          <w:sz w:val="22"/>
          <w:szCs w:val="22"/>
          <w:shd w:val="clear" w:color="auto" w:fill="FFFFFF"/>
        </w:rPr>
        <w:t>of the STOPS intervention</w:t>
      </w:r>
      <w:r w:rsidR="003901BB" w:rsidRPr="0094108F">
        <w:rPr>
          <w:rFonts w:ascii="Arial" w:hAnsi="Arial" w:cs="Arial"/>
          <w:color w:val="000000" w:themeColor="text1"/>
          <w:sz w:val="22"/>
          <w:szCs w:val="22"/>
          <w:shd w:val="clear" w:color="auto" w:fill="FFFFFF"/>
        </w:rPr>
        <w:t xml:space="preserve"> </w:t>
      </w:r>
      <w:r w:rsidR="00474A94" w:rsidRPr="0094108F">
        <w:rPr>
          <w:rFonts w:ascii="Arial" w:hAnsi="Arial" w:cs="Arial"/>
          <w:color w:val="000000" w:themeColor="text1"/>
          <w:sz w:val="22"/>
          <w:szCs w:val="22"/>
          <w:shd w:val="clear" w:color="auto" w:fill="FFFFFF"/>
        </w:rPr>
        <w:t>is that it is based on an infectious disease model that has been successfully used in improving treatment adherence for Tuberculosis i.e. DOTS</w:t>
      </w:r>
      <w:r w:rsidR="003A260D" w:rsidRPr="0094108F">
        <w:rPr>
          <w:rFonts w:ascii="Arial" w:hAnsi="Arial" w:cs="Arial"/>
          <w:color w:val="000000" w:themeColor="text1"/>
          <w:sz w:val="22"/>
          <w:szCs w:val="22"/>
          <w:shd w:val="clear" w:color="auto" w:fill="FFFFFF"/>
        </w:rPr>
        <w:t xml:space="preserve"> </w:t>
      </w:r>
      <w:r w:rsidR="00474A94" w:rsidRPr="0094108F">
        <w:rPr>
          <w:rFonts w:ascii="Arial" w:hAnsi="Arial" w:cs="Arial"/>
          <w:color w:val="000000" w:themeColor="text1"/>
          <w:sz w:val="22"/>
          <w:szCs w:val="22"/>
          <w:shd w:val="clear" w:color="auto" w:fill="FFFFFF"/>
        </w:rPr>
        <w:t>(</w:t>
      </w:r>
      <w:hyperlink r:id="rId9" w:history="1">
        <w:r w:rsidR="00C542DA" w:rsidRPr="0094108F">
          <w:rPr>
            <w:rStyle w:val="Hyperlink"/>
            <w:rFonts w:ascii="Arial" w:hAnsi="Arial" w:cs="Arial"/>
            <w:color w:val="000000" w:themeColor="text1"/>
            <w:sz w:val="22"/>
            <w:szCs w:val="22"/>
          </w:rPr>
          <w:t>http://www.searo.who.int/tb/topics/what_dots/en/</w:t>
        </w:r>
      </w:hyperlink>
      <w:r w:rsidR="00474A94" w:rsidRPr="0094108F">
        <w:rPr>
          <w:rFonts w:ascii="Arial" w:hAnsi="Arial" w:cs="Arial"/>
          <w:color w:val="000000" w:themeColor="text1"/>
          <w:sz w:val="22"/>
          <w:szCs w:val="22"/>
          <w:shd w:val="clear" w:color="auto" w:fill="FFFFFF"/>
        </w:rPr>
        <w:t>)</w:t>
      </w:r>
      <w:r w:rsidR="006435FF" w:rsidRPr="0094108F">
        <w:rPr>
          <w:rFonts w:ascii="Arial" w:hAnsi="Arial" w:cs="Arial"/>
          <w:color w:val="000000" w:themeColor="text1"/>
          <w:sz w:val="22"/>
          <w:szCs w:val="22"/>
          <w:shd w:val="clear" w:color="auto" w:fill="FFFFFF"/>
        </w:rPr>
        <w:t xml:space="preserve"> as a public health intervention</w:t>
      </w:r>
      <w:r w:rsidR="00474A94" w:rsidRPr="0094108F">
        <w:rPr>
          <w:rFonts w:ascii="Arial" w:hAnsi="Arial" w:cs="Arial"/>
          <w:color w:val="000000" w:themeColor="text1"/>
          <w:sz w:val="22"/>
          <w:szCs w:val="22"/>
          <w:shd w:val="clear" w:color="auto" w:fill="FFFFFF"/>
        </w:rPr>
        <w:t>. The DOTS</w:t>
      </w:r>
      <w:r w:rsidR="006435FF" w:rsidRPr="0094108F">
        <w:rPr>
          <w:rFonts w:ascii="Arial" w:hAnsi="Arial" w:cs="Arial"/>
          <w:color w:val="000000" w:themeColor="text1"/>
          <w:sz w:val="22"/>
          <w:szCs w:val="22"/>
          <w:shd w:val="clear" w:color="auto" w:fill="FFFFFF"/>
        </w:rPr>
        <w:t xml:space="preserve"> (Directly Observed Treatment Short course) </w:t>
      </w:r>
      <w:r w:rsidR="00474A94" w:rsidRPr="0094108F">
        <w:rPr>
          <w:rFonts w:ascii="Arial" w:hAnsi="Arial" w:cs="Arial"/>
          <w:color w:val="000000" w:themeColor="text1"/>
          <w:sz w:val="22"/>
          <w:szCs w:val="22"/>
          <w:shd w:val="clear" w:color="auto" w:fill="FFFFFF"/>
        </w:rPr>
        <w:t>model is currently being used in most LMIC countries, including the settings of this trial. This can potentially help in integration of the care for a non-communicable chronic disorder like schizophrenia in the public health systems of LMIC countries</w:t>
      </w:r>
      <w:r w:rsidR="0081090F" w:rsidRPr="0094108F">
        <w:rPr>
          <w:rFonts w:ascii="Arial" w:hAnsi="Arial" w:cs="Arial"/>
          <w:color w:val="000000" w:themeColor="text1"/>
          <w:sz w:val="22"/>
          <w:szCs w:val="22"/>
          <w:shd w:val="clear" w:color="auto" w:fill="FFFFFF"/>
        </w:rPr>
        <w:t>.</w:t>
      </w:r>
    </w:p>
    <w:p w14:paraId="08B1BDA7" w14:textId="77777777" w:rsidR="00660DD3" w:rsidRPr="0094108F" w:rsidRDefault="00660DD3" w:rsidP="004745CE">
      <w:pPr>
        <w:spacing w:line="276" w:lineRule="auto"/>
        <w:rPr>
          <w:rFonts w:ascii="Arial" w:hAnsi="Arial" w:cs="Arial"/>
          <w:b/>
          <w:color w:val="000000" w:themeColor="text1"/>
          <w:sz w:val="22"/>
          <w:szCs w:val="22"/>
        </w:rPr>
      </w:pPr>
    </w:p>
    <w:p w14:paraId="322D1C9C" w14:textId="77777777" w:rsidR="00AA3947" w:rsidRPr="0094108F" w:rsidRDefault="00AA3947" w:rsidP="004745CE">
      <w:pPr>
        <w:spacing w:line="276" w:lineRule="auto"/>
        <w:rPr>
          <w:rFonts w:ascii="Arial" w:hAnsi="Arial" w:cs="Arial"/>
          <w:b/>
          <w:color w:val="000000" w:themeColor="text1"/>
          <w:sz w:val="22"/>
          <w:szCs w:val="22"/>
        </w:rPr>
      </w:pPr>
    </w:p>
    <w:p w14:paraId="07AF6398" w14:textId="6CCCB6F2" w:rsidR="00AA3947" w:rsidRPr="0094108F" w:rsidRDefault="00AA3947" w:rsidP="004745CE">
      <w:pPr>
        <w:spacing w:after="100" w:afterAutospacing="1" w:line="276" w:lineRule="auto"/>
        <w:textAlignment w:val="baseline"/>
        <w:rPr>
          <w:rFonts w:ascii="Arial" w:hAnsi="Arial" w:cs="Arial"/>
          <w:sz w:val="22"/>
          <w:szCs w:val="22"/>
          <w:shd w:val="clear" w:color="auto" w:fill="FFFFFF"/>
        </w:rPr>
      </w:pPr>
      <w:r w:rsidRPr="0094108F">
        <w:rPr>
          <w:rFonts w:ascii="Arial" w:hAnsi="Arial" w:cs="Arial"/>
          <w:b/>
          <w:bCs/>
          <w:sz w:val="22"/>
          <w:szCs w:val="22"/>
          <w:bdr w:val="none" w:sz="0" w:space="0" w:color="auto" w:frame="1"/>
        </w:rPr>
        <w:t xml:space="preserve">Competing interests statement: </w:t>
      </w:r>
      <w:r w:rsidRPr="0094108F">
        <w:rPr>
          <w:rFonts w:ascii="Arial" w:hAnsi="Arial" w:cs="Arial"/>
          <w:sz w:val="22"/>
          <w:szCs w:val="22"/>
          <w:shd w:val="clear" w:color="auto" w:fill="FFFFFF"/>
        </w:rPr>
        <w:t xml:space="preserve">SF in the past 3 years has received honoraria and speaker’s fees from Otsuka, Lundbeck and Sunovian pharma and also research funding from Sunovian Pharmaceutical. MMuH and MFK received funding from different pharmaceuticals to attend scientific meetings.  </w:t>
      </w:r>
    </w:p>
    <w:p w14:paraId="157E5470" w14:textId="1FC9B964" w:rsidR="00665931" w:rsidRPr="0094108F" w:rsidRDefault="00665931" w:rsidP="004745CE">
      <w:pPr>
        <w:spacing w:after="100" w:afterAutospacing="1" w:line="276" w:lineRule="auto"/>
        <w:textAlignment w:val="baseline"/>
        <w:rPr>
          <w:rFonts w:ascii="Arial" w:hAnsi="Arial" w:cs="Arial"/>
          <w:b/>
          <w:sz w:val="22"/>
          <w:szCs w:val="22"/>
          <w:shd w:val="clear" w:color="auto" w:fill="FFFFFF"/>
        </w:rPr>
      </w:pPr>
      <w:r w:rsidRPr="0094108F">
        <w:rPr>
          <w:rFonts w:ascii="Arial" w:hAnsi="Arial" w:cs="Arial"/>
          <w:b/>
          <w:sz w:val="22"/>
          <w:szCs w:val="22"/>
          <w:shd w:val="clear" w:color="auto" w:fill="FFFFFF"/>
        </w:rPr>
        <w:t xml:space="preserve">Acknowledgements: </w:t>
      </w:r>
      <w:r w:rsidRPr="0094108F">
        <w:rPr>
          <w:rFonts w:ascii="Arial" w:hAnsi="Arial" w:cs="Arial"/>
          <w:sz w:val="22"/>
          <w:szCs w:val="22"/>
          <w:shd w:val="clear" w:color="auto" w:fill="FFFFFF"/>
        </w:rPr>
        <w:t>Krysia Dziedzic is an NIHR Senior Investigator. The views expressed in this paper are those of the authors and not necessarily those of the NHS, NIHR, or the Department of Health and Social Care.</w:t>
      </w:r>
    </w:p>
    <w:p w14:paraId="0F8649E3" w14:textId="2720D8E2" w:rsidR="00C44011" w:rsidRPr="0094108F" w:rsidRDefault="00C44011" w:rsidP="004745CE">
      <w:pPr>
        <w:spacing w:line="276" w:lineRule="auto"/>
        <w:rPr>
          <w:rFonts w:ascii="Arial" w:hAnsi="Arial" w:cs="Arial"/>
          <w:b/>
          <w:color w:val="000000" w:themeColor="text1"/>
          <w:sz w:val="22"/>
          <w:szCs w:val="22"/>
        </w:rPr>
      </w:pPr>
      <w:r w:rsidRPr="0094108F">
        <w:rPr>
          <w:rFonts w:ascii="Arial" w:hAnsi="Arial" w:cs="Arial"/>
          <w:b/>
          <w:color w:val="000000" w:themeColor="text1"/>
          <w:sz w:val="22"/>
          <w:szCs w:val="22"/>
        </w:rPr>
        <w:br w:type="page"/>
      </w:r>
    </w:p>
    <w:p w14:paraId="08C2FEB4" w14:textId="192730C2" w:rsidR="007A3E78" w:rsidRPr="0094108F" w:rsidRDefault="006B6CA6" w:rsidP="004745CE">
      <w:pPr>
        <w:spacing w:line="276" w:lineRule="auto"/>
        <w:rPr>
          <w:rFonts w:ascii="Arial" w:hAnsi="Arial" w:cs="Arial"/>
          <w:b/>
          <w:color w:val="000000" w:themeColor="text1"/>
          <w:sz w:val="22"/>
          <w:szCs w:val="22"/>
        </w:rPr>
      </w:pPr>
      <w:r w:rsidRPr="0094108F">
        <w:rPr>
          <w:rFonts w:ascii="Arial" w:hAnsi="Arial" w:cs="Arial"/>
          <w:b/>
          <w:color w:val="000000" w:themeColor="text1"/>
          <w:sz w:val="22"/>
          <w:szCs w:val="22"/>
        </w:rPr>
        <w:lastRenderedPageBreak/>
        <w:t>References</w:t>
      </w:r>
    </w:p>
    <w:p w14:paraId="0501BF0E" w14:textId="2F0B30B0" w:rsidR="00843225" w:rsidRPr="0094108F" w:rsidRDefault="00843225" w:rsidP="004745CE">
      <w:pPr>
        <w:spacing w:line="276" w:lineRule="auto"/>
        <w:rPr>
          <w:rFonts w:ascii="Arial" w:hAnsi="Arial" w:cs="Arial"/>
          <w:color w:val="000000" w:themeColor="text1"/>
          <w:sz w:val="22"/>
          <w:szCs w:val="22"/>
        </w:rPr>
      </w:pPr>
    </w:p>
    <w:p w14:paraId="4093603D" w14:textId="514FE1D3" w:rsidR="008B597D" w:rsidRPr="0094108F" w:rsidRDefault="00843225" w:rsidP="008B597D">
      <w:pPr>
        <w:pStyle w:val="Heading4"/>
        <w:shd w:val="clear" w:color="auto" w:fill="FFFFFF"/>
        <w:spacing w:before="0" w:line="270" w:lineRule="atLeast"/>
        <w:rPr>
          <w:rFonts w:ascii="Arial" w:hAnsi="Arial" w:cs="Arial"/>
          <w:color w:val="333333"/>
          <w:sz w:val="23"/>
          <w:szCs w:val="23"/>
        </w:rPr>
      </w:pPr>
      <w:r w:rsidRPr="0094108F">
        <w:rPr>
          <w:rFonts w:ascii="Arial" w:hAnsi="Arial" w:cs="Arial"/>
          <w:i w:val="0"/>
          <w:color w:val="auto"/>
          <w:sz w:val="22"/>
          <w:szCs w:val="22"/>
        </w:rPr>
        <w:t xml:space="preserve">1 </w:t>
      </w:r>
      <w:r w:rsidR="008B597D" w:rsidRPr="0094108F">
        <w:rPr>
          <w:rFonts w:ascii="Arial" w:hAnsi="Arial" w:cs="Arial"/>
          <w:i w:val="0"/>
          <w:color w:val="auto"/>
          <w:sz w:val="21"/>
          <w:szCs w:val="21"/>
          <w:shd w:val="clear" w:color="auto" w:fill="FFFFFF"/>
        </w:rPr>
        <w:t xml:space="preserve">GBD 2017 Disease and Injury Incidence and Prevalence Collaborators. </w:t>
      </w:r>
      <w:r w:rsidR="008B597D" w:rsidRPr="0094108F">
        <w:rPr>
          <w:rFonts w:ascii="Arial" w:hAnsi="Arial" w:cs="Arial"/>
          <w:i w:val="0"/>
          <w:color w:val="333333"/>
          <w:sz w:val="23"/>
          <w:szCs w:val="23"/>
        </w:rPr>
        <w:t>Global, regional, and national incidence, prevalence, and years lived with disability for 354 diseases and injuries for 195 countries and territories, 1990–2017: a systematic analysis for the Global Burden of Disease Study 2017</w:t>
      </w:r>
      <w:r w:rsidR="008B597D" w:rsidRPr="0094108F">
        <w:rPr>
          <w:rFonts w:ascii="Arial" w:hAnsi="Arial" w:cs="Arial"/>
          <w:color w:val="333333"/>
          <w:sz w:val="23"/>
          <w:szCs w:val="23"/>
        </w:rPr>
        <w:t xml:space="preserve">. </w:t>
      </w:r>
      <w:r w:rsidR="008B597D" w:rsidRPr="0094108F">
        <w:rPr>
          <w:rStyle w:val="journaltitlesp"/>
          <w:rFonts w:ascii="Arial" w:hAnsi="Arial" w:cs="Arial"/>
          <w:iCs w:val="0"/>
          <w:color w:val="333333"/>
          <w:sz w:val="23"/>
          <w:szCs w:val="23"/>
          <w:shd w:val="clear" w:color="auto" w:fill="FFFFFF"/>
        </w:rPr>
        <w:t>The Lancet</w:t>
      </w:r>
      <w:r w:rsidR="00762880" w:rsidRPr="0094108F">
        <w:rPr>
          <w:rFonts w:ascii="Arial" w:hAnsi="Arial" w:cs="Arial"/>
          <w:color w:val="333333"/>
          <w:sz w:val="23"/>
          <w:szCs w:val="23"/>
          <w:shd w:val="clear" w:color="auto" w:fill="FFFFFF"/>
        </w:rPr>
        <w:t>. 2018;</w:t>
      </w:r>
      <w:r w:rsidR="008B597D" w:rsidRPr="0094108F">
        <w:rPr>
          <w:rStyle w:val="issuevolsp"/>
          <w:rFonts w:ascii="Arial" w:hAnsi="Arial" w:cs="Arial"/>
          <w:b/>
          <w:color w:val="333333"/>
          <w:sz w:val="23"/>
          <w:szCs w:val="23"/>
          <w:shd w:val="clear" w:color="auto" w:fill="FFFFFF"/>
        </w:rPr>
        <w:t>392</w:t>
      </w:r>
      <w:r w:rsidR="00762880" w:rsidRPr="0094108F">
        <w:rPr>
          <w:rStyle w:val="issuevolsp"/>
          <w:rFonts w:ascii="Arial" w:hAnsi="Arial" w:cs="Arial"/>
          <w:color w:val="333333"/>
          <w:sz w:val="23"/>
          <w:szCs w:val="23"/>
          <w:shd w:val="clear" w:color="auto" w:fill="FFFFFF"/>
        </w:rPr>
        <w:t>(10159)</w:t>
      </w:r>
      <w:r w:rsidR="00762880" w:rsidRPr="0094108F">
        <w:rPr>
          <w:rStyle w:val="issuevolsp"/>
          <w:rFonts w:ascii="Arial" w:hAnsi="Arial" w:cs="Arial"/>
          <w:i w:val="0"/>
          <w:color w:val="333333"/>
          <w:sz w:val="23"/>
          <w:szCs w:val="23"/>
          <w:shd w:val="clear" w:color="auto" w:fill="FFFFFF"/>
        </w:rPr>
        <w:t>:1789-1858</w:t>
      </w:r>
    </w:p>
    <w:p w14:paraId="103B16D9" w14:textId="2A87741F" w:rsidR="00E46A02" w:rsidRPr="0094108F" w:rsidRDefault="00E46A02" w:rsidP="004745CE">
      <w:pPr>
        <w:pStyle w:val="NormalWeb"/>
        <w:spacing w:before="0" w:beforeAutospacing="0" w:after="0" w:afterAutospacing="0" w:line="276" w:lineRule="auto"/>
        <w:textAlignment w:val="baseline"/>
        <w:rPr>
          <w:rFonts w:ascii="Arial" w:hAnsi="Arial" w:cs="Arial"/>
          <w:color w:val="000000" w:themeColor="text1"/>
          <w:sz w:val="22"/>
          <w:szCs w:val="22"/>
        </w:rPr>
      </w:pPr>
    </w:p>
    <w:p w14:paraId="65669FCE" w14:textId="654AC5AF" w:rsidR="008309D1" w:rsidRDefault="002E4F78" w:rsidP="004745CE">
      <w:pPr>
        <w:pStyle w:val="NormalWeb"/>
        <w:spacing w:before="0" w:beforeAutospacing="0" w:after="0" w:afterAutospacing="0" w:line="276" w:lineRule="auto"/>
        <w:textAlignment w:val="baseline"/>
        <w:rPr>
          <w:rFonts w:ascii="Arial" w:hAnsi="Arial" w:cs="Arial"/>
          <w:color w:val="000000" w:themeColor="text1"/>
          <w:sz w:val="22"/>
          <w:szCs w:val="22"/>
        </w:rPr>
      </w:pPr>
      <w:r w:rsidRPr="0094108F">
        <w:rPr>
          <w:rFonts w:ascii="Arial" w:hAnsi="Arial" w:cs="Arial"/>
          <w:color w:val="000000" w:themeColor="text1"/>
          <w:sz w:val="22"/>
          <w:szCs w:val="22"/>
        </w:rPr>
        <w:t xml:space="preserve">2 </w:t>
      </w:r>
      <w:r w:rsidR="008309D1" w:rsidRPr="0094108F">
        <w:rPr>
          <w:rFonts w:ascii="Arial" w:hAnsi="Arial" w:cs="Arial"/>
          <w:color w:val="000000" w:themeColor="text1"/>
          <w:sz w:val="22"/>
          <w:szCs w:val="22"/>
        </w:rPr>
        <w:t>Charlson</w:t>
      </w:r>
      <w:r w:rsidRPr="0094108F">
        <w:rPr>
          <w:rFonts w:ascii="Arial" w:hAnsi="Arial" w:cs="Arial"/>
          <w:color w:val="000000" w:themeColor="text1"/>
          <w:sz w:val="22"/>
          <w:szCs w:val="22"/>
        </w:rPr>
        <w:t xml:space="preserve"> FJ</w:t>
      </w:r>
      <w:r w:rsidR="008309D1" w:rsidRPr="0094108F">
        <w:rPr>
          <w:rFonts w:ascii="Arial" w:hAnsi="Arial" w:cs="Arial"/>
          <w:color w:val="000000" w:themeColor="text1"/>
          <w:sz w:val="22"/>
          <w:szCs w:val="22"/>
        </w:rPr>
        <w:t>, Ferrari</w:t>
      </w:r>
      <w:r w:rsidRPr="0094108F">
        <w:rPr>
          <w:rFonts w:ascii="Arial" w:hAnsi="Arial" w:cs="Arial"/>
          <w:color w:val="000000" w:themeColor="text1"/>
          <w:sz w:val="22"/>
          <w:szCs w:val="22"/>
        </w:rPr>
        <w:t xml:space="preserve"> AJ</w:t>
      </w:r>
      <w:r w:rsidR="008309D1" w:rsidRPr="0094108F">
        <w:rPr>
          <w:rFonts w:ascii="Arial" w:hAnsi="Arial" w:cs="Arial"/>
          <w:color w:val="000000" w:themeColor="text1"/>
          <w:sz w:val="22"/>
          <w:szCs w:val="22"/>
        </w:rPr>
        <w:t>, Santomauro</w:t>
      </w:r>
      <w:r w:rsidRPr="0094108F">
        <w:rPr>
          <w:rFonts w:ascii="Arial" w:hAnsi="Arial" w:cs="Arial"/>
          <w:color w:val="000000" w:themeColor="text1"/>
          <w:sz w:val="22"/>
          <w:szCs w:val="22"/>
        </w:rPr>
        <w:t xml:space="preserve"> DJ</w:t>
      </w:r>
      <w:r w:rsidR="00423739" w:rsidRPr="0094108F">
        <w:rPr>
          <w:rFonts w:ascii="Arial" w:hAnsi="Arial" w:cs="Arial"/>
          <w:color w:val="000000" w:themeColor="text1"/>
          <w:sz w:val="22"/>
          <w:szCs w:val="22"/>
        </w:rPr>
        <w:t>, et al</w:t>
      </w:r>
      <w:r w:rsidRPr="0094108F">
        <w:rPr>
          <w:rFonts w:ascii="Arial" w:hAnsi="Arial" w:cs="Arial"/>
          <w:color w:val="000000" w:themeColor="text1"/>
          <w:sz w:val="22"/>
          <w:szCs w:val="22"/>
        </w:rPr>
        <w:t>.</w:t>
      </w:r>
      <w:r w:rsidR="008309D1" w:rsidRPr="0094108F">
        <w:rPr>
          <w:rFonts w:ascii="Arial" w:hAnsi="Arial" w:cs="Arial"/>
          <w:color w:val="000000" w:themeColor="text1"/>
          <w:sz w:val="22"/>
          <w:szCs w:val="22"/>
        </w:rPr>
        <w:t xml:space="preserve"> Global Epidemiology and Burden of Schizophrenia: Findings From the Global Burden of Disease Study 2016</w:t>
      </w:r>
      <w:r w:rsidRPr="0094108F">
        <w:rPr>
          <w:rFonts w:ascii="Arial" w:hAnsi="Arial" w:cs="Arial"/>
          <w:color w:val="000000" w:themeColor="text1"/>
          <w:sz w:val="22"/>
          <w:szCs w:val="22"/>
        </w:rPr>
        <w:t>.</w:t>
      </w:r>
      <w:r w:rsidR="008309D1" w:rsidRPr="0094108F">
        <w:rPr>
          <w:rFonts w:ascii="Arial" w:hAnsi="Arial" w:cs="Arial"/>
          <w:color w:val="000000" w:themeColor="text1"/>
          <w:sz w:val="22"/>
          <w:szCs w:val="22"/>
        </w:rPr>
        <w:t> </w:t>
      </w:r>
      <w:r w:rsidR="008309D1" w:rsidRPr="0094108F">
        <w:rPr>
          <w:rStyle w:val="Emphasis"/>
          <w:rFonts w:ascii="Arial" w:hAnsi="Arial" w:cs="Arial"/>
          <w:color w:val="000000" w:themeColor="text1"/>
          <w:sz w:val="22"/>
          <w:szCs w:val="22"/>
          <w:bdr w:val="none" w:sz="0" w:space="0" w:color="auto" w:frame="1"/>
        </w:rPr>
        <w:t>Schizophrenia Bulletin</w:t>
      </w:r>
      <w:r w:rsidRPr="0094108F">
        <w:rPr>
          <w:rStyle w:val="Emphasis"/>
          <w:rFonts w:ascii="Arial" w:hAnsi="Arial" w:cs="Arial"/>
          <w:color w:val="000000" w:themeColor="text1"/>
          <w:sz w:val="22"/>
          <w:szCs w:val="22"/>
          <w:bdr w:val="none" w:sz="0" w:space="0" w:color="auto" w:frame="1"/>
        </w:rPr>
        <w:t xml:space="preserve"> </w:t>
      </w:r>
      <w:r w:rsidRPr="0094108F">
        <w:rPr>
          <w:rStyle w:val="Emphasis"/>
          <w:rFonts w:ascii="Arial" w:hAnsi="Arial" w:cs="Arial"/>
          <w:i w:val="0"/>
          <w:color w:val="000000" w:themeColor="text1"/>
          <w:sz w:val="22"/>
          <w:szCs w:val="22"/>
          <w:bdr w:val="none" w:sz="0" w:space="0" w:color="auto" w:frame="1"/>
        </w:rPr>
        <w:t>2018;</w:t>
      </w:r>
      <w:r w:rsidR="008309D1" w:rsidRPr="0094108F">
        <w:rPr>
          <w:rFonts w:ascii="Arial" w:hAnsi="Arial" w:cs="Arial"/>
          <w:b/>
          <w:color w:val="000000" w:themeColor="text1"/>
          <w:sz w:val="22"/>
          <w:szCs w:val="22"/>
        </w:rPr>
        <w:t>44</w:t>
      </w:r>
      <w:r w:rsidRPr="0094108F">
        <w:rPr>
          <w:rFonts w:ascii="Arial" w:hAnsi="Arial" w:cs="Arial"/>
          <w:color w:val="000000" w:themeColor="text1"/>
          <w:sz w:val="22"/>
          <w:szCs w:val="22"/>
        </w:rPr>
        <w:t>(</w:t>
      </w:r>
      <w:r w:rsidR="008309D1" w:rsidRPr="0094108F">
        <w:rPr>
          <w:rFonts w:ascii="Arial" w:hAnsi="Arial" w:cs="Arial"/>
          <w:color w:val="000000" w:themeColor="text1"/>
          <w:sz w:val="22"/>
          <w:szCs w:val="22"/>
        </w:rPr>
        <w:t>6</w:t>
      </w:r>
      <w:r w:rsidRPr="0094108F">
        <w:rPr>
          <w:rFonts w:ascii="Arial" w:hAnsi="Arial" w:cs="Arial"/>
          <w:color w:val="000000" w:themeColor="text1"/>
          <w:sz w:val="22"/>
          <w:szCs w:val="22"/>
        </w:rPr>
        <w:t>):</w:t>
      </w:r>
      <w:r w:rsidR="008309D1" w:rsidRPr="0094108F">
        <w:rPr>
          <w:rFonts w:ascii="Arial" w:hAnsi="Arial" w:cs="Arial"/>
          <w:color w:val="000000" w:themeColor="text1"/>
          <w:sz w:val="22"/>
          <w:szCs w:val="22"/>
        </w:rPr>
        <w:t>1195</w:t>
      </w:r>
      <w:r w:rsidRPr="0094108F">
        <w:rPr>
          <w:rFonts w:ascii="Arial" w:hAnsi="Arial" w:cs="Arial"/>
          <w:color w:val="000000" w:themeColor="text1"/>
          <w:sz w:val="22"/>
          <w:szCs w:val="22"/>
        </w:rPr>
        <w:t>-</w:t>
      </w:r>
      <w:r w:rsidR="008309D1" w:rsidRPr="0094108F">
        <w:rPr>
          <w:rFonts w:ascii="Arial" w:hAnsi="Arial" w:cs="Arial"/>
          <w:color w:val="000000" w:themeColor="text1"/>
          <w:sz w:val="22"/>
          <w:szCs w:val="22"/>
        </w:rPr>
        <w:t>1203</w:t>
      </w:r>
      <w:r w:rsidRPr="0094108F">
        <w:rPr>
          <w:rFonts w:ascii="Arial" w:hAnsi="Arial" w:cs="Arial"/>
          <w:color w:val="000000" w:themeColor="text1"/>
          <w:sz w:val="22"/>
          <w:szCs w:val="22"/>
        </w:rPr>
        <w:t>.</w:t>
      </w:r>
    </w:p>
    <w:p w14:paraId="008EB247" w14:textId="77BFA470" w:rsidR="00CD6044" w:rsidRDefault="00CD6044" w:rsidP="004745CE">
      <w:pPr>
        <w:pStyle w:val="NormalWeb"/>
        <w:spacing w:before="0" w:beforeAutospacing="0" w:after="0" w:afterAutospacing="0" w:line="276" w:lineRule="auto"/>
        <w:textAlignment w:val="baseline"/>
        <w:rPr>
          <w:rFonts w:ascii="Arial" w:hAnsi="Arial" w:cs="Arial"/>
          <w:color w:val="000000" w:themeColor="text1"/>
          <w:sz w:val="22"/>
          <w:szCs w:val="22"/>
        </w:rPr>
      </w:pPr>
    </w:p>
    <w:p w14:paraId="0E145806" w14:textId="2F513E0A" w:rsidR="00CD6044" w:rsidRPr="00CD6044" w:rsidRDefault="00CD6044" w:rsidP="004745CE">
      <w:pPr>
        <w:pStyle w:val="NormalWeb"/>
        <w:spacing w:before="0" w:beforeAutospacing="0" w:after="0" w:afterAutospacing="0" w:line="276" w:lineRule="auto"/>
        <w:textAlignment w:val="baseline"/>
        <w:rPr>
          <w:rFonts w:ascii="Arial" w:hAnsi="Arial" w:cs="Arial"/>
          <w:color w:val="000000" w:themeColor="text1"/>
          <w:sz w:val="22"/>
          <w:szCs w:val="22"/>
        </w:rPr>
      </w:pPr>
      <w:r>
        <w:rPr>
          <w:rFonts w:ascii="Arial" w:hAnsi="Arial" w:cs="Arial"/>
          <w:color w:val="000000" w:themeColor="text1"/>
          <w:sz w:val="22"/>
          <w:szCs w:val="22"/>
        </w:rPr>
        <w:t xml:space="preserve">3 Patel V, Maj M,  De Silva MJ, Koschorke M &amp; Prince M. Estimating the treatment gap for mental disorders: a WPA survey. </w:t>
      </w:r>
      <w:r w:rsidRPr="00146DDE">
        <w:rPr>
          <w:rFonts w:ascii="Arial" w:hAnsi="Arial" w:cs="Arial"/>
          <w:i/>
          <w:iCs/>
          <w:color w:val="000000" w:themeColor="text1"/>
          <w:sz w:val="22"/>
          <w:szCs w:val="22"/>
        </w:rPr>
        <w:t>World Psychiatry</w:t>
      </w:r>
      <w:r>
        <w:rPr>
          <w:rFonts w:ascii="Arial" w:hAnsi="Arial" w:cs="Arial"/>
          <w:i/>
          <w:iCs/>
          <w:color w:val="000000" w:themeColor="text1"/>
          <w:sz w:val="22"/>
          <w:szCs w:val="22"/>
        </w:rPr>
        <w:t xml:space="preserve"> </w:t>
      </w:r>
      <w:r>
        <w:rPr>
          <w:rFonts w:ascii="Arial" w:hAnsi="Arial" w:cs="Arial"/>
          <w:color w:val="000000" w:themeColor="text1"/>
          <w:sz w:val="22"/>
          <w:szCs w:val="22"/>
        </w:rPr>
        <w:t>2010:9(3) 169-176</w:t>
      </w:r>
    </w:p>
    <w:p w14:paraId="10C48745" w14:textId="5E861564" w:rsidR="007F2F91" w:rsidRPr="0094108F" w:rsidRDefault="007F2F91" w:rsidP="004745CE">
      <w:pPr>
        <w:spacing w:line="276" w:lineRule="auto"/>
        <w:rPr>
          <w:rFonts w:ascii="Arial" w:hAnsi="Arial" w:cs="Arial"/>
          <w:color w:val="000000" w:themeColor="text1"/>
          <w:sz w:val="22"/>
          <w:szCs w:val="22"/>
        </w:rPr>
      </w:pPr>
    </w:p>
    <w:p w14:paraId="421AE860" w14:textId="540242B6" w:rsidR="007F2F91" w:rsidRDefault="00CD6044" w:rsidP="004745CE">
      <w:pPr>
        <w:spacing w:line="276" w:lineRule="auto"/>
        <w:rPr>
          <w:rFonts w:ascii="Arial" w:hAnsi="Arial" w:cs="Arial"/>
          <w:color w:val="000000" w:themeColor="text1"/>
          <w:sz w:val="22"/>
          <w:szCs w:val="22"/>
        </w:rPr>
      </w:pPr>
      <w:r>
        <w:rPr>
          <w:rFonts w:ascii="Arial" w:hAnsi="Arial" w:cs="Arial"/>
          <w:color w:val="000000" w:themeColor="text1"/>
          <w:sz w:val="22"/>
          <w:szCs w:val="22"/>
        </w:rPr>
        <w:t>4</w:t>
      </w:r>
      <w:r w:rsidR="007F2F91" w:rsidRPr="0094108F">
        <w:rPr>
          <w:rFonts w:ascii="Arial" w:hAnsi="Arial" w:cs="Arial"/>
          <w:color w:val="000000" w:themeColor="text1"/>
          <w:sz w:val="22"/>
          <w:szCs w:val="22"/>
        </w:rPr>
        <w:t xml:space="preserve"> Lora A, Kohn</w:t>
      </w:r>
      <w:r w:rsidR="002E4F78" w:rsidRPr="0094108F">
        <w:rPr>
          <w:rFonts w:ascii="Arial" w:hAnsi="Arial" w:cs="Arial"/>
          <w:color w:val="000000" w:themeColor="text1"/>
          <w:sz w:val="22"/>
          <w:szCs w:val="22"/>
        </w:rPr>
        <w:t xml:space="preserve"> R</w:t>
      </w:r>
      <w:r w:rsidR="007F2F91" w:rsidRPr="0094108F">
        <w:rPr>
          <w:rFonts w:ascii="Arial" w:hAnsi="Arial" w:cs="Arial"/>
          <w:color w:val="000000" w:themeColor="text1"/>
          <w:sz w:val="22"/>
          <w:szCs w:val="22"/>
        </w:rPr>
        <w:t>, Levav</w:t>
      </w:r>
      <w:r w:rsidR="002E4F78" w:rsidRPr="0094108F">
        <w:rPr>
          <w:rFonts w:ascii="Arial" w:hAnsi="Arial" w:cs="Arial"/>
          <w:color w:val="000000" w:themeColor="text1"/>
          <w:sz w:val="22"/>
          <w:szCs w:val="22"/>
        </w:rPr>
        <w:t xml:space="preserve"> I</w:t>
      </w:r>
      <w:r w:rsidR="00423739" w:rsidRPr="0094108F">
        <w:rPr>
          <w:rFonts w:ascii="Arial" w:hAnsi="Arial" w:cs="Arial"/>
          <w:color w:val="000000" w:themeColor="text1"/>
          <w:sz w:val="22"/>
          <w:szCs w:val="22"/>
        </w:rPr>
        <w:t>, et al</w:t>
      </w:r>
      <w:r w:rsidR="002E4F78" w:rsidRPr="0094108F">
        <w:rPr>
          <w:rFonts w:ascii="Arial" w:hAnsi="Arial" w:cs="Arial"/>
          <w:color w:val="000000" w:themeColor="text1"/>
          <w:sz w:val="22"/>
          <w:szCs w:val="22"/>
        </w:rPr>
        <w:t>.</w:t>
      </w:r>
      <w:r w:rsidR="007F2F91" w:rsidRPr="0094108F">
        <w:rPr>
          <w:rFonts w:ascii="Arial" w:hAnsi="Arial" w:cs="Arial"/>
          <w:color w:val="000000" w:themeColor="text1"/>
          <w:sz w:val="22"/>
          <w:szCs w:val="22"/>
        </w:rPr>
        <w:t xml:space="preserve"> Service availability and utilization and treatment gap for schizophrenic disorders: a survey in 50 low- and middle-income countries.</w:t>
      </w:r>
      <w:r w:rsidR="002E4F78" w:rsidRPr="0094108F">
        <w:rPr>
          <w:rFonts w:ascii="Arial" w:hAnsi="Arial" w:cs="Arial"/>
          <w:color w:val="000000" w:themeColor="text1"/>
          <w:sz w:val="22"/>
          <w:szCs w:val="22"/>
        </w:rPr>
        <w:t xml:space="preserve"> </w:t>
      </w:r>
      <w:r w:rsidR="007F2F91" w:rsidRPr="0094108F">
        <w:rPr>
          <w:rFonts w:ascii="Arial" w:hAnsi="Arial" w:cs="Arial"/>
          <w:i/>
          <w:color w:val="000000" w:themeColor="text1"/>
          <w:sz w:val="22"/>
          <w:szCs w:val="22"/>
        </w:rPr>
        <w:t>Bull World Health Organ</w:t>
      </w:r>
      <w:r w:rsidR="002E4F78" w:rsidRPr="0094108F">
        <w:rPr>
          <w:rFonts w:ascii="Arial" w:hAnsi="Arial" w:cs="Arial"/>
          <w:color w:val="000000" w:themeColor="text1"/>
          <w:sz w:val="22"/>
          <w:szCs w:val="22"/>
        </w:rPr>
        <w:t xml:space="preserve"> 2012;</w:t>
      </w:r>
      <w:r w:rsidR="007F2F91" w:rsidRPr="0094108F">
        <w:rPr>
          <w:rFonts w:ascii="Arial" w:hAnsi="Arial" w:cs="Arial"/>
          <w:b/>
          <w:bCs/>
          <w:color w:val="000000" w:themeColor="text1"/>
          <w:sz w:val="22"/>
          <w:szCs w:val="22"/>
        </w:rPr>
        <w:t>90</w:t>
      </w:r>
      <w:r w:rsidR="007F2F91" w:rsidRPr="0094108F">
        <w:rPr>
          <w:rFonts w:ascii="Arial" w:hAnsi="Arial" w:cs="Arial"/>
          <w:color w:val="000000" w:themeColor="text1"/>
          <w:sz w:val="22"/>
          <w:szCs w:val="22"/>
        </w:rPr>
        <w:t>(1):47</w:t>
      </w:r>
      <w:r w:rsidR="002E4F78" w:rsidRPr="0094108F">
        <w:rPr>
          <w:rFonts w:ascii="Arial" w:hAnsi="Arial" w:cs="Arial"/>
          <w:color w:val="000000" w:themeColor="text1"/>
          <w:sz w:val="22"/>
          <w:szCs w:val="22"/>
        </w:rPr>
        <w:t>-</w:t>
      </w:r>
      <w:r w:rsidR="007F2F91" w:rsidRPr="0094108F">
        <w:rPr>
          <w:rFonts w:ascii="Arial" w:hAnsi="Arial" w:cs="Arial"/>
          <w:color w:val="000000" w:themeColor="text1"/>
          <w:sz w:val="22"/>
          <w:szCs w:val="22"/>
        </w:rPr>
        <w:t xml:space="preserve">54B. </w:t>
      </w:r>
    </w:p>
    <w:p w14:paraId="46DCDE94" w14:textId="2253BEB1" w:rsidR="00CD6044" w:rsidRDefault="00CD6044" w:rsidP="004745CE">
      <w:pPr>
        <w:spacing w:line="276" w:lineRule="auto"/>
        <w:rPr>
          <w:rFonts w:ascii="Arial" w:hAnsi="Arial" w:cs="Arial"/>
          <w:color w:val="000000" w:themeColor="text1"/>
          <w:sz w:val="22"/>
          <w:szCs w:val="22"/>
        </w:rPr>
      </w:pPr>
    </w:p>
    <w:p w14:paraId="4D234E65" w14:textId="4A844990" w:rsidR="00CD6044" w:rsidRPr="00CD6044" w:rsidRDefault="00CD6044" w:rsidP="00CD6044">
      <w:pPr>
        <w:pStyle w:val="NormalWeb"/>
        <w:spacing w:before="0" w:beforeAutospacing="0" w:after="0" w:afterAutospacing="0" w:line="276" w:lineRule="auto"/>
        <w:textAlignment w:val="baseline"/>
        <w:rPr>
          <w:rFonts w:ascii="Arial" w:hAnsi="Arial" w:cs="Arial"/>
          <w:color w:val="000000" w:themeColor="text1"/>
          <w:sz w:val="22"/>
          <w:szCs w:val="22"/>
        </w:rPr>
      </w:pPr>
      <w:r>
        <w:rPr>
          <w:rFonts w:ascii="Arial" w:hAnsi="Arial" w:cs="Arial"/>
          <w:color w:val="000000" w:themeColor="text1"/>
          <w:sz w:val="22"/>
          <w:szCs w:val="22"/>
        </w:rPr>
        <w:t xml:space="preserve">5 De Silva MJ, Lee L, Fuhr DC, Rathod S, Chisholm D, Schellenberg J &amp; Patel V. Estimating coverage of mental health programs: a systematic review. </w:t>
      </w:r>
      <w:r>
        <w:rPr>
          <w:rFonts w:ascii="Arial" w:hAnsi="Arial" w:cs="Arial"/>
          <w:i/>
          <w:iCs/>
          <w:color w:val="000000" w:themeColor="text1"/>
          <w:sz w:val="22"/>
          <w:szCs w:val="22"/>
        </w:rPr>
        <w:t>International Journal of Epidemiology</w:t>
      </w:r>
      <w:r>
        <w:rPr>
          <w:rFonts w:ascii="Arial" w:hAnsi="Arial" w:cs="Arial"/>
          <w:color w:val="000000" w:themeColor="text1"/>
          <w:sz w:val="22"/>
          <w:szCs w:val="22"/>
        </w:rPr>
        <w:t xml:space="preserve"> 2014;43(2) 341-353.</w:t>
      </w:r>
    </w:p>
    <w:p w14:paraId="10AFC487" w14:textId="17F56515" w:rsidR="00CD6044" w:rsidRDefault="00CD6044" w:rsidP="004745CE">
      <w:pPr>
        <w:spacing w:line="276" w:lineRule="auto"/>
        <w:rPr>
          <w:rFonts w:ascii="Arial" w:hAnsi="Arial" w:cs="Arial"/>
          <w:color w:val="000000" w:themeColor="text1"/>
          <w:sz w:val="22"/>
          <w:szCs w:val="22"/>
        </w:rPr>
      </w:pPr>
    </w:p>
    <w:p w14:paraId="75594061" w14:textId="3F589C6D" w:rsidR="00CD6044" w:rsidRPr="00146DDE" w:rsidRDefault="00CD6044" w:rsidP="004745CE">
      <w:pPr>
        <w:spacing w:line="276" w:lineRule="auto"/>
        <w:rPr>
          <w:rFonts w:ascii="Arial" w:hAnsi="Arial" w:cs="Arial"/>
          <w:i/>
          <w:iCs/>
          <w:color w:val="000000" w:themeColor="text1"/>
          <w:sz w:val="22"/>
          <w:szCs w:val="22"/>
        </w:rPr>
      </w:pPr>
      <w:r>
        <w:rPr>
          <w:rFonts w:ascii="Arial" w:hAnsi="Arial" w:cs="Arial"/>
          <w:color w:val="000000" w:themeColor="text1"/>
          <w:sz w:val="22"/>
          <w:szCs w:val="22"/>
        </w:rPr>
        <w:t xml:space="preserve">6 </w:t>
      </w:r>
      <w:r w:rsidRPr="00CD6044">
        <w:rPr>
          <w:rFonts w:ascii="Arial" w:hAnsi="Arial" w:cs="Arial"/>
          <w:color w:val="000000" w:themeColor="text1"/>
          <w:sz w:val="22"/>
          <w:szCs w:val="22"/>
        </w:rPr>
        <w:t>Kagstrom A, Alexova A</w:t>
      </w:r>
      <w:r>
        <w:rPr>
          <w:rFonts w:ascii="Arial" w:hAnsi="Arial" w:cs="Arial"/>
          <w:color w:val="000000" w:themeColor="text1"/>
          <w:sz w:val="22"/>
          <w:szCs w:val="22"/>
        </w:rPr>
        <w:t>,</w:t>
      </w:r>
      <w:r w:rsidRPr="00CD6044">
        <w:rPr>
          <w:rFonts w:ascii="Arial" w:hAnsi="Arial" w:cs="Arial"/>
          <w:color w:val="000000" w:themeColor="text1"/>
          <w:sz w:val="22"/>
          <w:szCs w:val="22"/>
        </w:rPr>
        <w:t xml:space="preserve"> Tuskova E, Csajbók Z, Schomerus G, Formanek T, Mladá K, Winkler P, Cermakova P</w:t>
      </w:r>
      <w:r>
        <w:rPr>
          <w:rFonts w:ascii="Arial" w:hAnsi="Arial" w:cs="Arial"/>
          <w:color w:val="000000" w:themeColor="text1"/>
          <w:sz w:val="22"/>
          <w:szCs w:val="22"/>
        </w:rPr>
        <w:t xml:space="preserve">. </w:t>
      </w:r>
      <w:r w:rsidRPr="00CD6044">
        <w:rPr>
          <w:rFonts w:ascii="Arial" w:hAnsi="Arial" w:cs="Arial"/>
          <w:color w:val="000000" w:themeColor="text1"/>
          <w:sz w:val="22"/>
          <w:szCs w:val="22"/>
        </w:rPr>
        <w:t>The treatment gap for mental disorders and associated factors in the Czech Republic</w:t>
      </w:r>
      <w:r>
        <w:rPr>
          <w:rFonts w:ascii="Arial" w:hAnsi="Arial" w:cs="Arial"/>
          <w:color w:val="000000" w:themeColor="text1"/>
          <w:sz w:val="22"/>
          <w:szCs w:val="22"/>
        </w:rPr>
        <w:t xml:space="preserve">. </w:t>
      </w:r>
      <w:r w:rsidRPr="00146DDE">
        <w:rPr>
          <w:rFonts w:ascii="Arial" w:hAnsi="Arial" w:cs="Arial"/>
          <w:i/>
          <w:iCs/>
          <w:color w:val="000000" w:themeColor="text1"/>
          <w:sz w:val="22"/>
          <w:szCs w:val="22"/>
        </w:rPr>
        <w:t>European Psychiatry</w:t>
      </w:r>
      <w:r>
        <w:rPr>
          <w:rFonts w:ascii="Arial" w:hAnsi="Arial" w:cs="Arial"/>
          <w:color w:val="000000" w:themeColor="text1"/>
          <w:sz w:val="22"/>
          <w:szCs w:val="22"/>
        </w:rPr>
        <w:t xml:space="preserve"> 2019;59,37-43.</w:t>
      </w:r>
    </w:p>
    <w:p w14:paraId="58EF876D" w14:textId="202FBBCA" w:rsidR="007F2F91" w:rsidRPr="0094108F" w:rsidRDefault="007F2F91" w:rsidP="004745CE">
      <w:pPr>
        <w:spacing w:line="276" w:lineRule="auto"/>
        <w:rPr>
          <w:rFonts w:ascii="Arial" w:hAnsi="Arial" w:cs="Arial"/>
          <w:color w:val="000000" w:themeColor="text1"/>
          <w:sz w:val="22"/>
          <w:szCs w:val="22"/>
        </w:rPr>
      </w:pPr>
    </w:p>
    <w:p w14:paraId="6243E5D5" w14:textId="3C338C34" w:rsidR="00C150D5" w:rsidRPr="0094108F" w:rsidRDefault="004C0997" w:rsidP="004745CE">
      <w:pPr>
        <w:spacing w:line="276" w:lineRule="auto"/>
        <w:rPr>
          <w:rFonts w:ascii="Arial" w:hAnsi="Arial" w:cs="Arial"/>
          <w:color w:val="000000" w:themeColor="text1"/>
          <w:sz w:val="22"/>
          <w:szCs w:val="22"/>
        </w:rPr>
      </w:pPr>
      <w:r>
        <w:rPr>
          <w:rFonts w:ascii="Arial" w:hAnsi="Arial" w:cs="Arial"/>
          <w:color w:val="000000" w:themeColor="text1"/>
          <w:sz w:val="22"/>
          <w:szCs w:val="22"/>
        </w:rPr>
        <w:t>7</w:t>
      </w:r>
      <w:r w:rsidR="00861B95" w:rsidRPr="0094108F">
        <w:rPr>
          <w:rFonts w:ascii="Arial" w:hAnsi="Arial" w:cs="Arial"/>
          <w:color w:val="000000" w:themeColor="text1"/>
          <w:sz w:val="22"/>
          <w:szCs w:val="22"/>
        </w:rPr>
        <w:t xml:space="preserve"> </w:t>
      </w:r>
      <w:r w:rsidR="00C150D5" w:rsidRPr="0094108F">
        <w:rPr>
          <w:rFonts w:ascii="Arial" w:hAnsi="Arial" w:cs="Arial"/>
          <w:color w:val="000000" w:themeColor="text1"/>
          <w:sz w:val="22"/>
          <w:szCs w:val="22"/>
        </w:rPr>
        <w:t>Large M, Farooq</w:t>
      </w:r>
      <w:r w:rsidR="002E4F78" w:rsidRPr="0094108F">
        <w:rPr>
          <w:rFonts w:ascii="Arial" w:hAnsi="Arial" w:cs="Arial"/>
          <w:color w:val="000000" w:themeColor="text1"/>
          <w:sz w:val="22"/>
          <w:szCs w:val="22"/>
        </w:rPr>
        <w:t xml:space="preserve"> S</w:t>
      </w:r>
      <w:r w:rsidR="00C150D5" w:rsidRPr="0094108F">
        <w:rPr>
          <w:rFonts w:ascii="Arial" w:hAnsi="Arial" w:cs="Arial"/>
          <w:color w:val="000000" w:themeColor="text1"/>
          <w:sz w:val="22"/>
          <w:szCs w:val="22"/>
        </w:rPr>
        <w:t>, Nielssen</w:t>
      </w:r>
      <w:r w:rsidR="002E4F78" w:rsidRPr="0094108F">
        <w:rPr>
          <w:rFonts w:ascii="Arial" w:hAnsi="Arial" w:cs="Arial"/>
          <w:color w:val="000000" w:themeColor="text1"/>
          <w:sz w:val="22"/>
          <w:szCs w:val="22"/>
        </w:rPr>
        <w:t xml:space="preserve"> O</w:t>
      </w:r>
      <w:r w:rsidR="00423739" w:rsidRPr="0094108F">
        <w:rPr>
          <w:rFonts w:ascii="Arial" w:hAnsi="Arial" w:cs="Arial"/>
          <w:color w:val="000000" w:themeColor="text1"/>
          <w:sz w:val="22"/>
          <w:szCs w:val="22"/>
        </w:rPr>
        <w:t>, et al</w:t>
      </w:r>
      <w:r w:rsidR="002E4F78" w:rsidRPr="0094108F">
        <w:rPr>
          <w:rFonts w:ascii="Arial" w:hAnsi="Arial" w:cs="Arial"/>
          <w:color w:val="000000" w:themeColor="text1"/>
          <w:sz w:val="22"/>
          <w:szCs w:val="22"/>
        </w:rPr>
        <w:t>.</w:t>
      </w:r>
      <w:r w:rsidR="00C150D5" w:rsidRPr="0094108F">
        <w:rPr>
          <w:rFonts w:ascii="Arial" w:hAnsi="Arial" w:cs="Arial"/>
          <w:color w:val="000000" w:themeColor="text1"/>
          <w:sz w:val="22"/>
          <w:szCs w:val="22"/>
        </w:rPr>
        <w:t xml:space="preserve"> Relationship between gross domestic product and duration of untreated psychosis in low- and middle-income countries. </w:t>
      </w:r>
      <w:r w:rsidR="00C150D5" w:rsidRPr="0094108F">
        <w:rPr>
          <w:rFonts w:ascii="Arial" w:hAnsi="Arial" w:cs="Arial"/>
          <w:i/>
          <w:color w:val="000000" w:themeColor="text1"/>
          <w:sz w:val="22"/>
          <w:szCs w:val="22"/>
        </w:rPr>
        <w:t>Br J Psychiatry</w:t>
      </w:r>
      <w:r w:rsidR="002E4F78" w:rsidRPr="0094108F">
        <w:rPr>
          <w:rFonts w:ascii="Arial" w:hAnsi="Arial" w:cs="Arial"/>
          <w:color w:val="000000" w:themeColor="text1"/>
          <w:sz w:val="22"/>
          <w:szCs w:val="22"/>
        </w:rPr>
        <w:t xml:space="preserve"> 2008;</w:t>
      </w:r>
      <w:r w:rsidR="00C150D5" w:rsidRPr="0094108F">
        <w:rPr>
          <w:rFonts w:ascii="Arial" w:hAnsi="Arial" w:cs="Arial"/>
          <w:b/>
          <w:bCs/>
          <w:color w:val="000000" w:themeColor="text1"/>
          <w:sz w:val="22"/>
          <w:szCs w:val="22"/>
        </w:rPr>
        <w:t>193</w:t>
      </w:r>
      <w:r w:rsidR="00C150D5" w:rsidRPr="0094108F">
        <w:rPr>
          <w:rFonts w:ascii="Arial" w:hAnsi="Arial" w:cs="Arial"/>
          <w:color w:val="000000" w:themeColor="text1"/>
          <w:sz w:val="22"/>
          <w:szCs w:val="22"/>
        </w:rPr>
        <w:t xml:space="preserve">(4):272-278. </w:t>
      </w:r>
    </w:p>
    <w:p w14:paraId="1A66043E" w14:textId="56BD8C13" w:rsidR="00861B95" w:rsidRPr="0094108F" w:rsidRDefault="00861B95" w:rsidP="004745CE">
      <w:pPr>
        <w:spacing w:line="276" w:lineRule="auto"/>
        <w:rPr>
          <w:rFonts w:ascii="Arial" w:hAnsi="Arial" w:cs="Arial"/>
          <w:color w:val="000000" w:themeColor="text1"/>
          <w:sz w:val="22"/>
          <w:szCs w:val="22"/>
        </w:rPr>
      </w:pPr>
    </w:p>
    <w:p w14:paraId="40B38EAB" w14:textId="20967BDD" w:rsidR="00861B95" w:rsidRPr="0094108F" w:rsidRDefault="004C0997" w:rsidP="004745CE">
      <w:pPr>
        <w:spacing w:line="276" w:lineRule="auto"/>
        <w:rPr>
          <w:rFonts w:ascii="Arial" w:hAnsi="Arial" w:cs="Arial"/>
          <w:color w:val="000000" w:themeColor="text1"/>
          <w:sz w:val="22"/>
          <w:szCs w:val="22"/>
        </w:rPr>
      </w:pPr>
      <w:r>
        <w:rPr>
          <w:rFonts w:ascii="Arial" w:hAnsi="Arial" w:cs="Arial"/>
          <w:color w:val="000000" w:themeColor="text1"/>
          <w:sz w:val="22"/>
          <w:szCs w:val="22"/>
        </w:rPr>
        <w:t>8</w:t>
      </w:r>
      <w:r w:rsidR="00861B95" w:rsidRPr="0094108F">
        <w:rPr>
          <w:rFonts w:ascii="Arial" w:hAnsi="Arial" w:cs="Arial"/>
          <w:color w:val="000000" w:themeColor="text1"/>
          <w:sz w:val="22"/>
          <w:szCs w:val="22"/>
        </w:rPr>
        <w:t xml:space="preserve"> Farooq S, Burns</w:t>
      </w:r>
      <w:r w:rsidR="007504FD" w:rsidRPr="0094108F">
        <w:rPr>
          <w:rFonts w:ascii="Arial" w:hAnsi="Arial" w:cs="Arial"/>
          <w:color w:val="000000" w:themeColor="text1"/>
          <w:sz w:val="22"/>
          <w:szCs w:val="22"/>
        </w:rPr>
        <w:t xml:space="preserve"> J</w:t>
      </w:r>
      <w:r w:rsidR="00861B95" w:rsidRPr="0094108F">
        <w:rPr>
          <w:rFonts w:ascii="Arial" w:hAnsi="Arial" w:cs="Arial"/>
          <w:color w:val="000000" w:themeColor="text1"/>
          <w:sz w:val="22"/>
          <w:szCs w:val="22"/>
        </w:rPr>
        <w:t>, Sumathipala</w:t>
      </w:r>
      <w:r w:rsidR="007504FD" w:rsidRPr="0094108F">
        <w:rPr>
          <w:rFonts w:ascii="Arial" w:hAnsi="Arial" w:cs="Arial"/>
          <w:color w:val="000000" w:themeColor="text1"/>
          <w:sz w:val="22"/>
          <w:szCs w:val="22"/>
        </w:rPr>
        <w:t xml:space="preserve"> A</w:t>
      </w:r>
      <w:r w:rsidR="00423739" w:rsidRPr="0094108F">
        <w:rPr>
          <w:rFonts w:ascii="Arial" w:hAnsi="Arial" w:cs="Arial"/>
          <w:color w:val="000000" w:themeColor="text1"/>
          <w:sz w:val="22"/>
          <w:szCs w:val="22"/>
        </w:rPr>
        <w:t>, et al</w:t>
      </w:r>
      <w:r w:rsidR="00861B95" w:rsidRPr="0094108F">
        <w:rPr>
          <w:rFonts w:ascii="Arial" w:hAnsi="Arial" w:cs="Arial"/>
          <w:color w:val="000000" w:themeColor="text1"/>
          <w:sz w:val="22"/>
          <w:szCs w:val="22"/>
        </w:rPr>
        <w:t xml:space="preserve">. A Global Mental Health Fund for the treatment of Serious Mental Illness in Low Income and Middle Income Countries. </w:t>
      </w:r>
      <w:r w:rsidR="00861B95" w:rsidRPr="0094108F">
        <w:rPr>
          <w:rFonts w:ascii="Arial" w:hAnsi="Arial" w:cs="Arial"/>
          <w:i/>
          <w:color w:val="000000" w:themeColor="text1"/>
          <w:sz w:val="22"/>
          <w:szCs w:val="22"/>
        </w:rPr>
        <w:t>The Lancet Psychiatry</w:t>
      </w:r>
      <w:r w:rsidR="007504FD" w:rsidRPr="0094108F">
        <w:rPr>
          <w:rFonts w:ascii="Arial" w:hAnsi="Arial" w:cs="Arial"/>
          <w:i/>
          <w:color w:val="000000" w:themeColor="text1"/>
          <w:sz w:val="22"/>
          <w:szCs w:val="22"/>
        </w:rPr>
        <w:t xml:space="preserve"> 2016;</w:t>
      </w:r>
      <w:r w:rsidR="007504FD" w:rsidRPr="0094108F">
        <w:rPr>
          <w:rFonts w:ascii="Arial" w:hAnsi="Arial" w:cs="Arial"/>
          <w:b/>
          <w:color w:val="000000" w:themeColor="text1"/>
          <w:sz w:val="22"/>
          <w:szCs w:val="22"/>
        </w:rPr>
        <w:t>3</w:t>
      </w:r>
      <w:r w:rsidR="007504FD" w:rsidRPr="0094108F">
        <w:rPr>
          <w:rFonts w:ascii="Arial" w:hAnsi="Arial" w:cs="Arial"/>
          <w:color w:val="000000" w:themeColor="text1"/>
          <w:sz w:val="22"/>
          <w:szCs w:val="22"/>
        </w:rPr>
        <w:t>(6):</w:t>
      </w:r>
      <w:r w:rsidR="00861B95" w:rsidRPr="0094108F">
        <w:rPr>
          <w:rFonts w:ascii="Arial" w:hAnsi="Arial" w:cs="Arial"/>
          <w:color w:val="000000" w:themeColor="text1"/>
          <w:sz w:val="22"/>
          <w:szCs w:val="22"/>
        </w:rPr>
        <w:t>182-183.</w:t>
      </w:r>
    </w:p>
    <w:p w14:paraId="1D67F086" w14:textId="37831587" w:rsidR="00C150D5" w:rsidRPr="0094108F" w:rsidRDefault="00C150D5" w:rsidP="004745CE">
      <w:pPr>
        <w:spacing w:line="276" w:lineRule="auto"/>
        <w:rPr>
          <w:rFonts w:ascii="Arial" w:hAnsi="Arial" w:cs="Arial"/>
          <w:color w:val="000000" w:themeColor="text1"/>
          <w:sz w:val="22"/>
          <w:szCs w:val="22"/>
        </w:rPr>
      </w:pPr>
    </w:p>
    <w:p w14:paraId="3AB92997" w14:textId="481A8003" w:rsidR="00C150D5" w:rsidRPr="0094108F" w:rsidRDefault="004C0997" w:rsidP="004745CE">
      <w:pPr>
        <w:spacing w:line="276" w:lineRule="auto"/>
        <w:rPr>
          <w:rFonts w:ascii="Arial" w:hAnsi="Arial" w:cs="Arial"/>
          <w:color w:val="000000" w:themeColor="text1"/>
          <w:sz w:val="22"/>
          <w:szCs w:val="22"/>
        </w:rPr>
      </w:pPr>
      <w:r>
        <w:rPr>
          <w:rFonts w:ascii="Arial" w:hAnsi="Arial" w:cs="Arial"/>
          <w:color w:val="000000" w:themeColor="text1"/>
          <w:sz w:val="22"/>
          <w:szCs w:val="22"/>
        </w:rPr>
        <w:t>9</w:t>
      </w:r>
      <w:r w:rsidR="00C150D5" w:rsidRPr="0094108F">
        <w:rPr>
          <w:rFonts w:ascii="Arial" w:hAnsi="Arial" w:cs="Arial"/>
          <w:color w:val="000000" w:themeColor="text1"/>
          <w:sz w:val="22"/>
          <w:szCs w:val="22"/>
        </w:rPr>
        <w:t xml:space="preserve"> Weiden PJ and Olfson</w:t>
      </w:r>
      <w:r w:rsidR="002E4F78" w:rsidRPr="0094108F">
        <w:rPr>
          <w:rFonts w:ascii="Arial" w:hAnsi="Arial" w:cs="Arial"/>
          <w:color w:val="000000" w:themeColor="text1"/>
          <w:sz w:val="22"/>
          <w:szCs w:val="22"/>
        </w:rPr>
        <w:t xml:space="preserve"> M</w:t>
      </w:r>
      <w:r w:rsidR="003E44E9" w:rsidRPr="0094108F">
        <w:rPr>
          <w:rFonts w:ascii="Arial" w:hAnsi="Arial" w:cs="Arial"/>
          <w:color w:val="000000" w:themeColor="text1"/>
          <w:sz w:val="22"/>
          <w:szCs w:val="22"/>
        </w:rPr>
        <w:t>.</w:t>
      </w:r>
      <w:r w:rsidR="00C150D5" w:rsidRPr="0094108F">
        <w:rPr>
          <w:rFonts w:ascii="Arial" w:hAnsi="Arial" w:cs="Arial"/>
          <w:color w:val="000000" w:themeColor="text1"/>
          <w:sz w:val="22"/>
          <w:szCs w:val="22"/>
        </w:rPr>
        <w:t xml:space="preserve"> Cost of relapse in schizophrenia. </w:t>
      </w:r>
      <w:r w:rsidR="00C150D5" w:rsidRPr="0094108F">
        <w:rPr>
          <w:rFonts w:ascii="Arial" w:hAnsi="Arial" w:cs="Arial"/>
          <w:i/>
          <w:color w:val="000000" w:themeColor="text1"/>
          <w:sz w:val="22"/>
          <w:szCs w:val="22"/>
        </w:rPr>
        <w:t>Schizophr Bull</w:t>
      </w:r>
      <w:r w:rsidR="00C150D5" w:rsidRPr="0094108F">
        <w:rPr>
          <w:rFonts w:ascii="Arial" w:hAnsi="Arial" w:cs="Arial"/>
          <w:color w:val="000000" w:themeColor="text1"/>
          <w:sz w:val="22"/>
          <w:szCs w:val="22"/>
        </w:rPr>
        <w:t xml:space="preserve"> </w:t>
      </w:r>
      <w:r w:rsidR="003E44E9" w:rsidRPr="0094108F">
        <w:rPr>
          <w:rFonts w:ascii="Arial" w:hAnsi="Arial" w:cs="Arial"/>
          <w:color w:val="000000" w:themeColor="text1"/>
          <w:sz w:val="22"/>
          <w:szCs w:val="22"/>
        </w:rPr>
        <w:t>1995;</w:t>
      </w:r>
      <w:r w:rsidR="00C150D5" w:rsidRPr="0094108F">
        <w:rPr>
          <w:rFonts w:ascii="Arial" w:hAnsi="Arial" w:cs="Arial"/>
          <w:b/>
          <w:bCs/>
          <w:color w:val="000000" w:themeColor="text1"/>
          <w:sz w:val="22"/>
          <w:szCs w:val="22"/>
        </w:rPr>
        <w:t>21</w:t>
      </w:r>
      <w:r w:rsidR="00C150D5" w:rsidRPr="0094108F">
        <w:rPr>
          <w:rFonts w:ascii="Arial" w:hAnsi="Arial" w:cs="Arial"/>
          <w:color w:val="000000" w:themeColor="text1"/>
          <w:sz w:val="22"/>
          <w:szCs w:val="22"/>
        </w:rPr>
        <w:t xml:space="preserve">(3):419-429. </w:t>
      </w:r>
    </w:p>
    <w:p w14:paraId="45CC00B3" w14:textId="3E43AA8B" w:rsidR="00C150D5" w:rsidRPr="0094108F" w:rsidRDefault="00C150D5" w:rsidP="004745CE">
      <w:pPr>
        <w:spacing w:line="276" w:lineRule="auto"/>
        <w:rPr>
          <w:rFonts w:ascii="Arial" w:hAnsi="Arial" w:cs="Arial"/>
          <w:color w:val="000000" w:themeColor="text1"/>
          <w:sz w:val="22"/>
          <w:szCs w:val="22"/>
        </w:rPr>
      </w:pPr>
    </w:p>
    <w:p w14:paraId="2B70D70A" w14:textId="3BADCBCE" w:rsidR="00C150D5" w:rsidRPr="0094108F" w:rsidRDefault="004C0997" w:rsidP="004745CE">
      <w:pPr>
        <w:spacing w:line="276" w:lineRule="auto"/>
        <w:rPr>
          <w:rFonts w:ascii="Arial" w:hAnsi="Arial" w:cs="Arial"/>
          <w:color w:val="000000" w:themeColor="text1"/>
          <w:sz w:val="22"/>
          <w:szCs w:val="22"/>
        </w:rPr>
      </w:pPr>
      <w:r>
        <w:rPr>
          <w:rFonts w:ascii="Arial" w:hAnsi="Arial" w:cs="Arial"/>
          <w:color w:val="000000" w:themeColor="text1"/>
          <w:sz w:val="22"/>
          <w:szCs w:val="22"/>
        </w:rPr>
        <w:t>10</w:t>
      </w:r>
      <w:r w:rsidR="00C150D5" w:rsidRPr="0094108F">
        <w:rPr>
          <w:rFonts w:ascii="Arial" w:hAnsi="Arial" w:cs="Arial"/>
          <w:color w:val="000000" w:themeColor="text1"/>
          <w:sz w:val="22"/>
          <w:szCs w:val="22"/>
        </w:rPr>
        <w:t xml:space="preserve"> Farooq S, Large</w:t>
      </w:r>
      <w:r w:rsidR="003E44E9" w:rsidRPr="0094108F">
        <w:rPr>
          <w:rFonts w:ascii="Arial" w:hAnsi="Arial" w:cs="Arial"/>
          <w:color w:val="000000" w:themeColor="text1"/>
          <w:sz w:val="22"/>
          <w:szCs w:val="22"/>
        </w:rPr>
        <w:t xml:space="preserve"> M</w:t>
      </w:r>
      <w:r w:rsidR="00C150D5" w:rsidRPr="0094108F">
        <w:rPr>
          <w:rFonts w:ascii="Arial" w:hAnsi="Arial" w:cs="Arial"/>
          <w:color w:val="000000" w:themeColor="text1"/>
          <w:sz w:val="22"/>
          <w:szCs w:val="22"/>
        </w:rPr>
        <w:t>, Nielssen</w:t>
      </w:r>
      <w:r w:rsidR="003E44E9" w:rsidRPr="0094108F">
        <w:rPr>
          <w:rFonts w:ascii="Arial" w:hAnsi="Arial" w:cs="Arial"/>
          <w:color w:val="000000" w:themeColor="text1"/>
          <w:sz w:val="22"/>
          <w:szCs w:val="22"/>
        </w:rPr>
        <w:t xml:space="preserve"> O</w:t>
      </w:r>
      <w:r w:rsidR="00423739" w:rsidRPr="0094108F">
        <w:rPr>
          <w:rFonts w:ascii="Arial" w:hAnsi="Arial" w:cs="Arial"/>
          <w:color w:val="000000" w:themeColor="text1"/>
          <w:sz w:val="22"/>
          <w:szCs w:val="22"/>
        </w:rPr>
        <w:t>,</w:t>
      </w:r>
      <w:r w:rsidR="00C150D5" w:rsidRPr="0094108F">
        <w:rPr>
          <w:rFonts w:ascii="Arial" w:hAnsi="Arial" w:cs="Arial"/>
          <w:color w:val="000000" w:themeColor="text1"/>
          <w:sz w:val="22"/>
          <w:szCs w:val="22"/>
        </w:rPr>
        <w:t xml:space="preserve"> </w:t>
      </w:r>
      <w:r w:rsidR="00423739" w:rsidRPr="0094108F">
        <w:rPr>
          <w:rFonts w:ascii="Arial" w:hAnsi="Arial" w:cs="Arial"/>
          <w:color w:val="000000" w:themeColor="text1"/>
          <w:sz w:val="22"/>
          <w:szCs w:val="22"/>
        </w:rPr>
        <w:t>et al</w:t>
      </w:r>
      <w:r w:rsidR="00C150D5" w:rsidRPr="0094108F">
        <w:rPr>
          <w:rFonts w:ascii="Arial" w:hAnsi="Arial" w:cs="Arial"/>
          <w:color w:val="000000" w:themeColor="text1"/>
          <w:sz w:val="22"/>
          <w:szCs w:val="22"/>
        </w:rPr>
        <w:t xml:space="preserve">. The relationship between the duration of untreated psychosis and outcome in low-and-middle income countries: a systematic review and meta analysis. </w:t>
      </w:r>
      <w:r w:rsidR="00C150D5" w:rsidRPr="0094108F">
        <w:rPr>
          <w:rFonts w:ascii="Arial" w:hAnsi="Arial" w:cs="Arial"/>
          <w:i/>
          <w:color w:val="000000" w:themeColor="text1"/>
          <w:sz w:val="22"/>
          <w:szCs w:val="22"/>
        </w:rPr>
        <w:t>Schizophr Res</w:t>
      </w:r>
      <w:r w:rsidR="00C150D5" w:rsidRPr="0094108F">
        <w:rPr>
          <w:rFonts w:ascii="Arial" w:hAnsi="Arial" w:cs="Arial"/>
          <w:color w:val="000000" w:themeColor="text1"/>
          <w:sz w:val="22"/>
          <w:szCs w:val="22"/>
        </w:rPr>
        <w:t xml:space="preserve"> </w:t>
      </w:r>
      <w:r w:rsidR="003E44E9" w:rsidRPr="0094108F">
        <w:rPr>
          <w:rFonts w:ascii="Arial" w:hAnsi="Arial" w:cs="Arial"/>
          <w:color w:val="000000" w:themeColor="text1"/>
          <w:sz w:val="22"/>
          <w:szCs w:val="22"/>
        </w:rPr>
        <w:t>2009;</w:t>
      </w:r>
      <w:r w:rsidR="00C150D5" w:rsidRPr="0094108F">
        <w:rPr>
          <w:rFonts w:ascii="Arial" w:hAnsi="Arial" w:cs="Arial"/>
          <w:b/>
          <w:bCs/>
          <w:color w:val="000000" w:themeColor="text1"/>
          <w:sz w:val="22"/>
          <w:szCs w:val="22"/>
        </w:rPr>
        <w:t>109</w:t>
      </w:r>
      <w:r w:rsidR="00C150D5" w:rsidRPr="0094108F">
        <w:rPr>
          <w:rFonts w:ascii="Arial" w:hAnsi="Arial" w:cs="Arial"/>
          <w:color w:val="000000" w:themeColor="text1"/>
          <w:sz w:val="22"/>
          <w:szCs w:val="22"/>
        </w:rPr>
        <w:t>(1-3):15-23</w:t>
      </w:r>
      <w:r w:rsidR="003E44E9" w:rsidRPr="0094108F">
        <w:rPr>
          <w:rFonts w:ascii="Arial" w:hAnsi="Arial" w:cs="Arial"/>
          <w:color w:val="000000" w:themeColor="text1"/>
          <w:sz w:val="22"/>
          <w:szCs w:val="22"/>
        </w:rPr>
        <w:t>.</w:t>
      </w:r>
    </w:p>
    <w:p w14:paraId="48E53E7F" w14:textId="1D9B6B6D" w:rsidR="00C150D5" w:rsidRPr="0094108F" w:rsidRDefault="00C150D5" w:rsidP="004745CE">
      <w:pPr>
        <w:spacing w:line="276" w:lineRule="auto"/>
        <w:rPr>
          <w:rFonts w:ascii="Arial" w:hAnsi="Arial" w:cs="Arial"/>
          <w:color w:val="000000" w:themeColor="text1"/>
          <w:sz w:val="22"/>
          <w:szCs w:val="22"/>
        </w:rPr>
      </w:pPr>
    </w:p>
    <w:p w14:paraId="552BD196" w14:textId="15707A13" w:rsidR="00C150D5" w:rsidRPr="0094108F" w:rsidRDefault="00314ABE"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1</w:t>
      </w:r>
      <w:r w:rsidR="004C0997">
        <w:rPr>
          <w:rFonts w:ascii="Arial" w:hAnsi="Arial" w:cs="Arial"/>
          <w:color w:val="000000" w:themeColor="text1"/>
          <w:sz w:val="22"/>
          <w:szCs w:val="22"/>
        </w:rPr>
        <w:t>1</w:t>
      </w:r>
      <w:r w:rsidR="00C150D5" w:rsidRPr="0094108F">
        <w:rPr>
          <w:rFonts w:ascii="Arial" w:hAnsi="Arial" w:cs="Arial"/>
          <w:color w:val="000000" w:themeColor="text1"/>
          <w:sz w:val="22"/>
          <w:szCs w:val="22"/>
        </w:rPr>
        <w:t xml:space="preserve"> McDaid D and Park</w:t>
      </w:r>
      <w:r w:rsidR="003E44E9" w:rsidRPr="0094108F">
        <w:rPr>
          <w:rFonts w:ascii="Arial" w:hAnsi="Arial" w:cs="Arial"/>
          <w:color w:val="000000" w:themeColor="text1"/>
          <w:sz w:val="22"/>
          <w:szCs w:val="22"/>
        </w:rPr>
        <w:t xml:space="preserve"> A-L</w:t>
      </w:r>
      <w:r w:rsidR="00C150D5" w:rsidRPr="0094108F">
        <w:rPr>
          <w:rFonts w:ascii="Arial" w:hAnsi="Arial" w:cs="Arial"/>
          <w:color w:val="000000" w:themeColor="text1"/>
          <w:sz w:val="22"/>
          <w:szCs w:val="22"/>
        </w:rPr>
        <w:t>. Counting all the costs: the economic impact of comorbidity</w:t>
      </w:r>
      <w:r w:rsidR="003E44E9" w:rsidRPr="0094108F">
        <w:rPr>
          <w:rFonts w:ascii="Arial" w:hAnsi="Arial" w:cs="Arial"/>
          <w:color w:val="000000" w:themeColor="text1"/>
          <w:sz w:val="22"/>
          <w:szCs w:val="22"/>
        </w:rPr>
        <w:t>.</w:t>
      </w:r>
      <w:r w:rsidR="00C150D5" w:rsidRPr="0094108F">
        <w:rPr>
          <w:rFonts w:ascii="Arial" w:hAnsi="Arial" w:cs="Arial"/>
          <w:color w:val="000000" w:themeColor="text1"/>
          <w:sz w:val="22"/>
          <w:szCs w:val="22"/>
        </w:rPr>
        <w:t xml:space="preserve"> </w:t>
      </w:r>
      <w:r w:rsidR="00C150D5" w:rsidRPr="0094108F">
        <w:rPr>
          <w:rFonts w:ascii="Arial" w:hAnsi="Arial" w:cs="Arial"/>
          <w:i/>
          <w:color w:val="000000" w:themeColor="text1"/>
          <w:sz w:val="22"/>
          <w:szCs w:val="22"/>
        </w:rPr>
        <w:t>Karger Publishers</w:t>
      </w:r>
      <w:r w:rsidR="003E44E9" w:rsidRPr="0094108F">
        <w:rPr>
          <w:rFonts w:ascii="Arial" w:hAnsi="Arial" w:cs="Arial"/>
          <w:i/>
          <w:color w:val="000000" w:themeColor="text1"/>
          <w:sz w:val="22"/>
          <w:szCs w:val="22"/>
        </w:rPr>
        <w:t xml:space="preserve"> </w:t>
      </w:r>
      <w:r w:rsidR="003E44E9" w:rsidRPr="0094108F">
        <w:rPr>
          <w:rFonts w:ascii="Arial" w:hAnsi="Arial" w:cs="Arial"/>
          <w:color w:val="000000" w:themeColor="text1"/>
          <w:sz w:val="22"/>
          <w:szCs w:val="22"/>
        </w:rPr>
        <w:t>2014</w:t>
      </w:r>
      <w:r w:rsidR="00C150D5" w:rsidRPr="0094108F">
        <w:rPr>
          <w:rFonts w:ascii="Arial" w:hAnsi="Arial" w:cs="Arial"/>
          <w:color w:val="000000" w:themeColor="text1"/>
          <w:sz w:val="22"/>
          <w:szCs w:val="22"/>
        </w:rPr>
        <w:t xml:space="preserve">. </w:t>
      </w:r>
    </w:p>
    <w:p w14:paraId="51CDB174" w14:textId="5B1D9B7C" w:rsidR="00A720B1" w:rsidRPr="0094108F" w:rsidRDefault="00A720B1" w:rsidP="004745CE">
      <w:pPr>
        <w:spacing w:line="276" w:lineRule="auto"/>
        <w:rPr>
          <w:rFonts w:ascii="Arial" w:hAnsi="Arial" w:cs="Arial"/>
          <w:color w:val="000000" w:themeColor="text1"/>
          <w:sz w:val="22"/>
          <w:szCs w:val="22"/>
        </w:rPr>
      </w:pPr>
    </w:p>
    <w:p w14:paraId="05DCD1C7" w14:textId="1707F562" w:rsidR="00A720B1" w:rsidRPr="0094108F" w:rsidRDefault="006C675B"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1</w:t>
      </w:r>
      <w:r w:rsidR="004C0997">
        <w:rPr>
          <w:rFonts w:ascii="Arial" w:hAnsi="Arial" w:cs="Arial"/>
          <w:color w:val="000000" w:themeColor="text1"/>
          <w:sz w:val="22"/>
          <w:szCs w:val="22"/>
        </w:rPr>
        <w:t>2</w:t>
      </w:r>
      <w:r w:rsidR="00A720B1" w:rsidRPr="0094108F">
        <w:rPr>
          <w:rFonts w:ascii="Arial" w:hAnsi="Arial" w:cs="Arial"/>
          <w:color w:val="000000" w:themeColor="text1"/>
          <w:sz w:val="22"/>
          <w:szCs w:val="22"/>
        </w:rPr>
        <w:t xml:space="preserve"> Farooq S, Nazar</w:t>
      </w:r>
      <w:r w:rsidR="00564F87" w:rsidRPr="0094108F">
        <w:rPr>
          <w:rFonts w:ascii="Arial" w:hAnsi="Arial" w:cs="Arial"/>
          <w:color w:val="000000" w:themeColor="text1"/>
          <w:sz w:val="22"/>
          <w:szCs w:val="22"/>
        </w:rPr>
        <w:t xml:space="preserve"> Z</w:t>
      </w:r>
      <w:r w:rsidR="00A720B1" w:rsidRPr="0094108F">
        <w:rPr>
          <w:rFonts w:ascii="Arial" w:hAnsi="Arial" w:cs="Arial"/>
          <w:color w:val="000000" w:themeColor="text1"/>
          <w:sz w:val="22"/>
          <w:szCs w:val="22"/>
        </w:rPr>
        <w:t>, Irfan</w:t>
      </w:r>
      <w:r w:rsidR="00564F87" w:rsidRPr="0094108F">
        <w:rPr>
          <w:rFonts w:ascii="Arial" w:hAnsi="Arial" w:cs="Arial"/>
          <w:color w:val="000000" w:themeColor="text1"/>
          <w:sz w:val="22"/>
          <w:szCs w:val="22"/>
        </w:rPr>
        <w:t xml:space="preserve"> M</w:t>
      </w:r>
      <w:r w:rsidR="00423739" w:rsidRPr="0094108F">
        <w:rPr>
          <w:rFonts w:ascii="Arial" w:hAnsi="Arial" w:cs="Arial"/>
          <w:color w:val="000000" w:themeColor="text1"/>
          <w:sz w:val="22"/>
          <w:szCs w:val="22"/>
        </w:rPr>
        <w:t>, et al</w:t>
      </w:r>
      <w:r w:rsidR="00A720B1" w:rsidRPr="0094108F">
        <w:rPr>
          <w:rFonts w:ascii="Arial" w:hAnsi="Arial" w:cs="Arial"/>
          <w:color w:val="000000" w:themeColor="text1"/>
          <w:sz w:val="22"/>
          <w:szCs w:val="22"/>
        </w:rPr>
        <w:t xml:space="preserve">. Schizophrenia medication adherence in a resource-poor setting: randomised controlled trial of supervised treatment in out-patients for schizophrenia (STOPS). </w:t>
      </w:r>
      <w:r w:rsidR="00A720B1" w:rsidRPr="0094108F">
        <w:rPr>
          <w:rFonts w:ascii="Arial" w:hAnsi="Arial" w:cs="Arial"/>
          <w:i/>
          <w:color w:val="000000" w:themeColor="text1"/>
          <w:sz w:val="22"/>
          <w:szCs w:val="22"/>
        </w:rPr>
        <w:t>Br J Psychiatry</w:t>
      </w:r>
      <w:r w:rsidR="00A720B1" w:rsidRPr="0094108F">
        <w:rPr>
          <w:rFonts w:ascii="Arial" w:hAnsi="Arial" w:cs="Arial"/>
          <w:color w:val="000000" w:themeColor="text1"/>
          <w:sz w:val="22"/>
          <w:szCs w:val="22"/>
        </w:rPr>
        <w:t xml:space="preserve"> </w:t>
      </w:r>
      <w:r w:rsidR="00564F87" w:rsidRPr="0094108F">
        <w:rPr>
          <w:rFonts w:ascii="Arial" w:hAnsi="Arial" w:cs="Arial"/>
          <w:color w:val="000000" w:themeColor="text1"/>
          <w:sz w:val="22"/>
          <w:szCs w:val="22"/>
        </w:rPr>
        <w:t>2011;</w:t>
      </w:r>
      <w:r w:rsidR="00A720B1" w:rsidRPr="0094108F">
        <w:rPr>
          <w:rFonts w:ascii="Arial" w:hAnsi="Arial" w:cs="Arial"/>
          <w:b/>
          <w:bCs/>
          <w:color w:val="000000" w:themeColor="text1"/>
          <w:sz w:val="22"/>
          <w:szCs w:val="22"/>
        </w:rPr>
        <w:t>199</w:t>
      </w:r>
      <w:r w:rsidR="00A720B1" w:rsidRPr="0094108F">
        <w:rPr>
          <w:rFonts w:ascii="Arial" w:hAnsi="Arial" w:cs="Arial"/>
          <w:color w:val="000000" w:themeColor="text1"/>
          <w:sz w:val="22"/>
          <w:szCs w:val="22"/>
        </w:rPr>
        <w:t xml:space="preserve">(6):467-472. </w:t>
      </w:r>
    </w:p>
    <w:p w14:paraId="33D98052" w14:textId="3A1CA74D" w:rsidR="006F47AC" w:rsidRPr="0094108F" w:rsidRDefault="006F47AC" w:rsidP="004745CE">
      <w:pPr>
        <w:spacing w:line="276" w:lineRule="auto"/>
        <w:rPr>
          <w:rFonts w:ascii="Arial" w:hAnsi="Arial" w:cs="Arial"/>
          <w:color w:val="000000" w:themeColor="text1"/>
          <w:sz w:val="22"/>
          <w:szCs w:val="22"/>
        </w:rPr>
      </w:pPr>
    </w:p>
    <w:p w14:paraId="4FE7BC3C" w14:textId="275D7935" w:rsidR="00564F87" w:rsidRPr="0094108F" w:rsidRDefault="0023380B" w:rsidP="004745CE">
      <w:pPr>
        <w:spacing w:line="276" w:lineRule="auto"/>
        <w:rPr>
          <w:rFonts w:ascii="Arial" w:hAnsi="Arial" w:cs="Arial"/>
          <w:color w:val="000000" w:themeColor="text1"/>
          <w:sz w:val="22"/>
          <w:szCs w:val="22"/>
        </w:rPr>
      </w:pPr>
      <w:r w:rsidRPr="0094108F">
        <w:rPr>
          <w:rFonts w:ascii="Arial" w:hAnsi="Arial" w:cs="Arial"/>
          <w:color w:val="000000" w:themeColor="text1"/>
          <w:sz w:val="22"/>
          <w:szCs w:val="22"/>
        </w:rPr>
        <w:lastRenderedPageBreak/>
        <w:t>1</w:t>
      </w:r>
      <w:r w:rsidR="004C0997">
        <w:rPr>
          <w:rFonts w:ascii="Arial" w:hAnsi="Arial" w:cs="Arial"/>
          <w:color w:val="000000" w:themeColor="text1"/>
          <w:sz w:val="22"/>
          <w:szCs w:val="22"/>
        </w:rPr>
        <w:t>3</w:t>
      </w:r>
      <w:r w:rsidR="006F47AC" w:rsidRPr="0094108F">
        <w:rPr>
          <w:rFonts w:ascii="Arial" w:hAnsi="Arial" w:cs="Arial"/>
          <w:color w:val="000000" w:themeColor="text1"/>
          <w:sz w:val="22"/>
          <w:szCs w:val="22"/>
        </w:rPr>
        <w:t xml:space="preserve"> Campbell M, Fitzpatrick</w:t>
      </w:r>
      <w:r w:rsidR="00564F87" w:rsidRPr="0094108F">
        <w:rPr>
          <w:rFonts w:ascii="Arial" w:hAnsi="Arial" w:cs="Arial"/>
          <w:color w:val="000000" w:themeColor="text1"/>
          <w:sz w:val="22"/>
          <w:szCs w:val="22"/>
        </w:rPr>
        <w:t xml:space="preserve"> R</w:t>
      </w:r>
      <w:r w:rsidR="006F47AC" w:rsidRPr="0094108F">
        <w:rPr>
          <w:rFonts w:ascii="Arial" w:hAnsi="Arial" w:cs="Arial"/>
          <w:color w:val="000000" w:themeColor="text1"/>
          <w:sz w:val="22"/>
          <w:szCs w:val="22"/>
        </w:rPr>
        <w:t>, Haines</w:t>
      </w:r>
      <w:r w:rsidR="00564F87" w:rsidRPr="0094108F">
        <w:rPr>
          <w:rFonts w:ascii="Arial" w:hAnsi="Arial" w:cs="Arial"/>
          <w:color w:val="000000" w:themeColor="text1"/>
          <w:sz w:val="22"/>
          <w:szCs w:val="22"/>
        </w:rPr>
        <w:t xml:space="preserve"> A</w:t>
      </w:r>
      <w:r w:rsidR="00423739" w:rsidRPr="0094108F">
        <w:rPr>
          <w:rFonts w:ascii="Arial" w:hAnsi="Arial" w:cs="Arial"/>
          <w:color w:val="000000" w:themeColor="text1"/>
          <w:sz w:val="22"/>
          <w:szCs w:val="22"/>
        </w:rPr>
        <w:t>, et al</w:t>
      </w:r>
      <w:r w:rsidR="006F47AC" w:rsidRPr="0094108F">
        <w:rPr>
          <w:rFonts w:ascii="Arial" w:hAnsi="Arial" w:cs="Arial"/>
          <w:color w:val="000000" w:themeColor="text1"/>
          <w:sz w:val="22"/>
          <w:szCs w:val="22"/>
        </w:rPr>
        <w:t xml:space="preserve">. Framework for design and evaluation of complex </w:t>
      </w:r>
      <w:r w:rsidR="003C6C07" w:rsidRPr="0094108F">
        <w:rPr>
          <w:rFonts w:ascii="Arial" w:hAnsi="Arial" w:cs="Arial"/>
          <w:color w:val="000000" w:themeColor="text1"/>
          <w:sz w:val="22"/>
          <w:szCs w:val="22"/>
        </w:rPr>
        <w:t>interventions to improve health.</w:t>
      </w:r>
      <w:r w:rsidR="006F47AC" w:rsidRPr="0094108F">
        <w:rPr>
          <w:rFonts w:ascii="Arial" w:hAnsi="Arial" w:cs="Arial"/>
          <w:color w:val="000000" w:themeColor="text1"/>
          <w:sz w:val="22"/>
          <w:szCs w:val="22"/>
        </w:rPr>
        <w:t xml:space="preserve"> </w:t>
      </w:r>
      <w:r w:rsidR="006F47AC" w:rsidRPr="0094108F">
        <w:rPr>
          <w:rFonts w:ascii="Arial" w:hAnsi="Arial" w:cs="Arial"/>
          <w:i/>
          <w:color w:val="000000" w:themeColor="text1"/>
          <w:sz w:val="22"/>
          <w:szCs w:val="22"/>
        </w:rPr>
        <w:t>BMJ</w:t>
      </w:r>
      <w:r w:rsidR="006F47AC" w:rsidRPr="0094108F">
        <w:rPr>
          <w:rFonts w:ascii="Arial" w:hAnsi="Arial" w:cs="Arial"/>
          <w:color w:val="000000" w:themeColor="text1"/>
          <w:sz w:val="22"/>
          <w:szCs w:val="22"/>
        </w:rPr>
        <w:t xml:space="preserve"> </w:t>
      </w:r>
      <w:r w:rsidR="00564F87" w:rsidRPr="0094108F">
        <w:rPr>
          <w:rFonts w:ascii="Arial" w:hAnsi="Arial" w:cs="Arial"/>
          <w:color w:val="000000" w:themeColor="text1"/>
          <w:sz w:val="22"/>
          <w:szCs w:val="22"/>
        </w:rPr>
        <w:t>2000;</w:t>
      </w:r>
      <w:r w:rsidR="006F47AC" w:rsidRPr="0094108F">
        <w:rPr>
          <w:rFonts w:ascii="Arial" w:hAnsi="Arial" w:cs="Arial"/>
          <w:b/>
          <w:bCs/>
          <w:color w:val="000000" w:themeColor="text1"/>
          <w:sz w:val="22"/>
          <w:szCs w:val="22"/>
        </w:rPr>
        <w:t>321</w:t>
      </w:r>
      <w:r w:rsidR="006F47AC" w:rsidRPr="0094108F">
        <w:rPr>
          <w:rFonts w:ascii="Arial" w:hAnsi="Arial" w:cs="Arial"/>
          <w:color w:val="000000" w:themeColor="text1"/>
          <w:sz w:val="22"/>
          <w:szCs w:val="22"/>
        </w:rPr>
        <w:t>(7262):694-696</w:t>
      </w:r>
      <w:r w:rsidR="00564F87" w:rsidRPr="0094108F">
        <w:rPr>
          <w:rFonts w:ascii="Arial" w:hAnsi="Arial" w:cs="Arial"/>
          <w:color w:val="000000" w:themeColor="text1"/>
          <w:sz w:val="22"/>
          <w:szCs w:val="22"/>
        </w:rPr>
        <w:t>.</w:t>
      </w:r>
    </w:p>
    <w:p w14:paraId="56D22E8D" w14:textId="3507BE99" w:rsidR="00C542DA" w:rsidRPr="0094108F" w:rsidRDefault="00C542DA" w:rsidP="004745CE">
      <w:pPr>
        <w:spacing w:line="276" w:lineRule="auto"/>
        <w:rPr>
          <w:rFonts w:ascii="Arial" w:hAnsi="Arial" w:cs="Arial"/>
          <w:color w:val="000000" w:themeColor="text1"/>
          <w:sz w:val="22"/>
          <w:szCs w:val="22"/>
        </w:rPr>
      </w:pPr>
    </w:p>
    <w:p w14:paraId="67B2B768" w14:textId="47FFC078" w:rsidR="000A4ACB" w:rsidRDefault="006C675B" w:rsidP="004745CE">
      <w:pPr>
        <w:pStyle w:val="Default"/>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1</w:t>
      </w:r>
      <w:r w:rsidR="004C0997">
        <w:rPr>
          <w:rFonts w:ascii="Arial" w:hAnsi="Arial" w:cs="Arial"/>
          <w:color w:val="000000" w:themeColor="text1"/>
          <w:sz w:val="22"/>
          <w:szCs w:val="22"/>
        </w:rPr>
        <w:t>4</w:t>
      </w:r>
      <w:r w:rsidR="00C44011" w:rsidRPr="0094108F">
        <w:rPr>
          <w:rFonts w:ascii="Arial" w:hAnsi="Arial" w:cs="Arial"/>
          <w:color w:val="000000" w:themeColor="text1"/>
          <w:sz w:val="22"/>
          <w:szCs w:val="22"/>
        </w:rPr>
        <w:t xml:space="preserve"> </w:t>
      </w:r>
      <w:r w:rsidR="000A4ACB" w:rsidRPr="000A4ACB">
        <w:rPr>
          <w:rFonts w:ascii="Arial" w:hAnsi="Arial" w:cs="Arial"/>
          <w:color w:val="000000" w:themeColor="text1"/>
          <w:sz w:val="22"/>
          <w:szCs w:val="22"/>
        </w:rPr>
        <w:t>World Health Organization. Communicable Diseases Cluster. (‎1999)‎. What is DOTS? : a guide to understanding the WHO-recommended TB control strategy known as DOTS. World Health Organization.</w:t>
      </w:r>
    </w:p>
    <w:p w14:paraId="15A141EF" w14:textId="77777777" w:rsidR="000A4ACB" w:rsidRDefault="000A4ACB" w:rsidP="004745CE">
      <w:pPr>
        <w:pStyle w:val="Default"/>
        <w:spacing w:line="276" w:lineRule="auto"/>
        <w:rPr>
          <w:rFonts w:ascii="Arial" w:hAnsi="Arial" w:cs="Arial"/>
          <w:color w:val="000000" w:themeColor="text1"/>
          <w:sz w:val="22"/>
          <w:szCs w:val="22"/>
        </w:rPr>
      </w:pPr>
    </w:p>
    <w:p w14:paraId="34A0EE07" w14:textId="48C67826" w:rsidR="00C44011" w:rsidRPr="0094108F" w:rsidRDefault="000A4ACB" w:rsidP="004745CE">
      <w:pPr>
        <w:pStyle w:val="Default"/>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15 </w:t>
      </w:r>
      <w:r w:rsidR="00C44011" w:rsidRPr="0094108F">
        <w:rPr>
          <w:rFonts w:ascii="Arial" w:hAnsi="Arial" w:cs="Arial"/>
          <w:color w:val="000000" w:themeColor="text1"/>
          <w:sz w:val="22"/>
          <w:szCs w:val="22"/>
        </w:rPr>
        <w:t>Government of Khyber Pakhtunkhwa</w:t>
      </w:r>
      <w:r w:rsidR="00A432BF" w:rsidRPr="0094108F">
        <w:rPr>
          <w:rFonts w:ascii="Arial" w:hAnsi="Arial" w:cs="Arial"/>
          <w:color w:val="000000" w:themeColor="text1"/>
          <w:sz w:val="22"/>
          <w:szCs w:val="22"/>
        </w:rPr>
        <w:t xml:space="preserve">. </w:t>
      </w:r>
      <w:r w:rsidR="00C44011" w:rsidRPr="0094108F">
        <w:rPr>
          <w:rFonts w:ascii="Arial" w:hAnsi="Arial" w:cs="Arial"/>
          <w:color w:val="000000" w:themeColor="text1"/>
          <w:sz w:val="22"/>
          <w:szCs w:val="22"/>
        </w:rPr>
        <w:t xml:space="preserve">Mental Health And Psychosocial Support: Strategy And 5-Year Multi-Sectoral Action Plan For Khyber Pakhtunkhwa (2017-2022). </w:t>
      </w:r>
      <w:r w:rsidR="00C44011" w:rsidRPr="0094108F">
        <w:rPr>
          <w:rFonts w:ascii="Arial" w:hAnsi="Arial" w:cs="Arial"/>
          <w:i/>
          <w:color w:val="000000" w:themeColor="text1"/>
          <w:sz w:val="22"/>
          <w:szCs w:val="22"/>
        </w:rPr>
        <w:t>Government of Khyber Pakhtunkhwa</w:t>
      </w:r>
      <w:r w:rsidR="00C44011" w:rsidRPr="0094108F">
        <w:rPr>
          <w:rFonts w:ascii="Arial" w:hAnsi="Arial" w:cs="Arial"/>
          <w:color w:val="000000" w:themeColor="text1"/>
          <w:sz w:val="22"/>
          <w:szCs w:val="22"/>
        </w:rPr>
        <w:t xml:space="preserve"> 2017. </w:t>
      </w:r>
    </w:p>
    <w:p w14:paraId="5B0CB3A5" w14:textId="1154A1AD" w:rsidR="00224FE1" w:rsidRPr="0094108F" w:rsidRDefault="00224FE1" w:rsidP="004745CE">
      <w:pPr>
        <w:pStyle w:val="Default"/>
        <w:spacing w:line="276" w:lineRule="auto"/>
        <w:rPr>
          <w:rFonts w:ascii="Arial" w:hAnsi="Arial" w:cs="Arial"/>
          <w:color w:val="000000" w:themeColor="text1"/>
          <w:sz w:val="22"/>
          <w:szCs w:val="22"/>
        </w:rPr>
      </w:pPr>
    </w:p>
    <w:p w14:paraId="76CB306D" w14:textId="398789BF" w:rsidR="00224FE1" w:rsidRPr="0094108F" w:rsidRDefault="00224FE1" w:rsidP="004745CE">
      <w:pPr>
        <w:pStyle w:val="Default"/>
        <w:spacing w:line="276" w:lineRule="auto"/>
        <w:rPr>
          <w:rFonts w:ascii="Arial" w:hAnsi="Arial" w:cs="Arial"/>
        </w:rPr>
      </w:pPr>
      <w:r w:rsidRPr="0094108F">
        <w:rPr>
          <w:rFonts w:ascii="Arial" w:hAnsi="Arial" w:cs="Arial"/>
          <w:color w:val="000000" w:themeColor="text1"/>
          <w:sz w:val="22"/>
          <w:szCs w:val="22"/>
        </w:rPr>
        <w:t>1</w:t>
      </w:r>
      <w:r w:rsidR="000A4ACB">
        <w:rPr>
          <w:rFonts w:ascii="Arial" w:hAnsi="Arial" w:cs="Arial"/>
          <w:color w:val="000000" w:themeColor="text1"/>
          <w:sz w:val="22"/>
          <w:szCs w:val="22"/>
        </w:rPr>
        <w:t>6</w:t>
      </w:r>
      <w:r w:rsidRPr="0094108F">
        <w:rPr>
          <w:rFonts w:ascii="Arial" w:hAnsi="Arial" w:cs="Arial"/>
          <w:color w:val="000000" w:themeColor="text1"/>
          <w:sz w:val="22"/>
          <w:szCs w:val="22"/>
        </w:rPr>
        <w:t xml:space="preserve"> </w:t>
      </w:r>
      <w:r w:rsidRPr="0094108F">
        <w:rPr>
          <w:rFonts w:ascii="Arial" w:hAnsi="Arial" w:cs="Arial"/>
        </w:rPr>
        <w:t>Grol R, Wensing M, Eccles M: Improving Patient Care - The Implementation of Change in Clinical Practice. 2004, London: Elsevier</w:t>
      </w:r>
    </w:p>
    <w:p w14:paraId="02D0BAFE" w14:textId="1CA253E1" w:rsidR="00224FE1" w:rsidRPr="0094108F" w:rsidRDefault="00224FE1" w:rsidP="004745CE">
      <w:pPr>
        <w:pStyle w:val="Default"/>
        <w:spacing w:line="276" w:lineRule="auto"/>
        <w:rPr>
          <w:rFonts w:ascii="Arial" w:hAnsi="Arial" w:cs="Arial"/>
        </w:rPr>
      </w:pPr>
    </w:p>
    <w:p w14:paraId="1A789BA9" w14:textId="1FBC292C" w:rsidR="00224FE1" w:rsidRPr="0094108F" w:rsidRDefault="00224FE1" w:rsidP="004745CE">
      <w:pPr>
        <w:pStyle w:val="Default"/>
        <w:spacing w:line="276" w:lineRule="auto"/>
        <w:rPr>
          <w:rFonts w:ascii="Arial" w:hAnsi="Arial" w:cs="Arial"/>
          <w:color w:val="000000" w:themeColor="text1"/>
          <w:sz w:val="22"/>
          <w:szCs w:val="22"/>
        </w:rPr>
      </w:pPr>
      <w:r w:rsidRPr="0094108F">
        <w:rPr>
          <w:rFonts w:ascii="Arial" w:hAnsi="Arial" w:cs="Arial"/>
        </w:rPr>
        <w:t>1</w:t>
      </w:r>
      <w:r w:rsidR="000A4ACB">
        <w:rPr>
          <w:rFonts w:ascii="Arial" w:hAnsi="Arial" w:cs="Arial"/>
        </w:rPr>
        <w:t>7</w:t>
      </w:r>
      <w:r w:rsidRPr="0094108F">
        <w:rPr>
          <w:rFonts w:ascii="Arial" w:hAnsi="Arial" w:cs="Arial"/>
        </w:rPr>
        <w:t xml:space="preserve"> Michie S, van Stralen MM, West R: The behaviour change wheel: a new method for characterising and designing behaviour change interventions. Implement Sci. 2011, 6: 42-10.1186/1748-5908-6-42.</w:t>
      </w:r>
    </w:p>
    <w:p w14:paraId="0527B55F" w14:textId="2ABA21A3" w:rsidR="00C44011" w:rsidRPr="0094108F" w:rsidRDefault="00C44011" w:rsidP="004745CE">
      <w:pPr>
        <w:spacing w:line="276" w:lineRule="auto"/>
        <w:rPr>
          <w:rFonts w:ascii="Arial" w:hAnsi="Arial" w:cs="Arial"/>
          <w:b/>
          <w:color w:val="000000" w:themeColor="text1"/>
          <w:sz w:val="22"/>
          <w:szCs w:val="22"/>
        </w:rPr>
      </w:pPr>
    </w:p>
    <w:p w14:paraId="3DDA6E9A" w14:textId="10844D16" w:rsidR="008A6AD7" w:rsidRPr="0094108F" w:rsidRDefault="00FC5480" w:rsidP="004745CE">
      <w:pPr>
        <w:pStyle w:val="Default"/>
        <w:spacing w:line="276" w:lineRule="auto"/>
        <w:rPr>
          <w:rFonts w:ascii="Arial" w:hAnsi="Arial" w:cs="Arial"/>
          <w:color w:val="000000" w:themeColor="text1"/>
          <w:sz w:val="22"/>
          <w:szCs w:val="22"/>
        </w:rPr>
      </w:pPr>
      <w:r w:rsidRPr="0094108F">
        <w:rPr>
          <w:rFonts w:ascii="Arial" w:hAnsi="Arial" w:cs="Arial"/>
          <w:color w:val="000000" w:themeColor="text1"/>
          <w:sz w:val="22"/>
          <w:szCs w:val="22"/>
        </w:rPr>
        <w:t>1</w:t>
      </w:r>
      <w:r w:rsidR="000A4ACB">
        <w:rPr>
          <w:rFonts w:ascii="Arial" w:hAnsi="Arial" w:cs="Arial"/>
          <w:color w:val="000000" w:themeColor="text1"/>
          <w:sz w:val="22"/>
          <w:szCs w:val="22"/>
        </w:rPr>
        <w:t>8</w:t>
      </w:r>
      <w:r w:rsidR="002B6CAF" w:rsidRPr="0094108F">
        <w:rPr>
          <w:rFonts w:ascii="Arial" w:hAnsi="Arial" w:cs="Arial"/>
          <w:color w:val="000000" w:themeColor="text1"/>
          <w:sz w:val="22"/>
          <w:szCs w:val="22"/>
        </w:rPr>
        <w:t xml:space="preserve"> A</w:t>
      </w:r>
      <w:r w:rsidR="00901EB0" w:rsidRPr="0094108F">
        <w:rPr>
          <w:rFonts w:ascii="Arial" w:hAnsi="Arial" w:cs="Arial"/>
          <w:color w:val="000000" w:themeColor="text1"/>
          <w:sz w:val="22"/>
          <w:szCs w:val="22"/>
        </w:rPr>
        <w:t>merican Psychiatric Association</w:t>
      </w:r>
      <w:r w:rsidR="002B6CAF" w:rsidRPr="0094108F">
        <w:rPr>
          <w:rFonts w:ascii="Arial" w:hAnsi="Arial" w:cs="Arial"/>
          <w:color w:val="000000" w:themeColor="text1"/>
          <w:sz w:val="22"/>
          <w:szCs w:val="22"/>
        </w:rPr>
        <w:t>. DSM-IV-TR: Diagnostic and statistical manual of mental disorders, text revision. Washington, DC: American Psychiatric Association</w:t>
      </w:r>
      <w:r w:rsidR="00A432BF" w:rsidRPr="0094108F">
        <w:rPr>
          <w:rFonts w:ascii="Arial" w:hAnsi="Arial" w:cs="Arial"/>
          <w:color w:val="000000" w:themeColor="text1"/>
          <w:sz w:val="22"/>
          <w:szCs w:val="22"/>
        </w:rPr>
        <w:t xml:space="preserve"> 2000;</w:t>
      </w:r>
      <w:r w:rsidR="002B6CAF" w:rsidRPr="0094108F">
        <w:rPr>
          <w:rFonts w:ascii="Arial" w:hAnsi="Arial" w:cs="Arial"/>
          <w:b/>
          <w:bCs/>
          <w:color w:val="000000" w:themeColor="text1"/>
          <w:sz w:val="22"/>
          <w:szCs w:val="22"/>
        </w:rPr>
        <w:t>75</w:t>
      </w:r>
      <w:r w:rsidR="002B6CAF" w:rsidRPr="0094108F">
        <w:rPr>
          <w:rFonts w:ascii="Arial" w:hAnsi="Arial" w:cs="Arial"/>
          <w:color w:val="000000" w:themeColor="text1"/>
          <w:sz w:val="22"/>
          <w:szCs w:val="22"/>
        </w:rPr>
        <w:t xml:space="preserve">. </w:t>
      </w:r>
    </w:p>
    <w:p w14:paraId="44A40395" w14:textId="77777777" w:rsidR="00423739" w:rsidRPr="0094108F" w:rsidRDefault="00423739" w:rsidP="004745CE">
      <w:pPr>
        <w:pStyle w:val="Default"/>
        <w:spacing w:line="276" w:lineRule="auto"/>
        <w:rPr>
          <w:rFonts w:ascii="Arial" w:hAnsi="Arial" w:cs="Arial"/>
          <w:color w:val="000000" w:themeColor="text1"/>
          <w:sz w:val="22"/>
          <w:szCs w:val="22"/>
        </w:rPr>
      </w:pPr>
    </w:p>
    <w:p w14:paraId="11C43D93" w14:textId="3E8DFF23" w:rsidR="008A6AD7" w:rsidRPr="0094108F" w:rsidRDefault="00423739" w:rsidP="004745CE">
      <w:pPr>
        <w:pStyle w:val="Default"/>
        <w:spacing w:line="276" w:lineRule="auto"/>
        <w:rPr>
          <w:rFonts w:ascii="Arial" w:eastAsia="Times New Roman" w:hAnsi="Arial" w:cs="Arial"/>
          <w:bCs/>
          <w:color w:val="000000" w:themeColor="text1"/>
          <w:kern w:val="36"/>
          <w:sz w:val="22"/>
          <w:szCs w:val="22"/>
          <w:lang w:eastAsia="en-GB"/>
        </w:rPr>
      </w:pPr>
      <w:r w:rsidRPr="0094108F">
        <w:rPr>
          <w:rFonts w:ascii="Arial" w:eastAsia="Times New Roman" w:hAnsi="Arial" w:cs="Arial"/>
          <w:bCs/>
          <w:color w:val="000000" w:themeColor="text1"/>
          <w:kern w:val="36"/>
          <w:sz w:val="22"/>
          <w:szCs w:val="22"/>
          <w:lang w:eastAsia="en-GB"/>
        </w:rPr>
        <w:t>1</w:t>
      </w:r>
      <w:r w:rsidR="000A4ACB">
        <w:rPr>
          <w:rFonts w:ascii="Arial" w:eastAsia="Times New Roman" w:hAnsi="Arial" w:cs="Arial"/>
          <w:bCs/>
          <w:color w:val="000000" w:themeColor="text1"/>
          <w:kern w:val="36"/>
          <w:sz w:val="22"/>
          <w:szCs w:val="22"/>
          <w:lang w:eastAsia="en-GB"/>
        </w:rPr>
        <w:t>9</w:t>
      </w:r>
      <w:r w:rsidRPr="0094108F">
        <w:rPr>
          <w:rFonts w:ascii="Arial" w:eastAsia="Times New Roman" w:hAnsi="Arial" w:cs="Arial"/>
          <w:bCs/>
          <w:color w:val="000000" w:themeColor="text1"/>
          <w:kern w:val="36"/>
          <w:sz w:val="22"/>
          <w:szCs w:val="22"/>
          <w:lang w:eastAsia="en-GB"/>
        </w:rPr>
        <w:t xml:space="preserve"> Crawford MJ, Killaspy H, Barnes TRE, et al. Group art therapy as an adjunctive treatment for people with schizophrenia: multicentre pragmatic randomised trial. </w:t>
      </w:r>
      <w:r w:rsidRPr="0094108F">
        <w:rPr>
          <w:rFonts w:ascii="Arial" w:eastAsia="Times New Roman" w:hAnsi="Arial" w:cs="Arial"/>
          <w:bCs/>
          <w:i/>
          <w:color w:val="000000" w:themeColor="text1"/>
          <w:kern w:val="36"/>
          <w:sz w:val="22"/>
          <w:szCs w:val="22"/>
          <w:lang w:eastAsia="en-GB"/>
        </w:rPr>
        <w:t>BMJ</w:t>
      </w:r>
      <w:r w:rsidRPr="0094108F">
        <w:rPr>
          <w:rFonts w:ascii="Arial" w:eastAsia="Times New Roman" w:hAnsi="Arial" w:cs="Arial"/>
          <w:bCs/>
          <w:color w:val="000000" w:themeColor="text1"/>
          <w:kern w:val="36"/>
          <w:sz w:val="22"/>
          <w:szCs w:val="22"/>
          <w:lang w:eastAsia="en-GB"/>
        </w:rPr>
        <w:t xml:space="preserve"> 2012;344:e846</w:t>
      </w:r>
    </w:p>
    <w:p w14:paraId="7050B423" w14:textId="77777777" w:rsidR="00423739" w:rsidRPr="0094108F" w:rsidRDefault="00423739" w:rsidP="004745CE">
      <w:pPr>
        <w:pStyle w:val="Default"/>
        <w:spacing w:line="276" w:lineRule="auto"/>
        <w:rPr>
          <w:rFonts w:ascii="Arial" w:hAnsi="Arial" w:cs="Arial"/>
          <w:color w:val="000000" w:themeColor="text1"/>
          <w:sz w:val="22"/>
          <w:szCs w:val="22"/>
        </w:rPr>
      </w:pPr>
    </w:p>
    <w:p w14:paraId="560C2F54" w14:textId="53C00B5C" w:rsidR="00231F99" w:rsidRPr="0094108F" w:rsidRDefault="000A4ACB" w:rsidP="004745CE">
      <w:pPr>
        <w:pStyle w:val="Default"/>
        <w:spacing w:line="276" w:lineRule="auto"/>
        <w:rPr>
          <w:rFonts w:ascii="Arial" w:hAnsi="Arial" w:cs="Arial"/>
          <w:color w:val="000000" w:themeColor="text1"/>
          <w:sz w:val="22"/>
          <w:szCs w:val="22"/>
        </w:rPr>
      </w:pPr>
      <w:r>
        <w:rPr>
          <w:rFonts w:ascii="Arial" w:hAnsi="Arial" w:cs="Arial"/>
          <w:color w:val="000000" w:themeColor="text1"/>
          <w:sz w:val="22"/>
          <w:szCs w:val="22"/>
        </w:rPr>
        <w:t>20</w:t>
      </w:r>
      <w:r w:rsidR="00231F99" w:rsidRPr="0094108F">
        <w:rPr>
          <w:rFonts w:ascii="Arial" w:hAnsi="Arial" w:cs="Arial"/>
          <w:color w:val="000000" w:themeColor="text1"/>
          <w:sz w:val="22"/>
          <w:szCs w:val="22"/>
        </w:rPr>
        <w:t xml:space="preserve"> Herz MI</w:t>
      </w:r>
      <w:r w:rsidR="00A432BF" w:rsidRPr="0094108F">
        <w:rPr>
          <w:rFonts w:ascii="Arial" w:hAnsi="Arial" w:cs="Arial"/>
          <w:color w:val="000000" w:themeColor="text1"/>
          <w:sz w:val="22"/>
          <w:szCs w:val="22"/>
        </w:rPr>
        <w:t>,</w:t>
      </w:r>
      <w:r w:rsidR="00231F99" w:rsidRPr="0094108F">
        <w:rPr>
          <w:rFonts w:ascii="Arial" w:hAnsi="Arial" w:cs="Arial"/>
          <w:color w:val="000000" w:themeColor="text1"/>
          <w:sz w:val="22"/>
          <w:szCs w:val="22"/>
        </w:rPr>
        <w:t xml:space="preserve"> Lamberti</w:t>
      </w:r>
      <w:r w:rsidR="00A432BF" w:rsidRPr="0094108F">
        <w:rPr>
          <w:rFonts w:ascii="Arial" w:hAnsi="Arial" w:cs="Arial"/>
          <w:color w:val="000000" w:themeColor="text1"/>
          <w:sz w:val="22"/>
          <w:szCs w:val="22"/>
        </w:rPr>
        <w:t xml:space="preserve"> S</w:t>
      </w:r>
      <w:r w:rsidR="00231F99" w:rsidRPr="0094108F">
        <w:rPr>
          <w:rFonts w:ascii="Arial" w:hAnsi="Arial" w:cs="Arial"/>
          <w:color w:val="000000" w:themeColor="text1"/>
          <w:sz w:val="22"/>
          <w:szCs w:val="22"/>
        </w:rPr>
        <w:t>, Mintz</w:t>
      </w:r>
      <w:r w:rsidR="00A432BF" w:rsidRPr="0094108F">
        <w:rPr>
          <w:rFonts w:ascii="Arial" w:hAnsi="Arial" w:cs="Arial"/>
          <w:color w:val="000000" w:themeColor="text1"/>
          <w:sz w:val="22"/>
          <w:szCs w:val="22"/>
        </w:rPr>
        <w:t xml:space="preserve"> J</w:t>
      </w:r>
      <w:r w:rsidR="00231F99" w:rsidRPr="0094108F">
        <w:rPr>
          <w:rFonts w:ascii="Arial" w:hAnsi="Arial" w:cs="Arial"/>
          <w:color w:val="000000" w:themeColor="text1"/>
          <w:sz w:val="22"/>
          <w:szCs w:val="22"/>
        </w:rPr>
        <w:t xml:space="preserve">, et al. A program for relapse prevention in schizophrenia. A controlled study. </w:t>
      </w:r>
      <w:r w:rsidR="00231F99" w:rsidRPr="0094108F">
        <w:rPr>
          <w:rFonts w:ascii="Arial" w:hAnsi="Arial" w:cs="Arial"/>
          <w:i/>
          <w:color w:val="000000" w:themeColor="text1"/>
          <w:sz w:val="22"/>
          <w:szCs w:val="22"/>
        </w:rPr>
        <w:t>Arch Gen Psychiatry</w:t>
      </w:r>
      <w:r w:rsidR="006D4118" w:rsidRPr="0094108F">
        <w:rPr>
          <w:rFonts w:ascii="Arial" w:hAnsi="Arial" w:cs="Arial"/>
          <w:color w:val="000000" w:themeColor="text1"/>
          <w:sz w:val="22"/>
          <w:szCs w:val="22"/>
        </w:rPr>
        <w:t xml:space="preserve"> 2000;</w:t>
      </w:r>
      <w:r w:rsidR="00231F99" w:rsidRPr="0094108F">
        <w:rPr>
          <w:rFonts w:ascii="Arial" w:hAnsi="Arial" w:cs="Arial"/>
          <w:color w:val="000000" w:themeColor="text1"/>
          <w:sz w:val="22"/>
          <w:szCs w:val="22"/>
        </w:rPr>
        <w:t xml:space="preserve">57:277–283. </w:t>
      </w:r>
    </w:p>
    <w:p w14:paraId="211B16A9" w14:textId="227BAC64" w:rsidR="004F3E19" w:rsidRPr="0094108F" w:rsidRDefault="004F3E19" w:rsidP="004745CE">
      <w:pPr>
        <w:pStyle w:val="Default"/>
        <w:spacing w:line="276" w:lineRule="auto"/>
        <w:rPr>
          <w:rStyle w:val="Emphasis"/>
          <w:rFonts w:ascii="Arial" w:hAnsi="Arial" w:cs="Arial"/>
          <w:i w:val="0"/>
          <w:color w:val="000000" w:themeColor="text1"/>
          <w:sz w:val="22"/>
          <w:szCs w:val="22"/>
          <w:highlight w:val="lightGray"/>
          <w:bdr w:val="none" w:sz="0" w:space="0" w:color="auto" w:frame="1"/>
          <w:shd w:val="clear" w:color="auto" w:fill="FFFFFF"/>
        </w:rPr>
      </w:pPr>
    </w:p>
    <w:p w14:paraId="5F167F27" w14:textId="2A1F5082" w:rsidR="004F3E19" w:rsidRDefault="004C0997" w:rsidP="004745CE">
      <w:pPr>
        <w:pStyle w:val="Default"/>
        <w:spacing w:line="276" w:lineRule="auto"/>
        <w:rPr>
          <w:rFonts w:ascii="Arial" w:hAnsi="Arial" w:cs="Arial"/>
          <w:color w:val="000000" w:themeColor="text1"/>
          <w:sz w:val="22"/>
          <w:szCs w:val="22"/>
        </w:rPr>
      </w:pPr>
      <w:r>
        <w:rPr>
          <w:rFonts w:ascii="Arial" w:hAnsi="Arial" w:cs="Arial"/>
          <w:color w:val="000000" w:themeColor="text1"/>
          <w:sz w:val="22"/>
          <w:szCs w:val="22"/>
        </w:rPr>
        <w:t>2</w:t>
      </w:r>
      <w:r w:rsidR="000A4ACB">
        <w:rPr>
          <w:rFonts w:ascii="Arial" w:hAnsi="Arial" w:cs="Arial"/>
          <w:color w:val="000000" w:themeColor="text1"/>
          <w:sz w:val="22"/>
          <w:szCs w:val="22"/>
        </w:rPr>
        <w:t>1</w:t>
      </w:r>
      <w:r w:rsidR="00CC2D1C" w:rsidRPr="0094108F">
        <w:rPr>
          <w:rFonts w:ascii="Arial" w:hAnsi="Arial" w:cs="Arial"/>
          <w:color w:val="000000" w:themeColor="text1"/>
          <w:sz w:val="22"/>
          <w:szCs w:val="22"/>
        </w:rPr>
        <w:t xml:space="preserve"> Sheehan</w:t>
      </w:r>
      <w:r w:rsidR="006D4118" w:rsidRPr="0094108F">
        <w:rPr>
          <w:rFonts w:ascii="Arial" w:hAnsi="Arial" w:cs="Arial"/>
          <w:color w:val="000000" w:themeColor="text1"/>
          <w:sz w:val="22"/>
          <w:szCs w:val="22"/>
        </w:rPr>
        <w:t xml:space="preserve"> D</w:t>
      </w:r>
      <w:r w:rsidR="00CC2D1C" w:rsidRPr="0094108F">
        <w:rPr>
          <w:rFonts w:ascii="Arial" w:hAnsi="Arial" w:cs="Arial"/>
          <w:color w:val="000000" w:themeColor="text1"/>
          <w:sz w:val="22"/>
          <w:szCs w:val="22"/>
        </w:rPr>
        <w:t>V, Lecrubier</w:t>
      </w:r>
      <w:r w:rsidR="006D4118" w:rsidRPr="0094108F">
        <w:rPr>
          <w:rFonts w:ascii="Arial" w:hAnsi="Arial" w:cs="Arial"/>
          <w:color w:val="000000" w:themeColor="text1"/>
          <w:sz w:val="22"/>
          <w:szCs w:val="22"/>
        </w:rPr>
        <w:t xml:space="preserve"> Y</w:t>
      </w:r>
      <w:r w:rsidR="00CC2D1C" w:rsidRPr="0094108F">
        <w:rPr>
          <w:rFonts w:ascii="Arial" w:hAnsi="Arial" w:cs="Arial"/>
          <w:color w:val="000000" w:themeColor="text1"/>
          <w:sz w:val="22"/>
          <w:szCs w:val="22"/>
        </w:rPr>
        <w:t>, Sheehan</w:t>
      </w:r>
      <w:r w:rsidR="006D4118" w:rsidRPr="0094108F">
        <w:rPr>
          <w:rFonts w:ascii="Arial" w:hAnsi="Arial" w:cs="Arial"/>
          <w:color w:val="000000" w:themeColor="text1"/>
          <w:sz w:val="22"/>
          <w:szCs w:val="22"/>
        </w:rPr>
        <w:t xml:space="preserve"> KH</w:t>
      </w:r>
      <w:r w:rsidR="00CC2D1C" w:rsidRPr="0094108F">
        <w:rPr>
          <w:rFonts w:ascii="Arial" w:hAnsi="Arial" w:cs="Arial"/>
          <w:color w:val="000000" w:themeColor="text1"/>
          <w:sz w:val="22"/>
          <w:szCs w:val="22"/>
        </w:rPr>
        <w:t>,</w:t>
      </w:r>
      <w:r w:rsidR="00423739" w:rsidRPr="0094108F">
        <w:rPr>
          <w:rFonts w:ascii="Arial" w:hAnsi="Arial" w:cs="Arial"/>
          <w:color w:val="000000" w:themeColor="text1"/>
          <w:sz w:val="22"/>
          <w:szCs w:val="22"/>
        </w:rPr>
        <w:t xml:space="preserve"> et al</w:t>
      </w:r>
      <w:r w:rsidR="00CC2D1C" w:rsidRPr="0094108F">
        <w:rPr>
          <w:rFonts w:ascii="Arial" w:hAnsi="Arial" w:cs="Arial"/>
          <w:color w:val="000000" w:themeColor="text1"/>
          <w:sz w:val="22"/>
          <w:szCs w:val="22"/>
        </w:rPr>
        <w:t xml:space="preserve">. The Mini-International Neuropsychiatric Interview (M.I.N.I.): the development and validation of a structured diagnostic psychiatric interview for DSM-IV and ICD-10. </w:t>
      </w:r>
      <w:r w:rsidR="00CC2D1C" w:rsidRPr="0094108F">
        <w:rPr>
          <w:rFonts w:ascii="Arial" w:hAnsi="Arial" w:cs="Arial"/>
          <w:i/>
          <w:color w:val="000000" w:themeColor="text1"/>
          <w:sz w:val="22"/>
          <w:szCs w:val="22"/>
        </w:rPr>
        <w:t>J Clin Psychiatry</w:t>
      </w:r>
      <w:r w:rsidR="00CC2D1C" w:rsidRPr="0094108F">
        <w:rPr>
          <w:rFonts w:ascii="Arial" w:hAnsi="Arial" w:cs="Arial"/>
          <w:color w:val="000000" w:themeColor="text1"/>
          <w:sz w:val="22"/>
          <w:szCs w:val="22"/>
        </w:rPr>
        <w:t xml:space="preserve"> </w:t>
      </w:r>
      <w:r w:rsidR="006D4118" w:rsidRPr="0094108F">
        <w:rPr>
          <w:rFonts w:ascii="Arial" w:hAnsi="Arial" w:cs="Arial"/>
          <w:color w:val="000000" w:themeColor="text1"/>
          <w:sz w:val="22"/>
          <w:szCs w:val="22"/>
        </w:rPr>
        <w:t>1998;</w:t>
      </w:r>
      <w:r w:rsidR="00CC2D1C" w:rsidRPr="0094108F">
        <w:rPr>
          <w:rFonts w:ascii="Arial" w:hAnsi="Arial" w:cs="Arial"/>
          <w:b/>
          <w:bCs/>
          <w:color w:val="000000" w:themeColor="text1"/>
          <w:sz w:val="22"/>
          <w:szCs w:val="22"/>
        </w:rPr>
        <w:t>59</w:t>
      </w:r>
      <w:r w:rsidR="006D4118" w:rsidRPr="0094108F">
        <w:rPr>
          <w:rFonts w:ascii="Arial" w:hAnsi="Arial" w:cs="Arial"/>
          <w:bCs/>
          <w:color w:val="000000" w:themeColor="text1"/>
          <w:sz w:val="22"/>
          <w:szCs w:val="22"/>
        </w:rPr>
        <w:t>(</w:t>
      </w:r>
      <w:r w:rsidR="00CC2D1C" w:rsidRPr="0094108F">
        <w:rPr>
          <w:rFonts w:ascii="Arial" w:hAnsi="Arial" w:cs="Arial"/>
          <w:bCs/>
          <w:color w:val="000000" w:themeColor="text1"/>
          <w:sz w:val="22"/>
          <w:szCs w:val="22"/>
        </w:rPr>
        <w:t>Suppl 20</w:t>
      </w:r>
      <w:r w:rsidR="006D4118" w:rsidRPr="0094108F">
        <w:rPr>
          <w:rFonts w:ascii="Arial" w:hAnsi="Arial" w:cs="Arial"/>
          <w:bCs/>
          <w:color w:val="000000" w:themeColor="text1"/>
          <w:sz w:val="22"/>
          <w:szCs w:val="22"/>
        </w:rPr>
        <w:t>)</w:t>
      </w:r>
      <w:r w:rsidR="00CC2D1C" w:rsidRPr="0094108F">
        <w:rPr>
          <w:rFonts w:ascii="Arial" w:hAnsi="Arial" w:cs="Arial"/>
          <w:color w:val="000000" w:themeColor="text1"/>
          <w:sz w:val="22"/>
          <w:szCs w:val="22"/>
        </w:rPr>
        <w:t>:</w:t>
      </w:r>
      <w:r w:rsidR="006D4118" w:rsidRPr="0094108F">
        <w:rPr>
          <w:rFonts w:ascii="Arial" w:hAnsi="Arial" w:cs="Arial"/>
          <w:color w:val="000000" w:themeColor="text1"/>
          <w:sz w:val="22"/>
          <w:szCs w:val="22"/>
        </w:rPr>
        <w:t>22-33</w:t>
      </w:r>
      <w:r w:rsidR="00CC2D1C" w:rsidRPr="0094108F">
        <w:rPr>
          <w:rFonts w:ascii="Arial" w:hAnsi="Arial" w:cs="Arial"/>
          <w:color w:val="000000" w:themeColor="text1"/>
          <w:sz w:val="22"/>
          <w:szCs w:val="22"/>
        </w:rPr>
        <w:t xml:space="preserve">. </w:t>
      </w:r>
    </w:p>
    <w:p w14:paraId="284BF2A4" w14:textId="04A85074" w:rsidR="0094108F" w:rsidRDefault="0094108F" w:rsidP="004745CE">
      <w:pPr>
        <w:pStyle w:val="Default"/>
        <w:spacing w:line="276" w:lineRule="auto"/>
        <w:rPr>
          <w:rFonts w:ascii="Arial" w:hAnsi="Arial" w:cs="Arial"/>
          <w:color w:val="000000" w:themeColor="text1"/>
          <w:sz w:val="22"/>
          <w:szCs w:val="22"/>
        </w:rPr>
      </w:pPr>
    </w:p>
    <w:p w14:paraId="2A8BB5A8" w14:textId="0E605EC6" w:rsidR="00611306" w:rsidRPr="00611306" w:rsidRDefault="00611306" w:rsidP="00611306">
      <w:pPr>
        <w:rPr>
          <w:rFonts w:ascii="Arial" w:hAnsi="Arial" w:cs="Arial"/>
          <w:sz w:val="22"/>
          <w:szCs w:val="22"/>
        </w:rPr>
      </w:pPr>
      <w:r>
        <w:rPr>
          <w:rFonts w:ascii="Arial" w:hAnsi="Arial" w:cs="Arial"/>
          <w:color w:val="333333"/>
          <w:sz w:val="22"/>
          <w:szCs w:val="22"/>
          <w:shd w:val="clear" w:color="auto" w:fill="FFFFFF"/>
        </w:rPr>
        <w:t>2</w:t>
      </w:r>
      <w:r w:rsidR="000A4ACB">
        <w:rPr>
          <w:rFonts w:ascii="Arial" w:hAnsi="Arial" w:cs="Arial"/>
          <w:color w:val="333333"/>
          <w:sz w:val="22"/>
          <w:szCs w:val="22"/>
          <w:shd w:val="clear" w:color="auto" w:fill="FFFFFF"/>
        </w:rPr>
        <w:t>2</w:t>
      </w:r>
      <w:r>
        <w:rPr>
          <w:rFonts w:ascii="Arial" w:hAnsi="Arial" w:cs="Arial"/>
          <w:color w:val="333333"/>
          <w:sz w:val="22"/>
          <w:szCs w:val="22"/>
          <w:shd w:val="clear" w:color="auto" w:fill="FFFFFF"/>
        </w:rPr>
        <w:t xml:space="preserve"> </w:t>
      </w:r>
      <w:r w:rsidRPr="00611306">
        <w:rPr>
          <w:rFonts w:ascii="Arial" w:hAnsi="Arial" w:cs="Arial"/>
          <w:color w:val="333333"/>
          <w:sz w:val="22"/>
          <w:szCs w:val="22"/>
          <w:shd w:val="clear" w:color="auto" w:fill="FFFFFF"/>
        </w:rPr>
        <w:t>Overall, JE, &amp; Gorham, DR. The Brief Psychiatric Rating Scale. </w:t>
      </w:r>
      <w:r w:rsidRPr="00611306">
        <w:rPr>
          <w:rFonts w:ascii="Arial" w:hAnsi="Arial" w:cs="Arial"/>
          <w:i/>
          <w:iCs/>
          <w:color w:val="333333"/>
          <w:sz w:val="22"/>
          <w:szCs w:val="22"/>
        </w:rPr>
        <w:t>Psychological Reports</w:t>
      </w:r>
      <w:r w:rsidRPr="00611306">
        <w:rPr>
          <w:rFonts w:ascii="Arial" w:hAnsi="Arial" w:cs="Arial"/>
          <w:color w:val="333333"/>
          <w:sz w:val="22"/>
          <w:szCs w:val="22"/>
          <w:shd w:val="clear" w:color="auto" w:fill="FFFFFF"/>
        </w:rPr>
        <w:t xml:space="preserve"> 1962;</w:t>
      </w:r>
      <w:r w:rsidRPr="00611306">
        <w:rPr>
          <w:rFonts w:ascii="Arial" w:hAnsi="Arial" w:cs="Arial"/>
          <w:color w:val="333333"/>
          <w:sz w:val="22"/>
          <w:szCs w:val="22"/>
        </w:rPr>
        <w:t>10</w:t>
      </w:r>
      <w:r w:rsidRPr="00611306">
        <w:rPr>
          <w:rFonts w:ascii="Arial" w:hAnsi="Arial" w:cs="Arial"/>
          <w:color w:val="333333"/>
          <w:sz w:val="22"/>
          <w:szCs w:val="22"/>
          <w:shd w:val="clear" w:color="auto" w:fill="FFFFFF"/>
        </w:rPr>
        <w:t>(3):799–812. </w:t>
      </w:r>
      <w:r w:rsidRPr="00611306">
        <w:rPr>
          <w:rFonts w:ascii="Arial" w:hAnsi="Arial" w:cs="Arial"/>
          <w:sz w:val="22"/>
          <w:szCs w:val="22"/>
        </w:rPr>
        <w:t xml:space="preserve"> </w:t>
      </w:r>
    </w:p>
    <w:p w14:paraId="4CC4B8CF" w14:textId="77777777" w:rsidR="00611306" w:rsidRPr="00611306" w:rsidRDefault="00611306" w:rsidP="00611306">
      <w:pPr>
        <w:rPr>
          <w:rFonts w:ascii="Arial" w:hAnsi="Arial" w:cs="Arial"/>
          <w:sz w:val="22"/>
          <w:szCs w:val="22"/>
        </w:rPr>
      </w:pPr>
    </w:p>
    <w:p w14:paraId="31F2C1AE" w14:textId="77777777" w:rsidR="00611306" w:rsidRPr="00611306" w:rsidRDefault="00611306" w:rsidP="00611306">
      <w:pPr>
        <w:rPr>
          <w:rFonts w:ascii="Arial" w:hAnsi="Arial" w:cs="Arial"/>
          <w:sz w:val="22"/>
          <w:szCs w:val="22"/>
        </w:rPr>
      </w:pPr>
    </w:p>
    <w:p w14:paraId="48FCF9F1" w14:textId="222099B7" w:rsidR="00611306" w:rsidRPr="00611306" w:rsidRDefault="00611306" w:rsidP="00611306">
      <w:pPr>
        <w:rPr>
          <w:rFonts w:ascii="Arial" w:hAnsi="Arial" w:cs="Arial"/>
          <w:sz w:val="22"/>
          <w:szCs w:val="22"/>
        </w:rPr>
      </w:pPr>
      <w:r>
        <w:rPr>
          <w:rFonts w:ascii="Arial" w:hAnsi="Arial" w:cs="Arial"/>
          <w:sz w:val="22"/>
          <w:szCs w:val="22"/>
        </w:rPr>
        <w:t>2</w:t>
      </w:r>
      <w:r w:rsidR="000A4ACB">
        <w:rPr>
          <w:rFonts w:ascii="Arial" w:hAnsi="Arial" w:cs="Arial"/>
          <w:sz w:val="22"/>
          <w:szCs w:val="22"/>
        </w:rPr>
        <w:t>3</w:t>
      </w:r>
      <w:r>
        <w:rPr>
          <w:rFonts w:ascii="Arial" w:hAnsi="Arial" w:cs="Arial"/>
          <w:sz w:val="22"/>
          <w:szCs w:val="22"/>
        </w:rPr>
        <w:t xml:space="preserve"> </w:t>
      </w:r>
      <w:r w:rsidRPr="00611306">
        <w:rPr>
          <w:rFonts w:ascii="Arial" w:hAnsi="Arial" w:cs="Arial"/>
          <w:sz w:val="22"/>
          <w:szCs w:val="22"/>
        </w:rPr>
        <w:t xml:space="preserve">Pai S &amp; Kapur RL. The burden on the family of a psychiatric patient: development of an interview schedule. </w:t>
      </w:r>
      <w:r w:rsidRPr="00611306">
        <w:rPr>
          <w:rFonts w:ascii="Arial" w:hAnsi="Arial" w:cs="Arial"/>
          <w:i/>
          <w:iCs/>
          <w:sz w:val="22"/>
          <w:szCs w:val="22"/>
        </w:rPr>
        <w:t>Br J Psychiatry</w:t>
      </w:r>
      <w:r w:rsidRPr="00611306">
        <w:rPr>
          <w:rFonts w:ascii="Arial" w:hAnsi="Arial" w:cs="Arial"/>
          <w:sz w:val="22"/>
          <w:szCs w:val="22"/>
        </w:rPr>
        <w:t xml:space="preserve"> 1981;</w:t>
      </w:r>
      <w:r w:rsidRPr="00611306">
        <w:rPr>
          <w:rFonts w:ascii="Arial" w:hAnsi="Arial" w:cs="Arial"/>
          <w:b/>
          <w:bCs/>
          <w:sz w:val="22"/>
          <w:szCs w:val="22"/>
        </w:rPr>
        <w:t>138</w:t>
      </w:r>
      <w:r w:rsidRPr="00611306">
        <w:rPr>
          <w:rFonts w:ascii="Arial" w:hAnsi="Arial" w:cs="Arial"/>
          <w:sz w:val="22"/>
          <w:szCs w:val="22"/>
        </w:rPr>
        <w:t xml:space="preserve">:332-335. </w:t>
      </w:r>
    </w:p>
    <w:p w14:paraId="2C0D6233" w14:textId="77777777" w:rsidR="00611306" w:rsidRPr="00611306" w:rsidRDefault="00611306" w:rsidP="00611306">
      <w:pPr>
        <w:rPr>
          <w:rFonts w:ascii="Arial" w:hAnsi="Arial" w:cs="Arial"/>
          <w:sz w:val="22"/>
          <w:szCs w:val="22"/>
        </w:rPr>
      </w:pPr>
    </w:p>
    <w:p w14:paraId="12983A43" w14:textId="57B5B568" w:rsidR="00611306" w:rsidRPr="00611306" w:rsidRDefault="00611306" w:rsidP="00611306">
      <w:pPr>
        <w:rPr>
          <w:rFonts w:ascii="Arial" w:hAnsi="Arial" w:cs="Arial"/>
          <w:color w:val="323232"/>
          <w:sz w:val="22"/>
          <w:szCs w:val="22"/>
        </w:rPr>
      </w:pPr>
      <w:r>
        <w:rPr>
          <w:rFonts w:ascii="Arial" w:hAnsi="Arial" w:cs="Arial"/>
          <w:color w:val="323232"/>
          <w:sz w:val="22"/>
          <w:szCs w:val="22"/>
        </w:rPr>
        <w:t>2</w:t>
      </w:r>
      <w:r w:rsidR="000A4ACB">
        <w:rPr>
          <w:rFonts w:ascii="Arial" w:hAnsi="Arial" w:cs="Arial"/>
          <w:color w:val="323232"/>
          <w:sz w:val="22"/>
          <w:szCs w:val="22"/>
        </w:rPr>
        <w:t>4</w:t>
      </w:r>
      <w:r>
        <w:rPr>
          <w:rFonts w:ascii="Arial" w:hAnsi="Arial" w:cs="Arial"/>
          <w:color w:val="323232"/>
          <w:sz w:val="22"/>
          <w:szCs w:val="22"/>
        </w:rPr>
        <w:t xml:space="preserve"> </w:t>
      </w:r>
      <w:r w:rsidRPr="00611306">
        <w:rPr>
          <w:rFonts w:ascii="Arial" w:hAnsi="Arial" w:cs="Arial"/>
          <w:color w:val="323232"/>
          <w:sz w:val="22"/>
          <w:szCs w:val="22"/>
        </w:rPr>
        <w:t>Lysaker</w:t>
      </w:r>
      <w:r w:rsidRPr="00611306">
        <w:rPr>
          <w:rStyle w:val="apple-converted-space"/>
          <w:rFonts w:ascii="Arial" w:hAnsi="Arial" w:cs="Arial"/>
          <w:color w:val="323232"/>
          <w:sz w:val="22"/>
          <w:szCs w:val="22"/>
        </w:rPr>
        <w:t> </w:t>
      </w:r>
      <w:r w:rsidRPr="00611306">
        <w:rPr>
          <w:rFonts w:ascii="Arial" w:hAnsi="Arial" w:cs="Arial"/>
          <w:color w:val="323232"/>
          <w:sz w:val="22"/>
          <w:szCs w:val="22"/>
        </w:rPr>
        <w:t>PH, Davis</w:t>
      </w:r>
      <w:r w:rsidRPr="00611306">
        <w:rPr>
          <w:rStyle w:val="apple-converted-space"/>
          <w:rFonts w:ascii="Arial" w:hAnsi="Arial" w:cs="Arial"/>
          <w:color w:val="323232"/>
          <w:sz w:val="22"/>
          <w:szCs w:val="22"/>
        </w:rPr>
        <w:t> </w:t>
      </w:r>
      <w:r w:rsidRPr="00611306">
        <w:rPr>
          <w:rFonts w:ascii="Arial" w:hAnsi="Arial" w:cs="Arial"/>
          <w:color w:val="323232"/>
          <w:sz w:val="22"/>
          <w:szCs w:val="22"/>
        </w:rPr>
        <w:t>LW, Warma</w:t>
      </w:r>
      <w:r w:rsidRPr="00611306">
        <w:rPr>
          <w:rStyle w:val="apple-converted-space"/>
          <w:rFonts w:ascii="Arial" w:hAnsi="Arial" w:cs="Arial"/>
          <w:color w:val="323232"/>
          <w:sz w:val="22"/>
          <w:szCs w:val="22"/>
        </w:rPr>
        <w:t> </w:t>
      </w:r>
      <w:r w:rsidRPr="00611306">
        <w:rPr>
          <w:rFonts w:ascii="Arial" w:hAnsi="Arial" w:cs="Arial"/>
          <w:color w:val="323232"/>
          <w:sz w:val="22"/>
          <w:szCs w:val="22"/>
        </w:rPr>
        <w:t>DM, Strasburger A &amp;</w:t>
      </w:r>
      <w:r w:rsidRPr="00611306">
        <w:rPr>
          <w:rStyle w:val="apple-converted-space"/>
          <w:rFonts w:ascii="Arial" w:hAnsi="Arial" w:cs="Arial"/>
          <w:color w:val="323232"/>
          <w:sz w:val="22"/>
          <w:szCs w:val="22"/>
        </w:rPr>
        <w:t> </w:t>
      </w:r>
      <w:r w:rsidRPr="00611306">
        <w:rPr>
          <w:rFonts w:ascii="Arial" w:hAnsi="Arial" w:cs="Arial"/>
          <w:color w:val="323232"/>
          <w:sz w:val="22"/>
          <w:szCs w:val="22"/>
        </w:rPr>
        <w:t xml:space="preserve">Beattie N. </w:t>
      </w:r>
      <w:r w:rsidRPr="00611306">
        <w:rPr>
          <w:rStyle w:val="Strong"/>
          <w:rFonts w:ascii="Arial" w:hAnsi="Arial" w:cs="Arial"/>
          <w:b w:val="0"/>
          <w:bCs w:val="0"/>
          <w:color w:val="323232"/>
          <w:sz w:val="22"/>
          <w:szCs w:val="22"/>
        </w:rPr>
        <w:t>Stigma, social function and symptoms in schizophrenia and schizoaffective disorder: associations across 6 months</w:t>
      </w:r>
      <w:r w:rsidRPr="00611306">
        <w:rPr>
          <w:rStyle w:val="Strong"/>
          <w:rFonts w:ascii="Arial" w:hAnsi="Arial" w:cs="Arial"/>
          <w:color w:val="323232"/>
          <w:sz w:val="22"/>
          <w:szCs w:val="22"/>
        </w:rPr>
        <w:t xml:space="preserve">. </w:t>
      </w:r>
      <w:r w:rsidRPr="00611306">
        <w:rPr>
          <w:rFonts w:ascii="Arial" w:hAnsi="Arial" w:cs="Arial"/>
          <w:i/>
          <w:iCs/>
          <w:color w:val="323232"/>
          <w:sz w:val="22"/>
          <w:szCs w:val="22"/>
        </w:rPr>
        <w:t xml:space="preserve">Psychiatry Research </w:t>
      </w:r>
      <w:r w:rsidRPr="00611306">
        <w:rPr>
          <w:rFonts w:ascii="Arial" w:hAnsi="Arial" w:cs="Arial"/>
          <w:color w:val="323232"/>
          <w:sz w:val="22"/>
          <w:szCs w:val="22"/>
        </w:rPr>
        <w:t>2007;14:89-95.</w:t>
      </w:r>
    </w:p>
    <w:p w14:paraId="74FFDDF9" w14:textId="77777777" w:rsidR="00611306" w:rsidRPr="00611306" w:rsidRDefault="00611306" w:rsidP="00611306">
      <w:pPr>
        <w:rPr>
          <w:rFonts w:ascii="Arial" w:hAnsi="Arial" w:cs="Arial"/>
          <w:color w:val="000000" w:themeColor="text1"/>
          <w:sz w:val="22"/>
          <w:szCs w:val="22"/>
        </w:rPr>
      </w:pPr>
    </w:p>
    <w:p w14:paraId="1B073262" w14:textId="70FD2BE6" w:rsidR="00611306" w:rsidRDefault="00611306" w:rsidP="00611306">
      <w:pPr>
        <w:rPr>
          <w:rFonts w:ascii="Arial" w:hAnsi="Arial" w:cs="Arial"/>
          <w:color w:val="000000" w:themeColor="text1"/>
          <w:sz w:val="22"/>
          <w:szCs w:val="22"/>
        </w:rPr>
      </w:pPr>
      <w:r>
        <w:rPr>
          <w:rFonts w:ascii="Arial" w:hAnsi="Arial" w:cs="Arial"/>
          <w:color w:val="000000" w:themeColor="text1"/>
          <w:sz w:val="22"/>
          <w:szCs w:val="22"/>
          <w:shd w:val="clear" w:color="auto" w:fill="FFFFFF"/>
        </w:rPr>
        <w:t>2</w:t>
      </w:r>
      <w:r w:rsidR="000A4ACB">
        <w:rPr>
          <w:rFonts w:ascii="Arial" w:hAnsi="Arial" w:cs="Arial"/>
          <w:color w:val="000000" w:themeColor="text1"/>
          <w:sz w:val="22"/>
          <w:szCs w:val="22"/>
          <w:shd w:val="clear" w:color="auto" w:fill="FFFFFF"/>
        </w:rPr>
        <w:t>5</w:t>
      </w:r>
      <w:r>
        <w:rPr>
          <w:rFonts w:ascii="Arial" w:hAnsi="Arial" w:cs="Arial"/>
          <w:color w:val="000000" w:themeColor="text1"/>
          <w:sz w:val="22"/>
          <w:szCs w:val="22"/>
          <w:shd w:val="clear" w:color="auto" w:fill="FFFFFF"/>
        </w:rPr>
        <w:t xml:space="preserve"> </w:t>
      </w:r>
      <w:r w:rsidRPr="00611306">
        <w:rPr>
          <w:rFonts w:ascii="Arial" w:hAnsi="Arial" w:cs="Arial"/>
          <w:color w:val="000000" w:themeColor="text1"/>
          <w:sz w:val="22"/>
          <w:szCs w:val="22"/>
          <w:shd w:val="clear" w:color="auto" w:fill="FFFFFF"/>
        </w:rPr>
        <w:t>Waddell L, Taylor M.</w:t>
      </w:r>
      <w:r w:rsidRPr="00611306">
        <w:rPr>
          <w:rStyle w:val="apple-converted-space"/>
          <w:rFonts w:ascii="Arial" w:hAnsi="Arial" w:cs="Arial"/>
          <w:color w:val="000000" w:themeColor="text1"/>
          <w:sz w:val="22"/>
          <w:szCs w:val="22"/>
          <w:shd w:val="clear" w:color="auto" w:fill="FFFFFF"/>
        </w:rPr>
        <w:t> </w:t>
      </w:r>
      <w:hyperlink r:id="rId10" w:tgtFrame="_blank" w:history="1">
        <w:r w:rsidRPr="00611306">
          <w:rPr>
            <w:rStyle w:val="Hyperlink"/>
            <w:rFonts w:ascii="Arial" w:hAnsi="Arial" w:cs="Arial"/>
            <w:color w:val="000000" w:themeColor="text1"/>
            <w:sz w:val="22"/>
            <w:szCs w:val="22"/>
            <w:u w:val="none"/>
            <w:bdr w:val="none" w:sz="0" w:space="0" w:color="auto" w:frame="1"/>
          </w:rPr>
          <w:t>A new self-rating scale for detecting atypical or second-generation antipsychotic side effects</w:t>
        </w:r>
      </w:hyperlink>
      <w:r w:rsidRPr="00611306">
        <w:rPr>
          <w:rFonts w:ascii="Arial" w:hAnsi="Arial" w:cs="Arial"/>
          <w:color w:val="000000" w:themeColor="text1"/>
          <w:sz w:val="22"/>
          <w:szCs w:val="22"/>
          <w:shd w:val="clear" w:color="auto" w:fill="FFFFFF"/>
        </w:rPr>
        <w:t xml:space="preserve">. </w:t>
      </w:r>
      <w:r w:rsidRPr="00611306">
        <w:rPr>
          <w:rFonts w:ascii="Arial" w:hAnsi="Arial" w:cs="Arial"/>
          <w:i/>
          <w:iCs/>
          <w:color w:val="000000" w:themeColor="text1"/>
          <w:sz w:val="22"/>
          <w:szCs w:val="22"/>
          <w:shd w:val="clear" w:color="auto" w:fill="FFFFFF"/>
        </w:rPr>
        <w:t>Journal Psychopharmacology</w:t>
      </w:r>
      <w:r w:rsidRPr="00611306">
        <w:rPr>
          <w:rFonts w:ascii="Arial" w:hAnsi="Arial" w:cs="Arial"/>
          <w:color w:val="000000" w:themeColor="text1"/>
          <w:sz w:val="22"/>
          <w:szCs w:val="22"/>
          <w:shd w:val="clear" w:color="auto" w:fill="FFFFFF"/>
        </w:rPr>
        <w:t xml:space="preserve"> 2008; 22:238</w:t>
      </w:r>
    </w:p>
    <w:p w14:paraId="2F430D71" w14:textId="77777777" w:rsidR="00611306" w:rsidRPr="00611306" w:rsidRDefault="00611306" w:rsidP="00611306">
      <w:pPr>
        <w:rPr>
          <w:rFonts w:ascii="Arial" w:hAnsi="Arial" w:cs="Arial"/>
          <w:color w:val="000000" w:themeColor="text1"/>
          <w:sz w:val="22"/>
          <w:szCs w:val="22"/>
        </w:rPr>
      </w:pPr>
    </w:p>
    <w:p w14:paraId="7E24A8DF" w14:textId="3B89FD95" w:rsidR="00611306" w:rsidRPr="00611306" w:rsidRDefault="00611306" w:rsidP="00611306">
      <w:pPr>
        <w:rPr>
          <w:rFonts w:ascii="Arial" w:hAnsi="Arial" w:cs="Arial"/>
          <w:color w:val="000000" w:themeColor="text1"/>
          <w:sz w:val="22"/>
          <w:szCs w:val="22"/>
        </w:rPr>
      </w:pPr>
      <w:r>
        <w:rPr>
          <w:rFonts w:ascii="Arial" w:hAnsi="Arial" w:cs="Arial"/>
          <w:color w:val="000000" w:themeColor="text1"/>
          <w:sz w:val="22"/>
          <w:szCs w:val="22"/>
        </w:rPr>
        <w:t>2</w:t>
      </w:r>
      <w:r w:rsidR="000A4ACB">
        <w:rPr>
          <w:rFonts w:ascii="Arial" w:hAnsi="Arial" w:cs="Arial"/>
          <w:color w:val="000000" w:themeColor="text1"/>
          <w:sz w:val="22"/>
          <w:szCs w:val="22"/>
        </w:rPr>
        <w:t>6</w:t>
      </w:r>
      <w:r>
        <w:rPr>
          <w:rFonts w:ascii="Arial" w:hAnsi="Arial" w:cs="Arial"/>
          <w:color w:val="000000" w:themeColor="text1"/>
          <w:sz w:val="22"/>
          <w:szCs w:val="22"/>
        </w:rPr>
        <w:t xml:space="preserve"> </w:t>
      </w:r>
      <w:r w:rsidRPr="00611306">
        <w:rPr>
          <w:rFonts w:ascii="Arial" w:hAnsi="Arial" w:cs="Arial"/>
          <w:color w:val="000000" w:themeColor="text1"/>
          <w:sz w:val="22"/>
          <w:szCs w:val="22"/>
        </w:rPr>
        <w:t>Chisholm D, </w:t>
      </w:r>
      <w:hyperlink r:id="rId11" w:history="1">
        <w:r w:rsidRPr="00611306">
          <w:rPr>
            <w:rStyle w:val="Hyperlink"/>
            <w:rFonts w:ascii="Arial" w:hAnsi="Arial" w:cs="Arial"/>
            <w:color w:val="000000" w:themeColor="text1"/>
            <w:sz w:val="22"/>
            <w:szCs w:val="22"/>
            <w:u w:val="none"/>
          </w:rPr>
          <w:t>Knapp MR</w:t>
        </w:r>
      </w:hyperlink>
      <w:r w:rsidRPr="00611306">
        <w:rPr>
          <w:rFonts w:ascii="Arial" w:hAnsi="Arial" w:cs="Arial"/>
          <w:color w:val="000000" w:themeColor="text1"/>
          <w:sz w:val="22"/>
          <w:szCs w:val="22"/>
        </w:rPr>
        <w:t>, </w:t>
      </w:r>
      <w:hyperlink r:id="rId12" w:history="1">
        <w:r w:rsidRPr="00611306">
          <w:rPr>
            <w:rStyle w:val="Hyperlink"/>
            <w:rFonts w:ascii="Arial" w:hAnsi="Arial" w:cs="Arial"/>
            <w:color w:val="000000" w:themeColor="text1"/>
            <w:sz w:val="22"/>
            <w:szCs w:val="22"/>
            <w:u w:val="none"/>
          </w:rPr>
          <w:t>Knudsen HC</w:t>
        </w:r>
      </w:hyperlink>
      <w:r w:rsidRPr="00611306">
        <w:rPr>
          <w:rFonts w:ascii="Arial" w:hAnsi="Arial" w:cs="Arial"/>
          <w:color w:val="000000" w:themeColor="text1"/>
          <w:sz w:val="22"/>
          <w:szCs w:val="22"/>
        </w:rPr>
        <w:t>, </w:t>
      </w:r>
      <w:hyperlink r:id="rId13" w:history="1">
        <w:r w:rsidRPr="00611306">
          <w:rPr>
            <w:rStyle w:val="Hyperlink"/>
            <w:rFonts w:ascii="Arial" w:hAnsi="Arial" w:cs="Arial"/>
            <w:color w:val="000000" w:themeColor="text1"/>
            <w:sz w:val="22"/>
            <w:szCs w:val="22"/>
            <w:u w:val="none"/>
          </w:rPr>
          <w:t>Amaddeo F</w:t>
        </w:r>
      </w:hyperlink>
      <w:r w:rsidRPr="00611306">
        <w:rPr>
          <w:rFonts w:ascii="Arial" w:hAnsi="Arial" w:cs="Arial"/>
          <w:color w:val="000000" w:themeColor="text1"/>
          <w:sz w:val="22"/>
          <w:szCs w:val="22"/>
        </w:rPr>
        <w:t>, </w:t>
      </w:r>
      <w:hyperlink r:id="rId14" w:history="1">
        <w:r w:rsidRPr="00611306">
          <w:rPr>
            <w:rStyle w:val="Hyperlink"/>
            <w:rFonts w:ascii="Arial" w:hAnsi="Arial" w:cs="Arial"/>
            <w:color w:val="000000" w:themeColor="text1"/>
            <w:sz w:val="22"/>
            <w:szCs w:val="22"/>
            <w:u w:val="none"/>
          </w:rPr>
          <w:t>Gaite L</w:t>
        </w:r>
      </w:hyperlink>
      <w:r w:rsidRPr="00611306">
        <w:rPr>
          <w:rFonts w:ascii="Arial" w:hAnsi="Arial" w:cs="Arial"/>
          <w:color w:val="000000" w:themeColor="text1"/>
          <w:sz w:val="22"/>
          <w:szCs w:val="22"/>
        </w:rPr>
        <w:t>, </w:t>
      </w:r>
      <w:hyperlink r:id="rId15" w:history="1">
        <w:r w:rsidRPr="00611306">
          <w:rPr>
            <w:rStyle w:val="Hyperlink"/>
            <w:rFonts w:ascii="Arial" w:hAnsi="Arial" w:cs="Arial"/>
            <w:color w:val="000000" w:themeColor="text1"/>
            <w:sz w:val="22"/>
            <w:szCs w:val="22"/>
            <w:u w:val="none"/>
          </w:rPr>
          <w:t>van Wijngaarden B</w:t>
        </w:r>
      </w:hyperlink>
      <w:r w:rsidRPr="00611306">
        <w:rPr>
          <w:rFonts w:ascii="Arial" w:hAnsi="Arial" w:cs="Arial"/>
          <w:color w:val="000000" w:themeColor="text1"/>
          <w:sz w:val="22"/>
          <w:szCs w:val="22"/>
        </w:rPr>
        <w:t xml:space="preserve">. Client Socio-Demographic and Service Receipt Inventory--European Version: development of an instrument for international research. EPSILON Study 5. European Psychiatric Services: </w:t>
      </w:r>
      <w:r w:rsidRPr="00611306">
        <w:rPr>
          <w:rFonts w:ascii="Arial" w:hAnsi="Arial" w:cs="Arial"/>
          <w:color w:val="000000" w:themeColor="text1"/>
          <w:sz w:val="22"/>
          <w:szCs w:val="22"/>
        </w:rPr>
        <w:lastRenderedPageBreak/>
        <w:t xml:space="preserve">Inputs Linked to Outcome Domains and Needs. </w:t>
      </w:r>
      <w:r w:rsidRPr="00611306">
        <w:rPr>
          <w:rFonts w:ascii="Arial" w:hAnsi="Arial" w:cs="Arial"/>
          <w:color w:val="000000" w:themeColor="text1"/>
          <w:sz w:val="22"/>
          <w:szCs w:val="22"/>
        </w:rPr>
        <w:br/>
      </w:r>
      <w:r w:rsidRPr="00611306">
        <w:rPr>
          <w:rFonts w:ascii="Arial" w:hAnsi="Arial" w:cs="Arial"/>
          <w:i/>
          <w:iCs/>
          <w:color w:val="000000" w:themeColor="text1"/>
          <w:sz w:val="22"/>
          <w:szCs w:val="22"/>
        </w:rPr>
        <w:t>Br J Psychiatry Suppl</w:t>
      </w:r>
      <w:r w:rsidRPr="00611306">
        <w:rPr>
          <w:rFonts w:ascii="Arial" w:hAnsi="Arial" w:cs="Arial"/>
          <w:color w:val="000000" w:themeColor="text1"/>
          <w:sz w:val="22"/>
          <w:szCs w:val="22"/>
        </w:rPr>
        <w:t>. 2000;(39):28-33.</w:t>
      </w:r>
    </w:p>
    <w:p w14:paraId="5F6F79F5" w14:textId="37D20DAD" w:rsidR="00611306" w:rsidRPr="00611306" w:rsidRDefault="00611306" w:rsidP="00611306">
      <w:pPr>
        <w:pStyle w:val="NormalWeb"/>
        <w:rPr>
          <w:rFonts w:ascii="Arial" w:hAnsi="Arial" w:cs="Arial"/>
          <w:sz w:val="22"/>
          <w:szCs w:val="22"/>
        </w:rPr>
      </w:pPr>
      <w:r>
        <w:rPr>
          <w:rFonts w:ascii="Arial" w:hAnsi="Arial" w:cs="Arial"/>
          <w:sz w:val="22"/>
          <w:szCs w:val="22"/>
        </w:rPr>
        <w:t>2</w:t>
      </w:r>
      <w:r w:rsidR="000A4ACB">
        <w:rPr>
          <w:rFonts w:ascii="Arial" w:hAnsi="Arial" w:cs="Arial"/>
          <w:sz w:val="22"/>
          <w:szCs w:val="22"/>
        </w:rPr>
        <w:t>7</w:t>
      </w:r>
      <w:r>
        <w:rPr>
          <w:rFonts w:ascii="Arial" w:hAnsi="Arial" w:cs="Arial"/>
          <w:sz w:val="22"/>
          <w:szCs w:val="22"/>
        </w:rPr>
        <w:t xml:space="preserve"> </w:t>
      </w:r>
      <w:r w:rsidRPr="00611306">
        <w:rPr>
          <w:rFonts w:ascii="Arial" w:hAnsi="Arial" w:cs="Arial"/>
          <w:sz w:val="22"/>
          <w:szCs w:val="22"/>
        </w:rPr>
        <w:t xml:space="preserve">The EuroQol Group (1990). EuroQol-a new facility for the measurement of health-related quality of life. </w:t>
      </w:r>
      <w:r w:rsidRPr="00611306">
        <w:rPr>
          <w:rFonts w:ascii="Arial" w:hAnsi="Arial" w:cs="Arial"/>
          <w:i/>
          <w:iCs/>
          <w:sz w:val="22"/>
          <w:szCs w:val="22"/>
        </w:rPr>
        <w:t xml:space="preserve">Health Policy </w:t>
      </w:r>
      <w:r w:rsidRPr="00611306">
        <w:rPr>
          <w:rFonts w:ascii="Arial" w:hAnsi="Arial" w:cs="Arial"/>
          <w:sz w:val="22"/>
          <w:szCs w:val="22"/>
        </w:rPr>
        <w:t xml:space="preserve">1990;16(3):199-208. </w:t>
      </w:r>
    </w:p>
    <w:p w14:paraId="52A68B16" w14:textId="106389CE" w:rsidR="00611306" w:rsidRPr="00611306" w:rsidRDefault="00611306" w:rsidP="00611306">
      <w:pPr>
        <w:pStyle w:val="Default"/>
        <w:rPr>
          <w:rFonts w:ascii="Arial" w:hAnsi="Arial" w:cs="Arial"/>
          <w:sz w:val="22"/>
          <w:szCs w:val="22"/>
        </w:rPr>
      </w:pPr>
      <w:r>
        <w:rPr>
          <w:rFonts w:ascii="Arial" w:hAnsi="Arial" w:cs="Arial"/>
          <w:sz w:val="22"/>
          <w:szCs w:val="22"/>
        </w:rPr>
        <w:t>2</w:t>
      </w:r>
      <w:r w:rsidR="000A4ACB">
        <w:rPr>
          <w:rFonts w:ascii="Arial" w:hAnsi="Arial" w:cs="Arial"/>
          <w:sz w:val="22"/>
          <w:szCs w:val="22"/>
        </w:rPr>
        <w:t>8</w:t>
      </w:r>
      <w:r>
        <w:rPr>
          <w:rFonts w:ascii="Arial" w:hAnsi="Arial" w:cs="Arial"/>
          <w:sz w:val="22"/>
          <w:szCs w:val="22"/>
        </w:rPr>
        <w:t xml:space="preserve"> </w:t>
      </w:r>
      <w:r w:rsidRPr="00611306">
        <w:rPr>
          <w:rFonts w:ascii="Arial" w:hAnsi="Arial" w:cs="Arial"/>
          <w:sz w:val="22"/>
          <w:szCs w:val="22"/>
        </w:rPr>
        <w:t xml:space="preserve">Guy W (ed). ECDEU Assessment Manual for Psychopharmacology. Rockville, MD: US Department of Heath,Education, and Welfare Public Health Service Alcohol, Drug Abuse, and Mental Health Administration, 1976 Busner J, Targum SD. The clinical global impressions scale: applying a research tool in clinical practice. </w:t>
      </w:r>
      <w:r w:rsidRPr="00611306">
        <w:rPr>
          <w:rFonts w:ascii="Arial" w:hAnsi="Arial" w:cs="Arial"/>
          <w:i/>
          <w:iCs/>
          <w:sz w:val="22"/>
          <w:szCs w:val="22"/>
        </w:rPr>
        <w:t xml:space="preserve">Psychiatry (Edgmont) </w:t>
      </w:r>
      <w:r w:rsidRPr="00611306">
        <w:rPr>
          <w:rFonts w:ascii="Arial" w:hAnsi="Arial" w:cs="Arial"/>
          <w:sz w:val="22"/>
          <w:szCs w:val="22"/>
        </w:rPr>
        <w:t>2007;4(7):28-37</w:t>
      </w:r>
    </w:p>
    <w:p w14:paraId="5A32B816" w14:textId="55AA6326" w:rsidR="00611306" w:rsidRPr="00611306" w:rsidRDefault="00611306" w:rsidP="00611306">
      <w:pPr>
        <w:pStyle w:val="NormalWeb"/>
        <w:rPr>
          <w:rFonts w:ascii="Arial" w:hAnsi="Arial" w:cs="Arial"/>
          <w:sz w:val="22"/>
          <w:szCs w:val="22"/>
        </w:rPr>
      </w:pPr>
      <w:r>
        <w:rPr>
          <w:rFonts w:ascii="Arial" w:hAnsi="Arial" w:cs="Arial"/>
          <w:sz w:val="22"/>
          <w:szCs w:val="22"/>
        </w:rPr>
        <w:t>2</w:t>
      </w:r>
      <w:r w:rsidR="000A4ACB">
        <w:rPr>
          <w:rFonts w:ascii="Arial" w:hAnsi="Arial" w:cs="Arial"/>
          <w:sz w:val="22"/>
          <w:szCs w:val="22"/>
        </w:rPr>
        <w:t>9</w:t>
      </w:r>
      <w:r>
        <w:rPr>
          <w:rFonts w:ascii="Arial" w:hAnsi="Arial" w:cs="Arial"/>
          <w:sz w:val="22"/>
          <w:szCs w:val="22"/>
        </w:rPr>
        <w:t xml:space="preserve"> </w:t>
      </w:r>
      <w:r w:rsidRPr="00611306">
        <w:rPr>
          <w:rFonts w:ascii="Arial" w:hAnsi="Arial" w:cs="Arial"/>
          <w:sz w:val="22"/>
          <w:szCs w:val="22"/>
        </w:rPr>
        <w:t xml:space="preserve">Skinner HA. The Drug Abuse Screening Test. </w:t>
      </w:r>
      <w:r w:rsidRPr="00611306">
        <w:rPr>
          <w:rFonts w:ascii="Arial" w:hAnsi="Arial" w:cs="Arial"/>
          <w:i/>
          <w:iCs/>
          <w:sz w:val="22"/>
          <w:szCs w:val="22"/>
        </w:rPr>
        <w:t>Addictive Behavior</w:t>
      </w:r>
      <w:r w:rsidRPr="00611306">
        <w:rPr>
          <w:rFonts w:ascii="Arial" w:hAnsi="Arial" w:cs="Arial"/>
          <w:sz w:val="22"/>
          <w:szCs w:val="22"/>
        </w:rPr>
        <w:t xml:space="preserve"> 1982;</w:t>
      </w:r>
      <w:r w:rsidRPr="00611306">
        <w:rPr>
          <w:rFonts w:ascii="Arial" w:hAnsi="Arial" w:cs="Arial"/>
          <w:i/>
          <w:iCs/>
          <w:sz w:val="22"/>
          <w:szCs w:val="22"/>
        </w:rPr>
        <w:t>7</w:t>
      </w:r>
      <w:r w:rsidRPr="00611306">
        <w:rPr>
          <w:rFonts w:ascii="Arial" w:hAnsi="Arial" w:cs="Arial"/>
          <w:sz w:val="22"/>
          <w:szCs w:val="22"/>
        </w:rPr>
        <w:t xml:space="preserve">(4): 363–371. </w:t>
      </w:r>
    </w:p>
    <w:p w14:paraId="66CD0FD0" w14:textId="1F2E856A" w:rsidR="00611306" w:rsidRPr="00611306" w:rsidRDefault="000A4ACB" w:rsidP="00611306">
      <w:pPr>
        <w:spacing w:before="100" w:beforeAutospacing="1" w:after="100" w:afterAutospacing="1"/>
        <w:rPr>
          <w:rFonts w:ascii="Arial" w:hAnsi="Arial" w:cs="Arial"/>
          <w:sz w:val="22"/>
          <w:szCs w:val="22"/>
        </w:rPr>
      </w:pPr>
      <w:r>
        <w:rPr>
          <w:rFonts w:ascii="Arial" w:hAnsi="Arial" w:cs="Arial"/>
          <w:sz w:val="22"/>
          <w:szCs w:val="22"/>
        </w:rPr>
        <w:t>30</w:t>
      </w:r>
      <w:r w:rsidR="00611306">
        <w:rPr>
          <w:rFonts w:ascii="Arial" w:hAnsi="Arial" w:cs="Arial"/>
          <w:sz w:val="22"/>
          <w:szCs w:val="22"/>
        </w:rPr>
        <w:t xml:space="preserve"> </w:t>
      </w:r>
      <w:r w:rsidR="00611306" w:rsidRPr="00DE6243">
        <w:rPr>
          <w:rFonts w:ascii="Arial" w:hAnsi="Arial" w:cs="Arial"/>
          <w:sz w:val="22"/>
          <w:szCs w:val="22"/>
        </w:rPr>
        <w:t xml:space="preserve">Kroenke K, Spintzer RL, Williams JB. The PHQ-9: validity of a brief depression severity measure. Journal of General Internal Medicine 2001;16(9):606-613 </w:t>
      </w:r>
    </w:p>
    <w:p w14:paraId="63E48703" w14:textId="56C0F033" w:rsidR="00611306" w:rsidRPr="00611306" w:rsidRDefault="004C0997" w:rsidP="00611306">
      <w:pPr>
        <w:pStyle w:val="Default"/>
        <w:rPr>
          <w:rFonts w:ascii="Arial" w:hAnsi="Arial" w:cs="Arial"/>
          <w:sz w:val="22"/>
          <w:szCs w:val="22"/>
        </w:rPr>
      </w:pPr>
      <w:r>
        <w:rPr>
          <w:rFonts w:ascii="Arial" w:hAnsi="Arial" w:cs="Arial"/>
          <w:sz w:val="22"/>
          <w:szCs w:val="22"/>
        </w:rPr>
        <w:t>3</w:t>
      </w:r>
      <w:r w:rsidR="000A4ACB">
        <w:rPr>
          <w:rFonts w:ascii="Arial" w:hAnsi="Arial" w:cs="Arial"/>
          <w:sz w:val="22"/>
          <w:szCs w:val="22"/>
        </w:rPr>
        <w:t>1</w:t>
      </w:r>
      <w:r w:rsidR="00611306">
        <w:rPr>
          <w:rFonts w:ascii="Arial" w:hAnsi="Arial" w:cs="Arial"/>
          <w:sz w:val="22"/>
          <w:szCs w:val="22"/>
        </w:rPr>
        <w:t xml:space="preserve"> </w:t>
      </w:r>
      <w:r w:rsidR="00611306" w:rsidRPr="00611306">
        <w:rPr>
          <w:rFonts w:ascii="Arial" w:hAnsi="Arial" w:cs="Arial"/>
          <w:sz w:val="22"/>
          <w:szCs w:val="22"/>
        </w:rPr>
        <w:t xml:space="preserve">Osman A, Bagge CL, Gutierrez PM, Konick LC, Kopper BA, Barrios FX., The Suicide Behaviours Questionnaire-Revised (SBQ-R): Validation with clinical and nonclinical samples.  </w:t>
      </w:r>
      <w:r w:rsidR="00611306" w:rsidRPr="00611306">
        <w:rPr>
          <w:rFonts w:ascii="Arial" w:hAnsi="Arial" w:cs="Arial"/>
          <w:i/>
          <w:iCs/>
          <w:sz w:val="22"/>
          <w:szCs w:val="22"/>
        </w:rPr>
        <w:t>Assessment</w:t>
      </w:r>
      <w:r w:rsidR="00611306" w:rsidRPr="00611306">
        <w:rPr>
          <w:rFonts w:ascii="Arial" w:hAnsi="Arial" w:cs="Arial"/>
          <w:sz w:val="22"/>
          <w:szCs w:val="22"/>
        </w:rPr>
        <w:t>. 2001 (5):443-54</w:t>
      </w:r>
    </w:p>
    <w:p w14:paraId="72381575" w14:textId="77777777" w:rsidR="00CC2D1C" w:rsidRPr="0094108F" w:rsidRDefault="00CC2D1C" w:rsidP="004745CE">
      <w:pPr>
        <w:pStyle w:val="Default"/>
        <w:spacing w:line="276" w:lineRule="auto"/>
        <w:rPr>
          <w:rFonts w:ascii="Arial" w:hAnsi="Arial" w:cs="Arial"/>
          <w:color w:val="000000" w:themeColor="text1"/>
          <w:sz w:val="22"/>
          <w:szCs w:val="22"/>
        </w:rPr>
      </w:pPr>
    </w:p>
    <w:p w14:paraId="39E7D607" w14:textId="42CBB350" w:rsidR="004F3E19" w:rsidRPr="0094108F" w:rsidRDefault="004C0997" w:rsidP="004745CE">
      <w:pPr>
        <w:pStyle w:val="Default"/>
        <w:spacing w:line="276" w:lineRule="auto"/>
        <w:rPr>
          <w:rFonts w:ascii="Arial" w:hAnsi="Arial" w:cs="Arial"/>
          <w:color w:val="000000" w:themeColor="text1"/>
          <w:sz w:val="22"/>
          <w:szCs w:val="22"/>
        </w:rPr>
      </w:pPr>
      <w:r>
        <w:rPr>
          <w:rFonts w:ascii="Arial" w:hAnsi="Arial" w:cs="Arial"/>
          <w:bCs/>
          <w:color w:val="000000" w:themeColor="text1"/>
          <w:sz w:val="22"/>
          <w:szCs w:val="22"/>
        </w:rPr>
        <w:t>3</w:t>
      </w:r>
      <w:r w:rsidR="000A4ACB">
        <w:rPr>
          <w:rFonts w:ascii="Arial" w:hAnsi="Arial" w:cs="Arial"/>
          <w:bCs/>
          <w:color w:val="000000" w:themeColor="text1"/>
          <w:sz w:val="22"/>
          <w:szCs w:val="22"/>
        </w:rPr>
        <w:t>2</w:t>
      </w:r>
      <w:r w:rsidR="00CC2D1C" w:rsidRPr="0094108F">
        <w:rPr>
          <w:rFonts w:ascii="Arial" w:hAnsi="Arial" w:cs="Arial"/>
          <w:bCs/>
          <w:color w:val="000000" w:themeColor="text1"/>
          <w:sz w:val="22"/>
          <w:szCs w:val="22"/>
        </w:rPr>
        <w:t xml:space="preserve"> </w:t>
      </w:r>
      <w:r w:rsidR="00CC2D1C" w:rsidRPr="0094108F">
        <w:rPr>
          <w:rFonts w:ascii="Arial" w:hAnsi="Arial" w:cs="Arial"/>
          <w:color w:val="000000" w:themeColor="text1"/>
          <w:sz w:val="22"/>
          <w:szCs w:val="22"/>
        </w:rPr>
        <w:t>Andreasen NC, Carpenter</w:t>
      </w:r>
      <w:r w:rsidR="006D4118" w:rsidRPr="0094108F">
        <w:rPr>
          <w:rFonts w:ascii="Arial" w:hAnsi="Arial" w:cs="Arial"/>
          <w:color w:val="000000" w:themeColor="text1"/>
          <w:sz w:val="22"/>
          <w:szCs w:val="22"/>
        </w:rPr>
        <w:t xml:space="preserve"> WT</w:t>
      </w:r>
      <w:r w:rsidR="00CC2D1C" w:rsidRPr="0094108F">
        <w:rPr>
          <w:rFonts w:ascii="Arial" w:hAnsi="Arial" w:cs="Arial"/>
          <w:color w:val="000000" w:themeColor="text1"/>
          <w:sz w:val="22"/>
          <w:szCs w:val="22"/>
        </w:rPr>
        <w:t xml:space="preserve"> Jr</w:t>
      </w:r>
      <w:r w:rsidR="006D4118" w:rsidRPr="0094108F">
        <w:rPr>
          <w:rFonts w:ascii="Arial" w:hAnsi="Arial" w:cs="Arial"/>
          <w:color w:val="000000" w:themeColor="text1"/>
          <w:sz w:val="22"/>
          <w:szCs w:val="22"/>
        </w:rPr>
        <w:t xml:space="preserve">, </w:t>
      </w:r>
      <w:r w:rsidR="00CC2D1C" w:rsidRPr="0094108F">
        <w:rPr>
          <w:rFonts w:ascii="Arial" w:hAnsi="Arial" w:cs="Arial"/>
          <w:color w:val="000000" w:themeColor="text1"/>
          <w:sz w:val="22"/>
          <w:szCs w:val="22"/>
        </w:rPr>
        <w:t>Kane</w:t>
      </w:r>
      <w:r w:rsidR="006D4118" w:rsidRPr="0094108F">
        <w:rPr>
          <w:rFonts w:ascii="Arial" w:hAnsi="Arial" w:cs="Arial"/>
          <w:color w:val="000000" w:themeColor="text1"/>
          <w:sz w:val="22"/>
          <w:szCs w:val="22"/>
        </w:rPr>
        <w:t xml:space="preserve"> JM</w:t>
      </w:r>
      <w:r w:rsidR="00CC2D1C" w:rsidRPr="0094108F">
        <w:rPr>
          <w:rFonts w:ascii="Arial" w:hAnsi="Arial" w:cs="Arial"/>
          <w:color w:val="000000" w:themeColor="text1"/>
          <w:sz w:val="22"/>
          <w:szCs w:val="22"/>
        </w:rPr>
        <w:t xml:space="preserve">, </w:t>
      </w:r>
      <w:r w:rsidR="00423739" w:rsidRPr="0094108F">
        <w:rPr>
          <w:rFonts w:ascii="Arial" w:hAnsi="Arial" w:cs="Arial"/>
          <w:color w:val="000000" w:themeColor="text1"/>
          <w:sz w:val="22"/>
          <w:szCs w:val="22"/>
        </w:rPr>
        <w:t>et al</w:t>
      </w:r>
      <w:r w:rsidR="00CC2D1C" w:rsidRPr="0094108F">
        <w:rPr>
          <w:rFonts w:ascii="Arial" w:hAnsi="Arial" w:cs="Arial"/>
          <w:color w:val="000000" w:themeColor="text1"/>
          <w:sz w:val="22"/>
          <w:szCs w:val="22"/>
        </w:rPr>
        <w:t xml:space="preserve">. Remission in schizophrenia: proposed criteria and rationale for consensus. </w:t>
      </w:r>
      <w:r w:rsidR="00CC2D1C" w:rsidRPr="0094108F">
        <w:rPr>
          <w:rFonts w:ascii="Arial" w:hAnsi="Arial" w:cs="Arial"/>
          <w:i/>
          <w:color w:val="000000" w:themeColor="text1"/>
          <w:sz w:val="22"/>
          <w:szCs w:val="22"/>
        </w:rPr>
        <w:t>Am J Psychiatry</w:t>
      </w:r>
      <w:r w:rsidR="00CC2D1C" w:rsidRPr="0094108F">
        <w:rPr>
          <w:rFonts w:ascii="Arial" w:hAnsi="Arial" w:cs="Arial"/>
          <w:color w:val="000000" w:themeColor="text1"/>
          <w:sz w:val="22"/>
          <w:szCs w:val="22"/>
        </w:rPr>
        <w:t xml:space="preserve"> </w:t>
      </w:r>
      <w:r w:rsidR="006D4118" w:rsidRPr="0094108F">
        <w:rPr>
          <w:rFonts w:ascii="Arial" w:hAnsi="Arial" w:cs="Arial"/>
          <w:color w:val="000000" w:themeColor="text1"/>
          <w:sz w:val="22"/>
          <w:szCs w:val="22"/>
        </w:rPr>
        <w:t>2005;</w:t>
      </w:r>
      <w:r w:rsidR="00CC2D1C" w:rsidRPr="0094108F">
        <w:rPr>
          <w:rFonts w:ascii="Arial" w:hAnsi="Arial" w:cs="Arial"/>
          <w:b/>
          <w:bCs/>
          <w:color w:val="000000" w:themeColor="text1"/>
          <w:sz w:val="22"/>
          <w:szCs w:val="22"/>
        </w:rPr>
        <w:t>162</w:t>
      </w:r>
      <w:r w:rsidR="00CC2D1C" w:rsidRPr="0094108F">
        <w:rPr>
          <w:rFonts w:ascii="Arial" w:hAnsi="Arial" w:cs="Arial"/>
          <w:color w:val="000000" w:themeColor="text1"/>
          <w:sz w:val="22"/>
          <w:szCs w:val="22"/>
        </w:rPr>
        <w:t xml:space="preserve">(3):441-449. </w:t>
      </w:r>
    </w:p>
    <w:p w14:paraId="38E8566B" w14:textId="77777777" w:rsidR="00A64640" w:rsidRPr="0094108F" w:rsidRDefault="00A64640" w:rsidP="004745CE">
      <w:pPr>
        <w:pStyle w:val="Default"/>
        <w:spacing w:line="276" w:lineRule="auto"/>
        <w:rPr>
          <w:rFonts w:ascii="Arial" w:hAnsi="Arial" w:cs="Arial"/>
          <w:color w:val="000000" w:themeColor="text1"/>
          <w:sz w:val="22"/>
          <w:szCs w:val="22"/>
        </w:rPr>
      </w:pPr>
    </w:p>
    <w:p w14:paraId="411737BD" w14:textId="03C52777" w:rsidR="00FC5480" w:rsidRPr="0094108F" w:rsidRDefault="00611306" w:rsidP="004745CE">
      <w:pPr>
        <w:pStyle w:val="ListParagraph1"/>
        <w:shd w:val="clear" w:color="auto" w:fill="FFFFFF"/>
        <w:autoSpaceDE w:val="0"/>
        <w:autoSpaceDN w:val="0"/>
        <w:adjustRightInd w:val="0"/>
        <w:spacing w:line="276" w:lineRule="auto"/>
        <w:ind w:left="0"/>
        <w:textAlignment w:val="baseline"/>
        <w:rPr>
          <w:rStyle w:val="meta-citation"/>
          <w:rFonts w:ascii="Arial" w:eastAsia="SimSun" w:hAnsi="Arial" w:cs="Arial"/>
          <w:color w:val="000000" w:themeColor="text1"/>
          <w:sz w:val="22"/>
          <w:szCs w:val="22"/>
        </w:rPr>
      </w:pPr>
      <w:r>
        <w:rPr>
          <w:rFonts w:ascii="Arial" w:hAnsi="Arial" w:cs="Arial"/>
          <w:color w:val="000000" w:themeColor="text1"/>
          <w:sz w:val="22"/>
          <w:szCs w:val="22"/>
          <w:shd w:val="clear" w:color="auto" w:fill="FFFFFF"/>
        </w:rPr>
        <w:t>3</w:t>
      </w:r>
      <w:r w:rsidR="000A4ACB">
        <w:rPr>
          <w:rFonts w:ascii="Arial" w:hAnsi="Arial" w:cs="Arial"/>
          <w:color w:val="000000" w:themeColor="text1"/>
          <w:sz w:val="22"/>
          <w:szCs w:val="22"/>
          <w:shd w:val="clear" w:color="auto" w:fill="FFFFFF"/>
        </w:rPr>
        <w:t xml:space="preserve">3 </w:t>
      </w:r>
      <w:r w:rsidR="00423739" w:rsidRPr="0094108F">
        <w:rPr>
          <w:rFonts w:ascii="Arial" w:hAnsi="Arial" w:cs="Arial"/>
          <w:color w:val="000000" w:themeColor="text1"/>
          <w:sz w:val="22"/>
          <w:szCs w:val="22"/>
          <w:shd w:val="clear" w:color="auto" w:fill="FFFFFF"/>
        </w:rPr>
        <w:t>Rahman</w:t>
      </w:r>
      <w:r w:rsidR="003C6C07" w:rsidRPr="0094108F">
        <w:rPr>
          <w:rFonts w:ascii="Arial" w:hAnsi="Arial" w:cs="Arial"/>
          <w:color w:val="000000" w:themeColor="text1"/>
          <w:sz w:val="22"/>
          <w:szCs w:val="22"/>
          <w:shd w:val="clear" w:color="auto" w:fill="FFFFFF"/>
        </w:rPr>
        <w:t xml:space="preserve"> A</w:t>
      </w:r>
      <w:r w:rsidR="000F0FB6" w:rsidRPr="0094108F">
        <w:rPr>
          <w:rFonts w:ascii="Arial" w:hAnsi="Arial" w:cs="Arial"/>
          <w:color w:val="000000" w:themeColor="text1"/>
          <w:sz w:val="22"/>
          <w:szCs w:val="22"/>
          <w:shd w:val="clear" w:color="auto" w:fill="FFFFFF"/>
        </w:rPr>
        <w:t>,</w:t>
      </w:r>
      <w:r w:rsidR="000F0FB6" w:rsidRPr="0094108F">
        <w:rPr>
          <w:rStyle w:val="apple-converted-space"/>
          <w:rFonts w:ascii="Arial" w:hAnsi="Arial" w:cs="Arial"/>
          <w:color w:val="000000" w:themeColor="text1"/>
          <w:sz w:val="22"/>
          <w:szCs w:val="22"/>
          <w:shd w:val="clear" w:color="auto" w:fill="FFFFFF"/>
        </w:rPr>
        <w:t> </w:t>
      </w:r>
      <w:r w:rsidR="00423739" w:rsidRPr="0094108F">
        <w:rPr>
          <w:rFonts w:ascii="Arial" w:hAnsi="Arial" w:cs="Arial"/>
          <w:color w:val="000000" w:themeColor="text1"/>
          <w:sz w:val="22"/>
          <w:szCs w:val="22"/>
          <w:shd w:val="clear" w:color="auto" w:fill="FFFFFF"/>
        </w:rPr>
        <w:t>Hamdani</w:t>
      </w:r>
      <w:r w:rsidR="000F0FB6" w:rsidRPr="0094108F">
        <w:rPr>
          <w:rFonts w:ascii="Arial" w:hAnsi="Arial" w:cs="Arial"/>
          <w:color w:val="000000" w:themeColor="text1"/>
          <w:sz w:val="22"/>
          <w:szCs w:val="22"/>
          <w:shd w:val="clear" w:color="auto" w:fill="FFFFFF"/>
        </w:rPr>
        <w:t xml:space="preserve"> S</w:t>
      </w:r>
      <w:r w:rsidR="00423739" w:rsidRPr="0094108F">
        <w:rPr>
          <w:rFonts w:ascii="Arial" w:hAnsi="Arial" w:cs="Arial"/>
          <w:color w:val="000000" w:themeColor="text1"/>
          <w:sz w:val="22"/>
          <w:szCs w:val="22"/>
          <w:shd w:val="clear" w:color="auto" w:fill="FFFFFF"/>
        </w:rPr>
        <w:t>U</w:t>
      </w:r>
      <w:r w:rsidR="000F0FB6" w:rsidRPr="0094108F">
        <w:rPr>
          <w:rFonts w:ascii="Arial" w:hAnsi="Arial" w:cs="Arial"/>
          <w:color w:val="000000" w:themeColor="text1"/>
          <w:sz w:val="22"/>
          <w:szCs w:val="22"/>
          <w:shd w:val="clear" w:color="auto" w:fill="FFFFFF"/>
        </w:rPr>
        <w:t>,</w:t>
      </w:r>
      <w:r w:rsidR="000F0FB6" w:rsidRPr="0094108F">
        <w:rPr>
          <w:rStyle w:val="apple-converted-space"/>
          <w:rFonts w:ascii="Arial" w:hAnsi="Arial" w:cs="Arial"/>
          <w:color w:val="000000" w:themeColor="text1"/>
          <w:sz w:val="22"/>
          <w:szCs w:val="22"/>
          <w:shd w:val="clear" w:color="auto" w:fill="FFFFFF"/>
        </w:rPr>
        <w:t> </w:t>
      </w:r>
      <w:r w:rsidR="00423739" w:rsidRPr="0094108F">
        <w:rPr>
          <w:rFonts w:ascii="Arial" w:hAnsi="Arial" w:cs="Arial"/>
          <w:color w:val="000000" w:themeColor="text1"/>
          <w:sz w:val="22"/>
          <w:szCs w:val="22"/>
          <w:shd w:val="clear" w:color="auto" w:fill="FFFFFF"/>
        </w:rPr>
        <w:t>Awan</w:t>
      </w:r>
      <w:r w:rsidR="000F0FB6" w:rsidRPr="0094108F">
        <w:rPr>
          <w:rFonts w:ascii="Arial" w:hAnsi="Arial" w:cs="Arial"/>
          <w:color w:val="000000" w:themeColor="text1"/>
          <w:sz w:val="22"/>
          <w:szCs w:val="22"/>
          <w:shd w:val="clear" w:color="auto" w:fill="FFFFFF"/>
        </w:rPr>
        <w:t xml:space="preserve"> NR,</w:t>
      </w:r>
      <w:r w:rsidR="000F0FB6" w:rsidRPr="0094108F">
        <w:rPr>
          <w:rStyle w:val="apple-converted-space"/>
          <w:rFonts w:ascii="Arial" w:hAnsi="Arial" w:cs="Arial"/>
          <w:color w:val="000000" w:themeColor="text1"/>
          <w:sz w:val="22"/>
          <w:szCs w:val="22"/>
          <w:shd w:val="clear" w:color="auto" w:fill="FFFFFF"/>
        </w:rPr>
        <w:t> </w:t>
      </w:r>
      <w:r w:rsidR="00423739" w:rsidRPr="0094108F">
        <w:rPr>
          <w:rStyle w:val="apple-converted-space"/>
          <w:rFonts w:ascii="Arial" w:hAnsi="Arial" w:cs="Arial"/>
          <w:color w:val="000000" w:themeColor="text1"/>
          <w:sz w:val="22"/>
          <w:szCs w:val="22"/>
          <w:shd w:val="clear" w:color="auto" w:fill="FFFFFF"/>
        </w:rPr>
        <w:t>et al</w:t>
      </w:r>
      <w:r w:rsidR="000F0FB6" w:rsidRPr="0094108F">
        <w:rPr>
          <w:rFonts w:ascii="Arial" w:hAnsi="Arial" w:cs="Arial"/>
          <w:color w:val="000000" w:themeColor="text1"/>
          <w:sz w:val="22"/>
          <w:szCs w:val="22"/>
          <w:shd w:val="clear" w:color="auto" w:fill="FFFFFF"/>
        </w:rPr>
        <w:t xml:space="preserve">. (2016). </w:t>
      </w:r>
      <w:r w:rsidR="000F0FB6" w:rsidRPr="0094108F">
        <w:rPr>
          <w:rFonts w:ascii="Arial" w:hAnsi="Arial" w:cs="Arial"/>
          <w:color w:val="000000" w:themeColor="text1"/>
          <w:sz w:val="22"/>
          <w:szCs w:val="22"/>
        </w:rPr>
        <w:t xml:space="preserve">Effect of a Multicomponent Behavioural Intervention in Adults Impaired by Psychological Distress in a Conflict-Affected Area of Pakistan: A Randomized Clinical Trial. </w:t>
      </w:r>
      <w:r w:rsidR="000F0FB6" w:rsidRPr="0094108F">
        <w:rPr>
          <w:rFonts w:ascii="Arial" w:hAnsi="Arial" w:cs="Arial"/>
          <w:i/>
          <w:color w:val="000000" w:themeColor="text1"/>
          <w:sz w:val="22"/>
          <w:szCs w:val="22"/>
        </w:rPr>
        <w:t>JAMA</w:t>
      </w:r>
      <w:r w:rsidR="00423739" w:rsidRPr="0094108F">
        <w:rPr>
          <w:rFonts w:ascii="Arial" w:hAnsi="Arial" w:cs="Arial"/>
          <w:i/>
          <w:color w:val="000000" w:themeColor="text1"/>
          <w:sz w:val="22"/>
          <w:szCs w:val="22"/>
        </w:rPr>
        <w:t xml:space="preserve"> </w:t>
      </w:r>
      <w:r w:rsidR="00423739" w:rsidRPr="0094108F">
        <w:rPr>
          <w:rFonts w:ascii="Arial" w:hAnsi="Arial" w:cs="Arial"/>
          <w:color w:val="000000" w:themeColor="text1"/>
          <w:sz w:val="22"/>
          <w:szCs w:val="22"/>
        </w:rPr>
        <w:t>2016;</w:t>
      </w:r>
      <w:r w:rsidR="000F0FB6" w:rsidRPr="0094108F">
        <w:rPr>
          <w:rStyle w:val="meta-citation"/>
          <w:rFonts w:ascii="Arial" w:eastAsia="SimSun" w:hAnsi="Arial" w:cs="Arial"/>
          <w:color w:val="000000" w:themeColor="text1"/>
          <w:sz w:val="22"/>
          <w:szCs w:val="22"/>
        </w:rPr>
        <w:t>316(24</w:t>
      </w:r>
      <w:r w:rsidR="00423739" w:rsidRPr="0094108F">
        <w:rPr>
          <w:rStyle w:val="meta-citation"/>
          <w:rFonts w:ascii="Arial" w:eastAsia="SimSun" w:hAnsi="Arial" w:cs="Arial"/>
          <w:color w:val="000000" w:themeColor="text1"/>
          <w:sz w:val="22"/>
          <w:szCs w:val="22"/>
        </w:rPr>
        <w:t>):</w:t>
      </w:r>
      <w:r w:rsidR="000F0FB6" w:rsidRPr="0094108F">
        <w:rPr>
          <w:rStyle w:val="meta-citation"/>
          <w:rFonts w:ascii="Arial" w:eastAsia="SimSun" w:hAnsi="Arial" w:cs="Arial"/>
          <w:color w:val="000000" w:themeColor="text1"/>
          <w:sz w:val="22"/>
          <w:szCs w:val="22"/>
        </w:rPr>
        <w:t>2609-2617.</w:t>
      </w:r>
    </w:p>
    <w:p w14:paraId="7BE67437" w14:textId="3D87C0D2" w:rsidR="003E5997" w:rsidRPr="0094108F" w:rsidRDefault="00611306" w:rsidP="003E5997">
      <w:pPr>
        <w:pStyle w:val="ListParagraph1"/>
        <w:shd w:val="clear" w:color="auto" w:fill="FFFFFF"/>
        <w:autoSpaceDE w:val="0"/>
        <w:autoSpaceDN w:val="0"/>
        <w:adjustRightInd w:val="0"/>
        <w:spacing w:line="276" w:lineRule="auto"/>
        <w:ind w:left="0"/>
        <w:textAlignment w:val="baseline"/>
        <w:rPr>
          <w:rFonts w:ascii="Arial" w:hAnsi="Arial" w:cs="Arial"/>
          <w:sz w:val="22"/>
          <w:szCs w:val="22"/>
        </w:rPr>
      </w:pPr>
      <w:r>
        <w:rPr>
          <w:rStyle w:val="meta-citation"/>
          <w:rFonts w:ascii="Arial" w:eastAsia="SimSun" w:hAnsi="Arial" w:cs="Arial"/>
          <w:color w:val="000000" w:themeColor="text1"/>
          <w:sz w:val="22"/>
          <w:szCs w:val="22"/>
        </w:rPr>
        <w:t>3</w:t>
      </w:r>
      <w:r w:rsidR="000A4ACB">
        <w:rPr>
          <w:rStyle w:val="meta-citation"/>
          <w:rFonts w:ascii="Arial" w:eastAsia="SimSun" w:hAnsi="Arial" w:cs="Arial"/>
          <w:color w:val="000000" w:themeColor="text1"/>
          <w:sz w:val="22"/>
          <w:szCs w:val="22"/>
        </w:rPr>
        <w:t>4</w:t>
      </w:r>
      <w:r w:rsidR="00FC5480" w:rsidRPr="0094108F">
        <w:rPr>
          <w:rStyle w:val="meta-citation"/>
          <w:rFonts w:ascii="Arial" w:eastAsia="SimSun" w:hAnsi="Arial" w:cs="Arial"/>
          <w:color w:val="000000" w:themeColor="text1"/>
          <w:sz w:val="22"/>
          <w:szCs w:val="22"/>
        </w:rPr>
        <w:t xml:space="preserve"> </w:t>
      </w:r>
      <w:r w:rsidR="00B94F9E" w:rsidRPr="0094108F">
        <w:rPr>
          <w:rFonts w:ascii="Arial" w:hAnsi="Arial" w:cs="Arial"/>
          <w:sz w:val="22"/>
          <w:szCs w:val="22"/>
        </w:rPr>
        <w:t>Amri I, Millier A, Toumi M. PMH2</w:t>
      </w:r>
      <w:r w:rsidR="008269B6" w:rsidRPr="0094108F">
        <w:rPr>
          <w:rFonts w:ascii="Arial" w:hAnsi="Arial" w:cs="Arial"/>
          <w:sz w:val="22"/>
          <w:szCs w:val="22"/>
        </w:rPr>
        <w:t xml:space="preserve"> </w:t>
      </w:r>
      <w:r w:rsidR="00B94F9E" w:rsidRPr="0094108F">
        <w:rPr>
          <w:rFonts w:ascii="Arial" w:hAnsi="Arial" w:cs="Arial"/>
          <w:sz w:val="22"/>
          <w:szCs w:val="22"/>
        </w:rPr>
        <w:t xml:space="preserve">- Minimum Clinically Important Difference in the Global Assessment Functioning in Patients with Schizophrenia. </w:t>
      </w:r>
      <w:r w:rsidR="00B94F9E" w:rsidRPr="0094108F">
        <w:rPr>
          <w:rFonts w:ascii="Arial" w:hAnsi="Arial" w:cs="Arial"/>
          <w:i/>
          <w:sz w:val="22"/>
          <w:szCs w:val="22"/>
        </w:rPr>
        <w:t xml:space="preserve">Value </w:t>
      </w:r>
      <w:r w:rsidR="008269B6" w:rsidRPr="0094108F">
        <w:rPr>
          <w:rFonts w:ascii="Arial" w:hAnsi="Arial" w:cs="Arial"/>
          <w:i/>
          <w:sz w:val="22"/>
          <w:szCs w:val="22"/>
        </w:rPr>
        <w:t xml:space="preserve">in </w:t>
      </w:r>
      <w:r w:rsidR="00B94F9E" w:rsidRPr="0094108F">
        <w:rPr>
          <w:rFonts w:ascii="Arial" w:hAnsi="Arial" w:cs="Arial"/>
          <w:i/>
          <w:sz w:val="22"/>
          <w:szCs w:val="22"/>
        </w:rPr>
        <w:t>Health</w:t>
      </w:r>
      <w:r w:rsidR="00B94F9E" w:rsidRPr="0094108F">
        <w:rPr>
          <w:rFonts w:ascii="Arial" w:hAnsi="Arial" w:cs="Arial"/>
          <w:sz w:val="22"/>
          <w:szCs w:val="22"/>
        </w:rPr>
        <w:t xml:space="preserve"> 2014;17:A765–A766.</w:t>
      </w:r>
    </w:p>
    <w:p w14:paraId="615AA08D" w14:textId="1BFD01CC" w:rsidR="004F3E19" w:rsidRPr="0094108F" w:rsidRDefault="00611306" w:rsidP="003E5997">
      <w:pPr>
        <w:pStyle w:val="Default"/>
        <w:spacing w:line="276" w:lineRule="auto"/>
        <w:rPr>
          <w:rFonts w:ascii="Arial" w:hAnsi="Arial" w:cs="Arial"/>
          <w:color w:val="000000" w:themeColor="text1"/>
          <w:sz w:val="22"/>
          <w:szCs w:val="22"/>
        </w:rPr>
      </w:pPr>
      <w:r>
        <w:rPr>
          <w:rFonts w:ascii="Arial" w:hAnsi="Arial" w:cs="Arial"/>
          <w:bCs/>
          <w:color w:val="000000" w:themeColor="text1"/>
          <w:sz w:val="22"/>
          <w:szCs w:val="22"/>
        </w:rPr>
        <w:t>3</w:t>
      </w:r>
      <w:r w:rsidR="000A4ACB">
        <w:rPr>
          <w:rFonts w:ascii="Arial" w:hAnsi="Arial" w:cs="Arial"/>
          <w:bCs/>
          <w:color w:val="000000" w:themeColor="text1"/>
          <w:sz w:val="22"/>
          <w:szCs w:val="22"/>
        </w:rPr>
        <w:t>5</w:t>
      </w:r>
      <w:r w:rsidR="00CC2D1C" w:rsidRPr="0094108F">
        <w:rPr>
          <w:rFonts w:ascii="Arial" w:hAnsi="Arial" w:cs="Arial"/>
          <w:bCs/>
          <w:color w:val="000000" w:themeColor="text1"/>
          <w:sz w:val="22"/>
          <w:szCs w:val="22"/>
        </w:rPr>
        <w:t xml:space="preserve"> </w:t>
      </w:r>
      <w:r w:rsidR="00CC2D1C" w:rsidRPr="0094108F">
        <w:rPr>
          <w:rFonts w:ascii="Arial" w:hAnsi="Arial" w:cs="Arial"/>
          <w:color w:val="000000" w:themeColor="text1"/>
          <w:sz w:val="22"/>
          <w:szCs w:val="22"/>
        </w:rPr>
        <w:t xml:space="preserve">Vickers AJ. How many repeated measures in repeated measures designs? Statistical issues for comparative trials. </w:t>
      </w:r>
      <w:r w:rsidR="00CC2D1C" w:rsidRPr="0094108F">
        <w:rPr>
          <w:rFonts w:ascii="Arial" w:hAnsi="Arial" w:cs="Arial"/>
          <w:i/>
          <w:color w:val="000000" w:themeColor="text1"/>
          <w:sz w:val="22"/>
          <w:szCs w:val="22"/>
        </w:rPr>
        <w:t>BMC Med Res Methodol</w:t>
      </w:r>
      <w:r w:rsidR="00CC2D1C" w:rsidRPr="0094108F">
        <w:rPr>
          <w:rFonts w:ascii="Arial" w:hAnsi="Arial" w:cs="Arial"/>
          <w:color w:val="000000" w:themeColor="text1"/>
          <w:sz w:val="22"/>
          <w:szCs w:val="22"/>
        </w:rPr>
        <w:t xml:space="preserve"> 2003;</w:t>
      </w:r>
      <w:r w:rsidR="00CC2D1C" w:rsidRPr="0094108F">
        <w:rPr>
          <w:rFonts w:ascii="Arial" w:hAnsi="Arial" w:cs="Arial"/>
          <w:b/>
          <w:color w:val="000000" w:themeColor="text1"/>
          <w:sz w:val="22"/>
          <w:szCs w:val="22"/>
        </w:rPr>
        <w:t>3</w:t>
      </w:r>
      <w:r w:rsidR="00CC2D1C" w:rsidRPr="0094108F">
        <w:rPr>
          <w:rFonts w:ascii="Arial" w:hAnsi="Arial" w:cs="Arial"/>
          <w:color w:val="000000" w:themeColor="text1"/>
          <w:sz w:val="22"/>
          <w:szCs w:val="22"/>
        </w:rPr>
        <w:t>:22.</w:t>
      </w:r>
    </w:p>
    <w:p w14:paraId="4EFD03FB" w14:textId="77777777" w:rsidR="003E5997" w:rsidRPr="0094108F" w:rsidRDefault="003E5997" w:rsidP="003E5997">
      <w:pPr>
        <w:pStyle w:val="Default"/>
        <w:spacing w:line="276" w:lineRule="auto"/>
        <w:rPr>
          <w:rFonts w:ascii="Arial" w:hAnsi="Arial" w:cs="Arial"/>
          <w:color w:val="000000" w:themeColor="text1"/>
          <w:sz w:val="22"/>
          <w:szCs w:val="22"/>
        </w:rPr>
      </w:pPr>
    </w:p>
    <w:p w14:paraId="0C2AD5AF" w14:textId="543AA9DA" w:rsidR="004F3E19" w:rsidRPr="0094108F" w:rsidRDefault="00611306" w:rsidP="004745CE">
      <w:pPr>
        <w:pStyle w:val="Default"/>
        <w:spacing w:line="276" w:lineRule="auto"/>
        <w:rPr>
          <w:rFonts w:ascii="Arial" w:hAnsi="Arial" w:cs="Arial"/>
          <w:color w:val="000000" w:themeColor="text1"/>
          <w:sz w:val="22"/>
          <w:szCs w:val="22"/>
        </w:rPr>
      </w:pPr>
      <w:r>
        <w:rPr>
          <w:rFonts w:ascii="Arial" w:hAnsi="Arial" w:cs="Arial"/>
          <w:color w:val="000000" w:themeColor="text1"/>
          <w:sz w:val="22"/>
          <w:szCs w:val="22"/>
        </w:rPr>
        <w:t>3</w:t>
      </w:r>
      <w:r w:rsidR="000A4ACB">
        <w:rPr>
          <w:rFonts w:ascii="Arial" w:hAnsi="Arial" w:cs="Arial"/>
          <w:color w:val="000000" w:themeColor="text1"/>
          <w:sz w:val="22"/>
          <w:szCs w:val="22"/>
        </w:rPr>
        <w:t>6</w:t>
      </w:r>
      <w:r w:rsidR="00FF106A" w:rsidRPr="0094108F">
        <w:rPr>
          <w:rFonts w:ascii="Arial" w:hAnsi="Arial" w:cs="Arial"/>
          <w:color w:val="000000" w:themeColor="text1"/>
          <w:sz w:val="22"/>
          <w:szCs w:val="22"/>
        </w:rPr>
        <w:t xml:space="preserve"> Adams G, Gulliford MC, Ukoumunne OC, </w:t>
      </w:r>
      <w:r w:rsidR="00423739" w:rsidRPr="0094108F">
        <w:rPr>
          <w:rFonts w:ascii="Arial" w:hAnsi="Arial" w:cs="Arial"/>
          <w:color w:val="000000" w:themeColor="text1"/>
          <w:sz w:val="22"/>
          <w:szCs w:val="22"/>
        </w:rPr>
        <w:t xml:space="preserve"> et al</w:t>
      </w:r>
      <w:r w:rsidR="00FF106A" w:rsidRPr="0094108F">
        <w:rPr>
          <w:rFonts w:ascii="Arial" w:hAnsi="Arial" w:cs="Arial"/>
          <w:color w:val="000000" w:themeColor="text1"/>
          <w:sz w:val="22"/>
          <w:szCs w:val="22"/>
        </w:rPr>
        <w:t xml:space="preserve">. Patterns of intra-cluster correlation from primary care research to inform study design and analysis. </w:t>
      </w:r>
      <w:r w:rsidR="00FF106A" w:rsidRPr="0094108F">
        <w:rPr>
          <w:rFonts w:ascii="Arial" w:hAnsi="Arial" w:cs="Arial"/>
          <w:i/>
          <w:color w:val="000000" w:themeColor="text1"/>
          <w:sz w:val="22"/>
          <w:szCs w:val="22"/>
        </w:rPr>
        <w:t>J Clin Epidemiol</w:t>
      </w:r>
      <w:r w:rsidR="00FF106A" w:rsidRPr="0094108F">
        <w:rPr>
          <w:rFonts w:ascii="Arial" w:hAnsi="Arial" w:cs="Arial"/>
          <w:color w:val="000000" w:themeColor="text1"/>
          <w:sz w:val="22"/>
          <w:szCs w:val="22"/>
        </w:rPr>
        <w:t xml:space="preserve"> 2004;</w:t>
      </w:r>
      <w:r w:rsidR="00FF106A" w:rsidRPr="0094108F">
        <w:rPr>
          <w:rFonts w:ascii="Arial" w:hAnsi="Arial" w:cs="Arial"/>
          <w:b/>
          <w:color w:val="000000" w:themeColor="text1"/>
          <w:sz w:val="22"/>
          <w:szCs w:val="22"/>
        </w:rPr>
        <w:t>57</w:t>
      </w:r>
      <w:r w:rsidR="00FF106A" w:rsidRPr="0094108F">
        <w:rPr>
          <w:rFonts w:ascii="Arial" w:hAnsi="Arial" w:cs="Arial"/>
          <w:color w:val="000000" w:themeColor="text1"/>
          <w:sz w:val="22"/>
          <w:szCs w:val="22"/>
        </w:rPr>
        <w:t>(8):785-94.</w:t>
      </w:r>
    </w:p>
    <w:p w14:paraId="2F3F2475" w14:textId="77777777" w:rsidR="00FF106A" w:rsidRPr="0094108F" w:rsidRDefault="00FF106A" w:rsidP="004745CE">
      <w:pPr>
        <w:pStyle w:val="Default"/>
        <w:spacing w:line="276" w:lineRule="auto"/>
        <w:rPr>
          <w:rFonts w:ascii="Arial" w:hAnsi="Arial" w:cs="Arial"/>
          <w:color w:val="000000" w:themeColor="text1"/>
          <w:sz w:val="22"/>
          <w:szCs w:val="22"/>
        </w:rPr>
      </w:pPr>
    </w:p>
    <w:p w14:paraId="7AEB76A5" w14:textId="6992F99E" w:rsidR="00FF106A" w:rsidRPr="0094108F" w:rsidRDefault="00611306" w:rsidP="004745CE">
      <w:pPr>
        <w:pStyle w:val="Default"/>
        <w:spacing w:line="276" w:lineRule="auto"/>
        <w:rPr>
          <w:rFonts w:ascii="Arial" w:hAnsi="Arial" w:cs="Arial"/>
          <w:color w:val="000000" w:themeColor="text1"/>
          <w:sz w:val="22"/>
          <w:szCs w:val="22"/>
        </w:rPr>
      </w:pPr>
      <w:r>
        <w:rPr>
          <w:rFonts w:ascii="Arial" w:hAnsi="Arial" w:cs="Arial"/>
          <w:color w:val="000000" w:themeColor="text1"/>
          <w:sz w:val="22"/>
          <w:szCs w:val="22"/>
        </w:rPr>
        <w:t>3</w:t>
      </w:r>
      <w:r w:rsidR="000A4ACB">
        <w:rPr>
          <w:rFonts w:ascii="Arial" w:hAnsi="Arial" w:cs="Arial"/>
          <w:color w:val="000000" w:themeColor="text1"/>
          <w:sz w:val="22"/>
          <w:szCs w:val="22"/>
        </w:rPr>
        <w:t>7</w:t>
      </w:r>
      <w:r w:rsidR="007A565C" w:rsidRPr="0094108F">
        <w:rPr>
          <w:rFonts w:ascii="Arial" w:hAnsi="Arial" w:cs="Arial"/>
          <w:color w:val="000000" w:themeColor="text1"/>
          <w:sz w:val="22"/>
          <w:szCs w:val="22"/>
        </w:rPr>
        <w:t xml:space="preserve"> </w:t>
      </w:r>
      <w:r w:rsidR="00423739" w:rsidRPr="0094108F">
        <w:rPr>
          <w:rFonts w:ascii="Arial" w:hAnsi="Arial" w:cs="Arial"/>
          <w:color w:val="000000" w:themeColor="text1"/>
          <w:sz w:val="22"/>
          <w:szCs w:val="22"/>
        </w:rPr>
        <w:t>Eldridge SM, Ashby D and</w:t>
      </w:r>
      <w:r w:rsidR="00FF106A" w:rsidRPr="0094108F">
        <w:rPr>
          <w:rFonts w:ascii="Arial" w:hAnsi="Arial" w:cs="Arial"/>
          <w:color w:val="000000" w:themeColor="text1"/>
          <w:sz w:val="22"/>
          <w:szCs w:val="22"/>
        </w:rPr>
        <w:t xml:space="preserve"> Kerry S. Sample size for cluster randomized trials: effect of coefficient of variation of cluster size and analysis method. </w:t>
      </w:r>
      <w:r w:rsidR="00FF106A" w:rsidRPr="0094108F">
        <w:rPr>
          <w:rFonts w:ascii="Arial" w:hAnsi="Arial" w:cs="Arial"/>
          <w:i/>
          <w:color w:val="000000" w:themeColor="text1"/>
          <w:sz w:val="22"/>
          <w:szCs w:val="22"/>
        </w:rPr>
        <w:t>Int J Epidemiol</w:t>
      </w:r>
      <w:r w:rsidR="00FF106A" w:rsidRPr="0094108F">
        <w:rPr>
          <w:rFonts w:ascii="Arial" w:hAnsi="Arial" w:cs="Arial"/>
          <w:color w:val="000000" w:themeColor="text1"/>
          <w:sz w:val="22"/>
          <w:szCs w:val="22"/>
        </w:rPr>
        <w:t xml:space="preserve"> 2006;35(5):1292-300.</w:t>
      </w:r>
    </w:p>
    <w:p w14:paraId="02599E09" w14:textId="77777777" w:rsidR="00FF106A" w:rsidRPr="0094108F" w:rsidRDefault="00FF106A" w:rsidP="004745CE">
      <w:pPr>
        <w:pStyle w:val="Default"/>
        <w:spacing w:line="276" w:lineRule="auto"/>
        <w:rPr>
          <w:rFonts w:ascii="Arial" w:hAnsi="Arial" w:cs="Arial"/>
          <w:color w:val="000000" w:themeColor="text1"/>
          <w:sz w:val="22"/>
          <w:szCs w:val="22"/>
        </w:rPr>
      </w:pPr>
    </w:p>
    <w:p w14:paraId="309DB446" w14:textId="467F120B" w:rsidR="00FF106A" w:rsidRPr="0094108F" w:rsidRDefault="00611306" w:rsidP="004745CE">
      <w:pPr>
        <w:pStyle w:val="Default"/>
        <w:spacing w:line="276" w:lineRule="auto"/>
        <w:rPr>
          <w:rFonts w:ascii="Arial" w:hAnsi="Arial" w:cs="Arial"/>
          <w:color w:val="000000" w:themeColor="text1"/>
          <w:sz w:val="22"/>
          <w:szCs w:val="22"/>
          <w:shd w:val="clear" w:color="auto" w:fill="FFFFFF"/>
        </w:rPr>
      </w:pPr>
      <w:r>
        <w:rPr>
          <w:rFonts w:ascii="Arial" w:hAnsi="Arial" w:cs="Arial"/>
          <w:color w:val="000000" w:themeColor="text1"/>
          <w:sz w:val="22"/>
          <w:szCs w:val="22"/>
        </w:rPr>
        <w:t>3</w:t>
      </w:r>
      <w:r w:rsidR="000A4ACB">
        <w:rPr>
          <w:rFonts w:ascii="Arial" w:hAnsi="Arial" w:cs="Arial"/>
          <w:color w:val="000000" w:themeColor="text1"/>
          <w:sz w:val="22"/>
          <w:szCs w:val="22"/>
        </w:rPr>
        <w:t>8</w:t>
      </w:r>
      <w:r w:rsidR="00FF106A" w:rsidRPr="0094108F">
        <w:rPr>
          <w:rFonts w:ascii="Arial" w:hAnsi="Arial" w:cs="Arial"/>
          <w:color w:val="000000" w:themeColor="text1"/>
          <w:sz w:val="22"/>
          <w:szCs w:val="22"/>
        </w:rPr>
        <w:t xml:space="preserve"> </w:t>
      </w:r>
      <w:r w:rsidR="00286CB4" w:rsidRPr="0094108F">
        <w:rPr>
          <w:rFonts w:ascii="Arial" w:hAnsi="Arial" w:cs="Arial"/>
          <w:color w:val="000000" w:themeColor="text1"/>
          <w:sz w:val="22"/>
          <w:szCs w:val="22"/>
          <w:shd w:val="clear" w:color="auto" w:fill="FFFFFF"/>
        </w:rPr>
        <w:t xml:space="preserve">Chisholm D, Knapp MR, Knudsen HC, </w:t>
      </w:r>
      <w:r w:rsidR="00423739" w:rsidRPr="0094108F">
        <w:rPr>
          <w:rFonts w:ascii="Arial" w:hAnsi="Arial" w:cs="Arial"/>
          <w:color w:val="000000" w:themeColor="text1"/>
          <w:sz w:val="22"/>
          <w:szCs w:val="22"/>
          <w:shd w:val="clear" w:color="auto" w:fill="FFFFFF"/>
        </w:rPr>
        <w:t>et al</w:t>
      </w:r>
      <w:r w:rsidR="00286CB4" w:rsidRPr="0094108F">
        <w:rPr>
          <w:rFonts w:ascii="Arial" w:hAnsi="Arial" w:cs="Arial"/>
          <w:color w:val="000000" w:themeColor="text1"/>
          <w:sz w:val="22"/>
          <w:szCs w:val="22"/>
          <w:shd w:val="clear" w:color="auto" w:fill="FFFFFF"/>
        </w:rPr>
        <w:t>. Client socio-demographic and service receipt inventory--european version: development of an instrument for international research. EPSILON study 5. European psychiatric services: inputs linked to outcome domains a</w:t>
      </w:r>
      <w:r w:rsidR="00423739" w:rsidRPr="0094108F">
        <w:rPr>
          <w:rFonts w:ascii="Arial" w:hAnsi="Arial" w:cs="Arial"/>
          <w:color w:val="000000" w:themeColor="text1"/>
          <w:sz w:val="22"/>
          <w:szCs w:val="22"/>
          <w:shd w:val="clear" w:color="auto" w:fill="FFFFFF"/>
        </w:rPr>
        <w:t xml:space="preserve">nd needs. </w:t>
      </w:r>
      <w:r w:rsidR="00423739" w:rsidRPr="0094108F">
        <w:rPr>
          <w:rFonts w:ascii="Arial" w:hAnsi="Arial" w:cs="Arial"/>
          <w:i/>
          <w:color w:val="000000" w:themeColor="text1"/>
          <w:sz w:val="22"/>
          <w:szCs w:val="22"/>
          <w:shd w:val="clear" w:color="auto" w:fill="FFFFFF"/>
        </w:rPr>
        <w:t>Br J Psychiatry Suppl</w:t>
      </w:r>
      <w:r w:rsidR="00286CB4" w:rsidRPr="0094108F">
        <w:rPr>
          <w:rFonts w:ascii="Arial" w:hAnsi="Arial" w:cs="Arial"/>
          <w:color w:val="000000" w:themeColor="text1"/>
          <w:sz w:val="22"/>
          <w:szCs w:val="22"/>
          <w:shd w:val="clear" w:color="auto" w:fill="FFFFFF"/>
        </w:rPr>
        <w:t xml:space="preserve"> 2000;39:s28–33.</w:t>
      </w:r>
    </w:p>
    <w:p w14:paraId="06C1D98F" w14:textId="55C3FF91" w:rsidR="00927940" w:rsidRPr="0094108F" w:rsidRDefault="00927940" w:rsidP="004745CE">
      <w:pPr>
        <w:pStyle w:val="Default"/>
        <w:spacing w:line="276" w:lineRule="auto"/>
        <w:rPr>
          <w:rFonts w:ascii="Arial" w:hAnsi="Arial" w:cs="Arial"/>
          <w:color w:val="000000" w:themeColor="text1"/>
          <w:sz w:val="22"/>
          <w:szCs w:val="22"/>
          <w:shd w:val="clear" w:color="auto" w:fill="FFFFFF"/>
        </w:rPr>
      </w:pPr>
    </w:p>
    <w:p w14:paraId="2EE1F4A6" w14:textId="13E3FC34" w:rsidR="00433D86" w:rsidRPr="0094108F" w:rsidRDefault="00611306" w:rsidP="003E5997">
      <w:pPr>
        <w:pStyle w:val="Default"/>
        <w:spacing w:line="276" w:lineRule="auto"/>
        <w:rPr>
          <w:rFonts w:ascii="Arial" w:hAnsi="Arial" w:cs="Arial"/>
          <w:color w:val="000000" w:themeColor="text1"/>
          <w:sz w:val="22"/>
          <w:szCs w:val="22"/>
        </w:rPr>
      </w:pPr>
      <w:r>
        <w:rPr>
          <w:rFonts w:ascii="Arial" w:hAnsi="Arial" w:cs="Arial"/>
          <w:color w:val="000000" w:themeColor="text1"/>
          <w:sz w:val="22"/>
          <w:szCs w:val="22"/>
        </w:rPr>
        <w:t>3</w:t>
      </w:r>
      <w:r w:rsidR="000A4ACB">
        <w:rPr>
          <w:rFonts w:ascii="Arial" w:hAnsi="Arial" w:cs="Arial"/>
          <w:color w:val="000000" w:themeColor="text1"/>
          <w:sz w:val="22"/>
          <w:szCs w:val="22"/>
        </w:rPr>
        <w:t>9</w:t>
      </w:r>
      <w:r w:rsidR="00927940" w:rsidRPr="0094108F">
        <w:rPr>
          <w:rFonts w:ascii="Arial" w:hAnsi="Arial" w:cs="Arial"/>
          <w:color w:val="000000" w:themeColor="text1"/>
          <w:sz w:val="22"/>
          <w:szCs w:val="22"/>
        </w:rPr>
        <w:t xml:space="preserve"> O'Cathain A. A practical guide to using qualitative research with randomized controlled </w:t>
      </w:r>
      <w:r w:rsidR="00423739" w:rsidRPr="0094108F">
        <w:rPr>
          <w:rFonts w:ascii="Arial" w:hAnsi="Arial" w:cs="Arial"/>
          <w:color w:val="000000" w:themeColor="text1"/>
          <w:sz w:val="22"/>
          <w:szCs w:val="22"/>
        </w:rPr>
        <w:t>trials. Oxford University Press 2018.</w:t>
      </w:r>
    </w:p>
    <w:p w14:paraId="59AA6422" w14:textId="77777777" w:rsidR="003E5997" w:rsidRPr="0094108F" w:rsidRDefault="003E5997" w:rsidP="003E5997">
      <w:pPr>
        <w:pStyle w:val="Default"/>
        <w:spacing w:line="276" w:lineRule="auto"/>
        <w:rPr>
          <w:rFonts w:ascii="Arial" w:hAnsi="Arial" w:cs="Arial"/>
          <w:color w:val="000000" w:themeColor="text1"/>
          <w:sz w:val="22"/>
          <w:szCs w:val="22"/>
        </w:rPr>
      </w:pPr>
    </w:p>
    <w:p w14:paraId="57EE569C" w14:textId="6DBDFBCB" w:rsidR="00FF106A" w:rsidRPr="0094108F" w:rsidRDefault="000A4ACB" w:rsidP="004745CE">
      <w:pPr>
        <w:pStyle w:val="Default"/>
        <w:spacing w:line="276" w:lineRule="auto"/>
        <w:rPr>
          <w:rFonts w:ascii="Arial" w:hAnsi="Arial" w:cs="Arial"/>
          <w:color w:val="000000" w:themeColor="text1"/>
          <w:sz w:val="22"/>
          <w:szCs w:val="22"/>
        </w:rPr>
      </w:pPr>
      <w:r>
        <w:rPr>
          <w:rFonts w:ascii="Arial" w:hAnsi="Arial" w:cs="Arial"/>
          <w:color w:val="000000" w:themeColor="text1"/>
          <w:sz w:val="22"/>
          <w:szCs w:val="22"/>
        </w:rPr>
        <w:lastRenderedPageBreak/>
        <w:t>40</w:t>
      </w:r>
      <w:r w:rsidR="00927940" w:rsidRPr="0094108F">
        <w:rPr>
          <w:rFonts w:ascii="Arial" w:hAnsi="Arial" w:cs="Arial"/>
        </w:rPr>
        <w:t xml:space="preserve"> </w:t>
      </w:r>
      <w:r w:rsidR="00927940" w:rsidRPr="0094108F">
        <w:rPr>
          <w:rFonts w:ascii="Arial" w:hAnsi="Arial" w:cs="Arial"/>
          <w:color w:val="000000" w:themeColor="text1"/>
          <w:sz w:val="22"/>
          <w:szCs w:val="22"/>
        </w:rPr>
        <w:t>Malterud K, Siersma VD and Guassora AD</w:t>
      </w:r>
      <w:r w:rsidR="00423739" w:rsidRPr="0094108F">
        <w:rPr>
          <w:rFonts w:ascii="Arial" w:hAnsi="Arial" w:cs="Arial"/>
          <w:color w:val="000000" w:themeColor="text1"/>
          <w:sz w:val="22"/>
          <w:szCs w:val="22"/>
        </w:rPr>
        <w:t>.</w:t>
      </w:r>
      <w:r w:rsidR="00927940" w:rsidRPr="0094108F">
        <w:rPr>
          <w:rFonts w:ascii="Arial" w:hAnsi="Arial" w:cs="Arial"/>
          <w:color w:val="000000" w:themeColor="text1"/>
          <w:sz w:val="22"/>
          <w:szCs w:val="22"/>
        </w:rPr>
        <w:t xml:space="preserve"> Sample size in qualitative interview studies: guided by information power. </w:t>
      </w:r>
      <w:r w:rsidR="00927940" w:rsidRPr="0094108F">
        <w:rPr>
          <w:rFonts w:ascii="Arial" w:hAnsi="Arial" w:cs="Arial"/>
          <w:i/>
          <w:color w:val="000000" w:themeColor="text1"/>
          <w:sz w:val="22"/>
          <w:szCs w:val="22"/>
        </w:rPr>
        <w:t>Qualitative health research</w:t>
      </w:r>
      <w:r w:rsidR="00423739" w:rsidRPr="0094108F">
        <w:rPr>
          <w:rFonts w:ascii="Arial" w:hAnsi="Arial" w:cs="Arial"/>
          <w:i/>
          <w:color w:val="000000" w:themeColor="text1"/>
          <w:sz w:val="22"/>
          <w:szCs w:val="22"/>
        </w:rPr>
        <w:t xml:space="preserve"> </w:t>
      </w:r>
      <w:r w:rsidR="00423739" w:rsidRPr="0094108F">
        <w:rPr>
          <w:rFonts w:ascii="Arial" w:hAnsi="Arial" w:cs="Arial"/>
          <w:color w:val="000000" w:themeColor="text1"/>
          <w:sz w:val="22"/>
          <w:szCs w:val="22"/>
        </w:rPr>
        <w:t>2016;</w:t>
      </w:r>
      <w:r w:rsidR="00927940" w:rsidRPr="0094108F">
        <w:rPr>
          <w:rFonts w:ascii="Arial" w:hAnsi="Arial" w:cs="Arial"/>
          <w:color w:val="000000" w:themeColor="text1"/>
          <w:sz w:val="22"/>
          <w:szCs w:val="22"/>
        </w:rPr>
        <w:t>26(13)</w:t>
      </w:r>
      <w:r w:rsidR="00423739" w:rsidRPr="0094108F">
        <w:rPr>
          <w:rFonts w:ascii="Arial" w:hAnsi="Arial" w:cs="Arial"/>
          <w:color w:val="000000" w:themeColor="text1"/>
          <w:sz w:val="22"/>
          <w:szCs w:val="22"/>
        </w:rPr>
        <w:t>:</w:t>
      </w:r>
      <w:r w:rsidR="00927940" w:rsidRPr="0094108F">
        <w:rPr>
          <w:rFonts w:ascii="Arial" w:hAnsi="Arial" w:cs="Arial"/>
          <w:color w:val="000000" w:themeColor="text1"/>
          <w:sz w:val="22"/>
          <w:szCs w:val="22"/>
        </w:rPr>
        <w:t>1753-1760.</w:t>
      </w:r>
    </w:p>
    <w:p w14:paraId="72066F98" w14:textId="7BF412ED" w:rsidR="00927940" w:rsidRPr="0094108F" w:rsidRDefault="00927940" w:rsidP="004745CE">
      <w:pPr>
        <w:pStyle w:val="Default"/>
        <w:spacing w:line="276" w:lineRule="auto"/>
        <w:rPr>
          <w:rFonts w:ascii="Arial" w:hAnsi="Arial" w:cs="Arial"/>
          <w:color w:val="000000" w:themeColor="text1"/>
          <w:sz w:val="22"/>
          <w:szCs w:val="22"/>
        </w:rPr>
      </w:pPr>
    </w:p>
    <w:p w14:paraId="04CAD480" w14:textId="1CDC5367" w:rsidR="00927940" w:rsidRPr="0094108F" w:rsidRDefault="000A4ACB" w:rsidP="00927940">
      <w:pPr>
        <w:pStyle w:val="Default"/>
        <w:spacing w:line="276" w:lineRule="auto"/>
        <w:rPr>
          <w:rFonts w:ascii="Arial" w:hAnsi="Arial" w:cs="Arial"/>
          <w:color w:val="000000" w:themeColor="text1"/>
          <w:sz w:val="22"/>
          <w:szCs w:val="22"/>
        </w:rPr>
      </w:pPr>
      <w:r>
        <w:rPr>
          <w:rFonts w:ascii="Arial" w:hAnsi="Arial" w:cs="Arial"/>
          <w:color w:val="000000" w:themeColor="text1"/>
          <w:sz w:val="22"/>
          <w:szCs w:val="22"/>
        </w:rPr>
        <w:t>41</w:t>
      </w:r>
      <w:r w:rsidR="00927940" w:rsidRPr="0094108F">
        <w:rPr>
          <w:rFonts w:ascii="Arial" w:hAnsi="Arial" w:cs="Arial"/>
          <w:color w:val="000000" w:themeColor="text1"/>
          <w:sz w:val="22"/>
          <w:szCs w:val="22"/>
        </w:rPr>
        <w:t xml:space="preserve"> Saunders B, Sim J, Kingstone T, </w:t>
      </w:r>
      <w:r w:rsidR="0014094B" w:rsidRPr="0094108F">
        <w:rPr>
          <w:rFonts w:ascii="Arial" w:hAnsi="Arial" w:cs="Arial"/>
          <w:color w:val="000000" w:themeColor="text1"/>
          <w:sz w:val="22"/>
          <w:szCs w:val="22"/>
        </w:rPr>
        <w:t xml:space="preserve">et al </w:t>
      </w:r>
      <w:r w:rsidR="00927940" w:rsidRPr="0094108F">
        <w:rPr>
          <w:rFonts w:ascii="Arial" w:hAnsi="Arial" w:cs="Arial"/>
          <w:color w:val="000000" w:themeColor="text1"/>
          <w:sz w:val="22"/>
          <w:szCs w:val="22"/>
        </w:rPr>
        <w:t xml:space="preserve">2018. Saturation in qualitative research: exploring its conceptualization and operationalization. </w:t>
      </w:r>
      <w:r w:rsidR="00927940" w:rsidRPr="0094108F">
        <w:rPr>
          <w:rFonts w:ascii="Arial" w:hAnsi="Arial" w:cs="Arial"/>
          <w:i/>
          <w:color w:val="000000" w:themeColor="text1"/>
          <w:sz w:val="22"/>
          <w:szCs w:val="22"/>
        </w:rPr>
        <w:t>Quality &amp; quantity</w:t>
      </w:r>
      <w:r w:rsidR="0014094B" w:rsidRPr="0094108F">
        <w:rPr>
          <w:rFonts w:ascii="Arial" w:hAnsi="Arial" w:cs="Arial"/>
          <w:i/>
          <w:color w:val="000000" w:themeColor="text1"/>
          <w:sz w:val="22"/>
          <w:szCs w:val="22"/>
        </w:rPr>
        <w:t xml:space="preserve"> </w:t>
      </w:r>
      <w:r w:rsidR="0014094B" w:rsidRPr="0094108F">
        <w:rPr>
          <w:rFonts w:ascii="Arial" w:hAnsi="Arial" w:cs="Arial"/>
          <w:color w:val="000000" w:themeColor="text1"/>
          <w:sz w:val="22"/>
          <w:szCs w:val="22"/>
        </w:rPr>
        <w:t>2018;</w:t>
      </w:r>
      <w:r w:rsidR="00927940" w:rsidRPr="0094108F">
        <w:rPr>
          <w:rFonts w:ascii="Arial" w:hAnsi="Arial" w:cs="Arial"/>
          <w:color w:val="000000" w:themeColor="text1"/>
          <w:sz w:val="22"/>
          <w:szCs w:val="22"/>
        </w:rPr>
        <w:t>52(4)</w:t>
      </w:r>
      <w:r w:rsidR="0014094B" w:rsidRPr="0094108F">
        <w:rPr>
          <w:rFonts w:ascii="Arial" w:hAnsi="Arial" w:cs="Arial"/>
          <w:color w:val="000000" w:themeColor="text1"/>
          <w:sz w:val="22"/>
          <w:szCs w:val="22"/>
        </w:rPr>
        <w:t>:</w:t>
      </w:r>
      <w:r w:rsidR="00927940" w:rsidRPr="0094108F">
        <w:rPr>
          <w:rFonts w:ascii="Arial" w:hAnsi="Arial" w:cs="Arial"/>
          <w:color w:val="000000" w:themeColor="text1"/>
          <w:sz w:val="22"/>
          <w:szCs w:val="22"/>
        </w:rPr>
        <w:t>1893-1907.</w:t>
      </w:r>
    </w:p>
    <w:p w14:paraId="7446D60D" w14:textId="77777777" w:rsidR="00927940" w:rsidRPr="0094108F" w:rsidRDefault="00927940" w:rsidP="00927940">
      <w:pPr>
        <w:pStyle w:val="Default"/>
        <w:spacing w:line="276" w:lineRule="auto"/>
        <w:rPr>
          <w:rFonts w:ascii="Arial" w:hAnsi="Arial" w:cs="Arial"/>
          <w:color w:val="000000" w:themeColor="text1"/>
          <w:sz w:val="22"/>
          <w:szCs w:val="22"/>
          <w:highlight w:val="yellow"/>
        </w:rPr>
      </w:pPr>
    </w:p>
    <w:p w14:paraId="5D86FFEA" w14:textId="651015D0" w:rsidR="00927940" w:rsidRPr="0094108F" w:rsidRDefault="004C0997" w:rsidP="00927940">
      <w:pPr>
        <w:pStyle w:val="Default"/>
        <w:spacing w:line="276" w:lineRule="auto"/>
        <w:rPr>
          <w:rFonts w:ascii="Arial" w:hAnsi="Arial" w:cs="Arial"/>
          <w:color w:val="000000" w:themeColor="text1"/>
          <w:sz w:val="22"/>
          <w:szCs w:val="22"/>
        </w:rPr>
      </w:pPr>
      <w:r>
        <w:rPr>
          <w:rFonts w:ascii="Arial" w:hAnsi="Arial" w:cs="Arial"/>
          <w:color w:val="000000" w:themeColor="text1"/>
          <w:sz w:val="22"/>
          <w:szCs w:val="22"/>
        </w:rPr>
        <w:t>4</w:t>
      </w:r>
      <w:r w:rsidR="000A4ACB">
        <w:rPr>
          <w:rFonts w:ascii="Arial" w:hAnsi="Arial" w:cs="Arial"/>
          <w:color w:val="000000" w:themeColor="text1"/>
          <w:sz w:val="22"/>
          <w:szCs w:val="22"/>
        </w:rPr>
        <w:t>2</w:t>
      </w:r>
      <w:r w:rsidR="00927940" w:rsidRPr="0094108F">
        <w:rPr>
          <w:rFonts w:ascii="Arial" w:hAnsi="Arial" w:cs="Arial"/>
          <w:color w:val="000000" w:themeColor="text1"/>
          <w:sz w:val="22"/>
          <w:szCs w:val="22"/>
        </w:rPr>
        <w:t xml:space="preserve"> Sim J, Saunders B, Waterfield J</w:t>
      </w:r>
      <w:r w:rsidR="0014094B" w:rsidRPr="0094108F">
        <w:rPr>
          <w:rFonts w:ascii="Arial" w:hAnsi="Arial" w:cs="Arial"/>
          <w:color w:val="000000" w:themeColor="text1"/>
          <w:sz w:val="22"/>
          <w:szCs w:val="22"/>
        </w:rPr>
        <w:t>, et al</w:t>
      </w:r>
      <w:r w:rsidR="00927940" w:rsidRPr="0094108F">
        <w:rPr>
          <w:rFonts w:ascii="Arial" w:hAnsi="Arial" w:cs="Arial"/>
          <w:color w:val="000000" w:themeColor="text1"/>
          <w:sz w:val="22"/>
          <w:szCs w:val="22"/>
        </w:rPr>
        <w:t>.</w:t>
      </w:r>
      <w:r w:rsidR="0014094B" w:rsidRPr="0094108F">
        <w:rPr>
          <w:rFonts w:ascii="Arial" w:hAnsi="Arial" w:cs="Arial"/>
          <w:color w:val="000000" w:themeColor="text1"/>
          <w:sz w:val="22"/>
          <w:szCs w:val="22"/>
        </w:rPr>
        <w:t xml:space="preserve"> </w:t>
      </w:r>
      <w:r w:rsidR="00927940" w:rsidRPr="0094108F">
        <w:rPr>
          <w:rFonts w:ascii="Arial" w:hAnsi="Arial" w:cs="Arial"/>
          <w:color w:val="000000" w:themeColor="text1"/>
          <w:sz w:val="22"/>
          <w:szCs w:val="22"/>
        </w:rPr>
        <w:t xml:space="preserve">Can sample size in qualitative research be determined a priori?. </w:t>
      </w:r>
      <w:r w:rsidR="00927940" w:rsidRPr="0094108F">
        <w:rPr>
          <w:rFonts w:ascii="Arial" w:hAnsi="Arial" w:cs="Arial"/>
          <w:i/>
          <w:color w:val="000000" w:themeColor="text1"/>
          <w:sz w:val="22"/>
          <w:szCs w:val="22"/>
        </w:rPr>
        <w:t>International Journal of Social Research Methodology</w:t>
      </w:r>
      <w:r w:rsidR="0014094B" w:rsidRPr="0094108F">
        <w:rPr>
          <w:rFonts w:ascii="Arial" w:hAnsi="Arial" w:cs="Arial"/>
          <w:i/>
          <w:color w:val="000000" w:themeColor="text1"/>
          <w:sz w:val="22"/>
          <w:szCs w:val="22"/>
        </w:rPr>
        <w:t xml:space="preserve"> 2018;</w:t>
      </w:r>
      <w:r w:rsidR="00927940" w:rsidRPr="0094108F">
        <w:rPr>
          <w:rFonts w:ascii="Arial" w:hAnsi="Arial" w:cs="Arial"/>
          <w:color w:val="000000" w:themeColor="text1"/>
          <w:sz w:val="22"/>
          <w:szCs w:val="22"/>
        </w:rPr>
        <w:t>21(5)</w:t>
      </w:r>
      <w:r w:rsidR="0014094B" w:rsidRPr="0094108F">
        <w:rPr>
          <w:rFonts w:ascii="Arial" w:hAnsi="Arial" w:cs="Arial"/>
          <w:color w:val="000000" w:themeColor="text1"/>
          <w:sz w:val="22"/>
          <w:szCs w:val="22"/>
        </w:rPr>
        <w:t>:</w:t>
      </w:r>
      <w:r w:rsidR="00927940" w:rsidRPr="0094108F">
        <w:rPr>
          <w:rFonts w:ascii="Arial" w:hAnsi="Arial" w:cs="Arial"/>
          <w:color w:val="000000" w:themeColor="text1"/>
          <w:sz w:val="22"/>
          <w:szCs w:val="22"/>
        </w:rPr>
        <w:t>619-634.</w:t>
      </w:r>
    </w:p>
    <w:p w14:paraId="57BF6A2A" w14:textId="5CA35EAF" w:rsidR="00FF106A" w:rsidRPr="0094108F" w:rsidRDefault="00FF106A" w:rsidP="004745CE">
      <w:pPr>
        <w:pStyle w:val="Default"/>
        <w:spacing w:line="276" w:lineRule="auto"/>
        <w:rPr>
          <w:rFonts w:ascii="Arial" w:hAnsi="Arial" w:cs="Arial"/>
          <w:color w:val="000000" w:themeColor="text1"/>
          <w:sz w:val="22"/>
          <w:szCs w:val="22"/>
        </w:rPr>
      </w:pPr>
    </w:p>
    <w:p w14:paraId="027458AA" w14:textId="3521B65D" w:rsidR="00FF106A" w:rsidRPr="0094108F" w:rsidRDefault="00611306" w:rsidP="004745CE">
      <w:pPr>
        <w:pStyle w:val="Default"/>
        <w:spacing w:line="276" w:lineRule="auto"/>
        <w:rPr>
          <w:rFonts w:ascii="Arial" w:hAnsi="Arial" w:cs="Arial"/>
          <w:color w:val="000000" w:themeColor="text1"/>
          <w:sz w:val="22"/>
          <w:szCs w:val="22"/>
        </w:rPr>
      </w:pPr>
      <w:r>
        <w:rPr>
          <w:rFonts w:ascii="Arial" w:hAnsi="Arial" w:cs="Arial"/>
          <w:color w:val="000000" w:themeColor="text1"/>
          <w:sz w:val="22"/>
          <w:szCs w:val="22"/>
        </w:rPr>
        <w:t>4</w:t>
      </w:r>
      <w:r w:rsidR="000A4ACB">
        <w:rPr>
          <w:rFonts w:ascii="Arial" w:hAnsi="Arial" w:cs="Arial"/>
          <w:color w:val="000000" w:themeColor="text1"/>
          <w:sz w:val="22"/>
          <w:szCs w:val="22"/>
        </w:rPr>
        <w:t>3</w:t>
      </w:r>
      <w:r w:rsidR="00927940" w:rsidRPr="0094108F">
        <w:rPr>
          <w:rFonts w:ascii="Arial" w:hAnsi="Arial" w:cs="Arial"/>
          <w:color w:val="000000" w:themeColor="text1"/>
          <w:sz w:val="22"/>
          <w:szCs w:val="22"/>
        </w:rPr>
        <w:t xml:space="preserve"> Glaser BG and Strauss AL. Discovery of grounded theory: Strategies for qualitative research. Routledge</w:t>
      </w:r>
      <w:r w:rsidR="003A260D" w:rsidRPr="0094108F">
        <w:rPr>
          <w:rFonts w:ascii="Arial" w:hAnsi="Arial" w:cs="Arial"/>
          <w:color w:val="000000" w:themeColor="text1"/>
          <w:sz w:val="22"/>
          <w:szCs w:val="22"/>
        </w:rPr>
        <w:t xml:space="preserve"> </w:t>
      </w:r>
      <w:r w:rsidR="0014094B" w:rsidRPr="0094108F">
        <w:rPr>
          <w:rFonts w:ascii="Arial" w:hAnsi="Arial" w:cs="Arial"/>
          <w:color w:val="000000" w:themeColor="text1"/>
          <w:sz w:val="22"/>
          <w:szCs w:val="22"/>
        </w:rPr>
        <w:t>2017.</w:t>
      </w:r>
    </w:p>
    <w:p w14:paraId="3FCC628B" w14:textId="1E9D1F2B" w:rsidR="003A260D" w:rsidRPr="0094108F" w:rsidRDefault="003A260D" w:rsidP="004745CE">
      <w:pPr>
        <w:pStyle w:val="Default"/>
        <w:spacing w:line="276" w:lineRule="auto"/>
        <w:rPr>
          <w:rFonts w:ascii="Arial" w:hAnsi="Arial" w:cs="Arial"/>
          <w:color w:val="000000" w:themeColor="text1"/>
          <w:sz w:val="22"/>
          <w:szCs w:val="22"/>
          <w:highlight w:val="yellow"/>
        </w:rPr>
      </w:pPr>
    </w:p>
    <w:p w14:paraId="78584564" w14:textId="4F895975" w:rsidR="00927940" w:rsidRPr="0094108F" w:rsidRDefault="000A4ACB" w:rsidP="00927940">
      <w:pPr>
        <w:pStyle w:val="Default"/>
        <w:spacing w:line="276" w:lineRule="auto"/>
        <w:rPr>
          <w:rFonts w:ascii="Arial" w:hAnsi="Arial" w:cs="Arial"/>
          <w:color w:val="000000" w:themeColor="text1"/>
          <w:sz w:val="22"/>
          <w:szCs w:val="22"/>
        </w:rPr>
      </w:pPr>
      <w:r>
        <w:rPr>
          <w:rFonts w:ascii="Arial" w:hAnsi="Arial" w:cs="Arial"/>
          <w:color w:val="000000" w:themeColor="text1"/>
          <w:sz w:val="22"/>
          <w:szCs w:val="22"/>
        </w:rPr>
        <w:t>44</w:t>
      </w:r>
      <w:r w:rsidR="003A260D" w:rsidRPr="0094108F">
        <w:rPr>
          <w:rFonts w:ascii="Arial" w:hAnsi="Arial" w:cs="Arial"/>
          <w:color w:val="000000" w:themeColor="text1"/>
          <w:sz w:val="22"/>
          <w:szCs w:val="22"/>
        </w:rPr>
        <w:t xml:space="preserve"> </w:t>
      </w:r>
      <w:r w:rsidR="0014094B" w:rsidRPr="0094108F">
        <w:rPr>
          <w:rFonts w:ascii="Arial" w:hAnsi="Arial" w:cs="Arial"/>
          <w:color w:val="000000" w:themeColor="text1"/>
          <w:sz w:val="22"/>
          <w:szCs w:val="22"/>
        </w:rPr>
        <w:t>Braun</w:t>
      </w:r>
      <w:r w:rsidR="00927940" w:rsidRPr="0094108F">
        <w:rPr>
          <w:rFonts w:ascii="Arial" w:hAnsi="Arial" w:cs="Arial"/>
          <w:color w:val="000000" w:themeColor="text1"/>
          <w:sz w:val="22"/>
          <w:szCs w:val="22"/>
        </w:rPr>
        <w:t xml:space="preserve"> V, Clarke V, Hayfield N</w:t>
      </w:r>
      <w:r w:rsidR="0014094B" w:rsidRPr="0094108F">
        <w:rPr>
          <w:rFonts w:ascii="Arial" w:hAnsi="Arial" w:cs="Arial"/>
          <w:color w:val="000000" w:themeColor="text1"/>
          <w:sz w:val="22"/>
          <w:szCs w:val="22"/>
        </w:rPr>
        <w:t>, et al</w:t>
      </w:r>
      <w:r w:rsidR="00927940" w:rsidRPr="0094108F">
        <w:rPr>
          <w:rFonts w:ascii="Arial" w:hAnsi="Arial" w:cs="Arial"/>
          <w:color w:val="000000" w:themeColor="text1"/>
          <w:sz w:val="22"/>
          <w:szCs w:val="22"/>
        </w:rPr>
        <w:t>.</w:t>
      </w:r>
      <w:r w:rsidR="0014094B" w:rsidRPr="0094108F">
        <w:rPr>
          <w:rFonts w:ascii="Arial" w:hAnsi="Arial" w:cs="Arial"/>
          <w:color w:val="000000" w:themeColor="text1"/>
          <w:sz w:val="22"/>
          <w:szCs w:val="22"/>
        </w:rPr>
        <w:t xml:space="preserve"> </w:t>
      </w:r>
      <w:r w:rsidR="00927940" w:rsidRPr="0094108F">
        <w:rPr>
          <w:rFonts w:ascii="Arial" w:hAnsi="Arial" w:cs="Arial"/>
          <w:color w:val="000000" w:themeColor="text1"/>
          <w:sz w:val="22"/>
          <w:szCs w:val="22"/>
        </w:rPr>
        <w:t>Thematic analysis. Handbook of research methods in health social sciences</w:t>
      </w:r>
      <w:r w:rsidR="0014094B" w:rsidRPr="0094108F">
        <w:rPr>
          <w:rFonts w:ascii="Arial" w:hAnsi="Arial" w:cs="Arial"/>
          <w:color w:val="000000" w:themeColor="text1"/>
          <w:sz w:val="22"/>
          <w:szCs w:val="22"/>
        </w:rPr>
        <w:t>. Singapore: Springer 2018:</w:t>
      </w:r>
      <w:r w:rsidR="00927940" w:rsidRPr="0094108F">
        <w:rPr>
          <w:rFonts w:ascii="Arial" w:hAnsi="Arial" w:cs="Arial"/>
          <w:color w:val="000000" w:themeColor="text1"/>
          <w:sz w:val="22"/>
          <w:szCs w:val="22"/>
        </w:rPr>
        <w:t>1-18.</w:t>
      </w:r>
      <w:r w:rsidR="0014094B" w:rsidRPr="0094108F">
        <w:rPr>
          <w:rFonts w:ascii="Arial" w:hAnsi="Arial" w:cs="Arial"/>
        </w:rPr>
        <w:t xml:space="preserve"> </w:t>
      </w:r>
    </w:p>
    <w:p w14:paraId="1401D0A2" w14:textId="24AD95CB" w:rsidR="00927940" w:rsidRPr="0094108F" w:rsidRDefault="00927940" w:rsidP="00927940">
      <w:pPr>
        <w:pStyle w:val="Default"/>
        <w:spacing w:line="276" w:lineRule="auto"/>
        <w:rPr>
          <w:rFonts w:ascii="Arial" w:hAnsi="Arial" w:cs="Arial"/>
          <w:color w:val="000000" w:themeColor="text1"/>
          <w:sz w:val="22"/>
          <w:szCs w:val="22"/>
          <w:highlight w:val="yellow"/>
        </w:rPr>
      </w:pPr>
    </w:p>
    <w:p w14:paraId="32585667" w14:textId="6339AECD" w:rsidR="00927940" w:rsidRPr="0094108F" w:rsidRDefault="00611306" w:rsidP="00927940">
      <w:pPr>
        <w:pStyle w:val="Default"/>
        <w:spacing w:line="276" w:lineRule="auto"/>
        <w:rPr>
          <w:rFonts w:ascii="Arial" w:hAnsi="Arial" w:cs="Arial"/>
          <w:color w:val="000000" w:themeColor="text1"/>
          <w:sz w:val="22"/>
          <w:szCs w:val="22"/>
        </w:rPr>
      </w:pPr>
      <w:r>
        <w:rPr>
          <w:rFonts w:ascii="Arial" w:hAnsi="Arial" w:cs="Arial"/>
          <w:color w:val="000000" w:themeColor="text1"/>
          <w:sz w:val="22"/>
          <w:szCs w:val="22"/>
        </w:rPr>
        <w:t>4</w:t>
      </w:r>
      <w:r w:rsidR="000A4ACB">
        <w:rPr>
          <w:rFonts w:ascii="Arial" w:hAnsi="Arial" w:cs="Arial"/>
          <w:color w:val="000000" w:themeColor="text1"/>
          <w:sz w:val="22"/>
          <w:szCs w:val="22"/>
        </w:rPr>
        <w:t>5</w:t>
      </w:r>
      <w:r w:rsidR="00927940" w:rsidRPr="0094108F">
        <w:rPr>
          <w:rFonts w:ascii="Arial" w:hAnsi="Arial" w:cs="Arial"/>
          <w:color w:val="000000" w:themeColor="text1"/>
          <w:sz w:val="22"/>
          <w:szCs w:val="22"/>
        </w:rPr>
        <w:t xml:space="preserve"> </w:t>
      </w:r>
      <w:r w:rsidR="00DA48EB" w:rsidRPr="0094108F">
        <w:rPr>
          <w:rFonts w:ascii="Arial" w:hAnsi="Arial" w:cs="Arial"/>
          <w:color w:val="000000" w:themeColor="text1"/>
          <w:sz w:val="22"/>
          <w:szCs w:val="22"/>
        </w:rPr>
        <w:t>Nowell</w:t>
      </w:r>
      <w:r w:rsidR="00927940" w:rsidRPr="0094108F">
        <w:rPr>
          <w:rFonts w:ascii="Arial" w:hAnsi="Arial" w:cs="Arial"/>
          <w:color w:val="000000" w:themeColor="text1"/>
          <w:sz w:val="22"/>
          <w:szCs w:val="22"/>
        </w:rPr>
        <w:t xml:space="preserve"> LS, Norris JM, White</w:t>
      </w:r>
      <w:r w:rsidR="00DA48EB" w:rsidRPr="0094108F">
        <w:rPr>
          <w:rFonts w:ascii="Arial" w:hAnsi="Arial" w:cs="Arial"/>
          <w:color w:val="000000" w:themeColor="text1"/>
          <w:sz w:val="22"/>
          <w:szCs w:val="22"/>
        </w:rPr>
        <w:t xml:space="preserve"> </w:t>
      </w:r>
      <w:r w:rsidR="00927940" w:rsidRPr="0094108F">
        <w:rPr>
          <w:rFonts w:ascii="Arial" w:hAnsi="Arial" w:cs="Arial"/>
          <w:color w:val="000000" w:themeColor="text1"/>
          <w:sz w:val="22"/>
          <w:szCs w:val="22"/>
        </w:rPr>
        <w:t>DE</w:t>
      </w:r>
      <w:r w:rsidR="00DA48EB" w:rsidRPr="0094108F">
        <w:rPr>
          <w:rFonts w:ascii="Arial" w:hAnsi="Arial" w:cs="Arial"/>
          <w:color w:val="000000" w:themeColor="text1"/>
          <w:sz w:val="22"/>
          <w:szCs w:val="22"/>
        </w:rPr>
        <w:t xml:space="preserve">, et al. </w:t>
      </w:r>
      <w:r w:rsidR="00927940" w:rsidRPr="0094108F">
        <w:rPr>
          <w:rFonts w:ascii="Arial" w:hAnsi="Arial" w:cs="Arial"/>
          <w:color w:val="000000" w:themeColor="text1"/>
          <w:sz w:val="22"/>
          <w:szCs w:val="22"/>
        </w:rPr>
        <w:t xml:space="preserve">Thematic analysis: Striving to meet the trustworthiness criteria. </w:t>
      </w:r>
      <w:r w:rsidR="00927940" w:rsidRPr="0094108F">
        <w:rPr>
          <w:rFonts w:ascii="Arial" w:hAnsi="Arial" w:cs="Arial"/>
          <w:i/>
          <w:color w:val="000000" w:themeColor="text1"/>
          <w:sz w:val="22"/>
          <w:szCs w:val="22"/>
        </w:rPr>
        <w:t>International Journal of Qualitative Methods</w:t>
      </w:r>
      <w:r w:rsidR="00DA48EB" w:rsidRPr="0094108F">
        <w:rPr>
          <w:rFonts w:ascii="Arial" w:hAnsi="Arial" w:cs="Arial"/>
          <w:i/>
          <w:color w:val="000000" w:themeColor="text1"/>
          <w:sz w:val="22"/>
          <w:szCs w:val="22"/>
        </w:rPr>
        <w:t xml:space="preserve"> </w:t>
      </w:r>
      <w:r w:rsidR="00DA48EB" w:rsidRPr="0094108F">
        <w:rPr>
          <w:rFonts w:ascii="Arial" w:hAnsi="Arial" w:cs="Arial"/>
          <w:color w:val="000000" w:themeColor="text1"/>
          <w:sz w:val="22"/>
          <w:szCs w:val="22"/>
        </w:rPr>
        <w:t>2017;</w:t>
      </w:r>
      <w:r w:rsidR="00927940" w:rsidRPr="0094108F">
        <w:rPr>
          <w:rFonts w:ascii="Arial" w:hAnsi="Arial" w:cs="Arial"/>
          <w:color w:val="000000" w:themeColor="text1"/>
          <w:sz w:val="22"/>
          <w:szCs w:val="22"/>
        </w:rPr>
        <w:t>16(1)</w:t>
      </w:r>
      <w:r w:rsidR="00DA48EB" w:rsidRPr="0094108F">
        <w:rPr>
          <w:rFonts w:ascii="Arial" w:hAnsi="Arial" w:cs="Arial"/>
          <w:color w:val="000000" w:themeColor="text1"/>
          <w:sz w:val="22"/>
          <w:szCs w:val="22"/>
        </w:rPr>
        <w:t>:</w:t>
      </w:r>
      <w:r w:rsidR="00927940" w:rsidRPr="0094108F">
        <w:rPr>
          <w:rFonts w:ascii="Arial" w:hAnsi="Arial" w:cs="Arial"/>
          <w:color w:val="000000" w:themeColor="text1"/>
          <w:sz w:val="22"/>
          <w:szCs w:val="22"/>
        </w:rPr>
        <w:t xml:space="preserve"> p.1609406917733847.</w:t>
      </w:r>
    </w:p>
    <w:p w14:paraId="2957640B" w14:textId="24F7DB7A" w:rsidR="002B6CAF" w:rsidRPr="0094108F" w:rsidRDefault="002B6CAF" w:rsidP="004745CE">
      <w:pPr>
        <w:pStyle w:val="Default"/>
        <w:spacing w:line="276" w:lineRule="auto"/>
        <w:rPr>
          <w:rFonts w:ascii="Arial" w:hAnsi="Arial" w:cs="Arial"/>
          <w:color w:val="000000" w:themeColor="text1"/>
          <w:sz w:val="22"/>
          <w:szCs w:val="22"/>
        </w:rPr>
      </w:pPr>
    </w:p>
    <w:p w14:paraId="5DAF8256" w14:textId="36F3CB62" w:rsidR="00AD7039" w:rsidRPr="0094108F" w:rsidRDefault="00611306" w:rsidP="004745CE">
      <w:pPr>
        <w:pStyle w:val="Heading1"/>
        <w:shd w:val="clear" w:color="auto" w:fill="FFFFFF"/>
        <w:spacing w:before="0" w:beforeAutospacing="0" w:after="210" w:afterAutospacing="0" w:line="276" w:lineRule="auto"/>
        <w:rPr>
          <w:rFonts w:ascii="Arial" w:hAnsi="Arial" w:cs="Arial"/>
          <w:b w:val="0"/>
          <w:color w:val="000000" w:themeColor="text1"/>
          <w:sz w:val="22"/>
          <w:szCs w:val="22"/>
        </w:rPr>
      </w:pPr>
      <w:r>
        <w:rPr>
          <w:rFonts w:ascii="Arial" w:hAnsi="Arial" w:cs="Arial"/>
          <w:b w:val="0"/>
          <w:color w:val="000000" w:themeColor="text1"/>
          <w:sz w:val="22"/>
          <w:szCs w:val="22"/>
        </w:rPr>
        <w:t>4</w:t>
      </w:r>
      <w:r w:rsidR="000A4ACB">
        <w:rPr>
          <w:rFonts w:ascii="Arial" w:hAnsi="Arial" w:cs="Arial"/>
          <w:b w:val="0"/>
          <w:color w:val="000000" w:themeColor="text1"/>
          <w:sz w:val="22"/>
          <w:szCs w:val="22"/>
        </w:rPr>
        <w:t>6</w:t>
      </w:r>
      <w:r w:rsidR="003A260D" w:rsidRPr="0094108F">
        <w:rPr>
          <w:rFonts w:ascii="Arial" w:hAnsi="Arial" w:cs="Arial"/>
          <w:b w:val="0"/>
          <w:color w:val="000000" w:themeColor="text1"/>
          <w:sz w:val="22"/>
          <w:szCs w:val="22"/>
        </w:rPr>
        <w:t xml:space="preserve"> </w:t>
      </w:r>
      <w:r w:rsidR="00AD7039" w:rsidRPr="0094108F">
        <w:rPr>
          <w:rFonts w:ascii="Arial" w:hAnsi="Arial" w:cs="Arial"/>
          <w:b w:val="0"/>
          <w:color w:val="000000" w:themeColor="text1"/>
          <w:sz w:val="22"/>
          <w:szCs w:val="22"/>
        </w:rPr>
        <w:t>Asher</w:t>
      </w:r>
      <w:r w:rsidR="00C542DA" w:rsidRPr="0094108F">
        <w:rPr>
          <w:rFonts w:ascii="Arial" w:hAnsi="Arial" w:cs="Arial"/>
          <w:b w:val="0"/>
          <w:color w:val="000000" w:themeColor="text1"/>
          <w:sz w:val="22"/>
          <w:szCs w:val="22"/>
        </w:rPr>
        <w:t xml:space="preserve"> L, Patel V, De Sliva MJ. </w:t>
      </w:r>
      <w:r w:rsidR="00AD7039" w:rsidRPr="0094108F">
        <w:rPr>
          <w:rFonts w:ascii="Arial" w:hAnsi="Arial" w:cs="Arial"/>
          <w:b w:val="0"/>
          <w:color w:val="000000" w:themeColor="text1"/>
          <w:sz w:val="22"/>
          <w:szCs w:val="22"/>
        </w:rPr>
        <w:t>Community-based psychosocial interventions for people with schizophrenia in low and middle-income countries: systematic review and meta-analysis</w:t>
      </w:r>
      <w:r w:rsidR="00C542DA" w:rsidRPr="0094108F">
        <w:rPr>
          <w:rFonts w:ascii="Arial" w:hAnsi="Arial" w:cs="Arial"/>
          <w:b w:val="0"/>
          <w:color w:val="000000" w:themeColor="text1"/>
          <w:sz w:val="22"/>
          <w:szCs w:val="22"/>
        </w:rPr>
        <w:t xml:space="preserve">. </w:t>
      </w:r>
      <w:r w:rsidR="00C542DA" w:rsidRPr="0094108F">
        <w:rPr>
          <w:rFonts w:ascii="Arial" w:hAnsi="Arial" w:cs="Arial"/>
          <w:b w:val="0"/>
          <w:i/>
          <w:color w:val="000000" w:themeColor="text1"/>
          <w:sz w:val="22"/>
          <w:szCs w:val="22"/>
        </w:rPr>
        <w:t>BMC Psychiatry</w:t>
      </w:r>
      <w:r w:rsidR="00C542DA" w:rsidRPr="0094108F">
        <w:rPr>
          <w:rFonts w:ascii="Arial" w:hAnsi="Arial" w:cs="Arial"/>
          <w:b w:val="0"/>
          <w:color w:val="000000" w:themeColor="text1"/>
          <w:sz w:val="22"/>
          <w:szCs w:val="22"/>
        </w:rPr>
        <w:t xml:space="preserve"> 2017</w:t>
      </w:r>
      <w:r w:rsidR="009972FF" w:rsidRPr="0094108F">
        <w:rPr>
          <w:rFonts w:ascii="Arial" w:hAnsi="Arial" w:cs="Arial"/>
          <w:b w:val="0"/>
          <w:color w:val="000000" w:themeColor="text1"/>
          <w:sz w:val="22"/>
          <w:szCs w:val="22"/>
        </w:rPr>
        <w:t>;</w:t>
      </w:r>
      <w:r w:rsidR="009972FF" w:rsidRPr="0094108F">
        <w:rPr>
          <w:rFonts w:ascii="Arial" w:hAnsi="Arial" w:cs="Arial"/>
          <w:color w:val="000000" w:themeColor="text1"/>
          <w:sz w:val="22"/>
          <w:szCs w:val="22"/>
        </w:rPr>
        <w:t>17</w:t>
      </w:r>
      <w:r w:rsidR="009972FF" w:rsidRPr="0094108F">
        <w:rPr>
          <w:rFonts w:ascii="Arial" w:hAnsi="Arial" w:cs="Arial"/>
          <w:b w:val="0"/>
          <w:color w:val="000000" w:themeColor="text1"/>
          <w:sz w:val="22"/>
          <w:szCs w:val="22"/>
        </w:rPr>
        <w:t>:</w:t>
      </w:r>
      <w:r w:rsidR="00C542DA" w:rsidRPr="0094108F">
        <w:rPr>
          <w:rFonts w:ascii="Arial" w:hAnsi="Arial" w:cs="Arial"/>
          <w:b w:val="0"/>
          <w:color w:val="000000" w:themeColor="text1"/>
          <w:sz w:val="22"/>
          <w:szCs w:val="22"/>
        </w:rPr>
        <w:t>355.</w:t>
      </w:r>
    </w:p>
    <w:p w14:paraId="5850B016" w14:textId="41CE516F" w:rsidR="00C542DA" w:rsidRPr="0094108F" w:rsidRDefault="00611306" w:rsidP="004745CE">
      <w:pPr>
        <w:pStyle w:val="Heading1"/>
        <w:shd w:val="clear" w:color="auto" w:fill="FFFFFF"/>
        <w:spacing w:before="0" w:beforeAutospacing="0" w:after="210" w:afterAutospacing="0" w:line="276" w:lineRule="auto"/>
        <w:rPr>
          <w:rFonts w:ascii="Arial" w:hAnsi="Arial" w:cs="Arial"/>
          <w:b w:val="0"/>
          <w:color w:val="000000" w:themeColor="text1"/>
          <w:sz w:val="22"/>
          <w:szCs w:val="22"/>
        </w:rPr>
      </w:pPr>
      <w:r>
        <w:rPr>
          <w:rFonts w:ascii="Arial" w:hAnsi="Arial" w:cs="Arial"/>
          <w:b w:val="0"/>
          <w:color w:val="000000" w:themeColor="text1"/>
          <w:sz w:val="22"/>
          <w:szCs w:val="22"/>
          <w:shd w:val="clear" w:color="auto" w:fill="FFFFFF"/>
        </w:rPr>
        <w:t>4</w:t>
      </w:r>
      <w:r w:rsidR="000A4ACB">
        <w:rPr>
          <w:rFonts w:ascii="Arial" w:hAnsi="Arial" w:cs="Arial"/>
          <w:b w:val="0"/>
          <w:color w:val="000000" w:themeColor="text1"/>
          <w:sz w:val="22"/>
          <w:szCs w:val="22"/>
          <w:shd w:val="clear" w:color="auto" w:fill="FFFFFF"/>
        </w:rPr>
        <w:t>7</w:t>
      </w:r>
      <w:r w:rsidR="003A260D" w:rsidRPr="0094108F">
        <w:rPr>
          <w:rFonts w:ascii="Arial" w:hAnsi="Arial" w:cs="Arial"/>
          <w:b w:val="0"/>
          <w:color w:val="000000" w:themeColor="text1"/>
          <w:sz w:val="22"/>
          <w:szCs w:val="22"/>
          <w:shd w:val="clear" w:color="auto" w:fill="FFFFFF"/>
        </w:rPr>
        <w:t xml:space="preserve"> </w:t>
      </w:r>
      <w:r w:rsidR="00C542DA" w:rsidRPr="0094108F">
        <w:rPr>
          <w:rFonts w:ascii="Arial" w:hAnsi="Arial" w:cs="Arial"/>
          <w:b w:val="0"/>
          <w:color w:val="000000" w:themeColor="text1"/>
          <w:sz w:val="22"/>
          <w:szCs w:val="22"/>
          <w:shd w:val="clear" w:color="auto" w:fill="FFFFFF"/>
        </w:rPr>
        <w:t>Xu DR, Xiao S, He H, et al. Lay health supporters aided by mobile text messaging to improve adherence, symptoms, and functioning among people with schizophrenia in a resource-poor community in rural China (LEAN): A randomized controlled trial. </w:t>
      </w:r>
      <w:r w:rsidR="00C542DA" w:rsidRPr="0094108F">
        <w:rPr>
          <w:rFonts w:ascii="Arial" w:hAnsi="Arial" w:cs="Arial"/>
          <w:b w:val="0"/>
          <w:i/>
          <w:iCs/>
          <w:color w:val="000000" w:themeColor="text1"/>
          <w:sz w:val="22"/>
          <w:szCs w:val="22"/>
          <w:shd w:val="clear" w:color="auto" w:fill="FFFFFF"/>
        </w:rPr>
        <w:t>PLoS Med</w:t>
      </w:r>
      <w:r w:rsidR="00C542DA" w:rsidRPr="0094108F">
        <w:rPr>
          <w:rFonts w:ascii="Arial" w:hAnsi="Arial" w:cs="Arial"/>
          <w:b w:val="0"/>
          <w:color w:val="000000" w:themeColor="text1"/>
          <w:sz w:val="22"/>
          <w:szCs w:val="22"/>
          <w:shd w:val="clear" w:color="auto" w:fill="FFFFFF"/>
        </w:rPr>
        <w:t xml:space="preserve"> 2019;</w:t>
      </w:r>
      <w:r w:rsidR="00C542DA" w:rsidRPr="0094108F">
        <w:rPr>
          <w:rFonts w:ascii="Arial" w:hAnsi="Arial" w:cs="Arial"/>
          <w:color w:val="000000" w:themeColor="text1"/>
          <w:sz w:val="22"/>
          <w:szCs w:val="22"/>
          <w:shd w:val="clear" w:color="auto" w:fill="FFFFFF"/>
        </w:rPr>
        <w:t>16</w:t>
      </w:r>
      <w:r w:rsidR="00C542DA" w:rsidRPr="0094108F">
        <w:rPr>
          <w:rFonts w:ascii="Arial" w:hAnsi="Arial" w:cs="Arial"/>
          <w:b w:val="0"/>
          <w:color w:val="000000" w:themeColor="text1"/>
          <w:sz w:val="22"/>
          <w:szCs w:val="22"/>
          <w:shd w:val="clear" w:color="auto" w:fill="FFFFFF"/>
        </w:rPr>
        <w:t xml:space="preserve">(4):e1002785. </w:t>
      </w:r>
    </w:p>
    <w:p w14:paraId="12E93109" w14:textId="2316D935" w:rsidR="00384EC2" w:rsidRPr="0094108F" w:rsidRDefault="00611306" w:rsidP="003E5997">
      <w:pPr>
        <w:pStyle w:val="Default"/>
        <w:spacing w:line="276" w:lineRule="auto"/>
        <w:rPr>
          <w:rFonts w:ascii="Arial" w:hAnsi="Arial" w:cs="Arial"/>
          <w:color w:val="000000" w:themeColor="text1"/>
          <w:sz w:val="22"/>
          <w:szCs w:val="22"/>
        </w:rPr>
      </w:pPr>
      <w:r>
        <w:rPr>
          <w:rFonts w:ascii="Arial" w:hAnsi="Arial" w:cs="Arial"/>
          <w:color w:val="000000" w:themeColor="text1"/>
          <w:sz w:val="22"/>
          <w:szCs w:val="22"/>
        </w:rPr>
        <w:t>4</w:t>
      </w:r>
      <w:r w:rsidR="000A4ACB">
        <w:rPr>
          <w:rFonts w:ascii="Arial" w:hAnsi="Arial" w:cs="Arial"/>
          <w:color w:val="000000" w:themeColor="text1"/>
          <w:sz w:val="22"/>
          <w:szCs w:val="22"/>
        </w:rPr>
        <w:t>8</w:t>
      </w:r>
      <w:r w:rsidR="003A260D" w:rsidRPr="0094108F">
        <w:rPr>
          <w:rFonts w:ascii="Arial" w:hAnsi="Arial" w:cs="Arial"/>
          <w:color w:val="000000" w:themeColor="text1"/>
          <w:sz w:val="22"/>
          <w:szCs w:val="22"/>
        </w:rPr>
        <w:t xml:space="preserve"> Kaddick H, Horney B, McKe</w:t>
      </w:r>
      <w:r w:rsidR="009972FF" w:rsidRPr="0094108F">
        <w:rPr>
          <w:rFonts w:ascii="Arial" w:hAnsi="Arial" w:cs="Arial"/>
          <w:color w:val="000000" w:themeColor="text1"/>
          <w:sz w:val="22"/>
          <w:szCs w:val="22"/>
        </w:rPr>
        <w:t>nzie J</w:t>
      </w:r>
      <w:r w:rsidR="003A260D" w:rsidRPr="0094108F">
        <w:rPr>
          <w:rFonts w:ascii="Arial" w:hAnsi="Arial" w:cs="Arial"/>
          <w:color w:val="000000" w:themeColor="text1"/>
          <w:sz w:val="22"/>
          <w:szCs w:val="22"/>
        </w:rPr>
        <w:t xml:space="preserve">, Tilley H. Investing in mental health in low and middle income countries. Overseas Development Institute, </w:t>
      </w:r>
      <w:r w:rsidR="003A260D" w:rsidRPr="0094108F">
        <w:rPr>
          <w:rFonts w:ascii="Arial" w:hAnsi="Arial" w:cs="Arial"/>
          <w:color w:val="000000" w:themeColor="text1"/>
          <w:sz w:val="22"/>
          <w:szCs w:val="22"/>
        </w:rPr>
        <w:tab/>
        <w:t>London</w:t>
      </w:r>
      <w:r w:rsidR="009972FF" w:rsidRPr="0094108F">
        <w:rPr>
          <w:rFonts w:ascii="Arial" w:hAnsi="Arial" w:cs="Arial"/>
          <w:color w:val="000000" w:themeColor="text1"/>
          <w:sz w:val="22"/>
          <w:szCs w:val="22"/>
        </w:rPr>
        <w:t xml:space="preserve"> 2016</w:t>
      </w:r>
      <w:r w:rsidR="003A260D" w:rsidRPr="0094108F">
        <w:rPr>
          <w:rFonts w:ascii="Arial" w:hAnsi="Arial" w:cs="Arial"/>
          <w:color w:val="000000" w:themeColor="text1"/>
          <w:sz w:val="22"/>
          <w:szCs w:val="22"/>
        </w:rPr>
        <w:t xml:space="preserve">. </w:t>
      </w:r>
    </w:p>
    <w:p w14:paraId="2D2E8C3B" w14:textId="77777777" w:rsidR="003E5997" w:rsidRPr="0094108F" w:rsidRDefault="003E5997" w:rsidP="003E5997">
      <w:pPr>
        <w:pStyle w:val="Default"/>
        <w:spacing w:line="276" w:lineRule="auto"/>
        <w:rPr>
          <w:rFonts w:ascii="Arial" w:hAnsi="Arial" w:cs="Arial"/>
          <w:color w:val="000000" w:themeColor="text1"/>
          <w:sz w:val="22"/>
          <w:szCs w:val="22"/>
        </w:rPr>
      </w:pPr>
    </w:p>
    <w:p w14:paraId="0C0971A5" w14:textId="3E977D7A" w:rsidR="0098252F" w:rsidRPr="0094108F" w:rsidRDefault="00611306" w:rsidP="004745CE">
      <w:pPr>
        <w:shd w:val="clear" w:color="auto" w:fill="FFFFFF"/>
        <w:spacing w:after="160" w:line="276" w:lineRule="auto"/>
        <w:textAlignment w:val="baseline"/>
        <w:rPr>
          <w:rFonts w:ascii="Arial" w:hAnsi="Arial" w:cs="Arial"/>
          <w:color w:val="000000" w:themeColor="text1"/>
          <w:sz w:val="22"/>
          <w:szCs w:val="22"/>
        </w:rPr>
      </w:pPr>
      <w:r>
        <w:rPr>
          <w:rFonts w:ascii="Arial" w:hAnsi="Arial" w:cs="Arial"/>
          <w:color w:val="000000" w:themeColor="text1"/>
          <w:sz w:val="22"/>
          <w:szCs w:val="22"/>
          <w:shd w:val="clear" w:color="auto" w:fill="FFFFFF"/>
        </w:rPr>
        <w:t>4</w:t>
      </w:r>
      <w:r w:rsidR="000A4ACB">
        <w:rPr>
          <w:rFonts w:ascii="Arial" w:hAnsi="Arial" w:cs="Arial"/>
          <w:color w:val="000000" w:themeColor="text1"/>
          <w:sz w:val="22"/>
          <w:szCs w:val="22"/>
          <w:shd w:val="clear" w:color="auto" w:fill="FFFFFF"/>
        </w:rPr>
        <w:t>9</w:t>
      </w:r>
      <w:r w:rsidR="00974217" w:rsidRPr="0094108F">
        <w:rPr>
          <w:rFonts w:ascii="Arial" w:hAnsi="Arial" w:cs="Arial"/>
          <w:color w:val="000000" w:themeColor="text1"/>
          <w:sz w:val="22"/>
          <w:szCs w:val="22"/>
          <w:shd w:val="clear" w:color="auto" w:fill="FFFFFF"/>
        </w:rPr>
        <w:t xml:space="preserve"> </w:t>
      </w:r>
      <w:r w:rsidR="0098252F" w:rsidRPr="0094108F">
        <w:rPr>
          <w:rFonts w:ascii="Arial" w:hAnsi="Arial" w:cs="Arial"/>
          <w:bCs/>
          <w:color w:val="000000" w:themeColor="text1"/>
          <w:sz w:val="22"/>
          <w:szCs w:val="22"/>
        </w:rPr>
        <w:t>Farooq, S. Public health and physician focused strategies to improve medication adherence in</w:t>
      </w:r>
      <w:r w:rsidR="0098252F" w:rsidRPr="0094108F">
        <w:rPr>
          <w:rFonts w:ascii="Arial" w:hAnsi="Arial" w:cs="Arial"/>
          <w:color w:val="000000" w:themeColor="text1"/>
          <w:sz w:val="22"/>
          <w:szCs w:val="22"/>
        </w:rPr>
        <w:t xml:space="preserve"> psychotic disorders. </w:t>
      </w:r>
      <w:r w:rsidR="0098252F" w:rsidRPr="0094108F">
        <w:rPr>
          <w:rFonts w:ascii="Arial" w:hAnsi="Arial" w:cs="Arial"/>
          <w:i/>
          <w:color w:val="000000" w:themeColor="text1"/>
          <w:sz w:val="22"/>
          <w:szCs w:val="22"/>
        </w:rPr>
        <w:t>World Psychiatry</w:t>
      </w:r>
      <w:r w:rsidR="00DA48EB" w:rsidRPr="0094108F">
        <w:rPr>
          <w:rFonts w:ascii="Arial" w:hAnsi="Arial" w:cs="Arial"/>
          <w:i/>
          <w:color w:val="000000" w:themeColor="text1"/>
          <w:sz w:val="22"/>
          <w:szCs w:val="22"/>
        </w:rPr>
        <w:t xml:space="preserve"> </w:t>
      </w:r>
      <w:r w:rsidR="00DA48EB" w:rsidRPr="0094108F">
        <w:rPr>
          <w:rFonts w:ascii="Arial" w:hAnsi="Arial" w:cs="Arial"/>
          <w:color w:val="000000" w:themeColor="text1"/>
          <w:sz w:val="22"/>
          <w:szCs w:val="22"/>
        </w:rPr>
        <w:t>2013;</w:t>
      </w:r>
      <w:r w:rsidR="0098252F" w:rsidRPr="0094108F">
        <w:rPr>
          <w:rFonts w:ascii="Arial" w:hAnsi="Arial" w:cs="Arial"/>
          <w:color w:val="000000" w:themeColor="text1"/>
          <w:sz w:val="22"/>
          <w:szCs w:val="22"/>
        </w:rPr>
        <w:t>12(3)</w:t>
      </w:r>
      <w:r w:rsidR="00DA48EB" w:rsidRPr="0094108F">
        <w:rPr>
          <w:rFonts w:ascii="Arial" w:hAnsi="Arial" w:cs="Arial"/>
          <w:color w:val="000000" w:themeColor="text1"/>
          <w:sz w:val="22"/>
          <w:szCs w:val="22"/>
        </w:rPr>
        <w:t>:</w:t>
      </w:r>
      <w:r w:rsidR="0098252F" w:rsidRPr="0094108F">
        <w:rPr>
          <w:rFonts w:ascii="Arial" w:hAnsi="Arial" w:cs="Arial"/>
          <w:color w:val="000000" w:themeColor="text1"/>
          <w:sz w:val="22"/>
          <w:szCs w:val="22"/>
        </w:rPr>
        <w:t xml:space="preserve">238-239. </w:t>
      </w:r>
    </w:p>
    <w:p w14:paraId="146D0C44" w14:textId="77777777" w:rsidR="00B415A7" w:rsidRPr="0094108F" w:rsidRDefault="00B415A7" w:rsidP="004745CE">
      <w:pPr>
        <w:shd w:val="clear" w:color="auto" w:fill="FFFFFF"/>
        <w:spacing w:after="160" w:line="276" w:lineRule="auto"/>
        <w:textAlignment w:val="baseline"/>
        <w:rPr>
          <w:rFonts w:ascii="Arial" w:hAnsi="Arial" w:cs="Arial"/>
          <w:color w:val="000000" w:themeColor="text1"/>
          <w:sz w:val="22"/>
          <w:szCs w:val="22"/>
        </w:rPr>
      </w:pPr>
    </w:p>
    <w:p w14:paraId="5AFD9FC7" w14:textId="4EDE062D" w:rsidR="007A3E78" w:rsidRPr="0094108F" w:rsidRDefault="00EE2684" w:rsidP="004745CE">
      <w:pPr>
        <w:spacing w:line="276" w:lineRule="auto"/>
        <w:rPr>
          <w:rFonts w:ascii="Arial" w:hAnsi="Arial" w:cs="Arial"/>
          <w:color w:val="000000" w:themeColor="text1"/>
          <w:sz w:val="22"/>
          <w:szCs w:val="22"/>
        </w:rPr>
      </w:pPr>
      <w:r w:rsidRPr="0094108F">
        <w:rPr>
          <w:rFonts w:ascii="Arial" w:hAnsi="Arial" w:cs="Arial"/>
          <w:b/>
          <w:color w:val="000000" w:themeColor="text1"/>
          <w:sz w:val="22"/>
          <w:szCs w:val="22"/>
        </w:rPr>
        <w:t>Authors’</w:t>
      </w:r>
      <w:r w:rsidR="007A3E78" w:rsidRPr="0094108F">
        <w:rPr>
          <w:rFonts w:ascii="Arial" w:hAnsi="Arial" w:cs="Arial"/>
          <w:b/>
          <w:color w:val="000000" w:themeColor="text1"/>
          <w:sz w:val="22"/>
          <w:szCs w:val="22"/>
        </w:rPr>
        <w:t xml:space="preserve"> contributions</w:t>
      </w:r>
      <w:r w:rsidRPr="0094108F">
        <w:rPr>
          <w:rFonts w:ascii="Arial" w:hAnsi="Arial" w:cs="Arial"/>
          <w:b/>
          <w:color w:val="000000" w:themeColor="text1"/>
          <w:sz w:val="22"/>
          <w:szCs w:val="22"/>
        </w:rPr>
        <w:t>:</w:t>
      </w:r>
      <w:r w:rsidRPr="0094108F">
        <w:rPr>
          <w:rFonts w:ascii="Arial" w:hAnsi="Arial" w:cs="Arial"/>
          <w:color w:val="000000" w:themeColor="text1"/>
          <w:sz w:val="22"/>
          <w:szCs w:val="22"/>
        </w:rPr>
        <w:t xml:space="preserve"> </w:t>
      </w:r>
      <w:r w:rsidRPr="0094108F">
        <w:rPr>
          <w:rFonts w:ascii="Arial" w:hAnsi="Arial" w:cs="Arial"/>
          <w:color w:val="333333"/>
          <w:sz w:val="22"/>
          <w:szCs w:val="22"/>
          <w:shd w:val="clear" w:color="auto" w:fill="FFFFFF"/>
        </w:rPr>
        <w:t> T</w:t>
      </w:r>
      <w:r w:rsidR="00B415A7" w:rsidRPr="0094108F">
        <w:rPr>
          <w:rFonts w:ascii="Arial" w:hAnsi="Arial" w:cs="Arial"/>
          <w:color w:val="333333"/>
          <w:sz w:val="22"/>
          <w:szCs w:val="22"/>
          <w:shd w:val="clear" w:color="auto" w:fill="FFFFFF"/>
        </w:rPr>
        <w:t>A</w:t>
      </w:r>
      <w:r w:rsidRPr="0094108F">
        <w:rPr>
          <w:rFonts w:ascii="Arial" w:hAnsi="Arial" w:cs="Arial"/>
          <w:color w:val="333333"/>
          <w:sz w:val="22"/>
          <w:szCs w:val="22"/>
          <w:shd w:val="clear" w:color="auto" w:fill="FFFFFF"/>
        </w:rPr>
        <w:t>S wrote first draft. All authors contributed to the conceptualisation and the design of the study. SF</w:t>
      </w:r>
      <w:r w:rsidR="00B415A7" w:rsidRPr="0094108F">
        <w:rPr>
          <w:rFonts w:ascii="Arial" w:hAnsi="Arial" w:cs="Arial"/>
          <w:color w:val="333333"/>
          <w:sz w:val="22"/>
          <w:szCs w:val="22"/>
          <w:shd w:val="clear" w:color="auto" w:fill="FFFFFF"/>
        </w:rPr>
        <w:t xml:space="preserve"> obtained</w:t>
      </w:r>
      <w:r w:rsidRPr="0094108F">
        <w:rPr>
          <w:rFonts w:ascii="Arial" w:hAnsi="Arial" w:cs="Arial"/>
          <w:color w:val="333333"/>
          <w:sz w:val="22"/>
          <w:szCs w:val="22"/>
          <w:shd w:val="clear" w:color="auto" w:fill="FFFFFF"/>
        </w:rPr>
        <w:t xml:space="preserve"> the funding for the study, conceived and developed the intervention and study design, and</w:t>
      </w:r>
      <w:r w:rsidR="009B5A3E" w:rsidRPr="0094108F">
        <w:rPr>
          <w:rFonts w:ascii="Arial" w:hAnsi="Arial" w:cs="Arial"/>
          <w:color w:val="333333"/>
          <w:sz w:val="22"/>
          <w:szCs w:val="22"/>
          <w:shd w:val="clear" w:color="auto" w:fill="FFFFFF"/>
        </w:rPr>
        <w:t xml:space="preserve"> led</w:t>
      </w:r>
      <w:r w:rsidRPr="0094108F">
        <w:rPr>
          <w:rFonts w:ascii="Arial" w:hAnsi="Arial" w:cs="Arial"/>
          <w:color w:val="333333"/>
          <w:sz w:val="22"/>
          <w:szCs w:val="22"/>
          <w:shd w:val="clear" w:color="auto" w:fill="FFFFFF"/>
        </w:rPr>
        <w:t xml:space="preserve"> creation of the team. MF</w:t>
      </w:r>
      <w:r w:rsidR="00B415A7" w:rsidRPr="0094108F">
        <w:rPr>
          <w:rFonts w:ascii="Arial" w:hAnsi="Arial" w:cs="Arial"/>
          <w:color w:val="333333"/>
          <w:sz w:val="22"/>
          <w:szCs w:val="22"/>
          <w:shd w:val="clear" w:color="auto" w:fill="FFFFFF"/>
        </w:rPr>
        <w:t>K, ZuH</w:t>
      </w:r>
      <w:r w:rsidR="00E25ABD" w:rsidRPr="0094108F">
        <w:rPr>
          <w:rFonts w:ascii="Arial" w:hAnsi="Arial" w:cs="Arial"/>
          <w:color w:val="333333"/>
          <w:sz w:val="22"/>
          <w:szCs w:val="22"/>
          <w:shd w:val="clear" w:color="auto" w:fill="FFFFFF"/>
        </w:rPr>
        <w:t>, MMuH</w:t>
      </w:r>
      <w:r w:rsidR="00B32199" w:rsidRPr="0094108F">
        <w:rPr>
          <w:rFonts w:ascii="Arial" w:hAnsi="Arial" w:cs="Arial"/>
          <w:color w:val="333333"/>
          <w:sz w:val="22"/>
          <w:szCs w:val="22"/>
          <w:shd w:val="clear" w:color="auto" w:fill="FFFFFF"/>
        </w:rPr>
        <w:t>, AA</w:t>
      </w:r>
      <w:r w:rsidR="00E25ABD" w:rsidRPr="0094108F">
        <w:rPr>
          <w:rFonts w:ascii="Arial" w:hAnsi="Arial" w:cs="Arial"/>
          <w:color w:val="333333"/>
          <w:sz w:val="22"/>
          <w:szCs w:val="22"/>
          <w:shd w:val="clear" w:color="auto" w:fill="FFFFFF"/>
        </w:rPr>
        <w:t xml:space="preserve"> and </w:t>
      </w:r>
      <w:r w:rsidR="00DF09AA" w:rsidRPr="0094108F">
        <w:rPr>
          <w:rFonts w:ascii="Arial" w:hAnsi="Arial" w:cs="Arial"/>
          <w:color w:val="333333"/>
          <w:sz w:val="22"/>
          <w:szCs w:val="22"/>
          <w:shd w:val="clear" w:color="auto" w:fill="FFFFFF"/>
        </w:rPr>
        <w:t xml:space="preserve">US </w:t>
      </w:r>
      <w:r w:rsidRPr="0094108F">
        <w:rPr>
          <w:rFonts w:ascii="Arial" w:hAnsi="Arial" w:cs="Arial"/>
          <w:color w:val="333333"/>
          <w:sz w:val="22"/>
          <w:szCs w:val="22"/>
          <w:shd w:val="clear" w:color="auto" w:fill="FFFFFF"/>
        </w:rPr>
        <w:t>secured the study sites</w:t>
      </w:r>
      <w:r w:rsidR="00B415A7" w:rsidRPr="0094108F">
        <w:rPr>
          <w:rFonts w:ascii="Arial" w:hAnsi="Arial" w:cs="Arial"/>
          <w:color w:val="333333"/>
          <w:sz w:val="22"/>
          <w:szCs w:val="22"/>
          <w:shd w:val="clear" w:color="auto" w:fill="FFFFFF"/>
        </w:rPr>
        <w:t xml:space="preserve"> and contributed to design and development of </w:t>
      </w:r>
      <w:r w:rsidR="001F51C3" w:rsidRPr="0094108F">
        <w:rPr>
          <w:rFonts w:ascii="Arial" w:hAnsi="Arial" w:cs="Arial"/>
          <w:color w:val="333333"/>
          <w:sz w:val="22"/>
          <w:szCs w:val="22"/>
          <w:shd w:val="clear" w:color="auto" w:fill="FFFFFF"/>
        </w:rPr>
        <w:t>intervention,</w:t>
      </w:r>
      <w:r w:rsidR="00B415A7" w:rsidRPr="0094108F">
        <w:rPr>
          <w:rFonts w:ascii="Arial" w:hAnsi="Arial" w:cs="Arial"/>
          <w:color w:val="333333"/>
          <w:sz w:val="22"/>
          <w:szCs w:val="22"/>
          <w:shd w:val="clear" w:color="auto" w:fill="FFFFFF"/>
        </w:rPr>
        <w:t xml:space="preserve"> community engagement and qualitative studies leading to modification of intervention</w:t>
      </w:r>
      <w:r w:rsidRPr="0094108F">
        <w:rPr>
          <w:rFonts w:ascii="Arial" w:hAnsi="Arial" w:cs="Arial"/>
          <w:color w:val="333333"/>
          <w:sz w:val="22"/>
          <w:szCs w:val="22"/>
          <w:shd w:val="clear" w:color="auto" w:fill="FFFFFF"/>
        </w:rPr>
        <w:t xml:space="preserve">. </w:t>
      </w:r>
      <w:r w:rsidR="00DF09AA" w:rsidRPr="0094108F">
        <w:rPr>
          <w:rFonts w:ascii="Arial" w:hAnsi="Arial" w:cs="Arial"/>
          <w:color w:val="333333"/>
          <w:sz w:val="22"/>
          <w:szCs w:val="22"/>
          <w:shd w:val="clear" w:color="auto" w:fill="FFFFFF"/>
        </w:rPr>
        <w:t>LD contributed to design</w:t>
      </w:r>
      <w:r w:rsidR="009B5A3E" w:rsidRPr="0094108F">
        <w:rPr>
          <w:rFonts w:ascii="Arial" w:hAnsi="Arial" w:cs="Arial"/>
          <w:color w:val="333333"/>
          <w:sz w:val="22"/>
          <w:szCs w:val="22"/>
          <w:shd w:val="clear" w:color="auto" w:fill="FFFFFF"/>
        </w:rPr>
        <w:t xml:space="preserve"> and led qualitative studies for intervention development</w:t>
      </w:r>
      <w:r w:rsidR="00BD3697" w:rsidRPr="0094108F">
        <w:rPr>
          <w:rFonts w:ascii="Arial" w:hAnsi="Arial" w:cs="Arial"/>
          <w:color w:val="333333"/>
          <w:sz w:val="22"/>
          <w:szCs w:val="22"/>
          <w:shd w:val="clear" w:color="auto" w:fill="FFFFFF"/>
        </w:rPr>
        <w:t xml:space="preserve"> and process evaluation</w:t>
      </w:r>
      <w:r w:rsidR="009B5A3E" w:rsidRPr="0094108F">
        <w:rPr>
          <w:rFonts w:ascii="Arial" w:hAnsi="Arial" w:cs="Arial"/>
          <w:color w:val="333333"/>
          <w:sz w:val="22"/>
          <w:szCs w:val="22"/>
          <w:shd w:val="clear" w:color="auto" w:fill="FFFFFF"/>
        </w:rPr>
        <w:t xml:space="preserve">. </w:t>
      </w:r>
      <w:r w:rsidR="00E25ABD" w:rsidRPr="0094108F">
        <w:rPr>
          <w:rFonts w:ascii="Arial" w:hAnsi="Arial" w:cs="Arial"/>
          <w:color w:val="333333"/>
          <w:sz w:val="22"/>
          <w:szCs w:val="22"/>
          <w:shd w:val="clear" w:color="auto" w:fill="FFFFFF"/>
        </w:rPr>
        <w:t xml:space="preserve">US, TAS, ZuH and MER contributed to writing ethics </w:t>
      </w:r>
      <w:r w:rsidR="009B5A3E" w:rsidRPr="0094108F">
        <w:rPr>
          <w:rFonts w:ascii="Arial" w:hAnsi="Arial" w:cs="Arial"/>
          <w:color w:val="333333"/>
          <w:sz w:val="22"/>
          <w:szCs w:val="22"/>
          <w:shd w:val="clear" w:color="auto" w:fill="FFFFFF"/>
        </w:rPr>
        <w:t xml:space="preserve">applications and </w:t>
      </w:r>
      <w:r w:rsidR="00E25ABD" w:rsidRPr="0094108F">
        <w:rPr>
          <w:rFonts w:ascii="Arial" w:hAnsi="Arial" w:cs="Arial"/>
          <w:color w:val="333333"/>
          <w:sz w:val="22"/>
          <w:szCs w:val="22"/>
          <w:shd w:val="clear" w:color="auto" w:fill="FFFFFF"/>
        </w:rPr>
        <w:t xml:space="preserve">obtaining the ethics approvals. </w:t>
      </w:r>
      <w:r w:rsidR="00B415A7" w:rsidRPr="0094108F">
        <w:rPr>
          <w:rFonts w:ascii="Arial" w:hAnsi="Arial" w:cs="Arial"/>
          <w:color w:val="333333"/>
          <w:sz w:val="22"/>
          <w:szCs w:val="22"/>
          <w:shd w:val="clear" w:color="auto" w:fill="FFFFFF"/>
        </w:rPr>
        <w:t xml:space="preserve">ML </w:t>
      </w:r>
      <w:r w:rsidRPr="0094108F">
        <w:rPr>
          <w:rFonts w:ascii="Arial" w:hAnsi="Arial" w:cs="Arial"/>
          <w:color w:val="333333"/>
          <w:sz w:val="22"/>
          <w:szCs w:val="22"/>
          <w:shd w:val="clear" w:color="auto" w:fill="FFFFFF"/>
        </w:rPr>
        <w:t>contributed significantly to the</w:t>
      </w:r>
      <w:r w:rsidR="00B415A7" w:rsidRPr="0094108F">
        <w:rPr>
          <w:rFonts w:ascii="Arial" w:hAnsi="Arial" w:cs="Arial"/>
          <w:color w:val="333333"/>
          <w:sz w:val="22"/>
          <w:szCs w:val="22"/>
          <w:shd w:val="clear" w:color="auto" w:fill="FFFFFF"/>
        </w:rPr>
        <w:t xml:space="preserve"> study design, analysis plan and economic evaluation part of the protocol. AR,LD, KD, CDM </w:t>
      </w:r>
      <w:r w:rsidRPr="0094108F">
        <w:rPr>
          <w:rFonts w:ascii="Arial" w:hAnsi="Arial" w:cs="Arial"/>
          <w:color w:val="333333"/>
          <w:sz w:val="22"/>
          <w:szCs w:val="22"/>
          <w:shd w:val="clear" w:color="auto" w:fill="FFFFFF"/>
        </w:rPr>
        <w:t xml:space="preserve">provided critical review </w:t>
      </w:r>
      <w:r w:rsidR="00B415A7" w:rsidRPr="0094108F">
        <w:rPr>
          <w:rFonts w:ascii="Arial" w:hAnsi="Arial" w:cs="Arial"/>
          <w:color w:val="333333"/>
          <w:sz w:val="22"/>
          <w:szCs w:val="22"/>
          <w:shd w:val="clear" w:color="auto" w:fill="FFFFFF"/>
        </w:rPr>
        <w:t xml:space="preserve">and </w:t>
      </w:r>
      <w:r w:rsidR="00DF09AA" w:rsidRPr="0094108F">
        <w:rPr>
          <w:rFonts w:ascii="Arial" w:hAnsi="Arial" w:cs="Arial"/>
          <w:color w:val="333333"/>
          <w:sz w:val="22"/>
          <w:szCs w:val="22"/>
          <w:shd w:val="clear" w:color="auto" w:fill="FFFFFF"/>
        </w:rPr>
        <w:t xml:space="preserve">contributed to the </w:t>
      </w:r>
      <w:r w:rsidR="00B415A7" w:rsidRPr="0094108F">
        <w:rPr>
          <w:rFonts w:ascii="Arial" w:hAnsi="Arial" w:cs="Arial"/>
          <w:color w:val="333333"/>
          <w:sz w:val="22"/>
          <w:szCs w:val="22"/>
          <w:shd w:val="clear" w:color="auto" w:fill="FFFFFF"/>
        </w:rPr>
        <w:t>design</w:t>
      </w:r>
      <w:r w:rsidRPr="0094108F">
        <w:rPr>
          <w:rFonts w:ascii="Arial" w:hAnsi="Arial" w:cs="Arial"/>
          <w:color w:val="333333"/>
          <w:sz w:val="22"/>
          <w:szCs w:val="22"/>
          <w:shd w:val="clear" w:color="auto" w:fill="FFFFFF"/>
        </w:rPr>
        <w:t xml:space="preserve"> of the study.  All authors read and revised the initial manuscript and approved the final version.</w:t>
      </w:r>
    </w:p>
    <w:p w14:paraId="769633F1" w14:textId="7B538FEB" w:rsidR="007A3E78" w:rsidRPr="0094108F" w:rsidRDefault="007A3E78" w:rsidP="004745CE">
      <w:pPr>
        <w:spacing w:line="276" w:lineRule="auto"/>
        <w:rPr>
          <w:rFonts w:ascii="Arial" w:hAnsi="Arial" w:cs="Arial"/>
          <w:color w:val="000000" w:themeColor="text1"/>
          <w:sz w:val="22"/>
          <w:szCs w:val="22"/>
        </w:rPr>
      </w:pPr>
    </w:p>
    <w:p w14:paraId="4FC535D0" w14:textId="035BCA47" w:rsidR="007A3E78" w:rsidRPr="0094108F" w:rsidRDefault="007A3E78" w:rsidP="004745CE">
      <w:pPr>
        <w:spacing w:line="276" w:lineRule="auto"/>
        <w:rPr>
          <w:rFonts w:ascii="Arial" w:hAnsi="Arial" w:cs="Arial"/>
          <w:color w:val="000000" w:themeColor="text1"/>
          <w:sz w:val="22"/>
          <w:szCs w:val="22"/>
        </w:rPr>
      </w:pPr>
      <w:r w:rsidRPr="0094108F">
        <w:rPr>
          <w:rFonts w:ascii="Arial" w:hAnsi="Arial" w:cs="Arial"/>
          <w:b/>
          <w:color w:val="000000" w:themeColor="text1"/>
          <w:sz w:val="22"/>
          <w:szCs w:val="22"/>
        </w:rPr>
        <w:lastRenderedPageBreak/>
        <w:t>Funding statement</w:t>
      </w:r>
      <w:r w:rsidR="001F51C3" w:rsidRPr="0094108F">
        <w:rPr>
          <w:rFonts w:ascii="Arial" w:hAnsi="Arial" w:cs="Arial"/>
          <w:color w:val="000000" w:themeColor="text1"/>
          <w:sz w:val="22"/>
          <w:szCs w:val="22"/>
        </w:rPr>
        <w:t xml:space="preserve"> – </w:t>
      </w:r>
      <w:r w:rsidRPr="0094108F">
        <w:rPr>
          <w:rFonts w:ascii="Arial" w:hAnsi="Arial" w:cs="Arial"/>
          <w:color w:val="000000" w:themeColor="text1"/>
          <w:sz w:val="22"/>
          <w:szCs w:val="22"/>
        </w:rPr>
        <w:t xml:space="preserve">This work </w:t>
      </w:r>
      <w:r w:rsidR="001F51C3" w:rsidRPr="0094108F">
        <w:rPr>
          <w:rFonts w:ascii="Arial" w:hAnsi="Arial" w:cs="Arial"/>
          <w:color w:val="000000" w:themeColor="text1"/>
          <w:sz w:val="22"/>
          <w:szCs w:val="22"/>
        </w:rPr>
        <w:t>is</w:t>
      </w:r>
      <w:r w:rsidRPr="0094108F">
        <w:rPr>
          <w:rFonts w:ascii="Arial" w:hAnsi="Arial" w:cs="Arial"/>
          <w:color w:val="000000" w:themeColor="text1"/>
          <w:sz w:val="22"/>
          <w:szCs w:val="22"/>
        </w:rPr>
        <w:t xml:space="preserve"> supported by </w:t>
      </w:r>
      <w:r w:rsidR="00694FED" w:rsidRPr="0094108F">
        <w:rPr>
          <w:rFonts w:ascii="Arial" w:hAnsi="Arial" w:cs="Arial"/>
          <w:color w:val="000000" w:themeColor="text1"/>
          <w:sz w:val="22"/>
          <w:szCs w:val="22"/>
        </w:rPr>
        <w:t xml:space="preserve">the Medical Research Council UK, as part of their Global Alliance for Chronic Disease programme </w:t>
      </w:r>
      <w:r w:rsidRPr="0094108F">
        <w:rPr>
          <w:rFonts w:ascii="Arial" w:hAnsi="Arial" w:cs="Arial"/>
          <w:color w:val="000000" w:themeColor="text1"/>
          <w:sz w:val="22"/>
          <w:szCs w:val="22"/>
        </w:rPr>
        <w:t xml:space="preserve">grant number </w:t>
      </w:r>
      <w:r w:rsidR="00694FED" w:rsidRPr="0094108F">
        <w:rPr>
          <w:rFonts w:ascii="Arial" w:hAnsi="Arial" w:cs="Arial"/>
          <w:color w:val="000000" w:themeColor="text1"/>
          <w:sz w:val="22"/>
          <w:szCs w:val="22"/>
        </w:rPr>
        <w:t>MR/S00243X/1</w:t>
      </w:r>
      <w:r w:rsidRPr="0094108F">
        <w:rPr>
          <w:rFonts w:ascii="Arial" w:hAnsi="Arial" w:cs="Arial"/>
          <w:color w:val="000000" w:themeColor="text1"/>
          <w:sz w:val="22"/>
          <w:szCs w:val="22"/>
        </w:rPr>
        <w:t>.</w:t>
      </w:r>
    </w:p>
    <w:p w14:paraId="72A9A484" w14:textId="71196166" w:rsidR="007A3E78" w:rsidRPr="0094108F" w:rsidRDefault="007A3E78" w:rsidP="004745CE">
      <w:pPr>
        <w:spacing w:line="276" w:lineRule="auto"/>
        <w:rPr>
          <w:rFonts w:ascii="Arial" w:hAnsi="Arial" w:cs="Arial"/>
          <w:color w:val="000000" w:themeColor="text1"/>
          <w:sz w:val="22"/>
          <w:szCs w:val="22"/>
        </w:rPr>
      </w:pPr>
    </w:p>
    <w:p w14:paraId="638F8868" w14:textId="77777777" w:rsidR="000B7380" w:rsidRPr="0094108F" w:rsidRDefault="000B7380" w:rsidP="004745CE">
      <w:pPr>
        <w:spacing w:line="276" w:lineRule="auto"/>
        <w:rPr>
          <w:rFonts w:ascii="Arial" w:hAnsi="Arial" w:cs="Arial"/>
          <w:color w:val="000000" w:themeColor="text1"/>
          <w:sz w:val="22"/>
          <w:szCs w:val="22"/>
        </w:rPr>
      </w:pPr>
    </w:p>
    <w:p w14:paraId="25C16D56" w14:textId="77777777" w:rsidR="00177D27" w:rsidRPr="0094108F" w:rsidRDefault="00177D27" w:rsidP="004745CE">
      <w:pPr>
        <w:spacing w:line="276" w:lineRule="auto"/>
        <w:rPr>
          <w:rFonts w:ascii="Arial" w:hAnsi="Arial" w:cs="Arial"/>
          <w:color w:val="000000" w:themeColor="text1"/>
          <w:sz w:val="22"/>
          <w:szCs w:val="22"/>
        </w:rPr>
      </w:pPr>
    </w:p>
    <w:p w14:paraId="44985611" w14:textId="77777777" w:rsidR="00E5495B" w:rsidRDefault="00E5495B" w:rsidP="004745CE">
      <w:pPr>
        <w:spacing w:line="276" w:lineRule="auto"/>
        <w:rPr>
          <w:rFonts w:ascii="Arial" w:hAnsi="Arial" w:cs="Arial"/>
          <w:color w:val="000000" w:themeColor="text1"/>
          <w:sz w:val="22"/>
          <w:szCs w:val="22"/>
        </w:rPr>
      </w:pPr>
    </w:p>
    <w:p w14:paraId="2E8252C6" w14:textId="58AE3E76" w:rsidR="00CC59DF" w:rsidRPr="0094108F" w:rsidRDefault="00CC59DF" w:rsidP="004745CE">
      <w:pPr>
        <w:spacing w:line="276" w:lineRule="auto"/>
        <w:rPr>
          <w:rFonts w:ascii="Arial" w:hAnsi="Arial" w:cs="Arial"/>
          <w:color w:val="000000" w:themeColor="text1"/>
          <w:sz w:val="22"/>
          <w:szCs w:val="22"/>
        </w:rPr>
      </w:pPr>
    </w:p>
    <w:p w14:paraId="2F9F081D" w14:textId="77777777" w:rsidR="00CC59DF" w:rsidRPr="0094108F" w:rsidRDefault="00CC59DF" w:rsidP="004745CE">
      <w:pPr>
        <w:spacing w:line="276" w:lineRule="auto"/>
        <w:rPr>
          <w:rFonts w:ascii="Arial" w:hAnsi="Arial" w:cs="Arial"/>
          <w:color w:val="000000" w:themeColor="text1"/>
          <w:sz w:val="22"/>
          <w:szCs w:val="22"/>
        </w:rPr>
      </w:pPr>
    </w:p>
    <w:p w14:paraId="06C89BE7" w14:textId="44851796" w:rsidR="00220722" w:rsidRPr="0094108F" w:rsidRDefault="00220722" w:rsidP="004745CE">
      <w:pPr>
        <w:spacing w:line="276" w:lineRule="auto"/>
        <w:rPr>
          <w:rFonts w:ascii="Arial" w:hAnsi="Arial" w:cs="Arial"/>
          <w:color w:val="000000" w:themeColor="text1"/>
          <w:sz w:val="22"/>
          <w:szCs w:val="22"/>
        </w:rPr>
      </w:pPr>
    </w:p>
    <w:p w14:paraId="62B35931" w14:textId="77777777" w:rsidR="00220722" w:rsidRPr="0094108F" w:rsidRDefault="00220722" w:rsidP="00220722">
      <w:pPr>
        <w:rPr>
          <w:rFonts w:ascii="Arial" w:hAnsi="Arial" w:cs="Arial"/>
          <w:sz w:val="22"/>
          <w:szCs w:val="22"/>
        </w:rPr>
      </w:pPr>
    </w:p>
    <w:p w14:paraId="41C5368A" w14:textId="77777777" w:rsidR="00220722" w:rsidRPr="0094108F" w:rsidRDefault="00220722" w:rsidP="00220722">
      <w:pPr>
        <w:rPr>
          <w:rFonts w:ascii="Arial" w:hAnsi="Arial" w:cs="Arial"/>
          <w:sz w:val="22"/>
          <w:szCs w:val="22"/>
        </w:rPr>
      </w:pPr>
    </w:p>
    <w:p w14:paraId="77EE89D0" w14:textId="77777777" w:rsidR="00220722" w:rsidRPr="0094108F" w:rsidRDefault="00220722" w:rsidP="00220722">
      <w:pPr>
        <w:rPr>
          <w:rFonts w:ascii="Arial" w:hAnsi="Arial" w:cs="Arial"/>
          <w:sz w:val="22"/>
          <w:szCs w:val="22"/>
        </w:rPr>
      </w:pPr>
    </w:p>
    <w:p w14:paraId="067C1024" w14:textId="77777777" w:rsidR="00220722" w:rsidRPr="0094108F" w:rsidRDefault="00220722" w:rsidP="00220722">
      <w:pPr>
        <w:rPr>
          <w:rFonts w:ascii="Arial" w:hAnsi="Arial" w:cs="Arial"/>
          <w:sz w:val="22"/>
          <w:szCs w:val="22"/>
        </w:rPr>
      </w:pPr>
    </w:p>
    <w:p w14:paraId="428D4704" w14:textId="77777777" w:rsidR="0094108F" w:rsidRDefault="0094108F" w:rsidP="003E5997">
      <w:pPr>
        <w:pStyle w:val="ListParagraph"/>
        <w:spacing w:line="480" w:lineRule="auto"/>
        <w:ind w:left="0"/>
        <w:rPr>
          <w:rFonts w:ascii="Arial" w:hAnsi="Arial" w:cs="Arial"/>
          <w:color w:val="000000" w:themeColor="text1"/>
          <w:sz w:val="22"/>
          <w:szCs w:val="22"/>
        </w:rPr>
      </w:pPr>
    </w:p>
    <w:p w14:paraId="48774B64" w14:textId="753F1191" w:rsidR="00DE6243" w:rsidRPr="0094108F" w:rsidRDefault="00DE6243" w:rsidP="00E5495B">
      <w:pPr>
        <w:rPr>
          <w:rFonts w:ascii="Arial" w:hAnsi="Arial" w:cs="Arial"/>
        </w:rPr>
      </w:pPr>
    </w:p>
    <w:p w14:paraId="0A1E5388" w14:textId="77777777" w:rsidR="00DE6243" w:rsidRPr="0094108F" w:rsidRDefault="00DE6243" w:rsidP="0094108F">
      <w:pPr>
        <w:spacing w:line="480" w:lineRule="auto"/>
        <w:rPr>
          <w:rFonts w:ascii="Arial" w:hAnsi="Arial" w:cs="Arial"/>
        </w:rPr>
      </w:pPr>
    </w:p>
    <w:p w14:paraId="40AB33AE" w14:textId="77777777" w:rsidR="00220722" w:rsidRPr="0094108F" w:rsidRDefault="00220722" w:rsidP="00220722">
      <w:pPr>
        <w:rPr>
          <w:rFonts w:ascii="Arial" w:hAnsi="Arial" w:cs="Arial"/>
          <w:sz w:val="22"/>
          <w:szCs w:val="22"/>
        </w:rPr>
      </w:pPr>
    </w:p>
    <w:p w14:paraId="75C69BA9" w14:textId="77777777" w:rsidR="00220722" w:rsidRPr="0094108F" w:rsidRDefault="00220722" w:rsidP="00220722">
      <w:pPr>
        <w:rPr>
          <w:rFonts w:ascii="Arial" w:hAnsi="Arial" w:cs="Arial"/>
          <w:sz w:val="22"/>
          <w:szCs w:val="22"/>
        </w:rPr>
      </w:pPr>
    </w:p>
    <w:p w14:paraId="66B810B8" w14:textId="77777777" w:rsidR="00220722" w:rsidRPr="0094108F" w:rsidRDefault="00220722" w:rsidP="00220722">
      <w:pPr>
        <w:rPr>
          <w:rFonts w:ascii="Arial" w:hAnsi="Arial" w:cs="Arial"/>
          <w:sz w:val="22"/>
          <w:szCs w:val="22"/>
        </w:rPr>
      </w:pPr>
    </w:p>
    <w:p w14:paraId="74AB664D" w14:textId="77777777" w:rsidR="00220722" w:rsidRPr="0094108F" w:rsidRDefault="00220722" w:rsidP="00220722">
      <w:pPr>
        <w:rPr>
          <w:rFonts w:ascii="Arial" w:hAnsi="Arial" w:cs="Arial"/>
          <w:sz w:val="22"/>
          <w:szCs w:val="22"/>
        </w:rPr>
      </w:pPr>
    </w:p>
    <w:p w14:paraId="55DF2D94" w14:textId="77777777" w:rsidR="00220722" w:rsidRPr="0094108F" w:rsidRDefault="00220722" w:rsidP="00220722">
      <w:pPr>
        <w:rPr>
          <w:rFonts w:ascii="Arial" w:hAnsi="Arial" w:cs="Arial"/>
          <w:sz w:val="22"/>
          <w:szCs w:val="22"/>
        </w:rPr>
      </w:pPr>
    </w:p>
    <w:p w14:paraId="70DBC3A1" w14:textId="77777777" w:rsidR="00220722" w:rsidRPr="0094108F" w:rsidRDefault="00220722" w:rsidP="00220722">
      <w:pPr>
        <w:rPr>
          <w:rFonts w:ascii="Arial" w:hAnsi="Arial" w:cs="Arial"/>
          <w:sz w:val="22"/>
          <w:szCs w:val="22"/>
        </w:rPr>
      </w:pPr>
    </w:p>
    <w:p w14:paraId="4FE4B5B5" w14:textId="77777777" w:rsidR="00220722" w:rsidRPr="0094108F" w:rsidRDefault="00220722" w:rsidP="00220722">
      <w:pPr>
        <w:rPr>
          <w:rFonts w:ascii="Arial" w:hAnsi="Arial" w:cs="Arial"/>
          <w:sz w:val="22"/>
          <w:szCs w:val="22"/>
        </w:rPr>
      </w:pPr>
    </w:p>
    <w:p w14:paraId="0695CD9C" w14:textId="77777777" w:rsidR="00220722" w:rsidRPr="0094108F" w:rsidRDefault="00220722" w:rsidP="00220722">
      <w:pPr>
        <w:rPr>
          <w:rFonts w:ascii="Arial" w:hAnsi="Arial" w:cs="Arial"/>
          <w:sz w:val="22"/>
          <w:szCs w:val="22"/>
        </w:rPr>
      </w:pPr>
    </w:p>
    <w:p w14:paraId="0A840C50" w14:textId="77777777" w:rsidR="00220722" w:rsidRPr="0094108F" w:rsidRDefault="00220722" w:rsidP="00220722">
      <w:pPr>
        <w:rPr>
          <w:rFonts w:ascii="Arial" w:hAnsi="Arial" w:cs="Arial"/>
          <w:sz w:val="22"/>
          <w:szCs w:val="22"/>
        </w:rPr>
      </w:pPr>
    </w:p>
    <w:p w14:paraId="52FBD6B0" w14:textId="77777777" w:rsidR="00220722" w:rsidRPr="0094108F" w:rsidRDefault="00220722" w:rsidP="00220722">
      <w:pPr>
        <w:rPr>
          <w:rFonts w:ascii="Arial" w:hAnsi="Arial" w:cs="Arial"/>
          <w:sz w:val="22"/>
          <w:szCs w:val="22"/>
        </w:rPr>
      </w:pPr>
    </w:p>
    <w:p w14:paraId="0A82347E" w14:textId="77777777" w:rsidR="00220722" w:rsidRPr="0094108F" w:rsidRDefault="00220722" w:rsidP="00220722">
      <w:pPr>
        <w:rPr>
          <w:rFonts w:ascii="Arial" w:hAnsi="Arial" w:cs="Arial"/>
          <w:sz w:val="22"/>
          <w:szCs w:val="22"/>
        </w:rPr>
      </w:pPr>
    </w:p>
    <w:p w14:paraId="53F2EAE9" w14:textId="77777777" w:rsidR="00220722" w:rsidRPr="0094108F" w:rsidRDefault="00220722" w:rsidP="00220722">
      <w:pPr>
        <w:rPr>
          <w:rFonts w:ascii="Arial" w:hAnsi="Arial" w:cs="Arial"/>
          <w:sz w:val="22"/>
          <w:szCs w:val="22"/>
        </w:rPr>
      </w:pPr>
    </w:p>
    <w:p w14:paraId="6A2FA7A8" w14:textId="77777777" w:rsidR="00220722" w:rsidRPr="0094108F" w:rsidRDefault="00220722" w:rsidP="00220722">
      <w:pPr>
        <w:rPr>
          <w:rFonts w:ascii="Arial" w:hAnsi="Arial" w:cs="Arial"/>
          <w:sz w:val="22"/>
          <w:szCs w:val="22"/>
        </w:rPr>
      </w:pPr>
    </w:p>
    <w:p w14:paraId="4463A080" w14:textId="77777777" w:rsidR="00220722" w:rsidRPr="0094108F" w:rsidRDefault="00220722" w:rsidP="00220722">
      <w:pPr>
        <w:rPr>
          <w:rFonts w:ascii="Arial" w:hAnsi="Arial" w:cs="Arial"/>
          <w:sz w:val="22"/>
          <w:szCs w:val="22"/>
        </w:rPr>
      </w:pPr>
    </w:p>
    <w:p w14:paraId="58592B5A" w14:textId="77777777" w:rsidR="00220722" w:rsidRPr="0094108F" w:rsidRDefault="00220722" w:rsidP="00220722">
      <w:pPr>
        <w:rPr>
          <w:rFonts w:ascii="Arial" w:hAnsi="Arial" w:cs="Arial"/>
          <w:sz w:val="22"/>
          <w:szCs w:val="22"/>
        </w:rPr>
      </w:pPr>
    </w:p>
    <w:p w14:paraId="24E1F2D0" w14:textId="77777777" w:rsidR="00220722" w:rsidRPr="0094108F" w:rsidRDefault="00220722" w:rsidP="00220722">
      <w:pPr>
        <w:rPr>
          <w:rFonts w:ascii="Arial" w:hAnsi="Arial" w:cs="Arial"/>
          <w:sz w:val="22"/>
          <w:szCs w:val="22"/>
        </w:rPr>
      </w:pPr>
    </w:p>
    <w:p w14:paraId="53E96B1C" w14:textId="77777777" w:rsidR="00220722" w:rsidRPr="0094108F" w:rsidRDefault="00220722" w:rsidP="00220722">
      <w:pPr>
        <w:rPr>
          <w:rFonts w:ascii="Arial" w:hAnsi="Arial" w:cs="Arial"/>
          <w:sz w:val="22"/>
          <w:szCs w:val="22"/>
        </w:rPr>
      </w:pPr>
    </w:p>
    <w:p w14:paraId="03EB9C86" w14:textId="77777777" w:rsidR="00220722" w:rsidRPr="0094108F" w:rsidRDefault="00220722" w:rsidP="00220722">
      <w:pPr>
        <w:rPr>
          <w:rFonts w:ascii="Arial" w:hAnsi="Arial" w:cs="Arial"/>
          <w:sz w:val="22"/>
          <w:szCs w:val="22"/>
        </w:rPr>
      </w:pPr>
    </w:p>
    <w:p w14:paraId="3DACB604" w14:textId="77777777" w:rsidR="00220722" w:rsidRPr="0094108F" w:rsidRDefault="00220722" w:rsidP="00220722">
      <w:pPr>
        <w:rPr>
          <w:rFonts w:ascii="Arial" w:hAnsi="Arial" w:cs="Arial"/>
          <w:sz w:val="22"/>
          <w:szCs w:val="22"/>
        </w:rPr>
      </w:pPr>
    </w:p>
    <w:p w14:paraId="241A6902" w14:textId="77777777" w:rsidR="00220722" w:rsidRPr="0094108F" w:rsidRDefault="00220722" w:rsidP="00220722">
      <w:pPr>
        <w:rPr>
          <w:rFonts w:ascii="Arial" w:hAnsi="Arial" w:cs="Arial"/>
          <w:sz w:val="22"/>
          <w:szCs w:val="22"/>
        </w:rPr>
      </w:pPr>
    </w:p>
    <w:p w14:paraId="10227E9F" w14:textId="77777777" w:rsidR="00220722" w:rsidRPr="0094108F" w:rsidRDefault="00220722" w:rsidP="00220722">
      <w:pPr>
        <w:rPr>
          <w:rFonts w:ascii="Arial" w:hAnsi="Arial" w:cs="Arial"/>
          <w:sz w:val="22"/>
          <w:szCs w:val="22"/>
        </w:rPr>
      </w:pPr>
    </w:p>
    <w:p w14:paraId="07774F39" w14:textId="77777777" w:rsidR="00220722" w:rsidRPr="0094108F" w:rsidRDefault="00220722" w:rsidP="00220722">
      <w:pPr>
        <w:rPr>
          <w:rFonts w:ascii="Arial" w:hAnsi="Arial" w:cs="Arial"/>
          <w:sz w:val="22"/>
          <w:szCs w:val="22"/>
        </w:rPr>
      </w:pPr>
    </w:p>
    <w:p w14:paraId="7DC8752E" w14:textId="77777777" w:rsidR="00220722" w:rsidRPr="0094108F" w:rsidRDefault="00220722" w:rsidP="00220722">
      <w:pPr>
        <w:rPr>
          <w:rFonts w:ascii="Arial" w:hAnsi="Arial" w:cs="Arial"/>
          <w:sz w:val="22"/>
          <w:szCs w:val="22"/>
        </w:rPr>
      </w:pPr>
    </w:p>
    <w:p w14:paraId="707F79C1" w14:textId="77777777" w:rsidR="00220722" w:rsidRPr="0094108F" w:rsidRDefault="00220722" w:rsidP="00220722">
      <w:pPr>
        <w:rPr>
          <w:rFonts w:ascii="Arial" w:hAnsi="Arial" w:cs="Arial"/>
          <w:sz w:val="22"/>
          <w:szCs w:val="22"/>
        </w:rPr>
      </w:pPr>
    </w:p>
    <w:p w14:paraId="69FD4FCA" w14:textId="77777777" w:rsidR="00220722" w:rsidRPr="0094108F" w:rsidRDefault="00220722" w:rsidP="00220722">
      <w:pPr>
        <w:rPr>
          <w:rFonts w:ascii="Arial" w:hAnsi="Arial" w:cs="Arial"/>
          <w:sz w:val="22"/>
          <w:szCs w:val="22"/>
        </w:rPr>
      </w:pPr>
    </w:p>
    <w:p w14:paraId="0E58B1D2" w14:textId="77777777" w:rsidR="00220722" w:rsidRPr="0094108F" w:rsidRDefault="00220722" w:rsidP="00220722">
      <w:pPr>
        <w:rPr>
          <w:rFonts w:ascii="Arial" w:hAnsi="Arial" w:cs="Arial"/>
          <w:sz w:val="22"/>
          <w:szCs w:val="22"/>
        </w:rPr>
      </w:pPr>
    </w:p>
    <w:p w14:paraId="40E6A36B" w14:textId="7BAA753D" w:rsidR="00220722" w:rsidRPr="0094108F" w:rsidRDefault="00220722" w:rsidP="00220722">
      <w:pPr>
        <w:rPr>
          <w:rFonts w:ascii="Arial" w:hAnsi="Arial" w:cs="Arial"/>
          <w:sz w:val="22"/>
          <w:szCs w:val="22"/>
        </w:rPr>
      </w:pPr>
    </w:p>
    <w:p w14:paraId="5560AEF4" w14:textId="7924A1FA" w:rsidR="00220722" w:rsidRPr="0094108F" w:rsidRDefault="00220722" w:rsidP="00220722">
      <w:pPr>
        <w:rPr>
          <w:rFonts w:ascii="Arial" w:hAnsi="Arial" w:cs="Arial"/>
          <w:sz w:val="22"/>
          <w:szCs w:val="22"/>
        </w:rPr>
      </w:pPr>
    </w:p>
    <w:p w14:paraId="2D494552" w14:textId="77777777" w:rsidR="00220722" w:rsidRPr="0094108F" w:rsidRDefault="00220722" w:rsidP="00220722">
      <w:pPr>
        <w:tabs>
          <w:tab w:val="left" w:pos="5040"/>
        </w:tabs>
        <w:rPr>
          <w:rFonts w:ascii="Arial" w:hAnsi="Arial" w:cs="Arial"/>
          <w:sz w:val="22"/>
          <w:szCs w:val="22"/>
        </w:rPr>
      </w:pPr>
      <w:r w:rsidRPr="0094108F">
        <w:rPr>
          <w:rFonts w:ascii="Arial" w:hAnsi="Arial" w:cs="Arial"/>
          <w:sz w:val="22"/>
          <w:szCs w:val="22"/>
        </w:rPr>
        <w:tab/>
      </w:r>
    </w:p>
    <w:p w14:paraId="0D66DDC6" w14:textId="50036512" w:rsidR="0069519E" w:rsidRPr="0094108F" w:rsidRDefault="0069519E" w:rsidP="00220722">
      <w:pPr>
        <w:tabs>
          <w:tab w:val="left" w:pos="5040"/>
        </w:tabs>
        <w:rPr>
          <w:rFonts w:ascii="Arial" w:hAnsi="Arial" w:cs="Arial"/>
          <w:sz w:val="22"/>
          <w:szCs w:val="22"/>
        </w:rPr>
      </w:pPr>
    </w:p>
    <w:sectPr w:rsidR="0069519E" w:rsidRPr="0094108F" w:rsidSect="00F15A14">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61864" w14:textId="77777777" w:rsidR="00592F72" w:rsidRDefault="00592F72" w:rsidP="008806B6">
      <w:r>
        <w:separator/>
      </w:r>
    </w:p>
  </w:endnote>
  <w:endnote w:type="continuationSeparator" w:id="0">
    <w:p w14:paraId="00005EEE" w14:textId="77777777" w:rsidR="00592F72" w:rsidRDefault="00592F72" w:rsidP="0088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8674988"/>
      <w:docPartObj>
        <w:docPartGallery w:val="Page Numbers (Bottom of Page)"/>
        <w:docPartUnique/>
      </w:docPartObj>
    </w:sdtPr>
    <w:sdtEndPr>
      <w:rPr>
        <w:rStyle w:val="PageNumber"/>
      </w:rPr>
    </w:sdtEndPr>
    <w:sdtContent>
      <w:p w14:paraId="5F96D340" w14:textId="1C49AF5B" w:rsidR="004E3611" w:rsidRDefault="004E3611" w:rsidP="003026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8E27B9" w14:textId="77777777" w:rsidR="004E3611" w:rsidRDefault="004E3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0184693"/>
      <w:docPartObj>
        <w:docPartGallery w:val="Page Numbers (Bottom of Page)"/>
        <w:docPartUnique/>
      </w:docPartObj>
    </w:sdtPr>
    <w:sdtEndPr>
      <w:rPr>
        <w:rStyle w:val="PageNumber"/>
      </w:rPr>
    </w:sdtEndPr>
    <w:sdtContent>
      <w:p w14:paraId="2247A1A1" w14:textId="0A77674E" w:rsidR="004E3611" w:rsidRDefault="004E3611" w:rsidP="003026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F71ED">
          <w:rPr>
            <w:rStyle w:val="PageNumber"/>
            <w:noProof/>
          </w:rPr>
          <w:t>20</w:t>
        </w:r>
        <w:r>
          <w:rPr>
            <w:rStyle w:val="PageNumber"/>
          </w:rPr>
          <w:fldChar w:fldCharType="end"/>
        </w:r>
      </w:p>
    </w:sdtContent>
  </w:sdt>
  <w:p w14:paraId="5821C321" w14:textId="77777777" w:rsidR="004E3611" w:rsidRDefault="004E3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BFB22" w14:textId="77777777" w:rsidR="00592F72" w:rsidRDefault="00592F72" w:rsidP="008806B6">
      <w:r>
        <w:separator/>
      </w:r>
    </w:p>
  </w:footnote>
  <w:footnote w:type="continuationSeparator" w:id="0">
    <w:p w14:paraId="685D7A93" w14:textId="77777777" w:rsidR="00592F72" w:rsidRDefault="00592F72" w:rsidP="00880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2BCB"/>
    <w:multiLevelType w:val="hybridMultilevel"/>
    <w:tmpl w:val="9BFA737C"/>
    <w:lvl w:ilvl="0" w:tplc="137E2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80C68"/>
    <w:multiLevelType w:val="multilevel"/>
    <w:tmpl w:val="ED84A454"/>
    <w:lvl w:ilvl="0">
      <w:start w:val="1"/>
      <w:numFmt w:val="decimal"/>
      <w:pStyle w:val="HeaderMR1"/>
      <w:lvlText w:val="%1"/>
      <w:lvlJc w:val="left"/>
      <w:pPr>
        <w:ind w:left="1080" w:hanging="720"/>
      </w:pPr>
      <w:rPr>
        <w:rFonts w:hint="default"/>
        <w:color w:val="auto"/>
      </w:rPr>
    </w:lvl>
    <w:lvl w:ilvl="1">
      <w:start w:val="1"/>
      <w:numFmt w:val="decimal"/>
      <w:isLgl/>
      <w:lvlText w:val="%1.%2"/>
      <w:lvlJc w:val="left"/>
      <w:pPr>
        <w:ind w:left="1080" w:hanging="720"/>
      </w:pPr>
      <w:rPr>
        <w:rFonts w:hint="default"/>
        <w:b/>
        <w:color w:val="auto"/>
      </w:rPr>
    </w:lvl>
    <w:lvl w:ilvl="2">
      <w:start w:val="1"/>
      <w:numFmt w:val="decimal"/>
      <w:pStyle w:val="HeadingMR3"/>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0846068D"/>
    <w:multiLevelType w:val="hybridMultilevel"/>
    <w:tmpl w:val="E9CC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E6E9E"/>
    <w:multiLevelType w:val="multilevel"/>
    <w:tmpl w:val="FFEA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941C9"/>
    <w:multiLevelType w:val="multilevel"/>
    <w:tmpl w:val="E66690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32621"/>
    <w:multiLevelType w:val="multilevel"/>
    <w:tmpl w:val="EA34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6649D"/>
    <w:multiLevelType w:val="hybridMultilevel"/>
    <w:tmpl w:val="4F641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D1C8B"/>
    <w:multiLevelType w:val="hybridMultilevel"/>
    <w:tmpl w:val="AB80FBB8"/>
    <w:lvl w:ilvl="0" w:tplc="8C5C4C6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23245"/>
    <w:multiLevelType w:val="hybridMultilevel"/>
    <w:tmpl w:val="87986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F83010"/>
    <w:multiLevelType w:val="hybridMultilevel"/>
    <w:tmpl w:val="7F4AAC36"/>
    <w:lvl w:ilvl="0" w:tplc="78BC5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835B5"/>
    <w:multiLevelType w:val="hybridMultilevel"/>
    <w:tmpl w:val="A70AD224"/>
    <w:lvl w:ilvl="0" w:tplc="525C1090">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1F394C"/>
    <w:multiLevelType w:val="hybridMultilevel"/>
    <w:tmpl w:val="3FFAC3CE"/>
    <w:lvl w:ilvl="0" w:tplc="1FF2F3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4166D"/>
    <w:multiLevelType w:val="hybridMultilevel"/>
    <w:tmpl w:val="8792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C2F3B"/>
    <w:multiLevelType w:val="hybridMultilevel"/>
    <w:tmpl w:val="626C2564"/>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A0ED3"/>
    <w:multiLevelType w:val="hybridMultilevel"/>
    <w:tmpl w:val="A3DCC5BE"/>
    <w:lvl w:ilvl="0" w:tplc="7A547B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A7B5D"/>
    <w:multiLevelType w:val="hybridMultilevel"/>
    <w:tmpl w:val="3F6A14A6"/>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E648D"/>
    <w:multiLevelType w:val="multilevel"/>
    <w:tmpl w:val="C2AE129A"/>
    <w:lvl w:ilvl="0">
      <w:start w:val="1"/>
      <w:numFmt w:val="decimal"/>
      <w:lvlText w:val="%1."/>
      <w:lvlJc w:val="left"/>
      <w:pPr>
        <w:ind w:left="502"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39335D"/>
    <w:multiLevelType w:val="hybridMultilevel"/>
    <w:tmpl w:val="AB80FBB8"/>
    <w:lvl w:ilvl="0" w:tplc="8C5C4C6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76D5B"/>
    <w:multiLevelType w:val="hybridMultilevel"/>
    <w:tmpl w:val="1E1C5C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2232CA"/>
    <w:multiLevelType w:val="hybridMultilevel"/>
    <w:tmpl w:val="3FFAC3CE"/>
    <w:lvl w:ilvl="0" w:tplc="1FF2F3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1"/>
  </w:num>
  <w:num w:numId="4">
    <w:abstractNumId w:val="2"/>
  </w:num>
  <w:num w:numId="5">
    <w:abstractNumId w:val="8"/>
  </w:num>
  <w:num w:numId="6">
    <w:abstractNumId w:val="13"/>
  </w:num>
  <w:num w:numId="7">
    <w:abstractNumId w:val="15"/>
  </w:num>
  <w:num w:numId="8">
    <w:abstractNumId w:val="9"/>
  </w:num>
  <w:num w:numId="9">
    <w:abstractNumId w:val="5"/>
  </w:num>
  <w:num w:numId="10">
    <w:abstractNumId w:val="7"/>
  </w:num>
  <w:num w:numId="11">
    <w:abstractNumId w:val="18"/>
  </w:num>
  <w:num w:numId="12">
    <w:abstractNumId w:val="1"/>
  </w:num>
  <w:num w:numId="13">
    <w:abstractNumId w:val="10"/>
  </w:num>
  <w:num w:numId="14">
    <w:abstractNumId w:val="17"/>
  </w:num>
  <w:num w:numId="15">
    <w:abstractNumId w:val="16"/>
  </w:num>
  <w:num w:numId="16">
    <w:abstractNumId w:val="19"/>
  </w:num>
  <w:num w:numId="17">
    <w:abstractNumId w:val="0"/>
  </w:num>
  <w:num w:numId="18">
    <w:abstractNumId w:val="12"/>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47"/>
    <w:rsid w:val="00002751"/>
    <w:rsid w:val="00005BF2"/>
    <w:rsid w:val="000204AC"/>
    <w:rsid w:val="000228B7"/>
    <w:rsid w:val="000246BC"/>
    <w:rsid w:val="00027A75"/>
    <w:rsid w:val="000304EC"/>
    <w:rsid w:val="000356D3"/>
    <w:rsid w:val="0004121D"/>
    <w:rsid w:val="000436C8"/>
    <w:rsid w:val="00050395"/>
    <w:rsid w:val="00052DA2"/>
    <w:rsid w:val="00053754"/>
    <w:rsid w:val="00053A07"/>
    <w:rsid w:val="00055775"/>
    <w:rsid w:val="00057D84"/>
    <w:rsid w:val="00063892"/>
    <w:rsid w:val="00063AEE"/>
    <w:rsid w:val="0006407D"/>
    <w:rsid w:val="00071E95"/>
    <w:rsid w:val="000819F0"/>
    <w:rsid w:val="00083C6C"/>
    <w:rsid w:val="0008438A"/>
    <w:rsid w:val="00091B77"/>
    <w:rsid w:val="000924B1"/>
    <w:rsid w:val="000A0195"/>
    <w:rsid w:val="000A4ACB"/>
    <w:rsid w:val="000A798B"/>
    <w:rsid w:val="000B383F"/>
    <w:rsid w:val="000B3B95"/>
    <w:rsid w:val="000B7380"/>
    <w:rsid w:val="000C0B50"/>
    <w:rsid w:val="000C1FAD"/>
    <w:rsid w:val="000C3B17"/>
    <w:rsid w:val="000C6CF0"/>
    <w:rsid w:val="000E118A"/>
    <w:rsid w:val="000E14B7"/>
    <w:rsid w:val="000E5C2F"/>
    <w:rsid w:val="000F0FB6"/>
    <w:rsid w:val="000F4E53"/>
    <w:rsid w:val="0010116E"/>
    <w:rsid w:val="00102425"/>
    <w:rsid w:val="0010260E"/>
    <w:rsid w:val="001063AB"/>
    <w:rsid w:val="001067EC"/>
    <w:rsid w:val="0011062D"/>
    <w:rsid w:val="001128FA"/>
    <w:rsid w:val="00122846"/>
    <w:rsid w:val="0014094B"/>
    <w:rsid w:val="00140F57"/>
    <w:rsid w:val="0014484E"/>
    <w:rsid w:val="00146553"/>
    <w:rsid w:val="00146DDE"/>
    <w:rsid w:val="00150BF9"/>
    <w:rsid w:val="00164178"/>
    <w:rsid w:val="00174A24"/>
    <w:rsid w:val="00175524"/>
    <w:rsid w:val="00177676"/>
    <w:rsid w:val="00177D27"/>
    <w:rsid w:val="00181CAC"/>
    <w:rsid w:val="001933B1"/>
    <w:rsid w:val="001A1D39"/>
    <w:rsid w:val="001A5179"/>
    <w:rsid w:val="001A5968"/>
    <w:rsid w:val="001B3587"/>
    <w:rsid w:val="001D1EC1"/>
    <w:rsid w:val="001D6E79"/>
    <w:rsid w:val="001E6280"/>
    <w:rsid w:val="001F1B03"/>
    <w:rsid w:val="001F4F6C"/>
    <w:rsid w:val="001F51C3"/>
    <w:rsid w:val="001F6191"/>
    <w:rsid w:val="001F6563"/>
    <w:rsid w:val="00207C8D"/>
    <w:rsid w:val="00215948"/>
    <w:rsid w:val="00220722"/>
    <w:rsid w:val="002221A2"/>
    <w:rsid w:val="00222DEC"/>
    <w:rsid w:val="00224D2B"/>
    <w:rsid w:val="00224FE1"/>
    <w:rsid w:val="002255EE"/>
    <w:rsid w:val="002267C9"/>
    <w:rsid w:val="00231B49"/>
    <w:rsid w:val="00231F99"/>
    <w:rsid w:val="0023380B"/>
    <w:rsid w:val="002353D9"/>
    <w:rsid w:val="00235E5D"/>
    <w:rsid w:val="002363F9"/>
    <w:rsid w:val="00252656"/>
    <w:rsid w:val="00252A41"/>
    <w:rsid w:val="00253A9C"/>
    <w:rsid w:val="00255100"/>
    <w:rsid w:val="0026484D"/>
    <w:rsid w:val="00273DDB"/>
    <w:rsid w:val="00284A4B"/>
    <w:rsid w:val="00286CB4"/>
    <w:rsid w:val="002A1B3A"/>
    <w:rsid w:val="002A3217"/>
    <w:rsid w:val="002B6CAF"/>
    <w:rsid w:val="002C0892"/>
    <w:rsid w:val="002C7F5B"/>
    <w:rsid w:val="002D1E2F"/>
    <w:rsid w:val="002D55CD"/>
    <w:rsid w:val="002E4F78"/>
    <w:rsid w:val="002E5EBA"/>
    <w:rsid w:val="002E66FE"/>
    <w:rsid w:val="002E6E06"/>
    <w:rsid w:val="002F31E4"/>
    <w:rsid w:val="00303B4E"/>
    <w:rsid w:val="003141DD"/>
    <w:rsid w:val="00314ABE"/>
    <w:rsid w:val="00335AD2"/>
    <w:rsid w:val="003373CD"/>
    <w:rsid w:val="0034004B"/>
    <w:rsid w:val="00345944"/>
    <w:rsid w:val="00362A90"/>
    <w:rsid w:val="0036606F"/>
    <w:rsid w:val="00367A9C"/>
    <w:rsid w:val="00376DD4"/>
    <w:rsid w:val="00376E2C"/>
    <w:rsid w:val="0038232A"/>
    <w:rsid w:val="00384EC2"/>
    <w:rsid w:val="003857DE"/>
    <w:rsid w:val="00387243"/>
    <w:rsid w:val="003901BB"/>
    <w:rsid w:val="00390F27"/>
    <w:rsid w:val="003937AF"/>
    <w:rsid w:val="003951AA"/>
    <w:rsid w:val="003A1393"/>
    <w:rsid w:val="003A260D"/>
    <w:rsid w:val="003A54CC"/>
    <w:rsid w:val="003A5B20"/>
    <w:rsid w:val="003B1E03"/>
    <w:rsid w:val="003B2052"/>
    <w:rsid w:val="003B210D"/>
    <w:rsid w:val="003B765D"/>
    <w:rsid w:val="003C6C07"/>
    <w:rsid w:val="003D036C"/>
    <w:rsid w:val="003D0A48"/>
    <w:rsid w:val="003D5E4A"/>
    <w:rsid w:val="003D735A"/>
    <w:rsid w:val="003D78AF"/>
    <w:rsid w:val="003D7E20"/>
    <w:rsid w:val="003E44E9"/>
    <w:rsid w:val="003E4988"/>
    <w:rsid w:val="003E4E35"/>
    <w:rsid w:val="003E5997"/>
    <w:rsid w:val="003E5B32"/>
    <w:rsid w:val="003F7066"/>
    <w:rsid w:val="004035E8"/>
    <w:rsid w:val="004061AB"/>
    <w:rsid w:val="004075B9"/>
    <w:rsid w:val="00423739"/>
    <w:rsid w:val="00426C6B"/>
    <w:rsid w:val="00430E80"/>
    <w:rsid w:val="00433D86"/>
    <w:rsid w:val="0043414A"/>
    <w:rsid w:val="004348C3"/>
    <w:rsid w:val="004433AA"/>
    <w:rsid w:val="00446EBA"/>
    <w:rsid w:val="00455114"/>
    <w:rsid w:val="00456005"/>
    <w:rsid w:val="00461B86"/>
    <w:rsid w:val="004708D0"/>
    <w:rsid w:val="004745CE"/>
    <w:rsid w:val="00474A94"/>
    <w:rsid w:val="00477050"/>
    <w:rsid w:val="00483485"/>
    <w:rsid w:val="004840ED"/>
    <w:rsid w:val="004842A4"/>
    <w:rsid w:val="00490E26"/>
    <w:rsid w:val="004A36BB"/>
    <w:rsid w:val="004C0997"/>
    <w:rsid w:val="004C1159"/>
    <w:rsid w:val="004E3611"/>
    <w:rsid w:val="004E4FF9"/>
    <w:rsid w:val="004F3E19"/>
    <w:rsid w:val="004F451F"/>
    <w:rsid w:val="004F5F99"/>
    <w:rsid w:val="004F6CA8"/>
    <w:rsid w:val="0050053A"/>
    <w:rsid w:val="005006A3"/>
    <w:rsid w:val="00504A58"/>
    <w:rsid w:val="005156A8"/>
    <w:rsid w:val="00523C87"/>
    <w:rsid w:val="00526BBB"/>
    <w:rsid w:val="0053230B"/>
    <w:rsid w:val="00540ACF"/>
    <w:rsid w:val="0054157C"/>
    <w:rsid w:val="0054453A"/>
    <w:rsid w:val="00554ED8"/>
    <w:rsid w:val="00560F55"/>
    <w:rsid w:val="00564F87"/>
    <w:rsid w:val="005654BF"/>
    <w:rsid w:val="00567C8C"/>
    <w:rsid w:val="00572DE3"/>
    <w:rsid w:val="00572E1D"/>
    <w:rsid w:val="00581FDA"/>
    <w:rsid w:val="00591E04"/>
    <w:rsid w:val="00592F72"/>
    <w:rsid w:val="005947D5"/>
    <w:rsid w:val="005A06CB"/>
    <w:rsid w:val="005A1EF3"/>
    <w:rsid w:val="005B4A3F"/>
    <w:rsid w:val="005B5497"/>
    <w:rsid w:val="005E7369"/>
    <w:rsid w:val="006027FD"/>
    <w:rsid w:val="00603E01"/>
    <w:rsid w:val="00605260"/>
    <w:rsid w:val="00605C49"/>
    <w:rsid w:val="0060628D"/>
    <w:rsid w:val="00611306"/>
    <w:rsid w:val="00612284"/>
    <w:rsid w:val="00612F1E"/>
    <w:rsid w:val="00617AE7"/>
    <w:rsid w:val="00620235"/>
    <w:rsid w:val="006333AF"/>
    <w:rsid w:val="00634D2E"/>
    <w:rsid w:val="006435FF"/>
    <w:rsid w:val="0064447E"/>
    <w:rsid w:val="00645205"/>
    <w:rsid w:val="006548C7"/>
    <w:rsid w:val="00660DD3"/>
    <w:rsid w:val="006652CB"/>
    <w:rsid w:val="00665931"/>
    <w:rsid w:val="00670D18"/>
    <w:rsid w:val="00673157"/>
    <w:rsid w:val="00677DA7"/>
    <w:rsid w:val="00680A32"/>
    <w:rsid w:val="006869BC"/>
    <w:rsid w:val="006872F0"/>
    <w:rsid w:val="006911EE"/>
    <w:rsid w:val="00693424"/>
    <w:rsid w:val="00694FED"/>
    <w:rsid w:val="0069519E"/>
    <w:rsid w:val="006A4409"/>
    <w:rsid w:val="006A74B3"/>
    <w:rsid w:val="006A7EF8"/>
    <w:rsid w:val="006B11E6"/>
    <w:rsid w:val="006B51E3"/>
    <w:rsid w:val="006B68AE"/>
    <w:rsid w:val="006B6CA6"/>
    <w:rsid w:val="006C1CE3"/>
    <w:rsid w:val="006C4CF4"/>
    <w:rsid w:val="006C4F8C"/>
    <w:rsid w:val="006C675B"/>
    <w:rsid w:val="006C6D1B"/>
    <w:rsid w:val="006D0207"/>
    <w:rsid w:val="006D4118"/>
    <w:rsid w:val="006D5B98"/>
    <w:rsid w:val="006D605A"/>
    <w:rsid w:val="006E5251"/>
    <w:rsid w:val="006E768D"/>
    <w:rsid w:val="006F47AC"/>
    <w:rsid w:val="00700D74"/>
    <w:rsid w:val="00704B45"/>
    <w:rsid w:val="007140AF"/>
    <w:rsid w:val="00714570"/>
    <w:rsid w:val="00716849"/>
    <w:rsid w:val="00721D1D"/>
    <w:rsid w:val="00736BAA"/>
    <w:rsid w:val="0074112F"/>
    <w:rsid w:val="00741B3E"/>
    <w:rsid w:val="0074509C"/>
    <w:rsid w:val="007504FD"/>
    <w:rsid w:val="00754EE0"/>
    <w:rsid w:val="00762880"/>
    <w:rsid w:val="00762DE5"/>
    <w:rsid w:val="007764A7"/>
    <w:rsid w:val="00792101"/>
    <w:rsid w:val="007A0BA7"/>
    <w:rsid w:val="007A3E78"/>
    <w:rsid w:val="007A565C"/>
    <w:rsid w:val="007A5D61"/>
    <w:rsid w:val="007B3225"/>
    <w:rsid w:val="007B3418"/>
    <w:rsid w:val="007B5DA1"/>
    <w:rsid w:val="007C1A76"/>
    <w:rsid w:val="007C6B7E"/>
    <w:rsid w:val="007C797E"/>
    <w:rsid w:val="007D0F1E"/>
    <w:rsid w:val="007D33C9"/>
    <w:rsid w:val="007D3663"/>
    <w:rsid w:val="007E01A9"/>
    <w:rsid w:val="007E4EAF"/>
    <w:rsid w:val="007F1D43"/>
    <w:rsid w:val="007F2F91"/>
    <w:rsid w:val="007F75FF"/>
    <w:rsid w:val="00805BB4"/>
    <w:rsid w:val="00806D76"/>
    <w:rsid w:val="00807103"/>
    <w:rsid w:val="00807EB6"/>
    <w:rsid w:val="0081090F"/>
    <w:rsid w:val="00813ECD"/>
    <w:rsid w:val="00815FFF"/>
    <w:rsid w:val="00817169"/>
    <w:rsid w:val="008176E8"/>
    <w:rsid w:val="00826212"/>
    <w:rsid w:val="008269B6"/>
    <w:rsid w:val="008309D1"/>
    <w:rsid w:val="00831889"/>
    <w:rsid w:val="00841021"/>
    <w:rsid w:val="00841313"/>
    <w:rsid w:val="00843225"/>
    <w:rsid w:val="00861B95"/>
    <w:rsid w:val="00863986"/>
    <w:rsid w:val="00864FA9"/>
    <w:rsid w:val="00865297"/>
    <w:rsid w:val="0087054F"/>
    <w:rsid w:val="008712DC"/>
    <w:rsid w:val="008806B6"/>
    <w:rsid w:val="008A6AD7"/>
    <w:rsid w:val="008B597D"/>
    <w:rsid w:val="008C184F"/>
    <w:rsid w:val="008C3A47"/>
    <w:rsid w:val="008D5129"/>
    <w:rsid w:val="008D7659"/>
    <w:rsid w:val="008E4E25"/>
    <w:rsid w:val="008E7B5F"/>
    <w:rsid w:val="008F1D0B"/>
    <w:rsid w:val="008F503F"/>
    <w:rsid w:val="008F5C22"/>
    <w:rsid w:val="00901EB0"/>
    <w:rsid w:val="0090712D"/>
    <w:rsid w:val="00910962"/>
    <w:rsid w:val="00927940"/>
    <w:rsid w:val="00933050"/>
    <w:rsid w:val="00935660"/>
    <w:rsid w:val="0094108F"/>
    <w:rsid w:val="009444A4"/>
    <w:rsid w:val="0095015D"/>
    <w:rsid w:val="0095062F"/>
    <w:rsid w:val="00951F4D"/>
    <w:rsid w:val="00956B1C"/>
    <w:rsid w:val="00971EFF"/>
    <w:rsid w:val="00974217"/>
    <w:rsid w:val="00975F44"/>
    <w:rsid w:val="00980227"/>
    <w:rsid w:val="0098252F"/>
    <w:rsid w:val="00983CA1"/>
    <w:rsid w:val="009972FF"/>
    <w:rsid w:val="009B334A"/>
    <w:rsid w:val="009B5A3E"/>
    <w:rsid w:val="009C4E14"/>
    <w:rsid w:val="009D27A9"/>
    <w:rsid w:val="009E02CA"/>
    <w:rsid w:val="009E49BA"/>
    <w:rsid w:val="009F5CC3"/>
    <w:rsid w:val="009F628A"/>
    <w:rsid w:val="00A0136A"/>
    <w:rsid w:val="00A07466"/>
    <w:rsid w:val="00A16999"/>
    <w:rsid w:val="00A176A3"/>
    <w:rsid w:val="00A205C8"/>
    <w:rsid w:val="00A233B0"/>
    <w:rsid w:val="00A2652D"/>
    <w:rsid w:val="00A33168"/>
    <w:rsid w:val="00A411C0"/>
    <w:rsid w:val="00A425BF"/>
    <w:rsid w:val="00A432BF"/>
    <w:rsid w:val="00A439E6"/>
    <w:rsid w:val="00A479EB"/>
    <w:rsid w:val="00A64640"/>
    <w:rsid w:val="00A653D9"/>
    <w:rsid w:val="00A660AC"/>
    <w:rsid w:val="00A663FE"/>
    <w:rsid w:val="00A719FC"/>
    <w:rsid w:val="00A720B1"/>
    <w:rsid w:val="00A721FF"/>
    <w:rsid w:val="00A845D9"/>
    <w:rsid w:val="00A84B29"/>
    <w:rsid w:val="00A87A90"/>
    <w:rsid w:val="00A903A5"/>
    <w:rsid w:val="00A9373B"/>
    <w:rsid w:val="00A967BB"/>
    <w:rsid w:val="00AA3947"/>
    <w:rsid w:val="00AA3EF0"/>
    <w:rsid w:val="00AA40B6"/>
    <w:rsid w:val="00AA4CD2"/>
    <w:rsid w:val="00AB33AA"/>
    <w:rsid w:val="00AB34F5"/>
    <w:rsid w:val="00AB5BFA"/>
    <w:rsid w:val="00AC7A59"/>
    <w:rsid w:val="00AD7039"/>
    <w:rsid w:val="00AE107F"/>
    <w:rsid w:val="00AF0133"/>
    <w:rsid w:val="00AF3C99"/>
    <w:rsid w:val="00AF42B8"/>
    <w:rsid w:val="00AF5A86"/>
    <w:rsid w:val="00AF62BE"/>
    <w:rsid w:val="00B12414"/>
    <w:rsid w:val="00B254C6"/>
    <w:rsid w:val="00B32199"/>
    <w:rsid w:val="00B35938"/>
    <w:rsid w:val="00B415A7"/>
    <w:rsid w:val="00B512CC"/>
    <w:rsid w:val="00B518A8"/>
    <w:rsid w:val="00B54A87"/>
    <w:rsid w:val="00B5560B"/>
    <w:rsid w:val="00B578E6"/>
    <w:rsid w:val="00B57B76"/>
    <w:rsid w:val="00B63084"/>
    <w:rsid w:val="00B66A8A"/>
    <w:rsid w:val="00B67838"/>
    <w:rsid w:val="00B67C60"/>
    <w:rsid w:val="00B7608D"/>
    <w:rsid w:val="00B82254"/>
    <w:rsid w:val="00B84605"/>
    <w:rsid w:val="00B9499C"/>
    <w:rsid w:val="00B94F9E"/>
    <w:rsid w:val="00BA6DCD"/>
    <w:rsid w:val="00BB3F89"/>
    <w:rsid w:val="00BB73AE"/>
    <w:rsid w:val="00BC0F7D"/>
    <w:rsid w:val="00BC4600"/>
    <w:rsid w:val="00BC7195"/>
    <w:rsid w:val="00BC7B40"/>
    <w:rsid w:val="00BD282C"/>
    <w:rsid w:val="00BD3697"/>
    <w:rsid w:val="00BD6372"/>
    <w:rsid w:val="00BE2FEC"/>
    <w:rsid w:val="00BE3247"/>
    <w:rsid w:val="00BE397C"/>
    <w:rsid w:val="00BF4C72"/>
    <w:rsid w:val="00BF6BB7"/>
    <w:rsid w:val="00BF71ED"/>
    <w:rsid w:val="00C043C8"/>
    <w:rsid w:val="00C04D2C"/>
    <w:rsid w:val="00C150D5"/>
    <w:rsid w:val="00C173BD"/>
    <w:rsid w:val="00C20340"/>
    <w:rsid w:val="00C2542B"/>
    <w:rsid w:val="00C37C50"/>
    <w:rsid w:val="00C405BB"/>
    <w:rsid w:val="00C40E5B"/>
    <w:rsid w:val="00C41532"/>
    <w:rsid w:val="00C44011"/>
    <w:rsid w:val="00C53588"/>
    <w:rsid w:val="00C54069"/>
    <w:rsid w:val="00C542DA"/>
    <w:rsid w:val="00C572FD"/>
    <w:rsid w:val="00C62F09"/>
    <w:rsid w:val="00C65011"/>
    <w:rsid w:val="00C71EE7"/>
    <w:rsid w:val="00C75D5D"/>
    <w:rsid w:val="00C76C15"/>
    <w:rsid w:val="00C82ED8"/>
    <w:rsid w:val="00C86F31"/>
    <w:rsid w:val="00C925D1"/>
    <w:rsid w:val="00C970F1"/>
    <w:rsid w:val="00CA2185"/>
    <w:rsid w:val="00CA6ECA"/>
    <w:rsid w:val="00CB014A"/>
    <w:rsid w:val="00CB27FB"/>
    <w:rsid w:val="00CC2D1C"/>
    <w:rsid w:val="00CC59DF"/>
    <w:rsid w:val="00CD6044"/>
    <w:rsid w:val="00CE0BC6"/>
    <w:rsid w:val="00CE2C57"/>
    <w:rsid w:val="00CF2348"/>
    <w:rsid w:val="00CF2B75"/>
    <w:rsid w:val="00CF48DE"/>
    <w:rsid w:val="00CF4C07"/>
    <w:rsid w:val="00CF7EB1"/>
    <w:rsid w:val="00D0274F"/>
    <w:rsid w:val="00D115DB"/>
    <w:rsid w:val="00D132D9"/>
    <w:rsid w:val="00D2139F"/>
    <w:rsid w:val="00D2389C"/>
    <w:rsid w:val="00D325A0"/>
    <w:rsid w:val="00D34856"/>
    <w:rsid w:val="00D41571"/>
    <w:rsid w:val="00D54E48"/>
    <w:rsid w:val="00D5680C"/>
    <w:rsid w:val="00D613A5"/>
    <w:rsid w:val="00D62540"/>
    <w:rsid w:val="00D63373"/>
    <w:rsid w:val="00D6588F"/>
    <w:rsid w:val="00D66B49"/>
    <w:rsid w:val="00D73162"/>
    <w:rsid w:val="00D7454C"/>
    <w:rsid w:val="00D8640D"/>
    <w:rsid w:val="00DA1CF4"/>
    <w:rsid w:val="00DA319D"/>
    <w:rsid w:val="00DA48EB"/>
    <w:rsid w:val="00DA5775"/>
    <w:rsid w:val="00DA6325"/>
    <w:rsid w:val="00DA7738"/>
    <w:rsid w:val="00DB5A5A"/>
    <w:rsid w:val="00DC170D"/>
    <w:rsid w:val="00DC4E8C"/>
    <w:rsid w:val="00DC5FC2"/>
    <w:rsid w:val="00DC731C"/>
    <w:rsid w:val="00DD7B38"/>
    <w:rsid w:val="00DE32FD"/>
    <w:rsid w:val="00DE6243"/>
    <w:rsid w:val="00DF09AA"/>
    <w:rsid w:val="00DF2779"/>
    <w:rsid w:val="00DF29A2"/>
    <w:rsid w:val="00E01FAE"/>
    <w:rsid w:val="00E217FE"/>
    <w:rsid w:val="00E22FB2"/>
    <w:rsid w:val="00E25ABD"/>
    <w:rsid w:val="00E269E4"/>
    <w:rsid w:val="00E303FE"/>
    <w:rsid w:val="00E3217A"/>
    <w:rsid w:val="00E32D60"/>
    <w:rsid w:val="00E33548"/>
    <w:rsid w:val="00E348C7"/>
    <w:rsid w:val="00E432CD"/>
    <w:rsid w:val="00E46A02"/>
    <w:rsid w:val="00E47B62"/>
    <w:rsid w:val="00E5495B"/>
    <w:rsid w:val="00E60D40"/>
    <w:rsid w:val="00E6338F"/>
    <w:rsid w:val="00E6720C"/>
    <w:rsid w:val="00E8349A"/>
    <w:rsid w:val="00E86728"/>
    <w:rsid w:val="00E905FB"/>
    <w:rsid w:val="00E930FC"/>
    <w:rsid w:val="00EA1159"/>
    <w:rsid w:val="00EB7C98"/>
    <w:rsid w:val="00EC4A98"/>
    <w:rsid w:val="00EC5B85"/>
    <w:rsid w:val="00ED7DA5"/>
    <w:rsid w:val="00EE2347"/>
    <w:rsid w:val="00EE2684"/>
    <w:rsid w:val="00EF0B5C"/>
    <w:rsid w:val="00EF6F84"/>
    <w:rsid w:val="00F002D7"/>
    <w:rsid w:val="00F05929"/>
    <w:rsid w:val="00F06292"/>
    <w:rsid w:val="00F15A14"/>
    <w:rsid w:val="00F17613"/>
    <w:rsid w:val="00F24343"/>
    <w:rsid w:val="00F409D4"/>
    <w:rsid w:val="00F427C1"/>
    <w:rsid w:val="00F44834"/>
    <w:rsid w:val="00F47370"/>
    <w:rsid w:val="00F529C1"/>
    <w:rsid w:val="00F568DC"/>
    <w:rsid w:val="00F64D80"/>
    <w:rsid w:val="00F657DC"/>
    <w:rsid w:val="00F71071"/>
    <w:rsid w:val="00F77D51"/>
    <w:rsid w:val="00F83B51"/>
    <w:rsid w:val="00F943F8"/>
    <w:rsid w:val="00FA098A"/>
    <w:rsid w:val="00FA3207"/>
    <w:rsid w:val="00FA4D20"/>
    <w:rsid w:val="00FA6409"/>
    <w:rsid w:val="00FA77FB"/>
    <w:rsid w:val="00FC4599"/>
    <w:rsid w:val="00FC5480"/>
    <w:rsid w:val="00FC6E47"/>
    <w:rsid w:val="00FD2F01"/>
    <w:rsid w:val="00FD4D49"/>
    <w:rsid w:val="00FD6D62"/>
    <w:rsid w:val="00FE054E"/>
    <w:rsid w:val="00FF1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17AAE"/>
  <w15:docId w15:val="{A47AC70A-75FD-2941-B87C-A671DED9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5EE"/>
    <w:rPr>
      <w:rFonts w:ascii="Times New Roman" w:eastAsia="Times New Roman" w:hAnsi="Times New Roman" w:cs="Times New Roman"/>
      <w:lang w:eastAsia="en-GB"/>
    </w:rPr>
  </w:style>
  <w:style w:type="paragraph" w:styleId="Heading1">
    <w:name w:val="heading 1"/>
    <w:basedOn w:val="Normal"/>
    <w:link w:val="Heading1Char"/>
    <w:uiPriority w:val="9"/>
    <w:qFormat/>
    <w:rsid w:val="00AD7039"/>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semiHidden/>
    <w:unhideWhenUsed/>
    <w:qFormat/>
    <w:rsid w:val="008B59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157"/>
    <w:pPr>
      <w:ind w:left="720"/>
      <w:contextualSpacing/>
    </w:pPr>
  </w:style>
  <w:style w:type="character" w:styleId="CommentReference">
    <w:name w:val="annotation reference"/>
    <w:basedOn w:val="DefaultParagraphFont"/>
    <w:uiPriority w:val="99"/>
    <w:semiHidden/>
    <w:unhideWhenUsed/>
    <w:rsid w:val="002363F9"/>
    <w:rPr>
      <w:sz w:val="16"/>
      <w:szCs w:val="16"/>
    </w:rPr>
  </w:style>
  <w:style w:type="paragraph" w:styleId="CommentText">
    <w:name w:val="annotation text"/>
    <w:basedOn w:val="Normal"/>
    <w:link w:val="CommentTextChar"/>
    <w:uiPriority w:val="99"/>
    <w:unhideWhenUsed/>
    <w:rsid w:val="002363F9"/>
    <w:rPr>
      <w:sz w:val="20"/>
      <w:szCs w:val="20"/>
    </w:rPr>
  </w:style>
  <w:style w:type="character" w:customStyle="1" w:styleId="CommentTextChar">
    <w:name w:val="Comment Text Char"/>
    <w:basedOn w:val="DefaultParagraphFont"/>
    <w:link w:val="CommentText"/>
    <w:uiPriority w:val="99"/>
    <w:rsid w:val="002363F9"/>
    <w:rPr>
      <w:sz w:val="20"/>
      <w:szCs w:val="20"/>
    </w:rPr>
  </w:style>
  <w:style w:type="paragraph" w:styleId="CommentSubject">
    <w:name w:val="annotation subject"/>
    <w:basedOn w:val="CommentText"/>
    <w:next w:val="CommentText"/>
    <w:link w:val="CommentSubjectChar"/>
    <w:uiPriority w:val="99"/>
    <w:semiHidden/>
    <w:unhideWhenUsed/>
    <w:rsid w:val="002363F9"/>
    <w:rPr>
      <w:b/>
      <w:bCs/>
    </w:rPr>
  </w:style>
  <w:style w:type="character" w:customStyle="1" w:styleId="CommentSubjectChar">
    <w:name w:val="Comment Subject Char"/>
    <w:basedOn w:val="CommentTextChar"/>
    <w:link w:val="CommentSubject"/>
    <w:uiPriority w:val="99"/>
    <w:semiHidden/>
    <w:rsid w:val="002363F9"/>
    <w:rPr>
      <w:b/>
      <w:bCs/>
      <w:sz w:val="20"/>
      <w:szCs w:val="20"/>
    </w:rPr>
  </w:style>
  <w:style w:type="paragraph" w:styleId="BalloonText">
    <w:name w:val="Balloon Text"/>
    <w:basedOn w:val="Normal"/>
    <w:link w:val="BalloonTextChar"/>
    <w:uiPriority w:val="99"/>
    <w:semiHidden/>
    <w:unhideWhenUsed/>
    <w:rsid w:val="00236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3F9"/>
    <w:rPr>
      <w:rFonts w:ascii="Segoe UI" w:hAnsi="Segoe UI" w:cs="Segoe UI"/>
      <w:sz w:val="18"/>
      <w:szCs w:val="18"/>
    </w:rPr>
  </w:style>
  <w:style w:type="character" w:styleId="Hyperlink">
    <w:name w:val="Hyperlink"/>
    <w:basedOn w:val="DefaultParagraphFont"/>
    <w:uiPriority w:val="99"/>
    <w:unhideWhenUsed/>
    <w:rsid w:val="00490E26"/>
    <w:rPr>
      <w:color w:val="0563C1" w:themeColor="hyperlink"/>
      <w:u w:val="single"/>
    </w:rPr>
  </w:style>
  <w:style w:type="paragraph" w:styleId="Revision">
    <w:name w:val="Revision"/>
    <w:hidden/>
    <w:uiPriority w:val="99"/>
    <w:semiHidden/>
    <w:rsid w:val="008D7659"/>
  </w:style>
  <w:style w:type="paragraph" w:styleId="Header">
    <w:name w:val="header"/>
    <w:basedOn w:val="Normal"/>
    <w:link w:val="HeaderChar"/>
    <w:uiPriority w:val="99"/>
    <w:unhideWhenUsed/>
    <w:rsid w:val="008806B6"/>
    <w:pPr>
      <w:tabs>
        <w:tab w:val="center" w:pos="4513"/>
        <w:tab w:val="right" w:pos="9026"/>
      </w:tabs>
    </w:pPr>
  </w:style>
  <w:style w:type="character" w:customStyle="1" w:styleId="HeaderChar">
    <w:name w:val="Header Char"/>
    <w:basedOn w:val="DefaultParagraphFont"/>
    <w:link w:val="Header"/>
    <w:uiPriority w:val="99"/>
    <w:rsid w:val="008806B6"/>
  </w:style>
  <w:style w:type="paragraph" w:styleId="Footer">
    <w:name w:val="footer"/>
    <w:basedOn w:val="Normal"/>
    <w:link w:val="FooterChar"/>
    <w:uiPriority w:val="99"/>
    <w:unhideWhenUsed/>
    <w:rsid w:val="008806B6"/>
    <w:pPr>
      <w:tabs>
        <w:tab w:val="center" w:pos="4513"/>
        <w:tab w:val="right" w:pos="9026"/>
      </w:tabs>
    </w:pPr>
  </w:style>
  <w:style w:type="character" w:customStyle="1" w:styleId="FooterChar">
    <w:name w:val="Footer Char"/>
    <w:basedOn w:val="DefaultParagraphFont"/>
    <w:link w:val="Footer"/>
    <w:uiPriority w:val="99"/>
    <w:rsid w:val="008806B6"/>
  </w:style>
  <w:style w:type="table" w:styleId="TableGrid">
    <w:name w:val="Table Grid"/>
    <w:basedOn w:val="TableNormal"/>
    <w:rsid w:val="00D54E4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703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8309D1"/>
    <w:pPr>
      <w:spacing w:before="100" w:beforeAutospacing="1" w:after="100" w:afterAutospacing="1"/>
    </w:pPr>
  </w:style>
  <w:style w:type="character" w:styleId="Emphasis">
    <w:name w:val="Emphasis"/>
    <w:basedOn w:val="DefaultParagraphFont"/>
    <w:uiPriority w:val="20"/>
    <w:qFormat/>
    <w:rsid w:val="008309D1"/>
    <w:rPr>
      <w:i/>
      <w:iCs/>
    </w:rPr>
  </w:style>
  <w:style w:type="character" w:customStyle="1" w:styleId="apple-converted-space">
    <w:name w:val="apple-converted-space"/>
    <w:qFormat/>
    <w:rsid w:val="003141DD"/>
  </w:style>
  <w:style w:type="paragraph" w:customStyle="1" w:styleId="HeaderMR1">
    <w:name w:val="Header MR 1"/>
    <w:basedOn w:val="Normal"/>
    <w:autoRedefine/>
    <w:qFormat/>
    <w:rsid w:val="00A439E6"/>
    <w:pPr>
      <w:keepNext/>
      <w:numPr>
        <w:numId w:val="12"/>
      </w:numPr>
      <w:spacing w:line="480" w:lineRule="auto"/>
      <w:jc w:val="both"/>
      <w:outlineLvl w:val="1"/>
    </w:pPr>
    <w:rPr>
      <w:rFonts w:ascii="Arial" w:hAnsi="Arial"/>
      <w:b/>
      <w:sz w:val="22"/>
      <w:szCs w:val="20"/>
    </w:rPr>
  </w:style>
  <w:style w:type="character" w:customStyle="1" w:styleId="HeadingMR2Char">
    <w:name w:val="HeadingMR2 Char"/>
    <w:basedOn w:val="DefaultParagraphFont"/>
    <w:link w:val="HeadingMR2"/>
    <w:rsid w:val="0026484D"/>
    <w:rPr>
      <w:rFonts w:ascii="Arial" w:eastAsia="Times New Roman" w:hAnsi="Arial" w:cs="Arial"/>
      <w:b/>
      <w:sz w:val="22"/>
      <w:szCs w:val="22"/>
    </w:rPr>
  </w:style>
  <w:style w:type="paragraph" w:customStyle="1" w:styleId="HeadingMR2">
    <w:name w:val="HeadingMR2"/>
    <w:basedOn w:val="HeaderMR1"/>
    <w:link w:val="HeadingMR2Char"/>
    <w:autoRedefine/>
    <w:qFormat/>
    <w:rsid w:val="0026484D"/>
    <w:pPr>
      <w:numPr>
        <w:numId w:val="0"/>
      </w:numPr>
      <w:spacing w:line="276" w:lineRule="auto"/>
    </w:pPr>
    <w:rPr>
      <w:rFonts w:cs="Arial"/>
      <w:szCs w:val="22"/>
    </w:rPr>
  </w:style>
  <w:style w:type="paragraph" w:customStyle="1" w:styleId="HeadingMR3">
    <w:name w:val="HeadingMR3"/>
    <w:basedOn w:val="HeadingMR2"/>
    <w:autoRedefine/>
    <w:qFormat/>
    <w:rsid w:val="00A439E6"/>
    <w:pPr>
      <w:numPr>
        <w:ilvl w:val="2"/>
        <w:numId w:val="12"/>
      </w:numPr>
      <w:ind w:left="2160" w:hanging="180"/>
    </w:pPr>
  </w:style>
  <w:style w:type="paragraph" w:styleId="BodyText">
    <w:name w:val="Body Text"/>
    <w:basedOn w:val="Normal"/>
    <w:link w:val="BodyTextChar"/>
    <w:rsid w:val="00E8349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Times Roman" w:hAnsi="Times Roman"/>
      <w:i/>
      <w:spacing w:val="-3"/>
      <w:szCs w:val="20"/>
    </w:rPr>
  </w:style>
  <w:style w:type="character" w:customStyle="1" w:styleId="BodyTextChar">
    <w:name w:val="Body Text Char"/>
    <w:basedOn w:val="DefaultParagraphFont"/>
    <w:link w:val="BodyText"/>
    <w:rsid w:val="00E8349A"/>
    <w:rPr>
      <w:rFonts w:ascii="Times Roman" w:eastAsia="Times New Roman" w:hAnsi="Times Roman" w:cs="Times New Roman"/>
      <w:i/>
      <w:spacing w:val="-3"/>
      <w:szCs w:val="20"/>
    </w:rPr>
  </w:style>
  <w:style w:type="paragraph" w:customStyle="1" w:styleId="MediumShading1-Accent21">
    <w:name w:val="Medium Shading 1 - Accent 21"/>
    <w:uiPriority w:val="1"/>
    <w:qFormat/>
    <w:rsid w:val="00951F4D"/>
    <w:rPr>
      <w:rFonts w:ascii="Calibri" w:eastAsia="Calibri" w:hAnsi="Calibri" w:cs="Times New Roman"/>
      <w:sz w:val="22"/>
      <w:szCs w:val="22"/>
    </w:rPr>
  </w:style>
  <w:style w:type="paragraph" w:customStyle="1" w:styleId="Default">
    <w:name w:val="Default"/>
    <w:rsid w:val="002B6CAF"/>
    <w:pPr>
      <w:autoSpaceDE w:val="0"/>
      <w:autoSpaceDN w:val="0"/>
      <w:adjustRightInd w:val="0"/>
    </w:pPr>
    <w:rPr>
      <w:rFonts w:ascii="Calibri" w:hAnsi="Calibri" w:cs="Calibri"/>
      <w:color w:val="000000"/>
    </w:rPr>
  </w:style>
  <w:style w:type="character" w:customStyle="1" w:styleId="highwire-cite-journal">
    <w:name w:val="highwire-cite-journal"/>
    <w:basedOn w:val="DefaultParagraphFont"/>
    <w:rsid w:val="000F0FB6"/>
  </w:style>
  <w:style w:type="character" w:customStyle="1" w:styleId="highwire-cite-published-year">
    <w:name w:val="highwire-cite-published-year"/>
    <w:basedOn w:val="DefaultParagraphFont"/>
    <w:rsid w:val="000F0FB6"/>
  </w:style>
  <w:style w:type="character" w:customStyle="1" w:styleId="highwire-cite-article-as">
    <w:name w:val="highwire-cite-article-as"/>
    <w:basedOn w:val="DefaultParagraphFont"/>
    <w:rsid w:val="000F0FB6"/>
  </w:style>
  <w:style w:type="character" w:customStyle="1" w:styleId="italic">
    <w:name w:val="italic"/>
    <w:basedOn w:val="DefaultParagraphFont"/>
    <w:rsid w:val="000F0FB6"/>
  </w:style>
  <w:style w:type="paragraph" w:customStyle="1" w:styleId="ListParagraph1">
    <w:name w:val="List Paragraph1"/>
    <w:basedOn w:val="Normal"/>
    <w:uiPriority w:val="34"/>
    <w:qFormat/>
    <w:rsid w:val="000F0FB6"/>
    <w:pPr>
      <w:spacing w:after="160" w:line="259" w:lineRule="auto"/>
      <w:ind w:left="720"/>
    </w:pPr>
  </w:style>
  <w:style w:type="character" w:customStyle="1" w:styleId="meta-citation">
    <w:name w:val="meta-citation"/>
    <w:basedOn w:val="DefaultParagraphFont"/>
    <w:qFormat/>
    <w:rsid w:val="000F0FB6"/>
  </w:style>
  <w:style w:type="character" w:customStyle="1" w:styleId="element-citation">
    <w:name w:val="element-citation"/>
    <w:basedOn w:val="DefaultParagraphFont"/>
    <w:rsid w:val="00BF6BB7"/>
  </w:style>
  <w:style w:type="character" w:customStyle="1" w:styleId="ref-journal">
    <w:name w:val="ref-journal"/>
    <w:basedOn w:val="DefaultParagraphFont"/>
    <w:rsid w:val="00BF6BB7"/>
  </w:style>
  <w:style w:type="character" w:customStyle="1" w:styleId="ref-vol">
    <w:name w:val="ref-vol"/>
    <w:basedOn w:val="DefaultParagraphFont"/>
    <w:rsid w:val="00BF6BB7"/>
  </w:style>
  <w:style w:type="character" w:styleId="FollowedHyperlink">
    <w:name w:val="FollowedHyperlink"/>
    <w:basedOn w:val="DefaultParagraphFont"/>
    <w:uiPriority w:val="99"/>
    <w:semiHidden/>
    <w:unhideWhenUsed/>
    <w:rsid w:val="00CE0BC6"/>
    <w:rPr>
      <w:color w:val="954F72" w:themeColor="followedHyperlink"/>
      <w:u w:val="single"/>
    </w:rPr>
  </w:style>
  <w:style w:type="character" w:customStyle="1" w:styleId="mixed-citation">
    <w:name w:val="mixed-citation"/>
    <w:basedOn w:val="DefaultParagraphFont"/>
    <w:rsid w:val="007764A7"/>
  </w:style>
  <w:style w:type="character" w:customStyle="1" w:styleId="fipmark">
    <w:name w:val="fip_mark"/>
    <w:basedOn w:val="DefaultParagraphFont"/>
    <w:rsid w:val="007764A7"/>
  </w:style>
  <w:style w:type="character" w:customStyle="1" w:styleId="ref-title">
    <w:name w:val="ref-title"/>
    <w:basedOn w:val="DefaultParagraphFont"/>
    <w:rsid w:val="007764A7"/>
  </w:style>
  <w:style w:type="character" w:customStyle="1" w:styleId="Heading4Char">
    <w:name w:val="Heading 4 Char"/>
    <w:basedOn w:val="DefaultParagraphFont"/>
    <w:link w:val="Heading4"/>
    <w:uiPriority w:val="9"/>
    <w:semiHidden/>
    <w:rsid w:val="008B597D"/>
    <w:rPr>
      <w:rFonts w:asciiTheme="majorHAnsi" w:eastAsiaTheme="majorEastAsia" w:hAnsiTheme="majorHAnsi" w:cstheme="majorBidi"/>
      <w:i/>
      <w:iCs/>
      <w:color w:val="2F5496" w:themeColor="accent1" w:themeShade="BF"/>
    </w:rPr>
  </w:style>
  <w:style w:type="character" w:customStyle="1" w:styleId="journaltitlesp">
    <w:name w:val="journaltitlesp"/>
    <w:basedOn w:val="DefaultParagraphFont"/>
    <w:rsid w:val="008B597D"/>
  </w:style>
  <w:style w:type="character" w:customStyle="1" w:styleId="issuevolsp">
    <w:name w:val="issuevolsp"/>
    <w:basedOn w:val="DefaultParagraphFont"/>
    <w:rsid w:val="008B597D"/>
  </w:style>
  <w:style w:type="character" w:customStyle="1" w:styleId="issuenumsp">
    <w:name w:val="issuenumsp"/>
    <w:basedOn w:val="DefaultParagraphFont"/>
    <w:rsid w:val="008B597D"/>
  </w:style>
  <w:style w:type="character" w:styleId="Strong">
    <w:name w:val="Strong"/>
    <w:basedOn w:val="DefaultParagraphFont"/>
    <w:uiPriority w:val="22"/>
    <w:qFormat/>
    <w:rsid w:val="002255EE"/>
    <w:rPr>
      <w:b/>
      <w:bCs/>
    </w:rPr>
  </w:style>
  <w:style w:type="character" w:customStyle="1" w:styleId="UnresolvedMention1">
    <w:name w:val="Unresolved Mention1"/>
    <w:basedOn w:val="DefaultParagraphFont"/>
    <w:uiPriority w:val="99"/>
    <w:semiHidden/>
    <w:unhideWhenUsed/>
    <w:rsid w:val="00A07466"/>
    <w:rPr>
      <w:color w:val="605E5C"/>
      <w:shd w:val="clear" w:color="auto" w:fill="E1DFDD"/>
    </w:rPr>
  </w:style>
  <w:style w:type="character" w:styleId="PageNumber">
    <w:name w:val="page number"/>
    <w:basedOn w:val="DefaultParagraphFont"/>
    <w:uiPriority w:val="99"/>
    <w:semiHidden/>
    <w:unhideWhenUsed/>
    <w:rsid w:val="004E3611"/>
  </w:style>
  <w:style w:type="character" w:styleId="UnresolvedMention">
    <w:name w:val="Unresolved Mention"/>
    <w:basedOn w:val="DefaultParagraphFont"/>
    <w:uiPriority w:val="99"/>
    <w:semiHidden/>
    <w:unhideWhenUsed/>
    <w:rsid w:val="00AF6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3902">
      <w:bodyDiv w:val="1"/>
      <w:marLeft w:val="0"/>
      <w:marRight w:val="0"/>
      <w:marTop w:val="0"/>
      <w:marBottom w:val="0"/>
      <w:divBdr>
        <w:top w:val="none" w:sz="0" w:space="0" w:color="auto"/>
        <w:left w:val="none" w:sz="0" w:space="0" w:color="auto"/>
        <w:bottom w:val="none" w:sz="0" w:space="0" w:color="auto"/>
        <w:right w:val="none" w:sz="0" w:space="0" w:color="auto"/>
      </w:divBdr>
    </w:div>
    <w:div w:id="158927223">
      <w:bodyDiv w:val="1"/>
      <w:marLeft w:val="0"/>
      <w:marRight w:val="0"/>
      <w:marTop w:val="0"/>
      <w:marBottom w:val="0"/>
      <w:divBdr>
        <w:top w:val="none" w:sz="0" w:space="0" w:color="auto"/>
        <w:left w:val="none" w:sz="0" w:space="0" w:color="auto"/>
        <w:bottom w:val="none" w:sz="0" w:space="0" w:color="auto"/>
        <w:right w:val="none" w:sz="0" w:space="0" w:color="auto"/>
      </w:divBdr>
    </w:div>
    <w:div w:id="299463762">
      <w:bodyDiv w:val="1"/>
      <w:marLeft w:val="0"/>
      <w:marRight w:val="0"/>
      <w:marTop w:val="0"/>
      <w:marBottom w:val="0"/>
      <w:divBdr>
        <w:top w:val="none" w:sz="0" w:space="0" w:color="auto"/>
        <w:left w:val="none" w:sz="0" w:space="0" w:color="auto"/>
        <w:bottom w:val="none" w:sz="0" w:space="0" w:color="auto"/>
        <w:right w:val="none" w:sz="0" w:space="0" w:color="auto"/>
      </w:divBdr>
      <w:divsChild>
        <w:div w:id="1150484851">
          <w:marLeft w:val="0"/>
          <w:marRight w:val="0"/>
          <w:marTop w:val="0"/>
          <w:marBottom w:val="0"/>
          <w:divBdr>
            <w:top w:val="none" w:sz="0" w:space="0" w:color="auto"/>
            <w:left w:val="none" w:sz="0" w:space="0" w:color="auto"/>
            <w:bottom w:val="none" w:sz="0" w:space="0" w:color="auto"/>
            <w:right w:val="none" w:sz="0" w:space="0" w:color="auto"/>
          </w:divBdr>
        </w:div>
        <w:div w:id="263997198">
          <w:marLeft w:val="0"/>
          <w:marRight w:val="0"/>
          <w:marTop w:val="0"/>
          <w:marBottom w:val="0"/>
          <w:divBdr>
            <w:top w:val="none" w:sz="0" w:space="0" w:color="auto"/>
            <w:left w:val="none" w:sz="0" w:space="0" w:color="auto"/>
            <w:bottom w:val="none" w:sz="0" w:space="0" w:color="auto"/>
            <w:right w:val="none" w:sz="0" w:space="0" w:color="auto"/>
          </w:divBdr>
        </w:div>
      </w:divsChild>
    </w:div>
    <w:div w:id="341474962">
      <w:bodyDiv w:val="1"/>
      <w:marLeft w:val="0"/>
      <w:marRight w:val="0"/>
      <w:marTop w:val="0"/>
      <w:marBottom w:val="0"/>
      <w:divBdr>
        <w:top w:val="none" w:sz="0" w:space="0" w:color="auto"/>
        <w:left w:val="none" w:sz="0" w:space="0" w:color="auto"/>
        <w:bottom w:val="none" w:sz="0" w:space="0" w:color="auto"/>
        <w:right w:val="none" w:sz="0" w:space="0" w:color="auto"/>
      </w:divBdr>
    </w:div>
    <w:div w:id="361591057">
      <w:bodyDiv w:val="1"/>
      <w:marLeft w:val="0"/>
      <w:marRight w:val="0"/>
      <w:marTop w:val="0"/>
      <w:marBottom w:val="0"/>
      <w:divBdr>
        <w:top w:val="none" w:sz="0" w:space="0" w:color="auto"/>
        <w:left w:val="none" w:sz="0" w:space="0" w:color="auto"/>
        <w:bottom w:val="none" w:sz="0" w:space="0" w:color="auto"/>
        <w:right w:val="none" w:sz="0" w:space="0" w:color="auto"/>
      </w:divBdr>
    </w:div>
    <w:div w:id="460267261">
      <w:bodyDiv w:val="1"/>
      <w:marLeft w:val="0"/>
      <w:marRight w:val="0"/>
      <w:marTop w:val="0"/>
      <w:marBottom w:val="0"/>
      <w:divBdr>
        <w:top w:val="none" w:sz="0" w:space="0" w:color="auto"/>
        <w:left w:val="none" w:sz="0" w:space="0" w:color="auto"/>
        <w:bottom w:val="none" w:sz="0" w:space="0" w:color="auto"/>
        <w:right w:val="none" w:sz="0" w:space="0" w:color="auto"/>
      </w:divBdr>
    </w:div>
    <w:div w:id="518929000">
      <w:bodyDiv w:val="1"/>
      <w:marLeft w:val="0"/>
      <w:marRight w:val="0"/>
      <w:marTop w:val="0"/>
      <w:marBottom w:val="0"/>
      <w:divBdr>
        <w:top w:val="none" w:sz="0" w:space="0" w:color="auto"/>
        <w:left w:val="none" w:sz="0" w:space="0" w:color="auto"/>
        <w:bottom w:val="none" w:sz="0" w:space="0" w:color="auto"/>
        <w:right w:val="none" w:sz="0" w:space="0" w:color="auto"/>
      </w:divBdr>
    </w:div>
    <w:div w:id="558825690">
      <w:bodyDiv w:val="1"/>
      <w:marLeft w:val="0"/>
      <w:marRight w:val="0"/>
      <w:marTop w:val="0"/>
      <w:marBottom w:val="0"/>
      <w:divBdr>
        <w:top w:val="none" w:sz="0" w:space="0" w:color="auto"/>
        <w:left w:val="none" w:sz="0" w:space="0" w:color="auto"/>
        <w:bottom w:val="none" w:sz="0" w:space="0" w:color="auto"/>
        <w:right w:val="none" w:sz="0" w:space="0" w:color="auto"/>
      </w:divBdr>
    </w:div>
    <w:div w:id="561795924">
      <w:bodyDiv w:val="1"/>
      <w:marLeft w:val="0"/>
      <w:marRight w:val="0"/>
      <w:marTop w:val="0"/>
      <w:marBottom w:val="0"/>
      <w:divBdr>
        <w:top w:val="none" w:sz="0" w:space="0" w:color="auto"/>
        <w:left w:val="none" w:sz="0" w:space="0" w:color="auto"/>
        <w:bottom w:val="none" w:sz="0" w:space="0" w:color="auto"/>
        <w:right w:val="none" w:sz="0" w:space="0" w:color="auto"/>
      </w:divBdr>
    </w:div>
    <w:div w:id="614794992">
      <w:bodyDiv w:val="1"/>
      <w:marLeft w:val="0"/>
      <w:marRight w:val="0"/>
      <w:marTop w:val="0"/>
      <w:marBottom w:val="0"/>
      <w:divBdr>
        <w:top w:val="none" w:sz="0" w:space="0" w:color="auto"/>
        <w:left w:val="none" w:sz="0" w:space="0" w:color="auto"/>
        <w:bottom w:val="none" w:sz="0" w:space="0" w:color="auto"/>
        <w:right w:val="none" w:sz="0" w:space="0" w:color="auto"/>
      </w:divBdr>
    </w:div>
    <w:div w:id="625703326">
      <w:bodyDiv w:val="1"/>
      <w:marLeft w:val="0"/>
      <w:marRight w:val="0"/>
      <w:marTop w:val="0"/>
      <w:marBottom w:val="0"/>
      <w:divBdr>
        <w:top w:val="none" w:sz="0" w:space="0" w:color="auto"/>
        <w:left w:val="none" w:sz="0" w:space="0" w:color="auto"/>
        <w:bottom w:val="none" w:sz="0" w:space="0" w:color="auto"/>
        <w:right w:val="none" w:sz="0" w:space="0" w:color="auto"/>
      </w:divBdr>
    </w:div>
    <w:div w:id="704451819">
      <w:bodyDiv w:val="1"/>
      <w:marLeft w:val="0"/>
      <w:marRight w:val="0"/>
      <w:marTop w:val="0"/>
      <w:marBottom w:val="0"/>
      <w:divBdr>
        <w:top w:val="none" w:sz="0" w:space="0" w:color="auto"/>
        <w:left w:val="none" w:sz="0" w:space="0" w:color="auto"/>
        <w:bottom w:val="none" w:sz="0" w:space="0" w:color="auto"/>
        <w:right w:val="none" w:sz="0" w:space="0" w:color="auto"/>
      </w:divBdr>
    </w:div>
    <w:div w:id="755370131">
      <w:bodyDiv w:val="1"/>
      <w:marLeft w:val="0"/>
      <w:marRight w:val="0"/>
      <w:marTop w:val="0"/>
      <w:marBottom w:val="0"/>
      <w:divBdr>
        <w:top w:val="none" w:sz="0" w:space="0" w:color="auto"/>
        <w:left w:val="none" w:sz="0" w:space="0" w:color="auto"/>
        <w:bottom w:val="none" w:sz="0" w:space="0" w:color="auto"/>
        <w:right w:val="none" w:sz="0" w:space="0" w:color="auto"/>
      </w:divBdr>
    </w:div>
    <w:div w:id="1112944165">
      <w:bodyDiv w:val="1"/>
      <w:marLeft w:val="0"/>
      <w:marRight w:val="0"/>
      <w:marTop w:val="0"/>
      <w:marBottom w:val="0"/>
      <w:divBdr>
        <w:top w:val="none" w:sz="0" w:space="0" w:color="auto"/>
        <w:left w:val="none" w:sz="0" w:space="0" w:color="auto"/>
        <w:bottom w:val="none" w:sz="0" w:space="0" w:color="auto"/>
        <w:right w:val="none" w:sz="0" w:space="0" w:color="auto"/>
      </w:divBdr>
    </w:div>
    <w:div w:id="1139690627">
      <w:bodyDiv w:val="1"/>
      <w:marLeft w:val="0"/>
      <w:marRight w:val="0"/>
      <w:marTop w:val="0"/>
      <w:marBottom w:val="0"/>
      <w:divBdr>
        <w:top w:val="none" w:sz="0" w:space="0" w:color="auto"/>
        <w:left w:val="none" w:sz="0" w:space="0" w:color="auto"/>
        <w:bottom w:val="none" w:sz="0" w:space="0" w:color="auto"/>
        <w:right w:val="none" w:sz="0" w:space="0" w:color="auto"/>
      </w:divBdr>
    </w:div>
    <w:div w:id="1146237833">
      <w:bodyDiv w:val="1"/>
      <w:marLeft w:val="0"/>
      <w:marRight w:val="0"/>
      <w:marTop w:val="0"/>
      <w:marBottom w:val="0"/>
      <w:divBdr>
        <w:top w:val="none" w:sz="0" w:space="0" w:color="auto"/>
        <w:left w:val="none" w:sz="0" w:space="0" w:color="auto"/>
        <w:bottom w:val="none" w:sz="0" w:space="0" w:color="auto"/>
        <w:right w:val="none" w:sz="0" w:space="0" w:color="auto"/>
      </w:divBdr>
    </w:div>
    <w:div w:id="1156921126">
      <w:bodyDiv w:val="1"/>
      <w:marLeft w:val="0"/>
      <w:marRight w:val="0"/>
      <w:marTop w:val="0"/>
      <w:marBottom w:val="0"/>
      <w:divBdr>
        <w:top w:val="none" w:sz="0" w:space="0" w:color="auto"/>
        <w:left w:val="none" w:sz="0" w:space="0" w:color="auto"/>
        <w:bottom w:val="none" w:sz="0" w:space="0" w:color="auto"/>
        <w:right w:val="none" w:sz="0" w:space="0" w:color="auto"/>
      </w:divBdr>
    </w:div>
    <w:div w:id="1157383916">
      <w:bodyDiv w:val="1"/>
      <w:marLeft w:val="0"/>
      <w:marRight w:val="0"/>
      <w:marTop w:val="0"/>
      <w:marBottom w:val="0"/>
      <w:divBdr>
        <w:top w:val="none" w:sz="0" w:space="0" w:color="auto"/>
        <w:left w:val="none" w:sz="0" w:space="0" w:color="auto"/>
        <w:bottom w:val="none" w:sz="0" w:space="0" w:color="auto"/>
        <w:right w:val="none" w:sz="0" w:space="0" w:color="auto"/>
      </w:divBdr>
    </w:div>
    <w:div w:id="1212033796">
      <w:bodyDiv w:val="1"/>
      <w:marLeft w:val="0"/>
      <w:marRight w:val="0"/>
      <w:marTop w:val="0"/>
      <w:marBottom w:val="0"/>
      <w:divBdr>
        <w:top w:val="none" w:sz="0" w:space="0" w:color="auto"/>
        <w:left w:val="none" w:sz="0" w:space="0" w:color="auto"/>
        <w:bottom w:val="none" w:sz="0" w:space="0" w:color="auto"/>
        <w:right w:val="none" w:sz="0" w:space="0" w:color="auto"/>
      </w:divBdr>
      <w:divsChild>
        <w:div w:id="1999530096">
          <w:marLeft w:val="0"/>
          <w:marRight w:val="0"/>
          <w:marTop w:val="0"/>
          <w:marBottom w:val="0"/>
          <w:divBdr>
            <w:top w:val="none" w:sz="0" w:space="0" w:color="auto"/>
            <w:left w:val="none" w:sz="0" w:space="0" w:color="auto"/>
            <w:bottom w:val="none" w:sz="0" w:space="0" w:color="auto"/>
            <w:right w:val="none" w:sz="0" w:space="0" w:color="auto"/>
          </w:divBdr>
          <w:divsChild>
            <w:div w:id="1738242533">
              <w:marLeft w:val="0"/>
              <w:marRight w:val="0"/>
              <w:marTop w:val="0"/>
              <w:marBottom w:val="0"/>
              <w:divBdr>
                <w:top w:val="none" w:sz="0" w:space="0" w:color="auto"/>
                <w:left w:val="none" w:sz="0" w:space="0" w:color="auto"/>
                <w:bottom w:val="none" w:sz="0" w:space="0" w:color="auto"/>
                <w:right w:val="none" w:sz="0" w:space="0" w:color="auto"/>
              </w:divBdr>
              <w:divsChild>
                <w:div w:id="93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4377">
      <w:bodyDiv w:val="1"/>
      <w:marLeft w:val="0"/>
      <w:marRight w:val="0"/>
      <w:marTop w:val="0"/>
      <w:marBottom w:val="0"/>
      <w:divBdr>
        <w:top w:val="none" w:sz="0" w:space="0" w:color="auto"/>
        <w:left w:val="none" w:sz="0" w:space="0" w:color="auto"/>
        <w:bottom w:val="none" w:sz="0" w:space="0" w:color="auto"/>
        <w:right w:val="none" w:sz="0" w:space="0" w:color="auto"/>
      </w:divBdr>
    </w:div>
    <w:div w:id="1341006815">
      <w:bodyDiv w:val="1"/>
      <w:marLeft w:val="0"/>
      <w:marRight w:val="0"/>
      <w:marTop w:val="0"/>
      <w:marBottom w:val="0"/>
      <w:divBdr>
        <w:top w:val="none" w:sz="0" w:space="0" w:color="auto"/>
        <w:left w:val="none" w:sz="0" w:space="0" w:color="auto"/>
        <w:bottom w:val="none" w:sz="0" w:space="0" w:color="auto"/>
        <w:right w:val="none" w:sz="0" w:space="0" w:color="auto"/>
      </w:divBdr>
      <w:divsChild>
        <w:div w:id="467017225">
          <w:marLeft w:val="0"/>
          <w:marRight w:val="0"/>
          <w:marTop w:val="0"/>
          <w:marBottom w:val="0"/>
          <w:divBdr>
            <w:top w:val="none" w:sz="0" w:space="0" w:color="auto"/>
            <w:left w:val="none" w:sz="0" w:space="0" w:color="auto"/>
            <w:bottom w:val="none" w:sz="0" w:space="0" w:color="auto"/>
            <w:right w:val="none" w:sz="0" w:space="0" w:color="auto"/>
          </w:divBdr>
          <w:divsChild>
            <w:div w:id="63840869">
              <w:marLeft w:val="0"/>
              <w:marRight w:val="0"/>
              <w:marTop w:val="0"/>
              <w:marBottom w:val="0"/>
              <w:divBdr>
                <w:top w:val="none" w:sz="0" w:space="0" w:color="auto"/>
                <w:left w:val="none" w:sz="0" w:space="0" w:color="auto"/>
                <w:bottom w:val="none" w:sz="0" w:space="0" w:color="auto"/>
                <w:right w:val="none" w:sz="0" w:space="0" w:color="auto"/>
              </w:divBdr>
              <w:divsChild>
                <w:div w:id="5246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6453">
      <w:bodyDiv w:val="1"/>
      <w:marLeft w:val="0"/>
      <w:marRight w:val="0"/>
      <w:marTop w:val="0"/>
      <w:marBottom w:val="0"/>
      <w:divBdr>
        <w:top w:val="none" w:sz="0" w:space="0" w:color="auto"/>
        <w:left w:val="none" w:sz="0" w:space="0" w:color="auto"/>
        <w:bottom w:val="none" w:sz="0" w:space="0" w:color="auto"/>
        <w:right w:val="none" w:sz="0" w:space="0" w:color="auto"/>
      </w:divBdr>
    </w:div>
    <w:div w:id="1450782467">
      <w:bodyDiv w:val="1"/>
      <w:marLeft w:val="0"/>
      <w:marRight w:val="0"/>
      <w:marTop w:val="0"/>
      <w:marBottom w:val="0"/>
      <w:divBdr>
        <w:top w:val="none" w:sz="0" w:space="0" w:color="auto"/>
        <w:left w:val="none" w:sz="0" w:space="0" w:color="auto"/>
        <w:bottom w:val="none" w:sz="0" w:space="0" w:color="auto"/>
        <w:right w:val="none" w:sz="0" w:space="0" w:color="auto"/>
      </w:divBdr>
    </w:div>
    <w:div w:id="1568497237">
      <w:bodyDiv w:val="1"/>
      <w:marLeft w:val="0"/>
      <w:marRight w:val="0"/>
      <w:marTop w:val="0"/>
      <w:marBottom w:val="0"/>
      <w:divBdr>
        <w:top w:val="none" w:sz="0" w:space="0" w:color="auto"/>
        <w:left w:val="none" w:sz="0" w:space="0" w:color="auto"/>
        <w:bottom w:val="none" w:sz="0" w:space="0" w:color="auto"/>
        <w:right w:val="none" w:sz="0" w:space="0" w:color="auto"/>
      </w:divBdr>
      <w:divsChild>
        <w:div w:id="91754182">
          <w:marLeft w:val="0"/>
          <w:marRight w:val="0"/>
          <w:marTop w:val="0"/>
          <w:marBottom w:val="0"/>
          <w:divBdr>
            <w:top w:val="none" w:sz="0" w:space="0" w:color="auto"/>
            <w:left w:val="none" w:sz="0" w:space="0" w:color="auto"/>
            <w:bottom w:val="none" w:sz="0" w:space="0" w:color="auto"/>
            <w:right w:val="none" w:sz="0" w:space="0" w:color="auto"/>
          </w:divBdr>
        </w:div>
        <w:div w:id="535041284">
          <w:marLeft w:val="0"/>
          <w:marRight w:val="0"/>
          <w:marTop w:val="0"/>
          <w:marBottom w:val="0"/>
          <w:divBdr>
            <w:top w:val="none" w:sz="0" w:space="0" w:color="auto"/>
            <w:left w:val="none" w:sz="0" w:space="0" w:color="auto"/>
            <w:bottom w:val="none" w:sz="0" w:space="0" w:color="auto"/>
            <w:right w:val="none" w:sz="0" w:space="0" w:color="auto"/>
          </w:divBdr>
          <w:divsChild>
            <w:div w:id="1488478155">
              <w:marLeft w:val="0"/>
              <w:marRight w:val="0"/>
              <w:marTop w:val="0"/>
              <w:marBottom w:val="0"/>
              <w:divBdr>
                <w:top w:val="none" w:sz="0" w:space="0" w:color="auto"/>
                <w:left w:val="none" w:sz="0" w:space="0" w:color="auto"/>
                <w:bottom w:val="none" w:sz="0" w:space="0" w:color="auto"/>
                <w:right w:val="none" w:sz="0" w:space="0" w:color="auto"/>
              </w:divBdr>
            </w:div>
            <w:div w:id="610893044">
              <w:marLeft w:val="0"/>
              <w:marRight w:val="0"/>
              <w:marTop w:val="0"/>
              <w:marBottom w:val="0"/>
              <w:divBdr>
                <w:top w:val="none" w:sz="0" w:space="0" w:color="auto"/>
                <w:left w:val="none" w:sz="0" w:space="0" w:color="auto"/>
                <w:bottom w:val="none" w:sz="0" w:space="0" w:color="auto"/>
                <w:right w:val="none" w:sz="0" w:space="0" w:color="auto"/>
              </w:divBdr>
            </w:div>
            <w:div w:id="923297385">
              <w:marLeft w:val="0"/>
              <w:marRight w:val="0"/>
              <w:marTop w:val="0"/>
              <w:marBottom w:val="0"/>
              <w:divBdr>
                <w:top w:val="none" w:sz="0" w:space="0" w:color="auto"/>
                <w:left w:val="none" w:sz="0" w:space="0" w:color="auto"/>
                <w:bottom w:val="none" w:sz="0" w:space="0" w:color="auto"/>
                <w:right w:val="none" w:sz="0" w:space="0" w:color="auto"/>
              </w:divBdr>
            </w:div>
            <w:div w:id="1765883375">
              <w:marLeft w:val="0"/>
              <w:marRight w:val="0"/>
              <w:marTop w:val="0"/>
              <w:marBottom w:val="0"/>
              <w:divBdr>
                <w:top w:val="none" w:sz="0" w:space="0" w:color="auto"/>
                <w:left w:val="none" w:sz="0" w:space="0" w:color="auto"/>
                <w:bottom w:val="none" w:sz="0" w:space="0" w:color="auto"/>
                <w:right w:val="none" w:sz="0" w:space="0" w:color="auto"/>
              </w:divBdr>
            </w:div>
          </w:divsChild>
        </w:div>
        <w:div w:id="589433322">
          <w:marLeft w:val="0"/>
          <w:marRight w:val="0"/>
          <w:marTop w:val="0"/>
          <w:marBottom w:val="0"/>
          <w:divBdr>
            <w:top w:val="none" w:sz="0" w:space="0" w:color="auto"/>
            <w:left w:val="none" w:sz="0" w:space="0" w:color="auto"/>
            <w:bottom w:val="none" w:sz="0" w:space="0" w:color="auto"/>
            <w:right w:val="none" w:sz="0" w:space="0" w:color="auto"/>
          </w:divBdr>
          <w:divsChild>
            <w:div w:id="1038774806">
              <w:marLeft w:val="0"/>
              <w:marRight w:val="0"/>
              <w:marTop w:val="0"/>
              <w:marBottom w:val="0"/>
              <w:divBdr>
                <w:top w:val="none" w:sz="0" w:space="0" w:color="auto"/>
                <w:left w:val="none" w:sz="0" w:space="0" w:color="auto"/>
                <w:bottom w:val="none" w:sz="0" w:space="0" w:color="auto"/>
                <w:right w:val="none" w:sz="0" w:space="0" w:color="auto"/>
              </w:divBdr>
            </w:div>
            <w:div w:id="1119378329">
              <w:marLeft w:val="0"/>
              <w:marRight w:val="0"/>
              <w:marTop w:val="0"/>
              <w:marBottom w:val="0"/>
              <w:divBdr>
                <w:top w:val="none" w:sz="0" w:space="0" w:color="auto"/>
                <w:left w:val="none" w:sz="0" w:space="0" w:color="auto"/>
                <w:bottom w:val="none" w:sz="0" w:space="0" w:color="auto"/>
                <w:right w:val="none" w:sz="0" w:space="0" w:color="auto"/>
              </w:divBdr>
              <w:divsChild>
                <w:div w:id="1338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61179">
      <w:bodyDiv w:val="1"/>
      <w:marLeft w:val="0"/>
      <w:marRight w:val="0"/>
      <w:marTop w:val="0"/>
      <w:marBottom w:val="0"/>
      <w:divBdr>
        <w:top w:val="none" w:sz="0" w:space="0" w:color="auto"/>
        <w:left w:val="none" w:sz="0" w:space="0" w:color="auto"/>
        <w:bottom w:val="none" w:sz="0" w:space="0" w:color="auto"/>
        <w:right w:val="none" w:sz="0" w:space="0" w:color="auto"/>
      </w:divBdr>
    </w:div>
    <w:div w:id="1855487090">
      <w:bodyDiv w:val="1"/>
      <w:marLeft w:val="0"/>
      <w:marRight w:val="0"/>
      <w:marTop w:val="0"/>
      <w:marBottom w:val="0"/>
      <w:divBdr>
        <w:top w:val="none" w:sz="0" w:space="0" w:color="auto"/>
        <w:left w:val="none" w:sz="0" w:space="0" w:color="auto"/>
        <w:bottom w:val="none" w:sz="0" w:space="0" w:color="auto"/>
        <w:right w:val="none" w:sz="0" w:space="0" w:color="auto"/>
      </w:divBdr>
    </w:div>
    <w:div w:id="1872718666">
      <w:bodyDiv w:val="1"/>
      <w:marLeft w:val="0"/>
      <w:marRight w:val="0"/>
      <w:marTop w:val="0"/>
      <w:marBottom w:val="0"/>
      <w:divBdr>
        <w:top w:val="none" w:sz="0" w:space="0" w:color="auto"/>
        <w:left w:val="none" w:sz="0" w:space="0" w:color="auto"/>
        <w:bottom w:val="none" w:sz="0" w:space="0" w:color="auto"/>
        <w:right w:val="none" w:sz="0" w:space="0" w:color="auto"/>
      </w:divBdr>
    </w:div>
    <w:div w:id="2089037119">
      <w:bodyDiv w:val="1"/>
      <w:marLeft w:val="0"/>
      <w:marRight w:val="0"/>
      <w:marTop w:val="0"/>
      <w:marBottom w:val="0"/>
      <w:divBdr>
        <w:top w:val="none" w:sz="0" w:space="0" w:color="auto"/>
        <w:left w:val="none" w:sz="0" w:space="0" w:color="auto"/>
        <w:bottom w:val="none" w:sz="0" w:space="0" w:color="auto"/>
        <w:right w:val="none" w:sz="0" w:space="0" w:color="auto"/>
      </w:divBdr>
      <w:divsChild>
        <w:div w:id="1017391590">
          <w:marLeft w:val="0"/>
          <w:marRight w:val="0"/>
          <w:marTop w:val="0"/>
          <w:marBottom w:val="0"/>
          <w:divBdr>
            <w:top w:val="none" w:sz="0" w:space="0" w:color="auto"/>
            <w:left w:val="none" w:sz="0" w:space="0" w:color="auto"/>
            <w:bottom w:val="none" w:sz="0" w:space="0" w:color="auto"/>
            <w:right w:val="none" w:sz="0" w:space="0" w:color="auto"/>
          </w:divBdr>
          <w:divsChild>
            <w:div w:id="1472795607">
              <w:marLeft w:val="0"/>
              <w:marRight w:val="0"/>
              <w:marTop w:val="0"/>
              <w:marBottom w:val="0"/>
              <w:divBdr>
                <w:top w:val="none" w:sz="0" w:space="0" w:color="auto"/>
                <w:left w:val="none" w:sz="0" w:space="0" w:color="auto"/>
                <w:bottom w:val="none" w:sz="0" w:space="0" w:color="auto"/>
                <w:right w:val="none" w:sz="0" w:space="0" w:color="auto"/>
              </w:divBdr>
              <w:divsChild>
                <w:div w:id="974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0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mental_health/mhgap/en/t" TargetMode="External"/><Relationship Id="rId13" Type="http://schemas.openxmlformats.org/officeDocument/2006/relationships/hyperlink" Target="https://www.ncbi.nlm.nih.gov/pubmed/?term=Amaddeo%20F%5BAuthor%5D&amp;cauthor=true&amp;cauthor_uid=1094507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farooq@keele.ac.uk" TargetMode="External"/><Relationship Id="rId12" Type="http://schemas.openxmlformats.org/officeDocument/2006/relationships/hyperlink" Target="https://www.ncbi.nlm.nih.gov/pubmed/?term=Knudsen%20HC%5BAuthor%5D&amp;cauthor=true&amp;cauthor_uid=1094507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Knapp%20MR%5BAuthor%5D&amp;cauthor=true&amp;cauthor_uid=10945075" TargetMode="External"/><Relationship Id="rId5" Type="http://schemas.openxmlformats.org/officeDocument/2006/relationships/footnotes" Target="footnotes.xml"/><Relationship Id="rId15" Type="http://schemas.openxmlformats.org/officeDocument/2006/relationships/hyperlink" Target="https://www.ncbi.nlm.nih.gov/pubmed/?term=van%20Wijngaarden%20B%5BAuthor%5D&amp;cauthor=true&amp;cauthor_uid=10945075" TargetMode="External"/><Relationship Id="rId10" Type="http://schemas.openxmlformats.org/officeDocument/2006/relationships/hyperlink" Target="https://psychopharmacologyinstitute.com/wp-content/uploads/GASS-Jo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aro.who.int/tb/topics/what_dots/en/" TargetMode="External"/><Relationship Id="rId14" Type="http://schemas.openxmlformats.org/officeDocument/2006/relationships/hyperlink" Target="https://www.ncbi.nlm.nih.gov/pubmed/?term=Gaite%20L%5BAuthor%5D&amp;cauthor=true&amp;cauthor_uid=10945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7217</Words>
  <Characters>41143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Shepherd</dc:creator>
  <cp:lastModifiedBy>Thomas Shepherd</cp:lastModifiedBy>
  <cp:revision>3</cp:revision>
  <dcterms:created xsi:type="dcterms:W3CDTF">2020-05-21T10:29:00Z</dcterms:created>
  <dcterms:modified xsi:type="dcterms:W3CDTF">2020-05-21T10:29:00Z</dcterms:modified>
</cp:coreProperties>
</file>