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97EC0" w14:textId="0A6A6A31" w:rsidR="00E46258" w:rsidRDefault="00E46258" w:rsidP="00E46258">
      <w:pPr>
        <w:spacing w:after="0" w:line="480" w:lineRule="auto"/>
        <w:jc w:val="center"/>
        <w:rPr>
          <w:rFonts w:ascii="Times New Roman" w:hAnsi="Times New Roman" w:cs="Times New Roman"/>
          <w:b/>
          <w:sz w:val="24"/>
          <w:szCs w:val="24"/>
        </w:rPr>
      </w:pPr>
      <w:r w:rsidRPr="00911A57">
        <w:rPr>
          <w:rFonts w:ascii="Times New Roman" w:hAnsi="Times New Roman" w:cs="Times New Roman"/>
          <w:b/>
          <w:sz w:val="24"/>
          <w:szCs w:val="24"/>
        </w:rPr>
        <w:t xml:space="preserve">Autobodies: Detectives, Disorders, and </w:t>
      </w:r>
      <w:r>
        <w:rPr>
          <w:rFonts w:ascii="Times New Roman" w:hAnsi="Times New Roman" w:cs="Times New Roman"/>
          <w:b/>
          <w:sz w:val="24"/>
          <w:szCs w:val="24"/>
        </w:rPr>
        <w:t>Getting out of the Neighbourhood</w:t>
      </w:r>
      <w:r w:rsidRPr="00911A57">
        <w:rPr>
          <w:rFonts w:ascii="Times New Roman" w:hAnsi="Times New Roman" w:cs="Times New Roman"/>
          <w:b/>
          <w:sz w:val="24"/>
          <w:szCs w:val="24"/>
        </w:rPr>
        <w:t>.</w:t>
      </w:r>
    </w:p>
    <w:p w14:paraId="57998B86" w14:textId="5D4BAF16" w:rsidR="00AE0A5D" w:rsidRDefault="00AE0A5D" w:rsidP="00AE0A5D">
      <w:pPr>
        <w:spacing w:after="0" w:line="480" w:lineRule="auto"/>
        <w:jc w:val="center"/>
        <w:rPr>
          <w:rFonts w:ascii="Times New Roman" w:hAnsi="Times New Roman" w:cs="Times New Roman"/>
          <w:color w:val="000000"/>
          <w:sz w:val="20"/>
          <w:szCs w:val="20"/>
        </w:rPr>
      </w:pPr>
      <w:r w:rsidRPr="00AE0A5D">
        <w:rPr>
          <w:rFonts w:ascii="Times New Roman" w:hAnsi="Times New Roman" w:cs="Times New Roman"/>
          <w:color w:val="000000"/>
          <w:sz w:val="20"/>
          <w:szCs w:val="20"/>
        </w:rPr>
        <w:t>Between the non-identity of pure fluidity and the fixity involved in all definition — in words or in life— the American writer moves, and knows he moves (Tanner</w:t>
      </w:r>
      <w:r>
        <w:rPr>
          <w:rFonts w:ascii="Times New Roman" w:hAnsi="Times New Roman" w:cs="Times New Roman"/>
          <w:color w:val="000000"/>
          <w:sz w:val="20"/>
          <w:szCs w:val="20"/>
        </w:rPr>
        <w:t xml:space="preserve"> </w:t>
      </w:r>
      <w:r w:rsidRPr="00AE0A5D">
        <w:rPr>
          <w:rFonts w:ascii="Times New Roman" w:hAnsi="Times New Roman" w:cs="Times New Roman"/>
          <w:color w:val="000000"/>
          <w:sz w:val="20"/>
          <w:szCs w:val="20"/>
        </w:rPr>
        <w:t>17-18)</w:t>
      </w:r>
    </w:p>
    <w:p w14:paraId="3B88C831" w14:textId="7FBDDD37" w:rsidR="00245489" w:rsidRPr="00AE0A5D" w:rsidRDefault="00245489" w:rsidP="00AE0A5D">
      <w:pPr>
        <w:spacing w:after="0" w:line="480" w:lineRule="auto"/>
        <w:jc w:val="center"/>
        <w:rPr>
          <w:rFonts w:ascii="Times New Roman" w:hAnsi="Times New Roman" w:cs="Times New Roman"/>
          <w:bCs/>
          <w:sz w:val="20"/>
          <w:szCs w:val="20"/>
        </w:rPr>
      </w:pPr>
      <w:r>
        <w:rPr>
          <w:rFonts w:ascii="Times New Roman" w:hAnsi="Times New Roman" w:cs="Times New Roman"/>
          <w:color w:val="000000"/>
          <w:sz w:val="20"/>
          <w:szCs w:val="20"/>
        </w:rPr>
        <w:t>“Objects in the rear-view mirror may appear close</w:t>
      </w:r>
      <w:r w:rsidR="00D66004">
        <w:rPr>
          <w:rFonts w:ascii="Times New Roman" w:hAnsi="Times New Roman" w:cs="Times New Roman"/>
          <w:color w:val="000000"/>
          <w:sz w:val="20"/>
          <w:szCs w:val="20"/>
        </w:rPr>
        <w:t>r</w:t>
      </w:r>
      <w:r>
        <w:rPr>
          <w:rFonts w:ascii="Times New Roman" w:hAnsi="Times New Roman" w:cs="Times New Roman"/>
          <w:color w:val="000000"/>
          <w:sz w:val="20"/>
          <w:szCs w:val="20"/>
        </w:rPr>
        <w:t xml:space="preserve"> than they are” (Meat Loaf 1994)</w:t>
      </w:r>
    </w:p>
    <w:p w14:paraId="0426C409" w14:textId="24993376" w:rsidR="006B20DC" w:rsidRDefault="00E46258" w:rsidP="006B20DC">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This article is about two detectives who appear, on the surface, to be ludicrously unsuitable for </w:t>
      </w:r>
      <w:r w:rsidR="00014796">
        <w:rPr>
          <w:rFonts w:ascii="Times New Roman" w:hAnsi="Times New Roman" w:cs="Times New Roman"/>
          <w:bCs/>
          <w:sz w:val="24"/>
          <w:szCs w:val="24"/>
        </w:rPr>
        <w:t>investigative</w:t>
      </w:r>
      <w:r>
        <w:rPr>
          <w:rFonts w:ascii="Times New Roman" w:hAnsi="Times New Roman" w:cs="Times New Roman"/>
          <w:bCs/>
          <w:sz w:val="24"/>
          <w:szCs w:val="24"/>
        </w:rPr>
        <w:t xml:space="preserve"> work. Lionel Essrog, protagonist of Jonathan Lethem’s </w:t>
      </w:r>
      <w:r>
        <w:rPr>
          <w:rFonts w:ascii="Times New Roman" w:hAnsi="Times New Roman" w:cs="Times New Roman"/>
          <w:bCs/>
          <w:i/>
          <w:iCs/>
          <w:sz w:val="24"/>
          <w:szCs w:val="24"/>
        </w:rPr>
        <w:t xml:space="preserve">Motherless Brooklyn </w:t>
      </w:r>
      <w:r>
        <w:rPr>
          <w:rFonts w:ascii="Times New Roman" w:hAnsi="Times New Roman" w:cs="Times New Roman"/>
          <w:bCs/>
          <w:sz w:val="24"/>
          <w:szCs w:val="24"/>
        </w:rPr>
        <w:t>(1999), has Tourette’s Syndrome</w:t>
      </w:r>
      <w:r w:rsidR="00854EB0">
        <w:rPr>
          <w:rFonts w:ascii="Times New Roman" w:hAnsi="Times New Roman" w:cs="Times New Roman"/>
          <w:bCs/>
          <w:sz w:val="24"/>
          <w:szCs w:val="24"/>
        </w:rPr>
        <w:t>. Describing himself as “a carnival barker, an auctioneer, a downtown performance artist, a speaker in tongues, a senator drunk on filibuster” (Lethem 1), his gift for literary metaphor</w:t>
      </w:r>
      <w:r w:rsidR="008C0362">
        <w:rPr>
          <w:rFonts w:ascii="Times New Roman" w:hAnsi="Times New Roman" w:cs="Times New Roman"/>
          <w:bCs/>
          <w:sz w:val="24"/>
          <w:szCs w:val="24"/>
        </w:rPr>
        <w:t>, his</w:t>
      </w:r>
      <w:r w:rsidR="004B286B">
        <w:rPr>
          <w:rFonts w:ascii="Times New Roman" w:hAnsi="Times New Roman" w:cs="Times New Roman"/>
          <w:bCs/>
          <w:sz w:val="24"/>
          <w:szCs w:val="24"/>
        </w:rPr>
        <w:t xml:space="preserve"> </w:t>
      </w:r>
      <w:r w:rsidR="008C0362">
        <w:rPr>
          <w:rFonts w:ascii="Times New Roman" w:hAnsi="Times New Roman" w:cs="Times New Roman"/>
          <w:bCs/>
          <w:sz w:val="24"/>
          <w:szCs w:val="24"/>
        </w:rPr>
        <w:t>ability to portray his own condition, risk</w:t>
      </w:r>
      <w:r w:rsidR="00BD4CC8">
        <w:rPr>
          <w:rFonts w:ascii="Times New Roman" w:hAnsi="Times New Roman" w:cs="Times New Roman"/>
          <w:bCs/>
          <w:sz w:val="24"/>
          <w:szCs w:val="24"/>
        </w:rPr>
        <w:t xml:space="preserve"> </w:t>
      </w:r>
      <w:r w:rsidR="008C0362">
        <w:rPr>
          <w:rFonts w:ascii="Times New Roman" w:hAnsi="Times New Roman" w:cs="Times New Roman"/>
          <w:bCs/>
          <w:sz w:val="24"/>
          <w:szCs w:val="24"/>
        </w:rPr>
        <w:t xml:space="preserve">obscuring the fact that his manifold symptoms – </w:t>
      </w:r>
      <w:r w:rsidR="00BD4CC8">
        <w:rPr>
          <w:rFonts w:ascii="Times New Roman" w:hAnsi="Times New Roman" w:cs="Times New Roman"/>
          <w:bCs/>
          <w:sz w:val="24"/>
          <w:szCs w:val="24"/>
        </w:rPr>
        <w:t xml:space="preserve">including </w:t>
      </w:r>
      <w:r w:rsidR="008C0362">
        <w:rPr>
          <w:rFonts w:ascii="Times New Roman" w:hAnsi="Times New Roman" w:cs="Times New Roman"/>
          <w:bCs/>
          <w:sz w:val="24"/>
          <w:szCs w:val="24"/>
        </w:rPr>
        <w:t xml:space="preserve">echolalia, coprolalia, </w:t>
      </w:r>
      <w:r w:rsidR="00BD4CC8">
        <w:rPr>
          <w:rFonts w:ascii="Times New Roman" w:hAnsi="Times New Roman" w:cs="Times New Roman"/>
          <w:bCs/>
          <w:sz w:val="24"/>
          <w:szCs w:val="24"/>
        </w:rPr>
        <w:t>obsessive</w:t>
      </w:r>
      <w:r w:rsidR="008C0362">
        <w:rPr>
          <w:rFonts w:ascii="Times New Roman" w:hAnsi="Times New Roman" w:cs="Times New Roman"/>
          <w:bCs/>
          <w:sz w:val="24"/>
          <w:szCs w:val="24"/>
        </w:rPr>
        <w:t xml:space="preserve"> motor tics </w:t>
      </w:r>
      <w:r w:rsidR="00BD4CC8">
        <w:rPr>
          <w:rFonts w:ascii="Times New Roman" w:hAnsi="Times New Roman" w:cs="Times New Roman"/>
          <w:bCs/>
          <w:sz w:val="24"/>
          <w:szCs w:val="24"/>
        </w:rPr>
        <w:t>–</w:t>
      </w:r>
      <w:r w:rsidR="008C0362">
        <w:rPr>
          <w:rFonts w:ascii="Times New Roman" w:hAnsi="Times New Roman" w:cs="Times New Roman"/>
          <w:bCs/>
          <w:sz w:val="24"/>
          <w:szCs w:val="24"/>
        </w:rPr>
        <w:t xml:space="preserve"> </w:t>
      </w:r>
      <w:r w:rsidR="00F947A7">
        <w:rPr>
          <w:rFonts w:ascii="Times New Roman" w:hAnsi="Times New Roman" w:cs="Times New Roman"/>
          <w:bCs/>
          <w:sz w:val="24"/>
          <w:szCs w:val="24"/>
        </w:rPr>
        <w:t xml:space="preserve">might </w:t>
      </w:r>
      <w:r w:rsidR="00BD4CC8">
        <w:rPr>
          <w:rFonts w:ascii="Times New Roman" w:hAnsi="Times New Roman" w:cs="Times New Roman"/>
          <w:bCs/>
          <w:sz w:val="24"/>
          <w:szCs w:val="24"/>
        </w:rPr>
        <w:t xml:space="preserve">serve him badly when a detective’s guile is required. </w:t>
      </w:r>
    </w:p>
    <w:p w14:paraId="7FD9A1EE" w14:textId="3134ED54" w:rsidR="006B20DC" w:rsidRDefault="003B4458" w:rsidP="006B20DC">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In Paul Tremblay’s homage to Raymond Chandler, </w:t>
      </w:r>
      <w:r>
        <w:rPr>
          <w:rFonts w:ascii="Times New Roman" w:hAnsi="Times New Roman" w:cs="Times New Roman"/>
          <w:bCs/>
          <w:i/>
          <w:iCs/>
          <w:sz w:val="24"/>
          <w:szCs w:val="24"/>
        </w:rPr>
        <w:t xml:space="preserve">The Little Sleep </w:t>
      </w:r>
      <w:r>
        <w:rPr>
          <w:rFonts w:ascii="Times New Roman" w:hAnsi="Times New Roman" w:cs="Times New Roman"/>
          <w:bCs/>
          <w:sz w:val="24"/>
          <w:szCs w:val="24"/>
        </w:rPr>
        <w:t>(2009), private eye Mark Genevich suffers from traumatically-induced narcolepsy. Prone to episodes of “hypnogogic hallucination” (Tremblay 6)</w:t>
      </w:r>
      <w:r w:rsidR="005A78DC">
        <w:rPr>
          <w:rFonts w:ascii="Times New Roman" w:hAnsi="Times New Roman" w:cs="Times New Roman"/>
          <w:bCs/>
          <w:sz w:val="24"/>
          <w:szCs w:val="24"/>
        </w:rPr>
        <w:t>,</w:t>
      </w:r>
      <w:r>
        <w:rPr>
          <w:rFonts w:ascii="Times New Roman" w:hAnsi="Times New Roman" w:cs="Times New Roman"/>
          <w:bCs/>
          <w:sz w:val="24"/>
          <w:szCs w:val="24"/>
        </w:rPr>
        <w:t xml:space="preserve"> and the “micro-sleeps” from which the novel’s title derives (8), Genevich, eking out an existence in South Boston while living in an apartment owned by his mother</w:t>
      </w:r>
      <w:r w:rsidR="004B35AA">
        <w:rPr>
          <w:rFonts w:ascii="Times New Roman" w:hAnsi="Times New Roman" w:cs="Times New Roman"/>
          <w:bCs/>
          <w:sz w:val="24"/>
          <w:szCs w:val="24"/>
        </w:rPr>
        <w:t xml:space="preserve"> Ellen</w:t>
      </w:r>
      <w:r>
        <w:rPr>
          <w:rFonts w:ascii="Times New Roman" w:hAnsi="Times New Roman" w:cs="Times New Roman"/>
          <w:bCs/>
          <w:sz w:val="24"/>
          <w:szCs w:val="24"/>
        </w:rPr>
        <w:t>, regards his condition as a battle with time: “</w:t>
      </w:r>
      <w:r>
        <w:rPr>
          <w:rFonts w:ascii="Times New Roman" w:hAnsi="Times New Roman" w:cs="Times New Roman"/>
          <w:sz w:val="24"/>
          <w:szCs w:val="24"/>
        </w:rPr>
        <w:t>that’s how time works for me. My constant enemy, it attacks whenever I’m not looking” (7). And, given the gumshoe’s need to ratiocinate from consideration of the empirical evidence</w:t>
      </w:r>
      <w:r w:rsidR="006B20DC">
        <w:rPr>
          <w:rFonts w:ascii="Times New Roman" w:hAnsi="Times New Roman" w:cs="Times New Roman"/>
          <w:sz w:val="24"/>
          <w:szCs w:val="24"/>
        </w:rPr>
        <w:t>, Genevich’s occasional inability to d</w:t>
      </w:r>
      <w:r w:rsidR="00481209">
        <w:rPr>
          <w:rFonts w:ascii="Times New Roman" w:hAnsi="Times New Roman" w:cs="Times New Roman"/>
          <w:sz w:val="24"/>
          <w:szCs w:val="24"/>
        </w:rPr>
        <w:t>i</w:t>
      </w:r>
      <w:r w:rsidR="006B20DC">
        <w:rPr>
          <w:rFonts w:ascii="Times New Roman" w:hAnsi="Times New Roman" w:cs="Times New Roman"/>
          <w:sz w:val="24"/>
          <w:szCs w:val="24"/>
        </w:rPr>
        <w:t xml:space="preserve">stinguish between “dreams and reality” (5), engendered by chronological confusion, presents significant professional problems: “Time can’t be measured anyway, only guessed at, and my guesses are usually wrong, which doesn’t speak well for a guy in my line of work” (5). </w:t>
      </w:r>
      <w:r w:rsidR="00DE73EE">
        <w:rPr>
          <w:rFonts w:ascii="Times New Roman" w:hAnsi="Times New Roman" w:cs="Times New Roman"/>
          <w:sz w:val="24"/>
          <w:szCs w:val="24"/>
        </w:rPr>
        <w:t>As in Lethem’s, m</w:t>
      </w:r>
      <w:r w:rsidR="00481209">
        <w:rPr>
          <w:rFonts w:ascii="Times New Roman" w:hAnsi="Times New Roman" w:cs="Times New Roman"/>
          <w:sz w:val="24"/>
          <w:szCs w:val="24"/>
        </w:rPr>
        <w:t xml:space="preserve">uch of the drama and comedy of Tremblay’s story derives from </w:t>
      </w:r>
      <w:r w:rsidR="00DE73EE">
        <w:rPr>
          <w:rFonts w:ascii="Times New Roman" w:hAnsi="Times New Roman" w:cs="Times New Roman"/>
          <w:sz w:val="24"/>
          <w:szCs w:val="24"/>
        </w:rPr>
        <w:t>the</w:t>
      </w:r>
      <w:r w:rsidR="00481209">
        <w:rPr>
          <w:rFonts w:ascii="Times New Roman" w:hAnsi="Times New Roman" w:cs="Times New Roman"/>
          <w:sz w:val="24"/>
          <w:szCs w:val="24"/>
        </w:rPr>
        <w:t xml:space="preserve"> detective operating on the edge of self-sabotage.</w:t>
      </w:r>
    </w:p>
    <w:p w14:paraId="325B8BD7" w14:textId="17BEB686" w:rsidR="00DF5551" w:rsidRDefault="00481209" w:rsidP="005D2DC5">
      <w:pPr>
        <w:spacing w:after="0" w:line="480" w:lineRule="auto"/>
        <w:rPr>
          <w:rFonts w:ascii="Times New Roman" w:hAnsi="Times New Roman" w:cs="Times New Roman"/>
          <w:sz w:val="24"/>
          <w:szCs w:val="24"/>
        </w:rPr>
      </w:pPr>
      <w:r>
        <w:rPr>
          <w:rFonts w:ascii="Times New Roman" w:hAnsi="Times New Roman" w:cs="Times New Roman"/>
          <w:sz w:val="24"/>
          <w:szCs w:val="24"/>
        </w:rPr>
        <w:t>U</w:t>
      </w:r>
      <w:r w:rsidR="00DF5551">
        <w:rPr>
          <w:rFonts w:ascii="Times New Roman" w:hAnsi="Times New Roman" w:cs="Times New Roman"/>
          <w:sz w:val="24"/>
          <w:szCs w:val="24"/>
        </w:rPr>
        <w:t>ltimately, however (and u</w:t>
      </w:r>
      <w:r>
        <w:rPr>
          <w:rFonts w:ascii="Times New Roman" w:hAnsi="Times New Roman" w:cs="Times New Roman"/>
          <w:sz w:val="24"/>
          <w:szCs w:val="24"/>
        </w:rPr>
        <w:t>nsurprisingly</w:t>
      </w:r>
      <w:r w:rsidR="00DF5551">
        <w:rPr>
          <w:rFonts w:ascii="Times New Roman" w:hAnsi="Times New Roman" w:cs="Times New Roman"/>
          <w:sz w:val="24"/>
          <w:szCs w:val="24"/>
        </w:rPr>
        <w:t xml:space="preserve">), </w:t>
      </w:r>
      <w:r w:rsidR="00215D6E">
        <w:rPr>
          <w:rFonts w:ascii="Times New Roman" w:hAnsi="Times New Roman" w:cs="Times New Roman"/>
          <w:sz w:val="24"/>
          <w:szCs w:val="24"/>
        </w:rPr>
        <w:t xml:space="preserve">both Essrog and Genevich win the day: within, at least, the parameters of the cases narrated in </w:t>
      </w:r>
      <w:r w:rsidR="00215D6E">
        <w:rPr>
          <w:rFonts w:ascii="Times New Roman" w:hAnsi="Times New Roman" w:cs="Times New Roman"/>
          <w:i/>
          <w:iCs/>
          <w:sz w:val="24"/>
          <w:szCs w:val="24"/>
        </w:rPr>
        <w:t xml:space="preserve">Motherless Brooklyn </w:t>
      </w:r>
      <w:r w:rsidR="00215D6E">
        <w:rPr>
          <w:rFonts w:ascii="Times New Roman" w:hAnsi="Times New Roman" w:cs="Times New Roman"/>
          <w:sz w:val="24"/>
          <w:szCs w:val="24"/>
        </w:rPr>
        <w:t xml:space="preserve">and </w:t>
      </w:r>
      <w:r w:rsidR="00215D6E">
        <w:rPr>
          <w:rFonts w:ascii="Times New Roman" w:hAnsi="Times New Roman" w:cs="Times New Roman"/>
          <w:i/>
          <w:iCs/>
          <w:sz w:val="24"/>
          <w:szCs w:val="24"/>
        </w:rPr>
        <w:t>The Little Sleep</w:t>
      </w:r>
      <w:r w:rsidR="00215D6E">
        <w:rPr>
          <w:rFonts w:ascii="Times New Roman" w:hAnsi="Times New Roman" w:cs="Times New Roman"/>
          <w:sz w:val="24"/>
          <w:szCs w:val="24"/>
        </w:rPr>
        <w:t>, they prove themselves to be successful detective</w:t>
      </w:r>
      <w:r w:rsidR="005D2DC5">
        <w:rPr>
          <w:rFonts w:ascii="Times New Roman" w:hAnsi="Times New Roman" w:cs="Times New Roman"/>
          <w:sz w:val="24"/>
          <w:szCs w:val="24"/>
        </w:rPr>
        <w:t>s</w:t>
      </w:r>
      <w:r w:rsidR="00DF5551">
        <w:rPr>
          <w:rFonts w:ascii="Times New Roman" w:hAnsi="Times New Roman" w:cs="Times New Roman"/>
          <w:sz w:val="24"/>
          <w:szCs w:val="24"/>
        </w:rPr>
        <w:t xml:space="preserve"> precisely because their approaches are, by </w:t>
      </w:r>
      <w:r w:rsidR="00DF5551">
        <w:rPr>
          <w:rFonts w:ascii="Times New Roman" w:hAnsi="Times New Roman" w:cs="Times New Roman"/>
          <w:sz w:val="24"/>
          <w:szCs w:val="24"/>
        </w:rPr>
        <w:lastRenderedPageBreak/>
        <w:t>necessity of their neurological conditions</w:t>
      </w:r>
      <w:r w:rsidR="00AE1238">
        <w:rPr>
          <w:rFonts w:ascii="Times New Roman" w:hAnsi="Times New Roman" w:cs="Times New Roman"/>
          <w:sz w:val="24"/>
          <w:szCs w:val="24"/>
        </w:rPr>
        <w:t xml:space="preserve"> and the</w:t>
      </w:r>
      <w:r w:rsidR="005D2DC5">
        <w:rPr>
          <w:rFonts w:ascii="Times New Roman" w:hAnsi="Times New Roman" w:cs="Times New Roman"/>
          <w:sz w:val="24"/>
          <w:szCs w:val="24"/>
        </w:rPr>
        <w:t>ir</w:t>
      </w:r>
      <w:r w:rsidR="00AE1238">
        <w:rPr>
          <w:rFonts w:ascii="Times New Roman" w:hAnsi="Times New Roman" w:cs="Times New Roman"/>
          <w:sz w:val="24"/>
          <w:szCs w:val="24"/>
        </w:rPr>
        <w:t xml:space="preserve"> troubled histories</w:t>
      </w:r>
      <w:r w:rsidR="00DF5551">
        <w:rPr>
          <w:rFonts w:ascii="Times New Roman" w:hAnsi="Times New Roman" w:cs="Times New Roman"/>
          <w:sz w:val="24"/>
          <w:szCs w:val="24"/>
        </w:rPr>
        <w:t>, un</w:t>
      </w:r>
      <w:r w:rsidR="005D2DC5">
        <w:rPr>
          <w:rFonts w:ascii="Times New Roman" w:hAnsi="Times New Roman" w:cs="Times New Roman"/>
          <w:sz w:val="24"/>
          <w:szCs w:val="24"/>
        </w:rPr>
        <w:t>predictable and un</w:t>
      </w:r>
      <w:r w:rsidR="00DF5551">
        <w:rPr>
          <w:rFonts w:ascii="Times New Roman" w:hAnsi="Times New Roman" w:cs="Times New Roman"/>
          <w:sz w:val="24"/>
          <w:szCs w:val="24"/>
        </w:rPr>
        <w:t xml:space="preserve">orthodox. </w:t>
      </w:r>
      <w:r w:rsidR="005D2DC5">
        <w:rPr>
          <w:rFonts w:ascii="Times New Roman" w:hAnsi="Times New Roman" w:cs="Times New Roman"/>
          <w:sz w:val="24"/>
          <w:szCs w:val="24"/>
        </w:rPr>
        <w:t xml:space="preserve">Although both investigators resolve the mechanical diegetic issues of </w:t>
      </w:r>
      <w:r w:rsidR="00103178">
        <w:rPr>
          <w:rFonts w:ascii="Times New Roman" w:hAnsi="Times New Roman" w:cs="Times New Roman"/>
          <w:sz w:val="24"/>
          <w:szCs w:val="24"/>
        </w:rPr>
        <w:t xml:space="preserve">who committed the </w:t>
      </w:r>
      <w:r w:rsidR="00F9673F">
        <w:rPr>
          <w:rFonts w:ascii="Times New Roman" w:hAnsi="Times New Roman" w:cs="Times New Roman"/>
          <w:sz w:val="24"/>
          <w:szCs w:val="24"/>
        </w:rPr>
        <w:t>crimes</w:t>
      </w:r>
      <w:r w:rsidR="00103178">
        <w:rPr>
          <w:rFonts w:ascii="Times New Roman" w:hAnsi="Times New Roman" w:cs="Times New Roman"/>
          <w:sz w:val="24"/>
          <w:szCs w:val="24"/>
        </w:rPr>
        <w:t xml:space="preserve"> and for what reasons</w:t>
      </w:r>
      <w:r w:rsidR="000B0B8F">
        <w:rPr>
          <w:rFonts w:ascii="Times New Roman" w:hAnsi="Times New Roman" w:cs="Times New Roman"/>
          <w:sz w:val="24"/>
          <w:szCs w:val="24"/>
        </w:rPr>
        <w:t xml:space="preserve">, I argue that </w:t>
      </w:r>
      <w:r w:rsidR="00103178">
        <w:rPr>
          <w:rFonts w:ascii="Times New Roman" w:hAnsi="Times New Roman" w:cs="Times New Roman"/>
          <w:sz w:val="24"/>
          <w:szCs w:val="24"/>
        </w:rPr>
        <w:t>their main achievement</w:t>
      </w:r>
      <w:r w:rsidR="000B0B8F">
        <w:rPr>
          <w:rFonts w:ascii="Times New Roman" w:hAnsi="Times New Roman" w:cs="Times New Roman"/>
          <w:sz w:val="24"/>
          <w:szCs w:val="24"/>
        </w:rPr>
        <w:t xml:space="preserve"> </w:t>
      </w:r>
      <w:r w:rsidR="00014796">
        <w:rPr>
          <w:rFonts w:ascii="Times New Roman" w:hAnsi="Times New Roman" w:cs="Times New Roman"/>
          <w:sz w:val="24"/>
          <w:szCs w:val="24"/>
        </w:rPr>
        <w:t xml:space="preserve">is an </w:t>
      </w:r>
      <w:r w:rsidR="0041115C">
        <w:rPr>
          <w:rFonts w:ascii="Times New Roman" w:hAnsi="Times New Roman" w:cs="Times New Roman"/>
          <w:sz w:val="24"/>
          <w:szCs w:val="24"/>
        </w:rPr>
        <w:t xml:space="preserve">increasingly sophisticated understanding of </w:t>
      </w:r>
      <w:r w:rsidR="0027498E">
        <w:rPr>
          <w:rFonts w:ascii="Times New Roman" w:hAnsi="Times New Roman" w:cs="Times New Roman"/>
          <w:sz w:val="24"/>
          <w:szCs w:val="24"/>
        </w:rPr>
        <w:t>their conditions: not the symptomologies</w:t>
      </w:r>
      <w:r w:rsidR="00140E6E">
        <w:rPr>
          <w:rFonts w:ascii="Times New Roman" w:hAnsi="Times New Roman" w:cs="Times New Roman"/>
          <w:sz w:val="24"/>
          <w:szCs w:val="24"/>
        </w:rPr>
        <w:t xml:space="preserve"> </w:t>
      </w:r>
      <w:r w:rsidR="00140E6E">
        <w:rPr>
          <w:rFonts w:ascii="Times New Roman" w:hAnsi="Times New Roman" w:cs="Times New Roman"/>
          <w:i/>
          <w:iCs/>
          <w:sz w:val="24"/>
          <w:szCs w:val="24"/>
        </w:rPr>
        <w:t xml:space="preserve">per se </w:t>
      </w:r>
      <w:r w:rsidR="00623CE5">
        <w:rPr>
          <w:rFonts w:ascii="Times New Roman" w:hAnsi="Times New Roman" w:cs="Times New Roman"/>
          <w:sz w:val="24"/>
          <w:szCs w:val="24"/>
        </w:rPr>
        <w:t xml:space="preserve">– </w:t>
      </w:r>
      <w:r w:rsidR="00140E6E">
        <w:rPr>
          <w:rFonts w:ascii="Times New Roman" w:hAnsi="Times New Roman" w:cs="Times New Roman"/>
          <w:sz w:val="24"/>
          <w:szCs w:val="24"/>
        </w:rPr>
        <w:t>about which they demonstrate ample awareness from the outset</w:t>
      </w:r>
      <w:r w:rsidR="00623CE5">
        <w:rPr>
          <w:rFonts w:ascii="Times New Roman" w:hAnsi="Times New Roman" w:cs="Times New Roman"/>
          <w:sz w:val="24"/>
          <w:szCs w:val="24"/>
        </w:rPr>
        <w:t xml:space="preserve"> – </w:t>
      </w:r>
      <w:r w:rsidR="0027498E">
        <w:rPr>
          <w:rFonts w:ascii="Times New Roman" w:hAnsi="Times New Roman" w:cs="Times New Roman"/>
          <w:sz w:val="24"/>
          <w:szCs w:val="24"/>
        </w:rPr>
        <w:t xml:space="preserve">but the causal </w:t>
      </w:r>
      <w:r w:rsidR="00140E6E">
        <w:rPr>
          <w:rFonts w:ascii="Times New Roman" w:hAnsi="Times New Roman" w:cs="Times New Roman"/>
          <w:sz w:val="24"/>
          <w:szCs w:val="24"/>
        </w:rPr>
        <w:t xml:space="preserve">and circumstantial </w:t>
      </w:r>
      <w:r w:rsidR="0027498E">
        <w:rPr>
          <w:rFonts w:ascii="Times New Roman" w:hAnsi="Times New Roman" w:cs="Times New Roman"/>
          <w:sz w:val="24"/>
          <w:szCs w:val="24"/>
        </w:rPr>
        <w:t>connections between the</w:t>
      </w:r>
      <w:r w:rsidR="00140E6E">
        <w:rPr>
          <w:rFonts w:ascii="Times New Roman" w:hAnsi="Times New Roman" w:cs="Times New Roman"/>
          <w:sz w:val="24"/>
          <w:szCs w:val="24"/>
        </w:rPr>
        <w:t>ir</w:t>
      </w:r>
      <w:r w:rsidR="0027498E">
        <w:rPr>
          <w:rFonts w:ascii="Times New Roman" w:hAnsi="Times New Roman" w:cs="Times New Roman"/>
          <w:sz w:val="24"/>
          <w:szCs w:val="24"/>
        </w:rPr>
        <w:t xml:space="preserve"> symptoms </w:t>
      </w:r>
      <w:r w:rsidR="00140E6E">
        <w:rPr>
          <w:rFonts w:ascii="Times New Roman" w:hAnsi="Times New Roman" w:cs="Times New Roman"/>
          <w:sz w:val="24"/>
          <w:szCs w:val="24"/>
        </w:rPr>
        <w:t xml:space="preserve">and their </w:t>
      </w:r>
      <w:r w:rsidR="007E174D">
        <w:rPr>
          <w:rFonts w:ascii="Times New Roman" w:hAnsi="Times New Roman" w:cs="Times New Roman"/>
          <w:sz w:val="24"/>
          <w:szCs w:val="24"/>
        </w:rPr>
        <w:t>upbringin</w:t>
      </w:r>
      <w:r w:rsidR="008A24DD">
        <w:rPr>
          <w:rFonts w:ascii="Times New Roman" w:hAnsi="Times New Roman" w:cs="Times New Roman"/>
          <w:sz w:val="24"/>
          <w:szCs w:val="24"/>
        </w:rPr>
        <w:t>g</w:t>
      </w:r>
      <w:r w:rsidR="007E174D">
        <w:rPr>
          <w:rFonts w:ascii="Times New Roman" w:hAnsi="Times New Roman" w:cs="Times New Roman"/>
          <w:sz w:val="24"/>
          <w:szCs w:val="24"/>
        </w:rPr>
        <w:t>s</w:t>
      </w:r>
      <w:r w:rsidR="00140E6E">
        <w:rPr>
          <w:rFonts w:ascii="Times New Roman" w:hAnsi="Times New Roman" w:cs="Times New Roman"/>
          <w:sz w:val="24"/>
          <w:szCs w:val="24"/>
        </w:rPr>
        <w:t>, traumatic experiences and, crucially, fierce attachments to their urban neighbo</w:t>
      </w:r>
      <w:r w:rsidR="00152E90">
        <w:rPr>
          <w:rFonts w:ascii="Times New Roman" w:hAnsi="Times New Roman" w:cs="Times New Roman"/>
          <w:sz w:val="24"/>
          <w:szCs w:val="24"/>
        </w:rPr>
        <w:t>u</w:t>
      </w:r>
      <w:r w:rsidR="00140E6E">
        <w:rPr>
          <w:rFonts w:ascii="Times New Roman" w:hAnsi="Times New Roman" w:cs="Times New Roman"/>
          <w:sz w:val="24"/>
          <w:szCs w:val="24"/>
        </w:rPr>
        <w:t>rhoods</w:t>
      </w:r>
      <w:r w:rsidR="00284798">
        <w:rPr>
          <w:rFonts w:ascii="Times New Roman" w:hAnsi="Times New Roman" w:cs="Times New Roman"/>
          <w:sz w:val="24"/>
          <w:szCs w:val="24"/>
        </w:rPr>
        <w:t xml:space="preserve">. </w:t>
      </w:r>
      <w:r w:rsidR="00623CE5">
        <w:rPr>
          <w:rFonts w:ascii="Times New Roman" w:hAnsi="Times New Roman" w:cs="Times New Roman"/>
          <w:sz w:val="24"/>
          <w:szCs w:val="24"/>
        </w:rPr>
        <w:t xml:space="preserve">With the self-consciousness typical of many first-person detective narrators (but </w:t>
      </w:r>
      <w:r w:rsidR="00A47CD6">
        <w:rPr>
          <w:rFonts w:ascii="Times New Roman" w:hAnsi="Times New Roman" w:cs="Times New Roman"/>
          <w:sz w:val="24"/>
          <w:szCs w:val="24"/>
        </w:rPr>
        <w:t xml:space="preserve">metafictionally </w:t>
      </w:r>
      <w:r w:rsidR="00623CE5">
        <w:rPr>
          <w:rFonts w:ascii="Times New Roman" w:hAnsi="Times New Roman" w:cs="Times New Roman"/>
          <w:sz w:val="24"/>
          <w:szCs w:val="24"/>
        </w:rPr>
        <w:t xml:space="preserve">heightened in these novels, </w:t>
      </w:r>
      <w:r w:rsidR="00B567E0">
        <w:rPr>
          <w:rFonts w:ascii="Times New Roman" w:hAnsi="Times New Roman" w:cs="Times New Roman"/>
          <w:sz w:val="24"/>
          <w:szCs w:val="24"/>
        </w:rPr>
        <w:t>particularly Lethem’s</w:t>
      </w:r>
      <w:r w:rsidR="00623CE5">
        <w:rPr>
          <w:rFonts w:ascii="Times New Roman" w:hAnsi="Times New Roman" w:cs="Times New Roman"/>
          <w:sz w:val="24"/>
          <w:szCs w:val="24"/>
        </w:rPr>
        <w:t xml:space="preserve">), Essrog </w:t>
      </w:r>
      <w:r w:rsidR="00B567E0">
        <w:rPr>
          <w:rFonts w:ascii="Times New Roman" w:hAnsi="Times New Roman" w:cs="Times New Roman"/>
          <w:sz w:val="24"/>
          <w:szCs w:val="24"/>
        </w:rPr>
        <w:t xml:space="preserve">and Genevich reveal in these literary contexts an awareness of their conditions’ </w:t>
      </w:r>
      <w:r w:rsidR="00B567E0">
        <w:rPr>
          <w:rFonts w:ascii="Times New Roman" w:hAnsi="Times New Roman" w:cs="Times New Roman"/>
          <w:i/>
          <w:iCs/>
          <w:sz w:val="24"/>
          <w:szCs w:val="24"/>
        </w:rPr>
        <w:t xml:space="preserve">metaphorical </w:t>
      </w:r>
      <w:r w:rsidR="00B567E0">
        <w:rPr>
          <w:rFonts w:ascii="Times New Roman" w:hAnsi="Times New Roman" w:cs="Times New Roman"/>
          <w:sz w:val="24"/>
          <w:szCs w:val="24"/>
        </w:rPr>
        <w:t xml:space="preserve">symptoms – one of which is the inclination toward metaphorisation itself – and the possibilities they create for, if not </w:t>
      </w:r>
      <w:r w:rsidR="005F2D08">
        <w:rPr>
          <w:rFonts w:ascii="Times New Roman" w:hAnsi="Times New Roman" w:cs="Times New Roman"/>
          <w:sz w:val="24"/>
          <w:szCs w:val="24"/>
        </w:rPr>
        <w:t>cure</w:t>
      </w:r>
      <w:r w:rsidR="00B567E0">
        <w:rPr>
          <w:rFonts w:ascii="Times New Roman" w:hAnsi="Times New Roman" w:cs="Times New Roman"/>
          <w:sz w:val="24"/>
          <w:szCs w:val="24"/>
        </w:rPr>
        <w:t xml:space="preserve">, at least deep reflection on </w:t>
      </w:r>
      <w:r w:rsidR="00481A67">
        <w:rPr>
          <w:rFonts w:ascii="Times New Roman" w:hAnsi="Times New Roman" w:cs="Times New Roman"/>
          <w:sz w:val="24"/>
          <w:szCs w:val="24"/>
        </w:rPr>
        <w:t>certain idiosyncratic obsessions. Among these we m</w:t>
      </w:r>
      <w:r w:rsidR="007E174D">
        <w:rPr>
          <w:rFonts w:ascii="Times New Roman" w:hAnsi="Times New Roman" w:cs="Times New Roman"/>
          <w:sz w:val="24"/>
          <w:szCs w:val="24"/>
        </w:rPr>
        <w:t>ust</w:t>
      </w:r>
      <w:r w:rsidR="00481A67">
        <w:rPr>
          <w:rFonts w:ascii="Times New Roman" w:hAnsi="Times New Roman" w:cs="Times New Roman"/>
          <w:sz w:val="24"/>
          <w:szCs w:val="24"/>
        </w:rPr>
        <w:t xml:space="preserve"> include</w:t>
      </w:r>
      <w:r w:rsidR="007E174D">
        <w:rPr>
          <w:rFonts w:ascii="Times New Roman" w:hAnsi="Times New Roman" w:cs="Times New Roman"/>
          <w:sz w:val="24"/>
          <w:szCs w:val="24"/>
        </w:rPr>
        <w:t xml:space="preserve"> Genevich’s “mortal enemy” (39)</w:t>
      </w:r>
      <w:r w:rsidR="00AF3F03">
        <w:rPr>
          <w:rFonts w:ascii="Times New Roman" w:hAnsi="Times New Roman" w:cs="Times New Roman"/>
          <w:sz w:val="24"/>
          <w:szCs w:val="24"/>
        </w:rPr>
        <w:t>, time</w:t>
      </w:r>
      <w:r w:rsidR="007E174D">
        <w:rPr>
          <w:rFonts w:ascii="Times New Roman" w:hAnsi="Times New Roman" w:cs="Times New Roman"/>
          <w:sz w:val="24"/>
          <w:szCs w:val="24"/>
        </w:rPr>
        <w:t xml:space="preserve">; absent parents; </w:t>
      </w:r>
      <w:r w:rsidR="006E78D6">
        <w:rPr>
          <w:rFonts w:ascii="Times New Roman" w:hAnsi="Times New Roman" w:cs="Times New Roman"/>
          <w:sz w:val="24"/>
          <w:szCs w:val="24"/>
        </w:rPr>
        <w:t xml:space="preserve">memory and </w:t>
      </w:r>
      <w:r w:rsidR="007E174D">
        <w:rPr>
          <w:rFonts w:ascii="Times New Roman" w:hAnsi="Times New Roman" w:cs="Times New Roman"/>
          <w:sz w:val="24"/>
          <w:szCs w:val="24"/>
        </w:rPr>
        <w:t>nostalgia; and</w:t>
      </w:r>
      <w:r w:rsidR="00D449D6">
        <w:rPr>
          <w:rFonts w:ascii="Times New Roman" w:hAnsi="Times New Roman" w:cs="Times New Roman"/>
          <w:sz w:val="24"/>
          <w:szCs w:val="24"/>
        </w:rPr>
        <w:t>, as I have already suggested,</w:t>
      </w:r>
      <w:r w:rsidR="007E174D">
        <w:rPr>
          <w:rFonts w:ascii="Times New Roman" w:hAnsi="Times New Roman" w:cs="Times New Roman"/>
          <w:sz w:val="24"/>
          <w:szCs w:val="24"/>
        </w:rPr>
        <w:t xml:space="preserve"> </w:t>
      </w:r>
      <w:r w:rsidR="00695C40">
        <w:rPr>
          <w:rFonts w:ascii="Times New Roman" w:hAnsi="Times New Roman" w:cs="Times New Roman"/>
          <w:sz w:val="24"/>
          <w:szCs w:val="24"/>
        </w:rPr>
        <w:t xml:space="preserve">local </w:t>
      </w:r>
      <w:r w:rsidR="007E174D">
        <w:rPr>
          <w:rFonts w:ascii="Times New Roman" w:hAnsi="Times New Roman" w:cs="Times New Roman"/>
          <w:sz w:val="24"/>
          <w:szCs w:val="24"/>
        </w:rPr>
        <w:t>neighbo</w:t>
      </w:r>
      <w:r w:rsidR="00152E90">
        <w:rPr>
          <w:rFonts w:ascii="Times New Roman" w:hAnsi="Times New Roman" w:cs="Times New Roman"/>
          <w:sz w:val="24"/>
          <w:szCs w:val="24"/>
        </w:rPr>
        <w:t>u</w:t>
      </w:r>
      <w:r w:rsidR="007E174D">
        <w:rPr>
          <w:rFonts w:ascii="Times New Roman" w:hAnsi="Times New Roman" w:cs="Times New Roman"/>
          <w:sz w:val="24"/>
          <w:szCs w:val="24"/>
        </w:rPr>
        <w:t>rhoods – for Essrog</w:t>
      </w:r>
      <w:r w:rsidR="008B25CE">
        <w:rPr>
          <w:rFonts w:ascii="Times New Roman" w:hAnsi="Times New Roman" w:cs="Times New Roman"/>
          <w:sz w:val="24"/>
          <w:szCs w:val="24"/>
        </w:rPr>
        <w:t>,</w:t>
      </w:r>
      <w:r w:rsidR="007E174D">
        <w:rPr>
          <w:rFonts w:ascii="Times New Roman" w:hAnsi="Times New Roman" w:cs="Times New Roman"/>
          <w:sz w:val="24"/>
          <w:szCs w:val="24"/>
        </w:rPr>
        <w:t xml:space="preserve"> Court Street, Brooklyn, “where it passed through Carroll Gardens and Cobble Hill” (56)</w:t>
      </w:r>
      <w:r w:rsidR="00641C0C">
        <w:rPr>
          <w:rFonts w:ascii="Times New Roman" w:hAnsi="Times New Roman" w:cs="Times New Roman"/>
          <w:sz w:val="24"/>
          <w:szCs w:val="24"/>
        </w:rPr>
        <w:t>, and for Genevich South Boston</w:t>
      </w:r>
      <w:r w:rsidR="004B35AA">
        <w:rPr>
          <w:rFonts w:ascii="Times New Roman" w:hAnsi="Times New Roman" w:cs="Times New Roman"/>
          <w:sz w:val="24"/>
          <w:szCs w:val="24"/>
        </w:rPr>
        <w:t>, or “Southie</w:t>
      </w:r>
      <w:r w:rsidR="00641C0C">
        <w:rPr>
          <w:rFonts w:ascii="Times New Roman" w:hAnsi="Times New Roman" w:cs="Times New Roman"/>
          <w:sz w:val="24"/>
          <w:szCs w:val="24"/>
        </w:rPr>
        <w:t>.</w:t>
      </w:r>
      <w:r w:rsidR="004B35AA">
        <w:rPr>
          <w:rFonts w:ascii="Times New Roman" w:hAnsi="Times New Roman" w:cs="Times New Roman"/>
          <w:sz w:val="24"/>
          <w:szCs w:val="24"/>
        </w:rPr>
        <w:t>”</w:t>
      </w:r>
      <w:r w:rsidR="00641C0C">
        <w:rPr>
          <w:rFonts w:ascii="Times New Roman" w:hAnsi="Times New Roman" w:cs="Times New Roman"/>
          <w:sz w:val="24"/>
          <w:szCs w:val="24"/>
        </w:rPr>
        <w:t xml:space="preserve"> </w:t>
      </w:r>
    </w:p>
    <w:p w14:paraId="51C4D49E" w14:textId="3E3DED64" w:rsidR="00A75BAA" w:rsidRDefault="006E78D6" w:rsidP="005D2DC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29B5">
        <w:rPr>
          <w:rFonts w:ascii="Times New Roman" w:hAnsi="Times New Roman" w:cs="Times New Roman"/>
          <w:sz w:val="24"/>
          <w:szCs w:val="24"/>
        </w:rPr>
        <w:t>My general claims might appear unsurprising: after all, detective stories are almost always about much more than “whodunit,” and are invariably imbued with a vivid</w:t>
      </w:r>
      <w:r w:rsidR="005E5669">
        <w:rPr>
          <w:rFonts w:ascii="Times New Roman" w:hAnsi="Times New Roman" w:cs="Times New Roman"/>
          <w:sz w:val="24"/>
          <w:szCs w:val="24"/>
        </w:rPr>
        <w:t>, organic</w:t>
      </w:r>
      <w:r w:rsidR="00C029B5">
        <w:rPr>
          <w:rFonts w:ascii="Times New Roman" w:hAnsi="Times New Roman" w:cs="Times New Roman"/>
          <w:sz w:val="24"/>
          <w:szCs w:val="24"/>
        </w:rPr>
        <w:t xml:space="preserve"> sense of plac</w:t>
      </w:r>
      <w:r w:rsidR="005E5669">
        <w:rPr>
          <w:rFonts w:ascii="Times New Roman" w:hAnsi="Times New Roman" w:cs="Times New Roman"/>
          <w:sz w:val="24"/>
          <w:szCs w:val="24"/>
        </w:rPr>
        <w:t xml:space="preserve">e </w:t>
      </w:r>
      <w:r w:rsidR="00A75BAA">
        <w:rPr>
          <w:rFonts w:ascii="Times New Roman" w:hAnsi="Times New Roman" w:cs="Times New Roman"/>
          <w:sz w:val="24"/>
          <w:szCs w:val="24"/>
        </w:rPr>
        <w:t>which</w:t>
      </w:r>
      <w:r w:rsidR="00F0207C">
        <w:rPr>
          <w:rFonts w:ascii="Times New Roman" w:hAnsi="Times New Roman" w:cs="Times New Roman"/>
          <w:sz w:val="24"/>
          <w:szCs w:val="24"/>
        </w:rPr>
        <w:t xml:space="preserve">, Gillian Tindall argues, renders the term “setting” inadequate (Tindall 1). </w:t>
      </w:r>
      <w:r w:rsidR="00FF06B2">
        <w:rPr>
          <w:rFonts w:ascii="Times New Roman" w:hAnsi="Times New Roman" w:cs="Times New Roman"/>
          <w:sz w:val="24"/>
          <w:szCs w:val="24"/>
        </w:rPr>
        <w:t>What I specifically propose here, however, is that the</w:t>
      </w:r>
      <w:r w:rsidR="00AF3F03">
        <w:rPr>
          <w:rFonts w:ascii="Times New Roman" w:hAnsi="Times New Roman" w:cs="Times New Roman"/>
          <w:sz w:val="24"/>
          <w:szCs w:val="24"/>
        </w:rPr>
        <w:t>se novels’</w:t>
      </w:r>
      <w:r w:rsidR="00FF06B2">
        <w:rPr>
          <w:rFonts w:ascii="Times New Roman" w:hAnsi="Times New Roman" w:cs="Times New Roman"/>
          <w:sz w:val="24"/>
          <w:szCs w:val="24"/>
        </w:rPr>
        <w:t xml:space="preserve"> symptomologies encourage deeper questioning of affective and material attachments to </w:t>
      </w:r>
      <w:r w:rsidR="00D37077">
        <w:rPr>
          <w:rFonts w:ascii="Times New Roman" w:hAnsi="Times New Roman" w:cs="Times New Roman"/>
          <w:sz w:val="24"/>
          <w:szCs w:val="24"/>
        </w:rPr>
        <w:t>built environments</w:t>
      </w:r>
      <w:r w:rsidR="007436EC">
        <w:rPr>
          <w:rFonts w:ascii="Times New Roman" w:hAnsi="Times New Roman" w:cs="Times New Roman"/>
          <w:sz w:val="24"/>
          <w:szCs w:val="24"/>
        </w:rPr>
        <w:t xml:space="preserve"> and “homes”</w:t>
      </w:r>
      <w:r w:rsidR="00D37077">
        <w:rPr>
          <w:rFonts w:ascii="Times New Roman" w:hAnsi="Times New Roman" w:cs="Times New Roman"/>
          <w:sz w:val="24"/>
          <w:szCs w:val="24"/>
        </w:rPr>
        <w:t xml:space="preserve"> </w:t>
      </w:r>
      <w:r w:rsidR="00FF06B2">
        <w:rPr>
          <w:rFonts w:ascii="Times New Roman" w:hAnsi="Times New Roman" w:cs="Times New Roman"/>
          <w:sz w:val="24"/>
          <w:szCs w:val="24"/>
        </w:rPr>
        <w:t xml:space="preserve">in a contemporary period characterised by multiple forms of mobility, deterritorialisation, and displacement caused by </w:t>
      </w:r>
      <w:r w:rsidR="00B6108B">
        <w:rPr>
          <w:rFonts w:ascii="Times New Roman" w:hAnsi="Times New Roman" w:cs="Times New Roman"/>
          <w:sz w:val="24"/>
          <w:szCs w:val="24"/>
        </w:rPr>
        <w:t xml:space="preserve">related </w:t>
      </w:r>
      <w:r w:rsidR="00FF06B2">
        <w:rPr>
          <w:rFonts w:ascii="Times New Roman" w:hAnsi="Times New Roman" w:cs="Times New Roman"/>
          <w:sz w:val="24"/>
          <w:szCs w:val="24"/>
        </w:rPr>
        <w:t xml:space="preserve">phenomena such as gentrification and </w:t>
      </w:r>
      <w:r w:rsidR="006A628D">
        <w:rPr>
          <w:rFonts w:ascii="Times New Roman" w:hAnsi="Times New Roman" w:cs="Times New Roman"/>
          <w:sz w:val="24"/>
          <w:szCs w:val="24"/>
        </w:rPr>
        <w:t>globalisation</w:t>
      </w:r>
      <w:r w:rsidR="00FF06B2">
        <w:rPr>
          <w:rFonts w:ascii="Times New Roman" w:hAnsi="Times New Roman" w:cs="Times New Roman"/>
          <w:sz w:val="24"/>
          <w:szCs w:val="24"/>
        </w:rPr>
        <w:t xml:space="preserve">. By “symptomology,” then, I refer not only to the manifestations of the protagonists’ conditions, but also to the social, cultural and economic structures of feeling </w:t>
      </w:r>
      <w:r w:rsidR="00FF06B2">
        <w:rPr>
          <w:rFonts w:ascii="Times New Roman" w:hAnsi="Times New Roman" w:cs="Times New Roman"/>
          <w:sz w:val="24"/>
          <w:szCs w:val="24"/>
        </w:rPr>
        <w:lastRenderedPageBreak/>
        <w:t>that both reflect and exacerbate th</w:t>
      </w:r>
      <w:r w:rsidR="00B6108B">
        <w:rPr>
          <w:rFonts w:ascii="Times New Roman" w:hAnsi="Times New Roman" w:cs="Times New Roman"/>
          <w:sz w:val="24"/>
          <w:szCs w:val="24"/>
        </w:rPr>
        <w:t>e</w:t>
      </w:r>
      <w:r w:rsidR="00FF06B2">
        <w:rPr>
          <w:rFonts w:ascii="Times New Roman" w:hAnsi="Times New Roman" w:cs="Times New Roman"/>
          <w:sz w:val="24"/>
          <w:szCs w:val="24"/>
        </w:rPr>
        <w:t xml:space="preserve">se conditions. </w:t>
      </w:r>
      <w:r w:rsidR="006B7181">
        <w:rPr>
          <w:rFonts w:ascii="Times New Roman" w:hAnsi="Times New Roman" w:cs="Times New Roman"/>
          <w:sz w:val="24"/>
          <w:szCs w:val="24"/>
        </w:rPr>
        <w:t xml:space="preserve">Key to my arguments is the </w:t>
      </w:r>
      <w:r w:rsidR="00DA6A91">
        <w:rPr>
          <w:rFonts w:ascii="Times New Roman" w:hAnsi="Times New Roman" w:cs="Times New Roman"/>
          <w:sz w:val="24"/>
          <w:szCs w:val="24"/>
        </w:rPr>
        <w:t>proposition</w:t>
      </w:r>
      <w:r w:rsidR="006B7181">
        <w:rPr>
          <w:rFonts w:ascii="Times New Roman" w:hAnsi="Times New Roman" w:cs="Times New Roman"/>
          <w:sz w:val="24"/>
          <w:szCs w:val="24"/>
        </w:rPr>
        <w:t xml:space="preserve"> that  Essrog and Genevich are vulnerable subjects, with “vulnerability” understood both in </w:t>
      </w:r>
      <w:r w:rsidR="006F58F9">
        <w:rPr>
          <w:rFonts w:ascii="Times New Roman" w:hAnsi="Times New Roman" w:cs="Times New Roman"/>
          <w:sz w:val="24"/>
          <w:szCs w:val="24"/>
        </w:rPr>
        <w:t>a</w:t>
      </w:r>
      <w:r w:rsidR="006B7181">
        <w:rPr>
          <w:rFonts w:ascii="Times New Roman" w:hAnsi="Times New Roman" w:cs="Times New Roman"/>
          <w:sz w:val="24"/>
          <w:szCs w:val="24"/>
        </w:rPr>
        <w:t xml:space="preserve"> conventional sense – their conditions and their traumatic pasts make them especially susceptible to the world’s dangers – and in the sense employed by Judith Butler in </w:t>
      </w:r>
      <w:r w:rsidR="006B7181">
        <w:rPr>
          <w:rFonts w:ascii="Times New Roman" w:hAnsi="Times New Roman" w:cs="Times New Roman"/>
          <w:i/>
          <w:iCs/>
          <w:sz w:val="24"/>
          <w:szCs w:val="24"/>
        </w:rPr>
        <w:t xml:space="preserve">Precarious Life </w:t>
      </w:r>
      <w:r w:rsidR="006B7181">
        <w:rPr>
          <w:rFonts w:ascii="Times New Roman" w:hAnsi="Times New Roman" w:cs="Times New Roman"/>
          <w:sz w:val="24"/>
          <w:szCs w:val="24"/>
        </w:rPr>
        <w:t xml:space="preserve">(2004) – referring to the “permeable borders” of selfhood (Butler xii) and the frightening, vertiginous feeling of being open to the power of others. </w:t>
      </w:r>
      <w:r w:rsidR="00485D6D">
        <w:rPr>
          <w:rFonts w:ascii="Times New Roman" w:hAnsi="Times New Roman" w:cs="Times New Roman"/>
          <w:sz w:val="24"/>
          <w:szCs w:val="24"/>
        </w:rPr>
        <w:t xml:space="preserve">Like Jean-Michel Ganteau, I regard </w:t>
      </w:r>
      <w:r w:rsidR="00633E41">
        <w:rPr>
          <w:rFonts w:ascii="Times New Roman" w:hAnsi="Times New Roman" w:cs="Times New Roman"/>
          <w:sz w:val="24"/>
          <w:szCs w:val="24"/>
        </w:rPr>
        <w:t xml:space="preserve">vulnerability </w:t>
      </w:r>
      <w:r w:rsidR="00485D6D">
        <w:rPr>
          <w:rFonts w:ascii="Times New Roman" w:hAnsi="Times New Roman" w:cs="Times New Roman"/>
          <w:sz w:val="24"/>
          <w:szCs w:val="24"/>
        </w:rPr>
        <w:t xml:space="preserve">as a useful </w:t>
      </w:r>
      <w:r w:rsidR="00633E41">
        <w:rPr>
          <w:rFonts w:ascii="Times New Roman" w:hAnsi="Times New Roman" w:cs="Times New Roman"/>
          <w:sz w:val="24"/>
          <w:szCs w:val="24"/>
        </w:rPr>
        <w:t>“paradigm of the contemporary and of contemporary culture, and a template for the wounded contemporary subject” (</w:t>
      </w:r>
      <w:r w:rsidR="00485D6D">
        <w:rPr>
          <w:rFonts w:ascii="Times New Roman" w:hAnsi="Times New Roman" w:cs="Times New Roman"/>
          <w:sz w:val="24"/>
          <w:szCs w:val="24"/>
        </w:rPr>
        <w:t xml:space="preserve">Ganteau </w:t>
      </w:r>
      <w:r w:rsidR="00633E41">
        <w:rPr>
          <w:rFonts w:ascii="Times New Roman" w:hAnsi="Times New Roman" w:cs="Times New Roman"/>
          <w:sz w:val="24"/>
          <w:szCs w:val="24"/>
        </w:rPr>
        <w:t>4)</w:t>
      </w:r>
      <w:r w:rsidR="00577FD6">
        <w:rPr>
          <w:rFonts w:ascii="Times New Roman" w:hAnsi="Times New Roman" w:cs="Times New Roman"/>
          <w:sz w:val="24"/>
          <w:szCs w:val="24"/>
        </w:rPr>
        <w:t>. I</w:t>
      </w:r>
      <w:r w:rsidR="00152160">
        <w:rPr>
          <w:rFonts w:ascii="Times New Roman" w:hAnsi="Times New Roman" w:cs="Times New Roman"/>
          <w:sz w:val="24"/>
          <w:szCs w:val="24"/>
        </w:rPr>
        <w:t>n this context it is used in relation to the individual’s complex and often bewildering participation in</w:t>
      </w:r>
      <w:r w:rsidR="00354A81">
        <w:rPr>
          <w:rFonts w:ascii="Times New Roman" w:hAnsi="Times New Roman" w:cs="Times New Roman"/>
          <w:sz w:val="24"/>
          <w:szCs w:val="24"/>
        </w:rPr>
        <w:t xml:space="preserve"> different</w:t>
      </w:r>
      <w:r w:rsidR="00152160">
        <w:rPr>
          <w:rFonts w:ascii="Times New Roman" w:hAnsi="Times New Roman" w:cs="Times New Roman"/>
          <w:sz w:val="24"/>
          <w:szCs w:val="24"/>
        </w:rPr>
        <w:t xml:space="preserve"> spaces, places and mobilities</w:t>
      </w:r>
      <w:r w:rsidR="00577FD6">
        <w:rPr>
          <w:rFonts w:ascii="Times New Roman" w:hAnsi="Times New Roman" w:cs="Times New Roman"/>
          <w:sz w:val="24"/>
          <w:szCs w:val="24"/>
        </w:rPr>
        <w:t>, and to the vulnerability engendered by time itself, the haunting of the present by the past and by future possibilities</w:t>
      </w:r>
      <w:r w:rsidR="00152160">
        <w:rPr>
          <w:rFonts w:ascii="Times New Roman" w:hAnsi="Times New Roman" w:cs="Times New Roman"/>
          <w:sz w:val="24"/>
          <w:szCs w:val="24"/>
        </w:rPr>
        <w:t>.</w:t>
      </w:r>
    </w:p>
    <w:p w14:paraId="04BF6719" w14:textId="3C403598" w:rsidR="000C7022" w:rsidRPr="00C54AED" w:rsidRDefault="00152160" w:rsidP="005D2DC5">
      <w:pPr>
        <w:spacing w:after="0" w:line="480" w:lineRule="auto"/>
        <w:rPr>
          <w:rFonts w:ascii="Times New Roman" w:hAnsi="Times New Roman" w:cs="Times New Roman"/>
          <w:i/>
          <w:iCs/>
          <w:sz w:val="24"/>
          <w:szCs w:val="24"/>
        </w:rPr>
      </w:pPr>
      <w:r>
        <w:rPr>
          <w:rFonts w:ascii="Times New Roman" w:hAnsi="Times New Roman" w:cs="Times New Roman"/>
          <w:sz w:val="24"/>
          <w:szCs w:val="24"/>
        </w:rPr>
        <w:tab/>
      </w:r>
      <w:r w:rsidR="0095072C">
        <w:rPr>
          <w:rFonts w:ascii="Times New Roman" w:hAnsi="Times New Roman" w:cs="Times New Roman"/>
          <w:sz w:val="24"/>
          <w:szCs w:val="24"/>
        </w:rPr>
        <w:t xml:space="preserve">Such a context invites examination of a key material and symbolic element of both novels, one in which the protagonists, especially Genevich, </w:t>
      </w:r>
      <w:r w:rsidR="00DA6A91">
        <w:rPr>
          <w:rFonts w:ascii="Times New Roman" w:hAnsi="Times New Roman" w:cs="Times New Roman"/>
          <w:sz w:val="24"/>
          <w:szCs w:val="24"/>
        </w:rPr>
        <w:t xml:space="preserve">are </w:t>
      </w:r>
      <w:r w:rsidR="0095072C">
        <w:rPr>
          <w:rFonts w:ascii="Times New Roman" w:hAnsi="Times New Roman" w:cs="Times New Roman"/>
          <w:sz w:val="24"/>
          <w:szCs w:val="24"/>
        </w:rPr>
        <w:t xml:space="preserve">especially vulnerable: the automobile. </w:t>
      </w:r>
      <w:r w:rsidR="00A903F3">
        <w:rPr>
          <w:rFonts w:ascii="Times New Roman" w:hAnsi="Times New Roman" w:cs="Times New Roman"/>
          <w:sz w:val="24"/>
          <w:szCs w:val="24"/>
        </w:rPr>
        <w:t>Since its invention, t</w:t>
      </w:r>
      <w:r w:rsidR="00BD501E">
        <w:rPr>
          <w:rFonts w:ascii="Times New Roman" w:hAnsi="Times New Roman" w:cs="Times New Roman"/>
          <w:sz w:val="24"/>
          <w:szCs w:val="24"/>
        </w:rPr>
        <w:t>his enduringly ambiguous symbol of American modernity and mobility</w:t>
      </w:r>
      <w:r w:rsidR="00A903F3">
        <w:rPr>
          <w:rFonts w:ascii="Times New Roman" w:hAnsi="Times New Roman" w:cs="Times New Roman"/>
          <w:sz w:val="24"/>
          <w:szCs w:val="24"/>
        </w:rPr>
        <w:t xml:space="preserve"> </w:t>
      </w:r>
      <w:r w:rsidR="00BD501E">
        <w:rPr>
          <w:rFonts w:ascii="Times New Roman" w:hAnsi="Times New Roman" w:cs="Times New Roman"/>
          <w:sz w:val="24"/>
          <w:szCs w:val="24"/>
        </w:rPr>
        <w:t>has proven attractive to writers for the ways in which it excites “far-reaching changes in the human experience of basic categories of time and space” (Thacker 39)</w:t>
      </w:r>
      <w:r w:rsidR="009076F7">
        <w:rPr>
          <w:rFonts w:ascii="Times New Roman" w:hAnsi="Times New Roman" w:cs="Times New Roman"/>
          <w:sz w:val="24"/>
          <w:szCs w:val="24"/>
        </w:rPr>
        <w:t xml:space="preserve"> </w:t>
      </w:r>
      <w:r w:rsidR="00B4382E">
        <w:rPr>
          <w:rFonts w:ascii="Times New Roman" w:hAnsi="Times New Roman" w:cs="Times New Roman"/>
          <w:sz w:val="24"/>
          <w:szCs w:val="24"/>
        </w:rPr>
        <w:t xml:space="preserve">– </w:t>
      </w:r>
      <w:r w:rsidR="00C72A24">
        <w:rPr>
          <w:rFonts w:ascii="Times New Roman" w:hAnsi="Times New Roman" w:cs="Times New Roman"/>
          <w:sz w:val="24"/>
          <w:szCs w:val="24"/>
        </w:rPr>
        <w:t xml:space="preserve">notably </w:t>
      </w:r>
      <w:r w:rsidR="009076F7">
        <w:rPr>
          <w:rFonts w:ascii="Times New Roman" w:hAnsi="Times New Roman" w:cs="Times New Roman"/>
          <w:sz w:val="24"/>
          <w:szCs w:val="24"/>
        </w:rPr>
        <w:t>an “individualisation</w:t>
      </w:r>
      <w:r w:rsidR="00DB2D43">
        <w:rPr>
          <w:rFonts w:ascii="Times New Roman" w:hAnsi="Times New Roman" w:cs="Times New Roman"/>
          <w:sz w:val="24"/>
          <w:szCs w:val="24"/>
        </w:rPr>
        <w:t>” of spatiotemporality</w:t>
      </w:r>
      <w:r w:rsidR="00C72A24">
        <w:rPr>
          <w:rFonts w:ascii="Times New Roman" w:hAnsi="Times New Roman" w:cs="Times New Roman"/>
          <w:sz w:val="24"/>
          <w:szCs w:val="24"/>
        </w:rPr>
        <w:t xml:space="preserve"> </w:t>
      </w:r>
      <w:r w:rsidR="00AE31B8">
        <w:rPr>
          <w:rFonts w:ascii="Times New Roman" w:hAnsi="Times New Roman" w:cs="Times New Roman"/>
          <w:sz w:val="24"/>
          <w:szCs w:val="24"/>
        </w:rPr>
        <w:t>(</w:t>
      </w:r>
      <w:r w:rsidR="00C72A24">
        <w:rPr>
          <w:rFonts w:ascii="Times New Roman" w:hAnsi="Times New Roman" w:cs="Times New Roman"/>
          <w:sz w:val="24"/>
          <w:szCs w:val="24"/>
        </w:rPr>
        <w:t>Lothman and Schumacher 213)</w:t>
      </w:r>
      <w:r w:rsidR="00A903F3">
        <w:rPr>
          <w:rFonts w:ascii="Times New Roman" w:hAnsi="Times New Roman" w:cs="Times New Roman"/>
          <w:sz w:val="24"/>
          <w:szCs w:val="24"/>
        </w:rPr>
        <w:t xml:space="preserve">. </w:t>
      </w:r>
      <w:r w:rsidR="00AE31B8">
        <w:rPr>
          <w:rFonts w:ascii="Times New Roman" w:hAnsi="Times New Roman" w:cs="Times New Roman"/>
          <w:sz w:val="24"/>
          <w:szCs w:val="24"/>
        </w:rPr>
        <w:t>Embodying tensions between freedom and restriction</w:t>
      </w:r>
      <w:r w:rsidR="00886E8D">
        <w:rPr>
          <w:rFonts w:ascii="Times New Roman" w:hAnsi="Times New Roman" w:cs="Times New Roman"/>
          <w:sz w:val="24"/>
          <w:szCs w:val="24"/>
        </w:rPr>
        <w:t>,</w:t>
      </w:r>
      <w:r w:rsidR="00AE31B8">
        <w:rPr>
          <w:rFonts w:ascii="Times New Roman" w:hAnsi="Times New Roman" w:cs="Times New Roman"/>
          <w:sz w:val="24"/>
          <w:szCs w:val="24"/>
        </w:rPr>
        <w:t xml:space="preserve"> individualism and society</w:t>
      </w:r>
      <w:r w:rsidR="00886E8D">
        <w:rPr>
          <w:rFonts w:ascii="Times New Roman" w:hAnsi="Times New Roman" w:cs="Times New Roman"/>
          <w:sz w:val="24"/>
          <w:szCs w:val="24"/>
        </w:rPr>
        <w:t>,</w:t>
      </w:r>
      <w:r w:rsidR="00AE31B8">
        <w:rPr>
          <w:rFonts w:ascii="Times New Roman" w:hAnsi="Times New Roman" w:cs="Times New Roman"/>
          <w:sz w:val="24"/>
          <w:szCs w:val="24"/>
        </w:rPr>
        <w:t xml:space="preserve"> the promise of progress and the seduction of nostalgia</w:t>
      </w:r>
      <w:r w:rsidR="00886E8D">
        <w:rPr>
          <w:rFonts w:ascii="Times New Roman" w:hAnsi="Times New Roman" w:cs="Times New Roman"/>
          <w:sz w:val="24"/>
          <w:szCs w:val="24"/>
        </w:rPr>
        <w:t>,</w:t>
      </w:r>
      <w:r w:rsidR="00AE31B8">
        <w:rPr>
          <w:rFonts w:ascii="Times New Roman" w:hAnsi="Times New Roman" w:cs="Times New Roman"/>
          <w:sz w:val="24"/>
          <w:szCs w:val="24"/>
        </w:rPr>
        <w:t xml:space="preserve"> </w:t>
      </w:r>
      <w:r w:rsidR="00F00E66">
        <w:rPr>
          <w:rFonts w:ascii="Times New Roman" w:hAnsi="Times New Roman" w:cs="Times New Roman"/>
          <w:sz w:val="24"/>
          <w:szCs w:val="24"/>
        </w:rPr>
        <w:t xml:space="preserve">life-preserving close attention and </w:t>
      </w:r>
      <w:r w:rsidR="00125787">
        <w:rPr>
          <w:rFonts w:ascii="Times New Roman" w:hAnsi="Times New Roman" w:cs="Times New Roman"/>
          <w:sz w:val="24"/>
          <w:szCs w:val="24"/>
        </w:rPr>
        <w:t xml:space="preserve">postmodern distraction or </w:t>
      </w:r>
      <w:r w:rsidR="00F00E66">
        <w:rPr>
          <w:rFonts w:ascii="Times New Roman" w:hAnsi="Times New Roman" w:cs="Times New Roman"/>
          <w:sz w:val="24"/>
          <w:szCs w:val="24"/>
        </w:rPr>
        <w:t>“amnesiac intoxication” (Baudrillard 7)</w:t>
      </w:r>
      <w:r w:rsidR="00886E8D">
        <w:rPr>
          <w:rFonts w:ascii="Times New Roman" w:hAnsi="Times New Roman" w:cs="Times New Roman"/>
          <w:sz w:val="24"/>
          <w:szCs w:val="24"/>
        </w:rPr>
        <w:t>,</w:t>
      </w:r>
      <w:r w:rsidR="00F00E66">
        <w:rPr>
          <w:rFonts w:ascii="Times New Roman" w:hAnsi="Times New Roman" w:cs="Times New Roman"/>
          <w:sz w:val="24"/>
          <w:szCs w:val="24"/>
        </w:rPr>
        <w:t xml:space="preserve"> </w:t>
      </w:r>
      <w:r w:rsidR="00AE31B8">
        <w:rPr>
          <w:rFonts w:ascii="Times New Roman" w:hAnsi="Times New Roman" w:cs="Times New Roman"/>
          <w:sz w:val="24"/>
          <w:szCs w:val="24"/>
        </w:rPr>
        <w:t xml:space="preserve">the car </w:t>
      </w:r>
      <w:r w:rsidR="006320E0">
        <w:rPr>
          <w:rFonts w:ascii="Times New Roman" w:hAnsi="Times New Roman" w:cs="Times New Roman"/>
          <w:sz w:val="24"/>
          <w:szCs w:val="24"/>
        </w:rPr>
        <w:t>c</w:t>
      </w:r>
      <w:r w:rsidR="002969B2">
        <w:rPr>
          <w:rFonts w:ascii="Times New Roman" w:hAnsi="Times New Roman" w:cs="Times New Roman"/>
          <w:sz w:val="24"/>
          <w:szCs w:val="24"/>
        </w:rPr>
        <w:t>o</w:t>
      </w:r>
      <w:r w:rsidR="00125787">
        <w:rPr>
          <w:rFonts w:ascii="Times New Roman" w:hAnsi="Times New Roman" w:cs="Times New Roman"/>
          <w:sz w:val="24"/>
          <w:szCs w:val="24"/>
        </w:rPr>
        <w:t>nspires</w:t>
      </w:r>
      <w:r w:rsidR="002969B2">
        <w:rPr>
          <w:rFonts w:ascii="Times New Roman" w:hAnsi="Times New Roman" w:cs="Times New Roman"/>
          <w:sz w:val="24"/>
          <w:szCs w:val="24"/>
        </w:rPr>
        <w:t xml:space="preserve"> with </w:t>
      </w:r>
      <w:r w:rsidR="00AE31B8">
        <w:rPr>
          <w:rFonts w:ascii="Times New Roman" w:hAnsi="Times New Roman" w:cs="Times New Roman"/>
          <w:sz w:val="24"/>
          <w:szCs w:val="24"/>
        </w:rPr>
        <w:t xml:space="preserve">the characters’ </w:t>
      </w:r>
      <w:r w:rsidR="002969B2">
        <w:rPr>
          <w:rFonts w:ascii="Times New Roman" w:hAnsi="Times New Roman" w:cs="Times New Roman"/>
          <w:sz w:val="24"/>
          <w:szCs w:val="24"/>
        </w:rPr>
        <w:t>neurological conditions to expand the metaphorical possibilities of these novels to a point at which they threaten, like the protagonists, to spiral out of control</w:t>
      </w:r>
      <w:r w:rsidR="00C54AED">
        <w:rPr>
          <w:rFonts w:ascii="Times New Roman" w:hAnsi="Times New Roman" w:cs="Times New Roman"/>
          <w:sz w:val="24"/>
          <w:szCs w:val="24"/>
        </w:rPr>
        <w:t xml:space="preserve">. </w:t>
      </w:r>
      <w:r w:rsidR="00B4382E">
        <w:rPr>
          <w:rFonts w:ascii="Times New Roman" w:hAnsi="Times New Roman" w:cs="Times New Roman"/>
          <w:sz w:val="24"/>
          <w:szCs w:val="24"/>
        </w:rPr>
        <w:t>Genevich</w:t>
      </w:r>
      <w:r w:rsidR="00B2255D">
        <w:rPr>
          <w:rFonts w:ascii="Times New Roman" w:hAnsi="Times New Roman" w:cs="Times New Roman"/>
          <w:sz w:val="24"/>
          <w:szCs w:val="24"/>
        </w:rPr>
        <w:t>, taking the wheel against his better judgement</w:t>
      </w:r>
      <w:r w:rsidR="00C54AED">
        <w:rPr>
          <w:rFonts w:ascii="Times New Roman" w:hAnsi="Times New Roman" w:cs="Times New Roman"/>
          <w:sz w:val="24"/>
          <w:szCs w:val="24"/>
        </w:rPr>
        <w:t xml:space="preserve"> </w:t>
      </w:r>
      <w:r w:rsidR="0015379B">
        <w:rPr>
          <w:rFonts w:ascii="Times New Roman" w:hAnsi="Times New Roman" w:cs="Times New Roman"/>
          <w:sz w:val="24"/>
          <w:szCs w:val="24"/>
        </w:rPr>
        <w:t xml:space="preserve">toward the end of </w:t>
      </w:r>
      <w:r w:rsidR="0015379B">
        <w:rPr>
          <w:rFonts w:ascii="Times New Roman" w:hAnsi="Times New Roman" w:cs="Times New Roman"/>
          <w:i/>
          <w:iCs/>
          <w:sz w:val="24"/>
          <w:szCs w:val="24"/>
        </w:rPr>
        <w:t>The Little Sleep</w:t>
      </w:r>
      <w:r w:rsidR="00C54AED">
        <w:rPr>
          <w:rFonts w:ascii="Times New Roman" w:hAnsi="Times New Roman" w:cs="Times New Roman"/>
          <w:sz w:val="24"/>
          <w:szCs w:val="24"/>
        </w:rPr>
        <w:t>, does exactly that (Tremblay 217).</w:t>
      </w:r>
    </w:p>
    <w:p w14:paraId="3845BC42" w14:textId="77777777" w:rsidR="00886E8D" w:rsidRDefault="0015379B" w:rsidP="005D57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link between automobility and neurological condition</w:t>
      </w:r>
      <w:r w:rsidR="00B6108B">
        <w:rPr>
          <w:rFonts w:ascii="Times New Roman" w:hAnsi="Times New Roman" w:cs="Times New Roman"/>
          <w:sz w:val="24"/>
          <w:szCs w:val="24"/>
        </w:rPr>
        <w:t>s</w:t>
      </w:r>
      <w:r>
        <w:rPr>
          <w:rFonts w:ascii="Times New Roman" w:hAnsi="Times New Roman" w:cs="Times New Roman"/>
          <w:sz w:val="24"/>
          <w:szCs w:val="24"/>
        </w:rPr>
        <w:t xml:space="preserve"> is made explicit by both </w:t>
      </w:r>
    </w:p>
    <w:p w14:paraId="24819498" w14:textId="116A5B85" w:rsidR="0085335D" w:rsidRDefault="00037412" w:rsidP="003717E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w:t>
      </w:r>
      <w:r w:rsidR="0015379B">
        <w:rPr>
          <w:rFonts w:ascii="Times New Roman" w:hAnsi="Times New Roman" w:cs="Times New Roman"/>
          <w:sz w:val="24"/>
          <w:szCs w:val="24"/>
        </w:rPr>
        <w:t>uthors</w:t>
      </w:r>
      <w:r>
        <w:rPr>
          <w:rFonts w:ascii="Times New Roman" w:hAnsi="Times New Roman" w:cs="Times New Roman"/>
          <w:sz w:val="24"/>
          <w:szCs w:val="24"/>
        </w:rPr>
        <w:t>, echoing, as we shall see, the deployment of metaphors of movement and stasis in scientific commentaries on, for example, Tourette’s in the writings of Oliver Sacks</w:t>
      </w:r>
      <w:r w:rsidR="0015379B">
        <w:rPr>
          <w:rFonts w:ascii="Times New Roman" w:hAnsi="Times New Roman" w:cs="Times New Roman"/>
          <w:sz w:val="24"/>
          <w:szCs w:val="24"/>
        </w:rPr>
        <w:t>. Genevich’s narcolepsy emerges after a car accident that le</w:t>
      </w:r>
      <w:r w:rsidR="00AF21EE">
        <w:rPr>
          <w:rFonts w:ascii="Times New Roman" w:hAnsi="Times New Roman" w:cs="Times New Roman"/>
          <w:sz w:val="24"/>
          <w:szCs w:val="24"/>
        </w:rPr>
        <w:t>ft</w:t>
      </w:r>
      <w:r w:rsidR="0015379B">
        <w:rPr>
          <w:rFonts w:ascii="Times New Roman" w:hAnsi="Times New Roman" w:cs="Times New Roman"/>
          <w:sz w:val="24"/>
          <w:szCs w:val="24"/>
        </w:rPr>
        <w:t xml:space="preserve"> him disfigured and killed his best friend (</w:t>
      </w:r>
      <w:r w:rsidR="002D2A6E">
        <w:rPr>
          <w:rFonts w:ascii="Times New Roman" w:hAnsi="Times New Roman" w:cs="Times New Roman"/>
          <w:sz w:val="24"/>
          <w:szCs w:val="24"/>
        </w:rPr>
        <w:t>20); his “narcoleptic brain,” which insists on performing familiar tasks while he is submerged in micro-sleep, he dubs “my automatic self” (10).</w:t>
      </w:r>
      <w:r w:rsidR="00AF21EE">
        <w:rPr>
          <w:rFonts w:ascii="Times New Roman" w:hAnsi="Times New Roman" w:cs="Times New Roman"/>
          <w:sz w:val="24"/>
          <w:szCs w:val="24"/>
        </w:rPr>
        <w:t xml:space="preserve"> In using chremamorphism to describe his condition, Genevich echoes </w:t>
      </w:r>
      <w:r w:rsidR="00AF21EE">
        <w:rPr>
          <w:rFonts w:ascii="Times New Roman" w:hAnsi="Times New Roman" w:cs="Times New Roman"/>
          <w:i/>
          <w:iCs/>
          <w:sz w:val="24"/>
          <w:szCs w:val="24"/>
        </w:rPr>
        <w:t>Motherless Brooklyn</w:t>
      </w:r>
      <w:r w:rsidR="00AF21EE">
        <w:rPr>
          <w:rFonts w:ascii="Times New Roman" w:hAnsi="Times New Roman" w:cs="Times New Roman"/>
          <w:sz w:val="24"/>
          <w:szCs w:val="24"/>
        </w:rPr>
        <w:t>, in which a pivotal section narrating, among other events, Essrog’s drive from New York to Maine, is called “Auto Body,” thus confirming the implied pun on “motor tics” that under</w:t>
      </w:r>
      <w:r w:rsidR="001E2130">
        <w:rPr>
          <w:rFonts w:ascii="Times New Roman" w:hAnsi="Times New Roman" w:cs="Times New Roman"/>
          <w:sz w:val="24"/>
          <w:szCs w:val="24"/>
        </w:rPr>
        <w:t>pins</w:t>
      </w:r>
      <w:r w:rsidR="00AF21EE">
        <w:rPr>
          <w:rFonts w:ascii="Times New Roman" w:hAnsi="Times New Roman" w:cs="Times New Roman"/>
          <w:sz w:val="24"/>
          <w:szCs w:val="24"/>
        </w:rPr>
        <w:t xml:space="preserve"> all the car-related actions of the novel. </w:t>
      </w:r>
    </w:p>
    <w:p w14:paraId="4B86FA57" w14:textId="3F44DEF0" w:rsidR="00353435" w:rsidRDefault="005A7A5F" w:rsidP="00F52350">
      <w:pPr>
        <w:autoSpaceDE w:val="0"/>
        <w:autoSpaceDN w:val="0"/>
        <w:adjustRightInd w:val="0"/>
        <w:spacing w:after="0" w:line="480" w:lineRule="auto"/>
        <w:ind w:firstLine="720"/>
        <w:rPr>
          <w:rFonts w:ascii="Times New Roman" w:hAnsi="Times New Roman" w:cs="Times New Roman"/>
          <w:sz w:val="24"/>
          <w:szCs w:val="24"/>
        </w:rPr>
      </w:pPr>
      <w:r w:rsidRPr="008B39F3">
        <w:rPr>
          <w:rFonts w:ascii="Times New Roman" w:hAnsi="Times New Roman" w:cs="Times New Roman"/>
          <w:sz w:val="24"/>
          <w:szCs w:val="24"/>
        </w:rPr>
        <w:t xml:space="preserve">In </w:t>
      </w:r>
      <w:r w:rsidR="00A332B7">
        <w:rPr>
          <w:rFonts w:ascii="Times New Roman" w:hAnsi="Times New Roman" w:cs="Times New Roman"/>
          <w:sz w:val="24"/>
          <w:szCs w:val="24"/>
        </w:rPr>
        <w:t>this article</w:t>
      </w:r>
      <w:r w:rsidRPr="008B39F3">
        <w:rPr>
          <w:rFonts w:ascii="Times New Roman" w:hAnsi="Times New Roman" w:cs="Times New Roman"/>
          <w:sz w:val="24"/>
          <w:szCs w:val="24"/>
        </w:rPr>
        <w:t xml:space="preserve">, I </w:t>
      </w:r>
      <w:r w:rsidR="00497D8C" w:rsidRPr="008B39F3">
        <w:rPr>
          <w:rFonts w:ascii="Times New Roman" w:hAnsi="Times New Roman" w:cs="Times New Roman"/>
          <w:sz w:val="24"/>
          <w:szCs w:val="24"/>
        </w:rPr>
        <w:t xml:space="preserve">first </w:t>
      </w:r>
      <w:r w:rsidRPr="008B39F3">
        <w:rPr>
          <w:rFonts w:ascii="Times New Roman" w:hAnsi="Times New Roman" w:cs="Times New Roman"/>
          <w:sz w:val="24"/>
          <w:szCs w:val="24"/>
        </w:rPr>
        <w:t xml:space="preserve">discuss recent theories of </w:t>
      </w:r>
      <w:r w:rsidR="00497D8C" w:rsidRPr="008B39F3">
        <w:rPr>
          <w:rFonts w:ascii="Times New Roman" w:hAnsi="Times New Roman" w:cs="Times New Roman"/>
          <w:sz w:val="24"/>
          <w:szCs w:val="24"/>
        </w:rPr>
        <w:t xml:space="preserve">hybrid or assembled forms of selfhood </w:t>
      </w:r>
      <w:r w:rsidR="0085335D" w:rsidRPr="008B39F3">
        <w:rPr>
          <w:rFonts w:ascii="Times New Roman" w:hAnsi="Times New Roman" w:cs="Times New Roman"/>
          <w:sz w:val="24"/>
          <w:szCs w:val="24"/>
        </w:rPr>
        <w:t xml:space="preserve">– what our protagonists might call “automatic selves” or “autobodies” – </w:t>
      </w:r>
      <w:r w:rsidR="00497D8C" w:rsidRPr="008B39F3">
        <w:rPr>
          <w:rFonts w:ascii="Times New Roman" w:hAnsi="Times New Roman" w:cs="Times New Roman"/>
          <w:sz w:val="24"/>
          <w:szCs w:val="24"/>
        </w:rPr>
        <w:t xml:space="preserve">within a contemporary, capitalist “car-system” </w:t>
      </w:r>
      <w:r w:rsidR="008B39F3">
        <w:rPr>
          <w:rFonts w:ascii="Times New Roman" w:hAnsi="Times New Roman" w:cs="Times New Roman"/>
          <w:sz w:val="24"/>
          <w:szCs w:val="24"/>
        </w:rPr>
        <w:t>that is “a way of life, an entire culture”</w:t>
      </w:r>
      <w:r w:rsidR="00497D8C" w:rsidRPr="008B39F3">
        <w:rPr>
          <w:rFonts w:ascii="Times New Roman" w:hAnsi="Times New Roman" w:cs="Times New Roman"/>
          <w:sz w:val="24"/>
          <w:szCs w:val="24"/>
        </w:rPr>
        <w:t xml:space="preserve"> </w:t>
      </w:r>
      <w:r w:rsidR="00F52350">
        <w:rPr>
          <w:rFonts w:ascii="Times New Roman" w:hAnsi="Times New Roman" w:cs="Times New Roman"/>
          <w:sz w:val="24"/>
          <w:szCs w:val="24"/>
        </w:rPr>
        <w:t xml:space="preserve">and </w:t>
      </w:r>
      <w:r w:rsidR="00497D8C" w:rsidRPr="008B39F3">
        <w:rPr>
          <w:rFonts w:ascii="Times New Roman" w:hAnsi="Times New Roman" w:cs="Times New Roman"/>
          <w:sz w:val="24"/>
          <w:szCs w:val="24"/>
        </w:rPr>
        <w:t xml:space="preserve">has radically reshaped </w:t>
      </w:r>
      <w:r w:rsidR="00F52350">
        <w:rPr>
          <w:rFonts w:ascii="Times New Roman" w:hAnsi="Times New Roman" w:cs="Times New Roman"/>
          <w:sz w:val="24"/>
          <w:szCs w:val="24"/>
        </w:rPr>
        <w:t xml:space="preserve">landscapes </w:t>
      </w:r>
      <w:r w:rsidR="00F52350">
        <w:rPr>
          <w:rFonts w:ascii="Times New Roman" w:hAnsi="Times New Roman" w:cs="Times New Roman"/>
          <w:noProof w:val="0"/>
          <w:sz w:val="24"/>
          <w:szCs w:val="24"/>
        </w:rPr>
        <w:t>and “</w:t>
      </w:r>
      <w:r w:rsidR="008B39F3" w:rsidRPr="008B39F3">
        <w:rPr>
          <w:rFonts w:ascii="Times New Roman" w:hAnsi="Times New Roman" w:cs="Times New Roman"/>
          <w:noProof w:val="0"/>
          <w:sz w:val="24"/>
          <w:szCs w:val="24"/>
        </w:rPr>
        <w:t>redefined</w:t>
      </w:r>
      <w:r w:rsidR="00F52350">
        <w:rPr>
          <w:rFonts w:ascii="Times New Roman" w:hAnsi="Times New Roman" w:cs="Times New Roman"/>
          <w:noProof w:val="0"/>
          <w:sz w:val="24"/>
          <w:szCs w:val="24"/>
        </w:rPr>
        <w:t xml:space="preserve"> </w:t>
      </w:r>
      <w:r w:rsidR="008B39F3" w:rsidRPr="008B39F3">
        <w:rPr>
          <w:rFonts w:ascii="Times New Roman" w:hAnsi="Times New Roman" w:cs="Times New Roman"/>
          <w:noProof w:val="0"/>
          <w:sz w:val="24"/>
          <w:szCs w:val="24"/>
        </w:rPr>
        <w:t>movement, pleasure and emotion in the contemporary world</w:t>
      </w:r>
      <w:r w:rsidR="00F52350">
        <w:rPr>
          <w:rFonts w:ascii="Times New Roman" w:hAnsi="Times New Roman" w:cs="Times New Roman"/>
          <w:noProof w:val="0"/>
          <w:sz w:val="24"/>
          <w:szCs w:val="24"/>
        </w:rPr>
        <w:t>”</w:t>
      </w:r>
      <w:r w:rsidR="00F52350">
        <w:rPr>
          <w:rFonts w:ascii="Times New Roman" w:hAnsi="Times New Roman" w:cs="Times New Roman"/>
          <w:sz w:val="24"/>
          <w:szCs w:val="24"/>
        </w:rPr>
        <w:t xml:space="preserve"> </w:t>
      </w:r>
      <w:r w:rsidR="00497D8C" w:rsidRPr="008B39F3">
        <w:rPr>
          <w:rFonts w:ascii="Times New Roman" w:hAnsi="Times New Roman" w:cs="Times New Roman"/>
          <w:sz w:val="24"/>
          <w:szCs w:val="24"/>
        </w:rPr>
        <w:t>(Dennis and Urry 58</w:t>
      </w:r>
      <w:r w:rsidR="00F52350">
        <w:rPr>
          <w:rFonts w:ascii="Times New Roman" w:hAnsi="Times New Roman" w:cs="Times New Roman"/>
          <w:sz w:val="24"/>
          <w:szCs w:val="24"/>
        </w:rPr>
        <w:t>-9</w:t>
      </w:r>
      <w:r w:rsidR="00497D8C" w:rsidRPr="008B39F3">
        <w:rPr>
          <w:rFonts w:ascii="Times New Roman" w:hAnsi="Times New Roman" w:cs="Times New Roman"/>
          <w:sz w:val="24"/>
          <w:szCs w:val="24"/>
        </w:rPr>
        <w:t xml:space="preserve">). Coining </w:t>
      </w:r>
      <w:r w:rsidR="00EA1AED" w:rsidRPr="008B39F3">
        <w:rPr>
          <w:rFonts w:ascii="Times New Roman" w:hAnsi="Times New Roman" w:cs="Times New Roman"/>
          <w:sz w:val="24"/>
          <w:szCs w:val="24"/>
        </w:rPr>
        <w:t xml:space="preserve">different </w:t>
      </w:r>
      <w:r w:rsidR="00497D8C" w:rsidRPr="008B39F3">
        <w:rPr>
          <w:rFonts w:ascii="Times New Roman" w:hAnsi="Times New Roman" w:cs="Times New Roman"/>
          <w:sz w:val="24"/>
          <w:szCs w:val="24"/>
        </w:rPr>
        <w:t>terms such as</w:t>
      </w:r>
      <w:r w:rsidRPr="008B39F3">
        <w:rPr>
          <w:rFonts w:ascii="Times New Roman" w:hAnsi="Times New Roman" w:cs="Times New Roman"/>
          <w:sz w:val="24"/>
          <w:szCs w:val="24"/>
        </w:rPr>
        <w:t xml:space="preserve"> “autoself” (Randell </w:t>
      </w:r>
      <w:r w:rsidR="00497D8C" w:rsidRPr="008B39F3">
        <w:rPr>
          <w:rFonts w:ascii="Times New Roman" w:hAnsi="Times New Roman" w:cs="Times New Roman"/>
          <w:sz w:val="24"/>
          <w:szCs w:val="24"/>
        </w:rPr>
        <w:t>664</w:t>
      </w:r>
      <w:r w:rsidRPr="008B39F3">
        <w:rPr>
          <w:rFonts w:ascii="Times New Roman" w:hAnsi="Times New Roman" w:cs="Times New Roman"/>
          <w:sz w:val="24"/>
          <w:szCs w:val="24"/>
        </w:rPr>
        <w:t>)</w:t>
      </w:r>
      <w:r w:rsidR="00FD109B" w:rsidRPr="008B39F3">
        <w:rPr>
          <w:rFonts w:ascii="Times New Roman" w:hAnsi="Times New Roman" w:cs="Times New Roman"/>
          <w:sz w:val="24"/>
          <w:szCs w:val="24"/>
        </w:rPr>
        <w:t>,</w:t>
      </w:r>
      <w:r w:rsidRPr="008B39F3">
        <w:rPr>
          <w:rFonts w:ascii="Times New Roman" w:hAnsi="Times New Roman" w:cs="Times New Roman"/>
          <w:sz w:val="24"/>
          <w:szCs w:val="24"/>
        </w:rPr>
        <w:t xml:space="preserve"> “driver-car” (Dant </w:t>
      </w:r>
      <w:r w:rsidR="00497D8C" w:rsidRPr="008B39F3">
        <w:rPr>
          <w:rFonts w:ascii="Times New Roman" w:hAnsi="Times New Roman" w:cs="Times New Roman"/>
          <w:sz w:val="24"/>
          <w:szCs w:val="24"/>
        </w:rPr>
        <w:t>61</w:t>
      </w:r>
      <w:r w:rsidRPr="008B39F3">
        <w:rPr>
          <w:rFonts w:ascii="Times New Roman" w:hAnsi="Times New Roman" w:cs="Times New Roman"/>
          <w:sz w:val="24"/>
          <w:szCs w:val="24"/>
        </w:rPr>
        <w:t>)</w:t>
      </w:r>
      <w:r w:rsidR="0075336A" w:rsidRPr="008B39F3">
        <w:rPr>
          <w:rFonts w:ascii="Times New Roman" w:hAnsi="Times New Roman" w:cs="Times New Roman"/>
          <w:sz w:val="24"/>
          <w:szCs w:val="24"/>
        </w:rPr>
        <w:t>, “automobilized person” (Katz 33)</w:t>
      </w:r>
      <w:r w:rsidRPr="008B39F3">
        <w:rPr>
          <w:rFonts w:ascii="Times New Roman" w:hAnsi="Times New Roman" w:cs="Times New Roman"/>
          <w:sz w:val="24"/>
          <w:szCs w:val="24"/>
        </w:rPr>
        <w:t xml:space="preserve"> </w:t>
      </w:r>
      <w:r w:rsidR="00FD109B" w:rsidRPr="008B39F3">
        <w:rPr>
          <w:rFonts w:ascii="Times New Roman" w:hAnsi="Times New Roman" w:cs="Times New Roman"/>
          <w:sz w:val="24"/>
          <w:szCs w:val="24"/>
        </w:rPr>
        <w:t>and “carson”</w:t>
      </w:r>
      <w:r w:rsidR="00FD109B">
        <w:rPr>
          <w:rFonts w:ascii="Times New Roman" w:hAnsi="Times New Roman" w:cs="Times New Roman"/>
          <w:sz w:val="24"/>
          <w:szCs w:val="24"/>
        </w:rPr>
        <w:t xml:space="preserve"> (Böhm et al </w:t>
      </w:r>
      <w:r w:rsidR="00685AE4">
        <w:rPr>
          <w:rFonts w:ascii="Times New Roman" w:hAnsi="Times New Roman" w:cs="Times New Roman"/>
          <w:sz w:val="24"/>
          <w:szCs w:val="24"/>
        </w:rPr>
        <w:t>12</w:t>
      </w:r>
      <w:r w:rsidR="00FD109B">
        <w:rPr>
          <w:rFonts w:ascii="Times New Roman" w:hAnsi="Times New Roman" w:cs="Times New Roman"/>
          <w:sz w:val="24"/>
          <w:szCs w:val="24"/>
        </w:rPr>
        <w:t xml:space="preserve">), </w:t>
      </w:r>
      <w:r w:rsidR="00AC0F2B">
        <w:rPr>
          <w:rFonts w:ascii="Times New Roman" w:hAnsi="Times New Roman" w:cs="Times New Roman"/>
          <w:sz w:val="24"/>
          <w:szCs w:val="24"/>
        </w:rPr>
        <w:t xml:space="preserve">twenty-first-century </w:t>
      </w:r>
      <w:r w:rsidR="00FD109B">
        <w:rPr>
          <w:rFonts w:ascii="Times New Roman" w:hAnsi="Times New Roman" w:cs="Times New Roman"/>
          <w:sz w:val="24"/>
          <w:szCs w:val="24"/>
        </w:rPr>
        <w:t>sociologi</w:t>
      </w:r>
      <w:r w:rsidR="00AC0F2B">
        <w:rPr>
          <w:rFonts w:ascii="Times New Roman" w:hAnsi="Times New Roman" w:cs="Times New Roman"/>
          <w:sz w:val="24"/>
          <w:szCs w:val="24"/>
        </w:rPr>
        <w:t>sts and cultural theorists</w:t>
      </w:r>
      <w:r w:rsidR="00FD109B">
        <w:rPr>
          <w:rFonts w:ascii="Times New Roman" w:hAnsi="Times New Roman" w:cs="Times New Roman"/>
          <w:sz w:val="24"/>
          <w:szCs w:val="24"/>
        </w:rPr>
        <w:t xml:space="preserve"> have </w:t>
      </w:r>
      <w:r w:rsidR="00AC0F2B">
        <w:rPr>
          <w:rFonts w:ascii="Times New Roman" w:hAnsi="Times New Roman" w:cs="Times New Roman"/>
          <w:sz w:val="24"/>
          <w:szCs w:val="24"/>
        </w:rPr>
        <w:t xml:space="preserve">increasingly </w:t>
      </w:r>
      <w:r w:rsidR="00FD109B">
        <w:rPr>
          <w:rFonts w:ascii="Times New Roman" w:hAnsi="Times New Roman" w:cs="Times New Roman"/>
          <w:sz w:val="24"/>
          <w:szCs w:val="24"/>
        </w:rPr>
        <w:t xml:space="preserve">sought to </w:t>
      </w:r>
      <w:r w:rsidR="0085335D">
        <w:rPr>
          <w:rFonts w:ascii="Times New Roman" w:hAnsi="Times New Roman" w:cs="Times New Roman"/>
          <w:sz w:val="24"/>
          <w:szCs w:val="24"/>
        </w:rPr>
        <w:t>analyse</w:t>
      </w:r>
      <w:r w:rsidR="00FD109B">
        <w:rPr>
          <w:rFonts w:ascii="Times New Roman" w:hAnsi="Times New Roman" w:cs="Times New Roman"/>
          <w:sz w:val="24"/>
          <w:szCs w:val="24"/>
        </w:rPr>
        <w:t xml:space="preserve"> </w:t>
      </w:r>
      <w:r w:rsidR="00AC0F2B">
        <w:rPr>
          <w:rFonts w:ascii="Times New Roman" w:hAnsi="Times New Roman" w:cs="Times New Roman"/>
          <w:sz w:val="24"/>
          <w:szCs w:val="24"/>
        </w:rPr>
        <w:t xml:space="preserve">the car not only as a commodity that exemplifies “the development of production in industrial capitalism” and “the desired object” </w:t>
      </w:r>
      <w:r w:rsidR="002022BA">
        <w:rPr>
          <w:rFonts w:ascii="Times New Roman" w:hAnsi="Times New Roman" w:cs="Times New Roman"/>
          <w:sz w:val="24"/>
          <w:szCs w:val="24"/>
        </w:rPr>
        <w:t>of</w:t>
      </w:r>
      <w:r w:rsidR="00AC0F2B">
        <w:rPr>
          <w:rFonts w:ascii="Times New Roman" w:hAnsi="Times New Roman" w:cs="Times New Roman"/>
          <w:sz w:val="24"/>
          <w:szCs w:val="24"/>
        </w:rPr>
        <w:t xml:space="preserve"> consumer capitalism</w:t>
      </w:r>
      <w:r w:rsidR="00E3541A">
        <w:rPr>
          <w:rFonts w:ascii="Times New Roman" w:hAnsi="Times New Roman" w:cs="Times New Roman"/>
          <w:sz w:val="24"/>
          <w:szCs w:val="24"/>
        </w:rPr>
        <w:t xml:space="preserve"> (Dant 61)</w:t>
      </w:r>
      <w:r w:rsidR="00AC0F2B">
        <w:rPr>
          <w:rFonts w:ascii="Times New Roman" w:hAnsi="Times New Roman" w:cs="Times New Roman"/>
          <w:sz w:val="24"/>
          <w:szCs w:val="24"/>
        </w:rPr>
        <w:t xml:space="preserve">, but also a material and symbolic object with the power to shape natural and built environments and produce “a range of social actions” </w:t>
      </w:r>
      <w:r w:rsidR="00E3541A">
        <w:rPr>
          <w:rFonts w:ascii="Times New Roman" w:hAnsi="Times New Roman" w:cs="Times New Roman"/>
          <w:sz w:val="24"/>
          <w:szCs w:val="24"/>
        </w:rPr>
        <w:t xml:space="preserve">(Dant 61) and “embodied dispositions” (Sheller 221) </w:t>
      </w:r>
      <w:r w:rsidR="00AC0F2B">
        <w:rPr>
          <w:rFonts w:ascii="Times New Roman" w:hAnsi="Times New Roman" w:cs="Times New Roman"/>
          <w:sz w:val="24"/>
          <w:szCs w:val="24"/>
        </w:rPr>
        <w:t xml:space="preserve">from the collaboration of human and machine. </w:t>
      </w:r>
      <w:r w:rsidR="0085335D">
        <w:rPr>
          <w:rFonts w:ascii="Times New Roman" w:hAnsi="Times New Roman" w:cs="Times New Roman"/>
          <w:sz w:val="24"/>
          <w:szCs w:val="24"/>
        </w:rPr>
        <w:t xml:space="preserve">My engagement with these theories emphasises what they </w:t>
      </w:r>
      <w:r w:rsidR="009F1EAC">
        <w:rPr>
          <w:rFonts w:ascii="Times New Roman" w:hAnsi="Times New Roman" w:cs="Times New Roman"/>
          <w:sz w:val="24"/>
          <w:szCs w:val="24"/>
        </w:rPr>
        <w:t>show</w:t>
      </w:r>
      <w:r w:rsidR="0085335D">
        <w:rPr>
          <w:rFonts w:ascii="Times New Roman" w:hAnsi="Times New Roman" w:cs="Times New Roman"/>
          <w:sz w:val="24"/>
          <w:szCs w:val="24"/>
        </w:rPr>
        <w:t xml:space="preserve"> about contemporary individuals, vulnerability and interactions with space and mobility in order that, in later sections of this article, I can discuss the specific consequences </w:t>
      </w:r>
      <w:r w:rsidR="00C30B01">
        <w:rPr>
          <w:rFonts w:ascii="Times New Roman" w:hAnsi="Times New Roman" w:cs="Times New Roman"/>
          <w:sz w:val="24"/>
          <w:szCs w:val="24"/>
        </w:rPr>
        <w:t xml:space="preserve">for </w:t>
      </w:r>
      <w:r w:rsidR="0085335D">
        <w:rPr>
          <w:rFonts w:ascii="Times New Roman" w:hAnsi="Times New Roman" w:cs="Times New Roman"/>
          <w:sz w:val="24"/>
          <w:szCs w:val="24"/>
        </w:rPr>
        <w:t>Essrog and Genevich</w:t>
      </w:r>
      <w:r w:rsidR="00353435">
        <w:rPr>
          <w:rFonts w:ascii="Times New Roman" w:hAnsi="Times New Roman" w:cs="Times New Roman"/>
          <w:sz w:val="24"/>
          <w:szCs w:val="24"/>
        </w:rPr>
        <w:t xml:space="preserve"> as they try, </w:t>
      </w:r>
      <w:r w:rsidR="00FE2C63">
        <w:rPr>
          <w:rFonts w:ascii="Times New Roman" w:hAnsi="Times New Roman" w:cs="Times New Roman"/>
          <w:sz w:val="24"/>
          <w:szCs w:val="24"/>
        </w:rPr>
        <w:t xml:space="preserve">maybe </w:t>
      </w:r>
      <w:r w:rsidR="00353435">
        <w:rPr>
          <w:rFonts w:ascii="Times New Roman" w:hAnsi="Times New Roman" w:cs="Times New Roman"/>
          <w:sz w:val="24"/>
          <w:szCs w:val="24"/>
        </w:rPr>
        <w:t>fail, to get out of the old neighbourhood</w:t>
      </w:r>
      <w:r w:rsidR="00E3541A">
        <w:rPr>
          <w:rFonts w:ascii="Times New Roman" w:hAnsi="Times New Roman" w:cs="Times New Roman"/>
          <w:sz w:val="24"/>
          <w:szCs w:val="24"/>
        </w:rPr>
        <w:t xml:space="preserve"> –</w:t>
      </w:r>
      <w:r w:rsidR="00FE2C63">
        <w:rPr>
          <w:rFonts w:ascii="Times New Roman" w:hAnsi="Times New Roman" w:cs="Times New Roman"/>
          <w:sz w:val="24"/>
          <w:szCs w:val="24"/>
        </w:rPr>
        <w:t xml:space="preserve"> in their minds, if not their cars</w:t>
      </w:r>
      <w:r w:rsidR="00B7597D">
        <w:rPr>
          <w:rFonts w:ascii="Times New Roman" w:hAnsi="Times New Roman" w:cs="Times New Roman"/>
          <w:sz w:val="24"/>
          <w:szCs w:val="24"/>
        </w:rPr>
        <w:t>.</w:t>
      </w:r>
    </w:p>
    <w:p w14:paraId="6A5A74E6" w14:textId="7A1E6888" w:rsidR="00854057" w:rsidRPr="00FA77AF" w:rsidRDefault="00005DE2" w:rsidP="005646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If scholarly accounts of the car-system </w:t>
      </w:r>
      <w:r w:rsidR="002C48BD">
        <w:rPr>
          <w:rFonts w:ascii="Times New Roman" w:hAnsi="Times New Roman" w:cs="Times New Roman"/>
          <w:sz w:val="24"/>
          <w:szCs w:val="24"/>
        </w:rPr>
        <w:t>and its part</w:t>
      </w:r>
      <w:r w:rsidR="00937CC5">
        <w:rPr>
          <w:rFonts w:ascii="Times New Roman" w:hAnsi="Times New Roman" w:cs="Times New Roman"/>
          <w:sz w:val="24"/>
          <w:szCs w:val="24"/>
        </w:rPr>
        <w:t>i</w:t>
      </w:r>
      <w:r w:rsidR="002C48BD">
        <w:rPr>
          <w:rFonts w:ascii="Times New Roman" w:hAnsi="Times New Roman" w:cs="Times New Roman"/>
          <w:sz w:val="24"/>
          <w:szCs w:val="24"/>
        </w:rPr>
        <w:t xml:space="preserve">cipants </w:t>
      </w:r>
      <w:r>
        <w:rPr>
          <w:rFonts w:ascii="Times New Roman" w:hAnsi="Times New Roman" w:cs="Times New Roman"/>
          <w:sz w:val="24"/>
          <w:szCs w:val="24"/>
        </w:rPr>
        <w:t>inevitably include observations on the material, topographical</w:t>
      </w:r>
      <w:r w:rsidR="002C48BD">
        <w:rPr>
          <w:rFonts w:ascii="Times New Roman" w:hAnsi="Times New Roman" w:cs="Times New Roman"/>
          <w:sz w:val="24"/>
          <w:szCs w:val="24"/>
        </w:rPr>
        <w:t>, environmental</w:t>
      </w:r>
      <w:r>
        <w:rPr>
          <w:rFonts w:ascii="Times New Roman" w:hAnsi="Times New Roman" w:cs="Times New Roman"/>
          <w:sz w:val="24"/>
          <w:szCs w:val="24"/>
        </w:rPr>
        <w:t xml:space="preserve"> and economic effects of automobility, they are as much concerned with what Nigel Thrift, in his car-focussed </w:t>
      </w:r>
      <w:r w:rsidR="002C48BD">
        <w:rPr>
          <w:rFonts w:ascii="Times New Roman" w:hAnsi="Times New Roman" w:cs="Times New Roman"/>
          <w:sz w:val="24"/>
          <w:szCs w:val="24"/>
        </w:rPr>
        <w:t xml:space="preserve">critical </w:t>
      </w:r>
      <w:r w:rsidRPr="00FA77AF">
        <w:rPr>
          <w:rFonts w:ascii="Times New Roman" w:hAnsi="Times New Roman" w:cs="Times New Roman"/>
          <w:sz w:val="24"/>
          <w:szCs w:val="24"/>
        </w:rPr>
        <w:t xml:space="preserve">engagement with Michel de Certeau’s </w:t>
      </w:r>
      <w:r w:rsidR="00500A33" w:rsidRPr="00FA77AF">
        <w:rPr>
          <w:rFonts w:ascii="Times New Roman" w:hAnsi="Times New Roman" w:cs="Times New Roman"/>
          <w:i/>
          <w:iCs/>
          <w:sz w:val="24"/>
          <w:szCs w:val="24"/>
        </w:rPr>
        <w:t xml:space="preserve">The Practice of Everyday Life, </w:t>
      </w:r>
      <w:r w:rsidR="00500A33" w:rsidRPr="00FA77AF">
        <w:rPr>
          <w:rFonts w:ascii="Times New Roman" w:hAnsi="Times New Roman" w:cs="Times New Roman"/>
          <w:sz w:val="24"/>
          <w:szCs w:val="24"/>
        </w:rPr>
        <w:t>calls the “non-representational” aspects of human interaction with landscapes shaped by automobility</w:t>
      </w:r>
      <w:r w:rsidR="0088752A" w:rsidRPr="00FA77AF">
        <w:rPr>
          <w:rFonts w:ascii="Times New Roman" w:hAnsi="Times New Roman" w:cs="Times New Roman"/>
          <w:sz w:val="24"/>
          <w:szCs w:val="24"/>
        </w:rPr>
        <w:t xml:space="preserve"> (Thrift 43)</w:t>
      </w:r>
      <w:r w:rsidR="00A32A6B" w:rsidRPr="00FA77AF">
        <w:rPr>
          <w:rFonts w:ascii="Times New Roman" w:hAnsi="Times New Roman" w:cs="Times New Roman"/>
          <w:sz w:val="24"/>
          <w:szCs w:val="24"/>
        </w:rPr>
        <w:t xml:space="preserve">. These include: </w:t>
      </w:r>
      <w:r w:rsidR="0088752A" w:rsidRPr="00FA77AF">
        <w:rPr>
          <w:rFonts w:ascii="Times New Roman" w:hAnsi="Times New Roman" w:cs="Times New Roman"/>
          <w:sz w:val="24"/>
          <w:szCs w:val="24"/>
        </w:rPr>
        <w:t xml:space="preserve">tactility; creative, idiosyncratic modes of renegotiating spaces that are ostensibly strictly regulated; </w:t>
      </w:r>
      <w:r w:rsidR="002C48BD" w:rsidRPr="00FA77AF">
        <w:rPr>
          <w:rFonts w:ascii="Times New Roman" w:hAnsi="Times New Roman" w:cs="Times New Roman"/>
          <w:sz w:val="24"/>
          <w:szCs w:val="24"/>
        </w:rPr>
        <w:t xml:space="preserve">the </w:t>
      </w:r>
      <w:r w:rsidR="0088752A" w:rsidRPr="00FA77AF">
        <w:rPr>
          <w:rFonts w:ascii="Times New Roman" w:hAnsi="Times New Roman" w:cs="Times New Roman"/>
          <w:sz w:val="24"/>
          <w:szCs w:val="24"/>
        </w:rPr>
        <w:t xml:space="preserve">performance of behaviours and identities; </w:t>
      </w:r>
      <w:r w:rsidR="00A35F18" w:rsidRPr="00FA77AF">
        <w:rPr>
          <w:rFonts w:ascii="Times New Roman" w:hAnsi="Times New Roman" w:cs="Times New Roman"/>
          <w:sz w:val="24"/>
          <w:szCs w:val="24"/>
        </w:rPr>
        <w:t xml:space="preserve">affect and emotion. </w:t>
      </w:r>
      <w:r w:rsidR="00854057" w:rsidRPr="00FA77AF">
        <w:rPr>
          <w:rFonts w:ascii="Times New Roman" w:hAnsi="Times New Roman" w:cs="Times New Roman"/>
          <w:sz w:val="24"/>
          <w:szCs w:val="24"/>
        </w:rPr>
        <w:t>Mimi Sheller, noting that “car consumption” is never strictly predicated on rational decision-making, but involves the aesthetics, emotions and sens</w:t>
      </w:r>
      <w:r w:rsidR="00EE5784" w:rsidRPr="00FA77AF">
        <w:rPr>
          <w:rFonts w:ascii="Times New Roman" w:hAnsi="Times New Roman" w:cs="Times New Roman"/>
          <w:sz w:val="24"/>
          <w:szCs w:val="24"/>
        </w:rPr>
        <w:t>ual</w:t>
      </w:r>
      <w:r w:rsidR="00854057" w:rsidRPr="00FA77AF">
        <w:rPr>
          <w:rFonts w:ascii="Times New Roman" w:hAnsi="Times New Roman" w:cs="Times New Roman"/>
          <w:sz w:val="24"/>
          <w:szCs w:val="24"/>
        </w:rPr>
        <w:t xml:space="preserve"> promises of motoring (222), argues that the driver be considered an “emotional agent” and “relational entity” within complex social landscapes of human and technological actors. </w:t>
      </w:r>
      <w:r w:rsidR="00017A3F" w:rsidRPr="00FA77AF">
        <w:rPr>
          <w:rFonts w:ascii="Times New Roman" w:hAnsi="Times New Roman" w:cs="Times New Roman"/>
          <w:sz w:val="24"/>
          <w:szCs w:val="24"/>
        </w:rPr>
        <w:t xml:space="preserve">Moreover, </w:t>
      </w:r>
      <w:r w:rsidR="00854057" w:rsidRPr="00FA77AF">
        <w:rPr>
          <w:rFonts w:ascii="Times New Roman" w:hAnsi="Times New Roman" w:cs="Times New Roman"/>
          <w:sz w:val="24"/>
          <w:szCs w:val="24"/>
        </w:rPr>
        <w:t>emotion itself</w:t>
      </w:r>
      <w:r w:rsidR="0075336A" w:rsidRPr="00FA77AF">
        <w:rPr>
          <w:rFonts w:ascii="Times New Roman" w:hAnsi="Times New Roman" w:cs="Times New Roman"/>
          <w:sz w:val="24"/>
          <w:szCs w:val="24"/>
        </w:rPr>
        <w:t>, at the same time it helps to structure social relations into “</w:t>
      </w:r>
      <w:r w:rsidR="00854057" w:rsidRPr="00FA77AF">
        <w:rPr>
          <w:rFonts w:ascii="Times New Roman" w:hAnsi="Times New Roman" w:cs="Times New Roman"/>
          <w:sz w:val="24"/>
          <w:szCs w:val="24"/>
        </w:rPr>
        <w:t>wider aesthetic and kinaesthetic cultures” (Sheller 223)</w:t>
      </w:r>
      <w:r w:rsidR="0075336A" w:rsidRPr="00FA77AF">
        <w:rPr>
          <w:rFonts w:ascii="Times New Roman" w:hAnsi="Times New Roman" w:cs="Times New Roman"/>
          <w:sz w:val="24"/>
          <w:szCs w:val="24"/>
        </w:rPr>
        <w:t xml:space="preserve">, emerges from these relations and is shaped by material settings and cultural conventions (Sheller 226). </w:t>
      </w:r>
      <w:r w:rsidR="00FC5467" w:rsidRPr="00FA77AF">
        <w:rPr>
          <w:rFonts w:ascii="Times New Roman" w:hAnsi="Times New Roman" w:cs="Times New Roman"/>
          <w:sz w:val="24"/>
          <w:szCs w:val="24"/>
        </w:rPr>
        <w:t xml:space="preserve">In short, how one is supposed to </w:t>
      </w:r>
      <w:r w:rsidR="00FC5467" w:rsidRPr="00FA77AF">
        <w:rPr>
          <w:rFonts w:ascii="Times New Roman" w:hAnsi="Times New Roman" w:cs="Times New Roman"/>
          <w:i/>
          <w:iCs/>
          <w:sz w:val="24"/>
          <w:szCs w:val="24"/>
        </w:rPr>
        <w:t xml:space="preserve">feel </w:t>
      </w:r>
      <w:r w:rsidR="00FC5467" w:rsidRPr="00FA77AF">
        <w:rPr>
          <w:rFonts w:ascii="Times New Roman" w:hAnsi="Times New Roman" w:cs="Times New Roman"/>
          <w:sz w:val="24"/>
          <w:szCs w:val="24"/>
        </w:rPr>
        <w:t>about driving is historically and culturally</w:t>
      </w:r>
      <w:r w:rsidR="00741118" w:rsidRPr="00FA77AF">
        <w:rPr>
          <w:rFonts w:ascii="Times New Roman" w:hAnsi="Times New Roman" w:cs="Times New Roman"/>
          <w:sz w:val="24"/>
          <w:szCs w:val="24"/>
        </w:rPr>
        <w:t xml:space="preserve"> conditioned</w:t>
      </w:r>
      <w:r w:rsidR="00FC5467" w:rsidRPr="00FA77AF">
        <w:rPr>
          <w:rFonts w:ascii="Times New Roman" w:hAnsi="Times New Roman" w:cs="Times New Roman"/>
          <w:sz w:val="24"/>
          <w:szCs w:val="24"/>
        </w:rPr>
        <w:t xml:space="preserve">. </w:t>
      </w:r>
      <w:r w:rsidR="00B94DDE" w:rsidRPr="00FA77AF">
        <w:rPr>
          <w:rFonts w:ascii="Times New Roman" w:hAnsi="Times New Roman" w:cs="Times New Roman"/>
          <w:sz w:val="24"/>
          <w:szCs w:val="24"/>
        </w:rPr>
        <w:t xml:space="preserve">Thus, in the United States the romantic, affective belief in the car as “an expression of and an instrument for speedy movement around and across the continent and up the social scale” (Boorstin vii) derives </w:t>
      </w:r>
      <w:r w:rsidR="008477A2" w:rsidRPr="00FA77AF">
        <w:rPr>
          <w:rFonts w:ascii="Times New Roman" w:hAnsi="Times New Roman" w:cs="Times New Roman"/>
          <w:sz w:val="24"/>
          <w:szCs w:val="24"/>
        </w:rPr>
        <w:t>from</w:t>
      </w:r>
      <w:r w:rsidR="00FD6C6D" w:rsidRPr="00FA77AF">
        <w:rPr>
          <w:rFonts w:ascii="Times New Roman" w:hAnsi="Times New Roman" w:cs="Times New Roman"/>
          <w:sz w:val="24"/>
          <w:szCs w:val="24"/>
        </w:rPr>
        <w:t xml:space="preserve"> historically-fashioned </w:t>
      </w:r>
      <w:r w:rsidR="00EE5784" w:rsidRPr="00FA77AF">
        <w:rPr>
          <w:rFonts w:ascii="Times New Roman" w:hAnsi="Times New Roman" w:cs="Times New Roman"/>
          <w:sz w:val="24"/>
          <w:szCs w:val="24"/>
        </w:rPr>
        <w:t xml:space="preserve">national </w:t>
      </w:r>
      <w:r w:rsidR="00FD6C6D" w:rsidRPr="00FA77AF">
        <w:rPr>
          <w:rFonts w:ascii="Times New Roman" w:hAnsi="Times New Roman" w:cs="Times New Roman"/>
          <w:sz w:val="24"/>
          <w:szCs w:val="24"/>
        </w:rPr>
        <w:t xml:space="preserve">myths of self-reliance, individualism, and pioneer spirit within the seemingly endless expanses of the American wilderness. </w:t>
      </w:r>
    </w:p>
    <w:p w14:paraId="6EC8CBB8" w14:textId="78EA8E66" w:rsidR="00A15A08" w:rsidRDefault="00FD6C6D" w:rsidP="002C48B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A45B1">
        <w:rPr>
          <w:rFonts w:ascii="Times New Roman" w:hAnsi="Times New Roman" w:cs="Times New Roman"/>
          <w:sz w:val="24"/>
          <w:szCs w:val="24"/>
        </w:rPr>
        <w:t>This is not to deny</w:t>
      </w:r>
      <w:r w:rsidR="00DD78B1">
        <w:rPr>
          <w:rFonts w:ascii="Times New Roman" w:hAnsi="Times New Roman" w:cs="Times New Roman"/>
          <w:sz w:val="24"/>
          <w:szCs w:val="24"/>
        </w:rPr>
        <w:t xml:space="preserve"> that cars</w:t>
      </w:r>
      <w:r w:rsidR="00EE1BAB">
        <w:rPr>
          <w:rFonts w:ascii="Times New Roman" w:hAnsi="Times New Roman" w:cs="Times New Roman"/>
          <w:sz w:val="24"/>
          <w:szCs w:val="24"/>
        </w:rPr>
        <w:t xml:space="preserve"> </w:t>
      </w:r>
      <w:r w:rsidR="00DD78B1">
        <w:rPr>
          <w:rFonts w:ascii="Times New Roman" w:hAnsi="Times New Roman" w:cs="Times New Roman"/>
          <w:sz w:val="24"/>
          <w:szCs w:val="24"/>
        </w:rPr>
        <w:t>provoke</w:t>
      </w:r>
      <w:r w:rsidR="006A45B1">
        <w:rPr>
          <w:rFonts w:ascii="Times New Roman" w:hAnsi="Times New Roman" w:cs="Times New Roman"/>
          <w:sz w:val="24"/>
          <w:szCs w:val="24"/>
        </w:rPr>
        <w:t xml:space="preserve"> personal </w:t>
      </w:r>
      <w:r w:rsidR="00DD78B1">
        <w:rPr>
          <w:rFonts w:ascii="Times New Roman" w:hAnsi="Times New Roman" w:cs="Times New Roman"/>
          <w:sz w:val="24"/>
          <w:szCs w:val="24"/>
        </w:rPr>
        <w:t>responses</w:t>
      </w:r>
      <w:r w:rsidR="00EE1BAB">
        <w:rPr>
          <w:rFonts w:ascii="Times New Roman" w:hAnsi="Times New Roman" w:cs="Times New Roman"/>
          <w:sz w:val="24"/>
          <w:szCs w:val="24"/>
        </w:rPr>
        <w:t>, too</w:t>
      </w:r>
      <w:r w:rsidR="00DD78B1">
        <w:rPr>
          <w:rFonts w:ascii="Times New Roman" w:hAnsi="Times New Roman" w:cs="Times New Roman"/>
          <w:sz w:val="24"/>
          <w:szCs w:val="24"/>
        </w:rPr>
        <w:t>: for Essrog, highway driving is “maximally soothing” because the constant checking of mirror and “nudging of gas pedal” subsumes his motor tics (Lethem 251); for Genevich, by contrast, haunted by the fatal crash, driving is “an accident waiting to happen,” the micro-movements and the need for constant vigilance merely a recipe for dangerous tiredness (Tremblay 199). Sheller’s poin</w:t>
      </w:r>
      <w:r w:rsidR="00197134">
        <w:rPr>
          <w:rFonts w:ascii="Times New Roman" w:hAnsi="Times New Roman" w:cs="Times New Roman"/>
          <w:sz w:val="24"/>
          <w:szCs w:val="24"/>
        </w:rPr>
        <w:t xml:space="preserve">t </w:t>
      </w:r>
      <w:r w:rsidR="00DD78B1">
        <w:rPr>
          <w:rFonts w:ascii="Times New Roman" w:hAnsi="Times New Roman" w:cs="Times New Roman"/>
          <w:sz w:val="24"/>
          <w:szCs w:val="24"/>
        </w:rPr>
        <w:t xml:space="preserve">is that </w:t>
      </w:r>
      <w:r w:rsidR="00EE1BAB">
        <w:rPr>
          <w:rFonts w:ascii="Times New Roman" w:hAnsi="Times New Roman" w:cs="Times New Roman"/>
          <w:sz w:val="24"/>
          <w:szCs w:val="24"/>
        </w:rPr>
        <w:t>individual and broader cultural affects intermingle in the “</w:t>
      </w:r>
      <w:r w:rsidR="00B52CD8">
        <w:rPr>
          <w:rFonts w:ascii="Times New Roman" w:hAnsi="Times New Roman" w:cs="Times New Roman"/>
          <w:sz w:val="24"/>
          <w:szCs w:val="24"/>
        </w:rPr>
        <w:t>emotional agent</w:t>
      </w:r>
      <w:r w:rsidR="00EE1BAB">
        <w:rPr>
          <w:rFonts w:ascii="Times New Roman" w:hAnsi="Times New Roman" w:cs="Times New Roman"/>
          <w:sz w:val="24"/>
          <w:szCs w:val="24"/>
        </w:rPr>
        <w:t xml:space="preserve">” of the driver </w:t>
      </w:r>
      <w:r w:rsidR="00EE1BAB">
        <w:rPr>
          <w:rFonts w:ascii="Times New Roman" w:hAnsi="Times New Roman" w:cs="Times New Roman"/>
          <w:sz w:val="24"/>
          <w:szCs w:val="24"/>
        </w:rPr>
        <w:lastRenderedPageBreak/>
        <w:t>moving through space: “An emotional sociology of automobility can contribute to theorizing the connections between the micro-level preferences of individual drivers, the meso-level aggregation of specifically located car cultures, and the macro-level patterns of regional, national and transnational emotional/cultural/material geographies” (Sheller 223).</w:t>
      </w:r>
      <w:r w:rsidR="00CC499D">
        <w:rPr>
          <w:rFonts w:ascii="Times New Roman" w:hAnsi="Times New Roman" w:cs="Times New Roman"/>
          <w:sz w:val="24"/>
          <w:szCs w:val="24"/>
        </w:rPr>
        <w:t xml:space="preserve"> </w:t>
      </w:r>
      <w:r w:rsidR="00F00163">
        <w:rPr>
          <w:rFonts w:ascii="Times New Roman" w:hAnsi="Times New Roman" w:cs="Times New Roman"/>
          <w:sz w:val="24"/>
          <w:szCs w:val="24"/>
        </w:rPr>
        <w:t>Thus the driver generates unique “emotional geographies” (228) in the negotiations between different scales of experience</w:t>
      </w:r>
      <w:r w:rsidR="00203719">
        <w:rPr>
          <w:rFonts w:ascii="Times New Roman" w:hAnsi="Times New Roman" w:cs="Times New Roman"/>
          <w:sz w:val="24"/>
          <w:szCs w:val="24"/>
        </w:rPr>
        <w:t>.</w:t>
      </w:r>
    </w:p>
    <w:p w14:paraId="2446E1C0" w14:textId="148CAB35" w:rsidR="00634181" w:rsidRDefault="006A69FB" w:rsidP="00B13A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Profoundly relational, </w:t>
      </w:r>
      <w:r w:rsidR="001A01F6">
        <w:rPr>
          <w:rFonts w:ascii="Times New Roman" w:hAnsi="Times New Roman" w:cs="Times New Roman"/>
          <w:sz w:val="24"/>
          <w:szCs w:val="24"/>
        </w:rPr>
        <w:t xml:space="preserve">moving through and connecting different realms, </w:t>
      </w:r>
      <w:r>
        <w:rPr>
          <w:rFonts w:ascii="Times New Roman" w:hAnsi="Times New Roman" w:cs="Times New Roman"/>
          <w:sz w:val="24"/>
          <w:szCs w:val="24"/>
        </w:rPr>
        <w:t xml:space="preserve">Sheller’s emotional driving agent corresponds </w:t>
      </w:r>
      <w:r w:rsidR="001A01F6">
        <w:rPr>
          <w:rFonts w:ascii="Times New Roman" w:hAnsi="Times New Roman" w:cs="Times New Roman"/>
          <w:sz w:val="24"/>
          <w:szCs w:val="24"/>
        </w:rPr>
        <w:t xml:space="preserve">in many ways </w:t>
      </w:r>
      <w:r>
        <w:rPr>
          <w:rFonts w:ascii="Times New Roman" w:hAnsi="Times New Roman" w:cs="Times New Roman"/>
          <w:sz w:val="24"/>
          <w:szCs w:val="24"/>
        </w:rPr>
        <w:t xml:space="preserve">with </w:t>
      </w:r>
      <w:r w:rsidR="001A01F6">
        <w:rPr>
          <w:rFonts w:ascii="Times New Roman" w:hAnsi="Times New Roman" w:cs="Times New Roman"/>
          <w:sz w:val="24"/>
          <w:szCs w:val="24"/>
        </w:rPr>
        <w:t xml:space="preserve">Richard Randell’s </w:t>
      </w:r>
      <w:r w:rsidR="00C720F0">
        <w:rPr>
          <w:rFonts w:ascii="Times New Roman" w:hAnsi="Times New Roman" w:cs="Times New Roman"/>
          <w:sz w:val="24"/>
          <w:szCs w:val="24"/>
        </w:rPr>
        <w:t xml:space="preserve">assembled entity the </w:t>
      </w:r>
      <w:r w:rsidR="001A01F6">
        <w:rPr>
          <w:rFonts w:ascii="Times New Roman" w:hAnsi="Times New Roman" w:cs="Times New Roman"/>
          <w:sz w:val="24"/>
          <w:szCs w:val="24"/>
        </w:rPr>
        <w:t>“autoself,” which, following Erving Goffman, is</w:t>
      </w:r>
      <w:r w:rsidR="00C720F0">
        <w:rPr>
          <w:rFonts w:ascii="Times New Roman" w:hAnsi="Times New Roman" w:cs="Times New Roman"/>
          <w:sz w:val="24"/>
          <w:szCs w:val="24"/>
        </w:rPr>
        <w:t xml:space="preserve"> </w:t>
      </w:r>
      <w:r w:rsidR="001A01F6">
        <w:rPr>
          <w:rFonts w:ascii="Times New Roman" w:hAnsi="Times New Roman" w:cs="Times New Roman"/>
          <w:sz w:val="24"/>
          <w:szCs w:val="24"/>
        </w:rPr>
        <w:t xml:space="preserve">“the product of social performances” </w:t>
      </w:r>
      <w:r w:rsidR="008B39F3">
        <w:rPr>
          <w:rFonts w:ascii="Times New Roman" w:hAnsi="Times New Roman" w:cs="Times New Roman"/>
          <w:sz w:val="24"/>
          <w:szCs w:val="24"/>
        </w:rPr>
        <w:t xml:space="preserve">on the road (Randell 664). </w:t>
      </w:r>
      <w:r w:rsidR="00F52350">
        <w:rPr>
          <w:rFonts w:ascii="Times New Roman" w:hAnsi="Times New Roman" w:cs="Times New Roman"/>
          <w:sz w:val="24"/>
          <w:szCs w:val="24"/>
        </w:rPr>
        <w:t xml:space="preserve">The driver is not simply a subject, the car not simply a tool, but the hybridised “autoself” </w:t>
      </w:r>
      <w:r w:rsidR="00D54CE5">
        <w:rPr>
          <w:rFonts w:ascii="Times New Roman" w:hAnsi="Times New Roman" w:cs="Times New Roman"/>
          <w:sz w:val="24"/>
          <w:szCs w:val="24"/>
        </w:rPr>
        <w:t>an embodiment of “everyday activities, practices and interactions” – or “microsociologies” (673) – that must be considered</w:t>
      </w:r>
      <w:r w:rsidR="003D3527">
        <w:rPr>
          <w:rFonts w:ascii="Times New Roman" w:hAnsi="Times New Roman" w:cs="Times New Roman"/>
          <w:sz w:val="24"/>
          <w:szCs w:val="24"/>
        </w:rPr>
        <w:t xml:space="preserve"> both at an individual level and collectively, as particip</w:t>
      </w:r>
      <w:r w:rsidR="000D2C6E">
        <w:rPr>
          <w:rFonts w:ascii="Times New Roman" w:hAnsi="Times New Roman" w:cs="Times New Roman"/>
          <w:sz w:val="24"/>
          <w:szCs w:val="24"/>
        </w:rPr>
        <w:t>ants</w:t>
      </w:r>
      <w:r w:rsidR="003D3527">
        <w:rPr>
          <w:rFonts w:ascii="Times New Roman" w:hAnsi="Times New Roman" w:cs="Times New Roman"/>
          <w:sz w:val="24"/>
          <w:szCs w:val="24"/>
        </w:rPr>
        <w:t xml:space="preserve"> in a wider regime of automobility </w:t>
      </w:r>
      <w:r w:rsidR="00FB3973">
        <w:rPr>
          <w:rFonts w:ascii="Times New Roman" w:hAnsi="Times New Roman" w:cs="Times New Roman"/>
          <w:sz w:val="24"/>
          <w:szCs w:val="24"/>
        </w:rPr>
        <w:t xml:space="preserve">shaping </w:t>
      </w:r>
      <w:r w:rsidR="003D3527">
        <w:rPr>
          <w:rFonts w:ascii="Times New Roman" w:hAnsi="Times New Roman" w:cs="Times New Roman"/>
          <w:sz w:val="24"/>
          <w:szCs w:val="24"/>
        </w:rPr>
        <w:t>contemporary identities</w:t>
      </w:r>
      <w:r w:rsidR="007642AE">
        <w:rPr>
          <w:rFonts w:ascii="Times New Roman" w:hAnsi="Times New Roman" w:cs="Times New Roman"/>
          <w:sz w:val="24"/>
          <w:szCs w:val="24"/>
        </w:rPr>
        <w:t>. Evidently, t</w:t>
      </w:r>
      <w:r w:rsidR="003B2A61">
        <w:rPr>
          <w:rFonts w:ascii="Times New Roman" w:hAnsi="Times New Roman" w:cs="Times New Roman"/>
          <w:sz w:val="24"/>
          <w:szCs w:val="24"/>
        </w:rPr>
        <w:t>he autoself embodies inherent tensions, which I address in more detail in my reading of the novels</w:t>
      </w:r>
      <w:r w:rsidR="00B13A98">
        <w:rPr>
          <w:rFonts w:ascii="Times New Roman" w:hAnsi="Times New Roman" w:cs="Times New Roman"/>
          <w:sz w:val="24"/>
          <w:szCs w:val="24"/>
        </w:rPr>
        <w:t xml:space="preserve"> in connection with neurological conditions</w:t>
      </w:r>
      <w:r w:rsidR="003B2A61">
        <w:rPr>
          <w:rFonts w:ascii="Times New Roman" w:hAnsi="Times New Roman" w:cs="Times New Roman"/>
          <w:sz w:val="24"/>
          <w:szCs w:val="24"/>
        </w:rPr>
        <w:t xml:space="preserve"> – between mobility and immobility, freedom and regulation</w:t>
      </w:r>
      <w:r w:rsidR="009F7C67">
        <w:rPr>
          <w:rFonts w:ascii="Times New Roman" w:hAnsi="Times New Roman" w:cs="Times New Roman"/>
          <w:sz w:val="24"/>
          <w:szCs w:val="24"/>
        </w:rPr>
        <w:t xml:space="preserve">, attention to the needs of others </w:t>
      </w:r>
      <w:r w:rsidR="00203719">
        <w:rPr>
          <w:rFonts w:ascii="Times New Roman" w:hAnsi="Times New Roman" w:cs="Times New Roman"/>
          <w:sz w:val="24"/>
          <w:szCs w:val="24"/>
        </w:rPr>
        <w:t xml:space="preserve">(a crucial aspect of vulnerability) </w:t>
      </w:r>
      <w:r w:rsidR="009F7C67">
        <w:rPr>
          <w:rFonts w:ascii="Times New Roman" w:hAnsi="Times New Roman" w:cs="Times New Roman"/>
          <w:sz w:val="24"/>
          <w:szCs w:val="24"/>
        </w:rPr>
        <w:t xml:space="preserve">and a lack of </w:t>
      </w:r>
      <w:r w:rsidR="00325D3D">
        <w:rPr>
          <w:rFonts w:ascii="Times New Roman" w:hAnsi="Times New Roman" w:cs="Times New Roman"/>
          <w:sz w:val="24"/>
          <w:szCs w:val="24"/>
        </w:rPr>
        <w:t xml:space="preserve">social </w:t>
      </w:r>
      <w:r w:rsidR="009F7C67">
        <w:rPr>
          <w:rFonts w:ascii="Times New Roman" w:hAnsi="Times New Roman" w:cs="Times New Roman"/>
          <w:sz w:val="24"/>
          <w:szCs w:val="24"/>
        </w:rPr>
        <w:t>“face-work” (Randell 667)</w:t>
      </w:r>
      <w:r w:rsidR="007642AE">
        <w:rPr>
          <w:rFonts w:ascii="Times New Roman" w:hAnsi="Times New Roman" w:cs="Times New Roman"/>
          <w:sz w:val="24"/>
          <w:szCs w:val="24"/>
        </w:rPr>
        <w:t xml:space="preserve">. However, </w:t>
      </w:r>
      <w:r w:rsidR="003B2A61">
        <w:rPr>
          <w:rFonts w:ascii="Times New Roman" w:hAnsi="Times New Roman" w:cs="Times New Roman"/>
          <w:sz w:val="24"/>
          <w:szCs w:val="24"/>
        </w:rPr>
        <w:t xml:space="preserve">one of Randell’s principle insights is that </w:t>
      </w:r>
      <w:r w:rsidR="00BC32C2">
        <w:rPr>
          <w:rFonts w:ascii="Times New Roman" w:hAnsi="Times New Roman" w:cs="Times New Roman"/>
          <w:sz w:val="24"/>
          <w:szCs w:val="24"/>
        </w:rPr>
        <w:t>the autoself</w:t>
      </w:r>
      <w:r w:rsidR="003B2A61">
        <w:rPr>
          <w:rFonts w:ascii="Times New Roman" w:hAnsi="Times New Roman" w:cs="Times New Roman"/>
          <w:sz w:val="24"/>
          <w:szCs w:val="24"/>
        </w:rPr>
        <w:t xml:space="preserve"> should not be viewed, as critics such as Urry </w:t>
      </w:r>
      <w:r w:rsidR="0027002C">
        <w:rPr>
          <w:rFonts w:ascii="Times New Roman" w:hAnsi="Times New Roman" w:cs="Times New Roman"/>
          <w:sz w:val="24"/>
          <w:szCs w:val="24"/>
        </w:rPr>
        <w:t>do</w:t>
      </w:r>
      <w:r w:rsidR="003B2A61">
        <w:rPr>
          <w:rFonts w:ascii="Times New Roman" w:hAnsi="Times New Roman" w:cs="Times New Roman"/>
          <w:sz w:val="24"/>
          <w:szCs w:val="24"/>
        </w:rPr>
        <w:t xml:space="preserve">, as “deficient” </w:t>
      </w:r>
      <w:r w:rsidR="00EC27BA">
        <w:rPr>
          <w:rFonts w:ascii="Times New Roman" w:hAnsi="Times New Roman" w:cs="Times New Roman"/>
          <w:sz w:val="24"/>
          <w:szCs w:val="24"/>
        </w:rPr>
        <w:t xml:space="preserve">or attenuated </w:t>
      </w:r>
      <w:r w:rsidR="003B2A61">
        <w:rPr>
          <w:rFonts w:ascii="Times New Roman" w:hAnsi="Times New Roman" w:cs="Times New Roman"/>
          <w:sz w:val="24"/>
          <w:szCs w:val="24"/>
        </w:rPr>
        <w:t xml:space="preserve">in relation to the self engaged in face-to-face </w:t>
      </w:r>
      <w:r w:rsidR="009F7C67">
        <w:rPr>
          <w:rFonts w:ascii="Times New Roman" w:hAnsi="Times New Roman" w:cs="Times New Roman"/>
          <w:sz w:val="24"/>
          <w:szCs w:val="24"/>
        </w:rPr>
        <w:t xml:space="preserve">interactions, or </w:t>
      </w:r>
      <w:r w:rsidR="003B2A61">
        <w:rPr>
          <w:rFonts w:ascii="Times New Roman" w:hAnsi="Times New Roman" w:cs="Times New Roman"/>
          <w:sz w:val="24"/>
          <w:szCs w:val="24"/>
        </w:rPr>
        <w:t>as lacking norms of social etiquette</w:t>
      </w:r>
      <w:r w:rsidR="009F7C67">
        <w:rPr>
          <w:rFonts w:ascii="Times New Roman" w:hAnsi="Times New Roman" w:cs="Times New Roman"/>
          <w:sz w:val="24"/>
          <w:szCs w:val="24"/>
        </w:rPr>
        <w:t xml:space="preserve"> (Randell 668)</w:t>
      </w:r>
      <w:r w:rsidR="003B2A61">
        <w:rPr>
          <w:rFonts w:ascii="Times New Roman" w:hAnsi="Times New Roman" w:cs="Times New Roman"/>
          <w:sz w:val="24"/>
          <w:szCs w:val="24"/>
        </w:rPr>
        <w:t>. Rather, automobility, “an ongoing, contingent accomplishment</w:t>
      </w:r>
      <w:r w:rsidR="00101B20">
        <w:rPr>
          <w:rFonts w:ascii="Times New Roman" w:hAnsi="Times New Roman" w:cs="Times New Roman"/>
          <w:sz w:val="24"/>
          <w:szCs w:val="24"/>
        </w:rPr>
        <w:t>,</w:t>
      </w:r>
      <w:r w:rsidR="003B2A61">
        <w:rPr>
          <w:rFonts w:ascii="Times New Roman" w:hAnsi="Times New Roman" w:cs="Times New Roman"/>
          <w:sz w:val="24"/>
          <w:szCs w:val="24"/>
        </w:rPr>
        <w:t>” produces its own sociality</w:t>
      </w:r>
      <w:r w:rsidR="0027002C">
        <w:rPr>
          <w:rFonts w:ascii="Times New Roman" w:hAnsi="Times New Roman" w:cs="Times New Roman"/>
          <w:sz w:val="24"/>
          <w:szCs w:val="24"/>
        </w:rPr>
        <w:t xml:space="preserve"> and</w:t>
      </w:r>
      <w:r w:rsidR="003B2A61">
        <w:rPr>
          <w:rFonts w:ascii="Times New Roman" w:hAnsi="Times New Roman" w:cs="Times New Roman"/>
          <w:sz w:val="24"/>
          <w:szCs w:val="24"/>
        </w:rPr>
        <w:t xml:space="preserve"> etiquette that ha</w:t>
      </w:r>
      <w:r w:rsidR="0027002C">
        <w:rPr>
          <w:rFonts w:ascii="Times New Roman" w:hAnsi="Times New Roman" w:cs="Times New Roman"/>
          <w:sz w:val="24"/>
          <w:szCs w:val="24"/>
        </w:rPr>
        <w:t xml:space="preserve">ve </w:t>
      </w:r>
      <w:r w:rsidR="004A585C">
        <w:rPr>
          <w:rFonts w:ascii="Times New Roman" w:hAnsi="Times New Roman" w:cs="Times New Roman"/>
          <w:sz w:val="24"/>
          <w:szCs w:val="24"/>
        </w:rPr>
        <w:t xml:space="preserve">in turn </w:t>
      </w:r>
      <w:r w:rsidR="003B2A61">
        <w:rPr>
          <w:rFonts w:ascii="Times New Roman" w:hAnsi="Times New Roman" w:cs="Times New Roman"/>
          <w:sz w:val="24"/>
          <w:szCs w:val="24"/>
        </w:rPr>
        <w:t xml:space="preserve">led to the subordination of other </w:t>
      </w:r>
      <w:r w:rsidR="004A585C">
        <w:rPr>
          <w:rFonts w:ascii="Times New Roman" w:hAnsi="Times New Roman" w:cs="Times New Roman"/>
          <w:sz w:val="24"/>
          <w:szCs w:val="24"/>
        </w:rPr>
        <w:t xml:space="preserve">social </w:t>
      </w:r>
      <w:r w:rsidR="003B2A61">
        <w:rPr>
          <w:rFonts w:ascii="Times New Roman" w:hAnsi="Times New Roman" w:cs="Times New Roman"/>
          <w:sz w:val="24"/>
          <w:szCs w:val="24"/>
        </w:rPr>
        <w:t xml:space="preserve">activities </w:t>
      </w:r>
      <w:r w:rsidR="00462D85">
        <w:rPr>
          <w:rFonts w:ascii="Times New Roman" w:hAnsi="Times New Roman" w:cs="Times New Roman"/>
          <w:sz w:val="24"/>
          <w:szCs w:val="24"/>
        </w:rPr>
        <w:t xml:space="preserve">in the </w:t>
      </w:r>
      <w:r w:rsidR="004A585C">
        <w:rPr>
          <w:rFonts w:ascii="Times New Roman" w:hAnsi="Times New Roman" w:cs="Times New Roman"/>
          <w:sz w:val="24"/>
          <w:szCs w:val="24"/>
        </w:rPr>
        <w:t xml:space="preserve">automotive </w:t>
      </w:r>
      <w:r w:rsidR="00325D3D">
        <w:rPr>
          <w:rFonts w:ascii="Times New Roman" w:hAnsi="Times New Roman" w:cs="Times New Roman"/>
          <w:sz w:val="24"/>
          <w:szCs w:val="24"/>
        </w:rPr>
        <w:t>l</w:t>
      </w:r>
      <w:r w:rsidR="00462D85">
        <w:rPr>
          <w:rFonts w:ascii="Times New Roman" w:hAnsi="Times New Roman" w:cs="Times New Roman"/>
          <w:sz w:val="24"/>
          <w:szCs w:val="24"/>
        </w:rPr>
        <w:t>andscape</w:t>
      </w:r>
      <w:r w:rsidR="00101B20">
        <w:rPr>
          <w:rFonts w:ascii="Times New Roman" w:hAnsi="Times New Roman" w:cs="Times New Roman"/>
          <w:sz w:val="24"/>
          <w:szCs w:val="24"/>
        </w:rPr>
        <w:t xml:space="preserve"> (668)</w:t>
      </w:r>
      <w:r w:rsidR="00462D85">
        <w:rPr>
          <w:rFonts w:ascii="Times New Roman" w:hAnsi="Times New Roman" w:cs="Times New Roman"/>
          <w:sz w:val="24"/>
          <w:szCs w:val="24"/>
        </w:rPr>
        <w:t xml:space="preserve">. </w:t>
      </w:r>
    </w:p>
    <w:p w14:paraId="6F9E5FD0" w14:textId="7F0726EC" w:rsidR="004977D1" w:rsidRDefault="00325D3D" w:rsidP="004977D1">
      <w:pPr>
        <w:autoSpaceDE w:val="0"/>
        <w:autoSpaceDN w:val="0"/>
        <w:adjustRightInd w:val="0"/>
        <w:spacing w:after="0" w:line="480" w:lineRule="auto"/>
        <w:rPr>
          <w:rFonts w:ascii="Times New Roman" w:hAnsi="Times New Roman" w:cs="Times New Roman"/>
          <w:noProof w:val="0"/>
          <w:sz w:val="24"/>
          <w:szCs w:val="24"/>
        </w:rPr>
      </w:pPr>
      <w:r>
        <w:rPr>
          <w:rFonts w:ascii="Times New Roman" w:hAnsi="Times New Roman" w:cs="Times New Roman"/>
          <w:sz w:val="24"/>
          <w:szCs w:val="24"/>
        </w:rPr>
        <w:tab/>
        <w:t>What one frequently sees in literary depictions is that</w:t>
      </w:r>
      <w:r w:rsidR="00886E8D">
        <w:rPr>
          <w:rFonts w:ascii="Times New Roman" w:hAnsi="Times New Roman" w:cs="Times New Roman"/>
          <w:sz w:val="24"/>
          <w:szCs w:val="24"/>
        </w:rPr>
        <w:t xml:space="preserve"> – </w:t>
      </w:r>
      <w:r>
        <w:rPr>
          <w:rFonts w:ascii="Times New Roman" w:hAnsi="Times New Roman" w:cs="Times New Roman"/>
          <w:sz w:val="24"/>
          <w:szCs w:val="24"/>
        </w:rPr>
        <w:t>in part because of its production of a unique, emergent etiquette and set of behavioural dispositions</w:t>
      </w:r>
      <w:r w:rsidR="00886E8D">
        <w:rPr>
          <w:rFonts w:ascii="Times New Roman" w:hAnsi="Times New Roman" w:cs="Times New Roman"/>
          <w:sz w:val="24"/>
          <w:szCs w:val="24"/>
        </w:rPr>
        <w:t xml:space="preserve"> –</w:t>
      </w:r>
      <w:r>
        <w:rPr>
          <w:rFonts w:ascii="Times New Roman" w:hAnsi="Times New Roman" w:cs="Times New Roman"/>
          <w:sz w:val="24"/>
          <w:szCs w:val="24"/>
        </w:rPr>
        <w:t xml:space="preserve"> driving functions as a richly </w:t>
      </w:r>
      <w:r w:rsidR="00634181">
        <w:rPr>
          <w:rFonts w:ascii="Times New Roman" w:hAnsi="Times New Roman" w:cs="Times New Roman"/>
          <w:sz w:val="24"/>
          <w:szCs w:val="24"/>
        </w:rPr>
        <w:t>reflective</w:t>
      </w:r>
      <w:r>
        <w:rPr>
          <w:rFonts w:ascii="Times New Roman" w:hAnsi="Times New Roman" w:cs="Times New Roman"/>
          <w:sz w:val="24"/>
          <w:szCs w:val="24"/>
        </w:rPr>
        <w:t xml:space="preserve"> spatiotemporal zone of activity</w:t>
      </w:r>
      <w:r w:rsidR="00634181">
        <w:rPr>
          <w:rFonts w:ascii="Times New Roman" w:hAnsi="Times New Roman" w:cs="Times New Roman"/>
          <w:sz w:val="24"/>
          <w:szCs w:val="24"/>
        </w:rPr>
        <w:t xml:space="preserve">, in which protagonists </w:t>
      </w:r>
      <w:r w:rsidR="00634181">
        <w:rPr>
          <w:rFonts w:ascii="Times New Roman" w:hAnsi="Times New Roman" w:cs="Times New Roman"/>
          <w:sz w:val="24"/>
          <w:szCs w:val="24"/>
        </w:rPr>
        <w:lastRenderedPageBreak/>
        <w:t>explicitly think about their social interactions</w:t>
      </w:r>
      <w:r w:rsidR="00DF7A4C">
        <w:rPr>
          <w:rFonts w:ascii="Times New Roman" w:hAnsi="Times New Roman" w:cs="Times New Roman"/>
          <w:sz w:val="24"/>
          <w:szCs w:val="24"/>
        </w:rPr>
        <w:t>;</w:t>
      </w:r>
      <w:r w:rsidR="00634181">
        <w:rPr>
          <w:rFonts w:ascii="Times New Roman" w:hAnsi="Times New Roman" w:cs="Times New Roman"/>
          <w:sz w:val="24"/>
          <w:szCs w:val="24"/>
        </w:rPr>
        <w:t xml:space="preserve"> their allegiances to the places through which they drive</w:t>
      </w:r>
      <w:r w:rsidR="00DF7A4C">
        <w:rPr>
          <w:rFonts w:ascii="Times New Roman" w:hAnsi="Times New Roman" w:cs="Times New Roman"/>
          <w:sz w:val="24"/>
          <w:szCs w:val="24"/>
        </w:rPr>
        <w:t>;</w:t>
      </w:r>
      <w:r w:rsidR="00634181">
        <w:rPr>
          <w:rFonts w:ascii="Times New Roman" w:hAnsi="Times New Roman" w:cs="Times New Roman"/>
          <w:sz w:val="24"/>
          <w:szCs w:val="24"/>
        </w:rPr>
        <w:t xml:space="preserve"> the haunting of the present by the past</w:t>
      </w:r>
      <w:r w:rsidR="00DF7A4C">
        <w:rPr>
          <w:rFonts w:ascii="Times New Roman" w:hAnsi="Times New Roman" w:cs="Times New Roman"/>
          <w:sz w:val="24"/>
          <w:szCs w:val="24"/>
        </w:rPr>
        <w:t>;</w:t>
      </w:r>
      <w:r w:rsidR="00793A7F">
        <w:rPr>
          <w:rFonts w:ascii="Times New Roman" w:hAnsi="Times New Roman" w:cs="Times New Roman"/>
          <w:sz w:val="24"/>
          <w:szCs w:val="24"/>
        </w:rPr>
        <w:t xml:space="preserve"> </w:t>
      </w:r>
      <w:r w:rsidR="001E2130">
        <w:rPr>
          <w:rFonts w:ascii="Times New Roman" w:hAnsi="Times New Roman" w:cs="Times New Roman"/>
          <w:sz w:val="24"/>
          <w:szCs w:val="24"/>
        </w:rPr>
        <w:t>a</w:t>
      </w:r>
      <w:r w:rsidR="00DF7A4C">
        <w:rPr>
          <w:rFonts w:ascii="Times New Roman" w:hAnsi="Times New Roman" w:cs="Times New Roman"/>
          <w:sz w:val="24"/>
          <w:szCs w:val="24"/>
        </w:rPr>
        <w:t>n</w:t>
      </w:r>
      <w:r w:rsidR="001E2130">
        <w:rPr>
          <w:rFonts w:ascii="Times New Roman" w:hAnsi="Times New Roman" w:cs="Times New Roman"/>
          <w:sz w:val="24"/>
          <w:szCs w:val="24"/>
        </w:rPr>
        <w:t xml:space="preserve">d </w:t>
      </w:r>
      <w:r w:rsidR="00793A7F">
        <w:rPr>
          <w:rFonts w:ascii="Times New Roman" w:hAnsi="Times New Roman" w:cs="Times New Roman"/>
          <w:sz w:val="24"/>
          <w:szCs w:val="24"/>
        </w:rPr>
        <w:t>the “states of consciousness” characteristic of the contemporary world (Pierce 96),</w:t>
      </w:r>
      <w:r w:rsidR="00634181">
        <w:rPr>
          <w:rFonts w:ascii="Times New Roman" w:hAnsi="Times New Roman" w:cs="Times New Roman"/>
          <w:sz w:val="24"/>
          <w:szCs w:val="24"/>
        </w:rPr>
        <w:t xml:space="preserve"> as well as the affective and symbolic qualities of dr</w:t>
      </w:r>
      <w:r w:rsidR="00F94B91">
        <w:rPr>
          <w:rFonts w:ascii="Times New Roman" w:hAnsi="Times New Roman" w:cs="Times New Roman"/>
          <w:sz w:val="24"/>
          <w:szCs w:val="24"/>
        </w:rPr>
        <w:t>i</w:t>
      </w:r>
      <w:r w:rsidR="00634181">
        <w:rPr>
          <w:rFonts w:ascii="Times New Roman" w:hAnsi="Times New Roman" w:cs="Times New Roman"/>
          <w:sz w:val="24"/>
          <w:szCs w:val="24"/>
        </w:rPr>
        <w:t xml:space="preserve">ving itself. </w:t>
      </w:r>
      <w:r w:rsidR="00F94B91">
        <w:rPr>
          <w:rFonts w:ascii="Times New Roman" w:hAnsi="Times New Roman" w:cs="Times New Roman"/>
          <w:sz w:val="24"/>
          <w:szCs w:val="24"/>
        </w:rPr>
        <w:t>Far from formi</w:t>
      </w:r>
      <w:r w:rsidR="00793A7F">
        <w:rPr>
          <w:rFonts w:ascii="Times New Roman" w:hAnsi="Times New Roman" w:cs="Times New Roman"/>
          <w:sz w:val="24"/>
          <w:szCs w:val="24"/>
        </w:rPr>
        <w:t>n</w:t>
      </w:r>
      <w:r w:rsidR="00F94B91">
        <w:rPr>
          <w:rFonts w:ascii="Times New Roman" w:hAnsi="Times New Roman" w:cs="Times New Roman"/>
          <w:sz w:val="24"/>
          <w:szCs w:val="24"/>
        </w:rPr>
        <w:t xml:space="preserve">g a cocoon or strict barrier against the world outside, the car </w:t>
      </w:r>
      <w:r w:rsidR="00793A7F">
        <w:rPr>
          <w:rFonts w:ascii="Times New Roman" w:hAnsi="Times New Roman" w:cs="Times New Roman"/>
          <w:sz w:val="24"/>
          <w:szCs w:val="24"/>
        </w:rPr>
        <w:t>reconfigures the autoself’s perceptual relationship with the world in a way that embodies many of its most salient features: kinaesthetic, mobile identities; feelings of distraction and vulnerability; reliance on technology. As Lynne Pierce</w:t>
      </w:r>
      <w:r w:rsidR="004977D1">
        <w:rPr>
          <w:rFonts w:ascii="Times New Roman" w:hAnsi="Times New Roman" w:cs="Times New Roman"/>
          <w:sz w:val="24"/>
          <w:szCs w:val="24"/>
        </w:rPr>
        <w:t xml:space="preserve"> argues in her discussion of </w:t>
      </w:r>
      <w:r w:rsidR="00DF7A4C">
        <w:rPr>
          <w:rFonts w:ascii="Times New Roman" w:hAnsi="Times New Roman" w:cs="Times New Roman"/>
          <w:sz w:val="24"/>
          <w:szCs w:val="24"/>
        </w:rPr>
        <w:t xml:space="preserve">Mancunian </w:t>
      </w:r>
      <w:r w:rsidR="004977D1">
        <w:rPr>
          <w:rFonts w:ascii="Times New Roman" w:hAnsi="Times New Roman" w:cs="Times New Roman"/>
          <w:sz w:val="24"/>
          <w:szCs w:val="24"/>
        </w:rPr>
        <w:t>detective fiction</w:t>
      </w:r>
      <w:r w:rsidR="006545FE">
        <w:rPr>
          <w:rFonts w:ascii="Times New Roman" w:hAnsi="Times New Roman" w:cs="Times New Roman"/>
          <w:sz w:val="24"/>
          <w:szCs w:val="24"/>
        </w:rPr>
        <w:t xml:space="preserve">: </w:t>
      </w:r>
      <w:r w:rsidR="004977D1" w:rsidRPr="00793A7F">
        <w:rPr>
          <w:rFonts w:ascii="Times New Roman" w:hAnsi="Times New Roman" w:cs="Times New Roman"/>
          <w:noProof w:val="0"/>
          <w:sz w:val="24"/>
          <w:szCs w:val="24"/>
        </w:rPr>
        <w:t>“how the world is seen from the</w:t>
      </w:r>
      <w:r w:rsidR="004977D1">
        <w:rPr>
          <w:rFonts w:ascii="Times New Roman" w:hAnsi="Times New Roman" w:cs="Times New Roman"/>
          <w:noProof w:val="0"/>
          <w:sz w:val="24"/>
          <w:szCs w:val="24"/>
        </w:rPr>
        <w:t xml:space="preserve"> </w:t>
      </w:r>
      <w:r w:rsidR="004977D1" w:rsidRPr="00793A7F">
        <w:rPr>
          <w:rFonts w:ascii="Times New Roman" w:hAnsi="Times New Roman" w:cs="Times New Roman"/>
          <w:noProof w:val="0"/>
          <w:sz w:val="24"/>
          <w:szCs w:val="24"/>
        </w:rPr>
        <w:t>window of the car interacts with the driver’s (or passenger’s) sense of being in the</w:t>
      </w:r>
      <w:r w:rsidR="004977D1">
        <w:rPr>
          <w:rFonts w:ascii="Times New Roman" w:hAnsi="Times New Roman" w:cs="Times New Roman"/>
          <w:noProof w:val="0"/>
          <w:sz w:val="24"/>
          <w:szCs w:val="24"/>
        </w:rPr>
        <w:t xml:space="preserve"> </w:t>
      </w:r>
      <w:r w:rsidR="004977D1" w:rsidRPr="00793A7F">
        <w:rPr>
          <w:rFonts w:ascii="Times New Roman" w:hAnsi="Times New Roman" w:cs="Times New Roman"/>
          <w:noProof w:val="0"/>
          <w:sz w:val="24"/>
          <w:szCs w:val="24"/>
        </w:rPr>
        <w:t>world more generally in ways that are indicative of the cultural and historical moment</w:t>
      </w:r>
      <w:r w:rsidR="004977D1">
        <w:rPr>
          <w:rFonts w:ascii="Times New Roman" w:hAnsi="Times New Roman" w:cs="Times New Roman"/>
          <w:noProof w:val="0"/>
          <w:sz w:val="24"/>
          <w:szCs w:val="24"/>
        </w:rPr>
        <w:t xml:space="preserve"> </w:t>
      </w:r>
      <w:r w:rsidR="004977D1" w:rsidRPr="00793A7F">
        <w:rPr>
          <w:rFonts w:ascii="Times New Roman" w:hAnsi="Times New Roman" w:cs="Times New Roman"/>
          <w:noProof w:val="0"/>
          <w:sz w:val="24"/>
          <w:szCs w:val="24"/>
        </w:rPr>
        <w:t>in which they reside” (Pierce 96)</w:t>
      </w:r>
      <w:r w:rsidR="004977D1">
        <w:rPr>
          <w:rFonts w:ascii="Times New Roman" w:hAnsi="Times New Roman" w:cs="Times New Roman"/>
          <w:noProof w:val="0"/>
          <w:sz w:val="24"/>
          <w:szCs w:val="24"/>
        </w:rPr>
        <w:t xml:space="preserve">. Just as feelings </w:t>
      </w:r>
      <w:r w:rsidR="00B13A98">
        <w:rPr>
          <w:rFonts w:ascii="Times New Roman" w:hAnsi="Times New Roman" w:cs="Times New Roman"/>
          <w:noProof w:val="0"/>
          <w:sz w:val="24"/>
          <w:szCs w:val="24"/>
        </w:rPr>
        <w:t>like</w:t>
      </w:r>
      <w:r w:rsidR="004977D1">
        <w:rPr>
          <w:rFonts w:ascii="Times New Roman" w:hAnsi="Times New Roman" w:cs="Times New Roman"/>
          <w:noProof w:val="0"/>
          <w:sz w:val="24"/>
          <w:szCs w:val="24"/>
        </w:rPr>
        <w:t xml:space="preserve"> a desire for escape, or nostalgia, or frustration are intensified in the closed space of the car, so the landscape, viewed at different speeds, becomes what Pierce, following </w:t>
      </w:r>
      <w:r w:rsidR="007A263D">
        <w:rPr>
          <w:rFonts w:ascii="Times New Roman" w:hAnsi="Times New Roman" w:cs="Times New Roman"/>
          <w:noProof w:val="0"/>
          <w:sz w:val="24"/>
          <w:szCs w:val="24"/>
        </w:rPr>
        <w:t xml:space="preserve">Marcus </w:t>
      </w:r>
      <w:r w:rsidR="004977D1">
        <w:rPr>
          <w:rFonts w:ascii="Times New Roman" w:hAnsi="Times New Roman" w:cs="Times New Roman"/>
          <w:noProof w:val="0"/>
          <w:sz w:val="24"/>
          <w:szCs w:val="24"/>
        </w:rPr>
        <w:t xml:space="preserve">Doel, </w:t>
      </w:r>
      <w:r w:rsidR="00CD32BE">
        <w:rPr>
          <w:rFonts w:ascii="Times New Roman" w:hAnsi="Times New Roman" w:cs="Times New Roman"/>
          <w:noProof w:val="0"/>
          <w:sz w:val="24"/>
          <w:szCs w:val="24"/>
        </w:rPr>
        <w:t xml:space="preserve">calls </w:t>
      </w:r>
      <w:r w:rsidR="004977D1">
        <w:rPr>
          <w:rFonts w:ascii="Times New Roman" w:hAnsi="Times New Roman" w:cs="Times New Roman"/>
          <w:noProof w:val="0"/>
          <w:sz w:val="24"/>
          <w:szCs w:val="24"/>
        </w:rPr>
        <w:t>a “</w:t>
      </w:r>
      <w:proofErr w:type="spellStart"/>
      <w:r w:rsidR="004977D1">
        <w:rPr>
          <w:rFonts w:ascii="Times New Roman" w:hAnsi="Times New Roman" w:cs="Times New Roman"/>
          <w:noProof w:val="0"/>
          <w:sz w:val="24"/>
          <w:szCs w:val="24"/>
        </w:rPr>
        <w:t>scrumpled</w:t>
      </w:r>
      <w:proofErr w:type="spellEnd"/>
      <w:r w:rsidR="004977D1">
        <w:rPr>
          <w:rFonts w:ascii="Times New Roman" w:hAnsi="Times New Roman" w:cs="Times New Roman"/>
          <w:noProof w:val="0"/>
          <w:sz w:val="24"/>
          <w:szCs w:val="24"/>
        </w:rPr>
        <w:t xml:space="preserve"> geography”</w:t>
      </w:r>
      <w:r w:rsidR="00EE3443">
        <w:rPr>
          <w:rFonts w:ascii="Times New Roman" w:hAnsi="Times New Roman" w:cs="Times New Roman"/>
          <w:noProof w:val="0"/>
          <w:sz w:val="24"/>
          <w:szCs w:val="24"/>
        </w:rPr>
        <w:t xml:space="preserve"> (</w:t>
      </w:r>
      <w:r w:rsidR="0027002C">
        <w:rPr>
          <w:rFonts w:ascii="Times New Roman" w:hAnsi="Times New Roman" w:cs="Times New Roman"/>
          <w:noProof w:val="0"/>
          <w:sz w:val="24"/>
          <w:szCs w:val="24"/>
        </w:rPr>
        <w:t xml:space="preserve">Pierce </w:t>
      </w:r>
      <w:r w:rsidR="00EE3443">
        <w:rPr>
          <w:rFonts w:ascii="Times New Roman" w:hAnsi="Times New Roman" w:cs="Times New Roman"/>
          <w:noProof w:val="0"/>
          <w:sz w:val="24"/>
          <w:szCs w:val="24"/>
        </w:rPr>
        <w:t>97)</w:t>
      </w:r>
      <w:r w:rsidR="004977D1">
        <w:rPr>
          <w:rFonts w:ascii="Times New Roman" w:hAnsi="Times New Roman" w:cs="Times New Roman"/>
          <w:noProof w:val="0"/>
          <w:sz w:val="24"/>
          <w:szCs w:val="24"/>
        </w:rPr>
        <w:t xml:space="preserve"> – an </w:t>
      </w:r>
      <w:r w:rsidR="00EE3443">
        <w:rPr>
          <w:rFonts w:ascii="Times New Roman" w:hAnsi="Times New Roman" w:cs="Times New Roman"/>
          <w:noProof w:val="0"/>
          <w:sz w:val="24"/>
          <w:szCs w:val="24"/>
        </w:rPr>
        <w:t xml:space="preserve">authentic representation of the ways in which the contemporary world orders, folds and appears to </w:t>
      </w:r>
      <w:r w:rsidR="007A263D">
        <w:rPr>
          <w:rFonts w:ascii="Times New Roman" w:hAnsi="Times New Roman" w:cs="Times New Roman"/>
          <w:noProof w:val="0"/>
          <w:sz w:val="24"/>
          <w:szCs w:val="24"/>
        </w:rPr>
        <w:t xml:space="preserve">compress </w:t>
      </w:r>
      <w:r w:rsidR="00EE3443">
        <w:rPr>
          <w:rFonts w:ascii="Times New Roman" w:hAnsi="Times New Roman" w:cs="Times New Roman"/>
          <w:noProof w:val="0"/>
          <w:sz w:val="24"/>
          <w:szCs w:val="24"/>
        </w:rPr>
        <w:t xml:space="preserve">time and space. </w:t>
      </w:r>
      <w:r w:rsidR="00C706DD">
        <w:rPr>
          <w:rFonts w:ascii="Times New Roman" w:hAnsi="Times New Roman" w:cs="Times New Roman"/>
          <w:noProof w:val="0"/>
          <w:sz w:val="24"/>
          <w:szCs w:val="24"/>
        </w:rPr>
        <w:t>Literary texts, adept at revealing protagonists’ consciousness, emphasise the metaphorical possibilities of the “moments in time” experienced while driving (Pierce 100), such as the “the scene glimpsed in a rear-view mirror” (Pierce 105) that suggests, variously, a trajectory from past to future, from humble origins to full potential, from trauma to recovery.</w:t>
      </w:r>
    </w:p>
    <w:p w14:paraId="341BCE9D" w14:textId="596E64DE" w:rsidR="00041EF7" w:rsidRDefault="00C706DD" w:rsidP="004977D1">
      <w:pPr>
        <w:autoSpaceDE w:val="0"/>
        <w:autoSpaceDN w:val="0"/>
        <w:adjustRightInd w:val="0"/>
        <w:spacing w:after="0" w:line="480" w:lineRule="auto"/>
        <w:rPr>
          <w:rFonts w:ascii="Times New Roman" w:hAnsi="Times New Roman" w:cs="Times New Roman"/>
          <w:noProof w:val="0"/>
          <w:sz w:val="24"/>
          <w:szCs w:val="24"/>
        </w:rPr>
      </w:pPr>
      <w:r>
        <w:rPr>
          <w:rFonts w:ascii="Times New Roman" w:hAnsi="Times New Roman" w:cs="Times New Roman"/>
          <w:noProof w:val="0"/>
          <w:sz w:val="24"/>
          <w:szCs w:val="24"/>
        </w:rPr>
        <w:tab/>
      </w:r>
      <w:r w:rsidR="00524ABF">
        <w:rPr>
          <w:rFonts w:ascii="Times New Roman" w:hAnsi="Times New Roman" w:cs="Times New Roman"/>
          <w:noProof w:val="0"/>
          <w:sz w:val="24"/>
          <w:szCs w:val="24"/>
        </w:rPr>
        <w:t xml:space="preserve">In </w:t>
      </w:r>
      <w:r w:rsidR="00524ABF">
        <w:rPr>
          <w:rFonts w:ascii="Times New Roman" w:hAnsi="Times New Roman" w:cs="Times New Roman"/>
          <w:i/>
          <w:iCs/>
          <w:noProof w:val="0"/>
          <w:sz w:val="24"/>
          <w:szCs w:val="24"/>
        </w:rPr>
        <w:t>Motherless Brooklyn</w:t>
      </w:r>
      <w:r w:rsidR="00524ABF">
        <w:rPr>
          <w:rFonts w:ascii="Times New Roman" w:hAnsi="Times New Roman" w:cs="Times New Roman"/>
          <w:noProof w:val="0"/>
          <w:sz w:val="24"/>
          <w:szCs w:val="24"/>
        </w:rPr>
        <w:t xml:space="preserve"> and </w:t>
      </w:r>
      <w:r w:rsidR="00524ABF">
        <w:rPr>
          <w:rFonts w:ascii="Times New Roman" w:hAnsi="Times New Roman" w:cs="Times New Roman"/>
          <w:i/>
          <w:iCs/>
          <w:noProof w:val="0"/>
          <w:sz w:val="24"/>
          <w:szCs w:val="24"/>
        </w:rPr>
        <w:t>The Little Sleep</w:t>
      </w:r>
      <w:r w:rsidR="00524ABF">
        <w:rPr>
          <w:rFonts w:ascii="Times New Roman" w:hAnsi="Times New Roman" w:cs="Times New Roman"/>
          <w:noProof w:val="0"/>
          <w:sz w:val="24"/>
          <w:szCs w:val="24"/>
        </w:rPr>
        <w:t xml:space="preserve">, the literary qualities of driving as an activity producing distinctive </w:t>
      </w:r>
      <w:proofErr w:type="spellStart"/>
      <w:r w:rsidR="00CD32BE">
        <w:rPr>
          <w:rFonts w:ascii="Times New Roman" w:hAnsi="Times New Roman" w:cs="Times New Roman"/>
          <w:noProof w:val="0"/>
          <w:sz w:val="24"/>
          <w:szCs w:val="24"/>
        </w:rPr>
        <w:t>microsociologies</w:t>
      </w:r>
      <w:proofErr w:type="spellEnd"/>
      <w:r w:rsidR="00CD32BE">
        <w:rPr>
          <w:rFonts w:ascii="Times New Roman" w:hAnsi="Times New Roman" w:cs="Times New Roman"/>
          <w:noProof w:val="0"/>
          <w:sz w:val="24"/>
          <w:szCs w:val="24"/>
        </w:rPr>
        <w:t xml:space="preserve"> and </w:t>
      </w:r>
      <w:r w:rsidR="00524ABF">
        <w:rPr>
          <w:rFonts w:ascii="Times New Roman" w:hAnsi="Times New Roman" w:cs="Times New Roman"/>
          <w:noProof w:val="0"/>
          <w:sz w:val="24"/>
          <w:szCs w:val="24"/>
        </w:rPr>
        <w:t xml:space="preserve">modes of perception combine with the vulnerable protagonists’ neurological conditions, which have their own literary attributes –linguistic exuberance in Lethem’s novel and the potential for narrative disruption in Tremblay’s – to produce unique emotional geographies. </w:t>
      </w:r>
      <w:r w:rsidR="00041EF7">
        <w:rPr>
          <w:rFonts w:ascii="Times New Roman" w:hAnsi="Times New Roman" w:cs="Times New Roman"/>
          <w:noProof w:val="0"/>
          <w:sz w:val="24"/>
          <w:szCs w:val="24"/>
        </w:rPr>
        <w:t>These can be called “</w:t>
      </w:r>
      <w:proofErr w:type="spellStart"/>
      <w:r w:rsidR="00041EF7">
        <w:rPr>
          <w:rFonts w:ascii="Times New Roman" w:hAnsi="Times New Roman" w:cs="Times New Roman"/>
          <w:noProof w:val="0"/>
          <w:sz w:val="24"/>
          <w:szCs w:val="24"/>
        </w:rPr>
        <w:t>scrumpled</w:t>
      </w:r>
      <w:proofErr w:type="spellEnd"/>
      <w:r w:rsidR="00041EF7">
        <w:rPr>
          <w:rFonts w:ascii="Times New Roman" w:hAnsi="Times New Roman" w:cs="Times New Roman"/>
          <w:noProof w:val="0"/>
          <w:sz w:val="24"/>
          <w:szCs w:val="24"/>
        </w:rPr>
        <w:t xml:space="preserve">” geographies in the </w:t>
      </w:r>
      <w:r w:rsidR="00120F73">
        <w:rPr>
          <w:rFonts w:ascii="Times New Roman" w:hAnsi="Times New Roman" w:cs="Times New Roman"/>
          <w:noProof w:val="0"/>
          <w:sz w:val="24"/>
          <w:szCs w:val="24"/>
        </w:rPr>
        <w:t xml:space="preserve">specific </w:t>
      </w:r>
      <w:r w:rsidR="00041EF7">
        <w:rPr>
          <w:rFonts w:ascii="Times New Roman" w:hAnsi="Times New Roman" w:cs="Times New Roman"/>
          <w:noProof w:val="0"/>
          <w:sz w:val="24"/>
          <w:szCs w:val="24"/>
        </w:rPr>
        <w:t xml:space="preserve">sense that </w:t>
      </w:r>
      <w:r w:rsidR="00120F73">
        <w:rPr>
          <w:rFonts w:ascii="Times New Roman" w:hAnsi="Times New Roman" w:cs="Times New Roman"/>
          <w:noProof w:val="0"/>
          <w:sz w:val="24"/>
          <w:szCs w:val="24"/>
        </w:rPr>
        <w:t xml:space="preserve">for </w:t>
      </w:r>
      <w:r w:rsidR="00A87C29">
        <w:rPr>
          <w:rFonts w:ascii="Times New Roman" w:hAnsi="Times New Roman" w:cs="Times New Roman"/>
          <w:noProof w:val="0"/>
          <w:sz w:val="24"/>
          <w:szCs w:val="24"/>
        </w:rPr>
        <w:t xml:space="preserve">these </w:t>
      </w:r>
      <w:r w:rsidR="00120F73">
        <w:rPr>
          <w:rFonts w:ascii="Times New Roman" w:hAnsi="Times New Roman" w:cs="Times New Roman"/>
          <w:noProof w:val="0"/>
          <w:sz w:val="24"/>
          <w:szCs w:val="24"/>
        </w:rPr>
        <w:t xml:space="preserve">protagonists the past is consistently folded in </w:t>
      </w:r>
      <w:r w:rsidR="00120F73">
        <w:rPr>
          <w:rFonts w:ascii="Times New Roman" w:hAnsi="Times New Roman" w:cs="Times New Roman"/>
          <w:noProof w:val="0"/>
          <w:sz w:val="24"/>
          <w:szCs w:val="24"/>
        </w:rPr>
        <w:lastRenderedPageBreak/>
        <w:t xml:space="preserve">upon the present, both mentally and in the physical evidence of the landscapes they traverse, and in the </w:t>
      </w:r>
      <w:r w:rsidR="00DD0E18">
        <w:rPr>
          <w:rFonts w:ascii="Times New Roman" w:hAnsi="Times New Roman" w:cs="Times New Roman"/>
          <w:noProof w:val="0"/>
          <w:sz w:val="24"/>
          <w:szCs w:val="24"/>
        </w:rPr>
        <w:t xml:space="preserve">wider </w:t>
      </w:r>
      <w:r w:rsidR="00120F73">
        <w:rPr>
          <w:rFonts w:ascii="Times New Roman" w:hAnsi="Times New Roman" w:cs="Times New Roman"/>
          <w:noProof w:val="0"/>
          <w:sz w:val="24"/>
          <w:szCs w:val="24"/>
        </w:rPr>
        <w:t xml:space="preserve">sense that through </w:t>
      </w:r>
      <w:proofErr w:type="spellStart"/>
      <w:r w:rsidR="00120F73">
        <w:rPr>
          <w:rFonts w:ascii="Times New Roman" w:hAnsi="Times New Roman" w:cs="Times New Roman"/>
          <w:noProof w:val="0"/>
          <w:sz w:val="24"/>
          <w:szCs w:val="24"/>
        </w:rPr>
        <w:t>Essrog</w:t>
      </w:r>
      <w:proofErr w:type="spellEnd"/>
      <w:r w:rsidR="00120F73">
        <w:rPr>
          <w:rFonts w:ascii="Times New Roman" w:hAnsi="Times New Roman" w:cs="Times New Roman"/>
          <w:noProof w:val="0"/>
          <w:sz w:val="24"/>
          <w:szCs w:val="24"/>
        </w:rPr>
        <w:t xml:space="preserve"> and </w:t>
      </w:r>
      <w:proofErr w:type="spellStart"/>
      <w:r w:rsidR="00120F73">
        <w:rPr>
          <w:rFonts w:ascii="Times New Roman" w:hAnsi="Times New Roman" w:cs="Times New Roman"/>
          <w:noProof w:val="0"/>
          <w:sz w:val="24"/>
          <w:szCs w:val="24"/>
        </w:rPr>
        <w:t>Genevich</w:t>
      </w:r>
      <w:proofErr w:type="spellEnd"/>
      <w:r w:rsidR="00120F73">
        <w:rPr>
          <w:rFonts w:ascii="Times New Roman" w:hAnsi="Times New Roman" w:cs="Times New Roman"/>
          <w:noProof w:val="0"/>
          <w:sz w:val="24"/>
          <w:szCs w:val="24"/>
        </w:rPr>
        <w:t xml:space="preserve"> </w:t>
      </w:r>
      <w:r w:rsidR="00DD0E18">
        <w:rPr>
          <w:rFonts w:ascii="Times New Roman" w:hAnsi="Times New Roman" w:cs="Times New Roman"/>
          <w:noProof w:val="0"/>
          <w:sz w:val="24"/>
          <w:szCs w:val="24"/>
        </w:rPr>
        <w:t>(and their car journeys) we can induce certain hypotheses about community belonging, nostalgia, temporality and urban change in late-capitalist American society.</w:t>
      </w:r>
    </w:p>
    <w:p w14:paraId="2838ECDF" w14:textId="4D14CA04" w:rsidR="00811054" w:rsidRDefault="00811054" w:rsidP="004977D1">
      <w:pPr>
        <w:autoSpaceDE w:val="0"/>
        <w:autoSpaceDN w:val="0"/>
        <w:adjustRightInd w:val="0"/>
        <w:spacing w:after="0" w:line="480" w:lineRule="auto"/>
        <w:rPr>
          <w:rFonts w:ascii="Times New Roman" w:hAnsi="Times New Roman" w:cs="Times New Roman"/>
          <w:b/>
          <w:bCs/>
          <w:i/>
          <w:iCs/>
          <w:noProof w:val="0"/>
          <w:sz w:val="24"/>
          <w:szCs w:val="24"/>
        </w:rPr>
      </w:pPr>
      <w:r w:rsidRPr="00073472">
        <w:rPr>
          <w:rFonts w:ascii="Times New Roman" w:hAnsi="Times New Roman" w:cs="Times New Roman"/>
          <w:b/>
          <w:bCs/>
          <w:noProof w:val="0"/>
          <w:sz w:val="24"/>
          <w:szCs w:val="24"/>
        </w:rPr>
        <w:t>Motherless</w:t>
      </w:r>
      <w:r w:rsidRPr="00811054">
        <w:rPr>
          <w:rFonts w:ascii="Times New Roman" w:hAnsi="Times New Roman" w:cs="Times New Roman"/>
          <w:b/>
          <w:bCs/>
          <w:noProof w:val="0"/>
          <w:sz w:val="24"/>
          <w:szCs w:val="24"/>
        </w:rPr>
        <w:t xml:space="preserve"> Brooklyn: </w:t>
      </w:r>
      <w:r w:rsidRPr="00811054">
        <w:rPr>
          <w:rFonts w:ascii="Times New Roman" w:hAnsi="Times New Roman" w:cs="Times New Roman"/>
          <w:b/>
          <w:bCs/>
          <w:i/>
          <w:iCs/>
          <w:noProof w:val="0"/>
          <w:sz w:val="24"/>
          <w:szCs w:val="24"/>
        </w:rPr>
        <w:t>Motormouth and Autobod</w:t>
      </w:r>
      <w:r w:rsidR="00BE10A5">
        <w:rPr>
          <w:rFonts w:ascii="Times New Roman" w:hAnsi="Times New Roman" w:cs="Times New Roman"/>
          <w:b/>
          <w:bCs/>
          <w:i/>
          <w:iCs/>
          <w:noProof w:val="0"/>
          <w:sz w:val="24"/>
          <w:szCs w:val="24"/>
        </w:rPr>
        <w:t>y</w:t>
      </w:r>
      <w:r w:rsidR="00410825">
        <w:rPr>
          <w:rFonts w:ascii="Times New Roman" w:hAnsi="Times New Roman" w:cs="Times New Roman"/>
          <w:b/>
          <w:bCs/>
          <w:i/>
          <w:iCs/>
          <w:noProof w:val="0"/>
          <w:sz w:val="24"/>
          <w:szCs w:val="24"/>
        </w:rPr>
        <w:t xml:space="preserve"> </w:t>
      </w:r>
    </w:p>
    <w:p w14:paraId="08879240" w14:textId="506D2F28" w:rsidR="00144126" w:rsidRDefault="002071F6" w:rsidP="004977D1">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Motherless Brooklyn</w:t>
      </w:r>
      <w:r>
        <w:rPr>
          <w:rFonts w:ascii="Times New Roman" w:hAnsi="Times New Roman" w:cs="Times New Roman"/>
          <w:color w:val="000000"/>
          <w:sz w:val="24"/>
          <w:szCs w:val="24"/>
        </w:rPr>
        <w:t>, a</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novel whose first chapter is called “Walks Into</w:t>
      </w:r>
      <w:r w:rsidR="00D83D56">
        <w:rPr>
          <w:rFonts w:ascii="Times New Roman" w:hAnsi="Times New Roman" w:cs="Times New Roman"/>
          <w:color w:val="000000"/>
          <w:sz w:val="24"/>
          <w:szCs w:val="24"/>
        </w:rPr>
        <w:t>,</w:t>
      </w:r>
      <w:r>
        <w:rPr>
          <w:rFonts w:ascii="Times New Roman" w:hAnsi="Times New Roman" w:cs="Times New Roman"/>
          <w:color w:val="000000"/>
          <w:sz w:val="24"/>
          <w:szCs w:val="24"/>
        </w:rPr>
        <w:t>” whose first line is “[c]ontext is everything” (1)</w:t>
      </w:r>
      <w:r w:rsidR="00D83D56">
        <w:rPr>
          <w:rFonts w:ascii="Times New Roman" w:hAnsi="Times New Roman" w:cs="Times New Roman"/>
          <w:color w:val="000000"/>
          <w:sz w:val="24"/>
          <w:szCs w:val="24"/>
        </w:rPr>
        <w:t xml:space="preserve"> and whose last is “Tell your story walking” (311)</w:t>
      </w:r>
      <w:r>
        <w:rPr>
          <w:rFonts w:ascii="Times New Roman" w:hAnsi="Times New Roman" w:cs="Times New Roman"/>
          <w:color w:val="000000"/>
          <w:sz w:val="24"/>
          <w:szCs w:val="24"/>
        </w:rPr>
        <w:t xml:space="preserve">, </w:t>
      </w:r>
      <w:r w:rsidR="00120118">
        <w:rPr>
          <w:rFonts w:ascii="Times New Roman" w:hAnsi="Times New Roman" w:cs="Times New Roman"/>
          <w:color w:val="000000"/>
          <w:sz w:val="24"/>
          <w:szCs w:val="24"/>
        </w:rPr>
        <w:t xml:space="preserve">builds on a </w:t>
      </w:r>
      <w:r w:rsidR="0020000F">
        <w:rPr>
          <w:rFonts w:ascii="Times New Roman" w:hAnsi="Times New Roman" w:cs="Times New Roman"/>
          <w:color w:val="000000"/>
          <w:sz w:val="24"/>
          <w:szCs w:val="24"/>
        </w:rPr>
        <w:t xml:space="preserve">tension between movement and </w:t>
      </w:r>
      <w:r w:rsidR="00120118">
        <w:rPr>
          <w:rFonts w:ascii="Times New Roman" w:hAnsi="Times New Roman" w:cs="Times New Roman"/>
          <w:color w:val="000000"/>
          <w:sz w:val="24"/>
          <w:szCs w:val="24"/>
        </w:rPr>
        <w:t>fixity</w:t>
      </w:r>
      <w:r w:rsidR="00E83135">
        <w:rPr>
          <w:rFonts w:ascii="Times New Roman" w:hAnsi="Times New Roman" w:cs="Times New Roman"/>
          <w:color w:val="000000"/>
          <w:sz w:val="24"/>
          <w:szCs w:val="24"/>
        </w:rPr>
        <w:t>, mobility and adherence to particular locations</w:t>
      </w:r>
      <w:r w:rsidR="00120118">
        <w:rPr>
          <w:rFonts w:ascii="Times New Roman" w:hAnsi="Times New Roman" w:cs="Times New Roman"/>
          <w:color w:val="000000"/>
          <w:sz w:val="24"/>
          <w:szCs w:val="24"/>
        </w:rPr>
        <w:t xml:space="preserve"> that, according to Tony Tanner, is characteristically American. </w:t>
      </w:r>
      <w:r w:rsidR="00E83135">
        <w:rPr>
          <w:rFonts w:ascii="Times New Roman" w:hAnsi="Times New Roman" w:cs="Times New Roman"/>
          <w:color w:val="000000"/>
          <w:sz w:val="24"/>
          <w:szCs w:val="24"/>
        </w:rPr>
        <w:t>Writers in the USA, he argues, wrestl</w:t>
      </w:r>
      <w:r w:rsidR="00D9770A">
        <w:rPr>
          <w:rFonts w:ascii="Times New Roman" w:hAnsi="Times New Roman" w:cs="Times New Roman"/>
          <w:color w:val="000000"/>
          <w:sz w:val="24"/>
          <w:szCs w:val="24"/>
        </w:rPr>
        <w:t>e</w:t>
      </w:r>
      <w:r w:rsidR="00E83135">
        <w:rPr>
          <w:rFonts w:ascii="Times New Roman" w:hAnsi="Times New Roman" w:cs="Times New Roman"/>
          <w:color w:val="000000"/>
          <w:sz w:val="24"/>
          <w:szCs w:val="24"/>
        </w:rPr>
        <w:t xml:space="preserve"> with a </w:t>
      </w:r>
      <w:r>
        <w:rPr>
          <w:rFonts w:ascii="Times New Roman" w:hAnsi="Times New Roman" w:cs="Times New Roman"/>
          <w:color w:val="000000"/>
          <w:sz w:val="24"/>
          <w:szCs w:val="24"/>
        </w:rPr>
        <w:t>“</w:t>
      </w:r>
      <w:r w:rsidRPr="00F95A80">
        <w:rPr>
          <w:rFonts w:ascii="Times New Roman" w:hAnsi="Times New Roman" w:cs="Times New Roman"/>
          <w:color w:val="000000"/>
          <w:sz w:val="24"/>
          <w:szCs w:val="24"/>
        </w:rPr>
        <w:t>quite fundamental paradox: that to exist, a book, a vision, a system, like a person, has to have an outline—there can be no identity without contour. But contours signify arrest, they involve restraint and the acceptance of limits</w:t>
      </w:r>
      <w:r>
        <w:rPr>
          <w:rFonts w:ascii="Times New Roman" w:hAnsi="Times New Roman" w:cs="Times New Roman"/>
          <w:color w:val="000000"/>
          <w:sz w:val="24"/>
          <w:szCs w:val="24"/>
        </w:rPr>
        <w:t>” (Tanner 17)</w:t>
      </w:r>
      <w:r w:rsidR="00E83135">
        <w:rPr>
          <w:rFonts w:ascii="Times New Roman" w:hAnsi="Times New Roman" w:cs="Times New Roman"/>
          <w:color w:val="000000"/>
          <w:sz w:val="24"/>
          <w:szCs w:val="24"/>
        </w:rPr>
        <w:t xml:space="preserve">. </w:t>
      </w:r>
      <w:r w:rsidR="00FD212C">
        <w:rPr>
          <w:rFonts w:ascii="Times New Roman" w:hAnsi="Times New Roman" w:cs="Times New Roman"/>
          <w:color w:val="000000"/>
          <w:sz w:val="24"/>
          <w:szCs w:val="24"/>
        </w:rPr>
        <w:t xml:space="preserve">In Lethem’s prize-winning detective story, the paradox Tanner describes </w:t>
      </w:r>
      <w:r w:rsidR="007A1D7C">
        <w:rPr>
          <w:rFonts w:ascii="Times New Roman" w:hAnsi="Times New Roman" w:cs="Times New Roman"/>
          <w:color w:val="000000"/>
          <w:sz w:val="24"/>
          <w:szCs w:val="24"/>
        </w:rPr>
        <w:t>is played out on several</w:t>
      </w:r>
      <w:r w:rsidR="006158FB">
        <w:rPr>
          <w:rFonts w:ascii="Times New Roman" w:hAnsi="Times New Roman" w:cs="Times New Roman"/>
          <w:color w:val="000000"/>
          <w:sz w:val="24"/>
          <w:szCs w:val="24"/>
        </w:rPr>
        <w:t xml:space="preserve">, </w:t>
      </w:r>
      <w:r w:rsidR="007A1D7C">
        <w:rPr>
          <w:rFonts w:ascii="Times New Roman" w:hAnsi="Times New Roman" w:cs="Times New Roman"/>
          <w:color w:val="000000"/>
          <w:sz w:val="24"/>
          <w:szCs w:val="24"/>
        </w:rPr>
        <w:t>related planes</w:t>
      </w:r>
      <w:r w:rsidR="00017409">
        <w:rPr>
          <w:rFonts w:ascii="Times New Roman" w:hAnsi="Times New Roman" w:cs="Times New Roman"/>
          <w:color w:val="000000"/>
          <w:sz w:val="24"/>
          <w:szCs w:val="24"/>
        </w:rPr>
        <w:t>. First, it emerges t</w:t>
      </w:r>
      <w:r w:rsidR="007A1D7C">
        <w:rPr>
          <w:rFonts w:ascii="Times New Roman" w:hAnsi="Times New Roman" w:cs="Times New Roman"/>
          <w:color w:val="000000"/>
          <w:sz w:val="24"/>
          <w:szCs w:val="24"/>
        </w:rPr>
        <w:t xml:space="preserve">hematically, </w:t>
      </w:r>
      <w:r w:rsidR="009B2734">
        <w:rPr>
          <w:rFonts w:ascii="Times New Roman" w:hAnsi="Times New Roman" w:cs="Times New Roman"/>
          <w:color w:val="000000"/>
          <w:sz w:val="24"/>
          <w:szCs w:val="24"/>
        </w:rPr>
        <w:t>in the story of a</w:t>
      </w:r>
      <w:r w:rsidR="00017409">
        <w:rPr>
          <w:rFonts w:ascii="Times New Roman" w:hAnsi="Times New Roman" w:cs="Times New Roman"/>
          <w:color w:val="000000"/>
          <w:sz w:val="24"/>
          <w:szCs w:val="24"/>
        </w:rPr>
        <w:t>n idiosyncratic individual, Lionel Essrog, imbued with the freedom to narrate in a unique style</w:t>
      </w:r>
      <w:r w:rsidR="00594024">
        <w:rPr>
          <w:rFonts w:ascii="Times New Roman" w:hAnsi="Times New Roman" w:cs="Times New Roman"/>
          <w:color w:val="000000"/>
          <w:sz w:val="24"/>
          <w:szCs w:val="24"/>
        </w:rPr>
        <w:t xml:space="preserve"> (to tell his </w:t>
      </w:r>
      <w:r w:rsidR="00203719">
        <w:rPr>
          <w:rFonts w:ascii="Times New Roman" w:hAnsi="Times New Roman" w:cs="Times New Roman"/>
          <w:color w:val="000000"/>
          <w:sz w:val="24"/>
          <w:szCs w:val="24"/>
        </w:rPr>
        <w:t>s</w:t>
      </w:r>
      <w:r w:rsidR="00594024">
        <w:rPr>
          <w:rFonts w:ascii="Times New Roman" w:hAnsi="Times New Roman" w:cs="Times New Roman"/>
          <w:color w:val="000000"/>
          <w:sz w:val="24"/>
          <w:szCs w:val="24"/>
        </w:rPr>
        <w:t>tory walking</w:t>
      </w:r>
      <w:r w:rsidR="00203719">
        <w:rPr>
          <w:rFonts w:ascii="Times New Roman" w:hAnsi="Times New Roman" w:cs="Times New Roman"/>
          <w:color w:val="000000"/>
          <w:sz w:val="24"/>
          <w:szCs w:val="24"/>
        </w:rPr>
        <w:t>, as it were</w:t>
      </w:r>
      <w:r w:rsidR="00594024">
        <w:rPr>
          <w:rFonts w:ascii="Times New Roman" w:hAnsi="Times New Roman" w:cs="Times New Roman"/>
          <w:color w:val="000000"/>
          <w:sz w:val="24"/>
          <w:szCs w:val="24"/>
        </w:rPr>
        <w:t>)</w:t>
      </w:r>
      <w:r w:rsidR="00017409">
        <w:rPr>
          <w:rFonts w:ascii="Times New Roman" w:hAnsi="Times New Roman" w:cs="Times New Roman"/>
          <w:color w:val="000000"/>
          <w:sz w:val="24"/>
          <w:szCs w:val="24"/>
        </w:rPr>
        <w:t xml:space="preserve">, but whose story is one of significant restrictions imposed by his neurological condition, his orphanhood, and his sentimental attachment to Brooklyn. Secondly, it emerges metagenerically, in the conventions of the hardboiled thriller that would themselves seem to delimit Essrog’s range of </w:t>
      </w:r>
      <w:r w:rsidR="00E3233D">
        <w:rPr>
          <w:rFonts w:ascii="Times New Roman" w:hAnsi="Times New Roman" w:cs="Times New Roman"/>
          <w:color w:val="000000"/>
          <w:sz w:val="24"/>
          <w:szCs w:val="24"/>
        </w:rPr>
        <w:t xml:space="preserve">possible </w:t>
      </w:r>
      <w:r w:rsidR="00017409">
        <w:rPr>
          <w:rFonts w:ascii="Times New Roman" w:hAnsi="Times New Roman" w:cs="Times New Roman"/>
          <w:color w:val="000000"/>
          <w:sz w:val="24"/>
          <w:szCs w:val="24"/>
        </w:rPr>
        <w:t>activities</w:t>
      </w:r>
      <w:r w:rsidR="00833A3A">
        <w:rPr>
          <w:rFonts w:ascii="Times New Roman" w:hAnsi="Times New Roman" w:cs="Times New Roman"/>
          <w:color w:val="000000"/>
          <w:sz w:val="24"/>
          <w:szCs w:val="24"/>
        </w:rPr>
        <w:t xml:space="preserve">, and of which the narrator demonstrates full awareness: “Detective stories always have too many characters anyway. And characters mentioned early on but never sighted, just lingering offstage, take on an awful portentous quality. Better to have them gone” (119). </w:t>
      </w:r>
      <w:r w:rsidR="004252DD">
        <w:rPr>
          <w:rFonts w:ascii="Times New Roman" w:hAnsi="Times New Roman" w:cs="Times New Roman"/>
          <w:color w:val="000000"/>
          <w:sz w:val="24"/>
          <w:szCs w:val="24"/>
        </w:rPr>
        <w:t xml:space="preserve">Finally, </w:t>
      </w:r>
      <w:r w:rsidR="001F7246">
        <w:rPr>
          <w:rFonts w:ascii="Times New Roman" w:hAnsi="Times New Roman" w:cs="Times New Roman"/>
          <w:color w:val="000000"/>
          <w:sz w:val="24"/>
          <w:szCs w:val="24"/>
        </w:rPr>
        <w:t>it emerges linguistically, in the “freak show” of Essrog’s Tourette’s symptoms (82) that shape</w:t>
      </w:r>
      <w:r w:rsidR="00690806">
        <w:rPr>
          <w:rFonts w:ascii="Times New Roman" w:hAnsi="Times New Roman" w:cs="Times New Roman"/>
          <w:color w:val="000000"/>
          <w:sz w:val="24"/>
          <w:szCs w:val="24"/>
        </w:rPr>
        <w:t>s</w:t>
      </w:r>
      <w:r w:rsidR="001F7246">
        <w:rPr>
          <w:rFonts w:ascii="Times New Roman" w:hAnsi="Times New Roman" w:cs="Times New Roman"/>
          <w:color w:val="000000"/>
          <w:sz w:val="24"/>
          <w:szCs w:val="24"/>
        </w:rPr>
        <w:t xml:space="preserve"> his relationships both with other characters and the reader of his text. </w:t>
      </w:r>
      <w:r w:rsidR="00A332B7">
        <w:rPr>
          <w:rFonts w:ascii="Times New Roman" w:hAnsi="Times New Roman" w:cs="Times New Roman"/>
          <w:color w:val="000000"/>
          <w:sz w:val="24"/>
          <w:szCs w:val="24"/>
        </w:rPr>
        <w:t>In what follows I explore the</w:t>
      </w:r>
      <w:r w:rsidR="004269A6">
        <w:rPr>
          <w:rFonts w:ascii="Times New Roman" w:hAnsi="Times New Roman" w:cs="Times New Roman"/>
          <w:color w:val="000000"/>
          <w:sz w:val="24"/>
          <w:szCs w:val="24"/>
        </w:rPr>
        <w:t xml:space="preserve"> tension between movement and restriction in these interacting planes and how they relate to Brooklyn as idiosyncratically </w:t>
      </w:r>
      <w:r w:rsidR="004269A6">
        <w:rPr>
          <w:rFonts w:ascii="Times New Roman" w:hAnsi="Times New Roman" w:cs="Times New Roman"/>
          <w:color w:val="000000"/>
          <w:sz w:val="24"/>
          <w:szCs w:val="24"/>
        </w:rPr>
        <w:lastRenderedPageBreak/>
        <w:t>imagined by the narrato</w:t>
      </w:r>
      <w:r w:rsidR="00C677E9">
        <w:rPr>
          <w:rFonts w:ascii="Times New Roman" w:hAnsi="Times New Roman" w:cs="Times New Roman"/>
          <w:color w:val="000000"/>
          <w:sz w:val="24"/>
          <w:szCs w:val="24"/>
        </w:rPr>
        <w:t xml:space="preserve">r. I argue that for all the frenzied </w:t>
      </w:r>
      <w:r w:rsidR="00144126">
        <w:rPr>
          <w:rFonts w:ascii="Times New Roman" w:hAnsi="Times New Roman" w:cs="Times New Roman"/>
          <w:color w:val="000000"/>
          <w:sz w:val="24"/>
          <w:szCs w:val="24"/>
        </w:rPr>
        <w:t>movement</w:t>
      </w:r>
      <w:r w:rsidR="00C677E9">
        <w:rPr>
          <w:rFonts w:ascii="Times New Roman" w:hAnsi="Times New Roman" w:cs="Times New Roman"/>
          <w:color w:val="000000"/>
          <w:sz w:val="24"/>
          <w:szCs w:val="24"/>
        </w:rPr>
        <w:t xml:space="preserve"> of the Brooklyn streets and </w:t>
      </w:r>
      <w:r w:rsidR="00EA284C">
        <w:rPr>
          <w:rFonts w:ascii="Times New Roman" w:hAnsi="Times New Roman" w:cs="Times New Roman"/>
          <w:color w:val="000000"/>
          <w:sz w:val="24"/>
          <w:szCs w:val="24"/>
        </w:rPr>
        <w:t xml:space="preserve">his linguistic outbursts, Essrog, “a walking joke” (83), is destined to go nowhere until </w:t>
      </w:r>
      <w:r w:rsidR="00D43DC6">
        <w:rPr>
          <w:rFonts w:ascii="Times New Roman" w:hAnsi="Times New Roman" w:cs="Times New Roman"/>
          <w:color w:val="000000"/>
          <w:sz w:val="24"/>
          <w:szCs w:val="24"/>
        </w:rPr>
        <w:t xml:space="preserve">the cracking of the case frees him from </w:t>
      </w:r>
      <w:r w:rsidR="004F339D">
        <w:rPr>
          <w:rFonts w:ascii="Times New Roman" w:hAnsi="Times New Roman" w:cs="Times New Roman"/>
          <w:color w:val="000000"/>
          <w:sz w:val="24"/>
          <w:szCs w:val="24"/>
        </w:rPr>
        <w:t>certain</w:t>
      </w:r>
      <w:r w:rsidR="00D43DC6">
        <w:rPr>
          <w:rFonts w:ascii="Times New Roman" w:hAnsi="Times New Roman" w:cs="Times New Roman"/>
          <w:color w:val="000000"/>
          <w:sz w:val="24"/>
          <w:szCs w:val="24"/>
        </w:rPr>
        <w:t xml:space="preserve"> fixations. In a novel in which a lot of driving takes place and a lot of automotive metaphors take root, cars assume significance in Essrog’s quest </w:t>
      </w:r>
      <w:r w:rsidR="0038566B">
        <w:rPr>
          <w:rFonts w:ascii="Times New Roman" w:hAnsi="Times New Roman" w:cs="Times New Roman"/>
          <w:color w:val="000000"/>
          <w:sz w:val="24"/>
          <w:szCs w:val="24"/>
        </w:rPr>
        <w:t xml:space="preserve">to </w:t>
      </w:r>
      <w:r w:rsidR="00B64013">
        <w:rPr>
          <w:rFonts w:ascii="Times New Roman" w:hAnsi="Times New Roman" w:cs="Times New Roman"/>
          <w:color w:val="000000"/>
          <w:sz w:val="24"/>
          <w:szCs w:val="24"/>
        </w:rPr>
        <w:t xml:space="preserve">gain agency, </w:t>
      </w:r>
      <w:r w:rsidR="00D43DC6">
        <w:rPr>
          <w:rFonts w:ascii="Times New Roman" w:hAnsi="Times New Roman" w:cs="Times New Roman"/>
          <w:color w:val="000000"/>
          <w:sz w:val="24"/>
          <w:szCs w:val="24"/>
        </w:rPr>
        <w:t>to overcome his automatic behaviours and fossilised attachments</w:t>
      </w:r>
      <w:r w:rsidR="00375F63">
        <w:rPr>
          <w:rFonts w:ascii="Times New Roman" w:hAnsi="Times New Roman" w:cs="Times New Roman"/>
          <w:color w:val="000000"/>
          <w:sz w:val="24"/>
          <w:szCs w:val="24"/>
        </w:rPr>
        <w:t xml:space="preserve">, to, as it were, “unscrumple” his </w:t>
      </w:r>
      <w:r w:rsidR="004638BC">
        <w:rPr>
          <w:rFonts w:ascii="Times New Roman" w:hAnsi="Times New Roman" w:cs="Times New Roman"/>
          <w:color w:val="000000"/>
          <w:sz w:val="24"/>
          <w:szCs w:val="24"/>
        </w:rPr>
        <w:t xml:space="preserve">emotional </w:t>
      </w:r>
      <w:r w:rsidR="00375F63">
        <w:rPr>
          <w:rFonts w:ascii="Times New Roman" w:hAnsi="Times New Roman" w:cs="Times New Roman"/>
          <w:color w:val="000000"/>
          <w:sz w:val="24"/>
          <w:szCs w:val="24"/>
        </w:rPr>
        <w:t>geography</w:t>
      </w:r>
      <w:r w:rsidR="00144126">
        <w:rPr>
          <w:rFonts w:ascii="Times New Roman" w:hAnsi="Times New Roman" w:cs="Times New Roman"/>
          <w:color w:val="000000"/>
          <w:sz w:val="24"/>
          <w:szCs w:val="24"/>
        </w:rPr>
        <w:t>.</w:t>
      </w:r>
    </w:p>
    <w:p w14:paraId="1D8A2CD4" w14:textId="288F1A68" w:rsidR="00D83D56" w:rsidRDefault="00D83D56" w:rsidP="004977D1">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 the early stages of the </w:t>
      </w:r>
      <w:r w:rsidR="005C4529">
        <w:rPr>
          <w:rFonts w:ascii="Times New Roman" w:hAnsi="Times New Roman" w:cs="Times New Roman"/>
          <w:color w:val="000000"/>
          <w:sz w:val="24"/>
          <w:szCs w:val="24"/>
        </w:rPr>
        <w:t>story</w:t>
      </w:r>
      <w:r>
        <w:rPr>
          <w:rFonts w:ascii="Times New Roman" w:hAnsi="Times New Roman" w:cs="Times New Roman"/>
          <w:color w:val="000000"/>
          <w:sz w:val="24"/>
          <w:szCs w:val="24"/>
        </w:rPr>
        <w:t xml:space="preserve">, </w:t>
      </w:r>
      <w:r w:rsidR="0038566B">
        <w:rPr>
          <w:rFonts w:ascii="Times New Roman" w:hAnsi="Times New Roman" w:cs="Times New Roman"/>
          <w:color w:val="000000"/>
          <w:sz w:val="24"/>
          <w:szCs w:val="24"/>
        </w:rPr>
        <w:t>“</w:t>
      </w:r>
      <w:r>
        <w:rPr>
          <w:rFonts w:ascii="Times New Roman" w:hAnsi="Times New Roman" w:cs="Times New Roman"/>
          <w:color w:val="000000"/>
          <w:sz w:val="24"/>
          <w:szCs w:val="24"/>
        </w:rPr>
        <w:t>movement</w:t>
      </w:r>
      <w:r w:rsidR="003856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acquires euphemistic meaning. Plucked by Frank Minna from St. Vincent’s Home for Boys, Essrog and the </w:t>
      </w:r>
      <w:r w:rsidR="00D75250">
        <w:rPr>
          <w:rFonts w:ascii="Times New Roman" w:hAnsi="Times New Roman" w:cs="Times New Roman"/>
          <w:color w:val="000000"/>
          <w:sz w:val="24"/>
          <w:szCs w:val="24"/>
        </w:rPr>
        <w:t xml:space="preserve">other </w:t>
      </w:r>
      <w:r>
        <w:rPr>
          <w:rFonts w:ascii="Times New Roman" w:hAnsi="Times New Roman" w:cs="Times New Roman"/>
          <w:color w:val="000000"/>
          <w:sz w:val="24"/>
          <w:szCs w:val="24"/>
        </w:rPr>
        <w:t xml:space="preserve">“Minna Men” – Tony, Gilbert and Danny </w:t>
      </w:r>
      <w:r w:rsidR="00FF5C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F5CC5">
        <w:rPr>
          <w:rFonts w:ascii="Times New Roman" w:hAnsi="Times New Roman" w:cs="Times New Roman"/>
          <w:color w:val="000000"/>
          <w:sz w:val="24"/>
          <w:szCs w:val="24"/>
        </w:rPr>
        <w:t xml:space="preserve">become engaged in “moving work” </w:t>
      </w:r>
      <w:r w:rsidR="00D7549D">
        <w:rPr>
          <w:rFonts w:ascii="Times New Roman" w:hAnsi="Times New Roman" w:cs="Times New Roman"/>
          <w:color w:val="000000"/>
          <w:sz w:val="24"/>
          <w:szCs w:val="24"/>
        </w:rPr>
        <w:t xml:space="preserve">for Minna (who works for the mysterious Matricardi and Rockaforte): the transportation of stolen goods (50). Later, once Minna has returned to Brooklyn after a mysterious two-year absence, we learn that “L&amp;L Car Service—it wasn’t really a car service. That was just a front. L&amp;L was a </w:t>
      </w:r>
      <w:r w:rsidR="00D7549D">
        <w:rPr>
          <w:rFonts w:ascii="Times New Roman" w:hAnsi="Times New Roman" w:cs="Times New Roman"/>
          <w:i/>
          <w:iCs/>
          <w:color w:val="000000"/>
          <w:sz w:val="24"/>
          <w:szCs w:val="24"/>
        </w:rPr>
        <w:t>detective agency</w:t>
      </w:r>
      <w:r w:rsidR="00D7549D">
        <w:rPr>
          <w:rFonts w:ascii="Times New Roman" w:hAnsi="Times New Roman" w:cs="Times New Roman"/>
          <w:color w:val="000000"/>
          <w:sz w:val="24"/>
          <w:szCs w:val="24"/>
        </w:rPr>
        <w:t xml:space="preserve">” (88). </w:t>
      </w:r>
      <w:r w:rsidR="000A7ACF">
        <w:rPr>
          <w:rFonts w:ascii="Times New Roman" w:hAnsi="Times New Roman" w:cs="Times New Roman"/>
          <w:color w:val="000000"/>
          <w:sz w:val="24"/>
          <w:szCs w:val="24"/>
        </w:rPr>
        <w:t xml:space="preserve">Moving is either substituted for something else, or </w:t>
      </w:r>
      <w:r w:rsidR="00B6614F">
        <w:rPr>
          <w:rFonts w:ascii="Times New Roman" w:hAnsi="Times New Roman" w:cs="Times New Roman"/>
          <w:color w:val="000000"/>
          <w:sz w:val="24"/>
          <w:szCs w:val="24"/>
        </w:rPr>
        <w:t xml:space="preserve">else </w:t>
      </w:r>
      <w:r w:rsidR="000A7ACF">
        <w:rPr>
          <w:rFonts w:ascii="Times New Roman" w:hAnsi="Times New Roman" w:cs="Times New Roman"/>
          <w:color w:val="000000"/>
          <w:sz w:val="24"/>
          <w:szCs w:val="24"/>
        </w:rPr>
        <w:t xml:space="preserve">the promise of </w:t>
      </w:r>
      <w:r w:rsidR="005C4529">
        <w:rPr>
          <w:rFonts w:ascii="Times New Roman" w:hAnsi="Times New Roman" w:cs="Times New Roman"/>
          <w:color w:val="000000"/>
          <w:sz w:val="24"/>
          <w:szCs w:val="24"/>
        </w:rPr>
        <w:t>“moving on,” leaving behind the privations of orphanhood,</w:t>
      </w:r>
      <w:r w:rsidR="00B6614F">
        <w:rPr>
          <w:rFonts w:ascii="Times New Roman" w:hAnsi="Times New Roman" w:cs="Times New Roman"/>
          <w:color w:val="000000"/>
          <w:sz w:val="24"/>
          <w:szCs w:val="24"/>
        </w:rPr>
        <w:t xml:space="preserve"> is</w:t>
      </w:r>
      <w:r w:rsidR="005C4529">
        <w:rPr>
          <w:rFonts w:ascii="Times New Roman" w:hAnsi="Times New Roman" w:cs="Times New Roman"/>
          <w:color w:val="000000"/>
          <w:sz w:val="24"/>
          <w:szCs w:val="24"/>
        </w:rPr>
        <w:t xml:space="preserve"> restricted or denied. The death of the substitute father Minna</w:t>
      </w:r>
      <w:r w:rsidR="00A62E23">
        <w:rPr>
          <w:rFonts w:ascii="Times New Roman" w:hAnsi="Times New Roman" w:cs="Times New Roman"/>
          <w:color w:val="000000"/>
          <w:sz w:val="24"/>
          <w:szCs w:val="24"/>
        </w:rPr>
        <w:t xml:space="preserve"> (33)</w:t>
      </w:r>
      <w:r w:rsidR="005C4529">
        <w:rPr>
          <w:rFonts w:ascii="Times New Roman" w:hAnsi="Times New Roman" w:cs="Times New Roman"/>
          <w:color w:val="000000"/>
          <w:sz w:val="24"/>
          <w:szCs w:val="24"/>
        </w:rPr>
        <w:t xml:space="preserve">, whose surname derives from the Germanic for “love” or “care,” represents </w:t>
      </w:r>
      <w:r w:rsidR="00C07098">
        <w:rPr>
          <w:rFonts w:ascii="Times New Roman" w:hAnsi="Times New Roman" w:cs="Times New Roman"/>
          <w:color w:val="000000"/>
          <w:sz w:val="24"/>
          <w:szCs w:val="24"/>
        </w:rPr>
        <w:t xml:space="preserve">Essrog’s </w:t>
      </w:r>
      <w:r w:rsidR="005C4529">
        <w:rPr>
          <w:rFonts w:ascii="Times New Roman" w:hAnsi="Times New Roman" w:cs="Times New Roman"/>
          <w:color w:val="000000"/>
          <w:sz w:val="24"/>
          <w:szCs w:val="24"/>
        </w:rPr>
        <w:t xml:space="preserve">biggest impediment to moving on (though it does of course provide him with his first substantial case), but Minna himself can also be regarded as a euphemistic substitute. St. Vincent’s “is essentially set on the off-ramp to the Brooklyn Bridge, but out of sight of Manhattan or the bridge itself” (36); thus Minna’s rescue promises escape to wider horizons. And yet the “moving work” he provides </w:t>
      </w:r>
      <w:r w:rsidR="005B77B3">
        <w:rPr>
          <w:rFonts w:ascii="Times New Roman" w:hAnsi="Times New Roman" w:cs="Times New Roman"/>
          <w:color w:val="000000"/>
          <w:sz w:val="24"/>
          <w:szCs w:val="24"/>
        </w:rPr>
        <w:t xml:space="preserve">mostly </w:t>
      </w:r>
      <w:r w:rsidR="005C4529">
        <w:rPr>
          <w:rFonts w:ascii="Times New Roman" w:hAnsi="Times New Roman" w:cs="Times New Roman"/>
          <w:color w:val="000000"/>
          <w:sz w:val="24"/>
          <w:szCs w:val="24"/>
        </w:rPr>
        <w:t xml:space="preserve">restricts </w:t>
      </w:r>
      <w:r w:rsidR="00D866D5">
        <w:rPr>
          <w:rFonts w:ascii="Times New Roman" w:hAnsi="Times New Roman" w:cs="Times New Roman"/>
          <w:color w:val="000000"/>
          <w:sz w:val="24"/>
          <w:szCs w:val="24"/>
        </w:rPr>
        <w:t>Essrog and his companions</w:t>
      </w:r>
      <w:r w:rsidR="005C4529">
        <w:rPr>
          <w:rFonts w:ascii="Times New Roman" w:hAnsi="Times New Roman" w:cs="Times New Roman"/>
          <w:color w:val="000000"/>
          <w:sz w:val="24"/>
          <w:szCs w:val="24"/>
        </w:rPr>
        <w:t xml:space="preserve"> to a </w:t>
      </w:r>
      <w:r w:rsidR="00B564C0">
        <w:rPr>
          <w:rFonts w:ascii="Times New Roman" w:hAnsi="Times New Roman" w:cs="Times New Roman"/>
          <w:color w:val="000000"/>
          <w:sz w:val="24"/>
          <w:szCs w:val="24"/>
        </w:rPr>
        <w:t xml:space="preserve">tiny </w:t>
      </w:r>
      <w:r w:rsidR="005C4529">
        <w:rPr>
          <w:rFonts w:ascii="Times New Roman" w:hAnsi="Times New Roman" w:cs="Times New Roman"/>
          <w:color w:val="000000"/>
          <w:sz w:val="24"/>
          <w:szCs w:val="24"/>
        </w:rPr>
        <w:t xml:space="preserve">sphere of </w:t>
      </w:r>
      <w:r w:rsidR="00A62E23">
        <w:rPr>
          <w:rFonts w:ascii="Times New Roman" w:hAnsi="Times New Roman" w:cs="Times New Roman"/>
          <w:color w:val="000000"/>
          <w:sz w:val="24"/>
          <w:szCs w:val="24"/>
        </w:rPr>
        <w:t xml:space="preserve">local </w:t>
      </w:r>
      <w:r w:rsidR="005C4529">
        <w:rPr>
          <w:rFonts w:ascii="Times New Roman" w:hAnsi="Times New Roman" w:cs="Times New Roman"/>
          <w:color w:val="000000"/>
          <w:sz w:val="24"/>
          <w:szCs w:val="24"/>
        </w:rPr>
        <w:t>operations</w:t>
      </w:r>
      <w:r w:rsidR="00D866D5">
        <w:rPr>
          <w:rFonts w:ascii="Times New Roman" w:hAnsi="Times New Roman" w:cs="Times New Roman"/>
          <w:color w:val="000000"/>
          <w:sz w:val="24"/>
          <w:szCs w:val="24"/>
        </w:rPr>
        <w:t xml:space="preserve"> and ideals: </w:t>
      </w:r>
      <w:r w:rsidR="00191E7D">
        <w:rPr>
          <w:rFonts w:ascii="Times New Roman" w:hAnsi="Times New Roman" w:cs="Times New Roman"/>
          <w:color w:val="000000"/>
          <w:sz w:val="24"/>
          <w:szCs w:val="24"/>
        </w:rPr>
        <w:t xml:space="preserve">“rarely far from </w:t>
      </w:r>
      <w:r w:rsidR="00A62E23">
        <w:rPr>
          <w:rFonts w:ascii="Times New Roman" w:hAnsi="Times New Roman" w:cs="Times New Roman"/>
          <w:color w:val="000000"/>
          <w:sz w:val="24"/>
          <w:szCs w:val="24"/>
        </w:rPr>
        <w:t>Court Street</w:t>
      </w:r>
      <w:r w:rsidR="00191E7D">
        <w:rPr>
          <w:rFonts w:ascii="Times New Roman" w:hAnsi="Times New Roman" w:cs="Times New Roman"/>
          <w:color w:val="000000"/>
          <w:sz w:val="24"/>
          <w:szCs w:val="24"/>
        </w:rPr>
        <w:t>” (3), which is</w:t>
      </w:r>
      <w:r w:rsidR="00A62E23">
        <w:rPr>
          <w:rFonts w:ascii="Times New Roman" w:hAnsi="Times New Roman" w:cs="Times New Roman"/>
          <w:color w:val="000000"/>
          <w:sz w:val="24"/>
          <w:szCs w:val="24"/>
        </w:rPr>
        <w:t xml:space="preserve"> </w:t>
      </w:r>
      <w:r w:rsidR="00D866D5">
        <w:rPr>
          <w:rFonts w:ascii="Times New Roman" w:hAnsi="Times New Roman" w:cs="Times New Roman"/>
          <w:color w:val="000000"/>
          <w:sz w:val="24"/>
          <w:szCs w:val="24"/>
        </w:rPr>
        <w:t>“a placid ageless surface alive underneath with talk</w:t>
      </w:r>
      <w:r w:rsidR="002E06BE">
        <w:rPr>
          <w:rFonts w:ascii="Times New Roman" w:hAnsi="Times New Roman" w:cs="Times New Roman"/>
          <w:color w:val="000000"/>
          <w:sz w:val="24"/>
          <w:szCs w:val="24"/>
        </w:rPr>
        <w:t>.</w:t>
      </w:r>
      <w:r w:rsidR="00D866D5">
        <w:rPr>
          <w:rFonts w:ascii="Times New Roman" w:hAnsi="Times New Roman" w:cs="Times New Roman"/>
          <w:color w:val="000000"/>
          <w:sz w:val="24"/>
          <w:szCs w:val="24"/>
        </w:rPr>
        <w:t xml:space="preserve">” </w:t>
      </w:r>
      <w:r w:rsidR="00A62E23">
        <w:rPr>
          <w:rFonts w:ascii="Times New Roman" w:hAnsi="Times New Roman" w:cs="Times New Roman"/>
          <w:color w:val="000000"/>
          <w:sz w:val="24"/>
          <w:szCs w:val="24"/>
        </w:rPr>
        <w:t xml:space="preserve">This, according to Essrog, “is the </w:t>
      </w:r>
      <w:r w:rsidR="00A62E23" w:rsidRPr="00A62E23">
        <w:rPr>
          <w:rFonts w:ascii="Times New Roman" w:hAnsi="Times New Roman" w:cs="Times New Roman"/>
          <w:i/>
          <w:iCs/>
          <w:color w:val="000000"/>
          <w:sz w:val="24"/>
          <w:szCs w:val="24"/>
        </w:rPr>
        <w:t>world</w:t>
      </w:r>
      <w:r w:rsidR="00A62E23">
        <w:rPr>
          <w:rFonts w:ascii="Times New Roman" w:hAnsi="Times New Roman" w:cs="Times New Roman"/>
          <w:color w:val="000000"/>
          <w:sz w:val="24"/>
          <w:szCs w:val="24"/>
        </w:rPr>
        <w:t xml:space="preserve"> we would come to know through Minna” (55, italics added).</w:t>
      </w:r>
    </w:p>
    <w:p w14:paraId="477D3FE5" w14:textId="0134E17F" w:rsidR="00D41C72" w:rsidRDefault="00B43172" w:rsidP="00D41C72">
      <w:pPr>
        <w:spacing w:after="0" w:line="480" w:lineRule="auto"/>
        <w:ind w:firstLine="720"/>
        <w:rPr>
          <w:rFonts w:ascii="Times New Roman" w:hAnsi="Times New Roman" w:cs="Times New Roman"/>
          <w:color w:val="000000"/>
          <w:sz w:val="24"/>
          <w:szCs w:val="24"/>
        </w:rPr>
      </w:pPr>
      <w:r w:rsidRPr="00196AB5">
        <w:rPr>
          <w:rFonts w:ascii="Times New Roman" w:hAnsi="Times New Roman" w:cs="Times New Roman"/>
          <w:color w:val="000000"/>
          <w:sz w:val="24"/>
          <w:szCs w:val="24"/>
        </w:rPr>
        <w:t>A place of “unspoken understandings</w:t>
      </w:r>
      <w:r w:rsidR="002F154C" w:rsidRPr="00196AB5">
        <w:rPr>
          <w:rFonts w:ascii="Times New Roman" w:hAnsi="Times New Roman" w:cs="Times New Roman"/>
          <w:color w:val="000000"/>
          <w:sz w:val="24"/>
          <w:szCs w:val="24"/>
        </w:rPr>
        <w:t xml:space="preserve">,” Court Street </w:t>
      </w:r>
      <w:r w:rsidR="00131347" w:rsidRPr="00196AB5">
        <w:rPr>
          <w:rFonts w:ascii="Times New Roman" w:hAnsi="Times New Roman" w:cs="Times New Roman"/>
          <w:color w:val="000000"/>
          <w:sz w:val="24"/>
          <w:szCs w:val="24"/>
        </w:rPr>
        <w:t>host</w:t>
      </w:r>
      <w:r w:rsidR="002F154C" w:rsidRPr="00196AB5">
        <w:rPr>
          <w:rFonts w:ascii="Times New Roman" w:hAnsi="Times New Roman" w:cs="Times New Roman"/>
          <w:color w:val="000000"/>
          <w:sz w:val="24"/>
          <w:szCs w:val="24"/>
        </w:rPr>
        <w:t xml:space="preserve">s a barbershop where “the price of a haircut hadn’t gone up since 1966” and “the Barbicide hadn’t been changed since </w:t>
      </w:r>
      <w:r w:rsidR="002F154C" w:rsidRPr="00196AB5">
        <w:rPr>
          <w:rFonts w:ascii="Times New Roman" w:hAnsi="Times New Roman" w:cs="Times New Roman"/>
          <w:color w:val="000000"/>
          <w:sz w:val="24"/>
          <w:szCs w:val="24"/>
        </w:rPr>
        <w:lastRenderedPageBreak/>
        <w:t xml:space="preserve">the product’s invention”: it is a place of “conspiracy” and “trust” and </w:t>
      </w:r>
      <w:r w:rsidR="009E3A1F" w:rsidRPr="00196AB5">
        <w:rPr>
          <w:rFonts w:ascii="Times New Roman" w:hAnsi="Times New Roman" w:cs="Times New Roman"/>
          <w:color w:val="000000"/>
          <w:sz w:val="24"/>
          <w:szCs w:val="24"/>
        </w:rPr>
        <w:t xml:space="preserve">long-established </w:t>
      </w:r>
      <w:r w:rsidR="002F154C" w:rsidRPr="00196AB5">
        <w:rPr>
          <w:rFonts w:ascii="Times New Roman" w:hAnsi="Times New Roman" w:cs="Times New Roman"/>
          <w:color w:val="000000"/>
          <w:sz w:val="24"/>
          <w:szCs w:val="24"/>
        </w:rPr>
        <w:t xml:space="preserve">ritual (55). </w:t>
      </w:r>
      <w:r w:rsidR="00CF5B07" w:rsidRPr="00196AB5">
        <w:rPr>
          <w:rFonts w:ascii="Times New Roman" w:hAnsi="Times New Roman" w:cs="Times New Roman"/>
          <w:color w:val="000000"/>
          <w:sz w:val="24"/>
          <w:szCs w:val="24"/>
        </w:rPr>
        <w:t>Its agelessness constitutes its chief appeal to both Minna and Essrog</w:t>
      </w:r>
      <w:r w:rsidR="009E3A1F" w:rsidRPr="00196AB5">
        <w:rPr>
          <w:rFonts w:ascii="Times New Roman" w:hAnsi="Times New Roman" w:cs="Times New Roman"/>
          <w:color w:val="000000"/>
          <w:sz w:val="24"/>
          <w:szCs w:val="24"/>
        </w:rPr>
        <w:t xml:space="preserve">; the adherence to ancient behaviours is what makes it “the only Brooklyn, really” and distinguishes it from Brooklyn Heights, which is “secretly a part of Manhattan” and the “unspeakable barbarian tumult” east of the Gowanus Canal (56). </w:t>
      </w:r>
      <w:r w:rsidR="007B04F8" w:rsidRPr="00196AB5">
        <w:rPr>
          <w:rFonts w:ascii="Times New Roman" w:hAnsi="Times New Roman" w:cs="Times New Roman"/>
          <w:color w:val="000000"/>
          <w:sz w:val="24"/>
          <w:szCs w:val="24"/>
        </w:rPr>
        <w:t xml:space="preserve">“[C]itadel Manhattan” (25) stands for a brand of amnesiac, future-oriented aspiration at odds with Brooklyn’s perceived embrace of its history: Essrog dismisses the clientele of the gentrified Boerum Hill Inn, for example, as “Manhattanized,” “oblivious to the neighborhood’s past and present reality” </w:t>
      </w:r>
      <w:r w:rsidR="00196AB5" w:rsidRPr="00196AB5">
        <w:rPr>
          <w:rFonts w:ascii="Times New Roman" w:hAnsi="Times New Roman" w:cs="Times New Roman"/>
          <w:color w:val="000000"/>
          <w:sz w:val="24"/>
          <w:szCs w:val="24"/>
        </w:rPr>
        <w:t xml:space="preserve">(239). </w:t>
      </w:r>
    </w:p>
    <w:p w14:paraId="4CAB0087" w14:textId="0F767246" w:rsidR="00D41C72" w:rsidRPr="00D41C72" w:rsidRDefault="00196AB5" w:rsidP="00D41C72">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this reason, Bent Sørensen’s </w:t>
      </w:r>
      <w:r w:rsidR="007D4988">
        <w:rPr>
          <w:rFonts w:ascii="Times New Roman" w:hAnsi="Times New Roman" w:cs="Times New Roman"/>
          <w:color w:val="000000"/>
          <w:sz w:val="24"/>
          <w:szCs w:val="24"/>
        </w:rPr>
        <w:t xml:space="preserve">claim that </w:t>
      </w:r>
      <w:r>
        <w:rPr>
          <w:rFonts w:ascii="Times New Roman" w:hAnsi="Times New Roman" w:cs="Times New Roman"/>
          <w:color w:val="000000"/>
          <w:sz w:val="24"/>
          <w:szCs w:val="24"/>
        </w:rPr>
        <w:t>“</w:t>
      </w:r>
      <w:r w:rsidRPr="00196AB5">
        <w:rPr>
          <w:rFonts w:ascii="Times New Roman" w:hAnsi="Times New Roman" w:cs="Times New Roman"/>
          <w:sz w:val="24"/>
          <w:szCs w:val="24"/>
          <w:lang w:val="en-US"/>
        </w:rPr>
        <w:t>to the Tourette’s sufferer, the whole of New York, from its subway system to its social hierarchies, resembles a Tourettic body, always in motion, never going anywhere with teleological certainty</w:t>
      </w:r>
      <w:r w:rsidR="007D4988">
        <w:rPr>
          <w:rFonts w:ascii="Times New Roman" w:hAnsi="Times New Roman" w:cs="Times New Roman"/>
          <w:sz w:val="24"/>
          <w:szCs w:val="24"/>
          <w:lang w:val="en-US"/>
        </w:rPr>
        <w:t>”</w:t>
      </w:r>
      <w:r w:rsidRPr="00196AB5">
        <w:rPr>
          <w:rFonts w:ascii="Times New Roman" w:hAnsi="Times New Roman" w:cs="Times New Roman"/>
          <w:sz w:val="24"/>
          <w:szCs w:val="24"/>
          <w:lang w:val="en-US"/>
        </w:rPr>
        <w:t xml:space="preserve"> </w:t>
      </w:r>
      <w:r w:rsidR="007D4988">
        <w:rPr>
          <w:rFonts w:ascii="Times New Roman" w:hAnsi="Times New Roman" w:cs="Times New Roman"/>
          <w:sz w:val="24"/>
          <w:szCs w:val="24"/>
          <w:lang w:val="en-US"/>
        </w:rPr>
        <w:t>(4) requires qualification. In Essrog’s personal schema, this is true of Court Street, Brooklyn,</w:t>
      </w:r>
      <w:r w:rsidR="00F92FCB">
        <w:rPr>
          <w:rFonts w:ascii="Times New Roman" w:hAnsi="Times New Roman" w:cs="Times New Roman"/>
          <w:sz w:val="24"/>
          <w:szCs w:val="24"/>
          <w:lang w:val="en-US"/>
        </w:rPr>
        <w:t xml:space="preserve"> but</w:t>
      </w:r>
      <w:r w:rsidR="007D4988">
        <w:rPr>
          <w:rFonts w:ascii="Times New Roman" w:hAnsi="Times New Roman" w:cs="Times New Roman"/>
          <w:sz w:val="24"/>
          <w:szCs w:val="24"/>
          <w:lang w:val="en-US"/>
        </w:rPr>
        <w:t xml:space="preserve"> not of Manhattan, or indeed any other part of New York City</w:t>
      </w:r>
      <w:r w:rsidR="007D4988" w:rsidRPr="007D4988">
        <w:rPr>
          <w:rFonts w:ascii="Times New Roman" w:hAnsi="Times New Roman" w:cs="Times New Roman"/>
          <w:sz w:val="24"/>
          <w:szCs w:val="24"/>
          <w:lang w:val="en-US"/>
        </w:rPr>
        <w:t xml:space="preserve">. It is a schema that derives </w:t>
      </w:r>
      <w:r w:rsidR="007D4988">
        <w:rPr>
          <w:rFonts w:ascii="Times New Roman" w:hAnsi="Times New Roman" w:cs="Times New Roman"/>
          <w:sz w:val="24"/>
          <w:szCs w:val="24"/>
          <w:lang w:val="en-US"/>
        </w:rPr>
        <w:t xml:space="preserve">from </w:t>
      </w:r>
      <w:r w:rsidR="007D4988" w:rsidRPr="007D4988">
        <w:rPr>
          <w:rFonts w:ascii="Times New Roman" w:hAnsi="Times New Roman" w:cs="Times New Roman"/>
          <w:sz w:val="24"/>
          <w:szCs w:val="24"/>
          <w:lang w:val="en-US"/>
        </w:rPr>
        <w:t xml:space="preserve">one of </w:t>
      </w:r>
      <w:r w:rsidR="007D4988">
        <w:rPr>
          <w:rFonts w:ascii="Times New Roman" w:hAnsi="Times New Roman" w:cs="Times New Roman"/>
          <w:sz w:val="24"/>
          <w:szCs w:val="24"/>
          <w:lang w:val="en-US"/>
        </w:rPr>
        <w:t>Lethem’s</w:t>
      </w:r>
      <w:r w:rsidR="007D4988" w:rsidRPr="007D4988">
        <w:rPr>
          <w:rFonts w:ascii="Times New Roman" w:hAnsi="Times New Roman" w:cs="Times New Roman"/>
          <w:sz w:val="24"/>
          <w:szCs w:val="24"/>
          <w:lang w:val="en-US"/>
        </w:rPr>
        <w:t xml:space="preserve"> “hoariest set-pieces”</w:t>
      </w:r>
      <w:r w:rsidR="007D4988">
        <w:rPr>
          <w:rFonts w:ascii="Times New Roman" w:hAnsi="Times New Roman" w:cs="Times New Roman"/>
          <w:sz w:val="24"/>
          <w:szCs w:val="24"/>
          <w:lang w:val="en-US"/>
        </w:rPr>
        <w:t xml:space="preserve"> – the </w:t>
      </w:r>
      <w:r w:rsidR="007D4988" w:rsidRPr="007D4988">
        <w:rPr>
          <w:rFonts w:ascii="Times New Roman" w:hAnsi="Times New Roman" w:cs="Times New Roman"/>
          <w:sz w:val="24"/>
          <w:szCs w:val="24"/>
          <w:lang w:val="en-US"/>
        </w:rPr>
        <w:t>claim that Brooklyn is “my Tourette’s</w:t>
      </w:r>
      <w:r w:rsidR="007D4988">
        <w:rPr>
          <w:rFonts w:ascii="Times New Roman" w:hAnsi="Times New Roman" w:cs="Times New Roman"/>
          <w:sz w:val="24"/>
          <w:szCs w:val="24"/>
          <w:lang w:val="en-US"/>
        </w:rPr>
        <w:t xml:space="preserve">,” </w:t>
      </w:r>
      <w:r w:rsidR="007D4988" w:rsidRPr="007D4988">
        <w:rPr>
          <w:rFonts w:ascii="Times New Roman" w:hAnsi="Times New Roman" w:cs="Times New Roman"/>
          <w:sz w:val="24"/>
          <w:szCs w:val="24"/>
          <w:lang w:val="en-US"/>
        </w:rPr>
        <w:t xml:space="preserve">that the provocative street talk, the humorous negotiations which allow resident Brooklynites to “play at hostility” and “flirt with aggression” have become deeply inscribed on </w:t>
      </w:r>
      <w:r w:rsidR="007D4988">
        <w:rPr>
          <w:rFonts w:ascii="Times New Roman" w:hAnsi="Times New Roman" w:cs="Times New Roman"/>
          <w:sz w:val="24"/>
          <w:szCs w:val="24"/>
          <w:lang w:val="en-US"/>
        </w:rPr>
        <w:t>the author’s</w:t>
      </w:r>
      <w:r w:rsidR="007D4988" w:rsidRPr="007D4988">
        <w:rPr>
          <w:rFonts w:ascii="Times New Roman" w:hAnsi="Times New Roman" w:cs="Times New Roman"/>
          <w:sz w:val="24"/>
          <w:szCs w:val="24"/>
          <w:lang w:val="en-US"/>
        </w:rPr>
        <w:t xml:space="preserve"> character and are reproduced in Minna and Essrog</w:t>
      </w:r>
      <w:r w:rsidR="00F92FCB">
        <w:rPr>
          <w:rFonts w:ascii="Times New Roman" w:hAnsi="Times New Roman" w:cs="Times New Roman"/>
          <w:sz w:val="24"/>
          <w:szCs w:val="24"/>
          <w:lang w:val="en-US"/>
        </w:rPr>
        <w:t xml:space="preserve"> (Peacock 2011)</w:t>
      </w:r>
      <w:r w:rsidR="007D4988" w:rsidRPr="007D4988">
        <w:rPr>
          <w:rFonts w:ascii="Times New Roman" w:hAnsi="Times New Roman" w:cs="Times New Roman"/>
          <w:sz w:val="24"/>
          <w:szCs w:val="24"/>
          <w:lang w:val="en-US"/>
        </w:rPr>
        <w:t xml:space="preserve">. The latter is able to blend into </w:t>
      </w:r>
      <w:r w:rsidR="007D4988">
        <w:rPr>
          <w:rFonts w:ascii="Times New Roman" w:hAnsi="Times New Roman" w:cs="Times New Roman"/>
          <w:sz w:val="24"/>
          <w:szCs w:val="24"/>
          <w:lang w:val="en-US"/>
        </w:rPr>
        <w:t xml:space="preserve">Court Street </w:t>
      </w:r>
      <w:r w:rsidR="007D4988" w:rsidRPr="007D4988">
        <w:rPr>
          <w:rFonts w:ascii="Times New Roman" w:hAnsi="Times New Roman" w:cs="Times New Roman"/>
          <w:sz w:val="24"/>
          <w:szCs w:val="24"/>
          <w:lang w:val="en-US"/>
        </w:rPr>
        <w:t>life</w:t>
      </w:r>
      <w:r w:rsidR="007D4988">
        <w:rPr>
          <w:rFonts w:ascii="Times New Roman" w:hAnsi="Times New Roman" w:cs="Times New Roman"/>
          <w:sz w:val="24"/>
          <w:szCs w:val="24"/>
          <w:lang w:val="en-US"/>
        </w:rPr>
        <w:t>, to find a home,</w:t>
      </w:r>
      <w:r w:rsidR="007D4988" w:rsidRPr="007D4988">
        <w:rPr>
          <w:rFonts w:ascii="Times New Roman" w:hAnsi="Times New Roman" w:cs="Times New Roman"/>
          <w:sz w:val="24"/>
          <w:szCs w:val="24"/>
          <w:lang w:val="en-US"/>
        </w:rPr>
        <w:t xml:space="preserve"> because his Tourette’s is an only </w:t>
      </w:r>
      <w:r w:rsidR="002E06BE">
        <w:rPr>
          <w:rFonts w:ascii="Times New Roman" w:hAnsi="Times New Roman" w:cs="Times New Roman"/>
          <w:sz w:val="24"/>
          <w:szCs w:val="24"/>
          <w:lang w:val="en-US"/>
        </w:rPr>
        <w:t>slightly</w:t>
      </w:r>
      <w:r w:rsidR="007D4988" w:rsidRPr="007D4988">
        <w:rPr>
          <w:rFonts w:ascii="Times New Roman" w:hAnsi="Times New Roman" w:cs="Times New Roman"/>
          <w:sz w:val="24"/>
          <w:szCs w:val="24"/>
          <w:lang w:val="en-US"/>
        </w:rPr>
        <w:t xml:space="preserve"> amplified version of the linguistic playfulness and experimentation all around him; it is, indeed, shaped by and dependent on it.</w:t>
      </w:r>
      <w:r w:rsidR="00D41C72">
        <w:rPr>
          <w:rFonts w:ascii="Times New Roman" w:hAnsi="Times New Roman" w:cs="Times New Roman"/>
          <w:sz w:val="24"/>
          <w:szCs w:val="24"/>
          <w:lang w:val="en-US"/>
        </w:rPr>
        <w:t xml:space="preserve"> </w:t>
      </w:r>
      <w:r w:rsidR="007D4988">
        <w:rPr>
          <w:rFonts w:ascii="Times New Roman" w:hAnsi="Times New Roman" w:cs="Times New Roman"/>
          <w:color w:val="000000"/>
          <w:sz w:val="24"/>
          <w:szCs w:val="24"/>
        </w:rPr>
        <w:t xml:space="preserve">And </w:t>
      </w:r>
      <w:r w:rsidR="00131347" w:rsidRPr="00196AB5">
        <w:rPr>
          <w:rFonts w:ascii="Times New Roman" w:hAnsi="Times New Roman" w:cs="Times New Roman"/>
          <w:color w:val="000000"/>
          <w:sz w:val="24"/>
          <w:szCs w:val="24"/>
        </w:rPr>
        <w:t>Minna</w:t>
      </w:r>
      <w:r w:rsidR="00D41C72">
        <w:rPr>
          <w:rFonts w:ascii="Times New Roman" w:hAnsi="Times New Roman" w:cs="Times New Roman"/>
          <w:color w:val="000000"/>
          <w:sz w:val="24"/>
          <w:szCs w:val="24"/>
        </w:rPr>
        <w:t xml:space="preserve">, the substitute father for the motherless son, </w:t>
      </w:r>
      <w:r w:rsidR="00131347" w:rsidRPr="00196AB5">
        <w:rPr>
          <w:rFonts w:ascii="Times New Roman" w:hAnsi="Times New Roman" w:cs="Times New Roman"/>
          <w:color w:val="000000"/>
          <w:sz w:val="24"/>
          <w:szCs w:val="24"/>
        </w:rPr>
        <w:t>embodies</w:t>
      </w:r>
      <w:r w:rsidR="00131347">
        <w:rPr>
          <w:rFonts w:ascii="Times New Roman" w:hAnsi="Times New Roman" w:cs="Times New Roman"/>
          <w:color w:val="000000"/>
          <w:sz w:val="24"/>
          <w:szCs w:val="24"/>
        </w:rPr>
        <w:t xml:space="preserve"> Court Street; its knowingness and playfulness, its withholding of secrets, and, most significantly, its language. From the mouth of Minna emerge insults of a distinctly Brooklynite and vaguely Tourettic tenor: he </w:t>
      </w:r>
      <w:r w:rsidR="00B15C12">
        <w:rPr>
          <w:rFonts w:ascii="Times New Roman" w:hAnsi="Times New Roman" w:cs="Times New Roman"/>
          <w:color w:val="000000"/>
          <w:sz w:val="24"/>
          <w:szCs w:val="24"/>
        </w:rPr>
        <w:t>describes the orphans, among other epithets,</w:t>
      </w:r>
      <w:r w:rsidR="004B2747">
        <w:rPr>
          <w:rFonts w:ascii="Times New Roman" w:hAnsi="Times New Roman" w:cs="Times New Roman"/>
          <w:color w:val="000000"/>
          <w:sz w:val="24"/>
          <w:szCs w:val="24"/>
        </w:rPr>
        <w:t xml:space="preserve"> as</w:t>
      </w:r>
      <w:r w:rsidR="00131347">
        <w:rPr>
          <w:rFonts w:ascii="Times New Roman" w:hAnsi="Times New Roman" w:cs="Times New Roman"/>
          <w:color w:val="000000"/>
          <w:sz w:val="24"/>
          <w:szCs w:val="24"/>
        </w:rPr>
        <w:t xml:space="preserve"> “boiled cabbageheads” (24) and “chocolate cheesepuffs” (60). </w:t>
      </w:r>
      <w:r w:rsidR="00B15C12">
        <w:rPr>
          <w:rFonts w:ascii="Times New Roman" w:hAnsi="Times New Roman" w:cs="Times New Roman"/>
          <w:color w:val="000000"/>
          <w:sz w:val="24"/>
          <w:szCs w:val="24"/>
        </w:rPr>
        <w:t>As an “</w:t>
      </w:r>
      <w:r w:rsidR="00B15C12" w:rsidRPr="00B15C12">
        <w:rPr>
          <w:rFonts w:ascii="Times New Roman" w:hAnsi="Times New Roman" w:cs="Times New Roman"/>
          <w:color w:val="000000"/>
          <w:sz w:val="24"/>
          <w:szCs w:val="24"/>
        </w:rPr>
        <w:t>idiot</w:t>
      </w:r>
      <w:r w:rsidR="00B15C12">
        <w:rPr>
          <w:rFonts w:ascii="Times New Roman" w:hAnsi="Times New Roman" w:cs="Times New Roman"/>
          <w:color w:val="000000"/>
          <w:sz w:val="24"/>
          <w:szCs w:val="24"/>
        </w:rPr>
        <w:t>[ ]</w:t>
      </w:r>
      <w:r w:rsidR="00B15C12" w:rsidRPr="00B15C12">
        <w:rPr>
          <w:rFonts w:ascii="Times New Roman" w:hAnsi="Times New Roman" w:cs="Times New Roman"/>
          <w:color w:val="000000"/>
          <w:sz w:val="24"/>
          <w:szCs w:val="24"/>
        </w:rPr>
        <w:t xml:space="preserve"> of connectivity, overly impressed by any trace of the familial in the world”</w:t>
      </w:r>
      <w:r w:rsidR="00B15C12">
        <w:rPr>
          <w:rFonts w:ascii="Times New Roman" w:hAnsi="Times New Roman" w:cs="Times New Roman"/>
          <w:color w:val="000000"/>
          <w:sz w:val="24"/>
          <w:szCs w:val="24"/>
        </w:rPr>
        <w:t xml:space="preserve"> (74) and desperate to belong,</w:t>
      </w:r>
      <w:r w:rsidR="00214A90">
        <w:rPr>
          <w:rFonts w:ascii="Times New Roman" w:hAnsi="Times New Roman" w:cs="Times New Roman"/>
          <w:color w:val="000000"/>
          <w:sz w:val="24"/>
          <w:szCs w:val="24"/>
        </w:rPr>
        <w:t xml:space="preserve"> </w:t>
      </w:r>
      <w:r w:rsidR="00214A90">
        <w:rPr>
          <w:rFonts w:ascii="Times New Roman" w:hAnsi="Times New Roman" w:cs="Times New Roman"/>
          <w:color w:val="000000"/>
          <w:sz w:val="24"/>
          <w:szCs w:val="24"/>
        </w:rPr>
        <w:lastRenderedPageBreak/>
        <w:t>Essrog is only too ready to embrace Minna and Court Street and to ally his condition to them</w:t>
      </w:r>
      <w:r w:rsidR="00214A90" w:rsidRPr="00214A90">
        <w:rPr>
          <w:rFonts w:ascii="Times New Roman" w:hAnsi="Times New Roman" w:cs="Times New Roman"/>
          <w:sz w:val="24"/>
          <w:szCs w:val="24"/>
          <w:lang w:val="en-US"/>
        </w:rPr>
        <w:t>. Leaving behind the “Nowhere” of St. Vincent’s (37)</w:t>
      </w:r>
      <w:r w:rsidR="00214A90">
        <w:rPr>
          <w:rFonts w:ascii="Times New Roman" w:hAnsi="Times New Roman" w:cs="Times New Roman"/>
          <w:sz w:val="24"/>
          <w:szCs w:val="24"/>
          <w:lang w:val="en-US"/>
        </w:rPr>
        <w:t xml:space="preserve">, where his Tourettic words remained </w:t>
      </w:r>
      <w:r w:rsidR="00214A90" w:rsidRPr="00214A90">
        <w:rPr>
          <w:rFonts w:ascii="Times New Roman" w:hAnsi="Times New Roman" w:cs="Times New Roman"/>
          <w:sz w:val="24"/>
          <w:szCs w:val="24"/>
          <w:lang w:val="en-US"/>
        </w:rPr>
        <w:t xml:space="preserve"> “trapped like a roiling ocean under a calm floe of ice” </w:t>
      </w:r>
      <w:r w:rsidR="00214A90">
        <w:rPr>
          <w:rFonts w:ascii="Times New Roman" w:hAnsi="Times New Roman" w:cs="Times New Roman"/>
          <w:sz w:val="24"/>
          <w:szCs w:val="24"/>
          <w:lang w:val="en-US"/>
        </w:rPr>
        <w:t xml:space="preserve">(45), </w:t>
      </w:r>
      <w:r w:rsidR="00214A90" w:rsidRPr="00214A90">
        <w:rPr>
          <w:rFonts w:ascii="Times New Roman" w:hAnsi="Times New Roman" w:cs="Times New Roman"/>
          <w:sz w:val="24"/>
          <w:szCs w:val="24"/>
          <w:lang w:val="en-US"/>
        </w:rPr>
        <w:t xml:space="preserve">for the bustle and excitement of </w:t>
      </w:r>
      <w:r w:rsidR="00214A90">
        <w:rPr>
          <w:rFonts w:ascii="Times New Roman" w:hAnsi="Times New Roman" w:cs="Times New Roman"/>
          <w:sz w:val="24"/>
          <w:szCs w:val="24"/>
          <w:lang w:val="en-US"/>
        </w:rPr>
        <w:t>Court Street</w:t>
      </w:r>
      <w:r w:rsidR="002E06BE">
        <w:rPr>
          <w:rFonts w:ascii="Times New Roman" w:hAnsi="Times New Roman" w:cs="Times New Roman"/>
          <w:sz w:val="24"/>
          <w:szCs w:val="24"/>
          <w:lang w:val="en-US"/>
        </w:rPr>
        <w:t xml:space="preserve">, he can </w:t>
      </w:r>
      <w:r w:rsidR="00214A90" w:rsidRPr="00214A90">
        <w:rPr>
          <w:rFonts w:ascii="Times New Roman" w:hAnsi="Times New Roman" w:cs="Times New Roman"/>
          <w:sz w:val="24"/>
          <w:szCs w:val="24"/>
          <w:lang w:val="en-US"/>
        </w:rPr>
        <w:t>finally release th</w:t>
      </w:r>
      <w:r w:rsidR="00214A90">
        <w:rPr>
          <w:rFonts w:ascii="Times New Roman" w:hAnsi="Times New Roman" w:cs="Times New Roman"/>
          <w:sz w:val="24"/>
          <w:szCs w:val="24"/>
          <w:lang w:val="en-US"/>
        </w:rPr>
        <w:t>e</w:t>
      </w:r>
      <w:r w:rsidR="00214A90" w:rsidRPr="00214A90">
        <w:rPr>
          <w:rFonts w:ascii="Times New Roman" w:hAnsi="Times New Roman" w:cs="Times New Roman"/>
          <w:sz w:val="24"/>
          <w:szCs w:val="24"/>
          <w:lang w:val="en-US"/>
        </w:rPr>
        <w:t xml:space="preserve"> flow of words: “it was Minna who brought me the language, Minna and Court Street that let me speak” (37</w:t>
      </w:r>
      <w:r w:rsidR="00214A90" w:rsidRPr="00D41C72">
        <w:rPr>
          <w:rFonts w:ascii="Times New Roman" w:hAnsi="Times New Roman" w:cs="Times New Roman"/>
          <w:sz w:val="24"/>
          <w:szCs w:val="24"/>
          <w:lang w:val="en-US"/>
        </w:rPr>
        <w:t>).</w:t>
      </w:r>
      <w:r w:rsidR="00D41C72" w:rsidRPr="00D41C72">
        <w:rPr>
          <w:rFonts w:ascii="Times New Roman" w:hAnsi="Times New Roman" w:cs="Times New Roman"/>
          <w:sz w:val="24"/>
          <w:szCs w:val="24"/>
          <w:lang w:val="en-US"/>
        </w:rPr>
        <w:t xml:space="preserve"> As Jennifer Fleissner </w:t>
      </w:r>
      <w:r w:rsidR="00D41C72">
        <w:rPr>
          <w:rFonts w:ascii="Times New Roman" w:hAnsi="Times New Roman" w:cs="Times New Roman"/>
          <w:sz w:val="24"/>
          <w:szCs w:val="24"/>
          <w:lang w:val="en-US"/>
        </w:rPr>
        <w:t>argues</w:t>
      </w:r>
      <w:r w:rsidR="00D41C72" w:rsidRPr="00D41C72">
        <w:rPr>
          <w:rFonts w:ascii="Times New Roman" w:hAnsi="Times New Roman" w:cs="Times New Roman"/>
          <w:sz w:val="24"/>
          <w:szCs w:val="24"/>
          <w:lang w:val="en-US"/>
        </w:rPr>
        <w:t xml:space="preserve">, </w:t>
      </w:r>
      <w:r w:rsidR="00963276">
        <w:rPr>
          <w:rFonts w:ascii="Times New Roman" w:hAnsi="Times New Roman" w:cs="Times New Roman"/>
          <w:sz w:val="24"/>
          <w:szCs w:val="24"/>
          <w:lang w:val="en-US"/>
        </w:rPr>
        <w:t>Essrog’s</w:t>
      </w:r>
      <w:r w:rsidR="00D41C72">
        <w:rPr>
          <w:rFonts w:ascii="Times New Roman" w:hAnsi="Times New Roman" w:cs="Times New Roman"/>
          <w:sz w:val="24"/>
          <w:szCs w:val="24"/>
          <w:lang w:val="en-US"/>
        </w:rPr>
        <w:t xml:space="preserve"> t</w:t>
      </w:r>
      <w:r w:rsidR="00D41C72" w:rsidRPr="00D41C72">
        <w:rPr>
          <w:rFonts w:ascii="Times New Roman" w:hAnsi="Times New Roman" w:cs="Times New Roman"/>
          <w:sz w:val="24"/>
          <w:szCs w:val="24"/>
          <w:lang w:val="en-US"/>
        </w:rPr>
        <w:t>ic</w:t>
      </w:r>
      <w:r w:rsidR="00D41C72">
        <w:rPr>
          <w:rFonts w:ascii="Times New Roman" w:hAnsi="Times New Roman" w:cs="Times New Roman"/>
          <w:sz w:val="24"/>
          <w:szCs w:val="24"/>
          <w:lang w:val="en-US"/>
        </w:rPr>
        <w:t>s</w:t>
      </w:r>
      <w:r w:rsidR="00D41C72" w:rsidRPr="00D41C72">
        <w:rPr>
          <w:rFonts w:ascii="Times New Roman" w:hAnsi="Times New Roman" w:cs="Times New Roman"/>
          <w:sz w:val="24"/>
          <w:szCs w:val="24"/>
          <w:lang w:val="en-US"/>
        </w:rPr>
        <w:t xml:space="preserve"> </w:t>
      </w:r>
      <w:r w:rsidR="00D41C72">
        <w:rPr>
          <w:rFonts w:ascii="Times New Roman" w:hAnsi="Times New Roman" w:cs="Times New Roman"/>
          <w:sz w:val="24"/>
          <w:szCs w:val="24"/>
          <w:lang w:val="en-US"/>
        </w:rPr>
        <w:t>constitute</w:t>
      </w:r>
      <w:r w:rsidR="00D41C72" w:rsidRPr="00D41C72">
        <w:rPr>
          <w:rFonts w:ascii="Times New Roman" w:hAnsi="Times New Roman" w:cs="Times New Roman"/>
          <w:sz w:val="24"/>
          <w:szCs w:val="24"/>
          <w:lang w:val="en-US"/>
        </w:rPr>
        <w:t xml:space="preserve"> “a mode of mimesis” of an eccentric and ticcish world </w:t>
      </w:r>
      <w:r w:rsidR="00D41C72">
        <w:rPr>
          <w:rFonts w:ascii="Times New Roman" w:hAnsi="Times New Roman" w:cs="Times New Roman"/>
          <w:sz w:val="24"/>
          <w:szCs w:val="24"/>
          <w:lang w:val="en-US"/>
        </w:rPr>
        <w:t xml:space="preserve">he </w:t>
      </w:r>
      <w:r w:rsidR="00D41C72" w:rsidRPr="00D41C72">
        <w:rPr>
          <w:rFonts w:ascii="Times New Roman" w:hAnsi="Times New Roman" w:cs="Times New Roman"/>
          <w:sz w:val="24"/>
          <w:szCs w:val="24"/>
          <w:lang w:val="en-US"/>
        </w:rPr>
        <w:t>finds comforting and familiar</w:t>
      </w:r>
      <w:r w:rsidR="00D41C72">
        <w:rPr>
          <w:rFonts w:ascii="Times New Roman" w:hAnsi="Times New Roman" w:cs="Times New Roman"/>
          <w:sz w:val="24"/>
          <w:szCs w:val="24"/>
          <w:lang w:val="en-US"/>
        </w:rPr>
        <w:t xml:space="preserve"> (Fleissner 391).</w:t>
      </w:r>
    </w:p>
    <w:p w14:paraId="084B5972" w14:textId="436BA70D" w:rsidR="00824AA2" w:rsidRDefault="00D41C72" w:rsidP="00614C3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824AA2">
        <w:rPr>
          <w:rFonts w:ascii="Times New Roman" w:hAnsi="Times New Roman" w:cs="Times New Roman"/>
          <w:sz w:val="24"/>
          <w:szCs w:val="24"/>
          <w:lang w:val="en-US"/>
        </w:rPr>
        <w:t xml:space="preserve">This is dangerous because unlike food, or </w:t>
      </w:r>
      <w:r w:rsidR="00F468F6">
        <w:rPr>
          <w:rFonts w:ascii="Times New Roman" w:hAnsi="Times New Roman" w:cs="Times New Roman"/>
          <w:sz w:val="24"/>
          <w:szCs w:val="24"/>
          <w:lang w:val="en-US"/>
        </w:rPr>
        <w:t>Prince’s music</w:t>
      </w:r>
      <w:r w:rsidR="00824AA2">
        <w:rPr>
          <w:rFonts w:ascii="Times New Roman" w:hAnsi="Times New Roman" w:cs="Times New Roman"/>
          <w:sz w:val="24"/>
          <w:szCs w:val="24"/>
          <w:lang w:val="en-US"/>
        </w:rPr>
        <w:t xml:space="preserve"> or, as we shall see, driving (</w:t>
      </w:r>
      <w:r w:rsidR="003034B5">
        <w:rPr>
          <w:rFonts w:ascii="Times New Roman" w:hAnsi="Times New Roman" w:cs="Times New Roman"/>
          <w:sz w:val="24"/>
          <w:szCs w:val="24"/>
          <w:lang w:val="en-US"/>
        </w:rPr>
        <w:t>2, 127, 251</w:t>
      </w:r>
      <w:r w:rsidR="00824AA2">
        <w:rPr>
          <w:rFonts w:ascii="Times New Roman" w:hAnsi="Times New Roman" w:cs="Times New Roman"/>
          <w:sz w:val="24"/>
          <w:szCs w:val="24"/>
          <w:lang w:val="en-US"/>
        </w:rPr>
        <w:t xml:space="preserve">), Brooklyn as a space ironically does not encourage Essrog to externalise and thus ameliorate his symptoms. Rather, his </w:t>
      </w:r>
      <w:r w:rsidR="00824AA2" w:rsidRPr="00824AA2">
        <w:rPr>
          <w:rFonts w:ascii="Times New Roman" w:hAnsi="Times New Roman" w:cs="Times New Roman"/>
          <w:sz w:val="24"/>
          <w:szCs w:val="24"/>
          <w:lang w:val="en-US"/>
        </w:rPr>
        <w:t>idealized</w:t>
      </w:r>
      <w:r w:rsidR="009C3F44">
        <w:rPr>
          <w:rFonts w:ascii="Times New Roman" w:hAnsi="Times New Roman" w:cs="Times New Roman"/>
          <w:sz w:val="24"/>
          <w:szCs w:val="24"/>
          <w:lang w:val="en-US"/>
        </w:rPr>
        <w:t xml:space="preserve"> emotional geography of</w:t>
      </w:r>
      <w:r w:rsidR="00824AA2" w:rsidRPr="00824AA2">
        <w:rPr>
          <w:rFonts w:ascii="Times New Roman" w:hAnsi="Times New Roman" w:cs="Times New Roman"/>
          <w:sz w:val="24"/>
          <w:szCs w:val="24"/>
          <w:lang w:val="en-US"/>
        </w:rPr>
        <w:t xml:space="preserve"> Brooklyn is inextricably linked to </w:t>
      </w:r>
      <w:r w:rsidR="00824AA2">
        <w:rPr>
          <w:rFonts w:ascii="Times New Roman" w:hAnsi="Times New Roman" w:cs="Times New Roman"/>
          <w:sz w:val="24"/>
          <w:szCs w:val="24"/>
          <w:lang w:val="en-US"/>
        </w:rPr>
        <w:t xml:space="preserve">his </w:t>
      </w:r>
      <w:r w:rsidR="00824AA2" w:rsidRPr="00824AA2">
        <w:rPr>
          <w:rFonts w:ascii="Times New Roman" w:hAnsi="Times New Roman" w:cs="Times New Roman"/>
          <w:sz w:val="24"/>
          <w:szCs w:val="24"/>
          <w:lang w:val="en-US"/>
        </w:rPr>
        <w:t>condition, because it is</w:t>
      </w:r>
      <w:r w:rsidR="00191E7D">
        <w:rPr>
          <w:rFonts w:ascii="Times New Roman" w:hAnsi="Times New Roman" w:cs="Times New Roman"/>
          <w:sz w:val="24"/>
          <w:szCs w:val="24"/>
          <w:lang w:val="en-US"/>
        </w:rPr>
        <w:t xml:space="preserve"> </w:t>
      </w:r>
      <w:r w:rsidR="00824AA2" w:rsidRPr="00824AA2">
        <w:rPr>
          <w:rFonts w:ascii="Times New Roman" w:hAnsi="Times New Roman" w:cs="Times New Roman"/>
          <w:sz w:val="24"/>
          <w:szCs w:val="24"/>
          <w:lang w:val="en-US"/>
        </w:rPr>
        <w:t xml:space="preserve">internalized and </w:t>
      </w:r>
      <w:r w:rsidR="00191E7D">
        <w:rPr>
          <w:rFonts w:ascii="Times New Roman" w:hAnsi="Times New Roman" w:cs="Times New Roman"/>
          <w:sz w:val="24"/>
          <w:szCs w:val="24"/>
          <w:lang w:val="en-US"/>
        </w:rPr>
        <w:t xml:space="preserve">in a sense </w:t>
      </w:r>
      <w:r w:rsidR="00824AA2" w:rsidRPr="00824AA2">
        <w:rPr>
          <w:rFonts w:ascii="Times New Roman" w:hAnsi="Times New Roman" w:cs="Times New Roman"/>
          <w:i/>
          <w:iCs/>
          <w:sz w:val="24"/>
          <w:szCs w:val="24"/>
          <w:lang w:val="en-US"/>
        </w:rPr>
        <w:t>created</w:t>
      </w:r>
      <w:r w:rsidR="00824AA2" w:rsidRPr="00824AA2">
        <w:rPr>
          <w:rFonts w:ascii="Times New Roman" w:hAnsi="Times New Roman" w:cs="Times New Roman"/>
          <w:sz w:val="24"/>
          <w:szCs w:val="24"/>
          <w:lang w:val="en-US"/>
        </w:rPr>
        <w:t xml:space="preserve"> by his verbal and motor tics</w:t>
      </w:r>
      <w:r w:rsidR="00824AA2">
        <w:rPr>
          <w:rFonts w:ascii="Times New Roman" w:hAnsi="Times New Roman" w:cs="Times New Roman"/>
          <w:sz w:val="24"/>
          <w:szCs w:val="24"/>
          <w:lang w:val="en-US"/>
        </w:rPr>
        <w:t xml:space="preserve">; thus </w:t>
      </w:r>
      <w:r w:rsidR="00824AA2" w:rsidRPr="00824AA2">
        <w:rPr>
          <w:rFonts w:ascii="Times New Roman" w:hAnsi="Times New Roman" w:cs="Times New Roman"/>
          <w:sz w:val="24"/>
          <w:szCs w:val="24"/>
          <w:lang w:val="en-US"/>
        </w:rPr>
        <w:t>it precludes the possibility of externali</w:t>
      </w:r>
      <w:r w:rsidR="00F468F6">
        <w:rPr>
          <w:rFonts w:ascii="Times New Roman" w:hAnsi="Times New Roman" w:cs="Times New Roman"/>
          <w:sz w:val="24"/>
          <w:szCs w:val="24"/>
          <w:lang w:val="en-US"/>
        </w:rPr>
        <w:t>s</w:t>
      </w:r>
      <w:r w:rsidR="00824AA2" w:rsidRPr="00824AA2">
        <w:rPr>
          <w:rFonts w:ascii="Times New Roman" w:hAnsi="Times New Roman" w:cs="Times New Roman"/>
          <w:sz w:val="24"/>
          <w:szCs w:val="24"/>
          <w:lang w:val="en-US"/>
        </w:rPr>
        <w:t>ing his Tourette’s for long enough t</w:t>
      </w:r>
      <w:r w:rsidR="00614C3F">
        <w:rPr>
          <w:rFonts w:ascii="Times New Roman" w:hAnsi="Times New Roman" w:cs="Times New Roman"/>
          <w:sz w:val="24"/>
          <w:szCs w:val="24"/>
          <w:lang w:val="en-US"/>
        </w:rPr>
        <w:t xml:space="preserve">o </w:t>
      </w:r>
      <w:r w:rsidR="00824AA2" w:rsidRPr="00824AA2">
        <w:rPr>
          <w:rFonts w:ascii="Times New Roman" w:hAnsi="Times New Roman" w:cs="Times New Roman"/>
          <w:sz w:val="24"/>
          <w:szCs w:val="24"/>
          <w:lang w:val="en-US"/>
        </w:rPr>
        <w:t>reflect on his loss</w:t>
      </w:r>
      <w:r w:rsidR="00DB719E">
        <w:rPr>
          <w:rFonts w:ascii="Times New Roman" w:hAnsi="Times New Roman" w:cs="Times New Roman"/>
          <w:sz w:val="24"/>
          <w:szCs w:val="24"/>
          <w:lang w:val="en-US"/>
        </w:rPr>
        <w:t>es</w:t>
      </w:r>
      <w:r w:rsidR="00824AA2" w:rsidRPr="00824AA2">
        <w:rPr>
          <w:rFonts w:ascii="Times New Roman" w:hAnsi="Times New Roman" w:cs="Times New Roman"/>
          <w:sz w:val="24"/>
          <w:szCs w:val="24"/>
          <w:lang w:val="en-US"/>
        </w:rPr>
        <w:t xml:space="preserve"> and move on. As he admits soon after Minna’s death: </w:t>
      </w:r>
      <w:r w:rsidR="00824AA2" w:rsidRPr="00824AA2">
        <w:rPr>
          <w:rFonts w:ascii="Times New Roman" w:hAnsi="Times New Roman" w:cs="Times New Roman"/>
          <w:color w:val="000000"/>
          <w:sz w:val="24"/>
          <w:szCs w:val="24"/>
          <w:lang w:val="en-US"/>
        </w:rPr>
        <w:t>“If I didn’t stem my syndrome’s needs, I would never clear a space in which my own sorrow could dwell” (127). Brooklyn</w:t>
      </w:r>
      <w:r w:rsidR="00A1589C">
        <w:rPr>
          <w:rFonts w:ascii="Times New Roman" w:hAnsi="Times New Roman" w:cs="Times New Roman"/>
          <w:color w:val="000000"/>
          <w:sz w:val="24"/>
          <w:szCs w:val="24"/>
          <w:lang w:val="en-US"/>
        </w:rPr>
        <w:t xml:space="preserve"> as co-created by Minna and Essrog</w:t>
      </w:r>
      <w:r w:rsidR="00824AA2" w:rsidRPr="00824AA2">
        <w:rPr>
          <w:rFonts w:ascii="Times New Roman" w:hAnsi="Times New Roman" w:cs="Times New Roman"/>
          <w:color w:val="000000"/>
          <w:sz w:val="24"/>
          <w:szCs w:val="24"/>
          <w:lang w:val="en-US"/>
        </w:rPr>
        <w:t xml:space="preserve"> cannot appease or quell </w:t>
      </w:r>
      <w:r w:rsidR="00614C3F">
        <w:rPr>
          <w:rFonts w:ascii="Times New Roman" w:hAnsi="Times New Roman" w:cs="Times New Roman"/>
          <w:color w:val="000000"/>
          <w:sz w:val="24"/>
          <w:szCs w:val="24"/>
          <w:lang w:val="en-US"/>
        </w:rPr>
        <w:t>these needs</w:t>
      </w:r>
      <w:r w:rsidR="00824AA2" w:rsidRPr="00824AA2">
        <w:rPr>
          <w:rFonts w:ascii="Times New Roman" w:hAnsi="Times New Roman" w:cs="Times New Roman"/>
          <w:color w:val="000000"/>
          <w:sz w:val="24"/>
          <w:szCs w:val="24"/>
          <w:lang w:val="en-US"/>
        </w:rPr>
        <w:t xml:space="preserve"> because it is </w:t>
      </w:r>
      <w:r w:rsidR="00614C3F">
        <w:rPr>
          <w:rFonts w:ascii="Times New Roman" w:hAnsi="Times New Roman" w:cs="Times New Roman"/>
          <w:color w:val="000000"/>
          <w:sz w:val="24"/>
          <w:szCs w:val="24"/>
          <w:lang w:val="en-US"/>
        </w:rPr>
        <w:t>symbiotically bound up in them, and s</w:t>
      </w:r>
      <w:r w:rsidR="00824AA2" w:rsidRPr="00824AA2">
        <w:rPr>
          <w:rFonts w:ascii="Times New Roman" w:hAnsi="Times New Roman" w:cs="Times New Roman"/>
          <w:color w:val="000000"/>
          <w:sz w:val="24"/>
          <w:szCs w:val="24"/>
          <w:lang w:val="en-US"/>
        </w:rPr>
        <w:t>o imprinted with Minna</w:t>
      </w:r>
      <w:r w:rsidR="00614C3F">
        <w:rPr>
          <w:rFonts w:ascii="Times New Roman" w:hAnsi="Times New Roman" w:cs="Times New Roman"/>
          <w:color w:val="000000"/>
          <w:sz w:val="24"/>
          <w:szCs w:val="24"/>
          <w:lang w:val="en-US"/>
        </w:rPr>
        <w:t xml:space="preserve"> </w:t>
      </w:r>
      <w:r w:rsidR="00191E7D">
        <w:rPr>
          <w:rFonts w:ascii="Times New Roman" w:hAnsi="Times New Roman" w:cs="Times New Roman"/>
          <w:color w:val="000000"/>
          <w:sz w:val="24"/>
          <w:szCs w:val="24"/>
          <w:lang w:val="en-US"/>
        </w:rPr>
        <w:t xml:space="preserve">signifiers </w:t>
      </w:r>
      <w:r w:rsidR="00614C3F">
        <w:rPr>
          <w:rFonts w:ascii="Times New Roman" w:hAnsi="Times New Roman" w:cs="Times New Roman"/>
          <w:color w:val="000000"/>
          <w:sz w:val="24"/>
          <w:szCs w:val="24"/>
          <w:lang w:val="en-US"/>
        </w:rPr>
        <w:t>tha</w:t>
      </w:r>
      <w:r w:rsidR="00191E7D">
        <w:rPr>
          <w:rFonts w:ascii="Times New Roman" w:hAnsi="Times New Roman" w:cs="Times New Roman"/>
          <w:color w:val="000000"/>
          <w:sz w:val="24"/>
          <w:szCs w:val="24"/>
          <w:lang w:val="en-US"/>
        </w:rPr>
        <w:t>t</w:t>
      </w:r>
      <w:r w:rsidR="00614C3F">
        <w:rPr>
          <w:rFonts w:ascii="Times New Roman" w:hAnsi="Times New Roman" w:cs="Times New Roman"/>
          <w:color w:val="000000"/>
          <w:sz w:val="24"/>
          <w:szCs w:val="24"/>
          <w:lang w:val="en-US"/>
        </w:rPr>
        <w:t xml:space="preserve"> it </w:t>
      </w:r>
      <w:r w:rsidR="00824AA2" w:rsidRPr="00824AA2">
        <w:rPr>
          <w:rFonts w:ascii="Times New Roman" w:hAnsi="Times New Roman" w:cs="Times New Roman"/>
          <w:color w:val="000000"/>
          <w:sz w:val="24"/>
          <w:szCs w:val="24"/>
          <w:lang w:val="en-US"/>
        </w:rPr>
        <w:t xml:space="preserve">ends up simply feeling too small. </w:t>
      </w:r>
      <w:r w:rsidR="00824AA2">
        <w:rPr>
          <w:rFonts w:ascii="Times New Roman" w:hAnsi="Times New Roman" w:cs="Times New Roman"/>
          <w:color w:val="000000"/>
          <w:sz w:val="24"/>
          <w:szCs w:val="24"/>
          <w:lang w:val="en-US"/>
        </w:rPr>
        <w:t xml:space="preserve">The narrator </w:t>
      </w:r>
      <w:r w:rsidR="00824AA2" w:rsidRPr="00824AA2">
        <w:rPr>
          <w:rFonts w:ascii="Times New Roman" w:hAnsi="Times New Roman" w:cs="Times New Roman"/>
          <w:color w:val="000000"/>
          <w:sz w:val="24"/>
          <w:szCs w:val="24"/>
          <w:lang w:val="en-US"/>
        </w:rPr>
        <w:t xml:space="preserve">himself becomes, in Bennett Kravitz’s words, </w:t>
      </w:r>
      <w:r w:rsidR="00824AA2" w:rsidRPr="00824AA2">
        <w:rPr>
          <w:rFonts w:ascii="Times New Roman" w:hAnsi="Times New Roman" w:cs="Times New Roman"/>
          <w:sz w:val="24"/>
          <w:szCs w:val="24"/>
          <w:lang w:val="en-US"/>
        </w:rPr>
        <w:t>“a self-fulfilling prophecy” because “his symptoms emanate from specific cultural and social contexts” (</w:t>
      </w:r>
      <w:r w:rsidR="00CD44DC">
        <w:rPr>
          <w:rFonts w:ascii="Times New Roman" w:hAnsi="Times New Roman" w:cs="Times New Roman"/>
          <w:sz w:val="24"/>
          <w:szCs w:val="24"/>
          <w:lang w:val="en-US"/>
        </w:rPr>
        <w:t xml:space="preserve">Kravitz </w:t>
      </w:r>
      <w:r w:rsidR="00824AA2" w:rsidRPr="00824AA2">
        <w:rPr>
          <w:rFonts w:ascii="Times New Roman" w:hAnsi="Times New Roman" w:cs="Times New Roman"/>
          <w:sz w:val="24"/>
          <w:szCs w:val="24"/>
          <w:lang w:val="en-US"/>
        </w:rPr>
        <w:t xml:space="preserve">175) from which he is reluctant to depart, partly due to his guilt over Minna’s murder. And guilt, as </w:t>
      </w:r>
      <w:r w:rsidR="00614C3F">
        <w:rPr>
          <w:rFonts w:ascii="Times New Roman" w:hAnsi="Times New Roman" w:cs="Times New Roman"/>
          <w:sz w:val="24"/>
          <w:szCs w:val="24"/>
          <w:lang w:val="en-US"/>
        </w:rPr>
        <w:t>Essrog</w:t>
      </w:r>
      <w:r w:rsidR="00824AA2" w:rsidRPr="00824AA2">
        <w:rPr>
          <w:rFonts w:ascii="Times New Roman" w:hAnsi="Times New Roman" w:cs="Times New Roman"/>
          <w:sz w:val="24"/>
          <w:szCs w:val="24"/>
          <w:lang w:val="en-US"/>
        </w:rPr>
        <w:t xml:space="preserve"> says, has a Tourettic quality, always wanting to “reach into the past to tweak, neaten, and repair” (284).</w:t>
      </w:r>
    </w:p>
    <w:p w14:paraId="6208E9D1" w14:textId="07B70274" w:rsidR="00A86E66" w:rsidRDefault="00614C3F" w:rsidP="0082508B">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191E7D">
        <w:rPr>
          <w:rFonts w:ascii="Times New Roman" w:hAnsi="Times New Roman" w:cs="Times New Roman"/>
          <w:sz w:val="24"/>
          <w:szCs w:val="24"/>
          <w:lang w:val="en-US"/>
        </w:rPr>
        <w:t xml:space="preserve">Oliver Sacks stresses the </w:t>
      </w:r>
      <w:r w:rsidR="00191E7D" w:rsidRPr="00191E7D">
        <w:rPr>
          <w:rFonts w:ascii="Times New Roman" w:hAnsi="Times New Roman" w:cs="Times New Roman"/>
          <w:color w:val="000000"/>
          <w:sz w:val="24"/>
          <w:szCs w:val="24"/>
          <w:lang w:val="en-US"/>
        </w:rPr>
        <w:t xml:space="preserve">temporal aspect </w:t>
      </w:r>
      <w:r w:rsidR="00191E7D">
        <w:rPr>
          <w:rFonts w:ascii="Times New Roman" w:hAnsi="Times New Roman" w:cs="Times New Roman"/>
          <w:color w:val="000000"/>
          <w:sz w:val="24"/>
          <w:szCs w:val="24"/>
          <w:lang w:val="en-US"/>
        </w:rPr>
        <w:t xml:space="preserve">of </w:t>
      </w:r>
      <w:r w:rsidR="00191E7D" w:rsidRPr="00191E7D">
        <w:rPr>
          <w:rFonts w:ascii="Times New Roman" w:hAnsi="Times New Roman" w:cs="Times New Roman"/>
          <w:color w:val="000000"/>
          <w:sz w:val="24"/>
          <w:szCs w:val="24"/>
          <w:lang w:val="en-US"/>
        </w:rPr>
        <w:t xml:space="preserve">Tourettic </w:t>
      </w:r>
      <w:r w:rsidR="00191E7D">
        <w:rPr>
          <w:rFonts w:ascii="Times New Roman" w:hAnsi="Times New Roman" w:cs="Times New Roman"/>
          <w:color w:val="000000"/>
          <w:sz w:val="24"/>
          <w:szCs w:val="24"/>
          <w:lang w:val="en-US"/>
        </w:rPr>
        <w:t>symptoms implied by Essrog’s comment</w:t>
      </w:r>
      <w:r w:rsidR="00191E7D" w:rsidRPr="00191E7D">
        <w:rPr>
          <w:rFonts w:ascii="Times New Roman" w:hAnsi="Times New Roman" w:cs="Times New Roman"/>
          <w:color w:val="000000"/>
          <w:sz w:val="24"/>
          <w:szCs w:val="24"/>
          <w:lang w:val="en-US"/>
        </w:rPr>
        <w:t xml:space="preserve">: </w:t>
      </w:r>
      <w:r w:rsidR="00191E7D" w:rsidRPr="00191E7D">
        <w:rPr>
          <w:rFonts w:ascii="Times New Roman" w:hAnsi="Times New Roman" w:cs="Times New Roman"/>
          <w:sz w:val="24"/>
          <w:szCs w:val="24"/>
          <w:lang w:val="en-US"/>
        </w:rPr>
        <w:t>“tics are like hieroglyphic, petrified residues of the past and may, indeed, with the passage of time become so hieroglyphic, so abbreviated, as to become unintelligible” (1995</w:t>
      </w:r>
      <w:r w:rsidR="00191E7D">
        <w:rPr>
          <w:rFonts w:ascii="Times New Roman" w:hAnsi="Times New Roman" w:cs="Times New Roman"/>
          <w:sz w:val="24"/>
          <w:szCs w:val="24"/>
          <w:lang w:val="en-US"/>
        </w:rPr>
        <w:t xml:space="preserve">: </w:t>
      </w:r>
      <w:r w:rsidR="00191E7D" w:rsidRPr="00191E7D">
        <w:rPr>
          <w:rFonts w:ascii="Times New Roman" w:hAnsi="Times New Roman" w:cs="Times New Roman"/>
          <w:sz w:val="24"/>
          <w:szCs w:val="24"/>
          <w:lang w:val="en-US"/>
        </w:rPr>
        <w:t>81).</w:t>
      </w:r>
      <w:r w:rsidR="00191E7D">
        <w:rPr>
          <w:rFonts w:ascii="Times New Roman" w:hAnsi="Times New Roman" w:cs="Times New Roman"/>
          <w:sz w:val="24"/>
          <w:szCs w:val="24"/>
          <w:lang w:val="en-US"/>
        </w:rPr>
        <w:t xml:space="preserve"> </w:t>
      </w:r>
      <w:r w:rsidR="00A1589C">
        <w:rPr>
          <w:rFonts w:ascii="Times New Roman" w:hAnsi="Times New Roman" w:cs="Times New Roman"/>
          <w:sz w:val="24"/>
          <w:szCs w:val="24"/>
          <w:lang w:val="en-US"/>
        </w:rPr>
        <w:t xml:space="preserve">Despite the appearance of constant physical and linguistic motion, the urge to “placate, </w:t>
      </w:r>
      <w:r w:rsidR="00A1589C">
        <w:rPr>
          <w:rFonts w:ascii="Times New Roman" w:hAnsi="Times New Roman" w:cs="Times New Roman"/>
          <w:sz w:val="24"/>
          <w:szCs w:val="24"/>
          <w:lang w:val="en-US"/>
        </w:rPr>
        <w:lastRenderedPageBreak/>
        <w:t>interpret</w:t>
      </w:r>
      <w:r w:rsidR="0082508B">
        <w:rPr>
          <w:rFonts w:ascii="Times New Roman" w:hAnsi="Times New Roman" w:cs="Times New Roman"/>
          <w:sz w:val="24"/>
          <w:szCs w:val="24"/>
          <w:lang w:val="en-US"/>
        </w:rPr>
        <w:t xml:space="preserve"> [and] </w:t>
      </w:r>
      <w:r w:rsidR="00A1589C">
        <w:rPr>
          <w:rFonts w:ascii="Times New Roman" w:hAnsi="Times New Roman" w:cs="Times New Roman"/>
          <w:sz w:val="24"/>
          <w:szCs w:val="24"/>
          <w:lang w:val="en-US"/>
        </w:rPr>
        <w:t>massage” Essrog identifies in his outbursts (1) might best be interpreted as a desire to recreate the “placid, ageless surface” of Court Street: a desire, in fact, to fossilise or achieve stasis</w:t>
      </w:r>
      <w:r w:rsidR="00CF0ED8">
        <w:rPr>
          <w:rFonts w:ascii="Times New Roman" w:hAnsi="Times New Roman" w:cs="Times New Roman"/>
          <w:sz w:val="24"/>
          <w:szCs w:val="24"/>
          <w:lang w:val="en-US"/>
        </w:rPr>
        <w:t xml:space="preserve">, and not to “let go.” </w:t>
      </w:r>
      <w:r w:rsidR="00855A7F">
        <w:rPr>
          <w:rFonts w:ascii="Times New Roman" w:hAnsi="Times New Roman" w:cs="Times New Roman"/>
          <w:sz w:val="24"/>
          <w:szCs w:val="24"/>
          <w:lang w:val="en-US"/>
        </w:rPr>
        <w:t xml:space="preserve">What </w:t>
      </w:r>
      <w:r w:rsidR="00C3550E">
        <w:rPr>
          <w:rFonts w:ascii="Times New Roman" w:hAnsi="Times New Roman" w:cs="Times New Roman"/>
          <w:sz w:val="24"/>
          <w:szCs w:val="24"/>
          <w:lang w:val="en-US"/>
        </w:rPr>
        <w:t xml:space="preserve">is ostensibly a </w:t>
      </w:r>
      <w:r w:rsidR="00855A7F">
        <w:rPr>
          <w:rFonts w:ascii="Times New Roman" w:hAnsi="Times New Roman" w:cs="Times New Roman"/>
          <w:sz w:val="24"/>
          <w:szCs w:val="24"/>
          <w:lang w:val="en-US"/>
        </w:rPr>
        <w:t>contradictory Tourettic impulse</w:t>
      </w:r>
      <w:r w:rsidR="00C3550E">
        <w:rPr>
          <w:rFonts w:ascii="Times New Roman" w:hAnsi="Times New Roman" w:cs="Times New Roman"/>
          <w:sz w:val="24"/>
          <w:szCs w:val="24"/>
          <w:lang w:val="en-US"/>
        </w:rPr>
        <w:t xml:space="preserve">, the messing of surfaces characterised by “too much perfection,” the nervous “plucking at threads” (1, 2), is not in fact a desire for permanent disruption </w:t>
      </w:r>
      <w:r w:rsidR="00CF0ED8">
        <w:rPr>
          <w:rFonts w:ascii="Times New Roman" w:hAnsi="Times New Roman" w:cs="Times New Roman"/>
          <w:sz w:val="24"/>
          <w:szCs w:val="24"/>
          <w:lang w:val="en-US"/>
        </w:rPr>
        <w:t xml:space="preserve">or change </w:t>
      </w:r>
      <w:r w:rsidR="00C3550E">
        <w:rPr>
          <w:rFonts w:ascii="Times New Roman" w:hAnsi="Times New Roman" w:cs="Times New Roman"/>
          <w:sz w:val="24"/>
          <w:szCs w:val="24"/>
          <w:lang w:val="en-US"/>
        </w:rPr>
        <w:t xml:space="preserve">but rather a temporary impulse leading to further opportunties to repair and restore order. Thus </w:t>
      </w:r>
      <w:r w:rsidR="00A1589C" w:rsidRPr="00A1589C">
        <w:rPr>
          <w:rFonts w:ascii="Times New Roman" w:hAnsi="Times New Roman" w:cs="Times New Roman"/>
          <w:sz w:val="24"/>
          <w:szCs w:val="24"/>
          <w:lang w:val="en-US"/>
        </w:rPr>
        <w:t>Tourette’s sufferers</w:t>
      </w:r>
      <w:r w:rsidR="00C3550E">
        <w:rPr>
          <w:rFonts w:ascii="Times New Roman" w:hAnsi="Times New Roman" w:cs="Times New Roman"/>
          <w:sz w:val="24"/>
          <w:szCs w:val="24"/>
          <w:lang w:val="en-US"/>
        </w:rPr>
        <w:t xml:space="preserve"> like Essrog</w:t>
      </w:r>
      <w:r w:rsidR="00A1589C" w:rsidRPr="00A1589C">
        <w:rPr>
          <w:rFonts w:ascii="Times New Roman" w:hAnsi="Times New Roman" w:cs="Times New Roman"/>
          <w:sz w:val="24"/>
          <w:szCs w:val="24"/>
          <w:lang w:val="en-US"/>
        </w:rPr>
        <w:t xml:space="preserve">, as Sacks </w:t>
      </w:r>
      <w:r w:rsidR="00C3550E">
        <w:rPr>
          <w:rFonts w:ascii="Times New Roman" w:hAnsi="Times New Roman" w:cs="Times New Roman"/>
          <w:sz w:val="24"/>
          <w:szCs w:val="24"/>
          <w:lang w:val="en-US"/>
        </w:rPr>
        <w:t>states</w:t>
      </w:r>
      <w:r w:rsidR="00A1589C" w:rsidRPr="00A1589C">
        <w:rPr>
          <w:rFonts w:ascii="Times New Roman" w:hAnsi="Times New Roman" w:cs="Times New Roman"/>
          <w:sz w:val="24"/>
          <w:szCs w:val="24"/>
          <w:lang w:val="en-US"/>
        </w:rPr>
        <w:t>, are “</w:t>
      </w:r>
      <w:r w:rsidR="00A1589C" w:rsidRPr="00A1589C">
        <w:rPr>
          <w:rFonts w:ascii="Times New Roman" w:hAnsi="Times New Roman" w:cs="Times New Roman"/>
          <w:i/>
          <w:sz w:val="24"/>
          <w:szCs w:val="24"/>
          <w:lang w:val="en-US"/>
        </w:rPr>
        <w:t xml:space="preserve">no </w:t>
      </w:r>
      <w:r w:rsidR="00A1589C" w:rsidRPr="00A1589C">
        <w:rPr>
          <w:rFonts w:ascii="Times New Roman" w:hAnsi="Times New Roman" w:cs="Times New Roman"/>
          <w:sz w:val="24"/>
          <w:szCs w:val="24"/>
          <w:lang w:val="en-US"/>
        </w:rPr>
        <w:t>nearer for not being still</w:t>
      </w:r>
      <w:r w:rsidR="00C3550E">
        <w:rPr>
          <w:rFonts w:ascii="Times New Roman" w:hAnsi="Times New Roman" w:cs="Times New Roman"/>
          <w:sz w:val="24"/>
          <w:szCs w:val="24"/>
          <w:lang w:val="en-US"/>
        </w:rPr>
        <w:t xml:space="preserve"> [. . .] </w:t>
      </w:r>
      <w:r w:rsidR="00A1589C" w:rsidRPr="00A1589C">
        <w:rPr>
          <w:rFonts w:ascii="Times New Roman" w:hAnsi="Times New Roman" w:cs="Times New Roman"/>
          <w:sz w:val="24"/>
          <w:szCs w:val="24"/>
          <w:lang w:val="en-US"/>
        </w:rPr>
        <w:t>no nearer to anything by virtue of motion; and in this sense, motion is not genuine movement” (198</w:t>
      </w:r>
      <w:r w:rsidR="00A1589C">
        <w:rPr>
          <w:rFonts w:ascii="Times New Roman" w:hAnsi="Times New Roman" w:cs="Times New Roman"/>
          <w:sz w:val="24"/>
          <w:szCs w:val="24"/>
          <w:lang w:val="en-US"/>
        </w:rPr>
        <w:t xml:space="preserve">7: </w:t>
      </w:r>
      <w:r w:rsidR="00A1589C" w:rsidRPr="00A1589C">
        <w:rPr>
          <w:rFonts w:ascii="Times New Roman" w:hAnsi="Times New Roman" w:cs="Times New Roman"/>
          <w:sz w:val="24"/>
          <w:szCs w:val="24"/>
          <w:lang w:val="en-US"/>
        </w:rPr>
        <w:t>16</w:t>
      </w:r>
      <w:r w:rsidR="00C57E98">
        <w:rPr>
          <w:rFonts w:ascii="Times New Roman" w:hAnsi="Times New Roman" w:cs="Times New Roman"/>
          <w:sz w:val="24"/>
          <w:szCs w:val="24"/>
          <w:lang w:val="en-US"/>
        </w:rPr>
        <w:t>-</w:t>
      </w:r>
      <w:r w:rsidR="00A1589C" w:rsidRPr="00A1589C">
        <w:rPr>
          <w:rFonts w:ascii="Times New Roman" w:hAnsi="Times New Roman" w:cs="Times New Roman"/>
          <w:sz w:val="24"/>
          <w:szCs w:val="24"/>
          <w:lang w:val="en-US"/>
        </w:rPr>
        <w:t>17).</w:t>
      </w:r>
      <w:r w:rsidR="00C3550E">
        <w:rPr>
          <w:rFonts w:ascii="Times New Roman" w:hAnsi="Times New Roman" w:cs="Times New Roman"/>
          <w:sz w:val="24"/>
          <w:szCs w:val="24"/>
          <w:lang w:val="en-US"/>
        </w:rPr>
        <w:t xml:space="preserve"> </w:t>
      </w:r>
      <w:r w:rsidR="00CF0ED8">
        <w:rPr>
          <w:rFonts w:ascii="Times New Roman" w:hAnsi="Times New Roman" w:cs="Times New Roman"/>
          <w:sz w:val="24"/>
          <w:szCs w:val="24"/>
          <w:lang w:val="en-US"/>
        </w:rPr>
        <w:t>The apparent chaos of Essrog’s “echolalia salad,” seen in signifiers such as “</w:t>
      </w:r>
      <w:r w:rsidR="00CF0ED8">
        <w:rPr>
          <w:rFonts w:ascii="Times New Roman" w:hAnsi="Times New Roman" w:cs="Times New Roman"/>
          <w:i/>
          <w:iCs/>
          <w:sz w:val="24"/>
          <w:szCs w:val="24"/>
          <w:lang w:val="en-US"/>
        </w:rPr>
        <w:t>Don’t know from Zendo, Ken-like Zung Fu, Feng Shui master, Fungo bastard, Zen masturbation, Eat me!</w:t>
      </w:r>
      <w:r w:rsidR="00CF0ED8">
        <w:rPr>
          <w:rFonts w:ascii="Times New Roman" w:hAnsi="Times New Roman" w:cs="Times New Roman"/>
          <w:sz w:val="24"/>
          <w:szCs w:val="24"/>
          <w:lang w:val="en-US"/>
        </w:rPr>
        <w:t>” (4) connotes not fluidity</w:t>
      </w:r>
      <w:r w:rsidR="00A86E66">
        <w:rPr>
          <w:rFonts w:ascii="Times New Roman" w:hAnsi="Times New Roman" w:cs="Times New Roman"/>
          <w:sz w:val="24"/>
          <w:szCs w:val="24"/>
          <w:lang w:val="en-US"/>
        </w:rPr>
        <w:t xml:space="preserve"> or vehicularity</w:t>
      </w:r>
      <w:r w:rsidR="00CF0ED8">
        <w:rPr>
          <w:rFonts w:ascii="Times New Roman" w:hAnsi="Times New Roman" w:cs="Times New Roman"/>
          <w:sz w:val="24"/>
          <w:szCs w:val="24"/>
          <w:lang w:val="en-US"/>
        </w:rPr>
        <w:t xml:space="preserve"> but a desire to fix, not progress but a series of euphemistic o</w:t>
      </w:r>
      <w:r w:rsidR="0082508B">
        <w:rPr>
          <w:rFonts w:ascii="Times New Roman" w:hAnsi="Times New Roman" w:cs="Times New Roman"/>
          <w:sz w:val="24"/>
          <w:szCs w:val="24"/>
          <w:lang w:val="en-US"/>
        </w:rPr>
        <w:t>r</w:t>
      </w:r>
      <w:r w:rsidR="00CF0ED8">
        <w:rPr>
          <w:rFonts w:ascii="Times New Roman" w:hAnsi="Times New Roman" w:cs="Times New Roman"/>
          <w:sz w:val="24"/>
          <w:szCs w:val="24"/>
          <w:lang w:val="en-US"/>
        </w:rPr>
        <w:t xml:space="preserve"> dysphemistic subsitutions for the same idea that in the Jamesonian sense of a “breakdown in the signifying chain” </w:t>
      </w:r>
      <w:r w:rsidR="00F468F6">
        <w:rPr>
          <w:rFonts w:ascii="Times New Roman" w:hAnsi="Times New Roman" w:cs="Times New Roman"/>
          <w:sz w:val="24"/>
          <w:szCs w:val="24"/>
          <w:lang w:val="en-US"/>
        </w:rPr>
        <w:t xml:space="preserve">can </w:t>
      </w:r>
      <w:r w:rsidR="00CF0ED8">
        <w:rPr>
          <w:rFonts w:ascii="Times New Roman" w:hAnsi="Times New Roman" w:cs="Times New Roman"/>
          <w:sz w:val="24"/>
          <w:szCs w:val="24"/>
          <w:lang w:val="en-US"/>
        </w:rPr>
        <w:t>be called schizophrenic.</w:t>
      </w:r>
      <w:r w:rsidR="0082508B">
        <w:rPr>
          <w:lang w:val="en-US"/>
        </w:rPr>
        <w:t xml:space="preserve"> </w:t>
      </w:r>
      <w:r w:rsidR="0082508B">
        <w:rPr>
          <w:rFonts w:ascii="Times New Roman" w:hAnsi="Times New Roman" w:cs="Times New Roman"/>
          <w:sz w:val="24"/>
          <w:szCs w:val="24"/>
          <w:lang w:val="en-US"/>
        </w:rPr>
        <w:t>They initiate “</w:t>
      </w:r>
      <w:r w:rsidR="00CF0ED8" w:rsidRPr="00CF0ED8">
        <w:rPr>
          <w:rFonts w:ascii="Times New Roman" w:hAnsi="Times New Roman" w:cs="Times New Roman"/>
          <w:sz w:val="24"/>
          <w:szCs w:val="24"/>
          <w:lang w:val="en-US"/>
        </w:rPr>
        <w:t>an experience of pure material signifiers, or, in other words, a series of pure and unrelated presents in time” (Jameson 1991</w:t>
      </w:r>
      <w:r w:rsidR="00637700">
        <w:rPr>
          <w:rFonts w:ascii="Times New Roman" w:hAnsi="Times New Roman" w:cs="Times New Roman"/>
          <w:sz w:val="24"/>
          <w:szCs w:val="24"/>
          <w:lang w:val="en-US"/>
        </w:rPr>
        <w:t>:</w:t>
      </w:r>
      <w:r w:rsidR="00CF0ED8" w:rsidRPr="00CF0ED8">
        <w:rPr>
          <w:rFonts w:ascii="Times New Roman" w:hAnsi="Times New Roman" w:cs="Times New Roman"/>
          <w:sz w:val="24"/>
          <w:szCs w:val="24"/>
          <w:lang w:val="en-US"/>
        </w:rPr>
        <w:t xml:space="preserve"> 25–26).</w:t>
      </w:r>
      <w:r w:rsidR="002E0391">
        <w:rPr>
          <w:rFonts w:ascii="Times New Roman" w:hAnsi="Times New Roman" w:cs="Times New Roman"/>
          <w:sz w:val="24"/>
          <w:szCs w:val="24"/>
          <w:lang w:val="en-US"/>
        </w:rPr>
        <w:t xml:space="preserve"> </w:t>
      </w:r>
    </w:p>
    <w:p w14:paraId="5E5B8DD2" w14:textId="235CF580" w:rsidR="00B322AB" w:rsidRDefault="002E0391" w:rsidP="00A86E66">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Seen in this way, the impulses of Essrog’s linguistic irruptions are entrenched in h</w:t>
      </w:r>
      <w:r w:rsidR="00191E7D" w:rsidRPr="002E0391">
        <w:rPr>
          <w:rFonts w:ascii="Times New Roman" w:hAnsi="Times New Roman" w:cs="Times New Roman"/>
          <w:sz w:val="24"/>
          <w:szCs w:val="24"/>
          <w:lang w:val="en-US"/>
        </w:rPr>
        <w:t>is</w:t>
      </w:r>
      <w:r>
        <w:rPr>
          <w:rFonts w:ascii="Times New Roman" w:hAnsi="Times New Roman" w:cs="Times New Roman"/>
          <w:sz w:val="24"/>
          <w:szCs w:val="24"/>
          <w:lang w:val="en-US"/>
        </w:rPr>
        <w:t xml:space="preserve"> vision of a romanticized</w:t>
      </w:r>
      <w:r w:rsidR="00F468F6">
        <w:rPr>
          <w:rFonts w:ascii="Times New Roman" w:hAnsi="Times New Roman" w:cs="Times New Roman"/>
          <w:sz w:val="24"/>
          <w:szCs w:val="24"/>
          <w:lang w:val="en-US"/>
        </w:rPr>
        <w:t xml:space="preserve"> </w:t>
      </w:r>
      <w:r w:rsidR="00191E7D" w:rsidRPr="002E0391">
        <w:rPr>
          <w:rFonts w:ascii="Times New Roman" w:hAnsi="Times New Roman" w:cs="Times New Roman"/>
          <w:sz w:val="24"/>
          <w:szCs w:val="24"/>
          <w:lang w:val="en-US"/>
        </w:rPr>
        <w:t>Brooklyn</w:t>
      </w:r>
      <w:r w:rsidR="0082508B">
        <w:rPr>
          <w:rFonts w:ascii="Times New Roman" w:hAnsi="Times New Roman" w:cs="Times New Roman"/>
          <w:sz w:val="24"/>
          <w:szCs w:val="24"/>
          <w:lang w:val="en-US"/>
        </w:rPr>
        <w:t xml:space="preserve"> imbued with the spirit of Minna and the past and</w:t>
      </w:r>
      <w:r w:rsidR="00191E7D" w:rsidRPr="002E0391">
        <w:rPr>
          <w:rFonts w:ascii="Times New Roman" w:hAnsi="Times New Roman" w:cs="Times New Roman"/>
          <w:sz w:val="24"/>
          <w:szCs w:val="24"/>
          <w:lang w:val="en-US"/>
        </w:rPr>
        <w:t xml:space="preserve"> always on the verge of obsolescence, “an everyday life that already felt nostalgic” (230).</w:t>
      </w:r>
      <w:r w:rsidR="00191E7D">
        <w:rPr>
          <w:lang w:val="en-US"/>
        </w:rPr>
        <w:t xml:space="preserve"> </w:t>
      </w:r>
      <w:r w:rsidR="00A86E66">
        <w:rPr>
          <w:rFonts w:ascii="Times New Roman" w:hAnsi="Times New Roman" w:cs="Times New Roman"/>
          <w:sz w:val="24"/>
          <w:szCs w:val="24"/>
          <w:lang w:val="en-US"/>
        </w:rPr>
        <w:t>In times of high stress, for example during a confrontation with Tony, whom he su</w:t>
      </w:r>
      <w:r w:rsidR="00B322AB">
        <w:rPr>
          <w:rFonts w:ascii="Times New Roman" w:hAnsi="Times New Roman" w:cs="Times New Roman"/>
          <w:sz w:val="24"/>
          <w:szCs w:val="24"/>
          <w:lang w:val="en-US"/>
        </w:rPr>
        <w:t>s</w:t>
      </w:r>
      <w:r w:rsidR="00A86E66">
        <w:rPr>
          <w:rFonts w:ascii="Times New Roman" w:hAnsi="Times New Roman" w:cs="Times New Roman"/>
          <w:sz w:val="24"/>
          <w:szCs w:val="24"/>
          <w:lang w:val="en-US"/>
        </w:rPr>
        <w:t xml:space="preserve">pects of being involved in Minna’s murder, Essrog recognizes how debilitating his attachment to the borough has become: </w:t>
      </w:r>
      <w:r w:rsidR="0082508B" w:rsidRPr="00A86E66">
        <w:rPr>
          <w:rFonts w:ascii="Times New Roman" w:hAnsi="Times New Roman" w:cs="Times New Roman"/>
          <w:sz w:val="24"/>
          <w:szCs w:val="24"/>
          <w:lang w:val="en-US"/>
        </w:rPr>
        <w:t xml:space="preserve">“Ordinarily I savored Brooklyn’s unchangeability, the bullying, Minna-like embrace of its long memory. At the moment I yearned to see this neighborhood razed, replaced by skyscrapers or multiplexes. I longed to disappear into Manhattan’s amnesiac dance of renewal” (179). </w:t>
      </w:r>
      <w:r w:rsidR="00B322AB">
        <w:rPr>
          <w:rFonts w:ascii="Times New Roman" w:hAnsi="Times New Roman" w:cs="Times New Roman"/>
          <w:sz w:val="24"/>
          <w:szCs w:val="24"/>
          <w:lang w:val="en-US"/>
        </w:rPr>
        <w:t xml:space="preserve">Subsequent events reveal that what Essrog craves </w:t>
      </w:r>
      <w:r w:rsidR="009D59C7">
        <w:rPr>
          <w:rFonts w:ascii="Times New Roman" w:hAnsi="Times New Roman" w:cs="Times New Roman"/>
          <w:sz w:val="24"/>
          <w:szCs w:val="24"/>
          <w:lang w:val="en-US"/>
        </w:rPr>
        <w:t xml:space="preserve">(and eventually arrives at) </w:t>
      </w:r>
      <w:r w:rsidR="00B322AB">
        <w:rPr>
          <w:rFonts w:ascii="Times New Roman" w:hAnsi="Times New Roman" w:cs="Times New Roman"/>
          <w:sz w:val="24"/>
          <w:szCs w:val="24"/>
          <w:lang w:val="en-US"/>
        </w:rPr>
        <w:t xml:space="preserve">is not, in fact, Manhattanization – the willed amnesia of future-driven, capitalist </w:t>
      </w:r>
      <w:r w:rsidR="00B322AB">
        <w:rPr>
          <w:rFonts w:ascii="Times New Roman" w:hAnsi="Times New Roman" w:cs="Times New Roman"/>
          <w:sz w:val="24"/>
          <w:szCs w:val="24"/>
          <w:lang w:val="en-US"/>
        </w:rPr>
        <w:lastRenderedPageBreak/>
        <w:t>aspiration; nor is it gentrification, which has its own complex relationship with the fossilised remnants of a gritty, “authentic” past.</w:t>
      </w:r>
      <w:r w:rsidR="00B322AB">
        <w:rPr>
          <w:rStyle w:val="FootnoteReference"/>
          <w:rFonts w:ascii="Times New Roman" w:hAnsi="Times New Roman" w:cs="Times New Roman"/>
          <w:sz w:val="24"/>
          <w:szCs w:val="24"/>
          <w:lang w:val="en-US"/>
        </w:rPr>
        <w:footnoteReference w:id="1"/>
      </w:r>
      <w:r w:rsidR="00B322AB">
        <w:rPr>
          <w:rFonts w:ascii="Times New Roman" w:hAnsi="Times New Roman" w:cs="Times New Roman"/>
          <w:sz w:val="24"/>
          <w:szCs w:val="24"/>
          <w:lang w:val="en-US"/>
        </w:rPr>
        <w:t xml:space="preserve"> Rather, in a novel which, as Pascale Antolin observes, draws on the conventions of the bildungsroman (Antolin 3), his coming-of-age </w:t>
      </w:r>
      <w:r w:rsidR="00231306">
        <w:rPr>
          <w:rFonts w:ascii="Times New Roman" w:hAnsi="Times New Roman" w:cs="Times New Roman"/>
          <w:sz w:val="24"/>
          <w:szCs w:val="24"/>
          <w:lang w:val="en-US"/>
        </w:rPr>
        <w:t xml:space="preserve">ultimately </w:t>
      </w:r>
      <w:r w:rsidR="00B322AB">
        <w:rPr>
          <w:rFonts w:ascii="Times New Roman" w:hAnsi="Times New Roman" w:cs="Times New Roman"/>
          <w:sz w:val="24"/>
          <w:szCs w:val="24"/>
          <w:lang w:val="en-US"/>
        </w:rPr>
        <w:t xml:space="preserve">consists </w:t>
      </w:r>
      <w:r w:rsidR="00231306">
        <w:rPr>
          <w:rFonts w:ascii="Times New Roman" w:hAnsi="Times New Roman" w:cs="Times New Roman"/>
          <w:sz w:val="24"/>
          <w:szCs w:val="24"/>
          <w:lang w:val="en-US"/>
        </w:rPr>
        <w:t xml:space="preserve">not in finding his voice via Minna’s Court Street, placing the Touretter centre-stage in an act of “enfreakment” (Antolin 11), but instead </w:t>
      </w:r>
      <w:r w:rsidR="00B322AB">
        <w:rPr>
          <w:rFonts w:ascii="Times New Roman" w:hAnsi="Times New Roman" w:cs="Times New Roman"/>
          <w:sz w:val="24"/>
          <w:szCs w:val="24"/>
          <w:lang w:val="en-US"/>
        </w:rPr>
        <w:t xml:space="preserve">in </w:t>
      </w:r>
      <w:r w:rsidR="00231306">
        <w:rPr>
          <w:rFonts w:ascii="Times New Roman" w:hAnsi="Times New Roman" w:cs="Times New Roman"/>
          <w:sz w:val="24"/>
          <w:szCs w:val="24"/>
          <w:lang w:val="en-US"/>
        </w:rPr>
        <w:t xml:space="preserve">understanding </w:t>
      </w:r>
      <w:r w:rsidR="00B322AB">
        <w:rPr>
          <w:rFonts w:ascii="Times New Roman" w:hAnsi="Times New Roman" w:cs="Times New Roman"/>
          <w:sz w:val="24"/>
          <w:szCs w:val="24"/>
          <w:lang w:val="en-US"/>
        </w:rPr>
        <w:t>a</w:t>
      </w:r>
      <w:r w:rsidR="00F468F6">
        <w:rPr>
          <w:rFonts w:ascii="Times New Roman" w:hAnsi="Times New Roman" w:cs="Times New Roman"/>
          <w:sz w:val="24"/>
          <w:szCs w:val="24"/>
          <w:lang w:val="en-US"/>
        </w:rPr>
        <w:t xml:space="preserve">nother </w:t>
      </w:r>
      <w:r w:rsidR="00B322AB">
        <w:rPr>
          <w:rFonts w:ascii="Times New Roman" w:hAnsi="Times New Roman" w:cs="Times New Roman"/>
          <w:sz w:val="24"/>
          <w:szCs w:val="24"/>
          <w:lang w:val="en-US"/>
        </w:rPr>
        <w:t>kind of “renewal</w:t>
      </w:r>
      <w:r w:rsidR="00671B5A">
        <w:rPr>
          <w:rFonts w:ascii="Times New Roman" w:hAnsi="Times New Roman" w:cs="Times New Roman"/>
          <w:sz w:val="24"/>
          <w:szCs w:val="24"/>
          <w:lang w:val="en-US"/>
        </w:rPr>
        <w:t>”</w:t>
      </w:r>
      <w:r w:rsidR="00B322AB">
        <w:rPr>
          <w:rFonts w:ascii="Times New Roman" w:hAnsi="Times New Roman" w:cs="Times New Roman"/>
          <w:sz w:val="24"/>
          <w:szCs w:val="24"/>
          <w:lang w:val="en-US"/>
        </w:rPr>
        <w:t xml:space="preserve">; </w:t>
      </w:r>
      <w:r w:rsidR="002C2A18">
        <w:rPr>
          <w:rFonts w:ascii="Times New Roman" w:hAnsi="Times New Roman" w:cs="Times New Roman"/>
          <w:sz w:val="24"/>
          <w:szCs w:val="24"/>
          <w:lang w:val="en-US"/>
        </w:rPr>
        <w:t>a Brooklyn redefined through its wider national and global connections.</w:t>
      </w:r>
      <w:r w:rsidR="00671B5A">
        <w:rPr>
          <w:rFonts w:ascii="Times New Roman" w:hAnsi="Times New Roman" w:cs="Times New Roman"/>
          <w:sz w:val="24"/>
          <w:szCs w:val="24"/>
          <w:lang w:val="en-US"/>
        </w:rPr>
        <w:t xml:space="preserve"> </w:t>
      </w:r>
    </w:p>
    <w:p w14:paraId="1CC1B4B1" w14:textId="4EEAD6E9" w:rsidR="00C1324E" w:rsidRDefault="00DF1D6A" w:rsidP="00A86E66">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Driving (though not of the euphemistic kind described earlier) is instrumental to the process of renewal</w:t>
      </w:r>
      <w:r w:rsidR="00C1324E">
        <w:rPr>
          <w:rFonts w:ascii="Times New Roman" w:hAnsi="Times New Roman" w:cs="Times New Roman"/>
          <w:sz w:val="24"/>
          <w:szCs w:val="24"/>
          <w:lang w:val="en-US"/>
        </w:rPr>
        <w:t xml:space="preserve">, as it is in Tremblay’s </w:t>
      </w:r>
      <w:r w:rsidR="00C1324E">
        <w:rPr>
          <w:rFonts w:ascii="Times New Roman" w:hAnsi="Times New Roman" w:cs="Times New Roman"/>
          <w:i/>
          <w:iCs/>
          <w:sz w:val="24"/>
          <w:szCs w:val="24"/>
          <w:lang w:val="en-US"/>
        </w:rPr>
        <w:t>The Little Sleep</w:t>
      </w:r>
      <w:r w:rsidR="00C1324E">
        <w:rPr>
          <w:rFonts w:ascii="Times New Roman" w:hAnsi="Times New Roman" w:cs="Times New Roman"/>
          <w:sz w:val="24"/>
          <w:szCs w:val="24"/>
          <w:lang w:val="en-US"/>
        </w:rPr>
        <w:t xml:space="preserve">. It is not coincidental that the “Auto Body” section, in which much of Essrog’s most narratively significant </w:t>
      </w:r>
      <w:r w:rsidR="006E43ED">
        <w:rPr>
          <w:rFonts w:ascii="Times New Roman" w:hAnsi="Times New Roman" w:cs="Times New Roman"/>
          <w:sz w:val="24"/>
          <w:szCs w:val="24"/>
          <w:lang w:val="en-US"/>
        </w:rPr>
        <w:t>automotive experiences</w:t>
      </w:r>
      <w:r w:rsidR="00C1324E">
        <w:rPr>
          <w:rFonts w:ascii="Times New Roman" w:hAnsi="Times New Roman" w:cs="Times New Roman"/>
          <w:sz w:val="24"/>
          <w:szCs w:val="24"/>
          <w:lang w:val="en-US"/>
        </w:rPr>
        <w:t xml:space="preserve"> occur</w:t>
      </w:r>
      <w:r w:rsidR="006E43ED">
        <w:rPr>
          <w:rFonts w:ascii="Times New Roman" w:hAnsi="Times New Roman" w:cs="Times New Roman"/>
          <w:sz w:val="24"/>
          <w:szCs w:val="24"/>
          <w:lang w:val="en-US"/>
        </w:rPr>
        <w:t xml:space="preserve"> </w:t>
      </w:r>
      <w:r w:rsidR="006E43ED">
        <w:rPr>
          <w:color w:val="000000"/>
          <w:lang w:val="en-US"/>
        </w:rPr>
        <w:t xml:space="preserve">– </w:t>
      </w:r>
      <w:r w:rsidR="006E43ED" w:rsidRPr="006E43ED">
        <w:rPr>
          <w:rFonts w:ascii="Times New Roman" w:hAnsi="Times New Roman" w:cs="Times New Roman"/>
          <w:color w:val="000000"/>
          <w:sz w:val="24"/>
          <w:szCs w:val="24"/>
          <w:lang w:val="en-US"/>
        </w:rPr>
        <w:t xml:space="preserve">the overnight stake-out outside the L &amp; L storefront and his pursuit of Tony and a murderous giant along the </w:t>
      </w:r>
      <w:r w:rsidR="00C10FC7">
        <w:rPr>
          <w:rFonts w:ascii="Times New Roman" w:hAnsi="Times New Roman" w:cs="Times New Roman"/>
          <w:color w:val="000000"/>
          <w:sz w:val="24"/>
          <w:szCs w:val="24"/>
          <w:lang w:val="en-US"/>
        </w:rPr>
        <w:t>high</w:t>
      </w:r>
      <w:r w:rsidR="006E43ED" w:rsidRPr="006E43ED">
        <w:rPr>
          <w:rFonts w:ascii="Times New Roman" w:hAnsi="Times New Roman" w:cs="Times New Roman"/>
          <w:color w:val="000000"/>
          <w:sz w:val="24"/>
          <w:szCs w:val="24"/>
          <w:lang w:val="en-US"/>
        </w:rPr>
        <w:t xml:space="preserve">way to Maine – </w:t>
      </w:r>
      <w:r w:rsidR="00C1324E" w:rsidRPr="006E43ED">
        <w:rPr>
          <w:rFonts w:ascii="Times New Roman" w:hAnsi="Times New Roman" w:cs="Times New Roman"/>
          <w:sz w:val="24"/>
          <w:szCs w:val="24"/>
          <w:lang w:val="en-US"/>
        </w:rPr>
        <w:t>starts with a</w:t>
      </w:r>
      <w:r w:rsidR="00C1324E">
        <w:rPr>
          <w:rFonts w:ascii="Times New Roman" w:hAnsi="Times New Roman" w:cs="Times New Roman"/>
          <w:sz w:val="24"/>
          <w:szCs w:val="24"/>
          <w:lang w:val="en-US"/>
        </w:rPr>
        <w:t xml:space="preserve"> conversation between Essrog and Frank Minna’s older brother Gerard in an Upper East Side Buddhist Zendo. We learn that the Zendo is owned by a global corporation called Fujisaki, and that Frank was murdered by their giant hitman for stealing from them (232). </w:t>
      </w:r>
      <w:r w:rsidR="0009458B">
        <w:rPr>
          <w:rFonts w:ascii="Times New Roman" w:hAnsi="Times New Roman" w:cs="Times New Roman"/>
          <w:sz w:val="24"/>
          <w:szCs w:val="24"/>
          <w:lang w:val="en-US"/>
        </w:rPr>
        <w:t xml:space="preserve">Fujisaki, “ruthless and remorseless—in the manner of corporations,” as Gerard wryly observes (233), </w:t>
      </w:r>
      <w:r w:rsidR="006E43ED">
        <w:rPr>
          <w:rFonts w:ascii="Times New Roman" w:hAnsi="Times New Roman" w:cs="Times New Roman"/>
          <w:sz w:val="24"/>
          <w:szCs w:val="24"/>
          <w:lang w:val="en-US"/>
        </w:rPr>
        <w:t>pays the mortgage on the Zendo in return for certain services from Gerard and his students, thus casting</w:t>
      </w:r>
      <w:r w:rsidR="00792EBF">
        <w:rPr>
          <w:rFonts w:ascii="Times New Roman" w:hAnsi="Times New Roman" w:cs="Times New Roman"/>
          <w:sz w:val="24"/>
          <w:szCs w:val="24"/>
          <w:lang w:val="en-US"/>
        </w:rPr>
        <w:t xml:space="preserve"> this</w:t>
      </w:r>
      <w:r w:rsidR="006E43ED">
        <w:rPr>
          <w:rFonts w:ascii="Times New Roman" w:hAnsi="Times New Roman" w:cs="Times New Roman"/>
          <w:sz w:val="24"/>
          <w:szCs w:val="24"/>
          <w:lang w:val="en-US"/>
        </w:rPr>
        <w:t xml:space="preserve"> Buddhis</w:t>
      </w:r>
      <w:r w:rsidR="00792EBF">
        <w:rPr>
          <w:rFonts w:ascii="Times New Roman" w:hAnsi="Times New Roman" w:cs="Times New Roman"/>
          <w:sz w:val="24"/>
          <w:szCs w:val="24"/>
          <w:lang w:val="en-US"/>
        </w:rPr>
        <w:t>t practice</w:t>
      </w:r>
      <w:r w:rsidR="006E43ED">
        <w:rPr>
          <w:rFonts w:ascii="Times New Roman" w:hAnsi="Times New Roman" w:cs="Times New Roman"/>
          <w:sz w:val="24"/>
          <w:szCs w:val="24"/>
          <w:lang w:val="en-US"/>
        </w:rPr>
        <w:t xml:space="preserve"> as a vision of universal oneness corrupted by the corporation’s desire for global domination of the market. </w:t>
      </w:r>
      <w:r w:rsidR="00792EBF">
        <w:rPr>
          <w:rFonts w:ascii="Times New Roman" w:hAnsi="Times New Roman" w:cs="Times New Roman"/>
          <w:sz w:val="24"/>
          <w:szCs w:val="24"/>
          <w:lang w:val="en-US"/>
        </w:rPr>
        <w:t xml:space="preserve">During this conversation, Essrog confirms the </w:t>
      </w:r>
      <w:r w:rsidR="00F82E70">
        <w:rPr>
          <w:rFonts w:ascii="Times New Roman" w:hAnsi="Times New Roman" w:cs="Times New Roman"/>
          <w:sz w:val="24"/>
          <w:szCs w:val="24"/>
          <w:lang w:val="en-US"/>
        </w:rPr>
        <w:t xml:space="preserve">wider geographies </w:t>
      </w:r>
      <w:r w:rsidR="00792EBF">
        <w:rPr>
          <w:rFonts w:ascii="Times New Roman" w:hAnsi="Times New Roman" w:cs="Times New Roman"/>
          <w:sz w:val="24"/>
          <w:szCs w:val="24"/>
          <w:lang w:val="en-US"/>
        </w:rPr>
        <w:t xml:space="preserve">of the case and of his mentor’s activities, and so begins the vital work of reimagining Court Street, Brooklyn as </w:t>
      </w:r>
      <w:r w:rsidR="008F2FBC">
        <w:rPr>
          <w:rFonts w:ascii="Times New Roman" w:hAnsi="Times New Roman" w:cs="Times New Roman"/>
          <w:sz w:val="24"/>
          <w:szCs w:val="24"/>
          <w:lang w:val="en-US"/>
        </w:rPr>
        <w:t>one tiny part of a network of global forces.</w:t>
      </w:r>
      <w:r w:rsidR="00D25BA5">
        <w:rPr>
          <w:rFonts w:ascii="Times New Roman" w:hAnsi="Times New Roman" w:cs="Times New Roman"/>
          <w:sz w:val="24"/>
          <w:szCs w:val="24"/>
          <w:lang w:val="en-US"/>
        </w:rPr>
        <w:t xml:space="preserve"> As Essrog speculates: “Minna’s death might be the first blow in an international wave of executions” (250).</w:t>
      </w:r>
    </w:p>
    <w:p w14:paraId="32545CC9" w14:textId="77777777" w:rsidR="00637700" w:rsidRDefault="00D25BA5" w:rsidP="00454039">
      <w:pPr>
        <w:autoSpaceDE w:val="0"/>
        <w:autoSpaceDN w:val="0"/>
        <w:adjustRightInd w:val="0"/>
        <w:spacing w:after="0" w:line="480" w:lineRule="auto"/>
        <w:ind w:firstLine="720"/>
        <w:rPr>
          <w:rFonts w:ascii="Times New Roman" w:hAnsi="Times New Roman" w:cs="Times New Roman"/>
          <w:sz w:val="24"/>
          <w:szCs w:val="24"/>
          <w:lang w:val="en-US"/>
        </w:rPr>
      </w:pPr>
      <w:r w:rsidRPr="00CC4235">
        <w:rPr>
          <w:rFonts w:ascii="Times New Roman" w:hAnsi="Times New Roman" w:cs="Times New Roman"/>
          <w:sz w:val="24"/>
          <w:szCs w:val="24"/>
          <w:lang w:val="en-US"/>
        </w:rPr>
        <w:t xml:space="preserve">To follow Tony and the giant, Essrog borrows a Tracer from L &amp; L. The vehicle’s </w:t>
      </w:r>
    </w:p>
    <w:p w14:paraId="36397982" w14:textId="79C26973" w:rsidR="0015326A" w:rsidRDefault="00D25BA5" w:rsidP="003717E2">
      <w:pPr>
        <w:autoSpaceDE w:val="0"/>
        <w:autoSpaceDN w:val="0"/>
        <w:adjustRightInd w:val="0"/>
        <w:spacing w:after="0" w:line="480" w:lineRule="auto"/>
        <w:rPr>
          <w:rFonts w:ascii="Times New Roman" w:hAnsi="Times New Roman" w:cs="Times New Roman"/>
          <w:sz w:val="24"/>
          <w:szCs w:val="24"/>
          <w:lang w:val="en-US"/>
        </w:rPr>
      </w:pPr>
      <w:r w:rsidRPr="00CC4235">
        <w:rPr>
          <w:rFonts w:ascii="Times New Roman" w:hAnsi="Times New Roman" w:cs="Times New Roman"/>
          <w:sz w:val="24"/>
          <w:szCs w:val="24"/>
          <w:lang w:val="en-US"/>
        </w:rPr>
        <w:lastRenderedPageBreak/>
        <w:t xml:space="preserve">name is apt, connoting Essrog’s investigative activities, the shift from his earlier desperate </w:t>
      </w:r>
      <w:r w:rsidR="0061046D" w:rsidRPr="00CC4235">
        <w:rPr>
          <w:rFonts w:ascii="Times New Roman" w:hAnsi="Times New Roman" w:cs="Times New Roman"/>
          <w:sz w:val="24"/>
          <w:szCs w:val="24"/>
          <w:lang w:val="en-US"/>
        </w:rPr>
        <w:t xml:space="preserve">attempts to </w:t>
      </w:r>
      <w:r w:rsidRPr="00CC4235">
        <w:rPr>
          <w:rFonts w:ascii="Times New Roman" w:hAnsi="Times New Roman" w:cs="Times New Roman"/>
          <w:sz w:val="24"/>
          <w:szCs w:val="24"/>
          <w:lang w:val="en-US"/>
        </w:rPr>
        <w:t>trac</w:t>
      </w:r>
      <w:r w:rsidR="0061046D" w:rsidRPr="00CC4235">
        <w:rPr>
          <w:rFonts w:ascii="Times New Roman" w:hAnsi="Times New Roman" w:cs="Times New Roman"/>
          <w:sz w:val="24"/>
          <w:szCs w:val="24"/>
          <w:lang w:val="en-US"/>
        </w:rPr>
        <w:t xml:space="preserve">e </w:t>
      </w:r>
      <w:r w:rsidRPr="00CC4235">
        <w:rPr>
          <w:rFonts w:ascii="Times New Roman" w:hAnsi="Times New Roman" w:cs="Times New Roman"/>
          <w:sz w:val="24"/>
          <w:szCs w:val="24"/>
          <w:lang w:val="en-US"/>
        </w:rPr>
        <w:t xml:space="preserve">familial connections </w:t>
      </w:r>
      <w:r w:rsidR="0061046D" w:rsidRPr="00CC4235">
        <w:rPr>
          <w:rFonts w:ascii="Times New Roman" w:hAnsi="Times New Roman" w:cs="Times New Roman"/>
          <w:sz w:val="24"/>
          <w:szCs w:val="24"/>
          <w:lang w:val="en-US"/>
        </w:rPr>
        <w:t xml:space="preserve">(in calls to other Essrogs in the phone book [68-9]) </w:t>
      </w:r>
      <w:r w:rsidRPr="00CC4235">
        <w:rPr>
          <w:rFonts w:ascii="Times New Roman" w:hAnsi="Times New Roman" w:cs="Times New Roman"/>
          <w:sz w:val="24"/>
          <w:szCs w:val="24"/>
          <w:lang w:val="en-US"/>
        </w:rPr>
        <w:t xml:space="preserve">to his </w:t>
      </w:r>
      <w:r w:rsidR="009D0C71" w:rsidRPr="00CC4235">
        <w:rPr>
          <w:rFonts w:ascii="Times New Roman" w:hAnsi="Times New Roman" w:cs="Times New Roman"/>
          <w:sz w:val="24"/>
          <w:szCs w:val="24"/>
          <w:lang w:val="en-US"/>
        </w:rPr>
        <w:t xml:space="preserve">present </w:t>
      </w:r>
      <w:r w:rsidRPr="00CC4235">
        <w:rPr>
          <w:rFonts w:ascii="Times New Roman" w:hAnsi="Times New Roman" w:cs="Times New Roman"/>
          <w:sz w:val="24"/>
          <w:szCs w:val="24"/>
          <w:lang w:val="en-US"/>
        </w:rPr>
        <w:t>tracing of global connections, and also the temporal aspect of the trace:</w:t>
      </w:r>
      <w:r w:rsidR="009D0C71" w:rsidRPr="00CC4235">
        <w:rPr>
          <w:rFonts w:ascii="Times New Roman" w:hAnsi="Times New Roman" w:cs="Times New Roman"/>
          <w:sz w:val="24"/>
          <w:szCs w:val="24"/>
          <w:lang w:val="en-US"/>
        </w:rPr>
        <w:t xml:space="preserve"> </w:t>
      </w:r>
      <w:r w:rsidR="0061046D" w:rsidRPr="00CC4235">
        <w:rPr>
          <w:rFonts w:ascii="Times New Roman" w:hAnsi="Times New Roman" w:cs="Times New Roman"/>
          <w:sz w:val="24"/>
          <w:szCs w:val="24"/>
          <w:lang w:val="en-US"/>
        </w:rPr>
        <w:t xml:space="preserve">the sense of </w:t>
      </w:r>
      <w:r w:rsidR="009D0C71" w:rsidRPr="00CC4235">
        <w:rPr>
          <w:rFonts w:ascii="Times New Roman" w:hAnsi="Times New Roman" w:cs="Times New Roman"/>
          <w:sz w:val="24"/>
          <w:szCs w:val="24"/>
          <w:lang w:val="en-US"/>
        </w:rPr>
        <w:t>a mark</w:t>
      </w:r>
      <w:r w:rsidR="0061046D" w:rsidRPr="00CC4235">
        <w:rPr>
          <w:rFonts w:ascii="Times New Roman" w:hAnsi="Times New Roman" w:cs="Times New Roman"/>
          <w:sz w:val="24"/>
          <w:szCs w:val="24"/>
          <w:lang w:val="en-US"/>
        </w:rPr>
        <w:t xml:space="preserve"> or object</w:t>
      </w:r>
      <w:r w:rsidR="009D0C71" w:rsidRPr="00CC4235">
        <w:rPr>
          <w:rFonts w:ascii="Times New Roman" w:hAnsi="Times New Roman" w:cs="Times New Roman"/>
          <w:sz w:val="24"/>
          <w:szCs w:val="24"/>
          <w:lang w:val="en-US"/>
        </w:rPr>
        <w:t xml:space="preserve"> hinting at what was there before. </w:t>
      </w:r>
      <w:r w:rsidR="0061046D" w:rsidRPr="00CC4235">
        <w:rPr>
          <w:rFonts w:ascii="Times New Roman" w:hAnsi="Times New Roman" w:cs="Times New Roman"/>
          <w:sz w:val="24"/>
          <w:szCs w:val="24"/>
          <w:lang w:val="en-US"/>
        </w:rPr>
        <w:t xml:space="preserve">In all senses, the suggestion is that Essrog’s journey in the Tracer, which takes him to the Maine coast where sea urchins are caught for Japanese dining tables, is pivotal and transitional. </w:t>
      </w:r>
      <w:r w:rsidR="005A28C3" w:rsidRPr="00CC4235">
        <w:rPr>
          <w:rFonts w:ascii="Times New Roman" w:hAnsi="Times New Roman" w:cs="Times New Roman"/>
          <w:sz w:val="24"/>
          <w:szCs w:val="24"/>
          <w:lang w:val="en-US"/>
        </w:rPr>
        <w:t>Past “the airport exits” in Queens and over the Whitestone Bridge, Essrog’s Tracer tails the giant</w:t>
      </w:r>
      <w:r w:rsidR="00680F9E" w:rsidRPr="00CC4235">
        <w:rPr>
          <w:rFonts w:ascii="Times New Roman" w:hAnsi="Times New Roman" w:cs="Times New Roman"/>
          <w:sz w:val="24"/>
          <w:szCs w:val="24"/>
          <w:lang w:val="en-US"/>
        </w:rPr>
        <w:t xml:space="preserve"> (who tails Tony)</w:t>
      </w:r>
      <w:r w:rsidR="005A28C3" w:rsidRPr="00CC4235">
        <w:rPr>
          <w:rFonts w:ascii="Times New Roman" w:hAnsi="Times New Roman" w:cs="Times New Roman"/>
          <w:sz w:val="24"/>
          <w:szCs w:val="24"/>
          <w:lang w:val="en-US"/>
        </w:rPr>
        <w:t xml:space="preserve"> into New England, the experience “of being farther out of New York City” than ever before </w:t>
      </w:r>
      <w:r w:rsidR="00C65206" w:rsidRPr="00CC4235">
        <w:rPr>
          <w:rFonts w:ascii="Times New Roman" w:hAnsi="Times New Roman" w:cs="Times New Roman"/>
          <w:sz w:val="24"/>
          <w:szCs w:val="24"/>
          <w:lang w:val="en-US"/>
        </w:rPr>
        <w:t>serv</w:t>
      </w:r>
      <w:r w:rsidR="005A28C3" w:rsidRPr="00CC4235">
        <w:rPr>
          <w:rFonts w:ascii="Times New Roman" w:hAnsi="Times New Roman" w:cs="Times New Roman"/>
          <w:sz w:val="24"/>
          <w:szCs w:val="24"/>
          <w:lang w:val="en-US"/>
        </w:rPr>
        <w:t xml:space="preserve">ing “to keep [him] awake” (250, 251). </w:t>
      </w:r>
    </w:p>
    <w:p w14:paraId="193F865A" w14:textId="12E5C55B" w:rsidR="00AD6C5D" w:rsidRDefault="00001D4E" w:rsidP="00454039">
      <w:pPr>
        <w:autoSpaceDE w:val="0"/>
        <w:autoSpaceDN w:val="0"/>
        <w:adjustRightInd w:val="0"/>
        <w:spacing w:after="0" w:line="480" w:lineRule="auto"/>
        <w:ind w:firstLine="720"/>
        <w:rPr>
          <w:rFonts w:ascii="Times New Roman" w:hAnsi="Times New Roman" w:cs="Times New Roman"/>
          <w:noProof w:val="0"/>
          <w:sz w:val="24"/>
          <w:szCs w:val="24"/>
        </w:rPr>
      </w:pPr>
      <w:r w:rsidRPr="00CC4235">
        <w:rPr>
          <w:rFonts w:ascii="Times New Roman" w:hAnsi="Times New Roman" w:cs="Times New Roman"/>
          <w:sz w:val="24"/>
          <w:szCs w:val="24"/>
          <w:lang w:val="en-US"/>
        </w:rPr>
        <w:t>Despite his lack of sleep, his alertness is also maintained by “a Tourettic fantasy” he conjures while driving, and which symbolises the transition from the spatial and emotional geographies of his previous life to the life to come. He fantasises “that the hoods and fenders of the cars were shoulders and collars I couldn’t touch. I had to kee</w:t>
      </w:r>
      <w:r w:rsidR="002C157D" w:rsidRPr="00CC4235">
        <w:rPr>
          <w:rFonts w:ascii="Times New Roman" w:hAnsi="Times New Roman" w:cs="Times New Roman"/>
          <w:sz w:val="24"/>
          <w:szCs w:val="24"/>
          <w:lang w:val="en-US"/>
        </w:rPr>
        <w:t>p</w:t>
      </w:r>
      <w:r w:rsidRPr="00CC4235">
        <w:rPr>
          <w:rFonts w:ascii="Times New Roman" w:hAnsi="Times New Roman" w:cs="Times New Roman"/>
          <w:sz w:val="24"/>
          <w:szCs w:val="24"/>
          <w:lang w:val="en-US"/>
        </w:rPr>
        <w:t xml:space="preserve"> adequate distance so I wouldn’t be tempted to try to brush up against those gleaming proxy bodies” (254). </w:t>
      </w:r>
      <w:r w:rsidR="0015326A">
        <w:rPr>
          <w:rFonts w:ascii="Times New Roman" w:hAnsi="Times New Roman" w:cs="Times New Roman"/>
          <w:sz w:val="24"/>
          <w:szCs w:val="24"/>
          <w:lang w:val="en-US"/>
        </w:rPr>
        <w:t>Remembering Lynn Pierce’s argument that modes of being in the car highlight ways of being in the contemporary world, one can argue that the “proxy” autobody participating in “the social world of automobility” (Randell 670) encompasses the tensions of vulnerability</w:t>
      </w:r>
      <w:r w:rsidR="00F0028A">
        <w:rPr>
          <w:rFonts w:ascii="Times New Roman" w:hAnsi="Times New Roman" w:cs="Times New Roman"/>
          <w:sz w:val="24"/>
          <w:szCs w:val="24"/>
          <w:lang w:val="en-US"/>
        </w:rPr>
        <w:t>.</w:t>
      </w:r>
      <w:r w:rsidR="00A43BA5">
        <w:rPr>
          <w:rFonts w:ascii="Times New Roman" w:hAnsi="Times New Roman" w:cs="Times New Roman"/>
          <w:sz w:val="24"/>
          <w:szCs w:val="24"/>
          <w:lang w:val="en-US"/>
        </w:rPr>
        <w:t xml:space="preserve"> </w:t>
      </w:r>
      <w:r w:rsidR="00F0028A">
        <w:rPr>
          <w:rFonts w:ascii="Times New Roman" w:hAnsi="Times New Roman" w:cs="Times New Roman"/>
          <w:sz w:val="24"/>
          <w:szCs w:val="24"/>
          <w:lang w:val="en-US"/>
        </w:rPr>
        <w:t>A</w:t>
      </w:r>
      <w:r w:rsidR="0015326A">
        <w:rPr>
          <w:rFonts w:ascii="Times New Roman" w:hAnsi="Times New Roman" w:cs="Times New Roman"/>
          <w:sz w:val="24"/>
          <w:szCs w:val="24"/>
          <w:lang w:val="en-US"/>
        </w:rPr>
        <w:t xml:space="preserve">t the same time it represents difference, it also provokes from the driver an act of recognition of sameness based around a paradoxical conflation of independence and mutual dependence. </w:t>
      </w:r>
      <w:r w:rsidR="00545256">
        <w:rPr>
          <w:rFonts w:ascii="Times New Roman" w:hAnsi="Times New Roman" w:cs="Times New Roman"/>
          <w:sz w:val="24"/>
          <w:szCs w:val="24"/>
          <w:lang w:val="en-US"/>
        </w:rPr>
        <w:t xml:space="preserve">On the highway, Essrog is experiencing a new kind of relationality through prolonged engagement with wider </w:t>
      </w:r>
      <w:r w:rsidR="00545256" w:rsidRPr="0015326A">
        <w:rPr>
          <w:rFonts w:ascii="Times New Roman" w:hAnsi="Times New Roman" w:cs="Times New Roman"/>
          <w:sz w:val="24"/>
          <w:szCs w:val="24"/>
          <w:lang w:val="en-US"/>
        </w:rPr>
        <w:t>“</w:t>
      </w:r>
      <w:r w:rsidR="00545256" w:rsidRPr="0015326A">
        <w:rPr>
          <w:rFonts w:ascii="Times New Roman" w:hAnsi="Times New Roman" w:cs="Times New Roman"/>
          <w:noProof w:val="0"/>
          <w:sz w:val="24"/>
          <w:szCs w:val="24"/>
        </w:rPr>
        <w:t xml:space="preserve">‘publics’ based on trust, in which mutual strangers are able to follow such shared rules, communicate through common sets of visual and aural signals, and interact even without eye-contact in a kind of default space or non-place” </w:t>
      </w:r>
      <w:r w:rsidR="00545256">
        <w:rPr>
          <w:rFonts w:ascii="Times New Roman" w:hAnsi="Times New Roman" w:cs="Times New Roman"/>
          <w:noProof w:val="0"/>
          <w:sz w:val="24"/>
          <w:szCs w:val="24"/>
        </w:rPr>
        <w:t>(</w:t>
      </w:r>
      <w:proofErr w:type="spellStart"/>
      <w:r w:rsidR="00545256">
        <w:rPr>
          <w:rFonts w:ascii="Times New Roman" w:hAnsi="Times New Roman" w:cs="Times New Roman"/>
          <w:noProof w:val="0"/>
          <w:sz w:val="24"/>
          <w:szCs w:val="24"/>
        </w:rPr>
        <w:t>Urry</w:t>
      </w:r>
      <w:proofErr w:type="spellEnd"/>
      <w:r w:rsidR="00545256">
        <w:rPr>
          <w:rFonts w:ascii="Times New Roman" w:hAnsi="Times New Roman" w:cs="Times New Roman"/>
          <w:noProof w:val="0"/>
          <w:sz w:val="24"/>
          <w:szCs w:val="24"/>
        </w:rPr>
        <w:t xml:space="preserve"> 29). </w:t>
      </w:r>
      <w:proofErr w:type="spellStart"/>
      <w:r w:rsidR="000976F3">
        <w:rPr>
          <w:rFonts w:ascii="Times New Roman" w:hAnsi="Times New Roman" w:cs="Times New Roman"/>
          <w:noProof w:val="0"/>
          <w:sz w:val="24"/>
          <w:szCs w:val="24"/>
        </w:rPr>
        <w:t>Essrog</w:t>
      </w:r>
      <w:proofErr w:type="spellEnd"/>
      <w:r w:rsidR="00615243">
        <w:rPr>
          <w:rFonts w:ascii="Times New Roman" w:hAnsi="Times New Roman" w:cs="Times New Roman"/>
          <w:noProof w:val="0"/>
          <w:sz w:val="24"/>
          <w:szCs w:val="24"/>
        </w:rPr>
        <w:t xml:space="preserve"> understands </w:t>
      </w:r>
      <w:r w:rsidR="00615243">
        <w:rPr>
          <w:rFonts w:ascii="Times New Roman" w:hAnsi="Times New Roman" w:cs="Times New Roman"/>
          <w:sz w:val="24"/>
          <w:szCs w:val="24"/>
        </w:rPr>
        <w:t xml:space="preserve">that driving demands what Russell Beattie and Schick call “vulnerable judgement” (12), a form of critical self-reflection and ethical practice based on an </w:t>
      </w:r>
      <w:r w:rsidR="00615243">
        <w:rPr>
          <w:rFonts w:ascii="Times New Roman" w:hAnsi="Times New Roman" w:cs="Times New Roman"/>
          <w:sz w:val="24"/>
          <w:szCs w:val="24"/>
        </w:rPr>
        <w:lastRenderedPageBreak/>
        <w:t xml:space="preserve">understanding of the reciprocal vulnerability and interdependency of self and other. </w:t>
      </w:r>
      <w:r w:rsidR="00545256">
        <w:rPr>
          <w:rFonts w:ascii="Times New Roman" w:hAnsi="Times New Roman" w:cs="Times New Roman"/>
          <w:noProof w:val="0"/>
          <w:sz w:val="24"/>
          <w:szCs w:val="24"/>
        </w:rPr>
        <w:t>Vulnerable relationality involves and demands</w:t>
      </w:r>
      <w:r w:rsidR="00545256" w:rsidRPr="00615243">
        <w:rPr>
          <w:rFonts w:ascii="Times New Roman" w:hAnsi="Times New Roman" w:cs="Times New Roman"/>
          <w:i/>
          <w:iCs/>
          <w:noProof w:val="0"/>
          <w:sz w:val="24"/>
          <w:szCs w:val="24"/>
        </w:rPr>
        <w:t xml:space="preserve"> distance</w:t>
      </w:r>
      <w:r w:rsidR="00545256">
        <w:rPr>
          <w:rFonts w:ascii="Times New Roman" w:hAnsi="Times New Roman" w:cs="Times New Roman"/>
          <w:noProof w:val="0"/>
          <w:sz w:val="24"/>
          <w:szCs w:val="24"/>
        </w:rPr>
        <w:t xml:space="preserve"> as well as proximity, </w:t>
      </w:r>
      <w:r w:rsidR="00615243">
        <w:rPr>
          <w:rFonts w:ascii="Times New Roman" w:hAnsi="Times New Roman" w:cs="Times New Roman"/>
          <w:noProof w:val="0"/>
          <w:sz w:val="24"/>
          <w:szCs w:val="24"/>
        </w:rPr>
        <w:t xml:space="preserve">a different kind of connectivity within </w:t>
      </w:r>
      <w:r w:rsidR="00545256">
        <w:rPr>
          <w:rFonts w:ascii="Times New Roman" w:hAnsi="Times New Roman" w:cs="Times New Roman"/>
          <w:noProof w:val="0"/>
          <w:sz w:val="24"/>
          <w:szCs w:val="24"/>
        </w:rPr>
        <w:t>spaces of shared dependence</w:t>
      </w:r>
      <w:r w:rsidR="006B7BBD">
        <w:rPr>
          <w:rFonts w:ascii="Times New Roman" w:hAnsi="Times New Roman" w:cs="Times New Roman"/>
          <w:noProof w:val="0"/>
          <w:sz w:val="24"/>
          <w:szCs w:val="24"/>
        </w:rPr>
        <w:t xml:space="preserve"> </w:t>
      </w:r>
      <w:r w:rsidR="007832ED">
        <w:rPr>
          <w:rFonts w:ascii="Times New Roman" w:hAnsi="Times New Roman" w:cs="Times New Roman"/>
          <w:noProof w:val="0"/>
          <w:sz w:val="24"/>
          <w:szCs w:val="24"/>
        </w:rPr>
        <w:t xml:space="preserve">that stretch </w:t>
      </w:r>
      <w:r w:rsidR="006B7BBD">
        <w:rPr>
          <w:rFonts w:ascii="Times New Roman" w:hAnsi="Times New Roman" w:cs="Times New Roman"/>
          <w:noProof w:val="0"/>
          <w:sz w:val="24"/>
          <w:szCs w:val="24"/>
        </w:rPr>
        <w:t>beyond the narrowly-conceived home neighbourhood</w:t>
      </w:r>
      <w:r w:rsidR="007832ED">
        <w:rPr>
          <w:rFonts w:ascii="Times New Roman" w:hAnsi="Times New Roman" w:cs="Times New Roman"/>
          <w:noProof w:val="0"/>
          <w:sz w:val="24"/>
          <w:szCs w:val="24"/>
        </w:rPr>
        <w:t xml:space="preserve"> and</w:t>
      </w:r>
      <w:r w:rsidR="00545256">
        <w:rPr>
          <w:rFonts w:ascii="Times New Roman" w:hAnsi="Times New Roman" w:cs="Times New Roman"/>
          <w:noProof w:val="0"/>
          <w:sz w:val="24"/>
          <w:szCs w:val="24"/>
        </w:rPr>
        <w:t xml:space="preserve"> which cannot be reduced, resolved, or </w:t>
      </w:r>
      <w:r w:rsidR="006B7BBD">
        <w:rPr>
          <w:rFonts w:ascii="Times New Roman" w:hAnsi="Times New Roman" w:cs="Times New Roman"/>
          <w:noProof w:val="0"/>
          <w:sz w:val="24"/>
          <w:szCs w:val="24"/>
        </w:rPr>
        <w:t xml:space="preserve">internalised </w:t>
      </w:r>
      <w:r w:rsidR="00545256">
        <w:rPr>
          <w:rFonts w:ascii="Times New Roman" w:hAnsi="Times New Roman" w:cs="Times New Roman"/>
          <w:noProof w:val="0"/>
          <w:sz w:val="24"/>
          <w:szCs w:val="24"/>
        </w:rPr>
        <w:t xml:space="preserve">in </w:t>
      </w:r>
      <w:proofErr w:type="spellStart"/>
      <w:r w:rsidR="00545256">
        <w:rPr>
          <w:rFonts w:ascii="Times New Roman" w:hAnsi="Times New Roman" w:cs="Times New Roman"/>
          <w:noProof w:val="0"/>
          <w:sz w:val="24"/>
          <w:szCs w:val="24"/>
        </w:rPr>
        <w:t>Essrog’s</w:t>
      </w:r>
      <w:proofErr w:type="spellEnd"/>
      <w:r w:rsidR="00545256">
        <w:rPr>
          <w:rFonts w:ascii="Times New Roman" w:hAnsi="Times New Roman" w:cs="Times New Roman"/>
          <w:noProof w:val="0"/>
          <w:sz w:val="24"/>
          <w:szCs w:val="24"/>
        </w:rPr>
        <w:t xml:space="preserve"> customary, </w:t>
      </w:r>
      <w:r w:rsidR="002716CE">
        <w:rPr>
          <w:rFonts w:ascii="Times New Roman" w:hAnsi="Times New Roman" w:cs="Times New Roman"/>
          <w:noProof w:val="0"/>
          <w:sz w:val="24"/>
          <w:szCs w:val="24"/>
        </w:rPr>
        <w:t xml:space="preserve">autonomic ways. </w:t>
      </w:r>
    </w:p>
    <w:p w14:paraId="24891197" w14:textId="13D0E3CA" w:rsidR="007D018B" w:rsidRPr="00707475" w:rsidRDefault="002B442B" w:rsidP="00A90820">
      <w:pPr>
        <w:spacing w:after="0" w:line="480" w:lineRule="auto"/>
        <w:ind w:firstLine="720"/>
        <w:rPr>
          <w:color w:val="000000"/>
          <w:lang w:val="en-US"/>
        </w:rPr>
      </w:pPr>
      <w:r w:rsidRPr="00957E86">
        <w:rPr>
          <w:rFonts w:ascii="Times New Roman" w:hAnsi="Times New Roman" w:cs="Times New Roman"/>
          <w:noProof w:val="0"/>
          <w:color w:val="000000" w:themeColor="text1"/>
          <w:sz w:val="24"/>
          <w:szCs w:val="24"/>
        </w:rPr>
        <w:t xml:space="preserve">The result is a renewed sense of attention and intention on </w:t>
      </w:r>
      <w:proofErr w:type="spellStart"/>
      <w:r w:rsidRPr="00957E86">
        <w:rPr>
          <w:rFonts w:ascii="Times New Roman" w:hAnsi="Times New Roman" w:cs="Times New Roman"/>
          <w:noProof w:val="0"/>
          <w:color w:val="000000" w:themeColor="text1"/>
          <w:sz w:val="24"/>
          <w:szCs w:val="24"/>
        </w:rPr>
        <w:t>Essrog’s</w:t>
      </w:r>
      <w:proofErr w:type="spellEnd"/>
      <w:r w:rsidRPr="00957E86">
        <w:rPr>
          <w:rFonts w:ascii="Times New Roman" w:hAnsi="Times New Roman" w:cs="Times New Roman"/>
          <w:noProof w:val="0"/>
          <w:color w:val="000000" w:themeColor="text1"/>
          <w:sz w:val="24"/>
          <w:szCs w:val="24"/>
        </w:rPr>
        <w:t xml:space="preserve"> part</w:t>
      </w:r>
      <w:r w:rsidR="00957E86">
        <w:rPr>
          <w:rFonts w:ascii="Times New Roman" w:hAnsi="Times New Roman" w:cs="Times New Roman"/>
          <w:noProof w:val="0"/>
          <w:color w:val="000000" w:themeColor="text1"/>
          <w:sz w:val="24"/>
          <w:szCs w:val="24"/>
        </w:rPr>
        <w:t xml:space="preserve">, a fundamental shift in the meaning of “Auto Body.” </w:t>
      </w:r>
      <w:r>
        <w:rPr>
          <w:rFonts w:ascii="Times New Roman" w:hAnsi="Times New Roman" w:cs="Times New Roman"/>
          <w:noProof w:val="0"/>
          <w:color w:val="231F20"/>
          <w:sz w:val="24"/>
          <w:szCs w:val="24"/>
        </w:rPr>
        <w:t>A</w:t>
      </w:r>
      <w:r w:rsidR="00BB5D3D">
        <w:rPr>
          <w:rFonts w:ascii="Times New Roman" w:hAnsi="Times New Roman" w:cs="Times New Roman"/>
          <w:color w:val="000000"/>
          <w:sz w:val="24"/>
          <w:szCs w:val="24"/>
          <w:lang w:val="en-US"/>
        </w:rPr>
        <w:t>s</w:t>
      </w:r>
      <w:r w:rsidRPr="002B442B">
        <w:rPr>
          <w:rFonts w:ascii="Times New Roman" w:hAnsi="Times New Roman" w:cs="Times New Roman"/>
          <w:color w:val="000000"/>
          <w:sz w:val="24"/>
          <w:szCs w:val="24"/>
          <w:lang w:val="en-US"/>
        </w:rPr>
        <w:t xml:space="preserve"> he crosses the bridge at Portsmouth into Maine,</w:t>
      </w:r>
      <w:r>
        <w:rPr>
          <w:rFonts w:ascii="Times New Roman" w:hAnsi="Times New Roman" w:cs="Times New Roman"/>
          <w:color w:val="000000"/>
          <w:sz w:val="24"/>
          <w:szCs w:val="24"/>
          <w:lang w:val="en-US"/>
        </w:rPr>
        <w:t xml:space="preserve"> he </w:t>
      </w:r>
      <w:r w:rsidRPr="002B442B">
        <w:rPr>
          <w:rFonts w:ascii="Times New Roman" w:hAnsi="Times New Roman" w:cs="Times New Roman"/>
          <w:color w:val="000000"/>
          <w:sz w:val="24"/>
          <w:szCs w:val="24"/>
          <w:lang w:val="en-US"/>
        </w:rPr>
        <w:t xml:space="preserve">determines to jettison the </w:t>
      </w:r>
      <w:r w:rsidR="009D3D69">
        <w:rPr>
          <w:rFonts w:ascii="Times New Roman" w:hAnsi="Times New Roman" w:cs="Times New Roman"/>
          <w:color w:val="000000"/>
          <w:sz w:val="24"/>
          <w:szCs w:val="24"/>
          <w:lang w:val="en-US"/>
        </w:rPr>
        <w:t xml:space="preserve">convulsive body of tics and jerks </w:t>
      </w:r>
      <w:r w:rsidRPr="002B442B">
        <w:rPr>
          <w:rFonts w:ascii="Times New Roman" w:hAnsi="Times New Roman" w:cs="Times New Roman"/>
          <w:color w:val="000000"/>
          <w:sz w:val="24"/>
          <w:szCs w:val="24"/>
          <w:lang w:val="en-US"/>
        </w:rPr>
        <w:t>and become a creature of pure intentionality: “I focused everything I had left on the drive, on casting off unnecessary behaviors, thrusting exhaustion and bitterness aside and making myself into a vehicular arrow” (262).</w:t>
      </w:r>
      <w:r w:rsidR="009D3D69">
        <w:rPr>
          <w:rFonts w:ascii="Times New Roman" w:hAnsi="Times New Roman" w:cs="Times New Roman"/>
          <w:color w:val="000000"/>
          <w:sz w:val="24"/>
          <w:szCs w:val="24"/>
          <w:lang w:val="en-US"/>
        </w:rPr>
        <w:t xml:space="preserve"> Although he </w:t>
      </w:r>
      <w:r w:rsidR="00FD45D3">
        <w:rPr>
          <w:rFonts w:ascii="Times New Roman" w:hAnsi="Times New Roman" w:cs="Times New Roman"/>
          <w:color w:val="000000"/>
          <w:sz w:val="24"/>
          <w:szCs w:val="24"/>
          <w:lang w:val="en-US"/>
        </w:rPr>
        <w:t xml:space="preserve">earlier </w:t>
      </w:r>
      <w:r w:rsidR="009D3D69">
        <w:rPr>
          <w:rFonts w:ascii="Times New Roman" w:hAnsi="Times New Roman" w:cs="Times New Roman"/>
          <w:color w:val="000000"/>
          <w:sz w:val="24"/>
          <w:szCs w:val="24"/>
          <w:lang w:val="en-US"/>
        </w:rPr>
        <w:t>acknow</w:t>
      </w:r>
      <w:r w:rsidR="004463D9">
        <w:rPr>
          <w:rFonts w:ascii="Times New Roman" w:hAnsi="Times New Roman" w:cs="Times New Roman"/>
          <w:color w:val="000000"/>
          <w:sz w:val="24"/>
          <w:szCs w:val="24"/>
          <w:lang w:val="en-US"/>
        </w:rPr>
        <w:t>le</w:t>
      </w:r>
      <w:r w:rsidR="009D3D69">
        <w:rPr>
          <w:rFonts w:ascii="Times New Roman" w:hAnsi="Times New Roman" w:cs="Times New Roman"/>
          <w:color w:val="000000"/>
          <w:sz w:val="24"/>
          <w:szCs w:val="24"/>
          <w:lang w:val="en-US"/>
        </w:rPr>
        <w:t xml:space="preserve">dges that his </w:t>
      </w:r>
      <w:r w:rsidR="00C809D1">
        <w:rPr>
          <w:rFonts w:ascii="Times New Roman" w:hAnsi="Times New Roman" w:cs="Times New Roman"/>
          <w:color w:val="000000"/>
          <w:sz w:val="24"/>
          <w:szCs w:val="24"/>
          <w:lang w:val="en-US"/>
        </w:rPr>
        <w:t>“craziness” feels “intentional” (47)</w:t>
      </w:r>
      <w:r w:rsidR="00FD45D3">
        <w:rPr>
          <w:rFonts w:ascii="Times New Roman" w:hAnsi="Times New Roman" w:cs="Times New Roman"/>
          <w:color w:val="000000"/>
          <w:sz w:val="24"/>
          <w:szCs w:val="24"/>
          <w:lang w:val="en-US"/>
        </w:rPr>
        <w:t xml:space="preserve">, the apparent contextual intentionality of Tourette’s symptoms </w:t>
      </w:r>
      <w:r w:rsidR="00472CF9">
        <w:rPr>
          <w:rFonts w:ascii="Times New Roman" w:hAnsi="Times New Roman" w:cs="Times New Roman"/>
          <w:color w:val="000000"/>
          <w:sz w:val="24"/>
          <w:szCs w:val="24"/>
          <w:lang w:val="en-US"/>
        </w:rPr>
        <w:t xml:space="preserve">such as coprolalia </w:t>
      </w:r>
      <w:r w:rsidR="00FD45D3">
        <w:rPr>
          <w:rFonts w:ascii="Times New Roman" w:hAnsi="Times New Roman" w:cs="Times New Roman"/>
          <w:color w:val="000000"/>
          <w:sz w:val="24"/>
          <w:szCs w:val="24"/>
          <w:lang w:val="en-US"/>
        </w:rPr>
        <w:t>are, as Brown and Kushner argue, of a different order. They</w:t>
      </w:r>
      <w:r w:rsidR="00472CF9">
        <w:rPr>
          <w:rFonts w:ascii="Times New Roman" w:hAnsi="Times New Roman" w:cs="Times New Roman"/>
          <w:color w:val="000000"/>
          <w:sz w:val="24"/>
          <w:szCs w:val="24"/>
          <w:lang w:val="en-US"/>
        </w:rPr>
        <w:t xml:space="preserve"> </w:t>
      </w:r>
      <w:r w:rsidR="00C809D1" w:rsidRPr="00FD45D3">
        <w:rPr>
          <w:rFonts w:ascii="Times New Roman" w:hAnsi="Times New Roman" w:cs="Times New Roman"/>
          <w:sz w:val="24"/>
          <w:szCs w:val="24"/>
        </w:rPr>
        <w:t>“occupy an order of time that cannot be located: ongoing now, yet not fully immediate. As a vocalization that is circumstantial, yet convulsive, fundamentally at odds with articulate speech, indeed issuing from a different part of the brain, coprolalia is both now and not present” (Brown and Kushner 556).</w:t>
      </w:r>
      <w:r w:rsidR="00472CF9">
        <w:rPr>
          <w:rFonts w:ascii="Times New Roman" w:hAnsi="Times New Roman" w:cs="Times New Roman"/>
          <w:sz w:val="24"/>
          <w:szCs w:val="24"/>
        </w:rPr>
        <w:t xml:space="preserve"> In Essrog’s case, they are </w:t>
      </w:r>
      <w:r w:rsidR="00707475">
        <w:rPr>
          <w:rFonts w:ascii="Times New Roman" w:hAnsi="Times New Roman" w:cs="Times New Roman"/>
          <w:sz w:val="24"/>
          <w:szCs w:val="24"/>
        </w:rPr>
        <w:t>“</w:t>
      </w:r>
      <w:r w:rsidR="00472CF9">
        <w:rPr>
          <w:rFonts w:ascii="Times New Roman" w:hAnsi="Times New Roman" w:cs="Times New Roman"/>
          <w:sz w:val="24"/>
          <w:szCs w:val="24"/>
        </w:rPr>
        <w:t>not present</w:t>
      </w:r>
      <w:r w:rsidR="00707475">
        <w:rPr>
          <w:rFonts w:ascii="Times New Roman" w:hAnsi="Times New Roman" w:cs="Times New Roman"/>
          <w:sz w:val="24"/>
          <w:szCs w:val="24"/>
        </w:rPr>
        <w:t>”</w:t>
      </w:r>
      <w:r w:rsidR="00472CF9">
        <w:rPr>
          <w:rFonts w:ascii="Times New Roman" w:hAnsi="Times New Roman" w:cs="Times New Roman"/>
          <w:sz w:val="24"/>
          <w:szCs w:val="24"/>
        </w:rPr>
        <w:t xml:space="preserve"> in their correspondence to, indeed emergence from, the fossilised behaviours of Court Street. </w:t>
      </w:r>
      <w:r w:rsidR="007859AD">
        <w:rPr>
          <w:rFonts w:ascii="Times New Roman" w:hAnsi="Times New Roman" w:cs="Times New Roman"/>
          <w:sz w:val="24"/>
          <w:szCs w:val="24"/>
        </w:rPr>
        <w:t>The Essrog autoself</w:t>
      </w:r>
      <w:r w:rsidR="00707475">
        <w:rPr>
          <w:rFonts w:ascii="Times New Roman" w:hAnsi="Times New Roman" w:cs="Times New Roman"/>
          <w:sz w:val="24"/>
          <w:szCs w:val="24"/>
        </w:rPr>
        <w:t>, in contrast, moves intentionally through time and space</w:t>
      </w:r>
      <w:r w:rsidR="00E859BB">
        <w:rPr>
          <w:rFonts w:ascii="Times New Roman" w:hAnsi="Times New Roman" w:cs="Times New Roman"/>
          <w:sz w:val="24"/>
          <w:szCs w:val="24"/>
        </w:rPr>
        <w:t>, vulnerable and aware of others’ vulnerability,</w:t>
      </w:r>
      <w:r w:rsidR="00707475">
        <w:rPr>
          <w:rFonts w:ascii="Times New Roman" w:hAnsi="Times New Roman" w:cs="Times New Roman"/>
          <w:sz w:val="24"/>
          <w:szCs w:val="24"/>
        </w:rPr>
        <w:t xml:space="preserve"> toward a particular goal. </w:t>
      </w:r>
    </w:p>
    <w:p w14:paraId="4D79D032" w14:textId="04C85F42" w:rsidR="0048733D" w:rsidRDefault="007D018B" w:rsidP="00A90820">
      <w:pPr>
        <w:spacing w:after="0" w:line="480" w:lineRule="auto"/>
        <w:ind w:firstLine="720"/>
        <w:rPr>
          <w:rFonts w:ascii="Times New Roman" w:hAnsi="Times New Roman" w:cs="Times New Roman"/>
          <w:color w:val="000000"/>
          <w:sz w:val="24"/>
          <w:szCs w:val="24"/>
          <w:lang w:val="en-US"/>
        </w:rPr>
      </w:pPr>
      <w:r w:rsidRPr="00534D2E">
        <w:rPr>
          <w:rFonts w:ascii="Times New Roman" w:hAnsi="Times New Roman" w:cs="Times New Roman"/>
          <w:color w:val="000000"/>
          <w:sz w:val="24"/>
          <w:szCs w:val="24"/>
          <w:lang w:val="en-US"/>
        </w:rPr>
        <w:t xml:space="preserve">When </w:t>
      </w:r>
      <w:r w:rsidR="00707475">
        <w:rPr>
          <w:rFonts w:ascii="Times New Roman" w:hAnsi="Times New Roman" w:cs="Times New Roman"/>
          <w:color w:val="000000"/>
          <w:sz w:val="24"/>
          <w:szCs w:val="24"/>
          <w:lang w:val="en-US"/>
        </w:rPr>
        <w:t xml:space="preserve">Essrog eventually </w:t>
      </w:r>
      <w:r w:rsidRPr="00534D2E">
        <w:rPr>
          <w:rFonts w:ascii="Times New Roman" w:hAnsi="Times New Roman" w:cs="Times New Roman"/>
          <w:color w:val="000000"/>
          <w:sz w:val="24"/>
          <w:szCs w:val="24"/>
          <w:lang w:val="en-US"/>
        </w:rPr>
        <w:t xml:space="preserve">leaves the car </w:t>
      </w:r>
      <w:r w:rsidR="00A90820">
        <w:rPr>
          <w:rFonts w:ascii="Times New Roman" w:hAnsi="Times New Roman" w:cs="Times New Roman"/>
          <w:color w:val="000000"/>
          <w:sz w:val="24"/>
          <w:szCs w:val="24"/>
          <w:lang w:val="en-US"/>
        </w:rPr>
        <w:t xml:space="preserve">in Maine </w:t>
      </w:r>
      <w:r w:rsidRPr="00534D2E">
        <w:rPr>
          <w:rFonts w:ascii="Times New Roman" w:hAnsi="Times New Roman" w:cs="Times New Roman"/>
          <w:color w:val="000000"/>
          <w:sz w:val="24"/>
          <w:szCs w:val="24"/>
          <w:lang w:val="en-US"/>
        </w:rPr>
        <w:t xml:space="preserve">and contemplates the ocean, he experiences a moment of the sublime. Tacitly acknowledging that Brooklyn is a text of his own creation, or a map drafted through his own tics and obsessions, he says: “Waves, sky, trees, Essrog – I was off the page now, away from the grammar of skyscrapers and pavement” (264). The “loss of language” he experiences, the “great sucking away of the </w:t>
      </w:r>
      <w:r w:rsidRPr="00534D2E">
        <w:rPr>
          <w:rFonts w:ascii="Times New Roman" w:hAnsi="Times New Roman" w:cs="Times New Roman"/>
          <w:color w:val="000000"/>
          <w:sz w:val="24"/>
          <w:szCs w:val="24"/>
          <w:lang w:val="en-US"/>
        </w:rPr>
        <w:lastRenderedPageBreak/>
        <w:t xml:space="preserve">word-laden walls I needed around me” (264), forces him to “reply in some new tongue, to find a way to assert a self that had become tenuous, shrunk to a shred of Brooklyn stumbling on the coastal void” (264). What he does, remarkably, is </w:t>
      </w:r>
      <w:r w:rsidR="00A90820">
        <w:rPr>
          <w:rFonts w:ascii="Times New Roman" w:hAnsi="Times New Roman" w:cs="Times New Roman"/>
          <w:i/>
          <w:iCs/>
          <w:color w:val="000000"/>
          <w:sz w:val="24"/>
          <w:szCs w:val="24"/>
          <w:lang w:val="en-US"/>
        </w:rPr>
        <w:t xml:space="preserve">intentionally </w:t>
      </w:r>
      <w:r w:rsidRPr="00534D2E">
        <w:rPr>
          <w:rFonts w:ascii="Times New Roman" w:hAnsi="Times New Roman" w:cs="Times New Roman"/>
          <w:color w:val="000000"/>
          <w:sz w:val="24"/>
          <w:szCs w:val="24"/>
          <w:lang w:val="en-US"/>
        </w:rPr>
        <w:t>to shout some of his recurring tics (“Bailey!,” “Eat me! Dickweed!”) across the ocean, culminating in an ironic yet hugely significant proclamation of ownership: “I claim this big water for Essrog!” (265). The reassertion of his non-Tourettic self as his Brooklyn self dissipates suggests strongly that a more permanent departure from the borough</w:t>
      </w:r>
      <w:r w:rsidR="0032414A">
        <w:rPr>
          <w:rFonts w:ascii="Times New Roman" w:hAnsi="Times New Roman" w:cs="Times New Roman"/>
          <w:color w:val="000000"/>
          <w:sz w:val="24"/>
          <w:szCs w:val="24"/>
          <w:lang w:val="en-US"/>
        </w:rPr>
        <w:t xml:space="preserve"> – psychologically, if not literally –</w:t>
      </w:r>
      <w:r w:rsidRPr="00534D2E">
        <w:rPr>
          <w:rFonts w:ascii="Times New Roman" w:hAnsi="Times New Roman" w:cs="Times New Roman"/>
          <w:color w:val="000000"/>
          <w:sz w:val="24"/>
          <w:szCs w:val="24"/>
          <w:lang w:val="en-US"/>
        </w:rPr>
        <w:t xml:space="preserve"> will be beneficial to him, by relieving him of his fixation on the past. The vastness gives him the space to mourn properly, to externalize his symptoms away from </w:t>
      </w:r>
      <w:r w:rsidR="004463D9">
        <w:rPr>
          <w:rFonts w:ascii="Times New Roman" w:hAnsi="Times New Roman" w:cs="Times New Roman"/>
          <w:color w:val="000000"/>
          <w:sz w:val="24"/>
          <w:szCs w:val="24"/>
          <w:lang w:val="en-US"/>
        </w:rPr>
        <w:t xml:space="preserve">Court Street’s </w:t>
      </w:r>
      <w:r w:rsidRPr="00534D2E">
        <w:rPr>
          <w:rFonts w:ascii="Times New Roman" w:hAnsi="Times New Roman" w:cs="Times New Roman"/>
          <w:color w:val="000000"/>
          <w:sz w:val="24"/>
          <w:szCs w:val="24"/>
          <w:lang w:val="en-US"/>
        </w:rPr>
        <w:t xml:space="preserve">claustrophobic </w:t>
      </w:r>
      <w:r w:rsidR="004463D9">
        <w:rPr>
          <w:rFonts w:ascii="Times New Roman" w:hAnsi="Times New Roman" w:cs="Times New Roman"/>
          <w:color w:val="000000"/>
          <w:sz w:val="24"/>
          <w:szCs w:val="24"/>
          <w:lang w:val="en-US"/>
        </w:rPr>
        <w:t>significations</w:t>
      </w:r>
      <w:r w:rsidRPr="00534D2E">
        <w:rPr>
          <w:rFonts w:ascii="Times New Roman" w:hAnsi="Times New Roman" w:cs="Times New Roman"/>
          <w:color w:val="000000"/>
          <w:sz w:val="24"/>
          <w:szCs w:val="24"/>
          <w:lang w:val="en-US"/>
        </w:rPr>
        <w:t>.</w:t>
      </w:r>
    </w:p>
    <w:p w14:paraId="312E3848" w14:textId="0F84046B" w:rsidR="007E3E78" w:rsidRDefault="007E3E78" w:rsidP="000B648C">
      <w:pPr>
        <w:spacing w:after="0" w:line="480" w:lineRule="auto"/>
        <w:ind w:firstLine="720"/>
        <w:rPr>
          <w:rFonts w:ascii="Times New Roman" w:hAnsi="Times New Roman" w:cs="Times New Roman"/>
          <w:color w:val="000000"/>
          <w:sz w:val="24"/>
          <w:szCs w:val="24"/>
          <w:lang w:val="en-US"/>
        </w:rPr>
      </w:pPr>
      <w:r w:rsidRPr="004B0B78">
        <w:rPr>
          <w:rFonts w:ascii="Times New Roman" w:hAnsi="Times New Roman" w:cs="Times New Roman"/>
          <w:color w:val="000000"/>
          <w:sz w:val="24"/>
          <w:szCs w:val="24"/>
          <w:lang w:val="en-US"/>
        </w:rPr>
        <w:t>After defeating the giant and piecing together the full story behind Minna’s murder with Minna’s wife Julia,</w:t>
      </w:r>
      <w:r w:rsidR="00233C08">
        <w:rPr>
          <w:rFonts w:ascii="Times New Roman" w:hAnsi="Times New Roman" w:cs="Times New Roman"/>
          <w:color w:val="000000"/>
          <w:sz w:val="24"/>
          <w:szCs w:val="24"/>
          <w:lang w:val="en-US"/>
        </w:rPr>
        <w:t xml:space="preserve"> Essrog </w:t>
      </w:r>
      <w:r w:rsidRPr="004B0B78">
        <w:rPr>
          <w:rFonts w:ascii="Times New Roman" w:hAnsi="Times New Roman" w:cs="Times New Roman"/>
          <w:color w:val="000000"/>
          <w:sz w:val="24"/>
          <w:szCs w:val="24"/>
          <w:lang w:val="en-US"/>
        </w:rPr>
        <w:t xml:space="preserve">does of course return to Brooklyn (303). Before he leaves, however, he flings the detritus of the case – his and Julia’s guns, his cell phone, Minna’s pager – into the ocean in a symbolic act of catharsis and consignment of the past to the past (albeit one partly driven by physical compulsion). In a typical moment of tragicomic bathos, </w:t>
      </w:r>
      <w:r w:rsidR="00233C08">
        <w:rPr>
          <w:rFonts w:ascii="Times New Roman" w:hAnsi="Times New Roman" w:cs="Times New Roman"/>
          <w:color w:val="000000"/>
          <w:sz w:val="24"/>
          <w:szCs w:val="24"/>
          <w:lang w:val="en-US"/>
        </w:rPr>
        <w:t xml:space="preserve">he </w:t>
      </w:r>
      <w:r w:rsidRPr="004B0B78">
        <w:rPr>
          <w:rFonts w:ascii="Times New Roman" w:hAnsi="Times New Roman" w:cs="Times New Roman"/>
          <w:color w:val="000000"/>
          <w:sz w:val="24"/>
          <w:szCs w:val="24"/>
          <w:lang w:val="en-US"/>
        </w:rPr>
        <w:t>is forced to throw away one of his shoes, too, in order to honor the number</w:t>
      </w:r>
      <w:r w:rsidR="00336F27">
        <w:rPr>
          <w:rFonts w:ascii="Times New Roman" w:hAnsi="Times New Roman" w:cs="Times New Roman"/>
          <w:color w:val="000000"/>
          <w:sz w:val="24"/>
          <w:szCs w:val="24"/>
          <w:lang w:val="en-US"/>
        </w:rPr>
        <w:t xml:space="preserve"> five</w:t>
      </w:r>
      <w:r w:rsidRPr="004B0B78">
        <w:rPr>
          <w:rFonts w:ascii="Times New Roman" w:hAnsi="Times New Roman" w:cs="Times New Roman"/>
          <w:color w:val="000000"/>
          <w:sz w:val="24"/>
          <w:szCs w:val="24"/>
          <w:lang w:val="en-US"/>
        </w:rPr>
        <w:t xml:space="preserve"> that happens Tourettically to be haunting him that day (303). Yet the absurd image of </w:t>
      </w:r>
      <w:r w:rsidR="008A6F06">
        <w:rPr>
          <w:rFonts w:ascii="Times New Roman" w:hAnsi="Times New Roman" w:cs="Times New Roman"/>
          <w:color w:val="000000"/>
          <w:sz w:val="24"/>
          <w:szCs w:val="24"/>
          <w:lang w:val="en-US"/>
        </w:rPr>
        <w:t>his</w:t>
      </w:r>
      <w:r w:rsidRPr="004B0B78">
        <w:rPr>
          <w:rFonts w:ascii="Times New Roman" w:hAnsi="Times New Roman" w:cs="Times New Roman"/>
          <w:color w:val="000000"/>
          <w:sz w:val="24"/>
          <w:szCs w:val="24"/>
          <w:lang w:val="en-US"/>
        </w:rPr>
        <w:t xml:space="preserve"> driving “with [his] gas-pedal-and-brake foot clad only in a dress sock, back to Brooklyn” (303) only partially hides the deeper resonances of the incident. For </w:t>
      </w:r>
      <w:r w:rsidR="008A6F06">
        <w:rPr>
          <w:rFonts w:ascii="Times New Roman" w:hAnsi="Times New Roman" w:cs="Times New Roman"/>
          <w:color w:val="000000"/>
          <w:sz w:val="24"/>
          <w:szCs w:val="24"/>
          <w:lang w:val="en-US"/>
        </w:rPr>
        <w:t xml:space="preserve">the detective </w:t>
      </w:r>
      <w:r w:rsidRPr="004B0B78">
        <w:rPr>
          <w:rFonts w:ascii="Times New Roman" w:hAnsi="Times New Roman" w:cs="Times New Roman"/>
          <w:color w:val="000000"/>
          <w:sz w:val="24"/>
          <w:szCs w:val="24"/>
          <w:lang w:val="en-US"/>
        </w:rPr>
        <w:t xml:space="preserve">has, in a sense, left part of himself behind in the language-defeating ocean. </w:t>
      </w:r>
      <w:r w:rsidR="008A6F06">
        <w:rPr>
          <w:rFonts w:ascii="Times New Roman" w:hAnsi="Times New Roman" w:cs="Times New Roman"/>
          <w:color w:val="000000"/>
          <w:sz w:val="24"/>
          <w:szCs w:val="24"/>
          <w:lang w:val="en-US"/>
        </w:rPr>
        <w:t xml:space="preserve">Moreover, </w:t>
      </w:r>
      <w:r w:rsidR="000B4C35">
        <w:rPr>
          <w:rFonts w:ascii="Times New Roman" w:hAnsi="Times New Roman" w:cs="Times New Roman"/>
          <w:color w:val="000000"/>
          <w:sz w:val="24"/>
          <w:szCs w:val="24"/>
          <w:lang w:val="en-US"/>
        </w:rPr>
        <w:t xml:space="preserve">the unclothed foot </w:t>
      </w:r>
      <w:r w:rsidR="00D34968">
        <w:rPr>
          <w:rFonts w:ascii="Times New Roman" w:hAnsi="Times New Roman" w:cs="Times New Roman"/>
          <w:color w:val="000000"/>
          <w:sz w:val="24"/>
          <w:szCs w:val="24"/>
          <w:lang w:val="en-US"/>
        </w:rPr>
        <w:t>is a</w:t>
      </w:r>
      <w:r w:rsidR="0037764E">
        <w:rPr>
          <w:rFonts w:ascii="Times New Roman" w:hAnsi="Times New Roman" w:cs="Times New Roman"/>
          <w:color w:val="000000"/>
          <w:sz w:val="24"/>
          <w:szCs w:val="24"/>
          <w:lang w:val="en-US"/>
        </w:rPr>
        <w:t xml:space="preserve"> further </w:t>
      </w:r>
      <w:r w:rsidR="00D34968">
        <w:rPr>
          <w:rFonts w:ascii="Times New Roman" w:hAnsi="Times New Roman" w:cs="Times New Roman"/>
          <w:color w:val="000000"/>
          <w:sz w:val="24"/>
          <w:szCs w:val="24"/>
          <w:lang w:val="en-US"/>
        </w:rPr>
        <w:t>image of the productive vulnerability engendered on the highway</w:t>
      </w:r>
      <w:r w:rsidR="0037764E">
        <w:rPr>
          <w:rFonts w:ascii="Times New Roman" w:hAnsi="Times New Roman" w:cs="Times New Roman"/>
          <w:color w:val="000000"/>
          <w:sz w:val="24"/>
          <w:szCs w:val="24"/>
          <w:lang w:val="en-US"/>
        </w:rPr>
        <w:t xml:space="preserve">, and an ironic revision of Minna’s exhortation to tell one’s story walking. </w:t>
      </w:r>
    </w:p>
    <w:p w14:paraId="65E781BD" w14:textId="7D0F3331" w:rsidR="00FC56C5" w:rsidRPr="00FC56C5" w:rsidRDefault="0046550B" w:rsidP="00AD336D">
      <w:pPr>
        <w:spacing w:after="0" w:line="48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w:t>
      </w:r>
      <w:r w:rsidR="00FC56C5" w:rsidRPr="00FC56C5">
        <w:rPr>
          <w:rFonts w:ascii="Times New Roman" w:hAnsi="Times New Roman" w:cs="Times New Roman"/>
          <w:color w:val="000000"/>
          <w:sz w:val="24"/>
          <w:szCs w:val="24"/>
          <w:lang w:val="en-US"/>
        </w:rPr>
        <w:t xml:space="preserve">here are ultimately signs that Lionel’s restricted outlook might be changing. </w:t>
      </w:r>
      <w:r w:rsidR="000B4C35">
        <w:rPr>
          <w:rFonts w:ascii="Times New Roman" w:hAnsi="Times New Roman" w:cs="Times New Roman"/>
          <w:color w:val="000000"/>
          <w:sz w:val="24"/>
          <w:szCs w:val="24"/>
          <w:lang w:val="en-US"/>
        </w:rPr>
        <w:t>After the resolution of t</w:t>
      </w:r>
      <w:r w:rsidR="00FC56C5" w:rsidRPr="00FC56C5">
        <w:rPr>
          <w:rFonts w:ascii="Times New Roman" w:hAnsi="Times New Roman" w:cs="Times New Roman"/>
          <w:color w:val="000000"/>
          <w:sz w:val="24"/>
          <w:szCs w:val="24"/>
          <w:lang w:val="en-US"/>
        </w:rPr>
        <w:t>he</w:t>
      </w:r>
      <w:r w:rsidR="000B4C35">
        <w:rPr>
          <w:rFonts w:ascii="Times New Roman" w:hAnsi="Times New Roman" w:cs="Times New Roman"/>
          <w:color w:val="000000"/>
          <w:sz w:val="24"/>
          <w:szCs w:val="24"/>
          <w:lang w:val="en-US"/>
        </w:rPr>
        <w:t xml:space="preserve"> case, the</w:t>
      </w:r>
      <w:r w:rsidR="00FC56C5" w:rsidRPr="00FC56C5">
        <w:rPr>
          <w:rFonts w:ascii="Times New Roman" w:hAnsi="Times New Roman" w:cs="Times New Roman"/>
          <w:color w:val="000000"/>
          <w:sz w:val="24"/>
          <w:szCs w:val="24"/>
          <w:lang w:val="en-US"/>
        </w:rPr>
        <w:t xml:space="preserve"> Minna Men call themselves detectives, but they have no clients, and so instead operate as a proper car service for the first time</w:t>
      </w:r>
      <w:r w:rsidR="000B4C35">
        <w:rPr>
          <w:rFonts w:ascii="Times New Roman" w:hAnsi="Times New Roman" w:cs="Times New Roman"/>
          <w:color w:val="000000"/>
          <w:sz w:val="24"/>
          <w:szCs w:val="24"/>
          <w:lang w:val="en-US"/>
        </w:rPr>
        <w:t xml:space="preserve">: “moving” is no longer a </w:t>
      </w:r>
      <w:r w:rsidR="000B4C35">
        <w:rPr>
          <w:rFonts w:ascii="Times New Roman" w:hAnsi="Times New Roman" w:cs="Times New Roman"/>
          <w:color w:val="000000"/>
          <w:sz w:val="24"/>
          <w:szCs w:val="24"/>
          <w:lang w:val="en-US"/>
        </w:rPr>
        <w:lastRenderedPageBreak/>
        <w:t>euphemism</w:t>
      </w:r>
      <w:r w:rsidR="00FC56C5" w:rsidRPr="00FC56C5">
        <w:rPr>
          <w:rFonts w:ascii="Times New Roman" w:hAnsi="Times New Roman" w:cs="Times New Roman"/>
          <w:color w:val="000000"/>
          <w:sz w:val="24"/>
          <w:szCs w:val="24"/>
          <w:lang w:val="en-US"/>
        </w:rPr>
        <w:t xml:space="preserve">. Lionel’s investigative impulses, having been the means by which he could attempt to arrest time and keep reaching into the past, have been banished, and he now engages in </w:t>
      </w:r>
      <w:r>
        <w:rPr>
          <w:rFonts w:ascii="Times New Roman" w:hAnsi="Times New Roman" w:cs="Times New Roman"/>
          <w:color w:val="000000"/>
          <w:sz w:val="24"/>
          <w:szCs w:val="24"/>
          <w:lang w:val="en-US"/>
        </w:rPr>
        <w:t xml:space="preserve">driving </w:t>
      </w:r>
      <w:r w:rsidR="00FC56C5" w:rsidRPr="00FC56C5">
        <w:rPr>
          <w:rFonts w:ascii="Times New Roman" w:hAnsi="Times New Roman" w:cs="Times New Roman"/>
          <w:color w:val="000000"/>
          <w:sz w:val="24"/>
          <w:szCs w:val="24"/>
          <w:lang w:val="en-US"/>
        </w:rPr>
        <w:t xml:space="preserve">that </w:t>
      </w:r>
      <w:r>
        <w:rPr>
          <w:rFonts w:ascii="Times New Roman" w:hAnsi="Times New Roman" w:cs="Times New Roman"/>
          <w:color w:val="000000"/>
          <w:sz w:val="24"/>
          <w:szCs w:val="24"/>
          <w:lang w:val="en-US"/>
        </w:rPr>
        <w:t xml:space="preserve">strongly suggests </w:t>
      </w:r>
      <w:r w:rsidR="00FC56C5" w:rsidRPr="00FC56C5">
        <w:rPr>
          <w:rFonts w:ascii="Times New Roman" w:hAnsi="Times New Roman" w:cs="Times New Roman"/>
          <w:color w:val="000000"/>
          <w:sz w:val="24"/>
          <w:szCs w:val="24"/>
          <w:lang w:val="en-US"/>
        </w:rPr>
        <w:t xml:space="preserve">mobility. The fact that he takes a trip to JFK Airport at the end of the novel also connotes a broadening of horizons (310). As </w:t>
      </w:r>
      <w:r w:rsidR="00FC56C5" w:rsidRPr="00FC56C5">
        <w:rPr>
          <w:rFonts w:ascii="Times New Roman" w:hAnsi="Times New Roman" w:cs="Times New Roman"/>
          <w:sz w:val="24"/>
          <w:szCs w:val="24"/>
          <w:lang w:val="en-US"/>
        </w:rPr>
        <w:t>Sørensen suggests</w:t>
      </w:r>
      <w:r w:rsidR="000B648C">
        <w:rPr>
          <w:rFonts w:ascii="Times New Roman" w:hAnsi="Times New Roman" w:cs="Times New Roman"/>
          <w:sz w:val="24"/>
          <w:szCs w:val="24"/>
          <w:lang w:val="en-US"/>
        </w:rPr>
        <w:t>, Esrog’s</w:t>
      </w:r>
      <w:r w:rsidR="00FC56C5" w:rsidRPr="00FC56C5">
        <w:rPr>
          <w:rFonts w:ascii="Times New Roman" w:hAnsi="Times New Roman" w:cs="Times New Roman"/>
          <w:sz w:val="24"/>
          <w:szCs w:val="24"/>
          <w:lang w:val="en-US"/>
        </w:rPr>
        <w:t xml:space="preserve"> new-found love of the chicken sandwich sold at the “kosher-food stand called Mushy’s, run by a family of Israelis” (Lethem 1999, 310) hints at a reconnection with the Jewish roots signified by his surname (the esrog being a citrus fruit used at the harvest festival of Sukkoth), and thus with a community that crosses neighbo</w:t>
      </w:r>
      <w:r w:rsidR="00695C40">
        <w:rPr>
          <w:rFonts w:ascii="Times New Roman" w:hAnsi="Times New Roman" w:cs="Times New Roman"/>
          <w:sz w:val="24"/>
          <w:szCs w:val="24"/>
          <w:lang w:val="en-US"/>
        </w:rPr>
        <w:t>u</w:t>
      </w:r>
      <w:r w:rsidR="00FC56C5" w:rsidRPr="00FC56C5">
        <w:rPr>
          <w:rFonts w:ascii="Times New Roman" w:hAnsi="Times New Roman" w:cs="Times New Roman"/>
          <w:sz w:val="24"/>
          <w:szCs w:val="24"/>
          <w:lang w:val="en-US"/>
        </w:rPr>
        <w:t>rhood, city and national boundaries</w:t>
      </w:r>
      <w:r w:rsidR="000B648C">
        <w:rPr>
          <w:rFonts w:ascii="Times New Roman" w:hAnsi="Times New Roman" w:cs="Times New Roman"/>
          <w:sz w:val="24"/>
          <w:szCs w:val="24"/>
          <w:lang w:val="en-US"/>
        </w:rPr>
        <w:t xml:space="preserve"> (</w:t>
      </w:r>
      <w:r w:rsidR="000B648C" w:rsidRPr="00FC56C5">
        <w:rPr>
          <w:rFonts w:ascii="Times New Roman" w:hAnsi="Times New Roman" w:cs="Times New Roman"/>
          <w:sz w:val="24"/>
          <w:szCs w:val="24"/>
          <w:lang w:val="en-US"/>
        </w:rPr>
        <w:t>Sørensen</w:t>
      </w:r>
      <w:r w:rsidR="000B648C">
        <w:rPr>
          <w:rFonts w:ascii="Times New Roman" w:hAnsi="Times New Roman" w:cs="Times New Roman"/>
          <w:sz w:val="24"/>
          <w:szCs w:val="24"/>
          <w:lang w:val="en-US"/>
        </w:rPr>
        <w:t xml:space="preserve"> 6)</w:t>
      </w:r>
      <w:r w:rsidR="00FC56C5" w:rsidRPr="00FC56C5">
        <w:rPr>
          <w:rFonts w:ascii="Times New Roman" w:hAnsi="Times New Roman" w:cs="Times New Roman"/>
          <w:sz w:val="24"/>
          <w:szCs w:val="24"/>
          <w:lang w:val="en-US"/>
        </w:rPr>
        <w:t>. Thus Lionel’s closing demands to Bailey</w:t>
      </w:r>
      <w:r w:rsidR="00007DDF">
        <w:rPr>
          <w:rFonts w:ascii="Times New Roman" w:hAnsi="Times New Roman" w:cs="Times New Roman"/>
          <w:sz w:val="24"/>
          <w:szCs w:val="24"/>
          <w:lang w:val="en-US"/>
        </w:rPr>
        <w:t>, the mysterious, murdered lawyer Ullman</w:t>
      </w:r>
      <w:r>
        <w:rPr>
          <w:rFonts w:ascii="Times New Roman" w:hAnsi="Times New Roman" w:cs="Times New Roman"/>
          <w:sz w:val="24"/>
          <w:szCs w:val="24"/>
          <w:lang w:val="en-US"/>
        </w:rPr>
        <w:t xml:space="preserve"> and </w:t>
      </w:r>
      <w:r w:rsidR="00FC56C5" w:rsidRPr="00FC56C5">
        <w:rPr>
          <w:rFonts w:ascii="Times New Roman" w:hAnsi="Times New Roman" w:cs="Times New Roman"/>
          <w:sz w:val="24"/>
          <w:szCs w:val="24"/>
          <w:lang w:val="en-US"/>
        </w:rPr>
        <w:t>to the reader</w:t>
      </w:r>
      <w:r w:rsidR="00007DDF">
        <w:rPr>
          <w:rFonts w:ascii="Times New Roman" w:hAnsi="Times New Roman" w:cs="Times New Roman"/>
          <w:sz w:val="24"/>
          <w:szCs w:val="24"/>
          <w:lang w:val="en-US"/>
        </w:rPr>
        <w:t xml:space="preserve"> signify a rejection of their “ghosts”</w:t>
      </w:r>
      <w:r w:rsidR="004A4A92">
        <w:rPr>
          <w:rFonts w:ascii="Times New Roman" w:hAnsi="Times New Roman" w:cs="Times New Roman"/>
          <w:sz w:val="24"/>
          <w:szCs w:val="24"/>
          <w:lang w:val="en-US"/>
        </w:rPr>
        <w:t xml:space="preserve"> and a redoubled intent to spend less time obsessing on “dead men”</w:t>
      </w:r>
      <w:r w:rsidR="00FC56C5" w:rsidRPr="00FC56C5">
        <w:rPr>
          <w:rFonts w:ascii="Times New Roman" w:hAnsi="Times New Roman" w:cs="Times New Roman"/>
          <w:sz w:val="24"/>
          <w:szCs w:val="24"/>
          <w:lang w:val="en-US"/>
        </w:rPr>
        <w:t>: “Put an egg in your shoe, and beat it. Make like a tree, and leave. Tell your story walking” (311).</w:t>
      </w:r>
      <w:r w:rsidR="004A4A92">
        <w:rPr>
          <w:rFonts w:ascii="Times New Roman" w:hAnsi="Times New Roman" w:cs="Times New Roman"/>
          <w:sz w:val="24"/>
          <w:szCs w:val="24"/>
          <w:lang w:val="en-US"/>
        </w:rPr>
        <w:t xml:space="preserve"> Lionel Essrog, it seems, has chosen to tell his story driving. </w:t>
      </w:r>
    </w:p>
    <w:p w14:paraId="1F05A1A3" w14:textId="77777777" w:rsidR="005C1F86" w:rsidRDefault="005C1F86" w:rsidP="004977D1">
      <w:pPr>
        <w:autoSpaceDE w:val="0"/>
        <w:autoSpaceDN w:val="0"/>
        <w:adjustRightInd w:val="0"/>
        <w:spacing w:after="0" w:line="480" w:lineRule="auto"/>
        <w:rPr>
          <w:rFonts w:ascii="Times New Roman" w:hAnsi="Times New Roman" w:cs="Times New Roman"/>
          <w:noProof w:val="0"/>
          <w:sz w:val="24"/>
          <w:szCs w:val="24"/>
        </w:rPr>
      </w:pPr>
    </w:p>
    <w:p w14:paraId="615A6662" w14:textId="274862DE" w:rsidR="002775C4" w:rsidRDefault="002775C4" w:rsidP="004977D1">
      <w:pPr>
        <w:autoSpaceDE w:val="0"/>
        <w:autoSpaceDN w:val="0"/>
        <w:adjustRightInd w:val="0"/>
        <w:spacing w:after="0" w:line="480" w:lineRule="auto"/>
        <w:rPr>
          <w:rFonts w:ascii="Times New Roman" w:hAnsi="Times New Roman" w:cs="Times New Roman"/>
          <w:b/>
          <w:bCs/>
          <w:i/>
          <w:iCs/>
          <w:noProof w:val="0"/>
          <w:sz w:val="24"/>
          <w:szCs w:val="24"/>
        </w:rPr>
      </w:pPr>
      <w:r>
        <w:rPr>
          <w:rFonts w:ascii="Times New Roman" w:hAnsi="Times New Roman" w:cs="Times New Roman"/>
          <w:b/>
          <w:bCs/>
          <w:noProof w:val="0"/>
          <w:sz w:val="24"/>
          <w:szCs w:val="24"/>
        </w:rPr>
        <w:t xml:space="preserve">The Little Sleep: </w:t>
      </w:r>
      <w:r w:rsidR="00E035E9">
        <w:rPr>
          <w:rFonts w:ascii="Times New Roman" w:hAnsi="Times New Roman" w:cs="Times New Roman"/>
          <w:b/>
          <w:bCs/>
          <w:i/>
          <w:iCs/>
          <w:noProof w:val="0"/>
          <w:sz w:val="24"/>
          <w:szCs w:val="24"/>
        </w:rPr>
        <w:t>Roads to the Past</w:t>
      </w:r>
    </w:p>
    <w:p w14:paraId="674CA1BD" w14:textId="6254229A" w:rsidR="008E7542" w:rsidRDefault="005F2726" w:rsidP="004977D1">
      <w:pPr>
        <w:autoSpaceDE w:val="0"/>
        <w:autoSpaceDN w:val="0"/>
        <w:adjustRightInd w:val="0"/>
        <w:spacing w:after="0" w:line="480" w:lineRule="auto"/>
        <w:rPr>
          <w:rFonts w:ascii="Times New Roman" w:hAnsi="Times New Roman" w:cs="Times New Roman"/>
          <w:noProof w:val="0"/>
          <w:sz w:val="24"/>
          <w:szCs w:val="24"/>
        </w:rPr>
      </w:pPr>
      <w:r>
        <w:rPr>
          <w:rFonts w:ascii="Times New Roman" w:hAnsi="Times New Roman" w:cs="Times New Roman"/>
          <w:noProof w:val="0"/>
          <w:sz w:val="24"/>
          <w:szCs w:val="24"/>
        </w:rPr>
        <w:t xml:space="preserve">In </w:t>
      </w:r>
      <w:r>
        <w:rPr>
          <w:rFonts w:ascii="Times New Roman" w:hAnsi="Times New Roman" w:cs="Times New Roman"/>
          <w:i/>
          <w:iCs/>
          <w:noProof w:val="0"/>
          <w:sz w:val="24"/>
          <w:szCs w:val="24"/>
        </w:rPr>
        <w:t>Motherless Brooklyn</w:t>
      </w:r>
      <w:r>
        <w:rPr>
          <w:rFonts w:ascii="Times New Roman" w:hAnsi="Times New Roman" w:cs="Times New Roman"/>
          <w:noProof w:val="0"/>
          <w:sz w:val="24"/>
          <w:szCs w:val="24"/>
        </w:rPr>
        <w:t xml:space="preserve">, as I have shown, the tension between movement and </w:t>
      </w:r>
      <w:r w:rsidR="00ED03A7">
        <w:rPr>
          <w:rFonts w:ascii="Times New Roman" w:hAnsi="Times New Roman" w:cs="Times New Roman"/>
          <w:noProof w:val="0"/>
          <w:sz w:val="24"/>
          <w:szCs w:val="24"/>
        </w:rPr>
        <w:t>rootedness</w:t>
      </w:r>
      <w:r>
        <w:rPr>
          <w:rFonts w:ascii="Times New Roman" w:hAnsi="Times New Roman" w:cs="Times New Roman"/>
          <w:noProof w:val="0"/>
          <w:sz w:val="24"/>
          <w:szCs w:val="24"/>
        </w:rPr>
        <w:t xml:space="preserve"> imbricates with </w:t>
      </w:r>
      <w:r w:rsidR="00A4458F">
        <w:rPr>
          <w:rFonts w:ascii="Times New Roman" w:hAnsi="Times New Roman" w:cs="Times New Roman"/>
          <w:noProof w:val="0"/>
          <w:sz w:val="24"/>
          <w:szCs w:val="24"/>
        </w:rPr>
        <w:t>a</w:t>
      </w:r>
      <w:r>
        <w:rPr>
          <w:rFonts w:ascii="Times New Roman" w:hAnsi="Times New Roman" w:cs="Times New Roman"/>
          <w:noProof w:val="0"/>
          <w:sz w:val="24"/>
          <w:szCs w:val="24"/>
        </w:rPr>
        <w:t xml:space="preserve"> tension between wilful amnesia</w:t>
      </w:r>
      <w:r w:rsidR="00A4458F">
        <w:rPr>
          <w:rFonts w:ascii="Times New Roman" w:hAnsi="Times New Roman" w:cs="Times New Roman"/>
          <w:noProof w:val="0"/>
          <w:sz w:val="24"/>
          <w:szCs w:val="24"/>
        </w:rPr>
        <w:t xml:space="preserve"> (associated with Manhattan)</w:t>
      </w:r>
      <w:r>
        <w:rPr>
          <w:rFonts w:ascii="Times New Roman" w:hAnsi="Times New Roman" w:cs="Times New Roman"/>
          <w:noProof w:val="0"/>
          <w:sz w:val="24"/>
          <w:szCs w:val="24"/>
        </w:rPr>
        <w:t xml:space="preserve"> and a tenacious drive to remember </w:t>
      </w:r>
      <w:r w:rsidR="00A4458F">
        <w:rPr>
          <w:rFonts w:ascii="Times New Roman" w:hAnsi="Times New Roman" w:cs="Times New Roman"/>
          <w:noProof w:val="0"/>
          <w:sz w:val="24"/>
          <w:szCs w:val="24"/>
        </w:rPr>
        <w:t xml:space="preserve">(associated with Brooklyn) that approaches </w:t>
      </w:r>
      <w:r>
        <w:rPr>
          <w:rFonts w:ascii="Times New Roman" w:hAnsi="Times New Roman" w:cs="Times New Roman"/>
          <w:noProof w:val="0"/>
          <w:sz w:val="24"/>
          <w:szCs w:val="24"/>
        </w:rPr>
        <w:t>obsession, or a desire to inhabit the past.</w:t>
      </w:r>
      <w:r w:rsidR="00460358">
        <w:rPr>
          <w:rFonts w:ascii="Times New Roman" w:hAnsi="Times New Roman" w:cs="Times New Roman"/>
          <w:noProof w:val="0"/>
          <w:sz w:val="24"/>
          <w:szCs w:val="24"/>
        </w:rPr>
        <w:t xml:space="preserve"> </w:t>
      </w:r>
      <w:r w:rsidR="004C53B9">
        <w:rPr>
          <w:rFonts w:ascii="Times New Roman" w:hAnsi="Times New Roman" w:cs="Times New Roman"/>
          <w:noProof w:val="0"/>
          <w:sz w:val="24"/>
          <w:szCs w:val="24"/>
        </w:rPr>
        <w:t>The attempt to resolve this tens</w:t>
      </w:r>
      <w:r w:rsidR="00647EFF">
        <w:rPr>
          <w:rFonts w:ascii="Times New Roman" w:hAnsi="Times New Roman" w:cs="Times New Roman"/>
          <w:noProof w:val="0"/>
          <w:sz w:val="24"/>
          <w:szCs w:val="24"/>
        </w:rPr>
        <w:t>i</w:t>
      </w:r>
      <w:r w:rsidR="004C53B9">
        <w:rPr>
          <w:rFonts w:ascii="Times New Roman" w:hAnsi="Times New Roman" w:cs="Times New Roman"/>
          <w:noProof w:val="0"/>
          <w:sz w:val="24"/>
          <w:szCs w:val="24"/>
        </w:rPr>
        <w:t xml:space="preserve">on is the very substance of private investigation, making an unlikely detective of Lionel </w:t>
      </w:r>
      <w:proofErr w:type="spellStart"/>
      <w:r w:rsidR="004C53B9">
        <w:rPr>
          <w:rFonts w:ascii="Times New Roman" w:hAnsi="Times New Roman" w:cs="Times New Roman"/>
          <w:noProof w:val="0"/>
          <w:sz w:val="24"/>
          <w:szCs w:val="24"/>
        </w:rPr>
        <w:t>Essrog</w:t>
      </w:r>
      <w:proofErr w:type="spellEnd"/>
      <w:r w:rsidR="004C53B9">
        <w:rPr>
          <w:rFonts w:ascii="Times New Roman" w:hAnsi="Times New Roman" w:cs="Times New Roman"/>
          <w:noProof w:val="0"/>
          <w:sz w:val="24"/>
          <w:szCs w:val="24"/>
        </w:rPr>
        <w:t xml:space="preserve">. In narcoleptic Mark </w:t>
      </w:r>
      <w:proofErr w:type="spellStart"/>
      <w:r w:rsidR="004C53B9">
        <w:rPr>
          <w:rFonts w:ascii="Times New Roman" w:hAnsi="Times New Roman" w:cs="Times New Roman"/>
          <w:noProof w:val="0"/>
          <w:sz w:val="24"/>
          <w:szCs w:val="24"/>
        </w:rPr>
        <w:t>Genevich</w:t>
      </w:r>
      <w:proofErr w:type="spellEnd"/>
      <w:r w:rsidR="004C53B9">
        <w:rPr>
          <w:rFonts w:ascii="Times New Roman" w:hAnsi="Times New Roman" w:cs="Times New Roman"/>
          <w:noProof w:val="0"/>
          <w:sz w:val="24"/>
          <w:szCs w:val="24"/>
        </w:rPr>
        <w:t xml:space="preserve">, </w:t>
      </w:r>
      <w:r w:rsidR="006247B1">
        <w:rPr>
          <w:rFonts w:ascii="Times New Roman" w:hAnsi="Times New Roman" w:cs="Times New Roman"/>
          <w:noProof w:val="0"/>
          <w:sz w:val="24"/>
          <w:szCs w:val="24"/>
        </w:rPr>
        <w:t xml:space="preserve">Tremblay presents a protagonist whose neurological condition exacerbates this tension: the </w:t>
      </w:r>
      <w:r w:rsidR="00003498">
        <w:rPr>
          <w:rFonts w:ascii="Times New Roman" w:hAnsi="Times New Roman" w:cs="Times New Roman"/>
          <w:noProof w:val="0"/>
          <w:sz w:val="24"/>
          <w:szCs w:val="24"/>
        </w:rPr>
        <w:t xml:space="preserve">detective’s amnesiac </w:t>
      </w:r>
      <w:r w:rsidR="006247B1">
        <w:rPr>
          <w:rFonts w:ascii="Times New Roman" w:hAnsi="Times New Roman" w:cs="Times New Roman"/>
          <w:noProof w:val="0"/>
          <w:sz w:val="24"/>
          <w:szCs w:val="24"/>
        </w:rPr>
        <w:t xml:space="preserve">“little sleeps” </w:t>
      </w:r>
      <w:r w:rsidR="00003498">
        <w:rPr>
          <w:rFonts w:ascii="Times New Roman" w:hAnsi="Times New Roman" w:cs="Times New Roman"/>
          <w:noProof w:val="0"/>
          <w:sz w:val="24"/>
          <w:szCs w:val="24"/>
        </w:rPr>
        <w:t xml:space="preserve">both increase the urgency of remembering and render his attempts to remember, and thus his narrative, </w:t>
      </w:r>
      <w:r w:rsidR="005F0D37">
        <w:rPr>
          <w:rFonts w:ascii="Times New Roman" w:hAnsi="Times New Roman" w:cs="Times New Roman"/>
          <w:noProof w:val="0"/>
          <w:sz w:val="24"/>
          <w:szCs w:val="24"/>
        </w:rPr>
        <w:t>fragmented</w:t>
      </w:r>
      <w:r w:rsidR="00003498">
        <w:rPr>
          <w:rFonts w:ascii="Times New Roman" w:hAnsi="Times New Roman" w:cs="Times New Roman"/>
          <w:noProof w:val="0"/>
          <w:sz w:val="24"/>
          <w:szCs w:val="24"/>
        </w:rPr>
        <w:t>, surreal</w:t>
      </w:r>
      <w:r w:rsidR="006247B1">
        <w:rPr>
          <w:rFonts w:ascii="Times New Roman" w:hAnsi="Times New Roman" w:cs="Times New Roman"/>
          <w:noProof w:val="0"/>
          <w:sz w:val="24"/>
          <w:szCs w:val="24"/>
        </w:rPr>
        <w:t xml:space="preserve"> </w:t>
      </w:r>
      <w:r w:rsidR="00003498">
        <w:rPr>
          <w:rFonts w:ascii="Times New Roman" w:hAnsi="Times New Roman" w:cs="Times New Roman"/>
          <w:noProof w:val="0"/>
          <w:sz w:val="24"/>
          <w:szCs w:val="24"/>
        </w:rPr>
        <w:t>and unreliable</w:t>
      </w:r>
      <w:r w:rsidR="00ED03A7">
        <w:rPr>
          <w:rFonts w:ascii="Times New Roman" w:hAnsi="Times New Roman" w:cs="Times New Roman"/>
          <w:noProof w:val="0"/>
          <w:sz w:val="24"/>
          <w:szCs w:val="24"/>
        </w:rPr>
        <w:t>. That these are the characteristics of memory itself is the novel’s saddest and most profound irony</w:t>
      </w:r>
      <w:r w:rsidR="00A74A3A">
        <w:rPr>
          <w:rFonts w:ascii="Times New Roman" w:hAnsi="Times New Roman" w:cs="Times New Roman"/>
          <w:noProof w:val="0"/>
          <w:sz w:val="24"/>
          <w:szCs w:val="24"/>
        </w:rPr>
        <w:t>, and irony, as the narrator muses, is the “narcoleptic’s lot” (53).</w:t>
      </w:r>
      <w:r w:rsidR="00384F12">
        <w:rPr>
          <w:rFonts w:ascii="Times New Roman" w:hAnsi="Times New Roman" w:cs="Times New Roman"/>
          <w:noProof w:val="0"/>
          <w:sz w:val="24"/>
          <w:szCs w:val="24"/>
        </w:rPr>
        <w:t xml:space="preserve"> </w:t>
      </w:r>
      <w:r w:rsidR="001113D3">
        <w:rPr>
          <w:rFonts w:ascii="Times New Roman" w:hAnsi="Times New Roman" w:cs="Times New Roman"/>
          <w:noProof w:val="0"/>
          <w:sz w:val="24"/>
          <w:szCs w:val="24"/>
        </w:rPr>
        <w:t xml:space="preserve">If </w:t>
      </w:r>
      <w:r w:rsidR="001113D3">
        <w:rPr>
          <w:rFonts w:ascii="Times New Roman" w:hAnsi="Times New Roman" w:cs="Times New Roman"/>
          <w:i/>
          <w:iCs/>
          <w:noProof w:val="0"/>
          <w:sz w:val="24"/>
          <w:szCs w:val="24"/>
        </w:rPr>
        <w:t xml:space="preserve">The Little Sleep </w:t>
      </w:r>
      <w:r w:rsidR="001113D3">
        <w:rPr>
          <w:rFonts w:ascii="Times New Roman" w:hAnsi="Times New Roman" w:cs="Times New Roman"/>
          <w:noProof w:val="0"/>
          <w:sz w:val="24"/>
          <w:szCs w:val="24"/>
        </w:rPr>
        <w:t xml:space="preserve">shares with </w:t>
      </w:r>
      <w:r w:rsidR="001113D3">
        <w:rPr>
          <w:rFonts w:ascii="Times New Roman" w:hAnsi="Times New Roman" w:cs="Times New Roman"/>
          <w:i/>
          <w:iCs/>
          <w:noProof w:val="0"/>
          <w:sz w:val="24"/>
          <w:szCs w:val="24"/>
        </w:rPr>
        <w:lastRenderedPageBreak/>
        <w:t xml:space="preserve">Motherless Brooklyn </w:t>
      </w:r>
      <w:r w:rsidR="001113D3">
        <w:rPr>
          <w:rFonts w:ascii="Times New Roman" w:hAnsi="Times New Roman" w:cs="Times New Roman"/>
          <w:noProof w:val="0"/>
          <w:sz w:val="24"/>
          <w:szCs w:val="24"/>
        </w:rPr>
        <w:t xml:space="preserve">its </w:t>
      </w:r>
      <w:proofErr w:type="spellStart"/>
      <w:r w:rsidR="001113D3">
        <w:rPr>
          <w:rFonts w:ascii="Times New Roman" w:hAnsi="Times New Roman" w:cs="Times New Roman"/>
          <w:noProof w:val="0"/>
          <w:sz w:val="24"/>
          <w:szCs w:val="24"/>
        </w:rPr>
        <w:t>metageneric</w:t>
      </w:r>
      <w:proofErr w:type="spellEnd"/>
      <w:r w:rsidR="001113D3">
        <w:rPr>
          <w:rFonts w:ascii="Times New Roman" w:hAnsi="Times New Roman" w:cs="Times New Roman"/>
          <w:noProof w:val="0"/>
          <w:sz w:val="24"/>
          <w:szCs w:val="24"/>
        </w:rPr>
        <w:t xml:space="preserve"> asides on detective conventions and disquisitions on the narrator’s disorder, it extends the self-reflexive metanarrative tendencies by revealing entire episodes to be hallucinations, in which characters are substituted, events disordered</w:t>
      </w:r>
      <w:r w:rsidR="008E7542">
        <w:rPr>
          <w:rFonts w:ascii="Times New Roman" w:hAnsi="Times New Roman" w:cs="Times New Roman"/>
          <w:noProof w:val="0"/>
          <w:sz w:val="24"/>
          <w:szCs w:val="24"/>
        </w:rPr>
        <w:t>,</w:t>
      </w:r>
      <w:r w:rsidR="001113D3">
        <w:rPr>
          <w:rFonts w:ascii="Times New Roman" w:hAnsi="Times New Roman" w:cs="Times New Roman"/>
          <w:noProof w:val="0"/>
          <w:sz w:val="24"/>
          <w:szCs w:val="24"/>
        </w:rPr>
        <w:t xml:space="preserve"> and the </w:t>
      </w:r>
      <w:r w:rsidR="008E7542">
        <w:rPr>
          <w:rFonts w:ascii="Times New Roman" w:hAnsi="Times New Roman" w:cs="Times New Roman"/>
          <w:noProof w:val="0"/>
          <w:sz w:val="24"/>
          <w:szCs w:val="24"/>
        </w:rPr>
        <w:t xml:space="preserve">genre’s </w:t>
      </w:r>
      <w:r w:rsidR="001113D3">
        <w:rPr>
          <w:rFonts w:ascii="Times New Roman" w:hAnsi="Times New Roman" w:cs="Times New Roman"/>
          <w:noProof w:val="0"/>
          <w:sz w:val="24"/>
          <w:szCs w:val="24"/>
        </w:rPr>
        <w:t xml:space="preserve">realist veneer scrubbed away to uncover a much more expressionistic mode of storytelling. </w:t>
      </w:r>
      <w:r w:rsidR="00164B27">
        <w:rPr>
          <w:rFonts w:ascii="Times New Roman" w:hAnsi="Times New Roman" w:cs="Times New Roman"/>
          <w:noProof w:val="0"/>
          <w:sz w:val="24"/>
          <w:szCs w:val="24"/>
        </w:rPr>
        <w:t>Thus</w:t>
      </w:r>
      <w:r w:rsidR="008E7542">
        <w:rPr>
          <w:rFonts w:ascii="Times New Roman" w:hAnsi="Times New Roman" w:cs="Times New Roman"/>
          <w:noProof w:val="0"/>
          <w:sz w:val="24"/>
          <w:szCs w:val="24"/>
        </w:rPr>
        <w:t>,</w:t>
      </w:r>
      <w:r w:rsidR="00164B27">
        <w:rPr>
          <w:rFonts w:ascii="Times New Roman" w:hAnsi="Times New Roman" w:cs="Times New Roman"/>
          <w:noProof w:val="0"/>
          <w:sz w:val="24"/>
          <w:szCs w:val="24"/>
        </w:rPr>
        <w:t xml:space="preserve"> the extended </w:t>
      </w:r>
      <w:r w:rsidR="0053100F">
        <w:rPr>
          <w:rFonts w:ascii="Times New Roman" w:hAnsi="Times New Roman" w:cs="Times New Roman"/>
          <w:noProof w:val="0"/>
          <w:sz w:val="24"/>
          <w:szCs w:val="24"/>
        </w:rPr>
        <w:t xml:space="preserve">climactic </w:t>
      </w:r>
      <w:r w:rsidR="00164B27">
        <w:rPr>
          <w:rFonts w:ascii="Times New Roman" w:hAnsi="Times New Roman" w:cs="Times New Roman"/>
          <w:noProof w:val="0"/>
          <w:sz w:val="24"/>
          <w:szCs w:val="24"/>
        </w:rPr>
        <w:t xml:space="preserve">exposition </w:t>
      </w:r>
      <w:r w:rsidR="0053100F">
        <w:rPr>
          <w:rFonts w:ascii="Times New Roman" w:hAnsi="Times New Roman" w:cs="Times New Roman"/>
          <w:noProof w:val="0"/>
          <w:sz w:val="24"/>
          <w:szCs w:val="24"/>
        </w:rPr>
        <w:t>common to so many detective thrillers in this case serves to destabilise the reader’s understanding of previous chapters, even as it ostensibly explains “what happened</w:t>
      </w:r>
      <w:r w:rsidR="00EB1A17">
        <w:rPr>
          <w:rFonts w:ascii="Times New Roman" w:hAnsi="Times New Roman" w:cs="Times New Roman"/>
          <w:noProof w:val="0"/>
          <w:sz w:val="24"/>
          <w:szCs w:val="24"/>
        </w:rPr>
        <w:t xml:space="preserve">”: </w:t>
      </w:r>
      <w:r w:rsidR="006D3866">
        <w:rPr>
          <w:rFonts w:ascii="Times New Roman" w:hAnsi="Times New Roman" w:cs="Times New Roman"/>
          <w:noProof w:val="0"/>
          <w:sz w:val="24"/>
          <w:szCs w:val="24"/>
        </w:rPr>
        <w:t xml:space="preserve">it </w:t>
      </w:r>
      <w:r w:rsidR="008D38DF">
        <w:rPr>
          <w:rFonts w:ascii="Times New Roman" w:hAnsi="Times New Roman" w:cs="Times New Roman"/>
          <w:noProof w:val="0"/>
          <w:sz w:val="24"/>
          <w:szCs w:val="24"/>
        </w:rPr>
        <w:t xml:space="preserve">lays bare </w:t>
      </w:r>
      <w:r w:rsidR="006D3866">
        <w:rPr>
          <w:rFonts w:ascii="Times New Roman" w:hAnsi="Times New Roman" w:cs="Times New Roman"/>
          <w:noProof w:val="0"/>
          <w:sz w:val="24"/>
          <w:szCs w:val="24"/>
        </w:rPr>
        <w:t xml:space="preserve">the fact that </w:t>
      </w:r>
      <w:r w:rsidR="00EB1A17">
        <w:rPr>
          <w:rFonts w:ascii="Times New Roman" w:hAnsi="Times New Roman" w:cs="Times New Roman"/>
          <w:noProof w:val="0"/>
          <w:sz w:val="24"/>
          <w:szCs w:val="24"/>
        </w:rPr>
        <w:t>the novel is a roughly stitched-together</w:t>
      </w:r>
      <w:r w:rsidR="008C1FD1">
        <w:rPr>
          <w:rFonts w:ascii="Times New Roman" w:hAnsi="Times New Roman" w:cs="Times New Roman"/>
          <w:noProof w:val="0"/>
          <w:sz w:val="24"/>
          <w:szCs w:val="24"/>
        </w:rPr>
        <w:t xml:space="preserve"> tapestry</w:t>
      </w:r>
      <w:r w:rsidR="00EB1A17">
        <w:rPr>
          <w:rFonts w:ascii="Times New Roman" w:hAnsi="Times New Roman" w:cs="Times New Roman"/>
          <w:noProof w:val="0"/>
          <w:sz w:val="24"/>
          <w:szCs w:val="24"/>
        </w:rPr>
        <w:t xml:space="preserve"> of recall</w:t>
      </w:r>
      <w:r w:rsidR="008C1FD1">
        <w:rPr>
          <w:rFonts w:ascii="Times New Roman" w:hAnsi="Times New Roman" w:cs="Times New Roman"/>
          <w:noProof w:val="0"/>
          <w:sz w:val="24"/>
          <w:szCs w:val="24"/>
        </w:rPr>
        <w:t>, dream-work</w:t>
      </w:r>
      <w:r w:rsidR="00EB1A17">
        <w:rPr>
          <w:rFonts w:ascii="Times New Roman" w:hAnsi="Times New Roman" w:cs="Times New Roman"/>
          <w:noProof w:val="0"/>
          <w:sz w:val="24"/>
          <w:szCs w:val="24"/>
        </w:rPr>
        <w:t xml:space="preserve"> and amnesia. </w:t>
      </w:r>
      <w:r w:rsidR="006D3866">
        <w:rPr>
          <w:rFonts w:ascii="Times New Roman" w:hAnsi="Times New Roman" w:cs="Times New Roman"/>
          <w:noProof w:val="0"/>
          <w:sz w:val="24"/>
          <w:szCs w:val="24"/>
        </w:rPr>
        <w:t xml:space="preserve">And </w:t>
      </w:r>
      <w:r w:rsidR="004C7053">
        <w:rPr>
          <w:rFonts w:ascii="Times New Roman" w:hAnsi="Times New Roman" w:cs="Times New Roman"/>
          <w:noProof w:val="0"/>
          <w:sz w:val="24"/>
          <w:szCs w:val="24"/>
        </w:rPr>
        <w:t>so</w:t>
      </w:r>
      <w:r w:rsidR="007D34F5">
        <w:rPr>
          <w:rFonts w:ascii="Times New Roman" w:hAnsi="Times New Roman" w:cs="Times New Roman"/>
          <w:noProof w:val="0"/>
          <w:sz w:val="24"/>
          <w:szCs w:val="24"/>
        </w:rPr>
        <w:t>,</w:t>
      </w:r>
      <w:r w:rsidR="004C7053">
        <w:rPr>
          <w:rFonts w:ascii="Times New Roman" w:hAnsi="Times New Roman" w:cs="Times New Roman"/>
          <w:noProof w:val="0"/>
          <w:sz w:val="24"/>
          <w:szCs w:val="24"/>
        </w:rPr>
        <w:t xml:space="preserve"> </w:t>
      </w:r>
      <w:r w:rsidR="006D3866">
        <w:rPr>
          <w:rFonts w:ascii="Times New Roman" w:hAnsi="Times New Roman" w:cs="Times New Roman"/>
          <w:noProof w:val="0"/>
          <w:sz w:val="24"/>
          <w:szCs w:val="24"/>
        </w:rPr>
        <w:t>in a story that consistently employs driving as a metaphor for memory</w:t>
      </w:r>
      <w:r w:rsidR="00547DA8">
        <w:rPr>
          <w:rFonts w:ascii="Times New Roman" w:hAnsi="Times New Roman" w:cs="Times New Roman"/>
          <w:noProof w:val="0"/>
          <w:sz w:val="24"/>
          <w:szCs w:val="24"/>
        </w:rPr>
        <w:t>,</w:t>
      </w:r>
      <w:r w:rsidR="006D3866">
        <w:rPr>
          <w:rFonts w:ascii="Times New Roman" w:hAnsi="Times New Roman" w:cs="Times New Roman"/>
          <w:noProof w:val="0"/>
          <w:sz w:val="24"/>
          <w:szCs w:val="24"/>
        </w:rPr>
        <w:t xml:space="preserve"> </w:t>
      </w:r>
      <w:r w:rsidR="008D38DF">
        <w:rPr>
          <w:rFonts w:ascii="Times New Roman" w:hAnsi="Times New Roman" w:cs="Times New Roman"/>
          <w:noProof w:val="0"/>
          <w:sz w:val="24"/>
          <w:szCs w:val="24"/>
        </w:rPr>
        <w:t>reading</w:t>
      </w:r>
      <w:r w:rsidR="002D4F45">
        <w:rPr>
          <w:rFonts w:ascii="Times New Roman" w:hAnsi="Times New Roman" w:cs="Times New Roman"/>
          <w:noProof w:val="0"/>
          <w:sz w:val="24"/>
          <w:szCs w:val="24"/>
        </w:rPr>
        <w:t xml:space="preserve">, </w:t>
      </w:r>
      <w:r w:rsidR="006D3866">
        <w:rPr>
          <w:rFonts w:ascii="Times New Roman" w:hAnsi="Times New Roman" w:cs="Times New Roman"/>
          <w:noProof w:val="0"/>
          <w:sz w:val="24"/>
          <w:szCs w:val="24"/>
        </w:rPr>
        <w:t>the interpenetration of past and present</w:t>
      </w:r>
      <w:r w:rsidR="00547DA8">
        <w:rPr>
          <w:rFonts w:ascii="Times New Roman" w:hAnsi="Times New Roman" w:cs="Times New Roman"/>
          <w:noProof w:val="0"/>
          <w:sz w:val="24"/>
          <w:szCs w:val="24"/>
        </w:rPr>
        <w:t>,</w:t>
      </w:r>
      <w:r w:rsidR="006D3866">
        <w:rPr>
          <w:rFonts w:ascii="Times New Roman" w:hAnsi="Times New Roman" w:cs="Times New Roman"/>
          <w:noProof w:val="0"/>
          <w:sz w:val="24"/>
          <w:szCs w:val="24"/>
        </w:rPr>
        <w:t xml:space="preserve"> and the vulnerability attendant on both forgetting and remembering traumatic events</w:t>
      </w:r>
      <w:r w:rsidR="00547DA8">
        <w:rPr>
          <w:rFonts w:ascii="Times New Roman" w:hAnsi="Times New Roman" w:cs="Times New Roman"/>
          <w:noProof w:val="0"/>
          <w:sz w:val="24"/>
          <w:szCs w:val="24"/>
        </w:rPr>
        <w:t>,</w:t>
      </w:r>
      <w:r w:rsidR="006D3866">
        <w:rPr>
          <w:rFonts w:ascii="Times New Roman" w:hAnsi="Times New Roman" w:cs="Times New Roman"/>
          <w:noProof w:val="0"/>
          <w:sz w:val="24"/>
          <w:szCs w:val="24"/>
        </w:rPr>
        <w:t xml:space="preserve"> </w:t>
      </w:r>
      <w:r w:rsidR="008D38DF">
        <w:rPr>
          <w:rFonts w:ascii="Times New Roman" w:hAnsi="Times New Roman" w:cs="Times New Roman"/>
          <w:noProof w:val="0"/>
          <w:sz w:val="24"/>
          <w:szCs w:val="24"/>
        </w:rPr>
        <w:t xml:space="preserve">the </w:t>
      </w:r>
      <w:r w:rsidR="006D3866">
        <w:rPr>
          <w:rFonts w:ascii="Times New Roman" w:hAnsi="Times New Roman" w:cs="Times New Roman"/>
          <w:noProof w:val="0"/>
          <w:sz w:val="24"/>
          <w:szCs w:val="24"/>
        </w:rPr>
        <w:t>“roads to the past” (217)</w:t>
      </w:r>
      <w:r w:rsidR="008D38DF">
        <w:rPr>
          <w:rFonts w:ascii="Times New Roman" w:hAnsi="Times New Roman" w:cs="Times New Roman"/>
          <w:noProof w:val="0"/>
          <w:sz w:val="24"/>
          <w:szCs w:val="24"/>
        </w:rPr>
        <w:t xml:space="preserve"> are made difficult to navigate </w:t>
      </w:r>
      <w:proofErr w:type="spellStart"/>
      <w:r w:rsidR="008D38DF">
        <w:rPr>
          <w:rFonts w:ascii="Times New Roman" w:hAnsi="Times New Roman" w:cs="Times New Roman"/>
          <w:noProof w:val="0"/>
          <w:sz w:val="24"/>
          <w:szCs w:val="24"/>
        </w:rPr>
        <w:t>diegetically</w:t>
      </w:r>
      <w:proofErr w:type="spellEnd"/>
      <w:r w:rsidR="008D38DF">
        <w:rPr>
          <w:rFonts w:ascii="Times New Roman" w:hAnsi="Times New Roman" w:cs="Times New Roman"/>
          <w:noProof w:val="0"/>
          <w:sz w:val="24"/>
          <w:szCs w:val="24"/>
        </w:rPr>
        <w:t>, emotionally and hermeneutically.</w:t>
      </w:r>
    </w:p>
    <w:p w14:paraId="720AB616" w14:textId="2E06253F" w:rsidR="00DD0AF4" w:rsidRDefault="008D38DF" w:rsidP="004977D1">
      <w:pPr>
        <w:autoSpaceDE w:val="0"/>
        <w:autoSpaceDN w:val="0"/>
        <w:adjustRightInd w:val="0"/>
        <w:spacing w:after="0" w:line="480" w:lineRule="auto"/>
        <w:rPr>
          <w:rFonts w:ascii="Times New Roman" w:hAnsi="Times New Roman" w:cs="Times New Roman"/>
          <w:noProof w:val="0"/>
          <w:sz w:val="24"/>
          <w:szCs w:val="24"/>
        </w:rPr>
      </w:pPr>
      <w:r>
        <w:rPr>
          <w:rFonts w:ascii="Times New Roman" w:hAnsi="Times New Roman" w:cs="Times New Roman"/>
          <w:noProof w:val="0"/>
          <w:sz w:val="24"/>
          <w:szCs w:val="24"/>
        </w:rPr>
        <w:tab/>
      </w:r>
      <w:r w:rsidR="008537E5">
        <w:rPr>
          <w:rFonts w:ascii="Times New Roman" w:hAnsi="Times New Roman" w:cs="Times New Roman"/>
          <w:noProof w:val="0"/>
          <w:sz w:val="24"/>
          <w:szCs w:val="24"/>
        </w:rPr>
        <w:t xml:space="preserve">The first two chapters </w:t>
      </w:r>
      <w:r w:rsidR="002A1384">
        <w:rPr>
          <w:rFonts w:ascii="Times New Roman" w:hAnsi="Times New Roman" w:cs="Times New Roman"/>
          <w:noProof w:val="0"/>
          <w:sz w:val="24"/>
          <w:szCs w:val="24"/>
        </w:rPr>
        <w:t xml:space="preserve">plant several clues to this disordered navigation. </w:t>
      </w:r>
      <w:r w:rsidR="00AC3694">
        <w:rPr>
          <w:rFonts w:ascii="Times New Roman" w:hAnsi="Times New Roman" w:cs="Times New Roman"/>
          <w:noProof w:val="0"/>
          <w:sz w:val="24"/>
          <w:szCs w:val="24"/>
        </w:rPr>
        <w:t>On initial inspection</w:t>
      </w:r>
      <w:r w:rsidR="002A1384">
        <w:rPr>
          <w:rFonts w:ascii="Times New Roman" w:hAnsi="Times New Roman" w:cs="Times New Roman"/>
          <w:noProof w:val="0"/>
          <w:sz w:val="24"/>
          <w:szCs w:val="24"/>
        </w:rPr>
        <w:t>, the situation is comfortingly, and knowingly</w:t>
      </w:r>
      <w:r w:rsidR="00C605CB">
        <w:rPr>
          <w:rFonts w:ascii="Times New Roman" w:hAnsi="Times New Roman" w:cs="Times New Roman"/>
          <w:noProof w:val="0"/>
          <w:sz w:val="24"/>
          <w:szCs w:val="24"/>
        </w:rPr>
        <w:t>,</w:t>
      </w:r>
      <w:r w:rsidR="002A1384">
        <w:rPr>
          <w:rFonts w:ascii="Times New Roman" w:hAnsi="Times New Roman" w:cs="Times New Roman"/>
          <w:noProof w:val="0"/>
          <w:sz w:val="24"/>
          <w:szCs w:val="24"/>
        </w:rPr>
        <w:t xml:space="preserve"> familiar: in an insalubrious South Boston office, a </w:t>
      </w:r>
      <w:r w:rsidR="00547DA8">
        <w:rPr>
          <w:rFonts w:ascii="Times New Roman" w:hAnsi="Times New Roman" w:cs="Times New Roman"/>
          <w:noProof w:val="0"/>
          <w:sz w:val="24"/>
          <w:szCs w:val="24"/>
        </w:rPr>
        <w:t>p</w:t>
      </w:r>
      <w:r w:rsidR="002A1384">
        <w:rPr>
          <w:rFonts w:ascii="Times New Roman" w:hAnsi="Times New Roman" w:cs="Times New Roman"/>
          <w:noProof w:val="0"/>
          <w:sz w:val="24"/>
          <w:szCs w:val="24"/>
        </w:rPr>
        <w:t>rivate eye, wearing a fedora and “trying too hard to be anachronistic or iconoclastic, not sure which” (2), sits opposite a woman seeking his help</w:t>
      </w:r>
      <w:r w:rsidR="00F95CC1">
        <w:rPr>
          <w:rFonts w:ascii="Times New Roman" w:hAnsi="Times New Roman" w:cs="Times New Roman"/>
          <w:noProof w:val="0"/>
          <w:sz w:val="24"/>
          <w:szCs w:val="24"/>
        </w:rPr>
        <w:t xml:space="preserve"> and passing him a manila envelope containing two photographs</w:t>
      </w:r>
      <w:r w:rsidR="002A1384">
        <w:rPr>
          <w:rFonts w:ascii="Times New Roman" w:hAnsi="Times New Roman" w:cs="Times New Roman"/>
          <w:noProof w:val="0"/>
          <w:sz w:val="24"/>
          <w:szCs w:val="24"/>
        </w:rPr>
        <w:t>. She is Jennifer Times</w:t>
      </w:r>
      <w:r w:rsidR="00514693">
        <w:rPr>
          <w:rFonts w:ascii="Times New Roman" w:hAnsi="Times New Roman" w:cs="Times New Roman"/>
          <w:noProof w:val="0"/>
          <w:sz w:val="24"/>
          <w:szCs w:val="24"/>
        </w:rPr>
        <w:t xml:space="preserve">, “singing contestant on </w:t>
      </w:r>
      <w:r w:rsidR="00514693">
        <w:rPr>
          <w:rFonts w:ascii="Times New Roman" w:hAnsi="Times New Roman" w:cs="Times New Roman"/>
          <w:i/>
          <w:iCs/>
          <w:noProof w:val="0"/>
          <w:sz w:val="24"/>
          <w:szCs w:val="24"/>
        </w:rPr>
        <w:t>American Star</w:t>
      </w:r>
      <w:r w:rsidR="00514693">
        <w:rPr>
          <w:rFonts w:ascii="Times New Roman" w:hAnsi="Times New Roman" w:cs="Times New Roman"/>
          <w:noProof w:val="0"/>
          <w:sz w:val="24"/>
          <w:szCs w:val="24"/>
        </w:rPr>
        <w:t xml:space="preserve">” and “daughter of the Suffolk County DA” (1). </w:t>
      </w:r>
      <w:r w:rsidR="00547DA8">
        <w:rPr>
          <w:rFonts w:ascii="Times New Roman" w:hAnsi="Times New Roman" w:cs="Times New Roman"/>
          <w:noProof w:val="0"/>
          <w:sz w:val="24"/>
          <w:szCs w:val="24"/>
        </w:rPr>
        <w:t xml:space="preserve">That she becomes, for </w:t>
      </w:r>
      <w:proofErr w:type="spellStart"/>
      <w:r w:rsidR="00547DA8">
        <w:rPr>
          <w:rFonts w:ascii="Times New Roman" w:hAnsi="Times New Roman" w:cs="Times New Roman"/>
          <w:noProof w:val="0"/>
          <w:sz w:val="24"/>
          <w:szCs w:val="24"/>
        </w:rPr>
        <w:t>Genevich</w:t>
      </w:r>
      <w:proofErr w:type="spellEnd"/>
      <w:r w:rsidR="00547DA8">
        <w:rPr>
          <w:rFonts w:ascii="Times New Roman" w:hAnsi="Times New Roman" w:cs="Times New Roman"/>
          <w:noProof w:val="0"/>
          <w:sz w:val="24"/>
          <w:szCs w:val="24"/>
        </w:rPr>
        <w:t xml:space="preserve">, inextricably linked to his preoccupation with </w:t>
      </w:r>
      <w:r w:rsidR="005812A1">
        <w:rPr>
          <w:rFonts w:ascii="Times New Roman" w:hAnsi="Times New Roman" w:cs="Times New Roman"/>
          <w:noProof w:val="0"/>
          <w:sz w:val="24"/>
          <w:szCs w:val="24"/>
        </w:rPr>
        <w:t xml:space="preserve">the </w:t>
      </w:r>
      <w:r w:rsidR="00547DA8">
        <w:rPr>
          <w:rFonts w:ascii="Times New Roman" w:hAnsi="Times New Roman" w:cs="Times New Roman"/>
          <w:noProof w:val="0"/>
          <w:sz w:val="24"/>
          <w:szCs w:val="24"/>
        </w:rPr>
        <w:t xml:space="preserve">past is signalled by her </w:t>
      </w:r>
      <w:r w:rsidR="00A001B0">
        <w:rPr>
          <w:rFonts w:ascii="Times New Roman" w:hAnsi="Times New Roman" w:cs="Times New Roman"/>
          <w:noProof w:val="0"/>
          <w:sz w:val="24"/>
          <w:szCs w:val="24"/>
        </w:rPr>
        <w:t>sur</w:t>
      </w:r>
      <w:r w:rsidR="00547DA8">
        <w:rPr>
          <w:rFonts w:ascii="Times New Roman" w:hAnsi="Times New Roman" w:cs="Times New Roman"/>
          <w:noProof w:val="0"/>
          <w:sz w:val="24"/>
          <w:szCs w:val="24"/>
        </w:rPr>
        <w:t xml:space="preserve">name: the fact that </w:t>
      </w:r>
      <w:r w:rsidR="00514693">
        <w:rPr>
          <w:rFonts w:ascii="Times New Roman" w:hAnsi="Times New Roman" w:cs="Times New Roman"/>
          <w:noProof w:val="0"/>
          <w:sz w:val="24"/>
          <w:szCs w:val="24"/>
        </w:rPr>
        <w:t>“her legs go from the north of Maine all the way down to Boston” (1-2)</w:t>
      </w:r>
      <w:r w:rsidR="00A001B0">
        <w:rPr>
          <w:rFonts w:ascii="Times New Roman" w:hAnsi="Times New Roman" w:cs="Times New Roman"/>
          <w:noProof w:val="0"/>
          <w:sz w:val="24"/>
          <w:szCs w:val="24"/>
        </w:rPr>
        <w:t xml:space="preserve"> reinforces the sense that th</w:t>
      </w:r>
      <w:r w:rsidR="005812A1">
        <w:rPr>
          <w:rFonts w:ascii="Times New Roman" w:hAnsi="Times New Roman" w:cs="Times New Roman"/>
          <w:noProof w:val="0"/>
          <w:sz w:val="24"/>
          <w:szCs w:val="24"/>
        </w:rPr>
        <w:t>is</w:t>
      </w:r>
      <w:r w:rsidR="00A001B0">
        <w:rPr>
          <w:rFonts w:ascii="Times New Roman" w:hAnsi="Times New Roman" w:cs="Times New Roman"/>
          <w:noProof w:val="0"/>
          <w:sz w:val="24"/>
          <w:szCs w:val="24"/>
        </w:rPr>
        <w:t xml:space="preserve"> detective tends to view others in </w:t>
      </w:r>
      <w:proofErr w:type="spellStart"/>
      <w:r w:rsidR="00A001B0">
        <w:rPr>
          <w:rFonts w:ascii="Times New Roman" w:hAnsi="Times New Roman" w:cs="Times New Roman"/>
          <w:noProof w:val="0"/>
          <w:sz w:val="24"/>
          <w:szCs w:val="24"/>
        </w:rPr>
        <w:t>chronotopic</w:t>
      </w:r>
      <w:proofErr w:type="spellEnd"/>
      <w:r w:rsidR="00A001B0">
        <w:rPr>
          <w:rFonts w:ascii="Times New Roman" w:hAnsi="Times New Roman" w:cs="Times New Roman"/>
          <w:noProof w:val="0"/>
          <w:sz w:val="24"/>
          <w:szCs w:val="24"/>
        </w:rPr>
        <w:t xml:space="preserve"> terms</w:t>
      </w:r>
      <w:r w:rsidR="00AC3694">
        <w:rPr>
          <w:rFonts w:ascii="Times New Roman" w:hAnsi="Times New Roman" w:cs="Times New Roman"/>
          <w:noProof w:val="0"/>
          <w:sz w:val="24"/>
          <w:szCs w:val="24"/>
        </w:rPr>
        <w:t>, as implicated in his personal emotional histories and geographies</w:t>
      </w:r>
      <w:r w:rsidR="005812A1">
        <w:rPr>
          <w:rFonts w:ascii="Times New Roman" w:hAnsi="Times New Roman" w:cs="Times New Roman"/>
          <w:noProof w:val="0"/>
          <w:sz w:val="24"/>
          <w:szCs w:val="24"/>
        </w:rPr>
        <w:t xml:space="preserve">. The generic familiarity </w:t>
      </w:r>
      <w:r w:rsidR="005807B5">
        <w:rPr>
          <w:rFonts w:ascii="Times New Roman" w:hAnsi="Times New Roman" w:cs="Times New Roman"/>
          <w:noProof w:val="0"/>
          <w:sz w:val="24"/>
          <w:szCs w:val="24"/>
        </w:rPr>
        <w:t>turn</w:t>
      </w:r>
      <w:r w:rsidR="00F95CC1">
        <w:rPr>
          <w:rFonts w:ascii="Times New Roman" w:hAnsi="Times New Roman" w:cs="Times New Roman"/>
          <w:noProof w:val="0"/>
          <w:sz w:val="24"/>
          <w:szCs w:val="24"/>
        </w:rPr>
        <w:t>s</w:t>
      </w:r>
      <w:r w:rsidR="005812A1">
        <w:rPr>
          <w:rFonts w:ascii="Times New Roman" w:hAnsi="Times New Roman" w:cs="Times New Roman"/>
          <w:noProof w:val="0"/>
          <w:sz w:val="24"/>
          <w:szCs w:val="24"/>
        </w:rPr>
        <w:t xml:space="preserve"> to surrealism when Times </w:t>
      </w:r>
      <w:r w:rsidR="0061476F">
        <w:rPr>
          <w:rFonts w:ascii="Times New Roman" w:hAnsi="Times New Roman" w:cs="Times New Roman"/>
          <w:noProof w:val="0"/>
          <w:sz w:val="24"/>
          <w:szCs w:val="24"/>
        </w:rPr>
        <w:t>shows him</w:t>
      </w:r>
      <w:r w:rsidR="005812A1">
        <w:rPr>
          <w:rFonts w:ascii="Times New Roman" w:hAnsi="Times New Roman" w:cs="Times New Roman"/>
          <w:noProof w:val="0"/>
          <w:sz w:val="24"/>
          <w:szCs w:val="24"/>
        </w:rPr>
        <w:t xml:space="preserve"> a bandaged right hand and claims: “</w:t>
      </w:r>
      <w:proofErr w:type="spellStart"/>
      <w:r w:rsidR="005812A1">
        <w:rPr>
          <w:rFonts w:ascii="Times New Roman" w:hAnsi="Times New Roman" w:cs="Times New Roman"/>
          <w:noProof w:val="0"/>
          <w:sz w:val="24"/>
          <w:szCs w:val="24"/>
        </w:rPr>
        <w:t>ʽI</w:t>
      </w:r>
      <w:proofErr w:type="spellEnd"/>
      <w:r w:rsidR="005812A1">
        <w:rPr>
          <w:rFonts w:ascii="Times New Roman" w:hAnsi="Times New Roman" w:cs="Times New Roman"/>
          <w:noProof w:val="0"/>
          <w:sz w:val="24"/>
          <w:szCs w:val="24"/>
        </w:rPr>
        <w:t xml:space="preserve"> woke up like this yesterday. Someone stole my fingers and replaced them with these’” (3).</w:t>
      </w:r>
      <w:r w:rsidR="005807B5">
        <w:rPr>
          <w:rFonts w:ascii="Times New Roman" w:hAnsi="Times New Roman" w:cs="Times New Roman"/>
          <w:noProof w:val="0"/>
          <w:sz w:val="24"/>
          <w:szCs w:val="24"/>
        </w:rPr>
        <w:t xml:space="preserve"> </w:t>
      </w:r>
      <w:r w:rsidR="001D41CE">
        <w:rPr>
          <w:rFonts w:ascii="Times New Roman" w:hAnsi="Times New Roman" w:cs="Times New Roman"/>
          <w:noProof w:val="0"/>
          <w:sz w:val="24"/>
          <w:szCs w:val="24"/>
        </w:rPr>
        <w:t xml:space="preserve">If the opening scene assumes the qualities of a dream, it is partly because, as </w:t>
      </w:r>
      <w:proofErr w:type="spellStart"/>
      <w:r w:rsidR="001D41CE">
        <w:rPr>
          <w:rFonts w:ascii="Times New Roman" w:hAnsi="Times New Roman" w:cs="Times New Roman"/>
          <w:noProof w:val="0"/>
          <w:sz w:val="24"/>
          <w:szCs w:val="24"/>
        </w:rPr>
        <w:t>Genevich</w:t>
      </w:r>
      <w:proofErr w:type="spellEnd"/>
      <w:r w:rsidR="001D41CE">
        <w:rPr>
          <w:rFonts w:ascii="Times New Roman" w:hAnsi="Times New Roman" w:cs="Times New Roman"/>
          <w:noProof w:val="0"/>
          <w:sz w:val="24"/>
          <w:szCs w:val="24"/>
        </w:rPr>
        <w:t xml:space="preserve"> soon surmises, “the stuff </w:t>
      </w:r>
      <w:r w:rsidR="001D41CE">
        <w:rPr>
          <w:rFonts w:ascii="Times New Roman" w:hAnsi="Times New Roman" w:cs="Times New Roman"/>
          <w:noProof w:val="0"/>
          <w:sz w:val="24"/>
          <w:szCs w:val="24"/>
        </w:rPr>
        <w:lastRenderedPageBreak/>
        <w:t xml:space="preserve">about her missing fingers was part of a hypnogogic hallucination” (6) and partly </w:t>
      </w:r>
      <w:r w:rsidR="00EB7AA5">
        <w:rPr>
          <w:rFonts w:ascii="Times New Roman" w:hAnsi="Times New Roman" w:cs="Times New Roman"/>
          <w:noProof w:val="0"/>
          <w:sz w:val="24"/>
          <w:szCs w:val="24"/>
        </w:rPr>
        <w:t>because Times has been recruited, as readers discover, into the detective’s personal imaginary</w:t>
      </w:r>
      <w:r w:rsidR="00FA6D7A">
        <w:rPr>
          <w:rFonts w:ascii="Times New Roman" w:hAnsi="Times New Roman" w:cs="Times New Roman"/>
          <w:noProof w:val="0"/>
          <w:sz w:val="24"/>
          <w:szCs w:val="24"/>
        </w:rPr>
        <w:t>:</w:t>
      </w:r>
      <w:r w:rsidR="00EB7AA5">
        <w:rPr>
          <w:rFonts w:ascii="Times New Roman" w:hAnsi="Times New Roman" w:cs="Times New Roman"/>
          <w:noProof w:val="0"/>
          <w:sz w:val="24"/>
          <w:szCs w:val="24"/>
        </w:rPr>
        <w:t xml:space="preserve"> </w:t>
      </w:r>
      <w:r w:rsidR="00083012">
        <w:rPr>
          <w:rFonts w:ascii="Times New Roman" w:hAnsi="Times New Roman" w:cs="Times New Roman"/>
          <w:noProof w:val="0"/>
          <w:sz w:val="24"/>
          <w:szCs w:val="24"/>
        </w:rPr>
        <w:t xml:space="preserve">a realm </w:t>
      </w:r>
      <w:r w:rsidR="00EB7AA5">
        <w:rPr>
          <w:rFonts w:ascii="Times New Roman" w:hAnsi="Times New Roman" w:cs="Times New Roman"/>
          <w:noProof w:val="0"/>
          <w:sz w:val="24"/>
          <w:szCs w:val="24"/>
        </w:rPr>
        <w:t xml:space="preserve">involving his </w:t>
      </w:r>
      <w:r w:rsidR="005E08C6">
        <w:rPr>
          <w:rFonts w:ascii="Times New Roman" w:hAnsi="Times New Roman" w:cs="Times New Roman"/>
          <w:noProof w:val="0"/>
          <w:sz w:val="24"/>
          <w:szCs w:val="24"/>
        </w:rPr>
        <w:t xml:space="preserve">car accident, his </w:t>
      </w:r>
      <w:r w:rsidR="00EB7AA5">
        <w:rPr>
          <w:rFonts w:ascii="Times New Roman" w:hAnsi="Times New Roman" w:cs="Times New Roman"/>
          <w:noProof w:val="0"/>
          <w:sz w:val="24"/>
          <w:szCs w:val="24"/>
        </w:rPr>
        <w:t>deceased father</w:t>
      </w:r>
      <w:r w:rsidR="005E08C6">
        <w:rPr>
          <w:rFonts w:ascii="Times New Roman" w:hAnsi="Times New Roman" w:cs="Times New Roman"/>
          <w:noProof w:val="0"/>
          <w:sz w:val="24"/>
          <w:szCs w:val="24"/>
        </w:rPr>
        <w:t xml:space="preserve"> Tim’s</w:t>
      </w:r>
      <w:r w:rsidR="00EB7AA5">
        <w:rPr>
          <w:rFonts w:ascii="Times New Roman" w:hAnsi="Times New Roman" w:cs="Times New Roman"/>
          <w:noProof w:val="0"/>
          <w:sz w:val="24"/>
          <w:szCs w:val="24"/>
        </w:rPr>
        <w:t xml:space="preserve"> former friendship with the DA, and his deep-rooted</w:t>
      </w:r>
      <w:r w:rsidR="00E057A8">
        <w:rPr>
          <w:rFonts w:ascii="Times New Roman" w:hAnsi="Times New Roman" w:cs="Times New Roman"/>
          <w:noProof w:val="0"/>
          <w:sz w:val="24"/>
          <w:szCs w:val="24"/>
        </w:rPr>
        <w:t>, traumatic</w:t>
      </w:r>
      <w:r w:rsidR="00EB7AA5">
        <w:rPr>
          <w:rFonts w:ascii="Times New Roman" w:hAnsi="Times New Roman" w:cs="Times New Roman"/>
          <w:noProof w:val="0"/>
          <w:sz w:val="24"/>
          <w:szCs w:val="24"/>
        </w:rPr>
        <w:t xml:space="preserve"> attachment to “</w:t>
      </w:r>
      <w:proofErr w:type="spellStart"/>
      <w:r w:rsidR="00EB7AA5">
        <w:rPr>
          <w:rFonts w:ascii="Times New Roman" w:hAnsi="Times New Roman" w:cs="Times New Roman"/>
          <w:noProof w:val="0"/>
          <w:sz w:val="24"/>
          <w:szCs w:val="24"/>
        </w:rPr>
        <w:t>Southie</w:t>
      </w:r>
      <w:proofErr w:type="spellEnd"/>
      <w:r w:rsidR="00EB7AA5">
        <w:rPr>
          <w:rFonts w:ascii="Times New Roman" w:hAnsi="Times New Roman" w:cs="Times New Roman"/>
          <w:noProof w:val="0"/>
          <w:sz w:val="24"/>
          <w:szCs w:val="24"/>
        </w:rPr>
        <w:t xml:space="preserve">” (28). </w:t>
      </w:r>
    </w:p>
    <w:p w14:paraId="12CC9727" w14:textId="61B87F81" w:rsidR="00C10E6D" w:rsidRDefault="0061476F" w:rsidP="009F1EAC">
      <w:pPr>
        <w:autoSpaceDE w:val="0"/>
        <w:autoSpaceDN w:val="0"/>
        <w:adjustRightInd w:val="0"/>
        <w:spacing w:after="0" w:line="480" w:lineRule="auto"/>
        <w:ind w:firstLine="720"/>
        <w:rPr>
          <w:rFonts w:ascii="Times New Roman" w:hAnsi="Times New Roman" w:cs="Times New Roman"/>
          <w:noProof w:val="0"/>
          <w:sz w:val="24"/>
          <w:szCs w:val="24"/>
        </w:rPr>
      </w:pPr>
      <w:r>
        <w:rPr>
          <w:rFonts w:ascii="Times New Roman" w:hAnsi="Times New Roman" w:cs="Times New Roman"/>
          <w:noProof w:val="0"/>
          <w:sz w:val="24"/>
          <w:szCs w:val="24"/>
        </w:rPr>
        <w:t xml:space="preserve">What subsequent events reveal </w:t>
      </w:r>
      <w:r w:rsidR="009F1EAC">
        <w:rPr>
          <w:rFonts w:ascii="Times New Roman" w:hAnsi="Times New Roman" w:cs="Times New Roman"/>
          <w:noProof w:val="0"/>
          <w:sz w:val="24"/>
          <w:szCs w:val="24"/>
        </w:rPr>
        <w:t xml:space="preserve">is the true salience of </w:t>
      </w:r>
      <w:proofErr w:type="spellStart"/>
      <w:r w:rsidR="009F1EAC">
        <w:rPr>
          <w:rFonts w:ascii="Times New Roman" w:hAnsi="Times New Roman" w:cs="Times New Roman"/>
          <w:noProof w:val="0"/>
          <w:sz w:val="24"/>
          <w:szCs w:val="24"/>
        </w:rPr>
        <w:t>Genevich’s</w:t>
      </w:r>
      <w:proofErr w:type="spellEnd"/>
      <w:r w:rsidR="009F1EAC">
        <w:rPr>
          <w:rFonts w:ascii="Times New Roman" w:hAnsi="Times New Roman" w:cs="Times New Roman"/>
          <w:noProof w:val="0"/>
          <w:sz w:val="24"/>
          <w:szCs w:val="24"/>
        </w:rPr>
        <w:t xml:space="preserve"> observation that he is “trying too hard to be anachronistic.” First, </w:t>
      </w:r>
      <w:r w:rsidR="00C81CAD">
        <w:rPr>
          <w:rFonts w:ascii="Times New Roman" w:hAnsi="Times New Roman" w:cs="Times New Roman"/>
          <w:noProof w:val="0"/>
          <w:sz w:val="24"/>
          <w:szCs w:val="24"/>
        </w:rPr>
        <w:t xml:space="preserve">he comes to realise, much later, in a dramatic confrontation with the chief villain of the story, that it was another character </w:t>
      </w:r>
      <w:r w:rsidR="00005908">
        <w:rPr>
          <w:rFonts w:ascii="Times New Roman" w:hAnsi="Times New Roman" w:cs="Times New Roman"/>
          <w:noProof w:val="0"/>
          <w:sz w:val="24"/>
          <w:szCs w:val="24"/>
        </w:rPr>
        <w:t xml:space="preserve">– Brendan Sullivan – </w:t>
      </w:r>
      <w:r w:rsidR="00C81CAD">
        <w:rPr>
          <w:rFonts w:ascii="Times New Roman" w:hAnsi="Times New Roman" w:cs="Times New Roman"/>
          <w:noProof w:val="0"/>
          <w:sz w:val="24"/>
          <w:szCs w:val="24"/>
        </w:rPr>
        <w:t xml:space="preserve">who came to his office with the photos rather than Jennifer Times. Secondly, </w:t>
      </w:r>
      <w:r w:rsidR="009F1EAC">
        <w:rPr>
          <w:rFonts w:ascii="Times New Roman" w:hAnsi="Times New Roman" w:cs="Times New Roman"/>
          <w:noProof w:val="0"/>
          <w:sz w:val="24"/>
          <w:szCs w:val="24"/>
        </w:rPr>
        <w:t xml:space="preserve">his </w:t>
      </w:r>
      <w:r w:rsidR="00C81CAD">
        <w:rPr>
          <w:rFonts w:ascii="Times New Roman" w:hAnsi="Times New Roman" w:cs="Times New Roman"/>
          <w:noProof w:val="0"/>
          <w:sz w:val="24"/>
          <w:szCs w:val="24"/>
        </w:rPr>
        <w:t xml:space="preserve">initial </w:t>
      </w:r>
      <w:r w:rsidR="009F1EAC">
        <w:rPr>
          <w:rFonts w:ascii="Times New Roman" w:hAnsi="Times New Roman" w:cs="Times New Roman"/>
          <w:noProof w:val="0"/>
          <w:sz w:val="24"/>
          <w:szCs w:val="24"/>
        </w:rPr>
        <w:t>assumption that Jennifer Times is the abused woman in the photographs</w:t>
      </w:r>
      <w:r w:rsidR="00B325C1">
        <w:rPr>
          <w:rFonts w:ascii="Times New Roman" w:hAnsi="Times New Roman" w:cs="Times New Roman"/>
          <w:noProof w:val="0"/>
          <w:sz w:val="24"/>
          <w:szCs w:val="24"/>
        </w:rPr>
        <w:t xml:space="preserve"> </w:t>
      </w:r>
      <w:r w:rsidR="009F1EAC">
        <w:rPr>
          <w:rFonts w:ascii="Times New Roman" w:hAnsi="Times New Roman" w:cs="Times New Roman"/>
          <w:noProof w:val="0"/>
          <w:sz w:val="24"/>
          <w:szCs w:val="24"/>
        </w:rPr>
        <w:t xml:space="preserve">constitutes a misreading of their age. </w:t>
      </w:r>
      <w:r w:rsidR="009F7F13">
        <w:rPr>
          <w:rFonts w:ascii="Times New Roman" w:hAnsi="Times New Roman" w:cs="Times New Roman"/>
          <w:noProof w:val="0"/>
          <w:sz w:val="24"/>
          <w:szCs w:val="24"/>
        </w:rPr>
        <w:t>Moreover, his</w:t>
      </w:r>
      <w:r w:rsidR="00B325C1">
        <w:rPr>
          <w:rFonts w:ascii="Times New Roman" w:hAnsi="Times New Roman" w:cs="Times New Roman"/>
          <w:noProof w:val="0"/>
          <w:sz w:val="24"/>
          <w:szCs w:val="24"/>
        </w:rPr>
        <w:t xml:space="preserve"> reflections on these images are consistent with his ambivalence about photographs more generally. They are “old and heavy with passed time [. . .] imperfect [. . .] like my memories” (7)</w:t>
      </w:r>
      <w:r w:rsidR="004E54D4">
        <w:rPr>
          <w:rFonts w:ascii="Times New Roman" w:hAnsi="Times New Roman" w:cs="Times New Roman"/>
          <w:noProof w:val="0"/>
          <w:sz w:val="24"/>
          <w:szCs w:val="24"/>
        </w:rPr>
        <w:t xml:space="preserve"> </w:t>
      </w:r>
      <w:r w:rsidR="00B325C1">
        <w:rPr>
          <w:rFonts w:ascii="Times New Roman" w:hAnsi="Times New Roman" w:cs="Times New Roman"/>
          <w:noProof w:val="0"/>
          <w:sz w:val="24"/>
          <w:szCs w:val="24"/>
        </w:rPr>
        <w:t xml:space="preserve">and saturated with elusive significance. Most of all, they are </w:t>
      </w:r>
      <w:r w:rsidR="0056013D">
        <w:rPr>
          <w:rFonts w:ascii="Times New Roman" w:hAnsi="Times New Roman" w:cs="Times New Roman"/>
          <w:noProof w:val="0"/>
          <w:sz w:val="24"/>
          <w:szCs w:val="24"/>
        </w:rPr>
        <w:t>inadequate</w:t>
      </w:r>
      <w:r w:rsidR="00B325C1">
        <w:rPr>
          <w:rFonts w:ascii="Times New Roman" w:hAnsi="Times New Roman" w:cs="Times New Roman"/>
          <w:noProof w:val="0"/>
          <w:sz w:val="24"/>
          <w:szCs w:val="24"/>
        </w:rPr>
        <w:t xml:space="preserve"> substitute</w:t>
      </w:r>
      <w:r w:rsidR="0056013D">
        <w:rPr>
          <w:rFonts w:ascii="Times New Roman" w:hAnsi="Times New Roman" w:cs="Times New Roman"/>
          <w:noProof w:val="0"/>
          <w:sz w:val="24"/>
          <w:szCs w:val="24"/>
        </w:rPr>
        <w:t>s</w:t>
      </w:r>
      <w:r w:rsidR="00B325C1">
        <w:rPr>
          <w:rFonts w:ascii="Times New Roman" w:hAnsi="Times New Roman" w:cs="Times New Roman"/>
          <w:noProof w:val="0"/>
          <w:sz w:val="24"/>
          <w:szCs w:val="24"/>
        </w:rPr>
        <w:t xml:space="preserve"> for recall. Reflecting on Tim’s death</w:t>
      </w:r>
      <w:r w:rsidR="00C91847">
        <w:rPr>
          <w:rFonts w:ascii="Times New Roman" w:hAnsi="Times New Roman" w:cs="Times New Roman"/>
          <w:noProof w:val="0"/>
          <w:sz w:val="24"/>
          <w:szCs w:val="24"/>
        </w:rPr>
        <w:t xml:space="preserve"> </w:t>
      </w:r>
      <w:r w:rsidR="00B325C1">
        <w:rPr>
          <w:rFonts w:ascii="Times New Roman" w:hAnsi="Times New Roman" w:cs="Times New Roman"/>
          <w:noProof w:val="0"/>
          <w:sz w:val="24"/>
          <w:szCs w:val="24"/>
        </w:rPr>
        <w:t xml:space="preserve">and his recurring dream about him, </w:t>
      </w:r>
      <w:proofErr w:type="spellStart"/>
      <w:r w:rsidR="00B325C1">
        <w:rPr>
          <w:rFonts w:ascii="Times New Roman" w:hAnsi="Times New Roman" w:cs="Times New Roman"/>
          <w:noProof w:val="0"/>
          <w:sz w:val="24"/>
          <w:szCs w:val="24"/>
        </w:rPr>
        <w:t>Genevich</w:t>
      </w:r>
      <w:proofErr w:type="spellEnd"/>
      <w:r w:rsidR="00B325C1">
        <w:rPr>
          <w:rFonts w:ascii="Times New Roman" w:hAnsi="Times New Roman" w:cs="Times New Roman"/>
          <w:noProof w:val="0"/>
          <w:sz w:val="24"/>
          <w:szCs w:val="24"/>
        </w:rPr>
        <w:t xml:space="preserve"> observes that memories of his father “have faded to the edges, where recollection and wish </w:t>
      </w:r>
      <w:proofErr w:type="spellStart"/>
      <w:r w:rsidR="00B325C1">
        <w:rPr>
          <w:rFonts w:ascii="Times New Roman" w:hAnsi="Times New Roman" w:cs="Times New Roman"/>
          <w:noProof w:val="0"/>
          <w:sz w:val="24"/>
          <w:szCs w:val="24"/>
        </w:rPr>
        <w:t>fulfillment</w:t>
      </w:r>
      <w:proofErr w:type="spellEnd"/>
      <w:r w:rsidR="00B325C1">
        <w:rPr>
          <w:rFonts w:ascii="Times New Roman" w:hAnsi="Times New Roman" w:cs="Times New Roman"/>
          <w:noProof w:val="0"/>
          <w:sz w:val="24"/>
          <w:szCs w:val="24"/>
        </w:rPr>
        <w:t xml:space="preserve"> blur,” or have been “co-opted by images from pictures. I hate pictures” (35).</w:t>
      </w:r>
      <w:r w:rsidR="0056013D">
        <w:rPr>
          <w:rFonts w:ascii="Times New Roman" w:hAnsi="Times New Roman" w:cs="Times New Roman"/>
          <w:noProof w:val="0"/>
          <w:sz w:val="24"/>
          <w:szCs w:val="24"/>
        </w:rPr>
        <w:t xml:space="preserve"> </w:t>
      </w:r>
      <w:proofErr w:type="spellStart"/>
      <w:r w:rsidR="00FA6D7A">
        <w:rPr>
          <w:rFonts w:ascii="Times New Roman" w:hAnsi="Times New Roman" w:cs="Times New Roman"/>
          <w:noProof w:val="0"/>
          <w:sz w:val="24"/>
          <w:szCs w:val="24"/>
        </w:rPr>
        <w:t>Genevich’s</w:t>
      </w:r>
      <w:proofErr w:type="spellEnd"/>
      <w:r w:rsidR="00FA6D7A">
        <w:rPr>
          <w:rFonts w:ascii="Times New Roman" w:hAnsi="Times New Roman" w:cs="Times New Roman"/>
          <w:noProof w:val="0"/>
          <w:sz w:val="24"/>
          <w:szCs w:val="24"/>
        </w:rPr>
        <w:t xml:space="preserve"> confusing substitution </w:t>
      </w:r>
      <w:r w:rsidR="000573F2">
        <w:rPr>
          <w:rFonts w:ascii="Times New Roman" w:hAnsi="Times New Roman" w:cs="Times New Roman"/>
          <w:noProof w:val="0"/>
          <w:sz w:val="24"/>
          <w:szCs w:val="24"/>
        </w:rPr>
        <w:t xml:space="preserve">of Jennifer Times for </w:t>
      </w:r>
      <w:r w:rsidR="00E15806">
        <w:rPr>
          <w:rFonts w:ascii="Times New Roman" w:hAnsi="Times New Roman" w:cs="Times New Roman"/>
          <w:noProof w:val="0"/>
          <w:sz w:val="24"/>
          <w:szCs w:val="24"/>
        </w:rPr>
        <w:t xml:space="preserve">Sullivan </w:t>
      </w:r>
      <w:r w:rsidR="000573F2">
        <w:rPr>
          <w:rFonts w:ascii="Times New Roman" w:hAnsi="Times New Roman" w:cs="Times New Roman"/>
          <w:noProof w:val="0"/>
          <w:sz w:val="24"/>
          <w:szCs w:val="24"/>
        </w:rPr>
        <w:t xml:space="preserve">as well as the woman in the photographs </w:t>
      </w:r>
      <w:r w:rsidR="00FA6D7A">
        <w:rPr>
          <w:rFonts w:ascii="Times New Roman" w:hAnsi="Times New Roman" w:cs="Times New Roman"/>
          <w:noProof w:val="0"/>
          <w:sz w:val="24"/>
          <w:szCs w:val="24"/>
        </w:rPr>
        <w:t xml:space="preserve">is homologous to the many </w:t>
      </w:r>
      <w:r w:rsidR="000573F2">
        <w:rPr>
          <w:rFonts w:ascii="Times New Roman" w:hAnsi="Times New Roman" w:cs="Times New Roman"/>
          <w:noProof w:val="0"/>
          <w:sz w:val="24"/>
          <w:szCs w:val="24"/>
        </w:rPr>
        <w:t>imperfect representations substituting for memory</w:t>
      </w:r>
      <w:r w:rsidR="00FA6D7A">
        <w:rPr>
          <w:rFonts w:ascii="Times New Roman" w:hAnsi="Times New Roman" w:cs="Times New Roman"/>
          <w:noProof w:val="0"/>
          <w:sz w:val="24"/>
          <w:szCs w:val="24"/>
        </w:rPr>
        <w:t xml:space="preserve"> </w:t>
      </w:r>
      <w:r w:rsidR="00002760">
        <w:rPr>
          <w:rFonts w:ascii="Times New Roman" w:hAnsi="Times New Roman" w:cs="Times New Roman"/>
          <w:noProof w:val="0"/>
          <w:sz w:val="24"/>
          <w:szCs w:val="24"/>
        </w:rPr>
        <w:t xml:space="preserve">found </w:t>
      </w:r>
      <w:r w:rsidR="00FA6D7A">
        <w:rPr>
          <w:rFonts w:ascii="Times New Roman" w:hAnsi="Times New Roman" w:cs="Times New Roman"/>
          <w:noProof w:val="0"/>
          <w:sz w:val="24"/>
          <w:szCs w:val="24"/>
        </w:rPr>
        <w:t>in the novel</w:t>
      </w:r>
      <w:r w:rsidR="000573F2">
        <w:rPr>
          <w:rFonts w:ascii="Times New Roman" w:hAnsi="Times New Roman" w:cs="Times New Roman"/>
          <w:noProof w:val="0"/>
          <w:sz w:val="24"/>
          <w:szCs w:val="24"/>
        </w:rPr>
        <w:t xml:space="preserve">, those that attempt to fill “the unconscious space” between self and event which, the narrator laments, grows bigger with every little sleep (35). </w:t>
      </w:r>
      <w:r w:rsidR="0056013D">
        <w:rPr>
          <w:rFonts w:ascii="Times New Roman" w:hAnsi="Times New Roman" w:cs="Times New Roman"/>
          <w:noProof w:val="0"/>
          <w:sz w:val="24"/>
          <w:szCs w:val="24"/>
        </w:rPr>
        <w:t>Ellen, his mother, attempts similar substitutions: after her husband’s death, she opened “a photography studio and antiques shop” in Osterville, on Nantucket Sound (26).</w:t>
      </w:r>
    </w:p>
    <w:p w14:paraId="32DBE559" w14:textId="159900AF" w:rsidR="00E502E1" w:rsidRDefault="00C30847" w:rsidP="002D0543">
      <w:pPr>
        <w:autoSpaceDE w:val="0"/>
        <w:autoSpaceDN w:val="0"/>
        <w:adjustRightInd w:val="0"/>
        <w:spacing w:after="0" w:line="480" w:lineRule="auto"/>
        <w:ind w:firstLine="720"/>
        <w:rPr>
          <w:rFonts w:ascii="Times New Roman" w:hAnsi="Times New Roman" w:cs="Times New Roman"/>
          <w:noProof w:val="0"/>
          <w:sz w:val="24"/>
          <w:szCs w:val="24"/>
        </w:rPr>
      </w:pPr>
      <w:r>
        <w:rPr>
          <w:rFonts w:ascii="Times New Roman" w:hAnsi="Times New Roman" w:cs="Times New Roman"/>
          <w:noProof w:val="0"/>
          <w:sz w:val="24"/>
          <w:szCs w:val="24"/>
        </w:rPr>
        <w:t xml:space="preserve">After his hypnogogic vision of the DA’s daughter offers him ten thousand dollars to find answers, </w:t>
      </w:r>
      <w:proofErr w:type="spellStart"/>
      <w:r>
        <w:rPr>
          <w:rFonts w:ascii="Times New Roman" w:hAnsi="Times New Roman" w:cs="Times New Roman"/>
          <w:noProof w:val="0"/>
          <w:sz w:val="24"/>
          <w:szCs w:val="24"/>
        </w:rPr>
        <w:t>Genevich</w:t>
      </w:r>
      <w:proofErr w:type="spellEnd"/>
      <w:r>
        <w:rPr>
          <w:rFonts w:ascii="Times New Roman" w:hAnsi="Times New Roman" w:cs="Times New Roman"/>
          <w:noProof w:val="0"/>
          <w:sz w:val="24"/>
          <w:szCs w:val="24"/>
        </w:rPr>
        <w:t xml:space="preserve"> slips into a micro-sleep</w:t>
      </w:r>
      <w:r w:rsidR="001F236F">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(4). </w:t>
      </w:r>
      <w:r w:rsidR="00D4386F">
        <w:rPr>
          <w:rFonts w:ascii="Times New Roman" w:hAnsi="Times New Roman" w:cs="Times New Roman"/>
          <w:noProof w:val="0"/>
          <w:sz w:val="24"/>
          <w:szCs w:val="24"/>
        </w:rPr>
        <w:t xml:space="preserve">When he comes to, </w:t>
      </w:r>
      <w:r w:rsidR="0065792B">
        <w:rPr>
          <w:rFonts w:ascii="Times New Roman" w:hAnsi="Times New Roman" w:cs="Times New Roman"/>
          <w:noProof w:val="0"/>
          <w:sz w:val="24"/>
          <w:szCs w:val="24"/>
        </w:rPr>
        <w:t xml:space="preserve">the evidence of his desk provides </w:t>
      </w:r>
      <w:r w:rsidR="00C9001E">
        <w:rPr>
          <w:rFonts w:ascii="Times New Roman" w:hAnsi="Times New Roman" w:cs="Times New Roman"/>
          <w:noProof w:val="0"/>
          <w:sz w:val="24"/>
          <w:szCs w:val="24"/>
        </w:rPr>
        <w:t xml:space="preserve">additional clues to the novel’s deep metaphorical association between driving, memory and the imperfect representations of past experience that bedevil the narcoleptic </w:t>
      </w:r>
      <w:r w:rsidR="00C9001E">
        <w:rPr>
          <w:rFonts w:ascii="Times New Roman" w:hAnsi="Times New Roman" w:cs="Times New Roman"/>
          <w:noProof w:val="0"/>
          <w:sz w:val="24"/>
          <w:szCs w:val="24"/>
        </w:rPr>
        <w:lastRenderedPageBreak/>
        <w:t>detective’s attempts to solve the crime and thus come to terms with his own trauma</w:t>
      </w:r>
      <w:r w:rsidR="00B012B5">
        <w:rPr>
          <w:rFonts w:ascii="Times New Roman" w:hAnsi="Times New Roman" w:cs="Times New Roman"/>
          <w:noProof w:val="0"/>
          <w:sz w:val="24"/>
          <w:szCs w:val="24"/>
        </w:rPr>
        <w:t xml:space="preserve">tic past. In an intertextual allusion to Roger Wade’s </w:t>
      </w:r>
      <w:r w:rsidR="0065792B">
        <w:rPr>
          <w:rFonts w:ascii="Times New Roman" w:hAnsi="Times New Roman" w:cs="Times New Roman"/>
          <w:noProof w:val="0"/>
          <w:sz w:val="24"/>
          <w:szCs w:val="24"/>
        </w:rPr>
        <w:t xml:space="preserve">drunken, </w:t>
      </w:r>
      <w:r w:rsidR="00B012B5">
        <w:rPr>
          <w:rFonts w:ascii="Times New Roman" w:hAnsi="Times New Roman" w:cs="Times New Roman"/>
          <w:noProof w:val="0"/>
          <w:sz w:val="24"/>
          <w:szCs w:val="24"/>
        </w:rPr>
        <w:t>subconscious</w:t>
      </w:r>
      <w:r w:rsidR="0065792B">
        <w:rPr>
          <w:rFonts w:ascii="Times New Roman" w:hAnsi="Times New Roman" w:cs="Times New Roman"/>
          <w:noProof w:val="0"/>
          <w:sz w:val="24"/>
          <w:szCs w:val="24"/>
        </w:rPr>
        <w:t xml:space="preserve"> writing in Chandler’s </w:t>
      </w:r>
      <w:r w:rsidR="0065792B">
        <w:rPr>
          <w:rFonts w:ascii="Times New Roman" w:hAnsi="Times New Roman" w:cs="Times New Roman"/>
          <w:i/>
          <w:iCs/>
          <w:noProof w:val="0"/>
          <w:sz w:val="24"/>
          <w:szCs w:val="24"/>
        </w:rPr>
        <w:t>The Long Good-bye</w:t>
      </w:r>
      <w:r w:rsidR="0065792B">
        <w:rPr>
          <w:rFonts w:ascii="Times New Roman" w:hAnsi="Times New Roman" w:cs="Times New Roman"/>
          <w:noProof w:val="0"/>
          <w:sz w:val="24"/>
          <w:szCs w:val="24"/>
        </w:rPr>
        <w:t xml:space="preserve">, </w:t>
      </w:r>
      <w:proofErr w:type="spellStart"/>
      <w:r w:rsidR="0065792B">
        <w:rPr>
          <w:rFonts w:ascii="Times New Roman" w:hAnsi="Times New Roman" w:cs="Times New Roman"/>
          <w:noProof w:val="0"/>
          <w:sz w:val="24"/>
          <w:szCs w:val="24"/>
        </w:rPr>
        <w:t>Genevich</w:t>
      </w:r>
      <w:proofErr w:type="spellEnd"/>
      <w:r w:rsidR="0065792B">
        <w:rPr>
          <w:rFonts w:ascii="Times New Roman" w:hAnsi="Times New Roman" w:cs="Times New Roman"/>
          <w:noProof w:val="0"/>
          <w:sz w:val="24"/>
          <w:szCs w:val="24"/>
        </w:rPr>
        <w:t xml:space="preserve"> wakes to discover “gouges and scratches in ink” on his notepad, which is coloured “yellow like the warning traffic light” (6).</w:t>
      </w:r>
      <w:r w:rsidR="00FA2B19">
        <w:rPr>
          <w:rFonts w:ascii="Times New Roman" w:hAnsi="Times New Roman" w:cs="Times New Roman"/>
          <w:noProof w:val="0"/>
          <w:sz w:val="24"/>
          <w:szCs w:val="24"/>
        </w:rPr>
        <w:t xml:space="preserve"> (This presages the danger of the “red car,” occupied by “goons from the DA’s office,” that tails him later in the story [72].)</w:t>
      </w:r>
      <w:r w:rsidR="0065792B">
        <w:rPr>
          <w:rFonts w:ascii="Times New Roman" w:hAnsi="Times New Roman" w:cs="Times New Roman"/>
          <w:noProof w:val="0"/>
          <w:sz w:val="24"/>
          <w:szCs w:val="24"/>
        </w:rPr>
        <w:t xml:space="preserve"> </w:t>
      </w:r>
      <w:r w:rsidR="004224D9">
        <w:rPr>
          <w:rFonts w:ascii="Times New Roman" w:hAnsi="Times New Roman" w:cs="Times New Roman"/>
          <w:noProof w:val="0"/>
          <w:sz w:val="24"/>
          <w:szCs w:val="24"/>
        </w:rPr>
        <w:t xml:space="preserve">In a further significant simile, </w:t>
      </w:r>
      <w:r w:rsidR="00AD24BB">
        <w:rPr>
          <w:rFonts w:ascii="Times New Roman" w:hAnsi="Times New Roman" w:cs="Times New Roman"/>
          <w:noProof w:val="0"/>
          <w:sz w:val="24"/>
          <w:szCs w:val="24"/>
        </w:rPr>
        <w:t xml:space="preserve">one which foreshadows a perilous car journey to come, </w:t>
      </w:r>
      <w:r w:rsidR="004224D9">
        <w:rPr>
          <w:rFonts w:ascii="Times New Roman" w:hAnsi="Times New Roman" w:cs="Times New Roman"/>
          <w:noProof w:val="0"/>
          <w:sz w:val="24"/>
          <w:szCs w:val="24"/>
        </w:rPr>
        <w:t>he compares the “[a]</w:t>
      </w:r>
      <w:proofErr w:type="spellStart"/>
      <w:r w:rsidR="004224D9">
        <w:rPr>
          <w:rFonts w:ascii="Times New Roman" w:hAnsi="Times New Roman" w:cs="Times New Roman"/>
          <w:noProof w:val="0"/>
          <w:sz w:val="24"/>
          <w:szCs w:val="24"/>
        </w:rPr>
        <w:t>utomatic</w:t>
      </w:r>
      <w:proofErr w:type="spellEnd"/>
      <w:r w:rsidR="004224D9">
        <w:rPr>
          <w:rFonts w:ascii="Times New Roman" w:hAnsi="Times New Roman" w:cs="Times New Roman"/>
          <w:noProof w:val="0"/>
          <w:sz w:val="24"/>
          <w:szCs w:val="24"/>
        </w:rPr>
        <w:t xml:space="preserve"> </w:t>
      </w:r>
      <w:proofErr w:type="spellStart"/>
      <w:r w:rsidR="004224D9">
        <w:rPr>
          <w:rFonts w:ascii="Times New Roman" w:hAnsi="Times New Roman" w:cs="Times New Roman"/>
          <w:noProof w:val="0"/>
          <w:sz w:val="24"/>
          <w:szCs w:val="24"/>
        </w:rPr>
        <w:t>behavior</w:t>
      </w:r>
      <w:proofErr w:type="spellEnd"/>
      <w:r w:rsidR="004224D9">
        <w:rPr>
          <w:rFonts w:ascii="Times New Roman" w:hAnsi="Times New Roman" w:cs="Times New Roman"/>
          <w:noProof w:val="0"/>
          <w:sz w:val="24"/>
          <w:szCs w:val="24"/>
        </w:rPr>
        <w:t xml:space="preserve">” of note-taking in his sleep to “driving and listening to the radio instead of actually driving, getting there without getting there” (8). </w:t>
      </w:r>
      <w:r w:rsidR="0070418B">
        <w:rPr>
          <w:rFonts w:ascii="Times New Roman" w:hAnsi="Times New Roman" w:cs="Times New Roman"/>
          <w:noProof w:val="0"/>
          <w:sz w:val="24"/>
          <w:szCs w:val="24"/>
        </w:rPr>
        <w:t xml:space="preserve">If these observations bear some resemblance to Jean Baudrillard’s description of driving as </w:t>
      </w:r>
      <w:r w:rsidR="00C52591" w:rsidRPr="00C52591">
        <w:rPr>
          <w:rFonts w:ascii="Times New Roman" w:hAnsi="Times New Roman" w:cs="Times New Roman"/>
          <w:sz w:val="24"/>
          <w:szCs w:val="24"/>
        </w:rPr>
        <w:t xml:space="preserve">“immobility, concealed beneath the very intensification of </w:t>
      </w:r>
      <w:r w:rsidR="0070418B">
        <w:rPr>
          <w:rFonts w:ascii="Times New Roman" w:hAnsi="Times New Roman" w:cs="Times New Roman"/>
          <w:sz w:val="24"/>
          <w:szCs w:val="24"/>
        </w:rPr>
        <w:t>[…]</w:t>
      </w:r>
      <w:r w:rsidR="00C52591" w:rsidRPr="00C52591">
        <w:rPr>
          <w:rFonts w:ascii="Times New Roman" w:hAnsi="Times New Roman" w:cs="Times New Roman"/>
          <w:sz w:val="24"/>
          <w:szCs w:val="24"/>
        </w:rPr>
        <w:t xml:space="preserve"> mobility” (</w:t>
      </w:r>
      <w:r w:rsidR="00C52591">
        <w:rPr>
          <w:rFonts w:ascii="Times New Roman" w:hAnsi="Times New Roman" w:cs="Times New Roman"/>
          <w:sz w:val="24"/>
          <w:szCs w:val="24"/>
        </w:rPr>
        <w:t xml:space="preserve">Baudrillard </w:t>
      </w:r>
      <w:r w:rsidR="00C52591" w:rsidRPr="00C52591">
        <w:rPr>
          <w:rFonts w:ascii="Times New Roman" w:hAnsi="Times New Roman" w:cs="Times New Roman"/>
          <w:sz w:val="24"/>
          <w:szCs w:val="24"/>
        </w:rPr>
        <w:t>7)</w:t>
      </w:r>
      <w:r w:rsidR="0070418B">
        <w:rPr>
          <w:rFonts w:ascii="Times New Roman" w:hAnsi="Times New Roman" w:cs="Times New Roman"/>
          <w:sz w:val="24"/>
          <w:szCs w:val="24"/>
        </w:rPr>
        <w:t>, then the resemblance is reinforced in the image of the notepad the detective helpfully reproduces for us</w:t>
      </w:r>
      <w:r w:rsidR="004B3BDB">
        <w:rPr>
          <w:rFonts w:ascii="Times New Roman" w:hAnsi="Times New Roman" w:cs="Times New Roman"/>
          <w:sz w:val="24"/>
          <w:szCs w:val="24"/>
        </w:rPr>
        <w:t xml:space="preserve"> (8)</w:t>
      </w:r>
      <w:r w:rsidR="0070418B">
        <w:rPr>
          <w:rFonts w:ascii="Times New Roman" w:hAnsi="Times New Roman" w:cs="Times New Roman"/>
          <w:sz w:val="24"/>
          <w:szCs w:val="24"/>
        </w:rPr>
        <w:t xml:space="preserve">. A mess of numbers and arrows pointing </w:t>
      </w:r>
      <w:r w:rsidR="0070418B" w:rsidRPr="0070418B">
        <w:rPr>
          <w:rFonts w:ascii="Times New Roman" w:hAnsi="Times New Roman" w:cs="Times New Roman"/>
          <w:sz w:val="24"/>
          <w:szCs w:val="24"/>
        </w:rPr>
        <w:t>in different directions, with the words “South SHORE PLAZA”</w:t>
      </w:r>
      <w:r w:rsidR="00584118">
        <w:rPr>
          <w:rFonts w:ascii="Times New Roman" w:hAnsi="Times New Roman" w:cs="Times New Roman"/>
          <w:sz w:val="24"/>
          <w:szCs w:val="24"/>
        </w:rPr>
        <w:t xml:space="preserve"> (where Genevich believes Jennifer Times is to appear the following day)</w:t>
      </w:r>
      <w:r w:rsidR="0070418B" w:rsidRPr="0070418B">
        <w:rPr>
          <w:rFonts w:ascii="Times New Roman" w:hAnsi="Times New Roman" w:cs="Times New Roman"/>
          <w:sz w:val="24"/>
          <w:szCs w:val="24"/>
        </w:rPr>
        <w:t xml:space="preserve"> surrounded by </w:t>
      </w:r>
      <w:r w:rsidR="00584118">
        <w:rPr>
          <w:rFonts w:ascii="Times New Roman" w:hAnsi="Times New Roman" w:cs="Times New Roman"/>
          <w:sz w:val="24"/>
          <w:szCs w:val="24"/>
        </w:rPr>
        <w:t>a lopsided fan of outward-</w:t>
      </w:r>
      <w:r w:rsidR="0070418B" w:rsidRPr="0070418B">
        <w:rPr>
          <w:rFonts w:ascii="Times New Roman" w:hAnsi="Times New Roman" w:cs="Times New Roman"/>
          <w:sz w:val="24"/>
          <w:szCs w:val="24"/>
        </w:rPr>
        <w:t xml:space="preserve">pointing </w:t>
      </w:r>
      <w:r w:rsidR="00584118">
        <w:rPr>
          <w:rFonts w:ascii="Times New Roman" w:hAnsi="Times New Roman" w:cs="Times New Roman"/>
          <w:sz w:val="24"/>
          <w:szCs w:val="24"/>
        </w:rPr>
        <w:t>arrow</w:t>
      </w:r>
      <w:r w:rsidR="0070418B" w:rsidRPr="0070418B">
        <w:rPr>
          <w:rFonts w:ascii="Times New Roman" w:hAnsi="Times New Roman" w:cs="Times New Roman"/>
          <w:sz w:val="24"/>
          <w:szCs w:val="24"/>
        </w:rPr>
        <w:t xml:space="preserve">s, these doodles suggest a mind desperate for movement, away from Boston, but uncertain of the </w:t>
      </w:r>
      <w:r w:rsidR="00FA6D7A">
        <w:rPr>
          <w:rFonts w:ascii="Times New Roman" w:hAnsi="Times New Roman" w:cs="Times New Roman"/>
          <w:sz w:val="24"/>
          <w:szCs w:val="24"/>
        </w:rPr>
        <w:t xml:space="preserve">precise </w:t>
      </w:r>
      <w:r w:rsidR="0070418B">
        <w:rPr>
          <w:rFonts w:ascii="Times New Roman" w:hAnsi="Times New Roman" w:cs="Times New Roman"/>
          <w:sz w:val="24"/>
          <w:szCs w:val="24"/>
        </w:rPr>
        <w:t xml:space="preserve">direction. </w:t>
      </w:r>
      <w:r w:rsidR="00A77D34">
        <w:rPr>
          <w:rFonts w:ascii="Times New Roman" w:hAnsi="Times New Roman" w:cs="Times New Roman"/>
          <w:sz w:val="24"/>
          <w:szCs w:val="24"/>
        </w:rPr>
        <w:t xml:space="preserve">Like Essrog’s linguistic vehicularity, Genevich’s scrawls </w:t>
      </w:r>
      <w:r w:rsidR="007627DA">
        <w:rPr>
          <w:rFonts w:ascii="Times New Roman" w:hAnsi="Times New Roman" w:cs="Times New Roman"/>
          <w:sz w:val="24"/>
          <w:szCs w:val="24"/>
        </w:rPr>
        <w:t xml:space="preserve">suggest </w:t>
      </w:r>
      <w:r w:rsidR="00A77D34">
        <w:rPr>
          <w:rFonts w:ascii="Times New Roman" w:hAnsi="Times New Roman" w:cs="Times New Roman"/>
          <w:sz w:val="24"/>
          <w:szCs w:val="24"/>
        </w:rPr>
        <w:t xml:space="preserve">motion without arrival. </w:t>
      </w:r>
      <w:r w:rsidR="004B3BDB">
        <w:rPr>
          <w:rFonts w:ascii="Times New Roman" w:hAnsi="Times New Roman" w:cs="Times New Roman"/>
          <w:sz w:val="24"/>
          <w:szCs w:val="24"/>
        </w:rPr>
        <w:t>The inclusion of two figures</w:t>
      </w:r>
      <w:r w:rsidR="00E44B92">
        <w:rPr>
          <w:rFonts w:ascii="Times New Roman" w:hAnsi="Times New Roman" w:cs="Times New Roman"/>
          <w:sz w:val="24"/>
          <w:szCs w:val="24"/>
        </w:rPr>
        <w:t xml:space="preserve"> rendered like impossible dates</w:t>
      </w:r>
      <w:r w:rsidR="004B3BDB">
        <w:rPr>
          <w:rFonts w:ascii="Times New Roman" w:hAnsi="Times New Roman" w:cs="Times New Roman"/>
          <w:sz w:val="24"/>
          <w:szCs w:val="24"/>
        </w:rPr>
        <w:t xml:space="preserve"> – “27/49” and “32/47” – </w:t>
      </w:r>
      <w:r w:rsidR="007627DA">
        <w:rPr>
          <w:rFonts w:ascii="Times New Roman" w:hAnsi="Times New Roman" w:cs="Times New Roman"/>
          <w:sz w:val="24"/>
          <w:szCs w:val="24"/>
        </w:rPr>
        <w:t>connotes</w:t>
      </w:r>
      <w:r w:rsidR="004B3BDB">
        <w:rPr>
          <w:rFonts w:ascii="Times New Roman" w:hAnsi="Times New Roman" w:cs="Times New Roman"/>
          <w:sz w:val="24"/>
          <w:szCs w:val="24"/>
        </w:rPr>
        <w:t xml:space="preserve"> equal uncertainty over time (or “Times”): a scrambled, unintelligible chronology warped by narcoleptic dreaming and trauma. </w:t>
      </w:r>
      <w:r w:rsidR="00584118">
        <w:rPr>
          <w:rFonts w:ascii="Times New Roman" w:hAnsi="Times New Roman" w:cs="Times New Roman"/>
          <w:sz w:val="24"/>
          <w:szCs w:val="24"/>
        </w:rPr>
        <w:t>Thus the top page of the notepad assumes a chronotopic character and invites literary criticism of a psychoanalytical hue: reading unconscious doodles as complex symptomology.</w:t>
      </w:r>
    </w:p>
    <w:p w14:paraId="33B3906F" w14:textId="11D9F58A" w:rsidR="00196F45" w:rsidRDefault="00584118" w:rsidP="00223E3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That the DA’s daughter is actually appearing at Copley Plaza in downtown </w:t>
      </w:r>
      <w:r w:rsidR="00E44B92">
        <w:rPr>
          <w:rFonts w:ascii="Times New Roman" w:hAnsi="Times New Roman" w:cs="Times New Roman"/>
          <w:sz w:val="24"/>
          <w:szCs w:val="24"/>
        </w:rPr>
        <w:t xml:space="preserve">Boston </w:t>
      </w:r>
      <w:r>
        <w:rPr>
          <w:rFonts w:ascii="Times New Roman" w:hAnsi="Times New Roman" w:cs="Times New Roman"/>
          <w:sz w:val="24"/>
          <w:szCs w:val="24"/>
        </w:rPr>
        <w:t xml:space="preserve">is irrelevant: what matters is </w:t>
      </w:r>
      <w:r w:rsidR="00E44B92">
        <w:rPr>
          <w:rFonts w:ascii="Times New Roman" w:hAnsi="Times New Roman" w:cs="Times New Roman"/>
          <w:sz w:val="24"/>
          <w:szCs w:val="24"/>
        </w:rPr>
        <w:t>the morphological connection between “South” and “Southie</w:t>
      </w:r>
      <w:r w:rsidR="00AD24BB">
        <w:rPr>
          <w:rFonts w:ascii="Times New Roman" w:hAnsi="Times New Roman" w:cs="Times New Roman"/>
          <w:sz w:val="24"/>
          <w:szCs w:val="24"/>
        </w:rPr>
        <w:t>,” the former centrally placed on the notepad, the latter central to the case and t</w:t>
      </w:r>
      <w:r w:rsidR="0056013D">
        <w:rPr>
          <w:rFonts w:ascii="Times New Roman" w:hAnsi="Times New Roman" w:cs="Times New Roman"/>
          <w:sz w:val="24"/>
          <w:szCs w:val="24"/>
        </w:rPr>
        <w:t>o the detective’</w:t>
      </w:r>
      <w:r w:rsidR="00AD24BB">
        <w:rPr>
          <w:rFonts w:ascii="Times New Roman" w:hAnsi="Times New Roman" w:cs="Times New Roman"/>
          <w:sz w:val="24"/>
          <w:szCs w:val="24"/>
        </w:rPr>
        <w:t>s obsessions</w:t>
      </w:r>
      <w:r w:rsidR="002C2F09">
        <w:rPr>
          <w:rFonts w:ascii="Times New Roman" w:hAnsi="Times New Roman" w:cs="Times New Roman"/>
          <w:sz w:val="24"/>
          <w:szCs w:val="24"/>
        </w:rPr>
        <w:t xml:space="preserve"> (and as we later discover, there is a body buried under South Shore Plaza)</w:t>
      </w:r>
      <w:r w:rsidR="00AD24BB">
        <w:rPr>
          <w:rFonts w:ascii="Times New Roman" w:hAnsi="Times New Roman" w:cs="Times New Roman"/>
          <w:sz w:val="24"/>
          <w:szCs w:val="24"/>
        </w:rPr>
        <w:t xml:space="preserve">. </w:t>
      </w:r>
      <w:r w:rsidR="0056013D">
        <w:rPr>
          <w:rFonts w:ascii="Times New Roman" w:hAnsi="Times New Roman" w:cs="Times New Roman"/>
          <w:sz w:val="24"/>
          <w:szCs w:val="24"/>
        </w:rPr>
        <w:t xml:space="preserve">For </w:t>
      </w:r>
      <w:r w:rsidR="0056013D">
        <w:rPr>
          <w:rFonts w:ascii="Times New Roman" w:hAnsi="Times New Roman" w:cs="Times New Roman"/>
          <w:sz w:val="24"/>
          <w:szCs w:val="24"/>
        </w:rPr>
        <w:lastRenderedPageBreak/>
        <w:t>Genevich, as for Essrog, context is everything</w:t>
      </w:r>
      <w:r w:rsidR="00690CE3">
        <w:rPr>
          <w:rFonts w:ascii="Times New Roman" w:hAnsi="Times New Roman" w:cs="Times New Roman"/>
          <w:sz w:val="24"/>
          <w:szCs w:val="24"/>
        </w:rPr>
        <w:t xml:space="preserve">. </w:t>
      </w:r>
      <w:r w:rsidR="0056013D">
        <w:rPr>
          <w:rFonts w:ascii="Times New Roman" w:hAnsi="Times New Roman" w:cs="Times New Roman"/>
          <w:sz w:val="24"/>
          <w:szCs w:val="24"/>
        </w:rPr>
        <w:t>Southie</w:t>
      </w:r>
      <w:r w:rsidR="00690CE3">
        <w:rPr>
          <w:rFonts w:ascii="Times New Roman" w:hAnsi="Times New Roman" w:cs="Times New Roman"/>
          <w:sz w:val="24"/>
          <w:szCs w:val="24"/>
        </w:rPr>
        <w:t>, as place and sensibility,</w:t>
      </w:r>
      <w:r w:rsidR="0056013D">
        <w:rPr>
          <w:rFonts w:ascii="Times New Roman" w:hAnsi="Times New Roman" w:cs="Times New Roman"/>
          <w:sz w:val="24"/>
          <w:szCs w:val="24"/>
        </w:rPr>
        <w:t xml:space="preserve"> is at the hear</w:t>
      </w:r>
      <w:r w:rsidR="00DC7C7D">
        <w:rPr>
          <w:rFonts w:ascii="Times New Roman" w:hAnsi="Times New Roman" w:cs="Times New Roman"/>
          <w:sz w:val="24"/>
          <w:szCs w:val="24"/>
        </w:rPr>
        <w:t xml:space="preserve">t </w:t>
      </w:r>
      <w:r w:rsidR="0056013D">
        <w:rPr>
          <w:rFonts w:ascii="Times New Roman" w:hAnsi="Times New Roman" w:cs="Times New Roman"/>
          <w:sz w:val="24"/>
          <w:szCs w:val="24"/>
        </w:rPr>
        <w:t xml:space="preserve">of the case, which uncovers </w:t>
      </w:r>
      <w:r w:rsidR="00DC7C7D">
        <w:rPr>
          <w:rFonts w:ascii="Times New Roman" w:hAnsi="Times New Roman" w:cs="Times New Roman"/>
          <w:sz w:val="24"/>
          <w:szCs w:val="24"/>
        </w:rPr>
        <w:t>a</w:t>
      </w:r>
      <w:r w:rsidR="00362BE9">
        <w:rPr>
          <w:rFonts w:ascii="Times New Roman" w:hAnsi="Times New Roman" w:cs="Times New Roman"/>
          <w:sz w:val="24"/>
          <w:szCs w:val="24"/>
        </w:rPr>
        <w:t>n horrific</w:t>
      </w:r>
      <w:r w:rsidR="00DC7C7D">
        <w:rPr>
          <w:rFonts w:ascii="Times New Roman" w:hAnsi="Times New Roman" w:cs="Times New Roman"/>
          <w:sz w:val="24"/>
          <w:szCs w:val="24"/>
        </w:rPr>
        <w:t xml:space="preserve"> crime committed by</w:t>
      </w:r>
      <w:r w:rsidR="0056013D">
        <w:rPr>
          <w:rFonts w:ascii="Times New Roman" w:hAnsi="Times New Roman" w:cs="Times New Roman"/>
          <w:sz w:val="24"/>
          <w:szCs w:val="24"/>
        </w:rPr>
        <w:t xml:space="preserve"> </w:t>
      </w:r>
      <w:r w:rsidR="00DC7C7D">
        <w:rPr>
          <w:rFonts w:ascii="Times New Roman" w:hAnsi="Times New Roman" w:cs="Times New Roman"/>
          <w:sz w:val="24"/>
          <w:szCs w:val="24"/>
        </w:rPr>
        <w:t xml:space="preserve">childhood friends </w:t>
      </w:r>
      <w:r w:rsidR="0056013D">
        <w:rPr>
          <w:rFonts w:ascii="Times New Roman" w:hAnsi="Times New Roman" w:cs="Times New Roman"/>
          <w:sz w:val="24"/>
          <w:szCs w:val="24"/>
        </w:rPr>
        <w:t>DA William “Billy” Times, Tim Genevich</w:t>
      </w:r>
      <w:r w:rsidR="00DC7C7D">
        <w:rPr>
          <w:rFonts w:ascii="Times New Roman" w:hAnsi="Times New Roman" w:cs="Times New Roman"/>
          <w:sz w:val="24"/>
          <w:szCs w:val="24"/>
        </w:rPr>
        <w:t xml:space="preserve"> and Brendan Sullivan, and of the protagonist’s troubled memor</w:t>
      </w:r>
      <w:r w:rsidR="00CC0DAE">
        <w:rPr>
          <w:rFonts w:ascii="Times New Roman" w:hAnsi="Times New Roman" w:cs="Times New Roman"/>
          <w:sz w:val="24"/>
          <w:szCs w:val="24"/>
        </w:rPr>
        <w:t>ies</w:t>
      </w:r>
      <w:r w:rsidR="00DC7C7D">
        <w:rPr>
          <w:rFonts w:ascii="Times New Roman" w:hAnsi="Times New Roman" w:cs="Times New Roman"/>
          <w:sz w:val="24"/>
          <w:szCs w:val="24"/>
        </w:rPr>
        <w:t xml:space="preserve"> of his father and the neighbourhood where he still live</w:t>
      </w:r>
      <w:r w:rsidR="00ED7CB2">
        <w:rPr>
          <w:rFonts w:ascii="Times New Roman" w:hAnsi="Times New Roman" w:cs="Times New Roman"/>
          <w:sz w:val="24"/>
          <w:szCs w:val="24"/>
        </w:rPr>
        <w:t xml:space="preserve">s </w:t>
      </w:r>
      <w:r w:rsidR="00050140">
        <w:rPr>
          <w:rFonts w:ascii="Times New Roman" w:hAnsi="Times New Roman" w:cs="Times New Roman"/>
          <w:sz w:val="24"/>
          <w:szCs w:val="24"/>
        </w:rPr>
        <w:t xml:space="preserve">in Ellen’s </w:t>
      </w:r>
      <w:r w:rsidR="00ED7CB2">
        <w:rPr>
          <w:rFonts w:ascii="Times New Roman" w:hAnsi="Times New Roman" w:cs="Times New Roman"/>
          <w:sz w:val="24"/>
          <w:szCs w:val="24"/>
        </w:rPr>
        <w:t xml:space="preserve">inherited brownstone. </w:t>
      </w:r>
      <w:r w:rsidR="00223E3B">
        <w:rPr>
          <w:rFonts w:ascii="Times New Roman" w:hAnsi="Times New Roman" w:cs="Times New Roman"/>
          <w:sz w:val="24"/>
          <w:szCs w:val="24"/>
        </w:rPr>
        <w:t xml:space="preserve">His mother embodies the ancient, down-home community values of the area: “Ellen is Southie born and bred and, like every other lifelong resident, she knows everything about everybody. Gentrification has toned down the small-town we-are-Southie vibe a bit, but it’s still here” (25). </w:t>
      </w:r>
      <w:r w:rsidR="002527C0">
        <w:rPr>
          <w:rFonts w:ascii="Times New Roman" w:hAnsi="Times New Roman" w:cs="Times New Roman"/>
          <w:sz w:val="24"/>
          <w:szCs w:val="24"/>
        </w:rPr>
        <w:t xml:space="preserve">As well as proving useful for the case, Ellen’s local knowledge </w:t>
      </w:r>
      <w:r w:rsidR="00877AAF">
        <w:rPr>
          <w:rFonts w:ascii="Times New Roman" w:hAnsi="Times New Roman" w:cs="Times New Roman"/>
          <w:sz w:val="24"/>
          <w:szCs w:val="24"/>
        </w:rPr>
        <w:t>and adherence to ancient Southie culture serve as a model to her son</w:t>
      </w:r>
      <w:r w:rsidR="00A829AC">
        <w:rPr>
          <w:rFonts w:ascii="Times New Roman" w:hAnsi="Times New Roman" w:cs="Times New Roman"/>
          <w:sz w:val="24"/>
          <w:szCs w:val="24"/>
        </w:rPr>
        <w:t>, whose inability to shake off past behaviours</w:t>
      </w:r>
      <w:r w:rsidR="00BE4EC6">
        <w:rPr>
          <w:rFonts w:ascii="Times New Roman" w:hAnsi="Times New Roman" w:cs="Times New Roman"/>
          <w:sz w:val="24"/>
          <w:szCs w:val="24"/>
        </w:rPr>
        <w:t xml:space="preserve"> and adherence to a fossilised notion of Southie identity dictate the emotional geographies of a case that restricts itself to a narrow field of operations: South Boston and Osterville, seventy miles from the state capital</w:t>
      </w:r>
      <w:r w:rsidR="00B12E95">
        <w:rPr>
          <w:rFonts w:ascii="Times New Roman" w:hAnsi="Times New Roman" w:cs="Times New Roman"/>
          <w:sz w:val="24"/>
          <w:szCs w:val="24"/>
        </w:rPr>
        <w:t xml:space="preserve">, where Ellen’s </w:t>
      </w:r>
      <w:r w:rsidR="0012299F">
        <w:rPr>
          <w:rFonts w:ascii="Times New Roman" w:hAnsi="Times New Roman" w:cs="Times New Roman"/>
          <w:sz w:val="24"/>
          <w:szCs w:val="24"/>
        </w:rPr>
        <w:t>photography</w:t>
      </w:r>
      <w:r w:rsidR="00B12E95">
        <w:rPr>
          <w:rFonts w:ascii="Times New Roman" w:hAnsi="Times New Roman" w:cs="Times New Roman"/>
          <w:sz w:val="24"/>
          <w:szCs w:val="24"/>
        </w:rPr>
        <w:t xml:space="preserve"> business </w:t>
      </w:r>
      <w:r w:rsidR="001C3FFE">
        <w:rPr>
          <w:rFonts w:ascii="Times New Roman" w:hAnsi="Times New Roman" w:cs="Times New Roman"/>
          <w:sz w:val="24"/>
          <w:szCs w:val="24"/>
        </w:rPr>
        <w:t>and “the old homestead,” the Genevich family bungalow</w:t>
      </w:r>
      <w:r w:rsidR="00EE06E5">
        <w:rPr>
          <w:rFonts w:ascii="Times New Roman" w:hAnsi="Times New Roman" w:cs="Times New Roman"/>
          <w:sz w:val="24"/>
          <w:szCs w:val="24"/>
        </w:rPr>
        <w:t>,</w:t>
      </w:r>
      <w:r w:rsidR="001C3FFE">
        <w:rPr>
          <w:rFonts w:ascii="Times New Roman" w:hAnsi="Times New Roman" w:cs="Times New Roman"/>
          <w:sz w:val="24"/>
          <w:szCs w:val="24"/>
        </w:rPr>
        <w:t xml:space="preserve"> are</w:t>
      </w:r>
      <w:r w:rsidR="00B12E95">
        <w:rPr>
          <w:rFonts w:ascii="Times New Roman" w:hAnsi="Times New Roman" w:cs="Times New Roman"/>
          <w:sz w:val="24"/>
          <w:szCs w:val="24"/>
        </w:rPr>
        <w:t xml:space="preserve"> located</w:t>
      </w:r>
      <w:r w:rsidR="001C3FFE">
        <w:rPr>
          <w:rFonts w:ascii="Times New Roman" w:hAnsi="Times New Roman" w:cs="Times New Roman"/>
          <w:sz w:val="24"/>
          <w:szCs w:val="24"/>
        </w:rPr>
        <w:t xml:space="preserve"> (166)</w:t>
      </w:r>
      <w:r w:rsidR="00BE4EC6">
        <w:rPr>
          <w:rFonts w:ascii="Times New Roman" w:hAnsi="Times New Roman" w:cs="Times New Roman"/>
          <w:sz w:val="24"/>
          <w:szCs w:val="24"/>
        </w:rPr>
        <w:t>.</w:t>
      </w:r>
      <w:r w:rsidR="001C3FFE">
        <w:rPr>
          <w:rFonts w:ascii="Times New Roman" w:hAnsi="Times New Roman" w:cs="Times New Roman"/>
          <w:sz w:val="24"/>
          <w:szCs w:val="24"/>
        </w:rPr>
        <w:t xml:space="preserve"> </w:t>
      </w:r>
    </w:p>
    <w:p w14:paraId="4899937A" w14:textId="70312195" w:rsidR="00443D15" w:rsidRDefault="00BF0AEA" w:rsidP="007C779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Shuttling between these locations – initially in </w:t>
      </w:r>
      <w:r w:rsidR="00634CB3">
        <w:rPr>
          <w:rFonts w:ascii="Times New Roman" w:hAnsi="Times New Roman" w:cs="Times New Roman"/>
          <w:sz w:val="24"/>
          <w:szCs w:val="24"/>
        </w:rPr>
        <w:t>taxis</w:t>
      </w:r>
      <w:r w:rsidR="00E7077B">
        <w:rPr>
          <w:rFonts w:ascii="Times New Roman" w:hAnsi="Times New Roman" w:cs="Times New Roman"/>
          <w:sz w:val="24"/>
          <w:szCs w:val="24"/>
        </w:rPr>
        <w:t xml:space="preserve"> (often driven by “Osterville’s only off-season cabbie,” Steve Brill [138])</w:t>
      </w:r>
      <w:r>
        <w:rPr>
          <w:rFonts w:ascii="Times New Roman" w:hAnsi="Times New Roman" w:cs="Times New Roman"/>
          <w:sz w:val="24"/>
          <w:szCs w:val="24"/>
        </w:rPr>
        <w:t xml:space="preserve"> – Genevich enacts contradictory “emotional configurations” </w:t>
      </w:r>
      <w:r w:rsidR="00252976">
        <w:rPr>
          <w:rFonts w:ascii="Times New Roman" w:hAnsi="Times New Roman" w:cs="Times New Roman"/>
          <w:sz w:val="24"/>
          <w:szCs w:val="24"/>
        </w:rPr>
        <w:t>symbolised by automobility (Pierce 98)</w:t>
      </w:r>
      <w:r w:rsidR="00C64171">
        <w:rPr>
          <w:rFonts w:ascii="Times New Roman" w:hAnsi="Times New Roman" w:cs="Times New Roman"/>
          <w:sz w:val="24"/>
          <w:szCs w:val="24"/>
        </w:rPr>
        <w:t xml:space="preserve">. His professed </w:t>
      </w:r>
      <w:r w:rsidR="00252976">
        <w:rPr>
          <w:rFonts w:ascii="Times New Roman" w:hAnsi="Times New Roman" w:cs="Times New Roman"/>
          <w:sz w:val="24"/>
          <w:szCs w:val="24"/>
        </w:rPr>
        <w:t>desire to uncover the “metaphorical skeletons” of the past (169)</w:t>
      </w:r>
      <w:r w:rsidR="00C64171">
        <w:rPr>
          <w:rFonts w:ascii="Times New Roman" w:hAnsi="Times New Roman" w:cs="Times New Roman"/>
          <w:sz w:val="24"/>
          <w:szCs w:val="24"/>
        </w:rPr>
        <w:t xml:space="preserve"> battles with the unconscious operations of his automatic self</w:t>
      </w:r>
      <w:r w:rsidR="00594552">
        <w:rPr>
          <w:rFonts w:ascii="Times New Roman" w:hAnsi="Times New Roman" w:cs="Times New Roman"/>
          <w:sz w:val="24"/>
          <w:szCs w:val="24"/>
        </w:rPr>
        <w:t xml:space="preserve"> –</w:t>
      </w:r>
      <w:r w:rsidR="00C64171">
        <w:rPr>
          <w:rFonts w:ascii="Times New Roman" w:hAnsi="Times New Roman" w:cs="Times New Roman"/>
          <w:sz w:val="24"/>
          <w:szCs w:val="24"/>
        </w:rPr>
        <w:t xml:space="preserve"> the micro-sleeps </w:t>
      </w:r>
      <w:r w:rsidR="00307A4C">
        <w:rPr>
          <w:rFonts w:ascii="Times New Roman" w:hAnsi="Times New Roman" w:cs="Times New Roman"/>
          <w:sz w:val="24"/>
          <w:szCs w:val="24"/>
        </w:rPr>
        <w:t xml:space="preserve">that </w:t>
      </w:r>
      <w:r w:rsidR="00093DDA">
        <w:rPr>
          <w:rFonts w:ascii="Times New Roman" w:hAnsi="Times New Roman" w:cs="Times New Roman"/>
          <w:sz w:val="24"/>
          <w:szCs w:val="24"/>
        </w:rPr>
        <w:t>impede</w:t>
      </w:r>
      <w:r w:rsidR="00307A4C">
        <w:rPr>
          <w:rFonts w:ascii="Times New Roman" w:hAnsi="Times New Roman" w:cs="Times New Roman"/>
          <w:sz w:val="24"/>
          <w:szCs w:val="24"/>
        </w:rPr>
        <w:t xml:space="preserve"> </w:t>
      </w:r>
      <w:r w:rsidR="00BB170B">
        <w:rPr>
          <w:rFonts w:ascii="Times New Roman" w:hAnsi="Times New Roman" w:cs="Times New Roman"/>
          <w:sz w:val="24"/>
          <w:szCs w:val="24"/>
        </w:rPr>
        <w:t xml:space="preserve">or distort </w:t>
      </w:r>
      <w:r w:rsidR="00307A4C">
        <w:rPr>
          <w:rFonts w:ascii="Times New Roman" w:hAnsi="Times New Roman" w:cs="Times New Roman"/>
          <w:sz w:val="24"/>
          <w:szCs w:val="24"/>
        </w:rPr>
        <w:t xml:space="preserve">memory and place him further from the past. </w:t>
      </w:r>
      <w:r w:rsidR="00634CB3">
        <w:rPr>
          <w:rFonts w:ascii="Times New Roman" w:hAnsi="Times New Roman" w:cs="Times New Roman"/>
          <w:sz w:val="24"/>
          <w:szCs w:val="24"/>
        </w:rPr>
        <w:t xml:space="preserve">For </w:t>
      </w:r>
      <w:r w:rsidR="00320FBA">
        <w:rPr>
          <w:rFonts w:ascii="Times New Roman" w:hAnsi="Times New Roman" w:cs="Times New Roman"/>
          <w:sz w:val="24"/>
          <w:szCs w:val="24"/>
        </w:rPr>
        <w:t xml:space="preserve">much </w:t>
      </w:r>
      <w:r w:rsidR="00634CB3">
        <w:rPr>
          <w:rFonts w:ascii="Times New Roman" w:hAnsi="Times New Roman" w:cs="Times New Roman"/>
          <w:sz w:val="24"/>
          <w:szCs w:val="24"/>
        </w:rPr>
        <w:t>of the novel,</w:t>
      </w:r>
      <w:r w:rsidR="002B4DAF">
        <w:rPr>
          <w:rFonts w:ascii="Times New Roman" w:hAnsi="Times New Roman" w:cs="Times New Roman"/>
          <w:sz w:val="24"/>
          <w:szCs w:val="24"/>
        </w:rPr>
        <w:t xml:space="preserve"> </w:t>
      </w:r>
      <w:r w:rsidR="00634CB3">
        <w:rPr>
          <w:rFonts w:ascii="Times New Roman" w:hAnsi="Times New Roman" w:cs="Times New Roman"/>
          <w:sz w:val="24"/>
          <w:szCs w:val="24"/>
        </w:rPr>
        <w:t xml:space="preserve">all Genevich can do is </w:t>
      </w:r>
      <w:r w:rsidR="00320FBA">
        <w:rPr>
          <w:rFonts w:ascii="Times New Roman" w:hAnsi="Times New Roman" w:cs="Times New Roman"/>
          <w:sz w:val="24"/>
          <w:szCs w:val="24"/>
        </w:rPr>
        <w:t>repeat t</w:t>
      </w:r>
      <w:r w:rsidR="00634CB3">
        <w:rPr>
          <w:rFonts w:ascii="Times New Roman" w:hAnsi="Times New Roman" w:cs="Times New Roman"/>
          <w:sz w:val="24"/>
          <w:szCs w:val="24"/>
        </w:rPr>
        <w:t>hese s</w:t>
      </w:r>
      <w:r w:rsidR="00320FBA">
        <w:rPr>
          <w:rFonts w:ascii="Times New Roman" w:hAnsi="Times New Roman" w:cs="Times New Roman"/>
          <w:sz w:val="24"/>
          <w:szCs w:val="24"/>
        </w:rPr>
        <w:t>ymbolic</w:t>
      </w:r>
      <w:r w:rsidR="00634CB3">
        <w:rPr>
          <w:rFonts w:ascii="Times New Roman" w:hAnsi="Times New Roman" w:cs="Times New Roman"/>
          <w:sz w:val="24"/>
          <w:szCs w:val="24"/>
        </w:rPr>
        <w:t xml:space="preserve"> journeys</w:t>
      </w:r>
      <w:r w:rsidR="00093DDA">
        <w:rPr>
          <w:rFonts w:ascii="Times New Roman" w:hAnsi="Times New Roman" w:cs="Times New Roman"/>
          <w:sz w:val="24"/>
          <w:szCs w:val="24"/>
        </w:rPr>
        <w:t xml:space="preserve"> (automatically, as it were)</w:t>
      </w:r>
      <w:r w:rsidR="00634CB3">
        <w:rPr>
          <w:rFonts w:ascii="Times New Roman" w:hAnsi="Times New Roman" w:cs="Times New Roman"/>
          <w:sz w:val="24"/>
          <w:szCs w:val="24"/>
        </w:rPr>
        <w:t xml:space="preserve"> between locations </w:t>
      </w:r>
      <w:r w:rsidR="00320FBA">
        <w:rPr>
          <w:rFonts w:ascii="Times New Roman" w:hAnsi="Times New Roman" w:cs="Times New Roman"/>
          <w:sz w:val="24"/>
          <w:szCs w:val="24"/>
        </w:rPr>
        <w:t xml:space="preserve">saturated with elusive significance, always at risk of falling asleep and missing something important, always vulnerable to attack </w:t>
      </w:r>
      <w:r w:rsidR="00E94BEA">
        <w:rPr>
          <w:rFonts w:ascii="Times New Roman" w:hAnsi="Times New Roman" w:cs="Times New Roman"/>
          <w:sz w:val="24"/>
          <w:szCs w:val="24"/>
        </w:rPr>
        <w:t xml:space="preserve">by the DA’s enforcers </w:t>
      </w:r>
      <w:r w:rsidR="007C7799">
        <w:rPr>
          <w:rFonts w:ascii="Times New Roman" w:hAnsi="Times New Roman" w:cs="Times New Roman"/>
          <w:sz w:val="24"/>
          <w:szCs w:val="24"/>
        </w:rPr>
        <w:t>or the traumatic repetition of his previous car accident</w:t>
      </w:r>
      <w:r w:rsidR="00320FBA">
        <w:rPr>
          <w:rFonts w:ascii="Times New Roman" w:hAnsi="Times New Roman" w:cs="Times New Roman"/>
          <w:sz w:val="24"/>
          <w:szCs w:val="24"/>
        </w:rPr>
        <w:t xml:space="preserve">. </w:t>
      </w:r>
      <w:r w:rsidR="007C7799">
        <w:rPr>
          <w:rFonts w:ascii="Times New Roman" w:hAnsi="Times New Roman" w:cs="Times New Roman"/>
          <w:sz w:val="24"/>
          <w:szCs w:val="24"/>
        </w:rPr>
        <w:t xml:space="preserve">Far from allowing him to break free, mobility within this </w:t>
      </w:r>
      <w:r w:rsidR="00A37D7C">
        <w:rPr>
          <w:rFonts w:ascii="Times New Roman" w:hAnsi="Times New Roman" w:cs="Times New Roman"/>
          <w:sz w:val="24"/>
          <w:szCs w:val="24"/>
        </w:rPr>
        <w:t>charged emotional</w:t>
      </w:r>
      <w:r w:rsidR="007C7799">
        <w:rPr>
          <w:rFonts w:ascii="Times New Roman" w:hAnsi="Times New Roman" w:cs="Times New Roman"/>
          <w:sz w:val="24"/>
          <w:szCs w:val="24"/>
        </w:rPr>
        <w:t xml:space="preserve"> landscape</w:t>
      </w:r>
      <w:r w:rsidR="00CB614E">
        <w:rPr>
          <w:rFonts w:ascii="Times New Roman" w:hAnsi="Times New Roman" w:cs="Times New Roman"/>
          <w:sz w:val="24"/>
          <w:szCs w:val="24"/>
        </w:rPr>
        <w:t>, this scrumpled geography,</w:t>
      </w:r>
      <w:r w:rsidR="007C7799">
        <w:rPr>
          <w:rFonts w:ascii="Times New Roman" w:hAnsi="Times New Roman" w:cs="Times New Roman"/>
          <w:sz w:val="24"/>
          <w:szCs w:val="24"/>
        </w:rPr>
        <w:t xml:space="preserve"> </w:t>
      </w:r>
      <w:r w:rsidR="00A16B26">
        <w:rPr>
          <w:rFonts w:ascii="Times New Roman" w:hAnsi="Times New Roman" w:cs="Times New Roman"/>
          <w:sz w:val="24"/>
          <w:szCs w:val="24"/>
        </w:rPr>
        <w:t xml:space="preserve">is prompted by traumatic stressors, “the grease in the wheel of my more disruptive narcoleptic symptoms” (39). Mobility </w:t>
      </w:r>
      <w:r w:rsidR="007C7799">
        <w:rPr>
          <w:rFonts w:ascii="Times New Roman" w:hAnsi="Times New Roman" w:cs="Times New Roman"/>
          <w:sz w:val="24"/>
          <w:szCs w:val="24"/>
        </w:rPr>
        <w:t xml:space="preserve">represents </w:t>
      </w:r>
      <w:r w:rsidR="00196F45" w:rsidRPr="00196F45">
        <w:rPr>
          <w:rFonts w:ascii="Times New Roman" w:hAnsi="Times New Roman" w:cs="Times New Roman"/>
          <w:sz w:val="24"/>
          <w:szCs w:val="24"/>
        </w:rPr>
        <w:t xml:space="preserve">“the almost total surrender of </w:t>
      </w:r>
      <w:r w:rsidR="00196F45" w:rsidRPr="00196F45">
        <w:rPr>
          <w:rFonts w:ascii="Times New Roman" w:hAnsi="Times New Roman" w:cs="Times New Roman"/>
          <w:sz w:val="24"/>
          <w:szCs w:val="24"/>
        </w:rPr>
        <w:lastRenderedPageBreak/>
        <w:t>personal freedom for most of the journey” (Banham 217)</w:t>
      </w:r>
      <w:r w:rsidR="00D51268">
        <w:rPr>
          <w:rFonts w:ascii="Times New Roman" w:hAnsi="Times New Roman" w:cs="Times New Roman"/>
          <w:sz w:val="24"/>
          <w:szCs w:val="24"/>
        </w:rPr>
        <w:t xml:space="preserve">, both within the material space of the car </w:t>
      </w:r>
      <w:r w:rsidR="00A37D7C">
        <w:rPr>
          <w:rFonts w:ascii="Times New Roman" w:hAnsi="Times New Roman" w:cs="Times New Roman"/>
          <w:sz w:val="24"/>
          <w:szCs w:val="24"/>
        </w:rPr>
        <w:t>and within the imaginative chronotope that dictates his movements</w:t>
      </w:r>
      <w:r w:rsidR="00CB614E">
        <w:rPr>
          <w:rFonts w:ascii="Times New Roman" w:hAnsi="Times New Roman" w:cs="Times New Roman"/>
          <w:sz w:val="24"/>
          <w:szCs w:val="24"/>
        </w:rPr>
        <w:t>.</w:t>
      </w:r>
      <w:r w:rsidR="00C163FF">
        <w:rPr>
          <w:rFonts w:ascii="Times New Roman" w:hAnsi="Times New Roman" w:cs="Times New Roman"/>
          <w:sz w:val="24"/>
          <w:szCs w:val="24"/>
        </w:rPr>
        <w:t xml:space="preserve"> </w:t>
      </w:r>
      <w:r w:rsidR="00443D15">
        <w:rPr>
          <w:rFonts w:ascii="Times New Roman" w:hAnsi="Times New Roman" w:cs="Times New Roman"/>
          <w:sz w:val="24"/>
          <w:szCs w:val="24"/>
        </w:rPr>
        <w:t xml:space="preserve">Until </w:t>
      </w:r>
      <w:r w:rsidR="00793B7C">
        <w:rPr>
          <w:rFonts w:ascii="Times New Roman" w:hAnsi="Times New Roman" w:cs="Times New Roman"/>
          <w:sz w:val="24"/>
          <w:szCs w:val="24"/>
        </w:rPr>
        <w:t xml:space="preserve">he dares to take the wheel himself, as we shall see, </w:t>
      </w:r>
      <w:r w:rsidR="00443D15">
        <w:rPr>
          <w:rFonts w:ascii="Times New Roman" w:hAnsi="Times New Roman" w:cs="Times New Roman"/>
          <w:sz w:val="24"/>
          <w:szCs w:val="24"/>
        </w:rPr>
        <w:t>these journeys are equivalent to the automatic scrawlings on his notepad.</w:t>
      </w:r>
    </w:p>
    <w:p w14:paraId="3B3FEC7F" w14:textId="7DED6B6D" w:rsidR="000011A8" w:rsidRDefault="006E4B3D" w:rsidP="003A026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Within th</w:t>
      </w:r>
      <w:r w:rsidR="00D8745F">
        <w:rPr>
          <w:rFonts w:ascii="Times New Roman" w:hAnsi="Times New Roman" w:cs="Times New Roman"/>
          <w:sz w:val="24"/>
          <w:szCs w:val="24"/>
        </w:rPr>
        <w:t xml:space="preserve">e cathected space </w:t>
      </w:r>
      <w:r w:rsidR="0065376C">
        <w:rPr>
          <w:rFonts w:ascii="Times New Roman" w:hAnsi="Times New Roman" w:cs="Times New Roman"/>
          <w:sz w:val="24"/>
          <w:szCs w:val="24"/>
        </w:rPr>
        <w:t xml:space="preserve">Genevich </w:t>
      </w:r>
      <w:r w:rsidR="00D8745F">
        <w:rPr>
          <w:rFonts w:ascii="Times New Roman" w:hAnsi="Times New Roman" w:cs="Times New Roman"/>
          <w:sz w:val="24"/>
          <w:szCs w:val="24"/>
        </w:rPr>
        <w:t>travers</w:t>
      </w:r>
      <w:r w:rsidR="0065376C">
        <w:rPr>
          <w:rFonts w:ascii="Times New Roman" w:hAnsi="Times New Roman" w:cs="Times New Roman"/>
          <w:sz w:val="24"/>
          <w:szCs w:val="24"/>
        </w:rPr>
        <w:t xml:space="preserve">es between </w:t>
      </w:r>
      <w:r w:rsidR="00D8745F">
        <w:rPr>
          <w:rFonts w:ascii="Times New Roman" w:hAnsi="Times New Roman" w:cs="Times New Roman"/>
          <w:sz w:val="24"/>
          <w:szCs w:val="24"/>
        </w:rPr>
        <w:t xml:space="preserve">South Boston and Osterville, the former’s gentrification </w:t>
      </w:r>
      <w:r w:rsidR="00A956E3">
        <w:rPr>
          <w:rFonts w:ascii="Times New Roman" w:hAnsi="Times New Roman" w:cs="Times New Roman"/>
          <w:sz w:val="24"/>
          <w:szCs w:val="24"/>
        </w:rPr>
        <w:t xml:space="preserve">assumes increasing importance as the story unfolds. </w:t>
      </w:r>
      <w:r w:rsidR="00BB170B">
        <w:rPr>
          <w:rFonts w:ascii="Times New Roman" w:hAnsi="Times New Roman" w:cs="Times New Roman"/>
          <w:sz w:val="24"/>
          <w:szCs w:val="24"/>
        </w:rPr>
        <w:t xml:space="preserve">Although </w:t>
      </w:r>
      <w:r w:rsidR="00BB170B">
        <w:rPr>
          <w:rFonts w:ascii="Times New Roman" w:hAnsi="Times New Roman" w:cs="Times New Roman"/>
          <w:i/>
          <w:iCs/>
          <w:sz w:val="24"/>
          <w:szCs w:val="24"/>
        </w:rPr>
        <w:t xml:space="preserve">The Little Sleep </w:t>
      </w:r>
      <w:r w:rsidR="00BB170B">
        <w:rPr>
          <w:rFonts w:ascii="Times New Roman" w:hAnsi="Times New Roman" w:cs="Times New Roman"/>
          <w:sz w:val="24"/>
          <w:szCs w:val="24"/>
        </w:rPr>
        <w:t xml:space="preserve">makes fewer explicit references to it than </w:t>
      </w:r>
      <w:r w:rsidR="00BB170B">
        <w:rPr>
          <w:rFonts w:ascii="Times New Roman" w:hAnsi="Times New Roman" w:cs="Times New Roman"/>
          <w:i/>
          <w:iCs/>
          <w:sz w:val="24"/>
          <w:szCs w:val="24"/>
        </w:rPr>
        <w:t>Motherless Brooklyn</w:t>
      </w:r>
      <w:r w:rsidR="004B5B65">
        <w:rPr>
          <w:rFonts w:ascii="Times New Roman" w:hAnsi="Times New Roman" w:cs="Times New Roman"/>
          <w:i/>
          <w:iCs/>
          <w:sz w:val="24"/>
          <w:szCs w:val="24"/>
        </w:rPr>
        <w:t>,</w:t>
      </w:r>
      <w:r w:rsidR="00BB170B">
        <w:rPr>
          <w:rFonts w:ascii="Times New Roman" w:hAnsi="Times New Roman" w:cs="Times New Roman"/>
          <w:i/>
          <w:iCs/>
          <w:sz w:val="24"/>
          <w:szCs w:val="24"/>
        </w:rPr>
        <w:t xml:space="preserve"> </w:t>
      </w:r>
      <w:r w:rsidR="00BB170B">
        <w:rPr>
          <w:rFonts w:ascii="Times New Roman" w:hAnsi="Times New Roman" w:cs="Times New Roman"/>
          <w:sz w:val="24"/>
          <w:szCs w:val="24"/>
        </w:rPr>
        <w:t>gentrification nonetheless carries</w:t>
      </w:r>
      <w:r w:rsidR="006636E3">
        <w:rPr>
          <w:rFonts w:ascii="Times New Roman" w:hAnsi="Times New Roman" w:cs="Times New Roman"/>
          <w:sz w:val="24"/>
          <w:szCs w:val="24"/>
        </w:rPr>
        <w:t xml:space="preserve"> psychological and </w:t>
      </w:r>
      <w:r w:rsidR="00740786">
        <w:rPr>
          <w:rFonts w:ascii="Times New Roman" w:hAnsi="Times New Roman" w:cs="Times New Roman"/>
          <w:sz w:val="24"/>
          <w:szCs w:val="24"/>
        </w:rPr>
        <w:t xml:space="preserve">metaphorical weight. </w:t>
      </w:r>
      <w:r w:rsidR="00A05FB4">
        <w:rPr>
          <w:rFonts w:ascii="Times New Roman" w:hAnsi="Times New Roman" w:cs="Times New Roman"/>
          <w:sz w:val="24"/>
          <w:szCs w:val="24"/>
        </w:rPr>
        <w:t>Less interested than other contemporary fictions in material alterations to the urban landscape such as shop frontages and the construction of luxury apartment blocks</w:t>
      </w:r>
      <w:r w:rsidR="004B5B65">
        <w:rPr>
          <w:rFonts w:ascii="Times New Roman" w:hAnsi="Times New Roman" w:cs="Times New Roman"/>
          <w:sz w:val="24"/>
          <w:szCs w:val="24"/>
        </w:rPr>
        <w:t xml:space="preserve"> (despite a brief reference to the “seventeen overpriced </w:t>
      </w:r>
      <w:r w:rsidR="003A0265">
        <w:rPr>
          <w:rFonts w:ascii="Times New Roman" w:hAnsi="Times New Roman" w:cs="Times New Roman"/>
          <w:sz w:val="24"/>
          <w:szCs w:val="24"/>
        </w:rPr>
        <w:t>restaurants</w:t>
      </w:r>
      <w:r w:rsidR="004B5B65">
        <w:rPr>
          <w:rFonts w:ascii="Times New Roman" w:hAnsi="Times New Roman" w:cs="Times New Roman"/>
          <w:sz w:val="24"/>
          <w:szCs w:val="24"/>
        </w:rPr>
        <w:t>” in Quincy Market [38])</w:t>
      </w:r>
      <w:r w:rsidR="00A05FB4">
        <w:rPr>
          <w:rFonts w:ascii="Times New Roman" w:hAnsi="Times New Roman" w:cs="Times New Roman"/>
          <w:sz w:val="24"/>
          <w:szCs w:val="24"/>
        </w:rPr>
        <w:t>,</w:t>
      </w:r>
      <w:r w:rsidR="006B730D">
        <w:rPr>
          <w:rFonts w:ascii="Times New Roman" w:hAnsi="Times New Roman" w:cs="Times New Roman"/>
          <w:sz w:val="24"/>
          <w:szCs w:val="24"/>
        </w:rPr>
        <w:t xml:space="preserve"> Tremblay is </w:t>
      </w:r>
      <w:r w:rsidR="00C075CA">
        <w:rPr>
          <w:rFonts w:ascii="Times New Roman" w:hAnsi="Times New Roman" w:cs="Times New Roman"/>
          <w:sz w:val="24"/>
          <w:szCs w:val="24"/>
        </w:rPr>
        <w:t xml:space="preserve">more concerned with gentrification’s </w:t>
      </w:r>
      <w:r w:rsidR="00A05FB4" w:rsidRPr="00A05FB4">
        <w:rPr>
          <w:rFonts w:ascii="Times New Roman" w:hAnsi="Times New Roman" w:cs="Times New Roman"/>
          <w:sz w:val="24"/>
          <w:szCs w:val="24"/>
        </w:rPr>
        <w:t>“ability to erase collective memory” (Moskowitz 176)</w:t>
      </w:r>
      <w:r w:rsidR="00A05FB4">
        <w:rPr>
          <w:rFonts w:ascii="Times New Roman" w:hAnsi="Times New Roman" w:cs="Times New Roman"/>
          <w:sz w:val="24"/>
          <w:szCs w:val="24"/>
        </w:rPr>
        <w:t xml:space="preserve"> </w:t>
      </w:r>
      <w:r w:rsidR="00C075CA">
        <w:rPr>
          <w:rFonts w:ascii="Times New Roman" w:hAnsi="Times New Roman" w:cs="Times New Roman"/>
          <w:sz w:val="24"/>
          <w:szCs w:val="24"/>
        </w:rPr>
        <w:t>and with what Sara Schulman calls “the gentrification of the mind</w:t>
      </w:r>
      <w:r w:rsidR="00621E00">
        <w:rPr>
          <w:rFonts w:ascii="Times New Roman" w:hAnsi="Times New Roman" w:cs="Times New Roman"/>
          <w:sz w:val="24"/>
          <w:szCs w:val="24"/>
        </w:rPr>
        <w:t xml:space="preserve">.” This she describes as a </w:t>
      </w:r>
      <w:r w:rsidR="00E0533C">
        <w:rPr>
          <w:rFonts w:ascii="Times New Roman" w:hAnsi="Times New Roman" w:cs="Times New Roman"/>
          <w:sz w:val="24"/>
          <w:szCs w:val="24"/>
        </w:rPr>
        <w:t xml:space="preserve">“diminished consciousness” unable </w:t>
      </w:r>
      <w:r w:rsidR="002D150C">
        <w:rPr>
          <w:rFonts w:ascii="Times New Roman" w:hAnsi="Times New Roman" w:cs="Times New Roman"/>
          <w:sz w:val="24"/>
          <w:szCs w:val="24"/>
        </w:rPr>
        <w:t xml:space="preserve">or unwilling </w:t>
      </w:r>
      <w:r w:rsidR="00E0533C">
        <w:rPr>
          <w:rFonts w:ascii="Times New Roman" w:hAnsi="Times New Roman" w:cs="Times New Roman"/>
          <w:sz w:val="24"/>
          <w:szCs w:val="24"/>
        </w:rPr>
        <w:t>to conceive of and articulate “complexity, difference, dynamic dialogic action</w:t>
      </w:r>
      <w:r w:rsidR="002D150C">
        <w:rPr>
          <w:rFonts w:ascii="Times New Roman" w:hAnsi="Times New Roman" w:cs="Times New Roman"/>
          <w:sz w:val="24"/>
          <w:szCs w:val="24"/>
        </w:rPr>
        <w:t>,</w:t>
      </w:r>
      <w:r w:rsidR="00E0533C">
        <w:rPr>
          <w:rFonts w:ascii="Times New Roman" w:hAnsi="Times New Roman" w:cs="Times New Roman"/>
          <w:sz w:val="24"/>
          <w:szCs w:val="24"/>
        </w:rPr>
        <w:t xml:space="preserve">” and passive in the face of gentrification’s homogenizing forces (Schulman 14). </w:t>
      </w:r>
      <w:r w:rsidR="000A7ACD">
        <w:rPr>
          <w:rFonts w:ascii="Times New Roman" w:hAnsi="Times New Roman" w:cs="Times New Roman"/>
          <w:sz w:val="24"/>
          <w:szCs w:val="24"/>
        </w:rPr>
        <w:t>As in Lethem’s writing</w:t>
      </w:r>
      <w:r w:rsidR="009C09F3">
        <w:rPr>
          <w:rFonts w:ascii="Times New Roman" w:hAnsi="Times New Roman" w:cs="Times New Roman"/>
          <w:sz w:val="24"/>
          <w:szCs w:val="24"/>
        </w:rPr>
        <w:t xml:space="preserve">, </w:t>
      </w:r>
      <w:r w:rsidR="001C43D0">
        <w:rPr>
          <w:rFonts w:ascii="Times New Roman" w:hAnsi="Times New Roman" w:cs="Times New Roman"/>
          <w:sz w:val="24"/>
          <w:szCs w:val="24"/>
        </w:rPr>
        <w:t>and in much recent crime fiction set in gentrifying neighbourhoods</w:t>
      </w:r>
      <w:r w:rsidR="000A7ACD">
        <w:rPr>
          <w:rFonts w:ascii="Times New Roman" w:hAnsi="Times New Roman" w:cs="Times New Roman"/>
          <w:sz w:val="24"/>
          <w:szCs w:val="24"/>
        </w:rPr>
        <w:t xml:space="preserve">, this </w:t>
      </w:r>
      <w:r w:rsidR="00643380">
        <w:rPr>
          <w:rFonts w:ascii="Times New Roman" w:hAnsi="Times New Roman" w:cs="Times New Roman"/>
          <w:sz w:val="24"/>
          <w:szCs w:val="24"/>
        </w:rPr>
        <w:t xml:space="preserve">often </w:t>
      </w:r>
      <w:r w:rsidR="000A7ACD">
        <w:rPr>
          <w:rFonts w:ascii="Times New Roman" w:hAnsi="Times New Roman" w:cs="Times New Roman"/>
          <w:sz w:val="24"/>
          <w:szCs w:val="24"/>
        </w:rPr>
        <w:t>manifests as willed amnesia</w:t>
      </w:r>
      <w:r w:rsidR="00C1591D">
        <w:rPr>
          <w:rFonts w:ascii="Times New Roman" w:hAnsi="Times New Roman" w:cs="Times New Roman"/>
          <w:sz w:val="24"/>
          <w:szCs w:val="24"/>
        </w:rPr>
        <w:t xml:space="preserve"> on the part of characters with a</w:t>
      </w:r>
      <w:r w:rsidR="00436BEE">
        <w:rPr>
          <w:rFonts w:ascii="Times New Roman" w:hAnsi="Times New Roman" w:cs="Times New Roman"/>
          <w:sz w:val="24"/>
          <w:szCs w:val="24"/>
        </w:rPr>
        <w:t xml:space="preserve"> vested</w:t>
      </w:r>
      <w:r w:rsidR="00C1591D">
        <w:rPr>
          <w:rFonts w:ascii="Times New Roman" w:hAnsi="Times New Roman" w:cs="Times New Roman"/>
          <w:sz w:val="24"/>
          <w:szCs w:val="24"/>
        </w:rPr>
        <w:t xml:space="preserve"> interest in</w:t>
      </w:r>
      <w:r w:rsidR="00643380">
        <w:rPr>
          <w:rFonts w:ascii="Times New Roman" w:hAnsi="Times New Roman" w:cs="Times New Roman"/>
          <w:sz w:val="24"/>
          <w:szCs w:val="24"/>
        </w:rPr>
        <w:t xml:space="preserve"> the erasure or replacement of the past</w:t>
      </w:r>
      <w:r w:rsidR="00B26C31">
        <w:rPr>
          <w:rFonts w:ascii="Times New Roman" w:hAnsi="Times New Roman" w:cs="Times New Roman"/>
          <w:sz w:val="24"/>
          <w:szCs w:val="24"/>
        </w:rPr>
        <w:t>, stand</w:t>
      </w:r>
      <w:r w:rsidR="00E812DB">
        <w:rPr>
          <w:rFonts w:ascii="Times New Roman" w:hAnsi="Times New Roman" w:cs="Times New Roman"/>
          <w:sz w:val="24"/>
          <w:szCs w:val="24"/>
        </w:rPr>
        <w:t xml:space="preserve">ing </w:t>
      </w:r>
      <w:r w:rsidR="00B26C31">
        <w:rPr>
          <w:rFonts w:ascii="Times New Roman" w:hAnsi="Times New Roman" w:cs="Times New Roman"/>
          <w:sz w:val="24"/>
          <w:szCs w:val="24"/>
        </w:rPr>
        <w:t xml:space="preserve">in contrast to the detective’s </w:t>
      </w:r>
      <w:r w:rsidR="00E812DB">
        <w:rPr>
          <w:rFonts w:ascii="Times New Roman" w:hAnsi="Times New Roman" w:cs="Times New Roman"/>
          <w:sz w:val="24"/>
          <w:szCs w:val="24"/>
        </w:rPr>
        <w:t>need</w:t>
      </w:r>
      <w:r w:rsidR="00B26C31">
        <w:rPr>
          <w:rFonts w:ascii="Times New Roman" w:hAnsi="Times New Roman" w:cs="Times New Roman"/>
          <w:sz w:val="24"/>
          <w:szCs w:val="24"/>
        </w:rPr>
        <w:t xml:space="preserve"> to remember</w:t>
      </w:r>
      <w:r w:rsidR="006A45B9">
        <w:rPr>
          <w:rFonts w:ascii="Times New Roman" w:hAnsi="Times New Roman" w:cs="Times New Roman"/>
          <w:sz w:val="24"/>
          <w:szCs w:val="24"/>
        </w:rPr>
        <w:t xml:space="preserve"> (and</w:t>
      </w:r>
      <w:r w:rsidR="00A10DCE">
        <w:rPr>
          <w:rFonts w:ascii="Times New Roman" w:hAnsi="Times New Roman" w:cs="Times New Roman"/>
          <w:sz w:val="24"/>
          <w:szCs w:val="24"/>
        </w:rPr>
        <w:t xml:space="preserve"> in this case</w:t>
      </w:r>
      <w:r w:rsidR="006A45B9">
        <w:rPr>
          <w:rFonts w:ascii="Times New Roman" w:hAnsi="Times New Roman" w:cs="Times New Roman"/>
          <w:sz w:val="24"/>
          <w:szCs w:val="24"/>
        </w:rPr>
        <w:t xml:space="preserve"> his traumatically-induced, unwanted amnesia)</w:t>
      </w:r>
      <w:r w:rsidR="00643380">
        <w:rPr>
          <w:rFonts w:ascii="Times New Roman" w:hAnsi="Times New Roman" w:cs="Times New Roman"/>
          <w:sz w:val="24"/>
          <w:szCs w:val="24"/>
        </w:rPr>
        <w:t>.</w:t>
      </w:r>
      <w:r w:rsidR="00B26C31">
        <w:rPr>
          <w:rFonts w:ascii="Times New Roman" w:hAnsi="Times New Roman" w:cs="Times New Roman"/>
          <w:sz w:val="24"/>
          <w:szCs w:val="24"/>
        </w:rPr>
        <w:t xml:space="preserve"> </w:t>
      </w:r>
      <w:r w:rsidR="00512654">
        <w:rPr>
          <w:rFonts w:ascii="Times New Roman" w:hAnsi="Times New Roman" w:cs="Times New Roman"/>
          <w:sz w:val="24"/>
          <w:szCs w:val="24"/>
        </w:rPr>
        <w:t xml:space="preserve">Considered </w:t>
      </w:r>
      <w:r w:rsidR="006636E3">
        <w:rPr>
          <w:rFonts w:ascii="Times New Roman" w:hAnsi="Times New Roman" w:cs="Times New Roman"/>
          <w:sz w:val="24"/>
          <w:szCs w:val="24"/>
        </w:rPr>
        <w:t xml:space="preserve">in light of </w:t>
      </w:r>
      <w:r w:rsidR="006636E3">
        <w:rPr>
          <w:rFonts w:ascii="Times New Roman" w:hAnsi="Times New Roman" w:cs="Times New Roman"/>
          <w:i/>
          <w:iCs/>
          <w:sz w:val="24"/>
          <w:szCs w:val="24"/>
        </w:rPr>
        <w:t xml:space="preserve">The Little </w:t>
      </w:r>
      <w:r w:rsidR="006636E3" w:rsidRPr="006636E3">
        <w:rPr>
          <w:rFonts w:ascii="Times New Roman" w:hAnsi="Times New Roman" w:cs="Times New Roman"/>
          <w:i/>
          <w:iCs/>
          <w:sz w:val="24"/>
          <w:szCs w:val="24"/>
        </w:rPr>
        <w:t>Sleep</w:t>
      </w:r>
      <w:r w:rsidR="006636E3">
        <w:rPr>
          <w:rFonts w:ascii="Times New Roman" w:hAnsi="Times New Roman" w:cs="Times New Roman"/>
          <w:sz w:val="24"/>
          <w:szCs w:val="24"/>
        </w:rPr>
        <w:t>’</w:t>
      </w:r>
      <w:r w:rsidR="006636E3" w:rsidRPr="006636E3">
        <w:rPr>
          <w:rFonts w:ascii="Times New Roman" w:hAnsi="Times New Roman" w:cs="Times New Roman"/>
          <w:sz w:val="24"/>
          <w:szCs w:val="24"/>
        </w:rPr>
        <w:t>s</w:t>
      </w:r>
      <w:r w:rsidR="00B45CBF">
        <w:rPr>
          <w:rFonts w:ascii="Times New Roman" w:hAnsi="Times New Roman" w:cs="Times New Roman"/>
          <w:sz w:val="24"/>
          <w:szCs w:val="24"/>
        </w:rPr>
        <w:t xml:space="preserve"> automotive metaphor</w:t>
      </w:r>
      <w:r w:rsidR="006636E3">
        <w:rPr>
          <w:rFonts w:ascii="Times New Roman" w:hAnsi="Times New Roman" w:cs="Times New Roman"/>
          <w:sz w:val="24"/>
          <w:szCs w:val="24"/>
        </w:rPr>
        <w:t>s</w:t>
      </w:r>
      <w:r w:rsidR="002140CA">
        <w:rPr>
          <w:rFonts w:ascii="Times New Roman" w:hAnsi="Times New Roman" w:cs="Times New Roman"/>
          <w:sz w:val="24"/>
          <w:szCs w:val="24"/>
        </w:rPr>
        <w:t xml:space="preserve">, the gentrified mind represents a desire to “move on” </w:t>
      </w:r>
      <w:r w:rsidR="006636E3">
        <w:rPr>
          <w:rFonts w:ascii="Times New Roman" w:hAnsi="Times New Roman" w:cs="Times New Roman"/>
          <w:sz w:val="24"/>
          <w:szCs w:val="24"/>
        </w:rPr>
        <w:t xml:space="preserve">potentially </w:t>
      </w:r>
      <w:r w:rsidR="002140CA">
        <w:rPr>
          <w:rFonts w:ascii="Times New Roman" w:hAnsi="Times New Roman" w:cs="Times New Roman"/>
          <w:sz w:val="24"/>
          <w:szCs w:val="24"/>
        </w:rPr>
        <w:t>even more dangerous than the protagonist’s constant driving along</w:t>
      </w:r>
      <w:r w:rsidR="00B45CBF">
        <w:rPr>
          <w:rFonts w:ascii="Times New Roman" w:hAnsi="Times New Roman" w:cs="Times New Roman"/>
          <w:sz w:val="24"/>
          <w:szCs w:val="24"/>
        </w:rPr>
        <w:t xml:space="preserve"> </w:t>
      </w:r>
      <w:r w:rsidR="002140CA">
        <w:rPr>
          <w:rFonts w:ascii="Times New Roman" w:hAnsi="Times New Roman" w:cs="Times New Roman"/>
          <w:sz w:val="24"/>
          <w:szCs w:val="24"/>
        </w:rPr>
        <w:t>roads to the past.</w:t>
      </w:r>
    </w:p>
    <w:p w14:paraId="7940A9D3" w14:textId="154D63F8" w:rsidR="00A74A3A" w:rsidRDefault="006636E3" w:rsidP="003A026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6D53D8">
        <w:rPr>
          <w:rFonts w:ascii="Times New Roman" w:hAnsi="Times New Roman" w:cs="Times New Roman"/>
          <w:sz w:val="24"/>
          <w:szCs w:val="24"/>
        </w:rPr>
        <w:t xml:space="preserve">powerful </w:t>
      </w:r>
      <w:r>
        <w:rPr>
          <w:rFonts w:ascii="Times New Roman" w:hAnsi="Times New Roman" w:cs="Times New Roman"/>
          <w:sz w:val="24"/>
          <w:szCs w:val="24"/>
        </w:rPr>
        <w:t>public figu</w:t>
      </w:r>
      <w:r w:rsidR="006D53D8">
        <w:rPr>
          <w:rFonts w:ascii="Times New Roman" w:hAnsi="Times New Roman" w:cs="Times New Roman"/>
          <w:sz w:val="24"/>
          <w:szCs w:val="24"/>
        </w:rPr>
        <w:t>r</w:t>
      </w:r>
      <w:r>
        <w:rPr>
          <w:rFonts w:ascii="Times New Roman" w:hAnsi="Times New Roman" w:cs="Times New Roman"/>
          <w:sz w:val="24"/>
          <w:szCs w:val="24"/>
        </w:rPr>
        <w:t>e, ostensibly devoted to the prosecution of justice while strenuously working to avoid justice for his own misdemeanours, DA Times</w:t>
      </w:r>
      <w:r w:rsidR="006D53D8">
        <w:rPr>
          <w:rFonts w:ascii="Times New Roman" w:hAnsi="Times New Roman" w:cs="Times New Roman"/>
          <w:sz w:val="24"/>
          <w:szCs w:val="24"/>
        </w:rPr>
        <w:t xml:space="preserve"> is the novel’s most malevolent example of the gentrified mind. </w:t>
      </w:r>
      <w:r w:rsidR="007A675A">
        <w:rPr>
          <w:rFonts w:ascii="Times New Roman" w:hAnsi="Times New Roman" w:cs="Times New Roman"/>
          <w:sz w:val="24"/>
          <w:szCs w:val="24"/>
        </w:rPr>
        <w:t xml:space="preserve">The </w:t>
      </w:r>
      <w:r w:rsidR="00B5324F">
        <w:rPr>
          <w:rFonts w:ascii="Times New Roman" w:hAnsi="Times New Roman" w:cs="Times New Roman"/>
          <w:sz w:val="24"/>
          <w:szCs w:val="24"/>
        </w:rPr>
        <w:t xml:space="preserve">nomenclatural </w:t>
      </w:r>
      <w:r w:rsidR="007A675A">
        <w:rPr>
          <w:rFonts w:ascii="Times New Roman" w:hAnsi="Times New Roman" w:cs="Times New Roman"/>
          <w:sz w:val="24"/>
          <w:szCs w:val="24"/>
        </w:rPr>
        <w:t xml:space="preserve">slippage from “Billy” to </w:t>
      </w:r>
      <w:r w:rsidR="007A675A">
        <w:rPr>
          <w:rFonts w:ascii="Times New Roman" w:hAnsi="Times New Roman" w:cs="Times New Roman"/>
          <w:sz w:val="24"/>
          <w:szCs w:val="24"/>
        </w:rPr>
        <w:lastRenderedPageBreak/>
        <w:t xml:space="preserve">“William” connotes the move from youth to adulthood, past to present, </w:t>
      </w:r>
      <w:r w:rsidR="00C613E7">
        <w:rPr>
          <w:rFonts w:ascii="Times New Roman" w:hAnsi="Times New Roman" w:cs="Times New Roman"/>
          <w:sz w:val="24"/>
          <w:szCs w:val="24"/>
        </w:rPr>
        <w:t>from teenage bully and tearaway</w:t>
      </w:r>
      <w:r w:rsidR="007A675A">
        <w:rPr>
          <w:rFonts w:ascii="Times New Roman" w:hAnsi="Times New Roman" w:cs="Times New Roman"/>
          <w:sz w:val="24"/>
          <w:szCs w:val="24"/>
        </w:rPr>
        <w:t xml:space="preserve"> to respectable citizen and, most significantly (for Genevich, certainly), from working-class </w:t>
      </w:r>
      <w:r w:rsidR="00C613E7">
        <w:rPr>
          <w:rFonts w:ascii="Times New Roman" w:hAnsi="Times New Roman" w:cs="Times New Roman"/>
          <w:sz w:val="24"/>
          <w:szCs w:val="24"/>
        </w:rPr>
        <w:t xml:space="preserve">“lord[ ] of </w:t>
      </w:r>
      <w:r w:rsidR="007A675A">
        <w:rPr>
          <w:rFonts w:ascii="Times New Roman" w:hAnsi="Times New Roman" w:cs="Times New Roman"/>
          <w:sz w:val="24"/>
          <w:szCs w:val="24"/>
        </w:rPr>
        <w:t>Southie</w:t>
      </w:r>
      <w:r w:rsidR="00C613E7">
        <w:rPr>
          <w:rFonts w:ascii="Times New Roman" w:hAnsi="Times New Roman" w:cs="Times New Roman"/>
          <w:sz w:val="24"/>
          <w:szCs w:val="24"/>
        </w:rPr>
        <w:t>” (247)</w:t>
      </w:r>
      <w:r w:rsidR="007A675A">
        <w:rPr>
          <w:rFonts w:ascii="Times New Roman" w:hAnsi="Times New Roman" w:cs="Times New Roman"/>
          <w:sz w:val="24"/>
          <w:szCs w:val="24"/>
        </w:rPr>
        <w:t xml:space="preserve"> to life among the professional middle-classes in bourgeois Boston. </w:t>
      </w:r>
      <w:r w:rsidR="000120F8">
        <w:rPr>
          <w:rFonts w:ascii="Times New Roman" w:hAnsi="Times New Roman" w:cs="Times New Roman"/>
          <w:sz w:val="24"/>
          <w:szCs w:val="24"/>
        </w:rPr>
        <w:t>That he nonetheless retains a</w:t>
      </w:r>
      <w:r w:rsidR="00A74A3A">
        <w:rPr>
          <w:rFonts w:ascii="Times New Roman" w:hAnsi="Times New Roman" w:cs="Times New Roman"/>
          <w:sz w:val="24"/>
          <w:szCs w:val="24"/>
        </w:rPr>
        <w:t xml:space="preserve"> residual</w:t>
      </w:r>
      <w:r w:rsidR="000120F8">
        <w:rPr>
          <w:rFonts w:ascii="Times New Roman" w:hAnsi="Times New Roman" w:cs="Times New Roman"/>
          <w:sz w:val="24"/>
          <w:szCs w:val="24"/>
        </w:rPr>
        <w:t xml:space="preserve"> allegiance to a nostalgic, old neighbourhood identity is revealed in an early scene when he confronts Genevich, asking the detective to give him the photographs. Genevich taunts him: </w:t>
      </w:r>
      <w:r w:rsidR="007E674C">
        <w:rPr>
          <w:rFonts w:ascii="Times New Roman" w:hAnsi="Times New Roman" w:cs="Times New Roman"/>
          <w:sz w:val="24"/>
          <w:szCs w:val="24"/>
        </w:rPr>
        <w:t>“What would my dear old dad say about you harassing his son like this? It’s not very Southie of you</w:t>
      </w:r>
      <w:r w:rsidR="000120F8">
        <w:rPr>
          <w:rFonts w:ascii="Times New Roman" w:hAnsi="Times New Roman" w:cs="Times New Roman"/>
          <w:sz w:val="24"/>
          <w:szCs w:val="24"/>
        </w:rPr>
        <w:t xml:space="preserve">,” provoking a cruel reminder that Tim is long dead and a sharp retort – </w:t>
      </w:r>
      <w:r w:rsidR="007E674C">
        <w:rPr>
          <w:rFonts w:ascii="Times New Roman" w:hAnsi="Times New Roman" w:cs="Times New Roman"/>
          <w:sz w:val="24"/>
          <w:szCs w:val="24"/>
        </w:rPr>
        <w:t>“And don’t tell me what’s Southie, Genevich. You have no idea” (96).</w:t>
      </w:r>
      <w:r w:rsidR="000120F8">
        <w:rPr>
          <w:rFonts w:ascii="Times New Roman" w:hAnsi="Times New Roman" w:cs="Times New Roman"/>
          <w:sz w:val="24"/>
          <w:szCs w:val="24"/>
        </w:rPr>
        <w:t xml:space="preserve"> </w:t>
      </w:r>
      <w:r w:rsidR="00A74A3A">
        <w:rPr>
          <w:rFonts w:ascii="Times New Roman" w:hAnsi="Times New Roman" w:cs="Times New Roman"/>
          <w:sz w:val="24"/>
          <w:szCs w:val="24"/>
        </w:rPr>
        <w:t xml:space="preserve">Subsequent revelations force Genevich to accept the unpalatable truth that the </w:t>
      </w:r>
      <w:r w:rsidR="003E5102">
        <w:rPr>
          <w:rFonts w:ascii="Times New Roman" w:hAnsi="Times New Roman" w:cs="Times New Roman"/>
          <w:sz w:val="24"/>
          <w:szCs w:val="24"/>
        </w:rPr>
        <w:t xml:space="preserve">ostensibly </w:t>
      </w:r>
      <w:r w:rsidR="00A74A3A">
        <w:rPr>
          <w:rFonts w:ascii="Times New Roman" w:hAnsi="Times New Roman" w:cs="Times New Roman"/>
          <w:sz w:val="24"/>
          <w:szCs w:val="24"/>
        </w:rPr>
        <w:t xml:space="preserve">dissonant visions of Southie represented in this scene – one of comradeship, neighbourhood solidarity, community values and the other of cruelty, bullying and abuse – are very much intertwined. </w:t>
      </w:r>
      <w:r w:rsidR="003E5102">
        <w:rPr>
          <w:rFonts w:ascii="Times New Roman" w:hAnsi="Times New Roman" w:cs="Times New Roman"/>
          <w:sz w:val="24"/>
          <w:szCs w:val="24"/>
        </w:rPr>
        <w:t>To employ a metaphor</w:t>
      </w:r>
      <w:r w:rsidR="00F722F1">
        <w:rPr>
          <w:rFonts w:ascii="Times New Roman" w:hAnsi="Times New Roman" w:cs="Times New Roman"/>
          <w:sz w:val="24"/>
          <w:szCs w:val="24"/>
        </w:rPr>
        <w:t xml:space="preserve"> suggested</w:t>
      </w:r>
      <w:r w:rsidR="003E5102">
        <w:rPr>
          <w:rFonts w:ascii="Times New Roman" w:hAnsi="Times New Roman" w:cs="Times New Roman"/>
          <w:sz w:val="24"/>
          <w:szCs w:val="24"/>
        </w:rPr>
        <w:t xml:space="preserve"> by Genevich’s narration in this scene: the townies may sit “on one side” of the bar and “the trendies on the other” (93), but they </w:t>
      </w:r>
      <w:r w:rsidR="002363F7">
        <w:rPr>
          <w:rFonts w:ascii="Times New Roman" w:hAnsi="Times New Roman" w:cs="Times New Roman"/>
          <w:sz w:val="24"/>
          <w:szCs w:val="24"/>
        </w:rPr>
        <w:t xml:space="preserve">nonetheless </w:t>
      </w:r>
      <w:r w:rsidR="003E5102">
        <w:rPr>
          <w:rFonts w:ascii="Times New Roman" w:hAnsi="Times New Roman" w:cs="Times New Roman"/>
          <w:sz w:val="24"/>
          <w:szCs w:val="24"/>
        </w:rPr>
        <w:t>inhabit the same bar. In other words, visions of old and new, past and present, gritty and sanitised inevitably inflect each other.</w:t>
      </w:r>
      <w:r w:rsidR="0044086E">
        <w:rPr>
          <w:rFonts w:ascii="Times New Roman" w:hAnsi="Times New Roman" w:cs="Times New Roman"/>
          <w:sz w:val="24"/>
          <w:szCs w:val="24"/>
        </w:rPr>
        <w:t xml:space="preserve">  </w:t>
      </w:r>
    </w:p>
    <w:p w14:paraId="7C46285B" w14:textId="0D3618DC" w:rsidR="00B05911" w:rsidRDefault="00A74A3A" w:rsidP="000120F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3E5102">
        <w:rPr>
          <w:rFonts w:ascii="Times New Roman" w:hAnsi="Times New Roman" w:cs="Times New Roman"/>
          <w:sz w:val="24"/>
          <w:szCs w:val="24"/>
        </w:rPr>
        <w:t>This truth is further illustrated by the detective’s recurring “Dad-in-the-backyard dream” (52)</w:t>
      </w:r>
      <w:r w:rsidR="00AB2C98">
        <w:rPr>
          <w:rFonts w:ascii="Times New Roman" w:hAnsi="Times New Roman" w:cs="Times New Roman"/>
          <w:sz w:val="24"/>
          <w:szCs w:val="24"/>
        </w:rPr>
        <w:t xml:space="preserve"> in which a young Mark and his father “walk around the yard picking up dog shit” (35). </w:t>
      </w:r>
      <w:r w:rsidR="006F3984">
        <w:rPr>
          <w:rFonts w:ascii="Times New Roman" w:hAnsi="Times New Roman" w:cs="Times New Roman"/>
          <w:sz w:val="24"/>
          <w:szCs w:val="24"/>
        </w:rPr>
        <w:t xml:space="preserve">Both analeptic and proleptic, the dream provides significant clues to future breakthroughs in the case, while simultaneously revisiting a symbolic version of the past and enacting a working-through of Genevich’s unconscious ambivalence about his father. In the dream, young Mark is prohibited from entering the shed: “There are too many tools, too many ways to hurt myself” (35). </w:t>
      </w:r>
      <w:r w:rsidR="002C17ED">
        <w:rPr>
          <w:rFonts w:ascii="Times New Roman" w:hAnsi="Times New Roman" w:cs="Times New Roman"/>
          <w:sz w:val="24"/>
          <w:szCs w:val="24"/>
        </w:rPr>
        <w:t xml:space="preserve">The tools </w:t>
      </w:r>
      <w:r w:rsidR="005123FE">
        <w:rPr>
          <w:rFonts w:ascii="Times New Roman" w:hAnsi="Times New Roman" w:cs="Times New Roman"/>
          <w:sz w:val="24"/>
          <w:szCs w:val="24"/>
        </w:rPr>
        <w:t>represent a sublimat</w:t>
      </w:r>
      <w:r w:rsidR="00937C9A">
        <w:rPr>
          <w:rFonts w:ascii="Times New Roman" w:hAnsi="Times New Roman" w:cs="Times New Roman"/>
          <w:sz w:val="24"/>
          <w:szCs w:val="24"/>
        </w:rPr>
        <w:t>ed version</w:t>
      </w:r>
      <w:r w:rsidR="005123FE">
        <w:rPr>
          <w:rFonts w:ascii="Times New Roman" w:hAnsi="Times New Roman" w:cs="Times New Roman"/>
          <w:sz w:val="24"/>
          <w:szCs w:val="24"/>
        </w:rPr>
        <w:t xml:space="preserve"> of the film canister Genevich eventually discovers in the same shed (179), the vital evidence which cracks the case, implicates the DA and </w:t>
      </w:r>
      <w:r w:rsidR="00F658A1">
        <w:rPr>
          <w:rFonts w:ascii="Times New Roman" w:hAnsi="Times New Roman" w:cs="Times New Roman"/>
          <w:sz w:val="24"/>
          <w:szCs w:val="24"/>
        </w:rPr>
        <w:t>explodes</w:t>
      </w:r>
      <w:r w:rsidR="005123FE">
        <w:rPr>
          <w:rFonts w:ascii="Times New Roman" w:hAnsi="Times New Roman" w:cs="Times New Roman"/>
          <w:sz w:val="24"/>
          <w:szCs w:val="24"/>
        </w:rPr>
        <w:t xml:space="preserve"> the detective’s memory of his father. </w:t>
      </w:r>
      <w:r w:rsidR="00DB5B9D">
        <w:rPr>
          <w:rFonts w:ascii="Times New Roman" w:hAnsi="Times New Roman" w:cs="Times New Roman"/>
          <w:sz w:val="24"/>
          <w:szCs w:val="24"/>
        </w:rPr>
        <w:t>The excrement</w:t>
      </w:r>
      <w:r w:rsidR="00DD7878">
        <w:rPr>
          <w:rFonts w:ascii="Times New Roman" w:hAnsi="Times New Roman" w:cs="Times New Roman"/>
          <w:sz w:val="24"/>
          <w:szCs w:val="24"/>
        </w:rPr>
        <w:t>, in turn,</w:t>
      </w:r>
      <w:r w:rsidR="00DB5B9D">
        <w:rPr>
          <w:rFonts w:ascii="Times New Roman" w:hAnsi="Times New Roman" w:cs="Times New Roman"/>
          <w:sz w:val="24"/>
          <w:szCs w:val="24"/>
        </w:rPr>
        <w:t xml:space="preserve"> is a deeply paradoxical image</w:t>
      </w:r>
      <w:r w:rsidR="00F750C4">
        <w:rPr>
          <w:rFonts w:ascii="Times New Roman" w:hAnsi="Times New Roman" w:cs="Times New Roman"/>
          <w:sz w:val="24"/>
          <w:szCs w:val="24"/>
        </w:rPr>
        <w:t>. O</w:t>
      </w:r>
      <w:r w:rsidR="00DB5B9D">
        <w:rPr>
          <w:rFonts w:ascii="Times New Roman" w:hAnsi="Times New Roman" w:cs="Times New Roman"/>
          <w:sz w:val="24"/>
          <w:szCs w:val="24"/>
        </w:rPr>
        <w:t>n the one hand</w:t>
      </w:r>
      <w:r w:rsidR="00F750C4">
        <w:rPr>
          <w:rFonts w:ascii="Times New Roman" w:hAnsi="Times New Roman" w:cs="Times New Roman"/>
          <w:sz w:val="24"/>
          <w:szCs w:val="24"/>
        </w:rPr>
        <w:t>, it</w:t>
      </w:r>
      <w:r w:rsidR="00DB5B9D">
        <w:rPr>
          <w:rFonts w:ascii="Times New Roman" w:hAnsi="Times New Roman" w:cs="Times New Roman"/>
          <w:sz w:val="24"/>
          <w:szCs w:val="24"/>
        </w:rPr>
        <w:t xml:space="preserve"> suggest</w:t>
      </w:r>
      <w:r w:rsidR="00F750C4">
        <w:rPr>
          <w:rFonts w:ascii="Times New Roman" w:hAnsi="Times New Roman" w:cs="Times New Roman"/>
          <w:sz w:val="24"/>
          <w:szCs w:val="24"/>
        </w:rPr>
        <w:t>s</w:t>
      </w:r>
      <w:r w:rsidR="00DB5B9D">
        <w:rPr>
          <w:rFonts w:ascii="Times New Roman" w:hAnsi="Times New Roman" w:cs="Times New Roman"/>
          <w:sz w:val="24"/>
          <w:szCs w:val="24"/>
        </w:rPr>
        <w:t xml:space="preserve"> a need to confront the filthy </w:t>
      </w:r>
      <w:r w:rsidR="00DB5B9D">
        <w:rPr>
          <w:rFonts w:ascii="Times New Roman" w:hAnsi="Times New Roman" w:cs="Times New Roman"/>
          <w:sz w:val="24"/>
          <w:szCs w:val="24"/>
        </w:rPr>
        <w:lastRenderedPageBreak/>
        <w:t xml:space="preserve">actions of the past, and on the other </w:t>
      </w:r>
      <w:r w:rsidR="00F750C4">
        <w:rPr>
          <w:rFonts w:ascii="Times New Roman" w:hAnsi="Times New Roman" w:cs="Times New Roman"/>
          <w:sz w:val="24"/>
          <w:szCs w:val="24"/>
        </w:rPr>
        <w:t xml:space="preserve">it is </w:t>
      </w:r>
      <w:r w:rsidR="00DB5B9D">
        <w:rPr>
          <w:rFonts w:ascii="Times New Roman" w:hAnsi="Times New Roman" w:cs="Times New Roman"/>
          <w:sz w:val="24"/>
          <w:szCs w:val="24"/>
        </w:rPr>
        <w:t>consistent with a desire on the part of characters including Tim Genevich and Billy Times merely to be seen to clean up one’s act</w:t>
      </w:r>
      <w:r w:rsidR="00F750C4">
        <w:rPr>
          <w:rFonts w:ascii="Times New Roman" w:hAnsi="Times New Roman" w:cs="Times New Roman"/>
          <w:sz w:val="24"/>
          <w:szCs w:val="24"/>
        </w:rPr>
        <w:t>, a desire which corresponds to the smoothing-over instincts of urban gentrification and to Schulman’s “gentrification of the mind.” Such a desire is signified by the father’s unwillingness in the dream to utter the word “shit” in front of his son, his preference for euphemisms such as “poop” and “Natural fertilizer” (36).</w:t>
      </w:r>
      <w:r w:rsidR="00167825">
        <w:rPr>
          <w:rFonts w:ascii="Times New Roman" w:hAnsi="Times New Roman" w:cs="Times New Roman"/>
          <w:sz w:val="24"/>
          <w:szCs w:val="24"/>
        </w:rPr>
        <w:t xml:space="preserve"> Thus the dream, in the classic Freudian tradition, participates in the </w:t>
      </w:r>
      <w:r w:rsidR="00D1520A">
        <w:rPr>
          <w:rFonts w:ascii="Times New Roman" w:hAnsi="Times New Roman" w:cs="Times New Roman"/>
          <w:sz w:val="24"/>
          <w:szCs w:val="24"/>
        </w:rPr>
        <w:t xml:space="preserve">encounter with trauma and the simultaneous avoidance of its most distressing aspects. </w:t>
      </w:r>
    </w:p>
    <w:p w14:paraId="6F7DCD8A" w14:textId="2A17626A" w:rsidR="00A16B26" w:rsidRDefault="00DD7878" w:rsidP="0008128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w:t>
      </w:r>
      <w:r w:rsidR="00937C9A">
        <w:rPr>
          <w:rFonts w:ascii="Times New Roman" w:hAnsi="Times New Roman" w:cs="Times New Roman"/>
          <w:sz w:val="24"/>
          <w:szCs w:val="24"/>
        </w:rPr>
        <w:t>, as the detective approaches a clearer understanding of his father’s role in the crime, later versions of the dream are infected by the case and imbued with</w:t>
      </w:r>
      <w:r w:rsidR="00E85B43">
        <w:rPr>
          <w:rFonts w:ascii="Times New Roman" w:hAnsi="Times New Roman" w:cs="Times New Roman"/>
          <w:sz w:val="24"/>
          <w:szCs w:val="24"/>
        </w:rPr>
        <w:t xml:space="preserve"> </w:t>
      </w:r>
      <w:r w:rsidR="00937C9A">
        <w:rPr>
          <w:rFonts w:ascii="Times New Roman" w:hAnsi="Times New Roman" w:cs="Times New Roman"/>
          <w:sz w:val="24"/>
          <w:szCs w:val="24"/>
        </w:rPr>
        <w:t>greater menace</w:t>
      </w:r>
      <w:r w:rsidR="00E85B43">
        <w:rPr>
          <w:rFonts w:ascii="Times New Roman" w:hAnsi="Times New Roman" w:cs="Times New Roman"/>
          <w:sz w:val="24"/>
          <w:szCs w:val="24"/>
        </w:rPr>
        <w:t xml:space="preserve"> and </w:t>
      </w:r>
      <w:r w:rsidR="00757A3E">
        <w:rPr>
          <w:rFonts w:ascii="Times New Roman" w:hAnsi="Times New Roman" w:cs="Times New Roman"/>
          <w:sz w:val="24"/>
          <w:szCs w:val="24"/>
        </w:rPr>
        <w:t>sadness</w:t>
      </w:r>
      <w:r w:rsidR="00937C9A">
        <w:rPr>
          <w:rFonts w:ascii="Times New Roman" w:hAnsi="Times New Roman" w:cs="Times New Roman"/>
          <w:sz w:val="24"/>
          <w:szCs w:val="24"/>
        </w:rPr>
        <w:t xml:space="preserve">. </w:t>
      </w:r>
      <w:r w:rsidR="00E85B43">
        <w:rPr>
          <w:rFonts w:ascii="Times New Roman" w:hAnsi="Times New Roman" w:cs="Times New Roman"/>
          <w:sz w:val="24"/>
          <w:szCs w:val="24"/>
        </w:rPr>
        <w:t>First, t</w:t>
      </w:r>
      <w:r w:rsidR="00937C9A">
        <w:rPr>
          <w:rFonts w:ascii="Times New Roman" w:hAnsi="Times New Roman" w:cs="Times New Roman"/>
          <w:sz w:val="24"/>
          <w:szCs w:val="24"/>
        </w:rPr>
        <w:t xml:space="preserve">he five-year-old Mark directly asks his father where the film is hidden, jamming his foot between the shed doors, emphasising his desire to uncover its secrets (173). </w:t>
      </w:r>
      <w:r>
        <w:rPr>
          <w:rFonts w:ascii="Times New Roman" w:hAnsi="Times New Roman" w:cs="Times New Roman"/>
          <w:sz w:val="24"/>
          <w:szCs w:val="24"/>
        </w:rPr>
        <w:t>And in another paradox, the father responds to the son’s question, “Who are you?” with “You don’t know, and you never will” (173);</w:t>
      </w:r>
      <w:r w:rsidR="00621991">
        <w:rPr>
          <w:rFonts w:ascii="Times New Roman" w:hAnsi="Times New Roman" w:cs="Times New Roman"/>
          <w:sz w:val="24"/>
          <w:szCs w:val="24"/>
        </w:rPr>
        <w:t xml:space="preserve"> part of the process of reconciliation with the past is in accepting its</w:t>
      </w:r>
      <w:r w:rsidR="00A74916">
        <w:rPr>
          <w:rFonts w:ascii="Times New Roman" w:hAnsi="Times New Roman" w:cs="Times New Roman"/>
          <w:sz w:val="24"/>
          <w:szCs w:val="24"/>
        </w:rPr>
        <w:t xml:space="preserve"> elusiveness and</w:t>
      </w:r>
      <w:r w:rsidR="00621991">
        <w:rPr>
          <w:rFonts w:ascii="Times New Roman" w:hAnsi="Times New Roman" w:cs="Times New Roman"/>
          <w:sz w:val="24"/>
          <w:szCs w:val="24"/>
        </w:rPr>
        <w:t xml:space="preserve"> unknowability.</w:t>
      </w:r>
      <w:r w:rsidR="00B05911">
        <w:rPr>
          <w:rFonts w:ascii="Times New Roman" w:hAnsi="Times New Roman" w:cs="Times New Roman"/>
          <w:sz w:val="24"/>
          <w:szCs w:val="24"/>
        </w:rPr>
        <w:t xml:space="preserve"> A final version </w:t>
      </w:r>
      <w:r w:rsidR="00E85B43">
        <w:rPr>
          <w:rFonts w:ascii="Times New Roman" w:hAnsi="Times New Roman" w:cs="Times New Roman"/>
          <w:sz w:val="24"/>
          <w:szCs w:val="24"/>
        </w:rPr>
        <w:t xml:space="preserve">of the dream </w:t>
      </w:r>
      <w:r w:rsidR="00B05911">
        <w:rPr>
          <w:rFonts w:ascii="Times New Roman" w:hAnsi="Times New Roman" w:cs="Times New Roman"/>
          <w:sz w:val="24"/>
          <w:szCs w:val="24"/>
        </w:rPr>
        <w:t>replaces the excrement with charred pieces of detritus from the case – Tim’s tools, “a projector, a screen, and a film can” and “other pieces burned bey</w:t>
      </w:r>
      <w:r w:rsidR="00757A3E">
        <w:rPr>
          <w:rFonts w:ascii="Times New Roman" w:hAnsi="Times New Roman" w:cs="Times New Roman"/>
          <w:sz w:val="24"/>
          <w:szCs w:val="24"/>
        </w:rPr>
        <w:t>o</w:t>
      </w:r>
      <w:r w:rsidR="00B05911">
        <w:rPr>
          <w:rFonts w:ascii="Times New Roman" w:hAnsi="Times New Roman" w:cs="Times New Roman"/>
          <w:sz w:val="24"/>
          <w:szCs w:val="24"/>
        </w:rPr>
        <w:t>nd recognition” (260). Accusing his father of cowardice</w:t>
      </w:r>
      <w:r w:rsidR="005B37EA">
        <w:rPr>
          <w:rFonts w:ascii="Times New Roman" w:hAnsi="Times New Roman" w:cs="Times New Roman"/>
          <w:sz w:val="24"/>
          <w:szCs w:val="24"/>
        </w:rPr>
        <w:t>,</w:t>
      </w:r>
      <w:r w:rsidR="00B05911">
        <w:rPr>
          <w:rFonts w:ascii="Times New Roman" w:hAnsi="Times New Roman" w:cs="Times New Roman"/>
          <w:sz w:val="24"/>
          <w:szCs w:val="24"/>
        </w:rPr>
        <w:t xml:space="preserve"> </w:t>
      </w:r>
      <w:r w:rsidR="00F1191B">
        <w:rPr>
          <w:rFonts w:ascii="Times New Roman" w:hAnsi="Times New Roman" w:cs="Times New Roman"/>
          <w:sz w:val="24"/>
          <w:szCs w:val="24"/>
        </w:rPr>
        <w:t>Mark</w:t>
      </w:r>
      <w:r w:rsidR="00B05911">
        <w:rPr>
          <w:rFonts w:ascii="Times New Roman" w:hAnsi="Times New Roman" w:cs="Times New Roman"/>
          <w:sz w:val="24"/>
          <w:szCs w:val="24"/>
        </w:rPr>
        <w:t xml:space="preserve"> realises that he has to “clean up the mess by myself” (261). </w:t>
      </w:r>
      <w:r w:rsidR="00E85B43">
        <w:rPr>
          <w:rFonts w:ascii="Times New Roman" w:hAnsi="Times New Roman" w:cs="Times New Roman"/>
          <w:sz w:val="24"/>
          <w:szCs w:val="24"/>
        </w:rPr>
        <w:t xml:space="preserve">Though such sentiments lack the “ring of authenticity” because the younger Genevich considers himself a coward, too (261), they at least indicate that the process of gaining control over his relationship with his father, of mastering his memories, is approaching </w:t>
      </w:r>
      <w:r w:rsidR="00862507">
        <w:rPr>
          <w:rFonts w:ascii="Times New Roman" w:hAnsi="Times New Roman" w:cs="Times New Roman"/>
          <w:sz w:val="24"/>
          <w:szCs w:val="24"/>
        </w:rPr>
        <w:t>a conclusion, albeit an ambig</w:t>
      </w:r>
      <w:r w:rsidR="00054DFA">
        <w:rPr>
          <w:rFonts w:ascii="Times New Roman" w:hAnsi="Times New Roman" w:cs="Times New Roman"/>
          <w:sz w:val="24"/>
          <w:szCs w:val="24"/>
        </w:rPr>
        <w:t>u</w:t>
      </w:r>
      <w:r w:rsidR="00862507">
        <w:rPr>
          <w:rFonts w:ascii="Times New Roman" w:hAnsi="Times New Roman" w:cs="Times New Roman"/>
          <w:sz w:val="24"/>
          <w:szCs w:val="24"/>
        </w:rPr>
        <w:t xml:space="preserve">ous one. </w:t>
      </w:r>
      <w:r w:rsidR="00054DFA">
        <w:rPr>
          <w:rFonts w:ascii="Times New Roman" w:hAnsi="Times New Roman" w:cs="Times New Roman"/>
          <w:sz w:val="24"/>
          <w:szCs w:val="24"/>
        </w:rPr>
        <w:t xml:space="preserve">The ambiguity derives in large part from the fact that this apparent control emerges during sleep, </w:t>
      </w:r>
      <w:r w:rsidR="005D0214">
        <w:rPr>
          <w:rFonts w:ascii="Times New Roman" w:hAnsi="Times New Roman" w:cs="Times New Roman"/>
          <w:sz w:val="24"/>
          <w:szCs w:val="24"/>
        </w:rPr>
        <w:t xml:space="preserve">the automatic self’s zone of activity, </w:t>
      </w:r>
      <w:r w:rsidR="00054DFA">
        <w:rPr>
          <w:rFonts w:ascii="Times New Roman" w:hAnsi="Times New Roman" w:cs="Times New Roman"/>
          <w:sz w:val="24"/>
          <w:szCs w:val="24"/>
        </w:rPr>
        <w:t xml:space="preserve">which Genevich as a narcoleptic is singularly ill-equipped to control, and which marks his increasing distance from events. </w:t>
      </w:r>
    </w:p>
    <w:p w14:paraId="1A5F8ED8" w14:textId="17B94036" w:rsidR="00024CA6" w:rsidRDefault="00054DFA" w:rsidP="00E85B4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F6D0F">
        <w:rPr>
          <w:rFonts w:ascii="Times New Roman" w:hAnsi="Times New Roman" w:cs="Times New Roman"/>
          <w:sz w:val="24"/>
          <w:szCs w:val="24"/>
        </w:rPr>
        <w:t xml:space="preserve">For Genevich </w:t>
      </w:r>
      <w:r w:rsidR="00B67B15">
        <w:rPr>
          <w:rFonts w:ascii="Times New Roman" w:hAnsi="Times New Roman" w:cs="Times New Roman"/>
          <w:sz w:val="24"/>
          <w:szCs w:val="24"/>
        </w:rPr>
        <w:t xml:space="preserve">meaningfully </w:t>
      </w:r>
      <w:r w:rsidR="009F6D0F">
        <w:rPr>
          <w:rFonts w:ascii="Times New Roman" w:hAnsi="Times New Roman" w:cs="Times New Roman"/>
          <w:sz w:val="24"/>
          <w:szCs w:val="24"/>
        </w:rPr>
        <w:t xml:space="preserve">to assume control, then, requires a mode of operation that fuses </w:t>
      </w:r>
      <w:r w:rsidR="004F7CEF">
        <w:rPr>
          <w:rFonts w:ascii="Times New Roman" w:hAnsi="Times New Roman" w:cs="Times New Roman"/>
          <w:sz w:val="24"/>
          <w:szCs w:val="24"/>
        </w:rPr>
        <w:t xml:space="preserve">what he </w:t>
      </w:r>
      <w:r w:rsidR="00B67B15">
        <w:rPr>
          <w:rFonts w:ascii="Times New Roman" w:hAnsi="Times New Roman" w:cs="Times New Roman"/>
          <w:sz w:val="24"/>
          <w:szCs w:val="24"/>
        </w:rPr>
        <w:t xml:space="preserve">repeatedly </w:t>
      </w:r>
      <w:r w:rsidR="004F7CEF">
        <w:rPr>
          <w:rFonts w:ascii="Times New Roman" w:hAnsi="Times New Roman" w:cs="Times New Roman"/>
          <w:sz w:val="24"/>
          <w:szCs w:val="24"/>
        </w:rPr>
        <w:t>represent</w:t>
      </w:r>
      <w:r w:rsidR="00B67B15">
        <w:rPr>
          <w:rFonts w:ascii="Times New Roman" w:hAnsi="Times New Roman" w:cs="Times New Roman"/>
          <w:sz w:val="24"/>
          <w:szCs w:val="24"/>
        </w:rPr>
        <w:t xml:space="preserve">s </w:t>
      </w:r>
      <w:r w:rsidR="004F7CEF">
        <w:rPr>
          <w:rFonts w:ascii="Times New Roman" w:hAnsi="Times New Roman" w:cs="Times New Roman"/>
          <w:sz w:val="24"/>
          <w:szCs w:val="24"/>
        </w:rPr>
        <w:t>as the two</w:t>
      </w:r>
      <w:r w:rsidR="00B67B15">
        <w:rPr>
          <w:rFonts w:ascii="Times New Roman" w:hAnsi="Times New Roman" w:cs="Times New Roman"/>
          <w:sz w:val="24"/>
          <w:szCs w:val="24"/>
        </w:rPr>
        <w:t xml:space="preserve"> separate,</w:t>
      </w:r>
      <w:r w:rsidR="004F7CEF">
        <w:rPr>
          <w:rFonts w:ascii="Times New Roman" w:hAnsi="Times New Roman" w:cs="Times New Roman"/>
          <w:sz w:val="24"/>
          <w:szCs w:val="24"/>
        </w:rPr>
        <w:t xml:space="preserve"> warring sides of his personality: his conscious, narrating self and the “narcoleptic me” that disrupts narrative continuity and </w:t>
      </w:r>
      <w:r w:rsidR="00743A28">
        <w:rPr>
          <w:rFonts w:ascii="Times New Roman" w:hAnsi="Times New Roman" w:cs="Times New Roman"/>
          <w:sz w:val="24"/>
          <w:szCs w:val="24"/>
        </w:rPr>
        <w:t xml:space="preserve">memory (44). </w:t>
      </w:r>
      <w:r w:rsidR="00EC3FAE">
        <w:rPr>
          <w:rFonts w:ascii="Times New Roman" w:hAnsi="Times New Roman" w:cs="Times New Roman"/>
          <w:sz w:val="24"/>
          <w:szCs w:val="24"/>
        </w:rPr>
        <w:t xml:space="preserve">Driving, precisely </w:t>
      </w:r>
      <w:r w:rsidR="00EC3FAE" w:rsidRPr="00EC3FAE">
        <w:rPr>
          <w:rFonts w:ascii="Times New Roman" w:hAnsi="Times New Roman" w:cs="Times New Roman"/>
          <w:i/>
          <w:iCs/>
          <w:sz w:val="24"/>
          <w:szCs w:val="24"/>
        </w:rPr>
        <w:t>because</w:t>
      </w:r>
      <w:r w:rsidR="00EC3FAE">
        <w:rPr>
          <w:rFonts w:ascii="Times New Roman" w:hAnsi="Times New Roman" w:cs="Times New Roman"/>
          <w:sz w:val="24"/>
          <w:szCs w:val="24"/>
        </w:rPr>
        <w:t xml:space="preserve"> it is so perilous for him, and so bound up in traumatic events, is Genevich’s means of achieving this fusion through the assumption of a hybridised “autoself” form</w:t>
      </w:r>
      <w:r w:rsidR="00A02353">
        <w:rPr>
          <w:rFonts w:ascii="Times New Roman" w:hAnsi="Times New Roman" w:cs="Times New Roman"/>
          <w:sz w:val="24"/>
          <w:szCs w:val="24"/>
        </w:rPr>
        <w:t xml:space="preserve">. </w:t>
      </w:r>
      <w:r w:rsidR="00412211">
        <w:rPr>
          <w:rFonts w:ascii="Times New Roman" w:hAnsi="Times New Roman" w:cs="Times New Roman"/>
          <w:sz w:val="24"/>
          <w:szCs w:val="24"/>
        </w:rPr>
        <w:t>After finding the film and breaking through the wall of the shed, symbolically destroying the constraints of his childhood and leaving the DA’s enforcers lying “under a pile of suburban rubble” in the process (185), Genevic</w:t>
      </w:r>
      <w:r w:rsidR="00B86967">
        <w:rPr>
          <w:rFonts w:ascii="Times New Roman" w:hAnsi="Times New Roman" w:cs="Times New Roman"/>
          <w:sz w:val="24"/>
          <w:szCs w:val="24"/>
        </w:rPr>
        <w:t>h</w:t>
      </w:r>
      <w:r w:rsidR="00412211">
        <w:rPr>
          <w:rFonts w:ascii="Times New Roman" w:hAnsi="Times New Roman" w:cs="Times New Roman"/>
          <w:sz w:val="24"/>
          <w:szCs w:val="24"/>
        </w:rPr>
        <w:t xml:space="preserve"> takes a taxi to a car rental agency</w:t>
      </w:r>
      <w:r w:rsidR="00532C2A">
        <w:rPr>
          <w:rFonts w:ascii="Times New Roman" w:hAnsi="Times New Roman" w:cs="Times New Roman"/>
          <w:sz w:val="24"/>
          <w:szCs w:val="24"/>
        </w:rPr>
        <w:t>. From t</w:t>
      </w:r>
      <w:r w:rsidR="00412211">
        <w:rPr>
          <w:rFonts w:ascii="Times New Roman" w:hAnsi="Times New Roman" w:cs="Times New Roman"/>
          <w:sz w:val="24"/>
          <w:szCs w:val="24"/>
        </w:rPr>
        <w:t xml:space="preserve">here </w:t>
      </w:r>
      <w:r w:rsidR="00532C2A">
        <w:rPr>
          <w:rFonts w:ascii="Times New Roman" w:hAnsi="Times New Roman" w:cs="Times New Roman"/>
          <w:sz w:val="24"/>
          <w:szCs w:val="24"/>
        </w:rPr>
        <w:t xml:space="preserve">he </w:t>
      </w:r>
      <w:r w:rsidR="00412211">
        <w:rPr>
          <w:rFonts w:ascii="Times New Roman" w:hAnsi="Times New Roman" w:cs="Times New Roman"/>
          <w:sz w:val="24"/>
          <w:szCs w:val="24"/>
        </w:rPr>
        <w:t>embark</w:t>
      </w:r>
      <w:r w:rsidR="00532C2A">
        <w:rPr>
          <w:rFonts w:ascii="Times New Roman" w:hAnsi="Times New Roman" w:cs="Times New Roman"/>
          <w:sz w:val="24"/>
          <w:szCs w:val="24"/>
        </w:rPr>
        <w:t>s</w:t>
      </w:r>
      <w:r w:rsidR="00412211">
        <w:rPr>
          <w:rFonts w:ascii="Times New Roman" w:hAnsi="Times New Roman" w:cs="Times New Roman"/>
          <w:sz w:val="24"/>
          <w:szCs w:val="24"/>
        </w:rPr>
        <w:t xml:space="preserve"> upon a journey he knows </w:t>
      </w:r>
      <w:r w:rsidR="0088337B">
        <w:rPr>
          <w:rFonts w:ascii="Times New Roman" w:hAnsi="Times New Roman" w:cs="Times New Roman"/>
          <w:sz w:val="24"/>
          <w:szCs w:val="24"/>
        </w:rPr>
        <w:t xml:space="preserve">“is putting Mr. and Mrs. Q. Public and their extended families in danger” (196), but which </w:t>
      </w:r>
      <w:r w:rsidR="00532C2A">
        <w:rPr>
          <w:rFonts w:ascii="Times New Roman" w:hAnsi="Times New Roman" w:cs="Times New Roman"/>
          <w:sz w:val="24"/>
          <w:szCs w:val="24"/>
        </w:rPr>
        <w:t>is integral both to the process of confronting the accident that caused his condition and to an ironic kind of rehabilitation: one that brings the protagonist a modicum of peace and security by shattering and th</w:t>
      </w:r>
      <w:r w:rsidR="00FE6628">
        <w:rPr>
          <w:rFonts w:ascii="Times New Roman" w:hAnsi="Times New Roman" w:cs="Times New Roman"/>
          <w:sz w:val="24"/>
          <w:szCs w:val="24"/>
        </w:rPr>
        <w:t>u</w:t>
      </w:r>
      <w:r w:rsidR="00532C2A">
        <w:rPr>
          <w:rFonts w:ascii="Times New Roman" w:hAnsi="Times New Roman" w:cs="Times New Roman"/>
          <w:sz w:val="24"/>
          <w:szCs w:val="24"/>
        </w:rPr>
        <w:t xml:space="preserve">s reconfiguring his perception of home, family and community. </w:t>
      </w:r>
    </w:p>
    <w:p w14:paraId="172EA780" w14:textId="347AF31A" w:rsidR="00FE6628" w:rsidRDefault="000A0C1D" w:rsidP="00024C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Describing an emotional geography that t</w:t>
      </w:r>
      <w:r w:rsidR="00FE6628">
        <w:rPr>
          <w:rFonts w:ascii="Times New Roman" w:hAnsi="Times New Roman" w:cs="Times New Roman"/>
          <w:sz w:val="24"/>
          <w:szCs w:val="24"/>
        </w:rPr>
        <w:t>ak</w:t>
      </w:r>
      <w:r>
        <w:rPr>
          <w:rFonts w:ascii="Times New Roman" w:hAnsi="Times New Roman" w:cs="Times New Roman"/>
          <w:sz w:val="24"/>
          <w:szCs w:val="24"/>
        </w:rPr>
        <w:t>es</w:t>
      </w:r>
      <w:r w:rsidR="00FE6628">
        <w:rPr>
          <w:rFonts w:ascii="Times New Roman" w:hAnsi="Times New Roman" w:cs="Times New Roman"/>
          <w:sz w:val="24"/>
          <w:szCs w:val="24"/>
        </w:rPr>
        <w:t xml:space="preserve"> in the suburban, middle-class space of Osterville, where Genevich collects an antique film projector from his mother’s shop, and culminating in the symbolic drive “back to Southie and my apartment” (210), this journey is predicted by the automotive metaphors that permeate the novel, and by an earlier driving episode that turns out to have been hallucinated. Following an interrogation and minor beating from </w:t>
      </w:r>
      <w:r w:rsidR="00B86967">
        <w:rPr>
          <w:rFonts w:ascii="Times New Roman" w:hAnsi="Times New Roman" w:cs="Times New Roman"/>
          <w:sz w:val="24"/>
          <w:szCs w:val="24"/>
        </w:rPr>
        <w:t xml:space="preserve">the </w:t>
      </w:r>
      <w:r w:rsidR="00FE6628">
        <w:rPr>
          <w:rFonts w:ascii="Times New Roman" w:hAnsi="Times New Roman" w:cs="Times New Roman"/>
          <w:sz w:val="24"/>
          <w:szCs w:val="24"/>
        </w:rPr>
        <w:t xml:space="preserve">DA and his goons in Times’ limousine, the detective escapes into a nearby unlocked taxi. After fumbling with the gears, he </w:t>
      </w:r>
      <w:r>
        <w:rPr>
          <w:rFonts w:ascii="Times New Roman" w:hAnsi="Times New Roman" w:cs="Times New Roman"/>
          <w:sz w:val="24"/>
          <w:szCs w:val="24"/>
        </w:rPr>
        <w:t>e</w:t>
      </w:r>
      <w:r w:rsidR="00FE6628">
        <w:rPr>
          <w:rFonts w:ascii="Times New Roman" w:hAnsi="Times New Roman" w:cs="Times New Roman"/>
          <w:sz w:val="24"/>
          <w:szCs w:val="24"/>
        </w:rPr>
        <w:t>ventually pulls away, gun</w:t>
      </w:r>
      <w:r w:rsidR="001670E5">
        <w:rPr>
          <w:rFonts w:ascii="Times New Roman" w:hAnsi="Times New Roman" w:cs="Times New Roman"/>
          <w:sz w:val="24"/>
          <w:szCs w:val="24"/>
        </w:rPr>
        <w:t>shots ringing in his ears (99), only to wake up later in the same taxi with the cabbie in the front</w:t>
      </w:r>
      <w:r>
        <w:rPr>
          <w:rFonts w:ascii="Times New Roman" w:hAnsi="Times New Roman" w:cs="Times New Roman"/>
          <w:sz w:val="24"/>
          <w:szCs w:val="24"/>
        </w:rPr>
        <w:t xml:space="preserve"> </w:t>
      </w:r>
      <w:r w:rsidR="00A02353">
        <w:rPr>
          <w:rFonts w:ascii="Times New Roman" w:hAnsi="Times New Roman" w:cs="Times New Roman"/>
          <w:sz w:val="24"/>
          <w:szCs w:val="24"/>
        </w:rPr>
        <w:t xml:space="preserve">seat </w:t>
      </w:r>
      <w:r>
        <w:rPr>
          <w:rFonts w:ascii="Times New Roman" w:hAnsi="Times New Roman" w:cs="Times New Roman"/>
          <w:sz w:val="24"/>
          <w:szCs w:val="24"/>
        </w:rPr>
        <w:t>and realise that the driving and the gunplay were hypnogogic</w:t>
      </w:r>
      <w:r w:rsidR="00024CA6">
        <w:rPr>
          <w:rFonts w:ascii="Times New Roman" w:hAnsi="Times New Roman" w:cs="Times New Roman"/>
          <w:sz w:val="24"/>
          <w:szCs w:val="24"/>
        </w:rPr>
        <w:t xml:space="preserve"> visions</w:t>
      </w:r>
      <w:r>
        <w:rPr>
          <w:rFonts w:ascii="Times New Roman" w:hAnsi="Times New Roman" w:cs="Times New Roman"/>
          <w:sz w:val="24"/>
          <w:szCs w:val="24"/>
        </w:rPr>
        <w:t xml:space="preserve">. </w:t>
      </w:r>
      <w:r w:rsidR="00AF2869">
        <w:rPr>
          <w:rFonts w:ascii="Times New Roman" w:hAnsi="Times New Roman" w:cs="Times New Roman"/>
          <w:sz w:val="24"/>
          <w:szCs w:val="24"/>
        </w:rPr>
        <w:t xml:space="preserve">Here </w:t>
      </w:r>
      <w:r w:rsidR="00024CA6">
        <w:rPr>
          <w:rFonts w:ascii="Times New Roman" w:hAnsi="Times New Roman" w:cs="Times New Roman"/>
          <w:sz w:val="24"/>
          <w:szCs w:val="24"/>
        </w:rPr>
        <w:t>Genevich can only hallucinate a rehearsal of his climactic road trip because at this stage, without sufficient understanding of past</w:t>
      </w:r>
      <w:r w:rsidR="00AF2869">
        <w:rPr>
          <w:rFonts w:ascii="Times New Roman" w:hAnsi="Times New Roman" w:cs="Times New Roman"/>
          <w:sz w:val="24"/>
          <w:szCs w:val="24"/>
        </w:rPr>
        <w:t xml:space="preserve"> events</w:t>
      </w:r>
      <w:r w:rsidR="00024CA6">
        <w:rPr>
          <w:rFonts w:ascii="Times New Roman" w:hAnsi="Times New Roman" w:cs="Times New Roman"/>
          <w:sz w:val="24"/>
          <w:szCs w:val="24"/>
        </w:rPr>
        <w:t xml:space="preserve"> and still too immersed in a romanticised vision of Southie, he lacks </w:t>
      </w:r>
      <w:r w:rsidR="00024CA6">
        <w:rPr>
          <w:rFonts w:ascii="Times New Roman" w:hAnsi="Times New Roman" w:cs="Times New Roman"/>
          <w:i/>
          <w:iCs/>
          <w:sz w:val="24"/>
          <w:szCs w:val="24"/>
        </w:rPr>
        <w:t>auto</w:t>
      </w:r>
      <w:r w:rsidR="00024CA6">
        <w:rPr>
          <w:rFonts w:ascii="Times New Roman" w:hAnsi="Times New Roman" w:cs="Times New Roman"/>
          <w:sz w:val="24"/>
          <w:szCs w:val="24"/>
        </w:rPr>
        <w:t xml:space="preserve">nomy: </w:t>
      </w:r>
      <w:r w:rsidR="00F2559F">
        <w:rPr>
          <w:rFonts w:ascii="Times New Roman" w:hAnsi="Times New Roman" w:cs="Times New Roman"/>
          <w:sz w:val="24"/>
          <w:szCs w:val="24"/>
        </w:rPr>
        <w:t xml:space="preserve">understood here as the ability to reconcile his conscious and unconscious </w:t>
      </w:r>
      <w:r w:rsidR="00F2559F">
        <w:rPr>
          <w:rFonts w:ascii="Times New Roman" w:hAnsi="Times New Roman" w:cs="Times New Roman"/>
          <w:sz w:val="24"/>
          <w:szCs w:val="24"/>
        </w:rPr>
        <w:lastRenderedPageBreak/>
        <w:t>impulses, his waking and automatic selves</w:t>
      </w:r>
      <w:r w:rsidR="00AF2869">
        <w:rPr>
          <w:rFonts w:ascii="Times New Roman" w:hAnsi="Times New Roman" w:cs="Times New Roman"/>
          <w:sz w:val="24"/>
          <w:szCs w:val="24"/>
        </w:rPr>
        <w:t>,</w:t>
      </w:r>
      <w:r w:rsidR="00F2559F">
        <w:rPr>
          <w:rFonts w:ascii="Times New Roman" w:hAnsi="Times New Roman" w:cs="Times New Roman"/>
          <w:sz w:val="24"/>
          <w:szCs w:val="24"/>
        </w:rPr>
        <w:t xml:space="preserve"> and map out his </w:t>
      </w:r>
      <w:r w:rsidR="00AF2869">
        <w:rPr>
          <w:rFonts w:ascii="Times New Roman" w:hAnsi="Times New Roman" w:cs="Times New Roman"/>
          <w:sz w:val="24"/>
          <w:szCs w:val="24"/>
        </w:rPr>
        <w:t xml:space="preserve">complex </w:t>
      </w:r>
      <w:r w:rsidR="00F2559F">
        <w:rPr>
          <w:rFonts w:ascii="Times New Roman" w:hAnsi="Times New Roman" w:cs="Times New Roman"/>
          <w:sz w:val="24"/>
          <w:szCs w:val="24"/>
        </w:rPr>
        <w:t>historical and emotional geographies in an intentional manner</w:t>
      </w:r>
      <w:r w:rsidR="00583844">
        <w:rPr>
          <w:rFonts w:ascii="Times New Roman" w:hAnsi="Times New Roman" w:cs="Times New Roman"/>
          <w:sz w:val="24"/>
          <w:szCs w:val="24"/>
        </w:rPr>
        <w:t xml:space="preserve">, in much the same way that </w:t>
      </w:r>
      <w:r w:rsidR="00B67FEA">
        <w:rPr>
          <w:rFonts w:ascii="Times New Roman" w:hAnsi="Times New Roman" w:cs="Times New Roman"/>
          <w:sz w:val="24"/>
          <w:szCs w:val="24"/>
        </w:rPr>
        <w:t xml:space="preserve">Lionel </w:t>
      </w:r>
      <w:r w:rsidR="00583844">
        <w:rPr>
          <w:rFonts w:ascii="Times New Roman" w:hAnsi="Times New Roman" w:cs="Times New Roman"/>
          <w:sz w:val="24"/>
          <w:szCs w:val="24"/>
        </w:rPr>
        <w:t>Essrog is able to externalise and intentionalise his symptoms through driving</w:t>
      </w:r>
      <w:r w:rsidR="00534D2E">
        <w:rPr>
          <w:rFonts w:ascii="Times New Roman" w:hAnsi="Times New Roman" w:cs="Times New Roman"/>
          <w:sz w:val="24"/>
          <w:szCs w:val="24"/>
        </w:rPr>
        <w:t xml:space="preserve"> along the highway to the ocean</w:t>
      </w:r>
      <w:r w:rsidR="00F2559F">
        <w:rPr>
          <w:rFonts w:ascii="Times New Roman" w:hAnsi="Times New Roman" w:cs="Times New Roman"/>
          <w:sz w:val="24"/>
          <w:szCs w:val="24"/>
        </w:rPr>
        <w:t>.</w:t>
      </w:r>
    </w:p>
    <w:p w14:paraId="14DC5A5F" w14:textId="4BA9A7BB" w:rsidR="00B86967" w:rsidRDefault="00A02353" w:rsidP="00992F2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Taking the wheel </w:t>
      </w:r>
      <w:r w:rsidR="00B86967">
        <w:rPr>
          <w:rFonts w:ascii="Times New Roman" w:hAnsi="Times New Roman" w:cs="Times New Roman"/>
          <w:sz w:val="24"/>
          <w:szCs w:val="24"/>
        </w:rPr>
        <w:t>represents autonomy. O</w:t>
      </w:r>
      <w:r>
        <w:rPr>
          <w:rFonts w:ascii="Times New Roman" w:hAnsi="Times New Roman" w:cs="Times New Roman"/>
          <w:sz w:val="24"/>
          <w:szCs w:val="24"/>
        </w:rPr>
        <w:t xml:space="preserve">n the one hand, </w:t>
      </w:r>
      <w:r w:rsidR="00B86967">
        <w:rPr>
          <w:rFonts w:ascii="Times New Roman" w:hAnsi="Times New Roman" w:cs="Times New Roman"/>
          <w:sz w:val="24"/>
          <w:szCs w:val="24"/>
        </w:rPr>
        <w:t xml:space="preserve">it is </w:t>
      </w:r>
      <w:r>
        <w:rPr>
          <w:rFonts w:ascii="Times New Roman" w:hAnsi="Times New Roman" w:cs="Times New Roman"/>
          <w:sz w:val="24"/>
          <w:szCs w:val="24"/>
        </w:rPr>
        <w:t>a</w:t>
      </w:r>
      <w:r w:rsidR="00D62A20">
        <w:rPr>
          <w:rFonts w:ascii="Times New Roman" w:hAnsi="Times New Roman" w:cs="Times New Roman"/>
          <w:sz w:val="24"/>
          <w:szCs w:val="24"/>
        </w:rPr>
        <w:t xml:space="preserve">n emotional </w:t>
      </w:r>
      <w:r>
        <w:rPr>
          <w:rFonts w:ascii="Times New Roman" w:hAnsi="Times New Roman" w:cs="Times New Roman"/>
          <w:sz w:val="24"/>
          <w:szCs w:val="24"/>
        </w:rPr>
        <w:t>decision</w:t>
      </w:r>
      <w:r w:rsidR="00D62A20">
        <w:rPr>
          <w:rFonts w:ascii="Times New Roman" w:hAnsi="Times New Roman" w:cs="Times New Roman"/>
          <w:sz w:val="24"/>
          <w:szCs w:val="24"/>
        </w:rPr>
        <w:t xml:space="preserve"> </w:t>
      </w:r>
      <w:r w:rsidR="00BB3718">
        <w:rPr>
          <w:rFonts w:ascii="Times New Roman" w:hAnsi="Times New Roman" w:cs="Times New Roman"/>
          <w:sz w:val="24"/>
          <w:szCs w:val="24"/>
        </w:rPr>
        <w:t xml:space="preserve">to banish </w:t>
      </w:r>
      <w:r w:rsidR="00D62A20">
        <w:rPr>
          <w:rFonts w:ascii="Times New Roman" w:hAnsi="Times New Roman" w:cs="Times New Roman"/>
          <w:sz w:val="24"/>
          <w:szCs w:val="24"/>
        </w:rPr>
        <w:t>his personal demons</w:t>
      </w:r>
      <w:r>
        <w:rPr>
          <w:rFonts w:ascii="Times New Roman" w:hAnsi="Times New Roman" w:cs="Times New Roman"/>
          <w:sz w:val="24"/>
          <w:szCs w:val="24"/>
        </w:rPr>
        <w:t xml:space="preserve">; “going back to Southie” in the rented car “is the only way to finish the case. My case” (210). However, Genevich, </w:t>
      </w:r>
      <w:r w:rsidR="0023746B">
        <w:rPr>
          <w:rFonts w:ascii="Times New Roman" w:hAnsi="Times New Roman" w:cs="Times New Roman"/>
          <w:sz w:val="24"/>
          <w:szCs w:val="24"/>
        </w:rPr>
        <w:t>in actively participating in the car-system</w:t>
      </w:r>
      <w:r w:rsidR="006C0AA6">
        <w:rPr>
          <w:rFonts w:ascii="Times New Roman" w:hAnsi="Times New Roman" w:cs="Times New Roman"/>
          <w:sz w:val="24"/>
          <w:szCs w:val="24"/>
        </w:rPr>
        <w:t xml:space="preserve">, </w:t>
      </w:r>
      <w:r w:rsidR="0023746B">
        <w:rPr>
          <w:rFonts w:ascii="Times New Roman" w:hAnsi="Times New Roman" w:cs="Times New Roman"/>
          <w:sz w:val="24"/>
          <w:szCs w:val="24"/>
        </w:rPr>
        <w:t xml:space="preserve">and </w:t>
      </w:r>
      <w:r>
        <w:rPr>
          <w:rFonts w:ascii="Times New Roman" w:hAnsi="Times New Roman" w:cs="Times New Roman"/>
          <w:sz w:val="24"/>
          <w:szCs w:val="24"/>
        </w:rPr>
        <w:t>in acknowledging the danger he poses to others</w:t>
      </w:r>
      <w:r w:rsidR="0023746B">
        <w:rPr>
          <w:rFonts w:ascii="Times New Roman" w:hAnsi="Times New Roman" w:cs="Times New Roman"/>
          <w:sz w:val="24"/>
          <w:szCs w:val="24"/>
        </w:rPr>
        <w:t xml:space="preserve"> within that system</w:t>
      </w:r>
      <w:r w:rsidR="00995D59">
        <w:rPr>
          <w:rFonts w:ascii="Times New Roman" w:hAnsi="Times New Roman" w:cs="Times New Roman"/>
          <w:sz w:val="24"/>
          <w:szCs w:val="24"/>
        </w:rPr>
        <w:t>,</w:t>
      </w:r>
      <w:r w:rsidR="006C0AA6">
        <w:rPr>
          <w:rFonts w:ascii="Times New Roman" w:hAnsi="Times New Roman" w:cs="Times New Roman"/>
          <w:sz w:val="24"/>
          <w:szCs w:val="24"/>
        </w:rPr>
        <w:t xml:space="preserve"> </w:t>
      </w:r>
      <w:r w:rsidR="00D62A20">
        <w:rPr>
          <w:rFonts w:ascii="Times New Roman" w:hAnsi="Times New Roman" w:cs="Times New Roman"/>
          <w:sz w:val="24"/>
          <w:szCs w:val="24"/>
        </w:rPr>
        <w:t>recognises that his personal quest must be enacted within a wider contemporary society</w:t>
      </w:r>
      <w:r w:rsidR="00CB3071">
        <w:rPr>
          <w:rFonts w:ascii="Times New Roman" w:hAnsi="Times New Roman" w:cs="Times New Roman"/>
          <w:sz w:val="24"/>
          <w:szCs w:val="24"/>
        </w:rPr>
        <w:t xml:space="preserve"> of mobile individuals</w:t>
      </w:r>
      <w:r w:rsidR="00D62A20">
        <w:rPr>
          <w:rFonts w:ascii="Times New Roman" w:hAnsi="Times New Roman" w:cs="Times New Roman"/>
          <w:sz w:val="24"/>
          <w:szCs w:val="24"/>
        </w:rPr>
        <w:t xml:space="preserve">. Not only is the autoself a techno-human hybrid, it is also an </w:t>
      </w:r>
      <w:r>
        <w:rPr>
          <w:rFonts w:ascii="Times New Roman" w:hAnsi="Times New Roman" w:cs="Times New Roman"/>
          <w:sz w:val="24"/>
          <w:szCs w:val="24"/>
        </w:rPr>
        <w:t>“assembled social being” (Dant 74)</w:t>
      </w:r>
      <w:r w:rsidR="00D62A20">
        <w:rPr>
          <w:rFonts w:ascii="Times New Roman" w:hAnsi="Times New Roman" w:cs="Times New Roman"/>
          <w:sz w:val="24"/>
          <w:szCs w:val="24"/>
        </w:rPr>
        <w:t xml:space="preserve"> that “produces a range of social actions” </w:t>
      </w:r>
      <w:r w:rsidR="00C87692">
        <w:rPr>
          <w:rFonts w:ascii="Times New Roman" w:hAnsi="Times New Roman" w:cs="Times New Roman"/>
          <w:sz w:val="24"/>
          <w:szCs w:val="24"/>
        </w:rPr>
        <w:t>centred on the car and with profound effects on the landscape</w:t>
      </w:r>
      <w:r w:rsidR="005361CA">
        <w:rPr>
          <w:rFonts w:ascii="Times New Roman" w:hAnsi="Times New Roman" w:cs="Times New Roman"/>
          <w:sz w:val="24"/>
          <w:szCs w:val="24"/>
        </w:rPr>
        <w:t xml:space="preserve"> and on communities</w:t>
      </w:r>
      <w:r w:rsidR="00C87692">
        <w:rPr>
          <w:rFonts w:ascii="Times New Roman" w:hAnsi="Times New Roman" w:cs="Times New Roman"/>
          <w:sz w:val="24"/>
          <w:szCs w:val="24"/>
        </w:rPr>
        <w:t xml:space="preserve"> </w:t>
      </w:r>
      <w:r w:rsidR="00D62A20">
        <w:rPr>
          <w:rFonts w:ascii="Times New Roman" w:hAnsi="Times New Roman" w:cs="Times New Roman"/>
          <w:sz w:val="24"/>
          <w:szCs w:val="24"/>
        </w:rPr>
        <w:t>(Dant 61)</w:t>
      </w:r>
      <w:r>
        <w:rPr>
          <w:rFonts w:ascii="Times New Roman" w:hAnsi="Times New Roman" w:cs="Times New Roman"/>
          <w:sz w:val="24"/>
          <w:szCs w:val="24"/>
        </w:rPr>
        <w:t>.</w:t>
      </w:r>
      <w:r w:rsidR="00D62A20">
        <w:rPr>
          <w:rFonts w:ascii="Times New Roman" w:hAnsi="Times New Roman" w:cs="Times New Roman"/>
          <w:sz w:val="24"/>
          <w:szCs w:val="24"/>
        </w:rPr>
        <w:t xml:space="preserve"> </w:t>
      </w:r>
      <w:r w:rsidR="00BB3718">
        <w:rPr>
          <w:rFonts w:ascii="Times New Roman" w:hAnsi="Times New Roman" w:cs="Times New Roman"/>
          <w:sz w:val="24"/>
          <w:szCs w:val="24"/>
        </w:rPr>
        <w:t xml:space="preserve">Though sardonic, his self-motivating statement – “If millions of privileged stunted American lunkheads can operate heavy machinery, I can too” (199) – demonstrates the narrator’s awareness of his macro-level connections. </w:t>
      </w:r>
      <w:r w:rsidR="00B86967">
        <w:rPr>
          <w:rFonts w:ascii="Times New Roman" w:hAnsi="Times New Roman" w:cs="Times New Roman"/>
          <w:sz w:val="24"/>
          <w:szCs w:val="24"/>
        </w:rPr>
        <w:t>He has joined “the flow of traffic, become part of the mass, the great unending migration, the river of vehicles” (199). Of particular significance here is the image of migration</w:t>
      </w:r>
      <w:r w:rsidR="006B0493">
        <w:rPr>
          <w:rFonts w:ascii="Times New Roman" w:hAnsi="Times New Roman" w:cs="Times New Roman"/>
          <w:sz w:val="24"/>
          <w:szCs w:val="24"/>
        </w:rPr>
        <w:t>. He understands</w:t>
      </w:r>
      <w:r w:rsidR="00992F2D">
        <w:rPr>
          <w:rFonts w:ascii="Times New Roman" w:hAnsi="Times New Roman" w:cs="Times New Roman"/>
          <w:sz w:val="24"/>
          <w:szCs w:val="24"/>
        </w:rPr>
        <w:t xml:space="preserve"> that the road “manifests a particular kind of flux</w:t>
      </w:r>
      <w:r w:rsidR="006B0493">
        <w:rPr>
          <w:rFonts w:ascii="Times New Roman" w:hAnsi="Times New Roman" w:cs="Times New Roman"/>
          <w:sz w:val="24"/>
          <w:szCs w:val="24"/>
        </w:rPr>
        <w:t xml:space="preserve"> – </w:t>
      </w:r>
      <w:r w:rsidR="00992F2D">
        <w:rPr>
          <w:rFonts w:ascii="Times New Roman" w:hAnsi="Times New Roman" w:cs="Times New Roman"/>
          <w:sz w:val="24"/>
          <w:szCs w:val="24"/>
        </w:rPr>
        <w:t xml:space="preserve">a movement of bodies and machines, of mechanical centaurs” (Alworth 95), </w:t>
      </w:r>
      <w:r w:rsidR="006B0493">
        <w:rPr>
          <w:rFonts w:ascii="Times New Roman" w:hAnsi="Times New Roman" w:cs="Times New Roman"/>
          <w:sz w:val="24"/>
          <w:szCs w:val="24"/>
        </w:rPr>
        <w:t xml:space="preserve">and that </w:t>
      </w:r>
      <w:r w:rsidR="00C56FB1">
        <w:rPr>
          <w:rFonts w:ascii="Times New Roman" w:hAnsi="Times New Roman" w:cs="Times New Roman"/>
          <w:sz w:val="24"/>
          <w:szCs w:val="24"/>
        </w:rPr>
        <w:t>movement through time and space</w:t>
      </w:r>
      <w:r w:rsidR="00B86967">
        <w:rPr>
          <w:rFonts w:ascii="Times New Roman" w:hAnsi="Times New Roman" w:cs="Times New Roman"/>
          <w:sz w:val="24"/>
          <w:szCs w:val="24"/>
        </w:rPr>
        <w:t xml:space="preserve"> </w:t>
      </w:r>
      <w:r w:rsidR="006B0493">
        <w:rPr>
          <w:rFonts w:ascii="Times New Roman" w:hAnsi="Times New Roman" w:cs="Times New Roman"/>
          <w:sz w:val="24"/>
          <w:szCs w:val="24"/>
        </w:rPr>
        <w:t>i</w:t>
      </w:r>
      <w:r w:rsidR="00B86967">
        <w:rPr>
          <w:rFonts w:ascii="Times New Roman" w:hAnsi="Times New Roman" w:cs="Times New Roman"/>
          <w:sz w:val="24"/>
          <w:szCs w:val="24"/>
        </w:rPr>
        <w:t>s a constant</w:t>
      </w:r>
      <w:r w:rsidR="00C56FB1">
        <w:rPr>
          <w:rFonts w:ascii="Times New Roman" w:hAnsi="Times New Roman" w:cs="Times New Roman"/>
          <w:sz w:val="24"/>
          <w:szCs w:val="24"/>
        </w:rPr>
        <w:t xml:space="preserve"> and a shared human characteristic</w:t>
      </w:r>
      <w:r w:rsidR="006B0493">
        <w:rPr>
          <w:rFonts w:ascii="Times New Roman" w:hAnsi="Times New Roman" w:cs="Times New Roman"/>
          <w:sz w:val="24"/>
          <w:szCs w:val="24"/>
        </w:rPr>
        <w:t xml:space="preserve">. This understanding is </w:t>
      </w:r>
      <w:r w:rsidR="007F179F">
        <w:rPr>
          <w:rFonts w:ascii="Times New Roman" w:hAnsi="Times New Roman" w:cs="Times New Roman"/>
          <w:sz w:val="24"/>
          <w:szCs w:val="24"/>
        </w:rPr>
        <w:t>engendered</w:t>
      </w:r>
      <w:r w:rsidR="00264B32">
        <w:rPr>
          <w:rFonts w:ascii="Times New Roman" w:hAnsi="Times New Roman" w:cs="Times New Roman"/>
          <w:sz w:val="24"/>
          <w:szCs w:val="24"/>
        </w:rPr>
        <w:t xml:space="preserve"> by the activity of the Genevich autoself</w:t>
      </w:r>
      <w:r w:rsidR="00461D54">
        <w:rPr>
          <w:rFonts w:ascii="Times New Roman" w:hAnsi="Times New Roman" w:cs="Times New Roman"/>
          <w:sz w:val="24"/>
          <w:szCs w:val="24"/>
        </w:rPr>
        <w:t xml:space="preserve"> and suggests psychological progress on the detective’s part.</w:t>
      </w:r>
      <w:r w:rsidR="00992F2D" w:rsidRPr="00992F2D">
        <w:rPr>
          <w:rFonts w:ascii="Times New Roman" w:hAnsi="Times New Roman" w:cs="Times New Roman"/>
        </w:rPr>
        <w:t xml:space="preserve"> </w:t>
      </w:r>
    </w:p>
    <w:p w14:paraId="2337DADF" w14:textId="213FE3B5" w:rsidR="00793B7C" w:rsidRDefault="000C4160" w:rsidP="00CB307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w:t>
      </w:r>
      <w:r w:rsidR="00C56FB1">
        <w:rPr>
          <w:rFonts w:ascii="Times New Roman" w:hAnsi="Times New Roman" w:cs="Times New Roman"/>
          <w:sz w:val="24"/>
          <w:szCs w:val="24"/>
        </w:rPr>
        <w:t>the “OCD pattern” of mirror checks and “the eyes-on-the-road bit</w:t>
      </w:r>
      <w:r>
        <w:rPr>
          <w:rFonts w:ascii="Times New Roman" w:hAnsi="Times New Roman" w:cs="Times New Roman"/>
          <w:sz w:val="24"/>
          <w:szCs w:val="24"/>
        </w:rPr>
        <w:t>,</w:t>
      </w:r>
      <w:r w:rsidR="00C56FB1">
        <w:rPr>
          <w:rFonts w:ascii="Times New Roman" w:hAnsi="Times New Roman" w:cs="Times New Roman"/>
          <w:sz w:val="24"/>
          <w:szCs w:val="24"/>
        </w:rPr>
        <w:t xml:space="preserve">” </w:t>
      </w:r>
      <w:r>
        <w:rPr>
          <w:rFonts w:ascii="Times New Roman" w:hAnsi="Times New Roman" w:cs="Times New Roman"/>
          <w:sz w:val="24"/>
          <w:szCs w:val="24"/>
        </w:rPr>
        <w:t xml:space="preserve">though </w:t>
      </w:r>
      <w:r w:rsidR="00C56FB1">
        <w:rPr>
          <w:rFonts w:ascii="Times New Roman" w:hAnsi="Times New Roman" w:cs="Times New Roman"/>
          <w:sz w:val="24"/>
          <w:szCs w:val="24"/>
        </w:rPr>
        <w:t xml:space="preserve">dangerous because it </w:t>
      </w:r>
      <w:r w:rsidR="009D60E3">
        <w:rPr>
          <w:rFonts w:ascii="Times New Roman" w:hAnsi="Times New Roman" w:cs="Times New Roman"/>
          <w:sz w:val="24"/>
          <w:szCs w:val="24"/>
        </w:rPr>
        <w:t>is soporific</w:t>
      </w:r>
      <w:r w:rsidR="00C56FB1">
        <w:rPr>
          <w:rFonts w:ascii="Times New Roman" w:hAnsi="Times New Roman" w:cs="Times New Roman"/>
          <w:sz w:val="24"/>
          <w:szCs w:val="24"/>
        </w:rPr>
        <w:t>, is also vital</w:t>
      </w:r>
      <w:r>
        <w:rPr>
          <w:rFonts w:ascii="Times New Roman" w:hAnsi="Times New Roman" w:cs="Times New Roman"/>
          <w:sz w:val="24"/>
          <w:szCs w:val="24"/>
        </w:rPr>
        <w:t xml:space="preserve">. The “proverbial everywhere-at-once” required by driving (199) </w:t>
      </w:r>
      <w:r w:rsidR="004D5C03">
        <w:rPr>
          <w:rFonts w:ascii="Times New Roman" w:hAnsi="Times New Roman" w:cs="Times New Roman"/>
          <w:sz w:val="24"/>
          <w:szCs w:val="24"/>
        </w:rPr>
        <w:t xml:space="preserve">removes the detective from his personal obsessions and </w:t>
      </w:r>
      <w:r w:rsidR="00C35980">
        <w:rPr>
          <w:rFonts w:ascii="Times New Roman" w:hAnsi="Times New Roman" w:cs="Times New Roman"/>
          <w:sz w:val="24"/>
          <w:szCs w:val="24"/>
        </w:rPr>
        <w:t>forces him t</w:t>
      </w:r>
      <w:r w:rsidR="004D5C03">
        <w:rPr>
          <w:rFonts w:ascii="Times New Roman" w:hAnsi="Times New Roman" w:cs="Times New Roman"/>
          <w:sz w:val="24"/>
          <w:szCs w:val="24"/>
        </w:rPr>
        <w:t xml:space="preserve">o pay simultaneous attention to micro, meso and macro mechanical and social processes and levels of experience. </w:t>
      </w:r>
      <w:r w:rsidR="00DA7EA1">
        <w:rPr>
          <w:rFonts w:ascii="Times New Roman" w:hAnsi="Times New Roman" w:cs="Times New Roman"/>
          <w:sz w:val="24"/>
          <w:szCs w:val="24"/>
        </w:rPr>
        <w:t>Most importantly, he understands</w:t>
      </w:r>
      <w:r w:rsidR="000B2235">
        <w:rPr>
          <w:rFonts w:ascii="Times New Roman" w:hAnsi="Times New Roman" w:cs="Times New Roman"/>
          <w:sz w:val="24"/>
          <w:szCs w:val="24"/>
        </w:rPr>
        <w:t xml:space="preserve">, as Essrog also does, that driving demands </w:t>
      </w:r>
      <w:r w:rsidR="000B2235">
        <w:rPr>
          <w:rFonts w:ascii="Times New Roman" w:hAnsi="Times New Roman" w:cs="Times New Roman"/>
          <w:sz w:val="24"/>
          <w:szCs w:val="24"/>
        </w:rPr>
        <w:lastRenderedPageBreak/>
        <w:t>vulnerable judgement</w:t>
      </w:r>
      <w:r w:rsidR="00DA7EA1">
        <w:rPr>
          <w:rFonts w:ascii="Times New Roman" w:hAnsi="Times New Roman" w:cs="Times New Roman"/>
          <w:sz w:val="24"/>
          <w:szCs w:val="24"/>
        </w:rPr>
        <w:t xml:space="preserve">. </w:t>
      </w:r>
      <w:r w:rsidR="006D380D">
        <w:rPr>
          <w:rFonts w:ascii="Times New Roman" w:hAnsi="Times New Roman" w:cs="Times New Roman"/>
          <w:sz w:val="24"/>
          <w:szCs w:val="24"/>
        </w:rPr>
        <w:t>Not only is he “on display, behind glass,” visible and open to other drivers, but also they are open to his actions, all of them part of the “hive” of the congested roads (199)</w:t>
      </w:r>
      <w:r w:rsidR="00B67FEA">
        <w:rPr>
          <w:rFonts w:ascii="Times New Roman" w:hAnsi="Times New Roman" w:cs="Times New Roman"/>
          <w:sz w:val="24"/>
          <w:szCs w:val="24"/>
        </w:rPr>
        <w:t xml:space="preserve">, all of them </w:t>
      </w:r>
      <w:r w:rsidR="009C6926">
        <w:rPr>
          <w:rFonts w:ascii="Times New Roman" w:hAnsi="Times New Roman" w:cs="Times New Roman"/>
          <w:sz w:val="24"/>
          <w:szCs w:val="24"/>
        </w:rPr>
        <w:t>linke</w:t>
      </w:r>
      <w:r w:rsidR="00B67FEA">
        <w:rPr>
          <w:rFonts w:ascii="Times New Roman" w:hAnsi="Times New Roman" w:cs="Times New Roman"/>
          <w:sz w:val="24"/>
          <w:szCs w:val="24"/>
        </w:rPr>
        <w:t>d</w:t>
      </w:r>
      <w:r w:rsidR="006D380D">
        <w:rPr>
          <w:rFonts w:ascii="Times New Roman" w:hAnsi="Times New Roman" w:cs="Times New Roman"/>
          <w:sz w:val="24"/>
          <w:szCs w:val="24"/>
        </w:rPr>
        <w:t>.</w:t>
      </w:r>
      <w:r w:rsidR="00B67FEA">
        <w:rPr>
          <w:rFonts w:ascii="Times New Roman" w:hAnsi="Times New Roman" w:cs="Times New Roman"/>
          <w:sz w:val="24"/>
          <w:szCs w:val="24"/>
        </w:rPr>
        <w:t xml:space="preserve"> Despite grumbling that it is “more than a</w:t>
      </w:r>
      <w:r w:rsidR="009C6926">
        <w:rPr>
          <w:rFonts w:ascii="Times New Roman" w:hAnsi="Times New Roman" w:cs="Times New Roman"/>
          <w:sz w:val="24"/>
          <w:szCs w:val="24"/>
        </w:rPr>
        <w:t xml:space="preserve"> </w:t>
      </w:r>
      <w:r w:rsidR="00B67FEA">
        <w:rPr>
          <w:rFonts w:ascii="Times New Roman" w:hAnsi="Times New Roman" w:cs="Times New Roman"/>
          <w:sz w:val="24"/>
          <w:szCs w:val="24"/>
        </w:rPr>
        <w:t>little depressing,” it is while driving that Genevich muses that “[e]verything and everyone is connected” (217).</w:t>
      </w:r>
      <w:r w:rsidR="00B567FE">
        <w:rPr>
          <w:rFonts w:ascii="Times New Roman" w:hAnsi="Times New Roman" w:cs="Times New Roman"/>
          <w:sz w:val="24"/>
          <w:szCs w:val="24"/>
        </w:rPr>
        <w:t xml:space="preserve"> </w:t>
      </w:r>
    </w:p>
    <w:p w14:paraId="46EAC4B5" w14:textId="6AE52D65" w:rsidR="00C35980" w:rsidRDefault="00C35980" w:rsidP="00CB307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results is a community formed from a mobile, attentive sociality and distinct from </w:t>
      </w:r>
      <w:r w:rsidR="00AC53E2">
        <w:rPr>
          <w:rFonts w:ascii="Times New Roman" w:hAnsi="Times New Roman" w:cs="Times New Roman"/>
          <w:sz w:val="24"/>
          <w:szCs w:val="24"/>
        </w:rPr>
        <w:t xml:space="preserve">the fossilised conceptions of Southie and Osterville symbolised by the black-and-white photographs Ellen keeps on her walls and the antiques filling her shop – “weekend treasures” for the bourgeoisie in search of purchasable authenticity, “useless junk” for Genevich, who </w:t>
      </w:r>
      <w:r w:rsidR="005361CA">
        <w:rPr>
          <w:rFonts w:ascii="Times New Roman" w:hAnsi="Times New Roman" w:cs="Times New Roman"/>
          <w:sz w:val="24"/>
          <w:szCs w:val="24"/>
        </w:rPr>
        <w:t xml:space="preserve">this </w:t>
      </w:r>
      <w:r w:rsidR="00AC53E2">
        <w:rPr>
          <w:rFonts w:ascii="Times New Roman" w:hAnsi="Times New Roman" w:cs="Times New Roman"/>
          <w:sz w:val="24"/>
          <w:szCs w:val="24"/>
        </w:rPr>
        <w:t xml:space="preserve">late in the story appreciates that “[s]ome things are meant to be thrown away and forgotten” (203). </w:t>
      </w:r>
      <w:r w:rsidR="00592572">
        <w:rPr>
          <w:rFonts w:ascii="Times New Roman" w:hAnsi="Times New Roman" w:cs="Times New Roman"/>
          <w:sz w:val="24"/>
          <w:szCs w:val="24"/>
        </w:rPr>
        <w:t>One object granted temporary exemption from this sentiment is the film projector, resembling “a mini-robot out of a 1950s sci-fi flick,” that Genevich uses to watch the harrowing movie he finds in the</w:t>
      </w:r>
      <w:r w:rsidR="00DB5B85">
        <w:rPr>
          <w:rFonts w:ascii="Times New Roman" w:hAnsi="Times New Roman" w:cs="Times New Roman"/>
          <w:sz w:val="24"/>
          <w:szCs w:val="24"/>
        </w:rPr>
        <w:t xml:space="preserve"> family</w:t>
      </w:r>
      <w:r w:rsidR="00592572">
        <w:rPr>
          <w:rFonts w:ascii="Times New Roman" w:hAnsi="Times New Roman" w:cs="Times New Roman"/>
          <w:sz w:val="24"/>
          <w:szCs w:val="24"/>
        </w:rPr>
        <w:t xml:space="preserve"> shed (205). As well as helping to conclude the case, its ability to show </w:t>
      </w:r>
      <w:r w:rsidR="00592572">
        <w:rPr>
          <w:rFonts w:ascii="Times New Roman" w:hAnsi="Times New Roman" w:cs="Times New Roman"/>
          <w:i/>
          <w:iCs/>
          <w:sz w:val="24"/>
          <w:szCs w:val="24"/>
        </w:rPr>
        <w:t xml:space="preserve">moving </w:t>
      </w:r>
      <w:r w:rsidR="00592572">
        <w:rPr>
          <w:rFonts w:ascii="Times New Roman" w:hAnsi="Times New Roman" w:cs="Times New Roman"/>
          <w:sz w:val="24"/>
          <w:szCs w:val="24"/>
        </w:rPr>
        <w:t xml:space="preserve">pictures distinguishes it from the still photos, objets d’art and pieces of furniture collected by </w:t>
      </w:r>
      <w:r w:rsidR="006D20EC">
        <w:rPr>
          <w:rFonts w:ascii="Times New Roman" w:hAnsi="Times New Roman" w:cs="Times New Roman"/>
          <w:sz w:val="24"/>
          <w:szCs w:val="24"/>
        </w:rPr>
        <w:t xml:space="preserve">Ellen </w:t>
      </w:r>
      <w:r w:rsidR="00592572">
        <w:rPr>
          <w:rFonts w:ascii="Times New Roman" w:hAnsi="Times New Roman" w:cs="Times New Roman"/>
          <w:sz w:val="24"/>
          <w:szCs w:val="24"/>
        </w:rPr>
        <w:t xml:space="preserve">and, within the novel’s metaphorical framework, allies it to </w:t>
      </w:r>
      <w:r w:rsidR="00350391">
        <w:rPr>
          <w:rFonts w:ascii="Times New Roman" w:hAnsi="Times New Roman" w:cs="Times New Roman"/>
          <w:sz w:val="24"/>
          <w:szCs w:val="24"/>
        </w:rPr>
        <w:t>the driving that is pivotal in liberating Genevich from the past.</w:t>
      </w:r>
    </w:p>
    <w:p w14:paraId="72E44285" w14:textId="08024131" w:rsidR="003F0FBD" w:rsidRDefault="005D46C9" w:rsidP="00B67E5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Likewise, the New England that Genevich, awake and attentive, sees from the car is a chronotopic region in motion, where historical and socioeconomic changes are revealed spatially and where the “everywhere-at-once” attention of the driver constitutes a</w:t>
      </w:r>
      <w:r w:rsidR="009C6926">
        <w:rPr>
          <w:rFonts w:ascii="Times New Roman" w:hAnsi="Times New Roman" w:cs="Times New Roman"/>
          <w:sz w:val="24"/>
          <w:szCs w:val="24"/>
        </w:rPr>
        <w:t>n idiosyncratic</w:t>
      </w:r>
      <w:r>
        <w:rPr>
          <w:rFonts w:ascii="Times New Roman" w:hAnsi="Times New Roman" w:cs="Times New Roman"/>
          <w:sz w:val="24"/>
          <w:szCs w:val="24"/>
        </w:rPr>
        <w:t xml:space="preserve"> cognitive mapping of his own movements and emotions within the wider landscape. </w:t>
      </w:r>
      <w:r w:rsidR="00DB5B85">
        <w:rPr>
          <w:rFonts w:ascii="Times New Roman" w:hAnsi="Times New Roman" w:cs="Times New Roman"/>
          <w:sz w:val="24"/>
          <w:szCs w:val="24"/>
        </w:rPr>
        <w:t xml:space="preserve">In comparison to the Osterville bungalow, a place of “family secrets” (166), “metaphorical skeletons” and “a collection of regrets, jettisoned and almost but not quite forgotten” (169), and the “sarcophagus” of the shed, rehearsed so often in dreams (176), the </w:t>
      </w:r>
      <w:r w:rsidR="002E08A3">
        <w:rPr>
          <w:rFonts w:ascii="Times New Roman" w:hAnsi="Times New Roman" w:cs="Times New Roman"/>
          <w:sz w:val="24"/>
          <w:szCs w:val="24"/>
        </w:rPr>
        <w:t xml:space="preserve">spaces and places Genevich travels through in the rental “space car” (198) are described not in terms prescribed by a personal imaginary, but in straightforwardly material </w:t>
      </w:r>
      <w:r w:rsidR="00047720">
        <w:rPr>
          <w:rFonts w:ascii="Times New Roman" w:hAnsi="Times New Roman" w:cs="Times New Roman"/>
          <w:sz w:val="24"/>
          <w:szCs w:val="24"/>
        </w:rPr>
        <w:t xml:space="preserve">and geographical </w:t>
      </w:r>
      <w:r w:rsidR="002E08A3">
        <w:rPr>
          <w:rFonts w:ascii="Times New Roman" w:hAnsi="Times New Roman" w:cs="Times New Roman"/>
          <w:sz w:val="24"/>
          <w:szCs w:val="24"/>
        </w:rPr>
        <w:t>terms</w:t>
      </w:r>
      <w:r w:rsidR="007E728D">
        <w:rPr>
          <w:rFonts w:ascii="Times New Roman" w:hAnsi="Times New Roman" w:cs="Times New Roman"/>
          <w:sz w:val="24"/>
          <w:szCs w:val="24"/>
        </w:rPr>
        <w:t xml:space="preserve"> that suggest socioeconomic changes and differences. </w:t>
      </w:r>
      <w:r w:rsidR="00047720">
        <w:rPr>
          <w:rFonts w:ascii="Times New Roman" w:hAnsi="Times New Roman" w:cs="Times New Roman"/>
          <w:sz w:val="24"/>
          <w:szCs w:val="24"/>
        </w:rPr>
        <w:t xml:space="preserve">Small details such as </w:t>
      </w:r>
      <w:r w:rsidR="00047720">
        <w:rPr>
          <w:rFonts w:ascii="Times New Roman" w:hAnsi="Times New Roman" w:cs="Times New Roman"/>
          <w:sz w:val="24"/>
          <w:szCs w:val="24"/>
        </w:rPr>
        <w:lastRenderedPageBreak/>
        <w:t xml:space="preserve">the “one-lane strip of pavement that runs between Ellen’s building and the clothing boutique next door” and the lack of public parking near these stores (200) hint at neighbourhood gentrification and the increasing privatization of space. Leaving Osterville, having picked up the projector, Genevich pulls into the car park of a deserted convenience store, and muses on the differences between </w:t>
      </w:r>
      <w:r w:rsidR="00AB0229">
        <w:rPr>
          <w:rFonts w:ascii="Times New Roman" w:hAnsi="Times New Roman" w:cs="Times New Roman"/>
          <w:sz w:val="24"/>
          <w:szCs w:val="24"/>
        </w:rPr>
        <w:t xml:space="preserve">the city and the suburb: “If this was Southie, the townie kids would be hanging out here, driving around and buzzing the lot because there’s no other place to go. They’d spike their slurpies and drink hidden beers. But this isn’t Southie. I’m not there yet, not even close” (211). </w:t>
      </w:r>
      <w:r w:rsidR="003567BB">
        <w:rPr>
          <w:rFonts w:ascii="Times New Roman" w:hAnsi="Times New Roman" w:cs="Times New Roman"/>
          <w:sz w:val="24"/>
          <w:szCs w:val="24"/>
        </w:rPr>
        <w:t xml:space="preserve">Though the final sentence hangs heavy with the weight of his personal quest, it is nonetheless uttered in the context </w:t>
      </w:r>
      <w:r w:rsidR="00E94F75">
        <w:rPr>
          <w:rFonts w:ascii="Times New Roman" w:hAnsi="Times New Roman" w:cs="Times New Roman"/>
          <w:sz w:val="24"/>
          <w:szCs w:val="24"/>
        </w:rPr>
        <w:t>of wider observations on space and</w:t>
      </w:r>
      <w:r w:rsidR="000C5BF2">
        <w:rPr>
          <w:rFonts w:ascii="Times New Roman" w:hAnsi="Times New Roman" w:cs="Times New Roman"/>
          <w:sz w:val="24"/>
          <w:szCs w:val="24"/>
        </w:rPr>
        <w:t xml:space="preserve"> </w:t>
      </w:r>
      <w:r w:rsidR="00E94F75">
        <w:rPr>
          <w:rFonts w:ascii="Times New Roman" w:hAnsi="Times New Roman" w:cs="Times New Roman"/>
          <w:sz w:val="24"/>
          <w:szCs w:val="24"/>
        </w:rPr>
        <w:t xml:space="preserve">demographics. </w:t>
      </w:r>
    </w:p>
    <w:p w14:paraId="0C83455F" w14:textId="397BC158" w:rsidR="00DB5B85" w:rsidRDefault="001A79BF" w:rsidP="003F0FB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Avoiding the highways to minimise the danger, </w:t>
      </w:r>
      <w:r w:rsidR="00BC6DBB">
        <w:rPr>
          <w:rFonts w:ascii="Times New Roman" w:hAnsi="Times New Roman" w:cs="Times New Roman"/>
          <w:sz w:val="24"/>
          <w:szCs w:val="24"/>
        </w:rPr>
        <w:t xml:space="preserve">Genevich goes on to provide commentary on the Sagamore Bridge, “a behemoth, seventy-plus years old” (213); Plymouth, “[t]he biggest city in Massachusetts by square mileage”; and “[q]uiet back roads that range from the heart of suburbia to the heart of darkness, country roads with no streetlamps and houses that don’t have any neighbors” (216). </w:t>
      </w:r>
      <w:r w:rsidR="008A66EE">
        <w:rPr>
          <w:rFonts w:ascii="Times New Roman" w:hAnsi="Times New Roman" w:cs="Times New Roman"/>
          <w:sz w:val="24"/>
          <w:szCs w:val="24"/>
        </w:rPr>
        <w:t>A crucial p</w:t>
      </w:r>
      <w:r w:rsidR="003B1E3A">
        <w:rPr>
          <w:rFonts w:ascii="Times New Roman" w:hAnsi="Times New Roman" w:cs="Times New Roman"/>
          <w:sz w:val="24"/>
          <w:szCs w:val="24"/>
        </w:rPr>
        <w:t>art of assuming control, avoiding the “skulking-around shit” and finally “doing it my way” (211)</w:t>
      </w:r>
      <w:r w:rsidR="00A43D2A">
        <w:rPr>
          <w:rFonts w:ascii="Times New Roman" w:hAnsi="Times New Roman" w:cs="Times New Roman"/>
          <w:sz w:val="24"/>
          <w:szCs w:val="24"/>
        </w:rPr>
        <w:t>,</w:t>
      </w:r>
      <w:r w:rsidR="003B1E3A">
        <w:rPr>
          <w:rFonts w:ascii="Times New Roman" w:hAnsi="Times New Roman" w:cs="Times New Roman"/>
          <w:sz w:val="24"/>
          <w:szCs w:val="24"/>
        </w:rPr>
        <w:t xml:space="preserve"> is this </w:t>
      </w:r>
      <w:r w:rsidR="008A66EE">
        <w:rPr>
          <w:rFonts w:ascii="Times New Roman" w:hAnsi="Times New Roman" w:cs="Times New Roman"/>
          <w:sz w:val="24"/>
          <w:szCs w:val="24"/>
        </w:rPr>
        <w:t xml:space="preserve">increased attention to spaces in constant flux and interaction, the interim areas, transport networks and hinterlands that break the deeply imagined binary of Southie and Osterville (equivalent, perhaps, to the “excluded middles” </w:t>
      </w:r>
      <w:r w:rsidR="00852F65">
        <w:rPr>
          <w:rFonts w:ascii="Times New Roman" w:hAnsi="Times New Roman" w:cs="Times New Roman"/>
          <w:sz w:val="24"/>
          <w:szCs w:val="24"/>
        </w:rPr>
        <w:t xml:space="preserve">Oedipa Maas finds so difficult to confront in </w:t>
      </w:r>
      <w:r w:rsidR="00852F65">
        <w:rPr>
          <w:rFonts w:ascii="Times New Roman" w:hAnsi="Times New Roman" w:cs="Times New Roman"/>
          <w:i/>
          <w:iCs/>
          <w:sz w:val="24"/>
          <w:szCs w:val="24"/>
        </w:rPr>
        <w:t>The Crying of Lot 49</w:t>
      </w:r>
      <w:r w:rsidR="00852F65">
        <w:rPr>
          <w:rFonts w:ascii="Times New Roman" w:hAnsi="Times New Roman" w:cs="Times New Roman"/>
          <w:sz w:val="24"/>
          <w:szCs w:val="24"/>
        </w:rPr>
        <w:t xml:space="preserve"> [136]). </w:t>
      </w:r>
      <w:r w:rsidR="005544DB">
        <w:rPr>
          <w:rFonts w:ascii="Times New Roman" w:hAnsi="Times New Roman" w:cs="Times New Roman"/>
          <w:sz w:val="24"/>
          <w:szCs w:val="24"/>
        </w:rPr>
        <w:t xml:space="preserve">Such attention is vital because it expands the context of the case beyond the detective’s personal preoccupations, because it has the potential radically to expand his </w:t>
      </w:r>
      <w:r w:rsidR="00CB3FFC">
        <w:rPr>
          <w:rFonts w:ascii="Times New Roman" w:hAnsi="Times New Roman" w:cs="Times New Roman"/>
          <w:sz w:val="24"/>
          <w:szCs w:val="24"/>
        </w:rPr>
        <w:t>conception</w:t>
      </w:r>
      <w:r w:rsidR="005544DB">
        <w:rPr>
          <w:rFonts w:ascii="Times New Roman" w:hAnsi="Times New Roman" w:cs="Times New Roman"/>
          <w:sz w:val="24"/>
          <w:szCs w:val="24"/>
        </w:rPr>
        <w:t xml:space="preserve"> of home and community, and because it staves off the biggest threat to his wellbeing – the regression into the </w:t>
      </w:r>
      <w:r w:rsidR="00936B21">
        <w:rPr>
          <w:rFonts w:ascii="Times New Roman" w:hAnsi="Times New Roman" w:cs="Times New Roman"/>
          <w:sz w:val="24"/>
          <w:szCs w:val="24"/>
        </w:rPr>
        <w:t xml:space="preserve">dominant </w:t>
      </w:r>
      <w:r w:rsidR="005544DB">
        <w:rPr>
          <w:rFonts w:ascii="Times New Roman" w:hAnsi="Times New Roman" w:cs="Times New Roman"/>
          <w:sz w:val="24"/>
          <w:szCs w:val="24"/>
        </w:rPr>
        <w:t xml:space="preserve">patterns of his automatic self. As he says: “This isn’t good either. The whole trip is becoming a routine. I’ve been in the car long enough that driving is once again automatic behaviour” (217). </w:t>
      </w:r>
      <w:r w:rsidR="00A1284C">
        <w:rPr>
          <w:rFonts w:ascii="Times New Roman" w:hAnsi="Times New Roman" w:cs="Times New Roman"/>
          <w:sz w:val="24"/>
          <w:szCs w:val="24"/>
        </w:rPr>
        <w:t xml:space="preserve">It is soon after this statement that he </w:t>
      </w:r>
      <w:r w:rsidR="00A1284C">
        <w:rPr>
          <w:rFonts w:ascii="Times New Roman" w:hAnsi="Times New Roman" w:cs="Times New Roman"/>
          <w:sz w:val="24"/>
          <w:szCs w:val="24"/>
        </w:rPr>
        <w:lastRenderedPageBreak/>
        <w:t>crashes into a tree</w:t>
      </w:r>
      <w:r w:rsidR="00870BAE">
        <w:rPr>
          <w:rFonts w:ascii="Times New Roman" w:hAnsi="Times New Roman" w:cs="Times New Roman"/>
          <w:sz w:val="24"/>
          <w:szCs w:val="24"/>
        </w:rPr>
        <w:t xml:space="preserve"> – a reenactment of the traumatic crash that prompted his narcolepsy. </w:t>
      </w:r>
      <w:r w:rsidR="00C56BD7">
        <w:rPr>
          <w:rFonts w:ascii="Times New Roman" w:hAnsi="Times New Roman" w:cs="Times New Roman"/>
          <w:sz w:val="24"/>
          <w:szCs w:val="24"/>
        </w:rPr>
        <w:t>Crucially, this time he survives relatively unscathed</w:t>
      </w:r>
      <w:r w:rsidR="00522385">
        <w:rPr>
          <w:rFonts w:ascii="Times New Roman" w:hAnsi="Times New Roman" w:cs="Times New Roman"/>
          <w:sz w:val="24"/>
          <w:szCs w:val="24"/>
        </w:rPr>
        <w:t>,</w:t>
      </w:r>
      <w:r w:rsidR="00C56BD7">
        <w:rPr>
          <w:rFonts w:ascii="Times New Roman" w:hAnsi="Times New Roman" w:cs="Times New Roman"/>
          <w:sz w:val="24"/>
          <w:szCs w:val="24"/>
        </w:rPr>
        <w:t xml:space="preserve"> and, following “a neon and halogen path, [things] getting brighter,” he hits the road again and this time fully surrenders his autoself to the flow of cars: “I let them box me in and go where the current</w:t>
      </w:r>
      <w:r w:rsidR="004046DC">
        <w:rPr>
          <w:rFonts w:ascii="Times New Roman" w:hAnsi="Times New Roman" w:cs="Times New Roman"/>
          <w:sz w:val="24"/>
          <w:szCs w:val="24"/>
        </w:rPr>
        <w:t>s</w:t>
      </w:r>
      <w:r w:rsidR="00C56BD7">
        <w:rPr>
          <w:rFonts w:ascii="Times New Roman" w:hAnsi="Times New Roman" w:cs="Times New Roman"/>
          <w:sz w:val="24"/>
          <w:szCs w:val="24"/>
        </w:rPr>
        <w:t xml:space="preserve"> take me” (219). It is thus, symbolically reliving and surviving his trauma, and </w:t>
      </w:r>
      <w:r w:rsidR="00522385">
        <w:rPr>
          <w:rFonts w:ascii="Times New Roman" w:hAnsi="Times New Roman" w:cs="Times New Roman"/>
          <w:sz w:val="24"/>
          <w:szCs w:val="24"/>
        </w:rPr>
        <w:t xml:space="preserve">becoming </w:t>
      </w:r>
      <w:r w:rsidR="004046DC">
        <w:rPr>
          <w:rFonts w:ascii="Times New Roman" w:hAnsi="Times New Roman" w:cs="Times New Roman"/>
          <w:sz w:val="24"/>
          <w:szCs w:val="24"/>
        </w:rPr>
        <w:t xml:space="preserve">an integral </w:t>
      </w:r>
      <w:r w:rsidR="00C56BD7">
        <w:rPr>
          <w:rFonts w:ascii="Times New Roman" w:hAnsi="Times New Roman" w:cs="Times New Roman"/>
          <w:sz w:val="24"/>
          <w:szCs w:val="24"/>
        </w:rPr>
        <w:t xml:space="preserve">part of a wider community of citizen drivers, that he returns to </w:t>
      </w:r>
      <w:r w:rsidR="002C2F09">
        <w:rPr>
          <w:rFonts w:ascii="Times New Roman" w:hAnsi="Times New Roman" w:cs="Times New Roman"/>
          <w:sz w:val="24"/>
          <w:szCs w:val="24"/>
        </w:rPr>
        <w:t xml:space="preserve">his </w:t>
      </w:r>
      <w:r w:rsidR="00C56BD7">
        <w:rPr>
          <w:rFonts w:ascii="Times New Roman" w:hAnsi="Times New Roman" w:cs="Times New Roman"/>
          <w:sz w:val="24"/>
          <w:szCs w:val="24"/>
        </w:rPr>
        <w:t xml:space="preserve">Southie </w:t>
      </w:r>
      <w:r w:rsidR="002C2F09">
        <w:rPr>
          <w:rFonts w:ascii="Times New Roman" w:hAnsi="Times New Roman" w:cs="Times New Roman"/>
          <w:sz w:val="24"/>
          <w:szCs w:val="24"/>
        </w:rPr>
        <w:t xml:space="preserve">apartment </w:t>
      </w:r>
      <w:r w:rsidR="00C56BD7">
        <w:rPr>
          <w:rFonts w:ascii="Times New Roman" w:hAnsi="Times New Roman" w:cs="Times New Roman"/>
          <w:sz w:val="24"/>
          <w:szCs w:val="24"/>
        </w:rPr>
        <w:t xml:space="preserve">to </w:t>
      </w:r>
      <w:r w:rsidR="00234ECF">
        <w:rPr>
          <w:rFonts w:ascii="Times New Roman" w:hAnsi="Times New Roman" w:cs="Times New Roman"/>
          <w:sz w:val="24"/>
          <w:szCs w:val="24"/>
        </w:rPr>
        <w:t xml:space="preserve">watch the film, </w:t>
      </w:r>
      <w:r w:rsidR="00C56BD7">
        <w:rPr>
          <w:rFonts w:ascii="Times New Roman" w:hAnsi="Times New Roman" w:cs="Times New Roman"/>
          <w:sz w:val="24"/>
          <w:szCs w:val="24"/>
        </w:rPr>
        <w:t xml:space="preserve">confront </w:t>
      </w:r>
      <w:r w:rsidR="002C2F09">
        <w:rPr>
          <w:rFonts w:ascii="Times New Roman" w:hAnsi="Times New Roman" w:cs="Times New Roman"/>
          <w:sz w:val="24"/>
          <w:szCs w:val="24"/>
        </w:rPr>
        <w:t xml:space="preserve">William </w:t>
      </w:r>
      <w:r w:rsidR="00C56BD7">
        <w:rPr>
          <w:rFonts w:ascii="Times New Roman" w:hAnsi="Times New Roman" w:cs="Times New Roman"/>
          <w:sz w:val="24"/>
          <w:szCs w:val="24"/>
        </w:rPr>
        <w:t>Times (and time itself)</w:t>
      </w:r>
      <w:r w:rsidR="00234ECF">
        <w:rPr>
          <w:rFonts w:ascii="Times New Roman" w:hAnsi="Times New Roman" w:cs="Times New Roman"/>
          <w:sz w:val="24"/>
          <w:szCs w:val="24"/>
        </w:rPr>
        <w:t xml:space="preserve"> and solve the case</w:t>
      </w:r>
      <w:r w:rsidR="00C56BD7">
        <w:rPr>
          <w:rFonts w:ascii="Times New Roman" w:hAnsi="Times New Roman" w:cs="Times New Roman"/>
          <w:sz w:val="24"/>
          <w:szCs w:val="24"/>
        </w:rPr>
        <w:t>.</w:t>
      </w:r>
    </w:p>
    <w:p w14:paraId="631DB02F" w14:textId="5F04DBA7" w:rsidR="00BB3718" w:rsidRPr="00E138F0" w:rsidRDefault="002C2F09" w:rsidP="0008128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follows involves a visit from the goons that might be another hallucination and a cataplectic Genevich testing his expository hypothesis on an ice-cold DA Times, followed by a fire that destroys the apartment, and a dramatic fall down the stairs, Genevich </w:t>
      </w:r>
      <w:r w:rsidR="009A0239">
        <w:rPr>
          <w:rFonts w:ascii="Times New Roman" w:hAnsi="Times New Roman" w:cs="Times New Roman"/>
          <w:sz w:val="24"/>
          <w:szCs w:val="24"/>
        </w:rPr>
        <w:t xml:space="preserve">riding </w:t>
      </w:r>
      <w:r>
        <w:rPr>
          <w:rFonts w:ascii="Times New Roman" w:hAnsi="Times New Roman" w:cs="Times New Roman"/>
          <w:sz w:val="24"/>
          <w:szCs w:val="24"/>
        </w:rPr>
        <w:t xml:space="preserve">on Times’ back (252). </w:t>
      </w:r>
      <w:r w:rsidR="009A0239">
        <w:rPr>
          <w:rFonts w:ascii="Times New Roman" w:hAnsi="Times New Roman" w:cs="Times New Roman"/>
          <w:sz w:val="24"/>
          <w:szCs w:val="24"/>
        </w:rPr>
        <w:t>If this image metaphorically hints at a renewed ability to dominate the detective’s greatest enemy, time, then the apartment conflagration (following soon after the collapse of the shed) signals the necessary destruction of debilitating childhood attachments, leading to a less fossilised and romantic, more flexible and expansive conception of “home” as a fluxuous concept that adapts over time</w:t>
      </w:r>
      <w:r w:rsidR="000C5BF2">
        <w:rPr>
          <w:rFonts w:ascii="Times New Roman" w:hAnsi="Times New Roman" w:cs="Times New Roman"/>
          <w:sz w:val="24"/>
          <w:szCs w:val="24"/>
        </w:rPr>
        <w:t xml:space="preserve">. It is a </w:t>
      </w:r>
      <w:r w:rsidR="009A0239">
        <w:rPr>
          <w:rFonts w:ascii="Times New Roman" w:hAnsi="Times New Roman" w:cs="Times New Roman"/>
          <w:sz w:val="24"/>
          <w:szCs w:val="24"/>
        </w:rPr>
        <w:t xml:space="preserve">conception partially enabled by the </w:t>
      </w:r>
      <w:r w:rsidR="008E2123">
        <w:rPr>
          <w:rFonts w:ascii="Times New Roman" w:hAnsi="Times New Roman" w:cs="Times New Roman"/>
          <w:sz w:val="24"/>
          <w:szCs w:val="24"/>
        </w:rPr>
        <w:t>drive to Southie.</w:t>
      </w:r>
      <w:r w:rsidR="009965B7">
        <w:rPr>
          <w:rFonts w:ascii="Times New Roman" w:hAnsi="Times New Roman" w:cs="Times New Roman"/>
          <w:sz w:val="24"/>
          <w:szCs w:val="24"/>
        </w:rPr>
        <w:t xml:space="preserve"> </w:t>
      </w:r>
      <w:r w:rsidR="00E138F0">
        <w:rPr>
          <w:rFonts w:ascii="Times New Roman" w:hAnsi="Times New Roman" w:cs="Times New Roman"/>
          <w:sz w:val="24"/>
          <w:szCs w:val="24"/>
        </w:rPr>
        <w:t xml:space="preserve">Equally significant is the subsequent drive back to Osterville, during which he avoids another accident by </w:t>
      </w:r>
      <w:r w:rsidR="00E138F0">
        <w:rPr>
          <w:rFonts w:ascii="Times New Roman" w:hAnsi="Times New Roman" w:cs="Times New Roman"/>
          <w:i/>
          <w:iCs/>
          <w:sz w:val="24"/>
          <w:szCs w:val="24"/>
        </w:rPr>
        <w:t xml:space="preserve">choosing </w:t>
      </w:r>
      <w:r w:rsidR="00E138F0">
        <w:rPr>
          <w:rFonts w:ascii="Times New Roman" w:hAnsi="Times New Roman" w:cs="Times New Roman"/>
          <w:sz w:val="24"/>
          <w:szCs w:val="24"/>
        </w:rPr>
        <w:t xml:space="preserve">to take a couple of naps (255). This is a voluntary act equivalent to Essrog’s shouted recitation of his verbal tics across the ocean, and hints at the future easing of </w:t>
      </w:r>
      <w:r w:rsidR="00E57CE7">
        <w:rPr>
          <w:rFonts w:ascii="Times New Roman" w:hAnsi="Times New Roman" w:cs="Times New Roman"/>
          <w:sz w:val="24"/>
          <w:szCs w:val="24"/>
        </w:rPr>
        <w:t>Genevich’s</w:t>
      </w:r>
      <w:r w:rsidR="00E138F0">
        <w:rPr>
          <w:rFonts w:ascii="Times New Roman" w:hAnsi="Times New Roman" w:cs="Times New Roman"/>
          <w:sz w:val="24"/>
          <w:szCs w:val="24"/>
        </w:rPr>
        <w:t xml:space="preserve"> condition. </w:t>
      </w:r>
      <w:r w:rsidR="00F65DE7">
        <w:rPr>
          <w:rFonts w:ascii="Times New Roman" w:hAnsi="Times New Roman" w:cs="Times New Roman"/>
          <w:sz w:val="24"/>
          <w:szCs w:val="24"/>
        </w:rPr>
        <w:t>If all of this evidence implies that our detective is now able</w:t>
      </w:r>
      <w:r w:rsidR="0048733D">
        <w:rPr>
          <w:rFonts w:ascii="Times New Roman" w:hAnsi="Times New Roman" w:cs="Times New Roman"/>
          <w:sz w:val="24"/>
          <w:szCs w:val="24"/>
        </w:rPr>
        <w:t>, to a limited extent,</w:t>
      </w:r>
      <w:r w:rsidR="00F65DE7">
        <w:rPr>
          <w:rFonts w:ascii="Times New Roman" w:hAnsi="Times New Roman" w:cs="Times New Roman"/>
          <w:sz w:val="24"/>
          <w:szCs w:val="24"/>
        </w:rPr>
        <w:t xml:space="preserve"> to “move on,” the downbeat ending of the novel shows that not everybody </w:t>
      </w:r>
      <w:r w:rsidR="00E372CB">
        <w:rPr>
          <w:rFonts w:ascii="Times New Roman" w:hAnsi="Times New Roman" w:cs="Times New Roman"/>
          <w:sz w:val="24"/>
          <w:szCs w:val="24"/>
        </w:rPr>
        <w:t>has the same ability</w:t>
      </w:r>
      <w:r w:rsidR="00F65DE7">
        <w:rPr>
          <w:rFonts w:ascii="Times New Roman" w:hAnsi="Times New Roman" w:cs="Times New Roman"/>
          <w:sz w:val="24"/>
          <w:szCs w:val="24"/>
        </w:rPr>
        <w:t xml:space="preserve">. His mother keeps her </w:t>
      </w:r>
      <w:r w:rsidR="0048733D">
        <w:rPr>
          <w:rFonts w:ascii="Times New Roman" w:hAnsi="Times New Roman" w:cs="Times New Roman"/>
          <w:sz w:val="24"/>
          <w:szCs w:val="24"/>
        </w:rPr>
        <w:t xml:space="preserve">still, </w:t>
      </w:r>
      <w:r w:rsidR="00F65DE7">
        <w:rPr>
          <w:rFonts w:ascii="Times New Roman" w:hAnsi="Times New Roman" w:cs="Times New Roman"/>
          <w:sz w:val="24"/>
          <w:szCs w:val="24"/>
        </w:rPr>
        <w:t xml:space="preserve">black-and-white family photographs on the bungalow walls: “Ellen is determined not to forget, determined to keep her collected memories exactly where they were before, determined to fight against her very own version of the little sleep” (268). </w:t>
      </w:r>
      <w:r w:rsidR="00E372CB">
        <w:rPr>
          <w:rFonts w:ascii="Times New Roman" w:hAnsi="Times New Roman" w:cs="Times New Roman"/>
          <w:sz w:val="24"/>
          <w:szCs w:val="24"/>
        </w:rPr>
        <w:t xml:space="preserve">This final image of stasis, of a determination to remember that is paradoxically amnesiac in its refusal to acknowledge the changes all </w:t>
      </w:r>
      <w:r w:rsidR="00E372CB">
        <w:rPr>
          <w:rFonts w:ascii="Times New Roman" w:hAnsi="Times New Roman" w:cs="Times New Roman"/>
          <w:sz w:val="24"/>
          <w:szCs w:val="24"/>
        </w:rPr>
        <w:lastRenderedPageBreak/>
        <w:t>memories undergo as they move through time</w:t>
      </w:r>
      <w:r w:rsidR="00443CE9">
        <w:rPr>
          <w:rFonts w:ascii="Times New Roman" w:hAnsi="Times New Roman" w:cs="Times New Roman"/>
          <w:sz w:val="24"/>
          <w:szCs w:val="24"/>
        </w:rPr>
        <w:t xml:space="preserve"> (though less malevolent than DA Times’ drive to forget)</w:t>
      </w:r>
      <w:r w:rsidR="00E372CB">
        <w:rPr>
          <w:rFonts w:ascii="Times New Roman" w:hAnsi="Times New Roman" w:cs="Times New Roman"/>
          <w:sz w:val="24"/>
          <w:szCs w:val="24"/>
        </w:rPr>
        <w:t xml:space="preserve">, </w:t>
      </w:r>
      <w:r w:rsidR="00706C79">
        <w:rPr>
          <w:rFonts w:ascii="Times New Roman" w:hAnsi="Times New Roman" w:cs="Times New Roman"/>
          <w:sz w:val="24"/>
          <w:szCs w:val="24"/>
        </w:rPr>
        <w:t xml:space="preserve">stands in sad contrast to </w:t>
      </w:r>
      <w:r w:rsidR="00FF7998">
        <w:rPr>
          <w:rFonts w:ascii="Times New Roman" w:hAnsi="Times New Roman" w:cs="Times New Roman"/>
          <w:sz w:val="24"/>
          <w:szCs w:val="24"/>
        </w:rPr>
        <w:t>the son’s newfound mobility.</w:t>
      </w:r>
      <w:r w:rsidR="007A09BF">
        <w:rPr>
          <w:rFonts w:ascii="Times New Roman" w:hAnsi="Times New Roman" w:cs="Times New Roman"/>
          <w:sz w:val="24"/>
          <w:szCs w:val="24"/>
        </w:rPr>
        <w:t xml:space="preserve"> Mark</w:t>
      </w:r>
      <w:r w:rsidR="004638BC">
        <w:rPr>
          <w:rFonts w:ascii="Times New Roman" w:hAnsi="Times New Roman" w:cs="Times New Roman"/>
          <w:sz w:val="24"/>
          <w:szCs w:val="24"/>
        </w:rPr>
        <w:t xml:space="preserve"> Genevich</w:t>
      </w:r>
      <w:r w:rsidR="007A09BF">
        <w:rPr>
          <w:rFonts w:ascii="Times New Roman" w:hAnsi="Times New Roman" w:cs="Times New Roman"/>
          <w:sz w:val="24"/>
          <w:szCs w:val="24"/>
        </w:rPr>
        <w:t xml:space="preserve"> has bumpily but successfully navigated the roads to the past and back again.</w:t>
      </w:r>
    </w:p>
    <w:p w14:paraId="2AEBCC6C" w14:textId="05D3EE5D" w:rsidR="00BF5D4A" w:rsidRDefault="00BF5D4A" w:rsidP="00E85B4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Roads to the </w:t>
      </w:r>
      <w:r w:rsidR="00933DC5">
        <w:rPr>
          <w:rFonts w:ascii="Times New Roman" w:hAnsi="Times New Roman" w:cs="Times New Roman"/>
          <w:b/>
          <w:bCs/>
          <w:sz w:val="24"/>
          <w:szCs w:val="24"/>
        </w:rPr>
        <w:t>World</w:t>
      </w:r>
    </w:p>
    <w:p w14:paraId="0CDE16BD" w14:textId="064A4EF9" w:rsidR="00875169" w:rsidRDefault="00606A13" w:rsidP="00E85B4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 xml:space="preserve">Motherless Brooklyn </w:t>
      </w:r>
      <w:r>
        <w:rPr>
          <w:rFonts w:ascii="Times New Roman" w:hAnsi="Times New Roman" w:cs="Times New Roman"/>
          <w:sz w:val="24"/>
          <w:szCs w:val="24"/>
        </w:rPr>
        <w:t xml:space="preserve">and </w:t>
      </w:r>
      <w:r>
        <w:rPr>
          <w:rFonts w:ascii="Times New Roman" w:hAnsi="Times New Roman" w:cs="Times New Roman"/>
          <w:i/>
          <w:iCs/>
          <w:sz w:val="24"/>
          <w:szCs w:val="24"/>
        </w:rPr>
        <w:t xml:space="preserve">The Little Sleep </w:t>
      </w:r>
      <w:r>
        <w:rPr>
          <w:rFonts w:ascii="Times New Roman" w:hAnsi="Times New Roman" w:cs="Times New Roman"/>
          <w:sz w:val="24"/>
          <w:szCs w:val="24"/>
        </w:rPr>
        <w:t xml:space="preserve">the car proves itself to be </w:t>
      </w:r>
      <w:r w:rsidR="00107182">
        <w:rPr>
          <w:rFonts w:ascii="Times New Roman" w:hAnsi="Times New Roman" w:cs="Times New Roman"/>
          <w:sz w:val="24"/>
          <w:szCs w:val="24"/>
        </w:rPr>
        <w:t>“a means for liberating, enriching and empowering the self</w:t>
      </w:r>
      <w:r w:rsidR="00935467">
        <w:rPr>
          <w:rFonts w:ascii="Times New Roman" w:hAnsi="Times New Roman" w:cs="Times New Roman"/>
          <w:sz w:val="24"/>
          <w:szCs w:val="24"/>
        </w:rPr>
        <w:t>,</w:t>
      </w:r>
      <w:r w:rsidR="00107182">
        <w:rPr>
          <w:rFonts w:ascii="Times New Roman" w:hAnsi="Times New Roman" w:cs="Times New Roman"/>
          <w:sz w:val="24"/>
          <w:szCs w:val="24"/>
        </w:rPr>
        <w:t xml:space="preserve">” </w:t>
      </w:r>
      <w:r>
        <w:rPr>
          <w:rFonts w:ascii="Times New Roman" w:hAnsi="Times New Roman" w:cs="Times New Roman"/>
          <w:sz w:val="24"/>
          <w:szCs w:val="24"/>
        </w:rPr>
        <w:t xml:space="preserve">if not exactly </w:t>
      </w:r>
      <w:r w:rsidR="00107182">
        <w:rPr>
          <w:rFonts w:ascii="Times New Roman" w:hAnsi="Times New Roman" w:cs="Times New Roman"/>
          <w:sz w:val="24"/>
          <w:szCs w:val="24"/>
        </w:rPr>
        <w:t>“an instrument of competition, pleasure, intoxication and moral renovation” (Emmett Ryan 116, 129)</w:t>
      </w:r>
      <w:r>
        <w:rPr>
          <w:rFonts w:ascii="Times New Roman" w:hAnsi="Times New Roman" w:cs="Times New Roman"/>
          <w:sz w:val="24"/>
          <w:szCs w:val="24"/>
        </w:rPr>
        <w:t xml:space="preserve">. </w:t>
      </w:r>
      <w:r w:rsidR="00935467">
        <w:rPr>
          <w:rFonts w:ascii="Times New Roman" w:hAnsi="Times New Roman" w:cs="Times New Roman"/>
          <w:sz w:val="24"/>
          <w:szCs w:val="24"/>
        </w:rPr>
        <w:t xml:space="preserve">As </w:t>
      </w:r>
      <w:r w:rsidR="00A40E3F">
        <w:rPr>
          <w:rFonts w:ascii="Times New Roman" w:hAnsi="Times New Roman" w:cs="Times New Roman"/>
          <w:sz w:val="24"/>
          <w:szCs w:val="24"/>
        </w:rPr>
        <w:t>I have shown</w:t>
      </w:r>
      <w:r w:rsidR="00935467">
        <w:rPr>
          <w:rFonts w:ascii="Times New Roman" w:hAnsi="Times New Roman" w:cs="Times New Roman"/>
          <w:sz w:val="24"/>
          <w:szCs w:val="24"/>
        </w:rPr>
        <w:t xml:space="preserve">, both novels </w:t>
      </w:r>
      <w:r w:rsidR="00A40E3F">
        <w:rPr>
          <w:rFonts w:ascii="Times New Roman" w:hAnsi="Times New Roman" w:cs="Times New Roman"/>
          <w:sz w:val="24"/>
          <w:szCs w:val="24"/>
        </w:rPr>
        <w:t xml:space="preserve">put their troubled protagonists at the wheel for pivotal journeys that </w:t>
      </w:r>
      <w:r w:rsidR="0022138A">
        <w:rPr>
          <w:rFonts w:ascii="Times New Roman" w:hAnsi="Times New Roman" w:cs="Times New Roman"/>
          <w:sz w:val="24"/>
          <w:szCs w:val="24"/>
        </w:rPr>
        <w:t xml:space="preserve">not only lead to resolutions of the cases, but to liberation from past events, and </w:t>
      </w:r>
      <w:r w:rsidR="00F00985">
        <w:rPr>
          <w:rFonts w:ascii="Times New Roman" w:hAnsi="Times New Roman" w:cs="Times New Roman"/>
          <w:sz w:val="24"/>
          <w:szCs w:val="24"/>
        </w:rPr>
        <w:t xml:space="preserve">a </w:t>
      </w:r>
      <w:r w:rsidR="00405173">
        <w:rPr>
          <w:rFonts w:ascii="Times New Roman" w:hAnsi="Times New Roman" w:cs="Times New Roman"/>
          <w:sz w:val="24"/>
          <w:szCs w:val="24"/>
        </w:rPr>
        <w:t xml:space="preserve">qualified reappraisal of attachments to places and people. </w:t>
      </w:r>
      <w:r w:rsidR="00F00985">
        <w:rPr>
          <w:rFonts w:ascii="Times New Roman" w:hAnsi="Times New Roman" w:cs="Times New Roman"/>
          <w:sz w:val="24"/>
          <w:szCs w:val="24"/>
        </w:rPr>
        <w:t xml:space="preserve">In neither case, of course, does driving offer </w:t>
      </w:r>
      <w:r w:rsidR="009A19EB">
        <w:rPr>
          <w:rFonts w:ascii="Times New Roman" w:hAnsi="Times New Roman" w:cs="Times New Roman"/>
          <w:sz w:val="24"/>
          <w:szCs w:val="24"/>
        </w:rPr>
        <w:t xml:space="preserve">total </w:t>
      </w:r>
      <w:r w:rsidR="00D17C1C">
        <w:rPr>
          <w:rFonts w:ascii="Times New Roman" w:hAnsi="Times New Roman" w:cs="Times New Roman"/>
          <w:sz w:val="24"/>
          <w:szCs w:val="24"/>
        </w:rPr>
        <w:t>freedom</w:t>
      </w:r>
      <w:r w:rsidR="00F00985">
        <w:rPr>
          <w:rFonts w:ascii="Times New Roman" w:hAnsi="Times New Roman" w:cs="Times New Roman"/>
          <w:sz w:val="24"/>
          <w:szCs w:val="24"/>
        </w:rPr>
        <w:t xml:space="preserve"> from the protagonists’ neurological conditions</w:t>
      </w:r>
      <w:r w:rsidR="002F5CC6">
        <w:rPr>
          <w:rFonts w:ascii="Times New Roman" w:hAnsi="Times New Roman" w:cs="Times New Roman"/>
          <w:sz w:val="24"/>
          <w:szCs w:val="24"/>
        </w:rPr>
        <w:t>, even if Genevich’s unproblematic journey to Osterville after the fire hints at alleviation of his symptoms</w:t>
      </w:r>
      <w:r w:rsidR="00F00985">
        <w:rPr>
          <w:rFonts w:ascii="Times New Roman" w:hAnsi="Times New Roman" w:cs="Times New Roman"/>
          <w:sz w:val="24"/>
          <w:szCs w:val="24"/>
        </w:rPr>
        <w:t>. Rather, the “autobody” in Essrog’s case offers a practical means of externalising his symptoms through ticcish attention to mirrors and gear changes, as well as a real, material form of mobility to counter the illusory transitivity of his verbal symptoms. In Genevich’s case, driving represents autonomy in the fusion of automatic and conscious selves</w:t>
      </w:r>
      <w:r w:rsidR="008B4DED">
        <w:rPr>
          <w:rFonts w:ascii="Times New Roman" w:hAnsi="Times New Roman" w:cs="Times New Roman"/>
          <w:sz w:val="24"/>
          <w:szCs w:val="24"/>
        </w:rPr>
        <w:t xml:space="preserve"> and an opportunity (though one fraught with danger) actively to map</w:t>
      </w:r>
      <w:r w:rsidR="00497A6E">
        <w:rPr>
          <w:rFonts w:ascii="Times New Roman" w:hAnsi="Times New Roman" w:cs="Times New Roman"/>
          <w:sz w:val="24"/>
          <w:szCs w:val="24"/>
        </w:rPr>
        <w:t xml:space="preserve"> and therefore alter</w:t>
      </w:r>
      <w:r w:rsidR="008B4DED">
        <w:rPr>
          <w:rFonts w:ascii="Times New Roman" w:hAnsi="Times New Roman" w:cs="Times New Roman"/>
          <w:sz w:val="24"/>
          <w:szCs w:val="24"/>
        </w:rPr>
        <w:t xml:space="preserve"> the </w:t>
      </w:r>
      <w:r w:rsidR="00425F87">
        <w:rPr>
          <w:rFonts w:ascii="Times New Roman" w:hAnsi="Times New Roman" w:cs="Times New Roman"/>
          <w:sz w:val="24"/>
          <w:szCs w:val="24"/>
        </w:rPr>
        <w:t xml:space="preserve">physical </w:t>
      </w:r>
      <w:r w:rsidR="008B4DED">
        <w:rPr>
          <w:rFonts w:ascii="Times New Roman" w:hAnsi="Times New Roman" w:cs="Times New Roman"/>
          <w:sz w:val="24"/>
          <w:szCs w:val="24"/>
        </w:rPr>
        <w:t xml:space="preserve">spaces previously </w:t>
      </w:r>
      <w:r w:rsidR="00425F87">
        <w:rPr>
          <w:rFonts w:ascii="Times New Roman" w:hAnsi="Times New Roman" w:cs="Times New Roman"/>
          <w:sz w:val="24"/>
          <w:szCs w:val="24"/>
        </w:rPr>
        <w:t xml:space="preserve">available </w:t>
      </w:r>
      <w:r w:rsidR="00875169">
        <w:rPr>
          <w:rFonts w:ascii="Times New Roman" w:hAnsi="Times New Roman" w:cs="Times New Roman"/>
          <w:sz w:val="24"/>
          <w:szCs w:val="24"/>
        </w:rPr>
        <w:t xml:space="preserve">primarily </w:t>
      </w:r>
      <w:r w:rsidR="00425F87">
        <w:rPr>
          <w:rFonts w:ascii="Times New Roman" w:hAnsi="Times New Roman" w:cs="Times New Roman"/>
          <w:sz w:val="24"/>
          <w:szCs w:val="24"/>
        </w:rPr>
        <w:t xml:space="preserve">as memories, </w:t>
      </w:r>
      <w:r w:rsidR="00EC2A36">
        <w:rPr>
          <w:rFonts w:ascii="Times New Roman" w:hAnsi="Times New Roman" w:cs="Times New Roman"/>
          <w:sz w:val="24"/>
          <w:szCs w:val="24"/>
        </w:rPr>
        <w:t xml:space="preserve">dreams or </w:t>
      </w:r>
      <w:r w:rsidR="00425F87">
        <w:rPr>
          <w:rFonts w:ascii="Times New Roman" w:hAnsi="Times New Roman" w:cs="Times New Roman"/>
          <w:sz w:val="24"/>
          <w:szCs w:val="24"/>
        </w:rPr>
        <w:t xml:space="preserve">hallucinations. </w:t>
      </w:r>
    </w:p>
    <w:p w14:paraId="255E4ECF" w14:textId="180F7A0F" w:rsidR="00B73655" w:rsidRDefault="00425F87" w:rsidP="00CF1EF4">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in neither novel does driving offer liberation of a </w:t>
      </w:r>
      <w:r w:rsidR="00875169">
        <w:rPr>
          <w:rFonts w:ascii="Times New Roman" w:hAnsi="Times New Roman" w:cs="Times New Roman"/>
          <w:sz w:val="24"/>
          <w:szCs w:val="24"/>
        </w:rPr>
        <w:t xml:space="preserve">romantic, </w:t>
      </w:r>
      <w:r>
        <w:rPr>
          <w:rFonts w:ascii="Times New Roman" w:hAnsi="Times New Roman" w:cs="Times New Roman"/>
          <w:sz w:val="24"/>
          <w:szCs w:val="24"/>
        </w:rPr>
        <w:t xml:space="preserve">self-reliant, individualistic kind. </w:t>
      </w:r>
      <w:r w:rsidR="00E471FF">
        <w:rPr>
          <w:rFonts w:ascii="Times New Roman" w:hAnsi="Times New Roman" w:cs="Times New Roman"/>
          <w:sz w:val="24"/>
          <w:szCs w:val="24"/>
        </w:rPr>
        <w:t xml:space="preserve">Rather, </w:t>
      </w:r>
      <w:r w:rsidR="00273163">
        <w:rPr>
          <w:rFonts w:ascii="Times New Roman" w:hAnsi="Times New Roman" w:cs="Times New Roman"/>
          <w:sz w:val="24"/>
          <w:szCs w:val="24"/>
        </w:rPr>
        <w:t xml:space="preserve">the autoself in both stories </w:t>
      </w:r>
      <w:r w:rsidR="00B52CD8">
        <w:rPr>
          <w:rFonts w:ascii="Times New Roman" w:hAnsi="Times New Roman" w:cs="Times New Roman"/>
          <w:sz w:val="24"/>
          <w:szCs w:val="24"/>
        </w:rPr>
        <w:t xml:space="preserve">is necessarily a “relational entity” (Sheller 222) within a complex system, who must exercise vulnerable judgement </w:t>
      </w:r>
      <w:r w:rsidR="00BD55FD">
        <w:rPr>
          <w:rFonts w:ascii="Times New Roman" w:hAnsi="Times New Roman" w:cs="Times New Roman"/>
          <w:sz w:val="24"/>
          <w:szCs w:val="24"/>
        </w:rPr>
        <w:t xml:space="preserve">– proceeding from a recognition of one’s inherent vulnerability, and of humanity’s “essentially and starkly relational” state (Ganteau 2) – </w:t>
      </w:r>
      <w:r w:rsidR="00B52CD8">
        <w:rPr>
          <w:rFonts w:ascii="Times New Roman" w:hAnsi="Times New Roman" w:cs="Times New Roman"/>
          <w:sz w:val="24"/>
          <w:szCs w:val="24"/>
        </w:rPr>
        <w:t>to negotiate a route with due attention to micro, meso and macro levels</w:t>
      </w:r>
      <w:r w:rsidR="00992F2D">
        <w:rPr>
          <w:rFonts w:ascii="Times New Roman" w:hAnsi="Times New Roman" w:cs="Times New Roman"/>
          <w:sz w:val="24"/>
          <w:szCs w:val="24"/>
        </w:rPr>
        <w:t xml:space="preserve"> of experience</w:t>
      </w:r>
      <w:r w:rsidR="00B52CD8">
        <w:rPr>
          <w:rFonts w:ascii="Times New Roman" w:hAnsi="Times New Roman" w:cs="Times New Roman"/>
          <w:sz w:val="24"/>
          <w:szCs w:val="24"/>
        </w:rPr>
        <w:t xml:space="preserve">. </w:t>
      </w:r>
      <w:r w:rsidR="00B73655">
        <w:rPr>
          <w:rFonts w:ascii="Times New Roman" w:hAnsi="Times New Roman" w:cs="Times New Roman"/>
          <w:sz w:val="24"/>
          <w:szCs w:val="24"/>
        </w:rPr>
        <w:t xml:space="preserve">If this attention enables an “unscrumpling” of the detectives’ geographies, it is of a productively ironic kind. While it helps to release them </w:t>
      </w:r>
      <w:commentRangeStart w:id="0"/>
      <w:r w:rsidR="00B73655">
        <w:rPr>
          <w:rFonts w:ascii="Times New Roman" w:hAnsi="Times New Roman" w:cs="Times New Roman"/>
          <w:sz w:val="24"/>
          <w:szCs w:val="24"/>
        </w:rPr>
        <w:lastRenderedPageBreak/>
        <w:t>from</w:t>
      </w:r>
      <w:commentRangeEnd w:id="0"/>
      <w:r w:rsidR="00774D73">
        <w:rPr>
          <w:rStyle w:val="CommentReference"/>
        </w:rPr>
        <w:commentReference w:id="0"/>
      </w:r>
      <w:r w:rsidR="00B73655">
        <w:rPr>
          <w:rFonts w:ascii="Times New Roman" w:hAnsi="Times New Roman" w:cs="Times New Roman"/>
          <w:sz w:val="24"/>
          <w:szCs w:val="24"/>
        </w:rPr>
        <w:t xml:space="preserve"> narrow local attachments, it does so by showing how local, regional and global are compressed together and inform each other.</w:t>
      </w:r>
    </w:p>
    <w:p w14:paraId="08260DA4" w14:textId="26B599AB" w:rsidR="00EB2DF2" w:rsidRDefault="00BD55FD" w:rsidP="00CF1EF4">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Therefore, automotive liberation is </w:t>
      </w:r>
      <w:r w:rsidR="00B73655">
        <w:rPr>
          <w:rFonts w:ascii="Times New Roman" w:hAnsi="Times New Roman" w:cs="Times New Roman"/>
          <w:sz w:val="24"/>
          <w:szCs w:val="24"/>
        </w:rPr>
        <w:t>also inflected with tensions and irony</w:t>
      </w:r>
      <w:r w:rsidR="009A19EB">
        <w:rPr>
          <w:rFonts w:ascii="Times New Roman" w:hAnsi="Times New Roman" w:cs="Times New Roman"/>
          <w:sz w:val="24"/>
          <w:szCs w:val="24"/>
        </w:rPr>
        <w:t xml:space="preserve">. </w:t>
      </w:r>
      <w:r w:rsidR="00752774">
        <w:rPr>
          <w:rFonts w:ascii="Times New Roman" w:hAnsi="Times New Roman" w:cs="Times New Roman"/>
          <w:sz w:val="24"/>
          <w:szCs w:val="24"/>
        </w:rPr>
        <w:t>If driving can offer emotional geographies of fluidity and perceived freedom, it is only ever “an illusion of driver freedom” (Thrift 50), because one can drive only along prescribed routes</w:t>
      </w:r>
      <w:r w:rsidR="008828B6">
        <w:rPr>
          <w:rFonts w:ascii="Times New Roman" w:hAnsi="Times New Roman" w:cs="Times New Roman"/>
          <w:sz w:val="24"/>
          <w:szCs w:val="24"/>
        </w:rPr>
        <w:t>;</w:t>
      </w:r>
      <w:r w:rsidR="00752774">
        <w:rPr>
          <w:rFonts w:ascii="Times New Roman" w:hAnsi="Times New Roman" w:cs="Times New Roman"/>
          <w:sz w:val="24"/>
          <w:szCs w:val="24"/>
        </w:rPr>
        <w:t xml:space="preserve"> one is bound by motoring laws</w:t>
      </w:r>
      <w:r w:rsidR="008828B6">
        <w:rPr>
          <w:rFonts w:ascii="Times New Roman" w:hAnsi="Times New Roman" w:cs="Times New Roman"/>
          <w:sz w:val="24"/>
          <w:szCs w:val="24"/>
        </w:rPr>
        <w:t>;</w:t>
      </w:r>
      <w:r w:rsidR="00752774">
        <w:rPr>
          <w:rFonts w:ascii="Times New Roman" w:hAnsi="Times New Roman" w:cs="Times New Roman"/>
          <w:sz w:val="24"/>
          <w:szCs w:val="24"/>
        </w:rPr>
        <w:t xml:space="preserve"> the smooth flow of traffic is enabled by a</w:t>
      </w:r>
      <w:r w:rsidR="0048733D">
        <w:rPr>
          <w:rFonts w:ascii="Times New Roman" w:hAnsi="Times New Roman" w:cs="Times New Roman"/>
          <w:sz w:val="24"/>
          <w:szCs w:val="24"/>
        </w:rPr>
        <w:t xml:space="preserve"> </w:t>
      </w:r>
      <w:r w:rsidR="00752774">
        <w:rPr>
          <w:rFonts w:ascii="Times New Roman" w:hAnsi="Times New Roman" w:cs="Times New Roman"/>
          <w:sz w:val="24"/>
          <w:szCs w:val="24"/>
        </w:rPr>
        <w:t>complex system of technological control and regulation</w:t>
      </w:r>
      <w:r w:rsidR="008828B6">
        <w:rPr>
          <w:rFonts w:ascii="Times New Roman" w:hAnsi="Times New Roman" w:cs="Times New Roman"/>
          <w:sz w:val="24"/>
          <w:szCs w:val="24"/>
        </w:rPr>
        <w:t>; and</w:t>
      </w:r>
      <w:r w:rsidR="008B0121">
        <w:rPr>
          <w:rFonts w:ascii="Times New Roman" w:hAnsi="Times New Roman" w:cs="Times New Roman"/>
          <w:sz w:val="24"/>
          <w:szCs w:val="24"/>
        </w:rPr>
        <w:t xml:space="preserve">, most importantly, </w:t>
      </w:r>
      <w:r w:rsidR="008828B6">
        <w:rPr>
          <w:rFonts w:ascii="Times New Roman" w:hAnsi="Times New Roman" w:cs="Times New Roman"/>
          <w:sz w:val="24"/>
          <w:szCs w:val="24"/>
        </w:rPr>
        <w:t xml:space="preserve">because one is bound by a duty of care to other autoselves. </w:t>
      </w:r>
      <w:r w:rsidR="00CF1EF4">
        <w:rPr>
          <w:rFonts w:ascii="Times New Roman" w:hAnsi="Times New Roman" w:cs="Times New Roman"/>
          <w:sz w:val="24"/>
          <w:szCs w:val="24"/>
        </w:rPr>
        <w:t xml:space="preserve">Returning to the quotation with which this article begins, driving happens within </w:t>
      </w:r>
      <w:r w:rsidR="008828B6">
        <w:rPr>
          <w:rFonts w:ascii="Times New Roman" w:hAnsi="Times New Roman" w:cs="Times New Roman"/>
          <w:sz w:val="24"/>
          <w:szCs w:val="24"/>
        </w:rPr>
        <w:t xml:space="preserve">all these </w:t>
      </w:r>
      <w:r w:rsidR="008B0121">
        <w:rPr>
          <w:rFonts w:ascii="Times New Roman" w:hAnsi="Times New Roman" w:cs="Times New Roman"/>
          <w:sz w:val="24"/>
          <w:szCs w:val="24"/>
        </w:rPr>
        <w:t xml:space="preserve">related, </w:t>
      </w:r>
      <w:r w:rsidR="00CF1EF4">
        <w:rPr>
          <w:rFonts w:ascii="Times New Roman" w:hAnsi="Times New Roman" w:cs="Times New Roman"/>
          <w:sz w:val="24"/>
          <w:szCs w:val="24"/>
        </w:rPr>
        <w:t>defined contours and</w:t>
      </w:r>
      <w:r w:rsidR="0085203A">
        <w:rPr>
          <w:rFonts w:ascii="Times New Roman" w:hAnsi="Times New Roman" w:cs="Times New Roman"/>
          <w:sz w:val="24"/>
          <w:szCs w:val="24"/>
        </w:rPr>
        <w:t xml:space="preserve"> thus requires </w:t>
      </w:r>
      <w:r w:rsidR="0048733D">
        <w:rPr>
          <w:rFonts w:ascii="Times New Roman" w:hAnsi="Times New Roman" w:cs="Times New Roman"/>
          <w:sz w:val="24"/>
          <w:szCs w:val="24"/>
        </w:rPr>
        <w:t>“</w:t>
      </w:r>
      <w:r w:rsidR="00CF1EF4" w:rsidRPr="00F95A80">
        <w:rPr>
          <w:rFonts w:ascii="Times New Roman" w:hAnsi="Times New Roman" w:cs="Times New Roman"/>
          <w:color w:val="000000"/>
          <w:sz w:val="24"/>
          <w:szCs w:val="24"/>
        </w:rPr>
        <w:t>the acceptance of limits</w:t>
      </w:r>
      <w:r w:rsidR="00CF1EF4">
        <w:rPr>
          <w:rFonts w:ascii="Times New Roman" w:hAnsi="Times New Roman" w:cs="Times New Roman"/>
          <w:color w:val="000000"/>
          <w:sz w:val="24"/>
          <w:szCs w:val="24"/>
        </w:rPr>
        <w:t>” (Tanner 18). And yet I argue that the road</w:t>
      </w:r>
      <w:r w:rsidR="008828B6">
        <w:rPr>
          <w:rFonts w:ascii="Times New Roman" w:hAnsi="Times New Roman" w:cs="Times New Roman"/>
          <w:color w:val="000000"/>
          <w:sz w:val="24"/>
          <w:szCs w:val="24"/>
        </w:rPr>
        <w:t xml:space="preserve"> system and the behaviour of autoselves</w:t>
      </w:r>
      <w:r w:rsidR="00CF1EF4">
        <w:rPr>
          <w:rFonts w:ascii="Times New Roman" w:hAnsi="Times New Roman" w:cs="Times New Roman"/>
          <w:color w:val="000000"/>
          <w:sz w:val="24"/>
          <w:szCs w:val="24"/>
        </w:rPr>
        <w:t xml:space="preserve"> as depicted in </w:t>
      </w:r>
      <w:r w:rsidR="00CF1EF4">
        <w:rPr>
          <w:rFonts w:ascii="Times New Roman" w:hAnsi="Times New Roman" w:cs="Times New Roman"/>
          <w:i/>
          <w:iCs/>
          <w:color w:val="000000"/>
          <w:sz w:val="24"/>
          <w:szCs w:val="24"/>
        </w:rPr>
        <w:t xml:space="preserve">Motherless Brooklyn </w:t>
      </w:r>
      <w:r w:rsidR="00CF1EF4">
        <w:rPr>
          <w:rFonts w:ascii="Times New Roman" w:hAnsi="Times New Roman" w:cs="Times New Roman"/>
          <w:color w:val="000000"/>
          <w:sz w:val="24"/>
          <w:szCs w:val="24"/>
        </w:rPr>
        <w:t xml:space="preserve">and </w:t>
      </w:r>
      <w:r w:rsidR="00CF1EF4">
        <w:rPr>
          <w:rFonts w:ascii="Times New Roman" w:hAnsi="Times New Roman" w:cs="Times New Roman"/>
          <w:i/>
          <w:iCs/>
          <w:color w:val="000000"/>
          <w:sz w:val="24"/>
          <w:szCs w:val="24"/>
        </w:rPr>
        <w:t xml:space="preserve">The Little Sleep </w:t>
      </w:r>
      <w:r w:rsidR="008828B6">
        <w:rPr>
          <w:rFonts w:ascii="Times New Roman" w:hAnsi="Times New Roman" w:cs="Times New Roman"/>
          <w:color w:val="000000"/>
          <w:sz w:val="24"/>
          <w:szCs w:val="24"/>
        </w:rPr>
        <w:t>have a metonymic function, representing the wider contemporary culture of vulnerability, and that the limits are precisely what liberate</w:t>
      </w:r>
      <w:r w:rsidR="00424E6A">
        <w:rPr>
          <w:rFonts w:ascii="Times New Roman" w:hAnsi="Times New Roman" w:cs="Times New Roman"/>
          <w:color w:val="000000"/>
          <w:sz w:val="24"/>
          <w:szCs w:val="24"/>
        </w:rPr>
        <w:t>s</w:t>
      </w:r>
      <w:r w:rsidR="008828B6">
        <w:rPr>
          <w:rFonts w:ascii="Times New Roman" w:hAnsi="Times New Roman" w:cs="Times New Roman"/>
          <w:color w:val="000000"/>
          <w:sz w:val="24"/>
          <w:szCs w:val="24"/>
        </w:rPr>
        <w:t xml:space="preserve">. </w:t>
      </w:r>
      <w:r w:rsidR="00491FA2">
        <w:rPr>
          <w:rFonts w:ascii="Times New Roman" w:hAnsi="Times New Roman" w:cs="Times New Roman"/>
          <w:color w:val="000000"/>
          <w:sz w:val="24"/>
          <w:szCs w:val="24"/>
        </w:rPr>
        <w:t xml:space="preserve">They do so by demonstrating how vulnerability is “both the condition and expression of interdependence” (Ganteau 11) and thus that </w:t>
      </w:r>
      <w:r w:rsidR="009B34E6">
        <w:rPr>
          <w:rFonts w:ascii="Times New Roman" w:hAnsi="Times New Roman" w:cs="Times New Roman"/>
          <w:color w:val="000000"/>
          <w:sz w:val="24"/>
          <w:szCs w:val="24"/>
        </w:rPr>
        <w:t xml:space="preserve">what fundamentally defines and identifies the individual is vulnerable relationality. </w:t>
      </w:r>
    </w:p>
    <w:p w14:paraId="507415DA" w14:textId="48CEFE53" w:rsidR="00FE6EE7" w:rsidRDefault="00FE6EE7" w:rsidP="00CF1EF4">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Essrog and Genevich’s vulnerability </w:t>
      </w:r>
      <w:r w:rsidR="00933DC5">
        <w:rPr>
          <w:rFonts w:ascii="Times New Roman" w:hAnsi="Times New Roman" w:cs="Times New Roman"/>
          <w:color w:val="000000"/>
          <w:sz w:val="24"/>
          <w:szCs w:val="24"/>
        </w:rPr>
        <w:t>is</w:t>
      </w:r>
      <w:r w:rsidR="00C571AD">
        <w:rPr>
          <w:rFonts w:ascii="Times New Roman" w:hAnsi="Times New Roman" w:cs="Times New Roman"/>
          <w:color w:val="000000"/>
          <w:sz w:val="24"/>
          <w:szCs w:val="24"/>
        </w:rPr>
        <w:t xml:space="preserve"> partly</w:t>
      </w:r>
      <w:r>
        <w:rPr>
          <w:rFonts w:ascii="Times New Roman" w:hAnsi="Times New Roman" w:cs="Times New Roman"/>
          <w:color w:val="000000"/>
          <w:sz w:val="24"/>
          <w:szCs w:val="24"/>
        </w:rPr>
        <w:t xml:space="preserve"> exacerbated metagenerically, by their investigative activities</w:t>
      </w:r>
      <w:r w:rsidR="00682C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conventions of their genre</w:t>
      </w:r>
      <w:r w:rsidR="00682C71">
        <w:rPr>
          <w:rFonts w:ascii="Times New Roman" w:hAnsi="Times New Roman" w:cs="Times New Roman"/>
          <w:color w:val="000000"/>
          <w:sz w:val="24"/>
          <w:szCs w:val="24"/>
        </w:rPr>
        <w:t xml:space="preserve"> and their self-consciousness about generic roles</w:t>
      </w:r>
      <w:r>
        <w:rPr>
          <w:rFonts w:ascii="Times New Roman" w:hAnsi="Times New Roman" w:cs="Times New Roman"/>
          <w:color w:val="000000"/>
          <w:sz w:val="24"/>
          <w:szCs w:val="24"/>
        </w:rPr>
        <w:t>. Detective fiction, through its entertaining of the possibility of collective culpability for criminal acts (partly for the purposes of suspense, partly as a matter of ethics) emphasises relationality</w:t>
      </w:r>
      <w:r w:rsidR="0061344C">
        <w:rPr>
          <w:rFonts w:ascii="Times New Roman" w:hAnsi="Times New Roman" w:cs="Times New Roman"/>
          <w:color w:val="000000"/>
          <w:sz w:val="24"/>
          <w:szCs w:val="24"/>
        </w:rPr>
        <w:t xml:space="preserve">. And </w:t>
      </w:r>
      <w:r w:rsidR="001808D2">
        <w:rPr>
          <w:rFonts w:ascii="Times New Roman" w:hAnsi="Times New Roman" w:cs="Times New Roman"/>
          <w:color w:val="000000"/>
          <w:sz w:val="24"/>
          <w:szCs w:val="24"/>
        </w:rPr>
        <w:t xml:space="preserve">particularly </w:t>
      </w:r>
      <w:r>
        <w:rPr>
          <w:rFonts w:ascii="Times New Roman" w:hAnsi="Times New Roman" w:cs="Times New Roman"/>
          <w:color w:val="000000"/>
          <w:sz w:val="24"/>
          <w:szCs w:val="24"/>
        </w:rPr>
        <w:t>in its hardboiled tradition,</w:t>
      </w:r>
      <w:r w:rsidR="0061344C">
        <w:rPr>
          <w:rFonts w:ascii="Times New Roman" w:hAnsi="Times New Roman" w:cs="Times New Roman"/>
          <w:color w:val="000000"/>
          <w:sz w:val="24"/>
          <w:szCs w:val="24"/>
        </w:rPr>
        <w:t xml:space="preserve"> it emphasises</w:t>
      </w:r>
      <w:r>
        <w:rPr>
          <w:rFonts w:ascii="Times New Roman" w:hAnsi="Times New Roman" w:cs="Times New Roman"/>
          <w:color w:val="000000"/>
          <w:sz w:val="24"/>
          <w:szCs w:val="24"/>
        </w:rPr>
        <w:t xml:space="preserve"> the world-weary detective’s sense of risk, helplessness and even guilt in the face of larger forces beyond his or her control</w:t>
      </w:r>
      <w:r w:rsidR="001808D2">
        <w:rPr>
          <w:rFonts w:ascii="Times New Roman" w:hAnsi="Times New Roman" w:cs="Times New Roman"/>
          <w:color w:val="000000"/>
          <w:sz w:val="24"/>
          <w:szCs w:val="24"/>
        </w:rPr>
        <w:t xml:space="preserve"> – such as urban transformation, the power of global corporations like Fujisaki, </w:t>
      </w:r>
      <w:r w:rsidR="00C9403B">
        <w:rPr>
          <w:rFonts w:ascii="Times New Roman" w:hAnsi="Times New Roman" w:cs="Times New Roman"/>
          <w:color w:val="000000"/>
          <w:sz w:val="24"/>
          <w:szCs w:val="24"/>
        </w:rPr>
        <w:t xml:space="preserve">or </w:t>
      </w:r>
      <w:r w:rsidR="001808D2">
        <w:rPr>
          <w:rFonts w:ascii="Times New Roman" w:hAnsi="Times New Roman" w:cs="Times New Roman"/>
          <w:color w:val="000000"/>
          <w:sz w:val="24"/>
          <w:szCs w:val="24"/>
        </w:rPr>
        <w:t xml:space="preserve">political </w:t>
      </w:r>
      <w:r w:rsidR="00BE6B04">
        <w:rPr>
          <w:rFonts w:ascii="Times New Roman" w:hAnsi="Times New Roman" w:cs="Times New Roman"/>
          <w:color w:val="000000"/>
          <w:sz w:val="24"/>
          <w:szCs w:val="24"/>
        </w:rPr>
        <w:t>influence</w:t>
      </w:r>
      <w:r w:rsidR="001808D2">
        <w:rPr>
          <w:rFonts w:ascii="Times New Roman" w:hAnsi="Times New Roman" w:cs="Times New Roman"/>
          <w:color w:val="000000"/>
          <w:sz w:val="24"/>
          <w:szCs w:val="24"/>
        </w:rPr>
        <w:t>.</w:t>
      </w:r>
      <w:r w:rsidR="00764A56">
        <w:rPr>
          <w:rFonts w:ascii="Times New Roman" w:hAnsi="Times New Roman" w:cs="Times New Roman"/>
          <w:color w:val="000000"/>
          <w:sz w:val="24"/>
          <w:szCs w:val="24"/>
        </w:rPr>
        <w:t xml:space="preserve"> </w:t>
      </w:r>
      <w:r w:rsidR="00933DC5">
        <w:rPr>
          <w:rFonts w:ascii="Times New Roman" w:hAnsi="Times New Roman" w:cs="Times New Roman"/>
          <w:color w:val="000000"/>
          <w:sz w:val="24"/>
          <w:szCs w:val="24"/>
        </w:rPr>
        <w:t>As a result it exemplifies vulnerability’s dual valences: the “positive apprehension” of relationality (Ganteau 166) which empowers through the recognition of shared precarity and risk</w:t>
      </w:r>
      <w:r w:rsidR="00D216E3">
        <w:rPr>
          <w:rFonts w:ascii="Times New Roman" w:hAnsi="Times New Roman" w:cs="Times New Roman"/>
          <w:color w:val="000000"/>
          <w:sz w:val="24"/>
          <w:szCs w:val="24"/>
        </w:rPr>
        <w:t xml:space="preserve"> and ties us more closely to others</w:t>
      </w:r>
      <w:r w:rsidR="00933DC5">
        <w:rPr>
          <w:rFonts w:ascii="Times New Roman" w:hAnsi="Times New Roman" w:cs="Times New Roman"/>
          <w:color w:val="000000"/>
          <w:sz w:val="24"/>
          <w:szCs w:val="24"/>
        </w:rPr>
        <w:t xml:space="preserve">, and the feelings of </w:t>
      </w:r>
      <w:r w:rsidR="00933DC5">
        <w:rPr>
          <w:rFonts w:ascii="Times New Roman" w:hAnsi="Times New Roman" w:cs="Times New Roman"/>
          <w:color w:val="000000"/>
          <w:sz w:val="24"/>
          <w:szCs w:val="24"/>
        </w:rPr>
        <w:lastRenderedPageBreak/>
        <w:t>destabilisation, disorientation and the jettisoning of the comforts of individual soverei</w:t>
      </w:r>
      <w:r w:rsidR="007472D2">
        <w:rPr>
          <w:rFonts w:ascii="Times New Roman" w:hAnsi="Times New Roman" w:cs="Times New Roman"/>
          <w:color w:val="000000"/>
          <w:sz w:val="24"/>
          <w:szCs w:val="24"/>
        </w:rPr>
        <w:t xml:space="preserve">gnty </w:t>
      </w:r>
      <w:r w:rsidR="00933DC5">
        <w:rPr>
          <w:rFonts w:ascii="Times New Roman" w:hAnsi="Times New Roman" w:cs="Times New Roman"/>
          <w:color w:val="000000"/>
          <w:sz w:val="24"/>
          <w:szCs w:val="24"/>
        </w:rPr>
        <w:t xml:space="preserve">that are supplementary to relationality. </w:t>
      </w:r>
    </w:p>
    <w:p w14:paraId="47FF89D9" w14:textId="7D76F0C5" w:rsidR="00C571AD" w:rsidRDefault="00C571AD" w:rsidP="00CF1EF4">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And of course, as we have seen, vulnerability is an inevitable consequence of Essrog’s and Genevich’s neurological conditions. On the one hand, Tourette’s and narcolepsy make detection difficult, in part because the vital intersubjective function of the private eye is threatened</w:t>
      </w:r>
      <w:r w:rsidR="004F4AB0">
        <w:rPr>
          <w:rFonts w:ascii="Times New Roman" w:hAnsi="Times New Roman" w:cs="Times New Roman"/>
          <w:color w:val="000000"/>
          <w:sz w:val="24"/>
          <w:szCs w:val="24"/>
        </w:rPr>
        <w:t xml:space="preserve"> by</w:t>
      </w:r>
      <w:r>
        <w:rPr>
          <w:rFonts w:ascii="Times New Roman" w:hAnsi="Times New Roman" w:cs="Times New Roman"/>
          <w:color w:val="000000"/>
          <w:sz w:val="24"/>
          <w:szCs w:val="24"/>
        </w:rPr>
        <w:t xml:space="preserve"> a tendency to tic or twitch or fall asleep. On the other, if one considers these disorders in the context of disability studies, then one can argue for their crucially intersubjective role, in the sense that the </w:t>
      </w:r>
      <w:r w:rsidR="00DE2AF3">
        <w:rPr>
          <w:rFonts w:ascii="Times New Roman" w:hAnsi="Times New Roman" w:cs="Times New Roman"/>
          <w:color w:val="000000"/>
          <w:sz w:val="24"/>
          <w:szCs w:val="24"/>
        </w:rPr>
        <w:t xml:space="preserve">physically or mentally </w:t>
      </w:r>
      <w:r>
        <w:rPr>
          <w:rFonts w:ascii="Times New Roman" w:hAnsi="Times New Roman" w:cs="Times New Roman"/>
          <w:color w:val="000000"/>
          <w:sz w:val="24"/>
          <w:szCs w:val="24"/>
        </w:rPr>
        <w:t xml:space="preserve">disabled body is not an exception or a monstrous other, but rather “a common denominator of humanity” (Ganteau 5) and, in Margrit Shildrick’s words, a reminder of “our body as children” (Shildrick 80) and thus of shared vulnerability and dependency. There are risks in such an approach, of course, not least of which is the implied universalization </w:t>
      </w:r>
      <w:r w:rsidR="00DE2AF3">
        <w:rPr>
          <w:rFonts w:ascii="Times New Roman" w:hAnsi="Times New Roman" w:cs="Times New Roman"/>
          <w:color w:val="000000"/>
          <w:sz w:val="24"/>
          <w:szCs w:val="24"/>
        </w:rPr>
        <w:t xml:space="preserve">or metaphorization </w:t>
      </w:r>
      <w:r>
        <w:rPr>
          <w:rFonts w:ascii="Times New Roman" w:hAnsi="Times New Roman" w:cs="Times New Roman"/>
          <w:color w:val="000000"/>
          <w:sz w:val="24"/>
          <w:szCs w:val="24"/>
        </w:rPr>
        <w:t xml:space="preserve">of individuals’ unique sympotomologies. </w:t>
      </w:r>
      <w:r w:rsidR="00DE2AF3">
        <w:rPr>
          <w:rFonts w:ascii="Times New Roman" w:hAnsi="Times New Roman" w:cs="Times New Roman"/>
          <w:color w:val="000000"/>
          <w:sz w:val="24"/>
          <w:szCs w:val="24"/>
        </w:rPr>
        <w:t xml:space="preserve">Nonetheless, it provides further justification for </w:t>
      </w:r>
      <w:r w:rsidR="00F5487F">
        <w:rPr>
          <w:rFonts w:ascii="Times New Roman" w:hAnsi="Times New Roman" w:cs="Times New Roman"/>
          <w:color w:val="000000"/>
          <w:sz w:val="24"/>
          <w:szCs w:val="24"/>
        </w:rPr>
        <w:t xml:space="preserve">the representation of such individuals in the </w:t>
      </w:r>
      <w:r w:rsidR="00DE2AF3">
        <w:rPr>
          <w:rFonts w:ascii="Times New Roman" w:hAnsi="Times New Roman" w:cs="Times New Roman"/>
          <w:color w:val="000000"/>
          <w:sz w:val="24"/>
          <w:szCs w:val="24"/>
        </w:rPr>
        <w:t xml:space="preserve">“neuronovel” as </w:t>
      </w:r>
      <w:r w:rsidR="00F5487F">
        <w:rPr>
          <w:rFonts w:ascii="Times New Roman" w:hAnsi="Times New Roman" w:cs="Times New Roman"/>
          <w:color w:val="000000"/>
          <w:sz w:val="24"/>
          <w:szCs w:val="24"/>
        </w:rPr>
        <w:t>a phenomenon</w:t>
      </w:r>
      <w:r w:rsidR="00DE2AF3">
        <w:rPr>
          <w:rFonts w:ascii="Times New Roman" w:hAnsi="Times New Roman" w:cs="Times New Roman"/>
          <w:color w:val="000000"/>
          <w:sz w:val="24"/>
          <w:szCs w:val="24"/>
        </w:rPr>
        <w:t xml:space="preserve"> that offers unique insights into contemporary vulnerability.</w:t>
      </w:r>
    </w:p>
    <w:p w14:paraId="59C190A8" w14:textId="66927F56" w:rsidR="00F95A80" w:rsidRPr="003B2ACE" w:rsidRDefault="00DE2AF3" w:rsidP="003B2ACE">
      <w:pPr>
        <w:autoSpaceDE w:val="0"/>
        <w:autoSpaceDN w:val="0"/>
        <w:adjustRightInd w:val="0"/>
        <w:spacing w:after="0" w:line="480" w:lineRule="auto"/>
        <w:ind w:firstLine="720"/>
        <w:rPr>
          <w:rFonts w:ascii="Times New Roman" w:hAnsi="Times New Roman" w:cs="Times New Roman"/>
          <w:sz w:val="24"/>
          <w:szCs w:val="24"/>
          <w:lang w:val="en-US" w:eastAsia="en-GB"/>
        </w:rPr>
      </w:pPr>
      <w:r>
        <w:rPr>
          <w:rFonts w:ascii="Times New Roman" w:hAnsi="Times New Roman" w:cs="Times New Roman"/>
          <w:color w:val="000000"/>
          <w:sz w:val="24"/>
          <w:szCs w:val="24"/>
        </w:rPr>
        <w:t xml:space="preserve">Through lack of space (and lack of </w:t>
      </w:r>
      <w:r w:rsidR="00631214">
        <w:rPr>
          <w:rFonts w:ascii="Times New Roman" w:hAnsi="Times New Roman" w:cs="Times New Roman"/>
          <w:color w:val="000000"/>
          <w:sz w:val="24"/>
          <w:szCs w:val="24"/>
        </w:rPr>
        <w:t xml:space="preserve">specific </w:t>
      </w:r>
      <w:r>
        <w:rPr>
          <w:rFonts w:ascii="Times New Roman" w:hAnsi="Times New Roman" w:cs="Times New Roman"/>
          <w:color w:val="000000"/>
          <w:sz w:val="24"/>
          <w:szCs w:val="24"/>
        </w:rPr>
        <w:t>expertise), my approach in this article has not pursued the path of disability studies</w:t>
      </w:r>
      <w:r w:rsidR="003717E2">
        <w:rPr>
          <w:rFonts w:ascii="Times New Roman" w:hAnsi="Times New Roman" w:cs="Times New Roman"/>
          <w:color w:val="000000"/>
          <w:sz w:val="24"/>
          <w:szCs w:val="24"/>
        </w:rPr>
        <w:t xml:space="preserve">, </w:t>
      </w:r>
      <w:r w:rsidR="00EB5A41">
        <w:rPr>
          <w:rFonts w:ascii="Times New Roman" w:hAnsi="Times New Roman" w:cs="Times New Roman"/>
          <w:color w:val="000000"/>
          <w:sz w:val="24"/>
          <w:szCs w:val="24"/>
        </w:rPr>
        <w:t xml:space="preserve">vitally </w:t>
      </w:r>
      <w:r w:rsidR="003717E2">
        <w:rPr>
          <w:rFonts w:ascii="Times New Roman" w:hAnsi="Times New Roman" w:cs="Times New Roman"/>
          <w:color w:val="000000"/>
          <w:sz w:val="24"/>
          <w:szCs w:val="24"/>
        </w:rPr>
        <w:t>important though it is</w:t>
      </w:r>
      <w:r>
        <w:rPr>
          <w:rFonts w:ascii="Times New Roman" w:hAnsi="Times New Roman" w:cs="Times New Roman"/>
          <w:color w:val="000000"/>
          <w:sz w:val="24"/>
          <w:szCs w:val="24"/>
        </w:rPr>
        <w:t xml:space="preserve">. Instead, my </w:t>
      </w:r>
      <w:r w:rsidR="003717E2">
        <w:rPr>
          <w:rFonts w:ascii="Times New Roman" w:hAnsi="Times New Roman" w:cs="Times New Roman"/>
          <w:color w:val="000000"/>
          <w:sz w:val="24"/>
          <w:szCs w:val="24"/>
        </w:rPr>
        <w:t>analysi</w:t>
      </w:r>
      <w:r w:rsidR="00F45E2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has exploited the automotive metaphors in both novels to demonstrate, ultimately, th</w:t>
      </w:r>
      <w:r w:rsidR="003717E2">
        <w:rPr>
          <w:rFonts w:ascii="Times New Roman" w:hAnsi="Times New Roman" w:cs="Times New Roman"/>
          <w:color w:val="000000"/>
          <w:sz w:val="24"/>
          <w:szCs w:val="24"/>
        </w:rPr>
        <w:t xml:space="preserve">e ironic significances of “autonomy” </w:t>
      </w:r>
      <w:r w:rsidR="00F45E27">
        <w:rPr>
          <w:rFonts w:ascii="Times New Roman" w:hAnsi="Times New Roman" w:cs="Times New Roman"/>
          <w:color w:val="000000"/>
          <w:sz w:val="24"/>
          <w:szCs w:val="24"/>
        </w:rPr>
        <w:t xml:space="preserve">and the autoself </w:t>
      </w:r>
      <w:r w:rsidR="003717E2">
        <w:rPr>
          <w:rFonts w:ascii="Times New Roman" w:hAnsi="Times New Roman" w:cs="Times New Roman"/>
          <w:color w:val="000000"/>
          <w:sz w:val="24"/>
          <w:szCs w:val="24"/>
        </w:rPr>
        <w:t xml:space="preserve">in a late-capitalist world of </w:t>
      </w:r>
      <w:r w:rsidR="00631214">
        <w:rPr>
          <w:rFonts w:ascii="Times New Roman" w:hAnsi="Times New Roman" w:cs="Times New Roman"/>
          <w:color w:val="000000"/>
          <w:sz w:val="24"/>
          <w:szCs w:val="24"/>
        </w:rPr>
        <w:t xml:space="preserve">mobility and </w:t>
      </w:r>
      <w:r w:rsidR="003717E2">
        <w:rPr>
          <w:rFonts w:ascii="Times New Roman" w:hAnsi="Times New Roman" w:cs="Times New Roman"/>
          <w:color w:val="000000"/>
          <w:sz w:val="24"/>
          <w:szCs w:val="24"/>
        </w:rPr>
        <w:t xml:space="preserve">vulnerability. </w:t>
      </w:r>
      <w:r w:rsidR="008457B9" w:rsidRPr="008457B9">
        <w:rPr>
          <w:rFonts w:ascii="Times New Roman" w:hAnsi="Times New Roman" w:cs="Times New Roman"/>
          <w:color w:val="000000"/>
          <w:sz w:val="24"/>
          <w:szCs w:val="24"/>
        </w:rPr>
        <w:t>The roads along which our eccentric, vulnerable detectives travel are vectors of contemporary vulnerability</w:t>
      </w:r>
      <w:r w:rsidR="008F0BFE">
        <w:rPr>
          <w:rFonts w:ascii="Times New Roman" w:hAnsi="Times New Roman" w:cs="Times New Roman"/>
          <w:color w:val="000000"/>
          <w:sz w:val="24"/>
          <w:szCs w:val="24"/>
        </w:rPr>
        <w:t xml:space="preserve"> under capitalism and, whatever means they provide of escape in these stories, are not to be understood utopically</w:t>
      </w:r>
      <w:r w:rsidR="008457B9" w:rsidRPr="008457B9">
        <w:rPr>
          <w:rFonts w:ascii="Times New Roman" w:hAnsi="Times New Roman" w:cs="Times New Roman"/>
          <w:color w:val="000000"/>
          <w:sz w:val="24"/>
          <w:szCs w:val="24"/>
        </w:rPr>
        <w:t xml:space="preserve">. If the car-system is </w:t>
      </w:r>
      <w:r w:rsidR="008457B9" w:rsidRPr="008457B9">
        <w:rPr>
          <w:rFonts w:ascii="Times New Roman" w:hAnsi="Times New Roman" w:cs="Times New Roman"/>
          <w:noProof w:val="0"/>
          <w:sz w:val="24"/>
          <w:szCs w:val="24"/>
        </w:rPr>
        <w:t xml:space="preserve">central to, and locked in with, </w:t>
      </w:r>
      <w:r w:rsidR="00837AA6">
        <w:rPr>
          <w:rFonts w:ascii="Times New Roman" w:hAnsi="Times New Roman" w:cs="Times New Roman"/>
          <w:noProof w:val="0"/>
          <w:sz w:val="24"/>
          <w:szCs w:val="24"/>
        </w:rPr>
        <w:t>“</w:t>
      </w:r>
      <w:r w:rsidR="008457B9" w:rsidRPr="008457B9">
        <w:rPr>
          <w:rFonts w:ascii="Times New Roman" w:hAnsi="Times New Roman" w:cs="Times New Roman"/>
          <w:noProof w:val="0"/>
          <w:sz w:val="24"/>
          <w:szCs w:val="24"/>
        </w:rPr>
        <w:t>the leading economic</w:t>
      </w:r>
      <w:r w:rsidR="008457B9" w:rsidRPr="008457B9">
        <w:rPr>
          <w:rFonts w:ascii="Times New Roman" w:hAnsi="Times New Roman" w:cs="Times New Roman"/>
          <w:color w:val="000000"/>
          <w:sz w:val="24"/>
          <w:szCs w:val="24"/>
        </w:rPr>
        <w:t xml:space="preserve"> </w:t>
      </w:r>
      <w:r w:rsidR="008457B9" w:rsidRPr="008457B9">
        <w:rPr>
          <w:rFonts w:ascii="Times New Roman" w:hAnsi="Times New Roman" w:cs="Times New Roman"/>
          <w:noProof w:val="0"/>
          <w:sz w:val="24"/>
          <w:szCs w:val="24"/>
        </w:rPr>
        <w:t xml:space="preserve">sectors and social patterns of twentieth-century capitalism” </w:t>
      </w:r>
      <w:r w:rsidR="008457B9">
        <w:rPr>
          <w:rFonts w:ascii="Times New Roman" w:hAnsi="Times New Roman" w:cs="Times New Roman"/>
          <w:noProof w:val="0"/>
          <w:sz w:val="24"/>
          <w:szCs w:val="24"/>
        </w:rPr>
        <w:t xml:space="preserve">and has transformed global landscapes, “movement, pleasure and emotion in the contemporary world” (Dennis and </w:t>
      </w:r>
      <w:proofErr w:type="spellStart"/>
      <w:r w:rsidR="008457B9">
        <w:rPr>
          <w:rFonts w:ascii="Times New Roman" w:hAnsi="Times New Roman" w:cs="Times New Roman"/>
          <w:noProof w:val="0"/>
          <w:sz w:val="24"/>
          <w:szCs w:val="24"/>
        </w:rPr>
        <w:t>Urry</w:t>
      </w:r>
      <w:proofErr w:type="spellEnd"/>
      <w:r w:rsidR="008457B9">
        <w:rPr>
          <w:rFonts w:ascii="Times New Roman" w:hAnsi="Times New Roman" w:cs="Times New Roman"/>
          <w:noProof w:val="0"/>
          <w:sz w:val="24"/>
          <w:szCs w:val="24"/>
        </w:rPr>
        <w:t xml:space="preserve"> 58), then </w:t>
      </w:r>
      <w:r w:rsidR="00F07D3C">
        <w:rPr>
          <w:rFonts w:ascii="Times New Roman" w:hAnsi="Times New Roman" w:cs="Times New Roman"/>
          <w:noProof w:val="0"/>
          <w:sz w:val="24"/>
          <w:szCs w:val="24"/>
        </w:rPr>
        <w:t xml:space="preserve">the contradictions of driving </w:t>
      </w:r>
      <w:r w:rsidR="00404D16">
        <w:rPr>
          <w:rFonts w:ascii="Times New Roman" w:hAnsi="Times New Roman" w:cs="Times New Roman"/>
          <w:noProof w:val="0"/>
          <w:sz w:val="24"/>
          <w:szCs w:val="24"/>
        </w:rPr>
        <w:t xml:space="preserve">this article has explored map </w:t>
      </w:r>
      <w:r w:rsidR="00404D16">
        <w:rPr>
          <w:rFonts w:ascii="Times New Roman" w:hAnsi="Times New Roman" w:cs="Times New Roman"/>
          <w:noProof w:val="0"/>
          <w:sz w:val="24"/>
          <w:szCs w:val="24"/>
        </w:rPr>
        <w:lastRenderedPageBreak/>
        <w:t xml:space="preserve">and illuminate the tensions of vulnerability and the individual’s relationship to space in a globalised world. To borrow Tremblay’s phrase once more, the “everywhere-at-once” of the </w:t>
      </w:r>
      <w:proofErr w:type="spellStart"/>
      <w:r w:rsidR="00404D16">
        <w:rPr>
          <w:rFonts w:ascii="Times New Roman" w:hAnsi="Times New Roman" w:cs="Times New Roman"/>
          <w:noProof w:val="0"/>
          <w:sz w:val="24"/>
          <w:szCs w:val="24"/>
        </w:rPr>
        <w:t>autoself</w:t>
      </w:r>
      <w:proofErr w:type="spellEnd"/>
      <w:r w:rsidR="00404D16">
        <w:rPr>
          <w:rFonts w:ascii="Times New Roman" w:hAnsi="Times New Roman" w:cs="Times New Roman"/>
          <w:noProof w:val="0"/>
          <w:sz w:val="24"/>
          <w:szCs w:val="24"/>
        </w:rPr>
        <w:t xml:space="preserve">, the attention to multiple levels of experience, demonstrates that, in Fredric Jameson’s words: </w:t>
      </w:r>
      <w:r w:rsidR="00EB2DF2" w:rsidRPr="00C41C08">
        <w:rPr>
          <w:rFonts w:ascii="Times New Roman" w:hAnsi="Times New Roman" w:cs="Times New Roman"/>
          <w:sz w:val="24"/>
          <w:szCs w:val="24"/>
          <w:lang w:val="en-US" w:eastAsia="en-GB"/>
        </w:rPr>
        <w:t xml:space="preserve">“the truth of that experience no longer coincides with the place in which it takes place [. . .] There comes into being, then, a situation in which we can say that if individual experience is authentic, then it cannot be true; and that if a scientific or cognitive model of the same content is true, then it escapes individual experience” (Jameson </w:t>
      </w:r>
      <w:r w:rsidR="00B42AC7">
        <w:rPr>
          <w:rFonts w:ascii="Times New Roman" w:hAnsi="Times New Roman" w:cs="Times New Roman"/>
          <w:sz w:val="24"/>
          <w:szCs w:val="24"/>
          <w:lang w:val="en-US" w:eastAsia="en-GB"/>
        </w:rPr>
        <w:t xml:space="preserve">1988: </w:t>
      </w:r>
      <w:r w:rsidR="00EB2DF2" w:rsidRPr="00C41C08">
        <w:rPr>
          <w:rFonts w:ascii="Times New Roman" w:hAnsi="Times New Roman" w:cs="Times New Roman"/>
          <w:sz w:val="24"/>
          <w:szCs w:val="24"/>
          <w:lang w:val="en-US" w:eastAsia="en-GB"/>
        </w:rPr>
        <w:t>349)</w:t>
      </w:r>
      <w:r w:rsidR="00EB2DF2">
        <w:rPr>
          <w:rFonts w:ascii="Times New Roman" w:hAnsi="Times New Roman" w:cs="Times New Roman"/>
          <w:sz w:val="24"/>
          <w:szCs w:val="24"/>
          <w:lang w:val="en-US" w:eastAsia="en-GB"/>
        </w:rPr>
        <w:t>.</w:t>
      </w:r>
      <w:r w:rsidR="00DE2A37">
        <w:rPr>
          <w:rFonts w:ascii="Times New Roman" w:hAnsi="Times New Roman" w:cs="Times New Roman"/>
          <w:sz w:val="24"/>
          <w:szCs w:val="24"/>
          <w:lang w:val="en-US" w:eastAsia="en-GB"/>
        </w:rPr>
        <w:t xml:space="preserve"> </w:t>
      </w:r>
      <w:r w:rsidR="006644FD">
        <w:rPr>
          <w:rFonts w:ascii="Times New Roman" w:hAnsi="Times New Roman" w:cs="Times New Roman"/>
          <w:sz w:val="24"/>
          <w:szCs w:val="24"/>
          <w:lang w:val="en-US" w:eastAsia="en-GB"/>
        </w:rPr>
        <w:t>To take the wheel is to be both here and elsewhere</w:t>
      </w:r>
      <w:r w:rsidR="00837AA6">
        <w:rPr>
          <w:rFonts w:ascii="Times New Roman" w:hAnsi="Times New Roman" w:cs="Times New Roman"/>
          <w:sz w:val="24"/>
          <w:szCs w:val="24"/>
          <w:lang w:val="en-US" w:eastAsia="en-GB"/>
        </w:rPr>
        <w:t xml:space="preserve"> and so to reco</w:t>
      </w:r>
      <w:r w:rsidR="003B2ACE">
        <w:rPr>
          <w:rFonts w:ascii="Times New Roman" w:hAnsi="Times New Roman" w:cs="Times New Roman"/>
          <w:sz w:val="24"/>
          <w:szCs w:val="24"/>
          <w:lang w:val="en-US" w:eastAsia="en-GB"/>
        </w:rPr>
        <w:t>n</w:t>
      </w:r>
      <w:r w:rsidR="00837AA6">
        <w:rPr>
          <w:rFonts w:ascii="Times New Roman" w:hAnsi="Times New Roman" w:cs="Times New Roman"/>
          <w:sz w:val="24"/>
          <w:szCs w:val="24"/>
          <w:lang w:val="en-US" w:eastAsia="en-GB"/>
        </w:rPr>
        <w:t>figure one’s sense of belonging</w:t>
      </w:r>
      <w:r w:rsidR="002334C7">
        <w:rPr>
          <w:rFonts w:ascii="Times New Roman" w:hAnsi="Times New Roman" w:cs="Times New Roman"/>
          <w:sz w:val="24"/>
          <w:szCs w:val="24"/>
          <w:lang w:val="en-US" w:eastAsia="en-GB"/>
        </w:rPr>
        <w:t xml:space="preserve">. Likewise, the neighbourhood to which one is attached is part of the world, and shaped by bigger forces. To get out of it, literally or emotionally, is to enter an even scarier </w:t>
      </w:r>
      <w:r w:rsidR="0085230D">
        <w:rPr>
          <w:rFonts w:ascii="Times New Roman" w:hAnsi="Times New Roman" w:cs="Times New Roman"/>
          <w:sz w:val="24"/>
          <w:szCs w:val="24"/>
          <w:lang w:val="en-US" w:eastAsia="en-GB"/>
        </w:rPr>
        <w:t xml:space="preserve">and </w:t>
      </w:r>
      <w:r w:rsidR="00D110DB">
        <w:rPr>
          <w:rFonts w:ascii="Times New Roman" w:hAnsi="Times New Roman" w:cs="Times New Roman"/>
          <w:sz w:val="24"/>
          <w:szCs w:val="24"/>
          <w:lang w:val="en-US" w:eastAsia="en-GB"/>
        </w:rPr>
        <w:t xml:space="preserve">more </w:t>
      </w:r>
      <w:r w:rsidR="0085230D">
        <w:rPr>
          <w:rFonts w:ascii="Times New Roman" w:hAnsi="Times New Roman" w:cs="Times New Roman"/>
          <w:sz w:val="24"/>
          <w:szCs w:val="24"/>
          <w:lang w:val="en-US" w:eastAsia="en-GB"/>
        </w:rPr>
        <w:t xml:space="preserve">disorienting </w:t>
      </w:r>
      <w:r w:rsidR="002334C7">
        <w:rPr>
          <w:rFonts w:ascii="Times New Roman" w:hAnsi="Times New Roman" w:cs="Times New Roman"/>
          <w:sz w:val="24"/>
          <w:szCs w:val="24"/>
          <w:lang w:val="en-US" w:eastAsia="en-GB"/>
        </w:rPr>
        <w:t>place.</w:t>
      </w:r>
    </w:p>
    <w:p w14:paraId="3DF6F7F7" w14:textId="3E98D539" w:rsidR="00856135" w:rsidRPr="00E51B19" w:rsidRDefault="00856135" w:rsidP="00E51B19">
      <w:pPr>
        <w:spacing w:after="0" w:line="480" w:lineRule="auto"/>
        <w:rPr>
          <w:rFonts w:ascii="Times New Roman" w:hAnsi="Times New Roman" w:cs="Times New Roman"/>
          <w:b/>
          <w:bCs/>
          <w:sz w:val="24"/>
          <w:szCs w:val="24"/>
        </w:rPr>
      </w:pPr>
      <w:r w:rsidRPr="00E51B19">
        <w:rPr>
          <w:rFonts w:ascii="Times New Roman" w:hAnsi="Times New Roman" w:cs="Times New Roman"/>
          <w:b/>
          <w:bCs/>
          <w:sz w:val="24"/>
          <w:szCs w:val="24"/>
        </w:rPr>
        <w:t>Works Cited</w:t>
      </w:r>
      <w:r w:rsidR="00FF2275" w:rsidRPr="00E51B19">
        <w:rPr>
          <w:rFonts w:ascii="Times New Roman" w:hAnsi="Times New Roman" w:cs="Times New Roman"/>
          <w:b/>
          <w:bCs/>
          <w:sz w:val="24"/>
          <w:szCs w:val="24"/>
        </w:rPr>
        <w:t xml:space="preserve"> </w:t>
      </w:r>
    </w:p>
    <w:p w14:paraId="01301C45" w14:textId="2DB93C63" w:rsidR="00D82073" w:rsidRPr="00A34DBB" w:rsidRDefault="007A2451" w:rsidP="00D82073">
      <w:pPr>
        <w:spacing w:after="0" w:line="480" w:lineRule="auto"/>
        <w:ind w:left="720" w:hanging="720"/>
        <w:rPr>
          <w:rFonts w:ascii="Times New Roman" w:hAnsi="Times New Roman" w:cs="Times New Roman"/>
          <w:sz w:val="24"/>
          <w:szCs w:val="24"/>
        </w:rPr>
      </w:pPr>
      <w:r w:rsidRPr="007A2451">
        <w:rPr>
          <w:rFonts w:ascii="Times New Roman" w:hAnsi="Times New Roman" w:cs="Times New Roman"/>
          <w:sz w:val="24"/>
          <w:szCs w:val="24"/>
        </w:rPr>
        <w:t xml:space="preserve">Alworth, D. J. </w:t>
      </w:r>
      <w:r w:rsidRPr="007A2451">
        <w:rPr>
          <w:rFonts w:ascii="Times New Roman" w:hAnsi="Times New Roman" w:cs="Times New Roman"/>
          <w:i/>
          <w:iCs/>
          <w:sz w:val="24"/>
          <w:szCs w:val="24"/>
        </w:rPr>
        <w:t>Site Reading: Fiction, Art, Social Form.</w:t>
      </w:r>
      <w:r w:rsidRPr="007A2451">
        <w:rPr>
          <w:rFonts w:ascii="Times New Roman" w:hAnsi="Times New Roman" w:cs="Times New Roman"/>
          <w:sz w:val="24"/>
          <w:szCs w:val="24"/>
        </w:rPr>
        <w:t xml:space="preserve"> Princeton and Oxford: Princeton </w:t>
      </w:r>
      <w:r w:rsidRPr="00A34DBB">
        <w:rPr>
          <w:rFonts w:ascii="Times New Roman" w:hAnsi="Times New Roman" w:cs="Times New Roman"/>
          <w:sz w:val="24"/>
          <w:szCs w:val="24"/>
        </w:rPr>
        <w:t>University Press, 2016.</w:t>
      </w:r>
      <w:r w:rsidR="00D82073" w:rsidRPr="00D82073">
        <w:rPr>
          <w:rFonts w:ascii="Times New Roman" w:hAnsi="Times New Roman" w:cs="Times New Roman"/>
          <w:sz w:val="24"/>
          <w:szCs w:val="24"/>
        </w:rPr>
        <w:t xml:space="preserve"> </w:t>
      </w:r>
    </w:p>
    <w:p w14:paraId="1EC959C2" w14:textId="2D852B10" w:rsidR="00D82073" w:rsidRPr="00A34DBB" w:rsidRDefault="004D07C7" w:rsidP="00D8207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Antolin, Pascale. </w:t>
      </w:r>
      <w:r w:rsidRPr="004D07C7">
        <w:rPr>
          <w:rFonts w:ascii="Times New Roman" w:hAnsi="Times New Roman" w:cs="Times New Roman"/>
          <w:sz w:val="24"/>
          <w:szCs w:val="24"/>
        </w:rPr>
        <w:t>“</w:t>
      </w:r>
      <w:r>
        <w:rPr>
          <w:rFonts w:ascii="Times New Roman" w:hAnsi="Times New Roman" w:cs="Times New Roman"/>
          <w:sz w:val="24"/>
          <w:szCs w:val="24"/>
        </w:rPr>
        <w:t>ʽ</w:t>
      </w:r>
      <w:r w:rsidRPr="004D07C7">
        <w:rPr>
          <w:rFonts w:ascii="Times New Roman" w:hAnsi="Times New Roman" w:cs="Times New Roman"/>
          <w:sz w:val="24"/>
          <w:szCs w:val="24"/>
        </w:rPr>
        <w:t>I am a freak of nature</w:t>
      </w:r>
      <w:r>
        <w:rPr>
          <w:rFonts w:ascii="Times New Roman" w:hAnsi="Times New Roman" w:cs="Times New Roman"/>
          <w:sz w:val="24"/>
          <w:szCs w:val="24"/>
        </w:rPr>
        <w:t>’</w:t>
      </w:r>
      <w:r w:rsidRPr="004D07C7">
        <w:rPr>
          <w:rFonts w:ascii="Times New Roman" w:hAnsi="Times New Roman" w:cs="Times New Roman"/>
          <w:sz w:val="24"/>
          <w:szCs w:val="24"/>
        </w:rPr>
        <w:t xml:space="preserve">: Tourette’s and the Grotesque in Jonathan Lethem’s </w:t>
      </w:r>
      <w:r w:rsidRPr="004D07C7">
        <w:rPr>
          <w:rFonts w:ascii="Times New Roman" w:hAnsi="Times New Roman" w:cs="Times New Roman"/>
          <w:i/>
          <w:iCs/>
          <w:sz w:val="24"/>
          <w:szCs w:val="24"/>
        </w:rPr>
        <w:t>Motherless Brooklyn</w:t>
      </w:r>
      <w:r>
        <w:rPr>
          <w:rFonts w:ascii="Times New Roman" w:hAnsi="Times New Roman" w:cs="Times New Roman"/>
          <w:sz w:val="24"/>
          <w:szCs w:val="24"/>
        </w:rPr>
        <w:t xml:space="preserve">.” </w:t>
      </w:r>
      <w:r w:rsidRPr="004D07C7">
        <w:rPr>
          <w:rFonts w:ascii="Times New Roman" w:hAnsi="Times New Roman" w:cs="Times New Roman"/>
          <w:i/>
          <w:iCs/>
          <w:sz w:val="24"/>
          <w:szCs w:val="24"/>
        </w:rPr>
        <w:t>Transatlantica Revue d’études américaines</w:t>
      </w:r>
      <w:r>
        <w:rPr>
          <w:rFonts w:ascii="Times New Roman" w:hAnsi="Times New Roman" w:cs="Times New Roman"/>
          <w:i/>
          <w:iCs/>
          <w:sz w:val="24"/>
          <w:szCs w:val="24"/>
        </w:rPr>
        <w:t xml:space="preserve"> </w:t>
      </w:r>
      <w:r>
        <w:rPr>
          <w:rFonts w:ascii="Times New Roman" w:hAnsi="Times New Roman" w:cs="Times New Roman"/>
          <w:sz w:val="24"/>
          <w:szCs w:val="24"/>
        </w:rPr>
        <w:t>1 (2019): 1-20.</w:t>
      </w:r>
      <w:r w:rsidR="00D82073" w:rsidRPr="00D82073">
        <w:rPr>
          <w:rFonts w:ascii="Times New Roman" w:hAnsi="Times New Roman" w:cs="Times New Roman"/>
          <w:sz w:val="24"/>
          <w:szCs w:val="24"/>
        </w:rPr>
        <w:t xml:space="preserve"> </w:t>
      </w:r>
    </w:p>
    <w:p w14:paraId="556BC8F2" w14:textId="2308BDF6" w:rsidR="00D82073" w:rsidRPr="00A34DBB" w:rsidRDefault="00A34DBB" w:rsidP="00D82073">
      <w:pPr>
        <w:spacing w:after="0" w:line="480" w:lineRule="auto"/>
        <w:ind w:left="720" w:hanging="720"/>
        <w:rPr>
          <w:rFonts w:ascii="Times New Roman" w:hAnsi="Times New Roman" w:cs="Times New Roman"/>
          <w:sz w:val="24"/>
          <w:szCs w:val="24"/>
        </w:rPr>
      </w:pPr>
      <w:r w:rsidRPr="00A34DBB">
        <w:rPr>
          <w:rFonts w:ascii="Times New Roman" w:eastAsia="Times New Roman" w:hAnsi="Times New Roman" w:cs="Times New Roman"/>
          <w:color w:val="000000"/>
          <w:sz w:val="24"/>
          <w:szCs w:val="24"/>
          <w:lang w:eastAsia="en-GB"/>
        </w:rPr>
        <w:t xml:space="preserve">Banham, Reyner. </w:t>
      </w:r>
      <w:r w:rsidRPr="00A34DBB">
        <w:rPr>
          <w:rFonts w:ascii="Times New Roman" w:hAnsi="Times New Roman" w:cs="Times New Roman"/>
          <w:i/>
          <w:sz w:val="24"/>
          <w:szCs w:val="24"/>
        </w:rPr>
        <w:t>Los Angeles: The Architecture of Four Ecologies</w:t>
      </w:r>
      <w:r w:rsidRPr="00A34DBB">
        <w:rPr>
          <w:rFonts w:ascii="Times New Roman" w:hAnsi="Times New Roman" w:cs="Times New Roman"/>
          <w:sz w:val="24"/>
          <w:szCs w:val="24"/>
        </w:rPr>
        <w:t xml:space="preserve">. Berkeley, Los Angeles, London: University of California Press, </w:t>
      </w:r>
      <w:r w:rsidRPr="00A34DBB">
        <w:rPr>
          <w:rFonts w:ascii="Times New Roman" w:eastAsia="Times New Roman" w:hAnsi="Times New Roman" w:cs="Times New Roman"/>
          <w:color w:val="000000"/>
          <w:sz w:val="24"/>
          <w:szCs w:val="24"/>
          <w:lang w:eastAsia="en-GB"/>
        </w:rPr>
        <w:t>2000.</w:t>
      </w:r>
      <w:r w:rsidR="00D82073" w:rsidRPr="00D82073">
        <w:rPr>
          <w:rFonts w:ascii="Times New Roman" w:hAnsi="Times New Roman" w:cs="Times New Roman"/>
          <w:sz w:val="24"/>
          <w:szCs w:val="24"/>
        </w:rPr>
        <w:t xml:space="preserve"> </w:t>
      </w:r>
    </w:p>
    <w:p w14:paraId="6A0B6174" w14:textId="68D1D881" w:rsidR="00497D8C" w:rsidRPr="00497D8C" w:rsidRDefault="007A2451" w:rsidP="00D82073">
      <w:pPr>
        <w:spacing w:after="0" w:line="480" w:lineRule="auto"/>
        <w:ind w:left="720" w:hanging="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Baudrillard, Jean. </w:t>
      </w:r>
      <w:r>
        <w:rPr>
          <w:rFonts w:ascii="Times New Roman" w:eastAsia="Times New Roman" w:hAnsi="Times New Roman" w:cs="Times New Roman"/>
          <w:i/>
          <w:iCs/>
          <w:color w:val="000000"/>
          <w:sz w:val="24"/>
          <w:szCs w:val="24"/>
          <w:lang w:eastAsia="en-GB"/>
        </w:rPr>
        <w:t>America</w:t>
      </w:r>
      <w:r>
        <w:rPr>
          <w:rFonts w:ascii="Times New Roman" w:eastAsia="Times New Roman" w:hAnsi="Times New Roman" w:cs="Times New Roman"/>
          <w:color w:val="000000"/>
          <w:sz w:val="24"/>
          <w:szCs w:val="24"/>
          <w:lang w:eastAsia="en-GB"/>
        </w:rPr>
        <w:t xml:space="preserve">. 1986. </w:t>
      </w:r>
      <w:r w:rsidR="00A34DBB">
        <w:rPr>
          <w:rFonts w:ascii="Times New Roman" w:eastAsia="Times New Roman" w:hAnsi="Times New Roman" w:cs="Times New Roman"/>
          <w:color w:val="000000"/>
          <w:sz w:val="24"/>
          <w:szCs w:val="24"/>
          <w:lang w:eastAsia="en-GB"/>
        </w:rPr>
        <w:t xml:space="preserve">New York and </w:t>
      </w:r>
      <w:r>
        <w:rPr>
          <w:rFonts w:ascii="Times New Roman" w:eastAsia="Times New Roman" w:hAnsi="Times New Roman" w:cs="Times New Roman"/>
          <w:color w:val="000000"/>
          <w:sz w:val="24"/>
          <w:szCs w:val="24"/>
          <w:lang w:eastAsia="en-GB"/>
        </w:rPr>
        <w:t>London: Verso, 2010.</w:t>
      </w:r>
    </w:p>
    <w:p w14:paraId="26C542FF" w14:textId="47C185D1" w:rsidR="00497D8C" w:rsidRDefault="00497D8C" w:rsidP="00D82073">
      <w:pPr>
        <w:spacing w:after="0" w:line="480" w:lineRule="auto"/>
        <w:ind w:left="720" w:hanging="720"/>
        <w:rPr>
          <w:rFonts w:ascii="Times New Roman" w:hAnsi="Times New Roman" w:cs="Times New Roman"/>
          <w:noProof w:val="0"/>
          <w:color w:val="000000"/>
          <w:sz w:val="24"/>
          <w:szCs w:val="24"/>
        </w:rPr>
      </w:pPr>
      <w:r w:rsidRPr="00D66004">
        <w:rPr>
          <w:rFonts w:ascii="Times New Roman" w:hAnsi="Times New Roman" w:cs="Times New Roman"/>
          <w:noProof w:val="0"/>
          <w:color w:val="000000"/>
          <w:sz w:val="24"/>
          <w:szCs w:val="24"/>
          <w:lang w:val="fr-FR"/>
        </w:rPr>
        <w:t>Böhm, Steffen et al (</w:t>
      </w:r>
      <w:proofErr w:type="spellStart"/>
      <w:r w:rsidRPr="00D66004">
        <w:rPr>
          <w:rFonts w:ascii="Times New Roman" w:hAnsi="Times New Roman" w:cs="Times New Roman"/>
          <w:noProof w:val="0"/>
          <w:color w:val="000000"/>
          <w:sz w:val="24"/>
          <w:szCs w:val="24"/>
          <w:lang w:val="fr-FR"/>
        </w:rPr>
        <w:t>eds</w:t>
      </w:r>
      <w:proofErr w:type="spellEnd"/>
      <w:r w:rsidRPr="00D66004">
        <w:rPr>
          <w:rFonts w:ascii="Times New Roman" w:hAnsi="Times New Roman" w:cs="Times New Roman"/>
          <w:noProof w:val="0"/>
          <w:color w:val="000000"/>
          <w:sz w:val="24"/>
          <w:szCs w:val="24"/>
          <w:lang w:val="fr-FR"/>
        </w:rPr>
        <w:t xml:space="preserve">.). </w:t>
      </w:r>
      <w:r w:rsidRPr="00497D8C">
        <w:rPr>
          <w:rFonts w:ascii="Times New Roman" w:hAnsi="Times New Roman" w:cs="Times New Roman"/>
          <w:i/>
          <w:iCs/>
          <w:noProof w:val="0"/>
          <w:color w:val="000000"/>
          <w:sz w:val="24"/>
          <w:szCs w:val="24"/>
        </w:rPr>
        <w:t>Against Automobility</w:t>
      </w:r>
      <w:r w:rsidRPr="00497D8C">
        <w:rPr>
          <w:rFonts w:ascii="Times New Roman" w:hAnsi="Times New Roman" w:cs="Times New Roman"/>
          <w:noProof w:val="0"/>
          <w:color w:val="000000"/>
          <w:sz w:val="24"/>
          <w:szCs w:val="24"/>
        </w:rPr>
        <w:t>. Malden, MA: Blackwell</w:t>
      </w:r>
      <w:r>
        <w:rPr>
          <w:rFonts w:ascii="Times New Roman" w:hAnsi="Times New Roman" w:cs="Times New Roman"/>
          <w:noProof w:val="0"/>
          <w:color w:val="000000"/>
          <w:sz w:val="24"/>
          <w:szCs w:val="24"/>
        </w:rPr>
        <w:t>, 2006</w:t>
      </w:r>
      <w:r w:rsidRPr="00497D8C">
        <w:rPr>
          <w:rFonts w:ascii="Times New Roman" w:hAnsi="Times New Roman" w:cs="Times New Roman"/>
          <w:noProof w:val="0"/>
          <w:color w:val="000000"/>
          <w:sz w:val="24"/>
          <w:szCs w:val="24"/>
        </w:rPr>
        <w:t>.</w:t>
      </w:r>
    </w:p>
    <w:p w14:paraId="663777F8" w14:textId="41321808" w:rsidR="00F73D0F" w:rsidRPr="00E564AD" w:rsidRDefault="00F73D0F" w:rsidP="00D82073">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noProof w:val="0"/>
          <w:color w:val="000000"/>
          <w:sz w:val="24"/>
          <w:szCs w:val="24"/>
        </w:rPr>
        <w:t xml:space="preserve">Boorstin, Daniel. “Editor’s Preface.” In </w:t>
      </w:r>
      <w:r w:rsidRPr="00F73D0F">
        <w:rPr>
          <w:rFonts w:ascii="Times New Roman" w:hAnsi="Times New Roman" w:cs="Times New Roman"/>
          <w:i/>
          <w:iCs/>
          <w:sz w:val="24"/>
          <w:szCs w:val="24"/>
        </w:rPr>
        <w:t>The American Automobile: A Brief History</w:t>
      </w:r>
      <w:r>
        <w:rPr>
          <w:rFonts w:ascii="Times New Roman" w:hAnsi="Times New Roman" w:cs="Times New Roman"/>
          <w:i/>
          <w:iCs/>
          <w:sz w:val="24"/>
          <w:szCs w:val="24"/>
        </w:rPr>
        <w:t xml:space="preserve"> </w:t>
      </w:r>
      <w:r>
        <w:rPr>
          <w:rFonts w:ascii="Times New Roman" w:hAnsi="Times New Roman" w:cs="Times New Roman"/>
          <w:sz w:val="24"/>
          <w:szCs w:val="24"/>
        </w:rPr>
        <w:t xml:space="preserve">by John Bell Rae. </w:t>
      </w:r>
      <w:r w:rsidRPr="00F73D0F">
        <w:rPr>
          <w:rFonts w:ascii="Times New Roman" w:hAnsi="Times New Roman" w:cs="Times New Roman"/>
          <w:sz w:val="24"/>
          <w:szCs w:val="24"/>
        </w:rPr>
        <w:t>Chicago: Univ</w:t>
      </w:r>
      <w:r>
        <w:rPr>
          <w:rFonts w:ascii="Times New Roman" w:hAnsi="Times New Roman" w:cs="Times New Roman"/>
          <w:sz w:val="24"/>
          <w:szCs w:val="24"/>
        </w:rPr>
        <w:t xml:space="preserve">ersity of </w:t>
      </w:r>
      <w:r w:rsidRPr="00F73D0F">
        <w:rPr>
          <w:rFonts w:ascii="Times New Roman" w:hAnsi="Times New Roman" w:cs="Times New Roman"/>
          <w:sz w:val="24"/>
          <w:szCs w:val="24"/>
        </w:rPr>
        <w:t>Chicago Press, 1965</w:t>
      </w:r>
      <w:r>
        <w:rPr>
          <w:rFonts w:ascii="Times New Roman" w:hAnsi="Times New Roman" w:cs="Times New Roman"/>
          <w:sz w:val="24"/>
          <w:szCs w:val="24"/>
        </w:rPr>
        <w:t>.</w:t>
      </w:r>
    </w:p>
    <w:p w14:paraId="3AFD783A" w14:textId="3AB0819D" w:rsidR="001027DE" w:rsidRPr="00DB0AD1" w:rsidRDefault="001027DE" w:rsidP="00D82073">
      <w:pPr>
        <w:spacing w:after="0" w:line="480" w:lineRule="auto"/>
        <w:ind w:left="720" w:hanging="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Butler, Judith. </w:t>
      </w:r>
      <w:r>
        <w:rPr>
          <w:rFonts w:ascii="Times New Roman" w:eastAsia="Times New Roman" w:hAnsi="Times New Roman" w:cs="Times New Roman"/>
          <w:i/>
          <w:color w:val="000000"/>
          <w:sz w:val="24"/>
          <w:szCs w:val="24"/>
          <w:lang w:eastAsia="en-GB"/>
        </w:rPr>
        <w:t>Precarious Life: The Powers of Mourning and Violence</w:t>
      </w:r>
      <w:r>
        <w:rPr>
          <w:rFonts w:ascii="Times New Roman" w:eastAsia="Times New Roman" w:hAnsi="Times New Roman" w:cs="Times New Roman"/>
          <w:color w:val="000000"/>
          <w:sz w:val="24"/>
          <w:szCs w:val="24"/>
          <w:lang w:eastAsia="en-GB"/>
        </w:rPr>
        <w:t>. London: Verso.</w:t>
      </w:r>
      <w:r w:rsidR="00D82073" w:rsidRPr="00D82073">
        <w:rPr>
          <w:rFonts w:ascii="Times New Roman" w:eastAsia="Times New Roman" w:hAnsi="Times New Roman" w:cs="Times New Roman"/>
          <w:color w:val="000000"/>
          <w:sz w:val="24"/>
          <w:szCs w:val="24"/>
          <w:lang w:eastAsia="en-GB"/>
        </w:rPr>
        <w:t xml:space="preserve"> </w:t>
      </w:r>
      <w:r w:rsidR="00D82073">
        <w:rPr>
          <w:rFonts w:ascii="Times New Roman" w:eastAsia="Times New Roman" w:hAnsi="Times New Roman" w:cs="Times New Roman"/>
          <w:color w:val="000000"/>
          <w:sz w:val="24"/>
          <w:szCs w:val="24"/>
          <w:lang w:eastAsia="en-GB"/>
        </w:rPr>
        <w:t>2004.</w:t>
      </w:r>
    </w:p>
    <w:p w14:paraId="387C523B" w14:textId="6A624EF2" w:rsidR="00CB76DD" w:rsidRPr="00CB76DD" w:rsidRDefault="00CB76DD"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Chandler, Raymond. </w:t>
      </w:r>
      <w:r>
        <w:rPr>
          <w:rFonts w:ascii="Times New Roman" w:hAnsi="Times New Roman" w:cs="Times New Roman"/>
          <w:i/>
          <w:iCs/>
          <w:noProof w:val="0"/>
          <w:color w:val="000000"/>
          <w:sz w:val="24"/>
          <w:szCs w:val="24"/>
        </w:rPr>
        <w:t>The Long Good-bye</w:t>
      </w:r>
      <w:r>
        <w:rPr>
          <w:rFonts w:ascii="Times New Roman" w:hAnsi="Times New Roman" w:cs="Times New Roman"/>
          <w:noProof w:val="0"/>
          <w:color w:val="000000"/>
          <w:sz w:val="24"/>
          <w:szCs w:val="24"/>
        </w:rPr>
        <w:t xml:space="preserve">. </w:t>
      </w:r>
      <w:r w:rsidR="00D963A9">
        <w:rPr>
          <w:rFonts w:ascii="Times New Roman" w:hAnsi="Times New Roman" w:cs="Times New Roman"/>
          <w:noProof w:val="0"/>
          <w:color w:val="000000"/>
          <w:sz w:val="24"/>
          <w:szCs w:val="24"/>
        </w:rPr>
        <w:t xml:space="preserve">1953. </w:t>
      </w:r>
      <w:r>
        <w:rPr>
          <w:rFonts w:ascii="Times New Roman" w:hAnsi="Times New Roman" w:cs="Times New Roman"/>
          <w:noProof w:val="0"/>
          <w:color w:val="000000"/>
          <w:sz w:val="24"/>
          <w:szCs w:val="24"/>
        </w:rPr>
        <w:t>London: Penguin, 2005.</w:t>
      </w:r>
    </w:p>
    <w:p w14:paraId="5C6F5AF4" w14:textId="4877D6E8" w:rsidR="006901DC" w:rsidRPr="006901DC" w:rsidRDefault="006901DC"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proofErr w:type="spellStart"/>
      <w:r>
        <w:rPr>
          <w:rFonts w:ascii="Times New Roman" w:hAnsi="Times New Roman" w:cs="Times New Roman"/>
          <w:noProof w:val="0"/>
          <w:color w:val="000000"/>
          <w:sz w:val="24"/>
          <w:szCs w:val="24"/>
        </w:rPr>
        <w:lastRenderedPageBreak/>
        <w:t>Dant</w:t>
      </w:r>
      <w:proofErr w:type="spellEnd"/>
      <w:r>
        <w:rPr>
          <w:rFonts w:ascii="Times New Roman" w:hAnsi="Times New Roman" w:cs="Times New Roman"/>
          <w:noProof w:val="0"/>
          <w:color w:val="000000"/>
          <w:sz w:val="24"/>
          <w:szCs w:val="24"/>
        </w:rPr>
        <w:t xml:space="preserve">, Tim. “The Driver-Car.” </w:t>
      </w:r>
      <w:r>
        <w:rPr>
          <w:rFonts w:ascii="Times New Roman" w:hAnsi="Times New Roman" w:cs="Times New Roman"/>
          <w:i/>
          <w:iCs/>
          <w:noProof w:val="0"/>
          <w:color w:val="000000"/>
          <w:sz w:val="24"/>
          <w:szCs w:val="24"/>
        </w:rPr>
        <w:t xml:space="preserve">Theory, Culture and Society </w:t>
      </w:r>
      <w:r>
        <w:rPr>
          <w:rFonts w:ascii="Times New Roman" w:hAnsi="Times New Roman" w:cs="Times New Roman"/>
          <w:noProof w:val="0"/>
          <w:color w:val="000000"/>
          <w:sz w:val="24"/>
          <w:szCs w:val="24"/>
        </w:rPr>
        <w:t>21.4/5 (2004): 61-79.</w:t>
      </w:r>
    </w:p>
    <w:p w14:paraId="607DC0E6" w14:textId="340839E5" w:rsidR="008542B4" w:rsidRDefault="008542B4" w:rsidP="00D82073">
      <w:pPr>
        <w:autoSpaceDE w:val="0"/>
        <w:autoSpaceDN w:val="0"/>
        <w:adjustRightInd w:val="0"/>
        <w:spacing w:after="0" w:line="480" w:lineRule="auto"/>
        <w:ind w:left="720" w:hanging="720"/>
        <w:rPr>
          <w:rFonts w:ascii="Times New Roman" w:hAnsi="Times New Roman" w:cs="Times New Roman"/>
          <w:sz w:val="24"/>
          <w:szCs w:val="24"/>
        </w:rPr>
      </w:pPr>
      <w:r w:rsidRPr="008542B4">
        <w:rPr>
          <w:rFonts w:ascii="Times New Roman" w:hAnsi="Times New Roman" w:cs="Times New Roman"/>
          <w:sz w:val="24"/>
          <w:szCs w:val="24"/>
        </w:rPr>
        <w:t>Dennis, Kingsle</w:t>
      </w:r>
      <w:r>
        <w:rPr>
          <w:rFonts w:ascii="Times New Roman" w:hAnsi="Times New Roman" w:cs="Times New Roman"/>
          <w:sz w:val="24"/>
          <w:szCs w:val="24"/>
        </w:rPr>
        <w:t>y</w:t>
      </w:r>
      <w:r w:rsidRPr="008542B4">
        <w:rPr>
          <w:rFonts w:ascii="Times New Roman" w:hAnsi="Times New Roman" w:cs="Times New Roman"/>
          <w:sz w:val="24"/>
          <w:szCs w:val="24"/>
        </w:rPr>
        <w:t xml:space="preserve"> and John Urry. </w:t>
      </w:r>
      <w:r w:rsidRPr="008542B4">
        <w:rPr>
          <w:rFonts w:ascii="Times New Roman" w:hAnsi="Times New Roman" w:cs="Times New Roman"/>
          <w:i/>
          <w:iCs/>
          <w:sz w:val="24"/>
          <w:szCs w:val="24"/>
        </w:rPr>
        <w:t>After the Car</w:t>
      </w:r>
      <w:r w:rsidRPr="008542B4">
        <w:rPr>
          <w:rFonts w:ascii="Times New Roman" w:hAnsi="Times New Roman" w:cs="Times New Roman"/>
          <w:sz w:val="24"/>
          <w:szCs w:val="24"/>
        </w:rPr>
        <w:t>. Cambridge: Polity, 2009.</w:t>
      </w:r>
    </w:p>
    <w:p w14:paraId="3AA1E008" w14:textId="216C5C3D" w:rsidR="00B559A7" w:rsidRDefault="00B559A7" w:rsidP="00D82073">
      <w:pPr>
        <w:autoSpaceDE w:val="0"/>
        <w:autoSpaceDN w:val="0"/>
        <w:adjustRightInd w:val="0"/>
        <w:spacing w:after="0" w:line="480" w:lineRule="auto"/>
        <w:ind w:left="720" w:hanging="720"/>
        <w:rPr>
          <w:rFonts w:ascii="Times New Roman" w:hAnsi="Times New Roman" w:cs="Times New Roman"/>
          <w:noProof w:val="0"/>
          <w:sz w:val="24"/>
          <w:szCs w:val="24"/>
        </w:rPr>
      </w:pPr>
      <w:r w:rsidRPr="00B559A7">
        <w:rPr>
          <w:rFonts w:ascii="Times New Roman" w:hAnsi="Times New Roman" w:cs="Times New Roman"/>
          <w:noProof w:val="0"/>
          <w:sz w:val="24"/>
          <w:szCs w:val="24"/>
        </w:rPr>
        <w:t>Doel, M</w:t>
      </w:r>
      <w:r>
        <w:rPr>
          <w:rFonts w:ascii="Times New Roman" w:hAnsi="Times New Roman" w:cs="Times New Roman"/>
          <w:noProof w:val="0"/>
          <w:sz w:val="24"/>
          <w:szCs w:val="24"/>
        </w:rPr>
        <w:t>arcus</w:t>
      </w:r>
      <w:r w:rsidRPr="00B559A7">
        <w:rPr>
          <w:rFonts w:ascii="Times New Roman" w:hAnsi="Times New Roman" w:cs="Times New Roman"/>
          <w:noProof w:val="0"/>
          <w:sz w:val="24"/>
          <w:szCs w:val="24"/>
        </w:rPr>
        <w:t>.</w:t>
      </w:r>
      <w:r>
        <w:rPr>
          <w:rFonts w:ascii="Times New Roman" w:hAnsi="Times New Roman" w:cs="Times New Roman"/>
          <w:noProof w:val="0"/>
          <w:sz w:val="24"/>
          <w:szCs w:val="24"/>
        </w:rPr>
        <w:t xml:space="preserve"> “</w:t>
      </w:r>
      <w:r w:rsidRPr="00B559A7">
        <w:rPr>
          <w:rFonts w:ascii="Times New Roman" w:hAnsi="Times New Roman" w:cs="Times New Roman"/>
          <w:noProof w:val="0"/>
          <w:sz w:val="24"/>
          <w:szCs w:val="24"/>
        </w:rPr>
        <w:t xml:space="preserve">A </w:t>
      </w:r>
      <w:r>
        <w:rPr>
          <w:rFonts w:ascii="Times New Roman" w:hAnsi="Times New Roman" w:cs="Times New Roman"/>
          <w:noProof w:val="0"/>
          <w:sz w:val="24"/>
          <w:szCs w:val="24"/>
        </w:rPr>
        <w:t>H</w:t>
      </w:r>
      <w:r w:rsidRPr="00B559A7">
        <w:rPr>
          <w:rFonts w:ascii="Times New Roman" w:hAnsi="Times New Roman" w:cs="Times New Roman"/>
          <w:noProof w:val="0"/>
          <w:sz w:val="24"/>
          <w:szCs w:val="24"/>
        </w:rPr>
        <w:t xml:space="preserve">undred </w:t>
      </w:r>
      <w:r>
        <w:rPr>
          <w:rFonts w:ascii="Times New Roman" w:hAnsi="Times New Roman" w:cs="Times New Roman"/>
          <w:noProof w:val="0"/>
          <w:sz w:val="24"/>
          <w:szCs w:val="24"/>
        </w:rPr>
        <w:t>T</w:t>
      </w:r>
      <w:r w:rsidRPr="00B559A7">
        <w:rPr>
          <w:rFonts w:ascii="Times New Roman" w:hAnsi="Times New Roman" w:cs="Times New Roman"/>
          <w:noProof w:val="0"/>
          <w:sz w:val="24"/>
          <w:szCs w:val="24"/>
        </w:rPr>
        <w:t xml:space="preserve">housand </w:t>
      </w:r>
      <w:r>
        <w:rPr>
          <w:rFonts w:ascii="Times New Roman" w:hAnsi="Times New Roman" w:cs="Times New Roman"/>
          <w:noProof w:val="0"/>
          <w:sz w:val="24"/>
          <w:szCs w:val="24"/>
        </w:rPr>
        <w:t>L</w:t>
      </w:r>
      <w:r w:rsidRPr="00B559A7">
        <w:rPr>
          <w:rFonts w:ascii="Times New Roman" w:hAnsi="Times New Roman" w:cs="Times New Roman"/>
          <w:noProof w:val="0"/>
          <w:sz w:val="24"/>
          <w:szCs w:val="24"/>
        </w:rPr>
        <w:t xml:space="preserve">ines of </w:t>
      </w:r>
      <w:r>
        <w:rPr>
          <w:rFonts w:ascii="Times New Roman" w:hAnsi="Times New Roman" w:cs="Times New Roman"/>
          <w:noProof w:val="0"/>
          <w:sz w:val="24"/>
          <w:szCs w:val="24"/>
        </w:rPr>
        <w:t>F</w:t>
      </w:r>
      <w:r w:rsidRPr="00B559A7">
        <w:rPr>
          <w:rFonts w:ascii="Times New Roman" w:hAnsi="Times New Roman" w:cs="Times New Roman"/>
          <w:noProof w:val="0"/>
          <w:sz w:val="24"/>
          <w:szCs w:val="24"/>
        </w:rPr>
        <w:t xml:space="preserve">light: A </w:t>
      </w:r>
      <w:r>
        <w:rPr>
          <w:rFonts w:ascii="Times New Roman" w:hAnsi="Times New Roman" w:cs="Times New Roman"/>
          <w:noProof w:val="0"/>
          <w:sz w:val="24"/>
          <w:szCs w:val="24"/>
        </w:rPr>
        <w:t>Ma</w:t>
      </w:r>
      <w:r w:rsidRPr="00B559A7">
        <w:rPr>
          <w:rFonts w:ascii="Times New Roman" w:hAnsi="Times New Roman" w:cs="Times New Roman"/>
          <w:noProof w:val="0"/>
          <w:sz w:val="24"/>
          <w:szCs w:val="24"/>
        </w:rPr>
        <w:t xml:space="preserve">chinic </w:t>
      </w:r>
      <w:r>
        <w:rPr>
          <w:rFonts w:ascii="Times New Roman" w:hAnsi="Times New Roman" w:cs="Times New Roman"/>
          <w:noProof w:val="0"/>
          <w:sz w:val="24"/>
          <w:szCs w:val="24"/>
        </w:rPr>
        <w:t>I</w:t>
      </w:r>
      <w:r w:rsidRPr="00B559A7">
        <w:rPr>
          <w:rFonts w:ascii="Times New Roman" w:hAnsi="Times New Roman" w:cs="Times New Roman"/>
          <w:noProof w:val="0"/>
          <w:sz w:val="24"/>
          <w:szCs w:val="24"/>
        </w:rPr>
        <w:t xml:space="preserve">ntroduction to the </w:t>
      </w:r>
      <w:r>
        <w:rPr>
          <w:rFonts w:ascii="Times New Roman" w:hAnsi="Times New Roman" w:cs="Times New Roman"/>
          <w:noProof w:val="0"/>
          <w:sz w:val="24"/>
          <w:szCs w:val="24"/>
        </w:rPr>
        <w:t>N</w:t>
      </w:r>
      <w:r w:rsidRPr="00B559A7">
        <w:rPr>
          <w:rFonts w:ascii="Times New Roman" w:hAnsi="Times New Roman" w:cs="Times New Roman"/>
          <w:noProof w:val="0"/>
          <w:sz w:val="24"/>
          <w:szCs w:val="24"/>
        </w:rPr>
        <w:t xml:space="preserve">omad </w:t>
      </w:r>
      <w:r>
        <w:rPr>
          <w:rFonts w:ascii="Times New Roman" w:hAnsi="Times New Roman" w:cs="Times New Roman"/>
          <w:noProof w:val="0"/>
          <w:sz w:val="24"/>
          <w:szCs w:val="24"/>
        </w:rPr>
        <w:t>T</w:t>
      </w:r>
      <w:r w:rsidRPr="00B559A7">
        <w:rPr>
          <w:rFonts w:ascii="Times New Roman" w:hAnsi="Times New Roman" w:cs="Times New Roman"/>
          <w:noProof w:val="0"/>
          <w:sz w:val="24"/>
          <w:szCs w:val="24"/>
        </w:rPr>
        <w:t>hought and</w:t>
      </w:r>
      <w:r>
        <w:rPr>
          <w:rFonts w:ascii="Times New Roman" w:hAnsi="Times New Roman" w:cs="Times New Roman"/>
          <w:noProof w:val="0"/>
          <w:sz w:val="24"/>
          <w:szCs w:val="24"/>
        </w:rPr>
        <w:t xml:space="preserve"> </w:t>
      </w:r>
      <w:proofErr w:type="spellStart"/>
      <w:r>
        <w:rPr>
          <w:rFonts w:ascii="Times New Roman" w:hAnsi="Times New Roman" w:cs="Times New Roman"/>
          <w:noProof w:val="0"/>
          <w:sz w:val="24"/>
          <w:szCs w:val="24"/>
        </w:rPr>
        <w:t>S</w:t>
      </w:r>
      <w:r w:rsidRPr="00B559A7">
        <w:rPr>
          <w:rFonts w:ascii="Times New Roman" w:hAnsi="Times New Roman" w:cs="Times New Roman"/>
          <w:noProof w:val="0"/>
          <w:sz w:val="24"/>
          <w:szCs w:val="24"/>
        </w:rPr>
        <w:t>crumpled</w:t>
      </w:r>
      <w:proofErr w:type="spellEnd"/>
      <w:r w:rsidRPr="00B559A7">
        <w:rPr>
          <w:rFonts w:ascii="Times New Roman" w:hAnsi="Times New Roman" w:cs="Times New Roman"/>
          <w:noProof w:val="0"/>
          <w:sz w:val="24"/>
          <w:szCs w:val="24"/>
        </w:rPr>
        <w:t xml:space="preserve"> </w:t>
      </w:r>
      <w:r>
        <w:rPr>
          <w:rFonts w:ascii="Times New Roman" w:hAnsi="Times New Roman" w:cs="Times New Roman"/>
          <w:noProof w:val="0"/>
          <w:sz w:val="24"/>
          <w:szCs w:val="24"/>
        </w:rPr>
        <w:t>G</w:t>
      </w:r>
      <w:r w:rsidRPr="00B559A7">
        <w:rPr>
          <w:rFonts w:ascii="Times New Roman" w:hAnsi="Times New Roman" w:cs="Times New Roman"/>
          <w:noProof w:val="0"/>
          <w:sz w:val="24"/>
          <w:szCs w:val="24"/>
        </w:rPr>
        <w:t xml:space="preserve">eography of Gilles Deleuze and Felix </w:t>
      </w:r>
      <w:proofErr w:type="spellStart"/>
      <w:r w:rsidRPr="00B559A7">
        <w:rPr>
          <w:rFonts w:ascii="Times New Roman" w:hAnsi="Times New Roman" w:cs="Times New Roman"/>
          <w:noProof w:val="0"/>
          <w:sz w:val="24"/>
          <w:szCs w:val="24"/>
        </w:rPr>
        <w:t>Guattari</w:t>
      </w:r>
      <w:proofErr w:type="spellEnd"/>
      <w:r>
        <w:rPr>
          <w:rFonts w:ascii="Times New Roman" w:hAnsi="Times New Roman" w:cs="Times New Roman"/>
          <w:noProof w:val="0"/>
          <w:sz w:val="24"/>
          <w:szCs w:val="24"/>
        </w:rPr>
        <w:t>.”</w:t>
      </w:r>
      <w:r w:rsidRPr="00B559A7">
        <w:rPr>
          <w:rFonts w:ascii="Times New Roman" w:hAnsi="Times New Roman" w:cs="Times New Roman"/>
          <w:noProof w:val="0"/>
          <w:sz w:val="24"/>
          <w:szCs w:val="24"/>
        </w:rPr>
        <w:t xml:space="preserve"> </w:t>
      </w:r>
      <w:r w:rsidRPr="00B559A7">
        <w:rPr>
          <w:rFonts w:ascii="Times New Roman" w:hAnsi="Times New Roman" w:cs="Times New Roman"/>
          <w:i/>
          <w:iCs/>
          <w:noProof w:val="0"/>
          <w:sz w:val="24"/>
          <w:szCs w:val="24"/>
        </w:rPr>
        <w:t>Environment and Planning D: Society and Space</w:t>
      </w:r>
      <w:r>
        <w:rPr>
          <w:rFonts w:ascii="Times New Roman" w:hAnsi="Times New Roman" w:cs="Times New Roman"/>
          <w:i/>
          <w:iCs/>
          <w:noProof w:val="0"/>
          <w:sz w:val="24"/>
          <w:szCs w:val="24"/>
        </w:rPr>
        <w:t xml:space="preserve"> </w:t>
      </w:r>
      <w:r w:rsidRPr="00B559A7">
        <w:rPr>
          <w:rFonts w:ascii="Times New Roman" w:hAnsi="Times New Roman" w:cs="Times New Roman"/>
          <w:noProof w:val="0"/>
          <w:sz w:val="24"/>
          <w:szCs w:val="24"/>
        </w:rPr>
        <w:t>14</w:t>
      </w:r>
      <w:r>
        <w:rPr>
          <w:rFonts w:ascii="Times New Roman" w:hAnsi="Times New Roman" w:cs="Times New Roman"/>
          <w:noProof w:val="0"/>
          <w:sz w:val="24"/>
          <w:szCs w:val="24"/>
        </w:rPr>
        <w:t>.4 (1996):</w:t>
      </w:r>
      <w:r w:rsidRPr="00B559A7">
        <w:rPr>
          <w:rFonts w:ascii="Times New Roman" w:hAnsi="Times New Roman" w:cs="Times New Roman"/>
          <w:noProof w:val="0"/>
          <w:sz w:val="24"/>
          <w:szCs w:val="24"/>
        </w:rPr>
        <w:t xml:space="preserve"> 421–39.</w:t>
      </w:r>
    </w:p>
    <w:p w14:paraId="0DA80FF4" w14:textId="563FA240" w:rsidR="00606A13" w:rsidRPr="00606A13" w:rsidRDefault="00606A13" w:rsidP="00D82073">
      <w:pPr>
        <w:autoSpaceDE w:val="0"/>
        <w:autoSpaceDN w:val="0"/>
        <w:adjustRightInd w:val="0"/>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sz w:val="24"/>
          <w:szCs w:val="24"/>
        </w:rPr>
        <w:t xml:space="preserve">Emmett Ryan, James. “Cars of Destiny: Writing the Golden Age of Motoring.” </w:t>
      </w:r>
      <w:r>
        <w:rPr>
          <w:rFonts w:ascii="Times New Roman" w:hAnsi="Times New Roman" w:cs="Times New Roman"/>
          <w:i/>
          <w:iCs/>
          <w:noProof w:val="0"/>
          <w:sz w:val="24"/>
          <w:szCs w:val="24"/>
        </w:rPr>
        <w:t xml:space="preserve">Studies in Travel Writing </w:t>
      </w:r>
      <w:r>
        <w:rPr>
          <w:rFonts w:ascii="Times New Roman" w:hAnsi="Times New Roman" w:cs="Times New Roman"/>
          <w:noProof w:val="0"/>
          <w:sz w:val="24"/>
          <w:szCs w:val="24"/>
        </w:rPr>
        <w:t>17.2 (2013): 116-32.</w:t>
      </w:r>
    </w:p>
    <w:p w14:paraId="5BE7776A" w14:textId="62404432" w:rsidR="00F0207C" w:rsidRPr="009B5422" w:rsidRDefault="00F0207C"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proofErr w:type="spellStart"/>
      <w:r>
        <w:rPr>
          <w:rFonts w:ascii="Times New Roman" w:hAnsi="Times New Roman" w:cs="Times New Roman"/>
          <w:noProof w:val="0"/>
          <w:color w:val="000000"/>
          <w:sz w:val="24"/>
          <w:szCs w:val="24"/>
        </w:rPr>
        <w:t>Fleissner</w:t>
      </w:r>
      <w:proofErr w:type="spellEnd"/>
      <w:r>
        <w:rPr>
          <w:rFonts w:ascii="Times New Roman" w:hAnsi="Times New Roman" w:cs="Times New Roman"/>
          <w:noProof w:val="0"/>
          <w:color w:val="000000"/>
          <w:sz w:val="24"/>
          <w:szCs w:val="24"/>
        </w:rPr>
        <w:t>, Jennifer</w:t>
      </w:r>
      <w:r w:rsidR="009B5422">
        <w:rPr>
          <w:rFonts w:ascii="Times New Roman" w:hAnsi="Times New Roman" w:cs="Times New Roman"/>
          <w:noProof w:val="0"/>
          <w:color w:val="000000"/>
          <w:sz w:val="24"/>
          <w:szCs w:val="24"/>
        </w:rPr>
        <w:t xml:space="preserve"> L. “Symptomology and the Novel.” </w:t>
      </w:r>
      <w:r w:rsidR="009B5422">
        <w:rPr>
          <w:rFonts w:ascii="Times New Roman" w:hAnsi="Times New Roman" w:cs="Times New Roman"/>
          <w:i/>
          <w:iCs/>
          <w:noProof w:val="0"/>
          <w:color w:val="000000"/>
          <w:sz w:val="24"/>
          <w:szCs w:val="24"/>
        </w:rPr>
        <w:t xml:space="preserve">Novel: A Forum on Fiction </w:t>
      </w:r>
      <w:r w:rsidR="009B5422">
        <w:rPr>
          <w:rFonts w:ascii="Times New Roman" w:hAnsi="Times New Roman" w:cs="Times New Roman"/>
          <w:noProof w:val="0"/>
          <w:color w:val="000000"/>
          <w:sz w:val="24"/>
          <w:szCs w:val="24"/>
        </w:rPr>
        <w:t>42.3 (2009): 387-92.</w:t>
      </w:r>
    </w:p>
    <w:p w14:paraId="071EBC18" w14:textId="2649D5A6" w:rsidR="000B75B9" w:rsidRDefault="000B75B9" w:rsidP="00CF0BCD">
      <w:pPr>
        <w:autoSpaceDE w:val="0"/>
        <w:autoSpaceDN w:val="0"/>
        <w:adjustRightInd w:val="0"/>
        <w:spacing w:after="0" w:line="480" w:lineRule="auto"/>
        <w:ind w:left="720" w:hanging="720"/>
        <w:rPr>
          <w:rFonts w:ascii="Times New Roman" w:hAnsi="Times New Roman" w:cs="Times New Roman"/>
          <w:noProof w:val="0"/>
          <w:color w:val="111111"/>
          <w:sz w:val="24"/>
          <w:szCs w:val="24"/>
        </w:rPr>
      </w:pPr>
      <w:proofErr w:type="spellStart"/>
      <w:r w:rsidRPr="000B75B9">
        <w:rPr>
          <w:rFonts w:ascii="Times New Roman" w:hAnsi="Times New Roman" w:cs="Times New Roman"/>
          <w:noProof w:val="0"/>
          <w:color w:val="111111"/>
          <w:sz w:val="24"/>
          <w:szCs w:val="24"/>
        </w:rPr>
        <w:t>Ganteau</w:t>
      </w:r>
      <w:proofErr w:type="spellEnd"/>
      <w:r w:rsidRPr="000B75B9">
        <w:rPr>
          <w:rFonts w:ascii="Times New Roman" w:hAnsi="Times New Roman" w:cs="Times New Roman"/>
          <w:noProof w:val="0"/>
          <w:color w:val="111111"/>
          <w:sz w:val="24"/>
          <w:szCs w:val="24"/>
        </w:rPr>
        <w:t xml:space="preserve">, Jean-Michel. </w:t>
      </w:r>
      <w:r w:rsidRPr="000B75B9">
        <w:rPr>
          <w:rFonts w:ascii="Times New Roman" w:hAnsi="Times New Roman" w:cs="Times New Roman"/>
          <w:i/>
          <w:iCs/>
          <w:noProof w:val="0"/>
          <w:color w:val="111111"/>
          <w:sz w:val="24"/>
          <w:szCs w:val="24"/>
        </w:rPr>
        <w:t>The Ethics and Aesthetics of Vulnerability</w:t>
      </w:r>
      <w:r>
        <w:rPr>
          <w:rFonts w:ascii="Times New Roman" w:hAnsi="Times New Roman" w:cs="Times New Roman"/>
          <w:i/>
          <w:iCs/>
          <w:noProof w:val="0"/>
          <w:color w:val="111111"/>
          <w:sz w:val="24"/>
          <w:szCs w:val="24"/>
        </w:rPr>
        <w:t xml:space="preserve"> </w:t>
      </w:r>
      <w:r w:rsidRPr="000B75B9">
        <w:rPr>
          <w:rFonts w:ascii="Times New Roman" w:hAnsi="Times New Roman" w:cs="Times New Roman"/>
          <w:i/>
          <w:iCs/>
          <w:noProof w:val="0"/>
          <w:color w:val="111111"/>
          <w:sz w:val="24"/>
          <w:szCs w:val="24"/>
        </w:rPr>
        <w:t>in Contemporary British Fiction</w:t>
      </w:r>
      <w:r w:rsidRPr="000B75B9">
        <w:rPr>
          <w:rFonts w:ascii="Times New Roman" w:hAnsi="Times New Roman" w:cs="Times New Roman"/>
          <w:noProof w:val="0"/>
          <w:color w:val="111111"/>
          <w:sz w:val="24"/>
          <w:szCs w:val="24"/>
        </w:rPr>
        <w:t>. New York: Routledge</w:t>
      </w:r>
      <w:r>
        <w:rPr>
          <w:rFonts w:ascii="Times New Roman" w:hAnsi="Times New Roman" w:cs="Times New Roman"/>
          <w:noProof w:val="0"/>
          <w:color w:val="111111"/>
          <w:sz w:val="24"/>
          <w:szCs w:val="24"/>
        </w:rPr>
        <w:t>, 2015</w:t>
      </w:r>
      <w:r w:rsidRPr="000B75B9">
        <w:rPr>
          <w:rFonts w:ascii="Times New Roman" w:hAnsi="Times New Roman" w:cs="Times New Roman"/>
          <w:noProof w:val="0"/>
          <w:color w:val="111111"/>
          <w:sz w:val="24"/>
          <w:szCs w:val="24"/>
        </w:rPr>
        <w:t>.</w:t>
      </w:r>
    </w:p>
    <w:p w14:paraId="0E80DA65" w14:textId="77777777" w:rsidR="00CF0BCD" w:rsidRDefault="00EB2DF2" w:rsidP="00CF0BC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Jameson, Fredric. “Cognitive Mapping.” </w:t>
      </w:r>
      <w:r>
        <w:rPr>
          <w:rFonts w:ascii="Times New Roman" w:hAnsi="Times New Roman" w:cs="Times New Roman"/>
          <w:i/>
          <w:iCs/>
          <w:sz w:val="24"/>
          <w:szCs w:val="24"/>
        </w:rPr>
        <w:t>Marxism and the Interpretation of Culture</w:t>
      </w:r>
      <w:r>
        <w:rPr>
          <w:rFonts w:ascii="Times New Roman" w:hAnsi="Times New Roman" w:cs="Times New Roman"/>
          <w:sz w:val="24"/>
          <w:szCs w:val="24"/>
        </w:rPr>
        <w:t>. Ed. Cary</w:t>
      </w:r>
      <w:r w:rsidR="00D82073">
        <w:rPr>
          <w:rFonts w:ascii="Times New Roman" w:hAnsi="Times New Roman" w:cs="Times New Roman"/>
          <w:sz w:val="24"/>
          <w:szCs w:val="24"/>
        </w:rPr>
        <w:t xml:space="preserve"> </w:t>
      </w:r>
    </w:p>
    <w:p w14:paraId="227AEEF0" w14:textId="6BBEB70A" w:rsidR="00EB2DF2" w:rsidRDefault="00EB2DF2" w:rsidP="00CF0BC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Nelson and Lawrence Grossberg. Urbana and Chicago: University of Illinois Press, 1988: 347-60.</w:t>
      </w:r>
    </w:p>
    <w:p w14:paraId="6428DADA" w14:textId="699A7786" w:rsidR="00CF0ED8" w:rsidRPr="00CF0ED8" w:rsidRDefault="00CF0ED8" w:rsidP="00D82073">
      <w:pPr>
        <w:spacing w:after="0" w:line="480" w:lineRule="auto"/>
        <w:ind w:left="720" w:hanging="720"/>
        <w:rPr>
          <w:rFonts w:ascii="Times New Roman" w:hAnsi="Times New Roman" w:cs="Times New Roman"/>
          <w:sz w:val="24"/>
          <w:szCs w:val="24"/>
          <w:lang w:val="en-US"/>
        </w:rPr>
      </w:pPr>
      <w:r w:rsidRPr="00CF0ED8">
        <w:rPr>
          <w:rFonts w:ascii="Times New Roman" w:hAnsi="Times New Roman" w:cs="Times New Roman"/>
          <w:sz w:val="24"/>
          <w:szCs w:val="24"/>
          <w:lang w:val="en-US"/>
        </w:rPr>
        <w:t xml:space="preserve">Jameson, Fredric. </w:t>
      </w:r>
      <w:r w:rsidRPr="00CF0ED8">
        <w:rPr>
          <w:rFonts w:ascii="Times New Roman" w:hAnsi="Times New Roman" w:cs="Times New Roman"/>
          <w:i/>
          <w:sz w:val="24"/>
          <w:szCs w:val="24"/>
          <w:lang w:val="en-US"/>
        </w:rPr>
        <w:t>Postmodernism: or, the Cultural Logic of Late Capitalism</w:t>
      </w:r>
      <w:r w:rsidRPr="00CF0ED8">
        <w:rPr>
          <w:rFonts w:ascii="Times New Roman" w:hAnsi="Times New Roman" w:cs="Times New Roman"/>
          <w:sz w:val="24"/>
          <w:szCs w:val="24"/>
          <w:lang w:val="en-US"/>
        </w:rPr>
        <w:t>. London and New York: Verso</w:t>
      </w:r>
      <w:r w:rsidR="00B42AC7">
        <w:rPr>
          <w:rFonts w:ascii="Times New Roman" w:hAnsi="Times New Roman" w:cs="Times New Roman"/>
          <w:sz w:val="24"/>
          <w:szCs w:val="24"/>
          <w:lang w:val="en-US"/>
        </w:rPr>
        <w:t>, 1991</w:t>
      </w:r>
      <w:r w:rsidRPr="00CF0ED8">
        <w:rPr>
          <w:rFonts w:ascii="Times New Roman" w:hAnsi="Times New Roman" w:cs="Times New Roman"/>
          <w:sz w:val="24"/>
          <w:szCs w:val="24"/>
          <w:lang w:val="en-US"/>
        </w:rPr>
        <w:t>.</w:t>
      </w:r>
    </w:p>
    <w:p w14:paraId="701D8026" w14:textId="2AE96476" w:rsidR="006F5AF6" w:rsidRDefault="006F5AF6"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Katz, Jack. </w:t>
      </w:r>
      <w:r>
        <w:rPr>
          <w:rFonts w:ascii="Times New Roman" w:hAnsi="Times New Roman" w:cs="Times New Roman"/>
          <w:i/>
          <w:iCs/>
          <w:noProof w:val="0"/>
          <w:color w:val="000000"/>
          <w:sz w:val="24"/>
          <w:szCs w:val="24"/>
        </w:rPr>
        <w:t>How Emotions Work</w:t>
      </w:r>
      <w:r>
        <w:rPr>
          <w:rFonts w:ascii="Times New Roman" w:hAnsi="Times New Roman" w:cs="Times New Roman"/>
          <w:noProof w:val="0"/>
          <w:color w:val="000000"/>
          <w:sz w:val="24"/>
          <w:szCs w:val="24"/>
        </w:rPr>
        <w:t>. Chicago: Chicago University Press, 2000.</w:t>
      </w:r>
    </w:p>
    <w:p w14:paraId="1E08AB69" w14:textId="65E851E7" w:rsidR="00CF0ED8" w:rsidRPr="00CF0ED8" w:rsidRDefault="00824AA2" w:rsidP="00D82073">
      <w:pPr>
        <w:spacing w:after="0" w:line="480" w:lineRule="auto"/>
        <w:ind w:left="720" w:hanging="720"/>
        <w:rPr>
          <w:rFonts w:ascii="Times New Roman" w:hAnsi="Times New Roman" w:cs="Times New Roman"/>
          <w:sz w:val="24"/>
          <w:szCs w:val="24"/>
          <w:lang w:val="en-US"/>
        </w:rPr>
      </w:pPr>
      <w:r w:rsidRPr="00CF0ED8">
        <w:rPr>
          <w:rFonts w:ascii="Times New Roman" w:hAnsi="Times New Roman" w:cs="Times New Roman"/>
          <w:noProof w:val="0"/>
          <w:color w:val="000000"/>
          <w:sz w:val="24"/>
          <w:szCs w:val="24"/>
        </w:rPr>
        <w:t xml:space="preserve">Kravitz, Bennett. </w:t>
      </w:r>
      <w:r w:rsidR="00CF0ED8" w:rsidRPr="00CF0ED8">
        <w:rPr>
          <w:rFonts w:ascii="Times New Roman" w:hAnsi="Times New Roman" w:cs="Times New Roman"/>
          <w:sz w:val="24"/>
          <w:szCs w:val="24"/>
          <w:lang w:val="en-US"/>
        </w:rPr>
        <w:t xml:space="preserve">“The Culture of Disease or the Dis-ease of Culture in </w:t>
      </w:r>
      <w:r w:rsidR="00CF0ED8" w:rsidRPr="00CF0ED8">
        <w:rPr>
          <w:rFonts w:ascii="Times New Roman" w:hAnsi="Times New Roman" w:cs="Times New Roman"/>
          <w:i/>
          <w:sz w:val="24"/>
          <w:szCs w:val="24"/>
          <w:lang w:val="en-US"/>
        </w:rPr>
        <w:t xml:space="preserve">Motherless Brooklyn </w:t>
      </w:r>
      <w:r w:rsidR="00CF0ED8" w:rsidRPr="00CF0ED8">
        <w:rPr>
          <w:rFonts w:ascii="Times New Roman" w:hAnsi="Times New Roman" w:cs="Times New Roman"/>
          <w:sz w:val="24"/>
          <w:szCs w:val="24"/>
          <w:lang w:val="en-US"/>
        </w:rPr>
        <w:t xml:space="preserve">and </w:t>
      </w:r>
      <w:r w:rsidR="00CF0ED8" w:rsidRPr="00CF0ED8">
        <w:rPr>
          <w:rFonts w:ascii="Times New Roman" w:hAnsi="Times New Roman" w:cs="Times New Roman"/>
          <w:i/>
          <w:sz w:val="24"/>
          <w:szCs w:val="24"/>
          <w:lang w:val="en-US"/>
        </w:rPr>
        <w:t>Eve’s Apple</w:t>
      </w:r>
      <w:r w:rsidR="00CF0ED8" w:rsidRPr="00CF0ED8">
        <w:rPr>
          <w:rFonts w:ascii="Times New Roman" w:hAnsi="Times New Roman" w:cs="Times New Roman"/>
          <w:sz w:val="24"/>
          <w:szCs w:val="24"/>
          <w:lang w:val="en-US"/>
        </w:rPr>
        <w:t xml:space="preserve">.” </w:t>
      </w:r>
      <w:r w:rsidR="00CF0ED8" w:rsidRPr="00CF0ED8">
        <w:rPr>
          <w:rFonts w:ascii="Times New Roman" w:hAnsi="Times New Roman" w:cs="Times New Roman"/>
          <w:i/>
          <w:sz w:val="24"/>
          <w:szCs w:val="24"/>
          <w:lang w:val="en-US"/>
        </w:rPr>
        <w:t>Journal of American Culture</w:t>
      </w:r>
      <w:r w:rsidR="00B707A1">
        <w:rPr>
          <w:rFonts w:ascii="Times New Roman" w:hAnsi="Times New Roman" w:cs="Times New Roman"/>
          <w:sz w:val="24"/>
          <w:szCs w:val="24"/>
          <w:lang w:val="en-US"/>
        </w:rPr>
        <w:t xml:space="preserve"> </w:t>
      </w:r>
      <w:r w:rsidR="00CF0ED8" w:rsidRPr="00CF0ED8">
        <w:rPr>
          <w:rFonts w:ascii="Times New Roman" w:hAnsi="Times New Roman" w:cs="Times New Roman"/>
          <w:sz w:val="24"/>
          <w:szCs w:val="24"/>
          <w:lang w:val="en-US"/>
        </w:rPr>
        <w:t>26</w:t>
      </w:r>
      <w:r w:rsidR="00E42071">
        <w:rPr>
          <w:rFonts w:ascii="Times New Roman" w:hAnsi="Times New Roman" w:cs="Times New Roman"/>
          <w:sz w:val="24"/>
          <w:szCs w:val="24"/>
          <w:lang w:val="en-US"/>
        </w:rPr>
        <w:t>.</w:t>
      </w:r>
      <w:r w:rsidR="00CF0ED8" w:rsidRPr="00CF0ED8">
        <w:rPr>
          <w:rFonts w:ascii="Times New Roman" w:hAnsi="Times New Roman" w:cs="Times New Roman"/>
          <w:sz w:val="24"/>
          <w:szCs w:val="24"/>
          <w:lang w:val="en-US"/>
        </w:rPr>
        <w:t>2</w:t>
      </w:r>
      <w:r w:rsidR="00B707A1">
        <w:rPr>
          <w:rFonts w:ascii="Times New Roman" w:hAnsi="Times New Roman" w:cs="Times New Roman"/>
          <w:sz w:val="24"/>
          <w:szCs w:val="24"/>
          <w:lang w:val="en-US"/>
        </w:rPr>
        <w:t xml:space="preserve"> (2003)</w:t>
      </w:r>
      <w:r w:rsidR="00CF0ED8" w:rsidRPr="00CF0ED8">
        <w:rPr>
          <w:rFonts w:ascii="Times New Roman" w:hAnsi="Times New Roman" w:cs="Times New Roman"/>
          <w:sz w:val="24"/>
          <w:szCs w:val="24"/>
          <w:lang w:val="en-US"/>
        </w:rPr>
        <w:t>: 171–79.</w:t>
      </w:r>
    </w:p>
    <w:p w14:paraId="62E19FCB" w14:textId="6996C7BF" w:rsidR="00AE0A5D" w:rsidRDefault="00AE0A5D"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Lethem, Jonathan. </w:t>
      </w:r>
      <w:r>
        <w:rPr>
          <w:rFonts w:ascii="Times New Roman" w:hAnsi="Times New Roman" w:cs="Times New Roman"/>
          <w:i/>
          <w:iCs/>
          <w:noProof w:val="0"/>
          <w:color w:val="000000"/>
          <w:sz w:val="24"/>
          <w:szCs w:val="24"/>
        </w:rPr>
        <w:t>Motherless Brooklyn</w:t>
      </w:r>
      <w:r>
        <w:rPr>
          <w:rFonts w:ascii="Times New Roman" w:hAnsi="Times New Roman" w:cs="Times New Roman"/>
          <w:noProof w:val="0"/>
          <w:color w:val="000000"/>
          <w:sz w:val="24"/>
          <w:szCs w:val="24"/>
        </w:rPr>
        <w:t>. 1999. London: Faber and Faber, 2000.</w:t>
      </w:r>
    </w:p>
    <w:p w14:paraId="5879DB9A" w14:textId="1C9AFF49" w:rsidR="004E3654" w:rsidRDefault="004E3654" w:rsidP="00D82073">
      <w:pPr>
        <w:autoSpaceDE w:val="0"/>
        <w:autoSpaceDN w:val="0"/>
        <w:adjustRightInd w:val="0"/>
        <w:spacing w:after="0" w:line="480" w:lineRule="auto"/>
        <w:ind w:left="720" w:hanging="720"/>
        <w:rPr>
          <w:rFonts w:ascii="Times New Roman" w:hAnsi="Times New Roman" w:cs="Times New Roman"/>
          <w:noProof w:val="0"/>
          <w:sz w:val="24"/>
          <w:szCs w:val="24"/>
        </w:rPr>
      </w:pPr>
      <w:proofErr w:type="spellStart"/>
      <w:r w:rsidRPr="004E3654">
        <w:rPr>
          <w:rFonts w:ascii="Times New Roman" w:hAnsi="Times New Roman" w:cs="Times New Roman"/>
          <w:noProof w:val="0"/>
          <w:sz w:val="24"/>
          <w:szCs w:val="24"/>
        </w:rPr>
        <w:t>Lothman</w:t>
      </w:r>
      <w:proofErr w:type="spellEnd"/>
      <w:r w:rsidRPr="004E3654">
        <w:rPr>
          <w:rFonts w:ascii="Times New Roman" w:hAnsi="Times New Roman" w:cs="Times New Roman"/>
          <w:noProof w:val="0"/>
          <w:sz w:val="24"/>
          <w:szCs w:val="24"/>
        </w:rPr>
        <w:t xml:space="preserve">, Timo and Antje Schumacher. </w:t>
      </w:r>
      <w:r>
        <w:rPr>
          <w:rFonts w:ascii="Times New Roman" w:hAnsi="Times New Roman" w:cs="Times New Roman"/>
          <w:noProof w:val="0"/>
          <w:sz w:val="24"/>
          <w:szCs w:val="24"/>
        </w:rPr>
        <w:t>“</w:t>
      </w:r>
      <w:r w:rsidRPr="004E3654">
        <w:rPr>
          <w:rFonts w:ascii="Times New Roman" w:hAnsi="Times New Roman" w:cs="Times New Roman"/>
          <w:noProof w:val="0"/>
          <w:sz w:val="24"/>
          <w:szCs w:val="24"/>
        </w:rPr>
        <w:t>Automobility in Poetry: A Conceptual</w:t>
      </w:r>
      <w:r>
        <w:rPr>
          <w:rFonts w:ascii="Times New Roman" w:hAnsi="Times New Roman" w:cs="Times New Roman"/>
          <w:noProof w:val="0"/>
          <w:sz w:val="24"/>
          <w:szCs w:val="24"/>
        </w:rPr>
        <w:t xml:space="preserve"> </w:t>
      </w:r>
      <w:r w:rsidRPr="004E3654">
        <w:rPr>
          <w:rFonts w:ascii="Times New Roman" w:hAnsi="Times New Roman" w:cs="Times New Roman"/>
          <w:noProof w:val="0"/>
          <w:sz w:val="24"/>
          <w:szCs w:val="24"/>
        </w:rPr>
        <w:t>Metaphor Approach.</w:t>
      </w:r>
      <w:r>
        <w:rPr>
          <w:rFonts w:ascii="Times New Roman" w:hAnsi="Times New Roman" w:cs="Times New Roman"/>
          <w:noProof w:val="0"/>
          <w:sz w:val="24"/>
          <w:szCs w:val="24"/>
        </w:rPr>
        <w:t>”</w:t>
      </w:r>
      <w:r w:rsidRPr="004E3654">
        <w:rPr>
          <w:rFonts w:ascii="Times New Roman" w:hAnsi="Times New Roman" w:cs="Times New Roman"/>
          <w:noProof w:val="0"/>
          <w:sz w:val="24"/>
          <w:szCs w:val="24"/>
        </w:rPr>
        <w:t xml:space="preserve"> </w:t>
      </w:r>
      <w:r w:rsidRPr="004E3654">
        <w:rPr>
          <w:rFonts w:ascii="Times New Roman" w:hAnsi="Times New Roman" w:cs="Times New Roman"/>
          <w:i/>
          <w:iCs/>
          <w:noProof w:val="0"/>
          <w:sz w:val="24"/>
          <w:szCs w:val="24"/>
        </w:rPr>
        <w:t xml:space="preserve">Spatial Practices </w:t>
      </w:r>
      <w:r w:rsidRPr="004E3654">
        <w:rPr>
          <w:rFonts w:ascii="Times New Roman" w:hAnsi="Times New Roman" w:cs="Times New Roman"/>
          <w:noProof w:val="0"/>
          <w:sz w:val="24"/>
          <w:szCs w:val="24"/>
        </w:rPr>
        <w:t>17</w:t>
      </w:r>
      <w:r>
        <w:rPr>
          <w:rFonts w:ascii="Times New Roman" w:hAnsi="Times New Roman" w:cs="Times New Roman"/>
          <w:noProof w:val="0"/>
          <w:sz w:val="24"/>
          <w:szCs w:val="24"/>
        </w:rPr>
        <w:t xml:space="preserve"> (2013)</w:t>
      </w:r>
      <w:r w:rsidRPr="004E3654">
        <w:rPr>
          <w:rFonts w:ascii="Times New Roman" w:hAnsi="Times New Roman" w:cs="Times New Roman"/>
          <w:noProof w:val="0"/>
          <w:sz w:val="24"/>
          <w:szCs w:val="24"/>
        </w:rPr>
        <w:t>: 213–229.</w:t>
      </w:r>
    </w:p>
    <w:p w14:paraId="68A25C9A" w14:textId="139BBEFC" w:rsidR="005E1F37" w:rsidRPr="005E1F37" w:rsidRDefault="005E1F37" w:rsidP="00D82073">
      <w:pPr>
        <w:autoSpaceDE w:val="0"/>
        <w:autoSpaceDN w:val="0"/>
        <w:adjustRightInd w:val="0"/>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sz w:val="24"/>
          <w:szCs w:val="24"/>
        </w:rPr>
        <w:t>Meat Loaf. “Objects in the Rear-View Mirror May Appear Close</w:t>
      </w:r>
      <w:r w:rsidR="0022474A">
        <w:rPr>
          <w:rFonts w:ascii="Times New Roman" w:hAnsi="Times New Roman" w:cs="Times New Roman"/>
          <w:noProof w:val="0"/>
          <w:sz w:val="24"/>
          <w:szCs w:val="24"/>
        </w:rPr>
        <w:t>r</w:t>
      </w:r>
      <w:r>
        <w:rPr>
          <w:rFonts w:ascii="Times New Roman" w:hAnsi="Times New Roman" w:cs="Times New Roman"/>
          <w:noProof w:val="0"/>
          <w:sz w:val="24"/>
          <w:szCs w:val="24"/>
        </w:rPr>
        <w:t xml:space="preserve"> Than They Are.” </w:t>
      </w:r>
      <w:r>
        <w:rPr>
          <w:rFonts w:ascii="Times New Roman" w:hAnsi="Times New Roman" w:cs="Times New Roman"/>
          <w:i/>
          <w:iCs/>
          <w:noProof w:val="0"/>
          <w:sz w:val="24"/>
          <w:szCs w:val="24"/>
        </w:rPr>
        <w:t>Bat Out Of Hell II: Back Into Hell</w:t>
      </w:r>
      <w:r>
        <w:rPr>
          <w:rFonts w:ascii="Times New Roman" w:hAnsi="Times New Roman" w:cs="Times New Roman"/>
          <w:noProof w:val="0"/>
          <w:sz w:val="24"/>
          <w:szCs w:val="24"/>
        </w:rPr>
        <w:t>. MCA, 1994.</w:t>
      </w:r>
    </w:p>
    <w:p w14:paraId="44701E56" w14:textId="38BF8479" w:rsidR="0018439C" w:rsidRDefault="0018439C" w:rsidP="00D82073">
      <w:pPr>
        <w:autoSpaceDE w:val="0"/>
        <w:autoSpaceDN w:val="0"/>
        <w:adjustRightInd w:val="0"/>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sz w:val="24"/>
          <w:szCs w:val="24"/>
        </w:rPr>
        <w:lastRenderedPageBreak/>
        <w:t xml:space="preserve">Moskowitz, Peter. </w:t>
      </w:r>
      <w:r w:rsidR="006A44DA">
        <w:rPr>
          <w:rFonts w:ascii="Times New Roman" w:hAnsi="Times New Roman" w:cs="Times New Roman"/>
          <w:i/>
          <w:iCs/>
          <w:noProof w:val="0"/>
          <w:sz w:val="24"/>
          <w:szCs w:val="24"/>
        </w:rPr>
        <w:t xml:space="preserve">How To Kill a City: Gentrification, Inequality, and the Fight for the </w:t>
      </w:r>
      <w:proofErr w:type="spellStart"/>
      <w:r w:rsidR="006A44DA">
        <w:rPr>
          <w:rFonts w:ascii="Times New Roman" w:hAnsi="Times New Roman" w:cs="Times New Roman"/>
          <w:i/>
          <w:iCs/>
          <w:noProof w:val="0"/>
          <w:sz w:val="24"/>
          <w:szCs w:val="24"/>
        </w:rPr>
        <w:t>Neighborhood</w:t>
      </w:r>
      <w:proofErr w:type="spellEnd"/>
      <w:r w:rsidR="006A44DA">
        <w:rPr>
          <w:rFonts w:ascii="Times New Roman" w:hAnsi="Times New Roman" w:cs="Times New Roman"/>
          <w:noProof w:val="0"/>
          <w:sz w:val="24"/>
          <w:szCs w:val="24"/>
        </w:rPr>
        <w:t>. New York: Nation Books, 2017.</w:t>
      </w:r>
    </w:p>
    <w:p w14:paraId="56A0E259" w14:textId="1A71D07E" w:rsidR="00E83DE0" w:rsidRPr="002F296E" w:rsidRDefault="00E83DE0" w:rsidP="00D82073">
      <w:pPr>
        <w:autoSpaceDE w:val="0"/>
        <w:autoSpaceDN w:val="0"/>
        <w:adjustRightInd w:val="0"/>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sz w:val="24"/>
          <w:szCs w:val="24"/>
        </w:rPr>
        <w:t xml:space="preserve">Peacock, James. </w:t>
      </w:r>
      <w:r w:rsidR="002F296E">
        <w:rPr>
          <w:rFonts w:ascii="Times New Roman" w:hAnsi="Times New Roman" w:cs="Times New Roman"/>
          <w:noProof w:val="0"/>
          <w:sz w:val="24"/>
          <w:szCs w:val="24"/>
        </w:rPr>
        <w:t xml:space="preserve">“Why All the Marsupials? An </w:t>
      </w:r>
      <w:r>
        <w:rPr>
          <w:rFonts w:ascii="Times New Roman" w:hAnsi="Times New Roman" w:cs="Times New Roman"/>
          <w:noProof w:val="0"/>
          <w:sz w:val="24"/>
          <w:szCs w:val="24"/>
        </w:rPr>
        <w:t>Interview with Jonathan Lethem.</w:t>
      </w:r>
      <w:r w:rsidR="002F296E">
        <w:rPr>
          <w:rFonts w:ascii="Times New Roman" w:hAnsi="Times New Roman" w:cs="Times New Roman"/>
          <w:noProof w:val="0"/>
          <w:sz w:val="24"/>
          <w:szCs w:val="24"/>
        </w:rPr>
        <w:t xml:space="preserve">” </w:t>
      </w:r>
      <w:r w:rsidR="002F296E">
        <w:rPr>
          <w:rFonts w:ascii="Times New Roman" w:hAnsi="Times New Roman" w:cs="Times New Roman"/>
          <w:i/>
          <w:iCs/>
          <w:noProof w:val="0"/>
          <w:sz w:val="24"/>
          <w:szCs w:val="24"/>
        </w:rPr>
        <w:t>American Studies Today Online</w:t>
      </w:r>
      <w:r w:rsidR="002F296E">
        <w:rPr>
          <w:rFonts w:ascii="Times New Roman" w:hAnsi="Times New Roman" w:cs="Times New Roman"/>
          <w:noProof w:val="0"/>
          <w:sz w:val="24"/>
          <w:szCs w:val="24"/>
        </w:rPr>
        <w:t xml:space="preserve"> 6 March 2014: </w:t>
      </w:r>
      <w:hyperlink r:id="rId12" w:history="1">
        <w:r w:rsidR="002F296E" w:rsidRPr="004D5111">
          <w:rPr>
            <w:rStyle w:val="Hyperlink"/>
            <w:rFonts w:ascii="Times New Roman" w:hAnsi="Times New Roman" w:cs="Times New Roman"/>
            <w:sz w:val="24"/>
            <w:szCs w:val="24"/>
          </w:rPr>
          <w:t>An Interview with Jonathan Lethem (americansc.org.uk)</w:t>
        </w:r>
      </w:hyperlink>
    </w:p>
    <w:p w14:paraId="6D36046A" w14:textId="394C6C0F" w:rsidR="00CB3FFC" w:rsidRPr="00CB3FFC" w:rsidRDefault="00CB3FFC" w:rsidP="00D82073">
      <w:pPr>
        <w:autoSpaceDE w:val="0"/>
        <w:autoSpaceDN w:val="0"/>
        <w:adjustRightInd w:val="0"/>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sz w:val="24"/>
          <w:szCs w:val="24"/>
        </w:rPr>
        <w:t xml:space="preserve">Pynchon, Thomas. </w:t>
      </w:r>
      <w:r>
        <w:rPr>
          <w:rFonts w:ascii="Times New Roman" w:hAnsi="Times New Roman" w:cs="Times New Roman"/>
          <w:i/>
          <w:iCs/>
          <w:noProof w:val="0"/>
          <w:sz w:val="24"/>
          <w:szCs w:val="24"/>
        </w:rPr>
        <w:t>The Crying of Lot 49</w:t>
      </w:r>
      <w:r>
        <w:rPr>
          <w:rFonts w:ascii="Times New Roman" w:hAnsi="Times New Roman" w:cs="Times New Roman"/>
          <w:noProof w:val="0"/>
          <w:sz w:val="24"/>
          <w:szCs w:val="24"/>
        </w:rPr>
        <w:t>. 1965. London: Vintage, 2000.</w:t>
      </w:r>
    </w:p>
    <w:p w14:paraId="5688783C" w14:textId="1B582B2C" w:rsidR="00452BD5" w:rsidRDefault="00452BD5" w:rsidP="00D82073">
      <w:pPr>
        <w:autoSpaceDE w:val="0"/>
        <w:autoSpaceDN w:val="0"/>
        <w:adjustRightInd w:val="0"/>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color w:val="000000"/>
          <w:sz w:val="24"/>
          <w:szCs w:val="24"/>
        </w:rPr>
        <w:t>Randell, Richard. “</w:t>
      </w:r>
      <w:r w:rsidRPr="00452BD5">
        <w:rPr>
          <w:rFonts w:ascii="Times New Roman" w:hAnsi="Times New Roman" w:cs="Times New Roman"/>
          <w:noProof w:val="0"/>
          <w:sz w:val="24"/>
          <w:szCs w:val="24"/>
        </w:rPr>
        <w:t xml:space="preserve">The </w:t>
      </w:r>
      <w:r>
        <w:rPr>
          <w:rFonts w:ascii="Times New Roman" w:hAnsi="Times New Roman" w:cs="Times New Roman"/>
          <w:noProof w:val="0"/>
          <w:sz w:val="24"/>
          <w:szCs w:val="24"/>
        </w:rPr>
        <w:t>M</w:t>
      </w:r>
      <w:r w:rsidRPr="00452BD5">
        <w:rPr>
          <w:rFonts w:ascii="Times New Roman" w:hAnsi="Times New Roman" w:cs="Times New Roman"/>
          <w:noProof w:val="0"/>
          <w:sz w:val="24"/>
          <w:szCs w:val="24"/>
        </w:rPr>
        <w:t xml:space="preserve">icrosociology of </w:t>
      </w:r>
      <w:r>
        <w:rPr>
          <w:rFonts w:ascii="Times New Roman" w:hAnsi="Times New Roman" w:cs="Times New Roman"/>
          <w:noProof w:val="0"/>
          <w:sz w:val="24"/>
          <w:szCs w:val="24"/>
        </w:rPr>
        <w:t>A</w:t>
      </w:r>
      <w:r w:rsidRPr="00452BD5">
        <w:rPr>
          <w:rFonts w:ascii="Times New Roman" w:hAnsi="Times New Roman" w:cs="Times New Roman"/>
          <w:noProof w:val="0"/>
          <w:sz w:val="24"/>
          <w:szCs w:val="24"/>
        </w:rPr>
        <w:t xml:space="preserve">utomobility: </w:t>
      </w:r>
      <w:r>
        <w:rPr>
          <w:rFonts w:ascii="Times New Roman" w:hAnsi="Times New Roman" w:cs="Times New Roman"/>
          <w:noProof w:val="0"/>
          <w:sz w:val="24"/>
          <w:szCs w:val="24"/>
        </w:rPr>
        <w:t>T</w:t>
      </w:r>
      <w:r w:rsidRPr="00452BD5">
        <w:rPr>
          <w:rFonts w:ascii="Times New Roman" w:hAnsi="Times New Roman" w:cs="Times New Roman"/>
          <w:noProof w:val="0"/>
          <w:sz w:val="24"/>
          <w:szCs w:val="24"/>
        </w:rPr>
        <w:t>he</w:t>
      </w:r>
      <w:r>
        <w:rPr>
          <w:rFonts w:ascii="Times New Roman" w:hAnsi="Times New Roman" w:cs="Times New Roman"/>
          <w:noProof w:val="0"/>
          <w:sz w:val="24"/>
          <w:szCs w:val="24"/>
        </w:rPr>
        <w:t xml:space="preserve"> P</w:t>
      </w:r>
      <w:r w:rsidRPr="00452BD5">
        <w:rPr>
          <w:rFonts w:ascii="Times New Roman" w:hAnsi="Times New Roman" w:cs="Times New Roman"/>
          <w:noProof w:val="0"/>
          <w:sz w:val="24"/>
          <w:szCs w:val="24"/>
        </w:rPr>
        <w:t xml:space="preserve">roduction of the </w:t>
      </w:r>
      <w:r>
        <w:rPr>
          <w:rFonts w:ascii="Times New Roman" w:hAnsi="Times New Roman" w:cs="Times New Roman"/>
          <w:noProof w:val="0"/>
          <w:sz w:val="24"/>
          <w:szCs w:val="24"/>
        </w:rPr>
        <w:t>A</w:t>
      </w:r>
      <w:r w:rsidRPr="00452BD5">
        <w:rPr>
          <w:rFonts w:ascii="Times New Roman" w:hAnsi="Times New Roman" w:cs="Times New Roman"/>
          <w:noProof w:val="0"/>
          <w:sz w:val="24"/>
          <w:szCs w:val="24"/>
        </w:rPr>
        <w:t xml:space="preserve">utomobile </w:t>
      </w:r>
      <w:r>
        <w:rPr>
          <w:rFonts w:ascii="Times New Roman" w:hAnsi="Times New Roman" w:cs="Times New Roman"/>
          <w:noProof w:val="0"/>
          <w:sz w:val="24"/>
          <w:szCs w:val="24"/>
        </w:rPr>
        <w:t>S</w:t>
      </w:r>
      <w:r w:rsidRPr="00452BD5">
        <w:rPr>
          <w:rFonts w:ascii="Times New Roman" w:hAnsi="Times New Roman" w:cs="Times New Roman"/>
          <w:noProof w:val="0"/>
          <w:sz w:val="24"/>
          <w:szCs w:val="24"/>
        </w:rPr>
        <w:t>elf</w:t>
      </w:r>
      <w:r>
        <w:rPr>
          <w:rFonts w:ascii="Times New Roman" w:hAnsi="Times New Roman" w:cs="Times New Roman"/>
          <w:noProof w:val="0"/>
          <w:sz w:val="24"/>
          <w:szCs w:val="24"/>
        </w:rPr>
        <w:t xml:space="preserve">.” </w:t>
      </w:r>
      <w:r>
        <w:rPr>
          <w:rFonts w:ascii="Times New Roman" w:hAnsi="Times New Roman" w:cs="Times New Roman"/>
          <w:i/>
          <w:iCs/>
          <w:noProof w:val="0"/>
          <w:sz w:val="24"/>
          <w:szCs w:val="24"/>
        </w:rPr>
        <w:t xml:space="preserve">Mobilities </w:t>
      </w:r>
      <w:r>
        <w:rPr>
          <w:rFonts w:ascii="Times New Roman" w:hAnsi="Times New Roman" w:cs="Times New Roman"/>
          <w:noProof w:val="0"/>
          <w:sz w:val="24"/>
          <w:szCs w:val="24"/>
        </w:rPr>
        <w:t>12.5 (2017): 663-76.</w:t>
      </w:r>
    </w:p>
    <w:p w14:paraId="4F0755D6" w14:textId="207CFB35" w:rsidR="00A509A7" w:rsidRDefault="00A509A7" w:rsidP="00D82073">
      <w:pPr>
        <w:autoSpaceDE w:val="0"/>
        <w:autoSpaceDN w:val="0"/>
        <w:adjustRightInd w:val="0"/>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sz w:val="24"/>
          <w:szCs w:val="24"/>
        </w:rPr>
        <w:t xml:space="preserve">Russell Beattie, Amanda and Kate Schick (eds.). </w:t>
      </w:r>
      <w:r>
        <w:rPr>
          <w:rFonts w:ascii="Times New Roman" w:hAnsi="Times New Roman" w:cs="Times New Roman"/>
          <w:i/>
          <w:iCs/>
          <w:noProof w:val="0"/>
          <w:sz w:val="24"/>
          <w:szCs w:val="24"/>
        </w:rPr>
        <w:t>The Vulnerable Subject: Beyond Rationalism in International Relations</w:t>
      </w:r>
      <w:r>
        <w:rPr>
          <w:rFonts w:ascii="Times New Roman" w:hAnsi="Times New Roman" w:cs="Times New Roman"/>
          <w:noProof w:val="0"/>
          <w:sz w:val="24"/>
          <w:szCs w:val="24"/>
        </w:rPr>
        <w:t xml:space="preserve">. </w:t>
      </w:r>
      <w:proofErr w:type="spellStart"/>
      <w:r>
        <w:rPr>
          <w:rFonts w:ascii="Times New Roman" w:hAnsi="Times New Roman" w:cs="Times New Roman"/>
          <w:noProof w:val="0"/>
          <w:sz w:val="24"/>
          <w:szCs w:val="24"/>
        </w:rPr>
        <w:t>Houndsmills</w:t>
      </w:r>
      <w:proofErr w:type="spellEnd"/>
      <w:r>
        <w:rPr>
          <w:rFonts w:ascii="Times New Roman" w:hAnsi="Times New Roman" w:cs="Times New Roman"/>
          <w:noProof w:val="0"/>
          <w:sz w:val="24"/>
          <w:szCs w:val="24"/>
        </w:rPr>
        <w:t>, Basingstoke and New York: Palgrave Macmillan, 2013.</w:t>
      </w:r>
    </w:p>
    <w:p w14:paraId="21112AA4" w14:textId="046E43FE" w:rsidR="00410825" w:rsidRPr="00410825" w:rsidRDefault="00A509A7" w:rsidP="00D82073">
      <w:pPr>
        <w:autoSpaceDE w:val="0"/>
        <w:autoSpaceDN w:val="0"/>
        <w:adjustRightInd w:val="0"/>
        <w:spacing w:after="0" w:line="480" w:lineRule="auto"/>
        <w:ind w:left="720" w:hanging="720"/>
        <w:rPr>
          <w:rFonts w:ascii="Times New Roman" w:hAnsi="Times New Roman" w:cs="Times New Roman"/>
          <w:i/>
          <w:iCs/>
          <w:noProof w:val="0"/>
          <w:sz w:val="24"/>
          <w:szCs w:val="24"/>
        </w:rPr>
      </w:pPr>
      <w:r>
        <w:rPr>
          <w:rFonts w:ascii="Times New Roman" w:hAnsi="Times New Roman" w:cs="Times New Roman"/>
          <w:noProof w:val="0"/>
          <w:sz w:val="24"/>
          <w:szCs w:val="24"/>
        </w:rPr>
        <w:t>S</w:t>
      </w:r>
      <w:r w:rsidR="00E564AD">
        <w:rPr>
          <w:rFonts w:ascii="Times New Roman" w:hAnsi="Times New Roman" w:cs="Times New Roman"/>
          <w:noProof w:val="0"/>
          <w:sz w:val="24"/>
          <w:szCs w:val="24"/>
        </w:rPr>
        <w:t xml:space="preserve">acks, Oliver. </w:t>
      </w:r>
      <w:r w:rsidR="00410825" w:rsidRPr="00410825">
        <w:rPr>
          <w:rFonts w:ascii="Times New Roman" w:hAnsi="Times New Roman" w:cs="Times New Roman"/>
          <w:i/>
          <w:iCs/>
          <w:noProof w:val="0"/>
          <w:sz w:val="24"/>
          <w:szCs w:val="24"/>
        </w:rPr>
        <w:t>An Anthropologist on Mars</w:t>
      </w:r>
      <w:r w:rsidR="00410825">
        <w:rPr>
          <w:rFonts w:ascii="Times New Roman" w:hAnsi="Times New Roman" w:cs="Times New Roman"/>
          <w:noProof w:val="0"/>
          <w:sz w:val="24"/>
          <w:szCs w:val="24"/>
        </w:rPr>
        <w:t>. New York: Alfred A. Knopf, 1995.</w:t>
      </w:r>
    </w:p>
    <w:p w14:paraId="0AF3D367" w14:textId="19EB06D6" w:rsidR="00E564AD" w:rsidRPr="00410825" w:rsidRDefault="00410825" w:rsidP="00D82073">
      <w:pPr>
        <w:autoSpaceDE w:val="0"/>
        <w:autoSpaceDN w:val="0"/>
        <w:adjustRightInd w:val="0"/>
        <w:spacing w:after="0" w:line="480" w:lineRule="auto"/>
        <w:ind w:left="720" w:hanging="720"/>
        <w:rPr>
          <w:rFonts w:ascii="Times New Roman" w:hAnsi="Times New Roman" w:cs="Times New Roman"/>
          <w:noProof w:val="0"/>
          <w:sz w:val="24"/>
          <w:szCs w:val="24"/>
        </w:rPr>
      </w:pPr>
      <w:r>
        <w:rPr>
          <w:rFonts w:ascii="Times New Roman" w:hAnsi="Times New Roman" w:cs="Times New Roman"/>
          <w:noProof w:val="0"/>
          <w:sz w:val="24"/>
          <w:szCs w:val="24"/>
        </w:rPr>
        <w:t xml:space="preserve">Sacks, Oliver. </w:t>
      </w:r>
      <w:r w:rsidR="00E564AD" w:rsidRPr="00410825">
        <w:rPr>
          <w:rFonts w:ascii="Times New Roman" w:hAnsi="Times New Roman" w:cs="Times New Roman"/>
          <w:i/>
          <w:iCs/>
          <w:noProof w:val="0"/>
          <w:sz w:val="24"/>
          <w:szCs w:val="24"/>
        </w:rPr>
        <w:t xml:space="preserve">Awakenings. </w:t>
      </w:r>
      <w:r w:rsidR="00E564AD" w:rsidRPr="00410825">
        <w:rPr>
          <w:rFonts w:ascii="Times New Roman" w:hAnsi="Times New Roman" w:cs="Times New Roman"/>
          <w:noProof w:val="0"/>
          <w:sz w:val="24"/>
          <w:szCs w:val="24"/>
        </w:rPr>
        <w:t>New York: Knopf Publishing Group, 1987.</w:t>
      </w:r>
    </w:p>
    <w:p w14:paraId="63F16850" w14:textId="75BDF5A2" w:rsidR="000A7ACD" w:rsidRPr="000A7ACD" w:rsidRDefault="000A7ACD"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Schulman, Sarah. </w:t>
      </w:r>
      <w:r>
        <w:rPr>
          <w:rFonts w:ascii="Times New Roman" w:hAnsi="Times New Roman" w:cs="Times New Roman"/>
          <w:i/>
          <w:iCs/>
          <w:noProof w:val="0"/>
          <w:color w:val="000000"/>
          <w:sz w:val="24"/>
          <w:szCs w:val="24"/>
        </w:rPr>
        <w:t>The Gentrification of the Mind: Witness to a Lost Imagination</w:t>
      </w:r>
      <w:r>
        <w:rPr>
          <w:rFonts w:ascii="Times New Roman" w:hAnsi="Times New Roman" w:cs="Times New Roman"/>
          <w:noProof w:val="0"/>
          <w:color w:val="000000"/>
          <w:sz w:val="24"/>
          <w:szCs w:val="24"/>
        </w:rPr>
        <w:t>. Berkeley and Los Angeles: University of California Press, 2012.</w:t>
      </w:r>
    </w:p>
    <w:p w14:paraId="2E6EB3DB" w14:textId="054A7A59" w:rsidR="00DE5DAC" w:rsidRDefault="00DE5DAC"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Sheller, Mimi. “Automotive Emotions: Feeling the Car.” </w:t>
      </w:r>
      <w:r>
        <w:rPr>
          <w:rFonts w:ascii="Times New Roman" w:hAnsi="Times New Roman" w:cs="Times New Roman"/>
          <w:i/>
          <w:iCs/>
          <w:noProof w:val="0"/>
          <w:color w:val="000000"/>
          <w:sz w:val="24"/>
          <w:szCs w:val="24"/>
        </w:rPr>
        <w:t xml:space="preserve">Theory, Culture and Society </w:t>
      </w:r>
      <w:r>
        <w:rPr>
          <w:rFonts w:ascii="Times New Roman" w:hAnsi="Times New Roman" w:cs="Times New Roman"/>
          <w:noProof w:val="0"/>
          <w:color w:val="000000"/>
          <w:sz w:val="24"/>
          <w:szCs w:val="24"/>
        </w:rPr>
        <w:t>21.4/5 (2004): 221-42.</w:t>
      </w:r>
    </w:p>
    <w:p w14:paraId="154452D2" w14:textId="21616E93" w:rsidR="00C571AD" w:rsidRPr="00F45E27" w:rsidRDefault="00C571AD"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proofErr w:type="spellStart"/>
      <w:r>
        <w:rPr>
          <w:rFonts w:ascii="Times New Roman" w:hAnsi="Times New Roman" w:cs="Times New Roman"/>
          <w:noProof w:val="0"/>
          <w:color w:val="000000"/>
          <w:sz w:val="24"/>
          <w:szCs w:val="24"/>
        </w:rPr>
        <w:t>Shildrick</w:t>
      </w:r>
      <w:proofErr w:type="spellEnd"/>
      <w:r>
        <w:rPr>
          <w:rFonts w:ascii="Times New Roman" w:hAnsi="Times New Roman" w:cs="Times New Roman"/>
          <w:noProof w:val="0"/>
          <w:color w:val="000000"/>
          <w:sz w:val="24"/>
          <w:szCs w:val="24"/>
        </w:rPr>
        <w:t xml:space="preserve">, </w:t>
      </w:r>
      <w:proofErr w:type="spellStart"/>
      <w:r>
        <w:rPr>
          <w:rFonts w:ascii="Times New Roman" w:hAnsi="Times New Roman" w:cs="Times New Roman"/>
          <w:noProof w:val="0"/>
          <w:color w:val="000000"/>
          <w:sz w:val="24"/>
          <w:szCs w:val="24"/>
        </w:rPr>
        <w:t>Margrit</w:t>
      </w:r>
      <w:proofErr w:type="spellEnd"/>
      <w:r>
        <w:rPr>
          <w:rFonts w:ascii="Times New Roman" w:hAnsi="Times New Roman" w:cs="Times New Roman"/>
          <w:noProof w:val="0"/>
          <w:color w:val="000000"/>
          <w:sz w:val="24"/>
          <w:szCs w:val="24"/>
        </w:rPr>
        <w:t xml:space="preserve">. </w:t>
      </w:r>
      <w:r w:rsidR="00F45E27">
        <w:rPr>
          <w:rFonts w:ascii="Times New Roman" w:hAnsi="Times New Roman" w:cs="Times New Roman"/>
          <w:i/>
          <w:iCs/>
          <w:noProof w:val="0"/>
          <w:color w:val="000000"/>
          <w:sz w:val="24"/>
          <w:szCs w:val="24"/>
        </w:rPr>
        <w:t>Embodying the Monster: Encounters with the Vulnerable Self</w:t>
      </w:r>
      <w:r w:rsidR="00F45E27">
        <w:rPr>
          <w:rFonts w:ascii="Times New Roman" w:hAnsi="Times New Roman" w:cs="Times New Roman"/>
          <w:noProof w:val="0"/>
          <w:color w:val="000000"/>
          <w:sz w:val="24"/>
          <w:szCs w:val="24"/>
        </w:rPr>
        <w:t>. London and Thousand Oaks, CA: Sage, 2002.</w:t>
      </w:r>
    </w:p>
    <w:p w14:paraId="36866BBC" w14:textId="28DC8638" w:rsidR="0048733D" w:rsidRPr="00E42071" w:rsidRDefault="0048733D" w:rsidP="00D82073">
      <w:pPr>
        <w:spacing w:after="0" w:line="480" w:lineRule="auto"/>
        <w:ind w:left="720" w:hanging="720"/>
        <w:rPr>
          <w:rFonts w:ascii="Times New Roman" w:hAnsi="Times New Roman" w:cs="Times New Roman"/>
          <w:i/>
          <w:sz w:val="24"/>
          <w:szCs w:val="24"/>
          <w:lang w:val="en-US"/>
        </w:rPr>
      </w:pPr>
      <w:r w:rsidRPr="0048733D">
        <w:rPr>
          <w:rFonts w:ascii="Times New Roman" w:hAnsi="Times New Roman" w:cs="Times New Roman"/>
          <w:sz w:val="24"/>
          <w:szCs w:val="24"/>
          <w:lang w:val="en-US"/>
        </w:rPr>
        <w:t xml:space="preserve">Sørensen, Bent. “Jewishness and Identity in Jonathan Lethem’s </w:t>
      </w:r>
      <w:r w:rsidRPr="0048733D">
        <w:rPr>
          <w:rFonts w:ascii="Times New Roman" w:hAnsi="Times New Roman" w:cs="Times New Roman"/>
          <w:i/>
          <w:sz w:val="24"/>
          <w:szCs w:val="24"/>
          <w:lang w:val="en-US"/>
        </w:rPr>
        <w:t>Motherless Brooklyn</w:t>
      </w:r>
      <w:r w:rsidRPr="0048733D">
        <w:rPr>
          <w:rFonts w:ascii="Times New Roman" w:hAnsi="Times New Roman" w:cs="Times New Roman"/>
          <w:sz w:val="24"/>
          <w:szCs w:val="24"/>
          <w:lang w:val="en-US"/>
        </w:rPr>
        <w:t xml:space="preserve">.” </w:t>
      </w:r>
      <w:r w:rsidR="00F45E27">
        <w:rPr>
          <w:rFonts w:ascii="Times New Roman" w:hAnsi="Times New Roman" w:cs="Times New Roman"/>
          <w:sz w:val="24"/>
          <w:szCs w:val="24"/>
          <w:lang w:val="en-US"/>
        </w:rPr>
        <w:t xml:space="preserve">2006: </w:t>
      </w:r>
      <w:r w:rsidRPr="0048733D">
        <w:rPr>
          <w:rFonts w:ascii="Times New Roman" w:hAnsi="Times New Roman" w:cs="Times New Roman"/>
          <w:sz w:val="24"/>
          <w:szCs w:val="24"/>
          <w:lang w:val="en-US"/>
        </w:rPr>
        <w:t>1</w:t>
      </w:r>
      <w:r w:rsidR="00D82073">
        <w:rPr>
          <w:rFonts w:ascii="Times New Roman" w:hAnsi="Times New Roman" w:cs="Times New Roman"/>
          <w:sz w:val="24"/>
          <w:szCs w:val="24"/>
          <w:lang w:val="en-US"/>
        </w:rPr>
        <w:t>-</w:t>
      </w:r>
      <w:r w:rsidRPr="0048733D">
        <w:rPr>
          <w:rFonts w:ascii="Times New Roman" w:hAnsi="Times New Roman" w:cs="Times New Roman"/>
          <w:sz w:val="24"/>
          <w:szCs w:val="24"/>
          <w:lang w:val="en-US"/>
        </w:rPr>
        <w:t xml:space="preserve">7. Accessed November 7, 2011. </w:t>
      </w:r>
      <w:r w:rsidR="00E42071">
        <w:rPr>
          <w:rFonts w:ascii="Times New Roman" w:hAnsi="Times New Roman" w:cs="Times New Roman"/>
          <w:sz w:val="24"/>
          <w:szCs w:val="24"/>
          <w:lang w:val="en-US"/>
        </w:rPr>
        <w:t>&lt;</w:t>
      </w:r>
      <w:r w:rsidRPr="00E42071">
        <w:rPr>
          <w:rStyle w:val="HTMLCite"/>
          <w:rFonts w:ascii="Times New Roman" w:hAnsi="Times New Roman" w:cs="Times New Roman"/>
          <w:i w:val="0"/>
          <w:sz w:val="24"/>
          <w:szCs w:val="24"/>
          <w:lang w:val="en-US"/>
        </w:rPr>
        <w:t>www.hum.aau.dk/~i12bent/</w:t>
      </w:r>
      <w:r w:rsidRPr="00E42071">
        <w:rPr>
          <w:rStyle w:val="HTMLCite"/>
          <w:rFonts w:ascii="Times New Roman" w:hAnsi="Times New Roman" w:cs="Times New Roman"/>
          <w:bCs/>
          <w:i w:val="0"/>
          <w:sz w:val="24"/>
          <w:szCs w:val="24"/>
          <w:lang w:val="en-US"/>
        </w:rPr>
        <w:t>Lethem</w:t>
      </w:r>
      <w:r w:rsidRPr="00E42071">
        <w:rPr>
          <w:rStyle w:val="HTMLCite"/>
          <w:rFonts w:ascii="Times New Roman" w:hAnsi="Times New Roman" w:cs="Times New Roman"/>
          <w:i w:val="0"/>
          <w:sz w:val="24"/>
          <w:szCs w:val="24"/>
          <w:lang w:val="en-US"/>
        </w:rPr>
        <w:t>.doc</w:t>
      </w:r>
      <w:r w:rsidR="00E42071">
        <w:rPr>
          <w:rStyle w:val="HTMLCite"/>
          <w:rFonts w:ascii="Times New Roman" w:hAnsi="Times New Roman" w:cs="Times New Roman"/>
          <w:i w:val="0"/>
          <w:sz w:val="24"/>
          <w:szCs w:val="24"/>
          <w:lang w:val="en-US"/>
        </w:rPr>
        <w:t>&gt;</w:t>
      </w:r>
      <w:r w:rsidRPr="00E42071">
        <w:rPr>
          <w:rStyle w:val="HTMLCite"/>
          <w:rFonts w:ascii="Times New Roman" w:hAnsi="Times New Roman" w:cs="Times New Roman"/>
          <w:i w:val="0"/>
          <w:sz w:val="24"/>
          <w:szCs w:val="24"/>
          <w:lang w:val="en-US"/>
        </w:rPr>
        <w:t>.</w:t>
      </w:r>
    </w:p>
    <w:p w14:paraId="27807A82" w14:textId="1B468CB5" w:rsidR="00AE0A5D" w:rsidRDefault="00AE0A5D"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Tanner, Tony. </w:t>
      </w:r>
      <w:r>
        <w:rPr>
          <w:rFonts w:ascii="Times New Roman" w:hAnsi="Times New Roman" w:cs="Times New Roman"/>
          <w:i/>
          <w:iCs/>
          <w:noProof w:val="0"/>
          <w:color w:val="000000"/>
          <w:sz w:val="24"/>
          <w:szCs w:val="24"/>
        </w:rPr>
        <w:t>City of Words</w:t>
      </w:r>
      <w:r>
        <w:rPr>
          <w:rFonts w:ascii="Times New Roman" w:hAnsi="Times New Roman" w:cs="Times New Roman"/>
          <w:noProof w:val="0"/>
          <w:color w:val="000000"/>
          <w:sz w:val="24"/>
          <w:szCs w:val="24"/>
        </w:rPr>
        <w:t>.</w:t>
      </w:r>
      <w:r w:rsidR="00452BD5">
        <w:rPr>
          <w:rFonts w:ascii="Times New Roman" w:hAnsi="Times New Roman" w:cs="Times New Roman"/>
          <w:noProof w:val="0"/>
          <w:color w:val="000000"/>
          <w:sz w:val="24"/>
          <w:szCs w:val="24"/>
        </w:rPr>
        <w:t xml:space="preserve"> New York: Harper &amp; Row, 1971.</w:t>
      </w:r>
    </w:p>
    <w:p w14:paraId="7C90AAF5" w14:textId="7D87E0E3" w:rsidR="005D0662" w:rsidRPr="005D0662" w:rsidRDefault="005D0662"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Thacker, Andrew. “E. M. Forster and the Motor Car.” </w:t>
      </w:r>
      <w:r>
        <w:rPr>
          <w:rFonts w:ascii="Times New Roman" w:hAnsi="Times New Roman" w:cs="Times New Roman"/>
          <w:i/>
          <w:iCs/>
          <w:noProof w:val="0"/>
          <w:color w:val="000000"/>
          <w:sz w:val="24"/>
          <w:szCs w:val="24"/>
        </w:rPr>
        <w:t xml:space="preserve">Literature and History </w:t>
      </w:r>
      <w:r>
        <w:rPr>
          <w:rFonts w:ascii="Times New Roman" w:hAnsi="Times New Roman" w:cs="Times New Roman"/>
          <w:noProof w:val="0"/>
          <w:color w:val="000000"/>
          <w:sz w:val="24"/>
          <w:szCs w:val="24"/>
        </w:rPr>
        <w:t>9.2 (2000): 37-52.</w:t>
      </w:r>
    </w:p>
    <w:p w14:paraId="43FE508E" w14:textId="430009F2" w:rsidR="00E30ECD" w:rsidRDefault="00E30ECD"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Thrift, Nigel. “Driving in the City.” </w:t>
      </w:r>
      <w:r>
        <w:rPr>
          <w:rFonts w:ascii="Times New Roman" w:hAnsi="Times New Roman" w:cs="Times New Roman"/>
          <w:i/>
          <w:iCs/>
          <w:noProof w:val="0"/>
          <w:color w:val="000000"/>
          <w:sz w:val="24"/>
          <w:szCs w:val="24"/>
        </w:rPr>
        <w:t xml:space="preserve">Theory, Culture and Society </w:t>
      </w:r>
      <w:r>
        <w:rPr>
          <w:rFonts w:ascii="Times New Roman" w:hAnsi="Times New Roman" w:cs="Times New Roman"/>
          <w:noProof w:val="0"/>
          <w:color w:val="000000"/>
          <w:sz w:val="24"/>
          <w:szCs w:val="24"/>
        </w:rPr>
        <w:t>21.4/5 (2004): 41-59.</w:t>
      </w:r>
    </w:p>
    <w:p w14:paraId="58BD9727" w14:textId="60CB6830" w:rsidR="00F0207C" w:rsidRPr="00F0207C" w:rsidRDefault="00F0207C"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lastRenderedPageBreak/>
        <w:t xml:space="preserve">Tindall, Gillian. </w:t>
      </w:r>
      <w:r>
        <w:rPr>
          <w:rFonts w:ascii="Times New Roman" w:hAnsi="Times New Roman" w:cs="Times New Roman"/>
          <w:i/>
          <w:iCs/>
          <w:noProof w:val="0"/>
          <w:color w:val="000000"/>
          <w:sz w:val="24"/>
          <w:szCs w:val="24"/>
        </w:rPr>
        <w:t>Countries of the Mind: The Meaning of Place to Writers</w:t>
      </w:r>
      <w:r>
        <w:rPr>
          <w:rFonts w:ascii="Times New Roman" w:hAnsi="Times New Roman" w:cs="Times New Roman"/>
          <w:noProof w:val="0"/>
          <w:color w:val="000000"/>
          <w:sz w:val="24"/>
          <w:szCs w:val="24"/>
        </w:rPr>
        <w:t>. London: Hogarth Press, 1991.</w:t>
      </w:r>
    </w:p>
    <w:p w14:paraId="062BBC29" w14:textId="02282821" w:rsidR="00AE0A5D" w:rsidRDefault="00AE0A5D"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Tremblay, Paul. </w:t>
      </w:r>
      <w:r>
        <w:rPr>
          <w:rFonts w:ascii="Times New Roman" w:hAnsi="Times New Roman" w:cs="Times New Roman"/>
          <w:i/>
          <w:iCs/>
          <w:noProof w:val="0"/>
          <w:color w:val="000000"/>
          <w:sz w:val="24"/>
          <w:szCs w:val="24"/>
        </w:rPr>
        <w:t>The Little Sleep</w:t>
      </w:r>
      <w:r>
        <w:rPr>
          <w:rFonts w:ascii="Times New Roman" w:hAnsi="Times New Roman" w:cs="Times New Roman"/>
          <w:noProof w:val="0"/>
          <w:color w:val="000000"/>
          <w:sz w:val="24"/>
          <w:szCs w:val="24"/>
        </w:rPr>
        <w:t>. New York: Henry Holt &amp; Co., 2009.</w:t>
      </w:r>
    </w:p>
    <w:p w14:paraId="599825E5" w14:textId="7668DFB6" w:rsidR="00C856F8" w:rsidRDefault="00C856F8"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proofErr w:type="spellStart"/>
      <w:r>
        <w:rPr>
          <w:rFonts w:ascii="Times New Roman" w:hAnsi="Times New Roman" w:cs="Times New Roman"/>
          <w:noProof w:val="0"/>
          <w:color w:val="000000"/>
          <w:sz w:val="24"/>
          <w:szCs w:val="24"/>
        </w:rPr>
        <w:t>Urry</w:t>
      </w:r>
      <w:proofErr w:type="spellEnd"/>
      <w:r>
        <w:rPr>
          <w:rFonts w:ascii="Times New Roman" w:hAnsi="Times New Roman" w:cs="Times New Roman"/>
          <w:noProof w:val="0"/>
          <w:color w:val="000000"/>
          <w:sz w:val="24"/>
          <w:szCs w:val="24"/>
        </w:rPr>
        <w:t xml:space="preserve">, John. “The ‘System’ of Automobility.” </w:t>
      </w:r>
      <w:r>
        <w:rPr>
          <w:rFonts w:ascii="Times New Roman" w:hAnsi="Times New Roman" w:cs="Times New Roman"/>
          <w:i/>
          <w:iCs/>
          <w:noProof w:val="0"/>
          <w:color w:val="000000"/>
          <w:sz w:val="24"/>
          <w:szCs w:val="24"/>
        </w:rPr>
        <w:t xml:space="preserve">Theory, Culture and Society </w:t>
      </w:r>
      <w:r>
        <w:rPr>
          <w:rFonts w:ascii="Times New Roman" w:hAnsi="Times New Roman" w:cs="Times New Roman"/>
          <w:noProof w:val="0"/>
          <w:color w:val="000000"/>
          <w:sz w:val="24"/>
          <w:szCs w:val="24"/>
        </w:rPr>
        <w:t>21.4/5 (2004): 25-39.</w:t>
      </w:r>
    </w:p>
    <w:p w14:paraId="7BCE3097" w14:textId="305B46FF" w:rsidR="00331820" w:rsidRPr="00331820" w:rsidRDefault="00331820" w:rsidP="00D82073">
      <w:pPr>
        <w:autoSpaceDE w:val="0"/>
        <w:autoSpaceDN w:val="0"/>
        <w:adjustRightInd w:val="0"/>
        <w:spacing w:after="0" w:line="480" w:lineRule="auto"/>
        <w:ind w:left="720" w:hanging="720"/>
        <w:rPr>
          <w:rFonts w:ascii="Times New Roman" w:hAnsi="Times New Roman" w:cs="Times New Roman"/>
          <w:noProof w:val="0"/>
          <w:color w:val="000000"/>
          <w:sz w:val="24"/>
          <w:szCs w:val="24"/>
        </w:rPr>
      </w:pPr>
      <w:r w:rsidRPr="00331820">
        <w:rPr>
          <w:rFonts w:ascii="Times New Roman" w:hAnsi="Times New Roman" w:cs="Times New Roman"/>
          <w:sz w:val="24"/>
          <w:szCs w:val="24"/>
        </w:rPr>
        <w:t xml:space="preserve">Zukin, Sharon. </w:t>
      </w:r>
      <w:r w:rsidRPr="00331820">
        <w:rPr>
          <w:rFonts w:ascii="Times New Roman" w:hAnsi="Times New Roman" w:cs="Times New Roman"/>
          <w:i/>
          <w:iCs/>
          <w:sz w:val="24"/>
          <w:szCs w:val="24"/>
        </w:rPr>
        <w:t>Naked City: The Death and Life of Authentic Urban Places</w:t>
      </w:r>
      <w:r w:rsidRPr="00331820">
        <w:rPr>
          <w:rFonts w:ascii="Times New Roman" w:hAnsi="Times New Roman" w:cs="Times New Roman"/>
          <w:sz w:val="24"/>
          <w:szCs w:val="24"/>
        </w:rPr>
        <w:t>. Oxford and New York: Oxford University Press, 2010</w:t>
      </w:r>
      <w:r>
        <w:rPr>
          <w:rFonts w:ascii="Times New Roman" w:hAnsi="Times New Roman" w:cs="Times New Roman"/>
          <w:sz w:val="24"/>
          <w:szCs w:val="24"/>
        </w:rPr>
        <w:t>.</w:t>
      </w:r>
    </w:p>
    <w:sectPr w:rsidR="00331820" w:rsidRPr="003318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mes Peacock" w:date="2021-03-31T12:21:00Z" w:initials="JP">
    <w:p w14:paraId="03A26334" w14:textId="73E69E0E" w:rsidR="00774D73" w:rsidRDefault="00774D73">
      <w:pPr>
        <w:pStyle w:val="CommentText"/>
      </w:pPr>
      <w:r>
        <w:rPr>
          <w:rStyle w:val="CommentReference"/>
        </w:rPr>
        <w:annotationRef/>
      </w:r>
      <w:r>
        <w:t>NEURONOVEL AND ELSEWHERES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A26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E7BF" w16cex:dateUtc="2021-03-31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A26334" w16cid:durableId="240EE7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4CD87" w14:textId="77777777" w:rsidR="00543D2F" w:rsidRDefault="00543D2F" w:rsidP="00A05FB4">
      <w:pPr>
        <w:spacing w:after="0" w:line="240" w:lineRule="auto"/>
      </w:pPr>
      <w:r>
        <w:separator/>
      </w:r>
    </w:p>
  </w:endnote>
  <w:endnote w:type="continuationSeparator" w:id="0">
    <w:p w14:paraId="7889A577" w14:textId="77777777" w:rsidR="00543D2F" w:rsidRDefault="00543D2F" w:rsidP="00A0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36145" w14:textId="77777777" w:rsidR="00543D2F" w:rsidRDefault="00543D2F" w:rsidP="00A05FB4">
      <w:pPr>
        <w:spacing w:after="0" w:line="240" w:lineRule="auto"/>
      </w:pPr>
      <w:r>
        <w:separator/>
      </w:r>
    </w:p>
  </w:footnote>
  <w:footnote w:type="continuationSeparator" w:id="0">
    <w:p w14:paraId="21FF049C" w14:textId="77777777" w:rsidR="00543D2F" w:rsidRDefault="00543D2F" w:rsidP="00A05FB4">
      <w:pPr>
        <w:spacing w:after="0" w:line="240" w:lineRule="auto"/>
      </w:pPr>
      <w:r>
        <w:continuationSeparator/>
      </w:r>
    </w:p>
  </w:footnote>
  <w:footnote w:id="1">
    <w:p w14:paraId="74E14220" w14:textId="472623A3" w:rsidR="00B322AB" w:rsidRPr="00B322AB" w:rsidRDefault="00B322AB">
      <w:pPr>
        <w:pStyle w:val="FootnoteText"/>
        <w:rPr>
          <w:rFonts w:ascii="Times New Roman" w:hAnsi="Times New Roman" w:cs="Times New Roman"/>
        </w:rPr>
      </w:pPr>
      <w:r w:rsidRPr="00B322AB">
        <w:rPr>
          <w:rStyle w:val="FootnoteReference"/>
          <w:rFonts w:ascii="Times New Roman" w:hAnsi="Times New Roman" w:cs="Times New Roman"/>
        </w:rPr>
        <w:footnoteRef/>
      </w:r>
      <w:r w:rsidRPr="00B322AB">
        <w:rPr>
          <w:rFonts w:ascii="Times New Roman" w:hAnsi="Times New Roman" w:cs="Times New Roman"/>
        </w:rPr>
        <w:t xml:space="preserve"> For one of the best discussions of this complex relationship, see Sharon Zukin’s </w:t>
      </w:r>
      <w:r w:rsidRPr="00B322AB">
        <w:rPr>
          <w:rFonts w:ascii="Times New Roman" w:hAnsi="Times New Roman" w:cs="Times New Roman"/>
          <w:i/>
          <w:iCs/>
        </w:rPr>
        <w:t>Naked City: The Death and Life of Authentic Urban Places</w:t>
      </w:r>
      <w:r w:rsidRPr="00B322AB">
        <w:rPr>
          <w:rFonts w:ascii="Times New Roman" w:hAnsi="Times New Roman" w:cs="Times New Roman"/>
        </w:rPr>
        <w:t>. Oxford and New York: Oxford University Press, 2010.</w:t>
      </w:r>
      <w:r>
        <w:rPr>
          <w:rFonts w:ascii="Times New Roman" w:hAnsi="Times New Roman" w:cs="Times New Roman"/>
        </w:rPr>
        <w:t xml:space="preserve"> Lethem’s novel </w:t>
      </w:r>
      <w:r>
        <w:rPr>
          <w:rFonts w:ascii="Times New Roman" w:hAnsi="Times New Roman" w:cs="Times New Roman"/>
          <w:i/>
          <w:iCs/>
        </w:rPr>
        <w:t>The Fortress of Solitude</w:t>
      </w:r>
      <w:r>
        <w:rPr>
          <w:rFonts w:ascii="Times New Roman" w:hAnsi="Times New Roman" w:cs="Times New Roman"/>
        </w:rPr>
        <w:t xml:space="preserve">, published in 2003, is also concerned with gentrification and the desire to hang on to an authentic neighborhood past.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E0282"/>
    <w:multiLevelType w:val="hybridMultilevel"/>
    <w:tmpl w:val="AA68FBBA"/>
    <w:lvl w:ilvl="0" w:tplc="CBF2BA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Peacock">
    <w15:presenceInfo w15:providerId="None" w15:userId="James Peac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00"/>
    <w:rsid w:val="00000F98"/>
    <w:rsid w:val="000011A8"/>
    <w:rsid w:val="00001905"/>
    <w:rsid w:val="00001D4E"/>
    <w:rsid w:val="00002760"/>
    <w:rsid w:val="00003498"/>
    <w:rsid w:val="000034FC"/>
    <w:rsid w:val="00005908"/>
    <w:rsid w:val="00005DE2"/>
    <w:rsid w:val="00007DDF"/>
    <w:rsid w:val="000113C9"/>
    <w:rsid w:val="000120F8"/>
    <w:rsid w:val="00014796"/>
    <w:rsid w:val="00016FD6"/>
    <w:rsid w:val="00017409"/>
    <w:rsid w:val="0001772D"/>
    <w:rsid w:val="00017A3F"/>
    <w:rsid w:val="000219B0"/>
    <w:rsid w:val="00024CA6"/>
    <w:rsid w:val="000315E3"/>
    <w:rsid w:val="00037412"/>
    <w:rsid w:val="00037C47"/>
    <w:rsid w:val="00041EF7"/>
    <w:rsid w:val="0004385A"/>
    <w:rsid w:val="00047720"/>
    <w:rsid w:val="00050140"/>
    <w:rsid w:val="00051630"/>
    <w:rsid w:val="00051800"/>
    <w:rsid w:val="0005299C"/>
    <w:rsid w:val="000532F2"/>
    <w:rsid w:val="00054DFA"/>
    <w:rsid w:val="000552F2"/>
    <w:rsid w:val="000573F2"/>
    <w:rsid w:val="00060178"/>
    <w:rsid w:val="0006515B"/>
    <w:rsid w:val="00065E83"/>
    <w:rsid w:val="00073472"/>
    <w:rsid w:val="000756D0"/>
    <w:rsid w:val="00081283"/>
    <w:rsid w:val="00083012"/>
    <w:rsid w:val="00084FAD"/>
    <w:rsid w:val="0009120E"/>
    <w:rsid w:val="000927FD"/>
    <w:rsid w:val="00093DDA"/>
    <w:rsid w:val="0009458B"/>
    <w:rsid w:val="000976F3"/>
    <w:rsid w:val="000A0C1D"/>
    <w:rsid w:val="000A17F4"/>
    <w:rsid w:val="000A7ACD"/>
    <w:rsid w:val="000A7ACF"/>
    <w:rsid w:val="000B0B8F"/>
    <w:rsid w:val="000B2235"/>
    <w:rsid w:val="000B4C35"/>
    <w:rsid w:val="000B648C"/>
    <w:rsid w:val="000B75B9"/>
    <w:rsid w:val="000C4160"/>
    <w:rsid w:val="000C4AA7"/>
    <w:rsid w:val="000C5334"/>
    <w:rsid w:val="000C5BF2"/>
    <w:rsid w:val="000C601F"/>
    <w:rsid w:val="000C7022"/>
    <w:rsid w:val="000D2C6E"/>
    <w:rsid w:val="000D379F"/>
    <w:rsid w:val="000E267A"/>
    <w:rsid w:val="000F7A8F"/>
    <w:rsid w:val="00101B20"/>
    <w:rsid w:val="001027DE"/>
    <w:rsid w:val="00103178"/>
    <w:rsid w:val="00107182"/>
    <w:rsid w:val="001113D3"/>
    <w:rsid w:val="001127F8"/>
    <w:rsid w:val="00114FA0"/>
    <w:rsid w:val="001158C9"/>
    <w:rsid w:val="00120118"/>
    <w:rsid w:val="00120F73"/>
    <w:rsid w:val="0012299F"/>
    <w:rsid w:val="00125787"/>
    <w:rsid w:val="00131347"/>
    <w:rsid w:val="001365DE"/>
    <w:rsid w:val="001370C3"/>
    <w:rsid w:val="00140E6E"/>
    <w:rsid w:val="00144126"/>
    <w:rsid w:val="00146E6C"/>
    <w:rsid w:val="00152160"/>
    <w:rsid w:val="00152E90"/>
    <w:rsid w:val="0015326A"/>
    <w:rsid w:val="0015379B"/>
    <w:rsid w:val="00164B27"/>
    <w:rsid w:val="001670E5"/>
    <w:rsid w:val="00167825"/>
    <w:rsid w:val="001725A7"/>
    <w:rsid w:val="001808D2"/>
    <w:rsid w:val="0018439C"/>
    <w:rsid w:val="00191E7D"/>
    <w:rsid w:val="00196AB5"/>
    <w:rsid w:val="00196F45"/>
    <w:rsid w:val="00197134"/>
    <w:rsid w:val="001A01F6"/>
    <w:rsid w:val="001A79BF"/>
    <w:rsid w:val="001B0BD2"/>
    <w:rsid w:val="001B4978"/>
    <w:rsid w:val="001B536D"/>
    <w:rsid w:val="001B62FD"/>
    <w:rsid w:val="001B634B"/>
    <w:rsid w:val="001C19AF"/>
    <w:rsid w:val="001C3FFE"/>
    <w:rsid w:val="001C43D0"/>
    <w:rsid w:val="001C62E4"/>
    <w:rsid w:val="001C6F82"/>
    <w:rsid w:val="001D41CE"/>
    <w:rsid w:val="001E179E"/>
    <w:rsid w:val="001E2130"/>
    <w:rsid w:val="001E5137"/>
    <w:rsid w:val="001F02C9"/>
    <w:rsid w:val="001F236F"/>
    <w:rsid w:val="001F399A"/>
    <w:rsid w:val="001F7246"/>
    <w:rsid w:val="001F7AC6"/>
    <w:rsid w:val="0020000F"/>
    <w:rsid w:val="002020CD"/>
    <w:rsid w:val="002022BA"/>
    <w:rsid w:val="0020230B"/>
    <w:rsid w:val="00203719"/>
    <w:rsid w:val="002071F6"/>
    <w:rsid w:val="002124AB"/>
    <w:rsid w:val="002140CA"/>
    <w:rsid w:val="00214A90"/>
    <w:rsid w:val="00215D6E"/>
    <w:rsid w:val="00215FB4"/>
    <w:rsid w:val="0022138A"/>
    <w:rsid w:val="00221C1C"/>
    <w:rsid w:val="00223406"/>
    <w:rsid w:val="00223E3B"/>
    <w:rsid w:val="0022474A"/>
    <w:rsid w:val="00231306"/>
    <w:rsid w:val="00232CB8"/>
    <w:rsid w:val="002334C7"/>
    <w:rsid w:val="00233C08"/>
    <w:rsid w:val="00234ECF"/>
    <w:rsid w:val="002363F7"/>
    <w:rsid w:val="0023746B"/>
    <w:rsid w:val="00245489"/>
    <w:rsid w:val="002527C0"/>
    <w:rsid w:val="00252976"/>
    <w:rsid w:val="002534FD"/>
    <w:rsid w:val="00264B32"/>
    <w:rsid w:val="0027002C"/>
    <w:rsid w:val="002700BE"/>
    <w:rsid w:val="002716CE"/>
    <w:rsid w:val="00273163"/>
    <w:rsid w:val="0027498E"/>
    <w:rsid w:val="002775C4"/>
    <w:rsid w:val="00281173"/>
    <w:rsid w:val="002845D2"/>
    <w:rsid w:val="00284798"/>
    <w:rsid w:val="00285906"/>
    <w:rsid w:val="00285F0B"/>
    <w:rsid w:val="002969B2"/>
    <w:rsid w:val="002A1384"/>
    <w:rsid w:val="002A7552"/>
    <w:rsid w:val="002B040B"/>
    <w:rsid w:val="002B26F9"/>
    <w:rsid w:val="002B2D7E"/>
    <w:rsid w:val="002B3BA2"/>
    <w:rsid w:val="002B442B"/>
    <w:rsid w:val="002B4DAF"/>
    <w:rsid w:val="002B5643"/>
    <w:rsid w:val="002B7301"/>
    <w:rsid w:val="002C157D"/>
    <w:rsid w:val="002C17ED"/>
    <w:rsid w:val="002C2A18"/>
    <w:rsid w:val="002C2F09"/>
    <w:rsid w:val="002C48BD"/>
    <w:rsid w:val="002C58EF"/>
    <w:rsid w:val="002D00DA"/>
    <w:rsid w:val="002D0543"/>
    <w:rsid w:val="002D150C"/>
    <w:rsid w:val="002D2A6E"/>
    <w:rsid w:val="002D4F45"/>
    <w:rsid w:val="002E0391"/>
    <w:rsid w:val="002E06BE"/>
    <w:rsid w:val="002E08A3"/>
    <w:rsid w:val="002F154C"/>
    <w:rsid w:val="002F296E"/>
    <w:rsid w:val="002F4DA7"/>
    <w:rsid w:val="002F5CC6"/>
    <w:rsid w:val="003034B5"/>
    <w:rsid w:val="00307A4C"/>
    <w:rsid w:val="00320FBA"/>
    <w:rsid w:val="00322F09"/>
    <w:rsid w:val="0032414A"/>
    <w:rsid w:val="00325D3D"/>
    <w:rsid w:val="00326356"/>
    <w:rsid w:val="00331820"/>
    <w:rsid w:val="00336F27"/>
    <w:rsid w:val="00340BA7"/>
    <w:rsid w:val="003424C2"/>
    <w:rsid w:val="00347874"/>
    <w:rsid w:val="00350391"/>
    <w:rsid w:val="0035113D"/>
    <w:rsid w:val="00353435"/>
    <w:rsid w:val="00354A81"/>
    <w:rsid w:val="003567BB"/>
    <w:rsid w:val="00362BE9"/>
    <w:rsid w:val="003662E1"/>
    <w:rsid w:val="00370214"/>
    <w:rsid w:val="003717E2"/>
    <w:rsid w:val="00375F63"/>
    <w:rsid w:val="0037764E"/>
    <w:rsid w:val="0038263E"/>
    <w:rsid w:val="003826E8"/>
    <w:rsid w:val="00384F12"/>
    <w:rsid w:val="0038566B"/>
    <w:rsid w:val="00385B6D"/>
    <w:rsid w:val="003924CD"/>
    <w:rsid w:val="00393E18"/>
    <w:rsid w:val="00394957"/>
    <w:rsid w:val="003A0265"/>
    <w:rsid w:val="003B1E3A"/>
    <w:rsid w:val="003B2A61"/>
    <w:rsid w:val="003B2ACE"/>
    <w:rsid w:val="003B4458"/>
    <w:rsid w:val="003D035F"/>
    <w:rsid w:val="003D3527"/>
    <w:rsid w:val="003D50FE"/>
    <w:rsid w:val="003D647E"/>
    <w:rsid w:val="003E4719"/>
    <w:rsid w:val="003E5102"/>
    <w:rsid w:val="003E63EC"/>
    <w:rsid w:val="003E6DDD"/>
    <w:rsid w:val="003E7B97"/>
    <w:rsid w:val="003F0FBD"/>
    <w:rsid w:val="003F477E"/>
    <w:rsid w:val="004013B6"/>
    <w:rsid w:val="004046DC"/>
    <w:rsid w:val="00404D16"/>
    <w:rsid w:val="00405173"/>
    <w:rsid w:val="00410825"/>
    <w:rsid w:val="0041115C"/>
    <w:rsid w:val="00412211"/>
    <w:rsid w:val="00412B35"/>
    <w:rsid w:val="00416D00"/>
    <w:rsid w:val="004224C6"/>
    <w:rsid w:val="004224D9"/>
    <w:rsid w:val="00423D18"/>
    <w:rsid w:val="00424E6A"/>
    <w:rsid w:val="004252DD"/>
    <w:rsid w:val="00425F87"/>
    <w:rsid w:val="00426154"/>
    <w:rsid w:val="004269A6"/>
    <w:rsid w:val="00431237"/>
    <w:rsid w:val="00436BEE"/>
    <w:rsid w:val="0044086E"/>
    <w:rsid w:val="004435C7"/>
    <w:rsid w:val="00443CE9"/>
    <w:rsid w:val="00443D15"/>
    <w:rsid w:val="00443EBC"/>
    <w:rsid w:val="004463D9"/>
    <w:rsid w:val="00450F64"/>
    <w:rsid w:val="00452BD5"/>
    <w:rsid w:val="00454039"/>
    <w:rsid w:val="00460358"/>
    <w:rsid w:val="004619A7"/>
    <w:rsid w:val="00461D54"/>
    <w:rsid w:val="00462D85"/>
    <w:rsid w:val="004638BC"/>
    <w:rsid w:val="00464D1A"/>
    <w:rsid w:val="0046550B"/>
    <w:rsid w:val="00472CF9"/>
    <w:rsid w:val="00474D26"/>
    <w:rsid w:val="00481209"/>
    <w:rsid w:val="00481A67"/>
    <w:rsid w:val="0048252F"/>
    <w:rsid w:val="0048283E"/>
    <w:rsid w:val="00485D6D"/>
    <w:rsid w:val="0048733D"/>
    <w:rsid w:val="004900B8"/>
    <w:rsid w:val="00491FA2"/>
    <w:rsid w:val="004977D1"/>
    <w:rsid w:val="00497A6E"/>
    <w:rsid w:val="00497D8C"/>
    <w:rsid w:val="004A1164"/>
    <w:rsid w:val="004A2295"/>
    <w:rsid w:val="004A4A92"/>
    <w:rsid w:val="004A574A"/>
    <w:rsid w:val="004A585C"/>
    <w:rsid w:val="004A67D0"/>
    <w:rsid w:val="004B0B17"/>
    <w:rsid w:val="004B0B78"/>
    <w:rsid w:val="004B2747"/>
    <w:rsid w:val="004B286B"/>
    <w:rsid w:val="004B35AA"/>
    <w:rsid w:val="004B3BDB"/>
    <w:rsid w:val="004B5B65"/>
    <w:rsid w:val="004B7535"/>
    <w:rsid w:val="004C0341"/>
    <w:rsid w:val="004C4FCC"/>
    <w:rsid w:val="004C53B9"/>
    <w:rsid w:val="004C7053"/>
    <w:rsid w:val="004D07C7"/>
    <w:rsid w:val="004D255C"/>
    <w:rsid w:val="004D5111"/>
    <w:rsid w:val="004D5C03"/>
    <w:rsid w:val="004E3654"/>
    <w:rsid w:val="004E54D4"/>
    <w:rsid w:val="004E58D2"/>
    <w:rsid w:val="004F08FB"/>
    <w:rsid w:val="004F339D"/>
    <w:rsid w:val="004F4472"/>
    <w:rsid w:val="004F46F6"/>
    <w:rsid w:val="004F4AB0"/>
    <w:rsid w:val="004F7CEF"/>
    <w:rsid w:val="00500A33"/>
    <w:rsid w:val="00501BE6"/>
    <w:rsid w:val="005123FE"/>
    <w:rsid w:val="00512654"/>
    <w:rsid w:val="00514693"/>
    <w:rsid w:val="00522385"/>
    <w:rsid w:val="005243D4"/>
    <w:rsid w:val="00524ABF"/>
    <w:rsid w:val="0053100F"/>
    <w:rsid w:val="00532077"/>
    <w:rsid w:val="00532C2A"/>
    <w:rsid w:val="005330EA"/>
    <w:rsid w:val="005336B4"/>
    <w:rsid w:val="00534D2E"/>
    <w:rsid w:val="005361CA"/>
    <w:rsid w:val="00537244"/>
    <w:rsid w:val="00543D2F"/>
    <w:rsid w:val="00545256"/>
    <w:rsid w:val="00547DA8"/>
    <w:rsid w:val="005544DB"/>
    <w:rsid w:val="0056013D"/>
    <w:rsid w:val="00564651"/>
    <w:rsid w:val="005663CE"/>
    <w:rsid w:val="00570258"/>
    <w:rsid w:val="00577FD6"/>
    <w:rsid w:val="005807B5"/>
    <w:rsid w:val="005812A1"/>
    <w:rsid w:val="00583844"/>
    <w:rsid w:val="00584118"/>
    <w:rsid w:val="00592572"/>
    <w:rsid w:val="00594024"/>
    <w:rsid w:val="00594552"/>
    <w:rsid w:val="005A28C3"/>
    <w:rsid w:val="005A2BB4"/>
    <w:rsid w:val="005A78DC"/>
    <w:rsid w:val="005A7A5F"/>
    <w:rsid w:val="005B11C6"/>
    <w:rsid w:val="005B37EA"/>
    <w:rsid w:val="005B63D3"/>
    <w:rsid w:val="005B77B3"/>
    <w:rsid w:val="005B7DB6"/>
    <w:rsid w:val="005C1F86"/>
    <w:rsid w:val="005C4529"/>
    <w:rsid w:val="005C4C5B"/>
    <w:rsid w:val="005D0214"/>
    <w:rsid w:val="005D0662"/>
    <w:rsid w:val="005D2DC5"/>
    <w:rsid w:val="005D46C9"/>
    <w:rsid w:val="005D57C8"/>
    <w:rsid w:val="005E08C6"/>
    <w:rsid w:val="005E1F37"/>
    <w:rsid w:val="005E5669"/>
    <w:rsid w:val="005F0D37"/>
    <w:rsid w:val="005F2726"/>
    <w:rsid w:val="005F2D08"/>
    <w:rsid w:val="0060434F"/>
    <w:rsid w:val="00605781"/>
    <w:rsid w:val="00606A13"/>
    <w:rsid w:val="0061046D"/>
    <w:rsid w:val="00612503"/>
    <w:rsid w:val="0061344C"/>
    <w:rsid w:val="0061476F"/>
    <w:rsid w:val="00614C3F"/>
    <w:rsid w:val="00615243"/>
    <w:rsid w:val="0061544A"/>
    <w:rsid w:val="006158FB"/>
    <w:rsid w:val="0062058D"/>
    <w:rsid w:val="00621991"/>
    <w:rsid w:val="00621E00"/>
    <w:rsid w:val="00623CE5"/>
    <w:rsid w:val="006247B1"/>
    <w:rsid w:val="00631214"/>
    <w:rsid w:val="006320E0"/>
    <w:rsid w:val="00633E41"/>
    <w:rsid w:val="00634181"/>
    <w:rsid w:val="00634CB3"/>
    <w:rsid w:val="00637700"/>
    <w:rsid w:val="00641C0C"/>
    <w:rsid w:val="00642EAE"/>
    <w:rsid w:val="00643380"/>
    <w:rsid w:val="00643862"/>
    <w:rsid w:val="00647EFF"/>
    <w:rsid w:val="00651EAB"/>
    <w:rsid w:val="0065376C"/>
    <w:rsid w:val="006545FE"/>
    <w:rsid w:val="0065470D"/>
    <w:rsid w:val="0065792B"/>
    <w:rsid w:val="006606DE"/>
    <w:rsid w:val="00663150"/>
    <w:rsid w:val="006636E3"/>
    <w:rsid w:val="006644FD"/>
    <w:rsid w:val="00670ECA"/>
    <w:rsid w:val="00671B5A"/>
    <w:rsid w:val="0067206B"/>
    <w:rsid w:val="00674715"/>
    <w:rsid w:val="00680F9E"/>
    <w:rsid w:val="00682C71"/>
    <w:rsid w:val="00684FC3"/>
    <w:rsid w:val="00685AE4"/>
    <w:rsid w:val="00686AE9"/>
    <w:rsid w:val="006901DC"/>
    <w:rsid w:val="00690806"/>
    <w:rsid w:val="0069096E"/>
    <w:rsid w:val="00690CE3"/>
    <w:rsid w:val="0069455B"/>
    <w:rsid w:val="00695C40"/>
    <w:rsid w:val="006A44DA"/>
    <w:rsid w:val="006A45B1"/>
    <w:rsid w:val="006A45B9"/>
    <w:rsid w:val="006A628D"/>
    <w:rsid w:val="006A69FB"/>
    <w:rsid w:val="006A6F27"/>
    <w:rsid w:val="006B0493"/>
    <w:rsid w:val="006B1720"/>
    <w:rsid w:val="006B20DC"/>
    <w:rsid w:val="006B7181"/>
    <w:rsid w:val="006B730D"/>
    <w:rsid w:val="006B7BBD"/>
    <w:rsid w:val="006C0AA6"/>
    <w:rsid w:val="006C3C7A"/>
    <w:rsid w:val="006C3E86"/>
    <w:rsid w:val="006C7E90"/>
    <w:rsid w:val="006D20EC"/>
    <w:rsid w:val="006D380D"/>
    <w:rsid w:val="006D3866"/>
    <w:rsid w:val="006D53D8"/>
    <w:rsid w:val="006E43ED"/>
    <w:rsid w:val="006E4B3D"/>
    <w:rsid w:val="006E78D6"/>
    <w:rsid w:val="006F1632"/>
    <w:rsid w:val="006F1F0F"/>
    <w:rsid w:val="006F3984"/>
    <w:rsid w:val="006F58F9"/>
    <w:rsid w:val="006F5AF6"/>
    <w:rsid w:val="00703B00"/>
    <w:rsid w:val="00703F3D"/>
    <w:rsid w:val="0070418B"/>
    <w:rsid w:val="00706A4A"/>
    <w:rsid w:val="00706C79"/>
    <w:rsid w:val="00707475"/>
    <w:rsid w:val="0073025F"/>
    <w:rsid w:val="007351E2"/>
    <w:rsid w:val="00740786"/>
    <w:rsid w:val="00740C4A"/>
    <w:rsid w:val="00741118"/>
    <w:rsid w:val="007436EC"/>
    <w:rsid w:val="00743A28"/>
    <w:rsid w:val="007472D2"/>
    <w:rsid w:val="0074755F"/>
    <w:rsid w:val="00747D53"/>
    <w:rsid w:val="00752774"/>
    <w:rsid w:val="0075336A"/>
    <w:rsid w:val="007539CB"/>
    <w:rsid w:val="00757A3E"/>
    <w:rsid w:val="007627DA"/>
    <w:rsid w:val="007630D8"/>
    <w:rsid w:val="007642AE"/>
    <w:rsid w:val="00764A56"/>
    <w:rsid w:val="00767986"/>
    <w:rsid w:val="0077346A"/>
    <w:rsid w:val="00774D73"/>
    <w:rsid w:val="00780EAE"/>
    <w:rsid w:val="007832ED"/>
    <w:rsid w:val="007859AD"/>
    <w:rsid w:val="007873FF"/>
    <w:rsid w:val="00792EBF"/>
    <w:rsid w:val="00793A7F"/>
    <w:rsid w:val="00793B7C"/>
    <w:rsid w:val="0079598D"/>
    <w:rsid w:val="007A09BF"/>
    <w:rsid w:val="007A1D7C"/>
    <w:rsid w:val="007A2451"/>
    <w:rsid w:val="007A263D"/>
    <w:rsid w:val="007A675A"/>
    <w:rsid w:val="007B04F8"/>
    <w:rsid w:val="007B2D09"/>
    <w:rsid w:val="007C2021"/>
    <w:rsid w:val="007C7799"/>
    <w:rsid w:val="007D018B"/>
    <w:rsid w:val="007D34F5"/>
    <w:rsid w:val="007D4988"/>
    <w:rsid w:val="007D5264"/>
    <w:rsid w:val="007E174D"/>
    <w:rsid w:val="007E3E78"/>
    <w:rsid w:val="007E674C"/>
    <w:rsid w:val="007E694E"/>
    <w:rsid w:val="007E70BC"/>
    <w:rsid w:val="007E728D"/>
    <w:rsid w:val="007F179F"/>
    <w:rsid w:val="007F7569"/>
    <w:rsid w:val="007F7B4E"/>
    <w:rsid w:val="00811054"/>
    <w:rsid w:val="00824AA2"/>
    <w:rsid w:val="0082508B"/>
    <w:rsid w:val="008253FD"/>
    <w:rsid w:val="008274C8"/>
    <w:rsid w:val="00830993"/>
    <w:rsid w:val="00833A3A"/>
    <w:rsid w:val="00834813"/>
    <w:rsid w:val="00837AA6"/>
    <w:rsid w:val="00844D97"/>
    <w:rsid w:val="008457B9"/>
    <w:rsid w:val="008477A2"/>
    <w:rsid w:val="0085203A"/>
    <w:rsid w:val="0085230D"/>
    <w:rsid w:val="00852F65"/>
    <w:rsid w:val="0085335D"/>
    <w:rsid w:val="008537E5"/>
    <w:rsid w:val="00854057"/>
    <w:rsid w:val="008542B4"/>
    <w:rsid w:val="00854EB0"/>
    <w:rsid w:val="00855A7F"/>
    <w:rsid w:val="00856135"/>
    <w:rsid w:val="008577F9"/>
    <w:rsid w:val="00862507"/>
    <w:rsid w:val="00870BAE"/>
    <w:rsid w:val="00873853"/>
    <w:rsid w:val="00875169"/>
    <w:rsid w:val="008773C6"/>
    <w:rsid w:val="00877418"/>
    <w:rsid w:val="00877AAF"/>
    <w:rsid w:val="00880E39"/>
    <w:rsid w:val="008828B6"/>
    <w:rsid w:val="0088337B"/>
    <w:rsid w:val="008845AA"/>
    <w:rsid w:val="00886E8D"/>
    <w:rsid w:val="0088752A"/>
    <w:rsid w:val="008A24DD"/>
    <w:rsid w:val="008A66EE"/>
    <w:rsid w:val="008A6F06"/>
    <w:rsid w:val="008A71B3"/>
    <w:rsid w:val="008B0121"/>
    <w:rsid w:val="008B04C2"/>
    <w:rsid w:val="008B25CE"/>
    <w:rsid w:val="008B39F3"/>
    <w:rsid w:val="008B4DED"/>
    <w:rsid w:val="008B65B8"/>
    <w:rsid w:val="008B66A3"/>
    <w:rsid w:val="008C0362"/>
    <w:rsid w:val="008C1FD1"/>
    <w:rsid w:val="008C64F6"/>
    <w:rsid w:val="008D1D12"/>
    <w:rsid w:val="008D38DF"/>
    <w:rsid w:val="008D4869"/>
    <w:rsid w:val="008D63F1"/>
    <w:rsid w:val="008E2123"/>
    <w:rsid w:val="008E7542"/>
    <w:rsid w:val="008E7C26"/>
    <w:rsid w:val="008F0BFE"/>
    <w:rsid w:val="008F2D4D"/>
    <w:rsid w:val="008F2FBC"/>
    <w:rsid w:val="009017CB"/>
    <w:rsid w:val="009076F7"/>
    <w:rsid w:val="009111B3"/>
    <w:rsid w:val="00917AC8"/>
    <w:rsid w:val="00921D28"/>
    <w:rsid w:val="00925955"/>
    <w:rsid w:val="009310A6"/>
    <w:rsid w:val="00932C71"/>
    <w:rsid w:val="00933DC5"/>
    <w:rsid w:val="00935467"/>
    <w:rsid w:val="00936B21"/>
    <w:rsid w:val="00937C9A"/>
    <w:rsid w:val="00937CC5"/>
    <w:rsid w:val="009403E1"/>
    <w:rsid w:val="0095072C"/>
    <w:rsid w:val="00952754"/>
    <w:rsid w:val="00957E86"/>
    <w:rsid w:val="00957F9A"/>
    <w:rsid w:val="00962B6F"/>
    <w:rsid w:val="00963276"/>
    <w:rsid w:val="00970D6A"/>
    <w:rsid w:val="00981D27"/>
    <w:rsid w:val="00992F2D"/>
    <w:rsid w:val="00995D59"/>
    <w:rsid w:val="009965B7"/>
    <w:rsid w:val="00996C80"/>
    <w:rsid w:val="00996DBF"/>
    <w:rsid w:val="009A0239"/>
    <w:rsid w:val="009A19EB"/>
    <w:rsid w:val="009B1C1E"/>
    <w:rsid w:val="009B22AE"/>
    <w:rsid w:val="009B2734"/>
    <w:rsid w:val="009B34E6"/>
    <w:rsid w:val="009B5422"/>
    <w:rsid w:val="009B7E18"/>
    <w:rsid w:val="009C09F3"/>
    <w:rsid w:val="009C3F44"/>
    <w:rsid w:val="009C6926"/>
    <w:rsid w:val="009D0C71"/>
    <w:rsid w:val="009D20E1"/>
    <w:rsid w:val="009D3D69"/>
    <w:rsid w:val="009D4AA5"/>
    <w:rsid w:val="009D59C7"/>
    <w:rsid w:val="009D60E3"/>
    <w:rsid w:val="009D6438"/>
    <w:rsid w:val="009E3A1F"/>
    <w:rsid w:val="009E574F"/>
    <w:rsid w:val="009F0CFA"/>
    <w:rsid w:val="009F1EAC"/>
    <w:rsid w:val="009F6D0F"/>
    <w:rsid w:val="009F7C67"/>
    <w:rsid w:val="009F7F13"/>
    <w:rsid w:val="00A001B0"/>
    <w:rsid w:val="00A02353"/>
    <w:rsid w:val="00A05FB4"/>
    <w:rsid w:val="00A10DCE"/>
    <w:rsid w:val="00A1284C"/>
    <w:rsid w:val="00A1589C"/>
    <w:rsid w:val="00A15A08"/>
    <w:rsid w:val="00A16B26"/>
    <w:rsid w:val="00A32A6B"/>
    <w:rsid w:val="00A332B7"/>
    <w:rsid w:val="00A34DBB"/>
    <w:rsid w:val="00A35F18"/>
    <w:rsid w:val="00A37D7C"/>
    <w:rsid w:val="00A40E3F"/>
    <w:rsid w:val="00A43BA5"/>
    <w:rsid w:val="00A43D2A"/>
    <w:rsid w:val="00A4458F"/>
    <w:rsid w:val="00A45F66"/>
    <w:rsid w:val="00A47CD6"/>
    <w:rsid w:val="00A509A7"/>
    <w:rsid w:val="00A52371"/>
    <w:rsid w:val="00A62E23"/>
    <w:rsid w:val="00A74916"/>
    <w:rsid w:val="00A74A3A"/>
    <w:rsid w:val="00A75BAA"/>
    <w:rsid w:val="00A77CD0"/>
    <w:rsid w:val="00A77D34"/>
    <w:rsid w:val="00A829AC"/>
    <w:rsid w:val="00A86E66"/>
    <w:rsid w:val="00A87C29"/>
    <w:rsid w:val="00A903F3"/>
    <w:rsid w:val="00A90820"/>
    <w:rsid w:val="00A90DFC"/>
    <w:rsid w:val="00A915D3"/>
    <w:rsid w:val="00A9311A"/>
    <w:rsid w:val="00A956E3"/>
    <w:rsid w:val="00AA0396"/>
    <w:rsid w:val="00AB0229"/>
    <w:rsid w:val="00AB2C98"/>
    <w:rsid w:val="00AB3521"/>
    <w:rsid w:val="00AB7C33"/>
    <w:rsid w:val="00AC0EA1"/>
    <w:rsid w:val="00AC0F2B"/>
    <w:rsid w:val="00AC227A"/>
    <w:rsid w:val="00AC3694"/>
    <w:rsid w:val="00AC3E0D"/>
    <w:rsid w:val="00AC4476"/>
    <w:rsid w:val="00AC53E2"/>
    <w:rsid w:val="00AC6EE8"/>
    <w:rsid w:val="00AD24BB"/>
    <w:rsid w:val="00AD336D"/>
    <w:rsid w:val="00AD3FF9"/>
    <w:rsid w:val="00AD5056"/>
    <w:rsid w:val="00AD513D"/>
    <w:rsid w:val="00AD6C5D"/>
    <w:rsid w:val="00AE0A5D"/>
    <w:rsid w:val="00AE1238"/>
    <w:rsid w:val="00AE16EE"/>
    <w:rsid w:val="00AE2A73"/>
    <w:rsid w:val="00AE31B8"/>
    <w:rsid w:val="00AE4B4D"/>
    <w:rsid w:val="00AE6657"/>
    <w:rsid w:val="00AE76EE"/>
    <w:rsid w:val="00AF21EE"/>
    <w:rsid w:val="00AF2869"/>
    <w:rsid w:val="00AF3F03"/>
    <w:rsid w:val="00B012B5"/>
    <w:rsid w:val="00B02361"/>
    <w:rsid w:val="00B03904"/>
    <w:rsid w:val="00B04FE9"/>
    <w:rsid w:val="00B05911"/>
    <w:rsid w:val="00B068CE"/>
    <w:rsid w:val="00B12E95"/>
    <w:rsid w:val="00B13A98"/>
    <w:rsid w:val="00B15C12"/>
    <w:rsid w:val="00B2255D"/>
    <w:rsid w:val="00B26C31"/>
    <w:rsid w:val="00B322AB"/>
    <w:rsid w:val="00B325C1"/>
    <w:rsid w:val="00B42AC7"/>
    <w:rsid w:val="00B43172"/>
    <w:rsid w:val="00B4382E"/>
    <w:rsid w:val="00B45CBF"/>
    <w:rsid w:val="00B46E7D"/>
    <w:rsid w:val="00B4732D"/>
    <w:rsid w:val="00B52CD8"/>
    <w:rsid w:val="00B5324F"/>
    <w:rsid w:val="00B559A7"/>
    <w:rsid w:val="00B564C0"/>
    <w:rsid w:val="00B567E0"/>
    <w:rsid w:val="00B567FE"/>
    <w:rsid w:val="00B604AC"/>
    <w:rsid w:val="00B6108B"/>
    <w:rsid w:val="00B64013"/>
    <w:rsid w:val="00B660EB"/>
    <w:rsid w:val="00B6614F"/>
    <w:rsid w:val="00B662B6"/>
    <w:rsid w:val="00B67B15"/>
    <w:rsid w:val="00B67E5A"/>
    <w:rsid w:val="00B67FEA"/>
    <w:rsid w:val="00B707A1"/>
    <w:rsid w:val="00B724F6"/>
    <w:rsid w:val="00B72580"/>
    <w:rsid w:val="00B73655"/>
    <w:rsid w:val="00B7597D"/>
    <w:rsid w:val="00B86967"/>
    <w:rsid w:val="00B91C92"/>
    <w:rsid w:val="00B94DDE"/>
    <w:rsid w:val="00BB170B"/>
    <w:rsid w:val="00BB3718"/>
    <w:rsid w:val="00BB5D3D"/>
    <w:rsid w:val="00BC0C70"/>
    <w:rsid w:val="00BC208D"/>
    <w:rsid w:val="00BC32C2"/>
    <w:rsid w:val="00BC4492"/>
    <w:rsid w:val="00BC6C42"/>
    <w:rsid w:val="00BC6DBB"/>
    <w:rsid w:val="00BD275C"/>
    <w:rsid w:val="00BD417C"/>
    <w:rsid w:val="00BD4CC8"/>
    <w:rsid w:val="00BD501E"/>
    <w:rsid w:val="00BD55FD"/>
    <w:rsid w:val="00BE0951"/>
    <w:rsid w:val="00BE10A5"/>
    <w:rsid w:val="00BE4EC6"/>
    <w:rsid w:val="00BE6B04"/>
    <w:rsid w:val="00BF0AEA"/>
    <w:rsid w:val="00BF5D4A"/>
    <w:rsid w:val="00C017DD"/>
    <w:rsid w:val="00C01C8B"/>
    <w:rsid w:val="00C029B5"/>
    <w:rsid w:val="00C040CD"/>
    <w:rsid w:val="00C05CC2"/>
    <w:rsid w:val="00C068BE"/>
    <w:rsid w:val="00C07098"/>
    <w:rsid w:val="00C075CA"/>
    <w:rsid w:val="00C07CCF"/>
    <w:rsid w:val="00C10E6D"/>
    <w:rsid w:val="00C10FC7"/>
    <w:rsid w:val="00C1324E"/>
    <w:rsid w:val="00C1591D"/>
    <w:rsid w:val="00C163FF"/>
    <w:rsid w:val="00C30847"/>
    <w:rsid w:val="00C30B01"/>
    <w:rsid w:val="00C3550E"/>
    <w:rsid w:val="00C35969"/>
    <w:rsid w:val="00C35980"/>
    <w:rsid w:val="00C44D4C"/>
    <w:rsid w:val="00C52591"/>
    <w:rsid w:val="00C54AED"/>
    <w:rsid w:val="00C56BD7"/>
    <w:rsid w:val="00C56FB1"/>
    <w:rsid w:val="00C571AD"/>
    <w:rsid w:val="00C57E98"/>
    <w:rsid w:val="00C605CB"/>
    <w:rsid w:val="00C613E7"/>
    <w:rsid w:val="00C64171"/>
    <w:rsid w:val="00C65206"/>
    <w:rsid w:val="00C665D2"/>
    <w:rsid w:val="00C66706"/>
    <w:rsid w:val="00C677E9"/>
    <w:rsid w:val="00C706DD"/>
    <w:rsid w:val="00C720F0"/>
    <w:rsid w:val="00C7226E"/>
    <w:rsid w:val="00C72A24"/>
    <w:rsid w:val="00C809D1"/>
    <w:rsid w:val="00C813B5"/>
    <w:rsid w:val="00C81B13"/>
    <w:rsid w:val="00C81CAD"/>
    <w:rsid w:val="00C856F8"/>
    <w:rsid w:val="00C87692"/>
    <w:rsid w:val="00C9001E"/>
    <w:rsid w:val="00C91847"/>
    <w:rsid w:val="00C9403B"/>
    <w:rsid w:val="00C948FC"/>
    <w:rsid w:val="00CA0CF9"/>
    <w:rsid w:val="00CA1436"/>
    <w:rsid w:val="00CA5230"/>
    <w:rsid w:val="00CA6FBE"/>
    <w:rsid w:val="00CA7FCE"/>
    <w:rsid w:val="00CB3071"/>
    <w:rsid w:val="00CB3FFC"/>
    <w:rsid w:val="00CB614E"/>
    <w:rsid w:val="00CB76DD"/>
    <w:rsid w:val="00CC0DAE"/>
    <w:rsid w:val="00CC3030"/>
    <w:rsid w:val="00CC4235"/>
    <w:rsid w:val="00CC445F"/>
    <w:rsid w:val="00CC499D"/>
    <w:rsid w:val="00CD0CAE"/>
    <w:rsid w:val="00CD11DB"/>
    <w:rsid w:val="00CD32BE"/>
    <w:rsid w:val="00CD44DC"/>
    <w:rsid w:val="00CD4D6C"/>
    <w:rsid w:val="00CD59D5"/>
    <w:rsid w:val="00CD7885"/>
    <w:rsid w:val="00CD7B7A"/>
    <w:rsid w:val="00CD7C97"/>
    <w:rsid w:val="00CF0BCD"/>
    <w:rsid w:val="00CF0ED8"/>
    <w:rsid w:val="00CF19B9"/>
    <w:rsid w:val="00CF1EF4"/>
    <w:rsid w:val="00CF5B07"/>
    <w:rsid w:val="00D00D52"/>
    <w:rsid w:val="00D0286D"/>
    <w:rsid w:val="00D10493"/>
    <w:rsid w:val="00D110DB"/>
    <w:rsid w:val="00D1520A"/>
    <w:rsid w:val="00D16097"/>
    <w:rsid w:val="00D17406"/>
    <w:rsid w:val="00D17C1C"/>
    <w:rsid w:val="00D216E3"/>
    <w:rsid w:val="00D25BA5"/>
    <w:rsid w:val="00D30129"/>
    <w:rsid w:val="00D30C0C"/>
    <w:rsid w:val="00D33967"/>
    <w:rsid w:val="00D34968"/>
    <w:rsid w:val="00D37077"/>
    <w:rsid w:val="00D41C72"/>
    <w:rsid w:val="00D432CA"/>
    <w:rsid w:val="00D4386F"/>
    <w:rsid w:val="00D43DC6"/>
    <w:rsid w:val="00D449D6"/>
    <w:rsid w:val="00D51268"/>
    <w:rsid w:val="00D54CE5"/>
    <w:rsid w:val="00D5644A"/>
    <w:rsid w:val="00D617A0"/>
    <w:rsid w:val="00D61AB9"/>
    <w:rsid w:val="00D62A20"/>
    <w:rsid w:val="00D66004"/>
    <w:rsid w:val="00D75250"/>
    <w:rsid w:val="00D7549D"/>
    <w:rsid w:val="00D76853"/>
    <w:rsid w:val="00D76BB3"/>
    <w:rsid w:val="00D82073"/>
    <w:rsid w:val="00D83D56"/>
    <w:rsid w:val="00D866D5"/>
    <w:rsid w:val="00D8745F"/>
    <w:rsid w:val="00D87743"/>
    <w:rsid w:val="00D9070A"/>
    <w:rsid w:val="00D927C0"/>
    <w:rsid w:val="00D963A9"/>
    <w:rsid w:val="00D9770A"/>
    <w:rsid w:val="00DA50DB"/>
    <w:rsid w:val="00DA6A91"/>
    <w:rsid w:val="00DA7EA1"/>
    <w:rsid w:val="00DB2D43"/>
    <w:rsid w:val="00DB5B85"/>
    <w:rsid w:val="00DB5B9D"/>
    <w:rsid w:val="00DB719E"/>
    <w:rsid w:val="00DC7C7D"/>
    <w:rsid w:val="00DD0AF4"/>
    <w:rsid w:val="00DD0E18"/>
    <w:rsid w:val="00DD15C4"/>
    <w:rsid w:val="00DD5B45"/>
    <w:rsid w:val="00DD7878"/>
    <w:rsid w:val="00DD78B1"/>
    <w:rsid w:val="00DE2A37"/>
    <w:rsid w:val="00DE2AF3"/>
    <w:rsid w:val="00DE3103"/>
    <w:rsid w:val="00DE5DAC"/>
    <w:rsid w:val="00DE73EE"/>
    <w:rsid w:val="00DF1D6A"/>
    <w:rsid w:val="00DF25BD"/>
    <w:rsid w:val="00DF5551"/>
    <w:rsid w:val="00DF7A4C"/>
    <w:rsid w:val="00E00DE2"/>
    <w:rsid w:val="00E0172B"/>
    <w:rsid w:val="00E035E9"/>
    <w:rsid w:val="00E04995"/>
    <w:rsid w:val="00E0533C"/>
    <w:rsid w:val="00E057A8"/>
    <w:rsid w:val="00E138F0"/>
    <w:rsid w:val="00E15806"/>
    <w:rsid w:val="00E22877"/>
    <w:rsid w:val="00E30ECD"/>
    <w:rsid w:val="00E3233D"/>
    <w:rsid w:val="00E33309"/>
    <w:rsid w:val="00E3541A"/>
    <w:rsid w:val="00E372CB"/>
    <w:rsid w:val="00E42071"/>
    <w:rsid w:val="00E42D0F"/>
    <w:rsid w:val="00E44B92"/>
    <w:rsid w:val="00E46258"/>
    <w:rsid w:val="00E468C7"/>
    <w:rsid w:val="00E471FF"/>
    <w:rsid w:val="00E502E1"/>
    <w:rsid w:val="00E51B19"/>
    <w:rsid w:val="00E564AD"/>
    <w:rsid w:val="00E5675C"/>
    <w:rsid w:val="00E57CE7"/>
    <w:rsid w:val="00E60F27"/>
    <w:rsid w:val="00E7077B"/>
    <w:rsid w:val="00E760A8"/>
    <w:rsid w:val="00E812DB"/>
    <w:rsid w:val="00E83135"/>
    <w:rsid w:val="00E83905"/>
    <w:rsid w:val="00E83DE0"/>
    <w:rsid w:val="00E859BB"/>
    <w:rsid w:val="00E85B43"/>
    <w:rsid w:val="00E912B5"/>
    <w:rsid w:val="00E94BEA"/>
    <w:rsid w:val="00E94F75"/>
    <w:rsid w:val="00E95D43"/>
    <w:rsid w:val="00EA1AED"/>
    <w:rsid w:val="00EA1E79"/>
    <w:rsid w:val="00EA284C"/>
    <w:rsid w:val="00EA5B9D"/>
    <w:rsid w:val="00EA6B10"/>
    <w:rsid w:val="00EB1A17"/>
    <w:rsid w:val="00EB2DF2"/>
    <w:rsid w:val="00EB5A41"/>
    <w:rsid w:val="00EB7AA5"/>
    <w:rsid w:val="00EC27BA"/>
    <w:rsid w:val="00EC2A36"/>
    <w:rsid w:val="00EC3FAE"/>
    <w:rsid w:val="00EC483F"/>
    <w:rsid w:val="00EC54FA"/>
    <w:rsid w:val="00ED03A7"/>
    <w:rsid w:val="00ED4364"/>
    <w:rsid w:val="00ED7CB2"/>
    <w:rsid w:val="00EE06E5"/>
    <w:rsid w:val="00EE1BAB"/>
    <w:rsid w:val="00EE3443"/>
    <w:rsid w:val="00EE48EB"/>
    <w:rsid w:val="00EE5784"/>
    <w:rsid w:val="00EE6CEB"/>
    <w:rsid w:val="00EF110F"/>
    <w:rsid w:val="00EF6237"/>
    <w:rsid w:val="00F00163"/>
    <w:rsid w:val="00F0028A"/>
    <w:rsid w:val="00F00985"/>
    <w:rsid w:val="00F00E66"/>
    <w:rsid w:val="00F01330"/>
    <w:rsid w:val="00F0207C"/>
    <w:rsid w:val="00F07D3C"/>
    <w:rsid w:val="00F1191B"/>
    <w:rsid w:val="00F2559F"/>
    <w:rsid w:val="00F42A87"/>
    <w:rsid w:val="00F45E27"/>
    <w:rsid w:val="00F468F6"/>
    <w:rsid w:val="00F52350"/>
    <w:rsid w:val="00F52EEA"/>
    <w:rsid w:val="00F5487F"/>
    <w:rsid w:val="00F565F0"/>
    <w:rsid w:val="00F625C4"/>
    <w:rsid w:val="00F658A1"/>
    <w:rsid w:val="00F65DE7"/>
    <w:rsid w:val="00F71B98"/>
    <w:rsid w:val="00F722F1"/>
    <w:rsid w:val="00F73D0F"/>
    <w:rsid w:val="00F750C4"/>
    <w:rsid w:val="00F77D88"/>
    <w:rsid w:val="00F82E70"/>
    <w:rsid w:val="00F8747E"/>
    <w:rsid w:val="00F92FCB"/>
    <w:rsid w:val="00F947A7"/>
    <w:rsid w:val="00F94B91"/>
    <w:rsid w:val="00F95A80"/>
    <w:rsid w:val="00F95CC1"/>
    <w:rsid w:val="00F9673F"/>
    <w:rsid w:val="00FA2B19"/>
    <w:rsid w:val="00FA2E13"/>
    <w:rsid w:val="00FA3BCA"/>
    <w:rsid w:val="00FA3C0A"/>
    <w:rsid w:val="00FA6D7A"/>
    <w:rsid w:val="00FA77AF"/>
    <w:rsid w:val="00FB1B74"/>
    <w:rsid w:val="00FB3973"/>
    <w:rsid w:val="00FC4AEE"/>
    <w:rsid w:val="00FC5467"/>
    <w:rsid w:val="00FC56C5"/>
    <w:rsid w:val="00FD0320"/>
    <w:rsid w:val="00FD109B"/>
    <w:rsid w:val="00FD212C"/>
    <w:rsid w:val="00FD45D3"/>
    <w:rsid w:val="00FD6C6D"/>
    <w:rsid w:val="00FE2C63"/>
    <w:rsid w:val="00FE5ED2"/>
    <w:rsid w:val="00FE6628"/>
    <w:rsid w:val="00FE6EE7"/>
    <w:rsid w:val="00FF06B2"/>
    <w:rsid w:val="00FF08CA"/>
    <w:rsid w:val="00FF2275"/>
    <w:rsid w:val="00FF2BC0"/>
    <w:rsid w:val="00FF5CC5"/>
    <w:rsid w:val="00FF682C"/>
    <w:rsid w:val="00FF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1B34"/>
  <w15:docId w15:val="{847E7F3D-B372-4A5F-9B37-D4D4B69D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379F"/>
    <w:rPr>
      <w:i/>
      <w:iCs/>
    </w:rPr>
  </w:style>
  <w:style w:type="paragraph" w:styleId="BalloonText">
    <w:name w:val="Balloon Text"/>
    <w:basedOn w:val="Normal"/>
    <w:link w:val="BalloonTextChar"/>
    <w:uiPriority w:val="99"/>
    <w:semiHidden/>
    <w:unhideWhenUsed/>
    <w:rsid w:val="00F95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80"/>
    <w:rPr>
      <w:rFonts w:ascii="Segoe UI" w:hAnsi="Segoe UI" w:cs="Segoe UI"/>
      <w:noProof/>
      <w:sz w:val="18"/>
      <w:szCs w:val="18"/>
    </w:rPr>
  </w:style>
  <w:style w:type="paragraph" w:customStyle="1" w:styleId="Default">
    <w:name w:val="Default"/>
    <w:rsid w:val="00B94DDE"/>
    <w:pPr>
      <w:autoSpaceDE w:val="0"/>
      <w:autoSpaceDN w:val="0"/>
      <w:adjustRightInd w:val="0"/>
      <w:spacing w:after="0" w:line="240" w:lineRule="auto"/>
    </w:pPr>
    <w:rPr>
      <w:rFonts w:ascii="Code" w:hAnsi="Code" w:cs="Code"/>
      <w:color w:val="000000"/>
      <w:sz w:val="24"/>
      <w:szCs w:val="24"/>
    </w:rPr>
  </w:style>
  <w:style w:type="paragraph" w:styleId="FootnoteText">
    <w:name w:val="footnote text"/>
    <w:basedOn w:val="Normal"/>
    <w:link w:val="FootnoteTextChar"/>
    <w:uiPriority w:val="99"/>
    <w:semiHidden/>
    <w:unhideWhenUsed/>
    <w:rsid w:val="00A05F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FB4"/>
    <w:rPr>
      <w:noProof/>
      <w:sz w:val="20"/>
      <w:szCs w:val="20"/>
    </w:rPr>
  </w:style>
  <w:style w:type="character" w:styleId="FootnoteReference">
    <w:name w:val="footnote reference"/>
    <w:basedOn w:val="DefaultParagraphFont"/>
    <w:uiPriority w:val="99"/>
    <w:semiHidden/>
    <w:unhideWhenUsed/>
    <w:rsid w:val="00A05FB4"/>
    <w:rPr>
      <w:vertAlign w:val="superscript"/>
    </w:rPr>
  </w:style>
  <w:style w:type="paragraph" w:styleId="ListParagraph">
    <w:name w:val="List Paragraph"/>
    <w:basedOn w:val="Normal"/>
    <w:uiPriority w:val="34"/>
    <w:qFormat/>
    <w:rsid w:val="00410825"/>
    <w:pPr>
      <w:ind w:left="720"/>
      <w:contextualSpacing/>
    </w:pPr>
  </w:style>
  <w:style w:type="character" w:styleId="HTMLCite">
    <w:name w:val="HTML Cite"/>
    <w:basedOn w:val="DefaultParagraphFont"/>
    <w:semiHidden/>
    <w:rsid w:val="0048733D"/>
    <w:rPr>
      <w:i/>
    </w:rPr>
  </w:style>
  <w:style w:type="character" w:styleId="CommentReference">
    <w:name w:val="annotation reference"/>
    <w:basedOn w:val="DefaultParagraphFont"/>
    <w:uiPriority w:val="99"/>
    <w:semiHidden/>
    <w:unhideWhenUsed/>
    <w:rsid w:val="007D018B"/>
    <w:rPr>
      <w:sz w:val="16"/>
      <w:szCs w:val="16"/>
    </w:rPr>
  </w:style>
  <w:style w:type="paragraph" w:styleId="CommentText">
    <w:name w:val="annotation text"/>
    <w:basedOn w:val="Normal"/>
    <w:link w:val="CommentTextChar"/>
    <w:uiPriority w:val="99"/>
    <w:semiHidden/>
    <w:unhideWhenUsed/>
    <w:rsid w:val="007D018B"/>
    <w:pPr>
      <w:spacing w:line="240" w:lineRule="auto"/>
    </w:pPr>
    <w:rPr>
      <w:sz w:val="20"/>
      <w:szCs w:val="20"/>
    </w:rPr>
  </w:style>
  <w:style w:type="character" w:customStyle="1" w:styleId="CommentTextChar">
    <w:name w:val="Comment Text Char"/>
    <w:basedOn w:val="DefaultParagraphFont"/>
    <w:link w:val="CommentText"/>
    <w:uiPriority w:val="99"/>
    <w:semiHidden/>
    <w:rsid w:val="007D018B"/>
    <w:rPr>
      <w:noProof/>
      <w:sz w:val="20"/>
      <w:szCs w:val="20"/>
    </w:rPr>
  </w:style>
  <w:style w:type="paragraph" w:styleId="CommentSubject">
    <w:name w:val="annotation subject"/>
    <w:basedOn w:val="CommentText"/>
    <w:next w:val="CommentText"/>
    <w:link w:val="CommentSubjectChar"/>
    <w:uiPriority w:val="99"/>
    <w:semiHidden/>
    <w:unhideWhenUsed/>
    <w:rsid w:val="007D018B"/>
    <w:rPr>
      <w:b/>
      <w:bCs/>
    </w:rPr>
  </w:style>
  <w:style w:type="character" w:customStyle="1" w:styleId="CommentSubjectChar">
    <w:name w:val="Comment Subject Char"/>
    <w:basedOn w:val="CommentTextChar"/>
    <w:link w:val="CommentSubject"/>
    <w:uiPriority w:val="99"/>
    <w:semiHidden/>
    <w:rsid w:val="007D018B"/>
    <w:rPr>
      <w:b/>
      <w:bCs/>
      <w:noProof/>
      <w:sz w:val="20"/>
      <w:szCs w:val="20"/>
    </w:rPr>
  </w:style>
  <w:style w:type="character" w:styleId="Hyperlink">
    <w:name w:val="Hyperlink"/>
    <w:basedOn w:val="DefaultParagraphFont"/>
    <w:uiPriority w:val="99"/>
    <w:semiHidden/>
    <w:unhideWhenUsed/>
    <w:rsid w:val="002F2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ericansc.org.uk/Online/Online_2011/Lethe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8BB60-33C9-40C2-A4A5-58C55083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36</Pages>
  <Words>11231</Words>
  <Characters>64019</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Peacock and Kalayil</dc:creator>
  <cp:lastModifiedBy>James Peacock</cp:lastModifiedBy>
  <cp:revision>31</cp:revision>
  <dcterms:created xsi:type="dcterms:W3CDTF">2021-03-30T14:51:00Z</dcterms:created>
  <dcterms:modified xsi:type="dcterms:W3CDTF">2021-03-31T13:21:00Z</dcterms:modified>
</cp:coreProperties>
</file>