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37" w:rsidRDefault="00AE4937" w:rsidP="001941AF">
      <w:pPr>
        <w:spacing w:after="0" w:line="240" w:lineRule="auto"/>
        <w:jc w:val="center"/>
        <w:rPr>
          <w:rFonts w:ascii="Times New Roman" w:eastAsia="Times New Roman" w:hAnsi="Times New Roman" w:cs="Times New Roman"/>
          <w:b/>
          <w:sz w:val="24"/>
          <w:szCs w:val="24"/>
          <w:lang w:val="en-NZ" w:eastAsia="en-GB"/>
        </w:rPr>
      </w:pPr>
    </w:p>
    <w:p w:rsidR="008A2C55" w:rsidRDefault="00AC42F0" w:rsidP="00AC42F0">
      <w:pPr>
        <w:spacing w:after="0" w:line="480" w:lineRule="auto"/>
        <w:jc w:val="center"/>
        <w:rPr>
          <w:rFonts w:ascii="Times New Roman" w:eastAsia="Times New Roman" w:hAnsi="Times New Roman" w:cs="Times New Roman"/>
          <w:b/>
          <w:sz w:val="24"/>
          <w:szCs w:val="24"/>
          <w:lang w:val="en-NZ" w:eastAsia="en-GB"/>
        </w:rPr>
      </w:pPr>
      <w:r w:rsidRPr="00AC42F0">
        <w:rPr>
          <w:rFonts w:ascii="Times New Roman" w:eastAsia="Times New Roman" w:hAnsi="Times New Roman" w:cs="Times New Roman"/>
          <w:b/>
          <w:sz w:val="24"/>
          <w:szCs w:val="24"/>
          <w:lang w:val="en-NZ" w:eastAsia="en-GB"/>
        </w:rPr>
        <w:t>Shared identity predicts enhanced health at a mass gathering</w:t>
      </w:r>
    </w:p>
    <w:p w:rsidR="009A03C9" w:rsidRDefault="009A03C9" w:rsidP="001941AF">
      <w:pPr>
        <w:spacing w:after="0" w:line="240" w:lineRule="auto"/>
        <w:jc w:val="center"/>
        <w:rPr>
          <w:rFonts w:ascii="Times New Roman" w:eastAsia="Times New Roman" w:hAnsi="Times New Roman" w:cs="Times New Roman"/>
          <w:b/>
          <w:sz w:val="24"/>
          <w:szCs w:val="24"/>
          <w:lang w:val="en-NZ" w:eastAsia="en-GB"/>
        </w:rPr>
      </w:pPr>
    </w:p>
    <w:p w:rsidR="00E8341F" w:rsidRDefault="00295F57" w:rsidP="00B523E4">
      <w:pPr>
        <w:spacing w:after="0" w:line="480" w:lineRule="auto"/>
        <w:rPr>
          <w:rFonts w:ascii="Times New Roman" w:eastAsia="Times New Roman" w:hAnsi="Times New Roman" w:cs="Times New Roman"/>
          <w:sz w:val="24"/>
          <w:szCs w:val="24"/>
          <w:lang w:val="en-NZ" w:eastAsia="en-GB"/>
        </w:rPr>
      </w:pPr>
      <w:r w:rsidRPr="001D00DE">
        <w:rPr>
          <w:rFonts w:ascii="Times New Roman" w:eastAsia="Times New Roman" w:hAnsi="Times New Roman" w:cs="Times New Roman"/>
          <w:sz w:val="24"/>
          <w:szCs w:val="24"/>
          <w:lang w:val="en-NZ" w:eastAsia="en-GB"/>
        </w:rPr>
        <w:t>I</w:t>
      </w:r>
      <w:r w:rsidR="00E650EF" w:rsidRPr="001D00DE">
        <w:rPr>
          <w:rFonts w:ascii="Times New Roman" w:eastAsia="Times New Roman" w:hAnsi="Times New Roman" w:cs="Times New Roman"/>
          <w:sz w:val="24"/>
          <w:szCs w:val="24"/>
          <w:lang w:val="en-NZ" w:eastAsia="en-GB"/>
        </w:rPr>
        <w:t xml:space="preserve">dentifying with a group can impact (positively) upon group members’ health. </w:t>
      </w:r>
      <w:r w:rsidRPr="001D00DE">
        <w:rPr>
          <w:rFonts w:ascii="Times New Roman" w:eastAsia="Times New Roman" w:hAnsi="Times New Roman" w:cs="Times New Roman"/>
          <w:sz w:val="24"/>
          <w:szCs w:val="24"/>
          <w:lang w:val="en-NZ" w:eastAsia="en-GB"/>
        </w:rPr>
        <w:t xml:space="preserve">This </w:t>
      </w:r>
      <w:r w:rsidR="004B6C33">
        <w:rPr>
          <w:rFonts w:ascii="Times New Roman" w:eastAsia="Times New Roman" w:hAnsi="Times New Roman" w:cs="Times New Roman"/>
          <w:sz w:val="24"/>
          <w:szCs w:val="24"/>
          <w:lang w:val="en-NZ" w:eastAsia="en-GB"/>
        </w:rPr>
        <w:t xml:space="preserve">can </w:t>
      </w:r>
      <w:r w:rsidRPr="001D00DE">
        <w:rPr>
          <w:rFonts w:ascii="Times New Roman" w:eastAsia="Times New Roman" w:hAnsi="Times New Roman" w:cs="Times New Roman"/>
          <w:sz w:val="24"/>
          <w:szCs w:val="24"/>
          <w:lang w:val="en-NZ" w:eastAsia="en-GB"/>
        </w:rPr>
        <w:t xml:space="preserve">be explained (in part) through the social relations that a shared identity allows. </w:t>
      </w:r>
      <w:r w:rsidR="00E650EF" w:rsidRPr="001D00DE">
        <w:rPr>
          <w:rFonts w:ascii="Times New Roman" w:eastAsia="Times New Roman" w:hAnsi="Times New Roman" w:cs="Times New Roman"/>
          <w:sz w:val="24"/>
          <w:szCs w:val="24"/>
          <w:lang w:val="en-NZ" w:eastAsia="en-GB"/>
        </w:rPr>
        <w:t>We investigated th</w:t>
      </w:r>
      <w:r w:rsidRPr="001D00DE">
        <w:rPr>
          <w:rFonts w:ascii="Times New Roman" w:eastAsia="Times New Roman" w:hAnsi="Times New Roman" w:cs="Times New Roman"/>
          <w:sz w:val="24"/>
          <w:szCs w:val="24"/>
          <w:lang w:val="en-NZ" w:eastAsia="en-GB"/>
        </w:rPr>
        <w:t>e relationship between a shared identity and health in</w:t>
      </w:r>
      <w:r w:rsidR="00E650EF" w:rsidRPr="001D00DE">
        <w:rPr>
          <w:rFonts w:ascii="Times New Roman" w:eastAsia="Times New Roman" w:hAnsi="Times New Roman" w:cs="Times New Roman"/>
          <w:sz w:val="24"/>
          <w:szCs w:val="24"/>
          <w:lang w:val="en-NZ" w:eastAsia="en-GB"/>
        </w:rPr>
        <w:t xml:space="preserve"> a longitudinal study of a </w:t>
      </w:r>
      <w:r w:rsidR="005108E2" w:rsidRPr="001D00DE">
        <w:rPr>
          <w:rFonts w:ascii="Times New Roman" w:eastAsia="Times New Roman" w:hAnsi="Times New Roman" w:cs="Times New Roman"/>
          <w:sz w:val="24"/>
          <w:szCs w:val="24"/>
          <w:lang w:val="en-NZ" w:eastAsia="en-GB"/>
        </w:rPr>
        <w:t xml:space="preserve">month-long </w:t>
      </w:r>
      <w:r w:rsidR="005108E2">
        <w:rPr>
          <w:rFonts w:ascii="Times New Roman" w:eastAsia="Times New Roman" w:hAnsi="Times New Roman" w:cs="Times New Roman"/>
          <w:sz w:val="24"/>
          <w:szCs w:val="24"/>
          <w:lang w:val="en-NZ" w:eastAsia="en-GB"/>
        </w:rPr>
        <w:t>pilgrimage in north India</w:t>
      </w:r>
      <w:r w:rsidR="00ED6427">
        <w:rPr>
          <w:rFonts w:ascii="Times New Roman" w:eastAsia="Times New Roman" w:hAnsi="Times New Roman" w:cs="Times New Roman"/>
          <w:sz w:val="24"/>
          <w:szCs w:val="24"/>
          <w:lang w:val="en-NZ" w:eastAsia="en-GB"/>
        </w:rPr>
        <w:t xml:space="preserve">. </w:t>
      </w:r>
      <w:r w:rsidR="00E650EF">
        <w:rPr>
          <w:rFonts w:ascii="Times New Roman" w:eastAsia="Times New Roman" w:hAnsi="Times New Roman" w:cs="Times New Roman"/>
          <w:sz w:val="24"/>
          <w:szCs w:val="24"/>
          <w:lang w:val="en-NZ" w:eastAsia="en-GB"/>
        </w:rPr>
        <w:t>Q</w:t>
      </w:r>
      <w:r w:rsidR="00B25C23">
        <w:rPr>
          <w:rFonts w:ascii="Times New Roman" w:eastAsia="Times New Roman" w:hAnsi="Times New Roman" w:cs="Times New Roman"/>
          <w:sz w:val="24"/>
          <w:szCs w:val="24"/>
          <w:lang w:val="en-NZ" w:eastAsia="en-GB"/>
        </w:rPr>
        <w:t xml:space="preserve">uestionnaire data (n = 416) showed </w:t>
      </w:r>
      <w:r w:rsidR="00E650EF">
        <w:rPr>
          <w:rFonts w:ascii="Times New Roman" w:eastAsia="Times New Roman" w:hAnsi="Times New Roman" w:cs="Times New Roman"/>
          <w:sz w:val="24"/>
          <w:szCs w:val="24"/>
          <w:lang w:val="en-NZ" w:eastAsia="en-GB"/>
        </w:rPr>
        <w:t xml:space="preserve">that self-reported </w:t>
      </w:r>
      <w:r w:rsidR="00662DC8">
        <w:rPr>
          <w:rFonts w:ascii="Times New Roman" w:eastAsia="Times New Roman" w:hAnsi="Times New Roman" w:cs="Times New Roman"/>
          <w:sz w:val="24"/>
          <w:szCs w:val="24"/>
          <w:lang w:val="en-NZ" w:eastAsia="en-GB"/>
        </w:rPr>
        <w:t xml:space="preserve">health </w:t>
      </w:r>
      <w:r w:rsidR="008A2C55">
        <w:rPr>
          <w:rFonts w:ascii="Times New Roman" w:eastAsia="Times New Roman" w:hAnsi="Times New Roman" w:cs="Times New Roman"/>
          <w:sz w:val="24"/>
          <w:szCs w:val="24"/>
          <w:lang w:val="en-NZ" w:eastAsia="en-GB"/>
        </w:rPr>
        <w:t xml:space="preserve">(measured before, during and after the event) </w:t>
      </w:r>
      <w:r w:rsidR="00662DC8">
        <w:rPr>
          <w:rFonts w:ascii="Times New Roman" w:eastAsia="Times New Roman" w:hAnsi="Times New Roman" w:cs="Times New Roman"/>
          <w:sz w:val="24"/>
          <w:szCs w:val="24"/>
          <w:lang w:val="en-NZ" w:eastAsia="en-GB"/>
        </w:rPr>
        <w:t>was better</w:t>
      </w:r>
      <w:r w:rsidR="00875D8A">
        <w:rPr>
          <w:rFonts w:ascii="Times New Roman" w:eastAsia="Times New Roman" w:hAnsi="Times New Roman" w:cs="Times New Roman"/>
          <w:sz w:val="24"/>
          <w:szCs w:val="24"/>
          <w:lang w:val="en-NZ" w:eastAsia="en-GB"/>
        </w:rPr>
        <w:t xml:space="preserve"> at the event</w:t>
      </w:r>
      <w:r w:rsidR="00662DC8">
        <w:rPr>
          <w:rFonts w:ascii="Times New Roman" w:eastAsia="Times New Roman" w:hAnsi="Times New Roman" w:cs="Times New Roman"/>
          <w:sz w:val="24"/>
          <w:szCs w:val="24"/>
          <w:lang w:val="en-NZ" w:eastAsia="en-GB"/>
        </w:rPr>
        <w:t xml:space="preserve"> than before</w:t>
      </w:r>
      <w:r w:rsidR="00E8341F">
        <w:rPr>
          <w:rFonts w:ascii="Times New Roman" w:eastAsia="Times New Roman" w:hAnsi="Times New Roman" w:cs="Times New Roman"/>
          <w:sz w:val="24"/>
          <w:szCs w:val="24"/>
          <w:lang w:val="en-NZ" w:eastAsia="en-GB"/>
        </w:rPr>
        <w:t>,</w:t>
      </w:r>
      <w:r w:rsidR="00662DC8">
        <w:rPr>
          <w:rFonts w:ascii="Times New Roman" w:eastAsia="Times New Roman" w:hAnsi="Times New Roman" w:cs="Times New Roman"/>
          <w:sz w:val="24"/>
          <w:szCs w:val="24"/>
          <w:lang w:val="en-NZ" w:eastAsia="en-GB"/>
        </w:rPr>
        <w:t xml:space="preserve"> and although it reduced </w:t>
      </w:r>
      <w:r w:rsidR="00EB15B5" w:rsidRPr="00EB15B5">
        <w:rPr>
          <w:rFonts w:ascii="Times New Roman" w:eastAsia="Times New Roman" w:hAnsi="Times New Roman" w:cs="Times New Roman"/>
          <w:sz w:val="24"/>
          <w:szCs w:val="24"/>
          <w:lang w:val="en-NZ" w:eastAsia="en-GB"/>
        </w:rPr>
        <w:t>on return</w:t>
      </w:r>
      <w:r w:rsidR="00ED6427">
        <w:rPr>
          <w:rFonts w:ascii="Times New Roman" w:eastAsia="Times New Roman" w:hAnsi="Times New Roman" w:cs="Times New Roman"/>
          <w:sz w:val="24"/>
          <w:szCs w:val="24"/>
          <w:lang w:val="en-NZ" w:eastAsia="en-GB"/>
        </w:rPr>
        <w:t>ing</w:t>
      </w:r>
      <w:r w:rsidR="00EB15B5" w:rsidRPr="00EB15B5">
        <w:rPr>
          <w:rFonts w:ascii="Times New Roman" w:eastAsia="Times New Roman" w:hAnsi="Times New Roman" w:cs="Times New Roman"/>
          <w:sz w:val="24"/>
          <w:szCs w:val="24"/>
          <w:lang w:val="en-NZ" w:eastAsia="en-GB"/>
        </w:rPr>
        <w:t xml:space="preserve"> home, </w:t>
      </w:r>
      <w:r w:rsidR="00662DC8">
        <w:rPr>
          <w:rFonts w:ascii="Times New Roman" w:eastAsia="Times New Roman" w:hAnsi="Times New Roman" w:cs="Times New Roman"/>
          <w:sz w:val="24"/>
          <w:szCs w:val="24"/>
          <w:lang w:val="en-NZ" w:eastAsia="en-GB"/>
        </w:rPr>
        <w:t xml:space="preserve">it </w:t>
      </w:r>
      <w:r w:rsidR="000422C1">
        <w:rPr>
          <w:rFonts w:ascii="Times New Roman" w:eastAsia="Times New Roman" w:hAnsi="Times New Roman" w:cs="Times New Roman"/>
          <w:sz w:val="24"/>
          <w:szCs w:val="24"/>
          <w:lang w:val="en-NZ" w:eastAsia="en-GB"/>
        </w:rPr>
        <w:t>remained</w:t>
      </w:r>
      <w:r w:rsidR="00EB15B5" w:rsidRPr="00EB15B5">
        <w:rPr>
          <w:rFonts w:ascii="Times New Roman" w:eastAsia="Times New Roman" w:hAnsi="Times New Roman" w:cs="Times New Roman"/>
          <w:sz w:val="24"/>
          <w:szCs w:val="24"/>
          <w:lang w:val="en-NZ" w:eastAsia="en-GB"/>
        </w:rPr>
        <w:t xml:space="preserve"> higher than before </w:t>
      </w:r>
      <w:r w:rsidR="000422C1">
        <w:rPr>
          <w:rFonts w:ascii="Times New Roman" w:eastAsia="Times New Roman" w:hAnsi="Times New Roman" w:cs="Times New Roman"/>
          <w:sz w:val="24"/>
          <w:szCs w:val="24"/>
          <w:lang w:val="en-NZ" w:eastAsia="en-GB"/>
        </w:rPr>
        <w:t>the event</w:t>
      </w:r>
      <w:r w:rsidR="00766105">
        <w:rPr>
          <w:rFonts w:ascii="Times New Roman" w:eastAsia="Times New Roman" w:hAnsi="Times New Roman" w:cs="Times New Roman"/>
          <w:sz w:val="24"/>
          <w:szCs w:val="24"/>
          <w:lang w:val="en-NZ" w:eastAsia="en-GB"/>
        </w:rPr>
        <w:t xml:space="preserve">. </w:t>
      </w:r>
      <w:r>
        <w:rPr>
          <w:rFonts w:ascii="Times New Roman" w:eastAsia="Times New Roman" w:hAnsi="Times New Roman" w:cs="Times New Roman"/>
          <w:sz w:val="24"/>
          <w:szCs w:val="24"/>
          <w:lang w:val="en-NZ" w:eastAsia="en-GB"/>
        </w:rPr>
        <w:t xml:space="preserve">This </w:t>
      </w:r>
      <w:r w:rsidR="00EB15B5" w:rsidRPr="00EB15B5">
        <w:rPr>
          <w:rFonts w:ascii="Times New Roman" w:eastAsia="Times New Roman" w:hAnsi="Times New Roman" w:cs="Times New Roman"/>
          <w:sz w:val="24"/>
          <w:szCs w:val="24"/>
          <w:lang w:val="en-NZ" w:eastAsia="en-GB"/>
        </w:rPr>
        <w:t xml:space="preserve">trajectory </w:t>
      </w:r>
      <w:r w:rsidR="00875D8A">
        <w:rPr>
          <w:rFonts w:ascii="Times New Roman" w:eastAsia="Times New Roman" w:hAnsi="Times New Roman" w:cs="Times New Roman"/>
          <w:sz w:val="24"/>
          <w:szCs w:val="24"/>
          <w:lang w:val="en-NZ" w:eastAsia="en-GB"/>
        </w:rPr>
        <w:t>was</w:t>
      </w:r>
      <w:r w:rsidR="00EB15B5" w:rsidRPr="00EB15B5">
        <w:rPr>
          <w:rFonts w:ascii="Times New Roman" w:eastAsia="Times New Roman" w:hAnsi="Times New Roman" w:cs="Times New Roman"/>
          <w:sz w:val="24"/>
          <w:szCs w:val="24"/>
          <w:lang w:val="en-NZ" w:eastAsia="en-GB"/>
        </w:rPr>
        <w:t xml:space="preserve"> </w:t>
      </w:r>
      <w:r w:rsidR="00EB15B5">
        <w:rPr>
          <w:rFonts w:ascii="Times New Roman" w:eastAsia="Times New Roman" w:hAnsi="Times New Roman" w:cs="Times New Roman"/>
          <w:sz w:val="24"/>
          <w:szCs w:val="24"/>
          <w:lang w:val="en-NZ" w:eastAsia="en-GB"/>
        </w:rPr>
        <w:t xml:space="preserve">predicted by </w:t>
      </w:r>
      <w:r w:rsidR="00766105">
        <w:rPr>
          <w:rFonts w:ascii="Times New Roman" w:eastAsia="Times New Roman" w:hAnsi="Times New Roman" w:cs="Times New Roman"/>
          <w:sz w:val="24"/>
          <w:szCs w:val="24"/>
          <w:lang w:val="en-NZ" w:eastAsia="en-GB"/>
        </w:rPr>
        <w:t xml:space="preserve">data </w:t>
      </w:r>
      <w:r w:rsidR="00314FF5">
        <w:rPr>
          <w:rFonts w:ascii="Times New Roman" w:eastAsia="Times New Roman" w:hAnsi="Times New Roman" w:cs="Times New Roman"/>
          <w:sz w:val="24"/>
          <w:szCs w:val="24"/>
          <w:lang w:val="en-NZ" w:eastAsia="en-GB"/>
        </w:rPr>
        <w:t xml:space="preserve">concerning </w:t>
      </w:r>
      <w:r w:rsidR="008A2C55">
        <w:rPr>
          <w:rFonts w:ascii="Times New Roman" w:eastAsia="Times New Roman" w:hAnsi="Times New Roman" w:cs="Times New Roman"/>
          <w:sz w:val="24"/>
          <w:szCs w:val="24"/>
          <w:lang w:val="en-NZ" w:eastAsia="en-GB"/>
        </w:rPr>
        <w:t>pilgrims’ perceptions of</w:t>
      </w:r>
      <w:r w:rsidR="00DC2B0D">
        <w:rPr>
          <w:rFonts w:ascii="Times New Roman" w:eastAsia="Times New Roman" w:hAnsi="Times New Roman" w:cs="Times New Roman"/>
          <w:sz w:val="24"/>
          <w:szCs w:val="24"/>
          <w:lang w:val="en-NZ" w:eastAsia="en-GB"/>
        </w:rPr>
        <w:t xml:space="preserve"> a </w:t>
      </w:r>
      <w:r w:rsidR="00B25C23">
        <w:rPr>
          <w:rFonts w:ascii="Times New Roman" w:eastAsia="Times New Roman" w:hAnsi="Times New Roman" w:cs="Times New Roman"/>
          <w:sz w:val="24"/>
          <w:szCs w:val="24"/>
          <w:lang w:val="en-NZ" w:eastAsia="en-GB"/>
        </w:rPr>
        <w:t>shar</w:t>
      </w:r>
      <w:r w:rsidR="00DC2B0D">
        <w:rPr>
          <w:rFonts w:ascii="Times New Roman" w:eastAsia="Times New Roman" w:hAnsi="Times New Roman" w:cs="Times New Roman"/>
          <w:sz w:val="24"/>
          <w:szCs w:val="24"/>
          <w:lang w:val="en-NZ" w:eastAsia="en-GB"/>
        </w:rPr>
        <w:t>ed</w:t>
      </w:r>
      <w:r w:rsidR="008A2C55">
        <w:rPr>
          <w:rFonts w:ascii="Times New Roman" w:eastAsia="Times New Roman" w:hAnsi="Times New Roman" w:cs="Times New Roman"/>
          <w:sz w:val="24"/>
          <w:szCs w:val="24"/>
          <w:lang w:val="en-NZ" w:eastAsia="en-GB"/>
        </w:rPr>
        <w:t xml:space="preserve"> identity with other pilgrims at the event. </w:t>
      </w:r>
      <w:r>
        <w:rPr>
          <w:rFonts w:ascii="Times New Roman" w:eastAsia="Times New Roman" w:hAnsi="Times New Roman" w:cs="Times New Roman"/>
          <w:sz w:val="24"/>
          <w:szCs w:val="24"/>
          <w:lang w:val="en-NZ" w:eastAsia="en-GB"/>
        </w:rPr>
        <w:t xml:space="preserve">We also found evidence that </w:t>
      </w:r>
      <w:r w:rsidR="00A06037">
        <w:rPr>
          <w:rFonts w:ascii="Times New Roman" w:eastAsia="Times New Roman" w:hAnsi="Times New Roman" w:cs="Times New Roman"/>
          <w:sz w:val="24"/>
          <w:szCs w:val="24"/>
          <w:lang w:val="en-NZ" w:eastAsia="en-GB"/>
        </w:rPr>
        <w:t>a s</w:t>
      </w:r>
      <w:r w:rsidR="00A06037" w:rsidRPr="00A06037">
        <w:rPr>
          <w:rFonts w:ascii="Times New Roman" w:eastAsia="Times New Roman" w:hAnsi="Times New Roman" w:cs="Times New Roman"/>
          <w:sz w:val="24"/>
          <w:szCs w:val="24"/>
          <w:lang w:val="en-NZ" w:eastAsia="en-GB"/>
        </w:rPr>
        <w:t xml:space="preserve">hared </w:t>
      </w:r>
      <w:r w:rsidR="00A06037">
        <w:rPr>
          <w:rFonts w:ascii="Times New Roman" w:eastAsia="Times New Roman" w:hAnsi="Times New Roman" w:cs="Times New Roman"/>
          <w:sz w:val="24"/>
          <w:szCs w:val="24"/>
          <w:lang w:val="en-NZ" w:eastAsia="en-GB"/>
        </w:rPr>
        <w:t>i</w:t>
      </w:r>
      <w:r w:rsidR="00A06037" w:rsidRPr="00A06037">
        <w:rPr>
          <w:rFonts w:ascii="Times New Roman" w:eastAsia="Times New Roman" w:hAnsi="Times New Roman" w:cs="Times New Roman"/>
          <w:sz w:val="24"/>
          <w:szCs w:val="24"/>
          <w:lang w:val="en-NZ" w:eastAsia="en-GB"/>
        </w:rPr>
        <w:t xml:space="preserve">dentity </w:t>
      </w:r>
      <w:r w:rsidR="00A06037">
        <w:rPr>
          <w:rFonts w:ascii="Times New Roman" w:eastAsia="Times New Roman" w:hAnsi="Times New Roman" w:cs="Times New Roman"/>
          <w:sz w:val="24"/>
          <w:szCs w:val="24"/>
          <w:lang w:val="en-NZ" w:eastAsia="en-GB"/>
        </w:rPr>
        <w:t>amongst pilgrims had an indirect effect o</w:t>
      </w:r>
      <w:r w:rsidR="00314FF5">
        <w:rPr>
          <w:rFonts w:ascii="Times New Roman" w:eastAsia="Times New Roman" w:hAnsi="Times New Roman" w:cs="Times New Roman"/>
          <w:sz w:val="24"/>
          <w:szCs w:val="24"/>
          <w:lang w:val="en-NZ" w:eastAsia="en-GB"/>
        </w:rPr>
        <w:t>n</w:t>
      </w:r>
      <w:r w:rsidR="00A06037">
        <w:rPr>
          <w:rFonts w:ascii="Times New Roman" w:eastAsia="Times New Roman" w:hAnsi="Times New Roman" w:cs="Times New Roman"/>
          <w:sz w:val="24"/>
          <w:szCs w:val="24"/>
          <w:lang w:val="en-NZ" w:eastAsia="en-GB"/>
        </w:rPr>
        <w:t xml:space="preserve"> changes in self-assessed health </w:t>
      </w:r>
      <w:r w:rsidR="00A06037" w:rsidRPr="002B6DAD">
        <w:rPr>
          <w:rFonts w:ascii="Times New Roman" w:eastAsia="Times New Roman" w:hAnsi="Times New Roman" w:cs="Times New Roman"/>
          <w:i/>
          <w:sz w:val="24"/>
          <w:szCs w:val="24"/>
          <w:lang w:val="en-NZ" w:eastAsia="en-GB"/>
        </w:rPr>
        <w:t>via</w:t>
      </w:r>
      <w:r w:rsidR="00A06037">
        <w:rPr>
          <w:rFonts w:ascii="Times New Roman" w:eastAsia="Times New Roman" w:hAnsi="Times New Roman" w:cs="Times New Roman"/>
          <w:sz w:val="24"/>
          <w:szCs w:val="24"/>
          <w:lang w:val="en-NZ" w:eastAsia="en-GB"/>
        </w:rPr>
        <w:t xml:space="preserve"> </w:t>
      </w:r>
      <w:r w:rsidR="00B25C23">
        <w:rPr>
          <w:rFonts w:ascii="Times New Roman" w:eastAsia="Times New Roman" w:hAnsi="Times New Roman" w:cs="Times New Roman"/>
          <w:sz w:val="24"/>
          <w:szCs w:val="24"/>
          <w:lang w:val="en-NZ" w:eastAsia="en-GB"/>
        </w:rPr>
        <w:t xml:space="preserve">the belief one had closer </w:t>
      </w:r>
      <w:r w:rsidR="00A06037">
        <w:rPr>
          <w:rFonts w:ascii="Times New Roman" w:eastAsia="Times New Roman" w:hAnsi="Times New Roman" w:cs="Times New Roman"/>
          <w:sz w:val="24"/>
          <w:szCs w:val="24"/>
          <w:lang w:val="en-NZ" w:eastAsia="en-GB"/>
        </w:rPr>
        <w:t>relations with one’s fellow pilgrims.</w:t>
      </w:r>
      <w:r w:rsidR="00EB15B5">
        <w:rPr>
          <w:rFonts w:ascii="Times New Roman" w:eastAsia="Times New Roman" w:hAnsi="Times New Roman" w:cs="Times New Roman"/>
          <w:sz w:val="24"/>
          <w:szCs w:val="24"/>
          <w:lang w:val="en-NZ" w:eastAsia="en-GB"/>
        </w:rPr>
        <w:t xml:space="preserve"> We discuss the</w:t>
      </w:r>
      <w:r w:rsidR="00436E09">
        <w:rPr>
          <w:rFonts w:ascii="Times New Roman" w:eastAsia="Times New Roman" w:hAnsi="Times New Roman" w:cs="Times New Roman"/>
          <w:sz w:val="24"/>
          <w:szCs w:val="24"/>
          <w:lang w:val="en-NZ" w:eastAsia="en-GB"/>
        </w:rPr>
        <w:t xml:space="preserve"> implications of these data for</w:t>
      </w:r>
      <w:r w:rsidR="00875D8A">
        <w:rPr>
          <w:rFonts w:ascii="Times New Roman" w:eastAsia="Times New Roman" w:hAnsi="Times New Roman" w:cs="Times New Roman"/>
          <w:sz w:val="24"/>
          <w:szCs w:val="24"/>
          <w:lang w:val="en-NZ" w:eastAsia="en-GB"/>
        </w:rPr>
        <w:t xml:space="preserve"> </w:t>
      </w:r>
      <w:r w:rsidR="005B5F5E">
        <w:rPr>
          <w:rFonts w:ascii="Times New Roman" w:eastAsia="Times New Roman" w:hAnsi="Times New Roman" w:cs="Times New Roman"/>
          <w:sz w:val="24"/>
          <w:szCs w:val="24"/>
          <w:lang w:val="en-NZ" w:eastAsia="en-GB"/>
        </w:rPr>
        <w:t xml:space="preserve">our </w:t>
      </w:r>
      <w:r w:rsidR="00EB15B5">
        <w:rPr>
          <w:rFonts w:ascii="Times New Roman" w:eastAsia="Times New Roman" w:hAnsi="Times New Roman" w:cs="Times New Roman"/>
          <w:sz w:val="24"/>
          <w:szCs w:val="24"/>
          <w:lang w:val="en-NZ" w:eastAsia="en-GB"/>
        </w:rPr>
        <w:t xml:space="preserve">understandings of the </w:t>
      </w:r>
      <w:r w:rsidR="005B5F5E">
        <w:rPr>
          <w:rFonts w:ascii="Times New Roman" w:eastAsia="Times New Roman" w:hAnsi="Times New Roman" w:cs="Times New Roman"/>
          <w:sz w:val="24"/>
          <w:szCs w:val="24"/>
          <w:lang w:val="en-NZ" w:eastAsia="en-GB"/>
        </w:rPr>
        <w:t xml:space="preserve">role of </w:t>
      </w:r>
      <w:r w:rsidR="005142D0">
        <w:rPr>
          <w:rFonts w:ascii="Times New Roman" w:eastAsia="Times New Roman" w:hAnsi="Times New Roman" w:cs="Times New Roman"/>
          <w:sz w:val="24"/>
          <w:szCs w:val="24"/>
          <w:lang w:val="en-NZ" w:eastAsia="en-GB"/>
        </w:rPr>
        <w:t xml:space="preserve">shared identity in social relations and </w:t>
      </w:r>
      <w:r w:rsidR="00A76F44">
        <w:rPr>
          <w:rFonts w:ascii="Times New Roman" w:eastAsia="Times New Roman" w:hAnsi="Times New Roman" w:cs="Times New Roman"/>
          <w:sz w:val="24"/>
          <w:szCs w:val="24"/>
          <w:lang w:val="en-NZ" w:eastAsia="en-GB"/>
        </w:rPr>
        <w:t>health</w:t>
      </w:r>
      <w:r w:rsidR="0008637B">
        <w:rPr>
          <w:rFonts w:ascii="Times New Roman" w:eastAsia="Times New Roman" w:hAnsi="Times New Roman" w:cs="Times New Roman"/>
          <w:sz w:val="24"/>
          <w:szCs w:val="24"/>
          <w:lang w:val="en-NZ" w:eastAsia="en-GB"/>
        </w:rPr>
        <w:t xml:space="preserve">. </w:t>
      </w:r>
      <w:r w:rsidR="00875D8A">
        <w:rPr>
          <w:rFonts w:ascii="Times New Roman" w:eastAsia="Times New Roman" w:hAnsi="Times New Roman" w:cs="Times New Roman"/>
          <w:sz w:val="24"/>
          <w:szCs w:val="24"/>
          <w:lang w:val="en-NZ" w:eastAsia="en-GB"/>
        </w:rPr>
        <w:t xml:space="preserve"> </w:t>
      </w:r>
      <w:r w:rsidR="00132278">
        <w:rPr>
          <w:rFonts w:ascii="Times New Roman" w:eastAsia="Times New Roman" w:hAnsi="Times New Roman" w:cs="Times New Roman"/>
          <w:sz w:val="24"/>
          <w:szCs w:val="24"/>
          <w:lang w:val="en-NZ" w:eastAsia="en-GB"/>
        </w:rPr>
        <w:t xml:space="preserve"> </w:t>
      </w:r>
    </w:p>
    <w:p w:rsidR="00202F77" w:rsidRDefault="00202F77" w:rsidP="00202F77">
      <w:pPr>
        <w:spacing w:after="0" w:line="240" w:lineRule="auto"/>
        <w:rPr>
          <w:rFonts w:ascii="Times New Roman" w:eastAsia="Times New Roman" w:hAnsi="Times New Roman" w:cs="Times New Roman"/>
          <w:sz w:val="24"/>
          <w:szCs w:val="24"/>
          <w:lang w:eastAsia="en-GB"/>
        </w:rPr>
      </w:pPr>
    </w:p>
    <w:p w:rsidR="005108E2" w:rsidRDefault="005108E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8D3CF3" w:rsidRDefault="008D3CF3" w:rsidP="008D3CF3">
      <w:pPr>
        <w:spacing w:after="0" w:line="240" w:lineRule="auto"/>
        <w:rPr>
          <w:rFonts w:ascii="Times New Roman" w:eastAsia="Times New Roman" w:hAnsi="Times New Roman" w:cs="Times New Roman"/>
          <w:sz w:val="24"/>
          <w:szCs w:val="24"/>
          <w:lang w:eastAsia="en-GB"/>
        </w:rPr>
      </w:pPr>
    </w:p>
    <w:p w:rsidR="009A03C9" w:rsidRDefault="009A03C9" w:rsidP="001941AF">
      <w:pPr>
        <w:spacing w:after="0" w:line="240" w:lineRule="auto"/>
        <w:jc w:val="center"/>
        <w:rPr>
          <w:rFonts w:ascii="Times New Roman" w:eastAsia="Times New Roman" w:hAnsi="Times New Roman" w:cs="Times New Roman"/>
          <w:b/>
          <w:sz w:val="24"/>
          <w:szCs w:val="24"/>
          <w:lang w:val="en-NZ" w:eastAsia="en-GB"/>
        </w:rPr>
      </w:pPr>
    </w:p>
    <w:p w:rsidR="0058707D" w:rsidRDefault="00295F57" w:rsidP="00BE799D">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Re</w:t>
      </w:r>
      <w:r w:rsidR="002A5731" w:rsidRPr="003A203E">
        <w:rPr>
          <w:rFonts w:ascii="Times New Roman" w:eastAsia="Calibri" w:hAnsi="Times New Roman" w:cs="Times New Roman"/>
          <w:sz w:val="24"/>
          <w:szCs w:val="24"/>
        </w:rPr>
        <w:t xml:space="preserve">cent social psychological research </w:t>
      </w:r>
      <w:r>
        <w:rPr>
          <w:rFonts w:ascii="Times New Roman" w:eastAsia="Calibri" w:hAnsi="Times New Roman" w:cs="Times New Roman"/>
          <w:sz w:val="24"/>
          <w:szCs w:val="24"/>
        </w:rPr>
        <w:t xml:space="preserve">highlights </w:t>
      </w:r>
      <w:r w:rsidR="002A5731" w:rsidRPr="003A203E">
        <w:rPr>
          <w:rFonts w:ascii="Times New Roman" w:eastAsia="Calibri" w:hAnsi="Times New Roman" w:cs="Times New Roman"/>
          <w:sz w:val="24"/>
          <w:szCs w:val="24"/>
        </w:rPr>
        <w:t xml:space="preserve">a link between the nature of our social relations and </w:t>
      </w:r>
      <w:r w:rsidR="001A6539" w:rsidRPr="003A203E">
        <w:rPr>
          <w:rFonts w:ascii="Times New Roman" w:eastAsia="Calibri" w:hAnsi="Times New Roman" w:cs="Times New Roman"/>
          <w:sz w:val="24"/>
          <w:szCs w:val="24"/>
        </w:rPr>
        <w:t xml:space="preserve">our </w:t>
      </w:r>
      <w:r w:rsidR="002A5731" w:rsidRPr="003A203E">
        <w:rPr>
          <w:rFonts w:ascii="Times New Roman" w:eastAsia="Calibri" w:hAnsi="Times New Roman" w:cs="Times New Roman"/>
          <w:sz w:val="24"/>
          <w:szCs w:val="24"/>
        </w:rPr>
        <w:t>health</w:t>
      </w:r>
      <w:r w:rsidR="001C124E" w:rsidRPr="003A203E">
        <w:rPr>
          <w:rFonts w:ascii="Times New Roman" w:eastAsia="Calibri" w:hAnsi="Times New Roman" w:cs="Times New Roman"/>
          <w:sz w:val="24"/>
          <w:szCs w:val="24"/>
        </w:rPr>
        <w:t xml:space="preserve"> (Cohen, 2004; </w:t>
      </w:r>
      <w:proofErr w:type="spellStart"/>
      <w:r w:rsidR="001C124E" w:rsidRPr="003A203E">
        <w:rPr>
          <w:rFonts w:ascii="Times New Roman" w:eastAsia="Calibri" w:hAnsi="Times New Roman" w:cs="Times New Roman"/>
          <w:sz w:val="24"/>
          <w:szCs w:val="24"/>
        </w:rPr>
        <w:t>Helliwell</w:t>
      </w:r>
      <w:proofErr w:type="spellEnd"/>
      <w:r w:rsidR="001C124E" w:rsidRPr="003A203E">
        <w:rPr>
          <w:rFonts w:ascii="Times New Roman" w:eastAsia="Calibri" w:hAnsi="Times New Roman" w:cs="Times New Roman"/>
          <w:sz w:val="24"/>
          <w:szCs w:val="24"/>
        </w:rPr>
        <w:t xml:space="preserve"> &amp; Putnam, 2004; Smith &amp; Christakis, 2008). </w:t>
      </w:r>
      <w:r w:rsidR="002A5731" w:rsidRPr="003A203E">
        <w:rPr>
          <w:rFonts w:ascii="Times New Roman" w:eastAsia="Calibri" w:hAnsi="Times New Roman" w:cs="Times New Roman"/>
          <w:sz w:val="24"/>
          <w:szCs w:val="24"/>
        </w:rPr>
        <w:t>Part</w:t>
      </w:r>
      <w:r w:rsidR="007D7749" w:rsidRPr="003A203E">
        <w:rPr>
          <w:rFonts w:ascii="Times New Roman" w:eastAsia="Calibri" w:hAnsi="Times New Roman" w:cs="Times New Roman"/>
          <w:sz w:val="24"/>
          <w:szCs w:val="24"/>
        </w:rPr>
        <w:t>i</w:t>
      </w:r>
      <w:r w:rsidR="002A5731" w:rsidRPr="003A203E">
        <w:rPr>
          <w:rFonts w:ascii="Times New Roman" w:eastAsia="Calibri" w:hAnsi="Times New Roman" w:cs="Times New Roman"/>
          <w:sz w:val="24"/>
          <w:szCs w:val="24"/>
        </w:rPr>
        <w:t xml:space="preserve">cular emphasis has been </w:t>
      </w:r>
      <w:r w:rsidR="00DC52B5">
        <w:rPr>
          <w:rFonts w:ascii="Times New Roman" w:eastAsia="Calibri" w:hAnsi="Times New Roman" w:cs="Times New Roman"/>
          <w:sz w:val="24"/>
          <w:szCs w:val="24"/>
        </w:rPr>
        <w:t>p</w:t>
      </w:r>
      <w:r w:rsidR="002A5731" w:rsidRPr="003A203E">
        <w:rPr>
          <w:rFonts w:ascii="Times New Roman" w:eastAsia="Calibri" w:hAnsi="Times New Roman" w:cs="Times New Roman"/>
          <w:sz w:val="24"/>
          <w:szCs w:val="24"/>
        </w:rPr>
        <w:t xml:space="preserve">aid </w:t>
      </w:r>
      <w:r w:rsidR="00DC52B5">
        <w:rPr>
          <w:rFonts w:ascii="Times New Roman" w:eastAsia="Calibri" w:hAnsi="Times New Roman" w:cs="Times New Roman"/>
          <w:sz w:val="24"/>
          <w:szCs w:val="24"/>
        </w:rPr>
        <w:t>to</w:t>
      </w:r>
      <w:r w:rsidR="002A5731" w:rsidRPr="003A203E">
        <w:rPr>
          <w:rFonts w:ascii="Times New Roman" w:eastAsia="Calibri" w:hAnsi="Times New Roman" w:cs="Times New Roman"/>
          <w:sz w:val="24"/>
          <w:szCs w:val="24"/>
        </w:rPr>
        <w:t xml:space="preserve"> </w:t>
      </w:r>
      <w:r w:rsidR="0011031B">
        <w:rPr>
          <w:rFonts w:ascii="Times New Roman" w:eastAsia="Calibri" w:hAnsi="Times New Roman" w:cs="Times New Roman"/>
          <w:sz w:val="24"/>
          <w:szCs w:val="24"/>
        </w:rPr>
        <w:t xml:space="preserve">the </w:t>
      </w:r>
      <w:r w:rsidR="008F08F6">
        <w:rPr>
          <w:rFonts w:ascii="Times New Roman" w:eastAsia="Calibri" w:hAnsi="Times New Roman" w:cs="Times New Roman"/>
          <w:sz w:val="24"/>
          <w:szCs w:val="24"/>
        </w:rPr>
        <w:t xml:space="preserve">finding that </w:t>
      </w:r>
      <w:r w:rsidR="002C5091" w:rsidRPr="003A203E">
        <w:rPr>
          <w:rFonts w:ascii="Times New Roman" w:eastAsia="Calibri" w:hAnsi="Times New Roman" w:cs="Times New Roman"/>
          <w:sz w:val="24"/>
          <w:szCs w:val="24"/>
        </w:rPr>
        <w:t xml:space="preserve">the number and quality of </w:t>
      </w:r>
      <w:r w:rsidR="00BE799D" w:rsidRPr="003A203E">
        <w:rPr>
          <w:rFonts w:ascii="Times New Roman" w:eastAsia="Calibri" w:hAnsi="Times New Roman" w:cs="Times New Roman"/>
          <w:sz w:val="24"/>
          <w:szCs w:val="24"/>
        </w:rPr>
        <w:t xml:space="preserve">an individual’s </w:t>
      </w:r>
      <w:r w:rsidR="007D7749" w:rsidRPr="003A203E">
        <w:rPr>
          <w:rFonts w:ascii="Times New Roman" w:eastAsia="Calibri" w:hAnsi="Times New Roman" w:cs="Times New Roman"/>
          <w:sz w:val="24"/>
          <w:szCs w:val="24"/>
        </w:rPr>
        <w:t xml:space="preserve">social </w:t>
      </w:r>
      <w:r w:rsidR="002C5091" w:rsidRPr="003A203E">
        <w:rPr>
          <w:rFonts w:ascii="Times New Roman" w:eastAsia="Calibri" w:hAnsi="Times New Roman" w:cs="Times New Roman"/>
          <w:sz w:val="24"/>
          <w:szCs w:val="24"/>
        </w:rPr>
        <w:t xml:space="preserve">relationships </w:t>
      </w:r>
      <w:r w:rsidR="008F08F6">
        <w:rPr>
          <w:rFonts w:ascii="Times New Roman" w:eastAsia="Calibri" w:hAnsi="Times New Roman" w:cs="Times New Roman"/>
          <w:sz w:val="24"/>
          <w:szCs w:val="24"/>
        </w:rPr>
        <w:t>affect</w:t>
      </w:r>
      <w:r w:rsidR="002C5091" w:rsidRPr="003A203E">
        <w:rPr>
          <w:rFonts w:ascii="Times New Roman" w:eastAsia="Calibri" w:hAnsi="Times New Roman" w:cs="Times New Roman"/>
          <w:sz w:val="24"/>
          <w:szCs w:val="24"/>
        </w:rPr>
        <w:t xml:space="preserve"> health</w:t>
      </w:r>
      <w:r w:rsidR="008F08F6">
        <w:rPr>
          <w:rFonts w:ascii="Times New Roman" w:eastAsia="Calibri" w:hAnsi="Times New Roman" w:cs="Times New Roman"/>
          <w:sz w:val="24"/>
          <w:szCs w:val="24"/>
        </w:rPr>
        <w:t xml:space="preserve"> (the more, the better)</w:t>
      </w:r>
      <w:r w:rsidR="002C5091" w:rsidRPr="003A203E">
        <w:rPr>
          <w:rFonts w:ascii="Times New Roman" w:eastAsia="Calibri" w:hAnsi="Times New Roman" w:cs="Times New Roman"/>
          <w:sz w:val="24"/>
          <w:szCs w:val="24"/>
        </w:rPr>
        <w:t xml:space="preserve"> and how these social relationships are bound up with our </w:t>
      </w:r>
      <w:r w:rsidR="007D7749" w:rsidRPr="003A203E">
        <w:rPr>
          <w:rFonts w:ascii="Times New Roman" w:eastAsia="Calibri" w:hAnsi="Times New Roman" w:cs="Times New Roman"/>
          <w:sz w:val="24"/>
          <w:szCs w:val="24"/>
        </w:rPr>
        <w:t>group memberships</w:t>
      </w:r>
      <w:r w:rsidR="002C5091" w:rsidRPr="003A203E">
        <w:rPr>
          <w:rFonts w:ascii="Times New Roman" w:eastAsia="Calibri" w:hAnsi="Times New Roman" w:cs="Times New Roman"/>
          <w:sz w:val="24"/>
          <w:szCs w:val="24"/>
        </w:rPr>
        <w:t>.</w:t>
      </w:r>
      <w:r w:rsidR="002A5731" w:rsidRPr="003A203E">
        <w:rPr>
          <w:rFonts w:ascii="Times New Roman" w:eastAsia="Calibri" w:hAnsi="Times New Roman" w:cs="Times New Roman"/>
          <w:sz w:val="24"/>
          <w:szCs w:val="24"/>
        </w:rPr>
        <w:t xml:space="preserve"> Indeed, </w:t>
      </w:r>
      <w:r w:rsidR="001C124E" w:rsidRPr="003A203E">
        <w:rPr>
          <w:rFonts w:ascii="Times New Roman" w:eastAsia="Calibri" w:hAnsi="Times New Roman" w:cs="Times New Roman"/>
          <w:sz w:val="24"/>
          <w:szCs w:val="24"/>
        </w:rPr>
        <w:t xml:space="preserve">since we spend much of our time </w:t>
      </w:r>
      <w:r w:rsidR="00D16A1A">
        <w:rPr>
          <w:rFonts w:ascii="Times New Roman" w:eastAsia="Calibri" w:hAnsi="Times New Roman" w:cs="Times New Roman"/>
          <w:sz w:val="24"/>
          <w:szCs w:val="24"/>
        </w:rPr>
        <w:t>with others</w:t>
      </w:r>
      <w:r w:rsidR="001C124E" w:rsidRPr="003A203E">
        <w:rPr>
          <w:rFonts w:ascii="Times New Roman" w:eastAsia="Calibri" w:hAnsi="Times New Roman" w:cs="Times New Roman"/>
          <w:sz w:val="24"/>
          <w:szCs w:val="24"/>
        </w:rPr>
        <w:t>, it has been argued we should study health in</w:t>
      </w:r>
      <w:r w:rsidR="007F621C">
        <w:rPr>
          <w:rFonts w:ascii="Times New Roman" w:eastAsia="Calibri" w:hAnsi="Times New Roman" w:cs="Times New Roman"/>
          <w:sz w:val="24"/>
          <w:szCs w:val="24"/>
        </w:rPr>
        <w:t xml:space="preserve"> group settings (Peterson, Park</w:t>
      </w:r>
      <w:r w:rsidR="001C124E" w:rsidRPr="003A203E">
        <w:rPr>
          <w:rFonts w:ascii="Times New Roman" w:eastAsia="Calibri" w:hAnsi="Times New Roman" w:cs="Times New Roman"/>
          <w:sz w:val="24"/>
          <w:szCs w:val="24"/>
        </w:rPr>
        <w:t xml:space="preserve"> &amp; Sweeney</w:t>
      </w:r>
      <w:r w:rsidR="007F621C">
        <w:rPr>
          <w:rFonts w:ascii="Times New Roman" w:eastAsia="Calibri" w:hAnsi="Times New Roman" w:cs="Times New Roman"/>
          <w:sz w:val="24"/>
          <w:szCs w:val="24"/>
        </w:rPr>
        <w:t>,</w:t>
      </w:r>
      <w:r w:rsidR="001C124E" w:rsidRPr="003A203E">
        <w:rPr>
          <w:rFonts w:ascii="Times New Roman" w:eastAsia="Calibri" w:hAnsi="Times New Roman" w:cs="Times New Roman"/>
          <w:sz w:val="24"/>
          <w:szCs w:val="24"/>
        </w:rPr>
        <w:t xml:space="preserve"> 2008). </w:t>
      </w:r>
    </w:p>
    <w:p w:rsidR="00EA0A81" w:rsidRPr="001D00DE" w:rsidRDefault="00D46B87" w:rsidP="0058707D">
      <w:pPr>
        <w:spacing w:after="0" w:line="480" w:lineRule="auto"/>
        <w:ind w:firstLine="720"/>
        <w:rPr>
          <w:rFonts w:ascii="Times New Roman" w:eastAsia="Calibri" w:hAnsi="Times New Roman" w:cs="Times New Roman"/>
          <w:sz w:val="24"/>
          <w:szCs w:val="24"/>
        </w:rPr>
      </w:pPr>
      <w:r w:rsidRPr="001D00DE">
        <w:rPr>
          <w:rFonts w:ascii="Times New Roman" w:eastAsia="Calibri" w:hAnsi="Times New Roman" w:cs="Times New Roman"/>
          <w:sz w:val="24"/>
          <w:szCs w:val="24"/>
        </w:rPr>
        <w:t>Our research sought to do exactly this. We examined how participation in a large-scale collective event (a Hindu pilgrimage in north India</w:t>
      </w:r>
      <w:r w:rsidR="00AF6D78" w:rsidRPr="001D00DE">
        <w:rPr>
          <w:rFonts w:ascii="Times New Roman" w:eastAsia="Calibri" w:hAnsi="Times New Roman" w:cs="Times New Roman"/>
          <w:sz w:val="24"/>
          <w:szCs w:val="24"/>
        </w:rPr>
        <w:t>)</w:t>
      </w:r>
      <w:r w:rsidRPr="001D00DE">
        <w:rPr>
          <w:rFonts w:ascii="Times New Roman" w:eastAsia="Calibri" w:hAnsi="Times New Roman" w:cs="Times New Roman"/>
          <w:sz w:val="24"/>
          <w:szCs w:val="24"/>
        </w:rPr>
        <w:t xml:space="preserve"> impact</w:t>
      </w:r>
      <w:r w:rsidR="00D16A1A" w:rsidRPr="001D00DE">
        <w:rPr>
          <w:rFonts w:ascii="Times New Roman" w:eastAsia="Calibri" w:hAnsi="Times New Roman" w:cs="Times New Roman"/>
          <w:sz w:val="24"/>
          <w:szCs w:val="24"/>
        </w:rPr>
        <w:t>ed</w:t>
      </w:r>
      <w:r w:rsidRPr="001D00DE">
        <w:rPr>
          <w:rFonts w:ascii="Times New Roman" w:eastAsia="Calibri" w:hAnsi="Times New Roman" w:cs="Times New Roman"/>
          <w:sz w:val="24"/>
          <w:szCs w:val="24"/>
        </w:rPr>
        <w:t xml:space="preserve"> </w:t>
      </w:r>
      <w:r w:rsidR="00295F57" w:rsidRPr="001D00DE">
        <w:rPr>
          <w:rFonts w:ascii="Times New Roman" w:eastAsia="Calibri" w:hAnsi="Times New Roman" w:cs="Times New Roman"/>
          <w:sz w:val="24"/>
          <w:szCs w:val="24"/>
        </w:rPr>
        <w:t>participants’</w:t>
      </w:r>
      <w:r w:rsidR="00D16A1A" w:rsidRPr="001D00DE">
        <w:rPr>
          <w:rFonts w:ascii="Times New Roman" w:eastAsia="Calibri" w:hAnsi="Times New Roman" w:cs="Times New Roman"/>
          <w:sz w:val="24"/>
          <w:szCs w:val="24"/>
        </w:rPr>
        <w:t xml:space="preserve"> (self-reported)</w:t>
      </w:r>
      <w:r w:rsidR="00295F57" w:rsidRPr="001D00DE">
        <w:rPr>
          <w:rFonts w:ascii="Times New Roman" w:eastAsia="Calibri" w:hAnsi="Times New Roman" w:cs="Times New Roman"/>
          <w:sz w:val="24"/>
          <w:szCs w:val="24"/>
        </w:rPr>
        <w:t xml:space="preserve"> health</w:t>
      </w:r>
      <w:r w:rsidRPr="001D00DE">
        <w:rPr>
          <w:rFonts w:ascii="Times New Roman" w:eastAsia="Calibri" w:hAnsi="Times New Roman" w:cs="Times New Roman"/>
          <w:sz w:val="24"/>
          <w:szCs w:val="24"/>
        </w:rPr>
        <w:t xml:space="preserve">. </w:t>
      </w:r>
      <w:r w:rsidR="00F246A8" w:rsidRPr="001D00DE">
        <w:rPr>
          <w:rFonts w:ascii="Times New Roman" w:eastAsia="Calibri" w:hAnsi="Times New Roman" w:cs="Times New Roman"/>
          <w:sz w:val="24"/>
          <w:szCs w:val="24"/>
        </w:rPr>
        <w:t xml:space="preserve">As reported </w:t>
      </w:r>
      <w:proofErr w:type="spellStart"/>
      <w:r w:rsidR="00F246A8" w:rsidRPr="001D00DE">
        <w:rPr>
          <w:rFonts w:ascii="Times New Roman" w:eastAsia="Calibri" w:hAnsi="Times New Roman" w:cs="Times New Roman"/>
          <w:sz w:val="24"/>
          <w:szCs w:val="24"/>
        </w:rPr>
        <w:t>elsehere</w:t>
      </w:r>
      <w:proofErr w:type="spellEnd"/>
      <w:r w:rsidR="00F246A8" w:rsidRPr="001D00DE">
        <w:rPr>
          <w:rFonts w:ascii="Times New Roman" w:eastAsia="Calibri" w:hAnsi="Times New Roman" w:cs="Times New Roman"/>
          <w:sz w:val="24"/>
          <w:szCs w:val="24"/>
        </w:rPr>
        <w:t xml:space="preserve"> (</w:t>
      </w:r>
      <w:proofErr w:type="spellStart"/>
      <w:r w:rsidR="00F246A8" w:rsidRPr="001D00DE">
        <w:rPr>
          <w:rFonts w:ascii="Times New Roman" w:eastAsia="Calibri" w:hAnsi="Times New Roman" w:cs="Times New Roman"/>
          <w:sz w:val="24"/>
          <w:szCs w:val="24"/>
        </w:rPr>
        <w:t>Tewari</w:t>
      </w:r>
      <w:proofErr w:type="spellEnd"/>
      <w:r w:rsidR="00F246A8" w:rsidRPr="001D00DE">
        <w:rPr>
          <w:rFonts w:ascii="Times New Roman" w:eastAsia="Calibri" w:hAnsi="Times New Roman" w:cs="Times New Roman"/>
          <w:sz w:val="24"/>
          <w:szCs w:val="24"/>
        </w:rPr>
        <w:t>, Khan, Hopkins, Srinivasan &amp; Reicher, 2012),</w:t>
      </w:r>
      <w:r w:rsidR="00D16A1A" w:rsidRPr="001D00DE">
        <w:rPr>
          <w:rFonts w:ascii="Times New Roman" w:eastAsia="Calibri" w:hAnsi="Times New Roman" w:cs="Times New Roman"/>
          <w:sz w:val="24"/>
          <w:szCs w:val="24"/>
        </w:rPr>
        <w:t xml:space="preserve"> </w:t>
      </w:r>
      <w:r w:rsidR="00F246A8" w:rsidRPr="001D00DE">
        <w:rPr>
          <w:rFonts w:ascii="Times New Roman" w:eastAsia="Calibri" w:hAnsi="Times New Roman" w:cs="Times New Roman"/>
          <w:sz w:val="24"/>
          <w:szCs w:val="24"/>
        </w:rPr>
        <w:t xml:space="preserve">pilgrims </w:t>
      </w:r>
      <w:r w:rsidRPr="001D00DE">
        <w:rPr>
          <w:rFonts w:ascii="Times New Roman" w:eastAsia="Calibri" w:hAnsi="Times New Roman" w:cs="Times New Roman"/>
          <w:sz w:val="24"/>
          <w:szCs w:val="24"/>
        </w:rPr>
        <w:t xml:space="preserve">reported better health </w:t>
      </w:r>
      <w:r w:rsidR="00F246A8" w:rsidRPr="001D00DE">
        <w:rPr>
          <w:rFonts w:ascii="Times New Roman" w:eastAsia="Calibri" w:hAnsi="Times New Roman" w:cs="Times New Roman"/>
          <w:sz w:val="24"/>
          <w:szCs w:val="24"/>
        </w:rPr>
        <w:t xml:space="preserve">after the event </w:t>
      </w:r>
      <w:r w:rsidRPr="001D00DE">
        <w:rPr>
          <w:rFonts w:ascii="Times New Roman" w:eastAsia="Calibri" w:hAnsi="Times New Roman" w:cs="Times New Roman"/>
          <w:sz w:val="24"/>
          <w:szCs w:val="24"/>
        </w:rPr>
        <w:t xml:space="preserve">than a </w:t>
      </w:r>
      <w:r w:rsidR="00F246A8" w:rsidRPr="001D00DE">
        <w:rPr>
          <w:rFonts w:ascii="Times New Roman" w:eastAsia="Calibri" w:hAnsi="Times New Roman" w:cs="Times New Roman"/>
          <w:sz w:val="24"/>
          <w:szCs w:val="24"/>
        </w:rPr>
        <w:t>non-</w:t>
      </w:r>
      <w:proofErr w:type="spellStart"/>
      <w:r w:rsidR="00F246A8" w:rsidRPr="001D00DE">
        <w:rPr>
          <w:rFonts w:ascii="Times New Roman" w:eastAsia="Calibri" w:hAnsi="Times New Roman" w:cs="Times New Roman"/>
          <w:sz w:val="24"/>
          <w:szCs w:val="24"/>
        </w:rPr>
        <w:t>participanting</w:t>
      </w:r>
      <w:proofErr w:type="spellEnd"/>
      <w:r w:rsidR="00F246A8" w:rsidRPr="001D00DE">
        <w:rPr>
          <w:rFonts w:ascii="Times New Roman" w:eastAsia="Calibri" w:hAnsi="Times New Roman" w:cs="Times New Roman"/>
          <w:sz w:val="24"/>
          <w:szCs w:val="24"/>
        </w:rPr>
        <w:t xml:space="preserve"> </w:t>
      </w:r>
      <w:r w:rsidRPr="001D00DE">
        <w:rPr>
          <w:rFonts w:ascii="Times New Roman" w:eastAsia="Calibri" w:hAnsi="Times New Roman" w:cs="Times New Roman"/>
          <w:sz w:val="24"/>
          <w:szCs w:val="24"/>
        </w:rPr>
        <w:t>control group</w:t>
      </w:r>
      <w:r w:rsidR="00F246A8" w:rsidRPr="001D00DE">
        <w:rPr>
          <w:rFonts w:ascii="Times New Roman" w:eastAsia="Calibri" w:hAnsi="Times New Roman" w:cs="Times New Roman"/>
          <w:sz w:val="24"/>
          <w:szCs w:val="24"/>
        </w:rPr>
        <w:t>.</w:t>
      </w:r>
      <w:r w:rsidR="00D16A1A" w:rsidRPr="001D00DE">
        <w:rPr>
          <w:rFonts w:ascii="Times New Roman" w:eastAsia="Calibri" w:hAnsi="Times New Roman" w:cs="Times New Roman"/>
          <w:sz w:val="24"/>
          <w:szCs w:val="24"/>
        </w:rPr>
        <w:t xml:space="preserve"> In</w:t>
      </w:r>
      <w:r w:rsidRPr="001D00DE">
        <w:rPr>
          <w:rFonts w:ascii="Times New Roman" w:eastAsia="Calibri" w:hAnsi="Times New Roman" w:cs="Times New Roman"/>
          <w:sz w:val="24"/>
          <w:szCs w:val="24"/>
        </w:rPr>
        <w:t xml:space="preserve"> the current paper we </w:t>
      </w:r>
      <w:r w:rsidR="00D16A1A" w:rsidRPr="001D00DE">
        <w:rPr>
          <w:rFonts w:ascii="Times New Roman" w:eastAsia="Calibri" w:hAnsi="Times New Roman" w:cs="Times New Roman"/>
          <w:sz w:val="24"/>
          <w:szCs w:val="24"/>
        </w:rPr>
        <w:t xml:space="preserve">address </w:t>
      </w:r>
      <w:r w:rsidR="0058707D" w:rsidRPr="001D00DE">
        <w:rPr>
          <w:rFonts w:ascii="Times New Roman" w:eastAsia="Calibri" w:hAnsi="Times New Roman" w:cs="Times New Roman"/>
          <w:sz w:val="24"/>
          <w:szCs w:val="24"/>
        </w:rPr>
        <w:t xml:space="preserve">the </w:t>
      </w:r>
      <w:r w:rsidRPr="001D00DE">
        <w:rPr>
          <w:rFonts w:ascii="Times New Roman" w:eastAsia="Calibri" w:hAnsi="Times New Roman" w:cs="Times New Roman"/>
          <w:sz w:val="24"/>
          <w:szCs w:val="24"/>
        </w:rPr>
        <w:t xml:space="preserve">social psychological mechanisms </w:t>
      </w:r>
      <w:r w:rsidR="00F246A8" w:rsidRPr="001D00DE">
        <w:rPr>
          <w:rFonts w:ascii="Times New Roman" w:eastAsia="Calibri" w:hAnsi="Times New Roman" w:cs="Times New Roman"/>
          <w:sz w:val="24"/>
          <w:szCs w:val="24"/>
        </w:rPr>
        <w:t>behind this effect of participation.</w:t>
      </w:r>
      <w:r w:rsidR="002C17CE" w:rsidRPr="001D00DE">
        <w:rPr>
          <w:rFonts w:ascii="Times New Roman" w:eastAsia="Calibri" w:hAnsi="Times New Roman" w:cs="Times New Roman"/>
          <w:sz w:val="24"/>
          <w:szCs w:val="24"/>
        </w:rPr>
        <w:t xml:space="preserve"> </w:t>
      </w:r>
    </w:p>
    <w:p w:rsidR="00B775A0" w:rsidRPr="001D00DE" w:rsidRDefault="00B775A0" w:rsidP="0058707D">
      <w:pPr>
        <w:spacing w:after="0" w:line="480" w:lineRule="auto"/>
        <w:rPr>
          <w:rFonts w:ascii="Times New Roman" w:eastAsia="Calibri" w:hAnsi="Times New Roman" w:cs="Times New Roman"/>
          <w:i/>
          <w:sz w:val="24"/>
          <w:szCs w:val="24"/>
        </w:rPr>
      </w:pPr>
    </w:p>
    <w:p w:rsidR="0058707D" w:rsidRPr="001D00DE" w:rsidRDefault="0058707D" w:rsidP="0058707D">
      <w:pPr>
        <w:spacing w:after="0" w:line="480" w:lineRule="auto"/>
        <w:rPr>
          <w:rFonts w:ascii="Times New Roman" w:eastAsia="Calibri" w:hAnsi="Times New Roman" w:cs="Times New Roman"/>
          <w:i/>
          <w:sz w:val="24"/>
          <w:szCs w:val="24"/>
        </w:rPr>
      </w:pPr>
      <w:r w:rsidRPr="001D00DE">
        <w:rPr>
          <w:rFonts w:ascii="Times New Roman" w:eastAsia="Calibri" w:hAnsi="Times New Roman" w:cs="Times New Roman"/>
          <w:i/>
          <w:sz w:val="24"/>
          <w:szCs w:val="24"/>
        </w:rPr>
        <w:t>Group processes and health</w:t>
      </w:r>
    </w:p>
    <w:p w:rsidR="00EA0A81" w:rsidRPr="00203F21" w:rsidRDefault="00EA0A81" w:rsidP="00EA0A81">
      <w:pPr>
        <w:spacing w:after="0" w:line="480" w:lineRule="auto"/>
        <w:ind w:firstLine="720"/>
        <w:rPr>
          <w:rFonts w:ascii="Times New Roman" w:eastAsia="Calibri" w:hAnsi="Times New Roman" w:cs="Times New Roman"/>
          <w:sz w:val="24"/>
          <w:szCs w:val="24"/>
        </w:rPr>
      </w:pPr>
      <w:r w:rsidRPr="003A203E">
        <w:rPr>
          <w:rFonts w:ascii="Times New Roman" w:eastAsia="Calibri" w:hAnsi="Times New Roman" w:cs="Times New Roman"/>
          <w:sz w:val="24"/>
          <w:szCs w:val="24"/>
        </w:rPr>
        <w:t xml:space="preserve">The social identity perspective on group processes (Turner, Hogg, Oakes, </w:t>
      </w:r>
      <w:r>
        <w:rPr>
          <w:rFonts w:ascii="Times New Roman" w:eastAsia="Calibri" w:hAnsi="Times New Roman" w:cs="Times New Roman"/>
          <w:sz w:val="24"/>
          <w:szCs w:val="24"/>
        </w:rPr>
        <w:t xml:space="preserve">Reicher &amp; </w:t>
      </w:r>
      <w:proofErr w:type="spellStart"/>
      <w:r>
        <w:rPr>
          <w:rFonts w:ascii="Times New Roman" w:eastAsia="Calibri" w:hAnsi="Times New Roman" w:cs="Times New Roman"/>
          <w:sz w:val="24"/>
          <w:szCs w:val="24"/>
        </w:rPr>
        <w:t>Wetherell</w:t>
      </w:r>
      <w:proofErr w:type="spellEnd"/>
      <w:r>
        <w:rPr>
          <w:rFonts w:ascii="Times New Roman" w:eastAsia="Calibri" w:hAnsi="Times New Roman" w:cs="Times New Roman"/>
          <w:sz w:val="24"/>
          <w:szCs w:val="24"/>
        </w:rPr>
        <w:t xml:space="preserve">, 1987) </w:t>
      </w:r>
      <w:r w:rsidR="00F246A8">
        <w:rPr>
          <w:rFonts w:ascii="Times New Roman" w:eastAsia="Calibri" w:hAnsi="Times New Roman" w:cs="Times New Roman"/>
          <w:sz w:val="24"/>
          <w:szCs w:val="24"/>
        </w:rPr>
        <w:t xml:space="preserve">argues </w:t>
      </w:r>
      <w:r>
        <w:rPr>
          <w:rFonts w:ascii="Times New Roman" w:eastAsia="Calibri" w:hAnsi="Times New Roman" w:cs="Times New Roman"/>
          <w:sz w:val="24"/>
          <w:szCs w:val="24"/>
        </w:rPr>
        <w:t>that although we sometimes t</w:t>
      </w:r>
      <w:r w:rsidRPr="00F971B4">
        <w:rPr>
          <w:rFonts w:ascii="Times New Roman" w:eastAsia="Calibri" w:hAnsi="Times New Roman" w:cs="Times New Roman"/>
          <w:sz w:val="24"/>
          <w:szCs w:val="24"/>
        </w:rPr>
        <w:t>hink of ourselves</w:t>
      </w:r>
      <w:r>
        <w:rPr>
          <w:rFonts w:ascii="Times New Roman" w:eastAsia="Calibri" w:hAnsi="Times New Roman" w:cs="Times New Roman"/>
          <w:sz w:val="24"/>
          <w:szCs w:val="24"/>
        </w:rPr>
        <w:t xml:space="preserve"> and others in terms of personal identities, we can also </w:t>
      </w:r>
      <w:r w:rsidRPr="00F971B4">
        <w:rPr>
          <w:rFonts w:ascii="Times New Roman" w:eastAsia="Calibri" w:hAnsi="Times New Roman" w:cs="Times New Roman"/>
          <w:sz w:val="24"/>
          <w:szCs w:val="24"/>
        </w:rPr>
        <w:t xml:space="preserve">define ourselves in terms of </w:t>
      </w:r>
      <w:r>
        <w:rPr>
          <w:rFonts w:ascii="Times New Roman" w:eastAsia="Calibri" w:hAnsi="Times New Roman" w:cs="Times New Roman"/>
          <w:sz w:val="24"/>
          <w:szCs w:val="24"/>
        </w:rPr>
        <w:t xml:space="preserve">our </w:t>
      </w:r>
      <w:r w:rsidRPr="00F971B4">
        <w:rPr>
          <w:rFonts w:ascii="Times New Roman" w:eastAsia="Calibri" w:hAnsi="Times New Roman" w:cs="Times New Roman"/>
          <w:sz w:val="24"/>
          <w:szCs w:val="24"/>
        </w:rPr>
        <w:t xml:space="preserve">social group memberships (e.g., as a Catholic, as </w:t>
      </w:r>
      <w:r>
        <w:rPr>
          <w:rFonts w:ascii="Times New Roman" w:eastAsia="Calibri" w:hAnsi="Times New Roman" w:cs="Times New Roman"/>
          <w:sz w:val="24"/>
          <w:szCs w:val="24"/>
        </w:rPr>
        <w:t xml:space="preserve">a </w:t>
      </w:r>
      <w:r w:rsidRPr="00F971B4">
        <w:rPr>
          <w:rFonts w:ascii="Times New Roman" w:eastAsia="Calibri" w:hAnsi="Times New Roman" w:cs="Times New Roman"/>
          <w:sz w:val="24"/>
          <w:szCs w:val="24"/>
        </w:rPr>
        <w:t>Manchester United supporter, etc.)</w:t>
      </w:r>
      <w:r>
        <w:rPr>
          <w:rFonts w:ascii="Times New Roman" w:eastAsia="Calibri" w:hAnsi="Times New Roman" w:cs="Times New Roman"/>
          <w:sz w:val="24"/>
          <w:szCs w:val="24"/>
        </w:rPr>
        <w:t xml:space="preserve">. When we think about ourselves and others as members of a common group with a shared identity we are transformed from an aggregate of individuals </w:t>
      </w:r>
      <w:r w:rsidRPr="001C5E09">
        <w:rPr>
          <w:rFonts w:ascii="Times New Roman" w:eastAsia="Calibri" w:hAnsi="Times New Roman" w:cs="Times New Roman"/>
          <w:sz w:val="24"/>
          <w:szCs w:val="24"/>
        </w:rPr>
        <w:t>into a psychological group (</w:t>
      </w:r>
      <w:r w:rsidRPr="001C5E09">
        <w:rPr>
          <w:rStyle w:val="reference-text"/>
          <w:rFonts w:ascii="Times New Roman" w:hAnsi="Times New Roman" w:cs="Times New Roman"/>
          <w:sz w:val="24"/>
          <w:szCs w:val="24"/>
        </w:rPr>
        <w:t xml:space="preserve">Hogg, 1992; </w:t>
      </w:r>
      <w:r w:rsidRPr="002718E0">
        <w:rPr>
          <w:rFonts w:ascii="Times New Roman" w:eastAsia="Calibri" w:hAnsi="Times New Roman" w:cs="Times New Roman"/>
          <w:sz w:val="24"/>
          <w:szCs w:val="24"/>
        </w:rPr>
        <w:t>Turner, et al</w:t>
      </w:r>
      <w:r w:rsidR="007F621C">
        <w:rPr>
          <w:rFonts w:ascii="Times New Roman" w:eastAsia="Calibri" w:hAnsi="Times New Roman" w:cs="Times New Roman"/>
          <w:sz w:val="24"/>
          <w:szCs w:val="24"/>
        </w:rPr>
        <w:t>.</w:t>
      </w:r>
      <w:r w:rsidRPr="002718E0">
        <w:rPr>
          <w:rFonts w:ascii="Times New Roman" w:eastAsia="Calibri" w:hAnsi="Times New Roman" w:cs="Times New Roman"/>
          <w:sz w:val="24"/>
          <w:szCs w:val="24"/>
        </w:rPr>
        <w:t xml:space="preserve">, 1987). </w:t>
      </w:r>
      <w:r w:rsidR="007F621C">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psychological transformation is consequential</w:t>
      </w:r>
      <w:r w:rsidR="009912DC">
        <w:rPr>
          <w:rFonts w:ascii="Times New Roman" w:eastAsia="Calibri" w:hAnsi="Times New Roman" w:cs="Times New Roman"/>
          <w:sz w:val="24"/>
          <w:szCs w:val="24"/>
        </w:rPr>
        <w:t>.</w:t>
      </w:r>
      <w:r w:rsidR="00CF6DB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shared identity </w:t>
      </w:r>
      <w:r w:rsidRPr="002718E0">
        <w:rPr>
          <w:rFonts w:ascii="Times New Roman" w:eastAsia="Calibri" w:hAnsi="Times New Roman" w:cs="Times New Roman"/>
          <w:sz w:val="24"/>
          <w:szCs w:val="24"/>
        </w:rPr>
        <w:t>results</w:t>
      </w:r>
      <w:r w:rsidR="0011031B">
        <w:rPr>
          <w:rFonts w:ascii="Times New Roman" w:eastAsia="Calibri" w:hAnsi="Times New Roman" w:cs="Times New Roman"/>
          <w:sz w:val="24"/>
          <w:szCs w:val="24"/>
        </w:rPr>
        <w:t xml:space="preserve"> </w:t>
      </w:r>
      <w:r w:rsidRPr="002718E0">
        <w:rPr>
          <w:rFonts w:ascii="Times New Roman" w:eastAsia="Calibri" w:hAnsi="Times New Roman" w:cs="Times New Roman"/>
          <w:sz w:val="24"/>
          <w:szCs w:val="24"/>
        </w:rPr>
        <w:t>in</w:t>
      </w:r>
      <w:r w:rsidR="004236E3">
        <w:rPr>
          <w:rFonts w:ascii="Times New Roman" w:eastAsia="Calibri" w:hAnsi="Times New Roman" w:cs="Times New Roman"/>
          <w:sz w:val="24"/>
          <w:szCs w:val="24"/>
        </w:rPr>
        <w:t>:</w:t>
      </w:r>
      <w:r w:rsidRPr="002718E0">
        <w:rPr>
          <w:rFonts w:ascii="Times New Roman" w:eastAsia="Calibri" w:hAnsi="Times New Roman" w:cs="Times New Roman"/>
          <w:sz w:val="24"/>
          <w:szCs w:val="24"/>
        </w:rPr>
        <w:t xml:space="preserve"> greater trust, respect, and co-operation (Tyler &amp; </w:t>
      </w:r>
      <w:proofErr w:type="spellStart"/>
      <w:r w:rsidRPr="002718E0">
        <w:rPr>
          <w:rFonts w:ascii="Times New Roman" w:eastAsia="Calibri" w:hAnsi="Times New Roman" w:cs="Times New Roman"/>
          <w:sz w:val="24"/>
          <w:szCs w:val="24"/>
        </w:rPr>
        <w:t>Blader</w:t>
      </w:r>
      <w:proofErr w:type="spellEnd"/>
      <w:r w:rsidRPr="002718E0">
        <w:rPr>
          <w:rFonts w:ascii="Times New Roman" w:eastAsia="Calibri" w:hAnsi="Times New Roman" w:cs="Times New Roman"/>
          <w:sz w:val="24"/>
          <w:szCs w:val="24"/>
        </w:rPr>
        <w:t xml:space="preserve">, 2000), in mutual social influence </w:t>
      </w:r>
      <w:r>
        <w:rPr>
          <w:rFonts w:ascii="Times New Roman" w:eastAsia="Calibri" w:hAnsi="Times New Roman" w:cs="Times New Roman"/>
          <w:sz w:val="24"/>
          <w:szCs w:val="24"/>
        </w:rPr>
        <w:t>(</w:t>
      </w:r>
      <w:r w:rsidRPr="002718E0">
        <w:rPr>
          <w:rStyle w:val="cit-name-surname"/>
          <w:rFonts w:ascii="Times New Roman" w:hAnsi="Times New Roman" w:cs="Times New Roman"/>
          <w:iCs/>
          <w:sz w:val="24"/>
          <w:szCs w:val="24"/>
        </w:rPr>
        <w:t xml:space="preserve">Abrams, </w:t>
      </w:r>
      <w:proofErr w:type="spellStart"/>
      <w:r w:rsidRPr="002718E0">
        <w:rPr>
          <w:rStyle w:val="cit-name-surname"/>
          <w:rFonts w:ascii="Times New Roman" w:hAnsi="Times New Roman" w:cs="Times New Roman"/>
          <w:iCs/>
          <w:sz w:val="24"/>
          <w:szCs w:val="24"/>
        </w:rPr>
        <w:t>Wetherell</w:t>
      </w:r>
      <w:proofErr w:type="spellEnd"/>
      <w:r w:rsidRPr="002718E0">
        <w:rPr>
          <w:rStyle w:val="cit-name-surname"/>
          <w:rFonts w:ascii="Times New Roman" w:hAnsi="Times New Roman" w:cs="Times New Roman"/>
          <w:iCs/>
          <w:sz w:val="24"/>
          <w:szCs w:val="24"/>
        </w:rPr>
        <w:t>,</w:t>
      </w:r>
      <w:r w:rsidRPr="002718E0">
        <w:rPr>
          <w:rStyle w:val="HTMLCite"/>
          <w:rFonts w:ascii="Times New Roman" w:hAnsi="Times New Roman" w:cs="Times New Roman"/>
          <w:i w:val="0"/>
          <w:sz w:val="24"/>
          <w:szCs w:val="24"/>
        </w:rPr>
        <w:t xml:space="preserve"> </w:t>
      </w:r>
      <w:r w:rsidRPr="002718E0">
        <w:rPr>
          <w:rStyle w:val="cit-name-surname"/>
          <w:rFonts w:ascii="Times New Roman" w:hAnsi="Times New Roman" w:cs="Times New Roman"/>
          <w:iCs/>
          <w:sz w:val="24"/>
          <w:szCs w:val="24"/>
        </w:rPr>
        <w:t>Cochrane,</w:t>
      </w:r>
      <w:r w:rsidRPr="002718E0">
        <w:rPr>
          <w:rStyle w:val="HTMLCite"/>
          <w:rFonts w:ascii="Times New Roman" w:hAnsi="Times New Roman" w:cs="Times New Roman"/>
          <w:i w:val="0"/>
          <w:sz w:val="24"/>
          <w:szCs w:val="24"/>
        </w:rPr>
        <w:t xml:space="preserve"> </w:t>
      </w:r>
      <w:r w:rsidR="007F621C">
        <w:rPr>
          <w:rStyle w:val="cit-name-surname"/>
          <w:rFonts w:ascii="Times New Roman" w:hAnsi="Times New Roman" w:cs="Times New Roman"/>
          <w:iCs/>
          <w:sz w:val="24"/>
          <w:szCs w:val="24"/>
        </w:rPr>
        <w:t>Hogg</w:t>
      </w:r>
      <w:r w:rsidRPr="002718E0">
        <w:rPr>
          <w:rStyle w:val="cit-name-surname"/>
          <w:rFonts w:ascii="Times New Roman" w:hAnsi="Times New Roman" w:cs="Times New Roman"/>
          <w:iCs/>
          <w:sz w:val="24"/>
          <w:szCs w:val="24"/>
        </w:rPr>
        <w:t xml:space="preserve"> </w:t>
      </w:r>
      <w:r w:rsidRPr="002718E0">
        <w:rPr>
          <w:rStyle w:val="HTMLCite"/>
          <w:rFonts w:ascii="Times New Roman" w:hAnsi="Times New Roman" w:cs="Times New Roman"/>
          <w:i w:val="0"/>
          <w:sz w:val="24"/>
          <w:szCs w:val="24"/>
        </w:rPr>
        <w:t xml:space="preserve">&amp; </w:t>
      </w:r>
      <w:r w:rsidRPr="002718E0">
        <w:rPr>
          <w:rStyle w:val="cit-name-surname"/>
          <w:rFonts w:ascii="Times New Roman" w:hAnsi="Times New Roman" w:cs="Times New Roman"/>
          <w:iCs/>
          <w:sz w:val="24"/>
          <w:szCs w:val="24"/>
        </w:rPr>
        <w:t xml:space="preserve">Turner, </w:t>
      </w:r>
      <w:r w:rsidRPr="002718E0">
        <w:rPr>
          <w:rStyle w:val="cit-pub-date"/>
          <w:rFonts w:ascii="Times New Roman" w:hAnsi="Times New Roman" w:cs="Times New Roman"/>
          <w:iCs/>
          <w:sz w:val="24"/>
          <w:szCs w:val="24"/>
        </w:rPr>
        <w:t>1990</w:t>
      </w:r>
      <w:r w:rsidRPr="002718E0">
        <w:rPr>
          <w:rStyle w:val="HTMLCite"/>
          <w:rFonts w:ascii="Times New Roman" w:hAnsi="Times New Roman" w:cs="Times New Roman"/>
          <w:i w:val="0"/>
          <w:sz w:val="24"/>
          <w:szCs w:val="24"/>
        </w:rPr>
        <w:t>)</w:t>
      </w:r>
      <w:r>
        <w:rPr>
          <w:rStyle w:val="HTMLCite"/>
          <w:rFonts w:ascii="Times New Roman" w:hAnsi="Times New Roman" w:cs="Times New Roman"/>
          <w:i w:val="0"/>
          <w:sz w:val="24"/>
          <w:szCs w:val="24"/>
        </w:rPr>
        <w:t>,</w:t>
      </w:r>
      <w:r w:rsidRPr="002718E0">
        <w:rPr>
          <w:rStyle w:val="HTMLCite"/>
          <w:rFonts w:ascii="Times New Roman" w:hAnsi="Times New Roman" w:cs="Times New Roman"/>
          <w:i w:val="0"/>
          <w:sz w:val="24"/>
          <w:szCs w:val="24"/>
        </w:rPr>
        <w:t xml:space="preserve"> </w:t>
      </w:r>
      <w:r w:rsidRPr="002718E0">
        <w:rPr>
          <w:rFonts w:ascii="Times New Roman" w:eastAsia="Calibri" w:hAnsi="Times New Roman" w:cs="Times New Roman"/>
          <w:sz w:val="24"/>
          <w:szCs w:val="24"/>
        </w:rPr>
        <w:t xml:space="preserve">and in greater support for each other (Levine, </w:t>
      </w:r>
      <w:r w:rsidRPr="002718E0">
        <w:rPr>
          <w:rFonts w:ascii="Times New Roman" w:eastAsia="Calibri" w:hAnsi="Times New Roman" w:cs="Times New Roman"/>
          <w:sz w:val="24"/>
          <w:szCs w:val="24"/>
        </w:rPr>
        <w:lastRenderedPageBreak/>
        <w:t xml:space="preserve">Prosser, Evans &amp; Reicher, 2005; </w:t>
      </w:r>
      <w:r w:rsidRPr="00203F21">
        <w:rPr>
          <w:rFonts w:ascii="Times New Roman" w:eastAsia="Calibri" w:hAnsi="Times New Roman" w:cs="Times New Roman"/>
          <w:sz w:val="24"/>
          <w:szCs w:val="24"/>
        </w:rPr>
        <w:t xml:space="preserve">Wakefield et al., 2011). </w:t>
      </w:r>
      <w:r w:rsidR="00CF6DB8">
        <w:rPr>
          <w:rFonts w:ascii="Times New Roman" w:eastAsia="Calibri" w:hAnsi="Times New Roman" w:cs="Times New Roman"/>
          <w:sz w:val="24"/>
          <w:szCs w:val="24"/>
        </w:rPr>
        <w:t xml:space="preserve">It also </w:t>
      </w:r>
      <w:r w:rsidR="0012782B">
        <w:rPr>
          <w:rFonts w:ascii="Times New Roman" w:eastAsia="Calibri" w:hAnsi="Times New Roman" w:cs="Times New Roman"/>
          <w:sz w:val="24"/>
          <w:szCs w:val="24"/>
        </w:rPr>
        <w:t xml:space="preserve">shapes </w:t>
      </w:r>
      <w:r w:rsidR="00CF6DB8">
        <w:rPr>
          <w:rFonts w:ascii="Times New Roman" w:eastAsia="Calibri" w:hAnsi="Times New Roman" w:cs="Times New Roman"/>
          <w:sz w:val="24"/>
          <w:szCs w:val="24"/>
        </w:rPr>
        <w:t>individuals’ expectations of support (</w:t>
      </w:r>
      <w:r w:rsidR="00B775A0">
        <w:rPr>
          <w:rFonts w:ascii="Times New Roman" w:eastAsia="Calibri" w:hAnsi="Times New Roman" w:cs="Times New Roman"/>
          <w:sz w:val="24"/>
          <w:szCs w:val="24"/>
        </w:rPr>
        <w:t xml:space="preserve">Haslam, 2014; </w:t>
      </w:r>
      <w:r w:rsidR="00CF6DB8">
        <w:rPr>
          <w:rFonts w:ascii="Times New Roman" w:eastAsia="Calibri" w:hAnsi="Times New Roman" w:cs="Times New Roman"/>
          <w:sz w:val="24"/>
          <w:szCs w:val="24"/>
        </w:rPr>
        <w:t>Haslam, Reicher &amp; Levine, 2012).</w:t>
      </w:r>
    </w:p>
    <w:p w:rsidR="00EA0A81" w:rsidRPr="00417428" w:rsidRDefault="00EA0A81" w:rsidP="003A203E">
      <w:pPr>
        <w:spacing w:after="0" w:line="480" w:lineRule="auto"/>
        <w:rPr>
          <w:rFonts w:ascii="Times New Roman" w:eastAsia="Calibri" w:hAnsi="Times New Roman" w:cs="Times New Roman"/>
          <w:sz w:val="24"/>
          <w:szCs w:val="24"/>
        </w:rPr>
      </w:pPr>
      <w:r w:rsidRPr="00203F21">
        <w:rPr>
          <w:rFonts w:ascii="Times New Roman" w:eastAsia="Calibri" w:hAnsi="Times New Roman" w:cs="Times New Roman"/>
          <w:sz w:val="24"/>
          <w:szCs w:val="24"/>
        </w:rPr>
        <w:tab/>
        <w:t>Drawing on this logic</w:t>
      </w:r>
      <w:r w:rsidR="00DC52B5">
        <w:rPr>
          <w:rFonts w:ascii="Times New Roman" w:eastAsia="Calibri" w:hAnsi="Times New Roman" w:cs="Times New Roman"/>
          <w:sz w:val="24"/>
          <w:szCs w:val="24"/>
        </w:rPr>
        <w:t>,</w:t>
      </w:r>
      <w:r w:rsidRPr="00203F21">
        <w:rPr>
          <w:rFonts w:ascii="Times New Roman" w:eastAsia="Calibri" w:hAnsi="Times New Roman" w:cs="Times New Roman"/>
          <w:sz w:val="24"/>
          <w:szCs w:val="24"/>
        </w:rPr>
        <w:t xml:space="preserve"> social identity researchers argue </w:t>
      </w:r>
      <w:r w:rsidR="002A5731" w:rsidRPr="00203F21">
        <w:rPr>
          <w:rFonts w:ascii="Times New Roman" w:eastAsia="Calibri" w:hAnsi="Times New Roman" w:cs="Times New Roman"/>
          <w:sz w:val="24"/>
          <w:szCs w:val="24"/>
        </w:rPr>
        <w:t xml:space="preserve">that </w:t>
      </w:r>
      <w:r w:rsidR="00FE6E46">
        <w:rPr>
          <w:rFonts w:ascii="Times New Roman" w:eastAsia="Calibri" w:hAnsi="Times New Roman" w:cs="Times New Roman"/>
          <w:sz w:val="24"/>
          <w:szCs w:val="24"/>
        </w:rPr>
        <w:t xml:space="preserve">our health is affected by </w:t>
      </w:r>
      <w:r w:rsidR="0000549B" w:rsidRPr="00203F21">
        <w:rPr>
          <w:rFonts w:ascii="Times New Roman" w:eastAsia="Calibri" w:hAnsi="Times New Roman" w:cs="Times New Roman"/>
          <w:sz w:val="24"/>
          <w:szCs w:val="24"/>
        </w:rPr>
        <w:t>the</w:t>
      </w:r>
      <w:r w:rsidRPr="00203F21">
        <w:rPr>
          <w:rFonts w:ascii="Times New Roman" w:eastAsia="Calibri" w:hAnsi="Times New Roman" w:cs="Times New Roman"/>
          <w:sz w:val="24"/>
          <w:szCs w:val="24"/>
        </w:rPr>
        <w:t xml:space="preserve"> </w:t>
      </w:r>
      <w:r w:rsidR="0000549B" w:rsidRPr="00203F21">
        <w:rPr>
          <w:rFonts w:ascii="Times New Roman" w:eastAsia="Calibri" w:hAnsi="Times New Roman" w:cs="Times New Roman"/>
          <w:sz w:val="24"/>
          <w:szCs w:val="24"/>
        </w:rPr>
        <w:t xml:space="preserve">degree to which we identify </w:t>
      </w:r>
      <w:r w:rsidR="00FE6E46">
        <w:rPr>
          <w:rFonts w:ascii="Times New Roman" w:eastAsia="Calibri" w:hAnsi="Times New Roman" w:cs="Times New Roman"/>
          <w:sz w:val="24"/>
          <w:szCs w:val="24"/>
        </w:rPr>
        <w:t xml:space="preserve">with others </w:t>
      </w:r>
      <w:r w:rsidR="0011031B">
        <w:rPr>
          <w:rFonts w:ascii="Times New Roman" w:eastAsia="Calibri" w:hAnsi="Times New Roman" w:cs="Times New Roman"/>
          <w:sz w:val="24"/>
          <w:szCs w:val="24"/>
        </w:rPr>
        <w:t xml:space="preserve">in terms of a </w:t>
      </w:r>
      <w:r w:rsidR="002A5731" w:rsidRPr="00203F21">
        <w:rPr>
          <w:rFonts w:ascii="Times New Roman" w:eastAsia="Calibri" w:hAnsi="Times New Roman" w:cs="Times New Roman"/>
          <w:sz w:val="24"/>
          <w:szCs w:val="24"/>
        </w:rPr>
        <w:t>shared social identity</w:t>
      </w:r>
      <w:r w:rsidR="00F246A8">
        <w:rPr>
          <w:rFonts w:ascii="Times New Roman" w:eastAsia="Calibri" w:hAnsi="Times New Roman" w:cs="Times New Roman"/>
          <w:sz w:val="24"/>
          <w:szCs w:val="24"/>
        </w:rPr>
        <w:t xml:space="preserve">. </w:t>
      </w:r>
      <w:r w:rsidR="0011031B">
        <w:rPr>
          <w:rFonts w:ascii="Times New Roman" w:eastAsia="Calibri" w:hAnsi="Times New Roman" w:cs="Times New Roman"/>
          <w:sz w:val="24"/>
          <w:szCs w:val="24"/>
        </w:rPr>
        <w:t xml:space="preserve">This sense of </w:t>
      </w:r>
      <w:r w:rsidR="002A5731" w:rsidRPr="00203F21">
        <w:rPr>
          <w:rFonts w:ascii="Times New Roman" w:eastAsia="Calibri" w:hAnsi="Times New Roman" w:cs="Times New Roman"/>
          <w:sz w:val="24"/>
          <w:szCs w:val="24"/>
        </w:rPr>
        <w:t xml:space="preserve"> ‘we-ness’ with </w:t>
      </w:r>
      <w:r w:rsidR="002C5091" w:rsidRPr="00203F21">
        <w:rPr>
          <w:rFonts w:ascii="Times New Roman" w:eastAsia="Calibri" w:hAnsi="Times New Roman" w:cs="Times New Roman"/>
          <w:sz w:val="24"/>
          <w:szCs w:val="24"/>
        </w:rPr>
        <w:t xml:space="preserve">other group members </w:t>
      </w:r>
      <w:r w:rsidR="002A5731" w:rsidRPr="00203F21">
        <w:rPr>
          <w:rFonts w:ascii="Times New Roman" w:eastAsia="Calibri" w:hAnsi="Times New Roman" w:cs="Times New Roman"/>
          <w:sz w:val="24"/>
          <w:szCs w:val="24"/>
        </w:rPr>
        <w:t xml:space="preserve">leads us to see </w:t>
      </w:r>
      <w:r w:rsidR="001A6539" w:rsidRPr="00203F21">
        <w:rPr>
          <w:rFonts w:ascii="Times New Roman" w:eastAsia="Calibri" w:hAnsi="Times New Roman" w:cs="Times New Roman"/>
          <w:sz w:val="24"/>
          <w:szCs w:val="24"/>
        </w:rPr>
        <w:t xml:space="preserve">others </w:t>
      </w:r>
      <w:r w:rsidR="002A5731" w:rsidRPr="00203F21">
        <w:rPr>
          <w:rFonts w:ascii="Times New Roman" w:eastAsia="Calibri" w:hAnsi="Times New Roman" w:cs="Times New Roman"/>
          <w:sz w:val="24"/>
          <w:szCs w:val="24"/>
        </w:rPr>
        <w:t>as a s</w:t>
      </w:r>
      <w:r w:rsidR="002C5091" w:rsidRPr="00203F21">
        <w:rPr>
          <w:rFonts w:ascii="Times New Roman" w:eastAsia="Calibri" w:hAnsi="Times New Roman" w:cs="Times New Roman"/>
          <w:sz w:val="24"/>
          <w:szCs w:val="24"/>
        </w:rPr>
        <w:t xml:space="preserve">ource of </w:t>
      </w:r>
      <w:r w:rsidR="002A5731" w:rsidRPr="00203F21">
        <w:rPr>
          <w:rFonts w:ascii="Times New Roman" w:eastAsia="Calibri" w:hAnsi="Times New Roman" w:cs="Times New Roman"/>
          <w:sz w:val="24"/>
          <w:szCs w:val="24"/>
        </w:rPr>
        <w:t>support</w:t>
      </w:r>
      <w:r w:rsidR="0011031B">
        <w:rPr>
          <w:rFonts w:ascii="Times New Roman" w:eastAsia="Calibri" w:hAnsi="Times New Roman" w:cs="Times New Roman"/>
          <w:sz w:val="24"/>
          <w:szCs w:val="24"/>
        </w:rPr>
        <w:t xml:space="preserve">, </w:t>
      </w:r>
      <w:r w:rsidR="002A5731" w:rsidRPr="00203F21">
        <w:rPr>
          <w:rFonts w:ascii="Times New Roman" w:eastAsia="Calibri" w:hAnsi="Times New Roman" w:cs="Times New Roman"/>
          <w:sz w:val="24"/>
          <w:szCs w:val="24"/>
        </w:rPr>
        <w:t xml:space="preserve">which </w:t>
      </w:r>
      <w:r w:rsidR="002C5091" w:rsidRPr="00203F21">
        <w:rPr>
          <w:rFonts w:ascii="Times New Roman" w:eastAsia="Calibri" w:hAnsi="Times New Roman" w:cs="Times New Roman"/>
          <w:sz w:val="24"/>
          <w:szCs w:val="24"/>
        </w:rPr>
        <w:t>result</w:t>
      </w:r>
      <w:r w:rsidRPr="00203F21">
        <w:rPr>
          <w:rFonts w:ascii="Times New Roman" w:eastAsia="Calibri" w:hAnsi="Times New Roman" w:cs="Times New Roman"/>
          <w:sz w:val="24"/>
          <w:szCs w:val="24"/>
        </w:rPr>
        <w:t>s</w:t>
      </w:r>
      <w:r w:rsidR="002C5091" w:rsidRPr="00203F21">
        <w:rPr>
          <w:rFonts w:ascii="Times New Roman" w:eastAsia="Calibri" w:hAnsi="Times New Roman" w:cs="Times New Roman"/>
          <w:sz w:val="24"/>
          <w:szCs w:val="24"/>
        </w:rPr>
        <w:t xml:space="preserve"> in </w:t>
      </w:r>
      <w:r w:rsidR="001A6539" w:rsidRPr="00203F21">
        <w:rPr>
          <w:rFonts w:ascii="Times New Roman" w:eastAsia="Calibri" w:hAnsi="Times New Roman" w:cs="Times New Roman"/>
          <w:sz w:val="24"/>
          <w:szCs w:val="24"/>
        </w:rPr>
        <w:t xml:space="preserve">better </w:t>
      </w:r>
      <w:r w:rsidR="002C5091" w:rsidRPr="00203F21">
        <w:rPr>
          <w:rFonts w:ascii="Times New Roman" w:eastAsia="Calibri" w:hAnsi="Times New Roman" w:cs="Times New Roman"/>
          <w:sz w:val="24"/>
          <w:szCs w:val="24"/>
        </w:rPr>
        <w:t>health</w:t>
      </w:r>
      <w:r w:rsidR="0011031B">
        <w:rPr>
          <w:rFonts w:ascii="Times New Roman" w:eastAsia="Calibri" w:hAnsi="Times New Roman" w:cs="Times New Roman"/>
          <w:sz w:val="24"/>
          <w:szCs w:val="24"/>
        </w:rPr>
        <w:t xml:space="preserve"> and well-being</w:t>
      </w:r>
      <w:r w:rsidR="002A5731" w:rsidRPr="00203F21">
        <w:rPr>
          <w:rFonts w:ascii="Times New Roman" w:eastAsia="Calibri" w:hAnsi="Times New Roman" w:cs="Times New Roman"/>
          <w:sz w:val="24"/>
          <w:szCs w:val="24"/>
        </w:rPr>
        <w:t xml:space="preserve">. </w:t>
      </w:r>
      <w:r w:rsidR="00FB74CB" w:rsidRPr="00203F21">
        <w:rPr>
          <w:rFonts w:ascii="Times New Roman" w:eastAsia="Calibri" w:hAnsi="Times New Roman" w:cs="Times New Roman"/>
          <w:sz w:val="24"/>
          <w:szCs w:val="24"/>
        </w:rPr>
        <w:t xml:space="preserve">In a phrase, shared social identity with others in groups constitutes </w:t>
      </w:r>
      <w:r w:rsidR="002C5091" w:rsidRPr="00203F21">
        <w:rPr>
          <w:rFonts w:ascii="Times New Roman" w:eastAsia="Calibri" w:hAnsi="Times New Roman" w:cs="Times New Roman"/>
          <w:sz w:val="24"/>
          <w:szCs w:val="24"/>
        </w:rPr>
        <w:t xml:space="preserve">a </w:t>
      </w:r>
      <w:r w:rsidR="00FB74CB" w:rsidRPr="00203F21">
        <w:rPr>
          <w:rFonts w:ascii="Times New Roman" w:eastAsia="Calibri" w:hAnsi="Times New Roman" w:cs="Times New Roman"/>
          <w:sz w:val="24"/>
          <w:szCs w:val="24"/>
        </w:rPr>
        <w:t xml:space="preserve">‘social cure’ </w:t>
      </w:r>
      <w:r w:rsidR="00F246A8" w:rsidRPr="003A203E">
        <w:rPr>
          <w:rFonts w:ascii="Times New Roman" w:eastAsia="Calibri" w:hAnsi="Times New Roman" w:cs="Times New Roman"/>
          <w:sz w:val="24"/>
          <w:szCs w:val="24"/>
        </w:rPr>
        <w:t>(</w:t>
      </w:r>
      <w:proofErr w:type="spellStart"/>
      <w:r w:rsidR="00F246A8" w:rsidRPr="003A203E">
        <w:rPr>
          <w:rFonts w:ascii="Times New Roman" w:eastAsia="Calibri" w:hAnsi="Times New Roman" w:cs="Times New Roman"/>
          <w:sz w:val="24"/>
          <w:szCs w:val="24"/>
        </w:rPr>
        <w:t>Jetten</w:t>
      </w:r>
      <w:proofErr w:type="spellEnd"/>
      <w:r w:rsidR="00F246A8" w:rsidRPr="003A203E">
        <w:rPr>
          <w:rFonts w:ascii="Times New Roman" w:eastAsia="Calibri" w:hAnsi="Times New Roman" w:cs="Times New Roman"/>
          <w:sz w:val="24"/>
          <w:szCs w:val="24"/>
        </w:rPr>
        <w:t>, Haslam &amp; Haslam, 2012).</w:t>
      </w:r>
      <w:r w:rsidR="003A20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Illustrating this logic, </w:t>
      </w:r>
      <w:r w:rsidRPr="00AD0C7C">
        <w:rPr>
          <w:rFonts w:ascii="Times New Roman" w:eastAsia="Times New Roman" w:hAnsi="Times New Roman" w:cs="Times New Roman"/>
          <w:sz w:val="24"/>
          <w:szCs w:val="24"/>
          <w:lang w:val="en-US" w:eastAsia="en-GB"/>
        </w:rPr>
        <w:t xml:space="preserve">Haslam, O'Brien, </w:t>
      </w:r>
      <w:proofErr w:type="spellStart"/>
      <w:r w:rsidRPr="00AD0C7C">
        <w:rPr>
          <w:rFonts w:ascii="Times New Roman" w:eastAsia="Times New Roman" w:hAnsi="Times New Roman" w:cs="Times New Roman"/>
          <w:sz w:val="24"/>
          <w:szCs w:val="24"/>
          <w:lang w:val="en-US" w:eastAsia="en-GB"/>
        </w:rPr>
        <w:t>Jetten</w:t>
      </w:r>
      <w:proofErr w:type="spellEnd"/>
      <w:r w:rsidRPr="00AD0C7C">
        <w:rPr>
          <w:rFonts w:ascii="Times New Roman" w:eastAsia="Times New Roman" w:hAnsi="Times New Roman" w:cs="Times New Roman"/>
          <w:sz w:val="24"/>
          <w:szCs w:val="24"/>
          <w:lang w:val="en-US" w:eastAsia="en-GB"/>
        </w:rPr>
        <w:t xml:space="preserve">, </w:t>
      </w:r>
      <w:proofErr w:type="spellStart"/>
      <w:r w:rsidRPr="00AD0C7C">
        <w:rPr>
          <w:rFonts w:ascii="Times New Roman" w:eastAsia="Times New Roman" w:hAnsi="Times New Roman" w:cs="Times New Roman"/>
          <w:sz w:val="24"/>
          <w:szCs w:val="24"/>
          <w:lang w:val="en-US" w:eastAsia="en-GB"/>
        </w:rPr>
        <w:t>Vormedal</w:t>
      </w:r>
      <w:proofErr w:type="spellEnd"/>
      <w:r w:rsidRPr="00AD0C7C">
        <w:rPr>
          <w:rFonts w:ascii="Times New Roman" w:eastAsia="Times New Roman" w:hAnsi="Times New Roman" w:cs="Times New Roman"/>
          <w:sz w:val="24"/>
          <w:szCs w:val="24"/>
          <w:lang w:val="en-US" w:eastAsia="en-GB"/>
        </w:rPr>
        <w:t xml:space="preserve"> and </w:t>
      </w:r>
      <w:proofErr w:type="spellStart"/>
      <w:r w:rsidRPr="00AD0C7C">
        <w:rPr>
          <w:rFonts w:ascii="Times New Roman" w:eastAsia="Times New Roman" w:hAnsi="Times New Roman" w:cs="Times New Roman"/>
          <w:sz w:val="24"/>
          <w:szCs w:val="24"/>
          <w:lang w:val="en-US" w:eastAsia="en-GB"/>
        </w:rPr>
        <w:t>Penna</w:t>
      </w:r>
      <w:proofErr w:type="spellEnd"/>
      <w:r w:rsidRPr="00AD0C7C">
        <w:rPr>
          <w:rFonts w:ascii="Times New Roman" w:eastAsia="Times New Roman" w:hAnsi="Times New Roman" w:cs="Times New Roman"/>
          <w:sz w:val="24"/>
          <w:szCs w:val="24"/>
          <w:lang w:val="en-US" w:eastAsia="en-GB"/>
        </w:rPr>
        <w:t xml:space="preserve"> (2005) </w:t>
      </w:r>
      <w:r>
        <w:rPr>
          <w:rFonts w:ascii="Times New Roman" w:eastAsia="Times New Roman" w:hAnsi="Times New Roman" w:cs="Times New Roman"/>
          <w:sz w:val="24"/>
          <w:szCs w:val="24"/>
          <w:lang w:val="en-US" w:eastAsia="en-GB"/>
        </w:rPr>
        <w:t>show</w:t>
      </w:r>
      <w:r w:rsidR="008521FC">
        <w:rPr>
          <w:rFonts w:ascii="Times New Roman" w:eastAsia="Times New Roman" w:hAnsi="Times New Roman" w:cs="Times New Roman"/>
          <w:sz w:val="24"/>
          <w:szCs w:val="24"/>
          <w:lang w:val="en-US" w:eastAsia="en-GB"/>
        </w:rPr>
        <w:t>ed</w:t>
      </w:r>
      <w:r>
        <w:rPr>
          <w:rFonts w:ascii="Times New Roman" w:eastAsia="Times New Roman" w:hAnsi="Times New Roman" w:cs="Times New Roman"/>
          <w:sz w:val="24"/>
          <w:szCs w:val="24"/>
          <w:lang w:val="en-US" w:eastAsia="en-GB"/>
        </w:rPr>
        <w:t xml:space="preserve"> that amongst those working in stressful jobs, </w:t>
      </w:r>
      <w:r w:rsidRPr="00AD0C7C">
        <w:rPr>
          <w:rFonts w:ascii="Times New Roman" w:eastAsia="Times New Roman" w:hAnsi="Times New Roman" w:cs="Times New Roman"/>
          <w:sz w:val="24"/>
          <w:szCs w:val="24"/>
          <w:lang w:val="en-US" w:eastAsia="en-GB"/>
        </w:rPr>
        <w:t>the more individuals identif</w:t>
      </w:r>
      <w:r w:rsidR="00B834C4">
        <w:rPr>
          <w:rFonts w:ascii="Times New Roman" w:eastAsia="Times New Roman" w:hAnsi="Times New Roman" w:cs="Times New Roman"/>
          <w:sz w:val="24"/>
          <w:szCs w:val="24"/>
          <w:lang w:val="en-US" w:eastAsia="en-GB"/>
        </w:rPr>
        <w:t>ied</w:t>
      </w:r>
      <w:r w:rsidRPr="00AD0C7C">
        <w:rPr>
          <w:rFonts w:ascii="Times New Roman" w:eastAsia="Times New Roman" w:hAnsi="Times New Roman" w:cs="Times New Roman"/>
          <w:sz w:val="24"/>
          <w:szCs w:val="24"/>
          <w:lang w:val="en-US" w:eastAsia="en-GB"/>
        </w:rPr>
        <w:t xml:space="preserve"> with their </w:t>
      </w:r>
      <w:r>
        <w:rPr>
          <w:rFonts w:ascii="Times New Roman" w:eastAsia="Times New Roman" w:hAnsi="Times New Roman" w:cs="Times New Roman"/>
          <w:sz w:val="24"/>
          <w:szCs w:val="24"/>
          <w:lang w:val="en-US" w:eastAsia="en-GB"/>
        </w:rPr>
        <w:t>fellows, the more they fe</w:t>
      </w:r>
      <w:r w:rsidR="00B834C4">
        <w:rPr>
          <w:rFonts w:ascii="Times New Roman" w:eastAsia="Times New Roman" w:hAnsi="Times New Roman" w:cs="Times New Roman"/>
          <w:sz w:val="24"/>
          <w:szCs w:val="24"/>
          <w:lang w:val="en-US" w:eastAsia="en-GB"/>
        </w:rPr>
        <w:t>lt</w:t>
      </w:r>
      <w:r>
        <w:rPr>
          <w:rFonts w:ascii="Times New Roman" w:eastAsia="Times New Roman" w:hAnsi="Times New Roman" w:cs="Times New Roman"/>
          <w:sz w:val="24"/>
          <w:szCs w:val="24"/>
          <w:lang w:val="en-US" w:eastAsia="en-GB"/>
        </w:rPr>
        <w:t xml:space="preserve"> they </w:t>
      </w:r>
      <w:r w:rsidRPr="00AD0C7C">
        <w:rPr>
          <w:rFonts w:ascii="Times New Roman" w:eastAsia="Times New Roman" w:hAnsi="Times New Roman" w:cs="Times New Roman"/>
          <w:sz w:val="24"/>
          <w:szCs w:val="24"/>
          <w:lang w:val="en-US" w:eastAsia="en-GB"/>
        </w:rPr>
        <w:t>c</w:t>
      </w:r>
      <w:r w:rsidR="00B834C4">
        <w:rPr>
          <w:rFonts w:ascii="Times New Roman" w:eastAsia="Times New Roman" w:hAnsi="Times New Roman" w:cs="Times New Roman"/>
          <w:sz w:val="24"/>
          <w:szCs w:val="24"/>
          <w:lang w:val="en-US" w:eastAsia="en-GB"/>
        </w:rPr>
        <w:t>ould</w:t>
      </w:r>
      <w:r w:rsidRPr="00AD0C7C">
        <w:rPr>
          <w:rFonts w:ascii="Times New Roman" w:eastAsia="Times New Roman" w:hAnsi="Times New Roman" w:cs="Times New Roman"/>
          <w:sz w:val="24"/>
          <w:szCs w:val="24"/>
          <w:lang w:val="en-US" w:eastAsia="en-GB"/>
        </w:rPr>
        <w:t xml:space="preserve"> cope</w:t>
      </w:r>
      <w:r>
        <w:rPr>
          <w:rFonts w:ascii="Times New Roman" w:eastAsia="Times New Roman" w:hAnsi="Times New Roman" w:cs="Times New Roman"/>
          <w:sz w:val="24"/>
          <w:szCs w:val="24"/>
          <w:lang w:val="en-US" w:eastAsia="en-GB"/>
        </w:rPr>
        <w:t>, and the better their well-being (see too</w:t>
      </w:r>
      <w:r>
        <w:rPr>
          <w:rFonts w:ascii="Times New Roman" w:eastAsia="Calibri" w:hAnsi="Times New Roman" w:cs="Times New Roman"/>
          <w:sz w:val="24"/>
          <w:szCs w:val="24"/>
        </w:rPr>
        <w:t xml:space="preserve"> </w:t>
      </w:r>
      <w:proofErr w:type="spellStart"/>
      <w:r w:rsidRPr="00BC5E64">
        <w:rPr>
          <w:rFonts w:ascii="Times New Roman" w:eastAsia="Calibri" w:hAnsi="Times New Roman" w:cs="Times New Roman"/>
          <w:sz w:val="24"/>
          <w:szCs w:val="24"/>
        </w:rPr>
        <w:t>Wegge</w:t>
      </w:r>
      <w:proofErr w:type="spellEnd"/>
      <w:r w:rsidRPr="00BC5E64">
        <w:rPr>
          <w:rFonts w:ascii="Times New Roman" w:eastAsia="Calibri" w:hAnsi="Times New Roman" w:cs="Times New Roman"/>
          <w:sz w:val="24"/>
          <w:szCs w:val="24"/>
        </w:rPr>
        <w:t xml:space="preserve">, Van Dick, Fisher, </w:t>
      </w:r>
      <w:proofErr w:type="spellStart"/>
      <w:r w:rsidRPr="00BC5E64">
        <w:rPr>
          <w:rFonts w:ascii="Times New Roman" w:eastAsia="Calibri" w:hAnsi="Times New Roman" w:cs="Times New Roman"/>
          <w:sz w:val="24"/>
          <w:szCs w:val="24"/>
        </w:rPr>
        <w:t>Wecking</w:t>
      </w:r>
      <w:proofErr w:type="spellEnd"/>
      <w:r w:rsidRPr="00BC5E64">
        <w:rPr>
          <w:rFonts w:ascii="Times New Roman" w:eastAsia="Calibri" w:hAnsi="Times New Roman" w:cs="Times New Roman"/>
          <w:sz w:val="24"/>
          <w:szCs w:val="24"/>
        </w:rPr>
        <w:t xml:space="preserve">, &amp; </w:t>
      </w:r>
      <w:proofErr w:type="spellStart"/>
      <w:r w:rsidRPr="00BC5E64">
        <w:rPr>
          <w:rFonts w:ascii="Times New Roman" w:eastAsia="Calibri" w:hAnsi="Times New Roman" w:cs="Times New Roman"/>
          <w:sz w:val="24"/>
          <w:szCs w:val="24"/>
        </w:rPr>
        <w:t>Moltzen</w:t>
      </w:r>
      <w:proofErr w:type="spellEnd"/>
      <w:r w:rsidRPr="00BC5E64">
        <w:rPr>
          <w:rFonts w:ascii="Times New Roman" w:eastAsia="Calibri" w:hAnsi="Times New Roman" w:cs="Times New Roman"/>
          <w:sz w:val="24"/>
          <w:szCs w:val="24"/>
        </w:rPr>
        <w:t>, 2006)</w:t>
      </w:r>
      <w:r>
        <w:rPr>
          <w:rFonts w:ascii="Times New Roman" w:eastAsia="Calibri" w:hAnsi="Times New Roman" w:cs="Times New Roman"/>
          <w:sz w:val="24"/>
          <w:szCs w:val="24"/>
        </w:rPr>
        <w:t xml:space="preserve">. Similar effects have been reported for the elderly living </w:t>
      </w:r>
      <w:r w:rsidRPr="000B1A67">
        <w:rPr>
          <w:rFonts w:ascii="Times New Roman" w:eastAsia="Calibri" w:hAnsi="Times New Roman" w:cs="Times New Roman"/>
          <w:sz w:val="24"/>
          <w:szCs w:val="24"/>
        </w:rPr>
        <w:t xml:space="preserve">in residential </w:t>
      </w:r>
      <w:r>
        <w:rPr>
          <w:rFonts w:ascii="Times New Roman" w:eastAsia="Calibri" w:hAnsi="Times New Roman" w:cs="Times New Roman"/>
          <w:sz w:val="24"/>
          <w:szCs w:val="24"/>
        </w:rPr>
        <w:t>care homes (</w:t>
      </w:r>
      <w:proofErr w:type="spellStart"/>
      <w:r w:rsidRPr="00BC5E64">
        <w:rPr>
          <w:rFonts w:ascii="Times New Roman" w:eastAsia="Calibri" w:hAnsi="Times New Roman" w:cs="Times New Roman"/>
          <w:sz w:val="24"/>
          <w:szCs w:val="24"/>
        </w:rPr>
        <w:t>Gleibs</w:t>
      </w:r>
      <w:proofErr w:type="spellEnd"/>
      <w:r>
        <w:rPr>
          <w:rFonts w:ascii="Times New Roman" w:eastAsia="Calibri" w:hAnsi="Times New Roman" w:cs="Times New Roman"/>
          <w:sz w:val="24"/>
          <w:szCs w:val="24"/>
        </w:rPr>
        <w:t>,</w:t>
      </w:r>
      <w:r w:rsidR="007F621C">
        <w:rPr>
          <w:rFonts w:ascii="Times New Roman" w:eastAsia="Calibri" w:hAnsi="Times New Roman" w:cs="Times New Roman"/>
          <w:sz w:val="24"/>
          <w:szCs w:val="24"/>
        </w:rPr>
        <w:t xml:space="preserve"> et al.,</w:t>
      </w:r>
      <w:r>
        <w:rPr>
          <w:rFonts w:ascii="Times New Roman" w:eastAsia="Calibri" w:hAnsi="Times New Roman" w:cs="Times New Roman"/>
          <w:sz w:val="24"/>
          <w:szCs w:val="24"/>
        </w:rPr>
        <w:t xml:space="preserve"> </w:t>
      </w:r>
      <w:r w:rsidRPr="00BC5E64">
        <w:rPr>
          <w:rFonts w:ascii="Times New Roman" w:eastAsia="Calibri" w:hAnsi="Times New Roman" w:cs="Times New Roman"/>
          <w:sz w:val="24"/>
          <w:szCs w:val="24"/>
        </w:rPr>
        <w:t>2011)</w:t>
      </w:r>
      <w:r>
        <w:rPr>
          <w:rFonts w:ascii="Times New Roman" w:eastAsia="Calibri" w:hAnsi="Times New Roman" w:cs="Times New Roman"/>
          <w:sz w:val="24"/>
          <w:szCs w:val="24"/>
        </w:rPr>
        <w:t xml:space="preserve"> and soldiers in army units (S</w:t>
      </w:r>
      <w:r w:rsidR="007F621C">
        <w:rPr>
          <w:rFonts w:ascii="Times New Roman" w:eastAsia="Calibri" w:hAnsi="Times New Roman" w:cs="Times New Roman"/>
          <w:sz w:val="24"/>
          <w:szCs w:val="24"/>
        </w:rPr>
        <w:t xml:space="preserve">ani, </w:t>
      </w:r>
      <w:proofErr w:type="spellStart"/>
      <w:r w:rsidR="007F621C">
        <w:rPr>
          <w:rFonts w:ascii="Times New Roman" w:eastAsia="Calibri" w:hAnsi="Times New Roman" w:cs="Times New Roman"/>
          <w:sz w:val="24"/>
          <w:szCs w:val="24"/>
        </w:rPr>
        <w:t>Hererra</w:t>
      </w:r>
      <w:proofErr w:type="spellEnd"/>
      <w:r w:rsidR="007F621C">
        <w:rPr>
          <w:rFonts w:ascii="Times New Roman" w:eastAsia="Calibri" w:hAnsi="Times New Roman" w:cs="Times New Roman"/>
          <w:sz w:val="24"/>
          <w:szCs w:val="24"/>
        </w:rPr>
        <w:t xml:space="preserve">, Wakefield, </w:t>
      </w:r>
      <w:proofErr w:type="spellStart"/>
      <w:r w:rsidR="007F621C">
        <w:rPr>
          <w:rFonts w:ascii="Times New Roman" w:eastAsia="Calibri" w:hAnsi="Times New Roman" w:cs="Times New Roman"/>
          <w:sz w:val="24"/>
          <w:szCs w:val="24"/>
        </w:rPr>
        <w:t>Boroch</w:t>
      </w:r>
      <w:proofErr w:type="spellEnd"/>
      <w:r>
        <w:rPr>
          <w:rFonts w:ascii="Times New Roman" w:eastAsia="Calibri" w:hAnsi="Times New Roman" w:cs="Times New Roman"/>
          <w:sz w:val="24"/>
          <w:szCs w:val="24"/>
        </w:rPr>
        <w:t xml:space="preserve"> &amp; Gulyas, 2012).</w:t>
      </w:r>
      <w:r w:rsidR="00203F21">
        <w:rPr>
          <w:rFonts w:ascii="Times New Roman" w:eastAsia="Calibri" w:hAnsi="Times New Roman" w:cs="Times New Roman"/>
          <w:color w:val="FF0000"/>
          <w:sz w:val="24"/>
          <w:szCs w:val="24"/>
        </w:rPr>
        <w:t xml:space="preserve"> </w:t>
      </w:r>
      <w:r w:rsidR="00203F21">
        <w:rPr>
          <w:rFonts w:ascii="Times New Roman" w:eastAsia="Calibri" w:hAnsi="Times New Roman" w:cs="Times New Roman"/>
          <w:sz w:val="24"/>
          <w:szCs w:val="24"/>
        </w:rPr>
        <w:t xml:space="preserve">Moreover, </w:t>
      </w:r>
      <w:r w:rsidR="00DC52B5">
        <w:rPr>
          <w:rFonts w:ascii="Times New Roman" w:eastAsia="Calibri" w:hAnsi="Times New Roman" w:cs="Times New Roman"/>
          <w:sz w:val="24"/>
          <w:szCs w:val="24"/>
        </w:rPr>
        <w:t>Sani et al</w:t>
      </w:r>
      <w:r w:rsidR="007F621C">
        <w:rPr>
          <w:rFonts w:ascii="Times New Roman" w:eastAsia="Calibri" w:hAnsi="Times New Roman" w:cs="Times New Roman"/>
          <w:sz w:val="24"/>
          <w:szCs w:val="24"/>
        </w:rPr>
        <w:t>.</w:t>
      </w:r>
      <w:r w:rsidR="00DC52B5">
        <w:rPr>
          <w:rFonts w:ascii="Times New Roman" w:eastAsia="Calibri" w:hAnsi="Times New Roman" w:cs="Times New Roman"/>
          <w:sz w:val="24"/>
          <w:szCs w:val="24"/>
        </w:rPr>
        <w:t xml:space="preserve">, (2012) </w:t>
      </w:r>
      <w:r w:rsidR="00203F21">
        <w:rPr>
          <w:rFonts w:ascii="Times New Roman" w:eastAsia="Calibri" w:hAnsi="Times New Roman" w:cs="Times New Roman"/>
          <w:sz w:val="24"/>
          <w:szCs w:val="24"/>
        </w:rPr>
        <w:t xml:space="preserve">show it really is identification with the group as an entity </w:t>
      </w:r>
      <w:r w:rsidR="00DC52B5">
        <w:rPr>
          <w:rFonts w:ascii="Times New Roman" w:eastAsia="Calibri" w:hAnsi="Times New Roman" w:cs="Times New Roman"/>
          <w:sz w:val="24"/>
          <w:szCs w:val="24"/>
        </w:rPr>
        <w:t xml:space="preserve">(rather than </w:t>
      </w:r>
      <w:r w:rsidR="00DC52B5" w:rsidRPr="00417428">
        <w:rPr>
          <w:rFonts w:ascii="Times New Roman" w:eastAsia="Calibri" w:hAnsi="Times New Roman" w:cs="Times New Roman"/>
          <w:sz w:val="24"/>
          <w:szCs w:val="24"/>
        </w:rPr>
        <w:t>the amount of contact with individuals in the group</w:t>
      </w:r>
      <w:r w:rsidR="00DC52B5">
        <w:rPr>
          <w:rFonts w:ascii="Times New Roman" w:eastAsia="Calibri" w:hAnsi="Times New Roman" w:cs="Times New Roman"/>
          <w:sz w:val="24"/>
          <w:szCs w:val="24"/>
        </w:rPr>
        <w:t xml:space="preserve">) </w:t>
      </w:r>
      <w:r w:rsidR="00203F21">
        <w:rPr>
          <w:rFonts w:ascii="Times New Roman" w:eastAsia="Calibri" w:hAnsi="Times New Roman" w:cs="Times New Roman"/>
          <w:sz w:val="24"/>
          <w:szCs w:val="24"/>
        </w:rPr>
        <w:t>that is important</w:t>
      </w:r>
      <w:r w:rsidR="00DC52B5">
        <w:rPr>
          <w:rFonts w:ascii="Times New Roman" w:eastAsia="Calibri" w:hAnsi="Times New Roman" w:cs="Times New Roman"/>
          <w:sz w:val="24"/>
          <w:szCs w:val="24"/>
        </w:rPr>
        <w:t>.</w:t>
      </w:r>
    </w:p>
    <w:p w:rsidR="00FB74CB" w:rsidRPr="00417428" w:rsidRDefault="00F246A8" w:rsidP="002A5731">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4448E9" w:rsidRPr="00417428">
        <w:rPr>
          <w:rFonts w:ascii="Times New Roman" w:eastAsia="Calibri" w:hAnsi="Times New Roman" w:cs="Times New Roman"/>
          <w:sz w:val="24"/>
          <w:szCs w:val="24"/>
        </w:rPr>
        <w:t xml:space="preserve">lthough addressing a range of health outcomes </w:t>
      </w:r>
      <w:r w:rsidR="008D3CF3" w:rsidRPr="00417428">
        <w:rPr>
          <w:rFonts w:ascii="Times New Roman" w:eastAsia="Calibri" w:hAnsi="Times New Roman" w:cs="Times New Roman"/>
          <w:sz w:val="24"/>
          <w:szCs w:val="24"/>
        </w:rPr>
        <w:t xml:space="preserve">(e.g., depression: </w:t>
      </w:r>
      <w:hyperlink r:id="rId9" w:tooltip="Browse by Author ID for Cruwys, Tegan" w:history="1">
        <w:r w:rsidR="006E7EFD" w:rsidRPr="00417428">
          <w:rPr>
            <w:rFonts w:ascii="Times New Roman" w:hAnsi="Times New Roman" w:cs="Times New Roman"/>
            <w:sz w:val="24"/>
            <w:szCs w:val="24"/>
          </w:rPr>
          <w:t xml:space="preserve">Cruwys, </w:t>
        </w:r>
      </w:hyperlink>
      <w:r w:rsidR="006E7EFD" w:rsidRPr="00417428">
        <w:rPr>
          <w:rFonts w:ascii="Times New Roman" w:hAnsi="Times New Roman" w:cs="Times New Roman"/>
          <w:sz w:val="24"/>
          <w:szCs w:val="24"/>
        </w:rPr>
        <w:t>et al., 2014</w:t>
      </w:r>
      <w:r w:rsidR="000A200E" w:rsidRPr="00417428">
        <w:rPr>
          <w:rFonts w:ascii="Times New Roman" w:eastAsia="Times New Roman" w:hAnsi="Times New Roman" w:cs="Times New Roman"/>
          <w:sz w:val="24"/>
          <w:szCs w:val="24"/>
          <w:lang w:eastAsia="en-GB"/>
        </w:rPr>
        <w:t>; stroke</w:t>
      </w:r>
      <w:r w:rsidR="00465992" w:rsidRPr="00417428">
        <w:rPr>
          <w:rFonts w:ascii="Times New Roman" w:eastAsia="Times New Roman" w:hAnsi="Times New Roman" w:cs="Times New Roman"/>
          <w:sz w:val="24"/>
          <w:szCs w:val="24"/>
          <w:lang w:eastAsia="en-GB"/>
        </w:rPr>
        <w:t xml:space="preserve"> recovery</w:t>
      </w:r>
      <w:r w:rsidR="000A200E" w:rsidRPr="00417428">
        <w:rPr>
          <w:rFonts w:ascii="Times New Roman" w:eastAsia="Times New Roman" w:hAnsi="Times New Roman" w:cs="Times New Roman"/>
          <w:sz w:val="24"/>
          <w:szCs w:val="24"/>
          <w:lang w:eastAsia="en-GB"/>
        </w:rPr>
        <w:t>, Haslam, et al., 2008</w:t>
      </w:r>
      <w:r w:rsidR="008D3CF3" w:rsidRPr="00417428">
        <w:rPr>
          <w:rFonts w:ascii="Times New Roman" w:eastAsia="Times New Roman" w:hAnsi="Times New Roman" w:cs="Times New Roman"/>
          <w:sz w:val="24"/>
          <w:szCs w:val="24"/>
          <w:lang w:eastAsia="en-GB"/>
        </w:rPr>
        <w:t>)</w:t>
      </w:r>
      <w:r w:rsidR="008521FC">
        <w:rPr>
          <w:rFonts w:ascii="Times New Roman" w:eastAsia="Times New Roman" w:hAnsi="Times New Roman" w:cs="Times New Roman"/>
          <w:sz w:val="24"/>
          <w:szCs w:val="24"/>
          <w:lang w:eastAsia="en-GB"/>
        </w:rPr>
        <w:t>,</w:t>
      </w:r>
      <w:r w:rsidR="008D3CF3" w:rsidRPr="00417428">
        <w:rPr>
          <w:rFonts w:ascii="Times New Roman" w:eastAsia="Times New Roman" w:hAnsi="Times New Roman" w:cs="Times New Roman"/>
          <w:sz w:val="24"/>
          <w:szCs w:val="24"/>
          <w:lang w:eastAsia="en-GB"/>
        </w:rPr>
        <w:t xml:space="preserve"> </w:t>
      </w:r>
      <w:r w:rsidR="008D3CF3" w:rsidRPr="00417428">
        <w:rPr>
          <w:rFonts w:ascii="Times New Roman" w:eastAsia="Calibri" w:hAnsi="Times New Roman" w:cs="Times New Roman"/>
          <w:sz w:val="24"/>
          <w:szCs w:val="24"/>
        </w:rPr>
        <w:t xml:space="preserve">for different demographics (e.g., the elderly: </w:t>
      </w:r>
      <w:proofErr w:type="spellStart"/>
      <w:r w:rsidR="008D3CF3" w:rsidRPr="00417428">
        <w:rPr>
          <w:rFonts w:ascii="Times New Roman" w:eastAsia="Times New Roman" w:hAnsi="Times New Roman" w:cs="Times New Roman"/>
          <w:bCs/>
          <w:kern w:val="28"/>
          <w:sz w:val="24"/>
          <w:szCs w:val="24"/>
          <w:lang w:val="en-US"/>
        </w:rPr>
        <w:t>Gleibs</w:t>
      </w:r>
      <w:proofErr w:type="spellEnd"/>
      <w:r w:rsidR="008D3CF3" w:rsidRPr="00417428">
        <w:rPr>
          <w:rFonts w:ascii="Times New Roman" w:eastAsia="Times New Roman" w:hAnsi="Times New Roman" w:cs="Times New Roman"/>
          <w:bCs/>
          <w:kern w:val="28"/>
          <w:sz w:val="24"/>
          <w:szCs w:val="24"/>
          <w:lang w:val="en-US"/>
        </w:rPr>
        <w:t xml:space="preserve">, et al., </w:t>
      </w:r>
      <w:r w:rsidR="008D3CF3" w:rsidRPr="00417428">
        <w:rPr>
          <w:rFonts w:ascii="Times New Roman" w:eastAsia="Times New Roman" w:hAnsi="Times New Roman" w:cs="Times New Roman"/>
          <w:kern w:val="28"/>
          <w:sz w:val="24"/>
          <w:szCs w:val="24"/>
          <w:lang w:val="en-US"/>
        </w:rPr>
        <w:t>2011)</w:t>
      </w:r>
      <w:r w:rsidR="008521FC">
        <w:rPr>
          <w:rFonts w:ascii="Times New Roman" w:eastAsia="Times New Roman" w:hAnsi="Times New Roman" w:cs="Times New Roman"/>
          <w:kern w:val="28"/>
          <w:sz w:val="24"/>
          <w:szCs w:val="24"/>
          <w:lang w:val="en-US"/>
        </w:rPr>
        <w:t>,</w:t>
      </w:r>
      <w:r w:rsidR="008D3CF3" w:rsidRPr="00417428">
        <w:rPr>
          <w:rFonts w:ascii="Times New Roman" w:eastAsia="Times New Roman" w:hAnsi="Times New Roman" w:cs="Times New Roman"/>
          <w:kern w:val="28"/>
          <w:sz w:val="24"/>
          <w:szCs w:val="24"/>
          <w:lang w:val="en-US"/>
        </w:rPr>
        <w:t xml:space="preserve"> in different contexts (e.g., </w:t>
      </w:r>
      <w:r w:rsidR="009F5516" w:rsidRPr="00417428">
        <w:rPr>
          <w:rFonts w:ascii="Times New Roman" w:eastAsia="Times New Roman" w:hAnsi="Times New Roman" w:cs="Times New Roman"/>
          <w:kern w:val="28"/>
          <w:sz w:val="24"/>
          <w:szCs w:val="24"/>
          <w:lang w:val="en-US"/>
        </w:rPr>
        <w:t>work teams</w:t>
      </w:r>
      <w:r w:rsidR="008521FC">
        <w:rPr>
          <w:rFonts w:ascii="Times New Roman" w:eastAsia="Times New Roman" w:hAnsi="Times New Roman" w:cs="Times New Roman"/>
          <w:kern w:val="28"/>
          <w:sz w:val="24"/>
          <w:szCs w:val="24"/>
          <w:lang w:val="en-US"/>
        </w:rPr>
        <w:t>:</w:t>
      </w:r>
      <w:r w:rsidR="008D3CF3" w:rsidRPr="00417428">
        <w:rPr>
          <w:rFonts w:ascii="Times New Roman" w:eastAsia="Times New Roman" w:hAnsi="Times New Roman" w:cs="Times New Roman"/>
          <w:kern w:val="28"/>
          <w:sz w:val="24"/>
          <w:szCs w:val="24"/>
          <w:lang w:val="en-US"/>
        </w:rPr>
        <w:t xml:space="preserve"> </w:t>
      </w:r>
      <w:r w:rsidR="008D3CF3" w:rsidRPr="00417428">
        <w:rPr>
          <w:rFonts w:ascii="Times New Roman" w:eastAsia="Calibri" w:hAnsi="Times New Roman" w:cs="Times New Roman"/>
          <w:sz w:val="24"/>
          <w:szCs w:val="24"/>
        </w:rPr>
        <w:t>Haslam et al., 2005</w:t>
      </w:r>
      <w:r w:rsidR="008521FC">
        <w:rPr>
          <w:rFonts w:ascii="Times New Roman" w:eastAsia="Calibri" w:hAnsi="Times New Roman" w:cs="Times New Roman"/>
          <w:sz w:val="24"/>
          <w:szCs w:val="24"/>
        </w:rPr>
        <w:t>; theatre groups:</w:t>
      </w:r>
      <w:r w:rsidR="007F621C">
        <w:rPr>
          <w:rFonts w:ascii="Times New Roman" w:eastAsia="Times New Roman" w:hAnsi="Times New Roman" w:cs="Times New Roman"/>
          <w:bCs/>
          <w:kern w:val="36"/>
          <w:sz w:val="24"/>
          <w:szCs w:val="24"/>
          <w:lang w:eastAsia="en-GB"/>
        </w:rPr>
        <w:t xml:space="preserve"> Haslam, </w:t>
      </w:r>
      <w:proofErr w:type="spellStart"/>
      <w:r w:rsidR="007F621C">
        <w:rPr>
          <w:rFonts w:ascii="Times New Roman" w:eastAsia="Times New Roman" w:hAnsi="Times New Roman" w:cs="Times New Roman"/>
          <w:bCs/>
          <w:kern w:val="36"/>
          <w:sz w:val="24"/>
          <w:szCs w:val="24"/>
          <w:lang w:eastAsia="en-GB"/>
        </w:rPr>
        <w:t>Jetten</w:t>
      </w:r>
      <w:proofErr w:type="spellEnd"/>
      <w:r w:rsidR="009F5516" w:rsidRPr="00417428">
        <w:rPr>
          <w:rFonts w:ascii="Times New Roman" w:eastAsia="Times New Roman" w:hAnsi="Times New Roman" w:cs="Times New Roman"/>
          <w:bCs/>
          <w:kern w:val="36"/>
          <w:sz w:val="24"/>
          <w:szCs w:val="24"/>
          <w:lang w:eastAsia="en-GB"/>
        </w:rPr>
        <w:t xml:space="preserve"> &amp; </w:t>
      </w:r>
      <w:proofErr w:type="spellStart"/>
      <w:r w:rsidR="009F5516" w:rsidRPr="00417428">
        <w:rPr>
          <w:rFonts w:ascii="Times New Roman" w:eastAsia="Times New Roman" w:hAnsi="Times New Roman" w:cs="Times New Roman"/>
          <w:bCs/>
          <w:kern w:val="36"/>
          <w:sz w:val="24"/>
          <w:szCs w:val="24"/>
          <w:lang w:eastAsia="en-GB"/>
        </w:rPr>
        <w:t>Waghorn</w:t>
      </w:r>
      <w:proofErr w:type="spellEnd"/>
      <w:r w:rsidR="009F5516" w:rsidRPr="00417428">
        <w:rPr>
          <w:rFonts w:ascii="Times New Roman" w:eastAsia="Times New Roman" w:hAnsi="Times New Roman" w:cs="Times New Roman"/>
          <w:bCs/>
          <w:kern w:val="36"/>
          <w:sz w:val="24"/>
          <w:szCs w:val="24"/>
          <w:lang w:eastAsia="en-GB"/>
        </w:rPr>
        <w:t>, 2009)</w:t>
      </w:r>
      <w:r w:rsidR="008D3CF3" w:rsidRPr="00417428">
        <w:rPr>
          <w:rFonts w:ascii="Times New Roman" w:eastAsia="Calibri" w:hAnsi="Times New Roman" w:cs="Times New Roman"/>
          <w:sz w:val="24"/>
          <w:szCs w:val="24"/>
        </w:rPr>
        <w:t xml:space="preserve">, </w:t>
      </w:r>
      <w:r w:rsidR="004448E9" w:rsidRPr="00417428">
        <w:rPr>
          <w:rFonts w:ascii="Times New Roman" w:eastAsia="Calibri" w:hAnsi="Times New Roman" w:cs="Times New Roman"/>
          <w:sz w:val="24"/>
          <w:szCs w:val="24"/>
        </w:rPr>
        <w:t xml:space="preserve">such </w:t>
      </w:r>
      <w:r w:rsidR="00FB74CB" w:rsidRPr="00417428">
        <w:rPr>
          <w:rFonts w:ascii="Times New Roman" w:eastAsia="Calibri" w:hAnsi="Times New Roman" w:cs="Times New Roman"/>
          <w:sz w:val="24"/>
          <w:szCs w:val="24"/>
        </w:rPr>
        <w:t xml:space="preserve">research shares </w:t>
      </w:r>
      <w:r>
        <w:rPr>
          <w:rFonts w:ascii="Times New Roman" w:eastAsia="Calibri" w:hAnsi="Times New Roman" w:cs="Times New Roman"/>
          <w:sz w:val="24"/>
          <w:szCs w:val="24"/>
        </w:rPr>
        <w:t>various c</w:t>
      </w:r>
      <w:r w:rsidR="00FB74CB" w:rsidRPr="00417428">
        <w:rPr>
          <w:rFonts w:ascii="Times New Roman" w:eastAsia="Calibri" w:hAnsi="Times New Roman" w:cs="Times New Roman"/>
          <w:sz w:val="24"/>
          <w:szCs w:val="24"/>
        </w:rPr>
        <w:t xml:space="preserve">haracteristics. First, studies have concentrated on small face-to-face groups in which people develop intense inter-personal relationships. </w:t>
      </w:r>
      <w:r w:rsidR="001A6539" w:rsidRPr="00417428">
        <w:rPr>
          <w:rFonts w:ascii="Times New Roman" w:eastAsia="Calibri" w:hAnsi="Times New Roman" w:cs="Times New Roman"/>
          <w:sz w:val="24"/>
          <w:szCs w:val="24"/>
        </w:rPr>
        <w:t>However,</w:t>
      </w:r>
      <w:r w:rsidR="00FB74CB" w:rsidRPr="00417428">
        <w:rPr>
          <w:rFonts w:ascii="Times New Roman" w:eastAsia="Calibri" w:hAnsi="Times New Roman" w:cs="Times New Roman"/>
          <w:sz w:val="24"/>
          <w:szCs w:val="24"/>
        </w:rPr>
        <w:t xml:space="preserve"> one of the strengths of the social identity approach</w:t>
      </w:r>
      <w:r>
        <w:rPr>
          <w:rFonts w:ascii="Times New Roman" w:eastAsia="Calibri" w:hAnsi="Times New Roman" w:cs="Times New Roman"/>
          <w:sz w:val="24"/>
          <w:szCs w:val="24"/>
        </w:rPr>
        <w:t xml:space="preserve"> is that it was </w:t>
      </w:r>
      <w:r w:rsidR="00FB74CB" w:rsidRPr="00417428">
        <w:rPr>
          <w:rFonts w:ascii="Times New Roman" w:eastAsia="Calibri" w:hAnsi="Times New Roman" w:cs="Times New Roman"/>
          <w:sz w:val="24"/>
          <w:szCs w:val="24"/>
        </w:rPr>
        <w:t>develop</w:t>
      </w:r>
      <w:r w:rsidR="001A6539" w:rsidRPr="00417428">
        <w:rPr>
          <w:rFonts w:ascii="Times New Roman" w:eastAsia="Calibri" w:hAnsi="Times New Roman" w:cs="Times New Roman"/>
          <w:sz w:val="24"/>
          <w:szCs w:val="24"/>
        </w:rPr>
        <w:t>ed</w:t>
      </w:r>
      <w:r>
        <w:rPr>
          <w:rFonts w:ascii="Times New Roman" w:eastAsia="Calibri" w:hAnsi="Times New Roman" w:cs="Times New Roman"/>
          <w:sz w:val="24"/>
          <w:szCs w:val="24"/>
        </w:rPr>
        <w:t xml:space="preserve"> to</w:t>
      </w:r>
      <w:r w:rsidR="00FB74CB" w:rsidRPr="00417428">
        <w:rPr>
          <w:rFonts w:ascii="Times New Roman" w:eastAsia="Calibri" w:hAnsi="Times New Roman" w:cs="Times New Roman"/>
          <w:sz w:val="24"/>
          <w:szCs w:val="24"/>
        </w:rPr>
        <w:t xml:space="preserve"> explain how members of large scale social categories (</w:t>
      </w:r>
      <w:r>
        <w:rPr>
          <w:rFonts w:ascii="Times New Roman" w:eastAsia="Calibri" w:hAnsi="Times New Roman" w:cs="Times New Roman"/>
          <w:sz w:val="24"/>
          <w:szCs w:val="24"/>
        </w:rPr>
        <w:t>e.g., a nation)</w:t>
      </w:r>
      <w:r w:rsidR="00FB74CB" w:rsidRPr="00417428">
        <w:rPr>
          <w:rFonts w:ascii="Times New Roman" w:eastAsia="Calibri" w:hAnsi="Times New Roman" w:cs="Times New Roman"/>
          <w:sz w:val="24"/>
          <w:szCs w:val="24"/>
        </w:rPr>
        <w:t xml:space="preserve"> can cohere</w:t>
      </w:r>
      <w:r w:rsidR="001754C4" w:rsidRPr="00417428">
        <w:rPr>
          <w:rFonts w:ascii="Times New Roman" w:eastAsia="Calibri" w:hAnsi="Times New Roman" w:cs="Times New Roman"/>
          <w:sz w:val="24"/>
          <w:szCs w:val="24"/>
        </w:rPr>
        <w:t xml:space="preserve"> (see Reicher, </w:t>
      </w:r>
      <w:r w:rsidR="009079F2">
        <w:rPr>
          <w:rFonts w:ascii="Times New Roman" w:eastAsia="Calibri" w:hAnsi="Times New Roman" w:cs="Times New Roman"/>
          <w:sz w:val="24"/>
          <w:szCs w:val="24"/>
        </w:rPr>
        <w:t xml:space="preserve">Spears &amp; </w:t>
      </w:r>
      <w:r w:rsidR="001754C4" w:rsidRPr="00417428">
        <w:rPr>
          <w:rFonts w:ascii="Times New Roman" w:eastAsia="Calibri" w:hAnsi="Times New Roman" w:cs="Times New Roman"/>
          <w:sz w:val="24"/>
          <w:szCs w:val="24"/>
        </w:rPr>
        <w:t>Haslam, 201</w:t>
      </w:r>
      <w:r w:rsidR="00A3098A">
        <w:rPr>
          <w:rFonts w:ascii="Times New Roman" w:eastAsia="Calibri" w:hAnsi="Times New Roman" w:cs="Times New Roman"/>
          <w:sz w:val="24"/>
          <w:szCs w:val="24"/>
        </w:rPr>
        <w:t>0</w:t>
      </w:r>
      <w:r w:rsidR="001754C4" w:rsidRPr="00417428">
        <w:rPr>
          <w:rFonts w:ascii="Times New Roman" w:eastAsia="Calibri" w:hAnsi="Times New Roman" w:cs="Times New Roman"/>
          <w:sz w:val="24"/>
          <w:szCs w:val="24"/>
        </w:rPr>
        <w:t>)</w:t>
      </w:r>
      <w:r w:rsidR="00FB74CB" w:rsidRPr="00417428">
        <w:rPr>
          <w:rFonts w:ascii="Times New Roman" w:eastAsia="Calibri" w:hAnsi="Times New Roman" w:cs="Times New Roman"/>
          <w:sz w:val="24"/>
          <w:szCs w:val="24"/>
        </w:rPr>
        <w:t xml:space="preserve">. That is, it accounts for solidarities between strangers. This raises the question of whether </w:t>
      </w:r>
      <w:r w:rsidR="00800AF5">
        <w:rPr>
          <w:rFonts w:ascii="Times New Roman" w:eastAsia="Calibri" w:hAnsi="Times New Roman" w:cs="Times New Roman"/>
          <w:sz w:val="24"/>
          <w:szCs w:val="24"/>
        </w:rPr>
        <w:t xml:space="preserve">participation in mass </w:t>
      </w:r>
      <w:r w:rsidR="00DC52B5">
        <w:rPr>
          <w:rFonts w:ascii="Times New Roman" w:eastAsia="Calibri" w:hAnsi="Times New Roman" w:cs="Times New Roman"/>
          <w:sz w:val="24"/>
          <w:szCs w:val="24"/>
        </w:rPr>
        <w:t>collective events</w:t>
      </w:r>
      <w:r w:rsidR="001754C4" w:rsidRPr="00417428">
        <w:rPr>
          <w:rFonts w:ascii="Times New Roman" w:eastAsia="Calibri" w:hAnsi="Times New Roman" w:cs="Times New Roman"/>
          <w:sz w:val="24"/>
          <w:szCs w:val="24"/>
        </w:rPr>
        <w:t xml:space="preserve">, as well as small groups, </w:t>
      </w:r>
      <w:r w:rsidR="001A6539" w:rsidRPr="00417428">
        <w:rPr>
          <w:rFonts w:ascii="Times New Roman" w:eastAsia="Calibri" w:hAnsi="Times New Roman" w:cs="Times New Roman"/>
          <w:sz w:val="24"/>
          <w:szCs w:val="24"/>
        </w:rPr>
        <w:t xml:space="preserve">could also be associated with positive </w:t>
      </w:r>
      <w:r w:rsidR="001754C4" w:rsidRPr="00417428">
        <w:rPr>
          <w:rFonts w:ascii="Times New Roman" w:eastAsia="Calibri" w:hAnsi="Times New Roman" w:cs="Times New Roman"/>
          <w:sz w:val="24"/>
          <w:szCs w:val="24"/>
        </w:rPr>
        <w:t xml:space="preserve">health </w:t>
      </w:r>
      <w:r w:rsidR="001A6539" w:rsidRPr="00417428">
        <w:rPr>
          <w:rFonts w:ascii="Times New Roman" w:eastAsia="Calibri" w:hAnsi="Times New Roman" w:cs="Times New Roman"/>
          <w:sz w:val="24"/>
          <w:szCs w:val="24"/>
        </w:rPr>
        <w:t>outcomes</w:t>
      </w:r>
      <w:r w:rsidR="001754C4" w:rsidRPr="00417428">
        <w:rPr>
          <w:rFonts w:ascii="Times New Roman" w:eastAsia="Calibri" w:hAnsi="Times New Roman" w:cs="Times New Roman"/>
          <w:sz w:val="24"/>
          <w:szCs w:val="24"/>
        </w:rPr>
        <w:t>. If</w:t>
      </w:r>
      <w:r w:rsidR="001A6539" w:rsidRPr="00417428">
        <w:rPr>
          <w:rFonts w:ascii="Times New Roman" w:eastAsia="Calibri" w:hAnsi="Times New Roman" w:cs="Times New Roman"/>
          <w:sz w:val="24"/>
          <w:szCs w:val="24"/>
        </w:rPr>
        <w:t xml:space="preserve"> so</w:t>
      </w:r>
      <w:r w:rsidR="001754C4" w:rsidRPr="00417428">
        <w:rPr>
          <w:rFonts w:ascii="Times New Roman" w:eastAsia="Calibri" w:hAnsi="Times New Roman" w:cs="Times New Roman"/>
          <w:sz w:val="24"/>
          <w:szCs w:val="24"/>
        </w:rPr>
        <w:t xml:space="preserve">, </w:t>
      </w:r>
      <w:r w:rsidR="00B834C4">
        <w:rPr>
          <w:rFonts w:ascii="Times New Roman" w:eastAsia="Calibri" w:hAnsi="Times New Roman" w:cs="Times New Roman"/>
          <w:sz w:val="24"/>
          <w:szCs w:val="24"/>
        </w:rPr>
        <w:t xml:space="preserve">the theoretical significance of the concept of a shared social identity would be more clearly demonstrated. </w:t>
      </w:r>
    </w:p>
    <w:p w:rsidR="001754C4" w:rsidRPr="00417428" w:rsidRDefault="001754C4" w:rsidP="002A5731">
      <w:pPr>
        <w:spacing w:after="0" w:line="480" w:lineRule="auto"/>
        <w:ind w:firstLine="720"/>
        <w:rPr>
          <w:rFonts w:ascii="Times New Roman" w:eastAsia="Calibri" w:hAnsi="Times New Roman" w:cs="Times New Roman"/>
          <w:sz w:val="24"/>
          <w:szCs w:val="24"/>
        </w:rPr>
      </w:pPr>
      <w:r w:rsidRPr="00417428">
        <w:rPr>
          <w:rFonts w:ascii="Times New Roman" w:eastAsia="Calibri" w:hAnsi="Times New Roman" w:cs="Times New Roman"/>
          <w:sz w:val="24"/>
          <w:szCs w:val="24"/>
        </w:rPr>
        <w:lastRenderedPageBreak/>
        <w:t>Second, with some notable exceptions</w:t>
      </w:r>
      <w:r w:rsidR="001A6539" w:rsidRPr="00417428">
        <w:rPr>
          <w:rFonts w:ascii="Times New Roman" w:eastAsia="Calibri" w:hAnsi="Times New Roman" w:cs="Times New Roman"/>
          <w:sz w:val="24"/>
          <w:szCs w:val="24"/>
        </w:rPr>
        <w:t xml:space="preserve"> </w:t>
      </w:r>
      <w:r w:rsidR="000303F0" w:rsidRPr="00417428">
        <w:rPr>
          <w:rFonts w:ascii="Times New Roman" w:eastAsia="Calibri" w:hAnsi="Times New Roman" w:cs="Times New Roman"/>
          <w:sz w:val="24"/>
          <w:szCs w:val="24"/>
        </w:rPr>
        <w:t xml:space="preserve">(e.g., </w:t>
      </w:r>
      <w:hyperlink r:id="rId10" w:tooltip="Browse by Author ID for Cruwys, Tegan" w:history="1">
        <w:r w:rsidR="0024256A" w:rsidRPr="00417428">
          <w:rPr>
            <w:rFonts w:ascii="Times New Roman" w:hAnsi="Times New Roman" w:cs="Times New Roman"/>
            <w:sz w:val="24"/>
            <w:szCs w:val="24"/>
          </w:rPr>
          <w:t xml:space="preserve">Cruwys, </w:t>
        </w:r>
      </w:hyperlink>
      <w:r w:rsidR="006E7EFD" w:rsidRPr="00417428">
        <w:rPr>
          <w:rFonts w:ascii="Times New Roman" w:hAnsi="Times New Roman" w:cs="Times New Roman"/>
          <w:sz w:val="24"/>
          <w:szCs w:val="24"/>
        </w:rPr>
        <w:t xml:space="preserve">et al., </w:t>
      </w:r>
      <w:r w:rsidR="0024256A" w:rsidRPr="00417428">
        <w:rPr>
          <w:rFonts w:ascii="Times New Roman" w:hAnsi="Times New Roman" w:cs="Times New Roman"/>
          <w:sz w:val="24"/>
          <w:szCs w:val="24"/>
        </w:rPr>
        <w:t xml:space="preserve">2014; </w:t>
      </w:r>
      <w:r w:rsidR="007F621C">
        <w:rPr>
          <w:rFonts w:ascii="Times New Roman" w:eastAsia="Times New Roman" w:hAnsi="Times New Roman" w:cs="Times New Roman"/>
          <w:bCs/>
          <w:kern w:val="36"/>
          <w:sz w:val="24"/>
          <w:szCs w:val="24"/>
          <w:lang w:eastAsia="en-GB"/>
        </w:rPr>
        <w:t xml:space="preserve">Haslam, </w:t>
      </w:r>
      <w:proofErr w:type="spellStart"/>
      <w:r w:rsidR="007F621C">
        <w:rPr>
          <w:rFonts w:ascii="Times New Roman" w:eastAsia="Times New Roman" w:hAnsi="Times New Roman" w:cs="Times New Roman"/>
          <w:bCs/>
          <w:kern w:val="36"/>
          <w:sz w:val="24"/>
          <w:szCs w:val="24"/>
          <w:lang w:eastAsia="en-GB"/>
        </w:rPr>
        <w:t>Jetten</w:t>
      </w:r>
      <w:proofErr w:type="spellEnd"/>
      <w:r w:rsidR="00575351" w:rsidRPr="00417428">
        <w:rPr>
          <w:rFonts w:ascii="Times New Roman" w:eastAsia="Times New Roman" w:hAnsi="Times New Roman" w:cs="Times New Roman"/>
          <w:bCs/>
          <w:kern w:val="36"/>
          <w:sz w:val="24"/>
          <w:szCs w:val="24"/>
          <w:lang w:eastAsia="en-GB"/>
        </w:rPr>
        <w:t xml:space="preserve"> &amp; </w:t>
      </w:r>
      <w:proofErr w:type="spellStart"/>
      <w:r w:rsidR="00575351" w:rsidRPr="00417428">
        <w:rPr>
          <w:rFonts w:ascii="Times New Roman" w:eastAsia="Times New Roman" w:hAnsi="Times New Roman" w:cs="Times New Roman"/>
          <w:bCs/>
          <w:kern w:val="36"/>
          <w:sz w:val="24"/>
          <w:szCs w:val="24"/>
          <w:lang w:eastAsia="en-GB"/>
        </w:rPr>
        <w:t>Waghorn</w:t>
      </w:r>
      <w:proofErr w:type="spellEnd"/>
      <w:r w:rsidR="00575351" w:rsidRPr="00417428">
        <w:rPr>
          <w:rFonts w:ascii="Times New Roman" w:eastAsia="Times New Roman" w:hAnsi="Times New Roman" w:cs="Times New Roman"/>
          <w:bCs/>
          <w:kern w:val="36"/>
          <w:sz w:val="24"/>
          <w:szCs w:val="24"/>
          <w:lang w:eastAsia="en-GB"/>
        </w:rPr>
        <w:t>, 2009</w:t>
      </w:r>
      <w:r w:rsidR="003A203E">
        <w:rPr>
          <w:rFonts w:ascii="Times New Roman" w:eastAsia="Calibri" w:hAnsi="Times New Roman" w:cs="Times New Roman"/>
          <w:sz w:val="24"/>
          <w:szCs w:val="24"/>
        </w:rPr>
        <w:t>)</w:t>
      </w:r>
      <w:r w:rsidR="004448E9" w:rsidRPr="00417428">
        <w:rPr>
          <w:rFonts w:ascii="Times New Roman" w:eastAsia="Calibri" w:hAnsi="Times New Roman" w:cs="Times New Roman"/>
          <w:sz w:val="24"/>
          <w:szCs w:val="24"/>
        </w:rPr>
        <w:t>,</w:t>
      </w:r>
      <w:r w:rsidRPr="00417428">
        <w:rPr>
          <w:rFonts w:ascii="Times New Roman" w:eastAsia="Calibri" w:hAnsi="Times New Roman" w:cs="Times New Roman"/>
          <w:sz w:val="24"/>
          <w:szCs w:val="24"/>
        </w:rPr>
        <w:t xml:space="preserve"> existing studies </w:t>
      </w:r>
      <w:r w:rsidR="00800AF5">
        <w:rPr>
          <w:rFonts w:ascii="Times New Roman" w:eastAsia="Calibri" w:hAnsi="Times New Roman" w:cs="Times New Roman"/>
          <w:sz w:val="24"/>
          <w:szCs w:val="24"/>
        </w:rPr>
        <w:t xml:space="preserve">examining group identification and health </w:t>
      </w:r>
      <w:r w:rsidRPr="00417428">
        <w:rPr>
          <w:rFonts w:ascii="Times New Roman" w:eastAsia="Calibri" w:hAnsi="Times New Roman" w:cs="Times New Roman"/>
          <w:sz w:val="24"/>
          <w:szCs w:val="24"/>
        </w:rPr>
        <w:t>are generally cross-sectional</w:t>
      </w:r>
      <w:r w:rsidR="00800AF5">
        <w:rPr>
          <w:rFonts w:ascii="Times New Roman" w:eastAsia="Calibri" w:hAnsi="Times New Roman" w:cs="Times New Roman"/>
          <w:sz w:val="24"/>
          <w:szCs w:val="24"/>
        </w:rPr>
        <w:t xml:space="preserve"> and rarely </w:t>
      </w:r>
      <w:r w:rsidR="004448E9" w:rsidRPr="00417428">
        <w:rPr>
          <w:rFonts w:ascii="Times New Roman" w:eastAsia="Calibri" w:hAnsi="Times New Roman" w:cs="Times New Roman"/>
          <w:sz w:val="24"/>
          <w:szCs w:val="24"/>
        </w:rPr>
        <w:t xml:space="preserve">measure health change over time </w:t>
      </w:r>
      <w:r w:rsidR="00BE799D" w:rsidRPr="00417428">
        <w:rPr>
          <w:rFonts w:ascii="Times New Roman" w:eastAsia="Calibri" w:hAnsi="Times New Roman" w:cs="Times New Roman"/>
          <w:sz w:val="24"/>
          <w:szCs w:val="24"/>
        </w:rPr>
        <w:t xml:space="preserve">or </w:t>
      </w:r>
      <w:r w:rsidR="004448E9" w:rsidRPr="00417428">
        <w:rPr>
          <w:rFonts w:ascii="Times New Roman" w:eastAsia="Calibri" w:hAnsi="Times New Roman" w:cs="Times New Roman"/>
          <w:sz w:val="24"/>
          <w:szCs w:val="24"/>
        </w:rPr>
        <w:t xml:space="preserve">how </w:t>
      </w:r>
      <w:r w:rsidR="0002514A" w:rsidRPr="00417428">
        <w:rPr>
          <w:rFonts w:ascii="Times New Roman" w:eastAsia="Calibri" w:hAnsi="Times New Roman" w:cs="Times New Roman"/>
          <w:sz w:val="24"/>
          <w:szCs w:val="24"/>
        </w:rPr>
        <w:t xml:space="preserve">social identity-related </w:t>
      </w:r>
      <w:r w:rsidR="004448E9" w:rsidRPr="00417428">
        <w:rPr>
          <w:rFonts w:ascii="Times New Roman" w:eastAsia="Calibri" w:hAnsi="Times New Roman" w:cs="Times New Roman"/>
          <w:sz w:val="24"/>
          <w:szCs w:val="24"/>
        </w:rPr>
        <w:t xml:space="preserve">processes are relevant to explaining that change. </w:t>
      </w:r>
      <w:r w:rsidR="003B3CA9" w:rsidRPr="00417428">
        <w:rPr>
          <w:rFonts w:ascii="Times New Roman" w:eastAsia="Calibri" w:hAnsi="Times New Roman" w:cs="Times New Roman"/>
          <w:sz w:val="24"/>
          <w:szCs w:val="24"/>
        </w:rPr>
        <w:t xml:space="preserve">Moreover, if they do, the research either takes the form of an intervention designed to help people already experiencing difficulty (e.g., depression: Cruwys et al., 2014) or considers how people’s prior level of social identification with a group is relevant to well-being </w:t>
      </w:r>
      <w:r w:rsidR="00DC52B5">
        <w:rPr>
          <w:rFonts w:ascii="Times New Roman" w:eastAsia="Calibri" w:hAnsi="Times New Roman" w:cs="Times New Roman"/>
          <w:sz w:val="24"/>
          <w:szCs w:val="24"/>
        </w:rPr>
        <w:t xml:space="preserve">over a period of time </w:t>
      </w:r>
      <w:r w:rsidR="003B3CA9" w:rsidRPr="00417428">
        <w:rPr>
          <w:rFonts w:ascii="Times New Roman" w:eastAsia="Calibri" w:hAnsi="Times New Roman" w:cs="Times New Roman"/>
          <w:sz w:val="24"/>
          <w:szCs w:val="24"/>
        </w:rPr>
        <w:t>(e.g., burnout</w:t>
      </w:r>
      <w:r w:rsidR="00DC52B5">
        <w:rPr>
          <w:rFonts w:ascii="Times New Roman" w:eastAsia="Calibri" w:hAnsi="Times New Roman" w:cs="Times New Roman"/>
          <w:sz w:val="24"/>
          <w:szCs w:val="24"/>
        </w:rPr>
        <w:t xml:space="preserve"> in co-workers</w:t>
      </w:r>
      <w:r w:rsidR="003B3CA9" w:rsidRPr="00417428">
        <w:rPr>
          <w:rFonts w:ascii="Times New Roman" w:eastAsia="Calibri" w:hAnsi="Times New Roman" w:cs="Times New Roman"/>
          <w:sz w:val="24"/>
          <w:szCs w:val="24"/>
        </w:rPr>
        <w:t xml:space="preserve">: </w:t>
      </w:r>
      <w:r w:rsidR="003B3CA9" w:rsidRPr="00417428">
        <w:rPr>
          <w:rFonts w:ascii="Times New Roman" w:eastAsia="Times New Roman" w:hAnsi="Times New Roman" w:cs="Times New Roman"/>
          <w:bCs/>
          <w:kern w:val="36"/>
          <w:sz w:val="24"/>
          <w:szCs w:val="24"/>
          <w:lang w:eastAsia="en-GB"/>
        </w:rPr>
        <w:t xml:space="preserve">Haslam, </w:t>
      </w:r>
      <w:proofErr w:type="spellStart"/>
      <w:r w:rsidR="003B3CA9" w:rsidRPr="00417428">
        <w:rPr>
          <w:rFonts w:ascii="Times New Roman" w:eastAsia="Times New Roman" w:hAnsi="Times New Roman" w:cs="Times New Roman"/>
          <w:bCs/>
          <w:kern w:val="36"/>
          <w:sz w:val="24"/>
          <w:szCs w:val="24"/>
          <w:lang w:eastAsia="en-GB"/>
        </w:rPr>
        <w:t>Jetten</w:t>
      </w:r>
      <w:proofErr w:type="spellEnd"/>
      <w:r w:rsidR="003B3CA9" w:rsidRPr="00417428">
        <w:rPr>
          <w:rFonts w:ascii="Times New Roman" w:eastAsia="Times New Roman" w:hAnsi="Times New Roman" w:cs="Times New Roman"/>
          <w:bCs/>
          <w:kern w:val="36"/>
          <w:sz w:val="24"/>
          <w:szCs w:val="24"/>
          <w:lang w:eastAsia="en-GB"/>
        </w:rPr>
        <w:t xml:space="preserve"> &amp; </w:t>
      </w:r>
      <w:proofErr w:type="spellStart"/>
      <w:r w:rsidR="003B3CA9" w:rsidRPr="00417428">
        <w:rPr>
          <w:rFonts w:ascii="Times New Roman" w:eastAsia="Times New Roman" w:hAnsi="Times New Roman" w:cs="Times New Roman"/>
          <w:bCs/>
          <w:kern w:val="36"/>
          <w:sz w:val="24"/>
          <w:szCs w:val="24"/>
          <w:lang w:eastAsia="en-GB"/>
        </w:rPr>
        <w:t>Waghorn</w:t>
      </w:r>
      <w:proofErr w:type="spellEnd"/>
      <w:r w:rsidR="003B3CA9" w:rsidRPr="00417428">
        <w:rPr>
          <w:rFonts w:ascii="Times New Roman" w:eastAsia="Times New Roman" w:hAnsi="Times New Roman" w:cs="Times New Roman"/>
          <w:bCs/>
          <w:kern w:val="36"/>
          <w:sz w:val="24"/>
          <w:szCs w:val="24"/>
          <w:lang w:eastAsia="en-GB"/>
        </w:rPr>
        <w:t>, 2009)</w:t>
      </w:r>
      <w:r w:rsidR="00DC52B5">
        <w:rPr>
          <w:rFonts w:ascii="Times New Roman" w:eastAsia="Times New Roman" w:hAnsi="Times New Roman" w:cs="Times New Roman"/>
          <w:bCs/>
          <w:kern w:val="36"/>
          <w:sz w:val="24"/>
          <w:szCs w:val="24"/>
          <w:lang w:eastAsia="en-GB"/>
        </w:rPr>
        <w:t>.</w:t>
      </w:r>
      <w:r w:rsidR="006E7EFD" w:rsidRPr="00417428">
        <w:rPr>
          <w:rFonts w:ascii="Times New Roman" w:eastAsia="Times New Roman" w:hAnsi="Times New Roman" w:cs="Times New Roman"/>
          <w:bCs/>
          <w:kern w:val="36"/>
          <w:sz w:val="24"/>
          <w:szCs w:val="24"/>
          <w:lang w:eastAsia="en-GB"/>
        </w:rPr>
        <w:t xml:space="preserve"> As far as we know there is no work that takes ordinary people a</w:t>
      </w:r>
      <w:r w:rsidR="00DC52B5">
        <w:rPr>
          <w:rFonts w:ascii="Times New Roman" w:eastAsia="Times New Roman" w:hAnsi="Times New Roman" w:cs="Times New Roman"/>
          <w:bCs/>
          <w:kern w:val="36"/>
          <w:sz w:val="24"/>
          <w:szCs w:val="24"/>
          <w:lang w:eastAsia="en-GB"/>
        </w:rPr>
        <w:t>t two time points a</w:t>
      </w:r>
      <w:r w:rsidR="006E7EFD" w:rsidRPr="00417428">
        <w:rPr>
          <w:rFonts w:ascii="Times New Roman" w:eastAsia="Times New Roman" w:hAnsi="Times New Roman" w:cs="Times New Roman"/>
          <w:bCs/>
          <w:kern w:val="36"/>
          <w:sz w:val="24"/>
          <w:szCs w:val="24"/>
          <w:lang w:eastAsia="en-GB"/>
        </w:rPr>
        <w:t xml:space="preserve">nd </w:t>
      </w:r>
      <w:r w:rsidR="008A5F2B">
        <w:rPr>
          <w:rFonts w:ascii="Times New Roman" w:eastAsia="Times New Roman" w:hAnsi="Times New Roman" w:cs="Times New Roman"/>
          <w:bCs/>
          <w:kern w:val="36"/>
          <w:sz w:val="24"/>
          <w:szCs w:val="24"/>
          <w:lang w:eastAsia="en-GB"/>
        </w:rPr>
        <w:t xml:space="preserve">which </w:t>
      </w:r>
      <w:r w:rsidR="006E7EFD" w:rsidRPr="00417428">
        <w:rPr>
          <w:rFonts w:ascii="Times New Roman" w:eastAsia="Times New Roman" w:hAnsi="Times New Roman" w:cs="Times New Roman"/>
          <w:bCs/>
          <w:kern w:val="36"/>
          <w:sz w:val="24"/>
          <w:szCs w:val="24"/>
          <w:lang w:eastAsia="en-GB"/>
        </w:rPr>
        <w:t xml:space="preserve">considers how participation in group activities </w:t>
      </w:r>
      <w:r w:rsidR="002C4D16" w:rsidRPr="00417428">
        <w:rPr>
          <w:rFonts w:ascii="Times New Roman" w:eastAsia="Times New Roman" w:hAnsi="Times New Roman" w:cs="Times New Roman"/>
          <w:bCs/>
          <w:kern w:val="36"/>
          <w:sz w:val="24"/>
          <w:szCs w:val="24"/>
          <w:lang w:eastAsia="en-GB"/>
        </w:rPr>
        <w:t>(</w:t>
      </w:r>
      <w:r w:rsidR="006E7EFD" w:rsidRPr="00417428">
        <w:rPr>
          <w:rFonts w:ascii="Times New Roman" w:eastAsia="Times New Roman" w:hAnsi="Times New Roman" w:cs="Times New Roman"/>
          <w:bCs/>
          <w:kern w:val="36"/>
          <w:sz w:val="24"/>
          <w:szCs w:val="24"/>
          <w:lang w:eastAsia="en-GB"/>
        </w:rPr>
        <w:t xml:space="preserve">and related social identity </w:t>
      </w:r>
      <w:r w:rsidR="002C4D16" w:rsidRPr="00417428">
        <w:rPr>
          <w:rFonts w:ascii="Times New Roman" w:eastAsia="Times New Roman" w:hAnsi="Times New Roman" w:cs="Times New Roman"/>
          <w:bCs/>
          <w:kern w:val="36"/>
          <w:sz w:val="24"/>
          <w:szCs w:val="24"/>
          <w:lang w:eastAsia="en-GB"/>
        </w:rPr>
        <w:t xml:space="preserve">processes) </w:t>
      </w:r>
      <w:r w:rsidR="00DC52B5">
        <w:rPr>
          <w:rFonts w:ascii="Times New Roman" w:eastAsia="Times New Roman" w:hAnsi="Times New Roman" w:cs="Times New Roman"/>
          <w:bCs/>
          <w:kern w:val="36"/>
          <w:sz w:val="24"/>
          <w:szCs w:val="24"/>
          <w:lang w:eastAsia="en-GB"/>
        </w:rPr>
        <w:t xml:space="preserve">at a </w:t>
      </w:r>
      <w:r w:rsidR="008F08F6" w:rsidRPr="0011031B">
        <w:rPr>
          <w:rFonts w:ascii="Times New Roman" w:eastAsia="Times New Roman" w:hAnsi="Times New Roman" w:cs="Times New Roman"/>
          <w:bCs/>
          <w:i/>
          <w:kern w:val="36"/>
          <w:sz w:val="24"/>
          <w:szCs w:val="24"/>
          <w:lang w:eastAsia="en-GB"/>
        </w:rPr>
        <w:t>third</w:t>
      </w:r>
      <w:r w:rsidR="008F08F6">
        <w:rPr>
          <w:rFonts w:ascii="Times New Roman" w:eastAsia="Times New Roman" w:hAnsi="Times New Roman" w:cs="Times New Roman"/>
          <w:bCs/>
          <w:kern w:val="36"/>
          <w:sz w:val="24"/>
          <w:szCs w:val="24"/>
          <w:lang w:eastAsia="en-GB"/>
        </w:rPr>
        <w:t xml:space="preserve"> </w:t>
      </w:r>
      <w:r w:rsidR="00DC52B5">
        <w:rPr>
          <w:rFonts w:ascii="Times New Roman" w:eastAsia="Times New Roman" w:hAnsi="Times New Roman" w:cs="Times New Roman"/>
          <w:bCs/>
          <w:kern w:val="36"/>
          <w:sz w:val="24"/>
          <w:szCs w:val="24"/>
          <w:lang w:eastAsia="en-GB"/>
        </w:rPr>
        <w:t xml:space="preserve">time </w:t>
      </w:r>
      <w:r w:rsidR="008A5F2B">
        <w:rPr>
          <w:rFonts w:ascii="Times New Roman" w:eastAsia="Times New Roman" w:hAnsi="Times New Roman" w:cs="Times New Roman"/>
          <w:bCs/>
          <w:kern w:val="36"/>
          <w:sz w:val="24"/>
          <w:szCs w:val="24"/>
          <w:lang w:eastAsia="en-GB"/>
        </w:rPr>
        <w:t>in-</w:t>
      </w:r>
      <w:r w:rsidR="00DC52B5">
        <w:rPr>
          <w:rFonts w:ascii="Times New Roman" w:eastAsia="Times New Roman" w:hAnsi="Times New Roman" w:cs="Times New Roman"/>
          <w:bCs/>
          <w:kern w:val="36"/>
          <w:sz w:val="24"/>
          <w:szCs w:val="24"/>
          <w:lang w:eastAsia="en-GB"/>
        </w:rPr>
        <w:t xml:space="preserve">between these two </w:t>
      </w:r>
      <w:r w:rsidR="008F08F6">
        <w:rPr>
          <w:rFonts w:ascii="Times New Roman" w:eastAsia="Times New Roman" w:hAnsi="Times New Roman" w:cs="Times New Roman"/>
          <w:bCs/>
          <w:kern w:val="36"/>
          <w:sz w:val="24"/>
          <w:szCs w:val="24"/>
          <w:lang w:eastAsia="en-GB"/>
        </w:rPr>
        <w:t>others</w:t>
      </w:r>
      <w:r w:rsidR="002B1B2E">
        <w:rPr>
          <w:rFonts w:ascii="Times New Roman" w:eastAsia="Times New Roman" w:hAnsi="Times New Roman" w:cs="Times New Roman"/>
          <w:bCs/>
          <w:kern w:val="36"/>
          <w:sz w:val="24"/>
          <w:szCs w:val="24"/>
          <w:lang w:eastAsia="en-GB"/>
        </w:rPr>
        <w:t>,</w:t>
      </w:r>
      <w:r w:rsidR="008F08F6">
        <w:rPr>
          <w:rFonts w:ascii="Times New Roman" w:eastAsia="Times New Roman" w:hAnsi="Times New Roman" w:cs="Times New Roman"/>
          <w:bCs/>
          <w:kern w:val="36"/>
          <w:sz w:val="24"/>
          <w:szCs w:val="24"/>
          <w:lang w:eastAsia="en-GB"/>
        </w:rPr>
        <w:t xml:space="preserve"> </w:t>
      </w:r>
      <w:r w:rsidR="002C4D16" w:rsidRPr="00417428">
        <w:rPr>
          <w:rFonts w:ascii="Times New Roman" w:eastAsia="Times New Roman" w:hAnsi="Times New Roman" w:cs="Times New Roman"/>
          <w:bCs/>
          <w:kern w:val="36"/>
          <w:sz w:val="24"/>
          <w:szCs w:val="24"/>
          <w:lang w:eastAsia="en-GB"/>
        </w:rPr>
        <w:t xml:space="preserve">explains </w:t>
      </w:r>
      <w:r w:rsidR="00DC52B5">
        <w:rPr>
          <w:rFonts w:ascii="Times New Roman" w:eastAsia="Times New Roman" w:hAnsi="Times New Roman" w:cs="Times New Roman"/>
          <w:bCs/>
          <w:kern w:val="36"/>
          <w:sz w:val="24"/>
          <w:szCs w:val="24"/>
          <w:lang w:eastAsia="en-GB"/>
        </w:rPr>
        <w:t xml:space="preserve">any </w:t>
      </w:r>
      <w:r w:rsidR="002C4D16" w:rsidRPr="00417428">
        <w:rPr>
          <w:rFonts w:ascii="Times New Roman" w:eastAsia="Times New Roman" w:hAnsi="Times New Roman" w:cs="Times New Roman"/>
          <w:bCs/>
          <w:kern w:val="36"/>
          <w:sz w:val="24"/>
          <w:szCs w:val="24"/>
          <w:lang w:eastAsia="en-GB"/>
        </w:rPr>
        <w:t>change</w:t>
      </w:r>
      <w:r w:rsidR="00DC52B5">
        <w:rPr>
          <w:rFonts w:ascii="Times New Roman" w:eastAsia="Times New Roman" w:hAnsi="Times New Roman" w:cs="Times New Roman"/>
          <w:bCs/>
          <w:kern w:val="36"/>
          <w:sz w:val="24"/>
          <w:szCs w:val="24"/>
          <w:lang w:eastAsia="en-GB"/>
        </w:rPr>
        <w:t xml:space="preserve"> </w:t>
      </w:r>
      <w:r w:rsidR="002C4D16" w:rsidRPr="00417428">
        <w:rPr>
          <w:rFonts w:ascii="Times New Roman" w:eastAsia="Times New Roman" w:hAnsi="Times New Roman" w:cs="Times New Roman"/>
          <w:bCs/>
          <w:kern w:val="36"/>
          <w:sz w:val="24"/>
          <w:szCs w:val="24"/>
          <w:lang w:eastAsia="en-GB"/>
        </w:rPr>
        <w:t>health and well-being from before participation to after participation.</w:t>
      </w:r>
      <w:r w:rsidR="006E7EFD" w:rsidRPr="00417428">
        <w:rPr>
          <w:rFonts w:ascii="Times New Roman" w:eastAsia="Times New Roman" w:hAnsi="Times New Roman" w:cs="Times New Roman"/>
          <w:bCs/>
          <w:kern w:val="36"/>
          <w:sz w:val="24"/>
          <w:szCs w:val="24"/>
          <w:lang w:eastAsia="en-GB"/>
        </w:rPr>
        <w:t xml:space="preserve"> </w:t>
      </w:r>
    </w:p>
    <w:p w:rsidR="00B8035B" w:rsidRPr="001D00DE" w:rsidRDefault="001754C4" w:rsidP="002A5731">
      <w:pPr>
        <w:spacing w:after="0" w:line="480" w:lineRule="auto"/>
        <w:ind w:firstLine="720"/>
        <w:rPr>
          <w:rFonts w:ascii="Times New Roman" w:eastAsia="Calibri" w:hAnsi="Times New Roman" w:cs="Times New Roman"/>
          <w:sz w:val="24"/>
          <w:szCs w:val="24"/>
        </w:rPr>
      </w:pPr>
      <w:r w:rsidRPr="00417428">
        <w:rPr>
          <w:rFonts w:ascii="Times New Roman" w:eastAsia="Calibri" w:hAnsi="Times New Roman" w:cs="Times New Roman"/>
          <w:sz w:val="24"/>
          <w:szCs w:val="24"/>
        </w:rPr>
        <w:t xml:space="preserve">Third, with only rare exceptions (e.g. </w:t>
      </w:r>
      <w:proofErr w:type="spellStart"/>
      <w:r w:rsidRPr="00417428">
        <w:rPr>
          <w:rFonts w:ascii="Times New Roman" w:eastAsia="Calibri" w:hAnsi="Times New Roman" w:cs="Times New Roman"/>
          <w:sz w:val="24"/>
          <w:szCs w:val="24"/>
        </w:rPr>
        <w:t>Kellezi</w:t>
      </w:r>
      <w:proofErr w:type="spellEnd"/>
      <w:r w:rsidRPr="00417428">
        <w:rPr>
          <w:rFonts w:ascii="Times New Roman" w:eastAsia="Calibri" w:hAnsi="Times New Roman" w:cs="Times New Roman"/>
          <w:sz w:val="24"/>
          <w:szCs w:val="24"/>
        </w:rPr>
        <w:t xml:space="preserve"> &amp; </w:t>
      </w:r>
      <w:r w:rsidRPr="001D00DE">
        <w:rPr>
          <w:rFonts w:ascii="Times New Roman" w:eastAsia="Calibri" w:hAnsi="Times New Roman" w:cs="Times New Roman"/>
          <w:sz w:val="24"/>
          <w:szCs w:val="24"/>
        </w:rPr>
        <w:t>Reicher, 2012</w:t>
      </w:r>
      <w:r w:rsidR="008E1646" w:rsidRPr="001D00DE">
        <w:rPr>
          <w:rFonts w:ascii="Times New Roman" w:eastAsia="Calibri" w:hAnsi="Times New Roman" w:cs="Times New Roman"/>
          <w:sz w:val="24"/>
          <w:szCs w:val="24"/>
        </w:rPr>
        <w:t>; Khan et al, in press</w:t>
      </w:r>
      <w:r w:rsidRPr="001D00DE">
        <w:rPr>
          <w:rFonts w:ascii="Times New Roman" w:eastAsia="Calibri" w:hAnsi="Times New Roman" w:cs="Times New Roman"/>
          <w:sz w:val="24"/>
          <w:szCs w:val="24"/>
        </w:rPr>
        <w:t xml:space="preserve">) research </w:t>
      </w:r>
      <w:r w:rsidR="00BE799D" w:rsidRPr="001D00DE">
        <w:rPr>
          <w:rFonts w:ascii="Times New Roman" w:eastAsia="Calibri" w:hAnsi="Times New Roman" w:cs="Times New Roman"/>
          <w:sz w:val="24"/>
          <w:szCs w:val="24"/>
        </w:rPr>
        <w:t>has been</w:t>
      </w:r>
      <w:r w:rsidRPr="001D00DE">
        <w:rPr>
          <w:rFonts w:ascii="Times New Roman" w:eastAsia="Calibri" w:hAnsi="Times New Roman" w:cs="Times New Roman"/>
          <w:sz w:val="24"/>
          <w:szCs w:val="24"/>
        </w:rPr>
        <w:t xml:space="preserve"> conducted in Europe, Aus</w:t>
      </w:r>
      <w:r w:rsidR="00800AF5" w:rsidRPr="001D00DE">
        <w:rPr>
          <w:rFonts w:ascii="Times New Roman" w:eastAsia="Calibri" w:hAnsi="Times New Roman" w:cs="Times New Roman"/>
          <w:sz w:val="24"/>
          <w:szCs w:val="24"/>
        </w:rPr>
        <w:t xml:space="preserve">tralia and North America. This raises questions concerning the </w:t>
      </w:r>
      <w:r w:rsidRPr="001D00DE">
        <w:rPr>
          <w:rFonts w:ascii="Times New Roman" w:eastAsia="Calibri" w:hAnsi="Times New Roman" w:cs="Times New Roman"/>
          <w:sz w:val="24"/>
          <w:szCs w:val="24"/>
        </w:rPr>
        <w:t>generalizability</w:t>
      </w:r>
      <w:r w:rsidR="00800AF5" w:rsidRPr="001D00DE">
        <w:rPr>
          <w:rFonts w:ascii="Times New Roman" w:eastAsia="Calibri" w:hAnsi="Times New Roman" w:cs="Times New Roman"/>
          <w:sz w:val="24"/>
          <w:szCs w:val="24"/>
        </w:rPr>
        <w:t xml:space="preserve"> of social identity research in general to large areas of the world (</w:t>
      </w:r>
      <w:r w:rsidR="00B8035B" w:rsidRPr="001D00DE">
        <w:rPr>
          <w:rFonts w:ascii="Times New Roman" w:eastAsia="Calibri" w:hAnsi="Times New Roman" w:cs="Times New Roman"/>
          <w:sz w:val="24"/>
          <w:szCs w:val="24"/>
        </w:rPr>
        <w:t>Hopkins &amp; Reicher</w:t>
      </w:r>
      <w:r w:rsidR="007F621C" w:rsidRPr="001D00DE">
        <w:rPr>
          <w:rFonts w:ascii="Times New Roman" w:eastAsia="Calibri" w:hAnsi="Times New Roman" w:cs="Times New Roman"/>
          <w:sz w:val="24"/>
          <w:szCs w:val="24"/>
        </w:rPr>
        <w:t>,</w:t>
      </w:r>
      <w:r w:rsidR="00B8035B" w:rsidRPr="001D00DE">
        <w:rPr>
          <w:rFonts w:ascii="Times New Roman" w:eastAsia="Calibri" w:hAnsi="Times New Roman" w:cs="Times New Roman"/>
          <w:sz w:val="24"/>
          <w:szCs w:val="24"/>
        </w:rPr>
        <w:t xml:space="preserve"> 201</w:t>
      </w:r>
      <w:r w:rsidR="00C92C1E" w:rsidRPr="001D00DE">
        <w:rPr>
          <w:rFonts w:ascii="Times New Roman" w:eastAsia="Calibri" w:hAnsi="Times New Roman" w:cs="Times New Roman"/>
          <w:sz w:val="24"/>
          <w:szCs w:val="24"/>
        </w:rPr>
        <w:t>1</w:t>
      </w:r>
      <w:r w:rsidR="00B8035B" w:rsidRPr="001D00DE">
        <w:rPr>
          <w:rFonts w:ascii="Times New Roman" w:eastAsia="Calibri" w:hAnsi="Times New Roman" w:cs="Times New Roman"/>
          <w:sz w:val="24"/>
          <w:szCs w:val="24"/>
        </w:rPr>
        <w:t>).</w:t>
      </w:r>
    </w:p>
    <w:p w:rsidR="00A51058" w:rsidRDefault="00003657" w:rsidP="00A51058">
      <w:pPr>
        <w:spacing w:after="0" w:line="480" w:lineRule="auto"/>
        <w:ind w:firstLine="720"/>
        <w:rPr>
          <w:rFonts w:ascii="Times New Roman" w:eastAsia="Calibri" w:hAnsi="Times New Roman" w:cs="Times New Roman"/>
          <w:sz w:val="24"/>
          <w:szCs w:val="24"/>
        </w:rPr>
      </w:pPr>
      <w:r w:rsidRPr="001D00DE">
        <w:rPr>
          <w:rFonts w:ascii="Times New Roman" w:eastAsia="Calibri" w:hAnsi="Times New Roman" w:cs="Times New Roman"/>
          <w:sz w:val="24"/>
          <w:szCs w:val="24"/>
        </w:rPr>
        <w:t xml:space="preserve">Our previous </w:t>
      </w:r>
      <w:r w:rsidR="00C92C1E" w:rsidRPr="001D00DE">
        <w:rPr>
          <w:rFonts w:ascii="Times New Roman" w:eastAsia="Calibri" w:hAnsi="Times New Roman" w:cs="Times New Roman"/>
          <w:sz w:val="24"/>
          <w:szCs w:val="24"/>
        </w:rPr>
        <w:t xml:space="preserve">research </w:t>
      </w:r>
      <w:r w:rsidR="00B8035B" w:rsidRPr="001D00DE">
        <w:rPr>
          <w:rFonts w:ascii="Times New Roman" w:eastAsia="Calibri" w:hAnsi="Times New Roman" w:cs="Times New Roman"/>
          <w:sz w:val="24"/>
          <w:szCs w:val="24"/>
        </w:rPr>
        <w:t xml:space="preserve">addressed some of these questions. </w:t>
      </w:r>
      <w:proofErr w:type="spellStart"/>
      <w:r w:rsidR="00FE6E46" w:rsidRPr="001D00DE">
        <w:rPr>
          <w:rFonts w:ascii="Times New Roman" w:eastAsia="Calibri" w:hAnsi="Times New Roman" w:cs="Times New Roman"/>
          <w:sz w:val="24"/>
          <w:szCs w:val="24"/>
        </w:rPr>
        <w:t>Tewari</w:t>
      </w:r>
      <w:proofErr w:type="spellEnd"/>
      <w:r w:rsidR="00FE6E46" w:rsidRPr="001D00DE">
        <w:rPr>
          <w:rFonts w:ascii="Times New Roman" w:eastAsia="Calibri" w:hAnsi="Times New Roman" w:cs="Times New Roman"/>
          <w:sz w:val="24"/>
          <w:szCs w:val="24"/>
        </w:rPr>
        <w:t xml:space="preserve">, et al., (2012) found </w:t>
      </w:r>
      <w:r w:rsidR="00FE6E46">
        <w:rPr>
          <w:rFonts w:ascii="Times New Roman" w:eastAsia="Calibri" w:hAnsi="Times New Roman" w:cs="Times New Roman"/>
          <w:sz w:val="24"/>
          <w:szCs w:val="24"/>
        </w:rPr>
        <w:t xml:space="preserve">that </w:t>
      </w:r>
      <w:r w:rsidR="004A5050" w:rsidRPr="00417428">
        <w:rPr>
          <w:rFonts w:ascii="Times New Roman" w:eastAsia="Times New Roman" w:hAnsi="Times New Roman" w:cs="Times New Roman"/>
          <w:sz w:val="24"/>
          <w:szCs w:val="24"/>
          <w:lang w:val="en-NZ" w:eastAsia="en-GB"/>
        </w:rPr>
        <w:t xml:space="preserve">after </w:t>
      </w:r>
      <w:r w:rsidR="00BE799D" w:rsidRPr="00417428">
        <w:rPr>
          <w:rFonts w:ascii="Times New Roman" w:eastAsia="Times New Roman" w:hAnsi="Times New Roman" w:cs="Times New Roman"/>
          <w:sz w:val="24"/>
          <w:szCs w:val="24"/>
          <w:lang w:val="en-NZ" w:eastAsia="en-GB"/>
        </w:rPr>
        <w:t xml:space="preserve">attending </w:t>
      </w:r>
      <w:r w:rsidR="00FE6E46">
        <w:rPr>
          <w:rFonts w:ascii="Times New Roman" w:eastAsia="Times New Roman" w:hAnsi="Times New Roman" w:cs="Times New Roman"/>
          <w:sz w:val="24"/>
          <w:szCs w:val="24"/>
          <w:lang w:val="en-NZ" w:eastAsia="en-GB"/>
        </w:rPr>
        <w:t>a month-long pilgrimage event</w:t>
      </w:r>
      <w:proofErr w:type="gramStart"/>
      <w:r w:rsidR="00FE6E46">
        <w:rPr>
          <w:rFonts w:ascii="Times New Roman" w:eastAsia="Times New Roman" w:hAnsi="Times New Roman" w:cs="Times New Roman"/>
          <w:sz w:val="24"/>
          <w:szCs w:val="24"/>
          <w:lang w:val="en-NZ" w:eastAsia="en-GB"/>
        </w:rPr>
        <w:t xml:space="preserve">, </w:t>
      </w:r>
      <w:r w:rsidR="004A5050" w:rsidRPr="00417428">
        <w:rPr>
          <w:rFonts w:ascii="Times New Roman" w:eastAsia="Times New Roman" w:hAnsi="Times New Roman" w:cs="Times New Roman"/>
          <w:sz w:val="24"/>
          <w:szCs w:val="24"/>
          <w:lang w:val="en-NZ" w:eastAsia="en-GB"/>
        </w:rPr>
        <w:t xml:space="preserve"> pilgrims</w:t>
      </w:r>
      <w:proofErr w:type="gramEnd"/>
      <w:r w:rsidR="004A5050" w:rsidRPr="00417428">
        <w:rPr>
          <w:rFonts w:ascii="Times New Roman" w:eastAsia="Times New Roman" w:hAnsi="Times New Roman" w:cs="Times New Roman"/>
          <w:sz w:val="24"/>
          <w:szCs w:val="24"/>
          <w:lang w:val="en-NZ" w:eastAsia="en-GB"/>
        </w:rPr>
        <w:t xml:space="preserve"> reported better </w:t>
      </w:r>
      <w:r w:rsidR="00800AF5">
        <w:rPr>
          <w:rFonts w:ascii="Times New Roman" w:eastAsia="Times New Roman" w:hAnsi="Times New Roman" w:cs="Times New Roman"/>
          <w:sz w:val="24"/>
          <w:szCs w:val="24"/>
          <w:lang w:val="en-NZ" w:eastAsia="en-GB"/>
        </w:rPr>
        <w:t>self-reported</w:t>
      </w:r>
      <w:r w:rsidR="00896C35">
        <w:rPr>
          <w:rFonts w:ascii="Times New Roman" w:eastAsia="Times New Roman" w:hAnsi="Times New Roman" w:cs="Times New Roman"/>
          <w:sz w:val="24"/>
          <w:szCs w:val="24"/>
          <w:lang w:val="en-NZ" w:eastAsia="en-GB"/>
        </w:rPr>
        <w:t xml:space="preserve"> health</w:t>
      </w:r>
      <w:r w:rsidR="004A5050" w:rsidRPr="00417428">
        <w:rPr>
          <w:rFonts w:ascii="Times New Roman" w:eastAsia="Times New Roman" w:hAnsi="Times New Roman" w:cs="Times New Roman"/>
          <w:sz w:val="24"/>
          <w:szCs w:val="24"/>
          <w:lang w:val="en-NZ" w:eastAsia="en-GB"/>
        </w:rPr>
        <w:t xml:space="preserve"> </w:t>
      </w:r>
      <w:r w:rsidR="004A5050" w:rsidRPr="00417428">
        <w:rPr>
          <w:rFonts w:ascii="Times New Roman" w:eastAsia="Calibri" w:hAnsi="Times New Roman" w:cs="Times New Roman"/>
          <w:sz w:val="24"/>
          <w:szCs w:val="24"/>
        </w:rPr>
        <w:t>than a similar sample who did not participate</w:t>
      </w:r>
      <w:r w:rsidR="00FE6E46">
        <w:rPr>
          <w:rFonts w:ascii="Times New Roman" w:eastAsia="Calibri" w:hAnsi="Times New Roman" w:cs="Times New Roman"/>
          <w:sz w:val="24"/>
          <w:szCs w:val="24"/>
        </w:rPr>
        <w:t>. As</w:t>
      </w:r>
      <w:r w:rsidR="004A5050" w:rsidRPr="00417428">
        <w:rPr>
          <w:rFonts w:ascii="Times New Roman" w:eastAsia="Calibri" w:hAnsi="Times New Roman" w:cs="Times New Roman"/>
          <w:sz w:val="24"/>
          <w:szCs w:val="24"/>
        </w:rPr>
        <w:t xml:space="preserve"> there was no difference between these two groups prior to the event it app</w:t>
      </w:r>
      <w:r w:rsidR="00CF1E6D" w:rsidRPr="00417428">
        <w:rPr>
          <w:rFonts w:ascii="Times New Roman" w:eastAsia="Calibri" w:hAnsi="Times New Roman" w:cs="Times New Roman"/>
          <w:sz w:val="24"/>
          <w:szCs w:val="24"/>
        </w:rPr>
        <w:t>ears that participation in the festival contribut</w:t>
      </w:r>
      <w:r w:rsidR="00800AF5">
        <w:rPr>
          <w:rFonts w:ascii="Times New Roman" w:eastAsia="Calibri" w:hAnsi="Times New Roman" w:cs="Times New Roman"/>
          <w:sz w:val="24"/>
          <w:szCs w:val="24"/>
        </w:rPr>
        <w:t>ed</w:t>
      </w:r>
      <w:r w:rsidR="00CF1E6D" w:rsidRPr="00417428">
        <w:rPr>
          <w:rFonts w:ascii="Times New Roman" w:eastAsia="Calibri" w:hAnsi="Times New Roman" w:cs="Times New Roman"/>
          <w:sz w:val="24"/>
          <w:szCs w:val="24"/>
        </w:rPr>
        <w:t xml:space="preserve"> </w:t>
      </w:r>
      <w:r w:rsidR="00800AF5">
        <w:rPr>
          <w:rFonts w:ascii="Times New Roman" w:eastAsia="Calibri" w:hAnsi="Times New Roman" w:cs="Times New Roman"/>
          <w:sz w:val="24"/>
          <w:szCs w:val="24"/>
        </w:rPr>
        <w:t xml:space="preserve">to </w:t>
      </w:r>
      <w:r w:rsidR="00CF1E6D" w:rsidRPr="00417428">
        <w:rPr>
          <w:rFonts w:ascii="Times New Roman" w:eastAsia="Calibri" w:hAnsi="Times New Roman" w:cs="Times New Roman"/>
          <w:sz w:val="24"/>
          <w:szCs w:val="24"/>
        </w:rPr>
        <w:t xml:space="preserve">the post-event difference in </w:t>
      </w:r>
      <w:r w:rsidR="00896C35">
        <w:rPr>
          <w:rFonts w:ascii="Times New Roman" w:eastAsia="Calibri" w:hAnsi="Times New Roman" w:cs="Times New Roman"/>
          <w:sz w:val="24"/>
          <w:szCs w:val="24"/>
        </w:rPr>
        <w:t>health</w:t>
      </w:r>
      <w:r w:rsidR="00800AF5">
        <w:rPr>
          <w:rFonts w:ascii="Times New Roman" w:eastAsia="Calibri" w:hAnsi="Times New Roman" w:cs="Times New Roman"/>
          <w:sz w:val="24"/>
          <w:szCs w:val="24"/>
        </w:rPr>
        <w:t xml:space="preserve"> outcomes</w:t>
      </w:r>
      <w:r w:rsidR="004A5050" w:rsidRPr="00417428">
        <w:rPr>
          <w:rFonts w:ascii="Times New Roman" w:eastAsia="Calibri" w:hAnsi="Times New Roman" w:cs="Times New Roman"/>
          <w:sz w:val="24"/>
          <w:szCs w:val="24"/>
        </w:rPr>
        <w:t xml:space="preserve">. </w:t>
      </w:r>
      <w:r w:rsidR="00B8035B" w:rsidRPr="00417428">
        <w:rPr>
          <w:rFonts w:ascii="Times New Roman" w:eastAsia="Calibri" w:hAnsi="Times New Roman" w:cs="Times New Roman"/>
          <w:sz w:val="24"/>
          <w:szCs w:val="24"/>
        </w:rPr>
        <w:t xml:space="preserve">This </w:t>
      </w:r>
      <w:r w:rsidR="008A5F2B">
        <w:rPr>
          <w:rFonts w:ascii="Times New Roman" w:eastAsia="Calibri" w:hAnsi="Times New Roman" w:cs="Times New Roman"/>
          <w:sz w:val="24"/>
          <w:szCs w:val="24"/>
        </w:rPr>
        <w:t xml:space="preserve">goes some way to </w:t>
      </w:r>
      <w:r w:rsidR="00B8035B" w:rsidRPr="00417428">
        <w:rPr>
          <w:rFonts w:ascii="Times New Roman" w:eastAsia="Calibri" w:hAnsi="Times New Roman" w:cs="Times New Roman"/>
          <w:sz w:val="24"/>
          <w:szCs w:val="24"/>
        </w:rPr>
        <w:t>address</w:t>
      </w:r>
      <w:r w:rsidR="008F08F6">
        <w:rPr>
          <w:rFonts w:ascii="Times New Roman" w:eastAsia="Calibri" w:hAnsi="Times New Roman" w:cs="Times New Roman"/>
          <w:sz w:val="24"/>
          <w:szCs w:val="24"/>
        </w:rPr>
        <w:t>ing</w:t>
      </w:r>
      <w:r w:rsidR="00B8035B" w:rsidRPr="00417428">
        <w:rPr>
          <w:rFonts w:ascii="Times New Roman" w:eastAsia="Calibri" w:hAnsi="Times New Roman" w:cs="Times New Roman"/>
          <w:sz w:val="24"/>
          <w:szCs w:val="24"/>
        </w:rPr>
        <w:t xml:space="preserve"> the first and third of our concerns listed above</w:t>
      </w:r>
      <w:r w:rsidR="00A51058">
        <w:rPr>
          <w:rFonts w:ascii="Times New Roman" w:eastAsia="Calibri" w:hAnsi="Times New Roman" w:cs="Times New Roman"/>
          <w:sz w:val="24"/>
          <w:szCs w:val="24"/>
        </w:rPr>
        <w:t xml:space="preserve">. </w:t>
      </w:r>
      <w:r w:rsidR="00BE799D" w:rsidRPr="00417428">
        <w:rPr>
          <w:rFonts w:ascii="Times New Roman" w:eastAsia="Calibri" w:hAnsi="Times New Roman" w:cs="Times New Roman"/>
          <w:sz w:val="24"/>
          <w:szCs w:val="24"/>
        </w:rPr>
        <w:t>However, the second concern remains</w:t>
      </w:r>
      <w:r w:rsidR="00A217BF">
        <w:rPr>
          <w:rFonts w:ascii="Times New Roman" w:eastAsia="Calibri" w:hAnsi="Times New Roman" w:cs="Times New Roman"/>
          <w:sz w:val="24"/>
          <w:szCs w:val="24"/>
        </w:rPr>
        <w:t>.</w:t>
      </w:r>
      <w:r w:rsidR="00B8035B" w:rsidRPr="00417428">
        <w:rPr>
          <w:rFonts w:ascii="Times New Roman" w:eastAsia="Calibri" w:hAnsi="Times New Roman" w:cs="Times New Roman"/>
          <w:sz w:val="24"/>
          <w:szCs w:val="24"/>
        </w:rPr>
        <w:t xml:space="preserve"> </w:t>
      </w:r>
      <w:r w:rsidR="00BE799D" w:rsidRPr="00417428">
        <w:rPr>
          <w:rFonts w:ascii="Times New Roman" w:eastAsia="Calibri" w:hAnsi="Times New Roman" w:cs="Times New Roman"/>
          <w:sz w:val="24"/>
          <w:szCs w:val="24"/>
        </w:rPr>
        <w:t xml:space="preserve">Analysing differences </w:t>
      </w:r>
      <w:r w:rsidR="008F08F6">
        <w:rPr>
          <w:rFonts w:ascii="Times New Roman" w:eastAsia="Calibri" w:hAnsi="Times New Roman" w:cs="Times New Roman"/>
          <w:sz w:val="24"/>
          <w:szCs w:val="24"/>
        </w:rPr>
        <w:t xml:space="preserve">between </w:t>
      </w:r>
      <w:r w:rsidR="00BE799D" w:rsidRPr="00417428">
        <w:rPr>
          <w:rFonts w:ascii="Times New Roman" w:eastAsia="Calibri" w:hAnsi="Times New Roman" w:cs="Times New Roman"/>
          <w:sz w:val="24"/>
          <w:szCs w:val="24"/>
        </w:rPr>
        <w:t>two</w:t>
      </w:r>
      <w:r w:rsidR="00CF1E6D" w:rsidRPr="00417428">
        <w:rPr>
          <w:rFonts w:ascii="Times New Roman" w:eastAsia="Calibri" w:hAnsi="Times New Roman" w:cs="Times New Roman"/>
          <w:sz w:val="24"/>
          <w:szCs w:val="24"/>
        </w:rPr>
        <w:t xml:space="preserve"> groups (pilgrims and non-pilgrim controls) </w:t>
      </w:r>
      <w:r w:rsidR="00BE799D" w:rsidRPr="00417428">
        <w:rPr>
          <w:rFonts w:ascii="Times New Roman" w:eastAsia="Calibri" w:hAnsi="Times New Roman" w:cs="Times New Roman"/>
          <w:sz w:val="24"/>
          <w:szCs w:val="24"/>
        </w:rPr>
        <w:t xml:space="preserve">before and after the event cannot </w:t>
      </w:r>
      <w:r w:rsidR="00CF1E6D" w:rsidRPr="00417428">
        <w:rPr>
          <w:rFonts w:ascii="Times New Roman" w:eastAsia="Calibri" w:hAnsi="Times New Roman" w:cs="Times New Roman"/>
          <w:sz w:val="24"/>
          <w:szCs w:val="24"/>
        </w:rPr>
        <w:t xml:space="preserve">address </w:t>
      </w:r>
      <w:r w:rsidR="00B8035B" w:rsidRPr="00417428">
        <w:rPr>
          <w:rFonts w:ascii="Times New Roman" w:eastAsia="Calibri" w:hAnsi="Times New Roman" w:cs="Times New Roman"/>
          <w:sz w:val="24"/>
          <w:szCs w:val="24"/>
        </w:rPr>
        <w:t>what aspects of collective participation a</w:t>
      </w:r>
      <w:r w:rsidR="00896C35">
        <w:rPr>
          <w:rFonts w:ascii="Times New Roman" w:eastAsia="Calibri" w:hAnsi="Times New Roman" w:cs="Times New Roman"/>
          <w:sz w:val="24"/>
          <w:szCs w:val="24"/>
        </w:rPr>
        <w:t>re important</w:t>
      </w:r>
      <w:r w:rsidR="00B8035B" w:rsidRPr="00417428">
        <w:rPr>
          <w:rFonts w:ascii="Times New Roman" w:eastAsia="Calibri" w:hAnsi="Times New Roman" w:cs="Times New Roman"/>
          <w:sz w:val="24"/>
          <w:szCs w:val="24"/>
        </w:rPr>
        <w:t xml:space="preserve"> and hence when collective participation will (or will not) </w:t>
      </w:r>
      <w:r w:rsidR="00896C35">
        <w:rPr>
          <w:rFonts w:ascii="Times New Roman" w:eastAsia="Calibri" w:hAnsi="Times New Roman" w:cs="Times New Roman"/>
          <w:sz w:val="24"/>
          <w:szCs w:val="24"/>
        </w:rPr>
        <w:t xml:space="preserve">have a positive </w:t>
      </w:r>
      <w:r w:rsidR="00A217BF">
        <w:rPr>
          <w:rFonts w:ascii="Times New Roman" w:eastAsia="Calibri" w:hAnsi="Times New Roman" w:cs="Times New Roman"/>
          <w:sz w:val="24"/>
          <w:szCs w:val="24"/>
        </w:rPr>
        <w:t xml:space="preserve">health </w:t>
      </w:r>
      <w:proofErr w:type="spellStart"/>
      <w:r w:rsidR="00A217BF">
        <w:rPr>
          <w:rFonts w:ascii="Times New Roman" w:eastAsia="Calibri" w:hAnsi="Times New Roman" w:cs="Times New Roman"/>
          <w:sz w:val="24"/>
          <w:szCs w:val="24"/>
        </w:rPr>
        <w:t>coutcome</w:t>
      </w:r>
      <w:proofErr w:type="spellEnd"/>
      <w:r w:rsidR="00A217BF">
        <w:rPr>
          <w:rFonts w:ascii="Times New Roman" w:eastAsia="Calibri" w:hAnsi="Times New Roman" w:cs="Times New Roman"/>
          <w:sz w:val="24"/>
          <w:szCs w:val="24"/>
        </w:rPr>
        <w:t>.</w:t>
      </w:r>
      <w:r w:rsidR="00B8035B" w:rsidRPr="00417428">
        <w:rPr>
          <w:rFonts w:ascii="Times New Roman" w:eastAsia="Calibri" w:hAnsi="Times New Roman" w:cs="Times New Roman"/>
          <w:sz w:val="24"/>
          <w:szCs w:val="24"/>
        </w:rPr>
        <w:t xml:space="preserve"> </w:t>
      </w:r>
      <w:r w:rsidR="00A51058">
        <w:rPr>
          <w:rFonts w:ascii="Times New Roman" w:eastAsia="Calibri" w:hAnsi="Times New Roman" w:cs="Times New Roman"/>
          <w:sz w:val="24"/>
          <w:szCs w:val="24"/>
        </w:rPr>
        <w:t xml:space="preserve">Indeed, it </w:t>
      </w:r>
      <w:r w:rsidR="002B1B2E">
        <w:rPr>
          <w:rFonts w:ascii="Times New Roman" w:eastAsia="Calibri" w:hAnsi="Times New Roman" w:cs="Times New Roman"/>
          <w:sz w:val="24"/>
          <w:szCs w:val="24"/>
        </w:rPr>
        <w:t xml:space="preserve">is </w:t>
      </w:r>
      <w:r w:rsidR="00A51058" w:rsidRPr="00842803">
        <w:rPr>
          <w:rFonts w:ascii="Times New Roman" w:eastAsia="Calibri" w:hAnsi="Times New Roman" w:cs="Times New Roman"/>
          <w:sz w:val="24"/>
          <w:szCs w:val="24"/>
        </w:rPr>
        <w:t xml:space="preserve">conceivable that </w:t>
      </w:r>
      <w:r w:rsidR="00A51058">
        <w:rPr>
          <w:rFonts w:ascii="Times New Roman" w:eastAsia="Calibri" w:hAnsi="Times New Roman" w:cs="Times New Roman"/>
          <w:sz w:val="24"/>
          <w:szCs w:val="24"/>
        </w:rPr>
        <w:t>the pilgrims</w:t>
      </w:r>
      <w:r w:rsidR="00A51058" w:rsidRPr="00842803">
        <w:rPr>
          <w:rFonts w:ascii="Times New Roman" w:eastAsia="Calibri" w:hAnsi="Times New Roman" w:cs="Times New Roman"/>
          <w:sz w:val="24"/>
          <w:szCs w:val="24"/>
        </w:rPr>
        <w:t xml:space="preserve"> report</w:t>
      </w:r>
      <w:r w:rsidR="00A51058">
        <w:rPr>
          <w:rFonts w:ascii="Times New Roman" w:eastAsia="Calibri" w:hAnsi="Times New Roman" w:cs="Times New Roman"/>
          <w:sz w:val="24"/>
          <w:szCs w:val="24"/>
        </w:rPr>
        <w:t>ed</w:t>
      </w:r>
      <w:r w:rsidR="00A51058" w:rsidRPr="00842803">
        <w:rPr>
          <w:rFonts w:ascii="Times New Roman" w:eastAsia="Calibri" w:hAnsi="Times New Roman" w:cs="Times New Roman"/>
          <w:sz w:val="24"/>
          <w:szCs w:val="24"/>
        </w:rPr>
        <w:t xml:space="preserve"> better </w:t>
      </w:r>
      <w:r w:rsidR="00A51058">
        <w:rPr>
          <w:rFonts w:ascii="Times New Roman" w:eastAsia="Calibri" w:hAnsi="Times New Roman" w:cs="Times New Roman"/>
          <w:sz w:val="24"/>
          <w:szCs w:val="24"/>
        </w:rPr>
        <w:t>health t</w:t>
      </w:r>
      <w:r w:rsidR="00A51058" w:rsidRPr="00842803">
        <w:rPr>
          <w:rFonts w:ascii="Times New Roman" w:eastAsia="Calibri" w:hAnsi="Times New Roman" w:cs="Times New Roman"/>
          <w:sz w:val="24"/>
          <w:szCs w:val="24"/>
        </w:rPr>
        <w:t xml:space="preserve">han controls because they were relieved </w:t>
      </w:r>
      <w:r w:rsidR="00A51058" w:rsidRPr="00842803">
        <w:rPr>
          <w:rFonts w:ascii="Times New Roman" w:eastAsia="Calibri" w:hAnsi="Times New Roman" w:cs="Times New Roman"/>
          <w:sz w:val="24"/>
          <w:szCs w:val="24"/>
        </w:rPr>
        <w:lastRenderedPageBreak/>
        <w:t xml:space="preserve">to be home </w:t>
      </w:r>
      <w:r w:rsidR="00A51058">
        <w:rPr>
          <w:rFonts w:ascii="Times New Roman" w:eastAsia="Calibri" w:hAnsi="Times New Roman" w:cs="Times New Roman"/>
          <w:sz w:val="24"/>
          <w:szCs w:val="24"/>
        </w:rPr>
        <w:t xml:space="preserve">after </w:t>
      </w:r>
      <w:r w:rsidR="00A51058" w:rsidRPr="00842803">
        <w:rPr>
          <w:rFonts w:ascii="Times New Roman" w:eastAsia="Calibri" w:hAnsi="Times New Roman" w:cs="Times New Roman"/>
          <w:sz w:val="24"/>
          <w:szCs w:val="24"/>
        </w:rPr>
        <w:t xml:space="preserve">a physically and </w:t>
      </w:r>
      <w:r w:rsidR="00A51058">
        <w:rPr>
          <w:rFonts w:ascii="Times New Roman" w:eastAsia="Calibri" w:hAnsi="Times New Roman" w:cs="Times New Roman"/>
          <w:sz w:val="24"/>
          <w:szCs w:val="24"/>
        </w:rPr>
        <w:t xml:space="preserve">psychologically demanding event (in which case group processes of whatever sort are irrelevant). </w:t>
      </w:r>
    </w:p>
    <w:p w:rsidR="001C124E" w:rsidRPr="001D00DE" w:rsidRDefault="00A217BF" w:rsidP="00B8035B">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Accordingly, this </w:t>
      </w:r>
      <w:r w:rsidR="00B8035B" w:rsidRPr="00417428">
        <w:rPr>
          <w:rFonts w:ascii="Times New Roman" w:eastAsia="Calibri" w:hAnsi="Times New Roman" w:cs="Times New Roman"/>
          <w:sz w:val="24"/>
          <w:szCs w:val="24"/>
        </w:rPr>
        <w:t xml:space="preserve">paper </w:t>
      </w:r>
      <w:r w:rsidR="00CF1E6D" w:rsidRPr="00417428">
        <w:rPr>
          <w:rFonts w:ascii="Times New Roman" w:eastAsia="Calibri" w:hAnsi="Times New Roman" w:cs="Times New Roman"/>
          <w:sz w:val="24"/>
          <w:szCs w:val="24"/>
        </w:rPr>
        <w:t>address</w:t>
      </w:r>
      <w:r>
        <w:rPr>
          <w:rFonts w:ascii="Times New Roman" w:eastAsia="Calibri" w:hAnsi="Times New Roman" w:cs="Times New Roman"/>
          <w:sz w:val="24"/>
          <w:szCs w:val="24"/>
        </w:rPr>
        <w:t>es</w:t>
      </w:r>
      <w:r w:rsidR="00CF1E6D" w:rsidRPr="00417428">
        <w:rPr>
          <w:rFonts w:ascii="Times New Roman" w:eastAsia="Calibri" w:hAnsi="Times New Roman" w:cs="Times New Roman"/>
          <w:sz w:val="24"/>
          <w:szCs w:val="24"/>
        </w:rPr>
        <w:t xml:space="preserve"> th</w:t>
      </w:r>
      <w:r w:rsidR="00A51058">
        <w:rPr>
          <w:rFonts w:ascii="Times New Roman" w:eastAsia="Calibri" w:hAnsi="Times New Roman" w:cs="Times New Roman"/>
          <w:sz w:val="24"/>
          <w:szCs w:val="24"/>
        </w:rPr>
        <w:t xml:space="preserve">e social processes </w:t>
      </w:r>
      <w:r>
        <w:rPr>
          <w:rFonts w:ascii="Times New Roman" w:eastAsia="Calibri" w:hAnsi="Times New Roman" w:cs="Times New Roman"/>
          <w:sz w:val="24"/>
          <w:szCs w:val="24"/>
        </w:rPr>
        <w:t xml:space="preserve">that </w:t>
      </w:r>
      <w:r w:rsidR="00A51058">
        <w:rPr>
          <w:rFonts w:ascii="Times New Roman" w:eastAsia="Calibri" w:hAnsi="Times New Roman" w:cs="Times New Roman"/>
          <w:sz w:val="24"/>
          <w:szCs w:val="24"/>
        </w:rPr>
        <w:t xml:space="preserve">could </w:t>
      </w:r>
      <w:r w:rsidR="00F84F7E">
        <w:rPr>
          <w:rFonts w:ascii="Times New Roman" w:eastAsia="Calibri" w:hAnsi="Times New Roman" w:cs="Times New Roman"/>
          <w:sz w:val="24"/>
          <w:szCs w:val="24"/>
        </w:rPr>
        <w:t xml:space="preserve">underlie the positive </w:t>
      </w:r>
      <w:r w:rsidR="00F84F7E" w:rsidRPr="001D00DE">
        <w:rPr>
          <w:rFonts w:ascii="Times New Roman" w:eastAsia="Calibri" w:hAnsi="Times New Roman" w:cs="Times New Roman"/>
          <w:sz w:val="24"/>
          <w:szCs w:val="24"/>
        </w:rPr>
        <w:t>effect</w:t>
      </w:r>
      <w:r w:rsidRPr="001D00DE">
        <w:rPr>
          <w:rFonts w:ascii="Times New Roman" w:eastAsia="Calibri" w:hAnsi="Times New Roman" w:cs="Times New Roman"/>
          <w:sz w:val="24"/>
          <w:szCs w:val="24"/>
        </w:rPr>
        <w:t xml:space="preserve"> of mass</w:t>
      </w:r>
      <w:r w:rsidR="00E62A6D">
        <w:rPr>
          <w:rFonts w:ascii="Times New Roman" w:eastAsia="Calibri" w:hAnsi="Times New Roman" w:cs="Times New Roman"/>
          <w:sz w:val="24"/>
          <w:szCs w:val="24"/>
        </w:rPr>
        <w:t>-</w:t>
      </w:r>
      <w:r w:rsidRPr="001D00DE">
        <w:rPr>
          <w:rFonts w:ascii="Times New Roman" w:eastAsia="Calibri" w:hAnsi="Times New Roman" w:cs="Times New Roman"/>
          <w:sz w:val="24"/>
          <w:szCs w:val="24"/>
        </w:rPr>
        <w:t>gathering</w:t>
      </w:r>
      <w:r w:rsidR="0033243B" w:rsidRPr="001D00DE">
        <w:rPr>
          <w:rFonts w:ascii="Times New Roman" w:eastAsia="Calibri" w:hAnsi="Times New Roman" w:cs="Times New Roman"/>
          <w:sz w:val="24"/>
          <w:szCs w:val="24"/>
        </w:rPr>
        <w:t xml:space="preserve"> </w:t>
      </w:r>
      <w:r w:rsidR="00F84F7E" w:rsidRPr="001D00DE">
        <w:rPr>
          <w:rFonts w:ascii="Times New Roman" w:eastAsia="Calibri" w:hAnsi="Times New Roman" w:cs="Times New Roman"/>
          <w:sz w:val="24"/>
          <w:szCs w:val="24"/>
        </w:rPr>
        <w:t>participation</w:t>
      </w:r>
      <w:r w:rsidR="0033243B" w:rsidRPr="001D00DE">
        <w:rPr>
          <w:rFonts w:ascii="Times New Roman" w:eastAsia="Calibri" w:hAnsi="Times New Roman" w:cs="Times New Roman"/>
          <w:sz w:val="24"/>
          <w:szCs w:val="24"/>
        </w:rPr>
        <w:t>.</w:t>
      </w:r>
      <w:r w:rsidR="009A326E" w:rsidRPr="001D00DE">
        <w:rPr>
          <w:rFonts w:ascii="Times New Roman" w:eastAsia="Calibri" w:hAnsi="Times New Roman" w:cs="Times New Roman"/>
          <w:sz w:val="24"/>
          <w:szCs w:val="24"/>
        </w:rPr>
        <w:t xml:space="preserve"> </w:t>
      </w:r>
      <w:r w:rsidRPr="001D00DE">
        <w:rPr>
          <w:rFonts w:ascii="Times New Roman" w:eastAsia="Calibri" w:hAnsi="Times New Roman" w:cs="Times New Roman"/>
          <w:sz w:val="24"/>
          <w:szCs w:val="24"/>
        </w:rPr>
        <w:t xml:space="preserve">This entails </w:t>
      </w:r>
      <w:r w:rsidR="003A203E" w:rsidRPr="001D00DE">
        <w:rPr>
          <w:rFonts w:ascii="Times New Roman" w:eastAsia="Calibri" w:hAnsi="Times New Roman" w:cs="Times New Roman"/>
          <w:sz w:val="24"/>
          <w:szCs w:val="24"/>
        </w:rPr>
        <w:t xml:space="preserve">reporting </w:t>
      </w:r>
      <w:r w:rsidR="00B8035B" w:rsidRPr="001D00DE">
        <w:rPr>
          <w:rFonts w:ascii="Times New Roman" w:eastAsia="Calibri" w:hAnsi="Times New Roman" w:cs="Times New Roman"/>
          <w:sz w:val="24"/>
          <w:szCs w:val="24"/>
        </w:rPr>
        <w:t xml:space="preserve">data </w:t>
      </w:r>
      <w:r w:rsidR="00CF1E6D" w:rsidRPr="001D00DE">
        <w:rPr>
          <w:rFonts w:ascii="Times New Roman" w:eastAsia="Calibri" w:hAnsi="Times New Roman" w:cs="Times New Roman"/>
          <w:sz w:val="24"/>
          <w:szCs w:val="24"/>
        </w:rPr>
        <w:t xml:space="preserve">obtained from pilgrim participants whilst they were at the </w:t>
      </w:r>
      <w:r w:rsidR="00FE6E46" w:rsidRPr="001D00DE">
        <w:rPr>
          <w:rFonts w:ascii="Times New Roman" w:eastAsia="Calibri" w:hAnsi="Times New Roman" w:cs="Times New Roman"/>
          <w:sz w:val="24"/>
          <w:szCs w:val="24"/>
        </w:rPr>
        <w:t xml:space="preserve">event </w:t>
      </w:r>
      <w:r w:rsidRPr="001D00DE">
        <w:rPr>
          <w:rFonts w:ascii="Times New Roman" w:eastAsia="Calibri" w:hAnsi="Times New Roman" w:cs="Times New Roman"/>
          <w:sz w:val="24"/>
          <w:szCs w:val="24"/>
        </w:rPr>
        <w:t xml:space="preserve">concerning </w:t>
      </w:r>
      <w:proofErr w:type="spellStart"/>
      <w:r w:rsidR="008E4EF3" w:rsidRPr="001D00DE">
        <w:rPr>
          <w:rFonts w:ascii="Times New Roman" w:eastAsia="Calibri" w:hAnsi="Times New Roman" w:cs="Times New Roman"/>
          <w:sz w:val="24"/>
          <w:szCs w:val="24"/>
        </w:rPr>
        <w:t>i</w:t>
      </w:r>
      <w:proofErr w:type="spellEnd"/>
      <w:r w:rsidR="008E4EF3" w:rsidRPr="001D00DE">
        <w:rPr>
          <w:rFonts w:ascii="Times New Roman" w:eastAsia="Calibri" w:hAnsi="Times New Roman" w:cs="Times New Roman"/>
          <w:sz w:val="24"/>
          <w:szCs w:val="24"/>
        </w:rPr>
        <w:t xml:space="preserve">. </w:t>
      </w:r>
      <w:r w:rsidRPr="001D00DE">
        <w:rPr>
          <w:rFonts w:ascii="Times New Roman" w:eastAsia="Calibri" w:hAnsi="Times New Roman" w:cs="Times New Roman"/>
          <w:sz w:val="24"/>
          <w:szCs w:val="24"/>
        </w:rPr>
        <w:t xml:space="preserve">their experience of </w:t>
      </w:r>
      <w:r w:rsidR="008E4EF3" w:rsidRPr="001D00DE">
        <w:rPr>
          <w:rFonts w:ascii="Times New Roman" w:eastAsia="Calibri" w:hAnsi="Times New Roman" w:cs="Times New Roman"/>
          <w:sz w:val="24"/>
          <w:szCs w:val="24"/>
        </w:rPr>
        <w:t>a shared identity</w:t>
      </w:r>
      <w:r w:rsidR="00B775A0" w:rsidRPr="001D00DE">
        <w:rPr>
          <w:rFonts w:ascii="Times New Roman" w:eastAsia="Calibri" w:hAnsi="Times New Roman" w:cs="Times New Roman"/>
          <w:sz w:val="24"/>
          <w:szCs w:val="24"/>
        </w:rPr>
        <w:t xml:space="preserve"> with other pilgrims</w:t>
      </w:r>
      <w:r w:rsidR="002C4D16" w:rsidRPr="001D00DE">
        <w:rPr>
          <w:rFonts w:ascii="Times New Roman" w:eastAsia="Calibri" w:hAnsi="Times New Roman" w:cs="Times New Roman"/>
          <w:sz w:val="24"/>
          <w:szCs w:val="24"/>
        </w:rPr>
        <w:t>,</w:t>
      </w:r>
      <w:r w:rsidR="00B8035B" w:rsidRPr="001D00DE">
        <w:rPr>
          <w:rFonts w:ascii="Times New Roman" w:eastAsia="Calibri" w:hAnsi="Times New Roman" w:cs="Times New Roman"/>
          <w:sz w:val="24"/>
          <w:szCs w:val="24"/>
        </w:rPr>
        <w:t xml:space="preserve"> </w:t>
      </w:r>
      <w:r w:rsidR="00CF1E6D" w:rsidRPr="001D00DE">
        <w:rPr>
          <w:rFonts w:ascii="Times New Roman" w:eastAsia="Calibri" w:hAnsi="Times New Roman" w:cs="Times New Roman"/>
          <w:sz w:val="24"/>
          <w:szCs w:val="24"/>
        </w:rPr>
        <w:t>and</w:t>
      </w:r>
      <w:r w:rsidR="002C4D16" w:rsidRPr="001D00DE">
        <w:rPr>
          <w:rFonts w:ascii="Times New Roman" w:eastAsia="Calibri" w:hAnsi="Times New Roman" w:cs="Times New Roman"/>
          <w:sz w:val="24"/>
          <w:szCs w:val="24"/>
        </w:rPr>
        <w:t xml:space="preserve"> </w:t>
      </w:r>
      <w:r w:rsidR="008E4EF3" w:rsidRPr="001D00DE">
        <w:rPr>
          <w:rFonts w:ascii="Times New Roman" w:eastAsia="Calibri" w:hAnsi="Times New Roman" w:cs="Times New Roman"/>
          <w:sz w:val="24"/>
          <w:szCs w:val="24"/>
        </w:rPr>
        <w:t xml:space="preserve">ii. </w:t>
      </w:r>
      <w:proofErr w:type="gramStart"/>
      <w:r w:rsidRPr="001D00DE">
        <w:rPr>
          <w:rFonts w:ascii="Times New Roman" w:eastAsia="Calibri" w:hAnsi="Times New Roman" w:cs="Times New Roman"/>
          <w:sz w:val="24"/>
          <w:szCs w:val="24"/>
        </w:rPr>
        <w:t>their</w:t>
      </w:r>
      <w:proofErr w:type="gramEnd"/>
      <w:r w:rsidRPr="001D00DE">
        <w:rPr>
          <w:rFonts w:ascii="Times New Roman" w:eastAsia="Calibri" w:hAnsi="Times New Roman" w:cs="Times New Roman"/>
          <w:sz w:val="24"/>
          <w:szCs w:val="24"/>
        </w:rPr>
        <w:t xml:space="preserve"> </w:t>
      </w:r>
      <w:r w:rsidR="008E4EF3" w:rsidRPr="001D00DE">
        <w:rPr>
          <w:rFonts w:ascii="Times New Roman" w:eastAsia="Calibri" w:hAnsi="Times New Roman" w:cs="Times New Roman"/>
          <w:sz w:val="24"/>
          <w:szCs w:val="24"/>
        </w:rPr>
        <w:t xml:space="preserve">social relations </w:t>
      </w:r>
      <w:r w:rsidR="00B775A0" w:rsidRPr="001D00DE">
        <w:rPr>
          <w:rFonts w:ascii="Times New Roman" w:eastAsia="Calibri" w:hAnsi="Times New Roman" w:cs="Times New Roman"/>
          <w:sz w:val="24"/>
          <w:szCs w:val="24"/>
        </w:rPr>
        <w:t xml:space="preserve">with other pilgrims </w:t>
      </w:r>
      <w:r w:rsidR="008E4EF3" w:rsidRPr="001D00DE">
        <w:rPr>
          <w:rFonts w:ascii="Times New Roman" w:eastAsia="Calibri" w:hAnsi="Times New Roman" w:cs="Times New Roman"/>
          <w:sz w:val="24"/>
          <w:szCs w:val="24"/>
        </w:rPr>
        <w:t>(what we refer to as ‘</w:t>
      </w:r>
      <w:proofErr w:type="spellStart"/>
      <w:r w:rsidR="008E4EF3" w:rsidRPr="001D00DE">
        <w:rPr>
          <w:rFonts w:ascii="Times New Roman" w:eastAsia="Calibri" w:hAnsi="Times New Roman" w:cs="Times New Roman"/>
          <w:sz w:val="24"/>
          <w:szCs w:val="24"/>
        </w:rPr>
        <w:t>Relationality</w:t>
      </w:r>
      <w:proofErr w:type="spellEnd"/>
      <w:r w:rsidR="008E4EF3" w:rsidRPr="001D00DE">
        <w:rPr>
          <w:rFonts w:ascii="Times New Roman" w:eastAsia="Calibri" w:hAnsi="Times New Roman" w:cs="Times New Roman"/>
          <w:sz w:val="24"/>
          <w:szCs w:val="24"/>
        </w:rPr>
        <w:t>’). Specifically, we e</w:t>
      </w:r>
      <w:r w:rsidR="00CF1E6D" w:rsidRPr="001D00DE">
        <w:rPr>
          <w:rFonts w:ascii="Times New Roman" w:eastAsia="Calibri" w:hAnsi="Times New Roman" w:cs="Times New Roman"/>
          <w:sz w:val="24"/>
          <w:szCs w:val="24"/>
        </w:rPr>
        <w:t>xplor</w:t>
      </w:r>
      <w:r w:rsidR="00B775A0" w:rsidRPr="001D00DE">
        <w:rPr>
          <w:rFonts w:ascii="Times New Roman" w:eastAsia="Calibri" w:hAnsi="Times New Roman" w:cs="Times New Roman"/>
          <w:sz w:val="24"/>
          <w:szCs w:val="24"/>
        </w:rPr>
        <w:t>ed</w:t>
      </w:r>
      <w:r w:rsidR="00CF1E6D" w:rsidRPr="001D00DE">
        <w:rPr>
          <w:rFonts w:ascii="Times New Roman" w:eastAsia="Calibri" w:hAnsi="Times New Roman" w:cs="Times New Roman"/>
          <w:sz w:val="24"/>
          <w:szCs w:val="24"/>
        </w:rPr>
        <w:t xml:space="preserve"> the degree to which between-individual variation in the experience of </w:t>
      </w:r>
      <w:r w:rsidR="00F84F7E" w:rsidRPr="001D00DE">
        <w:rPr>
          <w:rFonts w:ascii="Times New Roman" w:eastAsia="Calibri" w:hAnsi="Times New Roman" w:cs="Times New Roman"/>
          <w:sz w:val="24"/>
          <w:szCs w:val="24"/>
        </w:rPr>
        <w:t>these</w:t>
      </w:r>
      <w:r w:rsidR="00CF1E6D" w:rsidRPr="001D00DE">
        <w:rPr>
          <w:rFonts w:ascii="Times New Roman" w:eastAsia="Calibri" w:hAnsi="Times New Roman" w:cs="Times New Roman"/>
          <w:sz w:val="24"/>
          <w:szCs w:val="24"/>
        </w:rPr>
        <w:t xml:space="preserve"> </w:t>
      </w:r>
      <w:r w:rsidRPr="001D00DE">
        <w:rPr>
          <w:rFonts w:ascii="Times New Roman" w:eastAsia="Calibri" w:hAnsi="Times New Roman" w:cs="Times New Roman"/>
          <w:sz w:val="24"/>
          <w:szCs w:val="24"/>
        </w:rPr>
        <w:t xml:space="preserve">two constructs </w:t>
      </w:r>
      <w:r w:rsidR="00CF1E6D" w:rsidRPr="001D00DE">
        <w:rPr>
          <w:rFonts w:ascii="Times New Roman" w:eastAsia="Calibri" w:hAnsi="Times New Roman" w:cs="Times New Roman"/>
          <w:sz w:val="24"/>
          <w:szCs w:val="24"/>
        </w:rPr>
        <w:t>explain</w:t>
      </w:r>
      <w:r w:rsidR="0012782B" w:rsidRPr="001D00DE">
        <w:rPr>
          <w:rFonts w:ascii="Times New Roman" w:eastAsia="Calibri" w:hAnsi="Times New Roman" w:cs="Times New Roman"/>
          <w:sz w:val="24"/>
          <w:szCs w:val="24"/>
        </w:rPr>
        <w:t>ed</w:t>
      </w:r>
      <w:r w:rsidR="00CF1E6D" w:rsidRPr="001D00DE">
        <w:rPr>
          <w:rFonts w:ascii="Times New Roman" w:eastAsia="Calibri" w:hAnsi="Times New Roman" w:cs="Times New Roman"/>
          <w:sz w:val="24"/>
          <w:szCs w:val="24"/>
        </w:rPr>
        <w:t xml:space="preserve"> between-individual </w:t>
      </w:r>
      <w:r w:rsidR="00C645B9" w:rsidRPr="001D00DE">
        <w:rPr>
          <w:rFonts w:ascii="Times New Roman" w:eastAsia="Calibri" w:hAnsi="Times New Roman" w:cs="Times New Roman"/>
          <w:sz w:val="24"/>
          <w:szCs w:val="24"/>
        </w:rPr>
        <w:t xml:space="preserve">differences </w:t>
      </w:r>
      <w:r w:rsidR="00CF1E6D" w:rsidRPr="001D00DE">
        <w:rPr>
          <w:rFonts w:ascii="Times New Roman" w:eastAsia="Calibri" w:hAnsi="Times New Roman" w:cs="Times New Roman"/>
          <w:sz w:val="24"/>
          <w:szCs w:val="24"/>
        </w:rPr>
        <w:t>in</w:t>
      </w:r>
      <w:r w:rsidR="00B8035B" w:rsidRPr="001D00DE">
        <w:rPr>
          <w:rFonts w:ascii="Times New Roman" w:eastAsia="Calibri" w:hAnsi="Times New Roman" w:cs="Times New Roman"/>
          <w:sz w:val="24"/>
          <w:szCs w:val="24"/>
        </w:rPr>
        <w:t xml:space="preserve"> </w:t>
      </w:r>
      <w:r w:rsidR="00B775A0" w:rsidRPr="001D00DE">
        <w:rPr>
          <w:rFonts w:ascii="Times New Roman" w:eastAsia="Calibri" w:hAnsi="Times New Roman" w:cs="Times New Roman"/>
          <w:sz w:val="24"/>
          <w:szCs w:val="24"/>
        </w:rPr>
        <w:t xml:space="preserve">the </w:t>
      </w:r>
      <w:r w:rsidRPr="001D00DE">
        <w:rPr>
          <w:rFonts w:ascii="Times New Roman" w:eastAsia="Calibri" w:hAnsi="Times New Roman" w:cs="Times New Roman"/>
          <w:sz w:val="24"/>
          <w:szCs w:val="24"/>
        </w:rPr>
        <w:t xml:space="preserve">longitudinal </w:t>
      </w:r>
      <w:r w:rsidR="00B775A0" w:rsidRPr="001D00DE">
        <w:rPr>
          <w:rFonts w:ascii="Times New Roman" w:eastAsia="Calibri" w:hAnsi="Times New Roman" w:cs="Times New Roman"/>
          <w:sz w:val="24"/>
          <w:szCs w:val="24"/>
        </w:rPr>
        <w:t xml:space="preserve">trajectory </w:t>
      </w:r>
      <w:r w:rsidRPr="001D00DE">
        <w:rPr>
          <w:rFonts w:ascii="Times New Roman" w:eastAsia="Calibri" w:hAnsi="Times New Roman" w:cs="Times New Roman"/>
          <w:sz w:val="24"/>
          <w:szCs w:val="24"/>
        </w:rPr>
        <w:t>to</w:t>
      </w:r>
      <w:r w:rsidR="00B775A0" w:rsidRPr="001D00DE">
        <w:rPr>
          <w:rFonts w:ascii="Times New Roman" w:eastAsia="Calibri" w:hAnsi="Times New Roman" w:cs="Times New Roman"/>
          <w:sz w:val="24"/>
          <w:szCs w:val="24"/>
        </w:rPr>
        <w:t xml:space="preserve"> participants’ self-reported health</w:t>
      </w:r>
      <w:r w:rsidR="00B8035B" w:rsidRPr="001D00DE">
        <w:rPr>
          <w:rFonts w:ascii="Times New Roman" w:eastAsia="Calibri" w:hAnsi="Times New Roman" w:cs="Times New Roman"/>
          <w:sz w:val="24"/>
          <w:szCs w:val="24"/>
        </w:rPr>
        <w:t xml:space="preserve">. </w:t>
      </w:r>
      <w:r w:rsidR="008E4EF3" w:rsidRPr="001D00DE">
        <w:rPr>
          <w:rFonts w:ascii="Times New Roman" w:eastAsia="Calibri" w:hAnsi="Times New Roman" w:cs="Times New Roman"/>
          <w:sz w:val="24"/>
          <w:szCs w:val="24"/>
        </w:rPr>
        <w:t xml:space="preserve">That is, we report </w:t>
      </w:r>
      <w:r w:rsidR="00CF1E6D" w:rsidRPr="001D00DE">
        <w:rPr>
          <w:rFonts w:ascii="Times New Roman" w:eastAsia="Calibri" w:hAnsi="Times New Roman" w:cs="Times New Roman"/>
          <w:sz w:val="24"/>
          <w:szCs w:val="24"/>
        </w:rPr>
        <w:t xml:space="preserve">analyses of individual variation in the experience of </w:t>
      </w:r>
      <w:r w:rsidR="008E4EF3" w:rsidRPr="001D00DE">
        <w:rPr>
          <w:rFonts w:ascii="Times New Roman" w:eastAsia="Calibri" w:hAnsi="Times New Roman" w:cs="Times New Roman"/>
          <w:sz w:val="24"/>
          <w:szCs w:val="24"/>
        </w:rPr>
        <w:t xml:space="preserve">social relations in </w:t>
      </w:r>
      <w:r w:rsidR="00CF1E6D" w:rsidRPr="001D00DE">
        <w:rPr>
          <w:rFonts w:ascii="Times New Roman" w:eastAsia="Calibri" w:hAnsi="Times New Roman" w:cs="Times New Roman"/>
          <w:sz w:val="24"/>
          <w:szCs w:val="24"/>
        </w:rPr>
        <w:t xml:space="preserve">the event </w:t>
      </w:r>
      <w:r w:rsidR="008E4EF3" w:rsidRPr="001D00DE">
        <w:rPr>
          <w:rFonts w:ascii="Times New Roman" w:eastAsia="Calibri" w:hAnsi="Times New Roman" w:cs="Times New Roman"/>
          <w:sz w:val="24"/>
          <w:szCs w:val="24"/>
        </w:rPr>
        <w:t xml:space="preserve">to test </w:t>
      </w:r>
      <w:r w:rsidR="00CF1E6D" w:rsidRPr="001D00DE">
        <w:rPr>
          <w:rFonts w:ascii="Times New Roman" w:eastAsia="Calibri" w:hAnsi="Times New Roman" w:cs="Times New Roman"/>
          <w:sz w:val="24"/>
          <w:szCs w:val="24"/>
        </w:rPr>
        <w:t xml:space="preserve">a </w:t>
      </w:r>
      <w:r w:rsidR="00B8035B" w:rsidRPr="001D00DE">
        <w:rPr>
          <w:rFonts w:ascii="Times New Roman" w:eastAsia="Calibri" w:hAnsi="Times New Roman" w:cs="Times New Roman"/>
          <w:sz w:val="24"/>
          <w:szCs w:val="24"/>
        </w:rPr>
        <w:t>process model of collective participation</w:t>
      </w:r>
      <w:r w:rsidR="009C109B" w:rsidRPr="001D00DE">
        <w:rPr>
          <w:rFonts w:ascii="Times New Roman" w:eastAsia="Calibri" w:hAnsi="Times New Roman" w:cs="Times New Roman"/>
          <w:sz w:val="24"/>
          <w:szCs w:val="24"/>
        </w:rPr>
        <w:t xml:space="preserve"> and health outcomes.</w:t>
      </w:r>
    </w:p>
    <w:p w:rsidR="003A203E" w:rsidRPr="00417428" w:rsidRDefault="003A203E" w:rsidP="00B8035B">
      <w:pPr>
        <w:spacing w:after="0" w:line="480" w:lineRule="auto"/>
        <w:ind w:firstLine="720"/>
        <w:rPr>
          <w:rFonts w:ascii="Times New Roman" w:eastAsia="Calibri" w:hAnsi="Times New Roman" w:cs="Times New Roman"/>
          <w:sz w:val="24"/>
          <w:szCs w:val="24"/>
        </w:rPr>
      </w:pPr>
    </w:p>
    <w:p w:rsidR="00B535F6" w:rsidRDefault="00B535F6" w:rsidP="00B535F6">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Shared identity at Mass</w:t>
      </w:r>
      <w:r w:rsidR="00E62A6D">
        <w:rPr>
          <w:rFonts w:ascii="Times New Roman" w:eastAsia="Calibri" w:hAnsi="Times New Roman" w:cs="Times New Roman"/>
          <w:i/>
          <w:sz w:val="24"/>
          <w:szCs w:val="24"/>
        </w:rPr>
        <w:t>-</w:t>
      </w:r>
      <w:r>
        <w:rPr>
          <w:rFonts w:ascii="Times New Roman" w:eastAsia="Calibri" w:hAnsi="Times New Roman" w:cs="Times New Roman"/>
          <w:i/>
          <w:sz w:val="24"/>
          <w:szCs w:val="24"/>
        </w:rPr>
        <w:t>Gatherings</w:t>
      </w:r>
      <w:r w:rsidRPr="0007246F">
        <w:rPr>
          <w:rFonts w:ascii="Times New Roman" w:eastAsia="Calibri" w:hAnsi="Times New Roman" w:cs="Times New Roman"/>
          <w:i/>
          <w:sz w:val="24"/>
          <w:szCs w:val="24"/>
        </w:rPr>
        <w:t xml:space="preserve"> </w:t>
      </w:r>
    </w:p>
    <w:p w:rsidR="00B775A0" w:rsidRPr="00C316EC" w:rsidRDefault="00CA622E" w:rsidP="0023680B">
      <w:pPr>
        <w:spacing w:after="0" w:line="480" w:lineRule="auto"/>
        <w:rPr>
          <w:rFonts w:ascii="Times New Roman" w:eastAsia="Times New Roman" w:hAnsi="Times New Roman" w:cs="Times New Roman"/>
          <w:color w:val="FF0000"/>
          <w:sz w:val="24"/>
          <w:szCs w:val="24"/>
          <w:lang w:val="en-NZ" w:eastAsia="en-GB"/>
        </w:rPr>
      </w:pPr>
      <w:r>
        <w:rPr>
          <w:rFonts w:ascii="Times New Roman" w:eastAsia="Times New Roman" w:hAnsi="Times New Roman" w:cs="Times New Roman"/>
          <w:sz w:val="24"/>
          <w:szCs w:val="24"/>
          <w:lang w:val="en-NZ" w:eastAsia="zh-CN"/>
        </w:rPr>
        <w:t>T</w:t>
      </w:r>
      <w:r w:rsidR="003A203E">
        <w:rPr>
          <w:rFonts w:ascii="Times New Roman" w:eastAsia="Times New Roman" w:hAnsi="Times New Roman" w:cs="Times New Roman"/>
          <w:sz w:val="24"/>
          <w:szCs w:val="24"/>
          <w:lang w:val="en-NZ" w:eastAsia="zh-CN"/>
        </w:rPr>
        <w:t>here is much to be gained from investigating large-scale mass</w:t>
      </w:r>
      <w:r w:rsidR="00E62A6D">
        <w:rPr>
          <w:rFonts w:ascii="Times New Roman" w:eastAsia="Times New Roman" w:hAnsi="Times New Roman" w:cs="Times New Roman"/>
          <w:sz w:val="24"/>
          <w:szCs w:val="24"/>
          <w:lang w:val="en-NZ" w:eastAsia="zh-CN"/>
        </w:rPr>
        <w:t>-</w:t>
      </w:r>
      <w:r w:rsidR="003A203E">
        <w:rPr>
          <w:rFonts w:ascii="Times New Roman" w:eastAsia="Times New Roman" w:hAnsi="Times New Roman" w:cs="Times New Roman"/>
          <w:sz w:val="24"/>
          <w:szCs w:val="24"/>
          <w:lang w:val="en-NZ" w:eastAsia="zh-CN"/>
        </w:rPr>
        <w:t>gathering</w:t>
      </w:r>
      <w:r>
        <w:rPr>
          <w:rFonts w:ascii="Times New Roman" w:eastAsia="Times New Roman" w:hAnsi="Times New Roman" w:cs="Times New Roman"/>
          <w:sz w:val="24"/>
          <w:szCs w:val="24"/>
          <w:lang w:val="en-NZ" w:eastAsia="zh-CN"/>
        </w:rPr>
        <w:t>s</w:t>
      </w:r>
      <w:r w:rsidR="009A326E">
        <w:rPr>
          <w:rFonts w:ascii="Times New Roman" w:eastAsia="Times New Roman" w:hAnsi="Times New Roman" w:cs="Times New Roman"/>
          <w:sz w:val="24"/>
          <w:szCs w:val="24"/>
          <w:lang w:val="en-NZ" w:eastAsia="zh-CN"/>
        </w:rPr>
        <w:t>. T</w:t>
      </w:r>
      <w:r w:rsidR="003A203E" w:rsidDel="008E7694">
        <w:rPr>
          <w:rFonts w:ascii="Times New Roman" w:eastAsia="Times New Roman" w:hAnsi="Times New Roman" w:cs="Times New Roman"/>
          <w:sz w:val="24"/>
          <w:szCs w:val="24"/>
          <w:lang w:val="en-NZ" w:eastAsia="zh-CN"/>
        </w:rPr>
        <w:t xml:space="preserve">he fact they bring together large numbers of people who have </w:t>
      </w:r>
      <w:r w:rsidR="00B87F64" w:rsidDel="008E7694">
        <w:rPr>
          <w:rFonts w:ascii="Times New Roman" w:eastAsia="Times New Roman" w:hAnsi="Times New Roman" w:cs="Times New Roman"/>
          <w:sz w:val="24"/>
          <w:szCs w:val="24"/>
          <w:lang w:val="en-NZ" w:eastAsia="zh-CN"/>
        </w:rPr>
        <w:t>n</w:t>
      </w:r>
      <w:r w:rsidR="00B87F64">
        <w:rPr>
          <w:rFonts w:ascii="Times New Roman" w:eastAsia="Times New Roman" w:hAnsi="Times New Roman" w:cs="Times New Roman"/>
          <w:sz w:val="24"/>
          <w:szCs w:val="24"/>
          <w:lang w:val="en-NZ" w:eastAsia="zh-CN"/>
        </w:rPr>
        <w:t>ot</w:t>
      </w:r>
      <w:r w:rsidR="00B87F64" w:rsidDel="008E7694">
        <w:rPr>
          <w:rFonts w:ascii="Times New Roman" w:eastAsia="Times New Roman" w:hAnsi="Times New Roman" w:cs="Times New Roman"/>
          <w:sz w:val="24"/>
          <w:szCs w:val="24"/>
          <w:lang w:val="en-NZ" w:eastAsia="zh-CN"/>
        </w:rPr>
        <w:t xml:space="preserve"> </w:t>
      </w:r>
      <w:r w:rsidR="003A203E" w:rsidDel="008E7694">
        <w:rPr>
          <w:rFonts w:ascii="Times New Roman" w:eastAsia="Times New Roman" w:hAnsi="Times New Roman" w:cs="Times New Roman"/>
          <w:sz w:val="24"/>
          <w:szCs w:val="24"/>
          <w:lang w:val="en-NZ" w:eastAsia="zh-CN"/>
        </w:rPr>
        <w:t xml:space="preserve">met before allows </w:t>
      </w:r>
      <w:r w:rsidR="0023680B">
        <w:rPr>
          <w:rFonts w:ascii="Times New Roman" w:eastAsia="Times New Roman" w:hAnsi="Times New Roman" w:cs="Times New Roman"/>
          <w:sz w:val="24"/>
          <w:szCs w:val="24"/>
          <w:lang w:val="en-NZ" w:eastAsia="zh-CN"/>
        </w:rPr>
        <w:t xml:space="preserve">investigation of </w:t>
      </w:r>
      <w:r w:rsidR="003A203E" w:rsidDel="008E7694">
        <w:rPr>
          <w:rFonts w:ascii="Times New Roman" w:eastAsia="Times New Roman" w:hAnsi="Times New Roman" w:cs="Times New Roman"/>
          <w:sz w:val="24"/>
          <w:szCs w:val="24"/>
          <w:lang w:val="en-NZ" w:eastAsia="zh-CN"/>
        </w:rPr>
        <w:t>the degree to which their social relations</w:t>
      </w:r>
      <w:r w:rsidR="003459B7" w:rsidDel="008E7694">
        <w:rPr>
          <w:rFonts w:ascii="Times New Roman" w:eastAsia="Times New Roman" w:hAnsi="Times New Roman" w:cs="Times New Roman"/>
          <w:sz w:val="24"/>
          <w:szCs w:val="24"/>
          <w:lang w:val="en-NZ" w:eastAsia="zh-CN"/>
        </w:rPr>
        <w:t xml:space="preserve"> with each other are transformed through sharing a </w:t>
      </w:r>
      <w:r w:rsidR="003459B7" w:rsidRPr="001D00DE" w:rsidDel="008E7694">
        <w:rPr>
          <w:rFonts w:ascii="Times New Roman" w:eastAsia="Times New Roman" w:hAnsi="Times New Roman" w:cs="Times New Roman"/>
          <w:sz w:val="24"/>
          <w:szCs w:val="24"/>
          <w:lang w:val="en-NZ" w:eastAsia="zh-CN"/>
        </w:rPr>
        <w:t>common social identity.</w:t>
      </w:r>
      <w:r w:rsidR="00B87F64" w:rsidRPr="001D00DE">
        <w:rPr>
          <w:rFonts w:ascii="Times New Roman" w:eastAsia="Times New Roman" w:hAnsi="Times New Roman" w:cs="Times New Roman"/>
          <w:sz w:val="24"/>
          <w:szCs w:val="24"/>
          <w:lang w:val="en-NZ" w:eastAsia="zh-CN"/>
        </w:rPr>
        <w:t xml:space="preserve"> </w:t>
      </w:r>
      <w:r w:rsidR="00FA7339" w:rsidRPr="001D00DE">
        <w:rPr>
          <w:rFonts w:ascii="Times New Roman" w:eastAsia="Times New Roman" w:hAnsi="Times New Roman" w:cs="Times New Roman"/>
          <w:sz w:val="24"/>
          <w:szCs w:val="24"/>
          <w:lang w:val="en-NZ" w:eastAsia="zh-CN"/>
        </w:rPr>
        <w:t xml:space="preserve">The concept of a shared identity does not only entail a sense of identification with </w:t>
      </w:r>
      <w:r w:rsidRPr="001D00DE">
        <w:rPr>
          <w:rFonts w:ascii="Times New Roman" w:eastAsia="Times New Roman" w:hAnsi="Times New Roman" w:cs="Times New Roman"/>
          <w:sz w:val="24"/>
          <w:szCs w:val="24"/>
          <w:lang w:val="en-NZ" w:eastAsia="zh-CN"/>
        </w:rPr>
        <w:t>a group</w:t>
      </w:r>
      <w:r w:rsidR="00FA7339" w:rsidRPr="001D00DE">
        <w:rPr>
          <w:rFonts w:ascii="Times New Roman" w:eastAsia="Times New Roman" w:hAnsi="Times New Roman" w:cs="Times New Roman"/>
          <w:sz w:val="24"/>
          <w:szCs w:val="24"/>
          <w:lang w:val="en-NZ" w:eastAsia="zh-CN"/>
        </w:rPr>
        <w:t xml:space="preserve"> but also implies that </w:t>
      </w:r>
      <w:r w:rsidR="00183937" w:rsidRPr="001D00DE">
        <w:rPr>
          <w:rFonts w:ascii="Times New Roman" w:hAnsi="Times New Roman"/>
          <w:sz w:val="24"/>
          <w:szCs w:val="24"/>
          <w:lang w:val="en-US"/>
        </w:rPr>
        <w:t xml:space="preserve">crowd members view themselves and each other as identifying with the same social </w:t>
      </w:r>
      <w:r w:rsidRPr="001D00DE">
        <w:rPr>
          <w:rFonts w:ascii="Times New Roman" w:hAnsi="Times New Roman"/>
          <w:sz w:val="24"/>
          <w:szCs w:val="24"/>
          <w:lang w:val="en-US"/>
        </w:rPr>
        <w:t>group</w:t>
      </w:r>
      <w:r w:rsidR="00FA7339" w:rsidRPr="001D00DE">
        <w:rPr>
          <w:rFonts w:ascii="Times New Roman" w:hAnsi="Times New Roman"/>
          <w:sz w:val="24"/>
          <w:szCs w:val="24"/>
          <w:lang w:val="en-US"/>
        </w:rPr>
        <w:t xml:space="preserve"> and thus entails a </w:t>
      </w:r>
      <w:r w:rsidR="00183937" w:rsidRPr="001D00DE">
        <w:rPr>
          <w:rFonts w:ascii="Times New Roman" w:hAnsi="Times New Roman"/>
          <w:sz w:val="24"/>
          <w:szCs w:val="24"/>
          <w:lang w:val="en-US"/>
        </w:rPr>
        <w:t>sense of mutual recognition as common category members (</w:t>
      </w:r>
      <w:r w:rsidR="00183937" w:rsidRPr="001D00DE">
        <w:rPr>
          <w:rFonts w:ascii="Times New Roman" w:eastAsia="Times New Roman" w:hAnsi="Times New Roman"/>
          <w:sz w:val="24"/>
          <w:szCs w:val="24"/>
          <w:lang w:val="en-US" w:eastAsia="en-GB"/>
        </w:rPr>
        <w:t>Neville &amp; Reicher, 2011).</w:t>
      </w:r>
      <w:r w:rsidR="00FA7339" w:rsidRPr="001D00DE">
        <w:rPr>
          <w:rFonts w:ascii="Times New Roman" w:eastAsia="Times New Roman" w:hAnsi="Times New Roman"/>
          <w:sz w:val="24"/>
          <w:szCs w:val="24"/>
          <w:lang w:val="en-US" w:eastAsia="en-GB"/>
        </w:rPr>
        <w:t xml:space="preserve"> </w:t>
      </w:r>
      <w:r w:rsidRPr="001D00DE">
        <w:rPr>
          <w:rFonts w:ascii="Times New Roman" w:eastAsia="Times New Roman" w:hAnsi="Times New Roman"/>
          <w:sz w:val="24"/>
          <w:szCs w:val="24"/>
          <w:lang w:val="en-US" w:eastAsia="en-GB"/>
        </w:rPr>
        <w:t>E</w:t>
      </w:r>
      <w:proofErr w:type="spellStart"/>
      <w:r w:rsidR="00B87F64" w:rsidRPr="001D00DE">
        <w:rPr>
          <w:rFonts w:ascii="Times New Roman" w:eastAsia="Times New Roman" w:hAnsi="Times New Roman" w:cs="Times New Roman"/>
          <w:sz w:val="24"/>
          <w:szCs w:val="24"/>
          <w:lang w:val="en-NZ" w:eastAsia="zh-CN"/>
        </w:rPr>
        <w:t>vidence</w:t>
      </w:r>
      <w:proofErr w:type="spellEnd"/>
      <w:r w:rsidR="00B87F64" w:rsidRPr="001D00DE">
        <w:rPr>
          <w:rFonts w:ascii="Times New Roman" w:eastAsia="Times New Roman" w:hAnsi="Times New Roman" w:cs="Times New Roman"/>
          <w:sz w:val="24"/>
          <w:szCs w:val="24"/>
          <w:lang w:val="en-NZ" w:eastAsia="zh-CN"/>
        </w:rPr>
        <w:t xml:space="preserve"> </w:t>
      </w:r>
      <w:r w:rsidRPr="001D00DE">
        <w:rPr>
          <w:rFonts w:ascii="Times New Roman" w:eastAsia="Times New Roman" w:hAnsi="Times New Roman" w:cs="Times New Roman"/>
          <w:sz w:val="24"/>
          <w:szCs w:val="24"/>
          <w:lang w:val="en-NZ" w:eastAsia="zh-CN"/>
        </w:rPr>
        <w:t xml:space="preserve">suggests </w:t>
      </w:r>
      <w:r w:rsidR="00FE6E46" w:rsidRPr="001D00DE">
        <w:rPr>
          <w:rFonts w:ascii="Times New Roman" w:eastAsia="Times New Roman" w:hAnsi="Times New Roman" w:cs="Times New Roman"/>
          <w:sz w:val="24"/>
          <w:szCs w:val="24"/>
          <w:lang w:val="en-NZ" w:eastAsia="zh-CN"/>
        </w:rPr>
        <w:t xml:space="preserve">such </w:t>
      </w:r>
      <w:r w:rsidR="00B87F64" w:rsidRPr="001D00DE">
        <w:rPr>
          <w:rFonts w:ascii="Times New Roman" w:eastAsia="Times New Roman" w:hAnsi="Times New Roman" w:cs="Times New Roman"/>
          <w:sz w:val="24"/>
          <w:szCs w:val="24"/>
          <w:lang w:val="en-NZ" w:eastAsia="zh-CN"/>
        </w:rPr>
        <w:t xml:space="preserve">a </w:t>
      </w:r>
      <w:r w:rsidR="00793BBF" w:rsidRPr="001D00DE">
        <w:rPr>
          <w:rFonts w:ascii="Times New Roman" w:eastAsia="Times New Roman" w:hAnsi="Times New Roman" w:cs="Times New Roman"/>
          <w:sz w:val="24"/>
          <w:szCs w:val="24"/>
          <w:lang w:val="en-NZ" w:eastAsia="zh-CN"/>
        </w:rPr>
        <w:t>s</w:t>
      </w:r>
      <w:r w:rsidR="00B87F64" w:rsidRPr="001D00DE">
        <w:rPr>
          <w:rFonts w:ascii="Times New Roman" w:eastAsia="Times New Roman" w:hAnsi="Times New Roman" w:cs="Times New Roman"/>
          <w:sz w:val="24"/>
          <w:szCs w:val="24"/>
          <w:lang w:val="en-NZ" w:eastAsia="zh-CN"/>
        </w:rPr>
        <w:t xml:space="preserve">hared </w:t>
      </w:r>
      <w:r w:rsidR="00B87F64">
        <w:rPr>
          <w:rFonts w:ascii="Times New Roman" w:eastAsia="Times New Roman" w:hAnsi="Times New Roman" w:cs="Times New Roman"/>
          <w:sz w:val="24"/>
          <w:szCs w:val="24"/>
          <w:lang w:val="en-NZ" w:eastAsia="zh-CN"/>
        </w:rPr>
        <w:t xml:space="preserve">identity may arise </w:t>
      </w:r>
      <w:r w:rsidR="00793BBF">
        <w:rPr>
          <w:rFonts w:ascii="Times New Roman" w:eastAsia="Times New Roman" w:hAnsi="Times New Roman" w:cs="Times New Roman"/>
          <w:sz w:val="24"/>
          <w:szCs w:val="24"/>
          <w:lang w:val="en-NZ" w:eastAsia="zh-CN"/>
        </w:rPr>
        <w:t xml:space="preserve">for various reasons. </w:t>
      </w:r>
      <w:r w:rsidR="00B87F64">
        <w:rPr>
          <w:rFonts w:ascii="Times New Roman" w:eastAsia="Times New Roman" w:hAnsi="Times New Roman" w:cs="Times New Roman"/>
          <w:sz w:val="24"/>
          <w:szCs w:val="24"/>
          <w:lang w:val="en-NZ" w:eastAsia="zh-CN"/>
        </w:rPr>
        <w:t xml:space="preserve">For example, although the </w:t>
      </w:r>
      <w:r w:rsidR="003459B7">
        <w:rPr>
          <w:rFonts w:ascii="Times New Roman" w:eastAsia="Calibri" w:hAnsi="Times New Roman" w:cs="Times New Roman"/>
          <w:sz w:val="24"/>
          <w:szCs w:val="24"/>
        </w:rPr>
        <w:t xml:space="preserve">behaviour of people in emergencies is often assumed </w:t>
      </w:r>
      <w:r w:rsidR="00B87F64">
        <w:rPr>
          <w:rFonts w:ascii="Times New Roman" w:eastAsia="Calibri" w:hAnsi="Times New Roman" w:cs="Times New Roman"/>
          <w:sz w:val="24"/>
          <w:szCs w:val="24"/>
        </w:rPr>
        <w:t xml:space="preserve">to be </w:t>
      </w:r>
      <w:r w:rsidR="003459B7" w:rsidRPr="008E7694">
        <w:rPr>
          <w:rFonts w:ascii="Times New Roman" w:eastAsia="Calibri" w:hAnsi="Times New Roman" w:cs="Times New Roman"/>
          <w:sz w:val="24"/>
          <w:szCs w:val="24"/>
        </w:rPr>
        <w:t>selfish and individualistic</w:t>
      </w:r>
      <w:r w:rsidR="008F08F6">
        <w:rPr>
          <w:rFonts w:ascii="Times New Roman" w:eastAsia="Calibri" w:hAnsi="Times New Roman" w:cs="Times New Roman"/>
          <w:sz w:val="24"/>
          <w:szCs w:val="24"/>
        </w:rPr>
        <w:t>,</w:t>
      </w:r>
      <w:r w:rsidR="003459B7" w:rsidRPr="008E7694">
        <w:rPr>
          <w:rFonts w:ascii="Times New Roman" w:eastAsia="Calibri" w:hAnsi="Times New Roman" w:cs="Times New Roman"/>
          <w:sz w:val="24"/>
          <w:szCs w:val="24"/>
        </w:rPr>
        <w:t xml:space="preserve"> </w:t>
      </w:r>
      <w:r w:rsidR="00B87F64">
        <w:rPr>
          <w:rFonts w:ascii="Times New Roman" w:eastAsia="Calibri" w:hAnsi="Times New Roman" w:cs="Times New Roman"/>
          <w:sz w:val="24"/>
          <w:szCs w:val="24"/>
        </w:rPr>
        <w:t xml:space="preserve">this can be misleading </w:t>
      </w:r>
      <w:r w:rsidR="008E7694" w:rsidRPr="008E7694">
        <w:rPr>
          <w:rFonts w:ascii="Times New Roman" w:eastAsia="Calibri" w:hAnsi="Times New Roman" w:cs="Times New Roman"/>
          <w:sz w:val="24"/>
          <w:szCs w:val="24"/>
        </w:rPr>
        <w:t>(</w:t>
      </w:r>
      <w:r w:rsidR="008E7694" w:rsidRPr="008E7694">
        <w:rPr>
          <w:rStyle w:val="personname"/>
          <w:rFonts w:ascii="Times New Roman" w:hAnsi="Times New Roman" w:cs="Times New Roman"/>
          <w:sz w:val="24"/>
          <w:szCs w:val="24"/>
        </w:rPr>
        <w:t xml:space="preserve">Drury, </w:t>
      </w:r>
      <w:proofErr w:type="spellStart"/>
      <w:r w:rsidR="008E7694" w:rsidRPr="008E7694">
        <w:rPr>
          <w:rStyle w:val="personname"/>
          <w:rFonts w:ascii="Times New Roman" w:hAnsi="Times New Roman" w:cs="Times New Roman"/>
          <w:sz w:val="24"/>
          <w:szCs w:val="24"/>
        </w:rPr>
        <w:t>Novelli</w:t>
      </w:r>
      <w:proofErr w:type="spellEnd"/>
      <w:r w:rsidR="008E7694" w:rsidRPr="008E7694">
        <w:rPr>
          <w:rStyle w:val="personname"/>
          <w:rFonts w:ascii="Times New Roman" w:hAnsi="Times New Roman" w:cs="Times New Roman"/>
          <w:sz w:val="24"/>
          <w:szCs w:val="24"/>
        </w:rPr>
        <w:t xml:space="preserve">, &amp; Stott, </w:t>
      </w:r>
      <w:r w:rsidR="008E7694" w:rsidRPr="008E7694">
        <w:rPr>
          <w:rFonts w:ascii="Times New Roman" w:hAnsi="Times New Roman" w:cs="Times New Roman"/>
          <w:sz w:val="24"/>
          <w:szCs w:val="24"/>
        </w:rPr>
        <w:t>2013)</w:t>
      </w:r>
      <w:r w:rsidR="003459B7" w:rsidRPr="008E7694">
        <w:rPr>
          <w:rFonts w:ascii="Times New Roman" w:eastAsia="Calibri" w:hAnsi="Times New Roman" w:cs="Times New Roman"/>
          <w:sz w:val="24"/>
          <w:szCs w:val="24"/>
        </w:rPr>
        <w:t xml:space="preserve">. </w:t>
      </w:r>
      <w:r w:rsidR="00B87F64">
        <w:rPr>
          <w:rFonts w:ascii="Times New Roman" w:eastAsia="Calibri" w:hAnsi="Times New Roman" w:cs="Times New Roman"/>
          <w:sz w:val="24"/>
          <w:szCs w:val="24"/>
        </w:rPr>
        <w:t>In</w:t>
      </w:r>
      <w:r w:rsidR="003459B7">
        <w:rPr>
          <w:rFonts w:ascii="Times New Roman" w:eastAsia="Calibri" w:hAnsi="Times New Roman" w:cs="Times New Roman"/>
          <w:sz w:val="24"/>
          <w:szCs w:val="24"/>
        </w:rPr>
        <w:t xml:space="preserve">terview research with emergency survivors suggests that </w:t>
      </w:r>
      <w:r w:rsidR="00793BBF">
        <w:rPr>
          <w:rFonts w:ascii="Times New Roman" w:eastAsia="Calibri" w:hAnsi="Times New Roman" w:cs="Times New Roman"/>
          <w:sz w:val="24"/>
          <w:szCs w:val="24"/>
        </w:rPr>
        <w:t>many</w:t>
      </w:r>
      <w:r w:rsidR="000C74C2">
        <w:rPr>
          <w:rFonts w:ascii="Times New Roman" w:eastAsia="Calibri" w:hAnsi="Times New Roman" w:cs="Times New Roman"/>
          <w:sz w:val="24"/>
          <w:szCs w:val="24"/>
        </w:rPr>
        <w:t xml:space="preserve"> </w:t>
      </w:r>
      <w:r w:rsidR="003459B7" w:rsidRPr="000D5B86">
        <w:rPr>
          <w:rFonts w:ascii="Times New Roman" w:eastAsia="Calibri" w:hAnsi="Times New Roman" w:cs="Times New Roman"/>
          <w:sz w:val="24"/>
          <w:szCs w:val="24"/>
        </w:rPr>
        <w:t>experience</w:t>
      </w:r>
      <w:r w:rsidR="00793BBF">
        <w:rPr>
          <w:rFonts w:ascii="Times New Roman" w:eastAsia="Calibri" w:hAnsi="Times New Roman" w:cs="Times New Roman"/>
          <w:sz w:val="24"/>
          <w:szCs w:val="24"/>
        </w:rPr>
        <w:t>d</w:t>
      </w:r>
      <w:r w:rsidR="003459B7" w:rsidRPr="000D5B86">
        <w:rPr>
          <w:rFonts w:ascii="Times New Roman" w:eastAsia="Calibri" w:hAnsi="Times New Roman" w:cs="Times New Roman"/>
          <w:sz w:val="24"/>
          <w:szCs w:val="24"/>
        </w:rPr>
        <w:t xml:space="preserve"> a shared social identity </w:t>
      </w:r>
      <w:r w:rsidR="003459B7">
        <w:rPr>
          <w:rFonts w:ascii="Times New Roman" w:eastAsia="Calibri" w:hAnsi="Times New Roman" w:cs="Times New Roman"/>
          <w:sz w:val="24"/>
          <w:szCs w:val="24"/>
        </w:rPr>
        <w:t xml:space="preserve">and that </w:t>
      </w:r>
      <w:r w:rsidR="00793BBF">
        <w:rPr>
          <w:rFonts w:ascii="Times New Roman" w:eastAsia="Calibri" w:hAnsi="Times New Roman" w:cs="Times New Roman"/>
          <w:sz w:val="24"/>
          <w:szCs w:val="24"/>
        </w:rPr>
        <w:t>this resulted in mutual helping</w:t>
      </w:r>
      <w:r w:rsidR="003459B7">
        <w:rPr>
          <w:rFonts w:ascii="Times New Roman" w:eastAsia="Calibri" w:hAnsi="Times New Roman" w:cs="Times New Roman"/>
          <w:sz w:val="24"/>
          <w:szCs w:val="24"/>
        </w:rPr>
        <w:t xml:space="preserve"> (</w:t>
      </w:r>
      <w:r w:rsidR="003459B7" w:rsidRPr="00605E30">
        <w:rPr>
          <w:rFonts w:ascii="Times New Roman" w:eastAsia="Calibri" w:hAnsi="Times New Roman" w:cs="Times New Roman"/>
          <w:sz w:val="24"/>
          <w:szCs w:val="24"/>
        </w:rPr>
        <w:t>Drury, Cocking &amp; Reicher, 2009</w:t>
      </w:r>
      <w:r w:rsidR="003459B7">
        <w:rPr>
          <w:rFonts w:ascii="Times New Roman" w:eastAsia="Calibri" w:hAnsi="Times New Roman" w:cs="Times New Roman"/>
          <w:sz w:val="24"/>
          <w:szCs w:val="24"/>
        </w:rPr>
        <w:t xml:space="preserve">). </w:t>
      </w:r>
    </w:p>
    <w:p w:rsidR="0023680B" w:rsidRDefault="003459B7" w:rsidP="00C316EC">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However, a sense of shared identity at mass</w:t>
      </w:r>
      <w:r w:rsidR="00E62A6D">
        <w:rPr>
          <w:rFonts w:ascii="Times New Roman" w:eastAsia="Calibri" w:hAnsi="Times New Roman" w:cs="Times New Roman"/>
          <w:sz w:val="24"/>
          <w:szCs w:val="24"/>
        </w:rPr>
        <w:t>-</w:t>
      </w:r>
      <w:r>
        <w:rPr>
          <w:rFonts w:ascii="Times New Roman" w:eastAsia="Calibri" w:hAnsi="Times New Roman" w:cs="Times New Roman"/>
          <w:sz w:val="24"/>
          <w:szCs w:val="24"/>
        </w:rPr>
        <w:t>gathering</w:t>
      </w:r>
      <w:r w:rsidR="000C74C2">
        <w:rPr>
          <w:rFonts w:ascii="Times New Roman" w:eastAsia="Calibri" w:hAnsi="Times New Roman" w:cs="Times New Roman"/>
          <w:sz w:val="24"/>
          <w:szCs w:val="24"/>
        </w:rPr>
        <w:t xml:space="preserve"> event</w:t>
      </w:r>
      <w:r>
        <w:rPr>
          <w:rFonts w:ascii="Times New Roman" w:eastAsia="Calibri" w:hAnsi="Times New Roman" w:cs="Times New Roman"/>
          <w:sz w:val="24"/>
          <w:szCs w:val="24"/>
        </w:rPr>
        <w:t>s cannot be assumed</w:t>
      </w:r>
      <w:r w:rsidR="00793BBF">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many empirical analyses of pilgrimage</w:t>
      </w:r>
      <w:r w:rsidR="000C74C2">
        <w:rPr>
          <w:rFonts w:ascii="Times New Roman" w:eastAsia="Calibri" w:hAnsi="Times New Roman" w:cs="Times New Roman"/>
          <w:sz w:val="24"/>
          <w:szCs w:val="24"/>
        </w:rPr>
        <w:t xml:space="preserve"> events</w:t>
      </w:r>
      <w:r>
        <w:rPr>
          <w:rFonts w:ascii="Times New Roman" w:eastAsia="Calibri" w:hAnsi="Times New Roman" w:cs="Times New Roman"/>
          <w:sz w:val="24"/>
          <w:szCs w:val="24"/>
        </w:rPr>
        <w:t xml:space="preserve"> show </w:t>
      </w:r>
      <w:r w:rsidR="000C74C2">
        <w:rPr>
          <w:rFonts w:ascii="Times New Roman" w:eastAsia="Calibri" w:hAnsi="Times New Roman" w:cs="Times New Roman"/>
          <w:sz w:val="24"/>
          <w:szCs w:val="24"/>
        </w:rPr>
        <w:t xml:space="preserve">them to be </w:t>
      </w:r>
      <w:r w:rsidRPr="00924F59">
        <w:rPr>
          <w:rFonts w:ascii="Times New Roman" w:eastAsia="Calibri" w:hAnsi="Times New Roman" w:cs="Times New Roman"/>
          <w:sz w:val="24"/>
          <w:szCs w:val="24"/>
        </w:rPr>
        <w:t>characteri</w:t>
      </w:r>
      <w:r>
        <w:rPr>
          <w:rFonts w:ascii="Times New Roman" w:eastAsia="Calibri" w:hAnsi="Times New Roman" w:cs="Times New Roman"/>
          <w:sz w:val="24"/>
          <w:szCs w:val="24"/>
        </w:rPr>
        <w:t xml:space="preserve">sed by sectarian division </w:t>
      </w:r>
      <w:r w:rsidR="00793BBF">
        <w:rPr>
          <w:rFonts w:ascii="Times New Roman" w:eastAsia="Calibri" w:hAnsi="Times New Roman" w:cs="Times New Roman"/>
          <w:sz w:val="24"/>
          <w:szCs w:val="24"/>
        </w:rPr>
        <w:t xml:space="preserve">and factionalism </w:t>
      </w:r>
      <w:r>
        <w:rPr>
          <w:rFonts w:ascii="Times New Roman" w:eastAsia="Calibri" w:hAnsi="Times New Roman" w:cs="Times New Roman"/>
          <w:sz w:val="24"/>
          <w:szCs w:val="24"/>
        </w:rPr>
        <w:t>(</w:t>
      </w:r>
      <w:proofErr w:type="spellStart"/>
      <w:r w:rsidRPr="00924F59">
        <w:rPr>
          <w:rFonts w:ascii="Times New Roman" w:eastAsia="Calibri" w:hAnsi="Times New Roman" w:cs="Times New Roman"/>
          <w:sz w:val="24"/>
          <w:szCs w:val="24"/>
        </w:rPr>
        <w:t>Messerschmidt</w:t>
      </w:r>
      <w:proofErr w:type="spellEnd"/>
      <w:r w:rsidRPr="00924F59">
        <w:rPr>
          <w:rFonts w:ascii="Times New Roman" w:eastAsia="Calibri" w:hAnsi="Times New Roman" w:cs="Times New Roman"/>
          <w:sz w:val="24"/>
          <w:szCs w:val="24"/>
        </w:rPr>
        <w:t xml:space="preserve"> &amp; Sharma, 1981).</w:t>
      </w:r>
      <w:r>
        <w:rPr>
          <w:rFonts w:ascii="Times New Roman" w:eastAsia="Calibri" w:hAnsi="Times New Roman" w:cs="Times New Roman"/>
          <w:sz w:val="24"/>
          <w:szCs w:val="24"/>
        </w:rPr>
        <w:t xml:space="preserve"> </w:t>
      </w:r>
      <w:r w:rsidR="008521FC">
        <w:rPr>
          <w:rFonts w:ascii="Times New Roman" w:eastAsia="Calibri" w:hAnsi="Times New Roman" w:cs="Times New Roman"/>
          <w:sz w:val="24"/>
          <w:szCs w:val="24"/>
        </w:rPr>
        <w:t>This implies that the degree to which those attending a mass</w:t>
      </w:r>
      <w:r w:rsidR="008521FC" w:rsidRPr="00A91FF0">
        <w:rPr>
          <w:rFonts w:ascii="Times New Roman" w:eastAsia="Calibri" w:hAnsi="Times New Roman" w:cs="Times New Roman"/>
          <w:sz w:val="24"/>
          <w:szCs w:val="24"/>
        </w:rPr>
        <w:t xml:space="preserve">-gathering </w:t>
      </w:r>
      <w:r w:rsidR="00F749E4">
        <w:rPr>
          <w:rFonts w:ascii="Times New Roman" w:eastAsia="Calibri" w:hAnsi="Times New Roman" w:cs="Times New Roman"/>
          <w:sz w:val="24"/>
          <w:szCs w:val="24"/>
        </w:rPr>
        <w:t xml:space="preserve">actually </w:t>
      </w:r>
      <w:r w:rsidR="008521FC">
        <w:rPr>
          <w:rFonts w:ascii="Times New Roman" w:eastAsia="Calibri" w:hAnsi="Times New Roman" w:cs="Times New Roman"/>
          <w:sz w:val="24"/>
          <w:szCs w:val="24"/>
        </w:rPr>
        <w:t>experience a sense of shared identity</w:t>
      </w:r>
      <w:r w:rsidR="000C74C2">
        <w:rPr>
          <w:rFonts w:ascii="Times New Roman" w:eastAsia="Calibri" w:hAnsi="Times New Roman" w:cs="Times New Roman"/>
          <w:sz w:val="24"/>
          <w:szCs w:val="24"/>
        </w:rPr>
        <w:t xml:space="preserve"> </w:t>
      </w:r>
      <w:r w:rsidR="00F749E4">
        <w:rPr>
          <w:rFonts w:ascii="Times New Roman" w:eastAsia="Calibri" w:hAnsi="Times New Roman" w:cs="Times New Roman"/>
          <w:sz w:val="24"/>
          <w:szCs w:val="24"/>
        </w:rPr>
        <w:t xml:space="preserve">is </w:t>
      </w:r>
      <w:r w:rsidR="000C74C2">
        <w:rPr>
          <w:rFonts w:ascii="Times New Roman" w:eastAsia="Calibri" w:hAnsi="Times New Roman" w:cs="Times New Roman"/>
          <w:sz w:val="24"/>
          <w:szCs w:val="24"/>
        </w:rPr>
        <w:t>an empirical issue. So too</w:t>
      </w:r>
      <w:r w:rsidR="00F749E4">
        <w:rPr>
          <w:rFonts w:ascii="Times New Roman" w:eastAsia="Calibri" w:hAnsi="Times New Roman" w:cs="Times New Roman"/>
          <w:sz w:val="24"/>
          <w:szCs w:val="24"/>
        </w:rPr>
        <w:t>,</w:t>
      </w:r>
      <w:r w:rsidR="000C74C2">
        <w:rPr>
          <w:rFonts w:ascii="Times New Roman" w:eastAsia="Calibri" w:hAnsi="Times New Roman" w:cs="Times New Roman"/>
          <w:sz w:val="24"/>
          <w:szCs w:val="24"/>
        </w:rPr>
        <w:t xml:space="preserve"> the question of how such perceptions and experiences predict mass</w:t>
      </w:r>
      <w:r w:rsidR="00E62A6D">
        <w:rPr>
          <w:rFonts w:ascii="Times New Roman" w:eastAsia="Calibri" w:hAnsi="Times New Roman" w:cs="Times New Roman"/>
          <w:sz w:val="24"/>
          <w:szCs w:val="24"/>
        </w:rPr>
        <w:t>-</w:t>
      </w:r>
      <w:r w:rsidR="000C74C2">
        <w:rPr>
          <w:rFonts w:ascii="Times New Roman" w:eastAsia="Calibri" w:hAnsi="Times New Roman" w:cs="Times New Roman"/>
          <w:sz w:val="24"/>
          <w:szCs w:val="24"/>
        </w:rPr>
        <w:t>gathering participants’</w:t>
      </w:r>
      <w:r w:rsidR="009A326E">
        <w:rPr>
          <w:rFonts w:ascii="Times New Roman" w:eastAsia="Calibri" w:hAnsi="Times New Roman" w:cs="Times New Roman"/>
          <w:sz w:val="24"/>
          <w:szCs w:val="24"/>
        </w:rPr>
        <w:t xml:space="preserve"> </w:t>
      </w:r>
      <w:r w:rsidR="008521FC">
        <w:rPr>
          <w:rFonts w:ascii="Times New Roman" w:eastAsia="Calibri" w:hAnsi="Times New Roman" w:cs="Times New Roman"/>
          <w:sz w:val="24"/>
          <w:szCs w:val="24"/>
        </w:rPr>
        <w:t>well-being</w:t>
      </w:r>
      <w:r w:rsidR="009A326E">
        <w:rPr>
          <w:rFonts w:ascii="Times New Roman" w:eastAsia="Calibri" w:hAnsi="Times New Roman" w:cs="Times New Roman"/>
          <w:sz w:val="24"/>
          <w:szCs w:val="24"/>
        </w:rPr>
        <w:t xml:space="preserve"> at </w:t>
      </w:r>
      <w:r w:rsidR="000C74C2">
        <w:rPr>
          <w:rFonts w:ascii="Times New Roman" w:eastAsia="Calibri" w:hAnsi="Times New Roman" w:cs="Times New Roman"/>
          <w:sz w:val="24"/>
          <w:szCs w:val="24"/>
        </w:rPr>
        <w:t xml:space="preserve">the event </w:t>
      </w:r>
      <w:r w:rsidR="002B1B2E">
        <w:rPr>
          <w:rFonts w:ascii="Times New Roman" w:eastAsia="Calibri" w:hAnsi="Times New Roman" w:cs="Times New Roman"/>
          <w:sz w:val="24"/>
          <w:szCs w:val="24"/>
        </w:rPr>
        <w:t>(</w:t>
      </w:r>
      <w:r w:rsidR="000C74C2">
        <w:rPr>
          <w:rFonts w:ascii="Times New Roman" w:eastAsia="Calibri" w:hAnsi="Times New Roman" w:cs="Times New Roman"/>
          <w:sz w:val="24"/>
          <w:szCs w:val="24"/>
        </w:rPr>
        <w:t xml:space="preserve">and </w:t>
      </w:r>
      <w:r w:rsidR="009A326E">
        <w:rPr>
          <w:rFonts w:ascii="Times New Roman" w:eastAsia="Calibri" w:hAnsi="Times New Roman" w:cs="Times New Roman"/>
          <w:sz w:val="24"/>
          <w:szCs w:val="24"/>
        </w:rPr>
        <w:t>after</w:t>
      </w:r>
      <w:r w:rsidR="002B1B2E">
        <w:rPr>
          <w:rFonts w:ascii="Times New Roman" w:eastAsia="Calibri" w:hAnsi="Times New Roman" w:cs="Times New Roman"/>
          <w:sz w:val="24"/>
          <w:szCs w:val="24"/>
        </w:rPr>
        <w:t>)</w:t>
      </w:r>
      <w:r w:rsidR="000C74C2">
        <w:rPr>
          <w:rFonts w:ascii="Times New Roman" w:eastAsia="Calibri" w:hAnsi="Times New Roman" w:cs="Times New Roman"/>
          <w:sz w:val="24"/>
          <w:szCs w:val="24"/>
        </w:rPr>
        <w:t xml:space="preserve"> is not known.</w:t>
      </w:r>
      <w:r w:rsidR="0023680B">
        <w:rPr>
          <w:rFonts w:ascii="Times New Roman" w:eastAsia="Calibri" w:hAnsi="Times New Roman" w:cs="Times New Roman"/>
          <w:sz w:val="24"/>
          <w:szCs w:val="24"/>
        </w:rPr>
        <w:t xml:space="preserve"> </w:t>
      </w:r>
    </w:p>
    <w:p w:rsidR="00FE6E46" w:rsidRDefault="00FE6E46" w:rsidP="00FE6E46">
      <w:pPr>
        <w:spacing w:after="0" w:line="480" w:lineRule="auto"/>
        <w:rPr>
          <w:rFonts w:ascii="Times New Roman" w:eastAsia="Calibri" w:hAnsi="Times New Roman" w:cs="Times New Roman"/>
          <w:sz w:val="24"/>
          <w:szCs w:val="24"/>
        </w:rPr>
      </w:pPr>
    </w:p>
    <w:p w:rsidR="00FE6E46" w:rsidRPr="001D00DE" w:rsidRDefault="00FE6E46" w:rsidP="00FE6E46">
      <w:pPr>
        <w:spacing w:after="0" w:line="480" w:lineRule="auto"/>
        <w:rPr>
          <w:rFonts w:ascii="Times New Roman" w:eastAsia="Calibri" w:hAnsi="Times New Roman" w:cs="Times New Roman"/>
          <w:i/>
          <w:sz w:val="24"/>
          <w:szCs w:val="24"/>
        </w:rPr>
      </w:pPr>
      <w:r w:rsidRPr="001D00DE">
        <w:rPr>
          <w:rFonts w:ascii="Times New Roman" w:eastAsia="Calibri" w:hAnsi="Times New Roman" w:cs="Times New Roman"/>
          <w:i/>
          <w:sz w:val="24"/>
          <w:szCs w:val="24"/>
        </w:rPr>
        <w:t xml:space="preserve">The </w:t>
      </w:r>
      <w:proofErr w:type="spellStart"/>
      <w:r w:rsidRPr="001D00DE">
        <w:rPr>
          <w:rFonts w:ascii="Times New Roman" w:eastAsia="Calibri" w:hAnsi="Times New Roman" w:cs="Times New Roman"/>
          <w:i/>
          <w:sz w:val="24"/>
          <w:szCs w:val="24"/>
        </w:rPr>
        <w:t>Prayag</w:t>
      </w:r>
      <w:proofErr w:type="spellEnd"/>
      <w:r w:rsidRPr="001D00DE">
        <w:rPr>
          <w:rFonts w:ascii="Times New Roman" w:eastAsia="Calibri" w:hAnsi="Times New Roman" w:cs="Times New Roman"/>
          <w:i/>
          <w:sz w:val="24"/>
          <w:szCs w:val="24"/>
        </w:rPr>
        <w:t xml:space="preserve"> </w:t>
      </w:r>
      <w:proofErr w:type="spellStart"/>
      <w:r w:rsidRPr="001D00DE">
        <w:rPr>
          <w:rFonts w:ascii="Times New Roman" w:eastAsia="Calibri" w:hAnsi="Times New Roman" w:cs="Times New Roman"/>
          <w:i/>
          <w:sz w:val="24"/>
          <w:szCs w:val="24"/>
        </w:rPr>
        <w:t>Magh</w:t>
      </w:r>
      <w:proofErr w:type="spellEnd"/>
      <w:r w:rsidRPr="001D00DE">
        <w:rPr>
          <w:rFonts w:ascii="Times New Roman" w:eastAsia="Calibri" w:hAnsi="Times New Roman" w:cs="Times New Roman"/>
          <w:i/>
          <w:sz w:val="24"/>
          <w:szCs w:val="24"/>
        </w:rPr>
        <w:t xml:space="preserve"> </w:t>
      </w:r>
      <w:proofErr w:type="spellStart"/>
      <w:r w:rsidRPr="001D00DE">
        <w:rPr>
          <w:rFonts w:ascii="Times New Roman" w:eastAsia="Calibri" w:hAnsi="Times New Roman" w:cs="Times New Roman"/>
          <w:i/>
          <w:sz w:val="24"/>
          <w:szCs w:val="24"/>
        </w:rPr>
        <w:t>Mela</w:t>
      </w:r>
      <w:proofErr w:type="spellEnd"/>
      <w:r w:rsidRPr="001D00DE">
        <w:rPr>
          <w:rFonts w:ascii="Times New Roman" w:eastAsia="Calibri" w:hAnsi="Times New Roman" w:cs="Times New Roman"/>
          <w:i/>
          <w:sz w:val="24"/>
          <w:szCs w:val="24"/>
        </w:rPr>
        <w:t xml:space="preserve"> </w:t>
      </w:r>
    </w:p>
    <w:p w:rsidR="008628B9" w:rsidRPr="001D00DE" w:rsidRDefault="00793BBF" w:rsidP="00FE6E46">
      <w:pPr>
        <w:spacing w:after="0" w:line="480" w:lineRule="auto"/>
        <w:ind w:firstLine="720"/>
        <w:rPr>
          <w:rFonts w:ascii="Times New Roman" w:eastAsia="Times New Roman" w:hAnsi="Times New Roman" w:cs="Times New Roman"/>
          <w:sz w:val="24"/>
          <w:szCs w:val="24"/>
          <w:lang w:val="en-NZ" w:eastAsia="en-GB"/>
        </w:rPr>
      </w:pPr>
      <w:r>
        <w:rPr>
          <w:rFonts w:ascii="Times New Roman" w:eastAsia="Calibri" w:hAnsi="Times New Roman" w:cs="Times New Roman"/>
          <w:sz w:val="24"/>
          <w:szCs w:val="24"/>
        </w:rPr>
        <w:t xml:space="preserve">Our research was conducted at the </w:t>
      </w:r>
      <w:proofErr w:type="spellStart"/>
      <w:r w:rsidR="008521FC" w:rsidRPr="0017785F">
        <w:rPr>
          <w:rFonts w:ascii="Times New Roman" w:eastAsia="Calibri" w:hAnsi="Times New Roman" w:cs="Times New Roman"/>
          <w:sz w:val="24"/>
          <w:szCs w:val="24"/>
        </w:rPr>
        <w:t>Prayag</w:t>
      </w:r>
      <w:proofErr w:type="spellEnd"/>
      <w:r w:rsidR="008521FC" w:rsidRPr="0017785F">
        <w:rPr>
          <w:rFonts w:ascii="Times New Roman" w:eastAsia="Calibri" w:hAnsi="Times New Roman" w:cs="Times New Roman"/>
          <w:sz w:val="24"/>
          <w:szCs w:val="24"/>
        </w:rPr>
        <w:t xml:space="preserve"> </w:t>
      </w:r>
      <w:proofErr w:type="spellStart"/>
      <w:r w:rsidR="008521FC" w:rsidRPr="0017785F">
        <w:rPr>
          <w:rFonts w:ascii="Times New Roman" w:eastAsia="Calibri" w:hAnsi="Times New Roman" w:cs="Times New Roman"/>
          <w:sz w:val="24"/>
          <w:szCs w:val="24"/>
        </w:rPr>
        <w:t>Magh</w:t>
      </w:r>
      <w:proofErr w:type="spellEnd"/>
      <w:r w:rsidR="008521FC" w:rsidRPr="0017785F">
        <w:rPr>
          <w:rFonts w:ascii="Times New Roman" w:eastAsia="Calibri" w:hAnsi="Times New Roman" w:cs="Times New Roman"/>
          <w:sz w:val="24"/>
          <w:szCs w:val="24"/>
        </w:rPr>
        <w:t xml:space="preserve"> </w:t>
      </w:r>
      <w:proofErr w:type="spellStart"/>
      <w:r w:rsidR="008521FC" w:rsidRPr="0017785F">
        <w:rPr>
          <w:rFonts w:ascii="Times New Roman" w:eastAsia="Calibri" w:hAnsi="Times New Roman" w:cs="Times New Roman"/>
          <w:sz w:val="24"/>
          <w:szCs w:val="24"/>
        </w:rPr>
        <w:t>Mela</w:t>
      </w:r>
      <w:proofErr w:type="spellEnd"/>
      <w:r w:rsidR="00B87F64">
        <w:rPr>
          <w:rFonts w:ascii="Times New Roman" w:eastAsia="Calibri" w:hAnsi="Times New Roman" w:cs="Times New Roman"/>
          <w:sz w:val="24"/>
          <w:szCs w:val="24"/>
        </w:rPr>
        <w:t xml:space="preserve"> in northern India</w:t>
      </w:r>
      <w:r>
        <w:rPr>
          <w:rFonts w:ascii="Times New Roman" w:eastAsia="Calibri" w:hAnsi="Times New Roman" w:cs="Times New Roman"/>
          <w:sz w:val="24"/>
          <w:szCs w:val="24"/>
        </w:rPr>
        <w:t>.</w:t>
      </w:r>
      <w:r w:rsidR="00B87F64">
        <w:rPr>
          <w:rFonts w:ascii="Times New Roman" w:eastAsia="Calibri" w:hAnsi="Times New Roman" w:cs="Times New Roman"/>
          <w:sz w:val="24"/>
          <w:szCs w:val="24"/>
        </w:rPr>
        <w:t xml:space="preserve"> Several millions attend this event for a</w:t>
      </w:r>
      <w:r>
        <w:rPr>
          <w:rFonts w:ascii="Times New Roman" w:eastAsia="Calibri" w:hAnsi="Times New Roman" w:cs="Times New Roman"/>
          <w:sz w:val="24"/>
          <w:szCs w:val="24"/>
        </w:rPr>
        <w:t xml:space="preserve"> few days </w:t>
      </w:r>
      <w:r w:rsidR="00B87F64">
        <w:rPr>
          <w:rFonts w:ascii="Times New Roman" w:eastAsia="Calibri" w:hAnsi="Times New Roman" w:cs="Times New Roman"/>
          <w:sz w:val="24"/>
          <w:szCs w:val="24"/>
        </w:rPr>
        <w:t xml:space="preserve">of </w:t>
      </w:r>
      <w:r>
        <w:rPr>
          <w:rFonts w:ascii="Times New Roman" w:eastAsia="Calibri" w:hAnsi="Times New Roman" w:cs="Times New Roman"/>
          <w:sz w:val="24"/>
          <w:szCs w:val="24"/>
        </w:rPr>
        <w:t>its</w:t>
      </w:r>
      <w:r w:rsidR="00B87F64">
        <w:rPr>
          <w:rFonts w:ascii="Times New Roman" w:eastAsia="Calibri" w:hAnsi="Times New Roman" w:cs="Times New Roman"/>
          <w:sz w:val="24"/>
          <w:szCs w:val="24"/>
        </w:rPr>
        <w:t xml:space="preserve"> month</w:t>
      </w:r>
      <w:r>
        <w:rPr>
          <w:rFonts w:ascii="Times New Roman" w:eastAsia="Calibri" w:hAnsi="Times New Roman" w:cs="Times New Roman"/>
          <w:sz w:val="24"/>
          <w:szCs w:val="24"/>
        </w:rPr>
        <w:t>-long duration.</w:t>
      </w:r>
      <w:r w:rsidR="00B87F64">
        <w:rPr>
          <w:rFonts w:ascii="Times New Roman" w:eastAsia="Calibri" w:hAnsi="Times New Roman" w:cs="Times New Roman"/>
          <w:sz w:val="24"/>
          <w:szCs w:val="24"/>
        </w:rPr>
        <w:t xml:space="preserve"> However, several </w:t>
      </w:r>
      <w:r w:rsidR="00B87F64">
        <w:rPr>
          <w:rFonts w:ascii="Times New Roman" w:eastAsia="Times New Roman" w:hAnsi="Times New Roman" w:cs="Times New Roman"/>
          <w:color w:val="000000"/>
          <w:sz w:val="24"/>
          <w:szCs w:val="24"/>
          <w:lang w:val="en-NZ" w:eastAsia="en-GB"/>
        </w:rPr>
        <w:t>h</w:t>
      </w:r>
      <w:r w:rsidR="00B87F64" w:rsidRPr="000B1A67">
        <w:rPr>
          <w:rFonts w:ascii="Times New Roman" w:eastAsia="Times New Roman" w:hAnsi="Times New Roman" w:cs="Times New Roman"/>
          <w:color w:val="000000"/>
          <w:sz w:val="24"/>
          <w:szCs w:val="24"/>
          <w:lang w:val="en-NZ" w:eastAsia="en-GB"/>
        </w:rPr>
        <w:t>undred thousand undertake to remain for the full month.</w:t>
      </w:r>
      <w:r w:rsidR="00B87F64">
        <w:rPr>
          <w:rFonts w:ascii="Times New Roman" w:eastAsia="Times New Roman" w:hAnsi="Times New Roman" w:cs="Times New Roman"/>
          <w:color w:val="000000"/>
          <w:sz w:val="24"/>
          <w:szCs w:val="24"/>
          <w:lang w:val="en-NZ" w:eastAsia="en-GB"/>
        </w:rPr>
        <w:t xml:space="preserve"> Known as </w:t>
      </w:r>
      <w:proofErr w:type="spellStart"/>
      <w:r w:rsidR="00B87F64" w:rsidRPr="0085307C">
        <w:rPr>
          <w:rFonts w:ascii="Times New Roman" w:eastAsia="Times New Roman" w:hAnsi="Times New Roman" w:cs="Times New Roman"/>
          <w:i/>
          <w:color w:val="000000"/>
          <w:sz w:val="24"/>
          <w:szCs w:val="24"/>
          <w:lang w:val="en-NZ" w:eastAsia="en-GB"/>
        </w:rPr>
        <w:t>Kalpwasis</w:t>
      </w:r>
      <w:proofErr w:type="spellEnd"/>
      <w:r w:rsidR="00B87F64">
        <w:rPr>
          <w:rFonts w:ascii="Times New Roman" w:eastAsia="Times New Roman" w:hAnsi="Times New Roman" w:cs="Times New Roman"/>
          <w:color w:val="000000"/>
          <w:sz w:val="24"/>
          <w:szCs w:val="24"/>
          <w:lang w:val="en-NZ" w:eastAsia="en-GB"/>
        </w:rPr>
        <w:t xml:space="preserve"> these </w:t>
      </w:r>
      <w:r w:rsidR="008F08F6">
        <w:rPr>
          <w:rFonts w:ascii="Times New Roman" w:eastAsia="Times New Roman" w:hAnsi="Times New Roman" w:cs="Times New Roman"/>
          <w:color w:val="000000"/>
          <w:sz w:val="24"/>
          <w:szCs w:val="24"/>
          <w:lang w:val="en-NZ" w:eastAsia="en-GB"/>
        </w:rPr>
        <w:t xml:space="preserve">latter </w:t>
      </w:r>
      <w:r w:rsidR="00B87F64">
        <w:rPr>
          <w:rFonts w:ascii="Times New Roman" w:eastAsia="Times New Roman" w:hAnsi="Times New Roman" w:cs="Times New Roman"/>
          <w:color w:val="000000"/>
          <w:sz w:val="24"/>
          <w:szCs w:val="24"/>
          <w:lang w:val="en-NZ" w:eastAsia="en-GB"/>
        </w:rPr>
        <w:t>pilgrims</w:t>
      </w:r>
      <w:r w:rsidR="0023680B">
        <w:rPr>
          <w:rFonts w:ascii="Times New Roman" w:eastAsia="Times New Roman" w:hAnsi="Times New Roman" w:cs="Times New Roman"/>
          <w:color w:val="000000"/>
          <w:sz w:val="24"/>
          <w:szCs w:val="24"/>
          <w:lang w:val="en-NZ" w:eastAsia="en-GB"/>
        </w:rPr>
        <w:t xml:space="preserve"> </w:t>
      </w:r>
      <w:r w:rsidR="00B87F64" w:rsidRPr="000B1A67">
        <w:rPr>
          <w:rFonts w:ascii="Times New Roman" w:eastAsia="Times New Roman" w:hAnsi="Times New Roman" w:cs="Times New Roman"/>
          <w:color w:val="000000"/>
          <w:sz w:val="24"/>
          <w:szCs w:val="24"/>
          <w:lang w:val="en-NZ" w:eastAsia="en-GB"/>
        </w:rPr>
        <w:t xml:space="preserve">live in </w:t>
      </w:r>
      <w:r w:rsidR="00B87F64">
        <w:rPr>
          <w:rFonts w:ascii="Times New Roman" w:eastAsia="Times New Roman" w:hAnsi="Times New Roman" w:cs="Times New Roman"/>
          <w:color w:val="000000"/>
          <w:sz w:val="24"/>
          <w:szCs w:val="24"/>
          <w:lang w:val="en-NZ" w:eastAsia="en-GB"/>
        </w:rPr>
        <w:t xml:space="preserve">basic conditions exposed to various stressors (e.g., cold and noise: Pandey et al., 2013; </w:t>
      </w:r>
      <w:r w:rsidR="00B87F64" w:rsidRPr="000B1A67">
        <w:rPr>
          <w:rFonts w:ascii="Times New Roman" w:eastAsia="Times New Roman" w:hAnsi="Times New Roman" w:cs="Times New Roman"/>
          <w:color w:val="000000"/>
          <w:sz w:val="24"/>
          <w:szCs w:val="24"/>
          <w:lang w:val="en-NZ" w:eastAsia="en-GB"/>
        </w:rPr>
        <w:t>Shankar et al</w:t>
      </w:r>
      <w:r w:rsidR="00B87F64">
        <w:rPr>
          <w:rFonts w:ascii="Times New Roman" w:eastAsia="Times New Roman" w:hAnsi="Times New Roman" w:cs="Times New Roman"/>
          <w:color w:val="000000"/>
          <w:sz w:val="24"/>
          <w:szCs w:val="24"/>
          <w:lang w:val="en-NZ" w:eastAsia="en-GB"/>
        </w:rPr>
        <w:t>.</w:t>
      </w:r>
      <w:r w:rsidR="00B87F64" w:rsidRPr="000B1A67">
        <w:rPr>
          <w:rFonts w:ascii="Times New Roman" w:eastAsia="Times New Roman" w:hAnsi="Times New Roman" w:cs="Times New Roman"/>
          <w:color w:val="000000"/>
          <w:sz w:val="24"/>
          <w:szCs w:val="24"/>
          <w:lang w:val="en-NZ" w:eastAsia="en-GB"/>
        </w:rPr>
        <w:t>, 2013)</w:t>
      </w:r>
      <w:r w:rsidR="00D3727B">
        <w:rPr>
          <w:rFonts w:ascii="Times New Roman" w:eastAsia="Times New Roman" w:hAnsi="Times New Roman" w:cs="Times New Roman"/>
          <w:color w:val="000000"/>
          <w:sz w:val="24"/>
          <w:szCs w:val="24"/>
          <w:lang w:val="en-NZ" w:eastAsia="en-GB"/>
        </w:rPr>
        <w:t xml:space="preserve">. </w:t>
      </w:r>
      <w:proofErr w:type="spellStart"/>
      <w:r w:rsidR="00D3727B">
        <w:rPr>
          <w:rFonts w:ascii="Times New Roman" w:hAnsi="Times New Roman"/>
          <w:sz w:val="24"/>
          <w:szCs w:val="24"/>
          <w:lang w:val="en-US"/>
        </w:rPr>
        <w:t>Kalpwasis</w:t>
      </w:r>
      <w:proofErr w:type="spellEnd"/>
      <w:r w:rsidR="00D3727B" w:rsidRPr="00BA2417">
        <w:rPr>
          <w:rFonts w:ascii="Times New Roman" w:hAnsi="Times New Roman"/>
          <w:sz w:val="24"/>
          <w:szCs w:val="24"/>
          <w:lang w:val="en-US"/>
        </w:rPr>
        <w:t xml:space="preserve"> are easily distinguishable (e.g., by their living area </w:t>
      </w:r>
      <w:r w:rsidR="00D3727B">
        <w:rPr>
          <w:rFonts w:ascii="Times New Roman" w:hAnsi="Times New Roman"/>
          <w:sz w:val="24"/>
          <w:szCs w:val="24"/>
          <w:lang w:val="en-US"/>
        </w:rPr>
        <w:t xml:space="preserve">in the </w:t>
      </w:r>
      <w:proofErr w:type="spellStart"/>
      <w:r w:rsidR="00D3727B">
        <w:rPr>
          <w:rFonts w:ascii="Times New Roman" w:hAnsi="Times New Roman"/>
          <w:sz w:val="24"/>
          <w:szCs w:val="24"/>
          <w:lang w:val="en-US"/>
        </w:rPr>
        <w:t>Mela</w:t>
      </w:r>
      <w:proofErr w:type="spellEnd"/>
      <w:r w:rsidR="00D3727B">
        <w:rPr>
          <w:rFonts w:ascii="Times New Roman" w:hAnsi="Times New Roman"/>
          <w:sz w:val="24"/>
          <w:szCs w:val="24"/>
          <w:lang w:val="en-US"/>
        </w:rPr>
        <w:t xml:space="preserve"> site </w:t>
      </w:r>
      <w:r w:rsidR="00D3727B" w:rsidRPr="00BA2417">
        <w:rPr>
          <w:rFonts w:ascii="Times New Roman" w:hAnsi="Times New Roman"/>
          <w:sz w:val="24"/>
          <w:szCs w:val="24"/>
          <w:lang w:val="en-US"/>
        </w:rPr>
        <w:t xml:space="preserve">and </w:t>
      </w:r>
      <w:r w:rsidR="00D3727B">
        <w:rPr>
          <w:rFonts w:ascii="Times New Roman" w:hAnsi="Times New Roman"/>
          <w:sz w:val="24"/>
          <w:szCs w:val="24"/>
          <w:lang w:val="en-US"/>
        </w:rPr>
        <w:t xml:space="preserve">their </w:t>
      </w:r>
      <w:r w:rsidR="00D3727B" w:rsidRPr="00BA2417">
        <w:rPr>
          <w:rFonts w:ascii="Times New Roman" w:hAnsi="Times New Roman"/>
          <w:sz w:val="24"/>
          <w:szCs w:val="24"/>
          <w:lang w:val="en-US"/>
        </w:rPr>
        <w:t>routines)</w:t>
      </w:r>
      <w:r w:rsidR="00D3727B">
        <w:rPr>
          <w:rFonts w:ascii="Times New Roman" w:hAnsi="Times New Roman"/>
          <w:sz w:val="24"/>
          <w:szCs w:val="24"/>
          <w:lang w:val="en-US"/>
        </w:rPr>
        <w:t xml:space="preserve"> and </w:t>
      </w:r>
      <w:r w:rsidR="00D3727B" w:rsidRPr="00BA2417">
        <w:rPr>
          <w:rFonts w:ascii="Times New Roman" w:hAnsi="Times New Roman"/>
          <w:sz w:val="24"/>
          <w:szCs w:val="24"/>
          <w:lang w:val="en-US"/>
        </w:rPr>
        <w:t xml:space="preserve">differentiate themselves from </w:t>
      </w:r>
      <w:r w:rsidR="00D3727B">
        <w:rPr>
          <w:rFonts w:ascii="Times New Roman" w:hAnsi="Times New Roman"/>
          <w:sz w:val="24"/>
          <w:szCs w:val="24"/>
          <w:lang w:val="en-US"/>
        </w:rPr>
        <w:t xml:space="preserve">others attending the </w:t>
      </w:r>
      <w:proofErr w:type="spellStart"/>
      <w:r w:rsidR="00D3727B" w:rsidRPr="001D00DE">
        <w:rPr>
          <w:rFonts w:ascii="Times New Roman" w:hAnsi="Times New Roman"/>
          <w:sz w:val="24"/>
          <w:szCs w:val="24"/>
          <w:lang w:val="en-US"/>
        </w:rPr>
        <w:t>Mela</w:t>
      </w:r>
      <w:proofErr w:type="spellEnd"/>
      <w:r w:rsidR="00D3727B" w:rsidRPr="001D00DE">
        <w:rPr>
          <w:rFonts w:ascii="Times New Roman" w:hAnsi="Times New Roman"/>
          <w:sz w:val="24"/>
          <w:szCs w:val="24"/>
          <w:lang w:val="en-US"/>
        </w:rPr>
        <w:t xml:space="preserve"> for only a few days</w:t>
      </w:r>
      <w:r w:rsidR="007F6C23" w:rsidRPr="001D00DE">
        <w:rPr>
          <w:rFonts w:ascii="Times New Roman" w:eastAsia="Calibri" w:hAnsi="Times New Roman" w:cs="Times New Roman"/>
          <w:sz w:val="24"/>
          <w:szCs w:val="24"/>
        </w:rPr>
        <w:t xml:space="preserve"> </w:t>
      </w:r>
      <w:r w:rsidR="007F6C23" w:rsidRPr="001D00DE">
        <w:rPr>
          <w:rFonts w:ascii="Times New Roman" w:eastAsia="Times New Roman" w:hAnsi="Times New Roman" w:cs="Times New Roman"/>
          <w:sz w:val="24"/>
          <w:szCs w:val="24"/>
          <w:lang w:val="en-NZ" w:eastAsia="en-GB"/>
        </w:rPr>
        <w:t>(Hopkins, et al., in press)</w:t>
      </w:r>
      <w:r w:rsidR="00D3727B" w:rsidRPr="001D00DE">
        <w:rPr>
          <w:rFonts w:ascii="Times New Roman" w:hAnsi="Times New Roman"/>
          <w:sz w:val="24"/>
          <w:szCs w:val="24"/>
          <w:lang w:val="en-US"/>
        </w:rPr>
        <w:t>. This provides a basis for</w:t>
      </w:r>
      <w:r w:rsidR="009A326E" w:rsidRPr="001D00DE">
        <w:rPr>
          <w:rFonts w:ascii="Times New Roman" w:hAnsi="Times New Roman"/>
          <w:sz w:val="24"/>
          <w:szCs w:val="24"/>
          <w:lang w:val="en-US"/>
        </w:rPr>
        <w:t xml:space="preserve"> </w:t>
      </w:r>
      <w:proofErr w:type="spellStart"/>
      <w:r w:rsidR="00D3727B" w:rsidRPr="001D00DE">
        <w:rPr>
          <w:rFonts w:ascii="Times New Roman" w:hAnsi="Times New Roman"/>
          <w:sz w:val="24"/>
          <w:szCs w:val="24"/>
          <w:lang w:val="en-US"/>
        </w:rPr>
        <w:t>Kalpwasis</w:t>
      </w:r>
      <w:proofErr w:type="spellEnd"/>
      <w:r w:rsidR="00D3727B" w:rsidRPr="001D00DE">
        <w:rPr>
          <w:rFonts w:ascii="Times New Roman" w:hAnsi="Times New Roman"/>
          <w:sz w:val="24"/>
          <w:szCs w:val="24"/>
          <w:lang w:val="en-US"/>
        </w:rPr>
        <w:t xml:space="preserve"> </w:t>
      </w:r>
      <w:r w:rsidR="004A19BA" w:rsidRPr="001D00DE">
        <w:rPr>
          <w:rFonts w:ascii="Times New Roman" w:hAnsi="Times New Roman"/>
          <w:sz w:val="24"/>
          <w:szCs w:val="24"/>
          <w:lang w:val="en-US"/>
        </w:rPr>
        <w:t xml:space="preserve">to </w:t>
      </w:r>
      <w:r w:rsidR="00D3727B" w:rsidRPr="001D00DE">
        <w:rPr>
          <w:rFonts w:ascii="Times New Roman" w:hAnsi="Times New Roman"/>
          <w:sz w:val="24"/>
          <w:szCs w:val="24"/>
          <w:lang w:val="en-US"/>
        </w:rPr>
        <w:t xml:space="preserve">see each other as </w:t>
      </w:r>
      <w:r w:rsidRPr="001D00DE">
        <w:rPr>
          <w:rFonts w:ascii="Times New Roman" w:hAnsi="Times New Roman"/>
          <w:sz w:val="24"/>
          <w:szCs w:val="24"/>
          <w:lang w:val="en-US"/>
        </w:rPr>
        <w:t xml:space="preserve">sharing a social identity and </w:t>
      </w:r>
      <w:r w:rsidR="00E9544B" w:rsidRPr="001D00DE">
        <w:rPr>
          <w:rFonts w:ascii="Times New Roman" w:hAnsi="Times New Roman"/>
          <w:sz w:val="24"/>
          <w:szCs w:val="24"/>
          <w:lang w:val="en-US"/>
        </w:rPr>
        <w:t xml:space="preserve">interview research </w:t>
      </w:r>
      <w:r w:rsidR="008628B9" w:rsidRPr="001D00DE">
        <w:rPr>
          <w:rFonts w:ascii="Times New Roman" w:eastAsia="Times New Roman" w:hAnsi="Times New Roman" w:cs="Times New Roman"/>
          <w:sz w:val="24"/>
          <w:szCs w:val="24"/>
          <w:lang w:val="en-NZ" w:eastAsia="en-GB"/>
        </w:rPr>
        <w:t>(Hopkins, et al., in press)</w:t>
      </w:r>
      <w:r w:rsidR="00E9544B" w:rsidRPr="001D00DE">
        <w:rPr>
          <w:rFonts w:ascii="Times New Roman" w:eastAsia="Times New Roman" w:hAnsi="Times New Roman" w:cs="Times New Roman"/>
          <w:sz w:val="24"/>
          <w:szCs w:val="24"/>
          <w:lang w:val="en-NZ" w:eastAsia="en-GB"/>
        </w:rPr>
        <w:t xml:space="preserve"> reveals this shared identification </w:t>
      </w:r>
      <w:r w:rsidR="004B6C33">
        <w:rPr>
          <w:rFonts w:ascii="Times New Roman" w:eastAsia="Times New Roman" w:hAnsi="Times New Roman" w:cs="Times New Roman"/>
          <w:sz w:val="24"/>
          <w:szCs w:val="24"/>
          <w:lang w:val="en-NZ" w:eastAsia="en-GB"/>
        </w:rPr>
        <w:t xml:space="preserve">can be </w:t>
      </w:r>
      <w:r w:rsidR="008628B9" w:rsidRPr="001D00DE">
        <w:rPr>
          <w:rFonts w:ascii="Times New Roman" w:eastAsia="Times New Roman" w:hAnsi="Times New Roman" w:cs="Times New Roman"/>
          <w:sz w:val="24"/>
          <w:szCs w:val="24"/>
          <w:lang w:val="en-NZ" w:eastAsia="en-GB"/>
        </w:rPr>
        <w:t xml:space="preserve">manifested </w:t>
      </w:r>
      <w:r w:rsidR="004B6C33">
        <w:rPr>
          <w:rFonts w:ascii="Times New Roman" w:eastAsia="Times New Roman" w:hAnsi="Times New Roman" w:cs="Times New Roman"/>
          <w:sz w:val="24"/>
          <w:szCs w:val="24"/>
          <w:lang w:val="en-NZ" w:eastAsia="en-GB"/>
        </w:rPr>
        <w:t>(for example)</w:t>
      </w:r>
      <w:r w:rsidR="00B60AF9">
        <w:rPr>
          <w:rFonts w:ascii="Times New Roman" w:eastAsia="Times New Roman" w:hAnsi="Times New Roman" w:cs="Times New Roman"/>
          <w:sz w:val="24"/>
          <w:szCs w:val="24"/>
          <w:lang w:val="en-NZ" w:eastAsia="en-GB"/>
        </w:rPr>
        <w:t xml:space="preserve"> in</w:t>
      </w:r>
      <w:r w:rsidR="004B6C33">
        <w:rPr>
          <w:rFonts w:ascii="Times New Roman" w:eastAsia="Times New Roman" w:hAnsi="Times New Roman" w:cs="Times New Roman"/>
          <w:sz w:val="24"/>
          <w:szCs w:val="24"/>
          <w:lang w:val="en-NZ" w:eastAsia="en-GB"/>
        </w:rPr>
        <w:t xml:space="preserve"> </w:t>
      </w:r>
      <w:r w:rsidR="008628B9" w:rsidRPr="001D00DE">
        <w:rPr>
          <w:rFonts w:ascii="Times New Roman" w:eastAsia="Times New Roman" w:hAnsi="Times New Roman" w:cs="Times New Roman"/>
          <w:sz w:val="24"/>
          <w:szCs w:val="24"/>
          <w:lang w:val="en-NZ" w:eastAsia="en-GB"/>
        </w:rPr>
        <w:t>the</w:t>
      </w:r>
      <w:r w:rsidR="00E9544B" w:rsidRPr="001D00DE">
        <w:rPr>
          <w:rFonts w:ascii="Times New Roman" w:eastAsia="Times New Roman" w:hAnsi="Times New Roman" w:cs="Times New Roman"/>
          <w:sz w:val="24"/>
          <w:szCs w:val="24"/>
          <w:lang w:val="en-NZ" w:eastAsia="en-GB"/>
        </w:rPr>
        <w:t xml:space="preserve">ir mutual </w:t>
      </w:r>
      <w:r w:rsidR="008628B9" w:rsidRPr="001D00DE">
        <w:rPr>
          <w:rFonts w:ascii="Times New Roman" w:eastAsia="Times New Roman" w:hAnsi="Times New Roman" w:cs="Times New Roman"/>
          <w:sz w:val="24"/>
          <w:szCs w:val="24"/>
          <w:lang w:val="en-NZ" w:eastAsia="en-GB"/>
        </w:rPr>
        <w:t xml:space="preserve">greetings </w:t>
      </w:r>
      <w:r w:rsidR="008628B9" w:rsidRPr="001D00DE">
        <w:rPr>
          <w:rFonts w:ascii="Times New Roman" w:eastAsia="Calibri" w:hAnsi="Times New Roman" w:cs="Times New Roman"/>
          <w:sz w:val="24"/>
          <w:szCs w:val="24"/>
        </w:rPr>
        <w:t xml:space="preserve">(for a discussion of the role of normatively prescribed greetings in </w:t>
      </w:r>
      <w:r w:rsidR="00E9544B" w:rsidRPr="001D00DE">
        <w:rPr>
          <w:rFonts w:ascii="Times New Roman" w:eastAsia="Calibri" w:hAnsi="Times New Roman" w:cs="Times New Roman"/>
          <w:sz w:val="24"/>
          <w:szCs w:val="24"/>
        </w:rPr>
        <w:t>th</w:t>
      </w:r>
      <w:r w:rsidR="008628B9" w:rsidRPr="001D00DE">
        <w:rPr>
          <w:rFonts w:ascii="Times New Roman" w:eastAsia="Calibri" w:hAnsi="Times New Roman" w:cs="Times New Roman"/>
          <w:sz w:val="24"/>
          <w:szCs w:val="24"/>
        </w:rPr>
        <w:t>e mutual recognition of identities, see Hopkins &amp; Greenwood, 2013).</w:t>
      </w:r>
    </w:p>
    <w:p w:rsidR="00D3727B" w:rsidRDefault="00D3727B" w:rsidP="0023680B">
      <w:pPr>
        <w:spacing w:after="0" w:line="480" w:lineRule="auto"/>
        <w:ind w:firstLine="720"/>
        <w:rPr>
          <w:rFonts w:ascii="Times New Roman" w:eastAsia="Calibri" w:hAnsi="Times New Roman" w:cs="Times New Roman"/>
          <w:sz w:val="24"/>
          <w:szCs w:val="24"/>
        </w:rPr>
      </w:pPr>
      <w:r>
        <w:rPr>
          <w:rFonts w:ascii="Times New Roman" w:hAnsi="Times New Roman"/>
          <w:sz w:val="24"/>
          <w:szCs w:val="24"/>
          <w:lang w:val="en-US"/>
        </w:rPr>
        <w:t xml:space="preserve">However, as noted above such a sense of shared identity is not inevitable and we </w:t>
      </w:r>
      <w:r w:rsidR="009A326E">
        <w:rPr>
          <w:rFonts w:ascii="Times New Roman" w:hAnsi="Times New Roman"/>
          <w:sz w:val="24"/>
          <w:szCs w:val="24"/>
          <w:lang w:val="en-US"/>
        </w:rPr>
        <w:t xml:space="preserve">consider how variations in this are associated with participants’ </w:t>
      </w:r>
      <w:r w:rsidR="00477F78">
        <w:rPr>
          <w:rFonts w:ascii="Times New Roman" w:hAnsi="Times New Roman"/>
          <w:sz w:val="24"/>
          <w:szCs w:val="24"/>
          <w:lang w:val="en-US"/>
        </w:rPr>
        <w:t xml:space="preserve">reports of their social relations with others, and how these </w:t>
      </w:r>
      <w:r w:rsidR="002B1B2E">
        <w:rPr>
          <w:rFonts w:ascii="Times New Roman" w:hAnsi="Times New Roman"/>
          <w:sz w:val="24"/>
          <w:szCs w:val="24"/>
          <w:lang w:val="en-US"/>
        </w:rPr>
        <w:t xml:space="preserve">in turn </w:t>
      </w:r>
      <w:r w:rsidR="00477F78">
        <w:rPr>
          <w:rFonts w:ascii="Times New Roman" w:hAnsi="Times New Roman"/>
          <w:sz w:val="24"/>
          <w:szCs w:val="24"/>
          <w:lang w:val="en-US"/>
        </w:rPr>
        <w:t xml:space="preserve">are associated with their </w:t>
      </w:r>
      <w:r>
        <w:rPr>
          <w:rFonts w:ascii="Times New Roman" w:eastAsia="Calibri" w:hAnsi="Times New Roman" w:cs="Times New Roman"/>
          <w:sz w:val="24"/>
          <w:szCs w:val="24"/>
        </w:rPr>
        <w:t>self-</w:t>
      </w:r>
      <w:r w:rsidR="00F749E4">
        <w:rPr>
          <w:rFonts w:ascii="Times New Roman" w:eastAsia="Calibri" w:hAnsi="Times New Roman" w:cs="Times New Roman"/>
          <w:sz w:val="24"/>
          <w:szCs w:val="24"/>
        </w:rPr>
        <w:t>reported</w:t>
      </w:r>
      <w:r w:rsidR="00477F78">
        <w:rPr>
          <w:rFonts w:ascii="Times New Roman" w:eastAsia="Calibri" w:hAnsi="Times New Roman" w:cs="Times New Roman"/>
          <w:sz w:val="24"/>
          <w:szCs w:val="24"/>
        </w:rPr>
        <w:t xml:space="preserve"> </w:t>
      </w:r>
      <w:r>
        <w:rPr>
          <w:rFonts w:ascii="Times New Roman" w:eastAsia="Calibri" w:hAnsi="Times New Roman" w:cs="Times New Roman"/>
          <w:sz w:val="24"/>
          <w:szCs w:val="24"/>
        </w:rPr>
        <w:t>health at</w:t>
      </w:r>
      <w:r w:rsidR="00477F7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A326E">
        <w:rPr>
          <w:rFonts w:ascii="Times New Roman" w:eastAsia="Calibri" w:hAnsi="Times New Roman" w:cs="Times New Roman"/>
          <w:sz w:val="24"/>
          <w:szCs w:val="24"/>
        </w:rPr>
        <w:t>and after</w:t>
      </w:r>
      <w:r w:rsidR="00477F78">
        <w:rPr>
          <w:rFonts w:ascii="Times New Roman" w:eastAsia="Calibri" w:hAnsi="Times New Roman" w:cs="Times New Roman"/>
          <w:sz w:val="24"/>
          <w:szCs w:val="24"/>
        </w:rPr>
        <w:t>,</w:t>
      </w:r>
      <w:r w:rsidR="009A326E">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event</w:t>
      </w:r>
      <w:r w:rsidR="009A326E">
        <w:rPr>
          <w:rFonts w:ascii="Times New Roman" w:eastAsia="Calibri" w:hAnsi="Times New Roman" w:cs="Times New Roman"/>
          <w:sz w:val="24"/>
          <w:szCs w:val="24"/>
        </w:rPr>
        <w:t>.</w:t>
      </w:r>
    </w:p>
    <w:p w:rsidR="001D00DE" w:rsidRDefault="001D00DE" w:rsidP="0023680B">
      <w:pPr>
        <w:spacing w:after="0" w:line="480" w:lineRule="auto"/>
        <w:ind w:firstLine="720"/>
        <w:rPr>
          <w:rFonts w:ascii="Times New Roman" w:eastAsia="Calibri" w:hAnsi="Times New Roman" w:cs="Times New Roman"/>
          <w:sz w:val="24"/>
          <w:szCs w:val="24"/>
        </w:rPr>
      </w:pPr>
    </w:p>
    <w:p w:rsidR="0017785F" w:rsidRPr="0017785F" w:rsidRDefault="0017785F" w:rsidP="0017785F">
      <w:pPr>
        <w:spacing w:after="0" w:line="480" w:lineRule="auto"/>
        <w:rPr>
          <w:rFonts w:ascii="Times New Roman" w:eastAsia="Calibri" w:hAnsi="Times New Roman" w:cs="Times New Roman"/>
          <w:i/>
          <w:sz w:val="24"/>
          <w:szCs w:val="24"/>
        </w:rPr>
      </w:pPr>
      <w:r w:rsidRPr="0017785F">
        <w:rPr>
          <w:rFonts w:ascii="Times New Roman" w:eastAsia="Calibri" w:hAnsi="Times New Roman" w:cs="Times New Roman"/>
          <w:i/>
          <w:sz w:val="24"/>
          <w:szCs w:val="24"/>
        </w:rPr>
        <w:t>Hypotheses</w:t>
      </w:r>
    </w:p>
    <w:p w:rsidR="0017785F" w:rsidRPr="0017785F" w:rsidRDefault="0017785F" w:rsidP="0017785F">
      <w:pPr>
        <w:spacing w:after="0" w:line="480" w:lineRule="auto"/>
        <w:ind w:firstLine="720"/>
        <w:rPr>
          <w:rFonts w:ascii="Times New Roman" w:eastAsia="Calibri" w:hAnsi="Times New Roman" w:cs="Times New Roman"/>
          <w:sz w:val="24"/>
          <w:szCs w:val="24"/>
        </w:rPr>
      </w:pPr>
      <w:r w:rsidRPr="0017785F">
        <w:rPr>
          <w:rFonts w:ascii="Times New Roman" w:eastAsia="Calibri" w:hAnsi="Times New Roman" w:cs="Times New Roman"/>
          <w:sz w:val="24"/>
          <w:szCs w:val="24"/>
        </w:rPr>
        <w:lastRenderedPageBreak/>
        <w:t xml:space="preserve">We hypothesised that to the degree </w:t>
      </w:r>
      <w:r w:rsidR="00480D18">
        <w:rPr>
          <w:rFonts w:ascii="Times New Roman" w:eastAsia="Calibri" w:hAnsi="Times New Roman" w:cs="Times New Roman"/>
          <w:sz w:val="24"/>
          <w:szCs w:val="24"/>
        </w:rPr>
        <w:t xml:space="preserve">that </w:t>
      </w:r>
      <w:proofErr w:type="spellStart"/>
      <w:r w:rsidR="008F08F6">
        <w:rPr>
          <w:rFonts w:ascii="Times New Roman" w:eastAsia="Calibri" w:hAnsi="Times New Roman" w:cs="Times New Roman"/>
          <w:sz w:val="24"/>
          <w:szCs w:val="24"/>
        </w:rPr>
        <w:t>Kalpwasi</w:t>
      </w:r>
      <w:proofErr w:type="spellEnd"/>
      <w:r w:rsidR="008F08F6">
        <w:rPr>
          <w:rFonts w:ascii="Times New Roman" w:eastAsia="Calibri" w:hAnsi="Times New Roman" w:cs="Times New Roman"/>
          <w:sz w:val="24"/>
          <w:szCs w:val="24"/>
        </w:rPr>
        <w:t xml:space="preserve"> </w:t>
      </w:r>
      <w:r w:rsidRPr="0017785F">
        <w:rPr>
          <w:rFonts w:ascii="Times New Roman" w:eastAsia="Calibri" w:hAnsi="Times New Roman" w:cs="Times New Roman"/>
          <w:sz w:val="24"/>
          <w:szCs w:val="24"/>
        </w:rPr>
        <w:t xml:space="preserve">pilgrims perceived a shared identity </w:t>
      </w:r>
      <w:r w:rsidR="00F749E4">
        <w:rPr>
          <w:rFonts w:ascii="Times New Roman" w:eastAsia="Calibri" w:hAnsi="Times New Roman" w:cs="Times New Roman"/>
          <w:sz w:val="24"/>
          <w:szCs w:val="24"/>
        </w:rPr>
        <w:t>amongst</w:t>
      </w:r>
      <w:r w:rsidRPr="0017785F">
        <w:rPr>
          <w:rFonts w:ascii="Times New Roman" w:eastAsia="Calibri" w:hAnsi="Times New Roman" w:cs="Times New Roman"/>
          <w:sz w:val="24"/>
          <w:szCs w:val="24"/>
        </w:rPr>
        <w:t xml:space="preserve"> </w:t>
      </w:r>
      <w:proofErr w:type="spellStart"/>
      <w:r w:rsidR="008F08F6">
        <w:rPr>
          <w:rFonts w:ascii="Times New Roman" w:eastAsia="Calibri" w:hAnsi="Times New Roman" w:cs="Times New Roman"/>
          <w:sz w:val="24"/>
          <w:szCs w:val="24"/>
        </w:rPr>
        <w:t>Kalpwasis</w:t>
      </w:r>
      <w:proofErr w:type="spellEnd"/>
      <w:r w:rsidR="00E0550E">
        <w:rPr>
          <w:rFonts w:ascii="Times New Roman" w:eastAsia="Calibri" w:hAnsi="Times New Roman" w:cs="Times New Roman"/>
          <w:sz w:val="24"/>
          <w:szCs w:val="24"/>
        </w:rPr>
        <w:t>,</w:t>
      </w:r>
      <w:r w:rsidRPr="0017785F">
        <w:rPr>
          <w:rFonts w:ascii="Times New Roman" w:eastAsia="Calibri" w:hAnsi="Times New Roman" w:cs="Times New Roman"/>
          <w:sz w:val="24"/>
          <w:szCs w:val="24"/>
        </w:rPr>
        <w:t xml:space="preserve"> they would experience </w:t>
      </w:r>
      <w:r w:rsidR="001D00DE">
        <w:rPr>
          <w:rFonts w:ascii="Times New Roman" w:eastAsia="Calibri" w:hAnsi="Times New Roman" w:cs="Times New Roman"/>
          <w:sz w:val="24"/>
          <w:szCs w:val="24"/>
        </w:rPr>
        <w:t xml:space="preserve">more </w:t>
      </w:r>
      <w:r w:rsidRPr="0017785F">
        <w:rPr>
          <w:rFonts w:ascii="Times New Roman" w:eastAsia="Calibri" w:hAnsi="Times New Roman" w:cs="Times New Roman"/>
          <w:sz w:val="24"/>
          <w:szCs w:val="24"/>
        </w:rPr>
        <w:t xml:space="preserve">supportive social relations and </w:t>
      </w:r>
      <w:r w:rsidR="001D00DE">
        <w:rPr>
          <w:rFonts w:ascii="Times New Roman" w:eastAsia="Calibri" w:hAnsi="Times New Roman" w:cs="Times New Roman"/>
          <w:sz w:val="24"/>
          <w:szCs w:val="24"/>
        </w:rPr>
        <w:t xml:space="preserve">better </w:t>
      </w:r>
      <w:r w:rsidR="00F749E4">
        <w:rPr>
          <w:rFonts w:ascii="Times New Roman" w:eastAsia="Calibri" w:hAnsi="Times New Roman" w:cs="Times New Roman"/>
          <w:sz w:val="24"/>
          <w:szCs w:val="24"/>
        </w:rPr>
        <w:t>self-reported health a</w:t>
      </w:r>
      <w:r w:rsidR="001D00DE">
        <w:rPr>
          <w:rFonts w:ascii="Times New Roman" w:eastAsia="Calibri" w:hAnsi="Times New Roman" w:cs="Times New Roman"/>
          <w:sz w:val="24"/>
          <w:szCs w:val="24"/>
        </w:rPr>
        <w:t>t, and after, the event (compared to before the event). Specifically</w:t>
      </w:r>
      <w:proofErr w:type="gramStart"/>
      <w:r w:rsidR="001D00DE">
        <w:rPr>
          <w:rFonts w:ascii="Times New Roman" w:eastAsia="Calibri" w:hAnsi="Times New Roman" w:cs="Times New Roman"/>
          <w:sz w:val="24"/>
          <w:szCs w:val="24"/>
        </w:rPr>
        <w:t>,  we</w:t>
      </w:r>
      <w:proofErr w:type="gramEnd"/>
      <w:r w:rsidRPr="0017785F">
        <w:rPr>
          <w:rFonts w:ascii="Times New Roman" w:eastAsia="Calibri" w:hAnsi="Times New Roman" w:cs="Times New Roman"/>
          <w:sz w:val="24"/>
          <w:szCs w:val="24"/>
        </w:rPr>
        <w:t xml:space="preserve"> predicted a curvilinear trajectory to participants’ </w:t>
      </w:r>
      <w:r w:rsidR="00F749E4">
        <w:rPr>
          <w:rFonts w:ascii="Times New Roman" w:eastAsia="Calibri" w:hAnsi="Times New Roman" w:cs="Times New Roman"/>
          <w:sz w:val="24"/>
          <w:szCs w:val="24"/>
        </w:rPr>
        <w:t xml:space="preserve">self-reported </w:t>
      </w:r>
      <w:r w:rsidR="008E1646">
        <w:rPr>
          <w:rFonts w:ascii="Times New Roman" w:eastAsia="Calibri" w:hAnsi="Times New Roman" w:cs="Times New Roman"/>
          <w:sz w:val="24"/>
          <w:szCs w:val="24"/>
        </w:rPr>
        <w:t xml:space="preserve">health </w:t>
      </w:r>
      <w:r w:rsidR="008F08F6">
        <w:rPr>
          <w:rFonts w:ascii="Times New Roman" w:eastAsia="Calibri" w:hAnsi="Times New Roman" w:cs="Times New Roman"/>
          <w:sz w:val="24"/>
          <w:szCs w:val="24"/>
        </w:rPr>
        <w:t>from before to after the event</w:t>
      </w:r>
      <w:r w:rsidRPr="0017785F">
        <w:rPr>
          <w:rFonts w:ascii="Times New Roman" w:eastAsia="Calibri" w:hAnsi="Times New Roman" w:cs="Times New Roman"/>
          <w:sz w:val="24"/>
          <w:szCs w:val="24"/>
        </w:rPr>
        <w:t xml:space="preserve"> (with </w:t>
      </w:r>
      <w:r w:rsidR="00CD7624">
        <w:rPr>
          <w:rFonts w:ascii="Times New Roman" w:eastAsia="Calibri" w:hAnsi="Times New Roman" w:cs="Times New Roman"/>
          <w:sz w:val="24"/>
          <w:szCs w:val="24"/>
        </w:rPr>
        <w:t xml:space="preserve">it </w:t>
      </w:r>
      <w:r w:rsidRPr="0017785F">
        <w:rPr>
          <w:rFonts w:ascii="Times New Roman" w:eastAsia="Calibri" w:hAnsi="Times New Roman" w:cs="Times New Roman"/>
          <w:sz w:val="24"/>
          <w:szCs w:val="24"/>
        </w:rPr>
        <w:t xml:space="preserve">peaking </w:t>
      </w:r>
      <w:r w:rsidR="008F08F6">
        <w:rPr>
          <w:rFonts w:ascii="Times New Roman" w:eastAsia="Calibri" w:hAnsi="Times New Roman" w:cs="Times New Roman"/>
          <w:sz w:val="24"/>
          <w:szCs w:val="24"/>
        </w:rPr>
        <w:t>during</w:t>
      </w:r>
      <w:r w:rsidRPr="0017785F">
        <w:rPr>
          <w:rFonts w:ascii="Times New Roman" w:eastAsia="Calibri" w:hAnsi="Times New Roman" w:cs="Times New Roman"/>
          <w:sz w:val="24"/>
          <w:szCs w:val="24"/>
        </w:rPr>
        <w:t xml:space="preserve"> </w:t>
      </w:r>
      <w:r w:rsidR="00C44568">
        <w:rPr>
          <w:rFonts w:ascii="Times New Roman" w:eastAsia="Calibri" w:hAnsi="Times New Roman" w:cs="Times New Roman"/>
          <w:sz w:val="24"/>
          <w:szCs w:val="24"/>
        </w:rPr>
        <w:t>the event</w:t>
      </w:r>
      <w:r w:rsidRPr="0017785F">
        <w:rPr>
          <w:rFonts w:ascii="Times New Roman" w:eastAsia="Calibri" w:hAnsi="Times New Roman" w:cs="Times New Roman"/>
          <w:sz w:val="24"/>
          <w:szCs w:val="24"/>
        </w:rPr>
        <w:t>)</w:t>
      </w:r>
      <w:r w:rsidR="001D00DE">
        <w:rPr>
          <w:rFonts w:ascii="Times New Roman" w:eastAsia="Calibri" w:hAnsi="Times New Roman" w:cs="Times New Roman"/>
          <w:sz w:val="24"/>
          <w:szCs w:val="24"/>
        </w:rPr>
        <w:t xml:space="preserve">, and that </w:t>
      </w:r>
      <w:r w:rsidRPr="0017785F">
        <w:rPr>
          <w:rFonts w:ascii="Times New Roman" w:eastAsia="Calibri" w:hAnsi="Times New Roman" w:cs="Times New Roman"/>
          <w:sz w:val="24"/>
          <w:szCs w:val="24"/>
        </w:rPr>
        <w:t xml:space="preserve">the more participants perceived a shared identity </w:t>
      </w:r>
      <w:r w:rsidR="00F749E4">
        <w:rPr>
          <w:rFonts w:ascii="Times New Roman" w:eastAsia="Calibri" w:hAnsi="Times New Roman" w:cs="Times New Roman"/>
          <w:sz w:val="24"/>
          <w:szCs w:val="24"/>
        </w:rPr>
        <w:t xml:space="preserve">at </w:t>
      </w:r>
      <w:r w:rsidRPr="0017785F">
        <w:rPr>
          <w:rFonts w:ascii="Times New Roman" w:eastAsia="Calibri" w:hAnsi="Times New Roman" w:cs="Times New Roman"/>
          <w:sz w:val="24"/>
          <w:szCs w:val="24"/>
        </w:rPr>
        <w:t>the event</w:t>
      </w:r>
      <w:r w:rsidR="001D00DE">
        <w:rPr>
          <w:rFonts w:ascii="Times New Roman" w:eastAsia="Calibri" w:hAnsi="Times New Roman" w:cs="Times New Roman"/>
          <w:sz w:val="24"/>
          <w:szCs w:val="24"/>
        </w:rPr>
        <w:t>:</w:t>
      </w:r>
      <w:r w:rsidRPr="0017785F">
        <w:rPr>
          <w:rFonts w:ascii="Times New Roman" w:eastAsia="Calibri" w:hAnsi="Times New Roman" w:cs="Times New Roman"/>
          <w:sz w:val="24"/>
          <w:szCs w:val="24"/>
        </w:rPr>
        <w:t xml:space="preserve"> </w:t>
      </w:r>
      <w:proofErr w:type="spellStart"/>
      <w:r w:rsidR="001D00DE">
        <w:rPr>
          <w:rFonts w:ascii="Times New Roman" w:eastAsia="Calibri" w:hAnsi="Times New Roman" w:cs="Times New Roman"/>
          <w:sz w:val="24"/>
          <w:szCs w:val="24"/>
        </w:rPr>
        <w:t>i</w:t>
      </w:r>
      <w:proofErr w:type="spellEnd"/>
      <w:r w:rsidR="001D00DE">
        <w:rPr>
          <w:rFonts w:ascii="Times New Roman" w:eastAsia="Calibri" w:hAnsi="Times New Roman" w:cs="Times New Roman"/>
          <w:sz w:val="24"/>
          <w:szCs w:val="24"/>
        </w:rPr>
        <w:t xml:space="preserve">. </w:t>
      </w:r>
      <w:r w:rsidRPr="0017785F">
        <w:rPr>
          <w:rFonts w:ascii="Times New Roman" w:eastAsia="Calibri" w:hAnsi="Times New Roman" w:cs="Times New Roman"/>
          <w:sz w:val="24"/>
          <w:szCs w:val="24"/>
        </w:rPr>
        <w:t xml:space="preserve">the greater </w:t>
      </w:r>
      <w:r w:rsidR="00FE6E46">
        <w:rPr>
          <w:rFonts w:ascii="Times New Roman" w:eastAsia="Calibri" w:hAnsi="Times New Roman" w:cs="Times New Roman"/>
          <w:sz w:val="24"/>
          <w:szCs w:val="24"/>
        </w:rPr>
        <w:t xml:space="preserve">the </w:t>
      </w:r>
      <w:r w:rsidR="00C44568">
        <w:rPr>
          <w:rFonts w:ascii="Times New Roman" w:eastAsia="Calibri" w:hAnsi="Times New Roman" w:cs="Times New Roman"/>
          <w:sz w:val="24"/>
          <w:szCs w:val="24"/>
        </w:rPr>
        <w:t xml:space="preserve">pre-event to </w:t>
      </w:r>
      <w:r w:rsidR="008E1646">
        <w:rPr>
          <w:rFonts w:ascii="Times New Roman" w:eastAsia="Calibri" w:hAnsi="Times New Roman" w:cs="Times New Roman"/>
          <w:sz w:val="24"/>
          <w:szCs w:val="24"/>
        </w:rPr>
        <w:t>during</w:t>
      </w:r>
      <w:r w:rsidR="00F749E4">
        <w:rPr>
          <w:rFonts w:ascii="Times New Roman" w:eastAsia="Calibri" w:hAnsi="Times New Roman" w:cs="Times New Roman"/>
          <w:sz w:val="24"/>
          <w:szCs w:val="24"/>
        </w:rPr>
        <w:t>-</w:t>
      </w:r>
      <w:r w:rsidR="008E1646">
        <w:rPr>
          <w:rFonts w:ascii="Times New Roman" w:eastAsia="Calibri" w:hAnsi="Times New Roman" w:cs="Times New Roman"/>
          <w:sz w:val="24"/>
          <w:szCs w:val="24"/>
        </w:rPr>
        <w:t>even</w:t>
      </w:r>
      <w:r w:rsidR="00FE6E46">
        <w:rPr>
          <w:rFonts w:ascii="Times New Roman" w:eastAsia="Calibri" w:hAnsi="Times New Roman" w:cs="Times New Roman"/>
          <w:sz w:val="24"/>
          <w:szCs w:val="24"/>
        </w:rPr>
        <w:t>t</w:t>
      </w:r>
      <w:r w:rsidR="008E1646">
        <w:rPr>
          <w:rFonts w:ascii="Times New Roman" w:eastAsia="Calibri" w:hAnsi="Times New Roman" w:cs="Times New Roman"/>
          <w:sz w:val="24"/>
          <w:szCs w:val="24"/>
        </w:rPr>
        <w:t xml:space="preserve"> </w:t>
      </w:r>
      <w:r w:rsidR="00FE6E46">
        <w:rPr>
          <w:rFonts w:ascii="Times New Roman" w:eastAsia="Calibri" w:hAnsi="Times New Roman" w:cs="Times New Roman"/>
          <w:sz w:val="24"/>
          <w:szCs w:val="24"/>
        </w:rPr>
        <w:t>health boost</w:t>
      </w:r>
      <w:r w:rsidR="001D00DE">
        <w:rPr>
          <w:rFonts w:ascii="Times New Roman" w:eastAsia="Calibri" w:hAnsi="Times New Roman" w:cs="Times New Roman"/>
          <w:sz w:val="24"/>
          <w:szCs w:val="24"/>
        </w:rPr>
        <w:t>;</w:t>
      </w:r>
      <w:r w:rsidR="00F749E4">
        <w:rPr>
          <w:rFonts w:ascii="Times New Roman" w:eastAsia="Calibri" w:hAnsi="Times New Roman" w:cs="Times New Roman"/>
          <w:sz w:val="24"/>
          <w:szCs w:val="24"/>
        </w:rPr>
        <w:t xml:space="preserve"> </w:t>
      </w:r>
      <w:r w:rsidR="001D00DE">
        <w:rPr>
          <w:rFonts w:ascii="Times New Roman" w:eastAsia="Calibri" w:hAnsi="Times New Roman" w:cs="Times New Roman"/>
          <w:sz w:val="24"/>
          <w:szCs w:val="24"/>
        </w:rPr>
        <w:t xml:space="preserve">ii., </w:t>
      </w:r>
      <w:r w:rsidR="00F749E4">
        <w:rPr>
          <w:rFonts w:ascii="Times New Roman" w:eastAsia="Calibri" w:hAnsi="Times New Roman" w:cs="Times New Roman"/>
          <w:sz w:val="24"/>
          <w:szCs w:val="24"/>
        </w:rPr>
        <w:t xml:space="preserve">the greater the </w:t>
      </w:r>
      <w:r w:rsidR="008E1646">
        <w:rPr>
          <w:rFonts w:ascii="Times New Roman" w:eastAsia="Calibri" w:hAnsi="Times New Roman" w:cs="Times New Roman"/>
          <w:sz w:val="24"/>
          <w:szCs w:val="24"/>
        </w:rPr>
        <w:t xml:space="preserve">pre-event to </w:t>
      </w:r>
      <w:r w:rsidR="00C44568">
        <w:rPr>
          <w:rFonts w:ascii="Times New Roman" w:eastAsia="Calibri" w:hAnsi="Times New Roman" w:cs="Times New Roman"/>
          <w:sz w:val="24"/>
          <w:szCs w:val="24"/>
        </w:rPr>
        <w:t>post-event</w:t>
      </w:r>
      <w:r w:rsidR="00FE6E46">
        <w:rPr>
          <w:rFonts w:ascii="Times New Roman" w:eastAsia="Calibri" w:hAnsi="Times New Roman" w:cs="Times New Roman"/>
          <w:sz w:val="24"/>
          <w:szCs w:val="24"/>
        </w:rPr>
        <w:t xml:space="preserve"> health</w:t>
      </w:r>
      <w:r w:rsidR="00C44568">
        <w:rPr>
          <w:rFonts w:ascii="Times New Roman" w:eastAsia="Calibri" w:hAnsi="Times New Roman" w:cs="Times New Roman"/>
          <w:sz w:val="24"/>
          <w:szCs w:val="24"/>
        </w:rPr>
        <w:t xml:space="preserve"> </w:t>
      </w:r>
      <w:r w:rsidR="00FE6E46">
        <w:rPr>
          <w:rFonts w:ascii="Times New Roman" w:eastAsia="Calibri" w:hAnsi="Times New Roman" w:cs="Times New Roman"/>
          <w:sz w:val="24"/>
          <w:szCs w:val="24"/>
        </w:rPr>
        <w:t>boost</w:t>
      </w:r>
      <w:r w:rsidR="001D00DE">
        <w:rPr>
          <w:rFonts w:ascii="Times New Roman" w:eastAsia="Calibri" w:hAnsi="Times New Roman" w:cs="Times New Roman"/>
          <w:sz w:val="24"/>
          <w:szCs w:val="24"/>
        </w:rPr>
        <w:t xml:space="preserve">; and, iii., the </w:t>
      </w:r>
      <w:r w:rsidR="00F749E4">
        <w:rPr>
          <w:rFonts w:ascii="Times New Roman" w:eastAsia="Calibri" w:hAnsi="Times New Roman" w:cs="Times New Roman"/>
          <w:sz w:val="24"/>
          <w:szCs w:val="24"/>
        </w:rPr>
        <w:t xml:space="preserve">greater the </w:t>
      </w:r>
      <w:r w:rsidRPr="0017785F">
        <w:rPr>
          <w:rFonts w:ascii="Times New Roman" w:eastAsia="Calibri" w:hAnsi="Times New Roman" w:cs="Times New Roman"/>
          <w:sz w:val="24"/>
          <w:szCs w:val="24"/>
        </w:rPr>
        <w:t>curvilinear</w:t>
      </w:r>
      <w:r w:rsidR="00F749E4">
        <w:rPr>
          <w:rFonts w:ascii="Times New Roman" w:eastAsia="Calibri" w:hAnsi="Times New Roman" w:cs="Times New Roman"/>
          <w:sz w:val="24"/>
          <w:szCs w:val="24"/>
        </w:rPr>
        <w:t xml:space="preserve"> trajectory </w:t>
      </w:r>
      <w:r w:rsidRPr="0017785F">
        <w:rPr>
          <w:rFonts w:ascii="Times New Roman" w:eastAsia="Calibri" w:hAnsi="Times New Roman" w:cs="Times New Roman"/>
          <w:sz w:val="24"/>
          <w:szCs w:val="24"/>
        </w:rPr>
        <w:t xml:space="preserve"> </w:t>
      </w:r>
      <w:r w:rsidR="00C44568">
        <w:rPr>
          <w:rFonts w:ascii="Times New Roman" w:eastAsia="Calibri" w:hAnsi="Times New Roman" w:cs="Times New Roman"/>
          <w:sz w:val="24"/>
          <w:szCs w:val="24"/>
        </w:rPr>
        <w:t xml:space="preserve">in </w:t>
      </w:r>
      <w:r w:rsidR="008E1646">
        <w:rPr>
          <w:rFonts w:ascii="Times New Roman" w:eastAsia="Calibri" w:hAnsi="Times New Roman" w:cs="Times New Roman"/>
          <w:sz w:val="24"/>
          <w:szCs w:val="24"/>
        </w:rPr>
        <w:t xml:space="preserve">participants’ </w:t>
      </w:r>
      <w:r w:rsidR="00F749E4">
        <w:rPr>
          <w:rFonts w:ascii="Times New Roman" w:eastAsia="Calibri" w:hAnsi="Times New Roman" w:cs="Times New Roman"/>
          <w:sz w:val="24"/>
          <w:szCs w:val="24"/>
        </w:rPr>
        <w:t>self-reported</w:t>
      </w:r>
      <w:r w:rsidR="008E1646">
        <w:rPr>
          <w:rFonts w:ascii="Times New Roman" w:eastAsia="Calibri" w:hAnsi="Times New Roman" w:cs="Times New Roman"/>
          <w:sz w:val="24"/>
          <w:szCs w:val="24"/>
        </w:rPr>
        <w:t xml:space="preserve"> health</w:t>
      </w:r>
      <w:r w:rsidR="002B1B2E">
        <w:rPr>
          <w:rFonts w:ascii="Times New Roman" w:eastAsia="Calibri" w:hAnsi="Times New Roman" w:cs="Times New Roman"/>
          <w:sz w:val="24"/>
          <w:szCs w:val="24"/>
        </w:rPr>
        <w:t>.</w:t>
      </w:r>
    </w:p>
    <w:p w:rsidR="00842803" w:rsidRDefault="00842803" w:rsidP="0007246F">
      <w:pPr>
        <w:spacing w:after="0" w:line="480" w:lineRule="auto"/>
        <w:ind w:firstLine="720"/>
        <w:rPr>
          <w:rFonts w:ascii="Times New Roman" w:eastAsia="Calibri" w:hAnsi="Times New Roman" w:cs="Times New Roman"/>
          <w:sz w:val="24"/>
          <w:szCs w:val="24"/>
        </w:rPr>
      </w:pPr>
    </w:p>
    <w:p w:rsidR="001941AF" w:rsidRPr="001941AF" w:rsidRDefault="008609F1" w:rsidP="008609F1">
      <w:pPr>
        <w:spacing w:after="0" w:line="480" w:lineRule="auto"/>
        <w:jc w:val="center"/>
        <w:rPr>
          <w:rFonts w:ascii="Times New Roman" w:eastAsia="Times New Roman" w:hAnsi="Times New Roman" w:cs="Times New Roman"/>
          <w:b/>
          <w:sz w:val="24"/>
          <w:szCs w:val="24"/>
          <w:lang w:val="en-NZ" w:eastAsia="en-GB"/>
        </w:rPr>
      </w:pPr>
      <w:r>
        <w:rPr>
          <w:rFonts w:ascii="Times New Roman" w:eastAsia="Times New Roman" w:hAnsi="Times New Roman" w:cs="Times New Roman"/>
          <w:b/>
          <w:sz w:val="24"/>
          <w:szCs w:val="24"/>
          <w:lang w:val="en-NZ" w:eastAsia="en-GB"/>
        </w:rPr>
        <w:t>M</w:t>
      </w:r>
      <w:r w:rsidR="001941AF">
        <w:rPr>
          <w:rFonts w:ascii="Times New Roman" w:eastAsia="Times New Roman" w:hAnsi="Times New Roman" w:cs="Times New Roman"/>
          <w:b/>
          <w:sz w:val="24"/>
          <w:szCs w:val="24"/>
          <w:lang w:val="en-NZ" w:eastAsia="en-GB"/>
        </w:rPr>
        <w:t>ethod</w:t>
      </w:r>
    </w:p>
    <w:p w:rsidR="003B785C" w:rsidRPr="001941AF" w:rsidRDefault="00C03F2D" w:rsidP="00D01B72">
      <w:pPr>
        <w:spacing w:after="0" w:line="480" w:lineRule="auto"/>
        <w:rPr>
          <w:rFonts w:ascii="Times New Roman" w:eastAsia="Times New Roman" w:hAnsi="Times New Roman" w:cs="Times New Roman"/>
          <w:b/>
          <w:sz w:val="24"/>
          <w:szCs w:val="24"/>
          <w:lang w:val="en-NZ" w:eastAsia="en-GB"/>
        </w:rPr>
      </w:pPr>
      <w:r w:rsidRPr="001941AF">
        <w:rPr>
          <w:rFonts w:ascii="Times New Roman" w:eastAsia="Times New Roman" w:hAnsi="Times New Roman" w:cs="Times New Roman"/>
          <w:b/>
          <w:sz w:val="24"/>
          <w:szCs w:val="24"/>
          <w:lang w:val="en-NZ" w:eastAsia="en-GB"/>
        </w:rPr>
        <w:t>Sample</w:t>
      </w:r>
    </w:p>
    <w:p w:rsidR="00107141" w:rsidRDefault="003B785C" w:rsidP="00107141">
      <w:pPr>
        <w:spacing w:after="0" w:line="480" w:lineRule="auto"/>
        <w:rPr>
          <w:rFonts w:ascii="Times New Roman" w:hAnsi="Times New Roman" w:cs="Times New Roman"/>
          <w:sz w:val="24"/>
          <w:szCs w:val="24"/>
          <w:u w:val="single"/>
        </w:rPr>
      </w:pPr>
      <w:proofErr w:type="gramStart"/>
      <w:r w:rsidRPr="003B785C">
        <w:rPr>
          <w:rFonts w:ascii="Times New Roman" w:eastAsia="Times New Roman" w:hAnsi="Times New Roman" w:cs="Times New Roman"/>
          <w:sz w:val="24"/>
          <w:szCs w:val="24"/>
          <w:lang w:val="en-NZ" w:eastAsia="en-GB"/>
        </w:rPr>
        <w:t xml:space="preserve">The sample </w:t>
      </w:r>
      <w:proofErr w:type="spellStart"/>
      <w:r w:rsidRPr="003B785C">
        <w:rPr>
          <w:rFonts w:ascii="Times New Roman" w:eastAsia="Times New Roman" w:hAnsi="Times New Roman" w:cs="Times New Roman"/>
          <w:sz w:val="24"/>
          <w:szCs w:val="24"/>
          <w:lang w:val="en-NZ" w:eastAsia="en-GB"/>
        </w:rPr>
        <w:t>con</w:t>
      </w:r>
      <w:r w:rsidR="000D1936">
        <w:rPr>
          <w:rFonts w:ascii="Times New Roman" w:eastAsia="Times New Roman" w:hAnsi="Times New Roman" w:cs="Times New Roman"/>
          <w:sz w:val="24"/>
          <w:szCs w:val="24"/>
          <w:lang w:val="en-NZ" w:eastAsia="en-GB"/>
        </w:rPr>
        <w:t>mprised</w:t>
      </w:r>
      <w:proofErr w:type="spellEnd"/>
      <w:r w:rsidR="000D1936">
        <w:rPr>
          <w:rFonts w:ascii="Times New Roman" w:eastAsia="Times New Roman" w:hAnsi="Times New Roman" w:cs="Times New Roman"/>
          <w:sz w:val="24"/>
          <w:szCs w:val="24"/>
          <w:lang w:val="en-NZ" w:eastAsia="en-GB"/>
        </w:rPr>
        <w:t xml:space="preserve"> </w:t>
      </w:r>
      <w:r w:rsidRPr="008D622D">
        <w:rPr>
          <w:rFonts w:ascii="Times New Roman" w:eastAsia="Times New Roman" w:hAnsi="Times New Roman" w:cs="Times New Roman"/>
          <w:sz w:val="24"/>
          <w:szCs w:val="24"/>
          <w:lang w:val="en-NZ" w:eastAsia="en-GB"/>
        </w:rPr>
        <w:t xml:space="preserve">416 </w:t>
      </w:r>
      <w:proofErr w:type="spellStart"/>
      <w:r w:rsidR="00D01B5B">
        <w:rPr>
          <w:rFonts w:ascii="Times New Roman" w:eastAsia="Times New Roman" w:hAnsi="Times New Roman" w:cs="Times New Roman"/>
          <w:sz w:val="24"/>
          <w:szCs w:val="24"/>
          <w:lang w:val="en-NZ" w:eastAsia="en-GB"/>
        </w:rPr>
        <w:t>Kalpwasi</w:t>
      </w:r>
      <w:proofErr w:type="spellEnd"/>
      <w:r w:rsidR="00D01B5B">
        <w:rPr>
          <w:rFonts w:ascii="Times New Roman" w:eastAsia="Times New Roman" w:hAnsi="Times New Roman" w:cs="Times New Roman"/>
          <w:sz w:val="24"/>
          <w:szCs w:val="24"/>
          <w:lang w:val="en-NZ" w:eastAsia="en-GB"/>
        </w:rPr>
        <w:t xml:space="preserve"> </w:t>
      </w:r>
      <w:r w:rsidR="00B83843">
        <w:rPr>
          <w:rFonts w:ascii="Times New Roman" w:eastAsia="Times New Roman" w:hAnsi="Times New Roman" w:cs="Times New Roman"/>
          <w:sz w:val="24"/>
          <w:szCs w:val="24"/>
          <w:lang w:val="en-NZ" w:eastAsia="en-GB"/>
        </w:rPr>
        <w:t>pilgrims</w:t>
      </w:r>
      <w:r w:rsidRPr="008D622D">
        <w:rPr>
          <w:rFonts w:ascii="Times New Roman" w:eastAsia="Times New Roman" w:hAnsi="Times New Roman" w:cs="Times New Roman"/>
          <w:sz w:val="24"/>
          <w:szCs w:val="24"/>
          <w:lang w:val="en-NZ" w:eastAsia="en-GB"/>
        </w:rPr>
        <w:t xml:space="preserve"> participating in the </w:t>
      </w:r>
      <w:r w:rsidR="00D01B5B">
        <w:rPr>
          <w:rFonts w:ascii="Times New Roman" w:eastAsia="Times New Roman" w:hAnsi="Times New Roman" w:cs="Times New Roman"/>
          <w:sz w:val="24"/>
          <w:szCs w:val="24"/>
          <w:lang w:val="en-NZ" w:eastAsia="en-GB"/>
        </w:rPr>
        <w:t xml:space="preserve">2011 </w:t>
      </w:r>
      <w:proofErr w:type="spellStart"/>
      <w:r w:rsidRPr="008D622D">
        <w:rPr>
          <w:rFonts w:ascii="Times New Roman" w:eastAsia="Times New Roman" w:hAnsi="Times New Roman" w:cs="Times New Roman"/>
          <w:sz w:val="24"/>
          <w:szCs w:val="24"/>
          <w:lang w:val="en-NZ" w:eastAsia="en-GB"/>
        </w:rPr>
        <w:t>Magh</w:t>
      </w:r>
      <w:proofErr w:type="spellEnd"/>
      <w:r w:rsidRPr="008D622D">
        <w:rPr>
          <w:rFonts w:ascii="Times New Roman" w:eastAsia="Times New Roman" w:hAnsi="Times New Roman" w:cs="Times New Roman"/>
          <w:sz w:val="24"/>
          <w:szCs w:val="24"/>
          <w:lang w:val="en-NZ" w:eastAsia="en-GB"/>
        </w:rPr>
        <w:t xml:space="preserve"> </w:t>
      </w:r>
      <w:proofErr w:type="spellStart"/>
      <w:r w:rsidRPr="008D622D">
        <w:rPr>
          <w:rFonts w:ascii="Times New Roman" w:eastAsia="Times New Roman" w:hAnsi="Times New Roman" w:cs="Times New Roman"/>
          <w:sz w:val="24"/>
          <w:szCs w:val="24"/>
          <w:lang w:val="en-NZ" w:eastAsia="en-GB"/>
        </w:rPr>
        <w:t>Mela</w:t>
      </w:r>
      <w:proofErr w:type="spellEnd"/>
      <w:r w:rsidR="00D01B5B">
        <w:rPr>
          <w:rFonts w:ascii="Times New Roman" w:eastAsia="Times New Roman" w:hAnsi="Times New Roman" w:cs="Times New Roman"/>
          <w:sz w:val="24"/>
          <w:szCs w:val="24"/>
          <w:lang w:val="en-NZ" w:eastAsia="en-GB"/>
        </w:rPr>
        <w:t>.</w:t>
      </w:r>
      <w:proofErr w:type="gramEnd"/>
      <w:r w:rsidRPr="008D622D">
        <w:rPr>
          <w:rFonts w:ascii="Times New Roman" w:eastAsia="Times New Roman" w:hAnsi="Times New Roman" w:cs="Times New Roman"/>
          <w:sz w:val="24"/>
          <w:szCs w:val="24"/>
          <w:lang w:val="en-NZ" w:eastAsia="en-GB"/>
        </w:rPr>
        <w:t xml:space="preserve"> </w:t>
      </w:r>
      <w:r w:rsidR="002539B2">
        <w:rPr>
          <w:rFonts w:ascii="Times New Roman" w:eastAsia="Times New Roman" w:hAnsi="Times New Roman" w:cs="Times New Roman"/>
          <w:sz w:val="24"/>
          <w:szCs w:val="24"/>
          <w:lang w:val="en-NZ" w:eastAsia="en-GB"/>
        </w:rPr>
        <w:t>On average they had attended</w:t>
      </w:r>
      <w:r w:rsidR="008D622D" w:rsidRPr="003B785C">
        <w:rPr>
          <w:rFonts w:ascii="Times New Roman" w:eastAsia="Times New Roman" w:hAnsi="Times New Roman" w:cs="Times New Roman"/>
          <w:sz w:val="24"/>
          <w:szCs w:val="24"/>
          <w:lang w:val="en-NZ" w:eastAsia="en-GB"/>
        </w:rPr>
        <w:t xml:space="preserve"> the </w:t>
      </w:r>
      <w:r w:rsidR="0042072C">
        <w:rPr>
          <w:rFonts w:ascii="Times New Roman" w:eastAsia="Times New Roman" w:hAnsi="Times New Roman" w:cs="Times New Roman"/>
          <w:sz w:val="24"/>
          <w:szCs w:val="24"/>
          <w:lang w:val="en-NZ" w:eastAsia="en-GB"/>
        </w:rPr>
        <w:t>event</w:t>
      </w:r>
      <w:r w:rsidR="008D622D" w:rsidRPr="003B785C">
        <w:rPr>
          <w:rFonts w:ascii="Times New Roman" w:eastAsia="Times New Roman" w:hAnsi="Times New Roman" w:cs="Times New Roman"/>
          <w:sz w:val="24"/>
          <w:szCs w:val="24"/>
          <w:lang w:val="en-NZ" w:eastAsia="en-GB"/>
        </w:rPr>
        <w:t xml:space="preserve"> </w:t>
      </w:r>
      <w:r w:rsidR="002539B2">
        <w:rPr>
          <w:rFonts w:ascii="Times New Roman" w:eastAsia="Times New Roman" w:hAnsi="Times New Roman" w:cs="Times New Roman"/>
          <w:sz w:val="24"/>
          <w:szCs w:val="24"/>
          <w:lang w:val="en-NZ" w:eastAsia="en-GB"/>
        </w:rPr>
        <w:t xml:space="preserve">on </w:t>
      </w:r>
      <w:r w:rsidR="008D622D" w:rsidRPr="003B785C">
        <w:rPr>
          <w:rFonts w:ascii="Times New Roman" w:eastAsia="Times New Roman" w:hAnsi="Times New Roman" w:cs="Times New Roman"/>
          <w:sz w:val="24"/>
          <w:szCs w:val="24"/>
          <w:lang w:val="en-NZ" w:eastAsia="en-GB"/>
        </w:rPr>
        <w:t xml:space="preserve">10 </w:t>
      </w:r>
      <w:r w:rsidR="002539B2">
        <w:rPr>
          <w:rFonts w:ascii="Times New Roman" w:eastAsia="Times New Roman" w:hAnsi="Times New Roman" w:cs="Times New Roman"/>
          <w:sz w:val="24"/>
          <w:szCs w:val="24"/>
          <w:lang w:val="en-NZ" w:eastAsia="en-GB"/>
        </w:rPr>
        <w:t>previous occasions.</w:t>
      </w:r>
      <w:r w:rsidR="008D622D" w:rsidRPr="003B785C">
        <w:rPr>
          <w:rFonts w:ascii="Times New Roman" w:eastAsia="Times New Roman" w:hAnsi="Times New Roman" w:cs="Times New Roman"/>
          <w:sz w:val="24"/>
          <w:szCs w:val="24"/>
          <w:lang w:val="en-NZ" w:eastAsia="en-GB"/>
        </w:rPr>
        <w:t xml:space="preserve"> </w:t>
      </w:r>
      <w:r w:rsidRPr="003B785C">
        <w:rPr>
          <w:rFonts w:ascii="Times New Roman" w:eastAsia="Times New Roman" w:hAnsi="Times New Roman" w:cs="Times New Roman"/>
          <w:sz w:val="24"/>
          <w:szCs w:val="24"/>
          <w:lang w:val="en-NZ" w:eastAsia="en-GB"/>
        </w:rPr>
        <w:t>The</w:t>
      </w:r>
      <w:r w:rsidR="000D1936">
        <w:rPr>
          <w:rFonts w:ascii="Times New Roman" w:eastAsia="Times New Roman" w:hAnsi="Times New Roman" w:cs="Times New Roman"/>
          <w:sz w:val="24"/>
          <w:szCs w:val="24"/>
          <w:lang w:val="en-NZ" w:eastAsia="en-GB"/>
        </w:rPr>
        <w:t>ir age</w:t>
      </w:r>
      <w:r w:rsidRPr="003B785C">
        <w:rPr>
          <w:rFonts w:ascii="Times New Roman" w:eastAsia="Times New Roman" w:hAnsi="Times New Roman" w:cs="Times New Roman"/>
          <w:sz w:val="24"/>
          <w:szCs w:val="24"/>
          <w:lang w:val="en-NZ" w:eastAsia="en-GB"/>
        </w:rPr>
        <w:t xml:space="preserve"> ranged between 28 and 92 years</w:t>
      </w:r>
      <w:r w:rsidR="00B83843">
        <w:rPr>
          <w:rFonts w:ascii="Times New Roman" w:eastAsia="Times New Roman" w:hAnsi="Times New Roman" w:cs="Times New Roman"/>
          <w:sz w:val="24"/>
          <w:szCs w:val="24"/>
          <w:lang w:val="en-NZ" w:eastAsia="en-GB"/>
        </w:rPr>
        <w:t xml:space="preserve"> (</w:t>
      </w:r>
      <w:r w:rsidR="000D1936" w:rsidRPr="000D1936">
        <w:rPr>
          <w:rFonts w:ascii="Times New Roman" w:eastAsia="Times New Roman" w:hAnsi="Times New Roman" w:cs="Times New Roman"/>
          <w:i/>
          <w:sz w:val="24"/>
          <w:szCs w:val="24"/>
          <w:lang w:val="en-NZ" w:eastAsia="en-GB"/>
        </w:rPr>
        <w:t>M</w:t>
      </w:r>
      <w:r w:rsidRPr="003B785C">
        <w:rPr>
          <w:rFonts w:ascii="Times New Roman" w:eastAsia="Times New Roman" w:hAnsi="Times New Roman" w:cs="Times New Roman"/>
          <w:sz w:val="24"/>
          <w:szCs w:val="24"/>
          <w:lang w:val="en-NZ" w:eastAsia="en-GB"/>
        </w:rPr>
        <w:t xml:space="preserve"> </w:t>
      </w:r>
      <w:r w:rsidR="00B83843">
        <w:rPr>
          <w:rFonts w:ascii="Times New Roman" w:eastAsia="Times New Roman" w:hAnsi="Times New Roman" w:cs="Times New Roman"/>
          <w:sz w:val="24"/>
          <w:szCs w:val="24"/>
          <w:lang w:val="en-NZ" w:eastAsia="en-GB"/>
        </w:rPr>
        <w:t>=</w:t>
      </w:r>
      <w:r w:rsidRPr="003B785C">
        <w:rPr>
          <w:rFonts w:ascii="Times New Roman" w:eastAsia="Times New Roman" w:hAnsi="Times New Roman" w:cs="Times New Roman"/>
          <w:sz w:val="24"/>
          <w:szCs w:val="24"/>
          <w:lang w:val="en-NZ" w:eastAsia="en-GB"/>
        </w:rPr>
        <w:t xml:space="preserve"> 64.38</w:t>
      </w:r>
      <w:r w:rsidR="00B83843">
        <w:rPr>
          <w:rFonts w:ascii="Times New Roman" w:eastAsia="Times New Roman" w:hAnsi="Times New Roman" w:cs="Times New Roman"/>
          <w:sz w:val="24"/>
          <w:szCs w:val="24"/>
          <w:lang w:val="en-NZ" w:eastAsia="en-GB"/>
        </w:rPr>
        <w:t xml:space="preserve">, </w:t>
      </w:r>
      <w:r w:rsidRPr="003B785C">
        <w:rPr>
          <w:rFonts w:ascii="Times New Roman" w:eastAsia="Times New Roman" w:hAnsi="Times New Roman" w:cs="Times New Roman"/>
          <w:i/>
          <w:sz w:val="24"/>
          <w:szCs w:val="24"/>
          <w:lang w:val="en-NZ" w:eastAsia="en-GB"/>
        </w:rPr>
        <w:t>SD</w:t>
      </w:r>
      <w:r w:rsidRPr="003B785C">
        <w:rPr>
          <w:rFonts w:ascii="Times New Roman" w:eastAsia="Times New Roman" w:hAnsi="Times New Roman" w:cs="Times New Roman"/>
          <w:sz w:val="24"/>
          <w:szCs w:val="24"/>
          <w:lang w:val="en-NZ" w:eastAsia="en-GB"/>
        </w:rPr>
        <w:t xml:space="preserve"> = 9.32 years). </w:t>
      </w:r>
      <w:r w:rsidR="00B83843">
        <w:rPr>
          <w:rFonts w:ascii="Times New Roman" w:eastAsia="Times New Roman" w:hAnsi="Times New Roman" w:cs="Times New Roman"/>
          <w:sz w:val="24"/>
          <w:szCs w:val="24"/>
          <w:lang w:val="en-NZ" w:eastAsia="en-GB"/>
        </w:rPr>
        <w:t>237</w:t>
      </w:r>
      <w:r w:rsidRPr="003B785C">
        <w:rPr>
          <w:rFonts w:ascii="Times New Roman" w:eastAsia="Times New Roman" w:hAnsi="Times New Roman" w:cs="Times New Roman"/>
          <w:sz w:val="24"/>
          <w:szCs w:val="24"/>
          <w:lang w:val="en-NZ" w:eastAsia="en-GB"/>
        </w:rPr>
        <w:t xml:space="preserve"> (57.0%) were female</w:t>
      </w:r>
      <w:r w:rsidR="000D1936">
        <w:rPr>
          <w:rFonts w:ascii="Times New Roman" w:eastAsia="Times New Roman" w:hAnsi="Times New Roman" w:cs="Times New Roman"/>
          <w:sz w:val="24"/>
          <w:szCs w:val="24"/>
          <w:lang w:val="en-NZ" w:eastAsia="en-GB"/>
        </w:rPr>
        <w:t>.</w:t>
      </w:r>
      <w:r w:rsidRPr="003B785C">
        <w:rPr>
          <w:rFonts w:ascii="Times New Roman" w:eastAsia="Times New Roman" w:hAnsi="Times New Roman" w:cs="Times New Roman"/>
          <w:sz w:val="24"/>
          <w:szCs w:val="24"/>
          <w:lang w:val="en-NZ" w:eastAsia="en-GB"/>
        </w:rPr>
        <w:t xml:space="preserve"> </w:t>
      </w:r>
      <w:r w:rsidR="00B83843">
        <w:rPr>
          <w:rFonts w:ascii="Times New Roman" w:eastAsia="Times New Roman" w:hAnsi="Times New Roman" w:cs="Times New Roman"/>
          <w:sz w:val="24"/>
          <w:szCs w:val="24"/>
          <w:lang w:val="en-NZ" w:eastAsia="en-GB"/>
        </w:rPr>
        <w:t>384</w:t>
      </w:r>
      <w:r w:rsidR="00C03F2D">
        <w:rPr>
          <w:rFonts w:ascii="Times New Roman" w:eastAsia="Times New Roman" w:hAnsi="Times New Roman" w:cs="Times New Roman"/>
          <w:sz w:val="24"/>
          <w:szCs w:val="24"/>
          <w:lang w:val="en-NZ" w:eastAsia="en-GB"/>
        </w:rPr>
        <w:t xml:space="preserve"> (92.3%) belonged to the </w:t>
      </w:r>
      <w:r w:rsidRPr="003B785C">
        <w:rPr>
          <w:rFonts w:ascii="Times New Roman" w:eastAsia="Times New Roman" w:hAnsi="Times New Roman" w:cs="Times New Roman"/>
          <w:i/>
          <w:sz w:val="24"/>
          <w:szCs w:val="24"/>
          <w:lang w:val="en-NZ" w:eastAsia="en-GB"/>
        </w:rPr>
        <w:t>General Caste</w:t>
      </w:r>
      <w:r w:rsidRPr="003B785C">
        <w:rPr>
          <w:rFonts w:ascii="Times New Roman" w:eastAsia="Times New Roman" w:hAnsi="Times New Roman" w:cs="Times New Roman"/>
          <w:sz w:val="24"/>
          <w:szCs w:val="24"/>
          <w:lang w:val="en-NZ" w:eastAsia="en-GB"/>
        </w:rPr>
        <w:t xml:space="preserve"> (GC) category and 32 (7.7%) to the </w:t>
      </w:r>
      <w:r w:rsidRPr="003B785C">
        <w:rPr>
          <w:rFonts w:ascii="Times New Roman" w:eastAsia="Times New Roman" w:hAnsi="Times New Roman" w:cs="Times New Roman"/>
          <w:i/>
          <w:sz w:val="24"/>
          <w:szCs w:val="24"/>
          <w:lang w:val="en-NZ" w:eastAsia="en-GB"/>
        </w:rPr>
        <w:t>Other Backward Class</w:t>
      </w:r>
      <w:r w:rsidR="002539B2">
        <w:rPr>
          <w:rFonts w:ascii="Times New Roman" w:eastAsia="Times New Roman" w:hAnsi="Times New Roman" w:cs="Times New Roman"/>
          <w:sz w:val="24"/>
          <w:szCs w:val="24"/>
          <w:lang w:val="en-NZ" w:eastAsia="en-GB"/>
        </w:rPr>
        <w:t xml:space="preserve"> (OBC) category (OBC is a categorisation referring to lower castes).</w:t>
      </w:r>
      <w:r w:rsidRPr="003B785C">
        <w:rPr>
          <w:rFonts w:ascii="Times New Roman" w:eastAsia="Times New Roman" w:hAnsi="Times New Roman" w:cs="Times New Roman"/>
          <w:sz w:val="24"/>
          <w:szCs w:val="24"/>
          <w:lang w:val="en-NZ" w:eastAsia="en-GB"/>
        </w:rPr>
        <w:t xml:space="preserve"> </w:t>
      </w:r>
      <w:r w:rsidR="00B83843">
        <w:rPr>
          <w:rFonts w:ascii="Times New Roman" w:eastAsia="Times New Roman" w:hAnsi="Times New Roman" w:cs="Times New Roman"/>
          <w:sz w:val="24"/>
          <w:szCs w:val="24"/>
          <w:lang w:val="en-NZ" w:eastAsia="en-GB"/>
        </w:rPr>
        <w:t>327</w:t>
      </w:r>
      <w:r w:rsidRPr="003B785C">
        <w:rPr>
          <w:rFonts w:ascii="Times New Roman" w:eastAsia="Times New Roman" w:hAnsi="Times New Roman" w:cs="Times New Roman"/>
          <w:sz w:val="24"/>
          <w:szCs w:val="24"/>
          <w:lang w:val="en-NZ" w:eastAsia="en-GB"/>
        </w:rPr>
        <w:t xml:space="preserve"> (78.6%) were married and 89 (21.4%) widowed. </w:t>
      </w:r>
      <w:r w:rsidR="00B83843">
        <w:rPr>
          <w:rFonts w:ascii="Times New Roman" w:eastAsia="Times New Roman" w:hAnsi="Times New Roman" w:cs="Times New Roman"/>
          <w:sz w:val="24"/>
          <w:szCs w:val="24"/>
          <w:lang w:val="en-NZ" w:eastAsia="en-GB"/>
        </w:rPr>
        <w:t>177</w:t>
      </w:r>
      <w:r w:rsidRPr="003B785C">
        <w:rPr>
          <w:rFonts w:ascii="Times New Roman" w:eastAsia="Times New Roman" w:hAnsi="Times New Roman" w:cs="Times New Roman"/>
          <w:sz w:val="24"/>
          <w:szCs w:val="24"/>
          <w:lang w:val="en-NZ" w:eastAsia="en-GB"/>
        </w:rPr>
        <w:t xml:space="preserve"> were illiterate (42.5%), 192 (46.2%) held primary-to-intermediate education and 47 (11.3%) were university educated</w:t>
      </w:r>
      <w:r w:rsidR="00107141">
        <w:rPr>
          <w:rFonts w:ascii="Times New Roman" w:eastAsia="Times New Roman" w:hAnsi="Times New Roman" w:cs="Times New Roman"/>
          <w:sz w:val="24"/>
          <w:szCs w:val="24"/>
          <w:lang w:val="en-NZ" w:eastAsia="en-GB"/>
        </w:rPr>
        <w:t xml:space="preserve">. </w:t>
      </w:r>
      <w:r w:rsidR="00C44568">
        <w:rPr>
          <w:rFonts w:ascii="Times New Roman" w:eastAsia="Times New Roman" w:hAnsi="Times New Roman" w:cs="Times New Roman"/>
          <w:sz w:val="24"/>
          <w:szCs w:val="24"/>
          <w:lang w:val="en-NZ" w:eastAsia="en-GB"/>
        </w:rPr>
        <w:t>Data were gathered at three time points</w:t>
      </w:r>
      <w:r w:rsidR="00842346">
        <w:rPr>
          <w:rFonts w:ascii="Times New Roman" w:eastAsia="Times New Roman" w:hAnsi="Times New Roman" w:cs="Times New Roman"/>
          <w:sz w:val="24"/>
          <w:szCs w:val="24"/>
          <w:lang w:val="en-NZ" w:eastAsia="en-GB"/>
        </w:rPr>
        <w:t>:</w:t>
      </w:r>
      <w:r w:rsidR="00C44568">
        <w:rPr>
          <w:rFonts w:ascii="Times New Roman" w:eastAsia="Times New Roman" w:hAnsi="Times New Roman" w:cs="Times New Roman"/>
          <w:sz w:val="24"/>
          <w:szCs w:val="24"/>
          <w:lang w:val="en-NZ" w:eastAsia="en-GB"/>
        </w:rPr>
        <w:t xml:space="preserve"> Pre-event (T1), during the event (T2), and post-event (T3). </w:t>
      </w:r>
      <w:r w:rsidR="004D4344" w:rsidRPr="00E26109">
        <w:rPr>
          <w:rFonts w:ascii="Times New Roman" w:eastAsia="Times New Roman" w:hAnsi="Times New Roman" w:cs="Times New Roman"/>
          <w:sz w:val="24"/>
          <w:szCs w:val="24"/>
          <w:vertAlign w:val="superscript"/>
          <w:lang w:val="en-NZ" w:eastAsia="en-GB"/>
        </w:rPr>
        <w:t>1</w:t>
      </w:r>
    </w:p>
    <w:p w:rsidR="00107141" w:rsidRDefault="00107141" w:rsidP="00D01B72">
      <w:pPr>
        <w:spacing w:after="0" w:line="480" w:lineRule="auto"/>
        <w:rPr>
          <w:rFonts w:ascii="Times New Roman" w:eastAsia="Times New Roman" w:hAnsi="Times New Roman" w:cs="Times New Roman"/>
          <w:sz w:val="24"/>
          <w:szCs w:val="24"/>
          <w:lang w:val="en-NZ" w:eastAsia="en-GB"/>
        </w:rPr>
      </w:pPr>
    </w:p>
    <w:p w:rsidR="001941AF" w:rsidRDefault="003B785C" w:rsidP="00D01B72">
      <w:pPr>
        <w:spacing w:after="0" w:line="480" w:lineRule="auto"/>
        <w:rPr>
          <w:rFonts w:ascii="Times New Roman" w:hAnsi="Times New Roman" w:cs="Times New Roman"/>
          <w:b/>
          <w:sz w:val="24"/>
          <w:szCs w:val="24"/>
        </w:rPr>
      </w:pPr>
      <w:r w:rsidRPr="001941AF">
        <w:rPr>
          <w:rFonts w:ascii="Times New Roman" w:hAnsi="Times New Roman" w:cs="Times New Roman"/>
          <w:b/>
          <w:sz w:val="24"/>
          <w:szCs w:val="24"/>
        </w:rPr>
        <w:t>Measures</w:t>
      </w:r>
    </w:p>
    <w:p w:rsidR="00C53D17" w:rsidRPr="00C53D17" w:rsidRDefault="00B83843" w:rsidP="00C53D17">
      <w:pPr>
        <w:spacing w:after="0" w:line="480" w:lineRule="auto"/>
        <w:rPr>
          <w:rFonts w:ascii="Times New Roman" w:hAnsi="Times New Roman" w:cs="Times New Roman"/>
          <w:sz w:val="24"/>
          <w:szCs w:val="24"/>
        </w:rPr>
      </w:pPr>
      <w:r>
        <w:rPr>
          <w:rFonts w:ascii="Times New Roman" w:hAnsi="Times New Roman" w:cs="Times New Roman"/>
          <w:sz w:val="24"/>
          <w:szCs w:val="24"/>
        </w:rPr>
        <w:t>D</w:t>
      </w:r>
      <w:r w:rsidR="008609F1" w:rsidRPr="00C53D17">
        <w:rPr>
          <w:rFonts w:ascii="Times New Roman" w:hAnsi="Times New Roman" w:cs="Times New Roman"/>
          <w:sz w:val="24"/>
          <w:szCs w:val="24"/>
        </w:rPr>
        <w:t xml:space="preserve">ata were gathered </w:t>
      </w:r>
      <w:r w:rsidR="00EF519C">
        <w:rPr>
          <w:rFonts w:ascii="Times New Roman" w:hAnsi="Times New Roman" w:cs="Times New Roman"/>
          <w:sz w:val="24"/>
          <w:szCs w:val="24"/>
        </w:rPr>
        <w:t xml:space="preserve">through </w:t>
      </w:r>
      <w:r w:rsidR="008609F1" w:rsidRPr="00C53D17">
        <w:rPr>
          <w:rFonts w:ascii="Times New Roman" w:hAnsi="Times New Roman" w:cs="Times New Roman"/>
          <w:sz w:val="24"/>
          <w:szCs w:val="24"/>
        </w:rPr>
        <w:t xml:space="preserve">an </w:t>
      </w:r>
      <w:r w:rsidR="00C53D17" w:rsidRPr="00C53D17">
        <w:rPr>
          <w:rFonts w:ascii="Times New Roman" w:hAnsi="Times New Roman" w:cs="Times New Roman"/>
          <w:sz w:val="24"/>
          <w:szCs w:val="24"/>
        </w:rPr>
        <w:t xml:space="preserve">orally-administered (Hindi) questionnaire. The scales were developed through extensive piloting and were translated and back-translated </w:t>
      </w:r>
      <w:r w:rsidR="0017785F">
        <w:rPr>
          <w:rFonts w:ascii="Times New Roman" w:hAnsi="Times New Roman" w:cs="Times New Roman"/>
          <w:sz w:val="24"/>
          <w:szCs w:val="24"/>
        </w:rPr>
        <w:t xml:space="preserve">(English-Hindi-English) </w:t>
      </w:r>
      <w:r w:rsidR="00C53D17" w:rsidRPr="00C53D17">
        <w:rPr>
          <w:rFonts w:ascii="Times New Roman" w:hAnsi="Times New Roman" w:cs="Times New Roman"/>
          <w:sz w:val="24"/>
          <w:szCs w:val="24"/>
        </w:rPr>
        <w:t xml:space="preserve">by two independent groups. Any differences in the translations were resolved by </w:t>
      </w:r>
      <w:r w:rsidR="0017785F">
        <w:rPr>
          <w:rFonts w:ascii="Times New Roman" w:hAnsi="Times New Roman" w:cs="Times New Roman"/>
          <w:sz w:val="24"/>
          <w:szCs w:val="24"/>
        </w:rPr>
        <w:t>revising</w:t>
      </w:r>
      <w:r w:rsidR="00C53D17" w:rsidRPr="00C53D17">
        <w:rPr>
          <w:rFonts w:ascii="Times New Roman" w:hAnsi="Times New Roman" w:cs="Times New Roman"/>
          <w:sz w:val="24"/>
          <w:szCs w:val="24"/>
        </w:rPr>
        <w:t xml:space="preserve"> the items. The final items were piloted again </w:t>
      </w:r>
      <w:r w:rsidR="0042072C">
        <w:rPr>
          <w:rFonts w:ascii="Times New Roman" w:hAnsi="Times New Roman" w:cs="Times New Roman"/>
          <w:sz w:val="24"/>
          <w:szCs w:val="24"/>
        </w:rPr>
        <w:t>to ensure intelligibility.</w:t>
      </w:r>
      <w:r w:rsidR="00C53D17" w:rsidRPr="00C53D17">
        <w:rPr>
          <w:rFonts w:ascii="Times New Roman" w:hAnsi="Times New Roman" w:cs="Times New Roman"/>
          <w:sz w:val="24"/>
          <w:szCs w:val="24"/>
        </w:rPr>
        <w:t xml:space="preserve"> </w:t>
      </w:r>
    </w:p>
    <w:p w:rsidR="00B216D2" w:rsidRDefault="00C53D17" w:rsidP="00F85CD4">
      <w:pPr>
        <w:spacing w:after="0" w:line="480" w:lineRule="auto"/>
        <w:ind w:firstLine="720"/>
        <w:rPr>
          <w:rFonts w:ascii="Times New Roman" w:hAnsi="Times New Roman" w:cs="Times New Roman"/>
          <w:sz w:val="24"/>
          <w:szCs w:val="24"/>
        </w:rPr>
      </w:pPr>
      <w:r w:rsidRPr="00C53D17">
        <w:rPr>
          <w:rFonts w:ascii="Times New Roman" w:hAnsi="Times New Roman" w:cs="Times New Roman"/>
          <w:sz w:val="24"/>
          <w:szCs w:val="24"/>
        </w:rPr>
        <w:lastRenderedPageBreak/>
        <w:t xml:space="preserve">The questionnaires were administered by a team of 10 Hindi-speaking field investigators </w:t>
      </w:r>
      <w:r w:rsidR="000D1936">
        <w:rPr>
          <w:rFonts w:ascii="Times New Roman" w:hAnsi="Times New Roman" w:cs="Times New Roman"/>
          <w:sz w:val="24"/>
          <w:szCs w:val="24"/>
        </w:rPr>
        <w:t>at three time points.</w:t>
      </w:r>
      <w:r w:rsidR="007204E4">
        <w:rPr>
          <w:rFonts w:ascii="Times New Roman" w:hAnsi="Times New Roman" w:cs="Times New Roman"/>
          <w:sz w:val="24"/>
          <w:szCs w:val="24"/>
        </w:rPr>
        <w:t xml:space="preserve"> </w:t>
      </w:r>
      <w:r w:rsidR="00E82670">
        <w:rPr>
          <w:rFonts w:ascii="Times New Roman" w:hAnsi="Times New Roman" w:cs="Times New Roman"/>
          <w:sz w:val="24"/>
          <w:szCs w:val="24"/>
        </w:rPr>
        <w:t>On each occasio</w:t>
      </w:r>
      <w:r w:rsidR="0079765B">
        <w:rPr>
          <w:rFonts w:ascii="Times New Roman" w:hAnsi="Times New Roman" w:cs="Times New Roman"/>
          <w:sz w:val="24"/>
          <w:szCs w:val="24"/>
        </w:rPr>
        <w:t>n participants reported their health</w:t>
      </w:r>
      <w:r w:rsidR="00E82670">
        <w:rPr>
          <w:rFonts w:ascii="Times New Roman" w:hAnsi="Times New Roman" w:cs="Times New Roman"/>
          <w:sz w:val="24"/>
          <w:szCs w:val="24"/>
        </w:rPr>
        <w:t>. During the event</w:t>
      </w:r>
      <w:r w:rsidR="0085307C">
        <w:rPr>
          <w:rFonts w:ascii="Times New Roman" w:hAnsi="Times New Roman" w:cs="Times New Roman"/>
          <w:sz w:val="24"/>
          <w:szCs w:val="24"/>
        </w:rPr>
        <w:t>,</w:t>
      </w:r>
      <w:r w:rsidR="00E82670">
        <w:rPr>
          <w:rFonts w:ascii="Times New Roman" w:hAnsi="Times New Roman" w:cs="Times New Roman"/>
          <w:sz w:val="24"/>
          <w:szCs w:val="24"/>
        </w:rPr>
        <w:t xml:space="preserve"> </w:t>
      </w:r>
      <w:r w:rsidR="000D1936">
        <w:rPr>
          <w:rFonts w:ascii="Times New Roman" w:hAnsi="Times New Roman" w:cs="Times New Roman"/>
          <w:sz w:val="24"/>
          <w:szCs w:val="24"/>
        </w:rPr>
        <w:t xml:space="preserve">they also reported on their </w:t>
      </w:r>
      <w:r w:rsidR="00E82670">
        <w:rPr>
          <w:rFonts w:ascii="Times New Roman" w:hAnsi="Times New Roman" w:cs="Times New Roman"/>
          <w:sz w:val="24"/>
          <w:szCs w:val="24"/>
        </w:rPr>
        <w:t xml:space="preserve">perceptions of </w:t>
      </w:r>
      <w:r w:rsidR="000D1936">
        <w:rPr>
          <w:rFonts w:ascii="Times New Roman" w:hAnsi="Times New Roman" w:cs="Times New Roman"/>
          <w:sz w:val="24"/>
          <w:szCs w:val="24"/>
        </w:rPr>
        <w:t>shared identity and inter-</w:t>
      </w:r>
      <w:proofErr w:type="spellStart"/>
      <w:r w:rsidR="000D1936">
        <w:rPr>
          <w:rFonts w:ascii="Times New Roman" w:hAnsi="Times New Roman" w:cs="Times New Roman"/>
          <w:sz w:val="24"/>
          <w:szCs w:val="24"/>
        </w:rPr>
        <w:t>Kalpwasis</w:t>
      </w:r>
      <w:proofErr w:type="spellEnd"/>
      <w:r w:rsidR="000D1936">
        <w:rPr>
          <w:rFonts w:ascii="Times New Roman" w:hAnsi="Times New Roman" w:cs="Times New Roman"/>
          <w:sz w:val="24"/>
          <w:szCs w:val="24"/>
        </w:rPr>
        <w:t xml:space="preserve"> </w:t>
      </w:r>
      <w:r w:rsidR="00E82670" w:rsidRPr="00E82670">
        <w:rPr>
          <w:rFonts w:ascii="Times New Roman" w:hAnsi="Times New Roman" w:cs="Times New Roman"/>
          <w:sz w:val="24"/>
          <w:szCs w:val="24"/>
        </w:rPr>
        <w:t>relationships</w:t>
      </w:r>
      <w:r w:rsidR="000D1936">
        <w:rPr>
          <w:rFonts w:ascii="Times New Roman" w:hAnsi="Times New Roman" w:cs="Times New Roman"/>
          <w:sz w:val="24"/>
          <w:szCs w:val="24"/>
        </w:rPr>
        <w:t>.</w:t>
      </w:r>
      <w:r w:rsidRPr="00C53D17">
        <w:rPr>
          <w:rFonts w:ascii="Times New Roman" w:hAnsi="Times New Roman" w:cs="Times New Roman"/>
          <w:sz w:val="24"/>
          <w:szCs w:val="24"/>
        </w:rPr>
        <w:t xml:space="preserve"> Answers were obtained on a 5-point scale illustrated with drawings of five glasses containing increasing levels of water (ranging from empty to </w:t>
      </w:r>
      <w:r w:rsidRPr="00FB679D">
        <w:rPr>
          <w:rFonts w:ascii="Times New Roman" w:hAnsi="Times New Roman" w:cs="Times New Roman"/>
          <w:sz w:val="24"/>
          <w:szCs w:val="24"/>
        </w:rPr>
        <w:t>full</w:t>
      </w:r>
      <w:r w:rsidR="002B5D3E" w:rsidRPr="00FB679D">
        <w:rPr>
          <w:rFonts w:ascii="Times New Roman" w:hAnsi="Times New Roman" w:cs="Times New Roman"/>
          <w:sz w:val="24"/>
          <w:szCs w:val="24"/>
        </w:rPr>
        <w:t xml:space="preserve">). These were </w:t>
      </w:r>
      <w:r w:rsidR="002B5D3E" w:rsidRPr="0012782B">
        <w:rPr>
          <w:rFonts w:ascii="Times New Roman" w:hAnsi="Times New Roman" w:cs="Times New Roman"/>
          <w:sz w:val="24"/>
          <w:szCs w:val="24"/>
        </w:rPr>
        <w:t>anchored: 1 = “</w:t>
      </w:r>
      <w:r w:rsidR="002B5D3E" w:rsidRPr="0012782B">
        <w:rPr>
          <w:rFonts w:ascii="Times New Roman" w:hAnsi="Times New Roman" w:cs="Times New Roman"/>
          <w:i/>
          <w:sz w:val="24"/>
          <w:szCs w:val="24"/>
        </w:rPr>
        <w:t>Not at all</w:t>
      </w:r>
      <w:r w:rsidR="002B5D3E" w:rsidRPr="0012782B">
        <w:rPr>
          <w:rFonts w:ascii="Times New Roman" w:hAnsi="Times New Roman" w:cs="Times New Roman"/>
          <w:sz w:val="24"/>
          <w:szCs w:val="24"/>
        </w:rPr>
        <w:t>”</w:t>
      </w:r>
      <w:r w:rsidR="00FB679D" w:rsidRPr="0012782B">
        <w:rPr>
          <w:rFonts w:ascii="Times New Roman" w:hAnsi="Times New Roman" w:cs="Times New Roman"/>
          <w:sz w:val="24"/>
          <w:szCs w:val="24"/>
        </w:rPr>
        <w:t xml:space="preserve"> and</w:t>
      </w:r>
      <w:r w:rsidR="002B5D3E" w:rsidRPr="0012782B">
        <w:rPr>
          <w:rFonts w:ascii="Times New Roman" w:hAnsi="Times New Roman" w:cs="Times New Roman"/>
          <w:sz w:val="24"/>
          <w:szCs w:val="24"/>
        </w:rPr>
        <w:t xml:space="preserve"> 5 = “</w:t>
      </w:r>
      <w:r w:rsidR="002B5D3E" w:rsidRPr="0012782B">
        <w:rPr>
          <w:rFonts w:ascii="Times New Roman" w:hAnsi="Times New Roman" w:cs="Times New Roman"/>
          <w:i/>
          <w:sz w:val="24"/>
          <w:szCs w:val="24"/>
        </w:rPr>
        <w:t>Completely”</w:t>
      </w:r>
      <w:r w:rsidR="002B5D3E" w:rsidRPr="0012782B">
        <w:rPr>
          <w:rFonts w:ascii="Times New Roman" w:hAnsi="Times New Roman" w:cs="Times New Roman"/>
          <w:sz w:val="24"/>
          <w:szCs w:val="24"/>
        </w:rPr>
        <w:t xml:space="preserve"> (which conceptually translates into English as “</w:t>
      </w:r>
      <w:r w:rsidR="004B6C33" w:rsidRPr="00B60AF9">
        <w:rPr>
          <w:rFonts w:ascii="Times New Roman" w:hAnsi="Times New Roman" w:cs="Times New Roman"/>
          <w:i/>
          <w:sz w:val="24"/>
          <w:szCs w:val="24"/>
        </w:rPr>
        <w:t>A</w:t>
      </w:r>
      <w:r w:rsidR="002B5D3E" w:rsidRPr="00B60AF9">
        <w:rPr>
          <w:rFonts w:ascii="Times New Roman" w:hAnsi="Times New Roman" w:cs="Times New Roman"/>
          <w:i/>
          <w:sz w:val="24"/>
          <w:szCs w:val="24"/>
        </w:rPr>
        <w:t xml:space="preserve"> lot”).</w:t>
      </w:r>
      <w:r w:rsidR="00FB679D">
        <w:rPr>
          <w:rFonts w:ascii="Times New Roman" w:hAnsi="Times New Roman" w:cs="Times New Roman"/>
          <w:sz w:val="24"/>
          <w:szCs w:val="24"/>
        </w:rPr>
        <w:t xml:space="preserve">  </w:t>
      </w:r>
      <w:r w:rsidR="00E82670">
        <w:rPr>
          <w:rFonts w:ascii="Times New Roman" w:hAnsi="Times New Roman" w:cs="Times New Roman"/>
          <w:sz w:val="24"/>
          <w:szCs w:val="24"/>
        </w:rPr>
        <w:t>The scale items were as follows:</w:t>
      </w:r>
    </w:p>
    <w:p w:rsidR="00EA0176" w:rsidRDefault="00C13B2D" w:rsidP="00866BEA">
      <w:pPr>
        <w:autoSpaceDE w:val="0"/>
        <w:autoSpaceDN w:val="0"/>
        <w:adjustRightInd w:val="0"/>
        <w:spacing w:after="0" w:line="480" w:lineRule="auto"/>
        <w:ind w:firstLine="720"/>
        <w:rPr>
          <w:rFonts w:ascii="Times New Roman" w:eastAsia="Times New Roman" w:hAnsi="Times New Roman" w:cs="Times New Roman"/>
          <w:sz w:val="24"/>
          <w:szCs w:val="24"/>
          <w:lang w:eastAsia="en-GB"/>
        </w:rPr>
      </w:pPr>
      <w:r w:rsidRPr="00C47BCA">
        <w:rPr>
          <w:rFonts w:ascii="Times New Roman" w:eastAsia="Times New Roman" w:hAnsi="Times New Roman" w:cs="Times New Roman"/>
          <w:i/>
          <w:sz w:val="24"/>
          <w:szCs w:val="24"/>
          <w:lang w:val="en-NZ" w:eastAsia="en-GB"/>
        </w:rPr>
        <w:t>Self-Assessed Health</w:t>
      </w:r>
      <w:r w:rsidR="004470A2" w:rsidRPr="00C47BCA">
        <w:rPr>
          <w:rFonts w:ascii="Times New Roman" w:eastAsia="Times New Roman" w:hAnsi="Times New Roman" w:cs="Times New Roman"/>
          <w:i/>
          <w:sz w:val="24"/>
          <w:szCs w:val="24"/>
          <w:lang w:val="en-NZ" w:eastAsia="en-GB"/>
        </w:rPr>
        <w:t xml:space="preserve"> </w:t>
      </w:r>
      <w:r w:rsidR="008E1646" w:rsidRPr="00C47BCA">
        <w:rPr>
          <w:rFonts w:ascii="Times New Roman" w:eastAsia="Times New Roman" w:hAnsi="Times New Roman" w:cs="Times New Roman"/>
          <w:i/>
          <w:sz w:val="24"/>
          <w:szCs w:val="24"/>
          <w:lang w:val="en-NZ" w:eastAsia="en-GB"/>
        </w:rPr>
        <w:t>(SAH)</w:t>
      </w:r>
      <w:r w:rsidR="008E1646">
        <w:rPr>
          <w:rFonts w:ascii="Times New Roman" w:eastAsia="Times New Roman" w:hAnsi="Times New Roman" w:cs="Times New Roman"/>
          <w:sz w:val="24"/>
          <w:szCs w:val="24"/>
          <w:lang w:val="en-NZ" w:eastAsia="en-GB"/>
        </w:rPr>
        <w:t xml:space="preserve"> </w:t>
      </w:r>
      <w:r w:rsidR="008335C8">
        <w:rPr>
          <w:rFonts w:ascii="Times New Roman" w:eastAsia="Times New Roman" w:hAnsi="Times New Roman" w:cs="Times New Roman"/>
          <w:sz w:val="24"/>
          <w:szCs w:val="24"/>
          <w:lang w:val="en-NZ" w:eastAsia="en-GB"/>
        </w:rPr>
        <w:t>Participants completed t</w:t>
      </w:r>
      <w:r w:rsidR="004470A2" w:rsidRPr="004470A2">
        <w:rPr>
          <w:rFonts w:ascii="Times New Roman" w:eastAsia="Times New Roman" w:hAnsi="Times New Roman" w:cs="Times New Roman"/>
          <w:sz w:val="24"/>
          <w:szCs w:val="24"/>
          <w:lang w:val="en-NZ" w:eastAsia="en-GB"/>
        </w:rPr>
        <w:t xml:space="preserve">hree items </w:t>
      </w:r>
      <w:r w:rsidR="009C09D9">
        <w:rPr>
          <w:rFonts w:ascii="Times New Roman" w:eastAsia="Times New Roman" w:hAnsi="Times New Roman" w:cs="Times New Roman"/>
          <w:sz w:val="24"/>
          <w:szCs w:val="24"/>
          <w:lang w:val="en-NZ" w:eastAsia="en-GB"/>
        </w:rPr>
        <w:t>based on</w:t>
      </w:r>
      <w:r w:rsidR="004470A2" w:rsidRPr="004470A2">
        <w:rPr>
          <w:rFonts w:ascii="Times New Roman" w:eastAsia="Times New Roman" w:hAnsi="Times New Roman" w:cs="Times New Roman"/>
          <w:sz w:val="24"/>
          <w:szCs w:val="24"/>
          <w:lang w:val="en-NZ" w:eastAsia="en-GB"/>
        </w:rPr>
        <w:t xml:space="preserve"> the core module of the Centres for Disease Control and Prevention Health Related Quality of Life Measure (CDC HRQOL-14):</w:t>
      </w:r>
      <w:r w:rsidR="004470A2" w:rsidRPr="004470A2">
        <w:rPr>
          <w:rFonts w:ascii="Times New Roman" w:hAnsi="Times New Roman" w:cs="Times New Roman"/>
          <w:sz w:val="24"/>
          <w:szCs w:val="24"/>
        </w:rPr>
        <w:t xml:space="preserve"> “</w:t>
      </w:r>
      <w:r w:rsidR="004470A2" w:rsidRPr="004470A2">
        <w:rPr>
          <w:rFonts w:ascii="Times New Roman" w:hAnsi="Times New Roman" w:cs="Times New Roman"/>
          <w:i/>
          <w:sz w:val="24"/>
          <w:szCs w:val="24"/>
        </w:rPr>
        <w:t>Over the last week, how would you describe your physical health</w:t>
      </w:r>
      <w:r w:rsidR="004470A2" w:rsidRPr="004470A2">
        <w:rPr>
          <w:rFonts w:ascii="Times New Roman" w:hAnsi="Times New Roman" w:cs="Times New Roman"/>
          <w:sz w:val="24"/>
          <w:szCs w:val="24"/>
        </w:rPr>
        <w:t>”;</w:t>
      </w:r>
      <w:r w:rsidR="004470A2" w:rsidRPr="004470A2">
        <w:rPr>
          <w:rFonts w:ascii="Times New Roman" w:hAnsi="Times New Roman" w:cs="Times New Roman"/>
          <w:i/>
          <w:sz w:val="24"/>
          <w:szCs w:val="24"/>
        </w:rPr>
        <w:t xml:space="preserve"> </w:t>
      </w:r>
      <w:r w:rsidR="004470A2" w:rsidRPr="004470A2">
        <w:rPr>
          <w:rFonts w:ascii="Times New Roman" w:hAnsi="Times New Roman" w:cs="Times New Roman"/>
          <w:sz w:val="24"/>
          <w:szCs w:val="24"/>
        </w:rPr>
        <w:t>“</w:t>
      </w:r>
      <w:r w:rsidR="004470A2" w:rsidRPr="004470A2">
        <w:rPr>
          <w:rFonts w:ascii="Times New Roman" w:hAnsi="Times New Roman" w:cs="Times New Roman"/>
          <w:i/>
          <w:sz w:val="24"/>
          <w:szCs w:val="24"/>
        </w:rPr>
        <w:t>Over the last week, how would you describe your state of mind</w:t>
      </w:r>
      <w:r w:rsidR="004470A2" w:rsidRPr="004470A2">
        <w:rPr>
          <w:rFonts w:ascii="Times New Roman" w:hAnsi="Times New Roman" w:cs="Times New Roman"/>
          <w:sz w:val="24"/>
          <w:szCs w:val="24"/>
        </w:rPr>
        <w:t>”;</w:t>
      </w:r>
      <w:r w:rsidR="004470A2" w:rsidRPr="004470A2">
        <w:rPr>
          <w:rFonts w:ascii="Times New Roman" w:hAnsi="Times New Roman" w:cs="Times New Roman"/>
          <w:i/>
          <w:sz w:val="24"/>
          <w:szCs w:val="24"/>
        </w:rPr>
        <w:t xml:space="preserve"> </w:t>
      </w:r>
      <w:r w:rsidR="004470A2" w:rsidRPr="004470A2">
        <w:rPr>
          <w:rFonts w:ascii="Times New Roman" w:hAnsi="Times New Roman" w:cs="Times New Roman"/>
          <w:sz w:val="24"/>
          <w:szCs w:val="24"/>
        </w:rPr>
        <w:t>“</w:t>
      </w:r>
      <w:r w:rsidR="004470A2" w:rsidRPr="004470A2">
        <w:rPr>
          <w:rFonts w:ascii="Times New Roman" w:hAnsi="Times New Roman" w:cs="Times New Roman"/>
          <w:i/>
          <w:sz w:val="24"/>
          <w:szCs w:val="24"/>
        </w:rPr>
        <w:t>Over the last week, how would you describe your energy levels?</w:t>
      </w:r>
      <w:r w:rsidR="00CA7D49">
        <w:rPr>
          <w:rFonts w:ascii="Times New Roman" w:hAnsi="Times New Roman" w:cs="Times New Roman"/>
          <w:sz w:val="24"/>
          <w:szCs w:val="24"/>
        </w:rPr>
        <w:t>”.</w:t>
      </w:r>
      <w:r w:rsidR="00665342">
        <w:rPr>
          <w:rFonts w:ascii="Times New Roman" w:eastAsia="Times New Roman" w:hAnsi="Times New Roman" w:cs="Times New Roman"/>
          <w:sz w:val="24"/>
          <w:szCs w:val="24"/>
          <w:lang w:eastAsia="en-GB"/>
        </w:rPr>
        <w:t xml:space="preserve"> </w:t>
      </w:r>
      <w:r w:rsidR="00665342" w:rsidRPr="00665342">
        <w:rPr>
          <w:rFonts w:ascii="Times New Roman" w:eastAsia="Times New Roman" w:hAnsi="Times New Roman" w:cs="Times New Roman"/>
          <w:sz w:val="24"/>
          <w:szCs w:val="24"/>
          <w:vertAlign w:val="superscript"/>
          <w:lang w:eastAsia="en-GB"/>
        </w:rPr>
        <w:t>2</w:t>
      </w:r>
    </w:p>
    <w:p w:rsidR="00801912" w:rsidRPr="0042072C" w:rsidRDefault="00701623" w:rsidP="00F85CD4">
      <w:pPr>
        <w:autoSpaceDE w:val="0"/>
        <w:autoSpaceDN w:val="0"/>
        <w:adjustRightInd w:val="0"/>
        <w:spacing w:after="0" w:line="480" w:lineRule="auto"/>
        <w:ind w:firstLine="720"/>
        <w:outlineLvl w:val="0"/>
        <w:rPr>
          <w:rFonts w:ascii="Times New Roman" w:eastAsia="Times New Roman" w:hAnsi="Times New Roman" w:cs="Times New Roman"/>
          <w:sz w:val="24"/>
          <w:szCs w:val="24"/>
          <w:lang w:val="en-NZ"/>
        </w:rPr>
      </w:pPr>
      <w:r w:rsidRPr="0042072C">
        <w:rPr>
          <w:rFonts w:ascii="Times New Roman" w:eastAsia="Times New Roman" w:hAnsi="Times New Roman" w:cs="Times New Roman"/>
          <w:i/>
          <w:sz w:val="24"/>
          <w:szCs w:val="24"/>
          <w:lang w:val="en-NZ" w:eastAsia="en-GB"/>
        </w:rPr>
        <w:t xml:space="preserve">Symptoms of Ill-health </w:t>
      </w:r>
      <w:r w:rsidR="008B7606" w:rsidRPr="0042072C">
        <w:rPr>
          <w:rFonts w:ascii="Times New Roman" w:eastAsia="Times New Roman" w:hAnsi="Times New Roman" w:cs="Times New Roman"/>
          <w:i/>
          <w:sz w:val="24"/>
          <w:szCs w:val="24"/>
          <w:lang w:val="en-NZ" w:eastAsia="en-GB"/>
        </w:rPr>
        <w:t xml:space="preserve">(SI-H) </w:t>
      </w:r>
      <w:r w:rsidR="008B7606" w:rsidRPr="0042072C">
        <w:rPr>
          <w:rFonts w:ascii="Times New Roman" w:eastAsia="Times New Roman" w:hAnsi="Times New Roman" w:cs="Times New Roman"/>
          <w:sz w:val="24"/>
          <w:szCs w:val="24"/>
          <w:lang w:val="en-NZ" w:eastAsia="en-GB"/>
        </w:rPr>
        <w:t>Pa</w:t>
      </w:r>
      <w:r w:rsidRPr="0042072C">
        <w:rPr>
          <w:rFonts w:ascii="Times New Roman" w:eastAsia="Times New Roman" w:hAnsi="Times New Roman" w:cs="Times New Roman"/>
          <w:sz w:val="24"/>
          <w:szCs w:val="24"/>
          <w:lang w:val="en-NZ" w:eastAsia="en-GB"/>
        </w:rPr>
        <w:t>rticipants</w:t>
      </w:r>
      <w:r w:rsidR="00583E45" w:rsidRPr="0042072C">
        <w:rPr>
          <w:rFonts w:ascii="Times New Roman" w:eastAsia="Times New Roman" w:hAnsi="Times New Roman" w:cs="Times New Roman"/>
          <w:sz w:val="24"/>
          <w:szCs w:val="24"/>
          <w:lang w:val="en-NZ" w:eastAsia="en-GB"/>
        </w:rPr>
        <w:t xml:space="preserve"> completed </w:t>
      </w:r>
      <w:r w:rsidRPr="0042072C">
        <w:rPr>
          <w:rFonts w:ascii="Times New Roman" w:eastAsia="Times New Roman" w:hAnsi="Times New Roman" w:cs="Times New Roman"/>
          <w:sz w:val="24"/>
          <w:szCs w:val="24"/>
          <w:lang w:val="en-NZ" w:eastAsia="en-GB"/>
        </w:rPr>
        <w:t xml:space="preserve">six items taken from a scale developed for use in the Indian Subcontinent </w:t>
      </w:r>
      <w:r w:rsidR="00583E45" w:rsidRPr="0042072C">
        <w:rPr>
          <w:rFonts w:ascii="Times New Roman" w:eastAsia="Times New Roman" w:hAnsi="Times New Roman" w:cs="Times New Roman"/>
          <w:sz w:val="24"/>
          <w:szCs w:val="24"/>
          <w:lang w:val="en-NZ" w:eastAsia="en-GB"/>
        </w:rPr>
        <w:t>(</w:t>
      </w:r>
      <w:proofErr w:type="spellStart"/>
      <w:r w:rsidR="00583E45" w:rsidRPr="0042072C">
        <w:rPr>
          <w:rFonts w:ascii="Times New Roman" w:hAnsi="Times New Roman" w:cs="Times New Roman"/>
          <w:sz w:val="24"/>
          <w:szCs w:val="24"/>
        </w:rPr>
        <w:t>Ruback</w:t>
      </w:r>
      <w:proofErr w:type="spellEnd"/>
      <w:r w:rsidR="00583E45" w:rsidRPr="0042072C">
        <w:rPr>
          <w:rFonts w:ascii="Times New Roman" w:hAnsi="Times New Roman" w:cs="Times New Roman"/>
          <w:sz w:val="24"/>
          <w:szCs w:val="24"/>
        </w:rPr>
        <w:t>, Pandey &amp; Begum, 1997)</w:t>
      </w:r>
      <w:r w:rsidR="00BE2A20" w:rsidRPr="0042072C">
        <w:rPr>
          <w:rFonts w:ascii="Times New Roman" w:eastAsia="Calibri" w:hAnsi="Times New Roman" w:cs="Times New Roman"/>
          <w:sz w:val="24"/>
          <w:szCs w:val="24"/>
        </w:rPr>
        <w:t xml:space="preserve"> </w:t>
      </w:r>
      <w:r w:rsidR="0042072C">
        <w:rPr>
          <w:rFonts w:ascii="Times New Roman" w:eastAsia="Calibri" w:hAnsi="Times New Roman" w:cs="Times New Roman"/>
          <w:sz w:val="24"/>
          <w:szCs w:val="24"/>
        </w:rPr>
        <w:t>to</w:t>
      </w:r>
      <w:r w:rsidR="0042072C" w:rsidRPr="0042072C">
        <w:rPr>
          <w:rFonts w:ascii="Times New Roman" w:eastAsia="Calibri" w:hAnsi="Times New Roman" w:cs="Times New Roman"/>
          <w:sz w:val="24"/>
          <w:szCs w:val="24"/>
        </w:rPr>
        <w:t xml:space="preserve"> </w:t>
      </w:r>
      <w:r w:rsidR="00BE2A20" w:rsidRPr="0042072C">
        <w:rPr>
          <w:rFonts w:ascii="Times New Roman" w:eastAsia="Calibri" w:hAnsi="Times New Roman" w:cs="Times New Roman"/>
          <w:sz w:val="24"/>
          <w:szCs w:val="24"/>
        </w:rPr>
        <w:t>capture something of the somatisation of stress believed to be particularly important in non-Western settings (</w:t>
      </w:r>
      <w:proofErr w:type="spellStart"/>
      <w:r w:rsidR="008D1DE1" w:rsidRPr="0042072C">
        <w:rPr>
          <w:rFonts w:ascii="Times New Roman" w:hAnsi="Times New Roman" w:cs="Times New Roman"/>
          <w:sz w:val="24"/>
          <w:szCs w:val="24"/>
        </w:rPr>
        <w:t>Kirmayer</w:t>
      </w:r>
      <w:proofErr w:type="spellEnd"/>
      <w:r w:rsidR="008D1DE1" w:rsidRPr="0042072C">
        <w:rPr>
          <w:rFonts w:ascii="Times New Roman" w:hAnsi="Times New Roman" w:cs="Times New Roman"/>
          <w:sz w:val="24"/>
          <w:szCs w:val="24"/>
        </w:rPr>
        <w:t xml:space="preserve"> &amp; Young, 1998)</w:t>
      </w:r>
      <w:r w:rsidR="0042072C" w:rsidRPr="0042072C">
        <w:rPr>
          <w:rFonts w:ascii="Times New Roman" w:hAnsi="Times New Roman" w:cs="Times New Roman"/>
          <w:sz w:val="24"/>
          <w:szCs w:val="24"/>
        </w:rPr>
        <w:t>. Using the stem</w:t>
      </w:r>
      <w:r w:rsidR="00583E45" w:rsidRPr="0042072C">
        <w:rPr>
          <w:rFonts w:ascii="Times New Roman" w:hAnsi="Times New Roman" w:cs="Times New Roman"/>
          <w:sz w:val="24"/>
          <w:szCs w:val="24"/>
        </w:rPr>
        <w:t xml:space="preserve"> </w:t>
      </w:r>
      <w:r w:rsidRPr="0042072C">
        <w:rPr>
          <w:rFonts w:ascii="Times New Roman" w:eastAsia="Times New Roman" w:hAnsi="Times New Roman" w:cs="Times New Roman"/>
          <w:sz w:val="24"/>
          <w:szCs w:val="24"/>
          <w:lang w:val="en-NZ" w:eastAsia="en-GB"/>
        </w:rPr>
        <w:t>“</w:t>
      </w:r>
      <w:r w:rsidRPr="0042072C">
        <w:rPr>
          <w:rFonts w:ascii="Times New Roman" w:eastAsia="Times New Roman" w:hAnsi="Times New Roman" w:cs="Times New Roman"/>
          <w:i/>
          <w:sz w:val="24"/>
          <w:szCs w:val="24"/>
          <w:lang w:val="en-NZ" w:eastAsia="en-GB"/>
        </w:rPr>
        <w:t>Over the last week, to what extent have you</w:t>
      </w:r>
      <w:r w:rsidR="00311D94">
        <w:rPr>
          <w:rFonts w:ascii="Times New Roman" w:eastAsia="Times New Roman" w:hAnsi="Times New Roman" w:cs="Times New Roman"/>
          <w:i/>
          <w:sz w:val="24"/>
          <w:szCs w:val="24"/>
          <w:lang w:val="en-NZ" w:eastAsia="en-GB"/>
        </w:rPr>
        <w:t>.</w:t>
      </w:r>
      <w:r w:rsidR="0042072C" w:rsidRPr="0042072C">
        <w:rPr>
          <w:rFonts w:ascii="Times New Roman" w:eastAsia="Times New Roman" w:hAnsi="Times New Roman" w:cs="Times New Roman"/>
          <w:i/>
          <w:sz w:val="24"/>
          <w:szCs w:val="24"/>
          <w:lang w:val="en-NZ" w:eastAsia="en-GB"/>
        </w:rPr>
        <w:t>..” the items included: “…</w:t>
      </w:r>
      <w:r w:rsidRPr="0042072C">
        <w:rPr>
          <w:rFonts w:ascii="Times New Roman" w:eastAsia="Times New Roman" w:hAnsi="Times New Roman" w:cs="Times New Roman"/>
          <w:i/>
          <w:sz w:val="24"/>
          <w:szCs w:val="24"/>
          <w:lang w:val="en-NZ" w:eastAsia="en-GB"/>
        </w:rPr>
        <w:t>felt anxious without any reason”</w:t>
      </w:r>
      <w:r w:rsidR="0042072C" w:rsidRP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 xml:space="preserve"> “</w:t>
      </w:r>
      <w:r w:rsidR="0042072C" w:rsidRP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felt restless without any reason”</w:t>
      </w:r>
      <w:r w:rsidR="0042072C" w:rsidRP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 xml:space="preserve"> “</w:t>
      </w:r>
      <w:r w:rsidR="0042072C" w:rsidRP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felt irritable without any reason?</w:t>
      </w:r>
      <w:proofErr w:type="gramStart"/>
      <w:r w:rsidRPr="0042072C">
        <w:rPr>
          <w:rFonts w:ascii="Times New Roman" w:eastAsia="Times New Roman" w:hAnsi="Times New Roman" w:cs="Times New Roman"/>
          <w:i/>
          <w:sz w:val="24"/>
          <w:szCs w:val="24"/>
          <w:lang w:val="en-NZ" w:eastAsia="en-GB"/>
        </w:rPr>
        <w:t xml:space="preserve">” </w:t>
      </w:r>
      <w:r w:rsidR="0042072C" w:rsidRPr="0042072C">
        <w:rPr>
          <w:rFonts w:ascii="Times New Roman" w:eastAsia="Times New Roman" w:hAnsi="Times New Roman" w:cs="Times New Roman"/>
          <w:i/>
          <w:sz w:val="24"/>
          <w:szCs w:val="24"/>
          <w:lang w:val="en-NZ" w:eastAsia="en-GB"/>
        </w:rPr>
        <w:t>;</w:t>
      </w:r>
      <w:proofErr w:type="gramEnd"/>
      <w:r w:rsidRPr="0042072C">
        <w:rPr>
          <w:rFonts w:ascii="Times New Roman" w:eastAsia="Times New Roman" w:hAnsi="Times New Roman" w:cs="Times New Roman"/>
          <w:i/>
          <w:sz w:val="24"/>
          <w:szCs w:val="24"/>
          <w:lang w:val="en-NZ" w:eastAsia="en-GB"/>
        </w:rPr>
        <w:t xml:space="preserve"> “</w:t>
      </w:r>
      <w:r w:rsid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suffered from body-aches and pains”</w:t>
      </w:r>
      <w:r w:rsid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 xml:space="preserve"> “</w:t>
      </w:r>
      <w:r w:rsidR="0042072C" w:rsidRP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suffered from breathlessness”</w:t>
      </w:r>
      <w:r w:rsid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 xml:space="preserve"> “</w:t>
      </w:r>
      <w:r w:rsidR="0042072C" w:rsidRPr="0042072C">
        <w:rPr>
          <w:rFonts w:ascii="Times New Roman" w:eastAsia="Times New Roman" w:hAnsi="Times New Roman" w:cs="Times New Roman"/>
          <w:i/>
          <w:sz w:val="24"/>
          <w:szCs w:val="24"/>
          <w:lang w:val="en-NZ" w:eastAsia="en-GB"/>
        </w:rPr>
        <w:t>…</w:t>
      </w:r>
      <w:r w:rsidRPr="0042072C">
        <w:rPr>
          <w:rFonts w:ascii="Times New Roman" w:eastAsia="Times New Roman" w:hAnsi="Times New Roman" w:cs="Times New Roman"/>
          <w:i/>
          <w:sz w:val="24"/>
          <w:szCs w:val="24"/>
          <w:lang w:val="en-NZ" w:eastAsia="en-GB"/>
        </w:rPr>
        <w:t>you suffered from headaches?”</w:t>
      </w:r>
      <w:r w:rsidRPr="0042072C">
        <w:rPr>
          <w:rFonts w:ascii="Times New Roman" w:eastAsia="Times New Roman" w:hAnsi="Times New Roman" w:cs="Times New Roman"/>
          <w:sz w:val="24"/>
          <w:szCs w:val="24"/>
          <w:lang w:val="en-NZ" w:eastAsia="en-GB"/>
        </w:rPr>
        <w:t xml:space="preserve"> </w:t>
      </w:r>
    </w:p>
    <w:p w:rsidR="00C13B2D" w:rsidRDefault="00C13B2D" w:rsidP="00866BEA">
      <w:pPr>
        <w:autoSpaceDE w:val="0"/>
        <w:autoSpaceDN w:val="0"/>
        <w:adjustRightInd w:val="0"/>
        <w:spacing w:after="0" w:line="480" w:lineRule="auto"/>
        <w:ind w:firstLine="720"/>
        <w:rPr>
          <w:rFonts w:ascii="Times New Roman" w:eastAsia="Times New Roman" w:hAnsi="Times New Roman" w:cs="Times New Roman"/>
          <w:sz w:val="24"/>
          <w:szCs w:val="24"/>
          <w:lang w:eastAsia="en-GB"/>
        </w:rPr>
      </w:pPr>
      <w:proofErr w:type="spellStart"/>
      <w:r w:rsidRPr="00C47BCA">
        <w:rPr>
          <w:rFonts w:ascii="Times New Roman" w:eastAsia="Times New Roman" w:hAnsi="Times New Roman" w:cs="Times New Roman"/>
          <w:i/>
          <w:sz w:val="24"/>
          <w:szCs w:val="24"/>
          <w:lang w:val="en-NZ"/>
        </w:rPr>
        <w:t>Sh</w:t>
      </w:r>
      <w:r w:rsidRPr="00C47BCA">
        <w:rPr>
          <w:rFonts w:ascii="Times New Roman" w:eastAsia="Times New Roman" w:hAnsi="Times New Roman" w:cs="Times New Roman"/>
          <w:i/>
          <w:sz w:val="24"/>
          <w:szCs w:val="24"/>
          <w:lang w:val="en-US"/>
        </w:rPr>
        <w:t>ared</w:t>
      </w:r>
      <w:proofErr w:type="spellEnd"/>
      <w:r w:rsidR="001D4D34" w:rsidRPr="00C47BCA">
        <w:rPr>
          <w:rFonts w:ascii="Times New Roman" w:eastAsia="Times New Roman" w:hAnsi="Times New Roman" w:cs="Times New Roman"/>
          <w:i/>
          <w:sz w:val="24"/>
          <w:szCs w:val="24"/>
          <w:lang w:val="en-US"/>
        </w:rPr>
        <w:t xml:space="preserve"> </w:t>
      </w:r>
      <w:r w:rsidR="0007246F" w:rsidRPr="00C47BCA">
        <w:rPr>
          <w:rFonts w:ascii="Times New Roman" w:eastAsia="Times New Roman" w:hAnsi="Times New Roman" w:cs="Times New Roman"/>
          <w:i/>
          <w:sz w:val="24"/>
          <w:szCs w:val="24"/>
          <w:lang w:val="en-US"/>
        </w:rPr>
        <w:t>Identity</w:t>
      </w:r>
      <w:r w:rsidR="001941AF">
        <w:rPr>
          <w:rFonts w:ascii="Times New Roman" w:eastAsia="Times New Roman" w:hAnsi="Times New Roman" w:cs="Times New Roman"/>
          <w:i/>
          <w:sz w:val="24"/>
          <w:szCs w:val="24"/>
          <w:lang w:val="en-US"/>
        </w:rPr>
        <w:t xml:space="preserve"> </w:t>
      </w:r>
      <w:r w:rsidR="001941AF" w:rsidRPr="001941AF">
        <w:rPr>
          <w:rFonts w:ascii="Times New Roman" w:eastAsia="Times New Roman" w:hAnsi="Times New Roman" w:cs="Times New Roman"/>
          <w:sz w:val="24"/>
          <w:szCs w:val="24"/>
          <w:lang w:val="en-US"/>
        </w:rPr>
        <w:t>Five items m</w:t>
      </w:r>
      <w:r w:rsidRPr="001941AF">
        <w:rPr>
          <w:rFonts w:ascii="Times New Roman" w:eastAsia="Times New Roman" w:hAnsi="Times New Roman" w:cs="Times New Roman"/>
          <w:sz w:val="24"/>
          <w:szCs w:val="24"/>
          <w:lang w:val="en-US"/>
        </w:rPr>
        <w:t>easured</w:t>
      </w:r>
      <w:r w:rsidRPr="008D622D">
        <w:rPr>
          <w:rFonts w:ascii="Times New Roman" w:eastAsia="Times New Roman" w:hAnsi="Times New Roman" w:cs="Times New Roman"/>
          <w:sz w:val="24"/>
          <w:szCs w:val="24"/>
          <w:lang w:val="en-US"/>
        </w:rPr>
        <w:t xml:space="preserve"> the extent to which respondents perceived </w:t>
      </w:r>
      <w:proofErr w:type="spellStart"/>
      <w:r w:rsidR="005A5ACE">
        <w:rPr>
          <w:rFonts w:ascii="Times New Roman" w:eastAsia="Times New Roman" w:hAnsi="Times New Roman" w:cs="Times New Roman"/>
          <w:sz w:val="24"/>
          <w:szCs w:val="24"/>
          <w:lang w:val="en-US"/>
        </w:rPr>
        <w:t>K</w:t>
      </w:r>
      <w:r w:rsidRPr="008D622D">
        <w:rPr>
          <w:rFonts w:ascii="Times New Roman" w:eastAsia="Times New Roman" w:hAnsi="Times New Roman" w:cs="Times New Roman"/>
          <w:sz w:val="24"/>
          <w:szCs w:val="24"/>
          <w:lang w:val="en-US"/>
        </w:rPr>
        <w:t>alpwasis</w:t>
      </w:r>
      <w:proofErr w:type="spellEnd"/>
      <w:r w:rsidRPr="008D622D">
        <w:rPr>
          <w:rFonts w:ascii="Times New Roman" w:eastAsia="Times New Roman" w:hAnsi="Times New Roman" w:cs="Times New Roman"/>
          <w:sz w:val="24"/>
          <w:szCs w:val="24"/>
          <w:lang w:val="en-US"/>
        </w:rPr>
        <w:t xml:space="preserve"> attending </w:t>
      </w:r>
      <w:r w:rsidR="008335C8">
        <w:rPr>
          <w:rFonts w:ascii="Times New Roman" w:eastAsia="Times New Roman" w:hAnsi="Times New Roman" w:cs="Times New Roman"/>
          <w:sz w:val="24"/>
          <w:szCs w:val="24"/>
          <w:lang w:val="en-US"/>
        </w:rPr>
        <w:t xml:space="preserve">the </w:t>
      </w:r>
      <w:proofErr w:type="spellStart"/>
      <w:r w:rsidRPr="008D622D">
        <w:rPr>
          <w:rFonts w:ascii="Times New Roman" w:eastAsia="Times New Roman" w:hAnsi="Times New Roman" w:cs="Times New Roman"/>
          <w:sz w:val="24"/>
          <w:szCs w:val="24"/>
          <w:lang w:val="en-US"/>
        </w:rPr>
        <w:t>Magh</w:t>
      </w:r>
      <w:proofErr w:type="spellEnd"/>
      <w:r w:rsidRPr="008D622D">
        <w:rPr>
          <w:rFonts w:ascii="Times New Roman" w:eastAsia="Times New Roman" w:hAnsi="Times New Roman" w:cs="Times New Roman"/>
          <w:sz w:val="24"/>
          <w:szCs w:val="24"/>
          <w:lang w:val="en-US"/>
        </w:rPr>
        <w:t xml:space="preserve"> </w:t>
      </w:r>
      <w:proofErr w:type="spellStart"/>
      <w:r w:rsidRPr="008D622D">
        <w:rPr>
          <w:rFonts w:ascii="Times New Roman" w:eastAsia="Times New Roman" w:hAnsi="Times New Roman" w:cs="Times New Roman"/>
          <w:sz w:val="24"/>
          <w:szCs w:val="24"/>
          <w:lang w:val="en-US"/>
        </w:rPr>
        <w:t>Mela</w:t>
      </w:r>
      <w:proofErr w:type="spellEnd"/>
      <w:r w:rsidRPr="008D622D">
        <w:rPr>
          <w:rFonts w:ascii="Times New Roman" w:eastAsia="Times New Roman" w:hAnsi="Times New Roman" w:cs="Times New Roman"/>
          <w:sz w:val="24"/>
          <w:szCs w:val="24"/>
          <w:lang w:val="en-US"/>
        </w:rPr>
        <w:t xml:space="preserve"> </w:t>
      </w:r>
      <w:r w:rsidR="000D1936">
        <w:rPr>
          <w:rFonts w:ascii="Times New Roman" w:eastAsia="Times New Roman" w:hAnsi="Times New Roman" w:cs="Times New Roman"/>
          <w:sz w:val="24"/>
          <w:szCs w:val="24"/>
          <w:lang w:val="en-US"/>
        </w:rPr>
        <w:t xml:space="preserve">as having a </w:t>
      </w:r>
      <w:r w:rsidR="004470A2">
        <w:rPr>
          <w:rFonts w:ascii="Times New Roman" w:eastAsia="Times New Roman" w:hAnsi="Times New Roman" w:cs="Times New Roman"/>
          <w:sz w:val="24"/>
          <w:szCs w:val="24"/>
          <w:lang w:val="en-US"/>
        </w:rPr>
        <w:t>shared identity</w:t>
      </w:r>
      <w:r w:rsidR="00311D94">
        <w:rPr>
          <w:rFonts w:ascii="Times New Roman" w:eastAsia="Times New Roman" w:hAnsi="Times New Roman" w:cs="Times New Roman"/>
          <w:sz w:val="24"/>
          <w:szCs w:val="24"/>
          <w:lang w:val="en-US"/>
        </w:rPr>
        <w:t xml:space="preserve">. Using the </w:t>
      </w:r>
      <w:proofErr w:type="gramStart"/>
      <w:r w:rsidR="00311D94">
        <w:rPr>
          <w:rFonts w:ascii="Times New Roman" w:eastAsia="Times New Roman" w:hAnsi="Times New Roman" w:cs="Times New Roman"/>
          <w:sz w:val="24"/>
          <w:szCs w:val="24"/>
          <w:lang w:val="en-US"/>
        </w:rPr>
        <w:t xml:space="preserve">stem </w:t>
      </w:r>
      <w:r w:rsidR="004470A2">
        <w:rPr>
          <w:rFonts w:ascii="Times New Roman" w:eastAsia="Times New Roman" w:hAnsi="Times New Roman" w:cs="Times New Roman"/>
          <w:sz w:val="24"/>
          <w:szCs w:val="24"/>
          <w:lang w:val="en-US"/>
        </w:rPr>
        <w:t xml:space="preserve"> </w:t>
      </w:r>
      <w:r w:rsidRPr="00C03F2D">
        <w:rPr>
          <w:rFonts w:ascii="Times New Roman" w:eastAsia="Times New Roman" w:hAnsi="Times New Roman" w:cs="Times New Roman"/>
          <w:sz w:val="24"/>
          <w:szCs w:val="24"/>
          <w:lang w:val="en-US"/>
        </w:rPr>
        <w:t>“</w:t>
      </w:r>
      <w:proofErr w:type="gramEnd"/>
      <w:r w:rsidRPr="00C03F2D">
        <w:rPr>
          <w:rFonts w:ascii="Times New Roman" w:eastAsia="Times New Roman" w:hAnsi="Times New Roman" w:cs="Times New Roman"/>
          <w:i/>
          <w:sz w:val="24"/>
          <w:szCs w:val="24"/>
          <w:lang w:val="en-US"/>
        </w:rPr>
        <w:t xml:space="preserve">To what extent do you think that all </w:t>
      </w:r>
      <w:proofErr w:type="spellStart"/>
      <w:r w:rsidRPr="00C03F2D">
        <w:rPr>
          <w:rFonts w:ascii="Times New Roman" w:eastAsia="Times New Roman" w:hAnsi="Times New Roman" w:cs="Times New Roman"/>
          <w:i/>
          <w:sz w:val="24"/>
          <w:szCs w:val="24"/>
          <w:lang w:val="en-US"/>
        </w:rPr>
        <w:t>Kalpwasis</w:t>
      </w:r>
      <w:proofErr w:type="spellEnd"/>
      <w:r w:rsidR="00311D94">
        <w:rPr>
          <w:rFonts w:ascii="Times New Roman" w:eastAsia="Times New Roman" w:hAnsi="Times New Roman" w:cs="Times New Roman"/>
          <w:i/>
          <w:sz w:val="24"/>
          <w:szCs w:val="24"/>
          <w:lang w:val="en-US"/>
        </w:rPr>
        <w:t>…”</w:t>
      </w:r>
      <w:r w:rsidRPr="00C03F2D">
        <w:rPr>
          <w:rFonts w:ascii="Times New Roman" w:eastAsia="Times New Roman" w:hAnsi="Times New Roman" w:cs="Times New Roman"/>
          <w:i/>
          <w:sz w:val="24"/>
          <w:szCs w:val="24"/>
          <w:lang w:val="en-US"/>
        </w:rPr>
        <w:t xml:space="preserve"> </w:t>
      </w:r>
      <w:r w:rsidR="00311D94" w:rsidRPr="00311D94">
        <w:rPr>
          <w:rFonts w:ascii="Times New Roman" w:eastAsia="Times New Roman" w:hAnsi="Times New Roman" w:cs="Times New Roman"/>
          <w:sz w:val="24"/>
          <w:szCs w:val="24"/>
          <w:lang w:eastAsia="en-GB"/>
        </w:rPr>
        <w:t xml:space="preserve"> t</w:t>
      </w:r>
      <w:r w:rsidR="00311D94" w:rsidRPr="00311D94">
        <w:rPr>
          <w:rFonts w:ascii="Times New Roman" w:eastAsia="Times New Roman" w:hAnsi="Times New Roman"/>
          <w:sz w:val="24"/>
          <w:szCs w:val="24"/>
          <w:lang w:val="en-US"/>
        </w:rPr>
        <w:t>he items were:</w:t>
      </w:r>
      <w:r w:rsidR="00311D94" w:rsidRPr="00B331B8">
        <w:rPr>
          <w:rFonts w:ascii="Times New Roman" w:eastAsia="Times New Roman" w:hAnsi="Times New Roman"/>
          <w:i/>
          <w:sz w:val="24"/>
          <w:szCs w:val="24"/>
          <w:lang w:val="en-US"/>
        </w:rPr>
        <w:t xml:space="preserve"> “…think of themselves as part of a single group?”</w:t>
      </w:r>
      <w:r w:rsidR="00311D94" w:rsidRPr="004F7BF7">
        <w:rPr>
          <w:rFonts w:ascii="Times New Roman" w:eastAsia="Times New Roman" w:hAnsi="Times New Roman"/>
          <w:sz w:val="24"/>
          <w:szCs w:val="24"/>
          <w:lang w:val="en-US"/>
        </w:rPr>
        <w:t xml:space="preserve">; </w:t>
      </w:r>
      <w:r w:rsidR="00311D94" w:rsidRPr="00B331B8">
        <w:rPr>
          <w:rFonts w:ascii="Times New Roman" w:eastAsia="Times New Roman" w:hAnsi="Times New Roman"/>
          <w:i/>
          <w:sz w:val="24"/>
          <w:szCs w:val="24"/>
          <w:lang w:val="en-US" w:eastAsia="en-GB"/>
        </w:rPr>
        <w:t>“…</w:t>
      </w:r>
      <w:r w:rsidR="00311D94" w:rsidRPr="00B331B8">
        <w:rPr>
          <w:rFonts w:ascii="Times New Roman" w:eastAsia="Times New Roman" w:hAnsi="Times New Roman"/>
          <w:i/>
          <w:sz w:val="24"/>
          <w:szCs w:val="24"/>
          <w:lang w:val="en-US"/>
        </w:rPr>
        <w:t>think of themselves as part of one large family?”</w:t>
      </w:r>
      <w:r w:rsidR="00311D94" w:rsidRPr="004F7BF7">
        <w:rPr>
          <w:rFonts w:ascii="Times New Roman" w:eastAsia="Times New Roman" w:hAnsi="Times New Roman"/>
          <w:sz w:val="24"/>
          <w:szCs w:val="24"/>
          <w:lang w:val="en-US"/>
        </w:rPr>
        <w:t>;</w:t>
      </w:r>
      <w:r w:rsidR="00311D94" w:rsidRPr="00B331B8">
        <w:rPr>
          <w:rFonts w:ascii="Times New Roman" w:eastAsia="Times New Roman" w:hAnsi="Times New Roman"/>
          <w:i/>
          <w:sz w:val="24"/>
          <w:szCs w:val="24"/>
          <w:lang w:val="en-US"/>
        </w:rPr>
        <w:t xml:space="preserve"> </w:t>
      </w:r>
      <w:r w:rsidR="00311D94" w:rsidRPr="00B331B8">
        <w:rPr>
          <w:rFonts w:ascii="Times New Roman" w:eastAsia="Times New Roman" w:hAnsi="Times New Roman"/>
          <w:i/>
          <w:sz w:val="24"/>
          <w:szCs w:val="24"/>
          <w:lang w:val="en-US" w:eastAsia="en-GB"/>
        </w:rPr>
        <w:t>“…</w:t>
      </w:r>
      <w:r w:rsidR="00311D94" w:rsidRPr="00B331B8">
        <w:rPr>
          <w:rFonts w:ascii="Times New Roman" w:eastAsia="Times New Roman" w:hAnsi="Times New Roman"/>
          <w:i/>
          <w:sz w:val="24"/>
          <w:szCs w:val="24"/>
          <w:lang w:val="en-US"/>
        </w:rPr>
        <w:t xml:space="preserve">have a sense of ‘we-ness’ with other </w:t>
      </w:r>
      <w:proofErr w:type="spellStart"/>
      <w:r w:rsidR="00311D94" w:rsidRPr="00B331B8">
        <w:rPr>
          <w:rFonts w:ascii="Times New Roman" w:eastAsia="Times New Roman" w:hAnsi="Times New Roman"/>
          <w:i/>
          <w:sz w:val="24"/>
          <w:szCs w:val="24"/>
          <w:lang w:val="en-US"/>
        </w:rPr>
        <w:t>Kalpwasis</w:t>
      </w:r>
      <w:proofErr w:type="spellEnd"/>
      <w:r w:rsidR="00311D94" w:rsidRPr="00B331B8">
        <w:rPr>
          <w:rFonts w:ascii="Times New Roman" w:eastAsia="Times New Roman" w:hAnsi="Times New Roman"/>
          <w:i/>
          <w:sz w:val="24"/>
          <w:szCs w:val="24"/>
          <w:lang w:val="en-US"/>
        </w:rPr>
        <w:t>?”</w:t>
      </w:r>
      <w:r w:rsidR="00311D94" w:rsidRPr="004F7BF7">
        <w:rPr>
          <w:rFonts w:ascii="Times New Roman" w:eastAsia="Times New Roman" w:hAnsi="Times New Roman"/>
          <w:sz w:val="24"/>
          <w:szCs w:val="24"/>
          <w:lang w:val="en-US"/>
        </w:rPr>
        <w:t>;</w:t>
      </w:r>
      <w:r w:rsidR="00311D94" w:rsidRPr="00B331B8">
        <w:rPr>
          <w:rFonts w:ascii="Times New Roman" w:eastAsia="Times New Roman" w:hAnsi="Times New Roman"/>
          <w:i/>
          <w:sz w:val="24"/>
          <w:szCs w:val="24"/>
          <w:lang w:val="en-US"/>
        </w:rPr>
        <w:t xml:space="preserve"> </w:t>
      </w:r>
      <w:r w:rsidR="00311D94" w:rsidRPr="00B331B8">
        <w:rPr>
          <w:rFonts w:ascii="Times New Roman" w:eastAsia="Times New Roman" w:hAnsi="Times New Roman"/>
          <w:i/>
          <w:sz w:val="24"/>
          <w:szCs w:val="24"/>
          <w:lang w:val="en-US" w:eastAsia="en-GB"/>
        </w:rPr>
        <w:t>“…</w:t>
      </w:r>
      <w:r w:rsidR="00311D94" w:rsidRPr="00B331B8">
        <w:rPr>
          <w:rFonts w:ascii="Times New Roman" w:eastAsia="Times New Roman" w:hAnsi="Times New Roman"/>
          <w:i/>
          <w:sz w:val="24"/>
          <w:szCs w:val="24"/>
          <w:lang w:val="en-US"/>
        </w:rPr>
        <w:t>besides their differences, share the same identity?”</w:t>
      </w:r>
      <w:r w:rsidR="00311D94" w:rsidRPr="004F7BF7">
        <w:rPr>
          <w:rFonts w:ascii="Times New Roman" w:eastAsia="Times New Roman" w:hAnsi="Times New Roman"/>
          <w:sz w:val="24"/>
          <w:szCs w:val="24"/>
          <w:lang w:val="en-US"/>
        </w:rPr>
        <w:t xml:space="preserve">; </w:t>
      </w:r>
      <w:r w:rsidR="00311D94" w:rsidRPr="00B331B8">
        <w:rPr>
          <w:rFonts w:ascii="Times New Roman" w:eastAsia="Times New Roman" w:hAnsi="Times New Roman"/>
          <w:i/>
          <w:sz w:val="24"/>
          <w:szCs w:val="24"/>
          <w:lang w:val="en-US" w:eastAsia="en-GB"/>
        </w:rPr>
        <w:lastRenderedPageBreak/>
        <w:t>“…have a feeling of unity amongst each other?”</w:t>
      </w:r>
      <w:r w:rsidR="00311D94" w:rsidRPr="00B331B8">
        <w:rPr>
          <w:rFonts w:ascii="Times New Roman" w:eastAsia="Times New Roman" w:hAnsi="Times New Roman"/>
          <w:sz w:val="24"/>
          <w:szCs w:val="24"/>
          <w:lang w:val="en-US" w:eastAsia="en-GB"/>
        </w:rPr>
        <w:t xml:space="preserve"> </w:t>
      </w:r>
      <w:r w:rsidR="00A43149" w:rsidRPr="00A43149">
        <w:rPr>
          <w:rFonts w:ascii="Times New Roman" w:eastAsia="Times New Roman" w:hAnsi="Times New Roman" w:cs="Times New Roman"/>
          <w:sz w:val="24"/>
          <w:szCs w:val="24"/>
          <w:lang w:eastAsia="en-GB"/>
        </w:rPr>
        <w:t>These data were gathered during the event (T2).</w:t>
      </w:r>
    </w:p>
    <w:p w:rsidR="00A43149" w:rsidRDefault="0007246F" w:rsidP="00C47BCA">
      <w:pPr>
        <w:autoSpaceDE w:val="0"/>
        <w:autoSpaceDN w:val="0"/>
        <w:adjustRightInd w:val="0"/>
        <w:spacing w:after="0" w:line="480" w:lineRule="auto"/>
        <w:ind w:firstLine="720"/>
        <w:rPr>
          <w:rFonts w:ascii="Times New Roman" w:eastAsia="Times New Roman" w:hAnsi="Times New Roman" w:cs="Times New Roman"/>
          <w:sz w:val="24"/>
          <w:szCs w:val="24"/>
          <w:lang w:eastAsia="en-GB"/>
        </w:rPr>
      </w:pPr>
      <w:proofErr w:type="spellStart"/>
      <w:r w:rsidRPr="00C47BCA">
        <w:rPr>
          <w:rFonts w:ascii="Times New Roman" w:eastAsia="Times New Roman" w:hAnsi="Times New Roman" w:cs="Times New Roman"/>
          <w:i/>
          <w:sz w:val="24"/>
          <w:szCs w:val="24"/>
          <w:lang w:val="en-NZ"/>
        </w:rPr>
        <w:t>Relationality</w:t>
      </w:r>
      <w:proofErr w:type="spellEnd"/>
      <w:r>
        <w:rPr>
          <w:rFonts w:ascii="Times New Roman" w:eastAsia="Times New Roman" w:hAnsi="Times New Roman" w:cs="Times New Roman"/>
          <w:b/>
          <w:i/>
          <w:sz w:val="24"/>
          <w:szCs w:val="24"/>
          <w:lang w:val="en-NZ"/>
        </w:rPr>
        <w:t xml:space="preserve"> </w:t>
      </w:r>
      <w:r w:rsidR="001941AF">
        <w:rPr>
          <w:rFonts w:ascii="Times New Roman" w:eastAsia="Times New Roman" w:hAnsi="Times New Roman" w:cs="Times New Roman"/>
          <w:sz w:val="24"/>
          <w:szCs w:val="24"/>
          <w:lang w:val="en-NZ"/>
        </w:rPr>
        <w:t xml:space="preserve">Five items measured </w:t>
      </w:r>
      <w:r w:rsidR="00C13B2D">
        <w:rPr>
          <w:rFonts w:ascii="Times New Roman" w:eastAsia="Times New Roman" w:hAnsi="Times New Roman" w:cs="Times New Roman"/>
          <w:sz w:val="24"/>
          <w:szCs w:val="24"/>
          <w:lang w:val="en-NZ"/>
        </w:rPr>
        <w:t xml:space="preserve">the </w:t>
      </w:r>
      <w:r w:rsidR="00EF23FB">
        <w:rPr>
          <w:rFonts w:ascii="Times New Roman" w:eastAsia="Times New Roman" w:hAnsi="Times New Roman" w:cs="Times New Roman"/>
          <w:sz w:val="24"/>
          <w:szCs w:val="24"/>
          <w:lang w:val="en-NZ"/>
        </w:rPr>
        <w:t xml:space="preserve">degree to which </w:t>
      </w:r>
      <w:r w:rsidR="00A43149">
        <w:rPr>
          <w:rFonts w:ascii="Times New Roman" w:eastAsia="Times New Roman" w:hAnsi="Times New Roman" w:cs="Times New Roman"/>
          <w:sz w:val="24"/>
          <w:szCs w:val="24"/>
          <w:lang w:val="en-NZ"/>
        </w:rPr>
        <w:t xml:space="preserve">participants </w:t>
      </w:r>
      <w:r w:rsidR="00CA4A14">
        <w:rPr>
          <w:rFonts w:ascii="Times New Roman" w:eastAsia="Times New Roman" w:hAnsi="Times New Roman" w:cs="Times New Roman"/>
          <w:sz w:val="24"/>
          <w:szCs w:val="24"/>
          <w:lang w:val="en-NZ"/>
        </w:rPr>
        <w:t>experienced</w:t>
      </w:r>
      <w:r w:rsidR="00C13B2D" w:rsidRPr="008D622D">
        <w:rPr>
          <w:rFonts w:ascii="Times New Roman" w:eastAsia="Times New Roman" w:hAnsi="Times New Roman" w:cs="Times New Roman"/>
          <w:sz w:val="24"/>
          <w:szCs w:val="24"/>
          <w:lang w:val="en-NZ"/>
        </w:rPr>
        <w:t xml:space="preserve"> their interactions and relations with other </w:t>
      </w:r>
      <w:proofErr w:type="spellStart"/>
      <w:r w:rsidR="005A5ACE">
        <w:rPr>
          <w:rFonts w:ascii="Times New Roman" w:eastAsia="Times New Roman" w:hAnsi="Times New Roman" w:cs="Times New Roman"/>
          <w:sz w:val="24"/>
          <w:szCs w:val="24"/>
          <w:lang w:val="en-NZ"/>
        </w:rPr>
        <w:t>Kalpwasis</w:t>
      </w:r>
      <w:proofErr w:type="spellEnd"/>
      <w:r w:rsidR="00C13B2D" w:rsidRPr="008D622D">
        <w:rPr>
          <w:rFonts w:ascii="Times New Roman" w:eastAsia="Times New Roman" w:hAnsi="Times New Roman" w:cs="Times New Roman"/>
          <w:sz w:val="24"/>
          <w:szCs w:val="24"/>
          <w:lang w:val="en-NZ"/>
        </w:rPr>
        <w:t xml:space="preserve"> to be respectfu</w:t>
      </w:r>
      <w:r w:rsidR="004470A2">
        <w:rPr>
          <w:rFonts w:ascii="Times New Roman" w:eastAsia="Times New Roman" w:hAnsi="Times New Roman" w:cs="Times New Roman"/>
          <w:sz w:val="24"/>
          <w:szCs w:val="24"/>
          <w:lang w:val="en-NZ"/>
        </w:rPr>
        <w:t>l, understanding and supportive</w:t>
      </w:r>
      <w:r w:rsidR="004F7BF7">
        <w:rPr>
          <w:rFonts w:ascii="Times New Roman" w:eastAsia="Times New Roman" w:hAnsi="Times New Roman" w:cs="Times New Roman"/>
          <w:sz w:val="24"/>
          <w:szCs w:val="24"/>
          <w:lang w:val="en-NZ"/>
        </w:rPr>
        <w:t>. Using the stem</w:t>
      </w:r>
      <w:r w:rsidR="004470A2">
        <w:rPr>
          <w:rFonts w:ascii="Times New Roman" w:eastAsia="Times New Roman" w:hAnsi="Times New Roman" w:cs="Times New Roman"/>
          <w:sz w:val="24"/>
          <w:szCs w:val="24"/>
          <w:lang w:val="en-NZ"/>
        </w:rPr>
        <w:t xml:space="preserve"> </w:t>
      </w:r>
      <w:r w:rsidR="00C13B2D">
        <w:rPr>
          <w:rFonts w:ascii="Times New Roman" w:eastAsia="Times New Roman" w:hAnsi="Times New Roman" w:cs="Times New Roman"/>
          <w:sz w:val="24"/>
          <w:szCs w:val="24"/>
          <w:lang w:val="en-NZ"/>
        </w:rPr>
        <w:t>“</w:t>
      </w:r>
      <w:r w:rsidR="00C13B2D" w:rsidRPr="00976F58">
        <w:rPr>
          <w:rFonts w:ascii="Times New Roman" w:eastAsia="Times New Roman" w:hAnsi="Times New Roman" w:cs="Times New Roman"/>
          <w:i/>
          <w:sz w:val="24"/>
          <w:szCs w:val="24"/>
          <w:lang w:val="en-NZ"/>
        </w:rPr>
        <w:t xml:space="preserve">To what extent do other </w:t>
      </w:r>
      <w:proofErr w:type="spellStart"/>
      <w:r w:rsidR="00C13B2D" w:rsidRPr="00976F58">
        <w:rPr>
          <w:rFonts w:ascii="Times New Roman" w:eastAsia="Times New Roman" w:hAnsi="Times New Roman" w:cs="Times New Roman"/>
          <w:i/>
          <w:sz w:val="24"/>
          <w:szCs w:val="24"/>
          <w:lang w:val="en-NZ"/>
        </w:rPr>
        <w:t>Kalpwasis</w:t>
      </w:r>
      <w:proofErr w:type="spellEnd"/>
      <w:r w:rsidR="004F7BF7">
        <w:rPr>
          <w:rFonts w:ascii="Times New Roman" w:eastAsia="Times New Roman" w:hAnsi="Times New Roman" w:cs="Times New Roman"/>
          <w:i/>
          <w:sz w:val="24"/>
          <w:szCs w:val="24"/>
          <w:lang w:val="en-NZ"/>
        </w:rPr>
        <w:t xml:space="preserve">…” </w:t>
      </w:r>
      <w:r w:rsidR="004F7BF7">
        <w:rPr>
          <w:rFonts w:ascii="Times New Roman" w:eastAsia="Times New Roman" w:hAnsi="Times New Roman" w:cs="Times New Roman"/>
          <w:sz w:val="24"/>
          <w:szCs w:val="24"/>
          <w:lang w:val="en-NZ"/>
        </w:rPr>
        <w:t>the items were</w:t>
      </w:r>
      <w:r w:rsidR="00C13B2D" w:rsidRPr="00976F58">
        <w:rPr>
          <w:rFonts w:ascii="Times New Roman" w:eastAsia="Times New Roman" w:hAnsi="Times New Roman" w:cs="Times New Roman"/>
          <w:i/>
          <w:sz w:val="24"/>
          <w:szCs w:val="24"/>
          <w:lang w:val="en-NZ"/>
        </w:rPr>
        <w:t xml:space="preserve"> </w:t>
      </w:r>
      <w:r w:rsidR="004F7BF7">
        <w:rPr>
          <w:rFonts w:ascii="Times New Roman" w:eastAsia="Times New Roman" w:hAnsi="Times New Roman" w:cs="Times New Roman"/>
          <w:i/>
          <w:sz w:val="24"/>
          <w:szCs w:val="24"/>
          <w:lang w:val="en-NZ"/>
        </w:rPr>
        <w:t>“…</w:t>
      </w:r>
      <w:r w:rsidR="00C13B2D" w:rsidRPr="00976F58">
        <w:rPr>
          <w:rFonts w:ascii="Times New Roman" w:eastAsia="Times New Roman" w:hAnsi="Times New Roman" w:cs="Times New Roman"/>
          <w:i/>
          <w:sz w:val="24"/>
          <w:szCs w:val="24"/>
          <w:lang w:eastAsia="en-GB"/>
        </w:rPr>
        <w:t>behave towards you in a respectful manner?</w:t>
      </w:r>
      <w:r w:rsidR="00C13B2D" w:rsidRPr="00976F58">
        <w:rPr>
          <w:rFonts w:ascii="Times New Roman" w:eastAsia="Times New Roman" w:hAnsi="Times New Roman" w:cs="Times New Roman"/>
          <w:sz w:val="24"/>
          <w:szCs w:val="24"/>
          <w:lang w:eastAsia="en-GB"/>
        </w:rPr>
        <w:t>”</w:t>
      </w:r>
      <w:r w:rsidR="00C13B2D">
        <w:rPr>
          <w:rFonts w:ascii="Times New Roman" w:eastAsia="Times New Roman" w:hAnsi="Times New Roman" w:cs="Times New Roman"/>
          <w:sz w:val="24"/>
          <w:szCs w:val="24"/>
          <w:lang w:eastAsia="en-GB"/>
        </w:rPr>
        <w:t xml:space="preserve">; </w:t>
      </w:r>
      <w:r w:rsidR="004F7BF7">
        <w:rPr>
          <w:rFonts w:ascii="Times New Roman" w:eastAsia="Times New Roman" w:hAnsi="Times New Roman" w:cs="Times New Roman"/>
          <w:i/>
          <w:sz w:val="24"/>
          <w:szCs w:val="24"/>
          <w:lang w:val="en-NZ"/>
        </w:rPr>
        <w:t>“…</w:t>
      </w:r>
      <w:r w:rsidR="00C13B2D" w:rsidRPr="00976F58">
        <w:rPr>
          <w:rFonts w:ascii="Times New Roman" w:eastAsia="Times New Roman" w:hAnsi="Times New Roman" w:cs="Times New Roman"/>
          <w:i/>
          <w:sz w:val="24"/>
          <w:szCs w:val="24"/>
          <w:lang w:eastAsia="en-GB"/>
        </w:rPr>
        <w:t xml:space="preserve">behave towards you with understanding of your needs as a </w:t>
      </w:r>
      <w:proofErr w:type="spellStart"/>
      <w:r w:rsidR="00C13B2D" w:rsidRPr="00976F58">
        <w:rPr>
          <w:rFonts w:ascii="Times New Roman" w:eastAsia="Times New Roman" w:hAnsi="Times New Roman" w:cs="Times New Roman"/>
          <w:i/>
          <w:sz w:val="24"/>
          <w:szCs w:val="24"/>
          <w:lang w:eastAsia="en-GB"/>
        </w:rPr>
        <w:t>Kalpwasi</w:t>
      </w:r>
      <w:proofErr w:type="spellEnd"/>
      <w:r w:rsidR="00C13B2D" w:rsidRPr="00976F58">
        <w:rPr>
          <w:rFonts w:ascii="Times New Roman" w:eastAsia="Times New Roman" w:hAnsi="Times New Roman" w:cs="Times New Roman"/>
          <w:i/>
          <w:sz w:val="24"/>
          <w:szCs w:val="24"/>
          <w:lang w:eastAsia="en-GB"/>
        </w:rPr>
        <w:t>?</w:t>
      </w:r>
      <w:r w:rsidR="00C13B2D">
        <w:rPr>
          <w:rFonts w:ascii="Times New Roman" w:eastAsia="Times New Roman" w:hAnsi="Times New Roman" w:cs="Times New Roman"/>
          <w:sz w:val="24"/>
          <w:szCs w:val="24"/>
          <w:lang w:eastAsia="en-GB"/>
        </w:rPr>
        <w:t>”</w:t>
      </w:r>
      <w:proofErr w:type="gramStart"/>
      <w:r w:rsidR="00C13B2D">
        <w:rPr>
          <w:rFonts w:ascii="Times New Roman" w:eastAsia="Times New Roman" w:hAnsi="Times New Roman" w:cs="Times New Roman"/>
          <w:sz w:val="24"/>
          <w:szCs w:val="24"/>
          <w:lang w:eastAsia="en-GB"/>
        </w:rPr>
        <w:t xml:space="preserve">; </w:t>
      </w:r>
      <w:r w:rsidR="004F7BF7">
        <w:rPr>
          <w:rFonts w:ascii="Times New Roman" w:eastAsia="Times New Roman" w:hAnsi="Times New Roman" w:cs="Times New Roman"/>
          <w:sz w:val="24"/>
          <w:szCs w:val="24"/>
          <w:lang w:eastAsia="en-GB"/>
        </w:rPr>
        <w:t xml:space="preserve"> “</w:t>
      </w:r>
      <w:proofErr w:type="gramEnd"/>
      <w:r w:rsidR="004F7BF7">
        <w:rPr>
          <w:rFonts w:ascii="Times New Roman" w:eastAsia="Times New Roman" w:hAnsi="Times New Roman" w:cs="Times New Roman"/>
          <w:i/>
          <w:sz w:val="24"/>
          <w:szCs w:val="24"/>
          <w:lang w:val="en-NZ"/>
        </w:rPr>
        <w:t>…</w:t>
      </w:r>
      <w:r w:rsidR="00C13B2D" w:rsidRPr="00976F58">
        <w:rPr>
          <w:rFonts w:ascii="Times New Roman" w:eastAsia="Times New Roman" w:hAnsi="Times New Roman" w:cs="Times New Roman"/>
          <w:i/>
          <w:sz w:val="24"/>
          <w:szCs w:val="24"/>
          <w:lang w:eastAsia="en-GB"/>
        </w:rPr>
        <w:t xml:space="preserve">behave towards you in a way that allows you to fulfil your </w:t>
      </w:r>
      <w:proofErr w:type="spellStart"/>
      <w:r w:rsidR="00C13B2D" w:rsidRPr="00976F58">
        <w:rPr>
          <w:rFonts w:ascii="Times New Roman" w:eastAsia="Times New Roman" w:hAnsi="Times New Roman" w:cs="Times New Roman"/>
          <w:i/>
          <w:sz w:val="24"/>
          <w:szCs w:val="24"/>
          <w:lang w:eastAsia="en-GB"/>
        </w:rPr>
        <w:t>Kalpwas</w:t>
      </w:r>
      <w:proofErr w:type="spellEnd"/>
      <w:r w:rsidR="00C13B2D" w:rsidRPr="00976F58">
        <w:rPr>
          <w:rFonts w:ascii="Times New Roman" w:eastAsia="Times New Roman" w:hAnsi="Times New Roman" w:cs="Times New Roman"/>
          <w:i/>
          <w:sz w:val="24"/>
          <w:szCs w:val="24"/>
          <w:lang w:eastAsia="en-GB"/>
        </w:rPr>
        <w:t>?</w:t>
      </w:r>
      <w:r w:rsidR="00C13B2D">
        <w:rPr>
          <w:rFonts w:ascii="Times New Roman" w:eastAsia="Times New Roman" w:hAnsi="Times New Roman" w:cs="Times New Roman"/>
          <w:sz w:val="24"/>
          <w:szCs w:val="24"/>
          <w:lang w:eastAsia="en-GB"/>
        </w:rPr>
        <w:t>”; “</w:t>
      </w:r>
      <w:r w:rsidR="004F7BF7">
        <w:rPr>
          <w:rFonts w:ascii="Times New Roman" w:eastAsia="Times New Roman" w:hAnsi="Times New Roman" w:cs="Times New Roman"/>
          <w:sz w:val="24"/>
          <w:szCs w:val="24"/>
          <w:lang w:eastAsia="en-GB"/>
        </w:rPr>
        <w:t>…</w:t>
      </w:r>
      <w:r w:rsidR="00C13B2D" w:rsidRPr="00976F58">
        <w:rPr>
          <w:rFonts w:ascii="Times New Roman" w:eastAsia="Times New Roman" w:hAnsi="Times New Roman" w:cs="Times New Roman"/>
          <w:i/>
          <w:sz w:val="24"/>
          <w:szCs w:val="24"/>
          <w:lang w:val="en-NZ"/>
        </w:rPr>
        <w:t xml:space="preserve"> </w:t>
      </w:r>
      <w:r w:rsidR="00C13B2D" w:rsidRPr="00976F58">
        <w:rPr>
          <w:rFonts w:ascii="Times New Roman" w:eastAsia="Times New Roman" w:hAnsi="Times New Roman" w:cs="Times New Roman"/>
          <w:i/>
          <w:sz w:val="24"/>
          <w:szCs w:val="24"/>
          <w:lang w:eastAsia="en-GB"/>
        </w:rPr>
        <w:t>demonstrate feelings of love to you?</w:t>
      </w:r>
      <w:r w:rsidR="00C13B2D">
        <w:rPr>
          <w:rFonts w:ascii="Times New Roman" w:eastAsia="Times New Roman" w:hAnsi="Times New Roman" w:cs="Times New Roman"/>
          <w:sz w:val="24"/>
          <w:szCs w:val="24"/>
          <w:lang w:eastAsia="en-GB"/>
        </w:rPr>
        <w:t>; “</w:t>
      </w:r>
      <w:r w:rsidR="004F7BF7">
        <w:rPr>
          <w:rFonts w:ascii="Times New Roman" w:eastAsia="Times New Roman" w:hAnsi="Times New Roman" w:cs="Times New Roman"/>
          <w:sz w:val="24"/>
          <w:szCs w:val="24"/>
          <w:lang w:eastAsia="en-GB"/>
        </w:rPr>
        <w:t>…</w:t>
      </w:r>
      <w:r w:rsidR="00C13B2D" w:rsidRPr="00976F58">
        <w:rPr>
          <w:rFonts w:ascii="Times New Roman" w:eastAsia="Times New Roman" w:hAnsi="Times New Roman" w:cs="Times New Roman"/>
          <w:i/>
          <w:sz w:val="24"/>
          <w:szCs w:val="24"/>
          <w:lang w:val="en-NZ"/>
        </w:rPr>
        <w:t xml:space="preserve"> </w:t>
      </w:r>
      <w:r w:rsidR="00C13B2D" w:rsidRPr="00976F58">
        <w:rPr>
          <w:rFonts w:ascii="Times New Roman" w:eastAsia="Times New Roman" w:hAnsi="Times New Roman" w:cs="Times New Roman"/>
          <w:i/>
          <w:sz w:val="24"/>
          <w:szCs w:val="24"/>
          <w:lang w:eastAsia="en-GB"/>
        </w:rPr>
        <w:t>help you when you need it?</w:t>
      </w:r>
      <w:r w:rsidR="004470A2">
        <w:rPr>
          <w:rFonts w:ascii="Times New Roman" w:eastAsia="Times New Roman" w:hAnsi="Times New Roman" w:cs="Times New Roman"/>
          <w:sz w:val="24"/>
          <w:szCs w:val="24"/>
          <w:lang w:eastAsia="en-GB"/>
        </w:rPr>
        <w:t>”.</w:t>
      </w:r>
      <w:r w:rsidR="00A43149" w:rsidRPr="00A43149">
        <w:rPr>
          <w:rFonts w:ascii="Times New Roman" w:eastAsia="Times New Roman" w:hAnsi="Times New Roman" w:cs="Times New Roman"/>
          <w:sz w:val="24"/>
          <w:szCs w:val="24"/>
          <w:lang w:eastAsia="en-GB"/>
        </w:rPr>
        <w:t xml:space="preserve"> </w:t>
      </w:r>
      <w:r w:rsidR="00A43149">
        <w:rPr>
          <w:rFonts w:ascii="Times New Roman" w:eastAsia="Times New Roman" w:hAnsi="Times New Roman" w:cs="Times New Roman"/>
          <w:sz w:val="24"/>
          <w:szCs w:val="24"/>
          <w:lang w:eastAsia="en-GB"/>
        </w:rPr>
        <w:t>These data were gathered during the event (T2).</w:t>
      </w:r>
    </w:p>
    <w:p w:rsidR="00C67BBF" w:rsidRDefault="00C67BBF" w:rsidP="00A43149">
      <w:pPr>
        <w:autoSpaceDE w:val="0"/>
        <w:autoSpaceDN w:val="0"/>
        <w:adjustRightInd w:val="0"/>
        <w:spacing w:after="0" w:line="480" w:lineRule="auto"/>
        <w:rPr>
          <w:rFonts w:ascii="Times New Roman" w:eastAsia="Times New Roman" w:hAnsi="Times New Roman" w:cs="Times New Roman"/>
          <w:sz w:val="24"/>
          <w:szCs w:val="24"/>
          <w:lang w:eastAsia="en-GB"/>
        </w:rPr>
      </w:pPr>
    </w:p>
    <w:p w:rsidR="007B2E36" w:rsidRPr="007B2E36" w:rsidRDefault="00EA0176" w:rsidP="00D01B72">
      <w:pPr>
        <w:autoSpaceDE w:val="0"/>
        <w:autoSpaceDN w:val="0"/>
        <w:adjustRightInd w:val="0"/>
        <w:spacing w:after="0" w:line="480" w:lineRule="auto"/>
        <w:rPr>
          <w:rFonts w:ascii="Times New Roman" w:eastAsia="Times New Roman" w:hAnsi="Times New Roman" w:cs="Times New Roman"/>
          <w:b/>
          <w:sz w:val="24"/>
          <w:szCs w:val="24"/>
          <w:lang w:val="en-NZ" w:eastAsia="en-GB"/>
        </w:rPr>
      </w:pPr>
      <w:r w:rsidRPr="007B2E36">
        <w:rPr>
          <w:rFonts w:ascii="Times New Roman" w:eastAsia="Times New Roman" w:hAnsi="Times New Roman" w:cs="Times New Roman"/>
          <w:b/>
          <w:sz w:val="24"/>
          <w:szCs w:val="24"/>
          <w:lang w:val="en-NZ" w:eastAsia="en-GB"/>
        </w:rPr>
        <w:t>Procedure</w:t>
      </w:r>
    </w:p>
    <w:p w:rsidR="00B73FA5" w:rsidRDefault="009715F0" w:rsidP="00D01B72">
      <w:pPr>
        <w:spacing w:after="0" w:line="480" w:lineRule="auto"/>
        <w:rPr>
          <w:rFonts w:ascii="Times New Roman" w:eastAsia="Times New Roman" w:hAnsi="Times New Roman" w:cs="Times New Roman"/>
          <w:sz w:val="24"/>
          <w:szCs w:val="24"/>
          <w:lang w:val="en-NZ" w:eastAsia="en-GB"/>
        </w:rPr>
      </w:pPr>
      <w:r>
        <w:rPr>
          <w:rFonts w:ascii="Times New Roman" w:eastAsia="Times New Roman" w:hAnsi="Times New Roman" w:cs="Times New Roman"/>
          <w:sz w:val="24"/>
          <w:szCs w:val="24"/>
          <w:lang w:val="en-NZ" w:eastAsia="en-GB"/>
        </w:rPr>
        <w:t>Initially, p</w:t>
      </w:r>
      <w:r w:rsidR="00B73FA5" w:rsidRPr="00B73FA5">
        <w:rPr>
          <w:rFonts w:ascii="Times New Roman" w:eastAsia="Times New Roman" w:hAnsi="Times New Roman" w:cs="Times New Roman"/>
          <w:sz w:val="24"/>
          <w:szCs w:val="24"/>
          <w:lang w:val="en-NZ" w:eastAsia="en-GB"/>
        </w:rPr>
        <w:t>articipants were recruited through local contacts in the rural areas surrounding Allahabad</w:t>
      </w:r>
      <w:r w:rsidR="00B73FA5">
        <w:rPr>
          <w:rFonts w:ascii="Times New Roman" w:eastAsia="Times New Roman" w:hAnsi="Times New Roman" w:cs="Times New Roman"/>
          <w:sz w:val="24"/>
          <w:szCs w:val="24"/>
          <w:lang w:val="en-NZ" w:eastAsia="en-GB"/>
        </w:rPr>
        <w:t>.</w:t>
      </w:r>
      <w:r w:rsidR="00B73FA5" w:rsidRPr="00B73FA5">
        <w:rPr>
          <w:rFonts w:ascii="Times New Roman" w:eastAsia="Times New Roman" w:hAnsi="Times New Roman" w:cs="Times New Roman"/>
          <w:sz w:val="24"/>
          <w:szCs w:val="24"/>
          <w:lang w:val="en-NZ" w:eastAsia="en-GB"/>
        </w:rPr>
        <w:t xml:space="preserve"> </w:t>
      </w:r>
      <w:r w:rsidR="00B73FA5">
        <w:rPr>
          <w:rFonts w:ascii="Times New Roman" w:eastAsia="Times New Roman" w:hAnsi="Times New Roman" w:cs="Times New Roman"/>
          <w:sz w:val="24"/>
          <w:szCs w:val="24"/>
          <w:lang w:val="en-NZ" w:eastAsia="en-GB"/>
        </w:rPr>
        <w:t>These then suggested others in the neighbourhood who could be approached.</w:t>
      </w:r>
    </w:p>
    <w:p w:rsidR="00B73FA5" w:rsidRDefault="00B73FA5" w:rsidP="00D01B72">
      <w:pPr>
        <w:spacing w:after="0" w:line="480" w:lineRule="auto"/>
        <w:rPr>
          <w:rFonts w:ascii="Times New Roman" w:eastAsia="Times New Roman" w:hAnsi="Times New Roman" w:cs="Times New Roman"/>
          <w:sz w:val="24"/>
          <w:szCs w:val="24"/>
          <w:lang w:val="en-NZ" w:eastAsia="en-GB"/>
        </w:rPr>
      </w:pPr>
      <w:r>
        <w:rPr>
          <w:rFonts w:ascii="Times New Roman" w:eastAsia="Times New Roman" w:hAnsi="Times New Roman" w:cs="Times New Roman"/>
          <w:sz w:val="24"/>
          <w:szCs w:val="24"/>
          <w:lang w:val="en-NZ" w:eastAsia="en-GB"/>
        </w:rPr>
        <w:t>T</w:t>
      </w:r>
      <w:r w:rsidRPr="00B73FA5">
        <w:rPr>
          <w:rFonts w:ascii="Times New Roman" w:eastAsia="Times New Roman" w:hAnsi="Times New Roman" w:cs="Times New Roman"/>
          <w:sz w:val="24"/>
          <w:szCs w:val="24"/>
          <w:lang w:val="en-NZ" w:eastAsia="en-GB"/>
        </w:rPr>
        <w:t>he researchers identified themselves as coming from the University of Allahabad and as being interested in villagers’ lives and experiences. The</w:t>
      </w:r>
      <w:r>
        <w:rPr>
          <w:rFonts w:ascii="Times New Roman" w:eastAsia="Times New Roman" w:hAnsi="Times New Roman" w:cs="Times New Roman"/>
          <w:sz w:val="24"/>
          <w:szCs w:val="24"/>
          <w:lang w:val="en-NZ" w:eastAsia="en-GB"/>
        </w:rPr>
        <w:t>y then</w:t>
      </w:r>
      <w:r w:rsidRPr="00B73FA5">
        <w:rPr>
          <w:rFonts w:ascii="Times New Roman" w:eastAsia="Times New Roman" w:hAnsi="Times New Roman" w:cs="Times New Roman"/>
          <w:sz w:val="24"/>
          <w:szCs w:val="24"/>
          <w:lang w:val="en-NZ" w:eastAsia="en-GB"/>
        </w:rPr>
        <w:t xml:space="preserve"> gave an overview of the questionnaire’s contents and addressed any questions that potential participants raised. After this, consent was sought (“</w:t>
      </w:r>
      <w:r w:rsidRPr="0017785F">
        <w:rPr>
          <w:rFonts w:ascii="Times New Roman" w:eastAsia="Times New Roman" w:hAnsi="Times New Roman" w:cs="Times New Roman"/>
          <w:i/>
          <w:sz w:val="24"/>
          <w:szCs w:val="24"/>
          <w:lang w:val="en-NZ" w:eastAsia="en-GB"/>
        </w:rPr>
        <w:t>Do we have your consent to participate in this survey study?</w:t>
      </w:r>
      <w:r w:rsidRPr="00B73FA5">
        <w:rPr>
          <w:rFonts w:ascii="Times New Roman" w:eastAsia="Times New Roman" w:hAnsi="Times New Roman" w:cs="Times New Roman"/>
          <w:sz w:val="24"/>
          <w:szCs w:val="24"/>
          <w:lang w:val="en-NZ" w:eastAsia="en-GB"/>
        </w:rPr>
        <w:t xml:space="preserve">”). </w:t>
      </w:r>
      <w:r w:rsidR="0017785F">
        <w:rPr>
          <w:rFonts w:ascii="Times New Roman" w:eastAsia="Times New Roman" w:hAnsi="Times New Roman" w:cs="Times New Roman"/>
          <w:sz w:val="24"/>
          <w:szCs w:val="24"/>
          <w:lang w:val="en-NZ" w:eastAsia="en-GB"/>
        </w:rPr>
        <w:t xml:space="preserve">The explanation of the research, the request for consent, and the giving of consent were all oral due to </w:t>
      </w:r>
      <w:r w:rsidRPr="00B73FA5">
        <w:rPr>
          <w:rFonts w:ascii="Times New Roman" w:eastAsia="Times New Roman" w:hAnsi="Times New Roman" w:cs="Times New Roman"/>
          <w:sz w:val="24"/>
          <w:szCs w:val="24"/>
          <w:lang w:val="en-NZ" w:eastAsia="en-GB"/>
        </w:rPr>
        <w:t>literacy issues</w:t>
      </w:r>
      <w:r w:rsidR="008335C8">
        <w:rPr>
          <w:rFonts w:ascii="Times New Roman" w:eastAsia="Times New Roman" w:hAnsi="Times New Roman" w:cs="Times New Roman"/>
          <w:sz w:val="24"/>
          <w:szCs w:val="24"/>
          <w:lang w:val="en-NZ" w:eastAsia="en-GB"/>
        </w:rPr>
        <w:t xml:space="preserve"> </w:t>
      </w:r>
      <w:r w:rsidRPr="00B73FA5">
        <w:rPr>
          <w:rFonts w:ascii="Times New Roman" w:eastAsia="Times New Roman" w:hAnsi="Times New Roman" w:cs="Times New Roman"/>
          <w:sz w:val="24"/>
          <w:szCs w:val="24"/>
          <w:lang w:val="en-NZ" w:eastAsia="en-GB"/>
        </w:rPr>
        <w:t xml:space="preserve">(this was approved by the Ethics Committees </w:t>
      </w:r>
      <w:r w:rsidRPr="00252CF3">
        <w:rPr>
          <w:rFonts w:ascii="Times New Roman" w:eastAsia="Times New Roman" w:hAnsi="Times New Roman" w:cs="Times New Roman"/>
          <w:sz w:val="24"/>
          <w:szCs w:val="24"/>
          <w:lang w:val="en-NZ" w:eastAsia="en-GB"/>
        </w:rPr>
        <w:t xml:space="preserve">of </w:t>
      </w:r>
      <w:proofErr w:type="gramStart"/>
      <w:r w:rsidRPr="00252CF3">
        <w:rPr>
          <w:rFonts w:ascii="Times New Roman" w:eastAsia="Times New Roman" w:hAnsi="Times New Roman" w:cs="Times New Roman"/>
          <w:sz w:val="24"/>
          <w:szCs w:val="24"/>
          <w:lang w:val="en-NZ" w:eastAsia="en-GB"/>
        </w:rPr>
        <w:t xml:space="preserve">the </w:t>
      </w:r>
      <w:r w:rsidR="00BB04FB" w:rsidRPr="00252CF3">
        <w:rPr>
          <w:rFonts w:ascii="Times New Roman" w:eastAsia="Times New Roman" w:hAnsi="Times New Roman" w:cs="Times New Roman"/>
          <w:sz w:val="24"/>
          <w:szCs w:val="24"/>
          <w:lang w:val="en-NZ" w:eastAsia="en-GB"/>
        </w:rPr>
        <w:t xml:space="preserve"> Universities</w:t>
      </w:r>
      <w:proofErr w:type="gramEnd"/>
      <w:r w:rsidR="00947067" w:rsidRPr="00252CF3">
        <w:rPr>
          <w:rFonts w:ascii="Times New Roman" w:eastAsia="Times New Roman" w:hAnsi="Times New Roman" w:cs="Times New Roman"/>
          <w:sz w:val="24"/>
          <w:szCs w:val="24"/>
          <w:lang w:val="en-NZ" w:eastAsia="en-GB"/>
        </w:rPr>
        <w:t xml:space="preserve"> of Allahabad and Dundee</w:t>
      </w:r>
      <w:r w:rsidRPr="00252CF3">
        <w:rPr>
          <w:rFonts w:ascii="Times New Roman" w:eastAsia="Times New Roman" w:hAnsi="Times New Roman" w:cs="Times New Roman"/>
          <w:sz w:val="24"/>
          <w:szCs w:val="24"/>
          <w:lang w:val="en-NZ" w:eastAsia="en-GB"/>
        </w:rPr>
        <w:t xml:space="preserve">). </w:t>
      </w:r>
      <w:r w:rsidRPr="00B73FA5">
        <w:rPr>
          <w:rFonts w:ascii="Times New Roman" w:eastAsia="Times New Roman" w:hAnsi="Times New Roman" w:cs="Times New Roman"/>
          <w:sz w:val="24"/>
          <w:szCs w:val="24"/>
          <w:lang w:val="en-NZ" w:eastAsia="en-GB"/>
        </w:rPr>
        <w:t>No incentives were offered for participation.</w:t>
      </w:r>
    </w:p>
    <w:p w:rsidR="00EA0176" w:rsidRPr="00CB1C11" w:rsidRDefault="00EA0176" w:rsidP="00B73FA5">
      <w:pPr>
        <w:spacing w:after="0" w:line="480" w:lineRule="auto"/>
        <w:ind w:firstLine="720"/>
        <w:rPr>
          <w:rFonts w:ascii="Times New Roman" w:eastAsia="Times New Roman" w:hAnsi="Times New Roman" w:cs="Times New Roman"/>
          <w:sz w:val="24"/>
          <w:szCs w:val="24"/>
          <w:lang w:val="en-NZ" w:eastAsia="en-GB"/>
        </w:rPr>
      </w:pPr>
      <w:r w:rsidRPr="00EA0176">
        <w:rPr>
          <w:rFonts w:ascii="Times New Roman" w:eastAsia="Times New Roman" w:hAnsi="Times New Roman" w:cs="Times New Roman"/>
          <w:sz w:val="24"/>
          <w:szCs w:val="24"/>
          <w:lang w:val="en-NZ" w:eastAsia="en-GB"/>
        </w:rPr>
        <w:t>T</w:t>
      </w:r>
      <w:r w:rsidR="00CA4A14">
        <w:rPr>
          <w:rFonts w:ascii="Times New Roman" w:eastAsia="Times New Roman" w:hAnsi="Times New Roman" w:cs="Times New Roman"/>
          <w:sz w:val="24"/>
          <w:szCs w:val="24"/>
          <w:lang w:val="en-NZ" w:eastAsia="en-GB"/>
        </w:rPr>
        <w:t>he T1 survey was administered</w:t>
      </w:r>
      <w:r w:rsidRPr="00EA0176">
        <w:rPr>
          <w:rFonts w:ascii="Times New Roman" w:eastAsia="Times New Roman" w:hAnsi="Times New Roman" w:cs="Times New Roman"/>
          <w:sz w:val="24"/>
          <w:szCs w:val="24"/>
          <w:lang w:val="en-NZ" w:eastAsia="en-GB"/>
        </w:rPr>
        <w:t xml:space="preserve"> approximately one month before the beginning of the </w:t>
      </w:r>
      <w:proofErr w:type="spellStart"/>
      <w:r w:rsidRPr="00EA0176">
        <w:rPr>
          <w:rFonts w:ascii="Times New Roman" w:eastAsia="Times New Roman" w:hAnsi="Times New Roman" w:cs="Times New Roman"/>
          <w:sz w:val="24"/>
          <w:szCs w:val="24"/>
          <w:lang w:val="en-NZ" w:eastAsia="en-GB"/>
        </w:rPr>
        <w:t>Magh</w:t>
      </w:r>
      <w:proofErr w:type="spellEnd"/>
      <w:r w:rsidRPr="00EA0176">
        <w:rPr>
          <w:rFonts w:ascii="Times New Roman" w:eastAsia="Times New Roman" w:hAnsi="Times New Roman" w:cs="Times New Roman"/>
          <w:sz w:val="24"/>
          <w:szCs w:val="24"/>
          <w:lang w:val="en-NZ" w:eastAsia="en-GB"/>
        </w:rPr>
        <w:t xml:space="preserve"> </w:t>
      </w:r>
      <w:proofErr w:type="spellStart"/>
      <w:r w:rsidRPr="00EA0176">
        <w:rPr>
          <w:rFonts w:ascii="Times New Roman" w:eastAsia="Times New Roman" w:hAnsi="Times New Roman" w:cs="Times New Roman"/>
          <w:sz w:val="24"/>
          <w:szCs w:val="24"/>
          <w:lang w:val="en-NZ" w:eastAsia="en-GB"/>
        </w:rPr>
        <w:t>Mela</w:t>
      </w:r>
      <w:proofErr w:type="spellEnd"/>
      <w:r w:rsidRPr="00EA0176">
        <w:rPr>
          <w:rFonts w:ascii="Times New Roman" w:eastAsia="Times New Roman" w:hAnsi="Times New Roman" w:cs="Times New Roman"/>
          <w:sz w:val="24"/>
          <w:szCs w:val="24"/>
          <w:lang w:val="en-NZ" w:eastAsia="en-GB"/>
        </w:rPr>
        <w:t xml:space="preserve"> of 2011 (between the 1</w:t>
      </w:r>
      <w:r w:rsidRPr="00EA0176">
        <w:rPr>
          <w:rFonts w:ascii="Times New Roman" w:eastAsia="Times New Roman" w:hAnsi="Times New Roman" w:cs="Times New Roman"/>
          <w:sz w:val="24"/>
          <w:szCs w:val="24"/>
          <w:vertAlign w:val="superscript"/>
          <w:lang w:val="en-NZ" w:eastAsia="en-GB"/>
        </w:rPr>
        <w:t>st</w:t>
      </w:r>
      <w:r w:rsidRPr="00EA0176">
        <w:rPr>
          <w:rFonts w:ascii="Times New Roman" w:eastAsia="Times New Roman" w:hAnsi="Times New Roman" w:cs="Times New Roman"/>
          <w:sz w:val="24"/>
          <w:szCs w:val="24"/>
          <w:lang w:val="en-NZ" w:eastAsia="en-GB"/>
        </w:rPr>
        <w:t xml:space="preserve"> and 15</w:t>
      </w:r>
      <w:r w:rsidRPr="00EA0176">
        <w:rPr>
          <w:rFonts w:ascii="Times New Roman" w:eastAsia="Times New Roman" w:hAnsi="Times New Roman" w:cs="Times New Roman"/>
          <w:sz w:val="24"/>
          <w:szCs w:val="24"/>
          <w:vertAlign w:val="superscript"/>
          <w:lang w:val="en-NZ" w:eastAsia="en-GB"/>
        </w:rPr>
        <w:t>th</w:t>
      </w:r>
      <w:r w:rsidRPr="00EA0176">
        <w:rPr>
          <w:rFonts w:ascii="Times New Roman" w:eastAsia="Times New Roman" w:hAnsi="Times New Roman" w:cs="Times New Roman"/>
          <w:sz w:val="24"/>
          <w:szCs w:val="24"/>
          <w:lang w:val="en-NZ" w:eastAsia="en-GB"/>
        </w:rPr>
        <w:t xml:space="preserve"> of December, 2010). The T2 survey was administered at the height of the </w:t>
      </w:r>
      <w:r w:rsidR="0036357D">
        <w:rPr>
          <w:rFonts w:ascii="Times New Roman" w:eastAsia="Times New Roman" w:hAnsi="Times New Roman" w:cs="Times New Roman"/>
          <w:sz w:val="24"/>
          <w:szCs w:val="24"/>
          <w:lang w:val="en-NZ" w:eastAsia="en-GB"/>
        </w:rPr>
        <w:t xml:space="preserve">event </w:t>
      </w:r>
      <w:r w:rsidRPr="00EA0176">
        <w:rPr>
          <w:rFonts w:ascii="Times New Roman" w:eastAsia="Times New Roman" w:hAnsi="Times New Roman" w:cs="Times New Roman"/>
          <w:sz w:val="24"/>
          <w:szCs w:val="24"/>
          <w:lang w:val="en-NZ" w:eastAsia="en-GB"/>
        </w:rPr>
        <w:t>(between the 26</w:t>
      </w:r>
      <w:r w:rsidRPr="00EA0176">
        <w:rPr>
          <w:rFonts w:ascii="Times New Roman" w:eastAsia="Times New Roman" w:hAnsi="Times New Roman" w:cs="Times New Roman"/>
          <w:sz w:val="24"/>
          <w:szCs w:val="24"/>
          <w:vertAlign w:val="superscript"/>
          <w:lang w:val="en-NZ" w:eastAsia="en-GB"/>
        </w:rPr>
        <w:t>th</w:t>
      </w:r>
      <w:r w:rsidRPr="00EA0176">
        <w:rPr>
          <w:rFonts w:ascii="Times New Roman" w:eastAsia="Times New Roman" w:hAnsi="Times New Roman" w:cs="Times New Roman"/>
          <w:sz w:val="24"/>
          <w:szCs w:val="24"/>
          <w:lang w:val="en-NZ" w:eastAsia="en-GB"/>
        </w:rPr>
        <w:t xml:space="preserve"> of January and 9</w:t>
      </w:r>
      <w:r w:rsidRPr="00EA0176">
        <w:rPr>
          <w:rFonts w:ascii="Times New Roman" w:eastAsia="Times New Roman" w:hAnsi="Times New Roman" w:cs="Times New Roman"/>
          <w:sz w:val="24"/>
          <w:szCs w:val="24"/>
          <w:vertAlign w:val="superscript"/>
          <w:lang w:val="en-NZ" w:eastAsia="en-GB"/>
        </w:rPr>
        <w:t>th</w:t>
      </w:r>
      <w:r w:rsidRPr="00EA0176">
        <w:rPr>
          <w:rFonts w:ascii="Times New Roman" w:eastAsia="Times New Roman" w:hAnsi="Times New Roman" w:cs="Times New Roman"/>
          <w:sz w:val="24"/>
          <w:szCs w:val="24"/>
          <w:lang w:val="en-NZ" w:eastAsia="en-GB"/>
        </w:rPr>
        <w:t xml:space="preserve"> of February, 2011). The T3 survey was administered to participants approximately one month after the </w:t>
      </w:r>
      <w:r w:rsidR="0036357D">
        <w:rPr>
          <w:rFonts w:ascii="Times New Roman" w:eastAsia="Times New Roman" w:hAnsi="Times New Roman" w:cs="Times New Roman"/>
          <w:sz w:val="24"/>
          <w:szCs w:val="24"/>
          <w:lang w:val="en-NZ" w:eastAsia="en-GB"/>
        </w:rPr>
        <w:t xml:space="preserve">event’s </w:t>
      </w:r>
      <w:r w:rsidRPr="00EA0176">
        <w:rPr>
          <w:rFonts w:ascii="Times New Roman" w:eastAsia="Times New Roman" w:hAnsi="Times New Roman" w:cs="Times New Roman"/>
          <w:sz w:val="24"/>
          <w:szCs w:val="24"/>
          <w:lang w:val="en-NZ" w:eastAsia="en-GB"/>
        </w:rPr>
        <w:t>conclusion (between the 3</w:t>
      </w:r>
      <w:r w:rsidRPr="00EA0176">
        <w:rPr>
          <w:rFonts w:ascii="Times New Roman" w:eastAsia="Times New Roman" w:hAnsi="Times New Roman" w:cs="Times New Roman"/>
          <w:sz w:val="24"/>
          <w:szCs w:val="24"/>
          <w:vertAlign w:val="superscript"/>
          <w:lang w:val="en-NZ" w:eastAsia="en-GB"/>
        </w:rPr>
        <w:t>rd</w:t>
      </w:r>
      <w:r w:rsidRPr="00EA0176">
        <w:rPr>
          <w:rFonts w:ascii="Times New Roman" w:eastAsia="Times New Roman" w:hAnsi="Times New Roman" w:cs="Times New Roman"/>
          <w:sz w:val="24"/>
          <w:szCs w:val="24"/>
          <w:lang w:val="en-NZ" w:eastAsia="en-GB"/>
        </w:rPr>
        <w:t xml:space="preserve"> and 15</w:t>
      </w:r>
      <w:r w:rsidRPr="00EA0176">
        <w:rPr>
          <w:rFonts w:ascii="Times New Roman" w:eastAsia="Times New Roman" w:hAnsi="Times New Roman" w:cs="Times New Roman"/>
          <w:sz w:val="24"/>
          <w:szCs w:val="24"/>
          <w:vertAlign w:val="superscript"/>
          <w:lang w:val="en-NZ" w:eastAsia="en-GB"/>
        </w:rPr>
        <w:t>th</w:t>
      </w:r>
      <w:r w:rsidRPr="00EA0176">
        <w:rPr>
          <w:rFonts w:ascii="Times New Roman" w:eastAsia="Times New Roman" w:hAnsi="Times New Roman" w:cs="Times New Roman"/>
          <w:sz w:val="24"/>
          <w:szCs w:val="24"/>
          <w:lang w:val="en-NZ" w:eastAsia="en-GB"/>
        </w:rPr>
        <w:t xml:space="preserve"> of March, 2011). </w:t>
      </w:r>
      <w:r w:rsidRPr="00C1236F">
        <w:rPr>
          <w:rFonts w:ascii="Times New Roman" w:eastAsia="Times New Roman" w:hAnsi="Times New Roman" w:cs="Times New Roman"/>
          <w:color w:val="000000" w:themeColor="text1"/>
          <w:sz w:val="24"/>
          <w:szCs w:val="24"/>
          <w:lang w:val="en-NZ" w:eastAsia="en-GB"/>
        </w:rPr>
        <w:t xml:space="preserve">On average the time difference </w:t>
      </w:r>
      <w:r w:rsidRPr="00C1236F">
        <w:rPr>
          <w:rFonts w:ascii="Times New Roman" w:eastAsia="Times New Roman" w:hAnsi="Times New Roman" w:cs="Times New Roman"/>
          <w:color w:val="000000" w:themeColor="text1"/>
          <w:sz w:val="24"/>
          <w:szCs w:val="24"/>
          <w:lang w:val="en-NZ" w:eastAsia="en-GB"/>
        </w:rPr>
        <w:lastRenderedPageBreak/>
        <w:t>between T1 and T2 ranged between 49-68 days (</w:t>
      </w:r>
      <w:r w:rsidRPr="008649E4">
        <w:rPr>
          <w:rFonts w:ascii="Times New Roman" w:eastAsia="Times New Roman" w:hAnsi="Times New Roman" w:cs="Times New Roman"/>
          <w:i/>
          <w:color w:val="000000" w:themeColor="text1"/>
          <w:sz w:val="24"/>
          <w:szCs w:val="24"/>
          <w:lang w:val="en-NZ" w:eastAsia="en-GB"/>
        </w:rPr>
        <w:t>M</w:t>
      </w:r>
      <w:r w:rsidR="00755417">
        <w:rPr>
          <w:rFonts w:ascii="Times New Roman" w:eastAsia="Times New Roman" w:hAnsi="Times New Roman" w:cs="Times New Roman"/>
          <w:color w:val="000000" w:themeColor="text1"/>
          <w:sz w:val="24"/>
          <w:szCs w:val="24"/>
          <w:lang w:val="en-NZ" w:eastAsia="en-GB"/>
        </w:rPr>
        <w:t xml:space="preserve"> = 55</w:t>
      </w:r>
      <w:r w:rsidRPr="00C1236F">
        <w:rPr>
          <w:rFonts w:ascii="Times New Roman" w:eastAsia="Times New Roman" w:hAnsi="Times New Roman" w:cs="Times New Roman"/>
          <w:color w:val="000000" w:themeColor="text1"/>
          <w:sz w:val="24"/>
          <w:szCs w:val="24"/>
          <w:lang w:val="en-NZ" w:eastAsia="en-GB"/>
        </w:rPr>
        <w:t xml:space="preserve"> days; </w:t>
      </w:r>
      <w:r w:rsidRPr="008649E4">
        <w:rPr>
          <w:rFonts w:ascii="Times New Roman" w:eastAsia="Times New Roman" w:hAnsi="Times New Roman" w:cs="Times New Roman"/>
          <w:i/>
          <w:color w:val="000000" w:themeColor="text1"/>
          <w:sz w:val="24"/>
          <w:szCs w:val="24"/>
          <w:lang w:val="en-NZ" w:eastAsia="en-GB"/>
        </w:rPr>
        <w:t>SD</w:t>
      </w:r>
      <w:r w:rsidRPr="00C1236F">
        <w:rPr>
          <w:rFonts w:ascii="Times New Roman" w:eastAsia="Times New Roman" w:hAnsi="Times New Roman" w:cs="Times New Roman"/>
          <w:color w:val="000000" w:themeColor="text1"/>
          <w:sz w:val="24"/>
          <w:szCs w:val="24"/>
          <w:lang w:val="en-NZ" w:eastAsia="en-GB"/>
        </w:rPr>
        <w:t xml:space="preserve"> = 4 days), between 24-43 days (</w:t>
      </w:r>
      <w:r w:rsidRPr="008649E4">
        <w:rPr>
          <w:rFonts w:ascii="Times New Roman" w:eastAsia="Times New Roman" w:hAnsi="Times New Roman" w:cs="Times New Roman"/>
          <w:i/>
          <w:color w:val="000000" w:themeColor="text1"/>
          <w:sz w:val="24"/>
          <w:szCs w:val="24"/>
          <w:lang w:val="en-NZ" w:eastAsia="en-GB"/>
        </w:rPr>
        <w:t>M</w:t>
      </w:r>
      <w:r w:rsidRPr="008649E4">
        <w:rPr>
          <w:rFonts w:ascii="Times New Roman" w:eastAsia="Times New Roman" w:hAnsi="Times New Roman" w:cs="Times New Roman"/>
          <w:color w:val="000000" w:themeColor="text1"/>
          <w:sz w:val="24"/>
          <w:szCs w:val="24"/>
          <w:lang w:val="en-NZ" w:eastAsia="en-GB"/>
        </w:rPr>
        <w:t xml:space="preserve"> </w:t>
      </w:r>
      <w:r w:rsidRPr="00C1236F">
        <w:rPr>
          <w:rFonts w:ascii="Times New Roman" w:eastAsia="Times New Roman" w:hAnsi="Times New Roman" w:cs="Times New Roman"/>
          <w:color w:val="000000" w:themeColor="text1"/>
          <w:sz w:val="24"/>
          <w:szCs w:val="24"/>
          <w:lang w:val="en-NZ" w:eastAsia="en-GB"/>
        </w:rPr>
        <w:t xml:space="preserve">= 34 days; </w:t>
      </w:r>
      <w:r w:rsidRPr="008649E4">
        <w:rPr>
          <w:rFonts w:ascii="Times New Roman" w:eastAsia="Times New Roman" w:hAnsi="Times New Roman" w:cs="Times New Roman"/>
          <w:i/>
          <w:color w:val="000000" w:themeColor="text1"/>
          <w:sz w:val="24"/>
          <w:szCs w:val="24"/>
          <w:lang w:val="en-NZ" w:eastAsia="en-GB"/>
        </w:rPr>
        <w:t>SD</w:t>
      </w:r>
      <w:r w:rsidRPr="00C1236F">
        <w:rPr>
          <w:rFonts w:ascii="Times New Roman" w:eastAsia="Times New Roman" w:hAnsi="Times New Roman" w:cs="Times New Roman"/>
          <w:color w:val="000000" w:themeColor="text1"/>
          <w:sz w:val="24"/>
          <w:szCs w:val="24"/>
          <w:lang w:val="en-NZ" w:eastAsia="en-GB"/>
        </w:rPr>
        <w:t xml:space="preserve"> =</w:t>
      </w:r>
      <w:r w:rsidR="00755417">
        <w:rPr>
          <w:rFonts w:ascii="Times New Roman" w:eastAsia="Times New Roman" w:hAnsi="Times New Roman" w:cs="Times New Roman"/>
          <w:color w:val="000000" w:themeColor="text1"/>
          <w:sz w:val="24"/>
          <w:szCs w:val="24"/>
          <w:lang w:val="en-NZ" w:eastAsia="en-GB"/>
        </w:rPr>
        <w:t xml:space="preserve"> </w:t>
      </w:r>
      <w:r w:rsidRPr="00C1236F">
        <w:rPr>
          <w:rFonts w:ascii="Times New Roman" w:eastAsia="Times New Roman" w:hAnsi="Times New Roman" w:cs="Times New Roman"/>
          <w:color w:val="000000" w:themeColor="text1"/>
          <w:sz w:val="24"/>
          <w:szCs w:val="24"/>
          <w:lang w:val="en-NZ" w:eastAsia="en-GB"/>
        </w:rPr>
        <w:t>4 days) between T2 and T3, and between 83-99 days (</w:t>
      </w:r>
      <w:r w:rsidRPr="008649E4">
        <w:rPr>
          <w:rFonts w:ascii="Times New Roman" w:eastAsia="Times New Roman" w:hAnsi="Times New Roman" w:cs="Times New Roman"/>
          <w:i/>
          <w:color w:val="000000" w:themeColor="text1"/>
          <w:sz w:val="24"/>
          <w:szCs w:val="24"/>
          <w:lang w:val="en-NZ" w:eastAsia="en-GB"/>
        </w:rPr>
        <w:t>M</w:t>
      </w:r>
      <w:r w:rsidRPr="00C1236F">
        <w:rPr>
          <w:rFonts w:ascii="Times New Roman" w:eastAsia="Times New Roman" w:hAnsi="Times New Roman" w:cs="Times New Roman"/>
          <w:color w:val="000000" w:themeColor="text1"/>
          <w:sz w:val="24"/>
          <w:szCs w:val="24"/>
          <w:lang w:val="en-NZ" w:eastAsia="en-GB"/>
        </w:rPr>
        <w:t xml:space="preserve"> = 90 days; </w:t>
      </w:r>
      <w:r w:rsidRPr="008649E4">
        <w:rPr>
          <w:rFonts w:ascii="Times New Roman" w:eastAsia="Times New Roman" w:hAnsi="Times New Roman" w:cs="Times New Roman"/>
          <w:i/>
          <w:color w:val="000000" w:themeColor="text1"/>
          <w:sz w:val="24"/>
          <w:szCs w:val="24"/>
          <w:lang w:val="en-NZ" w:eastAsia="en-GB"/>
        </w:rPr>
        <w:t>SD</w:t>
      </w:r>
      <w:r w:rsidRPr="00C1236F">
        <w:rPr>
          <w:rFonts w:ascii="Times New Roman" w:eastAsia="Times New Roman" w:hAnsi="Times New Roman" w:cs="Times New Roman"/>
          <w:color w:val="000000" w:themeColor="text1"/>
          <w:sz w:val="24"/>
          <w:szCs w:val="24"/>
          <w:lang w:val="en-NZ" w:eastAsia="en-GB"/>
        </w:rPr>
        <w:t xml:space="preserve"> = 3 days) between T1 and T3.</w:t>
      </w:r>
      <w:r w:rsidR="00CB1C11" w:rsidRPr="00CB1C11">
        <w:rPr>
          <w:rFonts w:ascii="Times New Roman" w:eastAsia="Times New Roman" w:hAnsi="Times New Roman"/>
          <w:sz w:val="24"/>
          <w:szCs w:val="24"/>
          <w:lang w:val="en-US" w:eastAsia="en-GB"/>
        </w:rPr>
        <w:t xml:space="preserve"> </w:t>
      </w:r>
      <w:r w:rsidR="00CB1C11">
        <w:rPr>
          <w:rFonts w:ascii="Times New Roman" w:eastAsia="Times New Roman" w:hAnsi="Times New Roman"/>
          <w:sz w:val="24"/>
          <w:szCs w:val="24"/>
          <w:lang w:val="en-US" w:eastAsia="en-GB"/>
        </w:rPr>
        <w:t>The data reported here are a</w:t>
      </w:r>
      <w:r w:rsidR="00CB1C11">
        <w:rPr>
          <w:rFonts w:ascii="Times New Roman" w:hAnsi="Times New Roman"/>
          <w:sz w:val="24"/>
          <w:szCs w:val="24"/>
          <w:lang w:val="en-US"/>
        </w:rPr>
        <w:t xml:space="preserve">vailable </w:t>
      </w:r>
      <w:r w:rsidR="00CB1C11" w:rsidRPr="00CB1C11">
        <w:rPr>
          <w:rFonts w:ascii="Times New Roman" w:hAnsi="Times New Roman"/>
          <w:sz w:val="24"/>
          <w:szCs w:val="24"/>
          <w:lang w:val="en-US"/>
        </w:rPr>
        <w:t xml:space="preserve">at </w:t>
      </w:r>
      <w:hyperlink r:id="rId11" w:history="1">
        <w:r w:rsidR="00CB1C11" w:rsidRPr="00CB1C11">
          <w:rPr>
            <w:rStyle w:val="Hyperlink"/>
            <w:rFonts w:ascii="Times New Roman" w:hAnsi="Times New Roman"/>
            <w:color w:val="auto"/>
            <w:sz w:val="24"/>
            <w:szCs w:val="24"/>
            <w:lang w:val="en-US"/>
          </w:rPr>
          <w:t>http://data-archive.ac.uk</w:t>
        </w:r>
      </w:hyperlink>
      <w:r w:rsidR="00CB1C11" w:rsidRPr="00CB1C11">
        <w:rPr>
          <w:rFonts w:ascii="Times New Roman" w:hAnsi="Times New Roman"/>
          <w:sz w:val="24"/>
          <w:szCs w:val="24"/>
          <w:lang w:val="en-US"/>
        </w:rPr>
        <w:t>.</w:t>
      </w:r>
    </w:p>
    <w:p w:rsidR="005F7E38" w:rsidRPr="005F7E38" w:rsidRDefault="005F7E38" w:rsidP="00D01B72">
      <w:pPr>
        <w:spacing w:after="0" w:line="480" w:lineRule="auto"/>
        <w:rPr>
          <w:rFonts w:ascii="Times New Roman" w:hAnsi="Times New Roman" w:cs="Times New Roman"/>
          <w:sz w:val="24"/>
          <w:szCs w:val="24"/>
        </w:rPr>
      </w:pPr>
    </w:p>
    <w:p w:rsidR="005F7E38" w:rsidRPr="001941AF" w:rsidRDefault="005F7E38" w:rsidP="00EF23FB">
      <w:pPr>
        <w:spacing w:after="0" w:line="480" w:lineRule="auto"/>
        <w:jc w:val="center"/>
        <w:rPr>
          <w:rFonts w:ascii="Times New Roman" w:hAnsi="Times New Roman" w:cs="Times New Roman"/>
          <w:b/>
          <w:sz w:val="24"/>
          <w:szCs w:val="24"/>
        </w:rPr>
      </w:pPr>
      <w:r w:rsidRPr="001941AF">
        <w:rPr>
          <w:rFonts w:ascii="Times New Roman" w:hAnsi="Times New Roman" w:cs="Times New Roman"/>
          <w:b/>
          <w:sz w:val="24"/>
          <w:szCs w:val="24"/>
        </w:rPr>
        <w:t>Results</w:t>
      </w:r>
    </w:p>
    <w:p w:rsidR="006D4489" w:rsidRPr="00CE3A3F" w:rsidRDefault="006D4489" w:rsidP="00D01B72">
      <w:pPr>
        <w:spacing w:after="0" w:line="480" w:lineRule="auto"/>
        <w:rPr>
          <w:rFonts w:ascii="Times New Roman" w:eastAsia="Times New Roman" w:hAnsi="Times New Roman" w:cs="Times New Roman"/>
          <w:b/>
          <w:sz w:val="24"/>
          <w:szCs w:val="24"/>
          <w:lang w:val="en-NZ" w:eastAsia="en-GB"/>
        </w:rPr>
      </w:pPr>
      <w:r w:rsidRPr="00CE3A3F">
        <w:rPr>
          <w:rFonts w:ascii="Times New Roman" w:eastAsia="Times New Roman" w:hAnsi="Times New Roman" w:cs="Times New Roman"/>
          <w:b/>
          <w:sz w:val="24"/>
          <w:szCs w:val="24"/>
          <w:lang w:val="en-NZ" w:eastAsia="en-GB"/>
        </w:rPr>
        <w:t>Descriptive Statistics and Measure</w:t>
      </w:r>
      <w:r w:rsidR="00D414F6" w:rsidRPr="00CE3A3F">
        <w:rPr>
          <w:rFonts w:ascii="Times New Roman" w:eastAsia="Times New Roman" w:hAnsi="Times New Roman" w:cs="Times New Roman"/>
          <w:b/>
          <w:sz w:val="24"/>
          <w:szCs w:val="24"/>
          <w:lang w:val="en-NZ" w:eastAsia="en-GB"/>
        </w:rPr>
        <w:t>ment</w:t>
      </w:r>
      <w:r w:rsidRPr="00CE3A3F">
        <w:rPr>
          <w:rFonts w:ascii="Times New Roman" w:eastAsia="Times New Roman" w:hAnsi="Times New Roman" w:cs="Times New Roman"/>
          <w:b/>
          <w:sz w:val="24"/>
          <w:szCs w:val="24"/>
          <w:lang w:val="en-NZ" w:eastAsia="en-GB"/>
        </w:rPr>
        <w:t xml:space="preserve"> Properties </w:t>
      </w:r>
    </w:p>
    <w:p w:rsidR="006D4489" w:rsidRDefault="001406C4" w:rsidP="00EF23FB">
      <w:pPr>
        <w:spacing w:after="0" w:line="480" w:lineRule="auto"/>
        <w:ind w:firstLine="720"/>
        <w:rPr>
          <w:rFonts w:ascii="Times New Roman" w:eastAsia="Times New Roman" w:hAnsi="Times New Roman" w:cs="Times New Roman"/>
          <w:sz w:val="24"/>
          <w:szCs w:val="24"/>
          <w:lang w:val="en-NZ" w:eastAsia="en-GB"/>
        </w:rPr>
      </w:pPr>
      <w:r>
        <w:rPr>
          <w:rFonts w:ascii="Times New Roman" w:eastAsia="Times New Roman" w:hAnsi="Times New Roman" w:cs="Times New Roman"/>
          <w:sz w:val="24"/>
          <w:szCs w:val="24"/>
          <w:lang w:val="en-NZ" w:eastAsia="en-GB"/>
        </w:rPr>
        <w:t>T</w:t>
      </w:r>
      <w:r w:rsidR="006575C4" w:rsidRPr="005A5ACE">
        <w:rPr>
          <w:rFonts w:ascii="Times New Roman" w:eastAsia="Times New Roman" w:hAnsi="Times New Roman" w:cs="Times New Roman"/>
          <w:sz w:val="24"/>
          <w:szCs w:val="24"/>
          <w:lang w:val="en-NZ" w:eastAsia="en-GB"/>
        </w:rPr>
        <w:t xml:space="preserve">he </w:t>
      </w:r>
      <w:r w:rsidR="00F57CFB" w:rsidRPr="005A5ACE">
        <w:rPr>
          <w:rFonts w:ascii="Times New Roman" w:eastAsia="Times New Roman" w:hAnsi="Times New Roman" w:cs="Times New Roman"/>
          <w:sz w:val="24"/>
          <w:szCs w:val="24"/>
          <w:lang w:val="en-NZ" w:eastAsia="en-GB"/>
        </w:rPr>
        <w:t xml:space="preserve">dimensionality </w:t>
      </w:r>
      <w:r w:rsidR="00B832AF" w:rsidRPr="005A5ACE">
        <w:rPr>
          <w:rFonts w:ascii="Times New Roman" w:eastAsia="Times New Roman" w:hAnsi="Times New Roman" w:cs="Times New Roman"/>
          <w:sz w:val="24"/>
          <w:szCs w:val="24"/>
          <w:lang w:val="en-NZ" w:eastAsia="en-GB"/>
        </w:rPr>
        <w:t xml:space="preserve">of our </w:t>
      </w:r>
      <w:r w:rsidR="009A7FF0" w:rsidRPr="005A5ACE">
        <w:rPr>
          <w:rFonts w:ascii="Times New Roman" w:eastAsia="Times New Roman" w:hAnsi="Times New Roman" w:cs="Times New Roman"/>
          <w:sz w:val="24"/>
          <w:szCs w:val="24"/>
          <w:lang w:val="en-NZ" w:eastAsia="en-GB"/>
        </w:rPr>
        <w:t xml:space="preserve">T2 process </w:t>
      </w:r>
      <w:r w:rsidR="006E0E39">
        <w:rPr>
          <w:rFonts w:ascii="Times New Roman" w:eastAsia="Times New Roman" w:hAnsi="Times New Roman" w:cs="Times New Roman"/>
          <w:sz w:val="24"/>
          <w:szCs w:val="24"/>
          <w:lang w:val="en-NZ" w:eastAsia="en-GB"/>
        </w:rPr>
        <w:t xml:space="preserve">variables </w:t>
      </w:r>
      <w:r w:rsidR="009A7FF0" w:rsidRPr="005A5ACE">
        <w:rPr>
          <w:rFonts w:ascii="Times New Roman" w:eastAsia="Times New Roman" w:hAnsi="Times New Roman" w:cs="Times New Roman"/>
          <w:sz w:val="24"/>
          <w:szCs w:val="24"/>
          <w:lang w:val="en-NZ" w:eastAsia="en-GB"/>
        </w:rPr>
        <w:t>(</w:t>
      </w:r>
      <w:r w:rsidR="006575C4" w:rsidRPr="005A5ACE">
        <w:rPr>
          <w:rFonts w:ascii="Times New Roman" w:eastAsia="Times New Roman" w:hAnsi="Times New Roman" w:cs="Times New Roman"/>
          <w:sz w:val="24"/>
          <w:szCs w:val="24"/>
          <w:lang w:val="en-NZ" w:eastAsia="en-GB"/>
        </w:rPr>
        <w:t xml:space="preserve">Shared Identity and </w:t>
      </w:r>
      <w:proofErr w:type="spellStart"/>
      <w:r w:rsidR="006575C4" w:rsidRPr="005A5ACE">
        <w:rPr>
          <w:rFonts w:ascii="Times New Roman" w:eastAsia="Times New Roman" w:hAnsi="Times New Roman" w:cs="Times New Roman"/>
          <w:sz w:val="24"/>
          <w:szCs w:val="24"/>
          <w:lang w:val="en-NZ" w:eastAsia="en-GB"/>
        </w:rPr>
        <w:t>Relationality</w:t>
      </w:r>
      <w:proofErr w:type="spellEnd"/>
      <w:r w:rsidR="009A7FF0">
        <w:rPr>
          <w:rFonts w:ascii="Times New Roman" w:eastAsia="Times New Roman" w:hAnsi="Times New Roman" w:cs="Times New Roman"/>
          <w:sz w:val="24"/>
          <w:szCs w:val="24"/>
          <w:lang w:val="en-NZ" w:eastAsia="en-GB"/>
        </w:rPr>
        <w:t xml:space="preserve">) </w:t>
      </w:r>
      <w:r>
        <w:rPr>
          <w:rFonts w:ascii="Times New Roman" w:eastAsia="Times New Roman" w:hAnsi="Times New Roman" w:cs="Times New Roman"/>
          <w:sz w:val="24"/>
          <w:szCs w:val="24"/>
          <w:lang w:val="en-NZ" w:eastAsia="en-GB"/>
        </w:rPr>
        <w:t xml:space="preserve">was assessed </w:t>
      </w:r>
      <w:r w:rsidR="002611F6">
        <w:rPr>
          <w:rFonts w:ascii="Times New Roman" w:eastAsia="Times New Roman" w:hAnsi="Times New Roman" w:cs="Times New Roman"/>
          <w:sz w:val="24"/>
          <w:szCs w:val="24"/>
          <w:lang w:val="en-NZ" w:eastAsia="en-GB"/>
        </w:rPr>
        <w:t xml:space="preserve">using </w:t>
      </w:r>
      <w:r w:rsidR="006D4489" w:rsidRPr="00920D6E">
        <w:rPr>
          <w:rFonts w:ascii="Times New Roman" w:eastAsia="Times New Roman" w:hAnsi="Times New Roman" w:cs="Times New Roman"/>
          <w:sz w:val="24"/>
          <w:szCs w:val="24"/>
          <w:lang w:val="en-NZ" w:eastAsia="en-GB"/>
        </w:rPr>
        <w:t>Principal Axis Factoring (PAF)</w:t>
      </w:r>
      <w:r w:rsidR="008335C8">
        <w:rPr>
          <w:rFonts w:ascii="Times New Roman" w:eastAsia="Times New Roman" w:hAnsi="Times New Roman" w:cs="Times New Roman"/>
          <w:sz w:val="24"/>
          <w:szCs w:val="24"/>
          <w:lang w:val="en-NZ" w:eastAsia="en-GB"/>
        </w:rPr>
        <w:t xml:space="preserve"> which </w:t>
      </w:r>
      <w:r w:rsidR="002611F6">
        <w:rPr>
          <w:rFonts w:ascii="Times New Roman" w:eastAsia="Times New Roman" w:hAnsi="Times New Roman" w:cs="Times New Roman"/>
          <w:sz w:val="24"/>
          <w:szCs w:val="24"/>
          <w:lang w:val="en-NZ" w:eastAsia="en-GB"/>
        </w:rPr>
        <w:t>is particularly suitable for measures that have not been used before (and as we were working in the distinctive cultural context of a Hindu pilgrimage event, our questionnaire items were necessarily created specifically for this study). PAF (</w:t>
      </w:r>
      <w:r w:rsidR="006575C4" w:rsidRPr="00920D6E">
        <w:rPr>
          <w:rFonts w:ascii="Times New Roman" w:eastAsia="Times New Roman" w:hAnsi="Times New Roman" w:cs="Times New Roman"/>
          <w:sz w:val="24"/>
          <w:szCs w:val="24"/>
          <w:lang w:val="en-NZ" w:eastAsia="en-GB"/>
        </w:rPr>
        <w:t>with oblique rotation</w:t>
      </w:r>
      <w:r w:rsidR="002611F6">
        <w:rPr>
          <w:rFonts w:ascii="Times New Roman" w:eastAsia="Times New Roman" w:hAnsi="Times New Roman" w:cs="Times New Roman"/>
          <w:sz w:val="24"/>
          <w:szCs w:val="24"/>
          <w:lang w:val="en-NZ" w:eastAsia="en-GB"/>
        </w:rPr>
        <w:t xml:space="preserve"> and </w:t>
      </w:r>
      <w:r w:rsidR="002611F6" w:rsidRPr="002611F6">
        <w:rPr>
          <w:rFonts w:ascii="Times New Roman" w:eastAsia="Times New Roman" w:hAnsi="Times New Roman" w:cs="Times New Roman"/>
          <w:sz w:val="24"/>
          <w:szCs w:val="24"/>
          <w:lang w:val="en-NZ" w:eastAsia="en-GB"/>
        </w:rPr>
        <w:t>explain</w:t>
      </w:r>
      <w:r w:rsidR="002611F6">
        <w:rPr>
          <w:rFonts w:ascii="Times New Roman" w:eastAsia="Times New Roman" w:hAnsi="Times New Roman" w:cs="Times New Roman"/>
          <w:sz w:val="24"/>
          <w:szCs w:val="24"/>
          <w:lang w:val="en-NZ" w:eastAsia="en-GB"/>
        </w:rPr>
        <w:t>ing</w:t>
      </w:r>
      <w:r w:rsidR="002611F6" w:rsidRPr="002611F6">
        <w:rPr>
          <w:rFonts w:ascii="Times New Roman" w:eastAsia="Times New Roman" w:hAnsi="Times New Roman" w:cs="Times New Roman"/>
          <w:sz w:val="24"/>
          <w:szCs w:val="24"/>
          <w:lang w:val="en-NZ" w:eastAsia="en-GB"/>
        </w:rPr>
        <w:t xml:space="preserve"> 64.46% of the total item variance</w:t>
      </w:r>
      <w:r w:rsidR="002611F6">
        <w:rPr>
          <w:rFonts w:ascii="Times New Roman" w:eastAsia="Times New Roman" w:hAnsi="Times New Roman" w:cs="Times New Roman"/>
          <w:sz w:val="24"/>
          <w:szCs w:val="24"/>
          <w:lang w:val="en-NZ" w:eastAsia="en-GB"/>
        </w:rPr>
        <w:t xml:space="preserve">) </w:t>
      </w:r>
      <w:r w:rsidR="009A7FF0">
        <w:rPr>
          <w:rFonts w:ascii="Times New Roman" w:eastAsia="Times New Roman" w:hAnsi="Times New Roman" w:cs="Times New Roman"/>
          <w:sz w:val="24"/>
          <w:szCs w:val="24"/>
          <w:lang w:val="en-NZ" w:eastAsia="en-GB"/>
        </w:rPr>
        <w:t xml:space="preserve">showed </w:t>
      </w:r>
      <w:r w:rsidR="006D4489" w:rsidRPr="00920D6E">
        <w:rPr>
          <w:rFonts w:ascii="Times New Roman" w:eastAsia="Times New Roman" w:hAnsi="Times New Roman" w:cs="Times New Roman"/>
          <w:sz w:val="24"/>
          <w:szCs w:val="24"/>
          <w:lang w:val="en-NZ" w:eastAsia="en-GB"/>
        </w:rPr>
        <w:t xml:space="preserve">the items loaded onto </w:t>
      </w:r>
      <w:r w:rsidR="006575C4" w:rsidRPr="00920D6E">
        <w:rPr>
          <w:rFonts w:ascii="Times New Roman" w:eastAsia="Times New Roman" w:hAnsi="Times New Roman" w:cs="Times New Roman"/>
          <w:sz w:val="24"/>
          <w:szCs w:val="24"/>
          <w:lang w:val="en-NZ" w:eastAsia="en-GB"/>
        </w:rPr>
        <w:t xml:space="preserve">two </w:t>
      </w:r>
      <w:r w:rsidR="006D4489" w:rsidRPr="00920D6E">
        <w:rPr>
          <w:rFonts w:ascii="Times New Roman" w:eastAsia="Times New Roman" w:hAnsi="Times New Roman" w:cs="Times New Roman"/>
          <w:sz w:val="24"/>
          <w:szCs w:val="24"/>
          <w:lang w:val="en-NZ" w:eastAsia="en-GB"/>
        </w:rPr>
        <w:t xml:space="preserve">discrete variables </w:t>
      </w:r>
      <w:r w:rsidR="007B2E36" w:rsidRPr="00920D6E">
        <w:rPr>
          <w:rFonts w:ascii="Times New Roman" w:eastAsia="Times New Roman" w:hAnsi="Times New Roman" w:cs="Times New Roman"/>
          <w:sz w:val="24"/>
          <w:szCs w:val="24"/>
          <w:lang w:val="en-NZ" w:eastAsia="en-GB"/>
        </w:rPr>
        <w:t>corresponding to</w:t>
      </w:r>
      <w:r w:rsidR="006575C4" w:rsidRPr="00920D6E">
        <w:rPr>
          <w:rFonts w:ascii="Times New Roman" w:eastAsia="Times New Roman" w:hAnsi="Times New Roman" w:cs="Times New Roman"/>
          <w:sz w:val="24"/>
          <w:szCs w:val="24"/>
          <w:lang w:val="en-NZ" w:eastAsia="en-GB"/>
        </w:rPr>
        <w:t xml:space="preserve"> </w:t>
      </w:r>
      <w:r w:rsidR="002611F6">
        <w:rPr>
          <w:rFonts w:ascii="Times New Roman" w:eastAsia="Times New Roman" w:hAnsi="Times New Roman" w:cs="Times New Roman"/>
          <w:sz w:val="24"/>
          <w:szCs w:val="24"/>
          <w:lang w:val="en-NZ" w:eastAsia="en-GB"/>
        </w:rPr>
        <w:t xml:space="preserve">Shared Identity and </w:t>
      </w:r>
      <w:proofErr w:type="spellStart"/>
      <w:r w:rsidR="002611F6">
        <w:rPr>
          <w:rFonts w:ascii="Times New Roman" w:eastAsia="Times New Roman" w:hAnsi="Times New Roman" w:cs="Times New Roman"/>
          <w:sz w:val="24"/>
          <w:szCs w:val="24"/>
          <w:lang w:val="en-NZ" w:eastAsia="en-GB"/>
        </w:rPr>
        <w:t>Relationality</w:t>
      </w:r>
      <w:proofErr w:type="spellEnd"/>
      <w:r w:rsidR="002611F6">
        <w:rPr>
          <w:rFonts w:ascii="Times New Roman" w:eastAsia="Times New Roman" w:hAnsi="Times New Roman" w:cs="Times New Roman"/>
          <w:sz w:val="24"/>
          <w:szCs w:val="24"/>
          <w:lang w:val="en-NZ" w:eastAsia="en-GB"/>
        </w:rPr>
        <w:t xml:space="preserve"> </w:t>
      </w:r>
      <w:r w:rsidR="00920D6E" w:rsidRPr="00920D6E">
        <w:rPr>
          <w:rFonts w:ascii="Times New Roman" w:eastAsia="Times New Roman" w:hAnsi="Times New Roman" w:cs="Times New Roman"/>
          <w:sz w:val="24"/>
          <w:szCs w:val="24"/>
          <w:lang w:val="en-NZ" w:eastAsia="en-GB"/>
        </w:rPr>
        <w:t>(</w:t>
      </w:r>
      <w:r w:rsidR="00920D6E" w:rsidRPr="00920D6E">
        <w:rPr>
          <w:rFonts w:ascii="Times New Roman" w:hAnsi="Times New Roman" w:cs="Times New Roman"/>
          <w:i/>
          <w:sz w:val="24"/>
          <w:szCs w:val="24"/>
        </w:rPr>
        <w:t>E</w:t>
      </w:r>
      <w:r w:rsidR="005907FD">
        <w:rPr>
          <w:rFonts w:ascii="Times New Roman" w:hAnsi="Times New Roman" w:cs="Times New Roman"/>
          <w:i/>
          <w:sz w:val="24"/>
          <w:szCs w:val="24"/>
        </w:rPr>
        <w:t>igenvalues</w:t>
      </w:r>
      <w:r w:rsidR="00920D6E" w:rsidRPr="00920D6E">
        <w:rPr>
          <w:rFonts w:ascii="Times New Roman" w:hAnsi="Times New Roman" w:cs="Times New Roman"/>
          <w:sz w:val="24"/>
          <w:szCs w:val="24"/>
        </w:rPr>
        <w:t xml:space="preserve">: </w:t>
      </w:r>
      <w:r w:rsidR="00920D6E">
        <w:rPr>
          <w:rFonts w:ascii="Times New Roman" w:hAnsi="Times New Roman" w:cs="Times New Roman"/>
          <w:sz w:val="24"/>
          <w:szCs w:val="24"/>
        </w:rPr>
        <w:t>5.17 and 1.97</w:t>
      </w:r>
      <w:r w:rsidR="00920D6E" w:rsidRPr="00920D6E">
        <w:rPr>
          <w:rFonts w:ascii="Times New Roman" w:hAnsi="Times New Roman" w:cs="Times New Roman"/>
          <w:sz w:val="24"/>
          <w:szCs w:val="24"/>
        </w:rPr>
        <w:t>)</w:t>
      </w:r>
      <w:r w:rsidR="002611F6">
        <w:rPr>
          <w:rFonts w:ascii="Times New Roman" w:eastAsia="Times New Roman" w:hAnsi="Times New Roman" w:cs="Times New Roman"/>
          <w:sz w:val="24"/>
          <w:szCs w:val="24"/>
          <w:lang w:val="en-NZ" w:eastAsia="en-GB"/>
        </w:rPr>
        <w:t xml:space="preserve">. </w:t>
      </w:r>
      <w:r w:rsidR="00436E09">
        <w:rPr>
          <w:rFonts w:ascii="Times New Roman" w:eastAsia="Times New Roman" w:hAnsi="Times New Roman" w:cs="Times New Roman"/>
          <w:sz w:val="24"/>
          <w:szCs w:val="24"/>
          <w:lang w:val="en-NZ" w:eastAsia="en-GB"/>
        </w:rPr>
        <w:t>The factor matrix appears</w:t>
      </w:r>
      <w:r w:rsidR="005907FD" w:rsidRPr="00600B75">
        <w:rPr>
          <w:rFonts w:ascii="Times New Roman" w:eastAsia="Times New Roman" w:hAnsi="Times New Roman" w:cs="Times New Roman"/>
          <w:sz w:val="24"/>
          <w:szCs w:val="24"/>
          <w:lang w:val="en-NZ" w:eastAsia="en-GB"/>
        </w:rPr>
        <w:t xml:space="preserve"> in Table </w:t>
      </w:r>
      <w:r w:rsidR="009A7FF0">
        <w:rPr>
          <w:rFonts w:ascii="Times New Roman" w:eastAsia="Times New Roman" w:hAnsi="Times New Roman" w:cs="Times New Roman"/>
          <w:sz w:val="24"/>
          <w:szCs w:val="24"/>
          <w:lang w:val="en-NZ" w:eastAsia="en-GB"/>
        </w:rPr>
        <w:t>1</w:t>
      </w:r>
      <w:r w:rsidR="005907FD" w:rsidRPr="00600B75">
        <w:rPr>
          <w:rFonts w:ascii="Times New Roman" w:eastAsia="Times New Roman" w:hAnsi="Times New Roman" w:cs="Times New Roman"/>
          <w:sz w:val="24"/>
          <w:szCs w:val="24"/>
          <w:lang w:val="en-NZ" w:eastAsia="en-GB"/>
        </w:rPr>
        <w:t xml:space="preserve">. </w:t>
      </w:r>
    </w:p>
    <w:p w:rsidR="009A7FF0" w:rsidRDefault="009A7FF0" w:rsidP="00EF23FB">
      <w:pPr>
        <w:spacing w:after="0" w:line="480" w:lineRule="auto"/>
        <w:ind w:firstLine="720"/>
        <w:rPr>
          <w:rFonts w:ascii="Times New Roman" w:eastAsia="Times New Roman" w:hAnsi="Times New Roman" w:cs="Times New Roman"/>
          <w:sz w:val="24"/>
          <w:szCs w:val="24"/>
          <w:lang w:val="en-NZ" w:eastAsia="en-GB"/>
        </w:rPr>
      </w:pPr>
      <w:r w:rsidRPr="009A7FF0">
        <w:rPr>
          <w:rFonts w:ascii="Times New Roman" w:eastAsia="Times New Roman" w:hAnsi="Times New Roman" w:cs="Times New Roman"/>
          <w:sz w:val="24"/>
          <w:szCs w:val="24"/>
          <w:lang w:val="en-NZ" w:eastAsia="en-GB"/>
        </w:rPr>
        <w:t xml:space="preserve">The means, standard deviations, Cronbach’s alphas and partial correlations </w:t>
      </w:r>
      <w:r w:rsidR="009715F0">
        <w:rPr>
          <w:rFonts w:ascii="Times New Roman" w:eastAsia="Times New Roman" w:hAnsi="Times New Roman" w:cs="Times New Roman"/>
          <w:sz w:val="24"/>
          <w:szCs w:val="24"/>
          <w:lang w:val="en-NZ" w:eastAsia="en-GB"/>
        </w:rPr>
        <w:t>between</w:t>
      </w:r>
      <w:r w:rsidRPr="009A7FF0">
        <w:rPr>
          <w:rFonts w:ascii="Times New Roman" w:eastAsia="Times New Roman" w:hAnsi="Times New Roman" w:cs="Times New Roman"/>
          <w:sz w:val="24"/>
          <w:szCs w:val="24"/>
          <w:lang w:val="en-NZ" w:eastAsia="en-GB"/>
        </w:rPr>
        <w:t xml:space="preserve"> the measures </w:t>
      </w:r>
      <w:r w:rsidR="009715F0" w:rsidRPr="009715F0">
        <w:rPr>
          <w:rFonts w:ascii="Times New Roman" w:eastAsia="Times New Roman" w:hAnsi="Times New Roman" w:cs="Times New Roman"/>
          <w:sz w:val="24"/>
          <w:szCs w:val="24"/>
          <w:lang w:val="en-NZ" w:eastAsia="en-GB"/>
        </w:rPr>
        <w:t>(controlling for Age, Gender, Caste and Marital-Status and Education)</w:t>
      </w:r>
      <w:r w:rsidR="009715F0">
        <w:rPr>
          <w:rFonts w:ascii="Times New Roman" w:eastAsia="Times New Roman" w:hAnsi="Times New Roman" w:cs="Times New Roman"/>
          <w:sz w:val="24"/>
          <w:szCs w:val="24"/>
          <w:lang w:val="en-NZ" w:eastAsia="en-GB"/>
        </w:rPr>
        <w:t xml:space="preserve"> </w:t>
      </w:r>
      <w:r w:rsidRPr="009A7FF0">
        <w:rPr>
          <w:rFonts w:ascii="Times New Roman" w:eastAsia="Times New Roman" w:hAnsi="Times New Roman" w:cs="Times New Roman"/>
          <w:sz w:val="24"/>
          <w:szCs w:val="24"/>
          <w:lang w:val="en-NZ" w:eastAsia="en-GB"/>
        </w:rPr>
        <w:t xml:space="preserve">are </w:t>
      </w:r>
      <w:r w:rsidR="009715F0" w:rsidRPr="001406C4">
        <w:rPr>
          <w:rFonts w:ascii="Times New Roman" w:eastAsia="Times New Roman" w:hAnsi="Times New Roman" w:cs="Times New Roman"/>
          <w:sz w:val="24"/>
          <w:szCs w:val="24"/>
          <w:lang w:val="en-NZ" w:eastAsia="en-GB"/>
        </w:rPr>
        <w:t>reported</w:t>
      </w:r>
      <w:r w:rsidRPr="001406C4">
        <w:rPr>
          <w:rFonts w:ascii="Times New Roman" w:eastAsia="Times New Roman" w:hAnsi="Times New Roman" w:cs="Times New Roman"/>
          <w:sz w:val="24"/>
          <w:szCs w:val="24"/>
          <w:lang w:val="en-NZ" w:eastAsia="en-GB"/>
        </w:rPr>
        <w:t xml:space="preserve"> in Table 2. Th</w:t>
      </w:r>
      <w:r w:rsidR="0044735F" w:rsidRPr="001406C4">
        <w:rPr>
          <w:rFonts w:ascii="Times New Roman" w:eastAsia="Times New Roman" w:hAnsi="Times New Roman" w:cs="Times New Roman"/>
          <w:sz w:val="24"/>
          <w:szCs w:val="24"/>
          <w:lang w:val="en-NZ" w:eastAsia="en-GB"/>
        </w:rPr>
        <w:t>is</w:t>
      </w:r>
      <w:r w:rsidRPr="001406C4">
        <w:rPr>
          <w:rFonts w:ascii="Times New Roman" w:eastAsia="Times New Roman" w:hAnsi="Times New Roman" w:cs="Times New Roman"/>
          <w:sz w:val="24"/>
          <w:szCs w:val="24"/>
          <w:lang w:val="en-NZ" w:eastAsia="en-GB"/>
        </w:rPr>
        <w:t xml:space="preserve"> show</w:t>
      </w:r>
      <w:r w:rsidR="006164BC" w:rsidRPr="001406C4">
        <w:rPr>
          <w:rFonts w:ascii="Times New Roman" w:eastAsia="Times New Roman" w:hAnsi="Times New Roman" w:cs="Times New Roman"/>
          <w:sz w:val="24"/>
          <w:szCs w:val="24"/>
          <w:lang w:val="en-NZ" w:eastAsia="en-GB"/>
        </w:rPr>
        <w:t>s</w:t>
      </w:r>
      <w:r w:rsidRPr="001406C4">
        <w:rPr>
          <w:rFonts w:ascii="Times New Roman" w:eastAsia="Times New Roman" w:hAnsi="Times New Roman" w:cs="Times New Roman"/>
          <w:sz w:val="24"/>
          <w:szCs w:val="24"/>
          <w:lang w:val="en-NZ" w:eastAsia="en-GB"/>
        </w:rPr>
        <w:t xml:space="preserve"> that the reliabilities for all measures ranged between good </w:t>
      </w:r>
      <w:r w:rsidRPr="009A7FF0">
        <w:rPr>
          <w:rFonts w:ascii="Times New Roman" w:eastAsia="Times New Roman" w:hAnsi="Times New Roman" w:cs="Times New Roman"/>
          <w:sz w:val="24"/>
          <w:szCs w:val="24"/>
          <w:lang w:val="en-NZ" w:eastAsia="en-GB"/>
        </w:rPr>
        <w:t>and excellent across the three time-points. It is also noteworthy that whereas the partial correlations reveal</w:t>
      </w:r>
      <w:r w:rsidR="008335C8">
        <w:rPr>
          <w:rFonts w:ascii="Times New Roman" w:eastAsia="Times New Roman" w:hAnsi="Times New Roman" w:cs="Times New Roman"/>
          <w:sz w:val="24"/>
          <w:szCs w:val="24"/>
          <w:lang w:val="en-NZ" w:eastAsia="en-GB"/>
        </w:rPr>
        <w:t>ed</w:t>
      </w:r>
      <w:r w:rsidRPr="009A7FF0">
        <w:rPr>
          <w:rFonts w:ascii="Times New Roman" w:eastAsia="Times New Roman" w:hAnsi="Times New Roman" w:cs="Times New Roman"/>
          <w:sz w:val="24"/>
          <w:szCs w:val="24"/>
          <w:lang w:val="en-NZ" w:eastAsia="en-GB"/>
        </w:rPr>
        <w:t xml:space="preserve"> positive and significant bivariate relations between Shared Identity, </w:t>
      </w:r>
      <w:proofErr w:type="spellStart"/>
      <w:r w:rsidRPr="009A7FF0">
        <w:rPr>
          <w:rFonts w:ascii="Times New Roman" w:eastAsia="Times New Roman" w:hAnsi="Times New Roman" w:cs="Times New Roman"/>
          <w:sz w:val="24"/>
          <w:szCs w:val="24"/>
          <w:lang w:val="en-NZ" w:eastAsia="en-GB"/>
        </w:rPr>
        <w:t>Relationality</w:t>
      </w:r>
      <w:proofErr w:type="spellEnd"/>
      <w:r w:rsidRPr="009A7FF0">
        <w:rPr>
          <w:rFonts w:ascii="Times New Roman" w:eastAsia="Times New Roman" w:hAnsi="Times New Roman" w:cs="Times New Roman"/>
          <w:sz w:val="24"/>
          <w:szCs w:val="24"/>
          <w:lang w:val="en-NZ" w:eastAsia="en-GB"/>
        </w:rPr>
        <w:t xml:space="preserve"> and S</w:t>
      </w:r>
      <w:r w:rsidR="00CD7624">
        <w:rPr>
          <w:rFonts w:ascii="Times New Roman" w:eastAsia="Times New Roman" w:hAnsi="Times New Roman" w:cs="Times New Roman"/>
          <w:sz w:val="24"/>
          <w:szCs w:val="24"/>
          <w:lang w:val="en-NZ" w:eastAsia="en-GB"/>
        </w:rPr>
        <w:t>AH</w:t>
      </w:r>
      <w:r w:rsidRPr="009A7FF0">
        <w:rPr>
          <w:rFonts w:ascii="Times New Roman" w:eastAsia="Times New Roman" w:hAnsi="Times New Roman" w:cs="Times New Roman"/>
          <w:sz w:val="24"/>
          <w:szCs w:val="24"/>
          <w:lang w:val="en-NZ" w:eastAsia="en-GB"/>
        </w:rPr>
        <w:t xml:space="preserve"> at T2 and T3, neither Shared Identity nor </w:t>
      </w:r>
      <w:proofErr w:type="spellStart"/>
      <w:r w:rsidRPr="009A7FF0">
        <w:rPr>
          <w:rFonts w:ascii="Times New Roman" w:eastAsia="Times New Roman" w:hAnsi="Times New Roman" w:cs="Times New Roman"/>
          <w:sz w:val="24"/>
          <w:szCs w:val="24"/>
          <w:lang w:val="en-NZ" w:eastAsia="en-GB"/>
        </w:rPr>
        <w:t>Relationality</w:t>
      </w:r>
      <w:proofErr w:type="spellEnd"/>
      <w:r w:rsidRPr="009A7FF0">
        <w:rPr>
          <w:rFonts w:ascii="Times New Roman" w:eastAsia="Times New Roman" w:hAnsi="Times New Roman" w:cs="Times New Roman"/>
          <w:sz w:val="24"/>
          <w:szCs w:val="24"/>
          <w:lang w:val="en-NZ" w:eastAsia="en-GB"/>
        </w:rPr>
        <w:t xml:space="preserve"> </w:t>
      </w:r>
      <w:proofErr w:type="gramStart"/>
      <w:r w:rsidRPr="009A7FF0">
        <w:rPr>
          <w:rFonts w:ascii="Times New Roman" w:eastAsia="Times New Roman" w:hAnsi="Times New Roman" w:cs="Times New Roman"/>
          <w:sz w:val="24"/>
          <w:szCs w:val="24"/>
          <w:lang w:val="en-NZ" w:eastAsia="en-GB"/>
        </w:rPr>
        <w:t>were</w:t>
      </w:r>
      <w:proofErr w:type="gramEnd"/>
      <w:r w:rsidRPr="009A7FF0">
        <w:rPr>
          <w:rFonts w:ascii="Times New Roman" w:eastAsia="Times New Roman" w:hAnsi="Times New Roman" w:cs="Times New Roman"/>
          <w:sz w:val="24"/>
          <w:szCs w:val="24"/>
          <w:lang w:val="en-NZ" w:eastAsia="en-GB"/>
        </w:rPr>
        <w:t xml:space="preserve"> correlated with S</w:t>
      </w:r>
      <w:r w:rsidR="00CD7624">
        <w:rPr>
          <w:rFonts w:ascii="Times New Roman" w:eastAsia="Times New Roman" w:hAnsi="Times New Roman" w:cs="Times New Roman"/>
          <w:sz w:val="24"/>
          <w:szCs w:val="24"/>
          <w:lang w:val="en-NZ" w:eastAsia="en-GB"/>
        </w:rPr>
        <w:t>AH</w:t>
      </w:r>
      <w:r w:rsidRPr="009A7FF0">
        <w:rPr>
          <w:rFonts w:ascii="Times New Roman" w:eastAsia="Times New Roman" w:hAnsi="Times New Roman" w:cs="Times New Roman"/>
          <w:sz w:val="24"/>
          <w:szCs w:val="24"/>
          <w:lang w:val="en-NZ" w:eastAsia="en-GB"/>
        </w:rPr>
        <w:t xml:space="preserve"> at T1. This indicates participants’ perceptions of </w:t>
      </w:r>
      <w:r w:rsidR="0044735F">
        <w:rPr>
          <w:rFonts w:ascii="Times New Roman" w:eastAsia="Times New Roman" w:hAnsi="Times New Roman" w:cs="Times New Roman"/>
          <w:sz w:val="24"/>
          <w:szCs w:val="24"/>
          <w:lang w:val="en-NZ" w:eastAsia="en-GB"/>
        </w:rPr>
        <w:t>social relation</w:t>
      </w:r>
      <w:r w:rsidR="0017785F">
        <w:rPr>
          <w:rFonts w:ascii="Times New Roman" w:eastAsia="Times New Roman" w:hAnsi="Times New Roman" w:cs="Times New Roman"/>
          <w:sz w:val="24"/>
          <w:szCs w:val="24"/>
          <w:lang w:val="en-NZ" w:eastAsia="en-GB"/>
        </w:rPr>
        <w:t>s</w:t>
      </w:r>
      <w:r w:rsidR="0044735F">
        <w:rPr>
          <w:rFonts w:ascii="Times New Roman" w:eastAsia="Times New Roman" w:hAnsi="Times New Roman" w:cs="Times New Roman"/>
          <w:sz w:val="24"/>
          <w:szCs w:val="24"/>
          <w:lang w:val="en-NZ" w:eastAsia="en-GB"/>
        </w:rPr>
        <w:t xml:space="preserve"> in the </w:t>
      </w:r>
      <w:proofErr w:type="spellStart"/>
      <w:r w:rsidR="0044735F">
        <w:rPr>
          <w:rFonts w:ascii="Times New Roman" w:eastAsia="Times New Roman" w:hAnsi="Times New Roman" w:cs="Times New Roman"/>
          <w:sz w:val="24"/>
          <w:szCs w:val="24"/>
          <w:lang w:val="en-NZ" w:eastAsia="en-GB"/>
        </w:rPr>
        <w:t>Mela</w:t>
      </w:r>
      <w:proofErr w:type="spellEnd"/>
      <w:r w:rsidR="0044735F">
        <w:rPr>
          <w:rFonts w:ascii="Times New Roman" w:eastAsia="Times New Roman" w:hAnsi="Times New Roman" w:cs="Times New Roman"/>
          <w:sz w:val="24"/>
          <w:szCs w:val="24"/>
          <w:lang w:val="en-NZ" w:eastAsia="en-GB"/>
        </w:rPr>
        <w:t xml:space="preserve"> </w:t>
      </w:r>
      <w:r w:rsidRPr="009A7FF0">
        <w:rPr>
          <w:rFonts w:ascii="Times New Roman" w:eastAsia="Times New Roman" w:hAnsi="Times New Roman" w:cs="Times New Roman"/>
          <w:sz w:val="24"/>
          <w:szCs w:val="24"/>
          <w:lang w:val="en-NZ" w:eastAsia="en-GB"/>
        </w:rPr>
        <w:t xml:space="preserve">were not contingent upon </w:t>
      </w:r>
      <w:r w:rsidR="00CD7624">
        <w:rPr>
          <w:rFonts w:ascii="Times New Roman" w:eastAsia="Times New Roman" w:hAnsi="Times New Roman" w:cs="Times New Roman"/>
          <w:sz w:val="24"/>
          <w:szCs w:val="24"/>
          <w:lang w:val="en-NZ" w:eastAsia="en-GB"/>
        </w:rPr>
        <w:t xml:space="preserve">their prior (T1) SAH </w:t>
      </w:r>
      <w:r w:rsidRPr="009A7FF0">
        <w:rPr>
          <w:rFonts w:ascii="Times New Roman" w:eastAsia="Times New Roman" w:hAnsi="Times New Roman" w:cs="Times New Roman"/>
          <w:sz w:val="24"/>
          <w:szCs w:val="24"/>
          <w:lang w:val="en-NZ" w:eastAsia="en-GB"/>
        </w:rPr>
        <w:t>levels</w:t>
      </w:r>
      <w:r w:rsidR="00CD7624">
        <w:rPr>
          <w:rFonts w:ascii="Times New Roman" w:eastAsia="Times New Roman" w:hAnsi="Times New Roman" w:cs="Times New Roman"/>
          <w:sz w:val="24"/>
          <w:szCs w:val="24"/>
          <w:lang w:val="en-NZ" w:eastAsia="en-GB"/>
        </w:rPr>
        <w:t>.</w:t>
      </w:r>
      <w:r w:rsidR="00866BEA">
        <w:rPr>
          <w:rFonts w:ascii="Times New Roman" w:eastAsia="Times New Roman" w:hAnsi="Times New Roman" w:cs="Times New Roman"/>
          <w:sz w:val="24"/>
          <w:szCs w:val="24"/>
          <w:lang w:val="en-NZ" w:eastAsia="en-GB"/>
        </w:rPr>
        <w:t xml:space="preserve"> In contrast, although T1 SI-H </w:t>
      </w:r>
      <w:proofErr w:type="gramStart"/>
      <w:r w:rsidR="00866BEA">
        <w:rPr>
          <w:rFonts w:ascii="Times New Roman" w:eastAsia="Times New Roman" w:hAnsi="Times New Roman" w:cs="Times New Roman"/>
          <w:sz w:val="24"/>
          <w:szCs w:val="24"/>
          <w:lang w:val="en-NZ" w:eastAsia="en-GB"/>
        </w:rPr>
        <w:t>were</w:t>
      </w:r>
      <w:proofErr w:type="gramEnd"/>
      <w:r w:rsidR="00866BEA">
        <w:rPr>
          <w:rFonts w:ascii="Times New Roman" w:eastAsia="Times New Roman" w:hAnsi="Times New Roman" w:cs="Times New Roman"/>
          <w:sz w:val="24"/>
          <w:szCs w:val="24"/>
          <w:lang w:val="en-NZ" w:eastAsia="en-GB"/>
        </w:rPr>
        <w:t xml:space="preserve"> not correlated with Shared Identity, T1 SI-H were correlated with </w:t>
      </w:r>
      <w:proofErr w:type="spellStart"/>
      <w:r w:rsidR="00866BEA">
        <w:rPr>
          <w:rFonts w:ascii="Times New Roman" w:eastAsia="Times New Roman" w:hAnsi="Times New Roman" w:cs="Times New Roman"/>
          <w:sz w:val="24"/>
          <w:szCs w:val="24"/>
          <w:lang w:val="en-NZ" w:eastAsia="en-GB"/>
        </w:rPr>
        <w:t>Relationality</w:t>
      </w:r>
      <w:proofErr w:type="spellEnd"/>
      <w:r w:rsidR="00866BEA">
        <w:rPr>
          <w:rFonts w:ascii="Times New Roman" w:eastAsia="Times New Roman" w:hAnsi="Times New Roman" w:cs="Times New Roman"/>
          <w:sz w:val="24"/>
          <w:szCs w:val="24"/>
          <w:lang w:val="en-NZ" w:eastAsia="en-GB"/>
        </w:rPr>
        <w:t xml:space="preserve"> (which implies that one’s relations with others were affected by one’s symptomology).</w:t>
      </w:r>
    </w:p>
    <w:p w:rsidR="009A7FF0" w:rsidRPr="00600B75" w:rsidRDefault="009A7FF0" w:rsidP="00EF23FB">
      <w:pPr>
        <w:spacing w:after="0" w:line="480" w:lineRule="auto"/>
        <w:ind w:firstLine="720"/>
        <w:rPr>
          <w:rFonts w:ascii="Times New Roman" w:eastAsia="Times New Roman" w:hAnsi="Times New Roman" w:cs="Times New Roman"/>
          <w:sz w:val="24"/>
          <w:szCs w:val="24"/>
          <w:lang w:val="en-NZ" w:eastAsia="en-GB"/>
        </w:rPr>
      </w:pPr>
    </w:p>
    <w:p w:rsidR="00D44A59" w:rsidRPr="009A7FF0" w:rsidRDefault="00D44A59" w:rsidP="00EF23FB">
      <w:pPr>
        <w:spacing w:after="0" w:line="480" w:lineRule="auto"/>
        <w:jc w:val="center"/>
        <w:rPr>
          <w:rFonts w:ascii="Times New Roman" w:eastAsia="Times New Roman" w:hAnsi="Times New Roman" w:cs="Times New Roman"/>
          <w:sz w:val="24"/>
          <w:szCs w:val="24"/>
          <w:lang w:val="en-NZ" w:eastAsia="en-GB"/>
        </w:rPr>
      </w:pPr>
      <w:r w:rsidRPr="009A7FF0">
        <w:rPr>
          <w:rFonts w:ascii="Times New Roman" w:eastAsia="Times New Roman" w:hAnsi="Times New Roman" w:cs="Times New Roman"/>
          <w:sz w:val="24"/>
          <w:szCs w:val="24"/>
          <w:lang w:val="en-NZ" w:eastAsia="en-GB"/>
        </w:rPr>
        <w:lastRenderedPageBreak/>
        <w:t>--- Insert Table 1</w:t>
      </w:r>
      <w:r w:rsidR="002330AE" w:rsidRPr="009A7FF0">
        <w:rPr>
          <w:rFonts w:ascii="Times New Roman" w:eastAsia="Times New Roman" w:hAnsi="Times New Roman" w:cs="Times New Roman"/>
          <w:sz w:val="24"/>
          <w:szCs w:val="24"/>
          <w:lang w:val="en-NZ" w:eastAsia="en-GB"/>
        </w:rPr>
        <w:t xml:space="preserve"> and 2</w:t>
      </w:r>
      <w:r w:rsidRPr="009A7FF0">
        <w:rPr>
          <w:rFonts w:ascii="Times New Roman" w:eastAsia="Times New Roman" w:hAnsi="Times New Roman" w:cs="Times New Roman"/>
          <w:sz w:val="24"/>
          <w:szCs w:val="24"/>
          <w:lang w:val="en-NZ" w:eastAsia="en-GB"/>
        </w:rPr>
        <w:t xml:space="preserve"> ---</w:t>
      </w:r>
    </w:p>
    <w:p w:rsidR="00D7573A" w:rsidRDefault="00D7573A" w:rsidP="00D01B72">
      <w:pPr>
        <w:spacing w:after="0" w:line="480" w:lineRule="auto"/>
        <w:rPr>
          <w:rFonts w:ascii="Times New Roman" w:eastAsia="Times New Roman" w:hAnsi="Times New Roman" w:cs="Times New Roman"/>
          <w:sz w:val="24"/>
          <w:szCs w:val="24"/>
          <w:lang w:val="en-NZ" w:eastAsia="en-GB"/>
        </w:rPr>
      </w:pPr>
    </w:p>
    <w:p w:rsidR="000268CE" w:rsidRDefault="00E438CD" w:rsidP="002718E0">
      <w:pPr>
        <w:spacing w:after="0" w:line="480" w:lineRule="auto"/>
        <w:ind w:firstLine="720"/>
        <w:rPr>
          <w:rFonts w:ascii="Times New Roman" w:eastAsia="Times New Roman" w:hAnsi="Times New Roman" w:cs="Times New Roman"/>
          <w:sz w:val="24"/>
          <w:szCs w:val="24"/>
          <w:lang w:val="en-NZ" w:eastAsia="en-GB"/>
        </w:rPr>
      </w:pPr>
      <w:r>
        <w:rPr>
          <w:rFonts w:ascii="Times New Roman" w:eastAsia="Times New Roman" w:hAnsi="Times New Roman" w:cs="Times New Roman"/>
          <w:sz w:val="24"/>
          <w:szCs w:val="24"/>
          <w:lang w:val="en-NZ" w:eastAsia="en-GB"/>
        </w:rPr>
        <w:t xml:space="preserve">Our analytic strategy had two </w:t>
      </w:r>
      <w:r w:rsidR="00D7573A">
        <w:rPr>
          <w:rFonts w:ascii="Times New Roman" w:eastAsia="Times New Roman" w:hAnsi="Times New Roman" w:cs="Times New Roman"/>
          <w:sz w:val="24"/>
          <w:szCs w:val="24"/>
          <w:lang w:val="en-NZ" w:eastAsia="en-GB"/>
        </w:rPr>
        <w:t>stages</w:t>
      </w:r>
      <w:r w:rsidR="00D7573A" w:rsidRPr="00D7573A">
        <w:rPr>
          <w:rFonts w:ascii="Times New Roman" w:eastAsia="Times New Roman" w:hAnsi="Times New Roman" w:cs="Times New Roman"/>
          <w:sz w:val="24"/>
          <w:szCs w:val="24"/>
          <w:lang w:val="en-NZ" w:eastAsia="en-GB"/>
        </w:rPr>
        <w:t>. First, we examine</w:t>
      </w:r>
      <w:r w:rsidR="00311933">
        <w:rPr>
          <w:rFonts w:ascii="Times New Roman" w:eastAsia="Times New Roman" w:hAnsi="Times New Roman" w:cs="Times New Roman"/>
          <w:sz w:val="24"/>
          <w:szCs w:val="24"/>
          <w:lang w:val="en-NZ" w:eastAsia="en-GB"/>
        </w:rPr>
        <w:t>d</w:t>
      </w:r>
      <w:r w:rsidR="00D7573A" w:rsidRPr="00D7573A">
        <w:rPr>
          <w:rFonts w:ascii="Times New Roman" w:eastAsia="Times New Roman" w:hAnsi="Times New Roman" w:cs="Times New Roman"/>
          <w:sz w:val="24"/>
          <w:szCs w:val="24"/>
          <w:lang w:val="en-NZ" w:eastAsia="en-GB"/>
        </w:rPr>
        <w:t xml:space="preserve"> the </w:t>
      </w:r>
      <w:r w:rsidR="005830A3">
        <w:rPr>
          <w:rFonts w:ascii="Times New Roman" w:eastAsia="Times New Roman" w:hAnsi="Times New Roman" w:cs="Times New Roman"/>
          <w:sz w:val="24"/>
          <w:szCs w:val="24"/>
          <w:lang w:val="en-NZ" w:eastAsia="en-GB"/>
        </w:rPr>
        <w:t xml:space="preserve">trajectory to participants’ self-reported health over </w:t>
      </w:r>
      <w:r w:rsidR="00D7573A" w:rsidRPr="00D7573A">
        <w:rPr>
          <w:rFonts w:ascii="Times New Roman" w:eastAsia="Times New Roman" w:hAnsi="Times New Roman" w:cs="Times New Roman"/>
          <w:sz w:val="24"/>
          <w:szCs w:val="24"/>
          <w:lang w:val="en-NZ" w:eastAsia="en-GB"/>
        </w:rPr>
        <w:t>T1, T2 and T3. Second, we examine</w:t>
      </w:r>
      <w:r w:rsidR="00311933">
        <w:rPr>
          <w:rFonts w:ascii="Times New Roman" w:eastAsia="Times New Roman" w:hAnsi="Times New Roman" w:cs="Times New Roman"/>
          <w:sz w:val="24"/>
          <w:szCs w:val="24"/>
          <w:lang w:val="en-NZ" w:eastAsia="en-GB"/>
        </w:rPr>
        <w:t>d</w:t>
      </w:r>
      <w:r w:rsidR="00D7573A" w:rsidRPr="00D7573A">
        <w:rPr>
          <w:rFonts w:ascii="Times New Roman" w:eastAsia="Times New Roman" w:hAnsi="Times New Roman" w:cs="Times New Roman"/>
          <w:sz w:val="24"/>
          <w:szCs w:val="24"/>
          <w:lang w:val="en-NZ" w:eastAsia="en-GB"/>
        </w:rPr>
        <w:t xml:space="preserve"> the degree to which </w:t>
      </w:r>
      <w:r w:rsidR="000268CE">
        <w:rPr>
          <w:rFonts w:ascii="Times New Roman" w:eastAsia="Times New Roman" w:hAnsi="Times New Roman" w:cs="Times New Roman"/>
          <w:sz w:val="24"/>
          <w:szCs w:val="24"/>
          <w:lang w:val="en-NZ" w:eastAsia="en-GB"/>
        </w:rPr>
        <w:t xml:space="preserve">our process </w:t>
      </w:r>
      <w:r w:rsidR="000268CE" w:rsidRPr="000268CE">
        <w:rPr>
          <w:rFonts w:ascii="Times New Roman" w:eastAsia="Times New Roman" w:hAnsi="Times New Roman" w:cs="Times New Roman"/>
          <w:sz w:val="24"/>
          <w:szCs w:val="24"/>
          <w:lang w:val="en-NZ" w:eastAsia="en-GB"/>
        </w:rPr>
        <w:t>variables (Sha</w:t>
      </w:r>
      <w:r w:rsidR="000268CE">
        <w:rPr>
          <w:rFonts w:ascii="Times New Roman" w:eastAsia="Times New Roman" w:hAnsi="Times New Roman" w:cs="Times New Roman"/>
          <w:sz w:val="24"/>
          <w:szCs w:val="24"/>
          <w:lang w:val="en-NZ" w:eastAsia="en-GB"/>
        </w:rPr>
        <w:t xml:space="preserve">red Identity and </w:t>
      </w:r>
      <w:proofErr w:type="spellStart"/>
      <w:r w:rsidR="000268CE">
        <w:rPr>
          <w:rFonts w:ascii="Times New Roman" w:eastAsia="Times New Roman" w:hAnsi="Times New Roman" w:cs="Times New Roman"/>
          <w:sz w:val="24"/>
          <w:szCs w:val="24"/>
          <w:lang w:val="en-NZ" w:eastAsia="en-GB"/>
        </w:rPr>
        <w:t>Relationality</w:t>
      </w:r>
      <w:proofErr w:type="spellEnd"/>
      <w:r w:rsidR="000268CE">
        <w:rPr>
          <w:rFonts w:ascii="Times New Roman" w:eastAsia="Times New Roman" w:hAnsi="Times New Roman" w:cs="Times New Roman"/>
          <w:sz w:val="24"/>
          <w:szCs w:val="24"/>
          <w:lang w:val="en-NZ" w:eastAsia="en-GB"/>
        </w:rPr>
        <w:t>) explain</w:t>
      </w:r>
      <w:r>
        <w:rPr>
          <w:rFonts w:ascii="Times New Roman" w:eastAsia="Times New Roman" w:hAnsi="Times New Roman" w:cs="Times New Roman"/>
          <w:sz w:val="24"/>
          <w:szCs w:val="24"/>
          <w:lang w:val="en-NZ" w:eastAsia="en-GB"/>
        </w:rPr>
        <w:t>ed</w:t>
      </w:r>
      <w:r w:rsidR="001620C1">
        <w:rPr>
          <w:rFonts w:ascii="Times New Roman" w:eastAsia="Times New Roman" w:hAnsi="Times New Roman" w:cs="Times New Roman"/>
          <w:sz w:val="24"/>
          <w:szCs w:val="24"/>
          <w:lang w:val="en-NZ" w:eastAsia="en-GB"/>
        </w:rPr>
        <w:t xml:space="preserve"> variation in</w:t>
      </w:r>
      <w:r w:rsidR="000268CE">
        <w:rPr>
          <w:rFonts w:ascii="Times New Roman" w:eastAsia="Times New Roman" w:hAnsi="Times New Roman" w:cs="Times New Roman"/>
          <w:sz w:val="24"/>
          <w:szCs w:val="24"/>
          <w:lang w:val="en-NZ" w:eastAsia="en-GB"/>
        </w:rPr>
        <w:t xml:space="preserve"> this trajectory.</w:t>
      </w:r>
    </w:p>
    <w:p w:rsidR="00D7573A" w:rsidRDefault="00D7573A" w:rsidP="00D01B72">
      <w:pPr>
        <w:spacing w:after="0" w:line="480" w:lineRule="auto"/>
        <w:rPr>
          <w:rFonts w:ascii="Times New Roman" w:eastAsia="Times New Roman" w:hAnsi="Times New Roman" w:cs="Times New Roman"/>
          <w:b/>
          <w:sz w:val="24"/>
          <w:szCs w:val="24"/>
          <w:lang w:val="en-NZ" w:eastAsia="en-GB"/>
        </w:rPr>
      </w:pPr>
    </w:p>
    <w:p w:rsidR="006D4489" w:rsidRPr="000268CE" w:rsidRDefault="005830A3" w:rsidP="000268CE">
      <w:pPr>
        <w:spacing w:after="0" w:line="480" w:lineRule="auto"/>
        <w:rPr>
          <w:rFonts w:ascii="Times New Roman" w:eastAsia="Times New Roman" w:hAnsi="Times New Roman" w:cs="Times New Roman"/>
          <w:b/>
          <w:sz w:val="24"/>
          <w:szCs w:val="24"/>
          <w:lang w:val="en-NZ" w:eastAsia="en-GB"/>
        </w:rPr>
      </w:pPr>
      <w:r>
        <w:rPr>
          <w:rFonts w:ascii="Times New Roman" w:eastAsia="Times New Roman" w:hAnsi="Times New Roman" w:cs="Times New Roman"/>
          <w:b/>
          <w:sz w:val="24"/>
          <w:szCs w:val="24"/>
          <w:lang w:val="en-NZ" w:eastAsia="en-GB"/>
        </w:rPr>
        <w:t>Self-reported health over time</w:t>
      </w:r>
    </w:p>
    <w:p w:rsidR="00F50B67" w:rsidRPr="00A75A93" w:rsidRDefault="00C47BCA" w:rsidP="00C47BCA">
      <w:pPr>
        <w:spacing w:after="0" w:line="480" w:lineRule="auto"/>
        <w:ind w:firstLine="720"/>
        <w:rPr>
          <w:rFonts w:ascii="Times New Roman" w:hAnsi="Times New Roman" w:cs="Times New Roman"/>
          <w:sz w:val="24"/>
          <w:szCs w:val="24"/>
        </w:rPr>
      </w:pPr>
      <w:r w:rsidRPr="00C47BCA">
        <w:rPr>
          <w:rFonts w:ascii="Times New Roman" w:eastAsia="Times New Roman" w:hAnsi="Times New Roman" w:cs="Times New Roman"/>
          <w:i/>
          <w:sz w:val="24"/>
          <w:szCs w:val="24"/>
          <w:lang w:val="en-NZ" w:eastAsia="en-GB"/>
        </w:rPr>
        <w:t>Self-Assessed Health</w:t>
      </w:r>
      <w:r>
        <w:rPr>
          <w:rFonts w:ascii="Times New Roman" w:eastAsia="Times New Roman" w:hAnsi="Times New Roman" w:cs="Times New Roman"/>
          <w:sz w:val="24"/>
          <w:szCs w:val="24"/>
          <w:lang w:val="en-NZ" w:eastAsia="en-GB"/>
        </w:rPr>
        <w:t xml:space="preserve"> </w:t>
      </w:r>
      <w:r w:rsidR="00675A17">
        <w:rPr>
          <w:rFonts w:ascii="Times New Roman" w:eastAsia="Times New Roman" w:hAnsi="Times New Roman" w:cs="Times New Roman"/>
          <w:sz w:val="24"/>
          <w:szCs w:val="24"/>
          <w:lang w:val="en-NZ" w:eastAsia="en-GB"/>
        </w:rPr>
        <w:t>Inspecting the</w:t>
      </w:r>
      <w:r w:rsidR="00662FC8">
        <w:rPr>
          <w:rFonts w:ascii="Times New Roman" w:eastAsia="Times New Roman" w:hAnsi="Times New Roman" w:cs="Times New Roman"/>
          <w:sz w:val="24"/>
          <w:szCs w:val="24"/>
          <w:lang w:val="en-NZ" w:eastAsia="en-GB"/>
        </w:rPr>
        <w:t xml:space="preserve"> data obtained at the three time points</w:t>
      </w:r>
      <w:r w:rsidR="00675A17">
        <w:rPr>
          <w:rFonts w:ascii="Times New Roman" w:eastAsia="Times New Roman" w:hAnsi="Times New Roman" w:cs="Times New Roman"/>
          <w:sz w:val="24"/>
          <w:szCs w:val="24"/>
          <w:lang w:val="en-NZ" w:eastAsia="en-GB"/>
        </w:rPr>
        <w:t xml:space="preserve"> with a </w:t>
      </w:r>
      <w:r w:rsidR="00D07BFA">
        <w:rPr>
          <w:rFonts w:ascii="Times New Roman" w:eastAsia="Times New Roman" w:hAnsi="Times New Roman" w:cs="Times New Roman"/>
          <w:sz w:val="24"/>
          <w:szCs w:val="24"/>
          <w:lang w:val="en-NZ" w:eastAsia="en-GB"/>
        </w:rPr>
        <w:t>repeated-</w:t>
      </w:r>
      <w:r w:rsidR="003E4BCE" w:rsidRPr="00920D6E">
        <w:rPr>
          <w:rFonts w:ascii="Times New Roman" w:eastAsia="Times New Roman" w:hAnsi="Times New Roman" w:cs="Times New Roman"/>
          <w:sz w:val="24"/>
          <w:szCs w:val="24"/>
          <w:lang w:val="en-NZ" w:eastAsia="en-GB"/>
        </w:rPr>
        <w:t xml:space="preserve">measures ANCOVA (controlling for </w:t>
      </w:r>
      <w:r w:rsidR="003E4BCE" w:rsidRPr="003B5881">
        <w:rPr>
          <w:rFonts w:ascii="Times New Roman" w:hAnsi="Times New Roman" w:cs="Times New Roman"/>
          <w:sz w:val="24"/>
          <w:szCs w:val="24"/>
        </w:rPr>
        <w:t>Age, Gender, Caste and Marital-Status and Education)</w:t>
      </w:r>
      <w:r w:rsidR="00C17BB7" w:rsidRPr="00920D6E">
        <w:rPr>
          <w:rFonts w:ascii="Times New Roman" w:hAnsi="Times New Roman" w:cs="Times New Roman"/>
          <w:sz w:val="24"/>
          <w:szCs w:val="24"/>
        </w:rPr>
        <w:t xml:space="preserve"> </w:t>
      </w:r>
      <w:r w:rsidR="00675A17">
        <w:rPr>
          <w:rFonts w:ascii="Times New Roman" w:hAnsi="Times New Roman" w:cs="Times New Roman"/>
          <w:sz w:val="24"/>
          <w:szCs w:val="24"/>
        </w:rPr>
        <w:t xml:space="preserve">revealed </w:t>
      </w:r>
      <w:r w:rsidR="003403C3">
        <w:rPr>
          <w:rFonts w:ascii="Times New Roman" w:hAnsi="Times New Roman" w:cs="Times New Roman"/>
          <w:sz w:val="24"/>
          <w:szCs w:val="24"/>
        </w:rPr>
        <w:t>no evidence of a linear trend</w:t>
      </w:r>
      <w:r w:rsidR="00675A17">
        <w:rPr>
          <w:rFonts w:ascii="Times New Roman" w:hAnsi="Times New Roman" w:cs="Times New Roman"/>
          <w:sz w:val="24"/>
          <w:szCs w:val="24"/>
        </w:rPr>
        <w:t>,</w:t>
      </w:r>
      <w:r w:rsidR="00254201" w:rsidRPr="00920D6E">
        <w:rPr>
          <w:rFonts w:ascii="Times New Roman" w:hAnsi="Times New Roman" w:cs="Times New Roman"/>
          <w:sz w:val="24"/>
          <w:szCs w:val="24"/>
        </w:rPr>
        <w:t xml:space="preserve"> </w:t>
      </w:r>
      <w:r w:rsidR="003E4BCE" w:rsidRPr="00920D6E">
        <w:rPr>
          <w:rFonts w:ascii="Times New Roman" w:hAnsi="Times New Roman" w:cs="Times New Roman"/>
          <w:i/>
          <w:sz w:val="24"/>
          <w:szCs w:val="24"/>
        </w:rPr>
        <w:t>F</w:t>
      </w:r>
      <w:r w:rsidR="00CE3A3F">
        <w:rPr>
          <w:rFonts w:ascii="Times New Roman" w:hAnsi="Times New Roman" w:cs="Times New Roman"/>
          <w:sz w:val="24"/>
          <w:szCs w:val="24"/>
        </w:rPr>
        <w:t>(1, 409</w:t>
      </w:r>
      <w:r w:rsidR="00A41033" w:rsidRPr="00920D6E">
        <w:rPr>
          <w:rFonts w:ascii="Times New Roman" w:hAnsi="Times New Roman" w:cs="Times New Roman"/>
          <w:sz w:val="24"/>
          <w:szCs w:val="24"/>
        </w:rPr>
        <w:t>) = .08</w:t>
      </w:r>
      <w:r w:rsidR="00254201" w:rsidRPr="00920D6E">
        <w:rPr>
          <w:rFonts w:ascii="Times New Roman" w:hAnsi="Times New Roman" w:cs="Times New Roman"/>
          <w:sz w:val="24"/>
          <w:szCs w:val="24"/>
        </w:rPr>
        <w:t xml:space="preserve">, </w:t>
      </w:r>
      <w:r w:rsidR="00254201" w:rsidRPr="00920D6E">
        <w:rPr>
          <w:rFonts w:ascii="Times New Roman" w:hAnsi="Times New Roman" w:cs="Times New Roman"/>
          <w:i/>
          <w:sz w:val="24"/>
          <w:szCs w:val="24"/>
        </w:rPr>
        <w:t>p</w:t>
      </w:r>
      <w:r w:rsidR="00A41033" w:rsidRPr="00920D6E">
        <w:rPr>
          <w:rFonts w:ascii="Times New Roman" w:hAnsi="Times New Roman" w:cs="Times New Roman"/>
          <w:sz w:val="24"/>
          <w:szCs w:val="24"/>
        </w:rPr>
        <w:t xml:space="preserve"> = .78</w:t>
      </w:r>
      <w:r w:rsidR="00254201" w:rsidRPr="00920D6E">
        <w:rPr>
          <w:rFonts w:ascii="Times New Roman" w:hAnsi="Times New Roman" w:cs="Times New Roman"/>
          <w:sz w:val="24"/>
          <w:szCs w:val="24"/>
        </w:rPr>
        <w:t xml:space="preserve">, </w:t>
      </w:r>
      <w:r w:rsidR="00254201" w:rsidRPr="00920D6E">
        <w:rPr>
          <w:rFonts w:ascii="Times New Roman" w:hAnsi="Times New Roman" w:cs="Times New Roman"/>
          <w:i/>
          <w:sz w:val="24"/>
          <w:szCs w:val="24"/>
          <w:lang w:val="en-NZ" w:eastAsia="en-GB"/>
        </w:rPr>
        <w:t>η</w:t>
      </w:r>
      <w:r w:rsidR="00254201" w:rsidRPr="00920D6E">
        <w:rPr>
          <w:rFonts w:ascii="Times New Roman" w:hAnsi="Times New Roman" w:cs="Times New Roman"/>
          <w:i/>
          <w:sz w:val="24"/>
          <w:szCs w:val="24"/>
          <w:vertAlign w:val="subscript"/>
        </w:rPr>
        <w:t>p</w:t>
      </w:r>
      <w:r w:rsidR="00254201" w:rsidRPr="00920D6E">
        <w:rPr>
          <w:rFonts w:ascii="Times New Roman" w:hAnsi="Times New Roman" w:cs="Times New Roman"/>
          <w:i/>
          <w:sz w:val="24"/>
          <w:szCs w:val="24"/>
          <w:vertAlign w:val="superscript"/>
        </w:rPr>
        <w:t>2</w:t>
      </w:r>
      <w:r w:rsidR="003E4BCE" w:rsidRPr="00920D6E">
        <w:rPr>
          <w:rFonts w:ascii="Times New Roman" w:hAnsi="Times New Roman" w:cs="Times New Roman"/>
          <w:sz w:val="24"/>
          <w:szCs w:val="24"/>
        </w:rPr>
        <w:t xml:space="preserve"> </w:t>
      </w:r>
      <w:r w:rsidR="00254201" w:rsidRPr="00920D6E">
        <w:rPr>
          <w:rFonts w:ascii="Times New Roman" w:hAnsi="Times New Roman" w:cs="Times New Roman"/>
          <w:sz w:val="24"/>
          <w:szCs w:val="24"/>
        </w:rPr>
        <w:t>= .00</w:t>
      </w:r>
      <w:r w:rsidR="00675A17">
        <w:rPr>
          <w:rFonts w:ascii="Times New Roman" w:hAnsi="Times New Roman" w:cs="Times New Roman"/>
          <w:sz w:val="24"/>
          <w:szCs w:val="24"/>
        </w:rPr>
        <w:t xml:space="preserve">, but confirmed the data exhibited </w:t>
      </w:r>
      <w:r w:rsidR="003403C3">
        <w:rPr>
          <w:rFonts w:ascii="Times New Roman" w:hAnsi="Times New Roman" w:cs="Times New Roman"/>
          <w:sz w:val="24"/>
          <w:szCs w:val="24"/>
        </w:rPr>
        <w:t xml:space="preserve">a </w:t>
      </w:r>
      <w:r w:rsidR="003E4BCE" w:rsidRPr="00920D6E">
        <w:rPr>
          <w:rFonts w:ascii="Times New Roman" w:hAnsi="Times New Roman" w:cs="Times New Roman"/>
          <w:sz w:val="24"/>
          <w:szCs w:val="24"/>
        </w:rPr>
        <w:t>quadratic (curvilinear) trend</w:t>
      </w:r>
      <w:r w:rsidR="00675A17">
        <w:rPr>
          <w:rFonts w:ascii="Times New Roman" w:hAnsi="Times New Roman" w:cs="Times New Roman"/>
          <w:sz w:val="24"/>
          <w:szCs w:val="24"/>
        </w:rPr>
        <w:t>,</w:t>
      </w:r>
      <w:r w:rsidR="00F50B67" w:rsidRPr="00920D6E">
        <w:rPr>
          <w:rFonts w:ascii="Times New Roman" w:hAnsi="Times New Roman" w:cs="Times New Roman"/>
          <w:sz w:val="24"/>
          <w:szCs w:val="24"/>
        </w:rPr>
        <w:t xml:space="preserve"> </w:t>
      </w:r>
      <w:r w:rsidR="00F50B67" w:rsidRPr="00920D6E">
        <w:rPr>
          <w:rFonts w:ascii="Times New Roman" w:hAnsi="Times New Roman" w:cs="Times New Roman"/>
          <w:i/>
          <w:sz w:val="24"/>
          <w:szCs w:val="24"/>
        </w:rPr>
        <w:t>F</w:t>
      </w:r>
      <w:r w:rsidR="00F50B67" w:rsidRPr="00920D6E">
        <w:rPr>
          <w:rFonts w:ascii="Times New Roman" w:hAnsi="Times New Roman" w:cs="Times New Roman"/>
          <w:sz w:val="24"/>
          <w:szCs w:val="24"/>
        </w:rPr>
        <w:t xml:space="preserve">(1, </w:t>
      </w:r>
      <w:r w:rsidR="00CE3A3F">
        <w:rPr>
          <w:rFonts w:ascii="Times New Roman" w:hAnsi="Times New Roman" w:cs="Times New Roman"/>
          <w:sz w:val="24"/>
          <w:szCs w:val="24"/>
        </w:rPr>
        <w:t>409</w:t>
      </w:r>
      <w:r w:rsidR="00F50B67" w:rsidRPr="00920D6E">
        <w:rPr>
          <w:rFonts w:ascii="Times New Roman" w:hAnsi="Times New Roman" w:cs="Times New Roman"/>
          <w:sz w:val="24"/>
          <w:szCs w:val="24"/>
        </w:rPr>
        <w:t>) = 4.</w:t>
      </w:r>
      <w:r w:rsidR="00A41033" w:rsidRPr="00920D6E">
        <w:rPr>
          <w:rFonts w:ascii="Times New Roman" w:hAnsi="Times New Roman" w:cs="Times New Roman"/>
          <w:sz w:val="24"/>
          <w:szCs w:val="24"/>
        </w:rPr>
        <w:t>28</w:t>
      </w:r>
      <w:r w:rsidR="00F50B67" w:rsidRPr="00920D6E">
        <w:rPr>
          <w:rFonts w:ascii="Times New Roman" w:hAnsi="Times New Roman" w:cs="Times New Roman"/>
          <w:sz w:val="24"/>
          <w:szCs w:val="24"/>
        </w:rPr>
        <w:t xml:space="preserve">, </w:t>
      </w:r>
      <w:r w:rsidR="00F50B67" w:rsidRPr="00920D6E">
        <w:rPr>
          <w:rFonts w:ascii="Times New Roman" w:hAnsi="Times New Roman" w:cs="Times New Roman"/>
          <w:i/>
          <w:sz w:val="24"/>
          <w:szCs w:val="24"/>
        </w:rPr>
        <w:t>p</w:t>
      </w:r>
      <w:r w:rsidR="00F50B67" w:rsidRPr="00920D6E">
        <w:rPr>
          <w:rFonts w:ascii="Times New Roman" w:hAnsi="Times New Roman" w:cs="Times New Roman"/>
          <w:sz w:val="24"/>
          <w:szCs w:val="24"/>
        </w:rPr>
        <w:t xml:space="preserve"> = .0</w:t>
      </w:r>
      <w:r w:rsidR="00CE3A3F">
        <w:rPr>
          <w:rFonts w:ascii="Times New Roman" w:hAnsi="Times New Roman" w:cs="Times New Roman"/>
          <w:sz w:val="24"/>
          <w:szCs w:val="24"/>
        </w:rPr>
        <w:t>4</w:t>
      </w:r>
      <w:r w:rsidR="00F50B67" w:rsidRPr="00920D6E">
        <w:rPr>
          <w:rFonts w:ascii="Times New Roman" w:hAnsi="Times New Roman" w:cs="Times New Roman"/>
          <w:sz w:val="24"/>
          <w:szCs w:val="24"/>
        </w:rPr>
        <w:t xml:space="preserve">, </w:t>
      </w:r>
      <w:r w:rsidR="00F50B67" w:rsidRPr="00920D6E">
        <w:rPr>
          <w:rFonts w:ascii="Times New Roman" w:hAnsi="Times New Roman" w:cs="Times New Roman"/>
          <w:i/>
          <w:sz w:val="24"/>
          <w:szCs w:val="24"/>
          <w:lang w:val="en-NZ" w:eastAsia="en-GB"/>
        </w:rPr>
        <w:t>η</w:t>
      </w:r>
      <w:r w:rsidR="00F50B67" w:rsidRPr="00920D6E">
        <w:rPr>
          <w:rFonts w:ascii="Times New Roman" w:hAnsi="Times New Roman" w:cs="Times New Roman"/>
          <w:i/>
          <w:sz w:val="24"/>
          <w:szCs w:val="24"/>
          <w:vertAlign w:val="subscript"/>
        </w:rPr>
        <w:t>p</w:t>
      </w:r>
      <w:r w:rsidR="00F50B67" w:rsidRPr="00920D6E">
        <w:rPr>
          <w:rFonts w:ascii="Times New Roman" w:hAnsi="Times New Roman" w:cs="Times New Roman"/>
          <w:i/>
          <w:sz w:val="24"/>
          <w:szCs w:val="24"/>
          <w:vertAlign w:val="superscript"/>
        </w:rPr>
        <w:t>2</w:t>
      </w:r>
      <w:r w:rsidR="00A41033" w:rsidRPr="00920D6E">
        <w:rPr>
          <w:rFonts w:ascii="Times New Roman" w:hAnsi="Times New Roman" w:cs="Times New Roman"/>
          <w:sz w:val="24"/>
          <w:szCs w:val="24"/>
        </w:rPr>
        <w:t xml:space="preserve"> = .01</w:t>
      </w:r>
      <w:r w:rsidR="00662FC8">
        <w:rPr>
          <w:rFonts w:ascii="Times New Roman" w:hAnsi="Times New Roman" w:cs="Times New Roman"/>
          <w:sz w:val="24"/>
          <w:szCs w:val="24"/>
        </w:rPr>
        <w:t xml:space="preserve"> (</w:t>
      </w:r>
      <w:r w:rsidR="00662FC8" w:rsidRPr="003403C3">
        <w:rPr>
          <w:rFonts w:ascii="Times New Roman" w:eastAsia="Times New Roman" w:hAnsi="Times New Roman" w:cs="Times New Roman"/>
          <w:sz w:val="24"/>
          <w:szCs w:val="24"/>
          <w:lang w:val="en-NZ" w:eastAsia="en-GB"/>
        </w:rPr>
        <w:t xml:space="preserve">T1 </w:t>
      </w:r>
      <w:r w:rsidR="00662FC8" w:rsidRPr="00E438CD">
        <w:rPr>
          <w:rFonts w:ascii="Times New Roman" w:eastAsia="Times New Roman" w:hAnsi="Times New Roman" w:cs="Times New Roman"/>
          <w:i/>
          <w:sz w:val="24"/>
          <w:szCs w:val="24"/>
          <w:lang w:val="en-NZ" w:eastAsia="en-GB"/>
        </w:rPr>
        <w:t>M</w:t>
      </w:r>
      <w:r w:rsidR="00662FC8">
        <w:rPr>
          <w:rFonts w:ascii="Times New Roman" w:eastAsia="Times New Roman" w:hAnsi="Times New Roman" w:cs="Times New Roman"/>
          <w:sz w:val="24"/>
          <w:szCs w:val="24"/>
          <w:lang w:val="en-NZ" w:eastAsia="en-GB"/>
        </w:rPr>
        <w:t xml:space="preserve"> = 3.32, </w:t>
      </w:r>
      <w:r w:rsidR="00662FC8" w:rsidRPr="00E438CD">
        <w:rPr>
          <w:rFonts w:ascii="Times New Roman" w:eastAsia="Times New Roman" w:hAnsi="Times New Roman" w:cs="Times New Roman"/>
          <w:i/>
          <w:sz w:val="24"/>
          <w:szCs w:val="24"/>
          <w:lang w:val="en-NZ" w:eastAsia="en-GB"/>
        </w:rPr>
        <w:t>SE</w:t>
      </w:r>
      <w:r w:rsidR="00662FC8">
        <w:rPr>
          <w:rFonts w:ascii="Times New Roman" w:eastAsia="Times New Roman" w:hAnsi="Times New Roman" w:cs="Times New Roman"/>
          <w:sz w:val="24"/>
          <w:szCs w:val="24"/>
          <w:lang w:val="en-NZ" w:eastAsia="en-GB"/>
        </w:rPr>
        <w:t xml:space="preserve"> = .004; </w:t>
      </w:r>
      <w:r w:rsidR="00662FC8" w:rsidRPr="003403C3">
        <w:rPr>
          <w:rFonts w:ascii="Times New Roman" w:eastAsia="Times New Roman" w:hAnsi="Times New Roman" w:cs="Times New Roman"/>
          <w:sz w:val="24"/>
          <w:szCs w:val="24"/>
          <w:lang w:val="en-NZ" w:eastAsia="en-GB"/>
        </w:rPr>
        <w:t xml:space="preserve"> T2 </w:t>
      </w:r>
      <w:r w:rsidR="00662FC8" w:rsidRPr="00E438CD">
        <w:rPr>
          <w:rFonts w:ascii="Times New Roman" w:eastAsia="Times New Roman" w:hAnsi="Times New Roman" w:cs="Times New Roman"/>
          <w:i/>
          <w:sz w:val="24"/>
          <w:szCs w:val="24"/>
          <w:lang w:val="en-NZ" w:eastAsia="en-GB"/>
        </w:rPr>
        <w:t>M</w:t>
      </w:r>
      <w:r w:rsidR="00662FC8">
        <w:rPr>
          <w:rFonts w:ascii="Times New Roman" w:eastAsia="Times New Roman" w:hAnsi="Times New Roman" w:cs="Times New Roman"/>
          <w:sz w:val="24"/>
          <w:szCs w:val="24"/>
          <w:lang w:val="en-NZ" w:eastAsia="en-GB"/>
        </w:rPr>
        <w:t xml:space="preserve"> = 4.07, </w:t>
      </w:r>
      <w:r w:rsidR="00662FC8" w:rsidRPr="00E438CD">
        <w:rPr>
          <w:rFonts w:ascii="Times New Roman" w:eastAsia="Times New Roman" w:hAnsi="Times New Roman" w:cs="Times New Roman"/>
          <w:i/>
          <w:sz w:val="24"/>
          <w:szCs w:val="24"/>
          <w:lang w:val="en-NZ" w:eastAsia="en-GB"/>
        </w:rPr>
        <w:t>SE</w:t>
      </w:r>
      <w:r w:rsidR="00662FC8">
        <w:rPr>
          <w:rFonts w:ascii="Times New Roman" w:eastAsia="Times New Roman" w:hAnsi="Times New Roman" w:cs="Times New Roman"/>
          <w:sz w:val="24"/>
          <w:szCs w:val="24"/>
          <w:lang w:val="en-NZ" w:eastAsia="en-GB"/>
        </w:rPr>
        <w:t xml:space="preserve"> = .004; </w:t>
      </w:r>
      <w:r w:rsidR="00662FC8" w:rsidRPr="003403C3">
        <w:rPr>
          <w:rFonts w:ascii="Times New Roman" w:eastAsia="Times New Roman" w:hAnsi="Times New Roman" w:cs="Times New Roman"/>
          <w:sz w:val="24"/>
          <w:szCs w:val="24"/>
          <w:lang w:val="en-NZ" w:eastAsia="en-GB"/>
        </w:rPr>
        <w:t>T3</w:t>
      </w:r>
      <w:r w:rsidR="00662FC8">
        <w:rPr>
          <w:rFonts w:ascii="Times New Roman" w:eastAsia="Times New Roman" w:hAnsi="Times New Roman" w:cs="Times New Roman"/>
          <w:sz w:val="24"/>
          <w:szCs w:val="24"/>
          <w:lang w:val="en-NZ" w:eastAsia="en-GB"/>
        </w:rPr>
        <w:t xml:space="preserve"> </w:t>
      </w:r>
      <w:r w:rsidR="00662FC8" w:rsidRPr="00E438CD">
        <w:rPr>
          <w:rFonts w:ascii="Times New Roman" w:eastAsia="Times New Roman" w:hAnsi="Times New Roman" w:cs="Times New Roman"/>
          <w:i/>
          <w:sz w:val="24"/>
          <w:szCs w:val="24"/>
          <w:lang w:val="en-NZ" w:eastAsia="en-GB"/>
        </w:rPr>
        <w:t>M</w:t>
      </w:r>
      <w:r w:rsidR="00662FC8">
        <w:rPr>
          <w:rFonts w:ascii="Times New Roman" w:eastAsia="Times New Roman" w:hAnsi="Times New Roman" w:cs="Times New Roman"/>
          <w:sz w:val="24"/>
          <w:szCs w:val="24"/>
          <w:lang w:val="en-NZ" w:eastAsia="en-GB"/>
        </w:rPr>
        <w:t xml:space="preserve"> = 3.59, </w:t>
      </w:r>
      <w:r w:rsidR="00662FC8" w:rsidRPr="00E438CD">
        <w:rPr>
          <w:rFonts w:ascii="Times New Roman" w:eastAsia="Times New Roman" w:hAnsi="Times New Roman" w:cs="Times New Roman"/>
          <w:i/>
          <w:sz w:val="24"/>
          <w:szCs w:val="24"/>
          <w:lang w:val="en-NZ" w:eastAsia="en-GB"/>
        </w:rPr>
        <w:t>SE</w:t>
      </w:r>
      <w:r w:rsidR="00662FC8">
        <w:rPr>
          <w:rFonts w:ascii="Times New Roman" w:eastAsia="Times New Roman" w:hAnsi="Times New Roman" w:cs="Times New Roman"/>
          <w:sz w:val="24"/>
          <w:szCs w:val="24"/>
          <w:lang w:val="en-NZ" w:eastAsia="en-GB"/>
        </w:rPr>
        <w:t xml:space="preserve"> =  .004)</w:t>
      </w:r>
      <w:r w:rsidR="00662FC8" w:rsidRPr="003403C3">
        <w:rPr>
          <w:rFonts w:ascii="Times New Roman" w:eastAsia="Times New Roman" w:hAnsi="Times New Roman" w:cs="Times New Roman"/>
          <w:sz w:val="24"/>
          <w:szCs w:val="24"/>
          <w:lang w:val="en-NZ" w:eastAsia="en-GB"/>
        </w:rPr>
        <w:t>.</w:t>
      </w:r>
      <w:r w:rsidR="00662FC8">
        <w:rPr>
          <w:rFonts w:ascii="Times New Roman" w:eastAsia="Times New Roman" w:hAnsi="Times New Roman" w:cs="Times New Roman"/>
          <w:sz w:val="24"/>
          <w:szCs w:val="24"/>
          <w:lang w:val="en-NZ" w:eastAsia="en-GB"/>
        </w:rPr>
        <w:t xml:space="preserve"> </w:t>
      </w:r>
      <w:r w:rsidR="00F50B67" w:rsidRPr="00681596">
        <w:rPr>
          <w:rFonts w:ascii="Times New Roman" w:hAnsi="Times New Roman" w:cs="Times New Roman"/>
          <w:sz w:val="24"/>
          <w:szCs w:val="24"/>
        </w:rPr>
        <w:t xml:space="preserve">Pairwise </w:t>
      </w:r>
      <w:r w:rsidR="00F50B67" w:rsidRPr="00A75A93">
        <w:rPr>
          <w:rFonts w:ascii="Times New Roman" w:hAnsi="Times New Roman" w:cs="Times New Roman"/>
          <w:sz w:val="24"/>
          <w:szCs w:val="24"/>
        </w:rPr>
        <w:t>comparisons indicated significant differences between T1 and T2 (</w:t>
      </w:r>
      <w:r w:rsidR="000F0F94" w:rsidRPr="00A75A93">
        <w:rPr>
          <w:rFonts w:ascii="Times New Roman" w:hAnsi="Times New Roman" w:cs="Times New Roman"/>
          <w:i/>
          <w:sz w:val="24"/>
          <w:szCs w:val="24"/>
        </w:rPr>
        <w:t>t</w:t>
      </w:r>
      <w:r w:rsidR="00895597" w:rsidRPr="00A75A93">
        <w:rPr>
          <w:rFonts w:ascii="Times New Roman" w:hAnsi="Times New Roman" w:cs="Times New Roman"/>
          <w:sz w:val="24"/>
          <w:szCs w:val="24"/>
        </w:rPr>
        <w:t xml:space="preserve"> </w:t>
      </w:r>
      <w:r w:rsidR="000F0F94" w:rsidRPr="00A75A93">
        <w:rPr>
          <w:rFonts w:ascii="Times New Roman" w:hAnsi="Times New Roman" w:cs="Times New Roman"/>
          <w:sz w:val="24"/>
          <w:szCs w:val="24"/>
        </w:rPr>
        <w:t>(415) = -14.40</w:t>
      </w:r>
      <w:r w:rsidR="00F50B67" w:rsidRPr="00A75A93">
        <w:rPr>
          <w:rFonts w:ascii="Times New Roman" w:hAnsi="Times New Roman" w:cs="Times New Roman"/>
          <w:sz w:val="24"/>
          <w:szCs w:val="24"/>
        </w:rPr>
        <w:t xml:space="preserve">, </w:t>
      </w:r>
      <w:r w:rsidR="00F50B67" w:rsidRPr="00A75A93">
        <w:rPr>
          <w:rFonts w:ascii="Times New Roman" w:hAnsi="Times New Roman" w:cs="Times New Roman"/>
          <w:i/>
          <w:sz w:val="24"/>
          <w:szCs w:val="24"/>
        </w:rPr>
        <w:t>p</w:t>
      </w:r>
      <w:r w:rsidR="00F50B67" w:rsidRPr="00A75A93">
        <w:rPr>
          <w:rFonts w:ascii="Times New Roman" w:hAnsi="Times New Roman" w:cs="Times New Roman"/>
          <w:sz w:val="24"/>
          <w:szCs w:val="24"/>
        </w:rPr>
        <w:t xml:space="preserve"> &lt; .001</w:t>
      </w:r>
      <w:r w:rsidR="00B53F7C" w:rsidRPr="00A75A93">
        <w:rPr>
          <w:rFonts w:ascii="Times New Roman" w:hAnsi="Times New Roman" w:cs="Times New Roman"/>
          <w:sz w:val="24"/>
          <w:szCs w:val="24"/>
        </w:rPr>
        <w:t xml:space="preserve">, Cohen’s </w:t>
      </w:r>
      <w:r w:rsidR="00B53F7C" w:rsidRPr="00A75A93">
        <w:rPr>
          <w:rFonts w:ascii="Times New Roman" w:hAnsi="Times New Roman" w:cs="Times New Roman"/>
          <w:i/>
          <w:sz w:val="24"/>
          <w:szCs w:val="24"/>
        </w:rPr>
        <w:t>d</w:t>
      </w:r>
      <w:r w:rsidR="00B53F7C" w:rsidRPr="00A75A93">
        <w:rPr>
          <w:rFonts w:ascii="Times New Roman" w:hAnsi="Times New Roman" w:cs="Times New Roman"/>
          <w:sz w:val="24"/>
          <w:szCs w:val="24"/>
        </w:rPr>
        <w:t xml:space="preserve"> = 1.41</w:t>
      </w:r>
      <w:r w:rsidR="00F50B67" w:rsidRPr="00A75A93">
        <w:rPr>
          <w:rFonts w:ascii="Times New Roman" w:hAnsi="Times New Roman" w:cs="Times New Roman"/>
          <w:sz w:val="24"/>
          <w:szCs w:val="24"/>
        </w:rPr>
        <w:t xml:space="preserve">), between T2 and </w:t>
      </w:r>
      <w:proofErr w:type="gramStart"/>
      <w:r w:rsidR="00F50B67" w:rsidRPr="00A75A93">
        <w:rPr>
          <w:rFonts w:ascii="Times New Roman" w:hAnsi="Times New Roman" w:cs="Times New Roman"/>
          <w:sz w:val="24"/>
          <w:szCs w:val="24"/>
        </w:rPr>
        <w:t>T3</w:t>
      </w:r>
      <w:r w:rsidR="00CD1FC6" w:rsidRPr="00A75A93">
        <w:rPr>
          <w:rFonts w:ascii="Times New Roman" w:hAnsi="Times New Roman" w:cs="Times New Roman"/>
          <w:sz w:val="24"/>
          <w:szCs w:val="24"/>
        </w:rPr>
        <w:t>(</w:t>
      </w:r>
      <w:proofErr w:type="gramEnd"/>
      <w:r w:rsidR="00CD1FC6" w:rsidRPr="00A75A93">
        <w:rPr>
          <w:rFonts w:ascii="Times New Roman" w:hAnsi="Times New Roman" w:cs="Times New Roman"/>
          <w:i/>
          <w:sz w:val="24"/>
          <w:szCs w:val="24"/>
        </w:rPr>
        <w:t xml:space="preserve">t </w:t>
      </w:r>
      <w:r w:rsidR="00CD1FC6" w:rsidRPr="00A75A93">
        <w:rPr>
          <w:rFonts w:ascii="Times New Roman" w:hAnsi="Times New Roman" w:cs="Times New Roman"/>
          <w:sz w:val="24"/>
          <w:szCs w:val="24"/>
        </w:rPr>
        <w:t xml:space="preserve">(415) = -5.59, </w:t>
      </w:r>
      <w:r w:rsidR="00CD1FC6" w:rsidRPr="00A75A93">
        <w:rPr>
          <w:rFonts w:ascii="Times New Roman" w:hAnsi="Times New Roman" w:cs="Times New Roman"/>
          <w:i/>
          <w:sz w:val="24"/>
          <w:szCs w:val="24"/>
        </w:rPr>
        <w:t>p</w:t>
      </w:r>
      <w:r w:rsidR="00CD1FC6" w:rsidRPr="00A75A93">
        <w:rPr>
          <w:rFonts w:ascii="Times New Roman" w:hAnsi="Times New Roman" w:cs="Times New Roman"/>
          <w:sz w:val="24"/>
          <w:szCs w:val="24"/>
        </w:rPr>
        <w:t xml:space="preserve"> &lt; .001</w:t>
      </w:r>
      <w:r w:rsidR="00B53F7C" w:rsidRPr="00A75A93">
        <w:rPr>
          <w:rFonts w:ascii="Times New Roman" w:hAnsi="Times New Roman" w:cs="Times New Roman"/>
          <w:sz w:val="24"/>
          <w:szCs w:val="24"/>
        </w:rPr>
        <w:t xml:space="preserve">, Cohen’s </w:t>
      </w:r>
      <w:r w:rsidR="00B53F7C" w:rsidRPr="00A75A93">
        <w:rPr>
          <w:rFonts w:ascii="Times New Roman" w:hAnsi="Times New Roman" w:cs="Times New Roman"/>
          <w:i/>
          <w:sz w:val="24"/>
          <w:szCs w:val="24"/>
        </w:rPr>
        <w:t>d</w:t>
      </w:r>
      <w:r w:rsidR="00B53F7C" w:rsidRPr="00A75A93">
        <w:rPr>
          <w:rFonts w:ascii="Times New Roman" w:hAnsi="Times New Roman" w:cs="Times New Roman"/>
          <w:sz w:val="24"/>
          <w:szCs w:val="24"/>
        </w:rPr>
        <w:t xml:space="preserve"> = .55</w:t>
      </w:r>
      <w:r w:rsidR="00CD1FC6" w:rsidRPr="00A75A93">
        <w:rPr>
          <w:rFonts w:ascii="Times New Roman" w:hAnsi="Times New Roman" w:cs="Times New Roman"/>
          <w:sz w:val="24"/>
          <w:szCs w:val="24"/>
        </w:rPr>
        <w:t>)</w:t>
      </w:r>
      <w:r w:rsidR="00F50B67" w:rsidRPr="00A75A93">
        <w:rPr>
          <w:rFonts w:ascii="Times New Roman" w:hAnsi="Times New Roman" w:cs="Times New Roman"/>
          <w:sz w:val="24"/>
          <w:szCs w:val="24"/>
        </w:rPr>
        <w:t xml:space="preserve">, and T1 and T3 </w:t>
      </w:r>
      <w:r w:rsidR="00CD1FC6" w:rsidRPr="00A75A93">
        <w:rPr>
          <w:rFonts w:ascii="Times New Roman" w:hAnsi="Times New Roman" w:cs="Times New Roman"/>
          <w:sz w:val="24"/>
          <w:szCs w:val="24"/>
        </w:rPr>
        <w:t>(</w:t>
      </w:r>
      <w:r w:rsidR="00CD1FC6" w:rsidRPr="00A75A93">
        <w:rPr>
          <w:rFonts w:ascii="Times New Roman" w:hAnsi="Times New Roman" w:cs="Times New Roman"/>
          <w:i/>
          <w:sz w:val="24"/>
          <w:szCs w:val="24"/>
        </w:rPr>
        <w:t xml:space="preserve">t </w:t>
      </w:r>
      <w:r w:rsidR="00CD1FC6" w:rsidRPr="00A75A93">
        <w:rPr>
          <w:rFonts w:ascii="Times New Roman" w:hAnsi="Times New Roman" w:cs="Times New Roman"/>
          <w:sz w:val="24"/>
          <w:szCs w:val="24"/>
        </w:rPr>
        <w:t xml:space="preserve">(415) = 9.89, </w:t>
      </w:r>
      <w:r w:rsidR="00CD1FC6" w:rsidRPr="00A75A93">
        <w:rPr>
          <w:rFonts w:ascii="Times New Roman" w:hAnsi="Times New Roman" w:cs="Times New Roman"/>
          <w:i/>
          <w:sz w:val="24"/>
          <w:szCs w:val="24"/>
        </w:rPr>
        <w:t>p</w:t>
      </w:r>
      <w:r w:rsidR="00CD1FC6" w:rsidRPr="00A75A93">
        <w:rPr>
          <w:rFonts w:ascii="Times New Roman" w:hAnsi="Times New Roman" w:cs="Times New Roman"/>
          <w:sz w:val="24"/>
          <w:szCs w:val="24"/>
        </w:rPr>
        <w:t xml:space="preserve"> &lt; .001</w:t>
      </w:r>
      <w:r w:rsidR="00B53F7C" w:rsidRPr="00A75A93">
        <w:rPr>
          <w:rFonts w:ascii="Times New Roman" w:hAnsi="Times New Roman" w:cs="Times New Roman"/>
          <w:sz w:val="24"/>
          <w:szCs w:val="24"/>
        </w:rPr>
        <w:t xml:space="preserve">, Cohen’s </w:t>
      </w:r>
      <w:r w:rsidR="00B53F7C" w:rsidRPr="00A75A93">
        <w:rPr>
          <w:rFonts w:ascii="Times New Roman" w:hAnsi="Times New Roman" w:cs="Times New Roman"/>
          <w:i/>
          <w:sz w:val="24"/>
          <w:szCs w:val="24"/>
        </w:rPr>
        <w:t>d</w:t>
      </w:r>
      <w:r w:rsidR="00B53F7C" w:rsidRPr="00A75A93">
        <w:rPr>
          <w:rFonts w:ascii="Times New Roman" w:hAnsi="Times New Roman" w:cs="Times New Roman"/>
          <w:sz w:val="24"/>
          <w:szCs w:val="24"/>
        </w:rPr>
        <w:t xml:space="preserve"> = .97</w:t>
      </w:r>
      <w:r w:rsidR="00CD1FC6" w:rsidRPr="00A75A93">
        <w:rPr>
          <w:rFonts w:ascii="Times New Roman" w:hAnsi="Times New Roman" w:cs="Times New Roman"/>
          <w:sz w:val="24"/>
          <w:szCs w:val="24"/>
        </w:rPr>
        <w:t>)</w:t>
      </w:r>
      <w:r w:rsidR="00F15367" w:rsidRPr="00A75A93">
        <w:rPr>
          <w:rFonts w:ascii="Times New Roman" w:hAnsi="Times New Roman" w:cs="Times New Roman"/>
          <w:sz w:val="24"/>
          <w:szCs w:val="24"/>
        </w:rPr>
        <w:t xml:space="preserve">. </w:t>
      </w:r>
      <w:r w:rsidR="002D561C" w:rsidRPr="00A75A93">
        <w:rPr>
          <w:rFonts w:ascii="Times New Roman" w:hAnsi="Times New Roman" w:cs="Times New Roman"/>
          <w:sz w:val="24"/>
          <w:szCs w:val="24"/>
        </w:rPr>
        <w:t>Thus</w:t>
      </w:r>
      <w:r w:rsidR="00F50B67" w:rsidRPr="00A75A93">
        <w:rPr>
          <w:rFonts w:ascii="Times New Roman" w:hAnsi="Times New Roman" w:cs="Times New Roman"/>
          <w:sz w:val="24"/>
          <w:szCs w:val="24"/>
        </w:rPr>
        <w:t xml:space="preserve">, </w:t>
      </w:r>
      <w:r w:rsidR="00CD7624" w:rsidRPr="00A75A93">
        <w:rPr>
          <w:rFonts w:ascii="Times New Roman" w:hAnsi="Times New Roman" w:cs="Times New Roman"/>
          <w:sz w:val="24"/>
          <w:szCs w:val="24"/>
        </w:rPr>
        <w:t>SAH</w:t>
      </w:r>
      <w:r w:rsidR="00F50B67" w:rsidRPr="00A75A93">
        <w:rPr>
          <w:rFonts w:ascii="Times New Roman" w:hAnsi="Times New Roman" w:cs="Times New Roman"/>
          <w:sz w:val="24"/>
          <w:szCs w:val="24"/>
        </w:rPr>
        <w:t xml:space="preserve"> w</w:t>
      </w:r>
      <w:r w:rsidR="003403C3" w:rsidRPr="00A75A93">
        <w:rPr>
          <w:rFonts w:ascii="Times New Roman" w:hAnsi="Times New Roman" w:cs="Times New Roman"/>
          <w:sz w:val="24"/>
          <w:szCs w:val="24"/>
        </w:rPr>
        <w:t xml:space="preserve">as better </w:t>
      </w:r>
      <w:r w:rsidR="00F15367" w:rsidRPr="00A75A93">
        <w:rPr>
          <w:rFonts w:ascii="Times New Roman" w:hAnsi="Times New Roman" w:cs="Times New Roman"/>
          <w:sz w:val="24"/>
          <w:szCs w:val="24"/>
        </w:rPr>
        <w:t>at T2</w:t>
      </w:r>
      <w:r w:rsidR="000C7DD7" w:rsidRPr="00A75A93">
        <w:rPr>
          <w:rFonts w:ascii="Times New Roman" w:hAnsi="Times New Roman" w:cs="Times New Roman"/>
          <w:sz w:val="24"/>
          <w:szCs w:val="24"/>
        </w:rPr>
        <w:t xml:space="preserve"> compared to both T1 and T3, </w:t>
      </w:r>
      <w:r w:rsidR="00C17BB7" w:rsidRPr="00A75A93">
        <w:rPr>
          <w:rFonts w:ascii="Times New Roman" w:hAnsi="Times New Roman" w:cs="Times New Roman"/>
          <w:sz w:val="24"/>
          <w:szCs w:val="24"/>
        </w:rPr>
        <w:t xml:space="preserve">and </w:t>
      </w:r>
      <w:r w:rsidR="002D561C" w:rsidRPr="00A75A93">
        <w:rPr>
          <w:rFonts w:ascii="Times New Roman" w:hAnsi="Times New Roman" w:cs="Times New Roman"/>
          <w:sz w:val="24"/>
          <w:szCs w:val="24"/>
        </w:rPr>
        <w:t>at T3 compared to T1</w:t>
      </w:r>
      <w:r w:rsidR="003403C3" w:rsidRPr="00A75A93">
        <w:rPr>
          <w:rFonts w:ascii="Times New Roman" w:hAnsi="Times New Roman" w:cs="Times New Roman"/>
          <w:sz w:val="24"/>
          <w:szCs w:val="24"/>
        </w:rPr>
        <w:t>.</w:t>
      </w:r>
      <w:r w:rsidR="002D561C" w:rsidRPr="00A75A93">
        <w:rPr>
          <w:rFonts w:ascii="Times New Roman" w:hAnsi="Times New Roman" w:cs="Times New Roman"/>
          <w:sz w:val="24"/>
          <w:szCs w:val="24"/>
        </w:rPr>
        <w:t xml:space="preserve"> </w:t>
      </w:r>
    </w:p>
    <w:p w:rsidR="00AD09A4" w:rsidRPr="00A75A93" w:rsidRDefault="00C47BCA" w:rsidP="00DF3438">
      <w:pPr>
        <w:pStyle w:val="CommentText"/>
        <w:spacing w:after="0" w:line="480" w:lineRule="auto"/>
        <w:ind w:firstLine="720"/>
        <w:rPr>
          <w:rFonts w:ascii="Times New Roman" w:eastAsia="Times New Roman" w:hAnsi="Times New Roman" w:cs="Times New Roman"/>
          <w:sz w:val="24"/>
          <w:szCs w:val="24"/>
          <w:lang w:val="en-NZ" w:eastAsia="en-GB"/>
        </w:rPr>
      </w:pPr>
      <w:r w:rsidRPr="00A75A93">
        <w:rPr>
          <w:rFonts w:ascii="Times New Roman" w:eastAsia="Times New Roman" w:hAnsi="Times New Roman" w:cs="Times New Roman"/>
          <w:i/>
          <w:sz w:val="24"/>
          <w:szCs w:val="24"/>
          <w:lang w:val="en-NZ" w:eastAsia="en-GB"/>
        </w:rPr>
        <w:t>Symptoms of Ill-Health</w:t>
      </w:r>
      <w:r w:rsidRPr="00A75A93">
        <w:rPr>
          <w:rFonts w:ascii="Times New Roman" w:eastAsia="Times New Roman" w:hAnsi="Times New Roman" w:cs="Times New Roman"/>
          <w:sz w:val="24"/>
          <w:szCs w:val="24"/>
          <w:lang w:val="en-NZ" w:eastAsia="en-GB"/>
        </w:rPr>
        <w:t xml:space="preserve"> </w:t>
      </w:r>
      <w:r w:rsidR="00AD09A4" w:rsidRPr="00A75A93">
        <w:rPr>
          <w:rFonts w:ascii="Times New Roman" w:eastAsia="Times New Roman" w:hAnsi="Times New Roman" w:cs="Times New Roman"/>
          <w:sz w:val="24"/>
          <w:szCs w:val="24"/>
          <w:lang w:val="en-NZ" w:eastAsia="en-GB"/>
        </w:rPr>
        <w:t xml:space="preserve">The data for the Symptoms of Ill-Health </w:t>
      </w:r>
      <w:r w:rsidR="00DF3438" w:rsidRPr="00A75A93">
        <w:rPr>
          <w:rFonts w:ascii="Times New Roman" w:eastAsia="Times New Roman" w:hAnsi="Times New Roman" w:cs="Times New Roman"/>
          <w:sz w:val="24"/>
          <w:szCs w:val="24"/>
          <w:lang w:val="en-NZ" w:eastAsia="en-GB"/>
        </w:rPr>
        <w:t xml:space="preserve">revealed a similar </w:t>
      </w:r>
      <w:r w:rsidR="00CD1FC6" w:rsidRPr="00A75A93">
        <w:rPr>
          <w:rFonts w:ascii="Times New Roman" w:eastAsia="Times New Roman" w:hAnsi="Times New Roman" w:cs="Times New Roman"/>
          <w:sz w:val="24"/>
          <w:szCs w:val="24"/>
          <w:lang w:val="en-NZ" w:eastAsia="en-GB"/>
        </w:rPr>
        <w:t xml:space="preserve">pattern (T1: </w:t>
      </w:r>
      <w:r w:rsidR="00AD09A4" w:rsidRPr="00A75A93">
        <w:rPr>
          <w:rFonts w:ascii="Times New Roman" w:eastAsia="Times New Roman" w:hAnsi="Times New Roman" w:cs="Times New Roman"/>
          <w:i/>
          <w:sz w:val="24"/>
          <w:szCs w:val="24"/>
          <w:lang w:val="en-NZ" w:eastAsia="en-GB"/>
        </w:rPr>
        <w:t>M</w:t>
      </w:r>
      <w:r w:rsidR="00AD09A4" w:rsidRPr="00A75A93">
        <w:rPr>
          <w:rFonts w:ascii="Times New Roman" w:eastAsia="Times New Roman" w:hAnsi="Times New Roman" w:cs="Times New Roman"/>
          <w:sz w:val="24"/>
          <w:szCs w:val="24"/>
          <w:lang w:val="en-NZ" w:eastAsia="en-GB"/>
        </w:rPr>
        <w:t xml:space="preserve"> = 2.06, </w:t>
      </w:r>
      <w:r w:rsidR="00AD09A4" w:rsidRPr="00A75A93">
        <w:rPr>
          <w:rFonts w:ascii="Times New Roman" w:eastAsia="Times New Roman" w:hAnsi="Times New Roman" w:cs="Times New Roman"/>
          <w:i/>
          <w:sz w:val="24"/>
          <w:szCs w:val="24"/>
          <w:lang w:val="en-NZ" w:eastAsia="en-GB"/>
        </w:rPr>
        <w:t>SE</w:t>
      </w:r>
      <w:r w:rsidR="00AD09A4" w:rsidRPr="00A75A93">
        <w:rPr>
          <w:rFonts w:ascii="Times New Roman" w:eastAsia="Times New Roman" w:hAnsi="Times New Roman" w:cs="Times New Roman"/>
          <w:sz w:val="24"/>
          <w:szCs w:val="24"/>
          <w:lang w:val="en-NZ" w:eastAsia="en-GB"/>
        </w:rPr>
        <w:t xml:space="preserve"> = .04; T2</w:t>
      </w:r>
      <w:r w:rsidR="00CD1FC6" w:rsidRPr="00A75A93">
        <w:rPr>
          <w:rFonts w:ascii="Times New Roman" w:eastAsia="Times New Roman" w:hAnsi="Times New Roman" w:cs="Times New Roman"/>
          <w:sz w:val="24"/>
          <w:szCs w:val="24"/>
          <w:lang w:val="en-NZ" w:eastAsia="en-GB"/>
        </w:rPr>
        <w:t xml:space="preserve">: </w:t>
      </w:r>
      <w:r w:rsidR="00CD1FC6" w:rsidRPr="00A75A93">
        <w:rPr>
          <w:rFonts w:ascii="Times New Roman" w:eastAsia="Times New Roman" w:hAnsi="Times New Roman" w:cs="Times New Roman"/>
          <w:i/>
          <w:sz w:val="24"/>
          <w:szCs w:val="24"/>
          <w:lang w:val="en-NZ" w:eastAsia="en-GB"/>
        </w:rPr>
        <w:t>M</w:t>
      </w:r>
      <w:r w:rsidR="00CD1FC6" w:rsidRPr="00A75A93">
        <w:rPr>
          <w:rFonts w:ascii="Times New Roman" w:eastAsia="Times New Roman" w:hAnsi="Times New Roman" w:cs="Times New Roman"/>
          <w:sz w:val="24"/>
          <w:szCs w:val="24"/>
          <w:lang w:val="en-NZ" w:eastAsia="en-GB"/>
        </w:rPr>
        <w:t xml:space="preserve"> =1.50, </w:t>
      </w:r>
      <w:r w:rsidR="00CD1FC6" w:rsidRPr="00A75A93">
        <w:rPr>
          <w:rFonts w:ascii="Times New Roman" w:eastAsia="Times New Roman" w:hAnsi="Times New Roman" w:cs="Times New Roman"/>
          <w:i/>
          <w:sz w:val="24"/>
          <w:szCs w:val="24"/>
          <w:lang w:val="en-NZ" w:eastAsia="en-GB"/>
        </w:rPr>
        <w:t>SE</w:t>
      </w:r>
      <w:r w:rsidR="00CD1FC6" w:rsidRPr="00A75A93">
        <w:rPr>
          <w:rFonts w:ascii="Times New Roman" w:eastAsia="Times New Roman" w:hAnsi="Times New Roman" w:cs="Times New Roman"/>
          <w:sz w:val="24"/>
          <w:szCs w:val="24"/>
          <w:lang w:val="en-NZ" w:eastAsia="en-GB"/>
        </w:rPr>
        <w:t xml:space="preserve"> = .03; T3: </w:t>
      </w:r>
      <w:r w:rsidR="00AD09A4" w:rsidRPr="00A75A93">
        <w:rPr>
          <w:rFonts w:ascii="Times New Roman" w:eastAsia="Times New Roman" w:hAnsi="Times New Roman" w:cs="Times New Roman"/>
          <w:i/>
          <w:sz w:val="24"/>
          <w:szCs w:val="24"/>
          <w:lang w:val="en-NZ" w:eastAsia="en-GB"/>
        </w:rPr>
        <w:t>M</w:t>
      </w:r>
      <w:r w:rsidR="00AD09A4" w:rsidRPr="00A75A93">
        <w:rPr>
          <w:rFonts w:ascii="Times New Roman" w:eastAsia="Times New Roman" w:hAnsi="Times New Roman" w:cs="Times New Roman"/>
          <w:sz w:val="24"/>
          <w:szCs w:val="24"/>
          <w:lang w:val="en-NZ" w:eastAsia="en-GB"/>
        </w:rPr>
        <w:t xml:space="preserve"> = 1.68, </w:t>
      </w:r>
      <w:r w:rsidR="00AD09A4" w:rsidRPr="00A75A93">
        <w:rPr>
          <w:rFonts w:ascii="Times New Roman" w:eastAsia="Times New Roman" w:hAnsi="Times New Roman" w:cs="Times New Roman"/>
          <w:i/>
          <w:sz w:val="24"/>
          <w:szCs w:val="24"/>
          <w:lang w:val="en-NZ" w:eastAsia="en-GB"/>
        </w:rPr>
        <w:t>SE</w:t>
      </w:r>
      <w:r w:rsidR="00AD09A4" w:rsidRPr="00A75A93">
        <w:rPr>
          <w:rFonts w:ascii="Times New Roman" w:eastAsia="Times New Roman" w:hAnsi="Times New Roman" w:cs="Times New Roman"/>
          <w:sz w:val="24"/>
          <w:szCs w:val="24"/>
          <w:lang w:val="en-NZ" w:eastAsia="en-GB"/>
        </w:rPr>
        <w:t xml:space="preserve"> = .04). </w:t>
      </w:r>
      <w:r w:rsidR="00DF3438" w:rsidRPr="00A75A93">
        <w:rPr>
          <w:rFonts w:ascii="Times New Roman" w:eastAsia="Times New Roman" w:hAnsi="Times New Roman" w:cs="Times New Roman"/>
          <w:sz w:val="24"/>
          <w:szCs w:val="24"/>
          <w:lang w:val="en-NZ" w:eastAsia="en-GB"/>
        </w:rPr>
        <w:t xml:space="preserve">Again there was </w:t>
      </w:r>
      <w:r w:rsidR="00DF3438" w:rsidRPr="00A75A93">
        <w:rPr>
          <w:rFonts w:ascii="Times New Roman" w:hAnsi="Times New Roman" w:cs="Times New Roman"/>
          <w:sz w:val="24"/>
          <w:szCs w:val="24"/>
        </w:rPr>
        <w:t xml:space="preserve">no evidence of a linear trend, </w:t>
      </w:r>
      <w:proofErr w:type="gramStart"/>
      <w:r w:rsidR="00DF3438" w:rsidRPr="00A75A93">
        <w:rPr>
          <w:rFonts w:ascii="Times New Roman" w:hAnsi="Times New Roman" w:cs="Times New Roman"/>
          <w:i/>
          <w:sz w:val="24"/>
          <w:szCs w:val="24"/>
        </w:rPr>
        <w:t>F</w:t>
      </w:r>
      <w:r w:rsidR="00DF3438" w:rsidRPr="00A75A93">
        <w:rPr>
          <w:rFonts w:ascii="Times New Roman" w:hAnsi="Times New Roman" w:cs="Times New Roman"/>
          <w:sz w:val="24"/>
          <w:szCs w:val="24"/>
        </w:rPr>
        <w:t>(</w:t>
      </w:r>
      <w:proofErr w:type="gramEnd"/>
      <w:r w:rsidR="00DF3438" w:rsidRPr="00A75A93">
        <w:rPr>
          <w:rFonts w:ascii="Times New Roman" w:hAnsi="Times New Roman" w:cs="Times New Roman"/>
          <w:sz w:val="24"/>
          <w:szCs w:val="24"/>
        </w:rPr>
        <w:t xml:space="preserve">1, 409) = .33, </w:t>
      </w:r>
      <w:r w:rsidR="00DF3438" w:rsidRPr="00A75A93">
        <w:rPr>
          <w:rFonts w:ascii="Times New Roman" w:hAnsi="Times New Roman" w:cs="Times New Roman"/>
          <w:i/>
          <w:sz w:val="24"/>
          <w:szCs w:val="24"/>
        </w:rPr>
        <w:t>p</w:t>
      </w:r>
      <w:r w:rsidR="00DF3438" w:rsidRPr="00A75A93">
        <w:rPr>
          <w:rFonts w:ascii="Times New Roman" w:hAnsi="Times New Roman" w:cs="Times New Roman"/>
          <w:sz w:val="24"/>
          <w:szCs w:val="24"/>
        </w:rPr>
        <w:t xml:space="preserve"> = .57, </w:t>
      </w:r>
      <w:r w:rsidR="00DF3438" w:rsidRPr="00A75A93">
        <w:rPr>
          <w:rFonts w:ascii="Times New Roman" w:hAnsi="Times New Roman" w:cs="Times New Roman"/>
          <w:i/>
          <w:sz w:val="24"/>
          <w:szCs w:val="24"/>
          <w:lang w:val="en-NZ" w:eastAsia="en-GB"/>
        </w:rPr>
        <w:t>η</w:t>
      </w:r>
      <w:r w:rsidR="00DF3438" w:rsidRPr="00A75A93">
        <w:rPr>
          <w:rFonts w:ascii="Times New Roman" w:hAnsi="Times New Roman" w:cs="Times New Roman"/>
          <w:i/>
          <w:sz w:val="24"/>
          <w:szCs w:val="24"/>
          <w:vertAlign w:val="subscript"/>
        </w:rPr>
        <w:t>p</w:t>
      </w:r>
      <w:r w:rsidR="00DF3438" w:rsidRPr="00A75A93">
        <w:rPr>
          <w:rFonts w:ascii="Times New Roman" w:hAnsi="Times New Roman" w:cs="Times New Roman"/>
          <w:i/>
          <w:sz w:val="24"/>
          <w:szCs w:val="24"/>
          <w:vertAlign w:val="superscript"/>
        </w:rPr>
        <w:t>2</w:t>
      </w:r>
      <w:r w:rsidR="00DF3438" w:rsidRPr="00A75A93">
        <w:rPr>
          <w:rFonts w:ascii="Times New Roman" w:hAnsi="Times New Roman" w:cs="Times New Roman"/>
          <w:sz w:val="24"/>
          <w:szCs w:val="24"/>
        </w:rPr>
        <w:t xml:space="preserve"> = .00, but evidence for a quadratic trend </w:t>
      </w:r>
      <w:r w:rsidR="00DF3438" w:rsidRPr="00A75A93">
        <w:rPr>
          <w:rFonts w:ascii="Times New Roman" w:hAnsi="Times New Roman" w:cs="Times New Roman"/>
          <w:i/>
          <w:sz w:val="24"/>
          <w:szCs w:val="24"/>
        </w:rPr>
        <w:t>F</w:t>
      </w:r>
      <w:r w:rsidR="00DF3438" w:rsidRPr="00A75A93">
        <w:rPr>
          <w:rFonts w:ascii="Times New Roman" w:hAnsi="Times New Roman" w:cs="Times New Roman"/>
          <w:sz w:val="24"/>
          <w:szCs w:val="24"/>
        </w:rPr>
        <w:t xml:space="preserve">(1, 409) = 10.42, </w:t>
      </w:r>
      <w:r w:rsidR="00DF3438" w:rsidRPr="00A75A93">
        <w:rPr>
          <w:rFonts w:ascii="Times New Roman" w:hAnsi="Times New Roman" w:cs="Times New Roman"/>
          <w:i/>
          <w:sz w:val="24"/>
          <w:szCs w:val="24"/>
        </w:rPr>
        <w:t>p</w:t>
      </w:r>
      <w:r w:rsidR="00DF3438" w:rsidRPr="00A75A93">
        <w:rPr>
          <w:rFonts w:ascii="Times New Roman" w:hAnsi="Times New Roman" w:cs="Times New Roman"/>
          <w:sz w:val="24"/>
          <w:szCs w:val="24"/>
        </w:rPr>
        <w:t xml:space="preserve"> = .001, </w:t>
      </w:r>
      <w:r w:rsidR="00DF3438" w:rsidRPr="00A75A93">
        <w:rPr>
          <w:rFonts w:ascii="Times New Roman" w:hAnsi="Times New Roman" w:cs="Times New Roman"/>
          <w:i/>
          <w:sz w:val="24"/>
          <w:szCs w:val="24"/>
          <w:lang w:val="en-NZ" w:eastAsia="en-GB"/>
        </w:rPr>
        <w:t>η</w:t>
      </w:r>
      <w:r w:rsidR="00DF3438" w:rsidRPr="00A75A93">
        <w:rPr>
          <w:rFonts w:ascii="Times New Roman" w:hAnsi="Times New Roman" w:cs="Times New Roman"/>
          <w:i/>
          <w:sz w:val="24"/>
          <w:szCs w:val="24"/>
          <w:vertAlign w:val="subscript"/>
        </w:rPr>
        <w:t>p</w:t>
      </w:r>
      <w:r w:rsidR="00DF3438" w:rsidRPr="00A75A93">
        <w:rPr>
          <w:rFonts w:ascii="Times New Roman" w:hAnsi="Times New Roman" w:cs="Times New Roman"/>
          <w:i/>
          <w:sz w:val="24"/>
          <w:szCs w:val="24"/>
          <w:vertAlign w:val="superscript"/>
        </w:rPr>
        <w:t>2</w:t>
      </w:r>
      <w:r w:rsidR="00DF3438" w:rsidRPr="00A75A93">
        <w:rPr>
          <w:rFonts w:ascii="Times New Roman" w:hAnsi="Times New Roman" w:cs="Times New Roman"/>
          <w:sz w:val="24"/>
          <w:szCs w:val="24"/>
        </w:rPr>
        <w:t xml:space="preserve"> = .03. </w:t>
      </w:r>
      <w:r w:rsidR="00AD09A4" w:rsidRPr="00A75A93">
        <w:rPr>
          <w:rFonts w:ascii="Times New Roman" w:hAnsi="Times New Roman" w:cs="Times New Roman"/>
          <w:sz w:val="24"/>
          <w:szCs w:val="24"/>
        </w:rPr>
        <w:t>Pairwise comparisons indicated significant differences between T1 and T2 (</w:t>
      </w:r>
      <w:r w:rsidR="00AD09A4" w:rsidRPr="00A75A93">
        <w:rPr>
          <w:rFonts w:ascii="Times New Roman" w:hAnsi="Times New Roman" w:cs="Times New Roman"/>
          <w:i/>
          <w:sz w:val="24"/>
          <w:szCs w:val="24"/>
        </w:rPr>
        <w:t>t</w:t>
      </w:r>
      <w:r w:rsidR="00CD1FC6" w:rsidRPr="00A75A93">
        <w:rPr>
          <w:rFonts w:ascii="Times New Roman" w:hAnsi="Times New Roman" w:cs="Times New Roman"/>
          <w:sz w:val="24"/>
          <w:szCs w:val="24"/>
        </w:rPr>
        <w:t xml:space="preserve"> (415) =13.30</w:t>
      </w:r>
      <w:r w:rsidR="00AD09A4" w:rsidRPr="00A75A93">
        <w:rPr>
          <w:rFonts w:ascii="Times New Roman" w:hAnsi="Times New Roman" w:cs="Times New Roman"/>
          <w:sz w:val="24"/>
          <w:szCs w:val="24"/>
        </w:rPr>
        <w:t xml:space="preserve">, </w:t>
      </w:r>
      <w:proofErr w:type="gramStart"/>
      <w:r w:rsidR="00AD09A4" w:rsidRPr="00A75A93">
        <w:rPr>
          <w:rFonts w:ascii="Times New Roman" w:hAnsi="Times New Roman" w:cs="Times New Roman"/>
          <w:i/>
          <w:sz w:val="24"/>
          <w:szCs w:val="24"/>
        </w:rPr>
        <w:t>p</w:t>
      </w:r>
      <w:r w:rsidR="00AD09A4" w:rsidRPr="00A75A93">
        <w:rPr>
          <w:rFonts w:ascii="Times New Roman" w:hAnsi="Times New Roman" w:cs="Times New Roman"/>
          <w:sz w:val="24"/>
          <w:szCs w:val="24"/>
        </w:rPr>
        <w:t xml:space="preserve">  </w:t>
      </w:r>
      <w:r w:rsidR="00DF3438" w:rsidRPr="00A75A93">
        <w:rPr>
          <w:rFonts w:ascii="Times New Roman" w:hAnsi="Times New Roman" w:cs="Times New Roman"/>
          <w:sz w:val="24"/>
          <w:szCs w:val="24"/>
        </w:rPr>
        <w:t>&lt;</w:t>
      </w:r>
      <w:proofErr w:type="gramEnd"/>
      <w:r w:rsidR="00AD09A4" w:rsidRPr="00A75A93">
        <w:rPr>
          <w:rFonts w:ascii="Times New Roman" w:hAnsi="Times New Roman" w:cs="Times New Roman"/>
          <w:sz w:val="24"/>
          <w:szCs w:val="24"/>
        </w:rPr>
        <w:t xml:space="preserve"> </w:t>
      </w:r>
      <w:r w:rsidR="00CD1FC6" w:rsidRPr="00A75A93">
        <w:rPr>
          <w:rFonts w:ascii="Times New Roman" w:hAnsi="Times New Roman" w:cs="Times New Roman"/>
          <w:sz w:val="24"/>
          <w:szCs w:val="24"/>
        </w:rPr>
        <w:t>.00</w:t>
      </w:r>
      <w:r w:rsidR="00DF3438" w:rsidRPr="00A75A93">
        <w:rPr>
          <w:rFonts w:ascii="Times New Roman" w:hAnsi="Times New Roman" w:cs="Times New Roman"/>
          <w:sz w:val="24"/>
          <w:szCs w:val="24"/>
        </w:rPr>
        <w:t>1</w:t>
      </w:r>
      <w:r w:rsidR="00B53F7C" w:rsidRPr="00A75A93">
        <w:rPr>
          <w:rFonts w:ascii="Times New Roman" w:hAnsi="Times New Roman" w:cs="Times New Roman"/>
          <w:sz w:val="24"/>
          <w:szCs w:val="24"/>
        </w:rPr>
        <w:t xml:space="preserve">, Cohen’s </w:t>
      </w:r>
      <w:r w:rsidR="00B53F7C" w:rsidRPr="00A75A93">
        <w:rPr>
          <w:rFonts w:ascii="Times New Roman" w:hAnsi="Times New Roman" w:cs="Times New Roman"/>
          <w:i/>
          <w:sz w:val="24"/>
          <w:szCs w:val="24"/>
        </w:rPr>
        <w:t>d</w:t>
      </w:r>
      <w:r w:rsidR="00B53F7C" w:rsidRPr="00A75A93">
        <w:rPr>
          <w:rFonts w:ascii="Times New Roman" w:hAnsi="Times New Roman" w:cs="Times New Roman"/>
          <w:sz w:val="24"/>
          <w:szCs w:val="24"/>
        </w:rPr>
        <w:t xml:space="preserve"> = 1.31</w:t>
      </w:r>
      <w:r w:rsidR="00AD09A4" w:rsidRPr="00A75A93">
        <w:rPr>
          <w:rFonts w:ascii="Times New Roman" w:hAnsi="Times New Roman" w:cs="Times New Roman"/>
          <w:sz w:val="24"/>
          <w:szCs w:val="24"/>
        </w:rPr>
        <w:t>), between T2 and T3 (</w:t>
      </w:r>
      <w:r w:rsidR="00AD09A4" w:rsidRPr="00A75A93">
        <w:rPr>
          <w:rFonts w:ascii="Times New Roman" w:hAnsi="Times New Roman" w:cs="Times New Roman"/>
          <w:i/>
          <w:sz w:val="24"/>
          <w:szCs w:val="24"/>
        </w:rPr>
        <w:t xml:space="preserve">t </w:t>
      </w:r>
      <w:r w:rsidR="00AD09A4" w:rsidRPr="00A75A93">
        <w:rPr>
          <w:rFonts w:ascii="Times New Roman" w:hAnsi="Times New Roman" w:cs="Times New Roman"/>
          <w:sz w:val="24"/>
          <w:szCs w:val="24"/>
        </w:rPr>
        <w:t xml:space="preserve">(415) = </w:t>
      </w:r>
      <w:r w:rsidR="00CD1FC6" w:rsidRPr="00A75A93">
        <w:rPr>
          <w:rFonts w:ascii="Times New Roman" w:hAnsi="Times New Roman" w:cs="Times New Roman"/>
          <w:sz w:val="24"/>
          <w:szCs w:val="24"/>
        </w:rPr>
        <w:t>-.4.30,</w:t>
      </w:r>
      <w:r w:rsidR="00AD09A4" w:rsidRPr="00A75A93">
        <w:rPr>
          <w:rFonts w:ascii="Times New Roman" w:hAnsi="Times New Roman" w:cs="Times New Roman"/>
          <w:sz w:val="24"/>
          <w:szCs w:val="24"/>
        </w:rPr>
        <w:t xml:space="preserve"> </w:t>
      </w:r>
      <w:r w:rsidR="00AD09A4" w:rsidRPr="00A75A93">
        <w:rPr>
          <w:rFonts w:ascii="Times New Roman" w:hAnsi="Times New Roman" w:cs="Times New Roman"/>
          <w:i/>
          <w:sz w:val="24"/>
          <w:szCs w:val="24"/>
        </w:rPr>
        <w:t>p</w:t>
      </w:r>
      <w:r w:rsidR="00CD1FC6" w:rsidRPr="00A75A93">
        <w:rPr>
          <w:rFonts w:ascii="Times New Roman" w:hAnsi="Times New Roman" w:cs="Times New Roman"/>
          <w:sz w:val="24"/>
          <w:szCs w:val="24"/>
        </w:rPr>
        <w:t xml:space="preserve">  </w:t>
      </w:r>
      <w:r w:rsidR="00DF3438" w:rsidRPr="00A75A93">
        <w:rPr>
          <w:rFonts w:ascii="Times New Roman" w:hAnsi="Times New Roman" w:cs="Times New Roman"/>
          <w:sz w:val="24"/>
          <w:szCs w:val="24"/>
        </w:rPr>
        <w:t>&lt; .001</w:t>
      </w:r>
      <w:r w:rsidR="00B53F7C" w:rsidRPr="00A75A93">
        <w:rPr>
          <w:rFonts w:ascii="Times New Roman" w:hAnsi="Times New Roman" w:cs="Times New Roman"/>
          <w:sz w:val="24"/>
          <w:szCs w:val="24"/>
        </w:rPr>
        <w:t xml:space="preserve">, Cohen’s </w:t>
      </w:r>
      <w:r w:rsidR="00B53F7C" w:rsidRPr="00A75A93">
        <w:rPr>
          <w:rFonts w:ascii="Times New Roman" w:hAnsi="Times New Roman" w:cs="Times New Roman"/>
          <w:i/>
          <w:sz w:val="24"/>
          <w:szCs w:val="24"/>
        </w:rPr>
        <w:t>d</w:t>
      </w:r>
      <w:r w:rsidR="00B53F7C" w:rsidRPr="00A75A93">
        <w:rPr>
          <w:rFonts w:ascii="Times New Roman" w:hAnsi="Times New Roman" w:cs="Times New Roman"/>
          <w:sz w:val="24"/>
          <w:szCs w:val="24"/>
        </w:rPr>
        <w:t xml:space="preserve"> = .42</w:t>
      </w:r>
      <w:r w:rsidR="00AD09A4" w:rsidRPr="00A75A93">
        <w:rPr>
          <w:rFonts w:ascii="Times New Roman" w:hAnsi="Times New Roman" w:cs="Times New Roman"/>
          <w:sz w:val="24"/>
          <w:szCs w:val="24"/>
        </w:rPr>
        <w:t>), and T1 and T3 (</w:t>
      </w:r>
      <w:r w:rsidR="00AD09A4" w:rsidRPr="00A75A93">
        <w:rPr>
          <w:rFonts w:ascii="Times New Roman" w:hAnsi="Times New Roman" w:cs="Times New Roman"/>
          <w:i/>
          <w:sz w:val="24"/>
          <w:szCs w:val="24"/>
        </w:rPr>
        <w:t xml:space="preserve">t </w:t>
      </w:r>
      <w:r w:rsidR="00CD1FC6" w:rsidRPr="00A75A93">
        <w:rPr>
          <w:rFonts w:ascii="Times New Roman" w:hAnsi="Times New Roman" w:cs="Times New Roman"/>
          <w:sz w:val="24"/>
          <w:szCs w:val="24"/>
        </w:rPr>
        <w:t>(415) = 9.20,</w:t>
      </w:r>
      <w:r w:rsidR="00AD09A4" w:rsidRPr="00A75A93">
        <w:rPr>
          <w:rFonts w:ascii="Times New Roman" w:hAnsi="Times New Roman" w:cs="Times New Roman"/>
          <w:sz w:val="24"/>
          <w:szCs w:val="24"/>
        </w:rPr>
        <w:t xml:space="preserve"> </w:t>
      </w:r>
      <w:r w:rsidR="00CD1FC6" w:rsidRPr="00A75A93">
        <w:rPr>
          <w:rFonts w:ascii="Times New Roman" w:hAnsi="Times New Roman" w:cs="Times New Roman"/>
          <w:i/>
          <w:sz w:val="24"/>
          <w:szCs w:val="24"/>
        </w:rPr>
        <w:t xml:space="preserve">p </w:t>
      </w:r>
      <w:r w:rsidR="00DF3438" w:rsidRPr="00A75A93">
        <w:rPr>
          <w:rFonts w:ascii="Times New Roman" w:hAnsi="Times New Roman" w:cs="Times New Roman"/>
          <w:i/>
          <w:sz w:val="24"/>
          <w:szCs w:val="24"/>
        </w:rPr>
        <w:t>&lt;</w:t>
      </w:r>
      <w:r w:rsidR="00CD1FC6" w:rsidRPr="00A75A93">
        <w:rPr>
          <w:rFonts w:ascii="Times New Roman" w:hAnsi="Times New Roman" w:cs="Times New Roman"/>
          <w:sz w:val="24"/>
          <w:szCs w:val="24"/>
        </w:rPr>
        <w:t xml:space="preserve"> .</w:t>
      </w:r>
      <w:r w:rsidR="00DF3438" w:rsidRPr="00A75A93">
        <w:rPr>
          <w:rFonts w:ascii="Times New Roman" w:hAnsi="Times New Roman" w:cs="Times New Roman"/>
          <w:sz w:val="24"/>
          <w:szCs w:val="24"/>
        </w:rPr>
        <w:t>001</w:t>
      </w:r>
      <w:r w:rsidR="00B53F7C" w:rsidRPr="00A75A93">
        <w:rPr>
          <w:rFonts w:ascii="Times New Roman" w:hAnsi="Times New Roman" w:cs="Times New Roman"/>
          <w:sz w:val="24"/>
          <w:szCs w:val="24"/>
        </w:rPr>
        <w:t xml:space="preserve">, Cohen’s </w:t>
      </w:r>
      <w:r w:rsidR="00B53F7C" w:rsidRPr="00A75A93">
        <w:rPr>
          <w:rFonts w:ascii="Times New Roman" w:hAnsi="Times New Roman" w:cs="Times New Roman"/>
          <w:i/>
          <w:sz w:val="24"/>
          <w:szCs w:val="24"/>
        </w:rPr>
        <w:t>d</w:t>
      </w:r>
      <w:r w:rsidR="00B53F7C" w:rsidRPr="00A75A93">
        <w:rPr>
          <w:rFonts w:ascii="Times New Roman" w:hAnsi="Times New Roman" w:cs="Times New Roman"/>
          <w:sz w:val="24"/>
          <w:szCs w:val="24"/>
        </w:rPr>
        <w:t xml:space="preserve"> = .90</w:t>
      </w:r>
      <w:r w:rsidR="00AD09A4" w:rsidRPr="00A75A93">
        <w:rPr>
          <w:rFonts w:ascii="Times New Roman" w:hAnsi="Times New Roman" w:cs="Times New Roman"/>
          <w:sz w:val="24"/>
          <w:szCs w:val="24"/>
        </w:rPr>
        <w:t xml:space="preserve">). </w:t>
      </w:r>
    </w:p>
    <w:p w:rsidR="00681596" w:rsidRDefault="00681596" w:rsidP="009A7FF0">
      <w:pPr>
        <w:spacing w:after="0" w:line="480" w:lineRule="auto"/>
        <w:jc w:val="center"/>
        <w:rPr>
          <w:rFonts w:ascii="Times New Roman" w:hAnsi="Times New Roman" w:cs="Times New Roman"/>
          <w:sz w:val="24"/>
          <w:szCs w:val="24"/>
        </w:rPr>
      </w:pPr>
    </w:p>
    <w:p w:rsidR="002B7121" w:rsidRPr="002B7121" w:rsidRDefault="002B7121" w:rsidP="003403C3">
      <w:pPr>
        <w:spacing w:after="0" w:line="480" w:lineRule="auto"/>
        <w:rPr>
          <w:rFonts w:ascii="Times New Roman" w:hAnsi="Times New Roman" w:cs="Times New Roman"/>
          <w:b/>
          <w:sz w:val="24"/>
          <w:szCs w:val="24"/>
        </w:rPr>
      </w:pPr>
      <w:r w:rsidRPr="002B7121">
        <w:rPr>
          <w:rFonts w:ascii="Times New Roman" w:hAnsi="Times New Roman" w:cs="Times New Roman"/>
          <w:b/>
          <w:sz w:val="24"/>
          <w:szCs w:val="24"/>
        </w:rPr>
        <w:t xml:space="preserve">The role of Shared Identity and </w:t>
      </w:r>
      <w:proofErr w:type="spellStart"/>
      <w:r w:rsidRPr="002B7121">
        <w:rPr>
          <w:rFonts w:ascii="Times New Roman" w:hAnsi="Times New Roman" w:cs="Times New Roman"/>
          <w:b/>
          <w:sz w:val="24"/>
          <w:szCs w:val="24"/>
        </w:rPr>
        <w:t>Relationality</w:t>
      </w:r>
      <w:proofErr w:type="spellEnd"/>
      <w:r w:rsidR="00CF6807">
        <w:rPr>
          <w:rFonts w:ascii="Times New Roman" w:hAnsi="Times New Roman" w:cs="Times New Roman"/>
          <w:b/>
          <w:sz w:val="24"/>
          <w:szCs w:val="24"/>
        </w:rPr>
        <w:t>: Regression analyses</w:t>
      </w:r>
    </w:p>
    <w:p w:rsidR="003403C3" w:rsidRPr="00A450A4" w:rsidRDefault="003403C3" w:rsidP="003403C3">
      <w:pPr>
        <w:spacing w:after="0" w:line="480" w:lineRule="auto"/>
        <w:rPr>
          <w:rFonts w:ascii="Times New Roman" w:hAnsi="Times New Roman" w:cs="Times New Roman"/>
          <w:sz w:val="24"/>
          <w:szCs w:val="24"/>
        </w:rPr>
      </w:pPr>
      <w:r w:rsidRPr="00A450A4">
        <w:rPr>
          <w:rFonts w:ascii="Times New Roman" w:hAnsi="Times New Roman" w:cs="Times New Roman"/>
          <w:sz w:val="24"/>
          <w:szCs w:val="24"/>
        </w:rPr>
        <w:lastRenderedPageBreak/>
        <w:t xml:space="preserve">In order to investigate the </w:t>
      </w:r>
      <w:r w:rsidR="00DF3438" w:rsidRPr="00A450A4">
        <w:rPr>
          <w:rFonts w:ascii="Times New Roman" w:hAnsi="Times New Roman" w:cs="Times New Roman"/>
          <w:sz w:val="24"/>
          <w:szCs w:val="24"/>
        </w:rPr>
        <w:t xml:space="preserve">role </w:t>
      </w:r>
      <w:r w:rsidRPr="00A450A4">
        <w:rPr>
          <w:rFonts w:ascii="Times New Roman" w:hAnsi="Times New Roman" w:cs="Times New Roman"/>
          <w:sz w:val="24"/>
          <w:szCs w:val="24"/>
        </w:rPr>
        <w:t xml:space="preserve">of our </w:t>
      </w:r>
      <w:r w:rsidR="00DF3438" w:rsidRPr="00A450A4">
        <w:rPr>
          <w:rFonts w:ascii="Times New Roman" w:hAnsi="Times New Roman" w:cs="Times New Roman"/>
          <w:sz w:val="24"/>
          <w:szCs w:val="24"/>
        </w:rPr>
        <w:t xml:space="preserve">T2 process measures in </w:t>
      </w:r>
      <w:r w:rsidR="0079348F" w:rsidRPr="00A450A4">
        <w:rPr>
          <w:rFonts w:ascii="Times New Roman" w:hAnsi="Times New Roman" w:cs="Times New Roman"/>
          <w:sz w:val="24"/>
          <w:szCs w:val="24"/>
        </w:rPr>
        <w:t xml:space="preserve">explaining these </w:t>
      </w:r>
      <w:r w:rsidR="00DF3438" w:rsidRPr="00A450A4">
        <w:rPr>
          <w:rFonts w:ascii="Times New Roman" w:hAnsi="Times New Roman" w:cs="Times New Roman"/>
          <w:sz w:val="24"/>
          <w:szCs w:val="24"/>
        </w:rPr>
        <w:t xml:space="preserve">health </w:t>
      </w:r>
      <w:r w:rsidR="0079348F" w:rsidRPr="00A450A4">
        <w:rPr>
          <w:rFonts w:ascii="Times New Roman" w:hAnsi="Times New Roman" w:cs="Times New Roman"/>
          <w:sz w:val="24"/>
          <w:szCs w:val="24"/>
        </w:rPr>
        <w:t xml:space="preserve">data </w:t>
      </w:r>
      <w:r w:rsidRPr="00A450A4">
        <w:rPr>
          <w:rFonts w:ascii="Times New Roman" w:hAnsi="Times New Roman" w:cs="Times New Roman"/>
          <w:sz w:val="24"/>
          <w:szCs w:val="24"/>
        </w:rPr>
        <w:t>we</w:t>
      </w:r>
      <w:r w:rsidR="002B7121" w:rsidRPr="00A450A4">
        <w:rPr>
          <w:rFonts w:ascii="Times New Roman" w:hAnsi="Times New Roman" w:cs="Times New Roman"/>
          <w:sz w:val="24"/>
          <w:szCs w:val="24"/>
        </w:rPr>
        <w:t xml:space="preserve"> </w:t>
      </w:r>
      <w:r w:rsidR="00DF3438" w:rsidRPr="00A450A4">
        <w:rPr>
          <w:rFonts w:ascii="Times New Roman" w:hAnsi="Times New Roman" w:cs="Times New Roman"/>
          <w:sz w:val="24"/>
          <w:szCs w:val="24"/>
        </w:rPr>
        <w:t xml:space="preserve">used </w:t>
      </w:r>
      <w:r w:rsidR="006173CD" w:rsidRPr="00A450A4">
        <w:rPr>
          <w:rFonts w:ascii="Times New Roman" w:eastAsia="Times New Roman" w:hAnsi="Times New Roman" w:cs="Times New Roman"/>
          <w:sz w:val="24"/>
          <w:szCs w:val="24"/>
          <w:lang w:val="en-NZ" w:eastAsia="en-GB"/>
        </w:rPr>
        <w:t>hierarchical regression</w:t>
      </w:r>
      <w:r w:rsidR="00DF3438" w:rsidRPr="00A450A4">
        <w:rPr>
          <w:rFonts w:ascii="Times New Roman" w:eastAsia="Times New Roman" w:hAnsi="Times New Roman" w:cs="Times New Roman"/>
          <w:sz w:val="24"/>
          <w:szCs w:val="24"/>
          <w:lang w:val="en-NZ" w:eastAsia="en-GB"/>
        </w:rPr>
        <w:t xml:space="preserve"> analyses</w:t>
      </w:r>
      <w:r w:rsidR="0079348F" w:rsidRPr="00A450A4">
        <w:rPr>
          <w:rFonts w:ascii="Times New Roman" w:eastAsia="Times New Roman" w:hAnsi="Times New Roman" w:cs="Times New Roman"/>
          <w:sz w:val="24"/>
          <w:szCs w:val="24"/>
          <w:lang w:val="en-NZ" w:eastAsia="en-GB"/>
        </w:rPr>
        <w:t xml:space="preserve">. </w:t>
      </w:r>
      <w:r w:rsidR="005830A3" w:rsidRPr="00A450A4">
        <w:rPr>
          <w:rFonts w:ascii="Times New Roman" w:hAnsi="Times New Roman" w:cs="Times New Roman"/>
          <w:sz w:val="24"/>
          <w:szCs w:val="24"/>
        </w:rPr>
        <w:t>For both measures of health</w:t>
      </w:r>
      <w:r w:rsidR="00DF3438" w:rsidRPr="00A450A4">
        <w:rPr>
          <w:rFonts w:ascii="Times New Roman" w:hAnsi="Times New Roman" w:cs="Times New Roman"/>
          <w:sz w:val="24"/>
          <w:szCs w:val="24"/>
        </w:rPr>
        <w:t xml:space="preserve"> (SAH and SI-H)</w:t>
      </w:r>
      <w:r w:rsidR="002B7121" w:rsidRPr="00A450A4">
        <w:rPr>
          <w:rFonts w:ascii="Times New Roman" w:hAnsi="Times New Roman" w:cs="Times New Roman"/>
          <w:sz w:val="24"/>
          <w:szCs w:val="24"/>
        </w:rPr>
        <w:t xml:space="preserve"> we </w:t>
      </w:r>
      <w:r w:rsidR="00DF3438" w:rsidRPr="00A450A4">
        <w:rPr>
          <w:rFonts w:ascii="Times New Roman" w:hAnsi="Times New Roman" w:cs="Times New Roman"/>
          <w:sz w:val="24"/>
          <w:szCs w:val="24"/>
        </w:rPr>
        <w:t xml:space="preserve">explored how Shared Identity and </w:t>
      </w:r>
      <w:proofErr w:type="spellStart"/>
      <w:r w:rsidR="00DF3438" w:rsidRPr="00A450A4">
        <w:rPr>
          <w:rFonts w:ascii="Times New Roman" w:hAnsi="Times New Roman" w:cs="Times New Roman"/>
          <w:sz w:val="24"/>
          <w:szCs w:val="24"/>
        </w:rPr>
        <w:t>Relationality</w:t>
      </w:r>
      <w:proofErr w:type="spellEnd"/>
      <w:r w:rsidR="0079348F" w:rsidRPr="00A450A4">
        <w:rPr>
          <w:rFonts w:ascii="Times New Roman" w:hAnsi="Times New Roman" w:cs="Times New Roman"/>
          <w:sz w:val="24"/>
          <w:szCs w:val="24"/>
        </w:rPr>
        <w:t xml:space="preserve"> </w:t>
      </w:r>
      <w:r w:rsidR="002B7121" w:rsidRPr="00A450A4">
        <w:rPr>
          <w:rFonts w:ascii="Times New Roman" w:hAnsi="Times New Roman" w:cs="Times New Roman"/>
          <w:sz w:val="24"/>
          <w:szCs w:val="24"/>
        </w:rPr>
        <w:t xml:space="preserve">explained </w:t>
      </w:r>
      <w:r w:rsidR="001620C1" w:rsidRPr="00A450A4">
        <w:rPr>
          <w:rFonts w:ascii="Times New Roman" w:hAnsi="Times New Roman" w:cs="Times New Roman"/>
          <w:sz w:val="24"/>
          <w:szCs w:val="24"/>
        </w:rPr>
        <w:t xml:space="preserve">variation in </w:t>
      </w:r>
      <w:proofErr w:type="spellStart"/>
      <w:r w:rsidR="005830A3" w:rsidRPr="00A450A4">
        <w:rPr>
          <w:rFonts w:ascii="Times New Roman" w:hAnsi="Times New Roman" w:cs="Times New Roman"/>
          <w:sz w:val="24"/>
          <w:szCs w:val="24"/>
        </w:rPr>
        <w:t>i</w:t>
      </w:r>
      <w:proofErr w:type="spellEnd"/>
      <w:r w:rsidR="005830A3" w:rsidRPr="00A450A4">
        <w:rPr>
          <w:rFonts w:ascii="Times New Roman" w:hAnsi="Times New Roman" w:cs="Times New Roman"/>
          <w:sz w:val="24"/>
          <w:szCs w:val="24"/>
        </w:rPr>
        <w:t xml:space="preserve">. the T1 – T2 </w:t>
      </w:r>
      <w:r w:rsidR="0079348F" w:rsidRPr="00A450A4">
        <w:rPr>
          <w:rFonts w:ascii="Times New Roman" w:hAnsi="Times New Roman" w:cs="Times New Roman"/>
          <w:sz w:val="24"/>
          <w:szCs w:val="24"/>
        </w:rPr>
        <w:t xml:space="preserve">health </w:t>
      </w:r>
      <w:r w:rsidR="005830A3" w:rsidRPr="00A450A4">
        <w:rPr>
          <w:rFonts w:ascii="Times New Roman" w:hAnsi="Times New Roman" w:cs="Times New Roman"/>
          <w:sz w:val="24"/>
          <w:szCs w:val="24"/>
        </w:rPr>
        <w:t xml:space="preserve">change and ii. </w:t>
      </w:r>
      <w:proofErr w:type="gramStart"/>
      <w:r w:rsidR="005830A3" w:rsidRPr="00A450A4">
        <w:rPr>
          <w:rFonts w:ascii="Times New Roman" w:hAnsi="Times New Roman" w:cs="Times New Roman"/>
          <w:sz w:val="24"/>
          <w:szCs w:val="24"/>
        </w:rPr>
        <w:t>the</w:t>
      </w:r>
      <w:proofErr w:type="gramEnd"/>
      <w:r w:rsidR="005830A3" w:rsidRPr="00A450A4">
        <w:rPr>
          <w:rFonts w:ascii="Times New Roman" w:hAnsi="Times New Roman" w:cs="Times New Roman"/>
          <w:sz w:val="24"/>
          <w:szCs w:val="24"/>
        </w:rPr>
        <w:t xml:space="preserve"> T1 – T3 </w:t>
      </w:r>
      <w:r w:rsidR="0079348F" w:rsidRPr="00A450A4">
        <w:rPr>
          <w:rFonts w:ascii="Times New Roman" w:hAnsi="Times New Roman" w:cs="Times New Roman"/>
          <w:sz w:val="24"/>
          <w:szCs w:val="24"/>
        </w:rPr>
        <w:t xml:space="preserve">health </w:t>
      </w:r>
      <w:r w:rsidR="005830A3" w:rsidRPr="00A450A4">
        <w:rPr>
          <w:rFonts w:ascii="Times New Roman" w:hAnsi="Times New Roman" w:cs="Times New Roman"/>
          <w:sz w:val="24"/>
          <w:szCs w:val="24"/>
        </w:rPr>
        <w:t xml:space="preserve">change. </w:t>
      </w:r>
    </w:p>
    <w:p w:rsidR="0022619F" w:rsidRPr="00A450A4" w:rsidRDefault="0022619F" w:rsidP="0022619F">
      <w:pPr>
        <w:spacing w:after="0" w:line="480" w:lineRule="auto"/>
        <w:ind w:firstLine="720"/>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i/>
          <w:sz w:val="24"/>
          <w:szCs w:val="24"/>
          <w:lang w:val="en-NZ" w:eastAsia="en-GB"/>
        </w:rPr>
        <w:t>Self-Assessed Health</w:t>
      </w:r>
      <w:r w:rsidR="00EB1271" w:rsidRPr="00A450A4">
        <w:rPr>
          <w:rFonts w:ascii="Times New Roman" w:eastAsia="Times New Roman" w:hAnsi="Times New Roman" w:cs="Times New Roman"/>
          <w:i/>
          <w:sz w:val="24"/>
          <w:szCs w:val="24"/>
          <w:lang w:val="en-NZ" w:eastAsia="en-GB"/>
        </w:rPr>
        <w:t>: T1 to T2</w:t>
      </w:r>
      <w:r w:rsidRPr="00A450A4">
        <w:rPr>
          <w:rFonts w:ascii="Times New Roman" w:eastAsia="Times New Roman" w:hAnsi="Times New Roman" w:cs="Times New Roman"/>
          <w:b/>
          <w:sz w:val="24"/>
          <w:szCs w:val="24"/>
          <w:lang w:val="en-NZ" w:eastAsia="en-GB"/>
        </w:rPr>
        <w:t xml:space="preserve"> </w:t>
      </w:r>
      <w:r w:rsidRPr="00A450A4">
        <w:rPr>
          <w:rFonts w:ascii="Times New Roman" w:eastAsia="Times New Roman" w:hAnsi="Times New Roman" w:cs="Times New Roman"/>
          <w:sz w:val="24"/>
          <w:szCs w:val="24"/>
          <w:lang w:val="en-NZ" w:eastAsia="en-GB"/>
        </w:rPr>
        <w:t>Controlling for SAH at T1 and the socio-demographic variables (</w:t>
      </w:r>
      <w:r w:rsidRPr="00A450A4">
        <w:rPr>
          <w:rFonts w:ascii="Times New Roman" w:hAnsi="Times New Roman" w:cs="Times New Roman"/>
          <w:sz w:val="24"/>
          <w:szCs w:val="24"/>
        </w:rPr>
        <w:t>Age, Gender, Caste and Marital-Status and Education), we</w:t>
      </w:r>
      <w:r w:rsidRPr="00A450A4">
        <w:rPr>
          <w:rFonts w:ascii="Times New Roman" w:eastAsia="Times New Roman" w:hAnsi="Times New Roman" w:cs="Times New Roman"/>
          <w:sz w:val="24"/>
          <w:szCs w:val="24"/>
          <w:lang w:val="en-NZ" w:eastAsia="en-GB"/>
        </w:rPr>
        <w:t xml:space="preserve"> examined if Shared Identity and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explained </w:t>
      </w:r>
      <w:r w:rsidR="00A75A93" w:rsidRPr="00A450A4">
        <w:rPr>
          <w:rFonts w:ascii="Times New Roman" w:eastAsia="Times New Roman" w:hAnsi="Times New Roman" w:cs="Times New Roman"/>
          <w:sz w:val="24"/>
          <w:szCs w:val="24"/>
          <w:lang w:val="en-NZ" w:eastAsia="en-GB"/>
        </w:rPr>
        <w:t>v</w:t>
      </w:r>
      <w:r w:rsidRPr="00A450A4">
        <w:rPr>
          <w:rFonts w:ascii="Times New Roman" w:eastAsia="Times New Roman" w:hAnsi="Times New Roman" w:cs="Times New Roman"/>
          <w:sz w:val="24"/>
          <w:szCs w:val="24"/>
          <w:lang w:val="en-NZ" w:eastAsia="en-GB"/>
        </w:rPr>
        <w:t xml:space="preserve">ariance in T2 SAH. For the analysis of the socio-demographic variables, the reference categories were: </w:t>
      </w:r>
      <w:r w:rsidRPr="00A450A4">
        <w:rPr>
          <w:rFonts w:ascii="Times New Roman" w:hAnsi="Times New Roman" w:cs="Times New Roman"/>
          <w:sz w:val="24"/>
          <w:szCs w:val="24"/>
        </w:rPr>
        <w:t xml:space="preserve">Female, </w:t>
      </w:r>
      <w:r w:rsidRPr="00A450A4">
        <w:rPr>
          <w:rFonts w:ascii="Times New Roman" w:hAnsi="Times New Roman" w:cs="Times New Roman"/>
          <w:i/>
          <w:sz w:val="24"/>
          <w:szCs w:val="24"/>
        </w:rPr>
        <w:t xml:space="preserve">OBC </w:t>
      </w:r>
      <w:r w:rsidRPr="00A450A4">
        <w:rPr>
          <w:rFonts w:ascii="Times New Roman" w:hAnsi="Times New Roman" w:cs="Times New Roman"/>
          <w:sz w:val="24"/>
          <w:szCs w:val="24"/>
        </w:rPr>
        <w:t xml:space="preserve">(Other Backward Classes or lower caste), widowed, and illiterate. The entry order of the variables in the model was as follows: </w:t>
      </w:r>
      <w:r w:rsidRPr="00A450A4">
        <w:rPr>
          <w:rFonts w:ascii="Times New Roman" w:eastAsia="Times New Roman" w:hAnsi="Times New Roman" w:cs="Times New Roman"/>
          <w:sz w:val="24"/>
          <w:szCs w:val="24"/>
          <w:lang w:val="en-NZ" w:eastAsia="en-GB"/>
        </w:rPr>
        <w:t xml:space="preserve">Step 1) T1 SAH; Step 2) Age, Gender, Caste and Marital-Status; Step 3) Education; Step 4) Shared Identity; and Step 5)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The two process variables were entered separately in this order because theory and research shows shared identity to be a precursor of more supportive social relations between group members (Levine et al., 2005; Wakefield et al, 2011). The results are presented in Table </w:t>
      </w:r>
      <w:r w:rsidR="00A75A93" w:rsidRPr="00A450A4">
        <w:rPr>
          <w:rFonts w:ascii="Times New Roman" w:eastAsia="Times New Roman" w:hAnsi="Times New Roman" w:cs="Times New Roman"/>
          <w:sz w:val="24"/>
          <w:szCs w:val="24"/>
          <w:lang w:val="en-NZ" w:eastAsia="en-GB"/>
        </w:rPr>
        <w:t>3</w:t>
      </w:r>
      <w:r w:rsidRPr="00A450A4">
        <w:rPr>
          <w:rFonts w:ascii="Times New Roman" w:eastAsia="Times New Roman" w:hAnsi="Times New Roman" w:cs="Times New Roman"/>
          <w:sz w:val="24"/>
          <w:szCs w:val="24"/>
          <w:lang w:val="en-NZ" w:eastAsia="en-GB"/>
        </w:rPr>
        <w:t xml:space="preserve">. </w:t>
      </w:r>
    </w:p>
    <w:p w:rsidR="0022619F" w:rsidRPr="00A450A4" w:rsidRDefault="0022619F" w:rsidP="0022619F">
      <w:pPr>
        <w:spacing w:after="0" w:line="480" w:lineRule="auto"/>
        <w:rPr>
          <w:rFonts w:ascii="Times New Roman" w:eastAsia="Times New Roman" w:hAnsi="Times New Roman" w:cs="Times New Roman"/>
          <w:sz w:val="24"/>
          <w:szCs w:val="24"/>
          <w:lang w:val="en-NZ" w:eastAsia="en-GB"/>
        </w:rPr>
      </w:pPr>
    </w:p>
    <w:p w:rsidR="0022619F" w:rsidRPr="00A450A4" w:rsidRDefault="0022619F" w:rsidP="0022619F">
      <w:pPr>
        <w:spacing w:after="0" w:line="480" w:lineRule="auto"/>
        <w:jc w:val="center"/>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sz w:val="24"/>
          <w:szCs w:val="24"/>
          <w:lang w:val="en-NZ" w:eastAsia="en-GB"/>
        </w:rPr>
        <w:t xml:space="preserve">--- Insert Table </w:t>
      </w:r>
      <w:r w:rsidR="00B9145D" w:rsidRPr="00A450A4">
        <w:rPr>
          <w:rFonts w:ascii="Times New Roman" w:eastAsia="Times New Roman" w:hAnsi="Times New Roman" w:cs="Times New Roman"/>
          <w:sz w:val="24"/>
          <w:szCs w:val="24"/>
          <w:lang w:val="en-NZ" w:eastAsia="en-GB"/>
        </w:rPr>
        <w:t xml:space="preserve">3 </w:t>
      </w:r>
      <w:r w:rsidRPr="00A450A4">
        <w:rPr>
          <w:rFonts w:ascii="Times New Roman" w:eastAsia="Times New Roman" w:hAnsi="Times New Roman" w:cs="Times New Roman"/>
          <w:sz w:val="24"/>
          <w:szCs w:val="24"/>
          <w:lang w:val="en-NZ" w:eastAsia="en-GB"/>
        </w:rPr>
        <w:t>about here ---</w:t>
      </w:r>
    </w:p>
    <w:p w:rsidR="0022619F" w:rsidRPr="00A450A4" w:rsidRDefault="0022619F" w:rsidP="0022619F">
      <w:pPr>
        <w:spacing w:after="0" w:line="480" w:lineRule="auto"/>
        <w:jc w:val="center"/>
        <w:rPr>
          <w:rFonts w:ascii="Times New Roman" w:eastAsia="Times New Roman" w:hAnsi="Times New Roman" w:cs="Times New Roman"/>
          <w:sz w:val="24"/>
          <w:szCs w:val="24"/>
          <w:lang w:val="en-NZ" w:eastAsia="en-GB"/>
        </w:rPr>
      </w:pPr>
    </w:p>
    <w:p w:rsidR="0022619F" w:rsidRPr="00A450A4" w:rsidRDefault="0022619F" w:rsidP="0022619F">
      <w:pPr>
        <w:spacing w:after="0" w:line="480" w:lineRule="auto"/>
        <w:ind w:firstLine="720"/>
        <w:rPr>
          <w:rFonts w:ascii="Times New Roman" w:hAnsi="Times New Roman" w:cs="Times New Roman"/>
          <w:sz w:val="24"/>
          <w:szCs w:val="24"/>
        </w:rPr>
      </w:pPr>
      <w:r w:rsidRPr="00A450A4">
        <w:rPr>
          <w:rFonts w:ascii="Times New Roman" w:eastAsia="Times New Roman" w:hAnsi="Times New Roman" w:cs="Times New Roman"/>
          <w:sz w:val="24"/>
          <w:szCs w:val="24"/>
          <w:lang w:val="en-NZ" w:eastAsia="en-GB"/>
        </w:rPr>
        <w:t xml:space="preserve">The adjusted </w:t>
      </w:r>
      <w:r w:rsidRPr="00A450A4">
        <w:rPr>
          <w:rFonts w:ascii="Times New Roman" w:eastAsia="Times New Roman" w:hAnsi="Times New Roman" w:cs="Times New Roman"/>
          <w:i/>
          <w:iCs/>
          <w:sz w:val="24"/>
          <w:szCs w:val="24"/>
          <w:lang w:val="en-NZ" w:eastAsia="en-GB"/>
        </w:rPr>
        <w:t>R</w:t>
      </w:r>
      <w:r w:rsidRPr="00A450A4">
        <w:rPr>
          <w:rFonts w:ascii="Times New Roman" w:eastAsia="Times New Roman" w:hAnsi="Times New Roman" w:cs="Times New Roman"/>
          <w:sz w:val="24"/>
          <w:szCs w:val="24"/>
          <w:vertAlign w:val="superscript"/>
          <w:lang w:val="en-NZ" w:eastAsia="en-GB"/>
        </w:rPr>
        <w:t xml:space="preserve">2 </w:t>
      </w:r>
      <w:r w:rsidRPr="00A450A4">
        <w:rPr>
          <w:rFonts w:ascii="Times New Roman" w:eastAsia="Times New Roman" w:hAnsi="Times New Roman" w:cs="Times New Roman"/>
          <w:sz w:val="24"/>
          <w:szCs w:val="24"/>
          <w:lang w:val="en-NZ" w:eastAsia="en-GB"/>
        </w:rPr>
        <w:t xml:space="preserve">values were significant at each step with the model as a whole explaining 18% of the variance in T2 SAH. The </w:t>
      </w:r>
      <w:r w:rsidRPr="00A450A4">
        <w:rPr>
          <w:rFonts w:ascii="Times New Roman" w:eastAsia="Times New Roman" w:hAnsi="Times New Roman" w:cs="Times New Roman"/>
          <w:i/>
          <w:iCs/>
          <w:sz w:val="24"/>
          <w:szCs w:val="24"/>
          <w:lang w:val="en-NZ" w:eastAsia="en-GB"/>
        </w:rPr>
        <w:t>R</w:t>
      </w:r>
      <w:r w:rsidRPr="00A450A4">
        <w:rPr>
          <w:rFonts w:ascii="Times New Roman" w:eastAsia="Times New Roman" w:hAnsi="Times New Roman" w:cs="Times New Roman"/>
          <w:i/>
          <w:sz w:val="24"/>
          <w:szCs w:val="24"/>
          <w:vertAlign w:val="superscript"/>
          <w:lang w:val="en-NZ" w:eastAsia="en-GB"/>
        </w:rPr>
        <w:t>2</w:t>
      </w:r>
      <w:r w:rsidRPr="00A450A4">
        <w:rPr>
          <w:rFonts w:ascii="Times New Roman" w:eastAsia="Times New Roman" w:hAnsi="Times New Roman" w:cs="Times New Roman"/>
          <w:sz w:val="24"/>
          <w:szCs w:val="24"/>
          <w:vertAlign w:val="superscript"/>
          <w:lang w:val="en-NZ" w:eastAsia="en-GB"/>
        </w:rPr>
        <w:t xml:space="preserve"> </w:t>
      </w:r>
      <w:r w:rsidRPr="00A450A4">
        <w:rPr>
          <w:rFonts w:ascii="Times New Roman" w:eastAsia="Times New Roman" w:hAnsi="Times New Roman" w:cs="Times New Roman"/>
          <w:sz w:val="24"/>
          <w:szCs w:val="24"/>
          <w:lang w:val="en-NZ" w:eastAsia="en-GB"/>
        </w:rPr>
        <w:t>change value was significant at all steps but the third, which indicates that the block consisting of the dummy-coded measures assessing Education did not explain a significant proportion of variance in the model. Similarly, t</w:t>
      </w:r>
      <w:r w:rsidRPr="00A450A4">
        <w:rPr>
          <w:rFonts w:ascii="Times New Roman" w:hAnsi="Times New Roman" w:cs="Times New Roman"/>
          <w:sz w:val="24"/>
          <w:szCs w:val="24"/>
        </w:rPr>
        <w:t xml:space="preserve">he standardised beta weights indicate that Caste and Marital Status were non-significant at every step of the model that they were entered. </w:t>
      </w:r>
    </w:p>
    <w:p w:rsidR="0022619F" w:rsidRPr="00A450A4" w:rsidRDefault="0022619F" w:rsidP="0022619F">
      <w:pPr>
        <w:spacing w:after="0" w:line="480" w:lineRule="auto"/>
        <w:ind w:firstLine="720"/>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sz w:val="24"/>
          <w:szCs w:val="24"/>
          <w:lang w:val="en-NZ" w:eastAsia="en-GB"/>
        </w:rPr>
        <w:t>As expected, T1 SAH was the strongest predictor of T2 SAH, and was significant at every step of the model. Likewise</w:t>
      </w:r>
      <w:r w:rsidR="006173CD" w:rsidRPr="00A450A4">
        <w:rPr>
          <w:rFonts w:ascii="Times New Roman" w:eastAsia="Times New Roman" w:hAnsi="Times New Roman" w:cs="Times New Roman"/>
          <w:sz w:val="24"/>
          <w:szCs w:val="24"/>
          <w:lang w:val="en-NZ" w:eastAsia="en-GB"/>
        </w:rPr>
        <w:t>,</w:t>
      </w:r>
      <w:r w:rsidRPr="00A450A4">
        <w:rPr>
          <w:rFonts w:ascii="Times New Roman" w:eastAsia="Times New Roman" w:hAnsi="Times New Roman" w:cs="Times New Roman"/>
          <w:sz w:val="24"/>
          <w:szCs w:val="24"/>
          <w:lang w:val="en-NZ" w:eastAsia="en-GB"/>
        </w:rPr>
        <w:t xml:space="preserve"> Age was significant at every step, with younger </w:t>
      </w:r>
      <w:r w:rsidRPr="00A450A4">
        <w:rPr>
          <w:rFonts w:ascii="Times New Roman" w:eastAsia="Times New Roman" w:hAnsi="Times New Roman" w:cs="Times New Roman"/>
          <w:sz w:val="24"/>
          <w:szCs w:val="24"/>
          <w:lang w:val="en-NZ" w:eastAsia="en-GB"/>
        </w:rPr>
        <w:lastRenderedPageBreak/>
        <w:t xml:space="preserve">participants experiencing greater levels of T2 SAH. Gender was significant at the second and fourth step, with males experiencing significantly greater levels of T2 SAH than females. However, this effect was suppressed by the entry of Education. </w:t>
      </w:r>
    </w:p>
    <w:p w:rsidR="0022619F" w:rsidRPr="00A450A4" w:rsidRDefault="0022619F" w:rsidP="0022619F">
      <w:pPr>
        <w:spacing w:after="0" w:line="480" w:lineRule="auto"/>
        <w:ind w:firstLine="720"/>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sz w:val="24"/>
          <w:szCs w:val="24"/>
          <w:lang w:val="en-NZ" w:eastAsia="en-GB"/>
        </w:rPr>
        <w:t xml:space="preserve">Shared Identity and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were significant predictors at the fourth and fifth steps (respectively) and the effect of Shared Identity was suppressed by the entry of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Shared Identity and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were thus both found to predict a significant proportion of variance in T2 SAH, over and above the control variables. Besides the autoregressive effect of T1 SAH, the standardised beta weights for both Shared Identity and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in the fourth and fifth step respectively, showed the strongest effects.  </w:t>
      </w:r>
    </w:p>
    <w:p w:rsidR="0022619F" w:rsidRPr="00A450A4" w:rsidRDefault="0022619F" w:rsidP="0022619F">
      <w:pPr>
        <w:spacing w:after="0" w:line="480" w:lineRule="auto"/>
        <w:ind w:firstLine="720"/>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sz w:val="24"/>
          <w:szCs w:val="24"/>
          <w:lang w:val="en-NZ" w:eastAsia="en-GB"/>
        </w:rPr>
        <w:t xml:space="preserve">Given that the introduction of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reduced the effect of Shared Identity on T2 SAH, we investigated whether Shared Identity had an indirect effect on T2 SAH </w:t>
      </w:r>
      <w:r w:rsidRPr="00A450A4">
        <w:rPr>
          <w:rFonts w:ascii="Times New Roman" w:eastAsia="Times New Roman" w:hAnsi="Times New Roman" w:cs="Times New Roman"/>
          <w:i/>
          <w:sz w:val="24"/>
          <w:szCs w:val="24"/>
          <w:lang w:val="en-NZ" w:eastAsia="en-GB"/>
        </w:rPr>
        <w:t>via</w:t>
      </w:r>
      <w:r w:rsidRPr="00A450A4">
        <w:rPr>
          <w:rFonts w:ascii="Times New Roman" w:eastAsia="Times New Roman" w:hAnsi="Times New Roman" w:cs="Times New Roman"/>
          <w:sz w:val="24"/>
          <w:szCs w:val="24"/>
          <w:lang w:val="en-NZ" w:eastAsia="en-GB"/>
        </w:rPr>
        <w:t xml:space="preserve">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In this analysis Shared Identity was entered as the independent variable,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as the mediating variable, and T2 SAH as the dependent variable (and as before, T1 SAH and the socio-demographic variables were entered as covariates). Following recommendations by Aiken and West (1991) the predictor variables were standardised to avoid multi-</w:t>
      </w:r>
      <w:proofErr w:type="spellStart"/>
      <w:r w:rsidRPr="00A450A4">
        <w:rPr>
          <w:rFonts w:ascii="Times New Roman" w:eastAsia="Times New Roman" w:hAnsi="Times New Roman" w:cs="Times New Roman"/>
          <w:sz w:val="24"/>
          <w:szCs w:val="24"/>
          <w:lang w:val="en-NZ" w:eastAsia="en-GB"/>
        </w:rPr>
        <w:t>collinearity</w:t>
      </w:r>
      <w:proofErr w:type="spellEnd"/>
      <w:r w:rsidRPr="00A450A4">
        <w:rPr>
          <w:rFonts w:ascii="Times New Roman" w:eastAsia="Times New Roman" w:hAnsi="Times New Roman" w:cs="Times New Roman"/>
          <w:sz w:val="24"/>
          <w:szCs w:val="24"/>
          <w:lang w:val="en-NZ" w:eastAsia="en-GB"/>
        </w:rPr>
        <w:t xml:space="preserve">. </w:t>
      </w:r>
    </w:p>
    <w:p w:rsidR="0022619F" w:rsidRPr="00947067" w:rsidRDefault="0022619F" w:rsidP="0022619F">
      <w:pPr>
        <w:spacing w:after="0" w:line="480" w:lineRule="auto"/>
        <w:ind w:firstLine="720"/>
        <w:rPr>
          <w:rFonts w:ascii="Times New Roman" w:eastAsia="Times New Roman" w:hAnsi="Times New Roman" w:cs="Times New Roman"/>
          <w:color w:val="FF0000"/>
          <w:sz w:val="24"/>
          <w:szCs w:val="24"/>
          <w:lang w:val="en-NZ" w:eastAsia="en-GB"/>
        </w:rPr>
      </w:pPr>
      <w:r w:rsidRPr="00A450A4">
        <w:rPr>
          <w:rFonts w:ascii="Times New Roman" w:eastAsia="Times New Roman" w:hAnsi="Times New Roman" w:cs="Times New Roman"/>
          <w:sz w:val="24"/>
          <w:szCs w:val="24"/>
          <w:lang w:val="en-NZ" w:eastAsia="en-GB"/>
        </w:rPr>
        <w:t>Using a bootstrapping procedure (</w:t>
      </w:r>
      <w:r w:rsidR="00271C81" w:rsidRPr="00A450A4">
        <w:rPr>
          <w:rFonts w:ascii="Times New Roman" w:eastAsia="Times New Roman" w:hAnsi="Times New Roman" w:cs="Times New Roman"/>
          <w:sz w:val="24"/>
          <w:szCs w:val="24"/>
          <w:lang w:val="en-NZ" w:eastAsia="en-GB"/>
        </w:rPr>
        <w:t xml:space="preserve">PROCESS, </w:t>
      </w:r>
      <w:r w:rsidRPr="00A450A4">
        <w:rPr>
          <w:rFonts w:ascii="Times New Roman" w:eastAsia="Times New Roman" w:hAnsi="Times New Roman" w:cs="Times New Roman"/>
          <w:sz w:val="24"/>
          <w:szCs w:val="24"/>
          <w:lang w:val="en-NZ" w:eastAsia="en-GB"/>
        </w:rPr>
        <w:t xml:space="preserve">Hayes, </w:t>
      </w:r>
      <w:r w:rsidR="00A337A2" w:rsidRPr="00A450A4">
        <w:rPr>
          <w:rFonts w:ascii="Times New Roman" w:eastAsia="Times New Roman" w:hAnsi="Times New Roman" w:cs="Times New Roman"/>
          <w:sz w:val="24"/>
          <w:szCs w:val="24"/>
          <w:lang w:val="en-NZ" w:eastAsia="en-GB"/>
        </w:rPr>
        <w:t>2012</w:t>
      </w:r>
      <w:r w:rsidRPr="00A450A4">
        <w:rPr>
          <w:rFonts w:ascii="Times New Roman" w:eastAsia="Times New Roman" w:hAnsi="Times New Roman" w:cs="Times New Roman"/>
          <w:sz w:val="24"/>
          <w:szCs w:val="24"/>
          <w:lang w:val="en-NZ" w:eastAsia="en-GB"/>
        </w:rPr>
        <w:t xml:space="preserve">) with 95% confidence intervals with 5000 bootstrap samples, the bias-corrected and accelerated bootstrapped confidence intervals revealed </w:t>
      </w:r>
      <w:r w:rsidRPr="00F006FB">
        <w:rPr>
          <w:rFonts w:ascii="Times New Roman" w:eastAsia="Times New Roman" w:hAnsi="Times New Roman" w:cs="Times New Roman"/>
          <w:sz w:val="24"/>
          <w:szCs w:val="24"/>
          <w:lang w:val="en-NZ" w:eastAsia="en-GB"/>
        </w:rPr>
        <w:t xml:space="preserve">an indirect effect of Shared Identity on T3 SAH </w:t>
      </w:r>
      <w:r w:rsidRPr="00F006FB">
        <w:rPr>
          <w:rFonts w:ascii="Times New Roman" w:eastAsia="Times New Roman" w:hAnsi="Times New Roman" w:cs="Times New Roman"/>
          <w:i/>
          <w:sz w:val="24"/>
          <w:szCs w:val="24"/>
          <w:lang w:val="en-NZ" w:eastAsia="en-GB"/>
        </w:rPr>
        <w:t>via</w:t>
      </w:r>
      <w:r w:rsidRPr="00F006FB">
        <w:rPr>
          <w:rFonts w:ascii="Times New Roman" w:eastAsia="Times New Roman" w:hAnsi="Times New Roman" w:cs="Times New Roman"/>
          <w:sz w:val="24"/>
          <w:szCs w:val="24"/>
          <w:lang w:val="en-NZ" w:eastAsia="en-GB"/>
        </w:rPr>
        <w:t xml:space="preserve"> </w:t>
      </w:r>
      <w:proofErr w:type="spellStart"/>
      <w:r w:rsidRPr="00F006FB">
        <w:rPr>
          <w:rFonts w:ascii="Times New Roman" w:eastAsia="Times New Roman" w:hAnsi="Times New Roman" w:cs="Times New Roman"/>
          <w:sz w:val="24"/>
          <w:szCs w:val="24"/>
          <w:lang w:val="en-NZ" w:eastAsia="en-GB"/>
        </w:rPr>
        <w:t>Relationality</w:t>
      </w:r>
      <w:proofErr w:type="spellEnd"/>
      <w:r w:rsidR="00252CF3">
        <w:rPr>
          <w:rFonts w:ascii="Times New Roman" w:eastAsia="Times New Roman" w:hAnsi="Times New Roman" w:cs="Times New Roman"/>
          <w:sz w:val="24"/>
          <w:szCs w:val="24"/>
          <w:lang w:val="en-NZ" w:eastAsia="en-GB"/>
        </w:rPr>
        <w:t xml:space="preserve"> </w:t>
      </w:r>
      <w:r w:rsidR="00252CF3" w:rsidRPr="00A450A4">
        <w:rPr>
          <w:rFonts w:ascii="Times New Roman" w:eastAsia="Times New Roman" w:hAnsi="Times New Roman" w:cs="Times New Roman"/>
          <w:sz w:val="24"/>
          <w:szCs w:val="24"/>
          <w:lang w:val="en-NZ" w:eastAsia="en-GB"/>
        </w:rPr>
        <w:t>(</w:t>
      </w:r>
      <w:r w:rsidR="00252CF3" w:rsidRPr="006B45B8">
        <w:rPr>
          <w:rFonts w:ascii="Times New Roman" w:eastAsia="Times New Roman" w:hAnsi="Times New Roman" w:cs="Times New Roman"/>
          <w:i/>
          <w:sz w:val="24"/>
          <w:szCs w:val="24"/>
          <w:lang w:val="en-NZ" w:eastAsia="en-GB"/>
        </w:rPr>
        <w:t>B</w:t>
      </w:r>
      <w:r w:rsidR="00252CF3" w:rsidRPr="00A450A4">
        <w:rPr>
          <w:rFonts w:ascii="Times New Roman" w:eastAsia="Times New Roman" w:hAnsi="Times New Roman" w:cs="Times New Roman"/>
          <w:sz w:val="24"/>
          <w:szCs w:val="24"/>
          <w:lang w:val="en-NZ" w:eastAsia="en-GB"/>
        </w:rPr>
        <w:t xml:space="preserve"> = .08, CI:</w:t>
      </w:r>
      <w:r w:rsidR="00252CF3">
        <w:rPr>
          <w:rFonts w:ascii="Times New Roman" w:eastAsia="Times New Roman" w:hAnsi="Times New Roman" w:cs="Times New Roman"/>
          <w:sz w:val="24"/>
          <w:szCs w:val="24"/>
          <w:lang w:val="en-NZ" w:eastAsia="en-GB"/>
        </w:rPr>
        <w:t xml:space="preserve"> </w:t>
      </w:r>
      <w:r w:rsidR="00252CF3" w:rsidRPr="00A450A4">
        <w:rPr>
          <w:rFonts w:ascii="Times New Roman" w:eastAsia="Times New Roman" w:hAnsi="Times New Roman" w:cs="Times New Roman"/>
          <w:sz w:val="24"/>
          <w:szCs w:val="24"/>
          <w:lang w:val="en-NZ" w:eastAsia="en-GB"/>
        </w:rPr>
        <w:t>.041, .137)</w:t>
      </w:r>
      <w:r w:rsidRPr="00F006FB">
        <w:rPr>
          <w:rFonts w:ascii="Times New Roman" w:eastAsia="Times New Roman" w:hAnsi="Times New Roman" w:cs="Times New Roman"/>
          <w:sz w:val="24"/>
          <w:szCs w:val="24"/>
          <w:lang w:val="en-NZ" w:eastAsia="en-GB"/>
        </w:rPr>
        <w:t xml:space="preserve">. We also examined an alternative model. </w:t>
      </w:r>
      <w:r w:rsidRPr="00A450A4">
        <w:rPr>
          <w:rFonts w:ascii="Times New Roman" w:eastAsia="Times New Roman" w:hAnsi="Times New Roman" w:cs="Times New Roman"/>
          <w:sz w:val="24"/>
          <w:szCs w:val="24"/>
          <w:lang w:val="en-NZ" w:eastAsia="en-GB"/>
        </w:rPr>
        <w:t xml:space="preserve">This investigated if the effect of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on T</w:t>
      </w:r>
      <w:r w:rsidR="00F076D1" w:rsidRPr="00A450A4">
        <w:rPr>
          <w:rFonts w:ascii="Times New Roman" w:eastAsia="Times New Roman" w:hAnsi="Times New Roman" w:cs="Times New Roman"/>
          <w:sz w:val="24"/>
          <w:szCs w:val="24"/>
          <w:lang w:val="en-NZ" w:eastAsia="en-GB"/>
        </w:rPr>
        <w:t>2</w:t>
      </w:r>
      <w:r w:rsidRPr="00A450A4">
        <w:rPr>
          <w:rFonts w:ascii="Times New Roman" w:eastAsia="Times New Roman" w:hAnsi="Times New Roman" w:cs="Times New Roman"/>
          <w:sz w:val="24"/>
          <w:szCs w:val="24"/>
          <w:lang w:val="en-NZ" w:eastAsia="en-GB"/>
        </w:rPr>
        <w:t xml:space="preserve"> SAH was indirect </w:t>
      </w:r>
      <w:r w:rsidRPr="00A450A4">
        <w:rPr>
          <w:rFonts w:ascii="Times New Roman" w:eastAsia="Times New Roman" w:hAnsi="Times New Roman" w:cs="Times New Roman"/>
          <w:i/>
          <w:sz w:val="24"/>
          <w:szCs w:val="24"/>
          <w:lang w:val="en-NZ" w:eastAsia="en-GB"/>
        </w:rPr>
        <w:t>via</w:t>
      </w:r>
      <w:r w:rsidRPr="00A450A4">
        <w:rPr>
          <w:rFonts w:ascii="Times New Roman" w:eastAsia="Times New Roman" w:hAnsi="Times New Roman" w:cs="Times New Roman"/>
          <w:sz w:val="24"/>
          <w:szCs w:val="24"/>
          <w:lang w:val="en-NZ" w:eastAsia="en-GB"/>
        </w:rPr>
        <w:t xml:space="preserve"> Shared Identity. This was not supported (</w:t>
      </w:r>
      <w:r w:rsidR="00252CF3" w:rsidRPr="006B45B8">
        <w:rPr>
          <w:rFonts w:ascii="Times New Roman" w:eastAsia="Times New Roman" w:hAnsi="Times New Roman" w:cs="Times New Roman"/>
          <w:i/>
          <w:sz w:val="24"/>
          <w:szCs w:val="24"/>
          <w:lang w:val="en-NZ" w:eastAsia="en-GB"/>
        </w:rPr>
        <w:t>B</w:t>
      </w:r>
      <w:r w:rsidR="001D7CF0" w:rsidRPr="00A450A4">
        <w:rPr>
          <w:rFonts w:ascii="Times New Roman" w:eastAsia="Times New Roman" w:hAnsi="Times New Roman" w:cs="Times New Roman"/>
          <w:sz w:val="24"/>
          <w:szCs w:val="24"/>
          <w:lang w:val="en-NZ" w:eastAsia="en-GB"/>
        </w:rPr>
        <w:t xml:space="preserve"> </w:t>
      </w:r>
      <w:r w:rsidR="00F21888" w:rsidRPr="00A450A4">
        <w:rPr>
          <w:rFonts w:ascii="Times New Roman" w:eastAsia="Times New Roman" w:hAnsi="Times New Roman" w:cs="Times New Roman"/>
          <w:sz w:val="24"/>
          <w:szCs w:val="24"/>
          <w:lang w:val="en-NZ" w:eastAsia="en-GB"/>
        </w:rPr>
        <w:t xml:space="preserve">= </w:t>
      </w:r>
      <w:r w:rsidR="001B6C0F" w:rsidRPr="00A450A4">
        <w:rPr>
          <w:rFonts w:ascii="Times New Roman" w:eastAsia="Times New Roman" w:hAnsi="Times New Roman" w:cs="Times New Roman"/>
          <w:sz w:val="24"/>
          <w:szCs w:val="24"/>
          <w:lang w:val="en-NZ" w:eastAsia="en-GB"/>
        </w:rPr>
        <w:t>.03</w:t>
      </w:r>
      <w:r w:rsidR="001D7CF0" w:rsidRPr="00A450A4">
        <w:rPr>
          <w:rFonts w:ascii="Times New Roman" w:eastAsia="Times New Roman" w:hAnsi="Times New Roman" w:cs="Times New Roman"/>
          <w:sz w:val="24"/>
          <w:szCs w:val="24"/>
          <w:lang w:val="en-NZ" w:eastAsia="en-GB"/>
        </w:rPr>
        <w:t>,</w:t>
      </w:r>
      <w:r w:rsidR="00F21888" w:rsidRPr="00A450A4">
        <w:rPr>
          <w:rFonts w:ascii="Times New Roman" w:eastAsia="Times New Roman" w:hAnsi="Times New Roman" w:cs="Times New Roman"/>
          <w:sz w:val="24"/>
          <w:szCs w:val="24"/>
          <w:lang w:val="en-NZ" w:eastAsia="en-GB"/>
        </w:rPr>
        <w:t xml:space="preserve"> CI</w:t>
      </w:r>
      <w:r w:rsidR="00A450A4" w:rsidRPr="00A450A4">
        <w:rPr>
          <w:rFonts w:ascii="Times New Roman" w:eastAsia="Times New Roman" w:hAnsi="Times New Roman" w:cs="Times New Roman"/>
          <w:sz w:val="24"/>
          <w:szCs w:val="24"/>
          <w:lang w:val="en-NZ" w:eastAsia="en-GB"/>
        </w:rPr>
        <w:t>:</w:t>
      </w:r>
      <w:r w:rsidR="004B6C33">
        <w:rPr>
          <w:rFonts w:ascii="Times New Roman" w:eastAsia="Times New Roman" w:hAnsi="Times New Roman" w:cs="Times New Roman"/>
          <w:sz w:val="24"/>
          <w:szCs w:val="24"/>
          <w:lang w:val="en-NZ" w:eastAsia="en-GB"/>
        </w:rPr>
        <w:t xml:space="preserve"> </w:t>
      </w:r>
      <w:r w:rsidR="001B6C0F" w:rsidRPr="00A450A4">
        <w:rPr>
          <w:rFonts w:ascii="Times New Roman" w:eastAsia="Times New Roman" w:hAnsi="Times New Roman" w:cs="Times New Roman"/>
          <w:sz w:val="24"/>
          <w:szCs w:val="24"/>
          <w:lang w:val="en-NZ" w:eastAsia="en-GB"/>
        </w:rPr>
        <w:t>-.00</w:t>
      </w:r>
      <w:r w:rsidR="003B4305" w:rsidRPr="00A450A4">
        <w:rPr>
          <w:rFonts w:ascii="Times New Roman" w:eastAsia="Times New Roman" w:hAnsi="Times New Roman" w:cs="Times New Roman"/>
          <w:sz w:val="24"/>
          <w:szCs w:val="24"/>
          <w:lang w:val="en-NZ" w:eastAsia="en-GB"/>
        </w:rPr>
        <w:t>8</w:t>
      </w:r>
      <w:r w:rsidR="00F21888" w:rsidRPr="00A450A4">
        <w:rPr>
          <w:rFonts w:ascii="Times New Roman" w:eastAsia="Times New Roman" w:hAnsi="Times New Roman" w:cs="Times New Roman"/>
          <w:sz w:val="24"/>
          <w:szCs w:val="24"/>
          <w:lang w:val="en-NZ" w:eastAsia="en-GB"/>
        </w:rPr>
        <w:t xml:space="preserve">, </w:t>
      </w:r>
      <w:r w:rsidR="001B6C0F" w:rsidRPr="00A450A4">
        <w:rPr>
          <w:rFonts w:ascii="Times New Roman" w:eastAsia="Times New Roman" w:hAnsi="Times New Roman" w:cs="Times New Roman"/>
          <w:sz w:val="24"/>
          <w:szCs w:val="24"/>
          <w:lang w:val="en-NZ" w:eastAsia="en-GB"/>
        </w:rPr>
        <w:t>.08</w:t>
      </w:r>
      <w:r w:rsidR="003B4305" w:rsidRPr="00A450A4">
        <w:rPr>
          <w:rFonts w:ascii="Times New Roman" w:eastAsia="Times New Roman" w:hAnsi="Times New Roman" w:cs="Times New Roman"/>
          <w:sz w:val="24"/>
          <w:szCs w:val="24"/>
          <w:lang w:val="en-NZ" w:eastAsia="en-GB"/>
        </w:rPr>
        <w:t>4</w:t>
      </w:r>
      <w:r w:rsidR="00F21888" w:rsidRPr="004162DE">
        <w:rPr>
          <w:rFonts w:ascii="Times New Roman" w:eastAsia="Times New Roman" w:hAnsi="Times New Roman" w:cs="Times New Roman"/>
          <w:sz w:val="24"/>
          <w:szCs w:val="24"/>
          <w:lang w:val="en-NZ" w:eastAsia="en-GB"/>
        </w:rPr>
        <w:t>)</w:t>
      </w:r>
      <w:r w:rsidRPr="004162DE">
        <w:rPr>
          <w:rFonts w:ascii="Times New Roman" w:eastAsia="Times New Roman" w:hAnsi="Times New Roman" w:cs="Times New Roman"/>
          <w:sz w:val="24"/>
          <w:szCs w:val="24"/>
          <w:lang w:val="en-NZ" w:eastAsia="en-GB"/>
        </w:rPr>
        <w:t>.</w:t>
      </w:r>
      <w:r w:rsidRPr="00947067">
        <w:rPr>
          <w:rFonts w:ascii="Times New Roman" w:eastAsia="Times New Roman" w:hAnsi="Times New Roman" w:cs="Times New Roman"/>
          <w:color w:val="FF0000"/>
          <w:sz w:val="24"/>
          <w:szCs w:val="24"/>
          <w:lang w:val="en-NZ" w:eastAsia="en-GB"/>
        </w:rPr>
        <w:t xml:space="preserve"> </w:t>
      </w:r>
    </w:p>
    <w:p w:rsidR="00356A61" w:rsidRDefault="00CF6807" w:rsidP="00BB04FB">
      <w:pPr>
        <w:spacing w:after="0" w:line="480" w:lineRule="auto"/>
        <w:ind w:firstLine="720"/>
        <w:rPr>
          <w:rFonts w:ascii="Times New Roman" w:eastAsia="Times New Roman" w:hAnsi="Times New Roman" w:cs="Times New Roman"/>
          <w:sz w:val="24"/>
          <w:szCs w:val="24"/>
          <w:lang w:val="en-NZ" w:eastAsia="en-GB"/>
        </w:rPr>
      </w:pPr>
      <w:r w:rsidRPr="00557A73">
        <w:rPr>
          <w:rFonts w:ascii="Times New Roman" w:eastAsia="Times New Roman" w:hAnsi="Times New Roman" w:cs="Times New Roman"/>
          <w:i/>
          <w:sz w:val="24"/>
          <w:szCs w:val="24"/>
          <w:lang w:val="en-NZ" w:eastAsia="en-GB"/>
        </w:rPr>
        <w:t xml:space="preserve">Self-Assessed Health: </w:t>
      </w:r>
      <w:r w:rsidR="0017785F" w:rsidRPr="00557A73">
        <w:rPr>
          <w:rFonts w:ascii="Times New Roman" w:eastAsia="Times New Roman" w:hAnsi="Times New Roman" w:cs="Times New Roman"/>
          <w:i/>
          <w:sz w:val="24"/>
          <w:szCs w:val="24"/>
          <w:lang w:val="en-NZ" w:eastAsia="en-GB"/>
        </w:rPr>
        <w:t>T1 to T3</w:t>
      </w:r>
      <w:r w:rsidR="00167393" w:rsidRPr="0017785F">
        <w:rPr>
          <w:rFonts w:ascii="Times New Roman" w:eastAsia="Times New Roman" w:hAnsi="Times New Roman" w:cs="Times New Roman"/>
          <w:b/>
          <w:sz w:val="24"/>
          <w:szCs w:val="24"/>
          <w:lang w:val="en-NZ" w:eastAsia="en-GB"/>
        </w:rPr>
        <w:t xml:space="preserve"> </w:t>
      </w:r>
      <w:r w:rsidR="00A450A4">
        <w:rPr>
          <w:rFonts w:ascii="Times New Roman" w:eastAsia="Times New Roman" w:hAnsi="Times New Roman" w:cs="Times New Roman"/>
          <w:sz w:val="24"/>
          <w:szCs w:val="24"/>
          <w:lang w:val="en-NZ" w:eastAsia="en-GB"/>
        </w:rPr>
        <w:t>W</w:t>
      </w:r>
      <w:r w:rsidR="00167393" w:rsidRPr="0017785F">
        <w:rPr>
          <w:rFonts w:ascii="Times New Roman" w:eastAsia="Times New Roman" w:hAnsi="Times New Roman" w:cs="Times New Roman"/>
          <w:sz w:val="24"/>
          <w:szCs w:val="24"/>
          <w:lang w:val="en-NZ" w:eastAsia="en-GB"/>
        </w:rPr>
        <w:t xml:space="preserve">e </w:t>
      </w:r>
      <w:r w:rsidR="007054A4" w:rsidRPr="0017785F">
        <w:rPr>
          <w:rFonts w:ascii="Times New Roman" w:eastAsia="Times New Roman" w:hAnsi="Times New Roman" w:cs="Times New Roman"/>
          <w:sz w:val="24"/>
          <w:szCs w:val="24"/>
          <w:lang w:val="en-NZ" w:eastAsia="en-GB"/>
        </w:rPr>
        <w:t>ex</w:t>
      </w:r>
      <w:r w:rsidR="00167393" w:rsidRPr="0017785F">
        <w:rPr>
          <w:rFonts w:ascii="Times New Roman" w:eastAsia="Times New Roman" w:hAnsi="Times New Roman" w:cs="Times New Roman"/>
          <w:sz w:val="24"/>
          <w:szCs w:val="24"/>
          <w:lang w:val="en-NZ" w:eastAsia="en-GB"/>
        </w:rPr>
        <w:t xml:space="preserve">amined the role of our </w:t>
      </w:r>
      <w:r w:rsidR="00167393">
        <w:rPr>
          <w:rFonts w:ascii="Times New Roman" w:eastAsia="Times New Roman" w:hAnsi="Times New Roman" w:cs="Times New Roman"/>
          <w:sz w:val="24"/>
          <w:szCs w:val="24"/>
          <w:lang w:val="en-NZ" w:eastAsia="en-GB"/>
        </w:rPr>
        <w:t xml:space="preserve">process variables in explaining the T1 </w:t>
      </w:r>
      <w:r w:rsidR="00167393" w:rsidRPr="003B5881">
        <w:rPr>
          <w:rFonts w:ascii="Times New Roman" w:eastAsia="Times New Roman" w:hAnsi="Times New Roman" w:cs="Times New Roman"/>
          <w:sz w:val="24"/>
          <w:szCs w:val="24"/>
          <w:lang w:val="en-NZ" w:eastAsia="en-GB"/>
        </w:rPr>
        <w:t xml:space="preserve">to T3 </w:t>
      </w:r>
      <w:r w:rsidR="007054A4" w:rsidRPr="003B5881">
        <w:rPr>
          <w:rFonts w:ascii="Times New Roman" w:eastAsia="Times New Roman" w:hAnsi="Times New Roman" w:cs="Times New Roman"/>
          <w:sz w:val="24"/>
          <w:szCs w:val="24"/>
          <w:lang w:val="en-NZ" w:eastAsia="en-GB"/>
        </w:rPr>
        <w:t xml:space="preserve">increase in </w:t>
      </w:r>
      <w:r w:rsidR="0012732F">
        <w:rPr>
          <w:rFonts w:ascii="Times New Roman" w:eastAsia="Times New Roman" w:hAnsi="Times New Roman" w:cs="Times New Roman"/>
          <w:sz w:val="24"/>
          <w:szCs w:val="24"/>
          <w:lang w:val="en-NZ" w:eastAsia="en-GB"/>
        </w:rPr>
        <w:t>SAH</w:t>
      </w:r>
      <w:r w:rsidR="00A450A4" w:rsidRPr="00A450A4">
        <w:rPr>
          <w:rFonts w:ascii="Times New Roman" w:eastAsia="Times New Roman" w:hAnsi="Times New Roman" w:cs="Times New Roman"/>
          <w:sz w:val="24"/>
          <w:szCs w:val="24"/>
          <w:lang w:val="en-NZ" w:eastAsia="en-GB"/>
        </w:rPr>
        <w:t xml:space="preserve"> </w:t>
      </w:r>
      <w:r w:rsidR="00A450A4">
        <w:rPr>
          <w:rFonts w:ascii="Times New Roman" w:eastAsia="Times New Roman" w:hAnsi="Times New Roman" w:cs="Times New Roman"/>
          <w:sz w:val="24"/>
          <w:szCs w:val="24"/>
          <w:lang w:val="en-NZ" w:eastAsia="en-GB"/>
        </w:rPr>
        <w:t>following the same analytic steps as above</w:t>
      </w:r>
      <w:r>
        <w:rPr>
          <w:rFonts w:ascii="Times New Roman" w:eastAsia="Times New Roman" w:hAnsi="Times New Roman" w:cs="Times New Roman"/>
          <w:sz w:val="24"/>
          <w:szCs w:val="24"/>
          <w:lang w:val="en-NZ" w:eastAsia="en-GB"/>
        </w:rPr>
        <w:t>. The</w:t>
      </w:r>
      <w:r w:rsidR="00F21888">
        <w:rPr>
          <w:rFonts w:ascii="Times New Roman" w:eastAsia="Times New Roman" w:hAnsi="Times New Roman" w:cs="Times New Roman"/>
          <w:sz w:val="24"/>
          <w:szCs w:val="24"/>
          <w:lang w:val="en-NZ" w:eastAsia="en-GB"/>
        </w:rPr>
        <w:t xml:space="preserve"> results were very similar</w:t>
      </w:r>
      <w:r w:rsidR="00A450A4">
        <w:rPr>
          <w:rFonts w:ascii="Times New Roman" w:eastAsia="Times New Roman" w:hAnsi="Times New Roman" w:cs="Times New Roman"/>
          <w:sz w:val="24"/>
          <w:szCs w:val="24"/>
          <w:lang w:val="en-NZ" w:eastAsia="en-GB"/>
        </w:rPr>
        <w:t xml:space="preserve"> </w:t>
      </w:r>
      <w:r w:rsidR="004B6C33">
        <w:rPr>
          <w:rFonts w:ascii="Times New Roman" w:eastAsia="Times New Roman" w:hAnsi="Times New Roman" w:cs="Times New Roman"/>
          <w:sz w:val="24"/>
          <w:szCs w:val="24"/>
          <w:lang w:val="en-NZ" w:eastAsia="en-GB"/>
        </w:rPr>
        <w:t>(</w:t>
      </w:r>
      <w:r w:rsidR="00A450A4">
        <w:rPr>
          <w:rFonts w:ascii="Times New Roman" w:eastAsia="Times New Roman" w:hAnsi="Times New Roman" w:cs="Times New Roman"/>
          <w:sz w:val="24"/>
          <w:szCs w:val="24"/>
          <w:lang w:val="en-NZ" w:eastAsia="en-GB"/>
        </w:rPr>
        <w:t>Table 4)</w:t>
      </w:r>
      <w:r w:rsidR="00F21888">
        <w:rPr>
          <w:rFonts w:ascii="Times New Roman" w:eastAsia="Times New Roman" w:hAnsi="Times New Roman" w:cs="Times New Roman"/>
          <w:sz w:val="24"/>
          <w:szCs w:val="24"/>
          <w:lang w:val="en-NZ" w:eastAsia="en-GB"/>
        </w:rPr>
        <w:t xml:space="preserve">. </w:t>
      </w:r>
    </w:p>
    <w:p w:rsidR="00356A61" w:rsidRDefault="00356A61" w:rsidP="00356A61">
      <w:pPr>
        <w:spacing w:after="0" w:line="480" w:lineRule="auto"/>
        <w:rPr>
          <w:rFonts w:ascii="Times New Roman" w:eastAsia="Times New Roman" w:hAnsi="Times New Roman" w:cs="Times New Roman"/>
          <w:sz w:val="24"/>
          <w:szCs w:val="24"/>
          <w:lang w:val="en-NZ" w:eastAsia="en-GB"/>
        </w:rPr>
      </w:pPr>
    </w:p>
    <w:p w:rsidR="00356A61" w:rsidRDefault="00356A61" w:rsidP="00356A61">
      <w:pPr>
        <w:spacing w:after="0" w:line="480" w:lineRule="auto"/>
        <w:jc w:val="center"/>
        <w:rPr>
          <w:rFonts w:ascii="Times New Roman" w:eastAsia="Times New Roman" w:hAnsi="Times New Roman" w:cs="Times New Roman"/>
          <w:sz w:val="24"/>
          <w:szCs w:val="24"/>
          <w:lang w:val="en-NZ" w:eastAsia="en-GB"/>
        </w:rPr>
      </w:pPr>
      <w:r w:rsidRPr="00356A61">
        <w:rPr>
          <w:rFonts w:ascii="Times New Roman" w:eastAsia="Times New Roman" w:hAnsi="Times New Roman" w:cs="Times New Roman"/>
          <w:sz w:val="24"/>
          <w:szCs w:val="24"/>
          <w:lang w:val="en-NZ" w:eastAsia="en-GB"/>
        </w:rPr>
        <w:t xml:space="preserve">--- Insert Table </w:t>
      </w:r>
      <w:r w:rsidR="00B9145D">
        <w:rPr>
          <w:rFonts w:ascii="Times New Roman" w:eastAsia="Times New Roman" w:hAnsi="Times New Roman" w:cs="Times New Roman"/>
          <w:sz w:val="24"/>
          <w:szCs w:val="24"/>
          <w:lang w:val="en-NZ" w:eastAsia="en-GB"/>
        </w:rPr>
        <w:t>4</w:t>
      </w:r>
      <w:r w:rsidRPr="00356A61">
        <w:rPr>
          <w:rFonts w:ascii="Times New Roman" w:eastAsia="Times New Roman" w:hAnsi="Times New Roman" w:cs="Times New Roman"/>
          <w:sz w:val="24"/>
          <w:szCs w:val="24"/>
          <w:lang w:val="en-NZ" w:eastAsia="en-GB"/>
        </w:rPr>
        <w:t xml:space="preserve"> about here ---</w:t>
      </w:r>
    </w:p>
    <w:p w:rsidR="00356A61" w:rsidRDefault="00356A61" w:rsidP="00356A61">
      <w:pPr>
        <w:spacing w:after="0" w:line="480" w:lineRule="auto"/>
        <w:jc w:val="center"/>
        <w:rPr>
          <w:rFonts w:ascii="Times New Roman" w:eastAsia="Times New Roman" w:hAnsi="Times New Roman" w:cs="Times New Roman"/>
          <w:sz w:val="24"/>
          <w:szCs w:val="24"/>
          <w:lang w:val="en-NZ" w:eastAsia="en-GB"/>
        </w:rPr>
      </w:pPr>
    </w:p>
    <w:p w:rsidR="00F006FB" w:rsidRPr="004162DE" w:rsidRDefault="00701C1E" w:rsidP="00F006FB">
      <w:pPr>
        <w:spacing w:after="0" w:line="480" w:lineRule="auto"/>
        <w:ind w:firstLine="720"/>
        <w:rPr>
          <w:rFonts w:ascii="Times New Roman" w:eastAsia="Times New Roman" w:hAnsi="Times New Roman" w:cs="Times New Roman"/>
          <w:color w:val="FF0000"/>
          <w:sz w:val="24"/>
          <w:szCs w:val="24"/>
          <w:lang w:val="en-NZ" w:eastAsia="en-GB"/>
        </w:rPr>
      </w:pPr>
      <w:r w:rsidRPr="003B5881">
        <w:rPr>
          <w:rFonts w:ascii="Times New Roman" w:eastAsia="Times New Roman" w:hAnsi="Times New Roman" w:cs="Times New Roman"/>
          <w:sz w:val="24"/>
          <w:szCs w:val="24"/>
          <w:lang w:val="en-NZ" w:eastAsia="en-GB"/>
        </w:rPr>
        <w:t xml:space="preserve">Shared Identity </w:t>
      </w:r>
      <w:r w:rsidR="00BB1887">
        <w:rPr>
          <w:rFonts w:ascii="Times New Roman" w:eastAsia="Times New Roman" w:hAnsi="Times New Roman" w:cs="Times New Roman"/>
          <w:sz w:val="24"/>
          <w:szCs w:val="24"/>
          <w:lang w:val="en-NZ" w:eastAsia="en-GB"/>
        </w:rPr>
        <w:t xml:space="preserve">and </w:t>
      </w:r>
      <w:proofErr w:type="spellStart"/>
      <w:r w:rsidRPr="003B5881">
        <w:rPr>
          <w:rFonts w:ascii="Times New Roman" w:eastAsia="Times New Roman" w:hAnsi="Times New Roman" w:cs="Times New Roman"/>
          <w:sz w:val="24"/>
          <w:szCs w:val="24"/>
          <w:lang w:val="en-NZ" w:eastAsia="en-GB"/>
        </w:rPr>
        <w:t>Relationality</w:t>
      </w:r>
      <w:proofErr w:type="spellEnd"/>
      <w:r w:rsidRPr="003B5881">
        <w:rPr>
          <w:rFonts w:ascii="Times New Roman" w:eastAsia="Times New Roman" w:hAnsi="Times New Roman" w:cs="Times New Roman"/>
          <w:sz w:val="24"/>
          <w:szCs w:val="24"/>
          <w:lang w:val="en-NZ" w:eastAsia="en-GB"/>
        </w:rPr>
        <w:t xml:space="preserve"> </w:t>
      </w:r>
      <w:r w:rsidR="00C8786E" w:rsidRPr="003B5881">
        <w:rPr>
          <w:rFonts w:ascii="Times New Roman" w:eastAsia="Times New Roman" w:hAnsi="Times New Roman" w:cs="Times New Roman"/>
          <w:sz w:val="24"/>
          <w:szCs w:val="24"/>
          <w:lang w:val="en-NZ" w:eastAsia="en-GB"/>
        </w:rPr>
        <w:t>w</w:t>
      </w:r>
      <w:r w:rsidR="00BB1887">
        <w:rPr>
          <w:rFonts w:ascii="Times New Roman" w:eastAsia="Times New Roman" w:hAnsi="Times New Roman" w:cs="Times New Roman"/>
          <w:sz w:val="24"/>
          <w:szCs w:val="24"/>
          <w:lang w:val="en-NZ" w:eastAsia="en-GB"/>
        </w:rPr>
        <w:t>ere</w:t>
      </w:r>
      <w:r w:rsidR="00C8786E" w:rsidRPr="003B5881">
        <w:rPr>
          <w:rFonts w:ascii="Times New Roman" w:eastAsia="Times New Roman" w:hAnsi="Times New Roman" w:cs="Times New Roman"/>
          <w:sz w:val="24"/>
          <w:szCs w:val="24"/>
          <w:lang w:val="en-NZ" w:eastAsia="en-GB"/>
        </w:rPr>
        <w:t xml:space="preserve"> significant predictor</w:t>
      </w:r>
      <w:r w:rsidR="00BB1887">
        <w:rPr>
          <w:rFonts w:ascii="Times New Roman" w:eastAsia="Times New Roman" w:hAnsi="Times New Roman" w:cs="Times New Roman"/>
          <w:sz w:val="24"/>
          <w:szCs w:val="24"/>
          <w:lang w:val="en-NZ" w:eastAsia="en-GB"/>
        </w:rPr>
        <w:t>s</w:t>
      </w:r>
      <w:r w:rsidR="00C8786E" w:rsidRPr="003B5881">
        <w:rPr>
          <w:rFonts w:ascii="Times New Roman" w:eastAsia="Times New Roman" w:hAnsi="Times New Roman" w:cs="Times New Roman"/>
          <w:sz w:val="24"/>
          <w:szCs w:val="24"/>
          <w:lang w:val="en-NZ" w:eastAsia="en-GB"/>
        </w:rPr>
        <w:t xml:space="preserve"> </w:t>
      </w:r>
      <w:r w:rsidR="00915FD5" w:rsidRPr="003B5881">
        <w:rPr>
          <w:rFonts w:ascii="Times New Roman" w:eastAsia="Times New Roman" w:hAnsi="Times New Roman" w:cs="Times New Roman"/>
          <w:sz w:val="24"/>
          <w:szCs w:val="24"/>
          <w:lang w:val="en-NZ" w:eastAsia="en-GB"/>
        </w:rPr>
        <w:t xml:space="preserve">at the </w:t>
      </w:r>
      <w:r w:rsidR="00BB1887">
        <w:rPr>
          <w:rFonts w:ascii="Times New Roman" w:eastAsia="Times New Roman" w:hAnsi="Times New Roman" w:cs="Times New Roman"/>
          <w:sz w:val="24"/>
          <w:szCs w:val="24"/>
          <w:lang w:val="en-NZ" w:eastAsia="en-GB"/>
        </w:rPr>
        <w:t xml:space="preserve">fourth and </w:t>
      </w:r>
      <w:r w:rsidRPr="003B5881">
        <w:rPr>
          <w:rFonts w:ascii="Times New Roman" w:eastAsia="Times New Roman" w:hAnsi="Times New Roman" w:cs="Times New Roman"/>
          <w:sz w:val="24"/>
          <w:szCs w:val="24"/>
          <w:lang w:val="en-NZ" w:eastAsia="en-GB"/>
        </w:rPr>
        <w:t xml:space="preserve">fifth </w:t>
      </w:r>
      <w:r w:rsidR="00BB1887">
        <w:rPr>
          <w:rFonts w:ascii="Times New Roman" w:eastAsia="Times New Roman" w:hAnsi="Times New Roman" w:cs="Times New Roman"/>
          <w:sz w:val="24"/>
          <w:szCs w:val="24"/>
          <w:lang w:val="en-NZ" w:eastAsia="en-GB"/>
        </w:rPr>
        <w:t xml:space="preserve">steps (respectively) </w:t>
      </w:r>
      <w:r w:rsidR="003B5881" w:rsidRPr="003B5881">
        <w:rPr>
          <w:rFonts w:ascii="Times New Roman" w:eastAsia="Times New Roman" w:hAnsi="Times New Roman" w:cs="Times New Roman"/>
          <w:sz w:val="24"/>
          <w:szCs w:val="24"/>
          <w:lang w:val="en-NZ" w:eastAsia="en-GB"/>
        </w:rPr>
        <w:t xml:space="preserve">and </w:t>
      </w:r>
      <w:r w:rsidRPr="003B5881">
        <w:rPr>
          <w:rFonts w:ascii="Times New Roman" w:eastAsia="Times New Roman" w:hAnsi="Times New Roman" w:cs="Times New Roman"/>
          <w:sz w:val="24"/>
          <w:szCs w:val="24"/>
          <w:lang w:val="en-NZ" w:eastAsia="en-GB"/>
        </w:rPr>
        <w:t xml:space="preserve">the effect of Shared Identity </w:t>
      </w:r>
      <w:r w:rsidR="00D44A59" w:rsidRPr="003B5881">
        <w:rPr>
          <w:rFonts w:ascii="Times New Roman" w:eastAsia="Times New Roman" w:hAnsi="Times New Roman" w:cs="Times New Roman"/>
          <w:sz w:val="24"/>
          <w:szCs w:val="24"/>
          <w:lang w:val="en-NZ" w:eastAsia="en-GB"/>
        </w:rPr>
        <w:t xml:space="preserve">was </w:t>
      </w:r>
      <w:r w:rsidR="007B2E36" w:rsidRPr="003B5881">
        <w:rPr>
          <w:rFonts w:ascii="Times New Roman" w:eastAsia="Times New Roman" w:hAnsi="Times New Roman" w:cs="Times New Roman"/>
          <w:sz w:val="24"/>
          <w:szCs w:val="24"/>
          <w:lang w:val="en-NZ" w:eastAsia="en-GB"/>
        </w:rPr>
        <w:t>suppressed</w:t>
      </w:r>
      <w:r w:rsidR="00D44A59" w:rsidRPr="003B5881">
        <w:rPr>
          <w:rFonts w:ascii="Times New Roman" w:eastAsia="Times New Roman" w:hAnsi="Times New Roman" w:cs="Times New Roman"/>
          <w:sz w:val="24"/>
          <w:szCs w:val="24"/>
          <w:lang w:val="en-NZ" w:eastAsia="en-GB"/>
        </w:rPr>
        <w:t xml:space="preserve"> by the entry of </w:t>
      </w:r>
      <w:proofErr w:type="spellStart"/>
      <w:r w:rsidR="00915FD5" w:rsidRPr="003B5881">
        <w:rPr>
          <w:rFonts w:ascii="Times New Roman" w:eastAsia="Times New Roman" w:hAnsi="Times New Roman" w:cs="Times New Roman"/>
          <w:sz w:val="24"/>
          <w:szCs w:val="24"/>
          <w:lang w:val="en-NZ" w:eastAsia="en-GB"/>
        </w:rPr>
        <w:t>Relationality</w:t>
      </w:r>
      <w:proofErr w:type="spellEnd"/>
      <w:r w:rsidR="00907B7E">
        <w:rPr>
          <w:rFonts w:ascii="Times New Roman" w:eastAsia="Times New Roman" w:hAnsi="Times New Roman" w:cs="Times New Roman"/>
          <w:sz w:val="24"/>
          <w:szCs w:val="24"/>
          <w:lang w:val="en-NZ" w:eastAsia="en-GB"/>
        </w:rPr>
        <w:t xml:space="preserve">. </w:t>
      </w:r>
      <w:r w:rsidR="00F21888">
        <w:rPr>
          <w:rFonts w:ascii="Times New Roman" w:eastAsia="Times New Roman" w:hAnsi="Times New Roman" w:cs="Times New Roman"/>
          <w:sz w:val="24"/>
          <w:szCs w:val="24"/>
          <w:lang w:val="en-NZ" w:eastAsia="en-GB"/>
        </w:rPr>
        <w:t>Again,</w:t>
      </w:r>
      <w:r w:rsidR="003C35AF">
        <w:rPr>
          <w:rFonts w:ascii="Times New Roman" w:eastAsia="Times New Roman" w:hAnsi="Times New Roman" w:cs="Times New Roman"/>
          <w:sz w:val="24"/>
          <w:szCs w:val="24"/>
          <w:lang w:val="en-NZ" w:eastAsia="en-GB"/>
        </w:rPr>
        <w:t xml:space="preserve"> t</w:t>
      </w:r>
      <w:r w:rsidR="000D5F71" w:rsidRPr="000D5F71">
        <w:rPr>
          <w:rFonts w:ascii="Times New Roman" w:eastAsia="Times New Roman" w:hAnsi="Times New Roman" w:cs="Times New Roman"/>
          <w:sz w:val="24"/>
          <w:szCs w:val="24"/>
          <w:lang w:val="en-NZ" w:eastAsia="en-GB"/>
        </w:rPr>
        <w:t xml:space="preserve">he bias-corrected and accelerated bootstrapped confidence </w:t>
      </w:r>
      <w:r w:rsidR="000D5F71" w:rsidRPr="007F621C">
        <w:rPr>
          <w:rFonts w:ascii="Times New Roman" w:eastAsia="Times New Roman" w:hAnsi="Times New Roman" w:cs="Times New Roman"/>
          <w:sz w:val="24"/>
          <w:szCs w:val="24"/>
          <w:lang w:val="en-NZ" w:eastAsia="en-GB"/>
        </w:rPr>
        <w:t xml:space="preserve">intervals </w:t>
      </w:r>
      <w:r w:rsidR="00F93F0E" w:rsidRPr="00F006FB">
        <w:rPr>
          <w:rFonts w:ascii="Times New Roman" w:eastAsia="Times New Roman" w:hAnsi="Times New Roman" w:cs="Times New Roman"/>
          <w:sz w:val="24"/>
          <w:szCs w:val="24"/>
          <w:lang w:val="en-NZ" w:eastAsia="en-GB"/>
        </w:rPr>
        <w:t>reveal</w:t>
      </w:r>
      <w:r w:rsidR="0036357D" w:rsidRPr="00F006FB">
        <w:rPr>
          <w:rFonts w:ascii="Times New Roman" w:eastAsia="Times New Roman" w:hAnsi="Times New Roman" w:cs="Times New Roman"/>
          <w:sz w:val="24"/>
          <w:szCs w:val="24"/>
          <w:lang w:val="en-NZ" w:eastAsia="en-GB"/>
        </w:rPr>
        <w:t>ed</w:t>
      </w:r>
      <w:r w:rsidR="00F93F0E" w:rsidRPr="00F006FB">
        <w:rPr>
          <w:rFonts w:ascii="Times New Roman" w:eastAsia="Times New Roman" w:hAnsi="Times New Roman" w:cs="Times New Roman"/>
          <w:sz w:val="24"/>
          <w:szCs w:val="24"/>
          <w:lang w:val="en-NZ" w:eastAsia="en-GB"/>
        </w:rPr>
        <w:t xml:space="preserve"> </w:t>
      </w:r>
      <w:r w:rsidR="00907B7E" w:rsidRPr="00F006FB">
        <w:rPr>
          <w:rFonts w:ascii="Times New Roman" w:eastAsia="Times New Roman" w:hAnsi="Times New Roman" w:cs="Times New Roman"/>
          <w:sz w:val="24"/>
          <w:szCs w:val="24"/>
          <w:lang w:val="en-NZ" w:eastAsia="en-GB"/>
        </w:rPr>
        <w:t xml:space="preserve">an indirect effect of Shared Identity on T3 SAH </w:t>
      </w:r>
      <w:r w:rsidR="00907B7E" w:rsidRPr="00F006FB">
        <w:rPr>
          <w:rFonts w:ascii="Times New Roman" w:eastAsia="Times New Roman" w:hAnsi="Times New Roman" w:cs="Times New Roman"/>
          <w:i/>
          <w:sz w:val="24"/>
          <w:szCs w:val="24"/>
          <w:lang w:val="en-NZ" w:eastAsia="en-GB"/>
        </w:rPr>
        <w:t>via</w:t>
      </w:r>
      <w:r w:rsidR="00907B7E" w:rsidRPr="00F006FB">
        <w:rPr>
          <w:rFonts w:ascii="Times New Roman" w:eastAsia="Times New Roman" w:hAnsi="Times New Roman" w:cs="Times New Roman"/>
          <w:sz w:val="24"/>
          <w:szCs w:val="24"/>
          <w:lang w:val="en-NZ" w:eastAsia="en-GB"/>
        </w:rPr>
        <w:t xml:space="preserve"> </w:t>
      </w:r>
      <w:proofErr w:type="spellStart"/>
      <w:r w:rsidR="00907B7E" w:rsidRPr="00F006FB">
        <w:rPr>
          <w:rFonts w:ascii="Times New Roman" w:eastAsia="Times New Roman" w:hAnsi="Times New Roman" w:cs="Times New Roman"/>
          <w:sz w:val="24"/>
          <w:szCs w:val="24"/>
          <w:lang w:val="en-NZ" w:eastAsia="en-GB"/>
        </w:rPr>
        <w:t>Relationality</w:t>
      </w:r>
      <w:proofErr w:type="spellEnd"/>
      <w:r w:rsidR="00907B7E" w:rsidRPr="00F006FB">
        <w:rPr>
          <w:rFonts w:ascii="Times New Roman" w:eastAsia="Times New Roman" w:hAnsi="Times New Roman" w:cs="Times New Roman"/>
          <w:sz w:val="24"/>
          <w:szCs w:val="24"/>
          <w:lang w:val="en-NZ" w:eastAsia="en-GB"/>
        </w:rPr>
        <w:t xml:space="preserve"> </w:t>
      </w:r>
      <w:r w:rsidR="00B12C0C" w:rsidRPr="00F006FB">
        <w:rPr>
          <w:rFonts w:ascii="Times New Roman" w:eastAsia="Times New Roman" w:hAnsi="Times New Roman" w:cs="Times New Roman"/>
          <w:sz w:val="24"/>
          <w:szCs w:val="24"/>
          <w:lang w:val="en-NZ" w:eastAsia="en-GB"/>
        </w:rPr>
        <w:t>(</w:t>
      </w:r>
      <w:r w:rsidR="006B45B8" w:rsidRPr="006B45B8">
        <w:rPr>
          <w:rFonts w:ascii="Times New Roman" w:eastAsia="Times New Roman" w:hAnsi="Times New Roman" w:cs="Times New Roman"/>
          <w:i/>
          <w:sz w:val="24"/>
          <w:szCs w:val="24"/>
          <w:lang w:val="en-NZ" w:eastAsia="en-GB"/>
        </w:rPr>
        <w:t>B</w:t>
      </w:r>
      <w:r w:rsidR="00D56A8B" w:rsidRPr="00F006FB">
        <w:rPr>
          <w:rFonts w:ascii="Times New Roman" w:eastAsia="Times New Roman" w:hAnsi="Times New Roman" w:cs="Times New Roman"/>
          <w:sz w:val="24"/>
          <w:szCs w:val="24"/>
          <w:lang w:val="en-NZ" w:eastAsia="en-GB"/>
        </w:rPr>
        <w:t xml:space="preserve"> </w:t>
      </w:r>
      <w:r w:rsidR="00B12C0C" w:rsidRPr="00F006FB">
        <w:rPr>
          <w:rFonts w:ascii="Times New Roman" w:eastAsia="Times New Roman" w:hAnsi="Times New Roman" w:cs="Times New Roman"/>
          <w:sz w:val="24"/>
          <w:szCs w:val="24"/>
          <w:lang w:val="en-NZ" w:eastAsia="en-GB"/>
        </w:rPr>
        <w:t xml:space="preserve">= </w:t>
      </w:r>
      <w:r w:rsidR="00DA7C5A" w:rsidRPr="00F006FB">
        <w:rPr>
          <w:rFonts w:ascii="Times New Roman" w:eastAsia="Times New Roman" w:hAnsi="Times New Roman" w:cs="Times New Roman"/>
          <w:sz w:val="24"/>
          <w:szCs w:val="24"/>
          <w:lang w:val="en-NZ" w:eastAsia="en-GB"/>
        </w:rPr>
        <w:t>.05,</w:t>
      </w:r>
      <w:r w:rsidR="00B12C0C" w:rsidRPr="00F006FB">
        <w:rPr>
          <w:rFonts w:ascii="Times New Roman" w:eastAsia="Times New Roman" w:hAnsi="Times New Roman" w:cs="Times New Roman"/>
          <w:sz w:val="24"/>
          <w:szCs w:val="24"/>
          <w:lang w:val="en-NZ" w:eastAsia="en-GB"/>
        </w:rPr>
        <w:t xml:space="preserve"> CI</w:t>
      </w:r>
      <w:r w:rsidR="00A450A4" w:rsidRPr="00F006FB">
        <w:rPr>
          <w:rFonts w:ascii="Times New Roman" w:eastAsia="Times New Roman" w:hAnsi="Times New Roman" w:cs="Times New Roman"/>
          <w:sz w:val="24"/>
          <w:szCs w:val="24"/>
          <w:lang w:val="en-NZ" w:eastAsia="en-GB"/>
        </w:rPr>
        <w:t>:</w:t>
      </w:r>
      <w:r w:rsidR="00B12C0C" w:rsidRPr="00F006FB">
        <w:rPr>
          <w:rFonts w:ascii="Times New Roman" w:eastAsia="Times New Roman" w:hAnsi="Times New Roman" w:cs="Times New Roman"/>
          <w:sz w:val="24"/>
          <w:szCs w:val="24"/>
          <w:lang w:val="en-NZ" w:eastAsia="en-GB"/>
        </w:rPr>
        <w:t xml:space="preserve"> </w:t>
      </w:r>
      <w:r w:rsidR="00DA7C5A" w:rsidRPr="00F006FB">
        <w:rPr>
          <w:rFonts w:ascii="Times New Roman" w:eastAsia="Times New Roman" w:hAnsi="Times New Roman" w:cs="Times New Roman"/>
          <w:sz w:val="24"/>
          <w:szCs w:val="24"/>
          <w:lang w:val="en-NZ" w:eastAsia="en-GB"/>
        </w:rPr>
        <w:t>.009</w:t>
      </w:r>
      <w:r w:rsidR="00B12C0C" w:rsidRPr="00F006FB">
        <w:rPr>
          <w:rFonts w:ascii="Times New Roman" w:eastAsia="Times New Roman" w:hAnsi="Times New Roman" w:cs="Times New Roman"/>
          <w:sz w:val="24"/>
          <w:szCs w:val="24"/>
          <w:lang w:val="en-NZ" w:eastAsia="en-GB"/>
        </w:rPr>
        <w:t xml:space="preserve">, </w:t>
      </w:r>
      <w:r w:rsidR="00DA7C5A" w:rsidRPr="00F006FB">
        <w:rPr>
          <w:rFonts w:ascii="Times New Roman" w:eastAsia="Times New Roman" w:hAnsi="Times New Roman" w:cs="Times New Roman"/>
          <w:sz w:val="24"/>
          <w:szCs w:val="24"/>
          <w:lang w:val="en-NZ" w:eastAsia="en-GB"/>
        </w:rPr>
        <w:t>.09</w:t>
      </w:r>
      <w:r w:rsidR="003B4305" w:rsidRPr="00F006FB">
        <w:rPr>
          <w:rFonts w:ascii="Times New Roman" w:eastAsia="Times New Roman" w:hAnsi="Times New Roman" w:cs="Times New Roman"/>
          <w:sz w:val="24"/>
          <w:szCs w:val="24"/>
          <w:lang w:val="en-NZ" w:eastAsia="en-GB"/>
        </w:rPr>
        <w:t>2</w:t>
      </w:r>
      <w:r w:rsidR="00B12C0C" w:rsidRPr="00F006FB">
        <w:rPr>
          <w:rFonts w:ascii="Times New Roman" w:eastAsia="Times New Roman" w:hAnsi="Times New Roman" w:cs="Times New Roman"/>
          <w:sz w:val="24"/>
          <w:szCs w:val="24"/>
          <w:lang w:val="en-NZ" w:eastAsia="en-GB"/>
        </w:rPr>
        <w:t xml:space="preserve">). </w:t>
      </w:r>
      <w:r w:rsidR="0067571E" w:rsidRPr="00F006FB">
        <w:rPr>
          <w:rFonts w:ascii="Times New Roman" w:eastAsia="Times New Roman" w:hAnsi="Times New Roman" w:cs="Times New Roman"/>
          <w:sz w:val="24"/>
          <w:szCs w:val="24"/>
          <w:lang w:val="en-NZ" w:eastAsia="en-GB"/>
        </w:rPr>
        <w:t xml:space="preserve">We also examined </w:t>
      </w:r>
      <w:r w:rsidR="00475DFB" w:rsidRPr="00F006FB">
        <w:rPr>
          <w:rFonts w:ascii="Times New Roman" w:eastAsia="Times New Roman" w:hAnsi="Times New Roman" w:cs="Times New Roman"/>
          <w:sz w:val="24"/>
          <w:szCs w:val="24"/>
          <w:lang w:val="en-NZ" w:eastAsia="en-GB"/>
        </w:rPr>
        <w:t>an alternative model</w:t>
      </w:r>
      <w:r w:rsidR="00907B7E" w:rsidRPr="00F006FB">
        <w:rPr>
          <w:rFonts w:ascii="Times New Roman" w:eastAsia="Times New Roman" w:hAnsi="Times New Roman" w:cs="Times New Roman"/>
          <w:sz w:val="24"/>
          <w:szCs w:val="24"/>
          <w:lang w:val="en-NZ" w:eastAsia="en-GB"/>
        </w:rPr>
        <w:t xml:space="preserve"> in which </w:t>
      </w:r>
      <w:r w:rsidR="0067571E" w:rsidRPr="00F006FB">
        <w:rPr>
          <w:rFonts w:ascii="Times New Roman" w:eastAsia="Times New Roman" w:hAnsi="Times New Roman" w:cs="Times New Roman"/>
          <w:sz w:val="24"/>
          <w:szCs w:val="24"/>
          <w:lang w:val="en-NZ" w:eastAsia="en-GB"/>
        </w:rPr>
        <w:t xml:space="preserve">the effect of </w:t>
      </w:r>
      <w:proofErr w:type="spellStart"/>
      <w:r w:rsidR="0067571E" w:rsidRPr="00F006FB">
        <w:rPr>
          <w:rFonts w:ascii="Times New Roman" w:eastAsia="Times New Roman" w:hAnsi="Times New Roman" w:cs="Times New Roman"/>
          <w:sz w:val="24"/>
          <w:szCs w:val="24"/>
          <w:lang w:val="en-NZ" w:eastAsia="en-GB"/>
        </w:rPr>
        <w:t>Relationality</w:t>
      </w:r>
      <w:proofErr w:type="spellEnd"/>
      <w:r w:rsidR="0067571E" w:rsidRPr="00F006FB">
        <w:rPr>
          <w:rFonts w:ascii="Times New Roman" w:eastAsia="Times New Roman" w:hAnsi="Times New Roman" w:cs="Times New Roman"/>
          <w:sz w:val="24"/>
          <w:szCs w:val="24"/>
          <w:lang w:val="en-NZ" w:eastAsia="en-GB"/>
        </w:rPr>
        <w:t xml:space="preserve"> on </w:t>
      </w:r>
      <w:r w:rsidR="00475DFB" w:rsidRPr="00F006FB">
        <w:rPr>
          <w:rFonts w:ascii="Times New Roman" w:eastAsia="Times New Roman" w:hAnsi="Times New Roman" w:cs="Times New Roman"/>
          <w:sz w:val="24"/>
          <w:szCs w:val="24"/>
          <w:lang w:val="en-NZ" w:eastAsia="en-GB"/>
        </w:rPr>
        <w:t xml:space="preserve">T3 </w:t>
      </w:r>
      <w:r w:rsidR="0012732F" w:rsidRPr="00F006FB">
        <w:rPr>
          <w:rFonts w:ascii="Times New Roman" w:eastAsia="Times New Roman" w:hAnsi="Times New Roman" w:cs="Times New Roman"/>
          <w:sz w:val="24"/>
          <w:szCs w:val="24"/>
          <w:lang w:val="en-NZ" w:eastAsia="en-GB"/>
        </w:rPr>
        <w:t>SAH</w:t>
      </w:r>
      <w:r w:rsidR="0067571E" w:rsidRPr="00F006FB">
        <w:rPr>
          <w:rFonts w:ascii="Times New Roman" w:eastAsia="Times New Roman" w:hAnsi="Times New Roman" w:cs="Times New Roman"/>
          <w:sz w:val="24"/>
          <w:szCs w:val="24"/>
          <w:lang w:val="en-NZ" w:eastAsia="en-GB"/>
        </w:rPr>
        <w:t xml:space="preserve"> </w:t>
      </w:r>
      <w:r w:rsidR="0067571E" w:rsidRPr="00866BEA">
        <w:rPr>
          <w:rFonts w:ascii="Times New Roman" w:eastAsia="Times New Roman" w:hAnsi="Times New Roman" w:cs="Times New Roman"/>
          <w:sz w:val="24"/>
          <w:szCs w:val="24"/>
          <w:lang w:val="en-NZ" w:eastAsia="en-GB"/>
        </w:rPr>
        <w:t>w</w:t>
      </w:r>
      <w:r w:rsidR="00475DFB" w:rsidRPr="00866BEA">
        <w:rPr>
          <w:rFonts w:ascii="Times New Roman" w:eastAsia="Times New Roman" w:hAnsi="Times New Roman" w:cs="Times New Roman"/>
          <w:sz w:val="24"/>
          <w:szCs w:val="24"/>
          <w:lang w:val="en-NZ" w:eastAsia="en-GB"/>
        </w:rPr>
        <w:t>as</w:t>
      </w:r>
      <w:r w:rsidR="0067571E" w:rsidRPr="00866BEA">
        <w:rPr>
          <w:rFonts w:ascii="Times New Roman" w:eastAsia="Times New Roman" w:hAnsi="Times New Roman" w:cs="Times New Roman"/>
          <w:sz w:val="24"/>
          <w:szCs w:val="24"/>
          <w:lang w:val="en-NZ" w:eastAsia="en-GB"/>
        </w:rPr>
        <w:t xml:space="preserve"> indirect </w:t>
      </w:r>
      <w:r w:rsidR="00475DFB" w:rsidRPr="00866BEA">
        <w:rPr>
          <w:rFonts w:ascii="Times New Roman" w:eastAsia="Times New Roman" w:hAnsi="Times New Roman" w:cs="Times New Roman"/>
          <w:i/>
          <w:sz w:val="24"/>
          <w:szCs w:val="24"/>
          <w:lang w:val="en-NZ" w:eastAsia="en-GB"/>
        </w:rPr>
        <w:t>via</w:t>
      </w:r>
      <w:r w:rsidR="0067571E" w:rsidRPr="00866BEA">
        <w:rPr>
          <w:rFonts w:ascii="Times New Roman" w:eastAsia="Times New Roman" w:hAnsi="Times New Roman" w:cs="Times New Roman"/>
          <w:sz w:val="24"/>
          <w:szCs w:val="24"/>
          <w:lang w:val="en-NZ" w:eastAsia="en-GB"/>
        </w:rPr>
        <w:t xml:space="preserve"> Shared Identity. </w:t>
      </w:r>
      <w:r w:rsidR="00475DFB" w:rsidRPr="00866BEA">
        <w:rPr>
          <w:rFonts w:ascii="Times New Roman" w:eastAsia="Times New Roman" w:hAnsi="Times New Roman" w:cs="Times New Roman"/>
          <w:sz w:val="24"/>
          <w:szCs w:val="24"/>
          <w:lang w:val="en-NZ" w:eastAsia="en-GB"/>
        </w:rPr>
        <w:t xml:space="preserve">This </w:t>
      </w:r>
      <w:r w:rsidR="004B6C33">
        <w:rPr>
          <w:rFonts w:ascii="Times New Roman" w:eastAsia="Times New Roman" w:hAnsi="Times New Roman" w:cs="Times New Roman"/>
          <w:sz w:val="24"/>
          <w:szCs w:val="24"/>
          <w:lang w:val="en-NZ" w:eastAsia="en-GB"/>
        </w:rPr>
        <w:t>received less</w:t>
      </w:r>
      <w:r w:rsidR="0067571E" w:rsidRPr="00866BEA">
        <w:rPr>
          <w:rFonts w:ascii="Times New Roman" w:eastAsia="Times New Roman" w:hAnsi="Times New Roman" w:cs="Times New Roman"/>
          <w:sz w:val="24"/>
          <w:szCs w:val="24"/>
          <w:lang w:val="en-NZ" w:eastAsia="en-GB"/>
        </w:rPr>
        <w:t xml:space="preserve"> support </w:t>
      </w:r>
      <w:r w:rsidR="00B12C0C" w:rsidRPr="00866BEA">
        <w:rPr>
          <w:rFonts w:ascii="Times New Roman" w:eastAsia="Times New Roman" w:hAnsi="Times New Roman" w:cs="Times New Roman"/>
          <w:sz w:val="24"/>
          <w:szCs w:val="24"/>
          <w:lang w:val="en-NZ" w:eastAsia="en-GB"/>
        </w:rPr>
        <w:t>(</w:t>
      </w:r>
      <w:r w:rsidR="00252CF3" w:rsidRPr="006B45B8">
        <w:rPr>
          <w:rFonts w:ascii="Times New Roman" w:eastAsia="Times New Roman" w:hAnsi="Times New Roman" w:cs="Times New Roman"/>
          <w:i/>
          <w:sz w:val="24"/>
          <w:szCs w:val="24"/>
          <w:lang w:val="en-NZ" w:eastAsia="en-GB"/>
        </w:rPr>
        <w:t>B</w:t>
      </w:r>
      <w:r w:rsidR="00D56A8B" w:rsidRPr="00866BEA">
        <w:rPr>
          <w:rFonts w:ascii="Times New Roman" w:eastAsia="Times New Roman" w:hAnsi="Times New Roman" w:cs="Times New Roman"/>
          <w:sz w:val="24"/>
          <w:szCs w:val="24"/>
          <w:lang w:val="en-NZ" w:eastAsia="en-GB"/>
        </w:rPr>
        <w:t xml:space="preserve"> </w:t>
      </w:r>
      <w:r w:rsidR="00B12C0C" w:rsidRPr="00866BEA">
        <w:rPr>
          <w:rFonts w:ascii="Times New Roman" w:eastAsia="Times New Roman" w:hAnsi="Times New Roman" w:cs="Times New Roman"/>
          <w:sz w:val="24"/>
          <w:szCs w:val="24"/>
          <w:lang w:val="en-NZ" w:eastAsia="en-GB"/>
        </w:rPr>
        <w:t xml:space="preserve">= </w:t>
      </w:r>
      <w:r w:rsidR="00DA7C5A" w:rsidRPr="00866BEA">
        <w:rPr>
          <w:rFonts w:ascii="Times New Roman" w:eastAsia="Times New Roman" w:hAnsi="Times New Roman" w:cs="Times New Roman"/>
          <w:sz w:val="24"/>
          <w:szCs w:val="24"/>
          <w:lang w:val="en-NZ" w:eastAsia="en-GB"/>
        </w:rPr>
        <w:t>.03,</w:t>
      </w:r>
      <w:r w:rsidR="00B12C0C" w:rsidRPr="00866BEA">
        <w:rPr>
          <w:rFonts w:ascii="Times New Roman" w:eastAsia="Times New Roman" w:hAnsi="Times New Roman" w:cs="Times New Roman"/>
          <w:sz w:val="24"/>
          <w:szCs w:val="24"/>
          <w:lang w:val="en-NZ" w:eastAsia="en-GB"/>
        </w:rPr>
        <w:t xml:space="preserve"> CI</w:t>
      </w:r>
      <w:r w:rsidR="00A450A4" w:rsidRPr="00866BEA">
        <w:rPr>
          <w:rFonts w:ascii="Times New Roman" w:eastAsia="Times New Roman" w:hAnsi="Times New Roman" w:cs="Times New Roman"/>
          <w:sz w:val="24"/>
          <w:szCs w:val="24"/>
          <w:lang w:val="en-NZ" w:eastAsia="en-GB"/>
        </w:rPr>
        <w:t xml:space="preserve">: </w:t>
      </w:r>
      <w:r w:rsidR="00FE72F3" w:rsidRPr="00866BEA">
        <w:rPr>
          <w:rFonts w:ascii="Times New Roman" w:eastAsia="Times New Roman" w:hAnsi="Times New Roman" w:cs="Times New Roman"/>
          <w:sz w:val="24"/>
          <w:szCs w:val="24"/>
          <w:lang w:val="en-NZ" w:eastAsia="en-GB"/>
        </w:rPr>
        <w:t>-</w:t>
      </w:r>
      <w:r w:rsidR="00DA7C5A" w:rsidRPr="00866BEA">
        <w:rPr>
          <w:rFonts w:ascii="Times New Roman" w:eastAsia="Times New Roman" w:hAnsi="Times New Roman" w:cs="Times New Roman"/>
          <w:sz w:val="24"/>
          <w:szCs w:val="24"/>
          <w:lang w:val="en-NZ" w:eastAsia="en-GB"/>
        </w:rPr>
        <w:t>.</w:t>
      </w:r>
      <w:r w:rsidR="003B4305" w:rsidRPr="00866BEA">
        <w:rPr>
          <w:rFonts w:ascii="Times New Roman" w:eastAsia="Times New Roman" w:hAnsi="Times New Roman" w:cs="Times New Roman"/>
          <w:sz w:val="24"/>
          <w:szCs w:val="24"/>
          <w:lang w:val="en-NZ" w:eastAsia="en-GB"/>
        </w:rPr>
        <w:t>004</w:t>
      </w:r>
      <w:r w:rsidR="00DA7C5A" w:rsidRPr="00866BEA">
        <w:rPr>
          <w:rFonts w:ascii="Times New Roman" w:eastAsia="Times New Roman" w:hAnsi="Times New Roman" w:cs="Times New Roman"/>
          <w:sz w:val="24"/>
          <w:szCs w:val="24"/>
          <w:lang w:val="en-NZ" w:eastAsia="en-GB"/>
        </w:rPr>
        <w:t>,</w:t>
      </w:r>
      <w:r w:rsidR="00B12C0C" w:rsidRPr="00866BEA">
        <w:rPr>
          <w:rFonts w:ascii="Times New Roman" w:eastAsia="Times New Roman" w:hAnsi="Times New Roman" w:cs="Times New Roman"/>
          <w:sz w:val="24"/>
          <w:szCs w:val="24"/>
          <w:lang w:val="en-NZ" w:eastAsia="en-GB"/>
        </w:rPr>
        <w:t xml:space="preserve"> </w:t>
      </w:r>
      <w:r w:rsidR="00DA7C5A" w:rsidRPr="00866BEA">
        <w:rPr>
          <w:rFonts w:ascii="Times New Roman" w:eastAsia="Times New Roman" w:hAnsi="Times New Roman" w:cs="Times New Roman"/>
          <w:sz w:val="24"/>
          <w:szCs w:val="24"/>
          <w:lang w:val="en-NZ" w:eastAsia="en-GB"/>
        </w:rPr>
        <w:t>.07</w:t>
      </w:r>
      <w:r w:rsidR="003B4305" w:rsidRPr="00866BEA">
        <w:rPr>
          <w:rFonts w:ascii="Times New Roman" w:eastAsia="Times New Roman" w:hAnsi="Times New Roman" w:cs="Times New Roman"/>
          <w:sz w:val="24"/>
          <w:szCs w:val="24"/>
          <w:lang w:val="en-NZ" w:eastAsia="en-GB"/>
        </w:rPr>
        <w:t>2</w:t>
      </w:r>
      <w:r w:rsidR="00B12C0C" w:rsidRPr="00866BEA">
        <w:rPr>
          <w:rFonts w:ascii="Times New Roman" w:eastAsia="Times New Roman" w:hAnsi="Times New Roman" w:cs="Times New Roman"/>
          <w:sz w:val="24"/>
          <w:szCs w:val="24"/>
          <w:lang w:val="en-NZ" w:eastAsia="en-GB"/>
        </w:rPr>
        <w:t>).</w:t>
      </w:r>
      <w:r w:rsidR="00F006FB" w:rsidRPr="00A450A4">
        <w:rPr>
          <w:rFonts w:ascii="Times New Roman" w:eastAsia="Times New Roman" w:hAnsi="Times New Roman" w:cs="Times New Roman"/>
          <w:sz w:val="24"/>
          <w:szCs w:val="24"/>
          <w:lang w:val="en-NZ" w:eastAsia="en-GB"/>
        </w:rPr>
        <w:t xml:space="preserve"> </w:t>
      </w:r>
    </w:p>
    <w:p w:rsidR="00CF6807" w:rsidRPr="00A450A4" w:rsidRDefault="00CF6807" w:rsidP="00CF6807">
      <w:pPr>
        <w:spacing w:after="0" w:line="480" w:lineRule="auto"/>
        <w:ind w:firstLine="720"/>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i/>
          <w:sz w:val="24"/>
          <w:szCs w:val="24"/>
          <w:lang w:val="en-NZ" w:eastAsia="en-GB"/>
        </w:rPr>
        <w:t xml:space="preserve">Symptoms of Ill-Health: </w:t>
      </w:r>
      <w:r w:rsidR="003B4305" w:rsidRPr="00A450A4">
        <w:rPr>
          <w:rFonts w:ascii="Times New Roman" w:eastAsia="Times New Roman" w:hAnsi="Times New Roman" w:cs="Times New Roman"/>
          <w:i/>
          <w:sz w:val="24"/>
          <w:szCs w:val="24"/>
          <w:lang w:val="en-NZ" w:eastAsia="en-GB"/>
        </w:rPr>
        <w:t>T1 to T2</w:t>
      </w:r>
      <w:r w:rsidRPr="00A450A4">
        <w:rPr>
          <w:rFonts w:ascii="Times New Roman" w:eastAsia="Times New Roman" w:hAnsi="Times New Roman" w:cs="Times New Roman"/>
          <w:sz w:val="24"/>
          <w:szCs w:val="24"/>
          <w:lang w:val="en-NZ" w:eastAsia="en-GB"/>
        </w:rPr>
        <w:t xml:space="preserve"> Repeating these analytic steps showed that Shared Identity was a significant predictor of T2 S</w:t>
      </w:r>
      <w:r w:rsidR="006A54E1" w:rsidRPr="00A450A4">
        <w:rPr>
          <w:rFonts w:ascii="Times New Roman" w:eastAsia="Times New Roman" w:hAnsi="Times New Roman" w:cs="Times New Roman"/>
          <w:sz w:val="24"/>
          <w:szCs w:val="24"/>
          <w:lang w:val="en-NZ" w:eastAsia="en-GB"/>
        </w:rPr>
        <w:t>I-H</w:t>
      </w:r>
      <w:r w:rsidRPr="00A450A4">
        <w:rPr>
          <w:rFonts w:ascii="Times New Roman" w:eastAsia="Times New Roman" w:hAnsi="Times New Roman" w:cs="Times New Roman"/>
          <w:sz w:val="24"/>
          <w:szCs w:val="24"/>
          <w:lang w:val="en-NZ" w:eastAsia="en-GB"/>
        </w:rPr>
        <w:t xml:space="preserve"> (Table 5)</w:t>
      </w:r>
      <w:r w:rsidR="007F6C23" w:rsidRPr="00A450A4">
        <w:rPr>
          <w:rFonts w:ascii="Times New Roman" w:eastAsia="Times New Roman" w:hAnsi="Times New Roman" w:cs="Times New Roman"/>
          <w:sz w:val="24"/>
          <w:szCs w:val="24"/>
          <w:lang w:val="en-NZ" w:eastAsia="en-GB"/>
        </w:rPr>
        <w:t>,</w:t>
      </w:r>
      <w:r w:rsidRPr="00A450A4">
        <w:rPr>
          <w:rFonts w:ascii="Times New Roman" w:eastAsia="Times New Roman" w:hAnsi="Times New Roman" w:cs="Times New Roman"/>
          <w:sz w:val="24"/>
          <w:szCs w:val="24"/>
          <w:lang w:val="en-NZ" w:eastAsia="en-GB"/>
        </w:rPr>
        <w:t xml:space="preserve"> but that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added nothing.</w:t>
      </w:r>
    </w:p>
    <w:p w:rsidR="00CF6807" w:rsidRPr="00A450A4" w:rsidRDefault="00CF6807" w:rsidP="00CF6807">
      <w:pPr>
        <w:spacing w:after="0" w:line="480" w:lineRule="auto"/>
        <w:jc w:val="center"/>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sz w:val="24"/>
          <w:szCs w:val="24"/>
          <w:lang w:val="en-NZ" w:eastAsia="en-GB"/>
        </w:rPr>
        <w:t>--- Insert Table 5 about here ---</w:t>
      </w:r>
    </w:p>
    <w:p w:rsidR="0012732F" w:rsidRPr="00A450A4" w:rsidRDefault="0012732F" w:rsidP="00EF23FB">
      <w:pPr>
        <w:spacing w:after="0" w:line="480" w:lineRule="auto"/>
        <w:jc w:val="center"/>
        <w:rPr>
          <w:rFonts w:ascii="Times New Roman" w:eastAsia="Times New Roman" w:hAnsi="Times New Roman" w:cs="Times New Roman"/>
          <w:sz w:val="24"/>
          <w:szCs w:val="24"/>
          <w:lang w:val="en-NZ" w:eastAsia="en-GB"/>
        </w:rPr>
      </w:pPr>
    </w:p>
    <w:p w:rsidR="00EB1271" w:rsidRPr="00A450A4" w:rsidRDefault="00CF6807" w:rsidP="00BB04FB">
      <w:pPr>
        <w:spacing w:after="0" w:line="480" w:lineRule="auto"/>
        <w:ind w:firstLine="720"/>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i/>
          <w:sz w:val="24"/>
          <w:szCs w:val="24"/>
          <w:lang w:val="en-NZ" w:eastAsia="en-GB"/>
        </w:rPr>
        <w:t>S</w:t>
      </w:r>
      <w:r w:rsidR="00557A73" w:rsidRPr="00A450A4">
        <w:rPr>
          <w:rFonts w:ascii="Times New Roman" w:eastAsia="Times New Roman" w:hAnsi="Times New Roman" w:cs="Times New Roman"/>
          <w:i/>
          <w:sz w:val="24"/>
          <w:szCs w:val="24"/>
          <w:lang w:val="en-NZ" w:eastAsia="en-GB"/>
        </w:rPr>
        <w:t>ymptoms of Ill-Health: T1 to T3</w:t>
      </w:r>
      <w:r w:rsidRPr="00A450A4">
        <w:rPr>
          <w:rFonts w:ascii="Times New Roman" w:eastAsia="Times New Roman" w:hAnsi="Times New Roman" w:cs="Times New Roman"/>
          <w:sz w:val="24"/>
          <w:szCs w:val="24"/>
          <w:lang w:val="en-NZ" w:eastAsia="en-GB"/>
        </w:rPr>
        <w:t xml:space="preserve"> In similar vein, analyses of the T3 data showed that Shared Identity was a significant predictor of </w:t>
      </w:r>
      <w:r w:rsidR="00CA07F2">
        <w:rPr>
          <w:rFonts w:ascii="Times New Roman" w:eastAsia="Times New Roman" w:hAnsi="Times New Roman" w:cs="Times New Roman"/>
          <w:sz w:val="24"/>
          <w:szCs w:val="24"/>
          <w:lang w:val="en-NZ" w:eastAsia="en-GB"/>
        </w:rPr>
        <w:t xml:space="preserve">participants’ </w:t>
      </w:r>
      <w:r w:rsidRPr="00A450A4">
        <w:rPr>
          <w:rFonts w:ascii="Times New Roman" w:eastAsia="Times New Roman" w:hAnsi="Times New Roman" w:cs="Times New Roman"/>
          <w:sz w:val="24"/>
          <w:szCs w:val="24"/>
          <w:lang w:val="en-NZ" w:eastAsia="en-GB"/>
        </w:rPr>
        <w:t>T3 S</w:t>
      </w:r>
      <w:r w:rsidR="006A54E1" w:rsidRPr="00A450A4">
        <w:rPr>
          <w:rFonts w:ascii="Times New Roman" w:eastAsia="Times New Roman" w:hAnsi="Times New Roman" w:cs="Times New Roman"/>
          <w:sz w:val="24"/>
          <w:szCs w:val="24"/>
          <w:lang w:val="en-NZ" w:eastAsia="en-GB"/>
        </w:rPr>
        <w:t>I-H</w:t>
      </w:r>
      <w:r w:rsidRPr="00A450A4">
        <w:rPr>
          <w:rFonts w:ascii="Times New Roman" w:eastAsia="Times New Roman" w:hAnsi="Times New Roman" w:cs="Times New Roman"/>
          <w:sz w:val="24"/>
          <w:szCs w:val="24"/>
          <w:lang w:val="en-NZ" w:eastAsia="en-GB"/>
        </w:rPr>
        <w:t xml:space="preserve"> (Table 6)</w:t>
      </w:r>
      <w:r w:rsidR="00A450A4" w:rsidRPr="00A450A4">
        <w:rPr>
          <w:rFonts w:ascii="Times New Roman" w:eastAsia="Times New Roman" w:hAnsi="Times New Roman" w:cs="Times New Roman"/>
          <w:sz w:val="24"/>
          <w:szCs w:val="24"/>
          <w:lang w:val="en-NZ" w:eastAsia="en-GB"/>
        </w:rPr>
        <w:t>. Again</w:t>
      </w:r>
      <w:r w:rsidRPr="00A450A4">
        <w:rPr>
          <w:rFonts w:ascii="Times New Roman" w:eastAsia="Times New Roman" w:hAnsi="Times New Roman" w:cs="Times New Roman"/>
          <w:sz w:val="24"/>
          <w:szCs w:val="24"/>
          <w:lang w:val="en-NZ" w:eastAsia="en-GB"/>
        </w:rPr>
        <w:t xml:space="preserve"> </w:t>
      </w:r>
      <w:proofErr w:type="spellStart"/>
      <w:r w:rsidRPr="00A450A4">
        <w:rPr>
          <w:rFonts w:ascii="Times New Roman" w:eastAsia="Times New Roman" w:hAnsi="Times New Roman" w:cs="Times New Roman"/>
          <w:sz w:val="24"/>
          <w:szCs w:val="24"/>
          <w:lang w:val="en-NZ" w:eastAsia="en-GB"/>
        </w:rPr>
        <w:t>Relationality</w:t>
      </w:r>
      <w:proofErr w:type="spellEnd"/>
      <w:r w:rsidRPr="00A450A4">
        <w:rPr>
          <w:rFonts w:ascii="Times New Roman" w:eastAsia="Times New Roman" w:hAnsi="Times New Roman" w:cs="Times New Roman"/>
          <w:sz w:val="24"/>
          <w:szCs w:val="24"/>
          <w:lang w:val="en-NZ" w:eastAsia="en-GB"/>
        </w:rPr>
        <w:t xml:space="preserve"> added nothing.</w:t>
      </w:r>
    </w:p>
    <w:p w:rsidR="00CF6807" w:rsidRPr="00A450A4" w:rsidRDefault="00CF6807" w:rsidP="00CF6807">
      <w:pPr>
        <w:spacing w:after="0" w:line="480" w:lineRule="auto"/>
        <w:jc w:val="center"/>
        <w:rPr>
          <w:rFonts w:ascii="Times New Roman" w:eastAsia="Times New Roman" w:hAnsi="Times New Roman" w:cs="Times New Roman"/>
          <w:sz w:val="24"/>
          <w:szCs w:val="24"/>
          <w:lang w:val="en-NZ" w:eastAsia="en-GB"/>
        </w:rPr>
      </w:pPr>
      <w:r w:rsidRPr="00A450A4">
        <w:rPr>
          <w:rFonts w:ascii="Times New Roman" w:eastAsia="Times New Roman" w:hAnsi="Times New Roman" w:cs="Times New Roman"/>
          <w:sz w:val="24"/>
          <w:szCs w:val="24"/>
          <w:lang w:val="en-NZ" w:eastAsia="en-GB"/>
        </w:rPr>
        <w:t>--- Insert Table 6 about here ---</w:t>
      </w:r>
    </w:p>
    <w:p w:rsidR="003B4305" w:rsidRDefault="003B4305" w:rsidP="0080176A">
      <w:pPr>
        <w:spacing w:after="0" w:line="480" w:lineRule="auto"/>
        <w:ind w:firstLine="720"/>
        <w:rPr>
          <w:rFonts w:ascii="Times New Roman" w:eastAsia="Times New Roman" w:hAnsi="Times New Roman" w:cs="Times New Roman"/>
          <w:b/>
          <w:sz w:val="24"/>
          <w:szCs w:val="24"/>
          <w:lang w:val="en-NZ" w:eastAsia="en-GB"/>
        </w:rPr>
      </w:pPr>
    </w:p>
    <w:p w:rsidR="0080176A" w:rsidRPr="0080176A" w:rsidRDefault="0080176A" w:rsidP="0080176A">
      <w:pPr>
        <w:spacing w:after="0" w:line="480" w:lineRule="auto"/>
        <w:ind w:firstLine="720"/>
        <w:rPr>
          <w:rFonts w:ascii="Times New Roman" w:eastAsia="Times New Roman" w:hAnsi="Times New Roman" w:cs="Times New Roman"/>
          <w:sz w:val="24"/>
          <w:szCs w:val="24"/>
          <w:lang w:val="en-NZ" w:eastAsia="en-GB"/>
        </w:rPr>
      </w:pPr>
      <w:r>
        <w:rPr>
          <w:rFonts w:ascii="Times New Roman" w:eastAsia="Times New Roman" w:hAnsi="Times New Roman" w:cs="Times New Roman"/>
          <w:sz w:val="24"/>
          <w:szCs w:val="24"/>
          <w:lang w:val="en-NZ" w:eastAsia="en-GB"/>
        </w:rPr>
        <w:t xml:space="preserve">Thus far </w:t>
      </w:r>
      <w:r w:rsidR="00992297">
        <w:rPr>
          <w:rFonts w:ascii="Times New Roman" w:eastAsia="Times New Roman" w:hAnsi="Times New Roman" w:cs="Times New Roman"/>
          <w:sz w:val="24"/>
          <w:szCs w:val="24"/>
          <w:lang w:val="en-NZ" w:eastAsia="en-GB"/>
        </w:rPr>
        <w:t xml:space="preserve">these four regressions provide </w:t>
      </w:r>
      <w:r>
        <w:rPr>
          <w:rFonts w:ascii="Times New Roman" w:eastAsia="Times New Roman" w:hAnsi="Times New Roman" w:cs="Times New Roman"/>
          <w:sz w:val="24"/>
          <w:szCs w:val="24"/>
          <w:lang w:val="en-NZ" w:eastAsia="en-GB"/>
        </w:rPr>
        <w:t>good evidence for the role of Shared Identity in explaining both T1 – T2 and T1 – T3 health improvements (for both S</w:t>
      </w:r>
      <w:r w:rsidR="006A54E1">
        <w:rPr>
          <w:rFonts w:ascii="Times New Roman" w:eastAsia="Times New Roman" w:hAnsi="Times New Roman" w:cs="Times New Roman"/>
          <w:sz w:val="24"/>
          <w:szCs w:val="24"/>
          <w:lang w:val="en-NZ" w:eastAsia="en-GB"/>
        </w:rPr>
        <w:t>AH and SI-H). W</w:t>
      </w:r>
      <w:r>
        <w:rPr>
          <w:rFonts w:ascii="Times New Roman" w:eastAsia="Times New Roman" w:hAnsi="Times New Roman" w:cs="Times New Roman"/>
          <w:sz w:val="24"/>
          <w:szCs w:val="24"/>
          <w:lang w:val="en-NZ" w:eastAsia="en-GB"/>
        </w:rPr>
        <w:t>ith regards to S</w:t>
      </w:r>
      <w:r w:rsidR="006A54E1">
        <w:rPr>
          <w:rFonts w:ascii="Times New Roman" w:eastAsia="Times New Roman" w:hAnsi="Times New Roman" w:cs="Times New Roman"/>
          <w:sz w:val="24"/>
          <w:szCs w:val="24"/>
          <w:lang w:val="en-NZ" w:eastAsia="en-GB"/>
        </w:rPr>
        <w:t xml:space="preserve">AH </w:t>
      </w:r>
      <w:r w:rsidR="00A450A4">
        <w:rPr>
          <w:rFonts w:ascii="Times New Roman" w:eastAsia="Times New Roman" w:hAnsi="Times New Roman" w:cs="Times New Roman"/>
          <w:sz w:val="24"/>
          <w:szCs w:val="24"/>
          <w:lang w:val="en-NZ" w:eastAsia="en-GB"/>
        </w:rPr>
        <w:t xml:space="preserve">(but not SI-H) </w:t>
      </w:r>
      <w:r>
        <w:rPr>
          <w:rFonts w:ascii="Times New Roman" w:eastAsia="Times New Roman" w:hAnsi="Times New Roman" w:cs="Times New Roman"/>
          <w:sz w:val="24"/>
          <w:szCs w:val="24"/>
          <w:lang w:val="en-NZ" w:eastAsia="en-GB"/>
        </w:rPr>
        <w:t>w</w:t>
      </w:r>
      <w:r w:rsidRPr="0080176A">
        <w:rPr>
          <w:rFonts w:ascii="Times New Roman" w:eastAsia="Times New Roman" w:hAnsi="Times New Roman" w:cs="Times New Roman"/>
          <w:sz w:val="24"/>
          <w:szCs w:val="24"/>
          <w:lang w:val="en-NZ" w:eastAsia="en-GB"/>
        </w:rPr>
        <w:t xml:space="preserve">e also have </w:t>
      </w:r>
      <w:r>
        <w:rPr>
          <w:rFonts w:ascii="Times New Roman" w:eastAsia="Times New Roman" w:hAnsi="Times New Roman" w:cs="Times New Roman"/>
          <w:sz w:val="24"/>
          <w:szCs w:val="24"/>
          <w:lang w:val="en-NZ" w:eastAsia="en-GB"/>
        </w:rPr>
        <w:t xml:space="preserve">evidence for the role of </w:t>
      </w:r>
      <w:proofErr w:type="spellStart"/>
      <w:r>
        <w:rPr>
          <w:rFonts w:ascii="Times New Roman" w:eastAsia="Times New Roman" w:hAnsi="Times New Roman" w:cs="Times New Roman"/>
          <w:sz w:val="24"/>
          <w:szCs w:val="24"/>
          <w:lang w:val="en-NZ" w:eastAsia="en-GB"/>
        </w:rPr>
        <w:t>Relationality</w:t>
      </w:r>
      <w:proofErr w:type="spellEnd"/>
      <w:r>
        <w:rPr>
          <w:rFonts w:ascii="Times New Roman" w:eastAsia="Times New Roman" w:hAnsi="Times New Roman" w:cs="Times New Roman"/>
          <w:sz w:val="24"/>
          <w:szCs w:val="24"/>
          <w:lang w:val="en-NZ" w:eastAsia="en-GB"/>
        </w:rPr>
        <w:t xml:space="preserve"> in mediating this effect of Shared Identity</w:t>
      </w:r>
      <w:r w:rsidR="00A450A4">
        <w:rPr>
          <w:rFonts w:ascii="Times New Roman" w:eastAsia="Times New Roman" w:hAnsi="Times New Roman" w:cs="Times New Roman"/>
          <w:sz w:val="24"/>
          <w:szCs w:val="24"/>
          <w:lang w:val="en-NZ" w:eastAsia="en-GB"/>
        </w:rPr>
        <w:t>.</w:t>
      </w:r>
    </w:p>
    <w:p w:rsidR="00CF6807" w:rsidRDefault="00CF6807" w:rsidP="00CF6807">
      <w:pPr>
        <w:spacing w:after="0" w:line="480" w:lineRule="auto"/>
        <w:rPr>
          <w:rFonts w:ascii="Times New Roman" w:eastAsia="Times New Roman" w:hAnsi="Times New Roman" w:cs="Times New Roman"/>
          <w:b/>
          <w:sz w:val="24"/>
          <w:szCs w:val="24"/>
          <w:lang w:val="en-NZ" w:eastAsia="en-GB"/>
        </w:rPr>
      </w:pPr>
    </w:p>
    <w:p w:rsidR="00CF6807" w:rsidRPr="00F62D91" w:rsidRDefault="00F62D91" w:rsidP="00CF6807">
      <w:pPr>
        <w:spacing w:after="0" w:line="480" w:lineRule="auto"/>
        <w:rPr>
          <w:rFonts w:ascii="Times New Roman" w:hAnsi="Times New Roman" w:cs="Times New Roman"/>
          <w:b/>
          <w:sz w:val="24"/>
          <w:szCs w:val="24"/>
        </w:rPr>
      </w:pPr>
      <w:r w:rsidRPr="00F62D91">
        <w:rPr>
          <w:rFonts w:ascii="Times New Roman" w:hAnsi="Times New Roman" w:cs="Times New Roman"/>
          <w:b/>
          <w:sz w:val="24"/>
          <w:szCs w:val="24"/>
        </w:rPr>
        <w:t xml:space="preserve">Modelling the </w:t>
      </w:r>
      <w:proofErr w:type="spellStart"/>
      <w:r w:rsidRPr="00F62D91">
        <w:rPr>
          <w:rFonts w:ascii="Times New Roman" w:hAnsi="Times New Roman" w:cs="Times New Roman"/>
          <w:b/>
          <w:sz w:val="24"/>
          <w:szCs w:val="24"/>
        </w:rPr>
        <w:t>curivilear</w:t>
      </w:r>
      <w:proofErr w:type="spellEnd"/>
      <w:r w:rsidRPr="00F62D91">
        <w:rPr>
          <w:rFonts w:ascii="Times New Roman" w:hAnsi="Times New Roman" w:cs="Times New Roman"/>
          <w:b/>
          <w:sz w:val="24"/>
          <w:szCs w:val="24"/>
        </w:rPr>
        <w:t xml:space="preserve"> trajectory to health</w:t>
      </w:r>
      <w:r w:rsidR="003C4E9D">
        <w:rPr>
          <w:rFonts w:ascii="Times New Roman" w:hAnsi="Times New Roman" w:cs="Times New Roman"/>
          <w:b/>
          <w:sz w:val="24"/>
          <w:szCs w:val="24"/>
        </w:rPr>
        <w:t xml:space="preserve">: </w:t>
      </w:r>
      <w:r w:rsidR="00CF6807" w:rsidRPr="00F62D91">
        <w:rPr>
          <w:rFonts w:ascii="Times New Roman" w:hAnsi="Times New Roman" w:cs="Times New Roman"/>
          <w:b/>
          <w:sz w:val="24"/>
          <w:szCs w:val="24"/>
        </w:rPr>
        <w:t>Latent Growth Curve Analyses</w:t>
      </w:r>
    </w:p>
    <w:p w:rsidR="00EC2D26" w:rsidRPr="00C0526D" w:rsidRDefault="00992297" w:rsidP="0038399D">
      <w:pPr>
        <w:spacing w:after="0" w:line="480" w:lineRule="auto"/>
        <w:ind w:firstLine="720"/>
        <w:rPr>
          <w:rFonts w:ascii="Times New Roman" w:hAnsi="Times New Roman" w:cs="Times New Roman"/>
          <w:color w:val="FF0000"/>
          <w:sz w:val="24"/>
          <w:szCs w:val="24"/>
        </w:rPr>
      </w:pPr>
      <w:r>
        <w:rPr>
          <w:rFonts w:ascii="Times New Roman" w:eastAsia="Times New Roman" w:hAnsi="Times New Roman" w:cs="Times New Roman"/>
          <w:sz w:val="24"/>
          <w:szCs w:val="24"/>
          <w:lang w:val="en-NZ" w:eastAsia="en-GB"/>
        </w:rPr>
        <w:lastRenderedPageBreak/>
        <w:t>Next, w</w:t>
      </w:r>
      <w:r w:rsidR="00F62D91">
        <w:rPr>
          <w:rFonts w:ascii="Times New Roman" w:eastAsia="Times New Roman" w:hAnsi="Times New Roman" w:cs="Times New Roman"/>
          <w:sz w:val="24"/>
          <w:szCs w:val="24"/>
          <w:lang w:val="en-NZ" w:eastAsia="en-GB"/>
        </w:rPr>
        <w:t xml:space="preserve">e examined the curvilinear trajectory to the SAH </w:t>
      </w:r>
      <w:r w:rsidR="0038399D">
        <w:rPr>
          <w:rFonts w:ascii="Times New Roman" w:eastAsia="Times New Roman" w:hAnsi="Times New Roman" w:cs="Times New Roman"/>
          <w:sz w:val="24"/>
          <w:szCs w:val="24"/>
          <w:lang w:val="en-NZ" w:eastAsia="en-GB"/>
        </w:rPr>
        <w:t xml:space="preserve">and SI-H </w:t>
      </w:r>
      <w:r w:rsidR="00F62D91">
        <w:rPr>
          <w:rFonts w:ascii="Times New Roman" w:eastAsia="Times New Roman" w:hAnsi="Times New Roman" w:cs="Times New Roman"/>
          <w:sz w:val="24"/>
          <w:szCs w:val="24"/>
          <w:lang w:val="en-NZ" w:eastAsia="en-GB"/>
        </w:rPr>
        <w:t xml:space="preserve">data </w:t>
      </w:r>
      <w:r w:rsidR="0080176A">
        <w:rPr>
          <w:rFonts w:ascii="Times New Roman" w:eastAsia="Times New Roman" w:hAnsi="Times New Roman" w:cs="Times New Roman"/>
          <w:sz w:val="24"/>
          <w:szCs w:val="24"/>
          <w:lang w:val="en-NZ" w:eastAsia="en-GB"/>
        </w:rPr>
        <w:t xml:space="preserve">using </w:t>
      </w:r>
      <w:r w:rsidR="00F50E3A" w:rsidRPr="00D44A59">
        <w:rPr>
          <w:rFonts w:ascii="Times New Roman" w:eastAsia="Times New Roman" w:hAnsi="Times New Roman" w:cs="Times New Roman"/>
          <w:sz w:val="24"/>
          <w:szCs w:val="24"/>
          <w:lang w:val="en-NZ" w:eastAsia="en-GB"/>
        </w:rPr>
        <w:t>Latent Growth</w:t>
      </w:r>
      <w:r w:rsidR="00440266">
        <w:rPr>
          <w:rFonts w:ascii="Times New Roman" w:eastAsia="Times New Roman" w:hAnsi="Times New Roman" w:cs="Times New Roman"/>
          <w:sz w:val="24"/>
          <w:szCs w:val="24"/>
          <w:lang w:val="en-NZ" w:eastAsia="en-GB"/>
        </w:rPr>
        <w:t xml:space="preserve"> Curve</w:t>
      </w:r>
      <w:r w:rsidR="00F50E3A" w:rsidRPr="00D44A59">
        <w:rPr>
          <w:rFonts w:ascii="Times New Roman" w:eastAsia="Times New Roman" w:hAnsi="Times New Roman" w:cs="Times New Roman"/>
          <w:sz w:val="24"/>
          <w:szCs w:val="24"/>
          <w:lang w:val="en-NZ" w:eastAsia="en-GB"/>
        </w:rPr>
        <w:t xml:space="preserve"> </w:t>
      </w:r>
      <w:proofErr w:type="spellStart"/>
      <w:r w:rsidR="00F50E3A" w:rsidRPr="00D44A59">
        <w:rPr>
          <w:rFonts w:ascii="Times New Roman" w:eastAsia="Times New Roman" w:hAnsi="Times New Roman" w:cs="Times New Roman"/>
          <w:sz w:val="24"/>
          <w:szCs w:val="24"/>
          <w:lang w:val="en-NZ" w:eastAsia="en-GB"/>
        </w:rPr>
        <w:t>Modeling</w:t>
      </w:r>
      <w:proofErr w:type="spellEnd"/>
      <w:r w:rsidR="00F50E3A" w:rsidRPr="00D44A59">
        <w:rPr>
          <w:rFonts w:ascii="Times New Roman" w:eastAsia="Times New Roman" w:hAnsi="Times New Roman" w:cs="Times New Roman"/>
          <w:sz w:val="24"/>
          <w:szCs w:val="24"/>
          <w:lang w:val="en-NZ" w:eastAsia="en-GB"/>
        </w:rPr>
        <w:t xml:space="preserve"> (LG</w:t>
      </w:r>
      <w:r w:rsidR="00E83A02">
        <w:rPr>
          <w:rFonts w:ascii="Times New Roman" w:eastAsia="Times New Roman" w:hAnsi="Times New Roman" w:cs="Times New Roman"/>
          <w:sz w:val="24"/>
          <w:szCs w:val="24"/>
          <w:lang w:val="en-NZ" w:eastAsia="en-GB"/>
        </w:rPr>
        <w:t>C</w:t>
      </w:r>
      <w:r w:rsidR="00F50E3A" w:rsidRPr="00D44A59">
        <w:rPr>
          <w:rFonts w:ascii="Times New Roman" w:eastAsia="Times New Roman" w:hAnsi="Times New Roman" w:cs="Times New Roman"/>
          <w:sz w:val="24"/>
          <w:szCs w:val="24"/>
          <w:lang w:val="en-NZ" w:eastAsia="en-GB"/>
        </w:rPr>
        <w:t xml:space="preserve">M; </w:t>
      </w:r>
      <w:r w:rsidR="00F50E3A" w:rsidRPr="00D8578C">
        <w:rPr>
          <w:rFonts w:ascii="Times New Roman" w:eastAsia="Times New Roman" w:hAnsi="Times New Roman" w:cs="Times New Roman"/>
          <w:sz w:val="24"/>
          <w:szCs w:val="24"/>
          <w:lang w:val="en-NZ" w:eastAsia="en-GB"/>
        </w:rPr>
        <w:t xml:space="preserve">Duncan, Duncan &amp; </w:t>
      </w:r>
      <w:proofErr w:type="spellStart"/>
      <w:r w:rsidR="00F50E3A" w:rsidRPr="00D8578C">
        <w:rPr>
          <w:rFonts w:ascii="Times New Roman" w:eastAsia="Times New Roman" w:hAnsi="Times New Roman" w:cs="Times New Roman"/>
          <w:sz w:val="24"/>
          <w:szCs w:val="24"/>
          <w:lang w:val="en-NZ" w:eastAsia="en-GB"/>
        </w:rPr>
        <w:t>Stoolmiller</w:t>
      </w:r>
      <w:proofErr w:type="spellEnd"/>
      <w:r w:rsidR="00F50E3A" w:rsidRPr="00D8578C">
        <w:rPr>
          <w:rFonts w:ascii="Times New Roman" w:eastAsia="Times New Roman" w:hAnsi="Times New Roman" w:cs="Times New Roman"/>
          <w:sz w:val="24"/>
          <w:szCs w:val="24"/>
          <w:lang w:val="en-NZ" w:eastAsia="en-GB"/>
        </w:rPr>
        <w:t>, 1994</w:t>
      </w:r>
      <w:r w:rsidR="00D8578C" w:rsidRPr="00D8578C">
        <w:rPr>
          <w:rFonts w:ascii="Times New Roman" w:eastAsia="Times New Roman" w:hAnsi="Times New Roman" w:cs="Times New Roman"/>
          <w:sz w:val="24"/>
          <w:szCs w:val="24"/>
          <w:lang w:val="en-NZ" w:eastAsia="en-GB"/>
        </w:rPr>
        <w:t xml:space="preserve">; </w:t>
      </w:r>
      <w:proofErr w:type="spellStart"/>
      <w:r w:rsidR="00F50E3A" w:rsidRPr="00D8578C">
        <w:rPr>
          <w:rFonts w:ascii="Times New Roman" w:eastAsia="Times New Roman" w:hAnsi="Times New Roman" w:cs="Times New Roman"/>
          <w:sz w:val="24"/>
          <w:szCs w:val="24"/>
          <w:lang w:val="en-NZ" w:eastAsia="en-GB"/>
        </w:rPr>
        <w:t>McArdle</w:t>
      </w:r>
      <w:proofErr w:type="spellEnd"/>
      <w:r w:rsidR="00F50E3A" w:rsidRPr="00D8578C">
        <w:rPr>
          <w:rFonts w:ascii="Times New Roman" w:eastAsia="Times New Roman" w:hAnsi="Times New Roman" w:cs="Times New Roman"/>
          <w:sz w:val="24"/>
          <w:szCs w:val="24"/>
          <w:lang w:val="en-NZ" w:eastAsia="en-GB"/>
        </w:rPr>
        <w:t xml:space="preserve"> &amp; Epstein, 1987)</w:t>
      </w:r>
      <w:r w:rsidR="00F50E3A" w:rsidRPr="00D44A59">
        <w:rPr>
          <w:rFonts w:ascii="Times New Roman" w:eastAsia="Times New Roman" w:hAnsi="Times New Roman" w:cs="Times New Roman"/>
          <w:sz w:val="24"/>
          <w:szCs w:val="24"/>
          <w:lang w:val="en-NZ" w:eastAsia="en-GB"/>
        </w:rPr>
        <w:t xml:space="preserve"> in </w:t>
      </w:r>
      <w:r w:rsidR="00F50E3A" w:rsidRPr="00D44A59">
        <w:rPr>
          <w:rFonts w:ascii="Times New Roman" w:eastAsia="PMingLiU" w:hAnsi="Times New Roman" w:cs="Times New Roman"/>
          <w:sz w:val="24"/>
          <w:szCs w:val="24"/>
          <w:lang w:val="en-NZ" w:eastAsia="zh-CN"/>
        </w:rPr>
        <w:t xml:space="preserve">AMOS 17.0 (Arbuckle, 2008). </w:t>
      </w:r>
      <w:r w:rsidR="0080176A">
        <w:rPr>
          <w:rFonts w:ascii="Times New Roman" w:eastAsia="PMingLiU" w:hAnsi="Times New Roman" w:cs="Times New Roman"/>
          <w:sz w:val="24"/>
          <w:szCs w:val="24"/>
          <w:lang w:val="en-NZ" w:eastAsia="zh-CN"/>
        </w:rPr>
        <w:t>We</w:t>
      </w:r>
      <w:r w:rsidR="000D2DD6">
        <w:rPr>
          <w:rFonts w:ascii="Times New Roman" w:eastAsia="PMingLiU" w:hAnsi="Times New Roman" w:cs="Times New Roman"/>
          <w:sz w:val="24"/>
          <w:szCs w:val="24"/>
          <w:lang w:val="en-NZ" w:eastAsia="zh-CN"/>
        </w:rPr>
        <w:t xml:space="preserve"> predicted that th</w:t>
      </w:r>
      <w:r w:rsidR="004373AF">
        <w:rPr>
          <w:rFonts w:ascii="Times New Roman" w:eastAsia="PMingLiU" w:hAnsi="Times New Roman" w:cs="Times New Roman"/>
          <w:sz w:val="24"/>
          <w:szCs w:val="24"/>
          <w:lang w:val="en-NZ" w:eastAsia="zh-CN"/>
        </w:rPr>
        <w:t>e</w:t>
      </w:r>
      <w:r w:rsidR="000D2DD6">
        <w:rPr>
          <w:rFonts w:ascii="Times New Roman" w:eastAsia="PMingLiU" w:hAnsi="Times New Roman" w:cs="Times New Roman"/>
          <w:sz w:val="24"/>
          <w:szCs w:val="24"/>
          <w:lang w:val="en-NZ" w:eastAsia="zh-CN"/>
        </w:rPr>
        <w:t xml:space="preserve"> curvilinear </w:t>
      </w:r>
      <w:r w:rsidR="0038399D">
        <w:rPr>
          <w:rFonts w:ascii="Times New Roman" w:eastAsia="PMingLiU" w:hAnsi="Times New Roman" w:cs="Times New Roman"/>
          <w:sz w:val="24"/>
          <w:szCs w:val="24"/>
          <w:lang w:val="en-NZ" w:eastAsia="zh-CN"/>
        </w:rPr>
        <w:t xml:space="preserve">patterning to these data </w:t>
      </w:r>
      <w:r w:rsidR="000D2DD6">
        <w:rPr>
          <w:rFonts w:ascii="Times New Roman" w:eastAsia="PMingLiU" w:hAnsi="Times New Roman" w:cs="Times New Roman"/>
          <w:sz w:val="24"/>
          <w:szCs w:val="24"/>
          <w:lang w:val="en-NZ" w:eastAsia="zh-CN"/>
        </w:rPr>
        <w:t>would be pred</w:t>
      </w:r>
      <w:r w:rsidR="000D2DD6" w:rsidRPr="000D2DD6">
        <w:rPr>
          <w:rFonts w:ascii="Times New Roman" w:eastAsia="PMingLiU" w:hAnsi="Times New Roman" w:cs="Times New Roman"/>
          <w:sz w:val="24"/>
          <w:szCs w:val="24"/>
          <w:lang w:val="en-NZ" w:eastAsia="zh-CN"/>
        </w:rPr>
        <w:t xml:space="preserve">icted </w:t>
      </w:r>
      <w:r w:rsidR="000D2DD6">
        <w:rPr>
          <w:rFonts w:ascii="Times New Roman" w:eastAsia="PMingLiU" w:hAnsi="Times New Roman" w:cs="Times New Roman"/>
          <w:sz w:val="24"/>
          <w:szCs w:val="24"/>
          <w:lang w:val="en-NZ" w:eastAsia="zh-CN"/>
        </w:rPr>
        <w:t xml:space="preserve">by </w:t>
      </w:r>
      <w:r w:rsidR="0038399D">
        <w:rPr>
          <w:rFonts w:ascii="Times New Roman" w:eastAsia="PMingLiU" w:hAnsi="Times New Roman" w:cs="Times New Roman"/>
          <w:sz w:val="24"/>
          <w:szCs w:val="24"/>
          <w:lang w:val="en-NZ" w:eastAsia="zh-CN"/>
        </w:rPr>
        <w:t xml:space="preserve">the </w:t>
      </w:r>
      <w:r w:rsidR="000D2DD6">
        <w:rPr>
          <w:rFonts w:ascii="Times New Roman" w:eastAsia="PMingLiU" w:hAnsi="Times New Roman" w:cs="Times New Roman"/>
          <w:sz w:val="24"/>
          <w:szCs w:val="24"/>
          <w:lang w:val="en-NZ" w:eastAsia="zh-CN"/>
        </w:rPr>
        <w:t xml:space="preserve">T2 </w:t>
      </w:r>
      <w:r w:rsidR="0038399D">
        <w:rPr>
          <w:rFonts w:ascii="Times New Roman" w:eastAsia="PMingLiU" w:hAnsi="Times New Roman" w:cs="Times New Roman"/>
          <w:sz w:val="24"/>
          <w:szCs w:val="24"/>
          <w:lang w:val="en-NZ" w:eastAsia="zh-CN"/>
        </w:rPr>
        <w:t>p</w:t>
      </w:r>
      <w:r w:rsidR="006B45B8">
        <w:rPr>
          <w:rFonts w:ascii="Times New Roman" w:eastAsia="PMingLiU" w:hAnsi="Times New Roman" w:cs="Times New Roman"/>
          <w:sz w:val="24"/>
          <w:szCs w:val="24"/>
          <w:lang w:val="en-NZ" w:eastAsia="zh-CN"/>
        </w:rPr>
        <w:t>r</w:t>
      </w:r>
      <w:r w:rsidR="0038399D">
        <w:rPr>
          <w:rFonts w:ascii="Times New Roman" w:eastAsia="PMingLiU" w:hAnsi="Times New Roman" w:cs="Times New Roman"/>
          <w:sz w:val="24"/>
          <w:szCs w:val="24"/>
          <w:lang w:val="en-NZ" w:eastAsia="zh-CN"/>
        </w:rPr>
        <w:t xml:space="preserve">ocess variables. </w:t>
      </w:r>
      <w:r w:rsidR="001E6F7A" w:rsidRPr="00761E1A">
        <w:rPr>
          <w:rFonts w:ascii="Times New Roman" w:eastAsia="PMingLiU" w:hAnsi="Times New Roman" w:cs="Times New Roman"/>
          <w:sz w:val="24"/>
          <w:szCs w:val="24"/>
          <w:lang w:val="en-NZ" w:eastAsia="zh-CN"/>
        </w:rPr>
        <w:t xml:space="preserve">LGCM models are evaluated using the same criteria as for Structural Equation Models (SEM). </w:t>
      </w:r>
      <w:r w:rsidR="00EC2D26" w:rsidRPr="00761E1A">
        <w:rPr>
          <w:rFonts w:ascii="Times New Roman" w:eastAsia="PMingLiU" w:hAnsi="Times New Roman" w:cs="Times New Roman"/>
          <w:sz w:val="24"/>
          <w:szCs w:val="24"/>
          <w:lang w:val="en-NZ" w:eastAsia="zh-CN"/>
        </w:rPr>
        <w:t xml:space="preserve">We </w:t>
      </w:r>
      <w:r w:rsidR="009D7477" w:rsidRPr="00761E1A">
        <w:rPr>
          <w:rFonts w:ascii="Times New Roman" w:hAnsi="Times New Roman" w:cs="Times New Roman"/>
          <w:sz w:val="24"/>
          <w:szCs w:val="24"/>
        </w:rPr>
        <w:t>used</w:t>
      </w:r>
      <w:r w:rsidR="00EC2D26" w:rsidRPr="00761E1A">
        <w:rPr>
          <w:rFonts w:ascii="Times New Roman" w:hAnsi="Times New Roman" w:cs="Times New Roman"/>
          <w:sz w:val="24"/>
          <w:szCs w:val="24"/>
        </w:rPr>
        <w:t xml:space="preserve"> the Comparative Fit Index (CFI), the Root Mean Squared Error of Approximation (RMSEA) and the Standardized Root Mean Squared Residual (SRMR) to evaluate model fit</w:t>
      </w:r>
      <w:r w:rsidR="00761E1A" w:rsidRPr="00761E1A">
        <w:rPr>
          <w:rFonts w:ascii="Times New Roman" w:hAnsi="Times New Roman" w:cs="Times New Roman"/>
          <w:sz w:val="24"/>
          <w:szCs w:val="24"/>
        </w:rPr>
        <w:t>.</w:t>
      </w:r>
      <w:r w:rsidR="00A647DD" w:rsidRPr="00761E1A">
        <w:rPr>
          <w:rFonts w:ascii="Times New Roman" w:hAnsi="Times New Roman" w:cs="Times New Roman"/>
          <w:sz w:val="24"/>
          <w:szCs w:val="24"/>
        </w:rPr>
        <w:t xml:space="preserve"> </w:t>
      </w:r>
      <w:r w:rsidR="003C4E9D">
        <w:rPr>
          <w:rFonts w:ascii="Times New Roman" w:hAnsi="Times New Roman" w:cs="Times New Roman"/>
          <w:sz w:val="24"/>
          <w:szCs w:val="24"/>
        </w:rPr>
        <w:t>V</w:t>
      </w:r>
      <w:r w:rsidR="00EC2D26" w:rsidRPr="00761E1A">
        <w:rPr>
          <w:rFonts w:ascii="Times New Roman" w:hAnsi="Times New Roman" w:cs="Times New Roman"/>
          <w:sz w:val="24"/>
          <w:szCs w:val="24"/>
        </w:rPr>
        <w:t>alues of &gt;.9</w:t>
      </w:r>
      <w:r w:rsidR="00022F50" w:rsidRPr="00761E1A">
        <w:rPr>
          <w:rFonts w:ascii="Times New Roman" w:hAnsi="Times New Roman" w:cs="Times New Roman"/>
          <w:sz w:val="24"/>
          <w:szCs w:val="24"/>
        </w:rPr>
        <w:t>0</w:t>
      </w:r>
      <w:r w:rsidR="00C0526D" w:rsidRPr="00761E1A">
        <w:rPr>
          <w:rFonts w:ascii="Times New Roman" w:hAnsi="Times New Roman" w:cs="Times New Roman"/>
          <w:sz w:val="24"/>
          <w:szCs w:val="24"/>
        </w:rPr>
        <w:t xml:space="preserve"> </w:t>
      </w:r>
      <w:r w:rsidR="00EC2D26" w:rsidRPr="00761E1A">
        <w:rPr>
          <w:rFonts w:ascii="Times New Roman" w:hAnsi="Times New Roman" w:cs="Times New Roman"/>
          <w:sz w:val="24"/>
          <w:szCs w:val="24"/>
        </w:rPr>
        <w:t>for th</w:t>
      </w:r>
      <w:r w:rsidR="00FA7457" w:rsidRPr="00761E1A">
        <w:rPr>
          <w:rFonts w:ascii="Times New Roman" w:hAnsi="Times New Roman" w:cs="Times New Roman"/>
          <w:sz w:val="24"/>
          <w:szCs w:val="24"/>
        </w:rPr>
        <w:t xml:space="preserve">e </w:t>
      </w:r>
      <w:r w:rsidR="000250A0" w:rsidRPr="00761E1A">
        <w:rPr>
          <w:rFonts w:ascii="Times New Roman" w:hAnsi="Times New Roman" w:cs="Times New Roman"/>
          <w:sz w:val="24"/>
          <w:szCs w:val="24"/>
        </w:rPr>
        <w:t>CFI and</w:t>
      </w:r>
      <w:r w:rsidR="00C0526D" w:rsidRPr="00761E1A">
        <w:rPr>
          <w:rFonts w:ascii="Times New Roman" w:hAnsi="Times New Roman" w:cs="Times New Roman"/>
          <w:sz w:val="24"/>
          <w:szCs w:val="24"/>
        </w:rPr>
        <w:t xml:space="preserve"> </w:t>
      </w:r>
      <w:r w:rsidR="00FA7457" w:rsidRPr="00761E1A">
        <w:rPr>
          <w:rFonts w:ascii="Times New Roman" w:hAnsi="Times New Roman" w:cs="Times New Roman"/>
          <w:sz w:val="24"/>
          <w:szCs w:val="24"/>
        </w:rPr>
        <w:t>&lt; .</w:t>
      </w:r>
      <w:r w:rsidR="00EC2D26" w:rsidRPr="00761E1A">
        <w:rPr>
          <w:rFonts w:ascii="Times New Roman" w:hAnsi="Times New Roman" w:cs="Times New Roman"/>
          <w:sz w:val="24"/>
          <w:szCs w:val="24"/>
        </w:rPr>
        <w:t>0</w:t>
      </w:r>
      <w:r w:rsidR="00FA7457" w:rsidRPr="00761E1A">
        <w:rPr>
          <w:rFonts w:ascii="Times New Roman" w:hAnsi="Times New Roman" w:cs="Times New Roman"/>
          <w:sz w:val="24"/>
          <w:szCs w:val="24"/>
        </w:rPr>
        <w:t>8</w:t>
      </w:r>
      <w:r w:rsidR="00EC2D26" w:rsidRPr="00761E1A">
        <w:rPr>
          <w:rFonts w:ascii="Times New Roman" w:hAnsi="Times New Roman" w:cs="Times New Roman"/>
          <w:sz w:val="24"/>
          <w:szCs w:val="24"/>
        </w:rPr>
        <w:t xml:space="preserve"> for the RMSEA</w:t>
      </w:r>
      <w:r w:rsidR="00C0526D" w:rsidRPr="00761E1A">
        <w:rPr>
          <w:rFonts w:ascii="Times New Roman" w:hAnsi="Times New Roman" w:cs="Times New Roman"/>
          <w:sz w:val="24"/>
          <w:szCs w:val="24"/>
        </w:rPr>
        <w:t xml:space="preserve"> and SRMR </w:t>
      </w:r>
      <w:r w:rsidR="001D6059" w:rsidRPr="00761E1A">
        <w:rPr>
          <w:rFonts w:ascii="Times New Roman" w:hAnsi="Times New Roman" w:cs="Times New Roman"/>
          <w:sz w:val="24"/>
          <w:szCs w:val="24"/>
        </w:rPr>
        <w:t xml:space="preserve">indicate </w:t>
      </w:r>
      <w:r w:rsidR="00A92D2C" w:rsidRPr="00761E1A">
        <w:rPr>
          <w:rFonts w:ascii="Times New Roman" w:hAnsi="Times New Roman" w:cs="Times New Roman"/>
          <w:sz w:val="24"/>
          <w:szCs w:val="24"/>
        </w:rPr>
        <w:t>acceptable</w:t>
      </w:r>
      <w:r w:rsidR="00C0526D" w:rsidRPr="00761E1A">
        <w:rPr>
          <w:rFonts w:ascii="Times New Roman" w:hAnsi="Times New Roman" w:cs="Times New Roman"/>
          <w:sz w:val="24"/>
          <w:szCs w:val="24"/>
        </w:rPr>
        <w:t xml:space="preserve"> </w:t>
      </w:r>
      <w:r w:rsidR="00EC2D26" w:rsidRPr="00761E1A">
        <w:rPr>
          <w:rFonts w:ascii="Times New Roman" w:hAnsi="Times New Roman" w:cs="Times New Roman"/>
          <w:sz w:val="24"/>
          <w:szCs w:val="24"/>
        </w:rPr>
        <w:t>fit between a specified model and observed data</w:t>
      </w:r>
      <w:r w:rsidR="001620C1">
        <w:rPr>
          <w:rFonts w:ascii="Times New Roman" w:hAnsi="Times New Roman" w:cs="Times New Roman"/>
          <w:sz w:val="24"/>
          <w:szCs w:val="24"/>
        </w:rPr>
        <w:t xml:space="preserve"> </w:t>
      </w:r>
      <w:r w:rsidR="001620C1" w:rsidRPr="00761E1A">
        <w:rPr>
          <w:rFonts w:ascii="Times New Roman" w:hAnsi="Times New Roman" w:cs="Times New Roman"/>
          <w:sz w:val="24"/>
          <w:szCs w:val="24"/>
        </w:rPr>
        <w:t>(</w:t>
      </w:r>
      <w:r w:rsidR="001620C1" w:rsidRPr="00761E1A">
        <w:rPr>
          <w:rFonts w:ascii="Times New Roman" w:eastAsia="Times New Roman" w:hAnsi="Times New Roman" w:cs="Times New Roman"/>
          <w:sz w:val="24"/>
          <w:szCs w:val="24"/>
          <w:lang w:val="en-NZ" w:eastAsia="en-GB"/>
        </w:rPr>
        <w:t xml:space="preserve">Hu &amp; </w:t>
      </w:r>
      <w:proofErr w:type="spellStart"/>
      <w:r w:rsidR="001620C1" w:rsidRPr="00761E1A">
        <w:rPr>
          <w:rFonts w:ascii="Times New Roman" w:eastAsia="Times New Roman" w:hAnsi="Times New Roman" w:cs="Times New Roman"/>
          <w:sz w:val="24"/>
          <w:szCs w:val="24"/>
          <w:lang w:val="en-NZ" w:eastAsia="en-GB"/>
        </w:rPr>
        <w:t>Bentler</w:t>
      </w:r>
      <w:proofErr w:type="spellEnd"/>
      <w:r w:rsidR="001620C1" w:rsidRPr="00761E1A">
        <w:rPr>
          <w:rFonts w:ascii="Times New Roman" w:eastAsia="Times New Roman" w:hAnsi="Times New Roman" w:cs="Times New Roman"/>
          <w:sz w:val="24"/>
          <w:szCs w:val="24"/>
          <w:lang w:val="en-NZ" w:eastAsia="en-GB"/>
        </w:rPr>
        <w:t>, 1999</w:t>
      </w:r>
      <w:r w:rsidR="001620C1" w:rsidRPr="00761E1A">
        <w:rPr>
          <w:rFonts w:ascii="Times New Roman" w:hAnsi="Times New Roman" w:cs="Times New Roman"/>
          <w:sz w:val="24"/>
          <w:szCs w:val="24"/>
        </w:rPr>
        <w:t xml:space="preserve">; </w:t>
      </w:r>
      <w:proofErr w:type="spellStart"/>
      <w:r w:rsidR="001620C1" w:rsidRPr="00761E1A">
        <w:rPr>
          <w:rFonts w:ascii="Times New Roman" w:hAnsi="Times New Roman" w:cs="Times New Roman"/>
          <w:sz w:val="24"/>
          <w:szCs w:val="24"/>
        </w:rPr>
        <w:t>MacCallum</w:t>
      </w:r>
      <w:proofErr w:type="spellEnd"/>
      <w:r w:rsidR="001620C1" w:rsidRPr="00761E1A">
        <w:rPr>
          <w:rFonts w:ascii="Times New Roman" w:hAnsi="Times New Roman" w:cs="Times New Roman"/>
          <w:sz w:val="24"/>
          <w:szCs w:val="24"/>
        </w:rPr>
        <w:t xml:space="preserve">, Browne </w:t>
      </w:r>
      <w:r w:rsidR="001620C1">
        <w:rPr>
          <w:rFonts w:ascii="Times New Roman" w:hAnsi="Times New Roman" w:cs="Times New Roman"/>
          <w:sz w:val="24"/>
          <w:szCs w:val="24"/>
        </w:rPr>
        <w:t xml:space="preserve">&amp; </w:t>
      </w:r>
      <w:r w:rsidR="001620C1" w:rsidRPr="00761E1A">
        <w:rPr>
          <w:rFonts w:ascii="Times New Roman" w:hAnsi="Times New Roman" w:cs="Times New Roman"/>
          <w:sz w:val="24"/>
          <w:szCs w:val="24"/>
        </w:rPr>
        <w:t>Sugawara, 1996)</w:t>
      </w:r>
      <w:r w:rsidR="00EC2D26" w:rsidRPr="00761E1A">
        <w:rPr>
          <w:rFonts w:ascii="Times New Roman" w:hAnsi="Times New Roman" w:cs="Times New Roman"/>
          <w:sz w:val="24"/>
          <w:szCs w:val="24"/>
        </w:rPr>
        <w:t xml:space="preserve">. </w:t>
      </w:r>
      <w:r w:rsidR="001D6193">
        <w:rPr>
          <w:rFonts w:ascii="Times New Roman" w:hAnsi="Times New Roman" w:cs="Times New Roman"/>
          <w:sz w:val="24"/>
          <w:szCs w:val="24"/>
        </w:rPr>
        <w:t>A</w:t>
      </w:r>
      <w:r w:rsidR="000E5D05" w:rsidRPr="00761E1A">
        <w:rPr>
          <w:rFonts w:ascii="Times New Roman" w:hAnsi="Times New Roman" w:cs="Times New Roman"/>
          <w:sz w:val="24"/>
          <w:szCs w:val="24"/>
        </w:rPr>
        <w:t>lthough we report</w:t>
      </w:r>
      <w:r w:rsidR="00A647DD" w:rsidRPr="00761E1A">
        <w:rPr>
          <w:rFonts w:ascii="Times New Roman" w:hAnsi="Times New Roman" w:cs="Times New Roman"/>
          <w:sz w:val="24"/>
          <w:szCs w:val="24"/>
        </w:rPr>
        <w:t xml:space="preserve"> the chi-square statistic for</w:t>
      </w:r>
      <w:r w:rsidR="001D6193">
        <w:rPr>
          <w:rFonts w:ascii="Times New Roman" w:hAnsi="Times New Roman" w:cs="Times New Roman"/>
          <w:sz w:val="24"/>
          <w:szCs w:val="24"/>
        </w:rPr>
        <w:t xml:space="preserve"> the models, </w:t>
      </w:r>
      <w:r w:rsidR="001D6059" w:rsidRPr="00761E1A">
        <w:rPr>
          <w:rFonts w:ascii="Times New Roman" w:hAnsi="Times New Roman" w:cs="Times New Roman"/>
          <w:sz w:val="24"/>
          <w:szCs w:val="24"/>
        </w:rPr>
        <w:t>we do</w:t>
      </w:r>
      <w:r w:rsidR="00A647DD" w:rsidRPr="00761E1A">
        <w:rPr>
          <w:rFonts w:ascii="Times New Roman" w:hAnsi="Times New Roman" w:cs="Times New Roman"/>
          <w:sz w:val="24"/>
          <w:szCs w:val="24"/>
        </w:rPr>
        <w:t xml:space="preserve"> not</w:t>
      </w:r>
      <w:r w:rsidR="000E5D05" w:rsidRPr="00761E1A">
        <w:rPr>
          <w:rFonts w:ascii="Times New Roman" w:hAnsi="Times New Roman" w:cs="Times New Roman"/>
          <w:sz w:val="24"/>
          <w:szCs w:val="24"/>
        </w:rPr>
        <w:t xml:space="preserve"> rely </w:t>
      </w:r>
      <w:r w:rsidR="001D6193">
        <w:rPr>
          <w:rFonts w:ascii="Times New Roman" w:hAnsi="Times New Roman" w:cs="Times New Roman"/>
          <w:sz w:val="24"/>
          <w:szCs w:val="24"/>
        </w:rPr>
        <w:t>on it in</w:t>
      </w:r>
      <w:r w:rsidR="000E5D05" w:rsidRPr="00761E1A">
        <w:rPr>
          <w:rFonts w:ascii="Times New Roman" w:hAnsi="Times New Roman" w:cs="Times New Roman"/>
          <w:sz w:val="24"/>
          <w:szCs w:val="24"/>
        </w:rPr>
        <w:t xml:space="preserve"> evaluat</w:t>
      </w:r>
      <w:r w:rsidR="001D6193">
        <w:rPr>
          <w:rFonts w:ascii="Times New Roman" w:hAnsi="Times New Roman" w:cs="Times New Roman"/>
          <w:sz w:val="24"/>
          <w:szCs w:val="24"/>
        </w:rPr>
        <w:t>ing</w:t>
      </w:r>
      <w:r w:rsidR="000E5D05" w:rsidRPr="00761E1A">
        <w:rPr>
          <w:rFonts w:ascii="Times New Roman" w:hAnsi="Times New Roman" w:cs="Times New Roman"/>
          <w:sz w:val="24"/>
          <w:szCs w:val="24"/>
        </w:rPr>
        <w:t xml:space="preserve"> model fit because of its </w:t>
      </w:r>
      <w:r w:rsidR="00A647DD" w:rsidRPr="00761E1A">
        <w:rPr>
          <w:rFonts w:ascii="Times New Roman" w:hAnsi="Times New Roman" w:cs="Times New Roman"/>
          <w:sz w:val="24"/>
          <w:szCs w:val="24"/>
        </w:rPr>
        <w:t>sensitivity to large</w:t>
      </w:r>
      <w:r w:rsidR="003A781F" w:rsidRPr="00761E1A">
        <w:rPr>
          <w:rFonts w:ascii="Times New Roman" w:hAnsi="Times New Roman" w:cs="Times New Roman"/>
          <w:sz w:val="24"/>
          <w:szCs w:val="24"/>
        </w:rPr>
        <w:t xml:space="preserve"> sample sizes (</w:t>
      </w:r>
      <w:r w:rsidR="00A647DD" w:rsidRPr="00761E1A">
        <w:rPr>
          <w:rFonts w:ascii="Times New Roman" w:hAnsi="Times New Roman" w:cs="Times New Roman"/>
          <w:sz w:val="24"/>
          <w:szCs w:val="24"/>
        </w:rPr>
        <w:t>&gt;200; Kline, 2005).</w:t>
      </w:r>
      <w:r w:rsidR="006C447E" w:rsidRPr="00761E1A">
        <w:rPr>
          <w:rFonts w:ascii="Times New Roman" w:hAnsi="Times New Roman" w:cs="Times New Roman"/>
          <w:sz w:val="24"/>
          <w:szCs w:val="24"/>
        </w:rPr>
        <w:t xml:space="preserve"> The </w:t>
      </w:r>
      <w:proofErr w:type="spellStart"/>
      <w:r w:rsidR="006C447E" w:rsidRPr="00761E1A">
        <w:rPr>
          <w:rFonts w:ascii="Times New Roman" w:hAnsi="Times New Roman" w:cs="Times New Roman"/>
          <w:sz w:val="24"/>
          <w:szCs w:val="24"/>
        </w:rPr>
        <w:t>Akaike</w:t>
      </w:r>
      <w:proofErr w:type="spellEnd"/>
      <w:r w:rsidR="006C447E" w:rsidRPr="00761E1A">
        <w:rPr>
          <w:rFonts w:ascii="Times New Roman" w:hAnsi="Times New Roman" w:cs="Times New Roman"/>
          <w:sz w:val="24"/>
          <w:szCs w:val="24"/>
        </w:rPr>
        <w:t xml:space="preserve"> Information Criterion (AIC</w:t>
      </w:r>
      <w:r w:rsidR="00516494" w:rsidRPr="00761E1A">
        <w:rPr>
          <w:rFonts w:ascii="Times New Roman" w:hAnsi="Times New Roman" w:cs="Times New Roman"/>
          <w:sz w:val="24"/>
          <w:szCs w:val="24"/>
        </w:rPr>
        <w:t xml:space="preserve">; </w:t>
      </w:r>
      <w:proofErr w:type="spellStart"/>
      <w:r w:rsidR="00516494" w:rsidRPr="00761E1A">
        <w:rPr>
          <w:rFonts w:ascii="Times New Roman" w:eastAsia="Times New Roman" w:hAnsi="Times New Roman" w:cs="Times New Roman"/>
          <w:sz w:val="24"/>
          <w:szCs w:val="24"/>
          <w:lang w:val="en-NZ" w:eastAsia="en-GB"/>
        </w:rPr>
        <w:t>Akaike</w:t>
      </w:r>
      <w:proofErr w:type="spellEnd"/>
      <w:r w:rsidR="00516494" w:rsidRPr="00761E1A">
        <w:rPr>
          <w:rFonts w:ascii="Times New Roman" w:eastAsia="Times New Roman" w:hAnsi="Times New Roman" w:cs="Times New Roman"/>
          <w:sz w:val="24"/>
          <w:szCs w:val="24"/>
          <w:lang w:val="en-NZ" w:eastAsia="en-GB"/>
        </w:rPr>
        <w:t>, 1987</w:t>
      </w:r>
      <w:r w:rsidR="006C447E" w:rsidRPr="00761E1A">
        <w:rPr>
          <w:rFonts w:ascii="Times New Roman" w:hAnsi="Times New Roman" w:cs="Times New Roman"/>
          <w:sz w:val="24"/>
          <w:szCs w:val="24"/>
        </w:rPr>
        <w:t>) is reported for the purpose of comparing non-nested models (</w:t>
      </w:r>
      <w:proofErr w:type="spellStart"/>
      <w:r w:rsidR="009C3044" w:rsidRPr="00761E1A">
        <w:rPr>
          <w:rFonts w:ascii="Times New Roman" w:hAnsi="Times New Roman" w:cs="Times New Roman"/>
          <w:sz w:val="24"/>
          <w:szCs w:val="24"/>
        </w:rPr>
        <w:t>Burham</w:t>
      </w:r>
      <w:proofErr w:type="spellEnd"/>
      <w:r w:rsidR="009C3044" w:rsidRPr="00761E1A">
        <w:rPr>
          <w:rFonts w:ascii="Times New Roman" w:hAnsi="Times New Roman" w:cs="Times New Roman"/>
          <w:sz w:val="24"/>
          <w:szCs w:val="24"/>
        </w:rPr>
        <w:t xml:space="preserve"> </w:t>
      </w:r>
      <w:r w:rsidR="006E0E39">
        <w:rPr>
          <w:rFonts w:ascii="Times New Roman" w:hAnsi="Times New Roman" w:cs="Times New Roman"/>
          <w:sz w:val="24"/>
          <w:szCs w:val="24"/>
        </w:rPr>
        <w:t>&amp;</w:t>
      </w:r>
      <w:r w:rsidR="006E0E39" w:rsidRPr="00761E1A">
        <w:rPr>
          <w:rFonts w:ascii="Times New Roman" w:hAnsi="Times New Roman" w:cs="Times New Roman"/>
          <w:sz w:val="24"/>
          <w:szCs w:val="24"/>
        </w:rPr>
        <w:t xml:space="preserve"> </w:t>
      </w:r>
      <w:proofErr w:type="spellStart"/>
      <w:r w:rsidR="009C3044" w:rsidRPr="00761E1A">
        <w:rPr>
          <w:rFonts w:ascii="Times New Roman" w:hAnsi="Times New Roman" w:cs="Times New Roman"/>
          <w:sz w:val="24"/>
          <w:szCs w:val="24"/>
        </w:rPr>
        <w:t>Andersson</w:t>
      </w:r>
      <w:proofErr w:type="spellEnd"/>
      <w:r w:rsidR="009C3044" w:rsidRPr="00761E1A">
        <w:rPr>
          <w:rFonts w:ascii="Times New Roman" w:hAnsi="Times New Roman" w:cs="Times New Roman"/>
          <w:sz w:val="24"/>
          <w:szCs w:val="24"/>
        </w:rPr>
        <w:t>, 2004).</w:t>
      </w:r>
    </w:p>
    <w:p w:rsidR="00F50E3A" w:rsidRPr="00761E1A" w:rsidRDefault="0038399D" w:rsidP="000D2DD6">
      <w:pPr>
        <w:autoSpaceDE w:val="0"/>
        <w:autoSpaceDN w:val="0"/>
        <w:adjustRightInd w:val="0"/>
        <w:spacing w:after="0" w:line="480" w:lineRule="auto"/>
        <w:ind w:firstLine="720"/>
        <w:rPr>
          <w:rFonts w:ascii="Times New Roman" w:eastAsia="Times New Roman" w:hAnsi="Times New Roman" w:cs="Times New Roman"/>
          <w:sz w:val="24"/>
          <w:szCs w:val="24"/>
          <w:lang w:val="en-NZ" w:eastAsia="en-GB"/>
        </w:rPr>
      </w:pPr>
      <w:r w:rsidRPr="003C4E9D">
        <w:rPr>
          <w:rFonts w:ascii="Times New Roman" w:eastAsia="Times New Roman" w:hAnsi="Times New Roman" w:cs="Times New Roman"/>
          <w:i/>
          <w:sz w:val="24"/>
          <w:szCs w:val="24"/>
          <w:lang w:val="en-NZ" w:eastAsia="en-GB"/>
        </w:rPr>
        <w:t>Self-Assessed Health</w:t>
      </w:r>
      <w:r>
        <w:rPr>
          <w:rFonts w:ascii="Times New Roman" w:eastAsia="Times New Roman" w:hAnsi="Times New Roman" w:cs="Times New Roman"/>
          <w:sz w:val="24"/>
          <w:szCs w:val="24"/>
          <w:lang w:val="en-NZ" w:eastAsia="en-GB"/>
        </w:rPr>
        <w:t xml:space="preserve"> </w:t>
      </w:r>
      <w:proofErr w:type="gramStart"/>
      <w:r w:rsidR="00F50E3A" w:rsidRPr="00D44A59">
        <w:rPr>
          <w:rFonts w:ascii="Times New Roman" w:eastAsia="PMingLiU" w:hAnsi="Times New Roman" w:cs="Times New Roman"/>
          <w:sz w:val="24"/>
          <w:szCs w:val="24"/>
          <w:lang w:val="en-NZ" w:eastAsia="zh-CN"/>
        </w:rPr>
        <w:t>The</w:t>
      </w:r>
      <w:proofErr w:type="gramEnd"/>
      <w:r w:rsidR="00F50E3A" w:rsidRPr="00D44A59">
        <w:rPr>
          <w:rFonts w:ascii="Times New Roman" w:eastAsia="PMingLiU" w:hAnsi="Times New Roman" w:cs="Times New Roman"/>
          <w:sz w:val="24"/>
          <w:szCs w:val="24"/>
          <w:lang w:val="en-NZ" w:eastAsia="zh-CN"/>
        </w:rPr>
        <w:t xml:space="preserve"> LG</w:t>
      </w:r>
      <w:r w:rsidR="00CC0FED">
        <w:rPr>
          <w:rFonts w:ascii="Times New Roman" w:eastAsia="PMingLiU" w:hAnsi="Times New Roman" w:cs="Times New Roman"/>
          <w:sz w:val="24"/>
          <w:szCs w:val="24"/>
          <w:lang w:val="en-NZ" w:eastAsia="zh-CN"/>
        </w:rPr>
        <w:t>C</w:t>
      </w:r>
      <w:r w:rsidR="00F50E3A" w:rsidRPr="00D44A59">
        <w:rPr>
          <w:rFonts w:ascii="Times New Roman" w:eastAsia="PMingLiU" w:hAnsi="Times New Roman" w:cs="Times New Roman"/>
          <w:sz w:val="24"/>
          <w:szCs w:val="24"/>
          <w:lang w:val="en-NZ" w:eastAsia="zh-CN"/>
        </w:rPr>
        <w:t>M analyses were conducted in two steps</w:t>
      </w:r>
      <w:r w:rsidR="00F50E3A" w:rsidRPr="00761E1A">
        <w:rPr>
          <w:rFonts w:ascii="Times New Roman" w:eastAsia="PMingLiU" w:hAnsi="Times New Roman" w:cs="Times New Roman"/>
          <w:sz w:val="24"/>
          <w:szCs w:val="24"/>
          <w:lang w:val="en-NZ" w:eastAsia="zh-CN"/>
        </w:rPr>
        <w:t xml:space="preserve">. </w:t>
      </w:r>
      <w:r w:rsidR="00992297">
        <w:rPr>
          <w:rFonts w:ascii="Times New Roman" w:eastAsia="PMingLiU" w:hAnsi="Times New Roman" w:cs="Times New Roman"/>
          <w:sz w:val="24"/>
          <w:szCs w:val="24"/>
          <w:lang w:val="en-NZ" w:eastAsia="zh-CN"/>
        </w:rPr>
        <w:t>F</w:t>
      </w:r>
      <w:r w:rsidR="00F50E3A" w:rsidRPr="00761E1A">
        <w:rPr>
          <w:rFonts w:ascii="Times New Roman" w:eastAsia="PMingLiU" w:hAnsi="Times New Roman" w:cs="Times New Roman"/>
          <w:sz w:val="24"/>
          <w:szCs w:val="24"/>
          <w:lang w:val="en-NZ" w:eastAsia="zh-CN"/>
        </w:rPr>
        <w:t xml:space="preserve">irst, a </w:t>
      </w:r>
      <w:r w:rsidR="000D2DD6" w:rsidRPr="00761E1A">
        <w:rPr>
          <w:rFonts w:ascii="Times New Roman" w:eastAsia="PMingLiU" w:hAnsi="Times New Roman" w:cs="Times New Roman"/>
          <w:sz w:val="24"/>
          <w:szCs w:val="24"/>
          <w:lang w:val="en-NZ" w:eastAsia="zh-CN"/>
        </w:rPr>
        <w:t xml:space="preserve">curvilinear </w:t>
      </w:r>
      <w:r w:rsidR="00440266" w:rsidRPr="00761E1A">
        <w:rPr>
          <w:rFonts w:ascii="Times New Roman" w:eastAsia="PMingLiU" w:hAnsi="Times New Roman" w:cs="Times New Roman"/>
          <w:sz w:val="24"/>
          <w:szCs w:val="24"/>
          <w:lang w:val="en-NZ" w:eastAsia="zh-CN"/>
        </w:rPr>
        <w:t>growth curve model</w:t>
      </w:r>
      <w:r w:rsidR="00870553" w:rsidRPr="00761E1A">
        <w:rPr>
          <w:rFonts w:ascii="Times New Roman" w:eastAsia="PMingLiU" w:hAnsi="Times New Roman" w:cs="Times New Roman"/>
          <w:sz w:val="24"/>
          <w:szCs w:val="24"/>
          <w:lang w:val="en-NZ" w:eastAsia="zh-CN"/>
        </w:rPr>
        <w:t xml:space="preserve"> was</w:t>
      </w:r>
      <w:r w:rsidR="00F50E3A" w:rsidRPr="00761E1A">
        <w:rPr>
          <w:rFonts w:ascii="Times New Roman" w:eastAsia="PMingLiU" w:hAnsi="Times New Roman" w:cs="Times New Roman"/>
          <w:sz w:val="24"/>
          <w:szCs w:val="24"/>
          <w:lang w:val="en-NZ" w:eastAsia="zh-CN"/>
        </w:rPr>
        <w:t xml:space="preserve"> constructed </w:t>
      </w:r>
      <w:r w:rsidR="00F50E3A" w:rsidRPr="003B5881">
        <w:rPr>
          <w:rFonts w:ascii="Times New Roman" w:eastAsia="PMingLiU" w:hAnsi="Times New Roman" w:cs="Times New Roman"/>
          <w:sz w:val="24"/>
          <w:szCs w:val="24"/>
          <w:lang w:val="en-NZ" w:eastAsia="zh-CN"/>
        </w:rPr>
        <w:t xml:space="preserve">for </w:t>
      </w:r>
      <w:r w:rsidR="0012732F">
        <w:rPr>
          <w:rFonts w:ascii="Times New Roman" w:eastAsia="Times New Roman" w:hAnsi="Times New Roman" w:cs="Times New Roman"/>
          <w:sz w:val="24"/>
          <w:szCs w:val="24"/>
          <w:lang w:val="en-NZ" w:eastAsia="en-GB"/>
        </w:rPr>
        <w:t>SAH</w:t>
      </w:r>
      <w:r w:rsidR="00F50E3A" w:rsidRPr="00761E1A">
        <w:rPr>
          <w:rFonts w:ascii="Times New Roman" w:eastAsia="PMingLiU" w:hAnsi="Times New Roman" w:cs="Times New Roman"/>
          <w:sz w:val="24"/>
          <w:szCs w:val="24"/>
          <w:lang w:val="en-NZ" w:eastAsia="zh-CN"/>
        </w:rPr>
        <w:t xml:space="preserve"> across the three time-points of measurement</w:t>
      </w:r>
      <w:r w:rsidR="00870553" w:rsidRPr="00761E1A">
        <w:rPr>
          <w:rFonts w:ascii="Times New Roman" w:eastAsia="PMingLiU" w:hAnsi="Times New Roman" w:cs="Times New Roman"/>
          <w:sz w:val="24"/>
          <w:szCs w:val="24"/>
          <w:lang w:val="en-NZ" w:eastAsia="zh-CN"/>
        </w:rPr>
        <w:t xml:space="preserve"> (see Figure </w:t>
      </w:r>
      <w:r w:rsidR="004B6C33">
        <w:rPr>
          <w:rFonts w:ascii="Times New Roman" w:eastAsia="PMingLiU" w:hAnsi="Times New Roman" w:cs="Times New Roman"/>
          <w:sz w:val="24"/>
          <w:szCs w:val="24"/>
          <w:lang w:val="en-NZ" w:eastAsia="zh-CN"/>
        </w:rPr>
        <w:t>1</w:t>
      </w:r>
      <w:r w:rsidR="00870553" w:rsidRPr="00761E1A">
        <w:rPr>
          <w:rFonts w:ascii="Times New Roman" w:eastAsia="PMingLiU" w:hAnsi="Times New Roman" w:cs="Times New Roman"/>
          <w:sz w:val="24"/>
          <w:szCs w:val="24"/>
          <w:lang w:val="en-NZ" w:eastAsia="zh-CN"/>
        </w:rPr>
        <w:t>)</w:t>
      </w:r>
      <w:r w:rsidR="00F50E3A" w:rsidRPr="00761E1A">
        <w:rPr>
          <w:rFonts w:ascii="Times New Roman" w:eastAsia="PMingLiU" w:hAnsi="Times New Roman" w:cs="Times New Roman"/>
          <w:sz w:val="24"/>
          <w:szCs w:val="24"/>
          <w:lang w:val="en-NZ" w:eastAsia="zh-CN"/>
        </w:rPr>
        <w:t>.</w:t>
      </w:r>
      <w:r w:rsidR="000D2DD6" w:rsidRPr="00761E1A">
        <w:rPr>
          <w:rFonts w:ascii="Times New Roman" w:eastAsia="PMingLiU" w:hAnsi="Times New Roman" w:cs="Times New Roman"/>
          <w:sz w:val="24"/>
          <w:szCs w:val="24"/>
          <w:lang w:val="en-NZ" w:eastAsia="zh-CN"/>
        </w:rPr>
        <w:t xml:space="preserve"> This </w:t>
      </w:r>
      <w:r w:rsidR="00F50E3A" w:rsidRPr="00761E1A">
        <w:rPr>
          <w:rFonts w:ascii="Times New Roman" w:eastAsia="PMingLiU" w:hAnsi="Times New Roman" w:cs="Times New Roman"/>
          <w:sz w:val="24"/>
          <w:szCs w:val="24"/>
          <w:lang w:val="en-NZ" w:eastAsia="zh-CN"/>
        </w:rPr>
        <w:t xml:space="preserve">model had two latent factors. The first represented the intercept, corresponding to initial (i.e., T1) levels of </w:t>
      </w:r>
      <w:r w:rsidR="0012732F">
        <w:rPr>
          <w:rFonts w:ascii="Times New Roman" w:eastAsia="Times New Roman" w:hAnsi="Times New Roman" w:cs="Times New Roman"/>
          <w:sz w:val="24"/>
          <w:szCs w:val="24"/>
          <w:lang w:val="en-NZ" w:eastAsia="en-GB"/>
        </w:rPr>
        <w:t>SAH</w:t>
      </w:r>
      <w:r w:rsidR="000D2DD6" w:rsidRPr="003B5881">
        <w:rPr>
          <w:rFonts w:ascii="Times New Roman" w:eastAsia="Times New Roman" w:hAnsi="Times New Roman" w:cs="Times New Roman"/>
          <w:sz w:val="24"/>
          <w:szCs w:val="24"/>
          <w:lang w:val="en-NZ" w:eastAsia="en-GB"/>
        </w:rPr>
        <w:t>.</w:t>
      </w:r>
      <w:r w:rsidR="000D2DD6" w:rsidRPr="00761E1A">
        <w:rPr>
          <w:rFonts w:ascii="Times New Roman" w:eastAsia="Times New Roman" w:hAnsi="Times New Roman" w:cs="Times New Roman"/>
          <w:i/>
          <w:sz w:val="24"/>
          <w:szCs w:val="24"/>
          <w:lang w:val="en-NZ" w:eastAsia="en-GB"/>
        </w:rPr>
        <w:t xml:space="preserve"> </w:t>
      </w:r>
      <w:r w:rsidR="00F50E3A" w:rsidRPr="00761E1A">
        <w:rPr>
          <w:rFonts w:ascii="Times New Roman" w:eastAsia="PMingLiU" w:hAnsi="Times New Roman" w:cs="Times New Roman"/>
          <w:sz w:val="24"/>
          <w:szCs w:val="24"/>
          <w:lang w:val="en-NZ" w:eastAsia="zh-CN"/>
        </w:rPr>
        <w:t>Th</w:t>
      </w:r>
      <w:r w:rsidR="000D2DD6" w:rsidRPr="00761E1A">
        <w:rPr>
          <w:rFonts w:ascii="Times New Roman" w:eastAsia="PMingLiU" w:hAnsi="Times New Roman" w:cs="Times New Roman"/>
          <w:sz w:val="24"/>
          <w:szCs w:val="24"/>
          <w:lang w:val="en-NZ" w:eastAsia="zh-CN"/>
        </w:rPr>
        <w:t>is</w:t>
      </w:r>
      <w:r w:rsidR="00F50E3A" w:rsidRPr="00761E1A">
        <w:rPr>
          <w:rFonts w:ascii="Times New Roman" w:eastAsia="PMingLiU" w:hAnsi="Times New Roman" w:cs="Times New Roman"/>
          <w:sz w:val="24"/>
          <w:szCs w:val="24"/>
          <w:lang w:val="en-NZ" w:eastAsia="zh-CN"/>
        </w:rPr>
        <w:t xml:space="preserve"> is a constant </w:t>
      </w:r>
      <w:r w:rsidR="000D2DD6" w:rsidRPr="00761E1A">
        <w:rPr>
          <w:rFonts w:ascii="Times New Roman" w:eastAsia="PMingLiU" w:hAnsi="Times New Roman" w:cs="Times New Roman"/>
          <w:sz w:val="24"/>
          <w:szCs w:val="24"/>
          <w:lang w:val="en-NZ" w:eastAsia="zh-CN"/>
        </w:rPr>
        <w:t>(</w:t>
      </w:r>
      <w:r w:rsidR="00F50E3A" w:rsidRPr="00761E1A">
        <w:rPr>
          <w:rFonts w:ascii="Times New Roman" w:eastAsia="PMingLiU" w:hAnsi="Times New Roman" w:cs="Times New Roman"/>
          <w:sz w:val="24"/>
          <w:szCs w:val="24"/>
          <w:lang w:val="en-NZ" w:eastAsia="zh-CN"/>
        </w:rPr>
        <w:t>and the loadings of the observed variables were thus constrained to 1</w:t>
      </w:r>
      <w:r w:rsidR="000D2DD6" w:rsidRPr="00761E1A">
        <w:rPr>
          <w:rFonts w:ascii="Times New Roman" w:eastAsia="PMingLiU" w:hAnsi="Times New Roman" w:cs="Times New Roman"/>
          <w:sz w:val="24"/>
          <w:szCs w:val="24"/>
          <w:lang w:val="en-NZ" w:eastAsia="zh-CN"/>
        </w:rPr>
        <w:t>)</w:t>
      </w:r>
      <w:r w:rsidR="00F50E3A" w:rsidRPr="00761E1A">
        <w:rPr>
          <w:rFonts w:ascii="Times New Roman" w:eastAsia="PMingLiU" w:hAnsi="Times New Roman" w:cs="Times New Roman"/>
          <w:sz w:val="24"/>
          <w:szCs w:val="24"/>
          <w:lang w:val="en-NZ" w:eastAsia="zh-CN"/>
        </w:rPr>
        <w:t>. T</w:t>
      </w:r>
      <w:r w:rsidR="00870553" w:rsidRPr="00761E1A">
        <w:rPr>
          <w:rFonts w:ascii="Times New Roman" w:eastAsia="PMingLiU" w:hAnsi="Times New Roman" w:cs="Times New Roman"/>
          <w:sz w:val="24"/>
          <w:szCs w:val="24"/>
          <w:lang w:val="en-NZ" w:eastAsia="zh-CN"/>
        </w:rPr>
        <w:t xml:space="preserve">he second factor </w:t>
      </w:r>
      <w:r w:rsidR="00F50E3A" w:rsidRPr="00761E1A">
        <w:rPr>
          <w:rFonts w:ascii="Times New Roman" w:eastAsia="PMingLiU" w:hAnsi="Times New Roman" w:cs="Times New Roman"/>
          <w:sz w:val="24"/>
          <w:szCs w:val="24"/>
          <w:lang w:val="en-NZ" w:eastAsia="zh-CN"/>
        </w:rPr>
        <w:t xml:space="preserve">represented the </w:t>
      </w:r>
      <w:r w:rsidR="00870553" w:rsidRPr="00761E1A">
        <w:rPr>
          <w:rFonts w:ascii="Times New Roman" w:eastAsia="PMingLiU" w:hAnsi="Times New Roman" w:cs="Times New Roman"/>
          <w:sz w:val="24"/>
          <w:szCs w:val="24"/>
          <w:lang w:val="en-NZ" w:eastAsia="zh-CN"/>
        </w:rPr>
        <w:t>slope (</w:t>
      </w:r>
      <w:r w:rsidR="00F50E3A" w:rsidRPr="00761E1A">
        <w:rPr>
          <w:rFonts w:ascii="Times New Roman" w:eastAsia="PMingLiU" w:hAnsi="Times New Roman" w:cs="Times New Roman"/>
          <w:sz w:val="24"/>
          <w:szCs w:val="24"/>
          <w:lang w:val="en-NZ" w:eastAsia="zh-CN"/>
        </w:rPr>
        <w:t xml:space="preserve">rate of </w:t>
      </w:r>
      <w:r w:rsidR="00870553" w:rsidRPr="00761E1A">
        <w:rPr>
          <w:rFonts w:ascii="Times New Roman" w:eastAsia="PMingLiU" w:hAnsi="Times New Roman" w:cs="Times New Roman"/>
          <w:sz w:val="24"/>
          <w:szCs w:val="24"/>
          <w:lang w:val="en-NZ" w:eastAsia="zh-CN"/>
        </w:rPr>
        <w:t>change)</w:t>
      </w:r>
      <w:r w:rsidR="00F50E3A" w:rsidRPr="00761E1A">
        <w:rPr>
          <w:rFonts w:ascii="Times New Roman" w:eastAsia="PMingLiU" w:hAnsi="Times New Roman" w:cs="Times New Roman"/>
          <w:sz w:val="24"/>
          <w:szCs w:val="24"/>
          <w:lang w:val="en-NZ" w:eastAsia="zh-CN"/>
        </w:rPr>
        <w:t xml:space="preserve"> in </w:t>
      </w:r>
      <w:r w:rsidR="0012732F">
        <w:rPr>
          <w:rFonts w:ascii="Times New Roman" w:eastAsia="Times New Roman" w:hAnsi="Times New Roman" w:cs="Times New Roman"/>
          <w:sz w:val="24"/>
          <w:szCs w:val="24"/>
          <w:lang w:val="en-NZ" w:eastAsia="en-GB"/>
        </w:rPr>
        <w:t>SAH</w:t>
      </w:r>
      <w:r w:rsidR="00F50E3A" w:rsidRPr="00761E1A">
        <w:rPr>
          <w:rFonts w:ascii="Times New Roman" w:eastAsia="PMingLiU" w:hAnsi="Times New Roman" w:cs="Times New Roman"/>
          <w:sz w:val="24"/>
          <w:szCs w:val="24"/>
          <w:lang w:val="en-NZ" w:eastAsia="zh-CN"/>
        </w:rPr>
        <w:t xml:space="preserve"> from T1 to T3</w:t>
      </w:r>
      <w:r w:rsidR="000D2DD6" w:rsidRPr="00761E1A">
        <w:rPr>
          <w:rFonts w:ascii="Times New Roman" w:eastAsia="PMingLiU" w:hAnsi="Times New Roman" w:cs="Times New Roman"/>
          <w:sz w:val="24"/>
          <w:szCs w:val="24"/>
          <w:lang w:val="en-NZ" w:eastAsia="zh-CN"/>
        </w:rPr>
        <w:t xml:space="preserve"> (and the curvilinear </w:t>
      </w:r>
      <w:r w:rsidR="00F50E3A" w:rsidRPr="00761E1A">
        <w:rPr>
          <w:rFonts w:ascii="Times New Roman" w:eastAsia="PMingLiU" w:hAnsi="Times New Roman" w:cs="Times New Roman"/>
          <w:sz w:val="24"/>
          <w:szCs w:val="24"/>
          <w:lang w:val="en-NZ" w:eastAsia="zh-CN"/>
        </w:rPr>
        <w:t>change trajectory was specified by fitting a model with the slope factor loadings for T1, T2 and T3, being 0, 2 and 1, respectively</w:t>
      </w:r>
      <w:r w:rsidR="000D2DD6" w:rsidRPr="00761E1A">
        <w:rPr>
          <w:rFonts w:ascii="Times New Roman" w:eastAsia="PMingLiU" w:hAnsi="Times New Roman" w:cs="Times New Roman"/>
          <w:sz w:val="24"/>
          <w:szCs w:val="24"/>
          <w:lang w:val="en-NZ" w:eastAsia="zh-CN"/>
        </w:rPr>
        <w:t>)</w:t>
      </w:r>
      <w:r w:rsidR="001E6F7A" w:rsidRPr="00761E1A">
        <w:rPr>
          <w:rFonts w:ascii="Times New Roman" w:eastAsia="PMingLiU" w:hAnsi="Times New Roman" w:cs="Times New Roman"/>
          <w:sz w:val="24"/>
          <w:szCs w:val="24"/>
          <w:lang w:val="en-NZ" w:eastAsia="zh-CN"/>
        </w:rPr>
        <w:t>.</w:t>
      </w:r>
    </w:p>
    <w:p w:rsidR="00FD5608" w:rsidRPr="00761E1A" w:rsidRDefault="00FD5608" w:rsidP="00D01B72">
      <w:pPr>
        <w:autoSpaceDE w:val="0"/>
        <w:autoSpaceDN w:val="0"/>
        <w:adjustRightInd w:val="0"/>
        <w:spacing w:after="0" w:line="480" w:lineRule="auto"/>
        <w:rPr>
          <w:rFonts w:ascii="Times New Roman" w:eastAsia="PMingLiU" w:hAnsi="Times New Roman" w:cs="Times New Roman"/>
          <w:sz w:val="24"/>
          <w:szCs w:val="24"/>
          <w:lang w:val="en-NZ" w:eastAsia="zh-CN"/>
        </w:rPr>
      </w:pPr>
    </w:p>
    <w:p w:rsidR="00FD5608" w:rsidRDefault="00FD5608" w:rsidP="00EF23FB">
      <w:pPr>
        <w:autoSpaceDE w:val="0"/>
        <w:autoSpaceDN w:val="0"/>
        <w:adjustRightInd w:val="0"/>
        <w:spacing w:after="0" w:line="480" w:lineRule="auto"/>
        <w:jc w:val="center"/>
        <w:rPr>
          <w:rFonts w:ascii="Times New Roman" w:eastAsia="PMingLiU" w:hAnsi="Times New Roman" w:cs="Times New Roman"/>
          <w:sz w:val="24"/>
          <w:szCs w:val="24"/>
          <w:lang w:eastAsia="zh-CN"/>
        </w:rPr>
      </w:pPr>
      <w:r w:rsidRPr="00761E1A">
        <w:rPr>
          <w:rFonts w:ascii="Times New Roman" w:eastAsia="PMingLiU" w:hAnsi="Times New Roman" w:cs="Times New Roman"/>
          <w:sz w:val="24"/>
          <w:szCs w:val="24"/>
          <w:lang w:eastAsia="zh-CN"/>
        </w:rPr>
        <w:t xml:space="preserve">--- Insert Figure </w:t>
      </w:r>
      <w:r w:rsidR="00683D87">
        <w:rPr>
          <w:rFonts w:ascii="Times New Roman" w:eastAsia="PMingLiU" w:hAnsi="Times New Roman" w:cs="Times New Roman"/>
          <w:sz w:val="24"/>
          <w:szCs w:val="24"/>
          <w:lang w:eastAsia="zh-CN"/>
        </w:rPr>
        <w:t>1</w:t>
      </w:r>
      <w:r w:rsidRPr="00761E1A">
        <w:rPr>
          <w:rFonts w:ascii="Times New Roman" w:eastAsia="PMingLiU" w:hAnsi="Times New Roman" w:cs="Times New Roman"/>
          <w:sz w:val="24"/>
          <w:szCs w:val="24"/>
          <w:lang w:eastAsia="zh-CN"/>
        </w:rPr>
        <w:t xml:space="preserve"> about here ---</w:t>
      </w:r>
    </w:p>
    <w:p w:rsidR="009079F2" w:rsidRPr="00761E1A" w:rsidRDefault="009079F2" w:rsidP="00EF23FB">
      <w:pPr>
        <w:autoSpaceDE w:val="0"/>
        <w:autoSpaceDN w:val="0"/>
        <w:adjustRightInd w:val="0"/>
        <w:spacing w:after="0" w:line="480" w:lineRule="auto"/>
        <w:jc w:val="center"/>
        <w:rPr>
          <w:rFonts w:ascii="Times New Roman" w:eastAsia="PMingLiU" w:hAnsi="Times New Roman" w:cs="Times New Roman"/>
          <w:sz w:val="24"/>
          <w:szCs w:val="24"/>
          <w:lang w:eastAsia="zh-CN"/>
        </w:rPr>
      </w:pPr>
    </w:p>
    <w:p w:rsidR="00F50E3A" w:rsidRPr="00761E1A" w:rsidRDefault="00EC2D26" w:rsidP="00534349">
      <w:pPr>
        <w:autoSpaceDE w:val="0"/>
        <w:autoSpaceDN w:val="0"/>
        <w:adjustRightInd w:val="0"/>
        <w:spacing w:after="0" w:line="480" w:lineRule="auto"/>
        <w:ind w:firstLine="720"/>
        <w:rPr>
          <w:rFonts w:ascii="Times New Roman" w:eastAsia="PMingLiU" w:hAnsi="Times New Roman" w:cs="Times New Roman"/>
          <w:color w:val="FF0000"/>
          <w:sz w:val="24"/>
          <w:szCs w:val="24"/>
          <w:lang w:eastAsia="zh-CN"/>
        </w:rPr>
      </w:pPr>
      <w:r w:rsidRPr="00761E1A">
        <w:rPr>
          <w:rFonts w:ascii="Times New Roman" w:eastAsia="PMingLiU" w:hAnsi="Times New Roman" w:cs="Times New Roman"/>
          <w:sz w:val="24"/>
          <w:szCs w:val="24"/>
          <w:lang w:eastAsia="zh-CN"/>
        </w:rPr>
        <w:lastRenderedPageBreak/>
        <w:t>Other than the</w:t>
      </w:r>
      <w:r w:rsidR="002330AE" w:rsidRPr="00761E1A">
        <w:rPr>
          <w:rFonts w:ascii="Times New Roman" w:eastAsia="PMingLiU" w:hAnsi="Times New Roman" w:cs="Times New Roman"/>
          <w:sz w:val="24"/>
          <w:szCs w:val="24"/>
          <w:lang w:eastAsia="zh-CN"/>
        </w:rPr>
        <w:t xml:space="preserve"> relatively</w:t>
      </w:r>
      <w:r w:rsidRPr="00761E1A">
        <w:rPr>
          <w:rFonts w:ascii="Times New Roman" w:eastAsia="PMingLiU" w:hAnsi="Times New Roman" w:cs="Times New Roman"/>
          <w:sz w:val="24"/>
          <w:szCs w:val="24"/>
          <w:lang w:eastAsia="zh-CN"/>
        </w:rPr>
        <w:t xml:space="preserve"> </w:t>
      </w:r>
      <w:r w:rsidR="00A647DD" w:rsidRPr="00761E1A">
        <w:rPr>
          <w:rFonts w:ascii="Times New Roman" w:eastAsia="PMingLiU" w:hAnsi="Times New Roman" w:cs="Times New Roman"/>
          <w:sz w:val="24"/>
          <w:szCs w:val="24"/>
          <w:lang w:eastAsia="zh-CN"/>
        </w:rPr>
        <w:t>high</w:t>
      </w:r>
      <w:r w:rsidR="009D7477" w:rsidRPr="00761E1A">
        <w:rPr>
          <w:rFonts w:ascii="Times New Roman" w:eastAsia="PMingLiU" w:hAnsi="Times New Roman" w:cs="Times New Roman"/>
          <w:sz w:val="24"/>
          <w:szCs w:val="24"/>
          <w:lang w:eastAsia="zh-CN"/>
        </w:rPr>
        <w:t xml:space="preserve"> </w:t>
      </w:r>
      <w:r w:rsidRPr="00761E1A">
        <w:rPr>
          <w:rFonts w:ascii="Times New Roman" w:eastAsia="PMingLiU" w:hAnsi="Times New Roman" w:cs="Times New Roman"/>
          <w:sz w:val="24"/>
          <w:szCs w:val="24"/>
          <w:lang w:eastAsia="zh-CN"/>
        </w:rPr>
        <w:t>RMSEA value</w:t>
      </w:r>
      <w:r w:rsidR="001D6193">
        <w:rPr>
          <w:rFonts w:ascii="Times New Roman" w:eastAsia="PMingLiU" w:hAnsi="Times New Roman" w:cs="Times New Roman"/>
          <w:sz w:val="24"/>
          <w:szCs w:val="24"/>
          <w:lang w:eastAsia="zh-CN"/>
        </w:rPr>
        <w:t xml:space="preserve"> (explicable in terms of </w:t>
      </w:r>
      <w:r w:rsidRPr="00761E1A">
        <w:rPr>
          <w:rFonts w:ascii="Times New Roman" w:eastAsia="PMingLiU" w:hAnsi="Times New Roman" w:cs="Times New Roman"/>
          <w:sz w:val="24"/>
          <w:szCs w:val="24"/>
          <w:lang w:eastAsia="zh-CN"/>
        </w:rPr>
        <w:t xml:space="preserve">the small number of degrees of freedom </w:t>
      </w:r>
      <w:r w:rsidR="00F57CFB" w:rsidRPr="00761E1A">
        <w:rPr>
          <w:rFonts w:ascii="Times New Roman" w:eastAsia="PMingLiU" w:hAnsi="Times New Roman" w:cs="Times New Roman"/>
          <w:sz w:val="24"/>
          <w:szCs w:val="24"/>
          <w:lang w:eastAsia="zh-CN"/>
        </w:rPr>
        <w:t>in the model</w:t>
      </w:r>
      <w:r w:rsidR="001D6193">
        <w:rPr>
          <w:rFonts w:ascii="Times New Roman" w:eastAsia="PMingLiU" w:hAnsi="Times New Roman" w:cs="Times New Roman"/>
          <w:sz w:val="24"/>
          <w:szCs w:val="24"/>
          <w:lang w:eastAsia="zh-CN"/>
        </w:rPr>
        <w:t>: K</w:t>
      </w:r>
      <w:r w:rsidR="009D7477" w:rsidRPr="00761E1A">
        <w:rPr>
          <w:rFonts w:ascii="Times New Roman" w:eastAsia="PMingLiU" w:hAnsi="Times New Roman" w:cs="Times New Roman"/>
          <w:sz w:val="24"/>
          <w:szCs w:val="24"/>
          <w:lang w:eastAsia="zh-CN"/>
        </w:rPr>
        <w:t xml:space="preserve">enny, </w:t>
      </w:r>
      <w:proofErr w:type="spellStart"/>
      <w:r w:rsidR="009D7477" w:rsidRPr="00761E1A">
        <w:rPr>
          <w:rFonts w:ascii="Times New Roman" w:eastAsia="PMingLiU" w:hAnsi="Times New Roman" w:cs="Times New Roman"/>
          <w:sz w:val="24"/>
          <w:szCs w:val="24"/>
          <w:lang w:eastAsia="zh-CN"/>
        </w:rPr>
        <w:t>Kaniskan</w:t>
      </w:r>
      <w:proofErr w:type="spellEnd"/>
      <w:r w:rsidR="009D7477" w:rsidRPr="00761E1A">
        <w:rPr>
          <w:rFonts w:ascii="Times New Roman" w:eastAsia="PMingLiU" w:hAnsi="Times New Roman" w:cs="Times New Roman"/>
          <w:sz w:val="24"/>
          <w:szCs w:val="24"/>
          <w:lang w:eastAsia="zh-CN"/>
        </w:rPr>
        <w:t xml:space="preserve"> &amp; </w:t>
      </w:r>
      <w:proofErr w:type="spellStart"/>
      <w:r w:rsidR="009D7477" w:rsidRPr="00761E1A">
        <w:rPr>
          <w:rFonts w:ascii="Times New Roman" w:eastAsia="PMingLiU" w:hAnsi="Times New Roman" w:cs="Times New Roman"/>
          <w:sz w:val="24"/>
          <w:szCs w:val="24"/>
          <w:lang w:eastAsia="zh-CN"/>
        </w:rPr>
        <w:t>McCoach</w:t>
      </w:r>
      <w:proofErr w:type="spellEnd"/>
      <w:r w:rsidR="009D7477" w:rsidRPr="00761E1A">
        <w:rPr>
          <w:rFonts w:ascii="Times New Roman" w:eastAsia="PMingLiU" w:hAnsi="Times New Roman" w:cs="Times New Roman"/>
          <w:sz w:val="24"/>
          <w:szCs w:val="24"/>
          <w:lang w:eastAsia="zh-CN"/>
        </w:rPr>
        <w:t>, 201</w:t>
      </w:r>
      <w:r w:rsidR="00FA7457" w:rsidRPr="00761E1A">
        <w:rPr>
          <w:rFonts w:ascii="Times New Roman" w:eastAsia="PMingLiU" w:hAnsi="Times New Roman" w:cs="Times New Roman"/>
          <w:sz w:val="24"/>
          <w:szCs w:val="24"/>
          <w:lang w:eastAsia="zh-CN"/>
        </w:rPr>
        <w:t>3)</w:t>
      </w:r>
      <w:r w:rsidRPr="00761E1A">
        <w:rPr>
          <w:rFonts w:ascii="Times New Roman" w:eastAsia="PMingLiU" w:hAnsi="Times New Roman" w:cs="Times New Roman"/>
          <w:sz w:val="24"/>
          <w:szCs w:val="24"/>
          <w:lang w:eastAsia="zh-CN"/>
        </w:rPr>
        <w:t xml:space="preserve">, </w:t>
      </w:r>
      <w:r w:rsidR="00617D34" w:rsidRPr="00761E1A">
        <w:rPr>
          <w:rFonts w:ascii="Times New Roman" w:eastAsia="PMingLiU" w:hAnsi="Times New Roman" w:cs="Times New Roman"/>
          <w:sz w:val="24"/>
          <w:szCs w:val="24"/>
          <w:lang w:eastAsia="zh-CN"/>
        </w:rPr>
        <w:t>t</w:t>
      </w:r>
      <w:r w:rsidR="00BC46EA" w:rsidRPr="00761E1A">
        <w:rPr>
          <w:rFonts w:ascii="Times New Roman" w:eastAsia="Times New Roman" w:hAnsi="Times New Roman" w:cs="Times New Roman"/>
          <w:sz w:val="24"/>
          <w:szCs w:val="24"/>
          <w:lang w:val="en-NZ" w:eastAsia="en-GB"/>
        </w:rPr>
        <w:t xml:space="preserve">he </w:t>
      </w:r>
      <w:r w:rsidR="00F50E3A" w:rsidRPr="00761E1A">
        <w:rPr>
          <w:rFonts w:ascii="Times New Roman" w:eastAsia="Times New Roman" w:hAnsi="Times New Roman" w:cs="Times New Roman"/>
          <w:sz w:val="24"/>
          <w:szCs w:val="24"/>
          <w:lang w:val="en-NZ" w:eastAsia="en-GB"/>
        </w:rPr>
        <w:t>fit indices indicated</w:t>
      </w:r>
      <w:r w:rsidR="00FB2816" w:rsidRPr="00761E1A">
        <w:rPr>
          <w:rFonts w:ascii="Times New Roman" w:eastAsia="Times New Roman" w:hAnsi="Times New Roman" w:cs="Times New Roman"/>
          <w:sz w:val="24"/>
          <w:szCs w:val="24"/>
          <w:lang w:val="en-NZ" w:eastAsia="en-GB"/>
        </w:rPr>
        <w:t xml:space="preserve"> </w:t>
      </w:r>
      <w:r w:rsidRPr="00761E1A">
        <w:rPr>
          <w:rFonts w:ascii="Times New Roman" w:eastAsia="Times New Roman" w:hAnsi="Times New Roman" w:cs="Times New Roman"/>
          <w:sz w:val="24"/>
          <w:szCs w:val="24"/>
          <w:lang w:val="en-NZ" w:eastAsia="en-GB"/>
        </w:rPr>
        <w:t xml:space="preserve">good </w:t>
      </w:r>
      <w:r w:rsidR="00992297">
        <w:rPr>
          <w:rFonts w:ascii="Times New Roman" w:eastAsia="Times New Roman" w:hAnsi="Times New Roman" w:cs="Times New Roman"/>
          <w:sz w:val="24"/>
          <w:szCs w:val="24"/>
          <w:lang w:val="en-NZ" w:eastAsia="en-GB"/>
        </w:rPr>
        <w:t xml:space="preserve">model fit </w:t>
      </w:r>
      <w:r w:rsidR="00534349" w:rsidRPr="00761E1A">
        <w:rPr>
          <w:rFonts w:ascii="Times New Roman" w:hAnsi="Times New Roman" w:cs="Times New Roman"/>
          <w:sz w:val="24"/>
          <w:szCs w:val="24"/>
        </w:rPr>
        <w:t>(</w:t>
      </w:r>
      <w:r w:rsidR="00534349" w:rsidRPr="00761E1A">
        <w:rPr>
          <w:rFonts w:ascii="Times New Roman" w:hAnsi="Times New Roman" w:cs="Times New Roman"/>
          <w:i/>
          <w:sz w:val="24"/>
          <w:szCs w:val="24"/>
        </w:rPr>
        <w:sym w:font="Symbol" w:char="F063"/>
      </w:r>
      <w:r w:rsidR="00534349" w:rsidRPr="00761E1A">
        <w:rPr>
          <w:rFonts w:ascii="Times New Roman" w:hAnsi="Times New Roman" w:cs="Times New Roman"/>
          <w:sz w:val="24"/>
          <w:szCs w:val="24"/>
          <w:vertAlign w:val="superscript"/>
        </w:rPr>
        <w:t>2</w:t>
      </w:r>
      <w:r w:rsidR="006C447E" w:rsidRPr="00761E1A">
        <w:rPr>
          <w:rFonts w:ascii="Times New Roman" w:hAnsi="Times New Roman" w:cs="Times New Roman"/>
          <w:sz w:val="24"/>
          <w:szCs w:val="24"/>
          <w:vertAlign w:val="superscript"/>
        </w:rPr>
        <w:t xml:space="preserve"> </w:t>
      </w:r>
      <w:r w:rsidR="00534349" w:rsidRPr="00761E1A">
        <w:rPr>
          <w:rFonts w:ascii="Times New Roman" w:hAnsi="Times New Roman" w:cs="Times New Roman"/>
          <w:sz w:val="24"/>
          <w:szCs w:val="24"/>
        </w:rPr>
        <w:t xml:space="preserve">= (34) 6.03, </w:t>
      </w:r>
      <w:r w:rsidR="00534349" w:rsidRPr="002E72A3">
        <w:rPr>
          <w:rFonts w:ascii="Times New Roman" w:hAnsi="Times New Roman" w:cs="Times New Roman"/>
          <w:i/>
          <w:sz w:val="24"/>
          <w:szCs w:val="24"/>
        </w:rPr>
        <w:t>p</w:t>
      </w:r>
      <w:r w:rsidR="00534349" w:rsidRPr="00761E1A">
        <w:rPr>
          <w:rFonts w:ascii="Times New Roman" w:hAnsi="Times New Roman" w:cs="Times New Roman"/>
          <w:sz w:val="24"/>
          <w:szCs w:val="24"/>
        </w:rPr>
        <w:t xml:space="preserve"> &lt; .001</w:t>
      </w:r>
      <w:r w:rsidR="006E0E39">
        <w:rPr>
          <w:rFonts w:ascii="Times New Roman" w:hAnsi="Times New Roman" w:cs="Times New Roman"/>
          <w:sz w:val="24"/>
          <w:szCs w:val="24"/>
        </w:rPr>
        <w:t>,</w:t>
      </w:r>
      <w:r w:rsidR="00534349" w:rsidRPr="00761E1A">
        <w:rPr>
          <w:rFonts w:ascii="Times New Roman" w:hAnsi="Times New Roman" w:cs="Times New Roman"/>
          <w:sz w:val="24"/>
          <w:szCs w:val="24"/>
        </w:rPr>
        <w:t xml:space="preserve"> </w:t>
      </w:r>
      <w:r w:rsidR="00534349" w:rsidRPr="00761E1A">
        <w:rPr>
          <w:rFonts w:ascii="Times New Roman" w:hAnsi="Times New Roman" w:cs="Times New Roman"/>
          <w:i/>
          <w:sz w:val="24"/>
          <w:szCs w:val="24"/>
        </w:rPr>
        <w:sym w:font="Symbol" w:char="F063"/>
      </w:r>
      <w:r w:rsidR="00534349" w:rsidRPr="00761E1A">
        <w:rPr>
          <w:rFonts w:ascii="Times New Roman" w:hAnsi="Times New Roman" w:cs="Times New Roman"/>
          <w:sz w:val="24"/>
          <w:szCs w:val="24"/>
          <w:vertAlign w:val="superscript"/>
        </w:rPr>
        <w:t>2</w:t>
      </w:r>
      <w:r w:rsidR="00534349" w:rsidRPr="00761E1A">
        <w:rPr>
          <w:rFonts w:ascii="Times New Roman" w:hAnsi="Times New Roman" w:cs="Times New Roman"/>
          <w:sz w:val="24"/>
          <w:szCs w:val="24"/>
        </w:rPr>
        <w:t>/</w:t>
      </w:r>
      <w:proofErr w:type="spellStart"/>
      <w:r w:rsidR="00534349" w:rsidRPr="00761E1A">
        <w:rPr>
          <w:rFonts w:ascii="Times New Roman" w:hAnsi="Times New Roman" w:cs="Times New Roman"/>
          <w:sz w:val="24"/>
          <w:szCs w:val="24"/>
        </w:rPr>
        <w:t>df</w:t>
      </w:r>
      <w:proofErr w:type="spellEnd"/>
      <w:r w:rsidR="00534349" w:rsidRPr="00761E1A">
        <w:rPr>
          <w:rFonts w:ascii="Times New Roman" w:hAnsi="Times New Roman" w:cs="Times New Roman"/>
          <w:sz w:val="24"/>
          <w:szCs w:val="24"/>
        </w:rPr>
        <w:t xml:space="preserve"> = 6.03</w:t>
      </w:r>
      <w:r w:rsidR="006E0E39">
        <w:rPr>
          <w:rFonts w:ascii="Times New Roman" w:hAnsi="Times New Roman" w:cs="Times New Roman"/>
          <w:sz w:val="24"/>
          <w:szCs w:val="24"/>
        </w:rPr>
        <w:t>,</w:t>
      </w:r>
      <w:r w:rsidR="00534349" w:rsidRPr="00761E1A">
        <w:rPr>
          <w:rFonts w:ascii="Times New Roman" w:hAnsi="Times New Roman" w:cs="Times New Roman"/>
          <w:sz w:val="24"/>
          <w:szCs w:val="24"/>
        </w:rPr>
        <w:t xml:space="preserve"> CFI = .97</w:t>
      </w:r>
      <w:r w:rsidR="006E0E39">
        <w:rPr>
          <w:rFonts w:ascii="Times New Roman" w:hAnsi="Times New Roman" w:cs="Times New Roman"/>
          <w:sz w:val="24"/>
          <w:szCs w:val="24"/>
        </w:rPr>
        <w:t>,</w:t>
      </w:r>
      <w:r w:rsidRPr="00761E1A">
        <w:rPr>
          <w:rFonts w:ascii="Times New Roman" w:hAnsi="Times New Roman" w:cs="Times New Roman"/>
          <w:sz w:val="24"/>
          <w:szCs w:val="24"/>
        </w:rPr>
        <w:t xml:space="preserve"> RMSEA = .10</w:t>
      </w:r>
      <w:r w:rsidR="00534349" w:rsidRPr="00761E1A">
        <w:rPr>
          <w:rFonts w:ascii="Times New Roman" w:hAnsi="Times New Roman" w:cs="Times New Roman"/>
          <w:sz w:val="24"/>
          <w:szCs w:val="24"/>
        </w:rPr>
        <w:t xml:space="preserve"> (90% CI: .040</w:t>
      </w:r>
      <w:r w:rsidR="00726182">
        <w:rPr>
          <w:rFonts w:ascii="Times New Roman" w:hAnsi="Times New Roman" w:cs="Times New Roman"/>
          <w:sz w:val="24"/>
          <w:szCs w:val="24"/>
        </w:rPr>
        <w:t>,</w:t>
      </w:r>
      <w:r w:rsidR="00534349" w:rsidRPr="00761E1A">
        <w:rPr>
          <w:rFonts w:ascii="Times New Roman" w:hAnsi="Times New Roman" w:cs="Times New Roman"/>
          <w:sz w:val="24"/>
          <w:szCs w:val="24"/>
        </w:rPr>
        <w:t xml:space="preserve"> .201)</w:t>
      </w:r>
      <w:r w:rsidR="006E0E39">
        <w:rPr>
          <w:rFonts w:ascii="Times New Roman" w:hAnsi="Times New Roman" w:cs="Times New Roman"/>
          <w:sz w:val="24"/>
          <w:szCs w:val="24"/>
        </w:rPr>
        <w:t>,</w:t>
      </w:r>
      <w:r w:rsidR="00534349" w:rsidRPr="00761E1A">
        <w:rPr>
          <w:rFonts w:ascii="Times New Roman" w:hAnsi="Times New Roman" w:cs="Times New Roman"/>
          <w:sz w:val="24"/>
          <w:szCs w:val="24"/>
        </w:rPr>
        <w:t xml:space="preserve"> SRMR = .00</w:t>
      </w:r>
      <w:r w:rsidR="00F50E3A" w:rsidRPr="00761E1A">
        <w:rPr>
          <w:rFonts w:ascii="Times New Roman" w:eastAsia="Times New Roman" w:hAnsi="Times New Roman" w:cs="Times New Roman"/>
          <w:sz w:val="24"/>
          <w:szCs w:val="24"/>
          <w:lang w:val="en-NZ" w:eastAsia="en-GB"/>
        </w:rPr>
        <w:t xml:space="preserve">). The </w:t>
      </w:r>
      <w:r w:rsidR="00F50E3A" w:rsidRPr="00D44A59">
        <w:rPr>
          <w:rFonts w:ascii="Times New Roman" w:eastAsia="Times New Roman" w:hAnsi="Times New Roman" w:cs="Times New Roman"/>
          <w:color w:val="000000"/>
          <w:sz w:val="24"/>
          <w:szCs w:val="24"/>
          <w:lang w:val="en-NZ" w:eastAsia="en-GB"/>
        </w:rPr>
        <w:t>estimates for the slope-variable path</w:t>
      </w:r>
      <w:r w:rsidR="00FD5608">
        <w:rPr>
          <w:rFonts w:ascii="Times New Roman" w:eastAsia="Times New Roman" w:hAnsi="Times New Roman" w:cs="Times New Roman"/>
          <w:color w:val="000000"/>
          <w:sz w:val="24"/>
          <w:szCs w:val="24"/>
          <w:lang w:val="en-NZ" w:eastAsia="en-GB"/>
        </w:rPr>
        <w:t>s</w:t>
      </w:r>
      <w:r w:rsidR="00F50E3A" w:rsidRPr="00D44A59">
        <w:rPr>
          <w:rFonts w:ascii="Times New Roman" w:eastAsia="Times New Roman" w:hAnsi="Times New Roman" w:cs="Times New Roman"/>
          <w:color w:val="000000"/>
          <w:sz w:val="24"/>
          <w:szCs w:val="24"/>
          <w:lang w:val="en-NZ" w:eastAsia="en-GB"/>
        </w:rPr>
        <w:t xml:space="preserve"> </w:t>
      </w:r>
      <w:r w:rsidR="00A869BB">
        <w:rPr>
          <w:rFonts w:ascii="Times New Roman" w:eastAsia="Times New Roman" w:hAnsi="Times New Roman" w:cs="Times New Roman"/>
          <w:color w:val="000000"/>
          <w:sz w:val="24"/>
          <w:szCs w:val="24"/>
          <w:lang w:val="en-NZ" w:eastAsia="en-GB"/>
        </w:rPr>
        <w:t>corresponded to</w:t>
      </w:r>
      <w:r w:rsidR="00F50E3A" w:rsidRPr="00D44A59">
        <w:rPr>
          <w:rFonts w:ascii="Times New Roman" w:eastAsia="Times New Roman" w:hAnsi="Times New Roman" w:cs="Times New Roman"/>
          <w:color w:val="000000"/>
          <w:sz w:val="24"/>
          <w:szCs w:val="24"/>
          <w:lang w:val="en-NZ" w:eastAsia="en-GB"/>
        </w:rPr>
        <w:t xml:space="preserve"> our curvilinear specification of the growth curve</w:t>
      </w:r>
      <w:r w:rsidR="00FD5608">
        <w:rPr>
          <w:rFonts w:ascii="Times New Roman" w:eastAsia="Times New Roman" w:hAnsi="Times New Roman" w:cs="Times New Roman"/>
          <w:color w:val="000000"/>
          <w:sz w:val="24"/>
          <w:szCs w:val="24"/>
          <w:lang w:val="en-NZ" w:eastAsia="en-GB"/>
        </w:rPr>
        <w:t xml:space="preserve"> and </w:t>
      </w:r>
      <w:r w:rsidR="00F50E3A" w:rsidRPr="005E48D4">
        <w:rPr>
          <w:rFonts w:ascii="Times New Roman" w:eastAsia="Times New Roman" w:hAnsi="Times New Roman" w:cs="Times New Roman"/>
          <w:color w:val="000000"/>
          <w:sz w:val="24"/>
          <w:szCs w:val="24"/>
          <w:lang w:val="en-NZ" w:eastAsia="en-GB"/>
        </w:rPr>
        <w:t>the mean estimate for the slope was positive and significant (</w:t>
      </w:r>
      <w:r w:rsidR="00557A73" w:rsidRPr="007F621C">
        <w:rPr>
          <w:rFonts w:ascii="Times New Roman" w:eastAsia="Times New Roman" w:hAnsi="Times New Roman" w:cs="Times New Roman"/>
          <w:i/>
          <w:sz w:val="24"/>
          <w:szCs w:val="24"/>
          <w:lang w:val="en-NZ" w:eastAsia="en-GB"/>
        </w:rPr>
        <w:t>β</w:t>
      </w:r>
      <w:r w:rsidR="00557A73">
        <w:rPr>
          <w:rFonts w:ascii="Times New Roman" w:eastAsia="Times New Roman" w:hAnsi="Times New Roman" w:cs="Times New Roman"/>
          <w:i/>
          <w:sz w:val="24"/>
          <w:szCs w:val="24"/>
          <w:lang w:val="en-NZ" w:eastAsia="en-GB"/>
        </w:rPr>
        <w:t xml:space="preserve"> = </w:t>
      </w:r>
      <w:r w:rsidR="00F50E3A" w:rsidRPr="005E48D4">
        <w:rPr>
          <w:rFonts w:ascii="Times New Roman" w:eastAsia="Times New Roman" w:hAnsi="Times New Roman" w:cs="Times New Roman"/>
          <w:color w:val="000000"/>
          <w:sz w:val="24"/>
          <w:szCs w:val="24"/>
          <w:lang w:val="en-NZ" w:eastAsia="en-GB"/>
        </w:rPr>
        <w:t xml:space="preserve">.37, </w:t>
      </w:r>
      <w:r w:rsidR="00F50E3A" w:rsidRPr="005E48D4">
        <w:rPr>
          <w:rFonts w:ascii="Times New Roman" w:eastAsia="Times New Roman" w:hAnsi="Times New Roman" w:cs="Times New Roman"/>
          <w:i/>
          <w:color w:val="000000"/>
          <w:sz w:val="24"/>
          <w:szCs w:val="24"/>
          <w:lang w:val="en-NZ" w:eastAsia="en-GB"/>
        </w:rPr>
        <w:t>p</w:t>
      </w:r>
      <w:r w:rsidR="003C35AF" w:rsidRPr="005E48D4">
        <w:rPr>
          <w:rFonts w:ascii="Times New Roman" w:eastAsia="Times New Roman" w:hAnsi="Times New Roman" w:cs="Times New Roman"/>
          <w:color w:val="000000"/>
          <w:sz w:val="24"/>
          <w:szCs w:val="24"/>
          <w:lang w:val="en-NZ" w:eastAsia="en-GB"/>
        </w:rPr>
        <w:t xml:space="preserve"> &lt; </w:t>
      </w:r>
      <w:r w:rsidR="00F50E3A" w:rsidRPr="005E48D4">
        <w:rPr>
          <w:rFonts w:ascii="Times New Roman" w:eastAsia="Times New Roman" w:hAnsi="Times New Roman" w:cs="Times New Roman"/>
          <w:color w:val="000000"/>
          <w:sz w:val="24"/>
          <w:szCs w:val="24"/>
          <w:lang w:val="en-NZ" w:eastAsia="en-GB"/>
        </w:rPr>
        <w:t>.00</w:t>
      </w:r>
      <w:r w:rsidR="003C35AF" w:rsidRPr="005E48D4">
        <w:rPr>
          <w:rFonts w:ascii="Times New Roman" w:eastAsia="Times New Roman" w:hAnsi="Times New Roman" w:cs="Times New Roman"/>
          <w:color w:val="000000"/>
          <w:sz w:val="24"/>
          <w:szCs w:val="24"/>
          <w:lang w:val="en-NZ" w:eastAsia="en-GB"/>
        </w:rPr>
        <w:t>1</w:t>
      </w:r>
      <w:r w:rsidR="005E2ED6" w:rsidRPr="005E48D4">
        <w:rPr>
          <w:rFonts w:ascii="Times New Roman" w:eastAsia="Times New Roman" w:hAnsi="Times New Roman" w:cs="Times New Roman"/>
          <w:color w:val="000000"/>
          <w:sz w:val="24"/>
          <w:szCs w:val="24"/>
          <w:lang w:val="en-NZ" w:eastAsia="en-GB"/>
        </w:rPr>
        <w:t>)</w:t>
      </w:r>
      <w:r w:rsidR="00F50E3A" w:rsidRPr="005E48D4">
        <w:rPr>
          <w:rFonts w:ascii="Times New Roman" w:eastAsia="Times New Roman" w:hAnsi="Times New Roman" w:cs="Times New Roman"/>
          <w:color w:val="000000"/>
          <w:sz w:val="24"/>
          <w:szCs w:val="24"/>
          <w:lang w:val="en-NZ" w:eastAsia="en-GB"/>
        </w:rPr>
        <w:t xml:space="preserve">, indicating that </w:t>
      </w:r>
      <w:r w:rsidR="0012732F">
        <w:rPr>
          <w:rFonts w:ascii="Times New Roman" w:eastAsia="Times New Roman" w:hAnsi="Times New Roman" w:cs="Times New Roman"/>
          <w:sz w:val="24"/>
          <w:szCs w:val="24"/>
          <w:lang w:val="en-NZ" w:eastAsia="en-GB"/>
        </w:rPr>
        <w:t>SAH</w:t>
      </w:r>
      <w:r w:rsidR="00F50E3A" w:rsidRPr="005E48D4">
        <w:rPr>
          <w:rFonts w:ascii="Times New Roman" w:eastAsia="Times New Roman" w:hAnsi="Times New Roman" w:cs="Times New Roman"/>
          <w:sz w:val="24"/>
          <w:szCs w:val="24"/>
          <w:lang w:val="en-NZ" w:eastAsia="en-GB"/>
        </w:rPr>
        <w:t xml:space="preserve"> </w:t>
      </w:r>
      <w:r w:rsidR="00F50E3A" w:rsidRPr="005E48D4">
        <w:rPr>
          <w:rFonts w:ascii="Times New Roman" w:eastAsia="Times New Roman" w:hAnsi="Times New Roman" w:cs="Times New Roman"/>
          <w:color w:val="000000"/>
          <w:sz w:val="24"/>
          <w:szCs w:val="24"/>
          <w:lang w:val="en-NZ" w:eastAsia="en-GB"/>
        </w:rPr>
        <w:t xml:space="preserve">increased </w:t>
      </w:r>
      <w:proofErr w:type="spellStart"/>
      <w:r w:rsidR="00F50E3A" w:rsidRPr="005E48D4">
        <w:rPr>
          <w:rFonts w:ascii="Times New Roman" w:eastAsia="Times New Roman" w:hAnsi="Times New Roman" w:cs="Times New Roman"/>
          <w:color w:val="000000"/>
          <w:sz w:val="24"/>
          <w:szCs w:val="24"/>
          <w:lang w:val="en-NZ" w:eastAsia="en-GB"/>
        </w:rPr>
        <w:t>curvilinearly</w:t>
      </w:r>
      <w:proofErr w:type="spellEnd"/>
      <w:r w:rsidR="00F50E3A" w:rsidRPr="005E48D4">
        <w:rPr>
          <w:rFonts w:ascii="Times New Roman" w:eastAsia="Times New Roman" w:hAnsi="Times New Roman" w:cs="Times New Roman"/>
          <w:color w:val="000000"/>
          <w:sz w:val="24"/>
          <w:szCs w:val="24"/>
          <w:lang w:val="en-NZ" w:eastAsia="en-GB"/>
        </w:rPr>
        <w:t xml:space="preserve"> from T1 to T3, reaching its highest levels at T2.</w:t>
      </w:r>
      <w:r w:rsidR="00F50E3A" w:rsidRPr="00D44A59">
        <w:rPr>
          <w:rFonts w:ascii="Times New Roman" w:eastAsia="Times New Roman" w:hAnsi="Times New Roman" w:cs="Times New Roman"/>
          <w:color w:val="000000"/>
          <w:sz w:val="24"/>
          <w:szCs w:val="24"/>
          <w:lang w:val="en-NZ" w:eastAsia="en-GB"/>
        </w:rPr>
        <w:t xml:space="preserve"> </w:t>
      </w:r>
    </w:p>
    <w:p w:rsidR="00D414F6" w:rsidRDefault="00F50E3A" w:rsidP="00445C74">
      <w:pPr>
        <w:pStyle w:val="FootnoteText"/>
        <w:spacing w:line="480" w:lineRule="auto"/>
        <w:rPr>
          <w:rFonts w:eastAsia="PMingLiU"/>
          <w:sz w:val="24"/>
          <w:szCs w:val="24"/>
          <w:lang w:eastAsia="zh-CN"/>
        </w:rPr>
      </w:pPr>
      <w:r w:rsidRPr="00D44A59">
        <w:rPr>
          <w:rFonts w:eastAsia="PMingLiU"/>
          <w:sz w:val="24"/>
          <w:szCs w:val="24"/>
          <w:lang w:eastAsia="zh-CN"/>
        </w:rPr>
        <w:tab/>
      </w:r>
      <w:r w:rsidRPr="00445C74">
        <w:rPr>
          <w:rFonts w:eastAsia="PMingLiU"/>
          <w:sz w:val="24"/>
          <w:szCs w:val="24"/>
          <w:lang w:eastAsia="zh-CN"/>
        </w:rPr>
        <w:t>In the second step</w:t>
      </w:r>
      <w:r w:rsidR="00EE5FF4" w:rsidRPr="00445C74">
        <w:rPr>
          <w:rFonts w:eastAsia="PMingLiU"/>
          <w:sz w:val="24"/>
          <w:szCs w:val="24"/>
          <w:lang w:eastAsia="zh-CN"/>
        </w:rPr>
        <w:t>,</w:t>
      </w:r>
      <w:r w:rsidR="00A01278" w:rsidRPr="00445C74">
        <w:rPr>
          <w:rFonts w:eastAsia="PMingLiU"/>
          <w:sz w:val="24"/>
          <w:szCs w:val="24"/>
          <w:lang w:eastAsia="zh-CN"/>
        </w:rPr>
        <w:t xml:space="preserve"> </w:t>
      </w:r>
      <w:r w:rsidR="00445C74">
        <w:rPr>
          <w:rFonts w:eastAsia="PMingLiU"/>
          <w:sz w:val="24"/>
          <w:szCs w:val="24"/>
          <w:lang w:eastAsia="zh-CN"/>
        </w:rPr>
        <w:t xml:space="preserve">we investigated the role played by our two process variables (Shared Identity and </w:t>
      </w:r>
      <w:proofErr w:type="spellStart"/>
      <w:r w:rsidR="00445C74">
        <w:rPr>
          <w:rFonts w:eastAsia="PMingLiU"/>
          <w:sz w:val="24"/>
          <w:szCs w:val="24"/>
          <w:lang w:eastAsia="zh-CN"/>
        </w:rPr>
        <w:t>Relationality</w:t>
      </w:r>
      <w:proofErr w:type="spellEnd"/>
      <w:r w:rsidR="00445C74">
        <w:rPr>
          <w:rFonts w:eastAsia="PMingLiU"/>
          <w:sz w:val="24"/>
          <w:szCs w:val="24"/>
          <w:lang w:eastAsia="zh-CN"/>
        </w:rPr>
        <w:t xml:space="preserve">) in explaining this trajectory. </w:t>
      </w:r>
      <w:r w:rsidR="00445C74" w:rsidRPr="00445C74">
        <w:rPr>
          <w:rFonts w:eastAsia="PMingLiU"/>
          <w:sz w:val="24"/>
          <w:szCs w:val="24"/>
          <w:lang w:eastAsia="zh-CN"/>
        </w:rPr>
        <w:t xml:space="preserve">Shared Identity </w:t>
      </w:r>
      <w:r w:rsidR="00557A73">
        <w:rPr>
          <w:rFonts w:eastAsia="PMingLiU"/>
          <w:sz w:val="24"/>
          <w:szCs w:val="24"/>
          <w:lang w:eastAsia="zh-CN"/>
        </w:rPr>
        <w:t xml:space="preserve">was entered as an antecedent of </w:t>
      </w:r>
      <w:proofErr w:type="spellStart"/>
      <w:r w:rsidR="00445C74">
        <w:rPr>
          <w:rFonts w:eastAsia="PMingLiU"/>
          <w:sz w:val="24"/>
          <w:szCs w:val="24"/>
          <w:lang w:eastAsia="zh-CN"/>
        </w:rPr>
        <w:t>Rel</w:t>
      </w:r>
      <w:r w:rsidR="00557A73">
        <w:rPr>
          <w:rFonts w:eastAsia="PMingLiU"/>
          <w:sz w:val="24"/>
          <w:szCs w:val="24"/>
          <w:lang w:eastAsia="zh-CN"/>
        </w:rPr>
        <w:t>ationality</w:t>
      </w:r>
      <w:proofErr w:type="spellEnd"/>
      <w:r w:rsidR="00557A73">
        <w:rPr>
          <w:rFonts w:eastAsia="PMingLiU"/>
          <w:sz w:val="24"/>
          <w:szCs w:val="24"/>
          <w:lang w:eastAsia="zh-CN"/>
        </w:rPr>
        <w:t xml:space="preserve"> </w:t>
      </w:r>
      <w:r w:rsidR="00445C74" w:rsidRPr="00445C74">
        <w:rPr>
          <w:rFonts w:eastAsia="PMingLiU"/>
          <w:sz w:val="24"/>
          <w:szCs w:val="24"/>
          <w:lang w:eastAsia="zh-CN"/>
        </w:rPr>
        <w:t xml:space="preserve">(see Figure </w:t>
      </w:r>
      <w:r w:rsidR="004373AF">
        <w:rPr>
          <w:rFonts w:eastAsia="PMingLiU"/>
          <w:sz w:val="24"/>
          <w:szCs w:val="24"/>
          <w:lang w:eastAsia="zh-CN"/>
        </w:rPr>
        <w:t>2</w:t>
      </w:r>
      <w:r w:rsidR="00445C74" w:rsidRPr="00445C74">
        <w:rPr>
          <w:rFonts w:eastAsia="PMingLiU"/>
          <w:sz w:val="24"/>
          <w:szCs w:val="24"/>
          <w:lang w:eastAsia="zh-CN"/>
        </w:rPr>
        <w:t>).</w:t>
      </w:r>
    </w:p>
    <w:p w:rsidR="00FD5608" w:rsidRDefault="00FD5608" w:rsidP="00D01B72">
      <w:pPr>
        <w:autoSpaceDE w:val="0"/>
        <w:autoSpaceDN w:val="0"/>
        <w:adjustRightInd w:val="0"/>
        <w:spacing w:after="0" w:line="480" w:lineRule="auto"/>
        <w:rPr>
          <w:rFonts w:ascii="Times New Roman" w:eastAsia="PMingLiU" w:hAnsi="Times New Roman" w:cs="Times New Roman"/>
          <w:sz w:val="24"/>
          <w:szCs w:val="24"/>
          <w:lang w:eastAsia="zh-CN"/>
        </w:rPr>
      </w:pPr>
    </w:p>
    <w:p w:rsidR="00FD5608" w:rsidRDefault="00FD5608" w:rsidP="00EF23FB">
      <w:pPr>
        <w:autoSpaceDE w:val="0"/>
        <w:autoSpaceDN w:val="0"/>
        <w:adjustRightInd w:val="0"/>
        <w:spacing w:after="0" w:line="480" w:lineRule="auto"/>
        <w:jc w:val="center"/>
        <w:rPr>
          <w:rFonts w:ascii="Times New Roman" w:eastAsia="Times New Roman" w:hAnsi="Times New Roman" w:cs="Times New Roman"/>
          <w:sz w:val="24"/>
          <w:szCs w:val="24"/>
          <w:lang w:val="en-NZ" w:eastAsia="en-GB"/>
        </w:rPr>
      </w:pPr>
      <w:r w:rsidRPr="00D44A59">
        <w:rPr>
          <w:rFonts w:ascii="Times New Roman" w:eastAsia="Times New Roman" w:hAnsi="Times New Roman" w:cs="Times New Roman"/>
          <w:sz w:val="24"/>
          <w:szCs w:val="24"/>
          <w:lang w:val="en-NZ" w:eastAsia="en-GB"/>
        </w:rPr>
        <w:t>---</w:t>
      </w:r>
      <w:r>
        <w:rPr>
          <w:rFonts w:ascii="Times New Roman" w:eastAsia="Times New Roman" w:hAnsi="Times New Roman" w:cs="Times New Roman"/>
          <w:sz w:val="24"/>
          <w:szCs w:val="24"/>
          <w:lang w:val="en-NZ" w:eastAsia="en-GB"/>
        </w:rPr>
        <w:t xml:space="preserve"> </w:t>
      </w:r>
      <w:r w:rsidRPr="00D44A59">
        <w:rPr>
          <w:rFonts w:ascii="Times New Roman" w:eastAsia="Times New Roman" w:hAnsi="Times New Roman" w:cs="Times New Roman"/>
          <w:sz w:val="24"/>
          <w:szCs w:val="24"/>
          <w:lang w:val="en-NZ" w:eastAsia="en-GB"/>
        </w:rPr>
        <w:t xml:space="preserve">Insert Figure </w:t>
      </w:r>
      <w:r w:rsidR="00683D87">
        <w:rPr>
          <w:rFonts w:ascii="Times New Roman" w:eastAsia="Times New Roman" w:hAnsi="Times New Roman" w:cs="Times New Roman"/>
          <w:sz w:val="24"/>
          <w:szCs w:val="24"/>
          <w:lang w:val="en-NZ" w:eastAsia="en-GB"/>
        </w:rPr>
        <w:t>2</w:t>
      </w:r>
      <w:r w:rsidRPr="00D44A59">
        <w:rPr>
          <w:rFonts w:ascii="Times New Roman" w:eastAsia="Times New Roman" w:hAnsi="Times New Roman" w:cs="Times New Roman"/>
          <w:sz w:val="24"/>
          <w:szCs w:val="24"/>
          <w:lang w:val="en-NZ" w:eastAsia="en-GB"/>
        </w:rPr>
        <w:t xml:space="preserve"> about here</w:t>
      </w:r>
      <w:r>
        <w:rPr>
          <w:rFonts w:ascii="Times New Roman" w:eastAsia="Times New Roman" w:hAnsi="Times New Roman" w:cs="Times New Roman"/>
          <w:sz w:val="24"/>
          <w:szCs w:val="24"/>
          <w:lang w:val="en-NZ" w:eastAsia="en-GB"/>
        </w:rPr>
        <w:t xml:space="preserve"> </w:t>
      </w:r>
      <w:r w:rsidRPr="00D44A59">
        <w:rPr>
          <w:rFonts w:ascii="Times New Roman" w:eastAsia="Times New Roman" w:hAnsi="Times New Roman" w:cs="Times New Roman"/>
          <w:sz w:val="24"/>
          <w:szCs w:val="24"/>
          <w:lang w:val="en-NZ" w:eastAsia="en-GB"/>
        </w:rPr>
        <w:t>---</w:t>
      </w:r>
    </w:p>
    <w:p w:rsidR="00C223A4" w:rsidRDefault="00C223A4" w:rsidP="00D01B72">
      <w:pPr>
        <w:autoSpaceDE w:val="0"/>
        <w:autoSpaceDN w:val="0"/>
        <w:adjustRightInd w:val="0"/>
        <w:spacing w:after="0" w:line="480" w:lineRule="auto"/>
        <w:rPr>
          <w:rFonts w:ascii="Times New Roman" w:eastAsia="PMingLiU" w:hAnsi="Times New Roman" w:cs="Times New Roman"/>
          <w:sz w:val="24"/>
          <w:szCs w:val="24"/>
          <w:lang w:eastAsia="zh-CN"/>
        </w:rPr>
      </w:pPr>
    </w:p>
    <w:p w:rsidR="00A01278" w:rsidRPr="00B01AA8" w:rsidRDefault="00D62929" w:rsidP="00EF23FB">
      <w:pPr>
        <w:autoSpaceDE w:val="0"/>
        <w:autoSpaceDN w:val="0"/>
        <w:adjustRightInd w:val="0"/>
        <w:spacing w:after="0" w:line="480" w:lineRule="auto"/>
        <w:ind w:firstLine="720"/>
        <w:rPr>
          <w:rFonts w:ascii="Times New Roman" w:eastAsia="Times New Roman" w:hAnsi="Times New Roman" w:cs="Times New Roman"/>
          <w:strike/>
          <w:sz w:val="24"/>
          <w:szCs w:val="24"/>
          <w:lang w:val="en-NZ" w:eastAsia="en-GB"/>
        </w:rPr>
      </w:pPr>
      <w:r>
        <w:rPr>
          <w:rFonts w:ascii="Times New Roman" w:eastAsia="PMingLiU" w:hAnsi="Times New Roman" w:cs="Times New Roman"/>
          <w:sz w:val="24"/>
          <w:szCs w:val="24"/>
          <w:lang w:eastAsia="zh-CN"/>
        </w:rPr>
        <w:t>T</w:t>
      </w:r>
      <w:r w:rsidR="00BC46EA" w:rsidRPr="00761E1A">
        <w:rPr>
          <w:rFonts w:ascii="Times New Roman" w:eastAsia="Times New Roman" w:hAnsi="Times New Roman" w:cs="Times New Roman"/>
          <w:sz w:val="24"/>
          <w:szCs w:val="24"/>
          <w:lang w:val="en-NZ" w:eastAsia="en-GB"/>
        </w:rPr>
        <w:t xml:space="preserve">he </w:t>
      </w:r>
      <w:r w:rsidR="000232CF">
        <w:rPr>
          <w:rFonts w:ascii="Times New Roman" w:eastAsia="Times New Roman" w:hAnsi="Times New Roman" w:cs="Times New Roman"/>
          <w:sz w:val="24"/>
          <w:szCs w:val="24"/>
          <w:lang w:val="en-NZ" w:eastAsia="en-GB"/>
        </w:rPr>
        <w:t xml:space="preserve">model fit was </w:t>
      </w:r>
      <w:r>
        <w:rPr>
          <w:rFonts w:ascii="Times New Roman" w:eastAsia="Times New Roman" w:hAnsi="Times New Roman" w:cs="Times New Roman"/>
          <w:sz w:val="24"/>
          <w:szCs w:val="24"/>
          <w:lang w:val="en-NZ" w:eastAsia="en-GB"/>
        </w:rPr>
        <w:t xml:space="preserve">again </w:t>
      </w:r>
      <w:r w:rsidR="000232CF">
        <w:rPr>
          <w:rFonts w:ascii="Times New Roman" w:eastAsia="Times New Roman" w:hAnsi="Times New Roman" w:cs="Times New Roman"/>
          <w:sz w:val="24"/>
          <w:szCs w:val="24"/>
          <w:lang w:val="en-NZ" w:eastAsia="en-GB"/>
        </w:rPr>
        <w:t>good</w:t>
      </w:r>
      <w:r w:rsidR="00F50E3A" w:rsidRPr="00761E1A">
        <w:rPr>
          <w:rFonts w:ascii="Times New Roman" w:eastAsia="Times New Roman" w:hAnsi="Times New Roman" w:cs="Times New Roman"/>
          <w:sz w:val="24"/>
          <w:szCs w:val="24"/>
          <w:lang w:val="en-NZ" w:eastAsia="en-GB"/>
        </w:rPr>
        <w:t xml:space="preserve"> </w:t>
      </w:r>
      <w:r w:rsidR="00BC46EA" w:rsidRPr="00761E1A">
        <w:rPr>
          <w:rFonts w:ascii="Times New Roman" w:eastAsia="Times New Roman" w:hAnsi="Times New Roman" w:cs="Times New Roman"/>
          <w:sz w:val="24"/>
          <w:szCs w:val="24"/>
          <w:lang w:val="en-NZ" w:eastAsia="en-GB"/>
        </w:rPr>
        <w:t>(</w:t>
      </w:r>
      <w:r w:rsidR="00516494" w:rsidRPr="00761E1A">
        <w:rPr>
          <w:rFonts w:ascii="Times New Roman" w:eastAsia="Times New Roman" w:hAnsi="Times New Roman" w:cs="Times New Roman"/>
          <w:i/>
          <w:sz w:val="24"/>
          <w:szCs w:val="24"/>
          <w:lang w:val="en-NZ" w:eastAsia="en-GB"/>
        </w:rPr>
        <w:sym w:font="Symbol" w:char="F063"/>
      </w:r>
      <w:r w:rsidR="00516494" w:rsidRPr="00761E1A">
        <w:rPr>
          <w:rFonts w:ascii="Times New Roman" w:eastAsia="Times New Roman" w:hAnsi="Times New Roman" w:cs="Times New Roman"/>
          <w:sz w:val="24"/>
          <w:szCs w:val="24"/>
          <w:vertAlign w:val="superscript"/>
          <w:lang w:val="en-NZ" w:eastAsia="en-GB"/>
        </w:rPr>
        <w:t>2</w:t>
      </w:r>
      <w:r w:rsidR="00CD7750" w:rsidRPr="00761E1A">
        <w:rPr>
          <w:rFonts w:ascii="Times New Roman" w:eastAsia="Times New Roman" w:hAnsi="Times New Roman" w:cs="Times New Roman"/>
          <w:sz w:val="24"/>
          <w:szCs w:val="24"/>
          <w:lang w:val="en-NZ" w:eastAsia="en-GB"/>
        </w:rPr>
        <w:t>= (62</w:t>
      </w:r>
      <w:r w:rsidR="00516494" w:rsidRPr="00761E1A">
        <w:rPr>
          <w:rFonts w:ascii="Times New Roman" w:eastAsia="Times New Roman" w:hAnsi="Times New Roman" w:cs="Times New Roman"/>
          <w:sz w:val="24"/>
          <w:szCs w:val="24"/>
          <w:lang w:val="en-NZ" w:eastAsia="en-GB"/>
        </w:rPr>
        <w:t>) 208.75</w:t>
      </w:r>
      <w:r w:rsidR="006E0E39">
        <w:rPr>
          <w:rFonts w:ascii="Times New Roman" w:eastAsia="Times New Roman" w:hAnsi="Times New Roman" w:cs="Times New Roman"/>
          <w:sz w:val="24"/>
          <w:szCs w:val="24"/>
          <w:lang w:val="en-NZ" w:eastAsia="en-GB"/>
        </w:rPr>
        <w:t>,</w:t>
      </w:r>
      <w:r w:rsidR="00516494" w:rsidRPr="00761E1A">
        <w:rPr>
          <w:rFonts w:ascii="Times New Roman" w:eastAsia="Times New Roman" w:hAnsi="Times New Roman" w:cs="Times New Roman"/>
          <w:sz w:val="24"/>
          <w:szCs w:val="24"/>
          <w:lang w:val="en-NZ" w:eastAsia="en-GB"/>
        </w:rPr>
        <w:t xml:space="preserve"> </w:t>
      </w:r>
      <w:r w:rsidR="005E2ED6" w:rsidRPr="00761E1A">
        <w:rPr>
          <w:rFonts w:ascii="Symbol" w:eastAsia="Times New Roman" w:hAnsi="Symbol" w:cs="Times New Roman"/>
          <w:sz w:val="24"/>
          <w:szCs w:val="24"/>
          <w:lang w:val="en-NZ" w:eastAsia="en-GB"/>
        </w:rPr>
        <w:t></w:t>
      </w:r>
      <w:r w:rsidR="005E2ED6" w:rsidRPr="00761E1A">
        <w:rPr>
          <w:rFonts w:ascii="Times New Roman" w:eastAsia="Times New Roman" w:hAnsi="Times New Roman" w:cs="Times New Roman"/>
          <w:sz w:val="24"/>
          <w:szCs w:val="24"/>
          <w:vertAlign w:val="superscript"/>
          <w:lang w:val="en-NZ" w:eastAsia="en-GB"/>
        </w:rPr>
        <w:t>2</w:t>
      </w:r>
      <w:r w:rsidR="00C66BEA" w:rsidRPr="00761E1A">
        <w:rPr>
          <w:rFonts w:ascii="Times New Roman" w:eastAsia="Times New Roman" w:hAnsi="Times New Roman" w:cs="Times New Roman"/>
          <w:sz w:val="24"/>
          <w:szCs w:val="24"/>
          <w:lang w:val="en-NZ" w:eastAsia="en-GB"/>
        </w:rPr>
        <w:t>/</w:t>
      </w:r>
      <w:proofErr w:type="spellStart"/>
      <w:r w:rsidR="00C66BEA" w:rsidRPr="00761E1A">
        <w:rPr>
          <w:rFonts w:ascii="Times New Roman" w:eastAsia="Times New Roman" w:hAnsi="Times New Roman" w:cs="Times New Roman"/>
          <w:sz w:val="24"/>
          <w:szCs w:val="24"/>
          <w:lang w:val="en-NZ" w:eastAsia="en-GB"/>
        </w:rPr>
        <w:t>df</w:t>
      </w:r>
      <w:proofErr w:type="spellEnd"/>
      <w:r w:rsidR="00C66BEA" w:rsidRPr="00761E1A">
        <w:rPr>
          <w:rFonts w:ascii="Times New Roman" w:eastAsia="Times New Roman" w:hAnsi="Times New Roman" w:cs="Times New Roman"/>
          <w:sz w:val="24"/>
          <w:szCs w:val="24"/>
          <w:lang w:val="en-NZ" w:eastAsia="en-GB"/>
        </w:rPr>
        <w:t xml:space="preserve"> = 3.31</w:t>
      </w:r>
      <w:r w:rsidR="006E0E39">
        <w:rPr>
          <w:rFonts w:ascii="Times New Roman" w:eastAsia="Times New Roman" w:hAnsi="Times New Roman" w:cs="Times New Roman"/>
          <w:sz w:val="24"/>
          <w:szCs w:val="24"/>
          <w:lang w:val="en-NZ" w:eastAsia="en-GB"/>
        </w:rPr>
        <w:t>,</w:t>
      </w:r>
      <w:r w:rsidR="00BC46EA" w:rsidRPr="00761E1A">
        <w:rPr>
          <w:rFonts w:ascii="Times New Roman" w:eastAsia="Times New Roman" w:hAnsi="Times New Roman" w:cs="Times New Roman"/>
          <w:sz w:val="24"/>
          <w:szCs w:val="24"/>
          <w:lang w:val="en-NZ" w:eastAsia="en-GB"/>
        </w:rPr>
        <w:t xml:space="preserve"> </w:t>
      </w:r>
      <w:r w:rsidR="00C66BEA" w:rsidRPr="00761E1A">
        <w:rPr>
          <w:rFonts w:ascii="Times New Roman" w:eastAsia="Times New Roman" w:hAnsi="Times New Roman" w:cs="Times New Roman"/>
          <w:sz w:val="24"/>
          <w:szCs w:val="24"/>
          <w:lang w:val="en-NZ" w:eastAsia="en-GB"/>
        </w:rPr>
        <w:t>CFI = .95</w:t>
      </w:r>
      <w:r w:rsidR="006E0E39">
        <w:rPr>
          <w:rFonts w:ascii="Times New Roman" w:eastAsia="Times New Roman" w:hAnsi="Times New Roman" w:cs="Times New Roman"/>
          <w:sz w:val="24"/>
          <w:szCs w:val="24"/>
          <w:lang w:val="en-NZ" w:eastAsia="en-GB"/>
        </w:rPr>
        <w:t>,</w:t>
      </w:r>
      <w:r w:rsidR="00F50E3A" w:rsidRPr="00761E1A">
        <w:rPr>
          <w:rFonts w:ascii="Times New Roman" w:eastAsia="Times New Roman" w:hAnsi="Times New Roman" w:cs="Times New Roman"/>
          <w:sz w:val="24"/>
          <w:szCs w:val="24"/>
          <w:lang w:val="en-NZ" w:eastAsia="en-GB"/>
        </w:rPr>
        <w:t xml:space="preserve"> RMSEA = .0</w:t>
      </w:r>
      <w:r w:rsidR="00516494" w:rsidRPr="00761E1A">
        <w:rPr>
          <w:rFonts w:ascii="Times New Roman" w:eastAsia="Times New Roman" w:hAnsi="Times New Roman" w:cs="Times New Roman"/>
          <w:sz w:val="24"/>
          <w:szCs w:val="24"/>
          <w:lang w:val="en-NZ" w:eastAsia="en-GB"/>
        </w:rPr>
        <w:t xml:space="preserve">7 </w:t>
      </w:r>
      <w:r w:rsidR="00516494" w:rsidRPr="00761E1A">
        <w:rPr>
          <w:rFonts w:ascii="Times New Roman" w:hAnsi="Times New Roman" w:cs="Times New Roman"/>
          <w:sz w:val="24"/>
          <w:szCs w:val="24"/>
        </w:rPr>
        <w:t>(90% CI: .064</w:t>
      </w:r>
      <w:r w:rsidR="00726182">
        <w:rPr>
          <w:rFonts w:ascii="Times New Roman" w:hAnsi="Times New Roman" w:cs="Times New Roman"/>
          <w:sz w:val="24"/>
          <w:szCs w:val="24"/>
        </w:rPr>
        <w:t>,</w:t>
      </w:r>
      <w:r w:rsidR="00516494" w:rsidRPr="00761E1A">
        <w:rPr>
          <w:rFonts w:ascii="Times New Roman" w:hAnsi="Times New Roman" w:cs="Times New Roman"/>
          <w:sz w:val="24"/>
          <w:szCs w:val="24"/>
        </w:rPr>
        <w:t xml:space="preserve"> .086)</w:t>
      </w:r>
      <w:r w:rsidR="006E0E39">
        <w:rPr>
          <w:rFonts w:ascii="Times New Roman" w:hAnsi="Times New Roman" w:cs="Times New Roman"/>
          <w:sz w:val="24"/>
          <w:szCs w:val="24"/>
        </w:rPr>
        <w:t>,</w:t>
      </w:r>
      <w:r w:rsidR="00F50E3A" w:rsidRPr="00761E1A">
        <w:rPr>
          <w:rFonts w:ascii="Times New Roman" w:eastAsia="Times New Roman" w:hAnsi="Times New Roman" w:cs="Times New Roman"/>
          <w:sz w:val="24"/>
          <w:szCs w:val="24"/>
          <w:lang w:val="en-NZ" w:eastAsia="en-GB"/>
        </w:rPr>
        <w:t xml:space="preserve"> SRMR = .0</w:t>
      </w:r>
      <w:r w:rsidR="00C66BEA" w:rsidRPr="00761E1A">
        <w:rPr>
          <w:rFonts w:ascii="Times New Roman" w:eastAsia="Times New Roman" w:hAnsi="Times New Roman" w:cs="Times New Roman"/>
          <w:sz w:val="24"/>
          <w:szCs w:val="24"/>
          <w:lang w:val="en-NZ" w:eastAsia="en-GB"/>
        </w:rPr>
        <w:t>4</w:t>
      </w:r>
      <w:r w:rsidR="006E0E39">
        <w:rPr>
          <w:rFonts w:ascii="Times New Roman" w:eastAsia="Times New Roman" w:hAnsi="Times New Roman" w:cs="Times New Roman"/>
          <w:sz w:val="24"/>
          <w:szCs w:val="24"/>
          <w:lang w:val="en-NZ" w:eastAsia="en-GB"/>
        </w:rPr>
        <w:t>,</w:t>
      </w:r>
      <w:r w:rsidR="00516494" w:rsidRPr="00761E1A">
        <w:rPr>
          <w:rFonts w:ascii="Times New Roman" w:eastAsia="Times New Roman" w:hAnsi="Times New Roman" w:cs="Times New Roman"/>
          <w:sz w:val="24"/>
          <w:szCs w:val="24"/>
          <w:lang w:val="en-NZ" w:eastAsia="en-GB"/>
        </w:rPr>
        <w:t xml:space="preserve"> AIC = 290.75</w:t>
      </w:r>
      <w:r w:rsidR="00F50E3A" w:rsidRPr="00761E1A">
        <w:rPr>
          <w:rFonts w:ascii="Times New Roman" w:eastAsia="Times New Roman" w:hAnsi="Times New Roman" w:cs="Times New Roman"/>
          <w:sz w:val="24"/>
          <w:szCs w:val="24"/>
          <w:lang w:val="en-NZ" w:eastAsia="en-GB"/>
        </w:rPr>
        <w:t xml:space="preserve">). This </w:t>
      </w:r>
      <w:r w:rsidR="000232CF">
        <w:rPr>
          <w:rFonts w:ascii="Times New Roman" w:eastAsia="Times New Roman" w:hAnsi="Times New Roman" w:cs="Times New Roman"/>
          <w:sz w:val="24"/>
          <w:szCs w:val="24"/>
          <w:lang w:val="en-NZ" w:eastAsia="en-GB"/>
        </w:rPr>
        <w:t>m</w:t>
      </w:r>
      <w:r w:rsidR="00F50E3A" w:rsidRPr="00D44A59">
        <w:rPr>
          <w:rFonts w:ascii="Times New Roman" w:eastAsia="Times New Roman" w:hAnsi="Times New Roman" w:cs="Times New Roman"/>
          <w:color w:val="000000"/>
          <w:sz w:val="24"/>
          <w:szCs w:val="24"/>
          <w:lang w:val="en-NZ" w:eastAsia="en-GB"/>
        </w:rPr>
        <w:t>odel</w:t>
      </w:r>
      <w:r w:rsidR="005E48D4">
        <w:rPr>
          <w:rFonts w:ascii="Times New Roman" w:eastAsia="Times New Roman" w:hAnsi="Times New Roman" w:cs="Times New Roman"/>
          <w:color w:val="000000"/>
          <w:sz w:val="24"/>
          <w:szCs w:val="24"/>
          <w:lang w:val="en-NZ" w:eastAsia="en-GB"/>
        </w:rPr>
        <w:t xml:space="preserve"> show</w:t>
      </w:r>
      <w:r w:rsidR="000232CF">
        <w:rPr>
          <w:rFonts w:ascii="Times New Roman" w:eastAsia="Times New Roman" w:hAnsi="Times New Roman" w:cs="Times New Roman"/>
          <w:color w:val="000000"/>
          <w:sz w:val="24"/>
          <w:szCs w:val="24"/>
          <w:lang w:val="en-NZ" w:eastAsia="en-GB"/>
        </w:rPr>
        <w:t>ed</w:t>
      </w:r>
      <w:r w:rsidR="00F50E3A" w:rsidRPr="00D44A59">
        <w:rPr>
          <w:rFonts w:ascii="Times New Roman" w:eastAsia="Times New Roman" w:hAnsi="Times New Roman" w:cs="Times New Roman"/>
          <w:color w:val="000000"/>
          <w:sz w:val="24"/>
          <w:szCs w:val="24"/>
          <w:lang w:val="en-NZ" w:eastAsia="en-GB"/>
        </w:rPr>
        <w:t xml:space="preserve"> that </w:t>
      </w:r>
      <w:r w:rsidR="00F50E3A" w:rsidRPr="002E72A3">
        <w:rPr>
          <w:rFonts w:ascii="Times New Roman" w:eastAsia="Times New Roman" w:hAnsi="Times New Roman" w:cs="Times New Roman"/>
          <w:color w:val="000000"/>
          <w:sz w:val="24"/>
          <w:szCs w:val="24"/>
          <w:lang w:val="en-NZ" w:eastAsia="en-GB"/>
        </w:rPr>
        <w:t>Shared Identity</w:t>
      </w:r>
      <w:r w:rsidR="00F50E3A" w:rsidRPr="00D44A59">
        <w:rPr>
          <w:rFonts w:ascii="Times New Roman" w:eastAsia="Times New Roman" w:hAnsi="Times New Roman" w:cs="Times New Roman"/>
          <w:color w:val="000000"/>
          <w:sz w:val="24"/>
          <w:szCs w:val="24"/>
          <w:lang w:val="en-NZ" w:eastAsia="en-GB"/>
        </w:rPr>
        <w:t xml:space="preserve"> was a </w:t>
      </w:r>
      <w:r w:rsidR="002718E0">
        <w:rPr>
          <w:rFonts w:ascii="Times New Roman" w:eastAsia="Times New Roman" w:hAnsi="Times New Roman" w:cs="Times New Roman"/>
          <w:color w:val="000000"/>
          <w:sz w:val="24"/>
          <w:szCs w:val="24"/>
          <w:lang w:val="en-NZ" w:eastAsia="en-GB"/>
        </w:rPr>
        <w:t xml:space="preserve">(positive) </w:t>
      </w:r>
      <w:r w:rsidR="000232CF">
        <w:rPr>
          <w:rFonts w:ascii="Times New Roman" w:eastAsia="Times New Roman" w:hAnsi="Times New Roman" w:cs="Times New Roman"/>
          <w:color w:val="000000"/>
          <w:sz w:val="24"/>
          <w:szCs w:val="24"/>
          <w:lang w:val="en-NZ" w:eastAsia="en-GB"/>
        </w:rPr>
        <w:t xml:space="preserve">predictor </w:t>
      </w:r>
      <w:r w:rsidR="00F50E3A" w:rsidRPr="00D44A59">
        <w:rPr>
          <w:rFonts w:ascii="Times New Roman" w:eastAsia="Times New Roman" w:hAnsi="Times New Roman" w:cs="Times New Roman"/>
          <w:color w:val="000000"/>
          <w:sz w:val="24"/>
          <w:szCs w:val="24"/>
          <w:lang w:val="en-NZ" w:eastAsia="en-GB"/>
        </w:rPr>
        <w:t>of</w:t>
      </w:r>
      <w:r w:rsidR="00F50E3A" w:rsidRPr="003B5881">
        <w:rPr>
          <w:rFonts w:ascii="Times New Roman" w:eastAsia="Times New Roman" w:hAnsi="Times New Roman" w:cs="Times New Roman"/>
          <w:color w:val="000000"/>
          <w:sz w:val="24"/>
          <w:szCs w:val="24"/>
          <w:lang w:val="en-NZ" w:eastAsia="en-GB"/>
        </w:rPr>
        <w:t xml:space="preserve"> </w:t>
      </w:r>
      <w:proofErr w:type="spellStart"/>
      <w:r w:rsidR="00F50E3A" w:rsidRPr="003B5881">
        <w:rPr>
          <w:rFonts w:ascii="Times New Roman" w:eastAsia="Times New Roman" w:hAnsi="Times New Roman" w:cs="Times New Roman"/>
          <w:color w:val="000000"/>
          <w:sz w:val="24"/>
          <w:szCs w:val="24"/>
          <w:lang w:val="en-NZ" w:eastAsia="en-GB"/>
        </w:rPr>
        <w:t>Relationality</w:t>
      </w:r>
      <w:proofErr w:type="spellEnd"/>
      <w:r w:rsidR="000232CF">
        <w:rPr>
          <w:rFonts w:ascii="Times New Roman" w:eastAsia="Times New Roman" w:hAnsi="Times New Roman" w:cs="Times New Roman"/>
          <w:color w:val="000000"/>
          <w:sz w:val="24"/>
          <w:szCs w:val="24"/>
          <w:lang w:val="en-NZ" w:eastAsia="en-GB"/>
        </w:rPr>
        <w:t>,</w:t>
      </w:r>
      <w:r w:rsidR="00A01278">
        <w:rPr>
          <w:rFonts w:ascii="Times New Roman" w:eastAsia="Times New Roman" w:hAnsi="Times New Roman" w:cs="Times New Roman"/>
          <w:color w:val="000000"/>
          <w:sz w:val="24"/>
          <w:szCs w:val="24"/>
          <w:lang w:val="en-NZ" w:eastAsia="en-GB"/>
        </w:rPr>
        <w:t xml:space="preserve"> </w:t>
      </w:r>
      <w:r w:rsidR="00F50E3A" w:rsidRPr="00D44A59">
        <w:rPr>
          <w:rFonts w:ascii="Times New Roman" w:eastAsia="Times New Roman" w:hAnsi="Times New Roman" w:cs="Times New Roman"/>
          <w:color w:val="000000"/>
          <w:sz w:val="24"/>
          <w:szCs w:val="24"/>
          <w:lang w:val="en-NZ" w:eastAsia="en-GB"/>
        </w:rPr>
        <w:t xml:space="preserve">and </w:t>
      </w:r>
      <w:r w:rsidR="000232CF">
        <w:rPr>
          <w:rFonts w:ascii="Times New Roman" w:eastAsia="Times New Roman" w:hAnsi="Times New Roman" w:cs="Times New Roman"/>
          <w:color w:val="000000"/>
          <w:sz w:val="24"/>
          <w:szCs w:val="24"/>
          <w:lang w:val="en-NZ" w:eastAsia="en-GB"/>
        </w:rPr>
        <w:t xml:space="preserve">that </w:t>
      </w:r>
      <w:proofErr w:type="spellStart"/>
      <w:r w:rsidR="009F10BB" w:rsidRPr="003B5881">
        <w:rPr>
          <w:rFonts w:ascii="Times New Roman" w:eastAsia="MS PGothic" w:hAnsi="Times New Roman" w:cs="Times New Roman"/>
          <w:bCs/>
          <w:iCs/>
          <w:sz w:val="24"/>
          <w:szCs w:val="24"/>
          <w:lang w:val="en-US" w:eastAsia="en-GB"/>
        </w:rPr>
        <w:t>Relationality</w:t>
      </w:r>
      <w:proofErr w:type="spellEnd"/>
      <w:r w:rsidR="00F50E3A" w:rsidRPr="003B5881">
        <w:rPr>
          <w:rFonts w:ascii="Times New Roman" w:eastAsia="MS PGothic" w:hAnsi="Times New Roman" w:cs="Times New Roman"/>
          <w:bCs/>
          <w:iCs/>
          <w:sz w:val="24"/>
          <w:szCs w:val="24"/>
          <w:lang w:val="en-US" w:eastAsia="en-GB"/>
        </w:rPr>
        <w:t xml:space="preserve"> </w:t>
      </w:r>
      <w:r w:rsidR="000232CF">
        <w:rPr>
          <w:rFonts w:ascii="Times New Roman" w:eastAsia="MS PGothic" w:hAnsi="Times New Roman" w:cs="Times New Roman"/>
          <w:bCs/>
          <w:iCs/>
          <w:sz w:val="24"/>
          <w:szCs w:val="24"/>
          <w:lang w:val="en-US" w:eastAsia="en-GB"/>
        </w:rPr>
        <w:t xml:space="preserve">positively </w:t>
      </w:r>
      <w:r w:rsidR="00F50E3A" w:rsidRPr="00D44A59">
        <w:rPr>
          <w:rFonts w:ascii="Times New Roman" w:eastAsia="Times New Roman" w:hAnsi="Times New Roman" w:cs="Times New Roman"/>
          <w:sz w:val="24"/>
          <w:szCs w:val="24"/>
          <w:lang w:val="en-NZ" w:eastAsia="en-GB"/>
        </w:rPr>
        <w:t>predict</w:t>
      </w:r>
      <w:r w:rsidR="000232CF">
        <w:rPr>
          <w:rFonts w:ascii="Times New Roman" w:eastAsia="Times New Roman" w:hAnsi="Times New Roman" w:cs="Times New Roman"/>
          <w:sz w:val="24"/>
          <w:szCs w:val="24"/>
          <w:lang w:val="en-NZ" w:eastAsia="en-GB"/>
        </w:rPr>
        <w:t xml:space="preserve">ed </w:t>
      </w:r>
      <w:r w:rsidR="00F50E3A" w:rsidRPr="00002DEE">
        <w:rPr>
          <w:rFonts w:ascii="Times New Roman" w:eastAsia="Times New Roman" w:hAnsi="Times New Roman" w:cs="Times New Roman"/>
          <w:sz w:val="24"/>
          <w:szCs w:val="24"/>
          <w:lang w:val="en-NZ" w:eastAsia="en-GB"/>
        </w:rPr>
        <w:t xml:space="preserve">the curvilinear </w:t>
      </w:r>
      <w:r w:rsidR="00C223A4" w:rsidRPr="00002DEE">
        <w:rPr>
          <w:rFonts w:ascii="Times New Roman" w:eastAsia="Times New Roman" w:hAnsi="Times New Roman" w:cs="Times New Roman"/>
          <w:sz w:val="24"/>
          <w:szCs w:val="24"/>
          <w:lang w:val="en-NZ" w:eastAsia="en-GB"/>
        </w:rPr>
        <w:t>growth</w:t>
      </w:r>
      <w:r w:rsidR="00F50E3A" w:rsidRPr="00002DEE">
        <w:rPr>
          <w:rFonts w:ascii="Times New Roman" w:eastAsia="Times New Roman" w:hAnsi="Times New Roman" w:cs="Times New Roman"/>
          <w:sz w:val="24"/>
          <w:szCs w:val="24"/>
          <w:lang w:val="en-NZ" w:eastAsia="en-GB"/>
        </w:rPr>
        <w:t xml:space="preserve"> in </w:t>
      </w:r>
      <w:r w:rsidR="0012732F">
        <w:rPr>
          <w:rFonts w:ascii="Times New Roman" w:eastAsia="Times New Roman" w:hAnsi="Times New Roman" w:cs="Times New Roman"/>
          <w:sz w:val="24"/>
          <w:szCs w:val="24"/>
          <w:lang w:val="en-NZ" w:eastAsia="en-GB"/>
        </w:rPr>
        <w:t>SAH</w:t>
      </w:r>
      <w:r w:rsidR="00F50E3A" w:rsidRPr="00002DEE">
        <w:rPr>
          <w:rFonts w:ascii="Times New Roman" w:eastAsia="Times New Roman" w:hAnsi="Times New Roman" w:cs="Times New Roman"/>
          <w:sz w:val="24"/>
          <w:szCs w:val="24"/>
          <w:lang w:val="en-NZ" w:eastAsia="en-GB"/>
        </w:rPr>
        <w:t xml:space="preserve"> from T1 to T3 </w:t>
      </w:r>
      <w:r w:rsidR="00F50E3A" w:rsidRPr="00436E09">
        <w:rPr>
          <w:rFonts w:ascii="Times New Roman" w:eastAsia="Times New Roman" w:hAnsi="Times New Roman" w:cs="Times New Roman"/>
          <w:color w:val="000000"/>
          <w:sz w:val="24"/>
          <w:szCs w:val="24"/>
          <w:lang w:val="en-NZ" w:eastAsia="en-GB"/>
        </w:rPr>
        <w:t>(</w:t>
      </w:r>
      <w:r w:rsidR="0091168A" w:rsidRPr="00436E09">
        <w:rPr>
          <w:rFonts w:ascii="Times New Roman" w:eastAsia="Times New Roman" w:hAnsi="Times New Roman" w:cs="Times New Roman"/>
          <w:i/>
          <w:sz w:val="24"/>
          <w:szCs w:val="24"/>
          <w:lang w:val="en-NZ" w:eastAsia="en-GB"/>
        </w:rPr>
        <w:t>β</w:t>
      </w:r>
      <w:r w:rsidR="00F120DF" w:rsidRPr="00436E09">
        <w:rPr>
          <w:rFonts w:ascii="Times New Roman" w:eastAsia="Times New Roman" w:hAnsi="Times New Roman" w:cs="Times New Roman"/>
          <w:sz w:val="24"/>
          <w:szCs w:val="24"/>
          <w:lang w:val="en-NZ" w:eastAsia="en-GB"/>
        </w:rPr>
        <w:t xml:space="preserve"> = .30</w:t>
      </w:r>
      <w:r w:rsidR="0091168A" w:rsidRPr="00436E09">
        <w:rPr>
          <w:rFonts w:ascii="Times New Roman" w:eastAsia="Times New Roman" w:hAnsi="Times New Roman" w:cs="Times New Roman"/>
          <w:sz w:val="24"/>
          <w:szCs w:val="24"/>
          <w:lang w:val="en-NZ" w:eastAsia="en-GB"/>
        </w:rPr>
        <w:t>,</w:t>
      </w:r>
      <w:r w:rsidR="0091168A" w:rsidRPr="00440266">
        <w:rPr>
          <w:rFonts w:ascii="Times New Roman" w:eastAsia="Times New Roman" w:hAnsi="Times New Roman" w:cs="Times New Roman"/>
          <w:sz w:val="24"/>
          <w:szCs w:val="24"/>
          <w:lang w:val="en-NZ" w:eastAsia="en-GB"/>
        </w:rPr>
        <w:t xml:space="preserve"> </w:t>
      </w:r>
      <w:r w:rsidR="00F50E3A" w:rsidRPr="00440266">
        <w:rPr>
          <w:rFonts w:ascii="Times New Roman" w:eastAsia="Times New Roman" w:hAnsi="Times New Roman" w:cs="Times New Roman"/>
          <w:i/>
          <w:sz w:val="24"/>
          <w:szCs w:val="24"/>
          <w:lang w:val="en-NZ" w:eastAsia="en-GB"/>
        </w:rPr>
        <w:t>p</w:t>
      </w:r>
      <w:r w:rsidR="00C66BEA" w:rsidRPr="00440266">
        <w:rPr>
          <w:rFonts w:ascii="Times New Roman" w:eastAsia="Times New Roman" w:hAnsi="Times New Roman" w:cs="Times New Roman"/>
          <w:sz w:val="24"/>
          <w:szCs w:val="24"/>
          <w:lang w:val="en-NZ" w:eastAsia="en-GB"/>
        </w:rPr>
        <w:t xml:space="preserve"> </w:t>
      </w:r>
      <w:r w:rsidR="003C35AF" w:rsidRPr="00440266">
        <w:rPr>
          <w:rFonts w:ascii="Times New Roman" w:eastAsia="Times New Roman" w:hAnsi="Times New Roman" w:cs="Times New Roman"/>
          <w:sz w:val="24"/>
          <w:szCs w:val="24"/>
          <w:lang w:val="en-NZ" w:eastAsia="en-GB"/>
        </w:rPr>
        <w:t>&lt;</w:t>
      </w:r>
      <w:r w:rsidR="00F50E3A" w:rsidRPr="00440266">
        <w:rPr>
          <w:rFonts w:ascii="Times New Roman" w:eastAsia="Times New Roman" w:hAnsi="Times New Roman" w:cs="Times New Roman"/>
          <w:sz w:val="24"/>
          <w:szCs w:val="24"/>
          <w:lang w:val="en-NZ" w:eastAsia="en-GB"/>
        </w:rPr>
        <w:t xml:space="preserve"> .00</w:t>
      </w:r>
      <w:r w:rsidR="003C35AF" w:rsidRPr="00440266">
        <w:rPr>
          <w:rFonts w:ascii="Times New Roman" w:eastAsia="Times New Roman" w:hAnsi="Times New Roman" w:cs="Times New Roman"/>
          <w:sz w:val="24"/>
          <w:szCs w:val="24"/>
          <w:lang w:val="en-NZ" w:eastAsia="en-GB"/>
        </w:rPr>
        <w:t>1</w:t>
      </w:r>
      <w:r w:rsidR="00A735B2">
        <w:rPr>
          <w:rFonts w:ascii="Times New Roman" w:eastAsia="Times New Roman" w:hAnsi="Times New Roman" w:cs="Times New Roman"/>
          <w:sz w:val="24"/>
          <w:szCs w:val="24"/>
          <w:lang w:val="en-NZ" w:eastAsia="en-GB"/>
        </w:rPr>
        <w:t xml:space="preserve">; </w:t>
      </w:r>
      <w:r w:rsidR="00A735B2" w:rsidRPr="00A735B2">
        <w:rPr>
          <w:rFonts w:ascii="Times New Roman" w:eastAsia="Times New Roman" w:hAnsi="Times New Roman" w:cs="Times New Roman"/>
          <w:bCs/>
          <w:i/>
          <w:iCs/>
          <w:sz w:val="24"/>
          <w:szCs w:val="24"/>
          <w:lang w:val="en-NZ" w:eastAsia="en-GB"/>
        </w:rPr>
        <w:t>R</w:t>
      </w:r>
      <w:r w:rsidR="00A735B2" w:rsidRPr="00A735B2">
        <w:rPr>
          <w:rFonts w:ascii="Times New Roman" w:eastAsia="Times New Roman" w:hAnsi="Times New Roman" w:cs="Times New Roman"/>
          <w:bCs/>
          <w:i/>
          <w:iCs/>
          <w:sz w:val="24"/>
          <w:szCs w:val="24"/>
          <w:vertAlign w:val="superscript"/>
          <w:lang w:val="en-NZ" w:eastAsia="en-GB"/>
        </w:rPr>
        <w:t>2</w:t>
      </w:r>
      <w:r w:rsidR="00A735B2">
        <w:rPr>
          <w:rFonts w:ascii="Times New Roman" w:eastAsia="Times New Roman" w:hAnsi="Times New Roman" w:cs="Times New Roman"/>
          <w:sz w:val="24"/>
          <w:szCs w:val="24"/>
          <w:lang w:val="en-NZ" w:eastAsia="en-GB"/>
        </w:rPr>
        <w:t xml:space="preserve"> = .09). </w:t>
      </w:r>
      <w:r w:rsidR="00D414F6" w:rsidRPr="00002DEE">
        <w:rPr>
          <w:rFonts w:ascii="Times New Roman" w:eastAsia="Times New Roman" w:hAnsi="Times New Roman" w:cs="Times New Roman"/>
          <w:sz w:val="24"/>
          <w:szCs w:val="24"/>
          <w:lang w:val="en-NZ" w:eastAsia="en-GB"/>
        </w:rPr>
        <w:t>This</w:t>
      </w:r>
      <w:r w:rsidR="009F10BB" w:rsidRPr="00002DEE">
        <w:rPr>
          <w:rFonts w:ascii="Times New Roman" w:eastAsia="Times New Roman" w:hAnsi="Times New Roman" w:cs="Times New Roman"/>
          <w:sz w:val="24"/>
          <w:szCs w:val="24"/>
          <w:lang w:val="en-NZ" w:eastAsia="en-GB"/>
        </w:rPr>
        <w:t xml:space="preserve"> indicates that the curvilinear increase in </w:t>
      </w:r>
      <w:r w:rsidR="0012732F">
        <w:rPr>
          <w:rFonts w:ascii="Times New Roman" w:eastAsia="Times New Roman" w:hAnsi="Times New Roman" w:cs="Times New Roman"/>
          <w:sz w:val="24"/>
          <w:szCs w:val="24"/>
          <w:lang w:val="en-NZ" w:eastAsia="en-GB"/>
        </w:rPr>
        <w:t>SAH</w:t>
      </w:r>
      <w:r w:rsidR="009F10BB" w:rsidRPr="003B5881">
        <w:rPr>
          <w:rFonts w:ascii="Times New Roman" w:eastAsia="Times New Roman" w:hAnsi="Times New Roman" w:cs="Times New Roman"/>
          <w:sz w:val="24"/>
          <w:szCs w:val="24"/>
          <w:lang w:val="en-NZ" w:eastAsia="en-GB"/>
        </w:rPr>
        <w:t xml:space="preserve"> from T1 to T3 was a</w:t>
      </w:r>
      <w:r w:rsidR="00C223A4" w:rsidRPr="003B5881">
        <w:rPr>
          <w:rFonts w:ascii="Times New Roman" w:eastAsia="Times New Roman" w:hAnsi="Times New Roman" w:cs="Times New Roman"/>
          <w:sz w:val="24"/>
          <w:szCs w:val="24"/>
          <w:lang w:val="en-NZ" w:eastAsia="en-GB"/>
        </w:rPr>
        <w:t xml:space="preserve"> direct</w:t>
      </w:r>
      <w:r w:rsidR="009F10BB" w:rsidRPr="003B5881">
        <w:rPr>
          <w:rFonts w:ascii="Times New Roman" w:eastAsia="Times New Roman" w:hAnsi="Times New Roman" w:cs="Times New Roman"/>
          <w:sz w:val="24"/>
          <w:szCs w:val="24"/>
          <w:lang w:val="en-NZ" w:eastAsia="en-GB"/>
        </w:rPr>
        <w:t xml:space="preserve"> function of the degree to which </w:t>
      </w:r>
      <w:r w:rsidR="00D414F6" w:rsidRPr="003B5881">
        <w:rPr>
          <w:rFonts w:ascii="Times New Roman" w:eastAsia="Times New Roman" w:hAnsi="Times New Roman" w:cs="Times New Roman"/>
          <w:sz w:val="24"/>
          <w:szCs w:val="24"/>
          <w:lang w:val="en-NZ" w:eastAsia="en-GB"/>
        </w:rPr>
        <w:t>participan</w:t>
      </w:r>
      <w:r w:rsidR="00D414F6" w:rsidRPr="00002DEE">
        <w:rPr>
          <w:rFonts w:ascii="Times New Roman" w:eastAsia="Times New Roman" w:hAnsi="Times New Roman" w:cs="Times New Roman"/>
          <w:sz w:val="24"/>
          <w:szCs w:val="24"/>
          <w:lang w:val="en-NZ" w:eastAsia="en-GB"/>
        </w:rPr>
        <w:t>ts</w:t>
      </w:r>
      <w:r w:rsidR="009F10BB" w:rsidRPr="00002DEE">
        <w:rPr>
          <w:rFonts w:ascii="Times New Roman" w:eastAsia="Times New Roman" w:hAnsi="Times New Roman" w:cs="Times New Roman"/>
          <w:sz w:val="24"/>
          <w:szCs w:val="24"/>
          <w:lang w:val="en-NZ" w:eastAsia="en-GB"/>
        </w:rPr>
        <w:t xml:space="preserve"> </w:t>
      </w:r>
      <w:r w:rsidR="00FC5BC8">
        <w:rPr>
          <w:rFonts w:ascii="Times New Roman" w:hAnsi="Times New Roman" w:cs="Times New Roman"/>
          <w:sz w:val="24"/>
          <w:szCs w:val="24"/>
        </w:rPr>
        <w:t>experienced</w:t>
      </w:r>
      <w:r w:rsidR="00C223A4" w:rsidRPr="00D44A59">
        <w:rPr>
          <w:rFonts w:ascii="Times New Roman" w:hAnsi="Times New Roman" w:cs="Times New Roman"/>
          <w:sz w:val="24"/>
          <w:szCs w:val="24"/>
        </w:rPr>
        <w:t xml:space="preserve"> their</w:t>
      </w:r>
      <w:r w:rsidR="00C223A4" w:rsidRPr="00D44A59">
        <w:rPr>
          <w:rFonts w:ascii="Times New Roman" w:eastAsia="Times New Roman" w:hAnsi="Times New Roman" w:cs="Times New Roman"/>
          <w:sz w:val="24"/>
          <w:szCs w:val="24"/>
          <w:lang w:val="en-NZ" w:eastAsia="en-GB"/>
        </w:rPr>
        <w:t xml:space="preserve"> interactions and relations with other </w:t>
      </w:r>
      <w:proofErr w:type="spellStart"/>
      <w:r w:rsidR="00C223A4" w:rsidRPr="00D44A59">
        <w:rPr>
          <w:rFonts w:ascii="Times New Roman" w:eastAsia="Times New Roman" w:hAnsi="Times New Roman" w:cs="Times New Roman"/>
          <w:sz w:val="24"/>
          <w:szCs w:val="24"/>
          <w:lang w:val="en-NZ" w:eastAsia="en-GB"/>
        </w:rPr>
        <w:t>Kalpwasi</w:t>
      </w:r>
      <w:proofErr w:type="spellEnd"/>
      <w:r w:rsidR="003D44E2">
        <w:rPr>
          <w:rFonts w:ascii="Times New Roman" w:eastAsia="Times New Roman" w:hAnsi="Times New Roman" w:cs="Times New Roman"/>
          <w:sz w:val="24"/>
          <w:szCs w:val="24"/>
          <w:lang w:val="en-NZ" w:eastAsia="en-GB"/>
        </w:rPr>
        <w:t xml:space="preserve"> pilgrims</w:t>
      </w:r>
      <w:r w:rsidR="00C223A4" w:rsidRPr="00D44A59">
        <w:rPr>
          <w:rFonts w:ascii="Times New Roman" w:eastAsia="Times New Roman" w:hAnsi="Times New Roman" w:cs="Times New Roman"/>
          <w:sz w:val="24"/>
          <w:szCs w:val="24"/>
          <w:lang w:val="en-NZ" w:eastAsia="en-GB"/>
        </w:rPr>
        <w:t xml:space="preserve"> to be respectful</w:t>
      </w:r>
      <w:r w:rsidR="00D414F6" w:rsidRPr="00D44A59">
        <w:rPr>
          <w:rFonts w:ascii="Times New Roman" w:eastAsia="Times New Roman" w:hAnsi="Times New Roman" w:cs="Times New Roman"/>
          <w:sz w:val="24"/>
          <w:szCs w:val="24"/>
          <w:lang w:val="en-NZ" w:eastAsia="en-GB"/>
        </w:rPr>
        <w:t xml:space="preserve">, understanding and supportive, </w:t>
      </w:r>
      <w:r w:rsidR="00A01278">
        <w:rPr>
          <w:rFonts w:ascii="Times New Roman" w:eastAsia="Times New Roman" w:hAnsi="Times New Roman" w:cs="Times New Roman"/>
          <w:sz w:val="24"/>
          <w:szCs w:val="24"/>
          <w:lang w:val="en-NZ" w:eastAsia="en-GB"/>
        </w:rPr>
        <w:t xml:space="preserve">and that this </w:t>
      </w:r>
      <w:r w:rsidR="003D44E2">
        <w:rPr>
          <w:rFonts w:ascii="Times New Roman" w:eastAsia="Times New Roman" w:hAnsi="Times New Roman" w:cs="Times New Roman"/>
          <w:sz w:val="24"/>
          <w:szCs w:val="24"/>
          <w:lang w:val="en-NZ" w:eastAsia="en-GB"/>
        </w:rPr>
        <w:t xml:space="preserve">latter </w:t>
      </w:r>
      <w:r w:rsidR="00A01278">
        <w:rPr>
          <w:rFonts w:ascii="Times New Roman" w:eastAsia="Times New Roman" w:hAnsi="Times New Roman" w:cs="Times New Roman"/>
          <w:sz w:val="24"/>
          <w:szCs w:val="24"/>
          <w:lang w:val="en-NZ" w:eastAsia="en-GB"/>
        </w:rPr>
        <w:t xml:space="preserve">was a </w:t>
      </w:r>
      <w:r w:rsidR="00FC5BC8">
        <w:rPr>
          <w:rFonts w:ascii="Times New Roman" w:eastAsia="Times New Roman" w:hAnsi="Times New Roman" w:cs="Times New Roman"/>
          <w:sz w:val="24"/>
          <w:szCs w:val="24"/>
          <w:lang w:val="en-NZ" w:eastAsia="en-GB"/>
        </w:rPr>
        <w:t>function of participants’ perceptions of</w:t>
      </w:r>
      <w:r w:rsidR="00C223A4" w:rsidRPr="00D44A59">
        <w:rPr>
          <w:rFonts w:ascii="Times New Roman" w:eastAsia="Times New Roman" w:hAnsi="Times New Roman" w:cs="Times New Roman"/>
          <w:sz w:val="24"/>
          <w:szCs w:val="24"/>
          <w:lang w:val="en-NZ" w:eastAsia="en-GB"/>
        </w:rPr>
        <w:t xml:space="preserve"> </w:t>
      </w:r>
      <w:r w:rsidR="00A01278">
        <w:rPr>
          <w:rFonts w:ascii="Times New Roman" w:eastAsia="Times New Roman" w:hAnsi="Times New Roman" w:cs="Times New Roman"/>
          <w:sz w:val="24"/>
          <w:szCs w:val="24"/>
          <w:lang w:val="en-NZ" w:eastAsia="en-GB"/>
        </w:rPr>
        <w:t>S</w:t>
      </w:r>
      <w:r w:rsidR="002102AF" w:rsidRPr="00440266">
        <w:rPr>
          <w:rFonts w:ascii="Times New Roman" w:eastAsia="Times New Roman" w:hAnsi="Times New Roman" w:cs="Times New Roman"/>
          <w:sz w:val="24"/>
          <w:szCs w:val="24"/>
          <w:lang w:val="en-NZ" w:eastAsia="en-GB"/>
        </w:rPr>
        <w:t xml:space="preserve">hared </w:t>
      </w:r>
      <w:r w:rsidR="00A01278">
        <w:rPr>
          <w:rFonts w:ascii="Times New Roman" w:eastAsia="Times New Roman" w:hAnsi="Times New Roman" w:cs="Times New Roman"/>
          <w:sz w:val="24"/>
          <w:szCs w:val="24"/>
          <w:lang w:val="en-NZ" w:eastAsia="en-GB"/>
        </w:rPr>
        <w:t>I</w:t>
      </w:r>
      <w:r w:rsidR="002102AF" w:rsidRPr="00440266">
        <w:rPr>
          <w:rFonts w:ascii="Times New Roman" w:eastAsia="Times New Roman" w:hAnsi="Times New Roman" w:cs="Times New Roman"/>
          <w:sz w:val="24"/>
          <w:szCs w:val="24"/>
          <w:lang w:val="en-NZ" w:eastAsia="en-GB"/>
        </w:rPr>
        <w:t>dentity</w:t>
      </w:r>
      <w:r w:rsidR="00C223A4" w:rsidRPr="00D44A59">
        <w:rPr>
          <w:rFonts w:ascii="Times New Roman" w:eastAsia="Times New Roman" w:hAnsi="Times New Roman" w:cs="Times New Roman"/>
          <w:sz w:val="24"/>
          <w:szCs w:val="24"/>
          <w:lang w:val="en-NZ" w:eastAsia="en-GB"/>
        </w:rPr>
        <w:t xml:space="preserve"> with other </w:t>
      </w:r>
      <w:proofErr w:type="spellStart"/>
      <w:r w:rsidR="00C223A4" w:rsidRPr="00D44A59">
        <w:rPr>
          <w:rFonts w:ascii="Times New Roman" w:eastAsia="Times New Roman" w:hAnsi="Times New Roman" w:cs="Times New Roman"/>
          <w:sz w:val="24"/>
          <w:szCs w:val="24"/>
          <w:lang w:val="en-NZ" w:eastAsia="en-GB"/>
        </w:rPr>
        <w:t>Kalpwasis</w:t>
      </w:r>
      <w:proofErr w:type="spellEnd"/>
      <w:r w:rsidR="00761E1A">
        <w:rPr>
          <w:rFonts w:ascii="Times New Roman" w:eastAsia="Times New Roman" w:hAnsi="Times New Roman" w:cs="Times New Roman"/>
          <w:sz w:val="24"/>
          <w:szCs w:val="24"/>
          <w:lang w:val="en-NZ" w:eastAsia="en-GB"/>
        </w:rPr>
        <w:t>.</w:t>
      </w:r>
      <w:r w:rsidR="003D44E2" w:rsidRPr="003D44E2">
        <w:t xml:space="preserve"> </w:t>
      </w:r>
      <w:r w:rsidR="003D44E2" w:rsidRPr="003D44E2">
        <w:rPr>
          <w:rFonts w:ascii="Times New Roman" w:eastAsia="Times New Roman" w:hAnsi="Times New Roman" w:cs="Times New Roman"/>
          <w:sz w:val="24"/>
          <w:szCs w:val="24"/>
          <w:lang w:val="en-NZ" w:eastAsia="en-GB"/>
        </w:rPr>
        <w:t xml:space="preserve">Furthermore, while not depicted in the model, the indirect effect of Shared Identity on the curvilinear increase in </w:t>
      </w:r>
      <w:r w:rsidR="0012732F">
        <w:rPr>
          <w:rFonts w:ascii="Times New Roman" w:eastAsia="Times New Roman" w:hAnsi="Times New Roman" w:cs="Times New Roman"/>
          <w:sz w:val="24"/>
          <w:szCs w:val="24"/>
          <w:lang w:val="en-NZ" w:eastAsia="en-GB"/>
        </w:rPr>
        <w:t>SAH</w:t>
      </w:r>
      <w:r w:rsidR="003D44E2" w:rsidRPr="003D44E2">
        <w:rPr>
          <w:rFonts w:ascii="Times New Roman" w:eastAsia="Times New Roman" w:hAnsi="Times New Roman" w:cs="Times New Roman"/>
          <w:sz w:val="24"/>
          <w:szCs w:val="24"/>
          <w:lang w:val="en-NZ" w:eastAsia="en-GB"/>
        </w:rPr>
        <w:t xml:space="preserve"> from T1 to T3</w:t>
      </w:r>
      <w:r w:rsidR="00BF2B66">
        <w:rPr>
          <w:rFonts w:ascii="Times New Roman" w:eastAsia="Times New Roman" w:hAnsi="Times New Roman" w:cs="Times New Roman"/>
          <w:sz w:val="24"/>
          <w:szCs w:val="24"/>
          <w:lang w:val="en-NZ" w:eastAsia="en-GB"/>
        </w:rPr>
        <w:t xml:space="preserve"> via</w:t>
      </w:r>
      <w:r w:rsidR="003D44E2" w:rsidRPr="003D44E2">
        <w:rPr>
          <w:rFonts w:ascii="Times New Roman" w:eastAsia="Times New Roman" w:hAnsi="Times New Roman" w:cs="Times New Roman"/>
          <w:sz w:val="24"/>
          <w:szCs w:val="24"/>
          <w:lang w:val="en-NZ" w:eastAsia="en-GB"/>
        </w:rPr>
        <w:t xml:space="preserve"> </w:t>
      </w:r>
      <w:proofErr w:type="spellStart"/>
      <w:r w:rsidR="003D44E2">
        <w:rPr>
          <w:rFonts w:ascii="Times New Roman" w:eastAsia="Times New Roman" w:hAnsi="Times New Roman" w:cs="Times New Roman"/>
          <w:sz w:val="24"/>
          <w:szCs w:val="24"/>
          <w:lang w:val="en-NZ" w:eastAsia="en-GB"/>
        </w:rPr>
        <w:t>Relationality</w:t>
      </w:r>
      <w:proofErr w:type="spellEnd"/>
      <w:r w:rsidR="003D44E2">
        <w:rPr>
          <w:rFonts w:ascii="Times New Roman" w:eastAsia="Times New Roman" w:hAnsi="Times New Roman" w:cs="Times New Roman"/>
          <w:sz w:val="24"/>
          <w:szCs w:val="24"/>
          <w:lang w:val="en-NZ" w:eastAsia="en-GB"/>
        </w:rPr>
        <w:t xml:space="preserve"> </w:t>
      </w:r>
      <w:r w:rsidR="003D44E2" w:rsidRPr="003D44E2">
        <w:rPr>
          <w:rFonts w:ascii="Times New Roman" w:eastAsia="Times New Roman" w:hAnsi="Times New Roman" w:cs="Times New Roman"/>
          <w:sz w:val="24"/>
          <w:szCs w:val="24"/>
          <w:lang w:val="en-NZ" w:eastAsia="en-GB"/>
        </w:rPr>
        <w:t>was positive and significant (</w:t>
      </w:r>
      <w:r w:rsidR="003D44E2" w:rsidRPr="00137FCB">
        <w:rPr>
          <w:rFonts w:ascii="Times New Roman" w:eastAsia="Times New Roman" w:hAnsi="Times New Roman" w:cs="Times New Roman"/>
          <w:i/>
          <w:sz w:val="24"/>
          <w:szCs w:val="24"/>
          <w:lang w:val="en-NZ" w:eastAsia="en-GB"/>
        </w:rPr>
        <w:t>β</w:t>
      </w:r>
      <w:r w:rsidR="003D44E2" w:rsidRPr="003D44E2">
        <w:rPr>
          <w:rFonts w:ascii="Times New Roman" w:eastAsia="Times New Roman" w:hAnsi="Times New Roman" w:cs="Times New Roman"/>
          <w:sz w:val="24"/>
          <w:szCs w:val="24"/>
          <w:lang w:val="en-NZ" w:eastAsia="en-GB"/>
        </w:rPr>
        <w:t xml:space="preserve"> = .15, </w:t>
      </w:r>
      <w:r w:rsidR="003D44E2" w:rsidRPr="002E72A3">
        <w:rPr>
          <w:rFonts w:ascii="Times New Roman" w:eastAsia="Times New Roman" w:hAnsi="Times New Roman" w:cs="Times New Roman"/>
          <w:i/>
          <w:sz w:val="24"/>
          <w:szCs w:val="24"/>
          <w:lang w:val="en-NZ" w:eastAsia="en-GB"/>
        </w:rPr>
        <w:t xml:space="preserve">p </w:t>
      </w:r>
      <w:r w:rsidR="003D44E2" w:rsidRPr="003D44E2">
        <w:rPr>
          <w:rFonts w:ascii="Times New Roman" w:eastAsia="Times New Roman" w:hAnsi="Times New Roman" w:cs="Times New Roman"/>
          <w:sz w:val="24"/>
          <w:szCs w:val="24"/>
          <w:lang w:val="en-NZ" w:eastAsia="en-GB"/>
        </w:rPr>
        <w:t>&lt; .001).</w:t>
      </w:r>
      <w:r w:rsidR="00B95F7F">
        <w:rPr>
          <w:rFonts w:ascii="Times New Roman" w:eastAsia="Times New Roman" w:hAnsi="Times New Roman" w:cs="Times New Roman"/>
          <w:sz w:val="24"/>
          <w:szCs w:val="24"/>
          <w:vertAlign w:val="superscript"/>
          <w:lang w:val="en-NZ" w:eastAsia="en-GB"/>
        </w:rPr>
        <w:t>3</w:t>
      </w:r>
    </w:p>
    <w:p w:rsidR="00A14169" w:rsidRDefault="00633C89" w:rsidP="001D6059">
      <w:pPr>
        <w:autoSpaceDE w:val="0"/>
        <w:autoSpaceDN w:val="0"/>
        <w:adjustRightInd w:val="0"/>
        <w:spacing w:after="0" w:line="480" w:lineRule="auto"/>
        <w:ind w:firstLine="720"/>
        <w:rPr>
          <w:rFonts w:ascii="Times New Roman" w:eastAsia="Times New Roman" w:hAnsi="Times New Roman" w:cs="Times New Roman"/>
          <w:sz w:val="24"/>
          <w:szCs w:val="24"/>
          <w:lang w:val="en-NZ" w:eastAsia="en-GB"/>
        </w:rPr>
      </w:pPr>
      <w:r>
        <w:rPr>
          <w:rFonts w:ascii="Times New Roman" w:eastAsia="Times New Roman" w:hAnsi="Times New Roman" w:cs="Times New Roman"/>
          <w:sz w:val="24"/>
          <w:szCs w:val="24"/>
          <w:lang w:val="en-NZ" w:eastAsia="en-GB"/>
        </w:rPr>
        <w:t xml:space="preserve">We </w:t>
      </w:r>
      <w:r w:rsidR="00D62929">
        <w:rPr>
          <w:rFonts w:ascii="Times New Roman" w:eastAsia="Times New Roman" w:hAnsi="Times New Roman" w:cs="Times New Roman"/>
          <w:sz w:val="24"/>
          <w:szCs w:val="24"/>
          <w:lang w:val="en-NZ" w:eastAsia="en-GB"/>
        </w:rPr>
        <w:t>then</w:t>
      </w:r>
      <w:r>
        <w:rPr>
          <w:rFonts w:ascii="Times New Roman" w:eastAsia="Times New Roman" w:hAnsi="Times New Roman" w:cs="Times New Roman"/>
          <w:sz w:val="24"/>
          <w:szCs w:val="24"/>
          <w:lang w:val="en-NZ" w:eastAsia="en-GB"/>
        </w:rPr>
        <w:t xml:space="preserve"> examined</w:t>
      </w:r>
      <w:r w:rsidR="003D042D">
        <w:rPr>
          <w:rFonts w:ascii="Times New Roman" w:eastAsia="Times New Roman" w:hAnsi="Times New Roman" w:cs="Times New Roman"/>
          <w:sz w:val="24"/>
          <w:szCs w:val="24"/>
          <w:lang w:val="en-NZ" w:eastAsia="en-GB"/>
        </w:rPr>
        <w:t xml:space="preserve"> if the </w:t>
      </w:r>
      <w:r w:rsidR="00A14169">
        <w:rPr>
          <w:rFonts w:ascii="Times New Roman" w:eastAsia="Times New Roman" w:hAnsi="Times New Roman" w:cs="Times New Roman"/>
          <w:sz w:val="24"/>
          <w:szCs w:val="24"/>
          <w:lang w:val="en-NZ" w:eastAsia="en-GB"/>
        </w:rPr>
        <w:t xml:space="preserve">role of Shared Identity and </w:t>
      </w:r>
      <w:proofErr w:type="spellStart"/>
      <w:r w:rsidR="00A14169">
        <w:rPr>
          <w:rFonts w:ascii="Times New Roman" w:eastAsia="Times New Roman" w:hAnsi="Times New Roman" w:cs="Times New Roman"/>
          <w:sz w:val="24"/>
          <w:szCs w:val="24"/>
          <w:lang w:val="en-NZ" w:eastAsia="en-GB"/>
        </w:rPr>
        <w:t>Relationality</w:t>
      </w:r>
      <w:proofErr w:type="spellEnd"/>
      <w:r w:rsidR="00A14169">
        <w:rPr>
          <w:rFonts w:ascii="Times New Roman" w:eastAsia="Times New Roman" w:hAnsi="Times New Roman" w:cs="Times New Roman"/>
          <w:sz w:val="24"/>
          <w:szCs w:val="24"/>
          <w:lang w:val="en-NZ" w:eastAsia="en-GB"/>
        </w:rPr>
        <w:t xml:space="preserve"> identified in this </w:t>
      </w:r>
      <w:r w:rsidR="004D47F3">
        <w:rPr>
          <w:rFonts w:ascii="Times New Roman" w:eastAsia="Times New Roman" w:hAnsi="Times New Roman" w:cs="Times New Roman"/>
          <w:sz w:val="24"/>
          <w:szCs w:val="24"/>
          <w:lang w:val="en-NZ" w:eastAsia="en-GB"/>
        </w:rPr>
        <w:t xml:space="preserve">second growth curve model </w:t>
      </w:r>
      <w:r w:rsidR="00A14169">
        <w:rPr>
          <w:rFonts w:ascii="Times New Roman" w:eastAsia="Times New Roman" w:hAnsi="Times New Roman" w:cs="Times New Roman"/>
          <w:sz w:val="24"/>
          <w:szCs w:val="24"/>
          <w:lang w:val="en-NZ" w:eastAsia="en-GB"/>
        </w:rPr>
        <w:t xml:space="preserve">remained after the </w:t>
      </w:r>
      <w:r w:rsidR="009C11ED">
        <w:rPr>
          <w:rFonts w:ascii="Times New Roman" w:eastAsia="Times New Roman" w:hAnsi="Times New Roman" w:cs="Times New Roman"/>
          <w:sz w:val="24"/>
          <w:szCs w:val="24"/>
          <w:lang w:val="en-NZ" w:eastAsia="en-GB"/>
        </w:rPr>
        <w:t>socio-demographic variables</w:t>
      </w:r>
      <w:r w:rsidR="004D47F3">
        <w:rPr>
          <w:rFonts w:ascii="Times New Roman" w:eastAsia="Times New Roman" w:hAnsi="Times New Roman" w:cs="Times New Roman"/>
          <w:sz w:val="24"/>
          <w:szCs w:val="24"/>
          <w:lang w:val="en-NZ" w:eastAsia="en-GB"/>
        </w:rPr>
        <w:t xml:space="preserve"> </w:t>
      </w:r>
      <w:r w:rsidR="009C11ED" w:rsidRPr="009C11ED">
        <w:rPr>
          <w:rFonts w:ascii="Times New Roman" w:eastAsia="Times New Roman" w:hAnsi="Times New Roman" w:cs="Times New Roman"/>
          <w:sz w:val="24"/>
          <w:szCs w:val="24"/>
          <w:lang w:val="en-NZ" w:eastAsia="en-GB"/>
        </w:rPr>
        <w:t xml:space="preserve">(Age, Gender, </w:t>
      </w:r>
      <w:r w:rsidR="009C11ED" w:rsidRPr="009C11ED">
        <w:rPr>
          <w:rFonts w:ascii="Times New Roman" w:eastAsia="Times New Roman" w:hAnsi="Times New Roman" w:cs="Times New Roman"/>
          <w:sz w:val="24"/>
          <w:szCs w:val="24"/>
          <w:lang w:val="en-NZ" w:eastAsia="en-GB"/>
        </w:rPr>
        <w:lastRenderedPageBreak/>
        <w:t>Caste and Marital-Status and Education)</w:t>
      </w:r>
      <w:r w:rsidR="004F2B23">
        <w:rPr>
          <w:rFonts w:ascii="Times New Roman" w:eastAsia="Times New Roman" w:hAnsi="Times New Roman" w:cs="Times New Roman"/>
          <w:sz w:val="24"/>
          <w:szCs w:val="24"/>
          <w:lang w:val="en-NZ" w:eastAsia="en-GB"/>
        </w:rPr>
        <w:t xml:space="preserve"> </w:t>
      </w:r>
      <w:r w:rsidR="00A14169">
        <w:rPr>
          <w:rFonts w:ascii="Times New Roman" w:eastAsia="Times New Roman" w:hAnsi="Times New Roman" w:cs="Times New Roman"/>
          <w:sz w:val="24"/>
          <w:szCs w:val="24"/>
          <w:lang w:val="en-NZ" w:eastAsia="en-GB"/>
        </w:rPr>
        <w:t xml:space="preserve">were included </w:t>
      </w:r>
      <w:r w:rsidR="004D47F3">
        <w:rPr>
          <w:rFonts w:ascii="Times New Roman" w:eastAsia="Times New Roman" w:hAnsi="Times New Roman" w:cs="Times New Roman"/>
          <w:sz w:val="24"/>
          <w:szCs w:val="24"/>
          <w:lang w:val="en-NZ" w:eastAsia="en-GB"/>
        </w:rPr>
        <w:t>as predictors</w:t>
      </w:r>
      <w:r w:rsidR="004F2B23">
        <w:rPr>
          <w:rFonts w:ascii="Times New Roman" w:eastAsia="Times New Roman" w:hAnsi="Times New Roman" w:cs="Times New Roman"/>
          <w:sz w:val="24"/>
          <w:szCs w:val="24"/>
          <w:lang w:val="en-NZ" w:eastAsia="en-GB"/>
        </w:rPr>
        <w:t xml:space="preserve"> of the intercept and slope. The results </w:t>
      </w:r>
      <w:r w:rsidR="00A14169">
        <w:rPr>
          <w:rFonts w:ascii="Times New Roman" w:eastAsia="Times New Roman" w:hAnsi="Times New Roman" w:cs="Times New Roman"/>
          <w:sz w:val="24"/>
          <w:szCs w:val="24"/>
          <w:lang w:val="en-NZ" w:eastAsia="en-GB"/>
        </w:rPr>
        <w:t xml:space="preserve">for this </w:t>
      </w:r>
      <w:r w:rsidR="004F2B23">
        <w:rPr>
          <w:rFonts w:ascii="Times New Roman" w:eastAsia="Times New Roman" w:hAnsi="Times New Roman" w:cs="Times New Roman"/>
          <w:sz w:val="24"/>
          <w:szCs w:val="24"/>
          <w:lang w:val="en-NZ" w:eastAsia="en-GB"/>
        </w:rPr>
        <w:t xml:space="preserve">this model also revealed a </w:t>
      </w:r>
      <w:r w:rsidR="004D47F3">
        <w:rPr>
          <w:rFonts w:ascii="Times New Roman" w:eastAsia="Times New Roman" w:hAnsi="Times New Roman" w:cs="Times New Roman"/>
          <w:sz w:val="24"/>
          <w:szCs w:val="24"/>
          <w:lang w:val="en-NZ" w:eastAsia="en-GB"/>
        </w:rPr>
        <w:t xml:space="preserve">good fit </w:t>
      </w:r>
      <w:r w:rsidR="0063534A" w:rsidRPr="0063534A">
        <w:rPr>
          <w:rFonts w:ascii="Times New Roman" w:eastAsia="Times New Roman" w:hAnsi="Times New Roman" w:cs="Times New Roman"/>
          <w:sz w:val="24"/>
          <w:szCs w:val="24"/>
          <w:lang w:eastAsia="en-GB"/>
        </w:rPr>
        <w:t>(</w:t>
      </w:r>
      <w:r w:rsidR="0063534A" w:rsidRPr="0063534A">
        <w:rPr>
          <w:rFonts w:ascii="Times New Roman" w:eastAsia="Times New Roman" w:hAnsi="Times New Roman" w:cs="Times New Roman"/>
          <w:i/>
          <w:sz w:val="24"/>
          <w:szCs w:val="24"/>
          <w:lang w:eastAsia="en-GB"/>
        </w:rPr>
        <w:sym w:font="Symbol" w:char="F063"/>
      </w:r>
      <w:r w:rsidR="0063534A" w:rsidRPr="0063534A">
        <w:rPr>
          <w:rFonts w:ascii="Times New Roman" w:eastAsia="Times New Roman" w:hAnsi="Times New Roman" w:cs="Times New Roman"/>
          <w:sz w:val="24"/>
          <w:szCs w:val="24"/>
          <w:vertAlign w:val="superscript"/>
          <w:lang w:eastAsia="en-GB"/>
        </w:rPr>
        <w:t>2</w:t>
      </w:r>
      <w:r w:rsidR="000D1739">
        <w:rPr>
          <w:rFonts w:ascii="Times New Roman" w:eastAsia="Times New Roman" w:hAnsi="Times New Roman" w:cs="Times New Roman"/>
          <w:sz w:val="24"/>
          <w:szCs w:val="24"/>
          <w:lang w:eastAsia="en-GB"/>
        </w:rPr>
        <w:t>= (113) 289</w:t>
      </w:r>
      <w:r w:rsidR="0063534A" w:rsidRPr="0063534A">
        <w:rPr>
          <w:rFonts w:ascii="Times New Roman" w:eastAsia="Times New Roman" w:hAnsi="Times New Roman" w:cs="Times New Roman"/>
          <w:sz w:val="24"/>
          <w:szCs w:val="24"/>
          <w:lang w:eastAsia="en-GB"/>
        </w:rPr>
        <w:t>.</w:t>
      </w:r>
      <w:r w:rsidR="000D1739">
        <w:rPr>
          <w:rFonts w:ascii="Times New Roman" w:eastAsia="Times New Roman" w:hAnsi="Times New Roman" w:cs="Times New Roman"/>
          <w:sz w:val="24"/>
          <w:szCs w:val="24"/>
          <w:lang w:eastAsia="en-GB"/>
        </w:rPr>
        <w:t>50</w:t>
      </w:r>
      <w:r w:rsidR="0063534A" w:rsidRPr="0063534A">
        <w:rPr>
          <w:rFonts w:ascii="Times New Roman" w:eastAsia="Times New Roman" w:hAnsi="Times New Roman" w:cs="Times New Roman"/>
          <w:sz w:val="24"/>
          <w:szCs w:val="24"/>
          <w:lang w:eastAsia="en-GB"/>
        </w:rPr>
        <w:t xml:space="preserve">, </w:t>
      </w:r>
      <w:r w:rsidR="0063534A" w:rsidRPr="0036357D">
        <w:rPr>
          <w:rFonts w:ascii="Times New Roman" w:eastAsia="Times New Roman" w:hAnsi="Times New Roman" w:cs="Times New Roman"/>
          <w:i/>
          <w:sz w:val="24"/>
          <w:szCs w:val="24"/>
          <w:lang w:eastAsia="en-GB"/>
        </w:rPr>
        <w:t>p</w:t>
      </w:r>
      <w:r w:rsidR="0063534A" w:rsidRPr="0063534A">
        <w:rPr>
          <w:rFonts w:ascii="Times New Roman" w:eastAsia="Times New Roman" w:hAnsi="Times New Roman" w:cs="Times New Roman"/>
          <w:sz w:val="24"/>
          <w:szCs w:val="24"/>
          <w:lang w:eastAsia="en-GB"/>
        </w:rPr>
        <w:t xml:space="preserve"> &lt; .001, </w:t>
      </w:r>
      <w:r w:rsidR="0063534A" w:rsidRPr="0063534A">
        <w:rPr>
          <w:rFonts w:ascii="Times New Roman" w:eastAsia="Times New Roman" w:hAnsi="Times New Roman" w:cs="Times New Roman"/>
          <w:i/>
          <w:sz w:val="24"/>
          <w:szCs w:val="24"/>
          <w:lang w:eastAsia="en-GB"/>
        </w:rPr>
        <w:sym w:font="Symbol" w:char="F063"/>
      </w:r>
      <w:r w:rsidR="0063534A" w:rsidRPr="0063534A">
        <w:rPr>
          <w:rFonts w:ascii="Times New Roman" w:eastAsia="Times New Roman" w:hAnsi="Times New Roman" w:cs="Times New Roman"/>
          <w:sz w:val="24"/>
          <w:szCs w:val="24"/>
          <w:vertAlign w:val="superscript"/>
          <w:lang w:eastAsia="en-GB"/>
        </w:rPr>
        <w:t>2</w:t>
      </w:r>
      <w:r w:rsidR="0063534A" w:rsidRPr="0063534A">
        <w:rPr>
          <w:rFonts w:ascii="Times New Roman" w:eastAsia="Times New Roman" w:hAnsi="Times New Roman" w:cs="Times New Roman"/>
          <w:sz w:val="24"/>
          <w:szCs w:val="24"/>
          <w:lang w:eastAsia="en-GB"/>
        </w:rPr>
        <w:t>/</w:t>
      </w:r>
      <w:proofErr w:type="spellStart"/>
      <w:r w:rsidR="0063534A" w:rsidRPr="0063534A">
        <w:rPr>
          <w:rFonts w:ascii="Times New Roman" w:eastAsia="Times New Roman" w:hAnsi="Times New Roman" w:cs="Times New Roman"/>
          <w:sz w:val="24"/>
          <w:szCs w:val="24"/>
          <w:lang w:eastAsia="en-GB"/>
        </w:rPr>
        <w:t>df</w:t>
      </w:r>
      <w:proofErr w:type="spellEnd"/>
      <w:r w:rsidR="0063534A" w:rsidRPr="0063534A">
        <w:rPr>
          <w:rFonts w:ascii="Times New Roman" w:eastAsia="Times New Roman" w:hAnsi="Times New Roman" w:cs="Times New Roman"/>
          <w:sz w:val="24"/>
          <w:szCs w:val="24"/>
          <w:lang w:eastAsia="en-GB"/>
        </w:rPr>
        <w:t xml:space="preserve"> = </w:t>
      </w:r>
      <w:r w:rsidR="000D1739">
        <w:rPr>
          <w:rFonts w:ascii="Times New Roman" w:eastAsia="Times New Roman" w:hAnsi="Times New Roman" w:cs="Times New Roman"/>
          <w:sz w:val="24"/>
          <w:szCs w:val="24"/>
          <w:lang w:eastAsia="en-GB"/>
        </w:rPr>
        <w:t>2</w:t>
      </w:r>
      <w:r w:rsidR="0063534A" w:rsidRPr="0063534A">
        <w:rPr>
          <w:rFonts w:ascii="Times New Roman" w:eastAsia="Times New Roman" w:hAnsi="Times New Roman" w:cs="Times New Roman"/>
          <w:sz w:val="24"/>
          <w:szCs w:val="24"/>
          <w:lang w:eastAsia="en-GB"/>
        </w:rPr>
        <w:t>.</w:t>
      </w:r>
      <w:r w:rsidR="000D1739">
        <w:rPr>
          <w:rFonts w:ascii="Times New Roman" w:eastAsia="Times New Roman" w:hAnsi="Times New Roman" w:cs="Times New Roman"/>
          <w:sz w:val="24"/>
          <w:szCs w:val="24"/>
          <w:lang w:eastAsia="en-GB"/>
        </w:rPr>
        <w:t>56</w:t>
      </w:r>
      <w:r w:rsidR="0063534A" w:rsidRPr="0063534A">
        <w:rPr>
          <w:rFonts w:ascii="Times New Roman" w:eastAsia="Times New Roman" w:hAnsi="Times New Roman" w:cs="Times New Roman"/>
          <w:sz w:val="24"/>
          <w:szCs w:val="24"/>
          <w:lang w:eastAsia="en-GB"/>
        </w:rPr>
        <w:t>, CFI = .9</w:t>
      </w:r>
      <w:r w:rsidR="000D1739">
        <w:rPr>
          <w:rFonts w:ascii="Times New Roman" w:eastAsia="Times New Roman" w:hAnsi="Times New Roman" w:cs="Times New Roman"/>
          <w:sz w:val="24"/>
          <w:szCs w:val="24"/>
          <w:lang w:eastAsia="en-GB"/>
        </w:rPr>
        <w:t>5</w:t>
      </w:r>
      <w:r w:rsidR="0063534A" w:rsidRPr="0063534A">
        <w:rPr>
          <w:rFonts w:ascii="Times New Roman" w:eastAsia="Times New Roman" w:hAnsi="Times New Roman" w:cs="Times New Roman"/>
          <w:sz w:val="24"/>
          <w:szCs w:val="24"/>
          <w:lang w:eastAsia="en-GB"/>
        </w:rPr>
        <w:t xml:space="preserve">, RMSEA = </w:t>
      </w:r>
      <w:r w:rsidR="000D1739">
        <w:rPr>
          <w:rFonts w:ascii="Times New Roman" w:eastAsia="Times New Roman" w:hAnsi="Times New Roman" w:cs="Times New Roman"/>
          <w:sz w:val="24"/>
          <w:szCs w:val="24"/>
          <w:lang w:eastAsia="en-GB"/>
        </w:rPr>
        <w:t>.06</w:t>
      </w:r>
      <w:r w:rsidR="0063534A" w:rsidRPr="0063534A">
        <w:rPr>
          <w:rFonts w:ascii="Times New Roman" w:eastAsia="Times New Roman" w:hAnsi="Times New Roman" w:cs="Times New Roman"/>
          <w:sz w:val="24"/>
          <w:szCs w:val="24"/>
          <w:lang w:eastAsia="en-GB"/>
        </w:rPr>
        <w:t xml:space="preserve"> (90% CI: .0</w:t>
      </w:r>
      <w:r w:rsidR="000D1739">
        <w:rPr>
          <w:rFonts w:ascii="Times New Roman" w:eastAsia="Times New Roman" w:hAnsi="Times New Roman" w:cs="Times New Roman"/>
          <w:sz w:val="24"/>
          <w:szCs w:val="24"/>
          <w:lang w:eastAsia="en-GB"/>
        </w:rPr>
        <w:t>53</w:t>
      </w:r>
      <w:r w:rsidR="00726182">
        <w:rPr>
          <w:rFonts w:ascii="Times New Roman" w:eastAsia="Times New Roman" w:hAnsi="Times New Roman" w:cs="Times New Roman"/>
          <w:sz w:val="24"/>
          <w:szCs w:val="24"/>
          <w:lang w:eastAsia="en-GB"/>
        </w:rPr>
        <w:t>,</w:t>
      </w:r>
      <w:r w:rsidR="00F62D91">
        <w:rPr>
          <w:rFonts w:ascii="Times New Roman" w:eastAsia="Times New Roman" w:hAnsi="Times New Roman" w:cs="Times New Roman"/>
          <w:sz w:val="24"/>
          <w:szCs w:val="24"/>
          <w:lang w:eastAsia="en-GB"/>
        </w:rPr>
        <w:t xml:space="preserve"> </w:t>
      </w:r>
      <w:r w:rsidR="0063534A" w:rsidRPr="0063534A">
        <w:rPr>
          <w:rFonts w:ascii="Times New Roman" w:eastAsia="Times New Roman" w:hAnsi="Times New Roman" w:cs="Times New Roman"/>
          <w:sz w:val="24"/>
          <w:szCs w:val="24"/>
          <w:lang w:eastAsia="en-GB"/>
        </w:rPr>
        <w:t>.</w:t>
      </w:r>
      <w:r w:rsidR="000D1739">
        <w:rPr>
          <w:rFonts w:ascii="Times New Roman" w:eastAsia="Times New Roman" w:hAnsi="Times New Roman" w:cs="Times New Roman"/>
          <w:sz w:val="24"/>
          <w:szCs w:val="24"/>
          <w:lang w:eastAsia="en-GB"/>
        </w:rPr>
        <w:t>070</w:t>
      </w:r>
      <w:r w:rsidR="0063534A" w:rsidRPr="0063534A">
        <w:rPr>
          <w:rFonts w:ascii="Times New Roman" w:eastAsia="Times New Roman" w:hAnsi="Times New Roman" w:cs="Times New Roman"/>
          <w:sz w:val="24"/>
          <w:szCs w:val="24"/>
          <w:lang w:eastAsia="en-GB"/>
        </w:rPr>
        <w:t>)</w:t>
      </w:r>
      <w:r w:rsidR="000D1739">
        <w:rPr>
          <w:rFonts w:ascii="Times New Roman" w:eastAsia="Times New Roman" w:hAnsi="Times New Roman" w:cs="Times New Roman"/>
          <w:sz w:val="24"/>
          <w:szCs w:val="24"/>
          <w:lang w:eastAsia="en-GB"/>
        </w:rPr>
        <w:t>, SRMR = .05, AIC = 441.50)</w:t>
      </w:r>
      <w:r w:rsidR="004F2B23">
        <w:rPr>
          <w:rFonts w:ascii="Times New Roman" w:eastAsia="Times New Roman" w:hAnsi="Times New Roman" w:cs="Times New Roman"/>
          <w:sz w:val="24"/>
          <w:szCs w:val="24"/>
          <w:lang w:eastAsia="en-GB"/>
        </w:rPr>
        <w:t xml:space="preserve">. </w:t>
      </w:r>
      <w:r w:rsidR="00A14169">
        <w:rPr>
          <w:rFonts w:ascii="Times New Roman" w:eastAsia="Times New Roman" w:hAnsi="Times New Roman" w:cs="Times New Roman"/>
          <w:sz w:val="24"/>
          <w:szCs w:val="24"/>
          <w:lang w:eastAsia="en-GB"/>
        </w:rPr>
        <w:t xml:space="preserve">In addition to showing that </w:t>
      </w:r>
      <w:r w:rsidR="004D47F3">
        <w:rPr>
          <w:rFonts w:ascii="Times New Roman" w:eastAsia="Times New Roman" w:hAnsi="Times New Roman" w:cs="Times New Roman"/>
          <w:sz w:val="24"/>
          <w:szCs w:val="24"/>
          <w:lang w:val="en-NZ" w:eastAsia="en-GB"/>
        </w:rPr>
        <w:t xml:space="preserve">age </w:t>
      </w:r>
      <w:r w:rsidR="002300E5" w:rsidRPr="002300E5">
        <w:rPr>
          <w:rFonts w:ascii="Times New Roman" w:eastAsia="Times New Roman" w:hAnsi="Times New Roman" w:cs="Times New Roman"/>
          <w:sz w:val="24"/>
          <w:szCs w:val="24"/>
          <w:lang w:val="en-NZ" w:eastAsia="en-GB"/>
        </w:rPr>
        <w:t>(</w:t>
      </w:r>
      <w:r w:rsidR="002300E5" w:rsidRPr="0036357D">
        <w:rPr>
          <w:rFonts w:ascii="Times New Roman" w:eastAsia="Times New Roman" w:hAnsi="Times New Roman" w:cs="Times New Roman"/>
          <w:i/>
          <w:sz w:val="24"/>
          <w:szCs w:val="24"/>
          <w:lang w:val="en-NZ" w:eastAsia="en-GB"/>
        </w:rPr>
        <w:t>β</w:t>
      </w:r>
      <w:r w:rsidR="002300E5" w:rsidRPr="002300E5">
        <w:rPr>
          <w:rFonts w:ascii="Times New Roman" w:eastAsia="Times New Roman" w:hAnsi="Times New Roman" w:cs="Times New Roman"/>
          <w:sz w:val="24"/>
          <w:szCs w:val="24"/>
          <w:lang w:val="en-NZ" w:eastAsia="en-GB"/>
        </w:rPr>
        <w:t xml:space="preserve"> = -.28, </w:t>
      </w:r>
      <w:r w:rsidR="002300E5" w:rsidRPr="0036357D">
        <w:rPr>
          <w:rFonts w:ascii="Times New Roman" w:eastAsia="Times New Roman" w:hAnsi="Times New Roman" w:cs="Times New Roman"/>
          <w:i/>
          <w:sz w:val="24"/>
          <w:szCs w:val="24"/>
          <w:lang w:val="en-NZ" w:eastAsia="en-GB"/>
        </w:rPr>
        <w:t>p</w:t>
      </w:r>
      <w:r w:rsidR="002300E5" w:rsidRPr="002300E5">
        <w:rPr>
          <w:rFonts w:ascii="Times New Roman" w:eastAsia="Times New Roman" w:hAnsi="Times New Roman" w:cs="Times New Roman"/>
          <w:sz w:val="24"/>
          <w:szCs w:val="24"/>
          <w:lang w:val="en-NZ" w:eastAsia="en-GB"/>
        </w:rPr>
        <w:t xml:space="preserve"> &lt; .001)</w:t>
      </w:r>
      <w:r w:rsidR="002300E5">
        <w:rPr>
          <w:rFonts w:ascii="Times New Roman" w:eastAsia="Times New Roman" w:hAnsi="Times New Roman" w:cs="Times New Roman"/>
          <w:sz w:val="24"/>
          <w:szCs w:val="24"/>
          <w:lang w:val="en-NZ" w:eastAsia="en-GB"/>
        </w:rPr>
        <w:t xml:space="preserve"> </w:t>
      </w:r>
      <w:r w:rsidR="004D47F3">
        <w:rPr>
          <w:rFonts w:ascii="Times New Roman" w:eastAsia="Times New Roman" w:hAnsi="Times New Roman" w:cs="Times New Roman"/>
          <w:sz w:val="24"/>
          <w:szCs w:val="24"/>
          <w:lang w:val="en-NZ" w:eastAsia="en-GB"/>
        </w:rPr>
        <w:t xml:space="preserve">and gender </w:t>
      </w:r>
      <w:r w:rsidR="002300E5" w:rsidRPr="002300E5">
        <w:rPr>
          <w:rFonts w:ascii="Times New Roman" w:eastAsia="Times New Roman" w:hAnsi="Times New Roman" w:cs="Times New Roman"/>
          <w:sz w:val="24"/>
          <w:szCs w:val="24"/>
          <w:lang w:val="en-NZ" w:eastAsia="en-GB"/>
        </w:rPr>
        <w:t>(</w:t>
      </w:r>
      <w:r w:rsidR="002300E5" w:rsidRPr="0036357D">
        <w:rPr>
          <w:rFonts w:ascii="Times New Roman" w:eastAsia="Times New Roman" w:hAnsi="Times New Roman" w:cs="Times New Roman"/>
          <w:i/>
          <w:sz w:val="24"/>
          <w:szCs w:val="24"/>
          <w:lang w:val="en-NZ" w:eastAsia="en-GB"/>
        </w:rPr>
        <w:t>β</w:t>
      </w:r>
      <w:r w:rsidR="002300E5" w:rsidRPr="002300E5">
        <w:rPr>
          <w:rFonts w:ascii="Times New Roman" w:eastAsia="Times New Roman" w:hAnsi="Times New Roman" w:cs="Times New Roman"/>
          <w:sz w:val="24"/>
          <w:szCs w:val="24"/>
          <w:lang w:val="en-NZ" w:eastAsia="en-GB"/>
        </w:rPr>
        <w:t xml:space="preserve"> = .36, </w:t>
      </w:r>
      <w:r w:rsidR="002300E5" w:rsidRPr="0036357D">
        <w:rPr>
          <w:rFonts w:ascii="Times New Roman" w:eastAsia="Times New Roman" w:hAnsi="Times New Roman" w:cs="Times New Roman"/>
          <w:i/>
          <w:sz w:val="24"/>
          <w:szCs w:val="24"/>
          <w:lang w:val="en-NZ" w:eastAsia="en-GB"/>
        </w:rPr>
        <w:t>p</w:t>
      </w:r>
      <w:r w:rsidR="002300E5" w:rsidRPr="002300E5">
        <w:rPr>
          <w:rFonts w:ascii="Times New Roman" w:eastAsia="Times New Roman" w:hAnsi="Times New Roman" w:cs="Times New Roman"/>
          <w:sz w:val="24"/>
          <w:szCs w:val="24"/>
          <w:lang w:val="en-NZ" w:eastAsia="en-GB"/>
        </w:rPr>
        <w:t xml:space="preserve"> &lt; .001) </w:t>
      </w:r>
      <w:r w:rsidR="004D47F3">
        <w:rPr>
          <w:rFonts w:ascii="Times New Roman" w:eastAsia="Times New Roman" w:hAnsi="Times New Roman" w:cs="Times New Roman"/>
          <w:sz w:val="24"/>
          <w:szCs w:val="24"/>
          <w:lang w:val="en-NZ" w:eastAsia="en-GB"/>
        </w:rPr>
        <w:t xml:space="preserve">predicted </w:t>
      </w:r>
      <w:r w:rsidR="004F2B23">
        <w:rPr>
          <w:rFonts w:ascii="Times New Roman" w:eastAsia="Times New Roman" w:hAnsi="Times New Roman" w:cs="Times New Roman"/>
          <w:sz w:val="24"/>
          <w:szCs w:val="24"/>
          <w:lang w:val="en-NZ" w:eastAsia="en-GB"/>
        </w:rPr>
        <w:t xml:space="preserve">initial </w:t>
      </w:r>
      <w:r w:rsidR="004D47F3">
        <w:rPr>
          <w:rFonts w:ascii="Times New Roman" w:eastAsia="Times New Roman" w:hAnsi="Times New Roman" w:cs="Times New Roman"/>
          <w:sz w:val="24"/>
          <w:szCs w:val="24"/>
          <w:lang w:val="en-NZ" w:eastAsia="en-GB"/>
        </w:rPr>
        <w:t>levels of SAH</w:t>
      </w:r>
      <w:r w:rsidR="002300E5">
        <w:rPr>
          <w:rFonts w:ascii="Times New Roman" w:eastAsia="Times New Roman" w:hAnsi="Times New Roman" w:cs="Times New Roman"/>
          <w:sz w:val="24"/>
          <w:szCs w:val="24"/>
          <w:lang w:val="en-NZ" w:eastAsia="en-GB"/>
        </w:rPr>
        <w:t xml:space="preserve"> (</w:t>
      </w:r>
      <w:r w:rsidR="004F2B23">
        <w:rPr>
          <w:rFonts w:ascii="Times New Roman" w:eastAsia="Times New Roman" w:hAnsi="Times New Roman" w:cs="Times New Roman"/>
          <w:sz w:val="24"/>
          <w:szCs w:val="24"/>
          <w:lang w:val="en-NZ" w:eastAsia="en-GB"/>
        </w:rPr>
        <w:t>younger</w:t>
      </w:r>
      <w:r w:rsidR="0063534A" w:rsidRPr="0063534A">
        <w:rPr>
          <w:rFonts w:ascii="Times New Roman" w:eastAsia="Times New Roman" w:hAnsi="Times New Roman" w:cs="Times New Roman"/>
          <w:sz w:val="24"/>
          <w:szCs w:val="24"/>
          <w:lang w:val="en-NZ" w:eastAsia="en-GB"/>
        </w:rPr>
        <w:t xml:space="preserve"> </w:t>
      </w:r>
      <w:r w:rsidR="002300E5">
        <w:rPr>
          <w:rFonts w:ascii="Times New Roman" w:eastAsia="Times New Roman" w:hAnsi="Times New Roman" w:cs="Times New Roman"/>
          <w:sz w:val="24"/>
          <w:szCs w:val="24"/>
          <w:lang w:val="en-NZ" w:eastAsia="en-GB"/>
        </w:rPr>
        <w:t xml:space="preserve">participants and </w:t>
      </w:r>
      <w:r w:rsidR="004F2B23">
        <w:rPr>
          <w:rFonts w:ascii="Times New Roman" w:eastAsia="Times New Roman" w:hAnsi="Times New Roman" w:cs="Times New Roman"/>
          <w:sz w:val="24"/>
          <w:szCs w:val="24"/>
          <w:lang w:val="en-NZ" w:eastAsia="en-GB"/>
        </w:rPr>
        <w:t>male</w:t>
      </w:r>
      <w:r w:rsidR="002300E5">
        <w:rPr>
          <w:rFonts w:ascii="Times New Roman" w:eastAsia="Times New Roman" w:hAnsi="Times New Roman" w:cs="Times New Roman"/>
          <w:sz w:val="24"/>
          <w:szCs w:val="24"/>
          <w:lang w:val="en-NZ" w:eastAsia="en-GB"/>
        </w:rPr>
        <w:t>s</w:t>
      </w:r>
      <w:r w:rsidR="0063534A" w:rsidRPr="0063534A">
        <w:rPr>
          <w:rFonts w:ascii="Times New Roman" w:eastAsia="Times New Roman" w:hAnsi="Times New Roman" w:cs="Times New Roman"/>
          <w:sz w:val="24"/>
          <w:szCs w:val="24"/>
          <w:lang w:val="en-NZ" w:eastAsia="en-GB"/>
        </w:rPr>
        <w:t xml:space="preserve"> </w:t>
      </w:r>
      <w:r w:rsidR="004D47F3">
        <w:rPr>
          <w:rFonts w:ascii="Times New Roman" w:eastAsia="Times New Roman" w:hAnsi="Times New Roman" w:cs="Times New Roman"/>
          <w:sz w:val="24"/>
          <w:szCs w:val="24"/>
          <w:lang w:val="en-NZ" w:eastAsia="en-GB"/>
        </w:rPr>
        <w:t>experienc</w:t>
      </w:r>
      <w:r w:rsidR="00A14169">
        <w:rPr>
          <w:rFonts w:ascii="Times New Roman" w:eastAsia="Times New Roman" w:hAnsi="Times New Roman" w:cs="Times New Roman"/>
          <w:sz w:val="24"/>
          <w:szCs w:val="24"/>
          <w:lang w:val="en-NZ" w:eastAsia="en-GB"/>
        </w:rPr>
        <w:t>ed</w:t>
      </w:r>
      <w:r w:rsidR="004D47F3">
        <w:rPr>
          <w:rFonts w:ascii="Times New Roman" w:eastAsia="Times New Roman" w:hAnsi="Times New Roman" w:cs="Times New Roman"/>
          <w:sz w:val="24"/>
          <w:szCs w:val="24"/>
          <w:lang w:val="en-NZ" w:eastAsia="en-GB"/>
        </w:rPr>
        <w:t xml:space="preserve"> </w:t>
      </w:r>
      <w:r w:rsidR="00A14169">
        <w:rPr>
          <w:rFonts w:ascii="Times New Roman" w:eastAsia="Times New Roman" w:hAnsi="Times New Roman" w:cs="Times New Roman"/>
          <w:sz w:val="24"/>
          <w:szCs w:val="24"/>
          <w:lang w:val="en-NZ" w:eastAsia="en-GB"/>
        </w:rPr>
        <w:t xml:space="preserve">better T1 </w:t>
      </w:r>
      <w:r w:rsidR="004D47F3">
        <w:rPr>
          <w:rFonts w:ascii="Times New Roman" w:eastAsia="Times New Roman" w:hAnsi="Times New Roman" w:cs="Times New Roman"/>
          <w:sz w:val="24"/>
          <w:szCs w:val="24"/>
          <w:lang w:val="en-NZ" w:eastAsia="en-GB"/>
        </w:rPr>
        <w:t>SAH</w:t>
      </w:r>
      <w:r w:rsidR="002300E5">
        <w:rPr>
          <w:rFonts w:ascii="Times New Roman" w:eastAsia="Times New Roman" w:hAnsi="Times New Roman" w:cs="Times New Roman"/>
          <w:sz w:val="24"/>
          <w:szCs w:val="24"/>
          <w:lang w:val="en-NZ" w:eastAsia="en-GB"/>
        </w:rPr>
        <w:t>),</w:t>
      </w:r>
      <w:r w:rsidR="004F2B23">
        <w:rPr>
          <w:rFonts w:ascii="Times New Roman" w:eastAsia="Times New Roman" w:hAnsi="Times New Roman" w:cs="Times New Roman"/>
          <w:sz w:val="24"/>
          <w:szCs w:val="24"/>
          <w:lang w:val="en-NZ" w:eastAsia="en-GB"/>
        </w:rPr>
        <w:t xml:space="preserve"> </w:t>
      </w:r>
      <w:r w:rsidR="00A14169">
        <w:rPr>
          <w:rFonts w:ascii="Times New Roman" w:eastAsia="Times New Roman" w:hAnsi="Times New Roman" w:cs="Times New Roman"/>
          <w:sz w:val="24"/>
          <w:szCs w:val="24"/>
          <w:lang w:val="en-NZ" w:eastAsia="en-GB"/>
        </w:rPr>
        <w:t xml:space="preserve">the results confirmed the role of our process variables in explaining the </w:t>
      </w:r>
      <w:r w:rsidR="00A14169" w:rsidRPr="004F2B23">
        <w:rPr>
          <w:rFonts w:ascii="Times New Roman" w:eastAsia="Times New Roman" w:hAnsi="Times New Roman" w:cs="Times New Roman"/>
          <w:sz w:val="24"/>
          <w:szCs w:val="24"/>
          <w:lang w:val="en-NZ" w:eastAsia="en-GB"/>
        </w:rPr>
        <w:t>curvilinear increase in SAH from T1 to T3</w:t>
      </w:r>
      <w:r w:rsidR="00A14169">
        <w:rPr>
          <w:rFonts w:ascii="Times New Roman" w:eastAsia="Times New Roman" w:hAnsi="Times New Roman" w:cs="Times New Roman"/>
          <w:sz w:val="24"/>
          <w:szCs w:val="24"/>
          <w:lang w:val="en-NZ" w:eastAsia="en-GB"/>
        </w:rPr>
        <w:t xml:space="preserve">. Specifically, </w:t>
      </w:r>
      <w:proofErr w:type="spellStart"/>
      <w:r w:rsidR="004F2B23" w:rsidRPr="004F2B23">
        <w:rPr>
          <w:rFonts w:ascii="Times New Roman" w:eastAsia="Times New Roman" w:hAnsi="Times New Roman" w:cs="Times New Roman"/>
          <w:sz w:val="24"/>
          <w:szCs w:val="24"/>
          <w:lang w:val="en-NZ" w:eastAsia="en-GB"/>
        </w:rPr>
        <w:t>Relationality</w:t>
      </w:r>
      <w:proofErr w:type="spellEnd"/>
      <w:r w:rsidR="004F2B23" w:rsidRPr="004F2B23">
        <w:rPr>
          <w:rFonts w:ascii="Times New Roman" w:eastAsia="Times New Roman" w:hAnsi="Times New Roman" w:cs="Times New Roman"/>
          <w:sz w:val="24"/>
          <w:szCs w:val="24"/>
          <w:lang w:val="en-NZ" w:eastAsia="en-GB"/>
        </w:rPr>
        <w:t xml:space="preserve"> was </w:t>
      </w:r>
      <w:r w:rsidR="004F2B23">
        <w:rPr>
          <w:rFonts w:ascii="Times New Roman" w:eastAsia="Times New Roman" w:hAnsi="Times New Roman" w:cs="Times New Roman"/>
          <w:sz w:val="24"/>
          <w:szCs w:val="24"/>
          <w:lang w:val="en-NZ" w:eastAsia="en-GB"/>
        </w:rPr>
        <w:t>the</w:t>
      </w:r>
      <w:r w:rsidR="004F2B23" w:rsidRPr="004F2B23">
        <w:rPr>
          <w:rFonts w:ascii="Times New Roman" w:eastAsia="Times New Roman" w:hAnsi="Times New Roman" w:cs="Times New Roman"/>
          <w:sz w:val="24"/>
          <w:szCs w:val="24"/>
          <w:lang w:val="en-NZ" w:eastAsia="en-GB"/>
        </w:rPr>
        <w:t xml:space="preserve"> only significant direct predictor of the curvilinear increase in SAH from T1 to T3 (</w:t>
      </w:r>
      <w:r w:rsidR="004F2B23" w:rsidRPr="0036357D">
        <w:rPr>
          <w:rFonts w:ascii="Times New Roman" w:eastAsia="Times New Roman" w:hAnsi="Times New Roman" w:cs="Times New Roman"/>
          <w:i/>
          <w:sz w:val="24"/>
          <w:szCs w:val="24"/>
          <w:lang w:val="en-NZ" w:eastAsia="en-GB"/>
        </w:rPr>
        <w:t xml:space="preserve">β </w:t>
      </w:r>
      <w:r w:rsidR="004F2B23" w:rsidRPr="004F2B23">
        <w:rPr>
          <w:rFonts w:ascii="Times New Roman" w:eastAsia="Times New Roman" w:hAnsi="Times New Roman" w:cs="Times New Roman"/>
          <w:sz w:val="24"/>
          <w:szCs w:val="24"/>
          <w:lang w:val="en-NZ" w:eastAsia="en-GB"/>
        </w:rPr>
        <w:t xml:space="preserve">= .31, </w:t>
      </w:r>
      <w:r w:rsidR="004F2B23" w:rsidRPr="0036357D">
        <w:rPr>
          <w:rFonts w:ascii="Times New Roman" w:eastAsia="Times New Roman" w:hAnsi="Times New Roman" w:cs="Times New Roman"/>
          <w:i/>
          <w:sz w:val="24"/>
          <w:szCs w:val="24"/>
          <w:lang w:val="en-NZ" w:eastAsia="en-GB"/>
        </w:rPr>
        <w:t>p</w:t>
      </w:r>
      <w:r w:rsidR="004F2B23" w:rsidRPr="004F2B23">
        <w:rPr>
          <w:rFonts w:ascii="Times New Roman" w:eastAsia="Times New Roman" w:hAnsi="Times New Roman" w:cs="Times New Roman"/>
          <w:sz w:val="24"/>
          <w:szCs w:val="24"/>
          <w:lang w:val="en-NZ" w:eastAsia="en-GB"/>
        </w:rPr>
        <w:t xml:space="preserve"> &lt; .01; </w:t>
      </w:r>
      <w:r w:rsidR="00C0141A" w:rsidRPr="00D33484">
        <w:rPr>
          <w:rFonts w:ascii="Times New Roman" w:eastAsia="MS PGothic" w:hAnsi="Times New Roman" w:cs="Times New Roman"/>
          <w:bCs/>
          <w:i/>
          <w:iCs/>
          <w:sz w:val="24"/>
          <w:szCs w:val="24"/>
          <w:lang w:val="en-NZ" w:eastAsia="en-GB"/>
        </w:rPr>
        <w:t>R</w:t>
      </w:r>
      <w:r w:rsidR="00C0141A" w:rsidRPr="00D33484">
        <w:rPr>
          <w:rFonts w:ascii="Times New Roman" w:eastAsia="MS PGothic" w:hAnsi="Times New Roman" w:cs="Times New Roman"/>
          <w:bCs/>
          <w:i/>
          <w:iCs/>
          <w:sz w:val="24"/>
          <w:szCs w:val="24"/>
          <w:lang w:val="en-US" w:eastAsia="en-GB"/>
        </w:rPr>
        <w:t>²</w:t>
      </w:r>
      <w:r w:rsidR="004F2B23" w:rsidRPr="004F2B23">
        <w:rPr>
          <w:rFonts w:ascii="Times New Roman" w:eastAsia="Times New Roman" w:hAnsi="Times New Roman" w:cs="Times New Roman"/>
          <w:sz w:val="24"/>
          <w:szCs w:val="24"/>
          <w:lang w:val="en-NZ" w:eastAsia="en-GB"/>
        </w:rPr>
        <w:t xml:space="preserve"> = .13)</w:t>
      </w:r>
      <w:r w:rsidR="00A14169">
        <w:rPr>
          <w:rFonts w:ascii="Times New Roman" w:eastAsia="Times New Roman" w:hAnsi="Times New Roman" w:cs="Times New Roman"/>
          <w:sz w:val="24"/>
          <w:szCs w:val="24"/>
          <w:lang w:val="en-NZ" w:eastAsia="en-GB"/>
        </w:rPr>
        <w:t xml:space="preserve"> with the </w:t>
      </w:r>
      <w:r w:rsidR="004F2B23">
        <w:rPr>
          <w:rFonts w:ascii="Times New Roman" w:eastAsia="Times New Roman" w:hAnsi="Times New Roman" w:cs="Times New Roman"/>
          <w:sz w:val="24"/>
          <w:szCs w:val="24"/>
          <w:lang w:val="en-NZ" w:eastAsia="en-GB"/>
        </w:rPr>
        <w:t>effect of</w:t>
      </w:r>
      <w:r w:rsidR="004D47F3">
        <w:rPr>
          <w:rFonts w:ascii="Times New Roman" w:eastAsia="Times New Roman" w:hAnsi="Times New Roman" w:cs="Times New Roman"/>
          <w:sz w:val="24"/>
          <w:szCs w:val="24"/>
          <w:lang w:val="en-NZ" w:eastAsia="en-GB"/>
        </w:rPr>
        <w:t xml:space="preserve"> Shared Identity</w:t>
      </w:r>
      <w:r w:rsidR="00BF2B66">
        <w:rPr>
          <w:rFonts w:ascii="Times New Roman" w:eastAsia="Times New Roman" w:hAnsi="Times New Roman" w:cs="Times New Roman"/>
          <w:sz w:val="24"/>
          <w:szCs w:val="24"/>
          <w:lang w:val="en-NZ" w:eastAsia="en-GB"/>
        </w:rPr>
        <w:t xml:space="preserve"> </w:t>
      </w:r>
      <w:r w:rsidR="002D3A21">
        <w:rPr>
          <w:rFonts w:ascii="Times New Roman" w:eastAsia="Times New Roman" w:hAnsi="Times New Roman" w:cs="Times New Roman"/>
          <w:sz w:val="24"/>
          <w:szCs w:val="24"/>
          <w:lang w:val="en-NZ" w:eastAsia="en-GB"/>
        </w:rPr>
        <w:t>upon the</w:t>
      </w:r>
      <w:r w:rsidR="00BF2B66">
        <w:rPr>
          <w:rFonts w:ascii="Times New Roman" w:eastAsia="Times New Roman" w:hAnsi="Times New Roman" w:cs="Times New Roman"/>
          <w:sz w:val="24"/>
          <w:szCs w:val="24"/>
          <w:lang w:val="en-NZ" w:eastAsia="en-GB"/>
        </w:rPr>
        <w:t xml:space="preserve"> </w:t>
      </w:r>
      <w:r w:rsidR="00BF2B66" w:rsidRPr="00BF2B66">
        <w:rPr>
          <w:rFonts w:ascii="Times New Roman" w:eastAsia="Times New Roman" w:hAnsi="Times New Roman" w:cs="Times New Roman"/>
          <w:sz w:val="24"/>
          <w:szCs w:val="24"/>
          <w:lang w:val="en-NZ" w:eastAsia="en-GB"/>
        </w:rPr>
        <w:t>curvilinear increase in SAH from T1 to T3</w:t>
      </w:r>
      <w:r w:rsidR="00BF2B66">
        <w:rPr>
          <w:rFonts w:ascii="Times New Roman" w:eastAsia="Times New Roman" w:hAnsi="Times New Roman" w:cs="Times New Roman"/>
          <w:sz w:val="24"/>
          <w:szCs w:val="24"/>
          <w:lang w:val="en-NZ" w:eastAsia="en-GB"/>
        </w:rPr>
        <w:t xml:space="preserve"> </w:t>
      </w:r>
      <w:r w:rsidR="00A14169">
        <w:rPr>
          <w:rFonts w:ascii="Times New Roman" w:eastAsia="Times New Roman" w:hAnsi="Times New Roman" w:cs="Times New Roman"/>
          <w:sz w:val="24"/>
          <w:szCs w:val="24"/>
          <w:lang w:val="en-NZ" w:eastAsia="en-GB"/>
        </w:rPr>
        <w:t xml:space="preserve">being </w:t>
      </w:r>
      <w:r w:rsidR="004F2B23">
        <w:rPr>
          <w:rFonts w:ascii="Times New Roman" w:eastAsia="Times New Roman" w:hAnsi="Times New Roman" w:cs="Times New Roman"/>
          <w:sz w:val="24"/>
          <w:szCs w:val="24"/>
          <w:lang w:val="en-NZ" w:eastAsia="en-GB"/>
        </w:rPr>
        <w:t xml:space="preserve">indirect </w:t>
      </w:r>
      <w:r w:rsidR="0063534A" w:rsidRPr="0063534A">
        <w:rPr>
          <w:rFonts w:ascii="Times New Roman" w:eastAsia="Times New Roman" w:hAnsi="Times New Roman" w:cs="Times New Roman"/>
          <w:sz w:val="24"/>
          <w:szCs w:val="24"/>
          <w:lang w:val="en-NZ" w:eastAsia="en-GB"/>
        </w:rPr>
        <w:t>(</w:t>
      </w:r>
      <w:r w:rsidR="0063534A" w:rsidRPr="0063534A">
        <w:rPr>
          <w:rFonts w:ascii="Times New Roman" w:eastAsia="Times New Roman" w:hAnsi="Times New Roman" w:cs="Times New Roman"/>
          <w:i/>
          <w:sz w:val="24"/>
          <w:szCs w:val="24"/>
          <w:lang w:val="en-NZ" w:eastAsia="en-GB"/>
        </w:rPr>
        <w:t>β</w:t>
      </w:r>
      <w:r w:rsidR="002D3A21">
        <w:rPr>
          <w:rFonts w:ascii="Times New Roman" w:eastAsia="Times New Roman" w:hAnsi="Times New Roman" w:cs="Times New Roman"/>
          <w:sz w:val="24"/>
          <w:szCs w:val="24"/>
          <w:lang w:val="en-NZ" w:eastAsia="en-GB"/>
        </w:rPr>
        <w:t xml:space="preserve"> = .15</w:t>
      </w:r>
      <w:r w:rsidR="0063534A" w:rsidRPr="0063534A">
        <w:rPr>
          <w:rFonts w:ascii="Times New Roman" w:eastAsia="Times New Roman" w:hAnsi="Times New Roman" w:cs="Times New Roman"/>
          <w:sz w:val="24"/>
          <w:szCs w:val="24"/>
          <w:lang w:val="en-NZ" w:eastAsia="en-GB"/>
        </w:rPr>
        <w:t xml:space="preserve">, </w:t>
      </w:r>
      <w:r w:rsidR="0063534A" w:rsidRPr="0063534A">
        <w:rPr>
          <w:rFonts w:ascii="Times New Roman" w:eastAsia="Times New Roman" w:hAnsi="Times New Roman" w:cs="Times New Roman"/>
          <w:i/>
          <w:sz w:val="24"/>
          <w:szCs w:val="24"/>
          <w:lang w:val="en-NZ" w:eastAsia="en-GB"/>
        </w:rPr>
        <w:t>p</w:t>
      </w:r>
      <w:r w:rsidR="0063534A" w:rsidRPr="0063534A">
        <w:rPr>
          <w:rFonts w:ascii="Times New Roman" w:eastAsia="Times New Roman" w:hAnsi="Times New Roman" w:cs="Times New Roman"/>
          <w:sz w:val="24"/>
          <w:szCs w:val="24"/>
          <w:lang w:val="en-NZ" w:eastAsia="en-GB"/>
        </w:rPr>
        <w:t xml:space="preserve"> &lt; .001</w:t>
      </w:r>
      <w:r w:rsidR="002D3A21">
        <w:rPr>
          <w:rFonts w:ascii="Times New Roman" w:eastAsia="Times New Roman" w:hAnsi="Times New Roman" w:cs="Times New Roman"/>
          <w:sz w:val="24"/>
          <w:szCs w:val="24"/>
          <w:lang w:val="en-NZ" w:eastAsia="en-GB"/>
        </w:rPr>
        <w:t>)</w:t>
      </w:r>
      <w:r w:rsidR="00A00F1F">
        <w:rPr>
          <w:rFonts w:ascii="Times New Roman" w:eastAsia="Times New Roman" w:hAnsi="Times New Roman" w:cs="Times New Roman"/>
          <w:sz w:val="24"/>
          <w:szCs w:val="24"/>
          <w:lang w:val="en-NZ" w:eastAsia="en-GB"/>
        </w:rPr>
        <w:t>.</w:t>
      </w:r>
      <w:r w:rsidR="00B95F7F">
        <w:rPr>
          <w:rFonts w:ascii="Times New Roman" w:eastAsia="Times New Roman" w:hAnsi="Times New Roman" w:cs="Times New Roman"/>
          <w:sz w:val="24"/>
          <w:szCs w:val="24"/>
          <w:vertAlign w:val="superscript"/>
          <w:lang w:val="en-NZ" w:eastAsia="en-GB"/>
        </w:rPr>
        <w:t>4</w:t>
      </w:r>
    </w:p>
    <w:p w:rsidR="00866BEA" w:rsidRDefault="003C4E9D" w:rsidP="003715B3">
      <w:pPr>
        <w:spacing w:after="0" w:line="480" w:lineRule="auto"/>
        <w:ind w:firstLine="720"/>
        <w:rPr>
          <w:rFonts w:ascii="Times New Roman" w:eastAsia="Times New Roman" w:hAnsi="Times New Roman" w:cs="Times New Roman"/>
          <w:sz w:val="24"/>
          <w:szCs w:val="24"/>
          <w:lang w:val="en-NZ" w:eastAsia="en-GB"/>
        </w:rPr>
      </w:pPr>
      <w:r>
        <w:rPr>
          <w:rFonts w:ascii="Times New Roman" w:eastAsia="Times New Roman" w:hAnsi="Times New Roman" w:cs="Times New Roman"/>
          <w:sz w:val="24"/>
          <w:szCs w:val="24"/>
          <w:lang w:val="en-NZ" w:eastAsia="en-GB"/>
        </w:rPr>
        <w:t>A</w:t>
      </w:r>
      <w:r w:rsidR="00A01278">
        <w:rPr>
          <w:rFonts w:ascii="Times New Roman" w:eastAsia="Times New Roman" w:hAnsi="Times New Roman" w:cs="Times New Roman"/>
          <w:sz w:val="24"/>
          <w:szCs w:val="24"/>
          <w:lang w:val="en-NZ" w:eastAsia="en-GB"/>
        </w:rPr>
        <w:t>s in our earlier analyses</w:t>
      </w:r>
      <w:r w:rsidR="00A14169">
        <w:rPr>
          <w:rFonts w:ascii="Times New Roman" w:eastAsia="Times New Roman" w:hAnsi="Times New Roman" w:cs="Times New Roman"/>
          <w:sz w:val="24"/>
          <w:szCs w:val="24"/>
          <w:lang w:val="en-NZ" w:eastAsia="en-GB"/>
        </w:rPr>
        <w:t xml:space="preserve"> </w:t>
      </w:r>
      <w:r w:rsidR="00A01278">
        <w:rPr>
          <w:rFonts w:ascii="Times New Roman" w:eastAsia="Times New Roman" w:hAnsi="Times New Roman" w:cs="Times New Roman"/>
          <w:sz w:val="24"/>
          <w:szCs w:val="24"/>
          <w:lang w:val="en-NZ" w:eastAsia="en-GB"/>
        </w:rPr>
        <w:t xml:space="preserve">we also </w:t>
      </w:r>
      <w:r w:rsidR="00A14169">
        <w:rPr>
          <w:rFonts w:ascii="Times New Roman" w:eastAsia="Times New Roman" w:hAnsi="Times New Roman" w:cs="Times New Roman"/>
          <w:sz w:val="24"/>
          <w:szCs w:val="24"/>
          <w:lang w:val="en-NZ" w:eastAsia="en-GB"/>
        </w:rPr>
        <w:t>investigated the adequacy of alternative models in which the ordering of the process variables was reversed.</w:t>
      </w:r>
      <w:r w:rsidR="00A01278">
        <w:rPr>
          <w:rFonts w:ascii="Times New Roman" w:eastAsia="Times New Roman" w:hAnsi="Times New Roman" w:cs="Times New Roman"/>
          <w:sz w:val="24"/>
          <w:szCs w:val="24"/>
          <w:lang w:val="en-NZ" w:eastAsia="en-GB"/>
        </w:rPr>
        <w:t xml:space="preserve"> </w:t>
      </w:r>
      <w:r w:rsidR="00B17E7E">
        <w:rPr>
          <w:rFonts w:ascii="Times New Roman" w:eastAsia="Times New Roman" w:hAnsi="Times New Roman" w:cs="Times New Roman"/>
          <w:sz w:val="24"/>
          <w:szCs w:val="24"/>
          <w:lang w:val="en-NZ" w:eastAsia="en-GB"/>
        </w:rPr>
        <w:t>Specifically,</w:t>
      </w:r>
      <w:r w:rsidR="00A01278">
        <w:rPr>
          <w:rFonts w:ascii="Times New Roman" w:eastAsia="Times New Roman" w:hAnsi="Times New Roman" w:cs="Times New Roman"/>
          <w:sz w:val="24"/>
          <w:szCs w:val="24"/>
          <w:lang w:val="en-NZ" w:eastAsia="en-GB"/>
        </w:rPr>
        <w:t xml:space="preserve"> we investigated i</w:t>
      </w:r>
      <w:r w:rsidR="00BC2F06">
        <w:rPr>
          <w:rFonts w:ascii="Times New Roman" w:eastAsia="Times New Roman" w:hAnsi="Times New Roman" w:cs="Times New Roman"/>
          <w:sz w:val="24"/>
          <w:szCs w:val="24"/>
          <w:lang w:val="en-NZ" w:eastAsia="en-GB"/>
        </w:rPr>
        <w:t>f</w:t>
      </w:r>
      <w:r w:rsidR="00A01278">
        <w:rPr>
          <w:rFonts w:ascii="Times New Roman" w:eastAsia="Times New Roman" w:hAnsi="Times New Roman" w:cs="Times New Roman"/>
          <w:sz w:val="24"/>
          <w:szCs w:val="24"/>
          <w:lang w:val="en-NZ" w:eastAsia="en-GB"/>
        </w:rPr>
        <w:t xml:space="preserve"> the </w:t>
      </w:r>
      <w:r w:rsidR="00A01278" w:rsidRPr="00A01278">
        <w:rPr>
          <w:rFonts w:ascii="Times New Roman" w:eastAsia="Times New Roman" w:hAnsi="Times New Roman" w:cs="Times New Roman"/>
          <w:sz w:val="24"/>
          <w:szCs w:val="24"/>
          <w:lang w:val="en-NZ" w:eastAsia="en-GB"/>
        </w:rPr>
        <w:t xml:space="preserve">effect of </w:t>
      </w:r>
      <w:proofErr w:type="spellStart"/>
      <w:r w:rsidR="00A01278" w:rsidRPr="00A01278">
        <w:rPr>
          <w:rFonts w:ascii="Times New Roman" w:eastAsia="Times New Roman" w:hAnsi="Times New Roman" w:cs="Times New Roman"/>
          <w:sz w:val="24"/>
          <w:szCs w:val="24"/>
          <w:lang w:val="en-NZ" w:eastAsia="en-GB"/>
        </w:rPr>
        <w:t>Relationality</w:t>
      </w:r>
      <w:proofErr w:type="spellEnd"/>
      <w:r w:rsidR="00A01278" w:rsidRPr="00A01278">
        <w:rPr>
          <w:rFonts w:ascii="Times New Roman" w:eastAsia="Times New Roman" w:hAnsi="Times New Roman" w:cs="Times New Roman"/>
          <w:sz w:val="24"/>
          <w:szCs w:val="24"/>
          <w:lang w:val="en-NZ" w:eastAsia="en-GB"/>
        </w:rPr>
        <w:t xml:space="preserve"> </w:t>
      </w:r>
      <w:r w:rsidR="00A14169">
        <w:rPr>
          <w:rFonts w:ascii="Times New Roman" w:eastAsia="Times New Roman" w:hAnsi="Times New Roman" w:cs="Times New Roman"/>
          <w:sz w:val="24"/>
          <w:szCs w:val="24"/>
          <w:lang w:val="en-NZ" w:eastAsia="en-GB"/>
        </w:rPr>
        <w:t xml:space="preserve">on the curvilinear increase in SAH from T1 to T3 </w:t>
      </w:r>
      <w:r w:rsidR="00B17E7E">
        <w:rPr>
          <w:rFonts w:ascii="Times New Roman" w:eastAsia="Times New Roman" w:hAnsi="Times New Roman" w:cs="Times New Roman"/>
          <w:sz w:val="24"/>
          <w:szCs w:val="24"/>
          <w:lang w:val="en-NZ" w:eastAsia="en-GB"/>
        </w:rPr>
        <w:t>was</w:t>
      </w:r>
      <w:r w:rsidR="00A01278" w:rsidRPr="00A01278">
        <w:rPr>
          <w:rFonts w:ascii="Times New Roman" w:eastAsia="Times New Roman" w:hAnsi="Times New Roman" w:cs="Times New Roman"/>
          <w:sz w:val="24"/>
          <w:szCs w:val="24"/>
          <w:lang w:val="en-NZ" w:eastAsia="en-GB"/>
        </w:rPr>
        <w:t xml:space="preserve"> </w:t>
      </w:r>
      <w:r w:rsidR="007C4FC8">
        <w:rPr>
          <w:rFonts w:ascii="Times New Roman" w:eastAsia="Times New Roman" w:hAnsi="Times New Roman" w:cs="Times New Roman"/>
          <w:sz w:val="24"/>
          <w:szCs w:val="24"/>
          <w:lang w:val="en-NZ" w:eastAsia="en-GB"/>
        </w:rPr>
        <w:t xml:space="preserve">indirect </w:t>
      </w:r>
      <w:r w:rsidR="007C4FC8" w:rsidRPr="003D44E2">
        <w:rPr>
          <w:rFonts w:ascii="Times New Roman" w:eastAsia="Times New Roman" w:hAnsi="Times New Roman" w:cs="Times New Roman"/>
          <w:i/>
          <w:sz w:val="24"/>
          <w:szCs w:val="24"/>
          <w:lang w:val="en-NZ" w:eastAsia="en-GB"/>
        </w:rPr>
        <w:t>via</w:t>
      </w:r>
      <w:r w:rsidR="007C4FC8">
        <w:rPr>
          <w:rFonts w:ascii="Times New Roman" w:eastAsia="Times New Roman" w:hAnsi="Times New Roman" w:cs="Times New Roman"/>
          <w:sz w:val="24"/>
          <w:szCs w:val="24"/>
          <w:lang w:val="en-NZ" w:eastAsia="en-GB"/>
        </w:rPr>
        <w:t xml:space="preserve"> </w:t>
      </w:r>
      <w:r w:rsidR="00A01278" w:rsidRPr="00A01278">
        <w:rPr>
          <w:rFonts w:ascii="Times New Roman" w:eastAsia="Times New Roman" w:hAnsi="Times New Roman" w:cs="Times New Roman"/>
          <w:sz w:val="24"/>
          <w:szCs w:val="24"/>
          <w:lang w:val="en-NZ" w:eastAsia="en-GB"/>
        </w:rPr>
        <w:t>Shared Identity</w:t>
      </w:r>
      <w:r w:rsidR="007C4FC8">
        <w:rPr>
          <w:rFonts w:ascii="Times New Roman" w:eastAsia="Times New Roman" w:hAnsi="Times New Roman" w:cs="Times New Roman"/>
          <w:sz w:val="24"/>
          <w:szCs w:val="24"/>
          <w:lang w:val="en-NZ" w:eastAsia="en-GB"/>
        </w:rPr>
        <w:t xml:space="preserve">. </w:t>
      </w:r>
      <w:r w:rsidR="00A14169">
        <w:rPr>
          <w:rFonts w:ascii="Times New Roman" w:eastAsia="Times New Roman" w:hAnsi="Times New Roman" w:cs="Times New Roman"/>
          <w:sz w:val="24"/>
          <w:szCs w:val="24"/>
          <w:lang w:val="en-NZ" w:eastAsia="en-GB"/>
        </w:rPr>
        <w:t xml:space="preserve">This </w:t>
      </w:r>
      <w:r w:rsidR="00A01278" w:rsidRPr="00A01278">
        <w:rPr>
          <w:rFonts w:ascii="Times New Roman" w:eastAsia="Times New Roman" w:hAnsi="Times New Roman" w:cs="Times New Roman"/>
          <w:sz w:val="24"/>
          <w:szCs w:val="24"/>
          <w:lang w:val="en-NZ" w:eastAsia="en-GB"/>
        </w:rPr>
        <w:t xml:space="preserve">alternative model </w:t>
      </w:r>
      <w:r w:rsidR="007C4FC8">
        <w:rPr>
          <w:rFonts w:ascii="Times New Roman" w:eastAsia="Times New Roman" w:hAnsi="Times New Roman" w:cs="Times New Roman"/>
          <w:sz w:val="24"/>
          <w:szCs w:val="24"/>
          <w:lang w:val="en-NZ" w:eastAsia="en-GB"/>
        </w:rPr>
        <w:t xml:space="preserve">exhibited </w:t>
      </w:r>
      <w:r w:rsidR="00A01278" w:rsidRPr="00A01278">
        <w:rPr>
          <w:rFonts w:ascii="Times New Roman" w:eastAsia="Times New Roman" w:hAnsi="Times New Roman" w:cs="Times New Roman"/>
          <w:sz w:val="24"/>
          <w:szCs w:val="24"/>
          <w:lang w:val="en-NZ" w:eastAsia="en-GB"/>
        </w:rPr>
        <w:t>a significantly poorer fit than the hypothesised model (</w:t>
      </w:r>
      <w:r w:rsidR="004D07C4" w:rsidRPr="004D07C4">
        <w:rPr>
          <w:rFonts w:ascii="Times New Roman" w:eastAsia="Times New Roman" w:hAnsi="Times New Roman" w:cs="Times New Roman"/>
          <w:i/>
          <w:sz w:val="24"/>
          <w:szCs w:val="24"/>
          <w:lang w:val="en-NZ" w:eastAsia="en-GB"/>
        </w:rPr>
        <w:sym w:font="Symbol" w:char="F063"/>
      </w:r>
      <w:r w:rsidR="004D07C4" w:rsidRPr="004D07C4">
        <w:rPr>
          <w:rFonts w:ascii="Times New Roman" w:eastAsia="Times New Roman" w:hAnsi="Times New Roman" w:cs="Times New Roman"/>
          <w:sz w:val="24"/>
          <w:szCs w:val="24"/>
          <w:vertAlign w:val="superscript"/>
          <w:lang w:val="en-NZ" w:eastAsia="en-GB"/>
        </w:rPr>
        <w:t>2</w:t>
      </w:r>
      <w:r w:rsidR="00CD7750">
        <w:rPr>
          <w:rFonts w:ascii="Times New Roman" w:eastAsia="Times New Roman" w:hAnsi="Times New Roman" w:cs="Times New Roman"/>
          <w:sz w:val="24"/>
          <w:szCs w:val="24"/>
          <w:lang w:val="en-NZ" w:eastAsia="en-GB"/>
        </w:rPr>
        <w:t>= (63</w:t>
      </w:r>
      <w:r w:rsidR="00516494">
        <w:rPr>
          <w:rFonts w:ascii="Times New Roman" w:eastAsia="Times New Roman" w:hAnsi="Times New Roman" w:cs="Times New Roman"/>
          <w:sz w:val="24"/>
          <w:szCs w:val="24"/>
          <w:lang w:val="en-NZ" w:eastAsia="en-GB"/>
        </w:rPr>
        <w:t xml:space="preserve">) </w:t>
      </w:r>
      <w:r w:rsidR="00CD7750">
        <w:rPr>
          <w:rFonts w:ascii="Times New Roman" w:eastAsia="Times New Roman" w:hAnsi="Times New Roman" w:cs="Times New Roman"/>
          <w:sz w:val="24"/>
          <w:szCs w:val="24"/>
          <w:lang w:val="en-NZ" w:eastAsia="en-GB"/>
        </w:rPr>
        <w:t>231</w:t>
      </w:r>
      <w:r w:rsidR="004D07C4" w:rsidRPr="004D07C4">
        <w:rPr>
          <w:rFonts w:ascii="Times New Roman" w:eastAsia="Times New Roman" w:hAnsi="Times New Roman" w:cs="Times New Roman"/>
          <w:sz w:val="24"/>
          <w:szCs w:val="24"/>
          <w:lang w:val="en-NZ" w:eastAsia="en-GB"/>
        </w:rPr>
        <w:t>.</w:t>
      </w:r>
      <w:r w:rsidR="007454B6">
        <w:rPr>
          <w:rFonts w:ascii="Times New Roman" w:eastAsia="Times New Roman" w:hAnsi="Times New Roman" w:cs="Times New Roman"/>
          <w:sz w:val="24"/>
          <w:szCs w:val="24"/>
          <w:lang w:val="en-NZ" w:eastAsia="en-GB"/>
        </w:rPr>
        <w:t>0</w:t>
      </w:r>
      <w:r w:rsidR="00CD7750">
        <w:rPr>
          <w:rFonts w:ascii="Times New Roman" w:eastAsia="Times New Roman" w:hAnsi="Times New Roman" w:cs="Times New Roman"/>
          <w:sz w:val="24"/>
          <w:szCs w:val="24"/>
          <w:lang w:val="en-NZ" w:eastAsia="en-GB"/>
        </w:rPr>
        <w:t>66</w:t>
      </w:r>
      <w:r w:rsidR="004D07C4" w:rsidRPr="004D07C4">
        <w:rPr>
          <w:rFonts w:ascii="Times New Roman" w:eastAsia="Times New Roman" w:hAnsi="Times New Roman" w:cs="Times New Roman"/>
          <w:sz w:val="24"/>
          <w:szCs w:val="24"/>
          <w:lang w:val="en-NZ" w:eastAsia="en-GB"/>
        </w:rPr>
        <w:t xml:space="preserve">, </w:t>
      </w:r>
      <w:r w:rsidR="004D07C4" w:rsidRPr="00137FCB">
        <w:rPr>
          <w:rFonts w:ascii="Times New Roman" w:eastAsia="Times New Roman" w:hAnsi="Times New Roman" w:cs="Times New Roman"/>
          <w:i/>
          <w:sz w:val="24"/>
          <w:szCs w:val="24"/>
          <w:lang w:val="en-NZ" w:eastAsia="en-GB"/>
        </w:rPr>
        <w:t>p</w:t>
      </w:r>
      <w:r w:rsidR="004D07C4" w:rsidRPr="004D07C4">
        <w:rPr>
          <w:rFonts w:ascii="Times New Roman" w:eastAsia="Times New Roman" w:hAnsi="Times New Roman" w:cs="Times New Roman"/>
          <w:sz w:val="24"/>
          <w:szCs w:val="24"/>
          <w:lang w:val="en-NZ" w:eastAsia="en-GB"/>
        </w:rPr>
        <w:t xml:space="preserve"> &lt; .001</w:t>
      </w:r>
      <w:r w:rsidR="006E0E39">
        <w:rPr>
          <w:rFonts w:ascii="Times New Roman" w:eastAsia="Times New Roman" w:hAnsi="Times New Roman" w:cs="Times New Roman"/>
          <w:sz w:val="24"/>
          <w:szCs w:val="24"/>
          <w:lang w:val="en-NZ" w:eastAsia="en-GB"/>
        </w:rPr>
        <w:t>,</w:t>
      </w:r>
      <w:r w:rsidR="004D07C4" w:rsidRPr="004D07C4">
        <w:rPr>
          <w:rFonts w:ascii="Times New Roman" w:eastAsia="Times New Roman" w:hAnsi="Times New Roman" w:cs="Times New Roman"/>
          <w:sz w:val="24"/>
          <w:szCs w:val="24"/>
          <w:lang w:val="en-NZ" w:eastAsia="en-GB"/>
        </w:rPr>
        <w:t xml:space="preserve"> </w:t>
      </w:r>
      <w:r w:rsidR="004D07C4" w:rsidRPr="004D07C4">
        <w:rPr>
          <w:rFonts w:ascii="Times New Roman" w:eastAsia="Times New Roman" w:hAnsi="Times New Roman" w:cs="Times New Roman"/>
          <w:i/>
          <w:sz w:val="24"/>
          <w:szCs w:val="24"/>
          <w:lang w:val="en-NZ" w:eastAsia="en-GB"/>
        </w:rPr>
        <w:sym w:font="Symbol" w:char="F063"/>
      </w:r>
      <w:r w:rsidR="004D07C4" w:rsidRPr="004D07C4">
        <w:rPr>
          <w:rFonts w:ascii="Times New Roman" w:eastAsia="Times New Roman" w:hAnsi="Times New Roman" w:cs="Times New Roman"/>
          <w:sz w:val="24"/>
          <w:szCs w:val="24"/>
          <w:vertAlign w:val="superscript"/>
          <w:lang w:val="en-NZ" w:eastAsia="en-GB"/>
        </w:rPr>
        <w:t>2</w:t>
      </w:r>
      <w:r w:rsidR="004D07C4" w:rsidRPr="004D07C4">
        <w:rPr>
          <w:rFonts w:ascii="Times New Roman" w:eastAsia="Times New Roman" w:hAnsi="Times New Roman" w:cs="Times New Roman"/>
          <w:sz w:val="24"/>
          <w:szCs w:val="24"/>
          <w:lang w:val="en-NZ" w:eastAsia="en-GB"/>
        </w:rPr>
        <w:t>/</w:t>
      </w:r>
      <w:proofErr w:type="spellStart"/>
      <w:r w:rsidR="00CD7750">
        <w:rPr>
          <w:rFonts w:ascii="Times New Roman" w:eastAsia="Times New Roman" w:hAnsi="Times New Roman" w:cs="Times New Roman"/>
          <w:sz w:val="24"/>
          <w:szCs w:val="24"/>
          <w:lang w:val="en-NZ" w:eastAsia="en-GB"/>
        </w:rPr>
        <w:t>df</w:t>
      </w:r>
      <w:proofErr w:type="spellEnd"/>
      <w:r w:rsidR="00CD7750">
        <w:rPr>
          <w:rFonts w:ascii="Times New Roman" w:eastAsia="Times New Roman" w:hAnsi="Times New Roman" w:cs="Times New Roman"/>
          <w:sz w:val="24"/>
          <w:szCs w:val="24"/>
          <w:lang w:val="en-NZ" w:eastAsia="en-GB"/>
        </w:rPr>
        <w:t xml:space="preserve"> = 3.67</w:t>
      </w:r>
      <w:r w:rsidR="006E0E39">
        <w:rPr>
          <w:rFonts w:ascii="Times New Roman" w:eastAsia="Times New Roman" w:hAnsi="Times New Roman" w:cs="Times New Roman"/>
          <w:sz w:val="24"/>
          <w:szCs w:val="24"/>
          <w:lang w:val="en-NZ" w:eastAsia="en-GB"/>
        </w:rPr>
        <w:t>,</w:t>
      </w:r>
      <w:r w:rsidR="007454B6">
        <w:rPr>
          <w:rFonts w:ascii="Times New Roman" w:eastAsia="Times New Roman" w:hAnsi="Times New Roman" w:cs="Times New Roman"/>
          <w:sz w:val="24"/>
          <w:szCs w:val="24"/>
          <w:lang w:val="en-NZ" w:eastAsia="en-GB"/>
        </w:rPr>
        <w:t xml:space="preserve"> CFI = .94</w:t>
      </w:r>
      <w:r w:rsidR="006E0E39">
        <w:rPr>
          <w:rFonts w:ascii="Times New Roman" w:eastAsia="Times New Roman" w:hAnsi="Times New Roman" w:cs="Times New Roman"/>
          <w:sz w:val="24"/>
          <w:szCs w:val="24"/>
          <w:lang w:val="en-NZ" w:eastAsia="en-GB"/>
        </w:rPr>
        <w:t>,</w:t>
      </w:r>
      <w:r w:rsidR="007454B6">
        <w:rPr>
          <w:rFonts w:ascii="Times New Roman" w:eastAsia="Times New Roman" w:hAnsi="Times New Roman" w:cs="Times New Roman"/>
          <w:sz w:val="24"/>
          <w:szCs w:val="24"/>
          <w:lang w:val="en-NZ" w:eastAsia="en-GB"/>
        </w:rPr>
        <w:t xml:space="preserve"> RMSEA = .08</w:t>
      </w:r>
      <w:r w:rsidR="004D07C4" w:rsidRPr="004D07C4">
        <w:rPr>
          <w:rFonts w:ascii="Times New Roman" w:eastAsia="Times New Roman" w:hAnsi="Times New Roman" w:cs="Times New Roman"/>
          <w:sz w:val="24"/>
          <w:szCs w:val="24"/>
          <w:lang w:val="en-NZ" w:eastAsia="en-GB"/>
        </w:rPr>
        <w:t xml:space="preserve"> (</w:t>
      </w:r>
      <w:r w:rsidR="007454B6">
        <w:rPr>
          <w:rFonts w:ascii="Times New Roman" w:eastAsia="Times New Roman" w:hAnsi="Times New Roman" w:cs="Times New Roman"/>
          <w:sz w:val="24"/>
          <w:szCs w:val="24"/>
          <w:lang w:val="en-NZ" w:eastAsia="en-GB"/>
        </w:rPr>
        <w:t>90% CI: .069</w:t>
      </w:r>
      <w:r w:rsidR="00726182">
        <w:rPr>
          <w:rFonts w:ascii="Times New Roman" w:eastAsia="Times New Roman" w:hAnsi="Times New Roman" w:cs="Times New Roman"/>
          <w:sz w:val="24"/>
          <w:szCs w:val="24"/>
          <w:lang w:val="en-NZ" w:eastAsia="en-GB"/>
        </w:rPr>
        <w:t>,</w:t>
      </w:r>
      <w:r w:rsidR="00F62D91">
        <w:rPr>
          <w:rFonts w:ascii="Times New Roman" w:eastAsia="Times New Roman" w:hAnsi="Times New Roman" w:cs="Times New Roman"/>
          <w:sz w:val="24"/>
          <w:szCs w:val="24"/>
          <w:lang w:val="en-NZ" w:eastAsia="en-GB"/>
        </w:rPr>
        <w:t xml:space="preserve"> </w:t>
      </w:r>
      <w:r w:rsidR="007454B6">
        <w:rPr>
          <w:rFonts w:ascii="Times New Roman" w:eastAsia="Times New Roman" w:hAnsi="Times New Roman" w:cs="Times New Roman"/>
          <w:sz w:val="24"/>
          <w:szCs w:val="24"/>
          <w:lang w:val="en-NZ" w:eastAsia="en-GB"/>
        </w:rPr>
        <w:t>.091)</w:t>
      </w:r>
      <w:r w:rsidR="006E0E39">
        <w:rPr>
          <w:rFonts w:ascii="Times New Roman" w:eastAsia="Times New Roman" w:hAnsi="Times New Roman" w:cs="Times New Roman"/>
          <w:sz w:val="24"/>
          <w:szCs w:val="24"/>
          <w:lang w:val="en-NZ" w:eastAsia="en-GB"/>
        </w:rPr>
        <w:t>,</w:t>
      </w:r>
      <w:r w:rsidR="007454B6">
        <w:rPr>
          <w:rFonts w:ascii="Times New Roman" w:eastAsia="Times New Roman" w:hAnsi="Times New Roman" w:cs="Times New Roman"/>
          <w:sz w:val="24"/>
          <w:szCs w:val="24"/>
          <w:lang w:val="en-NZ" w:eastAsia="en-GB"/>
        </w:rPr>
        <w:t xml:space="preserve"> SRMR = .06</w:t>
      </w:r>
      <w:r w:rsidR="006E0E39">
        <w:rPr>
          <w:rFonts w:ascii="Times New Roman" w:eastAsia="Times New Roman" w:hAnsi="Times New Roman" w:cs="Times New Roman"/>
          <w:sz w:val="24"/>
          <w:szCs w:val="24"/>
          <w:lang w:val="en-NZ" w:eastAsia="en-GB"/>
        </w:rPr>
        <w:t>,</w:t>
      </w:r>
      <w:r w:rsidR="00CD7750">
        <w:rPr>
          <w:rFonts w:ascii="Times New Roman" w:eastAsia="Times New Roman" w:hAnsi="Times New Roman" w:cs="Times New Roman"/>
          <w:sz w:val="24"/>
          <w:szCs w:val="24"/>
          <w:lang w:val="en-NZ" w:eastAsia="en-GB"/>
        </w:rPr>
        <w:t xml:space="preserve"> AIC = 313</w:t>
      </w:r>
      <w:r w:rsidR="00516494">
        <w:rPr>
          <w:rFonts w:ascii="Times New Roman" w:eastAsia="Times New Roman" w:hAnsi="Times New Roman" w:cs="Times New Roman"/>
          <w:sz w:val="24"/>
          <w:szCs w:val="24"/>
          <w:lang w:val="en-NZ" w:eastAsia="en-GB"/>
        </w:rPr>
        <w:t>.</w:t>
      </w:r>
      <w:r w:rsidR="00CD7750">
        <w:rPr>
          <w:rFonts w:ascii="Times New Roman" w:eastAsia="Times New Roman" w:hAnsi="Times New Roman" w:cs="Times New Roman"/>
          <w:sz w:val="24"/>
          <w:szCs w:val="24"/>
          <w:lang w:val="en-NZ" w:eastAsia="en-GB"/>
        </w:rPr>
        <w:t>07</w:t>
      </w:r>
      <w:r w:rsidR="00516494" w:rsidRPr="00DB5CA3">
        <w:rPr>
          <w:rFonts w:ascii="Times New Roman" w:eastAsia="Times New Roman" w:hAnsi="Times New Roman" w:cs="Times New Roman"/>
          <w:sz w:val="24"/>
          <w:szCs w:val="24"/>
          <w:lang w:val="en-NZ" w:eastAsia="en-GB"/>
        </w:rPr>
        <w:t xml:space="preserve">; </w:t>
      </w:r>
      <w:r w:rsidR="00A01278" w:rsidRPr="00DB5CA3">
        <w:rPr>
          <w:rFonts w:ascii="Times New Roman" w:eastAsia="Times New Roman" w:hAnsi="Times New Roman" w:cs="Times New Roman"/>
          <w:sz w:val="24"/>
          <w:szCs w:val="24"/>
          <w:lang w:val="en-NZ" w:eastAsia="en-GB"/>
        </w:rPr>
        <w:t>∆</w:t>
      </w:r>
      <w:r w:rsidR="00A647DD" w:rsidRPr="00DB5CA3">
        <w:rPr>
          <w:rFonts w:ascii="Times New Roman" w:eastAsia="Times New Roman" w:hAnsi="Times New Roman" w:cs="Times New Roman"/>
          <w:sz w:val="24"/>
          <w:szCs w:val="24"/>
          <w:lang w:val="en-NZ" w:eastAsia="en-GB"/>
        </w:rPr>
        <w:t>AIC</w:t>
      </w:r>
      <w:r w:rsidR="00A647DD" w:rsidRPr="00DB5CA3">
        <w:rPr>
          <w:rFonts w:ascii="Symbol" w:hAnsi="Symbol"/>
          <w:i/>
        </w:rPr>
        <w:t></w:t>
      </w:r>
      <w:r w:rsidR="00A01278" w:rsidRPr="00DB5CA3">
        <w:rPr>
          <w:rFonts w:ascii="Times New Roman" w:eastAsia="Times New Roman" w:hAnsi="Times New Roman" w:cs="Times New Roman"/>
          <w:sz w:val="24"/>
          <w:szCs w:val="24"/>
          <w:lang w:val="en-NZ" w:eastAsia="en-GB"/>
        </w:rPr>
        <w:t xml:space="preserve"> = </w:t>
      </w:r>
      <w:r w:rsidR="00CD7750" w:rsidRPr="00DB5CA3">
        <w:rPr>
          <w:rFonts w:ascii="Times New Roman" w:eastAsia="Times New Roman" w:hAnsi="Times New Roman" w:cs="Times New Roman"/>
          <w:sz w:val="24"/>
          <w:szCs w:val="24"/>
          <w:lang w:val="en-NZ" w:eastAsia="en-GB"/>
        </w:rPr>
        <w:t>22</w:t>
      </w:r>
      <w:r w:rsidR="00A01278" w:rsidRPr="00DB5CA3">
        <w:rPr>
          <w:rFonts w:ascii="Times New Roman" w:eastAsia="Times New Roman" w:hAnsi="Times New Roman" w:cs="Times New Roman"/>
          <w:sz w:val="24"/>
          <w:szCs w:val="24"/>
          <w:lang w:val="en-NZ" w:eastAsia="en-GB"/>
        </w:rPr>
        <w:t>.</w:t>
      </w:r>
      <w:r w:rsidR="00CD7750" w:rsidRPr="00DB5CA3">
        <w:rPr>
          <w:rFonts w:ascii="Times New Roman" w:eastAsia="Times New Roman" w:hAnsi="Times New Roman" w:cs="Times New Roman"/>
          <w:sz w:val="24"/>
          <w:szCs w:val="24"/>
          <w:lang w:val="en-NZ" w:eastAsia="en-GB"/>
        </w:rPr>
        <w:t>32</w:t>
      </w:r>
      <w:r w:rsidR="00A01278" w:rsidRPr="00A01278">
        <w:rPr>
          <w:rFonts w:ascii="Times New Roman" w:eastAsia="Times New Roman" w:hAnsi="Times New Roman" w:cs="Times New Roman"/>
          <w:sz w:val="24"/>
          <w:szCs w:val="24"/>
          <w:lang w:val="en-NZ" w:eastAsia="en-GB"/>
        </w:rPr>
        <w:t>).</w:t>
      </w:r>
      <w:r w:rsidR="004D47F3">
        <w:rPr>
          <w:rFonts w:ascii="Times New Roman" w:eastAsia="Times New Roman" w:hAnsi="Times New Roman" w:cs="Times New Roman"/>
          <w:sz w:val="24"/>
          <w:szCs w:val="24"/>
          <w:lang w:val="en-NZ" w:eastAsia="en-GB"/>
        </w:rPr>
        <w:t xml:space="preserve"> This </w:t>
      </w:r>
      <w:r w:rsidR="00A14169">
        <w:rPr>
          <w:rFonts w:ascii="Times New Roman" w:eastAsia="Times New Roman" w:hAnsi="Times New Roman" w:cs="Times New Roman"/>
          <w:sz w:val="24"/>
          <w:szCs w:val="24"/>
          <w:lang w:val="en-NZ" w:eastAsia="en-GB"/>
        </w:rPr>
        <w:t xml:space="preserve">finding was repeated when the </w:t>
      </w:r>
      <w:r w:rsidR="0096735D">
        <w:rPr>
          <w:rFonts w:ascii="Times New Roman" w:eastAsia="Times New Roman" w:hAnsi="Times New Roman" w:cs="Times New Roman"/>
          <w:sz w:val="24"/>
          <w:szCs w:val="24"/>
          <w:lang w:val="en-NZ" w:eastAsia="en-GB"/>
        </w:rPr>
        <w:t xml:space="preserve">hypothesised </w:t>
      </w:r>
      <w:r w:rsidR="00A14169">
        <w:rPr>
          <w:rFonts w:ascii="Times New Roman" w:eastAsia="Times New Roman" w:hAnsi="Times New Roman" w:cs="Times New Roman"/>
          <w:sz w:val="24"/>
          <w:szCs w:val="24"/>
          <w:lang w:val="en-NZ" w:eastAsia="en-GB"/>
        </w:rPr>
        <w:t xml:space="preserve">model </w:t>
      </w:r>
      <w:r w:rsidR="0096735D">
        <w:rPr>
          <w:rFonts w:ascii="Times New Roman" w:eastAsia="Times New Roman" w:hAnsi="Times New Roman" w:cs="Times New Roman"/>
          <w:sz w:val="24"/>
          <w:szCs w:val="24"/>
          <w:lang w:val="en-NZ" w:eastAsia="en-GB"/>
        </w:rPr>
        <w:t xml:space="preserve">and the alternative </w:t>
      </w:r>
      <w:r w:rsidR="00B17E7E">
        <w:rPr>
          <w:rFonts w:ascii="Times New Roman" w:eastAsia="Times New Roman" w:hAnsi="Times New Roman" w:cs="Times New Roman"/>
          <w:sz w:val="24"/>
          <w:szCs w:val="24"/>
          <w:lang w:val="en-NZ" w:eastAsia="en-GB"/>
        </w:rPr>
        <w:t xml:space="preserve">model </w:t>
      </w:r>
      <w:r w:rsidR="00A14169">
        <w:rPr>
          <w:rFonts w:ascii="Times New Roman" w:eastAsia="Times New Roman" w:hAnsi="Times New Roman" w:cs="Times New Roman"/>
          <w:sz w:val="24"/>
          <w:szCs w:val="24"/>
          <w:lang w:val="en-NZ" w:eastAsia="en-GB"/>
        </w:rPr>
        <w:t xml:space="preserve">included the </w:t>
      </w:r>
      <w:r w:rsidR="00422499">
        <w:rPr>
          <w:rFonts w:ascii="Times New Roman" w:eastAsia="Times New Roman" w:hAnsi="Times New Roman" w:cs="Times New Roman"/>
          <w:sz w:val="24"/>
          <w:szCs w:val="24"/>
          <w:lang w:val="en-NZ" w:eastAsia="en-GB"/>
        </w:rPr>
        <w:t>socio-demographic variables entered as predictors</w:t>
      </w:r>
      <w:r w:rsidR="004F2B23">
        <w:rPr>
          <w:rFonts w:ascii="Times New Roman" w:eastAsia="Times New Roman" w:hAnsi="Times New Roman" w:cs="Times New Roman"/>
          <w:sz w:val="24"/>
          <w:szCs w:val="24"/>
          <w:lang w:val="en-NZ" w:eastAsia="en-GB"/>
        </w:rPr>
        <w:t xml:space="preserve"> of the intercept and slope</w:t>
      </w:r>
      <w:r w:rsidR="004D47F3">
        <w:rPr>
          <w:rFonts w:ascii="Times New Roman" w:eastAsia="Times New Roman" w:hAnsi="Times New Roman" w:cs="Times New Roman"/>
          <w:sz w:val="24"/>
          <w:szCs w:val="24"/>
          <w:lang w:val="en-NZ" w:eastAsia="en-GB"/>
        </w:rPr>
        <w:t xml:space="preserve"> (</w:t>
      </w:r>
      <w:r w:rsidR="00422499" w:rsidRPr="004D07C4">
        <w:rPr>
          <w:rFonts w:ascii="Times New Roman" w:eastAsia="Times New Roman" w:hAnsi="Times New Roman" w:cs="Times New Roman"/>
          <w:i/>
          <w:sz w:val="24"/>
          <w:szCs w:val="24"/>
          <w:lang w:val="en-NZ" w:eastAsia="en-GB"/>
        </w:rPr>
        <w:sym w:font="Symbol" w:char="F063"/>
      </w:r>
      <w:r w:rsidR="00422499" w:rsidRPr="004D07C4">
        <w:rPr>
          <w:rFonts w:ascii="Times New Roman" w:eastAsia="Times New Roman" w:hAnsi="Times New Roman" w:cs="Times New Roman"/>
          <w:sz w:val="24"/>
          <w:szCs w:val="24"/>
          <w:vertAlign w:val="superscript"/>
          <w:lang w:val="en-NZ" w:eastAsia="en-GB"/>
        </w:rPr>
        <w:t>2</w:t>
      </w:r>
      <w:r w:rsidR="002D3A21">
        <w:rPr>
          <w:rFonts w:ascii="Times New Roman" w:eastAsia="Times New Roman" w:hAnsi="Times New Roman" w:cs="Times New Roman"/>
          <w:sz w:val="24"/>
          <w:szCs w:val="24"/>
          <w:lang w:val="en-NZ" w:eastAsia="en-GB"/>
        </w:rPr>
        <w:t>= (113</w:t>
      </w:r>
      <w:r w:rsidR="00422499">
        <w:rPr>
          <w:rFonts w:ascii="Times New Roman" w:eastAsia="Times New Roman" w:hAnsi="Times New Roman" w:cs="Times New Roman"/>
          <w:sz w:val="24"/>
          <w:szCs w:val="24"/>
          <w:lang w:val="en-NZ" w:eastAsia="en-GB"/>
        </w:rPr>
        <w:t xml:space="preserve">) </w:t>
      </w:r>
      <w:r w:rsidR="002D3A21">
        <w:rPr>
          <w:rFonts w:ascii="Times New Roman" w:eastAsia="Times New Roman" w:hAnsi="Times New Roman" w:cs="Times New Roman"/>
          <w:sz w:val="24"/>
          <w:szCs w:val="24"/>
          <w:lang w:val="en-NZ" w:eastAsia="en-GB"/>
        </w:rPr>
        <w:t>307</w:t>
      </w:r>
      <w:r w:rsidR="00422499" w:rsidRPr="004D07C4">
        <w:rPr>
          <w:rFonts w:ascii="Times New Roman" w:eastAsia="Times New Roman" w:hAnsi="Times New Roman" w:cs="Times New Roman"/>
          <w:sz w:val="24"/>
          <w:szCs w:val="24"/>
          <w:lang w:val="en-NZ" w:eastAsia="en-GB"/>
        </w:rPr>
        <w:t>.</w:t>
      </w:r>
      <w:r w:rsidR="002D3A21">
        <w:rPr>
          <w:rFonts w:ascii="Times New Roman" w:eastAsia="Times New Roman" w:hAnsi="Times New Roman" w:cs="Times New Roman"/>
          <w:sz w:val="24"/>
          <w:szCs w:val="24"/>
          <w:lang w:val="en-NZ" w:eastAsia="en-GB"/>
        </w:rPr>
        <w:t>73</w:t>
      </w:r>
      <w:r w:rsidR="00422499" w:rsidRPr="004D07C4">
        <w:rPr>
          <w:rFonts w:ascii="Times New Roman" w:eastAsia="Times New Roman" w:hAnsi="Times New Roman" w:cs="Times New Roman"/>
          <w:sz w:val="24"/>
          <w:szCs w:val="24"/>
          <w:lang w:val="en-NZ" w:eastAsia="en-GB"/>
        </w:rPr>
        <w:t xml:space="preserve">, </w:t>
      </w:r>
      <w:r w:rsidR="00422499" w:rsidRPr="00137FCB">
        <w:rPr>
          <w:rFonts w:ascii="Times New Roman" w:eastAsia="Times New Roman" w:hAnsi="Times New Roman" w:cs="Times New Roman"/>
          <w:i/>
          <w:sz w:val="24"/>
          <w:szCs w:val="24"/>
          <w:lang w:val="en-NZ" w:eastAsia="en-GB"/>
        </w:rPr>
        <w:t>p</w:t>
      </w:r>
      <w:r w:rsidR="00422499" w:rsidRPr="004D07C4">
        <w:rPr>
          <w:rFonts w:ascii="Times New Roman" w:eastAsia="Times New Roman" w:hAnsi="Times New Roman" w:cs="Times New Roman"/>
          <w:sz w:val="24"/>
          <w:szCs w:val="24"/>
          <w:lang w:val="en-NZ" w:eastAsia="en-GB"/>
        </w:rPr>
        <w:t xml:space="preserve"> &lt; .001</w:t>
      </w:r>
      <w:r w:rsidR="00422499">
        <w:rPr>
          <w:rFonts w:ascii="Times New Roman" w:eastAsia="Times New Roman" w:hAnsi="Times New Roman" w:cs="Times New Roman"/>
          <w:sz w:val="24"/>
          <w:szCs w:val="24"/>
          <w:lang w:val="en-NZ" w:eastAsia="en-GB"/>
        </w:rPr>
        <w:t>,</w:t>
      </w:r>
      <w:r w:rsidR="00422499" w:rsidRPr="004D07C4">
        <w:rPr>
          <w:rFonts w:ascii="Times New Roman" w:eastAsia="Times New Roman" w:hAnsi="Times New Roman" w:cs="Times New Roman"/>
          <w:sz w:val="24"/>
          <w:szCs w:val="24"/>
          <w:lang w:val="en-NZ" w:eastAsia="en-GB"/>
        </w:rPr>
        <w:t xml:space="preserve"> </w:t>
      </w:r>
      <w:r w:rsidR="00422499" w:rsidRPr="004D07C4">
        <w:rPr>
          <w:rFonts w:ascii="Times New Roman" w:eastAsia="Times New Roman" w:hAnsi="Times New Roman" w:cs="Times New Roman"/>
          <w:i/>
          <w:sz w:val="24"/>
          <w:szCs w:val="24"/>
          <w:lang w:val="en-NZ" w:eastAsia="en-GB"/>
        </w:rPr>
        <w:sym w:font="Symbol" w:char="F063"/>
      </w:r>
      <w:r w:rsidR="00422499" w:rsidRPr="004D07C4">
        <w:rPr>
          <w:rFonts w:ascii="Times New Roman" w:eastAsia="Times New Roman" w:hAnsi="Times New Roman" w:cs="Times New Roman"/>
          <w:sz w:val="24"/>
          <w:szCs w:val="24"/>
          <w:vertAlign w:val="superscript"/>
          <w:lang w:val="en-NZ" w:eastAsia="en-GB"/>
        </w:rPr>
        <w:t>2</w:t>
      </w:r>
      <w:r w:rsidR="00422499" w:rsidRPr="004D07C4">
        <w:rPr>
          <w:rFonts w:ascii="Times New Roman" w:eastAsia="Times New Roman" w:hAnsi="Times New Roman" w:cs="Times New Roman"/>
          <w:sz w:val="24"/>
          <w:szCs w:val="24"/>
          <w:lang w:val="en-NZ" w:eastAsia="en-GB"/>
        </w:rPr>
        <w:t>/</w:t>
      </w:r>
      <w:proofErr w:type="spellStart"/>
      <w:r w:rsidR="00422499">
        <w:rPr>
          <w:rFonts w:ascii="Times New Roman" w:eastAsia="Times New Roman" w:hAnsi="Times New Roman" w:cs="Times New Roman"/>
          <w:sz w:val="24"/>
          <w:szCs w:val="24"/>
          <w:lang w:val="en-NZ" w:eastAsia="en-GB"/>
        </w:rPr>
        <w:t>df</w:t>
      </w:r>
      <w:proofErr w:type="spellEnd"/>
      <w:r w:rsidR="00422499">
        <w:rPr>
          <w:rFonts w:ascii="Times New Roman" w:eastAsia="Times New Roman" w:hAnsi="Times New Roman" w:cs="Times New Roman"/>
          <w:sz w:val="24"/>
          <w:szCs w:val="24"/>
          <w:lang w:val="en-NZ" w:eastAsia="en-GB"/>
        </w:rPr>
        <w:t xml:space="preserve"> = </w:t>
      </w:r>
      <w:r w:rsidR="002D3A21">
        <w:rPr>
          <w:rFonts w:ascii="Times New Roman" w:eastAsia="Times New Roman" w:hAnsi="Times New Roman" w:cs="Times New Roman"/>
          <w:sz w:val="24"/>
          <w:szCs w:val="24"/>
          <w:lang w:val="en-NZ" w:eastAsia="en-GB"/>
        </w:rPr>
        <w:t>2.72</w:t>
      </w:r>
      <w:r w:rsidR="00422499">
        <w:rPr>
          <w:rFonts w:ascii="Times New Roman" w:eastAsia="Times New Roman" w:hAnsi="Times New Roman" w:cs="Times New Roman"/>
          <w:sz w:val="24"/>
          <w:szCs w:val="24"/>
          <w:lang w:val="en-NZ" w:eastAsia="en-GB"/>
        </w:rPr>
        <w:t>, CFI = .94,</w:t>
      </w:r>
      <w:r w:rsidR="002D3A21">
        <w:rPr>
          <w:rFonts w:ascii="Times New Roman" w:eastAsia="Times New Roman" w:hAnsi="Times New Roman" w:cs="Times New Roman"/>
          <w:sz w:val="24"/>
          <w:szCs w:val="24"/>
          <w:lang w:val="en-NZ" w:eastAsia="en-GB"/>
        </w:rPr>
        <w:t xml:space="preserve"> RMSEA = .06</w:t>
      </w:r>
      <w:r w:rsidR="00422499" w:rsidRPr="004D07C4">
        <w:rPr>
          <w:rFonts w:ascii="Times New Roman" w:eastAsia="Times New Roman" w:hAnsi="Times New Roman" w:cs="Times New Roman"/>
          <w:sz w:val="24"/>
          <w:szCs w:val="24"/>
          <w:lang w:val="en-NZ" w:eastAsia="en-GB"/>
        </w:rPr>
        <w:t xml:space="preserve"> (</w:t>
      </w:r>
      <w:r w:rsidR="002D3A21">
        <w:rPr>
          <w:rFonts w:ascii="Times New Roman" w:eastAsia="Times New Roman" w:hAnsi="Times New Roman" w:cs="Times New Roman"/>
          <w:sz w:val="24"/>
          <w:szCs w:val="24"/>
          <w:lang w:val="en-NZ" w:eastAsia="en-GB"/>
        </w:rPr>
        <w:t>90% CI: .056</w:t>
      </w:r>
      <w:r w:rsidR="00726182">
        <w:rPr>
          <w:rFonts w:ascii="Times New Roman" w:eastAsia="Times New Roman" w:hAnsi="Times New Roman" w:cs="Times New Roman"/>
          <w:sz w:val="24"/>
          <w:szCs w:val="24"/>
          <w:lang w:val="en-NZ" w:eastAsia="en-GB"/>
        </w:rPr>
        <w:t>,</w:t>
      </w:r>
      <w:r w:rsidR="00F62D91">
        <w:rPr>
          <w:rFonts w:ascii="Times New Roman" w:eastAsia="Times New Roman" w:hAnsi="Times New Roman" w:cs="Times New Roman"/>
          <w:sz w:val="24"/>
          <w:szCs w:val="24"/>
          <w:lang w:val="en-NZ" w:eastAsia="en-GB"/>
        </w:rPr>
        <w:t xml:space="preserve"> </w:t>
      </w:r>
      <w:r w:rsidR="00422499">
        <w:rPr>
          <w:rFonts w:ascii="Times New Roman" w:eastAsia="Times New Roman" w:hAnsi="Times New Roman" w:cs="Times New Roman"/>
          <w:sz w:val="24"/>
          <w:szCs w:val="24"/>
          <w:lang w:val="en-NZ" w:eastAsia="en-GB"/>
        </w:rPr>
        <w:t>.0</w:t>
      </w:r>
      <w:r w:rsidR="002D3A21">
        <w:rPr>
          <w:rFonts w:ascii="Times New Roman" w:eastAsia="Times New Roman" w:hAnsi="Times New Roman" w:cs="Times New Roman"/>
          <w:sz w:val="24"/>
          <w:szCs w:val="24"/>
          <w:lang w:val="en-NZ" w:eastAsia="en-GB"/>
        </w:rPr>
        <w:t>73</w:t>
      </w:r>
      <w:r w:rsidR="00422499">
        <w:rPr>
          <w:rFonts w:ascii="Times New Roman" w:eastAsia="Times New Roman" w:hAnsi="Times New Roman" w:cs="Times New Roman"/>
          <w:sz w:val="24"/>
          <w:szCs w:val="24"/>
          <w:lang w:val="en-NZ" w:eastAsia="en-GB"/>
        </w:rPr>
        <w:t>), SRMR = .06,</w:t>
      </w:r>
      <w:r w:rsidR="002D3A21">
        <w:rPr>
          <w:rFonts w:ascii="Times New Roman" w:eastAsia="Times New Roman" w:hAnsi="Times New Roman" w:cs="Times New Roman"/>
          <w:sz w:val="24"/>
          <w:szCs w:val="24"/>
          <w:lang w:val="en-NZ" w:eastAsia="en-GB"/>
        </w:rPr>
        <w:t xml:space="preserve"> AIC = 459</w:t>
      </w:r>
      <w:r w:rsidR="00422499">
        <w:rPr>
          <w:rFonts w:ascii="Times New Roman" w:eastAsia="Times New Roman" w:hAnsi="Times New Roman" w:cs="Times New Roman"/>
          <w:sz w:val="24"/>
          <w:szCs w:val="24"/>
          <w:lang w:val="en-NZ" w:eastAsia="en-GB"/>
        </w:rPr>
        <w:t>.7</w:t>
      </w:r>
      <w:r w:rsidR="002D3A21">
        <w:rPr>
          <w:rFonts w:ascii="Times New Roman" w:eastAsia="Times New Roman" w:hAnsi="Times New Roman" w:cs="Times New Roman"/>
          <w:sz w:val="24"/>
          <w:szCs w:val="24"/>
          <w:lang w:val="en-NZ" w:eastAsia="en-GB"/>
        </w:rPr>
        <w:t>3</w:t>
      </w:r>
      <w:r w:rsidR="00422499" w:rsidRPr="00DB5CA3">
        <w:rPr>
          <w:rFonts w:ascii="Times New Roman" w:eastAsia="Times New Roman" w:hAnsi="Times New Roman" w:cs="Times New Roman"/>
          <w:sz w:val="24"/>
          <w:szCs w:val="24"/>
          <w:lang w:val="en-NZ" w:eastAsia="en-GB"/>
        </w:rPr>
        <w:t>; ∆AIC</w:t>
      </w:r>
      <w:r w:rsidR="00422499" w:rsidRPr="00DB5CA3">
        <w:rPr>
          <w:rFonts w:ascii="Symbol" w:hAnsi="Symbol"/>
          <w:i/>
        </w:rPr>
        <w:t></w:t>
      </w:r>
      <w:r w:rsidR="00422499" w:rsidRPr="00DB5CA3">
        <w:rPr>
          <w:rFonts w:ascii="Times New Roman" w:eastAsia="Times New Roman" w:hAnsi="Times New Roman" w:cs="Times New Roman"/>
          <w:sz w:val="24"/>
          <w:szCs w:val="24"/>
          <w:lang w:val="en-NZ" w:eastAsia="en-GB"/>
        </w:rPr>
        <w:t xml:space="preserve"> = </w:t>
      </w:r>
      <w:r w:rsidR="002634EC">
        <w:rPr>
          <w:rFonts w:ascii="Times New Roman" w:eastAsia="Times New Roman" w:hAnsi="Times New Roman" w:cs="Times New Roman"/>
          <w:sz w:val="24"/>
          <w:szCs w:val="24"/>
          <w:lang w:val="en-NZ" w:eastAsia="en-GB"/>
        </w:rPr>
        <w:t>18</w:t>
      </w:r>
      <w:r w:rsidR="00422499" w:rsidRPr="00DB5CA3">
        <w:rPr>
          <w:rFonts w:ascii="Times New Roman" w:eastAsia="Times New Roman" w:hAnsi="Times New Roman" w:cs="Times New Roman"/>
          <w:sz w:val="24"/>
          <w:szCs w:val="24"/>
          <w:lang w:val="en-NZ" w:eastAsia="en-GB"/>
        </w:rPr>
        <w:t>.</w:t>
      </w:r>
      <w:r w:rsidR="002634EC">
        <w:rPr>
          <w:rFonts w:ascii="Times New Roman" w:eastAsia="Times New Roman" w:hAnsi="Times New Roman" w:cs="Times New Roman"/>
          <w:sz w:val="24"/>
          <w:szCs w:val="24"/>
          <w:lang w:val="en-NZ" w:eastAsia="en-GB"/>
        </w:rPr>
        <w:t>23</w:t>
      </w:r>
      <w:r w:rsidR="00422499">
        <w:rPr>
          <w:rFonts w:ascii="Times New Roman" w:eastAsia="Times New Roman" w:hAnsi="Times New Roman" w:cs="Times New Roman"/>
          <w:sz w:val="24"/>
          <w:szCs w:val="24"/>
          <w:lang w:val="en-NZ" w:eastAsia="en-GB"/>
        </w:rPr>
        <w:t>).</w:t>
      </w:r>
    </w:p>
    <w:p w:rsidR="003C4E9D" w:rsidRPr="005F1F81" w:rsidRDefault="003C4E9D" w:rsidP="003C4E9D">
      <w:pPr>
        <w:spacing w:after="0" w:line="480" w:lineRule="auto"/>
        <w:ind w:firstLine="720"/>
        <w:rPr>
          <w:rFonts w:ascii="Times New Roman" w:eastAsia="Times New Roman" w:hAnsi="Times New Roman" w:cs="Times New Roman"/>
          <w:sz w:val="24"/>
          <w:szCs w:val="24"/>
          <w:lang w:val="en-NZ" w:eastAsia="en-GB"/>
        </w:rPr>
      </w:pPr>
      <w:r w:rsidRPr="00D62929">
        <w:rPr>
          <w:rFonts w:ascii="Times New Roman" w:eastAsia="Times New Roman" w:hAnsi="Times New Roman" w:cs="Times New Roman"/>
          <w:i/>
          <w:sz w:val="24"/>
          <w:szCs w:val="24"/>
          <w:lang w:val="en-NZ" w:eastAsia="en-GB"/>
        </w:rPr>
        <w:t>Symptoms of Ill Health</w:t>
      </w:r>
      <w:r>
        <w:rPr>
          <w:rFonts w:ascii="Times New Roman" w:eastAsia="Times New Roman" w:hAnsi="Times New Roman" w:cs="Times New Roman"/>
          <w:sz w:val="24"/>
          <w:szCs w:val="24"/>
          <w:lang w:val="en-NZ" w:eastAsia="en-GB"/>
        </w:rPr>
        <w:t xml:space="preserve"> </w:t>
      </w:r>
      <w:r w:rsidR="005F1F81" w:rsidRPr="00866BEA">
        <w:rPr>
          <w:rFonts w:ascii="Times New Roman" w:hAnsi="Times New Roman" w:cs="Times New Roman"/>
          <w:sz w:val="24"/>
          <w:szCs w:val="24"/>
        </w:rPr>
        <w:t xml:space="preserve">As </w:t>
      </w:r>
      <w:proofErr w:type="spellStart"/>
      <w:r w:rsidR="005F1F81" w:rsidRPr="00866BEA">
        <w:rPr>
          <w:rFonts w:ascii="Times New Roman" w:hAnsi="Times New Roman" w:cs="Times New Roman"/>
          <w:sz w:val="24"/>
          <w:szCs w:val="24"/>
        </w:rPr>
        <w:t>Relationality</w:t>
      </w:r>
      <w:proofErr w:type="spellEnd"/>
      <w:r w:rsidR="005F1F81" w:rsidRPr="00866BEA">
        <w:rPr>
          <w:rFonts w:ascii="Times New Roman" w:hAnsi="Times New Roman" w:cs="Times New Roman"/>
          <w:sz w:val="24"/>
          <w:szCs w:val="24"/>
        </w:rPr>
        <w:t xml:space="preserve"> did not add anything to the explanatio</w:t>
      </w:r>
      <w:r w:rsidR="005F1F81" w:rsidRPr="005F1F81">
        <w:rPr>
          <w:rFonts w:ascii="Times New Roman" w:hAnsi="Times New Roman" w:cs="Times New Roman"/>
          <w:sz w:val="24"/>
          <w:szCs w:val="24"/>
        </w:rPr>
        <w:t>n of the T1 – T2</w:t>
      </w:r>
      <w:r w:rsidR="005C066E">
        <w:rPr>
          <w:rFonts w:ascii="Times New Roman" w:hAnsi="Times New Roman" w:cs="Times New Roman"/>
          <w:sz w:val="24"/>
          <w:szCs w:val="24"/>
        </w:rPr>
        <w:t>,</w:t>
      </w:r>
      <w:r w:rsidR="005F1F81" w:rsidRPr="005F1F81">
        <w:rPr>
          <w:rFonts w:ascii="Times New Roman" w:hAnsi="Times New Roman" w:cs="Times New Roman"/>
          <w:sz w:val="24"/>
          <w:szCs w:val="24"/>
        </w:rPr>
        <w:t xml:space="preserve"> </w:t>
      </w:r>
      <w:proofErr w:type="gramStart"/>
      <w:r w:rsidR="005C066E">
        <w:rPr>
          <w:rFonts w:ascii="Times New Roman" w:hAnsi="Times New Roman" w:cs="Times New Roman"/>
          <w:sz w:val="24"/>
          <w:szCs w:val="24"/>
        </w:rPr>
        <w:t xml:space="preserve">nor </w:t>
      </w:r>
      <w:r w:rsidR="005F1F81" w:rsidRPr="005F1F81">
        <w:rPr>
          <w:rFonts w:ascii="Times New Roman" w:hAnsi="Times New Roman" w:cs="Times New Roman"/>
          <w:sz w:val="24"/>
          <w:szCs w:val="24"/>
        </w:rPr>
        <w:t xml:space="preserve"> the</w:t>
      </w:r>
      <w:proofErr w:type="gramEnd"/>
      <w:r w:rsidR="005F1F81" w:rsidRPr="005F1F81">
        <w:rPr>
          <w:rFonts w:ascii="Times New Roman" w:hAnsi="Times New Roman" w:cs="Times New Roman"/>
          <w:sz w:val="24"/>
          <w:szCs w:val="24"/>
        </w:rPr>
        <w:t xml:space="preserve"> T1 – T3 changes in SI-H</w:t>
      </w:r>
      <w:r w:rsidR="005F1F81">
        <w:rPr>
          <w:rFonts w:ascii="Times New Roman" w:hAnsi="Times New Roman" w:cs="Times New Roman"/>
          <w:sz w:val="24"/>
          <w:szCs w:val="24"/>
        </w:rPr>
        <w:t xml:space="preserve">, </w:t>
      </w:r>
      <w:r w:rsidR="005F1F81" w:rsidRPr="005F1F81">
        <w:rPr>
          <w:rFonts w:ascii="Times New Roman" w:hAnsi="Times New Roman" w:cs="Times New Roman"/>
          <w:sz w:val="24"/>
          <w:szCs w:val="24"/>
        </w:rPr>
        <w:t>we investigated the</w:t>
      </w:r>
      <w:r>
        <w:rPr>
          <w:rFonts w:ascii="Times New Roman" w:hAnsi="Times New Roman" w:cs="Times New Roman"/>
          <w:sz w:val="24"/>
          <w:szCs w:val="24"/>
        </w:rPr>
        <w:t xml:space="preserve"> </w:t>
      </w:r>
      <w:r w:rsidR="00D62929">
        <w:rPr>
          <w:rFonts w:ascii="Times New Roman" w:hAnsi="Times New Roman" w:cs="Times New Roman"/>
          <w:sz w:val="24"/>
          <w:szCs w:val="24"/>
        </w:rPr>
        <w:t>sy</w:t>
      </w:r>
      <w:r w:rsidR="005C066E">
        <w:rPr>
          <w:rFonts w:ascii="Times New Roman" w:hAnsi="Times New Roman" w:cs="Times New Roman"/>
          <w:sz w:val="24"/>
          <w:szCs w:val="24"/>
        </w:rPr>
        <w:t>m</w:t>
      </w:r>
      <w:r w:rsidR="00D62929">
        <w:rPr>
          <w:rFonts w:ascii="Times New Roman" w:hAnsi="Times New Roman" w:cs="Times New Roman"/>
          <w:sz w:val="24"/>
          <w:szCs w:val="24"/>
        </w:rPr>
        <w:t>ptom</w:t>
      </w:r>
      <w:r w:rsidR="005F1F81" w:rsidRPr="005F1F81">
        <w:rPr>
          <w:rFonts w:ascii="Times New Roman" w:hAnsi="Times New Roman" w:cs="Times New Roman"/>
          <w:sz w:val="24"/>
          <w:szCs w:val="24"/>
        </w:rPr>
        <w:t xml:space="preserve"> data with a simplified LGCM – one that only included Shared Identity as a predictor of</w:t>
      </w:r>
      <w:r w:rsidR="004B6C33">
        <w:rPr>
          <w:rFonts w:ascii="Times New Roman" w:hAnsi="Times New Roman" w:cs="Times New Roman"/>
          <w:sz w:val="24"/>
          <w:szCs w:val="24"/>
        </w:rPr>
        <w:t xml:space="preserve"> an (inverted)</w:t>
      </w:r>
      <w:r w:rsidR="005F1F81" w:rsidRPr="005F1F81">
        <w:rPr>
          <w:rFonts w:ascii="Times New Roman" w:hAnsi="Times New Roman" w:cs="Times New Roman"/>
          <w:sz w:val="24"/>
          <w:szCs w:val="24"/>
        </w:rPr>
        <w:t xml:space="preserve"> curvilinear </w:t>
      </w:r>
      <w:r w:rsidR="00866BEA">
        <w:rPr>
          <w:rFonts w:ascii="Times New Roman" w:hAnsi="Times New Roman" w:cs="Times New Roman"/>
          <w:sz w:val="24"/>
          <w:szCs w:val="24"/>
        </w:rPr>
        <w:t>trajectory in symptoms</w:t>
      </w:r>
      <w:r w:rsidR="005F1F81" w:rsidRPr="005F1F81">
        <w:rPr>
          <w:rFonts w:ascii="Times New Roman" w:hAnsi="Times New Roman" w:cs="Times New Roman"/>
          <w:sz w:val="24"/>
          <w:szCs w:val="24"/>
        </w:rPr>
        <w:t>.</w:t>
      </w:r>
      <w:r w:rsidR="005F1F81">
        <w:rPr>
          <w:rFonts w:ascii="Times New Roman" w:hAnsi="Times New Roman" w:cs="Times New Roman"/>
          <w:sz w:val="24"/>
          <w:szCs w:val="24"/>
        </w:rPr>
        <w:t xml:space="preserve"> </w:t>
      </w:r>
      <w:r w:rsidR="00404EF7">
        <w:rPr>
          <w:rFonts w:ascii="Times New Roman" w:hAnsi="Times New Roman" w:cs="Times New Roman"/>
          <w:sz w:val="24"/>
          <w:szCs w:val="24"/>
        </w:rPr>
        <w:t>W</w:t>
      </w:r>
      <w:proofErr w:type="spellStart"/>
      <w:r w:rsidR="00404EF7" w:rsidRPr="005F1F81">
        <w:rPr>
          <w:rFonts w:ascii="Times New Roman" w:eastAsia="Times New Roman" w:hAnsi="Times New Roman" w:cs="Times New Roman"/>
          <w:sz w:val="24"/>
          <w:szCs w:val="24"/>
          <w:lang w:val="en-NZ" w:eastAsia="en-GB"/>
        </w:rPr>
        <w:t>e</w:t>
      </w:r>
      <w:proofErr w:type="spellEnd"/>
      <w:r w:rsidR="00404EF7" w:rsidRPr="005F1F81">
        <w:rPr>
          <w:rFonts w:ascii="Times New Roman" w:eastAsia="Times New Roman" w:hAnsi="Times New Roman" w:cs="Times New Roman"/>
          <w:sz w:val="24"/>
          <w:szCs w:val="24"/>
          <w:lang w:val="en-NZ" w:eastAsia="en-GB"/>
        </w:rPr>
        <w:t xml:space="preserve"> obtained a good </w:t>
      </w:r>
      <w:r w:rsidR="00404EF7">
        <w:rPr>
          <w:rFonts w:ascii="Times New Roman" w:eastAsia="Times New Roman" w:hAnsi="Times New Roman" w:cs="Times New Roman"/>
          <w:sz w:val="24"/>
          <w:szCs w:val="24"/>
          <w:lang w:val="en-NZ" w:eastAsia="en-GB"/>
        </w:rPr>
        <w:t xml:space="preserve">model </w:t>
      </w:r>
      <w:r w:rsidR="00404EF7" w:rsidRPr="005F1F81">
        <w:rPr>
          <w:rFonts w:ascii="Times New Roman" w:eastAsia="Times New Roman" w:hAnsi="Times New Roman" w:cs="Times New Roman"/>
          <w:sz w:val="24"/>
          <w:szCs w:val="24"/>
          <w:lang w:val="en-NZ" w:eastAsia="en-GB"/>
        </w:rPr>
        <w:t>fit</w:t>
      </w:r>
      <w:r w:rsidR="00404EF7">
        <w:rPr>
          <w:rFonts w:ascii="Times New Roman" w:hAnsi="Times New Roman" w:cs="Times New Roman"/>
          <w:sz w:val="24"/>
          <w:szCs w:val="24"/>
        </w:rPr>
        <w:t xml:space="preserve"> w</w:t>
      </w:r>
      <w:r w:rsidR="00D62929">
        <w:rPr>
          <w:rFonts w:ascii="Times New Roman" w:hAnsi="Times New Roman" w:cs="Times New Roman"/>
          <w:sz w:val="24"/>
          <w:szCs w:val="24"/>
        </w:rPr>
        <w:t xml:space="preserve">hether </w:t>
      </w:r>
      <w:r w:rsidR="00404EF7">
        <w:rPr>
          <w:rFonts w:ascii="Times New Roman" w:hAnsi="Times New Roman" w:cs="Times New Roman"/>
          <w:sz w:val="24"/>
          <w:szCs w:val="24"/>
        </w:rPr>
        <w:t xml:space="preserve">or not </w:t>
      </w:r>
      <w:r w:rsidR="00D62929">
        <w:rPr>
          <w:rFonts w:ascii="Times New Roman" w:hAnsi="Times New Roman" w:cs="Times New Roman"/>
          <w:sz w:val="24"/>
          <w:szCs w:val="24"/>
        </w:rPr>
        <w:t xml:space="preserve">we included the </w:t>
      </w:r>
      <w:r w:rsidRPr="005F1F81">
        <w:rPr>
          <w:rFonts w:ascii="Times New Roman" w:eastAsia="Times New Roman" w:hAnsi="Times New Roman" w:cs="Times New Roman"/>
          <w:sz w:val="24"/>
          <w:szCs w:val="24"/>
          <w:lang w:val="en-NZ" w:eastAsia="en-GB"/>
        </w:rPr>
        <w:t>socio-demographic variables as predictors</w:t>
      </w:r>
      <w:r w:rsidR="00D62929">
        <w:rPr>
          <w:rFonts w:ascii="Times New Roman" w:eastAsia="Times New Roman" w:hAnsi="Times New Roman" w:cs="Times New Roman"/>
          <w:sz w:val="24"/>
          <w:szCs w:val="24"/>
          <w:lang w:val="en-NZ" w:eastAsia="en-GB"/>
        </w:rPr>
        <w:t>: w</w:t>
      </w:r>
      <w:proofErr w:type="spellStart"/>
      <w:r w:rsidRPr="005F1F81">
        <w:rPr>
          <w:rFonts w:ascii="Times New Roman" w:hAnsi="Times New Roman" w:cs="Times New Roman"/>
          <w:sz w:val="24"/>
          <w:szCs w:val="24"/>
        </w:rPr>
        <w:t>ithout</w:t>
      </w:r>
      <w:proofErr w:type="spellEnd"/>
      <w:r w:rsidRPr="005F1F81">
        <w:rPr>
          <w:rFonts w:ascii="Times New Roman" w:hAnsi="Times New Roman" w:cs="Times New Roman"/>
          <w:sz w:val="24"/>
          <w:szCs w:val="24"/>
        </w:rPr>
        <w:t xml:space="preserve"> </w:t>
      </w:r>
      <w:r w:rsidR="00D62929">
        <w:rPr>
          <w:rFonts w:ascii="Times New Roman" w:hAnsi="Times New Roman" w:cs="Times New Roman"/>
          <w:sz w:val="24"/>
          <w:szCs w:val="24"/>
        </w:rPr>
        <w:t>c</w:t>
      </w:r>
      <w:r w:rsidRPr="005F1F81">
        <w:rPr>
          <w:rFonts w:ascii="Times New Roman" w:hAnsi="Times New Roman" w:cs="Times New Roman"/>
          <w:sz w:val="24"/>
          <w:szCs w:val="24"/>
        </w:rPr>
        <w:t xml:space="preserve">ovariates: </w:t>
      </w:r>
      <w:r w:rsidRPr="005F1F81">
        <w:rPr>
          <w:rFonts w:ascii="Times New Roman" w:eastAsia="Calibri" w:hAnsi="Times New Roman" w:cs="Times New Roman"/>
        </w:rPr>
        <w:t>χ2= (19) 75.07, χ2/</w:t>
      </w:r>
      <w:proofErr w:type="spellStart"/>
      <w:r w:rsidRPr="005F1F81">
        <w:rPr>
          <w:rFonts w:ascii="Times New Roman" w:eastAsia="Calibri" w:hAnsi="Times New Roman" w:cs="Times New Roman"/>
        </w:rPr>
        <w:t>df</w:t>
      </w:r>
      <w:proofErr w:type="spellEnd"/>
      <w:r w:rsidRPr="005F1F81">
        <w:rPr>
          <w:rFonts w:ascii="Times New Roman" w:eastAsia="Calibri" w:hAnsi="Times New Roman" w:cs="Times New Roman"/>
        </w:rPr>
        <w:t xml:space="preserve"> =3.95, CFI = .96, RMSEA = .08 (90% CI: .065, .105), SRMR = .04, AIC = 125.07; </w:t>
      </w:r>
      <w:r w:rsidR="00D62929">
        <w:rPr>
          <w:rFonts w:ascii="Times New Roman" w:eastAsia="Calibri" w:hAnsi="Times New Roman" w:cs="Times New Roman"/>
        </w:rPr>
        <w:t>w</w:t>
      </w:r>
      <w:r w:rsidRPr="005F1F81">
        <w:rPr>
          <w:rFonts w:ascii="Times New Roman" w:hAnsi="Times New Roman" w:cs="Times New Roman"/>
          <w:sz w:val="24"/>
          <w:szCs w:val="24"/>
        </w:rPr>
        <w:t xml:space="preserve">ith </w:t>
      </w:r>
      <w:r w:rsidR="00D62929">
        <w:rPr>
          <w:rFonts w:ascii="Times New Roman" w:hAnsi="Times New Roman" w:cs="Times New Roman"/>
          <w:sz w:val="24"/>
          <w:szCs w:val="24"/>
        </w:rPr>
        <w:t>c</w:t>
      </w:r>
      <w:r w:rsidRPr="005F1F81">
        <w:rPr>
          <w:rFonts w:ascii="Times New Roman" w:hAnsi="Times New Roman" w:cs="Times New Roman"/>
          <w:sz w:val="24"/>
          <w:szCs w:val="24"/>
        </w:rPr>
        <w:t xml:space="preserve">ovariates: </w:t>
      </w:r>
      <w:r w:rsidRPr="005F1F81">
        <w:rPr>
          <w:rFonts w:ascii="Times New Roman" w:eastAsia="Calibri" w:hAnsi="Times New Roman" w:cs="Times New Roman"/>
        </w:rPr>
        <w:t xml:space="preserve">χ2= </w:t>
      </w:r>
      <w:r w:rsidRPr="005F1F81">
        <w:rPr>
          <w:rFonts w:ascii="Times New Roman" w:eastAsia="Calibri" w:hAnsi="Times New Roman" w:cs="Times New Roman"/>
        </w:rPr>
        <w:lastRenderedPageBreak/>
        <w:t>(44) 119.40, χ2/</w:t>
      </w:r>
      <w:proofErr w:type="spellStart"/>
      <w:r w:rsidRPr="005F1F81">
        <w:rPr>
          <w:rFonts w:ascii="Times New Roman" w:eastAsia="Calibri" w:hAnsi="Times New Roman" w:cs="Times New Roman"/>
        </w:rPr>
        <w:t>df</w:t>
      </w:r>
      <w:proofErr w:type="spellEnd"/>
      <w:r w:rsidRPr="005F1F81">
        <w:rPr>
          <w:rFonts w:ascii="Times New Roman" w:eastAsia="Calibri" w:hAnsi="Times New Roman" w:cs="Times New Roman"/>
        </w:rPr>
        <w:t xml:space="preserve"> =2.71, CFI = .96, RMSEA = .06 (90% CI: .051, .078), SRMR = .04, AIC = 239.40</w:t>
      </w:r>
      <w:r w:rsidRPr="005F1F81">
        <w:rPr>
          <w:rFonts w:ascii="Times New Roman" w:eastAsia="Times New Roman" w:hAnsi="Times New Roman" w:cs="Times New Roman"/>
          <w:sz w:val="24"/>
          <w:szCs w:val="24"/>
          <w:lang w:val="en-NZ" w:eastAsia="en-GB"/>
        </w:rPr>
        <w:t xml:space="preserve">). </w:t>
      </w:r>
      <w:r w:rsidR="00D62929">
        <w:rPr>
          <w:rFonts w:ascii="Times New Roman" w:eastAsia="Times New Roman" w:hAnsi="Times New Roman" w:cs="Times New Roman"/>
          <w:sz w:val="24"/>
          <w:szCs w:val="24"/>
          <w:lang w:val="en-NZ" w:eastAsia="en-GB"/>
        </w:rPr>
        <w:t xml:space="preserve">With regards to the role of </w:t>
      </w:r>
      <w:r>
        <w:rPr>
          <w:rFonts w:ascii="Times New Roman" w:eastAsia="Times New Roman" w:hAnsi="Times New Roman" w:cs="Times New Roman"/>
          <w:sz w:val="24"/>
          <w:szCs w:val="24"/>
          <w:lang w:val="en-NZ" w:eastAsia="en-GB"/>
        </w:rPr>
        <w:t>S</w:t>
      </w:r>
      <w:r w:rsidRPr="005F1F81">
        <w:rPr>
          <w:rFonts w:ascii="Times New Roman" w:eastAsia="Times New Roman" w:hAnsi="Times New Roman" w:cs="Times New Roman"/>
          <w:sz w:val="24"/>
          <w:szCs w:val="24"/>
          <w:lang w:val="en-NZ" w:eastAsia="en-GB"/>
        </w:rPr>
        <w:t xml:space="preserve">hared Identity </w:t>
      </w:r>
      <w:r w:rsidR="00D62929">
        <w:rPr>
          <w:rFonts w:ascii="Times New Roman" w:eastAsia="Times New Roman" w:hAnsi="Times New Roman" w:cs="Times New Roman"/>
          <w:sz w:val="24"/>
          <w:szCs w:val="24"/>
          <w:lang w:val="en-NZ" w:eastAsia="en-GB"/>
        </w:rPr>
        <w:t xml:space="preserve">we found that without the covariates </w:t>
      </w:r>
      <w:r w:rsidR="00404EF7">
        <w:rPr>
          <w:rFonts w:ascii="Times New Roman" w:eastAsia="Times New Roman" w:hAnsi="Times New Roman" w:cs="Times New Roman"/>
          <w:sz w:val="24"/>
          <w:szCs w:val="24"/>
          <w:lang w:val="en-NZ" w:eastAsia="en-GB"/>
        </w:rPr>
        <w:t xml:space="preserve">Shared Identity </w:t>
      </w:r>
      <w:r w:rsidR="00D62929">
        <w:rPr>
          <w:rFonts w:ascii="Times New Roman" w:eastAsia="Times New Roman" w:hAnsi="Times New Roman" w:cs="Times New Roman"/>
          <w:sz w:val="24"/>
          <w:szCs w:val="24"/>
          <w:lang w:val="en-NZ" w:eastAsia="en-GB"/>
        </w:rPr>
        <w:t>was</w:t>
      </w:r>
      <w:r w:rsidR="00903A91">
        <w:rPr>
          <w:rFonts w:ascii="Times New Roman" w:eastAsia="Times New Roman" w:hAnsi="Times New Roman" w:cs="Times New Roman"/>
          <w:sz w:val="24"/>
          <w:szCs w:val="24"/>
          <w:lang w:val="en-NZ" w:eastAsia="en-GB"/>
        </w:rPr>
        <w:t xml:space="preserve"> a </w:t>
      </w:r>
      <w:r w:rsidR="00D62929">
        <w:rPr>
          <w:rFonts w:ascii="Times New Roman" w:eastAsia="Times New Roman" w:hAnsi="Times New Roman" w:cs="Times New Roman"/>
          <w:sz w:val="24"/>
          <w:szCs w:val="24"/>
          <w:lang w:val="en-NZ" w:eastAsia="en-GB"/>
        </w:rPr>
        <w:t xml:space="preserve">very </w:t>
      </w:r>
      <w:r w:rsidR="00903A91">
        <w:rPr>
          <w:rFonts w:ascii="Times New Roman" w:eastAsia="Times New Roman" w:hAnsi="Times New Roman" w:cs="Times New Roman"/>
          <w:sz w:val="24"/>
          <w:szCs w:val="24"/>
          <w:lang w:val="en-NZ" w:eastAsia="en-GB"/>
        </w:rPr>
        <w:t xml:space="preserve">marginal predictor of </w:t>
      </w:r>
      <w:r w:rsidRPr="005F1F81">
        <w:rPr>
          <w:rFonts w:ascii="Times New Roman" w:eastAsia="Times New Roman" w:hAnsi="Times New Roman" w:cs="Times New Roman"/>
          <w:sz w:val="24"/>
          <w:szCs w:val="24"/>
          <w:lang w:val="en-NZ" w:eastAsia="en-GB"/>
        </w:rPr>
        <w:t xml:space="preserve">the </w:t>
      </w:r>
      <w:r w:rsidR="00404EF7">
        <w:rPr>
          <w:rFonts w:ascii="Times New Roman" w:eastAsia="Times New Roman" w:hAnsi="Times New Roman" w:cs="Times New Roman"/>
          <w:sz w:val="24"/>
          <w:szCs w:val="24"/>
          <w:lang w:val="en-NZ" w:eastAsia="en-GB"/>
        </w:rPr>
        <w:t xml:space="preserve">slope </w:t>
      </w:r>
      <w:r w:rsidRPr="005F1F81">
        <w:rPr>
          <w:rFonts w:ascii="Times New Roman" w:eastAsia="Times New Roman" w:hAnsi="Times New Roman" w:cs="Times New Roman"/>
          <w:sz w:val="24"/>
          <w:szCs w:val="24"/>
          <w:lang w:val="en-NZ" w:eastAsia="en-GB"/>
        </w:rPr>
        <w:t xml:space="preserve">(Intercept: </w:t>
      </w:r>
      <w:r w:rsidRPr="005F1F81">
        <w:rPr>
          <w:rFonts w:ascii="Times New Roman" w:eastAsia="Times New Roman" w:hAnsi="Times New Roman" w:cs="Times New Roman"/>
          <w:i/>
          <w:sz w:val="24"/>
          <w:szCs w:val="24"/>
          <w:lang w:val="en-NZ" w:eastAsia="en-GB"/>
        </w:rPr>
        <w:t xml:space="preserve">β </w:t>
      </w:r>
      <w:r w:rsidRPr="005F1F81">
        <w:rPr>
          <w:rFonts w:ascii="Times New Roman" w:eastAsia="Times New Roman" w:hAnsi="Times New Roman" w:cs="Times New Roman"/>
          <w:sz w:val="24"/>
          <w:szCs w:val="24"/>
          <w:lang w:val="en-NZ" w:eastAsia="en-GB"/>
        </w:rPr>
        <w:t>= -.</w:t>
      </w:r>
      <w:r w:rsidR="007F3CD3">
        <w:rPr>
          <w:rFonts w:ascii="Times New Roman" w:eastAsia="Times New Roman" w:hAnsi="Times New Roman" w:cs="Times New Roman"/>
          <w:sz w:val="24"/>
          <w:szCs w:val="24"/>
          <w:lang w:val="en-NZ" w:eastAsia="en-GB"/>
        </w:rPr>
        <w:t>08</w:t>
      </w:r>
      <w:r w:rsidRPr="005F1F81">
        <w:rPr>
          <w:rFonts w:ascii="Times New Roman" w:eastAsia="Times New Roman" w:hAnsi="Times New Roman" w:cs="Times New Roman"/>
          <w:sz w:val="24"/>
          <w:szCs w:val="24"/>
          <w:lang w:val="en-NZ" w:eastAsia="en-GB"/>
        </w:rPr>
        <w:t xml:space="preserve">, </w:t>
      </w:r>
      <w:r w:rsidRPr="005F1F81">
        <w:rPr>
          <w:rFonts w:ascii="Times New Roman" w:eastAsia="Times New Roman" w:hAnsi="Times New Roman" w:cs="Times New Roman"/>
          <w:i/>
          <w:sz w:val="24"/>
          <w:szCs w:val="24"/>
          <w:lang w:val="en-NZ" w:eastAsia="en-GB"/>
        </w:rPr>
        <w:t xml:space="preserve">p </w:t>
      </w:r>
      <w:r w:rsidR="007F3CD3">
        <w:rPr>
          <w:rFonts w:ascii="Times New Roman" w:eastAsia="Times New Roman" w:hAnsi="Times New Roman" w:cs="Times New Roman"/>
          <w:sz w:val="24"/>
          <w:szCs w:val="24"/>
          <w:lang w:val="en-NZ" w:eastAsia="en-GB"/>
        </w:rPr>
        <w:t>=</w:t>
      </w:r>
      <w:r>
        <w:rPr>
          <w:rFonts w:ascii="Times New Roman" w:eastAsia="Times New Roman" w:hAnsi="Times New Roman" w:cs="Times New Roman"/>
          <w:sz w:val="24"/>
          <w:szCs w:val="24"/>
          <w:lang w:val="en-NZ" w:eastAsia="en-GB"/>
        </w:rPr>
        <w:t xml:space="preserve">. </w:t>
      </w:r>
      <w:proofErr w:type="gramStart"/>
      <w:r>
        <w:rPr>
          <w:rFonts w:ascii="Times New Roman" w:eastAsia="Times New Roman" w:hAnsi="Times New Roman" w:cs="Times New Roman"/>
          <w:sz w:val="24"/>
          <w:szCs w:val="24"/>
          <w:lang w:val="en-NZ" w:eastAsia="en-GB"/>
        </w:rPr>
        <w:t>.</w:t>
      </w:r>
      <w:r w:rsidR="007F3CD3">
        <w:rPr>
          <w:rFonts w:ascii="Times New Roman" w:eastAsia="Times New Roman" w:hAnsi="Times New Roman" w:cs="Times New Roman"/>
          <w:sz w:val="24"/>
          <w:szCs w:val="24"/>
          <w:lang w:val="en-NZ" w:eastAsia="en-GB"/>
        </w:rPr>
        <w:t>24</w:t>
      </w:r>
      <w:proofErr w:type="gramEnd"/>
      <w:r w:rsidRPr="005F1F81">
        <w:rPr>
          <w:rFonts w:ascii="Times New Roman" w:eastAsia="Times New Roman" w:hAnsi="Times New Roman" w:cs="Times New Roman"/>
          <w:sz w:val="24"/>
          <w:szCs w:val="24"/>
          <w:lang w:val="en-NZ" w:eastAsia="en-GB"/>
        </w:rPr>
        <w:t xml:space="preserve">, Slope: </w:t>
      </w:r>
      <w:r w:rsidRPr="005F1F81">
        <w:rPr>
          <w:rFonts w:ascii="Times New Roman" w:eastAsia="Times New Roman" w:hAnsi="Times New Roman" w:cs="Times New Roman"/>
          <w:i/>
          <w:sz w:val="24"/>
          <w:szCs w:val="24"/>
          <w:lang w:val="en-NZ" w:eastAsia="en-GB"/>
        </w:rPr>
        <w:t xml:space="preserve">β </w:t>
      </w:r>
      <w:r w:rsidRPr="005F1F81">
        <w:rPr>
          <w:rFonts w:ascii="Times New Roman" w:eastAsia="Times New Roman" w:hAnsi="Times New Roman" w:cs="Times New Roman"/>
          <w:sz w:val="24"/>
          <w:szCs w:val="24"/>
          <w:lang w:val="en-NZ" w:eastAsia="en-GB"/>
        </w:rPr>
        <w:t xml:space="preserve">= </w:t>
      </w:r>
      <w:r w:rsidR="007F3CD3">
        <w:rPr>
          <w:rFonts w:ascii="Times New Roman" w:eastAsia="Times New Roman" w:hAnsi="Times New Roman" w:cs="Times New Roman"/>
          <w:sz w:val="24"/>
          <w:szCs w:val="24"/>
          <w:lang w:val="en-NZ" w:eastAsia="en-GB"/>
        </w:rPr>
        <w:t>-06</w:t>
      </w:r>
      <w:r w:rsidRPr="005F1F81">
        <w:rPr>
          <w:rFonts w:ascii="Times New Roman" w:eastAsia="Times New Roman" w:hAnsi="Times New Roman" w:cs="Times New Roman"/>
          <w:sz w:val="24"/>
          <w:szCs w:val="24"/>
          <w:lang w:val="en-NZ" w:eastAsia="en-GB"/>
        </w:rPr>
        <w:t xml:space="preserve">, </w:t>
      </w:r>
      <w:r w:rsidRPr="005F1F81">
        <w:rPr>
          <w:rFonts w:ascii="Times New Roman" w:eastAsia="Times New Roman" w:hAnsi="Times New Roman" w:cs="Times New Roman"/>
          <w:i/>
          <w:sz w:val="24"/>
          <w:szCs w:val="24"/>
          <w:lang w:val="en-NZ" w:eastAsia="en-GB"/>
        </w:rPr>
        <w:t xml:space="preserve">p </w:t>
      </w:r>
      <w:r w:rsidRPr="005F1F81">
        <w:rPr>
          <w:rFonts w:ascii="Times New Roman" w:eastAsia="Times New Roman" w:hAnsi="Times New Roman" w:cs="Times New Roman"/>
          <w:sz w:val="24"/>
          <w:szCs w:val="24"/>
          <w:lang w:val="en-NZ" w:eastAsia="en-GB"/>
        </w:rPr>
        <w:t xml:space="preserve">= </w:t>
      </w:r>
      <w:r>
        <w:rPr>
          <w:rFonts w:ascii="Times New Roman" w:eastAsia="Times New Roman" w:hAnsi="Times New Roman" w:cs="Times New Roman"/>
          <w:sz w:val="24"/>
          <w:szCs w:val="24"/>
          <w:lang w:val="en-NZ" w:eastAsia="en-GB"/>
        </w:rPr>
        <w:t>.</w:t>
      </w:r>
      <w:r w:rsidR="007F3CD3">
        <w:rPr>
          <w:rFonts w:ascii="Times New Roman" w:eastAsia="Times New Roman" w:hAnsi="Times New Roman" w:cs="Times New Roman"/>
          <w:sz w:val="24"/>
          <w:szCs w:val="24"/>
          <w:lang w:val="en-NZ" w:eastAsia="en-GB"/>
        </w:rPr>
        <w:t>10</w:t>
      </w:r>
      <w:r w:rsidR="00903A91">
        <w:rPr>
          <w:rFonts w:ascii="Times New Roman" w:eastAsia="Times New Roman" w:hAnsi="Times New Roman" w:cs="Times New Roman"/>
          <w:sz w:val="24"/>
          <w:szCs w:val="24"/>
          <w:lang w:val="en-NZ" w:eastAsia="en-GB"/>
        </w:rPr>
        <w:t>)</w:t>
      </w:r>
      <w:r w:rsidR="005C066E">
        <w:rPr>
          <w:rFonts w:ascii="Times New Roman" w:eastAsia="Times New Roman" w:hAnsi="Times New Roman" w:cs="Times New Roman"/>
          <w:sz w:val="24"/>
          <w:szCs w:val="24"/>
          <w:lang w:val="en-NZ" w:eastAsia="en-GB"/>
        </w:rPr>
        <w:t xml:space="preserve">. However, with the </w:t>
      </w:r>
      <w:r w:rsidRPr="005F1F81">
        <w:rPr>
          <w:rFonts w:ascii="Times New Roman" w:eastAsia="Times New Roman" w:hAnsi="Times New Roman" w:cs="Times New Roman"/>
          <w:sz w:val="24"/>
          <w:szCs w:val="24"/>
          <w:lang w:val="en-NZ" w:eastAsia="en-GB"/>
        </w:rPr>
        <w:t>covariates</w:t>
      </w:r>
      <w:r w:rsidR="00903A91">
        <w:rPr>
          <w:rFonts w:ascii="Times New Roman" w:eastAsia="Times New Roman" w:hAnsi="Times New Roman" w:cs="Times New Roman"/>
          <w:sz w:val="24"/>
          <w:szCs w:val="24"/>
          <w:lang w:val="en-NZ" w:eastAsia="en-GB"/>
        </w:rPr>
        <w:t xml:space="preserve"> </w:t>
      </w:r>
      <w:r w:rsidR="00404EF7">
        <w:rPr>
          <w:rFonts w:ascii="Times New Roman" w:eastAsia="Times New Roman" w:hAnsi="Times New Roman" w:cs="Times New Roman"/>
          <w:sz w:val="24"/>
          <w:szCs w:val="24"/>
          <w:lang w:val="en-NZ" w:eastAsia="en-GB"/>
        </w:rPr>
        <w:t>included in the model</w:t>
      </w:r>
      <w:r w:rsidR="00B95F7F">
        <w:rPr>
          <w:rFonts w:ascii="Times New Roman" w:eastAsia="Times New Roman" w:hAnsi="Times New Roman" w:cs="Times New Roman"/>
          <w:sz w:val="24"/>
          <w:szCs w:val="24"/>
          <w:lang w:val="en-NZ" w:eastAsia="en-GB"/>
        </w:rPr>
        <w:t>,</w:t>
      </w:r>
      <w:r w:rsidR="00404EF7">
        <w:rPr>
          <w:rFonts w:ascii="Times New Roman" w:eastAsia="Times New Roman" w:hAnsi="Times New Roman" w:cs="Times New Roman"/>
          <w:sz w:val="24"/>
          <w:szCs w:val="24"/>
          <w:lang w:val="en-NZ" w:eastAsia="en-GB"/>
        </w:rPr>
        <w:t xml:space="preserve"> </w:t>
      </w:r>
      <w:r w:rsidR="005C066E">
        <w:rPr>
          <w:rFonts w:ascii="Times New Roman" w:eastAsia="Times New Roman" w:hAnsi="Times New Roman" w:cs="Times New Roman"/>
          <w:sz w:val="24"/>
          <w:szCs w:val="24"/>
          <w:lang w:val="en-NZ" w:eastAsia="en-GB"/>
        </w:rPr>
        <w:t>the role of Shared Identity in predicting the slope was</w:t>
      </w:r>
      <w:r w:rsidR="00D62929">
        <w:rPr>
          <w:rFonts w:ascii="Times New Roman" w:eastAsia="Times New Roman" w:hAnsi="Times New Roman" w:cs="Times New Roman"/>
          <w:sz w:val="24"/>
          <w:szCs w:val="24"/>
          <w:lang w:val="en-NZ" w:eastAsia="en-GB"/>
        </w:rPr>
        <w:t xml:space="preserve"> stronger</w:t>
      </w:r>
      <w:r w:rsidR="00404EF7">
        <w:rPr>
          <w:rFonts w:ascii="Times New Roman" w:eastAsia="Times New Roman" w:hAnsi="Times New Roman" w:cs="Times New Roman"/>
          <w:sz w:val="24"/>
          <w:szCs w:val="24"/>
          <w:lang w:val="en-NZ" w:eastAsia="en-GB"/>
        </w:rPr>
        <w:t xml:space="preserve"> and approached significance</w:t>
      </w:r>
      <w:r w:rsidR="00D62929">
        <w:rPr>
          <w:rFonts w:ascii="Times New Roman" w:eastAsia="Times New Roman" w:hAnsi="Times New Roman" w:cs="Times New Roman"/>
          <w:sz w:val="24"/>
          <w:szCs w:val="24"/>
          <w:lang w:val="en-NZ" w:eastAsia="en-GB"/>
        </w:rPr>
        <w:t xml:space="preserve"> </w:t>
      </w:r>
      <w:r w:rsidR="00903A91">
        <w:rPr>
          <w:rFonts w:ascii="Times New Roman" w:eastAsia="Times New Roman" w:hAnsi="Times New Roman" w:cs="Times New Roman"/>
          <w:sz w:val="24"/>
          <w:szCs w:val="24"/>
          <w:lang w:val="en-NZ" w:eastAsia="en-GB"/>
        </w:rPr>
        <w:t>(</w:t>
      </w:r>
      <w:r w:rsidRPr="005F1F81">
        <w:rPr>
          <w:rFonts w:ascii="Times New Roman" w:eastAsia="Times New Roman" w:hAnsi="Times New Roman" w:cs="Times New Roman"/>
          <w:sz w:val="24"/>
          <w:szCs w:val="24"/>
          <w:lang w:val="en-NZ" w:eastAsia="en-GB"/>
        </w:rPr>
        <w:t xml:space="preserve">Intercept: </w:t>
      </w:r>
      <w:r w:rsidRPr="005F1F81">
        <w:rPr>
          <w:rFonts w:ascii="Times New Roman" w:eastAsia="Times New Roman" w:hAnsi="Times New Roman" w:cs="Times New Roman"/>
          <w:i/>
          <w:sz w:val="24"/>
          <w:szCs w:val="24"/>
          <w:lang w:val="en-NZ" w:eastAsia="en-GB"/>
        </w:rPr>
        <w:t xml:space="preserve">β </w:t>
      </w:r>
      <w:r w:rsidRPr="005F1F81">
        <w:rPr>
          <w:rFonts w:ascii="Times New Roman" w:eastAsia="Times New Roman" w:hAnsi="Times New Roman" w:cs="Times New Roman"/>
          <w:sz w:val="24"/>
          <w:szCs w:val="24"/>
          <w:lang w:val="en-NZ" w:eastAsia="en-GB"/>
        </w:rPr>
        <w:t>= -.</w:t>
      </w:r>
      <w:r w:rsidR="007F3CD3">
        <w:rPr>
          <w:rFonts w:ascii="Times New Roman" w:eastAsia="Times New Roman" w:hAnsi="Times New Roman" w:cs="Times New Roman"/>
          <w:sz w:val="24"/>
          <w:szCs w:val="24"/>
          <w:lang w:val="en-NZ" w:eastAsia="en-GB"/>
        </w:rPr>
        <w:t>02</w:t>
      </w:r>
      <w:r w:rsidRPr="005F1F81">
        <w:rPr>
          <w:rFonts w:ascii="Times New Roman" w:eastAsia="Times New Roman" w:hAnsi="Times New Roman" w:cs="Times New Roman"/>
          <w:sz w:val="24"/>
          <w:szCs w:val="24"/>
          <w:lang w:val="en-NZ" w:eastAsia="en-GB"/>
        </w:rPr>
        <w:t xml:space="preserve">, </w:t>
      </w:r>
      <w:r w:rsidRPr="005F1F81">
        <w:rPr>
          <w:rFonts w:ascii="Times New Roman" w:eastAsia="Times New Roman" w:hAnsi="Times New Roman" w:cs="Times New Roman"/>
          <w:i/>
          <w:sz w:val="24"/>
          <w:szCs w:val="24"/>
          <w:lang w:val="en-NZ" w:eastAsia="en-GB"/>
        </w:rPr>
        <w:t xml:space="preserve">p </w:t>
      </w:r>
      <w:r w:rsidRPr="005F1F81">
        <w:rPr>
          <w:rFonts w:ascii="Times New Roman" w:eastAsia="Times New Roman" w:hAnsi="Times New Roman" w:cs="Times New Roman"/>
          <w:sz w:val="24"/>
          <w:szCs w:val="24"/>
          <w:lang w:val="en-NZ" w:eastAsia="en-GB"/>
        </w:rPr>
        <w:t xml:space="preserve">= </w:t>
      </w:r>
      <w:r>
        <w:rPr>
          <w:rFonts w:ascii="Times New Roman" w:eastAsia="Times New Roman" w:hAnsi="Times New Roman" w:cs="Times New Roman"/>
          <w:sz w:val="24"/>
          <w:szCs w:val="24"/>
          <w:lang w:val="en-NZ" w:eastAsia="en-GB"/>
        </w:rPr>
        <w:t>.</w:t>
      </w:r>
      <w:r w:rsidR="007F3CD3">
        <w:rPr>
          <w:rFonts w:ascii="Times New Roman" w:eastAsia="Times New Roman" w:hAnsi="Times New Roman" w:cs="Times New Roman"/>
          <w:sz w:val="24"/>
          <w:szCs w:val="24"/>
          <w:lang w:val="en-NZ" w:eastAsia="en-GB"/>
        </w:rPr>
        <w:t>84</w:t>
      </w:r>
      <w:r w:rsidRPr="005F1F81">
        <w:rPr>
          <w:rFonts w:ascii="Times New Roman" w:eastAsia="Times New Roman" w:hAnsi="Times New Roman" w:cs="Times New Roman"/>
          <w:sz w:val="24"/>
          <w:szCs w:val="24"/>
          <w:lang w:val="en-NZ" w:eastAsia="en-GB"/>
        </w:rPr>
        <w:t xml:space="preserve">, Slope: </w:t>
      </w:r>
      <w:r w:rsidRPr="005F1F81">
        <w:rPr>
          <w:rFonts w:ascii="Times New Roman" w:eastAsia="Times New Roman" w:hAnsi="Times New Roman" w:cs="Times New Roman"/>
          <w:i/>
          <w:sz w:val="24"/>
          <w:szCs w:val="24"/>
          <w:lang w:val="en-NZ" w:eastAsia="en-GB"/>
        </w:rPr>
        <w:t xml:space="preserve">β </w:t>
      </w:r>
      <w:r w:rsidRPr="005F1F81">
        <w:rPr>
          <w:rFonts w:ascii="Times New Roman" w:eastAsia="Times New Roman" w:hAnsi="Times New Roman" w:cs="Times New Roman"/>
          <w:sz w:val="24"/>
          <w:szCs w:val="24"/>
          <w:lang w:val="en-NZ" w:eastAsia="en-GB"/>
        </w:rPr>
        <w:t xml:space="preserve">= </w:t>
      </w:r>
      <w:r w:rsidR="007F3CD3">
        <w:rPr>
          <w:rFonts w:ascii="Times New Roman" w:eastAsia="Times New Roman" w:hAnsi="Times New Roman" w:cs="Times New Roman"/>
          <w:sz w:val="24"/>
          <w:szCs w:val="24"/>
          <w:lang w:val="en-NZ" w:eastAsia="en-GB"/>
        </w:rPr>
        <w:t>-</w:t>
      </w:r>
      <w:r w:rsidRPr="005F1F81">
        <w:rPr>
          <w:rFonts w:ascii="Times New Roman" w:eastAsia="Times New Roman" w:hAnsi="Times New Roman" w:cs="Times New Roman"/>
          <w:sz w:val="24"/>
          <w:szCs w:val="24"/>
          <w:lang w:val="en-NZ" w:eastAsia="en-GB"/>
        </w:rPr>
        <w:t xml:space="preserve">.08, </w:t>
      </w:r>
      <w:r w:rsidRPr="005F1F81">
        <w:rPr>
          <w:rFonts w:ascii="Times New Roman" w:eastAsia="Times New Roman" w:hAnsi="Times New Roman" w:cs="Times New Roman"/>
          <w:i/>
          <w:sz w:val="24"/>
          <w:szCs w:val="24"/>
          <w:lang w:val="en-NZ" w:eastAsia="en-GB"/>
        </w:rPr>
        <w:t xml:space="preserve">p </w:t>
      </w:r>
      <w:r w:rsidRPr="005F1F81">
        <w:rPr>
          <w:rFonts w:ascii="Times New Roman" w:eastAsia="Times New Roman" w:hAnsi="Times New Roman" w:cs="Times New Roman"/>
          <w:sz w:val="24"/>
          <w:szCs w:val="24"/>
          <w:lang w:val="en-NZ" w:eastAsia="en-GB"/>
        </w:rPr>
        <w:t>= .05</w:t>
      </w:r>
      <w:r w:rsidR="007F3CD3">
        <w:rPr>
          <w:rFonts w:ascii="Times New Roman" w:eastAsia="Times New Roman" w:hAnsi="Times New Roman" w:cs="Times New Roman"/>
          <w:sz w:val="24"/>
          <w:szCs w:val="24"/>
          <w:lang w:val="en-NZ" w:eastAsia="en-GB"/>
        </w:rPr>
        <w:t>2</w:t>
      </w:r>
      <w:r w:rsidRPr="005F1F81">
        <w:rPr>
          <w:rFonts w:ascii="Times New Roman" w:eastAsia="Times New Roman" w:hAnsi="Times New Roman" w:cs="Times New Roman"/>
          <w:sz w:val="24"/>
          <w:szCs w:val="24"/>
          <w:lang w:val="en-NZ" w:eastAsia="en-GB"/>
        </w:rPr>
        <w:t>)</w:t>
      </w:r>
      <w:r>
        <w:rPr>
          <w:rFonts w:ascii="Times New Roman" w:eastAsia="Times New Roman" w:hAnsi="Times New Roman" w:cs="Times New Roman"/>
          <w:sz w:val="24"/>
          <w:szCs w:val="24"/>
          <w:lang w:val="en-NZ" w:eastAsia="en-GB"/>
        </w:rPr>
        <w:t>.</w:t>
      </w:r>
    </w:p>
    <w:p w:rsidR="00D62929" w:rsidRDefault="00D62929" w:rsidP="00B01AA8">
      <w:pPr>
        <w:spacing w:after="0" w:line="480" w:lineRule="auto"/>
        <w:jc w:val="center"/>
        <w:rPr>
          <w:rFonts w:ascii="Times New Roman" w:hAnsi="Times New Roman" w:cs="Times New Roman"/>
          <w:b/>
          <w:sz w:val="24"/>
          <w:szCs w:val="24"/>
        </w:rPr>
      </w:pPr>
    </w:p>
    <w:p w:rsidR="00B01AA8" w:rsidRDefault="00A92D2C" w:rsidP="00B01AA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w:t>
      </w:r>
      <w:r w:rsidR="00EF23FB" w:rsidRPr="00EF23FB">
        <w:rPr>
          <w:rFonts w:ascii="Times New Roman" w:hAnsi="Times New Roman" w:cs="Times New Roman"/>
          <w:b/>
          <w:sz w:val="24"/>
          <w:szCs w:val="24"/>
        </w:rPr>
        <w:t>iscussion</w:t>
      </w:r>
    </w:p>
    <w:p w:rsidR="00A77A30" w:rsidRPr="003E2E29" w:rsidRDefault="00A77A30" w:rsidP="00A77A30">
      <w:pPr>
        <w:spacing w:after="0" w:line="480" w:lineRule="auto"/>
        <w:rPr>
          <w:rFonts w:ascii="Times New Roman" w:hAnsi="Times New Roman" w:cs="Times New Roman"/>
          <w:sz w:val="24"/>
          <w:szCs w:val="24"/>
        </w:rPr>
      </w:pPr>
      <w:r w:rsidRPr="003E2E29">
        <w:rPr>
          <w:rFonts w:ascii="Times New Roman" w:hAnsi="Times New Roman" w:cs="Times New Roman"/>
          <w:sz w:val="24"/>
          <w:szCs w:val="24"/>
        </w:rPr>
        <w:t xml:space="preserve">Our findings </w:t>
      </w:r>
      <w:r w:rsidR="00EE3B46">
        <w:rPr>
          <w:rFonts w:ascii="Times New Roman" w:hAnsi="Times New Roman" w:cs="Times New Roman"/>
          <w:sz w:val="24"/>
          <w:szCs w:val="24"/>
        </w:rPr>
        <w:t xml:space="preserve">provide good </w:t>
      </w:r>
      <w:r w:rsidRPr="003E2E29">
        <w:rPr>
          <w:rFonts w:ascii="Times New Roman" w:hAnsi="Times New Roman" w:cs="Times New Roman"/>
          <w:sz w:val="24"/>
          <w:szCs w:val="24"/>
        </w:rPr>
        <w:t>support</w:t>
      </w:r>
      <w:r w:rsidR="00EE3B46">
        <w:rPr>
          <w:rFonts w:ascii="Times New Roman" w:hAnsi="Times New Roman" w:cs="Times New Roman"/>
          <w:sz w:val="24"/>
          <w:szCs w:val="24"/>
        </w:rPr>
        <w:t xml:space="preserve"> for</w:t>
      </w:r>
      <w:r w:rsidRPr="003E2E29">
        <w:rPr>
          <w:rFonts w:ascii="Times New Roman" w:hAnsi="Times New Roman" w:cs="Times New Roman"/>
          <w:sz w:val="24"/>
          <w:szCs w:val="24"/>
        </w:rPr>
        <w:t xml:space="preserve"> our hypotheses. </w:t>
      </w:r>
      <w:r w:rsidR="00647D8B">
        <w:rPr>
          <w:rFonts w:ascii="Times New Roman" w:hAnsi="Times New Roman" w:cs="Times New Roman"/>
          <w:sz w:val="24"/>
          <w:szCs w:val="24"/>
        </w:rPr>
        <w:t>First, p</w:t>
      </w:r>
      <w:r w:rsidRPr="003E2E29">
        <w:rPr>
          <w:rFonts w:ascii="Times New Roman" w:hAnsi="Times New Roman" w:cs="Times New Roman"/>
          <w:sz w:val="24"/>
          <w:szCs w:val="24"/>
        </w:rPr>
        <w:t xml:space="preserve">ilgrims’ </w:t>
      </w:r>
      <w:r w:rsidR="006A54E1">
        <w:rPr>
          <w:rFonts w:ascii="Times New Roman" w:hAnsi="Times New Roman" w:cs="Times New Roman"/>
          <w:sz w:val="24"/>
          <w:szCs w:val="24"/>
        </w:rPr>
        <w:t>S</w:t>
      </w:r>
      <w:r w:rsidRPr="003E2E29">
        <w:rPr>
          <w:rFonts w:ascii="Times New Roman" w:hAnsi="Times New Roman" w:cs="Times New Roman"/>
          <w:sz w:val="24"/>
          <w:szCs w:val="24"/>
        </w:rPr>
        <w:t>elf-</w:t>
      </w:r>
      <w:r w:rsidR="006A54E1">
        <w:rPr>
          <w:rFonts w:ascii="Times New Roman" w:hAnsi="Times New Roman" w:cs="Times New Roman"/>
          <w:sz w:val="24"/>
          <w:szCs w:val="24"/>
        </w:rPr>
        <w:t>A</w:t>
      </w:r>
      <w:r w:rsidR="006C7A34">
        <w:rPr>
          <w:rFonts w:ascii="Times New Roman" w:hAnsi="Times New Roman" w:cs="Times New Roman"/>
          <w:sz w:val="24"/>
          <w:szCs w:val="24"/>
        </w:rPr>
        <w:t xml:space="preserve">ssessed </w:t>
      </w:r>
      <w:r w:rsidR="006A54E1">
        <w:rPr>
          <w:rFonts w:ascii="Times New Roman" w:hAnsi="Times New Roman" w:cs="Times New Roman"/>
          <w:sz w:val="24"/>
          <w:szCs w:val="24"/>
        </w:rPr>
        <w:t>H</w:t>
      </w:r>
      <w:r w:rsidR="006C7A34">
        <w:rPr>
          <w:rFonts w:ascii="Times New Roman" w:hAnsi="Times New Roman" w:cs="Times New Roman"/>
          <w:sz w:val="24"/>
          <w:szCs w:val="24"/>
        </w:rPr>
        <w:t>ealth (SAH)</w:t>
      </w:r>
      <w:r w:rsidR="00647D8B">
        <w:rPr>
          <w:rFonts w:ascii="Times New Roman" w:hAnsi="Times New Roman" w:cs="Times New Roman"/>
          <w:sz w:val="24"/>
          <w:szCs w:val="24"/>
        </w:rPr>
        <w:t xml:space="preserve"> </w:t>
      </w:r>
      <w:r w:rsidR="006C7A34">
        <w:rPr>
          <w:rFonts w:ascii="Times New Roman" w:hAnsi="Times New Roman" w:cs="Times New Roman"/>
          <w:sz w:val="24"/>
          <w:szCs w:val="24"/>
        </w:rPr>
        <w:t>was</w:t>
      </w:r>
      <w:r w:rsidRPr="003E2E29">
        <w:rPr>
          <w:rFonts w:ascii="Times New Roman" w:hAnsi="Times New Roman" w:cs="Times New Roman"/>
          <w:sz w:val="24"/>
          <w:szCs w:val="24"/>
        </w:rPr>
        <w:t xml:space="preserve"> higher during the event than before, and decline</w:t>
      </w:r>
      <w:r w:rsidR="004F2C6B">
        <w:rPr>
          <w:rFonts w:ascii="Times New Roman" w:hAnsi="Times New Roman" w:cs="Times New Roman"/>
          <w:sz w:val="24"/>
          <w:szCs w:val="24"/>
        </w:rPr>
        <w:t>d</w:t>
      </w:r>
      <w:r w:rsidRPr="003E2E29">
        <w:rPr>
          <w:rFonts w:ascii="Times New Roman" w:hAnsi="Times New Roman" w:cs="Times New Roman"/>
          <w:sz w:val="24"/>
          <w:szCs w:val="24"/>
        </w:rPr>
        <w:t xml:space="preserve"> from during the event to after</w:t>
      </w:r>
      <w:r w:rsidR="0036357D">
        <w:rPr>
          <w:rFonts w:ascii="Times New Roman" w:hAnsi="Times New Roman" w:cs="Times New Roman"/>
          <w:sz w:val="24"/>
          <w:szCs w:val="24"/>
        </w:rPr>
        <w:t xml:space="preserve"> it was over</w:t>
      </w:r>
      <w:r w:rsidRPr="003E2E29">
        <w:rPr>
          <w:rFonts w:ascii="Times New Roman" w:hAnsi="Times New Roman" w:cs="Times New Roman"/>
          <w:sz w:val="24"/>
          <w:szCs w:val="24"/>
        </w:rPr>
        <w:t>. Yet it remain</w:t>
      </w:r>
      <w:r w:rsidR="004F2C6B">
        <w:rPr>
          <w:rFonts w:ascii="Times New Roman" w:hAnsi="Times New Roman" w:cs="Times New Roman"/>
          <w:sz w:val="24"/>
          <w:szCs w:val="24"/>
        </w:rPr>
        <w:t>ed</w:t>
      </w:r>
      <w:r w:rsidRPr="003E2E29">
        <w:rPr>
          <w:rFonts w:ascii="Times New Roman" w:hAnsi="Times New Roman" w:cs="Times New Roman"/>
          <w:sz w:val="24"/>
          <w:szCs w:val="24"/>
        </w:rPr>
        <w:t xml:space="preserve"> higher after than before. </w:t>
      </w:r>
      <w:r w:rsidR="006A54E1">
        <w:rPr>
          <w:rFonts w:ascii="Times New Roman" w:hAnsi="Times New Roman" w:cs="Times New Roman"/>
          <w:sz w:val="24"/>
          <w:szCs w:val="24"/>
        </w:rPr>
        <w:t xml:space="preserve">In similar vein, participants reported reduced Symptoms of Ill-Health </w:t>
      </w:r>
      <w:r w:rsidR="002C2B13">
        <w:rPr>
          <w:rFonts w:ascii="Times New Roman" w:hAnsi="Times New Roman" w:cs="Times New Roman"/>
          <w:sz w:val="24"/>
          <w:szCs w:val="24"/>
        </w:rPr>
        <w:t xml:space="preserve">(SI-H) </w:t>
      </w:r>
      <w:r w:rsidR="006A54E1">
        <w:rPr>
          <w:rFonts w:ascii="Times New Roman" w:hAnsi="Times New Roman" w:cs="Times New Roman"/>
          <w:sz w:val="24"/>
          <w:szCs w:val="24"/>
        </w:rPr>
        <w:t>at the event, and although these increased after the event</w:t>
      </w:r>
      <w:r w:rsidR="00647D8B">
        <w:rPr>
          <w:rFonts w:ascii="Times New Roman" w:hAnsi="Times New Roman" w:cs="Times New Roman"/>
          <w:sz w:val="24"/>
          <w:szCs w:val="24"/>
        </w:rPr>
        <w:t>,</w:t>
      </w:r>
      <w:r w:rsidR="006A54E1">
        <w:rPr>
          <w:rFonts w:ascii="Times New Roman" w:hAnsi="Times New Roman" w:cs="Times New Roman"/>
          <w:sz w:val="24"/>
          <w:szCs w:val="24"/>
        </w:rPr>
        <w:t xml:space="preserve"> they remained less than before. </w:t>
      </w:r>
      <w:r w:rsidR="00BB25A1">
        <w:rPr>
          <w:rFonts w:ascii="Times New Roman" w:hAnsi="Times New Roman" w:cs="Times New Roman"/>
          <w:sz w:val="24"/>
          <w:szCs w:val="24"/>
        </w:rPr>
        <w:t xml:space="preserve">This implies </w:t>
      </w:r>
      <w:r w:rsidRPr="003E2E29">
        <w:rPr>
          <w:rFonts w:ascii="Times New Roman" w:hAnsi="Times New Roman" w:cs="Times New Roman"/>
          <w:sz w:val="24"/>
          <w:szCs w:val="24"/>
        </w:rPr>
        <w:t>the improvement associated with participation in the mass</w:t>
      </w:r>
      <w:r w:rsidR="00E62A6D">
        <w:rPr>
          <w:rFonts w:ascii="Times New Roman" w:hAnsi="Times New Roman" w:cs="Times New Roman"/>
          <w:sz w:val="24"/>
          <w:szCs w:val="24"/>
        </w:rPr>
        <w:t>-</w:t>
      </w:r>
      <w:r w:rsidRPr="003E2E29">
        <w:rPr>
          <w:rFonts w:ascii="Times New Roman" w:hAnsi="Times New Roman" w:cs="Times New Roman"/>
          <w:sz w:val="24"/>
          <w:szCs w:val="24"/>
        </w:rPr>
        <w:t>gathering</w:t>
      </w:r>
      <w:r w:rsidR="00BB04FB">
        <w:rPr>
          <w:rFonts w:ascii="Times New Roman" w:hAnsi="Times New Roman" w:cs="Times New Roman"/>
          <w:sz w:val="24"/>
          <w:szCs w:val="24"/>
        </w:rPr>
        <w:t xml:space="preserve"> </w:t>
      </w:r>
      <w:r w:rsidRPr="003E2E29">
        <w:rPr>
          <w:rFonts w:ascii="Times New Roman" w:hAnsi="Times New Roman" w:cs="Times New Roman"/>
          <w:sz w:val="24"/>
          <w:szCs w:val="24"/>
        </w:rPr>
        <w:t xml:space="preserve">cannot be put down to a contrast effect </w:t>
      </w:r>
      <w:r w:rsidR="00BB25A1">
        <w:rPr>
          <w:rFonts w:ascii="Times New Roman" w:hAnsi="Times New Roman" w:cs="Times New Roman"/>
          <w:sz w:val="24"/>
          <w:szCs w:val="24"/>
        </w:rPr>
        <w:t>(</w:t>
      </w:r>
      <w:r w:rsidRPr="003E2E29">
        <w:rPr>
          <w:rFonts w:ascii="Times New Roman" w:hAnsi="Times New Roman" w:cs="Times New Roman"/>
          <w:sz w:val="24"/>
          <w:szCs w:val="24"/>
        </w:rPr>
        <w:t xml:space="preserve">the </w:t>
      </w:r>
      <w:proofErr w:type="spellStart"/>
      <w:r w:rsidRPr="003E2E29">
        <w:rPr>
          <w:rFonts w:ascii="Times New Roman" w:hAnsi="Times New Roman" w:cs="Times New Roman"/>
          <w:sz w:val="24"/>
          <w:szCs w:val="24"/>
        </w:rPr>
        <w:t>Mela</w:t>
      </w:r>
      <w:proofErr w:type="spellEnd"/>
      <w:r w:rsidRPr="003E2E29">
        <w:rPr>
          <w:rFonts w:ascii="Times New Roman" w:hAnsi="Times New Roman" w:cs="Times New Roman"/>
          <w:sz w:val="24"/>
          <w:szCs w:val="24"/>
        </w:rPr>
        <w:t xml:space="preserve"> is so gruelling that, once home, people feel better as a result</w:t>
      </w:r>
      <w:r w:rsidR="00BB25A1">
        <w:rPr>
          <w:rFonts w:ascii="Times New Roman" w:hAnsi="Times New Roman" w:cs="Times New Roman"/>
          <w:sz w:val="24"/>
          <w:szCs w:val="24"/>
        </w:rPr>
        <w:t>)</w:t>
      </w:r>
      <w:r w:rsidRPr="003E2E29">
        <w:rPr>
          <w:rFonts w:ascii="Times New Roman" w:hAnsi="Times New Roman" w:cs="Times New Roman"/>
          <w:sz w:val="24"/>
          <w:szCs w:val="24"/>
        </w:rPr>
        <w:t xml:space="preserve">. It is rather the opposite: the </w:t>
      </w:r>
      <w:proofErr w:type="spellStart"/>
      <w:r w:rsidRPr="003E2E29">
        <w:rPr>
          <w:rFonts w:ascii="Times New Roman" w:hAnsi="Times New Roman" w:cs="Times New Roman"/>
          <w:sz w:val="24"/>
          <w:szCs w:val="24"/>
        </w:rPr>
        <w:t>Mela</w:t>
      </w:r>
      <w:proofErr w:type="spellEnd"/>
      <w:r w:rsidRPr="003E2E29">
        <w:rPr>
          <w:rFonts w:ascii="Times New Roman" w:hAnsi="Times New Roman" w:cs="Times New Roman"/>
          <w:sz w:val="24"/>
          <w:szCs w:val="24"/>
        </w:rPr>
        <w:t xml:space="preserve"> is experienced as invigorating and something of that remains afterwards.</w:t>
      </w:r>
    </w:p>
    <w:p w:rsidR="004920BE" w:rsidRDefault="00A77A30" w:rsidP="00A77A30">
      <w:pPr>
        <w:spacing w:after="0" w:line="480" w:lineRule="auto"/>
        <w:ind w:firstLine="720"/>
        <w:rPr>
          <w:rFonts w:ascii="Times New Roman" w:eastAsia="Calibri" w:hAnsi="Times New Roman" w:cs="Times New Roman"/>
          <w:sz w:val="24"/>
          <w:szCs w:val="24"/>
        </w:rPr>
      </w:pPr>
      <w:r w:rsidRPr="003E2E29">
        <w:rPr>
          <w:rFonts w:ascii="Times New Roman" w:hAnsi="Times New Roman" w:cs="Times New Roman"/>
          <w:sz w:val="24"/>
          <w:szCs w:val="24"/>
        </w:rPr>
        <w:t xml:space="preserve">Second, we found that the improvement in </w:t>
      </w:r>
      <w:r w:rsidR="004F2C6B">
        <w:rPr>
          <w:rFonts w:ascii="Times New Roman" w:hAnsi="Times New Roman" w:cs="Times New Roman"/>
          <w:sz w:val="24"/>
          <w:szCs w:val="24"/>
        </w:rPr>
        <w:t xml:space="preserve">SAH </w:t>
      </w:r>
      <w:r w:rsidR="007F6C23">
        <w:rPr>
          <w:rFonts w:ascii="Times New Roman" w:hAnsi="Times New Roman" w:cs="Times New Roman"/>
          <w:sz w:val="24"/>
          <w:szCs w:val="24"/>
        </w:rPr>
        <w:t xml:space="preserve">and in SI-H </w:t>
      </w:r>
      <w:r w:rsidRPr="003E2E29">
        <w:rPr>
          <w:rFonts w:ascii="Times New Roman" w:hAnsi="Times New Roman" w:cs="Times New Roman"/>
          <w:sz w:val="24"/>
          <w:szCs w:val="24"/>
        </w:rPr>
        <w:t xml:space="preserve">from before </w:t>
      </w:r>
      <w:r w:rsidR="00453F9C">
        <w:rPr>
          <w:rFonts w:ascii="Times New Roman" w:hAnsi="Times New Roman" w:cs="Times New Roman"/>
          <w:sz w:val="24"/>
          <w:szCs w:val="24"/>
        </w:rPr>
        <w:t xml:space="preserve">(T1) </w:t>
      </w:r>
      <w:r w:rsidRPr="003E2E29">
        <w:rPr>
          <w:rFonts w:ascii="Times New Roman" w:hAnsi="Times New Roman" w:cs="Times New Roman"/>
          <w:sz w:val="24"/>
          <w:szCs w:val="24"/>
        </w:rPr>
        <w:t xml:space="preserve">to </w:t>
      </w:r>
      <w:r w:rsidR="00BB04FB">
        <w:rPr>
          <w:rFonts w:ascii="Times New Roman" w:hAnsi="Times New Roman" w:cs="Times New Roman"/>
          <w:sz w:val="24"/>
          <w:szCs w:val="24"/>
        </w:rPr>
        <w:t xml:space="preserve">during </w:t>
      </w:r>
      <w:r w:rsidR="004920BE">
        <w:rPr>
          <w:rFonts w:ascii="Times New Roman" w:hAnsi="Times New Roman" w:cs="Times New Roman"/>
          <w:sz w:val="24"/>
          <w:szCs w:val="24"/>
        </w:rPr>
        <w:t xml:space="preserve">the event </w:t>
      </w:r>
      <w:r w:rsidR="00BB04FB">
        <w:rPr>
          <w:rFonts w:ascii="Times New Roman" w:hAnsi="Times New Roman" w:cs="Times New Roman"/>
          <w:sz w:val="24"/>
          <w:szCs w:val="24"/>
        </w:rPr>
        <w:t>(T2)</w:t>
      </w:r>
      <w:r w:rsidR="004920BE">
        <w:rPr>
          <w:rFonts w:ascii="Times New Roman" w:hAnsi="Times New Roman" w:cs="Times New Roman"/>
          <w:sz w:val="24"/>
          <w:szCs w:val="24"/>
        </w:rPr>
        <w:t>, and from before (T1)</w:t>
      </w:r>
      <w:r w:rsidR="00BB04FB">
        <w:rPr>
          <w:rFonts w:ascii="Times New Roman" w:hAnsi="Times New Roman" w:cs="Times New Roman"/>
          <w:sz w:val="24"/>
          <w:szCs w:val="24"/>
        </w:rPr>
        <w:t xml:space="preserve"> </w:t>
      </w:r>
      <w:r w:rsidR="001E638D">
        <w:rPr>
          <w:rFonts w:ascii="Times New Roman" w:hAnsi="Times New Roman" w:cs="Times New Roman"/>
          <w:sz w:val="24"/>
          <w:szCs w:val="24"/>
        </w:rPr>
        <w:t>t</w:t>
      </w:r>
      <w:r w:rsidR="004920BE">
        <w:rPr>
          <w:rFonts w:ascii="Times New Roman" w:hAnsi="Times New Roman" w:cs="Times New Roman"/>
          <w:sz w:val="24"/>
          <w:szCs w:val="24"/>
        </w:rPr>
        <w:t>o</w:t>
      </w:r>
      <w:r w:rsidR="00BB04FB">
        <w:rPr>
          <w:rFonts w:ascii="Times New Roman" w:hAnsi="Times New Roman" w:cs="Times New Roman"/>
          <w:sz w:val="24"/>
          <w:szCs w:val="24"/>
        </w:rPr>
        <w:t xml:space="preserve"> </w:t>
      </w:r>
      <w:r w:rsidRPr="003E2E29">
        <w:rPr>
          <w:rFonts w:ascii="Times New Roman" w:hAnsi="Times New Roman" w:cs="Times New Roman"/>
          <w:sz w:val="24"/>
          <w:szCs w:val="24"/>
        </w:rPr>
        <w:t xml:space="preserve">after the event </w:t>
      </w:r>
      <w:r w:rsidR="00453F9C">
        <w:rPr>
          <w:rFonts w:ascii="Times New Roman" w:hAnsi="Times New Roman" w:cs="Times New Roman"/>
          <w:sz w:val="24"/>
          <w:szCs w:val="24"/>
        </w:rPr>
        <w:t>(T3) w</w:t>
      </w:r>
      <w:r w:rsidR="007F6C23">
        <w:rPr>
          <w:rFonts w:ascii="Times New Roman" w:hAnsi="Times New Roman" w:cs="Times New Roman"/>
          <w:sz w:val="24"/>
          <w:szCs w:val="24"/>
        </w:rPr>
        <w:t>ere</w:t>
      </w:r>
      <w:r w:rsidRPr="003E2E29">
        <w:rPr>
          <w:rFonts w:ascii="Times New Roman" w:hAnsi="Times New Roman" w:cs="Times New Roman"/>
          <w:sz w:val="24"/>
          <w:szCs w:val="24"/>
        </w:rPr>
        <w:t xml:space="preserve"> </w:t>
      </w:r>
      <w:r w:rsidR="002B1B2E">
        <w:rPr>
          <w:rFonts w:ascii="Times New Roman" w:hAnsi="Times New Roman" w:cs="Times New Roman"/>
          <w:sz w:val="24"/>
          <w:szCs w:val="24"/>
        </w:rPr>
        <w:t xml:space="preserve">(partially) </w:t>
      </w:r>
      <w:r w:rsidRPr="003E2E29">
        <w:rPr>
          <w:rFonts w:ascii="Times New Roman" w:hAnsi="Times New Roman" w:cs="Times New Roman"/>
          <w:sz w:val="24"/>
          <w:szCs w:val="24"/>
        </w:rPr>
        <w:t xml:space="preserve">explained by </w:t>
      </w:r>
      <w:r w:rsidR="00B04DEF">
        <w:rPr>
          <w:rFonts w:ascii="Times New Roman" w:hAnsi="Times New Roman" w:cs="Times New Roman"/>
          <w:sz w:val="24"/>
          <w:szCs w:val="24"/>
        </w:rPr>
        <w:t xml:space="preserve">participants’ </w:t>
      </w:r>
      <w:r w:rsidRPr="003E2E29">
        <w:rPr>
          <w:rFonts w:ascii="Times New Roman" w:hAnsi="Times New Roman" w:cs="Times New Roman"/>
          <w:sz w:val="24"/>
          <w:szCs w:val="24"/>
        </w:rPr>
        <w:t>sense of shared social identity during the event</w:t>
      </w:r>
      <w:r w:rsidR="007F6C23">
        <w:rPr>
          <w:rFonts w:ascii="Times New Roman" w:hAnsi="Times New Roman" w:cs="Times New Roman"/>
          <w:sz w:val="24"/>
          <w:szCs w:val="24"/>
        </w:rPr>
        <w:t>.</w:t>
      </w:r>
      <w:r w:rsidR="001E638D">
        <w:rPr>
          <w:rFonts w:ascii="Times New Roman" w:hAnsi="Times New Roman" w:cs="Times New Roman"/>
          <w:sz w:val="24"/>
          <w:szCs w:val="24"/>
        </w:rPr>
        <w:t xml:space="preserve"> </w:t>
      </w:r>
      <w:r w:rsidR="007F6C23">
        <w:rPr>
          <w:rFonts w:ascii="Times New Roman" w:hAnsi="Times New Roman" w:cs="Times New Roman"/>
          <w:sz w:val="24"/>
          <w:szCs w:val="24"/>
        </w:rPr>
        <w:t>Moreover</w:t>
      </w:r>
      <w:r w:rsidRPr="003E2E29">
        <w:rPr>
          <w:rFonts w:ascii="Times New Roman" w:hAnsi="Times New Roman" w:cs="Times New Roman"/>
          <w:sz w:val="24"/>
          <w:szCs w:val="24"/>
        </w:rPr>
        <w:t xml:space="preserve">, </w:t>
      </w:r>
      <w:r w:rsidR="007F6C23">
        <w:rPr>
          <w:rFonts w:ascii="Times New Roman" w:hAnsi="Times New Roman" w:cs="Times New Roman"/>
          <w:sz w:val="24"/>
          <w:szCs w:val="24"/>
        </w:rPr>
        <w:t xml:space="preserve">with regards to SAH we found that this effect of Shared Identity </w:t>
      </w:r>
      <w:r w:rsidR="00C550B3">
        <w:rPr>
          <w:rFonts w:ascii="Times New Roman" w:hAnsi="Times New Roman" w:cs="Times New Roman"/>
          <w:sz w:val="24"/>
          <w:szCs w:val="24"/>
        </w:rPr>
        <w:t xml:space="preserve">was mediated by our measure of </w:t>
      </w:r>
      <w:proofErr w:type="spellStart"/>
      <w:r w:rsidR="00C550B3">
        <w:rPr>
          <w:rFonts w:ascii="Times New Roman" w:hAnsi="Times New Roman" w:cs="Times New Roman"/>
          <w:sz w:val="24"/>
          <w:szCs w:val="24"/>
        </w:rPr>
        <w:t>Relationality</w:t>
      </w:r>
      <w:proofErr w:type="spellEnd"/>
      <w:r w:rsidR="004920BE">
        <w:rPr>
          <w:rFonts w:ascii="Times New Roman" w:hAnsi="Times New Roman" w:cs="Times New Roman"/>
          <w:sz w:val="24"/>
          <w:szCs w:val="24"/>
        </w:rPr>
        <w:t>. This</w:t>
      </w:r>
      <w:r w:rsidR="00C550B3">
        <w:rPr>
          <w:rFonts w:ascii="Times New Roman" w:hAnsi="Times New Roman" w:cs="Times New Roman"/>
          <w:sz w:val="24"/>
          <w:szCs w:val="24"/>
        </w:rPr>
        <w:t xml:space="preserve"> implies that </w:t>
      </w:r>
      <w:r w:rsidR="004920BE">
        <w:rPr>
          <w:rFonts w:ascii="Times New Roman" w:hAnsi="Times New Roman" w:cs="Times New Roman"/>
          <w:sz w:val="24"/>
          <w:szCs w:val="24"/>
        </w:rPr>
        <w:t xml:space="preserve">the more </w:t>
      </w:r>
      <w:r w:rsidR="00452A46">
        <w:rPr>
          <w:rFonts w:ascii="Times New Roman" w:hAnsi="Times New Roman" w:cs="Times New Roman"/>
          <w:sz w:val="24"/>
          <w:szCs w:val="24"/>
        </w:rPr>
        <w:t>those</w:t>
      </w:r>
      <w:r w:rsidR="00452A46">
        <w:rPr>
          <w:rFonts w:ascii="Times New Roman" w:eastAsia="Calibri" w:hAnsi="Times New Roman" w:cs="Times New Roman"/>
          <w:sz w:val="24"/>
          <w:szCs w:val="24"/>
        </w:rPr>
        <w:t xml:space="preserve"> attending this mass</w:t>
      </w:r>
      <w:r w:rsidR="00452A46" w:rsidRPr="00A91FF0">
        <w:rPr>
          <w:rFonts w:ascii="Times New Roman" w:eastAsia="Calibri" w:hAnsi="Times New Roman" w:cs="Times New Roman"/>
          <w:sz w:val="24"/>
          <w:szCs w:val="24"/>
        </w:rPr>
        <w:t xml:space="preserve">-gathering </w:t>
      </w:r>
      <w:r w:rsidR="00452A46">
        <w:rPr>
          <w:rFonts w:ascii="Times New Roman" w:eastAsia="Calibri" w:hAnsi="Times New Roman" w:cs="Times New Roman"/>
          <w:sz w:val="24"/>
          <w:szCs w:val="24"/>
        </w:rPr>
        <w:t>experience</w:t>
      </w:r>
      <w:r w:rsidR="0036357D">
        <w:rPr>
          <w:rFonts w:ascii="Times New Roman" w:eastAsia="Calibri" w:hAnsi="Times New Roman" w:cs="Times New Roman"/>
          <w:sz w:val="24"/>
          <w:szCs w:val="24"/>
        </w:rPr>
        <w:t>d</w:t>
      </w:r>
      <w:r w:rsidR="00452A46">
        <w:rPr>
          <w:rFonts w:ascii="Times New Roman" w:eastAsia="Calibri" w:hAnsi="Times New Roman" w:cs="Times New Roman"/>
          <w:sz w:val="24"/>
          <w:szCs w:val="24"/>
        </w:rPr>
        <w:t xml:space="preserve"> a sense of shared identity</w:t>
      </w:r>
      <w:r w:rsidR="004920BE">
        <w:rPr>
          <w:rFonts w:ascii="Times New Roman" w:eastAsia="Calibri" w:hAnsi="Times New Roman" w:cs="Times New Roman"/>
          <w:sz w:val="24"/>
          <w:szCs w:val="24"/>
        </w:rPr>
        <w:t>, the more</w:t>
      </w:r>
      <w:r w:rsidR="00452A46">
        <w:rPr>
          <w:rFonts w:ascii="Times New Roman" w:eastAsia="Calibri" w:hAnsi="Times New Roman" w:cs="Times New Roman"/>
          <w:sz w:val="24"/>
          <w:szCs w:val="24"/>
        </w:rPr>
        <w:t xml:space="preserve"> they experience</w:t>
      </w:r>
      <w:r w:rsidR="0036357D">
        <w:rPr>
          <w:rFonts w:ascii="Times New Roman" w:eastAsia="Calibri" w:hAnsi="Times New Roman" w:cs="Times New Roman"/>
          <w:sz w:val="24"/>
          <w:szCs w:val="24"/>
        </w:rPr>
        <w:t>d</w:t>
      </w:r>
      <w:r w:rsidR="00452A46">
        <w:rPr>
          <w:rFonts w:ascii="Times New Roman" w:eastAsia="Calibri" w:hAnsi="Times New Roman" w:cs="Times New Roman"/>
          <w:sz w:val="24"/>
          <w:szCs w:val="24"/>
        </w:rPr>
        <w:t xml:space="preserve"> more intimate and supportive social relationships</w:t>
      </w:r>
      <w:r w:rsidR="004920BE">
        <w:rPr>
          <w:rFonts w:ascii="Times New Roman" w:eastAsia="Calibri" w:hAnsi="Times New Roman" w:cs="Times New Roman"/>
          <w:sz w:val="24"/>
          <w:szCs w:val="24"/>
        </w:rPr>
        <w:t>, and</w:t>
      </w:r>
      <w:r w:rsidR="00647D8B">
        <w:rPr>
          <w:rFonts w:ascii="Times New Roman" w:eastAsia="Calibri" w:hAnsi="Times New Roman" w:cs="Times New Roman"/>
          <w:sz w:val="24"/>
          <w:szCs w:val="24"/>
        </w:rPr>
        <w:t xml:space="preserve">, compared to the T1 baseline, </w:t>
      </w:r>
      <w:r w:rsidR="004920BE">
        <w:rPr>
          <w:rFonts w:ascii="Times New Roman" w:eastAsia="Calibri" w:hAnsi="Times New Roman" w:cs="Times New Roman"/>
          <w:sz w:val="24"/>
          <w:szCs w:val="24"/>
        </w:rPr>
        <w:t>the better their T2 and their T3 SAH.</w:t>
      </w:r>
      <w:r w:rsidR="002B1B2E">
        <w:rPr>
          <w:rFonts w:ascii="Times New Roman" w:eastAsia="Calibri" w:hAnsi="Times New Roman" w:cs="Times New Roman"/>
          <w:sz w:val="24"/>
          <w:szCs w:val="24"/>
        </w:rPr>
        <w:t xml:space="preserve"> </w:t>
      </w:r>
    </w:p>
    <w:p w:rsidR="009910B4" w:rsidRDefault="00033E62" w:rsidP="00A77A30">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Third, c</w:t>
      </w:r>
      <w:r w:rsidR="004920BE">
        <w:rPr>
          <w:rFonts w:ascii="Times New Roman" w:eastAsia="Calibri" w:hAnsi="Times New Roman" w:cs="Times New Roman"/>
          <w:sz w:val="24"/>
          <w:szCs w:val="24"/>
        </w:rPr>
        <w:t xml:space="preserve">onsidering the three time points together, the </w:t>
      </w:r>
      <w:r w:rsidR="00C550B3">
        <w:rPr>
          <w:rFonts w:ascii="Times New Roman" w:eastAsia="Calibri" w:hAnsi="Times New Roman" w:cs="Times New Roman"/>
          <w:sz w:val="24"/>
          <w:szCs w:val="24"/>
        </w:rPr>
        <w:t xml:space="preserve">Latent Growth </w:t>
      </w:r>
      <w:r w:rsidR="001E638D">
        <w:rPr>
          <w:rFonts w:ascii="Times New Roman" w:eastAsia="Calibri" w:hAnsi="Times New Roman" w:cs="Times New Roman"/>
          <w:sz w:val="24"/>
          <w:szCs w:val="24"/>
        </w:rPr>
        <w:t xml:space="preserve">Curve </w:t>
      </w:r>
      <w:r w:rsidR="00C550B3">
        <w:rPr>
          <w:rFonts w:ascii="Times New Roman" w:eastAsia="Calibri" w:hAnsi="Times New Roman" w:cs="Times New Roman"/>
          <w:sz w:val="24"/>
          <w:szCs w:val="24"/>
        </w:rPr>
        <w:t>Modelling</w:t>
      </w:r>
      <w:r w:rsidR="004920BE">
        <w:rPr>
          <w:rFonts w:ascii="Times New Roman" w:eastAsia="Calibri" w:hAnsi="Times New Roman" w:cs="Times New Roman"/>
          <w:sz w:val="24"/>
          <w:szCs w:val="24"/>
        </w:rPr>
        <w:t xml:space="preserve"> of the SAH data confirmed the </w:t>
      </w:r>
      <w:r w:rsidR="00C550B3">
        <w:rPr>
          <w:rFonts w:ascii="Times New Roman" w:eastAsia="Calibri" w:hAnsi="Times New Roman" w:cs="Times New Roman"/>
          <w:sz w:val="24"/>
          <w:szCs w:val="24"/>
        </w:rPr>
        <w:t xml:space="preserve">role of Shared Identity in explaining pilgrims’ health </w:t>
      </w:r>
      <w:r w:rsidR="00C550B3">
        <w:rPr>
          <w:rFonts w:ascii="Times New Roman" w:eastAsia="Calibri" w:hAnsi="Times New Roman" w:cs="Times New Roman"/>
          <w:sz w:val="24"/>
          <w:szCs w:val="24"/>
        </w:rPr>
        <w:lastRenderedPageBreak/>
        <w:t>trajectories</w:t>
      </w:r>
      <w:r w:rsidR="004920BE">
        <w:rPr>
          <w:rFonts w:ascii="Times New Roman" w:eastAsia="Calibri" w:hAnsi="Times New Roman" w:cs="Times New Roman"/>
          <w:sz w:val="24"/>
          <w:szCs w:val="24"/>
        </w:rPr>
        <w:t xml:space="preserve"> </w:t>
      </w:r>
      <w:r w:rsidR="004920BE" w:rsidRPr="00647D8B">
        <w:rPr>
          <w:rFonts w:ascii="Times New Roman" w:eastAsia="Calibri" w:hAnsi="Times New Roman" w:cs="Times New Roman"/>
          <w:i/>
          <w:sz w:val="24"/>
          <w:szCs w:val="24"/>
        </w:rPr>
        <w:t>via</w:t>
      </w:r>
      <w:r w:rsidR="004920BE">
        <w:rPr>
          <w:rFonts w:ascii="Times New Roman" w:eastAsia="Calibri" w:hAnsi="Times New Roman" w:cs="Times New Roman"/>
          <w:sz w:val="24"/>
          <w:szCs w:val="24"/>
        </w:rPr>
        <w:t xml:space="preserve"> </w:t>
      </w:r>
      <w:proofErr w:type="spellStart"/>
      <w:r w:rsidR="00C550B3">
        <w:rPr>
          <w:rFonts w:ascii="Times New Roman" w:eastAsia="Calibri" w:hAnsi="Times New Roman" w:cs="Times New Roman"/>
          <w:sz w:val="24"/>
          <w:szCs w:val="24"/>
        </w:rPr>
        <w:t>Relationality</w:t>
      </w:r>
      <w:proofErr w:type="spellEnd"/>
      <w:r w:rsidR="004920BE">
        <w:rPr>
          <w:rFonts w:ascii="Times New Roman" w:eastAsia="Calibri" w:hAnsi="Times New Roman" w:cs="Times New Roman"/>
          <w:sz w:val="24"/>
          <w:szCs w:val="24"/>
        </w:rPr>
        <w:t xml:space="preserve">. </w:t>
      </w:r>
      <w:r w:rsidR="00647D8B">
        <w:rPr>
          <w:rFonts w:ascii="Times New Roman" w:eastAsia="Calibri" w:hAnsi="Times New Roman" w:cs="Times New Roman"/>
          <w:sz w:val="24"/>
          <w:szCs w:val="24"/>
        </w:rPr>
        <w:t>For the SI-H data the role of Shared Identity in predicting the slope was marginal</w:t>
      </w:r>
      <w:r>
        <w:rPr>
          <w:rFonts w:ascii="Times New Roman" w:eastAsia="Calibri" w:hAnsi="Times New Roman" w:cs="Times New Roman"/>
          <w:sz w:val="24"/>
          <w:szCs w:val="24"/>
        </w:rPr>
        <w:t>. Overall, then, t</w:t>
      </w:r>
      <w:r w:rsidR="001E638D">
        <w:rPr>
          <w:rFonts w:ascii="Times New Roman" w:eastAsia="Calibri" w:hAnsi="Times New Roman" w:cs="Times New Roman"/>
          <w:sz w:val="24"/>
          <w:szCs w:val="24"/>
        </w:rPr>
        <w:t>hese results complement and extend previous analyses of how mass</w:t>
      </w:r>
      <w:r w:rsidR="00E62A6D">
        <w:rPr>
          <w:rFonts w:ascii="Times New Roman" w:eastAsia="Calibri" w:hAnsi="Times New Roman" w:cs="Times New Roman"/>
          <w:sz w:val="24"/>
          <w:szCs w:val="24"/>
        </w:rPr>
        <w:t>-</w:t>
      </w:r>
      <w:r w:rsidR="001E638D">
        <w:rPr>
          <w:rFonts w:ascii="Times New Roman" w:eastAsia="Calibri" w:hAnsi="Times New Roman" w:cs="Times New Roman"/>
          <w:sz w:val="24"/>
          <w:szCs w:val="24"/>
        </w:rPr>
        <w:t>gathering participation is associated with health benefits (</w:t>
      </w:r>
      <w:proofErr w:type="spellStart"/>
      <w:r w:rsidR="001E638D">
        <w:rPr>
          <w:rFonts w:ascii="Times New Roman" w:eastAsia="Calibri" w:hAnsi="Times New Roman" w:cs="Times New Roman"/>
          <w:sz w:val="24"/>
          <w:szCs w:val="24"/>
        </w:rPr>
        <w:t>Tewari</w:t>
      </w:r>
      <w:proofErr w:type="spellEnd"/>
      <w:r w:rsidR="001E638D">
        <w:rPr>
          <w:rFonts w:ascii="Times New Roman" w:eastAsia="Calibri" w:hAnsi="Times New Roman" w:cs="Times New Roman"/>
          <w:sz w:val="24"/>
          <w:szCs w:val="24"/>
        </w:rPr>
        <w:t xml:space="preserve"> et al, 2012).</w:t>
      </w:r>
      <w:r>
        <w:rPr>
          <w:rFonts w:ascii="Times New Roman" w:eastAsia="Calibri" w:hAnsi="Times New Roman" w:cs="Times New Roman"/>
          <w:sz w:val="24"/>
          <w:szCs w:val="24"/>
        </w:rPr>
        <w:t xml:space="preserve"> This is particularly clear with regard to the SAH data </w:t>
      </w:r>
    </w:p>
    <w:p w:rsidR="00C13635" w:rsidRPr="004920BE" w:rsidRDefault="00033E62" w:rsidP="00C13635">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Quite why </w:t>
      </w:r>
      <w:proofErr w:type="spellStart"/>
      <w:r>
        <w:rPr>
          <w:rFonts w:ascii="Times New Roman" w:eastAsia="Calibri" w:hAnsi="Times New Roman" w:cs="Times New Roman"/>
          <w:sz w:val="24"/>
          <w:szCs w:val="24"/>
        </w:rPr>
        <w:t>Relationality</w:t>
      </w:r>
      <w:proofErr w:type="spellEnd"/>
      <w:r>
        <w:rPr>
          <w:rFonts w:ascii="Times New Roman" w:eastAsia="Calibri" w:hAnsi="Times New Roman" w:cs="Times New Roman"/>
          <w:sz w:val="24"/>
          <w:szCs w:val="24"/>
        </w:rPr>
        <w:t xml:space="preserve"> did not feature in the explanation of the SIH data is unclear. We suspect that it may be because </w:t>
      </w:r>
      <w:proofErr w:type="gramStart"/>
      <w:r>
        <w:rPr>
          <w:rFonts w:ascii="Times New Roman" w:eastAsia="Calibri" w:hAnsi="Times New Roman" w:cs="Times New Roman"/>
          <w:sz w:val="24"/>
          <w:szCs w:val="24"/>
        </w:rPr>
        <w:t xml:space="preserve">this </w:t>
      </w:r>
      <w:r w:rsidR="00263F8D" w:rsidRPr="004920BE">
        <w:rPr>
          <w:rFonts w:ascii="Times New Roman" w:eastAsia="Calibri" w:hAnsi="Times New Roman" w:cs="Times New Roman"/>
          <w:sz w:val="24"/>
          <w:szCs w:val="24"/>
        </w:rPr>
        <w:t xml:space="preserve"> measure</w:t>
      </w:r>
      <w:proofErr w:type="gramEnd"/>
      <w:r w:rsidR="00263F8D" w:rsidRPr="004920BE">
        <w:rPr>
          <w:rFonts w:ascii="Times New Roman" w:eastAsia="Calibri" w:hAnsi="Times New Roman" w:cs="Times New Roman"/>
          <w:sz w:val="24"/>
          <w:szCs w:val="24"/>
        </w:rPr>
        <w:t xml:space="preserve"> </w:t>
      </w:r>
      <w:r>
        <w:rPr>
          <w:rFonts w:ascii="Times New Roman" w:eastAsia="Calibri" w:hAnsi="Times New Roman" w:cs="Times New Roman"/>
          <w:sz w:val="24"/>
          <w:szCs w:val="24"/>
        </w:rPr>
        <w:t>has</w:t>
      </w:r>
      <w:r w:rsidR="00263F8D" w:rsidRPr="004920BE">
        <w:rPr>
          <w:rFonts w:ascii="Times New Roman" w:eastAsia="Calibri" w:hAnsi="Times New Roman" w:cs="Times New Roman"/>
          <w:sz w:val="24"/>
          <w:szCs w:val="24"/>
        </w:rPr>
        <w:t xml:space="preserve"> different properties</w:t>
      </w:r>
      <w:r>
        <w:rPr>
          <w:rFonts w:ascii="Times New Roman" w:eastAsia="Calibri" w:hAnsi="Times New Roman" w:cs="Times New Roman"/>
          <w:sz w:val="24"/>
          <w:szCs w:val="24"/>
        </w:rPr>
        <w:t xml:space="preserve">. In this context it is noteworthy that the scales’ </w:t>
      </w:r>
      <w:r w:rsidR="00263F8D" w:rsidRPr="004920BE">
        <w:rPr>
          <w:rFonts w:ascii="Times New Roman" w:eastAsia="Calibri" w:hAnsi="Times New Roman" w:cs="Times New Roman"/>
          <w:sz w:val="24"/>
          <w:szCs w:val="24"/>
        </w:rPr>
        <w:t>correlations range</w:t>
      </w:r>
      <w:r w:rsidR="00695774">
        <w:rPr>
          <w:rFonts w:ascii="Times New Roman" w:eastAsia="Calibri" w:hAnsi="Times New Roman" w:cs="Times New Roman"/>
          <w:sz w:val="24"/>
          <w:szCs w:val="24"/>
        </w:rPr>
        <w:t>d</w:t>
      </w:r>
      <w:r w:rsidR="00263F8D" w:rsidRPr="004920BE">
        <w:rPr>
          <w:rFonts w:ascii="Times New Roman" w:eastAsia="Calibri" w:hAnsi="Times New Roman" w:cs="Times New Roman"/>
          <w:sz w:val="24"/>
          <w:szCs w:val="24"/>
        </w:rPr>
        <w:t xml:space="preserve"> between -.50 and -.55 over the three time points</w:t>
      </w:r>
      <w:r>
        <w:rPr>
          <w:rFonts w:ascii="Times New Roman" w:eastAsia="Calibri" w:hAnsi="Times New Roman" w:cs="Times New Roman"/>
          <w:sz w:val="24"/>
          <w:szCs w:val="24"/>
        </w:rPr>
        <w:t xml:space="preserve"> (</w:t>
      </w:r>
      <w:r w:rsidR="00263F8D" w:rsidRPr="004920BE">
        <w:rPr>
          <w:rFonts w:ascii="Times New Roman" w:eastAsia="Calibri" w:hAnsi="Times New Roman" w:cs="Times New Roman"/>
          <w:sz w:val="24"/>
          <w:szCs w:val="24"/>
        </w:rPr>
        <w:t xml:space="preserve">see Table 2). Whereas the SAH measure </w:t>
      </w:r>
      <w:r w:rsidR="00BE6153" w:rsidRPr="004920BE">
        <w:rPr>
          <w:rFonts w:ascii="Times New Roman" w:eastAsia="Calibri" w:hAnsi="Times New Roman" w:cs="Times New Roman"/>
          <w:sz w:val="24"/>
          <w:szCs w:val="24"/>
        </w:rPr>
        <w:t>draws</w:t>
      </w:r>
      <w:r w:rsidR="00C13635" w:rsidRPr="004920BE">
        <w:rPr>
          <w:rFonts w:ascii="Times New Roman" w:eastAsia="Calibri" w:hAnsi="Times New Roman" w:cs="Times New Roman"/>
          <w:sz w:val="24"/>
          <w:szCs w:val="24"/>
        </w:rPr>
        <w:t xml:space="preserve"> upon an internationally-validated </w:t>
      </w:r>
      <w:r w:rsidR="00263F8D" w:rsidRPr="004920BE">
        <w:rPr>
          <w:rFonts w:ascii="Times New Roman" w:eastAsia="Calibri" w:hAnsi="Times New Roman" w:cs="Times New Roman"/>
          <w:sz w:val="24"/>
          <w:szCs w:val="24"/>
        </w:rPr>
        <w:t>scale</w:t>
      </w:r>
      <w:r w:rsidR="00695774">
        <w:rPr>
          <w:rFonts w:ascii="Times New Roman" w:eastAsia="Calibri" w:hAnsi="Times New Roman" w:cs="Times New Roman"/>
          <w:sz w:val="24"/>
          <w:szCs w:val="24"/>
        </w:rPr>
        <w:t>,</w:t>
      </w:r>
      <w:r w:rsidR="00263F8D" w:rsidRPr="004920BE">
        <w:rPr>
          <w:rFonts w:ascii="Times New Roman" w:eastAsia="Calibri" w:hAnsi="Times New Roman" w:cs="Times New Roman"/>
          <w:sz w:val="24"/>
          <w:szCs w:val="24"/>
        </w:rPr>
        <w:t xml:space="preserve"> </w:t>
      </w:r>
      <w:r w:rsidR="00C13635" w:rsidRPr="004920BE">
        <w:rPr>
          <w:rFonts w:ascii="Times New Roman" w:eastAsia="Calibri" w:hAnsi="Times New Roman" w:cs="Times New Roman"/>
          <w:sz w:val="24"/>
          <w:szCs w:val="24"/>
        </w:rPr>
        <w:t xml:space="preserve">the </w:t>
      </w:r>
      <w:r w:rsidR="00263F8D" w:rsidRPr="004920BE">
        <w:rPr>
          <w:rFonts w:ascii="Times New Roman" w:eastAsia="Calibri" w:hAnsi="Times New Roman" w:cs="Times New Roman"/>
          <w:sz w:val="24"/>
          <w:szCs w:val="24"/>
        </w:rPr>
        <w:t xml:space="preserve">SI-H measure is an Indian </w:t>
      </w:r>
      <w:r w:rsidR="00C13635" w:rsidRPr="004920BE">
        <w:rPr>
          <w:rFonts w:ascii="Times New Roman" w:eastAsia="Calibri" w:hAnsi="Times New Roman" w:cs="Times New Roman"/>
          <w:sz w:val="24"/>
          <w:szCs w:val="24"/>
        </w:rPr>
        <w:t xml:space="preserve">scale </w:t>
      </w:r>
      <w:r w:rsidR="00263F8D" w:rsidRPr="004920BE">
        <w:rPr>
          <w:rFonts w:ascii="Times New Roman" w:eastAsia="Calibri" w:hAnsi="Times New Roman" w:cs="Times New Roman"/>
          <w:sz w:val="24"/>
          <w:szCs w:val="24"/>
        </w:rPr>
        <w:t xml:space="preserve">designed to </w:t>
      </w:r>
      <w:r w:rsidR="00C13635" w:rsidRPr="004920BE">
        <w:rPr>
          <w:rFonts w:ascii="Times New Roman" w:eastAsia="Calibri" w:hAnsi="Times New Roman" w:cs="Times New Roman"/>
          <w:sz w:val="24"/>
          <w:szCs w:val="24"/>
        </w:rPr>
        <w:t>capture something of the somatisation of stress believed to be particularly important in non-Western settings</w:t>
      </w:r>
      <w:r w:rsidR="008D1DE1" w:rsidRPr="004920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But it may also be sensitive to the physical difficulties posed by camp life (e.g., sleeping on the floor). Indeed, </w:t>
      </w:r>
      <w:r w:rsidR="00BE6153" w:rsidRPr="004920BE">
        <w:rPr>
          <w:rFonts w:ascii="Times New Roman" w:eastAsia="Calibri" w:hAnsi="Times New Roman" w:cs="Times New Roman"/>
          <w:sz w:val="24"/>
          <w:szCs w:val="24"/>
        </w:rPr>
        <w:t>i</w:t>
      </w:r>
      <w:r w:rsidR="00C13635" w:rsidRPr="004920BE">
        <w:rPr>
          <w:rFonts w:ascii="Times New Roman" w:eastAsia="Calibri" w:hAnsi="Times New Roman" w:cs="Times New Roman"/>
          <w:sz w:val="24"/>
          <w:szCs w:val="24"/>
        </w:rPr>
        <w:t>t is note</w:t>
      </w:r>
      <w:r w:rsidR="008D1DE1" w:rsidRPr="004920BE">
        <w:rPr>
          <w:rFonts w:ascii="Times New Roman" w:eastAsia="Calibri" w:hAnsi="Times New Roman" w:cs="Times New Roman"/>
          <w:sz w:val="24"/>
          <w:szCs w:val="24"/>
        </w:rPr>
        <w:t>worthy</w:t>
      </w:r>
      <w:r w:rsidR="00C13635" w:rsidRPr="004920BE">
        <w:rPr>
          <w:rFonts w:ascii="Times New Roman" w:eastAsia="Calibri" w:hAnsi="Times New Roman" w:cs="Times New Roman"/>
          <w:sz w:val="24"/>
          <w:szCs w:val="24"/>
        </w:rPr>
        <w:t xml:space="preserve"> that the </w:t>
      </w:r>
      <w:proofErr w:type="gramStart"/>
      <w:r w:rsidR="00C13635" w:rsidRPr="004920BE">
        <w:rPr>
          <w:rFonts w:ascii="Times New Roman" w:eastAsia="Calibri" w:hAnsi="Times New Roman" w:cs="Times New Roman"/>
          <w:sz w:val="24"/>
          <w:szCs w:val="24"/>
        </w:rPr>
        <w:t>effect of mass</w:t>
      </w:r>
      <w:r w:rsidR="00E62A6D">
        <w:rPr>
          <w:rFonts w:ascii="Times New Roman" w:eastAsia="Calibri" w:hAnsi="Times New Roman" w:cs="Times New Roman"/>
          <w:sz w:val="24"/>
          <w:szCs w:val="24"/>
        </w:rPr>
        <w:t>-</w:t>
      </w:r>
      <w:r w:rsidR="00C13635" w:rsidRPr="004920BE">
        <w:rPr>
          <w:rFonts w:ascii="Times New Roman" w:eastAsia="Calibri" w:hAnsi="Times New Roman" w:cs="Times New Roman"/>
          <w:sz w:val="24"/>
          <w:szCs w:val="24"/>
        </w:rPr>
        <w:t xml:space="preserve">gathering participation on these scales reported by </w:t>
      </w:r>
      <w:proofErr w:type="spellStart"/>
      <w:r w:rsidR="00C13635" w:rsidRPr="004920BE">
        <w:rPr>
          <w:rFonts w:ascii="Times New Roman" w:eastAsia="Calibri" w:hAnsi="Times New Roman" w:cs="Times New Roman"/>
          <w:sz w:val="24"/>
          <w:szCs w:val="24"/>
        </w:rPr>
        <w:t>Tewari</w:t>
      </w:r>
      <w:proofErr w:type="spellEnd"/>
      <w:r w:rsidR="00C13635" w:rsidRPr="004920BE">
        <w:rPr>
          <w:rFonts w:ascii="Times New Roman" w:eastAsia="Calibri" w:hAnsi="Times New Roman" w:cs="Times New Roman"/>
          <w:sz w:val="24"/>
          <w:szCs w:val="24"/>
        </w:rPr>
        <w:t xml:space="preserve"> </w:t>
      </w:r>
      <w:r w:rsidR="004920BE">
        <w:rPr>
          <w:rFonts w:ascii="Times New Roman" w:eastAsia="Calibri" w:hAnsi="Times New Roman" w:cs="Times New Roman"/>
          <w:sz w:val="24"/>
          <w:szCs w:val="24"/>
        </w:rPr>
        <w:t xml:space="preserve">at </w:t>
      </w:r>
      <w:proofErr w:type="spellStart"/>
      <w:r w:rsidR="004920BE">
        <w:rPr>
          <w:rFonts w:ascii="Times New Roman" w:eastAsia="Calibri" w:hAnsi="Times New Roman" w:cs="Times New Roman"/>
          <w:sz w:val="24"/>
          <w:szCs w:val="24"/>
        </w:rPr>
        <w:t>al</w:t>
      </w:r>
      <w:proofErr w:type="spellEnd"/>
      <w:r w:rsidR="004920BE">
        <w:rPr>
          <w:rFonts w:ascii="Times New Roman" w:eastAsia="Calibri" w:hAnsi="Times New Roman" w:cs="Times New Roman"/>
          <w:sz w:val="24"/>
          <w:szCs w:val="24"/>
        </w:rPr>
        <w:t xml:space="preserve"> (2012) </w:t>
      </w:r>
      <w:r w:rsidR="008D1DE1" w:rsidRPr="004920BE">
        <w:rPr>
          <w:rFonts w:ascii="Times New Roman" w:eastAsia="Calibri" w:hAnsi="Times New Roman" w:cs="Times New Roman"/>
          <w:sz w:val="24"/>
          <w:szCs w:val="24"/>
        </w:rPr>
        <w:t>differ</w:t>
      </w:r>
      <w:proofErr w:type="gramEnd"/>
      <w:r w:rsidR="008D1DE1" w:rsidRPr="004920BE">
        <w:rPr>
          <w:rFonts w:ascii="Times New Roman" w:eastAsia="Calibri" w:hAnsi="Times New Roman" w:cs="Times New Roman"/>
          <w:sz w:val="24"/>
          <w:szCs w:val="24"/>
        </w:rPr>
        <w:t xml:space="preserve"> in magnitude</w:t>
      </w:r>
      <w:r w:rsidR="00C13635" w:rsidRPr="004920BE">
        <w:rPr>
          <w:rFonts w:ascii="Times New Roman" w:eastAsia="Calibri" w:hAnsi="Times New Roman" w:cs="Times New Roman"/>
          <w:sz w:val="24"/>
          <w:szCs w:val="24"/>
        </w:rPr>
        <w:t xml:space="preserve"> (greater on the internationally-validated SAH measure</w:t>
      </w:r>
      <w:r w:rsidR="002C2B13" w:rsidRPr="004920B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E374E" w:rsidRPr="004920BE">
        <w:rPr>
          <w:rFonts w:ascii="Times New Roman" w:eastAsia="Calibri" w:hAnsi="Times New Roman" w:cs="Times New Roman"/>
          <w:sz w:val="24"/>
          <w:szCs w:val="24"/>
        </w:rPr>
        <w:t xml:space="preserve">Yet, despite the likelihood that these two measures are sensitive to rather different aspects of health it is important to </w:t>
      </w:r>
      <w:r w:rsidR="00C13635" w:rsidRPr="004920BE">
        <w:rPr>
          <w:rFonts w:ascii="Times New Roman" w:eastAsia="Calibri" w:hAnsi="Times New Roman" w:cs="Times New Roman"/>
          <w:sz w:val="24"/>
          <w:szCs w:val="24"/>
        </w:rPr>
        <w:t xml:space="preserve">note that on both scales we obtain </w:t>
      </w:r>
      <w:r w:rsidR="00BE374E" w:rsidRPr="004920BE">
        <w:rPr>
          <w:rFonts w:ascii="Times New Roman" w:eastAsia="Calibri" w:hAnsi="Times New Roman" w:cs="Times New Roman"/>
          <w:sz w:val="24"/>
          <w:szCs w:val="24"/>
        </w:rPr>
        <w:t xml:space="preserve">clear </w:t>
      </w:r>
      <w:r w:rsidR="00C13635" w:rsidRPr="004920BE">
        <w:rPr>
          <w:rFonts w:ascii="Times New Roman" w:eastAsia="Calibri" w:hAnsi="Times New Roman" w:cs="Times New Roman"/>
          <w:sz w:val="24"/>
          <w:szCs w:val="24"/>
        </w:rPr>
        <w:t xml:space="preserve">evidence </w:t>
      </w:r>
      <w:r>
        <w:rPr>
          <w:rFonts w:ascii="Times New Roman" w:eastAsia="Calibri" w:hAnsi="Times New Roman" w:cs="Times New Roman"/>
          <w:sz w:val="24"/>
          <w:szCs w:val="24"/>
        </w:rPr>
        <w:t xml:space="preserve">from our regression analyses for </w:t>
      </w:r>
      <w:r w:rsidR="00C13635" w:rsidRPr="004920BE">
        <w:rPr>
          <w:rFonts w:ascii="Times New Roman" w:eastAsia="Calibri" w:hAnsi="Times New Roman" w:cs="Times New Roman"/>
          <w:sz w:val="24"/>
          <w:szCs w:val="24"/>
        </w:rPr>
        <w:t>the role of Shared Identity</w:t>
      </w:r>
      <w:r w:rsidR="004920BE">
        <w:rPr>
          <w:rFonts w:ascii="Times New Roman" w:eastAsia="Calibri" w:hAnsi="Times New Roman" w:cs="Times New Roman"/>
          <w:sz w:val="24"/>
          <w:szCs w:val="24"/>
        </w:rPr>
        <w:t xml:space="preserve"> in explaining the T1 to T2 and the T1 to T3 improvements in health associated with participation.</w:t>
      </w:r>
    </w:p>
    <w:p w:rsidR="00BE6153" w:rsidRDefault="009B68AB" w:rsidP="002016B1">
      <w:pPr>
        <w:spacing w:after="0" w:line="480" w:lineRule="auto"/>
        <w:ind w:firstLine="720"/>
        <w:rPr>
          <w:rFonts w:ascii="Times New Roman" w:hAnsi="Times New Roman" w:cs="Times New Roman"/>
          <w:sz w:val="24"/>
          <w:szCs w:val="24"/>
        </w:rPr>
      </w:pPr>
      <w:r w:rsidRPr="004920BE">
        <w:rPr>
          <w:rFonts w:ascii="Times New Roman" w:hAnsi="Times New Roman" w:cs="Times New Roman"/>
          <w:sz w:val="24"/>
          <w:szCs w:val="24"/>
        </w:rPr>
        <w:t>Any e</w:t>
      </w:r>
      <w:r w:rsidR="008D1DE1" w:rsidRPr="004920BE">
        <w:rPr>
          <w:rFonts w:ascii="Times New Roman" w:hAnsi="Times New Roman" w:cs="Times New Roman"/>
          <w:sz w:val="24"/>
          <w:szCs w:val="24"/>
        </w:rPr>
        <w:t>x</w:t>
      </w:r>
      <w:r w:rsidR="00BE6153" w:rsidRPr="004920BE">
        <w:rPr>
          <w:rFonts w:ascii="Times New Roman" w:hAnsi="Times New Roman" w:cs="Times New Roman"/>
          <w:sz w:val="24"/>
          <w:szCs w:val="24"/>
        </w:rPr>
        <w:t>trapolation</w:t>
      </w:r>
      <w:r w:rsidR="008D1DE1" w:rsidRPr="004920BE">
        <w:rPr>
          <w:rFonts w:ascii="Times New Roman" w:hAnsi="Times New Roman" w:cs="Times New Roman"/>
          <w:sz w:val="24"/>
          <w:szCs w:val="24"/>
        </w:rPr>
        <w:t xml:space="preserve"> from this </w:t>
      </w:r>
      <w:r w:rsidR="00BE6153" w:rsidRPr="004920BE">
        <w:rPr>
          <w:rFonts w:ascii="Times New Roman" w:hAnsi="Times New Roman" w:cs="Times New Roman"/>
          <w:sz w:val="24"/>
          <w:szCs w:val="24"/>
        </w:rPr>
        <w:t>event to others must proceed with caution.</w:t>
      </w:r>
      <w:r w:rsidR="008D1DE1" w:rsidRPr="004920BE">
        <w:rPr>
          <w:rFonts w:ascii="Times New Roman" w:hAnsi="Times New Roman" w:cs="Times New Roman"/>
          <w:sz w:val="24"/>
          <w:szCs w:val="24"/>
        </w:rPr>
        <w:t xml:space="preserve"> </w:t>
      </w:r>
      <w:r w:rsidR="00A77A30" w:rsidRPr="004920BE">
        <w:rPr>
          <w:rFonts w:ascii="Times New Roman" w:hAnsi="Times New Roman" w:cs="Times New Roman"/>
          <w:sz w:val="24"/>
          <w:szCs w:val="24"/>
        </w:rPr>
        <w:t xml:space="preserve">Just as it is </w:t>
      </w:r>
      <w:r w:rsidR="00A77A30" w:rsidRPr="00A77A30">
        <w:rPr>
          <w:rFonts w:ascii="Times New Roman" w:hAnsi="Times New Roman" w:cs="Times New Roman"/>
          <w:sz w:val="24"/>
          <w:szCs w:val="24"/>
        </w:rPr>
        <w:t xml:space="preserve">true that not all individuals in an event will have the same degree of shared identity (and </w:t>
      </w:r>
      <w:r w:rsidR="0036357D">
        <w:rPr>
          <w:rFonts w:ascii="Times New Roman" w:hAnsi="Times New Roman" w:cs="Times New Roman"/>
          <w:sz w:val="24"/>
          <w:szCs w:val="24"/>
        </w:rPr>
        <w:t xml:space="preserve">so will not experience </w:t>
      </w:r>
      <w:r w:rsidR="00A77A30" w:rsidRPr="00A77A30">
        <w:rPr>
          <w:rFonts w:ascii="Times New Roman" w:hAnsi="Times New Roman" w:cs="Times New Roman"/>
          <w:sz w:val="24"/>
          <w:szCs w:val="24"/>
        </w:rPr>
        <w:t xml:space="preserve">the same positive </w:t>
      </w:r>
      <w:r w:rsidR="00C13635">
        <w:rPr>
          <w:rFonts w:ascii="Times New Roman" w:hAnsi="Times New Roman" w:cs="Times New Roman"/>
          <w:sz w:val="24"/>
          <w:szCs w:val="24"/>
        </w:rPr>
        <w:t>subjective health benefits</w:t>
      </w:r>
      <w:r w:rsidR="0036357D">
        <w:rPr>
          <w:rFonts w:ascii="Times New Roman" w:hAnsi="Times New Roman" w:cs="Times New Roman"/>
          <w:sz w:val="24"/>
          <w:szCs w:val="24"/>
        </w:rPr>
        <w:t>)</w:t>
      </w:r>
      <w:r w:rsidR="00A77A30" w:rsidRPr="00A77A30">
        <w:rPr>
          <w:rFonts w:ascii="Times New Roman" w:hAnsi="Times New Roman" w:cs="Times New Roman"/>
          <w:sz w:val="24"/>
          <w:szCs w:val="24"/>
        </w:rPr>
        <w:t>, so it is true that shared identity may be harder to establish at some events than others (</w:t>
      </w:r>
      <w:proofErr w:type="spellStart"/>
      <w:r w:rsidR="00A77A30" w:rsidRPr="00A77A30">
        <w:rPr>
          <w:rFonts w:ascii="Times New Roman" w:hAnsi="Times New Roman" w:cs="Times New Roman"/>
          <w:sz w:val="24"/>
          <w:szCs w:val="24"/>
        </w:rPr>
        <w:t>Messerschmidt</w:t>
      </w:r>
      <w:proofErr w:type="spellEnd"/>
      <w:r w:rsidR="00A77A30" w:rsidRPr="00A77A30">
        <w:rPr>
          <w:rFonts w:ascii="Times New Roman" w:hAnsi="Times New Roman" w:cs="Times New Roman"/>
          <w:sz w:val="24"/>
          <w:szCs w:val="24"/>
        </w:rPr>
        <w:t xml:space="preserve"> &amp; Sharma, 1981). Our case is not that all participants in all mass</w:t>
      </w:r>
      <w:r w:rsidR="00E62A6D">
        <w:rPr>
          <w:rFonts w:ascii="Times New Roman" w:hAnsi="Times New Roman" w:cs="Times New Roman"/>
          <w:sz w:val="24"/>
          <w:szCs w:val="24"/>
        </w:rPr>
        <w:t>-</w:t>
      </w:r>
      <w:r w:rsidR="00A77A30" w:rsidRPr="00A77A30">
        <w:rPr>
          <w:rFonts w:ascii="Times New Roman" w:hAnsi="Times New Roman" w:cs="Times New Roman"/>
          <w:sz w:val="24"/>
          <w:szCs w:val="24"/>
        </w:rPr>
        <w:t>gatherings</w:t>
      </w:r>
      <w:r w:rsidR="00EE3B46" w:rsidRPr="00EE3B46">
        <w:rPr>
          <w:rFonts w:ascii="Times New Roman" w:hAnsi="Times New Roman" w:cs="Times New Roman"/>
          <w:sz w:val="24"/>
          <w:szCs w:val="24"/>
        </w:rPr>
        <w:t xml:space="preserve"> </w:t>
      </w:r>
      <w:r w:rsidR="00EE3B46">
        <w:rPr>
          <w:rFonts w:ascii="Times New Roman" w:hAnsi="Times New Roman" w:cs="Times New Roman"/>
          <w:sz w:val="24"/>
          <w:szCs w:val="24"/>
        </w:rPr>
        <w:t>b</w:t>
      </w:r>
      <w:r w:rsidR="00EE3B46" w:rsidRPr="00A77A30">
        <w:rPr>
          <w:rFonts w:ascii="Times New Roman" w:hAnsi="Times New Roman" w:cs="Times New Roman"/>
          <w:sz w:val="24"/>
          <w:szCs w:val="24"/>
        </w:rPr>
        <w:t>y the mere fact of being there</w:t>
      </w:r>
      <w:r w:rsidR="00A77A30" w:rsidRPr="00A77A30">
        <w:rPr>
          <w:rFonts w:ascii="Times New Roman" w:hAnsi="Times New Roman" w:cs="Times New Roman"/>
          <w:sz w:val="24"/>
          <w:szCs w:val="24"/>
        </w:rPr>
        <w:t xml:space="preserve"> </w:t>
      </w:r>
      <w:r w:rsidR="00453F9C">
        <w:rPr>
          <w:rFonts w:ascii="Times New Roman" w:hAnsi="Times New Roman" w:cs="Times New Roman"/>
          <w:sz w:val="24"/>
          <w:szCs w:val="24"/>
        </w:rPr>
        <w:t>experience</w:t>
      </w:r>
      <w:r w:rsidR="00A77A30" w:rsidRPr="00A77A30">
        <w:rPr>
          <w:rFonts w:ascii="Times New Roman" w:hAnsi="Times New Roman" w:cs="Times New Roman"/>
          <w:sz w:val="24"/>
          <w:szCs w:val="24"/>
        </w:rPr>
        <w:t xml:space="preserve"> </w:t>
      </w:r>
      <w:r w:rsidR="00EE3B46">
        <w:rPr>
          <w:rFonts w:ascii="Times New Roman" w:hAnsi="Times New Roman" w:cs="Times New Roman"/>
          <w:sz w:val="24"/>
          <w:szCs w:val="24"/>
        </w:rPr>
        <w:t xml:space="preserve">a shared identity, a transformation of social relations, and </w:t>
      </w:r>
      <w:r w:rsidR="00A77A30" w:rsidRPr="00A77A30">
        <w:rPr>
          <w:rFonts w:ascii="Times New Roman" w:hAnsi="Times New Roman" w:cs="Times New Roman"/>
          <w:sz w:val="24"/>
          <w:szCs w:val="24"/>
        </w:rPr>
        <w:t xml:space="preserve">improved </w:t>
      </w:r>
      <w:r w:rsidR="00A76C7E">
        <w:rPr>
          <w:rFonts w:ascii="Times New Roman" w:hAnsi="Times New Roman" w:cs="Times New Roman"/>
          <w:sz w:val="24"/>
          <w:szCs w:val="24"/>
        </w:rPr>
        <w:t>health.</w:t>
      </w:r>
      <w:r w:rsidR="00A77A30" w:rsidRPr="00A77A30">
        <w:rPr>
          <w:rFonts w:ascii="Times New Roman" w:hAnsi="Times New Roman" w:cs="Times New Roman"/>
          <w:sz w:val="24"/>
          <w:szCs w:val="24"/>
        </w:rPr>
        <w:t xml:space="preserve"> Ours is a process account which stress</w:t>
      </w:r>
      <w:r w:rsidR="004F2C6B">
        <w:rPr>
          <w:rFonts w:ascii="Times New Roman" w:hAnsi="Times New Roman" w:cs="Times New Roman"/>
          <w:sz w:val="24"/>
          <w:szCs w:val="24"/>
        </w:rPr>
        <w:t>es</w:t>
      </w:r>
      <w:r w:rsidR="00A77A30" w:rsidRPr="00A77A30">
        <w:rPr>
          <w:rFonts w:ascii="Times New Roman" w:hAnsi="Times New Roman" w:cs="Times New Roman"/>
          <w:sz w:val="24"/>
          <w:szCs w:val="24"/>
        </w:rPr>
        <w:t xml:space="preserve"> that </w:t>
      </w:r>
      <w:r w:rsidR="00EE3B46">
        <w:rPr>
          <w:rFonts w:ascii="Times New Roman" w:hAnsi="Times New Roman" w:cs="Times New Roman"/>
          <w:sz w:val="24"/>
          <w:szCs w:val="24"/>
        </w:rPr>
        <w:t>to the degree a shared identity is perceived</w:t>
      </w:r>
      <w:r w:rsidR="00093D8E">
        <w:rPr>
          <w:rFonts w:ascii="Times New Roman" w:hAnsi="Times New Roman" w:cs="Times New Roman"/>
          <w:sz w:val="24"/>
          <w:szCs w:val="24"/>
        </w:rPr>
        <w:t>,</w:t>
      </w:r>
      <w:r w:rsidR="00EE3B46">
        <w:rPr>
          <w:rFonts w:ascii="Times New Roman" w:hAnsi="Times New Roman" w:cs="Times New Roman"/>
          <w:sz w:val="24"/>
          <w:szCs w:val="24"/>
        </w:rPr>
        <w:t xml:space="preserve"> and </w:t>
      </w:r>
      <w:r w:rsidR="00EE3B46">
        <w:rPr>
          <w:rFonts w:ascii="Times New Roman" w:hAnsi="Times New Roman" w:cs="Times New Roman"/>
          <w:sz w:val="24"/>
          <w:szCs w:val="24"/>
        </w:rPr>
        <w:lastRenderedPageBreak/>
        <w:t xml:space="preserve">social relations experienced as more intimate and supportive, then </w:t>
      </w:r>
      <w:r w:rsidR="00A76C7E">
        <w:rPr>
          <w:rFonts w:ascii="Times New Roman" w:hAnsi="Times New Roman" w:cs="Times New Roman"/>
          <w:sz w:val="24"/>
          <w:szCs w:val="24"/>
        </w:rPr>
        <w:t xml:space="preserve">subjective health </w:t>
      </w:r>
      <w:r w:rsidR="00A77A30" w:rsidRPr="00EE3B46">
        <w:rPr>
          <w:rFonts w:ascii="Times New Roman" w:hAnsi="Times New Roman" w:cs="Times New Roman"/>
          <w:sz w:val="24"/>
          <w:szCs w:val="24"/>
        </w:rPr>
        <w:t>can</w:t>
      </w:r>
      <w:r w:rsidR="00A77A30" w:rsidRPr="00A77A30">
        <w:rPr>
          <w:rFonts w:ascii="Times New Roman" w:hAnsi="Times New Roman" w:cs="Times New Roman"/>
          <w:sz w:val="24"/>
          <w:szCs w:val="24"/>
        </w:rPr>
        <w:t xml:space="preserve"> be enhanced</w:t>
      </w:r>
      <w:r w:rsidR="00EE3B46">
        <w:rPr>
          <w:rFonts w:ascii="Times New Roman" w:hAnsi="Times New Roman" w:cs="Times New Roman"/>
          <w:sz w:val="24"/>
          <w:szCs w:val="24"/>
        </w:rPr>
        <w:t>.</w:t>
      </w:r>
      <w:r w:rsidR="00A77A30" w:rsidRPr="00BA5F5F">
        <w:rPr>
          <w:rFonts w:ascii="Times New Roman" w:hAnsi="Times New Roman" w:cs="Times New Roman"/>
          <w:sz w:val="24"/>
          <w:szCs w:val="24"/>
        </w:rPr>
        <w:t xml:space="preserve"> </w:t>
      </w:r>
    </w:p>
    <w:p w:rsidR="00033E62" w:rsidRDefault="00A77A30" w:rsidP="002016B1">
      <w:pPr>
        <w:spacing w:after="0" w:line="480" w:lineRule="auto"/>
        <w:ind w:firstLine="720"/>
        <w:rPr>
          <w:rFonts w:ascii="Times New Roman" w:hAnsi="Times New Roman" w:cs="Times New Roman"/>
          <w:sz w:val="24"/>
          <w:szCs w:val="24"/>
          <w:lang w:val="en-US"/>
        </w:rPr>
      </w:pPr>
      <w:r w:rsidRPr="00BA5F5F">
        <w:rPr>
          <w:rFonts w:ascii="Times New Roman" w:hAnsi="Times New Roman" w:cs="Times New Roman"/>
          <w:sz w:val="24"/>
          <w:szCs w:val="24"/>
        </w:rPr>
        <w:t xml:space="preserve">Additionally, while we have shown that shared identity </w:t>
      </w:r>
      <w:r w:rsidR="009B68AB">
        <w:rPr>
          <w:rFonts w:ascii="Times New Roman" w:hAnsi="Times New Roman" w:cs="Times New Roman"/>
          <w:sz w:val="24"/>
          <w:szCs w:val="24"/>
        </w:rPr>
        <w:t>is</w:t>
      </w:r>
      <w:r w:rsidR="00FB679D">
        <w:rPr>
          <w:rFonts w:ascii="Times New Roman" w:hAnsi="Times New Roman" w:cs="Times New Roman"/>
          <w:sz w:val="24"/>
          <w:szCs w:val="24"/>
        </w:rPr>
        <w:t xml:space="preserve"> associated with improved </w:t>
      </w:r>
      <w:r w:rsidR="00A76C7E">
        <w:rPr>
          <w:rFonts w:ascii="Times New Roman" w:hAnsi="Times New Roman" w:cs="Times New Roman"/>
          <w:sz w:val="24"/>
          <w:szCs w:val="24"/>
        </w:rPr>
        <w:t xml:space="preserve">subjective health </w:t>
      </w:r>
      <w:r w:rsidR="00FB679D">
        <w:rPr>
          <w:rFonts w:ascii="Times New Roman" w:hAnsi="Times New Roman" w:cs="Times New Roman"/>
          <w:sz w:val="24"/>
          <w:szCs w:val="24"/>
        </w:rPr>
        <w:t>at and after the event,</w:t>
      </w:r>
      <w:r w:rsidRPr="00BA5F5F">
        <w:rPr>
          <w:rFonts w:ascii="Times New Roman" w:hAnsi="Times New Roman" w:cs="Times New Roman"/>
          <w:sz w:val="24"/>
          <w:szCs w:val="24"/>
        </w:rPr>
        <w:t xml:space="preserve"> we do</w:t>
      </w:r>
      <w:r w:rsidR="0036357D">
        <w:rPr>
          <w:rFonts w:ascii="Times New Roman" w:hAnsi="Times New Roman" w:cs="Times New Roman"/>
          <w:sz w:val="24"/>
          <w:szCs w:val="24"/>
        </w:rPr>
        <w:t xml:space="preserve"> not</w:t>
      </w:r>
      <w:r w:rsidRPr="00BA5F5F">
        <w:rPr>
          <w:rFonts w:ascii="Times New Roman" w:hAnsi="Times New Roman" w:cs="Times New Roman"/>
          <w:sz w:val="24"/>
          <w:szCs w:val="24"/>
        </w:rPr>
        <w:t xml:space="preserve"> suggest that</w:t>
      </w:r>
      <w:r w:rsidR="009B68AB">
        <w:rPr>
          <w:rFonts w:ascii="Times New Roman" w:hAnsi="Times New Roman" w:cs="Times New Roman"/>
          <w:sz w:val="24"/>
          <w:szCs w:val="24"/>
        </w:rPr>
        <w:t xml:space="preserve"> this</w:t>
      </w:r>
      <w:r w:rsidRPr="00BA5F5F">
        <w:rPr>
          <w:rFonts w:ascii="Times New Roman" w:hAnsi="Times New Roman" w:cs="Times New Roman"/>
          <w:sz w:val="24"/>
          <w:szCs w:val="24"/>
        </w:rPr>
        <w:t xml:space="preserve"> explain</w:t>
      </w:r>
      <w:r w:rsidR="009B68AB">
        <w:rPr>
          <w:rFonts w:ascii="Times New Roman" w:hAnsi="Times New Roman" w:cs="Times New Roman"/>
          <w:sz w:val="24"/>
          <w:szCs w:val="24"/>
        </w:rPr>
        <w:t>s</w:t>
      </w:r>
      <w:r w:rsidRPr="00BA5F5F">
        <w:rPr>
          <w:rFonts w:ascii="Times New Roman" w:hAnsi="Times New Roman" w:cs="Times New Roman"/>
          <w:sz w:val="24"/>
          <w:szCs w:val="24"/>
        </w:rPr>
        <w:t xml:space="preserve"> </w:t>
      </w:r>
      <w:r w:rsidR="00DB1000">
        <w:rPr>
          <w:rFonts w:ascii="Times New Roman" w:hAnsi="Times New Roman" w:cs="Times New Roman"/>
          <w:sz w:val="24"/>
          <w:szCs w:val="24"/>
        </w:rPr>
        <w:t>everything</w:t>
      </w:r>
      <w:r w:rsidR="00FB679D">
        <w:rPr>
          <w:rFonts w:ascii="Times New Roman" w:hAnsi="Times New Roman" w:cs="Times New Roman"/>
          <w:sz w:val="24"/>
          <w:szCs w:val="24"/>
        </w:rPr>
        <w:t>.</w:t>
      </w:r>
      <w:r w:rsidRPr="00BA5F5F">
        <w:rPr>
          <w:rFonts w:ascii="Times New Roman" w:hAnsi="Times New Roman" w:cs="Times New Roman"/>
          <w:sz w:val="24"/>
          <w:szCs w:val="24"/>
        </w:rPr>
        <w:t xml:space="preserve"> For example, the fact the event is religious is important</w:t>
      </w:r>
      <w:r w:rsidR="009B68AB">
        <w:rPr>
          <w:rFonts w:ascii="Times New Roman" w:hAnsi="Times New Roman" w:cs="Times New Roman"/>
          <w:sz w:val="24"/>
          <w:szCs w:val="24"/>
        </w:rPr>
        <w:t>: r</w:t>
      </w:r>
      <w:r w:rsidRPr="00BA5F5F">
        <w:rPr>
          <w:rFonts w:ascii="Times New Roman" w:hAnsi="Times New Roman" w:cs="Times New Roman"/>
          <w:sz w:val="24"/>
          <w:szCs w:val="24"/>
        </w:rPr>
        <w:t xml:space="preserve">eligious belief can impact </w:t>
      </w:r>
      <w:r w:rsidR="00A76C7E">
        <w:rPr>
          <w:rFonts w:ascii="Times New Roman" w:hAnsi="Times New Roman" w:cs="Times New Roman"/>
          <w:sz w:val="24"/>
          <w:szCs w:val="24"/>
        </w:rPr>
        <w:t xml:space="preserve">health </w:t>
      </w:r>
      <w:r w:rsidRPr="00BA5F5F">
        <w:rPr>
          <w:rFonts w:ascii="Times New Roman" w:hAnsi="Times New Roman" w:cs="Times New Roman"/>
          <w:sz w:val="24"/>
          <w:szCs w:val="24"/>
        </w:rPr>
        <w:t xml:space="preserve">through encouraging positive cognitions and meditative practices (James &amp; Wells, 2003). </w:t>
      </w:r>
      <w:r w:rsidR="00F05ED0">
        <w:rPr>
          <w:rFonts w:ascii="Times New Roman" w:hAnsi="Times New Roman" w:cs="Times New Roman"/>
          <w:sz w:val="24"/>
          <w:szCs w:val="24"/>
        </w:rPr>
        <w:t xml:space="preserve">However, it is also important to remember that </w:t>
      </w:r>
      <w:r w:rsidRPr="00BA5F5F">
        <w:rPr>
          <w:rFonts w:ascii="Times New Roman" w:hAnsi="Times New Roman" w:cs="Times New Roman"/>
          <w:sz w:val="24"/>
          <w:szCs w:val="24"/>
        </w:rPr>
        <w:t>religio</w:t>
      </w:r>
      <w:r w:rsidR="00F05ED0">
        <w:rPr>
          <w:rFonts w:ascii="Times New Roman" w:hAnsi="Times New Roman" w:cs="Times New Roman"/>
          <w:sz w:val="24"/>
          <w:szCs w:val="24"/>
        </w:rPr>
        <w:t xml:space="preserve">us belief </w:t>
      </w:r>
      <w:r w:rsidRPr="00BA5F5F">
        <w:rPr>
          <w:rFonts w:ascii="Times New Roman" w:hAnsi="Times New Roman" w:cs="Times New Roman"/>
          <w:sz w:val="24"/>
          <w:szCs w:val="24"/>
        </w:rPr>
        <w:t xml:space="preserve">can create a sense of group membership and shared identity with co-religionists (Graham &amp; </w:t>
      </w:r>
      <w:proofErr w:type="spellStart"/>
      <w:r w:rsidRPr="00BA5F5F">
        <w:rPr>
          <w:rFonts w:ascii="Times New Roman" w:hAnsi="Times New Roman" w:cs="Times New Roman"/>
          <w:sz w:val="24"/>
          <w:szCs w:val="24"/>
        </w:rPr>
        <w:t>Haidt</w:t>
      </w:r>
      <w:proofErr w:type="spellEnd"/>
      <w:r w:rsidRPr="00BA5F5F">
        <w:rPr>
          <w:rFonts w:ascii="Times New Roman" w:hAnsi="Times New Roman" w:cs="Times New Roman"/>
          <w:sz w:val="24"/>
          <w:szCs w:val="24"/>
        </w:rPr>
        <w:t xml:space="preserve">, 2010; </w:t>
      </w:r>
      <w:hyperlink r:id="rId12" w:history="1">
        <w:proofErr w:type="spellStart"/>
        <w:r w:rsidRPr="00BA5F5F">
          <w:rPr>
            <w:rFonts w:ascii="Times New Roman" w:eastAsia="Times New Roman" w:hAnsi="Times New Roman"/>
            <w:sz w:val="24"/>
            <w:szCs w:val="24"/>
            <w:lang w:val="en-US" w:eastAsia="en-GB"/>
          </w:rPr>
          <w:t>Ysseldyk</w:t>
        </w:r>
        <w:proofErr w:type="spellEnd"/>
      </w:hyperlink>
      <w:r w:rsidRPr="00BA5F5F">
        <w:rPr>
          <w:rFonts w:ascii="Times New Roman" w:eastAsia="Times New Roman" w:hAnsi="Times New Roman"/>
          <w:sz w:val="24"/>
          <w:szCs w:val="24"/>
          <w:lang w:val="en-US" w:eastAsia="en-GB"/>
        </w:rPr>
        <w:t>,</w:t>
      </w:r>
      <w:hyperlink r:id="rId13" w:history="1">
        <w:r w:rsidRPr="00BA5F5F">
          <w:rPr>
            <w:rFonts w:ascii="Times New Roman" w:eastAsia="Times New Roman" w:hAnsi="Times New Roman"/>
            <w:sz w:val="24"/>
            <w:szCs w:val="24"/>
            <w:lang w:val="en-US" w:eastAsia="en-GB"/>
          </w:rPr>
          <w:t xml:space="preserve"> Matheson</w:t>
        </w:r>
      </w:hyperlink>
      <w:r w:rsidRPr="00BA5F5F">
        <w:rPr>
          <w:rFonts w:ascii="Times New Roman" w:eastAsia="Times New Roman" w:hAnsi="Times New Roman"/>
          <w:sz w:val="24"/>
          <w:szCs w:val="24"/>
          <w:lang w:val="en-US" w:eastAsia="en-GB"/>
        </w:rPr>
        <w:t xml:space="preserve">, &amp; </w:t>
      </w:r>
      <w:hyperlink r:id="rId14" w:history="1">
        <w:proofErr w:type="spellStart"/>
        <w:r w:rsidRPr="00BA5F5F">
          <w:rPr>
            <w:rFonts w:ascii="Times New Roman" w:eastAsia="Times New Roman" w:hAnsi="Times New Roman"/>
            <w:sz w:val="24"/>
            <w:szCs w:val="24"/>
            <w:lang w:val="en-US" w:eastAsia="en-GB"/>
          </w:rPr>
          <w:t>Anisman</w:t>
        </w:r>
        <w:proofErr w:type="spellEnd"/>
      </w:hyperlink>
      <w:r w:rsidRPr="00BA5F5F">
        <w:rPr>
          <w:rFonts w:ascii="Times New Roman" w:eastAsia="Times New Roman" w:hAnsi="Times New Roman"/>
          <w:sz w:val="24"/>
          <w:szCs w:val="24"/>
          <w:lang w:val="en-US" w:eastAsia="en-GB"/>
        </w:rPr>
        <w:t>, 2010)</w:t>
      </w:r>
      <w:r w:rsidR="009B68AB">
        <w:rPr>
          <w:rFonts w:ascii="Times New Roman" w:eastAsia="Times New Roman" w:hAnsi="Times New Roman"/>
          <w:sz w:val="24"/>
          <w:szCs w:val="24"/>
          <w:lang w:val="en-US" w:eastAsia="en-GB"/>
        </w:rPr>
        <w:t>. Indeed,</w:t>
      </w:r>
      <w:r w:rsidR="00F05ED0">
        <w:rPr>
          <w:rFonts w:ascii="Times New Roman" w:hAnsi="Times New Roman" w:cs="Times New Roman"/>
          <w:sz w:val="24"/>
          <w:szCs w:val="24"/>
        </w:rPr>
        <w:t xml:space="preserve"> there is evidence </w:t>
      </w:r>
      <w:r w:rsidRPr="00BA5F5F">
        <w:rPr>
          <w:rFonts w:ascii="Times New Roman" w:hAnsi="Times New Roman" w:cs="Times New Roman"/>
          <w:sz w:val="24"/>
          <w:szCs w:val="24"/>
        </w:rPr>
        <w:t>that this</w:t>
      </w:r>
      <w:r w:rsidR="00EE3B46">
        <w:rPr>
          <w:rFonts w:ascii="Times New Roman" w:hAnsi="Times New Roman" w:cs="Times New Roman"/>
          <w:sz w:val="24"/>
          <w:szCs w:val="24"/>
        </w:rPr>
        <w:t xml:space="preserve"> sense of </w:t>
      </w:r>
      <w:proofErr w:type="spellStart"/>
      <w:r w:rsidR="00EE3B46">
        <w:rPr>
          <w:rFonts w:ascii="Times New Roman" w:hAnsi="Times New Roman" w:cs="Times New Roman"/>
          <w:sz w:val="24"/>
          <w:szCs w:val="24"/>
        </w:rPr>
        <w:t>collectivity</w:t>
      </w:r>
      <w:proofErr w:type="spellEnd"/>
      <w:r w:rsidR="009B68AB">
        <w:rPr>
          <w:rFonts w:ascii="Times New Roman" w:hAnsi="Times New Roman" w:cs="Times New Roman"/>
          <w:sz w:val="24"/>
          <w:szCs w:val="24"/>
        </w:rPr>
        <w:t xml:space="preserve"> (and the supportive social relationsh</w:t>
      </w:r>
      <w:r w:rsidR="009B68AB" w:rsidRPr="00BA5F5F">
        <w:rPr>
          <w:rFonts w:ascii="Times New Roman" w:hAnsi="Times New Roman" w:cs="Times New Roman"/>
          <w:sz w:val="24"/>
          <w:szCs w:val="24"/>
        </w:rPr>
        <w:t>ips</w:t>
      </w:r>
      <w:r w:rsidR="009B68AB">
        <w:rPr>
          <w:rFonts w:ascii="Times New Roman" w:hAnsi="Times New Roman" w:cs="Times New Roman"/>
          <w:sz w:val="24"/>
          <w:szCs w:val="24"/>
        </w:rPr>
        <w:t xml:space="preserve"> that result)</w:t>
      </w:r>
      <w:r w:rsidRPr="00BA5F5F">
        <w:rPr>
          <w:rFonts w:ascii="Times New Roman" w:hAnsi="Times New Roman" w:cs="Times New Roman"/>
          <w:sz w:val="24"/>
          <w:szCs w:val="24"/>
        </w:rPr>
        <w:t xml:space="preserve"> </w:t>
      </w:r>
      <w:r w:rsidR="009B68AB">
        <w:rPr>
          <w:rFonts w:ascii="Times New Roman" w:hAnsi="Times New Roman" w:cs="Times New Roman"/>
          <w:sz w:val="24"/>
          <w:szCs w:val="24"/>
        </w:rPr>
        <w:t>contributes to</w:t>
      </w:r>
      <w:r w:rsidRPr="00BA5F5F">
        <w:rPr>
          <w:rFonts w:ascii="Times New Roman" w:hAnsi="Times New Roman" w:cs="Times New Roman"/>
          <w:sz w:val="24"/>
          <w:szCs w:val="24"/>
        </w:rPr>
        <w:t xml:space="preserve"> the health benefits associated with </w:t>
      </w:r>
      <w:r w:rsidRPr="002016B1">
        <w:rPr>
          <w:rFonts w:ascii="Times New Roman" w:hAnsi="Times New Roman" w:cs="Times New Roman"/>
          <w:sz w:val="24"/>
          <w:szCs w:val="24"/>
        </w:rPr>
        <w:t>being religious (George, Ellison, &amp; La</w:t>
      </w:r>
      <w:r w:rsidR="008F3053" w:rsidRPr="002016B1">
        <w:rPr>
          <w:rFonts w:ascii="Times New Roman" w:hAnsi="Times New Roman" w:cs="Times New Roman"/>
          <w:sz w:val="24"/>
          <w:szCs w:val="24"/>
        </w:rPr>
        <w:t xml:space="preserve">rson, 2002; Lim &amp; Putnam, 2010) and that a religious identification may be particularly beneficial because it </w:t>
      </w:r>
      <w:r w:rsidR="008F3053" w:rsidRPr="002016B1">
        <w:rPr>
          <w:rFonts w:ascii="Times New Roman" w:hAnsi="Times New Roman" w:cs="Times New Roman"/>
          <w:sz w:val="24"/>
          <w:szCs w:val="24"/>
          <w:lang w:val="en-US"/>
        </w:rPr>
        <w:t>may allow one to establish contacts with others that one does not know. For example, older adults who are religio</w:t>
      </w:r>
      <w:r w:rsidR="004920BE" w:rsidRPr="002016B1">
        <w:rPr>
          <w:rFonts w:ascii="Times New Roman" w:hAnsi="Times New Roman" w:cs="Times New Roman"/>
          <w:sz w:val="24"/>
          <w:szCs w:val="24"/>
          <w:lang w:val="en-US"/>
        </w:rPr>
        <w:t>u</w:t>
      </w:r>
      <w:r w:rsidR="008F3053" w:rsidRPr="002016B1">
        <w:rPr>
          <w:rFonts w:ascii="Times New Roman" w:hAnsi="Times New Roman" w:cs="Times New Roman"/>
          <w:sz w:val="24"/>
          <w:szCs w:val="24"/>
          <w:lang w:val="en-US"/>
        </w:rPr>
        <w:t>s may find a move into residential care easier because they more easily join and establish new face-to-face groups (</w:t>
      </w:r>
      <w:proofErr w:type="spellStart"/>
      <w:r w:rsidR="008F3053" w:rsidRPr="002016B1">
        <w:rPr>
          <w:rFonts w:ascii="Times New Roman" w:hAnsi="Times New Roman" w:cs="Times New Roman"/>
          <w:sz w:val="24"/>
          <w:szCs w:val="24"/>
          <w:lang w:val="en-US"/>
        </w:rPr>
        <w:t>Ysseldyk</w:t>
      </w:r>
      <w:proofErr w:type="spellEnd"/>
      <w:r w:rsidR="008F3053" w:rsidRPr="002016B1">
        <w:rPr>
          <w:rFonts w:ascii="Times New Roman" w:hAnsi="Times New Roman" w:cs="Times New Roman"/>
          <w:sz w:val="24"/>
          <w:szCs w:val="24"/>
          <w:lang w:val="en-US"/>
        </w:rPr>
        <w:t>, Haslam &amp; Haslam, 2013).</w:t>
      </w:r>
      <w:r w:rsidR="00F40204" w:rsidRPr="002016B1">
        <w:rPr>
          <w:rFonts w:ascii="Times New Roman" w:hAnsi="Times New Roman" w:cs="Times New Roman"/>
          <w:sz w:val="24"/>
          <w:szCs w:val="24"/>
          <w:lang w:val="en-US"/>
        </w:rPr>
        <w:t xml:space="preserve"> </w:t>
      </w:r>
    </w:p>
    <w:p w:rsidR="002016B1" w:rsidRPr="002016B1" w:rsidRDefault="009B68AB" w:rsidP="002016B1">
      <w:pPr>
        <w:spacing w:after="0" w:line="480" w:lineRule="auto"/>
        <w:ind w:firstLine="720"/>
        <w:rPr>
          <w:rFonts w:ascii="Times New Roman" w:hAnsi="Times New Roman" w:cs="Times New Roman"/>
          <w:sz w:val="24"/>
          <w:szCs w:val="24"/>
        </w:rPr>
      </w:pPr>
      <w:r w:rsidRPr="002016B1">
        <w:rPr>
          <w:rFonts w:ascii="Times New Roman" w:hAnsi="Times New Roman" w:cs="Times New Roman"/>
          <w:sz w:val="24"/>
          <w:szCs w:val="24"/>
        </w:rPr>
        <w:t xml:space="preserve">All this means that any extrapolation to other events must attend to the </w:t>
      </w:r>
      <w:r w:rsidR="00F40204" w:rsidRPr="002016B1">
        <w:rPr>
          <w:rFonts w:ascii="Times New Roman" w:hAnsi="Times New Roman" w:cs="Times New Roman"/>
          <w:sz w:val="24"/>
          <w:szCs w:val="24"/>
        </w:rPr>
        <w:t xml:space="preserve">characteristics of the events in question: A shared identity may be more readily achieved at some events than others. </w:t>
      </w:r>
      <w:r w:rsidR="002016B1" w:rsidRPr="002016B1">
        <w:rPr>
          <w:rFonts w:ascii="Times New Roman" w:hAnsi="Times New Roman" w:cs="Times New Roman"/>
          <w:sz w:val="24"/>
          <w:szCs w:val="24"/>
        </w:rPr>
        <w:t>Also, it is important to attend to the behavioural norms associated with group membership. For example, Howell et al. (2014) found that amongst a student group, participants who were more central to the group reported positive health-related outcomes (e.g., feeling happier and more efficacious in dealing with stress). However, they also reported engaging in riskier behaviour (e.g., binge drinking). This mix of effects highlights the importance of attending to the social norms within the group for it is quite conceivable that the health benefits of shared identity brought by social support could be outweighed by the costs of unhealthy group pr</w:t>
      </w:r>
      <w:r w:rsidR="00975BF1">
        <w:rPr>
          <w:rFonts w:ascii="Times New Roman" w:hAnsi="Times New Roman" w:cs="Times New Roman"/>
          <w:sz w:val="24"/>
          <w:szCs w:val="24"/>
        </w:rPr>
        <w:t>a</w:t>
      </w:r>
      <w:r w:rsidR="002016B1" w:rsidRPr="002016B1">
        <w:rPr>
          <w:rFonts w:ascii="Times New Roman" w:hAnsi="Times New Roman" w:cs="Times New Roman"/>
          <w:sz w:val="24"/>
          <w:szCs w:val="24"/>
        </w:rPr>
        <w:t>ctices.</w:t>
      </w:r>
    </w:p>
    <w:p w:rsidR="002016B1" w:rsidRPr="002016B1" w:rsidRDefault="00F40204" w:rsidP="00F40204">
      <w:pPr>
        <w:spacing w:after="0" w:line="480" w:lineRule="auto"/>
        <w:ind w:firstLine="720"/>
        <w:rPr>
          <w:rFonts w:ascii="Times New Roman" w:hAnsi="Times New Roman" w:cs="Times New Roman"/>
          <w:sz w:val="24"/>
          <w:szCs w:val="24"/>
        </w:rPr>
      </w:pPr>
      <w:r w:rsidRPr="002016B1">
        <w:rPr>
          <w:rFonts w:ascii="Times New Roman" w:hAnsi="Times New Roman" w:cs="Times New Roman"/>
          <w:sz w:val="24"/>
          <w:szCs w:val="24"/>
        </w:rPr>
        <w:lastRenderedPageBreak/>
        <w:t xml:space="preserve">Future work </w:t>
      </w:r>
      <w:r w:rsidR="00695774">
        <w:rPr>
          <w:rFonts w:ascii="Times New Roman" w:hAnsi="Times New Roman" w:cs="Times New Roman"/>
          <w:sz w:val="24"/>
          <w:szCs w:val="24"/>
        </w:rPr>
        <w:t>on mass</w:t>
      </w:r>
      <w:r w:rsidR="00E62A6D">
        <w:rPr>
          <w:rFonts w:ascii="Times New Roman" w:hAnsi="Times New Roman" w:cs="Times New Roman"/>
          <w:sz w:val="24"/>
          <w:szCs w:val="24"/>
        </w:rPr>
        <w:t>-</w:t>
      </w:r>
      <w:r w:rsidR="00695774">
        <w:rPr>
          <w:rFonts w:ascii="Times New Roman" w:hAnsi="Times New Roman" w:cs="Times New Roman"/>
          <w:sz w:val="24"/>
          <w:szCs w:val="24"/>
        </w:rPr>
        <w:t>gatherings c</w:t>
      </w:r>
      <w:r w:rsidRPr="002016B1">
        <w:rPr>
          <w:rFonts w:ascii="Times New Roman" w:hAnsi="Times New Roman" w:cs="Times New Roman"/>
          <w:sz w:val="24"/>
          <w:szCs w:val="24"/>
        </w:rPr>
        <w:t xml:space="preserve">ould extend our own in various ways. Most obviously it is </w:t>
      </w:r>
      <w:r w:rsidR="0009709A" w:rsidRPr="002016B1">
        <w:rPr>
          <w:rFonts w:ascii="Times New Roman" w:hAnsi="Times New Roman" w:cs="Times New Roman"/>
          <w:sz w:val="24"/>
          <w:szCs w:val="24"/>
        </w:rPr>
        <w:t>important to consider the benefi</w:t>
      </w:r>
      <w:r w:rsidRPr="002016B1">
        <w:rPr>
          <w:rFonts w:ascii="Times New Roman" w:hAnsi="Times New Roman" w:cs="Times New Roman"/>
          <w:sz w:val="24"/>
          <w:szCs w:val="24"/>
        </w:rPr>
        <w:t xml:space="preserve">ts and processes operating in other types of events (e.g., music festivals). Furthermore, research could </w:t>
      </w:r>
      <w:r w:rsidR="002016B1" w:rsidRPr="002016B1">
        <w:rPr>
          <w:rFonts w:ascii="Times New Roman" w:hAnsi="Times New Roman" w:cs="Times New Roman"/>
          <w:sz w:val="24"/>
          <w:szCs w:val="24"/>
        </w:rPr>
        <w:t xml:space="preserve">also </w:t>
      </w:r>
      <w:r w:rsidRPr="002016B1">
        <w:rPr>
          <w:rFonts w:ascii="Times New Roman" w:hAnsi="Times New Roman" w:cs="Times New Roman"/>
          <w:sz w:val="24"/>
          <w:szCs w:val="24"/>
        </w:rPr>
        <w:t>employ more complex measures. Mass</w:t>
      </w:r>
      <w:r w:rsidR="00E62A6D">
        <w:rPr>
          <w:rFonts w:ascii="Times New Roman" w:hAnsi="Times New Roman" w:cs="Times New Roman"/>
          <w:sz w:val="24"/>
          <w:szCs w:val="24"/>
        </w:rPr>
        <w:t>-</w:t>
      </w:r>
      <w:r w:rsidRPr="002016B1">
        <w:rPr>
          <w:rFonts w:ascii="Times New Roman" w:hAnsi="Times New Roman" w:cs="Times New Roman"/>
          <w:sz w:val="24"/>
          <w:szCs w:val="24"/>
        </w:rPr>
        <w:t xml:space="preserve">gatherings such as the </w:t>
      </w:r>
      <w:proofErr w:type="spellStart"/>
      <w:r w:rsidRPr="002016B1">
        <w:rPr>
          <w:rFonts w:ascii="Times New Roman" w:hAnsi="Times New Roman" w:cs="Times New Roman"/>
          <w:sz w:val="24"/>
          <w:szCs w:val="24"/>
        </w:rPr>
        <w:t>Prayag</w:t>
      </w:r>
      <w:proofErr w:type="spellEnd"/>
      <w:r w:rsidRPr="002016B1">
        <w:rPr>
          <w:rFonts w:ascii="Times New Roman" w:hAnsi="Times New Roman" w:cs="Times New Roman"/>
          <w:sz w:val="24"/>
          <w:szCs w:val="24"/>
        </w:rPr>
        <w:t xml:space="preserve"> </w:t>
      </w:r>
      <w:proofErr w:type="spellStart"/>
      <w:r w:rsidRPr="002016B1">
        <w:rPr>
          <w:rFonts w:ascii="Times New Roman" w:hAnsi="Times New Roman" w:cs="Times New Roman"/>
          <w:sz w:val="24"/>
          <w:szCs w:val="24"/>
        </w:rPr>
        <w:t>Magh</w:t>
      </w:r>
      <w:proofErr w:type="spellEnd"/>
      <w:r w:rsidRPr="002016B1">
        <w:rPr>
          <w:rFonts w:ascii="Times New Roman" w:hAnsi="Times New Roman" w:cs="Times New Roman"/>
          <w:sz w:val="24"/>
          <w:szCs w:val="24"/>
        </w:rPr>
        <w:t xml:space="preserve"> </w:t>
      </w:r>
      <w:proofErr w:type="spellStart"/>
      <w:r w:rsidRPr="002016B1">
        <w:rPr>
          <w:rFonts w:ascii="Times New Roman" w:hAnsi="Times New Roman" w:cs="Times New Roman"/>
          <w:sz w:val="24"/>
          <w:szCs w:val="24"/>
        </w:rPr>
        <w:t>Mela</w:t>
      </w:r>
      <w:proofErr w:type="spellEnd"/>
      <w:r w:rsidRPr="002016B1">
        <w:rPr>
          <w:rFonts w:ascii="Times New Roman" w:hAnsi="Times New Roman" w:cs="Times New Roman"/>
          <w:sz w:val="24"/>
          <w:szCs w:val="24"/>
        </w:rPr>
        <w:t xml:space="preserve"> entail a variety of interactions. Some involve previously known others (e.g., family members, friends). </w:t>
      </w:r>
      <w:r w:rsidR="00296DA3" w:rsidRPr="002016B1">
        <w:rPr>
          <w:rFonts w:ascii="Times New Roman" w:hAnsi="Times New Roman" w:cs="Times New Roman"/>
          <w:sz w:val="24"/>
          <w:szCs w:val="24"/>
        </w:rPr>
        <w:t>O</w:t>
      </w:r>
      <w:r w:rsidRPr="002016B1">
        <w:rPr>
          <w:rFonts w:ascii="Times New Roman" w:hAnsi="Times New Roman" w:cs="Times New Roman"/>
          <w:sz w:val="24"/>
          <w:szCs w:val="24"/>
        </w:rPr>
        <w:t xml:space="preserve">thers </w:t>
      </w:r>
      <w:r w:rsidR="00296DA3" w:rsidRPr="002016B1">
        <w:rPr>
          <w:rFonts w:ascii="Times New Roman" w:hAnsi="Times New Roman" w:cs="Times New Roman"/>
          <w:sz w:val="24"/>
          <w:szCs w:val="24"/>
        </w:rPr>
        <w:t xml:space="preserve">involve </w:t>
      </w:r>
      <w:r w:rsidRPr="002016B1">
        <w:rPr>
          <w:rFonts w:ascii="Times New Roman" w:hAnsi="Times New Roman" w:cs="Times New Roman"/>
          <w:sz w:val="24"/>
          <w:szCs w:val="24"/>
        </w:rPr>
        <w:t xml:space="preserve">strangers </w:t>
      </w:r>
      <w:r w:rsidR="00296DA3" w:rsidRPr="002016B1">
        <w:rPr>
          <w:rFonts w:ascii="Times New Roman" w:hAnsi="Times New Roman" w:cs="Times New Roman"/>
          <w:sz w:val="24"/>
          <w:szCs w:val="24"/>
        </w:rPr>
        <w:t xml:space="preserve">for whom </w:t>
      </w:r>
      <w:r w:rsidRPr="002016B1">
        <w:rPr>
          <w:rFonts w:ascii="Times New Roman" w:hAnsi="Times New Roman" w:cs="Times New Roman"/>
          <w:sz w:val="24"/>
          <w:szCs w:val="24"/>
        </w:rPr>
        <w:t>the only information ava</w:t>
      </w:r>
      <w:r w:rsidR="00975BF1">
        <w:rPr>
          <w:rFonts w:ascii="Times New Roman" w:hAnsi="Times New Roman" w:cs="Times New Roman"/>
          <w:sz w:val="24"/>
          <w:szCs w:val="24"/>
        </w:rPr>
        <w:t>i</w:t>
      </w:r>
      <w:r w:rsidR="00695774">
        <w:rPr>
          <w:rFonts w:ascii="Times New Roman" w:hAnsi="Times New Roman" w:cs="Times New Roman"/>
          <w:sz w:val="24"/>
          <w:szCs w:val="24"/>
        </w:rPr>
        <w:t>lable</w:t>
      </w:r>
      <w:r w:rsidRPr="002016B1">
        <w:rPr>
          <w:rFonts w:ascii="Times New Roman" w:hAnsi="Times New Roman" w:cs="Times New Roman"/>
          <w:sz w:val="24"/>
          <w:szCs w:val="24"/>
        </w:rPr>
        <w:t xml:space="preserve"> concerns their group membership (in this case whether they are a </w:t>
      </w:r>
      <w:proofErr w:type="spellStart"/>
      <w:r w:rsidRPr="002016B1">
        <w:rPr>
          <w:rFonts w:ascii="Times New Roman" w:hAnsi="Times New Roman" w:cs="Times New Roman"/>
          <w:sz w:val="24"/>
          <w:szCs w:val="24"/>
        </w:rPr>
        <w:t>Kalpwasi</w:t>
      </w:r>
      <w:proofErr w:type="spellEnd"/>
      <w:r w:rsidRPr="002016B1">
        <w:rPr>
          <w:rFonts w:ascii="Times New Roman" w:hAnsi="Times New Roman" w:cs="Times New Roman"/>
          <w:sz w:val="24"/>
          <w:szCs w:val="24"/>
        </w:rPr>
        <w:t xml:space="preserve">). Our </w:t>
      </w:r>
      <w:r w:rsidR="002016B1" w:rsidRPr="002016B1">
        <w:rPr>
          <w:rFonts w:ascii="Times New Roman" w:hAnsi="Times New Roman" w:cs="Times New Roman"/>
          <w:sz w:val="24"/>
          <w:szCs w:val="24"/>
        </w:rPr>
        <w:t xml:space="preserve">interview research (Hopkins et al in press) </w:t>
      </w:r>
      <w:r w:rsidRPr="002016B1">
        <w:rPr>
          <w:rFonts w:ascii="Times New Roman" w:hAnsi="Times New Roman" w:cs="Times New Roman"/>
          <w:sz w:val="24"/>
          <w:szCs w:val="24"/>
        </w:rPr>
        <w:t>suggests that a shared identity transforms unknown others from people with whom one has absolutely no psychological connection into people who (although one does not know them personally) are at another level one’s fellows</w:t>
      </w:r>
      <w:r w:rsidR="002016B1" w:rsidRPr="002016B1">
        <w:rPr>
          <w:rFonts w:ascii="Times New Roman" w:hAnsi="Times New Roman" w:cs="Times New Roman"/>
          <w:sz w:val="24"/>
          <w:szCs w:val="24"/>
        </w:rPr>
        <w:t xml:space="preserve">. Future quantitative research </w:t>
      </w:r>
      <w:r w:rsidRPr="002016B1">
        <w:rPr>
          <w:rFonts w:ascii="Times New Roman" w:hAnsi="Times New Roman" w:cs="Times New Roman"/>
          <w:sz w:val="24"/>
          <w:szCs w:val="24"/>
        </w:rPr>
        <w:t xml:space="preserve">could more directly investigate this </w:t>
      </w:r>
      <w:r w:rsidR="00296DA3" w:rsidRPr="002016B1">
        <w:rPr>
          <w:rFonts w:ascii="Times New Roman" w:hAnsi="Times New Roman" w:cs="Times New Roman"/>
          <w:sz w:val="24"/>
          <w:szCs w:val="24"/>
        </w:rPr>
        <w:t xml:space="preserve">with measures that differentiated between participants’ perceptions of their relationships with </w:t>
      </w:r>
      <w:r w:rsidRPr="002016B1">
        <w:rPr>
          <w:rFonts w:ascii="Times New Roman" w:hAnsi="Times New Roman" w:cs="Times New Roman"/>
          <w:sz w:val="24"/>
          <w:szCs w:val="24"/>
        </w:rPr>
        <w:t xml:space="preserve">known and </w:t>
      </w:r>
      <w:proofErr w:type="spellStart"/>
      <w:r w:rsidRPr="002016B1">
        <w:rPr>
          <w:rFonts w:ascii="Times New Roman" w:hAnsi="Times New Roman" w:cs="Times New Roman"/>
          <w:sz w:val="24"/>
          <w:szCs w:val="24"/>
        </w:rPr>
        <w:t>unkown</w:t>
      </w:r>
      <w:proofErr w:type="spellEnd"/>
      <w:r w:rsidRPr="002016B1">
        <w:rPr>
          <w:rFonts w:ascii="Times New Roman" w:hAnsi="Times New Roman" w:cs="Times New Roman"/>
          <w:sz w:val="24"/>
          <w:szCs w:val="24"/>
        </w:rPr>
        <w:t xml:space="preserve"> others.</w:t>
      </w:r>
      <w:r w:rsidR="00296DA3" w:rsidRPr="002016B1">
        <w:rPr>
          <w:rFonts w:ascii="Times New Roman" w:hAnsi="Times New Roman" w:cs="Times New Roman"/>
          <w:sz w:val="24"/>
          <w:szCs w:val="24"/>
        </w:rPr>
        <w:t xml:space="preserve"> Also, although self-report measures of health </w:t>
      </w:r>
      <w:r w:rsidR="00296DA3" w:rsidRPr="002016B1">
        <w:rPr>
          <w:rFonts w:ascii="Times New Roman" w:eastAsia="Calibri" w:hAnsi="Times New Roman" w:cs="Times New Roman"/>
          <w:sz w:val="24"/>
          <w:szCs w:val="24"/>
        </w:rPr>
        <w:t>correlate with more objective measures (</w:t>
      </w:r>
      <w:bookmarkStart w:id="0" w:name="_GoBack"/>
      <w:bookmarkEnd w:id="0"/>
      <w:r w:rsidR="00296DA3" w:rsidRPr="002016B1">
        <w:rPr>
          <w:rFonts w:ascii="Times New Roman" w:eastAsia="Calibri" w:hAnsi="Times New Roman" w:cs="Times New Roman"/>
          <w:sz w:val="24"/>
          <w:szCs w:val="24"/>
        </w:rPr>
        <w:t xml:space="preserve">see </w:t>
      </w:r>
      <w:proofErr w:type="spellStart"/>
      <w:r w:rsidR="00296DA3" w:rsidRPr="002016B1">
        <w:rPr>
          <w:rFonts w:ascii="Times New Roman" w:hAnsi="Times New Roman" w:cs="Times New Roman"/>
          <w:sz w:val="24"/>
          <w:szCs w:val="24"/>
        </w:rPr>
        <w:t>Schnittker</w:t>
      </w:r>
      <w:proofErr w:type="spellEnd"/>
      <w:r w:rsidR="00296DA3" w:rsidRPr="002016B1">
        <w:rPr>
          <w:rFonts w:ascii="Times New Roman" w:hAnsi="Times New Roman" w:cs="Times New Roman"/>
          <w:sz w:val="24"/>
          <w:szCs w:val="24"/>
        </w:rPr>
        <w:t xml:space="preserve"> &amp; </w:t>
      </w:r>
      <w:proofErr w:type="spellStart"/>
      <w:r w:rsidR="00296DA3" w:rsidRPr="002016B1">
        <w:rPr>
          <w:rFonts w:ascii="Times New Roman" w:hAnsi="Times New Roman" w:cs="Times New Roman"/>
          <w:sz w:val="24"/>
          <w:szCs w:val="24"/>
        </w:rPr>
        <w:t>Bacak</w:t>
      </w:r>
      <w:proofErr w:type="spellEnd"/>
      <w:r w:rsidR="00296DA3" w:rsidRPr="002016B1">
        <w:rPr>
          <w:rFonts w:ascii="Times New Roman" w:hAnsi="Times New Roman" w:cs="Times New Roman"/>
          <w:sz w:val="24"/>
          <w:szCs w:val="24"/>
        </w:rPr>
        <w:t>, 2014)</w:t>
      </w:r>
      <w:r w:rsidR="00695774">
        <w:rPr>
          <w:rFonts w:ascii="Times New Roman" w:hAnsi="Times New Roman" w:cs="Times New Roman"/>
          <w:sz w:val="24"/>
          <w:szCs w:val="24"/>
        </w:rPr>
        <w:t>,</w:t>
      </w:r>
      <w:r w:rsidR="00296DA3" w:rsidRPr="002016B1">
        <w:rPr>
          <w:rFonts w:ascii="Times New Roman" w:hAnsi="Times New Roman" w:cs="Times New Roman"/>
          <w:sz w:val="24"/>
          <w:szCs w:val="24"/>
        </w:rPr>
        <w:t xml:space="preserve"> future research could also complement the use of self-report measures of health </w:t>
      </w:r>
      <w:r w:rsidR="00296DA3" w:rsidRPr="002016B1">
        <w:rPr>
          <w:rFonts w:ascii="Times New Roman" w:eastAsia="Calibri" w:hAnsi="Times New Roman" w:cs="Times New Roman"/>
          <w:sz w:val="24"/>
          <w:szCs w:val="24"/>
        </w:rPr>
        <w:t xml:space="preserve">with </w:t>
      </w:r>
      <w:r w:rsidR="00296DA3" w:rsidRPr="002016B1">
        <w:rPr>
          <w:rFonts w:ascii="Times New Roman" w:hAnsi="Times New Roman" w:cs="Times New Roman"/>
          <w:sz w:val="24"/>
          <w:szCs w:val="24"/>
        </w:rPr>
        <w:t>physiological measures of health</w:t>
      </w:r>
      <w:r w:rsidR="0009709A" w:rsidRPr="002016B1">
        <w:rPr>
          <w:rFonts w:ascii="Times New Roman" w:hAnsi="Times New Roman" w:cs="Times New Roman"/>
          <w:sz w:val="24"/>
          <w:szCs w:val="24"/>
        </w:rPr>
        <w:t xml:space="preserve"> and </w:t>
      </w:r>
      <w:r w:rsidRPr="002016B1">
        <w:rPr>
          <w:rFonts w:ascii="Times New Roman" w:hAnsi="Times New Roman" w:cs="Times New Roman"/>
          <w:sz w:val="24"/>
          <w:szCs w:val="24"/>
        </w:rPr>
        <w:t>examine the time-course to such effects through gathering data at multiple (post-event) points</w:t>
      </w:r>
      <w:r w:rsidR="0009709A" w:rsidRPr="002016B1">
        <w:rPr>
          <w:rFonts w:ascii="Times New Roman" w:hAnsi="Times New Roman" w:cs="Times New Roman"/>
          <w:sz w:val="24"/>
          <w:szCs w:val="24"/>
        </w:rPr>
        <w:t xml:space="preserve">. </w:t>
      </w:r>
    </w:p>
    <w:p w:rsidR="00F40204" w:rsidRPr="002016B1" w:rsidRDefault="00A77A30" w:rsidP="00F40204">
      <w:pPr>
        <w:spacing w:after="0" w:line="480" w:lineRule="auto"/>
        <w:ind w:firstLine="720"/>
        <w:rPr>
          <w:rFonts w:ascii="Times New Roman" w:hAnsi="Times New Roman" w:cs="Times New Roman"/>
          <w:sz w:val="24"/>
          <w:szCs w:val="24"/>
        </w:rPr>
      </w:pPr>
      <w:r w:rsidRPr="002016B1">
        <w:rPr>
          <w:rFonts w:ascii="Times New Roman" w:hAnsi="Times New Roman" w:cs="Times New Roman"/>
          <w:sz w:val="24"/>
          <w:szCs w:val="24"/>
        </w:rPr>
        <w:t xml:space="preserve">With these qualifications in mind, </w:t>
      </w:r>
      <w:r w:rsidR="00BA5F5F" w:rsidRPr="002016B1">
        <w:rPr>
          <w:rFonts w:ascii="Times New Roman" w:hAnsi="Times New Roman" w:cs="Times New Roman"/>
          <w:sz w:val="24"/>
          <w:szCs w:val="24"/>
        </w:rPr>
        <w:t xml:space="preserve">our study suggests </w:t>
      </w:r>
      <w:r w:rsidRPr="002016B1">
        <w:rPr>
          <w:rFonts w:ascii="Times New Roman" w:hAnsi="Times New Roman" w:cs="Times New Roman"/>
          <w:sz w:val="24"/>
          <w:szCs w:val="24"/>
        </w:rPr>
        <w:t>two broader lessons</w:t>
      </w:r>
      <w:r w:rsidR="00BA5F5F" w:rsidRPr="002016B1">
        <w:rPr>
          <w:rFonts w:ascii="Times New Roman" w:hAnsi="Times New Roman" w:cs="Times New Roman"/>
          <w:sz w:val="24"/>
          <w:szCs w:val="24"/>
        </w:rPr>
        <w:t>.</w:t>
      </w:r>
      <w:r w:rsidRPr="002016B1">
        <w:rPr>
          <w:rFonts w:ascii="Times New Roman" w:hAnsi="Times New Roman" w:cs="Times New Roman"/>
          <w:sz w:val="24"/>
          <w:szCs w:val="24"/>
        </w:rPr>
        <w:t xml:space="preserve"> </w:t>
      </w:r>
      <w:r w:rsidR="00BA5F5F" w:rsidRPr="002016B1">
        <w:rPr>
          <w:rFonts w:ascii="Times New Roman" w:hAnsi="Times New Roman" w:cs="Times New Roman"/>
          <w:sz w:val="24"/>
          <w:szCs w:val="24"/>
        </w:rPr>
        <w:t>O</w:t>
      </w:r>
      <w:r w:rsidRPr="002016B1">
        <w:rPr>
          <w:rFonts w:ascii="Times New Roman" w:hAnsi="Times New Roman" w:cs="Times New Roman"/>
          <w:sz w:val="24"/>
          <w:szCs w:val="24"/>
        </w:rPr>
        <w:t xml:space="preserve">ne </w:t>
      </w:r>
      <w:r w:rsidR="00BA5F5F" w:rsidRPr="002016B1">
        <w:rPr>
          <w:rFonts w:ascii="Times New Roman" w:hAnsi="Times New Roman" w:cs="Times New Roman"/>
          <w:sz w:val="24"/>
          <w:szCs w:val="24"/>
        </w:rPr>
        <w:t>concerns</w:t>
      </w:r>
      <w:r w:rsidRPr="002016B1">
        <w:rPr>
          <w:rFonts w:ascii="Times New Roman" w:hAnsi="Times New Roman" w:cs="Times New Roman"/>
          <w:sz w:val="24"/>
          <w:szCs w:val="24"/>
        </w:rPr>
        <w:t xml:space="preserve"> the social bases </w:t>
      </w:r>
      <w:r w:rsidR="00BA5F5F" w:rsidRPr="002016B1">
        <w:rPr>
          <w:rFonts w:ascii="Times New Roman" w:hAnsi="Times New Roman" w:cs="Times New Roman"/>
          <w:sz w:val="24"/>
          <w:szCs w:val="24"/>
        </w:rPr>
        <w:t>to</w:t>
      </w:r>
      <w:r w:rsidRPr="002016B1">
        <w:rPr>
          <w:rFonts w:ascii="Times New Roman" w:hAnsi="Times New Roman" w:cs="Times New Roman"/>
          <w:sz w:val="24"/>
          <w:szCs w:val="24"/>
        </w:rPr>
        <w:t xml:space="preserve"> </w:t>
      </w:r>
      <w:r w:rsidR="0023680B" w:rsidRPr="002016B1">
        <w:rPr>
          <w:rFonts w:ascii="Times New Roman" w:hAnsi="Times New Roman" w:cs="Times New Roman"/>
          <w:sz w:val="24"/>
          <w:szCs w:val="24"/>
        </w:rPr>
        <w:t xml:space="preserve">people’s sense of their health </w:t>
      </w:r>
      <w:r w:rsidR="001620C1" w:rsidRPr="002016B1">
        <w:rPr>
          <w:rFonts w:ascii="Times New Roman" w:hAnsi="Times New Roman" w:cs="Times New Roman"/>
          <w:sz w:val="24"/>
          <w:szCs w:val="24"/>
        </w:rPr>
        <w:t xml:space="preserve">and </w:t>
      </w:r>
      <w:r w:rsidR="0023680B" w:rsidRPr="002016B1">
        <w:rPr>
          <w:rFonts w:ascii="Times New Roman" w:hAnsi="Times New Roman" w:cs="Times New Roman"/>
          <w:sz w:val="24"/>
          <w:szCs w:val="24"/>
        </w:rPr>
        <w:t>well-being</w:t>
      </w:r>
      <w:r w:rsidR="001620C1" w:rsidRPr="002016B1">
        <w:rPr>
          <w:rFonts w:ascii="Times New Roman" w:hAnsi="Times New Roman" w:cs="Times New Roman"/>
          <w:sz w:val="24"/>
          <w:szCs w:val="24"/>
        </w:rPr>
        <w:t>.</w:t>
      </w:r>
      <w:r w:rsidRPr="002016B1">
        <w:rPr>
          <w:rFonts w:ascii="Times New Roman" w:hAnsi="Times New Roman" w:cs="Times New Roman"/>
          <w:sz w:val="24"/>
          <w:szCs w:val="24"/>
        </w:rPr>
        <w:t xml:space="preserve"> We extend current understanding by showing that the benefits of social relations derive not just from social networks (e.g., </w:t>
      </w:r>
      <w:proofErr w:type="spellStart"/>
      <w:r w:rsidRPr="002016B1">
        <w:rPr>
          <w:rFonts w:ascii="Times New Roman" w:hAnsi="Times New Roman" w:cs="Times New Roman"/>
          <w:sz w:val="24"/>
          <w:szCs w:val="24"/>
        </w:rPr>
        <w:t>Helliwell</w:t>
      </w:r>
      <w:proofErr w:type="spellEnd"/>
      <w:r w:rsidRPr="002016B1">
        <w:rPr>
          <w:rFonts w:ascii="Times New Roman" w:hAnsi="Times New Roman" w:cs="Times New Roman"/>
          <w:sz w:val="24"/>
          <w:szCs w:val="24"/>
        </w:rPr>
        <w:t xml:space="preserve"> &amp; Putnam, 2004; Lim &amp; Putnam, 2010) and established small groups (e.g. Haslam et al., 2005), but can extend to mass</w:t>
      </w:r>
      <w:r w:rsidR="00E62A6D">
        <w:rPr>
          <w:rFonts w:ascii="Times New Roman" w:hAnsi="Times New Roman" w:cs="Times New Roman"/>
          <w:sz w:val="24"/>
          <w:szCs w:val="24"/>
        </w:rPr>
        <w:t>-</w:t>
      </w:r>
      <w:r w:rsidRPr="002016B1">
        <w:rPr>
          <w:rFonts w:ascii="Times New Roman" w:hAnsi="Times New Roman" w:cs="Times New Roman"/>
          <w:sz w:val="24"/>
          <w:szCs w:val="24"/>
        </w:rPr>
        <w:t>gatherings</w:t>
      </w:r>
      <w:r w:rsidR="00E73D60" w:rsidRPr="002016B1">
        <w:rPr>
          <w:rFonts w:ascii="Times New Roman" w:hAnsi="Times New Roman" w:cs="Times New Roman"/>
          <w:sz w:val="24"/>
          <w:szCs w:val="24"/>
        </w:rPr>
        <w:t xml:space="preserve">. </w:t>
      </w:r>
      <w:r w:rsidRPr="002016B1">
        <w:rPr>
          <w:rFonts w:ascii="Times New Roman" w:hAnsi="Times New Roman" w:cs="Times New Roman"/>
          <w:sz w:val="24"/>
          <w:szCs w:val="24"/>
        </w:rPr>
        <w:t>We also extend understanding by providing a clear idea of the processes involved</w:t>
      </w:r>
      <w:r w:rsidR="00BA5F5F" w:rsidRPr="002016B1">
        <w:rPr>
          <w:rFonts w:ascii="Times New Roman" w:hAnsi="Times New Roman" w:cs="Times New Roman"/>
          <w:sz w:val="24"/>
          <w:szCs w:val="24"/>
        </w:rPr>
        <w:t xml:space="preserve">: </w:t>
      </w:r>
      <w:r w:rsidRPr="002016B1">
        <w:rPr>
          <w:rFonts w:ascii="Times New Roman" w:hAnsi="Times New Roman" w:cs="Times New Roman"/>
          <w:sz w:val="24"/>
          <w:szCs w:val="24"/>
        </w:rPr>
        <w:t xml:space="preserve">improvements </w:t>
      </w:r>
      <w:r w:rsidR="00695774">
        <w:rPr>
          <w:rFonts w:ascii="Times New Roman" w:hAnsi="Times New Roman" w:cs="Times New Roman"/>
          <w:sz w:val="24"/>
          <w:szCs w:val="24"/>
        </w:rPr>
        <w:t xml:space="preserve">are facilitated by </w:t>
      </w:r>
      <w:r w:rsidRPr="002016B1">
        <w:rPr>
          <w:rFonts w:ascii="Times New Roman" w:hAnsi="Times New Roman" w:cs="Times New Roman"/>
          <w:sz w:val="24"/>
          <w:szCs w:val="24"/>
        </w:rPr>
        <w:t>shared identity</w:t>
      </w:r>
      <w:r w:rsidR="00A76C7E" w:rsidRPr="002016B1">
        <w:rPr>
          <w:rFonts w:ascii="Times New Roman" w:hAnsi="Times New Roman" w:cs="Times New Roman"/>
          <w:sz w:val="24"/>
          <w:szCs w:val="24"/>
        </w:rPr>
        <w:t xml:space="preserve">. </w:t>
      </w:r>
      <w:r w:rsidR="00E063C6" w:rsidRPr="002016B1">
        <w:rPr>
          <w:rFonts w:ascii="Times New Roman" w:hAnsi="Times New Roman" w:cs="Times New Roman"/>
          <w:sz w:val="24"/>
          <w:szCs w:val="24"/>
        </w:rPr>
        <w:t>Our research also</w:t>
      </w:r>
      <w:r w:rsidRPr="002016B1">
        <w:rPr>
          <w:rFonts w:ascii="Times New Roman" w:hAnsi="Times New Roman" w:cs="Times New Roman"/>
          <w:sz w:val="24"/>
          <w:szCs w:val="24"/>
        </w:rPr>
        <w:t xml:space="preserve"> extend</w:t>
      </w:r>
      <w:r w:rsidR="00E063C6" w:rsidRPr="002016B1">
        <w:rPr>
          <w:rFonts w:ascii="Times New Roman" w:hAnsi="Times New Roman" w:cs="Times New Roman"/>
          <w:sz w:val="24"/>
          <w:szCs w:val="24"/>
        </w:rPr>
        <w:t>s</w:t>
      </w:r>
      <w:r w:rsidRPr="002016B1">
        <w:rPr>
          <w:rFonts w:ascii="Times New Roman" w:hAnsi="Times New Roman" w:cs="Times New Roman"/>
          <w:sz w:val="24"/>
          <w:szCs w:val="24"/>
        </w:rPr>
        <w:t xml:space="preserve"> understanding </w:t>
      </w:r>
      <w:r w:rsidR="00E063C6" w:rsidRPr="002016B1">
        <w:rPr>
          <w:rFonts w:ascii="Times New Roman" w:hAnsi="Times New Roman" w:cs="Times New Roman"/>
          <w:sz w:val="24"/>
          <w:szCs w:val="24"/>
        </w:rPr>
        <w:t>through</w:t>
      </w:r>
      <w:r w:rsidRPr="002016B1">
        <w:rPr>
          <w:rFonts w:ascii="Times New Roman" w:hAnsi="Times New Roman" w:cs="Times New Roman"/>
          <w:sz w:val="24"/>
          <w:szCs w:val="24"/>
        </w:rPr>
        <w:t xml:space="preserve"> using a longitudinal design (pre-event, during-event and post-event), which allows us to show that the social identity processes we investigated during </w:t>
      </w:r>
      <w:r w:rsidR="007A3CBC" w:rsidRPr="002016B1">
        <w:rPr>
          <w:rFonts w:ascii="Times New Roman" w:hAnsi="Times New Roman" w:cs="Times New Roman"/>
          <w:sz w:val="24"/>
          <w:szCs w:val="24"/>
        </w:rPr>
        <w:t>the</w:t>
      </w:r>
      <w:r w:rsidRPr="002016B1">
        <w:rPr>
          <w:rFonts w:ascii="Times New Roman" w:hAnsi="Times New Roman" w:cs="Times New Roman"/>
          <w:sz w:val="24"/>
          <w:szCs w:val="24"/>
        </w:rPr>
        <w:t xml:space="preserve"> event predict</w:t>
      </w:r>
      <w:r w:rsidR="007A3CBC" w:rsidRPr="002016B1">
        <w:rPr>
          <w:rFonts w:ascii="Times New Roman" w:hAnsi="Times New Roman" w:cs="Times New Roman"/>
          <w:sz w:val="24"/>
          <w:szCs w:val="24"/>
        </w:rPr>
        <w:t>ed</w:t>
      </w:r>
      <w:r w:rsidRPr="002016B1">
        <w:rPr>
          <w:rFonts w:ascii="Times New Roman" w:hAnsi="Times New Roman" w:cs="Times New Roman"/>
          <w:sz w:val="24"/>
          <w:szCs w:val="24"/>
        </w:rPr>
        <w:t xml:space="preserve"> </w:t>
      </w:r>
      <w:r w:rsidR="004F2C6B" w:rsidRPr="002016B1">
        <w:rPr>
          <w:rFonts w:ascii="Times New Roman" w:hAnsi="Times New Roman" w:cs="Times New Roman"/>
          <w:sz w:val="24"/>
          <w:szCs w:val="24"/>
        </w:rPr>
        <w:t xml:space="preserve">participants’ </w:t>
      </w:r>
      <w:r w:rsidR="00A76C7E" w:rsidRPr="002016B1">
        <w:rPr>
          <w:rFonts w:ascii="Times New Roman" w:hAnsi="Times New Roman" w:cs="Times New Roman"/>
          <w:sz w:val="24"/>
          <w:szCs w:val="24"/>
        </w:rPr>
        <w:t>s</w:t>
      </w:r>
      <w:r w:rsidR="00F40204" w:rsidRPr="002016B1">
        <w:rPr>
          <w:rFonts w:ascii="Times New Roman" w:hAnsi="Times New Roman" w:cs="Times New Roman"/>
          <w:sz w:val="24"/>
          <w:szCs w:val="24"/>
        </w:rPr>
        <w:t>elf-</w:t>
      </w:r>
      <w:r w:rsidR="00F40204" w:rsidRPr="002016B1">
        <w:rPr>
          <w:rFonts w:ascii="Times New Roman" w:hAnsi="Times New Roman" w:cs="Times New Roman"/>
          <w:sz w:val="24"/>
          <w:szCs w:val="24"/>
        </w:rPr>
        <w:lastRenderedPageBreak/>
        <w:t xml:space="preserve">reported </w:t>
      </w:r>
      <w:r w:rsidR="001620C1" w:rsidRPr="002016B1">
        <w:rPr>
          <w:rFonts w:ascii="Times New Roman" w:hAnsi="Times New Roman" w:cs="Times New Roman"/>
          <w:sz w:val="24"/>
          <w:szCs w:val="24"/>
        </w:rPr>
        <w:t>health over time</w:t>
      </w:r>
      <w:r w:rsidR="004F2C6B" w:rsidRPr="002016B1">
        <w:rPr>
          <w:rFonts w:ascii="Times New Roman" w:hAnsi="Times New Roman" w:cs="Times New Roman"/>
          <w:sz w:val="24"/>
          <w:szCs w:val="24"/>
        </w:rPr>
        <w:t>.</w:t>
      </w:r>
      <w:r w:rsidRPr="002016B1">
        <w:rPr>
          <w:rFonts w:ascii="Times New Roman" w:hAnsi="Times New Roman" w:cs="Times New Roman"/>
          <w:sz w:val="24"/>
          <w:szCs w:val="24"/>
        </w:rPr>
        <w:t xml:space="preserve"> This represents a significant addition to the existing research on identity and </w:t>
      </w:r>
      <w:r w:rsidR="00A76C7E" w:rsidRPr="002016B1">
        <w:rPr>
          <w:rFonts w:ascii="Times New Roman" w:hAnsi="Times New Roman" w:cs="Times New Roman"/>
          <w:sz w:val="24"/>
          <w:szCs w:val="24"/>
        </w:rPr>
        <w:t xml:space="preserve">subjective </w:t>
      </w:r>
      <w:r w:rsidR="001620C1" w:rsidRPr="002016B1">
        <w:rPr>
          <w:rFonts w:ascii="Times New Roman" w:hAnsi="Times New Roman" w:cs="Times New Roman"/>
          <w:sz w:val="24"/>
          <w:szCs w:val="24"/>
        </w:rPr>
        <w:t>health and well-being</w:t>
      </w:r>
      <w:r w:rsidR="004F2C6B" w:rsidRPr="002016B1">
        <w:rPr>
          <w:rFonts w:ascii="Times New Roman" w:hAnsi="Times New Roman" w:cs="Times New Roman"/>
          <w:sz w:val="24"/>
          <w:szCs w:val="24"/>
        </w:rPr>
        <w:t xml:space="preserve"> </w:t>
      </w:r>
      <w:r w:rsidR="007A3CBC" w:rsidRPr="002016B1">
        <w:rPr>
          <w:rFonts w:ascii="Times New Roman" w:hAnsi="Times New Roman" w:cs="Times New Roman"/>
          <w:sz w:val="24"/>
          <w:szCs w:val="24"/>
        </w:rPr>
        <w:t>(</w:t>
      </w:r>
      <w:r w:rsidRPr="002016B1">
        <w:rPr>
          <w:rFonts w:ascii="Times New Roman" w:hAnsi="Times New Roman" w:cs="Times New Roman"/>
          <w:sz w:val="24"/>
          <w:szCs w:val="24"/>
        </w:rPr>
        <w:t>which is typically cross-sectional</w:t>
      </w:r>
      <w:r w:rsidR="00F40204" w:rsidRPr="002016B1">
        <w:rPr>
          <w:rFonts w:ascii="Times New Roman" w:hAnsi="Times New Roman" w:cs="Times New Roman"/>
          <w:sz w:val="24"/>
          <w:szCs w:val="24"/>
        </w:rPr>
        <w:t xml:space="preserve">). </w:t>
      </w:r>
      <w:r w:rsidR="00BF4CD4" w:rsidRPr="002016B1">
        <w:rPr>
          <w:rFonts w:ascii="Times New Roman" w:hAnsi="Times New Roman" w:cs="Times New Roman"/>
          <w:sz w:val="24"/>
          <w:szCs w:val="24"/>
        </w:rPr>
        <w:t>We</w:t>
      </w:r>
      <w:r w:rsidR="00E063C6" w:rsidRPr="002016B1">
        <w:rPr>
          <w:rFonts w:ascii="Times New Roman" w:hAnsi="Times New Roman" w:cs="Times New Roman"/>
          <w:sz w:val="24"/>
          <w:szCs w:val="24"/>
        </w:rPr>
        <w:t xml:space="preserve"> also </w:t>
      </w:r>
      <w:r w:rsidRPr="002016B1">
        <w:rPr>
          <w:rFonts w:ascii="Times New Roman" w:hAnsi="Times New Roman" w:cs="Times New Roman"/>
          <w:sz w:val="24"/>
          <w:szCs w:val="24"/>
        </w:rPr>
        <w:t xml:space="preserve">demonstrate that these processes apply outside the western world where most of the research on social relations and </w:t>
      </w:r>
      <w:r w:rsidR="001620C1" w:rsidRPr="002016B1">
        <w:rPr>
          <w:rFonts w:ascii="Times New Roman" w:hAnsi="Times New Roman" w:cs="Times New Roman"/>
          <w:sz w:val="24"/>
          <w:szCs w:val="24"/>
        </w:rPr>
        <w:t>the ‘social cure’</w:t>
      </w:r>
      <w:r w:rsidRPr="002016B1">
        <w:rPr>
          <w:rFonts w:ascii="Times New Roman" w:hAnsi="Times New Roman" w:cs="Times New Roman"/>
          <w:sz w:val="24"/>
          <w:szCs w:val="24"/>
        </w:rPr>
        <w:t xml:space="preserve"> </w:t>
      </w:r>
      <w:r w:rsidR="001620C1" w:rsidRPr="002016B1">
        <w:rPr>
          <w:rFonts w:ascii="Times New Roman" w:hAnsi="Times New Roman" w:cs="Times New Roman"/>
          <w:sz w:val="24"/>
          <w:szCs w:val="24"/>
        </w:rPr>
        <w:t>(</w:t>
      </w:r>
      <w:proofErr w:type="spellStart"/>
      <w:r w:rsidR="001620C1" w:rsidRPr="002016B1">
        <w:rPr>
          <w:rFonts w:ascii="Times New Roman" w:hAnsi="Times New Roman" w:cs="Times New Roman"/>
          <w:sz w:val="24"/>
          <w:szCs w:val="24"/>
        </w:rPr>
        <w:t>Jetten</w:t>
      </w:r>
      <w:proofErr w:type="spellEnd"/>
      <w:r w:rsidR="001620C1" w:rsidRPr="002016B1">
        <w:rPr>
          <w:rFonts w:ascii="Times New Roman" w:hAnsi="Times New Roman" w:cs="Times New Roman"/>
          <w:sz w:val="24"/>
          <w:szCs w:val="24"/>
        </w:rPr>
        <w:t xml:space="preserve"> et al., 2012) </w:t>
      </w:r>
      <w:r w:rsidR="001A7D4D" w:rsidRPr="002016B1">
        <w:rPr>
          <w:rFonts w:ascii="Times New Roman" w:hAnsi="Times New Roman" w:cs="Times New Roman"/>
          <w:sz w:val="24"/>
          <w:szCs w:val="24"/>
        </w:rPr>
        <w:t xml:space="preserve">has been conducted (see too Khan et al, </w:t>
      </w:r>
      <w:r w:rsidR="001A7D4D" w:rsidRPr="002016B1">
        <w:rPr>
          <w:rFonts w:ascii="Times New Roman" w:hAnsi="Times New Roman" w:cs="Times New Roman"/>
          <w:i/>
          <w:sz w:val="24"/>
          <w:szCs w:val="24"/>
        </w:rPr>
        <w:t>in press</w:t>
      </w:r>
      <w:r w:rsidR="001A7D4D" w:rsidRPr="002016B1">
        <w:rPr>
          <w:rFonts w:ascii="Times New Roman" w:hAnsi="Times New Roman" w:cs="Times New Roman"/>
          <w:sz w:val="24"/>
          <w:szCs w:val="24"/>
        </w:rPr>
        <w:t>).</w:t>
      </w:r>
      <w:r w:rsidR="00F40204" w:rsidRPr="002016B1">
        <w:rPr>
          <w:rFonts w:ascii="Times New Roman" w:hAnsi="Times New Roman" w:cs="Times New Roman"/>
          <w:sz w:val="24"/>
          <w:szCs w:val="24"/>
        </w:rPr>
        <w:t xml:space="preserve"> </w:t>
      </w:r>
    </w:p>
    <w:p w:rsidR="001A2829" w:rsidRPr="0009709A" w:rsidRDefault="00A77A30" w:rsidP="0009709A">
      <w:pPr>
        <w:spacing w:after="0" w:line="480" w:lineRule="auto"/>
        <w:ind w:firstLine="720"/>
        <w:rPr>
          <w:rFonts w:ascii="Times New Roman" w:hAnsi="Times New Roman" w:cs="Times New Roman"/>
          <w:color w:val="FF0000"/>
          <w:sz w:val="24"/>
          <w:szCs w:val="24"/>
        </w:rPr>
      </w:pPr>
      <w:r w:rsidRPr="00D70277">
        <w:rPr>
          <w:rFonts w:ascii="Times New Roman" w:hAnsi="Times New Roman" w:cs="Times New Roman"/>
          <w:sz w:val="24"/>
          <w:szCs w:val="24"/>
        </w:rPr>
        <w:t xml:space="preserve">The other lesson </w:t>
      </w:r>
      <w:r w:rsidR="00BA5F5F" w:rsidRPr="00D70277">
        <w:rPr>
          <w:rFonts w:ascii="Times New Roman" w:hAnsi="Times New Roman" w:cs="Times New Roman"/>
          <w:sz w:val="24"/>
          <w:szCs w:val="24"/>
        </w:rPr>
        <w:t>concerns</w:t>
      </w:r>
      <w:r w:rsidRPr="00D70277">
        <w:rPr>
          <w:rFonts w:ascii="Times New Roman" w:hAnsi="Times New Roman" w:cs="Times New Roman"/>
          <w:sz w:val="24"/>
          <w:szCs w:val="24"/>
        </w:rPr>
        <w:t xml:space="preserve"> the understanding of mass</w:t>
      </w:r>
      <w:r w:rsidR="00E62A6D">
        <w:rPr>
          <w:rFonts w:ascii="Times New Roman" w:hAnsi="Times New Roman" w:cs="Times New Roman"/>
          <w:sz w:val="24"/>
          <w:szCs w:val="24"/>
        </w:rPr>
        <w:t>-</w:t>
      </w:r>
      <w:r w:rsidRPr="00D70277">
        <w:rPr>
          <w:rFonts w:ascii="Times New Roman" w:hAnsi="Times New Roman" w:cs="Times New Roman"/>
          <w:sz w:val="24"/>
          <w:szCs w:val="24"/>
        </w:rPr>
        <w:t xml:space="preserve">gatherings. </w:t>
      </w:r>
      <w:r w:rsidR="00BA5F5F" w:rsidRPr="00D70277">
        <w:rPr>
          <w:rFonts w:ascii="Times New Roman" w:hAnsi="Times New Roman" w:cs="Times New Roman"/>
          <w:sz w:val="24"/>
          <w:szCs w:val="24"/>
        </w:rPr>
        <w:t>T</w:t>
      </w:r>
      <w:r w:rsidRPr="00D70277">
        <w:rPr>
          <w:rFonts w:ascii="Times New Roman" w:hAnsi="Times New Roman" w:cs="Times New Roman"/>
          <w:sz w:val="24"/>
          <w:szCs w:val="24"/>
        </w:rPr>
        <w:t>ypically</w:t>
      </w:r>
      <w:r w:rsidR="00BA5F5F" w:rsidRPr="00D70277">
        <w:rPr>
          <w:rFonts w:ascii="Times New Roman" w:hAnsi="Times New Roman" w:cs="Times New Roman"/>
          <w:sz w:val="24"/>
          <w:szCs w:val="24"/>
        </w:rPr>
        <w:t xml:space="preserve">, these </w:t>
      </w:r>
      <w:r w:rsidRPr="00D70277">
        <w:rPr>
          <w:rFonts w:ascii="Times New Roman" w:hAnsi="Times New Roman" w:cs="Times New Roman"/>
          <w:sz w:val="24"/>
          <w:szCs w:val="24"/>
        </w:rPr>
        <w:t>are seen as sites of irrationality</w:t>
      </w:r>
      <w:r w:rsidR="001A2829">
        <w:rPr>
          <w:rFonts w:ascii="Times New Roman" w:hAnsi="Times New Roman" w:cs="Times New Roman"/>
          <w:sz w:val="24"/>
          <w:szCs w:val="24"/>
        </w:rPr>
        <w:t xml:space="preserve"> </w:t>
      </w:r>
      <w:r w:rsidRPr="00D70277">
        <w:rPr>
          <w:rFonts w:ascii="Times New Roman" w:hAnsi="Times New Roman" w:cs="Times New Roman"/>
          <w:sz w:val="24"/>
          <w:szCs w:val="24"/>
        </w:rPr>
        <w:t xml:space="preserve">where people act against their own best interests, and where, through panic, they are liable to harm themselves as well as others (e.g. Drury et al., 2009). </w:t>
      </w:r>
      <w:r w:rsidR="001A2829">
        <w:rPr>
          <w:rFonts w:ascii="Times New Roman" w:hAnsi="Times New Roman" w:cs="Times New Roman"/>
          <w:sz w:val="24"/>
          <w:szCs w:val="24"/>
        </w:rPr>
        <w:t xml:space="preserve">Similar themes are apparent in </w:t>
      </w:r>
      <w:r w:rsidR="00BB04FB">
        <w:rPr>
          <w:rFonts w:ascii="Times New Roman" w:hAnsi="Times New Roman" w:cs="Times New Roman"/>
          <w:sz w:val="24"/>
          <w:szCs w:val="24"/>
        </w:rPr>
        <w:t>medical approaches to mass</w:t>
      </w:r>
      <w:r w:rsidR="00E62A6D">
        <w:rPr>
          <w:rFonts w:ascii="Times New Roman" w:hAnsi="Times New Roman" w:cs="Times New Roman"/>
          <w:sz w:val="24"/>
          <w:szCs w:val="24"/>
        </w:rPr>
        <w:t>-</w:t>
      </w:r>
      <w:r w:rsidR="00BB04FB">
        <w:rPr>
          <w:rFonts w:ascii="Times New Roman" w:hAnsi="Times New Roman" w:cs="Times New Roman"/>
          <w:sz w:val="24"/>
          <w:szCs w:val="24"/>
        </w:rPr>
        <w:t>gatherings</w:t>
      </w:r>
      <w:r w:rsidR="001A2829">
        <w:rPr>
          <w:rFonts w:ascii="Times New Roman" w:hAnsi="Times New Roman" w:cs="Times New Roman"/>
          <w:sz w:val="24"/>
          <w:szCs w:val="24"/>
        </w:rPr>
        <w:t xml:space="preserve"> which </w:t>
      </w:r>
      <w:r w:rsidR="001A2829" w:rsidRPr="00132278">
        <w:rPr>
          <w:rFonts w:ascii="Times New Roman" w:eastAsia="Calibri" w:hAnsi="Times New Roman" w:cs="Times New Roman"/>
          <w:sz w:val="24"/>
          <w:szCs w:val="24"/>
        </w:rPr>
        <w:t>focus</w:t>
      </w:r>
      <w:r w:rsidR="001A2829">
        <w:rPr>
          <w:rFonts w:ascii="Times New Roman" w:eastAsia="Calibri" w:hAnsi="Times New Roman" w:cs="Times New Roman"/>
          <w:sz w:val="24"/>
          <w:szCs w:val="24"/>
        </w:rPr>
        <w:t xml:space="preserve"> on the risks of </w:t>
      </w:r>
      <w:r w:rsidR="001A2829" w:rsidRPr="00132278">
        <w:rPr>
          <w:rFonts w:ascii="Times New Roman" w:eastAsia="Calibri" w:hAnsi="Times New Roman" w:cs="Times New Roman"/>
          <w:sz w:val="24"/>
          <w:szCs w:val="24"/>
        </w:rPr>
        <w:t xml:space="preserve">infectious diseases, </w:t>
      </w:r>
      <w:r w:rsidR="001A2829">
        <w:rPr>
          <w:rFonts w:ascii="Times New Roman" w:eastAsia="Calibri" w:hAnsi="Times New Roman" w:cs="Times New Roman"/>
          <w:sz w:val="24"/>
          <w:szCs w:val="24"/>
        </w:rPr>
        <w:t>dehydration, exposure, crowding, stampedes, etc.</w:t>
      </w:r>
      <w:r w:rsidR="001A2829" w:rsidRPr="00132278">
        <w:rPr>
          <w:rFonts w:ascii="Times New Roman" w:eastAsia="Calibri" w:hAnsi="Times New Roman" w:cs="Times New Roman"/>
          <w:sz w:val="24"/>
          <w:szCs w:val="24"/>
        </w:rPr>
        <w:t xml:space="preserve"> (e.g. Steffen et al., 2012; </w:t>
      </w:r>
      <w:r w:rsidR="00296DA3">
        <w:rPr>
          <w:rFonts w:ascii="Times New Roman" w:eastAsia="Calibri" w:hAnsi="Times New Roman" w:cs="Times New Roman"/>
          <w:color w:val="000000"/>
          <w:sz w:val="24"/>
          <w:szCs w:val="24"/>
          <w:lang w:val="en-US"/>
        </w:rPr>
        <w:t xml:space="preserve">Tam, </w:t>
      </w:r>
      <w:proofErr w:type="spellStart"/>
      <w:r w:rsidR="00296DA3">
        <w:rPr>
          <w:rFonts w:ascii="Times New Roman" w:eastAsia="Calibri" w:hAnsi="Times New Roman" w:cs="Times New Roman"/>
          <w:color w:val="000000"/>
          <w:sz w:val="24"/>
          <w:szCs w:val="24"/>
          <w:lang w:val="en-US"/>
        </w:rPr>
        <w:t>Barbeschi</w:t>
      </w:r>
      <w:proofErr w:type="spellEnd"/>
      <w:r w:rsidR="00296DA3">
        <w:rPr>
          <w:rFonts w:ascii="Times New Roman" w:eastAsia="Calibri" w:hAnsi="Times New Roman" w:cs="Times New Roman"/>
          <w:color w:val="000000"/>
          <w:sz w:val="24"/>
          <w:szCs w:val="24"/>
          <w:lang w:val="en-US"/>
        </w:rPr>
        <w:t xml:space="preserve">, </w:t>
      </w:r>
      <w:proofErr w:type="spellStart"/>
      <w:r w:rsidR="00296DA3">
        <w:rPr>
          <w:rFonts w:ascii="Times New Roman" w:eastAsia="Calibri" w:hAnsi="Times New Roman" w:cs="Times New Roman"/>
          <w:color w:val="000000"/>
          <w:sz w:val="24"/>
          <w:szCs w:val="24"/>
          <w:lang w:val="en-US"/>
        </w:rPr>
        <w:t>Shapovalova</w:t>
      </w:r>
      <w:proofErr w:type="spellEnd"/>
      <w:r w:rsidR="00296DA3">
        <w:rPr>
          <w:rFonts w:ascii="Times New Roman" w:eastAsia="Calibri" w:hAnsi="Times New Roman" w:cs="Times New Roman"/>
          <w:color w:val="000000"/>
          <w:sz w:val="24"/>
          <w:szCs w:val="24"/>
          <w:lang w:val="en-US"/>
        </w:rPr>
        <w:t xml:space="preserve">, Briand, &amp; </w:t>
      </w:r>
      <w:proofErr w:type="spellStart"/>
      <w:r w:rsidR="00296DA3">
        <w:rPr>
          <w:rFonts w:ascii="Times New Roman" w:eastAsia="Calibri" w:hAnsi="Times New Roman" w:cs="Times New Roman"/>
          <w:color w:val="000000"/>
          <w:sz w:val="24"/>
          <w:szCs w:val="24"/>
          <w:lang w:val="en-US"/>
        </w:rPr>
        <w:t>Memish</w:t>
      </w:r>
      <w:proofErr w:type="spellEnd"/>
      <w:r w:rsidR="00296DA3">
        <w:rPr>
          <w:rFonts w:ascii="Times New Roman" w:eastAsia="Calibri" w:hAnsi="Times New Roman" w:cs="Times New Roman"/>
          <w:color w:val="000000"/>
          <w:sz w:val="24"/>
          <w:szCs w:val="24"/>
          <w:lang w:val="en-US"/>
        </w:rPr>
        <w:t>, 2012).</w:t>
      </w:r>
      <w:r w:rsidR="001A2829">
        <w:rPr>
          <w:rFonts w:ascii="Times New Roman" w:eastAsia="Calibri" w:hAnsi="Times New Roman" w:cs="Times New Roman"/>
          <w:sz w:val="24"/>
          <w:szCs w:val="24"/>
        </w:rPr>
        <w:t xml:space="preserve"> </w:t>
      </w:r>
      <w:r w:rsidR="001A2829" w:rsidRPr="00D70277">
        <w:rPr>
          <w:rFonts w:ascii="Times New Roman" w:hAnsi="Times New Roman" w:cs="Times New Roman"/>
          <w:sz w:val="24"/>
          <w:szCs w:val="24"/>
        </w:rPr>
        <w:t xml:space="preserve">It would be reckless and foolish to suggest </w:t>
      </w:r>
      <w:r w:rsidR="001A2829">
        <w:rPr>
          <w:rFonts w:ascii="Times New Roman" w:hAnsi="Times New Roman" w:cs="Times New Roman"/>
          <w:sz w:val="24"/>
          <w:szCs w:val="24"/>
        </w:rPr>
        <w:t>mass</w:t>
      </w:r>
      <w:r w:rsidR="00E62A6D">
        <w:rPr>
          <w:rFonts w:ascii="Times New Roman" w:hAnsi="Times New Roman" w:cs="Times New Roman"/>
          <w:sz w:val="24"/>
          <w:szCs w:val="24"/>
        </w:rPr>
        <w:t>-</w:t>
      </w:r>
      <w:r w:rsidR="001A2829">
        <w:rPr>
          <w:rFonts w:ascii="Times New Roman" w:hAnsi="Times New Roman" w:cs="Times New Roman"/>
          <w:sz w:val="24"/>
          <w:szCs w:val="24"/>
        </w:rPr>
        <w:t xml:space="preserve">gatherings are risk-free (for data on the spread of </w:t>
      </w:r>
      <w:r w:rsidR="001A2829">
        <w:rPr>
          <w:rFonts w:ascii="Times New Roman" w:eastAsia="Times New Roman" w:hAnsi="Times New Roman" w:cs="Times New Roman"/>
          <w:color w:val="000000"/>
          <w:sz w:val="24"/>
          <w:szCs w:val="24"/>
          <w:lang w:val="en-NZ" w:eastAsia="en-GB"/>
        </w:rPr>
        <w:t>diarr</w:t>
      </w:r>
      <w:r w:rsidR="001A2829" w:rsidRPr="00BE0D8E">
        <w:rPr>
          <w:rFonts w:ascii="Times New Roman" w:eastAsia="Times New Roman" w:hAnsi="Times New Roman" w:cs="Times New Roman"/>
          <w:color w:val="000000"/>
          <w:sz w:val="24"/>
          <w:szCs w:val="24"/>
          <w:lang w:val="en-NZ" w:eastAsia="en-GB"/>
        </w:rPr>
        <w:t>h</w:t>
      </w:r>
      <w:r w:rsidR="001A2829">
        <w:rPr>
          <w:rFonts w:ascii="Times New Roman" w:eastAsia="Times New Roman" w:hAnsi="Times New Roman" w:cs="Times New Roman"/>
          <w:color w:val="000000"/>
          <w:sz w:val="24"/>
          <w:szCs w:val="24"/>
          <w:lang w:val="en-NZ" w:eastAsia="en-GB"/>
        </w:rPr>
        <w:t>o</w:t>
      </w:r>
      <w:r w:rsidR="001A2829" w:rsidRPr="00BE0D8E">
        <w:rPr>
          <w:rFonts w:ascii="Times New Roman" w:eastAsia="Times New Roman" w:hAnsi="Times New Roman" w:cs="Times New Roman"/>
          <w:color w:val="000000"/>
          <w:sz w:val="24"/>
          <w:szCs w:val="24"/>
          <w:lang w:val="en-NZ" w:eastAsia="en-GB"/>
        </w:rPr>
        <w:t xml:space="preserve">ea </w:t>
      </w:r>
      <w:r w:rsidR="001A2829">
        <w:rPr>
          <w:rFonts w:ascii="Times New Roman" w:eastAsia="Times New Roman" w:hAnsi="Times New Roman" w:cs="Times New Roman"/>
          <w:color w:val="000000"/>
          <w:sz w:val="24"/>
          <w:szCs w:val="24"/>
          <w:lang w:val="en-NZ" w:eastAsia="en-GB"/>
        </w:rPr>
        <w:t xml:space="preserve">and the risks associated with </w:t>
      </w:r>
      <w:r w:rsidR="001A2829" w:rsidRPr="0071784F">
        <w:rPr>
          <w:rFonts w:ascii="Times New Roman" w:eastAsia="Times New Roman" w:hAnsi="Times New Roman" w:cs="Times New Roman"/>
          <w:i/>
          <w:color w:val="000000"/>
          <w:sz w:val="24"/>
          <w:szCs w:val="24"/>
          <w:lang w:val="en-NZ" w:eastAsia="en-GB"/>
        </w:rPr>
        <w:t>vibrio cholera</w:t>
      </w:r>
      <w:r w:rsidR="001A2829">
        <w:rPr>
          <w:rFonts w:ascii="Times New Roman" w:eastAsia="Times New Roman" w:hAnsi="Times New Roman" w:cs="Times New Roman"/>
          <w:color w:val="000000"/>
          <w:sz w:val="24"/>
          <w:szCs w:val="24"/>
          <w:lang w:val="en-NZ" w:eastAsia="en-GB"/>
        </w:rPr>
        <w:t xml:space="preserve"> at the site we studied, see </w:t>
      </w:r>
      <w:proofErr w:type="spellStart"/>
      <w:r w:rsidR="001A2829" w:rsidRPr="00BE0D8E">
        <w:rPr>
          <w:rFonts w:ascii="Times New Roman" w:eastAsia="Times New Roman" w:hAnsi="Times New Roman" w:cs="Times New Roman"/>
          <w:color w:val="000000"/>
          <w:sz w:val="24"/>
          <w:szCs w:val="24"/>
          <w:lang w:val="en-NZ" w:eastAsia="en-GB"/>
        </w:rPr>
        <w:t>Ayyagari</w:t>
      </w:r>
      <w:proofErr w:type="spellEnd"/>
      <w:r w:rsidR="001A2829" w:rsidRPr="00BE0D8E">
        <w:rPr>
          <w:rFonts w:ascii="Times New Roman" w:eastAsia="Times New Roman" w:hAnsi="Times New Roman" w:cs="Times New Roman"/>
          <w:color w:val="000000"/>
          <w:sz w:val="24"/>
          <w:szCs w:val="24"/>
          <w:lang w:val="en-NZ" w:eastAsia="en-GB"/>
        </w:rPr>
        <w:t xml:space="preserve"> et al</w:t>
      </w:r>
      <w:r w:rsidR="001A2829">
        <w:rPr>
          <w:rFonts w:ascii="Times New Roman" w:eastAsia="Times New Roman" w:hAnsi="Times New Roman" w:cs="Times New Roman"/>
          <w:color w:val="000000"/>
          <w:sz w:val="24"/>
          <w:szCs w:val="24"/>
          <w:lang w:val="en-NZ" w:eastAsia="en-GB"/>
        </w:rPr>
        <w:t xml:space="preserve">., </w:t>
      </w:r>
      <w:r w:rsidR="001A2829" w:rsidRPr="00BE0D8E">
        <w:rPr>
          <w:rFonts w:ascii="Times New Roman" w:eastAsia="Times New Roman" w:hAnsi="Times New Roman" w:cs="Times New Roman"/>
          <w:color w:val="000000"/>
          <w:sz w:val="24"/>
          <w:szCs w:val="24"/>
          <w:lang w:val="en-NZ" w:eastAsia="en-GB"/>
        </w:rPr>
        <w:t>2003</w:t>
      </w:r>
      <w:r w:rsidR="001A2829">
        <w:rPr>
          <w:rFonts w:ascii="Times New Roman" w:eastAsia="Times New Roman" w:hAnsi="Times New Roman" w:cs="Times New Roman"/>
          <w:color w:val="000000"/>
          <w:sz w:val="24"/>
          <w:szCs w:val="24"/>
          <w:lang w:val="en-NZ" w:eastAsia="en-GB"/>
        </w:rPr>
        <w:t>).</w:t>
      </w:r>
      <w:r w:rsidR="001620C1">
        <w:rPr>
          <w:rFonts w:ascii="Times New Roman" w:eastAsia="Times New Roman" w:hAnsi="Times New Roman" w:cs="Times New Roman"/>
          <w:color w:val="000000"/>
          <w:sz w:val="24"/>
          <w:szCs w:val="24"/>
          <w:lang w:val="en-NZ" w:eastAsia="en-GB"/>
        </w:rPr>
        <w:t xml:space="preserve"> </w:t>
      </w:r>
      <w:r w:rsidRPr="00D70277">
        <w:rPr>
          <w:rFonts w:ascii="Times New Roman" w:hAnsi="Times New Roman" w:cs="Times New Roman"/>
          <w:sz w:val="24"/>
          <w:szCs w:val="24"/>
        </w:rPr>
        <w:t>But not everyone will be affected</w:t>
      </w:r>
      <w:r w:rsidR="002C183E" w:rsidRPr="00D70277">
        <w:rPr>
          <w:rFonts w:ascii="Times New Roman" w:hAnsi="Times New Roman" w:cs="Times New Roman"/>
          <w:sz w:val="24"/>
          <w:szCs w:val="24"/>
        </w:rPr>
        <w:t xml:space="preserve"> and </w:t>
      </w:r>
      <w:r w:rsidRPr="00D70277">
        <w:rPr>
          <w:rFonts w:ascii="Times New Roman" w:hAnsi="Times New Roman" w:cs="Times New Roman"/>
          <w:sz w:val="24"/>
          <w:szCs w:val="24"/>
        </w:rPr>
        <w:t>for those who aren't, mass</w:t>
      </w:r>
      <w:r w:rsidR="00E62A6D">
        <w:rPr>
          <w:rFonts w:ascii="Times New Roman" w:hAnsi="Times New Roman" w:cs="Times New Roman"/>
          <w:sz w:val="24"/>
          <w:szCs w:val="24"/>
        </w:rPr>
        <w:t>-</w:t>
      </w:r>
      <w:r w:rsidRPr="00D70277">
        <w:rPr>
          <w:rFonts w:ascii="Times New Roman" w:hAnsi="Times New Roman" w:cs="Times New Roman"/>
          <w:sz w:val="24"/>
          <w:szCs w:val="24"/>
        </w:rPr>
        <w:t xml:space="preserve">gatherings can be positive </w:t>
      </w:r>
      <w:r w:rsidRPr="002016B1">
        <w:rPr>
          <w:rFonts w:ascii="Times New Roman" w:hAnsi="Times New Roman" w:cs="Times New Roman"/>
          <w:sz w:val="24"/>
          <w:szCs w:val="24"/>
        </w:rPr>
        <w:t xml:space="preserve">experiences with positive </w:t>
      </w:r>
      <w:r w:rsidR="002C183E" w:rsidRPr="002016B1">
        <w:rPr>
          <w:rFonts w:ascii="Times New Roman" w:hAnsi="Times New Roman" w:cs="Times New Roman"/>
          <w:sz w:val="24"/>
          <w:szCs w:val="24"/>
        </w:rPr>
        <w:t>outcomes</w:t>
      </w:r>
      <w:r w:rsidRPr="002016B1">
        <w:rPr>
          <w:rFonts w:ascii="Times New Roman" w:hAnsi="Times New Roman" w:cs="Times New Roman"/>
          <w:sz w:val="24"/>
          <w:szCs w:val="24"/>
        </w:rPr>
        <w:t xml:space="preserve">. </w:t>
      </w:r>
      <w:r w:rsidR="00D436D0" w:rsidRPr="002016B1">
        <w:rPr>
          <w:rFonts w:ascii="Times New Roman" w:hAnsi="Times New Roman" w:cs="Times New Roman"/>
          <w:sz w:val="24"/>
          <w:szCs w:val="24"/>
        </w:rPr>
        <w:t>Future</w:t>
      </w:r>
      <w:r w:rsidR="0009709A" w:rsidRPr="002016B1">
        <w:rPr>
          <w:rFonts w:ascii="Times New Roman" w:hAnsi="Times New Roman" w:cs="Times New Roman"/>
          <w:sz w:val="24"/>
          <w:szCs w:val="24"/>
        </w:rPr>
        <w:t xml:space="preserve"> </w:t>
      </w:r>
      <w:r w:rsidR="00D436D0" w:rsidRPr="002016B1">
        <w:rPr>
          <w:rFonts w:ascii="Times New Roman" w:hAnsi="Times New Roman" w:cs="Times New Roman"/>
          <w:sz w:val="24"/>
          <w:szCs w:val="24"/>
        </w:rPr>
        <w:t xml:space="preserve">research </w:t>
      </w:r>
      <w:r w:rsidR="0009709A" w:rsidRPr="002016B1">
        <w:rPr>
          <w:rFonts w:ascii="Times New Roman" w:hAnsi="Times New Roman" w:cs="Times New Roman"/>
          <w:sz w:val="24"/>
          <w:szCs w:val="24"/>
        </w:rPr>
        <w:t xml:space="preserve">should therefore </w:t>
      </w:r>
      <w:r w:rsidR="001A7D4D" w:rsidRPr="002016B1">
        <w:rPr>
          <w:rFonts w:ascii="Times New Roman" w:hAnsi="Times New Roman" w:cs="Times New Roman"/>
          <w:sz w:val="24"/>
          <w:szCs w:val="24"/>
        </w:rPr>
        <w:t>be</w:t>
      </w:r>
      <w:r w:rsidR="00F717CA" w:rsidRPr="002016B1">
        <w:rPr>
          <w:rFonts w:ascii="Times New Roman" w:hAnsi="Times New Roman" w:cs="Times New Roman"/>
          <w:sz w:val="24"/>
          <w:szCs w:val="24"/>
        </w:rPr>
        <w:t xml:space="preserve"> sensitive to the mi</w:t>
      </w:r>
      <w:r w:rsidR="0009709A" w:rsidRPr="002016B1">
        <w:rPr>
          <w:rFonts w:ascii="Times New Roman" w:hAnsi="Times New Roman" w:cs="Times New Roman"/>
          <w:sz w:val="24"/>
          <w:szCs w:val="24"/>
        </w:rPr>
        <w:t xml:space="preserve">x of health benefits and risks </w:t>
      </w:r>
      <w:r w:rsidR="00F717CA" w:rsidRPr="002016B1">
        <w:rPr>
          <w:rFonts w:ascii="Times New Roman" w:hAnsi="Times New Roman" w:cs="Times New Roman"/>
          <w:sz w:val="24"/>
          <w:szCs w:val="24"/>
        </w:rPr>
        <w:t xml:space="preserve">associated with </w:t>
      </w:r>
      <w:r w:rsidR="0009709A" w:rsidRPr="002016B1">
        <w:rPr>
          <w:rFonts w:ascii="Times New Roman" w:hAnsi="Times New Roman" w:cs="Times New Roman"/>
          <w:sz w:val="24"/>
          <w:szCs w:val="24"/>
        </w:rPr>
        <w:t>mass</w:t>
      </w:r>
      <w:r w:rsidR="00E62A6D">
        <w:rPr>
          <w:rFonts w:ascii="Times New Roman" w:hAnsi="Times New Roman" w:cs="Times New Roman"/>
          <w:sz w:val="24"/>
          <w:szCs w:val="24"/>
        </w:rPr>
        <w:t>-</w:t>
      </w:r>
      <w:r w:rsidR="0009709A" w:rsidRPr="002016B1">
        <w:rPr>
          <w:rFonts w:ascii="Times New Roman" w:hAnsi="Times New Roman" w:cs="Times New Roman"/>
          <w:sz w:val="24"/>
          <w:szCs w:val="24"/>
        </w:rPr>
        <w:t xml:space="preserve">gathering participation. </w:t>
      </w:r>
      <w:r w:rsidR="005B1355" w:rsidRPr="002016B1">
        <w:rPr>
          <w:rFonts w:ascii="Times New Roman" w:hAnsi="Times New Roman" w:cs="Times New Roman"/>
          <w:sz w:val="24"/>
          <w:szCs w:val="24"/>
        </w:rPr>
        <w:t xml:space="preserve">Indeed, it is likely that the benefits associated with shared group membership are important in attracting participants. </w:t>
      </w:r>
      <w:r w:rsidR="0009709A" w:rsidRPr="002016B1">
        <w:rPr>
          <w:rFonts w:ascii="Times New Roman" w:hAnsi="Times New Roman" w:cs="Times New Roman"/>
          <w:sz w:val="24"/>
          <w:szCs w:val="24"/>
        </w:rPr>
        <w:t xml:space="preserve">Moreover, research </w:t>
      </w:r>
      <w:r w:rsidR="00F717CA" w:rsidRPr="002016B1">
        <w:rPr>
          <w:rFonts w:ascii="Times New Roman" w:hAnsi="Times New Roman" w:cs="Times New Roman"/>
          <w:sz w:val="24"/>
          <w:szCs w:val="24"/>
        </w:rPr>
        <w:t xml:space="preserve">could </w:t>
      </w:r>
      <w:r w:rsidR="00586C5A" w:rsidRPr="002016B1">
        <w:rPr>
          <w:rFonts w:ascii="Times New Roman" w:hAnsi="Times New Roman" w:cs="Times New Roman"/>
          <w:sz w:val="24"/>
          <w:szCs w:val="24"/>
        </w:rPr>
        <w:t xml:space="preserve">address how the </w:t>
      </w:r>
      <w:r w:rsidR="00D70277" w:rsidRPr="002016B1">
        <w:rPr>
          <w:rFonts w:ascii="Times New Roman" w:hAnsi="Times New Roman" w:cs="Times New Roman"/>
          <w:sz w:val="24"/>
          <w:szCs w:val="24"/>
        </w:rPr>
        <w:t xml:space="preserve">experience of shared identity </w:t>
      </w:r>
      <w:r w:rsidR="001B2BB6">
        <w:rPr>
          <w:rFonts w:ascii="Times New Roman" w:hAnsi="Times New Roman" w:cs="Times New Roman"/>
          <w:sz w:val="24"/>
          <w:szCs w:val="24"/>
        </w:rPr>
        <w:t>could impact upon</w:t>
      </w:r>
      <w:r w:rsidR="00D70277" w:rsidRPr="00D70277">
        <w:rPr>
          <w:rFonts w:ascii="Times New Roman" w:hAnsi="Times New Roman" w:cs="Times New Roman"/>
          <w:sz w:val="24"/>
          <w:szCs w:val="24"/>
        </w:rPr>
        <w:t xml:space="preserve"> </w:t>
      </w:r>
      <w:r w:rsidR="0009709A">
        <w:rPr>
          <w:rFonts w:ascii="Times New Roman" w:hAnsi="Times New Roman" w:cs="Times New Roman"/>
          <w:sz w:val="24"/>
          <w:szCs w:val="24"/>
        </w:rPr>
        <w:t>mass</w:t>
      </w:r>
      <w:r w:rsidR="00E62A6D">
        <w:rPr>
          <w:rFonts w:ascii="Times New Roman" w:hAnsi="Times New Roman" w:cs="Times New Roman"/>
          <w:sz w:val="24"/>
          <w:szCs w:val="24"/>
        </w:rPr>
        <w:t>-</w:t>
      </w:r>
      <w:r w:rsidR="0009709A">
        <w:rPr>
          <w:rFonts w:ascii="Times New Roman" w:hAnsi="Times New Roman" w:cs="Times New Roman"/>
          <w:sz w:val="24"/>
          <w:szCs w:val="24"/>
        </w:rPr>
        <w:t xml:space="preserve">gathering </w:t>
      </w:r>
      <w:r w:rsidR="00D70277" w:rsidRPr="00D70277">
        <w:rPr>
          <w:rFonts w:ascii="Times New Roman" w:hAnsi="Times New Roman" w:cs="Times New Roman"/>
          <w:sz w:val="24"/>
          <w:szCs w:val="24"/>
        </w:rPr>
        <w:t>participants’ own</w:t>
      </w:r>
      <w:r w:rsidRPr="00D70277">
        <w:rPr>
          <w:rFonts w:ascii="Times New Roman" w:hAnsi="Times New Roman" w:cs="Times New Roman"/>
          <w:sz w:val="24"/>
          <w:szCs w:val="24"/>
        </w:rPr>
        <w:t xml:space="preserve"> health</w:t>
      </w:r>
      <w:r w:rsidR="007A3CBC">
        <w:rPr>
          <w:rFonts w:ascii="Times New Roman" w:hAnsi="Times New Roman" w:cs="Times New Roman"/>
          <w:sz w:val="24"/>
          <w:szCs w:val="24"/>
        </w:rPr>
        <w:t>-related</w:t>
      </w:r>
      <w:r w:rsidRPr="00D70277">
        <w:rPr>
          <w:rFonts w:ascii="Times New Roman" w:hAnsi="Times New Roman" w:cs="Times New Roman"/>
          <w:sz w:val="24"/>
          <w:szCs w:val="24"/>
        </w:rPr>
        <w:t xml:space="preserve"> practices</w:t>
      </w:r>
      <w:r w:rsidR="005B1355">
        <w:rPr>
          <w:rFonts w:ascii="Times New Roman" w:hAnsi="Times New Roman" w:cs="Times New Roman"/>
          <w:sz w:val="24"/>
          <w:szCs w:val="24"/>
        </w:rPr>
        <w:t xml:space="preserve"> (for good or ill)</w:t>
      </w:r>
      <w:r w:rsidR="004F2C6B">
        <w:rPr>
          <w:rFonts w:ascii="Times New Roman" w:hAnsi="Times New Roman" w:cs="Times New Roman"/>
          <w:sz w:val="24"/>
          <w:szCs w:val="24"/>
        </w:rPr>
        <w:t>.</w:t>
      </w:r>
      <w:r w:rsidRPr="00D70277">
        <w:rPr>
          <w:rFonts w:ascii="Times New Roman" w:hAnsi="Times New Roman" w:cs="Times New Roman"/>
          <w:sz w:val="24"/>
          <w:szCs w:val="24"/>
        </w:rPr>
        <w:t xml:space="preserve"> </w:t>
      </w:r>
      <w:r w:rsidR="001B2BB6">
        <w:rPr>
          <w:rFonts w:ascii="Times New Roman" w:hAnsi="Times New Roman" w:cs="Times New Roman"/>
          <w:sz w:val="24"/>
          <w:szCs w:val="24"/>
        </w:rPr>
        <w:t xml:space="preserve">For example, it is possible that </w:t>
      </w:r>
      <w:r w:rsidR="00D70277" w:rsidRPr="00D70277">
        <w:rPr>
          <w:rFonts w:ascii="Times New Roman" w:hAnsi="Times New Roman" w:cs="Times New Roman"/>
          <w:sz w:val="24"/>
          <w:szCs w:val="24"/>
        </w:rPr>
        <w:t xml:space="preserve">the relational </w:t>
      </w:r>
      <w:r w:rsidR="00D70277" w:rsidRPr="00C60D2B">
        <w:rPr>
          <w:rFonts w:ascii="Times New Roman" w:hAnsi="Times New Roman" w:cs="Times New Roman"/>
          <w:sz w:val="24"/>
          <w:szCs w:val="24"/>
        </w:rPr>
        <w:t xml:space="preserve">intimacy that </w:t>
      </w:r>
      <w:r w:rsidR="001B2BB6">
        <w:rPr>
          <w:rFonts w:ascii="Times New Roman" w:hAnsi="Times New Roman" w:cs="Times New Roman"/>
          <w:sz w:val="24"/>
          <w:szCs w:val="24"/>
        </w:rPr>
        <w:t xml:space="preserve">benefits health </w:t>
      </w:r>
      <w:r w:rsidR="00D70277">
        <w:rPr>
          <w:rFonts w:ascii="Times New Roman" w:hAnsi="Times New Roman" w:cs="Times New Roman"/>
          <w:sz w:val="24"/>
          <w:szCs w:val="24"/>
        </w:rPr>
        <w:t xml:space="preserve">could </w:t>
      </w:r>
      <w:r w:rsidR="001B2BB6">
        <w:rPr>
          <w:rFonts w:ascii="Times New Roman" w:hAnsi="Times New Roman" w:cs="Times New Roman"/>
          <w:sz w:val="24"/>
          <w:szCs w:val="24"/>
        </w:rPr>
        <w:t xml:space="preserve">also </w:t>
      </w:r>
      <w:r w:rsidR="00D70277">
        <w:rPr>
          <w:rFonts w:ascii="Times New Roman" w:hAnsi="Times New Roman" w:cs="Times New Roman"/>
          <w:sz w:val="24"/>
          <w:szCs w:val="24"/>
        </w:rPr>
        <w:t>lead individuals to lo</w:t>
      </w:r>
      <w:r w:rsidR="00D70277" w:rsidRPr="00C60D2B">
        <w:rPr>
          <w:rFonts w:ascii="Times New Roman" w:hAnsi="Times New Roman" w:cs="Times New Roman"/>
          <w:sz w:val="24"/>
          <w:szCs w:val="24"/>
        </w:rPr>
        <w:t xml:space="preserve">wer </w:t>
      </w:r>
      <w:r w:rsidR="00D70277">
        <w:rPr>
          <w:rFonts w:ascii="Times New Roman" w:hAnsi="Times New Roman" w:cs="Times New Roman"/>
          <w:sz w:val="24"/>
          <w:szCs w:val="24"/>
        </w:rPr>
        <w:t xml:space="preserve">their </w:t>
      </w:r>
      <w:r w:rsidR="00D70277" w:rsidRPr="00C60D2B">
        <w:rPr>
          <w:rFonts w:ascii="Times New Roman" w:hAnsi="Times New Roman" w:cs="Times New Roman"/>
          <w:sz w:val="24"/>
          <w:szCs w:val="24"/>
        </w:rPr>
        <w:t xml:space="preserve">guard when it comes to sharing items that </w:t>
      </w:r>
      <w:r w:rsidR="00D70277">
        <w:rPr>
          <w:rFonts w:ascii="Times New Roman" w:hAnsi="Times New Roman" w:cs="Times New Roman"/>
          <w:sz w:val="24"/>
          <w:szCs w:val="24"/>
        </w:rPr>
        <w:t xml:space="preserve">could </w:t>
      </w:r>
      <w:r w:rsidR="00D70277" w:rsidRPr="00C60D2B">
        <w:rPr>
          <w:rFonts w:ascii="Times New Roman" w:hAnsi="Times New Roman" w:cs="Times New Roman"/>
          <w:sz w:val="24"/>
          <w:szCs w:val="24"/>
        </w:rPr>
        <w:t>facilitate infection transmission (e.g.,</w:t>
      </w:r>
      <w:r w:rsidR="00D70277">
        <w:rPr>
          <w:rFonts w:ascii="Times New Roman" w:hAnsi="Times New Roman" w:cs="Times New Roman"/>
          <w:sz w:val="24"/>
          <w:szCs w:val="24"/>
        </w:rPr>
        <w:t xml:space="preserve"> sharing</w:t>
      </w:r>
      <w:r w:rsidR="00D70277" w:rsidRPr="00C60D2B">
        <w:rPr>
          <w:rFonts w:ascii="Times New Roman" w:hAnsi="Times New Roman" w:cs="Times New Roman"/>
          <w:sz w:val="24"/>
          <w:szCs w:val="24"/>
        </w:rPr>
        <w:t xml:space="preserve"> drinking utensils</w:t>
      </w:r>
      <w:r w:rsidR="00D70277">
        <w:rPr>
          <w:rFonts w:ascii="Times New Roman" w:hAnsi="Times New Roman" w:cs="Times New Roman"/>
          <w:sz w:val="24"/>
          <w:szCs w:val="24"/>
        </w:rPr>
        <w:t>, razor blades, toothbrushes etc.</w:t>
      </w:r>
      <w:r w:rsidR="00D70277" w:rsidRPr="00C60D2B">
        <w:rPr>
          <w:rFonts w:ascii="Times New Roman" w:hAnsi="Times New Roman" w:cs="Times New Roman"/>
          <w:sz w:val="24"/>
          <w:szCs w:val="24"/>
        </w:rPr>
        <w:t>)</w:t>
      </w:r>
      <w:r w:rsidR="001B2BB6">
        <w:rPr>
          <w:rFonts w:ascii="Times New Roman" w:hAnsi="Times New Roman" w:cs="Times New Roman"/>
          <w:sz w:val="24"/>
          <w:szCs w:val="24"/>
        </w:rPr>
        <w:t xml:space="preserve">. Moreover, the subjective experience of improved health at the event </w:t>
      </w:r>
      <w:r w:rsidR="00886F77">
        <w:rPr>
          <w:rFonts w:ascii="Times New Roman" w:hAnsi="Times New Roman" w:cs="Times New Roman"/>
          <w:sz w:val="24"/>
          <w:szCs w:val="24"/>
        </w:rPr>
        <w:t xml:space="preserve">could </w:t>
      </w:r>
      <w:r w:rsidR="00D70277">
        <w:rPr>
          <w:rFonts w:ascii="Times New Roman" w:hAnsi="Times New Roman" w:cs="Times New Roman"/>
          <w:sz w:val="24"/>
          <w:szCs w:val="24"/>
        </w:rPr>
        <w:t>undermine the credibility of sound health advice</w:t>
      </w:r>
      <w:r w:rsidR="009121F8">
        <w:rPr>
          <w:rFonts w:ascii="Times New Roman" w:hAnsi="Times New Roman" w:cs="Times New Roman"/>
          <w:sz w:val="24"/>
          <w:szCs w:val="24"/>
        </w:rPr>
        <w:t xml:space="preserve"> (e.g., concerning mask-wearing or hand-washing:</w:t>
      </w:r>
      <w:r w:rsidR="00886F77">
        <w:rPr>
          <w:rFonts w:ascii="Times New Roman" w:hAnsi="Times New Roman" w:cs="Times New Roman"/>
          <w:sz w:val="24"/>
          <w:szCs w:val="24"/>
        </w:rPr>
        <w:t xml:space="preserve"> </w:t>
      </w:r>
      <w:proofErr w:type="spellStart"/>
      <w:r w:rsidR="00886F77" w:rsidRPr="009E796D">
        <w:rPr>
          <w:rFonts w:ascii="Times New Roman" w:eastAsia="Times New Roman" w:hAnsi="Times New Roman" w:cs="Times New Roman"/>
          <w:sz w:val="24"/>
          <w:szCs w:val="24"/>
          <w:lang w:eastAsia="en-GB"/>
        </w:rPr>
        <w:t>Gautret</w:t>
      </w:r>
      <w:proofErr w:type="spellEnd"/>
      <w:r w:rsidR="00886F77" w:rsidRPr="009E796D">
        <w:rPr>
          <w:rFonts w:ascii="Times New Roman" w:eastAsia="Times New Roman" w:hAnsi="Times New Roman" w:cs="Times New Roman"/>
          <w:sz w:val="24"/>
          <w:szCs w:val="24"/>
          <w:lang w:eastAsia="en-GB"/>
        </w:rPr>
        <w:t xml:space="preserve">, </w:t>
      </w:r>
      <w:r w:rsidR="00886F77">
        <w:rPr>
          <w:rFonts w:ascii="Times New Roman" w:eastAsia="Times New Roman" w:hAnsi="Times New Roman" w:cs="Times New Roman"/>
          <w:sz w:val="24"/>
          <w:szCs w:val="24"/>
          <w:lang w:eastAsia="en-GB"/>
        </w:rPr>
        <w:t>2011</w:t>
      </w:r>
      <w:r w:rsidR="009121F8">
        <w:rPr>
          <w:rFonts w:ascii="Times New Roman" w:hAnsi="Times New Roman" w:cs="Times New Roman"/>
          <w:sz w:val="24"/>
          <w:szCs w:val="24"/>
        </w:rPr>
        <w:t>)</w:t>
      </w:r>
      <w:r w:rsidR="001B2BB6">
        <w:rPr>
          <w:rFonts w:ascii="Times New Roman" w:hAnsi="Times New Roman" w:cs="Times New Roman"/>
          <w:sz w:val="24"/>
          <w:szCs w:val="24"/>
        </w:rPr>
        <w:t>.</w:t>
      </w:r>
      <w:r w:rsidR="00D70277">
        <w:rPr>
          <w:rFonts w:ascii="Times New Roman" w:hAnsi="Times New Roman" w:cs="Times New Roman"/>
          <w:sz w:val="24"/>
          <w:szCs w:val="24"/>
        </w:rPr>
        <w:t xml:space="preserve"> Getting mass</w:t>
      </w:r>
      <w:r w:rsidR="00E62A6D">
        <w:rPr>
          <w:rFonts w:ascii="Times New Roman" w:hAnsi="Times New Roman" w:cs="Times New Roman"/>
          <w:sz w:val="24"/>
          <w:szCs w:val="24"/>
        </w:rPr>
        <w:t>-</w:t>
      </w:r>
      <w:r w:rsidR="00D70277">
        <w:rPr>
          <w:rFonts w:ascii="Times New Roman" w:hAnsi="Times New Roman" w:cs="Times New Roman"/>
          <w:sz w:val="24"/>
          <w:szCs w:val="24"/>
        </w:rPr>
        <w:t xml:space="preserve">gathering participants to take official health-related warnings seriously can be </w:t>
      </w:r>
      <w:r w:rsidR="00D70277">
        <w:rPr>
          <w:rFonts w:ascii="Times New Roman" w:hAnsi="Times New Roman" w:cs="Times New Roman"/>
          <w:sz w:val="24"/>
          <w:szCs w:val="24"/>
        </w:rPr>
        <w:lastRenderedPageBreak/>
        <w:t>difficult (Hutton</w:t>
      </w:r>
      <w:r w:rsidR="00B232D2">
        <w:rPr>
          <w:rFonts w:ascii="Times New Roman" w:hAnsi="Times New Roman" w:cs="Times New Roman"/>
          <w:sz w:val="24"/>
          <w:szCs w:val="24"/>
        </w:rPr>
        <w:t>, Roderick, &amp; Munt,</w:t>
      </w:r>
      <w:r w:rsidR="00D70277">
        <w:rPr>
          <w:rFonts w:ascii="Times New Roman" w:hAnsi="Times New Roman" w:cs="Times New Roman"/>
          <w:sz w:val="24"/>
          <w:szCs w:val="24"/>
        </w:rPr>
        <w:t xml:space="preserve"> 2010) and this may be all-the-harder if participants themselves are experiencing heightened </w:t>
      </w:r>
      <w:r w:rsidR="009121F8">
        <w:rPr>
          <w:rFonts w:ascii="Times New Roman" w:hAnsi="Times New Roman" w:cs="Times New Roman"/>
          <w:sz w:val="24"/>
          <w:szCs w:val="24"/>
        </w:rPr>
        <w:t xml:space="preserve">well-being </w:t>
      </w:r>
      <w:r w:rsidR="00D70277">
        <w:rPr>
          <w:rFonts w:ascii="Times New Roman" w:hAnsi="Times New Roman" w:cs="Times New Roman"/>
          <w:sz w:val="24"/>
          <w:szCs w:val="24"/>
        </w:rPr>
        <w:t>at the event.</w:t>
      </w:r>
      <w:r w:rsidR="0009709A">
        <w:rPr>
          <w:rFonts w:ascii="Times New Roman" w:hAnsi="Times New Roman" w:cs="Times New Roman"/>
          <w:sz w:val="24"/>
          <w:szCs w:val="24"/>
        </w:rPr>
        <w:t xml:space="preserve"> </w:t>
      </w:r>
      <w:r w:rsidR="00453F9C">
        <w:rPr>
          <w:rFonts w:ascii="Times New Roman" w:hAnsi="Times New Roman" w:cs="Times New Roman"/>
          <w:sz w:val="24"/>
          <w:szCs w:val="24"/>
        </w:rPr>
        <w:t>B</w:t>
      </w:r>
      <w:r w:rsidR="00D70277" w:rsidRPr="00D70277">
        <w:rPr>
          <w:rFonts w:ascii="Times New Roman" w:hAnsi="Times New Roman" w:cs="Times New Roman"/>
          <w:sz w:val="24"/>
          <w:szCs w:val="24"/>
        </w:rPr>
        <w:t>y bringing together the medic</w:t>
      </w:r>
      <w:r w:rsidR="00453F9C">
        <w:rPr>
          <w:rFonts w:ascii="Times New Roman" w:hAnsi="Times New Roman" w:cs="Times New Roman"/>
          <w:sz w:val="24"/>
          <w:szCs w:val="24"/>
        </w:rPr>
        <w:t>al</w:t>
      </w:r>
      <w:r w:rsidR="00D70277" w:rsidRPr="00D70277">
        <w:rPr>
          <w:rFonts w:ascii="Times New Roman" w:hAnsi="Times New Roman" w:cs="Times New Roman"/>
          <w:sz w:val="24"/>
          <w:szCs w:val="24"/>
        </w:rPr>
        <w:t xml:space="preserve"> and the social </w:t>
      </w:r>
      <w:r w:rsidR="00157F90">
        <w:rPr>
          <w:rFonts w:ascii="Times New Roman" w:hAnsi="Times New Roman" w:cs="Times New Roman"/>
          <w:sz w:val="24"/>
          <w:szCs w:val="24"/>
        </w:rPr>
        <w:t xml:space="preserve">psychological </w:t>
      </w:r>
      <w:r w:rsidR="00453F9C">
        <w:rPr>
          <w:rFonts w:ascii="Times New Roman" w:hAnsi="Times New Roman" w:cs="Times New Roman"/>
          <w:sz w:val="24"/>
          <w:szCs w:val="24"/>
        </w:rPr>
        <w:t xml:space="preserve">analysis </w:t>
      </w:r>
      <w:r w:rsidR="00D70277" w:rsidRPr="00D70277">
        <w:rPr>
          <w:rFonts w:ascii="Times New Roman" w:hAnsi="Times New Roman" w:cs="Times New Roman"/>
          <w:sz w:val="24"/>
          <w:szCs w:val="24"/>
        </w:rPr>
        <w:t>of mass</w:t>
      </w:r>
      <w:r w:rsidR="00E62A6D">
        <w:rPr>
          <w:rFonts w:ascii="Times New Roman" w:hAnsi="Times New Roman" w:cs="Times New Roman"/>
          <w:sz w:val="24"/>
          <w:szCs w:val="24"/>
        </w:rPr>
        <w:t>-</w:t>
      </w:r>
      <w:r w:rsidR="00D70277" w:rsidRPr="00D70277">
        <w:rPr>
          <w:rFonts w:ascii="Times New Roman" w:hAnsi="Times New Roman" w:cs="Times New Roman"/>
          <w:sz w:val="24"/>
          <w:szCs w:val="24"/>
        </w:rPr>
        <w:t xml:space="preserve">gatherings we may achieve a far richer understanding of how </w:t>
      </w:r>
      <w:r w:rsidR="00886F77">
        <w:rPr>
          <w:rFonts w:ascii="Times New Roman" w:hAnsi="Times New Roman" w:cs="Times New Roman"/>
          <w:sz w:val="24"/>
          <w:szCs w:val="24"/>
        </w:rPr>
        <w:t>groups</w:t>
      </w:r>
      <w:r w:rsidR="00D70277" w:rsidRPr="00D70277">
        <w:rPr>
          <w:rFonts w:ascii="Times New Roman" w:hAnsi="Times New Roman" w:cs="Times New Roman"/>
          <w:sz w:val="24"/>
          <w:szCs w:val="24"/>
        </w:rPr>
        <w:t xml:space="preserve"> are good for us, how they are bad for us and even how what is good at one level can be bad at another.</w:t>
      </w:r>
      <w:r w:rsidR="008F3E2D" w:rsidRPr="008F3E2D">
        <w:rPr>
          <w:rFonts w:ascii="Times New Roman" w:hAnsi="Times New Roman" w:cs="Times New Roman"/>
          <w:sz w:val="24"/>
          <w:szCs w:val="24"/>
        </w:rPr>
        <w:t xml:space="preserve"> </w:t>
      </w:r>
    </w:p>
    <w:p w:rsidR="004F324A" w:rsidRDefault="004F324A" w:rsidP="007B0A02">
      <w:pPr>
        <w:spacing w:after="0" w:line="480" w:lineRule="auto"/>
        <w:ind w:firstLine="720"/>
        <w:rPr>
          <w:rFonts w:ascii="Times New Roman" w:hAnsi="Times New Roman" w:cs="Times New Roman"/>
          <w:b/>
          <w:sz w:val="24"/>
          <w:szCs w:val="24"/>
        </w:rPr>
      </w:pPr>
    </w:p>
    <w:p w:rsidR="004F324A" w:rsidRDefault="004F324A">
      <w:pPr>
        <w:rPr>
          <w:rFonts w:ascii="Times New Roman" w:hAnsi="Times New Roman" w:cs="Times New Roman"/>
          <w:b/>
          <w:sz w:val="24"/>
          <w:szCs w:val="24"/>
        </w:rPr>
      </w:pPr>
      <w:r>
        <w:rPr>
          <w:rFonts w:ascii="Times New Roman" w:hAnsi="Times New Roman" w:cs="Times New Roman"/>
          <w:b/>
          <w:sz w:val="24"/>
          <w:szCs w:val="24"/>
        </w:rPr>
        <w:br w:type="page"/>
      </w:r>
    </w:p>
    <w:p w:rsidR="004F324A" w:rsidRDefault="004F324A" w:rsidP="001A2829">
      <w:pPr>
        <w:spacing w:after="0" w:line="480" w:lineRule="auto"/>
        <w:jc w:val="center"/>
        <w:rPr>
          <w:rFonts w:ascii="Times New Roman" w:hAnsi="Times New Roman" w:cs="Times New Roman"/>
          <w:b/>
          <w:sz w:val="24"/>
          <w:szCs w:val="24"/>
        </w:rPr>
      </w:pPr>
    </w:p>
    <w:p w:rsidR="001F1F26" w:rsidRPr="000F6D34" w:rsidRDefault="001F1F26" w:rsidP="001A2829">
      <w:pPr>
        <w:spacing w:after="0" w:line="480" w:lineRule="auto"/>
        <w:jc w:val="center"/>
        <w:rPr>
          <w:rFonts w:ascii="Times New Roman" w:hAnsi="Times New Roman" w:cs="Times New Roman"/>
          <w:b/>
          <w:sz w:val="24"/>
          <w:szCs w:val="24"/>
        </w:rPr>
      </w:pPr>
      <w:r w:rsidRPr="000F6D34">
        <w:rPr>
          <w:rFonts w:ascii="Times New Roman" w:hAnsi="Times New Roman" w:cs="Times New Roman"/>
          <w:b/>
          <w:sz w:val="24"/>
          <w:szCs w:val="24"/>
        </w:rPr>
        <w:t>Endnotes</w:t>
      </w:r>
    </w:p>
    <w:p w:rsidR="001F1F26" w:rsidRDefault="001F1F26" w:rsidP="001F1F26">
      <w:pPr>
        <w:spacing w:after="0" w:line="480" w:lineRule="auto"/>
        <w:rPr>
          <w:rFonts w:ascii="Times New Roman" w:hAnsi="Times New Roman" w:cs="Times New Roman"/>
          <w:sz w:val="24"/>
          <w:szCs w:val="24"/>
        </w:rPr>
      </w:pPr>
      <w:r w:rsidRPr="004D4344">
        <w:rPr>
          <w:rFonts w:ascii="Times New Roman" w:eastAsia="Times New Roman" w:hAnsi="Times New Roman" w:cs="Times New Roman"/>
          <w:sz w:val="24"/>
          <w:szCs w:val="24"/>
          <w:vertAlign w:val="superscript"/>
          <w:lang w:val="en-NZ" w:eastAsia="en-GB"/>
        </w:rPr>
        <w:t>1</w:t>
      </w:r>
      <w:r>
        <w:rPr>
          <w:rFonts w:ascii="Times New Roman" w:eastAsia="Times New Roman" w:hAnsi="Times New Roman" w:cs="Times New Roman"/>
          <w:sz w:val="24"/>
          <w:szCs w:val="24"/>
          <w:lang w:val="en-NZ" w:eastAsia="en-GB"/>
        </w:rPr>
        <w:t xml:space="preserve"> For inform</w:t>
      </w:r>
      <w:r w:rsidRPr="00107141">
        <w:rPr>
          <w:rFonts w:ascii="Times New Roman" w:eastAsia="Times New Roman" w:hAnsi="Times New Roman" w:cs="Times New Roman"/>
          <w:sz w:val="24"/>
          <w:szCs w:val="24"/>
          <w:lang w:val="en-NZ" w:eastAsia="en-GB"/>
        </w:rPr>
        <w:t xml:space="preserve">ation: at </w:t>
      </w:r>
      <w:r w:rsidRPr="00107141">
        <w:rPr>
          <w:rFonts w:ascii="Times New Roman" w:hAnsi="Times New Roman" w:cs="Times New Roman"/>
          <w:sz w:val="24"/>
          <w:szCs w:val="24"/>
        </w:rPr>
        <w:t>T1 there were initially 604 respondents but 188 were lost at T2 or T3 giving an overall completion rate of 68.86</w:t>
      </w:r>
      <w:proofErr w:type="gramStart"/>
      <w:r w:rsidRPr="00107141">
        <w:rPr>
          <w:rFonts w:ascii="Times New Roman" w:hAnsi="Times New Roman" w:cs="Times New Roman"/>
          <w:sz w:val="24"/>
          <w:szCs w:val="24"/>
        </w:rPr>
        <w:t xml:space="preserve">% </w:t>
      </w:r>
      <w:r w:rsidR="0042072C">
        <w:rPr>
          <w:rFonts w:ascii="Times New Roman" w:hAnsi="Times New Roman" w:cs="Times New Roman"/>
          <w:sz w:val="24"/>
          <w:szCs w:val="24"/>
        </w:rPr>
        <w:t>.</w:t>
      </w:r>
      <w:proofErr w:type="gramEnd"/>
      <w:r w:rsidR="0042072C">
        <w:rPr>
          <w:rFonts w:ascii="Times New Roman" w:hAnsi="Times New Roman" w:cs="Times New Roman"/>
          <w:sz w:val="24"/>
          <w:szCs w:val="24"/>
        </w:rPr>
        <w:t xml:space="preserve"> W</w:t>
      </w:r>
      <w:r w:rsidRPr="00107141">
        <w:rPr>
          <w:rFonts w:ascii="Times New Roman" w:hAnsi="Times New Roman" w:cs="Times New Roman"/>
          <w:sz w:val="24"/>
          <w:szCs w:val="24"/>
        </w:rPr>
        <w:t>e found no meaningful differences in the T1 data between those who provided data at the three time points and those who did not).</w:t>
      </w:r>
    </w:p>
    <w:p w:rsidR="004F324A" w:rsidRDefault="004F324A" w:rsidP="004F324A">
      <w:pPr>
        <w:spacing w:after="0" w:line="480" w:lineRule="auto"/>
        <w:rPr>
          <w:rFonts w:ascii="Times New Roman" w:hAnsi="Times New Roman" w:cs="Times New Roman"/>
          <w:color w:val="FF0000"/>
          <w:sz w:val="24"/>
          <w:szCs w:val="24"/>
        </w:rPr>
      </w:pPr>
    </w:p>
    <w:p w:rsidR="001F1F26" w:rsidRDefault="004F324A" w:rsidP="004F324A">
      <w:pPr>
        <w:spacing w:after="0" w:line="480" w:lineRule="auto"/>
        <w:rPr>
          <w:rFonts w:ascii="Times New Roman" w:hAnsi="Times New Roman" w:cs="Times New Roman"/>
          <w:sz w:val="24"/>
          <w:szCs w:val="24"/>
        </w:rPr>
      </w:pPr>
      <w:r w:rsidRPr="0042072C">
        <w:rPr>
          <w:rFonts w:ascii="Times New Roman" w:hAnsi="Times New Roman" w:cs="Times New Roman"/>
          <w:sz w:val="24"/>
          <w:szCs w:val="24"/>
          <w:vertAlign w:val="superscript"/>
        </w:rPr>
        <w:t>2</w:t>
      </w:r>
      <w:r w:rsidRPr="0042072C">
        <w:rPr>
          <w:rFonts w:ascii="Times New Roman" w:hAnsi="Times New Roman" w:cs="Times New Roman"/>
          <w:sz w:val="24"/>
          <w:szCs w:val="24"/>
        </w:rPr>
        <w:t xml:space="preserve"> Elsewhere, (</w:t>
      </w:r>
      <w:proofErr w:type="spellStart"/>
      <w:r w:rsidRPr="0042072C">
        <w:rPr>
          <w:rFonts w:ascii="Times New Roman" w:hAnsi="Times New Roman" w:cs="Times New Roman"/>
          <w:sz w:val="24"/>
          <w:szCs w:val="24"/>
        </w:rPr>
        <w:t>Tewari</w:t>
      </w:r>
      <w:proofErr w:type="spellEnd"/>
      <w:r w:rsidRPr="0042072C">
        <w:rPr>
          <w:rFonts w:ascii="Times New Roman" w:hAnsi="Times New Roman" w:cs="Times New Roman"/>
          <w:sz w:val="24"/>
          <w:szCs w:val="24"/>
        </w:rPr>
        <w:t xml:space="preserve"> et al., </w:t>
      </w:r>
      <w:proofErr w:type="gramStart"/>
      <w:r w:rsidRPr="0042072C">
        <w:rPr>
          <w:rFonts w:ascii="Times New Roman" w:hAnsi="Times New Roman" w:cs="Times New Roman"/>
          <w:sz w:val="24"/>
          <w:szCs w:val="24"/>
        </w:rPr>
        <w:t>2012</w:t>
      </w:r>
      <w:proofErr w:type="gramEnd"/>
      <w:r w:rsidRPr="0042072C">
        <w:rPr>
          <w:rFonts w:ascii="Times New Roman" w:hAnsi="Times New Roman" w:cs="Times New Roman"/>
          <w:sz w:val="24"/>
          <w:szCs w:val="24"/>
        </w:rPr>
        <w:t xml:space="preserve">) we </w:t>
      </w:r>
      <w:r w:rsidR="0042072C" w:rsidRPr="0042072C">
        <w:rPr>
          <w:rFonts w:ascii="Times New Roman" w:hAnsi="Times New Roman" w:cs="Times New Roman"/>
          <w:sz w:val="24"/>
          <w:szCs w:val="24"/>
        </w:rPr>
        <w:t>labelled</w:t>
      </w:r>
      <w:r w:rsidRPr="0042072C">
        <w:rPr>
          <w:rFonts w:ascii="Times New Roman" w:hAnsi="Times New Roman" w:cs="Times New Roman"/>
          <w:sz w:val="24"/>
          <w:szCs w:val="24"/>
        </w:rPr>
        <w:t xml:space="preserve"> this scale as measur</w:t>
      </w:r>
      <w:r w:rsidR="0042072C" w:rsidRPr="0042072C">
        <w:rPr>
          <w:rFonts w:ascii="Times New Roman" w:hAnsi="Times New Roman" w:cs="Times New Roman"/>
          <w:sz w:val="24"/>
          <w:szCs w:val="24"/>
        </w:rPr>
        <w:t>ing</w:t>
      </w:r>
      <w:r w:rsidRPr="0042072C">
        <w:rPr>
          <w:rFonts w:ascii="Times New Roman" w:hAnsi="Times New Roman" w:cs="Times New Roman"/>
          <w:sz w:val="24"/>
          <w:szCs w:val="24"/>
        </w:rPr>
        <w:t xml:space="preserve"> ‘well-being’. However, as this term is rather vague and ‘Self-Assessed Health’ is more transparent</w:t>
      </w:r>
      <w:r w:rsidR="0042072C" w:rsidRPr="0042072C">
        <w:rPr>
          <w:rFonts w:ascii="Times New Roman" w:hAnsi="Times New Roman" w:cs="Times New Roman"/>
          <w:sz w:val="24"/>
          <w:szCs w:val="24"/>
        </w:rPr>
        <w:t>,</w:t>
      </w:r>
      <w:r w:rsidRPr="0042072C">
        <w:rPr>
          <w:rFonts w:ascii="Times New Roman" w:hAnsi="Times New Roman" w:cs="Times New Roman"/>
          <w:sz w:val="24"/>
          <w:szCs w:val="24"/>
        </w:rPr>
        <w:t xml:space="preserve"> we </w:t>
      </w:r>
      <w:r w:rsidR="001B2BB6" w:rsidRPr="0042072C">
        <w:rPr>
          <w:rFonts w:ascii="Times New Roman" w:hAnsi="Times New Roman" w:cs="Times New Roman"/>
          <w:sz w:val="24"/>
          <w:szCs w:val="24"/>
        </w:rPr>
        <w:t xml:space="preserve">now </w:t>
      </w:r>
      <w:r w:rsidRPr="0042072C">
        <w:rPr>
          <w:rFonts w:ascii="Times New Roman" w:hAnsi="Times New Roman" w:cs="Times New Roman"/>
          <w:sz w:val="24"/>
          <w:szCs w:val="24"/>
        </w:rPr>
        <w:t>prefer the latter</w:t>
      </w:r>
      <w:r w:rsidR="0042072C" w:rsidRPr="0042072C">
        <w:rPr>
          <w:rFonts w:ascii="Times New Roman" w:hAnsi="Times New Roman" w:cs="Times New Roman"/>
          <w:sz w:val="24"/>
          <w:szCs w:val="24"/>
        </w:rPr>
        <w:t xml:space="preserve"> label.</w:t>
      </w:r>
    </w:p>
    <w:p w:rsidR="00033E62" w:rsidRPr="0042072C" w:rsidRDefault="00033E62" w:rsidP="004F324A">
      <w:pPr>
        <w:spacing w:after="0" w:line="480" w:lineRule="auto"/>
        <w:rPr>
          <w:rFonts w:ascii="Times New Roman" w:hAnsi="Times New Roman" w:cs="Times New Roman"/>
          <w:sz w:val="24"/>
          <w:szCs w:val="24"/>
        </w:rPr>
      </w:pPr>
    </w:p>
    <w:p w:rsidR="001F1F26" w:rsidRDefault="00033E62" w:rsidP="001F1F26">
      <w:pPr>
        <w:autoSpaceDE w:val="0"/>
        <w:autoSpaceDN w:val="0"/>
        <w:adjustRightInd w:val="0"/>
        <w:spacing w:after="0" w:line="480" w:lineRule="auto"/>
        <w:rPr>
          <w:rFonts w:ascii="Times New Roman" w:hAnsi="Times New Roman" w:cs="Times New Roman"/>
          <w:color w:val="FF0000"/>
          <w:sz w:val="24"/>
          <w:szCs w:val="24"/>
        </w:rPr>
      </w:pPr>
      <w:r>
        <w:rPr>
          <w:rFonts w:ascii="Times New Roman" w:eastAsia="Times New Roman" w:hAnsi="Times New Roman" w:cs="Times New Roman"/>
          <w:sz w:val="24"/>
          <w:szCs w:val="24"/>
          <w:vertAlign w:val="superscript"/>
          <w:lang w:val="en-NZ" w:eastAsia="en-GB"/>
        </w:rPr>
        <w:t>3</w:t>
      </w:r>
      <w:r w:rsidR="00557A73">
        <w:rPr>
          <w:rFonts w:ascii="Times New Roman" w:eastAsia="Times New Roman" w:hAnsi="Times New Roman" w:cs="Times New Roman"/>
          <w:sz w:val="24"/>
          <w:szCs w:val="24"/>
          <w:lang w:val="en-NZ" w:eastAsia="en-GB"/>
        </w:rPr>
        <w:t xml:space="preserve"> </w:t>
      </w:r>
      <w:r w:rsidR="001F1F26">
        <w:rPr>
          <w:rFonts w:ascii="Times New Roman" w:eastAsia="Times New Roman" w:hAnsi="Times New Roman" w:cs="Times New Roman"/>
          <w:sz w:val="24"/>
          <w:szCs w:val="24"/>
          <w:lang w:val="en-NZ" w:eastAsia="en-GB"/>
        </w:rPr>
        <w:t>Interestingly, t</w:t>
      </w:r>
      <w:r w:rsidR="001F1F26" w:rsidRPr="00D44A59">
        <w:rPr>
          <w:rFonts w:ascii="Times New Roman" w:eastAsia="Times New Roman" w:hAnsi="Times New Roman" w:cs="Times New Roman"/>
          <w:color w:val="000000"/>
          <w:sz w:val="24"/>
          <w:szCs w:val="24"/>
          <w:lang w:val="en-NZ" w:eastAsia="en-GB"/>
        </w:rPr>
        <w:t>he covariance between the intercept and slope remained negative and significant in the</w:t>
      </w:r>
      <w:r w:rsidR="001F1F26">
        <w:rPr>
          <w:rFonts w:ascii="Times New Roman" w:eastAsia="Times New Roman" w:hAnsi="Times New Roman" w:cs="Times New Roman"/>
          <w:color w:val="000000"/>
          <w:sz w:val="24"/>
          <w:szCs w:val="24"/>
          <w:lang w:val="en-NZ" w:eastAsia="en-GB"/>
        </w:rPr>
        <w:t xml:space="preserve"> second growth curve model </w:t>
      </w:r>
      <w:r w:rsidR="001F1F26" w:rsidRPr="00440266">
        <w:rPr>
          <w:rFonts w:ascii="Times New Roman" w:eastAsia="Times New Roman" w:hAnsi="Times New Roman" w:cs="Times New Roman"/>
          <w:color w:val="000000"/>
          <w:sz w:val="24"/>
          <w:szCs w:val="24"/>
          <w:lang w:val="en-NZ" w:eastAsia="en-GB"/>
        </w:rPr>
        <w:t>(</w:t>
      </w:r>
      <w:r w:rsidR="001F1F26" w:rsidRPr="00440266">
        <w:rPr>
          <w:rFonts w:ascii="Times New Roman" w:eastAsia="Times New Roman" w:hAnsi="Times New Roman" w:cs="Times New Roman"/>
          <w:i/>
          <w:sz w:val="24"/>
          <w:szCs w:val="24"/>
          <w:lang w:val="en-NZ" w:eastAsia="en-GB"/>
        </w:rPr>
        <w:t>β</w:t>
      </w:r>
      <w:r w:rsidR="001F1F26" w:rsidRPr="00440266">
        <w:rPr>
          <w:rFonts w:ascii="Times New Roman" w:eastAsia="Times New Roman" w:hAnsi="Times New Roman" w:cs="Times New Roman"/>
          <w:sz w:val="24"/>
          <w:szCs w:val="24"/>
          <w:lang w:val="en-NZ" w:eastAsia="en-GB"/>
        </w:rPr>
        <w:t xml:space="preserve"> = -.</w:t>
      </w:r>
      <w:r w:rsidR="001F1F26" w:rsidRPr="00436E09">
        <w:rPr>
          <w:rFonts w:ascii="Times New Roman" w:eastAsia="Times New Roman" w:hAnsi="Times New Roman" w:cs="Times New Roman"/>
          <w:sz w:val="24"/>
          <w:szCs w:val="24"/>
          <w:lang w:val="en-NZ" w:eastAsia="en-GB"/>
        </w:rPr>
        <w:t xml:space="preserve">09, </w:t>
      </w:r>
      <w:r w:rsidR="001F1F26" w:rsidRPr="00436E09">
        <w:rPr>
          <w:rFonts w:ascii="Times New Roman" w:eastAsia="Times New Roman" w:hAnsi="Times New Roman" w:cs="Times New Roman"/>
          <w:i/>
          <w:color w:val="000000"/>
          <w:sz w:val="24"/>
          <w:szCs w:val="24"/>
          <w:lang w:val="en-NZ" w:eastAsia="en-GB"/>
        </w:rPr>
        <w:t>p</w:t>
      </w:r>
      <w:r w:rsidR="001F1F26" w:rsidRPr="00436E09">
        <w:rPr>
          <w:rFonts w:ascii="Times New Roman" w:eastAsia="Times New Roman" w:hAnsi="Times New Roman" w:cs="Times New Roman"/>
          <w:color w:val="000000"/>
          <w:sz w:val="24"/>
          <w:szCs w:val="24"/>
          <w:lang w:val="en-NZ" w:eastAsia="en-GB"/>
        </w:rPr>
        <w:t xml:space="preserve"> </w:t>
      </w:r>
      <w:r w:rsidR="001F1F26">
        <w:rPr>
          <w:rFonts w:ascii="Times New Roman" w:eastAsia="Times New Roman" w:hAnsi="Times New Roman" w:cs="Times New Roman"/>
          <w:color w:val="000000"/>
          <w:sz w:val="24"/>
          <w:szCs w:val="24"/>
          <w:lang w:val="en-NZ" w:eastAsia="en-GB"/>
        </w:rPr>
        <w:t>&lt;</w:t>
      </w:r>
      <w:r w:rsidR="001F1F26" w:rsidRPr="00436E09">
        <w:rPr>
          <w:rFonts w:ascii="Times New Roman" w:eastAsia="Times New Roman" w:hAnsi="Times New Roman" w:cs="Times New Roman"/>
          <w:color w:val="000000"/>
          <w:sz w:val="24"/>
          <w:szCs w:val="24"/>
          <w:lang w:val="en-NZ" w:eastAsia="en-GB"/>
        </w:rPr>
        <w:t xml:space="preserve"> .0</w:t>
      </w:r>
      <w:r w:rsidR="001F1F26">
        <w:rPr>
          <w:rFonts w:ascii="Times New Roman" w:eastAsia="Times New Roman" w:hAnsi="Times New Roman" w:cs="Times New Roman"/>
          <w:color w:val="000000"/>
          <w:sz w:val="24"/>
          <w:szCs w:val="24"/>
          <w:lang w:val="en-NZ" w:eastAsia="en-GB"/>
        </w:rPr>
        <w:t>5</w:t>
      </w:r>
      <w:r w:rsidR="001F1F26" w:rsidRPr="00436E09">
        <w:rPr>
          <w:rFonts w:ascii="Times New Roman" w:eastAsia="Times New Roman" w:hAnsi="Times New Roman" w:cs="Times New Roman"/>
          <w:color w:val="000000"/>
          <w:sz w:val="24"/>
          <w:szCs w:val="24"/>
          <w:lang w:val="en-NZ" w:eastAsia="en-GB"/>
        </w:rPr>
        <w:t>),</w:t>
      </w:r>
      <w:r w:rsidR="001F1F26" w:rsidRPr="00D44A59">
        <w:rPr>
          <w:rFonts w:ascii="Times New Roman" w:eastAsia="Times New Roman" w:hAnsi="Times New Roman" w:cs="Times New Roman"/>
          <w:color w:val="000000"/>
          <w:sz w:val="24"/>
          <w:szCs w:val="24"/>
          <w:lang w:val="en-NZ" w:eastAsia="en-GB"/>
        </w:rPr>
        <w:t xml:space="preserve"> indicating a greater curvilinear </w:t>
      </w:r>
      <w:r w:rsidR="001F1F26" w:rsidRPr="003B5881">
        <w:rPr>
          <w:rFonts w:ascii="Times New Roman" w:eastAsia="Times New Roman" w:hAnsi="Times New Roman" w:cs="Times New Roman"/>
          <w:color w:val="000000"/>
          <w:sz w:val="24"/>
          <w:szCs w:val="24"/>
          <w:lang w:val="en-NZ" w:eastAsia="en-GB"/>
        </w:rPr>
        <w:t xml:space="preserve">increase in </w:t>
      </w:r>
      <w:r w:rsidR="001F1F26">
        <w:rPr>
          <w:rFonts w:ascii="Times New Roman" w:eastAsia="Times New Roman" w:hAnsi="Times New Roman" w:cs="Times New Roman"/>
          <w:sz w:val="24"/>
          <w:szCs w:val="24"/>
          <w:lang w:val="en-NZ" w:eastAsia="en-GB"/>
        </w:rPr>
        <w:t>SAH</w:t>
      </w:r>
      <w:r w:rsidR="001F1F26" w:rsidRPr="003B5881">
        <w:rPr>
          <w:rFonts w:ascii="Times New Roman" w:eastAsia="Times New Roman" w:hAnsi="Times New Roman" w:cs="Times New Roman"/>
          <w:sz w:val="24"/>
          <w:szCs w:val="24"/>
          <w:lang w:val="en-NZ" w:eastAsia="en-GB"/>
        </w:rPr>
        <w:t xml:space="preserve"> </w:t>
      </w:r>
      <w:r w:rsidR="001F1F26" w:rsidRPr="003B5881">
        <w:rPr>
          <w:rFonts w:ascii="Times New Roman" w:eastAsia="Times New Roman" w:hAnsi="Times New Roman" w:cs="Times New Roman"/>
          <w:color w:val="000000"/>
          <w:sz w:val="24"/>
          <w:szCs w:val="24"/>
          <w:lang w:val="en-NZ" w:eastAsia="en-GB"/>
        </w:rPr>
        <w:t>from</w:t>
      </w:r>
      <w:r w:rsidR="001F1F26" w:rsidRPr="00D44A59">
        <w:rPr>
          <w:rFonts w:ascii="Times New Roman" w:eastAsia="Times New Roman" w:hAnsi="Times New Roman" w:cs="Times New Roman"/>
          <w:color w:val="000000"/>
          <w:sz w:val="24"/>
          <w:szCs w:val="24"/>
          <w:lang w:val="en-NZ" w:eastAsia="en-GB"/>
        </w:rPr>
        <w:t xml:space="preserve"> T1 to T3 among </w:t>
      </w:r>
      <w:proofErr w:type="spellStart"/>
      <w:r w:rsidR="001F1F26" w:rsidRPr="00D44A59">
        <w:rPr>
          <w:rFonts w:ascii="Times New Roman" w:eastAsia="Times New Roman" w:hAnsi="Times New Roman" w:cs="Times New Roman"/>
          <w:color w:val="000000"/>
          <w:sz w:val="24"/>
          <w:szCs w:val="24"/>
          <w:lang w:val="en-NZ" w:eastAsia="en-GB"/>
        </w:rPr>
        <w:t>Kalpwasis</w:t>
      </w:r>
      <w:proofErr w:type="spellEnd"/>
      <w:r w:rsidR="001F1F26" w:rsidRPr="00D44A59">
        <w:rPr>
          <w:rFonts w:ascii="Times New Roman" w:eastAsia="Times New Roman" w:hAnsi="Times New Roman" w:cs="Times New Roman"/>
          <w:color w:val="000000"/>
          <w:sz w:val="24"/>
          <w:szCs w:val="24"/>
          <w:lang w:val="en-NZ" w:eastAsia="en-GB"/>
        </w:rPr>
        <w:t xml:space="preserve"> who exhibited lower levels of </w:t>
      </w:r>
      <w:r w:rsidR="001F1F26">
        <w:rPr>
          <w:rFonts w:ascii="Times New Roman" w:eastAsia="Times New Roman" w:hAnsi="Times New Roman" w:cs="Times New Roman"/>
          <w:color w:val="000000"/>
          <w:sz w:val="24"/>
          <w:szCs w:val="24"/>
          <w:lang w:val="en-NZ" w:eastAsia="en-GB"/>
        </w:rPr>
        <w:t xml:space="preserve">T1 </w:t>
      </w:r>
      <w:r w:rsidR="001F1F26">
        <w:rPr>
          <w:rFonts w:ascii="Times New Roman" w:eastAsia="Times New Roman" w:hAnsi="Times New Roman" w:cs="Times New Roman"/>
          <w:sz w:val="24"/>
          <w:szCs w:val="24"/>
          <w:lang w:val="en-NZ" w:eastAsia="en-GB"/>
        </w:rPr>
        <w:t>SAH.</w:t>
      </w:r>
      <w:r w:rsidR="001F1F26" w:rsidRPr="00D44A59">
        <w:rPr>
          <w:rFonts w:ascii="Times New Roman" w:eastAsia="Times New Roman" w:hAnsi="Times New Roman" w:cs="Times New Roman"/>
          <w:sz w:val="24"/>
          <w:szCs w:val="24"/>
          <w:lang w:val="en-NZ" w:eastAsia="en-GB"/>
        </w:rPr>
        <w:t xml:space="preserve"> </w:t>
      </w:r>
      <w:r w:rsidR="001F1F26">
        <w:rPr>
          <w:rFonts w:ascii="Times New Roman" w:eastAsia="Times New Roman" w:hAnsi="Times New Roman" w:cs="Times New Roman"/>
          <w:sz w:val="24"/>
          <w:szCs w:val="24"/>
          <w:lang w:val="en-NZ" w:eastAsia="en-GB"/>
        </w:rPr>
        <w:t xml:space="preserve">In other words it seems that the positive effect of Shared Identity and </w:t>
      </w:r>
      <w:proofErr w:type="spellStart"/>
      <w:r w:rsidR="001F1F26">
        <w:rPr>
          <w:rFonts w:ascii="Times New Roman" w:eastAsia="Times New Roman" w:hAnsi="Times New Roman" w:cs="Times New Roman"/>
          <w:sz w:val="24"/>
          <w:szCs w:val="24"/>
          <w:lang w:val="en-NZ" w:eastAsia="en-GB"/>
        </w:rPr>
        <w:t>Relationality</w:t>
      </w:r>
      <w:proofErr w:type="spellEnd"/>
      <w:r w:rsidR="001F1F26">
        <w:rPr>
          <w:rFonts w:ascii="Times New Roman" w:eastAsia="Times New Roman" w:hAnsi="Times New Roman" w:cs="Times New Roman"/>
          <w:sz w:val="24"/>
          <w:szCs w:val="24"/>
          <w:lang w:val="en-NZ" w:eastAsia="en-GB"/>
        </w:rPr>
        <w:t xml:space="preserve"> </w:t>
      </w:r>
      <w:r w:rsidR="001F1F26" w:rsidRPr="00F62D91">
        <w:rPr>
          <w:rFonts w:ascii="Times New Roman" w:eastAsia="Times New Roman" w:hAnsi="Times New Roman" w:cs="Times New Roman"/>
          <w:sz w:val="24"/>
          <w:szCs w:val="24"/>
          <w:lang w:val="en-NZ" w:eastAsia="en-GB"/>
        </w:rPr>
        <w:t xml:space="preserve">experienced in the event (T2) was most keenly felt by those with poorer T1 SAH. </w:t>
      </w:r>
      <w:proofErr w:type="gramStart"/>
      <w:r w:rsidR="00104FAB" w:rsidRPr="00F62D91">
        <w:rPr>
          <w:rFonts w:ascii="Times New Roman" w:eastAsia="Times New Roman" w:hAnsi="Times New Roman" w:cs="Times New Roman"/>
          <w:sz w:val="24"/>
          <w:szCs w:val="24"/>
          <w:lang w:val="en-NZ" w:eastAsia="en-GB"/>
        </w:rPr>
        <w:t>This accords with other research which shows that</w:t>
      </w:r>
      <w:r w:rsidR="00104FAB" w:rsidRPr="00F62D91">
        <w:rPr>
          <w:rFonts w:ascii="Times New Roman" w:hAnsi="Times New Roman" w:cs="Times New Roman"/>
          <w:sz w:val="24"/>
          <w:szCs w:val="24"/>
        </w:rPr>
        <w:t xml:space="preserve"> social identity processes are often most beneficial to those who are particularly vulnerable (see Cruwys et al., 2013).</w:t>
      </w:r>
      <w:proofErr w:type="gramEnd"/>
    </w:p>
    <w:p w:rsidR="00B40A6D" w:rsidRDefault="00B40A6D" w:rsidP="001F1F26">
      <w:pPr>
        <w:autoSpaceDE w:val="0"/>
        <w:autoSpaceDN w:val="0"/>
        <w:adjustRightInd w:val="0"/>
        <w:spacing w:after="0" w:line="480" w:lineRule="auto"/>
        <w:rPr>
          <w:rFonts w:ascii="Times New Roman" w:hAnsi="Times New Roman" w:cs="Times New Roman"/>
          <w:color w:val="FF0000"/>
          <w:sz w:val="24"/>
          <w:szCs w:val="24"/>
        </w:rPr>
      </w:pPr>
    </w:p>
    <w:p w:rsidR="00945913" w:rsidRPr="00F62D91" w:rsidRDefault="00033E62" w:rsidP="005F1F8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4</w:t>
      </w:r>
      <w:r w:rsidR="00B40A6D" w:rsidRPr="00F62D91">
        <w:rPr>
          <w:rFonts w:ascii="Times New Roman" w:hAnsi="Times New Roman" w:cs="Times New Roman"/>
          <w:sz w:val="24"/>
          <w:szCs w:val="24"/>
        </w:rPr>
        <w:t xml:space="preserve"> We also investigated how the model fit was affected by adding a direct path from Shared Identity to the slope. The model fit remained good</w:t>
      </w:r>
      <w:r w:rsidR="00B53F7C" w:rsidRPr="00F62D91">
        <w:rPr>
          <w:rFonts w:ascii="Times New Roman" w:hAnsi="Times New Roman" w:cs="Times New Roman"/>
          <w:sz w:val="24"/>
          <w:szCs w:val="24"/>
        </w:rPr>
        <w:t xml:space="preserve"> (</w:t>
      </w:r>
      <w:r w:rsidR="00945913" w:rsidRPr="00F62D91">
        <w:rPr>
          <w:rFonts w:ascii="Times New Roman" w:hAnsi="Times New Roman" w:cs="Times New Roman"/>
          <w:sz w:val="24"/>
          <w:szCs w:val="24"/>
        </w:rPr>
        <w:t xml:space="preserve">Without Covariates: </w:t>
      </w:r>
      <w:r w:rsidR="00945913" w:rsidRPr="00F62D91">
        <w:rPr>
          <w:rFonts w:ascii="Times New Roman" w:eastAsia="Calibri" w:hAnsi="Times New Roman" w:cs="Times New Roman"/>
        </w:rPr>
        <w:t>χ2= (61) 208.34, χ2/</w:t>
      </w:r>
      <w:proofErr w:type="spellStart"/>
      <w:r w:rsidR="00945913" w:rsidRPr="00F62D91">
        <w:rPr>
          <w:rFonts w:ascii="Times New Roman" w:eastAsia="Calibri" w:hAnsi="Times New Roman" w:cs="Times New Roman"/>
        </w:rPr>
        <w:t>df</w:t>
      </w:r>
      <w:proofErr w:type="spellEnd"/>
      <w:r w:rsidR="00945913" w:rsidRPr="00F62D91">
        <w:rPr>
          <w:rFonts w:ascii="Times New Roman" w:eastAsia="Calibri" w:hAnsi="Times New Roman" w:cs="Times New Roman"/>
        </w:rPr>
        <w:t xml:space="preserve"> =3.41, CFI = </w:t>
      </w:r>
      <w:r w:rsidR="00726182" w:rsidRPr="00F62D91">
        <w:rPr>
          <w:rFonts w:ascii="Times New Roman" w:eastAsia="Calibri" w:hAnsi="Times New Roman" w:cs="Times New Roman"/>
        </w:rPr>
        <w:t xml:space="preserve">.95, RMSEA = .08 (90% CI: .065, </w:t>
      </w:r>
      <w:r w:rsidR="00945913" w:rsidRPr="00F62D91">
        <w:rPr>
          <w:rFonts w:ascii="Times New Roman" w:eastAsia="Calibri" w:hAnsi="Times New Roman" w:cs="Times New Roman"/>
        </w:rPr>
        <w:t xml:space="preserve">.088), SRMR = .04, AIC = 294.34, </w:t>
      </w:r>
      <w:r w:rsidR="00B53F7C" w:rsidRPr="00F62D91">
        <w:rPr>
          <w:rFonts w:ascii="Times New Roman" w:hAnsi="Times New Roman" w:cs="Times New Roman"/>
          <w:sz w:val="24"/>
          <w:szCs w:val="24"/>
        </w:rPr>
        <w:t>∆</w:t>
      </w:r>
      <w:r w:rsidR="00B53F7C" w:rsidRPr="00F62D91">
        <w:rPr>
          <w:rFonts w:ascii="Times New Roman" w:hAnsi="Times New Roman" w:cs="Times New Roman"/>
          <w:i/>
          <w:sz w:val="24"/>
          <w:szCs w:val="24"/>
        </w:rPr>
        <w:sym w:font="Symbol" w:char="F063"/>
      </w:r>
      <w:r w:rsidR="00B53F7C" w:rsidRPr="00F62D91">
        <w:rPr>
          <w:rFonts w:ascii="Times New Roman" w:hAnsi="Times New Roman" w:cs="Times New Roman"/>
          <w:sz w:val="24"/>
          <w:szCs w:val="24"/>
          <w:vertAlign w:val="superscript"/>
        </w:rPr>
        <w:t xml:space="preserve">2 </w:t>
      </w:r>
      <w:r w:rsidR="00DF3500" w:rsidRPr="00F62D91">
        <w:rPr>
          <w:rFonts w:ascii="Times New Roman" w:hAnsi="Times New Roman" w:cs="Times New Roman"/>
          <w:sz w:val="24"/>
          <w:szCs w:val="24"/>
        </w:rPr>
        <w:t xml:space="preserve"> </w:t>
      </w:r>
      <w:r w:rsidR="00B53F7C" w:rsidRPr="00F62D91">
        <w:rPr>
          <w:rFonts w:ascii="Times New Roman" w:hAnsi="Times New Roman" w:cs="Times New Roman"/>
          <w:sz w:val="24"/>
          <w:szCs w:val="24"/>
        </w:rPr>
        <w:t>=</w:t>
      </w:r>
      <w:r w:rsidR="00945913" w:rsidRPr="00F62D91">
        <w:rPr>
          <w:rFonts w:ascii="Times New Roman" w:hAnsi="Times New Roman" w:cs="Times New Roman"/>
          <w:sz w:val="24"/>
          <w:szCs w:val="24"/>
        </w:rPr>
        <w:t xml:space="preserve"> .41; With Covariates: χ2= (113) 286.52, p &lt; .001, χ2/</w:t>
      </w:r>
      <w:proofErr w:type="spellStart"/>
      <w:r w:rsidR="00945913" w:rsidRPr="00F62D91">
        <w:rPr>
          <w:rFonts w:ascii="Times New Roman" w:hAnsi="Times New Roman" w:cs="Times New Roman"/>
          <w:sz w:val="24"/>
          <w:szCs w:val="24"/>
        </w:rPr>
        <w:t>df</w:t>
      </w:r>
      <w:proofErr w:type="spellEnd"/>
      <w:r w:rsidR="00945913" w:rsidRPr="00F62D91">
        <w:rPr>
          <w:rFonts w:ascii="Times New Roman" w:hAnsi="Times New Roman" w:cs="Times New Roman"/>
          <w:sz w:val="24"/>
          <w:szCs w:val="24"/>
        </w:rPr>
        <w:t xml:space="preserve"> = 2.58, CFI = </w:t>
      </w:r>
      <w:r w:rsidR="00726182" w:rsidRPr="00F62D91">
        <w:rPr>
          <w:rFonts w:ascii="Times New Roman" w:hAnsi="Times New Roman" w:cs="Times New Roman"/>
          <w:sz w:val="24"/>
          <w:szCs w:val="24"/>
        </w:rPr>
        <w:t xml:space="preserve">.95, RMSEA = .06 (90% CI: .053, </w:t>
      </w:r>
      <w:r w:rsidR="00945913" w:rsidRPr="00F62D91">
        <w:rPr>
          <w:rFonts w:ascii="Times New Roman" w:hAnsi="Times New Roman" w:cs="Times New Roman"/>
          <w:sz w:val="24"/>
          <w:szCs w:val="24"/>
        </w:rPr>
        <w:t>.071), SRMR = .05, AIC = 442.52, ∆</w:t>
      </w:r>
      <w:r w:rsidR="00945913" w:rsidRPr="00F62D91">
        <w:rPr>
          <w:rFonts w:ascii="Times New Roman" w:hAnsi="Times New Roman" w:cs="Times New Roman"/>
          <w:i/>
          <w:sz w:val="24"/>
          <w:szCs w:val="24"/>
        </w:rPr>
        <w:sym w:font="Symbol" w:char="F063"/>
      </w:r>
      <w:r w:rsidR="00945913" w:rsidRPr="00F62D91">
        <w:rPr>
          <w:rFonts w:ascii="Times New Roman" w:hAnsi="Times New Roman" w:cs="Times New Roman"/>
          <w:sz w:val="24"/>
          <w:szCs w:val="24"/>
          <w:vertAlign w:val="superscript"/>
        </w:rPr>
        <w:t xml:space="preserve">2 </w:t>
      </w:r>
      <w:r w:rsidR="00945913" w:rsidRPr="00F62D91">
        <w:rPr>
          <w:rFonts w:ascii="Times New Roman" w:hAnsi="Times New Roman" w:cs="Times New Roman"/>
          <w:sz w:val="24"/>
          <w:szCs w:val="24"/>
        </w:rPr>
        <w:t xml:space="preserve">= </w:t>
      </w:r>
      <w:r w:rsidR="00DF3500" w:rsidRPr="00F62D91">
        <w:rPr>
          <w:rFonts w:ascii="Times New Roman" w:hAnsi="Times New Roman" w:cs="Times New Roman"/>
          <w:sz w:val="24"/>
          <w:szCs w:val="24"/>
        </w:rPr>
        <w:t>2</w:t>
      </w:r>
      <w:r w:rsidR="00945913" w:rsidRPr="00F62D91">
        <w:rPr>
          <w:rFonts w:ascii="Times New Roman" w:hAnsi="Times New Roman" w:cs="Times New Roman"/>
          <w:sz w:val="24"/>
          <w:szCs w:val="24"/>
        </w:rPr>
        <w:t>.</w:t>
      </w:r>
      <w:r w:rsidR="00DF3500" w:rsidRPr="00F62D91">
        <w:rPr>
          <w:rFonts w:ascii="Times New Roman" w:hAnsi="Times New Roman" w:cs="Times New Roman"/>
          <w:sz w:val="24"/>
          <w:szCs w:val="24"/>
        </w:rPr>
        <w:t>98</w:t>
      </w:r>
      <w:r w:rsidR="00945913" w:rsidRPr="00F62D91">
        <w:rPr>
          <w:rFonts w:ascii="Times New Roman" w:hAnsi="Times New Roman" w:cs="Times New Roman"/>
          <w:sz w:val="24"/>
          <w:szCs w:val="24"/>
        </w:rPr>
        <w:t xml:space="preserve">). </w:t>
      </w:r>
    </w:p>
    <w:p w:rsidR="00B95F7F" w:rsidRDefault="00B95F7F">
      <w:pPr>
        <w:rPr>
          <w:rFonts w:ascii="Times New Roman" w:eastAsia="Times New Roman" w:hAnsi="Times New Roman" w:cs="Times New Roman"/>
          <w:sz w:val="24"/>
          <w:szCs w:val="24"/>
          <w:lang w:val="en-NZ" w:eastAsia="en-GB"/>
        </w:rPr>
      </w:pPr>
      <w:r>
        <w:rPr>
          <w:rFonts w:ascii="Times New Roman" w:eastAsia="Times New Roman" w:hAnsi="Times New Roman" w:cs="Times New Roman"/>
          <w:sz w:val="24"/>
          <w:szCs w:val="24"/>
          <w:lang w:val="en-NZ" w:eastAsia="en-GB"/>
        </w:rPr>
        <w:br w:type="page"/>
      </w:r>
    </w:p>
    <w:p w:rsidR="00F55759" w:rsidRPr="003C671E" w:rsidRDefault="00CC0FED" w:rsidP="007612FC">
      <w:pPr>
        <w:spacing w:after="0" w:line="480" w:lineRule="auto"/>
        <w:jc w:val="center"/>
        <w:rPr>
          <w:rFonts w:ascii="Times New Roman" w:hAnsi="Times New Roman" w:cs="Times New Roman"/>
          <w:color w:val="FF0000"/>
          <w:sz w:val="24"/>
          <w:szCs w:val="24"/>
        </w:rPr>
      </w:pPr>
      <w:r w:rsidRPr="009E796D">
        <w:rPr>
          <w:rFonts w:ascii="Times New Roman" w:hAnsi="Times New Roman" w:cs="Times New Roman"/>
          <w:b/>
          <w:sz w:val="24"/>
          <w:szCs w:val="24"/>
        </w:rPr>
        <w:lastRenderedPageBreak/>
        <w:t>References</w:t>
      </w:r>
    </w:p>
    <w:p w:rsidR="002718E0" w:rsidRPr="002718E0" w:rsidRDefault="002718E0" w:rsidP="000D32EE">
      <w:pPr>
        <w:autoSpaceDE w:val="0"/>
        <w:autoSpaceDN w:val="0"/>
        <w:adjustRightInd w:val="0"/>
        <w:spacing w:after="0" w:line="480" w:lineRule="auto"/>
        <w:ind w:left="720" w:hanging="720"/>
        <w:rPr>
          <w:rFonts w:ascii="Times New Roman" w:eastAsia="Times New Roman" w:hAnsi="Times New Roman" w:cs="Times New Roman"/>
          <w:sz w:val="24"/>
          <w:szCs w:val="24"/>
          <w:lang w:eastAsia="en-GB"/>
        </w:rPr>
      </w:pPr>
      <w:proofErr w:type="gramStart"/>
      <w:r w:rsidRPr="002718E0">
        <w:rPr>
          <w:rStyle w:val="cit-name-surname"/>
          <w:rFonts w:ascii="Times New Roman" w:hAnsi="Times New Roman" w:cs="Times New Roman"/>
          <w:iCs/>
          <w:sz w:val="24"/>
          <w:szCs w:val="24"/>
        </w:rPr>
        <w:t>Abrams, D.</w:t>
      </w:r>
      <w:r w:rsidRPr="002718E0">
        <w:rPr>
          <w:rStyle w:val="HTMLCite"/>
          <w:rFonts w:ascii="Times New Roman" w:hAnsi="Times New Roman" w:cs="Times New Roman"/>
          <w:i w:val="0"/>
          <w:sz w:val="24"/>
          <w:szCs w:val="24"/>
        </w:rPr>
        <w:t xml:space="preserve">, </w:t>
      </w:r>
      <w:proofErr w:type="spellStart"/>
      <w:r w:rsidRPr="002718E0">
        <w:rPr>
          <w:rStyle w:val="cit-name-surname"/>
          <w:rFonts w:ascii="Times New Roman" w:hAnsi="Times New Roman" w:cs="Times New Roman"/>
          <w:iCs/>
          <w:sz w:val="24"/>
          <w:szCs w:val="24"/>
        </w:rPr>
        <w:t>Wetherell</w:t>
      </w:r>
      <w:proofErr w:type="spellEnd"/>
      <w:r w:rsidRPr="002718E0">
        <w:rPr>
          <w:rStyle w:val="cit-name-surname"/>
          <w:rFonts w:ascii="Times New Roman" w:hAnsi="Times New Roman" w:cs="Times New Roman"/>
          <w:iCs/>
          <w:sz w:val="24"/>
          <w:szCs w:val="24"/>
        </w:rPr>
        <w:t>, M.</w:t>
      </w:r>
      <w:r w:rsidRPr="002718E0">
        <w:rPr>
          <w:rStyle w:val="HTMLCite"/>
          <w:rFonts w:ascii="Times New Roman" w:hAnsi="Times New Roman" w:cs="Times New Roman"/>
          <w:i w:val="0"/>
          <w:sz w:val="24"/>
          <w:szCs w:val="24"/>
        </w:rPr>
        <w:t xml:space="preserve">, </w:t>
      </w:r>
      <w:r w:rsidRPr="002718E0">
        <w:rPr>
          <w:rStyle w:val="cit-name-surname"/>
          <w:rFonts w:ascii="Times New Roman" w:hAnsi="Times New Roman" w:cs="Times New Roman"/>
          <w:iCs/>
          <w:sz w:val="24"/>
          <w:szCs w:val="24"/>
        </w:rPr>
        <w:t>Cochrane, S.</w:t>
      </w:r>
      <w:r w:rsidRPr="002718E0">
        <w:rPr>
          <w:rStyle w:val="HTMLCite"/>
          <w:rFonts w:ascii="Times New Roman" w:hAnsi="Times New Roman" w:cs="Times New Roman"/>
          <w:i w:val="0"/>
          <w:sz w:val="24"/>
          <w:szCs w:val="24"/>
        </w:rPr>
        <w:t xml:space="preserve">, </w:t>
      </w:r>
      <w:r w:rsidRPr="002718E0">
        <w:rPr>
          <w:rStyle w:val="cit-name-surname"/>
          <w:rFonts w:ascii="Times New Roman" w:hAnsi="Times New Roman" w:cs="Times New Roman"/>
          <w:iCs/>
          <w:sz w:val="24"/>
          <w:szCs w:val="24"/>
        </w:rPr>
        <w:t>Hogg, M. A.</w:t>
      </w:r>
      <w:r w:rsidRPr="002718E0">
        <w:rPr>
          <w:rStyle w:val="HTMLCite"/>
          <w:rFonts w:ascii="Times New Roman" w:hAnsi="Times New Roman" w:cs="Times New Roman"/>
          <w:i w:val="0"/>
          <w:sz w:val="24"/>
          <w:szCs w:val="24"/>
        </w:rPr>
        <w:t xml:space="preserve">, &amp; </w:t>
      </w:r>
      <w:r w:rsidRPr="002718E0">
        <w:rPr>
          <w:rStyle w:val="cit-name-surname"/>
          <w:rFonts w:ascii="Times New Roman" w:hAnsi="Times New Roman" w:cs="Times New Roman"/>
          <w:iCs/>
          <w:sz w:val="24"/>
          <w:szCs w:val="24"/>
        </w:rPr>
        <w:t>Turner, J. C.</w:t>
      </w:r>
      <w:r w:rsidRPr="002718E0">
        <w:rPr>
          <w:rStyle w:val="HTMLCite"/>
          <w:rFonts w:ascii="Times New Roman" w:hAnsi="Times New Roman" w:cs="Times New Roman"/>
          <w:i w:val="0"/>
          <w:sz w:val="24"/>
          <w:szCs w:val="24"/>
        </w:rPr>
        <w:t xml:space="preserve"> (</w:t>
      </w:r>
      <w:r w:rsidRPr="002718E0">
        <w:rPr>
          <w:rStyle w:val="cit-pub-date"/>
          <w:rFonts w:ascii="Times New Roman" w:hAnsi="Times New Roman" w:cs="Times New Roman"/>
          <w:iCs/>
          <w:sz w:val="24"/>
          <w:szCs w:val="24"/>
        </w:rPr>
        <w:t>1990</w:t>
      </w:r>
      <w:r w:rsidRPr="002718E0">
        <w:rPr>
          <w:rStyle w:val="HTMLCite"/>
          <w:rFonts w:ascii="Times New Roman" w:hAnsi="Times New Roman" w:cs="Times New Roman"/>
          <w:i w:val="0"/>
          <w:sz w:val="24"/>
          <w:szCs w:val="24"/>
        </w:rPr>
        <w:t>).</w:t>
      </w:r>
      <w:proofErr w:type="gramEnd"/>
      <w:r w:rsidRPr="002718E0">
        <w:rPr>
          <w:rStyle w:val="HTMLCite"/>
          <w:rFonts w:ascii="Times New Roman" w:hAnsi="Times New Roman" w:cs="Times New Roman"/>
          <w:i w:val="0"/>
          <w:sz w:val="24"/>
          <w:szCs w:val="24"/>
        </w:rPr>
        <w:t xml:space="preserve"> </w:t>
      </w:r>
      <w:proofErr w:type="gramStart"/>
      <w:r w:rsidRPr="002718E0">
        <w:rPr>
          <w:rStyle w:val="cit-article-title"/>
          <w:rFonts w:ascii="Times New Roman" w:hAnsi="Times New Roman" w:cs="Times New Roman"/>
          <w:iCs/>
          <w:sz w:val="24"/>
          <w:szCs w:val="24"/>
        </w:rPr>
        <w:t>Knowing what to think by knowing who you are: Self-categorization and the nature of norm formation, conformity and group polarization</w:t>
      </w:r>
      <w:r w:rsidRPr="002718E0">
        <w:rPr>
          <w:rStyle w:val="HTMLCite"/>
          <w:rFonts w:ascii="Times New Roman" w:hAnsi="Times New Roman" w:cs="Times New Roman"/>
          <w:i w:val="0"/>
          <w:sz w:val="24"/>
          <w:szCs w:val="24"/>
        </w:rPr>
        <w:t>.</w:t>
      </w:r>
      <w:proofErr w:type="gramEnd"/>
      <w:r w:rsidRPr="002718E0">
        <w:rPr>
          <w:rStyle w:val="HTMLCite"/>
          <w:rFonts w:ascii="Times New Roman" w:hAnsi="Times New Roman" w:cs="Times New Roman"/>
          <w:i w:val="0"/>
          <w:sz w:val="24"/>
          <w:szCs w:val="24"/>
        </w:rPr>
        <w:t xml:space="preserve"> </w:t>
      </w:r>
      <w:r w:rsidRPr="002718E0">
        <w:rPr>
          <w:rStyle w:val="HTMLCite"/>
          <w:rFonts w:ascii="Times New Roman" w:hAnsi="Times New Roman" w:cs="Times New Roman"/>
          <w:sz w:val="24"/>
          <w:szCs w:val="24"/>
        </w:rPr>
        <w:t xml:space="preserve">British Journal of Social Psychology, </w:t>
      </w:r>
      <w:r w:rsidRPr="002718E0">
        <w:rPr>
          <w:rStyle w:val="cit-vol"/>
          <w:rFonts w:ascii="Times New Roman" w:hAnsi="Times New Roman" w:cs="Times New Roman"/>
          <w:i/>
          <w:iCs/>
          <w:sz w:val="24"/>
          <w:szCs w:val="24"/>
        </w:rPr>
        <w:t>29</w:t>
      </w:r>
      <w:r w:rsidRPr="002718E0">
        <w:rPr>
          <w:rStyle w:val="HTMLCite"/>
          <w:rFonts w:ascii="Times New Roman" w:hAnsi="Times New Roman" w:cs="Times New Roman"/>
          <w:sz w:val="24"/>
          <w:szCs w:val="24"/>
        </w:rPr>
        <w:t>,</w:t>
      </w:r>
      <w:r w:rsidRPr="002718E0">
        <w:rPr>
          <w:rStyle w:val="HTMLCite"/>
          <w:rFonts w:ascii="Times New Roman" w:hAnsi="Times New Roman" w:cs="Times New Roman"/>
          <w:i w:val="0"/>
          <w:sz w:val="24"/>
          <w:szCs w:val="24"/>
        </w:rPr>
        <w:t xml:space="preserve"> </w:t>
      </w:r>
      <w:r w:rsidRPr="002718E0">
        <w:rPr>
          <w:rStyle w:val="cit-fpage"/>
          <w:rFonts w:ascii="Times New Roman" w:hAnsi="Times New Roman" w:cs="Times New Roman"/>
          <w:iCs/>
          <w:sz w:val="24"/>
          <w:szCs w:val="24"/>
        </w:rPr>
        <w:t>97</w:t>
      </w:r>
      <w:r w:rsidRPr="002718E0">
        <w:rPr>
          <w:rStyle w:val="HTMLCite"/>
          <w:rFonts w:ascii="Times New Roman" w:hAnsi="Times New Roman" w:cs="Times New Roman"/>
          <w:i w:val="0"/>
          <w:sz w:val="24"/>
          <w:szCs w:val="24"/>
        </w:rPr>
        <w:t>-</w:t>
      </w:r>
      <w:r w:rsidRPr="002718E0">
        <w:rPr>
          <w:rStyle w:val="cit-lpage"/>
          <w:rFonts w:ascii="Times New Roman" w:hAnsi="Times New Roman" w:cs="Times New Roman"/>
          <w:iCs/>
          <w:sz w:val="24"/>
          <w:szCs w:val="24"/>
        </w:rPr>
        <w:t>119</w:t>
      </w:r>
    </w:p>
    <w:p w:rsidR="000D32EE" w:rsidRPr="009E796D" w:rsidRDefault="000D32EE" w:rsidP="000D32EE">
      <w:pPr>
        <w:autoSpaceDE w:val="0"/>
        <w:autoSpaceDN w:val="0"/>
        <w:adjustRightInd w:val="0"/>
        <w:spacing w:after="0" w:line="480" w:lineRule="auto"/>
        <w:ind w:left="720" w:hanging="720"/>
        <w:rPr>
          <w:rFonts w:ascii="Times New Roman" w:eastAsia="Times New Roman" w:hAnsi="Times New Roman" w:cs="Times New Roman"/>
          <w:sz w:val="24"/>
          <w:szCs w:val="24"/>
          <w:lang w:eastAsia="en-GB"/>
        </w:rPr>
      </w:pPr>
      <w:proofErr w:type="gramStart"/>
      <w:r w:rsidRPr="009E796D">
        <w:rPr>
          <w:rFonts w:ascii="Times New Roman" w:eastAsia="Times New Roman" w:hAnsi="Times New Roman" w:cs="Times New Roman"/>
          <w:sz w:val="24"/>
          <w:szCs w:val="24"/>
          <w:lang w:eastAsia="en-GB"/>
        </w:rPr>
        <w:t>Aiken, L. S., &amp; West, S. G. (1991).</w:t>
      </w:r>
      <w:proofErr w:type="gramEnd"/>
      <w:r w:rsidRPr="009E796D">
        <w:rPr>
          <w:rFonts w:ascii="Times New Roman" w:eastAsia="Times New Roman" w:hAnsi="Times New Roman" w:cs="Times New Roman"/>
          <w:sz w:val="24"/>
          <w:szCs w:val="24"/>
          <w:lang w:eastAsia="en-GB"/>
        </w:rPr>
        <w:t xml:space="preserve"> </w:t>
      </w:r>
      <w:r w:rsidRPr="009E796D">
        <w:rPr>
          <w:rFonts w:ascii="Times New Roman" w:eastAsia="Times New Roman" w:hAnsi="Times New Roman" w:cs="Times New Roman"/>
          <w:i/>
          <w:sz w:val="24"/>
          <w:szCs w:val="24"/>
          <w:lang w:eastAsia="en-GB"/>
        </w:rPr>
        <w:t>Multiple Regression: Testing and interpreting interactions</w:t>
      </w:r>
      <w:r w:rsidRPr="009E796D">
        <w:rPr>
          <w:rFonts w:ascii="Times New Roman" w:eastAsia="Times New Roman" w:hAnsi="Times New Roman" w:cs="Times New Roman"/>
          <w:sz w:val="24"/>
          <w:szCs w:val="24"/>
          <w:lang w:eastAsia="en-GB"/>
        </w:rPr>
        <w:t>. Newbury Park, CA: Sage.</w:t>
      </w:r>
    </w:p>
    <w:p w:rsidR="003A0DB2" w:rsidRPr="009E796D" w:rsidRDefault="003A0DB2" w:rsidP="004D0451">
      <w:pPr>
        <w:autoSpaceDE w:val="0"/>
        <w:autoSpaceDN w:val="0"/>
        <w:adjustRightInd w:val="0"/>
        <w:spacing w:after="0" w:line="480" w:lineRule="auto"/>
        <w:ind w:left="720" w:hanging="720"/>
        <w:rPr>
          <w:rFonts w:ascii="Times New Roman" w:eastAsia="Times New Roman" w:hAnsi="Times New Roman" w:cs="Times New Roman"/>
          <w:sz w:val="24"/>
          <w:szCs w:val="24"/>
          <w:lang w:eastAsia="en-GB"/>
        </w:rPr>
      </w:pPr>
      <w:proofErr w:type="spellStart"/>
      <w:r w:rsidRPr="009E796D">
        <w:rPr>
          <w:rFonts w:ascii="Times New Roman" w:eastAsia="Times New Roman" w:hAnsi="Times New Roman" w:cs="Times New Roman"/>
          <w:sz w:val="24"/>
          <w:szCs w:val="24"/>
          <w:lang w:eastAsia="en-GB"/>
        </w:rPr>
        <w:t>Ayyagari</w:t>
      </w:r>
      <w:proofErr w:type="spellEnd"/>
      <w:r w:rsidRPr="009E796D">
        <w:rPr>
          <w:rFonts w:ascii="Times New Roman" w:eastAsia="Times New Roman" w:hAnsi="Times New Roman" w:cs="Times New Roman"/>
          <w:sz w:val="24"/>
          <w:szCs w:val="24"/>
          <w:lang w:eastAsia="en-GB"/>
        </w:rPr>
        <w:t xml:space="preserve">, A., Bhargava, A., Agarwal, R., Mishra, S. K., Mishra, A. K., Das, S. R., Shah, R., Singh, S. K., &amp; Pandey, A. (2003) Use of telemedicine in evading cholera outbreak in </w:t>
      </w:r>
      <w:proofErr w:type="spellStart"/>
      <w:r w:rsidRPr="009E796D">
        <w:rPr>
          <w:rFonts w:ascii="Times New Roman" w:eastAsia="Times New Roman" w:hAnsi="Times New Roman" w:cs="Times New Roman"/>
          <w:sz w:val="24"/>
          <w:szCs w:val="24"/>
          <w:lang w:eastAsia="en-GB"/>
        </w:rPr>
        <w:t>Mahakumbh</w:t>
      </w:r>
      <w:proofErr w:type="spellEnd"/>
      <w:r w:rsidRPr="009E796D">
        <w:rPr>
          <w:rFonts w:ascii="Times New Roman" w:eastAsia="Times New Roman" w:hAnsi="Times New Roman" w:cs="Times New Roman"/>
          <w:sz w:val="24"/>
          <w:szCs w:val="24"/>
          <w:lang w:eastAsia="en-GB"/>
        </w:rPr>
        <w:t xml:space="preserve"> </w:t>
      </w:r>
      <w:proofErr w:type="spellStart"/>
      <w:r w:rsidRPr="009E796D">
        <w:rPr>
          <w:rFonts w:ascii="Times New Roman" w:eastAsia="Times New Roman" w:hAnsi="Times New Roman" w:cs="Times New Roman"/>
          <w:sz w:val="24"/>
          <w:szCs w:val="24"/>
          <w:lang w:eastAsia="en-GB"/>
        </w:rPr>
        <w:t>Mela</w:t>
      </w:r>
      <w:proofErr w:type="spellEnd"/>
      <w:r w:rsidRPr="009E796D">
        <w:rPr>
          <w:rFonts w:ascii="Times New Roman" w:eastAsia="Times New Roman" w:hAnsi="Times New Roman" w:cs="Times New Roman"/>
          <w:sz w:val="24"/>
          <w:szCs w:val="24"/>
          <w:lang w:eastAsia="en-GB"/>
        </w:rPr>
        <w:t xml:space="preserve">, </w:t>
      </w:r>
      <w:proofErr w:type="spellStart"/>
      <w:r w:rsidRPr="009E796D">
        <w:rPr>
          <w:rFonts w:ascii="Times New Roman" w:eastAsia="Times New Roman" w:hAnsi="Times New Roman" w:cs="Times New Roman"/>
          <w:sz w:val="24"/>
          <w:szCs w:val="24"/>
          <w:lang w:eastAsia="en-GB"/>
        </w:rPr>
        <w:t>Prayag</w:t>
      </w:r>
      <w:proofErr w:type="spellEnd"/>
      <w:r w:rsidRPr="009E796D">
        <w:rPr>
          <w:rFonts w:ascii="Times New Roman" w:eastAsia="Times New Roman" w:hAnsi="Times New Roman" w:cs="Times New Roman"/>
          <w:sz w:val="24"/>
          <w:szCs w:val="24"/>
          <w:lang w:eastAsia="en-GB"/>
        </w:rPr>
        <w:t xml:space="preserve">, UP, India: An encouraging experience. </w:t>
      </w:r>
      <w:r w:rsidRPr="009E796D">
        <w:rPr>
          <w:rFonts w:ascii="Times New Roman" w:eastAsia="Times New Roman" w:hAnsi="Times New Roman" w:cs="Times New Roman"/>
          <w:i/>
          <w:sz w:val="24"/>
          <w:szCs w:val="24"/>
          <w:lang w:eastAsia="en-GB"/>
        </w:rPr>
        <w:t>Telemedicine Journal &amp; E-Health, 9,</w:t>
      </w:r>
      <w:r w:rsidRPr="009E796D">
        <w:rPr>
          <w:rFonts w:ascii="Times New Roman" w:eastAsia="Times New Roman" w:hAnsi="Times New Roman" w:cs="Times New Roman"/>
          <w:sz w:val="24"/>
          <w:szCs w:val="24"/>
          <w:lang w:eastAsia="en-GB"/>
        </w:rPr>
        <w:t xml:space="preserve"> 89-94.</w:t>
      </w:r>
    </w:p>
    <w:p w:rsidR="004D0451" w:rsidRPr="009E796D" w:rsidRDefault="004D0451" w:rsidP="004D0451">
      <w:pPr>
        <w:spacing w:after="0" w:line="480" w:lineRule="auto"/>
        <w:ind w:left="720" w:hanging="720"/>
        <w:rPr>
          <w:rFonts w:ascii="Times New Roman" w:eastAsia="Times New Roman" w:hAnsi="Times New Roman" w:cs="Times New Roman"/>
          <w:iCs/>
          <w:sz w:val="24"/>
          <w:szCs w:val="24"/>
          <w:lang w:val="en" w:eastAsia="en-GB"/>
        </w:rPr>
      </w:pPr>
      <w:proofErr w:type="spellStart"/>
      <w:r w:rsidRPr="009E796D">
        <w:rPr>
          <w:rFonts w:ascii="Times New Roman" w:eastAsia="Times New Roman" w:hAnsi="Times New Roman" w:cs="Times New Roman"/>
          <w:iCs/>
          <w:sz w:val="24"/>
          <w:szCs w:val="24"/>
          <w:lang w:val="en" w:eastAsia="en-GB"/>
        </w:rPr>
        <w:t>Akaike</w:t>
      </w:r>
      <w:proofErr w:type="spellEnd"/>
      <w:r w:rsidRPr="009E796D">
        <w:rPr>
          <w:rFonts w:ascii="Times New Roman" w:eastAsia="Times New Roman" w:hAnsi="Times New Roman" w:cs="Times New Roman"/>
          <w:iCs/>
          <w:sz w:val="24"/>
          <w:szCs w:val="24"/>
          <w:lang w:val="en" w:eastAsia="en-GB"/>
        </w:rPr>
        <w:t xml:space="preserve">, H. (1987). </w:t>
      </w:r>
      <w:proofErr w:type="gramStart"/>
      <w:r w:rsidRPr="009E796D">
        <w:rPr>
          <w:rFonts w:ascii="Times New Roman" w:eastAsia="Times New Roman" w:hAnsi="Times New Roman" w:cs="Times New Roman"/>
          <w:iCs/>
          <w:sz w:val="24"/>
          <w:szCs w:val="24"/>
          <w:lang w:val="en" w:eastAsia="en-GB"/>
        </w:rPr>
        <w:t>Factor analysis and AIC.</w:t>
      </w:r>
      <w:proofErr w:type="gramEnd"/>
      <w:r w:rsidRPr="009E796D">
        <w:rPr>
          <w:rFonts w:ascii="Times New Roman" w:eastAsia="Times New Roman" w:hAnsi="Times New Roman" w:cs="Times New Roman"/>
          <w:iCs/>
          <w:sz w:val="24"/>
          <w:szCs w:val="24"/>
          <w:lang w:val="en" w:eastAsia="en-GB"/>
        </w:rPr>
        <w:t xml:space="preserve"> </w:t>
      </w:r>
      <w:proofErr w:type="spellStart"/>
      <w:r w:rsidRPr="009E796D">
        <w:rPr>
          <w:rFonts w:ascii="Times New Roman" w:eastAsia="Times New Roman" w:hAnsi="Times New Roman" w:cs="Times New Roman"/>
          <w:i/>
          <w:iCs/>
          <w:sz w:val="24"/>
          <w:szCs w:val="24"/>
          <w:lang w:val="en" w:eastAsia="en-GB"/>
        </w:rPr>
        <w:t>Psychometrika</w:t>
      </w:r>
      <w:proofErr w:type="spellEnd"/>
      <w:r w:rsidRPr="009E796D">
        <w:rPr>
          <w:rFonts w:ascii="Times New Roman" w:eastAsia="Times New Roman" w:hAnsi="Times New Roman" w:cs="Times New Roman"/>
          <w:i/>
          <w:iCs/>
          <w:sz w:val="24"/>
          <w:szCs w:val="24"/>
          <w:lang w:val="en" w:eastAsia="en-GB"/>
        </w:rPr>
        <w:t>, 52,</w:t>
      </w:r>
      <w:r w:rsidR="002330AE" w:rsidRPr="009E796D">
        <w:rPr>
          <w:rFonts w:ascii="Times New Roman" w:eastAsia="Times New Roman" w:hAnsi="Times New Roman" w:cs="Times New Roman"/>
          <w:iCs/>
          <w:sz w:val="24"/>
          <w:szCs w:val="24"/>
          <w:lang w:val="en" w:eastAsia="en-GB"/>
        </w:rPr>
        <w:t xml:space="preserve"> 317–332.</w:t>
      </w:r>
    </w:p>
    <w:p w:rsidR="004D0451" w:rsidRPr="009E796D" w:rsidRDefault="004D0451" w:rsidP="004D0451">
      <w:pPr>
        <w:autoSpaceDE w:val="0"/>
        <w:autoSpaceDN w:val="0"/>
        <w:adjustRightInd w:val="0"/>
        <w:spacing w:after="0" w:line="480" w:lineRule="auto"/>
        <w:ind w:left="720" w:hanging="720"/>
        <w:rPr>
          <w:rFonts w:ascii="Times New Roman" w:eastAsia="Times New Roman" w:hAnsi="Times New Roman" w:cs="Times New Roman"/>
          <w:sz w:val="24"/>
          <w:szCs w:val="24"/>
          <w:lang w:val="en-NZ" w:eastAsia="en-GB"/>
        </w:rPr>
      </w:pPr>
      <w:r w:rsidRPr="009E796D">
        <w:rPr>
          <w:rFonts w:ascii="Times New Roman" w:eastAsia="Times New Roman" w:hAnsi="Times New Roman" w:cs="Times New Roman"/>
          <w:sz w:val="24"/>
          <w:szCs w:val="24"/>
          <w:lang w:val="en-NZ" w:eastAsia="en-GB"/>
        </w:rPr>
        <w:t xml:space="preserve">Arbuckle, J. L. (2008). </w:t>
      </w:r>
      <w:proofErr w:type="gramStart"/>
      <w:r w:rsidRPr="009E796D">
        <w:rPr>
          <w:rFonts w:ascii="Times New Roman" w:eastAsia="Times New Roman" w:hAnsi="Times New Roman" w:cs="Times New Roman"/>
          <w:i/>
          <w:iCs/>
          <w:sz w:val="24"/>
          <w:szCs w:val="24"/>
          <w:lang w:val="en-NZ" w:eastAsia="en-GB"/>
        </w:rPr>
        <w:t xml:space="preserve">Amos </w:t>
      </w:r>
      <w:r w:rsidRPr="009E796D">
        <w:rPr>
          <w:rFonts w:ascii="Times New Roman" w:eastAsia="Times New Roman" w:hAnsi="Times New Roman" w:cs="Times New Roman"/>
          <w:sz w:val="24"/>
          <w:szCs w:val="24"/>
          <w:lang w:val="en-NZ" w:eastAsia="en-GB"/>
        </w:rPr>
        <w:t>(Version 17.0) [Computer Program].</w:t>
      </w:r>
      <w:proofErr w:type="gramEnd"/>
      <w:r w:rsidRPr="009E796D">
        <w:rPr>
          <w:rFonts w:ascii="Times New Roman" w:eastAsia="Times New Roman" w:hAnsi="Times New Roman" w:cs="Times New Roman"/>
          <w:sz w:val="24"/>
          <w:szCs w:val="24"/>
          <w:lang w:val="en-NZ" w:eastAsia="en-GB"/>
        </w:rPr>
        <w:t xml:space="preserve"> Chicago: SPSS.</w:t>
      </w:r>
    </w:p>
    <w:p w:rsidR="00722CDC" w:rsidRPr="009E796D" w:rsidRDefault="00722CDC" w:rsidP="00722CDC">
      <w:pPr>
        <w:autoSpaceDE w:val="0"/>
        <w:autoSpaceDN w:val="0"/>
        <w:adjustRightInd w:val="0"/>
        <w:spacing w:after="0" w:line="480" w:lineRule="auto"/>
        <w:ind w:left="720" w:hanging="720"/>
        <w:rPr>
          <w:rFonts w:ascii="Times New Roman" w:eastAsia="Calibri" w:hAnsi="Times New Roman" w:cs="Times New Roman"/>
          <w:sz w:val="24"/>
          <w:szCs w:val="24"/>
        </w:rPr>
      </w:pPr>
      <w:proofErr w:type="spellStart"/>
      <w:proofErr w:type="gramStart"/>
      <w:r w:rsidRPr="009E796D">
        <w:rPr>
          <w:rFonts w:ascii="Times New Roman" w:eastAsia="Calibri" w:hAnsi="Times New Roman" w:cs="Times New Roman"/>
          <w:sz w:val="24"/>
          <w:szCs w:val="24"/>
        </w:rPr>
        <w:t>Centers</w:t>
      </w:r>
      <w:proofErr w:type="spellEnd"/>
      <w:r w:rsidRPr="009E796D">
        <w:rPr>
          <w:rFonts w:ascii="Times New Roman" w:eastAsia="Calibri" w:hAnsi="Times New Roman" w:cs="Times New Roman"/>
          <w:sz w:val="24"/>
          <w:szCs w:val="24"/>
        </w:rPr>
        <w:t xml:space="preserve"> for Disease Control and Prevention (2000).</w:t>
      </w:r>
      <w:proofErr w:type="gramEnd"/>
      <w:r w:rsidRPr="009E796D">
        <w:rPr>
          <w:rFonts w:ascii="Times New Roman" w:eastAsia="Calibri" w:hAnsi="Times New Roman" w:cs="Times New Roman"/>
          <w:sz w:val="24"/>
          <w:szCs w:val="24"/>
        </w:rPr>
        <w:t xml:space="preserve"> </w:t>
      </w:r>
      <w:proofErr w:type="gramStart"/>
      <w:r w:rsidRPr="00ED16F3">
        <w:rPr>
          <w:rFonts w:ascii="Times New Roman" w:eastAsia="Calibri" w:hAnsi="Times New Roman" w:cs="Times New Roman"/>
          <w:i/>
          <w:sz w:val="24"/>
          <w:szCs w:val="24"/>
        </w:rPr>
        <w:t xml:space="preserve">Measuring </w:t>
      </w:r>
      <w:r w:rsidR="00BD06C3">
        <w:rPr>
          <w:rFonts w:ascii="Times New Roman" w:eastAsia="Calibri" w:hAnsi="Times New Roman" w:cs="Times New Roman"/>
          <w:i/>
          <w:sz w:val="24"/>
          <w:szCs w:val="24"/>
        </w:rPr>
        <w:t>h</w:t>
      </w:r>
      <w:r w:rsidRPr="00ED16F3">
        <w:rPr>
          <w:rFonts w:ascii="Times New Roman" w:eastAsia="Calibri" w:hAnsi="Times New Roman" w:cs="Times New Roman"/>
          <w:i/>
          <w:sz w:val="24"/>
          <w:szCs w:val="24"/>
        </w:rPr>
        <w:t xml:space="preserve">ealthy </w:t>
      </w:r>
      <w:r w:rsidR="00BD06C3">
        <w:rPr>
          <w:rFonts w:ascii="Times New Roman" w:eastAsia="Calibri" w:hAnsi="Times New Roman" w:cs="Times New Roman"/>
          <w:i/>
          <w:sz w:val="24"/>
          <w:szCs w:val="24"/>
        </w:rPr>
        <w:t>d</w:t>
      </w:r>
      <w:r w:rsidRPr="00ED16F3">
        <w:rPr>
          <w:rFonts w:ascii="Times New Roman" w:eastAsia="Calibri" w:hAnsi="Times New Roman" w:cs="Times New Roman"/>
          <w:i/>
          <w:sz w:val="24"/>
          <w:szCs w:val="24"/>
        </w:rPr>
        <w:t>ays</w:t>
      </w:r>
      <w:r w:rsidRPr="009E796D">
        <w:rPr>
          <w:rFonts w:ascii="Times New Roman" w:eastAsia="Calibri" w:hAnsi="Times New Roman" w:cs="Times New Roman"/>
          <w:sz w:val="24"/>
          <w:szCs w:val="24"/>
        </w:rPr>
        <w:t>.</w:t>
      </w:r>
      <w:proofErr w:type="gramEnd"/>
      <w:r w:rsidRPr="009E796D">
        <w:rPr>
          <w:rFonts w:ascii="Times New Roman" w:eastAsia="Calibri" w:hAnsi="Times New Roman" w:cs="Times New Roman"/>
          <w:sz w:val="24"/>
          <w:szCs w:val="24"/>
        </w:rPr>
        <w:t xml:space="preserve"> CDC: Atlanta.</w:t>
      </w:r>
    </w:p>
    <w:p w:rsidR="007D4BFA" w:rsidRDefault="007D4BFA" w:rsidP="00722CDC">
      <w:pPr>
        <w:autoSpaceDE w:val="0"/>
        <w:autoSpaceDN w:val="0"/>
        <w:adjustRightInd w:val="0"/>
        <w:spacing w:after="0" w:line="480" w:lineRule="auto"/>
        <w:ind w:left="720" w:hanging="720"/>
        <w:rPr>
          <w:rFonts w:ascii="Times New Roman" w:eastAsia="Calibri" w:hAnsi="Times New Roman" w:cs="Times New Roman"/>
          <w:sz w:val="24"/>
          <w:szCs w:val="24"/>
        </w:rPr>
      </w:pPr>
      <w:r w:rsidRPr="007D4BFA">
        <w:rPr>
          <w:rFonts w:ascii="Times New Roman" w:eastAsia="Calibri" w:hAnsi="Times New Roman" w:cs="Times New Roman"/>
          <w:sz w:val="24"/>
          <w:szCs w:val="24"/>
        </w:rPr>
        <w:t xml:space="preserve">Cohen, S. (2004). </w:t>
      </w:r>
      <w:proofErr w:type="gramStart"/>
      <w:r w:rsidRPr="007D4BFA">
        <w:rPr>
          <w:rFonts w:ascii="Times New Roman" w:eastAsia="Calibri" w:hAnsi="Times New Roman" w:cs="Times New Roman"/>
          <w:sz w:val="24"/>
          <w:szCs w:val="24"/>
        </w:rPr>
        <w:t>Social relationships and health.</w:t>
      </w:r>
      <w:proofErr w:type="gramEnd"/>
      <w:r w:rsidRPr="007D4BFA">
        <w:rPr>
          <w:rFonts w:ascii="Times New Roman" w:eastAsia="Calibri" w:hAnsi="Times New Roman" w:cs="Times New Roman"/>
          <w:sz w:val="24"/>
          <w:szCs w:val="24"/>
        </w:rPr>
        <w:t xml:space="preserve"> </w:t>
      </w:r>
      <w:r w:rsidRPr="007D4BFA">
        <w:rPr>
          <w:rFonts w:ascii="Times New Roman" w:eastAsia="Calibri" w:hAnsi="Times New Roman" w:cs="Times New Roman"/>
          <w:i/>
          <w:sz w:val="24"/>
          <w:szCs w:val="24"/>
        </w:rPr>
        <w:t>American Psychologist, 59,</w:t>
      </w:r>
      <w:r w:rsidRPr="007D4BFA">
        <w:rPr>
          <w:rFonts w:ascii="Times New Roman" w:eastAsia="Calibri" w:hAnsi="Times New Roman" w:cs="Times New Roman"/>
          <w:sz w:val="24"/>
          <w:szCs w:val="24"/>
        </w:rPr>
        <w:t xml:space="preserve"> 676-684.</w:t>
      </w:r>
    </w:p>
    <w:p w:rsidR="00AD2C57" w:rsidRPr="002016B1" w:rsidRDefault="00AD2C57" w:rsidP="00722CDC">
      <w:pPr>
        <w:autoSpaceDE w:val="0"/>
        <w:autoSpaceDN w:val="0"/>
        <w:adjustRightInd w:val="0"/>
        <w:spacing w:after="0" w:line="480" w:lineRule="auto"/>
        <w:ind w:left="720" w:hanging="720"/>
        <w:rPr>
          <w:rFonts w:ascii="Times New Roman" w:eastAsia="Calibri" w:hAnsi="Times New Roman" w:cs="Times New Roman"/>
          <w:sz w:val="24"/>
          <w:szCs w:val="24"/>
        </w:rPr>
      </w:pPr>
      <w:r w:rsidRPr="002016B1">
        <w:rPr>
          <w:rFonts w:ascii="Times New Roman" w:hAnsi="Times New Roman" w:cs="Times New Roman"/>
          <w:sz w:val="24"/>
          <w:szCs w:val="24"/>
        </w:rPr>
        <w:t>Cruwys, T., Dingle, G.A., Haslam, C., Haslam, S.A.</w:t>
      </w:r>
      <w:proofErr w:type="gramStart"/>
      <w:r w:rsidRPr="002016B1">
        <w:rPr>
          <w:rFonts w:ascii="Times New Roman" w:hAnsi="Times New Roman" w:cs="Times New Roman"/>
          <w:sz w:val="24"/>
          <w:szCs w:val="24"/>
        </w:rPr>
        <w:t xml:space="preserve">,  </w:t>
      </w:r>
      <w:proofErr w:type="spellStart"/>
      <w:r w:rsidRPr="002016B1">
        <w:rPr>
          <w:rFonts w:ascii="Times New Roman" w:hAnsi="Times New Roman" w:cs="Times New Roman"/>
          <w:sz w:val="24"/>
          <w:szCs w:val="24"/>
        </w:rPr>
        <w:t>Jetten</w:t>
      </w:r>
      <w:proofErr w:type="spellEnd"/>
      <w:proofErr w:type="gramEnd"/>
      <w:r w:rsidRPr="002016B1">
        <w:rPr>
          <w:rFonts w:ascii="Times New Roman" w:hAnsi="Times New Roman" w:cs="Times New Roman"/>
          <w:sz w:val="24"/>
          <w:szCs w:val="24"/>
        </w:rPr>
        <w:t>, J., &amp; Morton, T.</w:t>
      </w:r>
      <w:r w:rsidR="0085697D" w:rsidRPr="002016B1">
        <w:rPr>
          <w:rFonts w:ascii="Times New Roman" w:hAnsi="Times New Roman" w:cs="Times New Roman"/>
          <w:sz w:val="24"/>
          <w:szCs w:val="24"/>
        </w:rPr>
        <w:t>A.</w:t>
      </w:r>
      <w:r w:rsidRPr="002016B1">
        <w:rPr>
          <w:rFonts w:ascii="Times New Roman" w:hAnsi="Times New Roman" w:cs="Times New Roman"/>
          <w:sz w:val="24"/>
          <w:szCs w:val="24"/>
        </w:rPr>
        <w:t xml:space="preserve"> (2013). Social group memberships protect against future depression, alleviate depression symptoms and prevent depression relapse. </w:t>
      </w:r>
      <w:r w:rsidRPr="002016B1">
        <w:rPr>
          <w:rFonts w:ascii="Times New Roman" w:hAnsi="Times New Roman" w:cs="Times New Roman"/>
          <w:i/>
          <w:sz w:val="24"/>
          <w:szCs w:val="24"/>
        </w:rPr>
        <w:t>Social Science &amp; Medicine, 98,</w:t>
      </w:r>
      <w:r w:rsidRPr="002016B1">
        <w:rPr>
          <w:rFonts w:ascii="Times New Roman" w:hAnsi="Times New Roman" w:cs="Times New Roman"/>
          <w:sz w:val="24"/>
          <w:szCs w:val="24"/>
        </w:rPr>
        <w:t xml:space="preserve"> 179-186</w:t>
      </w:r>
    </w:p>
    <w:p w:rsidR="006E7EFD" w:rsidRDefault="00402078" w:rsidP="006E7EFD">
      <w:pPr>
        <w:spacing w:after="0" w:line="480" w:lineRule="auto"/>
        <w:rPr>
          <w:rFonts w:ascii="Times New Roman" w:hAnsi="Times New Roman" w:cs="Times New Roman"/>
          <w:sz w:val="24"/>
          <w:szCs w:val="24"/>
        </w:rPr>
      </w:pPr>
      <w:hyperlink r:id="rId15" w:tooltip="Browse by Author ID for Cruwys, Tegan" w:history="1">
        <w:r w:rsidR="006E7EFD" w:rsidRPr="0024256A">
          <w:rPr>
            <w:rFonts w:ascii="Times New Roman" w:hAnsi="Times New Roman" w:cs="Times New Roman"/>
            <w:sz w:val="24"/>
            <w:szCs w:val="24"/>
          </w:rPr>
          <w:t xml:space="preserve">Cruwys, T., </w:t>
        </w:r>
      </w:hyperlink>
      <w:hyperlink r:id="rId16" w:tooltip="Browse by Author ID for Haslam, S. Alexander" w:history="1">
        <w:r w:rsidR="006E7EFD" w:rsidRPr="0024256A">
          <w:rPr>
            <w:rFonts w:ascii="Times New Roman" w:hAnsi="Times New Roman" w:cs="Times New Roman"/>
            <w:sz w:val="24"/>
            <w:szCs w:val="24"/>
          </w:rPr>
          <w:t xml:space="preserve">Haslam, S. A., </w:t>
        </w:r>
      </w:hyperlink>
      <w:hyperlink r:id="rId17" w:tooltip="Browse by Author ID for Dingle, Genevieve A." w:history="1">
        <w:r w:rsidR="006E7EFD" w:rsidRPr="0024256A">
          <w:rPr>
            <w:rFonts w:ascii="Times New Roman" w:hAnsi="Times New Roman" w:cs="Times New Roman"/>
            <w:sz w:val="24"/>
            <w:szCs w:val="24"/>
          </w:rPr>
          <w:t>Dingle, G. A.</w:t>
        </w:r>
      </w:hyperlink>
      <w:r w:rsidR="006E7EFD" w:rsidRPr="0024256A">
        <w:rPr>
          <w:rFonts w:ascii="Times New Roman" w:hAnsi="Times New Roman" w:cs="Times New Roman"/>
          <w:sz w:val="24"/>
          <w:szCs w:val="24"/>
        </w:rPr>
        <w:t xml:space="preserve">, </w:t>
      </w:r>
      <w:hyperlink r:id="rId18" w:tooltip="Browse by Author ID for Jetten, Jolanda" w:history="1">
        <w:proofErr w:type="spellStart"/>
        <w:r w:rsidR="006E7EFD" w:rsidRPr="0024256A">
          <w:rPr>
            <w:rFonts w:ascii="Times New Roman" w:hAnsi="Times New Roman" w:cs="Times New Roman"/>
            <w:sz w:val="24"/>
            <w:szCs w:val="24"/>
          </w:rPr>
          <w:t>Jetten</w:t>
        </w:r>
        <w:proofErr w:type="spellEnd"/>
        <w:r w:rsidR="006E7EFD" w:rsidRPr="0024256A">
          <w:rPr>
            <w:rFonts w:ascii="Times New Roman" w:hAnsi="Times New Roman" w:cs="Times New Roman"/>
            <w:sz w:val="24"/>
            <w:szCs w:val="24"/>
          </w:rPr>
          <w:t>, J.,</w:t>
        </w:r>
      </w:hyperlink>
      <w:r w:rsidR="006E7EFD" w:rsidRPr="0024256A">
        <w:rPr>
          <w:rFonts w:ascii="Times New Roman" w:hAnsi="Times New Roman" w:cs="Times New Roman"/>
          <w:sz w:val="24"/>
          <w:szCs w:val="24"/>
        </w:rPr>
        <w:t xml:space="preserve"> </w:t>
      </w:r>
      <w:hyperlink r:id="rId19" w:tooltip="Browse by Author ID for Hornsey, Matthew J." w:history="1">
        <w:r w:rsidR="006E7EFD" w:rsidRPr="0024256A">
          <w:rPr>
            <w:rFonts w:ascii="Times New Roman" w:hAnsi="Times New Roman" w:cs="Times New Roman"/>
            <w:sz w:val="24"/>
            <w:szCs w:val="24"/>
          </w:rPr>
          <w:t>Hornsey, M. J.</w:t>
        </w:r>
      </w:hyperlink>
      <w:r w:rsidR="006E7EFD" w:rsidRPr="0024256A">
        <w:rPr>
          <w:rFonts w:ascii="Times New Roman" w:hAnsi="Times New Roman" w:cs="Times New Roman"/>
          <w:sz w:val="24"/>
          <w:szCs w:val="24"/>
        </w:rPr>
        <w:t xml:space="preserve">, </w:t>
      </w:r>
      <w:hyperlink r:id="rId20" w:tooltip="Browse by Author ID for Chong, E. M. Desdemona" w:history="1">
        <w:r w:rsidR="006E7EFD" w:rsidRPr="0024256A">
          <w:rPr>
            <w:rFonts w:ascii="Times New Roman" w:hAnsi="Times New Roman" w:cs="Times New Roman"/>
            <w:sz w:val="24"/>
            <w:szCs w:val="24"/>
          </w:rPr>
          <w:t xml:space="preserve">Chong, E. M. D., </w:t>
        </w:r>
      </w:hyperlink>
    </w:p>
    <w:p w:rsidR="006E7EFD" w:rsidRPr="0024256A" w:rsidRDefault="006E7EFD" w:rsidP="006E7EFD">
      <w:pPr>
        <w:spacing w:after="0" w:line="480" w:lineRule="auto"/>
        <w:ind w:left="720"/>
        <w:rPr>
          <w:rFonts w:ascii="Times New Roman" w:eastAsia="Times New Roman" w:hAnsi="Times New Roman" w:cs="Times New Roman"/>
          <w:sz w:val="24"/>
          <w:szCs w:val="24"/>
          <w:lang w:val="en-NZ" w:eastAsia="en-GB"/>
        </w:rPr>
      </w:pPr>
      <w:proofErr w:type="spellStart"/>
      <w:r>
        <w:rPr>
          <w:rFonts w:ascii="Times New Roman" w:hAnsi="Times New Roman" w:cs="Times New Roman"/>
          <w:sz w:val="24"/>
          <w:szCs w:val="24"/>
        </w:rPr>
        <w:t>Oei</w:t>
      </w:r>
      <w:proofErr w:type="spellEnd"/>
      <w:r>
        <w:rPr>
          <w:rFonts w:ascii="Times New Roman" w:hAnsi="Times New Roman" w:cs="Times New Roman"/>
          <w:sz w:val="24"/>
          <w:szCs w:val="24"/>
        </w:rPr>
        <w:t xml:space="preserve">, T.P.S. (2014). </w:t>
      </w:r>
      <w:r w:rsidRPr="0024256A">
        <w:rPr>
          <w:rFonts w:ascii="Times New Roman" w:hAnsi="Times New Roman" w:cs="Times New Roman"/>
          <w:sz w:val="24"/>
          <w:szCs w:val="24"/>
        </w:rPr>
        <w:t xml:space="preserve">Feeling connected again: interventions that increase social identification reduce depression symptoms in community and clinical settings. </w:t>
      </w:r>
      <w:hyperlink r:id="rId21" w:history="1">
        <w:r w:rsidRPr="0024256A">
          <w:rPr>
            <w:rFonts w:ascii="Times New Roman" w:hAnsi="Times New Roman" w:cs="Times New Roman"/>
            <w:i/>
            <w:sz w:val="24"/>
            <w:szCs w:val="24"/>
          </w:rPr>
          <w:t>Journal of Affective Disorders</w:t>
        </w:r>
      </w:hyperlink>
      <w:r w:rsidRPr="0024256A">
        <w:rPr>
          <w:rFonts w:ascii="Times New Roman" w:hAnsi="Times New Roman" w:cs="Times New Roman"/>
          <w:i/>
          <w:sz w:val="24"/>
          <w:szCs w:val="24"/>
        </w:rPr>
        <w:t>, 159,</w:t>
      </w:r>
      <w:r w:rsidRPr="0024256A">
        <w:rPr>
          <w:rFonts w:ascii="Times New Roman" w:hAnsi="Times New Roman" w:cs="Times New Roman"/>
          <w:sz w:val="24"/>
          <w:szCs w:val="24"/>
        </w:rPr>
        <w:t xml:space="preserve"> 139–146.  </w:t>
      </w:r>
      <w:hyperlink r:id="rId22" w:history="1">
        <w:r w:rsidRPr="0024256A">
          <w:rPr>
            <w:rFonts w:ascii="Times New Roman" w:hAnsi="Times New Roman" w:cs="Times New Roman"/>
            <w:sz w:val="24"/>
            <w:szCs w:val="24"/>
          </w:rPr>
          <w:t>10.1016/j.jad.2014.02.019</w:t>
        </w:r>
      </w:hyperlink>
    </w:p>
    <w:p w:rsidR="004D0451" w:rsidRPr="009E796D" w:rsidRDefault="004D0451" w:rsidP="004D0451">
      <w:pPr>
        <w:autoSpaceDE w:val="0"/>
        <w:autoSpaceDN w:val="0"/>
        <w:adjustRightInd w:val="0"/>
        <w:spacing w:after="0" w:line="480" w:lineRule="auto"/>
        <w:ind w:left="720" w:hanging="720"/>
        <w:rPr>
          <w:rFonts w:ascii="Times New Roman" w:hAnsi="Times New Roman" w:cs="Times New Roman"/>
          <w:sz w:val="24"/>
          <w:szCs w:val="24"/>
        </w:rPr>
      </w:pPr>
      <w:proofErr w:type="gramStart"/>
      <w:r w:rsidRPr="009E796D">
        <w:rPr>
          <w:rFonts w:ascii="Times New Roman" w:hAnsi="Times New Roman" w:cs="Times New Roman"/>
          <w:sz w:val="24"/>
          <w:szCs w:val="24"/>
        </w:rPr>
        <w:t xml:space="preserve">Duncan, T.E., Duncan, S.C. &amp; </w:t>
      </w:r>
      <w:proofErr w:type="spellStart"/>
      <w:r w:rsidRPr="009E796D">
        <w:rPr>
          <w:rFonts w:ascii="Times New Roman" w:hAnsi="Times New Roman" w:cs="Times New Roman"/>
          <w:sz w:val="24"/>
          <w:szCs w:val="24"/>
        </w:rPr>
        <w:t>Stoolmiller</w:t>
      </w:r>
      <w:proofErr w:type="spellEnd"/>
      <w:r w:rsidRPr="009E796D">
        <w:rPr>
          <w:rFonts w:ascii="Times New Roman" w:hAnsi="Times New Roman" w:cs="Times New Roman"/>
          <w:sz w:val="24"/>
          <w:szCs w:val="24"/>
        </w:rPr>
        <w:t>, M. (1994).</w:t>
      </w:r>
      <w:proofErr w:type="gramEnd"/>
      <w:r w:rsidRPr="009E796D">
        <w:rPr>
          <w:rFonts w:ascii="Times New Roman" w:hAnsi="Times New Roman" w:cs="Times New Roman"/>
          <w:sz w:val="24"/>
          <w:szCs w:val="24"/>
        </w:rPr>
        <w:t xml:space="preserve"> </w:t>
      </w:r>
      <w:proofErr w:type="spellStart"/>
      <w:proofErr w:type="gramStart"/>
      <w:r w:rsidRPr="009E796D">
        <w:rPr>
          <w:rFonts w:ascii="Times New Roman" w:hAnsi="Times New Roman" w:cs="Times New Roman"/>
          <w:sz w:val="24"/>
          <w:szCs w:val="24"/>
        </w:rPr>
        <w:t>Modeling</w:t>
      </w:r>
      <w:proofErr w:type="spellEnd"/>
      <w:r w:rsidRPr="009E796D">
        <w:rPr>
          <w:rFonts w:ascii="Times New Roman" w:hAnsi="Times New Roman" w:cs="Times New Roman"/>
          <w:sz w:val="24"/>
          <w:szCs w:val="24"/>
        </w:rPr>
        <w:t xml:space="preserve"> developmental processes via latent growth structural equation methodology.</w:t>
      </w:r>
      <w:proofErr w:type="gramEnd"/>
      <w:r w:rsidRPr="009E796D">
        <w:rPr>
          <w:rFonts w:ascii="Times New Roman" w:hAnsi="Times New Roman" w:cs="Times New Roman"/>
          <w:sz w:val="24"/>
          <w:szCs w:val="24"/>
        </w:rPr>
        <w:t xml:space="preserve"> </w:t>
      </w:r>
      <w:proofErr w:type="gramStart"/>
      <w:r w:rsidRPr="009E796D">
        <w:rPr>
          <w:rFonts w:ascii="Times New Roman" w:hAnsi="Times New Roman" w:cs="Times New Roman"/>
          <w:i/>
          <w:sz w:val="24"/>
          <w:szCs w:val="24"/>
        </w:rPr>
        <w:t>Applied Psychological Measurement</w:t>
      </w:r>
      <w:r w:rsidRPr="009E796D">
        <w:rPr>
          <w:rFonts w:ascii="Times New Roman" w:hAnsi="Times New Roman" w:cs="Times New Roman"/>
          <w:sz w:val="24"/>
          <w:szCs w:val="24"/>
        </w:rPr>
        <w:t xml:space="preserve">, </w:t>
      </w:r>
      <w:r w:rsidRPr="009E796D">
        <w:rPr>
          <w:rFonts w:ascii="Times New Roman" w:hAnsi="Times New Roman" w:cs="Times New Roman"/>
          <w:i/>
          <w:sz w:val="24"/>
          <w:szCs w:val="24"/>
        </w:rPr>
        <w:t>18</w:t>
      </w:r>
      <w:r w:rsidRPr="009E796D">
        <w:rPr>
          <w:rFonts w:ascii="Times New Roman" w:hAnsi="Times New Roman" w:cs="Times New Roman"/>
          <w:sz w:val="24"/>
          <w:szCs w:val="24"/>
        </w:rPr>
        <w:t>, 343-354.</w:t>
      </w:r>
      <w:proofErr w:type="gramEnd"/>
    </w:p>
    <w:p w:rsidR="00722CDC" w:rsidRPr="008E7694" w:rsidRDefault="00722CDC" w:rsidP="004D0451">
      <w:pPr>
        <w:autoSpaceDE w:val="0"/>
        <w:autoSpaceDN w:val="0"/>
        <w:adjustRightInd w:val="0"/>
        <w:spacing w:after="0" w:line="480" w:lineRule="auto"/>
        <w:ind w:left="720" w:hanging="720"/>
        <w:rPr>
          <w:rFonts w:ascii="Times New Roman" w:hAnsi="Times New Roman" w:cs="Times New Roman"/>
          <w:sz w:val="24"/>
          <w:szCs w:val="24"/>
        </w:rPr>
      </w:pPr>
      <w:r w:rsidRPr="009E796D">
        <w:rPr>
          <w:rFonts w:ascii="Times New Roman" w:hAnsi="Times New Roman" w:cs="Times New Roman"/>
          <w:sz w:val="24"/>
          <w:szCs w:val="24"/>
        </w:rPr>
        <w:lastRenderedPageBreak/>
        <w:t xml:space="preserve">Drury, J., Cocking, C., &amp; Reicher, S. (2009). </w:t>
      </w:r>
      <w:proofErr w:type="gramStart"/>
      <w:r w:rsidRPr="009E796D">
        <w:rPr>
          <w:rFonts w:ascii="Times New Roman" w:hAnsi="Times New Roman" w:cs="Times New Roman"/>
          <w:sz w:val="24"/>
          <w:szCs w:val="24"/>
        </w:rPr>
        <w:t>Everyone for themselves?</w:t>
      </w:r>
      <w:proofErr w:type="gramEnd"/>
      <w:r w:rsidRPr="009E796D">
        <w:rPr>
          <w:rFonts w:ascii="Times New Roman" w:hAnsi="Times New Roman" w:cs="Times New Roman"/>
          <w:sz w:val="24"/>
          <w:szCs w:val="24"/>
        </w:rPr>
        <w:t xml:space="preserve"> </w:t>
      </w:r>
      <w:proofErr w:type="gramStart"/>
      <w:r w:rsidRPr="009E796D">
        <w:rPr>
          <w:rFonts w:ascii="Times New Roman" w:hAnsi="Times New Roman" w:cs="Times New Roman"/>
          <w:sz w:val="24"/>
          <w:szCs w:val="24"/>
        </w:rPr>
        <w:t>A comparative study of crowd solidarity among emergency survivors.</w:t>
      </w:r>
      <w:proofErr w:type="gramEnd"/>
      <w:r w:rsidRPr="009E796D">
        <w:rPr>
          <w:rFonts w:ascii="Times New Roman" w:hAnsi="Times New Roman" w:cs="Times New Roman"/>
          <w:sz w:val="24"/>
          <w:szCs w:val="24"/>
        </w:rPr>
        <w:t xml:space="preserve"> </w:t>
      </w:r>
      <w:r w:rsidRPr="00E008C2">
        <w:rPr>
          <w:rFonts w:ascii="Times New Roman" w:hAnsi="Times New Roman" w:cs="Times New Roman"/>
          <w:i/>
          <w:sz w:val="24"/>
          <w:szCs w:val="24"/>
        </w:rPr>
        <w:t xml:space="preserve">British Journal of Social </w:t>
      </w:r>
      <w:r w:rsidRPr="008E7694">
        <w:rPr>
          <w:rFonts w:ascii="Times New Roman" w:hAnsi="Times New Roman" w:cs="Times New Roman"/>
          <w:i/>
          <w:sz w:val="24"/>
          <w:szCs w:val="24"/>
        </w:rPr>
        <w:t>Psychology, 48,</w:t>
      </w:r>
      <w:r w:rsidRPr="008E7694">
        <w:rPr>
          <w:rFonts w:ascii="Times New Roman" w:hAnsi="Times New Roman" w:cs="Times New Roman"/>
          <w:sz w:val="24"/>
          <w:szCs w:val="24"/>
        </w:rPr>
        <w:t xml:space="preserve"> 487-506.</w:t>
      </w:r>
    </w:p>
    <w:p w:rsidR="008E7694" w:rsidRPr="008E7694" w:rsidRDefault="008E7694" w:rsidP="008E7694">
      <w:pPr>
        <w:spacing w:after="0" w:line="480" w:lineRule="auto"/>
        <w:rPr>
          <w:rFonts w:ascii="Times New Roman" w:hAnsi="Times New Roman" w:cs="Times New Roman"/>
          <w:sz w:val="24"/>
          <w:szCs w:val="24"/>
        </w:rPr>
      </w:pPr>
      <w:proofErr w:type="gramStart"/>
      <w:r w:rsidRPr="008E7694">
        <w:rPr>
          <w:rStyle w:val="personname"/>
          <w:rFonts w:ascii="Times New Roman" w:hAnsi="Times New Roman" w:cs="Times New Roman"/>
          <w:sz w:val="24"/>
          <w:szCs w:val="24"/>
        </w:rPr>
        <w:t>Drury, J.</w:t>
      </w:r>
      <w:r w:rsidRPr="008E7694">
        <w:rPr>
          <w:rFonts w:ascii="Times New Roman" w:hAnsi="Times New Roman" w:cs="Times New Roman"/>
          <w:sz w:val="24"/>
          <w:szCs w:val="24"/>
        </w:rPr>
        <w:t xml:space="preserve">, </w:t>
      </w:r>
      <w:proofErr w:type="spellStart"/>
      <w:r w:rsidRPr="008E7694">
        <w:rPr>
          <w:rStyle w:val="personname"/>
          <w:rFonts w:ascii="Times New Roman" w:hAnsi="Times New Roman" w:cs="Times New Roman"/>
          <w:sz w:val="24"/>
          <w:szCs w:val="24"/>
        </w:rPr>
        <w:t>Novelli</w:t>
      </w:r>
      <w:proofErr w:type="spellEnd"/>
      <w:r w:rsidRPr="008E7694">
        <w:rPr>
          <w:rStyle w:val="personname"/>
          <w:rFonts w:ascii="Times New Roman" w:hAnsi="Times New Roman" w:cs="Times New Roman"/>
          <w:sz w:val="24"/>
          <w:szCs w:val="24"/>
        </w:rPr>
        <w:t xml:space="preserve">, D., &amp; Stott, C. </w:t>
      </w:r>
      <w:r w:rsidRPr="008E7694">
        <w:rPr>
          <w:rFonts w:ascii="Times New Roman" w:hAnsi="Times New Roman" w:cs="Times New Roman"/>
          <w:sz w:val="24"/>
          <w:szCs w:val="24"/>
        </w:rPr>
        <w:t>(2013).</w:t>
      </w:r>
      <w:proofErr w:type="gramEnd"/>
      <w:r w:rsidRPr="008E7694">
        <w:rPr>
          <w:rFonts w:ascii="Times New Roman" w:hAnsi="Times New Roman" w:cs="Times New Roman"/>
          <w:sz w:val="24"/>
          <w:szCs w:val="24"/>
        </w:rPr>
        <w:t xml:space="preserve"> Psychological disaster myths in the perception and </w:t>
      </w:r>
    </w:p>
    <w:p w:rsidR="008E7694" w:rsidRDefault="008E7694" w:rsidP="008E7694">
      <w:pPr>
        <w:spacing w:after="0" w:line="480" w:lineRule="auto"/>
        <w:ind w:left="720"/>
        <w:rPr>
          <w:rFonts w:ascii="Times New Roman" w:hAnsi="Times New Roman" w:cs="Times New Roman"/>
          <w:sz w:val="24"/>
          <w:szCs w:val="24"/>
        </w:rPr>
      </w:pPr>
      <w:proofErr w:type="gramStart"/>
      <w:r w:rsidRPr="008E7694">
        <w:rPr>
          <w:rFonts w:ascii="Times New Roman" w:hAnsi="Times New Roman" w:cs="Times New Roman"/>
          <w:sz w:val="24"/>
          <w:szCs w:val="24"/>
        </w:rPr>
        <w:t>management</w:t>
      </w:r>
      <w:proofErr w:type="gramEnd"/>
      <w:r w:rsidRPr="008E7694">
        <w:rPr>
          <w:rFonts w:ascii="Times New Roman" w:hAnsi="Times New Roman" w:cs="Times New Roman"/>
          <w:sz w:val="24"/>
          <w:szCs w:val="24"/>
        </w:rPr>
        <w:t xml:space="preserve"> of mass emergencies.</w:t>
      </w:r>
      <w:r w:rsidR="00111ED4">
        <w:rPr>
          <w:rFonts w:ascii="Times New Roman" w:hAnsi="Times New Roman" w:cs="Times New Roman"/>
          <w:sz w:val="24"/>
          <w:szCs w:val="24"/>
        </w:rPr>
        <w:t xml:space="preserve"> </w:t>
      </w:r>
      <w:r w:rsidRPr="008E7694">
        <w:rPr>
          <w:rFonts w:ascii="Times New Roman" w:hAnsi="Times New Roman" w:cs="Times New Roman"/>
          <w:i/>
          <w:sz w:val="24"/>
          <w:szCs w:val="24"/>
        </w:rPr>
        <w:t xml:space="preserve">Journal of Applied Social Psychology, 43, </w:t>
      </w:r>
      <w:r w:rsidRPr="008E7694">
        <w:rPr>
          <w:rFonts w:ascii="Times New Roman" w:hAnsi="Times New Roman" w:cs="Times New Roman"/>
          <w:sz w:val="24"/>
          <w:szCs w:val="24"/>
        </w:rPr>
        <w:t>2259-2270.</w:t>
      </w:r>
    </w:p>
    <w:p w:rsidR="009E7714" w:rsidRPr="009E796D" w:rsidRDefault="009E7714" w:rsidP="009E7714">
      <w:pPr>
        <w:spacing w:after="0" w:line="480" w:lineRule="auto"/>
        <w:ind w:left="720" w:hanging="720"/>
        <w:rPr>
          <w:rFonts w:ascii="Times New Roman" w:eastAsia="Times New Roman" w:hAnsi="Times New Roman" w:cs="Times New Roman"/>
          <w:sz w:val="24"/>
          <w:szCs w:val="24"/>
          <w:lang w:eastAsia="en-GB"/>
        </w:rPr>
      </w:pPr>
      <w:proofErr w:type="spellStart"/>
      <w:r w:rsidRPr="009E796D">
        <w:rPr>
          <w:rFonts w:ascii="Times New Roman" w:eastAsia="Times New Roman" w:hAnsi="Times New Roman" w:cs="Times New Roman"/>
          <w:sz w:val="24"/>
          <w:szCs w:val="24"/>
          <w:lang w:eastAsia="en-GB"/>
        </w:rPr>
        <w:t>Gautret</w:t>
      </w:r>
      <w:proofErr w:type="spellEnd"/>
      <w:r w:rsidRPr="009E796D">
        <w:rPr>
          <w:rFonts w:ascii="Times New Roman" w:eastAsia="Times New Roman" w:hAnsi="Times New Roman" w:cs="Times New Roman"/>
          <w:sz w:val="24"/>
          <w:szCs w:val="24"/>
          <w:lang w:eastAsia="en-GB"/>
        </w:rPr>
        <w:t xml:space="preserve">, P., Hai, V.V., Sani, S., </w:t>
      </w:r>
      <w:proofErr w:type="spellStart"/>
      <w:r w:rsidRPr="009E796D">
        <w:rPr>
          <w:rFonts w:ascii="Times New Roman" w:eastAsia="Times New Roman" w:hAnsi="Times New Roman" w:cs="Times New Roman"/>
          <w:sz w:val="24"/>
          <w:szCs w:val="24"/>
          <w:lang w:eastAsia="en-GB"/>
        </w:rPr>
        <w:t>Doutchi</w:t>
      </w:r>
      <w:proofErr w:type="spellEnd"/>
      <w:r w:rsidRPr="009E796D">
        <w:rPr>
          <w:rFonts w:ascii="Times New Roman" w:eastAsia="Times New Roman" w:hAnsi="Times New Roman" w:cs="Times New Roman"/>
          <w:sz w:val="24"/>
          <w:szCs w:val="24"/>
          <w:lang w:eastAsia="en-GB"/>
        </w:rPr>
        <w:t xml:space="preserve">, M., </w:t>
      </w:r>
      <w:proofErr w:type="spellStart"/>
      <w:r w:rsidRPr="009E796D">
        <w:rPr>
          <w:rFonts w:ascii="Times New Roman" w:eastAsia="Times New Roman" w:hAnsi="Times New Roman" w:cs="Times New Roman"/>
          <w:sz w:val="24"/>
          <w:szCs w:val="24"/>
          <w:lang w:eastAsia="en-GB"/>
        </w:rPr>
        <w:t>Parola</w:t>
      </w:r>
      <w:proofErr w:type="spellEnd"/>
      <w:r w:rsidRPr="009E796D">
        <w:rPr>
          <w:rFonts w:ascii="Times New Roman" w:eastAsia="Times New Roman" w:hAnsi="Times New Roman" w:cs="Times New Roman"/>
          <w:sz w:val="24"/>
          <w:szCs w:val="24"/>
          <w:lang w:eastAsia="en-GB"/>
        </w:rPr>
        <w:t xml:space="preserve">, P., &amp; </w:t>
      </w:r>
      <w:proofErr w:type="spellStart"/>
      <w:r w:rsidRPr="009E796D">
        <w:rPr>
          <w:rFonts w:ascii="Times New Roman" w:eastAsia="Times New Roman" w:hAnsi="Times New Roman" w:cs="Times New Roman"/>
          <w:sz w:val="24"/>
          <w:szCs w:val="24"/>
          <w:lang w:eastAsia="en-GB"/>
        </w:rPr>
        <w:t>Brouqui</w:t>
      </w:r>
      <w:proofErr w:type="spellEnd"/>
      <w:r w:rsidRPr="009E796D">
        <w:rPr>
          <w:rFonts w:ascii="Times New Roman" w:eastAsia="Times New Roman" w:hAnsi="Times New Roman" w:cs="Times New Roman"/>
          <w:sz w:val="24"/>
          <w:szCs w:val="24"/>
          <w:lang w:eastAsia="en-GB"/>
        </w:rPr>
        <w:t xml:space="preserve">, P. (2011). </w:t>
      </w:r>
      <w:proofErr w:type="gramStart"/>
      <w:r w:rsidRPr="009E796D">
        <w:rPr>
          <w:rFonts w:ascii="Times New Roman" w:eastAsia="Times New Roman" w:hAnsi="Times New Roman" w:cs="Times New Roman"/>
          <w:sz w:val="24"/>
          <w:szCs w:val="24"/>
          <w:lang w:eastAsia="en-GB"/>
        </w:rPr>
        <w:t xml:space="preserve">Protective </w:t>
      </w:r>
      <w:r>
        <w:rPr>
          <w:rFonts w:ascii="Times New Roman" w:eastAsia="Times New Roman" w:hAnsi="Times New Roman" w:cs="Times New Roman"/>
          <w:sz w:val="24"/>
          <w:szCs w:val="24"/>
          <w:lang w:eastAsia="en-GB"/>
        </w:rPr>
        <w:t>m</w:t>
      </w:r>
      <w:r w:rsidRPr="009E796D">
        <w:rPr>
          <w:rFonts w:ascii="Times New Roman" w:eastAsia="Times New Roman" w:hAnsi="Times New Roman" w:cs="Times New Roman"/>
          <w:sz w:val="24"/>
          <w:szCs w:val="24"/>
          <w:lang w:eastAsia="en-GB"/>
        </w:rPr>
        <w:t xml:space="preserve">easures </w:t>
      </w:r>
      <w:r>
        <w:rPr>
          <w:rFonts w:ascii="Times New Roman" w:eastAsia="Times New Roman" w:hAnsi="Times New Roman" w:cs="Times New Roman"/>
          <w:sz w:val="24"/>
          <w:szCs w:val="24"/>
          <w:lang w:eastAsia="en-GB"/>
        </w:rPr>
        <w:t>a</w:t>
      </w:r>
      <w:r w:rsidRPr="009E796D">
        <w:rPr>
          <w:rFonts w:ascii="Times New Roman" w:eastAsia="Times New Roman" w:hAnsi="Times New Roman" w:cs="Times New Roman"/>
          <w:sz w:val="24"/>
          <w:szCs w:val="24"/>
          <w:lang w:eastAsia="en-GB"/>
        </w:rPr>
        <w:t xml:space="preserve">gainst </w:t>
      </w:r>
      <w:r>
        <w:rPr>
          <w:rFonts w:ascii="Times New Roman" w:eastAsia="Times New Roman" w:hAnsi="Times New Roman" w:cs="Times New Roman"/>
          <w:sz w:val="24"/>
          <w:szCs w:val="24"/>
          <w:lang w:eastAsia="en-GB"/>
        </w:rPr>
        <w:t>a</w:t>
      </w:r>
      <w:r w:rsidRPr="009E796D">
        <w:rPr>
          <w:rFonts w:ascii="Times New Roman" w:eastAsia="Times New Roman" w:hAnsi="Times New Roman" w:cs="Times New Roman"/>
          <w:sz w:val="24"/>
          <w:szCs w:val="24"/>
          <w:lang w:eastAsia="en-GB"/>
        </w:rPr>
        <w:t xml:space="preserve">cute </w:t>
      </w:r>
      <w:r>
        <w:rPr>
          <w:rFonts w:ascii="Times New Roman" w:eastAsia="Times New Roman" w:hAnsi="Times New Roman" w:cs="Times New Roman"/>
          <w:sz w:val="24"/>
          <w:szCs w:val="24"/>
          <w:lang w:eastAsia="en-GB"/>
        </w:rPr>
        <w:t>r</w:t>
      </w:r>
      <w:r w:rsidRPr="009E796D">
        <w:rPr>
          <w:rFonts w:ascii="Times New Roman" w:eastAsia="Times New Roman" w:hAnsi="Times New Roman" w:cs="Times New Roman"/>
          <w:sz w:val="24"/>
          <w:szCs w:val="24"/>
          <w:lang w:eastAsia="en-GB"/>
        </w:rPr>
        <w:t xml:space="preserve">espiratory </w:t>
      </w:r>
      <w:r>
        <w:rPr>
          <w:rFonts w:ascii="Times New Roman" w:eastAsia="Times New Roman" w:hAnsi="Times New Roman" w:cs="Times New Roman"/>
          <w:sz w:val="24"/>
          <w:szCs w:val="24"/>
          <w:lang w:eastAsia="en-GB"/>
        </w:rPr>
        <w:t>s</w:t>
      </w:r>
      <w:r w:rsidRPr="009E796D">
        <w:rPr>
          <w:rFonts w:ascii="Times New Roman" w:eastAsia="Times New Roman" w:hAnsi="Times New Roman" w:cs="Times New Roman"/>
          <w:sz w:val="24"/>
          <w:szCs w:val="24"/>
          <w:lang w:eastAsia="en-GB"/>
        </w:rPr>
        <w:t xml:space="preserve">ymptoms in French </w:t>
      </w:r>
      <w:r>
        <w:rPr>
          <w:rFonts w:ascii="Times New Roman" w:eastAsia="Times New Roman" w:hAnsi="Times New Roman" w:cs="Times New Roman"/>
          <w:sz w:val="24"/>
          <w:szCs w:val="24"/>
          <w:lang w:eastAsia="en-GB"/>
        </w:rPr>
        <w:t>p</w:t>
      </w:r>
      <w:r w:rsidRPr="009E796D">
        <w:rPr>
          <w:rFonts w:ascii="Times New Roman" w:eastAsia="Times New Roman" w:hAnsi="Times New Roman" w:cs="Times New Roman"/>
          <w:sz w:val="24"/>
          <w:szCs w:val="24"/>
          <w:lang w:eastAsia="en-GB"/>
        </w:rPr>
        <w:t xml:space="preserve">ilgrims </w:t>
      </w:r>
      <w:r>
        <w:rPr>
          <w:rFonts w:ascii="Times New Roman" w:eastAsia="Times New Roman" w:hAnsi="Times New Roman" w:cs="Times New Roman"/>
          <w:sz w:val="24"/>
          <w:szCs w:val="24"/>
          <w:lang w:eastAsia="en-GB"/>
        </w:rPr>
        <w:t>p</w:t>
      </w:r>
      <w:r w:rsidRPr="009E796D">
        <w:rPr>
          <w:rFonts w:ascii="Times New Roman" w:eastAsia="Times New Roman" w:hAnsi="Times New Roman" w:cs="Times New Roman"/>
          <w:sz w:val="24"/>
          <w:szCs w:val="24"/>
          <w:lang w:eastAsia="en-GB"/>
        </w:rPr>
        <w:t>articipating in the Hajj of 2009.</w:t>
      </w:r>
      <w:proofErr w:type="gramEnd"/>
      <w:r w:rsidRPr="009E796D">
        <w:rPr>
          <w:rFonts w:ascii="Times New Roman" w:eastAsia="Times New Roman" w:hAnsi="Times New Roman" w:cs="Times New Roman"/>
          <w:sz w:val="24"/>
          <w:szCs w:val="24"/>
          <w:lang w:eastAsia="en-GB"/>
        </w:rPr>
        <w:t xml:space="preserve"> </w:t>
      </w:r>
      <w:r w:rsidRPr="00E008C2">
        <w:rPr>
          <w:rFonts w:ascii="Times New Roman" w:eastAsia="Times New Roman" w:hAnsi="Times New Roman" w:cs="Times New Roman"/>
          <w:i/>
          <w:sz w:val="24"/>
          <w:szCs w:val="24"/>
          <w:lang w:eastAsia="en-GB"/>
        </w:rPr>
        <w:t>Journal of Travel Medicine, 18,</w:t>
      </w:r>
      <w:r w:rsidRPr="009E796D">
        <w:rPr>
          <w:rFonts w:ascii="Times New Roman" w:eastAsia="Times New Roman" w:hAnsi="Times New Roman" w:cs="Times New Roman"/>
          <w:sz w:val="24"/>
          <w:szCs w:val="24"/>
          <w:lang w:eastAsia="en-GB"/>
        </w:rPr>
        <w:t xml:space="preserve"> 53-55.</w:t>
      </w:r>
    </w:p>
    <w:p w:rsidR="00722CDC" w:rsidRDefault="00722CDC" w:rsidP="00722CDC">
      <w:pPr>
        <w:spacing w:after="0" w:line="480" w:lineRule="auto"/>
        <w:ind w:left="720" w:hanging="720"/>
        <w:rPr>
          <w:rFonts w:ascii="Times New Roman" w:hAnsi="Times New Roman" w:cs="Times New Roman"/>
          <w:sz w:val="24"/>
          <w:szCs w:val="24"/>
        </w:rPr>
      </w:pPr>
      <w:r w:rsidRPr="009E796D">
        <w:rPr>
          <w:rFonts w:ascii="Times New Roman" w:hAnsi="Times New Roman" w:cs="Times New Roman"/>
          <w:sz w:val="24"/>
          <w:szCs w:val="24"/>
        </w:rPr>
        <w:t xml:space="preserve">George. L. </w:t>
      </w:r>
      <w:proofErr w:type="gramStart"/>
      <w:r w:rsidRPr="009E796D">
        <w:rPr>
          <w:rFonts w:ascii="Times New Roman" w:hAnsi="Times New Roman" w:cs="Times New Roman"/>
          <w:sz w:val="24"/>
          <w:szCs w:val="24"/>
        </w:rPr>
        <w:t>K..</w:t>
      </w:r>
      <w:proofErr w:type="gramEnd"/>
      <w:r w:rsidRPr="009E796D">
        <w:rPr>
          <w:rFonts w:ascii="Times New Roman" w:hAnsi="Times New Roman" w:cs="Times New Roman"/>
          <w:sz w:val="24"/>
          <w:szCs w:val="24"/>
        </w:rPr>
        <w:t xml:space="preserve"> Ellison. C. </w:t>
      </w:r>
      <w:proofErr w:type="gramStart"/>
      <w:r w:rsidRPr="009E796D">
        <w:rPr>
          <w:rFonts w:ascii="Times New Roman" w:hAnsi="Times New Roman" w:cs="Times New Roman"/>
          <w:sz w:val="24"/>
          <w:szCs w:val="24"/>
        </w:rPr>
        <w:t>G .</w:t>
      </w:r>
      <w:proofErr w:type="gramEnd"/>
      <w:r w:rsidRPr="009E796D">
        <w:rPr>
          <w:rFonts w:ascii="Times New Roman" w:hAnsi="Times New Roman" w:cs="Times New Roman"/>
          <w:sz w:val="24"/>
          <w:szCs w:val="24"/>
        </w:rPr>
        <w:t xml:space="preserve"> </w:t>
      </w:r>
      <w:proofErr w:type="gramStart"/>
      <w:r w:rsidRPr="009E796D">
        <w:rPr>
          <w:rFonts w:ascii="Times New Roman" w:hAnsi="Times New Roman" w:cs="Times New Roman"/>
          <w:sz w:val="24"/>
          <w:szCs w:val="24"/>
        </w:rPr>
        <w:t>&amp; Larson.</w:t>
      </w:r>
      <w:proofErr w:type="gramEnd"/>
      <w:r w:rsidRPr="009E796D">
        <w:rPr>
          <w:rFonts w:ascii="Times New Roman" w:hAnsi="Times New Roman" w:cs="Times New Roman"/>
          <w:sz w:val="24"/>
          <w:szCs w:val="24"/>
        </w:rPr>
        <w:t xml:space="preserve"> D. B. (2002). </w:t>
      </w:r>
      <w:proofErr w:type="gramStart"/>
      <w:r w:rsidRPr="009E796D">
        <w:rPr>
          <w:rFonts w:ascii="Times New Roman" w:hAnsi="Times New Roman" w:cs="Times New Roman"/>
          <w:sz w:val="24"/>
          <w:szCs w:val="24"/>
        </w:rPr>
        <w:t>Explaining the relationships between religious involvement and health.</w:t>
      </w:r>
      <w:proofErr w:type="gramEnd"/>
      <w:r w:rsidRPr="009E796D">
        <w:rPr>
          <w:rFonts w:ascii="Times New Roman" w:hAnsi="Times New Roman" w:cs="Times New Roman"/>
          <w:sz w:val="24"/>
          <w:szCs w:val="24"/>
        </w:rPr>
        <w:t xml:space="preserve"> </w:t>
      </w:r>
      <w:proofErr w:type="gramStart"/>
      <w:r w:rsidRPr="00E008C2">
        <w:rPr>
          <w:rFonts w:ascii="Times New Roman" w:hAnsi="Times New Roman" w:cs="Times New Roman"/>
          <w:i/>
          <w:sz w:val="24"/>
          <w:szCs w:val="24"/>
        </w:rPr>
        <w:t>Psychological Inquiry,</w:t>
      </w:r>
      <w:r w:rsidR="00E008C2">
        <w:rPr>
          <w:rFonts w:ascii="Times New Roman" w:hAnsi="Times New Roman" w:cs="Times New Roman"/>
          <w:i/>
          <w:sz w:val="24"/>
          <w:szCs w:val="24"/>
        </w:rPr>
        <w:t xml:space="preserve"> </w:t>
      </w:r>
      <w:r w:rsidRPr="00E008C2">
        <w:rPr>
          <w:rFonts w:ascii="Times New Roman" w:hAnsi="Times New Roman" w:cs="Times New Roman"/>
          <w:i/>
          <w:sz w:val="24"/>
          <w:szCs w:val="24"/>
        </w:rPr>
        <w:t>13.</w:t>
      </w:r>
      <w:proofErr w:type="gramEnd"/>
      <w:r w:rsidRPr="009E796D">
        <w:rPr>
          <w:rFonts w:ascii="Times New Roman" w:hAnsi="Times New Roman" w:cs="Times New Roman"/>
          <w:sz w:val="24"/>
          <w:szCs w:val="24"/>
        </w:rPr>
        <w:t xml:space="preserve"> </w:t>
      </w:r>
      <w:proofErr w:type="gramStart"/>
      <w:r w:rsidRPr="009E796D">
        <w:rPr>
          <w:rFonts w:ascii="Times New Roman" w:hAnsi="Times New Roman" w:cs="Times New Roman"/>
          <w:sz w:val="24"/>
          <w:szCs w:val="24"/>
        </w:rPr>
        <w:t>190-200.</w:t>
      </w:r>
      <w:proofErr w:type="gramEnd"/>
      <w:r w:rsidRPr="009E796D">
        <w:rPr>
          <w:rFonts w:ascii="Times New Roman" w:hAnsi="Times New Roman" w:cs="Times New Roman"/>
          <w:sz w:val="24"/>
          <w:szCs w:val="24"/>
        </w:rPr>
        <w:t xml:space="preserve"> </w:t>
      </w:r>
    </w:p>
    <w:p w:rsidR="003F73CA" w:rsidRPr="003F73CA" w:rsidRDefault="003F73CA" w:rsidP="009957D9">
      <w:pPr>
        <w:shd w:val="clear" w:color="auto" w:fill="FFFFFF"/>
        <w:autoSpaceDE w:val="0"/>
        <w:autoSpaceDN w:val="0"/>
        <w:adjustRightInd w:val="0"/>
        <w:spacing w:after="0" w:line="480" w:lineRule="auto"/>
        <w:outlineLvl w:val="1"/>
        <w:rPr>
          <w:rFonts w:ascii="Times New Roman" w:eastAsia="Times New Roman" w:hAnsi="Times New Roman" w:cs="Times New Roman"/>
          <w:kern w:val="28"/>
          <w:sz w:val="24"/>
          <w:szCs w:val="24"/>
          <w:lang w:val="en-US"/>
        </w:rPr>
      </w:pPr>
      <w:proofErr w:type="spellStart"/>
      <w:proofErr w:type="gramStart"/>
      <w:r w:rsidRPr="003F73CA">
        <w:rPr>
          <w:rFonts w:ascii="Times New Roman" w:eastAsia="Times New Roman" w:hAnsi="Times New Roman" w:cs="Times New Roman"/>
          <w:bCs/>
          <w:kern w:val="28"/>
          <w:sz w:val="24"/>
          <w:szCs w:val="24"/>
          <w:lang w:val="en-US"/>
        </w:rPr>
        <w:t>Gleibs</w:t>
      </w:r>
      <w:proofErr w:type="spellEnd"/>
      <w:r w:rsidRPr="003F73CA">
        <w:rPr>
          <w:rFonts w:ascii="Times New Roman" w:eastAsia="Times New Roman" w:hAnsi="Times New Roman" w:cs="Times New Roman"/>
          <w:bCs/>
          <w:kern w:val="28"/>
          <w:sz w:val="24"/>
          <w:szCs w:val="24"/>
          <w:lang w:val="en-US"/>
        </w:rPr>
        <w:t>, I. H.</w:t>
      </w:r>
      <w:r w:rsidRPr="003F73CA">
        <w:rPr>
          <w:rFonts w:ascii="Times New Roman" w:eastAsia="Times New Roman" w:hAnsi="Times New Roman" w:cs="Times New Roman"/>
          <w:kern w:val="28"/>
          <w:sz w:val="24"/>
          <w:szCs w:val="24"/>
          <w:lang w:val="en-US"/>
        </w:rPr>
        <w:t>, Haslam, C., Jones, J., Haslam, S. A., McNeill, J., &amp; Connolly, H. (2011).</w:t>
      </w:r>
      <w:proofErr w:type="gramEnd"/>
      <w:r w:rsidRPr="003F73CA">
        <w:rPr>
          <w:rFonts w:ascii="Times New Roman" w:eastAsia="Times New Roman" w:hAnsi="Times New Roman" w:cs="Times New Roman"/>
          <w:kern w:val="28"/>
          <w:sz w:val="24"/>
          <w:szCs w:val="24"/>
          <w:lang w:val="en-US"/>
        </w:rPr>
        <w:t xml:space="preserve"> No </w:t>
      </w:r>
    </w:p>
    <w:p w:rsidR="003F73CA" w:rsidRPr="003F73CA" w:rsidRDefault="003F73CA" w:rsidP="009957D9">
      <w:pPr>
        <w:shd w:val="clear" w:color="auto" w:fill="FFFFFF"/>
        <w:autoSpaceDE w:val="0"/>
        <w:autoSpaceDN w:val="0"/>
        <w:adjustRightInd w:val="0"/>
        <w:spacing w:after="0" w:line="480" w:lineRule="auto"/>
        <w:ind w:left="720"/>
        <w:outlineLvl w:val="1"/>
        <w:rPr>
          <w:rFonts w:ascii="Times New Roman" w:hAnsi="Times New Roman" w:cs="Times New Roman"/>
          <w:kern w:val="36"/>
          <w:sz w:val="24"/>
          <w:szCs w:val="24"/>
          <w:lang w:eastAsia="en-GB"/>
        </w:rPr>
      </w:pPr>
      <w:proofErr w:type="gramStart"/>
      <w:r w:rsidRPr="003F73CA">
        <w:rPr>
          <w:rFonts w:ascii="Times New Roman" w:eastAsia="Times New Roman" w:hAnsi="Times New Roman" w:cs="Times New Roman"/>
          <w:kern w:val="28"/>
          <w:sz w:val="24"/>
          <w:szCs w:val="24"/>
          <w:lang w:val="en-US"/>
        </w:rPr>
        <w:t>country</w:t>
      </w:r>
      <w:proofErr w:type="gramEnd"/>
      <w:r w:rsidRPr="003F73CA">
        <w:rPr>
          <w:rFonts w:ascii="Times New Roman" w:eastAsia="Times New Roman" w:hAnsi="Times New Roman" w:cs="Times New Roman"/>
          <w:kern w:val="28"/>
          <w:sz w:val="24"/>
          <w:szCs w:val="24"/>
          <w:lang w:val="en-US"/>
        </w:rPr>
        <w:t xml:space="preserve"> for old men? </w:t>
      </w:r>
      <w:proofErr w:type="gramStart"/>
      <w:r w:rsidRPr="003F73CA">
        <w:rPr>
          <w:rFonts w:ascii="Times New Roman" w:eastAsia="Times New Roman" w:hAnsi="Times New Roman" w:cs="Times New Roman"/>
          <w:kern w:val="28"/>
          <w:sz w:val="24"/>
          <w:szCs w:val="24"/>
          <w:lang w:val="en-US"/>
        </w:rPr>
        <w:t>The role of a “Gentlemen’s Club” in promoting social engagement and psychological well-being in residential care.</w:t>
      </w:r>
      <w:proofErr w:type="gramEnd"/>
      <w:r w:rsidRPr="003F73CA">
        <w:rPr>
          <w:rFonts w:ascii="Times New Roman" w:eastAsia="Times New Roman" w:hAnsi="Times New Roman" w:cs="Times New Roman"/>
          <w:kern w:val="28"/>
          <w:sz w:val="24"/>
          <w:szCs w:val="24"/>
          <w:lang w:val="en-US"/>
        </w:rPr>
        <w:t xml:space="preserve"> </w:t>
      </w:r>
      <w:r w:rsidRPr="003F73CA">
        <w:rPr>
          <w:rFonts w:ascii="Times New Roman" w:eastAsia="Times New Roman" w:hAnsi="Times New Roman" w:cs="Times New Roman"/>
          <w:i/>
          <w:iCs/>
          <w:kern w:val="28"/>
          <w:sz w:val="24"/>
          <w:szCs w:val="24"/>
          <w:lang w:val="en-US"/>
        </w:rPr>
        <w:t>Ageing &amp; Mental Health, 15,</w:t>
      </w:r>
      <w:r w:rsidRPr="003F73CA">
        <w:rPr>
          <w:rFonts w:ascii="Times New Roman" w:eastAsia="Times New Roman" w:hAnsi="Times New Roman" w:cs="Times New Roman"/>
          <w:kern w:val="28"/>
          <w:sz w:val="24"/>
          <w:szCs w:val="24"/>
          <w:lang w:val="en-US"/>
        </w:rPr>
        <w:t xml:space="preserve"> 456-467. </w:t>
      </w:r>
    </w:p>
    <w:p w:rsidR="00950021" w:rsidRDefault="00950021" w:rsidP="009957D9">
      <w:pPr>
        <w:shd w:val="clear" w:color="auto" w:fill="FFFFFF"/>
        <w:spacing w:after="0" w:line="480" w:lineRule="auto"/>
        <w:outlineLvl w:val="1"/>
        <w:rPr>
          <w:rFonts w:ascii="Times New Roman" w:eastAsia="Times New Roman" w:hAnsi="Times New Roman"/>
          <w:bCs/>
          <w:kern w:val="36"/>
          <w:sz w:val="24"/>
          <w:szCs w:val="24"/>
          <w:lang w:val="en-US" w:eastAsia="en-GB"/>
        </w:rPr>
      </w:pPr>
      <w:proofErr w:type="gramStart"/>
      <w:r w:rsidRPr="008F184D">
        <w:rPr>
          <w:rFonts w:ascii="Times New Roman" w:eastAsia="Times New Roman" w:hAnsi="Times New Roman"/>
          <w:bCs/>
          <w:kern w:val="36"/>
          <w:sz w:val="24"/>
          <w:szCs w:val="24"/>
          <w:lang w:val="en-US" w:eastAsia="en-GB"/>
        </w:rPr>
        <w:t>Graham, J</w:t>
      </w:r>
      <w:r>
        <w:rPr>
          <w:rFonts w:ascii="Times New Roman" w:eastAsia="Times New Roman" w:hAnsi="Times New Roman"/>
          <w:bCs/>
          <w:kern w:val="36"/>
          <w:sz w:val="24"/>
          <w:szCs w:val="24"/>
          <w:lang w:val="en-US" w:eastAsia="en-GB"/>
        </w:rPr>
        <w:t xml:space="preserve">. &amp; </w:t>
      </w:r>
      <w:proofErr w:type="spellStart"/>
      <w:r>
        <w:rPr>
          <w:rFonts w:ascii="Times New Roman" w:eastAsia="Times New Roman" w:hAnsi="Times New Roman"/>
          <w:bCs/>
          <w:kern w:val="36"/>
          <w:sz w:val="24"/>
          <w:szCs w:val="24"/>
          <w:lang w:val="en-US" w:eastAsia="en-GB"/>
        </w:rPr>
        <w:t>Haidt</w:t>
      </w:r>
      <w:proofErr w:type="spellEnd"/>
      <w:r>
        <w:rPr>
          <w:rFonts w:ascii="Times New Roman" w:eastAsia="Times New Roman" w:hAnsi="Times New Roman"/>
          <w:bCs/>
          <w:kern w:val="36"/>
          <w:sz w:val="24"/>
          <w:szCs w:val="24"/>
          <w:lang w:val="en-US" w:eastAsia="en-GB"/>
        </w:rPr>
        <w:t>, J. (</w:t>
      </w:r>
      <w:r w:rsidRPr="008F184D">
        <w:rPr>
          <w:rFonts w:ascii="Times New Roman" w:eastAsia="Times New Roman" w:hAnsi="Times New Roman"/>
          <w:bCs/>
          <w:kern w:val="36"/>
          <w:sz w:val="24"/>
          <w:szCs w:val="24"/>
          <w:lang w:val="en-US" w:eastAsia="en-GB"/>
        </w:rPr>
        <w:t>2010</w:t>
      </w:r>
      <w:r>
        <w:rPr>
          <w:rFonts w:ascii="Times New Roman" w:eastAsia="Times New Roman" w:hAnsi="Times New Roman"/>
          <w:bCs/>
          <w:kern w:val="36"/>
          <w:sz w:val="24"/>
          <w:szCs w:val="24"/>
          <w:lang w:val="en-US" w:eastAsia="en-GB"/>
        </w:rPr>
        <w:t>)</w:t>
      </w:r>
      <w:r w:rsidRPr="008F184D">
        <w:rPr>
          <w:rFonts w:ascii="Times New Roman" w:eastAsia="Times New Roman" w:hAnsi="Times New Roman"/>
          <w:bCs/>
          <w:kern w:val="36"/>
          <w:sz w:val="24"/>
          <w:szCs w:val="24"/>
          <w:lang w:val="en-US" w:eastAsia="en-GB"/>
        </w:rPr>
        <w:t>.</w:t>
      </w:r>
      <w:proofErr w:type="gramEnd"/>
      <w:r w:rsidRPr="008F184D">
        <w:rPr>
          <w:rFonts w:ascii="Times New Roman" w:eastAsia="Times New Roman" w:hAnsi="Times New Roman"/>
          <w:bCs/>
          <w:kern w:val="36"/>
          <w:sz w:val="24"/>
          <w:szCs w:val="24"/>
          <w:lang w:val="en-US" w:eastAsia="en-GB"/>
        </w:rPr>
        <w:t xml:space="preserve"> Beyond </w:t>
      </w:r>
      <w:r w:rsidR="00BD06C3">
        <w:rPr>
          <w:rFonts w:ascii="Times New Roman" w:eastAsia="Times New Roman" w:hAnsi="Times New Roman"/>
          <w:bCs/>
          <w:kern w:val="36"/>
          <w:sz w:val="24"/>
          <w:szCs w:val="24"/>
          <w:lang w:val="en-US" w:eastAsia="en-GB"/>
        </w:rPr>
        <w:t>b</w:t>
      </w:r>
      <w:r w:rsidRPr="008F184D">
        <w:rPr>
          <w:rFonts w:ascii="Times New Roman" w:eastAsia="Times New Roman" w:hAnsi="Times New Roman"/>
          <w:bCs/>
          <w:kern w:val="36"/>
          <w:sz w:val="24"/>
          <w:szCs w:val="24"/>
          <w:lang w:val="en-US" w:eastAsia="en-GB"/>
        </w:rPr>
        <w:t xml:space="preserve">eliefs: Religions </w:t>
      </w:r>
      <w:r w:rsidR="00BD06C3">
        <w:rPr>
          <w:rFonts w:ascii="Times New Roman" w:eastAsia="Times New Roman" w:hAnsi="Times New Roman"/>
          <w:bCs/>
          <w:kern w:val="36"/>
          <w:sz w:val="24"/>
          <w:szCs w:val="24"/>
          <w:lang w:val="en-US" w:eastAsia="en-GB"/>
        </w:rPr>
        <w:t>b</w:t>
      </w:r>
      <w:r w:rsidRPr="008F184D">
        <w:rPr>
          <w:rFonts w:ascii="Times New Roman" w:eastAsia="Times New Roman" w:hAnsi="Times New Roman"/>
          <w:bCs/>
          <w:kern w:val="36"/>
          <w:sz w:val="24"/>
          <w:szCs w:val="24"/>
          <w:lang w:val="en-US" w:eastAsia="en-GB"/>
        </w:rPr>
        <w:t xml:space="preserve">ind </w:t>
      </w:r>
      <w:r w:rsidR="00BD06C3">
        <w:rPr>
          <w:rFonts w:ascii="Times New Roman" w:eastAsia="Times New Roman" w:hAnsi="Times New Roman"/>
          <w:bCs/>
          <w:kern w:val="36"/>
          <w:sz w:val="24"/>
          <w:szCs w:val="24"/>
          <w:lang w:val="en-US" w:eastAsia="en-GB"/>
        </w:rPr>
        <w:t>i</w:t>
      </w:r>
      <w:r w:rsidRPr="008F184D">
        <w:rPr>
          <w:rFonts w:ascii="Times New Roman" w:eastAsia="Times New Roman" w:hAnsi="Times New Roman"/>
          <w:bCs/>
          <w:kern w:val="36"/>
          <w:sz w:val="24"/>
          <w:szCs w:val="24"/>
          <w:lang w:val="en-US" w:eastAsia="en-GB"/>
        </w:rPr>
        <w:t xml:space="preserve">ndividuals </w:t>
      </w:r>
      <w:r w:rsidR="00BD06C3">
        <w:rPr>
          <w:rFonts w:ascii="Times New Roman" w:eastAsia="Times New Roman" w:hAnsi="Times New Roman"/>
          <w:bCs/>
          <w:kern w:val="36"/>
          <w:sz w:val="24"/>
          <w:szCs w:val="24"/>
          <w:lang w:val="en-US" w:eastAsia="en-GB"/>
        </w:rPr>
        <w:t>i</w:t>
      </w:r>
      <w:r w:rsidRPr="008F184D">
        <w:rPr>
          <w:rFonts w:ascii="Times New Roman" w:eastAsia="Times New Roman" w:hAnsi="Times New Roman"/>
          <w:bCs/>
          <w:kern w:val="36"/>
          <w:sz w:val="24"/>
          <w:szCs w:val="24"/>
          <w:lang w:val="en-US" w:eastAsia="en-GB"/>
        </w:rPr>
        <w:t xml:space="preserve">nto </w:t>
      </w:r>
    </w:p>
    <w:p w:rsidR="00950021" w:rsidRDefault="00BD06C3" w:rsidP="00950021">
      <w:pPr>
        <w:shd w:val="clear" w:color="auto" w:fill="FFFFFF"/>
        <w:spacing w:after="0" w:line="480" w:lineRule="auto"/>
        <w:ind w:firstLine="720"/>
        <w:outlineLvl w:val="1"/>
        <w:rPr>
          <w:rStyle w:val="slug-pages3"/>
          <w:rFonts w:ascii="Times New Roman" w:hAnsi="Times New Roman"/>
          <w:b w:val="0"/>
          <w:sz w:val="24"/>
          <w:szCs w:val="24"/>
          <w:lang w:val="en-US"/>
        </w:rPr>
      </w:pPr>
      <w:proofErr w:type="gramStart"/>
      <w:r>
        <w:rPr>
          <w:rFonts w:ascii="Times New Roman" w:eastAsia="Times New Roman" w:hAnsi="Times New Roman"/>
          <w:bCs/>
          <w:kern w:val="36"/>
          <w:sz w:val="24"/>
          <w:szCs w:val="24"/>
          <w:lang w:val="en-US" w:eastAsia="en-GB"/>
        </w:rPr>
        <w:t>m</w:t>
      </w:r>
      <w:r w:rsidR="00950021" w:rsidRPr="00AE270A">
        <w:rPr>
          <w:rFonts w:ascii="Times New Roman" w:eastAsia="Times New Roman" w:hAnsi="Times New Roman"/>
          <w:bCs/>
          <w:kern w:val="36"/>
          <w:sz w:val="24"/>
          <w:szCs w:val="24"/>
          <w:lang w:val="en-US" w:eastAsia="en-GB"/>
        </w:rPr>
        <w:t>oral</w:t>
      </w:r>
      <w:proofErr w:type="gramEnd"/>
      <w:r w:rsidR="00950021" w:rsidRPr="00AE270A">
        <w:rPr>
          <w:rFonts w:ascii="Times New Roman" w:eastAsia="Times New Roman" w:hAnsi="Times New Roman"/>
          <w:bCs/>
          <w:kern w:val="36"/>
          <w:sz w:val="24"/>
          <w:szCs w:val="24"/>
          <w:lang w:val="en-US" w:eastAsia="en-GB"/>
        </w:rPr>
        <w:t xml:space="preserve"> </w:t>
      </w:r>
      <w:r>
        <w:rPr>
          <w:rFonts w:ascii="Times New Roman" w:eastAsia="Times New Roman" w:hAnsi="Times New Roman"/>
          <w:bCs/>
          <w:kern w:val="36"/>
          <w:sz w:val="24"/>
          <w:szCs w:val="24"/>
          <w:lang w:val="en-US" w:eastAsia="en-GB"/>
        </w:rPr>
        <w:t>c</w:t>
      </w:r>
      <w:r w:rsidR="00950021" w:rsidRPr="00AE270A">
        <w:rPr>
          <w:rFonts w:ascii="Times New Roman" w:eastAsia="Times New Roman" w:hAnsi="Times New Roman"/>
          <w:bCs/>
          <w:kern w:val="36"/>
          <w:sz w:val="24"/>
          <w:szCs w:val="24"/>
          <w:lang w:val="en-US" w:eastAsia="en-GB"/>
        </w:rPr>
        <w:t>ommunities.</w:t>
      </w:r>
      <w:r w:rsidR="00950021">
        <w:rPr>
          <w:rFonts w:ascii="Times New Roman" w:eastAsia="Times New Roman" w:hAnsi="Times New Roman"/>
          <w:bCs/>
          <w:kern w:val="36"/>
          <w:sz w:val="24"/>
          <w:szCs w:val="24"/>
          <w:lang w:val="en-US" w:eastAsia="en-GB"/>
        </w:rPr>
        <w:t xml:space="preserve"> </w:t>
      </w:r>
      <w:r w:rsidR="00950021" w:rsidRPr="0043474C">
        <w:rPr>
          <w:rFonts w:ascii="Times New Roman" w:hAnsi="Times New Roman"/>
          <w:i/>
          <w:sz w:val="24"/>
          <w:szCs w:val="24"/>
          <w:lang w:val="en-US"/>
        </w:rPr>
        <w:t>Personality and Social Psychological Review</w:t>
      </w:r>
      <w:r w:rsidR="00950021" w:rsidRPr="00DE190D">
        <w:rPr>
          <w:rFonts w:ascii="Times New Roman" w:hAnsi="Times New Roman"/>
          <w:sz w:val="24"/>
          <w:szCs w:val="24"/>
          <w:lang w:val="en-US"/>
        </w:rPr>
        <w:t>,</w:t>
      </w:r>
      <w:r w:rsidR="00950021" w:rsidRPr="00443EBC">
        <w:rPr>
          <w:rStyle w:val="slug-vol"/>
          <w:rFonts w:ascii="Times New Roman" w:hAnsi="Times New Roman"/>
          <w:sz w:val="24"/>
          <w:szCs w:val="24"/>
          <w:lang w:val="en-US"/>
        </w:rPr>
        <w:t xml:space="preserve"> </w:t>
      </w:r>
      <w:r w:rsidR="00950021" w:rsidRPr="0035311F">
        <w:rPr>
          <w:rStyle w:val="slug-vol"/>
          <w:rFonts w:ascii="Times New Roman" w:hAnsi="Times New Roman"/>
          <w:i/>
          <w:sz w:val="24"/>
          <w:szCs w:val="24"/>
          <w:lang w:val="en-US"/>
        </w:rPr>
        <w:t>14</w:t>
      </w:r>
      <w:r w:rsidR="00950021" w:rsidRPr="00443EBC">
        <w:rPr>
          <w:rStyle w:val="slug-vol"/>
          <w:rFonts w:ascii="Times New Roman" w:hAnsi="Times New Roman"/>
          <w:sz w:val="24"/>
          <w:szCs w:val="24"/>
          <w:lang w:val="en-US"/>
        </w:rPr>
        <w:t>,</w:t>
      </w:r>
      <w:r w:rsidR="00950021" w:rsidRPr="00AE270A">
        <w:rPr>
          <w:rStyle w:val="slug-vol"/>
          <w:rFonts w:ascii="Times New Roman" w:hAnsi="Times New Roman"/>
          <w:sz w:val="24"/>
          <w:szCs w:val="24"/>
          <w:lang w:val="en-US"/>
        </w:rPr>
        <w:t xml:space="preserve"> </w:t>
      </w:r>
      <w:r w:rsidR="00950021" w:rsidRPr="00AE270A">
        <w:rPr>
          <w:rStyle w:val="slug-pages3"/>
          <w:rFonts w:ascii="Times New Roman" w:hAnsi="Times New Roman"/>
          <w:b w:val="0"/>
          <w:sz w:val="24"/>
          <w:szCs w:val="24"/>
          <w:lang w:val="en-US"/>
        </w:rPr>
        <w:t>140-150.</w:t>
      </w:r>
    </w:p>
    <w:p w:rsidR="006E7EFD" w:rsidRDefault="006E7EFD" w:rsidP="006E7EFD">
      <w:pPr>
        <w:spacing w:after="0" w:line="480" w:lineRule="auto"/>
        <w:rPr>
          <w:rFonts w:ascii="Times New Roman" w:hAnsi="Times New Roman" w:cs="Times New Roman"/>
          <w:sz w:val="24"/>
          <w:szCs w:val="24"/>
        </w:rPr>
      </w:pPr>
      <w:r w:rsidRPr="008D3CF3">
        <w:rPr>
          <w:rFonts w:ascii="Times New Roman" w:hAnsi="Times New Roman" w:cs="Times New Roman"/>
          <w:sz w:val="24"/>
          <w:szCs w:val="24"/>
        </w:rPr>
        <w:t xml:space="preserve">Haslam, S.A. (2014). Making good theory practical: Five lessons for an Applied Social </w:t>
      </w:r>
    </w:p>
    <w:p w:rsidR="006E7EFD" w:rsidRPr="008D3CF3" w:rsidRDefault="006E7EFD" w:rsidP="006E7EFD">
      <w:pPr>
        <w:spacing w:after="0" w:line="480" w:lineRule="auto"/>
        <w:ind w:left="720"/>
        <w:rPr>
          <w:rFonts w:ascii="Times New Roman" w:hAnsi="Times New Roman" w:cs="Times New Roman"/>
          <w:sz w:val="24"/>
          <w:szCs w:val="24"/>
        </w:rPr>
      </w:pPr>
      <w:r w:rsidRPr="008D3CF3">
        <w:rPr>
          <w:rFonts w:ascii="Times New Roman" w:hAnsi="Times New Roman" w:cs="Times New Roman"/>
          <w:sz w:val="24"/>
          <w:szCs w:val="24"/>
        </w:rPr>
        <w:t xml:space="preserve">Identity Approach to challenges of organizational, health, and clinical psychology. </w:t>
      </w:r>
      <w:r>
        <w:rPr>
          <w:rFonts w:ascii="Times New Roman" w:hAnsi="Times New Roman" w:cs="Times New Roman"/>
          <w:i/>
          <w:sz w:val="24"/>
          <w:szCs w:val="24"/>
        </w:rPr>
        <w:t>British J</w:t>
      </w:r>
      <w:r w:rsidRPr="008D3CF3">
        <w:rPr>
          <w:rFonts w:ascii="Times New Roman" w:hAnsi="Times New Roman" w:cs="Times New Roman"/>
          <w:i/>
          <w:sz w:val="24"/>
          <w:szCs w:val="24"/>
        </w:rPr>
        <w:t>ournal of Social Psychology, 53,</w:t>
      </w:r>
      <w:r w:rsidRPr="008D3CF3">
        <w:rPr>
          <w:rFonts w:ascii="Times New Roman" w:hAnsi="Times New Roman" w:cs="Times New Roman"/>
          <w:sz w:val="24"/>
          <w:szCs w:val="24"/>
        </w:rPr>
        <w:t xml:space="preserve"> 1-20. DOI: 10.1111/bjso.12061</w:t>
      </w:r>
    </w:p>
    <w:p w:rsidR="006E7EFD" w:rsidRDefault="006E7EFD" w:rsidP="006E7EFD">
      <w:pPr>
        <w:spacing w:after="0" w:line="480" w:lineRule="auto"/>
        <w:outlineLvl w:val="0"/>
        <w:rPr>
          <w:rFonts w:ascii="Times New Roman" w:eastAsia="Times New Roman" w:hAnsi="Times New Roman" w:cs="Times New Roman"/>
          <w:bCs/>
          <w:kern w:val="36"/>
          <w:sz w:val="24"/>
          <w:szCs w:val="24"/>
          <w:lang w:eastAsia="en-GB"/>
        </w:rPr>
      </w:pPr>
      <w:proofErr w:type="gramStart"/>
      <w:r w:rsidRPr="008B09DB">
        <w:rPr>
          <w:rFonts w:ascii="Times New Roman" w:eastAsia="Times New Roman" w:hAnsi="Times New Roman" w:cs="Times New Roman"/>
          <w:bCs/>
          <w:kern w:val="36"/>
          <w:sz w:val="24"/>
          <w:szCs w:val="24"/>
          <w:lang w:eastAsia="en-GB"/>
        </w:rPr>
        <w:t xml:space="preserve">Haslam, S.A., </w:t>
      </w:r>
      <w:proofErr w:type="spellStart"/>
      <w:r w:rsidRPr="008B09DB">
        <w:rPr>
          <w:rFonts w:ascii="Times New Roman" w:eastAsia="Times New Roman" w:hAnsi="Times New Roman" w:cs="Times New Roman"/>
          <w:bCs/>
          <w:kern w:val="36"/>
          <w:sz w:val="24"/>
          <w:szCs w:val="24"/>
          <w:lang w:eastAsia="en-GB"/>
        </w:rPr>
        <w:t>Jetten</w:t>
      </w:r>
      <w:proofErr w:type="spellEnd"/>
      <w:r w:rsidRPr="008B09DB">
        <w:rPr>
          <w:rFonts w:ascii="Times New Roman" w:eastAsia="Times New Roman" w:hAnsi="Times New Roman" w:cs="Times New Roman"/>
          <w:bCs/>
          <w:kern w:val="36"/>
          <w:sz w:val="24"/>
          <w:szCs w:val="24"/>
          <w:lang w:eastAsia="en-GB"/>
        </w:rPr>
        <w:t xml:space="preserve">, J. &amp; </w:t>
      </w:r>
      <w:proofErr w:type="spellStart"/>
      <w:r w:rsidRPr="008B09DB">
        <w:rPr>
          <w:rFonts w:ascii="Times New Roman" w:eastAsia="Times New Roman" w:hAnsi="Times New Roman" w:cs="Times New Roman"/>
          <w:bCs/>
          <w:kern w:val="36"/>
          <w:sz w:val="24"/>
          <w:szCs w:val="24"/>
          <w:lang w:eastAsia="en-GB"/>
        </w:rPr>
        <w:t>Waghorn</w:t>
      </w:r>
      <w:proofErr w:type="spellEnd"/>
      <w:r w:rsidRPr="008B09DB">
        <w:rPr>
          <w:rFonts w:ascii="Times New Roman" w:eastAsia="Times New Roman" w:hAnsi="Times New Roman" w:cs="Times New Roman"/>
          <w:bCs/>
          <w:kern w:val="36"/>
          <w:sz w:val="24"/>
          <w:szCs w:val="24"/>
          <w:lang w:eastAsia="en-GB"/>
        </w:rPr>
        <w:t>, C. (2009).</w:t>
      </w:r>
      <w:proofErr w:type="gramEnd"/>
      <w:r w:rsidRPr="008B09DB">
        <w:rPr>
          <w:rFonts w:ascii="Times New Roman" w:eastAsia="Times New Roman" w:hAnsi="Times New Roman" w:cs="Times New Roman"/>
          <w:bCs/>
          <w:kern w:val="36"/>
          <w:sz w:val="24"/>
          <w:szCs w:val="24"/>
          <w:lang w:eastAsia="en-GB"/>
        </w:rPr>
        <w:t xml:space="preserve"> Social identification, stress and citizenship in </w:t>
      </w:r>
    </w:p>
    <w:p w:rsidR="006E7EFD" w:rsidRDefault="006E7EFD" w:rsidP="006E7EFD">
      <w:pPr>
        <w:spacing w:after="0" w:line="480" w:lineRule="auto"/>
        <w:ind w:firstLine="720"/>
        <w:outlineLvl w:val="0"/>
        <w:rPr>
          <w:rFonts w:ascii="Times New Roman" w:eastAsia="Times New Roman" w:hAnsi="Times New Roman" w:cs="Times New Roman"/>
          <w:sz w:val="24"/>
          <w:szCs w:val="24"/>
          <w:lang w:eastAsia="en-GB"/>
        </w:rPr>
      </w:pPr>
      <w:proofErr w:type="gramStart"/>
      <w:r w:rsidRPr="008B09DB">
        <w:rPr>
          <w:rFonts w:ascii="Times New Roman" w:eastAsia="Times New Roman" w:hAnsi="Times New Roman" w:cs="Times New Roman"/>
          <w:bCs/>
          <w:kern w:val="36"/>
          <w:sz w:val="24"/>
          <w:szCs w:val="24"/>
          <w:lang w:eastAsia="en-GB"/>
        </w:rPr>
        <w:t>teams</w:t>
      </w:r>
      <w:proofErr w:type="gramEnd"/>
      <w:r w:rsidRPr="008B09DB">
        <w:rPr>
          <w:rFonts w:ascii="Times New Roman" w:eastAsia="Times New Roman" w:hAnsi="Times New Roman" w:cs="Times New Roman"/>
          <w:bCs/>
          <w:kern w:val="36"/>
          <w:sz w:val="24"/>
          <w:szCs w:val="24"/>
          <w:lang w:eastAsia="en-GB"/>
        </w:rPr>
        <w:t xml:space="preserve">: a five-phase longitudinal study. </w:t>
      </w:r>
      <w:r w:rsidRPr="00595F34">
        <w:rPr>
          <w:rFonts w:ascii="Times New Roman" w:eastAsia="Times New Roman" w:hAnsi="Times New Roman" w:cs="Times New Roman"/>
          <w:bCs/>
          <w:i/>
          <w:sz w:val="24"/>
          <w:szCs w:val="24"/>
          <w:lang w:eastAsia="en-GB"/>
        </w:rPr>
        <w:t>Stress and Health</w:t>
      </w:r>
      <w:r w:rsidRPr="008B09DB">
        <w:rPr>
          <w:rFonts w:ascii="Times New Roman" w:eastAsia="Times New Roman" w:hAnsi="Times New Roman" w:cs="Times New Roman"/>
          <w:bCs/>
          <w:i/>
          <w:sz w:val="24"/>
          <w:szCs w:val="24"/>
          <w:lang w:eastAsia="en-GB"/>
        </w:rPr>
        <w:t>, 25,</w:t>
      </w:r>
      <w:r w:rsidRPr="00595F34">
        <w:rPr>
          <w:rFonts w:ascii="Times New Roman" w:eastAsia="Times New Roman" w:hAnsi="Times New Roman" w:cs="Times New Roman"/>
          <w:sz w:val="24"/>
          <w:szCs w:val="24"/>
          <w:lang w:eastAsia="en-GB"/>
        </w:rPr>
        <w:t xml:space="preserve"> 21–30</w:t>
      </w:r>
      <w:r w:rsidRPr="008B09DB">
        <w:rPr>
          <w:rFonts w:ascii="Times New Roman" w:eastAsia="Times New Roman" w:hAnsi="Times New Roman" w:cs="Times New Roman"/>
          <w:sz w:val="24"/>
          <w:szCs w:val="24"/>
          <w:lang w:eastAsia="en-GB"/>
        </w:rPr>
        <w:t>.</w:t>
      </w:r>
    </w:p>
    <w:p w:rsidR="006E7EFD" w:rsidRPr="009E796D" w:rsidRDefault="006E7EFD" w:rsidP="006E7EFD">
      <w:pPr>
        <w:spacing w:after="0" w:line="480" w:lineRule="auto"/>
        <w:ind w:left="720" w:hanging="720"/>
        <w:rPr>
          <w:rFonts w:ascii="Times New Roman" w:hAnsi="Times New Roman" w:cs="Times New Roman"/>
          <w:sz w:val="24"/>
          <w:szCs w:val="24"/>
        </w:rPr>
      </w:pPr>
      <w:r w:rsidRPr="009E796D">
        <w:rPr>
          <w:rFonts w:ascii="Times New Roman" w:hAnsi="Times New Roman" w:cs="Times New Roman"/>
          <w:sz w:val="24"/>
          <w:szCs w:val="24"/>
        </w:rPr>
        <w:t>Haslam, S. A., Reicher, S. D. &amp; Levine, M. (201</w:t>
      </w:r>
      <w:r>
        <w:rPr>
          <w:rFonts w:ascii="Times New Roman" w:hAnsi="Times New Roman" w:cs="Times New Roman"/>
          <w:sz w:val="24"/>
          <w:szCs w:val="24"/>
        </w:rPr>
        <w:t>2</w:t>
      </w:r>
      <w:r w:rsidRPr="009E796D">
        <w:rPr>
          <w:rFonts w:ascii="Times New Roman" w:hAnsi="Times New Roman" w:cs="Times New Roman"/>
          <w:sz w:val="24"/>
          <w:szCs w:val="24"/>
        </w:rPr>
        <w:t xml:space="preserve">). </w:t>
      </w:r>
      <w:proofErr w:type="gramStart"/>
      <w:r w:rsidRPr="009E796D">
        <w:rPr>
          <w:rFonts w:ascii="Times New Roman" w:hAnsi="Times New Roman" w:cs="Times New Roman"/>
          <w:sz w:val="24"/>
          <w:szCs w:val="24"/>
        </w:rPr>
        <w:t xml:space="preserve">When other people are heaven, when other people are hell: How social identity determines the </w:t>
      </w:r>
      <w:proofErr w:type="spellStart"/>
      <w:r w:rsidRPr="009E796D">
        <w:rPr>
          <w:rFonts w:ascii="Times New Roman" w:hAnsi="Times New Roman" w:cs="Times New Roman"/>
          <w:sz w:val="24"/>
          <w:szCs w:val="24"/>
        </w:rPr>
        <w:t>natutre</w:t>
      </w:r>
      <w:proofErr w:type="spellEnd"/>
      <w:r w:rsidRPr="009E796D">
        <w:rPr>
          <w:rFonts w:ascii="Times New Roman" w:hAnsi="Times New Roman" w:cs="Times New Roman"/>
          <w:sz w:val="24"/>
          <w:szCs w:val="24"/>
        </w:rPr>
        <w:t xml:space="preserve"> and impact of social </w:t>
      </w:r>
      <w:r w:rsidRPr="009E796D">
        <w:rPr>
          <w:rFonts w:ascii="Times New Roman" w:hAnsi="Times New Roman" w:cs="Times New Roman"/>
          <w:sz w:val="24"/>
          <w:szCs w:val="24"/>
        </w:rPr>
        <w:lastRenderedPageBreak/>
        <w:t>support (pp 157-174).</w:t>
      </w:r>
      <w:proofErr w:type="gramEnd"/>
      <w:r w:rsidRPr="009E796D">
        <w:rPr>
          <w:rFonts w:ascii="Times New Roman" w:hAnsi="Times New Roman" w:cs="Times New Roman"/>
          <w:sz w:val="24"/>
          <w:szCs w:val="24"/>
        </w:rPr>
        <w:t xml:space="preserve"> In J. </w:t>
      </w:r>
      <w:proofErr w:type="spellStart"/>
      <w:r w:rsidRPr="009E796D">
        <w:rPr>
          <w:rFonts w:ascii="Times New Roman" w:hAnsi="Times New Roman" w:cs="Times New Roman"/>
          <w:sz w:val="24"/>
          <w:szCs w:val="24"/>
        </w:rPr>
        <w:t>Jetten</w:t>
      </w:r>
      <w:proofErr w:type="spellEnd"/>
      <w:proofErr w:type="gramStart"/>
      <w:r w:rsidRPr="009E796D">
        <w:rPr>
          <w:rFonts w:ascii="Times New Roman" w:hAnsi="Times New Roman" w:cs="Times New Roman"/>
          <w:sz w:val="24"/>
          <w:szCs w:val="24"/>
        </w:rPr>
        <w:t xml:space="preserve">,  </w:t>
      </w:r>
      <w:proofErr w:type="spellStart"/>
      <w:r w:rsidRPr="009E796D">
        <w:rPr>
          <w:rFonts w:ascii="Times New Roman" w:hAnsi="Times New Roman" w:cs="Times New Roman"/>
          <w:sz w:val="24"/>
          <w:szCs w:val="24"/>
        </w:rPr>
        <w:t>C.Haslam</w:t>
      </w:r>
      <w:proofErr w:type="spellEnd"/>
      <w:proofErr w:type="gramEnd"/>
      <w:r w:rsidRPr="009E796D">
        <w:rPr>
          <w:rFonts w:ascii="Times New Roman" w:hAnsi="Times New Roman" w:cs="Times New Roman"/>
          <w:sz w:val="24"/>
          <w:szCs w:val="24"/>
        </w:rPr>
        <w:t xml:space="preserve">,  &amp; </w:t>
      </w:r>
      <w:proofErr w:type="spellStart"/>
      <w:r w:rsidRPr="009E796D">
        <w:rPr>
          <w:rFonts w:ascii="Times New Roman" w:hAnsi="Times New Roman" w:cs="Times New Roman"/>
          <w:sz w:val="24"/>
          <w:szCs w:val="24"/>
        </w:rPr>
        <w:t>S.A.Haslam</w:t>
      </w:r>
      <w:proofErr w:type="spellEnd"/>
      <w:r w:rsidRPr="009E796D">
        <w:rPr>
          <w:rFonts w:ascii="Times New Roman" w:hAnsi="Times New Roman" w:cs="Times New Roman"/>
          <w:sz w:val="24"/>
          <w:szCs w:val="24"/>
        </w:rPr>
        <w:t xml:space="preserve">,  (eds.) </w:t>
      </w:r>
      <w:r w:rsidRPr="00E008C2">
        <w:rPr>
          <w:rFonts w:ascii="Times New Roman" w:hAnsi="Times New Roman" w:cs="Times New Roman"/>
          <w:i/>
          <w:sz w:val="24"/>
          <w:szCs w:val="24"/>
        </w:rPr>
        <w:t>The Social Cure</w:t>
      </w:r>
      <w:r w:rsidRPr="009E796D">
        <w:rPr>
          <w:rFonts w:ascii="Times New Roman" w:hAnsi="Times New Roman" w:cs="Times New Roman"/>
          <w:sz w:val="24"/>
          <w:szCs w:val="24"/>
        </w:rPr>
        <w:t>. London: Psychology Press.</w:t>
      </w:r>
    </w:p>
    <w:p w:rsidR="00722CDC" w:rsidRDefault="00722CDC" w:rsidP="00722CDC">
      <w:pPr>
        <w:spacing w:after="0" w:line="480" w:lineRule="auto"/>
        <w:ind w:left="720" w:hanging="720"/>
        <w:rPr>
          <w:rFonts w:ascii="Times New Roman" w:hAnsi="Times New Roman" w:cs="Times New Roman"/>
          <w:sz w:val="24"/>
          <w:szCs w:val="24"/>
        </w:rPr>
      </w:pPr>
      <w:r w:rsidRPr="009E796D">
        <w:rPr>
          <w:rFonts w:ascii="Times New Roman" w:hAnsi="Times New Roman" w:cs="Times New Roman"/>
          <w:sz w:val="24"/>
          <w:szCs w:val="24"/>
        </w:rPr>
        <w:t xml:space="preserve">Haslam, S. A., O’Brien, A., </w:t>
      </w:r>
      <w:proofErr w:type="spellStart"/>
      <w:r w:rsidRPr="009E796D">
        <w:rPr>
          <w:rFonts w:ascii="Times New Roman" w:hAnsi="Times New Roman" w:cs="Times New Roman"/>
          <w:sz w:val="24"/>
          <w:szCs w:val="24"/>
        </w:rPr>
        <w:t>Jetten</w:t>
      </w:r>
      <w:proofErr w:type="spellEnd"/>
      <w:r w:rsidRPr="009E796D">
        <w:rPr>
          <w:rFonts w:ascii="Times New Roman" w:hAnsi="Times New Roman" w:cs="Times New Roman"/>
          <w:sz w:val="24"/>
          <w:szCs w:val="24"/>
        </w:rPr>
        <w:t xml:space="preserve">, J., </w:t>
      </w:r>
      <w:proofErr w:type="spellStart"/>
      <w:r w:rsidRPr="009E796D">
        <w:rPr>
          <w:rFonts w:ascii="Times New Roman" w:hAnsi="Times New Roman" w:cs="Times New Roman"/>
          <w:sz w:val="24"/>
          <w:szCs w:val="24"/>
        </w:rPr>
        <w:t>Vormedal</w:t>
      </w:r>
      <w:proofErr w:type="spellEnd"/>
      <w:r w:rsidRPr="009E796D">
        <w:rPr>
          <w:rFonts w:ascii="Times New Roman" w:hAnsi="Times New Roman" w:cs="Times New Roman"/>
          <w:sz w:val="24"/>
          <w:szCs w:val="24"/>
        </w:rPr>
        <w:t xml:space="preserve">, K., &amp; </w:t>
      </w:r>
      <w:proofErr w:type="spellStart"/>
      <w:r w:rsidRPr="009E796D">
        <w:rPr>
          <w:rFonts w:ascii="Times New Roman" w:hAnsi="Times New Roman" w:cs="Times New Roman"/>
          <w:sz w:val="24"/>
          <w:szCs w:val="24"/>
        </w:rPr>
        <w:t>Penna</w:t>
      </w:r>
      <w:proofErr w:type="spellEnd"/>
      <w:r w:rsidRPr="009E796D">
        <w:rPr>
          <w:rFonts w:ascii="Times New Roman" w:hAnsi="Times New Roman" w:cs="Times New Roman"/>
          <w:sz w:val="24"/>
          <w:szCs w:val="24"/>
        </w:rPr>
        <w:t xml:space="preserve">, S. (2005). </w:t>
      </w:r>
      <w:proofErr w:type="gramStart"/>
      <w:r w:rsidRPr="009E796D">
        <w:rPr>
          <w:rFonts w:ascii="Times New Roman" w:hAnsi="Times New Roman" w:cs="Times New Roman"/>
          <w:sz w:val="24"/>
          <w:szCs w:val="24"/>
        </w:rPr>
        <w:t>Taking the strain: Social identity, social support, and the experience of stress.</w:t>
      </w:r>
      <w:proofErr w:type="gramEnd"/>
      <w:r w:rsidRPr="009E796D">
        <w:rPr>
          <w:rFonts w:ascii="Times New Roman" w:hAnsi="Times New Roman" w:cs="Times New Roman"/>
          <w:sz w:val="24"/>
          <w:szCs w:val="24"/>
        </w:rPr>
        <w:t xml:space="preserve"> </w:t>
      </w:r>
      <w:r w:rsidRPr="00E008C2">
        <w:rPr>
          <w:rFonts w:ascii="Times New Roman" w:hAnsi="Times New Roman" w:cs="Times New Roman"/>
          <w:i/>
          <w:sz w:val="24"/>
          <w:szCs w:val="24"/>
        </w:rPr>
        <w:t>British Journal of Social Psychology, 44,</w:t>
      </w:r>
      <w:r w:rsidRPr="009E796D">
        <w:rPr>
          <w:rFonts w:ascii="Times New Roman" w:hAnsi="Times New Roman" w:cs="Times New Roman"/>
          <w:sz w:val="24"/>
          <w:szCs w:val="24"/>
        </w:rPr>
        <w:t xml:space="preserve"> 355-370.</w:t>
      </w:r>
    </w:p>
    <w:p w:rsidR="006E7EFD" w:rsidRDefault="000A200E" w:rsidP="006E7EFD">
      <w:pPr>
        <w:spacing w:after="0" w:line="480" w:lineRule="auto"/>
        <w:rPr>
          <w:rFonts w:ascii="Times New Roman" w:eastAsia="Times New Roman" w:hAnsi="Times New Roman" w:cs="Times New Roman"/>
          <w:sz w:val="24"/>
          <w:szCs w:val="24"/>
          <w:lang w:eastAsia="en-GB"/>
        </w:rPr>
      </w:pPr>
      <w:proofErr w:type="gramStart"/>
      <w:r w:rsidRPr="000A200E">
        <w:rPr>
          <w:rFonts w:ascii="Times New Roman" w:eastAsia="Times New Roman" w:hAnsi="Times New Roman" w:cs="Times New Roman"/>
          <w:sz w:val="24"/>
          <w:szCs w:val="24"/>
          <w:lang w:eastAsia="en-GB"/>
        </w:rPr>
        <w:t xml:space="preserve">Haslam, C., Holme, A., Haslam, S. A., Iyer, A., </w:t>
      </w:r>
      <w:proofErr w:type="spellStart"/>
      <w:r w:rsidRPr="000A200E">
        <w:rPr>
          <w:rFonts w:ascii="Times New Roman" w:eastAsia="Times New Roman" w:hAnsi="Times New Roman" w:cs="Times New Roman"/>
          <w:sz w:val="24"/>
          <w:szCs w:val="24"/>
          <w:lang w:eastAsia="en-GB"/>
        </w:rPr>
        <w:t>Jetten</w:t>
      </w:r>
      <w:proofErr w:type="spellEnd"/>
      <w:r w:rsidRPr="000A200E">
        <w:rPr>
          <w:rFonts w:ascii="Times New Roman" w:eastAsia="Times New Roman" w:hAnsi="Times New Roman" w:cs="Times New Roman"/>
          <w:sz w:val="24"/>
          <w:szCs w:val="24"/>
          <w:lang w:eastAsia="en-GB"/>
        </w:rPr>
        <w:t>, J., &amp; Williams, W. H. (2008).</w:t>
      </w:r>
      <w:proofErr w:type="gramEnd"/>
      <w:r w:rsidRPr="000A200E">
        <w:rPr>
          <w:rFonts w:ascii="Times New Roman" w:eastAsia="Times New Roman" w:hAnsi="Times New Roman" w:cs="Times New Roman"/>
          <w:sz w:val="24"/>
          <w:szCs w:val="24"/>
          <w:lang w:eastAsia="en-GB"/>
        </w:rPr>
        <w:t xml:space="preserve"> </w:t>
      </w:r>
    </w:p>
    <w:p w:rsidR="000A200E" w:rsidRDefault="000A200E" w:rsidP="006E7EFD">
      <w:pPr>
        <w:spacing w:after="0" w:line="480" w:lineRule="auto"/>
        <w:ind w:left="720"/>
        <w:rPr>
          <w:rFonts w:ascii="Times New Roman" w:eastAsia="Times New Roman" w:hAnsi="Times New Roman" w:cs="Times New Roman"/>
          <w:sz w:val="24"/>
          <w:szCs w:val="24"/>
          <w:lang w:eastAsia="en-GB"/>
        </w:rPr>
      </w:pPr>
      <w:r w:rsidRPr="000A200E">
        <w:rPr>
          <w:rFonts w:ascii="Times New Roman" w:eastAsia="Times New Roman" w:hAnsi="Times New Roman" w:cs="Times New Roman"/>
          <w:sz w:val="24"/>
          <w:szCs w:val="24"/>
          <w:lang w:eastAsia="en-GB"/>
        </w:rPr>
        <w:t xml:space="preserve">Maintaining group memberships: Social identity continuity predicts well-being after stroke. </w:t>
      </w:r>
      <w:proofErr w:type="gramStart"/>
      <w:r w:rsidRPr="000A200E">
        <w:rPr>
          <w:rFonts w:ascii="Times New Roman" w:eastAsia="Times New Roman" w:hAnsi="Times New Roman" w:cs="Times New Roman"/>
          <w:i/>
          <w:sz w:val="24"/>
          <w:szCs w:val="24"/>
          <w:lang w:eastAsia="en-GB"/>
        </w:rPr>
        <w:t>Neuropsychological Rehabilitation, 18,</w:t>
      </w:r>
      <w:r w:rsidRPr="000A200E">
        <w:rPr>
          <w:rFonts w:ascii="Times New Roman" w:eastAsia="Times New Roman" w:hAnsi="Times New Roman" w:cs="Times New Roman"/>
          <w:sz w:val="24"/>
          <w:szCs w:val="24"/>
          <w:lang w:eastAsia="en-GB"/>
        </w:rPr>
        <w:t xml:space="preserve"> 671–91.</w:t>
      </w:r>
      <w:proofErr w:type="gramEnd"/>
      <w:r w:rsidRPr="000A200E">
        <w:rPr>
          <w:rFonts w:ascii="Times New Roman" w:eastAsia="Times New Roman" w:hAnsi="Times New Roman" w:cs="Times New Roman"/>
          <w:sz w:val="24"/>
          <w:szCs w:val="24"/>
          <w:lang w:eastAsia="en-GB"/>
        </w:rPr>
        <w:t xml:space="preserve"> </w:t>
      </w:r>
      <w:proofErr w:type="gramStart"/>
      <w:r w:rsidRPr="000A200E">
        <w:rPr>
          <w:rFonts w:ascii="Times New Roman" w:eastAsia="Times New Roman" w:hAnsi="Times New Roman" w:cs="Times New Roman"/>
          <w:sz w:val="24"/>
          <w:szCs w:val="24"/>
          <w:lang w:eastAsia="en-GB"/>
        </w:rPr>
        <w:t>doi:</w:t>
      </w:r>
      <w:proofErr w:type="gramEnd"/>
      <w:r w:rsidRPr="000A200E">
        <w:rPr>
          <w:rFonts w:ascii="Times New Roman" w:eastAsia="Times New Roman" w:hAnsi="Times New Roman" w:cs="Times New Roman"/>
          <w:sz w:val="24"/>
          <w:szCs w:val="24"/>
          <w:lang w:eastAsia="en-GB"/>
        </w:rPr>
        <w:t>10.1080/09602010701643449</w:t>
      </w:r>
    </w:p>
    <w:p w:rsidR="00A337A2" w:rsidRPr="002016B1" w:rsidRDefault="00A337A2" w:rsidP="00A337A2">
      <w:pPr>
        <w:spacing w:after="0" w:line="480" w:lineRule="auto"/>
        <w:ind w:left="720" w:hanging="720"/>
        <w:rPr>
          <w:rFonts w:ascii="Times New Roman" w:eastAsia="Times New Roman" w:hAnsi="Times New Roman" w:cs="Times New Roman"/>
          <w:sz w:val="24"/>
          <w:szCs w:val="24"/>
          <w:lang w:eastAsia="en-GB"/>
        </w:rPr>
      </w:pPr>
      <w:r w:rsidRPr="002016B1">
        <w:rPr>
          <w:rFonts w:ascii="Times New Roman" w:eastAsia="Times New Roman" w:hAnsi="Times New Roman" w:cs="Times New Roman"/>
          <w:sz w:val="24"/>
          <w:szCs w:val="24"/>
          <w:lang w:eastAsia="en-GB"/>
        </w:rPr>
        <w:t>Hayes</w:t>
      </w:r>
      <w:proofErr w:type="gramStart"/>
      <w:r w:rsidRPr="002016B1">
        <w:rPr>
          <w:rFonts w:ascii="Times New Roman" w:eastAsia="Times New Roman" w:hAnsi="Times New Roman" w:cs="Times New Roman"/>
          <w:sz w:val="24"/>
          <w:szCs w:val="24"/>
          <w:lang w:eastAsia="en-GB"/>
        </w:rPr>
        <w:t>,  A</w:t>
      </w:r>
      <w:proofErr w:type="gramEnd"/>
      <w:r w:rsidRPr="002016B1">
        <w:rPr>
          <w:rFonts w:ascii="Times New Roman" w:eastAsia="Times New Roman" w:hAnsi="Times New Roman" w:cs="Times New Roman"/>
          <w:sz w:val="24"/>
          <w:szCs w:val="24"/>
          <w:lang w:eastAsia="en-GB"/>
        </w:rPr>
        <w:t xml:space="preserve">, F. (2012). PROCESS: A versatile computational tool for observed variable mediation, moderation, and conditional process </w:t>
      </w:r>
      <w:proofErr w:type="spellStart"/>
      <w:r w:rsidRPr="002016B1">
        <w:rPr>
          <w:rFonts w:ascii="Times New Roman" w:eastAsia="Times New Roman" w:hAnsi="Times New Roman" w:cs="Times New Roman"/>
          <w:sz w:val="24"/>
          <w:szCs w:val="24"/>
          <w:lang w:eastAsia="en-GB"/>
        </w:rPr>
        <w:t>modeling</w:t>
      </w:r>
      <w:proofErr w:type="spellEnd"/>
      <w:r w:rsidRPr="002016B1">
        <w:rPr>
          <w:rFonts w:ascii="Times New Roman" w:eastAsia="Times New Roman" w:hAnsi="Times New Roman" w:cs="Times New Roman"/>
          <w:sz w:val="24"/>
          <w:szCs w:val="24"/>
          <w:lang w:eastAsia="en-GB"/>
        </w:rPr>
        <w:t xml:space="preserve">. Available from: http://www.personal.psu.edu/jxb14/M554/a​rticles/process2012.pdf. </w:t>
      </w:r>
    </w:p>
    <w:p w:rsidR="00722CDC" w:rsidRDefault="00722CDC" w:rsidP="00722CDC">
      <w:pPr>
        <w:spacing w:after="0" w:line="480" w:lineRule="auto"/>
        <w:ind w:left="720" w:hanging="720"/>
        <w:rPr>
          <w:rFonts w:ascii="Times New Roman" w:hAnsi="Times New Roman" w:cs="Times New Roman"/>
          <w:sz w:val="24"/>
          <w:szCs w:val="24"/>
        </w:rPr>
      </w:pPr>
      <w:proofErr w:type="spellStart"/>
      <w:proofErr w:type="gramStart"/>
      <w:r w:rsidRPr="009E796D">
        <w:rPr>
          <w:rFonts w:ascii="Times New Roman" w:hAnsi="Times New Roman" w:cs="Times New Roman"/>
          <w:sz w:val="24"/>
          <w:szCs w:val="24"/>
        </w:rPr>
        <w:t>Helliwell</w:t>
      </w:r>
      <w:proofErr w:type="spellEnd"/>
      <w:r w:rsidRPr="009E796D">
        <w:rPr>
          <w:rFonts w:ascii="Times New Roman" w:hAnsi="Times New Roman" w:cs="Times New Roman"/>
          <w:sz w:val="24"/>
          <w:szCs w:val="24"/>
        </w:rPr>
        <w:t>, J. F., &amp; Putnam, R. D. (2004).</w:t>
      </w:r>
      <w:proofErr w:type="gramEnd"/>
      <w:r w:rsidRPr="009E796D">
        <w:rPr>
          <w:rFonts w:ascii="Times New Roman" w:hAnsi="Times New Roman" w:cs="Times New Roman"/>
          <w:sz w:val="24"/>
          <w:szCs w:val="24"/>
        </w:rPr>
        <w:t xml:space="preserve"> </w:t>
      </w:r>
      <w:proofErr w:type="gramStart"/>
      <w:r w:rsidRPr="009E796D">
        <w:rPr>
          <w:rFonts w:ascii="Times New Roman" w:hAnsi="Times New Roman" w:cs="Times New Roman"/>
          <w:sz w:val="24"/>
          <w:szCs w:val="24"/>
        </w:rPr>
        <w:t>The social context of well-being.</w:t>
      </w:r>
      <w:proofErr w:type="gramEnd"/>
      <w:r w:rsidRPr="009E796D">
        <w:rPr>
          <w:rFonts w:ascii="Times New Roman" w:hAnsi="Times New Roman" w:cs="Times New Roman"/>
          <w:sz w:val="24"/>
          <w:szCs w:val="24"/>
        </w:rPr>
        <w:t xml:space="preserve"> </w:t>
      </w:r>
      <w:r w:rsidRPr="00E008C2">
        <w:rPr>
          <w:rFonts w:ascii="Times New Roman" w:hAnsi="Times New Roman" w:cs="Times New Roman"/>
          <w:i/>
          <w:sz w:val="24"/>
          <w:szCs w:val="24"/>
        </w:rPr>
        <w:t>Philosophical Transactions of the Royal Society of London Series B-Biological Sciences, 359</w:t>
      </w:r>
      <w:r w:rsidR="00E008C2">
        <w:rPr>
          <w:rFonts w:ascii="Times New Roman" w:hAnsi="Times New Roman" w:cs="Times New Roman"/>
          <w:i/>
          <w:sz w:val="24"/>
          <w:szCs w:val="24"/>
        </w:rPr>
        <w:t xml:space="preserve">, </w:t>
      </w:r>
      <w:r w:rsidRPr="009E796D">
        <w:rPr>
          <w:rFonts w:ascii="Times New Roman" w:hAnsi="Times New Roman" w:cs="Times New Roman"/>
          <w:sz w:val="24"/>
          <w:szCs w:val="24"/>
        </w:rPr>
        <w:t xml:space="preserve">(1449), 1435-1446. </w:t>
      </w:r>
    </w:p>
    <w:p w:rsidR="001C5E09" w:rsidRDefault="001C5E09" w:rsidP="00722CDC">
      <w:pPr>
        <w:spacing w:after="0" w:line="480" w:lineRule="auto"/>
        <w:ind w:left="720" w:hanging="720"/>
        <w:rPr>
          <w:rStyle w:val="reference-text"/>
          <w:rFonts w:ascii="Times New Roman" w:hAnsi="Times New Roman" w:cs="Times New Roman"/>
          <w:sz w:val="24"/>
          <w:szCs w:val="24"/>
        </w:rPr>
      </w:pPr>
      <w:r w:rsidRPr="001C5E09">
        <w:rPr>
          <w:rStyle w:val="reference-text"/>
          <w:rFonts w:ascii="Times New Roman" w:hAnsi="Times New Roman" w:cs="Times New Roman"/>
          <w:sz w:val="24"/>
          <w:szCs w:val="24"/>
        </w:rPr>
        <w:t xml:space="preserve">Hogg, M. A. (1992). </w:t>
      </w:r>
      <w:proofErr w:type="gramStart"/>
      <w:r w:rsidRPr="001C5E09">
        <w:rPr>
          <w:rStyle w:val="reference-text"/>
          <w:rFonts w:ascii="Times New Roman" w:hAnsi="Times New Roman" w:cs="Times New Roman"/>
          <w:i/>
          <w:iCs/>
          <w:sz w:val="24"/>
          <w:szCs w:val="24"/>
        </w:rPr>
        <w:t>The Social Psychology of Group Cohesiveness.</w:t>
      </w:r>
      <w:proofErr w:type="gramEnd"/>
      <w:r w:rsidRPr="001C5E09">
        <w:rPr>
          <w:rStyle w:val="reference-text"/>
          <w:rFonts w:ascii="Times New Roman" w:hAnsi="Times New Roman" w:cs="Times New Roman"/>
          <w:sz w:val="24"/>
          <w:szCs w:val="24"/>
        </w:rPr>
        <w:t xml:space="preserve"> New York: New York University Press.</w:t>
      </w:r>
    </w:p>
    <w:p w:rsidR="00ED2362" w:rsidRDefault="00ED2362" w:rsidP="00ED2362">
      <w:pPr>
        <w:spacing w:after="0" w:line="480" w:lineRule="auto"/>
        <w:ind w:left="720" w:hanging="720"/>
        <w:rPr>
          <w:rFonts w:ascii="Times New Roman" w:hAnsi="Times New Roman" w:cs="Times New Roman"/>
          <w:iCs/>
          <w:sz w:val="24"/>
          <w:szCs w:val="24"/>
        </w:rPr>
      </w:pPr>
      <w:proofErr w:type="gramStart"/>
      <w:r w:rsidRPr="00ED2362">
        <w:rPr>
          <w:rFonts w:ascii="Times New Roman" w:hAnsi="Times New Roman" w:cs="Times New Roman"/>
          <w:iCs/>
          <w:sz w:val="24"/>
          <w:szCs w:val="24"/>
        </w:rPr>
        <w:t>Hopkins, N., Reicher, S. (2011) Identity, Culture and Contestation: Social Identity as Cross-Cultural Theory.</w:t>
      </w:r>
      <w:proofErr w:type="gramEnd"/>
      <w:r w:rsidRPr="00ED2362">
        <w:rPr>
          <w:rFonts w:ascii="Times New Roman" w:hAnsi="Times New Roman" w:cs="Times New Roman"/>
          <w:iCs/>
          <w:sz w:val="24"/>
          <w:szCs w:val="24"/>
        </w:rPr>
        <w:t xml:space="preserve"> </w:t>
      </w:r>
      <w:r w:rsidRPr="00ED2362">
        <w:rPr>
          <w:rFonts w:ascii="Times New Roman" w:hAnsi="Times New Roman" w:cs="Times New Roman"/>
          <w:i/>
          <w:iCs/>
          <w:sz w:val="24"/>
          <w:szCs w:val="24"/>
        </w:rPr>
        <w:t>Psychological Studies, 56,</w:t>
      </w:r>
      <w:r w:rsidRPr="00ED2362">
        <w:rPr>
          <w:rFonts w:ascii="Times New Roman" w:hAnsi="Times New Roman" w:cs="Times New Roman"/>
          <w:iCs/>
          <w:sz w:val="24"/>
          <w:szCs w:val="24"/>
        </w:rPr>
        <w:t xml:space="preserve"> 36-43.</w:t>
      </w:r>
    </w:p>
    <w:p w:rsidR="00FB27F0" w:rsidRPr="002016B1" w:rsidRDefault="00FB27F0" w:rsidP="00A337A2">
      <w:pPr>
        <w:spacing w:after="0" w:line="480" w:lineRule="auto"/>
        <w:ind w:left="720" w:hanging="720"/>
        <w:rPr>
          <w:rFonts w:ascii="Times New Roman" w:hAnsi="Times New Roman" w:cs="Times New Roman"/>
          <w:iCs/>
          <w:sz w:val="24"/>
          <w:szCs w:val="24"/>
        </w:rPr>
      </w:pPr>
      <w:proofErr w:type="gramStart"/>
      <w:r w:rsidRPr="002016B1">
        <w:rPr>
          <w:rFonts w:ascii="Times New Roman" w:hAnsi="Times New Roman" w:cs="Times New Roman"/>
          <w:iCs/>
          <w:sz w:val="24"/>
          <w:szCs w:val="24"/>
        </w:rPr>
        <w:t>Hopkins, N. &amp; Greenwood, R.M. (2013).</w:t>
      </w:r>
      <w:proofErr w:type="gramEnd"/>
      <w:r w:rsidRPr="002016B1">
        <w:rPr>
          <w:rFonts w:ascii="Times New Roman" w:hAnsi="Times New Roman" w:cs="Times New Roman"/>
          <w:iCs/>
          <w:sz w:val="24"/>
          <w:szCs w:val="24"/>
        </w:rPr>
        <w:t xml:space="preserve"> </w:t>
      </w:r>
      <w:proofErr w:type="gramStart"/>
      <w:r w:rsidRPr="002016B1">
        <w:rPr>
          <w:rFonts w:ascii="Times New Roman" w:hAnsi="Times New Roman" w:cs="Times New Roman"/>
          <w:iCs/>
          <w:sz w:val="24"/>
          <w:szCs w:val="24"/>
        </w:rPr>
        <w:t>Hijab, visibility and the performance of identity.</w:t>
      </w:r>
      <w:proofErr w:type="gramEnd"/>
      <w:r w:rsidRPr="002016B1">
        <w:rPr>
          <w:rFonts w:ascii="Times New Roman" w:hAnsi="Times New Roman" w:cs="Times New Roman"/>
          <w:iCs/>
          <w:sz w:val="24"/>
          <w:szCs w:val="24"/>
        </w:rPr>
        <w:t xml:space="preserve"> </w:t>
      </w:r>
      <w:proofErr w:type="gramStart"/>
      <w:r w:rsidRPr="002016B1">
        <w:rPr>
          <w:rFonts w:ascii="Times New Roman" w:hAnsi="Times New Roman" w:cs="Times New Roman"/>
          <w:i/>
          <w:iCs/>
          <w:sz w:val="24"/>
          <w:szCs w:val="24"/>
        </w:rPr>
        <w:t>European Journal of Social Psychology.</w:t>
      </w:r>
      <w:proofErr w:type="gramEnd"/>
      <w:r w:rsidRPr="002016B1">
        <w:rPr>
          <w:rFonts w:ascii="Times New Roman" w:hAnsi="Times New Roman" w:cs="Times New Roman"/>
          <w:iCs/>
          <w:sz w:val="24"/>
          <w:szCs w:val="24"/>
        </w:rPr>
        <w:t xml:space="preserve"> </w:t>
      </w:r>
      <w:r w:rsidRPr="002016B1">
        <w:rPr>
          <w:rFonts w:ascii="Times New Roman" w:hAnsi="Times New Roman" w:cs="Times New Roman"/>
          <w:i/>
          <w:iCs/>
          <w:sz w:val="24"/>
          <w:szCs w:val="24"/>
        </w:rPr>
        <w:t>43, 438–447.</w:t>
      </w:r>
    </w:p>
    <w:p w:rsidR="00FA7339" w:rsidRPr="002016B1" w:rsidRDefault="00FA7339" w:rsidP="00FA7339">
      <w:pPr>
        <w:spacing w:after="0" w:line="480" w:lineRule="auto"/>
        <w:ind w:left="720" w:hanging="720"/>
        <w:rPr>
          <w:rFonts w:ascii="Times New Roman" w:hAnsi="Times New Roman" w:cs="Times New Roman"/>
          <w:iCs/>
          <w:sz w:val="24"/>
          <w:szCs w:val="24"/>
        </w:rPr>
      </w:pPr>
      <w:r w:rsidRPr="002016B1">
        <w:rPr>
          <w:rFonts w:ascii="Times New Roman" w:hAnsi="Times New Roman" w:cs="Times New Roman"/>
          <w:iCs/>
          <w:sz w:val="24"/>
          <w:szCs w:val="24"/>
        </w:rPr>
        <w:t xml:space="preserve">Hopkins, N., Stevenson, C., Shankar, S., Pandey, K., Khan, S. &amp; </w:t>
      </w:r>
      <w:proofErr w:type="spellStart"/>
      <w:r w:rsidRPr="002016B1">
        <w:rPr>
          <w:rFonts w:ascii="Times New Roman" w:hAnsi="Times New Roman" w:cs="Times New Roman"/>
          <w:iCs/>
          <w:sz w:val="24"/>
          <w:szCs w:val="24"/>
        </w:rPr>
        <w:t>Tewari</w:t>
      </w:r>
      <w:proofErr w:type="spellEnd"/>
      <w:r w:rsidRPr="002016B1">
        <w:rPr>
          <w:rFonts w:ascii="Times New Roman" w:hAnsi="Times New Roman" w:cs="Times New Roman"/>
          <w:iCs/>
          <w:sz w:val="24"/>
          <w:szCs w:val="24"/>
        </w:rPr>
        <w:t xml:space="preserve">, S. (in press) Being together at the </w:t>
      </w:r>
      <w:proofErr w:type="spellStart"/>
      <w:r w:rsidRPr="002016B1">
        <w:rPr>
          <w:rFonts w:ascii="Times New Roman" w:hAnsi="Times New Roman" w:cs="Times New Roman"/>
          <w:iCs/>
          <w:sz w:val="24"/>
          <w:szCs w:val="24"/>
        </w:rPr>
        <w:t>Magh</w:t>
      </w:r>
      <w:proofErr w:type="spellEnd"/>
      <w:r w:rsidRPr="002016B1">
        <w:rPr>
          <w:rFonts w:ascii="Times New Roman" w:hAnsi="Times New Roman" w:cs="Times New Roman"/>
          <w:iCs/>
          <w:sz w:val="24"/>
          <w:szCs w:val="24"/>
        </w:rPr>
        <w:t xml:space="preserve"> </w:t>
      </w:r>
      <w:proofErr w:type="spellStart"/>
      <w:r w:rsidRPr="002016B1">
        <w:rPr>
          <w:rFonts w:ascii="Times New Roman" w:hAnsi="Times New Roman" w:cs="Times New Roman"/>
          <w:iCs/>
          <w:sz w:val="24"/>
          <w:szCs w:val="24"/>
        </w:rPr>
        <w:t>Mela</w:t>
      </w:r>
      <w:proofErr w:type="spellEnd"/>
      <w:r w:rsidRPr="002016B1">
        <w:rPr>
          <w:rFonts w:ascii="Times New Roman" w:hAnsi="Times New Roman" w:cs="Times New Roman"/>
          <w:iCs/>
          <w:sz w:val="24"/>
          <w:szCs w:val="24"/>
        </w:rPr>
        <w:t xml:space="preserve">: The social psychology of crowds and </w:t>
      </w:r>
      <w:proofErr w:type="spellStart"/>
      <w:r w:rsidRPr="002016B1">
        <w:rPr>
          <w:rFonts w:ascii="Times New Roman" w:hAnsi="Times New Roman" w:cs="Times New Roman"/>
          <w:iCs/>
          <w:sz w:val="24"/>
          <w:szCs w:val="24"/>
        </w:rPr>
        <w:t>collectivity</w:t>
      </w:r>
      <w:proofErr w:type="spellEnd"/>
      <w:r w:rsidRPr="002016B1">
        <w:rPr>
          <w:rFonts w:ascii="Times New Roman" w:hAnsi="Times New Roman" w:cs="Times New Roman"/>
          <w:iCs/>
          <w:sz w:val="24"/>
          <w:szCs w:val="24"/>
        </w:rPr>
        <w:t>. In Gale, T. Maddrell, A., &amp; Terry, A. (</w:t>
      </w:r>
      <w:proofErr w:type="gramStart"/>
      <w:r w:rsidRPr="002016B1">
        <w:rPr>
          <w:rFonts w:ascii="Times New Roman" w:hAnsi="Times New Roman" w:cs="Times New Roman"/>
          <w:iCs/>
          <w:sz w:val="24"/>
          <w:szCs w:val="24"/>
        </w:rPr>
        <w:t>eds</w:t>
      </w:r>
      <w:proofErr w:type="gramEnd"/>
      <w:r w:rsidRPr="002016B1">
        <w:rPr>
          <w:rFonts w:ascii="Times New Roman" w:hAnsi="Times New Roman" w:cs="Times New Roman"/>
          <w:iCs/>
          <w:sz w:val="24"/>
          <w:szCs w:val="24"/>
        </w:rPr>
        <w:t xml:space="preserve">.).  </w:t>
      </w:r>
      <w:proofErr w:type="gramStart"/>
      <w:r w:rsidRPr="002016B1">
        <w:rPr>
          <w:rFonts w:ascii="Times New Roman" w:hAnsi="Times New Roman" w:cs="Times New Roman"/>
          <w:i/>
          <w:iCs/>
          <w:sz w:val="24"/>
          <w:szCs w:val="24"/>
        </w:rPr>
        <w:t xml:space="preserve">Sacred </w:t>
      </w:r>
      <w:proofErr w:type="spellStart"/>
      <w:r w:rsidRPr="002016B1">
        <w:rPr>
          <w:rFonts w:ascii="Times New Roman" w:hAnsi="Times New Roman" w:cs="Times New Roman"/>
          <w:i/>
          <w:iCs/>
          <w:sz w:val="24"/>
          <w:szCs w:val="24"/>
        </w:rPr>
        <w:t>Mobilities</w:t>
      </w:r>
      <w:proofErr w:type="spellEnd"/>
      <w:r w:rsidRPr="002016B1">
        <w:rPr>
          <w:rFonts w:ascii="Times New Roman" w:hAnsi="Times New Roman" w:cs="Times New Roman"/>
          <w:iCs/>
          <w:sz w:val="24"/>
          <w:szCs w:val="24"/>
        </w:rPr>
        <w:t>.</w:t>
      </w:r>
      <w:proofErr w:type="gramEnd"/>
      <w:r w:rsidRPr="002016B1">
        <w:rPr>
          <w:rFonts w:ascii="Times New Roman" w:hAnsi="Times New Roman" w:cs="Times New Roman"/>
          <w:iCs/>
          <w:sz w:val="24"/>
          <w:szCs w:val="24"/>
        </w:rPr>
        <w:t xml:space="preserve"> </w:t>
      </w:r>
      <w:proofErr w:type="spellStart"/>
      <w:r w:rsidRPr="002016B1">
        <w:rPr>
          <w:rFonts w:ascii="Times New Roman" w:hAnsi="Times New Roman" w:cs="Times New Roman"/>
          <w:iCs/>
          <w:sz w:val="24"/>
          <w:szCs w:val="24"/>
        </w:rPr>
        <w:t>Ashgate</w:t>
      </w:r>
      <w:proofErr w:type="spellEnd"/>
      <w:r w:rsidRPr="002016B1">
        <w:rPr>
          <w:rFonts w:ascii="Times New Roman" w:hAnsi="Times New Roman" w:cs="Times New Roman"/>
          <w:iCs/>
          <w:sz w:val="24"/>
          <w:szCs w:val="24"/>
        </w:rPr>
        <w:t>: Farnham.</w:t>
      </w:r>
    </w:p>
    <w:p w:rsidR="001A7D4D" w:rsidRPr="002016B1" w:rsidRDefault="001A7D4D" w:rsidP="001A7D4D">
      <w:pPr>
        <w:spacing w:after="0" w:line="480" w:lineRule="auto"/>
        <w:ind w:left="720" w:hanging="720"/>
        <w:outlineLvl w:val="2"/>
        <w:rPr>
          <w:rFonts w:ascii="Times New Roman" w:eastAsia="Times New Roman" w:hAnsi="Times New Roman" w:cs="Times New Roman"/>
          <w:bCs/>
          <w:kern w:val="36"/>
          <w:sz w:val="24"/>
          <w:szCs w:val="24"/>
          <w:lang w:eastAsia="en-GB"/>
        </w:rPr>
      </w:pPr>
      <w:proofErr w:type="gramStart"/>
      <w:r w:rsidRPr="002016B1">
        <w:rPr>
          <w:rFonts w:ascii="Times New Roman" w:eastAsia="Times New Roman" w:hAnsi="Times New Roman" w:cs="Times New Roman"/>
          <w:bCs/>
          <w:sz w:val="24"/>
          <w:szCs w:val="24"/>
          <w:lang w:eastAsia="en-GB"/>
        </w:rPr>
        <w:lastRenderedPageBreak/>
        <w:t xml:space="preserve">Howell, J.L., </w:t>
      </w:r>
      <w:proofErr w:type="spellStart"/>
      <w:r w:rsidRPr="002016B1">
        <w:rPr>
          <w:rFonts w:ascii="Times New Roman" w:eastAsia="Times New Roman" w:hAnsi="Times New Roman" w:cs="Times New Roman"/>
          <w:bCs/>
          <w:sz w:val="24"/>
          <w:szCs w:val="24"/>
          <w:lang w:eastAsia="en-GB"/>
        </w:rPr>
        <w:t>Koudenburg</w:t>
      </w:r>
      <w:proofErr w:type="spellEnd"/>
      <w:r w:rsidRPr="002016B1">
        <w:rPr>
          <w:rFonts w:ascii="Times New Roman" w:eastAsia="Times New Roman" w:hAnsi="Times New Roman" w:cs="Times New Roman"/>
          <w:bCs/>
          <w:sz w:val="24"/>
          <w:szCs w:val="24"/>
          <w:lang w:eastAsia="en-GB"/>
        </w:rPr>
        <w:t xml:space="preserve">, N., </w:t>
      </w:r>
      <w:proofErr w:type="spellStart"/>
      <w:r w:rsidRPr="002016B1">
        <w:rPr>
          <w:rFonts w:ascii="Times New Roman" w:eastAsia="Times New Roman" w:hAnsi="Times New Roman" w:cs="Times New Roman"/>
          <w:bCs/>
          <w:sz w:val="24"/>
          <w:szCs w:val="24"/>
          <w:lang w:eastAsia="en-GB"/>
        </w:rPr>
        <w:t>Loschelder</w:t>
      </w:r>
      <w:proofErr w:type="spellEnd"/>
      <w:r w:rsidRPr="002016B1">
        <w:rPr>
          <w:rFonts w:ascii="Times New Roman" w:eastAsia="Times New Roman" w:hAnsi="Times New Roman" w:cs="Times New Roman"/>
          <w:bCs/>
          <w:sz w:val="24"/>
          <w:szCs w:val="24"/>
          <w:lang w:eastAsia="en-GB"/>
        </w:rPr>
        <w:t xml:space="preserve">, D.D., Weston, D., </w:t>
      </w:r>
      <w:proofErr w:type="spellStart"/>
      <w:r w:rsidRPr="002016B1">
        <w:rPr>
          <w:rFonts w:ascii="Times New Roman" w:eastAsia="Times New Roman" w:hAnsi="Times New Roman" w:cs="Times New Roman"/>
          <w:bCs/>
          <w:sz w:val="24"/>
          <w:szCs w:val="24"/>
          <w:lang w:eastAsia="en-GB"/>
        </w:rPr>
        <w:t>Fransen</w:t>
      </w:r>
      <w:proofErr w:type="spellEnd"/>
      <w:r w:rsidRPr="002016B1">
        <w:rPr>
          <w:rFonts w:ascii="Times New Roman" w:eastAsia="Times New Roman" w:hAnsi="Times New Roman" w:cs="Times New Roman"/>
          <w:bCs/>
          <w:sz w:val="24"/>
          <w:szCs w:val="24"/>
          <w:lang w:eastAsia="en-GB"/>
        </w:rPr>
        <w:t xml:space="preserve">, K., De </w:t>
      </w:r>
      <w:proofErr w:type="spellStart"/>
      <w:r w:rsidRPr="002016B1">
        <w:rPr>
          <w:rFonts w:ascii="Times New Roman" w:eastAsia="Times New Roman" w:hAnsi="Times New Roman" w:cs="Times New Roman"/>
          <w:bCs/>
          <w:sz w:val="24"/>
          <w:szCs w:val="24"/>
          <w:lang w:eastAsia="en-GB"/>
        </w:rPr>
        <w:t>Dominicis</w:t>
      </w:r>
      <w:proofErr w:type="spellEnd"/>
      <w:r w:rsidRPr="002016B1">
        <w:rPr>
          <w:rFonts w:ascii="Times New Roman" w:eastAsia="Times New Roman" w:hAnsi="Times New Roman" w:cs="Times New Roman"/>
          <w:bCs/>
          <w:sz w:val="24"/>
          <w:szCs w:val="24"/>
          <w:lang w:eastAsia="en-GB"/>
        </w:rPr>
        <w:t>, S., Gallagher, S., &amp; Haslam, S.A. (in press).</w:t>
      </w:r>
      <w:proofErr w:type="gramEnd"/>
      <w:r w:rsidRPr="002016B1">
        <w:rPr>
          <w:rFonts w:ascii="Times New Roman" w:eastAsia="Times New Roman" w:hAnsi="Times New Roman" w:cs="Times New Roman"/>
          <w:bCs/>
          <w:sz w:val="24"/>
          <w:szCs w:val="24"/>
          <w:lang w:eastAsia="en-GB"/>
        </w:rPr>
        <w:t xml:space="preserve"> </w:t>
      </w:r>
      <w:r w:rsidRPr="002016B1">
        <w:rPr>
          <w:rFonts w:ascii="Times New Roman" w:eastAsia="Times New Roman" w:hAnsi="Times New Roman" w:cs="Times New Roman"/>
          <w:bCs/>
          <w:kern w:val="36"/>
          <w:sz w:val="24"/>
          <w:szCs w:val="24"/>
          <w:lang w:eastAsia="en-GB"/>
        </w:rPr>
        <w:t xml:space="preserve">Happy but unhealthy: The relationship between social ties and health in an emerging network. </w:t>
      </w:r>
      <w:proofErr w:type="gramStart"/>
      <w:r w:rsidRPr="002016B1">
        <w:rPr>
          <w:rFonts w:ascii="Times New Roman" w:eastAsia="Times New Roman" w:hAnsi="Times New Roman" w:cs="Times New Roman"/>
          <w:i/>
          <w:sz w:val="24"/>
          <w:szCs w:val="24"/>
          <w:lang w:val="en-NZ" w:eastAsia="en-GB"/>
        </w:rPr>
        <w:t>European Journal of Social Psychology.</w:t>
      </w:r>
      <w:proofErr w:type="gramEnd"/>
    </w:p>
    <w:p w:rsidR="00722CDC" w:rsidRPr="009E796D" w:rsidRDefault="00722CDC" w:rsidP="00722CDC">
      <w:pPr>
        <w:spacing w:after="0" w:line="480" w:lineRule="auto"/>
        <w:ind w:left="720" w:hanging="720"/>
        <w:rPr>
          <w:rFonts w:ascii="Times New Roman" w:hAnsi="Times New Roman" w:cs="Times New Roman"/>
          <w:sz w:val="24"/>
          <w:szCs w:val="24"/>
        </w:rPr>
      </w:pPr>
      <w:proofErr w:type="gramStart"/>
      <w:r w:rsidRPr="002016B1">
        <w:rPr>
          <w:rFonts w:ascii="Times New Roman" w:hAnsi="Times New Roman" w:cs="Times New Roman"/>
          <w:sz w:val="24"/>
          <w:szCs w:val="24"/>
        </w:rPr>
        <w:t xml:space="preserve">Hu, L.T. &amp; </w:t>
      </w:r>
      <w:proofErr w:type="spellStart"/>
      <w:r w:rsidRPr="002016B1">
        <w:rPr>
          <w:rFonts w:ascii="Times New Roman" w:hAnsi="Times New Roman" w:cs="Times New Roman"/>
          <w:sz w:val="24"/>
          <w:szCs w:val="24"/>
        </w:rPr>
        <w:t>Bentler</w:t>
      </w:r>
      <w:proofErr w:type="spellEnd"/>
      <w:r w:rsidRPr="002016B1">
        <w:rPr>
          <w:rFonts w:ascii="Times New Roman" w:hAnsi="Times New Roman" w:cs="Times New Roman"/>
          <w:sz w:val="24"/>
          <w:szCs w:val="24"/>
        </w:rPr>
        <w:t>, P.M. (1999).</w:t>
      </w:r>
      <w:proofErr w:type="gramEnd"/>
      <w:r w:rsidRPr="002016B1">
        <w:rPr>
          <w:rFonts w:ascii="Times New Roman" w:hAnsi="Times New Roman" w:cs="Times New Roman"/>
          <w:sz w:val="24"/>
          <w:szCs w:val="24"/>
        </w:rPr>
        <w:t xml:space="preserve"> Cut</w:t>
      </w:r>
      <w:r w:rsidR="008D0554" w:rsidRPr="002016B1">
        <w:rPr>
          <w:rFonts w:ascii="Times New Roman" w:hAnsi="Times New Roman" w:cs="Times New Roman"/>
          <w:sz w:val="24"/>
          <w:szCs w:val="24"/>
        </w:rPr>
        <w:t>-</w:t>
      </w:r>
      <w:r w:rsidRPr="002016B1">
        <w:rPr>
          <w:rFonts w:ascii="Times New Roman" w:hAnsi="Times New Roman" w:cs="Times New Roman"/>
          <w:sz w:val="24"/>
          <w:szCs w:val="24"/>
        </w:rPr>
        <w:t xml:space="preserve">off criteria for fit indexes in covariance structure </w:t>
      </w:r>
      <w:r w:rsidRPr="009E796D">
        <w:rPr>
          <w:rFonts w:ascii="Times New Roman" w:hAnsi="Times New Roman" w:cs="Times New Roman"/>
          <w:sz w:val="24"/>
          <w:szCs w:val="24"/>
        </w:rPr>
        <w:t xml:space="preserve">analysis: Conventional criteria versus new alternatives. </w:t>
      </w:r>
      <w:r w:rsidRPr="00E008C2">
        <w:rPr>
          <w:rFonts w:ascii="Times New Roman" w:hAnsi="Times New Roman" w:cs="Times New Roman"/>
          <w:i/>
          <w:sz w:val="24"/>
          <w:szCs w:val="24"/>
        </w:rPr>
        <w:t xml:space="preserve">Structural Equation </w:t>
      </w:r>
      <w:proofErr w:type="spellStart"/>
      <w:r w:rsidRPr="00E008C2">
        <w:rPr>
          <w:rFonts w:ascii="Times New Roman" w:hAnsi="Times New Roman" w:cs="Times New Roman"/>
          <w:i/>
          <w:sz w:val="24"/>
          <w:szCs w:val="24"/>
        </w:rPr>
        <w:t>Modeling</w:t>
      </w:r>
      <w:proofErr w:type="spellEnd"/>
      <w:r w:rsidRPr="00E008C2">
        <w:rPr>
          <w:rFonts w:ascii="Times New Roman" w:hAnsi="Times New Roman" w:cs="Times New Roman"/>
          <w:i/>
          <w:sz w:val="24"/>
          <w:szCs w:val="24"/>
        </w:rPr>
        <w:t>, 6</w:t>
      </w:r>
      <w:r w:rsidRPr="009E796D">
        <w:rPr>
          <w:rFonts w:ascii="Times New Roman" w:hAnsi="Times New Roman" w:cs="Times New Roman"/>
          <w:sz w:val="24"/>
          <w:szCs w:val="24"/>
        </w:rPr>
        <w:t xml:space="preserve">, 1-55. </w:t>
      </w:r>
    </w:p>
    <w:p w:rsidR="00722CDC" w:rsidRPr="009E796D" w:rsidRDefault="00722CDC" w:rsidP="00722CDC">
      <w:pPr>
        <w:spacing w:after="0" w:line="480" w:lineRule="auto"/>
        <w:ind w:left="720" w:hanging="720"/>
        <w:rPr>
          <w:rFonts w:ascii="Times New Roman" w:hAnsi="Times New Roman" w:cs="Times New Roman"/>
          <w:sz w:val="24"/>
          <w:szCs w:val="24"/>
        </w:rPr>
      </w:pPr>
      <w:proofErr w:type="gramStart"/>
      <w:r w:rsidRPr="009E796D">
        <w:rPr>
          <w:rFonts w:ascii="Times New Roman" w:hAnsi="Times New Roman" w:cs="Times New Roman"/>
          <w:sz w:val="24"/>
          <w:szCs w:val="24"/>
        </w:rPr>
        <w:t>Hutton, A.E., Roderick, A.B. and Munt, R.L. (2010).</w:t>
      </w:r>
      <w:proofErr w:type="gramEnd"/>
      <w:r w:rsidRPr="009E796D">
        <w:rPr>
          <w:rFonts w:ascii="Times New Roman" w:hAnsi="Times New Roman" w:cs="Times New Roman"/>
          <w:sz w:val="24"/>
          <w:szCs w:val="24"/>
        </w:rPr>
        <w:t xml:space="preserve"> Lessons learned at World Youth Day: </w:t>
      </w:r>
    </w:p>
    <w:p w:rsidR="00722CDC" w:rsidRPr="009E796D" w:rsidRDefault="00722CDC" w:rsidP="00722CDC">
      <w:pPr>
        <w:spacing w:after="0" w:line="480" w:lineRule="auto"/>
        <w:ind w:left="720"/>
        <w:rPr>
          <w:rFonts w:ascii="Times New Roman" w:hAnsi="Times New Roman" w:cs="Times New Roman"/>
          <w:sz w:val="24"/>
          <w:szCs w:val="24"/>
        </w:rPr>
      </w:pPr>
      <w:r w:rsidRPr="009E796D">
        <w:rPr>
          <w:rFonts w:ascii="Times New Roman" w:hAnsi="Times New Roman" w:cs="Times New Roman"/>
          <w:sz w:val="24"/>
          <w:szCs w:val="24"/>
        </w:rPr>
        <w:t xml:space="preserve">Collecting data and using postcards </w:t>
      </w:r>
      <w:proofErr w:type="gramStart"/>
      <w:r w:rsidRPr="009E796D">
        <w:rPr>
          <w:rFonts w:ascii="Times New Roman" w:hAnsi="Times New Roman" w:cs="Times New Roman"/>
          <w:sz w:val="24"/>
          <w:szCs w:val="24"/>
        </w:rPr>
        <w:t>at a mass gatherings</w:t>
      </w:r>
      <w:proofErr w:type="gramEnd"/>
      <w:r w:rsidRPr="009E796D">
        <w:rPr>
          <w:rFonts w:ascii="Times New Roman" w:hAnsi="Times New Roman" w:cs="Times New Roman"/>
          <w:sz w:val="24"/>
          <w:szCs w:val="24"/>
        </w:rPr>
        <w:t xml:space="preserve">. </w:t>
      </w:r>
      <w:proofErr w:type="spellStart"/>
      <w:r w:rsidRPr="00E008C2">
        <w:rPr>
          <w:rFonts w:ascii="Times New Roman" w:hAnsi="Times New Roman" w:cs="Times New Roman"/>
          <w:i/>
          <w:sz w:val="24"/>
          <w:szCs w:val="24"/>
        </w:rPr>
        <w:t>Prehospital</w:t>
      </w:r>
      <w:proofErr w:type="spellEnd"/>
      <w:r w:rsidRPr="00E008C2">
        <w:rPr>
          <w:rFonts w:ascii="Times New Roman" w:hAnsi="Times New Roman" w:cs="Times New Roman"/>
          <w:i/>
          <w:sz w:val="24"/>
          <w:szCs w:val="24"/>
        </w:rPr>
        <w:t xml:space="preserve"> &amp; Disaster Medicine, 25,</w:t>
      </w:r>
      <w:r w:rsidRPr="009E796D">
        <w:rPr>
          <w:rFonts w:ascii="Times New Roman" w:hAnsi="Times New Roman" w:cs="Times New Roman"/>
          <w:sz w:val="24"/>
          <w:szCs w:val="24"/>
        </w:rPr>
        <w:t xml:space="preserve"> 273-277.</w:t>
      </w:r>
    </w:p>
    <w:p w:rsidR="00137FCB" w:rsidRDefault="00722CDC" w:rsidP="004D0451">
      <w:pPr>
        <w:spacing w:after="0" w:line="480" w:lineRule="auto"/>
        <w:ind w:left="720" w:hanging="720"/>
        <w:rPr>
          <w:rFonts w:ascii="Times New Roman" w:eastAsia="Times New Roman" w:hAnsi="Times New Roman" w:cs="Times New Roman"/>
          <w:iCs/>
          <w:sz w:val="24"/>
          <w:szCs w:val="24"/>
          <w:lang w:val="en" w:eastAsia="en-GB"/>
        </w:rPr>
      </w:pPr>
      <w:proofErr w:type="gramStart"/>
      <w:r w:rsidRPr="009E796D">
        <w:rPr>
          <w:rFonts w:ascii="Times New Roman" w:eastAsia="Times New Roman" w:hAnsi="Times New Roman" w:cs="Times New Roman"/>
          <w:iCs/>
          <w:sz w:val="24"/>
          <w:szCs w:val="24"/>
          <w:lang w:val="en" w:eastAsia="en-GB"/>
        </w:rPr>
        <w:t>James, A., &amp; Wells, A. (2003).</w:t>
      </w:r>
      <w:proofErr w:type="gramEnd"/>
      <w:r w:rsidRPr="009E796D">
        <w:rPr>
          <w:rFonts w:ascii="Times New Roman" w:eastAsia="Times New Roman" w:hAnsi="Times New Roman" w:cs="Times New Roman"/>
          <w:iCs/>
          <w:sz w:val="24"/>
          <w:szCs w:val="24"/>
          <w:lang w:val="en" w:eastAsia="en-GB"/>
        </w:rPr>
        <w:t xml:space="preserve"> Religion and mental health: Towards a cognitive-</w:t>
      </w:r>
      <w:proofErr w:type="spellStart"/>
      <w:r w:rsidRPr="009E796D">
        <w:rPr>
          <w:rFonts w:ascii="Times New Roman" w:eastAsia="Times New Roman" w:hAnsi="Times New Roman" w:cs="Times New Roman"/>
          <w:iCs/>
          <w:sz w:val="24"/>
          <w:szCs w:val="24"/>
          <w:lang w:val="en" w:eastAsia="en-GB"/>
        </w:rPr>
        <w:t>behavioural</w:t>
      </w:r>
      <w:proofErr w:type="spellEnd"/>
      <w:r w:rsidRPr="009E796D">
        <w:rPr>
          <w:rFonts w:ascii="Times New Roman" w:eastAsia="Times New Roman" w:hAnsi="Times New Roman" w:cs="Times New Roman"/>
          <w:iCs/>
          <w:sz w:val="24"/>
          <w:szCs w:val="24"/>
          <w:lang w:val="en" w:eastAsia="en-GB"/>
        </w:rPr>
        <w:t xml:space="preserve"> framework. </w:t>
      </w:r>
      <w:r w:rsidRPr="00445EF7">
        <w:rPr>
          <w:rFonts w:ascii="Times New Roman" w:eastAsia="Times New Roman" w:hAnsi="Times New Roman" w:cs="Times New Roman"/>
          <w:i/>
          <w:iCs/>
          <w:sz w:val="24"/>
          <w:szCs w:val="24"/>
          <w:lang w:val="en" w:eastAsia="en-GB"/>
        </w:rPr>
        <w:t>British Journal of Health Psychology, 8,</w:t>
      </w:r>
      <w:r w:rsidRPr="009E796D">
        <w:rPr>
          <w:rFonts w:ascii="Times New Roman" w:eastAsia="Times New Roman" w:hAnsi="Times New Roman" w:cs="Times New Roman"/>
          <w:iCs/>
          <w:sz w:val="24"/>
          <w:szCs w:val="24"/>
          <w:lang w:val="en" w:eastAsia="en-GB"/>
        </w:rPr>
        <w:t xml:space="preserve"> 359-376. </w:t>
      </w:r>
    </w:p>
    <w:p w:rsidR="008D0554" w:rsidRDefault="008D0554" w:rsidP="002A552D">
      <w:pPr>
        <w:autoSpaceDE w:val="0"/>
        <w:autoSpaceDN w:val="0"/>
        <w:adjustRightInd w:val="0"/>
        <w:spacing w:after="0" w:line="480" w:lineRule="auto"/>
        <w:ind w:left="720" w:hanging="720"/>
        <w:jc w:val="both"/>
        <w:rPr>
          <w:rFonts w:ascii="Times New Roman" w:eastAsia="Times New Roman" w:hAnsi="Times New Roman" w:cs="Times New Roman"/>
          <w:color w:val="000000"/>
          <w:sz w:val="24"/>
          <w:szCs w:val="24"/>
          <w:lang w:val="en-US" w:eastAsia="en-GB"/>
        </w:rPr>
      </w:pPr>
      <w:proofErr w:type="spellStart"/>
      <w:r w:rsidRPr="002B2DE1">
        <w:rPr>
          <w:rFonts w:ascii="Times New Roman" w:eastAsia="Times New Roman" w:hAnsi="Times New Roman" w:cs="Times New Roman"/>
          <w:color w:val="000000"/>
          <w:sz w:val="24"/>
          <w:szCs w:val="24"/>
          <w:lang w:val="en-US" w:eastAsia="en-GB"/>
        </w:rPr>
        <w:t>Jetten</w:t>
      </w:r>
      <w:proofErr w:type="spellEnd"/>
      <w:r w:rsidRPr="002B2DE1">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val="en-US" w:eastAsia="en-GB"/>
        </w:rPr>
        <w:t xml:space="preserve">J., </w:t>
      </w:r>
      <w:r w:rsidRPr="002B2DE1">
        <w:rPr>
          <w:rFonts w:ascii="Times New Roman" w:eastAsia="Times New Roman" w:hAnsi="Times New Roman" w:cs="Times New Roman"/>
          <w:color w:val="000000"/>
          <w:sz w:val="24"/>
          <w:szCs w:val="24"/>
          <w:lang w:val="en-US" w:eastAsia="en-GB"/>
        </w:rPr>
        <w:t xml:space="preserve">Haslam, </w:t>
      </w:r>
      <w:r>
        <w:rPr>
          <w:rFonts w:ascii="Times New Roman" w:eastAsia="Times New Roman" w:hAnsi="Times New Roman" w:cs="Times New Roman"/>
          <w:color w:val="000000"/>
          <w:sz w:val="24"/>
          <w:szCs w:val="24"/>
          <w:lang w:val="en-US" w:eastAsia="en-GB"/>
        </w:rPr>
        <w:t xml:space="preserve">C. &amp; </w:t>
      </w:r>
      <w:r w:rsidRPr="002B2DE1">
        <w:rPr>
          <w:rFonts w:ascii="Times New Roman" w:eastAsia="Times New Roman" w:hAnsi="Times New Roman" w:cs="Times New Roman"/>
          <w:color w:val="000000"/>
          <w:sz w:val="24"/>
          <w:szCs w:val="24"/>
          <w:lang w:val="en-US" w:eastAsia="en-GB"/>
        </w:rPr>
        <w:t>Haslam,</w:t>
      </w:r>
      <w:r>
        <w:rPr>
          <w:rFonts w:ascii="Times New Roman" w:eastAsia="Times New Roman" w:hAnsi="Times New Roman" w:cs="Times New Roman"/>
          <w:color w:val="000000"/>
          <w:sz w:val="24"/>
          <w:szCs w:val="24"/>
          <w:lang w:val="en-US" w:eastAsia="en-GB"/>
        </w:rPr>
        <w:t xml:space="preserve"> S.A. (2012) (</w:t>
      </w:r>
      <w:r w:rsidRPr="002B2DE1">
        <w:rPr>
          <w:rFonts w:ascii="Times New Roman" w:eastAsia="Times New Roman" w:hAnsi="Times New Roman" w:cs="Times New Roman"/>
          <w:color w:val="000000"/>
          <w:sz w:val="24"/>
          <w:szCs w:val="24"/>
          <w:lang w:val="en-US" w:eastAsia="en-GB"/>
        </w:rPr>
        <w:t>Eds.</w:t>
      </w:r>
      <w:r>
        <w:rPr>
          <w:rFonts w:ascii="Times New Roman" w:eastAsia="Times New Roman" w:hAnsi="Times New Roman" w:cs="Times New Roman"/>
          <w:color w:val="000000"/>
          <w:sz w:val="24"/>
          <w:szCs w:val="24"/>
          <w:lang w:val="en-US" w:eastAsia="en-GB"/>
        </w:rPr>
        <w:t>)</w:t>
      </w:r>
      <w:r w:rsidRPr="002B2DE1">
        <w:rPr>
          <w:rFonts w:ascii="Times New Roman" w:eastAsia="Times New Roman" w:hAnsi="Times New Roman" w:cs="Times New Roman"/>
          <w:color w:val="000000"/>
          <w:sz w:val="24"/>
          <w:szCs w:val="24"/>
          <w:lang w:val="en-US" w:eastAsia="en-GB"/>
        </w:rPr>
        <w:t xml:space="preserve"> </w:t>
      </w:r>
      <w:proofErr w:type="gramStart"/>
      <w:r w:rsidRPr="002B2DE1">
        <w:rPr>
          <w:rFonts w:ascii="Times New Roman" w:eastAsia="Times New Roman" w:hAnsi="Times New Roman" w:cs="Times New Roman"/>
          <w:i/>
          <w:iCs/>
          <w:color w:val="000000"/>
          <w:sz w:val="24"/>
          <w:szCs w:val="24"/>
          <w:lang w:val="en-US" w:eastAsia="en-GB"/>
        </w:rPr>
        <w:t>The</w:t>
      </w:r>
      <w:proofErr w:type="gramEnd"/>
      <w:r w:rsidRPr="002B2DE1">
        <w:rPr>
          <w:rFonts w:ascii="Times New Roman" w:eastAsia="Times New Roman" w:hAnsi="Times New Roman" w:cs="Times New Roman"/>
          <w:i/>
          <w:iCs/>
          <w:color w:val="000000"/>
          <w:sz w:val="24"/>
          <w:szCs w:val="24"/>
          <w:lang w:val="en-US" w:eastAsia="en-GB"/>
        </w:rPr>
        <w:t xml:space="preserve"> Social Cure: Identity, Health, and Well-being</w:t>
      </w:r>
      <w:r>
        <w:rPr>
          <w:rFonts w:ascii="Times New Roman" w:eastAsia="Times New Roman" w:hAnsi="Times New Roman" w:cs="Times New Roman"/>
          <w:i/>
          <w:iCs/>
          <w:color w:val="000000"/>
          <w:sz w:val="24"/>
          <w:szCs w:val="24"/>
          <w:lang w:val="en-US" w:eastAsia="en-GB"/>
        </w:rPr>
        <w:t xml:space="preserve">. </w:t>
      </w:r>
      <w:r w:rsidRPr="002B2DE1">
        <w:rPr>
          <w:rFonts w:ascii="Times New Roman" w:eastAsia="Times New Roman" w:hAnsi="Times New Roman" w:cs="Times New Roman"/>
          <w:color w:val="000000"/>
          <w:sz w:val="24"/>
          <w:szCs w:val="24"/>
          <w:lang w:val="en-US" w:eastAsia="en-GB"/>
        </w:rPr>
        <w:t>Psychology Press</w:t>
      </w:r>
      <w:r>
        <w:rPr>
          <w:rFonts w:ascii="Times New Roman" w:eastAsia="Times New Roman" w:hAnsi="Times New Roman" w:cs="Times New Roman"/>
          <w:color w:val="000000"/>
          <w:sz w:val="24"/>
          <w:szCs w:val="24"/>
          <w:lang w:val="en-US" w:eastAsia="en-GB"/>
        </w:rPr>
        <w:t>: London &amp; New York.</w:t>
      </w:r>
    </w:p>
    <w:p w:rsidR="00886F77" w:rsidRDefault="00126135" w:rsidP="00722CDC">
      <w:pPr>
        <w:autoSpaceDE w:val="0"/>
        <w:autoSpaceDN w:val="0"/>
        <w:adjustRightInd w:val="0"/>
        <w:spacing w:after="0" w:line="480" w:lineRule="auto"/>
        <w:ind w:left="720" w:hanging="720"/>
        <w:rPr>
          <w:rFonts w:ascii="Times New Roman" w:eastAsia="Times New Roman" w:hAnsi="Times New Roman" w:cs="Times New Roman"/>
          <w:sz w:val="24"/>
          <w:szCs w:val="24"/>
          <w:lang w:val="en-NZ" w:eastAsia="en-GB"/>
        </w:rPr>
      </w:pPr>
      <w:proofErr w:type="spellStart"/>
      <w:proofErr w:type="gramStart"/>
      <w:r w:rsidRPr="002A552D">
        <w:rPr>
          <w:rFonts w:ascii="Times New Roman" w:eastAsia="Times New Roman" w:hAnsi="Times New Roman" w:cs="Times New Roman"/>
          <w:sz w:val="24"/>
          <w:szCs w:val="24"/>
          <w:lang w:eastAsia="en-GB"/>
        </w:rPr>
        <w:t>Kellezi</w:t>
      </w:r>
      <w:proofErr w:type="spellEnd"/>
      <w:r w:rsidRPr="002A552D">
        <w:rPr>
          <w:rFonts w:ascii="Times New Roman" w:eastAsia="Times New Roman" w:hAnsi="Times New Roman" w:cs="Times New Roman"/>
          <w:sz w:val="24"/>
          <w:szCs w:val="24"/>
          <w:lang w:eastAsia="en-GB"/>
        </w:rPr>
        <w:t xml:space="preserve">, B. &amp; </w:t>
      </w:r>
      <w:hyperlink r:id="rId23" w:history="1">
        <w:r w:rsidRPr="002A552D">
          <w:rPr>
            <w:rFonts w:ascii="Times New Roman" w:eastAsia="Times New Roman" w:hAnsi="Times New Roman" w:cs="Times New Roman"/>
            <w:sz w:val="24"/>
            <w:szCs w:val="24"/>
            <w:lang w:eastAsia="en-GB"/>
          </w:rPr>
          <w:t>Reicher, S. D.</w:t>
        </w:r>
      </w:hyperlink>
      <w:r w:rsidRPr="002A552D">
        <w:rPr>
          <w:rFonts w:ascii="Times New Roman" w:eastAsia="Times New Roman" w:hAnsi="Times New Roman" w:cs="Times New Roman"/>
          <w:sz w:val="24"/>
          <w:szCs w:val="24"/>
          <w:lang w:eastAsia="en-GB"/>
        </w:rPr>
        <w:t xml:space="preserve"> </w:t>
      </w:r>
      <w:r w:rsidR="00CF6DB8">
        <w:rPr>
          <w:rFonts w:ascii="Times New Roman" w:eastAsia="Times New Roman" w:hAnsi="Times New Roman" w:cs="Times New Roman"/>
          <w:sz w:val="24"/>
          <w:szCs w:val="24"/>
          <w:lang w:eastAsia="en-GB"/>
        </w:rPr>
        <w:t>(</w:t>
      </w:r>
      <w:r w:rsidRPr="002A552D">
        <w:rPr>
          <w:rFonts w:ascii="Times New Roman" w:eastAsia="Times New Roman" w:hAnsi="Times New Roman" w:cs="Times New Roman"/>
          <w:sz w:val="24"/>
          <w:szCs w:val="24"/>
          <w:lang w:eastAsia="en-GB"/>
        </w:rPr>
        <w:t>2012</w:t>
      </w:r>
      <w:r w:rsidR="00CF6DB8">
        <w:rPr>
          <w:rFonts w:ascii="Times New Roman" w:eastAsia="Times New Roman" w:hAnsi="Times New Roman" w:cs="Times New Roman"/>
          <w:sz w:val="24"/>
          <w:szCs w:val="24"/>
          <w:lang w:eastAsia="en-GB"/>
        </w:rPr>
        <w:t>).</w:t>
      </w:r>
      <w:proofErr w:type="gramEnd"/>
      <w:r w:rsidRPr="002A552D">
        <w:rPr>
          <w:rFonts w:ascii="Times New Roman" w:eastAsia="Times New Roman" w:hAnsi="Times New Roman" w:cs="Times New Roman"/>
          <w:sz w:val="24"/>
          <w:szCs w:val="24"/>
          <w:lang w:eastAsia="en-GB"/>
        </w:rPr>
        <w:t xml:space="preserve"> </w:t>
      </w:r>
      <w:proofErr w:type="gramStart"/>
      <w:r w:rsidRPr="00A3098A">
        <w:rPr>
          <w:rFonts w:ascii="Times New Roman" w:eastAsia="Times New Roman" w:hAnsi="Times New Roman" w:cs="Times New Roman"/>
          <w:sz w:val="24"/>
          <w:szCs w:val="24"/>
          <w:lang w:eastAsia="en-GB"/>
        </w:rPr>
        <w:t>Social cure or social curse?</w:t>
      </w:r>
      <w:proofErr w:type="gramEnd"/>
      <w:r w:rsidRPr="00A3098A">
        <w:rPr>
          <w:rFonts w:ascii="Times New Roman" w:eastAsia="Times New Roman" w:hAnsi="Times New Roman" w:cs="Times New Roman"/>
          <w:sz w:val="24"/>
          <w:szCs w:val="24"/>
          <w:lang w:eastAsia="en-GB"/>
        </w:rPr>
        <w:t xml:space="preserve"> </w:t>
      </w:r>
      <w:proofErr w:type="gramStart"/>
      <w:r w:rsidRPr="00A3098A">
        <w:rPr>
          <w:rFonts w:ascii="Times New Roman" w:eastAsia="Times New Roman" w:hAnsi="Times New Roman" w:cs="Times New Roman"/>
          <w:sz w:val="24"/>
          <w:szCs w:val="24"/>
          <w:lang w:eastAsia="en-GB"/>
        </w:rPr>
        <w:t>The psychological impact of extreme events during the Kosovo conflict</w:t>
      </w:r>
      <w:r w:rsidRPr="002A552D">
        <w:rPr>
          <w:rFonts w:ascii="Times New Roman" w:eastAsia="Times New Roman" w:hAnsi="Times New Roman" w:cs="Times New Roman"/>
          <w:sz w:val="24"/>
          <w:szCs w:val="24"/>
          <w:lang w:eastAsia="en-GB"/>
        </w:rPr>
        <w:t>.</w:t>
      </w:r>
      <w:proofErr w:type="gramEnd"/>
      <w:r w:rsidRPr="002A552D">
        <w:rPr>
          <w:rFonts w:ascii="Times New Roman" w:eastAsia="Times New Roman" w:hAnsi="Times New Roman" w:cs="Times New Roman"/>
          <w:sz w:val="24"/>
          <w:szCs w:val="24"/>
          <w:lang w:eastAsia="en-GB"/>
        </w:rPr>
        <w:t xml:space="preserve"> </w:t>
      </w:r>
      <w:proofErr w:type="gramStart"/>
      <w:r w:rsidRPr="002A552D">
        <w:rPr>
          <w:rFonts w:ascii="Times New Roman" w:eastAsia="Times New Roman" w:hAnsi="Times New Roman" w:cs="Times New Roman"/>
          <w:sz w:val="24"/>
          <w:szCs w:val="24"/>
          <w:lang w:eastAsia="en-GB"/>
        </w:rPr>
        <w:t xml:space="preserve">In J. </w:t>
      </w:r>
      <w:proofErr w:type="spellStart"/>
      <w:r w:rsidRPr="002A552D">
        <w:rPr>
          <w:rFonts w:ascii="Times New Roman" w:eastAsia="Times New Roman" w:hAnsi="Times New Roman" w:cs="Times New Roman"/>
          <w:sz w:val="24"/>
          <w:szCs w:val="24"/>
          <w:lang w:eastAsia="en-GB"/>
        </w:rPr>
        <w:t>Jetten</w:t>
      </w:r>
      <w:proofErr w:type="spellEnd"/>
      <w:r w:rsidRPr="002A552D">
        <w:rPr>
          <w:rFonts w:ascii="Times New Roman" w:eastAsia="Times New Roman" w:hAnsi="Times New Roman" w:cs="Times New Roman"/>
          <w:sz w:val="24"/>
          <w:szCs w:val="24"/>
          <w:lang w:eastAsia="en-GB"/>
        </w:rPr>
        <w:t xml:space="preserve">, C., Haslam, &amp; S.A. Haslam </w:t>
      </w:r>
      <w:r>
        <w:rPr>
          <w:rFonts w:ascii="Times New Roman" w:eastAsia="Times New Roman" w:hAnsi="Times New Roman" w:cs="Times New Roman"/>
          <w:sz w:val="24"/>
          <w:szCs w:val="24"/>
          <w:lang w:eastAsia="en-GB"/>
        </w:rPr>
        <w:t>(E</w:t>
      </w:r>
      <w:r w:rsidRPr="002A552D">
        <w:rPr>
          <w:rFonts w:ascii="Times New Roman" w:eastAsia="Times New Roman" w:hAnsi="Times New Roman" w:cs="Times New Roman"/>
          <w:sz w:val="24"/>
          <w:szCs w:val="24"/>
          <w:lang w:eastAsia="en-GB"/>
        </w:rPr>
        <w:t>ds.).</w:t>
      </w:r>
      <w:proofErr w:type="gramEnd"/>
      <w:r w:rsidRPr="002A552D">
        <w:rPr>
          <w:rFonts w:ascii="Times New Roman" w:eastAsia="Times New Roman" w:hAnsi="Times New Roman" w:cs="Times New Roman"/>
          <w:sz w:val="24"/>
          <w:szCs w:val="24"/>
          <w:lang w:eastAsia="en-GB"/>
        </w:rPr>
        <w:t xml:space="preserve"> </w:t>
      </w:r>
      <w:r w:rsidRPr="002A552D">
        <w:rPr>
          <w:rFonts w:ascii="Times New Roman" w:eastAsia="Times New Roman" w:hAnsi="Times New Roman" w:cs="Times New Roman"/>
          <w:i/>
          <w:iCs/>
          <w:sz w:val="24"/>
          <w:szCs w:val="24"/>
          <w:lang w:eastAsia="en-GB"/>
        </w:rPr>
        <w:t>The Social Cure</w:t>
      </w:r>
      <w:r>
        <w:rPr>
          <w:rFonts w:ascii="Times New Roman" w:eastAsia="Times New Roman" w:hAnsi="Times New Roman" w:cs="Times New Roman"/>
          <w:i/>
          <w:iCs/>
          <w:sz w:val="24"/>
          <w:szCs w:val="24"/>
          <w:lang w:eastAsia="en-GB"/>
        </w:rPr>
        <w:t xml:space="preserve"> </w:t>
      </w:r>
      <w:r w:rsidRPr="002A552D">
        <w:rPr>
          <w:rFonts w:ascii="Times New Roman" w:eastAsia="Times New Roman" w:hAnsi="Times New Roman" w:cs="Times New Roman"/>
          <w:iCs/>
          <w:sz w:val="24"/>
          <w:szCs w:val="24"/>
          <w:lang w:eastAsia="en-GB"/>
        </w:rPr>
        <w:t>(pp. 217-234).</w:t>
      </w:r>
      <w:r w:rsidRPr="002A552D">
        <w:rPr>
          <w:rFonts w:ascii="Times New Roman" w:eastAsia="Times New Roman" w:hAnsi="Times New Roman" w:cs="Times New Roman"/>
          <w:sz w:val="24"/>
          <w:szCs w:val="24"/>
          <w:lang w:eastAsia="en-GB"/>
        </w:rPr>
        <w:t xml:space="preserve"> London: Psychology</w:t>
      </w:r>
      <w:r>
        <w:rPr>
          <w:rFonts w:ascii="Times New Roman" w:eastAsia="Times New Roman" w:hAnsi="Times New Roman" w:cs="Times New Roman"/>
          <w:sz w:val="24"/>
          <w:szCs w:val="24"/>
          <w:lang w:eastAsia="en-GB"/>
        </w:rPr>
        <w:t xml:space="preserve"> Press.</w:t>
      </w:r>
    </w:p>
    <w:p w:rsidR="00126135" w:rsidRDefault="00126135" w:rsidP="00E12AF2">
      <w:pPr>
        <w:spacing w:after="0" w:line="480" w:lineRule="auto"/>
        <w:ind w:left="720" w:hanging="720"/>
        <w:jc w:val="both"/>
        <w:rPr>
          <w:rFonts w:ascii="Times New Roman" w:eastAsia="Times New Roman" w:hAnsi="Times New Roman" w:cs="Times New Roman"/>
          <w:iCs/>
          <w:sz w:val="24"/>
          <w:szCs w:val="24"/>
          <w:lang w:val="en" w:eastAsia="en-GB"/>
        </w:rPr>
      </w:pPr>
      <w:r w:rsidRPr="009E796D">
        <w:rPr>
          <w:rFonts w:ascii="Times New Roman" w:eastAsia="Times New Roman" w:hAnsi="Times New Roman" w:cs="Times New Roman"/>
          <w:iCs/>
          <w:sz w:val="24"/>
          <w:szCs w:val="24"/>
          <w:lang w:val="en" w:eastAsia="en-GB"/>
        </w:rPr>
        <w:t xml:space="preserve">Kenny, D. A., </w:t>
      </w:r>
      <w:proofErr w:type="spellStart"/>
      <w:r w:rsidRPr="009E796D">
        <w:rPr>
          <w:rFonts w:ascii="Times New Roman" w:eastAsia="Times New Roman" w:hAnsi="Times New Roman" w:cs="Times New Roman"/>
          <w:iCs/>
          <w:sz w:val="24"/>
          <w:szCs w:val="24"/>
          <w:lang w:val="en" w:eastAsia="en-GB"/>
        </w:rPr>
        <w:t>Kaniskan</w:t>
      </w:r>
      <w:proofErr w:type="spellEnd"/>
      <w:r w:rsidRPr="009E796D">
        <w:rPr>
          <w:rFonts w:ascii="Times New Roman" w:eastAsia="Times New Roman" w:hAnsi="Times New Roman" w:cs="Times New Roman"/>
          <w:iCs/>
          <w:sz w:val="24"/>
          <w:szCs w:val="24"/>
          <w:lang w:val="en" w:eastAsia="en-GB"/>
        </w:rPr>
        <w:t xml:space="preserve">, B., &amp; </w:t>
      </w:r>
      <w:proofErr w:type="spellStart"/>
      <w:r w:rsidRPr="009E796D">
        <w:rPr>
          <w:rFonts w:ascii="Times New Roman" w:eastAsia="Times New Roman" w:hAnsi="Times New Roman" w:cs="Times New Roman"/>
          <w:iCs/>
          <w:sz w:val="24"/>
          <w:szCs w:val="24"/>
          <w:lang w:val="en" w:eastAsia="en-GB"/>
        </w:rPr>
        <w:t>McCoach</w:t>
      </w:r>
      <w:proofErr w:type="spellEnd"/>
      <w:r w:rsidRPr="009E796D">
        <w:rPr>
          <w:rFonts w:ascii="Times New Roman" w:eastAsia="Times New Roman" w:hAnsi="Times New Roman" w:cs="Times New Roman"/>
          <w:iCs/>
          <w:sz w:val="24"/>
          <w:szCs w:val="24"/>
          <w:lang w:val="en" w:eastAsia="en-GB"/>
        </w:rPr>
        <w:t xml:space="preserve">, D. B. (2013).  </w:t>
      </w:r>
      <w:proofErr w:type="gramStart"/>
      <w:r w:rsidRPr="009E796D">
        <w:rPr>
          <w:rFonts w:ascii="Times New Roman" w:eastAsia="Times New Roman" w:hAnsi="Times New Roman" w:cs="Times New Roman"/>
          <w:i/>
          <w:iCs/>
          <w:sz w:val="24"/>
          <w:szCs w:val="24"/>
          <w:lang w:val="en" w:eastAsia="en-GB"/>
        </w:rPr>
        <w:t>The performance of RMSEA in models with small degrees of freedom</w:t>
      </w:r>
      <w:r w:rsidRPr="009E796D">
        <w:rPr>
          <w:rFonts w:ascii="Times New Roman" w:eastAsia="Times New Roman" w:hAnsi="Times New Roman" w:cs="Times New Roman"/>
          <w:iCs/>
          <w:sz w:val="24"/>
          <w:szCs w:val="24"/>
          <w:lang w:val="en" w:eastAsia="en-GB"/>
        </w:rPr>
        <w:t>.</w:t>
      </w:r>
      <w:proofErr w:type="gramEnd"/>
      <w:r w:rsidRPr="009E796D">
        <w:rPr>
          <w:rFonts w:ascii="Times New Roman" w:eastAsia="Times New Roman" w:hAnsi="Times New Roman" w:cs="Times New Roman"/>
          <w:iCs/>
          <w:sz w:val="24"/>
          <w:szCs w:val="24"/>
          <w:lang w:val="en" w:eastAsia="en-GB"/>
        </w:rPr>
        <w:t xml:space="preserve">  </w:t>
      </w:r>
      <w:proofErr w:type="gramStart"/>
      <w:r w:rsidRPr="009E796D">
        <w:rPr>
          <w:rFonts w:ascii="Times New Roman" w:eastAsia="Times New Roman" w:hAnsi="Times New Roman" w:cs="Times New Roman"/>
          <w:iCs/>
          <w:sz w:val="24"/>
          <w:szCs w:val="24"/>
          <w:lang w:val="en" w:eastAsia="en-GB"/>
        </w:rPr>
        <w:t>Unpublished paper, University of Connecticut.</w:t>
      </w:r>
      <w:proofErr w:type="gramEnd"/>
    </w:p>
    <w:p w:rsidR="008E1646" w:rsidRPr="00C42847" w:rsidRDefault="0085697D" w:rsidP="00E12AF2">
      <w:pPr>
        <w:spacing w:after="0" w:line="480" w:lineRule="auto"/>
        <w:ind w:left="720" w:hanging="720"/>
        <w:rPr>
          <w:rFonts w:ascii="Times New Roman" w:eastAsia="Times New Roman" w:hAnsi="Times New Roman" w:cs="Times New Roman"/>
          <w:sz w:val="24"/>
          <w:szCs w:val="24"/>
          <w:lang w:val="en-NZ" w:eastAsia="en-GB"/>
        </w:rPr>
      </w:pPr>
      <w:r w:rsidRPr="002016B1">
        <w:rPr>
          <w:rFonts w:ascii="Times New Roman" w:eastAsia="Times New Roman" w:hAnsi="Times New Roman" w:cs="Times New Roman"/>
          <w:sz w:val="24"/>
          <w:szCs w:val="24"/>
          <w:lang w:val="en-NZ" w:eastAsia="en-GB"/>
        </w:rPr>
        <w:t xml:space="preserve">Khan, S.S., </w:t>
      </w:r>
      <w:r w:rsidRPr="002016B1">
        <w:rPr>
          <w:rFonts w:ascii="Times New Roman" w:hAnsi="Times New Roman" w:cs="Times New Roman"/>
          <w:sz w:val="24"/>
          <w:szCs w:val="24"/>
        </w:rPr>
        <w:t xml:space="preserve">Hopkins, N., </w:t>
      </w:r>
      <w:proofErr w:type="spellStart"/>
      <w:r w:rsidRPr="002016B1">
        <w:rPr>
          <w:rFonts w:ascii="Times New Roman" w:hAnsi="Times New Roman" w:cs="Times New Roman"/>
          <w:sz w:val="24"/>
          <w:szCs w:val="24"/>
        </w:rPr>
        <w:t>Tewari</w:t>
      </w:r>
      <w:proofErr w:type="spellEnd"/>
      <w:r w:rsidRPr="002016B1">
        <w:rPr>
          <w:rFonts w:ascii="Times New Roman" w:hAnsi="Times New Roman" w:cs="Times New Roman"/>
          <w:sz w:val="24"/>
          <w:szCs w:val="24"/>
        </w:rPr>
        <w:t xml:space="preserve">, S., Srinivasan, N., Reicher, S.D. &amp; </w:t>
      </w:r>
      <w:proofErr w:type="spellStart"/>
      <w:r w:rsidRPr="002016B1">
        <w:rPr>
          <w:rFonts w:ascii="Times New Roman" w:hAnsi="Times New Roman" w:cs="Times New Roman"/>
          <w:sz w:val="24"/>
          <w:szCs w:val="24"/>
        </w:rPr>
        <w:t>Ozakinci</w:t>
      </w:r>
      <w:proofErr w:type="spellEnd"/>
      <w:r w:rsidRPr="002016B1">
        <w:rPr>
          <w:rFonts w:ascii="Times New Roman" w:hAnsi="Times New Roman" w:cs="Times New Roman"/>
          <w:sz w:val="24"/>
          <w:szCs w:val="24"/>
        </w:rPr>
        <w:t>, G. (in press) Efficacy and well-being in rural north India: The role of social identification with a large-scale community identity.</w:t>
      </w:r>
      <w:r w:rsidR="00E12AF2" w:rsidRPr="002016B1">
        <w:rPr>
          <w:rFonts w:ascii="Times New Roman" w:hAnsi="Times New Roman" w:cs="Times New Roman"/>
          <w:sz w:val="24"/>
          <w:szCs w:val="24"/>
        </w:rPr>
        <w:t xml:space="preserve"> </w:t>
      </w:r>
      <w:proofErr w:type="gramStart"/>
      <w:r w:rsidR="00E12AF2" w:rsidRPr="002016B1">
        <w:rPr>
          <w:rFonts w:ascii="Times New Roman" w:eastAsia="Times New Roman" w:hAnsi="Times New Roman" w:cs="Times New Roman"/>
          <w:i/>
          <w:sz w:val="24"/>
          <w:szCs w:val="24"/>
          <w:lang w:val="en-NZ" w:eastAsia="en-GB"/>
        </w:rPr>
        <w:t>European Journal of Social Psychology</w:t>
      </w:r>
      <w:r w:rsidR="007318B0">
        <w:rPr>
          <w:rFonts w:ascii="Times New Roman" w:eastAsia="Times New Roman" w:hAnsi="Times New Roman" w:cs="Times New Roman"/>
          <w:i/>
          <w:sz w:val="24"/>
          <w:szCs w:val="24"/>
          <w:lang w:val="en-NZ" w:eastAsia="en-GB"/>
        </w:rPr>
        <w:t>.</w:t>
      </w:r>
      <w:proofErr w:type="gramEnd"/>
      <w:r w:rsidR="00C42847">
        <w:rPr>
          <w:rFonts w:ascii="Times New Roman" w:eastAsia="Times New Roman" w:hAnsi="Times New Roman" w:cs="Times New Roman"/>
          <w:i/>
          <w:sz w:val="24"/>
          <w:szCs w:val="24"/>
          <w:lang w:val="en-NZ" w:eastAsia="en-GB"/>
        </w:rPr>
        <w:t xml:space="preserve"> </w:t>
      </w:r>
      <w:r w:rsidR="00C42847" w:rsidRPr="00C42847">
        <w:rPr>
          <w:rFonts w:ascii="Times New Roman" w:eastAsia="Times New Roman" w:hAnsi="Times New Roman" w:cs="Times New Roman"/>
          <w:sz w:val="24"/>
          <w:szCs w:val="24"/>
          <w:lang w:val="en-NZ" w:eastAsia="en-GB"/>
        </w:rPr>
        <w:t>DOI: 10.1002/ejsp.2060.</w:t>
      </w:r>
    </w:p>
    <w:p w:rsidR="008D1DE1" w:rsidRPr="002016B1" w:rsidRDefault="008D1DE1" w:rsidP="00E12AF2">
      <w:pPr>
        <w:spacing w:after="0" w:line="480" w:lineRule="auto"/>
        <w:ind w:left="720" w:hanging="720"/>
        <w:rPr>
          <w:rFonts w:ascii="Times New Roman" w:hAnsi="Times New Roman" w:cs="Times New Roman"/>
          <w:sz w:val="24"/>
          <w:szCs w:val="24"/>
        </w:rPr>
      </w:pPr>
      <w:proofErr w:type="spellStart"/>
      <w:proofErr w:type="gramStart"/>
      <w:r w:rsidRPr="002016B1">
        <w:rPr>
          <w:rFonts w:ascii="Times New Roman" w:hAnsi="Times New Roman" w:cs="Times New Roman"/>
          <w:sz w:val="24"/>
          <w:szCs w:val="24"/>
        </w:rPr>
        <w:t>Kirmayer</w:t>
      </w:r>
      <w:proofErr w:type="spellEnd"/>
      <w:r w:rsidRPr="002016B1">
        <w:rPr>
          <w:rFonts w:ascii="Times New Roman" w:hAnsi="Times New Roman" w:cs="Times New Roman"/>
          <w:sz w:val="24"/>
          <w:szCs w:val="24"/>
        </w:rPr>
        <w:t>, L.J. &amp; Young, A. (1998).</w:t>
      </w:r>
      <w:proofErr w:type="gramEnd"/>
      <w:r w:rsidRPr="002016B1">
        <w:rPr>
          <w:rFonts w:ascii="Times New Roman" w:hAnsi="Times New Roman" w:cs="Times New Roman"/>
          <w:sz w:val="24"/>
          <w:szCs w:val="24"/>
        </w:rPr>
        <w:t xml:space="preserve"> Culture and somatization: Clinical, epidemiological, and ethnographic perspectives. </w:t>
      </w:r>
      <w:r w:rsidRPr="002016B1">
        <w:rPr>
          <w:rFonts w:ascii="Times New Roman" w:hAnsi="Times New Roman" w:cs="Times New Roman"/>
          <w:i/>
          <w:sz w:val="24"/>
          <w:szCs w:val="24"/>
        </w:rPr>
        <w:t>Psychosomatic Medicine, 60,</w:t>
      </w:r>
      <w:r w:rsidRPr="002016B1">
        <w:rPr>
          <w:rFonts w:ascii="Times New Roman" w:hAnsi="Times New Roman" w:cs="Times New Roman"/>
          <w:sz w:val="24"/>
          <w:szCs w:val="24"/>
        </w:rPr>
        <w:t xml:space="preserve"> 420-430.</w:t>
      </w:r>
    </w:p>
    <w:p w:rsidR="008E1646" w:rsidRDefault="008E1646" w:rsidP="00E12AF2">
      <w:pPr>
        <w:autoSpaceDE w:val="0"/>
        <w:autoSpaceDN w:val="0"/>
        <w:adjustRightInd w:val="0"/>
        <w:spacing w:after="0" w:line="480" w:lineRule="auto"/>
        <w:ind w:left="720" w:hanging="720"/>
        <w:rPr>
          <w:rFonts w:ascii="Times New Roman" w:eastAsia="Times New Roman" w:hAnsi="Times New Roman" w:cs="Times New Roman"/>
          <w:sz w:val="24"/>
          <w:szCs w:val="24"/>
          <w:lang w:val="en-NZ" w:eastAsia="en-GB"/>
        </w:rPr>
      </w:pPr>
      <w:r w:rsidRPr="009E796D">
        <w:rPr>
          <w:rFonts w:ascii="Times New Roman" w:eastAsia="Times New Roman" w:hAnsi="Times New Roman" w:cs="Times New Roman"/>
          <w:sz w:val="24"/>
          <w:szCs w:val="24"/>
          <w:lang w:val="en-NZ" w:eastAsia="en-GB"/>
        </w:rPr>
        <w:lastRenderedPageBreak/>
        <w:t xml:space="preserve">Kline, R. B.  (2005). </w:t>
      </w:r>
      <w:r w:rsidRPr="009E796D">
        <w:rPr>
          <w:rFonts w:ascii="Times New Roman" w:eastAsia="Times New Roman" w:hAnsi="Times New Roman" w:cs="Times New Roman"/>
          <w:i/>
          <w:sz w:val="24"/>
          <w:szCs w:val="24"/>
          <w:lang w:val="en-NZ" w:eastAsia="en-GB"/>
        </w:rPr>
        <w:t>Principles and practice of structural equation modelling</w:t>
      </w:r>
      <w:r w:rsidRPr="009E796D">
        <w:rPr>
          <w:rFonts w:ascii="Times New Roman" w:eastAsia="Times New Roman" w:hAnsi="Times New Roman" w:cs="Times New Roman"/>
          <w:sz w:val="24"/>
          <w:szCs w:val="24"/>
          <w:lang w:val="en-NZ" w:eastAsia="en-GB"/>
        </w:rPr>
        <w:t xml:space="preserve"> (2</w:t>
      </w:r>
      <w:r w:rsidRPr="009E796D">
        <w:rPr>
          <w:rFonts w:ascii="Times New Roman" w:eastAsia="Times New Roman" w:hAnsi="Times New Roman" w:cs="Times New Roman"/>
          <w:sz w:val="24"/>
          <w:szCs w:val="24"/>
          <w:vertAlign w:val="superscript"/>
          <w:lang w:val="en-NZ" w:eastAsia="en-GB"/>
        </w:rPr>
        <w:t>nd</w:t>
      </w:r>
      <w:r w:rsidRPr="009E796D">
        <w:rPr>
          <w:rFonts w:ascii="Times New Roman" w:eastAsia="Times New Roman" w:hAnsi="Times New Roman" w:cs="Times New Roman"/>
          <w:sz w:val="24"/>
          <w:szCs w:val="24"/>
          <w:lang w:val="en-NZ" w:eastAsia="en-GB"/>
        </w:rPr>
        <w:t xml:space="preserve"> </w:t>
      </w:r>
      <w:proofErr w:type="gramStart"/>
      <w:r w:rsidRPr="009E796D">
        <w:rPr>
          <w:rFonts w:ascii="Times New Roman" w:eastAsia="Times New Roman" w:hAnsi="Times New Roman" w:cs="Times New Roman"/>
          <w:sz w:val="24"/>
          <w:szCs w:val="24"/>
          <w:lang w:val="en-NZ" w:eastAsia="en-GB"/>
        </w:rPr>
        <w:t>ed</w:t>
      </w:r>
      <w:proofErr w:type="gramEnd"/>
      <w:r w:rsidRPr="009E796D">
        <w:rPr>
          <w:rFonts w:ascii="Times New Roman" w:eastAsia="Times New Roman" w:hAnsi="Times New Roman" w:cs="Times New Roman"/>
          <w:sz w:val="24"/>
          <w:szCs w:val="24"/>
          <w:lang w:val="en-NZ" w:eastAsia="en-GB"/>
        </w:rPr>
        <w:t>.). New York: Guilford.</w:t>
      </w:r>
    </w:p>
    <w:p w:rsidR="00722CDC" w:rsidRPr="009E796D" w:rsidRDefault="00722CDC" w:rsidP="00722CDC">
      <w:pPr>
        <w:autoSpaceDE w:val="0"/>
        <w:autoSpaceDN w:val="0"/>
        <w:adjustRightInd w:val="0"/>
        <w:spacing w:after="0" w:line="480" w:lineRule="auto"/>
        <w:ind w:left="720" w:hanging="720"/>
        <w:rPr>
          <w:rFonts w:ascii="Times New Roman" w:eastAsia="Times New Roman" w:hAnsi="Times New Roman" w:cs="Times New Roman"/>
          <w:sz w:val="24"/>
          <w:szCs w:val="24"/>
          <w:lang w:val="en-NZ" w:eastAsia="en-GB"/>
        </w:rPr>
      </w:pPr>
      <w:r w:rsidRPr="009E796D">
        <w:rPr>
          <w:rFonts w:ascii="Times New Roman" w:eastAsia="Times New Roman" w:hAnsi="Times New Roman" w:cs="Times New Roman"/>
          <w:sz w:val="24"/>
          <w:szCs w:val="24"/>
          <w:lang w:val="en-NZ" w:eastAsia="en-GB"/>
        </w:rPr>
        <w:t xml:space="preserve">Levine, M., Prosser, A., Evans, D., &amp; Reicher, S. (2005). Identity and emergency intervention: How social group membership and inclusiveness of group boundaries shape helping behaviour. </w:t>
      </w:r>
      <w:r w:rsidRPr="00445EF7">
        <w:rPr>
          <w:rFonts w:ascii="Times New Roman" w:eastAsia="Times New Roman" w:hAnsi="Times New Roman" w:cs="Times New Roman"/>
          <w:i/>
          <w:sz w:val="24"/>
          <w:szCs w:val="24"/>
          <w:lang w:val="en-NZ" w:eastAsia="en-GB"/>
        </w:rPr>
        <w:t>Personality &amp; Social Psychology Bulletin, 31,</w:t>
      </w:r>
      <w:r w:rsidRPr="009E796D">
        <w:rPr>
          <w:rFonts w:ascii="Times New Roman" w:eastAsia="Times New Roman" w:hAnsi="Times New Roman" w:cs="Times New Roman"/>
          <w:sz w:val="24"/>
          <w:szCs w:val="24"/>
          <w:lang w:val="en-NZ" w:eastAsia="en-GB"/>
        </w:rPr>
        <w:t xml:space="preserve"> 443-453. </w:t>
      </w:r>
    </w:p>
    <w:p w:rsidR="00722CDC" w:rsidRPr="009E796D" w:rsidRDefault="00722CDC" w:rsidP="00722CDC">
      <w:pPr>
        <w:autoSpaceDE w:val="0"/>
        <w:autoSpaceDN w:val="0"/>
        <w:adjustRightInd w:val="0"/>
        <w:spacing w:after="0" w:line="480" w:lineRule="auto"/>
        <w:ind w:left="720" w:hanging="720"/>
        <w:rPr>
          <w:rFonts w:ascii="Times New Roman" w:eastAsia="Times New Roman" w:hAnsi="Times New Roman" w:cs="Times New Roman"/>
          <w:sz w:val="24"/>
          <w:szCs w:val="24"/>
          <w:lang w:val="en-NZ" w:eastAsia="en-GB"/>
        </w:rPr>
      </w:pPr>
      <w:proofErr w:type="gramStart"/>
      <w:r w:rsidRPr="009E796D">
        <w:rPr>
          <w:rFonts w:ascii="Times New Roman" w:eastAsia="Times New Roman" w:hAnsi="Times New Roman" w:cs="Times New Roman"/>
          <w:sz w:val="24"/>
          <w:szCs w:val="24"/>
          <w:lang w:val="en-NZ" w:eastAsia="en-GB"/>
        </w:rPr>
        <w:t>Lim, C. &amp; Putnam, R.D. (2010).</w:t>
      </w:r>
      <w:proofErr w:type="gramEnd"/>
      <w:r w:rsidRPr="009E796D">
        <w:rPr>
          <w:rFonts w:ascii="Times New Roman" w:eastAsia="Times New Roman" w:hAnsi="Times New Roman" w:cs="Times New Roman"/>
          <w:sz w:val="24"/>
          <w:szCs w:val="24"/>
          <w:lang w:val="en-NZ" w:eastAsia="en-GB"/>
        </w:rPr>
        <w:t xml:space="preserve"> </w:t>
      </w:r>
      <w:proofErr w:type="gramStart"/>
      <w:r w:rsidRPr="009E796D">
        <w:rPr>
          <w:rFonts w:ascii="Times New Roman" w:eastAsia="Times New Roman" w:hAnsi="Times New Roman" w:cs="Times New Roman"/>
          <w:sz w:val="24"/>
          <w:szCs w:val="24"/>
          <w:lang w:val="en-NZ" w:eastAsia="en-GB"/>
        </w:rPr>
        <w:t>Religion, social networks and life satisfaction.</w:t>
      </w:r>
      <w:proofErr w:type="gramEnd"/>
      <w:r w:rsidRPr="009E796D">
        <w:rPr>
          <w:rFonts w:ascii="Times New Roman" w:eastAsia="Times New Roman" w:hAnsi="Times New Roman" w:cs="Times New Roman"/>
          <w:sz w:val="24"/>
          <w:szCs w:val="24"/>
          <w:lang w:val="en-NZ" w:eastAsia="en-GB"/>
        </w:rPr>
        <w:t xml:space="preserve"> American </w:t>
      </w:r>
      <w:r w:rsidRPr="00445EF7">
        <w:rPr>
          <w:rFonts w:ascii="Times New Roman" w:eastAsia="Times New Roman" w:hAnsi="Times New Roman" w:cs="Times New Roman"/>
          <w:i/>
          <w:sz w:val="24"/>
          <w:szCs w:val="24"/>
          <w:lang w:val="en-NZ" w:eastAsia="en-GB"/>
        </w:rPr>
        <w:t>Sociological Review, 75,</w:t>
      </w:r>
      <w:r w:rsidRPr="009E796D">
        <w:rPr>
          <w:rFonts w:ascii="Times New Roman" w:eastAsia="Times New Roman" w:hAnsi="Times New Roman" w:cs="Times New Roman"/>
          <w:sz w:val="24"/>
          <w:szCs w:val="24"/>
          <w:lang w:val="en-NZ" w:eastAsia="en-GB"/>
        </w:rPr>
        <w:t xml:space="preserve"> 914-933. </w:t>
      </w:r>
    </w:p>
    <w:p w:rsidR="004D0451" w:rsidRDefault="004D0451" w:rsidP="004D0451">
      <w:pPr>
        <w:spacing w:after="0" w:line="480" w:lineRule="auto"/>
        <w:ind w:left="720" w:hanging="720"/>
        <w:rPr>
          <w:rFonts w:ascii="Times New Roman" w:eastAsia="Times New Roman" w:hAnsi="Times New Roman" w:cs="Times New Roman"/>
          <w:iCs/>
          <w:sz w:val="24"/>
          <w:szCs w:val="24"/>
          <w:lang w:val="en" w:eastAsia="en-GB"/>
        </w:rPr>
      </w:pPr>
      <w:proofErr w:type="spellStart"/>
      <w:proofErr w:type="gramStart"/>
      <w:r w:rsidRPr="009E796D">
        <w:rPr>
          <w:rFonts w:ascii="Times New Roman" w:eastAsia="Times New Roman" w:hAnsi="Times New Roman" w:cs="Times New Roman"/>
          <w:iCs/>
          <w:sz w:val="24"/>
          <w:szCs w:val="24"/>
          <w:lang w:val="en" w:eastAsia="en-GB"/>
        </w:rPr>
        <w:t>MacCallum</w:t>
      </w:r>
      <w:proofErr w:type="spellEnd"/>
      <w:r w:rsidRPr="009E796D">
        <w:rPr>
          <w:rFonts w:ascii="Times New Roman" w:eastAsia="Times New Roman" w:hAnsi="Times New Roman" w:cs="Times New Roman"/>
          <w:iCs/>
          <w:sz w:val="24"/>
          <w:szCs w:val="24"/>
          <w:lang w:val="en" w:eastAsia="en-GB"/>
        </w:rPr>
        <w:t>, R. C., Browne, M. W., &amp; Sugawara, H. M. (1996).</w:t>
      </w:r>
      <w:proofErr w:type="gramEnd"/>
      <w:r w:rsidRPr="009E796D">
        <w:rPr>
          <w:rFonts w:ascii="Times New Roman" w:eastAsia="Times New Roman" w:hAnsi="Times New Roman" w:cs="Times New Roman"/>
          <w:iCs/>
          <w:sz w:val="24"/>
          <w:szCs w:val="24"/>
          <w:lang w:val="en" w:eastAsia="en-GB"/>
        </w:rPr>
        <w:t xml:space="preserve"> Power analysis and determination of sample size for covariance structure modeling. </w:t>
      </w:r>
      <w:r w:rsidRPr="009E796D">
        <w:rPr>
          <w:rFonts w:ascii="Times New Roman" w:eastAsia="Times New Roman" w:hAnsi="Times New Roman" w:cs="Times New Roman"/>
          <w:i/>
          <w:iCs/>
          <w:sz w:val="24"/>
          <w:szCs w:val="24"/>
          <w:lang w:val="en" w:eastAsia="en-GB"/>
        </w:rPr>
        <w:t>Psychological Methods</w:t>
      </w:r>
      <w:r w:rsidRPr="009E796D">
        <w:rPr>
          <w:rFonts w:ascii="Times New Roman" w:eastAsia="Times New Roman" w:hAnsi="Times New Roman" w:cs="Times New Roman"/>
          <w:iCs/>
          <w:sz w:val="24"/>
          <w:szCs w:val="24"/>
          <w:lang w:val="en" w:eastAsia="en-GB"/>
        </w:rPr>
        <w:t>, 1, 130-149.</w:t>
      </w:r>
    </w:p>
    <w:p w:rsidR="00C21CF4" w:rsidRDefault="004D0451" w:rsidP="00C21CF4">
      <w:pPr>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9E796D">
        <w:rPr>
          <w:rFonts w:ascii="Times New Roman" w:hAnsi="Times New Roman" w:cs="Times New Roman"/>
          <w:sz w:val="24"/>
          <w:szCs w:val="24"/>
        </w:rPr>
        <w:t>McArdle</w:t>
      </w:r>
      <w:proofErr w:type="spellEnd"/>
      <w:r w:rsidRPr="009E796D">
        <w:rPr>
          <w:rFonts w:ascii="Times New Roman" w:hAnsi="Times New Roman" w:cs="Times New Roman"/>
          <w:sz w:val="24"/>
          <w:szCs w:val="24"/>
        </w:rPr>
        <w:t>, J. J., &amp; Epstein, D. (1987).</w:t>
      </w:r>
      <w:proofErr w:type="gramEnd"/>
      <w:r w:rsidRPr="009E796D">
        <w:rPr>
          <w:rFonts w:ascii="Times New Roman" w:hAnsi="Times New Roman" w:cs="Times New Roman"/>
          <w:sz w:val="24"/>
          <w:szCs w:val="24"/>
        </w:rPr>
        <w:t xml:space="preserve"> Latent growth curves within developmental structural equation models. </w:t>
      </w:r>
      <w:r w:rsidRPr="009E796D">
        <w:rPr>
          <w:rFonts w:ascii="Times New Roman" w:hAnsi="Times New Roman" w:cs="Times New Roman"/>
          <w:i/>
          <w:sz w:val="24"/>
          <w:szCs w:val="24"/>
        </w:rPr>
        <w:t>Child Development</w:t>
      </w:r>
      <w:r w:rsidRPr="009E796D">
        <w:rPr>
          <w:rFonts w:ascii="Times New Roman" w:hAnsi="Times New Roman" w:cs="Times New Roman"/>
          <w:sz w:val="24"/>
          <w:szCs w:val="24"/>
        </w:rPr>
        <w:t xml:space="preserve">, </w:t>
      </w:r>
      <w:r w:rsidRPr="009E796D">
        <w:rPr>
          <w:rFonts w:ascii="Times New Roman" w:hAnsi="Times New Roman" w:cs="Times New Roman"/>
          <w:i/>
          <w:sz w:val="24"/>
          <w:szCs w:val="24"/>
        </w:rPr>
        <w:t>58</w:t>
      </w:r>
      <w:r w:rsidRPr="009E796D">
        <w:rPr>
          <w:rFonts w:ascii="Times New Roman" w:hAnsi="Times New Roman" w:cs="Times New Roman"/>
          <w:sz w:val="24"/>
          <w:szCs w:val="24"/>
        </w:rPr>
        <w:t>, 110-133.</w:t>
      </w:r>
    </w:p>
    <w:p w:rsidR="00AB5967" w:rsidRDefault="00AB5967" w:rsidP="004D0451">
      <w:pPr>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AB5967">
        <w:rPr>
          <w:rFonts w:ascii="Times New Roman" w:hAnsi="Times New Roman" w:cs="Times New Roman"/>
          <w:sz w:val="24"/>
          <w:szCs w:val="24"/>
        </w:rPr>
        <w:t>Messerschmidt</w:t>
      </w:r>
      <w:proofErr w:type="spellEnd"/>
      <w:r w:rsidRPr="00AB5967">
        <w:rPr>
          <w:rFonts w:ascii="Times New Roman" w:hAnsi="Times New Roman" w:cs="Times New Roman"/>
          <w:sz w:val="24"/>
          <w:szCs w:val="24"/>
        </w:rPr>
        <w:t>, D.A. &amp; Sharma, J. (1981).</w:t>
      </w:r>
      <w:proofErr w:type="gramEnd"/>
      <w:r w:rsidRPr="00AB5967">
        <w:rPr>
          <w:rFonts w:ascii="Times New Roman" w:hAnsi="Times New Roman" w:cs="Times New Roman"/>
          <w:sz w:val="24"/>
          <w:szCs w:val="24"/>
        </w:rPr>
        <w:t xml:space="preserve"> </w:t>
      </w:r>
      <w:proofErr w:type="gramStart"/>
      <w:r w:rsidRPr="00AB5967">
        <w:rPr>
          <w:rFonts w:ascii="Times New Roman" w:hAnsi="Times New Roman" w:cs="Times New Roman"/>
          <w:sz w:val="24"/>
          <w:szCs w:val="24"/>
        </w:rPr>
        <w:t>Hindu pilgrimage in the Nepal Himalayas.</w:t>
      </w:r>
      <w:proofErr w:type="gramEnd"/>
      <w:r w:rsidRPr="00AB5967">
        <w:rPr>
          <w:rFonts w:ascii="Times New Roman" w:hAnsi="Times New Roman" w:cs="Times New Roman"/>
          <w:sz w:val="24"/>
          <w:szCs w:val="24"/>
        </w:rPr>
        <w:t xml:space="preserve"> </w:t>
      </w:r>
      <w:r w:rsidRPr="00AB5967">
        <w:rPr>
          <w:rFonts w:ascii="Times New Roman" w:hAnsi="Times New Roman" w:cs="Times New Roman"/>
          <w:i/>
          <w:sz w:val="24"/>
          <w:szCs w:val="24"/>
        </w:rPr>
        <w:t>Current Anthro</w:t>
      </w:r>
      <w:r w:rsidR="006B70F0">
        <w:rPr>
          <w:rFonts w:ascii="Times New Roman" w:hAnsi="Times New Roman" w:cs="Times New Roman"/>
          <w:i/>
          <w:sz w:val="24"/>
          <w:szCs w:val="24"/>
        </w:rPr>
        <w:t>pol</w:t>
      </w:r>
      <w:r w:rsidRPr="00AB5967">
        <w:rPr>
          <w:rFonts w:ascii="Times New Roman" w:hAnsi="Times New Roman" w:cs="Times New Roman"/>
          <w:i/>
          <w:sz w:val="24"/>
          <w:szCs w:val="24"/>
        </w:rPr>
        <w:t>ogy, 22,</w:t>
      </w:r>
      <w:r w:rsidRPr="00AB5967">
        <w:rPr>
          <w:rFonts w:ascii="Times New Roman" w:hAnsi="Times New Roman" w:cs="Times New Roman"/>
          <w:sz w:val="24"/>
          <w:szCs w:val="24"/>
        </w:rPr>
        <w:t xml:space="preserve"> 571-572.</w:t>
      </w:r>
    </w:p>
    <w:p w:rsidR="00FA7339" w:rsidRPr="008F184D" w:rsidRDefault="00FA7339" w:rsidP="00FA7339">
      <w:pPr>
        <w:spacing w:after="0" w:line="480" w:lineRule="auto"/>
        <w:ind w:left="567" w:hanging="567"/>
        <w:rPr>
          <w:rFonts w:ascii="Times New Roman" w:eastAsia="Times New Roman" w:hAnsi="Times New Roman"/>
          <w:sz w:val="24"/>
          <w:szCs w:val="24"/>
          <w:lang w:val="en-US" w:eastAsia="en-GB"/>
        </w:rPr>
      </w:pPr>
      <w:r w:rsidRPr="008F184D">
        <w:rPr>
          <w:rFonts w:ascii="Times New Roman" w:eastAsia="Times New Roman" w:hAnsi="Times New Roman"/>
          <w:sz w:val="24"/>
          <w:szCs w:val="24"/>
          <w:lang w:val="en-US" w:eastAsia="en-GB"/>
        </w:rPr>
        <w:t xml:space="preserve">Neville, F. &amp; Reicher, S.D. (2011). The experience of collective participation: Shared identity, relatedness and emotionality. </w:t>
      </w:r>
      <w:r w:rsidRPr="008F184D">
        <w:rPr>
          <w:rFonts w:ascii="Times New Roman" w:eastAsia="Times New Roman" w:hAnsi="Times New Roman"/>
          <w:i/>
          <w:sz w:val="24"/>
          <w:szCs w:val="24"/>
          <w:lang w:val="en-US" w:eastAsia="en-GB"/>
        </w:rPr>
        <w:t xml:space="preserve">Contemporary Social Science, 6, </w:t>
      </w:r>
      <w:r w:rsidRPr="008F184D">
        <w:rPr>
          <w:rFonts w:ascii="Times New Roman" w:eastAsia="Times New Roman" w:hAnsi="Times New Roman"/>
          <w:sz w:val="24"/>
          <w:szCs w:val="24"/>
          <w:lang w:val="en-US" w:eastAsia="en-GB"/>
        </w:rPr>
        <w:t>377-396.</w:t>
      </w:r>
    </w:p>
    <w:p w:rsidR="009079F2" w:rsidRPr="00213598" w:rsidRDefault="009079F2" w:rsidP="009079F2">
      <w:pPr>
        <w:spacing w:after="0" w:line="480" w:lineRule="auto"/>
        <w:ind w:left="720" w:hanging="720"/>
        <w:rPr>
          <w:rFonts w:ascii="Times New Roman" w:hAnsi="Times New Roman"/>
          <w:sz w:val="24"/>
          <w:szCs w:val="24"/>
        </w:rPr>
      </w:pPr>
      <w:proofErr w:type="gramStart"/>
      <w:r w:rsidRPr="00213598">
        <w:rPr>
          <w:rFonts w:ascii="Times New Roman" w:hAnsi="Times New Roman"/>
          <w:sz w:val="24"/>
          <w:szCs w:val="24"/>
        </w:rPr>
        <w:t>Pandey, K., Stevenson, C., Shankar, S., Hopkins, N., Reicher, S. (2014).</w:t>
      </w:r>
      <w:proofErr w:type="gramEnd"/>
      <w:r w:rsidRPr="00213598">
        <w:rPr>
          <w:rFonts w:ascii="Times New Roman" w:hAnsi="Times New Roman"/>
          <w:sz w:val="24"/>
          <w:szCs w:val="24"/>
        </w:rPr>
        <w:t xml:space="preserve"> Cold Comfort at the </w:t>
      </w:r>
      <w:proofErr w:type="spellStart"/>
      <w:r w:rsidRPr="00213598">
        <w:rPr>
          <w:rFonts w:ascii="Times New Roman" w:hAnsi="Times New Roman"/>
          <w:sz w:val="24"/>
          <w:szCs w:val="24"/>
        </w:rPr>
        <w:t>Magh</w:t>
      </w:r>
      <w:proofErr w:type="spellEnd"/>
      <w:r w:rsidRPr="00213598">
        <w:rPr>
          <w:rFonts w:ascii="Times New Roman" w:hAnsi="Times New Roman"/>
          <w:sz w:val="24"/>
          <w:szCs w:val="24"/>
        </w:rPr>
        <w:t xml:space="preserve"> </w:t>
      </w:r>
      <w:proofErr w:type="spellStart"/>
      <w:r w:rsidRPr="00213598">
        <w:rPr>
          <w:rFonts w:ascii="Times New Roman" w:hAnsi="Times New Roman"/>
          <w:sz w:val="24"/>
          <w:szCs w:val="24"/>
        </w:rPr>
        <w:t>Mela</w:t>
      </w:r>
      <w:proofErr w:type="spellEnd"/>
      <w:r w:rsidRPr="00213598">
        <w:rPr>
          <w:rFonts w:ascii="Times New Roman" w:hAnsi="Times New Roman"/>
          <w:sz w:val="24"/>
          <w:szCs w:val="24"/>
        </w:rPr>
        <w:t xml:space="preserve">: Social identity processes and physical hardship. </w:t>
      </w:r>
      <w:r w:rsidRPr="00213598">
        <w:rPr>
          <w:rFonts w:ascii="Times New Roman" w:hAnsi="Times New Roman"/>
          <w:i/>
          <w:sz w:val="24"/>
          <w:szCs w:val="24"/>
        </w:rPr>
        <w:t>British Journal of Social Psychology</w:t>
      </w:r>
      <w:r w:rsidRPr="00213598">
        <w:rPr>
          <w:rFonts w:ascii="Times New Roman" w:hAnsi="Times New Roman"/>
          <w:sz w:val="24"/>
          <w:szCs w:val="24"/>
        </w:rPr>
        <w:t xml:space="preserve">, </w:t>
      </w:r>
      <w:proofErr w:type="spellStart"/>
      <w:r w:rsidRPr="00213598">
        <w:rPr>
          <w:rFonts w:ascii="Times New Roman" w:hAnsi="Times New Roman"/>
          <w:sz w:val="24"/>
          <w:szCs w:val="24"/>
        </w:rPr>
        <w:t>doi</w:t>
      </w:r>
      <w:proofErr w:type="spellEnd"/>
      <w:r w:rsidRPr="00213598">
        <w:rPr>
          <w:rFonts w:ascii="Times New Roman" w:hAnsi="Times New Roman"/>
          <w:sz w:val="24"/>
          <w:szCs w:val="24"/>
        </w:rPr>
        <w:t>: 10.1111/bjso.12054</w:t>
      </w:r>
    </w:p>
    <w:p w:rsidR="00967BBD" w:rsidRPr="007E7AE5" w:rsidRDefault="0032392B" w:rsidP="00A3098A">
      <w:pPr>
        <w:autoSpaceDE w:val="0"/>
        <w:autoSpaceDN w:val="0"/>
        <w:adjustRightInd w:val="0"/>
        <w:spacing w:after="0" w:line="480" w:lineRule="auto"/>
        <w:ind w:left="737" w:hanging="737"/>
        <w:rPr>
          <w:rFonts w:ascii="Times New Roman" w:hAnsi="Times New Roman" w:cs="Times New Roman"/>
          <w:sz w:val="24"/>
          <w:szCs w:val="24"/>
        </w:rPr>
      </w:pPr>
      <w:r w:rsidRPr="007E7AE5">
        <w:rPr>
          <w:rFonts w:ascii="Times New Roman" w:hAnsi="Times New Roman" w:cs="Times New Roman"/>
          <w:sz w:val="24"/>
          <w:szCs w:val="24"/>
        </w:rPr>
        <w:t xml:space="preserve">Peterson. </w:t>
      </w:r>
      <w:proofErr w:type="gramStart"/>
      <w:r w:rsidRPr="007E7AE5">
        <w:rPr>
          <w:rFonts w:ascii="Times New Roman" w:hAnsi="Times New Roman" w:cs="Times New Roman"/>
          <w:sz w:val="24"/>
          <w:szCs w:val="24"/>
        </w:rPr>
        <w:t>P., Park, N., &amp; Sweeney, P. J. (2008).</w:t>
      </w:r>
      <w:proofErr w:type="gramEnd"/>
      <w:r w:rsidRPr="007E7AE5">
        <w:rPr>
          <w:rFonts w:ascii="Times New Roman" w:hAnsi="Times New Roman" w:cs="Times New Roman"/>
          <w:sz w:val="24"/>
          <w:szCs w:val="24"/>
        </w:rPr>
        <w:t xml:space="preserve"> Group well-being: Morale from a positive psychology perspective. </w:t>
      </w:r>
      <w:proofErr w:type="gramStart"/>
      <w:r w:rsidRPr="007E7AE5">
        <w:rPr>
          <w:rFonts w:ascii="Times New Roman" w:hAnsi="Times New Roman" w:cs="Times New Roman"/>
          <w:i/>
          <w:sz w:val="24"/>
          <w:szCs w:val="24"/>
        </w:rPr>
        <w:t>Applied Psychology: An International Review, 57,</w:t>
      </w:r>
      <w:r w:rsidRPr="007E7AE5">
        <w:rPr>
          <w:rFonts w:ascii="Times New Roman" w:hAnsi="Times New Roman" w:cs="Times New Roman"/>
          <w:sz w:val="24"/>
          <w:szCs w:val="24"/>
        </w:rPr>
        <w:t xml:space="preserve"> 19-36.</w:t>
      </w:r>
      <w:proofErr w:type="gramEnd"/>
    </w:p>
    <w:p w:rsidR="00A3098A" w:rsidRDefault="00A3098A" w:rsidP="00583E45">
      <w:pPr>
        <w:spacing w:after="0" w:line="480" w:lineRule="auto"/>
        <w:ind w:left="720" w:hanging="720"/>
        <w:outlineLvl w:val="0"/>
        <w:rPr>
          <w:rFonts w:ascii="Times New Roman" w:hAnsi="Times New Roman" w:cs="Times New Roman"/>
          <w:sz w:val="24"/>
          <w:szCs w:val="24"/>
        </w:rPr>
      </w:pPr>
      <w:proofErr w:type="gramStart"/>
      <w:r w:rsidRPr="007E7AE5">
        <w:rPr>
          <w:rFonts w:ascii="Times New Roman" w:hAnsi="Times New Roman" w:cs="Times New Roman"/>
          <w:sz w:val="24"/>
          <w:szCs w:val="24"/>
        </w:rPr>
        <w:t>Reicher, S., Spears, R., &amp; Haslam, S.A. (2010).</w:t>
      </w:r>
      <w:proofErr w:type="gramEnd"/>
      <w:r w:rsidRPr="007E7AE5">
        <w:rPr>
          <w:rFonts w:ascii="Times New Roman" w:hAnsi="Times New Roman" w:cs="Times New Roman"/>
          <w:sz w:val="24"/>
          <w:szCs w:val="24"/>
        </w:rPr>
        <w:t xml:space="preserve"> </w:t>
      </w:r>
      <w:proofErr w:type="gramStart"/>
      <w:r w:rsidRPr="007E7AE5">
        <w:rPr>
          <w:rFonts w:ascii="Times New Roman" w:hAnsi="Times New Roman" w:cs="Times New Roman"/>
          <w:sz w:val="24"/>
          <w:szCs w:val="24"/>
        </w:rPr>
        <w:t>The Social Identity Approach in Social Psychology.</w:t>
      </w:r>
      <w:proofErr w:type="gramEnd"/>
      <w:r w:rsidRPr="007E7AE5">
        <w:rPr>
          <w:rFonts w:ascii="Times New Roman" w:hAnsi="Times New Roman" w:cs="Times New Roman"/>
          <w:sz w:val="24"/>
          <w:szCs w:val="24"/>
        </w:rPr>
        <w:t xml:space="preserve"> In M. S. </w:t>
      </w:r>
      <w:proofErr w:type="spellStart"/>
      <w:r w:rsidRPr="007E7AE5">
        <w:rPr>
          <w:rFonts w:ascii="Times New Roman" w:hAnsi="Times New Roman" w:cs="Times New Roman"/>
          <w:sz w:val="24"/>
          <w:szCs w:val="24"/>
        </w:rPr>
        <w:t>Wetherell</w:t>
      </w:r>
      <w:proofErr w:type="spellEnd"/>
      <w:r w:rsidRPr="007E7AE5">
        <w:rPr>
          <w:rFonts w:ascii="Times New Roman" w:hAnsi="Times New Roman" w:cs="Times New Roman"/>
          <w:sz w:val="24"/>
          <w:szCs w:val="24"/>
        </w:rPr>
        <w:t xml:space="preserve"> &amp; C. T. </w:t>
      </w:r>
      <w:proofErr w:type="spellStart"/>
      <w:r w:rsidRPr="007E7AE5">
        <w:rPr>
          <w:rFonts w:ascii="Times New Roman" w:hAnsi="Times New Roman" w:cs="Times New Roman"/>
          <w:sz w:val="24"/>
          <w:szCs w:val="24"/>
        </w:rPr>
        <w:t>Mohanty</w:t>
      </w:r>
      <w:proofErr w:type="spellEnd"/>
      <w:r w:rsidRPr="007E7AE5">
        <w:rPr>
          <w:rFonts w:ascii="Times New Roman" w:hAnsi="Times New Roman" w:cs="Times New Roman"/>
          <w:sz w:val="24"/>
          <w:szCs w:val="24"/>
        </w:rPr>
        <w:t xml:space="preserve"> (Eds.) </w:t>
      </w:r>
      <w:r w:rsidRPr="007E7AE5">
        <w:rPr>
          <w:rFonts w:ascii="Times New Roman" w:hAnsi="Times New Roman" w:cs="Times New Roman"/>
          <w:i/>
          <w:sz w:val="24"/>
          <w:szCs w:val="24"/>
        </w:rPr>
        <w:t>Sage Identities Handbook</w:t>
      </w:r>
      <w:r w:rsidRPr="00A3098A">
        <w:rPr>
          <w:rFonts w:ascii="Times New Roman" w:hAnsi="Times New Roman" w:cs="Times New Roman"/>
          <w:sz w:val="24"/>
          <w:szCs w:val="24"/>
        </w:rPr>
        <w:t xml:space="preserve"> (pp</w:t>
      </w:r>
      <w:r>
        <w:rPr>
          <w:rFonts w:ascii="Times New Roman" w:hAnsi="Times New Roman" w:cs="Times New Roman"/>
          <w:sz w:val="24"/>
          <w:szCs w:val="24"/>
        </w:rPr>
        <w:t>.</w:t>
      </w:r>
      <w:r w:rsidRPr="00A3098A">
        <w:rPr>
          <w:rFonts w:ascii="Times New Roman" w:hAnsi="Times New Roman" w:cs="Times New Roman"/>
          <w:sz w:val="24"/>
          <w:szCs w:val="24"/>
        </w:rPr>
        <w:t xml:space="preserve"> 45-62). London: Sage.</w:t>
      </w:r>
    </w:p>
    <w:p w:rsidR="00583E45" w:rsidRPr="00583E45" w:rsidRDefault="00583E45" w:rsidP="00583E45">
      <w:pPr>
        <w:spacing w:after="0" w:line="480" w:lineRule="auto"/>
        <w:ind w:left="720" w:hanging="720"/>
        <w:outlineLvl w:val="1"/>
        <w:rPr>
          <w:rFonts w:ascii="Times New Roman" w:hAnsi="Times New Roman" w:cs="Times New Roman"/>
          <w:sz w:val="24"/>
          <w:szCs w:val="24"/>
        </w:rPr>
      </w:pPr>
      <w:proofErr w:type="spellStart"/>
      <w:r w:rsidRPr="00583E45">
        <w:rPr>
          <w:rFonts w:ascii="Times New Roman" w:hAnsi="Times New Roman" w:cs="Times New Roman"/>
          <w:sz w:val="24"/>
          <w:szCs w:val="24"/>
        </w:rPr>
        <w:lastRenderedPageBreak/>
        <w:t>Ruback</w:t>
      </w:r>
      <w:proofErr w:type="spellEnd"/>
      <w:r>
        <w:rPr>
          <w:rFonts w:ascii="Times New Roman" w:hAnsi="Times New Roman" w:cs="Times New Roman"/>
          <w:sz w:val="24"/>
          <w:szCs w:val="24"/>
        </w:rPr>
        <w:t>,</w:t>
      </w:r>
      <w:r w:rsidRPr="00583E45">
        <w:rPr>
          <w:rFonts w:ascii="Times New Roman" w:hAnsi="Times New Roman" w:cs="Times New Roman"/>
          <w:sz w:val="24"/>
          <w:szCs w:val="24"/>
        </w:rPr>
        <w:t xml:space="preserve"> R</w:t>
      </w:r>
      <w:r>
        <w:rPr>
          <w:rFonts w:ascii="Times New Roman" w:hAnsi="Times New Roman" w:cs="Times New Roman"/>
          <w:sz w:val="24"/>
          <w:szCs w:val="24"/>
        </w:rPr>
        <w:t>.</w:t>
      </w:r>
      <w:r w:rsidRPr="00583E45">
        <w:rPr>
          <w:rFonts w:ascii="Times New Roman" w:hAnsi="Times New Roman" w:cs="Times New Roman"/>
          <w:sz w:val="24"/>
          <w:szCs w:val="24"/>
        </w:rPr>
        <w:t xml:space="preserve"> B</w:t>
      </w:r>
      <w:r>
        <w:rPr>
          <w:rFonts w:ascii="Times New Roman" w:hAnsi="Times New Roman" w:cs="Times New Roman"/>
          <w:sz w:val="24"/>
          <w:szCs w:val="24"/>
        </w:rPr>
        <w:t>.</w:t>
      </w:r>
      <w:r w:rsidRPr="00583E45">
        <w:rPr>
          <w:rFonts w:ascii="Times New Roman" w:hAnsi="Times New Roman" w:cs="Times New Roman"/>
          <w:sz w:val="24"/>
          <w:szCs w:val="24"/>
        </w:rPr>
        <w:t>, Pandey</w:t>
      </w:r>
      <w:r>
        <w:rPr>
          <w:rFonts w:ascii="Times New Roman" w:hAnsi="Times New Roman" w:cs="Times New Roman"/>
          <w:sz w:val="24"/>
          <w:szCs w:val="24"/>
        </w:rPr>
        <w:t>,</w:t>
      </w:r>
      <w:r w:rsidRPr="00583E45">
        <w:rPr>
          <w:rFonts w:ascii="Times New Roman" w:hAnsi="Times New Roman" w:cs="Times New Roman"/>
          <w:sz w:val="24"/>
          <w:szCs w:val="24"/>
        </w:rPr>
        <w:t xml:space="preserve"> J</w:t>
      </w:r>
      <w:r>
        <w:rPr>
          <w:rFonts w:ascii="Times New Roman" w:hAnsi="Times New Roman" w:cs="Times New Roman"/>
          <w:sz w:val="24"/>
          <w:szCs w:val="24"/>
        </w:rPr>
        <w:t>.</w:t>
      </w:r>
      <w:r w:rsidRPr="00583E45">
        <w:rPr>
          <w:rFonts w:ascii="Times New Roman" w:hAnsi="Times New Roman" w:cs="Times New Roman"/>
          <w:sz w:val="24"/>
          <w:szCs w:val="24"/>
        </w:rPr>
        <w:t>, Begum</w:t>
      </w:r>
      <w:r>
        <w:rPr>
          <w:rFonts w:ascii="Times New Roman" w:hAnsi="Times New Roman" w:cs="Times New Roman"/>
          <w:sz w:val="24"/>
          <w:szCs w:val="24"/>
        </w:rPr>
        <w:t>,</w:t>
      </w:r>
      <w:r w:rsidRPr="00583E45">
        <w:rPr>
          <w:rFonts w:ascii="Times New Roman" w:hAnsi="Times New Roman" w:cs="Times New Roman"/>
          <w:sz w:val="24"/>
          <w:szCs w:val="24"/>
        </w:rPr>
        <w:t xml:space="preserve"> H</w:t>
      </w:r>
      <w:r>
        <w:rPr>
          <w:rFonts w:ascii="Times New Roman" w:hAnsi="Times New Roman" w:cs="Times New Roman"/>
          <w:sz w:val="24"/>
          <w:szCs w:val="24"/>
        </w:rPr>
        <w:t>.</w:t>
      </w:r>
      <w:r w:rsidRPr="00583E45">
        <w:rPr>
          <w:rFonts w:ascii="Times New Roman" w:hAnsi="Times New Roman" w:cs="Times New Roman"/>
          <w:sz w:val="24"/>
          <w:szCs w:val="24"/>
        </w:rPr>
        <w:t xml:space="preserve"> A</w:t>
      </w:r>
      <w:r>
        <w:rPr>
          <w:rFonts w:ascii="Times New Roman" w:hAnsi="Times New Roman" w:cs="Times New Roman"/>
          <w:sz w:val="24"/>
          <w:szCs w:val="24"/>
        </w:rPr>
        <w:t>.</w:t>
      </w:r>
      <w:r w:rsidRPr="00583E45">
        <w:rPr>
          <w:rFonts w:ascii="Times New Roman" w:hAnsi="Times New Roman" w:cs="Times New Roman"/>
          <w:sz w:val="24"/>
          <w:szCs w:val="24"/>
        </w:rPr>
        <w:t xml:space="preserve"> (1997)</w:t>
      </w:r>
      <w:r>
        <w:rPr>
          <w:rFonts w:ascii="Times New Roman" w:hAnsi="Times New Roman" w:cs="Times New Roman"/>
          <w:sz w:val="24"/>
          <w:szCs w:val="24"/>
        </w:rPr>
        <w:t>.</w:t>
      </w:r>
      <w:r w:rsidRPr="00583E45">
        <w:rPr>
          <w:rFonts w:ascii="Times New Roman" w:hAnsi="Times New Roman" w:cs="Times New Roman"/>
          <w:sz w:val="24"/>
          <w:szCs w:val="24"/>
        </w:rPr>
        <w:t xml:space="preserve"> Urban stressors in South Asia: Impact on male and female pedestrians in Delhi and Dhaka. Journal of Cross-Cultural Psychology, </w:t>
      </w:r>
      <w:r w:rsidRPr="00583E45">
        <w:rPr>
          <w:rFonts w:ascii="Times New Roman" w:hAnsi="Times New Roman" w:cs="Times New Roman"/>
          <w:i/>
          <w:sz w:val="24"/>
          <w:szCs w:val="24"/>
        </w:rPr>
        <w:t>28</w:t>
      </w:r>
      <w:r>
        <w:rPr>
          <w:rFonts w:ascii="Times New Roman" w:hAnsi="Times New Roman" w:cs="Times New Roman"/>
          <w:sz w:val="24"/>
          <w:szCs w:val="24"/>
        </w:rPr>
        <w:t>,</w:t>
      </w:r>
      <w:r w:rsidRPr="00583E45">
        <w:rPr>
          <w:rFonts w:ascii="Times New Roman" w:hAnsi="Times New Roman" w:cs="Times New Roman"/>
          <w:sz w:val="24"/>
          <w:szCs w:val="24"/>
        </w:rPr>
        <w:t xml:space="preserve"> 23-43.</w:t>
      </w:r>
    </w:p>
    <w:p w:rsidR="005426BF" w:rsidRDefault="005426BF" w:rsidP="00583E45">
      <w:pPr>
        <w:spacing w:after="0" w:line="480" w:lineRule="auto"/>
        <w:ind w:left="720" w:hanging="720"/>
        <w:rPr>
          <w:rFonts w:ascii="Times New Roman" w:eastAsia="Calibri" w:hAnsi="Times New Roman" w:cs="Times New Roman"/>
          <w:sz w:val="24"/>
          <w:szCs w:val="24"/>
          <w:lang w:val="en-US"/>
        </w:rPr>
      </w:pPr>
      <w:proofErr w:type="gramStart"/>
      <w:r w:rsidRPr="005426BF">
        <w:rPr>
          <w:rFonts w:ascii="Times New Roman" w:eastAsia="Calibri" w:hAnsi="Times New Roman" w:cs="Times New Roman"/>
          <w:sz w:val="24"/>
          <w:szCs w:val="24"/>
          <w:lang w:val="en-US"/>
        </w:rPr>
        <w:t xml:space="preserve">Sani, F., Herrera, M. Wakefield, J. R. H., </w:t>
      </w:r>
      <w:proofErr w:type="spellStart"/>
      <w:r w:rsidRPr="005426BF">
        <w:rPr>
          <w:rFonts w:ascii="Times New Roman" w:eastAsia="Calibri" w:hAnsi="Times New Roman" w:cs="Times New Roman"/>
          <w:sz w:val="24"/>
          <w:szCs w:val="24"/>
          <w:lang w:val="en-US"/>
        </w:rPr>
        <w:t>Boroch</w:t>
      </w:r>
      <w:proofErr w:type="spellEnd"/>
      <w:r w:rsidRPr="005426BF">
        <w:rPr>
          <w:rFonts w:ascii="Times New Roman" w:eastAsia="Calibri" w:hAnsi="Times New Roman" w:cs="Times New Roman"/>
          <w:sz w:val="24"/>
          <w:szCs w:val="24"/>
          <w:lang w:val="en-US"/>
        </w:rPr>
        <w:t xml:space="preserve">, O., &amp; </w:t>
      </w:r>
      <w:proofErr w:type="spellStart"/>
      <w:r w:rsidRPr="005426BF">
        <w:rPr>
          <w:rFonts w:ascii="Times New Roman" w:eastAsia="Calibri" w:hAnsi="Times New Roman" w:cs="Times New Roman"/>
          <w:sz w:val="24"/>
          <w:szCs w:val="24"/>
          <w:lang w:val="en-US"/>
        </w:rPr>
        <w:t>Gulysas</w:t>
      </w:r>
      <w:proofErr w:type="spellEnd"/>
      <w:r w:rsidRPr="005426BF">
        <w:rPr>
          <w:rFonts w:ascii="Times New Roman" w:eastAsia="Calibri" w:hAnsi="Times New Roman" w:cs="Times New Roman"/>
          <w:sz w:val="24"/>
          <w:szCs w:val="24"/>
          <w:lang w:val="en-US"/>
        </w:rPr>
        <w:t>, C. (2012).</w:t>
      </w:r>
      <w:proofErr w:type="gramEnd"/>
      <w:r w:rsidRPr="005426BF">
        <w:rPr>
          <w:rFonts w:ascii="Times New Roman" w:eastAsia="Calibri" w:hAnsi="Times New Roman" w:cs="Times New Roman"/>
          <w:sz w:val="24"/>
          <w:szCs w:val="24"/>
          <w:lang w:val="en-US"/>
        </w:rPr>
        <w:t xml:space="preserve"> </w:t>
      </w:r>
      <w:proofErr w:type="gramStart"/>
      <w:r w:rsidRPr="005426BF">
        <w:rPr>
          <w:rFonts w:ascii="Times New Roman" w:eastAsia="Calibri" w:hAnsi="Times New Roman" w:cs="Times New Roman"/>
          <w:sz w:val="24"/>
          <w:szCs w:val="24"/>
          <w:lang w:val="en-US"/>
        </w:rPr>
        <w:t>Comparing social contact and group identifications as predictors of mental health.</w:t>
      </w:r>
      <w:proofErr w:type="gramEnd"/>
      <w:r w:rsidRPr="005426BF">
        <w:rPr>
          <w:rFonts w:ascii="Times New Roman" w:eastAsia="Calibri" w:hAnsi="Times New Roman" w:cs="Times New Roman"/>
          <w:sz w:val="24"/>
          <w:szCs w:val="24"/>
          <w:lang w:val="en-US"/>
        </w:rPr>
        <w:t xml:space="preserve"> </w:t>
      </w:r>
      <w:r w:rsidRPr="005426BF">
        <w:rPr>
          <w:rFonts w:ascii="Times New Roman" w:eastAsia="Calibri" w:hAnsi="Times New Roman" w:cs="Times New Roman"/>
          <w:i/>
          <w:sz w:val="24"/>
          <w:szCs w:val="24"/>
          <w:lang w:val="en-US"/>
        </w:rPr>
        <w:t>British Journal of Social Psychology</w:t>
      </w:r>
      <w:r w:rsidRPr="005426BF">
        <w:rPr>
          <w:rFonts w:ascii="Times New Roman" w:eastAsia="Calibri" w:hAnsi="Times New Roman" w:cs="Times New Roman"/>
          <w:sz w:val="24"/>
          <w:szCs w:val="24"/>
          <w:lang w:val="en-US"/>
        </w:rPr>
        <w:t xml:space="preserve">, </w:t>
      </w:r>
      <w:r w:rsidRPr="005426BF">
        <w:rPr>
          <w:rFonts w:ascii="Times New Roman" w:eastAsia="Calibri" w:hAnsi="Times New Roman" w:cs="Times New Roman"/>
          <w:i/>
          <w:sz w:val="24"/>
          <w:szCs w:val="24"/>
          <w:lang w:val="en-US"/>
        </w:rPr>
        <w:t>51</w:t>
      </w:r>
      <w:r w:rsidRPr="005426BF">
        <w:rPr>
          <w:rFonts w:ascii="Times New Roman" w:eastAsia="Calibri" w:hAnsi="Times New Roman" w:cs="Times New Roman"/>
          <w:sz w:val="24"/>
          <w:szCs w:val="24"/>
          <w:lang w:val="en-US"/>
        </w:rPr>
        <w:t>, 781-790.</w:t>
      </w:r>
    </w:p>
    <w:p w:rsidR="007C747E" w:rsidRPr="002016B1" w:rsidRDefault="007C747E" w:rsidP="00583E45">
      <w:pPr>
        <w:spacing w:after="0" w:line="480" w:lineRule="auto"/>
        <w:ind w:left="720" w:hanging="720"/>
        <w:rPr>
          <w:rFonts w:ascii="Times New Roman" w:eastAsia="Calibri" w:hAnsi="Times New Roman" w:cs="Times New Roman"/>
          <w:sz w:val="24"/>
          <w:szCs w:val="24"/>
          <w:lang w:val="en-US"/>
        </w:rPr>
      </w:pPr>
      <w:proofErr w:type="spellStart"/>
      <w:proofErr w:type="gramStart"/>
      <w:r w:rsidRPr="002016B1">
        <w:rPr>
          <w:rFonts w:ascii="Times New Roman" w:hAnsi="Times New Roman" w:cs="Times New Roman"/>
          <w:sz w:val="24"/>
          <w:szCs w:val="24"/>
        </w:rPr>
        <w:t>Schnittk</w:t>
      </w:r>
      <w:r w:rsidR="00A337A2" w:rsidRPr="002016B1">
        <w:rPr>
          <w:rFonts w:ascii="Times New Roman" w:hAnsi="Times New Roman" w:cs="Times New Roman"/>
          <w:sz w:val="24"/>
          <w:szCs w:val="24"/>
        </w:rPr>
        <w:t>er</w:t>
      </w:r>
      <w:proofErr w:type="spellEnd"/>
      <w:r w:rsidR="00A337A2" w:rsidRPr="002016B1">
        <w:rPr>
          <w:rFonts w:ascii="Times New Roman" w:hAnsi="Times New Roman" w:cs="Times New Roman"/>
          <w:sz w:val="24"/>
          <w:szCs w:val="24"/>
        </w:rPr>
        <w:t xml:space="preserve">, J, &amp; </w:t>
      </w:r>
      <w:proofErr w:type="spellStart"/>
      <w:r w:rsidR="00A337A2" w:rsidRPr="002016B1">
        <w:rPr>
          <w:rFonts w:ascii="Times New Roman" w:hAnsi="Times New Roman" w:cs="Times New Roman"/>
          <w:sz w:val="24"/>
          <w:szCs w:val="24"/>
        </w:rPr>
        <w:t>Bacak</w:t>
      </w:r>
      <w:proofErr w:type="spellEnd"/>
      <w:r w:rsidR="00A337A2" w:rsidRPr="002016B1">
        <w:rPr>
          <w:rFonts w:ascii="Times New Roman" w:hAnsi="Times New Roman" w:cs="Times New Roman"/>
          <w:sz w:val="24"/>
          <w:szCs w:val="24"/>
        </w:rPr>
        <w:t>, V. (2014).</w:t>
      </w:r>
      <w:proofErr w:type="gramEnd"/>
      <w:r w:rsidR="00A337A2" w:rsidRPr="002016B1">
        <w:rPr>
          <w:rFonts w:ascii="Times New Roman" w:hAnsi="Times New Roman" w:cs="Times New Roman"/>
          <w:sz w:val="24"/>
          <w:szCs w:val="24"/>
        </w:rPr>
        <w:t xml:space="preserve"> </w:t>
      </w:r>
      <w:proofErr w:type="gramStart"/>
      <w:r w:rsidR="00A337A2" w:rsidRPr="002016B1">
        <w:rPr>
          <w:rFonts w:ascii="Times New Roman" w:hAnsi="Times New Roman" w:cs="Times New Roman"/>
          <w:sz w:val="24"/>
          <w:szCs w:val="24"/>
        </w:rPr>
        <w:t>The i</w:t>
      </w:r>
      <w:r w:rsidRPr="002016B1">
        <w:rPr>
          <w:rFonts w:ascii="Times New Roman" w:hAnsi="Times New Roman" w:cs="Times New Roman"/>
          <w:sz w:val="24"/>
          <w:szCs w:val="24"/>
        </w:rPr>
        <w:t xml:space="preserve">ncreasing </w:t>
      </w:r>
      <w:r w:rsidR="00A337A2" w:rsidRPr="002016B1">
        <w:rPr>
          <w:rFonts w:ascii="Times New Roman" w:hAnsi="Times New Roman" w:cs="Times New Roman"/>
          <w:sz w:val="24"/>
          <w:szCs w:val="24"/>
        </w:rPr>
        <w:t>predictive validity of self-rated h</w:t>
      </w:r>
      <w:r w:rsidRPr="002016B1">
        <w:rPr>
          <w:rFonts w:ascii="Times New Roman" w:hAnsi="Times New Roman" w:cs="Times New Roman"/>
          <w:sz w:val="24"/>
          <w:szCs w:val="24"/>
        </w:rPr>
        <w:t>ealth.</w:t>
      </w:r>
      <w:proofErr w:type="gramEnd"/>
      <w:r w:rsidRPr="002016B1">
        <w:rPr>
          <w:rFonts w:ascii="Times New Roman" w:hAnsi="Times New Roman" w:cs="Times New Roman"/>
          <w:sz w:val="24"/>
          <w:szCs w:val="24"/>
        </w:rPr>
        <w:t xml:space="preserve"> </w:t>
      </w:r>
      <w:proofErr w:type="spellStart"/>
      <w:r w:rsidRPr="002016B1">
        <w:rPr>
          <w:rFonts w:ascii="Times New Roman" w:hAnsi="Times New Roman" w:cs="Times New Roman"/>
          <w:i/>
          <w:sz w:val="24"/>
          <w:szCs w:val="24"/>
        </w:rPr>
        <w:t>PLoS</w:t>
      </w:r>
      <w:proofErr w:type="spellEnd"/>
      <w:r w:rsidRPr="002016B1">
        <w:rPr>
          <w:rFonts w:ascii="Times New Roman" w:hAnsi="Times New Roman" w:cs="Times New Roman"/>
          <w:i/>
          <w:sz w:val="24"/>
          <w:szCs w:val="24"/>
        </w:rPr>
        <w:t xml:space="preserve"> ONE 9</w:t>
      </w:r>
      <w:r w:rsidRPr="002016B1">
        <w:rPr>
          <w:rFonts w:ascii="Times New Roman" w:hAnsi="Times New Roman" w:cs="Times New Roman"/>
          <w:sz w:val="24"/>
          <w:szCs w:val="24"/>
        </w:rPr>
        <w:t>: e84933. doi:10.1371/journal.pone.0084933</w:t>
      </w:r>
    </w:p>
    <w:p w:rsidR="00722CDC" w:rsidRPr="009E796D" w:rsidRDefault="00722CDC" w:rsidP="00A3098A">
      <w:pPr>
        <w:autoSpaceDE w:val="0"/>
        <w:autoSpaceDN w:val="0"/>
        <w:adjustRightInd w:val="0"/>
        <w:spacing w:after="0" w:line="480" w:lineRule="auto"/>
        <w:ind w:left="737" w:hanging="737"/>
        <w:rPr>
          <w:rFonts w:ascii="TimesNewRoman" w:hAnsi="TimesNewRoman" w:cs="TimesNewRoman"/>
          <w:sz w:val="24"/>
          <w:szCs w:val="24"/>
        </w:rPr>
      </w:pPr>
      <w:proofErr w:type="gramStart"/>
      <w:r w:rsidRPr="009E796D">
        <w:rPr>
          <w:rFonts w:ascii="TimesNewRoman" w:hAnsi="TimesNewRoman" w:cs="TimesNewRoman"/>
          <w:sz w:val="24"/>
          <w:szCs w:val="24"/>
        </w:rPr>
        <w:t xml:space="preserve">Shankar, S., Stevenson, C., Pandey, K., </w:t>
      </w:r>
      <w:proofErr w:type="spellStart"/>
      <w:r w:rsidRPr="009E796D">
        <w:rPr>
          <w:rFonts w:ascii="TimesNewRoman" w:hAnsi="TimesNewRoman" w:cs="TimesNewRoman"/>
          <w:sz w:val="24"/>
          <w:szCs w:val="24"/>
        </w:rPr>
        <w:t>Tewari</w:t>
      </w:r>
      <w:proofErr w:type="spellEnd"/>
      <w:r w:rsidRPr="009E796D">
        <w:rPr>
          <w:rFonts w:ascii="TimesNewRoman" w:hAnsi="TimesNewRoman" w:cs="TimesNewRoman"/>
          <w:sz w:val="24"/>
          <w:szCs w:val="24"/>
        </w:rPr>
        <w:t>, S., Hopkins, N. &amp; Reicher, S.D. (2013).</w:t>
      </w:r>
      <w:proofErr w:type="gramEnd"/>
      <w:r w:rsidRPr="009E796D">
        <w:rPr>
          <w:rFonts w:ascii="TimesNewRoman" w:hAnsi="TimesNewRoman" w:cs="TimesNewRoman"/>
          <w:sz w:val="24"/>
          <w:szCs w:val="24"/>
        </w:rPr>
        <w:t xml:space="preserve"> A calming cacophony: Social identity can shape the experience of loud noise. </w:t>
      </w:r>
      <w:r w:rsidRPr="00445EF7">
        <w:rPr>
          <w:rFonts w:ascii="TimesNewRoman" w:hAnsi="TimesNewRoman" w:cs="TimesNewRoman"/>
          <w:i/>
          <w:sz w:val="24"/>
          <w:szCs w:val="24"/>
        </w:rPr>
        <w:t>Journal of Environmental Psychology, 36,</w:t>
      </w:r>
      <w:r w:rsidRPr="009E796D">
        <w:rPr>
          <w:rFonts w:ascii="TimesNewRoman" w:hAnsi="TimesNewRoman" w:cs="TimesNewRoman"/>
          <w:sz w:val="24"/>
          <w:szCs w:val="24"/>
        </w:rPr>
        <w:t xml:space="preserve"> 87-95. </w:t>
      </w:r>
    </w:p>
    <w:p w:rsidR="00722CDC" w:rsidRPr="00D70277" w:rsidRDefault="00722CDC" w:rsidP="00A3098A">
      <w:pPr>
        <w:autoSpaceDE w:val="0"/>
        <w:autoSpaceDN w:val="0"/>
        <w:adjustRightInd w:val="0"/>
        <w:spacing w:after="0" w:line="480" w:lineRule="auto"/>
        <w:ind w:left="737" w:hanging="737"/>
        <w:rPr>
          <w:rFonts w:ascii="TimesNewRoman" w:hAnsi="TimesNewRoman" w:cs="TimesNewRoman"/>
          <w:sz w:val="24"/>
          <w:szCs w:val="24"/>
        </w:rPr>
      </w:pPr>
      <w:proofErr w:type="gramStart"/>
      <w:r w:rsidRPr="009E796D">
        <w:rPr>
          <w:rFonts w:ascii="TimesNewRoman" w:hAnsi="TimesNewRoman" w:cs="TimesNewRoman"/>
          <w:sz w:val="24"/>
          <w:szCs w:val="24"/>
        </w:rPr>
        <w:t>Smith K. P., &amp; Christakis N. A. (2008).</w:t>
      </w:r>
      <w:proofErr w:type="gramEnd"/>
      <w:r w:rsidRPr="009E796D">
        <w:rPr>
          <w:rFonts w:ascii="TimesNewRoman" w:hAnsi="TimesNewRoman" w:cs="TimesNewRoman"/>
          <w:sz w:val="24"/>
          <w:szCs w:val="24"/>
        </w:rPr>
        <w:t xml:space="preserve"> </w:t>
      </w:r>
      <w:proofErr w:type="gramStart"/>
      <w:r w:rsidRPr="009E796D">
        <w:rPr>
          <w:rFonts w:ascii="TimesNewRoman" w:hAnsi="TimesNewRoman" w:cs="TimesNewRoman"/>
          <w:sz w:val="24"/>
          <w:szCs w:val="24"/>
        </w:rPr>
        <w:t>Social networks and health.</w:t>
      </w:r>
      <w:proofErr w:type="gramEnd"/>
      <w:r w:rsidRPr="009E796D">
        <w:rPr>
          <w:rFonts w:ascii="TimesNewRoman" w:hAnsi="TimesNewRoman" w:cs="TimesNewRoman"/>
          <w:sz w:val="24"/>
          <w:szCs w:val="24"/>
        </w:rPr>
        <w:t xml:space="preserve"> </w:t>
      </w:r>
      <w:r w:rsidRPr="00445EF7">
        <w:rPr>
          <w:rFonts w:ascii="TimesNewRoman" w:hAnsi="TimesNewRoman" w:cs="TimesNewRoman"/>
          <w:i/>
          <w:sz w:val="24"/>
          <w:szCs w:val="24"/>
        </w:rPr>
        <w:t xml:space="preserve">Annual Review of </w:t>
      </w:r>
      <w:r w:rsidRPr="00D70277">
        <w:rPr>
          <w:rFonts w:ascii="TimesNewRoman" w:hAnsi="TimesNewRoman" w:cs="TimesNewRoman"/>
          <w:i/>
          <w:sz w:val="24"/>
          <w:szCs w:val="24"/>
        </w:rPr>
        <w:t>Sociology, 34,</w:t>
      </w:r>
      <w:r w:rsidR="001543FB">
        <w:rPr>
          <w:rFonts w:ascii="TimesNewRoman" w:hAnsi="TimesNewRoman" w:cs="TimesNewRoman"/>
          <w:sz w:val="24"/>
          <w:szCs w:val="24"/>
        </w:rPr>
        <w:t xml:space="preserve"> 405-429.</w:t>
      </w:r>
    </w:p>
    <w:p w:rsidR="002C183E" w:rsidRPr="00D70277" w:rsidRDefault="002C183E" w:rsidP="002C183E">
      <w:pPr>
        <w:spacing w:after="0" w:line="480" w:lineRule="auto"/>
        <w:ind w:left="720" w:hanging="720"/>
        <w:rPr>
          <w:rFonts w:ascii="Times New Roman" w:eastAsia="Calibri" w:hAnsi="Times New Roman" w:cs="Times New Roman"/>
          <w:sz w:val="24"/>
          <w:szCs w:val="24"/>
        </w:rPr>
      </w:pPr>
      <w:proofErr w:type="gramStart"/>
      <w:r w:rsidRPr="00D70277">
        <w:rPr>
          <w:rFonts w:ascii="Times New Roman" w:eastAsia="Calibri" w:hAnsi="Times New Roman" w:cs="Times New Roman"/>
          <w:sz w:val="24"/>
          <w:szCs w:val="24"/>
        </w:rPr>
        <w:t xml:space="preserve">Steffen, R., </w:t>
      </w:r>
      <w:proofErr w:type="spellStart"/>
      <w:r w:rsidRPr="00D70277">
        <w:rPr>
          <w:rFonts w:ascii="Times New Roman" w:eastAsia="Calibri" w:hAnsi="Times New Roman" w:cs="Times New Roman"/>
          <w:sz w:val="24"/>
          <w:szCs w:val="24"/>
        </w:rPr>
        <w:t>Bouchama</w:t>
      </w:r>
      <w:proofErr w:type="spellEnd"/>
      <w:r w:rsidRPr="00D70277">
        <w:rPr>
          <w:rFonts w:ascii="Times New Roman" w:eastAsia="Calibri" w:hAnsi="Times New Roman" w:cs="Times New Roman"/>
          <w:sz w:val="24"/>
          <w:szCs w:val="24"/>
        </w:rPr>
        <w:t xml:space="preserve">, A., </w:t>
      </w:r>
      <w:proofErr w:type="spellStart"/>
      <w:r w:rsidRPr="00D70277">
        <w:rPr>
          <w:rFonts w:ascii="Times New Roman" w:eastAsia="Calibri" w:hAnsi="Times New Roman" w:cs="Times New Roman"/>
          <w:sz w:val="24"/>
          <w:szCs w:val="24"/>
        </w:rPr>
        <w:t>Jonansson</w:t>
      </w:r>
      <w:proofErr w:type="spellEnd"/>
      <w:r w:rsidRPr="00D70277">
        <w:rPr>
          <w:rFonts w:ascii="Times New Roman" w:eastAsia="Calibri" w:hAnsi="Times New Roman" w:cs="Times New Roman"/>
          <w:sz w:val="24"/>
          <w:szCs w:val="24"/>
        </w:rPr>
        <w:t xml:space="preserve">, A., Dvorak, J., Isla, N., Smallwood, C. &amp; </w:t>
      </w:r>
      <w:proofErr w:type="spellStart"/>
      <w:r w:rsidRPr="00D70277">
        <w:rPr>
          <w:rFonts w:ascii="Times New Roman" w:eastAsia="Calibri" w:hAnsi="Times New Roman" w:cs="Times New Roman"/>
          <w:sz w:val="24"/>
          <w:szCs w:val="24"/>
        </w:rPr>
        <w:t>Memish</w:t>
      </w:r>
      <w:proofErr w:type="spellEnd"/>
      <w:r w:rsidRPr="00D70277">
        <w:rPr>
          <w:rFonts w:ascii="Times New Roman" w:eastAsia="Calibri" w:hAnsi="Times New Roman" w:cs="Times New Roman"/>
          <w:sz w:val="24"/>
          <w:szCs w:val="24"/>
        </w:rPr>
        <w:t xml:space="preserve">, Z.A. (2012) </w:t>
      </w:r>
      <w:r w:rsidRPr="00D70277">
        <w:rPr>
          <w:rFonts w:ascii="Times New Roman" w:eastAsia="Calibri" w:hAnsi="Times New Roman" w:cs="Times New Roman"/>
          <w:i/>
          <w:sz w:val="24"/>
          <w:szCs w:val="24"/>
        </w:rPr>
        <w:t>Non-communicable health risks during mass gatherings</w:t>
      </w:r>
      <w:r w:rsidRPr="00D70277">
        <w:rPr>
          <w:rFonts w:ascii="Times New Roman" w:eastAsia="Calibri" w:hAnsi="Times New Roman" w:cs="Times New Roman"/>
          <w:sz w:val="24"/>
          <w:szCs w:val="24"/>
        </w:rPr>
        <w:t>.</w:t>
      </w:r>
      <w:proofErr w:type="gramEnd"/>
      <w:r w:rsidRPr="00D70277">
        <w:rPr>
          <w:rFonts w:ascii="Times New Roman" w:eastAsia="Calibri" w:hAnsi="Times New Roman" w:cs="Times New Roman"/>
          <w:sz w:val="24"/>
          <w:szCs w:val="24"/>
        </w:rPr>
        <w:t xml:space="preserve"> </w:t>
      </w:r>
      <w:r w:rsidRPr="00D70277">
        <w:rPr>
          <w:rFonts w:ascii="Times New Roman" w:eastAsia="Calibri" w:hAnsi="Times New Roman" w:cs="Times New Roman"/>
          <w:i/>
          <w:sz w:val="24"/>
          <w:szCs w:val="24"/>
        </w:rPr>
        <w:t xml:space="preserve">The Lancet Infectious Diseases, 12, </w:t>
      </w:r>
      <w:r w:rsidRPr="00D70277">
        <w:rPr>
          <w:rFonts w:ascii="Times New Roman" w:eastAsia="Calibri" w:hAnsi="Times New Roman" w:cs="Times New Roman"/>
          <w:sz w:val="24"/>
          <w:szCs w:val="24"/>
        </w:rPr>
        <w:t>142-149.</w:t>
      </w:r>
    </w:p>
    <w:p w:rsidR="00C21CF4" w:rsidRPr="00C21CF4" w:rsidRDefault="00C21CF4" w:rsidP="00C21CF4">
      <w:pPr>
        <w:spacing w:after="0" w:line="480" w:lineRule="auto"/>
        <w:ind w:left="720" w:hanging="720"/>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lang w:val="en-US"/>
        </w:rPr>
        <w:t xml:space="preserve">Tam, J. S., </w:t>
      </w:r>
      <w:proofErr w:type="spellStart"/>
      <w:r>
        <w:rPr>
          <w:rFonts w:ascii="Times New Roman" w:eastAsia="Calibri" w:hAnsi="Times New Roman" w:cs="Times New Roman"/>
          <w:color w:val="000000"/>
          <w:sz w:val="24"/>
          <w:szCs w:val="24"/>
          <w:lang w:val="en-US"/>
        </w:rPr>
        <w:t>Barbeschi</w:t>
      </w:r>
      <w:proofErr w:type="spellEnd"/>
      <w:r>
        <w:rPr>
          <w:rFonts w:ascii="Times New Roman" w:eastAsia="Calibri" w:hAnsi="Times New Roman" w:cs="Times New Roman"/>
          <w:color w:val="000000"/>
          <w:sz w:val="24"/>
          <w:szCs w:val="24"/>
          <w:lang w:val="en-US"/>
        </w:rPr>
        <w:t xml:space="preserve">, M., </w:t>
      </w:r>
      <w:proofErr w:type="spellStart"/>
      <w:r>
        <w:rPr>
          <w:rFonts w:ascii="Times New Roman" w:eastAsia="Calibri" w:hAnsi="Times New Roman" w:cs="Times New Roman"/>
          <w:color w:val="000000"/>
          <w:sz w:val="24"/>
          <w:szCs w:val="24"/>
          <w:lang w:val="en-US"/>
        </w:rPr>
        <w:t>Shapovalova</w:t>
      </w:r>
      <w:proofErr w:type="spellEnd"/>
      <w:r>
        <w:rPr>
          <w:rFonts w:ascii="Times New Roman" w:eastAsia="Calibri" w:hAnsi="Times New Roman" w:cs="Times New Roman"/>
          <w:color w:val="000000"/>
          <w:sz w:val="24"/>
          <w:szCs w:val="24"/>
          <w:lang w:val="en-US"/>
        </w:rPr>
        <w:t xml:space="preserve">, N., Briand, S., &amp; </w:t>
      </w:r>
      <w:proofErr w:type="spellStart"/>
      <w:r>
        <w:rPr>
          <w:rFonts w:ascii="Times New Roman" w:eastAsia="Calibri" w:hAnsi="Times New Roman" w:cs="Times New Roman"/>
          <w:color w:val="000000"/>
          <w:sz w:val="24"/>
          <w:szCs w:val="24"/>
          <w:lang w:val="en-US"/>
        </w:rPr>
        <w:t>Memish</w:t>
      </w:r>
      <w:proofErr w:type="spellEnd"/>
      <w:r>
        <w:rPr>
          <w:rFonts w:ascii="Times New Roman" w:eastAsia="Calibri" w:hAnsi="Times New Roman" w:cs="Times New Roman"/>
          <w:color w:val="000000"/>
          <w:sz w:val="24"/>
          <w:szCs w:val="24"/>
          <w:lang w:val="en-US"/>
        </w:rPr>
        <w:t>, Z. A. (2012).</w:t>
      </w:r>
      <w:proofErr w:type="gramEnd"/>
      <w:r>
        <w:rPr>
          <w:rFonts w:ascii="Times New Roman" w:eastAsia="Calibri" w:hAnsi="Times New Roman" w:cs="Times New Roman"/>
          <w:color w:val="000000"/>
          <w:sz w:val="24"/>
          <w:szCs w:val="24"/>
          <w:lang w:val="en-US"/>
        </w:rPr>
        <w:t xml:space="preserve"> Research agenda for mass gatherings: a call to action. </w:t>
      </w:r>
      <w:r w:rsidR="00D70277">
        <w:rPr>
          <w:rFonts w:ascii="Times New Roman" w:eastAsia="Calibri" w:hAnsi="Times New Roman" w:cs="Times New Roman"/>
          <w:i/>
          <w:color w:val="000000"/>
          <w:sz w:val="24"/>
          <w:szCs w:val="24"/>
          <w:lang w:val="en-US"/>
        </w:rPr>
        <w:t>The L</w:t>
      </w:r>
      <w:r w:rsidRPr="00C21CF4">
        <w:rPr>
          <w:rFonts w:ascii="Times New Roman" w:eastAsia="Calibri" w:hAnsi="Times New Roman" w:cs="Times New Roman"/>
          <w:i/>
          <w:color w:val="000000"/>
          <w:sz w:val="24"/>
          <w:szCs w:val="24"/>
          <w:lang w:val="en-US"/>
        </w:rPr>
        <w:t>ancet Infectious Diseases, 12,</w:t>
      </w:r>
      <w:r>
        <w:rPr>
          <w:rFonts w:ascii="Times New Roman" w:eastAsia="Calibri" w:hAnsi="Times New Roman" w:cs="Times New Roman"/>
          <w:color w:val="000000"/>
          <w:sz w:val="24"/>
          <w:szCs w:val="24"/>
          <w:lang w:val="en-US"/>
        </w:rPr>
        <w:t xml:space="preserve"> 231-239. </w:t>
      </w:r>
    </w:p>
    <w:p w:rsidR="004D0451" w:rsidRPr="009E796D" w:rsidRDefault="004D0451" w:rsidP="004D0451">
      <w:pPr>
        <w:spacing w:after="0" w:line="480" w:lineRule="auto"/>
        <w:ind w:left="720" w:hanging="720"/>
        <w:rPr>
          <w:rFonts w:ascii="Times New Roman" w:eastAsia="Calibri" w:hAnsi="Times New Roman" w:cs="Times New Roman"/>
          <w:sz w:val="24"/>
          <w:szCs w:val="24"/>
        </w:rPr>
      </w:pPr>
      <w:proofErr w:type="spellStart"/>
      <w:proofErr w:type="gramStart"/>
      <w:r w:rsidRPr="009E796D">
        <w:rPr>
          <w:rFonts w:ascii="Times New Roman" w:eastAsia="Calibri" w:hAnsi="Times New Roman" w:cs="Times New Roman"/>
          <w:sz w:val="24"/>
          <w:szCs w:val="24"/>
        </w:rPr>
        <w:t>Tewari</w:t>
      </w:r>
      <w:proofErr w:type="spellEnd"/>
      <w:r w:rsidRPr="009E796D">
        <w:rPr>
          <w:rFonts w:ascii="Times New Roman" w:eastAsia="Calibri" w:hAnsi="Times New Roman" w:cs="Times New Roman"/>
          <w:sz w:val="24"/>
          <w:szCs w:val="24"/>
        </w:rPr>
        <w:t>, S., Khan, S. S., Hopkins, N. P., Srinivasan, N., &amp; Reicher, S. D. (2012).</w:t>
      </w:r>
      <w:proofErr w:type="gramEnd"/>
      <w:r w:rsidRPr="009E796D">
        <w:rPr>
          <w:rFonts w:ascii="Times New Roman" w:eastAsia="Calibri" w:hAnsi="Times New Roman" w:cs="Times New Roman"/>
          <w:sz w:val="24"/>
          <w:szCs w:val="24"/>
        </w:rPr>
        <w:t xml:space="preserve"> Participation in mass gatherings can benefit well-being: Longitudinal and control data from a North Indian Hindu pilgrimage event. </w:t>
      </w:r>
      <w:proofErr w:type="spellStart"/>
      <w:r w:rsidRPr="009E796D">
        <w:rPr>
          <w:rFonts w:ascii="Times New Roman" w:eastAsia="Calibri" w:hAnsi="Times New Roman" w:cs="Times New Roman"/>
          <w:i/>
          <w:sz w:val="24"/>
          <w:szCs w:val="24"/>
        </w:rPr>
        <w:t>PLoS</w:t>
      </w:r>
      <w:proofErr w:type="spellEnd"/>
      <w:r w:rsidRPr="009E796D">
        <w:rPr>
          <w:rFonts w:ascii="Times New Roman" w:eastAsia="Calibri" w:hAnsi="Times New Roman" w:cs="Times New Roman"/>
          <w:i/>
          <w:sz w:val="24"/>
          <w:szCs w:val="24"/>
        </w:rPr>
        <w:t xml:space="preserve"> ONE 7</w:t>
      </w:r>
      <w:r w:rsidRPr="009E796D">
        <w:rPr>
          <w:rFonts w:ascii="Times New Roman" w:eastAsia="Calibri" w:hAnsi="Times New Roman" w:cs="Times New Roman"/>
          <w:sz w:val="24"/>
          <w:szCs w:val="24"/>
        </w:rPr>
        <w:t>(10): e47291.</w:t>
      </w:r>
    </w:p>
    <w:p w:rsidR="00722CDC" w:rsidRPr="009E796D" w:rsidRDefault="00722CDC" w:rsidP="00722CDC">
      <w:pPr>
        <w:spacing w:after="0" w:line="480" w:lineRule="auto"/>
        <w:ind w:left="720" w:hanging="720"/>
        <w:rPr>
          <w:rFonts w:ascii="Times New Roman" w:eastAsia="Calibri" w:hAnsi="Times New Roman" w:cs="Times New Roman"/>
          <w:sz w:val="24"/>
          <w:szCs w:val="24"/>
        </w:rPr>
      </w:pPr>
      <w:proofErr w:type="gramStart"/>
      <w:r w:rsidRPr="009E796D">
        <w:rPr>
          <w:rFonts w:ascii="Times New Roman" w:eastAsia="Calibri" w:hAnsi="Times New Roman" w:cs="Times New Roman"/>
          <w:sz w:val="24"/>
          <w:szCs w:val="24"/>
        </w:rPr>
        <w:t xml:space="preserve">Turner, J.C., Hogg, M.A., Oakes, P.J., Reicher, S.D., &amp; </w:t>
      </w:r>
      <w:proofErr w:type="spellStart"/>
      <w:r w:rsidRPr="009E796D">
        <w:rPr>
          <w:rFonts w:ascii="Times New Roman" w:eastAsia="Calibri" w:hAnsi="Times New Roman" w:cs="Times New Roman"/>
          <w:sz w:val="24"/>
          <w:szCs w:val="24"/>
        </w:rPr>
        <w:t>Wetherell</w:t>
      </w:r>
      <w:proofErr w:type="spellEnd"/>
      <w:r w:rsidRPr="009E796D">
        <w:rPr>
          <w:rFonts w:ascii="Times New Roman" w:eastAsia="Calibri" w:hAnsi="Times New Roman" w:cs="Times New Roman"/>
          <w:sz w:val="24"/>
          <w:szCs w:val="24"/>
        </w:rPr>
        <w:t>, M.C. (1987).</w:t>
      </w:r>
      <w:proofErr w:type="gramEnd"/>
      <w:r w:rsidRPr="009E796D">
        <w:rPr>
          <w:rFonts w:ascii="Times New Roman" w:eastAsia="Calibri" w:hAnsi="Times New Roman" w:cs="Times New Roman"/>
          <w:sz w:val="24"/>
          <w:szCs w:val="24"/>
        </w:rPr>
        <w:t xml:space="preserve"> </w:t>
      </w:r>
      <w:proofErr w:type="gramStart"/>
      <w:r w:rsidRPr="00445EF7">
        <w:rPr>
          <w:rFonts w:ascii="Times New Roman" w:eastAsia="Calibri" w:hAnsi="Times New Roman" w:cs="Times New Roman"/>
          <w:i/>
          <w:sz w:val="24"/>
          <w:szCs w:val="24"/>
        </w:rPr>
        <w:t>Rediscovering the Social Group: A self-categorisation theory</w:t>
      </w:r>
      <w:r w:rsidRPr="009E796D">
        <w:rPr>
          <w:rFonts w:ascii="Times New Roman" w:eastAsia="Calibri" w:hAnsi="Times New Roman" w:cs="Times New Roman"/>
          <w:sz w:val="24"/>
          <w:szCs w:val="24"/>
        </w:rPr>
        <w:t>.</w:t>
      </w:r>
      <w:proofErr w:type="gramEnd"/>
      <w:r w:rsidRPr="009E796D">
        <w:rPr>
          <w:rFonts w:ascii="Times New Roman" w:eastAsia="Calibri" w:hAnsi="Times New Roman" w:cs="Times New Roman"/>
          <w:sz w:val="24"/>
          <w:szCs w:val="24"/>
        </w:rPr>
        <w:t xml:space="preserve"> Oxford: Basil Blackwell.</w:t>
      </w:r>
    </w:p>
    <w:p w:rsidR="00AB5967" w:rsidRDefault="00AB5967" w:rsidP="00AB5967">
      <w:pPr>
        <w:spacing w:after="0" w:line="480" w:lineRule="auto"/>
        <w:ind w:left="720" w:hanging="720"/>
        <w:rPr>
          <w:rFonts w:ascii="Times New Roman" w:eastAsia="Times New Roman" w:hAnsi="Times New Roman"/>
          <w:sz w:val="24"/>
          <w:szCs w:val="24"/>
          <w:lang w:val="en-US" w:eastAsia="en-GB"/>
        </w:rPr>
      </w:pPr>
      <w:proofErr w:type="gramStart"/>
      <w:r w:rsidRPr="00A31F4E">
        <w:rPr>
          <w:rFonts w:ascii="Times New Roman" w:eastAsia="Times New Roman" w:hAnsi="Times New Roman"/>
          <w:sz w:val="24"/>
          <w:szCs w:val="24"/>
          <w:lang w:val="en-US" w:eastAsia="en-GB"/>
        </w:rPr>
        <w:lastRenderedPageBreak/>
        <w:t>Tyler, T</w:t>
      </w:r>
      <w:r>
        <w:rPr>
          <w:rFonts w:ascii="Times New Roman" w:eastAsia="Times New Roman" w:hAnsi="Times New Roman"/>
          <w:sz w:val="24"/>
          <w:szCs w:val="24"/>
          <w:lang w:val="en-US" w:eastAsia="en-GB"/>
        </w:rPr>
        <w:t>. R</w:t>
      </w:r>
      <w:r w:rsidRPr="00A31F4E">
        <w:rPr>
          <w:rFonts w:ascii="Times New Roman" w:eastAsia="Times New Roman" w:hAnsi="Times New Roman"/>
          <w:sz w:val="24"/>
          <w:szCs w:val="24"/>
          <w:lang w:val="en-US" w:eastAsia="en-GB"/>
        </w:rPr>
        <w:t>.</w:t>
      </w:r>
      <w:r>
        <w:rPr>
          <w:rFonts w:ascii="Times New Roman" w:eastAsia="Times New Roman" w:hAnsi="Times New Roman"/>
          <w:sz w:val="24"/>
          <w:szCs w:val="24"/>
          <w:lang w:val="en-US" w:eastAsia="en-GB"/>
        </w:rPr>
        <w:t xml:space="preserve"> &amp; </w:t>
      </w:r>
      <w:proofErr w:type="spellStart"/>
      <w:r w:rsidRPr="00A31F4E">
        <w:rPr>
          <w:rFonts w:ascii="Times New Roman" w:eastAsia="Times New Roman" w:hAnsi="Times New Roman"/>
          <w:sz w:val="24"/>
          <w:szCs w:val="24"/>
          <w:lang w:val="en-US" w:eastAsia="en-GB"/>
        </w:rPr>
        <w:t>Blader</w:t>
      </w:r>
      <w:proofErr w:type="spellEnd"/>
      <w:r>
        <w:rPr>
          <w:rFonts w:ascii="Times New Roman" w:eastAsia="Times New Roman" w:hAnsi="Times New Roman"/>
          <w:sz w:val="24"/>
          <w:szCs w:val="24"/>
          <w:lang w:val="en-US" w:eastAsia="en-GB"/>
        </w:rPr>
        <w:t>, S.L. (</w:t>
      </w:r>
      <w:r w:rsidRPr="00A31F4E">
        <w:rPr>
          <w:rFonts w:ascii="Times New Roman" w:eastAsia="Times New Roman" w:hAnsi="Times New Roman"/>
          <w:sz w:val="24"/>
          <w:szCs w:val="24"/>
          <w:lang w:val="en-US" w:eastAsia="en-GB"/>
        </w:rPr>
        <w:t>2000).</w:t>
      </w:r>
      <w:proofErr w:type="gramEnd"/>
      <w:r w:rsidRPr="00A31F4E">
        <w:rPr>
          <w:rFonts w:ascii="Times New Roman" w:eastAsia="Times New Roman" w:hAnsi="Times New Roman"/>
          <w:sz w:val="24"/>
          <w:szCs w:val="24"/>
          <w:lang w:val="en-US" w:eastAsia="en-GB"/>
        </w:rPr>
        <w:t xml:space="preserve"> </w:t>
      </w:r>
      <w:r w:rsidRPr="0043474C">
        <w:rPr>
          <w:rFonts w:ascii="Times New Roman" w:eastAsia="Times New Roman" w:hAnsi="Times New Roman"/>
          <w:i/>
          <w:sz w:val="24"/>
          <w:szCs w:val="24"/>
          <w:lang w:val="en-US" w:eastAsia="en-GB"/>
        </w:rPr>
        <w:t>Cooperation in</w:t>
      </w:r>
      <w:r w:rsidR="006B70F0">
        <w:rPr>
          <w:rFonts w:ascii="Times New Roman" w:eastAsia="Times New Roman" w:hAnsi="Times New Roman"/>
          <w:i/>
          <w:sz w:val="24"/>
          <w:szCs w:val="24"/>
          <w:lang w:val="en-US" w:eastAsia="en-GB"/>
        </w:rPr>
        <w:t xml:space="preserve"> </w:t>
      </w:r>
      <w:r w:rsidR="00BD06C3">
        <w:rPr>
          <w:rFonts w:ascii="Times New Roman" w:eastAsia="Times New Roman" w:hAnsi="Times New Roman"/>
          <w:i/>
          <w:sz w:val="24"/>
          <w:szCs w:val="24"/>
          <w:lang w:val="en-US" w:eastAsia="en-GB"/>
        </w:rPr>
        <w:t>g</w:t>
      </w:r>
      <w:r w:rsidRPr="0043474C">
        <w:rPr>
          <w:rFonts w:ascii="Times New Roman" w:eastAsia="Times New Roman" w:hAnsi="Times New Roman"/>
          <w:i/>
          <w:sz w:val="24"/>
          <w:szCs w:val="24"/>
          <w:lang w:val="en-US" w:eastAsia="en-GB"/>
        </w:rPr>
        <w:t xml:space="preserve">roups: Procedural </w:t>
      </w:r>
      <w:r w:rsidR="00BD06C3">
        <w:rPr>
          <w:rFonts w:ascii="Times New Roman" w:eastAsia="Times New Roman" w:hAnsi="Times New Roman"/>
          <w:i/>
          <w:sz w:val="24"/>
          <w:szCs w:val="24"/>
          <w:lang w:val="en-US" w:eastAsia="en-GB"/>
        </w:rPr>
        <w:t>j</w:t>
      </w:r>
      <w:r w:rsidRPr="0043474C">
        <w:rPr>
          <w:rFonts w:ascii="Times New Roman" w:eastAsia="Times New Roman" w:hAnsi="Times New Roman"/>
          <w:i/>
          <w:sz w:val="24"/>
          <w:szCs w:val="24"/>
          <w:lang w:val="en-US" w:eastAsia="en-GB"/>
        </w:rPr>
        <w:t xml:space="preserve">ustice, </w:t>
      </w:r>
      <w:r w:rsidR="00BD06C3">
        <w:rPr>
          <w:rFonts w:ascii="Times New Roman" w:eastAsia="Times New Roman" w:hAnsi="Times New Roman"/>
          <w:i/>
          <w:sz w:val="24"/>
          <w:szCs w:val="24"/>
          <w:lang w:val="en-US" w:eastAsia="en-GB"/>
        </w:rPr>
        <w:t>s</w:t>
      </w:r>
      <w:r w:rsidRPr="0043474C">
        <w:rPr>
          <w:rFonts w:ascii="Times New Roman" w:eastAsia="Times New Roman" w:hAnsi="Times New Roman"/>
          <w:i/>
          <w:sz w:val="24"/>
          <w:szCs w:val="24"/>
          <w:lang w:val="en-US" w:eastAsia="en-GB"/>
        </w:rPr>
        <w:t xml:space="preserve">ocial </w:t>
      </w:r>
      <w:r w:rsidR="00BD06C3">
        <w:rPr>
          <w:rFonts w:ascii="Times New Roman" w:eastAsia="Times New Roman" w:hAnsi="Times New Roman"/>
          <w:i/>
          <w:sz w:val="24"/>
          <w:szCs w:val="24"/>
          <w:lang w:val="en-US" w:eastAsia="en-GB"/>
        </w:rPr>
        <w:t>i</w:t>
      </w:r>
      <w:r w:rsidRPr="0043474C">
        <w:rPr>
          <w:rFonts w:ascii="Times New Roman" w:eastAsia="Times New Roman" w:hAnsi="Times New Roman"/>
          <w:i/>
          <w:sz w:val="24"/>
          <w:szCs w:val="24"/>
          <w:lang w:val="en-US" w:eastAsia="en-GB"/>
        </w:rPr>
        <w:t xml:space="preserve">dentity, and </w:t>
      </w:r>
      <w:r w:rsidR="00BD06C3">
        <w:rPr>
          <w:rFonts w:ascii="Times New Roman" w:eastAsia="Times New Roman" w:hAnsi="Times New Roman"/>
          <w:i/>
          <w:sz w:val="24"/>
          <w:szCs w:val="24"/>
          <w:lang w:val="en-US" w:eastAsia="en-GB"/>
        </w:rPr>
        <w:t>b</w:t>
      </w:r>
      <w:r w:rsidRPr="0043474C">
        <w:rPr>
          <w:rFonts w:ascii="Times New Roman" w:eastAsia="Times New Roman" w:hAnsi="Times New Roman"/>
          <w:i/>
          <w:sz w:val="24"/>
          <w:szCs w:val="24"/>
          <w:lang w:val="en-US" w:eastAsia="en-GB"/>
        </w:rPr>
        <w:t xml:space="preserve">ehavioral </w:t>
      </w:r>
      <w:r w:rsidR="00BD06C3">
        <w:rPr>
          <w:rFonts w:ascii="Times New Roman" w:eastAsia="Times New Roman" w:hAnsi="Times New Roman"/>
          <w:i/>
          <w:sz w:val="24"/>
          <w:szCs w:val="24"/>
          <w:lang w:val="en-US" w:eastAsia="en-GB"/>
        </w:rPr>
        <w:t>e</w:t>
      </w:r>
      <w:r w:rsidRPr="0043474C">
        <w:rPr>
          <w:rFonts w:ascii="Times New Roman" w:eastAsia="Times New Roman" w:hAnsi="Times New Roman"/>
          <w:i/>
          <w:sz w:val="24"/>
          <w:szCs w:val="24"/>
          <w:lang w:val="en-US" w:eastAsia="en-GB"/>
        </w:rPr>
        <w:t>ngagement</w:t>
      </w:r>
      <w:r w:rsidRPr="00A31F4E">
        <w:rPr>
          <w:rFonts w:ascii="Times New Roman" w:eastAsia="Times New Roman" w:hAnsi="Times New Roman"/>
          <w:sz w:val="24"/>
          <w:szCs w:val="24"/>
          <w:lang w:val="en-US" w:eastAsia="en-GB"/>
        </w:rPr>
        <w:t>. New York: Psychology Press.</w:t>
      </w:r>
    </w:p>
    <w:p w:rsidR="00722CDC" w:rsidRDefault="00722CDC" w:rsidP="00722CDC">
      <w:pPr>
        <w:spacing w:after="0" w:line="480" w:lineRule="auto"/>
        <w:ind w:left="720" w:hanging="720"/>
        <w:rPr>
          <w:rFonts w:ascii="Times New Roman" w:eastAsia="Calibri" w:hAnsi="Times New Roman" w:cs="Times New Roman"/>
          <w:sz w:val="24"/>
          <w:szCs w:val="24"/>
        </w:rPr>
      </w:pPr>
      <w:proofErr w:type="gramStart"/>
      <w:r w:rsidRPr="009E796D">
        <w:rPr>
          <w:rFonts w:ascii="Times New Roman" w:eastAsia="Calibri" w:hAnsi="Times New Roman" w:cs="Times New Roman"/>
          <w:sz w:val="24"/>
          <w:szCs w:val="24"/>
        </w:rPr>
        <w:t xml:space="preserve">Wakefield, J.R.H., Hopkins, N. Cockburn, C. </w:t>
      </w:r>
      <w:proofErr w:type="spellStart"/>
      <w:r w:rsidRPr="009E796D">
        <w:rPr>
          <w:rFonts w:ascii="Times New Roman" w:eastAsia="Calibri" w:hAnsi="Times New Roman" w:cs="Times New Roman"/>
          <w:sz w:val="24"/>
          <w:szCs w:val="24"/>
        </w:rPr>
        <w:t>Shek</w:t>
      </w:r>
      <w:proofErr w:type="spellEnd"/>
      <w:r w:rsidRPr="009E796D">
        <w:rPr>
          <w:rFonts w:ascii="Times New Roman" w:eastAsia="Calibri" w:hAnsi="Times New Roman" w:cs="Times New Roman"/>
          <w:sz w:val="24"/>
          <w:szCs w:val="24"/>
        </w:rPr>
        <w:t>, K.M.,</w:t>
      </w:r>
      <w:r w:rsidR="00ED16F3">
        <w:rPr>
          <w:rFonts w:ascii="Times New Roman" w:eastAsia="Calibri" w:hAnsi="Times New Roman" w:cs="Times New Roman"/>
          <w:sz w:val="24"/>
          <w:szCs w:val="24"/>
        </w:rPr>
        <w:t xml:space="preserve"> </w:t>
      </w:r>
      <w:proofErr w:type="spellStart"/>
      <w:r w:rsidRPr="009E796D">
        <w:rPr>
          <w:rFonts w:ascii="Times New Roman" w:eastAsia="Calibri" w:hAnsi="Times New Roman" w:cs="Times New Roman"/>
          <w:sz w:val="24"/>
          <w:szCs w:val="24"/>
        </w:rPr>
        <w:t>Muirhead</w:t>
      </w:r>
      <w:proofErr w:type="spellEnd"/>
      <w:r w:rsidRPr="009E796D">
        <w:rPr>
          <w:rFonts w:ascii="Times New Roman" w:eastAsia="Calibri" w:hAnsi="Times New Roman" w:cs="Times New Roman"/>
          <w:sz w:val="24"/>
          <w:szCs w:val="24"/>
        </w:rPr>
        <w:t>, A., Reicher, S. &amp; van Rijswijk, W. (2011).</w:t>
      </w:r>
      <w:proofErr w:type="gramEnd"/>
      <w:r w:rsidRPr="009E796D">
        <w:rPr>
          <w:rFonts w:ascii="Times New Roman" w:eastAsia="Calibri" w:hAnsi="Times New Roman" w:cs="Times New Roman"/>
          <w:sz w:val="24"/>
          <w:szCs w:val="24"/>
        </w:rPr>
        <w:t xml:space="preserve"> </w:t>
      </w:r>
      <w:proofErr w:type="gramStart"/>
      <w:r w:rsidRPr="009E796D">
        <w:rPr>
          <w:rFonts w:ascii="Times New Roman" w:eastAsia="Calibri" w:hAnsi="Times New Roman" w:cs="Times New Roman"/>
          <w:sz w:val="24"/>
          <w:szCs w:val="24"/>
        </w:rPr>
        <w:t>Impact of adopting ethnic or civic conceptions of national belonging for others’ treatment.</w:t>
      </w:r>
      <w:proofErr w:type="gramEnd"/>
      <w:r w:rsidRPr="009E796D">
        <w:rPr>
          <w:rFonts w:ascii="Times New Roman" w:eastAsia="Calibri" w:hAnsi="Times New Roman" w:cs="Times New Roman"/>
          <w:sz w:val="24"/>
          <w:szCs w:val="24"/>
        </w:rPr>
        <w:t xml:space="preserve"> </w:t>
      </w:r>
      <w:r w:rsidRPr="00445EF7">
        <w:rPr>
          <w:rFonts w:ascii="Times New Roman" w:eastAsia="Calibri" w:hAnsi="Times New Roman" w:cs="Times New Roman"/>
          <w:i/>
          <w:sz w:val="24"/>
          <w:szCs w:val="24"/>
        </w:rPr>
        <w:t>Personality &amp; Social Psychology Bulletin, 37,</w:t>
      </w:r>
      <w:r w:rsidRPr="009E796D">
        <w:rPr>
          <w:rFonts w:ascii="Times New Roman" w:eastAsia="Calibri" w:hAnsi="Times New Roman" w:cs="Times New Roman"/>
          <w:sz w:val="24"/>
          <w:szCs w:val="24"/>
        </w:rPr>
        <w:t xml:space="preserve"> 1599-1610</w:t>
      </w:r>
      <w:r w:rsidR="0002514A">
        <w:rPr>
          <w:rFonts w:ascii="Times New Roman" w:eastAsia="Calibri" w:hAnsi="Times New Roman" w:cs="Times New Roman"/>
          <w:sz w:val="24"/>
          <w:szCs w:val="24"/>
        </w:rPr>
        <w:t>.</w:t>
      </w:r>
    </w:p>
    <w:p w:rsidR="00722CDC" w:rsidRPr="009E796D" w:rsidRDefault="00722CDC" w:rsidP="00F34CF7">
      <w:pPr>
        <w:spacing w:after="0" w:line="480" w:lineRule="auto"/>
        <w:ind w:left="720" w:hanging="720"/>
        <w:rPr>
          <w:rFonts w:ascii="Times New Roman" w:eastAsia="Calibri" w:hAnsi="Times New Roman" w:cs="Times New Roman"/>
          <w:sz w:val="24"/>
          <w:szCs w:val="24"/>
        </w:rPr>
      </w:pPr>
      <w:proofErr w:type="spellStart"/>
      <w:proofErr w:type="gramStart"/>
      <w:r w:rsidRPr="009E796D">
        <w:rPr>
          <w:rFonts w:ascii="Times New Roman" w:eastAsia="Calibri" w:hAnsi="Times New Roman" w:cs="Times New Roman"/>
          <w:sz w:val="24"/>
          <w:szCs w:val="24"/>
        </w:rPr>
        <w:t>Wegge</w:t>
      </w:r>
      <w:proofErr w:type="spellEnd"/>
      <w:r w:rsidRPr="009E796D">
        <w:rPr>
          <w:rFonts w:ascii="Times New Roman" w:eastAsia="Calibri" w:hAnsi="Times New Roman" w:cs="Times New Roman"/>
          <w:sz w:val="24"/>
          <w:szCs w:val="24"/>
        </w:rPr>
        <w:t xml:space="preserve">, J., Van Dick, R., Fisher, G., </w:t>
      </w:r>
      <w:proofErr w:type="spellStart"/>
      <w:r w:rsidRPr="009E796D">
        <w:rPr>
          <w:rFonts w:ascii="Times New Roman" w:eastAsia="Calibri" w:hAnsi="Times New Roman" w:cs="Times New Roman"/>
          <w:sz w:val="24"/>
          <w:szCs w:val="24"/>
        </w:rPr>
        <w:t>Wecking</w:t>
      </w:r>
      <w:proofErr w:type="spellEnd"/>
      <w:r w:rsidRPr="009E796D">
        <w:rPr>
          <w:rFonts w:ascii="Times New Roman" w:eastAsia="Calibri" w:hAnsi="Times New Roman" w:cs="Times New Roman"/>
          <w:sz w:val="24"/>
          <w:szCs w:val="24"/>
        </w:rPr>
        <w:t xml:space="preserve">, C., &amp; </w:t>
      </w:r>
      <w:proofErr w:type="spellStart"/>
      <w:r w:rsidRPr="009E796D">
        <w:rPr>
          <w:rFonts w:ascii="Times New Roman" w:eastAsia="Calibri" w:hAnsi="Times New Roman" w:cs="Times New Roman"/>
          <w:sz w:val="24"/>
          <w:szCs w:val="24"/>
        </w:rPr>
        <w:t>Moltzen</w:t>
      </w:r>
      <w:proofErr w:type="spellEnd"/>
      <w:r w:rsidRPr="009E796D">
        <w:rPr>
          <w:rFonts w:ascii="Times New Roman" w:eastAsia="Calibri" w:hAnsi="Times New Roman" w:cs="Times New Roman"/>
          <w:sz w:val="24"/>
          <w:szCs w:val="24"/>
        </w:rPr>
        <w:t>, K. (2006).</w:t>
      </w:r>
      <w:proofErr w:type="gramEnd"/>
      <w:r w:rsidRPr="009E796D">
        <w:rPr>
          <w:rFonts w:ascii="Times New Roman" w:eastAsia="Calibri" w:hAnsi="Times New Roman" w:cs="Times New Roman"/>
          <w:sz w:val="24"/>
          <w:szCs w:val="24"/>
        </w:rPr>
        <w:t xml:space="preserve"> Work motivation, organisational identification, and well-being in call centre work. </w:t>
      </w:r>
      <w:r w:rsidRPr="00445EF7">
        <w:rPr>
          <w:rFonts w:ascii="Times New Roman" w:eastAsia="Calibri" w:hAnsi="Times New Roman" w:cs="Times New Roman"/>
          <w:i/>
          <w:sz w:val="24"/>
          <w:szCs w:val="24"/>
        </w:rPr>
        <w:t>Work &amp; Stress, 20</w:t>
      </w:r>
      <w:r w:rsidRPr="009E796D">
        <w:rPr>
          <w:rFonts w:ascii="Times New Roman" w:eastAsia="Calibri" w:hAnsi="Times New Roman" w:cs="Times New Roman"/>
          <w:sz w:val="24"/>
          <w:szCs w:val="24"/>
        </w:rPr>
        <w:t>, 60-83</w:t>
      </w:r>
      <w:r w:rsidR="0002514A">
        <w:rPr>
          <w:rFonts w:ascii="Times New Roman" w:eastAsia="Calibri" w:hAnsi="Times New Roman" w:cs="Times New Roman"/>
          <w:sz w:val="24"/>
          <w:szCs w:val="24"/>
        </w:rPr>
        <w:t>.</w:t>
      </w:r>
      <w:r w:rsidRPr="009E796D">
        <w:rPr>
          <w:rFonts w:ascii="Times New Roman" w:eastAsia="Calibri" w:hAnsi="Times New Roman" w:cs="Times New Roman"/>
          <w:sz w:val="24"/>
          <w:szCs w:val="24"/>
        </w:rPr>
        <w:t xml:space="preserve"> </w:t>
      </w:r>
    </w:p>
    <w:p w:rsidR="00F34CF7" w:rsidRPr="002016B1" w:rsidRDefault="00402078" w:rsidP="00F34CF7">
      <w:pPr>
        <w:autoSpaceDE w:val="0"/>
        <w:autoSpaceDN w:val="0"/>
        <w:adjustRightInd w:val="0"/>
        <w:spacing w:after="0" w:line="480" w:lineRule="auto"/>
        <w:ind w:left="720" w:hanging="720"/>
        <w:rPr>
          <w:rFonts w:ascii="Times New Roman" w:hAnsi="Times New Roman"/>
          <w:bCs/>
          <w:sz w:val="24"/>
          <w:szCs w:val="24"/>
          <w:lang w:val="en-US"/>
        </w:rPr>
      </w:pPr>
      <w:hyperlink r:id="rId24" w:history="1">
        <w:proofErr w:type="spellStart"/>
        <w:r w:rsidR="009363B2" w:rsidRPr="00A31F4E">
          <w:rPr>
            <w:rFonts w:ascii="Times New Roman" w:eastAsia="Times New Roman" w:hAnsi="Times New Roman"/>
            <w:sz w:val="24"/>
            <w:szCs w:val="24"/>
            <w:lang w:val="en-US" w:eastAsia="en-GB"/>
          </w:rPr>
          <w:t>Ysseldyk</w:t>
        </w:r>
        <w:proofErr w:type="spellEnd"/>
      </w:hyperlink>
      <w:r w:rsidR="009363B2" w:rsidRPr="00A31F4E">
        <w:rPr>
          <w:rFonts w:ascii="Times New Roman" w:eastAsia="Times New Roman" w:hAnsi="Times New Roman"/>
          <w:sz w:val="24"/>
          <w:szCs w:val="24"/>
          <w:lang w:val="en-US" w:eastAsia="en-GB"/>
        </w:rPr>
        <w:t>, R</w:t>
      </w:r>
      <w:r w:rsidR="009363B2">
        <w:rPr>
          <w:rFonts w:ascii="Times New Roman" w:eastAsia="Times New Roman" w:hAnsi="Times New Roman"/>
          <w:sz w:val="24"/>
          <w:szCs w:val="24"/>
          <w:lang w:val="en-US" w:eastAsia="en-GB"/>
        </w:rPr>
        <w:t>.</w:t>
      </w:r>
      <w:hyperlink r:id="rId25" w:history="1">
        <w:proofErr w:type="gramStart"/>
        <w:r w:rsidR="009363B2" w:rsidRPr="00A31F4E">
          <w:rPr>
            <w:rFonts w:ascii="Times New Roman" w:eastAsia="Times New Roman" w:hAnsi="Times New Roman"/>
            <w:sz w:val="24"/>
            <w:szCs w:val="24"/>
            <w:lang w:val="en-US" w:eastAsia="en-GB"/>
          </w:rPr>
          <w:t>,  Matheson</w:t>
        </w:r>
        <w:proofErr w:type="gramEnd"/>
      </w:hyperlink>
      <w:r w:rsidR="009363B2">
        <w:rPr>
          <w:rFonts w:ascii="Times New Roman" w:eastAsia="Times New Roman" w:hAnsi="Times New Roman"/>
          <w:sz w:val="24"/>
          <w:szCs w:val="24"/>
          <w:lang w:val="en-US" w:eastAsia="en-GB"/>
        </w:rPr>
        <w:t xml:space="preserve">, K. &amp; </w:t>
      </w:r>
      <w:hyperlink r:id="rId26" w:history="1">
        <w:proofErr w:type="spellStart"/>
        <w:r w:rsidR="009363B2" w:rsidRPr="00A31F4E">
          <w:rPr>
            <w:rFonts w:ascii="Times New Roman" w:eastAsia="Times New Roman" w:hAnsi="Times New Roman"/>
            <w:sz w:val="24"/>
            <w:szCs w:val="24"/>
            <w:lang w:val="en-US" w:eastAsia="en-GB"/>
          </w:rPr>
          <w:t>Anisman</w:t>
        </w:r>
        <w:proofErr w:type="spellEnd"/>
      </w:hyperlink>
      <w:r w:rsidR="009363B2">
        <w:rPr>
          <w:rFonts w:ascii="Times New Roman" w:eastAsia="Times New Roman" w:hAnsi="Times New Roman"/>
          <w:sz w:val="24"/>
          <w:szCs w:val="24"/>
          <w:lang w:val="en-US" w:eastAsia="en-GB"/>
        </w:rPr>
        <w:t>, H. (</w:t>
      </w:r>
      <w:r w:rsidR="009363B2" w:rsidRPr="00A31F4E">
        <w:rPr>
          <w:rFonts w:ascii="Times New Roman" w:eastAsia="Times New Roman" w:hAnsi="Times New Roman"/>
          <w:sz w:val="24"/>
          <w:szCs w:val="24"/>
          <w:lang w:val="en-US" w:eastAsia="en-GB"/>
        </w:rPr>
        <w:t>2010</w:t>
      </w:r>
      <w:r w:rsidR="009363B2">
        <w:rPr>
          <w:rFonts w:ascii="Times New Roman" w:eastAsia="Times New Roman" w:hAnsi="Times New Roman"/>
          <w:sz w:val="24"/>
          <w:szCs w:val="24"/>
          <w:lang w:val="en-US" w:eastAsia="en-GB"/>
        </w:rPr>
        <w:t>)</w:t>
      </w:r>
      <w:r w:rsidR="009363B2" w:rsidRPr="00A31F4E">
        <w:rPr>
          <w:rFonts w:ascii="Times New Roman" w:eastAsia="Times New Roman" w:hAnsi="Times New Roman"/>
          <w:sz w:val="24"/>
          <w:szCs w:val="24"/>
          <w:lang w:val="en-US" w:eastAsia="en-GB"/>
        </w:rPr>
        <w:t xml:space="preserve">. </w:t>
      </w:r>
      <w:r w:rsidR="009363B2" w:rsidRPr="00A31F4E">
        <w:rPr>
          <w:rFonts w:ascii="Times New Roman" w:eastAsia="Times New Roman" w:hAnsi="Times New Roman"/>
          <w:bCs/>
          <w:kern w:val="36"/>
          <w:sz w:val="24"/>
          <w:szCs w:val="24"/>
          <w:lang w:val="en-US" w:eastAsia="en-GB"/>
        </w:rPr>
        <w:t xml:space="preserve">Religiosity as Identity: </w:t>
      </w:r>
      <w:r w:rsidR="009363B2">
        <w:rPr>
          <w:rFonts w:ascii="Times New Roman" w:eastAsia="Times New Roman" w:hAnsi="Times New Roman"/>
          <w:bCs/>
          <w:kern w:val="36"/>
          <w:sz w:val="24"/>
          <w:szCs w:val="24"/>
          <w:lang w:val="en-US" w:eastAsia="en-GB"/>
        </w:rPr>
        <w:t>t</w:t>
      </w:r>
      <w:r w:rsidR="009363B2" w:rsidRPr="00A31F4E">
        <w:rPr>
          <w:rFonts w:ascii="Times New Roman" w:eastAsia="Times New Roman" w:hAnsi="Times New Roman"/>
          <w:bCs/>
          <w:kern w:val="36"/>
          <w:sz w:val="24"/>
          <w:szCs w:val="24"/>
          <w:lang w:val="en-US" w:eastAsia="en-GB"/>
        </w:rPr>
        <w:t xml:space="preserve">oward an </w:t>
      </w:r>
      <w:r w:rsidR="009363B2">
        <w:rPr>
          <w:rFonts w:ascii="Times New Roman" w:eastAsia="Times New Roman" w:hAnsi="Times New Roman"/>
          <w:bCs/>
          <w:kern w:val="36"/>
          <w:sz w:val="24"/>
          <w:szCs w:val="24"/>
          <w:lang w:val="en-US" w:eastAsia="en-GB"/>
        </w:rPr>
        <w:t>u</w:t>
      </w:r>
      <w:r w:rsidR="009363B2" w:rsidRPr="00A31F4E">
        <w:rPr>
          <w:rFonts w:ascii="Times New Roman" w:eastAsia="Times New Roman" w:hAnsi="Times New Roman"/>
          <w:bCs/>
          <w:kern w:val="36"/>
          <w:sz w:val="24"/>
          <w:szCs w:val="24"/>
          <w:lang w:val="en-US" w:eastAsia="en-GB"/>
        </w:rPr>
        <w:t xml:space="preserve">nderstanding of </w:t>
      </w:r>
      <w:r w:rsidR="009363B2">
        <w:rPr>
          <w:rFonts w:ascii="Times New Roman" w:eastAsia="Times New Roman" w:hAnsi="Times New Roman"/>
          <w:bCs/>
          <w:kern w:val="36"/>
          <w:sz w:val="24"/>
          <w:szCs w:val="24"/>
          <w:lang w:val="en-US" w:eastAsia="en-GB"/>
        </w:rPr>
        <w:t>r</w:t>
      </w:r>
      <w:r w:rsidR="009363B2" w:rsidRPr="00A31F4E">
        <w:rPr>
          <w:rFonts w:ascii="Times New Roman" w:eastAsia="Times New Roman" w:hAnsi="Times New Roman"/>
          <w:bCs/>
          <w:kern w:val="36"/>
          <w:sz w:val="24"/>
          <w:szCs w:val="24"/>
          <w:lang w:val="en-US" w:eastAsia="en-GB"/>
        </w:rPr>
        <w:t xml:space="preserve">eligion </w:t>
      </w:r>
      <w:r w:rsidR="009363B2">
        <w:rPr>
          <w:rFonts w:ascii="Times New Roman" w:eastAsia="Times New Roman" w:hAnsi="Times New Roman"/>
          <w:bCs/>
          <w:kern w:val="36"/>
          <w:sz w:val="24"/>
          <w:szCs w:val="24"/>
          <w:lang w:val="en-US" w:eastAsia="en-GB"/>
        </w:rPr>
        <w:t>f</w:t>
      </w:r>
      <w:r w:rsidR="009363B2" w:rsidRPr="00A31F4E">
        <w:rPr>
          <w:rFonts w:ascii="Times New Roman" w:eastAsia="Times New Roman" w:hAnsi="Times New Roman"/>
          <w:bCs/>
          <w:kern w:val="36"/>
          <w:sz w:val="24"/>
          <w:szCs w:val="24"/>
          <w:lang w:val="en-US" w:eastAsia="en-GB"/>
        </w:rPr>
        <w:t xml:space="preserve">rom a </w:t>
      </w:r>
      <w:r w:rsidR="009363B2">
        <w:rPr>
          <w:rFonts w:ascii="Times New Roman" w:eastAsia="Times New Roman" w:hAnsi="Times New Roman"/>
          <w:bCs/>
          <w:kern w:val="36"/>
          <w:sz w:val="24"/>
          <w:szCs w:val="24"/>
          <w:lang w:val="en-US" w:eastAsia="en-GB"/>
        </w:rPr>
        <w:t>s</w:t>
      </w:r>
      <w:r w:rsidR="009363B2" w:rsidRPr="00A31F4E">
        <w:rPr>
          <w:rFonts w:ascii="Times New Roman" w:eastAsia="Times New Roman" w:hAnsi="Times New Roman"/>
          <w:bCs/>
          <w:kern w:val="36"/>
          <w:sz w:val="24"/>
          <w:szCs w:val="24"/>
          <w:lang w:val="en-US" w:eastAsia="en-GB"/>
        </w:rPr>
        <w:t xml:space="preserve">ocial </w:t>
      </w:r>
      <w:r w:rsidR="009363B2">
        <w:rPr>
          <w:rFonts w:ascii="Times New Roman" w:eastAsia="Times New Roman" w:hAnsi="Times New Roman"/>
          <w:bCs/>
          <w:kern w:val="36"/>
          <w:sz w:val="24"/>
          <w:szCs w:val="24"/>
          <w:lang w:val="en-US" w:eastAsia="en-GB"/>
        </w:rPr>
        <w:t>i</w:t>
      </w:r>
      <w:r w:rsidR="009363B2" w:rsidRPr="00A31F4E">
        <w:rPr>
          <w:rFonts w:ascii="Times New Roman" w:eastAsia="Times New Roman" w:hAnsi="Times New Roman"/>
          <w:bCs/>
          <w:kern w:val="36"/>
          <w:sz w:val="24"/>
          <w:szCs w:val="24"/>
          <w:lang w:val="en-US" w:eastAsia="en-GB"/>
        </w:rPr>
        <w:t xml:space="preserve">dentity </w:t>
      </w:r>
      <w:r w:rsidR="009363B2">
        <w:rPr>
          <w:rFonts w:ascii="Times New Roman" w:eastAsia="Times New Roman" w:hAnsi="Times New Roman"/>
          <w:bCs/>
          <w:kern w:val="36"/>
          <w:sz w:val="24"/>
          <w:szCs w:val="24"/>
          <w:lang w:val="en-US" w:eastAsia="en-GB"/>
        </w:rPr>
        <w:t>p</w:t>
      </w:r>
      <w:r w:rsidR="009363B2" w:rsidRPr="00A31F4E">
        <w:rPr>
          <w:rFonts w:ascii="Times New Roman" w:eastAsia="Times New Roman" w:hAnsi="Times New Roman"/>
          <w:bCs/>
          <w:kern w:val="36"/>
          <w:sz w:val="24"/>
          <w:szCs w:val="24"/>
          <w:lang w:val="en-US" w:eastAsia="en-GB"/>
        </w:rPr>
        <w:t xml:space="preserve">erspective. </w:t>
      </w:r>
      <w:r w:rsidR="009363B2" w:rsidRPr="0043474C">
        <w:rPr>
          <w:rFonts w:ascii="Times New Roman" w:hAnsi="Times New Roman"/>
          <w:i/>
          <w:sz w:val="24"/>
          <w:szCs w:val="24"/>
          <w:lang w:val="en-US"/>
        </w:rPr>
        <w:t xml:space="preserve">Personality and Social </w:t>
      </w:r>
      <w:r w:rsidR="009363B2" w:rsidRPr="002016B1">
        <w:rPr>
          <w:rFonts w:ascii="Times New Roman" w:hAnsi="Times New Roman"/>
          <w:i/>
          <w:sz w:val="24"/>
          <w:szCs w:val="24"/>
          <w:lang w:val="en-US"/>
        </w:rPr>
        <w:t>Psychology Review,</w:t>
      </w:r>
      <w:r w:rsidR="009363B2" w:rsidRPr="002016B1">
        <w:rPr>
          <w:rFonts w:ascii="Times New Roman" w:hAnsi="Times New Roman"/>
          <w:sz w:val="24"/>
          <w:szCs w:val="24"/>
          <w:lang w:val="en-US"/>
        </w:rPr>
        <w:t xml:space="preserve"> </w:t>
      </w:r>
      <w:r w:rsidR="009363B2" w:rsidRPr="002016B1">
        <w:rPr>
          <w:rFonts w:ascii="Times New Roman" w:hAnsi="Times New Roman"/>
          <w:i/>
          <w:sz w:val="24"/>
          <w:szCs w:val="24"/>
          <w:lang w:val="en-US"/>
        </w:rPr>
        <w:t>14</w:t>
      </w:r>
      <w:r w:rsidR="009363B2" w:rsidRPr="002016B1">
        <w:rPr>
          <w:rFonts w:ascii="Times New Roman" w:hAnsi="Times New Roman"/>
          <w:sz w:val="24"/>
          <w:szCs w:val="24"/>
          <w:lang w:val="en-US"/>
        </w:rPr>
        <w:t xml:space="preserve">, </w:t>
      </w:r>
      <w:r w:rsidR="009363B2" w:rsidRPr="002016B1">
        <w:rPr>
          <w:rFonts w:ascii="Times New Roman" w:hAnsi="Times New Roman"/>
          <w:bCs/>
          <w:sz w:val="24"/>
          <w:szCs w:val="24"/>
          <w:lang w:val="en-US"/>
        </w:rPr>
        <w:t>60-71</w:t>
      </w:r>
      <w:r w:rsidR="00F34CF7" w:rsidRPr="002016B1">
        <w:rPr>
          <w:rFonts w:ascii="Times New Roman" w:hAnsi="Times New Roman"/>
          <w:bCs/>
          <w:sz w:val="24"/>
          <w:szCs w:val="24"/>
          <w:lang w:val="en-US"/>
        </w:rPr>
        <w:t>.</w:t>
      </w:r>
    </w:p>
    <w:p w:rsidR="006D53A5" w:rsidRPr="002016B1" w:rsidRDefault="006D53A5" w:rsidP="006D53A5">
      <w:pPr>
        <w:autoSpaceDE w:val="0"/>
        <w:autoSpaceDN w:val="0"/>
        <w:adjustRightInd w:val="0"/>
        <w:spacing w:after="0" w:line="480" w:lineRule="auto"/>
        <w:ind w:left="720" w:hanging="720"/>
        <w:rPr>
          <w:rFonts w:ascii="Times New Roman" w:hAnsi="Times New Roman"/>
          <w:bCs/>
          <w:sz w:val="24"/>
          <w:szCs w:val="24"/>
          <w:lang w:val="en-NZ"/>
        </w:rPr>
      </w:pPr>
      <w:proofErr w:type="spellStart"/>
      <w:proofErr w:type="gramStart"/>
      <w:r w:rsidRPr="002016B1">
        <w:rPr>
          <w:rFonts w:ascii="Times New Roman" w:hAnsi="Times New Roman"/>
          <w:bCs/>
          <w:sz w:val="24"/>
          <w:szCs w:val="24"/>
          <w:lang w:val="en-NZ"/>
        </w:rPr>
        <w:t>Ysseldyk</w:t>
      </w:r>
      <w:proofErr w:type="spellEnd"/>
      <w:r w:rsidRPr="002016B1">
        <w:rPr>
          <w:rFonts w:ascii="Times New Roman" w:hAnsi="Times New Roman"/>
          <w:bCs/>
          <w:sz w:val="24"/>
          <w:szCs w:val="24"/>
          <w:lang w:val="en-NZ"/>
        </w:rPr>
        <w:t>, R., Haslam, S. A., &amp; Haslam, C. (2013).</w:t>
      </w:r>
      <w:proofErr w:type="gramEnd"/>
      <w:r w:rsidRPr="002016B1">
        <w:rPr>
          <w:rFonts w:ascii="Times New Roman" w:hAnsi="Times New Roman"/>
          <w:bCs/>
          <w:sz w:val="24"/>
          <w:szCs w:val="24"/>
          <w:lang w:val="en-NZ"/>
        </w:rPr>
        <w:t xml:space="preserve"> Abide with me: religious group </w:t>
      </w:r>
    </w:p>
    <w:p w:rsidR="00F34CF7" w:rsidRPr="002016B1" w:rsidRDefault="006D53A5" w:rsidP="006D53A5">
      <w:pPr>
        <w:autoSpaceDE w:val="0"/>
        <w:autoSpaceDN w:val="0"/>
        <w:adjustRightInd w:val="0"/>
        <w:spacing w:after="0" w:line="480" w:lineRule="auto"/>
        <w:ind w:left="720"/>
        <w:rPr>
          <w:rFonts w:ascii="Times New Roman" w:hAnsi="Times New Roman"/>
          <w:bCs/>
          <w:sz w:val="24"/>
          <w:szCs w:val="24"/>
          <w:lang w:val="en-US"/>
        </w:rPr>
      </w:pPr>
      <w:proofErr w:type="gramStart"/>
      <w:r w:rsidRPr="002016B1">
        <w:rPr>
          <w:rFonts w:ascii="Times New Roman" w:hAnsi="Times New Roman"/>
          <w:bCs/>
          <w:sz w:val="24"/>
          <w:szCs w:val="24"/>
          <w:lang w:val="en-NZ"/>
        </w:rPr>
        <w:t>identification</w:t>
      </w:r>
      <w:proofErr w:type="gramEnd"/>
      <w:r w:rsidRPr="002016B1">
        <w:rPr>
          <w:rFonts w:ascii="Times New Roman" w:hAnsi="Times New Roman"/>
          <w:bCs/>
          <w:sz w:val="24"/>
          <w:szCs w:val="24"/>
          <w:lang w:val="en-NZ"/>
        </w:rPr>
        <w:t xml:space="preserve"> among older adults promotes health and well-being by maintaining multiple group memberships. </w:t>
      </w:r>
      <w:proofErr w:type="gramStart"/>
      <w:r w:rsidRPr="002016B1">
        <w:rPr>
          <w:rFonts w:ascii="Times New Roman" w:hAnsi="Times New Roman"/>
          <w:bCs/>
          <w:i/>
          <w:sz w:val="24"/>
          <w:szCs w:val="24"/>
          <w:lang w:val="en-NZ"/>
        </w:rPr>
        <w:t>Aging &amp; Mental Health, 17,</w:t>
      </w:r>
      <w:r w:rsidRPr="002016B1">
        <w:rPr>
          <w:rFonts w:ascii="Times New Roman" w:hAnsi="Times New Roman"/>
          <w:bCs/>
          <w:sz w:val="24"/>
          <w:szCs w:val="24"/>
          <w:lang w:val="en-NZ"/>
        </w:rPr>
        <w:t xml:space="preserve"> 869-79.</w:t>
      </w:r>
      <w:proofErr w:type="gramEnd"/>
    </w:p>
    <w:p w:rsidR="00E20168" w:rsidRPr="00E20168" w:rsidRDefault="00E20168" w:rsidP="00E20168">
      <w:pPr>
        <w:autoSpaceDE w:val="0"/>
        <w:autoSpaceDN w:val="0"/>
        <w:adjustRightInd w:val="0"/>
        <w:spacing w:after="0" w:line="360" w:lineRule="auto"/>
        <w:rPr>
          <w:rFonts w:ascii="Times New Roman" w:eastAsia="Calibri" w:hAnsi="Times New Roman" w:cs="Times New Roman"/>
        </w:rPr>
      </w:pPr>
    </w:p>
    <w:p w:rsidR="00394BA3" w:rsidRDefault="00394BA3">
      <w:pPr>
        <w:rPr>
          <w:rFonts w:ascii="Times New Roman" w:hAnsi="Times New Roman" w:cs="Times New Roman"/>
          <w:sz w:val="24"/>
          <w:szCs w:val="24"/>
        </w:rPr>
      </w:pPr>
    </w:p>
    <w:sectPr w:rsidR="00394BA3" w:rsidSect="0091168A">
      <w:headerReference w:type="default" r:id="rId27"/>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91" w:rsidRDefault="00801C91" w:rsidP="003B785C">
      <w:pPr>
        <w:spacing w:after="0" w:line="240" w:lineRule="auto"/>
      </w:pPr>
      <w:r>
        <w:separator/>
      </w:r>
    </w:p>
  </w:endnote>
  <w:endnote w:type="continuationSeparator" w:id="0">
    <w:p w:rsidR="00801C91" w:rsidRDefault="00801C91" w:rsidP="003B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66276"/>
      <w:docPartObj>
        <w:docPartGallery w:val="Page Numbers (Bottom of Page)"/>
        <w:docPartUnique/>
      </w:docPartObj>
    </w:sdtPr>
    <w:sdtEndPr>
      <w:rPr>
        <w:noProof/>
      </w:rPr>
    </w:sdtEndPr>
    <w:sdtContent>
      <w:p w:rsidR="00952C57" w:rsidRDefault="00952C57">
        <w:pPr>
          <w:pStyle w:val="Footer"/>
          <w:jc w:val="right"/>
        </w:pPr>
        <w:r>
          <w:fldChar w:fldCharType="begin"/>
        </w:r>
        <w:r>
          <w:instrText xml:space="preserve"> PAGE   \* MERGEFORMAT </w:instrText>
        </w:r>
        <w:r>
          <w:fldChar w:fldCharType="separate"/>
        </w:r>
        <w:r w:rsidR="00402078">
          <w:rPr>
            <w:noProof/>
          </w:rPr>
          <w:t>26</w:t>
        </w:r>
        <w:r>
          <w:rPr>
            <w:noProof/>
          </w:rPr>
          <w:fldChar w:fldCharType="end"/>
        </w:r>
      </w:p>
    </w:sdtContent>
  </w:sdt>
  <w:p w:rsidR="0080176A" w:rsidRPr="00C13B2D" w:rsidRDefault="0080176A" w:rsidP="00C13B2D">
    <w:pPr>
      <w:pStyle w:val="Footer"/>
      <w:jc w:val="both"/>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91" w:rsidRDefault="00801C91" w:rsidP="003B785C">
      <w:pPr>
        <w:spacing w:after="0" w:line="240" w:lineRule="auto"/>
      </w:pPr>
      <w:r>
        <w:separator/>
      </w:r>
    </w:p>
  </w:footnote>
  <w:footnote w:type="continuationSeparator" w:id="0">
    <w:p w:rsidR="00801C91" w:rsidRDefault="00801C91" w:rsidP="003B7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57" w:rsidRPr="00952C57" w:rsidRDefault="00952C57" w:rsidP="00952C57">
    <w:pPr>
      <w:pStyle w:val="Header"/>
      <w:jc w:val="right"/>
    </w:pPr>
    <w:r w:rsidRPr="00952C57">
      <w:rPr>
        <w:rFonts w:ascii="Times New Roman" w:eastAsia="Times New Roman" w:hAnsi="Times New Roman" w:cs="Times New Roman"/>
        <w:sz w:val="24"/>
        <w:szCs w:val="24"/>
        <w:lang w:val="en-NZ" w:eastAsia="en-GB"/>
      </w:rPr>
      <w:t xml:space="preserve">SHARED IDENTITY </w:t>
    </w:r>
    <w:r w:rsidR="00F749E4">
      <w:rPr>
        <w:rFonts w:ascii="Times New Roman" w:eastAsia="Times New Roman" w:hAnsi="Times New Roman" w:cs="Times New Roman"/>
        <w:sz w:val="24"/>
        <w:szCs w:val="24"/>
        <w:lang w:val="en-NZ" w:eastAsia="en-GB"/>
      </w:rPr>
      <w:t>PREDICTS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7C6F"/>
    <w:multiLevelType w:val="hybridMultilevel"/>
    <w:tmpl w:val="1674A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AC06A3"/>
    <w:multiLevelType w:val="multilevel"/>
    <w:tmpl w:val="8B36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F466D"/>
    <w:multiLevelType w:val="hybridMultilevel"/>
    <w:tmpl w:val="46C4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107063"/>
    <w:multiLevelType w:val="multilevel"/>
    <w:tmpl w:val="C17AE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8501F"/>
    <w:multiLevelType w:val="hybridMultilevel"/>
    <w:tmpl w:val="FAC27622"/>
    <w:lvl w:ilvl="0" w:tplc="29AAAB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17063A"/>
    <w:multiLevelType w:val="hybridMultilevel"/>
    <w:tmpl w:val="49E8C886"/>
    <w:lvl w:ilvl="0" w:tplc="22B49F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BB2826"/>
    <w:multiLevelType w:val="hybridMultilevel"/>
    <w:tmpl w:val="1714D8A4"/>
    <w:lvl w:ilvl="0" w:tplc="981A8FBA">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BEA77EA"/>
    <w:multiLevelType w:val="hybridMultilevel"/>
    <w:tmpl w:val="513E33A0"/>
    <w:lvl w:ilvl="0" w:tplc="6C7AE2D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FB7B61"/>
    <w:multiLevelType w:val="hybridMultilevel"/>
    <w:tmpl w:val="80EC5AA4"/>
    <w:lvl w:ilvl="0" w:tplc="1034DAE8">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EC6F69"/>
    <w:multiLevelType w:val="hybridMultilevel"/>
    <w:tmpl w:val="A1223C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23F45A2"/>
    <w:multiLevelType w:val="hybridMultilevel"/>
    <w:tmpl w:val="14D475F0"/>
    <w:lvl w:ilvl="0" w:tplc="DC7E8B38">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4CF22CB"/>
    <w:multiLevelType w:val="hybridMultilevel"/>
    <w:tmpl w:val="0A689D1C"/>
    <w:lvl w:ilvl="0" w:tplc="3EB8AB9A">
      <w:start w:val="1"/>
      <w:numFmt w:val="decimal"/>
      <w:lvlText w:val="%1."/>
      <w:lvlJc w:val="left"/>
      <w:pPr>
        <w:tabs>
          <w:tab w:val="num" w:pos="720"/>
        </w:tabs>
        <w:ind w:left="720" w:hanging="363"/>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5955E37"/>
    <w:multiLevelType w:val="hybridMultilevel"/>
    <w:tmpl w:val="F24E62E0"/>
    <w:lvl w:ilvl="0" w:tplc="BEC627EC">
      <w:start w:val="1"/>
      <w:numFmt w:val="decimal"/>
      <w:lvlText w:val="%1."/>
      <w:lvlJc w:val="left"/>
      <w:pPr>
        <w:tabs>
          <w:tab w:val="num" w:pos="900"/>
        </w:tabs>
        <w:ind w:left="900" w:hanging="360"/>
      </w:pPr>
      <w:rPr>
        <w:b w:val="0"/>
        <w:i w:val="0"/>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
    <w:nsid w:val="6606302E"/>
    <w:multiLevelType w:val="hybridMultilevel"/>
    <w:tmpl w:val="A9A46B28"/>
    <w:lvl w:ilvl="0" w:tplc="0809000F">
      <w:start w:val="1"/>
      <w:numFmt w:val="decimal"/>
      <w:lvlText w:val="%1."/>
      <w:lvlJc w:val="left"/>
      <w:pPr>
        <w:ind w:left="720" w:hanging="360"/>
      </w:pPr>
    </w:lvl>
    <w:lvl w:ilvl="1" w:tplc="550C209A">
      <w:start w:val="1"/>
      <w:numFmt w:val="upperRoman"/>
      <w:lvlText w:val="%2."/>
      <w:lvlJc w:val="left"/>
      <w:pPr>
        <w:ind w:left="1800" w:hanging="72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66170D0"/>
    <w:multiLevelType w:val="multilevel"/>
    <w:tmpl w:val="7466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D376AC"/>
    <w:multiLevelType w:val="hybridMultilevel"/>
    <w:tmpl w:val="E5E631C4"/>
    <w:lvl w:ilvl="0" w:tplc="AEF6CA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DD5D03"/>
    <w:multiLevelType w:val="hybridMultilevel"/>
    <w:tmpl w:val="04D6D886"/>
    <w:lvl w:ilvl="0" w:tplc="221265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FC06F2"/>
    <w:multiLevelType w:val="multilevel"/>
    <w:tmpl w:val="35E4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1162AC"/>
    <w:multiLevelType w:val="hybridMultilevel"/>
    <w:tmpl w:val="75C69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1E439C"/>
    <w:multiLevelType w:val="hybridMultilevel"/>
    <w:tmpl w:val="02B0627C"/>
    <w:lvl w:ilvl="0" w:tplc="A03EE824">
      <w:start w:val="1"/>
      <w:numFmt w:val="decimal"/>
      <w:lvlText w:val="%1."/>
      <w:lvlJc w:val="left"/>
      <w:pPr>
        <w:tabs>
          <w:tab w:val="num" w:pos="720"/>
        </w:tabs>
        <w:ind w:left="720"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D307254"/>
    <w:multiLevelType w:val="hybridMultilevel"/>
    <w:tmpl w:val="6E0E8B4C"/>
    <w:lvl w:ilvl="0" w:tplc="21A4165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19"/>
  </w:num>
  <w:num w:numId="4">
    <w:abstractNumId w:val="10"/>
  </w:num>
  <w:num w:numId="5">
    <w:abstractNumId w:val="11"/>
  </w:num>
  <w:num w:numId="6">
    <w:abstractNumId w:val="8"/>
  </w:num>
  <w:num w:numId="7">
    <w:abstractNumId w:val="7"/>
  </w:num>
  <w:num w:numId="8">
    <w:abstractNumId w:val="20"/>
  </w:num>
  <w:num w:numId="9">
    <w:abstractNumId w:val="9"/>
  </w:num>
  <w:num w:numId="10">
    <w:abstractNumId w:val="0"/>
  </w:num>
  <w:num w:numId="11">
    <w:abstractNumId w:val="4"/>
  </w:num>
  <w:num w:numId="12">
    <w:abstractNumId w:val="15"/>
  </w:num>
  <w:num w:numId="13">
    <w:abstractNumId w:val="5"/>
  </w:num>
  <w:num w:numId="14">
    <w:abstractNumId w:val="18"/>
  </w:num>
  <w:num w:numId="15">
    <w:abstractNumId w:val="16"/>
  </w:num>
  <w:num w:numId="16">
    <w:abstractNumId w:val="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17"/>
  </w:num>
  <w:num w:numId="21">
    <w:abstractNumId w:val="3"/>
  </w:num>
  <w:num w:numId="22">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3"/>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5C"/>
    <w:rsid w:val="00000646"/>
    <w:rsid w:val="000017BF"/>
    <w:rsid w:val="00002DEE"/>
    <w:rsid w:val="00003657"/>
    <w:rsid w:val="0000549B"/>
    <w:rsid w:val="00007C52"/>
    <w:rsid w:val="000148E6"/>
    <w:rsid w:val="00017BA5"/>
    <w:rsid w:val="000200EE"/>
    <w:rsid w:val="00022F50"/>
    <w:rsid w:val="000232CF"/>
    <w:rsid w:val="000250A0"/>
    <w:rsid w:val="0002514A"/>
    <w:rsid w:val="0002584B"/>
    <w:rsid w:val="000268CE"/>
    <w:rsid w:val="000303F0"/>
    <w:rsid w:val="00033E62"/>
    <w:rsid w:val="00034346"/>
    <w:rsid w:val="000362B9"/>
    <w:rsid w:val="000422C1"/>
    <w:rsid w:val="000442D1"/>
    <w:rsid w:val="000464A1"/>
    <w:rsid w:val="00046753"/>
    <w:rsid w:val="00052627"/>
    <w:rsid w:val="000668ED"/>
    <w:rsid w:val="00066BEF"/>
    <w:rsid w:val="000677DA"/>
    <w:rsid w:val="0007246F"/>
    <w:rsid w:val="0007472D"/>
    <w:rsid w:val="00075B64"/>
    <w:rsid w:val="00077809"/>
    <w:rsid w:val="0007789D"/>
    <w:rsid w:val="000857ED"/>
    <w:rsid w:val="0008637B"/>
    <w:rsid w:val="000868F1"/>
    <w:rsid w:val="00093D8E"/>
    <w:rsid w:val="00094173"/>
    <w:rsid w:val="0009426F"/>
    <w:rsid w:val="0009431D"/>
    <w:rsid w:val="00096603"/>
    <w:rsid w:val="0009686B"/>
    <w:rsid w:val="0009709A"/>
    <w:rsid w:val="000A07E4"/>
    <w:rsid w:val="000A200E"/>
    <w:rsid w:val="000A38E2"/>
    <w:rsid w:val="000A6084"/>
    <w:rsid w:val="000A641B"/>
    <w:rsid w:val="000A7479"/>
    <w:rsid w:val="000B0AC7"/>
    <w:rsid w:val="000B1A67"/>
    <w:rsid w:val="000C74C2"/>
    <w:rsid w:val="000C7DD7"/>
    <w:rsid w:val="000D1739"/>
    <w:rsid w:val="000D1936"/>
    <w:rsid w:val="000D2DD6"/>
    <w:rsid w:val="000D32EE"/>
    <w:rsid w:val="000D5B86"/>
    <w:rsid w:val="000D5F71"/>
    <w:rsid w:val="000D6212"/>
    <w:rsid w:val="000E11DC"/>
    <w:rsid w:val="000E18D2"/>
    <w:rsid w:val="000E284C"/>
    <w:rsid w:val="000E5D05"/>
    <w:rsid w:val="000F0F94"/>
    <w:rsid w:val="000F4519"/>
    <w:rsid w:val="000F6D34"/>
    <w:rsid w:val="00104FAB"/>
    <w:rsid w:val="0010647E"/>
    <w:rsid w:val="00107141"/>
    <w:rsid w:val="00107AB1"/>
    <w:rsid w:val="0011031B"/>
    <w:rsid w:val="00111501"/>
    <w:rsid w:val="00111C77"/>
    <w:rsid w:val="00111ED4"/>
    <w:rsid w:val="001154F7"/>
    <w:rsid w:val="00115DE6"/>
    <w:rsid w:val="00116EBF"/>
    <w:rsid w:val="00117B6D"/>
    <w:rsid w:val="001217BB"/>
    <w:rsid w:val="00123E2C"/>
    <w:rsid w:val="00126135"/>
    <w:rsid w:val="0012732F"/>
    <w:rsid w:val="0012782B"/>
    <w:rsid w:val="001314CC"/>
    <w:rsid w:val="00132278"/>
    <w:rsid w:val="001342DA"/>
    <w:rsid w:val="001357E0"/>
    <w:rsid w:val="00137231"/>
    <w:rsid w:val="00137381"/>
    <w:rsid w:val="00137B84"/>
    <w:rsid w:val="00137FCB"/>
    <w:rsid w:val="00140226"/>
    <w:rsid w:val="001406C4"/>
    <w:rsid w:val="00140FBD"/>
    <w:rsid w:val="0014300F"/>
    <w:rsid w:val="00145806"/>
    <w:rsid w:val="00145E3E"/>
    <w:rsid w:val="0014730A"/>
    <w:rsid w:val="00147973"/>
    <w:rsid w:val="001543FB"/>
    <w:rsid w:val="00155505"/>
    <w:rsid w:val="001564C3"/>
    <w:rsid w:val="00157F90"/>
    <w:rsid w:val="001620C1"/>
    <w:rsid w:val="0016216E"/>
    <w:rsid w:val="00162776"/>
    <w:rsid w:val="00162A7A"/>
    <w:rsid w:val="001653B0"/>
    <w:rsid w:val="00166876"/>
    <w:rsid w:val="00167393"/>
    <w:rsid w:val="00170495"/>
    <w:rsid w:val="001754C4"/>
    <w:rsid w:val="00175E18"/>
    <w:rsid w:val="001772F7"/>
    <w:rsid w:val="0017785F"/>
    <w:rsid w:val="001806A1"/>
    <w:rsid w:val="00182B72"/>
    <w:rsid w:val="00182FBA"/>
    <w:rsid w:val="001838A7"/>
    <w:rsid w:val="00183937"/>
    <w:rsid w:val="00185B8A"/>
    <w:rsid w:val="001941AF"/>
    <w:rsid w:val="001A2829"/>
    <w:rsid w:val="001A34EA"/>
    <w:rsid w:val="001A4E0C"/>
    <w:rsid w:val="001A6539"/>
    <w:rsid w:val="001A7D4D"/>
    <w:rsid w:val="001B2BB6"/>
    <w:rsid w:val="001B4F57"/>
    <w:rsid w:val="001B62E0"/>
    <w:rsid w:val="001B6C0F"/>
    <w:rsid w:val="001B6EAF"/>
    <w:rsid w:val="001C124E"/>
    <w:rsid w:val="001C5E09"/>
    <w:rsid w:val="001D00DE"/>
    <w:rsid w:val="001D00FC"/>
    <w:rsid w:val="001D3470"/>
    <w:rsid w:val="001D3DD2"/>
    <w:rsid w:val="001D4D34"/>
    <w:rsid w:val="001D5594"/>
    <w:rsid w:val="001D5B60"/>
    <w:rsid w:val="001D6059"/>
    <w:rsid w:val="001D6167"/>
    <w:rsid w:val="001D6193"/>
    <w:rsid w:val="001D6B51"/>
    <w:rsid w:val="001D7CF0"/>
    <w:rsid w:val="001E09D4"/>
    <w:rsid w:val="001E4CEF"/>
    <w:rsid w:val="001E5814"/>
    <w:rsid w:val="001E638D"/>
    <w:rsid w:val="001E6F7A"/>
    <w:rsid w:val="001F1F26"/>
    <w:rsid w:val="001F244B"/>
    <w:rsid w:val="001F77EF"/>
    <w:rsid w:val="002016B1"/>
    <w:rsid w:val="00202F77"/>
    <w:rsid w:val="00203F21"/>
    <w:rsid w:val="00204FE0"/>
    <w:rsid w:val="00207D39"/>
    <w:rsid w:val="002102AF"/>
    <w:rsid w:val="00213885"/>
    <w:rsid w:val="00216162"/>
    <w:rsid w:val="002203C4"/>
    <w:rsid w:val="002222B1"/>
    <w:rsid w:val="00224509"/>
    <w:rsid w:val="0022619F"/>
    <w:rsid w:val="002300E5"/>
    <w:rsid w:val="002316AF"/>
    <w:rsid w:val="002330AE"/>
    <w:rsid w:val="002355FD"/>
    <w:rsid w:val="0023680B"/>
    <w:rsid w:val="00240681"/>
    <w:rsid w:val="0024256A"/>
    <w:rsid w:val="00242A30"/>
    <w:rsid w:val="00242FCC"/>
    <w:rsid w:val="00245EBE"/>
    <w:rsid w:val="002470AF"/>
    <w:rsid w:val="00252CAB"/>
    <w:rsid w:val="00252CF3"/>
    <w:rsid w:val="002539B2"/>
    <w:rsid w:val="00254201"/>
    <w:rsid w:val="00254356"/>
    <w:rsid w:val="00256AAF"/>
    <w:rsid w:val="002611F6"/>
    <w:rsid w:val="0026272B"/>
    <w:rsid w:val="002634EC"/>
    <w:rsid w:val="00263F8D"/>
    <w:rsid w:val="002718E0"/>
    <w:rsid w:val="00271C81"/>
    <w:rsid w:val="002720C1"/>
    <w:rsid w:val="002759B4"/>
    <w:rsid w:val="0028321E"/>
    <w:rsid w:val="00287FF3"/>
    <w:rsid w:val="00295EBC"/>
    <w:rsid w:val="00295F57"/>
    <w:rsid w:val="0029686C"/>
    <w:rsid w:val="00296DA3"/>
    <w:rsid w:val="002A2F8A"/>
    <w:rsid w:val="002A39E5"/>
    <w:rsid w:val="002A552D"/>
    <w:rsid w:val="002A5731"/>
    <w:rsid w:val="002A6347"/>
    <w:rsid w:val="002B0801"/>
    <w:rsid w:val="002B1B2E"/>
    <w:rsid w:val="002B5799"/>
    <w:rsid w:val="002B5D3E"/>
    <w:rsid w:val="002B6DAD"/>
    <w:rsid w:val="002B7121"/>
    <w:rsid w:val="002B760E"/>
    <w:rsid w:val="002C17CE"/>
    <w:rsid w:val="002C183E"/>
    <w:rsid w:val="002C2325"/>
    <w:rsid w:val="002C2B13"/>
    <w:rsid w:val="002C4D16"/>
    <w:rsid w:val="002C4EBF"/>
    <w:rsid w:val="002C5091"/>
    <w:rsid w:val="002C5A88"/>
    <w:rsid w:val="002C5DBC"/>
    <w:rsid w:val="002C7790"/>
    <w:rsid w:val="002D3A21"/>
    <w:rsid w:val="002D561C"/>
    <w:rsid w:val="002E02D8"/>
    <w:rsid w:val="002E12C6"/>
    <w:rsid w:val="002E13F4"/>
    <w:rsid w:val="002E38A0"/>
    <w:rsid w:val="002E72A3"/>
    <w:rsid w:val="002F022F"/>
    <w:rsid w:val="002F4E14"/>
    <w:rsid w:val="00300D54"/>
    <w:rsid w:val="00301D96"/>
    <w:rsid w:val="0030571A"/>
    <w:rsid w:val="00306A90"/>
    <w:rsid w:val="00311933"/>
    <w:rsid w:val="00311D94"/>
    <w:rsid w:val="00312F1E"/>
    <w:rsid w:val="00313E4B"/>
    <w:rsid w:val="00314FF5"/>
    <w:rsid w:val="00316F07"/>
    <w:rsid w:val="003179E1"/>
    <w:rsid w:val="00320039"/>
    <w:rsid w:val="0032392B"/>
    <w:rsid w:val="0032398A"/>
    <w:rsid w:val="003305B9"/>
    <w:rsid w:val="00331A36"/>
    <w:rsid w:val="0033243B"/>
    <w:rsid w:val="00336416"/>
    <w:rsid w:val="003403C3"/>
    <w:rsid w:val="003406AC"/>
    <w:rsid w:val="00340F64"/>
    <w:rsid w:val="00343259"/>
    <w:rsid w:val="003459B7"/>
    <w:rsid w:val="003460C6"/>
    <w:rsid w:val="00347934"/>
    <w:rsid w:val="00350989"/>
    <w:rsid w:val="00351869"/>
    <w:rsid w:val="003525AB"/>
    <w:rsid w:val="003559F0"/>
    <w:rsid w:val="00356A61"/>
    <w:rsid w:val="0036357D"/>
    <w:rsid w:val="003636E6"/>
    <w:rsid w:val="00363E87"/>
    <w:rsid w:val="00366CBB"/>
    <w:rsid w:val="003715B3"/>
    <w:rsid w:val="0037263E"/>
    <w:rsid w:val="00373AEC"/>
    <w:rsid w:val="00374051"/>
    <w:rsid w:val="0038081E"/>
    <w:rsid w:val="0038399D"/>
    <w:rsid w:val="003939AF"/>
    <w:rsid w:val="00393B60"/>
    <w:rsid w:val="00394719"/>
    <w:rsid w:val="00394B4C"/>
    <w:rsid w:val="00394BA3"/>
    <w:rsid w:val="003A06A1"/>
    <w:rsid w:val="003A0DB2"/>
    <w:rsid w:val="003A14D6"/>
    <w:rsid w:val="003A203E"/>
    <w:rsid w:val="003A6AD9"/>
    <w:rsid w:val="003A781F"/>
    <w:rsid w:val="003A7A1A"/>
    <w:rsid w:val="003B3CA9"/>
    <w:rsid w:val="003B4305"/>
    <w:rsid w:val="003B5881"/>
    <w:rsid w:val="003B60FC"/>
    <w:rsid w:val="003B785C"/>
    <w:rsid w:val="003C0908"/>
    <w:rsid w:val="003C35AF"/>
    <w:rsid w:val="003C4CD0"/>
    <w:rsid w:val="003C4DA1"/>
    <w:rsid w:val="003C4E9D"/>
    <w:rsid w:val="003C671E"/>
    <w:rsid w:val="003C6D23"/>
    <w:rsid w:val="003D042D"/>
    <w:rsid w:val="003D216F"/>
    <w:rsid w:val="003D44E2"/>
    <w:rsid w:val="003D5226"/>
    <w:rsid w:val="003E2E29"/>
    <w:rsid w:val="003E3C02"/>
    <w:rsid w:val="003E4BCE"/>
    <w:rsid w:val="003E6282"/>
    <w:rsid w:val="003E7F81"/>
    <w:rsid w:val="003F11D6"/>
    <w:rsid w:val="003F2F54"/>
    <w:rsid w:val="003F5401"/>
    <w:rsid w:val="003F5A0B"/>
    <w:rsid w:val="003F73CA"/>
    <w:rsid w:val="00402078"/>
    <w:rsid w:val="00404EF7"/>
    <w:rsid w:val="00404FE9"/>
    <w:rsid w:val="0040619A"/>
    <w:rsid w:val="00410FD6"/>
    <w:rsid w:val="00414373"/>
    <w:rsid w:val="004162DE"/>
    <w:rsid w:val="00416FDD"/>
    <w:rsid w:val="00417428"/>
    <w:rsid w:val="0042072C"/>
    <w:rsid w:val="00421BA7"/>
    <w:rsid w:val="00422499"/>
    <w:rsid w:val="004236E3"/>
    <w:rsid w:val="004244C3"/>
    <w:rsid w:val="00424844"/>
    <w:rsid w:val="00427081"/>
    <w:rsid w:val="00432658"/>
    <w:rsid w:val="00434083"/>
    <w:rsid w:val="00436E09"/>
    <w:rsid w:val="004373AF"/>
    <w:rsid w:val="00437CF8"/>
    <w:rsid w:val="00440266"/>
    <w:rsid w:val="00441487"/>
    <w:rsid w:val="00441985"/>
    <w:rsid w:val="00442E33"/>
    <w:rsid w:val="004448E9"/>
    <w:rsid w:val="00445C74"/>
    <w:rsid w:val="00445EF7"/>
    <w:rsid w:val="004470A2"/>
    <w:rsid w:val="0044713A"/>
    <w:rsid w:val="00447194"/>
    <w:rsid w:val="00447220"/>
    <w:rsid w:val="0044735F"/>
    <w:rsid w:val="0045026C"/>
    <w:rsid w:val="00452A46"/>
    <w:rsid w:val="00453F9C"/>
    <w:rsid w:val="004562BA"/>
    <w:rsid w:val="004628D2"/>
    <w:rsid w:val="00465517"/>
    <w:rsid w:val="00465992"/>
    <w:rsid w:val="0046692D"/>
    <w:rsid w:val="004712FD"/>
    <w:rsid w:val="00471916"/>
    <w:rsid w:val="00473B69"/>
    <w:rsid w:val="004751EF"/>
    <w:rsid w:val="00475DFB"/>
    <w:rsid w:val="00477F78"/>
    <w:rsid w:val="00480D18"/>
    <w:rsid w:val="00483DBA"/>
    <w:rsid w:val="00483EB2"/>
    <w:rsid w:val="004861B2"/>
    <w:rsid w:val="00487082"/>
    <w:rsid w:val="00490350"/>
    <w:rsid w:val="00490CFC"/>
    <w:rsid w:val="004918E2"/>
    <w:rsid w:val="004920BE"/>
    <w:rsid w:val="00493598"/>
    <w:rsid w:val="00496D3F"/>
    <w:rsid w:val="00497877"/>
    <w:rsid w:val="004A18E1"/>
    <w:rsid w:val="004A19BA"/>
    <w:rsid w:val="004A5050"/>
    <w:rsid w:val="004B397D"/>
    <w:rsid w:val="004B6C33"/>
    <w:rsid w:val="004B6DAB"/>
    <w:rsid w:val="004B7FC5"/>
    <w:rsid w:val="004C67EB"/>
    <w:rsid w:val="004C6ADA"/>
    <w:rsid w:val="004D0451"/>
    <w:rsid w:val="004D07C4"/>
    <w:rsid w:val="004D3A04"/>
    <w:rsid w:val="004D4344"/>
    <w:rsid w:val="004D47F3"/>
    <w:rsid w:val="004D6646"/>
    <w:rsid w:val="004E5C3B"/>
    <w:rsid w:val="004F15BE"/>
    <w:rsid w:val="004F2B23"/>
    <w:rsid w:val="004F2C6B"/>
    <w:rsid w:val="004F324A"/>
    <w:rsid w:val="004F7BF7"/>
    <w:rsid w:val="005004B0"/>
    <w:rsid w:val="005053A1"/>
    <w:rsid w:val="0050691C"/>
    <w:rsid w:val="005107FF"/>
    <w:rsid w:val="005108E2"/>
    <w:rsid w:val="005114D8"/>
    <w:rsid w:val="005142D0"/>
    <w:rsid w:val="00516494"/>
    <w:rsid w:val="00523E51"/>
    <w:rsid w:val="00523F99"/>
    <w:rsid w:val="005260B7"/>
    <w:rsid w:val="00526B5A"/>
    <w:rsid w:val="00532288"/>
    <w:rsid w:val="00534349"/>
    <w:rsid w:val="00535CBF"/>
    <w:rsid w:val="00537105"/>
    <w:rsid w:val="005410ED"/>
    <w:rsid w:val="00541524"/>
    <w:rsid w:val="00541579"/>
    <w:rsid w:val="005426BF"/>
    <w:rsid w:val="0054476E"/>
    <w:rsid w:val="00544AE1"/>
    <w:rsid w:val="005574CB"/>
    <w:rsid w:val="00557A73"/>
    <w:rsid w:val="0056238F"/>
    <w:rsid w:val="005628AB"/>
    <w:rsid w:val="00566FE5"/>
    <w:rsid w:val="005675AE"/>
    <w:rsid w:val="0057184A"/>
    <w:rsid w:val="00572350"/>
    <w:rsid w:val="0057295A"/>
    <w:rsid w:val="00575351"/>
    <w:rsid w:val="005830A3"/>
    <w:rsid w:val="00583E45"/>
    <w:rsid w:val="00586C5A"/>
    <w:rsid w:val="0058707D"/>
    <w:rsid w:val="005907FD"/>
    <w:rsid w:val="00591699"/>
    <w:rsid w:val="00595E3D"/>
    <w:rsid w:val="00595F34"/>
    <w:rsid w:val="0059688B"/>
    <w:rsid w:val="00597425"/>
    <w:rsid w:val="005A0ABA"/>
    <w:rsid w:val="005A1DAC"/>
    <w:rsid w:val="005A3C3A"/>
    <w:rsid w:val="005A5ACE"/>
    <w:rsid w:val="005B1355"/>
    <w:rsid w:val="005B1DF0"/>
    <w:rsid w:val="005B3C37"/>
    <w:rsid w:val="005B5F5E"/>
    <w:rsid w:val="005C0224"/>
    <w:rsid w:val="005C066E"/>
    <w:rsid w:val="005C2300"/>
    <w:rsid w:val="005D19AE"/>
    <w:rsid w:val="005E0C89"/>
    <w:rsid w:val="005E0FDC"/>
    <w:rsid w:val="005E156C"/>
    <w:rsid w:val="005E22D0"/>
    <w:rsid w:val="005E2E38"/>
    <w:rsid w:val="005E2ED6"/>
    <w:rsid w:val="005E3DAF"/>
    <w:rsid w:val="005E48D4"/>
    <w:rsid w:val="005E54CE"/>
    <w:rsid w:val="005E795D"/>
    <w:rsid w:val="005F1F81"/>
    <w:rsid w:val="005F2A44"/>
    <w:rsid w:val="005F6852"/>
    <w:rsid w:val="005F7E38"/>
    <w:rsid w:val="00600B75"/>
    <w:rsid w:val="006019B1"/>
    <w:rsid w:val="00601A7A"/>
    <w:rsid w:val="00602A5B"/>
    <w:rsid w:val="00602D4D"/>
    <w:rsid w:val="00605E30"/>
    <w:rsid w:val="00606C8F"/>
    <w:rsid w:val="00610880"/>
    <w:rsid w:val="006126D3"/>
    <w:rsid w:val="00614005"/>
    <w:rsid w:val="006164BC"/>
    <w:rsid w:val="006173CD"/>
    <w:rsid w:val="00617D34"/>
    <w:rsid w:val="0062433D"/>
    <w:rsid w:val="00626C5E"/>
    <w:rsid w:val="00630375"/>
    <w:rsid w:val="006314CB"/>
    <w:rsid w:val="00631FC7"/>
    <w:rsid w:val="00632D50"/>
    <w:rsid w:val="00633C89"/>
    <w:rsid w:val="00634038"/>
    <w:rsid w:val="0063518A"/>
    <w:rsid w:val="0063534A"/>
    <w:rsid w:val="00637E4F"/>
    <w:rsid w:val="0064211C"/>
    <w:rsid w:val="00645F32"/>
    <w:rsid w:val="00647D8B"/>
    <w:rsid w:val="006519AB"/>
    <w:rsid w:val="006530E5"/>
    <w:rsid w:val="006575C4"/>
    <w:rsid w:val="00662A7D"/>
    <w:rsid w:val="00662DC8"/>
    <w:rsid w:val="00662FC8"/>
    <w:rsid w:val="00665342"/>
    <w:rsid w:val="006667C2"/>
    <w:rsid w:val="0067553B"/>
    <w:rsid w:val="0067571E"/>
    <w:rsid w:val="00675A17"/>
    <w:rsid w:val="00675C4D"/>
    <w:rsid w:val="00677C54"/>
    <w:rsid w:val="00677F9D"/>
    <w:rsid w:val="006808CF"/>
    <w:rsid w:val="00681596"/>
    <w:rsid w:val="00683D87"/>
    <w:rsid w:val="00692EC8"/>
    <w:rsid w:val="00695774"/>
    <w:rsid w:val="0069670E"/>
    <w:rsid w:val="006A2A68"/>
    <w:rsid w:val="006A3C4C"/>
    <w:rsid w:val="006A3E11"/>
    <w:rsid w:val="006A5347"/>
    <w:rsid w:val="006A54E1"/>
    <w:rsid w:val="006B0D28"/>
    <w:rsid w:val="006B45B8"/>
    <w:rsid w:val="006B4619"/>
    <w:rsid w:val="006B58FC"/>
    <w:rsid w:val="006B6A69"/>
    <w:rsid w:val="006B6D78"/>
    <w:rsid w:val="006B70F0"/>
    <w:rsid w:val="006B78D6"/>
    <w:rsid w:val="006C02DC"/>
    <w:rsid w:val="006C3986"/>
    <w:rsid w:val="006C447E"/>
    <w:rsid w:val="006C7A34"/>
    <w:rsid w:val="006D4489"/>
    <w:rsid w:val="006D53A5"/>
    <w:rsid w:val="006E0E39"/>
    <w:rsid w:val="006E2C00"/>
    <w:rsid w:val="006E7EFD"/>
    <w:rsid w:val="00700F9B"/>
    <w:rsid w:val="00701623"/>
    <w:rsid w:val="00701C1E"/>
    <w:rsid w:val="00704935"/>
    <w:rsid w:val="00704B3A"/>
    <w:rsid w:val="007054A4"/>
    <w:rsid w:val="007054CC"/>
    <w:rsid w:val="007055B7"/>
    <w:rsid w:val="00712B5F"/>
    <w:rsid w:val="00713FB9"/>
    <w:rsid w:val="00714128"/>
    <w:rsid w:val="0071697C"/>
    <w:rsid w:val="00716B16"/>
    <w:rsid w:val="00717819"/>
    <w:rsid w:val="0071784F"/>
    <w:rsid w:val="007204E4"/>
    <w:rsid w:val="00722CDC"/>
    <w:rsid w:val="00723D61"/>
    <w:rsid w:val="00726182"/>
    <w:rsid w:val="007265A7"/>
    <w:rsid w:val="0073097D"/>
    <w:rsid w:val="007313DA"/>
    <w:rsid w:val="007318B0"/>
    <w:rsid w:val="00735515"/>
    <w:rsid w:val="00742A73"/>
    <w:rsid w:val="00743CAB"/>
    <w:rsid w:val="007441BD"/>
    <w:rsid w:val="007454B6"/>
    <w:rsid w:val="00747300"/>
    <w:rsid w:val="00751ECA"/>
    <w:rsid w:val="00755417"/>
    <w:rsid w:val="00755E3D"/>
    <w:rsid w:val="007612FC"/>
    <w:rsid w:val="00761E1A"/>
    <w:rsid w:val="00765674"/>
    <w:rsid w:val="00766105"/>
    <w:rsid w:val="00781A82"/>
    <w:rsid w:val="00782D6C"/>
    <w:rsid w:val="007848F4"/>
    <w:rsid w:val="00784925"/>
    <w:rsid w:val="0079348F"/>
    <w:rsid w:val="0079368D"/>
    <w:rsid w:val="00793BBF"/>
    <w:rsid w:val="00794DBA"/>
    <w:rsid w:val="00795188"/>
    <w:rsid w:val="00795BAC"/>
    <w:rsid w:val="0079765B"/>
    <w:rsid w:val="00797F5C"/>
    <w:rsid w:val="007A1DBE"/>
    <w:rsid w:val="007A3144"/>
    <w:rsid w:val="007A3CBC"/>
    <w:rsid w:val="007B00B0"/>
    <w:rsid w:val="007B0A02"/>
    <w:rsid w:val="007B2E36"/>
    <w:rsid w:val="007B2E4D"/>
    <w:rsid w:val="007B5413"/>
    <w:rsid w:val="007B5C3F"/>
    <w:rsid w:val="007C4FC8"/>
    <w:rsid w:val="007C747E"/>
    <w:rsid w:val="007D334F"/>
    <w:rsid w:val="007D39B1"/>
    <w:rsid w:val="007D4BFA"/>
    <w:rsid w:val="007D567E"/>
    <w:rsid w:val="007D6DF4"/>
    <w:rsid w:val="007D7749"/>
    <w:rsid w:val="007E12D7"/>
    <w:rsid w:val="007E7AE5"/>
    <w:rsid w:val="007F21FC"/>
    <w:rsid w:val="007F3CD3"/>
    <w:rsid w:val="007F621C"/>
    <w:rsid w:val="007F672E"/>
    <w:rsid w:val="007F6C23"/>
    <w:rsid w:val="00800AF5"/>
    <w:rsid w:val="0080176A"/>
    <w:rsid w:val="00801912"/>
    <w:rsid w:val="00801C91"/>
    <w:rsid w:val="00810712"/>
    <w:rsid w:val="00812208"/>
    <w:rsid w:val="0081410C"/>
    <w:rsid w:val="00816DE3"/>
    <w:rsid w:val="008252E1"/>
    <w:rsid w:val="008335C8"/>
    <w:rsid w:val="00834956"/>
    <w:rsid w:val="00842346"/>
    <w:rsid w:val="00842434"/>
    <w:rsid w:val="00842803"/>
    <w:rsid w:val="008455D9"/>
    <w:rsid w:val="00847DA2"/>
    <w:rsid w:val="008521FC"/>
    <w:rsid w:val="0085241C"/>
    <w:rsid w:val="0085307C"/>
    <w:rsid w:val="00854500"/>
    <w:rsid w:val="0085697D"/>
    <w:rsid w:val="008609F1"/>
    <w:rsid w:val="00860D92"/>
    <w:rsid w:val="0086161D"/>
    <w:rsid w:val="008628B9"/>
    <w:rsid w:val="00862AAF"/>
    <w:rsid w:val="00862D54"/>
    <w:rsid w:val="008649E4"/>
    <w:rsid w:val="008662C1"/>
    <w:rsid w:val="00866A70"/>
    <w:rsid w:val="00866BEA"/>
    <w:rsid w:val="00870553"/>
    <w:rsid w:val="008717AA"/>
    <w:rsid w:val="00872031"/>
    <w:rsid w:val="00875D8A"/>
    <w:rsid w:val="008763BC"/>
    <w:rsid w:val="00882DFC"/>
    <w:rsid w:val="00883B9D"/>
    <w:rsid w:val="00886F77"/>
    <w:rsid w:val="00887B75"/>
    <w:rsid w:val="00890D4D"/>
    <w:rsid w:val="00892FEA"/>
    <w:rsid w:val="00895597"/>
    <w:rsid w:val="00896C35"/>
    <w:rsid w:val="008A0CA4"/>
    <w:rsid w:val="008A2B0D"/>
    <w:rsid w:val="008A2C55"/>
    <w:rsid w:val="008A389A"/>
    <w:rsid w:val="008A5F2B"/>
    <w:rsid w:val="008A6625"/>
    <w:rsid w:val="008B09DB"/>
    <w:rsid w:val="008B7606"/>
    <w:rsid w:val="008B7F4B"/>
    <w:rsid w:val="008C607E"/>
    <w:rsid w:val="008C6A3F"/>
    <w:rsid w:val="008C7983"/>
    <w:rsid w:val="008D031B"/>
    <w:rsid w:val="008D036B"/>
    <w:rsid w:val="008D0554"/>
    <w:rsid w:val="008D1DE1"/>
    <w:rsid w:val="008D3CF3"/>
    <w:rsid w:val="008D622D"/>
    <w:rsid w:val="008D680B"/>
    <w:rsid w:val="008E1646"/>
    <w:rsid w:val="008E4EF3"/>
    <w:rsid w:val="008E7694"/>
    <w:rsid w:val="008F08F6"/>
    <w:rsid w:val="008F3053"/>
    <w:rsid w:val="008F3E2D"/>
    <w:rsid w:val="008F4D4B"/>
    <w:rsid w:val="008F58A5"/>
    <w:rsid w:val="008F592C"/>
    <w:rsid w:val="00900ED0"/>
    <w:rsid w:val="00902DCC"/>
    <w:rsid w:val="00903A91"/>
    <w:rsid w:val="00903C56"/>
    <w:rsid w:val="009078BE"/>
    <w:rsid w:val="009079F2"/>
    <w:rsid w:val="00907B7E"/>
    <w:rsid w:val="009106E5"/>
    <w:rsid w:val="0091168A"/>
    <w:rsid w:val="009121F8"/>
    <w:rsid w:val="009139BC"/>
    <w:rsid w:val="00915FD5"/>
    <w:rsid w:val="00920D6E"/>
    <w:rsid w:val="00922FBA"/>
    <w:rsid w:val="0092353D"/>
    <w:rsid w:val="00924F59"/>
    <w:rsid w:val="00925A2C"/>
    <w:rsid w:val="009363B2"/>
    <w:rsid w:val="009365DA"/>
    <w:rsid w:val="00937E06"/>
    <w:rsid w:val="00944F12"/>
    <w:rsid w:val="00945913"/>
    <w:rsid w:val="009468EE"/>
    <w:rsid w:val="00947067"/>
    <w:rsid w:val="00950021"/>
    <w:rsid w:val="0095047F"/>
    <w:rsid w:val="009506EA"/>
    <w:rsid w:val="00952C57"/>
    <w:rsid w:val="00955FEB"/>
    <w:rsid w:val="009565B1"/>
    <w:rsid w:val="00956EDC"/>
    <w:rsid w:val="009644B7"/>
    <w:rsid w:val="00965A65"/>
    <w:rsid w:val="00966279"/>
    <w:rsid w:val="009672A8"/>
    <w:rsid w:val="0096735D"/>
    <w:rsid w:val="009673B6"/>
    <w:rsid w:val="00967BBD"/>
    <w:rsid w:val="009715F0"/>
    <w:rsid w:val="009734D1"/>
    <w:rsid w:val="00975BF1"/>
    <w:rsid w:val="00976F58"/>
    <w:rsid w:val="009815ED"/>
    <w:rsid w:val="00982EB3"/>
    <w:rsid w:val="009834BB"/>
    <w:rsid w:val="00986009"/>
    <w:rsid w:val="009869D0"/>
    <w:rsid w:val="009910B4"/>
    <w:rsid w:val="009912DC"/>
    <w:rsid w:val="00992297"/>
    <w:rsid w:val="009957D9"/>
    <w:rsid w:val="00996FD7"/>
    <w:rsid w:val="009A03C9"/>
    <w:rsid w:val="009A2AAB"/>
    <w:rsid w:val="009A326E"/>
    <w:rsid w:val="009A7FF0"/>
    <w:rsid w:val="009B29CA"/>
    <w:rsid w:val="009B2D01"/>
    <w:rsid w:val="009B3702"/>
    <w:rsid w:val="009B3B0A"/>
    <w:rsid w:val="009B68AB"/>
    <w:rsid w:val="009C09D9"/>
    <w:rsid w:val="009C109B"/>
    <w:rsid w:val="009C11ED"/>
    <w:rsid w:val="009C3044"/>
    <w:rsid w:val="009C487C"/>
    <w:rsid w:val="009D4130"/>
    <w:rsid w:val="009D4828"/>
    <w:rsid w:val="009D7477"/>
    <w:rsid w:val="009E2B88"/>
    <w:rsid w:val="009E60E5"/>
    <w:rsid w:val="009E7714"/>
    <w:rsid w:val="009E796D"/>
    <w:rsid w:val="009F10BB"/>
    <w:rsid w:val="009F5516"/>
    <w:rsid w:val="009F6E25"/>
    <w:rsid w:val="00A00F1F"/>
    <w:rsid w:val="00A01092"/>
    <w:rsid w:val="00A01278"/>
    <w:rsid w:val="00A02B19"/>
    <w:rsid w:val="00A03887"/>
    <w:rsid w:val="00A041FB"/>
    <w:rsid w:val="00A06037"/>
    <w:rsid w:val="00A065AF"/>
    <w:rsid w:val="00A07D23"/>
    <w:rsid w:val="00A11276"/>
    <w:rsid w:val="00A1200D"/>
    <w:rsid w:val="00A13177"/>
    <w:rsid w:val="00A14169"/>
    <w:rsid w:val="00A156B1"/>
    <w:rsid w:val="00A20980"/>
    <w:rsid w:val="00A217BF"/>
    <w:rsid w:val="00A27177"/>
    <w:rsid w:val="00A27A76"/>
    <w:rsid w:val="00A3098A"/>
    <w:rsid w:val="00A337A2"/>
    <w:rsid w:val="00A34B44"/>
    <w:rsid w:val="00A402DF"/>
    <w:rsid w:val="00A41033"/>
    <w:rsid w:val="00A41CBB"/>
    <w:rsid w:val="00A43149"/>
    <w:rsid w:val="00A450A4"/>
    <w:rsid w:val="00A46FD3"/>
    <w:rsid w:val="00A51058"/>
    <w:rsid w:val="00A51CA8"/>
    <w:rsid w:val="00A5214E"/>
    <w:rsid w:val="00A5434A"/>
    <w:rsid w:val="00A55A1D"/>
    <w:rsid w:val="00A57D86"/>
    <w:rsid w:val="00A6297F"/>
    <w:rsid w:val="00A644E7"/>
    <w:rsid w:val="00A647DD"/>
    <w:rsid w:val="00A7276F"/>
    <w:rsid w:val="00A735B2"/>
    <w:rsid w:val="00A75A93"/>
    <w:rsid w:val="00A7697A"/>
    <w:rsid w:val="00A76C7E"/>
    <w:rsid w:val="00A76F44"/>
    <w:rsid w:val="00A77A30"/>
    <w:rsid w:val="00A862A1"/>
    <w:rsid w:val="00A8686E"/>
    <w:rsid w:val="00A869BB"/>
    <w:rsid w:val="00A87928"/>
    <w:rsid w:val="00A91FF0"/>
    <w:rsid w:val="00A92D2C"/>
    <w:rsid w:val="00AA69BB"/>
    <w:rsid w:val="00AA6D88"/>
    <w:rsid w:val="00AA7D2C"/>
    <w:rsid w:val="00AB0F6B"/>
    <w:rsid w:val="00AB1220"/>
    <w:rsid w:val="00AB2F97"/>
    <w:rsid w:val="00AB5704"/>
    <w:rsid w:val="00AB5967"/>
    <w:rsid w:val="00AC339D"/>
    <w:rsid w:val="00AC42F0"/>
    <w:rsid w:val="00AD09A4"/>
    <w:rsid w:val="00AD0C7C"/>
    <w:rsid w:val="00AD2AB8"/>
    <w:rsid w:val="00AD2C57"/>
    <w:rsid w:val="00AD2FC0"/>
    <w:rsid w:val="00AD5214"/>
    <w:rsid w:val="00AD5473"/>
    <w:rsid w:val="00AD5F11"/>
    <w:rsid w:val="00AD6A70"/>
    <w:rsid w:val="00AE3524"/>
    <w:rsid w:val="00AE382E"/>
    <w:rsid w:val="00AE4937"/>
    <w:rsid w:val="00AE5290"/>
    <w:rsid w:val="00AF4B34"/>
    <w:rsid w:val="00AF4F9E"/>
    <w:rsid w:val="00AF6D78"/>
    <w:rsid w:val="00AF6E02"/>
    <w:rsid w:val="00B01AA8"/>
    <w:rsid w:val="00B04DEF"/>
    <w:rsid w:val="00B05F9F"/>
    <w:rsid w:val="00B129A6"/>
    <w:rsid w:val="00B12A4D"/>
    <w:rsid w:val="00B12C0C"/>
    <w:rsid w:val="00B1322E"/>
    <w:rsid w:val="00B13933"/>
    <w:rsid w:val="00B17E7E"/>
    <w:rsid w:val="00B216D2"/>
    <w:rsid w:val="00B232D2"/>
    <w:rsid w:val="00B23AAD"/>
    <w:rsid w:val="00B25C23"/>
    <w:rsid w:val="00B269FE"/>
    <w:rsid w:val="00B313A8"/>
    <w:rsid w:val="00B40A6D"/>
    <w:rsid w:val="00B523E4"/>
    <w:rsid w:val="00B535F6"/>
    <w:rsid w:val="00B53F7C"/>
    <w:rsid w:val="00B55BEF"/>
    <w:rsid w:val="00B55E78"/>
    <w:rsid w:val="00B60AF9"/>
    <w:rsid w:val="00B62F35"/>
    <w:rsid w:val="00B62FA0"/>
    <w:rsid w:val="00B73FA5"/>
    <w:rsid w:val="00B75EA7"/>
    <w:rsid w:val="00B775A0"/>
    <w:rsid w:val="00B8035B"/>
    <w:rsid w:val="00B821A6"/>
    <w:rsid w:val="00B832AF"/>
    <w:rsid w:val="00B834C4"/>
    <w:rsid w:val="00B83843"/>
    <w:rsid w:val="00B87937"/>
    <w:rsid w:val="00B87F64"/>
    <w:rsid w:val="00B9145D"/>
    <w:rsid w:val="00B95F7F"/>
    <w:rsid w:val="00B97767"/>
    <w:rsid w:val="00BA07DD"/>
    <w:rsid w:val="00BA5F5F"/>
    <w:rsid w:val="00BB04FB"/>
    <w:rsid w:val="00BB1887"/>
    <w:rsid w:val="00BB25A1"/>
    <w:rsid w:val="00BB34A4"/>
    <w:rsid w:val="00BB36CE"/>
    <w:rsid w:val="00BB4C23"/>
    <w:rsid w:val="00BB4EED"/>
    <w:rsid w:val="00BB5966"/>
    <w:rsid w:val="00BB75B2"/>
    <w:rsid w:val="00BC2F06"/>
    <w:rsid w:val="00BC46EA"/>
    <w:rsid w:val="00BC5129"/>
    <w:rsid w:val="00BC5E64"/>
    <w:rsid w:val="00BC5EAC"/>
    <w:rsid w:val="00BC68BC"/>
    <w:rsid w:val="00BD06C3"/>
    <w:rsid w:val="00BD6020"/>
    <w:rsid w:val="00BE003F"/>
    <w:rsid w:val="00BE0D8E"/>
    <w:rsid w:val="00BE2A20"/>
    <w:rsid w:val="00BE2B05"/>
    <w:rsid w:val="00BE374E"/>
    <w:rsid w:val="00BE6153"/>
    <w:rsid w:val="00BE799D"/>
    <w:rsid w:val="00BF2198"/>
    <w:rsid w:val="00BF2B66"/>
    <w:rsid w:val="00BF4938"/>
    <w:rsid w:val="00BF4CD4"/>
    <w:rsid w:val="00BF6FAD"/>
    <w:rsid w:val="00C0107D"/>
    <w:rsid w:val="00C0141A"/>
    <w:rsid w:val="00C02F74"/>
    <w:rsid w:val="00C03F2D"/>
    <w:rsid w:val="00C0449A"/>
    <w:rsid w:val="00C0526D"/>
    <w:rsid w:val="00C1070A"/>
    <w:rsid w:val="00C1236F"/>
    <w:rsid w:val="00C128DC"/>
    <w:rsid w:val="00C12BEF"/>
    <w:rsid w:val="00C13635"/>
    <w:rsid w:val="00C13B2D"/>
    <w:rsid w:val="00C13F03"/>
    <w:rsid w:val="00C16178"/>
    <w:rsid w:val="00C17BB7"/>
    <w:rsid w:val="00C20671"/>
    <w:rsid w:val="00C21CF4"/>
    <w:rsid w:val="00C223A4"/>
    <w:rsid w:val="00C233D4"/>
    <w:rsid w:val="00C27E0A"/>
    <w:rsid w:val="00C300B6"/>
    <w:rsid w:val="00C316EC"/>
    <w:rsid w:val="00C3392B"/>
    <w:rsid w:val="00C34DE2"/>
    <w:rsid w:val="00C374C0"/>
    <w:rsid w:val="00C40166"/>
    <w:rsid w:val="00C42847"/>
    <w:rsid w:val="00C42B14"/>
    <w:rsid w:val="00C42E81"/>
    <w:rsid w:val="00C444BA"/>
    <w:rsid w:val="00C44568"/>
    <w:rsid w:val="00C479CF"/>
    <w:rsid w:val="00C47BCA"/>
    <w:rsid w:val="00C520AA"/>
    <w:rsid w:val="00C53D17"/>
    <w:rsid w:val="00C550B3"/>
    <w:rsid w:val="00C57999"/>
    <w:rsid w:val="00C60D2B"/>
    <w:rsid w:val="00C621FF"/>
    <w:rsid w:val="00C63E70"/>
    <w:rsid w:val="00C645B9"/>
    <w:rsid w:val="00C66BEA"/>
    <w:rsid w:val="00C67BBF"/>
    <w:rsid w:val="00C704D1"/>
    <w:rsid w:val="00C70FAA"/>
    <w:rsid w:val="00C733DA"/>
    <w:rsid w:val="00C857AD"/>
    <w:rsid w:val="00C8786E"/>
    <w:rsid w:val="00C92C1E"/>
    <w:rsid w:val="00C94913"/>
    <w:rsid w:val="00CA07F2"/>
    <w:rsid w:val="00CA342B"/>
    <w:rsid w:val="00CA4A14"/>
    <w:rsid w:val="00CA622E"/>
    <w:rsid w:val="00CA7D49"/>
    <w:rsid w:val="00CB0665"/>
    <w:rsid w:val="00CB1C11"/>
    <w:rsid w:val="00CB3517"/>
    <w:rsid w:val="00CB3DD6"/>
    <w:rsid w:val="00CB5E44"/>
    <w:rsid w:val="00CB6534"/>
    <w:rsid w:val="00CC0FED"/>
    <w:rsid w:val="00CC3F28"/>
    <w:rsid w:val="00CC4116"/>
    <w:rsid w:val="00CC51D2"/>
    <w:rsid w:val="00CC56AF"/>
    <w:rsid w:val="00CC7346"/>
    <w:rsid w:val="00CD1A32"/>
    <w:rsid w:val="00CD1B02"/>
    <w:rsid w:val="00CD1FC6"/>
    <w:rsid w:val="00CD354A"/>
    <w:rsid w:val="00CD37D9"/>
    <w:rsid w:val="00CD5C22"/>
    <w:rsid w:val="00CD7624"/>
    <w:rsid w:val="00CD7750"/>
    <w:rsid w:val="00CE3A3F"/>
    <w:rsid w:val="00CE4513"/>
    <w:rsid w:val="00CE4A73"/>
    <w:rsid w:val="00CE609F"/>
    <w:rsid w:val="00CF1E6D"/>
    <w:rsid w:val="00CF6807"/>
    <w:rsid w:val="00CF6DB8"/>
    <w:rsid w:val="00D00325"/>
    <w:rsid w:val="00D01B5B"/>
    <w:rsid w:val="00D01B72"/>
    <w:rsid w:val="00D02C47"/>
    <w:rsid w:val="00D02CB6"/>
    <w:rsid w:val="00D049D1"/>
    <w:rsid w:val="00D04CD1"/>
    <w:rsid w:val="00D07BFA"/>
    <w:rsid w:val="00D11FE3"/>
    <w:rsid w:val="00D15EF8"/>
    <w:rsid w:val="00D166A9"/>
    <w:rsid w:val="00D16A1A"/>
    <w:rsid w:val="00D17E74"/>
    <w:rsid w:val="00D2080D"/>
    <w:rsid w:val="00D22598"/>
    <w:rsid w:val="00D330C2"/>
    <w:rsid w:val="00D33131"/>
    <w:rsid w:val="00D33484"/>
    <w:rsid w:val="00D336FF"/>
    <w:rsid w:val="00D3610A"/>
    <w:rsid w:val="00D36FEC"/>
    <w:rsid w:val="00D3727B"/>
    <w:rsid w:val="00D40973"/>
    <w:rsid w:val="00D414F6"/>
    <w:rsid w:val="00D436D0"/>
    <w:rsid w:val="00D44A59"/>
    <w:rsid w:val="00D46B87"/>
    <w:rsid w:val="00D56A8B"/>
    <w:rsid w:val="00D62929"/>
    <w:rsid w:val="00D65CB8"/>
    <w:rsid w:val="00D67EBC"/>
    <w:rsid w:val="00D70277"/>
    <w:rsid w:val="00D71035"/>
    <w:rsid w:val="00D731AD"/>
    <w:rsid w:val="00D736E0"/>
    <w:rsid w:val="00D740BE"/>
    <w:rsid w:val="00D74662"/>
    <w:rsid w:val="00D7573A"/>
    <w:rsid w:val="00D77CEC"/>
    <w:rsid w:val="00D8337D"/>
    <w:rsid w:val="00D83A36"/>
    <w:rsid w:val="00D8578C"/>
    <w:rsid w:val="00D93B31"/>
    <w:rsid w:val="00D93F95"/>
    <w:rsid w:val="00D975C7"/>
    <w:rsid w:val="00DA1D08"/>
    <w:rsid w:val="00DA6C83"/>
    <w:rsid w:val="00DA7C5A"/>
    <w:rsid w:val="00DB1000"/>
    <w:rsid w:val="00DB5CA3"/>
    <w:rsid w:val="00DC29BD"/>
    <w:rsid w:val="00DC2B0D"/>
    <w:rsid w:val="00DC52B5"/>
    <w:rsid w:val="00DC555F"/>
    <w:rsid w:val="00DD628A"/>
    <w:rsid w:val="00DE1850"/>
    <w:rsid w:val="00DE7344"/>
    <w:rsid w:val="00DE73D5"/>
    <w:rsid w:val="00DF0EF5"/>
    <w:rsid w:val="00DF2098"/>
    <w:rsid w:val="00DF3438"/>
    <w:rsid w:val="00DF3500"/>
    <w:rsid w:val="00DF38C8"/>
    <w:rsid w:val="00DF6187"/>
    <w:rsid w:val="00E0055A"/>
    <w:rsid w:val="00E008C2"/>
    <w:rsid w:val="00E02CC1"/>
    <w:rsid w:val="00E0329A"/>
    <w:rsid w:val="00E04DD6"/>
    <w:rsid w:val="00E0542B"/>
    <w:rsid w:val="00E0550E"/>
    <w:rsid w:val="00E063C6"/>
    <w:rsid w:val="00E12AF2"/>
    <w:rsid w:val="00E14A7E"/>
    <w:rsid w:val="00E16B87"/>
    <w:rsid w:val="00E20168"/>
    <w:rsid w:val="00E20184"/>
    <w:rsid w:val="00E2435E"/>
    <w:rsid w:val="00E2437F"/>
    <w:rsid w:val="00E24FB9"/>
    <w:rsid w:val="00E26109"/>
    <w:rsid w:val="00E261BD"/>
    <w:rsid w:val="00E356C7"/>
    <w:rsid w:val="00E438CD"/>
    <w:rsid w:val="00E45F12"/>
    <w:rsid w:val="00E47C41"/>
    <w:rsid w:val="00E503F1"/>
    <w:rsid w:val="00E62A6D"/>
    <w:rsid w:val="00E63A4A"/>
    <w:rsid w:val="00E650EF"/>
    <w:rsid w:val="00E66037"/>
    <w:rsid w:val="00E73D60"/>
    <w:rsid w:val="00E74613"/>
    <w:rsid w:val="00E76198"/>
    <w:rsid w:val="00E80D98"/>
    <w:rsid w:val="00E82670"/>
    <w:rsid w:val="00E82DB5"/>
    <w:rsid w:val="00E8341F"/>
    <w:rsid w:val="00E83A02"/>
    <w:rsid w:val="00E84A21"/>
    <w:rsid w:val="00E84C86"/>
    <w:rsid w:val="00E9544B"/>
    <w:rsid w:val="00E961BB"/>
    <w:rsid w:val="00EA0176"/>
    <w:rsid w:val="00EA0A81"/>
    <w:rsid w:val="00EA4883"/>
    <w:rsid w:val="00EA5854"/>
    <w:rsid w:val="00EB1271"/>
    <w:rsid w:val="00EB15B5"/>
    <w:rsid w:val="00EB15FF"/>
    <w:rsid w:val="00EB4379"/>
    <w:rsid w:val="00EB5370"/>
    <w:rsid w:val="00EC0850"/>
    <w:rsid w:val="00EC1E35"/>
    <w:rsid w:val="00EC2D26"/>
    <w:rsid w:val="00EC3E0D"/>
    <w:rsid w:val="00EC4C2C"/>
    <w:rsid w:val="00EC593E"/>
    <w:rsid w:val="00ED16F3"/>
    <w:rsid w:val="00ED1D9D"/>
    <w:rsid w:val="00ED2362"/>
    <w:rsid w:val="00ED2F01"/>
    <w:rsid w:val="00ED4AA6"/>
    <w:rsid w:val="00ED6427"/>
    <w:rsid w:val="00EE1BBF"/>
    <w:rsid w:val="00EE2863"/>
    <w:rsid w:val="00EE3B46"/>
    <w:rsid w:val="00EE5FF4"/>
    <w:rsid w:val="00EF0BED"/>
    <w:rsid w:val="00EF23FB"/>
    <w:rsid w:val="00EF4281"/>
    <w:rsid w:val="00EF519C"/>
    <w:rsid w:val="00EF54B1"/>
    <w:rsid w:val="00EF64E2"/>
    <w:rsid w:val="00EF738A"/>
    <w:rsid w:val="00F006FB"/>
    <w:rsid w:val="00F01F0D"/>
    <w:rsid w:val="00F03C75"/>
    <w:rsid w:val="00F05ED0"/>
    <w:rsid w:val="00F076D1"/>
    <w:rsid w:val="00F120DF"/>
    <w:rsid w:val="00F12401"/>
    <w:rsid w:val="00F1341F"/>
    <w:rsid w:val="00F15367"/>
    <w:rsid w:val="00F217D0"/>
    <w:rsid w:val="00F217E4"/>
    <w:rsid w:val="00F21888"/>
    <w:rsid w:val="00F246A8"/>
    <w:rsid w:val="00F32645"/>
    <w:rsid w:val="00F3461B"/>
    <w:rsid w:val="00F34CF7"/>
    <w:rsid w:val="00F358F1"/>
    <w:rsid w:val="00F35D08"/>
    <w:rsid w:val="00F368F5"/>
    <w:rsid w:val="00F40204"/>
    <w:rsid w:val="00F41121"/>
    <w:rsid w:val="00F411C4"/>
    <w:rsid w:val="00F43A0A"/>
    <w:rsid w:val="00F446EB"/>
    <w:rsid w:val="00F45D59"/>
    <w:rsid w:val="00F47238"/>
    <w:rsid w:val="00F502A7"/>
    <w:rsid w:val="00F50B67"/>
    <w:rsid w:val="00F50E3A"/>
    <w:rsid w:val="00F55759"/>
    <w:rsid w:val="00F55CC7"/>
    <w:rsid w:val="00F57301"/>
    <w:rsid w:val="00F57CFB"/>
    <w:rsid w:val="00F62D91"/>
    <w:rsid w:val="00F6341E"/>
    <w:rsid w:val="00F646FA"/>
    <w:rsid w:val="00F717CA"/>
    <w:rsid w:val="00F749E4"/>
    <w:rsid w:val="00F83054"/>
    <w:rsid w:val="00F84F7E"/>
    <w:rsid w:val="00F85CD4"/>
    <w:rsid w:val="00F87238"/>
    <w:rsid w:val="00F900E7"/>
    <w:rsid w:val="00F9081C"/>
    <w:rsid w:val="00F93F0E"/>
    <w:rsid w:val="00F971B4"/>
    <w:rsid w:val="00FA2006"/>
    <w:rsid w:val="00FA3AE2"/>
    <w:rsid w:val="00FA5C4D"/>
    <w:rsid w:val="00FA654B"/>
    <w:rsid w:val="00FA7339"/>
    <w:rsid w:val="00FA7457"/>
    <w:rsid w:val="00FB1413"/>
    <w:rsid w:val="00FB203D"/>
    <w:rsid w:val="00FB27F0"/>
    <w:rsid w:val="00FB2816"/>
    <w:rsid w:val="00FB679D"/>
    <w:rsid w:val="00FB74CB"/>
    <w:rsid w:val="00FC1E0A"/>
    <w:rsid w:val="00FC2FD0"/>
    <w:rsid w:val="00FC3B6F"/>
    <w:rsid w:val="00FC5BC8"/>
    <w:rsid w:val="00FC7EDA"/>
    <w:rsid w:val="00FD3A46"/>
    <w:rsid w:val="00FD5608"/>
    <w:rsid w:val="00FD7691"/>
    <w:rsid w:val="00FE00AF"/>
    <w:rsid w:val="00FE6E46"/>
    <w:rsid w:val="00FE72F3"/>
    <w:rsid w:val="00FF0484"/>
    <w:rsid w:val="00FF4BD3"/>
    <w:rsid w:val="00FF6C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9F"/>
  </w:style>
  <w:style w:type="paragraph" w:styleId="Heading1">
    <w:name w:val="heading 1"/>
    <w:basedOn w:val="Normal"/>
    <w:next w:val="Normal"/>
    <w:link w:val="Heading1Char"/>
    <w:uiPriority w:val="9"/>
    <w:qFormat/>
    <w:rsid w:val="00110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7D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7D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B785C"/>
    <w:rPr>
      <w:vertAlign w:val="superscript"/>
    </w:rPr>
  </w:style>
  <w:style w:type="paragraph" w:styleId="FootnoteText">
    <w:name w:val="footnote text"/>
    <w:basedOn w:val="Normal"/>
    <w:link w:val="FootnoteTextChar"/>
    <w:rsid w:val="003B785C"/>
    <w:pPr>
      <w:spacing w:after="0" w:line="240" w:lineRule="auto"/>
    </w:pPr>
    <w:rPr>
      <w:rFonts w:ascii="Times New Roman" w:eastAsia="Times New Roman" w:hAnsi="Times New Roman" w:cs="Times New Roman"/>
      <w:sz w:val="20"/>
      <w:szCs w:val="20"/>
      <w:lang w:val="en-NZ" w:eastAsia="en-GB"/>
    </w:rPr>
  </w:style>
  <w:style w:type="character" w:customStyle="1" w:styleId="FootnoteTextChar">
    <w:name w:val="Footnote Text Char"/>
    <w:basedOn w:val="DefaultParagraphFont"/>
    <w:link w:val="FootnoteText"/>
    <w:rsid w:val="003B785C"/>
    <w:rPr>
      <w:rFonts w:ascii="Times New Roman" w:eastAsia="Times New Roman" w:hAnsi="Times New Roman" w:cs="Times New Roman"/>
      <w:sz w:val="20"/>
      <w:szCs w:val="20"/>
      <w:lang w:val="en-NZ" w:eastAsia="en-GB"/>
    </w:rPr>
  </w:style>
  <w:style w:type="paragraph" w:styleId="NormalWeb">
    <w:name w:val="Normal (Web)"/>
    <w:basedOn w:val="Normal"/>
    <w:uiPriority w:val="99"/>
    <w:semiHidden/>
    <w:unhideWhenUsed/>
    <w:rsid w:val="008D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13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2D"/>
  </w:style>
  <w:style w:type="paragraph" w:styleId="Footer">
    <w:name w:val="footer"/>
    <w:basedOn w:val="Normal"/>
    <w:link w:val="FooterChar"/>
    <w:uiPriority w:val="99"/>
    <w:unhideWhenUsed/>
    <w:rsid w:val="00C13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2D"/>
  </w:style>
  <w:style w:type="paragraph" w:styleId="BalloonText">
    <w:name w:val="Balloon Text"/>
    <w:basedOn w:val="Normal"/>
    <w:link w:val="BalloonTextChar"/>
    <w:uiPriority w:val="99"/>
    <w:semiHidden/>
    <w:unhideWhenUsed/>
    <w:rsid w:val="00001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7BF"/>
    <w:rPr>
      <w:rFonts w:ascii="Tahoma" w:hAnsi="Tahoma" w:cs="Tahoma"/>
      <w:sz w:val="16"/>
      <w:szCs w:val="16"/>
    </w:rPr>
  </w:style>
  <w:style w:type="character" w:styleId="CommentReference">
    <w:name w:val="annotation reference"/>
    <w:basedOn w:val="DefaultParagraphFont"/>
    <w:uiPriority w:val="99"/>
    <w:semiHidden/>
    <w:unhideWhenUsed/>
    <w:rsid w:val="0079368D"/>
    <w:rPr>
      <w:sz w:val="16"/>
      <w:szCs w:val="16"/>
    </w:rPr>
  </w:style>
  <w:style w:type="paragraph" w:styleId="CommentText">
    <w:name w:val="annotation text"/>
    <w:basedOn w:val="Normal"/>
    <w:link w:val="CommentTextChar"/>
    <w:uiPriority w:val="99"/>
    <w:unhideWhenUsed/>
    <w:rsid w:val="0079368D"/>
    <w:pPr>
      <w:spacing w:line="240" w:lineRule="auto"/>
    </w:pPr>
    <w:rPr>
      <w:sz w:val="20"/>
      <w:szCs w:val="20"/>
    </w:rPr>
  </w:style>
  <w:style w:type="character" w:customStyle="1" w:styleId="CommentTextChar">
    <w:name w:val="Comment Text Char"/>
    <w:basedOn w:val="DefaultParagraphFont"/>
    <w:link w:val="CommentText"/>
    <w:uiPriority w:val="99"/>
    <w:rsid w:val="0079368D"/>
    <w:rPr>
      <w:sz w:val="20"/>
      <w:szCs w:val="20"/>
    </w:rPr>
  </w:style>
  <w:style w:type="table" w:styleId="TableGrid">
    <w:name w:val="Table Grid"/>
    <w:basedOn w:val="TableNormal"/>
    <w:uiPriority w:val="59"/>
    <w:rsid w:val="00BC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55CC7"/>
    <w:rPr>
      <w:b/>
      <w:bCs/>
    </w:rPr>
  </w:style>
  <w:style w:type="character" w:customStyle="1" w:styleId="CommentSubjectChar">
    <w:name w:val="Comment Subject Char"/>
    <w:basedOn w:val="CommentTextChar"/>
    <w:link w:val="CommentSubject"/>
    <w:uiPriority w:val="99"/>
    <w:semiHidden/>
    <w:rsid w:val="00F55CC7"/>
    <w:rPr>
      <w:b/>
      <w:bCs/>
      <w:sz w:val="20"/>
      <w:szCs w:val="20"/>
    </w:rPr>
  </w:style>
  <w:style w:type="character" w:styleId="Hyperlink">
    <w:name w:val="Hyperlink"/>
    <w:basedOn w:val="DefaultParagraphFont"/>
    <w:uiPriority w:val="99"/>
    <w:unhideWhenUsed/>
    <w:rsid w:val="00535CBF"/>
    <w:rPr>
      <w:color w:val="0000FF" w:themeColor="hyperlink"/>
      <w:u w:val="single"/>
    </w:rPr>
  </w:style>
  <w:style w:type="paragraph" w:styleId="ListParagraph">
    <w:name w:val="List Paragraph"/>
    <w:basedOn w:val="Normal"/>
    <w:uiPriority w:val="34"/>
    <w:qFormat/>
    <w:rsid w:val="00167393"/>
    <w:pPr>
      <w:ind w:left="720"/>
      <w:contextualSpacing/>
    </w:pPr>
  </w:style>
  <w:style w:type="table" w:customStyle="1" w:styleId="TableGrid1">
    <w:name w:val="Table Grid1"/>
    <w:basedOn w:val="TableNormal"/>
    <w:next w:val="TableGrid"/>
    <w:uiPriority w:val="59"/>
    <w:rsid w:val="009C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950021"/>
  </w:style>
  <w:style w:type="character" w:customStyle="1" w:styleId="slug-pages3">
    <w:name w:val="slug-pages3"/>
    <w:rsid w:val="00950021"/>
    <w:rPr>
      <w:b/>
      <w:bCs/>
    </w:rPr>
  </w:style>
  <w:style w:type="character" w:customStyle="1" w:styleId="personname">
    <w:name w:val="person_name"/>
    <w:basedOn w:val="DefaultParagraphFont"/>
    <w:rsid w:val="00F446EB"/>
  </w:style>
  <w:style w:type="character" w:styleId="Emphasis">
    <w:name w:val="Emphasis"/>
    <w:basedOn w:val="DefaultParagraphFont"/>
    <w:uiPriority w:val="20"/>
    <w:qFormat/>
    <w:rsid w:val="00F446EB"/>
    <w:rPr>
      <w:i/>
      <w:iCs/>
    </w:rPr>
  </w:style>
  <w:style w:type="character" w:customStyle="1" w:styleId="grame">
    <w:name w:val="grame"/>
    <w:basedOn w:val="DefaultParagraphFont"/>
    <w:rsid w:val="00137FCB"/>
  </w:style>
  <w:style w:type="paragraph" w:styleId="EndnoteText">
    <w:name w:val="endnote text"/>
    <w:basedOn w:val="Normal"/>
    <w:link w:val="EndnoteTextChar"/>
    <w:uiPriority w:val="99"/>
    <w:semiHidden/>
    <w:unhideWhenUsed/>
    <w:rsid w:val="008720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031"/>
    <w:rPr>
      <w:sz w:val="20"/>
      <w:szCs w:val="20"/>
    </w:rPr>
  </w:style>
  <w:style w:type="character" w:styleId="EndnoteReference">
    <w:name w:val="endnote reference"/>
    <w:basedOn w:val="DefaultParagraphFont"/>
    <w:uiPriority w:val="99"/>
    <w:semiHidden/>
    <w:unhideWhenUsed/>
    <w:rsid w:val="00872031"/>
    <w:rPr>
      <w:vertAlign w:val="superscript"/>
    </w:rPr>
  </w:style>
  <w:style w:type="character" w:customStyle="1" w:styleId="reference-text">
    <w:name w:val="reference-text"/>
    <w:basedOn w:val="DefaultParagraphFont"/>
    <w:rsid w:val="001C5E09"/>
  </w:style>
  <w:style w:type="character" w:styleId="HTMLCite">
    <w:name w:val="HTML Cite"/>
    <w:basedOn w:val="DefaultParagraphFont"/>
    <w:uiPriority w:val="99"/>
    <w:semiHidden/>
    <w:unhideWhenUsed/>
    <w:rsid w:val="002718E0"/>
    <w:rPr>
      <w:i/>
      <w:iCs/>
    </w:rPr>
  </w:style>
  <w:style w:type="character" w:customStyle="1" w:styleId="cit-name-surname">
    <w:name w:val="cit-name-surname"/>
    <w:basedOn w:val="DefaultParagraphFont"/>
    <w:rsid w:val="002718E0"/>
  </w:style>
  <w:style w:type="character" w:customStyle="1" w:styleId="cit-pub-date">
    <w:name w:val="cit-pub-date"/>
    <w:basedOn w:val="DefaultParagraphFont"/>
    <w:rsid w:val="002718E0"/>
  </w:style>
  <w:style w:type="character" w:customStyle="1" w:styleId="cit-source">
    <w:name w:val="cit-source"/>
    <w:basedOn w:val="DefaultParagraphFont"/>
    <w:rsid w:val="002718E0"/>
  </w:style>
  <w:style w:type="character" w:customStyle="1" w:styleId="cit-publ-loc">
    <w:name w:val="cit-publ-loc"/>
    <w:basedOn w:val="DefaultParagraphFont"/>
    <w:rsid w:val="002718E0"/>
  </w:style>
  <w:style w:type="character" w:customStyle="1" w:styleId="cit-publ-name">
    <w:name w:val="cit-publ-name"/>
    <w:basedOn w:val="DefaultParagraphFont"/>
    <w:rsid w:val="002718E0"/>
  </w:style>
  <w:style w:type="character" w:customStyle="1" w:styleId="cit-article-title">
    <w:name w:val="cit-article-title"/>
    <w:basedOn w:val="DefaultParagraphFont"/>
    <w:rsid w:val="002718E0"/>
  </w:style>
  <w:style w:type="character" w:customStyle="1" w:styleId="cit-vol">
    <w:name w:val="cit-vol"/>
    <w:basedOn w:val="DefaultParagraphFont"/>
    <w:rsid w:val="002718E0"/>
  </w:style>
  <w:style w:type="character" w:customStyle="1" w:styleId="cit-fpage">
    <w:name w:val="cit-fpage"/>
    <w:basedOn w:val="DefaultParagraphFont"/>
    <w:rsid w:val="002718E0"/>
  </w:style>
  <w:style w:type="character" w:customStyle="1" w:styleId="cit-lpage">
    <w:name w:val="cit-lpage"/>
    <w:basedOn w:val="DefaultParagraphFont"/>
    <w:rsid w:val="002718E0"/>
  </w:style>
  <w:style w:type="character" w:customStyle="1" w:styleId="slug-issue">
    <w:name w:val="slug-issue"/>
    <w:basedOn w:val="DefaultParagraphFont"/>
    <w:rsid w:val="0002514A"/>
  </w:style>
  <w:style w:type="paragraph" w:styleId="Title">
    <w:name w:val="Title"/>
    <w:basedOn w:val="Normal"/>
    <w:link w:val="TitleChar"/>
    <w:qFormat/>
    <w:rsid w:val="00A3098A"/>
    <w:pPr>
      <w:spacing w:after="0" w:line="480" w:lineRule="auto"/>
      <w:ind w:firstLine="720"/>
      <w:jc w:val="center"/>
    </w:pPr>
    <w:rPr>
      <w:rFonts w:ascii="Times" w:eastAsia="Times New Roman" w:hAnsi="Times" w:cs="Times New Roman"/>
      <w:b/>
      <w:sz w:val="24"/>
      <w:szCs w:val="20"/>
      <w:lang w:val="en-US"/>
    </w:rPr>
  </w:style>
  <w:style w:type="character" w:customStyle="1" w:styleId="TitleChar">
    <w:name w:val="Title Char"/>
    <w:basedOn w:val="DefaultParagraphFont"/>
    <w:link w:val="Title"/>
    <w:rsid w:val="00A3098A"/>
    <w:rPr>
      <w:rFonts w:ascii="Times" w:eastAsia="Times New Roman" w:hAnsi="Times" w:cs="Times New Roman"/>
      <w:b/>
      <w:sz w:val="24"/>
      <w:szCs w:val="20"/>
      <w:lang w:val="en-US"/>
    </w:rPr>
  </w:style>
  <w:style w:type="character" w:customStyle="1" w:styleId="Heading1Char">
    <w:name w:val="Heading 1 Char"/>
    <w:basedOn w:val="DefaultParagraphFont"/>
    <w:link w:val="Heading1"/>
    <w:uiPriority w:val="9"/>
    <w:rsid w:val="0011031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C747E"/>
    <w:rPr>
      <w:b/>
      <w:bCs/>
    </w:rPr>
  </w:style>
  <w:style w:type="character" w:customStyle="1" w:styleId="Heading2Char">
    <w:name w:val="Heading 2 Char"/>
    <w:basedOn w:val="DefaultParagraphFont"/>
    <w:link w:val="Heading2"/>
    <w:uiPriority w:val="9"/>
    <w:semiHidden/>
    <w:rsid w:val="001A7D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7D4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9F"/>
  </w:style>
  <w:style w:type="paragraph" w:styleId="Heading1">
    <w:name w:val="heading 1"/>
    <w:basedOn w:val="Normal"/>
    <w:next w:val="Normal"/>
    <w:link w:val="Heading1Char"/>
    <w:uiPriority w:val="9"/>
    <w:qFormat/>
    <w:rsid w:val="00110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7D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7D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B785C"/>
    <w:rPr>
      <w:vertAlign w:val="superscript"/>
    </w:rPr>
  </w:style>
  <w:style w:type="paragraph" w:styleId="FootnoteText">
    <w:name w:val="footnote text"/>
    <w:basedOn w:val="Normal"/>
    <w:link w:val="FootnoteTextChar"/>
    <w:rsid w:val="003B785C"/>
    <w:pPr>
      <w:spacing w:after="0" w:line="240" w:lineRule="auto"/>
    </w:pPr>
    <w:rPr>
      <w:rFonts w:ascii="Times New Roman" w:eastAsia="Times New Roman" w:hAnsi="Times New Roman" w:cs="Times New Roman"/>
      <w:sz w:val="20"/>
      <w:szCs w:val="20"/>
      <w:lang w:val="en-NZ" w:eastAsia="en-GB"/>
    </w:rPr>
  </w:style>
  <w:style w:type="character" w:customStyle="1" w:styleId="FootnoteTextChar">
    <w:name w:val="Footnote Text Char"/>
    <w:basedOn w:val="DefaultParagraphFont"/>
    <w:link w:val="FootnoteText"/>
    <w:rsid w:val="003B785C"/>
    <w:rPr>
      <w:rFonts w:ascii="Times New Roman" w:eastAsia="Times New Roman" w:hAnsi="Times New Roman" w:cs="Times New Roman"/>
      <w:sz w:val="20"/>
      <w:szCs w:val="20"/>
      <w:lang w:val="en-NZ" w:eastAsia="en-GB"/>
    </w:rPr>
  </w:style>
  <w:style w:type="paragraph" w:styleId="NormalWeb">
    <w:name w:val="Normal (Web)"/>
    <w:basedOn w:val="Normal"/>
    <w:uiPriority w:val="99"/>
    <w:semiHidden/>
    <w:unhideWhenUsed/>
    <w:rsid w:val="008D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13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2D"/>
  </w:style>
  <w:style w:type="paragraph" w:styleId="Footer">
    <w:name w:val="footer"/>
    <w:basedOn w:val="Normal"/>
    <w:link w:val="FooterChar"/>
    <w:uiPriority w:val="99"/>
    <w:unhideWhenUsed/>
    <w:rsid w:val="00C13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2D"/>
  </w:style>
  <w:style w:type="paragraph" w:styleId="BalloonText">
    <w:name w:val="Balloon Text"/>
    <w:basedOn w:val="Normal"/>
    <w:link w:val="BalloonTextChar"/>
    <w:uiPriority w:val="99"/>
    <w:semiHidden/>
    <w:unhideWhenUsed/>
    <w:rsid w:val="00001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7BF"/>
    <w:rPr>
      <w:rFonts w:ascii="Tahoma" w:hAnsi="Tahoma" w:cs="Tahoma"/>
      <w:sz w:val="16"/>
      <w:szCs w:val="16"/>
    </w:rPr>
  </w:style>
  <w:style w:type="character" w:styleId="CommentReference">
    <w:name w:val="annotation reference"/>
    <w:basedOn w:val="DefaultParagraphFont"/>
    <w:uiPriority w:val="99"/>
    <w:semiHidden/>
    <w:unhideWhenUsed/>
    <w:rsid w:val="0079368D"/>
    <w:rPr>
      <w:sz w:val="16"/>
      <w:szCs w:val="16"/>
    </w:rPr>
  </w:style>
  <w:style w:type="paragraph" w:styleId="CommentText">
    <w:name w:val="annotation text"/>
    <w:basedOn w:val="Normal"/>
    <w:link w:val="CommentTextChar"/>
    <w:uiPriority w:val="99"/>
    <w:unhideWhenUsed/>
    <w:rsid w:val="0079368D"/>
    <w:pPr>
      <w:spacing w:line="240" w:lineRule="auto"/>
    </w:pPr>
    <w:rPr>
      <w:sz w:val="20"/>
      <w:szCs w:val="20"/>
    </w:rPr>
  </w:style>
  <w:style w:type="character" w:customStyle="1" w:styleId="CommentTextChar">
    <w:name w:val="Comment Text Char"/>
    <w:basedOn w:val="DefaultParagraphFont"/>
    <w:link w:val="CommentText"/>
    <w:uiPriority w:val="99"/>
    <w:rsid w:val="0079368D"/>
    <w:rPr>
      <w:sz w:val="20"/>
      <w:szCs w:val="20"/>
    </w:rPr>
  </w:style>
  <w:style w:type="table" w:styleId="TableGrid">
    <w:name w:val="Table Grid"/>
    <w:basedOn w:val="TableNormal"/>
    <w:uiPriority w:val="59"/>
    <w:rsid w:val="00BC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55CC7"/>
    <w:rPr>
      <w:b/>
      <w:bCs/>
    </w:rPr>
  </w:style>
  <w:style w:type="character" w:customStyle="1" w:styleId="CommentSubjectChar">
    <w:name w:val="Comment Subject Char"/>
    <w:basedOn w:val="CommentTextChar"/>
    <w:link w:val="CommentSubject"/>
    <w:uiPriority w:val="99"/>
    <w:semiHidden/>
    <w:rsid w:val="00F55CC7"/>
    <w:rPr>
      <w:b/>
      <w:bCs/>
      <w:sz w:val="20"/>
      <w:szCs w:val="20"/>
    </w:rPr>
  </w:style>
  <w:style w:type="character" w:styleId="Hyperlink">
    <w:name w:val="Hyperlink"/>
    <w:basedOn w:val="DefaultParagraphFont"/>
    <w:uiPriority w:val="99"/>
    <w:unhideWhenUsed/>
    <w:rsid w:val="00535CBF"/>
    <w:rPr>
      <w:color w:val="0000FF" w:themeColor="hyperlink"/>
      <w:u w:val="single"/>
    </w:rPr>
  </w:style>
  <w:style w:type="paragraph" w:styleId="ListParagraph">
    <w:name w:val="List Paragraph"/>
    <w:basedOn w:val="Normal"/>
    <w:uiPriority w:val="34"/>
    <w:qFormat/>
    <w:rsid w:val="00167393"/>
    <w:pPr>
      <w:ind w:left="720"/>
      <w:contextualSpacing/>
    </w:pPr>
  </w:style>
  <w:style w:type="table" w:customStyle="1" w:styleId="TableGrid1">
    <w:name w:val="Table Grid1"/>
    <w:basedOn w:val="TableNormal"/>
    <w:next w:val="TableGrid"/>
    <w:uiPriority w:val="59"/>
    <w:rsid w:val="009C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950021"/>
  </w:style>
  <w:style w:type="character" w:customStyle="1" w:styleId="slug-pages3">
    <w:name w:val="slug-pages3"/>
    <w:rsid w:val="00950021"/>
    <w:rPr>
      <w:b/>
      <w:bCs/>
    </w:rPr>
  </w:style>
  <w:style w:type="character" w:customStyle="1" w:styleId="personname">
    <w:name w:val="person_name"/>
    <w:basedOn w:val="DefaultParagraphFont"/>
    <w:rsid w:val="00F446EB"/>
  </w:style>
  <w:style w:type="character" w:styleId="Emphasis">
    <w:name w:val="Emphasis"/>
    <w:basedOn w:val="DefaultParagraphFont"/>
    <w:uiPriority w:val="20"/>
    <w:qFormat/>
    <w:rsid w:val="00F446EB"/>
    <w:rPr>
      <w:i/>
      <w:iCs/>
    </w:rPr>
  </w:style>
  <w:style w:type="character" w:customStyle="1" w:styleId="grame">
    <w:name w:val="grame"/>
    <w:basedOn w:val="DefaultParagraphFont"/>
    <w:rsid w:val="00137FCB"/>
  </w:style>
  <w:style w:type="paragraph" w:styleId="EndnoteText">
    <w:name w:val="endnote text"/>
    <w:basedOn w:val="Normal"/>
    <w:link w:val="EndnoteTextChar"/>
    <w:uiPriority w:val="99"/>
    <w:semiHidden/>
    <w:unhideWhenUsed/>
    <w:rsid w:val="008720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031"/>
    <w:rPr>
      <w:sz w:val="20"/>
      <w:szCs w:val="20"/>
    </w:rPr>
  </w:style>
  <w:style w:type="character" w:styleId="EndnoteReference">
    <w:name w:val="endnote reference"/>
    <w:basedOn w:val="DefaultParagraphFont"/>
    <w:uiPriority w:val="99"/>
    <w:semiHidden/>
    <w:unhideWhenUsed/>
    <w:rsid w:val="00872031"/>
    <w:rPr>
      <w:vertAlign w:val="superscript"/>
    </w:rPr>
  </w:style>
  <w:style w:type="character" w:customStyle="1" w:styleId="reference-text">
    <w:name w:val="reference-text"/>
    <w:basedOn w:val="DefaultParagraphFont"/>
    <w:rsid w:val="001C5E09"/>
  </w:style>
  <w:style w:type="character" w:styleId="HTMLCite">
    <w:name w:val="HTML Cite"/>
    <w:basedOn w:val="DefaultParagraphFont"/>
    <w:uiPriority w:val="99"/>
    <w:semiHidden/>
    <w:unhideWhenUsed/>
    <w:rsid w:val="002718E0"/>
    <w:rPr>
      <w:i/>
      <w:iCs/>
    </w:rPr>
  </w:style>
  <w:style w:type="character" w:customStyle="1" w:styleId="cit-name-surname">
    <w:name w:val="cit-name-surname"/>
    <w:basedOn w:val="DefaultParagraphFont"/>
    <w:rsid w:val="002718E0"/>
  </w:style>
  <w:style w:type="character" w:customStyle="1" w:styleId="cit-pub-date">
    <w:name w:val="cit-pub-date"/>
    <w:basedOn w:val="DefaultParagraphFont"/>
    <w:rsid w:val="002718E0"/>
  </w:style>
  <w:style w:type="character" w:customStyle="1" w:styleId="cit-source">
    <w:name w:val="cit-source"/>
    <w:basedOn w:val="DefaultParagraphFont"/>
    <w:rsid w:val="002718E0"/>
  </w:style>
  <w:style w:type="character" w:customStyle="1" w:styleId="cit-publ-loc">
    <w:name w:val="cit-publ-loc"/>
    <w:basedOn w:val="DefaultParagraphFont"/>
    <w:rsid w:val="002718E0"/>
  </w:style>
  <w:style w:type="character" w:customStyle="1" w:styleId="cit-publ-name">
    <w:name w:val="cit-publ-name"/>
    <w:basedOn w:val="DefaultParagraphFont"/>
    <w:rsid w:val="002718E0"/>
  </w:style>
  <w:style w:type="character" w:customStyle="1" w:styleId="cit-article-title">
    <w:name w:val="cit-article-title"/>
    <w:basedOn w:val="DefaultParagraphFont"/>
    <w:rsid w:val="002718E0"/>
  </w:style>
  <w:style w:type="character" w:customStyle="1" w:styleId="cit-vol">
    <w:name w:val="cit-vol"/>
    <w:basedOn w:val="DefaultParagraphFont"/>
    <w:rsid w:val="002718E0"/>
  </w:style>
  <w:style w:type="character" w:customStyle="1" w:styleId="cit-fpage">
    <w:name w:val="cit-fpage"/>
    <w:basedOn w:val="DefaultParagraphFont"/>
    <w:rsid w:val="002718E0"/>
  </w:style>
  <w:style w:type="character" w:customStyle="1" w:styleId="cit-lpage">
    <w:name w:val="cit-lpage"/>
    <w:basedOn w:val="DefaultParagraphFont"/>
    <w:rsid w:val="002718E0"/>
  </w:style>
  <w:style w:type="character" w:customStyle="1" w:styleId="slug-issue">
    <w:name w:val="slug-issue"/>
    <w:basedOn w:val="DefaultParagraphFont"/>
    <w:rsid w:val="0002514A"/>
  </w:style>
  <w:style w:type="paragraph" w:styleId="Title">
    <w:name w:val="Title"/>
    <w:basedOn w:val="Normal"/>
    <w:link w:val="TitleChar"/>
    <w:qFormat/>
    <w:rsid w:val="00A3098A"/>
    <w:pPr>
      <w:spacing w:after="0" w:line="480" w:lineRule="auto"/>
      <w:ind w:firstLine="720"/>
      <w:jc w:val="center"/>
    </w:pPr>
    <w:rPr>
      <w:rFonts w:ascii="Times" w:eastAsia="Times New Roman" w:hAnsi="Times" w:cs="Times New Roman"/>
      <w:b/>
      <w:sz w:val="24"/>
      <w:szCs w:val="20"/>
      <w:lang w:val="en-US"/>
    </w:rPr>
  </w:style>
  <w:style w:type="character" w:customStyle="1" w:styleId="TitleChar">
    <w:name w:val="Title Char"/>
    <w:basedOn w:val="DefaultParagraphFont"/>
    <w:link w:val="Title"/>
    <w:rsid w:val="00A3098A"/>
    <w:rPr>
      <w:rFonts w:ascii="Times" w:eastAsia="Times New Roman" w:hAnsi="Times" w:cs="Times New Roman"/>
      <w:b/>
      <w:sz w:val="24"/>
      <w:szCs w:val="20"/>
      <w:lang w:val="en-US"/>
    </w:rPr>
  </w:style>
  <w:style w:type="character" w:customStyle="1" w:styleId="Heading1Char">
    <w:name w:val="Heading 1 Char"/>
    <w:basedOn w:val="DefaultParagraphFont"/>
    <w:link w:val="Heading1"/>
    <w:uiPriority w:val="9"/>
    <w:rsid w:val="0011031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C747E"/>
    <w:rPr>
      <w:b/>
      <w:bCs/>
    </w:rPr>
  </w:style>
  <w:style w:type="character" w:customStyle="1" w:styleId="Heading2Char">
    <w:name w:val="Heading 2 Char"/>
    <w:basedOn w:val="DefaultParagraphFont"/>
    <w:link w:val="Heading2"/>
    <w:uiPriority w:val="9"/>
    <w:semiHidden/>
    <w:rsid w:val="001A7D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7D4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6029">
      <w:bodyDiv w:val="1"/>
      <w:marLeft w:val="0"/>
      <w:marRight w:val="0"/>
      <w:marTop w:val="0"/>
      <w:marBottom w:val="0"/>
      <w:divBdr>
        <w:top w:val="none" w:sz="0" w:space="0" w:color="auto"/>
        <w:left w:val="none" w:sz="0" w:space="0" w:color="auto"/>
        <w:bottom w:val="none" w:sz="0" w:space="0" w:color="auto"/>
        <w:right w:val="none" w:sz="0" w:space="0" w:color="auto"/>
      </w:divBdr>
    </w:div>
    <w:div w:id="165172730">
      <w:bodyDiv w:val="1"/>
      <w:marLeft w:val="0"/>
      <w:marRight w:val="0"/>
      <w:marTop w:val="0"/>
      <w:marBottom w:val="0"/>
      <w:divBdr>
        <w:top w:val="none" w:sz="0" w:space="0" w:color="auto"/>
        <w:left w:val="none" w:sz="0" w:space="0" w:color="auto"/>
        <w:bottom w:val="none" w:sz="0" w:space="0" w:color="auto"/>
        <w:right w:val="none" w:sz="0" w:space="0" w:color="auto"/>
      </w:divBdr>
      <w:divsChild>
        <w:div w:id="1179344296">
          <w:marLeft w:val="0"/>
          <w:marRight w:val="0"/>
          <w:marTop w:val="0"/>
          <w:marBottom w:val="0"/>
          <w:divBdr>
            <w:top w:val="none" w:sz="0" w:space="0" w:color="auto"/>
            <w:left w:val="none" w:sz="0" w:space="0" w:color="auto"/>
            <w:bottom w:val="none" w:sz="0" w:space="0" w:color="auto"/>
            <w:right w:val="none" w:sz="0" w:space="0" w:color="auto"/>
          </w:divBdr>
          <w:divsChild>
            <w:div w:id="201091675">
              <w:marLeft w:val="0"/>
              <w:marRight w:val="0"/>
              <w:marTop w:val="0"/>
              <w:marBottom w:val="0"/>
              <w:divBdr>
                <w:top w:val="none" w:sz="0" w:space="0" w:color="auto"/>
                <w:left w:val="none" w:sz="0" w:space="0" w:color="auto"/>
                <w:bottom w:val="none" w:sz="0" w:space="0" w:color="auto"/>
                <w:right w:val="none" w:sz="0" w:space="0" w:color="auto"/>
              </w:divBdr>
              <w:divsChild>
                <w:div w:id="6243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7163">
      <w:bodyDiv w:val="1"/>
      <w:marLeft w:val="0"/>
      <w:marRight w:val="0"/>
      <w:marTop w:val="0"/>
      <w:marBottom w:val="0"/>
      <w:divBdr>
        <w:top w:val="none" w:sz="0" w:space="0" w:color="auto"/>
        <w:left w:val="none" w:sz="0" w:space="0" w:color="auto"/>
        <w:bottom w:val="none" w:sz="0" w:space="0" w:color="auto"/>
        <w:right w:val="none" w:sz="0" w:space="0" w:color="auto"/>
      </w:divBdr>
      <w:divsChild>
        <w:div w:id="615406182">
          <w:marLeft w:val="0"/>
          <w:marRight w:val="0"/>
          <w:marTop w:val="0"/>
          <w:marBottom w:val="0"/>
          <w:divBdr>
            <w:top w:val="none" w:sz="0" w:space="0" w:color="auto"/>
            <w:left w:val="none" w:sz="0" w:space="0" w:color="auto"/>
            <w:bottom w:val="none" w:sz="0" w:space="0" w:color="auto"/>
            <w:right w:val="none" w:sz="0" w:space="0" w:color="auto"/>
          </w:divBdr>
          <w:divsChild>
            <w:div w:id="8481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270">
      <w:bodyDiv w:val="1"/>
      <w:marLeft w:val="0"/>
      <w:marRight w:val="0"/>
      <w:marTop w:val="0"/>
      <w:marBottom w:val="0"/>
      <w:divBdr>
        <w:top w:val="none" w:sz="0" w:space="0" w:color="auto"/>
        <w:left w:val="none" w:sz="0" w:space="0" w:color="auto"/>
        <w:bottom w:val="none" w:sz="0" w:space="0" w:color="auto"/>
        <w:right w:val="none" w:sz="0" w:space="0" w:color="auto"/>
      </w:divBdr>
      <w:divsChild>
        <w:div w:id="735513175">
          <w:marLeft w:val="0"/>
          <w:marRight w:val="0"/>
          <w:marTop w:val="0"/>
          <w:marBottom w:val="0"/>
          <w:divBdr>
            <w:top w:val="none" w:sz="0" w:space="0" w:color="auto"/>
            <w:left w:val="none" w:sz="0" w:space="0" w:color="auto"/>
            <w:bottom w:val="none" w:sz="0" w:space="0" w:color="auto"/>
            <w:right w:val="none" w:sz="0" w:space="0" w:color="auto"/>
          </w:divBdr>
        </w:div>
        <w:div w:id="1120341677">
          <w:marLeft w:val="0"/>
          <w:marRight w:val="0"/>
          <w:marTop w:val="0"/>
          <w:marBottom w:val="0"/>
          <w:divBdr>
            <w:top w:val="none" w:sz="0" w:space="0" w:color="auto"/>
            <w:left w:val="none" w:sz="0" w:space="0" w:color="auto"/>
            <w:bottom w:val="none" w:sz="0" w:space="0" w:color="auto"/>
            <w:right w:val="none" w:sz="0" w:space="0" w:color="auto"/>
          </w:divBdr>
        </w:div>
      </w:divsChild>
    </w:div>
    <w:div w:id="594096071">
      <w:bodyDiv w:val="1"/>
      <w:marLeft w:val="0"/>
      <w:marRight w:val="0"/>
      <w:marTop w:val="0"/>
      <w:marBottom w:val="0"/>
      <w:divBdr>
        <w:top w:val="none" w:sz="0" w:space="0" w:color="auto"/>
        <w:left w:val="none" w:sz="0" w:space="0" w:color="auto"/>
        <w:bottom w:val="none" w:sz="0" w:space="0" w:color="auto"/>
        <w:right w:val="none" w:sz="0" w:space="0" w:color="auto"/>
      </w:divBdr>
      <w:divsChild>
        <w:div w:id="123357909">
          <w:marLeft w:val="0"/>
          <w:marRight w:val="0"/>
          <w:marTop w:val="0"/>
          <w:marBottom w:val="0"/>
          <w:divBdr>
            <w:top w:val="none" w:sz="0" w:space="0" w:color="auto"/>
            <w:left w:val="none" w:sz="0" w:space="0" w:color="auto"/>
            <w:bottom w:val="none" w:sz="0" w:space="0" w:color="auto"/>
            <w:right w:val="none" w:sz="0" w:space="0" w:color="auto"/>
          </w:divBdr>
        </w:div>
        <w:div w:id="1881935169">
          <w:marLeft w:val="0"/>
          <w:marRight w:val="0"/>
          <w:marTop w:val="0"/>
          <w:marBottom w:val="0"/>
          <w:divBdr>
            <w:top w:val="none" w:sz="0" w:space="0" w:color="auto"/>
            <w:left w:val="none" w:sz="0" w:space="0" w:color="auto"/>
            <w:bottom w:val="none" w:sz="0" w:space="0" w:color="auto"/>
            <w:right w:val="none" w:sz="0" w:space="0" w:color="auto"/>
          </w:divBdr>
        </w:div>
        <w:div w:id="2067726473">
          <w:marLeft w:val="0"/>
          <w:marRight w:val="0"/>
          <w:marTop w:val="0"/>
          <w:marBottom w:val="0"/>
          <w:divBdr>
            <w:top w:val="none" w:sz="0" w:space="0" w:color="auto"/>
            <w:left w:val="none" w:sz="0" w:space="0" w:color="auto"/>
            <w:bottom w:val="none" w:sz="0" w:space="0" w:color="auto"/>
            <w:right w:val="none" w:sz="0" w:space="0" w:color="auto"/>
          </w:divBdr>
        </w:div>
        <w:div w:id="81418259">
          <w:marLeft w:val="0"/>
          <w:marRight w:val="0"/>
          <w:marTop w:val="0"/>
          <w:marBottom w:val="0"/>
          <w:divBdr>
            <w:top w:val="none" w:sz="0" w:space="0" w:color="auto"/>
            <w:left w:val="none" w:sz="0" w:space="0" w:color="auto"/>
            <w:bottom w:val="none" w:sz="0" w:space="0" w:color="auto"/>
            <w:right w:val="none" w:sz="0" w:space="0" w:color="auto"/>
          </w:divBdr>
        </w:div>
        <w:div w:id="1879929703">
          <w:marLeft w:val="0"/>
          <w:marRight w:val="0"/>
          <w:marTop w:val="0"/>
          <w:marBottom w:val="0"/>
          <w:divBdr>
            <w:top w:val="none" w:sz="0" w:space="0" w:color="auto"/>
            <w:left w:val="none" w:sz="0" w:space="0" w:color="auto"/>
            <w:bottom w:val="none" w:sz="0" w:space="0" w:color="auto"/>
            <w:right w:val="none" w:sz="0" w:space="0" w:color="auto"/>
          </w:divBdr>
        </w:div>
        <w:div w:id="1813132246">
          <w:marLeft w:val="0"/>
          <w:marRight w:val="0"/>
          <w:marTop w:val="0"/>
          <w:marBottom w:val="0"/>
          <w:divBdr>
            <w:top w:val="none" w:sz="0" w:space="0" w:color="auto"/>
            <w:left w:val="none" w:sz="0" w:space="0" w:color="auto"/>
            <w:bottom w:val="none" w:sz="0" w:space="0" w:color="auto"/>
            <w:right w:val="none" w:sz="0" w:space="0" w:color="auto"/>
          </w:divBdr>
        </w:div>
        <w:div w:id="665790131">
          <w:marLeft w:val="0"/>
          <w:marRight w:val="0"/>
          <w:marTop w:val="0"/>
          <w:marBottom w:val="0"/>
          <w:divBdr>
            <w:top w:val="none" w:sz="0" w:space="0" w:color="auto"/>
            <w:left w:val="none" w:sz="0" w:space="0" w:color="auto"/>
            <w:bottom w:val="none" w:sz="0" w:space="0" w:color="auto"/>
            <w:right w:val="none" w:sz="0" w:space="0" w:color="auto"/>
          </w:divBdr>
        </w:div>
        <w:div w:id="647787229">
          <w:marLeft w:val="0"/>
          <w:marRight w:val="0"/>
          <w:marTop w:val="0"/>
          <w:marBottom w:val="0"/>
          <w:divBdr>
            <w:top w:val="none" w:sz="0" w:space="0" w:color="auto"/>
            <w:left w:val="none" w:sz="0" w:space="0" w:color="auto"/>
            <w:bottom w:val="none" w:sz="0" w:space="0" w:color="auto"/>
            <w:right w:val="none" w:sz="0" w:space="0" w:color="auto"/>
          </w:divBdr>
        </w:div>
        <w:div w:id="967469189">
          <w:marLeft w:val="0"/>
          <w:marRight w:val="0"/>
          <w:marTop w:val="0"/>
          <w:marBottom w:val="0"/>
          <w:divBdr>
            <w:top w:val="none" w:sz="0" w:space="0" w:color="auto"/>
            <w:left w:val="none" w:sz="0" w:space="0" w:color="auto"/>
            <w:bottom w:val="none" w:sz="0" w:space="0" w:color="auto"/>
            <w:right w:val="none" w:sz="0" w:space="0" w:color="auto"/>
          </w:divBdr>
        </w:div>
        <w:div w:id="1327899601">
          <w:marLeft w:val="0"/>
          <w:marRight w:val="0"/>
          <w:marTop w:val="0"/>
          <w:marBottom w:val="0"/>
          <w:divBdr>
            <w:top w:val="none" w:sz="0" w:space="0" w:color="auto"/>
            <w:left w:val="none" w:sz="0" w:space="0" w:color="auto"/>
            <w:bottom w:val="none" w:sz="0" w:space="0" w:color="auto"/>
            <w:right w:val="none" w:sz="0" w:space="0" w:color="auto"/>
          </w:divBdr>
        </w:div>
      </w:divsChild>
    </w:div>
    <w:div w:id="633025661">
      <w:bodyDiv w:val="1"/>
      <w:marLeft w:val="0"/>
      <w:marRight w:val="0"/>
      <w:marTop w:val="0"/>
      <w:marBottom w:val="0"/>
      <w:divBdr>
        <w:top w:val="none" w:sz="0" w:space="0" w:color="auto"/>
        <w:left w:val="none" w:sz="0" w:space="0" w:color="auto"/>
        <w:bottom w:val="none" w:sz="0" w:space="0" w:color="auto"/>
        <w:right w:val="none" w:sz="0" w:space="0" w:color="auto"/>
      </w:divBdr>
    </w:div>
    <w:div w:id="646130670">
      <w:bodyDiv w:val="1"/>
      <w:marLeft w:val="0"/>
      <w:marRight w:val="0"/>
      <w:marTop w:val="0"/>
      <w:marBottom w:val="0"/>
      <w:divBdr>
        <w:top w:val="none" w:sz="0" w:space="0" w:color="auto"/>
        <w:left w:val="none" w:sz="0" w:space="0" w:color="auto"/>
        <w:bottom w:val="none" w:sz="0" w:space="0" w:color="auto"/>
        <w:right w:val="none" w:sz="0" w:space="0" w:color="auto"/>
      </w:divBdr>
      <w:divsChild>
        <w:div w:id="121576237">
          <w:marLeft w:val="0"/>
          <w:marRight w:val="0"/>
          <w:marTop w:val="0"/>
          <w:marBottom w:val="0"/>
          <w:divBdr>
            <w:top w:val="none" w:sz="0" w:space="0" w:color="auto"/>
            <w:left w:val="none" w:sz="0" w:space="0" w:color="auto"/>
            <w:bottom w:val="none" w:sz="0" w:space="0" w:color="auto"/>
            <w:right w:val="none" w:sz="0" w:space="0" w:color="auto"/>
          </w:divBdr>
          <w:divsChild>
            <w:div w:id="119694162">
              <w:marLeft w:val="0"/>
              <w:marRight w:val="0"/>
              <w:marTop w:val="0"/>
              <w:marBottom w:val="0"/>
              <w:divBdr>
                <w:top w:val="none" w:sz="0" w:space="0" w:color="auto"/>
                <w:left w:val="none" w:sz="0" w:space="0" w:color="auto"/>
                <w:bottom w:val="none" w:sz="0" w:space="0" w:color="auto"/>
                <w:right w:val="none" w:sz="0" w:space="0" w:color="auto"/>
              </w:divBdr>
            </w:div>
            <w:div w:id="1577662303">
              <w:marLeft w:val="0"/>
              <w:marRight w:val="0"/>
              <w:marTop w:val="0"/>
              <w:marBottom w:val="0"/>
              <w:divBdr>
                <w:top w:val="none" w:sz="0" w:space="0" w:color="auto"/>
                <w:left w:val="none" w:sz="0" w:space="0" w:color="auto"/>
                <w:bottom w:val="none" w:sz="0" w:space="0" w:color="auto"/>
                <w:right w:val="none" w:sz="0" w:space="0" w:color="auto"/>
              </w:divBdr>
            </w:div>
            <w:div w:id="14150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6211">
      <w:bodyDiv w:val="1"/>
      <w:marLeft w:val="0"/>
      <w:marRight w:val="0"/>
      <w:marTop w:val="0"/>
      <w:marBottom w:val="240"/>
      <w:divBdr>
        <w:top w:val="none" w:sz="0" w:space="0" w:color="auto"/>
        <w:left w:val="none" w:sz="0" w:space="0" w:color="auto"/>
        <w:bottom w:val="none" w:sz="0" w:space="0" w:color="auto"/>
        <w:right w:val="none" w:sz="0" w:space="0" w:color="auto"/>
      </w:divBdr>
      <w:divsChild>
        <w:div w:id="1378581190">
          <w:marLeft w:val="0"/>
          <w:marRight w:val="0"/>
          <w:marTop w:val="0"/>
          <w:marBottom w:val="0"/>
          <w:divBdr>
            <w:top w:val="none" w:sz="0" w:space="0" w:color="auto"/>
            <w:left w:val="none" w:sz="0" w:space="0" w:color="auto"/>
            <w:bottom w:val="none" w:sz="0" w:space="0" w:color="auto"/>
            <w:right w:val="none" w:sz="0" w:space="0" w:color="auto"/>
          </w:divBdr>
          <w:divsChild>
            <w:div w:id="1333142743">
              <w:marLeft w:val="0"/>
              <w:marRight w:val="0"/>
              <w:marTop w:val="0"/>
              <w:marBottom w:val="0"/>
              <w:divBdr>
                <w:top w:val="none" w:sz="0" w:space="0" w:color="auto"/>
                <w:left w:val="none" w:sz="0" w:space="0" w:color="auto"/>
                <w:bottom w:val="none" w:sz="0" w:space="0" w:color="auto"/>
                <w:right w:val="none" w:sz="0" w:space="0" w:color="auto"/>
              </w:divBdr>
              <w:divsChild>
                <w:div w:id="325713959">
                  <w:marLeft w:val="0"/>
                  <w:marRight w:val="0"/>
                  <w:marTop w:val="0"/>
                  <w:marBottom w:val="0"/>
                  <w:divBdr>
                    <w:top w:val="none" w:sz="0" w:space="0" w:color="auto"/>
                    <w:left w:val="none" w:sz="0" w:space="0" w:color="auto"/>
                    <w:bottom w:val="none" w:sz="0" w:space="0" w:color="auto"/>
                    <w:right w:val="none" w:sz="0" w:space="0" w:color="auto"/>
                  </w:divBdr>
                  <w:divsChild>
                    <w:div w:id="333261440">
                      <w:marLeft w:val="2925"/>
                      <w:marRight w:val="0"/>
                      <w:marTop w:val="0"/>
                      <w:marBottom w:val="0"/>
                      <w:divBdr>
                        <w:top w:val="none" w:sz="0" w:space="0" w:color="auto"/>
                        <w:left w:val="none" w:sz="0" w:space="0" w:color="auto"/>
                        <w:bottom w:val="none" w:sz="0" w:space="0" w:color="auto"/>
                        <w:right w:val="none" w:sz="0" w:space="0" w:color="auto"/>
                      </w:divBdr>
                      <w:divsChild>
                        <w:div w:id="82773797">
                          <w:marLeft w:val="0"/>
                          <w:marRight w:val="0"/>
                          <w:marTop w:val="0"/>
                          <w:marBottom w:val="0"/>
                          <w:divBdr>
                            <w:top w:val="none" w:sz="0" w:space="0" w:color="auto"/>
                            <w:left w:val="none" w:sz="0" w:space="0" w:color="auto"/>
                            <w:bottom w:val="none" w:sz="0" w:space="0" w:color="auto"/>
                            <w:right w:val="none" w:sz="0" w:space="0" w:color="auto"/>
                          </w:divBdr>
                          <w:divsChild>
                            <w:div w:id="799953792">
                              <w:marLeft w:val="0"/>
                              <w:marRight w:val="0"/>
                              <w:marTop w:val="0"/>
                              <w:marBottom w:val="0"/>
                              <w:divBdr>
                                <w:top w:val="none" w:sz="0" w:space="0" w:color="auto"/>
                                <w:left w:val="none" w:sz="0" w:space="0" w:color="auto"/>
                                <w:bottom w:val="none" w:sz="0" w:space="0" w:color="auto"/>
                                <w:right w:val="none" w:sz="0" w:space="0" w:color="auto"/>
                              </w:divBdr>
                              <w:divsChild>
                                <w:div w:id="1604848178">
                                  <w:marLeft w:val="0"/>
                                  <w:marRight w:val="0"/>
                                  <w:marTop w:val="0"/>
                                  <w:marBottom w:val="0"/>
                                  <w:divBdr>
                                    <w:top w:val="none" w:sz="0" w:space="0" w:color="auto"/>
                                    <w:left w:val="none" w:sz="0" w:space="0" w:color="auto"/>
                                    <w:bottom w:val="none" w:sz="0" w:space="0" w:color="auto"/>
                                    <w:right w:val="none" w:sz="0" w:space="0" w:color="auto"/>
                                  </w:divBdr>
                                  <w:divsChild>
                                    <w:div w:id="1741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85435">
      <w:bodyDiv w:val="1"/>
      <w:marLeft w:val="0"/>
      <w:marRight w:val="0"/>
      <w:marTop w:val="0"/>
      <w:marBottom w:val="0"/>
      <w:divBdr>
        <w:top w:val="none" w:sz="0" w:space="0" w:color="auto"/>
        <w:left w:val="none" w:sz="0" w:space="0" w:color="auto"/>
        <w:bottom w:val="none" w:sz="0" w:space="0" w:color="auto"/>
        <w:right w:val="none" w:sz="0" w:space="0" w:color="auto"/>
      </w:divBdr>
      <w:divsChild>
        <w:div w:id="145706782">
          <w:marLeft w:val="0"/>
          <w:marRight w:val="0"/>
          <w:marTop w:val="0"/>
          <w:marBottom w:val="0"/>
          <w:divBdr>
            <w:top w:val="none" w:sz="0" w:space="0" w:color="auto"/>
            <w:left w:val="none" w:sz="0" w:space="0" w:color="auto"/>
            <w:bottom w:val="none" w:sz="0" w:space="0" w:color="auto"/>
            <w:right w:val="none" w:sz="0" w:space="0" w:color="auto"/>
          </w:divBdr>
        </w:div>
        <w:div w:id="1643342551">
          <w:marLeft w:val="0"/>
          <w:marRight w:val="0"/>
          <w:marTop w:val="0"/>
          <w:marBottom w:val="0"/>
          <w:divBdr>
            <w:top w:val="none" w:sz="0" w:space="0" w:color="auto"/>
            <w:left w:val="none" w:sz="0" w:space="0" w:color="auto"/>
            <w:bottom w:val="none" w:sz="0" w:space="0" w:color="auto"/>
            <w:right w:val="none" w:sz="0" w:space="0" w:color="auto"/>
          </w:divBdr>
        </w:div>
        <w:div w:id="1888369707">
          <w:marLeft w:val="0"/>
          <w:marRight w:val="0"/>
          <w:marTop w:val="0"/>
          <w:marBottom w:val="0"/>
          <w:divBdr>
            <w:top w:val="none" w:sz="0" w:space="0" w:color="auto"/>
            <w:left w:val="none" w:sz="0" w:space="0" w:color="auto"/>
            <w:bottom w:val="none" w:sz="0" w:space="0" w:color="auto"/>
            <w:right w:val="none" w:sz="0" w:space="0" w:color="auto"/>
          </w:divBdr>
        </w:div>
        <w:div w:id="1640915908">
          <w:marLeft w:val="0"/>
          <w:marRight w:val="0"/>
          <w:marTop w:val="0"/>
          <w:marBottom w:val="0"/>
          <w:divBdr>
            <w:top w:val="none" w:sz="0" w:space="0" w:color="auto"/>
            <w:left w:val="none" w:sz="0" w:space="0" w:color="auto"/>
            <w:bottom w:val="none" w:sz="0" w:space="0" w:color="auto"/>
            <w:right w:val="none" w:sz="0" w:space="0" w:color="auto"/>
          </w:divBdr>
        </w:div>
        <w:div w:id="52897262">
          <w:marLeft w:val="0"/>
          <w:marRight w:val="0"/>
          <w:marTop w:val="0"/>
          <w:marBottom w:val="0"/>
          <w:divBdr>
            <w:top w:val="none" w:sz="0" w:space="0" w:color="auto"/>
            <w:left w:val="none" w:sz="0" w:space="0" w:color="auto"/>
            <w:bottom w:val="none" w:sz="0" w:space="0" w:color="auto"/>
            <w:right w:val="none" w:sz="0" w:space="0" w:color="auto"/>
          </w:divBdr>
        </w:div>
      </w:divsChild>
    </w:div>
    <w:div w:id="826554168">
      <w:bodyDiv w:val="1"/>
      <w:marLeft w:val="0"/>
      <w:marRight w:val="0"/>
      <w:marTop w:val="0"/>
      <w:marBottom w:val="0"/>
      <w:divBdr>
        <w:top w:val="none" w:sz="0" w:space="0" w:color="auto"/>
        <w:left w:val="none" w:sz="0" w:space="0" w:color="auto"/>
        <w:bottom w:val="none" w:sz="0" w:space="0" w:color="auto"/>
        <w:right w:val="none" w:sz="0" w:space="0" w:color="auto"/>
      </w:divBdr>
    </w:div>
    <w:div w:id="839127234">
      <w:bodyDiv w:val="1"/>
      <w:marLeft w:val="0"/>
      <w:marRight w:val="0"/>
      <w:marTop w:val="0"/>
      <w:marBottom w:val="0"/>
      <w:divBdr>
        <w:top w:val="none" w:sz="0" w:space="0" w:color="auto"/>
        <w:left w:val="none" w:sz="0" w:space="0" w:color="auto"/>
        <w:bottom w:val="none" w:sz="0" w:space="0" w:color="auto"/>
        <w:right w:val="none" w:sz="0" w:space="0" w:color="auto"/>
      </w:divBdr>
      <w:divsChild>
        <w:div w:id="1537307477">
          <w:marLeft w:val="0"/>
          <w:marRight w:val="0"/>
          <w:marTop w:val="0"/>
          <w:marBottom w:val="0"/>
          <w:divBdr>
            <w:top w:val="none" w:sz="0" w:space="0" w:color="auto"/>
            <w:left w:val="none" w:sz="0" w:space="0" w:color="auto"/>
            <w:bottom w:val="none" w:sz="0" w:space="0" w:color="auto"/>
            <w:right w:val="none" w:sz="0" w:space="0" w:color="auto"/>
          </w:divBdr>
          <w:divsChild>
            <w:div w:id="1707171195">
              <w:marLeft w:val="0"/>
              <w:marRight w:val="0"/>
              <w:marTop w:val="0"/>
              <w:marBottom w:val="0"/>
              <w:divBdr>
                <w:top w:val="none" w:sz="0" w:space="0" w:color="auto"/>
                <w:left w:val="none" w:sz="0" w:space="0" w:color="auto"/>
                <w:bottom w:val="none" w:sz="0" w:space="0" w:color="auto"/>
                <w:right w:val="none" w:sz="0" w:space="0" w:color="auto"/>
              </w:divBdr>
            </w:div>
            <w:div w:id="1674992098">
              <w:marLeft w:val="0"/>
              <w:marRight w:val="0"/>
              <w:marTop w:val="0"/>
              <w:marBottom w:val="0"/>
              <w:divBdr>
                <w:top w:val="none" w:sz="0" w:space="0" w:color="auto"/>
                <w:left w:val="none" w:sz="0" w:space="0" w:color="auto"/>
                <w:bottom w:val="none" w:sz="0" w:space="0" w:color="auto"/>
                <w:right w:val="none" w:sz="0" w:space="0" w:color="auto"/>
              </w:divBdr>
            </w:div>
            <w:div w:id="1566523406">
              <w:marLeft w:val="0"/>
              <w:marRight w:val="0"/>
              <w:marTop w:val="0"/>
              <w:marBottom w:val="0"/>
              <w:divBdr>
                <w:top w:val="none" w:sz="0" w:space="0" w:color="auto"/>
                <w:left w:val="none" w:sz="0" w:space="0" w:color="auto"/>
                <w:bottom w:val="none" w:sz="0" w:space="0" w:color="auto"/>
                <w:right w:val="none" w:sz="0" w:space="0" w:color="auto"/>
              </w:divBdr>
            </w:div>
            <w:div w:id="2008433069">
              <w:marLeft w:val="0"/>
              <w:marRight w:val="0"/>
              <w:marTop w:val="0"/>
              <w:marBottom w:val="0"/>
              <w:divBdr>
                <w:top w:val="none" w:sz="0" w:space="0" w:color="auto"/>
                <w:left w:val="none" w:sz="0" w:space="0" w:color="auto"/>
                <w:bottom w:val="none" w:sz="0" w:space="0" w:color="auto"/>
                <w:right w:val="none" w:sz="0" w:space="0" w:color="auto"/>
              </w:divBdr>
            </w:div>
            <w:div w:id="467623711">
              <w:marLeft w:val="0"/>
              <w:marRight w:val="0"/>
              <w:marTop w:val="0"/>
              <w:marBottom w:val="0"/>
              <w:divBdr>
                <w:top w:val="none" w:sz="0" w:space="0" w:color="auto"/>
                <w:left w:val="none" w:sz="0" w:space="0" w:color="auto"/>
                <w:bottom w:val="none" w:sz="0" w:space="0" w:color="auto"/>
                <w:right w:val="none" w:sz="0" w:space="0" w:color="auto"/>
              </w:divBdr>
            </w:div>
            <w:div w:id="1570385008">
              <w:marLeft w:val="0"/>
              <w:marRight w:val="0"/>
              <w:marTop w:val="0"/>
              <w:marBottom w:val="0"/>
              <w:divBdr>
                <w:top w:val="none" w:sz="0" w:space="0" w:color="auto"/>
                <w:left w:val="none" w:sz="0" w:space="0" w:color="auto"/>
                <w:bottom w:val="none" w:sz="0" w:space="0" w:color="auto"/>
                <w:right w:val="none" w:sz="0" w:space="0" w:color="auto"/>
              </w:divBdr>
            </w:div>
            <w:div w:id="1480658319">
              <w:marLeft w:val="0"/>
              <w:marRight w:val="0"/>
              <w:marTop w:val="0"/>
              <w:marBottom w:val="0"/>
              <w:divBdr>
                <w:top w:val="none" w:sz="0" w:space="0" w:color="auto"/>
                <w:left w:val="none" w:sz="0" w:space="0" w:color="auto"/>
                <w:bottom w:val="none" w:sz="0" w:space="0" w:color="auto"/>
                <w:right w:val="none" w:sz="0" w:space="0" w:color="auto"/>
              </w:divBdr>
            </w:div>
            <w:div w:id="547567987">
              <w:marLeft w:val="0"/>
              <w:marRight w:val="0"/>
              <w:marTop w:val="0"/>
              <w:marBottom w:val="0"/>
              <w:divBdr>
                <w:top w:val="none" w:sz="0" w:space="0" w:color="auto"/>
                <w:left w:val="none" w:sz="0" w:space="0" w:color="auto"/>
                <w:bottom w:val="none" w:sz="0" w:space="0" w:color="auto"/>
                <w:right w:val="none" w:sz="0" w:space="0" w:color="auto"/>
              </w:divBdr>
            </w:div>
            <w:div w:id="2066443991">
              <w:marLeft w:val="0"/>
              <w:marRight w:val="0"/>
              <w:marTop w:val="0"/>
              <w:marBottom w:val="0"/>
              <w:divBdr>
                <w:top w:val="none" w:sz="0" w:space="0" w:color="auto"/>
                <w:left w:val="none" w:sz="0" w:space="0" w:color="auto"/>
                <w:bottom w:val="none" w:sz="0" w:space="0" w:color="auto"/>
                <w:right w:val="none" w:sz="0" w:space="0" w:color="auto"/>
              </w:divBdr>
            </w:div>
            <w:div w:id="1504515028">
              <w:marLeft w:val="0"/>
              <w:marRight w:val="0"/>
              <w:marTop w:val="0"/>
              <w:marBottom w:val="0"/>
              <w:divBdr>
                <w:top w:val="none" w:sz="0" w:space="0" w:color="auto"/>
                <w:left w:val="none" w:sz="0" w:space="0" w:color="auto"/>
                <w:bottom w:val="none" w:sz="0" w:space="0" w:color="auto"/>
                <w:right w:val="none" w:sz="0" w:space="0" w:color="auto"/>
              </w:divBdr>
            </w:div>
            <w:div w:id="811095411">
              <w:marLeft w:val="0"/>
              <w:marRight w:val="0"/>
              <w:marTop w:val="0"/>
              <w:marBottom w:val="0"/>
              <w:divBdr>
                <w:top w:val="none" w:sz="0" w:space="0" w:color="auto"/>
                <w:left w:val="none" w:sz="0" w:space="0" w:color="auto"/>
                <w:bottom w:val="none" w:sz="0" w:space="0" w:color="auto"/>
                <w:right w:val="none" w:sz="0" w:space="0" w:color="auto"/>
              </w:divBdr>
            </w:div>
            <w:div w:id="1041827419">
              <w:marLeft w:val="0"/>
              <w:marRight w:val="0"/>
              <w:marTop w:val="0"/>
              <w:marBottom w:val="0"/>
              <w:divBdr>
                <w:top w:val="none" w:sz="0" w:space="0" w:color="auto"/>
                <w:left w:val="none" w:sz="0" w:space="0" w:color="auto"/>
                <w:bottom w:val="none" w:sz="0" w:space="0" w:color="auto"/>
                <w:right w:val="none" w:sz="0" w:space="0" w:color="auto"/>
              </w:divBdr>
            </w:div>
            <w:div w:id="1843157209">
              <w:marLeft w:val="0"/>
              <w:marRight w:val="0"/>
              <w:marTop w:val="0"/>
              <w:marBottom w:val="0"/>
              <w:divBdr>
                <w:top w:val="none" w:sz="0" w:space="0" w:color="auto"/>
                <w:left w:val="none" w:sz="0" w:space="0" w:color="auto"/>
                <w:bottom w:val="none" w:sz="0" w:space="0" w:color="auto"/>
                <w:right w:val="none" w:sz="0" w:space="0" w:color="auto"/>
              </w:divBdr>
            </w:div>
            <w:div w:id="705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9073">
      <w:bodyDiv w:val="1"/>
      <w:marLeft w:val="0"/>
      <w:marRight w:val="0"/>
      <w:marTop w:val="0"/>
      <w:marBottom w:val="0"/>
      <w:divBdr>
        <w:top w:val="none" w:sz="0" w:space="0" w:color="auto"/>
        <w:left w:val="none" w:sz="0" w:space="0" w:color="auto"/>
        <w:bottom w:val="none" w:sz="0" w:space="0" w:color="auto"/>
        <w:right w:val="none" w:sz="0" w:space="0" w:color="auto"/>
      </w:divBdr>
    </w:div>
    <w:div w:id="964387891">
      <w:bodyDiv w:val="1"/>
      <w:marLeft w:val="0"/>
      <w:marRight w:val="0"/>
      <w:marTop w:val="0"/>
      <w:marBottom w:val="0"/>
      <w:divBdr>
        <w:top w:val="none" w:sz="0" w:space="0" w:color="auto"/>
        <w:left w:val="none" w:sz="0" w:space="0" w:color="auto"/>
        <w:bottom w:val="none" w:sz="0" w:space="0" w:color="auto"/>
        <w:right w:val="none" w:sz="0" w:space="0" w:color="auto"/>
      </w:divBdr>
    </w:div>
    <w:div w:id="1085153263">
      <w:bodyDiv w:val="1"/>
      <w:marLeft w:val="0"/>
      <w:marRight w:val="0"/>
      <w:marTop w:val="0"/>
      <w:marBottom w:val="0"/>
      <w:divBdr>
        <w:top w:val="none" w:sz="0" w:space="0" w:color="auto"/>
        <w:left w:val="none" w:sz="0" w:space="0" w:color="auto"/>
        <w:bottom w:val="none" w:sz="0" w:space="0" w:color="auto"/>
        <w:right w:val="none" w:sz="0" w:space="0" w:color="auto"/>
      </w:divBdr>
    </w:div>
    <w:div w:id="1093086641">
      <w:bodyDiv w:val="1"/>
      <w:marLeft w:val="0"/>
      <w:marRight w:val="0"/>
      <w:marTop w:val="0"/>
      <w:marBottom w:val="0"/>
      <w:divBdr>
        <w:top w:val="none" w:sz="0" w:space="0" w:color="auto"/>
        <w:left w:val="none" w:sz="0" w:space="0" w:color="auto"/>
        <w:bottom w:val="none" w:sz="0" w:space="0" w:color="auto"/>
        <w:right w:val="none" w:sz="0" w:space="0" w:color="auto"/>
      </w:divBdr>
    </w:div>
    <w:div w:id="1229539898">
      <w:bodyDiv w:val="1"/>
      <w:marLeft w:val="0"/>
      <w:marRight w:val="0"/>
      <w:marTop w:val="0"/>
      <w:marBottom w:val="0"/>
      <w:divBdr>
        <w:top w:val="none" w:sz="0" w:space="0" w:color="auto"/>
        <w:left w:val="none" w:sz="0" w:space="0" w:color="auto"/>
        <w:bottom w:val="none" w:sz="0" w:space="0" w:color="auto"/>
        <w:right w:val="none" w:sz="0" w:space="0" w:color="auto"/>
      </w:divBdr>
    </w:div>
    <w:div w:id="1234003414">
      <w:bodyDiv w:val="1"/>
      <w:marLeft w:val="0"/>
      <w:marRight w:val="0"/>
      <w:marTop w:val="0"/>
      <w:marBottom w:val="0"/>
      <w:divBdr>
        <w:top w:val="none" w:sz="0" w:space="0" w:color="auto"/>
        <w:left w:val="none" w:sz="0" w:space="0" w:color="auto"/>
        <w:bottom w:val="none" w:sz="0" w:space="0" w:color="auto"/>
        <w:right w:val="none" w:sz="0" w:space="0" w:color="auto"/>
      </w:divBdr>
    </w:div>
    <w:div w:id="1338194626">
      <w:bodyDiv w:val="1"/>
      <w:marLeft w:val="0"/>
      <w:marRight w:val="0"/>
      <w:marTop w:val="0"/>
      <w:marBottom w:val="0"/>
      <w:divBdr>
        <w:top w:val="none" w:sz="0" w:space="0" w:color="auto"/>
        <w:left w:val="none" w:sz="0" w:space="0" w:color="auto"/>
        <w:bottom w:val="none" w:sz="0" w:space="0" w:color="auto"/>
        <w:right w:val="none" w:sz="0" w:space="0" w:color="auto"/>
      </w:divBdr>
    </w:div>
    <w:div w:id="1389916934">
      <w:bodyDiv w:val="1"/>
      <w:marLeft w:val="0"/>
      <w:marRight w:val="0"/>
      <w:marTop w:val="0"/>
      <w:marBottom w:val="0"/>
      <w:divBdr>
        <w:top w:val="none" w:sz="0" w:space="0" w:color="auto"/>
        <w:left w:val="none" w:sz="0" w:space="0" w:color="auto"/>
        <w:bottom w:val="none" w:sz="0" w:space="0" w:color="auto"/>
        <w:right w:val="none" w:sz="0" w:space="0" w:color="auto"/>
      </w:divBdr>
      <w:divsChild>
        <w:div w:id="454176930">
          <w:marLeft w:val="0"/>
          <w:marRight w:val="0"/>
          <w:marTop w:val="0"/>
          <w:marBottom w:val="0"/>
          <w:divBdr>
            <w:top w:val="none" w:sz="0" w:space="0" w:color="auto"/>
            <w:left w:val="none" w:sz="0" w:space="0" w:color="auto"/>
            <w:bottom w:val="none" w:sz="0" w:space="0" w:color="auto"/>
            <w:right w:val="none" w:sz="0" w:space="0" w:color="auto"/>
          </w:divBdr>
          <w:divsChild>
            <w:div w:id="663051261">
              <w:marLeft w:val="0"/>
              <w:marRight w:val="0"/>
              <w:marTop w:val="0"/>
              <w:marBottom w:val="0"/>
              <w:divBdr>
                <w:top w:val="none" w:sz="0" w:space="0" w:color="auto"/>
                <w:left w:val="none" w:sz="0" w:space="0" w:color="auto"/>
                <w:bottom w:val="none" w:sz="0" w:space="0" w:color="auto"/>
                <w:right w:val="none" w:sz="0" w:space="0" w:color="auto"/>
              </w:divBdr>
              <w:divsChild>
                <w:div w:id="8458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17257">
      <w:bodyDiv w:val="1"/>
      <w:marLeft w:val="0"/>
      <w:marRight w:val="0"/>
      <w:marTop w:val="0"/>
      <w:marBottom w:val="0"/>
      <w:divBdr>
        <w:top w:val="none" w:sz="0" w:space="0" w:color="auto"/>
        <w:left w:val="none" w:sz="0" w:space="0" w:color="auto"/>
        <w:bottom w:val="none" w:sz="0" w:space="0" w:color="auto"/>
        <w:right w:val="none" w:sz="0" w:space="0" w:color="auto"/>
      </w:divBdr>
      <w:divsChild>
        <w:div w:id="2010062916">
          <w:marLeft w:val="0"/>
          <w:marRight w:val="0"/>
          <w:marTop w:val="0"/>
          <w:marBottom w:val="0"/>
          <w:divBdr>
            <w:top w:val="none" w:sz="0" w:space="0" w:color="auto"/>
            <w:left w:val="none" w:sz="0" w:space="0" w:color="auto"/>
            <w:bottom w:val="none" w:sz="0" w:space="0" w:color="auto"/>
            <w:right w:val="none" w:sz="0" w:space="0" w:color="auto"/>
          </w:divBdr>
          <w:divsChild>
            <w:div w:id="1843549278">
              <w:marLeft w:val="0"/>
              <w:marRight w:val="0"/>
              <w:marTop w:val="0"/>
              <w:marBottom w:val="0"/>
              <w:divBdr>
                <w:top w:val="none" w:sz="0" w:space="0" w:color="auto"/>
                <w:left w:val="none" w:sz="0" w:space="0" w:color="auto"/>
                <w:bottom w:val="none" w:sz="0" w:space="0" w:color="auto"/>
                <w:right w:val="none" w:sz="0" w:space="0" w:color="auto"/>
              </w:divBdr>
            </w:div>
            <w:div w:id="790436689">
              <w:marLeft w:val="0"/>
              <w:marRight w:val="0"/>
              <w:marTop w:val="0"/>
              <w:marBottom w:val="0"/>
              <w:divBdr>
                <w:top w:val="none" w:sz="0" w:space="0" w:color="auto"/>
                <w:left w:val="none" w:sz="0" w:space="0" w:color="auto"/>
                <w:bottom w:val="none" w:sz="0" w:space="0" w:color="auto"/>
                <w:right w:val="none" w:sz="0" w:space="0" w:color="auto"/>
              </w:divBdr>
            </w:div>
            <w:div w:id="1910799848">
              <w:marLeft w:val="0"/>
              <w:marRight w:val="0"/>
              <w:marTop w:val="0"/>
              <w:marBottom w:val="0"/>
              <w:divBdr>
                <w:top w:val="none" w:sz="0" w:space="0" w:color="auto"/>
                <w:left w:val="none" w:sz="0" w:space="0" w:color="auto"/>
                <w:bottom w:val="none" w:sz="0" w:space="0" w:color="auto"/>
                <w:right w:val="none" w:sz="0" w:space="0" w:color="auto"/>
              </w:divBdr>
            </w:div>
            <w:div w:id="1796481787">
              <w:marLeft w:val="0"/>
              <w:marRight w:val="0"/>
              <w:marTop w:val="0"/>
              <w:marBottom w:val="0"/>
              <w:divBdr>
                <w:top w:val="none" w:sz="0" w:space="0" w:color="auto"/>
                <w:left w:val="none" w:sz="0" w:space="0" w:color="auto"/>
                <w:bottom w:val="none" w:sz="0" w:space="0" w:color="auto"/>
                <w:right w:val="none" w:sz="0" w:space="0" w:color="auto"/>
              </w:divBdr>
            </w:div>
            <w:div w:id="312565166">
              <w:marLeft w:val="0"/>
              <w:marRight w:val="0"/>
              <w:marTop w:val="0"/>
              <w:marBottom w:val="0"/>
              <w:divBdr>
                <w:top w:val="none" w:sz="0" w:space="0" w:color="auto"/>
                <w:left w:val="none" w:sz="0" w:space="0" w:color="auto"/>
                <w:bottom w:val="none" w:sz="0" w:space="0" w:color="auto"/>
                <w:right w:val="none" w:sz="0" w:space="0" w:color="auto"/>
              </w:divBdr>
            </w:div>
            <w:div w:id="2130315117">
              <w:marLeft w:val="0"/>
              <w:marRight w:val="0"/>
              <w:marTop w:val="0"/>
              <w:marBottom w:val="0"/>
              <w:divBdr>
                <w:top w:val="none" w:sz="0" w:space="0" w:color="auto"/>
                <w:left w:val="none" w:sz="0" w:space="0" w:color="auto"/>
                <w:bottom w:val="none" w:sz="0" w:space="0" w:color="auto"/>
                <w:right w:val="none" w:sz="0" w:space="0" w:color="auto"/>
              </w:divBdr>
            </w:div>
            <w:div w:id="1677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8247">
      <w:bodyDiv w:val="1"/>
      <w:marLeft w:val="0"/>
      <w:marRight w:val="0"/>
      <w:marTop w:val="0"/>
      <w:marBottom w:val="0"/>
      <w:divBdr>
        <w:top w:val="none" w:sz="0" w:space="0" w:color="auto"/>
        <w:left w:val="none" w:sz="0" w:space="0" w:color="auto"/>
        <w:bottom w:val="none" w:sz="0" w:space="0" w:color="auto"/>
        <w:right w:val="none" w:sz="0" w:space="0" w:color="auto"/>
      </w:divBdr>
    </w:div>
    <w:div w:id="1744912768">
      <w:bodyDiv w:val="1"/>
      <w:marLeft w:val="0"/>
      <w:marRight w:val="0"/>
      <w:marTop w:val="0"/>
      <w:marBottom w:val="0"/>
      <w:divBdr>
        <w:top w:val="none" w:sz="0" w:space="0" w:color="auto"/>
        <w:left w:val="none" w:sz="0" w:space="0" w:color="auto"/>
        <w:bottom w:val="none" w:sz="0" w:space="0" w:color="auto"/>
        <w:right w:val="none" w:sz="0" w:space="0" w:color="auto"/>
      </w:divBdr>
    </w:div>
    <w:div w:id="1765807146">
      <w:bodyDiv w:val="1"/>
      <w:marLeft w:val="0"/>
      <w:marRight w:val="0"/>
      <w:marTop w:val="0"/>
      <w:marBottom w:val="0"/>
      <w:divBdr>
        <w:top w:val="none" w:sz="0" w:space="0" w:color="auto"/>
        <w:left w:val="none" w:sz="0" w:space="0" w:color="auto"/>
        <w:bottom w:val="none" w:sz="0" w:space="0" w:color="auto"/>
        <w:right w:val="none" w:sz="0" w:space="0" w:color="auto"/>
      </w:divBdr>
    </w:div>
    <w:div w:id="1775248681">
      <w:bodyDiv w:val="1"/>
      <w:marLeft w:val="0"/>
      <w:marRight w:val="0"/>
      <w:marTop w:val="0"/>
      <w:marBottom w:val="0"/>
      <w:divBdr>
        <w:top w:val="none" w:sz="0" w:space="0" w:color="auto"/>
        <w:left w:val="none" w:sz="0" w:space="0" w:color="auto"/>
        <w:bottom w:val="none" w:sz="0" w:space="0" w:color="auto"/>
        <w:right w:val="none" w:sz="0" w:space="0" w:color="auto"/>
      </w:divBdr>
    </w:div>
    <w:div w:id="2108579838">
      <w:bodyDiv w:val="1"/>
      <w:marLeft w:val="0"/>
      <w:marRight w:val="0"/>
      <w:marTop w:val="0"/>
      <w:marBottom w:val="0"/>
      <w:divBdr>
        <w:top w:val="none" w:sz="0" w:space="0" w:color="auto"/>
        <w:left w:val="none" w:sz="0" w:space="0" w:color="auto"/>
        <w:bottom w:val="none" w:sz="0" w:space="0" w:color="auto"/>
        <w:right w:val="none" w:sz="0" w:space="0" w:color="auto"/>
      </w:divBdr>
    </w:div>
    <w:div w:id="21263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r.sagepub.com/search?author1=Kimberly+Matheson&amp;sortspec=date&amp;submit=Submit" TargetMode="External"/><Relationship Id="rId18" Type="http://schemas.openxmlformats.org/officeDocument/2006/relationships/hyperlink" Target="http://espace.library.uq.edu.au/list/author_id/15159/" TargetMode="External"/><Relationship Id="rId26" Type="http://schemas.openxmlformats.org/officeDocument/2006/relationships/hyperlink" Target="http://psr.sagepub.com/search?author1=Hymie+Anisman&amp;sortspec=date&amp;submit=Submit" TargetMode="External"/><Relationship Id="rId3" Type="http://schemas.openxmlformats.org/officeDocument/2006/relationships/styles" Target="styles.xml"/><Relationship Id="rId21" Type="http://schemas.openxmlformats.org/officeDocument/2006/relationships/hyperlink" Target="http://espace.library.uq.edu.au/list/?cat=quick_filter&amp;search_keys%5Bcore_34%5D=Journal+of+Affective+Disorders" TargetMode="External"/><Relationship Id="rId7" Type="http://schemas.openxmlformats.org/officeDocument/2006/relationships/footnotes" Target="footnotes.xml"/><Relationship Id="rId12" Type="http://schemas.openxmlformats.org/officeDocument/2006/relationships/hyperlink" Target="http://psr.sagepub.com/search?author1=Renate+Ysseldyk&amp;sortspec=date&amp;submit=Submit" TargetMode="External"/><Relationship Id="rId17" Type="http://schemas.openxmlformats.org/officeDocument/2006/relationships/hyperlink" Target="http://espace.library.uq.edu.au/list/author_id/5498/" TargetMode="External"/><Relationship Id="rId25" Type="http://schemas.openxmlformats.org/officeDocument/2006/relationships/hyperlink" Target="http://psr.sagepub.com/search?author1=Kimberly+Matheson&amp;sortspec=date&amp;submit=Submit" TargetMode="External"/><Relationship Id="rId2" Type="http://schemas.openxmlformats.org/officeDocument/2006/relationships/numbering" Target="numbering.xml"/><Relationship Id="rId16" Type="http://schemas.openxmlformats.org/officeDocument/2006/relationships/hyperlink" Target="http://espace.library.uq.edu.au/list/author_id/87184/" TargetMode="External"/><Relationship Id="rId20" Type="http://schemas.openxmlformats.org/officeDocument/2006/relationships/hyperlink" Target="http://espace.library.uq.edu.au/list/author_id/22775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archive.ac.uk" TargetMode="External"/><Relationship Id="rId24" Type="http://schemas.openxmlformats.org/officeDocument/2006/relationships/hyperlink" Target="http://psr.sagepub.com/search?author1=Renate+Ysseldyk&amp;sortspec=date&amp;submit=Submit" TargetMode="External"/><Relationship Id="rId5" Type="http://schemas.openxmlformats.org/officeDocument/2006/relationships/settings" Target="settings.xml"/><Relationship Id="rId15" Type="http://schemas.openxmlformats.org/officeDocument/2006/relationships/hyperlink" Target="http://espace.library.uq.edu.au/list/author_id/94993/" TargetMode="External"/><Relationship Id="rId23" Type="http://schemas.openxmlformats.org/officeDocument/2006/relationships/hyperlink" Target="https://risweb.st-andrews.ac.uk/portal/en/persons/stephen-david-reicher(a0a908db-1bb8-4d5e-ab30-f47643e35169).html" TargetMode="External"/><Relationship Id="rId28" Type="http://schemas.openxmlformats.org/officeDocument/2006/relationships/footer" Target="footer1.xml"/><Relationship Id="rId10" Type="http://schemas.openxmlformats.org/officeDocument/2006/relationships/hyperlink" Target="http://espace.library.uq.edu.au/list/author_id/94993/" TargetMode="External"/><Relationship Id="rId19" Type="http://schemas.openxmlformats.org/officeDocument/2006/relationships/hyperlink" Target="http://espace.library.uq.edu.au/list/author_id/664/" TargetMode="External"/><Relationship Id="rId4" Type="http://schemas.microsoft.com/office/2007/relationships/stylesWithEffects" Target="stylesWithEffects.xml"/><Relationship Id="rId9" Type="http://schemas.openxmlformats.org/officeDocument/2006/relationships/hyperlink" Target="http://espace.library.uq.edu.au/list/author_id/94993/" TargetMode="External"/><Relationship Id="rId14" Type="http://schemas.openxmlformats.org/officeDocument/2006/relationships/hyperlink" Target="http://psr.sagepub.com/search?author1=Hymie+Anisman&amp;sortspec=date&amp;submit=Submit" TargetMode="External"/><Relationship Id="rId22" Type="http://schemas.openxmlformats.org/officeDocument/2006/relationships/hyperlink" Target="http://dx.doi.org/10.1016/j.jad.2014.02.019"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round/>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0C06-B4BA-45FF-97CC-AD8FE659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8528</Words>
  <Characters>48614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57028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Sammyh Khan</dc:creator>
  <cp:lastModifiedBy>NPHopkins</cp:lastModifiedBy>
  <cp:revision>11</cp:revision>
  <cp:lastPrinted>2014-09-29T14:38:00Z</cp:lastPrinted>
  <dcterms:created xsi:type="dcterms:W3CDTF">2014-09-29T14:23:00Z</dcterms:created>
  <dcterms:modified xsi:type="dcterms:W3CDTF">2014-09-29T15:04:00Z</dcterms:modified>
</cp:coreProperties>
</file>