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1C16" w14:textId="77777777" w:rsidR="00D348D5" w:rsidRPr="003375D9" w:rsidRDefault="00D348D5" w:rsidP="00D3462D">
      <w:pPr>
        <w:spacing w:line="360" w:lineRule="auto"/>
        <w:jc w:val="both"/>
        <w:outlineLvl w:val="0"/>
        <w:rPr>
          <w:rFonts w:cs="Times New Roman"/>
          <w:b/>
          <w:color w:val="1A1A1A"/>
          <w:lang w:val="en-US"/>
        </w:rPr>
      </w:pPr>
      <w:r w:rsidRPr="003375D9">
        <w:rPr>
          <w:rFonts w:cs="Times New Roman"/>
          <w:b/>
          <w:color w:val="1A1A1A"/>
          <w:lang w:val="en-US"/>
        </w:rPr>
        <w:t>1. Introduction</w:t>
      </w:r>
    </w:p>
    <w:p w14:paraId="1A71A6E0" w14:textId="77777777" w:rsidR="00FB2D47" w:rsidRPr="003375D9" w:rsidRDefault="00FB2D47" w:rsidP="00D3462D">
      <w:pPr>
        <w:spacing w:line="360" w:lineRule="auto"/>
        <w:jc w:val="both"/>
        <w:rPr>
          <w:rFonts w:cs="Times New Roman"/>
        </w:rPr>
      </w:pPr>
    </w:p>
    <w:p w14:paraId="595552CB" w14:textId="742D5ACD" w:rsidR="001912CC" w:rsidRPr="003375D9" w:rsidRDefault="002A74BA" w:rsidP="00D3462D">
      <w:pPr>
        <w:spacing w:line="360" w:lineRule="auto"/>
        <w:jc w:val="both"/>
        <w:rPr>
          <w:rFonts w:cs="Times New Roman"/>
        </w:rPr>
      </w:pPr>
      <w:r w:rsidRPr="003375D9">
        <w:rPr>
          <w:rFonts w:cs="Times New Roman"/>
        </w:rPr>
        <w:t>This paper is a first major attempt to explore</w:t>
      </w:r>
      <w:r w:rsidR="00FB2D47" w:rsidRPr="003375D9">
        <w:rPr>
          <w:rFonts w:cs="Times New Roman"/>
        </w:rPr>
        <w:t xml:space="preserve"> the role of urban planning </w:t>
      </w:r>
      <w:r w:rsidRPr="003375D9">
        <w:rPr>
          <w:rFonts w:cs="Times New Roman"/>
        </w:rPr>
        <w:t>in responding to migration-related super-diversity</w:t>
      </w:r>
      <w:r w:rsidR="00225BD0" w:rsidRPr="003375D9">
        <w:rPr>
          <w:rFonts w:cs="Times New Roman"/>
        </w:rPr>
        <w:t>.</w:t>
      </w:r>
      <w:r w:rsidR="009B23AA" w:rsidRPr="003375D9">
        <w:rPr>
          <w:rFonts w:cs="Times New Roman"/>
        </w:rPr>
        <w:t xml:space="preserve"> </w:t>
      </w:r>
      <w:r w:rsidR="00925F5D" w:rsidRPr="003375D9">
        <w:rPr>
          <w:rFonts w:cs="Times New Roman"/>
        </w:rPr>
        <w:t xml:space="preserve">Whilst </w:t>
      </w:r>
      <w:r w:rsidR="004B16FB" w:rsidRPr="003375D9">
        <w:rPr>
          <w:rFonts w:cs="Times New Roman"/>
        </w:rPr>
        <w:t xml:space="preserve">previous </w:t>
      </w:r>
      <w:r w:rsidR="009B23AA" w:rsidRPr="003375D9">
        <w:rPr>
          <w:rFonts w:cs="Times New Roman"/>
        </w:rPr>
        <w:t xml:space="preserve">research has been undertaken on urban planning and the multicultural city (Fincher et al., 2014; </w:t>
      </w:r>
      <w:proofErr w:type="spellStart"/>
      <w:r w:rsidR="009B23AA" w:rsidRPr="003375D9">
        <w:rPr>
          <w:rFonts w:cs="Times New Roman"/>
        </w:rPr>
        <w:t>Burayidi</w:t>
      </w:r>
      <w:proofErr w:type="spellEnd"/>
      <w:r w:rsidR="009B23AA" w:rsidRPr="003375D9">
        <w:rPr>
          <w:rFonts w:cs="Times New Roman"/>
        </w:rPr>
        <w:t xml:space="preserve">, 2003; </w:t>
      </w:r>
      <w:proofErr w:type="spellStart"/>
      <w:r w:rsidR="009B23AA" w:rsidRPr="003375D9">
        <w:rPr>
          <w:rFonts w:cs="Times New Roman"/>
        </w:rPr>
        <w:t>Sandercock</w:t>
      </w:r>
      <w:proofErr w:type="spellEnd"/>
      <w:r w:rsidR="009B23AA" w:rsidRPr="003375D9">
        <w:rPr>
          <w:rFonts w:cs="Times New Roman"/>
        </w:rPr>
        <w:t xml:space="preserve">, 2003; 1998; </w:t>
      </w:r>
      <w:proofErr w:type="spellStart"/>
      <w:r w:rsidR="009B23AA" w:rsidRPr="003375D9">
        <w:rPr>
          <w:rFonts w:cs="Times New Roman"/>
        </w:rPr>
        <w:t>Qadeer</w:t>
      </w:r>
      <w:proofErr w:type="spellEnd"/>
      <w:r w:rsidR="009B23AA" w:rsidRPr="003375D9">
        <w:rPr>
          <w:rFonts w:cs="Times New Roman"/>
        </w:rPr>
        <w:t xml:space="preserve">, 1997) as well as planning and diversity in the city (Fincher and </w:t>
      </w:r>
      <w:proofErr w:type="spellStart"/>
      <w:r w:rsidR="009B23AA" w:rsidRPr="003375D9">
        <w:rPr>
          <w:rFonts w:cs="Times New Roman"/>
        </w:rPr>
        <w:t>Iveson</w:t>
      </w:r>
      <w:proofErr w:type="spellEnd"/>
      <w:r w:rsidR="009B23AA" w:rsidRPr="003375D9">
        <w:rPr>
          <w:rFonts w:cs="Times New Roman"/>
        </w:rPr>
        <w:t xml:space="preserve">, 2008; </w:t>
      </w:r>
      <w:proofErr w:type="spellStart"/>
      <w:r w:rsidR="009B23AA" w:rsidRPr="003375D9">
        <w:rPr>
          <w:rFonts w:cs="Times New Roman"/>
        </w:rPr>
        <w:t>Uyesugi</w:t>
      </w:r>
      <w:proofErr w:type="spellEnd"/>
      <w:r w:rsidR="009B23AA" w:rsidRPr="003375D9">
        <w:rPr>
          <w:rFonts w:cs="Times New Roman"/>
        </w:rPr>
        <w:t xml:space="preserve"> and Shipley, 2005; Baumann, 1996), little attention to date has focused on the challenges of increasing supe</w:t>
      </w:r>
      <w:r w:rsidR="00925F5D" w:rsidRPr="003375D9">
        <w:rPr>
          <w:rFonts w:cs="Times New Roman"/>
        </w:rPr>
        <w:t>r-diversity for urban planning.</w:t>
      </w:r>
    </w:p>
    <w:p w14:paraId="5F6CC1B7" w14:textId="77777777" w:rsidR="00734241" w:rsidRPr="003375D9" w:rsidRDefault="00734241" w:rsidP="00D3462D">
      <w:pPr>
        <w:spacing w:line="360" w:lineRule="auto"/>
        <w:jc w:val="both"/>
        <w:rPr>
          <w:rFonts w:cs="Times New Roman"/>
        </w:rPr>
      </w:pPr>
    </w:p>
    <w:p w14:paraId="39114274" w14:textId="4D9D60AB" w:rsidR="00C34FD2" w:rsidRPr="003375D9" w:rsidRDefault="00C34FD2" w:rsidP="00D3462D">
      <w:pPr>
        <w:spacing w:line="360" w:lineRule="auto"/>
        <w:jc w:val="both"/>
        <w:rPr>
          <w:rFonts w:cs="Times New Roman"/>
        </w:rPr>
      </w:pPr>
      <w:r w:rsidRPr="003375D9">
        <w:rPr>
          <w:rFonts w:cs="Times New Roman"/>
          <w:lang w:val="en-US"/>
        </w:rPr>
        <w:t xml:space="preserve">Super-diversity </w:t>
      </w:r>
      <w:r w:rsidRPr="003375D9">
        <w:rPr>
          <w:rFonts w:cs="Times New Roman"/>
        </w:rPr>
        <w:t>describes a demographic condition in which populations are more diverse than ever before (</w:t>
      </w:r>
      <w:proofErr w:type="spellStart"/>
      <w:r w:rsidRPr="003375D9">
        <w:rPr>
          <w:rFonts w:cs="Times New Roman"/>
        </w:rPr>
        <w:t>Vertovec</w:t>
      </w:r>
      <w:proofErr w:type="spellEnd"/>
      <w:r w:rsidRPr="003375D9">
        <w:rPr>
          <w:rFonts w:cs="Times New Roman"/>
        </w:rPr>
        <w:t xml:space="preserve">, 2007). </w:t>
      </w:r>
      <w:proofErr w:type="spellStart"/>
      <w:r w:rsidRPr="003375D9">
        <w:rPr>
          <w:rFonts w:cs="Times New Roman"/>
        </w:rPr>
        <w:t>Vertovec</w:t>
      </w:r>
      <w:proofErr w:type="spellEnd"/>
      <w:r w:rsidRPr="003375D9">
        <w:rPr>
          <w:rFonts w:cs="Times New Roman"/>
        </w:rPr>
        <w:t xml:space="preserve"> argues that super-diversity has been driven by new migration wherein migration pathways are no longer dominated by p</w:t>
      </w:r>
      <w:r w:rsidR="00376F4C" w:rsidRPr="003375D9">
        <w:rPr>
          <w:rFonts w:cs="Times New Roman"/>
        </w:rPr>
        <w:t>ost-Commo</w:t>
      </w:r>
      <w:r w:rsidR="00952D6D" w:rsidRPr="003375D9">
        <w:rPr>
          <w:rFonts w:cs="Times New Roman"/>
        </w:rPr>
        <w:t xml:space="preserve">nwealth relationships, and </w:t>
      </w:r>
      <w:r w:rsidR="00952D6D" w:rsidRPr="003375D9">
        <w:rPr>
          <w:rFonts w:cs="Times New Roman"/>
          <w:lang w:val="en-US"/>
        </w:rPr>
        <w:t>with the patterning of immigrants changing from many migrants moving to a few places to fewer migrants moving to many places (</w:t>
      </w:r>
      <w:proofErr w:type="spellStart"/>
      <w:r w:rsidR="00952D6D" w:rsidRPr="003375D9">
        <w:rPr>
          <w:rFonts w:cs="Times New Roman"/>
          <w:lang w:val="en-US"/>
        </w:rPr>
        <w:t>Vertovec</w:t>
      </w:r>
      <w:proofErr w:type="spellEnd"/>
      <w:r w:rsidR="00952D6D" w:rsidRPr="003375D9">
        <w:rPr>
          <w:rFonts w:cs="Times New Roman"/>
          <w:lang w:val="en-US"/>
        </w:rPr>
        <w:t xml:space="preserve">, 2007; </w:t>
      </w:r>
      <w:proofErr w:type="spellStart"/>
      <w:r w:rsidR="00952D6D" w:rsidRPr="003375D9">
        <w:rPr>
          <w:rFonts w:cs="Times New Roman"/>
          <w:lang w:val="en-US"/>
        </w:rPr>
        <w:t>Phillimore</w:t>
      </w:r>
      <w:proofErr w:type="spellEnd"/>
      <w:r w:rsidR="00952D6D" w:rsidRPr="003375D9">
        <w:rPr>
          <w:rFonts w:cs="Times New Roman"/>
          <w:lang w:val="en-US"/>
        </w:rPr>
        <w:t>, 2013).</w:t>
      </w:r>
      <w:r w:rsidR="00376F4C" w:rsidRPr="003375D9">
        <w:rPr>
          <w:rFonts w:cs="Times New Roman"/>
        </w:rPr>
        <w:t xml:space="preserve"> </w:t>
      </w:r>
      <w:r w:rsidRPr="003375D9">
        <w:rPr>
          <w:rFonts w:cs="Times New Roman"/>
        </w:rPr>
        <w:t>The scale, complexity, heterogeneity, fragmentation of populations and speed and spread of change associated with super-diversity exce</w:t>
      </w:r>
      <w:r w:rsidR="00376F4C" w:rsidRPr="003375D9">
        <w:rPr>
          <w:rFonts w:cs="Times New Roman"/>
        </w:rPr>
        <w:t>eds any previously experienced</w:t>
      </w:r>
      <w:r w:rsidR="00863B48" w:rsidRPr="003375D9">
        <w:rPr>
          <w:rFonts w:cs="Times New Roman"/>
        </w:rPr>
        <w:t xml:space="preserve"> (</w:t>
      </w:r>
      <w:proofErr w:type="spellStart"/>
      <w:r w:rsidR="00863B48" w:rsidRPr="003375D9">
        <w:rPr>
          <w:rFonts w:cs="Times New Roman"/>
        </w:rPr>
        <w:t>Meissner</w:t>
      </w:r>
      <w:proofErr w:type="spellEnd"/>
      <w:r w:rsidR="00863B48" w:rsidRPr="003375D9">
        <w:rPr>
          <w:rFonts w:cs="Times New Roman"/>
        </w:rPr>
        <w:t xml:space="preserve"> and </w:t>
      </w:r>
      <w:proofErr w:type="spellStart"/>
      <w:r w:rsidR="00863B48" w:rsidRPr="003375D9">
        <w:rPr>
          <w:rFonts w:cs="Times New Roman"/>
        </w:rPr>
        <w:t>Vertovec</w:t>
      </w:r>
      <w:proofErr w:type="spellEnd"/>
      <w:r w:rsidR="00863B48" w:rsidRPr="003375D9">
        <w:rPr>
          <w:rFonts w:cs="Times New Roman"/>
        </w:rPr>
        <w:t>, 2015).</w:t>
      </w:r>
    </w:p>
    <w:p w14:paraId="27633923" w14:textId="77777777" w:rsidR="00376F4C" w:rsidRPr="003375D9" w:rsidRDefault="00376F4C" w:rsidP="00D3462D">
      <w:pPr>
        <w:spacing w:line="360" w:lineRule="auto"/>
        <w:jc w:val="both"/>
        <w:rPr>
          <w:rFonts w:cs="Times New Roman"/>
        </w:rPr>
      </w:pPr>
    </w:p>
    <w:p w14:paraId="2191F1CB" w14:textId="4B2B91CC" w:rsidR="001B70E3" w:rsidRPr="003375D9" w:rsidRDefault="001B70E3" w:rsidP="001B70E3">
      <w:pPr>
        <w:spacing w:line="360" w:lineRule="auto"/>
        <w:jc w:val="both"/>
        <w:rPr>
          <w:rFonts w:eastAsia="Calibri"/>
        </w:rPr>
      </w:pPr>
      <w:r w:rsidRPr="003375D9">
        <w:rPr>
          <w:rFonts w:eastAsia="Calibri"/>
          <w:color w:val="0D0D0D"/>
        </w:rPr>
        <w:t xml:space="preserve">While it is acknowledged that almost everywhere, rural and urban, has become more diverse, the scale, speed and spread of super-diversity </w:t>
      </w:r>
      <w:proofErr w:type="gramStart"/>
      <w:r w:rsidRPr="003375D9">
        <w:rPr>
          <w:rFonts w:eastAsia="Calibri"/>
          <w:color w:val="0D0D0D"/>
        </w:rPr>
        <w:t>varies</w:t>
      </w:r>
      <w:proofErr w:type="gramEnd"/>
      <w:r w:rsidRPr="003375D9">
        <w:rPr>
          <w:rFonts w:eastAsia="Calibri"/>
          <w:color w:val="0D0D0D"/>
        </w:rPr>
        <w:t xml:space="preserve"> by country and by settlement area</w:t>
      </w:r>
      <w:r w:rsidR="003A0CB8" w:rsidRPr="003375D9">
        <w:rPr>
          <w:rFonts w:eastAsia="Calibri"/>
          <w:color w:val="0D0D0D"/>
        </w:rPr>
        <w:t>, and</w:t>
      </w:r>
      <w:r w:rsidRPr="003375D9">
        <w:rPr>
          <w:rFonts w:eastAsia="Calibri"/>
          <w:color w:val="0D0D0D"/>
        </w:rPr>
        <w:t xml:space="preserve"> with large urban centres most affected (</w:t>
      </w:r>
      <w:proofErr w:type="spellStart"/>
      <w:r w:rsidRPr="003375D9">
        <w:rPr>
          <w:rFonts w:eastAsia="Calibri"/>
          <w:color w:val="0D0D0D"/>
        </w:rPr>
        <w:t>Vertovec</w:t>
      </w:r>
      <w:proofErr w:type="spellEnd"/>
      <w:r w:rsidRPr="003375D9">
        <w:rPr>
          <w:rFonts w:eastAsia="Calibri"/>
          <w:color w:val="0D0D0D"/>
        </w:rPr>
        <w:t xml:space="preserve">, 2007). Super-diversity is in evidence in major cities such as London (29% from ethnic minority </w:t>
      </w:r>
      <w:r w:rsidR="00230EF1" w:rsidRPr="003375D9">
        <w:rPr>
          <w:rFonts w:eastAsia="Calibri"/>
          <w:color w:val="0D0D0D"/>
        </w:rPr>
        <w:t xml:space="preserve">backgrounds and from over 170 countries; </w:t>
      </w:r>
      <w:r w:rsidRPr="003375D9">
        <w:rPr>
          <w:rFonts w:eastAsia="Calibri"/>
          <w:color w:val="0D0D0D"/>
        </w:rPr>
        <w:t>Great</w:t>
      </w:r>
      <w:r w:rsidR="003A0CB8" w:rsidRPr="003375D9">
        <w:rPr>
          <w:rFonts w:eastAsia="Calibri"/>
          <w:color w:val="0D0D0D"/>
        </w:rPr>
        <w:t>er London Authority - GLA, 2005</w:t>
      </w:r>
      <w:r w:rsidRPr="003375D9">
        <w:rPr>
          <w:rFonts w:eastAsia="Calibri"/>
          <w:color w:val="0D0D0D"/>
        </w:rPr>
        <w:t xml:space="preserve">), and Birmingham, where </w:t>
      </w:r>
      <w:r w:rsidRPr="003375D9">
        <w:rPr>
          <w:rFonts w:eastAsia="Times New Roman"/>
          <w:color w:val="0D0D0D"/>
          <w:lang w:eastAsia="en-GB"/>
        </w:rPr>
        <w:t>GP registration data has shown that 41,318 migrants moved to the city from 187 different countries between 2007 and 2010 (</w:t>
      </w:r>
      <w:proofErr w:type="spellStart"/>
      <w:r w:rsidRPr="003375D9">
        <w:rPr>
          <w:rFonts w:eastAsia="Times New Roman"/>
          <w:color w:val="0D0D0D"/>
          <w:lang w:eastAsia="en-GB"/>
        </w:rPr>
        <w:t>Phillimore</w:t>
      </w:r>
      <w:proofErr w:type="spellEnd"/>
      <w:r w:rsidRPr="003375D9">
        <w:rPr>
          <w:rFonts w:eastAsia="Times New Roman"/>
          <w:color w:val="0D0D0D"/>
          <w:lang w:eastAsia="en-GB"/>
        </w:rPr>
        <w:t>, 2013).</w:t>
      </w:r>
    </w:p>
    <w:p w14:paraId="68CD285A" w14:textId="77777777" w:rsidR="001B70E3" w:rsidRPr="003375D9" w:rsidRDefault="001B70E3" w:rsidP="00D3462D">
      <w:pPr>
        <w:spacing w:line="360" w:lineRule="auto"/>
        <w:jc w:val="both"/>
        <w:rPr>
          <w:rFonts w:cs="Times New Roman"/>
        </w:rPr>
      </w:pPr>
    </w:p>
    <w:p w14:paraId="7261C3E1" w14:textId="4B00E99A" w:rsidR="00482C1C" w:rsidRPr="003375D9" w:rsidRDefault="00E53CF3" w:rsidP="00D3462D">
      <w:pPr>
        <w:spacing w:line="360" w:lineRule="auto"/>
        <w:jc w:val="both"/>
        <w:rPr>
          <w:rFonts w:cs="Times New Roman"/>
        </w:rPr>
      </w:pPr>
      <w:r w:rsidRPr="003375D9">
        <w:rPr>
          <w:rFonts w:cs="Times New Roman"/>
        </w:rPr>
        <w:t>S</w:t>
      </w:r>
      <w:r w:rsidR="00952D6D" w:rsidRPr="003375D9">
        <w:rPr>
          <w:rFonts w:cs="Times New Roman"/>
        </w:rPr>
        <w:t xml:space="preserve">uper-diverse </w:t>
      </w:r>
      <w:r w:rsidRPr="003375D9">
        <w:rPr>
          <w:rFonts w:cs="Times New Roman"/>
        </w:rPr>
        <w:t>areas may be ‘layered’, a</w:t>
      </w:r>
      <w:r w:rsidR="00925F5D" w:rsidRPr="003375D9">
        <w:rPr>
          <w:rFonts w:cs="Times New Roman"/>
        </w:rPr>
        <w:t>nd accommodating both old</w:t>
      </w:r>
      <w:r w:rsidRPr="003375D9">
        <w:rPr>
          <w:rFonts w:cs="Times New Roman"/>
        </w:rPr>
        <w:t xml:space="preserve"> and new migrants, as well as long-standing non-migrant populations. </w:t>
      </w:r>
      <w:r w:rsidR="00230EF1" w:rsidRPr="003375D9">
        <w:rPr>
          <w:rFonts w:cs="Times New Roman"/>
        </w:rPr>
        <w:t>Whilst no tipping-point</w:t>
      </w:r>
      <w:r w:rsidR="00815A5A" w:rsidRPr="003375D9">
        <w:rPr>
          <w:rFonts w:cs="Times New Roman"/>
        </w:rPr>
        <w:t xml:space="preserve"> has yet been identified between being a multicultural area and a super-diverse area, what is important to recognise is that s</w:t>
      </w:r>
      <w:r w:rsidRPr="003375D9">
        <w:rPr>
          <w:rFonts w:cs="Times New Roman"/>
        </w:rPr>
        <w:t xml:space="preserve">uper-diversity espouses the </w:t>
      </w:r>
      <w:r w:rsidRPr="003375D9">
        <w:rPr>
          <w:rFonts w:cs="Times New Roman"/>
        </w:rPr>
        <w:lastRenderedPageBreak/>
        <w:t>idea of communities being so diverse that there are no dominant ethnic groups.</w:t>
      </w:r>
      <w:r w:rsidR="00BA5B48" w:rsidRPr="003375D9">
        <w:rPr>
          <w:rFonts w:cs="Times New Roman"/>
        </w:rPr>
        <w:t xml:space="preserve"> As such, i</w:t>
      </w:r>
      <w:r w:rsidRPr="003375D9">
        <w:rPr>
          <w:rFonts w:cs="Times New Roman"/>
        </w:rPr>
        <w:t xml:space="preserve">t </w:t>
      </w:r>
      <w:r w:rsidR="00952D6D" w:rsidRPr="003375D9">
        <w:rPr>
          <w:rFonts w:cs="Times New Roman"/>
        </w:rPr>
        <w:t>moves beyond the idea of multicultural communities consisting of a small number of ethnic</w:t>
      </w:r>
      <w:r w:rsidR="00480018" w:rsidRPr="003375D9">
        <w:rPr>
          <w:rFonts w:cs="Times New Roman"/>
        </w:rPr>
        <w:t xml:space="preserve"> groups with similar origins</w:t>
      </w:r>
      <w:r w:rsidR="00952D6D" w:rsidRPr="003375D9">
        <w:rPr>
          <w:rFonts w:cs="Times New Roman"/>
        </w:rPr>
        <w:t xml:space="preserve"> frequently living in close proximity to e</w:t>
      </w:r>
      <w:r w:rsidRPr="003375D9">
        <w:rPr>
          <w:rFonts w:cs="Times New Roman"/>
        </w:rPr>
        <w:t xml:space="preserve">ach other as distinct diaspora </w:t>
      </w:r>
      <w:r w:rsidR="004D10CF" w:rsidRPr="003375D9">
        <w:rPr>
          <w:rFonts w:cs="Times New Roman"/>
        </w:rPr>
        <w:t>(Author, 2016</w:t>
      </w:r>
      <w:r w:rsidRPr="003375D9">
        <w:rPr>
          <w:rFonts w:cs="Times New Roman"/>
        </w:rPr>
        <w:t>).</w:t>
      </w:r>
    </w:p>
    <w:p w14:paraId="7DF9B21E" w14:textId="77777777" w:rsidR="00815A5A" w:rsidRPr="003375D9" w:rsidRDefault="00815A5A" w:rsidP="00D3462D">
      <w:pPr>
        <w:spacing w:line="360" w:lineRule="auto"/>
        <w:jc w:val="both"/>
        <w:rPr>
          <w:rFonts w:cs="Times New Roman"/>
          <w:lang w:val="en-US"/>
        </w:rPr>
      </w:pPr>
    </w:p>
    <w:p w14:paraId="3C17ED16" w14:textId="08F5B515" w:rsidR="00FE4657" w:rsidRPr="003375D9" w:rsidRDefault="00E53CF3" w:rsidP="00FE4657">
      <w:pPr>
        <w:spacing w:line="360" w:lineRule="auto"/>
        <w:jc w:val="both"/>
        <w:rPr>
          <w:rFonts w:cs="Times New Roman"/>
          <w:lang w:val="en-US"/>
        </w:rPr>
      </w:pPr>
      <w:r w:rsidRPr="003375D9">
        <w:rPr>
          <w:rFonts w:cs="Times New Roman"/>
          <w:lang w:val="en-US"/>
        </w:rPr>
        <w:t xml:space="preserve">However, to date little work has been undertaken on the role of urban planning in responding to increasing super-diversity. </w:t>
      </w:r>
      <w:r w:rsidR="00925F5D" w:rsidRPr="003375D9">
        <w:rPr>
          <w:rFonts w:cs="Times New Roman"/>
          <w:lang w:val="en-US"/>
        </w:rPr>
        <w:t>Urban planning has</w:t>
      </w:r>
      <w:r w:rsidR="00D70145" w:rsidRPr="003375D9">
        <w:rPr>
          <w:rFonts w:cs="Times New Roman"/>
          <w:lang w:val="en-US"/>
        </w:rPr>
        <w:t xml:space="preserve"> be</w:t>
      </w:r>
      <w:r w:rsidR="00925F5D" w:rsidRPr="003375D9">
        <w:rPr>
          <w:rFonts w:cs="Times New Roman"/>
          <w:lang w:val="en-US"/>
        </w:rPr>
        <w:t>en</w:t>
      </w:r>
      <w:r w:rsidR="00D70145" w:rsidRPr="003375D9">
        <w:rPr>
          <w:rFonts w:cs="Times New Roman"/>
          <w:lang w:val="en-US"/>
        </w:rPr>
        <w:t xml:space="preserve"> defined as an action-oriented and interventionist approach that is fundamentally concerned with the process of development (Adams, 2001</w:t>
      </w:r>
      <w:r w:rsidR="00FE4657" w:rsidRPr="003375D9">
        <w:rPr>
          <w:rFonts w:cs="Times New Roman"/>
          <w:lang w:val="en-US"/>
        </w:rPr>
        <w:t>, p.2</w:t>
      </w:r>
      <w:r w:rsidR="00D70145" w:rsidRPr="003375D9">
        <w:rPr>
          <w:rFonts w:cs="Times New Roman"/>
          <w:lang w:val="en-US"/>
        </w:rPr>
        <w:t xml:space="preserve">). </w:t>
      </w:r>
      <w:r w:rsidR="004B16FB" w:rsidRPr="003375D9">
        <w:rPr>
          <w:rFonts w:cs="Times New Roman"/>
          <w:lang w:val="en-US"/>
        </w:rPr>
        <w:t>The</w:t>
      </w:r>
      <w:r w:rsidR="00925F5D" w:rsidRPr="003375D9">
        <w:rPr>
          <w:rFonts w:cs="Times New Roman"/>
          <w:lang w:val="en-US"/>
        </w:rPr>
        <w:t xml:space="preserve"> primary concerns </w:t>
      </w:r>
      <w:r w:rsidR="004B16FB" w:rsidRPr="003375D9">
        <w:rPr>
          <w:rFonts w:cs="Times New Roman"/>
          <w:lang w:val="en-US"/>
        </w:rPr>
        <w:t xml:space="preserve">of urban planning </w:t>
      </w:r>
      <w:r w:rsidR="00925F5D" w:rsidRPr="003375D9">
        <w:rPr>
          <w:rFonts w:cs="Times New Roman"/>
          <w:lang w:val="en-US"/>
        </w:rPr>
        <w:t>relate</w:t>
      </w:r>
      <w:r w:rsidR="00D70145" w:rsidRPr="003375D9">
        <w:rPr>
          <w:rFonts w:cs="Times New Roman"/>
          <w:lang w:val="en-US"/>
        </w:rPr>
        <w:t xml:space="preserve"> </w:t>
      </w:r>
      <w:r w:rsidR="00925F5D" w:rsidRPr="003375D9">
        <w:rPr>
          <w:rFonts w:cs="Times New Roman"/>
          <w:lang w:val="en-US"/>
        </w:rPr>
        <w:t xml:space="preserve">to </w:t>
      </w:r>
      <w:r w:rsidR="00D70145" w:rsidRPr="003375D9">
        <w:rPr>
          <w:rFonts w:cs="Times New Roman"/>
          <w:lang w:val="en-US"/>
        </w:rPr>
        <w:t>decisions</w:t>
      </w:r>
      <w:r w:rsidR="00FE4657" w:rsidRPr="003375D9">
        <w:rPr>
          <w:rFonts w:cs="Times New Roman"/>
          <w:lang w:val="en-US"/>
        </w:rPr>
        <w:t xml:space="preserve"> on how to share public goods, the use of public and / or private property by local residents</w:t>
      </w:r>
      <w:r w:rsidR="00925F5D" w:rsidRPr="003375D9">
        <w:rPr>
          <w:rFonts w:cs="Times New Roman"/>
          <w:lang w:val="en-US"/>
        </w:rPr>
        <w:t>,</w:t>
      </w:r>
      <w:r w:rsidR="00FE4657" w:rsidRPr="003375D9">
        <w:rPr>
          <w:rFonts w:cs="Times New Roman"/>
          <w:lang w:val="en-US"/>
        </w:rPr>
        <w:t xml:space="preserve"> and managing conflict over how public goods are shared, or how land is used (</w:t>
      </w:r>
      <w:proofErr w:type="spellStart"/>
      <w:r w:rsidR="00FE4657" w:rsidRPr="003375D9">
        <w:rPr>
          <w:rFonts w:cs="Times New Roman"/>
          <w:lang w:val="en-US"/>
        </w:rPr>
        <w:t>Pestiau</w:t>
      </w:r>
      <w:proofErr w:type="spellEnd"/>
      <w:r w:rsidR="00FE4657" w:rsidRPr="003375D9">
        <w:rPr>
          <w:rFonts w:cs="Times New Roman"/>
          <w:lang w:val="en-US"/>
        </w:rPr>
        <w:t xml:space="preserve"> and Wallace 2003, p</w:t>
      </w:r>
      <w:r w:rsidR="00F2040E" w:rsidRPr="003375D9">
        <w:rPr>
          <w:rFonts w:cs="Times New Roman"/>
          <w:lang w:val="en-US"/>
        </w:rPr>
        <w:t>.255).</w:t>
      </w:r>
    </w:p>
    <w:p w14:paraId="46D4A81D" w14:textId="77777777" w:rsidR="001B4B79" w:rsidRPr="003375D9" w:rsidRDefault="001B4B79" w:rsidP="00FE4657">
      <w:pPr>
        <w:spacing w:line="360" w:lineRule="auto"/>
        <w:jc w:val="both"/>
        <w:rPr>
          <w:rFonts w:cs="Times New Roman"/>
          <w:lang w:val="en-US"/>
        </w:rPr>
      </w:pPr>
    </w:p>
    <w:p w14:paraId="40DAB082" w14:textId="66D2F455" w:rsidR="00734241" w:rsidRPr="003375D9" w:rsidRDefault="00FE4657" w:rsidP="00FE4657">
      <w:pPr>
        <w:spacing w:line="360" w:lineRule="auto"/>
        <w:jc w:val="both"/>
        <w:rPr>
          <w:rFonts w:cs="Times New Roman"/>
          <w:lang w:val="en-US"/>
        </w:rPr>
      </w:pPr>
      <w:r w:rsidRPr="003375D9">
        <w:rPr>
          <w:rFonts w:cs="Arial"/>
          <w:color w:val="1A1A1A"/>
          <w:lang w:val="en-US"/>
        </w:rPr>
        <w:t xml:space="preserve">With reference to the relationship between urban planning and issues of diversity, </w:t>
      </w:r>
      <w:r w:rsidR="003D72E8" w:rsidRPr="003375D9">
        <w:rPr>
          <w:rFonts w:cs="Arial"/>
          <w:color w:val="1A1A1A"/>
          <w:lang w:val="en-US"/>
        </w:rPr>
        <w:t>Fincher</w:t>
      </w:r>
      <w:r w:rsidRPr="003375D9">
        <w:rPr>
          <w:rFonts w:cs="Arial"/>
          <w:color w:val="1A1A1A"/>
          <w:lang w:val="en-US"/>
        </w:rPr>
        <w:t xml:space="preserve"> et al. (2014) argue</w:t>
      </w:r>
      <w:r w:rsidR="00734241" w:rsidRPr="003375D9">
        <w:rPr>
          <w:rFonts w:cs="Arial"/>
          <w:color w:val="1A1A1A"/>
          <w:lang w:val="en-US"/>
        </w:rPr>
        <w:t xml:space="preserve"> that urban planning </w:t>
      </w:r>
      <w:r w:rsidRPr="003375D9">
        <w:rPr>
          <w:rFonts w:cs="Arial"/>
          <w:color w:val="1A1A1A"/>
          <w:lang w:val="en-US"/>
        </w:rPr>
        <w:t xml:space="preserve">has </w:t>
      </w:r>
      <w:r w:rsidR="00734241" w:rsidRPr="003375D9">
        <w:rPr>
          <w:rFonts w:cs="Arial"/>
          <w:color w:val="1A1A1A"/>
          <w:lang w:val="en-US"/>
        </w:rPr>
        <w:t xml:space="preserve">engaged with diversity in three main ways: </w:t>
      </w:r>
      <w:proofErr w:type="spellStart"/>
      <w:r w:rsidRPr="003375D9">
        <w:rPr>
          <w:rFonts w:cs="Arial"/>
          <w:color w:val="1A1A1A"/>
          <w:lang w:val="en-US"/>
        </w:rPr>
        <w:t>i</w:t>
      </w:r>
      <w:proofErr w:type="spellEnd"/>
      <w:r w:rsidRPr="003375D9">
        <w:rPr>
          <w:rFonts w:cs="Arial"/>
          <w:color w:val="1A1A1A"/>
          <w:lang w:val="en-US"/>
        </w:rPr>
        <w:t xml:space="preserve">) </w:t>
      </w:r>
      <w:r w:rsidR="00734241" w:rsidRPr="003375D9">
        <w:rPr>
          <w:rFonts w:cs="Arial"/>
          <w:color w:val="1A1A1A"/>
          <w:lang w:val="en-US"/>
        </w:rPr>
        <w:t>to manage social difference in situations where difference has been associated with disadvanta</w:t>
      </w:r>
      <w:r w:rsidR="00007E9A" w:rsidRPr="003375D9">
        <w:rPr>
          <w:rFonts w:cs="Arial"/>
          <w:color w:val="1A1A1A"/>
          <w:lang w:val="en-US"/>
        </w:rPr>
        <w:t>ge or interpreted as disorderly</w:t>
      </w:r>
      <w:r w:rsidR="00925F5D" w:rsidRPr="003375D9">
        <w:rPr>
          <w:rFonts w:cs="Arial"/>
          <w:color w:val="1A1A1A"/>
          <w:lang w:val="en-US"/>
        </w:rPr>
        <w:t>;</w:t>
      </w:r>
      <w:r w:rsidR="00007E9A" w:rsidRPr="003375D9">
        <w:rPr>
          <w:rFonts w:cs="Arial"/>
          <w:color w:val="1A1A1A"/>
          <w:lang w:val="en-US"/>
        </w:rPr>
        <w:t xml:space="preserve"> </w:t>
      </w:r>
      <w:r w:rsidRPr="003375D9">
        <w:rPr>
          <w:rFonts w:cs="Arial"/>
          <w:color w:val="1A1A1A"/>
          <w:lang w:val="en-US"/>
        </w:rPr>
        <w:t>ii)</w:t>
      </w:r>
      <w:r w:rsidR="00734241" w:rsidRPr="003375D9">
        <w:rPr>
          <w:rFonts w:cs="Arial"/>
          <w:color w:val="1A1A1A"/>
          <w:lang w:val="en-US"/>
        </w:rPr>
        <w:t xml:space="preserve"> to </w:t>
      </w:r>
      <w:proofErr w:type="spellStart"/>
      <w:r w:rsidR="00734241" w:rsidRPr="003375D9">
        <w:rPr>
          <w:rFonts w:cs="Arial"/>
          <w:color w:val="1A1A1A"/>
          <w:lang w:val="en-US"/>
        </w:rPr>
        <w:t>commodify</w:t>
      </w:r>
      <w:proofErr w:type="spellEnd"/>
      <w:r w:rsidR="00734241" w:rsidRPr="003375D9">
        <w:rPr>
          <w:rFonts w:cs="Arial"/>
          <w:color w:val="1A1A1A"/>
          <w:lang w:val="en-US"/>
        </w:rPr>
        <w:t xml:space="preserve"> and use the </w:t>
      </w:r>
      <w:r w:rsidR="00294225" w:rsidRPr="003375D9">
        <w:rPr>
          <w:rFonts w:cs="Arial"/>
          <w:color w:val="1A1A1A"/>
          <w:lang w:val="en-US"/>
        </w:rPr>
        <w:t xml:space="preserve">features of </w:t>
      </w:r>
      <w:r w:rsidR="00734241" w:rsidRPr="003375D9">
        <w:rPr>
          <w:rFonts w:cs="Arial"/>
          <w:color w:val="1A1A1A"/>
          <w:lang w:val="en-US"/>
        </w:rPr>
        <w:t xml:space="preserve">cities for urban tourism or urban regeneration purposes; </w:t>
      </w:r>
      <w:r w:rsidRPr="003375D9">
        <w:rPr>
          <w:rFonts w:cs="Arial"/>
          <w:color w:val="1A1A1A"/>
          <w:lang w:val="en-US"/>
        </w:rPr>
        <w:t xml:space="preserve">and iii) </w:t>
      </w:r>
      <w:r w:rsidR="00734241" w:rsidRPr="003375D9">
        <w:rPr>
          <w:rFonts w:cs="Arial"/>
          <w:color w:val="1A1A1A"/>
          <w:lang w:val="en-US"/>
        </w:rPr>
        <w:t>to regulate public sp</w:t>
      </w:r>
      <w:r w:rsidR="00230EF1" w:rsidRPr="003375D9">
        <w:rPr>
          <w:rFonts w:cs="Arial"/>
          <w:color w:val="1A1A1A"/>
          <w:lang w:val="en-US"/>
        </w:rPr>
        <w:t>aces and facilities where there is</w:t>
      </w:r>
      <w:r w:rsidR="00DB1FA3" w:rsidRPr="003375D9">
        <w:rPr>
          <w:rFonts w:cs="Arial"/>
          <w:color w:val="1A1A1A"/>
          <w:lang w:val="en-US"/>
        </w:rPr>
        <w:t xml:space="preserve"> conflict</w:t>
      </w:r>
      <w:r w:rsidR="00734241" w:rsidRPr="003375D9">
        <w:rPr>
          <w:rFonts w:cs="Arial"/>
          <w:color w:val="1A1A1A"/>
          <w:lang w:val="en-US"/>
        </w:rPr>
        <w:t xml:space="preserve"> over their use between ethnic groups.</w:t>
      </w:r>
    </w:p>
    <w:p w14:paraId="77E42995" w14:textId="77777777" w:rsidR="00294225" w:rsidRPr="003375D9" w:rsidRDefault="00294225" w:rsidP="00D3462D">
      <w:pPr>
        <w:spacing w:line="360" w:lineRule="auto"/>
        <w:jc w:val="both"/>
        <w:rPr>
          <w:rFonts w:cs="Times New Roman"/>
          <w:lang w:val="en-US"/>
        </w:rPr>
      </w:pPr>
    </w:p>
    <w:p w14:paraId="2C36325B" w14:textId="6D7B3095" w:rsidR="00E53CF3" w:rsidRPr="003375D9" w:rsidRDefault="00F5730F" w:rsidP="00D3462D">
      <w:pPr>
        <w:spacing w:line="360" w:lineRule="auto"/>
        <w:jc w:val="both"/>
        <w:rPr>
          <w:rFonts w:cs="Georgia"/>
          <w:color w:val="262626"/>
          <w:lang w:val="en-US"/>
        </w:rPr>
      </w:pPr>
      <w:r w:rsidRPr="003375D9">
        <w:rPr>
          <w:rFonts w:cs="Georgia"/>
          <w:color w:val="262626"/>
          <w:lang w:val="en-US"/>
        </w:rPr>
        <w:t xml:space="preserve">In </w:t>
      </w:r>
      <w:r w:rsidR="00F95817" w:rsidRPr="003375D9">
        <w:rPr>
          <w:rFonts w:cs="Georgia"/>
          <w:color w:val="262626"/>
          <w:lang w:val="en-US"/>
        </w:rPr>
        <w:t xml:space="preserve">relation to </w:t>
      </w:r>
      <w:r w:rsidRPr="003375D9">
        <w:rPr>
          <w:rFonts w:cs="Georgia"/>
          <w:color w:val="262626"/>
          <w:lang w:val="en-US"/>
        </w:rPr>
        <w:t xml:space="preserve">super-diversity, </w:t>
      </w:r>
      <w:r w:rsidR="00CA4957" w:rsidRPr="003375D9">
        <w:rPr>
          <w:rFonts w:cs="Georgia"/>
          <w:color w:val="262626"/>
          <w:lang w:val="en-US"/>
        </w:rPr>
        <w:t xml:space="preserve">this means that </w:t>
      </w:r>
      <w:r w:rsidR="00DB1FA3" w:rsidRPr="003375D9">
        <w:rPr>
          <w:rFonts w:cs="Georgia"/>
          <w:color w:val="262626"/>
          <w:lang w:val="en-US"/>
        </w:rPr>
        <w:t>a broad</w:t>
      </w:r>
      <w:r w:rsidR="00925F5D" w:rsidRPr="003375D9">
        <w:rPr>
          <w:rFonts w:cs="Georgia"/>
          <w:color w:val="262626"/>
          <w:lang w:val="en-US"/>
        </w:rPr>
        <w:t xml:space="preserve"> view of </w:t>
      </w:r>
      <w:r w:rsidR="00CA4957" w:rsidRPr="003375D9">
        <w:rPr>
          <w:rFonts w:cs="Georgia"/>
          <w:color w:val="262626"/>
          <w:lang w:val="en-US"/>
        </w:rPr>
        <w:t xml:space="preserve">urban planning </w:t>
      </w:r>
      <w:r w:rsidR="00925F5D" w:rsidRPr="003375D9">
        <w:rPr>
          <w:rFonts w:cs="Georgia"/>
          <w:color w:val="262626"/>
          <w:lang w:val="en-US"/>
        </w:rPr>
        <w:t xml:space="preserve">is required, and which involves urban planning being defined as a key element of wider strategies of urban governance and management </w:t>
      </w:r>
      <w:r w:rsidR="00925F5D" w:rsidRPr="003375D9">
        <w:rPr>
          <w:rFonts w:cs="Arial"/>
          <w:color w:val="1A1A1A"/>
          <w:lang w:val="en-US"/>
        </w:rPr>
        <w:t xml:space="preserve">(Fincher and </w:t>
      </w:r>
      <w:proofErr w:type="spellStart"/>
      <w:r w:rsidR="00925F5D" w:rsidRPr="003375D9">
        <w:rPr>
          <w:rFonts w:cs="Arial"/>
          <w:color w:val="1A1A1A"/>
          <w:lang w:val="en-US"/>
        </w:rPr>
        <w:t>Iveson</w:t>
      </w:r>
      <w:proofErr w:type="spellEnd"/>
      <w:r w:rsidR="00925F5D" w:rsidRPr="003375D9">
        <w:rPr>
          <w:rFonts w:cs="Arial"/>
          <w:color w:val="1A1A1A"/>
          <w:lang w:val="en-US"/>
        </w:rPr>
        <w:t xml:space="preserve"> 2008, p.7). In so doing, </w:t>
      </w:r>
      <w:r w:rsidR="004B16FB" w:rsidRPr="003375D9">
        <w:rPr>
          <w:rFonts w:cs="Arial"/>
          <w:color w:val="1A1A1A"/>
          <w:lang w:val="en-US"/>
        </w:rPr>
        <w:t xml:space="preserve">urban planners need </w:t>
      </w:r>
      <w:r w:rsidR="00925F5D" w:rsidRPr="003375D9">
        <w:rPr>
          <w:rFonts w:cs="Arial"/>
          <w:color w:val="1A1A1A"/>
          <w:lang w:val="en-US"/>
        </w:rPr>
        <w:t xml:space="preserve">to think </w:t>
      </w:r>
      <w:r w:rsidR="00CA4957" w:rsidRPr="003375D9">
        <w:rPr>
          <w:lang w:val="en-US"/>
        </w:rPr>
        <w:t>about</w:t>
      </w:r>
      <w:r w:rsidR="00482C1C" w:rsidRPr="003375D9">
        <w:rPr>
          <w:lang w:val="en-US"/>
        </w:rPr>
        <w:t xml:space="preserve"> </w:t>
      </w:r>
      <w:r w:rsidR="00482C1C" w:rsidRPr="003375D9">
        <w:rPr>
          <w:rFonts w:cs="Times New Roman"/>
          <w:lang w:val="en-US"/>
        </w:rPr>
        <w:t>how</w:t>
      </w:r>
      <w:r w:rsidR="000506D4" w:rsidRPr="003375D9">
        <w:rPr>
          <w:rFonts w:cs="Times New Roman"/>
          <w:lang w:val="en-US"/>
        </w:rPr>
        <w:t xml:space="preserve"> to balance competing interests,</w:t>
      </w:r>
      <w:r w:rsidR="00482C1C" w:rsidRPr="003375D9">
        <w:rPr>
          <w:rFonts w:cs="Times New Roman"/>
          <w:lang w:val="en-US"/>
        </w:rPr>
        <w:t xml:space="preserve"> how to </w:t>
      </w:r>
      <w:proofErr w:type="spellStart"/>
      <w:r w:rsidR="00482C1C" w:rsidRPr="003375D9">
        <w:rPr>
          <w:rFonts w:cs="Times New Roman"/>
          <w:lang w:val="en-US"/>
        </w:rPr>
        <w:t>recognise</w:t>
      </w:r>
      <w:proofErr w:type="spellEnd"/>
      <w:r w:rsidR="00482C1C" w:rsidRPr="003375D9">
        <w:rPr>
          <w:rFonts w:cs="Times New Roman"/>
          <w:lang w:val="en-US"/>
        </w:rPr>
        <w:t xml:space="preserve"> </w:t>
      </w:r>
      <w:r w:rsidR="000506D4" w:rsidRPr="003375D9">
        <w:rPr>
          <w:rFonts w:cs="Times New Roman"/>
          <w:lang w:val="en-US"/>
        </w:rPr>
        <w:t>and address specific needs,</w:t>
      </w:r>
      <w:r w:rsidR="001B67D5" w:rsidRPr="003375D9">
        <w:rPr>
          <w:rFonts w:cs="Times New Roman"/>
          <w:lang w:val="en-US"/>
        </w:rPr>
        <w:t xml:space="preserve"> and </w:t>
      </w:r>
      <w:r w:rsidR="00482C1C" w:rsidRPr="003375D9">
        <w:rPr>
          <w:rFonts w:cs="Times New Roman"/>
          <w:lang w:val="en-US"/>
        </w:rPr>
        <w:t xml:space="preserve">how </w:t>
      </w:r>
      <w:r w:rsidR="001B67D5" w:rsidRPr="003375D9">
        <w:rPr>
          <w:rFonts w:cs="Times New Roman"/>
          <w:lang w:val="en-US"/>
        </w:rPr>
        <w:t xml:space="preserve">to </w:t>
      </w:r>
      <w:r w:rsidR="00482C1C" w:rsidRPr="003375D9">
        <w:rPr>
          <w:rFonts w:cs="Times New Roman"/>
          <w:lang w:val="en-US"/>
        </w:rPr>
        <w:t>respond to people in increasingly diversified (or diversifying) settings</w:t>
      </w:r>
      <w:r w:rsidR="001B67D5" w:rsidRPr="003375D9">
        <w:rPr>
          <w:lang w:val="en-US"/>
        </w:rPr>
        <w:t xml:space="preserve"> (Fincher and </w:t>
      </w:r>
      <w:proofErr w:type="spellStart"/>
      <w:r w:rsidR="001B67D5" w:rsidRPr="003375D9">
        <w:rPr>
          <w:lang w:val="en-US"/>
        </w:rPr>
        <w:t>Iveson</w:t>
      </w:r>
      <w:proofErr w:type="spellEnd"/>
      <w:r w:rsidR="00CF1816" w:rsidRPr="003375D9">
        <w:rPr>
          <w:lang w:val="en-US"/>
        </w:rPr>
        <w:t>,</w:t>
      </w:r>
      <w:r w:rsidR="001B67D5" w:rsidRPr="003375D9">
        <w:rPr>
          <w:lang w:val="en-US"/>
        </w:rPr>
        <w:t xml:space="preserve"> 2008</w:t>
      </w:r>
      <w:r w:rsidR="00F95817" w:rsidRPr="003375D9">
        <w:rPr>
          <w:lang w:val="en-US"/>
        </w:rPr>
        <w:t xml:space="preserve">). </w:t>
      </w:r>
      <w:r w:rsidR="001B3FB0" w:rsidRPr="003375D9">
        <w:rPr>
          <w:lang w:val="en-US"/>
        </w:rPr>
        <w:t>However,</w:t>
      </w:r>
      <w:r w:rsidR="00031784" w:rsidRPr="003375D9">
        <w:rPr>
          <w:lang w:val="en-US"/>
        </w:rPr>
        <w:t xml:space="preserve"> interventionist activities</w:t>
      </w:r>
      <w:r w:rsidR="001B3FB0" w:rsidRPr="003375D9">
        <w:rPr>
          <w:lang w:val="en-US"/>
        </w:rPr>
        <w:t xml:space="preserve"> that have traditionally been</w:t>
      </w:r>
      <w:r w:rsidR="00031784" w:rsidRPr="003375D9">
        <w:rPr>
          <w:lang w:val="en-US"/>
        </w:rPr>
        <w:t xml:space="preserve"> based around addressing the needs of a dominant ethnic or national identity cohering within particular </w:t>
      </w:r>
      <w:proofErr w:type="spellStart"/>
      <w:r w:rsidR="00031784" w:rsidRPr="003375D9">
        <w:rPr>
          <w:lang w:val="en-US"/>
        </w:rPr>
        <w:t>neighbourhoods</w:t>
      </w:r>
      <w:proofErr w:type="spellEnd"/>
      <w:r w:rsidR="00031784" w:rsidRPr="003375D9">
        <w:rPr>
          <w:lang w:val="en-US"/>
        </w:rPr>
        <w:t xml:space="preserve"> in the city</w:t>
      </w:r>
      <w:r w:rsidR="00863B48" w:rsidRPr="003375D9">
        <w:rPr>
          <w:lang w:val="en-US"/>
        </w:rPr>
        <w:t xml:space="preserve"> (</w:t>
      </w:r>
      <w:proofErr w:type="spellStart"/>
      <w:r w:rsidR="00EC6B78" w:rsidRPr="003375D9">
        <w:rPr>
          <w:lang w:val="en-US"/>
        </w:rPr>
        <w:t>Boschman</w:t>
      </w:r>
      <w:proofErr w:type="spellEnd"/>
      <w:r w:rsidR="00EC6B78" w:rsidRPr="003375D9">
        <w:rPr>
          <w:lang w:val="en-US"/>
        </w:rPr>
        <w:t xml:space="preserve"> and van Ham, 2015</w:t>
      </w:r>
      <w:r w:rsidR="00031784" w:rsidRPr="003375D9">
        <w:rPr>
          <w:lang w:val="en-US"/>
        </w:rPr>
        <w:t xml:space="preserve">; </w:t>
      </w:r>
      <w:proofErr w:type="spellStart"/>
      <w:r w:rsidR="00031784" w:rsidRPr="003375D9">
        <w:rPr>
          <w:lang w:val="en-US"/>
        </w:rPr>
        <w:t>Becares</w:t>
      </w:r>
      <w:proofErr w:type="spellEnd"/>
      <w:r w:rsidR="00BA1997" w:rsidRPr="003375D9">
        <w:rPr>
          <w:lang w:val="en-US"/>
        </w:rPr>
        <w:t xml:space="preserve"> et al.</w:t>
      </w:r>
      <w:r w:rsidR="00031784" w:rsidRPr="003375D9">
        <w:rPr>
          <w:lang w:val="en-US"/>
        </w:rPr>
        <w:t>, 20</w:t>
      </w:r>
      <w:r w:rsidR="00F95817" w:rsidRPr="003375D9">
        <w:rPr>
          <w:lang w:val="en-US"/>
        </w:rPr>
        <w:t>12) may no longer be applicable.</w:t>
      </w:r>
    </w:p>
    <w:p w14:paraId="51966E45" w14:textId="77777777" w:rsidR="00CA4957" w:rsidRPr="003375D9" w:rsidRDefault="00CA4957" w:rsidP="00D3462D">
      <w:pPr>
        <w:spacing w:line="360" w:lineRule="auto"/>
        <w:jc w:val="both"/>
        <w:rPr>
          <w:rFonts w:cs="Times New Roman"/>
        </w:rPr>
      </w:pPr>
    </w:p>
    <w:p w14:paraId="49CD2585" w14:textId="08AF9004" w:rsidR="00A64519" w:rsidRPr="003375D9" w:rsidRDefault="00A64519" w:rsidP="00D3462D">
      <w:pPr>
        <w:spacing w:line="360" w:lineRule="auto"/>
        <w:jc w:val="both"/>
        <w:rPr>
          <w:rFonts w:cs="Times New Roman"/>
          <w:lang w:val="en-US"/>
        </w:rPr>
      </w:pPr>
      <w:r w:rsidRPr="003375D9">
        <w:rPr>
          <w:rFonts w:cs="Times New Roman"/>
          <w:lang w:val="en-US"/>
        </w:rPr>
        <w:lastRenderedPageBreak/>
        <w:t xml:space="preserve">Consequently, this paper is focused on both the city and </w:t>
      </w:r>
      <w:proofErr w:type="spellStart"/>
      <w:r w:rsidRPr="003375D9">
        <w:rPr>
          <w:rFonts w:cs="Times New Roman"/>
          <w:lang w:val="en-US"/>
        </w:rPr>
        <w:t>neighbourhood</w:t>
      </w:r>
      <w:proofErr w:type="spellEnd"/>
      <w:r w:rsidRPr="003375D9">
        <w:rPr>
          <w:rFonts w:cs="Times New Roman"/>
          <w:lang w:val="en-US"/>
        </w:rPr>
        <w:t xml:space="preserve"> scale of analysis. It investigates the challenges for urban planning in responding to migration-related super-diversity within the context of </w:t>
      </w:r>
      <w:proofErr w:type="spellStart"/>
      <w:r w:rsidRPr="003375D9">
        <w:rPr>
          <w:rFonts w:cs="Times New Roman"/>
          <w:lang w:val="en-US"/>
        </w:rPr>
        <w:t>Meissner</w:t>
      </w:r>
      <w:proofErr w:type="spellEnd"/>
      <w:r w:rsidRPr="003375D9">
        <w:rPr>
          <w:rFonts w:cs="Times New Roman"/>
          <w:lang w:val="en-US"/>
        </w:rPr>
        <w:t xml:space="preserve"> and </w:t>
      </w:r>
      <w:proofErr w:type="spellStart"/>
      <w:r w:rsidRPr="003375D9">
        <w:rPr>
          <w:rFonts w:cs="Times New Roman"/>
          <w:lang w:val="en-US"/>
        </w:rPr>
        <w:t>Vertovec’s</w:t>
      </w:r>
      <w:proofErr w:type="spellEnd"/>
      <w:r w:rsidRPr="003375D9">
        <w:rPr>
          <w:rFonts w:cs="Times New Roman"/>
          <w:lang w:val="en-US"/>
        </w:rPr>
        <w:t xml:space="preserve"> (2015) three-fold identification of super-diversity as: </w:t>
      </w:r>
      <w:proofErr w:type="spellStart"/>
      <w:r w:rsidRPr="003375D9">
        <w:rPr>
          <w:rFonts w:cs="Times New Roman"/>
          <w:lang w:val="en-US"/>
        </w:rPr>
        <w:t>i</w:t>
      </w:r>
      <w:proofErr w:type="spellEnd"/>
      <w:r w:rsidRPr="003375D9">
        <w:rPr>
          <w:rFonts w:cs="Times New Roman"/>
          <w:lang w:val="en-US"/>
        </w:rPr>
        <w:t xml:space="preserve">) </w:t>
      </w:r>
      <w:r w:rsidRPr="003375D9">
        <w:rPr>
          <w:rFonts w:cs="Times New Roman"/>
          <w:i/>
          <w:lang w:val="en-US"/>
        </w:rPr>
        <w:t>population complexity</w:t>
      </w:r>
      <w:r w:rsidRPr="003375D9">
        <w:rPr>
          <w:rFonts w:cs="Times New Roman"/>
          <w:lang w:val="en-US"/>
        </w:rPr>
        <w:t xml:space="preserve"> – involving a focus on the context of super-diversity and population reconfiguration; ii) as a </w:t>
      </w:r>
      <w:r w:rsidRPr="003375D9">
        <w:rPr>
          <w:rFonts w:cs="Times New Roman"/>
          <w:i/>
          <w:lang w:val="en-US"/>
        </w:rPr>
        <w:t>method</w:t>
      </w:r>
      <w:r w:rsidRPr="003375D9">
        <w:rPr>
          <w:rFonts w:cs="Times New Roman"/>
          <w:lang w:val="en-US"/>
        </w:rPr>
        <w:t xml:space="preserve">, involving the re-orientation of a focus away from ethnicity-based approaches; and iii) as a </w:t>
      </w:r>
      <w:r w:rsidRPr="003375D9">
        <w:rPr>
          <w:rFonts w:cs="Times New Roman"/>
          <w:i/>
          <w:lang w:val="en-US"/>
        </w:rPr>
        <w:t>policy</w:t>
      </w:r>
      <w:r w:rsidR="00F95817" w:rsidRPr="003375D9">
        <w:rPr>
          <w:rFonts w:cs="Times New Roman"/>
          <w:i/>
          <w:lang w:val="en-US"/>
        </w:rPr>
        <w:t>,</w:t>
      </w:r>
      <w:r w:rsidR="00F95817" w:rsidRPr="003375D9">
        <w:rPr>
          <w:rFonts w:cs="Times New Roman"/>
          <w:lang w:val="en-US"/>
        </w:rPr>
        <w:t xml:space="preserve"> including</w:t>
      </w:r>
      <w:r w:rsidRPr="003375D9">
        <w:rPr>
          <w:rFonts w:cs="Times New Roman"/>
          <w:lang w:val="en-US"/>
        </w:rPr>
        <w:t xml:space="preserve"> the implications of super-diversity for the nature of policy approaches or tools – in this instance urban planning.</w:t>
      </w:r>
    </w:p>
    <w:p w14:paraId="6AB1AE19" w14:textId="77777777" w:rsidR="009B23AA" w:rsidRPr="003375D9" w:rsidRDefault="009B23AA" w:rsidP="00D3462D">
      <w:pPr>
        <w:spacing w:line="360" w:lineRule="auto"/>
        <w:jc w:val="both"/>
        <w:rPr>
          <w:rFonts w:cs="Times New Roman"/>
          <w:b/>
          <w:bCs/>
          <w:lang w:val="en-US"/>
        </w:rPr>
      </w:pPr>
    </w:p>
    <w:p w14:paraId="74E5B994" w14:textId="5E7EDEF5" w:rsidR="00A64519" w:rsidRPr="003375D9" w:rsidRDefault="009C10FB" w:rsidP="00D3462D">
      <w:pPr>
        <w:spacing w:line="360" w:lineRule="auto"/>
        <w:jc w:val="both"/>
        <w:rPr>
          <w:rFonts w:cs="Times New Roman"/>
          <w:bCs/>
          <w:lang w:val="en-US"/>
        </w:rPr>
      </w:pPr>
      <w:r w:rsidRPr="003375D9">
        <w:rPr>
          <w:rFonts w:cs="Times New Roman"/>
          <w:bCs/>
          <w:lang w:val="en-US"/>
        </w:rPr>
        <w:t>Section 2 of the paper explores</w:t>
      </w:r>
      <w:r w:rsidR="00A64519" w:rsidRPr="003375D9">
        <w:rPr>
          <w:rFonts w:cs="Times New Roman"/>
          <w:bCs/>
          <w:lang w:val="en-US"/>
        </w:rPr>
        <w:t xml:space="preserve"> th</w:t>
      </w:r>
      <w:r w:rsidRPr="003375D9">
        <w:rPr>
          <w:rFonts w:cs="Times New Roman"/>
          <w:bCs/>
          <w:lang w:val="en-US"/>
        </w:rPr>
        <w:t>e nature of urban planning in the context of national multicultural policies</w:t>
      </w:r>
      <w:r w:rsidR="00A64519" w:rsidRPr="003375D9">
        <w:rPr>
          <w:rFonts w:cs="Times New Roman"/>
          <w:bCs/>
          <w:lang w:val="en-US"/>
        </w:rPr>
        <w:t xml:space="preserve"> and the implications and challenges for urban </w:t>
      </w:r>
      <w:r w:rsidR="00480018" w:rsidRPr="003375D9">
        <w:rPr>
          <w:rFonts w:cs="Times New Roman"/>
          <w:bCs/>
          <w:lang w:val="en-US"/>
        </w:rPr>
        <w:t>planners</w:t>
      </w:r>
      <w:r w:rsidR="00A64519" w:rsidRPr="003375D9">
        <w:rPr>
          <w:rFonts w:cs="Times New Roman"/>
          <w:bCs/>
          <w:lang w:val="en-US"/>
        </w:rPr>
        <w:t xml:space="preserve"> arising with the emergence of super-diversity. Section 3</w:t>
      </w:r>
      <w:r w:rsidR="00480018" w:rsidRPr="003375D9">
        <w:rPr>
          <w:rFonts w:cs="Times New Roman"/>
          <w:bCs/>
          <w:lang w:val="en-US"/>
        </w:rPr>
        <w:t xml:space="preserve"> sets out the methodology </w:t>
      </w:r>
      <w:r w:rsidR="00A64519" w:rsidRPr="003375D9">
        <w:rPr>
          <w:rFonts w:cs="Times New Roman"/>
          <w:bCs/>
          <w:lang w:val="en-US"/>
        </w:rPr>
        <w:t>and sampling approach that were used to undertake the</w:t>
      </w:r>
      <w:r w:rsidR="00480018" w:rsidRPr="003375D9">
        <w:rPr>
          <w:rFonts w:cs="Times New Roman"/>
          <w:bCs/>
          <w:lang w:val="en-US"/>
        </w:rPr>
        <w:t xml:space="preserve"> research</w:t>
      </w:r>
      <w:r w:rsidR="00A64519" w:rsidRPr="003375D9">
        <w:rPr>
          <w:rFonts w:cs="Times New Roman"/>
          <w:bCs/>
          <w:lang w:val="en-US"/>
        </w:rPr>
        <w:t>. Section</w:t>
      </w:r>
      <w:r w:rsidR="00C91AC0" w:rsidRPr="003375D9">
        <w:rPr>
          <w:rFonts w:cs="Times New Roman"/>
          <w:bCs/>
          <w:lang w:val="en-US"/>
        </w:rPr>
        <w:t xml:space="preserve">s 4 and 5 subsequently </w:t>
      </w:r>
      <w:r w:rsidR="0040597B" w:rsidRPr="003375D9">
        <w:rPr>
          <w:rFonts w:cs="Times New Roman"/>
          <w:bCs/>
          <w:lang w:val="en-US"/>
        </w:rPr>
        <w:t>explore</w:t>
      </w:r>
      <w:r w:rsidR="00C91AC0" w:rsidRPr="003375D9">
        <w:rPr>
          <w:rFonts w:cs="Times New Roman"/>
          <w:bCs/>
          <w:lang w:val="en-US"/>
        </w:rPr>
        <w:t xml:space="preserve"> some of the challenges of</w:t>
      </w:r>
      <w:r w:rsidR="0040597B" w:rsidRPr="003375D9">
        <w:rPr>
          <w:rFonts w:cs="Times New Roman"/>
          <w:bCs/>
          <w:lang w:val="en-US"/>
        </w:rPr>
        <w:t xml:space="preserve"> super-diversity </w:t>
      </w:r>
      <w:r w:rsidR="00C91AC0" w:rsidRPr="003375D9">
        <w:rPr>
          <w:rFonts w:cs="Times New Roman"/>
          <w:bCs/>
          <w:lang w:val="en-US"/>
        </w:rPr>
        <w:t xml:space="preserve">for urban planning through drawing upon Fincher and </w:t>
      </w:r>
      <w:proofErr w:type="spellStart"/>
      <w:r w:rsidR="00C91AC0" w:rsidRPr="003375D9">
        <w:rPr>
          <w:rFonts w:cs="Times New Roman"/>
          <w:bCs/>
          <w:lang w:val="en-US"/>
        </w:rPr>
        <w:t>Iveson’s</w:t>
      </w:r>
      <w:proofErr w:type="spellEnd"/>
      <w:r w:rsidR="00C91AC0" w:rsidRPr="003375D9">
        <w:rPr>
          <w:rFonts w:cs="Times New Roman"/>
          <w:bCs/>
          <w:lang w:val="en-US"/>
        </w:rPr>
        <w:t xml:space="preserve"> (2008) concepts of </w:t>
      </w:r>
      <w:r w:rsidR="00C91AC0" w:rsidRPr="003375D9">
        <w:rPr>
          <w:rFonts w:cs="Times New Roman"/>
          <w:bCs/>
          <w:i/>
          <w:lang w:val="en-US"/>
        </w:rPr>
        <w:t>redistribution</w:t>
      </w:r>
      <w:r w:rsidR="00C91AC0" w:rsidRPr="003375D9">
        <w:rPr>
          <w:rFonts w:cs="Times New Roman"/>
          <w:bCs/>
          <w:lang w:val="en-US"/>
        </w:rPr>
        <w:t xml:space="preserve">, </w:t>
      </w:r>
      <w:r w:rsidR="00C91AC0" w:rsidRPr="003375D9">
        <w:rPr>
          <w:rFonts w:cs="Times New Roman"/>
          <w:bCs/>
          <w:i/>
          <w:lang w:val="en-US"/>
        </w:rPr>
        <w:t>recognition</w:t>
      </w:r>
      <w:r w:rsidR="00C91AC0" w:rsidRPr="003375D9">
        <w:rPr>
          <w:rFonts w:cs="Times New Roman"/>
          <w:bCs/>
          <w:lang w:val="en-US"/>
        </w:rPr>
        <w:t xml:space="preserve"> and </w:t>
      </w:r>
      <w:r w:rsidR="00C91AC0" w:rsidRPr="003375D9">
        <w:rPr>
          <w:rFonts w:cs="Times New Roman"/>
          <w:bCs/>
          <w:i/>
          <w:lang w:val="en-US"/>
        </w:rPr>
        <w:t>encounter</w:t>
      </w:r>
      <w:r w:rsidR="0040597B" w:rsidRPr="003375D9">
        <w:rPr>
          <w:rFonts w:cs="Times New Roman"/>
          <w:bCs/>
          <w:lang w:val="en-US"/>
        </w:rPr>
        <w:t xml:space="preserve">. Section 6 </w:t>
      </w:r>
      <w:proofErr w:type="spellStart"/>
      <w:r w:rsidR="0040597B" w:rsidRPr="003375D9">
        <w:rPr>
          <w:rFonts w:cs="Times New Roman"/>
          <w:bCs/>
          <w:lang w:val="en-US"/>
        </w:rPr>
        <w:t>summarises</w:t>
      </w:r>
      <w:proofErr w:type="spellEnd"/>
      <w:r w:rsidR="0040597B" w:rsidRPr="003375D9">
        <w:rPr>
          <w:rFonts w:cs="Times New Roman"/>
          <w:bCs/>
          <w:lang w:val="en-US"/>
        </w:rPr>
        <w:t xml:space="preserve"> the discussion and identifies a number of areas for further research.</w:t>
      </w:r>
    </w:p>
    <w:p w14:paraId="3715D0D9" w14:textId="77777777" w:rsidR="00D72C45" w:rsidRPr="003375D9" w:rsidRDefault="00D72C45" w:rsidP="00D3462D">
      <w:pPr>
        <w:spacing w:line="360" w:lineRule="auto"/>
        <w:jc w:val="both"/>
        <w:rPr>
          <w:rFonts w:cs="Times New Roman"/>
        </w:rPr>
      </w:pPr>
    </w:p>
    <w:p w14:paraId="6E77C73F" w14:textId="77777777" w:rsidR="00D67992" w:rsidRPr="003375D9" w:rsidRDefault="00D67992" w:rsidP="00D67992">
      <w:pPr>
        <w:spacing w:line="360" w:lineRule="auto"/>
        <w:jc w:val="both"/>
        <w:rPr>
          <w:rFonts w:cs="Times New Roman"/>
        </w:rPr>
      </w:pPr>
      <w:r w:rsidRPr="003375D9">
        <w:rPr>
          <w:rFonts w:cs="Times New Roman"/>
          <w:b/>
          <w:lang w:val="en-US"/>
        </w:rPr>
        <w:t>2. Urban planning and the challenge of super-diversity</w:t>
      </w:r>
    </w:p>
    <w:p w14:paraId="0423B666" w14:textId="77777777" w:rsidR="00D67992" w:rsidRPr="003375D9" w:rsidRDefault="00D67992" w:rsidP="00D67992">
      <w:pPr>
        <w:spacing w:line="360" w:lineRule="auto"/>
        <w:jc w:val="both"/>
        <w:rPr>
          <w:rFonts w:cs="Times New Roman"/>
          <w:b/>
          <w:u w:val="single"/>
          <w:lang w:val="en-US"/>
        </w:rPr>
      </w:pPr>
    </w:p>
    <w:p w14:paraId="691919EE" w14:textId="088877A0" w:rsidR="00D67992" w:rsidRPr="003375D9" w:rsidRDefault="00D67992" w:rsidP="00D67992">
      <w:pPr>
        <w:spacing w:line="360" w:lineRule="auto"/>
        <w:jc w:val="both"/>
        <w:rPr>
          <w:rFonts w:cs="Times New Roman"/>
          <w:lang w:val="en-US"/>
        </w:rPr>
      </w:pPr>
      <w:r w:rsidRPr="003375D9">
        <w:rPr>
          <w:rFonts w:cs="Times New Roman"/>
          <w:lang w:val="en-US"/>
        </w:rPr>
        <w:t>The UK has long possessed an ethnically and culturally diverse population (</w:t>
      </w:r>
      <w:proofErr w:type="spellStart"/>
      <w:r w:rsidRPr="003375D9">
        <w:rPr>
          <w:rFonts w:cs="Times New Roman"/>
          <w:lang w:val="en-US"/>
        </w:rPr>
        <w:t>Tasan-Kok</w:t>
      </w:r>
      <w:proofErr w:type="spellEnd"/>
      <w:r w:rsidRPr="003375D9">
        <w:rPr>
          <w:rFonts w:cs="Times New Roman"/>
          <w:lang w:val="en-US"/>
        </w:rPr>
        <w:t xml:space="preserve"> et al., 2014). In the UK, immigration increase</w:t>
      </w:r>
      <w:r w:rsidR="00AE61F3" w:rsidRPr="003375D9">
        <w:rPr>
          <w:rFonts w:cs="Times New Roman"/>
          <w:lang w:val="en-US"/>
        </w:rPr>
        <w:t>d rapidly in the post-war era</w:t>
      </w:r>
      <w:r w:rsidRPr="003375D9">
        <w:rPr>
          <w:rFonts w:cs="Times New Roman"/>
          <w:lang w:val="en-US"/>
        </w:rPr>
        <w:t xml:space="preserve"> of economic growth, and with large-scale immigration from areas such as the Caribbean and South Asi</w:t>
      </w:r>
      <w:r w:rsidR="00C01DBB" w:rsidRPr="003375D9">
        <w:rPr>
          <w:rFonts w:cs="Times New Roman"/>
          <w:lang w:val="en-US"/>
        </w:rPr>
        <w:t>a (</w:t>
      </w:r>
      <w:proofErr w:type="spellStart"/>
      <w:r w:rsidR="00C01DBB" w:rsidRPr="003375D9">
        <w:rPr>
          <w:rFonts w:cs="Times New Roman"/>
          <w:lang w:val="en-US"/>
        </w:rPr>
        <w:t>Vertovec</w:t>
      </w:r>
      <w:proofErr w:type="spellEnd"/>
      <w:r w:rsidR="00C01DBB" w:rsidRPr="003375D9">
        <w:rPr>
          <w:rFonts w:cs="Times New Roman"/>
          <w:lang w:val="en-US"/>
        </w:rPr>
        <w:t>, 2007). However</w:t>
      </w:r>
      <w:r w:rsidR="004309F4" w:rsidRPr="003375D9">
        <w:rPr>
          <w:rFonts w:cs="Times New Roman"/>
          <w:lang w:val="en-US"/>
        </w:rPr>
        <w:t>,</w:t>
      </w:r>
      <w:r w:rsidRPr="003375D9">
        <w:rPr>
          <w:rFonts w:cs="Times New Roman"/>
          <w:lang w:val="en-US"/>
        </w:rPr>
        <w:t xml:space="preserve"> prin</w:t>
      </w:r>
      <w:r w:rsidR="004309F4" w:rsidRPr="003375D9">
        <w:rPr>
          <w:rFonts w:cs="Times New Roman"/>
          <w:lang w:val="en-US"/>
        </w:rPr>
        <w:t>ciples of universalism</w:t>
      </w:r>
      <w:r w:rsidRPr="003375D9">
        <w:rPr>
          <w:rFonts w:cs="Times New Roman"/>
          <w:lang w:val="en-US"/>
        </w:rPr>
        <w:t xml:space="preserve"> </w:t>
      </w:r>
      <w:r w:rsidR="004309F4" w:rsidRPr="003375D9">
        <w:rPr>
          <w:rFonts w:cs="Times New Roman"/>
          <w:lang w:val="en-US"/>
        </w:rPr>
        <w:t xml:space="preserve">generally </w:t>
      </w:r>
      <w:r w:rsidRPr="003375D9">
        <w:rPr>
          <w:rFonts w:cs="Times New Roman"/>
          <w:lang w:val="en-US"/>
        </w:rPr>
        <w:t>underpinne</w:t>
      </w:r>
      <w:r w:rsidR="004309F4" w:rsidRPr="003375D9">
        <w:rPr>
          <w:rFonts w:cs="Times New Roman"/>
          <w:lang w:val="en-US"/>
        </w:rPr>
        <w:t>d modernist planning during this period. This meant that in general</w:t>
      </w:r>
      <w:r w:rsidR="00DB1FA3" w:rsidRPr="003375D9">
        <w:rPr>
          <w:rFonts w:cs="Times New Roman"/>
          <w:lang w:val="en-US"/>
        </w:rPr>
        <w:t>,</w:t>
      </w:r>
      <w:r w:rsidR="004309F4" w:rsidRPr="003375D9">
        <w:rPr>
          <w:rFonts w:cs="Times New Roman"/>
          <w:lang w:val="en-US"/>
        </w:rPr>
        <w:t xml:space="preserve"> urban planning involved limited public input</w:t>
      </w:r>
      <w:r w:rsidRPr="003375D9">
        <w:rPr>
          <w:rFonts w:cs="Times New Roman"/>
          <w:lang w:val="en-US"/>
        </w:rPr>
        <w:t>, the exclusion of difference and diversity, and a lack of focus on issues of race or gender (</w:t>
      </w:r>
      <w:proofErr w:type="spellStart"/>
      <w:r w:rsidRPr="003375D9">
        <w:rPr>
          <w:rFonts w:cs="Times New Roman"/>
          <w:lang w:val="en-US"/>
        </w:rPr>
        <w:t>Sandercock</w:t>
      </w:r>
      <w:proofErr w:type="spellEnd"/>
      <w:r w:rsidRPr="003375D9">
        <w:rPr>
          <w:rFonts w:cs="Times New Roman"/>
          <w:lang w:val="en-US"/>
        </w:rPr>
        <w:t xml:space="preserve">, 1998; 2003). </w:t>
      </w:r>
      <w:r w:rsidR="00AE61F3" w:rsidRPr="003375D9">
        <w:rPr>
          <w:rFonts w:cs="Times New Roman"/>
          <w:lang w:val="en-US"/>
        </w:rPr>
        <w:t>Indeed, urban planning during the post-war Keynesian social liberal period was viewed as a particular function of state policy, and reflecting broader national economic priorities, policies and ideologies (Healey, 1998).</w:t>
      </w:r>
      <w:r w:rsidR="00AB50F5" w:rsidRPr="003375D9">
        <w:rPr>
          <w:rFonts w:cs="Times New Roman"/>
          <w:lang w:val="en-US"/>
        </w:rPr>
        <w:t xml:space="preserve"> </w:t>
      </w:r>
      <w:r w:rsidR="00C01DBB" w:rsidRPr="003375D9">
        <w:rPr>
          <w:rFonts w:cs="Times New Roman"/>
          <w:lang w:val="en-US"/>
        </w:rPr>
        <w:t>As such</w:t>
      </w:r>
      <w:r w:rsidR="00DB1FA3" w:rsidRPr="003375D9">
        <w:rPr>
          <w:rFonts w:cs="Times New Roman"/>
          <w:lang w:val="en-US"/>
        </w:rPr>
        <w:t>,</w:t>
      </w:r>
      <w:r w:rsidR="00C01DBB" w:rsidRPr="003375D9">
        <w:rPr>
          <w:rFonts w:cs="Times New Roman"/>
          <w:lang w:val="en-US"/>
        </w:rPr>
        <w:t xml:space="preserve"> urban planning processes were not designed with difference in mind and adopted a normative approach on what urban </w:t>
      </w:r>
      <w:r w:rsidR="00C01DBB" w:rsidRPr="003375D9">
        <w:rPr>
          <w:rFonts w:cs="Times New Roman"/>
          <w:lang w:val="en-US"/>
        </w:rPr>
        <w:lastRenderedPageBreak/>
        <w:t xml:space="preserve">planning ought to achieve </w:t>
      </w:r>
      <w:r w:rsidR="00294225" w:rsidRPr="003375D9">
        <w:rPr>
          <w:rFonts w:cs="Times New Roman"/>
          <w:lang w:val="en-US"/>
        </w:rPr>
        <w:t>in order to improve the life of inhabitants in urban areas (C</w:t>
      </w:r>
      <w:r w:rsidR="00F2040E" w:rsidRPr="003375D9">
        <w:rPr>
          <w:rFonts w:cs="Times New Roman"/>
          <w:lang w:val="en-US"/>
        </w:rPr>
        <w:t>ampbell, 2006</w:t>
      </w:r>
      <w:r w:rsidR="004309F4" w:rsidRPr="003375D9">
        <w:rPr>
          <w:rFonts w:cs="Times New Roman"/>
          <w:lang w:val="en-US"/>
        </w:rPr>
        <w:t>).</w:t>
      </w:r>
    </w:p>
    <w:p w14:paraId="303BC5CB" w14:textId="77777777" w:rsidR="001B4B79" w:rsidRPr="003375D9" w:rsidRDefault="001B4B79" w:rsidP="00D67992">
      <w:pPr>
        <w:spacing w:line="360" w:lineRule="auto"/>
        <w:jc w:val="both"/>
        <w:rPr>
          <w:rFonts w:cs="Times New Roman"/>
          <w:lang w:val="en-US"/>
        </w:rPr>
      </w:pPr>
    </w:p>
    <w:p w14:paraId="63481AB9" w14:textId="5CC3F30B" w:rsidR="00D67992" w:rsidRPr="003375D9" w:rsidRDefault="00D67992" w:rsidP="00D67992">
      <w:pPr>
        <w:spacing w:line="360" w:lineRule="auto"/>
        <w:jc w:val="both"/>
        <w:rPr>
          <w:rFonts w:cs="Times New Roman"/>
          <w:i/>
          <w:lang w:val="en-US"/>
        </w:rPr>
      </w:pPr>
      <w:r w:rsidRPr="003375D9">
        <w:rPr>
          <w:rFonts w:cs="Times New Roman"/>
          <w:lang w:val="en-US"/>
        </w:rPr>
        <w:t>Thomas (1995, p.142) highlights that there was little consideration of diversity in urban planning in the UK dur</w:t>
      </w:r>
      <w:r w:rsidR="00C01DBB" w:rsidRPr="003375D9">
        <w:rPr>
          <w:rFonts w:cs="Times New Roman"/>
          <w:lang w:val="en-US"/>
        </w:rPr>
        <w:t xml:space="preserve">ing the 1940s, 1950s and 1960s </w:t>
      </w:r>
      <w:r w:rsidR="00DB1FA3" w:rsidRPr="003375D9">
        <w:rPr>
          <w:rFonts w:cs="Times New Roman"/>
          <w:lang w:val="en-US"/>
        </w:rPr>
        <w:t>because ‘</w:t>
      </w:r>
      <w:r w:rsidRPr="003375D9">
        <w:rPr>
          <w:rFonts w:cs="Times New Roman"/>
          <w:lang w:val="en-US"/>
        </w:rPr>
        <w:t>the black and ethnic minority population</w:t>
      </w:r>
      <w:r w:rsidR="00500994" w:rsidRPr="003375D9">
        <w:rPr>
          <w:rFonts w:cs="Times New Roman"/>
          <w:lang w:val="en-US"/>
        </w:rPr>
        <w:t xml:space="preserve"> was invisible to the planning </w:t>
      </w:r>
      <w:r w:rsidRPr="003375D9">
        <w:rPr>
          <w:rFonts w:cs="Times New Roman"/>
          <w:lang w:val="en-US"/>
        </w:rPr>
        <w:t>system</w:t>
      </w:r>
      <w:r w:rsidR="00DB1FA3" w:rsidRPr="003375D9">
        <w:rPr>
          <w:rFonts w:cs="Times New Roman"/>
          <w:i/>
          <w:lang w:val="en-US"/>
        </w:rPr>
        <w:t>’</w:t>
      </w:r>
      <w:r w:rsidR="00500994" w:rsidRPr="003375D9">
        <w:rPr>
          <w:rFonts w:cs="Times New Roman"/>
          <w:i/>
          <w:lang w:val="en-US"/>
        </w:rPr>
        <w:t xml:space="preserve">. </w:t>
      </w:r>
      <w:r w:rsidRPr="003375D9">
        <w:rPr>
          <w:rFonts w:cs="Times New Roman"/>
          <w:lang w:val="en-US"/>
        </w:rPr>
        <w:t>In cont</w:t>
      </w:r>
      <w:r w:rsidR="004309F4" w:rsidRPr="003375D9">
        <w:rPr>
          <w:rFonts w:cs="Times New Roman"/>
          <w:lang w:val="en-US"/>
        </w:rPr>
        <w:t>rast, class was perceived as a</w:t>
      </w:r>
      <w:r w:rsidRPr="003375D9">
        <w:rPr>
          <w:rFonts w:cs="Times New Roman"/>
          <w:lang w:val="en-US"/>
        </w:rPr>
        <w:t xml:space="preserve"> key </w:t>
      </w:r>
      <w:proofErr w:type="gramStart"/>
      <w:r w:rsidRPr="003375D9">
        <w:rPr>
          <w:rFonts w:cs="Times New Roman"/>
          <w:lang w:val="en-US"/>
        </w:rPr>
        <w:t>issue which</w:t>
      </w:r>
      <w:proofErr w:type="gramEnd"/>
      <w:r w:rsidRPr="003375D9">
        <w:rPr>
          <w:rFonts w:cs="Times New Roman"/>
          <w:lang w:val="en-US"/>
        </w:rPr>
        <w:t xml:space="preserve"> needed to be addressed in the context of achieving social balance and </w:t>
      </w:r>
      <w:r w:rsidR="00500994" w:rsidRPr="003375D9">
        <w:rPr>
          <w:rFonts w:cs="Times New Roman"/>
          <w:lang w:val="en-US"/>
        </w:rPr>
        <w:t xml:space="preserve">social welfare </w:t>
      </w:r>
      <w:r w:rsidR="004056A6" w:rsidRPr="003375D9">
        <w:rPr>
          <w:rFonts w:cs="Times New Roman"/>
          <w:lang w:val="en-US"/>
        </w:rPr>
        <w:t>(</w:t>
      </w:r>
      <w:r w:rsidR="00863B48" w:rsidRPr="003375D9">
        <w:rPr>
          <w:rFonts w:cs="Times New Roman"/>
          <w:lang w:val="en-US"/>
        </w:rPr>
        <w:t>Thomas, 1995</w:t>
      </w:r>
      <w:r w:rsidR="004056A6" w:rsidRPr="003375D9">
        <w:rPr>
          <w:rFonts w:cs="Times New Roman"/>
          <w:lang w:val="en-US"/>
        </w:rPr>
        <w:t>)</w:t>
      </w:r>
      <w:r w:rsidR="00C01DBB" w:rsidRPr="003375D9">
        <w:rPr>
          <w:rFonts w:cs="Times New Roman"/>
          <w:lang w:val="en-US"/>
        </w:rPr>
        <w:t>. But</w:t>
      </w:r>
      <w:r w:rsidRPr="003375D9">
        <w:rPr>
          <w:rFonts w:cs="Times New Roman"/>
          <w:lang w:val="en-US"/>
        </w:rPr>
        <w:t xml:space="preserve"> the increasing social and economic problems associated with many of inner cities in the UK in the late 1960s and early 1970s introduced a spatial dimension to discussions over diversity and how planning should respond to a </w:t>
      </w:r>
      <w:proofErr w:type="spellStart"/>
      <w:r w:rsidRPr="003375D9">
        <w:rPr>
          <w:rFonts w:cs="Times New Roman"/>
          <w:lang w:val="en-US"/>
        </w:rPr>
        <w:t>rac</w:t>
      </w:r>
      <w:r w:rsidR="00C01DBB" w:rsidRPr="003375D9">
        <w:rPr>
          <w:rFonts w:cs="Times New Roman"/>
          <w:lang w:val="en-US"/>
        </w:rPr>
        <w:t>ialised</w:t>
      </w:r>
      <w:proofErr w:type="spellEnd"/>
      <w:r w:rsidR="00C01DBB" w:rsidRPr="003375D9">
        <w:rPr>
          <w:rFonts w:cs="Times New Roman"/>
          <w:lang w:val="en-US"/>
        </w:rPr>
        <w:t xml:space="preserve"> </w:t>
      </w:r>
      <w:r w:rsidR="004309F4" w:rsidRPr="003375D9">
        <w:rPr>
          <w:rFonts w:cs="Times New Roman"/>
          <w:lang w:val="en-US"/>
        </w:rPr>
        <w:t>and unequal society. Nevertheless</w:t>
      </w:r>
      <w:r w:rsidR="00C01DBB" w:rsidRPr="003375D9">
        <w:rPr>
          <w:rFonts w:cs="Times New Roman"/>
          <w:lang w:val="en-US"/>
        </w:rPr>
        <w:t>,</w:t>
      </w:r>
      <w:r w:rsidRPr="003375D9">
        <w:rPr>
          <w:rFonts w:cs="Times New Roman"/>
          <w:lang w:val="en-US"/>
        </w:rPr>
        <w:t xml:space="preserve"> the increasingly bureaucratized and technocratic role assigned for the planning system arguably undermined its ability to respond (Thomas 1995, p.143), and indeed did little to address patterns of institutionalized discrimination in the British planning system (Gale, 2005). The lack of sensitivity of the planning system to the needs and aspirations of black and ethnic minorities was also reflective of the neo-liberal</w:t>
      </w:r>
      <w:r w:rsidR="004309F4" w:rsidRPr="003375D9">
        <w:rPr>
          <w:rFonts w:cs="Times New Roman"/>
          <w:lang w:val="en-US"/>
        </w:rPr>
        <w:t xml:space="preserve">, market-based </w:t>
      </w:r>
      <w:r w:rsidRPr="003375D9">
        <w:rPr>
          <w:rFonts w:cs="Times New Roman"/>
          <w:lang w:val="en-US"/>
        </w:rPr>
        <w:t xml:space="preserve"> ‘</w:t>
      </w:r>
      <w:proofErr w:type="spellStart"/>
      <w:r w:rsidRPr="003375D9">
        <w:rPr>
          <w:rFonts w:cs="Times New Roman"/>
          <w:lang w:val="en-US"/>
        </w:rPr>
        <w:t>Thatcherite</w:t>
      </w:r>
      <w:proofErr w:type="spellEnd"/>
      <w:r w:rsidRPr="003375D9">
        <w:rPr>
          <w:rFonts w:cs="Times New Roman"/>
          <w:lang w:val="en-US"/>
        </w:rPr>
        <w:t xml:space="preserve">’ ideologies and practices that emerged from 1979 onwards, and with </w:t>
      </w:r>
      <w:r w:rsidR="00C01DBB" w:rsidRPr="003375D9">
        <w:rPr>
          <w:rFonts w:cs="Times New Roman"/>
          <w:lang w:val="en-US"/>
        </w:rPr>
        <w:t>economic efficiency – rather than racial equality -</w:t>
      </w:r>
      <w:r w:rsidRPr="003375D9">
        <w:rPr>
          <w:rFonts w:cs="Times New Roman"/>
          <w:lang w:val="en-US"/>
        </w:rPr>
        <w:t xml:space="preserve"> being a specific concern of </w:t>
      </w:r>
      <w:r w:rsidR="00F611C8" w:rsidRPr="003375D9">
        <w:rPr>
          <w:rFonts w:cs="Times New Roman"/>
          <w:lang w:val="en-US"/>
        </w:rPr>
        <w:t>central government (Thomas, 2008</w:t>
      </w:r>
      <w:r w:rsidRPr="003375D9">
        <w:rPr>
          <w:rFonts w:cs="Times New Roman"/>
          <w:lang w:val="en-US"/>
        </w:rPr>
        <w:t>).</w:t>
      </w:r>
    </w:p>
    <w:p w14:paraId="6036196D" w14:textId="77777777" w:rsidR="00D67992" w:rsidRPr="003375D9" w:rsidRDefault="00D67992" w:rsidP="00D67992">
      <w:pPr>
        <w:spacing w:line="360" w:lineRule="auto"/>
        <w:jc w:val="both"/>
        <w:rPr>
          <w:rFonts w:cs="Times New Roman"/>
          <w:lang w:val="en-US"/>
        </w:rPr>
      </w:pPr>
    </w:p>
    <w:p w14:paraId="167A4BDC" w14:textId="67EFBED8" w:rsidR="00D67992" w:rsidRPr="003375D9" w:rsidRDefault="00D67992" w:rsidP="00D67992">
      <w:pPr>
        <w:spacing w:line="360" w:lineRule="auto"/>
        <w:jc w:val="both"/>
        <w:rPr>
          <w:rFonts w:cs="Times New Roman"/>
          <w:lang w:val="en-US"/>
        </w:rPr>
      </w:pPr>
      <w:r w:rsidRPr="003375D9">
        <w:rPr>
          <w:rFonts w:cs="Times New Roman"/>
          <w:lang w:val="en-US"/>
        </w:rPr>
        <w:t>Notwithstanding this neglect, the need to recognize and tackle issues of discrimination and racism within government and society was brought into sharp relief through the inner city riots of the early 1980s</w:t>
      </w:r>
      <w:r w:rsidR="005B21B8" w:rsidRPr="003375D9">
        <w:rPr>
          <w:rFonts w:cs="Times New Roman"/>
          <w:lang w:val="en-US"/>
        </w:rPr>
        <w:t xml:space="preserve">. </w:t>
      </w:r>
      <w:r w:rsidRPr="003375D9">
        <w:rPr>
          <w:rFonts w:cs="Times New Roman"/>
          <w:lang w:val="en-US"/>
        </w:rPr>
        <w:t xml:space="preserve">The </w:t>
      </w:r>
      <w:proofErr w:type="spellStart"/>
      <w:r w:rsidRPr="003375D9">
        <w:rPr>
          <w:rFonts w:cs="Times New Roman"/>
          <w:lang w:val="en-US"/>
        </w:rPr>
        <w:t>Scarman</w:t>
      </w:r>
      <w:proofErr w:type="spellEnd"/>
      <w:r w:rsidRPr="003375D9">
        <w:rPr>
          <w:rFonts w:cs="Times New Roman"/>
          <w:lang w:val="en-US"/>
        </w:rPr>
        <w:t xml:space="preserve"> Report of 1981 identified how such disturbances had been generated – at least in part – by socio-economic inequalities within minority ethnic groups and perceptions of racial discrimination by the police (</w:t>
      </w:r>
      <w:proofErr w:type="spellStart"/>
      <w:r w:rsidRPr="003375D9">
        <w:rPr>
          <w:rFonts w:cs="Times New Roman"/>
          <w:lang w:val="en-US"/>
        </w:rPr>
        <w:t>Tasa</w:t>
      </w:r>
      <w:r w:rsidR="005C511E" w:rsidRPr="003375D9">
        <w:rPr>
          <w:rFonts w:cs="Times New Roman"/>
          <w:lang w:val="en-US"/>
        </w:rPr>
        <w:t>n</w:t>
      </w:r>
      <w:r w:rsidRPr="003375D9">
        <w:rPr>
          <w:rFonts w:cs="Times New Roman"/>
          <w:lang w:val="en-US"/>
        </w:rPr>
        <w:t>-Kok</w:t>
      </w:r>
      <w:proofErr w:type="spellEnd"/>
      <w:r w:rsidRPr="003375D9">
        <w:rPr>
          <w:rFonts w:cs="Times New Roman"/>
          <w:lang w:val="en-US"/>
        </w:rPr>
        <w:t xml:space="preserve"> et al</w:t>
      </w:r>
      <w:r w:rsidR="005C511E" w:rsidRPr="003375D9">
        <w:rPr>
          <w:rFonts w:cs="Times New Roman"/>
          <w:lang w:val="en-US"/>
        </w:rPr>
        <w:t>.</w:t>
      </w:r>
      <w:r w:rsidRPr="003375D9">
        <w:rPr>
          <w:rFonts w:cs="Times New Roman"/>
          <w:lang w:val="en-US"/>
        </w:rPr>
        <w:t xml:space="preserve">, 2014). In turn, the Royal Town Planning Institute (RTPI) and the </w:t>
      </w:r>
      <w:r w:rsidR="00863B48" w:rsidRPr="003375D9">
        <w:rPr>
          <w:rFonts w:cs="Times New Roman"/>
          <w:lang w:val="en-US"/>
        </w:rPr>
        <w:t>(</w:t>
      </w:r>
      <w:r w:rsidRPr="003375D9">
        <w:rPr>
          <w:rFonts w:cs="Times New Roman"/>
          <w:lang w:val="en-US"/>
        </w:rPr>
        <w:t>then</w:t>
      </w:r>
      <w:r w:rsidR="00863B48" w:rsidRPr="003375D9">
        <w:rPr>
          <w:rFonts w:cs="Times New Roman"/>
          <w:lang w:val="en-US"/>
        </w:rPr>
        <w:t>)</w:t>
      </w:r>
      <w:r w:rsidRPr="003375D9">
        <w:rPr>
          <w:rFonts w:cs="Times New Roman"/>
          <w:lang w:val="en-US"/>
        </w:rPr>
        <w:t xml:space="preserve"> Commission for Racial Equality (CRE) report on ‘</w:t>
      </w:r>
      <w:r w:rsidRPr="003375D9">
        <w:rPr>
          <w:rFonts w:cs="Times New Roman"/>
          <w:i/>
          <w:lang w:val="en-US"/>
        </w:rPr>
        <w:t>Planning for a Multi-racial Britain’</w:t>
      </w:r>
      <w:r w:rsidRPr="003375D9">
        <w:rPr>
          <w:rFonts w:cs="Times New Roman"/>
          <w:lang w:val="en-US"/>
        </w:rPr>
        <w:t xml:space="preserve"> (1983) established a new long-term commitment by planners to racial equality (Thomas, 2000). However, questions </w:t>
      </w:r>
      <w:r w:rsidR="008743B1" w:rsidRPr="003375D9">
        <w:rPr>
          <w:rFonts w:cs="Times New Roman"/>
          <w:lang w:val="en-US"/>
        </w:rPr>
        <w:t xml:space="preserve">were </w:t>
      </w:r>
      <w:r w:rsidR="004309F4" w:rsidRPr="003375D9">
        <w:rPr>
          <w:rFonts w:cs="Times New Roman"/>
          <w:lang w:val="en-US"/>
        </w:rPr>
        <w:t xml:space="preserve">raised over the </w:t>
      </w:r>
      <w:r w:rsidR="005B21B8" w:rsidRPr="003375D9">
        <w:rPr>
          <w:rFonts w:cs="Times New Roman"/>
          <w:lang w:val="en-US"/>
        </w:rPr>
        <w:t xml:space="preserve">research that underpinned the report as well as the lack of explicit definition </w:t>
      </w:r>
      <w:r w:rsidRPr="003375D9">
        <w:rPr>
          <w:rFonts w:cs="Times New Roman"/>
          <w:lang w:val="en-US"/>
        </w:rPr>
        <w:t xml:space="preserve">on what actually constituted a racial minority (Gale, 2008). </w:t>
      </w:r>
    </w:p>
    <w:p w14:paraId="6CBCE18E" w14:textId="77777777" w:rsidR="00D67992" w:rsidRPr="003375D9" w:rsidRDefault="00D67992" w:rsidP="00D67992">
      <w:pPr>
        <w:spacing w:line="360" w:lineRule="auto"/>
        <w:jc w:val="both"/>
        <w:rPr>
          <w:rFonts w:cs="Times New Roman"/>
          <w:lang w:val="en-US"/>
        </w:rPr>
      </w:pPr>
    </w:p>
    <w:p w14:paraId="2525EBFD" w14:textId="335B2541" w:rsidR="00D67992" w:rsidRPr="003375D9" w:rsidRDefault="005B21B8" w:rsidP="00D67992">
      <w:pPr>
        <w:spacing w:line="360" w:lineRule="auto"/>
        <w:jc w:val="both"/>
        <w:rPr>
          <w:rFonts w:cs="Times New Roman"/>
          <w:lang w:val="en-US"/>
        </w:rPr>
      </w:pPr>
      <w:r w:rsidRPr="003375D9">
        <w:rPr>
          <w:rFonts w:cs="Times New Roman"/>
          <w:lang w:val="en-US"/>
        </w:rPr>
        <w:t>T</w:t>
      </w:r>
      <w:r w:rsidR="00D67992" w:rsidRPr="003375D9">
        <w:rPr>
          <w:rFonts w:cs="Times New Roman"/>
          <w:lang w:val="en-US"/>
        </w:rPr>
        <w:t>he specific requirements of a reformed Race Relations Amendment Act (2000) and the increasing requirement to be sensitive to diversity with the rise of multiculturalism – and as a character of good governance (see Harris and Thomas</w:t>
      </w:r>
      <w:r w:rsidR="00F2040E" w:rsidRPr="003375D9">
        <w:rPr>
          <w:rFonts w:cs="Times New Roman"/>
          <w:lang w:val="en-US"/>
        </w:rPr>
        <w:t>,</w:t>
      </w:r>
      <w:r w:rsidR="00D67992" w:rsidRPr="003375D9">
        <w:rPr>
          <w:rFonts w:cs="Times New Roman"/>
          <w:lang w:val="en-US"/>
        </w:rPr>
        <w:t xml:space="preserve"> 2004) </w:t>
      </w:r>
      <w:r w:rsidRPr="003375D9">
        <w:rPr>
          <w:rFonts w:cs="Times New Roman"/>
          <w:lang w:val="en-US"/>
        </w:rPr>
        <w:t>–</w:t>
      </w:r>
      <w:r w:rsidR="00D67992" w:rsidRPr="003375D9">
        <w:rPr>
          <w:rFonts w:cs="Times New Roman"/>
          <w:lang w:val="en-US"/>
        </w:rPr>
        <w:t xml:space="preserve"> </w:t>
      </w:r>
      <w:r w:rsidRPr="003375D9">
        <w:rPr>
          <w:rFonts w:cs="Times New Roman"/>
          <w:lang w:val="en-US"/>
        </w:rPr>
        <w:t>subsequently led to</w:t>
      </w:r>
      <w:r w:rsidR="00D67992" w:rsidRPr="003375D9">
        <w:rPr>
          <w:rFonts w:cs="Times New Roman"/>
          <w:lang w:val="en-US"/>
        </w:rPr>
        <w:t xml:space="preserve"> specific guidance </w:t>
      </w:r>
      <w:r w:rsidRPr="003375D9">
        <w:rPr>
          <w:rFonts w:cs="Times New Roman"/>
          <w:lang w:val="en-US"/>
        </w:rPr>
        <w:t xml:space="preserve">being </w:t>
      </w:r>
      <w:r w:rsidR="00D67992" w:rsidRPr="003375D9">
        <w:rPr>
          <w:rFonts w:cs="Times New Roman"/>
          <w:lang w:val="en-US"/>
        </w:rPr>
        <w:t>provided to local planning authorities</w:t>
      </w:r>
      <w:r w:rsidRPr="003375D9">
        <w:rPr>
          <w:rFonts w:cs="Times New Roman"/>
          <w:lang w:val="en-US"/>
        </w:rPr>
        <w:t>. This set out</w:t>
      </w:r>
      <w:r w:rsidR="00D67992" w:rsidRPr="003375D9">
        <w:rPr>
          <w:rFonts w:cs="Times New Roman"/>
          <w:lang w:val="en-US"/>
        </w:rPr>
        <w:t xml:space="preserve"> how they should sensitize their policies and practices to the needs and aspirations of ethnic minorities, and to counter racism (Office of the Deputy Prime Minister [ODPM], 2005).</w:t>
      </w:r>
    </w:p>
    <w:p w14:paraId="3ADB15DD" w14:textId="77777777" w:rsidR="00D67992" w:rsidRPr="003375D9" w:rsidRDefault="00D67992" w:rsidP="00D67992">
      <w:pPr>
        <w:spacing w:line="360" w:lineRule="auto"/>
        <w:jc w:val="both"/>
        <w:rPr>
          <w:rFonts w:cs="Times New Roman"/>
          <w:lang w:val="en-US"/>
        </w:rPr>
      </w:pPr>
    </w:p>
    <w:p w14:paraId="01E287AC" w14:textId="6B4CB15C" w:rsidR="00D67992" w:rsidRPr="003375D9" w:rsidRDefault="00D67992" w:rsidP="00D67992">
      <w:pPr>
        <w:spacing w:line="360" w:lineRule="auto"/>
        <w:jc w:val="both"/>
        <w:rPr>
          <w:rFonts w:cs="Times New Roman"/>
          <w:lang w:val="en-US"/>
        </w:rPr>
      </w:pPr>
      <w:r w:rsidRPr="003375D9">
        <w:rPr>
          <w:rFonts w:cs="Times New Roman"/>
          <w:lang w:val="en-US"/>
        </w:rPr>
        <w:t>Multiculturalism - as a political philosophy is rooted in the values of diversity and equality (</w:t>
      </w:r>
      <w:proofErr w:type="spellStart"/>
      <w:r w:rsidRPr="003375D9">
        <w:rPr>
          <w:rFonts w:cs="Times New Roman"/>
          <w:lang w:val="en-US"/>
        </w:rPr>
        <w:t>Qadeer</w:t>
      </w:r>
      <w:proofErr w:type="spellEnd"/>
      <w:r w:rsidRPr="003375D9">
        <w:rPr>
          <w:rFonts w:cs="Times New Roman"/>
          <w:lang w:val="en-US"/>
        </w:rPr>
        <w:t xml:space="preserve"> and </w:t>
      </w:r>
      <w:proofErr w:type="spellStart"/>
      <w:r w:rsidRPr="003375D9">
        <w:rPr>
          <w:rFonts w:cs="Times New Roman"/>
          <w:lang w:val="en-US"/>
        </w:rPr>
        <w:t>Agrawal</w:t>
      </w:r>
      <w:proofErr w:type="spellEnd"/>
      <w:r w:rsidRPr="003375D9">
        <w:rPr>
          <w:rFonts w:cs="Times New Roman"/>
          <w:lang w:val="en-US"/>
        </w:rPr>
        <w:t>, 2011, p. 135). Under multiculturalism, urban planning followed the lead of national multicultural policies and the provision of services on ethno-specific lines</w:t>
      </w:r>
      <w:r w:rsidR="001B4B79" w:rsidRPr="003375D9">
        <w:rPr>
          <w:rFonts w:cs="Times New Roman"/>
          <w:lang w:val="en-US"/>
        </w:rPr>
        <w:t xml:space="preserve"> and the recognition of ethno-cultural differences (Fincher et al., 2014)</w:t>
      </w:r>
      <w:r w:rsidRPr="003375D9">
        <w:rPr>
          <w:rFonts w:cs="Times New Roman"/>
          <w:lang w:val="en-US"/>
        </w:rPr>
        <w:t>. Multicultural urban planning can therefore be viewed as a normative resp</w:t>
      </w:r>
      <w:r w:rsidR="00230EF1" w:rsidRPr="003375D9">
        <w:rPr>
          <w:rFonts w:cs="Times New Roman"/>
          <w:lang w:val="en-US"/>
        </w:rPr>
        <w:t>onse to diversity within a city -</w:t>
      </w:r>
      <w:r w:rsidRPr="003375D9">
        <w:rPr>
          <w:rFonts w:cs="Times New Roman"/>
          <w:lang w:val="en-US"/>
        </w:rPr>
        <w:t xml:space="preserve"> primarily ethno-cultural diversity</w:t>
      </w:r>
      <w:r w:rsidR="00230EF1" w:rsidRPr="003375D9">
        <w:rPr>
          <w:rFonts w:cs="Times New Roman"/>
          <w:lang w:val="en-US"/>
        </w:rPr>
        <w:t xml:space="preserve"> -</w:t>
      </w:r>
      <w:r w:rsidRPr="003375D9">
        <w:rPr>
          <w:rFonts w:cs="Times New Roman"/>
          <w:lang w:val="en-US"/>
        </w:rPr>
        <w:t xml:space="preserve"> and an awareness of race and culture (</w:t>
      </w:r>
      <w:proofErr w:type="spellStart"/>
      <w:r w:rsidRPr="003375D9">
        <w:rPr>
          <w:rFonts w:cs="Times New Roman"/>
          <w:lang w:val="en-US"/>
        </w:rPr>
        <w:t>Q</w:t>
      </w:r>
      <w:r w:rsidR="00F2040E" w:rsidRPr="003375D9">
        <w:rPr>
          <w:rFonts w:cs="Times New Roman"/>
          <w:lang w:val="en-US"/>
        </w:rPr>
        <w:t>adeer</w:t>
      </w:r>
      <w:proofErr w:type="spellEnd"/>
      <w:r w:rsidR="00612A43" w:rsidRPr="003375D9">
        <w:rPr>
          <w:rFonts w:cs="Times New Roman"/>
          <w:lang w:val="en-US"/>
        </w:rPr>
        <w:t xml:space="preserve"> and </w:t>
      </w:r>
      <w:proofErr w:type="spellStart"/>
      <w:r w:rsidR="00612A43" w:rsidRPr="003375D9">
        <w:rPr>
          <w:rFonts w:cs="Times New Roman"/>
          <w:lang w:val="en-US"/>
        </w:rPr>
        <w:t>Agarwal</w:t>
      </w:r>
      <w:proofErr w:type="spellEnd"/>
      <w:r w:rsidR="00612A43" w:rsidRPr="003375D9">
        <w:rPr>
          <w:rFonts w:cs="Times New Roman"/>
          <w:lang w:val="en-US"/>
        </w:rPr>
        <w:t>, 2011</w:t>
      </w:r>
      <w:r w:rsidRPr="003375D9">
        <w:rPr>
          <w:rFonts w:cs="Times New Roman"/>
          <w:lang w:val="en-US"/>
        </w:rPr>
        <w:t>). It also entails a more inclusive, democratic and communicative approach to planning practice</w:t>
      </w:r>
      <w:r w:rsidR="004056A6" w:rsidRPr="003375D9">
        <w:rPr>
          <w:rFonts w:cs="Times New Roman"/>
          <w:lang w:val="en-US"/>
        </w:rPr>
        <w:t xml:space="preserve"> by urban planners (Healey, 1998</w:t>
      </w:r>
      <w:r w:rsidRPr="003375D9">
        <w:rPr>
          <w:rFonts w:cs="Times New Roman"/>
          <w:lang w:val="en-US"/>
        </w:rPr>
        <w:t xml:space="preserve">, </w:t>
      </w:r>
      <w:proofErr w:type="spellStart"/>
      <w:r w:rsidRPr="003375D9">
        <w:rPr>
          <w:rFonts w:cs="Times New Roman"/>
          <w:lang w:val="en-US"/>
        </w:rPr>
        <w:t>Sandercock</w:t>
      </w:r>
      <w:proofErr w:type="spellEnd"/>
      <w:r w:rsidRPr="003375D9">
        <w:rPr>
          <w:rFonts w:cs="Times New Roman"/>
          <w:lang w:val="en-US"/>
        </w:rPr>
        <w:t xml:space="preserve">, 1998), and which </w:t>
      </w:r>
      <w:r w:rsidR="005B21B8" w:rsidRPr="003375D9">
        <w:rPr>
          <w:rFonts w:cs="Times New Roman"/>
          <w:lang w:val="en-US"/>
        </w:rPr>
        <w:t>seeks to provide</w:t>
      </w:r>
      <w:r w:rsidRPr="003375D9">
        <w:rPr>
          <w:rFonts w:cs="Times New Roman"/>
          <w:lang w:val="en-US"/>
        </w:rPr>
        <w:t xml:space="preserve"> equal opportunities to all minority cultural groups – including those ‘from the borderlands’ - in the planning and management of the built environment (</w:t>
      </w:r>
      <w:proofErr w:type="spellStart"/>
      <w:r w:rsidRPr="003375D9">
        <w:rPr>
          <w:rFonts w:cs="Times New Roman"/>
          <w:lang w:val="en-US"/>
        </w:rPr>
        <w:t>Sandercock</w:t>
      </w:r>
      <w:proofErr w:type="spellEnd"/>
      <w:r w:rsidRPr="003375D9">
        <w:rPr>
          <w:rFonts w:cs="Times New Roman"/>
          <w:lang w:val="en-US"/>
        </w:rPr>
        <w:t xml:space="preserve">, 2003). As such, it involves urban planners placing a particular focus on ethnic, religious and / or cultural differences and associated ‘rights to difference’ and ‘rights to the city’, including public space and </w:t>
      </w:r>
      <w:r w:rsidR="004056A6" w:rsidRPr="003375D9">
        <w:rPr>
          <w:rFonts w:cs="Times New Roman"/>
          <w:lang w:val="en-US"/>
        </w:rPr>
        <w:t>public affairs (</w:t>
      </w:r>
      <w:r w:rsidR="004056A6" w:rsidRPr="003375D9">
        <w:rPr>
          <w:rFonts w:cs="Times New Roman"/>
          <w:i/>
          <w:lang w:val="en-US"/>
        </w:rPr>
        <w:t>ibid</w:t>
      </w:r>
      <w:r w:rsidR="004056A6" w:rsidRPr="003375D9">
        <w:rPr>
          <w:rFonts w:cs="Times New Roman"/>
          <w:lang w:val="en-US"/>
        </w:rPr>
        <w:t>.</w:t>
      </w:r>
      <w:r w:rsidRPr="003375D9">
        <w:rPr>
          <w:rFonts w:cs="Times New Roman"/>
          <w:lang w:val="en-US"/>
        </w:rPr>
        <w:t xml:space="preserve">). Ethnic minorities are seen as having distinct ways of life and subsequently these </w:t>
      </w:r>
      <w:r w:rsidR="00EA21DB" w:rsidRPr="003375D9">
        <w:rPr>
          <w:rFonts w:cs="Times New Roman"/>
          <w:lang w:val="en-US"/>
        </w:rPr>
        <w:t>constructs are reflected in the</w:t>
      </w:r>
      <w:r w:rsidRPr="003375D9">
        <w:rPr>
          <w:rFonts w:cs="Times New Roman"/>
          <w:lang w:val="en-US"/>
        </w:rPr>
        <w:t xml:space="preserve"> need to develop different forms of consultation and participation (</w:t>
      </w:r>
      <w:proofErr w:type="spellStart"/>
      <w:r w:rsidRPr="003375D9">
        <w:rPr>
          <w:rFonts w:cs="Times New Roman"/>
          <w:lang w:val="en-US"/>
        </w:rPr>
        <w:t>Beebeejaun</w:t>
      </w:r>
      <w:proofErr w:type="spellEnd"/>
      <w:r w:rsidRPr="003375D9">
        <w:rPr>
          <w:rFonts w:cs="Times New Roman"/>
          <w:lang w:val="en-US"/>
        </w:rPr>
        <w:t>, 2004).</w:t>
      </w:r>
    </w:p>
    <w:p w14:paraId="524C5A82" w14:textId="77777777" w:rsidR="001B4B79" w:rsidRPr="003375D9" w:rsidRDefault="001B4B79" w:rsidP="00D67992">
      <w:pPr>
        <w:spacing w:line="360" w:lineRule="auto"/>
        <w:jc w:val="both"/>
        <w:rPr>
          <w:rFonts w:cs="Times New Roman"/>
          <w:lang w:val="en-US"/>
        </w:rPr>
      </w:pPr>
    </w:p>
    <w:p w14:paraId="1F9F3DD6" w14:textId="69D8A97F" w:rsidR="00403397" w:rsidRPr="003375D9" w:rsidRDefault="00691E52" w:rsidP="00403397">
      <w:pPr>
        <w:spacing w:line="360" w:lineRule="auto"/>
        <w:jc w:val="both"/>
        <w:rPr>
          <w:rFonts w:cs="Times New Roman"/>
          <w:lang w:val="en-US"/>
        </w:rPr>
      </w:pPr>
      <w:r w:rsidRPr="003375D9">
        <w:rPr>
          <w:rFonts w:cs="Times New Roman"/>
          <w:lang w:val="en-US"/>
        </w:rPr>
        <w:t>In the UK there is a long history of debate about the desirability of community engagement and participation in planning processes</w:t>
      </w:r>
      <w:r w:rsidR="005B21B8" w:rsidRPr="003375D9">
        <w:rPr>
          <w:rFonts w:cs="Times New Roman"/>
          <w:lang w:val="en-US"/>
        </w:rPr>
        <w:t xml:space="preserve"> (for example, see </w:t>
      </w:r>
      <w:r w:rsidRPr="003375D9">
        <w:rPr>
          <w:rFonts w:cs="Times New Roman"/>
          <w:lang w:val="en-US"/>
        </w:rPr>
        <w:t xml:space="preserve">the Planning Advisory Groups’ </w:t>
      </w:r>
      <w:r w:rsidR="005B21B8" w:rsidRPr="003375D9">
        <w:rPr>
          <w:rFonts w:cs="Times New Roman"/>
          <w:lang w:val="en-US"/>
        </w:rPr>
        <w:t>(</w:t>
      </w:r>
      <w:r w:rsidRPr="003375D9">
        <w:rPr>
          <w:rFonts w:cs="Times New Roman"/>
          <w:lang w:val="en-US"/>
        </w:rPr>
        <w:t>1965</w:t>
      </w:r>
      <w:r w:rsidR="005B21B8" w:rsidRPr="003375D9">
        <w:rPr>
          <w:rFonts w:cs="Times New Roman"/>
          <w:lang w:val="en-US"/>
        </w:rPr>
        <w:t>)</w:t>
      </w:r>
      <w:r w:rsidR="00230EF1" w:rsidRPr="003375D9">
        <w:rPr>
          <w:rFonts w:cs="Times New Roman"/>
          <w:lang w:val="en-US"/>
        </w:rPr>
        <w:t xml:space="preserve"> r</w:t>
      </w:r>
      <w:r w:rsidRPr="003375D9">
        <w:rPr>
          <w:rFonts w:cs="Times New Roman"/>
          <w:lang w:val="en-US"/>
        </w:rPr>
        <w:t xml:space="preserve">eport </w:t>
      </w:r>
      <w:r w:rsidR="00230EF1" w:rsidRPr="003375D9">
        <w:rPr>
          <w:rFonts w:cs="Times New Roman"/>
          <w:lang w:val="en-US"/>
        </w:rPr>
        <w:t xml:space="preserve">on </w:t>
      </w:r>
      <w:r w:rsidRPr="003375D9">
        <w:rPr>
          <w:rFonts w:cs="Times New Roman"/>
          <w:i/>
          <w:lang w:val="en-US"/>
        </w:rPr>
        <w:t>The Future of Development Plans</w:t>
      </w:r>
      <w:r w:rsidR="005B21B8" w:rsidRPr="003375D9">
        <w:rPr>
          <w:rFonts w:cs="Times New Roman"/>
          <w:lang w:val="en-US"/>
        </w:rPr>
        <w:t xml:space="preserve"> and </w:t>
      </w:r>
      <w:r w:rsidRPr="003375D9">
        <w:rPr>
          <w:rFonts w:cs="Times New Roman"/>
          <w:lang w:val="en-US"/>
        </w:rPr>
        <w:t xml:space="preserve">the </w:t>
      </w:r>
      <w:proofErr w:type="spellStart"/>
      <w:r w:rsidRPr="003375D9">
        <w:rPr>
          <w:rFonts w:cs="Times New Roman"/>
          <w:lang w:val="en-US"/>
        </w:rPr>
        <w:t>Skeffington</w:t>
      </w:r>
      <w:proofErr w:type="spellEnd"/>
      <w:r w:rsidRPr="003375D9">
        <w:rPr>
          <w:rFonts w:cs="Times New Roman"/>
          <w:lang w:val="en-US"/>
        </w:rPr>
        <w:t xml:space="preserve"> </w:t>
      </w:r>
      <w:r w:rsidR="00F656A2" w:rsidRPr="003375D9">
        <w:rPr>
          <w:rFonts w:cs="Times New Roman"/>
          <w:lang w:val="en-US"/>
        </w:rPr>
        <w:t>Committee (1969</w:t>
      </w:r>
      <w:r w:rsidR="005B21B8" w:rsidRPr="003375D9">
        <w:rPr>
          <w:rFonts w:cs="Times New Roman"/>
          <w:lang w:val="en-US"/>
        </w:rPr>
        <w:t>) on securing public</w:t>
      </w:r>
      <w:r w:rsidRPr="003375D9">
        <w:rPr>
          <w:rFonts w:cs="Times New Roman"/>
          <w:lang w:val="en-US"/>
        </w:rPr>
        <w:t xml:space="preserve"> participation </w:t>
      </w:r>
      <w:r w:rsidR="005B21B8" w:rsidRPr="003375D9">
        <w:rPr>
          <w:rFonts w:cs="Times New Roman"/>
          <w:lang w:val="en-US"/>
        </w:rPr>
        <w:t xml:space="preserve">in development plans; </w:t>
      </w:r>
      <w:proofErr w:type="spellStart"/>
      <w:r w:rsidRPr="003375D9">
        <w:rPr>
          <w:rFonts w:cs="Times New Roman"/>
          <w:lang w:val="en-US"/>
        </w:rPr>
        <w:t>Sagoe</w:t>
      </w:r>
      <w:proofErr w:type="spellEnd"/>
      <w:r w:rsidRPr="003375D9">
        <w:rPr>
          <w:rFonts w:cs="Times New Roman"/>
          <w:lang w:val="en-US"/>
        </w:rPr>
        <w:t xml:space="preserve"> 2016, p.2). Furthermore, u</w:t>
      </w:r>
      <w:r w:rsidR="001B4B79" w:rsidRPr="003375D9">
        <w:rPr>
          <w:rFonts w:cs="Times New Roman"/>
          <w:lang w:val="en-US"/>
        </w:rPr>
        <w:t>nder the former</w:t>
      </w:r>
      <w:r w:rsidR="00403397" w:rsidRPr="003375D9">
        <w:rPr>
          <w:rFonts w:cs="Times New Roman"/>
          <w:lang w:val="en-US"/>
        </w:rPr>
        <w:t xml:space="preserve"> </w:t>
      </w:r>
      <w:proofErr w:type="spellStart"/>
      <w:r w:rsidR="00403397" w:rsidRPr="003375D9">
        <w:rPr>
          <w:rFonts w:cs="Times New Roman"/>
          <w:lang w:val="en-US"/>
        </w:rPr>
        <w:t>Labour</w:t>
      </w:r>
      <w:proofErr w:type="spellEnd"/>
      <w:r w:rsidR="00403397" w:rsidRPr="003375D9">
        <w:rPr>
          <w:rFonts w:cs="Times New Roman"/>
          <w:lang w:val="en-US"/>
        </w:rPr>
        <w:t xml:space="preserve"> government there was a commitment to reinvigorate community involvement </w:t>
      </w:r>
      <w:r w:rsidR="00403397" w:rsidRPr="003375D9">
        <w:rPr>
          <w:rFonts w:cs="Times New Roman"/>
          <w:lang w:val="en-US"/>
        </w:rPr>
        <w:lastRenderedPageBreak/>
        <w:t xml:space="preserve">within planning through the introduction in 2004 of the Statement of Community Involvement (SCI). </w:t>
      </w:r>
      <w:r w:rsidR="00B14714" w:rsidRPr="003375D9">
        <w:rPr>
          <w:rFonts w:cs="Times New Roman"/>
          <w:lang w:val="en-US"/>
        </w:rPr>
        <w:t>Whilst highly variable in their content</w:t>
      </w:r>
      <w:r w:rsidR="00F672D6" w:rsidRPr="003375D9">
        <w:rPr>
          <w:rFonts w:cs="Times New Roman"/>
          <w:lang w:val="en-US"/>
        </w:rPr>
        <w:t xml:space="preserve"> and coverage</w:t>
      </w:r>
      <w:r w:rsidR="002E2222" w:rsidRPr="003375D9">
        <w:rPr>
          <w:rFonts w:cs="Times New Roman"/>
          <w:lang w:val="en-US"/>
        </w:rPr>
        <w:t>, the Statement of Community Involvement</w:t>
      </w:r>
      <w:r w:rsidR="00403397" w:rsidRPr="003375D9">
        <w:rPr>
          <w:rFonts w:cs="Times New Roman"/>
          <w:lang w:val="en-US"/>
        </w:rPr>
        <w:t xml:space="preserve"> considers the types of community involvement to be undertaken </w:t>
      </w:r>
      <w:r w:rsidR="004C4E91" w:rsidRPr="003375D9">
        <w:rPr>
          <w:rFonts w:cs="Times New Roman"/>
          <w:lang w:val="en-US"/>
        </w:rPr>
        <w:t xml:space="preserve">(within each local authority area) </w:t>
      </w:r>
      <w:r w:rsidR="00403397" w:rsidRPr="003375D9">
        <w:rPr>
          <w:rFonts w:cs="Times New Roman"/>
          <w:lang w:val="en-US"/>
        </w:rPr>
        <w:t>and with whom, the ways in which such involvement will inform planning policies, and the likely resource implications of such measures (Office of the Deputy Prime Minister – ODPM, 2004).</w:t>
      </w:r>
      <w:r w:rsidR="004C4E91" w:rsidRPr="003375D9">
        <w:rPr>
          <w:rFonts w:cs="Times New Roman"/>
          <w:lang w:val="en-US"/>
        </w:rPr>
        <w:t xml:space="preserve"> </w:t>
      </w:r>
      <w:r w:rsidR="00B14714" w:rsidRPr="003375D9">
        <w:rPr>
          <w:rFonts w:cs="Times New Roman"/>
          <w:lang w:val="en-US"/>
        </w:rPr>
        <w:t>In so doing, what the Statement of Community Involvement</w:t>
      </w:r>
      <w:r w:rsidR="004C4E91" w:rsidRPr="003375D9">
        <w:rPr>
          <w:rFonts w:cs="Times New Roman"/>
          <w:lang w:val="en-US"/>
        </w:rPr>
        <w:t xml:space="preserve"> also illustrates –</w:t>
      </w:r>
      <w:r w:rsidR="00B14714" w:rsidRPr="003375D9">
        <w:rPr>
          <w:rFonts w:cs="Times New Roman"/>
          <w:lang w:val="en-US"/>
        </w:rPr>
        <w:t xml:space="preserve"> and which arguably is more important than</w:t>
      </w:r>
      <w:r w:rsidR="004C4E91" w:rsidRPr="003375D9">
        <w:rPr>
          <w:rFonts w:cs="Times New Roman"/>
          <w:lang w:val="en-US"/>
        </w:rPr>
        <w:t xml:space="preserve"> the document itself - are the values, underlying commitment and institutional support of a local authority that are likely to positively or negatively shape consultation and / or participation processes (</w:t>
      </w:r>
      <w:proofErr w:type="spellStart"/>
      <w:r w:rsidR="004C4E91" w:rsidRPr="003375D9">
        <w:rPr>
          <w:rFonts w:cs="Times New Roman"/>
          <w:lang w:val="en-US"/>
        </w:rPr>
        <w:t>Brownill</w:t>
      </w:r>
      <w:proofErr w:type="spellEnd"/>
      <w:r w:rsidR="004C4E91" w:rsidRPr="003375D9">
        <w:rPr>
          <w:rFonts w:cs="Times New Roman"/>
          <w:lang w:val="en-US"/>
        </w:rPr>
        <w:t xml:space="preserve"> and Carpenter, 2007).</w:t>
      </w:r>
    </w:p>
    <w:p w14:paraId="4C6F4865" w14:textId="77777777" w:rsidR="00403397" w:rsidRPr="003375D9" w:rsidRDefault="00403397" w:rsidP="00403397">
      <w:pPr>
        <w:spacing w:line="360" w:lineRule="auto"/>
        <w:jc w:val="both"/>
        <w:rPr>
          <w:rFonts w:cs="Times New Roman"/>
          <w:lang w:val="en-US"/>
        </w:rPr>
      </w:pPr>
    </w:p>
    <w:p w14:paraId="77292D43" w14:textId="37EB6CD1" w:rsidR="00EA21DB" w:rsidRPr="003375D9" w:rsidRDefault="002E2222" w:rsidP="00691E52">
      <w:pPr>
        <w:widowControl w:val="0"/>
        <w:autoSpaceDE w:val="0"/>
        <w:autoSpaceDN w:val="0"/>
        <w:adjustRightInd w:val="0"/>
        <w:spacing w:line="360" w:lineRule="auto"/>
        <w:jc w:val="both"/>
        <w:rPr>
          <w:rFonts w:cs="Times New Roman"/>
          <w:lang w:val="en-US"/>
        </w:rPr>
      </w:pPr>
      <w:r w:rsidRPr="003375D9">
        <w:rPr>
          <w:rFonts w:cs="Times New Roman"/>
          <w:lang w:val="en-US"/>
        </w:rPr>
        <w:t xml:space="preserve">However, </w:t>
      </w:r>
      <w:proofErr w:type="spellStart"/>
      <w:r w:rsidR="00403397" w:rsidRPr="003375D9">
        <w:rPr>
          <w:rFonts w:cs="Times New Roman"/>
          <w:lang w:val="en-US"/>
        </w:rPr>
        <w:t>Beebeejaun</w:t>
      </w:r>
      <w:proofErr w:type="spellEnd"/>
      <w:r w:rsidR="00403397" w:rsidRPr="003375D9">
        <w:rPr>
          <w:rFonts w:cs="Times New Roman"/>
          <w:lang w:val="en-US"/>
        </w:rPr>
        <w:t xml:space="preserve"> (2012) h</w:t>
      </w:r>
      <w:r w:rsidR="005B21B8" w:rsidRPr="003375D9">
        <w:rPr>
          <w:rFonts w:cs="Times New Roman"/>
          <w:lang w:val="en-US"/>
        </w:rPr>
        <w:t xml:space="preserve">as highlighted that whilst </w:t>
      </w:r>
      <w:r w:rsidR="00D67992" w:rsidRPr="003375D9">
        <w:rPr>
          <w:rFonts w:cs="Times New Roman"/>
          <w:lang w:val="en-US"/>
        </w:rPr>
        <w:t>consultation and participation in planning processes are inhere</w:t>
      </w:r>
      <w:r w:rsidR="00500994" w:rsidRPr="003375D9">
        <w:rPr>
          <w:rFonts w:cs="Times New Roman"/>
          <w:lang w:val="en-US"/>
        </w:rPr>
        <w:t>ntly viewed as empowering,</w:t>
      </w:r>
      <w:r w:rsidR="00D67992" w:rsidRPr="003375D9">
        <w:rPr>
          <w:rFonts w:cs="Times New Roman"/>
          <w:lang w:val="en-US"/>
        </w:rPr>
        <w:t xml:space="preserve"> in reality there has been insufficient attention on the benefits or</w:t>
      </w:r>
      <w:r w:rsidR="00403397" w:rsidRPr="003375D9">
        <w:rPr>
          <w:rFonts w:cs="Times New Roman"/>
          <w:lang w:val="en-US"/>
        </w:rPr>
        <w:t xml:space="preserve"> dangers of such participation. </w:t>
      </w:r>
      <w:r w:rsidR="00D67992" w:rsidRPr="003375D9">
        <w:rPr>
          <w:rFonts w:cs="Times New Roman"/>
          <w:lang w:val="en-US"/>
        </w:rPr>
        <w:t>There have also been problems in terms of presuming ethnic minorities have a ‘natural’ ethno-cultural identity and participation based on group similarities, rather than on individual political identities (</w:t>
      </w:r>
      <w:proofErr w:type="spellStart"/>
      <w:r w:rsidR="00D67992" w:rsidRPr="003375D9">
        <w:rPr>
          <w:rFonts w:cs="Times New Roman"/>
          <w:lang w:val="en-US"/>
        </w:rPr>
        <w:t>Beebee</w:t>
      </w:r>
      <w:r w:rsidR="00EA21DB" w:rsidRPr="003375D9">
        <w:rPr>
          <w:rFonts w:cs="Times New Roman"/>
          <w:lang w:val="en-US"/>
        </w:rPr>
        <w:t>jaun</w:t>
      </w:r>
      <w:proofErr w:type="spellEnd"/>
      <w:r w:rsidR="00EA21DB" w:rsidRPr="003375D9">
        <w:rPr>
          <w:rFonts w:cs="Times New Roman"/>
          <w:lang w:val="en-US"/>
        </w:rPr>
        <w:t xml:space="preserve"> 2004, p.437). </w:t>
      </w:r>
    </w:p>
    <w:p w14:paraId="6F094976" w14:textId="77777777" w:rsidR="00F746A1" w:rsidRPr="003375D9" w:rsidRDefault="00F746A1" w:rsidP="00D67992">
      <w:pPr>
        <w:spacing w:line="360" w:lineRule="auto"/>
        <w:jc w:val="both"/>
        <w:rPr>
          <w:rFonts w:cs="Times New Roman"/>
          <w:lang w:val="en-US"/>
        </w:rPr>
      </w:pPr>
    </w:p>
    <w:p w14:paraId="04FDA526" w14:textId="1303CD11" w:rsidR="00D67992" w:rsidRPr="003375D9" w:rsidRDefault="00D67992" w:rsidP="00D67992">
      <w:pPr>
        <w:spacing w:line="360" w:lineRule="auto"/>
        <w:jc w:val="both"/>
        <w:rPr>
          <w:rFonts w:cs="Times New Roman"/>
          <w:lang w:val="en-US"/>
        </w:rPr>
      </w:pPr>
      <w:r w:rsidRPr="003375D9">
        <w:rPr>
          <w:rFonts w:cs="Times New Roman"/>
          <w:lang w:val="en-US"/>
        </w:rPr>
        <w:t xml:space="preserve">Recently, the concept of multiculturalism has been increasingly </w:t>
      </w:r>
      <w:proofErr w:type="spellStart"/>
      <w:r w:rsidRPr="003375D9">
        <w:rPr>
          <w:rFonts w:cs="Times New Roman"/>
          <w:lang w:val="en-US"/>
        </w:rPr>
        <w:t>criticised</w:t>
      </w:r>
      <w:proofErr w:type="spellEnd"/>
      <w:r w:rsidRPr="003375D9">
        <w:rPr>
          <w:rFonts w:cs="Times New Roman"/>
          <w:lang w:val="en-US"/>
        </w:rPr>
        <w:t xml:space="preserve"> as </w:t>
      </w:r>
      <w:proofErr w:type="spellStart"/>
      <w:r w:rsidRPr="003375D9">
        <w:rPr>
          <w:rFonts w:cs="Times New Roman"/>
          <w:lang w:val="en-US"/>
        </w:rPr>
        <w:t>characterising</w:t>
      </w:r>
      <w:proofErr w:type="spellEnd"/>
      <w:r w:rsidRPr="003375D9">
        <w:rPr>
          <w:rFonts w:cs="Times New Roman"/>
          <w:lang w:val="en-US"/>
        </w:rPr>
        <w:t xml:space="preserve"> and </w:t>
      </w:r>
      <w:proofErr w:type="spellStart"/>
      <w:r w:rsidRPr="003375D9">
        <w:rPr>
          <w:rFonts w:cs="Times New Roman"/>
          <w:lang w:val="en-US"/>
        </w:rPr>
        <w:t>legitimising</w:t>
      </w:r>
      <w:proofErr w:type="spellEnd"/>
      <w:r w:rsidRPr="003375D9">
        <w:rPr>
          <w:rFonts w:cs="Times New Roman"/>
          <w:lang w:val="en-US"/>
        </w:rPr>
        <w:t xml:space="preserve"> ‘a retreat into culturally and physically separate minority communities’ (</w:t>
      </w:r>
      <w:proofErr w:type="spellStart"/>
      <w:r w:rsidRPr="003375D9">
        <w:rPr>
          <w:rFonts w:cs="Times New Roman"/>
          <w:lang w:val="en-US"/>
        </w:rPr>
        <w:t>Vertovec</w:t>
      </w:r>
      <w:proofErr w:type="spellEnd"/>
      <w:r w:rsidRPr="003375D9">
        <w:rPr>
          <w:rFonts w:cs="Times New Roman"/>
          <w:lang w:val="en-US"/>
        </w:rPr>
        <w:t xml:space="preserve"> 2010, p.90). </w:t>
      </w:r>
      <w:proofErr w:type="spellStart"/>
      <w:r w:rsidRPr="003375D9">
        <w:rPr>
          <w:rFonts w:cs="Times New Roman"/>
          <w:lang w:val="en-US"/>
        </w:rPr>
        <w:t>Sandercock</w:t>
      </w:r>
      <w:proofErr w:type="spellEnd"/>
      <w:r w:rsidRPr="003375D9">
        <w:rPr>
          <w:rFonts w:cs="Times New Roman"/>
          <w:lang w:val="en-US"/>
        </w:rPr>
        <w:t xml:space="preserve"> (1998, </w:t>
      </w:r>
      <w:r w:rsidR="00500994" w:rsidRPr="003375D9">
        <w:rPr>
          <w:rFonts w:cs="Times New Roman"/>
          <w:lang w:val="en-US"/>
        </w:rPr>
        <w:t>p.</w:t>
      </w:r>
      <w:r w:rsidRPr="003375D9">
        <w:rPr>
          <w:rFonts w:cs="Times New Roman"/>
          <w:lang w:val="en-US"/>
        </w:rPr>
        <w:t xml:space="preserve">3) also notes how it can lead to a ‘fear of the ‘other’……a fear of a whole way of life being eroded……and </w:t>
      </w:r>
      <w:r w:rsidR="00500994" w:rsidRPr="003375D9">
        <w:rPr>
          <w:rFonts w:cs="Times New Roman"/>
          <w:lang w:val="en-US"/>
        </w:rPr>
        <w:t xml:space="preserve">fear of change itself’. </w:t>
      </w:r>
      <w:r w:rsidR="004056A6" w:rsidRPr="003375D9">
        <w:rPr>
          <w:rFonts w:cs="Times New Roman"/>
          <w:lang w:val="en-US"/>
        </w:rPr>
        <w:t>Multiculturalism</w:t>
      </w:r>
      <w:r w:rsidRPr="003375D9">
        <w:rPr>
          <w:rFonts w:cs="Times New Roman"/>
          <w:lang w:val="en-US"/>
        </w:rPr>
        <w:t xml:space="preserve"> can </w:t>
      </w:r>
      <w:proofErr w:type="spellStart"/>
      <w:r w:rsidRPr="003375D9">
        <w:rPr>
          <w:rFonts w:cs="Times New Roman"/>
          <w:lang w:val="en-US"/>
        </w:rPr>
        <w:t>essentialise</w:t>
      </w:r>
      <w:proofErr w:type="spellEnd"/>
      <w:r w:rsidRPr="003375D9">
        <w:rPr>
          <w:rFonts w:cs="Times New Roman"/>
          <w:lang w:val="en-US"/>
        </w:rPr>
        <w:t xml:space="preserve"> and reify differences between ethnic or cultural groups, while obscuring power differentials and ineq</w:t>
      </w:r>
      <w:r w:rsidR="004056A6" w:rsidRPr="003375D9">
        <w:rPr>
          <w:rFonts w:cs="Times New Roman"/>
          <w:lang w:val="en-US"/>
        </w:rPr>
        <w:t>ualities within (</w:t>
      </w:r>
      <w:proofErr w:type="spellStart"/>
      <w:r w:rsidR="00863B48" w:rsidRPr="003375D9">
        <w:rPr>
          <w:rFonts w:cs="Times New Roman"/>
          <w:lang w:val="en-US"/>
        </w:rPr>
        <w:t>Kymlicka</w:t>
      </w:r>
      <w:proofErr w:type="spellEnd"/>
      <w:r w:rsidR="00863B48" w:rsidRPr="003375D9">
        <w:rPr>
          <w:rFonts w:cs="Times New Roman"/>
          <w:lang w:val="en-US"/>
        </w:rPr>
        <w:t>, 2010).</w:t>
      </w:r>
    </w:p>
    <w:p w14:paraId="11B54EDE" w14:textId="77777777" w:rsidR="00D67992" w:rsidRPr="003375D9" w:rsidRDefault="00D67992" w:rsidP="00D67992">
      <w:pPr>
        <w:spacing w:line="360" w:lineRule="auto"/>
        <w:jc w:val="both"/>
        <w:rPr>
          <w:rFonts w:cs="Times New Roman"/>
          <w:lang w:val="en-US"/>
        </w:rPr>
      </w:pPr>
    </w:p>
    <w:p w14:paraId="739F46A1" w14:textId="2751EA9A" w:rsidR="00D67992" w:rsidRPr="003375D9" w:rsidRDefault="00D67992" w:rsidP="00D67992">
      <w:pPr>
        <w:spacing w:line="360" w:lineRule="auto"/>
        <w:jc w:val="both"/>
        <w:rPr>
          <w:rFonts w:cs="Times New Roman"/>
          <w:lang w:val="en-US"/>
        </w:rPr>
      </w:pPr>
      <w:r w:rsidRPr="003375D9">
        <w:rPr>
          <w:rFonts w:cs="Times New Roman"/>
          <w:lang w:val="en-US"/>
        </w:rPr>
        <w:t xml:space="preserve">Hence </w:t>
      </w:r>
      <w:r w:rsidR="00500994" w:rsidRPr="003375D9">
        <w:rPr>
          <w:rFonts w:cs="Times New Roman"/>
          <w:lang w:val="en-US"/>
        </w:rPr>
        <w:t>there has been a</w:t>
      </w:r>
      <w:r w:rsidRPr="003375D9">
        <w:rPr>
          <w:rFonts w:cs="Times New Roman"/>
          <w:lang w:val="en-US"/>
        </w:rPr>
        <w:t xml:space="preserve"> gradual demise of multiculturalism as both a public policy and as a political discourse (B</w:t>
      </w:r>
      <w:r w:rsidR="00500994" w:rsidRPr="003375D9">
        <w:rPr>
          <w:rFonts w:cs="Times New Roman"/>
          <w:lang w:val="en-US"/>
        </w:rPr>
        <w:t xml:space="preserve">erg and </w:t>
      </w:r>
      <w:proofErr w:type="spellStart"/>
      <w:r w:rsidR="00500994" w:rsidRPr="003375D9">
        <w:rPr>
          <w:rFonts w:cs="Times New Roman"/>
          <w:lang w:val="en-US"/>
        </w:rPr>
        <w:t>Sigona</w:t>
      </w:r>
      <w:proofErr w:type="spellEnd"/>
      <w:r w:rsidR="00500994" w:rsidRPr="003375D9">
        <w:rPr>
          <w:rFonts w:cs="Times New Roman"/>
          <w:lang w:val="en-US"/>
        </w:rPr>
        <w:t>, 2013). T</w:t>
      </w:r>
      <w:r w:rsidRPr="003375D9">
        <w:rPr>
          <w:rFonts w:cs="Times New Roman"/>
          <w:lang w:val="en-US"/>
        </w:rPr>
        <w:t xml:space="preserve">he critique of multiculturalism has given way to a ‘broader expression and recognition of different kinds of </w:t>
      </w:r>
      <w:proofErr w:type="gramStart"/>
      <w:r w:rsidRPr="003375D9">
        <w:rPr>
          <w:rFonts w:cs="Times New Roman"/>
          <w:lang w:val="en-US"/>
        </w:rPr>
        <w:t>differences…..and</w:t>
      </w:r>
      <w:proofErr w:type="gramEnd"/>
      <w:r w:rsidRPr="003375D9">
        <w:rPr>
          <w:rFonts w:cs="Times New Roman"/>
          <w:lang w:val="en-US"/>
        </w:rPr>
        <w:t xml:space="preserve"> resulting largely from new migration that has transformed the demographic profile of urban areas….’ (</w:t>
      </w:r>
      <w:proofErr w:type="gramStart"/>
      <w:r w:rsidR="004D10CF" w:rsidRPr="003375D9">
        <w:rPr>
          <w:rFonts w:cs="Times New Roman"/>
          <w:i/>
          <w:lang w:val="en-US"/>
        </w:rPr>
        <w:t>ibid</w:t>
      </w:r>
      <w:proofErr w:type="gramEnd"/>
      <w:r w:rsidRPr="003375D9">
        <w:rPr>
          <w:rFonts w:cs="Times New Roman"/>
          <w:lang w:val="en-US"/>
        </w:rPr>
        <w:t xml:space="preserve">, </w:t>
      </w:r>
      <w:r w:rsidR="004056A6" w:rsidRPr="003375D9">
        <w:rPr>
          <w:rFonts w:cs="Times New Roman"/>
          <w:lang w:val="en-US"/>
        </w:rPr>
        <w:t>p.</w:t>
      </w:r>
      <w:r w:rsidRPr="003375D9">
        <w:rPr>
          <w:rFonts w:cs="Times New Roman"/>
          <w:lang w:val="en-US"/>
        </w:rPr>
        <w:t xml:space="preserve">348). In this </w:t>
      </w:r>
      <w:r w:rsidRPr="003375D9">
        <w:rPr>
          <w:rFonts w:cs="Times New Roman"/>
          <w:lang w:val="en-US"/>
        </w:rPr>
        <w:lastRenderedPageBreak/>
        <w:t>respect, successive national governments in the UK since 1997 have gradually shifted their focus away from an emphasis on</w:t>
      </w:r>
      <w:r w:rsidRPr="003375D9">
        <w:rPr>
          <w:rFonts w:cs="Times New Roman"/>
        </w:rPr>
        <w:t xml:space="preserve"> multiculturalism to a focus on community cohesion and integration policies concerned with minimising social disorder and promoting greater individual responsibility amongst citizens and communities (</w:t>
      </w:r>
      <w:proofErr w:type="spellStart"/>
      <w:r w:rsidRPr="003375D9">
        <w:rPr>
          <w:rFonts w:cs="Times New Roman"/>
        </w:rPr>
        <w:t>Raco</w:t>
      </w:r>
      <w:proofErr w:type="spellEnd"/>
      <w:r w:rsidRPr="003375D9">
        <w:rPr>
          <w:rFonts w:cs="Times New Roman"/>
        </w:rPr>
        <w:t xml:space="preserve"> et al.</w:t>
      </w:r>
      <w:r w:rsidR="005C511E" w:rsidRPr="003375D9">
        <w:rPr>
          <w:rFonts w:cs="Times New Roman"/>
        </w:rPr>
        <w:t>,</w:t>
      </w:r>
      <w:r w:rsidRPr="003375D9">
        <w:rPr>
          <w:rFonts w:cs="Times New Roman"/>
        </w:rPr>
        <w:t xml:space="preserve"> 2014).</w:t>
      </w:r>
    </w:p>
    <w:p w14:paraId="7B64DD16" w14:textId="77777777" w:rsidR="00815B90" w:rsidRPr="003375D9" w:rsidRDefault="00815B90" w:rsidP="00D3462D">
      <w:pPr>
        <w:spacing w:line="360" w:lineRule="auto"/>
        <w:jc w:val="both"/>
        <w:rPr>
          <w:rFonts w:cs="Times New Roman"/>
        </w:rPr>
      </w:pPr>
    </w:p>
    <w:p w14:paraId="3C81D180" w14:textId="58E5E200" w:rsidR="00D67992" w:rsidRPr="003375D9" w:rsidRDefault="00D67992" w:rsidP="00D67992">
      <w:pPr>
        <w:tabs>
          <w:tab w:val="left" w:pos="3579"/>
        </w:tabs>
        <w:spacing w:line="360" w:lineRule="auto"/>
        <w:jc w:val="both"/>
        <w:rPr>
          <w:lang w:val="en-US"/>
        </w:rPr>
      </w:pPr>
      <w:r w:rsidRPr="003375D9">
        <w:rPr>
          <w:lang w:val="en-US"/>
        </w:rPr>
        <w:t xml:space="preserve">This leads into a discussion of ‘super-diversity’. Migration-related super-diversity highlights the need to move beyond depictions of bounded communities differentiated along ethnic and cultural lines to consider representations of society that </w:t>
      </w:r>
      <w:proofErr w:type="spellStart"/>
      <w:r w:rsidRPr="003375D9">
        <w:rPr>
          <w:lang w:val="en-US"/>
        </w:rPr>
        <w:t>emphasise</w:t>
      </w:r>
      <w:proofErr w:type="spellEnd"/>
      <w:r w:rsidRPr="003375D9">
        <w:rPr>
          <w:lang w:val="en-US"/>
        </w:rPr>
        <w:t xml:space="preserve"> lifestyle, household and consumption differences; class-based differences; socio-economic, cultural, religious and linguistic differences; and the implications of differences in the legal status of individuals (</w:t>
      </w:r>
      <w:proofErr w:type="spellStart"/>
      <w:r w:rsidRPr="003375D9">
        <w:rPr>
          <w:lang w:val="en-US"/>
        </w:rPr>
        <w:t>Vertovec</w:t>
      </w:r>
      <w:proofErr w:type="spellEnd"/>
      <w:r w:rsidR="00F2040E" w:rsidRPr="003375D9">
        <w:rPr>
          <w:lang w:val="en-US"/>
        </w:rPr>
        <w:t>,</w:t>
      </w:r>
      <w:r w:rsidRPr="003375D9">
        <w:rPr>
          <w:lang w:val="en-US"/>
        </w:rPr>
        <w:t xml:space="preserve"> 2007; 2011). However, super-diversity is about more than simply adding new variables of difference. Rather, it is more about how such variables may inter-relate and interact with each other to shape the composition of communities, their needs and their fu</w:t>
      </w:r>
      <w:r w:rsidR="004056A6" w:rsidRPr="003375D9">
        <w:rPr>
          <w:lang w:val="en-US"/>
        </w:rPr>
        <w:t>ture direction (</w:t>
      </w:r>
      <w:proofErr w:type="spellStart"/>
      <w:r w:rsidR="004056A6" w:rsidRPr="003375D9">
        <w:rPr>
          <w:lang w:val="en-US"/>
        </w:rPr>
        <w:t>Vertovec</w:t>
      </w:r>
      <w:proofErr w:type="spellEnd"/>
      <w:r w:rsidR="004056A6" w:rsidRPr="003375D9">
        <w:rPr>
          <w:lang w:val="en-US"/>
        </w:rPr>
        <w:t xml:space="preserve">, </w:t>
      </w:r>
      <w:r w:rsidRPr="003375D9">
        <w:rPr>
          <w:lang w:val="en-US"/>
        </w:rPr>
        <w:t>2007).</w:t>
      </w:r>
    </w:p>
    <w:p w14:paraId="5B4EE022" w14:textId="77777777" w:rsidR="00D67992" w:rsidRPr="003375D9" w:rsidRDefault="00D67992" w:rsidP="00D67992">
      <w:pPr>
        <w:tabs>
          <w:tab w:val="left" w:pos="3579"/>
        </w:tabs>
        <w:spacing w:line="360" w:lineRule="auto"/>
        <w:jc w:val="both"/>
        <w:rPr>
          <w:lang w:val="en-US"/>
        </w:rPr>
      </w:pPr>
    </w:p>
    <w:p w14:paraId="7BF960E0" w14:textId="43DD467D" w:rsidR="00D67992" w:rsidRPr="003375D9" w:rsidRDefault="00D67992" w:rsidP="00D67992">
      <w:pPr>
        <w:tabs>
          <w:tab w:val="left" w:pos="3579"/>
        </w:tabs>
        <w:spacing w:line="360" w:lineRule="auto"/>
        <w:jc w:val="both"/>
        <w:rPr>
          <w:lang w:val="en-US"/>
        </w:rPr>
      </w:pPr>
      <w:r w:rsidRPr="003375D9">
        <w:rPr>
          <w:lang w:val="en-US"/>
        </w:rPr>
        <w:t>Thus whilst it has been recognized that a redesign of the planning system for managing migration-related diversity is increasingly required (</w:t>
      </w:r>
      <w:proofErr w:type="spellStart"/>
      <w:r w:rsidRPr="003375D9">
        <w:rPr>
          <w:lang w:val="en-US"/>
        </w:rPr>
        <w:t>Burayidi</w:t>
      </w:r>
      <w:proofErr w:type="spellEnd"/>
      <w:r w:rsidRPr="003375D9">
        <w:rPr>
          <w:lang w:val="en-US"/>
        </w:rPr>
        <w:t xml:space="preserve"> 2003, </w:t>
      </w:r>
      <w:r w:rsidR="004056A6" w:rsidRPr="003375D9">
        <w:rPr>
          <w:lang w:val="en-US"/>
        </w:rPr>
        <w:t>p.</w:t>
      </w:r>
      <w:r w:rsidRPr="003375D9">
        <w:rPr>
          <w:lang w:val="en-US"/>
        </w:rPr>
        <w:t>270), to date the fo</w:t>
      </w:r>
      <w:r w:rsidR="00DB1FA3" w:rsidRPr="003375D9">
        <w:rPr>
          <w:lang w:val="en-US"/>
        </w:rPr>
        <w:t>cus has been on urban planning ‘</w:t>
      </w:r>
      <w:r w:rsidRPr="003375D9">
        <w:rPr>
          <w:lang w:val="en-US"/>
        </w:rPr>
        <w:t xml:space="preserve">needing </w:t>
      </w:r>
      <w:r w:rsidR="00DB1FA3" w:rsidRPr="003375D9">
        <w:rPr>
          <w:lang w:val="en-US"/>
        </w:rPr>
        <w:t>to recognize ethnic differences’</w:t>
      </w:r>
      <w:r w:rsidRPr="003375D9">
        <w:rPr>
          <w:lang w:val="en-US"/>
        </w:rPr>
        <w:t xml:space="preserve"> (Fincher and </w:t>
      </w:r>
      <w:proofErr w:type="spellStart"/>
      <w:r w:rsidRPr="003375D9">
        <w:rPr>
          <w:lang w:val="en-US"/>
        </w:rPr>
        <w:t>Iveson</w:t>
      </w:r>
      <w:proofErr w:type="spellEnd"/>
      <w:r w:rsidRPr="003375D9">
        <w:rPr>
          <w:lang w:val="en-US"/>
        </w:rPr>
        <w:t xml:space="preserve"> 2008, </w:t>
      </w:r>
      <w:r w:rsidR="004056A6" w:rsidRPr="003375D9">
        <w:rPr>
          <w:lang w:val="en-US"/>
        </w:rPr>
        <w:t>p.</w:t>
      </w:r>
      <w:r w:rsidRPr="003375D9">
        <w:rPr>
          <w:lang w:val="en-US"/>
        </w:rPr>
        <w:t xml:space="preserve">120). Moreover, if a focus is placed on super-diversity as a methodology, such methods need to increasingly reflect the context of super-diversity as population complexity and explore </w:t>
      </w:r>
      <w:r w:rsidRPr="003375D9">
        <w:t>the extent to which urban planners are able to move away from ethno-focal approaches (</w:t>
      </w:r>
      <w:proofErr w:type="spellStart"/>
      <w:r w:rsidRPr="003375D9">
        <w:t>Meissner</w:t>
      </w:r>
      <w:proofErr w:type="spellEnd"/>
      <w:r w:rsidRPr="003375D9">
        <w:t xml:space="preserve"> and </w:t>
      </w:r>
      <w:proofErr w:type="spellStart"/>
      <w:r w:rsidRPr="003375D9">
        <w:t>Vertovec</w:t>
      </w:r>
      <w:proofErr w:type="spellEnd"/>
      <w:r w:rsidRPr="003375D9">
        <w:t xml:space="preserve"> 2015, </w:t>
      </w:r>
      <w:r w:rsidR="004056A6" w:rsidRPr="003375D9">
        <w:t>pp.</w:t>
      </w:r>
      <w:r w:rsidRPr="003375D9">
        <w:t>542-543).</w:t>
      </w:r>
    </w:p>
    <w:p w14:paraId="0EC52750" w14:textId="77777777" w:rsidR="00D67992" w:rsidRPr="003375D9" w:rsidRDefault="00D67992" w:rsidP="00D3462D">
      <w:pPr>
        <w:spacing w:line="360" w:lineRule="auto"/>
        <w:jc w:val="both"/>
      </w:pPr>
    </w:p>
    <w:p w14:paraId="3BDE694B" w14:textId="5E8E915D" w:rsidR="00EA21DB" w:rsidRPr="003375D9" w:rsidRDefault="00294225" w:rsidP="00EA21DB">
      <w:pPr>
        <w:spacing w:line="360" w:lineRule="auto"/>
        <w:jc w:val="both"/>
      </w:pPr>
      <w:r w:rsidRPr="003375D9">
        <w:t>At the same time, there is a need to consider the extent to which super</w:t>
      </w:r>
      <w:r w:rsidR="00A32CEE" w:rsidRPr="003375D9">
        <w:t>-diversity is about reducing</w:t>
      </w:r>
      <w:r w:rsidRPr="003375D9">
        <w:t xml:space="preserve"> </w:t>
      </w:r>
      <w:r w:rsidR="00A32CEE" w:rsidRPr="003375D9">
        <w:t xml:space="preserve">structural inequalities and the </w:t>
      </w:r>
      <w:r w:rsidRPr="003375D9">
        <w:t xml:space="preserve">discrimination and marginalisation of individuals </w:t>
      </w:r>
      <w:r w:rsidR="00A32CEE" w:rsidRPr="003375D9">
        <w:t xml:space="preserve">as opposed to simply mapping localised differences and </w:t>
      </w:r>
      <w:r w:rsidRPr="003375D9">
        <w:t>obtaining access to people’s practices and strategies of identification (</w:t>
      </w:r>
      <w:r w:rsidR="000A2EBD" w:rsidRPr="003375D9">
        <w:t>Sepulveda</w:t>
      </w:r>
      <w:r w:rsidR="004056A6" w:rsidRPr="003375D9">
        <w:t xml:space="preserve"> et al., 2011</w:t>
      </w:r>
      <w:r w:rsidRPr="003375D9">
        <w:t>).</w:t>
      </w:r>
      <w:r w:rsidR="00A32CEE" w:rsidRPr="003375D9">
        <w:t xml:space="preserve"> Indeed, some have argued that the super-diversity discourse risks creating an ‘equivalence of differences’ (</w:t>
      </w:r>
      <w:proofErr w:type="spellStart"/>
      <w:r w:rsidR="00A32CEE" w:rsidRPr="003375D9">
        <w:t>Vertovec</w:t>
      </w:r>
      <w:proofErr w:type="spellEnd"/>
      <w:r w:rsidR="00A32CEE" w:rsidRPr="003375D9">
        <w:t xml:space="preserve"> 2012, p.289).</w:t>
      </w:r>
      <w:r w:rsidR="00EA21DB" w:rsidRPr="003375D9">
        <w:t xml:space="preserve"> As such</w:t>
      </w:r>
      <w:r w:rsidR="004056A6" w:rsidRPr="003375D9">
        <w:t>,</w:t>
      </w:r>
      <w:r w:rsidR="00EA21DB" w:rsidRPr="003375D9">
        <w:t xml:space="preserve"> it may be </w:t>
      </w:r>
      <w:r w:rsidR="00EA21DB" w:rsidRPr="003375D9">
        <w:rPr>
          <w:rFonts w:cs="Times New Roman"/>
          <w:lang w:val="en-US"/>
        </w:rPr>
        <w:t xml:space="preserve">interpreted and utilized to deliver economic </w:t>
      </w:r>
      <w:r w:rsidR="00EA21DB" w:rsidRPr="003375D9">
        <w:rPr>
          <w:rFonts w:cs="Times New Roman"/>
          <w:lang w:val="en-US"/>
        </w:rPr>
        <w:lastRenderedPageBreak/>
        <w:t xml:space="preserve">development objectives (the ‘diversity dividend’) but </w:t>
      </w:r>
      <w:r w:rsidR="00EA21DB" w:rsidRPr="003375D9">
        <w:rPr>
          <w:lang w:val="en-US"/>
        </w:rPr>
        <w:t xml:space="preserve">which may serve to conceal structural forms of inequality between groups through individualizing explanations for inequality, discrimination and </w:t>
      </w:r>
      <w:proofErr w:type="spellStart"/>
      <w:r w:rsidR="00EA21DB" w:rsidRPr="003375D9">
        <w:rPr>
          <w:lang w:val="en-US"/>
        </w:rPr>
        <w:t>labour</w:t>
      </w:r>
      <w:proofErr w:type="spellEnd"/>
      <w:r w:rsidR="00EA21DB" w:rsidRPr="003375D9">
        <w:rPr>
          <w:lang w:val="en-US"/>
        </w:rPr>
        <w:t xml:space="preserve"> market exploitation (</w:t>
      </w:r>
      <w:proofErr w:type="spellStart"/>
      <w:r w:rsidR="00EA21DB" w:rsidRPr="003375D9">
        <w:rPr>
          <w:lang w:val="en-US"/>
        </w:rPr>
        <w:t>Raco</w:t>
      </w:r>
      <w:proofErr w:type="spellEnd"/>
      <w:r w:rsidR="00EF2788" w:rsidRPr="003375D9">
        <w:rPr>
          <w:lang w:val="en-US"/>
        </w:rPr>
        <w:t xml:space="preserve"> et al., 2014</w:t>
      </w:r>
      <w:r w:rsidR="00EA21DB" w:rsidRPr="003375D9">
        <w:rPr>
          <w:lang w:val="en-US"/>
        </w:rPr>
        <w:t>).</w:t>
      </w:r>
    </w:p>
    <w:p w14:paraId="739DF346" w14:textId="77777777" w:rsidR="00EA21DB" w:rsidRPr="003375D9" w:rsidRDefault="00EA21DB" w:rsidP="00EA21DB">
      <w:pPr>
        <w:widowControl w:val="0"/>
        <w:autoSpaceDE w:val="0"/>
        <w:autoSpaceDN w:val="0"/>
        <w:adjustRightInd w:val="0"/>
        <w:spacing w:line="360" w:lineRule="auto"/>
        <w:jc w:val="both"/>
        <w:rPr>
          <w:rFonts w:cs="Times New Roman"/>
          <w:lang w:val="en-US"/>
        </w:rPr>
      </w:pPr>
    </w:p>
    <w:p w14:paraId="04E9CA8C" w14:textId="1C582A54" w:rsidR="00DF7495" w:rsidRPr="003375D9" w:rsidRDefault="00EA21DB" w:rsidP="00A32CEE">
      <w:pPr>
        <w:widowControl w:val="0"/>
        <w:autoSpaceDE w:val="0"/>
        <w:autoSpaceDN w:val="0"/>
        <w:adjustRightInd w:val="0"/>
        <w:spacing w:line="360" w:lineRule="auto"/>
        <w:jc w:val="both"/>
        <w:rPr>
          <w:lang w:val="en-US"/>
        </w:rPr>
      </w:pPr>
      <w:r w:rsidRPr="003375D9">
        <w:rPr>
          <w:lang w:val="en-US"/>
        </w:rPr>
        <w:t xml:space="preserve">In this context, the work of </w:t>
      </w:r>
      <w:r w:rsidR="001A3A63" w:rsidRPr="003375D9">
        <w:rPr>
          <w:lang w:val="en-US"/>
        </w:rPr>
        <w:t>Nancy Fraser (1997</w:t>
      </w:r>
      <w:r w:rsidR="00E03197" w:rsidRPr="003375D9">
        <w:rPr>
          <w:lang w:val="en-US"/>
        </w:rPr>
        <w:t>) is of relevance in terms of the need to consider the social logics of planning ci</w:t>
      </w:r>
      <w:r w:rsidR="001A3A63" w:rsidRPr="003375D9">
        <w:rPr>
          <w:lang w:val="en-US"/>
        </w:rPr>
        <w:t>ties for diversity. Fraser (1997</w:t>
      </w:r>
      <w:r w:rsidR="00E03197" w:rsidRPr="003375D9">
        <w:rPr>
          <w:lang w:val="en-US"/>
        </w:rPr>
        <w:t xml:space="preserve">) highlights how there have been </w:t>
      </w:r>
      <w:r w:rsidR="00456F75" w:rsidRPr="003375D9">
        <w:rPr>
          <w:lang w:val="en-US"/>
        </w:rPr>
        <w:t xml:space="preserve">on-going concerns with combining a cultural politics of difference with a social politics of equality to address </w:t>
      </w:r>
      <w:r w:rsidR="00DF7495" w:rsidRPr="003375D9">
        <w:rPr>
          <w:lang w:val="en-US"/>
        </w:rPr>
        <w:t xml:space="preserve">cultural and economic injustices. However, this is not straightforward as </w:t>
      </w:r>
      <w:r w:rsidR="00E03197" w:rsidRPr="003375D9">
        <w:rPr>
          <w:lang w:val="en-US"/>
        </w:rPr>
        <w:t>addressing economic injustice (or redistribution) involves attempting to address the significance o</w:t>
      </w:r>
      <w:r w:rsidR="004056A6" w:rsidRPr="003375D9">
        <w:rPr>
          <w:lang w:val="en-US"/>
        </w:rPr>
        <w:t xml:space="preserve">f the differences (for example, </w:t>
      </w:r>
      <w:r w:rsidR="00E03197" w:rsidRPr="003375D9">
        <w:rPr>
          <w:lang w:val="en-US"/>
        </w:rPr>
        <w:t>race or gender) on which</w:t>
      </w:r>
      <w:r w:rsidR="004D4C6D" w:rsidRPr="003375D9">
        <w:rPr>
          <w:lang w:val="en-US"/>
        </w:rPr>
        <w:t xml:space="preserve"> inequalities are based. On the other hand</w:t>
      </w:r>
      <w:r w:rsidR="00E03197" w:rsidRPr="003375D9">
        <w:rPr>
          <w:lang w:val="en-US"/>
        </w:rPr>
        <w:t xml:space="preserve">, strategies of recognition to overcome cultural injustices </w:t>
      </w:r>
      <w:r w:rsidR="001A3A63" w:rsidRPr="003375D9">
        <w:rPr>
          <w:lang w:val="en-US"/>
        </w:rPr>
        <w:t xml:space="preserve">involve highlighting the specific needs of particular groups or individuals. Thus Fraser </w:t>
      </w:r>
      <w:r w:rsidR="00E5664E" w:rsidRPr="003375D9">
        <w:rPr>
          <w:lang w:val="en-US"/>
        </w:rPr>
        <w:t xml:space="preserve">(1997) </w:t>
      </w:r>
      <w:r w:rsidR="001A3A63" w:rsidRPr="003375D9">
        <w:rPr>
          <w:lang w:val="en-US"/>
        </w:rPr>
        <w:t>highlights the importance of affirmative and transformative strategie</w:t>
      </w:r>
      <w:r w:rsidR="00E5664E" w:rsidRPr="003375D9">
        <w:rPr>
          <w:lang w:val="en-US"/>
        </w:rPr>
        <w:t>s: whilst the former may focus on tackling</w:t>
      </w:r>
      <w:r w:rsidR="001A3A63" w:rsidRPr="003375D9">
        <w:rPr>
          <w:lang w:val="en-US"/>
        </w:rPr>
        <w:t xml:space="preserve"> the symptoms of cultural and economic inequality, it is only transformative strategies </w:t>
      </w:r>
      <w:r w:rsidR="00E5664E" w:rsidRPr="003375D9">
        <w:rPr>
          <w:lang w:val="en-US"/>
        </w:rPr>
        <w:t xml:space="preserve">that seek to </w:t>
      </w:r>
      <w:r w:rsidR="001A3A63" w:rsidRPr="003375D9">
        <w:rPr>
          <w:lang w:val="en-US"/>
        </w:rPr>
        <w:t>address the causal processes generating and reinforcing injustice (</w:t>
      </w:r>
      <w:r w:rsidR="00F2040E" w:rsidRPr="003375D9">
        <w:rPr>
          <w:lang w:val="en-US"/>
        </w:rPr>
        <w:t>Fincher et al., 2014</w:t>
      </w:r>
      <w:r w:rsidR="001A3A63" w:rsidRPr="003375D9">
        <w:rPr>
          <w:lang w:val="en-US"/>
        </w:rPr>
        <w:t>).</w:t>
      </w:r>
    </w:p>
    <w:p w14:paraId="7480B872" w14:textId="77777777" w:rsidR="001A3A63" w:rsidRPr="003375D9" w:rsidRDefault="001A3A63" w:rsidP="00A32CEE">
      <w:pPr>
        <w:widowControl w:val="0"/>
        <w:autoSpaceDE w:val="0"/>
        <w:autoSpaceDN w:val="0"/>
        <w:adjustRightInd w:val="0"/>
        <w:spacing w:line="360" w:lineRule="auto"/>
        <w:jc w:val="both"/>
        <w:rPr>
          <w:lang w:val="en-US"/>
        </w:rPr>
      </w:pPr>
    </w:p>
    <w:p w14:paraId="35DAEE3E" w14:textId="03D1819A" w:rsidR="00126DC8" w:rsidRPr="003375D9" w:rsidRDefault="001A3A63" w:rsidP="00A32CEE">
      <w:pPr>
        <w:widowControl w:val="0"/>
        <w:autoSpaceDE w:val="0"/>
        <w:autoSpaceDN w:val="0"/>
        <w:adjustRightInd w:val="0"/>
        <w:spacing w:line="360" w:lineRule="auto"/>
        <w:jc w:val="both"/>
        <w:rPr>
          <w:lang w:val="en-US"/>
        </w:rPr>
      </w:pPr>
      <w:r w:rsidRPr="003375D9">
        <w:rPr>
          <w:lang w:val="en-US"/>
        </w:rPr>
        <w:t>Such work therefore draws attention to the importance of redistributi</w:t>
      </w:r>
      <w:r w:rsidR="00E5664E" w:rsidRPr="003375D9">
        <w:rPr>
          <w:lang w:val="en-US"/>
        </w:rPr>
        <w:t>on and recognition, and has</w:t>
      </w:r>
      <w:r w:rsidRPr="003375D9">
        <w:rPr>
          <w:lang w:val="en-US"/>
        </w:rPr>
        <w:t xml:space="preserve"> </w:t>
      </w:r>
      <w:r w:rsidR="00E5664E" w:rsidRPr="003375D9">
        <w:rPr>
          <w:lang w:val="en-US"/>
        </w:rPr>
        <w:t xml:space="preserve">also </w:t>
      </w:r>
      <w:r w:rsidRPr="003375D9">
        <w:rPr>
          <w:lang w:val="en-US"/>
        </w:rPr>
        <w:t>been used to provide a framework for evaluating local empowerment initiatives (for example,</w:t>
      </w:r>
      <w:r w:rsidR="004056A6" w:rsidRPr="003375D9">
        <w:rPr>
          <w:lang w:val="en-US"/>
        </w:rPr>
        <w:t xml:space="preserve"> see </w:t>
      </w:r>
      <w:proofErr w:type="spellStart"/>
      <w:r w:rsidR="004056A6" w:rsidRPr="003375D9">
        <w:rPr>
          <w:lang w:val="en-US"/>
        </w:rPr>
        <w:t>Perrons</w:t>
      </w:r>
      <w:proofErr w:type="spellEnd"/>
      <w:r w:rsidR="004056A6" w:rsidRPr="003375D9">
        <w:rPr>
          <w:lang w:val="en-US"/>
        </w:rPr>
        <w:t xml:space="preserve"> and </w:t>
      </w:r>
      <w:proofErr w:type="spellStart"/>
      <w:r w:rsidR="004056A6" w:rsidRPr="003375D9">
        <w:rPr>
          <w:lang w:val="en-US"/>
        </w:rPr>
        <w:t>Skyer</w:t>
      </w:r>
      <w:proofErr w:type="spellEnd"/>
      <w:r w:rsidR="004056A6" w:rsidRPr="003375D9">
        <w:rPr>
          <w:lang w:val="en-US"/>
        </w:rPr>
        <w:t xml:space="preserve">, 2003). </w:t>
      </w:r>
      <w:r w:rsidR="00E5664E" w:rsidRPr="003375D9">
        <w:rPr>
          <w:lang w:val="en-US"/>
        </w:rPr>
        <w:t xml:space="preserve">However, Fraser’s focus on addressing injustice has also been used by Fincher and </w:t>
      </w:r>
      <w:proofErr w:type="spellStart"/>
      <w:r w:rsidR="00E5664E" w:rsidRPr="003375D9">
        <w:rPr>
          <w:lang w:val="en-US"/>
        </w:rPr>
        <w:t>Iveson</w:t>
      </w:r>
      <w:proofErr w:type="spellEnd"/>
      <w:r w:rsidR="00E5664E" w:rsidRPr="003375D9">
        <w:rPr>
          <w:lang w:val="en-US"/>
        </w:rPr>
        <w:t xml:space="preserve"> (2008) to explore how urban planners may respond to people in increasingly diversified (or diversifying) settings. </w:t>
      </w:r>
      <w:r w:rsidR="000411CB" w:rsidRPr="003375D9">
        <w:rPr>
          <w:lang w:val="en-US"/>
        </w:rPr>
        <w:t>Their work is therefore drawn upon to structure the researc</w:t>
      </w:r>
      <w:r w:rsidR="004056A6" w:rsidRPr="003375D9">
        <w:rPr>
          <w:lang w:val="en-US"/>
        </w:rPr>
        <w:t>h and analysis presented in the following sections of the</w:t>
      </w:r>
      <w:r w:rsidR="000411CB" w:rsidRPr="003375D9">
        <w:rPr>
          <w:lang w:val="en-US"/>
        </w:rPr>
        <w:t xml:space="preserve"> paper as </w:t>
      </w:r>
      <w:r w:rsidR="00126DC8" w:rsidRPr="003375D9">
        <w:rPr>
          <w:lang w:val="en-US"/>
        </w:rPr>
        <w:t xml:space="preserve">it </w:t>
      </w:r>
      <w:r w:rsidR="001C38B0" w:rsidRPr="003375D9">
        <w:rPr>
          <w:lang w:val="en-US"/>
        </w:rPr>
        <w:t>highlight</w:t>
      </w:r>
      <w:r w:rsidR="00126DC8" w:rsidRPr="003375D9">
        <w:rPr>
          <w:lang w:val="en-US"/>
        </w:rPr>
        <w:t>s</w:t>
      </w:r>
      <w:r w:rsidR="001C38B0" w:rsidRPr="003375D9">
        <w:rPr>
          <w:lang w:val="en-US"/>
        </w:rPr>
        <w:t xml:space="preserve"> the importance of the concepts of </w:t>
      </w:r>
      <w:r w:rsidR="001C38B0" w:rsidRPr="003375D9">
        <w:rPr>
          <w:i/>
          <w:lang w:val="en-US"/>
        </w:rPr>
        <w:t>redistribution, recognition</w:t>
      </w:r>
      <w:r w:rsidR="001C38B0" w:rsidRPr="003375D9">
        <w:rPr>
          <w:lang w:val="en-US"/>
        </w:rPr>
        <w:t xml:space="preserve"> and </w:t>
      </w:r>
      <w:r w:rsidR="001C38B0" w:rsidRPr="003375D9">
        <w:rPr>
          <w:i/>
          <w:lang w:val="en-US"/>
        </w:rPr>
        <w:t>encounter</w:t>
      </w:r>
      <w:r w:rsidR="006C6D93" w:rsidRPr="003375D9">
        <w:rPr>
          <w:lang w:val="en-US"/>
        </w:rPr>
        <w:t>. These concepts articulate</w:t>
      </w:r>
      <w:r w:rsidR="00126DC8" w:rsidRPr="003375D9">
        <w:rPr>
          <w:lang w:val="en-US"/>
        </w:rPr>
        <w:t xml:space="preserve"> the key role of urban planning, namely: </w:t>
      </w:r>
      <w:proofErr w:type="spellStart"/>
      <w:r w:rsidR="00126DC8" w:rsidRPr="003375D9">
        <w:rPr>
          <w:lang w:val="en-US"/>
        </w:rPr>
        <w:t>i</w:t>
      </w:r>
      <w:proofErr w:type="spellEnd"/>
      <w:r w:rsidR="00126DC8" w:rsidRPr="003375D9">
        <w:rPr>
          <w:lang w:val="en-US"/>
        </w:rPr>
        <w:t>) how to manage socia</w:t>
      </w:r>
      <w:r w:rsidR="006C6D93" w:rsidRPr="003375D9">
        <w:rPr>
          <w:lang w:val="en-US"/>
        </w:rPr>
        <w:t>l differences, including balancing</w:t>
      </w:r>
      <w:r w:rsidR="00126DC8" w:rsidRPr="003375D9">
        <w:rPr>
          <w:lang w:val="en-US"/>
        </w:rPr>
        <w:t xml:space="preserve"> competing interests and sharing public goods, including the use of public and private property; ii) how to </w:t>
      </w:r>
      <w:proofErr w:type="spellStart"/>
      <w:r w:rsidR="00126DC8" w:rsidRPr="003375D9">
        <w:rPr>
          <w:lang w:val="en-US"/>
        </w:rPr>
        <w:t>recognise</w:t>
      </w:r>
      <w:proofErr w:type="spellEnd"/>
      <w:r w:rsidR="00126DC8" w:rsidRPr="003375D9">
        <w:rPr>
          <w:lang w:val="en-US"/>
        </w:rPr>
        <w:t xml:space="preserve"> and address specific needs of different individuals and provide services; and iii) how to respond to people in </w:t>
      </w:r>
      <w:r w:rsidR="00126DC8" w:rsidRPr="003375D9">
        <w:rPr>
          <w:lang w:val="en-US"/>
        </w:rPr>
        <w:lastRenderedPageBreak/>
        <w:t>increasingly diversified (or diversifying) settings.</w:t>
      </w:r>
    </w:p>
    <w:p w14:paraId="10864A0D" w14:textId="77777777" w:rsidR="00126725" w:rsidRPr="003375D9" w:rsidRDefault="00126725" w:rsidP="00D3462D">
      <w:pPr>
        <w:tabs>
          <w:tab w:val="left" w:pos="3071"/>
        </w:tabs>
        <w:spacing w:line="360" w:lineRule="auto"/>
        <w:jc w:val="both"/>
        <w:rPr>
          <w:lang w:val="en-US"/>
        </w:rPr>
      </w:pPr>
    </w:p>
    <w:p w14:paraId="34982F67" w14:textId="3D7D594A" w:rsidR="00B322D5" w:rsidRPr="003375D9" w:rsidRDefault="000B79A9" w:rsidP="00B322D5">
      <w:pPr>
        <w:spacing w:line="360" w:lineRule="auto"/>
        <w:outlineLvl w:val="0"/>
        <w:rPr>
          <w:b/>
        </w:rPr>
      </w:pPr>
      <w:r w:rsidRPr="003375D9">
        <w:rPr>
          <w:b/>
          <w:lang w:val="en-US"/>
        </w:rPr>
        <w:t xml:space="preserve">3. </w:t>
      </w:r>
      <w:r w:rsidR="004E2BDC" w:rsidRPr="003375D9">
        <w:rPr>
          <w:b/>
        </w:rPr>
        <w:t>Methodology</w:t>
      </w:r>
    </w:p>
    <w:p w14:paraId="0CD74ABF" w14:textId="77777777" w:rsidR="00B322D5" w:rsidRPr="003375D9" w:rsidRDefault="00B322D5" w:rsidP="00B322D5">
      <w:pPr>
        <w:spacing w:line="360" w:lineRule="auto"/>
        <w:outlineLvl w:val="0"/>
        <w:rPr>
          <w:b/>
        </w:rPr>
      </w:pPr>
    </w:p>
    <w:p w14:paraId="27B700FB" w14:textId="13DEAEC4" w:rsidR="003F4B15" w:rsidRPr="003375D9" w:rsidRDefault="00A32CEE" w:rsidP="003F4B15">
      <w:pPr>
        <w:spacing w:line="360" w:lineRule="auto"/>
        <w:jc w:val="both"/>
      </w:pPr>
      <w:r w:rsidRPr="003375D9">
        <w:rPr>
          <w:lang w:val="en-US"/>
        </w:rPr>
        <w:t xml:space="preserve">Whilst recent work has sought to consider policy narratives of diversity in global cities such as London, less focus has been placed on cities that are more recently diversifying and / or which are becoming increasingly super-diverse. </w:t>
      </w:r>
      <w:r w:rsidR="00FC613C" w:rsidRPr="003375D9">
        <w:t xml:space="preserve">Liverpool </w:t>
      </w:r>
      <w:r w:rsidR="003F7D75" w:rsidRPr="003375D9">
        <w:t xml:space="preserve">was </w:t>
      </w:r>
      <w:r w:rsidRPr="003375D9">
        <w:t xml:space="preserve">therefore </w:t>
      </w:r>
      <w:r w:rsidR="003F7D75" w:rsidRPr="003375D9">
        <w:t xml:space="preserve">selected as a case study as it </w:t>
      </w:r>
      <w:r w:rsidR="00FC613C" w:rsidRPr="003375D9">
        <w:t>exemplifies super-diversity as population complexity (</w:t>
      </w:r>
      <w:proofErr w:type="spellStart"/>
      <w:r w:rsidR="00FC613C" w:rsidRPr="003375D9">
        <w:t>Meissner</w:t>
      </w:r>
      <w:proofErr w:type="spellEnd"/>
      <w:r w:rsidR="00FC613C" w:rsidRPr="003375D9">
        <w:t xml:space="preserve"> and </w:t>
      </w:r>
      <w:proofErr w:type="spellStart"/>
      <w:r w:rsidR="00FC613C" w:rsidRPr="003375D9">
        <w:t>Vertovec</w:t>
      </w:r>
      <w:proofErr w:type="spellEnd"/>
      <w:r w:rsidR="00FC613C" w:rsidRPr="003375D9">
        <w:t xml:space="preserve">, 2015) given its changing population configuration. </w:t>
      </w:r>
      <w:r w:rsidR="004E365D" w:rsidRPr="003375D9">
        <w:t xml:space="preserve">Moreover, although </w:t>
      </w:r>
      <w:r w:rsidR="00B322D5" w:rsidRPr="003375D9">
        <w:t xml:space="preserve">Liverpool’s population is less </w:t>
      </w:r>
      <w:r w:rsidR="008A757D" w:rsidRPr="003375D9">
        <w:t xml:space="preserve">ethnically </w:t>
      </w:r>
      <w:r w:rsidR="00B322D5" w:rsidRPr="003375D9">
        <w:t xml:space="preserve">diverse than other cities such as </w:t>
      </w:r>
      <w:r w:rsidR="00A319C4" w:rsidRPr="003375D9">
        <w:t xml:space="preserve">London and </w:t>
      </w:r>
      <w:r w:rsidR="00B322D5" w:rsidRPr="003375D9">
        <w:t>Birmingham</w:t>
      </w:r>
      <w:r w:rsidR="00A319C4" w:rsidRPr="003375D9">
        <w:t xml:space="preserve"> </w:t>
      </w:r>
      <w:r w:rsidR="003F4B15" w:rsidRPr="003375D9">
        <w:t>(</w:t>
      </w:r>
      <w:r w:rsidR="008A757D" w:rsidRPr="003375D9">
        <w:t>13.6% of the population is defined as Black and Minority Ethnic (BME) compared to a national figure of 18.8%; Liverpool City Council, 2013a</w:t>
      </w:r>
      <w:r w:rsidR="003F4B15" w:rsidRPr="003375D9">
        <w:t>), the speed and spread of change of Liverpool’s diversification in the last fifteen years has been extremely significant. Indeed, t</w:t>
      </w:r>
      <w:r w:rsidR="003F4B15" w:rsidRPr="003375D9">
        <w:rPr>
          <w:lang w:val="en-US"/>
        </w:rPr>
        <w:t xml:space="preserve">he city experienced the greatest </w:t>
      </w:r>
      <w:r w:rsidR="003F4B15" w:rsidRPr="003375D9">
        <w:rPr>
          <w:iCs/>
          <w:lang w:val="en-US"/>
        </w:rPr>
        <w:t xml:space="preserve">increase </w:t>
      </w:r>
      <w:r w:rsidR="003F4B15" w:rsidRPr="003375D9">
        <w:rPr>
          <w:lang w:val="en-US"/>
        </w:rPr>
        <w:t>in the proportion of residents born overseas</w:t>
      </w:r>
      <w:r w:rsidR="003F4B15" w:rsidRPr="003375D9">
        <w:rPr>
          <w:iCs/>
          <w:lang w:val="en-US"/>
        </w:rPr>
        <w:t xml:space="preserve"> of all of the major UK cities</w:t>
      </w:r>
      <w:r w:rsidR="008A757D" w:rsidRPr="003375D9">
        <w:rPr>
          <w:iCs/>
          <w:lang w:val="en-US"/>
        </w:rPr>
        <w:t xml:space="preserve"> between 2001 and 2011</w:t>
      </w:r>
      <w:r w:rsidR="000506D4" w:rsidRPr="003375D9">
        <w:rPr>
          <w:lang w:val="en-US"/>
        </w:rPr>
        <w:t xml:space="preserve"> </w:t>
      </w:r>
      <w:r w:rsidR="00236B01" w:rsidRPr="003375D9">
        <w:rPr>
          <w:lang w:val="en-US"/>
        </w:rPr>
        <w:t xml:space="preserve">(Liverpool City Council, 2013a). </w:t>
      </w:r>
    </w:p>
    <w:p w14:paraId="7E0E5E7A" w14:textId="77777777" w:rsidR="00FC613C" w:rsidRPr="003375D9" w:rsidRDefault="00FC613C" w:rsidP="00D3462D">
      <w:pPr>
        <w:spacing w:line="360" w:lineRule="auto"/>
        <w:jc w:val="both"/>
        <w:rPr>
          <w:lang w:val="en-US"/>
        </w:rPr>
      </w:pPr>
    </w:p>
    <w:p w14:paraId="61468439" w14:textId="0A12A3A1" w:rsidR="00236B01" w:rsidRPr="003375D9" w:rsidRDefault="00236B01" w:rsidP="00236B01">
      <w:pPr>
        <w:spacing w:line="360" w:lineRule="auto"/>
        <w:jc w:val="both"/>
        <w:rPr>
          <w:lang w:val="en-US"/>
        </w:rPr>
      </w:pPr>
      <w:r w:rsidRPr="003375D9">
        <w:rPr>
          <w:lang w:val="en-US"/>
        </w:rPr>
        <w:t>There are now 250 self-declared ethnicities in Liverpool according to the 2011 Census (ONS, 2011). A significant influx of EU Accession country migrants have also arrived since 2004, decades after ‘old migrant’ populations (such as those from Africa and New Commonwealth immigrants). Some 6,400 residents (1.4%) of the city’s population were identified as being born in the EU Accession countries according to the 2011 census (Liverpool City Council, 2013a). In addition, two fifths (19,600 people) of Liverpool residents born outside the UK identified that they had lived in the UK for less than five years (Liverpool City Council, 2013a).</w:t>
      </w:r>
    </w:p>
    <w:p w14:paraId="6E0DE6BA" w14:textId="77777777" w:rsidR="002D1607" w:rsidRPr="003375D9" w:rsidRDefault="002D1607" w:rsidP="00D3462D">
      <w:pPr>
        <w:spacing w:line="360" w:lineRule="auto"/>
        <w:jc w:val="both"/>
        <w:rPr>
          <w:lang w:val="en-US"/>
        </w:rPr>
      </w:pPr>
    </w:p>
    <w:p w14:paraId="413BC486" w14:textId="17ACC6BE" w:rsidR="00B322D5" w:rsidRPr="003375D9" w:rsidRDefault="004E365D" w:rsidP="00B322D5">
      <w:pPr>
        <w:spacing w:line="360" w:lineRule="auto"/>
        <w:jc w:val="both"/>
      </w:pPr>
      <w:r w:rsidRPr="003375D9">
        <w:rPr>
          <w:lang w:val="en-US"/>
        </w:rPr>
        <w:t xml:space="preserve">It has been recognized how policy narratives of diversity may be socially constructed and reproduced through discursive practices (Fischer, 2003). Yet there has been little focus to date on the role of specific urban planning policies </w:t>
      </w:r>
      <w:r w:rsidRPr="003375D9">
        <w:rPr>
          <w:i/>
          <w:lang w:val="en-US"/>
        </w:rPr>
        <w:t>per se</w:t>
      </w:r>
      <w:r w:rsidRPr="003375D9">
        <w:rPr>
          <w:lang w:val="en-US"/>
        </w:rPr>
        <w:t xml:space="preserve"> in responding to increasing super-diversity. </w:t>
      </w:r>
      <w:r w:rsidRPr="003375D9">
        <w:t>Consequently,</w:t>
      </w:r>
      <w:r w:rsidR="00B322D5" w:rsidRPr="003375D9">
        <w:t xml:space="preserve"> a systematic analysis of strategies concerned with urban planning in Liverpool was initially </w:t>
      </w:r>
      <w:r w:rsidR="00B322D5" w:rsidRPr="003375D9">
        <w:lastRenderedPageBreak/>
        <w:t>undertaken in order to consider the extent to which diversity</w:t>
      </w:r>
      <w:r w:rsidR="00D47F06" w:rsidRPr="003375D9">
        <w:t xml:space="preserve"> has</w:t>
      </w:r>
      <w:r w:rsidR="00B322D5" w:rsidRPr="003375D9">
        <w:t xml:space="preserve"> figured in policy discourses</w:t>
      </w:r>
      <w:r w:rsidR="00D47F06" w:rsidRPr="003375D9">
        <w:t xml:space="preserve"> over the past fifteen years</w:t>
      </w:r>
      <w:r w:rsidR="00B322D5" w:rsidRPr="003375D9">
        <w:t>. In total, over 20 documents were con</w:t>
      </w:r>
      <w:r w:rsidR="005A624C" w:rsidRPr="003375D9">
        <w:t xml:space="preserve">sidered. These were split into four main types. First, </w:t>
      </w:r>
      <w:r w:rsidR="00B322D5" w:rsidRPr="003375D9">
        <w:t xml:space="preserve">key planning documents such as the existing </w:t>
      </w:r>
      <w:r w:rsidR="00B322D5" w:rsidRPr="003375D9">
        <w:rPr>
          <w:i/>
        </w:rPr>
        <w:t>Unitary Development Plan</w:t>
      </w:r>
      <w:r w:rsidR="00B322D5" w:rsidRPr="003375D9">
        <w:t xml:space="preserve"> (2002), the draft Core Strategy</w:t>
      </w:r>
      <w:r w:rsidR="0023271F" w:rsidRPr="003375D9">
        <w:rPr>
          <w:rStyle w:val="FootnoteReference"/>
        </w:rPr>
        <w:footnoteReference w:id="1"/>
      </w:r>
      <w:r w:rsidR="00B322D5" w:rsidRPr="003375D9">
        <w:t xml:space="preserve"> </w:t>
      </w:r>
      <w:r w:rsidR="0023271F" w:rsidRPr="003375D9">
        <w:t xml:space="preserve">and the emerging </w:t>
      </w:r>
      <w:r w:rsidR="00B322D5" w:rsidRPr="003375D9">
        <w:rPr>
          <w:i/>
        </w:rPr>
        <w:t>Shaping the Liverpool Local Plan</w:t>
      </w:r>
      <w:r w:rsidR="00B322D5" w:rsidRPr="003375D9">
        <w:t xml:space="preserve"> </w:t>
      </w:r>
      <w:r w:rsidR="00782077" w:rsidRPr="003375D9">
        <w:t>(2013)</w:t>
      </w:r>
      <w:r w:rsidR="0023271F" w:rsidRPr="003375D9">
        <w:t xml:space="preserve">, as well as </w:t>
      </w:r>
      <w:r w:rsidR="00EC6864" w:rsidRPr="003375D9">
        <w:t xml:space="preserve">emerging neighbourhood planning arrangements in the city. </w:t>
      </w:r>
      <w:r w:rsidR="008A2991" w:rsidRPr="003375D9">
        <w:t>Together, these provide the planning context for the city in relation to the development plan system that emerged in England from 2004.</w:t>
      </w:r>
    </w:p>
    <w:p w14:paraId="2CEF17A8" w14:textId="77777777" w:rsidR="00B322D5" w:rsidRPr="003375D9" w:rsidRDefault="00B322D5" w:rsidP="00B322D5">
      <w:pPr>
        <w:spacing w:line="360" w:lineRule="auto"/>
        <w:jc w:val="both"/>
      </w:pPr>
    </w:p>
    <w:p w14:paraId="4D92B0B3" w14:textId="0951396E" w:rsidR="00B322D5" w:rsidRPr="003375D9" w:rsidRDefault="004D4C6D" w:rsidP="00B322D5">
      <w:pPr>
        <w:spacing w:line="360" w:lineRule="auto"/>
        <w:jc w:val="both"/>
        <w:rPr>
          <w:lang w:val="en-US"/>
        </w:rPr>
      </w:pPr>
      <w:r w:rsidRPr="003375D9">
        <w:t>Nevertheless</w:t>
      </w:r>
      <w:r w:rsidR="00B56432" w:rsidRPr="003375D9">
        <w:t>, given that it is often difficult to disentangle specific planning policies and practices from other interventions that impact on urban areas</w:t>
      </w:r>
      <w:r w:rsidR="004E151E" w:rsidRPr="003375D9">
        <w:t xml:space="preserve"> </w:t>
      </w:r>
      <w:r w:rsidR="00EC6864" w:rsidRPr="003375D9">
        <w:t>– and indeed which highlights how urban planning is a key part of urban governance and management (Fincher et al., 2014, p.3) -</w:t>
      </w:r>
      <w:r w:rsidR="00B56432" w:rsidRPr="003375D9">
        <w:t xml:space="preserve"> </w:t>
      </w:r>
      <w:r w:rsidR="00B322D5" w:rsidRPr="003375D9">
        <w:t xml:space="preserve">a number of other documents were </w:t>
      </w:r>
      <w:r w:rsidRPr="003375D9">
        <w:t>considered. These included city-</w:t>
      </w:r>
      <w:r w:rsidR="00B322D5" w:rsidRPr="003375D9">
        <w:t>wide strategies concerned with urban regeneration and improving the quality of life of the city’s residents – for example, the City’s (then) Community Strategy (2009)</w:t>
      </w:r>
      <w:r w:rsidR="00782077" w:rsidRPr="003375D9">
        <w:t>.</w:t>
      </w:r>
      <w:r w:rsidR="00B322D5" w:rsidRPr="003375D9">
        <w:t xml:space="preserve"> </w:t>
      </w:r>
      <w:r w:rsidR="005A624C" w:rsidRPr="003375D9">
        <w:t>I</w:t>
      </w:r>
      <w:r w:rsidR="00B322D5" w:rsidRPr="003375D9">
        <w:t>n addition, development plans of the wider Liver</w:t>
      </w:r>
      <w:r w:rsidR="00782077" w:rsidRPr="003375D9">
        <w:t xml:space="preserve">pool City Region were analysed. </w:t>
      </w:r>
      <w:r w:rsidR="00B322D5" w:rsidRPr="003375D9">
        <w:t>Finally, plans more explicitly associated with diversity and equality in</w:t>
      </w:r>
      <w:r w:rsidR="00863B48" w:rsidRPr="003375D9">
        <w:t xml:space="preserve"> the city </w:t>
      </w:r>
      <w:proofErr w:type="gramStart"/>
      <w:r w:rsidR="00863B48" w:rsidRPr="003375D9">
        <w:t>were</w:t>
      </w:r>
      <w:proofErr w:type="gramEnd"/>
      <w:r w:rsidR="00863B48" w:rsidRPr="003375D9">
        <w:t xml:space="preserve"> also examined</w:t>
      </w:r>
      <w:r w:rsidR="00B322D5" w:rsidRPr="003375D9">
        <w:t xml:space="preserve">. These included the </w:t>
      </w:r>
      <w:r w:rsidR="00B322D5" w:rsidRPr="003375D9">
        <w:rPr>
          <w:i/>
        </w:rPr>
        <w:t>Race Equality Impact Assessment</w:t>
      </w:r>
      <w:r w:rsidR="00B322D5" w:rsidRPr="003375D9">
        <w:t xml:space="preserve"> for the </w:t>
      </w:r>
      <w:proofErr w:type="spellStart"/>
      <w:r w:rsidR="00B322D5" w:rsidRPr="003375D9">
        <w:t>NewHeartlands</w:t>
      </w:r>
      <w:proofErr w:type="spellEnd"/>
      <w:r w:rsidR="00B322D5" w:rsidRPr="003375D9">
        <w:t xml:space="preserve"> Housing Market Renewal Pathfinder Initiative (2006), the </w:t>
      </w:r>
      <w:r w:rsidR="00B322D5" w:rsidRPr="003375D9">
        <w:rPr>
          <w:i/>
        </w:rPr>
        <w:t xml:space="preserve">Liverpool Black and Racial Minorities Action Plan </w:t>
      </w:r>
      <w:r w:rsidR="00782077" w:rsidRPr="003375D9">
        <w:t xml:space="preserve">(2014) and </w:t>
      </w:r>
      <w:r w:rsidR="00B322D5" w:rsidRPr="003375D9">
        <w:t xml:space="preserve">the City Council’s </w:t>
      </w:r>
      <w:r w:rsidR="00B322D5" w:rsidRPr="003375D9">
        <w:rPr>
          <w:i/>
        </w:rPr>
        <w:t xml:space="preserve">Equality and Diversity Policy Statement </w:t>
      </w:r>
      <w:r w:rsidR="00B322D5" w:rsidRPr="003375D9">
        <w:t>(2011; 2016).</w:t>
      </w:r>
    </w:p>
    <w:p w14:paraId="34FAEA50" w14:textId="77777777" w:rsidR="00126725" w:rsidRPr="003375D9" w:rsidRDefault="00126725" w:rsidP="00B322D5">
      <w:pPr>
        <w:spacing w:line="360" w:lineRule="auto"/>
        <w:jc w:val="both"/>
      </w:pPr>
    </w:p>
    <w:p w14:paraId="17C18633" w14:textId="1A13C1C7" w:rsidR="008C5CB2" w:rsidRPr="003375D9" w:rsidRDefault="005A624C" w:rsidP="008C5CB2">
      <w:pPr>
        <w:spacing w:line="360" w:lineRule="auto"/>
        <w:jc w:val="both"/>
      </w:pPr>
      <w:r w:rsidRPr="003375D9">
        <w:t>Reference – where relevant - is made to such policies and strategies in the following section. However, in practice th</w:t>
      </w:r>
      <w:r w:rsidR="00782077" w:rsidRPr="003375D9">
        <w:t>ere was relatively little focus on</w:t>
      </w:r>
      <w:r w:rsidRPr="003375D9">
        <w:t xml:space="preserve"> </w:t>
      </w:r>
      <w:r w:rsidRPr="003375D9">
        <w:rPr>
          <w:lang w:val="en-US"/>
        </w:rPr>
        <w:t xml:space="preserve">diversity </w:t>
      </w:r>
      <w:r w:rsidRPr="003375D9">
        <w:rPr>
          <w:i/>
          <w:lang w:val="en-US"/>
        </w:rPr>
        <w:t>per se</w:t>
      </w:r>
      <w:r w:rsidRPr="003375D9">
        <w:rPr>
          <w:lang w:val="en-US"/>
        </w:rPr>
        <w:t>, and which was a revealing</w:t>
      </w:r>
      <w:r w:rsidR="004D4C6D" w:rsidRPr="003375D9">
        <w:rPr>
          <w:lang w:val="en-US"/>
        </w:rPr>
        <w:t xml:space="preserve"> finding in itself. As a result</w:t>
      </w:r>
      <w:r w:rsidRPr="003375D9">
        <w:rPr>
          <w:lang w:val="en-US"/>
        </w:rPr>
        <w:t xml:space="preserve">, </w:t>
      </w:r>
      <w:r w:rsidR="00B322D5" w:rsidRPr="003375D9">
        <w:t xml:space="preserve">information collected from three separate qualitative studies conducted in Liverpool between 2009 and 2011 was also used to inform the arguments presented in this paper. </w:t>
      </w:r>
      <w:r w:rsidR="008C5CB2" w:rsidRPr="003375D9">
        <w:rPr>
          <w:lang w:val="en-US"/>
        </w:rPr>
        <w:t xml:space="preserve">Each of the studies engaged with new migrants who had arrived in the city since 2004 – both from within and beyond the EU. There was a </w:t>
      </w:r>
      <w:r w:rsidR="008C5CB2" w:rsidRPr="003375D9">
        <w:rPr>
          <w:lang w:val="en-US"/>
        </w:rPr>
        <w:lastRenderedPageBreak/>
        <w:t xml:space="preserve">specific focus on the extent to which their needs were being met through facilities in the local </w:t>
      </w:r>
      <w:proofErr w:type="spellStart"/>
      <w:r w:rsidR="008C5CB2" w:rsidRPr="003375D9">
        <w:rPr>
          <w:lang w:val="en-US"/>
        </w:rPr>
        <w:t>neighbourhood</w:t>
      </w:r>
      <w:proofErr w:type="spellEnd"/>
      <w:r w:rsidR="008C5CB2" w:rsidRPr="003375D9">
        <w:rPr>
          <w:lang w:val="en-US"/>
        </w:rPr>
        <w:t xml:space="preserve">; the degree to which individuals’ needs varied and were being </w:t>
      </w:r>
      <w:proofErr w:type="spellStart"/>
      <w:r w:rsidR="008C5CB2" w:rsidRPr="003375D9">
        <w:rPr>
          <w:lang w:val="en-US"/>
        </w:rPr>
        <w:t>recognised</w:t>
      </w:r>
      <w:proofErr w:type="spellEnd"/>
      <w:r w:rsidR="008C5CB2" w:rsidRPr="003375D9">
        <w:rPr>
          <w:lang w:val="en-US"/>
        </w:rPr>
        <w:t xml:space="preserve">; and the importance of particular spaces or places in the </w:t>
      </w:r>
      <w:proofErr w:type="spellStart"/>
      <w:r w:rsidR="008C5CB2" w:rsidRPr="003375D9">
        <w:rPr>
          <w:lang w:val="en-US"/>
        </w:rPr>
        <w:t>neighbourhood</w:t>
      </w:r>
      <w:proofErr w:type="spellEnd"/>
      <w:r w:rsidR="008C5CB2" w:rsidRPr="003375D9">
        <w:rPr>
          <w:lang w:val="en-US"/>
        </w:rPr>
        <w:t xml:space="preserve"> that were deemed conducive to positive encounter and which were helping to facilitate the recognition of different needs and the nature of subsequent interventions.</w:t>
      </w:r>
    </w:p>
    <w:p w14:paraId="706BB92E" w14:textId="77777777" w:rsidR="008C5CB2" w:rsidRPr="003375D9" w:rsidRDefault="008C5CB2" w:rsidP="00B322D5">
      <w:pPr>
        <w:spacing w:line="360" w:lineRule="auto"/>
        <w:jc w:val="both"/>
      </w:pPr>
    </w:p>
    <w:p w14:paraId="0055B4F5" w14:textId="46893141" w:rsidR="006819AC" w:rsidRPr="003375D9" w:rsidRDefault="006819AC" w:rsidP="00B322D5">
      <w:pPr>
        <w:spacing w:line="360" w:lineRule="auto"/>
        <w:jc w:val="both"/>
      </w:pPr>
      <w:r w:rsidRPr="003375D9">
        <w:t xml:space="preserve">Such material is pertinent given the extended period of time over which the implementation of a new development plan system for the city has taken place. In essence, changes in the broader national context </w:t>
      </w:r>
      <w:r w:rsidR="00033934" w:rsidRPr="003375D9">
        <w:t>(for example, the introduction of the 2011 Localism Act) have informed the incremental and gradual evolution of local planning policy. Consequently, earlier planning legislation – for example, the Unitary Development Plan – continues to be of relevance to strategic planning in Liverpool, and indeed exists alongside mo</w:t>
      </w:r>
      <w:r w:rsidR="00925C6B" w:rsidRPr="003375D9">
        <w:t>re recent (and incremental) activity</w:t>
      </w:r>
      <w:r w:rsidR="00033934" w:rsidRPr="003375D9">
        <w:t xml:space="preserve"> to prepare a new development plan document (in the form of the </w:t>
      </w:r>
      <w:r w:rsidR="00080138" w:rsidRPr="003375D9">
        <w:t xml:space="preserve">Draft Core Strategy which has now morphed into a </w:t>
      </w:r>
      <w:r w:rsidR="00033934" w:rsidRPr="003375D9">
        <w:t xml:space="preserve">single Liverpool Local Plan). Hence through using material collected from the three qualitative studies it is possible to deliberate how – and to what extent – diversity has been encapsulated within </w:t>
      </w:r>
      <w:r w:rsidR="00440089" w:rsidRPr="003375D9">
        <w:t>urban planning agendas</w:t>
      </w:r>
      <w:r w:rsidR="00925C6B" w:rsidRPr="003375D9">
        <w:t xml:space="preserve"> over time</w:t>
      </w:r>
      <w:r w:rsidR="00440089" w:rsidRPr="003375D9">
        <w:t xml:space="preserve">, and </w:t>
      </w:r>
      <w:r w:rsidR="00925C6B" w:rsidRPr="003375D9">
        <w:t>how</w:t>
      </w:r>
      <w:r w:rsidR="00440089" w:rsidRPr="003375D9">
        <w:t xml:space="preserve"> </w:t>
      </w:r>
      <w:r w:rsidR="00925C6B" w:rsidRPr="003375D9">
        <w:t xml:space="preserve">this may be changing with regards to </w:t>
      </w:r>
      <w:r w:rsidR="00033934" w:rsidRPr="003375D9">
        <w:t xml:space="preserve">recent </w:t>
      </w:r>
      <w:r w:rsidR="00925C6B" w:rsidRPr="003375D9">
        <w:t xml:space="preserve">policy </w:t>
      </w:r>
      <w:r w:rsidR="00033934" w:rsidRPr="003375D9">
        <w:t>developments</w:t>
      </w:r>
      <w:r w:rsidR="00925C6B" w:rsidRPr="003375D9">
        <w:t xml:space="preserve"> in the city.</w:t>
      </w:r>
    </w:p>
    <w:p w14:paraId="6CABEB25" w14:textId="77777777" w:rsidR="00B322D5" w:rsidRPr="003375D9" w:rsidRDefault="00B322D5" w:rsidP="00D3462D">
      <w:pPr>
        <w:spacing w:line="360" w:lineRule="auto"/>
        <w:jc w:val="both"/>
        <w:rPr>
          <w:lang w:val="en-US"/>
        </w:rPr>
      </w:pPr>
    </w:p>
    <w:p w14:paraId="6672CA83" w14:textId="05A5BA16" w:rsidR="003F7D75" w:rsidRPr="003375D9" w:rsidRDefault="003F7D75" w:rsidP="00D3462D">
      <w:pPr>
        <w:spacing w:line="360" w:lineRule="auto"/>
        <w:jc w:val="both"/>
        <w:rPr>
          <w:lang w:val="en-US"/>
        </w:rPr>
      </w:pPr>
      <w:r w:rsidRPr="003375D9">
        <w:rPr>
          <w:lang w:val="en-US"/>
        </w:rPr>
        <w:t xml:space="preserve">In total 18 semi-structured interviews were held with policy-makers and practitioners in Liverpool and who were involved in responding to the needs of migrant communities. Such interviewees included </w:t>
      </w:r>
      <w:r w:rsidR="004E151E" w:rsidRPr="003375D9">
        <w:rPr>
          <w:lang w:val="en-US"/>
        </w:rPr>
        <w:t xml:space="preserve">a range of actors involved in the city’s governance and management – including </w:t>
      </w:r>
      <w:r w:rsidRPr="003375D9">
        <w:rPr>
          <w:lang w:val="en-US"/>
        </w:rPr>
        <w:t>local authority planning and regeneration officers</w:t>
      </w:r>
      <w:r w:rsidR="008743B1" w:rsidRPr="003375D9">
        <w:rPr>
          <w:lang w:val="en-US"/>
        </w:rPr>
        <w:t>,</w:t>
      </w:r>
      <w:r w:rsidR="004E151E" w:rsidRPr="003375D9">
        <w:rPr>
          <w:lang w:val="en-US"/>
        </w:rPr>
        <w:t xml:space="preserve"> other strategic and local delivery officers</w:t>
      </w:r>
      <w:r w:rsidR="008743B1" w:rsidRPr="003375D9">
        <w:rPr>
          <w:lang w:val="en-US"/>
        </w:rPr>
        <w:t xml:space="preserve"> from the public and voluntary sector and local elected members</w:t>
      </w:r>
      <w:r w:rsidR="00FE17A8" w:rsidRPr="003375D9">
        <w:rPr>
          <w:lang w:val="en-US"/>
        </w:rPr>
        <w:t xml:space="preserve"> -</w:t>
      </w:r>
      <w:r w:rsidR="004E151E" w:rsidRPr="003375D9">
        <w:rPr>
          <w:lang w:val="en-US"/>
        </w:rPr>
        <w:t xml:space="preserve"> and reflecting the broad conception of urban planning’s role within urban go</w:t>
      </w:r>
      <w:r w:rsidR="00FE17A8" w:rsidRPr="003375D9">
        <w:rPr>
          <w:lang w:val="en-US"/>
        </w:rPr>
        <w:t xml:space="preserve">vernance (Fincher et al., </w:t>
      </w:r>
      <w:r w:rsidR="00782077" w:rsidRPr="003375D9">
        <w:rPr>
          <w:lang w:val="en-US"/>
        </w:rPr>
        <w:t>2014)</w:t>
      </w:r>
      <w:r w:rsidRPr="003375D9">
        <w:rPr>
          <w:lang w:val="en-US"/>
        </w:rPr>
        <w:t xml:space="preserve">. </w:t>
      </w:r>
      <w:r w:rsidRPr="003375D9">
        <w:t xml:space="preserve">The intention </w:t>
      </w:r>
      <w:r w:rsidRPr="003375D9">
        <w:rPr>
          <w:lang w:val="en-US"/>
        </w:rPr>
        <w:t xml:space="preserve">was to focus on the </w:t>
      </w:r>
      <w:r w:rsidRPr="003375D9">
        <w:t>nature and relevance of urban planning responses, including how - and to what extent - they were seeking to manage and respond to the needs of different groups; and the degree to which they were adopting an approach that moved beyond a focus on ethnic difference.</w:t>
      </w:r>
    </w:p>
    <w:p w14:paraId="53A64261" w14:textId="20BCFE84" w:rsidR="003F7D75" w:rsidRPr="003375D9" w:rsidRDefault="003F7D75" w:rsidP="00D3462D">
      <w:pPr>
        <w:spacing w:line="360" w:lineRule="auto"/>
        <w:jc w:val="both"/>
        <w:rPr>
          <w:lang w:val="en-US"/>
        </w:rPr>
      </w:pPr>
    </w:p>
    <w:p w14:paraId="5F86B96D" w14:textId="655FB086" w:rsidR="004E2BDC" w:rsidRPr="003375D9" w:rsidRDefault="00CF30F4" w:rsidP="00D3462D">
      <w:pPr>
        <w:spacing w:line="360" w:lineRule="auto"/>
        <w:jc w:val="both"/>
        <w:rPr>
          <w:lang w:val="en-US"/>
        </w:rPr>
      </w:pPr>
      <w:r w:rsidRPr="003375D9">
        <w:rPr>
          <w:lang w:val="en-US"/>
        </w:rPr>
        <w:lastRenderedPageBreak/>
        <w:t xml:space="preserve">In addition, migrant interviewees were also </w:t>
      </w:r>
      <w:r w:rsidR="00DB0A83" w:rsidRPr="003375D9">
        <w:t xml:space="preserve">recruited </w:t>
      </w:r>
      <w:r w:rsidRPr="003375D9">
        <w:t xml:space="preserve">to solicit their needs and perceptions on whether these were being met. This was undertaken </w:t>
      </w:r>
      <w:r w:rsidR="00DB0A83" w:rsidRPr="003375D9">
        <w:t>via a number of approaches, including local gatekeepers, snowball sampling and via community gro</w:t>
      </w:r>
      <w:r w:rsidRPr="003375D9">
        <w:t>ups and leafleting</w:t>
      </w:r>
      <w:r w:rsidR="00DB0A83" w:rsidRPr="003375D9">
        <w:t xml:space="preserve">. The interviews were </w:t>
      </w:r>
      <w:r w:rsidR="000B774E" w:rsidRPr="003375D9">
        <w:t>undertaken</w:t>
      </w:r>
      <w:r w:rsidR="004E2BDC" w:rsidRPr="003375D9">
        <w:t xml:space="preserve"> in </w:t>
      </w:r>
      <w:r w:rsidR="000B774E" w:rsidRPr="003375D9">
        <w:t xml:space="preserve">the </w:t>
      </w:r>
      <w:r w:rsidR="004E2BDC" w:rsidRPr="003375D9">
        <w:t>migrants’ mother tongue by multi-lingual community researchers. The intention was not to generalise across whole populations of migrants but to</w:t>
      </w:r>
      <w:r w:rsidR="00893B15" w:rsidRPr="003375D9">
        <w:t xml:space="preserve"> identify key trends. </w:t>
      </w:r>
      <w:r w:rsidR="004E2BDC" w:rsidRPr="003375D9">
        <w:t xml:space="preserve">In total, 63 interviews and one focus group with nine migrants were conducted in different parts of Liverpool. The sampling strategy attempted to reflect the increasing </w:t>
      </w:r>
      <w:r w:rsidR="007753BC" w:rsidRPr="003375D9">
        <w:t>super-diversity</w:t>
      </w:r>
      <w:r w:rsidR="00DB0A83" w:rsidRPr="003375D9">
        <w:t xml:space="preserve"> emerging in the city. Thus respondents varied according to </w:t>
      </w:r>
      <w:r w:rsidR="004E2BDC" w:rsidRPr="003375D9">
        <w:t xml:space="preserve">migration channel, </w:t>
      </w:r>
      <w:r w:rsidR="000B774E" w:rsidRPr="003375D9">
        <w:t xml:space="preserve">as well as </w:t>
      </w:r>
      <w:r w:rsidR="004E2BDC" w:rsidRPr="003375D9">
        <w:t>gender, age, country of origin, employment status, family sta</w:t>
      </w:r>
      <w:r w:rsidR="00DB0A83" w:rsidRPr="003375D9">
        <w:t>tus and duration within the UK</w:t>
      </w:r>
      <w:r w:rsidR="004E2BDC" w:rsidRPr="003375D9">
        <w:t>. The use of ethnicity to inform the sampling framework was limited.</w:t>
      </w:r>
    </w:p>
    <w:p w14:paraId="66AAC780" w14:textId="77777777" w:rsidR="008F671B" w:rsidRPr="003375D9" w:rsidRDefault="008F671B" w:rsidP="00D3462D">
      <w:pPr>
        <w:spacing w:line="360" w:lineRule="auto"/>
        <w:jc w:val="both"/>
      </w:pPr>
    </w:p>
    <w:p w14:paraId="4C001EC7" w14:textId="13952D89" w:rsidR="00716699" w:rsidRPr="003375D9" w:rsidRDefault="00CF30F4" w:rsidP="00D3462D">
      <w:pPr>
        <w:spacing w:line="360" w:lineRule="auto"/>
        <w:jc w:val="both"/>
      </w:pPr>
      <w:r w:rsidRPr="003375D9">
        <w:t>F</w:t>
      </w:r>
      <w:r w:rsidR="00E679B2" w:rsidRPr="003375D9">
        <w:t xml:space="preserve">ollowing the interviews – a process of open coding was used to scrutinise all of the interview transcripts in order to break up the data and which highlighted the importance of </w:t>
      </w:r>
      <w:r w:rsidRPr="003375D9">
        <w:t xml:space="preserve">a number of </w:t>
      </w:r>
      <w:r w:rsidR="00E679B2" w:rsidRPr="003375D9">
        <w:t xml:space="preserve">new issues of relevance to super-diversity, such as </w:t>
      </w:r>
      <w:proofErr w:type="spellStart"/>
      <w:r w:rsidR="00E679B2" w:rsidRPr="003375D9">
        <w:t>recency</w:t>
      </w:r>
      <w:proofErr w:type="spellEnd"/>
      <w:r w:rsidR="00E679B2" w:rsidRPr="003375D9">
        <w:t xml:space="preserve"> of change, the importance of legal status and the visibility / invisibility of individuals. Axial coding was then used to put the data back together in new ways </w:t>
      </w:r>
      <w:r w:rsidR="00716699" w:rsidRPr="003375D9">
        <w:t xml:space="preserve">in order </w:t>
      </w:r>
      <w:r w:rsidR="00DF0461" w:rsidRPr="003375D9">
        <w:t>to</w:t>
      </w:r>
      <w:r w:rsidR="00716699" w:rsidRPr="003375D9">
        <w:t xml:space="preserve"> consider the respective importance of redistribution, recognition and encounter, and the challenges to urban planning associated with new migrants in a conte</w:t>
      </w:r>
      <w:r w:rsidR="00782077" w:rsidRPr="003375D9">
        <w:t>xt of emerging super-diversity.</w:t>
      </w:r>
    </w:p>
    <w:p w14:paraId="3D65029A" w14:textId="77777777" w:rsidR="00CB4E8B" w:rsidRPr="003375D9" w:rsidRDefault="00CB4E8B" w:rsidP="00D3462D">
      <w:pPr>
        <w:spacing w:line="360" w:lineRule="auto"/>
        <w:jc w:val="both"/>
      </w:pPr>
    </w:p>
    <w:p w14:paraId="114BEEA2" w14:textId="2B8A8615" w:rsidR="00F06C85" w:rsidRPr="003375D9" w:rsidRDefault="00F06C85" w:rsidP="00D3462D">
      <w:pPr>
        <w:spacing w:line="360" w:lineRule="auto"/>
        <w:jc w:val="both"/>
        <w:rPr>
          <w:b/>
        </w:rPr>
      </w:pPr>
      <w:r w:rsidRPr="003375D9">
        <w:rPr>
          <w:b/>
        </w:rPr>
        <w:t>INSERT TABLE 1 HERE</w:t>
      </w:r>
    </w:p>
    <w:p w14:paraId="71859CA7" w14:textId="77777777" w:rsidR="00F06C85" w:rsidRPr="003375D9" w:rsidRDefault="00F06C85" w:rsidP="00D3462D">
      <w:pPr>
        <w:spacing w:line="360" w:lineRule="auto"/>
        <w:jc w:val="both"/>
        <w:outlineLvl w:val="0"/>
        <w:rPr>
          <w:b/>
        </w:rPr>
      </w:pPr>
    </w:p>
    <w:p w14:paraId="55C3F152" w14:textId="77777777" w:rsidR="00E1662A" w:rsidRPr="003375D9" w:rsidRDefault="00E1662A" w:rsidP="00E1662A">
      <w:pPr>
        <w:spacing w:line="360" w:lineRule="auto"/>
        <w:jc w:val="both"/>
        <w:outlineLvl w:val="0"/>
        <w:rPr>
          <w:b/>
        </w:rPr>
      </w:pPr>
      <w:r w:rsidRPr="003375D9">
        <w:rPr>
          <w:b/>
        </w:rPr>
        <w:t>4. Redistribution, recognition and encounter and the challenge of super-diversity for urban planning</w:t>
      </w:r>
    </w:p>
    <w:p w14:paraId="590DBB0B" w14:textId="77777777" w:rsidR="00E1662A" w:rsidRPr="003375D9" w:rsidRDefault="00E1662A" w:rsidP="00E1662A">
      <w:pPr>
        <w:spacing w:line="360" w:lineRule="auto"/>
        <w:jc w:val="both"/>
        <w:rPr>
          <w:b/>
          <w:u w:val="single"/>
        </w:rPr>
      </w:pPr>
    </w:p>
    <w:p w14:paraId="7ECD702E" w14:textId="77777777" w:rsidR="00E1662A" w:rsidRPr="003375D9" w:rsidRDefault="00E1662A" w:rsidP="00E1662A">
      <w:pPr>
        <w:spacing w:line="360" w:lineRule="auto"/>
        <w:jc w:val="both"/>
        <w:rPr>
          <w:i/>
        </w:rPr>
      </w:pPr>
      <w:r w:rsidRPr="003375D9">
        <w:rPr>
          <w:i/>
        </w:rPr>
        <w:t>(</w:t>
      </w:r>
      <w:proofErr w:type="spellStart"/>
      <w:r w:rsidRPr="003375D9">
        <w:rPr>
          <w:i/>
        </w:rPr>
        <w:t>i</w:t>
      </w:r>
      <w:proofErr w:type="spellEnd"/>
      <w:r w:rsidRPr="003375D9">
        <w:rPr>
          <w:i/>
        </w:rPr>
        <w:t>) Redistribution</w:t>
      </w:r>
    </w:p>
    <w:p w14:paraId="2A559716" w14:textId="77777777" w:rsidR="00E1662A" w:rsidRPr="003375D9" w:rsidRDefault="00E1662A" w:rsidP="00E1662A">
      <w:pPr>
        <w:spacing w:line="360" w:lineRule="auto"/>
        <w:jc w:val="both"/>
        <w:rPr>
          <w:b/>
          <w:u w:val="single"/>
        </w:rPr>
      </w:pPr>
    </w:p>
    <w:p w14:paraId="309202EE" w14:textId="77777777" w:rsidR="00E1662A" w:rsidRPr="003375D9" w:rsidRDefault="00E1662A" w:rsidP="00E1662A">
      <w:pPr>
        <w:tabs>
          <w:tab w:val="left" w:pos="3579"/>
        </w:tabs>
        <w:spacing w:line="360" w:lineRule="auto"/>
        <w:jc w:val="both"/>
      </w:pPr>
      <w:r w:rsidRPr="003375D9">
        <w:t xml:space="preserve">Redistribution relates to the judgements and actions of urban planners – amongst others - in balancing competing interests and attempting to address issues of disadvantage and inequality (Healey, 1997). Such ambitions often relate </w:t>
      </w:r>
      <w:r w:rsidRPr="003375D9">
        <w:lastRenderedPageBreak/>
        <w:t>more broadly to state / market / civil society relationships and the nature of welfare regimes.</w:t>
      </w:r>
    </w:p>
    <w:p w14:paraId="6C87396D" w14:textId="77777777" w:rsidR="00E1662A" w:rsidRPr="003375D9" w:rsidRDefault="00E1662A" w:rsidP="00E1662A">
      <w:pPr>
        <w:spacing w:line="360" w:lineRule="auto"/>
        <w:jc w:val="both"/>
        <w:rPr>
          <w:bCs/>
          <w:lang w:val="en-US"/>
        </w:rPr>
      </w:pPr>
    </w:p>
    <w:p w14:paraId="1AB30A0E" w14:textId="17602DE9" w:rsidR="00E1662A" w:rsidRPr="003375D9" w:rsidRDefault="00E1662A" w:rsidP="00E1662A">
      <w:pPr>
        <w:spacing w:line="360" w:lineRule="auto"/>
        <w:jc w:val="both"/>
      </w:pPr>
      <w:r w:rsidRPr="003375D9">
        <w:rPr>
          <w:bCs/>
          <w:lang w:val="en-US"/>
        </w:rPr>
        <w:t xml:space="preserve">In Liverpool, two important issues arose in respect of redistribution. First, emerging super-diversity in the city meant that urban planners faced particular difficulties in both identifying and responding to </w:t>
      </w:r>
      <w:r w:rsidRPr="003375D9">
        <w:t>the needs of different residents: ‘</w:t>
      </w:r>
      <w:r w:rsidRPr="003375D9">
        <w:rPr>
          <w:i/>
        </w:rPr>
        <w:t>there is a big push now on engaging minority communities as the lack of intelligence and statistics on such communities is a key issue in terms of addressing particular needs</w:t>
      </w:r>
      <w:r w:rsidRPr="003375D9">
        <w:t>’ (Planning Officer, Liverpool). This has also been reflected in the latest Statement of Community Involvement associated with the development of the Liverpool Local Plan (Liverpool City Council, 2013</w:t>
      </w:r>
      <w:r w:rsidR="00397A21" w:rsidRPr="003375D9">
        <w:t>b</w:t>
      </w:r>
      <w:r w:rsidR="004C4E91" w:rsidRPr="003375D9">
        <w:t>),</w:t>
      </w:r>
      <w:r w:rsidRPr="003375D9">
        <w:t xml:space="preserve"> and which highlights the need to engage with a number of ‘hard to reach groups’, including ‘</w:t>
      </w:r>
      <w:r w:rsidRPr="003375D9">
        <w:rPr>
          <w:i/>
        </w:rPr>
        <w:t>transient populations and new residents</w:t>
      </w:r>
      <w:r w:rsidRPr="003375D9">
        <w:t>’.</w:t>
      </w:r>
    </w:p>
    <w:p w14:paraId="61956D83" w14:textId="77777777" w:rsidR="00E1662A" w:rsidRPr="003375D9" w:rsidRDefault="00E1662A" w:rsidP="00E1662A">
      <w:pPr>
        <w:spacing w:line="360" w:lineRule="auto"/>
        <w:jc w:val="both"/>
      </w:pPr>
    </w:p>
    <w:p w14:paraId="3C971DCC" w14:textId="77777777" w:rsidR="00E1662A" w:rsidRPr="003375D9" w:rsidRDefault="00E1662A" w:rsidP="00E1662A">
      <w:pPr>
        <w:spacing w:line="360" w:lineRule="auto"/>
        <w:jc w:val="both"/>
      </w:pPr>
      <w:r w:rsidRPr="003375D9">
        <w:t xml:space="preserve">Second, and for many respondents, class-based differences in the city were seen to be </w:t>
      </w:r>
      <w:r w:rsidRPr="003375D9">
        <w:rPr>
          <w:i/>
        </w:rPr>
        <w:t>the</w:t>
      </w:r>
      <w:r w:rsidRPr="003375D9">
        <w:t xml:space="preserve"> critical issue and were of primary importance in respect of activities of redistribution at the neighbourhood level. In the words of one interviewee: ‘</w:t>
      </w:r>
      <w:r w:rsidRPr="003375D9">
        <w:rPr>
          <w:i/>
        </w:rPr>
        <w:t>the one thing linked to everybody is poverty….the White Working Class in the city is the big issue to deal with……we’re playing a numbers game</w:t>
      </w:r>
      <w:r w:rsidRPr="003375D9">
        <w:t xml:space="preserve">’ (Local Strategic Partnership Officer, Liverpool). Such sentiments were also picked up in the Race Equality Impact Assessment for the </w:t>
      </w:r>
      <w:proofErr w:type="spellStart"/>
      <w:r w:rsidRPr="003375D9">
        <w:t>NewHeartlands</w:t>
      </w:r>
      <w:proofErr w:type="spellEnd"/>
      <w:r w:rsidRPr="003375D9">
        <w:t xml:space="preserve"> Housing Market Renewal Pathfinder Initiative (WM Consultants, 2006, p.42) and which noted how ‘</w:t>
      </w:r>
      <w:r w:rsidRPr="003375D9">
        <w:rPr>
          <w:i/>
        </w:rPr>
        <w:t>local authority officers and local residents were living in parallel worlds and that ‘class’ was the biggest divider</w:t>
      </w:r>
      <w:r w:rsidRPr="003375D9">
        <w:t>’.</w:t>
      </w:r>
    </w:p>
    <w:p w14:paraId="0C5EE178" w14:textId="77777777" w:rsidR="00E1662A" w:rsidRPr="003375D9" w:rsidRDefault="00E1662A" w:rsidP="00E1662A">
      <w:pPr>
        <w:spacing w:line="360" w:lineRule="auto"/>
        <w:jc w:val="both"/>
      </w:pPr>
    </w:p>
    <w:p w14:paraId="2EFC8193" w14:textId="1AE53355" w:rsidR="00E1662A" w:rsidRPr="003375D9" w:rsidRDefault="00E1662A" w:rsidP="00E1662A">
      <w:pPr>
        <w:spacing w:line="360" w:lineRule="auto"/>
        <w:jc w:val="both"/>
      </w:pPr>
      <w:r w:rsidRPr="003375D9">
        <w:t>Hence in contrast to a focus on ethnic or cultural diversity, in cities or neighbourhoods of emerging super-diversity, a focus on class-based differences by urban planners may be more evident: “</w:t>
      </w:r>
      <w:r w:rsidRPr="003375D9">
        <w:rPr>
          <w:i/>
        </w:rPr>
        <w:t>the impact around the city will be less if we just focus on the needs of ethnic minority communities…..the whole job is a balancing act about which neighbourhoods and groups you invest resources</w:t>
      </w:r>
      <w:r w:rsidRPr="003375D9">
        <w:t xml:space="preserve">” (Local Strategic Partnership Co-ordinator, Liverpool). Nevertheless, the </w:t>
      </w:r>
      <w:proofErr w:type="gramStart"/>
      <w:r w:rsidR="005C511E" w:rsidRPr="003375D9">
        <w:t xml:space="preserve">approach may </w:t>
      </w:r>
      <w:proofErr w:type="spellStart"/>
      <w:r w:rsidR="005C511E" w:rsidRPr="003375D9">
        <w:t>equivalise</w:t>
      </w:r>
      <w:proofErr w:type="spellEnd"/>
      <w:r w:rsidR="005C511E" w:rsidRPr="003375D9">
        <w:t xml:space="preserve"> difference</w:t>
      </w:r>
      <w:r w:rsidR="00863B48" w:rsidRPr="003375D9">
        <w:t>s between residents and conceal</w:t>
      </w:r>
      <w:proofErr w:type="gramEnd"/>
      <w:r w:rsidRPr="003375D9">
        <w:t xml:space="preserve"> structural </w:t>
      </w:r>
      <w:r w:rsidRPr="003375D9">
        <w:lastRenderedPageBreak/>
        <w:t>forms of inequality</w:t>
      </w:r>
      <w:r w:rsidRPr="003375D9">
        <w:rPr>
          <w:lang w:val="en-US"/>
        </w:rPr>
        <w:t xml:space="preserve"> and discrimination in shaping access to </w:t>
      </w:r>
      <w:r w:rsidR="005C511E" w:rsidRPr="003375D9">
        <w:rPr>
          <w:lang w:val="en-US"/>
        </w:rPr>
        <w:t>services</w:t>
      </w:r>
      <w:r w:rsidRPr="003375D9">
        <w:rPr>
          <w:lang w:val="en-US"/>
        </w:rPr>
        <w:t xml:space="preserve"> and facilities in the </w:t>
      </w:r>
      <w:proofErr w:type="spellStart"/>
      <w:r w:rsidRPr="003375D9">
        <w:rPr>
          <w:lang w:val="en-US"/>
        </w:rPr>
        <w:t>neighbourhood</w:t>
      </w:r>
      <w:proofErr w:type="spellEnd"/>
      <w:r w:rsidRPr="003375D9">
        <w:t>. In the words of another respondent:</w:t>
      </w:r>
    </w:p>
    <w:p w14:paraId="2803BB19" w14:textId="77777777" w:rsidR="00E1662A" w:rsidRPr="003375D9" w:rsidRDefault="00E1662A" w:rsidP="00E1662A">
      <w:pPr>
        <w:spacing w:line="360" w:lineRule="auto"/>
        <w:jc w:val="both"/>
      </w:pPr>
    </w:p>
    <w:p w14:paraId="322D67A1" w14:textId="77777777" w:rsidR="00E1662A" w:rsidRPr="003375D9" w:rsidRDefault="00E1662A" w:rsidP="00E1662A">
      <w:pPr>
        <w:spacing w:line="360" w:lineRule="auto"/>
        <w:jc w:val="both"/>
        <w:rPr>
          <w:b/>
        </w:rPr>
      </w:pPr>
      <w:r w:rsidRPr="003375D9">
        <w:tab/>
        <w:t>‘</w:t>
      </w:r>
      <w:r w:rsidRPr="003375D9">
        <w:rPr>
          <w:i/>
        </w:rPr>
        <w:t xml:space="preserve">The response that we have got a bigger problem in addressing the needs </w:t>
      </w:r>
      <w:r w:rsidRPr="003375D9">
        <w:rPr>
          <w:i/>
        </w:rPr>
        <w:tab/>
        <w:t xml:space="preserve">of White Working Class males in Liverpool is institutional discrimination </w:t>
      </w:r>
      <w:r w:rsidRPr="003375D9">
        <w:rPr>
          <w:i/>
        </w:rPr>
        <w:tab/>
        <w:t xml:space="preserve">and racism at its best. Because at the end of the day whilst you have to </w:t>
      </w:r>
      <w:r w:rsidRPr="003375D9">
        <w:rPr>
          <w:i/>
        </w:rPr>
        <w:tab/>
        <w:t xml:space="preserve">take care of the white working class – because you cannot forget about your </w:t>
      </w:r>
      <w:r w:rsidRPr="003375D9">
        <w:rPr>
          <w:i/>
        </w:rPr>
        <w:tab/>
        <w:t xml:space="preserve">‘own’ – you have still got legislation to consider other groups subject to </w:t>
      </w:r>
      <w:r w:rsidRPr="003375D9">
        <w:rPr>
          <w:i/>
        </w:rPr>
        <w:tab/>
        <w:t>racial discrimination. Why can’t you do it all? You can’t just cherry pick</w:t>
      </w:r>
      <w:r w:rsidRPr="003375D9">
        <w:t xml:space="preserve">’ </w:t>
      </w:r>
      <w:r w:rsidRPr="003375D9">
        <w:tab/>
        <w:t>(Local councillor, Liverpool City Council).</w:t>
      </w:r>
    </w:p>
    <w:p w14:paraId="12ED5226" w14:textId="77777777" w:rsidR="00E1662A" w:rsidRPr="003375D9" w:rsidRDefault="00E1662A" w:rsidP="00E1662A">
      <w:pPr>
        <w:spacing w:line="360" w:lineRule="auto"/>
        <w:jc w:val="both"/>
      </w:pPr>
    </w:p>
    <w:p w14:paraId="35753A4C" w14:textId="2410443C" w:rsidR="00E1662A" w:rsidRPr="003375D9" w:rsidRDefault="004D4C6D" w:rsidP="00E1662A">
      <w:pPr>
        <w:spacing w:line="360" w:lineRule="auto"/>
        <w:jc w:val="both"/>
      </w:pPr>
      <w:r w:rsidRPr="003375D9">
        <w:t>Accordingly</w:t>
      </w:r>
      <w:r w:rsidR="00E1662A" w:rsidRPr="003375D9">
        <w:t>, there is a need to acknowledge that some groups are more likely to be discriminated against and exploited than others, and hence require a specific focus in the context of urban planning and redistribution activities. In this respect, it was argued that a practical step forward would involve planning policies at a city and neig</w:t>
      </w:r>
      <w:r w:rsidR="002E2222" w:rsidRPr="003375D9">
        <w:t>hbourhood level</w:t>
      </w:r>
      <w:r w:rsidR="00E1662A" w:rsidRPr="003375D9">
        <w:t xml:space="preserve"> be</w:t>
      </w:r>
      <w:r w:rsidR="002E2222" w:rsidRPr="003375D9">
        <w:t>ing</w:t>
      </w:r>
      <w:r w:rsidR="00E1662A" w:rsidRPr="003375D9">
        <w:t xml:space="preserve"> much more flexible in respect of change of use of land and property </w:t>
      </w:r>
      <w:r w:rsidR="002E2222" w:rsidRPr="003375D9">
        <w:t xml:space="preserve">in order </w:t>
      </w:r>
      <w:r w:rsidR="00E1662A" w:rsidRPr="003375D9">
        <w:t>to facilitate access for all residents to a variety of infrastructure in the city; to highlight where increasing super-diversity may make this more difficult for some groups; and to respond to particular needs over and beyond those of a particular (dominant) ethnic minority. For example, the existing Unitary Development Plan (Liverpool City Council, 2002, p.25) highlights the need for ‘</w:t>
      </w:r>
      <w:r w:rsidR="00E1662A" w:rsidRPr="003375D9">
        <w:rPr>
          <w:i/>
        </w:rPr>
        <w:t>equality of access to employment, housing, shopping, community and leisure opportunities</w:t>
      </w:r>
      <w:r w:rsidR="00E1662A" w:rsidRPr="003375D9">
        <w:t xml:space="preserve">’. </w:t>
      </w:r>
      <w:proofErr w:type="spellStart"/>
      <w:r w:rsidR="00E1662A" w:rsidRPr="003375D9">
        <w:t>Operationalising</w:t>
      </w:r>
      <w:proofErr w:type="spellEnd"/>
      <w:r w:rsidR="00E1662A" w:rsidRPr="003375D9">
        <w:t xml:space="preserve"> such ambitions at a local level is therefore a key priority for the emerging Liverpool Local Plan (Liverpool City Council, 2013</w:t>
      </w:r>
      <w:r w:rsidR="00397A21" w:rsidRPr="003375D9">
        <w:t>b</w:t>
      </w:r>
      <w:r w:rsidR="00E1662A" w:rsidRPr="003375D9">
        <w:t>).</w:t>
      </w:r>
    </w:p>
    <w:p w14:paraId="6D4A3BD1" w14:textId="77777777" w:rsidR="00E1662A" w:rsidRPr="003375D9" w:rsidRDefault="00E1662A" w:rsidP="00E1662A">
      <w:pPr>
        <w:spacing w:line="360" w:lineRule="auto"/>
        <w:jc w:val="both"/>
      </w:pPr>
    </w:p>
    <w:p w14:paraId="53E5A255" w14:textId="77777777" w:rsidR="00E1662A" w:rsidRPr="003375D9" w:rsidRDefault="00E1662A" w:rsidP="00E1662A">
      <w:pPr>
        <w:spacing w:line="360" w:lineRule="auto"/>
        <w:jc w:val="both"/>
        <w:outlineLvl w:val="0"/>
        <w:rPr>
          <w:bCs/>
          <w:i/>
          <w:lang w:val="en-US"/>
        </w:rPr>
      </w:pPr>
      <w:r w:rsidRPr="003375D9">
        <w:rPr>
          <w:bCs/>
          <w:i/>
          <w:lang w:val="en-US"/>
        </w:rPr>
        <w:t>ii) Recognition</w:t>
      </w:r>
    </w:p>
    <w:p w14:paraId="2B9175D1" w14:textId="77777777" w:rsidR="00E1662A" w:rsidRPr="003375D9" w:rsidRDefault="00E1662A" w:rsidP="00E1662A">
      <w:pPr>
        <w:spacing w:line="360" w:lineRule="auto"/>
        <w:jc w:val="both"/>
        <w:rPr>
          <w:bCs/>
          <w:lang w:val="en-US"/>
        </w:rPr>
      </w:pPr>
    </w:p>
    <w:p w14:paraId="06618BBA" w14:textId="1EAAAC2B" w:rsidR="00E1662A" w:rsidRPr="003375D9" w:rsidRDefault="00E1662A" w:rsidP="00E1662A">
      <w:pPr>
        <w:tabs>
          <w:tab w:val="left" w:pos="3579"/>
        </w:tabs>
        <w:spacing w:line="360" w:lineRule="auto"/>
        <w:jc w:val="both"/>
      </w:pPr>
      <w:r w:rsidRPr="003375D9">
        <w:t xml:space="preserve">Recognition involves urban planners identifying the specific needs of individuals and their subsequent attempts to address (Amin and Thrift, 2002). Traditional (‘affirmative’) models of recognition have been based on the imagined or projected identities of individuals or groups being a product of pre-existing differences, and which themselves have emerged from a shared set of </w:t>
      </w:r>
      <w:r w:rsidRPr="003375D9">
        <w:lastRenderedPageBreak/>
        <w:t>experiences or needs (Fraser, 2003). However, the approach fails to recognise the importance of ‘within group’ differences, or that individuals may belong to more than one group (Calhoun, 1994). Through the lens of super-diversity, there is therefore a need for urban planners to recognise that identities can be forged through difference, are relational and open to chan</w:t>
      </w:r>
      <w:r w:rsidR="00863B48" w:rsidRPr="003375D9">
        <w:t>ge and transformation, and may</w:t>
      </w:r>
      <w:r w:rsidRPr="003375D9">
        <w:t xml:space="preserve"> extend beyond a singular concern with ethnic identity.</w:t>
      </w:r>
    </w:p>
    <w:p w14:paraId="673A05E8" w14:textId="77777777" w:rsidR="00E1662A" w:rsidRPr="003375D9" w:rsidRDefault="00E1662A" w:rsidP="00E1662A">
      <w:pPr>
        <w:spacing w:line="360" w:lineRule="auto"/>
        <w:jc w:val="both"/>
        <w:rPr>
          <w:bCs/>
          <w:lang w:val="en-US"/>
        </w:rPr>
      </w:pPr>
    </w:p>
    <w:p w14:paraId="38017CFC" w14:textId="77777777" w:rsidR="00E1662A" w:rsidRPr="003375D9" w:rsidRDefault="00E1662A" w:rsidP="00E1662A">
      <w:pPr>
        <w:spacing w:line="360" w:lineRule="auto"/>
        <w:jc w:val="both"/>
        <w:rPr>
          <w:bCs/>
        </w:rPr>
      </w:pPr>
      <w:r w:rsidRPr="003375D9">
        <w:rPr>
          <w:bCs/>
        </w:rPr>
        <w:t xml:space="preserve">A </w:t>
      </w:r>
      <w:r w:rsidRPr="003375D9">
        <w:rPr>
          <w:lang w:val="en-US"/>
        </w:rPr>
        <w:t xml:space="preserve">number of existing studies (for example, McDowell, 2009) have argued that new European migrants who are ‘white’ are more likely to be privileged despite their particular circumstances. However, a number of points emerged from the research in Liverpool that offered a differing perspective. First, recognition of the needs of such individuals in an increasingly super-diverse city by urban planners may be more difficult due to such ‘whiteness’ and their relative invisibility – </w:t>
      </w:r>
      <w:r w:rsidRPr="003375D9">
        <w:rPr>
          <w:bCs/>
        </w:rPr>
        <w:t>‘</w:t>
      </w:r>
      <w:r w:rsidRPr="003375D9">
        <w:rPr>
          <w:i/>
          <w:lang w:val="en-US"/>
        </w:rPr>
        <w:t xml:space="preserve">There is </w:t>
      </w:r>
      <w:r w:rsidRPr="003375D9">
        <w:rPr>
          <w:i/>
        </w:rPr>
        <w:t>less stuff about this community (EU Accession migrants), partly because they are white…you can be more invisible, can’t you?</w:t>
      </w:r>
      <w:r w:rsidRPr="003375D9">
        <w:t>’ (Chief Executive, Community Support Organisation, Liverpool).</w:t>
      </w:r>
    </w:p>
    <w:p w14:paraId="2C249203" w14:textId="77777777" w:rsidR="00E1662A" w:rsidRPr="003375D9" w:rsidRDefault="00E1662A" w:rsidP="00E1662A">
      <w:pPr>
        <w:spacing w:line="360" w:lineRule="auto"/>
        <w:jc w:val="both"/>
      </w:pPr>
    </w:p>
    <w:p w14:paraId="120234FD" w14:textId="39F1A786" w:rsidR="00E1662A" w:rsidRPr="003375D9" w:rsidRDefault="00E1662A" w:rsidP="00E1662A">
      <w:pPr>
        <w:spacing w:line="360" w:lineRule="auto"/>
        <w:jc w:val="both"/>
        <w:rPr>
          <w:lang w:val="en-US"/>
        </w:rPr>
      </w:pPr>
      <w:r w:rsidRPr="003375D9">
        <w:rPr>
          <w:lang w:val="en-US"/>
        </w:rPr>
        <w:t xml:space="preserve">A key question is how urban planners should therefore respond in order to identify the needs of those individuals who are less visible. It was identified that a focus on language could be one option: </w:t>
      </w:r>
      <w:r w:rsidRPr="003375D9">
        <w:rPr>
          <w:i/>
        </w:rPr>
        <w:t>‘If it weren’t for their accents you wouldn’t know they weren’t local lads……what impact has this had……probably a lack of take-up of services’</w:t>
      </w:r>
      <w:r w:rsidRPr="003375D9">
        <w:t xml:space="preserve"> (Planning Officer, Liverpool).</w:t>
      </w:r>
      <w:r w:rsidRPr="003375D9">
        <w:rPr>
          <w:lang w:val="en-US"/>
        </w:rPr>
        <w:t xml:space="preserve"> A second option involves a greater consideration by urban planners of the importance of identity and attachment to place. An assumption frequently made is that migrants cohere in distinct ethnic communities (</w:t>
      </w:r>
      <w:proofErr w:type="spellStart"/>
      <w:r w:rsidRPr="003375D9">
        <w:rPr>
          <w:lang w:val="en-US"/>
        </w:rPr>
        <w:t>Boschman</w:t>
      </w:r>
      <w:proofErr w:type="spellEnd"/>
      <w:r w:rsidRPr="003375D9">
        <w:rPr>
          <w:lang w:val="en-US"/>
        </w:rPr>
        <w:t xml:space="preserve"> and van Ham, 2015) and with the identity of such places reflecting a dominant ethnic group. However, in super-diverse </w:t>
      </w:r>
      <w:proofErr w:type="spellStart"/>
      <w:r w:rsidRPr="003375D9">
        <w:rPr>
          <w:lang w:val="en-US"/>
        </w:rPr>
        <w:t>neighbourhoods</w:t>
      </w:r>
      <w:proofErr w:type="spellEnd"/>
      <w:r w:rsidRPr="003375D9">
        <w:rPr>
          <w:lang w:val="en-US"/>
        </w:rPr>
        <w:t xml:space="preserve"> such identities can be increasingly layered, mixed and often hidden (</w:t>
      </w:r>
      <w:proofErr w:type="spellStart"/>
      <w:r w:rsidRPr="003375D9">
        <w:rPr>
          <w:lang w:val="en-US"/>
        </w:rPr>
        <w:t>Wessendorf</w:t>
      </w:r>
      <w:proofErr w:type="spellEnd"/>
      <w:r w:rsidRPr="003375D9">
        <w:rPr>
          <w:lang w:val="en-US"/>
        </w:rPr>
        <w:t xml:space="preserve">, 2014). This was exemplified in the responses of Accession country migrants, who exhibited ‘invisibility’. For example, a number of interviewees discussed how they had struggled to express their sense of identity in the context of super-diverse </w:t>
      </w:r>
      <w:proofErr w:type="spellStart"/>
      <w:r w:rsidRPr="003375D9">
        <w:rPr>
          <w:lang w:val="en-US"/>
        </w:rPr>
        <w:t>neighbourhoods</w:t>
      </w:r>
      <w:proofErr w:type="spellEnd"/>
      <w:r w:rsidRPr="003375D9">
        <w:rPr>
          <w:lang w:val="en-US"/>
        </w:rPr>
        <w:t xml:space="preserve"> given their </w:t>
      </w:r>
      <w:proofErr w:type="spellStart"/>
      <w:r w:rsidRPr="003375D9">
        <w:rPr>
          <w:lang w:val="en-US"/>
        </w:rPr>
        <w:t>recency</w:t>
      </w:r>
      <w:proofErr w:type="spellEnd"/>
      <w:r w:rsidRPr="003375D9">
        <w:rPr>
          <w:lang w:val="en-US"/>
        </w:rPr>
        <w:t xml:space="preserve"> of arrival and the transience and churn of individuals moving in and out. Whilst some local facilities had emerged (for example, Polish shops), overall there was a </w:t>
      </w:r>
      <w:r w:rsidRPr="003375D9">
        <w:rPr>
          <w:lang w:val="en-US"/>
        </w:rPr>
        <w:lastRenderedPageBreak/>
        <w:t xml:space="preserve">general sense of being unconnected with the </w:t>
      </w:r>
      <w:proofErr w:type="spellStart"/>
      <w:r w:rsidRPr="003375D9">
        <w:rPr>
          <w:lang w:val="en-US"/>
        </w:rPr>
        <w:t>neighbourhood</w:t>
      </w:r>
      <w:proofErr w:type="spellEnd"/>
      <w:r w:rsidRPr="003375D9">
        <w:rPr>
          <w:lang w:val="en-US"/>
        </w:rPr>
        <w:t>: ‘</w:t>
      </w:r>
      <w:r w:rsidRPr="003375D9">
        <w:rPr>
          <w:i/>
          <w:color w:val="000000" w:themeColor="text1"/>
        </w:rPr>
        <w:t xml:space="preserve">I haven’t built any strong links to people </w:t>
      </w:r>
      <w:proofErr w:type="gramStart"/>
      <w:r w:rsidRPr="003375D9">
        <w:rPr>
          <w:i/>
          <w:color w:val="000000" w:themeColor="text1"/>
        </w:rPr>
        <w:t>here…..this</w:t>
      </w:r>
      <w:proofErr w:type="gramEnd"/>
      <w:r w:rsidRPr="003375D9">
        <w:rPr>
          <w:i/>
          <w:color w:val="000000" w:themeColor="text1"/>
        </w:rPr>
        <w:t xml:space="preserve"> is not a reason for keeping me here</w:t>
      </w:r>
      <w:r w:rsidRPr="003375D9">
        <w:rPr>
          <w:color w:val="000000" w:themeColor="text1"/>
        </w:rPr>
        <w:t>’ (Slovak male migrant</w:t>
      </w:r>
      <w:r w:rsidR="00113D98" w:rsidRPr="003375D9">
        <w:rPr>
          <w:color w:val="000000" w:themeColor="text1"/>
        </w:rPr>
        <w:t>, Liverpool</w:t>
      </w:r>
      <w:r w:rsidRPr="003375D9">
        <w:rPr>
          <w:color w:val="000000" w:themeColor="text1"/>
        </w:rPr>
        <w:t xml:space="preserve">). </w:t>
      </w:r>
    </w:p>
    <w:p w14:paraId="79B794B7" w14:textId="77777777" w:rsidR="00E1662A" w:rsidRPr="003375D9" w:rsidRDefault="00E1662A" w:rsidP="00E1662A">
      <w:pPr>
        <w:spacing w:line="360" w:lineRule="auto"/>
        <w:jc w:val="both"/>
        <w:rPr>
          <w:lang w:val="en-US"/>
        </w:rPr>
      </w:pPr>
    </w:p>
    <w:p w14:paraId="12D12346" w14:textId="39859C9C" w:rsidR="00E1662A" w:rsidRPr="003375D9" w:rsidRDefault="00E1662A" w:rsidP="00E1662A">
      <w:pPr>
        <w:spacing w:line="360" w:lineRule="auto"/>
        <w:jc w:val="both"/>
        <w:rPr>
          <w:lang w:val="en-US"/>
        </w:rPr>
      </w:pPr>
      <w:r w:rsidRPr="003375D9">
        <w:rPr>
          <w:lang w:val="en-US"/>
        </w:rPr>
        <w:t xml:space="preserve">Thus in the context of emerging super-diversity urban planners need to recognize that the invisibility of many individuals can also impact on affinity with the </w:t>
      </w:r>
      <w:proofErr w:type="spellStart"/>
      <w:r w:rsidRPr="003375D9">
        <w:rPr>
          <w:lang w:val="en-US"/>
        </w:rPr>
        <w:t>neighbourhood</w:t>
      </w:r>
      <w:proofErr w:type="spellEnd"/>
      <w:r w:rsidRPr="003375D9">
        <w:rPr>
          <w:lang w:val="en-US"/>
        </w:rPr>
        <w:t xml:space="preserve"> and the projection of individual and place identity. This in turn can result in the needs of certain groups being hidden. Certainly, this needs to be picked up through the Statement of Community Involvement (Liverpool City Council, 2013</w:t>
      </w:r>
      <w:r w:rsidR="00397A21" w:rsidRPr="003375D9">
        <w:rPr>
          <w:lang w:val="en-US"/>
        </w:rPr>
        <w:t>c</w:t>
      </w:r>
      <w:r w:rsidR="00B14714" w:rsidRPr="003375D9">
        <w:rPr>
          <w:lang w:val="en-US"/>
        </w:rPr>
        <w:t>) - and which is reflective of an underlying commitment by the City Council to ensure that the needs of those less visible are recognized in participation processes - as well as</w:t>
      </w:r>
      <w:r w:rsidRPr="003375D9">
        <w:rPr>
          <w:lang w:val="en-US"/>
        </w:rPr>
        <w:t xml:space="preserve"> the Liverpool</w:t>
      </w:r>
      <w:r w:rsidR="00B14714" w:rsidRPr="003375D9">
        <w:rPr>
          <w:lang w:val="en-US"/>
        </w:rPr>
        <w:t xml:space="preserve"> Local Plan as it is finalized.</w:t>
      </w:r>
      <w:r w:rsidR="002E2222" w:rsidRPr="003375D9">
        <w:rPr>
          <w:lang w:val="en-US"/>
        </w:rPr>
        <w:t xml:space="preserve"> </w:t>
      </w:r>
      <w:r w:rsidRPr="003375D9">
        <w:rPr>
          <w:lang w:val="en-US"/>
        </w:rPr>
        <w:t xml:space="preserve">The </w:t>
      </w:r>
      <w:proofErr w:type="spellStart"/>
      <w:r w:rsidRPr="003375D9">
        <w:rPr>
          <w:lang w:val="en-US"/>
        </w:rPr>
        <w:t>Neighbourhood</w:t>
      </w:r>
      <w:proofErr w:type="spellEnd"/>
      <w:r w:rsidRPr="003375D9">
        <w:rPr>
          <w:lang w:val="en-US"/>
        </w:rPr>
        <w:t xml:space="preserve"> Forums that are emerging in different parts of the city – and which require membership to be drawn from different sections of the community (see Localism Act 2011, 61F </w:t>
      </w:r>
      <w:proofErr w:type="spellStart"/>
      <w:r w:rsidRPr="003375D9">
        <w:rPr>
          <w:lang w:val="en-US"/>
        </w:rPr>
        <w:t>para</w:t>
      </w:r>
      <w:proofErr w:type="spellEnd"/>
      <w:r w:rsidRPr="003375D9">
        <w:rPr>
          <w:lang w:val="en-US"/>
        </w:rPr>
        <w:t xml:space="preserve">. 7 </w:t>
      </w:r>
      <w:proofErr w:type="gramStart"/>
      <w:r w:rsidRPr="003375D9">
        <w:rPr>
          <w:lang w:val="en-US"/>
        </w:rPr>
        <w:t>a(</w:t>
      </w:r>
      <w:proofErr w:type="gramEnd"/>
      <w:r w:rsidRPr="003375D9">
        <w:rPr>
          <w:lang w:val="en-US"/>
        </w:rPr>
        <w:t xml:space="preserve">ii)) - in order to produce local </w:t>
      </w:r>
      <w:proofErr w:type="spellStart"/>
      <w:r w:rsidRPr="003375D9">
        <w:rPr>
          <w:lang w:val="en-US"/>
        </w:rPr>
        <w:t>Neighbourhood</w:t>
      </w:r>
      <w:proofErr w:type="spellEnd"/>
      <w:r w:rsidRPr="003375D9">
        <w:rPr>
          <w:lang w:val="en-US"/>
        </w:rPr>
        <w:t xml:space="preserve"> Development Plans will also be crucial in facilitating the recognition of different interests and needs.</w:t>
      </w:r>
    </w:p>
    <w:p w14:paraId="7C42F264" w14:textId="77777777" w:rsidR="00E1662A" w:rsidRPr="003375D9" w:rsidRDefault="00E1662A" w:rsidP="00E1662A">
      <w:pPr>
        <w:spacing w:line="360" w:lineRule="auto"/>
        <w:jc w:val="both"/>
        <w:rPr>
          <w:lang w:val="en-US"/>
        </w:rPr>
      </w:pPr>
    </w:p>
    <w:p w14:paraId="2F59EED9" w14:textId="77777777" w:rsidR="00E1662A" w:rsidRPr="003375D9" w:rsidRDefault="00E1662A" w:rsidP="00E1662A">
      <w:pPr>
        <w:spacing w:line="360" w:lineRule="auto"/>
        <w:jc w:val="both"/>
      </w:pPr>
      <w:r w:rsidRPr="003375D9">
        <w:t>Finally, a super-diversity lens highlights the importance of legal status and recognition. Interviewees highlighted how recognition of need – and the subsequent ability of urban planners to respond was highly differentiated according to migration channel / legal status. As one officer stated: ‘</w:t>
      </w:r>
      <w:r w:rsidRPr="003375D9">
        <w:rPr>
          <w:i/>
        </w:rPr>
        <w:t>Our communities are changing with migration…..you need different services because you have different groups with different challenges……but there is a need for greater recognition of who can be supported</w:t>
      </w:r>
      <w:r w:rsidRPr="003375D9">
        <w:t>’ (Local Strategic Partnership Officer, Liverpool).</w:t>
      </w:r>
    </w:p>
    <w:p w14:paraId="282CD2E0" w14:textId="77777777" w:rsidR="00E1662A" w:rsidRPr="003375D9" w:rsidRDefault="00E1662A" w:rsidP="00E1662A">
      <w:pPr>
        <w:spacing w:line="360" w:lineRule="auto"/>
        <w:jc w:val="both"/>
      </w:pPr>
    </w:p>
    <w:p w14:paraId="5AA29F42" w14:textId="1312DDD0" w:rsidR="00E1662A" w:rsidRPr="003375D9" w:rsidRDefault="00E1662A" w:rsidP="00E1662A">
      <w:pPr>
        <w:spacing w:line="360" w:lineRule="auto"/>
        <w:jc w:val="both"/>
      </w:pPr>
      <w:r w:rsidRPr="003375D9">
        <w:t xml:space="preserve">However, this can operate in complex ways. On the one hand, it may be politically problematic to develop formal urban planning responses that take into account those without rights to public goods or services. But on the other, it may actually be easier to locate and to recognise such individuals and their needs in comparison with those subject to fewer restrictions on access to work and benefits, but who may be more invisible. Again, the ability to embed the </w:t>
      </w:r>
      <w:r w:rsidRPr="003375D9">
        <w:lastRenderedPageBreak/>
        <w:t>Council’s Equality and Diversity objectives for 2016-2020 - and which highlight the need to strengthen the knowledge and understan</w:t>
      </w:r>
      <w:r w:rsidR="002E2222" w:rsidRPr="003375D9">
        <w:t>ding of the city’s communities</w:t>
      </w:r>
      <w:r w:rsidRPr="003375D9">
        <w:t xml:space="preserve"> into the Liverpool Local Plan </w:t>
      </w:r>
      <w:r w:rsidR="002E2222" w:rsidRPr="003375D9">
        <w:t xml:space="preserve">- </w:t>
      </w:r>
      <w:r w:rsidRPr="003375D9">
        <w:t>will be important in this respect.</w:t>
      </w:r>
    </w:p>
    <w:p w14:paraId="2BC4968C" w14:textId="77777777" w:rsidR="00E1662A" w:rsidRPr="003375D9" w:rsidRDefault="00E1662A" w:rsidP="00E1662A">
      <w:pPr>
        <w:spacing w:line="360" w:lineRule="auto"/>
        <w:jc w:val="both"/>
      </w:pPr>
    </w:p>
    <w:p w14:paraId="02117E85" w14:textId="77777777" w:rsidR="004F6331" w:rsidRPr="003375D9" w:rsidRDefault="004F6331" w:rsidP="00E1662A">
      <w:pPr>
        <w:spacing w:line="360" w:lineRule="auto"/>
        <w:jc w:val="both"/>
      </w:pPr>
    </w:p>
    <w:p w14:paraId="2FD03E18" w14:textId="77777777" w:rsidR="00E1662A" w:rsidRPr="003375D9" w:rsidRDefault="00E1662A" w:rsidP="00E1662A">
      <w:pPr>
        <w:spacing w:line="360" w:lineRule="auto"/>
        <w:jc w:val="both"/>
        <w:outlineLvl w:val="0"/>
        <w:rPr>
          <w:i/>
        </w:rPr>
      </w:pPr>
      <w:r w:rsidRPr="003375D9">
        <w:rPr>
          <w:i/>
        </w:rPr>
        <w:t>iii) Encounter</w:t>
      </w:r>
    </w:p>
    <w:p w14:paraId="62EAF243" w14:textId="77777777" w:rsidR="00E1662A" w:rsidRPr="003375D9" w:rsidRDefault="00E1662A" w:rsidP="00E1662A">
      <w:pPr>
        <w:tabs>
          <w:tab w:val="left" w:pos="3579"/>
        </w:tabs>
        <w:spacing w:line="360" w:lineRule="auto"/>
        <w:jc w:val="both"/>
      </w:pPr>
    </w:p>
    <w:p w14:paraId="6A5CE27B" w14:textId="149BB242" w:rsidR="00E1662A" w:rsidRPr="003375D9" w:rsidRDefault="00E1662A" w:rsidP="00E1662A">
      <w:pPr>
        <w:tabs>
          <w:tab w:val="left" w:pos="3579"/>
        </w:tabs>
        <w:spacing w:line="360" w:lineRule="auto"/>
        <w:jc w:val="both"/>
      </w:pPr>
      <w:r w:rsidRPr="003375D9">
        <w:t xml:space="preserve">Encounter can support the interaction between individuals, potentially bringing together different identities (Amin and Thrift, 2002). Indeed, the recognition of need and associated responses in respect of directing resource allocation may emerge from individual encounters within particular spaces and ‘micro-public’ sites such as workplaces, shops, schools, youth clubs, libraries, swimming pools, the gym and community organizations (Amin, 2002). Nevertheless, in relation to super-diversity, there is a need to consider how urban planners may need to respond to individuals in increasingly diversified settings in order for individuals to </w:t>
      </w:r>
      <w:r w:rsidRPr="003375D9">
        <w:rPr>
          <w:lang w:val="en-US"/>
        </w:rPr>
        <w:t xml:space="preserve">experiment with identifications and to secure conviviality (encounters with a purpose) with others (Fincher and </w:t>
      </w:r>
      <w:proofErr w:type="spellStart"/>
      <w:r w:rsidRPr="003375D9">
        <w:rPr>
          <w:lang w:val="en-US"/>
        </w:rPr>
        <w:t>Iveson</w:t>
      </w:r>
      <w:proofErr w:type="spellEnd"/>
      <w:r w:rsidRPr="003375D9">
        <w:rPr>
          <w:lang w:val="en-US"/>
        </w:rPr>
        <w:t xml:space="preserve"> 2008, </w:t>
      </w:r>
      <w:r w:rsidR="00863B48" w:rsidRPr="003375D9">
        <w:rPr>
          <w:lang w:val="en-US"/>
        </w:rPr>
        <w:t>pp.</w:t>
      </w:r>
      <w:r w:rsidRPr="003375D9">
        <w:rPr>
          <w:lang w:val="en-US"/>
        </w:rPr>
        <w:t>153-154).</w:t>
      </w:r>
    </w:p>
    <w:p w14:paraId="08698957" w14:textId="77777777" w:rsidR="00E1662A" w:rsidRPr="003375D9" w:rsidRDefault="00E1662A" w:rsidP="00E1662A">
      <w:pPr>
        <w:spacing w:line="360" w:lineRule="auto"/>
        <w:jc w:val="both"/>
        <w:rPr>
          <w:lang w:val="en-US"/>
        </w:rPr>
      </w:pPr>
    </w:p>
    <w:p w14:paraId="53C67D5C" w14:textId="77777777" w:rsidR="00E1662A" w:rsidRPr="003375D9" w:rsidRDefault="00E1662A" w:rsidP="00E1662A">
      <w:pPr>
        <w:spacing w:line="360" w:lineRule="auto"/>
        <w:jc w:val="both"/>
        <w:rPr>
          <w:lang w:val="en-US"/>
        </w:rPr>
      </w:pPr>
      <w:r w:rsidRPr="003375D9">
        <w:rPr>
          <w:lang w:val="en-US"/>
        </w:rPr>
        <w:t xml:space="preserve">In Liverpool, A8 nationals and non-EU migrants noted the critical importance of a number of micro-public sites to facilitate meaningful encounters. These were not necessarily associated with any specific ethnic or national group and were reflective of the everyday lives of many individuals living in super-diverse </w:t>
      </w:r>
      <w:proofErr w:type="spellStart"/>
      <w:r w:rsidRPr="003375D9">
        <w:rPr>
          <w:lang w:val="en-US"/>
        </w:rPr>
        <w:t>neighbourhoods</w:t>
      </w:r>
      <w:proofErr w:type="spellEnd"/>
      <w:r w:rsidRPr="003375D9">
        <w:rPr>
          <w:lang w:val="en-US"/>
        </w:rPr>
        <w:t>. For example:</w:t>
      </w:r>
    </w:p>
    <w:p w14:paraId="00C41974" w14:textId="77777777" w:rsidR="00E1662A" w:rsidRPr="003375D9" w:rsidRDefault="00E1662A" w:rsidP="00E1662A">
      <w:pPr>
        <w:spacing w:line="360" w:lineRule="auto"/>
        <w:jc w:val="both"/>
        <w:rPr>
          <w:lang w:val="en-US"/>
        </w:rPr>
      </w:pPr>
    </w:p>
    <w:p w14:paraId="7E11213F" w14:textId="77777777" w:rsidR="00E1662A" w:rsidRPr="003375D9" w:rsidRDefault="00E1662A" w:rsidP="00E1662A">
      <w:pPr>
        <w:spacing w:line="360" w:lineRule="auto"/>
        <w:ind w:left="720"/>
        <w:jc w:val="both"/>
      </w:pPr>
      <w:r w:rsidRPr="003375D9">
        <w:t>‘</w:t>
      </w:r>
      <w:r w:rsidRPr="003375D9">
        <w:rPr>
          <w:i/>
        </w:rPr>
        <w:t>I do bodybuilding. We are a very diverse group of people but when we are inside, you don't see any differences, it doesn't matter whether you are white or black. A kilogram is the same for each</w:t>
      </w:r>
      <w:r w:rsidRPr="003375D9">
        <w:t>’ (Portuguese male migrant, Liverpool).</w:t>
      </w:r>
    </w:p>
    <w:p w14:paraId="7235713C" w14:textId="77777777" w:rsidR="00E1662A" w:rsidRPr="003375D9" w:rsidRDefault="00E1662A" w:rsidP="00E1662A">
      <w:pPr>
        <w:spacing w:line="360" w:lineRule="auto"/>
        <w:jc w:val="both"/>
      </w:pPr>
    </w:p>
    <w:p w14:paraId="07460037" w14:textId="77777777" w:rsidR="00E1662A" w:rsidRPr="003375D9" w:rsidRDefault="00E1662A" w:rsidP="00E1662A">
      <w:pPr>
        <w:spacing w:line="360" w:lineRule="auto"/>
        <w:jc w:val="both"/>
      </w:pPr>
      <w:r w:rsidRPr="003375D9">
        <w:t xml:space="preserve">Equally, it was apparent that there was variation between interviewees in respect of both their ability and willingness to experience new encounters in micro-public spaces. For example, in terms of the workplace, there may be </w:t>
      </w:r>
      <w:r w:rsidRPr="003375D9">
        <w:lastRenderedPageBreak/>
        <w:t xml:space="preserve">divisions based on ethnic, cultural and linguistic lines, as well as nationality, legal status and education (see </w:t>
      </w:r>
      <w:proofErr w:type="spellStart"/>
      <w:r w:rsidRPr="003375D9">
        <w:t>Grzymala-Kazlowska</w:t>
      </w:r>
      <w:proofErr w:type="spellEnd"/>
      <w:r w:rsidRPr="003375D9">
        <w:t xml:space="preserve">, 2005; </w:t>
      </w:r>
      <w:proofErr w:type="spellStart"/>
      <w:r w:rsidRPr="003375D9">
        <w:t>Fomina</w:t>
      </w:r>
      <w:proofErr w:type="spellEnd"/>
      <w:r w:rsidRPr="003375D9">
        <w:t>, 2009):</w:t>
      </w:r>
    </w:p>
    <w:p w14:paraId="2382E35F" w14:textId="77777777" w:rsidR="00E1662A" w:rsidRPr="003375D9" w:rsidRDefault="00E1662A" w:rsidP="00E1662A">
      <w:pPr>
        <w:spacing w:line="360" w:lineRule="auto"/>
        <w:jc w:val="both"/>
      </w:pPr>
    </w:p>
    <w:p w14:paraId="6F597F7D" w14:textId="06B48A9D" w:rsidR="00E1662A" w:rsidRPr="003375D9" w:rsidRDefault="00E1662A" w:rsidP="00E1662A">
      <w:pPr>
        <w:spacing w:line="360" w:lineRule="auto"/>
        <w:ind w:left="720"/>
        <w:jc w:val="both"/>
      </w:pPr>
      <w:r w:rsidRPr="003375D9">
        <w:rPr>
          <w:lang w:val="en-US"/>
        </w:rPr>
        <w:t>‘</w:t>
      </w:r>
      <w:r w:rsidRPr="003375D9">
        <w:rPr>
          <w:i/>
          <w:lang w:val="en-US"/>
        </w:rPr>
        <w:t>I like educated people</w:t>
      </w:r>
      <w:r w:rsidR="002E2222" w:rsidRPr="003375D9">
        <w:rPr>
          <w:i/>
          <w:lang w:val="en-US"/>
        </w:rPr>
        <w:t>…</w:t>
      </w:r>
      <w:proofErr w:type="gramStart"/>
      <w:r w:rsidR="002E2222" w:rsidRPr="003375D9">
        <w:rPr>
          <w:i/>
          <w:lang w:val="en-US"/>
        </w:rPr>
        <w:t>.</w:t>
      </w:r>
      <w:r w:rsidRPr="003375D9">
        <w:rPr>
          <w:i/>
          <w:lang w:val="en-US"/>
        </w:rPr>
        <w:t>talking</w:t>
      </w:r>
      <w:proofErr w:type="gramEnd"/>
      <w:r w:rsidRPr="003375D9">
        <w:rPr>
          <w:i/>
          <w:lang w:val="en-US"/>
        </w:rPr>
        <w:t xml:space="preserve"> to them, so it doesn't matter if they are migrant workers or local people; it's a matter shared interests and similar ideas; It is not always a matter of ethnicity or the country of origin</w:t>
      </w:r>
      <w:r w:rsidRPr="003375D9">
        <w:rPr>
          <w:lang w:val="en-US"/>
        </w:rPr>
        <w:t>’ (Polish migrant, Liverpool).</w:t>
      </w:r>
    </w:p>
    <w:p w14:paraId="577CBF4B" w14:textId="77777777" w:rsidR="00E1662A" w:rsidRPr="003375D9" w:rsidRDefault="00E1662A" w:rsidP="00E1662A">
      <w:pPr>
        <w:spacing w:line="360" w:lineRule="auto"/>
        <w:jc w:val="both"/>
      </w:pPr>
    </w:p>
    <w:p w14:paraId="67C374D7" w14:textId="57364EB9" w:rsidR="00E1662A" w:rsidRPr="003375D9" w:rsidRDefault="00E1662A" w:rsidP="00E1662A">
      <w:pPr>
        <w:spacing w:line="360" w:lineRule="auto"/>
        <w:jc w:val="both"/>
      </w:pPr>
      <w:r w:rsidRPr="003375D9">
        <w:t xml:space="preserve">Resources, </w:t>
      </w:r>
      <w:r w:rsidRPr="003375D9">
        <w:rPr>
          <w:iCs/>
        </w:rPr>
        <w:t>identity and dispositions</w:t>
      </w:r>
      <w:r w:rsidRPr="003375D9">
        <w:t xml:space="preserve">, </w:t>
      </w:r>
      <w:r w:rsidRPr="003375D9">
        <w:rPr>
          <w:iCs/>
        </w:rPr>
        <w:t xml:space="preserve">perceptions and interpretations </w:t>
      </w:r>
      <w:r w:rsidRPr="003375D9">
        <w:t xml:space="preserve">and </w:t>
      </w:r>
      <w:r w:rsidRPr="003375D9">
        <w:rPr>
          <w:iCs/>
        </w:rPr>
        <w:t xml:space="preserve">notions of place can also shape in-group variability and individuals’ ability to experience encounter </w:t>
      </w:r>
      <w:r w:rsidRPr="003375D9">
        <w:t xml:space="preserve">(also see Hickman et al. 2007). But </w:t>
      </w:r>
      <w:r w:rsidRPr="003375D9">
        <w:rPr>
          <w:bCs/>
          <w:lang w:val="en-US"/>
        </w:rPr>
        <w:t>of particular relevance to this study are experiences of discrimination and hostility by others based upon visible diversity. For some, this impinged upon their disposition to share encounters with other migrants who were more visibly different in super-diverse areas: ‘</w:t>
      </w:r>
      <w:r w:rsidRPr="003375D9">
        <w:rPr>
          <w:i/>
          <w:lang w:val="en-US"/>
        </w:rPr>
        <w:t>Most Romani people have never been in these nice areas and probably will never go because of the discrimination. They just go to work, go back home and watch out from their windows</w:t>
      </w:r>
      <w:r w:rsidRPr="003375D9">
        <w:rPr>
          <w:lang w:val="en-US"/>
        </w:rPr>
        <w:t>’ (Czech Roma female migrant</w:t>
      </w:r>
      <w:r w:rsidR="00113D98" w:rsidRPr="003375D9">
        <w:rPr>
          <w:lang w:val="en-US"/>
        </w:rPr>
        <w:t>, Liverpool</w:t>
      </w:r>
      <w:r w:rsidRPr="003375D9">
        <w:rPr>
          <w:lang w:val="en-US"/>
        </w:rPr>
        <w:t>).</w:t>
      </w:r>
    </w:p>
    <w:p w14:paraId="506638B7" w14:textId="77777777" w:rsidR="00E1662A" w:rsidRPr="003375D9" w:rsidRDefault="00E1662A" w:rsidP="00E1662A">
      <w:pPr>
        <w:spacing w:line="360" w:lineRule="auto"/>
        <w:jc w:val="both"/>
        <w:rPr>
          <w:b/>
          <w:lang w:val="en-US"/>
        </w:rPr>
      </w:pPr>
    </w:p>
    <w:p w14:paraId="7C9AB1CC" w14:textId="77777777" w:rsidR="00E1662A" w:rsidRPr="003375D9" w:rsidRDefault="00E1662A" w:rsidP="00E1662A">
      <w:pPr>
        <w:spacing w:line="360" w:lineRule="auto"/>
        <w:jc w:val="both"/>
        <w:rPr>
          <w:lang w:val="en-US"/>
        </w:rPr>
      </w:pPr>
      <w:r w:rsidRPr="003375D9">
        <w:rPr>
          <w:lang w:val="en-US"/>
        </w:rPr>
        <w:t>But interestingly, even those with visible diversity may experience differences in their ability to experience encounter. In-group variability may be informed by particular identities and dispositions:</w:t>
      </w:r>
    </w:p>
    <w:p w14:paraId="55A3DFD6" w14:textId="77777777" w:rsidR="00E1662A" w:rsidRPr="003375D9" w:rsidRDefault="00E1662A" w:rsidP="00E1662A">
      <w:pPr>
        <w:spacing w:line="360" w:lineRule="auto"/>
        <w:jc w:val="both"/>
        <w:rPr>
          <w:lang w:val="en-US"/>
        </w:rPr>
      </w:pPr>
    </w:p>
    <w:p w14:paraId="0ACEF0FC" w14:textId="219F9C70" w:rsidR="00E1662A" w:rsidRPr="003375D9" w:rsidRDefault="00E1662A" w:rsidP="00E1662A">
      <w:pPr>
        <w:spacing w:line="360" w:lineRule="auto"/>
        <w:ind w:left="720"/>
        <w:jc w:val="both"/>
      </w:pPr>
      <w:r w:rsidRPr="003375D9">
        <w:t>‘</w:t>
      </w:r>
      <w:r w:rsidRPr="003375D9">
        <w:rPr>
          <w:i/>
        </w:rPr>
        <w:t>I was just talking to an African friend of mine; she said ‘I wouldn’t want to meet people in Liverpool 8 because it is almost like you have to be ‘professionally black’ to live there</w:t>
      </w:r>
      <w:r w:rsidR="00113D98" w:rsidRPr="003375D9">
        <w:rPr>
          <w:i/>
        </w:rPr>
        <w:t>’. T</w:t>
      </w:r>
      <w:r w:rsidRPr="003375D9">
        <w:rPr>
          <w:i/>
        </w:rPr>
        <w:t>here is a hierarchy…</w:t>
      </w:r>
      <w:proofErr w:type="gramStart"/>
      <w:r w:rsidRPr="003375D9">
        <w:rPr>
          <w:i/>
        </w:rPr>
        <w:t>.if</w:t>
      </w:r>
      <w:proofErr w:type="gramEnd"/>
      <w:r w:rsidRPr="003375D9">
        <w:rPr>
          <w:i/>
        </w:rPr>
        <w:t xml:space="preserve"> you are Liverpool-born black then, you know, you have got more status</w:t>
      </w:r>
      <w:r w:rsidRPr="003375D9">
        <w:t>’ (</w:t>
      </w:r>
      <w:proofErr w:type="spellStart"/>
      <w:r w:rsidRPr="003375D9">
        <w:t>Somalian</w:t>
      </w:r>
      <w:proofErr w:type="spellEnd"/>
      <w:r w:rsidRPr="003375D9">
        <w:t xml:space="preserve"> refugee, Liverpool).</w:t>
      </w:r>
    </w:p>
    <w:p w14:paraId="3FFF97AA" w14:textId="77777777" w:rsidR="00E1662A" w:rsidRPr="003375D9" w:rsidRDefault="00E1662A" w:rsidP="00E1662A">
      <w:pPr>
        <w:spacing w:line="360" w:lineRule="auto"/>
        <w:jc w:val="both"/>
        <w:rPr>
          <w:lang w:val="en-US"/>
        </w:rPr>
      </w:pPr>
    </w:p>
    <w:p w14:paraId="4B6A1D5D" w14:textId="77777777" w:rsidR="00E1662A" w:rsidRPr="003375D9" w:rsidRDefault="00E1662A" w:rsidP="00E1662A">
      <w:pPr>
        <w:spacing w:line="360" w:lineRule="auto"/>
        <w:jc w:val="both"/>
      </w:pPr>
      <w:r w:rsidRPr="003375D9">
        <w:rPr>
          <w:lang w:val="en-US"/>
        </w:rPr>
        <w:t xml:space="preserve">Hence the messages that arise for urban planners seeking to facilitate meaningful encounters between individuals in areas of emerging super-diversity are that </w:t>
      </w:r>
      <w:proofErr w:type="spellStart"/>
      <w:r w:rsidRPr="003375D9">
        <w:rPr>
          <w:lang w:val="en-US"/>
        </w:rPr>
        <w:t>i</w:t>
      </w:r>
      <w:proofErr w:type="spellEnd"/>
      <w:r w:rsidRPr="003375D9">
        <w:rPr>
          <w:lang w:val="en-US"/>
        </w:rPr>
        <w:t xml:space="preserve">) a focus on facilitating micro-public spaces is equally as important as the creation of more traditional spaces (for example, public parks or squares) to </w:t>
      </w:r>
      <w:r w:rsidRPr="003375D9">
        <w:rPr>
          <w:lang w:val="en-US"/>
        </w:rPr>
        <w:lastRenderedPageBreak/>
        <w:t>develop encounter; ii) not all micro-public spaces – and indeed other spaces - lead to the same shared (positive) experience and outcomes due to variation in individuals’ dispositions, resources and associated legal status; and iii) more fundamentally it cannot be assumed that encounter and conviviality will take place in shared spaces.</w:t>
      </w:r>
    </w:p>
    <w:p w14:paraId="40F55300" w14:textId="77777777" w:rsidR="00E1662A" w:rsidRPr="003375D9" w:rsidRDefault="00E1662A" w:rsidP="00E1662A">
      <w:pPr>
        <w:spacing w:line="360" w:lineRule="auto"/>
        <w:jc w:val="both"/>
      </w:pPr>
    </w:p>
    <w:p w14:paraId="1E7DF527" w14:textId="1A1E34A0" w:rsidR="00E1662A" w:rsidRPr="003375D9" w:rsidRDefault="00E1662A" w:rsidP="00E1662A">
      <w:pPr>
        <w:spacing w:line="360" w:lineRule="auto"/>
        <w:jc w:val="both"/>
      </w:pPr>
      <w:r w:rsidRPr="003375D9">
        <w:t xml:space="preserve">With reference to planning frameworks in Liverpool, arguably the neighbourhood plans that are emerging across the city will again be pivotal in highlighting the micro-public spaces of relevance to meaningful encounter, as well as facilitating access and engagement by different groups in such spaces. Through highlighting the allocation of land for particular activities in Neighbourhood Development Plans, as well as through the use of Community Right to Build Orders (and which importantly involve </w:t>
      </w:r>
      <w:r w:rsidR="00113D98" w:rsidRPr="003375D9">
        <w:t xml:space="preserve">individuals who are </w:t>
      </w:r>
      <w:r w:rsidRPr="003375D9">
        <w:rPr>
          <w:i/>
        </w:rPr>
        <w:t>unrelated</w:t>
      </w:r>
      <w:r w:rsidRPr="003375D9">
        <w:t xml:space="preserve"> </w:t>
      </w:r>
      <w:r w:rsidR="00113D98" w:rsidRPr="003375D9">
        <w:t xml:space="preserve">to the neighbourhood planning process </w:t>
      </w:r>
      <w:r w:rsidRPr="003375D9">
        <w:t xml:space="preserve">being able to build, design and run particular facilities) </w:t>
      </w:r>
      <w:r w:rsidR="005C511E" w:rsidRPr="003375D9">
        <w:t>locally driven</w:t>
      </w:r>
      <w:r w:rsidRPr="003375D9">
        <w:t xml:space="preserve"> encounters may be promoted.</w:t>
      </w:r>
    </w:p>
    <w:p w14:paraId="61329DF3" w14:textId="77777777" w:rsidR="00E1662A" w:rsidRPr="003375D9" w:rsidRDefault="00E1662A" w:rsidP="00D3462D">
      <w:pPr>
        <w:spacing w:line="360" w:lineRule="auto"/>
        <w:jc w:val="both"/>
        <w:outlineLvl w:val="0"/>
        <w:rPr>
          <w:b/>
        </w:rPr>
      </w:pPr>
    </w:p>
    <w:p w14:paraId="3E404D4B" w14:textId="77777777" w:rsidR="00AC05F5" w:rsidRPr="003375D9" w:rsidRDefault="00AC05F5" w:rsidP="00AC05F5">
      <w:pPr>
        <w:spacing w:line="360" w:lineRule="auto"/>
        <w:jc w:val="both"/>
        <w:outlineLvl w:val="0"/>
        <w:rPr>
          <w:b/>
          <w:lang w:val="en-US"/>
        </w:rPr>
      </w:pPr>
      <w:r w:rsidRPr="003375D9">
        <w:rPr>
          <w:b/>
          <w:lang w:val="en-US"/>
        </w:rPr>
        <w:t>5. Discussion</w:t>
      </w:r>
    </w:p>
    <w:p w14:paraId="43E20F30" w14:textId="77777777" w:rsidR="00AC05F5" w:rsidRPr="003375D9" w:rsidRDefault="00AC05F5" w:rsidP="00AC05F5">
      <w:pPr>
        <w:spacing w:line="360" w:lineRule="auto"/>
        <w:jc w:val="both"/>
        <w:outlineLvl w:val="0"/>
        <w:rPr>
          <w:lang w:val="en-US"/>
        </w:rPr>
      </w:pPr>
    </w:p>
    <w:p w14:paraId="526D8638" w14:textId="24A8309B" w:rsidR="00AC05F5" w:rsidRPr="003375D9" w:rsidRDefault="00AC05F5" w:rsidP="00AC05F5">
      <w:pPr>
        <w:spacing w:line="360" w:lineRule="auto"/>
        <w:jc w:val="both"/>
      </w:pPr>
      <w:r w:rsidRPr="003375D9">
        <w:t xml:space="preserve">A broad theme that emerged from the research is the need to move beyond ethno-cultural approaches that have delineated neighbourhoods and provided services in line with the perceived dominance of a single ethnic group (Berg and </w:t>
      </w:r>
      <w:proofErr w:type="spellStart"/>
      <w:r w:rsidRPr="003375D9">
        <w:t>Sigona</w:t>
      </w:r>
      <w:proofErr w:type="spellEnd"/>
      <w:r w:rsidRPr="003375D9">
        <w:t>, 2013); that have sought to reflect ethnic and cultural diversity in the physical form of the city (</w:t>
      </w:r>
      <w:proofErr w:type="spellStart"/>
      <w:r w:rsidRPr="003375D9">
        <w:t>Sander</w:t>
      </w:r>
      <w:r w:rsidR="00113D98" w:rsidRPr="003375D9">
        <w:t>cock</w:t>
      </w:r>
      <w:proofErr w:type="spellEnd"/>
      <w:r w:rsidR="00113D98" w:rsidRPr="003375D9">
        <w:t>, 1998);</w:t>
      </w:r>
      <w:r w:rsidRPr="003375D9">
        <w:t xml:space="preserve"> and which have adopted ethnic-fo</w:t>
      </w:r>
      <w:r w:rsidR="00113D98" w:rsidRPr="003375D9">
        <w:t>cused routes of engagement (</w:t>
      </w:r>
      <w:proofErr w:type="spellStart"/>
      <w:r w:rsidRPr="003375D9">
        <w:t>Qadeer</w:t>
      </w:r>
      <w:proofErr w:type="spellEnd"/>
      <w:r w:rsidRPr="003375D9">
        <w:t xml:space="preserve">, 1997; </w:t>
      </w:r>
      <w:proofErr w:type="spellStart"/>
      <w:r w:rsidRPr="003375D9">
        <w:t>Uyesugi</w:t>
      </w:r>
      <w:proofErr w:type="spellEnd"/>
      <w:r w:rsidRPr="003375D9">
        <w:t xml:space="preserve"> and Shipley, 2005).</w:t>
      </w:r>
      <w:r w:rsidRPr="003375D9">
        <w:rPr>
          <w:lang w:val="en-US"/>
        </w:rPr>
        <w:t xml:space="preserve"> </w:t>
      </w:r>
    </w:p>
    <w:p w14:paraId="4EC2EDC1" w14:textId="77777777" w:rsidR="00AC05F5" w:rsidRPr="003375D9" w:rsidRDefault="00AC05F5" w:rsidP="00AC05F5">
      <w:pPr>
        <w:spacing w:line="360" w:lineRule="auto"/>
        <w:jc w:val="both"/>
      </w:pPr>
    </w:p>
    <w:p w14:paraId="2727F608" w14:textId="77777777" w:rsidR="00AC05F5" w:rsidRPr="003375D9" w:rsidRDefault="00AC05F5" w:rsidP="00AC05F5">
      <w:pPr>
        <w:spacing w:line="360" w:lineRule="auto"/>
        <w:jc w:val="both"/>
        <w:rPr>
          <w:lang w:val="en-US"/>
        </w:rPr>
      </w:pPr>
      <w:r w:rsidRPr="003375D9">
        <w:rPr>
          <w:lang w:val="en-US"/>
        </w:rPr>
        <w:t xml:space="preserve">More specifically, the use of super-diversity as both a method and policy has highlighted a number of key challenges facing urban planners. Two issues particularly stood out from the research conducted in Liverpool, namely </w:t>
      </w:r>
      <w:proofErr w:type="spellStart"/>
      <w:r w:rsidRPr="003375D9">
        <w:rPr>
          <w:lang w:val="en-US"/>
        </w:rPr>
        <w:t>i</w:t>
      </w:r>
      <w:proofErr w:type="spellEnd"/>
      <w:r w:rsidRPr="003375D9">
        <w:rPr>
          <w:lang w:val="en-US"/>
        </w:rPr>
        <w:t xml:space="preserve">) the </w:t>
      </w:r>
      <w:proofErr w:type="spellStart"/>
      <w:r w:rsidRPr="003375D9">
        <w:rPr>
          <w:lang w:val="en-US"/>
        </w:rPr>
        <w:t>recency</w:t>
      </w:r>
      <w:proofErr w:type="spellEnd"/>
      <w:r w:rsidRPr="003375D9">
        <w:rPr>
          <w:lang w:val="en-US"/>
        </w:rPr>
        <w:t xml:space="preserve"> and dynamic nature of super-diversity as well as how such a concept is framed; and ii) the importance of legal status and the visibility associated with individuals residing in super-diverse </w:t>
      </w:r>
      <w:proofErr w:type="spellStart"/>
      <w:r w:rsidRPr="003375D9">
        <w:rPr>
          <w:lang w:val="en-US"/>
        </w:rPr>
        <w:t>neighbourhoods</w:t>
      </w:r>
      <w:proofErr w:type="spellEnd"/>
      <w:r w:rsidRPr="003375D9">
        <w:rPr>
          <w:lang w:val="en-US"/>
        </w:rPr>
        <w:t>.</w:t>
      </w:r>
    </w:p>
    <w:p w14:paraId="4316607B" w14:textId="77777777" w:rsidR="00AC05F5" w:rsidRPr="003375D9" w:rsidRDefault="00AC05F5" w:rsidP="00AC05F5">
      <w:pPr>
        <w:spacing w:line="360" w:lineRule="auto"/>
        <w:jc w:val="both"/>
        <w:rPr>
          <w:lang w:val="en-US"/>
        </w:rPr>
      </w:pPr>
    </w:p>
    <w:p w14:paraId="4C8024C7" w14:textId="12D5BE93" w:rsidR="00AC05F5" w:rsidRPr="003375D9" w:rsidRDefault="00AC05F5" w:rsidP="00AC05F5">
      <w:pPr>
        <w:spacing w:line="360" w:lineRule="auto"/>
        <w:jc w:val="both"/>
        <w:rPr>
          <w:lang w:val="en-US"/>
        </w:rPr>
      </w:pPr>
      <w:r w:rsidRPr="003375D9">
        <w:rPr>
          <w:lang w:val="en-US"/>
        </w:rPr>
        <w:lastRenderedPageBreak/>
        <w:t xml:space="preserve">In respect of the </w:t>
      </w:r>
      <w:proofErr w:type="spellStart"/>
      <w:r w:rsidRPr="003375D9">
        <w:rPr>
          <w:lang w:val="en-US"/>
        </w:rPr>
        <w:t>recency</w:t>
      </w:r>
      <w:proofErr w:type="spellEnd"/>
      <w:r w:rsidRPr="003375D9">
        <w:rPr>
          <w:lang w:val="en-US"/>
        </w:rPr>
        <w:t xml:space="preserve"> and dynamic nature of super-diversity, populations are increasingly differentiated, and with population churn being a key feature o</w:t>
      </w:r>
      <w:r w:rsidR="00113D98" w:rsidRPr="003375D9">
        <w:rPr>
          <w:lang w:val="en-US"/>
        </w:rPr>
        <w:t>f emerging super-diversity (</w:t>
      </w:r>
      <w:r w:rsidRPr="003375D9">
        <w:rPr>
          <w:lang w:val="en-US"/>
        </w:rPr>
        <w:t xml:space="preserve">Berg and </w:t>
      </w:r>
      <w:proofErr w:type="spellStart"/>
      <w:r w:rsidRPr="003375D9">
        <w:rPr>
          <w:lang w:val="en-US"/>
        </w:rPr>
        <w:t>Sigona</w:t>
      </w:r>
      <w:proofErr w:type="spellEnd"/>
      <w:r w:rsidRPr="003375D9">
        <w:rPr>
          <w:lang w:val="en-US"/>
        </w:rPr>
        <w:t xml:space="preserve">, 2013), both at a city and </w:t>
      </w:r>
      <w:proofErr w:type="spellStart"/>
      <w:r w:rsidRPr="003375D9">
        <w:rPr>
          <w:lang w:val="en-US"/>
        </w:rPr>
        <w:t>neighbourhood</w:t>
      </w:r>
      <w:proofErr w:type="spellEnd"/>
      <w:r w:rsidRPr="003375D9">
        <w:rPr>
          <w:lang w:val="en-US"/>
        </w:rPr>
        <w:t xml:space="preserve"> level. Whilst some individuals are ‘</w:t>
      </w:r>
      <w:r w:rsidR="00113D98" w:rsidRPr="003375D9">
        <w:rPr>
          <w:lang w:val="en-US"/>
        </w:rPr>
        <w:t xml:space="preserve">hyper-mobile’ and transient, </w:t>
      </w:r>
      <w:r w:rsidRPr="003375D9">
        <w:rPr>
          <w:lang w:val="en-US"/>
        </w:rPr>
        <w:t xml:space="preserve">others are relatively fixed. This was reflected in the varying responses of individuals who noted the differential importance of the </w:t>
      </w:r>
      <w:proofErr w:type="spellStart"/>
      <w:r w:rsidRPr="003375D9">
        <w:rPr>
          <w:lang w:val="en-US"/>
        </w:rPr>
        <w:t>neighbourhood</w:t>
      </w:r>
      <w:proofErr w:type="spellEnd"/>
      <w:r w:rsidRPr="003375D9">
        <w:rPr>
          <w:lang w:val="en-US"/>
        </w:rPr>
        <w:t xml:space="preserve"> in shaping engagement in everyday activity spaces and their projection</w:t>
      </w:r>
      <w:r w:rsidR="004D4C6D" w:rsidRPr="003375D9">
        <w:rPr>
          <w:lang w:val="en-US"/>
        </w:rPr>
        <w:t xml:space="preserve"> of identity. There is</w:t>
      </w:r>
      <w:r w:rsidRPr="003375D9">
        <w:rPr>
          <w:lang w:val="en-US"/>
        </w:rPr>
        <w:t xml:space="preserve"> a requirement to develop approaches that are accommodating of the fluidity and hybridity of populations and the changing use of land or property. </w:t>
      </w:r>
      <w:r w:rsidRPr="003375D9">
        <w:t xml:space="preserve">As such, both a relational and territorial perspective of super-diverse neighbourhoods is required given that some may use the neighbourhood as a key activity space whilst others may </w:t>
      </w:r>
      <w:r w:rsidR="00BE278F" w:rsidRPr="003375D9">
        <w:t>use the city or even beyond (</w:t>
      </w:r>
      <w:proofErr w:type="spellStart"/>
      <w:r w:rsidRPr="003375D9">
        <w:t>Tasan-Kok</w:t>
      </w:r>
      <w:proofErr w:type="spellEnd"/>
      <w:r w:rsidRPr="003375D9">
        <w:t xml:space="preserve"> et al., 2014). Urban planners therefore need to understand how increasing population complexity and population churn impinges on individuals </w:t>
      </w:r>
      <w:r w:rsidRPr="003375D9">
        <w:rPr>
          <w:i/>
        </w:rPr>
        <w:t>spaces of dependence</w:t>
      </w:r>
      <w:r w:rsidRPr="003375D9">
        <w:t xml:space="preserve"> (including place attachment and the nature of local services that may be required) and their </w:t>
      </w:r>
      <w:r w:rsidRPr="003375D9">
        <w:rPr>
          <w:i/>
        </w:rPr>
        <w:t>spaces of engagement</w:t>
      </w:r>
      <w:r w:rsidRPr="003375D9">
        <w:t>, which equally may impinge on demands for services (for example, health and / or employment) both in the neighbourhood and in other parts of the city</w:t>
      </w:r>
      <w:r w:rsidR="00BE278F" w:rsidRPr="003375D9">
        <w:t xml:space="preserve"> (see Cox, 1998)</w:t>
      </w:r>
      <w:r w:rsidRPr="003375D9">
        <w:t>. There is also a need to consider how increasing population complexity may be reflected vertically (within property) as well as across the neighbourhood / city.</w:t>
      </w:r>
    </w:p>
    <w:p w14:paraId="6B0FB4D1" w14:textId="77777777" w:rsidR="00AC05F5" w:rsidRPr="003375D9" w:rsidRDefault="00AC05F5" w:rsidP="00AC05F5">
      <w:pPr>
        <w:spacing w:line="360" w:lineRule="auto"/>
        <w:jc w:val="both"/>
        <w:rPr>
          <w:lang w:val="en-US"/>
        </w:rPr>
      </w:pPr>
    </w:p>
    <w:p w14:paraId="54989D8D" w14:textId="77777777" w:rsidR="00AC05F5" w:rsidRPr="003375D9" w:rsidRDefault="00AC05F5" w:rsidP="00AC05F5">
      <w:pPr>
        <w:spacing w:line="360" w:lineRule="auto"/>
        <w:jc w:val="both"/>
        <w:rPr>
          <w:lang w:val="en-US"/>
        </w:rPr>
      </w:pPr>
      <w:r w:rsidRPr="003375D9">
        <w:rPr>
          <w:lang w:val="en-US"/>
        </w:rPr>
        <w:t xml:space="preserve">Consequently, strategic planning frameworks such as the Liverpool Local Plan will need to incorporate some degree of flexibility in respect of focusing on future demographic change - as well as existing demographic pressures - that may emerge in different parts of the city, and the associated demands for particular activities. At a more local level, </w:t>
      </w:r>
      <w:proofErr w:type="spellStart"/>
      <w:r w:rsidRPr="003375D9">
        <w:rPr>
          <w:lang w:val="en-US"/>
        </w:rPr>
        <w:t>Neighbourhood</w:t>
      </w:r>
      <w:proofErr w:type="spellEnd"/>
      <w:r w:rsidRPr="003375D9">
        <w:rPr>
          <w:lang w:val="en-US"/>
        </w:rPr>
        <w:t xml:space="preserve"> Development Plans will also be important in responding to the changing needs and requirements of all local residents in super-diverse </w:t>
      </w:r>
      <w:proofErr w:type="spellStart"/>
      <w:r w:rsidRPr="003375D9">
        <w:rPr>
          <w:lang w:val="en-US"/>
        </w:rPr>
        <w:t>neighbourhoods</w:t>
      </w:r>
      <w:proofErr w:type="spellEnd"/>
      <w:r w:rsidRPr="003375D9">
        <w:rPr>
          <w:lang w:val="en-US"/>
        </w:rPr>
        <w:t xml:space="preserve">, and in assigning usage (and flexibility of usage) to different tracts of land. However, their ability to perform such a role will be heavily dependent on the extent to which communities are able to meaningfully challenge and shape strategic development plans, as </w:t>
      </w:r>
      <w:proofErr w:type="spellStart"/>
      <w:r w:rsidRPr="003375D9">
        <w:rPr>
          <w:lang w:val="en-US"/>
        </w:rPr>
        <w:t>neighbourhood</w:t>
      </w:r>
      <w:proofErr w:type="spellEnd"/>
      <w:r w:rsidRPr="003375D9">
        <w:rPr>
          <w:lang w:val="en-US"/>
        </w:rPr>
        <w:t xml:space="preserve"> plans need to be in conformity with the city level plan (</w:t>
      </w:r>
      <w:proofErr w:type="spellStart"/>
      <w:r w:rsidRPr="003375D9">
        <w:rPr>
          <w:lang w:val="en-US"/>
        </w:rPr>
        <w:t>Sagoe</w:t>
      </w:r>
      <w:proofErr w:type="spellEnd"/>
      <w:r w:rsidRPr="003375D9">
        <w:rPr>
          <w:lang w:val="en-US"/>
        </w:rPr>
        <w:t xml:space="preserve">, 2016) – and in this instance the Liverpool Local Plan </w:t>
      </w:r>
    </w:p>
    <w:p w14:paraId="7DE10C27" w14:textId="77777777" w:rsidR="00AC05F5" w:rsidRPr="003375D9" w:rsidRDefault="00AC05F5" w:rsidP="00AC05F5">
      <w:pPr>
        <w:spacing w:line="360" w:lineRule="auto"/>
        <w:jc w:val="both"/>
        <w:rPr>
          <w:lang w:val="en-US"/>
        </w:rPr>
      </w:pPr>
    </w:p>
    <w:p w14:paraId="3D9C1D85" w14:textId="59F17072" w:rsidR="00AC05F5" w:rsidRPr="003375D9" w:rsidRDefault="00AC05F5" w:rsidP="00AC05F5">
      <w:pPr>
        <w:spacing w:line="360" w:lineRule="auto"/>
        <w:jc w:val="both"/>
        <w:rPr>
          <w:lang w:val="en-US"/>
        </w:rPr>
      </w:pPr>
      <w:r w:rsidRPr="003375D9">
        <w:rPr>
          <w:lang w:val="en-US"/>
        </w:rPr>
        <w:t xml:space="preserve">In addition, there is a need to acknowledge the importance of class-based differences in informing socio-economic diversity and how such issues may be of particular relevance in cities and </w:t>
      </w:r>
      <w:proofErr w:type="spellStart"/>
      <w:r w:rsidRPr="003375D9">
        <w:rPr>
          <w:lang w:val="en-US"/>
        </w:rPr>
        <w:t>neighbourhoods</w:t>
      </w:r>
      <w:proofErr w:type="spellEnd"/>
      <w:r w:rsidRPr="003375D9">
        <w:rPr>
          <w:lang w:val="en-US"/>
        </w:rPr>
        <w:t xml:space="preserve"> of emerging super-diversity, and especially where deprivation is both concentrated and widespread (as is the case of Liverpool). Thus </w:t>
      </w:r>
      <w:r w:rsidRPr="003375D9">
        <w:t>transformative strategies – as highlighted by Fraser (1997) – are required by urban planners to overcome economic and cultural injustices. Furthermore, any attempts to redistribute resources need to be based around recognition of the differences and interconnections between different aspects of super-diversity on which inequalities are based (</w:t>
      </w:r>
      <w:r w:rsidRPr="003375D9">
        <w:rPr>
          <w:lang w:val="en-US"/>
        </w:rPr>
        <w:t xml:space="preserve">for example, ethnicity, culture, nationality and gender). </w:t>
      </w:r>
      <w:r w:rsidR="00BE278F" w:rsidRPr="003375D9">
        <w:rPr>
          <w:lang w:val="en-US"/>
        </w:rPr>
        <w:t xml:space="preserve">In this respect </w:t>
      </w:r>
      <w:r w:rsidRPr="003375D9">
        <w:rPr>
          <w:lang w:val="en-US"/>
        </w:rPr>
        <w:t>Race Equality Impact Assessments and Equality and Diversity strat</w:t>
      </w:r>
      <w:r w:rsidR="00BE278F" w:rsidRPr="003375D9">
        <w:rPr>
          <w:lang w:val="en-US"/>
        </w:rPr>
        <w:t xml:space="preserve">egies will be important </w:t>
      </w:r>
      <w:r w:rsidRPr="003375D9">
        <w:rPr>
          <w:lang w:val="en-US"/>
        </w:rPr>
        <w:t>in terms of how they inform strategic</w:t>
      </w:r>
      <w:r w:rsidR="00F22EAD" w:rsidRPr="003375D9">
        <w:rPr>
          <w:lang w:val="en-US"/>
        </w:rPr>
        <w:t xml:space="preserve"> and local planning frameworks. To </w:t>
      </w:r>
      <w:proofErr w:type="spellStart"/>
      <w:r w:rsidR="00F22EAD" w:rsidRPr="003375D9">
        <w:rPr>
          <w:lang w:val="en-US"/>
        </w:rPr>
        <w:t>summarise</w:t>
      </w:r>
      <w:proofErr w:type="spellEnd"/>
      <w:r w:rsidR="00F22EAD" w:rsidRPr="003375D9">
        <w:rPr>
          <w:lang w:val="en-US"/>
        </w:rPr>
        <w:t xml:space="preserve">, </w:t>
      </w:r>
      <w:r w:rsidRPr="003375D9">
        <w:rPr>
          <w:lang w:val="en-US"/>
        </w:rPr>
        <w:t>there is a need to move beyond acting in the ‘public good’ for a single dominant ethnic group in the city – the reality is that there are multiple ‘public interests’ that need to be addressed through ‘parity of participation’ in planning processes (</w:t>
      </w:r>
      <w:r w:rsidR="00B72E48" w:rsidRPr="003375D9">
        <w:rPr>
          <w:lang w:val="en-US"/>
        </w:rPr>
        <w:t xml:space="preserve">Fraser, 2003; </w:t>
      </w:r>
      <w:proofErr w:type="spellStart"/>
      <w:r w:rsidR="00B72E48" w:rsidRPr="003375D9">
        <w:rPr>
          <w:lang w:val="en-US"/>
        </w:rPr>
        <w:t>Diver</w:t>
      </w:r>
      <w:r w:rsidRPr="003375D9">
        <w:rPr>
          <w:lang w:val="en-US"/>
        </w:rPr>
        <w:t>cities</w:t>
      </w:r>
      <w:proofErr w:type="spellEnd"/>
      <w:r w:rsidR="005C511E" w:rsidRPr="003375D9">
        <w:rPr>
          <w:lang w:val="en-US"/>
        </w:rPr>
        <w:t>,</w:t>
      </w:r>
      <w:r w:rsidRPr="003375D9">
        <w:rPr>
          <w:lang w:val="en-US"/>
        </w:rPr>
        <w:t xml:space="preserve"> 2014).</w:t>
      </w:r>
    </w:p>
    <w:p w14:paraId="292539C8" w14:textId="77777777" w:rsidR="00AC05F5" w:rsidRPr="003375D9" w:rsidRDefault="00AC05F5" w:rsidP="00AC05F5">
      <w:pPr>
        <w:spacing w:line="360" w:lineRule="auto"/>
        <w:jc w:val="both"/>
        <w:rPr>
          <w:lang w:val="en-US"/>
        </w:rPr>
      </w:pPr>
    </w:p>
    <w:p w14:paraId="1426658E" w14:textId="77777777" w:rsidR="00AC05F5" w:rsidRPr="003375D9" w:rsidRDefault="00AC05F5" w:rsidP="00AC05F5">
      <w:pPr>
        <w:spacing w:line="360" w:lineRule="auto"/>
        <w:jc w:val="both"/>
        <w:rPr>
          <w:lang w:val="en-US"/>
        </w:rPr>
      </w:pPr>
      <w:r w:rsidRPr="003375D9">
        <w:rPr>
          <w:lang w:val="en-US"/>
        </w:rPr>
        <w:t xml:space="preserve">Second, with respect to legal status and issues of visibility, access to services and facilities in super-diverse </w:t>
      </w:r>
      <w:proofErr w:type="spellStart"/>
      <w:r w:rsidRPr="003375D9">
        <w:rPr>
          <w:lang w:val="en-US"/>
        </w:rPr>
        <w:t>neighbourhoods</w:t>
      </w:r>
      <w:proofErr w:type="spellEnd"/>
      <w:r w:rsidRPr="003375D9">
        <w:rPr>
          <w:lang w:val="en-US"/>
        </w:rPr>
        <w:t xml:space="preserve"> is heavily influenced by legal / immigration status (</w:t>
      </w:r>
      <w:proofErr w:type="spellStart"/>
      <w:r w:rsidRPr="003375D9">
        <w:rPr>
          <w:lang w:val="en-US"/>
        </w:rPr>
        <w:t>Philimore</w:t>
      </w:r>
      <w:proofErr w:type="spellEnd"/>
      <w:r w:rsidRPr="003375D9">
        <w:rPr>
          <w:lang w:val="en-US"/>
        </w:rPr>
        <w:t>, 2013). This is another distinctive feature associated with such areas. However, it was apparent that urban planners were not always entirely clear as to how their efforts to respond to increasing super-diversity should be targeted. This can subsequently impinge on efforts to secure redistribution.</w:t>
      </w:r>
    </w:p>
    <w:p w14:paraId="2012BF65" w14:textId="77777777" w:rsidR="00AC05F5" w:rsidRPr="003375D9" w:rsidRDefault="00AC05F5" w:rsidP="00AC05F5">
      <w:pPr>
        <w:spacing w:line="360" w:lineRule="auto"/>
        <w:jc w:val="both"/>
        <w:rPr>
          <w:lang w:val="en-US"/>
        </w:rPr>
      </w:pPr>
    </w:p>
    <w:p w14:paraId="0A45521F" w14:textId="77777777" w:rsidR="00AC05F5" w:rsidRPr="003375D9" w:rsidRDefault="00AC05F5" w:rsidP="00AC05F5">
      <w:pPr>
        <w:spacing w:line="360" w:lineRule="auto"/>
        <w:jc w:val="both"/>
        <w:rPr>
          <w:lang w:val="en-US"/>
        </w:rPr>
      </w:pPr>
      <w:r w:rsidRPr="003375D9">
        <w:rPr>
          <w:lang w:val="en-US"/>
        </w:rPr>
        <w:t xml:space="preserve">In turn, this leads to a consideration of the respective visibility (and / or invisibility) of particular individuals or groups. For those more visible, urban planners need to recognize the importance of super-diverse </w:t>
      </w:r>
      <w:proofErr w:type="spellStart"/>
      <w:r w:rsidRPr="003375D9">
        <w:rPr>
          <w:lang w:val="en-US"/>
        </w:rPr>
        <w:t>neighbourhoods</w:t>
      </w:r>
      <w:proofErr w:type="spellEnd"/>
      <w:r w:rsidRPr="003375D9">
        <w:rPr>
          <w:lang w:val="en-US"/>
        </w:rPr>
        <w:t xml:space="preserve"> in providing an environment where those visibly different can avoid discrimination that may be more evident elsewhere in the city. But at the same time, such environments need to facilitate integration for all and not selectively focus on particular groups or individuals.</w:t>
      </w:r>
    </w:p>
    <w:p w14:paraId="206C2D3B" w14:textId="77777777" w:rsidR="00AC05F5" w:rsidRPr="003375D9" w:rsidRDefault="00AC05F5" w:rsidP="00AC05F5">
      <w:pPr>
        <w:spacing w:line="360" w:lineRule="auto"/>
        <w:jc w:val="both"/>
        <w:rPr>
          <w:lang w:val="en-US"/>
        </w:rPr>
      </w:pPr>
    </w:p>
    <w:p w14:paraId="710FEC39" w14:textId="77777777" w:rsidR="00AC05F5" w:rsidRPr="003375D9" w:rsidRDefault="00AC05F5" w:rsidP="00AC05F5">
      <w:pPr>
        <w:spacing w:line="360" w:lineRule="auto"/>
        <w:jc w:val="both"/>
        <w:rPr>
          <w:lang w:val="en-US"/>
        </w:rPr>
      </w:pPr>
      <w:r w:rsidRPr="003375D9">
        <w:rPr>
          <w:lang w:val="en-US"/>
        </w:rPr>
        <w:t xml:space="preserve">For those less visible, interviewees highlighted how they had often struggled to express their identity and belonging through the </w:t>
      </w:r>
      <w:proofErr w:type="spellStart"/>
      <w:r w:rsidRPr="003375D9">
        <w:rPr>
          <w:lang w:val="en-US"/>
        </w:rPr>
        <w:t>neighbourhood</w:t>
      </w:r>
      <w:proofErr w:type="spellEnd"/>
      <w:r w:rsidRPr="003375D9">
        <w:rPr>
          <w:lang w:val="en-US"/>
        </w:rPr>
        <w:t xml:space="preserve"> due to their </w:t>
      </w:r>
      <w:proofErr w:type="spellStart"/>
      <w:r w:rsidRPr="003375D9">
        <w:rPr>
          <w:lang w:val="en-US"/>
        </w:rPr>
        <w:t>recency</w:t>
      </w:r>
      <w:proofErr w:type="spellEnd"/>
      <w:r w:rsidRPr="003375D9">
        <w:rPr>
          <w:lang w:val="en-US"/>
        </w:rPr>
        <w:t xml:space="preserve"> of arrival; due to the transience of individuals moving in and out; and due – in many instances – to a general unfamiliarity with visible diversity. This was shaping ‘negative pathologies’ of place making (Gill, 2010). Thus urban planners need to consider alternative ways of engaging with and identifying those less visible. For example, a greater focus on ‘linguistic landscapes’ (</w:t>
      </w:r>
      <w:proofErr w:type="spellStart"/>
      <w:r w:rsidRPr="003375D9">
        <w:rPr>
          <w:lang w:val="en-US"/>
        </w:rPr>
        <w:t>Blommaert</w:t>
      </w:r>
      <w:proofErr w:type="spellEnd"/>
      <w:r w:rsidRPr="003375D9">
        <w:rPr>
          <w:lang w:val="en-US"/>
        </w:rPr>
        <w:t xml:space="preserve">, 2015) and signage can help to ascertain where new groups may be </w:t>
      </w:r>
      <w:r w:rsidRPr="003375D9">
        <w:rPr>
          <w:rFonts w:asciiTheme="majorHAnsi" w:hAnsiTheme="majorHAnsi"/>
          <w:lang w:val="en-US"/>
        </w:rPr>
        <w:t>concentrated or residing.</w:t>
      </w:r>
      <w:r w:rsidRPr="003375D9">
        <w:rPr>
          <w:lang w:val="en-US"/>
        </w:rPr>
        <w:t xml:space="preserve"> Again, this could be picked up in the Statement of Community Involvement and its focus on different mechanisms to engage ‘hard to reach’ groups.</w:t>
      </w:r>
    </w:p>
    <w:p w14:paraId="55988A98" w14:textId="77777777" w:rsidR="00A20249" w:rsidRPr="003375D9" w:rsidRDefault="00A20249" w:rsidP="00D3462D">
      <w:pPr>
        <w:spacing w:line="360" w:lineRule="auto"/>
        <w:jc w:val="both"/>
        <w:outlineLvl w:val="0"/>
        <w:rPr>
          <w:lang w:val="en-US"/>
        </w:rPr>
      </w:pPr>
    </w:p>
    <w:p w14:paraId="1A6BE611" w14:textId="5A07F956" w:rsidR="00F1579F" w:rsidRPr="003375D9" w:rsidRDefault="00613037" w:rsidP="00D3462D">
      <w:pPr>
        <w:spacing w:line="360" w:lineRule="auto"/>
        <w:jc w:val="both"/>
        <w:outlineLvl w:val="0"/>
        <w:rPr>
          <w:b/>
        </w:rPr>
      </w:pPr>
      <w:r w:rsidRPr="003375D9">
        <w:rPr>
          <w:b/>
        </w:rPr>
        <w:t xml:space="preserve">6. </w:t>
      </w:r>
      <w:r w:rsidR="00F1579F" w:rsidRPr="003375D9">
        <w:rPr>
          <w:b/>
        </w:rPr>
        <w:t>Conclusion</w:t>
      </w:r>
    </w:p>
    <w:p w14:paraId="3865E448" w14:textId="77777777" w:rsidR="00F1579F" w:rsidRPr="003375D9" w:rsidRDefault="00F1579F" w:rsidP="00D3462D">
      <w:pPr>
        <w:spacing w:line="360" w:lineRule="auto"/>
        <w:jc w:val="both"/>
      </w:pPr>
    </w:p>
    <w:p w14:paraId="75AF3DD0" w14:textId="34ED2050" w:rsidR="00913EBF" w:rsidRPr="003375D9" w:rsidRDefault="00F1579F" w:rsidP="00C24689">
      <w:pPr>
        <w:spacing w:line="360" w:lineRule="auto"/>
        <w:jc w:val="both"/>
      </w:pPr>
      <w:r w:rsidRPr="003375D9">
        <w:t xml:space="preserve">This paper has explored a number of challenges that super-diversity poses to urban planning in cities </w:t>
      </w:r>
      <w:r w:rsidR="005218A4" w:rsidRPr="003375D9">
        <w:t xml:space="preserve">and neighbourhoods </w:t>
      </w:r>
      <w:r w:rsidRPr="003375D9">
        <w:t xml:space="preserve">that are becoming increasingly super-diverse. Through a focus on the concepts of redistribution, recognition and encounter, </w:t>
      </w:r>
      <w:r w:rsidR="00C24689" w:rsidRPr="003375D9">
        <w:t xml:space="preserve">a first key contribution of the paper has been to highlight how </w:t>
      </w:r>
      <w:r w:rsidR="007B7556" w:rsidRPr="003375D9">
        <w:t xml:space="preserve">a focus by urban planners on </w:t>
      </w:r>
      <w:r w:rsidR="00C24689" w:rsidRPr="003375D9">
        <w:rPr>
          <w:lang w:val="en-US"/>
        </w:rPr>
        <w:t xml:space="preserve">class-based differences </w:t>
      </w:r>
      <w:r w:rsidR="007B7556" w:rsidRPr="003375D9">
        <w:rPr>
          <w:lang w:val="en-US"/>
        </w:rPr>
        <w:t xml:space="preserve">– over and above ethnic and cultural differences </w:t>
      </w:r>
      <w:r w:rsidR="007B7556" w:rsidRPr="003375D9">
        <w:rPr>
          <w:i/>
          <w:lang w:val="en-US"/>
        </w:rPr>
        <w:t>per se</w:t>
      </w:r>
      <w:r w:rsidR="007B7556" w:rsidRPr="003375D9">
        <w:rPr>
          <w:lang w:val="en-US"/>
        </w:rPr>
        <w:t xml:space="preserve"> – may be of relevance in terms of attempts to address social and economic inequalities in areas of emerging super-diversity. But at the same time this may increase the risk of urban planning </w:t>
      </w:r>
      <w:proofErr w:type="spellStart"/>
      <w:r w:rsidR="007B7556" w:rsidRPr="003375D9">
        <w:rPr>
          <w:lang w:val="en-US"/>
        </w:rPr>
        <w:t>equivalising</w:t>
      </w:r>
      <w:proofErr w:type="spellEnd"/>
      <w:r w:rsidR="007B7556" w:rsidRPr="003375D9">
        <w:rPr>
          <w:lang w:val="en-US"/>
        </w:rPr>
        <w:t xml:space="preserve"> differences between residents and concealing issues of racism and discrimination.</w:t>
      </w:r>
    </w:p>
    <w:p w14:paraId="7B340D32" w14:textId="77777777" w:rsidR="007B7556" w:rsidRPr="003375D9" w:rsidRDefault="007B7556" w:rsidP="007B7556">
      <w:pPr>
        <w:spacing w:line="360" w:lineRule="auto"/>
        <w:jc w:val="both"/>
      </w:pPr>
    </w:p>
    <w:p w14:paraId="13E60AAB" w14:textId="4213EF41" w:rsidR="007B7556" w:rsidRPr="003375D9" w:rsidRDefault="007B7556" w:rsidP="007B7556">
      <w:pPr>
        <w:spacing w:line="360" w:lineRule="auto"/>
        <w:jc w:val="both"/>
      </w:pPr>
      <w:r w:rsidRPr="003375D9">
        <w:t xml:space="preserve">A second key contribution of the paper relates to the focus on a city – and neighbourhoods – that are becoming increasingly super-diverse. In such places the fragmentation and speed of change can make it more difficult for urban planners to make (redistribution) judgments about competing claims, and especially where ‘invisible’ diversity may exist – and which may subsequently make recognition and encounter activities more problematic. Furthermore, in order not to underplay ethnic or racial discrimination, it is even more critical in the context of increasing super-diversity for urban planners to use a variety of </w:t>
      </w:r>
      <w:r w:rsidRPr="003375D9">
        <w:lastRenderedPageBreak/>
        <w:t>tools – some strongly interventionist (such as the use of the Statement of Community Involvement</w:t>
      </w:r>
      <w:r w:rsidR="00F672D6" w:rsidRPr="003375D9">
        <w:t xml:space="preserve">, </w:t>
      </w:r>
      <w:r w:rsidRPr="003375D9">
        <w:t>Race Equality Impact Assessments and Equality and Diversity strategies that enforce such principles in respect of housing development and allocations, for example) and some more ‘informal’ (for example, relaxing planning controls on change of use through Supplementary Planning Guidance) to address such issues (also see Fincher et al., 2014).</w:t>
      </w:r>
    </w:p>
    <w:p w14:paraId="52D00E05" w14:textId="77777777" w:rsidR="00913EBF" w:rsidRPr="003375D9" w:rsidRDefault="00913EBF" w:rsidP="00C24689">
      <w:pPr>
        <w:spacing w:line="360" w:lineRule="auto"/>
        <w:jc w:val="both"/>
      </w:pPr>
    </w:p>
    <w:p w14:paraId="4CE78A8B" w14:textId="3F12DF13" w:rsidR="00EB58BC" w:rsidRPr="003375D9" w:rsidRDefault="00EB58BC" w:rsidP="00EB58BC">
      <w:pPr>
        <w:spacing w:line="360" w:lineRule="auto"/>
        <w:jc w:val="both"/>
      </w:pPr>
      <w:r w:rsidRPr="003375D9">
        <w:t xml:space="preserve">Third, migration channel and legal status are crucial in shaping and informing a ‘super-diversity’ politics. </w:t>
      </w:r>
      <w:r w:rsidRPr="003375D9">
        <w:rPr>
          <w:bCs/>
          <w:lang w:val="en-US"/>
        </w:rPr>
        <w:t xml:space="preserve">However, </w:t>
      </w:r>
      <w:r w:rsidRPr="003375D9">
        <w:rPr>
          <w:lang w:val="en-US"/>
        </w:rPr>
        <w:t xml:space="preserve">the socio-demographic characteristics of individuals (for example, age, gender </w:t>
      </w:r>
      <w:r w:rsidR="005C511E" w:rsidRPr="003375D9">
        <w:rPr>
          <w:lang w:val="en-US"/>
        </w:rPr>
        <w:t>etc.</w:t>
      </w:r>
      <w:r w:rsidRPr="003375D9">
        <w:rPr>
          <w:lang w:val="en-US"/>
        </w:rPr>
        <w:t>), their identities and dispositions and perceptions, as well as their subsequent experiences also need to be recognized in shaping outcomes – and indeed can shape variation in need between those with a similar legal or immigration status.</w:t>
      </w:r>
    </w:p>
    <w:p w14:paraId="69BADC65" w14:textId="77777777" w:rsidR="00EB58BC" w:rsidRPr="003375D9" w:rsidRDefault="00EB58BC" w:rsidP="00EB58BC">
      <w:pPr>
        <w:spacing w:line="360" w:lineRule="auto"/>
        <w:jc w:val="both"/>
        <w:rPr>
          <w:lang w:val="en-US"/>
        </w:rPr>
      </w:pPr>
    </w:p>
    <w:p w14:paraId="10413AFA" w14:textId="574C3448" w:rsidR="00F1579F" w:rsidRPr="003375D9" w:rsidRDefault="00EB58BC" w:rsidP="00D3462D">
      <w:pPr>
        <w:spacing w:line="360" w:lineRule="auto"/>
        <w:jc w:val="both"/>
        <w:rPr>
          <w:lang w:val="en-US"/>
        </w:rPr>
      </w:pPr>
      <w:r w:rsidRPr="003375D9">
        <w:rPr>
          <w:lang w:val="en-US"/>
        </w:rPr>
        <w:t xml:space="preserve">Finally, context is all-important.  Super-diversity in the UK remains concentrated within a relatively small number of urban areas (Sepulveda et al. 2011, </w:t>
      </w:r>
      <w:r w:rsidR="00F2040E" w:rsidRPr="003375D9">
        <w:rPr>
          <w:lang w:val="en-US"/>
        </w:rPr>
        <w:t>p.</w:t>
      </w:r>
      <w:r w:rsidRPr="003375D9">
        <w:rPr>
          <w:lang w:val="en-US"/>
        </w:rPr>
        <w:t xml:space="preserve">5). Consequently, the central importance of ethnicity in respect of diversity, and associated planning discourses and practices under multiculturalism may continue to be important elsewhere. Nevertheless, broader issues of recognition, rights of access and entitlement, </w:t>
      </w:r>
      <w:proofErr w:type="spellStart"/>
      <w:r w:rsidRPr="003375D9">
        <w:rPr>
          <w:lang w:val="en-US"/>
        </w:rPr>
        <w:t>neighbourhood</w:t>
      </w:r>
      <w:proofErr w:type="spellEnd"/>
      <w:r w:rsidRPr="003375D9">
        <w:rPr>
          <w:lang w:val="en-US"/>
        </w:rPr>
        <w:t xml:space="preserve"> functionality and the role of micro-public spaces will be of importance to planners in other areas too. For example, some of the world’s largest migration flows have been in the global South and where concerns with social justice have led to a focus on how urban plann</w:t>
      </w:r>
      <w:r w:rsidR="005C511E" w:rsidRPr="003375D9">
        <w:rPr>
          <w:lang w:val="en-US"/>
        </w:rPr>
        <w:t>ers ‘</w:t>
      </w:r>
      <w:r w:rsidRPr="003375D9">
        <w:rPr>
          <w:lang w:val="en-US"/>
        </w:rPr>
        <w:t>balance the logics of governing increasing super-diversity in ways that facilitate the creation of ‘proper’ urban communities (whatever these might be) in ‘proper’ urban environments</w:t>
      </w:r>
      <w:r w:rsidR="005C511E" w:rsidRPr="003375D9">
        <w:rPr>
          <w:lang w:val="en-US"/>
        </w:rPr>
        <w:t>’</w:t>
      </w:r>
      <w:r w:rsidRPr="003375D9">
        <w:rPr>
          <w:lang w:val="en-US"/>
        </w:rPr>
        <w:t xml:space="preserve"> (Watson 2009, p.2268). This paper therefore sets an agenda for future research exploring the extent to which super-diversity within</w:t>
      </w:r>
      <w:r w:rsidR="00C47CDF" w:rsidRPr="003375D9">
        <w:rPr>
          <w:lang w:val="en-US"/>
        </w:rPr>
        <w:t xml:space="preserve"> different</w:t>
      </w:r>
      <w:r w:rsidRPr="003375D9">
        <w:rPr>
          <w:lang w:val="en-US"/>
        </w:rPr>
        <w:t xml:space="preserve"> cities shapes the nature of urban planning</w:t>
      </w:r>
      <w:r w:rsidRPr="003375D9">
        <w:t>.</w:t>
      </w:r>
    </w:p>
    <w:p w14:paraId="7D2C6AB3" w14:textId="77777777" w:rsidR="008E0975" w:rsidRPr="003375D9" w:rsidRDefault="008E0975" w:rsidP="008E0975">
      <w:pPr>
        <w:spacing w:line="360" w:lineRule="auto"/>
        <w:jc w:val="both"/>
      </w:pPr>
    </w:p>
    <w:p w14:paraId="2C06571B" w14:textId="77777777" w:rsidR="008E0975" w:rsidRPr="003375D9" w:rsidRDefault="008E0975" w:rsidP="008E0975">
      <w:pPr>
        <w:spacing w:line="360" w:lineRule="auto"/>
        <w:jc w:val="both"/>
        <w:outlineLvl w:val="0"/>
        <w:rPr>
          <w:b/>
        </w:rPr>
      </w:pPr>
      <w:r w:rsidRPr="003375D9">
        <w:rPr>
          <w:b/>
        </w:rPr>
        <w:t>Bibliography</w:t>
      </w:r>
    </w:p>
    <w:p w14:paraId="0A4866E0"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Cs/>
          <w:color w:val="141413"/>
          <w:lang w:val="en-US"/>
        </w:rPr>
      </w:pPr>
    </w:p>
    <w:p w14:paraId="169F5E7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gramStart"/>
      <w:r w:rsidRPr="003375D9">
        <w:rPr>
          <w:rFonts w:cs="Times New Roman"/>
          <w:color w:val="141413"/>
          <w:lang w:val="en-US"/>
        </w:rPr>
        <w:t>Adams, D, 2001, Urban planning and the development process.</w:t>
      </w:r>
      <w:proofErr w:type="gramEnd"/>
      <w:r w:rsidRPr="003375D9">
        <w:rPr>
          <w:rFonts w:cs="Times New Roman"/>
          <w:color w:val="141413"/>
          <w:lang w:val="en-US"/>
        </w:rPr>
        <w:t xml:space="preserve"> Abingdon: </w:t>
      </w:r>
      <w:proofErr w:type="spellStart"/>
      <w:r w:rsidRPr="003375D9">
        <w:rPr>
          <w:rFonts w:cs="Times New Roman"/>
          <w:color w:val="141413"/>
          <w:lang w:val="en-US"/>
        </w:rPr>
        <w:t>Routledge</w:t>
      </w:r>
      <w:proofErr w:type="spellEnd"/>
    </w:p>
    <w:p w14:paraId="7AF7D2D2"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105FA91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r w:rsidRPr="003375D9">
        <w:rPr>
          <w:rFonts w:cs="Times New Roman"/>
          <w:color w:val="000000"/>
          <w:lang w:val="en-US"/>
        </w:rPr>
        <w:t>Amin, A and Thrift, N, 2002, Cities: Reimagining the Urban, Cambridge: Polity Press</w:t>
      </w:r>
    </w:p>
    <w:p w14:paraId="40E6B949"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6E5F0EDE" w14:textId="77777777" w:rsidR="008E0975" w:rsidRPr="003375D9" w:rsidRDefault="008E0975" w:rsidP="008E0975">
      <w:pPr>
        <w:spacing w:line="360" w:lineRule="auto"/>
        <w:jc w:val="both"/>
        <w:rPr>
          <w:rFonts w:cs="Times New Roman"/>
          <w:color w:val="141413"/>
          <w:lang w:val="en-US"/>
        </w:rPr>
      </w:pPr>
      <w:r w:rsidRPr="003375D9">
        <w:rPr>
          <w:rFonts w:cs="Times New Roman"/>
          <w:color w:val="141413"/>
          <w:lang w:val="en-US"/>
        </w:rPr>
        <w:t xml:space="preserve">Amin, A, 2002, Ethnicity and the multicultural city, Environment and Planning: A, 34, 6, </w:t>
      </w:r>
      <w:proofErr w:type="gramStart"/>
      <w:r w:rsidRPr="003375D9">
        <w:rPr>
          <w:rFonts w:cs="Times New Roman"/>
          <w:color w:val="141413"/>
          <w:lang w:val="en-US"/>
        </w:rPr>
        <w:t>959</w:t>
      </w:r>
      <w:proofErr w:type="gramEnd"/>
      <w:r w:rsidRPr="003375D9">
        <w:rPr>
          <w:rFonts w:cs="Times New Roman"/>
          <w:color w:val="141413"/>
          <w:lang w:val="en-US"/>
        </w:rPr>
        <w:t>-980</w:t>
      </w:r>
    </w:p>
    <w:p w14:paraId="4FCA4353"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1D85978E" w14:textId="77777777" w:rsidR="008E0975" w:rsidRPr="003375D9" w:rsidRDefault="008E0975" w:rsidP="008E0975">
      <w:pPr>
        <w:tabs>
          <w:tab w:val="left" w:pos="1680"/>
        </w:tabs>
        <w:spacing w:line="360" w:lineRule="auto"/>
        <w:jc w:val="both"/>
        <w:rPr>
          <w:rFonts w:cs="Times New Roman"/>
        </w:rPr>
      </w:pPr>
      <w:r w:rsidRPr="003375D9">
        <w:rPr>
          <w:rFonts w:cs="Times New Roman"/>
        </w:rPr>
        <w:t>Author, 2016</w:t>
      </w:r>
    </w:p>
    <w:p w14:paraId="2913D23E" w14:textId="77777777" w:rsidR="008E0975" w:rsidRPr="003375D9" w:rsidRDefault="008E0975" w:rsidP="008E0975">
      <w:pPr>
        <w:tabs>
          <w:tab w:val="left" w:pos="1680"/>
        </w:tabs>
        <w:spacing w:line="360" w:lineRule="auto"/>
        <w:jc w:val="both"/>
        <w:rPr>
          <w:rFonts w:cs="Times New Roman"/>
        </w:rPr>
      </w:pPr>
    </w:p>
    <w:p w14:paraId="78755C14"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Baumann, G, 1996, Contesting Culture: Discourses of Identity in Multi-ethnic London, Cambridge: Cambridge University Press</w:t>
      </w:r>
    </w:p>
    <w:p w14:paraId="495A5703"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9C8EFB9" w14:textId="77777777" w:rsidR="008E0975" w:rsidRPr="003375D9" w:rsidRDefault="008E0975" w:rsidP="008E0975">
      <w:pPr>
        <w:widowControl w:val="0"/>
        <w:autoSpaceDE w:val="0"/>
        <w:autoSpaceDN w:val="0"/>
        <w:adjustRightInd w:val="0"/>
        <w:spacing w:line="360" w:lineRule="auto"/>
        <w:jc w:val="both"/>
        <w:rPr>
          <w:rFonts w:cs="Times New Roman"/>
          <w:lang w:val="en-US"/>
        </w:rPr>
      </w:pPr>
      <w:proofErr w:type="spellStart"/>
      <w:r w:rsidRPr="003375D9">
        <w:rPr>
          <w:rFonts w:cs="Times New Roman"/>
          <w:lang w:val="en-US"/>
        </w:rPr>
        <w:t>Beebeejaun</w:t>
      </w:r>
      <w:proofErr w:type="spellEnd"/>
      <w:r w:rsidRPr="003375D9">
        <w:rPr>
          <w:rFonts w:cs="Times New Roman"/>
          <w:lang w:val="en-US"/>
        </w:rPr>
        <w:t>, Y. (2004) What’s in a Nation? Constructing ethnicity in the British planning system, Planning Theory and Practice, 5, 4, 437–451</w:t>
      </w:r>
    </w:p>
    <w:p w14:paraId="1CA159AF"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4FA615E" w14:textId="77777777" w:rsidR="008E0975" w:rsidRPr="003375D9" w:rsidRDefault="008E0975" w:rsidP="008E0975">
      <w:pPr>
        <w:widowControl w:val="0"/>
        <w:autoSpaceDE w:val="0"/>
        <w:autoSpaceDN w:val="0"/>
        <w:adjustRightInd w:val="0"/>
        <w:spacing w:line="360" w:lineRule="auto"/>
        <w:jc w:val="both"/>
        <w:rPr>
          <w:rFonts w:cs="‡4¯ø◊óÂ"/>
          <w:lang w:val="en-US"/>
        </w:rPr>
      </w:pPr>
      <w:proofErr w:type="spellStart"/>
      <w:r w:rsidRPr="003375D9">
        <w:rPr>
          <w:rFonts w:cs="Times New Roman"/>
          <w:color w:val="141413"/>
          <w:lang w:val="en-US"/>
        </w:rPr>
        <w:t>Beebeejaun</w:t>
      </w:r>
      <w:proofErr w:type="spellEnd"/>
      <w:r w:rsidRPr="003375D9">
        <w:rPr>
          <w:rFonts w:cs="Times New Roman"/>
          <w:color w:val="141413"/>
          <w:lang w:val="en-US"/>
        </w:rPr>
        <w:t xml:space="preserve">, Y, 2012, </w:t>
      </w:r>
      <w:r w:rsidRPr="003375D9">
        <w:rPr>
          <w:rFonts w:cs="‡4¯ø◊óÂ"/>
          <w:lang w:val="en-US"/>
        </w:rPr>
        <w:t>Including the Excluded? Changing the Understandings of Ethnicity in Contemporary English Planning, Planning Theory and Practice</w:t>
      </w:r>
      <w:proofErr w:type="gramStart"/>
      <w:r w:rsidRPr="003375D9">
        <w:rPr>
          <w:rFonts w:cs="‡4¯ø◊óÂ"/>
          <w:lang w:val="en-US"/>
        </w:rPr>
        <w:t>,13</w:t>
      </w:r>
      <w:proofErr w:type="gramEnd"/>
      <w:r w:rsidRPr="003375D9">
        <w:rPr>
          <w:rFonts w:cs="‡4¯ø◊óÂ"/>
          <w:lang w:val="en-US"/>
        </w:rPr>
        <w:t>, 4, 529-554</w:t>
      </w:r>
    </w:p>
    <w:p w14:paraId="44764856" w14:textId="77777777" w:rsidR="008E0975" w:rsidRPr="003375D9" w:rsidRDefault="008E0975" w:rsidP="008E0975">
      <w:pPr>
        <w:widowControl w:val="0"/>
        <w:autoSpaceDE w:val="0"/>
        <w:autoSpaceDN w:val="0"/>
        <w:adjustRightInd w:val="0"/>
        <w:spacing w:line="360" w:lineRule="auto"/>
        <w:jc w:val="both"/>
        <w:rPr>
          <w:rFonts w:cs="‡4¯ø◊óÂ"/>
          <w:lang w:val="en-US"/>
        </w:rPr>
      </w:pPr>
    </w:p>
    <w:p w14:paraId="08C1E862"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Becares</w:t>
      </w:r>
      <w:proofErr w:type="spellEnd"/>
      <w:r w:rsidRPr="003375D9">
        <w:rPr>
          <w:rFonts w:cs="Times New Roman"/>
          <w:color w:val="141413"/>
          <w:lang w:val="en-US"/>
        </w:rPr>
        <w:t xml:space="preserve">, L, Shaw, R, </w:t>
      </w:r>
      <w:proofErr w:type="spellStart"/>
      <w:r w:rsidRPr="003375D9">
        <w:rPr>
          <w:rFonts w:cs="Times New Roman"/>
          <w:color w:val="141413"/>
          <w:lang w:val="en-US"/>
        </w:rPr>
        <w:t>Nazroo</w:t>
      </w:r>
      <w:proofErr w:type="spellEnd"/>
      <w:r w:rsidRPr="003375D9">
        <w:rPr>
          <w:rFonts w:cs="Times New Roman"/>
          <w:color w:val="141413"/>
          <w:lang w:val="en-US"/>
        </w:rPr>
        <w:t xml:space="preserve">, J, Stafford, M, </w:t>
      </w:r>
      <w:proofErr w:type="spellStart"/>
      <w:r w:rsidRPr="003375D9">
        <w:rPr>
          <w:rFonts w:cs="Times New Roman"/>
          <w:color w:val="141413"/>
          <w:lang w:val="en-US"/>
        </w:rPr>
        <w:t>Atkin</w:t>
      </w:r>
      <w:proofErr w:type="spellEnd"/>
      <w:r w:rsidRPr="003375D9">
        <w:rPr>
          <w:rFonts w:cs="Times New Roman"/>
          <w:color w:val="141413"/>
          <w:lang w:val="en-US"/>
        </w:rPr>
        <w:t xml:space="preserve">, K, </w:t>
      </w:r>
      <w:proofErr w:type="spellStart"/>
      <w:r w:rsidRPr="003375D9">
        <w:rPr>
          <w:rFonts w:cs="Times New Roman"/>
          <w:color w:val="141413"/>
          <w:lang w:val="en-US"/>
        </w:rPr>
        <w:t>Albor</w:t>
      </w:r>
      <w:proofErr w:type="spellEnd"/>
      <w:r w:rsidRPr="003375D9">
        <w:rPr>
          <w:rFonts w:cs="Times New Roman"/>
          <w:color w:val="141413"/>
          <w:lang w:val="en-US"/>
        </w:rPr>
        <w:t xml:space="preserve">, C, Kiernan, K, Wilkinson, R, Pickett, K, (2012), Ethnic density effects of physical morbidity, mortality and health behaviors: A systematic review of the literature, </w:t>
      </w:r>
      <w:r w:rsidRPr="003375D9">
        <w:rPr>
          <w:rFonts w:cs="Times New Roman"/>
          <w:i/>
          <w:iCs/>
          <w:color w:val="141413"/>
          <w:lang w:val="en-US"/>
        </w:rPr>
        <w:t>American Journal of Public Health</w:t>
      </w:r>
      <w:r w:rsidRPr="003375D9">
        <w:rPr>
          <w:rFonts w:cs="Times New Roman"/>
          <w:color w:val="141413"/>
          <w:lang w:val="en-US"/>
        </w:rPr>
        <w:t xml:space="preserve"> 102, 12, 33-66</w:t>
      </w:r>
    </w:p>
    <w:p w14:paraId="11FCA29D"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3F71E8E"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r w:rsidRPr="003375D9">
        <w:rPr>
          <w:rFonts w:cs="Times New Roman"/>
          <w:color w:val="141413"/>
          <w:lang w:val="en-US"/>
        </w:rPr>
        <w:t xml:space="preserve">Berg, M L and </w:t>
      </w:r>
      <w:proofErr w:type="spellStart"/>
      <w:r w:rsidRPr="003375D9">
        <w:rPr>
          <w:rFonts w:cs="Times New Roman"/>
          <w:color w:val="141413"/>
          <w:lang w:val="en-US"/>
        </w:rPr>
        <w:t>Sigona</w:t>
      </w:r>
      <w:proofErr w:type="spellEnd"/>
      <w:r w:rsidRPr="003375D9">
        <w:rPr>
          <w:rFonts w:cs="Times New Roman"/>
          <w:color w:val="141413"/>
          <w:lang w:val="en-US"/>
        </w:rPr>
        <w:t xml:space="preserve">, N, 2013, </w:t>
      </w:r>
      <w:r w:rsidRPr="003375D9">
        <w:rPr>
          <w:rFonts w:cs="Times New Roman"/>
          <w:color w:val="000000"/>
          <w:lang w:val="en-US"/>
        </w:rPr>
        <w:t>Ethnography, diversity and urban space, Identities: Global Studies in Culture and Power, 20, 4, 347-360</w:t>
      </w:r>
    </w:p>
    <w:p w14:paraId="5A5BE5EE"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1290CC15"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Blommaert</w:t>
      </w:r>
      <w:proofErr w:type="spellEnd"/>
      <w:r w:rsidRPr="003375D9">
        <w:rPr>
          <w:rFonts w:cs="Times New Roman"/>
          <w:color w:val="141413"/>
          <w:lang w:val="en-US"/>
        </w:rPr>
        <w:t xml:space="preserve">, J, 2015, Commentary: Super-diversity old and new, </w:t>
      </w:r>
      <w:r w:rsidRPr="003375D9">
        <w:rPr>
          <w:rFonts w:cs="Times New Roman"/>
          <w:iCs/>
          <w:color w:val="141413"/>
          <w:lang w:val="en-US"/>
        </w:rPr>
        <w:t>Language and Communication</w:t>
      </w:r>
      <w:r w:rsidRPr="003375D9">
        <w:rPr>
          <w:rFonts w:cs="Times New Roman"/>
          <w:color w:val="141413"/>
          <w:lang w:val="en-US"/>
        </w:rPr>
        <w:t xml:space="preserve">, </w:t>
      </w:r>
      <w:r w:rsidRPr="003375D9">
        <w:rPr>
          <w:rFonts w:cs="Times New Roman"/>
          <w:iCs/>
          <w:color w:val="141413"/>
          <w:lang w:val="en-US"/>
        </w:rPr>
        <w:t>44</w:t>
      </w:r>
      <w:r w:rsidRPr="003375D9">
        <w:rPr>
          <w:rFonts w:cs="Times New Roman"/>
          <w:color w:val="141413"/>
          <w:lang w:val="en-US"/>
        </w:rPr>
        <w:t xml:space="preserve">, 1, </w:t>
      </w:r>
      <w:proofErr w:type="gramStart"/>
      <w:r w:rsidRPr="003375D9">
        <w:rPr>
          <w:rFonts w:cs="Times New Roman"/>
          <w:color w:val="141413"/>
          <w:lang w:val="en-US"/>
        </w:rPr>
        <w:t>82</w:t>
      </w:r>
      <w:proofErr w:type="gramEnd"/>
      <w:r w:rsidRPr="003375D9">
        <w:rPr>
          <w:rFonts w:cs="Times New Roman"/>
          <w:color w:val="141413"/>
          <w:lang w:val="en-US"/>
        </w:rPr>
        <w:t>-89</w:t>
      </w:r>
    </w:p>
    <w:p w14:paraId="57F1F554"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85D7E17"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rPr>
      </w:pPr>
      <w:proofErr w:type="spellStart"/>
      <w:r w:rsidRPr="003375D9">
        <w:rPr>
          <w:rFonts w:cs="Times New Roman"/>
          <w:color w:val="141413"/>
        </w:rPr>
        <w:t>Boschman</w:t>
      </w:r>
      <w:proofErr w:type="spellEnd"/>
      <w:r w:rsidRPr="003375D9">
        <w:rPr>
          <w:rFonts w:cs="Times New Roman"/>
          <w:color w:val="141413"/>
        </w:rPr>
        <w:t>, S and van Ham, M</w:t>
      </w:r>
      <w:r w:rsidRPr="003375D9">
        <w:rPr>
          <w:rFonts w:cs="Times New Roman"/>
          <w:b/>
          <w:bCs/>
          <w:color w:val="141413"/>
        </w:rPr>
        <w:t xml:space="preserve">, </w:t>
      </w:r>
      <w:r w:rsidRPr="003375D9">
        <w:rPr>
          <w:rFonts w:cs="Times New Roman"/>
          <w:color w:val="141413"/>
        </w:rPr>
        <w:t xml:space="preserve">2015, Neighbourhood selection of non-western ethnic minorities. Testing the own-group effects hypothesis using a conditional </w:t>
      </w:r>
      <w:proofErr w:type="spellStart"/>
      <w:r w:rsidRPr="003375D9">
        <w:rPr>
          <w:rFonts w:cs="Times New Roman"/>
          <w:color w:val="141413"/>
        </w:rPr>
        <w:t>logit</w:t>
      </w:r>
      <w:proofErr w:type="spellEnd"/>
      <w:r w:rsidRPr="003375D9">
        <w:rPr>
          <w:rFonts w:cs="Times New Roman"/>
          <w:color w:val="141413"/>
        </w:rPr>
        <w:t xml:space="preserve"> model, Environment and Planning, 47, 1155-1174</w:t>
      </w:r>
    </w:p>
    <w:p w14:paraId="35BB2BBF"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rPr>
      </w:pPr>
    </w:p>
    <w:p w14:paraId="1E7087C1" w14:textId="42837B96" w:rsidR="00F672D6" w:rsidRPr="003375D9" w:rsidRDefault="00F672D6" w:rsidP="00F67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Brownill</w:t>
      </w:r>
      <w:proofErr w:type="spellEnd"/>
      <w:r w:rsidRPr="003375D9">
        <w:rPr>
          <w:rFonts w:cs="Times New Roman"/>
          <w:color w:val="141413"/>
          <w:lang w:val="en-US"/>
        </w:rPr>
        <w:t xml:space="preserve">, S, and Carpenter, J, 2007, Increasing participation in planning: Emergent experiences of the reformed planning system </w:t>
      </w:r>
      <w:r w:rsidR="00156354" w:rsidRPr="003375D9">
        <w:rPr>
          <w:rFonts w:cs="Times New Roman"/>
          <w:color w:val="141413"/>
          <w:lang w:val="en-US"/>
        </w:rPr>
        <w:t>in England. Planning, Practice and</w:t>
      </w:r>
      <w:r w:rsidRPr="003375D9">
        <w:rPr>
          <w:rFonts w:cs="Times New Roman"/>
          <w:color w:val="141413"/>
          <w:lang w:val="en-US"/>
        </w:rPr>
        <w:t xml:space="preserve"> Research, 22</w:t>
      </w:r>
      <w:r w:rsidR="00156354" w:rsidRPr="003375D9">
        <w:rPr>
          <w:rFonts w:cs="Times New Roman"/>
          <w:color w:val="141413"/>
          <w:lang w:val="en-US"/>
        </w:rPr>
        <w:t>, 4, 619-634</w:t>
      </w:r>
    </w:p>
    <w:p w14:paraId="09FBDD96" w14:textId="77777777" w:rsidR="00F672D6" w:rsidRPr="003375D9" w:rsidRDefault="00F672D6"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rPr>
      </w:pPr>
    </w:p>
    <w:p w14:paraId="688A0DBC"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Burayidi</w:t>
      </w:r>
      <w:proofErr w:type="spellEnd"/>
      <w:r w:rsidRPr="003375D9">
        <w:rPr>
          <w:rFonts w:cs="Times New Roman"/>
          <w:color w:val="141413"/>
          <w:lang w:val="en-US"/>
        </w:rPr>
        <w:t>, M A, 2003, The multicultural city as planners’ enigma, Planning Theory and Practice, 4, 3, 259-273</w:t>
      </w:r>
    </w:p>
    <w:p w14:paraId="133DCCDA"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44E87BB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r w:rsidRPr="003375D9">
        <w:rPr>
          <w:rFonts w:cs="Times New Roman"/>
          <w:color w:val="000000"/>
          <w:lang w:val="en-US"/>
        </w:rPr>
        <w:t>Calhoun, C, 1994, Social Theory and the politics of identity, in C. Calhoun (</w:t>
      </w:r>
      <w:proofErr w:type="spellStart"/>
      <w:r w:rsidRPr="003375D9">
        <w:rPr>
          <w:rFonts w:cs="Times New Roman"/>
          <w:color w:val="000000"/>
          <w:lang w:val="en-US"/>
        </w:rPr>
        <w:t>ed</w:t>
      </w:r>
      <w:proofErr w:type="spellEnd"/>
      <w:r w:rsidRPr="003375D9">
        <w:rPr>
          <w:rFonts w:cs="Times New Roman"/>
          <w:color w:val="000000"/>
          <w:lang w:val="en-US"/>
        </w:rPr>
        <w:t>) Social Theory and the Politics of Identity, Oxford: Blackwell, 9-36</w:t>
      </w:r>
    </w:p>
    <w:p w14:paraId="25DF2859"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D1BA463" w14:textId="42B39851" w:rsidR="008E0975" w:rsidRPr="003375D9" w:rsidRDefault="00F656A2" w:rsidP="008E0975">
      <w:pPr>
        <w:widowControl w:val="0"/>
        <w:autoSpaceDE w:val="0"/>
        <w:autoSpaceDN w:val="0"/>
        <w:adjustRightInd w:val="0"/>
        <w:spacing w:line="360" w:lineRule="auto"/>
        <w:jc w:val="both"/>
        <w:rPr>
          <w:rFonts w:cs="Times New Roman"/>
          <w:lang w:val="en-US"/>
        </w:rPr>
      </w:pPr>
      <w:r w:rsidRPr="003375D9">
        <w:rPr>
          <w:rFonts w:cs="Times New Roman"/>
          <w:lang w:val="en-US"/>
        </w:rPr>
        <w:t>Campbell, H, 2006,</w:t>
      </w:r>
      <w:r w:rsidR="008E0975" w:rsidRPr="003375D9">
        <w:rPr>
          <w:rFonts w:cs="Times New Roman"/>
          <w:lang w:val="en-US"/>
        </w:rPr>
        <w:t xml:space="preserve"> </w:t>
      </w:r>
      <w:proofErr w:type="gramStart"/>
      <w:r w:rsidR="008E0975" w:rsidRPr="003375D9">
        <w:rPr>
          <w:rFonts w:cs="Times New Roman"/>
          <w:lang w:val="en-US"/>
        </w:rPr>
        <w:t>Just</w:t>
      </w:r>
      <w:proofErr w:type="gramEnd"/>
      <w:r w:rsidR="008E0975" w:rsidRPr="003375D9">
        <w:rPr>
          <w:rFonts w:cs="Times New Roman"/>
          <w:lang w:val="en-US"/>
        </w:rPr>
        <w:t xml:space="preserve"> planning: The art of situated ethical judgment, Journal of Planning Edu</w:t>
      </w:r>
      <w:r w:rsidRPr="003375D9">
        <w:rPr>
          <w:rFonts w:cs="Times New Roman"/>
          <w:lang w:val="en-US"/>
        </w:rPr>
        <w:t xml:space="preserve">cation and Research, 26, 1, </w:t>
      </w:r>
      <w:r w:rsidR="008E0975" w:rsidRPr="003375D9">
        <w:rPr>
          <w:rFonts w:cs="Times New Roman"/>
          <w:lang w:val="en-US"/>
        </w:rPr>
        <w:t>92–106</w:t>
      </w:r>
    </w:p>
    <w:p w14:paraId="287E63CD" w14:textId="77777777" w:rsidR="008E0975" w:rsidRPr="003375D9" w:rsidRDefault="008E0975" w:rsidP="008E0975">
      <w:pPr>
        <w:widowControl w:val="0"/>
        <w:autoSpaceDE w:val="0"/>
        <w:autoSpaceDN w:val="0"/>
        <w:adjustRightInd w:val="0"/>
        <w:spacing w:line="360" w:lineRule="auto"/>
        <w:jc w:val="both"/>
        <w:rPr>
          <w:rFonts w:cs="Times New Roman"/>
          <w:lang w:val="en-US"/>
        </w:rPr>
      </w:pPr>
    </w:p>
    <w:p w14:paraId="13C77070"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lang w:val="en-US"/>
        </w:rPr>
      </w:pPr>
      <w:r w:rsidRPr="003375D9">
        <w:rPr>
          <w:rFonts w:cs="Times New Roman"/>
          <w:lang w:val="en-US"/>
        </w:rPr>
        <w:t xml:space="preserve">Committee on Public Participation in Planning, 1969, People and Planning: Report of the Committee on Public Participation in Planning (the </w:t>
      </w:r>
      <w:proofErr w:type="spellStart"/>
      <w:r w:rsidRPr="003375D9">
        <w:rPr>
          <w:rFonts w:cs="Times New Roman"/>
          <w:lang w:val="en-US"/>
        </w:rPr>
        <w:t>Skeffington</w:t>
      </w:r>
      <w:proofErr w:type="spellEnd"/>
      <w:r w:rsidRPr="003375D9">
        <w:rPr>
          <w:rFonts w:cs="Times New Roman"/>
          <w:lang w:val="en-US"/>
        </w:rPr>
        <w:t xml:space="preserve"> Report), London: HMSO</w:t>
      </w:r>
    </w:p>
    <w:p w14:paraId="65313EA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17E8A8C" w14:textId="33CEFF82" w:rsidR="00C47CDF" w:rsidRPr="003375D9" w:rsidRDefault="00C47CDF"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 xml:space="preserve">Cox, K, (1998) Spaces of dependence, spaces of engagement and the politics of scale, or: looking for local politics, </w:t>
      </w:r>
      <w:r w:rsidRPr="003375D9">
        <w:rPr>
          <w:rFonts w:cs="Times New Roman"/>
          <w:iCs/>
          <w:color w:val="141413"/>
          <w:lang w:val="en-US"/>
        </w:rPr>
        <w:t>Political geography</w:t>
      </w:r>
      <w:r w:rsidRPr="003375D9">
        <w:rPr>
          <w:rFonts w:cs="Times New Roman"/>
          <w:color w:val="141413"/>
          <w:lang w:val="en-US"/>
        </w:rPr>
        <w:t xml:space="preserve"> 17, 1, 1-23</w:t>
      </w:r>
    </w:p>
    <w:p w14:paraId="0E95CEEA" w14:textId="77777777" w:rsidR="00C47CDF" w:rsidRPr="003375D9" w:rsidRDefault="00C47CDF"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D3E18FD"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Cs/>
          <w:color w:val="141413"/>
          <w:lang w:val="en-US"/>
        </w:rPr>
      </w:pPr>
      <w:r w:rsidRPr="003375D9">
        <w:rPr>
          <w:rFonts w:cs="Times New Roman"/>
          <w:bCs/>
          <w:color w:val="141413"/>
          <w:lang w:val="en-US"/>
        </w:rPr>
        <w:t>Department for Communities and Local Government (DCLG) / HM Treasury, 2011, Localism Act, London: DCLG / HM Treasury.</w:t>
      </w:r>
    </w:p>
    <w:p w14:paraId="425166D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Cs/>
          <w:color w:val="141413"/>
          <w:lang w:val="en-US"/>
        </w:rPr>
      </w:pPr>
    </w:p>
    <w:p w14:paraId="47E34A81"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Cs/>
          <w:color w:val="141413"/>
          <w:lang w:val="en-US"/>
        </w:rPr>
      </w:pPr>
      <w:proofErr w:type="spellStart"/>
      <w:r w:rsidRPr="003375D9">
        <w:rPr>
          <w:rFonts w:cs="Times New Roman"/>
          <w:bCs/>
          <w:color w:val="141413"/>
          <w:lang w:val="en-US"/>
        </w:rPr>
        <w:t>Divercities</w:t>
      </w:r>
      <w:proofErr w:type="spellEnd"/>
      <w:r w:rsidRPr="003375D9">
        <w:rPr>
          <w:rFonts w:cs="Times New Roman"/>
          <w:bCs/>
          <w:color w:val="141413"/>
          <w:lang w:val="en-US"/>
        </w:rPr>
        <w:t>, 2014, Governing Diversity, European Policy Brief, Brussels: European Commission</w:t>
      </w:r>
    </w:p>
    <w:p w14:paraId="75AE0F20"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Cs/>
          <w:color w:val="141413"/>
          <w:lang w:val="en-US"/>
        </w:rPr>
      </w:pPr>
    </w:p>
    <w:p w14:paraId="31873DC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 xml:space="preserve">Fincher, R and </w:t>
      </w:r>
      <w:proofErr w:type="spellStart"/>
      <w:r w:rsidRPr="003375D9">
        <w:rPr>
          <w:rFonts w:cs="Times New Roman"/>
          <w:color w:val="141413"/>
          <w:lang w:val="en-US"/>
        </w:rPr>
        <w:t>Iveson</w:t>
      </w:r>
      <w:proofErr w:type="spellEnd"/>
      <w:r w:rsidRPr="003375D9">
        <w:rPr>
          <w:rFonts w:cs="Times New Roman"/>
          <w:color w:val="141413"/>
          <w:lang w:val="en-US"/>
        </w:rPr>
        <w:t>, K, 2008, Planning and Diversity in the City: Redistribution, Recognition and Encounter, Basingstoke: Palgrave Macmillan</w:t>
      </w:r>
    </w:p>
    <w:p w14:paraId="2C59DE93"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0EBC7AB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lang w:val="en-US"/>
        </w:rPr>
      </w:pPr>
      <w:r w:rsidRPr="003375D9">
        <w:rPr>
          <w:rFonts w:cs="Times New Roman"/>
          <w:lang w:val="en-US"/>
        </w:rPr>
        <w:t xml:space="preserve">Fincher, R, </w:t>
      </w:r>
      <w:proofErr w:type="spellStart"/>
      <w:r w:rsidRPr="003375D9">
        <w:rPr>
          <w:rFonts w:cs="Times New Roman"/>
          <w:lang w:val="en-US"/>
        </w:rPr>
        <w:t>Iveson</w:t>
      </w:r>
      <w:proofErr w:type="spellEnd"/>
      <w:r w:rsidRPr="003375D9">
        <w:rPr>
          <w:rFonts w:cs="Times New Roman"/>
          <w:lang w:val="en-US"/>
        </w:rPr>
        <w:t xml:space="preserve">, K, </w:t>
      </w:r>
      <w:proofErr w:type="spellStart"/>
      <w:r w:rsidRPr="003375D9">
        <w:rPr>
          <w:rFonts w:cs="Times New Roman"/>
          <w:lang w:val="en-US"/>
        </w:rPr>
        <w:t>Leitner</w:t>
      </w:r>
      <w:proofErr w:type="spellEnd"/>
      <w:r w:rsidRPr="003375D9">
        <w:rPr>
          <w:rFonts w:cs="Times New Roman"/>
          <w:lang w:val="en-US"/>
        </w:rPr>
        <w:t>, H and Preston, V, 2014, Planning in the multicultural city: celebrating diversity or reinforcing difference</w:t>
      </w:r>
      <w:proofErr w:type="gramStart"/>
      <w:r w:rsidRPr="003375D9">
        <w:rPr>
          <w:rFonts w:cs="Times New Roman"/>
          <w:lang w:val="en-US"/>
        </w:rPr>
        <w:t>?,</w:t>
      </w:r>
      <w:proofErr w:type="gramEnd"/>
      <w:r w:rsidRPr="003375D9">
        <w:rPr>
          <w:rFonts w:cs="Times New Roman"/>
          <w:lang w:val="en-US"/>
        </w:rPr>
        <w:t xml:space="preserve"> Progress in Planning, 92, 1-55</w:t>
      </w:r>
    </w:p>
    <w:p w14:paraId="6FBD1CCA"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lang w:val="en-US"/>
        </w:rPr>
      </w:pPr>
    </w:p>
    <w:p w14:paraId="45066ED0"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lang w:val="en-US"/>
        </w:rPr>
      </w:pPr>
      <w:r w:rsidRPr="003375D9">
        <w:rPr>
          <w:rFonts w:cs="Verdana"/>
          <w:lang w:val="en-US"/>
        </w:rPr>
        <w:t xml:space="preserve">Fischer, F, 2003, </w:t>
      </w:r>
      <w:r w:rsidRPr="003375D9">
        <w:rPr>
          <w:rFonts w:cs="Verdana"/>
          <w:iCs/>
          <w:lang w:val="en-US"/>
        </w:rPr>
        <w:t>Reframing Public Policy: Discursive Politics and Deliberative Practices</w:t>
      </w:r>
      <w:r w:rsidRPr="003375D9">
        <w:rPr>
          <w:rFonts w:cs="Verdana"/>
          <w:lang w:val="en-US"/>
        </w:rPr>
        <w:t>, New York: Oxford University Press</w:t>
      </w:r>
    </w:p>
    <w:p w14:paraId="22D5FE1A"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lang w:val="en-US"/>
        </w:rPr>
      </w:pPr>
    </w:p>
    <w:p w14:paraId="0681EB70" w14:textId="77777777" w:rsidR="008E0975" w:rsidRPr="003375D9" w:rsidRDefault="008E0975" w:rsidP="008E0975">
      <w:pPr>
        <w:spacing w:line="360" w:lineRule="auto"/>
        <w:jc w:val="both"/>
        <w:rPr>
          <w:rStyle w:val="Hyperlink"/>
          <w:rFonts w:cs="Times New Roman"/>
        </w:rPr>
      </w:pPr>
      <w:proofErr w:type="spellStart"/>
      <w:r w:rsidRPr="003375D9">
        <w:rPr>
          <w:rFonts w:cs="Times New Roman"/>
          <w:color w:val="000000"/>
        </w:rPr>
        <w:t>Fomina</w:t>
      </w:r>
      <w:proofErr w:type="spellEnd"/>
      <w:r w:rsidRPr="003375D9">
        <w:rPr>
          <w:rFonts w:cs="Times New Roman"/>
          <w:color w:val="000000"/>
        </w:rPr>
        <w:t xml:space="preserve">, J, 2009, </w:t>
      </w:r>
      <w:proofErr w:type="spellStart"/>
      <w:r w:rsidRPr="003375D9">
        <w:rPr>
          <w:rFonts w:cs="Times New Roman"/>
          <w:i/>
          <w:color w:val="000000"/>
        </w:rPr>
        <w:t>Światy</w:t>
      </w:r>
      <w:proofErr w:type="spellEnd"/>
      <w:r w:rsidRPr="003375D9">
        <w:rPr>
          <w:rFonts w:cs="Times New Roman"/>
          <w:i/>
          <w:color w:val="000000"/>
        </w:rPr>
        <w:t xml:space="preserve"> </w:t>
      </w:r>
      <w:proofErr w:type="spellStart"/>
      <w:r w:rsidRPr="003375D9">
        <w:rPr>
          <w:rFonts w:cs="Times New Roman"/>
          <w:i/>
          <w:color w:val="000000"/>
        </w:rPr>
        <w:t>równoległe</w:t>
      </w:r>
      <w:proofErr w:type="spellEnd"/>
      <w:r w:rsidRPr="003375D9">
        <w:rPr>
          <w:rFonts w:cs="Times New Roman"/>
          <w:i/>
          <w:color w:val="000000"/>
        </w:rPr>
        <w:t xml:space="preserve"> – </w:t>
      </w:r>
      <w:proofErr w:type="spellStart"/>
      <w:r w:rsidRPr="003375D9">
        <w:rPr>
          <w:rFonts w:cs="Times New Roman"/>
          <w:i/>
          <w:color w:val="000000"/>
        </w:rPr>
        <w:t>wizerunek</w:t>
      </w:r>
      <w:proofErr w:type="spellEnd"/>
      <w:r w:rsidRPr="003375D9">
        <w:rPr>
          <w:rFonts w:cs="Times New Roman"/>
          <w:i/>
          <w:color w:val="000000"/>
        </w:rPr>
        <w:t xml:space="preserve"> </w:t>
      </w:r>
      <w:proofErr w:type="spellStart"/>
      <w:r w:rsidRPr="003375D9">
        <w:rPr>
          <w:rFonts w:cs="Times New Roman"/>
          <w:i/>
          <w:color w:val="000000"/>
        </w:rPr>
        <w:t>własny</w:t>
      </w:r>
      <w:proofErr w:type="spellEnd"/>
      <w:r w:rsidRPr="003375D9">
        <w:rPr>
          <w:rFonts w:cs="Times New Roman"/>
          <w:i/>
          <w:color w:val="000000"/>
        </w:rPr>
        <w:t xml:space="preserve"> </w:t>
      </w:r>
      <w:proofErr w:type="spellStart"/>
      <w:r w:rsidRPr="003375D9">
        <w:rPr>
          <w:rFonts w:cs="Times New Roman"/>
          <w:i/>
          <w:color w:val="000000"/>
        </w:rPr>
        <w:t>Polaków</w:t>
      </w:r>
      <w:proofErr w:type="spellEnd"/>
      <w:r w:rsidRPr="003375D9">
        <w:rPr>
          <w:rFonts w:cs="Times New Roman"/>
          <w:i/>
          <w:color w:val="000000"/>
        </w:rPr>
        <w:t xml:space="preserve"> w </w:t>
      </w:r>
      <w:proofErr w:type="spellStart"/>
      <w:r w:rsidRPr="003375D9">
        <w:rPr>
          <w:rFonts w:cs="Times New Roman"/>
          <w:i/>
          <w:color w:val="000000"/>
        </w:rPr>
        <w:t>Wielkiej</w:t>
      </w:r>
      <w:proofErr w:type="spellEnd"/>
      <w:r w:rsidRPr="003375D9">
        <w:rPr>
          <w:rFonts w:cs="Times New Roman"/>
          <w:i/>
          <w:color w:val="000000"/>
        </w:rPr>
        <w:t xml:space="preserve"> </w:t>
      </w:r>
      <w:proofErr w:type="spellStart"/>
      <w:r w:rsidRPr="003375D9">
        <w:rPr>
          <w:rFonts w:cs="Times New Roman"/>
          <w:i/>
          <w:color w:val="000000"/>
        </w:rPr>
        <w:t>Brytanii</w:t>
      </w:r>
      <w:proofErr w:type="spellEnd"/>
      <w:r w:rsidRPr="003375D9">
        <w:rPr>
          <w:rFonts w:cs="Times New Roman"/>
          <w:i/>
          <w:color w:val="000000"/>
        </w:rPr>
        <w:t xml:space="preserve"> </w:t>
      </w:r>
      <w:r w:rsidRPr="003375D9">
        <w:rPr>
          <w:rFonts w:cs="Times New Roman"/>
        </w:rPr>
        <w:t>(</w:t>
      </w:r>
      <w:r w:rsidRPr="003375D9">
        <w:rPr>
          <w:rFonts w:cs="Times New Roman"/>
          <w:i/>
        </w:rPr>
        <w:t>Parallel worlds: Poles’ self-image in the UK</w:t>
      </w:r>
      <w:r w:rsidRPr="003375D9">
        <w:rPr>
          <w:rFonts w:cs="Times New Roman"/>
        </w:rPr>
        <w:t xml:space="preserve">, Warsaw: Institute of Social Policy, </w:t>
      </w:r>
      <w:hyperlink r:id="rId9" w:history="1">
        <w:r w:rsidRPr="003375D9">
          <w:rPr>
            <w:rStyle w:val="Hyperlink"/>
            <w:rFonts w:cs="Times New Roman"/>
          </w:rPr>
          <w:t>http://www.isp.org.pl/publikacje,25,473.html</w:t>
        </w:r>
      </w:hyperlink>
    </w:p>
    <w:p w14:paraId="4131DFCF" w14:textId="77777777" w:rsidR="008E0975" w:rsidRPr="003375D9" w:rsidRDefault="008E0975" w:rsidP="008E0975">
      <w:pPr>
        <w:spacing w:line="360" w:lineRule="auto"/>
        <w:jc w:val="both"/>
        <w:rPr>
          <w:rFonts w:cs="Times New Roman"/>
        </w:rPr>
      </w:pPr>
    </w:p>
    <w:p w14:paraId="3163E3EA" w14:textId="77777777" w:rsidR="008E0975" w:rsidRPr="003375D9" w:rsidRDefault="008E0975" w:rsidP="008E0975">
      <w:pPr>
        <w:spacing w:line="360" w:lineRule="auto"/>
        <w:jc w:val="both"/>
        <w:rPr>
          <w:rFonts w:cs="Times New Roman"/>
        </w:rPr>
      </w:pPr>
      <w:r w:rsidRPr="003375D9">
        <w:rPr>
          <w:rFonts w:cs="Times New Roman"/>
        </w:rPr>
        <w:t xml:space="preserve">Fraser, N, 1997, Critical Reflections on the </w:t>
      </w:r>
      <w:proofErr w:type="spellStart"/>
      <w:r w:rsidRPr="003375D9">
        <w:rPr>
          <w:rFonts w:cs="Times New Roman"/>
        </w:rPr>
        <w:t>Postsocialist</w:t>
      </w:r>
      <w:proofErr w:type="spellEnd"/>
      <w:r w:rsidRPr="003375D9">
        <w:rPr>
          <w:rFonts w:cs="Times New Roman"/>
        </w:rPr>
        <w:t xml:space="preserve"> Condition, New York: </w:t>
      </w:r>
      <w:proofErr w:type="spellStart"/>
      <w:r w:rsidRPr="003375D9">
        <w:rPr>
          <w:rFonts w:cs="Times New Roman"/>
        </w:rPr>
        <w:t>Routledge</w:t>
      </w:r>
      <w:proofErr w:type="spellEnd"/>
    </w:p>
    <w:p w14:paraId="602B4812" w14:textId="77777777" w:rsidR="008E0975" w:rsidRPr="003375D9" w:rsidRDefault="008E0975" w:rsidP="008E0975">
      <w:pPr>
        <w:spacing w:line="360" w:lineRule="auto"/>
        <w:jc w:val="both"/>
        <w:rPr>
          <w:rFonts w:cs="Times New Roman"/>
        </w:rPr>
      </w:pPr>
    </w:p>
    <w:p w14:paraId="7778BFFD"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 xml:space="preserve">Fraser, N, 2003, Social Justice in the age of identity politics: redistribution, recognition and participation, in N Fraser and A </w:t>
      </w:r>
      <w:proofErr w:type="spellStart"/>
      <w:r w:rsidRPr="003375D9">
        <w:rPr>
          <w:rFonts w:cs="Times New Roman"/>
          <w:color w:val="141413"/>
          <w:lang w:val="en-US"/>
        </w:rPr>
        <w:t>Honneth</w:t>
      </w:r>
      <w:proofErr w:type="spellEnd"/>
      <w:r w:rsidRPr="003375D9">
        <w:rPr>
          <w:rFonts w:cs="Times New Roman"/>
          <w:color w:val="141413"/>
          <w:lang w:val="en-US"/>
        </w:rPr>
        <w:t xml:space="preserve"> (</w:t>
      </w:r>
      <w:proofErr w:type="spellStart"/>
      <w:r w:rsidRPr="003375D9">
        <w:rPr>
          <w:rFonts w:cs="Times New Roman"/>
          <w:color w:val="141413"/>
          <w:lang w:val="en-US"/>
        </w:rPr>
        <w:t>eds</w:t>
      </w:r>
      <w:proofErr w:type="spellEnd"/>
      <w:r w:rsidRPr="003375D9">
        <w:rPr>
          <w:rFonts w:cs="Times New Roman"/>
          <w:color w:val="141413"/>
          <w:lang w:val="en-US"/>
        </w:rPr>
        <w:t>) Redistribution or recognition? A Political-Philosophical Exchange, London and New York: Verso, 7-109</w:t>
      </w:r>
    </w:p>
    <w:p w14:paraId="6E6A4ADD"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EC6E728" w14:textId="77777777" w:rsidR="008E0975" w:rsidRPr="003375D9" w:rsidRDefault="008E0975" w:rsidP="008E0975">
      <w:pPr>
        <w:widowControl w:val="0"/>
        <w:autoSpaceDE w:val="0"/>
        <w:autoSpaceDN w:val="0"/>
        <w:adjustRightInd w:val="0"/>
        <w:spacing w:line="360" w:lineRule="auto"/>
        <w:jc w:val="both"/>
        <w:rPr>
          <w:rFonts w:cs="Times New Roman"/>
          <w:lang w:val="en-US"/>
        </w:rPr>
      </w:pPr>
      <w:r w:rsidRPr="003375D9">
        <w:rPr>
          <w:rFonts w:cs="Times New Roman"/>
          <w:color w:val="141413"/>
          <w:lang w:val="en-US"/>
        </w:rPr>
        <w:t xml:space="preserve">Gale, R, 2005, </w:t>
      </w:r>
      <w:r w:rsidRPr="003375D9">
        <w:rPr>
          <w:rFonts w:cs="Times New Roman"/>
          <w:lang w:val="en-US"/>
        </w:rPr>
        <w:t>Representing the city: Mosques and the planning process in Birmingham, Journal of Ethnic and Migration Studies, 31, 6, 1161–1179</w:t>
      </w:r>
    </w:p>
    <w:p w14:paraId="2F9EF8DF"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00BE48ED" w14:textId="77777777" w:rsidR="008E0975" w:rsidRPr="003375D9" w:rsidRDefault="008E0975" w:rsidP="008E0975">
      <w:pPr>
        <w:widowControl w:val="0"/>
        <w:autoSpaceDE w:val="0"/>
        <w:autoSpaceDN w:val="0"/>
        <w:adjustRightInd w:val="0"/>
        <w:spacing w:line="360" w:lineRule="auto"/>
        <w:jc w:val="both"/>
        <w:rPr>
          <w:rFonts w:cs="‡4¯ø◊óÂ"/>
          <w:lang w:val="en-US"/>
        </w:rPr>
      </w:pPr>
      <w:r w:rsidRPr="003375D9">
        <w:rPr>
          <w:rFonts w:cs="Times New Roman"/>
          <w:color w:val="141413"/>
          <w:lang w:val="en-US"/>
        </w:rPr>
        <w:t xml:space="preserve">Gale, R, 2008, </w:t>
      </w:r>
      <w:r w:rsidRPr="003375D9">
        <w:rPr>
          <w:rFonts w:cs="‡4¯ø◊óÂ"/>
          <w:lang w:val="en-US"/>
        </w:rPr>
        <w:t>Locating Religion in Urban Planning: Beyond ‘Race’ and Ethnicity</w:t>
      </w:r>
      <w:proofErr w:type="gramStart"/>
      <w:r w:rsidRPr="003375D9">
        <w:rPr>
          <w:rFonts w:cs="‡4¯ø◊óÂ"/>
          <w:lang w:val="en-US"/>
        </w:rPr>
        <w:t>?,</w:t>
      </w:r>
      <w:proofErr w:type="gramEnd"/>
      <w:r w:rsidRPr="003375D9">
        <w:rPr>
          <w:rFonts w:cs="‡4¯ø◊óÂ"/>
          <w:lang w:val="en-US"/>
        </w:rPr>
        <w:t xml:space="preserve"> Planning Practice and Research, 23, 1, 19-39</w:t>
      </w:r>
    </w:p>
    <w:p w14:paraId="1F004B45"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69545F1F"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rPr>
      </w:pPr>
      <w:r w:rsidRPr="003375D9">
        <w:rPr>
          <w:rFonts w:cs="Times New Roman"/>
          <w:color w:val="141413"/>
        </w:rPr>
        <w:t>Gill, N, 2010, Pathologies of migrant place making: the case of Polish migrants to the UK, Environment and Planning A, 42, 1157-1173</w:t>
      </w:r>
    </w:p>
    <w:p w14:paraId="64D2116C"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69F346A1"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r w:rsidRPr="003375D9">
        <w:rPr>
          <w:rFonts w:cs="Times New Roman"/>
          <w:color w:val="000000"/>
          <w:lang w:val="en-US"/>
        </w:rPr>
        <w:t xml:space="preserve">Greater London Authority (GLA), 2005, GLA Economics Annual Report, </w:t>
      </w:r>
      <w:proofErr w:type="gramStart"/>
      <w:r w:rsidRPr="003375D9">
        <w:rPr>
          <w:rFonts w:cs="Times New Roman"/>
          <w:color w:val="000000"/>
          <w:lang w:val="en-US"/>
        </w:rPr>
        <w:t>London</w:t>
      </w:r>
      <w:proofErr w:type="gramEnd"/>
      <w:r w:rsidRPr="003375D9">
        <w:rPr>
          <w:rFonts w:cs="Times New Roman"/>
          <w:color w:val="000000"/>
          <w:lang w:val="en-US"/>
        </w:rPr>
        <w:t>: GLA</w:t>
      </w:r>
    </w:p>
    <w:p w14:paraId="34E98BFF"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7EAC72A0" w14:textId="77777777" w:rsidR="008E0975" w:rsidRPr="003375D9" w:rsidRDefault="008E0975" w:rsidP="008E0975">
      <w:pPr>
        <w:spacing w:line="360" w:lineRule="auto"/>
        <w:jc w:val="both"/>
        <w:rPr>
          <w:rFonts w:cs="Times New Roman"/>
        </w:rPr>
      </w:pPr>
      <w:proofErr w:type="spellStart"/>
      <w:r w:rsidRPr="003375D9">
        <w:rPr>
          <w:rFonts w:cs="Times New Roman"/>
        </w:rPr>
        <w:t>Grzymala-Kazlowska</w:t>
      </w:r>
      <w:proofErr w:type="spellEnd"/>
      <w:r w:rsidRPr="003375D9">
        <w:rPr>
          <w:rFonts w:cs="Times New Roman"/>
        </w:rPr>
        <w:t>, A, 2005, From ethnic cooperation to in-group competition: undocumented Polish workers in Brussels, Journal of Ethnic and Migration Studies, 31, 4, 675-697</w:t>
      </w:r>
    </w:p>
    <w:p w14:paraId="38B65EC9" w14:textId="77777777" w:rsidR="008E0975" w:rsidRPr="003375D9" w:rsidRDefault="008E0975" w:rsidP="008E0975">
      <w:pPr>
        <w:spacing w:line="360" w:lineRule="auto"/>
        <w:jc w:val="both"/>
        <w:rPr>
          <w:rFonts w:cs="Times New Roman"/>
        </w:rPr>
      </w:pPr>
    </w:p>
    <w:p w14:paraId="475F05D5" w14:textId="77777777" w:rsidR="008E0975" w:rsidRPr="003375D9" w:rsidRDefault="008E0975" w:rsidP="008E0975">
      <w:pPr>
        <w:spacing w:line="360" w:lineRule="auto"/>
        <w:jc w:val="both"/>
        <w:rPr>
          <w:rFonts w:cs="Times New Roman"/>
        </w:rPr>
      </w:pPr>
      <w:r w:rsidRPr="003375D9">
        <w:rPr>
          <w:rFonts w:cs="Verdana"/>
          <w:color w:val="1A1A1A"/>
          <w:lang w:val="en-US"/>
        </w:rPr>
        <w:lastRenderedPageBreak/>
        <w:t xml:space="preserve">Harris, N and Thomas, H, 2004, Planning for a diverse society? A review of the UK Government’s Planning Policy Guidance, </w:t>
      </w:r>
      <w:r w:rsidRPr="003375D9">
        <w:rPr>
          <w:rFonts w:cs="Verdana"/>
          <w:iCs/>
          <w:color w:val="1A1A1A"/>
          <w:lang w:val="en-US"/>
        </w:rPr>
        <w:t>Town Planning Review,</w:t>
      </w:r>
      <w:r w:rsidRPr="003375D9">
        <w:rPr>
          <w:rFonts w:cs="Verdana"/>
          <w:color w:val="1A1A1A"/>
          <w:lang w:val="en-US"/>
        </w:rPr>
        <w:t> 75, 4, 473-500</w:t>
      </w:r>
    </w:p>
    <w:p w14:paraId="236F9ACA" w14:textId="77777777" w:rsidR="008E0975" w:rsidRPr="003375D9" w:rsidRDefault="008E0975" w:rsidP="008E0975">
      <w:pPr>
        <w:spacing w:line="360" w:lineRule="auto"/>
        <w:jc w:val="both"/>
        <w:rPr>
          <w:rFonts w:cs="Times New Roman"/>
        </w:rPr>
      </w:pPr>
    </w:p>
    <w:p w14:paraId="0B920C21"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Cs/>
          <w:color w:val="000000"/>
          <w:lang w:val="en-US"/>
        </w:rPr>
      </w:pPr>
      <w:proofErr w:type="gramStart"/>
      <w:r w:rsidRPr="003375D9">
        <w:rPr>
          <w:rFonts w:cs="Times New Roman"/>
          <w:bCs/>
          <w:color w:val="000000"/>
          <w:lang w:val="en-US"/>
        </w:rPr>
        <w:t>Healey, P, 1997, Collaborative planning.</w:t>
      </w:r>
      <w:proofErr w:type="gramEnd"/>
      <w:r w:rsidRPr="003375D9">
        <w:rPr>
          <w:rFonts w:cs="Times New Roman"/>
          <w:bCs/>
          <w:color w:val="000000"/>
          <w:lang w:val="en-US"/>
        </w:rPr>
        <w:t xml:space="preserve"> Shaping places in fragmented societies, London: MacMillan</w:t>
      </w:r>
    </w:p>
    <w:p w14:paraId="7CE8122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Cs/>
          <w:color w:val="000000"/>
          <w:lang w:val="en-US"/>
        </w:rPr>
      </w:pPr>
    </w:p>
    <w:p w14:paraId="6E0E070F"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bCs/>
          <w:color w:val="141413"/>
          <w:lang w:val="en-US"/>
        </w:rPr>
        <w:t>Healey, P, 1998 Building Institutional Capacity</w:t>
      </w:r>
      <w:r w:rsidRPr="003375D9">
        <w:rPr>
          <w:rFonts w:cs="Times New Roman"/>
          <w:color w:val="141413"/>
          <w:lang w:val="en-US"/>
        </w:rPr>
        <w:t xml:space="preserve"> through Collaborative Approaches to Urban Planning, Sage: London</w:t>
      </w:r>
    </w:p>
    <w:p w14:paraId="2B31CC00"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306BF817" w14:textId="77777777" w:rsidR="008E0975" w:rsidRPr="003375D9" w:rsidRDefault="008E0975" w:rsidP="008E0975">
      <w:pPr>
        <w:spacing w:line="360" w:lineRule="auto"/>
        <w:jc w:val="both"/>
        <w:rPr>
          <w:rFonts w:cs="Times New Roman"/>
        </w:rPr>
      </w:pPr>
      <w:r w:rsidRPr="003375D9">
        <w:rPr>
          <w:rFonts w:cs="Times New Roman"/>
        </w:rPr>
        <w:t xml:space="preserve">Hickman, P, Robinson, D, Casey, R, Green, S and Powell, R, 2007, Understanding Housing Demand: Learning from rising markets in Yorkshire and the Humber, York: Joseph </w:t>
      </w:r>
      <w:proofErr w:type="spellStart"/>
      <w:r w:rsidRPr="003375D9">
        <w:rPr>
          <w:rFonts w:cs="Times New Roman"/>
        </w:rPr>
        <w:t>Rowntree</w:t>
      </w:r>
      <w:proofErr w:type="spellEnd"/>
      <w:r w:rsidRPr="003375D9">
        <w:rPr>
          <w:rFonts w:cs="Times New Roman"/>
        </w:rPr>
        <w:t xml:space="preserve"> Foundation</w:t>
      </w:r>
    </w:p>
    <w:p w14:paraId="391946E6" w14:textId="77777777" w:rsidR="008E0975" w:rsidRPr="003375D9" w:rsidRDefault="008E0975" w:rsidP="008E0975">
      <w:pPr>
        <w:spacing w:line="360" w:lineRule="auto"/>
        <w:jc w:val="both"/>
        <w:rPr>
          <w:rFonts w:cs="Times New Roman"/>
        </w:rPr>
      </w:pPr>
    </w:p>
    <w:p w14:paraId="19C1B66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Kymlicka</w:t>
      </w:r>
      <w:proofErr w:type="spellEnd"/>
      <w:r w:rsidRPr="003375D9">
        <w:rPr>
          <w:rFonts w:cs="Times New Roman"/>
          <w:color w:val="141413"/>
          <w:lang w:val="en-US"/>
        </w:rPr>
        <w:t xml:space="preserve">, W, 2010, </w:t>
      </w:r>
      <w:proofErr w:type="gramStart"/>
      <w:r w:rsidRPr="003375D9">
        <w:rPr>
          <w:rFonts w:cs="Times New Roman"/>
          <w:color w:val="141413"/>
          <w:lang w:val="en-US"/>
        </w:rPr>
        <w:t>The</w:t>
      </w:r>
      <w:proofErr w:type="gramEnd"/>
      <w:r w:rsidRPr="003375D9">
        <w:rPr>
          <w:rFonts w:cs="Times New Roman"/>
          <w:color w:val="141413"/>
          <w:lang w:val="en-US"/>
        </w:rPr>
        <w:t xml:space="preserve"> rise and fall of multiculturalism? New debates on inclusion and accommodation in diverse societies, International Social Science Journal, 61, 199, 97-112</w:t>
      </w:r>
    </w:p>
    <w:p w14:paraId="377F66E2"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D9AC14C" w14:textId="77777777" w:rsidR="008E0975" w:rsidRPr="003375D9" w:rsidRDefault="008E0975" w:rsidP="008E0975">
      <w:pPr>
        <w:spacing w:line="360" w:lineRule="auto"/>
        <w:jc w:val="both"/>
      </w:pPr>
      <w:r w:rsidRPr="003375D9">
        <w:t>Liverpool Black and Racial Minorities (BRM) Network (2014) Liverpool BRM Action Plan, Liverpool, Liverpool BRM Network</w:t>
      </w:r>
    </w:p>
    <w:p w14:paraId="24F6483E" w14:textId="77777777" w:rsidR="008E0975" w:rsidRPr="003375D9" w:rsidRDefault="008E0975" w:rsidP="008E0975">
      <w:pPr>
        <w:spacing w:line="360" w:lineRule="auto"/>
        <w:jc w:val="both"/>
        <w:rPr>
          <w:lang w:val="en-US"/>
        </w:rPr>
      </w:pPr>
    </w:p>
    <w:p w14:paraId="173E3EE1"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t>Liverpool City Council, 2002, Unitary Development Plan, Liverpool: Liverpool City Council</w:t>
      </w:r>
    </w:p>
    <w:p w14:paraId="49FEF4BC"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54FFB693"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Liverpool City Council, 2005a, Core Strategy Sustainability Appraisal, Liverpool: Liverpool City Council</w:t>
      </w:r>
    </w:p>
    <w:p w14:paraId="710BFCEA"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3F2A334"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Liverpool City Council, 2005b, Core Strategy Issues and Options Paper, Liverpool: Liverpool City Council</w:t>
      </w:r>
    </w:p>
    <w:p w14:paraId="3E6BE805"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4CB0D17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Liverpool City Council, 2007, Statement of Community Involvement, Liverpool: Liverpool City Council</w:t>
      </w:r>
    </w:p>
    <w:p w14:paraId="3660D7A3"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3C3D6966"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lastRenderedPageBreak/>
        <w:t>Liverpool City Council, 2008, Core Strategy Preferred Options, Liverpool: Liverpool City Council</w:t>
      </w:r>
    </w:p>
    <w:p w14:paraId="1B013816"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18D16927"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Liverpool City Council, 2010, Revised Core Strategy Preferred Options, Liverpool, Liverpool City Council</w:t>
      </w:r>
    </w:p>
    <w:p w14:paraId="34BBC9BF"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337704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Liverpool City Council, 2011, Equality and Diversity Policy Statement, Liverpool: Liverpool City Council</w:t>
      </w:r>
    </w:p>
    <w:p w14:paraId="20DBA0CD"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4B48AC0"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Liverpool City Council, 2012a, Core Strategy – Submission Draft, Liverpool, Liverpool City Council</w:t>
      </w:r>
    </w:p>
    <w:p w14:paraId="3D3BBD05"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37CF376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Liverpool City Council, 2012b, Core Strategy Equalities Impact Assessment, Liverpool: Liverpool City Council.</w:t>
      </w:r>
    </w:p>
    <w:p w14:paraId="238DCC1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11DBDF2F"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 xml:space="preserve">Liverpool City Council, 2013a, Local Migration Profile, Number 13 (November 2013), </w:t>
      </w:r>
      <w:proofErr w:type="gramStart"/>
      <w:r w:rsidRPr="003375D9">
        <w:rPr>
          <w:rFonts w:cs="Times New Roman"/>
          <w:color w:val="141413"/>
          <w:lang w:val="en-US"/>
        </w:rPr>
        <w:t>Liverpool</w:t>
      </w:r>
      <w:proofErr w:type="gramEnd"/>
      <w:r w:rsidRPr="003375D9">
        <w:rPr>
          <w:rFonts w:cs="Times New Roman"/>
          <w:color w:val="141413"/>
          <w:lang w:val="en-US"/>
        </w:rPr>
        <w:t>: Liverpool City Council</w:t>
      </w:r>
    </w:p>
    <w:p w14:paraId="3B0DCA7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1B1D2082"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 xml:space="preserve">Liverpool City Council, 2013b, </w:t>
      </w:r>
      <w:proofErr w:type="gramStart"/>
      <w:r w:rsidRPr="003375D9">
        <w:rPr>
          <w:rFonts w:cs="Times New Roman"/>
          <w:color w:val="141413"/>
          <w:lang w:val="en-US"/>
        </w:rPr>
        <w:t>Shaping</w:t>
      </w:r>
      <w:proofErr w:type="gramEnd"/>
      <w:r w:rsidRPr="003375D9">
        <w:rPr>
          <w:rFonts w:cs="Times New Roman"/>
          <w:color w:val="141413"/>
          <w:lang w:val="en-US"/>
        </w:rPr>
        <w:t xml:space="preserve"> the Liverpool Local Plan, Liverpool: Liverpool City Council</w:t>
      </w:r>
    </w:p>
    <w:p w14:paraId="4774D692"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6858737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Liverpool City Council, 2013c, Statement of Community Involvement, Liverpool: Liverpool City Council</w:t>
      </w:r>
    </w:p>
    <w:p w14:paraId="24532AB9" w14:textId="77777777" w:rsidR="008E0975" w:rsidRPr="003375D9" w:rsidRDefault="008E0975" w:rsidP="008E0975">
      <w:pPr>
        <w:tabs>
          <w:tab w:val="left" w:pos="5040"/>
        </w:tabs>
        <w:spacing w:line="360" w:lineRule="auto"/>
        <w:jc w:val="both"/>
        <w:outlineLvl w:val="0"/>
      </w:pPr>
    </w:p>
    <w:p w14:paraId="259ACA6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t xml:space="preserve">Liverpool City Council, 2016, </w:t>
      </w:r>
      <w:r w:rsidRPr="003375D9">
        <w:rPr>
          <w:rFonts w:cs="Times New Roman"/>
          <w:color w:val="141413"/>
          <w:lang w:val="en-US"/>
        </w:rPr>
        <w:t>Equality and Diversity Policy Statement, Liverpool: Liverpool City Council.</w:t>
      </w:r>
    </w:p>
    <w:p w14:paraId="3E53D165" w14:textId="77777777" w:rsidR="008E0975" w:rsidRPr="003375D9" w:rsidRDefault="008E0975" w:rsidP="008E0975">
      <w:pPr>
        <w:tabs>
          <w:tab w:val="left" w:pos="5040"/>
        </w:tabs>
        <w:spacing w:line="360" w:lineRule="auto"/>
        <w:jc w:val="both"/>
        <w:outlineLvl w:val="0"/>
      </w:pPr>
    </w:p>
    <w:p w14:paraId="3094F2D3" w14:textId="77777777" w:rsidR="008E0975" w:rsidRPr="003375D9" w:rsidRDefault="008E0975" w:rsidP="008E0975">
      <w:pPr>
        <w:tabs>
          <w:tab w:val="left" w:pos="5040"/>
        </w:tabs>
        <w:spacing w:line="360" w:lineRule="auto"/>
        <w:jc w:val="both"/>
        <w:outlineLvl w:val="0"/>
      </w:pPr>
      <w:r w:rsidRPr="003375D9">
        <w:t>Liverpool First, 2009, Liverpool 2024: A Thriving International City, Liverpool: Liverpool City Council.</w:t>
      </w:r>
    </w:p>
    <w:p w14:paraId="5D34480A" w14:textId="77777777" w:rsidR="008E0975" w:rsidRPr="003375D9" w:rsidRDefault="008E0975" w:rsidP="008E0975">
      <w:pPr>
        <w:tabs>
          <w:tab w:val="left" w:pos="5040"/>
        </w:tabs>
        <w:spacing w:line="360" w:lineRule="auto"/>
        <w:jc w:val="both"/>
        <w:outlineLvl w:val="0"/>
      </w:pPr>
    </w:p>
    <w:p w14:paraId="39BC9B19"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rPr>
      </w:pPr>
      <w:r w:rsidRPr="003375D9">
        <w:rPr>
          <w:rFonts w:cs="Times New Roman"/>
        </w:rPr>
        <w:t>McDowell, L, 2009, Old and new European economic migrants: whiteness and managed migration policies, Journal of Ethnic and Migration Studies, 35, 1, 19-36</w:t>
      </w:r>
    </w:p>
    <w:p w14:paraId="1396E467"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rPr>
      </w:pPr>
    </w:p>
    <w:p w14:paraId="1EC5007D"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roofErr w:type="spellStart"/>
      <w:r w:rsidRPr="003375D9">
        <w:rPr>
          <w:rFonts w:cs="Times New Roman"/>
          <w:color w:val="000000"/>
          <w:lang w:val="en-US"/>
        </w:rPr>
        <w:lastRenderedPageBreak/>
        <w:t>Meissner</w:t>
      </w:r>
      <w:proofErr w:type="spellEnd"/>
      <w:r w:rsidRPr="003375D9">
        <w:rPr>
          <w:rFonts w:cs="Times New Roman"/>
          <w:color w:val="000000"/>
          <w:lang w:val="en-US"/>
        </w:rPr>
        <w:t xml:space="preserve">, F and </w:t>
      </w:r>
      <w:proofErr w:type="spellStart"/>
      <w:r w:rsidRPr="003375D9">
        <w:rPr>
          <w:rFonts w:cs="Times New Roman"/>
          <w:color w:val="000000"/>
          <w:lang w:val="en-US"/>
        </w:rPr>
        <w:t>Vertovec</w:t>
      </w:r>
      <w:proofErr w:type="spellEnd"/>
      <w:r w:rsidRPr="003375D9">
        <w:rPr>
          <w:rFonts w:cs="Times New Roman"/>
          <w:color w:val="000000"/>
          <w:lang w:val="en-US"/>
        </w:rPr>
        <w:t xml:space="preserve">, S, 2015, </w:t>
      </w:r>
      <w:proofErr w:type="gramStart"/>
      <w:r w:rsidRPr="003375D9">
        <w:rPr>
          <w:rFonts w:cs="Times New Roman"/>
          <w:color w:val="000000"/>
          <w:lang w:val="en-US"/>
        </w:rPr>
        <w:t>Comparing</w:t>
      </w:r>
      <w:proofErr w:type="gramEnd"/>
      <w:r w:rsidRPr="003375D9">
        <w:rPr>
          <w:rFonts w:cs="Times New Roman"/>
          <w:color w:val="000000"/>
          <w:lang w:val="en-US"/>
        </w:rPr>
        <w:t xml:space="preserve"> super-diversity, Ethnic and Racial Studies, 38, 4, 541-555</w:t>
      </w:r>
    </w:p>
    <w:p w14:paraId="06B07050"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39D169AE" w14:textId="77777777" w:rsidR="008E0975" w:rsidRPr="003375D9" w:rsidRDefault="008E0975" w:rsidP="008E0975">
      <w:pPr>
        <w:spacing w:line="360" w:lineRule="auto"/>
        <w:jc w:val="both"/>
        <w:rPr>
          <w:rFonts w:cs="Times New Roman"/>
        </w:rPr>
      </w:pPr>
      <w:r w:rsidRPr="003375D9">
        <w:rPr>
          <w:rFonts w:cs="Times New Roman"/>
        </w:rPr>
        <w:t xml:space="preserve">Office for National Statistics (ONS), 2011, 2011 Census Data, </w:t>
      </w:r>
      <w:hyperlink r:id="rId10" w:history="1">
        <w:r w:rsidRPr="003375D9">
          <w:rPr>
            <w:rStyle w:val="Hyperlink"/>
            <w:rFonts w:cs="Times New Roman"/>
          </w:rPr>
          <w:t>http://www.ons.gov.uk/ons/guide-method/census/2011/census-data/index.html</w:t>
        </w:r>
      </w:hyperlink>
    </w:p>
    <w:p w14:paraId="31D01007" w14:textId="77777777" w:rsidR="008E0975" w:rsidRPr="003375D9" w:rsidRDefault="008E0975" w:rsidP="008E0975">
      <w:pPr>
        <w:spacing w:line="360" w:lineRule="auto"/>
        <w:jc w:val="both"/>
        <w:rPr>
          <w:rFonts w:cs="Times New Roman"/>
        </w:rPr>
      </w:pPr>
    </w:p>
    <w:p w14:paraId="1603B1E4" w14:textId="77777777" w:rsidR="008E0975" w:rsidRPr="003375D9" w:rsidRDefault="008E0975" w:rsidP="008E0975">
      <w:pPr>
        <w:spacing w:line="360" w:lineRule="auto"/>
        <w:jc w:val="both"/>
        <w:rPr>
          <w:rFonts w:cs="Times New Roman"/>
        </w:rPr>
      </w:pPr>
      <w:r w:rsidRPr="003375D9">
        <w:rPr>
          <w:rFonts w:cs="Times New Roman"/>
        </w:rPr>
        <w:t>Office of the Deputy Prime Minister, 2004, Statement of Community Involvement, London: Office of the Deputy Prime Minister</w:t>
      </w:r>
    </w:p>
    <w:p w14:paraId="26CC2709" w14:textId="77777777" w:rsidR="008E0975" w:rsidRPr="003375D9" w:rsidRDefault="008E0975" w:rsidP="008E0975">
      <w:pPr>
        <w:spacing w:line="360" w:lineRule="auto"/>
        <w:jc w:val="both"/>
        <w:rPr>
          <w:rFonts w:cs="Times New Roman"/>
        </w:rPr>
      </w:pPr>
    </w:p>
    <w:p w14:paraId="01024862" w14:textId="77777777" w:rsidR="008E0975" w:rsidRPr="003375D9" w:rsidRDefault="008E0975" w:rsidP="008E0975">
      <w:pPr>
        <w:spacing w:line="360" w:lineRule="auto"/>
        <w:jc w:val="both"/>
        <w:rPr>
          <w:rFonts w:cs="Times New Roman"/>
        </w:rPr>
      </w:pPr>
      <w:r w:rsidRPr="003375D9">
        <w:rPr>
          <w:rFonts w:cs="Times New Roman"/>
        </w:rPr>
        <w:t>Office of the Deputy Prime Minister, 2005, Diversity and Equality in Planning: A good practice guide. London: Office of the Deputy Prime Minister</w:t>
      </w:r>
    </w:p>
    <w:p w14:paraId="4F9F8F59"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374B2891"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proofErr w:type="gramStart"/>
      <w:r w:rsidRPr="003375D9">
        <w:rPr>
          <w:rFonts w:cs="Times New Roman"/>
          <w:color w:val="141413"/>
          <w:lang w:val="en-US"/>
        </w:rPr>
        <w:t>Perrons</w:t>
      </w:r>
      <w:proofErr w:type="spellEnd"/>
      <w:r w:rsidRPr="003375D9">
        <w:rPr>
          <w:rFonts w:cs="Times New Roman"/>
          <w:color w:val="141413"/>
          <w:lang w:val="en-US"/>
        </w:rPr>
        <w:t xml:space="preserve">, D and </w:t>
      </w:r>
      <w:proofErr w:type="spellStart"/>
      <w:r w:rsidRPr="003375D9">
        <w:rPr>
          <w:rFonts w:cs="Times New Roman"/>
          <w:color w:val="141413"/>
          <w:lang w:val="en-US"/>
        </w:rPr>
        <w:t>Skyer</w:t>
      </w:r>
      <w:proofErr w:type="spellEnd"/>
      <w:r w:rsidRPr="003375D9">
        <w:rPr>
          <w:rFonts w:cs="Times New Roman"/>
          <w:color w:val="141413"/>
          <w:lang w:val="en-US"/>
        </w:rPr>
        <w:t>, S, 2003, Empowerment through Participation?</w:t>
      </w:r>
      <w:proofErr w:type="gramEnd"/>
      <w:r w:rsidRPr="003375D9">
        <w:rPr>
          <w:rFonts w:cs="Times New Roman"/>
          <w:color w:val="141413"/>
          <w:lang w:val="en-US"/>
        </w:rPr>
        <w:t xml:space="preserve"> Conceptual Explorations and a Case Study, International Journal of Urban and Regional Research, 27, 2, 265-285</w:t>
      </w:r>
    </w:p>
    <w:p w14:paraId="596022CF"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58243AC3"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lang w:val="en-US"/>
        </w:rPr>
        <w:t>Pestieau</w:t>
      </w:r>
      <w:proofErr w:type="spellEnd"/>
      <w:r w:rsidRPr="003375D9">
        <w:rPr>
          <w:rFonts w:cs="Times New Roman"/>
          <w:lang w:val="en-US"/>
        </w:rPr>
        <w:t xml:space="preserve">, K and Wallace, M, 2003, Challenges and opportunities for planning in the ethno-culturally diverse city: A collection of papers—introduction, Planning Theory and Practice, 4, </w:t>
      </w:r>
      <w:proofErr w:type="gramStart"/>
      <w:r w:rsidRPr="003375D9">
        <w:rPr>
          <w:rFonts w:cs="Times New Roman"/>
          <w:lang w:val="en-US"/>
        </w:rPr>
        <w:t>3</w:t>
      </w:r>
      <w:proofErr w:type="gramEnd"/>
      <w:r w:rsidRPr="003375D9">
        <w:rPr>
          <w:rFonts w:cs="Times New Roman"/>
          <w:lang w:val="en-US"/>
        </w:rPr>
        <w:t>, 253–258</w:t>
      </w:r>
    </w:p>
    <w:p w14:paraId="00EF2356"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12B3B35"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roofErr w:type="spellStart"/>
      <w:r w:rsidRPr="003375D9">
        <w:rPr>
          <w:rFonts w:cs="Times New Roman"/>
          <w:color w:val="000000"/>
          <w:lang w:val="en-US"/>
        </w:rPr>
        <w:t>Phillimore</w:t>
      </w:r>
      <w:proofErr w:type="spellEnd"/>
      <w:r w:rsidRPr="003375D9">
        <w:rPr>
          <w:rFonts w:cs="Times New Roman"/>
          <w:color w:val="000000"/>
          <w:lang w:val="en-US"/>
        </w:rPr>
        <w:t xml:space="preserve">, J, 2013, Housing, Home and </w:t>
      </w:r>
      <w:proofErr w:type="spellStart"/>
      <w:r w:rsidRPr="003375D9">
        <w:rPr>
          <w:rFonts w:cs="Times New Roman"/>
          <w:color w:val="000000"/>
          <w:lang w:val="en-US"/>
        </w:rPr>
        <w:t>Neighbourhood</w:t>
      </w:r>
      <w:proofErr w:type="spellEnd"/>
      <w:r w:rsidRPr="003375D9">
        <w:rPr>
          <w:rFonts w:cs="Times New Roman"/>
          <w:color w:val="000000"/>
          <w:lang w:val="en-US"/>
        </w:rPr>
        <w:t xml:space="preserve"> Renewal in the era of Super-diversity: Some lessons from the West Midlands, Housing Studies, 28, 5, 682-700</w:t>
      </w:r>
    </w:p>
    <w:p w14:paraId="228B5D76"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578D4AF6"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Planning Advisory Group, 1965, The Future of Development Plans, London: Planning Advisory Group.</w:t>
      </w:r>
    </w:p>
    <w:p w14:paraId="6281AA10"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3661AD4"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roofErr w:type="spellStart"/>
      <w:r w:rsidRPr="003375D9">
        <w:rPr>
          <w:rFonts w:cs="Times New Roman"/>
          <w:color w:val="000000"/>
          <w:lang w:val="en-US"/>
        </w:rPr>
        <w:t>Qadeer</w:t>
      </w:r>
      <w:proofErr w:type="spellEnd"/>
      <w:r w:rsidRPr="003375D9">
        <w:rPr>
          <w:rFonts w:cs="Times New Roman"/>
          <w:color w:val="000000"/>
          <w:lang w:val="en-US"/>
        </w:rPr>
        <w:t xml:space="preserve">, M A, 1997, Pluralistic Planning for Multicultural Cities: The Canadian Practice, Journal of the American Planning Association, 63, 4, </w:t>
      </w:r>
      <w:proofErr w:type="gramStart"/>
      <w:r w:rsidRPr="003375D9">
        <w:rPr>
          <w:rFonts w:cs="Times New Roman"/>
          <w:color w:val="000000"/>
          <w:lang w:val="en-US"/>
        </w:rPr>
        <w:t>481</w:t>
      </w:r>
      <w:proofErr w:type="gramEnd"/>
      <w:r w:rsidRPr="003375D9">
        <w:rPr>
          <w:rFonts w:cs="Times New Roman"/>
          <w:color w:val="000000"/>
          <w:lang w:val="en-US"/>
        </w:rPr>
        <w:t>-494</w:t>
      </w:r>
    </w:p>
    <w:p w14:paraId="1F2009E3"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B281F42"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Qadeer</w:t>
      </w:r>
      <w:proofErr w:type="spellEnd"/>
      <w:r w:rsidRPr="003375D9">
        <w:rPr>
          <w:rFonts w:cs="Times New Roman"/>
          <w:color w:val="141413"/>
          <w:lang w:val="en-US"/>
        </w:rPr>
        <w:t xml:space="preserve">, M A, and </w:t>
      </w:r>
      <w:proofErr w:type="spellStart"/>
      <w:r w:rsidRPr="003375D9">
        <w:rPr>
          <w:rFonts w:cs="Times New Roman"/>
          <w:color w:val="141413"/>
          <w:lang w:val="en-US"/>
        </w:rPr>
        <w:t>Agrawal</w:t>
      </w:r>
      <w:proofErr w:type="spellEnd"/>
      <w:r w:rsidRPr="003375D9">
        <w:rPr>
          <w:rFonts w:cs="Times New Roman"/>
          <w:color w:val="141413"/>
          <w:lang w:val="en-US"/>
        </w:rPr>
        <w:t xml:space="preserve">, 2011, </w:t>
      </w:r>
      <w:proofErr w:type="gramStart"/>
      <w:r w:rsidRPr="003375D9">
        <w:rPr>
          <w:rFonts w:cs="Times New Roman"/>
          <w:lang w:val="en-US"/>
        </w:rPr>
        <w:t>The</w:t>
      </w:r>
      <w:proofErr w:type="gramEnd"/>
      <w:r w:rsidRPr="003375D9">
        <w:rPr>
          <w:rFonts w:cs="Times New Roman"/>
          <w:lang w:val="en-US"/>
        </w:rPr>
        <w:t xml:space="preserve"> practice of multicultural planning in</w:t>
      </w:r>
      <w:r w:rsidRPr="003375D9">
        <w:rPr>
          <w:rFonts w:cs="Times New Roman"/>
          <w:color w:val="141413"/>
          <w:lang w:val="en-US"/>
        </w:rPr>
        <w:t xml:space="preserve"> </w:t>
      </w:r>
      <w:r w:rsidRPr="003375D9">
        <w:rPr>
          <w:rFonts w:cs="Times New Roman"/>
          <w:lang w:val="en-US"/>
        </w:rPr>
        <w:t>American and Canadian cities. Canadian Journal of Urban Research, 20, 1, 132-</w:t>
      </w:r>
      <w:r w:rsidRPr="003375D9">
        <w:rPr>
          <w:rFonts w:cs="Times New Roman"/>
          <w:lang w:val="en-US"/>
        </w:rPr>
        <w:lastRenderedPageBreak/>
        <w:t>156</w:t>
      </w:r>
    </w:p>
    <w:p w14:paraId="3D43FFFE"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4C08504"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Raco</w:t>
      </w:r>
      <w:proofErr w:type="spellEnd"/>
      <w:r w:rsidRPr="003375D9">
        <w:rPr>
          <w:rFonts w:cs="Times New Roman"/>
          <w:color w:val="141413"/>
          <w:lang w:val="en-US"/>
        </w:rPr>
        <w:t xml:space="preserve">, M, </w:t>
      </w:r>
      <w:proofErr w:type="spellStart"/>
      <w:r w:rsidRPr="003375D9">
        <w:rPr>
          <w:rFonts w:cs="Times New Roman"/>
          <w:color w:val="141413"/>
          <w:lang w:val="en-US"/>
        </w:rPr>
        <w:t>Kesten</w:t>
      </w:r>
      <w:proofErr w:type="spellEnd"/>
      <w:r w:rsidRPr="003375D9">
        <w:rPr>
          <w:rFonts w:cs="Times New Roman"/>
          <w:color w:val="141413"/>
          <w:lang w:val="en-US"/>
        </w:rPr>
        <w:t xml:space="preserve">, J and </w:t>
      </w:r>
      <w:proofErr w:type="spellStart"/>
      <w:r w:rsidRPr="003375D9">
        <w:rPr>
          <w:rFonts w:cs="Times New Roman"/>
          <w:color w:val="141413"/>
          <w:lang w:val="en-US"/>
        </w:rPr>
        <w:t>Colomb</w:t>
      </w:r>
      <w:proofErr w:type="spellEnd"/>
      <w:r w:rsidRPr="003375D9">
        <w:rPr>
          <w:rFonts w:cs="Times New Roman"/>
          <w:color w:val="141413"/>
          <w:lang w:val="en-US"/>
        </w:rPr>
        <w:t xml:space="preserve">, C, 2014, Urban Policies on Diversity in London, United Kingdom, London: </w:t>
      </w:r>
      <w:r w:rsidRPr="003375D9">
        <w:rPr>
          <w:iCs/>
        </w:rPr>
        <w:t>Bartlett School of Planning, University College London</w:t>
      </w:r>
    </w:p>
    <w:p w14:paraId="18BBF12D"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7D201599"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r w:rsidRPr="003375D9">
        <w:rPr>
          <w:rFonts w:cs="Times New Roman"/>
          <w:color w:val="000000"/>
          <w:lang w:val="en-US"/>
        </w:rPr>
        <w:t>Royal Town Planning Institute (RTPI) / Commission for Racial Equality (1983) Planning for a Multi-racial Britain, London: RTPI.</w:t>
      </w:r>
    </w:p>
    <w:p w14:paraId="52E98F02"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65202674"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roofErr w:type="spellStart"/>
      <w:r w:rsidRPr="003375D9">
        <w:rPr>
          <w:rFonts w:cs="Times New Roman"/>
          <w:color w:val="000000"/>
          <w:lang w:val="en-US"/>
        </w:rPr>
        <w:t>Sagoe</w:t>
      </w:r>
      <w:proofErr w:type="spellEnd"/>
      <w:r w:rsidRPr="003375D9">
        <w:rPr>
          <w:rFonts w:cs="Times New Roman"/>
          <w:color w:val="000000"/>
          <w:lang w:val="en-US"/>
        </w:rPr>
        <w:t xml:space="preserve">, C, 2016, One Tool Against Many: Considering the Political Potential of </w:t>
      </w:r>
      <w:proofErr w:type="spellStart"/>
      <w:r w:rsidRPr="003375D9">
        <w:rPr>
          <w:rFonts w:cs="Times New Roman"/>
          <w:color w:val="000000"/>
          <w:lang w:val="en-US"/>
        </w:rPr>
        <w:t>Neighbourhood</w:t>
      </w:r>
      <w:proofErr w:type="spellEnd"/>
      <w:r w:rsidRPr="003375D9">
        <w:rPr>
          <w:rFonts w:cs="Times New Roman"/>
          <w:color w:val="000000"/>
          <w:lang w:val="en-US"/>
        </w:rPr>
        <w:t xml:space="preserve"> Planning for the Greater Carpenters </w:t>
      </w:r>
      <w:proofErr w:type="spellStart"/>
      <w:r w:rsidRPr="003375D9">
        <w:rPr>
          <w:rFonts w:cs="Times New Roman"/>
          <w:color w:val="000000"/>
          <w:lang w:val="en-US"/>
        </w:rPr>
        <w:t>Neighbourhood</w:t>
      </w:r>
      <w:proofErr w:type="spellEnd"/>
      <w:r w:rsidRPr="003375D9">
        <w:rPr>
          <w:rFonts w:cs="Times New Roman"/>
          <w:color w:val="000000"/>
          <w:lang w:val="en-US"/>
        </w:rPr>
        <w:t>, London, Architecture, Media, Politics, Society, 9, 3, 1-20</w:t>
      </w:r>
    </w:p>
    <w:p w14:paraId="1D700B1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6E66D1EA"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Sandercock</w:t>
      </w:r>
      <w:proofErr w:type="spellEnd"/>
      <w:r w:rsidRPr="003375D9">
        <w:rPr>
          <w:rFonts w:cs="Times New Roman"/>
          <w:color w:val="141413"/>
          <w:lang w:val="en-US"/>
        </w:rPr>
        <w:t xml:space="preserve">, L, 1998, Towards </w:t>
      </w:r>
      <w:proofErr w:type="spellStart"/>
      <w:r w:rsidRPr="003375D9">
        <w:rPr>
          <w:rFonts w:cs="Times New Roman"/>
          <w:color w:val="141413"/>
          <w:lang w:val="en-US"/>
        </w:rPr>
        <w:t>Cosmopolis</w:t>
      </w:r>
      <w:proofErr w:type="spellEnd"/>
      <w:r w:rsidRPr="003375D9">
        <w:rPr>
          <w:rFonts w:cs="Times New Roman"/>
          <w:color w:val="141413"/>
          <w:lang w:val="en-US"/>
        </w:rPr>
        <w:t xml:space="preserve">, </w:t>
      </w:r>
      <w:proofErr w:type="spellStart"/>
      <w:r w:rsidRPr="003375D9">
        <w:rPr>
          <w:rFonts w:cs="Times New Roman"/>
          <w:color w:val="141413"/>
          <w:lang w:val="en-US"/>
        </w:rPr>
        <w:t>Chichester</w:t>
      </w:r>
      <w:proofErr w:type="spellEnd"/>
      <w:r w:rsidRPr="003375D9">
        <w:rPr>
          <w:rFonts w:cs="Times New Roman"/>
          <w:color w:val="141413"/>
          <w:lang w:val="en-US"/>
        </w:rPr>
        <w:t>: John Wiley and Sons</w:t>
      </w:r>
    </w:p>
    <w:p w14:paraId="798FE64E"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083388C"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Sandercock</w:t>
      </w:r>
      <w:proofErr w:type="spellEnd"/>
      <w:r w:rsidRPr="003375D9">
        <w:rPr>
          <w:rFonts w:cs="Times New Roman"/>
          <w:color w:val="141413"/>
          <w:lang w:val="en-US"/>
        </w:rPr>
        <w:t xml:space="preserve">, L, 2003, </w:t>
      </w:r>
      <w:proofErr w:type="spellStart"/>
      <w:r w:rsidRPr="003375D9">
        <w:rPr>
          <w:rFonts w:cs="Times New Roman"/>
          <w:color w:val="141413"/>
          <w:lang w:val="en-US"/>
        </w:rPr>
        <w:t>Cosmopolis</w:t>
      </w:r>
      <w:proofErr w:type="spellEnd"/>
      <w:r w:rsidRPr="003375D9">
        <w:rPr>
          <w:rFonts w:cs="Times New Roman"/>
          <w:color w:val="141413"/>
          <w:lang w:val="en-US"/>
        </w:rPr>
        <w:t xml:space="preserve"> II: Mongrel Cities of the 21st Century, London: Continuum</w:t>
      </w:r>
    </w:p>
    <w:p w14:paraId="651D1039"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70451D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lang w:val="en-US"/>
        </w:rPr>
      </w:pPr>
      <w:r w:rsidRPr="003375D9">
        <w:rPr>
          <w:rFonts w:cs="Times New Roman"/>
          <w:lang w:val="en-US"/>
        </w:rPr>
        <w:t xml:space="preserve">Sepulveda, L, </w:t>
      </w:r>
      <w:proofErr w:type="spellStart"/>
      <w:r w:rsidRPr="003375D9">
        <w:rPr>
          <w:rFonts w:cs="Times New Roman"/>
          <w:lang w:val="en-US"/>
        </w:rPr>
        <w:t>Syrett</w:t>
      </w:r>
      <w:proofErr w:type="spellEnd"/>
      <w:r w:rsidRPr="003375D9">
        <w:rPr>
          <w:rFonts w:cs="Times New Roman"/>
          <w:lang w:val="en-US"/>
        </w:rPr>
        <w:t>, S and Lyon, F, 2011, Population Super-diversity and New Migrant Enterprise: The Case of London, Entrepreneurship &amp; Regional Development, 23, 7-8, 469-97</w:t>
      </w:r>
    </w:p>
    <w:p w14:paraId="6BC49DF6"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0ECE60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Tasan-Kok</w:t>
      </w:r>
      <w:proofErr w:type="spellEnd"/>
      <w:r w:rsidRPr="003375D9">
        <w:rPr>
          <w:rFonts w:cs="Times New Roman"/>
          <w:color w:val="141413"/>
          <w:lang w:val="en-US"/>
        </w:rPr>
        <w:t xml:space="preserve">, T, Van </w:t>
      </w:r>
      <w:proofErr w:type="spellStart"/>
      <w:r w:rsidRPr="003375D9">
        <w:rPr>
          <w:rFonts w:cs="Times New Roman"/>
          <w:color w:val="141413"/>
          <w:lang w:val="en-US"/>
        </w:rPr>
        <w:t>Kempen</w:t>
      </w:r>
      <w:proofErr w:type="spellEnd"/>
      <w:r w:rsidRPr="003375D9">
        <w:rPr>
          <w:rFonts w:cs="Times New Roman"/>
          <w:color w:val="141413"/>
          <w:lang w:val="en-US"/>
        </w:rPr>
        <w:t xml:space="preserve">, R, </w:t>
      </w:r>
      <w:proofErr w:type="spellStart"/>
      <w:r w:rsidRPr="003375D9">
        <w:rPr>
          <w:rFonts w:cs="Times New Roman"/>
          <w:color w:val="141413"/>
          <w:lang w:val="en-US"/>
        </w:rPr>
        <w:t>Raco</w:t>
      </w:r>
      <w:proofErr w:type="spellEnd"/>
      <w:r w:rsidRPr="003375D9">
        <w:rPr>
          <w:rFonts w:cs="Times New Roman"/>
          <w:color w:val="141413"/>
          <w:lang w:val="en-US"/>
        </w:rPr>
        <w:t>, M and Bolt, G, 2014, Towards Hyper-diversified European Cities: A Critical Literature Review, Utrecht: Utrecht University, Faculty of Geosciences</w:t>
      </w:r>
    </w:p>
    <w:p w14:paraId="4B42219E"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43107A59" w14:textId="77777777" w:rsidR="008E0975" w:rsidRPr="003375D9" w:rsidRDefault="008E0975" w:rsidP="008E0975">
      <w:pPr>
        <w:widowControl w:val="0"/>
        <w:autoSpaceDE w:val="0"/>
        <w:autoSpaceDN w:val="0"/>
        <w:adjustRightInd w:val="0"/>
        <w:spacing w:line="360" w:lineRule="auto"/>
        <w:jc w:val="both"/>
        <w:rPr>
          <w:rFonts w:cs="‡4¯ø◊óÂ"/>
          <w:lang w:val="en-US"/>
        </w:rPr>
      </w:pPr>
      <w:r w:rsidRPr="003375D9">
        <w:rPr>
          <w:rFonts w:cs="Times New Roman"/>
          <w:color w:val="141413"/>
          <w:lang w:val="en-US"/>
        </w:rPr>
        <w:t>Thomas, H, 1995,</w:t>
      </w:r>
      <w:r w:rsidRPr="003375D9">
        <w:rPr>
          <w:rFonts w:cs="‡4¯ø◊óÂ"/>
          <w:lang w:val="en-US"/>
        </w:rPr>
        <w:t xml:space="preserve"> ‘Race’, public policy and planning in Britain, Planning Perspectives, 10, 2, 123-148</w:t>
      </w:r>
    </w:p>
    <w:p w14:paraId="6A327AE7"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2DA1D034"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Thomas, H, 2000,</w:t>
      </w:r>
      <w:r w:rsidRPr="003375D9">
        <w:rPr>
          <w:rFonts w:cs="Times New Roman"/>
          <w:lang w:val="en-US"/>
        </w:rPr>
        <w:t xml:space="preserve"> Race and Planning—The UK Experience, London: UCL Press</w:t>
      </w:r>
    </w:p>
    <w:p w14:paraId="33BD1E07"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935C2CA"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 xml:space="preserve">Thomas, H, 2008, Race equality and planning: a changing agenda, Planning Practice and Research, 23, 1, </w:t>
      </w:r>
      <w:proofErr w:type="gramStart"/>
      <w:r w:rsidRPr="003375D9">
        <w:rPr>
          <w:rFonts w:cs="Times New Roman"/>
          <w:color w:val="141413"/>
          <w:lang w:val="en-US"/>
        </w:rPr>
        <w:t>1</w:t>
      </w:r>
      <w:proofErr w:type="gramEnd"/>
      <w:r w:rsidRPr="003375D9">
        <w:rPr>
          <w:rFonts w:cs="Times New Roman"/>
          <w:color w:val="141413"/>
          <w:lang w:val="en-US"/>
        </w:rPr>
        <w:t>-17</w:t>
      </w:r>
    </w:p>
    <w:p w14:paraId="1E7EADD4"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7CDF6DF6" w14:textId="77777777" w:rsidR="008E0975" w:rsidRPr="003375D9" w:rsidRDefault="008E0975" w:rsidP="008E0975">
      <w:pPr>
        <w:spacing w:line="360" w:lineRule="auto"/>
        <w:jc w:val="both"/>
        <w:rPr>
          <w:rFonts w:cs="Times New Roman"/>
          <w:color w:val="000000"/>
          <w:lang w:val="en-US"/>
        </w:rPr>
      </w:pPr>
      <w:proofErr w:type="spellStart"/>
      <w:r w:rsidRPr="003375D9">
        <w:rPr>
          <w:rFonts w:cs="Times New Roman"/>
          <w:color w:val="000000"/>
          <w:lang w:val="en-US"/>
        </w:rPr>
        <w:lastRenderedPageBreak/>
        <w:t>Uyesugi</w:t>
      </w:r>
      <w:proofErr w:type="spellEnd"/>
      <w:r w:rsidRPr="003375D9">
        <w:rPr>
          <w:rFonts w:cs="Times New Roman"/>
          <w:color w:val="000000"/>
          <w:lang w:val="en-US"/>
        </w:rPr>
        <w:t xml:space="preserve">, J L and Shipley, R, 2005, </w:t>
      </w:r>
      <w:proofErr w:type="gramStart"/>
      <w:r w:rsidRPr="003375D9">
        <w:rPr>
          <w:rFonts w:cs="Times New Roman"/>
          <w:color w:val="000000"/>
          <w:lang w:val="en-US"/>
        </w:rPr>
        <w:t>Visioning</w:t>
      </w:r>
      <w:proofErr w:type="gramEnd"/>
      <w:r w:rsidRPr="003375D9">
        <w:rPr>
          <w:rFonts w:cs="Times New Roman"/>
          <w:color w:val="000000"/>
          <w:lang w:val="en-US"/>
        </w:rPr>
        <w:t xml:space="preserve"> diversity: Planning Vancouver's multicultural communities’, International Planning Studies, 10, 3-4, 305-322</w:t>
      </w:r>
    </w:p>
    <w:p w14:paraId="228A6F4E" w14:textId="77777777" w:rsidR="008E0975" w:rsidRPr="003375D9" w:rsidRDefault="008E0975" w:rsidP="008E0975">
      <w:pPr>
        <w:spacing w:line="360" w:lineRule="auto"/>
        <w:jc w:val="both"/>
        <w:rPr>
          <w:rFonts w:cs="Times New Roman"/>
          <w:color w:val="000000"/>
          <w:lang w:val="en-US"/>
        </w:rPr>
      </w:pPr>
    </w:p>
    <w:p w14:paraId="33DCBD68" w14:textId="77777777" w:rsidR="008E0975" w:rsidRPr="003375D9" w:rsidRDefault="008E0975" w:rsidP="008E0975">
      <w:pPr>
        <w:pStyle w:val="NoSpacing"/>
        <w:spacing w:line="360" w:lineRule="auto"/>
        <w:jc w:val="both"/>
        <w:rPr>
          <w:rFonts w:asciiTheme="minorHAnsi" w:hAnsiTheme="minorHAnsi"/>
          <w:sz w:val="24"/>
          <w:szCs w:val="24"/>
          <w:lang w:eastAsia="en-GB"/>
        </w:rPr>
      </w:pPr>
      <w:proofErr w:type="spellStart"/>
      <w:r w:rsidRPr="003375D9">
        <w:rPr>
          <w:rFonts w:asciiTheme="minorHAnsi" w:hAnsiTheme="minorHAnsi"/>
          <w:sz w:val="24"/>
          <w:szCs w:val="24"/>
          <w:lang w:eastAsia="en-GB"/>
        </w:rPr>
        <w:t>Vertovec</w:t>
      </w:r>
      <w:proofErr w:type="spellEnd"/>
      <w:r w:rsidRPr="003375D9">
        <w:rPr>
          <w:rFonts w:asciiTheme="minorHAnsi" w:hAnsiTheme="minorHAnsi"/>
          <w:sz w:val="24"/>
          <w:szCs w:val="24"/>
          <w:lang w:eastAsia="en-GB"/>
        </w:rPr>
        <w:t>, S, 2007, Super</w:t>
      </w:r>
      <w:r w:rsidRPr="003375D9">
        <w:rPr>
          <w:rFonts w:asciiTheme="minorHAnsi" w:hAnsiTheme="minorHAnsi" w:cs="American Typewriter"/>
          <w:sz w:val="24"/>
          <w:szCs w:val="24"/>
          <w:lang w:eastAsia="en-GB"/>
        </w:rPr>
        <w:t>‐</w:t>
      </w:r>
      <w:r w:rsidRPr="003375D9">
        <w:rPr>
          <w:rFonts w:asciiTheme="minorHAnsi" w:hAnsiTheme="minorHAnsi"/>
          <w:sz w:val="24"/>
          <w:szCs w:val="24"/>
          <w:lang w:eastAsia="en-GB"/>
        </w:rPr>
        <w:t xml:space="preserve">diversity and its implications, </w:t>
      </w:r>
      <w:r w:rsidRPr="003375D9">
        <w:rPr>
          <w:rFonts w:asciiTheme="minorHAnsi" w:hAnsiTheme="minorHAnsi"/>
          <w:iCs/>
          <w:sz w:val="24"/>
          <w:szCs w:val="24"/>
          <w:lang w:eastAsia="en-GB"/>
        </w:rPr>
        <w:t xml:space="preserve">Ethnic and racial studies, </w:t>
      </w:r>
      <w:r w:rsidRPr="003375D9">
        <w:rPr>
          <w:rFonts w:asciiTheme="minorHAnsi" w:hAnsiTheme="minorHAnsi"/>
          <w:bCs/>
          <w:sz w:val="24"/>
          <w:szCs w:val="24"/>
          <w:lang w:eastAsia="en-GB"/>
        </w:rPr>
        <w:t>30</w:t>
      </w:r>
      <w:r w:rsidRPr="003375D9">
        <w:rPr>
          <w:rFonts w:asciiTheme="minorHAnsi" w:hAnsiTheme="minorHAnsi"/>
          <w:sz w:val="24"/>
          <w:szCs w:val="24"/>
          <w:lang w:eastAsia="en-GB"/>
        </w:rPr>
        <w:t>, 6, 1024-1054</w:t>
      </w:r>
    </w:p>
    <w:p w14:paraId="365B0FDB" w14:textId="77777777" w:rsidR="008E0975" w:rsidRPr="003375D9" w:rsidRDefault="008E0975" w:rsidP="008E0975">
      <w:pPr>
        <w:pStyle w:val="NoSpacing"/>
        <w:spacing w:line="360" w:lineRule="auto"/>
        <w:jc w:val="both"/>
        <w:rPr>
          <w:rFonts w:asciiTheme="minorHAnsi" w:hAnsiTheme="minorHAnsi"/>
          <w:sz w:val="24"/>
          <w:szCs w:val="24"/>
          <w:lang w:eastAsia="en-GB"/>
        </w:rPr>
      </w:pPr>
    </w:p>
    <w:p w14:paraId="5E7C0C90"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Vertovec</w:t>
      </w:r>
      <w:proofErr w:type="spellEnd"/>
      <w:r w:rsidRPr="003375D9">
        <w:rPr>
          <w:rFonts w:cs="Times New Roman"/>
          <w:color w:val="141413"/>
          <w:lang w:val="en-US"/>
        </w:rPr>
        <w:t xml:space="preserve">, S, 2010, </w:t>
      </w:r>
      <w:proofErr w:type="gramStart"/>
      <w:r w:rsidRPr="003375D9">
        <w:rPr>
          <w:rFonts w:cs="Times New Roman"/>
          <w:color w:val="141413"/>
          <w:lang w:val="en-US"/>
        </w:rPr>
        <w:t>Towards</w:t>
      </w:r>
      <w:proofErr w:type="gramEnd"/>
      <w:r w:rsidRPr="003375D9">
        <w:rPr>
          <w:rFonts w:cs="Times New Roman"/>
          <w:color w:val="141413"/>
          <w:lang w:val="en-US"/>
        </w:rPr>
        <w:t xml:space="preserve"> post-multiculturalism? Changing communities, conditions and contexts of diversity, International Social Science Journal, 61, 199, 83-95</w:t>
      </w:r>
    </w:p>
    <w:p w14:paraId="57FADF81"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4E5D46FB"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Style w:val="Hyperlink"/>
        </w:rPr>
      </w:pPr>
      <w:proofErr w:type="spellStart"/>
      <w:r w:rsidRPr="003375D9">
        <w:rPr>
          <w:iCs/>
        </w:rPr>
        <w:t>Vertovec</w:t>
      </w:r>
      <w:proofErr w:type="spellEnd"/>
      <w:r w:rsidRPr="003375D9">
        <w:rPr>
          <w:iCs/>
        </w:rPr>
        <w:t>, S,</w:t>
      </w:r>
      <w:r w:rsidRPr="003375D9">
        <w:t xml:space="preserve"> 2011, </w:t>
      </w:r>
      <w:r w:rsidRPr="003375D9">
        <w:rPr>
          <w:bCs/>
        </w:rPr>
        <w:t>Migration and New Diversities in Global Cities: Comparatively Conceiving, Observing and Visualizing Diversification in Urban Public Spaces</w:t>
      </w:r>
      <w:r w:rsidRPr="003375D9">
        <w:t xml:space="preserve">, </w:t>
      </w:r>
      <w:hyperlink r:id="rId11" w:history="1">
        <w:r w:rsidRPr="003375D9">
          <w:rPr>
            <w:rStyle w:val="Hyperlink"/>
          </w:rPr>
          <w:t>http://www.</w:t>
        </w:r>
        <w:r w:rsidRPr="003375D9">
          <w:rPr>
            <w:rStyle w:val="Hyperlink"/>
            <w:bCs/>
          </w:rPr>
          <w:t>mmg</w:t>
        </w:r>
        <w:r w:rsidRPr="003375D9">
          <w:rPr>
            <w:rStyle w:val="Hyperlink"/>
          </w:rPr>
          <w:t>.mpg.de/?id=579</w:t>
        </w:r>
      </w:hyperlink>
    </w:p>
    <w:p w14:paraId="6B78F355"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lang w:val="en-US"/>
        </w:rPr>
      </w:pPr>
    </w:p>
    <w:p w14:paraId="1A1BF027"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roofErr w:type="spellStart"/>
      <w:r w:rsidRPr="003375D9">
        <w:rPr>
          <w:rFonts w:cs="Times New Roman"/>
          <w:color w:val="141413"/>
          <w:lang w:val="en-US"/>
        </w:rPr>
        <w:t>Vertovec</w:t>
      </w:r>
      <w:proofErr w:type="spellEnd"/>
      <w:r w:rsidRPr="003375D9">
        <w:rPr>
          <w:rFonts w:cs="Times New Roman"/>
          <w:color w:val="141413"/>
          <w:lang w:val="en-US"/>
        </w:rPr>
        <w:t>, S, 2012, Diversity and the social imaginary, European Journal of Sociology, 53, 3, 287-312</w:t>
      </w:r>
    </w:p>
    <w:p w14:paraId="3CD8CDC7"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645B1B51"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r w:rsidRPr="003375D9">
        <w:rPr>
          <w:rFonts w:cs="Times New Roman"/>
          <w:color w:val="141413"/>
          <w:lang w:val="en-US"/>
        </w:rPr>
        <w:t>Watson, S, 2009, Seeing from the South: Refocusing Urban Planning on the Globe’s Central Urban Issues, Urban Studies, 46, 11, 2259-2275</w:t>
      </w:r>
    </w:p>
    <w:p w14:paraId="1633CBF8"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141413"/>
          <w:lang w:val="en-US"/>
        </w:rPr>
      </w:pPr>
    </w:p>
    <w:p w14:paraId="5C249EE4"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iCs/>
          <w:color w:val="141413"/>
        </w:rPr>
      </w:pPr>
      <w:proofErr w:type="spellStart"/>
      <w:r w:rsidRPr="003375D9">
        <w:rPr>
          <w:rFonts w:cs="Times New Roman"/>
          <w:color w:val="141413"/>
        </w:rPr>
        <w:t>Wessendorf</w:t>
      </w:r>
      <w:proofErr w:type="spellEnd"/>
      <w:r w:rsidRPr="003375D9">
        <w:rPr>
          <w:rFonts w:cs="Times New Roman"/>
          <w:color w:val="141413"/>
        </w:rPr>
        <w:t xml:space="preserve">, S, 2014, </w:t>
      </w:r>
      <w:r w:rsidRPr="003375D9">
        <w:rPr>
          <w:rFonts w:cs="Times New Roman"/>
          <w:iCs/>
          <w:color w:val="141413"/>
        </w:rPr>
        <w:t>Commonplace Diversity: Social Relations in a Super-diverse Context, Basingstoke: Palgrave Macmillan</w:t>
      </w:r>
    </w:p>
    <w:p w14:paraId="03F07AB5" w14:textId="77777777" w:rsidR="008E0975" w:rsidRPr="003375D9"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iCs/>
          <w:color w:val="141413"/>
        </w:rPr>
      </w:pPr>
    </w:p>
    <w:p w14:paraId="3BA0181E" w14:textId="77777777" w:rsidR="008E0975" w:rsidRPr="009434CB" w:rsidRDefault="008E0975" w:rsidP="008E0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iCs/>
          <w:color w:val="141413"/>
        </w:rPr>
      </w:pPr>
      <w:r w:rsidRPr="003375D9">
        <w:rPr>
          <w:rFonts w:cs="Times New Roman"/>
          <w:iCs/>
          <w:color w:val="141413"/>
        </w:rPr>
        <w:t xml:space="preserve">WM Consultants, 2006, </w:t>
      </w:r>
      <w:r w:rsidRPr="003375D9">
        <w:t xml:space="preserve">Race Equality Impact Assessment for the </w:t>
      </w:r>
      <w:proofErr w:type="spellStart"/>
      <w:r w:rsidRPr="003375D9">
        <w:t>NewHeartlands</w:t>
      </w:r>
      <w:proofErr w:type="spellEnd"/>
      <w:r w:rsidRPr="003375D9">
        <w:t xml:space="preserve"> Housing Market Renewal Pathfinder Initiative (2006), Birmingham: WM Consultants</w:t>
      </w:r>
      <w:bookmarkStart w:id="0" w:name="_GoBack"/>
      <w:bookmarkEnd w:id="0"/>
    </w:p>
    <w:p w14:paraId="284C14B0" w14:textId="77777777" w:rsidR="00612A43" w:rsidRPr="00274405" w:rsidRDefault="00612A43" w:rsidP="00D34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lang w:eastAsia="en-GB"/>
        </w:rPr>
      </w:pPr>
    </w:p>
    <w:sectPr w:rsidR="00612A43" w:rsidRPr="00274405" w:rsidSect="00A161BD">
      <w:footerReference w:type="even"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5D36" w14:textId="77777777" w:rsidR="00BE278F" w:rsidRDefault="00BE278F" w:rsidP="00887E45">
      <w:r>
        <w:separator/>
      </w:r>
    </w:p>
  </w:endnote>
  <w:endnote w:type="continuationSeparator" w:id="0">
    <w:p w14:paraId="57F94F9C" w14:textId="77777777" w:rsidR="00BE278F" w:rsidRDefault="00BE278F" w:rsidP="0088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4¯ø◊óÂ">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47053" w14:textId="77777777" w:rsidR="00BE278F" w:rsidRDefault="00BE278F" w:rsidP="002F7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36181D" w14:textId="77777777" w:rsidR="00BE278F" w:rsidRDefault="00BE27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198FF" w14:textId="77777777" w:rsidR="00BE278F" w:rsidRDefault="00BE278F" w:rsidP="00887E45">
      <w:r>
        <w:separator/>
      </w:r>
    </w:p>
  </w:footnote>
  <w:footnote w:type="continuationSeparator" w:id="0">
    <w:p w14:paraId="3CE4FEB0" w14:textId="77777777" w:rsidR="00BE278F" w:rsidRDefault="00BE278F" w:rsidP="00887E45">
      <w:r>
        <w:continuationSeparator/>
      </w:r>
    </w:p>
  </w:footnote>
  <w:footnote w:id="1">
    <w:p w14:paraId="7FDD57C9" w14:textId="27AB023E" w:rsidR="00BE278F" w:rsidRPr="0023271F" w:rsidRDefault="00BE278F" w:rsidP="0023271F">
      <w:pPr>
        <w:pStyle w:val="FootnoteText"/>
        <w:jc w:val="both"/>
        <w:rPr>
          <w:sz w:val="20"/>
          <w:szCs w:val="20"/>
          <w:lang w:val="en-US"/>
        </w:rPr>
      </w:pPr>
      <w:r w:rsidRPr="004F6331">
        <w:rPr>
          <w:rStyle w:val="FootnoteReference"/>
          <w:sz w:val="20"/>
          <w:szCs w:val="20"/>
        </w:rPr>
        <w:footnoteRef/>
      </w:r>
      <w:r w:rsidRPr="004F6331">
        <w:rPr>
          <w:sz w:val="20"/>
          <w:szCs w:val="20"/>
        </w:rPr>
        <w:t xml:space="preserve"> Including the </w:t>
      </w:r>
      <w:r w:rsidRPr="004F6331">
        <w:rPr>
          <w:i/>
          <w:sz w:val="20"/>
          <w:szCs w:val="20"/>
        </w:rPr>
        <w:t>Core Strategy Sustainability Appraisal</w:t>
      </w:r>
      <w:r w:rsidRPr="004F6331">
        <w:rPr>
          <w:sz w:val="20"/>
          <w:szCs w:val="20"/>
        </w:rPr>
        <w:t xml:space="preserve"> (2005), the Core Strategy </w:t>
      </w:r>
      <w:r w:rsidRPr="004F6331">
        <w:rPr>
          <w:i/>
          <w:sz w:val="20"/>
          <w:szCs w:val="20"/>
        </w:rPr>
        <w:t>Issues and Options</w:t>
      </w:r>
      <w:r w:rsidRPr="004F6331">
        <w:rPr>
          <w:sz w:val="20"/>
          <w:szCs w:val="20"/>
        </w:rPr>
        <w:t xml:space="preserve"> paper (2005), the Core Strategy </w:t>
      </w:r>
      <w:r w:rsidRPr="004F6331">
        <w:rPr>
          <w:i/>
          <w:sz w:val="20"/>
          <w:szCs w:val="20"/>
        </w:rPr>
        <w:t>Preferred Options and Revised Preferred Options</w:t>
      </w:r>
      <w:r w:rsidRPr="004F6331">
        <w:rPr>
          <w:sz w:val="20"/>
          <w:szCs w:val="20"/>
        </w:rPr>
        <w:t xml:space="preserve"> reports (2008; 2010), the </w:t>
      </w:r>
      <w:r w:rsidRPr="004F6331">
        <w:rPr>
          <w:i/>
          <w:sz w:val="20"/>
          <w:szCs w:val="20"/>
        </w:rPr>
        <w:t>Core Strategy Submission Draft</w:t>
      </w:r>
      <w:r w:rsidRPr="004F6331">
        <w:rPr>
          <w:sz w:val="20"/>
          <w:szCs w:val="20"/>
        </w:rPr>
        <w:t xml:space="preserve"> (2012), the </w:t>
      </w:r>
      <w:r w:rsidRPr="004F6331">
        <w:rPr>
          <w:i/>
          <w:sz w:val="20"/>
          <w:szCs w:val="20"/>
        </w:rPr>
        <w:t>Core Strategy Equalities Impact Assessment</w:t>
      </w:r>
      <w:r w:rsidRPr="004F6331">
        <w:rPr>
          <w:sz w:val="20"/>
          <w:szCs w:val="20"/>
        </w:rPr>
        <w:t xml:space="preserve"> (2012) and the </w:t>
      </w:r>
      <w:r w:rsidRPr="004F6331">
        <w:rPr>
          <w:i/>
          <w:sz w:val="20"/>
          <w:szCs w:val="20"/>
        </w:rPr>
        <w:t>Statement of Community Involvement</w:t>
      </w:r>
      <w:r w:rsidRPr="004F6331">
        <w:rPr>
          <w:sz w:val="20"/>
          <w:szCs w:val="20"/>
        </w:rPr>
        <w:t xml:space="preserve"> (2007; updated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36664"/>
    <w:multiLevelType w:val="hybridMultilevel"/>
    <w:tmpl w:val="AFF6256E"/>
    <w:lvl w:ilvl="0" w:tplc="60B0B574">
      <w:start w:val="1"/>
      <w:numFmt w:val="bullet"/>
      <w:lvlText w:val="•"/>
      <w:lvlJc w:val="left"/>
      <w:pPr>
        <w:tabs>
          <w:tab w:val="num" w:pos="720"/>
        </w:tabs>
        <w:ind w:left="720" w:hanging="360"/>
      </w:pPr>
      <w:rPr>
        <w:rFonts w:ascii="Arial" w:hAnsi="Arial" w:hint="default"/>
      </w:rPr>
    </w:lvl>
    <w:lvl w:ilvl="1" w:tplc="9F12DC94" w:tentative="1">
      <w:start w:val="1"/>
      <w:numFmt w:val="bullet"/>
      <w:lvlText w:val="•"/>
      <w:lvlJc w:val="left"/>
      <w:pPr>
        <w:tabs>
          <w:tab w:val="num" w:pos="1440"/>
        </w:tabs>
        <w:ind w:left="1440" w:hanging="360"/>
      </w:pPr>
      <w:rPr>
        <w:rFonts w:ascii="Arial" w:hAnsi="Arial" w:hint="default"/>
      </w:rPr>
    </w:lvl>
    <w:lvl w:ilvl="2" w:tplc="D19268AA" w:tentative="1">
      <w:start w:val="1"/>
      <w:numFmt w:val="bullet"/>
      <w:lvlText w:val="•"/>
      <w:lvlJc w:val="left"/>
      <w:pPr>
        <w:tabs>
          <w:tab w:val="num" w:pos="2160"/>
        </w:tabs>
        <w:ind w:left="2160" w:hanging="360"/>
      </w:pPr>
      <w:rPr>
        <w:rFonts w:ascii="Arial" w:hAnsi="Arial" w:hint="default"/>
      </w:rPr>
    </w:lvl>
    <w:lvl w:ilvl="3" w:tplc="D7EC00EE" w:tentative="1">
      <w:start w:val="1"/>
      <w:numFmt w:val="bullet"/>
      <w:lvlText w:val="•"/>
      <w:lvlJc w:val="left"/>
      <w:pPr>
        <w:tabs>
          <w:tab w:val="num" w:pos="2880"/>
        </w:tabs>
        <w:ind w:left="2880" w:hanging="360"/>
      </w:pPr>
      <w:rPr>
        <w:rFonts w:ascii="Arial" w:hAnsi="Arial" w:hint="default"/>
      </w:rPr>
    </w:lvl>
    <w:lvl w:ilvl="4" w:tplc="0AF6E75E" w:tentative="1">
      <w:start w:val="1"/>
      <w:numFmt w:val="bullet"/>
      <w:lvlText w:val="•"/>
      <w:lvlJc w:val="left"/>
      <w:pPr>
        <w:tabs>
          <w:tab w:val="num" w:pos="3600"/>
        </w:tabs>
        <w:ind w:left="3600" w:hanging="360"/>
      </w:pPr>
      <w:rPr>
        <w:rFonts w:ascii="Arial" w:hAnsi="Arial" w:hint="default"/>
      </w:rPr>
    </w:lvl>
    <w:lvl w:ilvl="5" w:tplc="BE8CAE68" w:tentative="1">
      <w:start w:val="1"/>
      <w:numFmt w:val="bullet"/>
      <w:lvlText w:val="•"/>
      <w:lvlJc w:val="left"/>
      <w:pPr>
        <w:tabs>
          <w:tab w:val="num" w:pos="4320"/>
        </w:tabs>
        <w:ind w:left="4320" w:hanging="360"/>
      </w:pPr>
      <w:rPr>
        <w:rFonts w:ascii="Arial" w:hAnsi="Arial" w:hint="default"/>
      </w:rPr>
    </w:lvl>
    <w:lvl w:ilvl="6" w:tplc="637A9606" w:tentative="1">
      <w:start w:val="1"/>
      <w:numFmt w:val="bullet"/>
      <w:lvlText w:val="•"/>
      <w:lvlJc w:val="left"/>
      <w:pPr>
        <w:tabs>
          <w:tab w:val="num" w:pos="5040"/>
        </w:tabs>
        <w:ind w:left="5040" w:hanging="360"/>
      </w:pPr>
      <w:rPr>
        <w:rFonts w:ascii="Arial" w:hAnsi="Arial" w:hint="default"/>
      </w:rPr>
    </w:lvl>
    <w:lvl w:ilvl="7" w:tplc="F044118E" w:tentative="1">
      <w:start w:val="1"/>
      <w:numFmt w:val="bullet"/>
      <w:lvlText w:val="•"/>
      <w:lvlJc w:val="left"/>
      <w:pPr>
        <w:tabs>
          <w:tab w:val="num" w:pos="5760"/>
        </w:tabs>
        <w:ind w:left="5760" w:hanging="360"/>
      </w:pPr>
      <w:rPr>
        <w:rFonts w:ascii="Arial" w:hAnsi="Arial" w:hint="default"/>
      </w:rPr>
    </w:lvl>
    <w:lvl w:ilvl="8" w:tplc="DE3C68FA" w:tentative="1">
      <w:start w:val="1"/>
      <w:numFmt w:val="bullet"/>
      <w:lvlText w:val="•"/>
      <w:lvlJc w:val="left"/>
      <w:pPr>
        <w:tabs>
          <w:tab w:val="num" w:pos="6480"/>
        </w:tabs>
        <w:ind w:left="6480" w:hanging="360"/>
      </w:pPr>
      <w:rPr>
        <w:rFonts w:ascii="Arial" w:hAnsi="Arial" w:hint="default"/>
      </w:rPr>
    </w:lvl>
  </w:abstractNum>
  <w:abstractNum w:abstractNumId="2">
    <w:nsid w:val="072F3EF9"/>
    <w:multiLevelType w:val="hybridMultilevel"/>
    <w:tmpl w:val="1952CD7C"/>
    <w:lvl w:ilvl="0" w:tplc="BCAE0B8E">
      <w:start w:val="1"/>
      <w:numFmt w:val="bullet"/>
      <w:lvlText w:val="•"/>
      <w:lvlJc w:val="left"/>
      <w:pPr>
        <w:tabs>
          <w:tab w:val="num" w:pos="720"/>
        </w:tabs>
        <w:ind w:left="720" w:hanging="360"/>
      </w:pPr>
      <w:rPr>
        <w:rFonts w:ascii="Arial" w:hAnsi="Arial" w:hint="default"/>
      </w:rPr>
    </w:lvl>
    <w:lvl w:ilvl="1" w:tplc="B0400B20" w:tentative="1">
      <w:start w:val="1"/>
      <w:numFmt w:val="bullet"/>
      <w:lvlText w:val="•"/>
      <w:lvlJc w:val="left"/>
      <w:pPr>
        <w:tabs>
          <w:tab w:val="num" w:pos="1440"/>
        </w:tabs>
        <w:ind w:left="1440" w:hanging="360"/>
      </w:pPr>
      <w:rPr>
        <w:rFonts w:ascii="Arial" w:hAnsi="Arial" w:hint="default"/>
      </w:rPr>
    </w:lvl>
    <w:lvl w:ilvl="2" w:tplc="20E2F5DE" w:tentative="1">
      <w:start w:val="1"/>
      <w:numFmt w:val="bullet"/>
      <w:lvlText w:val="•"/>
      <w:lvlJc w:val="left"/>
      <w:pPr>
        <w:tabs>
          <w:tab w:val="num" w:pos="2160"/>
        </w:tabs>
        <w:ind w:left="2160" w:hanging="360"/>
      </w:pPr>
      <w:rPr>
        <w:rFonts w:ascii="Arial" w:hAnsi="Arial" w:hint="default"/>
      </w:rPr>
    </w:lvl>
    <w:lvl w:ilvl="3" w:tplc="06E84E1C" w:tentative="1">
      <w:start w:val="1"/>
      <w:numFmt w:val="bullet"/>
      <w:lvlText w:val="•"/>
      <w:lvlJc w:val="left"/>
      <w:pPr>
        <w:tabs>
          <w:tab w:val="num" w:pos="2880"/>
        </w:tabs>
        <w:ind w:left="2880" w:hanging="360"/>
      </w:pPr>
      <w:rPr>
        <w:rFonts w:ascii="Arial" w:hAnsi="Arial" w:hint="default"/>
      </w:rPr>
    </w:lvl>
    <w:lvl w:ilvl="4" w:tplc="08029A9A" w:tentative="1">
      <w:start w:val="1"/>
      <w:numFmt w:val="bullet"/>
      <w:lvlText w:val="•"/>
      <w:lvlJc w:val="left"/>
      <w:pPr>
        <w:tabs>
          <w:tab w:val="num" w:pos="3600"/>
        </w:tabs>
        <w:ind w:left="3600" w:hanging="360"/>
      </w:pPr>
      <w:rPr>
        <w:rFonts w:ascii="Arial" w:hAnsi="Arial" w:hint="default"/>
      </w:rPr>
    </w:lvl>
    <w:lvl w:ilvl="5" w:tplc="733A072C" w:tentative="1">
      <w:start w:val="1"/>
      <w:numFmt w:val="bullet"/>
      <w:lvlText w:val="•"/>
      <w:lvlJc w:val="left"/>
      <w:pPr>
        <w:tabs>
          <w:tab w:val="num" w:pos="4320"/>
        </w:tabs>
        <w:ind w:left="4320" w:hanging="360"/>
      </w:pPr>
      <w:rPr>
        <w:rFonts w:ascii="Arial" w:hAnsi="Arial" w:hint="default"/>
      </w:rPr>
    </w:lvl>
    <w:lvl w:ilvl="6" w:tplc="94FCF564" w:tentative="1">
      <w:start w:val="1"/>
      <w:numFmt w:val="bullet"/>
      <w:lvlText w:val="•"/>
      <w:lvlJc w:val="left"/>
      <w:pPr>
        <w:tabs>
          <w:tab w:val="num" w:pos="5040"/>
        </w:tabs>
        <w:ind w:left="5040" w:hanging="360"/>
      </w:pPr>
      <w:rPr>
        <w:rFonts w:ascii="Arial" w:hAnsi="Arial" w:hint="default"/>
      </w:rPr>
    </w:lvl>
    <w:lvl w:ilvl="7" w:tplc="BBCE6914" w:tentative="1">
      <w:start w:val="1"/>
      <w:numFmt w:val="bullet"/>
      <w:lvlText w:val="•"/>
      <w:lvlJc w:val="left"/>
      <w:pPr>
        <w:tabs>
          <w:tab w:val="num" w:pos="5760"/>
        </w:tabs>
        <w:ind w:left="5760" w:hanging="360"/>
      </w:pPr>
      <w:rPr>
        <w:rFonts w:ascii="Arial" w:hAnsi="Arial" w:hint="default"/>
      </w:rPr>
    </w:lvl>
    <w:lvl w:ilvl="8" w:tplc="93023E78" w:tentative="1">
      <w:start w:val="1"/>
      <w:numFmt w:val="bullet"/>
      <w:lvlText w:val="•"/>
      <w:lvlJc w:val="left"/>
      <w:pPr>
        <w:tabs>
          <w:tab w:val="num" w:pos="6480"/>
        </w:tabs>
        <w:ind w:left="6480" w:hanging="360"/>
      </w:pPr>
      <w:rPr>
        <w:rFonts w:ascii="Arial" w:hAnsi="Arial" w:hint="default"/>
      </w:rPr>
    </w:lvl>
  </w:abstractNum>
  <w:abstractNum w:abstractNumId="3">
    <w:nsid w:val="112E5794"/>
    <w:multiLevelType w:val="hybridMultilevel"/>
    <w:tmpl w:val="3B8852EA"/>
    <w:lvl w:ilvl="0" w:tplc="37BCA144">
      <w:start w:val="1"/>
      <w:numFmt w:val="bullet"/>
      <w:lvlText w:val="•"/>
      <w:lvlJc w:val="left"/>
      <w:pPr>
        <w:tabs>
          <w:tab w:val="num" w:pos="720"/>
        </w:tabs>
        <w:ind w:left="720" w:hanging="360"/>
      </w:pPr>
      <w:rPr>
        <w:rFonts w:ascii="Arial" w:hAnsi="Arial" w:hint="default"/>
      </w:rPr>
    </w:lvl>
    <w:lvl w:ilvl="1" w:tplc="44DE6EA8" w:tentative="1">
      <w:start w:val="1"/>
      <w:numFmt w:val="bullet"/>
      <w:lvlText w:val="•"/>
      <w:lvlJc w:val="left"/>
      <w:pPr>
        <w:tabs>
          <w:tab w:val="num" w:pos="1440"/>
        </w:tabs>
        <w:ind w:left="1440" w:hanging="360"/>
      </w:pPr>
      <w:rPr>
        <w:rFonts w:ascii="Arial" w:hAnsi="Arial" w:hint="default"/>
      </w:rPr>
    </w:lvl>
    <w:lvl w:ilvl="2" w:tplc="8BB87E46" w:tentative="1">
      <w:start w:val="1"/>
      <w:numFmt w:val="bullet"/>
      <w:lvlText w:val="•"/>
      <w:lvlJc w:val="left"/>
      <w:pPr>
        <w:tabs>
          <w:tab w:val="num" w:pos="2160"/>
        </w:tabs>
        <w:ind w:left="2160" w:hanging="360"/>
      </w:pPr>
      <w:rPr>
        <w:rFonts w:ascii="Arial" w:hAnsi="Arial" w:hint="default"/>
      </w:rPr>
    </w:lvl>
    <w:lvl w:ilvl="3" w:tplc="A5563E96" w:tentative="1">
      <w:start w:val="1"/>
      <w:numFmt w:val="bullet"/>
      <w:lvlText w:val="•"/>
      <w:lvlJc w:val="left"/>
      <w:pPr>
        <w:tabs>
          <w:tab w:val="num" w:pos="2880"/>
        </w:tabs>
        <w:ind w:left="2880" w:hanging="360"/>
      </w:pPr>
      <w:rPr>
        <w:rFonts w:ascii="Arial" w:hAnsi="Arial" w:hint="default"/>
      </w:rPr>
    </w:lvl>
    <w:lvl w:ilvl="4" w:tplc="5F641C2E" w:tentative="1">
      <w:start w:val="1"/>
      <w:numFmt w:val="bullet"/>
      <w:lvlText w:val="•"/>
      <w:lvlJc w:val="left"/>
      <w:pPr>
        <w:tabs>
          <w:tab w:val="num" w:pos="3600"/>
        </w:tabs>
        <w:ind w:left="3600" w:hanging="360"/>
      </w:pPr>
      <w:rPr>
        <w:rFonts w:ascii="Arial" w:hAnsi="Arial" w:hint="default"/>
      </w:rPr>
    </w:lvl>
    <w:lvl w:ilvl="5" w:tplc="78F85D64" w:tentative="1">
      <w:start w:val="1"/>
      <w:numFmt w:val="bullet"/>
      <w:lvlText w:val="•"/>
      <w:lvlJc w:val="left"/>
      <w:pPr>
        <w:tabs>
          <w:tab w:val="num" w:pos="4320"/>
        </w:tabs>
        <w:ind w:left="4320" w:hanging="360"/>
      </w:pPr>
      <w:rPr>
        <w:rFonts w:ascii="Arial" w:hAnsi="Arial" w:hint="default"/>
      </w:rPr>
    </w:lvl>
    <w:lvl w:ilvl="6" w:tplc="30DCC1F6" w:tentative="1">
      <w:start w:val="1"/>
      <w:numFmt w:val="bullet"/>
      <w:lvlText w:val="•"/>
      <w:lvlJc w:val="left"/>
      <w:pPr>
        <w:tabs>
          <w:tab w:val="num" w:pos="5040"/>
        </w:tabs>
        <w:ind w:left="5040" w:hanging="360"/>
      </w:pPr>
      <w:rPr>
        <w:rFonts w:ascii="Arial" w:hAnsi="Arial" w:hint="default"/>
      </w:rPr>
    </w:lvl>
    <w:lvl w:ilvl="7" w:tplc="B498E2BE" w:tentative="1">
      <w:start w:val="1"/>
      <w:numFmt w:val="bullet"/>
      <w:lvlText w:val="•"/>
      <w:lvlJc w:val="left"/>
      <w:pPr>
        <w:tabs>
          <w:tab w:val="num" w:pos="5760"/>
        </w:tabs>
        <w:ind w:left="5760" w:hanging="360"/>
      </w:pPr>
      <w:rPr>
        <w:rFonts w:ascii="Arial" w:hAnsi="Arial" w:hint="default"/>
      </w:rPr>
    </w:lvl>
    <w:lvl w:ilvl="8" w:tplc="35F43D8A" w:tentative="1">
      <w:start w:val="1"/>
      <w:numFmt w:val="bullet"/>
      <w:lvlText w:val="•"/>
      <w:lvlJc w:val="left"/>
      <w:pPr>
        <w:tabs>
          <w:tab w:val="num" w:pos="6480"/>
        </w:tabs>
        <w:ind w:left="6480" w:hanging="360"/>
      </w:pPr>
      <w:rPr>
        <w:rFonts w:ascii="Arial" w:hAnsi="Arial" w:hint="default"/>
      </w:rPr>
    </w:lvl>
  </w:abstractNum>
  <w:abstractNum w:abstractNumId="4">
    <w:nsid w:val="165A2259"/>
    <w:multiLevelType w:val="hybridMultilevel"/>
    <w:tmpl w:val="F5F8E08E"/>
    <w:lvl w:ilvl="0" w:tplc="5BCC054A">
      <w:start w:val="1"/>
      <w:numFmt w:val="bullet"/>
      <w:lvlText w:val="•"/>
      <w:lvlJc w:val="left"/>
      <w:pPr>
        <w:tabs>
          <w:tab w:val="num" w:pos="720"/>
        </w:tabs>
        <w:ind w:left="720" w:hanging="360"/>
      </w:pPr>
      <w:rPr>
        <w:rFonts w:ascii="Arial" w:hAnsi="Arial" w:hint="default"/>
      </w:rPr>
    </w:lvl>
    <w:lvl w:ilvl="1" w:tplc="229AD132" w:tentative="1">
      <w:start w:val="1"/>
      <w:numFmt w:val="bullet"/>
      <w:lvlText w:val="•"/>
      <w:lvlJc w:val="left"/>
      <w:pPr>
        <w:tabs>
          <w:tab w:val="num" w:pos="1440"/>
        </w:tabs>
        <w:ind w:left="1440" w:hanging="360"/>
      </w:pPr>
      <w:rPr>
        <w:rFonts w:ascii="Arial" w:hAnsi="Arial" w:hint="default"/>
      </w:rPr>
    </w:lvl>
    <w:lvl w:ilvl="2" w:tplc="FA2AE71A" w:tentative="1">
      <w:start w:val="1"/>
      <w:numFmt w:val="bullet"/>
      <w:lvlText w:val="•"/>
      <w:lvlJc w:val="left"/>
      <w:pPr>
        <w:tabs>
          <w:tab w:val="num" w:pos="2160"/>
        </w:tabs>
        <w:ind w:left="2160" w:hanging="360"/>
      </w:pPr>
      <w:rPr>
        <w:rFonts w:ascii="Arial" w:hAnsi="Arial" w:hint="default"/>
      </w:rPr>
    </w:lvl>
    <w:lvl w:ilvl="3" w:tplc="61BA96EE" w:tentative="1">
      <w:start w:val="1"/>
      <w:numFmt w:val="bullet"/>
      <w:lvlText w:val="•"/>
      <w:lvlJc w:val="left"/>
      <w:pPr>
        <w:tabs>
          <w:tab w:val="num" w:pos="2880"/>
        </w:tabs>
        <w:ind w:left="2880" w:hanging="360"/>
      </w:pPr>
      <w:rPr>
        <w:rFonts w:ascii="Arial" w:hAnsi="Arial" w:hint="default"/>
      </w:rPr>
    </w:lvl>
    <w:lvl w:ilvl="4" w:tplc="D09442A6" w:tentative="1">
      <w:start w:val="1"/>
      <w:numFmt w:val="bullet"/>
      <w:lvlText w:val="•"/>
      <w:lvlJc w:val="left"/>
      <w:pPr>
        <w:tabs>
          <w:tab w:val="num" w:pos="3600"/>
        </w:tabs>
        <w:ind w:left="3600" w:hanging="360"/>
      </w:pPr>
      <w:rPr>
        <w:rFonts w:ascii="Arial" w:hAnsi="Arial" w:hint="default"/>
      </w:rPr>
    </w:lvl>
    <w:lvl w:ilvl="5" w:tplc="26A62B6C" w:tentative="1">
      <w:start w:val="1"/>
      <w:numFmt w:val="bullet"/>
      <w:lvlText w:val="•"/>
      <w:lvlJc w:val="left"/>
      <w:pPr>
        <w:tabs>
          <w:tab w:val="num" w:pos="4320"/>
        </w:tabs>
        <w:ind w:left="4320" w:hanging="360"/>
      </w:pPr>
      <w:rPr>
        <w:rFonts w:ascii="Arial" w:hAnsi="Arial" w:hint="default"/>
      </w:rPr>
    </w:lvl>
    <w:lvl w:ilvl="6" w:tplc="294830C4" w:tentative="1">
      <w:start w:val="1"/>
      <w:numFmt w:val="bullet"/>
      <w:lvlText w:val="•"/>
      <w:lvlJc w:val="left"/>
      <w:pPr>
        <w:tabs>
          <w:tab w:val="num" w:pos="5040"/>
        </w:tabs>
        <w:ind w:left="5040" w:hanging="360"/>
      </w:pPr>
      <w:rPr>
        <w:rFonts w:ascii="Arial" w:hAnsi="Arial" w:hint="default"/>
      </w:rPr>
    </w:lvl>
    <w:lvl w:ilvl="7" w:tplc="433E0F3A" w:tentative="1">
      <w:start w:val="1"/>
      <w:numFmt w:val="bullet"/>
      <w:lvlText w:val="•"/>
      <w:lvlJc w:val="left"/>
      <w:pPr>
        <w:tabs>
          <w:tab w:val="num" w:pos="5760"/>
        </w:tabs>
        <w:ind w:left="5760" w:hanging="360"/>
      </w:pPr>
      <w:rPr>
        <w:rFonts w:ascii="Arial" w:hAnsi="Arial" w:hint="default"/>
      </w:rPr>
    </w:lvl>
    <w:lvl w:ilvl="8" w:tplc="84121712" w:tentative="1">
      <w:start w:val="1"/>
      <w:numFmt w:val="bullet"/>
      <w:lvlText w:val="•"/>
      <w:lvlJc w:val="left"/>
      <w:pPr>
        <w:tabs>
          <w:tab w:val="num" w:pos="6480"/>
        </w:tabs>
        <w:ind w:left="6480" w:hanging="360"/>
      </w:pPr>
      <w:rPr>
        <w:rFonts w:ascii="Arial" w:hAnsi="Arial" w:hint="default"/>
      </w:rPr>
    </w:lvl>
  </w:abstractNum>
  <w:abstractNum w:abstractNumId="5">
    <w:nsid w:val="174B4B8B"/>
    <w:multiLevelType w:val="hybridMultilevel"/>
    <w:tmpl w:val="C42085AC"/>
    <w:lvl w:ilvl="0" w:tplc="9B4EA8D8">
      <w:start w:val="1"/>
      <w:numFmt w:val="bullet"/>
      <w:lvlText w:val="•"/>
      <w:lvlJc w:val="left"/>
      <w:pPr>
        <w:tabs>
          <w:tab w:val="num" w:pos="720"/>
        </w:tabs>
        <w:ind w:left="720" w:hanging="360"/>
      </w:pPr>
      <w:rPr>
        <w:rFonts w:ascii="Arial" w:hAnsi="Arial" w:hint="default"/>
      </w:rPr>
    </w:lvl>
    <w:lvl w:ilvl="1" w:tplc="F7E00186" w:tentative="1">
      <w:start w:val="1"/>
      <w:numFmt w:val="bullet"/>
      <w:lvlText w:val="•"/>
      <w:lvlJc w:val="left"/>
      <w:pPr>
        <w:tabs>
          <w:tab w:val="num" w:pos="1440"/>
        </w:tabs>
        <w:ind w:left="1440" w:hanging="360"/>
      </w:pPr>
      <w:rPr>
        <w:rFonts w:ascii="Arial" w:hAnsi="Arial" w:hint="default"/>
      </w:rPr>
    </w:lvl>
    <w:lvl w:ilvl="2" w:tplc="B504FE38" w:tentative="1">
      <w:start w:val="1"/>
      <w:numFmt w:val="bullet"/>
      <w:lvlText w:val="•"/>
      <w:lvlJc w:val="left"/>
      <w:pPr>
        <w:tabs>
          <w:tab w:val="num" w:pos="2160"/>
        </w:tabs>
        <w:ind w:left="2160" w:hanging="360"/>
      </w:pPr>
      <w:rPr>
        <w:rFonts w:ascii="Arial" w:hAnsi="Arial" w:hint="default"/>
      </w:rPr>
    </w:lvl>
    <w:lvl w:ilvl="3" w:tplc="31C0E818" w:tentative="1">
      <w:start w:val="1"/>
      <w:numFmt w:val="bullet"/>
      <w:lvlText w:val="•"/>
      <w:lvlJc w:val="left"/>
      <w:pPr>
        <w:tabs>
          <w:tab w:val="num" w:pos="2880"/>
        </w:tabs>
        <w:ind w:left="2880" w:hanging="360"/>
      </w:pPr>
      <w:rPr>
        <w:rFonts w:ascii="Arial" w:hAnsi="Arial" w:hint="default"/>
      </w:rPr>
    </w:lvl>
    <w:lvl w:ilvl="4" w:tplc="A4E08E42" w:tentative="1">
      <w:start w:val="1"/>
      <w:numFmt w:val="bullet"/>
      <w:lvlText w:val="•"/>
      <w:lvlJc w:val="left"/>
      <w:pPr>
        <w:tabs>
          <w:tab w:val="num" w:pos="3600"/>
        </w:tabs>
        <w:ind w:left="3600" w:hanging="360"/>
      </w:pPr>
      <w:rPr>
        <w:rFonts w:ascii="Arial" w:hAnsi="Arial" w:hint="default"/>
      </w:rPr>
    </w:lvl>
    <w:lvl w:ilvl="5" w:tplc="EF3A17F8" w:tentative="1">
      <w:start w:val="1"/>
      <w:numFmt w:val="bullet"/>
      <w:lvlText w:val="•"/>
      <w:lvlJc w:val="left"/>
      <w:pPr>
        <w:tabs>
          <w:tab w:val="num" w:pos="4320"/>
        </w:tabs>
        <w:ind w:left="4320" w:hanging="360"/>
      </w:pPr>
      <w:rPr>
        <w:rFonts w:ascii="Arial" w:hAnsi="Arial" w:hint="default"/>
      </w:rPr>
    </w:lvl>
    <w:lvl w:ilvl="6" w:tplc="00D4213E" w:tentative="1">
      <w:start w:val="1"/>
      <w:numFmt w:val="bullet"/>
      <w:lvlText w:val="•"/>
      <w:lvlJc w:val="left"/>
      <w:pPr>
        <w:tabs>
          <w:tab w:val="num" w:pos="5040"/>
        </w:tabs>
        <w:ind w:left="5040" w:hanging="360"/>
      </w:pPr>
      <w:rPr>
        <w:rFonts w:ascii="Arial" w:hAnsi="Arial" w:hint="default"/>
      </w:rPr>
    </w:lvl>
    <w:lvl w:ilvl="7" w:tplc="8DA6B0D8" w:tentative="1">
      <w:start w:val="1"/>
      <w:numFmt w:val="bullet"/>
      <w:lvlText w:val="•"/>
      <w:lvlJc w:val="left"/>
      <w:pPr>
        <w:tabs>
          <w:tab w:val="num" w:pos="5760"/>
        </w:tabs>
        <w:ind w:left="5760" w:hanging="360"/>
      </w:pPr>
      <w:rPr>
        <w:rFonts w:ascii="Arial" w:hAnsi="Arial" w:hint="default"/>
      </w:rPr>
    </w:lvl>
    <w:lvl w:ilvl="8" w:tplc="F3C2FDB0" w:tentative="1">
      <w:start w:val="1"/>
      <w:numFmt w:val="bullet"/>
      <w:lvlText w:val="•"/>
      <w:lvlJc w:val="left"/>
      <w:pPr>
        <w:tabs>
          <w:tab w:val="num" w:pos="6480"/>
        </w:tabs>
        <w:ind w:left="6480" w:hanging="360"/>
      </w:pPr>
      <w:rPr>
        <w:rFonts w:ascii="Arial" w:hAnsi="Arial" w:hint="default"/>
      </w:rPr>
    </w:lvl>
  </w:abstractNum>
  <w:abstractNum w:abstractNumId="6">
    <w:nsid w:val="21242625"/>
    <w:multiLevelType w:val="hybridMultilevel"/>
    <w:tmpl w:val="423ED328"/>
    <w:lvl w:ilvl="0" w:tplc="3B82581C">
      <w:start w:val="1"/>
      <w:numFmt w:val="bullet"/>
      <w:lvlText w:val="•"/>
      <w:lvlJc w:val="left"/>
      <w:pPr>
        <w:tabs>
          <w:tab w:val="num" w:pos="720"/>
        </w:tabs>
        <w:ind w:left="720" w:hanging="360"/>
      </w:pPr>
      <w:rPr>
        <w:rFonts w:ascii="Arial" w:hAnsi="Arial" w:hint="default"/>
      </w:rPr>
    </w:lvl>
    <w:lvl w:ilvl="1" w:tplc="9F0E8C76" w:tentative="1">
      <w:start w:val="1"/>
      <w:numFmt w:val="bullet"/>
      <w:lvlText w:val="•"/>
      <w:lvlJc w:val="left"/>
      <w:pPr>
        <w:tabs>
          <w:tab w:val="num" w:pos="1440"/>
        </w:tabs>
        <w:ind w:left="1440" w:hanging="360"/>
      </w:pPr>
      <w:rPr>
        <w:rFonts w:ascii="Arial" w:hAnsi="Arial" w:hint="default"/>
      </w:rPr>
    </w:lvl>
    <w:lvl w:ilvl="2" w:tplc="2B84BCC2" w:tentative="1">
      <w:start w:val="1"/>
      <w:numFmt w:val="bullet"/>
      <w:lvlText w:val="•"/>
      <w:lvlJc w:val="left"/>
      <w:pPr>
        <w:tabs>
          <w:tab w:val="num" w:pos="2160"/>
        </w:tabs>
        <w:ind w:left="2160" w:hanging="360"/>
      </w:pPr>
      <w:rPr>
        <w:rFonts w:ascii="Arial" w:hAnsi="Arial" w:hint="default"/>
      </w:rPr>
    </w:lvl>
    <w:lvl w:ilvl="3" w:tplc="ECD65382" w:tentative="1">
      <w:start w:val="1"/>
      <w:numFmt w:val="bullet"/>
      <w:lvlText w:val="•"/>
      <w:lvlJc w:val="left"/>
      <w:pPr>
        <w:tabs>
          <w:tab w:val="num" w:pos="2880"/>
        </w:tabs>
        <w:ind w:left="2880" w:hanging="360"/>
      </w:pPr>
      <w:rPr>
        <w:rFonts w:ascii="Arial" w:hAnsi="Arial" w:hint="default"/>
      </w:rPr>
    </w:lvl>
    <w:lvl w:ilvl="4" w:tplc="F538FA7C" w:tentative="1">
      <w:start w:val="1"/>
      <w:numFmt w:val="bullet"/>
      <w:lvlText w:val="•"/>
      <w:lvlJc w:val="left"/>
      <w:pPr>
        <w:tabs>
          <w:tab w:val="num" w:pos="3600"/>
        </w:tabs>
        <w:ind w:left="3600" w:hanging="360"/>
      </w:pPr>
      <w:rPr>
        <w:rFonts w:ascii="Arial" w:hAnsi="Arial" w:hint="default"/>
      </w:rPr>
    </w:lvl>
    <w:lvl w:ilvl="5" w:tplc="0FC688E8" w:tentative="1">
      <w:start w:val="1"/>
      <w:numFmt w:val="bullet"/>
      <w:lvlText w:val="•"/>
      <w:lvlJc w:val="left"/>
      <w:pPr>
        <w:tabs>
          <w:tab w:val="num" w:pos="4320"/>
        </w:tabs>
        <w:ind w:left="4320" w:hanging="360"/>
      </w:pPr>
      <w:rPr>
        <w:rFonts w:ascii="Arial" w:hAnsi="Arial" w:hint="default"/>
      </w:rPr>
    </w:lvl>
    <w:lvl w:ilvl="6" w:tplc="BA0E3056" w:tentative="1">
      <w:start w:val="1"/>
      <w:numFmt w:val="bullet"/>
      <w:lvlText w:val="•"/>
      <w:lvlJc w:val="left"/>
      <w:pPr>
        <w:tabs>
          <w:tab w:val="num" w:pos="5040"/>
        </w:tabs>
        <w:ind w:left="5040" w:hanging="360"/>
      </w:pPr>
      <w:rPr>
        <w:rFonts w:ascii="Arial" w:hAnsi="Arial" w:hint="default"/>
      </w:rPr>
    </w:lvl>
    <w:lvl w:ilvl="7" w:tplc="A344D520" w:tentative="1">
      <w:start w:val="1"/>
      <w:numFmt w:val="bullet"/>
      <w:lvlText w:val="•"/>
      <w:lvlJc w:val="left"/>
      <w:pPr>
        <w:tabs>
          <w:tab w:val="num" w:pos="5760"/>
        </w:tabs>
        <w:ind w:left="5760" w:hanging="360"/>
      </w:pPr>
      <w:rPr>
        <w:rFonts w:ascii="Arial" w:hAnsi="Arial" w:hint="default"/>
      </w:rPr>
    </w:lvl>
    <w:lvl w:ilvl="8" w:tplc="A712D134" w:tentative="1">
      <w:start w:val="1"/>
      <w:numFmt w:val="bullet"/>
      <w:lvlText w:val="•"/>
      <w:lvlJc w:val="left"/>
      <w:pPr>
        <w:tabs>
          <w:tab w:val="num" w:pos="6480"/>
        </w:tabs>
        <w:ind w:left="6480" w:hanging="360"/>
      </w:pPr>
      <w:rPr>
        <w:rFonts w:ascii="Arial" w:hAnsi="Arial" w:hint="default"/>
      </w:rPr>
    </w:lvl>
  </w:abstractNum>
  <w:abstractNum w:abstractNumId="7">
    <w:nsid w:val="21C375DB"/>
    <w:multiLevelType w:val="hybridMultilevel"/>
    <w:tmpl w:val="3E141524"/>
    <w:lvl w:ilvl="0" w:tplc="7D4C6184">
      <w:start w:val="1"/>
      <w:numFmt w:val="bullet"/>
      <w:lvlText w:val="•"/>
      <w:lvlJc w:val="left"/>
      <w:pPr>
        <w:tabs>
          <w:tab w:val="num" w:pos="720"/>
        </w:tabs>
        <w:ind w:left="720" w:hanging="360"/>
      </w:pPr>
      <w:rPr>
        <w:rFonts w:ascii="Arial" w:hAnsi="Arial" w:hint="default"/>
      </w:rPr>
    </w:lvl>
    <w:lvl w:ilvl="1" w:tplc="5C5CC48A" w:tentative="1">
      <w:start w:val="1"/>
      <w:numFmt w:val="bullet"/>
      <w:lvlText w:val="•"/>
      <w:lvlJc w:val="left"/>
      <w:pPr>
        <w:tabs>
          <w:tab w:val="num" w:pos="1440"/>
        </w:tabs>
        <w:ind w:left="1440" w:hanging="360"/>
      </w:pPr>
      <w:rPr>
        <w:rFonts w:ascii="Arial" w:hAnsi="Arial" w:hint="default"/>
      </w:rPr>
    </w:lvl>
    <w:lvl w:ilvl="2" w:tplc="9078C812" w:tentative="1">
      <w:start w:val="1"/>
      <w:numFmt w:val="bullet"/>
      <w:lvlText w:val="•"/>
      <w:lvlJc w:val="left"/>
      <w:pPr>
        <w:tabs>
          <w:tab w:val="num" w:pos="2160"/>
        </w:tabs>
        <w:ind w:left="2160" w:hanging="360"/>
      </w:pPr>
      <w:rPr>
        <w:rFonts w:ascii="Arial" w:hAnsi="Arial" w:hint="default"/>
      </w:rPr>
    </w:lvl>
    <w:lvl w:ilvl="3" w:tplc="0A5E3020" w:tentative="1">
      <w:start w:val="1"/>
      <w:numFmt w:val="bullet"/>
      <w:lvlText w:val="•"/>
      <w:lvlJc w:val="left"/>
      <w:pPr>
        <w:tabs>
          <w:tab w:val="num" w:pos="2880"/>
        </w:tabs>
        <w:ind w:left="2880" w:hanging="360"/>
      </w:pPr>
      <w:rPr>
        <w:rFonts w:ascii="Arial" w:hAnsi="Arial" w:hint="default"/>
      </w:rPr>
    </w:lvl>
    <w:lvl w:ilvl="4" w:tplc="AD040396" w:tentative="1">
      <w:start w:val="1"/>
      <w:numFmt w:val="bullet"/>
      <w:lvlText w:val="•"/>
      <w:lvlJc w:val="left"/>
      <w:pPr>
        <w:tabs>
          <w:tab w:val="num" w:pos="3600"/>
        </w:tabs>
        <w:ind w:left="3600" w:hanging="360"/>
      </w:pPr>
      <w:rPr>
        <w:rFonts w:ascii="Arial" w:hAnsi="Arial" w:hint="default"/>
      </w:rPr>
    </w:lvl>
    <w:lvl w:ilvl="5" w:tplc="D026E13A" w:tentative="1">
      <w:start w:val="1"/>
      <w:numFmt w:val="bullet"/>
      <w:lvlText w:val="•"/>
      <w:lvlJc w:val="left"/>
      <w:pPr>
        <w:tabs>
          <w:tab w:val="num" w:pos="4320"/>
        </w:tabs>
        <w:ind w:left="4320" w:hanging="360"/>
      </w:pPr>
      <w:rPr>
        <w:rFonts w:ascii="Arial" w:hAnsi="Arial" w:hint="default"/>
      </w:rPr>
    </w:lvl>
    <w:lvl w:ilvl="6" w:tplc="FCAC00F4" w:tentative="1">
      <w:start w:val="1"/>
      <w:numFmt w:val="bullet"/>
      <w:lvlText w:val="•"/>
      <w:lvlJc w:val="left"/>
      <w:pPr>
        <w:tabs>
          <w:tab w:val="num" w:pos="5040"/>
        </w:tabs>
        <w:ind w:left="5040" w:hanging="360"/>
      </w:pPr>
      <w:rPr>
        <w:rFonts w:ascii="Arial" w:hAnsi="Arial" w:hint="default"/>
      </w:rPr>
    </w:lvl>
    <w:lvl w:ilvl="7" w:tplc="CCEAA196" w:tentative="1">
      <w:start w:val="1"/>
      <w:numFmt w:val="bullet"/>
      <w:lvlText w:val="•"/>
      <w:lvlJc w:val="left"/>
      <w:pPr>
        <w:tabs>
          <w:tab w:val="num" w:pos="5760"/>
        </w:tabs>
        <w:ind w:left="5760" w:hanging="360"/>
      </w:pPr>
      <w:rPr>
        <w:rFonts w:ascii="Arial" w:hAnsi="Arial" w:hint="default"/>
      </w:rPr>
    </w:lvl>
    <w:lvl w:ilvl="8" w:tplc="74404A3C" w:tentative="1">
      <w:start w:val="1"/>
      <w:numFmt w:val="bullet"/>
      <w:lvlText w:val="•"/>
      <w:lvlJc w:val="left"/>
      <w:pPr>
        <w:tabs>
          <w:tab w:val="num" w:pos="6480"/>
        </w:tabs>
        <w:ind w:left="6480" w:hanging="360"/>
      </w:pPr>
      <w:rPr>
        <w:rFonts w:ascii="Arial" w:hAnsi="Arial" w:hint="default"/>
      </w:rPr>
    </w:lvl>
  </w:abstractNum>
  <w:abstractNum w:abstractNumId="8">
    <w:nsid w:val="21E45F22"/>
    <w:multiLevelType w:val="hybridMultilevel"/>
    <w:tmpl w:val="D796288A"/>
    <w:lvl w:ilvl="0" w:tplc="AED22394">
      <w:start w:val="1"/>
      <w:numFmt w:val="bullet"/>
      <w:lvlText w:val="•"/>
      <w:lvlJc w:val="left"/>
      <w:pPr>
        <w:tabs>
          <w:tab w:val="num" w:pos="720"/>
        </w:tabs>
        <w:ind w:left="720" w:hanging="360"/>
      </w:pPr>
      <w:rPr>
        <w:rFonts w:ascii="Arial" w:hAnsi="Arial" w:hint="default"/>
      </w:rPr>
    </w:lvl>
    <w:lvl w:ilvl="1" w:tplc="43C8A99A" w:tentative="1">
      <w:start w:val="1"/>
      <w:numFmt w:val="bullet"/>
      <w:lvlText w:val="•"/>
      <w:lvlJc w:val="left"/>
      <w:pPr>
        <w:tabs>
          <w:tab w:val="num" w:pos="1440"/>
        </w:tabs>
        <w:ind w:left="1440" w:hanging="360"/>
      </w:pPr>
      <w:rPr>
        <w:rFonts w:ascii="Arial" w:hAnsi="Arial" w:hint="default"/>
      </w:rPr>
    </w:lvl>
    <w:lvl w:ilvl="2" w:tplc="23944138" w:tentative="1">
      <w:start w:val="1"/>
      <w:numFmt w:val="bullet"/>
      <w:lvlText w:val="•"/>
      <w:lvlJc w:val="left"/>
      <w:pPr>
        <w:tabs>
          <w:tab w:val="num" w:pos="2160"/>
        </w:tabs>
        <w:ind w:left="2160" w:hanging="360"/>
      </w:pPr>
      <w:rPr>
        <w:rFonts w:ascii="Arial" w:hAnsi="Arial" w:hint="default"/>
      </w:rPr>
    </w:lvl>
    <w:lvl w:ilvl="3" w:tplc="4EC2027E" w:tentative="1">
      <w:start w:val="1"/>
      <w:numFmt w:val="bullet"/>
      <w:lvlText w:val="•"/>
      <w:lvlJc w:val="left"/>
      <w:pPr>
        <w:tabs>
          <w:tab w:val="num" w:pos="2880"/>
        </w:tabs>
        <w:ind w:left="2880" w:hanging="360"/>
      </w:pPr>
      <w:rPr>
        <w:rFonts w:ascii="Arial" w:hAnsi="Arial" w:hint="default"/>
      </w:rPr>
    </w:lvl>
    <w:lvl w:ilvl="4" w:tplc="E4AE81DC" w:tentative="1">
      <w:start w:val="1"/>
      <w:numFmt w:val="bullet"/>
      <w:lvlText w:val="•"/>
      <w:lvlJc w:val="left"/>
      <w:pPr>
        <w:tabs>
          <w:tab w:val="num" w:pos="3600"/>
        </w:tabs>
        <w:ind w:left="3600" w:hanging="360"/>
      </w:pPr>
      <w:rPr>
        <w:rFonts w:ascii="Arial" w:hAnsi="Arial" w:hint="default"/>
      </w:rPr>
    </w:lvl>
    <w:lvl w:ilvl="5" w:tplc="4E8CE356" w:tentative="1">
      <w:start w:val="1"/>
      <w:numFmt w:val="bullet"/>
      <w:lvlText w:val="•"/>
      <w:lvlJc w:val="left"/>
      <w:pPr>
        <w:tabs>
          <w:tab w:val="num" w:pos="4320"/>
        </w:tabs>
        <w:ind w:left="4320" w:hanging="360"/>
      </w:pPr>
      <w:rPr>
        <w:rFonts w:ascii="Arial" w:hAnsi="Arial" w:hint="default"/>
      </w:rPr>
    </w:lvl>
    <w:lvl w:ilvl="6" w:tplc="F0CA16DA" w:tentative="1">
      <w:start w:val="1"/>
      <w:numFmt w:val="bullet"/>
      <w:lvlText w:val="•"/>
      <w:lvlJc w:val="left"/>
      <w:pPr>
        <w:tabs>
          <w:tab w:val="num" w:pos="5040"/>
        </w:tabs>
        <w:ind w:left="5040" w:hanging="360"/>
      </w:pPr>
      <w:rPr>
        <w:rFonts w:ascii="Arial" w:hAnsi="Arial" w:hint="default"/>
      </w:rPr>
    </w:lvl>
    <w:lvl w:ilvl="7" w:tplc="2EC0C2E4" w:tentative="1">
      <w:start w:val="1"/>
      <w:numFmt w:val="bullet"/>
      <w:lvlText w:val="•"/>
      <w:lvlJc w:val="left"/>
      <w:pPr>
        <w:tabs>
          <w:tab w:val="num" w:pos="5760"/>
        </w:tabs>
        <w:ind w:left="5760" w:hanging="360"/>
      </w:pPr>
      <w:rPr>
        <w:rFonts w:ascii="Arial" w:hAnsi="Arial" w:hint="default"/>
      </w:rPr>
    </w:lvl>
    <w:lvl w:ilvl="8" w:tplc="2FDC9BA8" w:tentative="1">
      <w:start w:val="1"/>
      <w:numFmt w:val="bullet"/>
      <w:lvlText w:val="•"/>
      <w:lvlJc w:val="left"/>
      <w:pPr>
        <w:tabs>
          <w:tab w:val="num" w:pos="6480"/>
        </w:tabs>
        <w:ind w:left="6480" w:hanging="360"/>
      </w:pPr>
      <w:rPr>
        <w:rFonts w:ascii="Arial" w:hAnsi="Arial" w:hint="default"/>
      </w:rPr>
    </w:lvl>
  </w:abstractNum>
  <w:abstractNum w:abstractNumId="9">
    <w:nsid w:val="22E14620"/>
    <w:multiLevelType w:val="hybridMultilevel"/>
    <w:tmpl w:val="347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F3E3C"/>
    <w:multiLevelType w:val="hybridMultilevel"/>
    <w:tmpl w:val="8BACBBDC"/>
    <w:lvl w:ilvl="0" w:tplc="90AE029C">
      <w:start w:val="1"/>
      <w:numFmt w:val="bullet"/>
      <w:lvlText w:val="•"/>
      <w:lvlJc w:val="left"/>
      <w:pPr>
        <w:tabs>
          <w:tab w:val="num" w:pos="720"/>
        </w:tabs>
        <w:ind w:left="720" w:hanging="360"/>
      </w:pPr>
      <w:rPr>
        <w:rFonts w:ascii="Arial" w:hAnsi="Arial" w:hint="default"/>
      </w:rPr>
    </w:lvl>
    <w:lvl w:ilvl="1" w:tplc="92B48942" w:tentative="1">
      <w:start w:val="1"/>
      <w:numFmt w:val="bullet"/>
      <w:lvlText w:val="•"/>
      <w:lvlJc w:val="left"/>
      <w:pPr>
        <w:tabs>
          <w:tab w:val="num" w:pos="1440"/>
        </w:tabs>
        <w:ind w:left="1440" w:hanging="360"/>
      </w:pPr>
      <w:rPr>
        <w:rFonts w:ascii="Arial" w:hAnsi="Arial" w:hint="default"/>
      </w:rPr>
    </w:lvl>
    <w:lvl w:ilvl="2" w:tplc="36D62A9A" w:tentative="1">
      <w:start w:val="1"/>
      <w:numFmt w:val="bullet"/>
      <w:lvlText w:val="•"/>
      <w:lvlJc w:val="left"/>
      <w:pPr>
        <w:tabs>
          <w:tab w:val="num" w:pos="2160"/>
        </w:tabs>
        <w:ind w:left="2160" w:hanging="360"/>
      </w:pPr>
      <w:rPr>
        <w:rFonts w:ascii="Arial" w:hAnsi="Arial" w:hint="default"/>
      </w:rPr>
    </w:lvl>
    <w:lvl w:ilvl="3" w:tplc="B8FAC774" w:tentative="1">
      <w:start w:val="1"/>
      <w:numFmt w:val="bullet"/>
      <w:lvlText w:val="•"/>
      <w:lvlJc w:val="left"/>
      <w:pPr>
        <w:tabs>
          <w:tab w:val="num" w:pos="2880"/>
        </w:tabs>
        <w:ind w:left="2880" w:hanging="360"/>
      </w:pPr>
      <w:rPr>
        <w:rFonts w:ascii="Arial" w:hAnsi="Arial" w:hint="default"/>
      </w:rPr>
    </w:lvl>
    <w:lvl w:ilvl="4" w:tplc="465ED1C8" w:tentative="1">
      <w:start w:val="1"/>
      <w:numFmt w:val="bullet"/>
      <w:lvlText w:val="•"/>
      <w:lvlJc w:val="left"/>
      <w:pPr>
        <w:tabs>
          <w:tab w:val="num" w:pos="3600"/>
        </w:tabs>
        <w:ind w:left="3600" w:hanging="360"/>
      </w:pPr>
      <w:rPr>
        <w:rFonts w:ascii="Arial" w:hAnsi="Arial" w:hint="default"/>
      </w:rPr>
    </w:lvl>
    <w:lvl w:ilvl="5" w:tplc="A44C8196" w:tentative="1">
      <w:start w:val="1"/>
      <w:numFmt w:val="bullet"/>
      <w:lvlText w:val="•"/>
      <w:lvlJc w:val="left"/>
      <w:pPr>
        <w:tabs>
          <w:tab w:val="num" w:pos="4320"/>
        </w:tabs>
        <w:ind w:left="4320" w:hanging="360"/>
      </w:pPr>
      <w:rPr>
        <w:rFonts w:ascii="Arial" w:hAnsi="Arial" w:hint="default"/>
      </w:rPr>
    </w:lvl>
    <w:lvl w:ilvl="6" w:tplc="F7844E36" w:tentative="1">
      <w:start w:val="1"/>
      <w:numFmt w:val="bullet"/>
      <w:lvlText w:val="•"/>
      <w:lvlJc w:val="left"/>
      <w:pPr>
        <w:tabs>
          <w:tab w:val="num" w:pos="5040"/>
        </w:tabs>
        <w:ind w:left="5040" w:hanging="360"/>
      </w:pPr>
      <w:rPr>
        <w:rFonts w:ascii="Arial" w:hAnsi="Arial" w:hint="default"/>
      </w:rPr>
    </w:lvl>
    <w:lvl w:ilvl="7" w:tplc="E4006744" w:tentative="1">
      <w:start w:val="1"/>
      <w:numFmt w:val="bullet"/>
      <w:lvlText w:val="•"/>
      <w:lvlJc w:val="left"/>
      <w:pPr>
        <w:tabs>
          <w:tab w:val="num" w:pos="5760"/>
        </w:tabs>
        <w:ind w:left="5760" w:hanging="360"/>
      </w:pPr>
      <w:rPr>
        <w:rFonts w:ascii="Arial" w:hAnsi="Arial" w:hint="default"/>
      </w:rPr>
    </w:lvl>
    <w:lvl w:ilvl="8" w:tplc="33D02530" w:tentative="1">
      <w:start w:val="1"/>
      <w:numFmt w:val="bullet"/>
      <w:lvlText w:val="•"/>
      <w:lvlJc w:val="left"/>
      <w:pPr>
        <w:tabs>
          <w:tab w:val="num" w:pos="6480"/>
        </w:tabs>
        <w:ind w:left="6480" w:hanging="360"/>
      </w:pPr>
      <w:rPr>
        <w:rFonts w:ascii="Arial" w:hAnsi="Arial" w:hint="default"/>
      </w:rPr>
    </w:lvl>
  </w:abstractNum>
  <w:abstractNum w:abstractNumId="11">
    <w:nsid w:val="382C3E47"/>
    <w:multiLevelType w:val="hybridMultilevel"/>
    <w:tmpl w:val="B8C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62122"/>
    <w:multiLevelType w:val="hybridMultilevel"/>
    <w:tmpl w:val="837A706A"/>
    <w:lvl w:ilvl="0" w:tplc="3012A4D0">
      <w:start w:val="1"/>
      <w:numFmt w:val="bullet"/>
      <w:lvlText w:val="•"/>
      <w:lvlJc w:val="left"/>
      <w:pPr>
        <w:tabs>
          <w:tab w:val="num" w:pos="720"/>
        </w:tabs>
        <w:ind w:left="720" w:hanging="360"/>
      </w:pPr>
      <w:rPr>
        <w:rFonts w:ascii="Arial" w:hAnsi="Arial" w:hint="default"/>
      </w:rPr>
    </w:lvl>
    <w:lvl w:ilvl="1" w:tplc="45B4658A" w:tentative="1">
      <w:start w:val="1"/>
      <w:numFmt w:val="bullet"/>
      <w:lvlText w:val="•"/>
      <w:lvlJc w:val="left"/>
      <w:pPr>
        <w:tabs>
          <w:tab w:val="num" w:pos="1440"/>
        </w:tabs>
        <w:ind w:left="1440" w:hanging="360"/>
      </w:pPr>
      <w:rPr>
        <w:rFonts w:ascii="Arial" w:hAnsi="Arial" w:hint="default"/>
      </w:rPr>
    </w:lvl>
    <w:lvl w:ilvl="2" w:tplc="F1DAF35A" w:tentative="1">
      <w:start w:val="1"/>
      <w:numFmt w:val="bullet"/>
      <w:lvlText w:val="•"/>
      <w:lvlJc w:val="left"/>
      <w:pPr>
        <w:tabs>
          <w:tab w:val="num" w:pos="2160"/>
        </w:tabs>
        <w:ind w:left="2160" w:hanging="360"/>
      </w:pPr>
      <w:rPr>
        <w:rFonts w:ascii="Arial" w:hAnsi="Arial" w:hint="default"/>
      </w:rPr>
    </w:lvl>
    <w:lvl w:ilvl="3" w:tplc="8F043234" w:tentative="1">
      <w:start w:val="1"/>
      <w:numFmt w:val="bullet"/>
      <w:lvlText w:val="•"/>
      <w:lvlJc w:val="left"/>
      <w:pPr>
        <w:tabs>
          <w:tab w:val="num" w:pos="2880"/>
        </w:tabs>
        <w:ind w:left="2880" w:hanging="360"/>
      </w:pPr>
      <w:rPr>
        <w:rFonts w:ascii="Arial" w:hAnsi="Arial" w:hint="default"/>
      </w:rPr>
    </w:lvl>
    <w:lvl w:ilvl="4" w:tplc="7EB084C6" w:tentative="1">
      <w:start w:val="1"/>
      <w:numFmt w:val="bullet"/>
      <w:lvlText w:val="•"/>
      <w:lvlJc w:val="left"/>
      <w:pPr>
        <w:tabs>
          <w:tab w:val="num" w:pos="3600"/>
        </w:tabs>
        <w:ind w:left="3600" w:hanging="360"/>
      </w:pPr>
      <w:rPr>
        <w:rFonts w:ascii="Arial" w:hAnsi="Arial" w:hint="default"/>
      </w:rPr>
    </w:lvl>
    <w:lvl w:ilvl="5" w:tplc="0E508340" w:tentative="1">
      <w:start w:val="1"/>
      <w:numFmt w:val="bullet"/>
      <w:lvlText w:val="•"/>
      <w:lvlJc w:val="left"/>
      <w:pPr>
        <w:tabs>
          <w:tab w:val="num" w:pos="4320"/>
        </w:tabs>
        <w:ind w:left="4320" w:hanging="360"/>
      </w:pPr>
      <w:rPr>
        <w:rFonts w:ascii="Arial" w:hAnsi="Arial" w:hint="default"/>
      </w:rPr>
    </w:lvl>
    <w:lvl w:ilvl="6" w:tplc="9336172E" w:tentative="1">
      <w:start w:val="1"/>
      <w:numFmt w:val="bullet"/>
      <w:lvlText w:val="•"/>
      <w:lvlJc w:val="left"/>
      <w:pPr>
        <w:tabs>
          <w:tab w:val="num" w:pos="5040"/>
        </w:tabs>
        <w:ind w:left="5040" w:hanging="360"/>
      </w:pPr>
      <w:rPr>
        <w:rFonts w:ascii="Arial" w:hAnsi="Arial" w:hint="default"/>
      </w:rPr>
    </w:lvl>
    <w:lvl w:ilvl="7" w:tplc="C2C0E240" w:tentative="1">
      <w:start w:val="1"/>
      <w:numFmt w:val="bullet"/>
      <w:lvlText w:val="•"/>
      <w:lvlJc w:val="left"/>
      <w:pPr>
        <w:tabs>
          <w:tab w:val="num" w:pos="5760"/>
        </w:tabs>
        <w:ind w:left="5760" w:hanging="360"/>
      </w:pPr>
      <w:rPr>
        <w:rFonts w:ascii="Arial" w:hAnsi="Arial" w:hint="default"/>
      </w:rPr>
    </w:lvl>
    <w:lvl w:ilvl="8" w:tplc="5664B7C4" w:tentative="1">
      <w:start w:val="1"/>
      <w:numFmt w:val="bullet"/>
      <w:lvlText w:val="•"/>
      <w:lvlJc w:val="left"/>
      <w:pPr>
        <w:tabs>
          <w:tab w:val="num" w:pos="6480"/>
        </w:tabs>
        <w:ind w:left="6480" w:hanging="360"/>
      </w:pPr>
      <w:rPr>
        <w:rFonts w:ascii="Arial" w:hAnsi="Arial" w:hint="default"/>
      </w:rPr>
    </w:lvl>
  </w:abstractNum>
  <w:abstractNum w:abstractNumId="13">
    <w:nsid w:val="3B7C5398"/>
    <w:multiLevelType w:val="hybridMultilevel"/>
    <w:tmpl w:val="8D7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63392"/>
    <w:multiLevelType w:val="hybridMultilevel"/>
    <w:tmpl w:val="DE28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D10E0"/>
    <w:multiLevelType w:val="hybridMultilevel"/>
    <w:tmpl w:val="43B6E7F0"/>
    <w:lvl w:ilvl="0" w:tplc="8E04957E">
      <w:start w:val="1"/>
      <w:numFmt w:val="bullet"/>
      <w:lvlText w:val="•"/>
      <w:lvlJc w:val="left"/>
      <w:pPr>
        <w:tabs>
          <w:tab w:val="num" w:pos="720"/>
        </w:tabs>
        <w:ind w:left="720" w:hanging="360"/>
      </w:pPr>
      <w:rPr>
        <w:rFonts w:ascii="Arial" w:hAnsi="Arial" w:hint="default"/>
      </w:rPr>
    </w:lvl>
    <w:lvl w:ilvl="1" w:tplc="90105AB4" w:tentative="1">
      <w:start w:val="1"/>
      <w:numFmt w:val="bullet"/>
      <w:lvlText w:val="•"/>
      <w:lvlJc w:val="left"/>
      <w:pPr>
        <w:tabs>
          <w:tab w:val="num" w:pos="1440"/>
        </w:tabs>
        <w:ind w:left="1440" w:hanging="360"/>
      </w:pPr>
      <w:rPr>
        <w:rFonts w:ascii="Arial" w:hAnsi="Arial" w:hint="default"/>
      </w:rPr>
    </w:lvl>
    <w:lvl w:ilvl="2" w:tplc="38C8B1B0" w:tentative="1">
      <w:start w:val="1"/>
      <w:numFmt w:val="bullet"/>
      <w:lvlText w:val="•"/>
      <w:lvlJc w:val="left"/>
      <w:pPr>
        <w:tabs>
          <w:tab w:val="num" w:pos="2160"/>
        </w:tabs>
        <w:ind w:left="2160" w:hanging="360"/>
      </w:pPr>
      <w:rPr>
        <w:rFonts w:ascii="Arial" w:hAnsi="Arial" w:hint="default"/>
      </w:rPr>
    </w:lvl>
    <w:lvl w:ilvl="3" w:tplc="2DF2FFC6" w:tentative="1">
      <w:start w:val="1"/>
      <w:numFmt w:val="bullet"/>
      <w:lvlText w:val="•"/>
      <w:lvlJc w:val="left"/>
      <w:pPr>
        <w:tabs>
          <w:tab w:val="num" w:pos="2880"/>
        </w:tabs>
        <w:ind w:left="2880" w:hanging="360"/>
      </w:pPr>
      <w:rPr>
        <w:rFonts w:ascii="Arial" w:hAnsi="Arial" w:hint="default"/>
      </w:rPr>
    </w:lvl>
    <w:lvl w:ilvl="4" w:tplc="EF7E706A" w:tentative="1">
      <w:start w:val="1"/>
      <w:numFmt w:val="bullet"/>
      <w:lvlText w:val="•"/>
      <w:lvlJc w:val="left"/>
      <w:pPr>
        <w:tabs>
          <w:tab w:val="num" w:pos="3600"/>
        </w:tabs>
        <w:ind w:left="3600" w:hanging="360"/>
      </w:pPr>
      <w:rPr>
        <w:rFonts w:ascii="Arial" w:hAnsi="Arial" w:hint="default"/>
      </w:rPr>
    </w:lvl>
    <w:lvl w:ilvl="5" w:tplc="097C20B4" w:tentative="1">
      <w:start w:val="1"/>
      <w:numFmt w:val="bullet"/>
      <w:lvlText w:val="•"/>
      <w:lvlJc w:val="left"/>
      <w:pPr>
        <w:tabs>
          <w:tab w:val="num" w:pos="4320"/>
        </w:tabs>
        <w:ind w:left="4320" w:hanging="360"/>
      </w:pPr>
      <w:rPr>
        <w:rFonts w:ascii="Arial" w:hAnsi="Arial" w:hint="default"/>
      </w:rPr>
    </w:lvl>
    <w:lvl w:ilvl="6" w:tplc="FB9EA146" w:tentative="1">
      <w:start w:val="1"/>
      <w:numFmt w:val="bullet"/>
      <w:lvlText w:val="•"/>
      <w:lvlJc w:val="left"/>
      <w:pPr>
        <w:tabs>
          <w:tab w:val="num" w:pos="5040"/>
        </w:tabs>
        <w:ind w:left="5040" w:hanging="360"/>
      </w:pPr>
      <w:rPr>
        <w:rFonts w:ascii="Arial" w:hAnsi="Arial" w:hint="default"/>
      </w:rPr>
    </w:lvl>
    <w:lvl w:ilvl="7" w:tplc="687E3936" w:tentative="1">
      <w:start w:val="1"/>
      <w:numFmt w:val="bullet"/>
      <w:lvlText w:val="•"/>
      <w:lvlJc w:val="left"/>
      <w:pPr>
        <w:tabs>
          <w:tab w:val="num" w:pos="5760"/>
        </w:tabs>
        <w:ind w:left="5760" w:hanging="360"/>
      </w:pPr>
      <w:rPr>
        <w:rFonts w:ascii="Arial" w:hAnsi="Arial" w:hint="default"/>
      </w:rPr>
    </w:lvl>
    <w:lvl w:ilvl="8" w:tplc="3FFE57A2" w:tentative="1">
      <w:start w:val="1"/>
      <w:numFmt w:val="bullet"/>
      <w:lvlText w:val="•"/>
      <w:lvlJc w:val="left"/>
      <w:pPr>
        <w:tabs>
          <w:tab w:val="num" w:pos="6480"/>
        </w:tabs>
        <w:ind w:left="6480" w:hanging="360"/>
      </w:pPr>
      <w:rPr>
        <w:rFonts w:ascii="Arial" w:hAnsi="Arial" w:hint="default"/>
      </w:rPr>
    </w:lvl>
  </w:abstractNum>
  <w:abstractNum w:abstractNumId="16">
    <w:nsid w:val="507E2DCB"/>
    <w:multiLevelType w:val="hybridMultilevel"/>
    <w:tmpl w:val="F9C0EAEE"/>
    <w:lvl w:ilvl="0" w:tplc="63A29EAA">
      <w:start w:val="1"/>
      <w:numFmt w:val="bullet"/>
      <w:lvlText w:val="•"/>
      <w:lvlJc w:val="left"/>
      <w:pPr>
        <w:tabs>
          <w:tab w:val="num" w:pos="720"/>
        </w:tabs>
        <w:ind w:left="720" w:hanging="360"/>
      </w:pPr>
      <w:rPr>
        <w:rFonts w:ascii="Arial" w:hAnsi="Arial" w:hint="default"/>
      </w:rPr>
    </w:lvl>
    <w:lvl w:ilvl="1" w:tplc="7480BFA2" w:tentative="1">
      <w:start w:val="1"/>
      <w:numFmt w:val="bullet"/>
      <w:lvlText w:val="•"/>
      <w:lvlJc w:val="left"/>
      <w:pPr>
        <w:tabs>
          <w:tab w:val="num" w:pos="1440"/>
        </w:tabs>
        <w:ind w:left="1440" w:hanging="360"/>
      </w:pPr>
      <w:rPr>
        <w:rFonts w:ascii="Arial" w:hAnsi="Arial" w:hint="default"/>
      </w:rPr>
    </w:lvl>
    <w:lvl w:ilvl="2" w:tplc="564ADABE" w:tentative="1">
      <w:start w:val="1"/>
      <w:numFmt w:val="bullet"/>
      <w:lvlText w:val="•"/>
      <w:lvlJc w:val="left"/>
      <w:pPr>
        <w:tabs>
          <w:tab w:val="num" w:pos="2160"/>
        </w:tabs>
        <w:ind w:left="2160" w:hanging="360"/>
      </w:pPr>
      <w:rPr>
        <w:rFonts w:ascii="Arial" w:hAnsi="Arial" w:hint="default"/>
      </w:rPr>
    </w:lvl>
    <w:lvl w:ilvl="3" w:tplc="6AA4786A" w:tentative="1">
      <w:start w:val="1"/>
      <w:numFmt w:val="bullet"/>
      <w:lvlText w:val="•"/>
      <w:lvlJc w:val="left"/>
      <w:pPr>
        <w:tabs>
          <w:tab w:val="num" w:pos="2880"/>
        </w:tabs>
        <w:ind w:left="2880" w:hanging="360"/>
      </w:pPr>
      <w:rPr>
        <w:rFonts w:ascii="Arial" w:hAnsi="Arial" w:hint="default"/>
      </w:rPr>
    </w:lvl>
    <w:lvl w:ilvl="4" w:tplc="FE3CDEF6" w:tentative="1">
      <w:start w:val="1"/>
      <w:numFmt w:val="bullet"/>
      <w:lvlText w:val="•"/>
      <w:lvlJc w:val="left"/>
      <w:pPr>
        <w:tabs>
          <w:tab w:val="num" w:pos="3600"/>
        </w:tabs>
        <w:ind w:left="3600" w:hanging="360"/>
      </w:pPr>
      <w:rPr>
        <w:rFonts w:ascii="Arial" w:hAnsi="Arial" w:hint="default"/>
      </w:rPr>
    </w:lvl>
    <w:lvl w:ilvl="5" w:tplc="0442C42E" w:tentative="1">
      <w:start w:val="1"/>
      <w:numFmt w:val="bullet"/>
      <w:lvlText w:val="•"/>
      <w:lvlJc w:val="left"/>
      <w:pPr>
        <w:tabs>
          <w:tab w:val="num" w:pos="4320"/>
        </w:tabs>
        <w:ind w:left="4320" w:hanging="360"/>
      </w:pPr>
      <w:rPr>
        <w:rFonts w:ascii="Arial" w:hAnsi="Arial" w:hint="default"/>
      </w:rPr>
    </w:lvl>
    <w:lvl w:ilvl="6" w:tplc="AA52A49A" w:tentative="1">
      <w:start w:val="1"/>
      <w:numFmt w:val="bullet"/>
      <w:lvlText w:val="•"/>
      <w:lvlJc w:val="left"/>
      <w:pPr>
        <w:tabs>
          <w:tab w:val="num" w:pos="5040"/>
        </w:tabs>
        <w:ind w:left="5040" w:hanging="360"/>
      </w:pPr>
      <w:rPr>
        <w:rFonts w:ascii="Arial" w:hAnsi="Arial" w:hint="default"/>
      </w:rPr>
    </w:lvl>
    <w:lvl w:ilvl="7" w:tplc="196CC350" w:tentative="1">
      <w:start w:val="1"/>
      <w:numFmt w:val="bullet"/>
      <w:lvlText w:val="•"/>
      <w:lvlJc w:val="left"/>
      <w:pPr>
        <w:tabs>
          <w:tab w:val="num" w:pos="5760"/>
        </w:tabs>
        <w:ind w:left="5760" w:hanging="360"/>
      </w:pPr>
      <w:rPr>
        <w:rFonts w:ascii="Arial" w:hAnsi="Arial" w:hint="default"/>
      </w:rPr>
    </w:lvl>
    <w:lvl w:ilvl="8" w:tplc="62E8B862" w:tentative="1">
      <w:start w:val="1"/>
      <w:numFmt w:val="bullet"/>
      <w:lvlText w:val="•"/>
      <w:lvlJc w:val="left"/>
      <w:pPr>
        <w:tabs>
          <w:tab w:val="num" w:pos="6480"/>
        </w:tabs>
        <w:ind w:left="6480" w:hanging="360"/>
      </w:pPr>
      <w:rPr>
        <w:rFonts w:ascii="Arial" w:hAnsi="Arial" w:hint="default"/>
      </w:rPr>
    </w:lvl>
  </w:abstractNum>
  <w:abstractNum w:abstractNumId="17">
    <w:nsid w:val="51A201C5"/>
    <w:multiLevelType w:val="hybridMultilevel"/>
    <w:tmpl w:val="08F89646"/>
    <w:lvl w:ilvl="0" w:tplc="95C41454">
      <w:start w:val="1"/>
      <w:numFmt w:val="bullet"/>
      <w:lvlText w:val="•"/>
      <w:lvlJc w:val="left"/>
      <w:pPr>
        <w:tabs>
          <w:tab w:val="num" w:pos="720"/>
        </w:tabs>
        <w:ind w:left="720" w:hanging="360"/>
      </w:pPr>
      <w:rPr>
        <w:rFonts w:ascii="Arial" w:hAnsi="Arial" w:hint="default"/>
      </w:rPr>
    </w:lvl>
    <w:lvl w:ilvl="1" w:tplc="49A48668" w:tentative="1">
      <w:start w:val="1"/>
      <w:numFmt w:val="bullet"/>
      <w:lvlText w:val="•"/>
      <w:lvlJc w:val="left"/>
      <w:pPr>
        <w:tabs>
          <w:tab w:val="num" w:pos="1440"/>
        </w:tabs>
        <w:ind w:left="1440" w:hanging="360"/>
      </w:pPr>
      <w:rPr>
        <w:rFonts w:ascii="Arial" w:hAnsi="Arial" w:hint="default"/>
      </w:rPr>
    </w:lvl>
    <w:lvl w:ilvl="2" w:tplc="AF26E588" w:tentative="1">
      <w:start w:val="1"/>
      <w:numFmt w:val="bullet"/>
      <w:lvlText w:val="•"/>
      <w:lvlJc w:val="left"/>
      <w:pPr>
        <w:tabs>
          <w:tab w:val="num" w:pos="2160"/>
        </w:tabs>
        <w:ind w:left="2160" w:hanging="360"/>
      </w:pPr>
      <w:rPr>
        <w:rFonts w:ascii="Arial" w:hAnsi="Arial" w:hint="default"/>
      </w:rPr>
    </w:lvl>
    <w:lvl w:ilvl="3" w:tplc="3BD26142" w:tentative="1">
      <w:start w:val="1"/>
      <w:numFmt w:val="bullet"/>
      <w:lvlText w:val="•"/>
      <w:lvlJc w:val="left"/>
      <w:pPr>
        <w:tabs>
          <w:tab w:val="num" w:pos="2880"/>
        </w:tabs>
        <w:ind w:left="2880" w:hanging="360"/>
      </w:pPr>
      <w:rPr>
        <w:rFonts w:ascii="Arial" w:hAnsi="Arial" w:hint="default"/>
      </w:rPr>
    </w:lvl>
    <w:lvl w:ilvl="4" w:tplc="B8845870" w:tentative="1">
      <w:start w:val="1"/>
      <w:numFmt w:val="bullet"/>
      <w:lvlText w:val="•"/>
      <w:lvlJc w:val="left"/>
      <w:pPr>
        <w:tabs>
          <w:tab w:val="num" w:pos="3600"/>
        </w:tabs>
        <w:ind w:left="3600" w:hanging="360"/>
      </w:pPr>
      <w:rPr>
        <w:rFonts w:ascii="Arial" w:hAnsi="Arial" w:hint="default"/>
      </w:rPr>
    </w:lvl>
    <w:lvl w:ilvl="5" w:tplc="2BD05000" w:tentative="1">
      <w:start w:val="1"/>
      <w:numFmt w:val="bullet"/>
      <w:lvlText w:val="•"/>
      <w:lvlJc w:val="left"/>
      <w:pPr>
        <w:tabs>
          <w:tab w:val="num" w:pos="4320"/>
        </w:tabs>
        <w:ind w:left="4320" w:hanging="360"/>
      </w:pPr>
      <w:rPr>
        <w:rFonts w:ascii="Arial" w:hAnsi="Arial" w:hint="default"/>
      </w:rPr>
    </w:lvl>
    <w:lvl w:ilvl="6" w:tplc="8910B724" w:tentative="1">
      <w:start w:val="1"/>
      <w:numFmt w:val="bullet"/>
      <w:lvlText w:val="•"/>
      <w:lvlJc w:val="left"/>
      <w:pPr>
        <w:tabs>
          <w:tab w:val="num" w:pos="5040"/>
        </w:tabs>
        <w:ind w:left="5040" w:hanging="360"/>
      </w:pPr>
      <w:rPr>
        <w:rFonts w:ascii="Arial" w:hAnsi="Arial" w:hint="default"/>
      </w:rPr>
    </w:lvl>
    <w:lvl w:ilvl="7" w:tplc="79506742" w:tentative="1">
      <w:start w:val="1"/>
      <w:numFmt w:val="bullet"/>
      <w:lvlText w:val="•"/>
      <w:lvlJc w:val="left"/>
      <w:pPr>
        <w:tabs>
          <w:tab w:val="num" w:pos="5760"/>
        </w:tabs>
        <w:ind w:left="5760" w:hanging="360"/>
      </w:pPr>
      <w:rPr>
        <w:rFonts w:ascii="Arial" w:hAnsi="Arial" w:hint="default"/>
      </w:rPr>
    </w:lvl>
    <w:lvl w:ilvl="8" w:tplc="CB306B64" w:tentative="1">
      <w:start w:val="1"/>
      <w:numFmt w:val="bullet"/>
      <w:lvlText w:val="•"/>
      <w:lvlJc w:val="left"/>
      <w:pPr>
        <w:tabs>
          <w:tab w:val="num" w:pos="6480"/>
        </w:tabs>
        <w:ind w:left="6480" w:hanging="360"/>
      </w:pPr>
      <w:rPr>
        <w:rFonts w:ascii="Arial" w:hAnsi="Arial" w:hint="default"/>
      </w:rPr>
    </w:lvl>
  </w:abstractNum>
  <w:abstractNum w:abstractNumId="18">
    <w:nsid w:val="555E32C1"/>
    <w:multiLevelType w:val="hybridMultilevel"/>
    <w:tmpl w:val="B0367A62"/>
    <w:lvl w:ilvl="0" w:tplc="9B7EBE48">
      <w:start w:val="1"/>
      <w:numFmt w:val="bullet"/>
      <w:lvlText w:val="•"/>
      <w:lvlJc w:val="left"/>
      <w:pPr>
        <w:tabs>
          <w:tab w:val="num" w:pos="720"/>
        </w:tabs>
        <w:ind w:left="720" w:hanging="360"/>
      </w:pPr>
      <w:rPr>
        <w:rFonts w:ascii="Arial" w:hAnsi="Arial" w:hint="default"/>
      </w:rPr>
    </w:lvl>
    <w:lvl w:ilvl="1" w:tplc="407077D2" w:tentative="1">
      <w:start w:val="1"/>
      <w:numFmt w:val="bullet"/>
      <w:lvlText w:val="•"/>
      <w:lvlJc w:val="left"/>
      <w:pPr>
        <w:tabs>
          <w:tab w:val="num" w:pos="1440"/>
        </w:tabs>
        <w:ind w:left="1440" w:hanging="360"/>
      </w:pPr>
      <w:rPr>
        <w:rFonts w:ascii="Arial" w:hAnsi="Arial" w:hint="default"/>
      </w:rPr>
    </w:lvl>
    <w:lvl w:ilvl="2" w:tplc="2A0A45CE" w:tentative="1">
      <w:start w:val="1"/>
      <w:numFmt w:val="bullet"/>
      <w:lvlText w:val="•"/>
      <w:lvlJc w:val="left"/>
      <w:pPr>
        <w:tabs>
          <w:tab w:val="num" w:pos="2160"/>
        </w:tabs>
        <w:ind w:left="2160" w:hanging="360"/>
      </w:pPr>
      <w:rPr>
        <w:rFonts w:ascii="Arial" w:hAnsi="Arial" w:hint="default"/>
      </w:rPr>
    </w:lvl>
    <w:lvl w:ilvl="3" w:tplc="724A2250" w:tentative="1">
      <w:start w:val="1"/>
      <w:numFmt w:val="bullet"/>
      <w:lvlText w:val="•"/>
      <w:lvlJc w:val="left"/>
      <w:pPr>
        <w:tabs>
          <w:tab w:val="num" w:pos="2880"/>
        </w:tabs>
        <w:ind w:left="2880" w:hanging="360"/>
      </w:pPr>
      <w:rPr>
        <w:rFonts w:ascii="Arial" w:hAnsi="Arial" w:hint="default"/>
      </w:rPr>
    </w:lvl>
    <w:lvl w:ilvl="4" w:tplc="B7106920" w:tentative="1">
      <w:start w:val="1"/>
      <w:numFmt w:val="bullet"/>
      <w:lvlText w:val="•"/>
      <w:lvlJc w:val="left"/>
      <w:pPr>
        <w:tabs>
          <w:tab w:val="num" w:pos="3600"/>
        </w:tabs>
        <w:ind w:left="3600" w:hanging="360"/>
      </w:pPr>
      <w:rPr>
        <w:rFonts w:ascii="Arial" w:hAnsi="Arial" w:hint="default"/>
      </w:rPr>
    </w:lvl>
    <w:lvl w:ilvl="5" w:tplc="4D20458C" w:tentative="1">
      <w:start w:val="1"/>
      <w:numFmt w:val="bullet"/>
      <w:lvlText w:val="•"/>
      <w:lvlJc w:val="left"/>
      <w:pPr>
        <w:tabs>
          <w:tab w:val="num" w:pos="4320"/>
        </w:tabs>
        <w:ind w:left="4320" w:hanging="360"/>
      </w:pPr>
      <w:rPr>
        <w:rFonts w:ascii="Arial" w:hAnsi="Arial" w:hint="default"/>
      </w:rPr>
    </w:lvl>
    <w:lvl w:ilvl="6" w:tplc="74CC4B1C" w:tentative="1">
      <w:start w:val="1"/>
      <w:numFmt w:val="bullet"/>
      <w:lvlText w:val="•"/>
      <w:lvlJc w:val="left"/>
      <w:pPr>
        <w:tabs>
          <w:tab w:val="num" w:pos="5040"/>
        </w:tabs>
        <w:ind w:left="5040" w:hanging="360"/>
      </w:pPr>
      <w:rPr>
        <w:rFonts w:ascii="Arial" w:hAnsi="Arial" w:hint="default"/>
      </w:rPr>
    </w:lvl>
    <w:lvl w:ilvl="7" w:tplc="01880AF0" w:tentative="1">
      <w:start w:val="1"/>
      <w:numFmt w:val="bullet"/>
      <w:lvlText w:val="•"/>
      <w:lvlJc w:val="left"/>
      <w:pPr>
        <w:tabs>
          <w:tab w:val="num" w:pos="5760"/>
        </w:tabs>
        <w:ind w:left="5760" w:hanging="360"/>
      </w:pPr>
      <w:rPr>
        <w:rFonts w:ascii="Arial" w:hAnsi="Arial" w:hint="default"/>
      </w:rPr>
    </w:lvl>
    <w:lvl w:ilvl="8" w:tplc="DD6E4E76" w:tentative="1">
      <w:start w:val="1"/>
      <w:numFmt w:val="bullet"/>
      <w:lvlText w:val="•"/>
      <w:lvlJc w:val="left"/>
      <w:pPr>
        <w:tabs>
          <w:tab w:val="num" w:pos="6480"/>
        </w:tabs>
        <w:ind w:left="6480" w:hanging="360"/>
      </w:pPr>
      <w:rPr>
        <w:rFonts w:ascii="Arial" w:hAnsi="Arial" w:hint="default"/>
      </w:rPr>
    </w:lvl>
  </w:abstractNum>
  <w:abstractNum w:abstractNumId="19">
    <w:nsid w:val="5627676D"/>
    <w:multiLevelType w:val="hybridMultilevel"/>
    <w:tmpl w:val="840C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270F2"/>
    <w:multiLevelType w:val="hybridMultilevel"/>
    <w:tmpl w:val="94D407B8"/>
    <w:lvl w:ilvl="0" w:tplc="61F2E6D6">
      <w:start w:val="1"/>
      <w:numFmt w:val="bullet"/>
      <w:lvlText w:val="•"/>
      <w:lvlJc w:val="left"/>
      <w:pPr>
        <w:tabs>
          <w:tab w:val="num" w:pos="720"/>
        </w:tabs>
        <w:ind w:left="720" w:hanging="360"/>
      </w:pPr>
      <w:rPr>
        <w:rFonts w:ascii="Arial" w:hAnsi="Arial" w:hint="default"/>
      </w:rPr>
    </w:lvl>
    <w:lvl w:ilvl="1" w:tplc="3040649C" w:tentative="1">
      <w:start w:val="1"/>
      <w:numFmt w:val="bullet"/>
      <w:lvlText w:val="•"/>
      <w:lvlJc w:val="left"/>
      <w:pPr>
        <w:tabs>
          <w:tab w:val="num" w:pos="1440"/>
        </w:tabs>
        <w:ind w:left="1440" w:hanging="360"/>
      </w:pPr>
      <w:rPr>
        <w:rFonts w:ascii="Arial" w:hAnsi="Arial" w:hint="default"/>
      </w:rPr>
    </w:lvl>
    <w:lvl w:ilvl="2" w:tplc="2ED03AA2" w:tentative="1">
      <w:start w:val="1"/>
      <w:numFmt w:val="bullet"/>
      <w:lvlText w:val="•"/>
      <w:lvlJc w:val="left"/>
      <w:pPr>
        <w:tabs>
          <w:tab w:val="num" w:pos="2160"/>
        </w:tabs>
        <w:ind w:left="2160" w:hanging="360"/>
      </w:pPr>
      <w:rPr>
        <w:rFonts w:ascii="Arial" w:hAnsi="Arial" w:hint="default"/>
      </w:rPr>
    </w:lvl>
    <w:lvl w:ilvl="3" w:tplc="A2BECB4C" w:tentative="1">
      <w:start w:val="1"/>
      <w:numFmt w:val="bullet"/>
      <w:lvlText w:val="•"/>
      <w:lvlJc w:val="left"/>
      <w:pPr>
        <w:tabs>
          <w:tab w:val="num" w:pos="2880"/>
        </w:tabs>
        <w:ind w:left="2880" w:hanging="360"/>
      </w:pPr>
      <w:rPr>
        <w:rFonts w:ascii="Arial" w:hAnsi="Arial" w:hint="default"/>
      </w:rPr>
    </w:lvl>
    <w:lvl w:ilvl="4" w:tplc="A97EF8C8" w:tentative="1">
      <w:start w:val="1"/>
      <w:numFmt w:val="bullet"/>
      <w:lvlText w:val="•"/>
      <w:lvlJc w:val="left"/>
      <w:pPr>
        <w:tabs>
          <w:tab w:val="num" w:pos="3600"/>
        </w:tabs>
        <w:ind w:left="3600" w:hanging="360"/>
      </w:pPr>
      <w:rPr>
        <w:rFonts w:ascii="Arial" w:hAnsi="Arial" w:hint="default"/>
      </w:rPr>
    </w:lvl>
    <w:lvl w:ilvl="5" w:tplc="C6041AB8" w:tentative="1">
      <w:start w:val="1"/>
      <w:numFmt w:val="bullet"/>
      <w:lvlText w:val="•"/>
      <w:lvlJc w:val="left"/>
      <w:pPr>
        <w:tabs>
          <w:tab w:val="num" w:pos="4320"/>
        </w:tabs>
        <w:ind w:left="4320" w:hanging="360"/>
      </w:pPr>
      <w:rPr>
        <w:rFonts w:ascii="Arial" w:hAnsi="Arial" w:hint="default"/>
      </w:rPr>
    </w:lvl>
    <w:lvl w:ilvl="6" w:tplc="46CA0482" w:tentative="1">
      <w:start w:val="1"/>
      <w:numFmt w:val="bullet"/>
      <w:lvlText w:val="•"/>
      <w:lvlJc w:val="left"/>
      <w:pPr>
        <w:tabs>
          <w:tab w:val="num" w:pos="5040"/>
        </w:tabs>
        <w:ind w:left="5040" w:hanging="360"/>
      </w:pPr>
      <w:rPr>
        <w:rFonts w:ascii="Arial" w:hAnsi="Arial" w:hint="default"/>
      </w:rPr>
    </w:lvl>
    <w:lvl w:ilvl="7" w:tplc="4D4CCBEE" w:tentative="1">
      <w:start w:val="1"/>
      <w:numFmt w:val="bullet"/>
      <w:lvlText w:val="•"/>
      <w:lvlJc w:val="left"/>
      <w:pPr>
        <w:tabs>
          <w:tab w:val="num" w:pos="5760"/>
        </w:tabs>
        <w:ind w:left="5760" w:hanging="360"/>
      </w:pPr>
      <w:rPr>
        <w:rFonts w:ascii="Arial" w:hAnsi="Arial" w:hint="default"/>
      </w:rPr>
    </w:lvl>
    <w:lvl w:ilvl="8" w:tplc="ECEE248C" w:tentative="1">
      <w:start w:val="1"/>
      <w:numFmt w:val="bullet"/>
      <w:lvlText w:val="•"/>
      <w:lvlJc w:val="left"/>
      <w:pPr>
        <w:tabs>
          <w:tab w:val="num" w:pos="6480"/>
        </w:tabs>
        <w:ind w:left="6480" w:hanging="360"/>
      </w:pPr>
      <w:rPr>
        <w:rFonts w:ascii="Arial" w:hAnsi="Arial" w:hint="default"/>
      </w:rPr>
    </w:lvl>
  </w:abstractNum>
  <w:abstractNum w:abstractNumId="21">
    <w:nsid w:val="5A427140"/>
    <w:multiLevelType w:val="hybridMultilevel"/>
    <w:tmpl w:val="E5A20A7A"/>
    <w:lvl w:ilvl="0" w:tplc="587C0762">
      <w:start w:val="1"/>
      <w:numFmt w:val="bullet"/>
      <w:lvlText w:val="•"/>
      <w:lvlJc w:val="left"/>
      <w:pPr>
        <w:tabs>
          <w:tab w:val="num" w:pos="720"/>
        </w:tabs>
        <w:ind w:left="720" w:hanging="360"/>
      </w:pPr>
      <w:rPr>
        <w:rFonts w:ascii="Arial" w:hAnsi="Arial" w:hint="default"/>
      </w:rPr>
    </w:lvl>
    <w:lvl w:ilvl="1" w:tplc="8A705F60" w:tentative="1">
      <w:start w:val="1"/>
      <w:numFmt w:val="bullet"/>
      <w:lvlText w:val="•"/>
      <w:lvlJc w:val="left"/>
      <w:pPr>
        <w:tabs>
          <w:tab w:val="num" w:pos="1440"/>
        </w:tabs>
        <w:ind w:left="1440" w:hanging="360"/>
      </w:pPr>
      <w:rPr>
        <w:rFonts w:ascii="Arial" w:hAnsi="Arial" w:hint="default"/>
      </w:rPr>
    </w:lvl>
    <w:lvl w:ilvl="2" w:tplc="445ABD90" w:tentative="1">
      <w:start w:val="1"/>
      <w:numFmt w:val="bullet"/>
      <w:lvlText w:val="•"/>
      <w:lvlJc w:val="left"/>
      <w:pPr>
        <w:tabs>
          <w:tab w:val="num" w:pos="2160"/>
        </w:tabs>
        <w:ind w:left="2160" w:hanging="360"/>
      </w:pPr>
      <w:rPr>
        <w:rFonts w:ascii="Arial" w:hAnsi="Arial" w:hint="default"/>
      </w:rPr>
    </w:lvl>
    <w:lvl w:ilvl="3" w:tplc="D0C843BE" w:tentative="1">
      <w:start w:val="1"/>
      <w:numFmt w:val="bullet"/>
      <w:lvlText w:val="•"/>
      <w:lvlJc w:val="left"/>
      <w:pPr>
        <w:tabs>
          <w:tab w:val="num" w:pos="2880"/>
        </w:tabs>
        <w:ind w:left="2880" w:hanging="360"/>
      </w:pPr>
      <w:rPr>
        <w:rFonts w:ascii="Arial" w:hAnsi="Arial" w:hint="default"/>
      </w:rPr>
    </w:lvl>
    <w:lvl w:ilvl="4" w:tplc="2C9497E8" w:tentative="1">
      <w:start w:val="1"/>
      <w:numFmt w:val="bullet"/>
      <w:lvlText w:val="•"/>
      <w:lvlJc w:val="left"/>
      <w:pPr>
        <w:tabs>
          <w:tab w:val="num" w:pos="3600"/>
        </w:tabs>
        <w:ind w:left="3600" w:hanging="360"/>
      </w:pPr>
      <w:rPr>
        <w:rFonts w:ascii="Arial" w:hAnsi="Arial" w:hint="default"/>
      </w:rPr>
    </w:lvl>
    <w:lvl w:ilvl="5" w:tplc="22580858" w:tentative="1">
      <w:start w:val="1"/>
      <w:numFmt w:val="bullet"/>
      <w:lvlText w:val="•"/>
      <w:lvlJc w:val="left"/>
      <w:pPr>
        <w:tabs>
          <w:tab w:val="num" w:pos="4320"/>
        </w:tabs>
        <w:ind w:left="4320" w:hanging="360"/>
      </w:pPr>
      <w:rPr>
        <w:rFonts w:ascii="Arial" w:hAnsi="Arial" w:hint="default"/>
      </w:rPr>
    </w:lvl>
    <w:lvl w:ilvl="6" w:tplc="977E4B5C" w:tentative="1">
      <w:start w:val="1"/>
      <w:numFmt w:val="bullet"/>
      <w:lvlText w:val="•"/>
      <w:lvlJc w:val="left"/>
      <w:pPr>
        <w:tabs>
          <w:tab w:val="num" w:pos="5040"/>
        </w:tabs>
        <w:ind w:left="5040" w:hanging="360"/>
      </w:pPr>
      <w:rPr>
        <w:rFonts w:ascii="Arial" w:hAnsi="Arial" w:hint="default"/>
      </w:rPr>
    </w:lvl>
    <w:lvl w:ilvl="7" w:tplc="9BFC9650" w:tentative="1">
      <w:start w:val="1"/>
      <w:numFmt w:val="bullet"/>
      <w:lvlText w:val="•"/>
      <w:lvlJc w:val="left"/>
      <w:pPr>
        <w:tabs>
          <w:tab w:val="num" w:pos="5760"/>
        </w:tabs>
        <w:ind w:left="5760" w:hanging="360"/>
      </w:pPr>
      <w:rPr>
        <w:rFonts w:ascii="Arial" w:hAnsi="Arial" w:hint="default"/>
      </w:rPr>
    </w:lvl>
    <w:lvl w:ilvl="8" w:tplc="00785E86" w:tentative="1">
      <w:start w:val="1"/>
      <w:numFmt w:val="bullet"/>
      <w:lvlText w:val="•"/>
      <w:lvlJc w:val="left"/>
      <w:pPr>
        <w:tabs>
          <w:tab w:val="num" w:pos="6480"/>
        </w:tabs>
        <w:ind w:left="6480" w:hanging="360"/>
      </w:pPr>
      <w:rPr>
        <w:rFonts w:ascii="Arial" w:hAnsi="Arial" w:hint="default"/>
      </w:rPr>
    </w:lvl>
  </w:abstractNum>
  <w:abstractNum w:abstractNumId="22">
    <w:nsid w:val="5D3457F9"/>
    <w:multiLevelType w:val="hybridMultilevel"/>
    <w:tmpl w:val="840C22FC"/>
    <w:lvl w:ilvl="0" w:tplc="77D46444">
      <w:start w:val="1"/>
      <w:numFmt w:val="bullet"/>
      <w:lvlText w:val="•"/>
      <w:lvlJc w:val="left"/>
      <w:pPr>
        <w:tabs>
          <w:tab w:val="num" w:pos="720"/>
        </w:tabs>
        <w:ind w:left="720" w:hanging="360"/>
      </w:pPr>
      <w:rPr>
        <w:rFonts w:ascii="Arial" w:hAnsi="Arial" w:hint="default"/>
      </w:rPr>
    </w:lvl>
    <w:lvl w:ilvl="1" w:tplc="238C2582" w:tentative="1">
      <w:start w:val="1"/>
      <w:numFmt w:val="bullet"/>
      <w:lvlText w:val="•"/>
      <w:lvlJc w:val="left"/>
      <w:pPr>
        <w:tabs>
          <w:tab w:val="num" w:pos="1440"/>
        </w:tabs>
        <w:ind w:left="1440" w:hanging="360"/>
      </w:pPr>
      <w:rPr>
        <w:rFonts w:ascii="Arial" w:hAnsi="Arial" w:hint="default"/>
      </w:rPr>
    </w:lvl>
    <w:lvl w:ilvl="2" w:tplc="43A0E504" w:tentative="1">
      <w:start w:val="1"/>
      <w:numFmt w:val="bullet"/>
      <w:lvlText w:val="•"/>
      <w:lvlJc w:val="left"/>
      <w:pPr>
        <w:tabs>
          <w:tab w:val="num" w:pos="2160"/>
        </w:tabs>
        <w:ind w:left="2160" w:hanging="360"/>
      </w:pPr>
      <w:rPr>
        <w:rFonts w:ascii="Arial" w:hAnsi="Arial" w:hint="default"/>
      </w:rPr>
    </w:lvl>
    <w:lvl w:ilvl="3" w:tplc="81E46E3A" w:tentative="1">
      <w:start w:val="1"/>
      <w:numFmt w:val="bullet"/>
      <w:lvlText w:val="•"/>
      <w:lvlJc w:val="left"/>
      <w:pPr>
        <w:tabs>
          <w:tab w:val="num" w:pos="2880"/>
        </w:tabs>
        <w:ind w:left="2880" w:hanging="360"/>
      </w:pPr>
      <w:rPr>
        <w:rFonts w:ascii="Arial" w:hAnsi="Arial" w:hint="default"/>
      </w:rPr>
    </w:lvl>
    <w:lvl w:ilvl="4" w:tplc="1A822D4E" w:tentative="1">
      <w:start w:val="1"/>
      <w:numFmt w:val="bullet"/>
      <w:lvlText w:val="•"/>
      <w:lvlJc w:val="left"/>
      <w:pPr>
        <w:tabs>
          <w:tab w:val="num" w:pos="3600"/>
        </w:tabs>
        <w:ind w:left="3600" w:hanging="360"/>
      </w:pPr>
      <w:rPr>
        <w:rFonts w:ascii="Arial" w:hAnsi="Arial" w:hint="default"/>
      </w:rPr>
    </w:lvl>
    <w:lvl w:ilvl="5" w:tplc="50A2D074" w:tentative="1">
      <w:start w:val="1"/>
      <w:numFmt w:val="bullet"/>
      <w:lvlText w:val="•"/>
      <w:lvlJc w:val="left"/>
      <w:pPr>
        <w:tabs>
          <w:tab w:val="num" w:pos="4320"/>
        </w:tabs>
        <w:ind w:left="4320" w:hanging="360"/>
      </w:pPr>
      <w:rPr>
        <w:rFonts w:ascii="Arial" w:hAnsi="Arial" w:hint="default"/>
      </w:rPr>
    </w:lvl>
    <w:lvl w:ilvl="6" w:tplc="9F6EB4E4" w:tentative="1">
      <w:start w:val="1"/>
      <w:numFmt w:val="bullet"/>
      <w:lvlText w:val="•"/>
      <w:lvlJc w:val="left"/>
      <w:pPr>
        <w:tabs>
          <w:tab w:val="num" w:pos="5040"/>
        </w:tabs>
        <w:ind w:left="5040" w:hanging="360"/>
      </w:pPr>
      <w:rPr>
        <w:rFonts w:ascii="Arial" w:hAnsi="Arial" w:hint="default"/>
      </w:rPr>
    </w:lvl>
    <w:lvl w:ilvl="7" w:tplc="39561082" w:tentative="1">
      <w:start w:val="1"/>
      <w:numFmt w:val="bullet"/>
      <w:lvlText w:val="•"/>
      <w:lvlJc w:val="left"/>
      <w:pPr>
        <w:tabs>
          <w:tab w:val="num" w:pos="5760"/>
        </w:tabs>
        <w:ind w:left="5760" w:hanging="360"/>
      </w:pPr>
      <w:rPr>
        <w:rFonts w:ascii="Arial" w:hAnsi="Arial" w:hint="default"/>
      </w:rPr>
    </w:lvl>
    <w:lvl w:ilvl="8" w:tplc="B4AA60DA" w:tentative="1">
      <w:start w:val="1"/>
      <w:numFmt w:val="bullet"/>
      <w:lvlText w:val="•"/>
      <w:lvlJc w:val="left"/>
      <w:pPr>
        <w:tabs>
          <w:tab w:val="num" w:pos="6480"/>
        </w:tabs>
        <w:ind w:left="6480" w:hanging="360"/>
      </w:pPr>
      <w:rPr>
        <w:rFonts w:ascii="Arial" w:hAnsi="Arial" w:hint="default"/>
      </w:rPr>
    </w:lvl>
  </w:abstractNum>
  <w:abstractNum w:abstractNumId="23">
    <w:nsid w:val="5F7B3015"/>
    <w:multiLevelType w:val="hybridMultilevel"/>
    <w:tmpl w:val="A3B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6433F"/>
    <w:multiLevelType w:val="hybridMultilevel"/>
    <w:tmpl w:val="37228BE2"/>
    <w:lvl w:ilvl="0" w:tplc="DF18463A">
      <w:start w:val="1"/>
      <w:numFmt w:val="bullet"/>
      <w:lvlText w:val="•"/>
      <w:lvlJc w:val="left"/>
      <w:pPr>
        <w:tabs>
          <w:tab w:val="num" w:pos="720"/>
        </w:tabs>
        <w:ind w:left="720" w:hanging="360"/>
      </w:pPr>
      <w:rPr>
        <w:rFonts w:ascii="Arial" w:hAnsi="Arial" w:hint="default"/>
      </w:rPr>
    </w:lvl>
    <w:lvl w:ilvl="1" w:tplc="A5C61D6C" w:tentative="1">
      <w:start w:val="1"/>
      <w:numFmt w:val="bullet"/>
      <w:lvlText w:val="•"/>
      <w:lvlJc w:val="left"/>
      <w:pPr>
        <w:tabs>
          <w:tab w:val="num" w:pos="1440"/>
        </w:tabs>
        <w:ind w:left="1440" w:hanging="360"/>
      </w:pPr>
      <w:rPr>
        <w:rFonts w:ascii="Arial" w:hAnsi="Arial" w:hint="default"/>
      </w:rPr>
    </w:lvl>
    <w:lvl w:ilvl="2" w:tplc="2F36A200" w:tentative="1">
      <w:start w:val="1"/>
      <w:numFmt w:val="bullet"/>
      <w:lvlText w:val="•"/>
      <w:lvlJc w:val="left"/>
      <w:pPr>
        <w:tabs>
          <w:tab w:val="num" w:pos="2160"/>
        </w:tabs>
        <w:ind w:left="2160" w:hanging="360"/>
      </w:pPr>
      <w:rPr>
        <w:rFonts w:ascii="Arial" w:hAnsi="Arial" w:hint="default"/>
      </w:rPr>
    </w:lvl>
    <w:lvl w:ilvl="3" w:tplc="6E6697A6" w:tentative="1">
      <w:start w:val="1"/>
      <w:numFmt w:val="bullet"/>
      <w:lvlText w:val="•"/>
      <w:lvlJc w:val="left"/>
      <w:pPr>
        <w:tabs>
          <w:tab w:val="num" w:pos="2880"/>
        </w:tabs>
        <w:ind w:left="2880" w:hanging="360"/>
      </w:pPr>
      <w:rPr>
        <w:rFonts w:ascii="Arial" w:hAnsi="Arial" w:hint="default"/>
      </w:rPr>
    </w:lvl>
    <w:lvl w:ilvl="4" w:tplc="6A1C240E" w:tentative="1">
      <w:start w:val="1"/>
      <w:numFmt w:val="bullet"/>
      <w:lvlText w:val="•"/>
      <w:lvlJc w:val="left"/>
      <w:pPr>
        <w:tabs>
          <w:tab w:val="num" w:pos="3600"/>
        </w:tabs>
        <w:ind w:left="3600" w:hanging="360"/>
      </w:pPr>
      <w:rPr>
        <w:rFonts w:ascii="Arial" w:hAnsi="Arial" w:hint="default"/>
      </w:rPr>
    </w:lvl>
    <w:lvl w:ilvl="5" w:tplc="AAF05BA4" w:tentative="1">
      <w:start w:val="1"/>
      <w:numFmt w:val="bullet"/>
      <w:lvlText w:val="•"/>
      <w:lvlJc w:val="left"/>
      <w:pPr>
        <w:tabs>
          <w:tab w:val="num" w:pos="4320"/>
        </w:tabs>
        <w:ind w:left="4320" w:hanging="360"/>
      </w:pPr>
      <w:rPr>
        <w:rFonts w:ascii="Arial" w:hAnsi="Arial" w:hint="default"/>
      </w:rPr>
    </w:lvl>
    <w:lvl w:ilvl="6" w:tplc="095A0FE0" w:tentative="1">
      <w:start w:val="1"/>
      <w:numFmt w:val="bullet"/>
      <w:lvlText w:val="•"/>
      <w:lvlJc w:val="left"/>
      <w:pPr>
        <w:tabs>
          <w:tab w:val="num" w:pos="5040"/>
        </w:tabs>
        <w:ind w:left="5040" w:hanging="360"/>
      </w:pPr>
      <w:rPr>
        <w:rFonts w:ascii="Arial" w:hAnsi="Arial" w:hint="default"/>
      </w:rPr>
    </w:lvl>
    <w:lvl w:ilvl="7" w:tplc="7D3E33E8" w:tentative="1">
      <w:start w:val="1"/>
      <w:numFmt w:val="bullet"/>
      <w:lvlText w:val="•"/>
      <w:lvlJc w:val="left"/>
      <w:pPr>
        <w:tabs>
          <w:tab w:val="num" w:pos="5760"/>
        </w:tabs>
        <w:ind w:left="5760" w:hanging="360"/>
      </w:pPr>
      <w:rPr>
        <w:rFonts w:ascii="Arial" w:hAnsi="Arial" w:hint="default"/>
      </w:rPr>
    </w:lvl>
    <w:lvl w:ilvl="8" w:tplc="D4AEA1BC" w:tentative="1">
      <w:start w:val="1"/>
      <w:numFmt w:val="bullet"/>
      <w:lvlText w:val="•"/>
      <w:lvlJc w:val="left"/>
      <w:pPr>
        <w:tabs>
          <w:tab w:val="num" w:pos="6480"/>
        </w:tabs>
        <w:ind w:left="6480" w:hanging="360"/>
      </w:pPr>
      <w:rPr>
        <w:rFonts w:ascii="Arial" w:hAnsi="Arial" w:hint="default"/>
      </w:rPr>
    </w:lvl>
  </w:abstractNum>
  <w:abstractNum w:abstractNumId="25">
    <w:nsid w:val="62C20B5F"/>
    <w:multiLevelType w:val="hybridMultilevel"/>
    <w:tmpl w:val="EF3A0D54"/>
    <w:lvl w:ilvl="0" w:tplc="B352E42E">
      <w:start w:val="1"/>
      <w:numFmt w:val="decimal"/>
      <w:lvlText w:val="%1."/>
      <w:lvlJc w:val="left"/>
      <w:pPr>
        <w:tabs>
          <w:tab w:val="num" w:pos="720"/>
        </w:tabs>
        <w:ind w:left="720" w:hanging="360"/>
      </w:pPr>
    </w:lvl>
    <w:lvl w:ilvl="1" w:tplc="5D68C5F8" w:tentative="1">
      <w:start w:val="1"/>
      <w:numFmt w:val="decimal"/>
      <w:lvlText w:val="%2."/>
      <w:lvlJc w:val="left"/>
      <w:pPr>
        <w:tabs>
          <w:tab w:val="num" w:pos="1440"/>
        </w:tabs>
        <w:ind w:left="1440" w:hanging="360"/>
      </w:pPr>
    </w:lvl>
    <w:lvl w:ilvl="2" w:tplc="43381EA4" w:tentative="1">
      <w:start w:val="1"/>
      <w:numFmt w:val="decimal"/>
      <w:lvlText w:val="%3."/>
      <w:lvlJc w:val="left"/>
      <w:pPr>
        <w:tabs>
          <w:tab w:val="num" w:pos="2160"/>
        </w:tabs>
        <w:ind w:left="2160" w:hanging="360"/>
      </w:pPr>
    </w:lvl>
    <w:lvl w:ilvl="3" w:tplc="C292F53E" w:tentative="1">
      <w:start w:val="1"/>
      <w:numFmt w:val="decimal"/>
      <w:lvlText w:val="%4."/>
      <w:lvlJc w:val="left"/>
      <w:pPr>
        <w:tabs>
          <w:tab w:val="num" w:pos="2880"/>
        </w:tabs>
        <w:ind w:left="2880" w:hanging="360"/>
      </w:pPr>
    </w:lvl>
    <w:lvl w:ilvl="4" w:tplc="F6F001E0" w:tentative="1">
      <w:start w:val="1"/>
      <w:numFmt w:val="decimal"/>
      <w:lvlText w:val="%5."/>
      <w:lvlJc w:val="left"/>
      <w:pPr>
        <w:tabs>
          <w:tab w:val="num" w:pos="3600"/>
        </w:tabs>
        <w:ind w:left="3600" w:hanging="360"/>
      </w:pPr>
    </w:lvl>
    <w:lvl w:ilvl="5" w:tplc="5FE4287C" w:tentative="1">
      <w:start w:val="1"/>
      <w:numFmt w:val="decimal"/>
      <w:lvlText w:val="%6."/>
      <w:lvlJc w:val="left"/>
      <w:pPr>
        <w:tabs>
          <w:tab w:val="num" w:pos="4320"/>
        </w:tabs>
        <w:ind w:left="4320" w:hanging="360"/>
      </w:pPr>
    </w:lvl>
    <w:lvl w:ilvl="6" w:tplc="965E2360" w:tentative="1">
      <w:start w:val="1"/>
      <w:numFmt w:val="decimal"/>
      <w:lvlText w:val="%7."/>
      <w:lvlJc w:val="left"/>
      <w:pPr>
        <w:tabs>
          <w:tab w:val="num" w:pos="5040"/>
        </w:tabs>
        <w:ind w:left="5040" w:hanging="360"/>
      </w:pPr>
    </w:lvl>
    <w:lvl w:ilvl="7" w:tplc="5FD6F42C" w:tentative="1">
      <w:start w:val="1"/>
      <w:numFmt w:val="decimal"/>
      <w:lvlText w:val="%8."/>
      <w:lvlJc w:val="left"/>
      <w:pPr>
        <w:tabs>
          <w:tab w:val="num" w:pos="5760"/>
        </w:tabs>
        <w:ind w:left="5760" w:hanging="360"/>
      </w:pPr>
    </w:lvl>
    <w:lvl w:ilvl="8" w:tplc="FB381724" w:tentative="1">
      <w:start w:val="1"/>
      <w:numFmt w:val="decimal"/>
      <w:lvlText w:val="%9."/>
      <w:lvlJc w:val="left"/>
      <w:pPr>
        <w:tabs>
          <w:tab w:val="num" w:pos="6480"/>
        </w:tabs>
        <w:ind w:left="6480" w:hanging="360"/>
      </w:pPr>
    </w:lvl>
  </w:abstractNum>
  <w:abstractNum w:abstractNumId="26">
    <w:nsid w:val="65A70108"/>
    <w:multiLevelType w:val="hybridMultilevel"/>
    <w:tmpl w:val="81228A96"/>
    <w:lvl w:ilvl="0" w:tplc="1700B19C">
      <w:start w:val="1"/>
      <w:numFmt w:val="bullet"/>
      <w:lvlText w:val="•"/>
      <w:lvlJc w:val="left"/>
      <w:pPr>
        <w:tabs>
          <w:tab w:val="num" w:pos="720"/>
        </w:tabs>
        <w:ind w:left="720" w:hanging="360"/>
      </w:pPr>
      <w:rPr>
        <w:rFonts w:ascii="Arial" w:hAnsi="Arial" w:hint="default"/>
      </w:rPr>
    </w:lvl>
    <w:lvl w:ilvl="1" w:tplc="48C624D4" w:tentative="1">
      <w:start w:val="1"/>
      <w:numFmt w:val="bullet"/>
      <w:lvlText w:val="•"/>
      <w:lvlJc w:val="left"/>
      <w:pPr>
        <w:tabs>
          <w:tab w:val="num" w:pos="1440"/>
        </w:tabs>
        <w:ind w:left="1440" w:hanging="360"/>
      </w:pPr>
      <w:rPr>
        <w:rFonts w:ascii="Arial" w:hAnsi="Arial" w:hint="default"/>
      </w:rPr>
    </w:lvl>
    <w:lvl w:ilvl="2" w:tplc="2966892E" w:tentative="1">
      <w:start w:val="1"/>
      <w:numFmt w:val="bullet"/>
      <w:lvlText w:val="•"/>
      <w:lvlJc w:val="left"/>
      <w:pPr>
        <w:tabs>
          <w:tab w:val="num" w:pos="2160"/>
        </w:tabs>
        <w:ind w:left="2160" w:hanging="360"/>
      </w:pPr>
      <w:rPr>
        <w:rFonts w:ascii="Arial" w:hAnsi="Arial" w:hint="default"/>
      </w:rPr>
    </w:lvl>
    <w:lvl w:ilvl="3" w:tplc="4224AAF8" w:tentative="1">
      <w:start w:val="1"/>
      <w:numFmt w:val="bullet"/>
      <w:lvlText w:val="•"/>
      <w:lvlJc w:val="left"/>
      <w:pPr>
        <w:tabs>
          <w:tab w:val="num" w:pos="2880"/>
        </w:tabs>
        <w:ind w:left="2880" w:hanging="360"/>
      </w:pPr>
      <w:rPr>
        <w:rFonts w:ascii="Arial" w:hAnsi="Arial" w:hint="default"/>
      </w:rPr>
    </w:lvl>
    <w:lvl w:ilvl="4" w:tplc="81C01540" w:tentative="1">
      <w:start w:val="1"/>
      <w:numFmt w:val="bullet"/>
      <w:lvlText w:val="•"/>
      <w:lvlJc w:val="left"/>
      <w:pPr>
        <w:tabs>
          <w:tab w:val="num" w:pos="3600"/>
        </w:tabs>
        <w:ind w:left="3600" w:hanging="360"/>
      </w:pPr>
      <w:rPr>
        <w:rFonts w:ascii="Arial" w:hAnsi="Arial" w:hint="default"/>
      </w:rPr>
    </w:lvl>
    <w:lvl w:ilvl="5" w:tplc="AFF85A24" w:tentative="1">
      <w:start w:val="1"/>
      <w:numFmt w:val="bullet"/>
      <w:lvlText w:val="•"/>
      <w:lvlJc w:val="left"/>
      <w:pPr>
        <w:tabs>
          <w:tab w:val="num" w:pos="4320"/>
        </w:tabs>
        <w:ind w:left="4320" w:hanging="360"/>
      </w:pPr>
      <w:rPr>
        <w:rFonts w:ascii="Arial" w:hAnsi="Arial" w:hint="default"/>
      </w:rPr>
    </w:lvl>
    <w:lvl w:ilvl="6" w:tplc="7FFE9B94" w:tentative="1">
      <w:start w:val="1"/>
      <w:numFmt w:val="bullet"/>
      <w:lvlText w:val="•"/>
      <w:lvlJc w:val="left"/>
      <w:pPr>
        <w:tabs>
          <w:tab w:val="num" w:pos="5040"/>
        </w:tabs>
        <w:ind w:left="5040" w:hanging="360"/>
      </w:pPr>
      <w:rPr>
        <w:rFonts w:ascii="Arial" w:hAnsi="Arial" w:hint="default"/>
      </w:rPr>
    </w:lvl>
    <w:lvl w:ilvl="7" w:tplc="1B32A190" w:tentative="1">
      <w:start w:val="1"/>
      <w:numFmt w:val="bullet"/>
      <w:lvlText w:val="•"/>
      <w:lvlJc w:val="left"/>
      <w:pPr>
        <w:tabs>
          <w:tab w:val="num" w:pos="5760"/>
        </w:tabs>
        <w:ind w:left="5760" w:hanging="360"/>
      </w:pPr>
      <w:rPr>
        <w:rFonts w:ascii="Arial" w:hAnsi="Arial" w:hint="default"/>
      </w:rPr>
    </w:lvl>
    <w:lvl w:ilvl="8" w:tplc="B9B49E90" w:tentative="1">
      <w:start w:val="1"/>
      <w:numFmt w:val="bullet"/>
      <w:lvlText w:val="•"/>
      <w:lvlJc w:val="left"/>
      <w:pPr>
        <w:tabs>
          <w:tab w:val="num" w:pos="6480"/>
        </w:tabs>
        <w:ind w:left="6480" w:hanging="360"/>
      </w:pPr>
      <w:rPr>
        <w:rFonts w:ascii="Arial" w:hAnsi="Arial" w:hint="default"/>
      </w:rPr>
    </w:lvl>
  </w:abstractNum>
  <w:abstractNum w:abstractNumId="27">
    <w:nsid w:val="6B89324E"/>
    <w:multiLevelType w:val="hybridMultilevel"/>
    <w:tmpl w:val="0FCEAC78"/>
    <w:lvl w:ilvl="0" w:tplc="ECD8B54E">
      <w:start w:val="1"/>
      <w:numFmt w:val="bullet"/>
      <w:lvlText w:val="•"/>
      <w:lvlJc w:val="left"/>
      <w:pPr>
        <w:tabs>
          <w:tab w:val="num" w:pos="720"/>
        </w:tabs>
        <w:ind w:left="720" w:hanging="360"/>
      </w:pPr>
      <w:rPr>
        <w:rFonts w:ascii="Arial" w:hAnsi="Arial" w:hint="default"/>
      </w:rPr>
    </w:lvl>
    <w:lvl w:ilvl="1" w:tplc="FDDC7B92" w:tentative="1">
      <w:start w:val="1"/>
      <w:numFmt w:val="bullet"/>
      <w:lvlText w:val="•"/>
      <w:lvlJc w:val="left"/>
      <w:pPr>
        <w:tabs>
          <w:tab w:val="num" w:pos="1440"/>
        </w:tabs>
        <w:ind w:left="1440" w:hanging="360"/>
      </w:pPr>
      <w:rPr>
        <w:rFonts w:ascii="Arial" w:hAnsi="Arial" w:hint="default"/>
      </w:rPr>
    </w:lvl>
    <w:lvl w:ilvl="2" w:tplc="0A7A51A0" w:tentative="1">
      <w:start w:val="1"/>
      <w:numFmt w:val="bullet"/>
      <w:lvlText w:val="•"/>
      <w:lvlJc w:val="left"/>
      <w:pPr>
        <w:tabs>
          <w:tab w:val="num" w:pos="2160"/>
        </w:tabs>
        <w:ind w:left="2160" w:hanging="360"/>
      </w:pPr>
      <w:rPr>
        <w:rFonts w:ascii="Arial" w:hAnsi="Arial" w:hint="default"/>
      </w:rPr>
    </w:lvl>
    <w:lvl w:ilvl="3" w:tplc="FB30210E" w:tentative="1">
      <w:start w:val="1"/>
      <w:numFmt w:val="bullet"/>
      <w:lvlText w:val="•"/>
      <w:lvlJc w:val="left"/>
      <w:pPr>
        <w:tabs>
          <w:tab w:val="num" w:pos="2880"/>
        </w:tabs>
        <w:ind w:left="2880" w:hanging="360"/>
      </w:pPr>
      <w:rPr>
        <w:rFonts w:ascii="Arial" w:hAnsi="Arial" w:hint="default"/>
      </w:rPr>
    </w:lvl>
    <w:lvl w:ilvl="4" w:tplc="81FACD7E" w:tentative="1">
      <w:start w:val="1"/>
      <w:numFmt w:val="bullet"/>
      <w:lvlText w:val="•"/>
      <w:lvlJc w:val="left"/>
      <w:pPr>
        <w:tabs>
          <w:tab w:val="num" w:pos="3600"/>
        </w:tabs>
        <w:ind w:left="3600" w:hanging="360"/>
      </w:pPr>
      <w:rPr>
        <w:rFonts w:ascii="Arial" w:hAnsi="Arial" w:hint="default"/>
      </w:rPr>
    </w:lvl>
    <w:lvl w:ilvl="5" w:tplc="E668DAC6" w:tentative="1">
      <w:start w:val="1"/>
      <w:numFmt w:val="bullet"/>
      <w:lvlText w:val="•"/>
      <w:lvlJc w:val="left"/>
      <w:pPr>
        <w:tabs>
          <w:tab w:val="num" w:pos="4320"/>
        </w:tabs>
        <w:ind w:left="4320" w:hanging="360"/>
      </w:pPr>
      <w:rPr>
        <w:rFonts w:ascii="Arial" w:hAnsi="Arial" w:hint="default"/>
      </w:rPr>
    </w:lvl>
    <w:lvl w:ilvl="6" w:tplc="9B8E16FC" w:tentative="1">
      <w:start w:val="1"/>
      <w:numFmt w:val="bullet"/>
      <w:lvlText w:val="•"/>
      <w:lvlJc w:val="left"/>
      <w:pPr>
        <w:tabs>
          <w:tab w:val="num" w:pos="5040"/>
        </w:tabs>
        <w:ind w:left="5040" w:hanging="360"/>
      </w:pPr>
      <w:rPr>
        <w:rFonts w:ascii="Arial" w:hAnsi="Arial" w:hint="default"/>
      </w:rPr>
    </w:lvl>
    <w:lvl w:ilvl="7" w:tplc="FF64599E" w:tentative="1">
      <w:start w:val="1"/>
      <w:numFmt w:val="bullet"/>
      <w:lvlText w:val="•"/>
      <w:lvlJc w:val="left"/>
      <w:pPr>
        <w:tabs>
          <w:tab w:val="num" w:pos="5760"/>
        </w:tabs>
        <w:ind w:left="5760" w:hanging="360"/>
      </w:pPr>
      <w:rPr>
        <w:rFonts w:ascii="Arial" w:hAnsi="Arial" w:hint="default"/>
      </w:rPr>
    </w:lvl>
    <w:lvl w:ilvl="8" w:tplc="9C7232E6" w:tentative="1">
      <w:start w:val="1"/>
      <w:numFmt w:val="bullet"/>
      <w:lvlText w:val="•"/>
      <w:lvlJc w:val="left"/>
      <w:pPr>
        <w:tabs>
          <w:tab w:val="num" w:pos="6480"/>
        </w:tabs>
        <w:ind w:left="6480" w:hanging="360"/>
      </w:pPr>
      <w:rPr>
        <w:rFonts w:ascii="Arial" w:hAnsi="Arial" w:hint="default"/>
      </w:rPr>
    </w:lvl>
  </w:abstractNum>
  <w:abstractNum w:abstractNumId="28">
    <w:nsid w:val="6E72535D"/>
    <w:multiLevelType w:val="hybridMultilevel"/>
    <w:tmpl w:val="B336B35A"/>
    <w:lvl w:ilvl="0" w:tplc="3682984A">
      <w:start w:val="1"/>
      <w:numFmt w:val="bullet"/>
      <w:lvlText w:val="•"/>
      <w:lvlJc w:val="left"/>
      <w:pPr>
        <w:tabs>
          <w:tab w:val="num" w:pos="720"/>
        </w:tabs>
        <w:ind w:left="720" w:hanging="360"/>
      </w:pPr>
      <w:rPr>
        <w:rFonts w:ascii="Arial" w:hAnsi="Arial" w:hint="default"/>
      </w:rPr>
    </w:lvl>
    <w:lvl w:ilvl="1" w:tplc="DDD6FDAE" w:tentative="1">
      <w:start w:val="1"/>
      <w:numFmt w:val="bullet"/>
      <w:lvlText w:val="•"/>
      <w:lvlJc w:val="left"/>
      <w:pPr>
        <w:tabs>
          <w:tab w:val="num" w:pos="1440"/>
        </w:tabs>
        <w:ind w:left="1440" w:hanging="360"/>
      </w:pPr>
      <w:rPr>
        <w:rFonts w:ascii="Arial" w:hAnsi="Arial" w:hint="default"/>
      </w:rPr>
    </w:lvl>
    <w:lvl w:ilvl="2" w:tplc="9F3AF2DC" w:tentative="1">
      <w:start w:val="1"/>
      <w:numFmt w:val="bullet"/>
      <w:lvlText w:val="•"/>
      <w:lvlJc w:val="left"/>
      <w:pPr>
        <w:tabs>
          <w:tab w:val="num" w:pos="2160"/>
        </w:tabs>
        <w:ind w:left="2160" w:hanging="360"/>
      </w:pPr>
      <w:rPr>
        <w:rFonts w:ascii="Arial" w:hAnsi="Arial" w:hint="default"/>
      </w:rPr>
    </w:lvl>
    <w:lvl w:ilvl="3" w:tplc="81AE5278" w:tentative="1">
      <w:start w:val="1"/>
      <w:numFmt w:val="bullet"/>
      <w:lvlText w:val="•"/>
      <w:lvlJc w:val="left"/>
      <w:pPr>
        <w:tabs>
          <w:tab w:val="num" w:pos="2880"/>
        </w:tabs>
        <w:ind w:left="2880" w:hanging="360"/>
      </w:pPr>
      <w:rPr>
        <w:rFonts w:ascii="Arial" w:hAnsi="Arial" w:hint="default"/>
      </w:rPr>
    </w:lvl>
    <w:lvl w:ilvl="4" w:tplc="3F8C27FA" w:tentative="1">
      <w:start w:val="1"/>
      <w:numFmt w:val="bullet"/>
      <w:lvlText w:val="•"/>
      <w:lvlJc w:val="left"/>
      <w:pPr>
        <w:tabs>
          <w:tab w:val="num" w:pos="3600"/>
        </w:tabs>
        <w:ind w:left="3600" w:hanging="360"/>
      </w:pPr>
      <w:rPr>
        <w:rFonts w:ascii="Arial" w:hAnsi="Arial" w:hint="default"/>
      </w:rPr>
    </w:lvl>
    <w:lvl w:ilvl="5" w:tplc="26088BD4" w:tentative="1">
      <w:start w:val="1"/>
      <w:numFmt w:val="bullet"/>
      <w:lvlText w:val="•"/>
      <w:lvlJc w:val="left"/>
      <w:pPr>
        <w:tabs>
          <w:tab w:val="num" w:pos="4320"/>
        </w:tabs>
        <w:ind w:left="4320" w:hanging="360"/>
      </w:pPr>
      <w:rPr>
        <w:rFonts w:ascii="Arial" w:hAnsi="Arial" w:hint="default"/>
      </w:rPr>
    </w:lvl>
    <w:lvl w:ilvl="6" w:tplc="CCDA799C" w:tentative="1">
      <w:start w:val="1"/>
      <w:numFmt w:val="bullet"/>
      <w:lvlText w:val="•"/>
      <w:lvlJc w:val="left"/>
      <w:pPr>
        <w:tabs>
          <w:tab w:val="num" w:pos="5040"/>
        </w:tabs>
        <w:ind w:left="5040" w:hanging="360"/>
      </w:pPr>
      <w:rPr>
        <w:rFonts w:ascii="Arial" w:hAnsi="Arial" w:hint="default"/>
      </w:rPr>
    </w:lvl>
    <w:lvl w:ilvl="7" w:tplc="E410D6A6" w:tentative="1">
      <w:start w:val="1"/>
      <w:numFmt w:val="bullet"/>
      <w:lvlText w:val="•"/>
      <w:lvlJc w:val="left"/>
      <w:pPr>
        <w:tabs>
          <w:tab w:val="num" w:pos="5760"/>
        </w:tabs>
        <w:ind w:left="5760" w:hanging="360"/>
      </w:pPr>
      <w:rPr>
        <w:rFonts w:ascii="Arial" w:hAnsi="Arial" w:hint="default"/>
      </w:rPr>
    </w:lvl>
    <w:lvl w:ilvl="8" w:tplc="30C07AFE" w:tentative="1">
      <w:start w:val="1"/>
      <w:numFmt w:val="bullet"/>
      <w:lvlText w:val="•"/>
      <w:lvlJc w:val="left"/>
      <w:pPr>
        <w:tabs>
          <w:tab w:val="num" w:pos="6480"/>
        </w:tabs>
        <w:ind w:left="6480" w:hanging="360"/>
      </w:pPr>
      <w:rPr>
        <w:rFonts w:ascii="Arial" w:hAnsi="Arial" w:hint="default"/>
      </w:rPr>
    </w:lvl>
  </w:abstractNum>
  <w:abstractNum w:abstractNumId="29">
    <w:nsid w:val="70A41F00"/>
    <w:multiLevelType w:val="hybridMultilevel"/>
    <w:tmpl w:val="0284BFE6"/>
    <w:lvl w:ilvl="0" w:tplc="73A89292">
      <w:start w:val="1"/>
      <w:numFmt w:val="bullet"/>
      <w:lvlText w:val="•"/>
      <w:lvlJc w:val="left"/>
      <w:pPr>
        <w:tabs>
          <w:tab w:val="num" w:pos="720"/>
        </w:tabs>
        <w:ind w:left="720" w:hanging="360"/>
      </w:pPr>
      <w:rPr>
        <w:rFonts w:ascii="Arial" w:hAnsi="Arial" w:hint="default"/>
      </w:rPr>
    </w:lvl>
    <w:lvl w:ilvl="1" w:tplc="93DE4F30" w:tentative="1">
      <w:start w:val="1"/>
      <w:numFmt w:val="bullet"/>
      <w:lvlText w:val="•"/>
      <w:lvlJc w:val="left"/>
      <w:pPr>
        <w:tabs>
          <w:tab w:val="num" w:pos="1440"/>
        </w:tabs>
        <w:ind w:left="1440" w:hanging="360"/>
      </w:pPr>
      <w:rPr>
        <w:rFonts w:ascii="Arial" w:hAnsi="Arial" w:hint="default"/>
      </w:rPr>
    </w:lvl>
    <w:lvl w:ilvl="2" w:tplc="69EAD282" w:tentative="1">
      <w:start w:val="1"/>
      <w:numFmt w:val="bullet"/>
      <w:lvlText w:val="•"/>
      <w:lvlJc w:val="left"/>
      <w:pPr>
        <w:tabs>
          <w:tab w:val="num" w:pos="2160"/>
        </w:tabs>
        <w:ind w:left="2160" w:hanging="360"/>
      </w:pPr>
      <w:rPr>
        <w:rFonts w:ascii="Arial" w:hAnsi="Arial" w:hint="default"/>
      </w:rPr>
    </w:lvl>
    <w:lvl w:ilvl="3" w:tplc="4D8ECE54" w:tentative="1">
      <w:start w:val="1"/>
      <w:numFmt w:val="bullet"/>
      <w:lvlText w:val="•"/>
      <w:lvlJc w:val="left"/>
      <w:pPr>
        <w:tabs>
          <w:tab w:val="num" w:pos="2880"/>
        </w:tabs>
        <w:ind w:left="2880" w:hanging="360"/>
      </w:pPr>
      <w:rPr>
        <w:rFonts w:ascii="Arial" w:hAnsi="Arial" w:hint="default"/>
      </w:rPr>
    </w:lvl>
    <w:lvl w:ilvl="4" w:tplc="FC084C26" w:tentative="1">
      <w:start w:val="1"/>
      <w:numFmt w:val="bullet"/>
      <w:lvlText w:val="•"/>
      <w:lvlJc w:val="left"/>
      <w:pPr>
        <w:tabs>
          <w:tab w:val="num" w:pos="3600"/>
        </w:tabs>
        <w:ind w:left="3600" w:hanging="360"/>
      </w:pPr>
      <w:rPr>
        <w:rFonts w:ascii="Arial" w:hAnsi="Arial" w:hint="default"/>
      </w:rPr>
    </w:lvl>
    <w:lvl w:ilvl="5" w:tplc="D1789AB4" w:tentative="1">
      <w:start w:val="1"/>
      <w:numFmt w:val="bullet"/>
      <w:lvlText w:val="•"/>
      <w:lvlJc w:val="left"/>
      <w:pPr>
        <w:tabs>
          <w:tab w:val="num" w:pos="4320"/>
        </w:tabs>
        <w:ind w:left="4320" w:hanging="360"/>
      </w:pPr>
      <w:rPr>
        <w:rFonts w:ascii="Arial" w:hAnsi="Arial" w:hint="default"/>
      </w:rPr>
    </w:lvl>
    <w:lvl w:ilvl="6" w:tplc="79145416" w:tentative="1">
      <w:start w:val="1"/>
      <w:numFmt w:val="bullet"/>
      <w:lvlText w:val="•"/>
      <w:lvlJc w:val="left"/>
      <w:pPr>
        <w:tabs>
          <w:tab w:val="num" w:pos="5040"/>
        </w:tabs>
        <w:ind w:left="5040" w:hanging="360"/>
      </w:pPr>
      <w:rPr>
        <w:rFonts w:ascii="Arial" w:hAnsi="Arial" w:hint="default"/>
      </w:rPr>
    </w:lvl>
    <w:lvl w:ilvl="7" w:tplc="691E2284" w:tentative="1">
      <w:start w:val="1"/>
      <w:numFmt w:val="bullet"/>
      <w:lvlText w:val="•"/>
      <w:lvlJc w:val="left"/>
      <w:pPr>
        <w:tabs>
          <w:tab w:val="num" w:pos="5760"/>
        </w:tabs>
        <w:ind w:left="5760" w:hanging="360"/>
      </w:pPr>
      <w:rPr>
        <w:rFonts w:ascii="Arial" w:hAnsi="Arial" w:hint="default"/>
      </w:rPr>
    </w:lvl>
    <w:lvl w:ilvl="8" w:tplc="7DB64172" w:tentative="1">
      <w:start w:val="1"/>
      <w:numFmt w:val="bullet"/>
      <w:lvlText w:val="•"/>
      <w:lvlJc w:val="left"/>
      <w:pPr>
        <w:tabs>
          <w:tab w:val="num" w:pos="6480"/>
        </w:tabs>
        <w:ind w:left="6480" w:hanging="360"/>
      </w:pPr>
      <w:rPr>
        <w:rFonts w:ascii="Arial" w:hAnsi="Arial" w:hint="default"/>
      </w:rPr>
    </w:lvl>
  </w:abstractNum>
  <w:abstractNum w:abstractNumId="30">
    <w:nsid w:val="78E9537F"/>
    <w:multiLevelType w:val="hybridMultilevel"/>
    <w:tmpl w:val="E50EE324"/>
    <w:lvl w:ilvl="0" w:tplc="87CC03FE">
      <w:start w:val="1"/>
      <w:numFmt w:val="bullet"/>
      <w:lvlText w:val="•"/>
      <w:lvlJc w:val="left"/>
      <w:pPr>
        <w:tabs>
          <w:tab w:val="num" w:pos="720"/>
        </w:tabs>
        <w:ind w:left="720" w:hanging="360"/>
      </w:pPr>
      <w:rPr>
        <w:rFonts w:ascii="Arial" w:hAnsi="Arial" w:hint="default"/>
      </w:rPr>
    </w:lvl>
    <w:lvl w:ilvl="1" w:tplc="8FB8FE56" w:tentative="1">
      <w:start w:val="1"/>
      <w:numFmt w:val="bullet"/>
      <w:lvlText w:val="•"/>
      <w:lvlJc w:val="left"/>
      <w:pPr>
        <w:tabs>
          <w:tab w:val="num" w:pos="1440"/>
        </w:tabs>
        <w:ind w:left="1440" w:hanging="360"/>
      </w:pPr>
      <w:rPr>
        <w:rFonts w:ascii="Arial" w:hAnsi="Arial" w:hint="default"/>
      </w:rPr>
    </w:lvl>
    <w:lvl w:ilvl="2" w:tplc="F3709B2C" w:tentative="1">
      <w:start w:val="1"/>
      <w:numFmt w:val="bullet"/>
      <w:lvlText w:val="•"/>
      <w:lvlJc w:val="left"/>
      <w:pPr>
        <w:tabs>
          <w:tab w:val="num" w:pos="2160"/>
        </w:tabs>
        <w:ind w:left="2160" w:hanging="360"/>
      </w:pPr>
      <w:rPr>
        <w:rFonts w:ascii="Arial" w:hAnsi="Arial" w:hint="default"/>
      </w:rPr>
    </w:lvl>
    <w:lvl w:ilvl="3" w:tplc="7B12EBB8" w:tentative="1">
      <w:start w:val="1"/>
      <w:numFmt w:val="bullet"/>
      <w:lvlText w:val="•"/>
      <w:lvlJc w:val="left"/>
      <w:pPr>
        <w:tabs>
          <w:tab w:val="num" w:pos="2880"/>
        </w:tabs>
        <w:ind w:left="2880" w:hanging="360"/>
      </w:pPr>
      <w:rPr>
        <w:rFonts w:ascii="Arial" w:hAnsi="Arial" w:hint="default"/>
      </w:rPr>
    </w:lvl>
    <w:lvl w:ilvl="4" w:tplc="9AD8D2A2" w:tentative="1">
      <w:start w:val="1"/>
      <w:numFmt w:val="bullet"/>
      <w:lvlText w:val="•"/>
      <w:lvlJc w:val="left"/>
      <w:pPr>
        <w:tabs>
          <w:tab w:val="num" w:pos="3600"/>
        </w:tabs>
        <w:ind w:left="3600" w:hanging="360"/>
      </w:pPr>
      <w:rPr>
        <w:rFonts w:ascii="Arial" w:hAnsi="Arial" w:hint="default"/>
      </w:rPr>
    </w:lvl>
    <w:lvl w:ilvl="5" w:tplc="0EFC3254" w:tentative="1">
      <w:start w:val="1"/>
      <w:numFmt w:val="bullet"/>
      <w:lvlText w:val="•"/>
      <w:lvlJc w:val="left"/>
      <w:pPr>
        <w:tabs>
          <w:tab w:val="num" w:pos="4320"/>
        </w:tabs>
        <w:ind w:left="4320" w:hanging="360"/>
      </w:pPr>
      <w:rPr>
        <w:rFonts w:ascii="Arial" w:hAnsi="Arial" w:hint="default"/>
      </w:rPr>
    </w:lvl>
    <w:lvl w:ilvl="6" w:tplc="1F58CFB0" w:tentative="1">
      <w:start w:val="1"/>
      <w:numFmt w:val="bullet"/>
      <w:lvlText w:val="•"/>
      <w:lvlJc w:val="left"/>
      <w:pPr>
        <w:tabs>
          <w:tab w:val="num" w:pos="5040"/>
        </w:tabs>
        <w:ind w:left="5040" w:hanging="360"/>
      </w:pPr>
      <w:rPr>
        <w:rFonts w:ascii="Arial" w:hAnsi="Arial" w:hint="default"/>
      </w:rPr>
    </w:lvl>
    <w:lvl w:ilvl="7" w:tplc="295AEC48" w:tentative="1">
      <w:start w:val="1"/>
      <w:numFmt w:val="bullet"/>
      <w:lvlText w:val="•"/>
      <w:lvlJc w:val="left"/>
      <w:pPr>
        <w:tabs>
          <w:tab w:val="num" w:pos="5760"/>
        </w:tabs>
        <w:ind w:left="5760" w:hanging="360"/>
      </w:pPr>
      <w:rPr>
        <w:rFonts w:ascii="Arial" w:hAnsi="Arial" w:hint="default"/>
      </w:rPr>
    </w:lvl>
    <w:lvl w:ilvl="8" w:tplc="30A23FEC" w:tentative="1">
      <w:start w:val="1"/>
      <w:numFmt w:val="bullet"/>
      <w:lvlText w:val="•"/>
      <w:lvlJc w:val="left"/>
      <w:pPr>
        <w:tabs>
          <w:tab w:val="num" w:pos="6480"/>
        </w:tabs>
        <w:ind w:left="6480" w:hanging="360"/>
      </w:pPr>
      <w:rPr>
        <w:rFonts w:ascii="Arial" w:hAnsi="Arial" w:hint="default"/>
      </w:rPr>
    </w:lvl>
  </w:abstractNum>
  <w:abstractNum w:abstractNumId="31">
    <w:nsid w:val="799E7F10"/>
    <w:multiLevelType w:val="hybridMultilevel"/>
    <w:tmpl w:val="D284A3EE"/>
    <w:lvl w:ilvl="0" w:tplc="637A97F4">
      <w:start w:val="1"/>
      <w:numFmt w:val="bullet"/>
      <w:lvlText w:val="•"/>
      <w:lvlJc w:val="left"/>
      <w:pPr>
        <w:tabs>
          <w:tab w:val="num" w:pos="720"/>
        </w:tabs>
        <w:ind w:left="720" w:hanging="360"/>
      </w:pPr>
      <w:rPr>
        <w:rFonts w:ascii="Arial" w:hAnsi="Arial" w:hint="default"/>
      </w:rPr>
    </w:lvl>
    <w:lvl w:ilvl="1" w:tplc="FEE8BC7C" w:tentative="1">
      <w:start w:val="1"/>
      <w:numFmt w:val="bullet"/>
      <w:lvlText w:val="•"/>
      <w:lvlJc w:val="left"/>
      <w:pPr>
        <w:tabs>
          <w:tab w:val="num" w:pos="1440"/>
        </w:tabs>
        <w:ind w:left="1440" w:hanging="360"/>
      </w:pPr>
      <w:rPr>
        <w:rFonts w:ascii="Arial" w:hAnsi="Arial" w:hint="default"/>
      </w:rPr>
    </w:lvl>
    <w:lvl w:ilvl="2" w:tplc="602C10A6" w:tentative="1">
      <w:start w:val="1"/>
      <w:numFmt w:val="bullet"/>
      <w:lvlText w:val="•"/>
      <w:lvlJc w:val="left"/>
      <w:pPr>
        <w:tabs>
          <w:tab w:val="num" w:pos="2160"/>
        </w:tabs>
        <w:ind w:left="2160" w:hanging="360"/>
      </w:pPr>
      <w:rPr>
        <w:rFonts w:ascii="Arial" w:hAnsi="Arial" w:hint="default"/>
      </w:rPr>
    </w:lvl>
    <w:lvl w:ilvl="3" w:tplc="2146FDC0" w:tentative="1">
      <w:start w:val="1"/>
      <w:numFmt w:val="bullet"/>
      <w:lvlText w:val="•"/>
      <w:lvlJc w:val="left"/>
      <w:pPr>
        <w:tabs>
          <w:tab w:val="num" w:pos="2880"/>
        </w:tabs>
        <w:ind w:left="2880" w:hanging="360"/>
      </w:pPr>
      <w:rPr>
        <w:rFonts w:ascii="Arial" w:hAnsi="Arial" w:hint="default"/>
      </w:rPr>
    </w:lvl>
    <w:lvl w:ilvl="4" w:tplc="580073E4" w:tentative="1">
      <w:start w:val="1"/>
      <w:numFmt w:val="bullet"/>
      <w:lvlText w:val="•"/>
      <w:lvlJc w:val="left"/>
      <w:pPr>
        <w:tabs>
          <w:tab w:val="num" w:pos="3600"/>
        </w:tabs>
        <w:ind w:left="3600" w:hanging="360"/>
      </w:pPr>
      <w:rPr>
        <w:rFonts w:ascii="Arial" w:hAnsi="Arial" w:hint="default"/>
      </w:rPr>
    </w:lvl>
    <w:lvl w:ilvl="5" w:tplc="8F5A0366" w:tentative="1">
      <w:start w:val="1"/>
      <w:numFmt w:val="bullet"/>
      <w:lvlText w:val="•"/>
      <w:lvlJc w:val="left"/>
      <w:pPr>
        <w:tabs>
          <w:tab w:val="num" w:pos="4320"/>
        </w:tabs>
        <w:ind w:left="4320" w:hanging="360"/>
      </w:pPr>
      <w:rPr>
        <w:rFonts w:ascii="Arial" w:hAnsi="Arial" w:hint="default"/>
      </w:rPr>
    </w:lvl>
    <w:lvl w:ilvl="6" w:tplc="C87E25F4" w:tentative="1">
      <w:start w:val="1"/>
      <w:numFmt w:val="bullet"/>
      <w:lvlText w:val="•"/>
      <w:lvlJc w:val="left"/>
      <w:pPr>
        <w:tabs>
          <w:tab w:val="num" w:pos="5040"/>
        </w:tabs>
        <w:ind w:left="5040" w:hanging="360"/>
      </w:pPr>
      <w:rPr>
        <w:rFonts w:ascii="Arial" w:hAnsi="Arial" w:hint="default"/>
      </w:rPr>
    </w:lvl>
    <w:lvl w:ilvl="7" w:tplc="52E0DD3A" w:tentative="1">
      <w:start w:val="1"/>
      <w:numFmt w:val="bullet"/>
      <w:lvlText w:val="•"/>
      <w:lvlJc w:val="left"/>
      <w:pPr>
        <w:tabs>
          <w:tab w:val="num" w:pos="5760"/>
        </w:tabs>
        <w:ind w:left="5760" w:hanging="360"/>
      </w:pPr>
      <w:rPr>
        <w:rFonts w:ascii="Arial" w:hAnsi="Arial" w:hint="default"/>
      </w:rPr>
    </w:lvl>
    <w:lvl w:ilvl="8" w:tplc="A5508BE2" w:tentative="1">
      <w:start w:val="1"/>
      <w:numFmt w:val="bullet"/>
      <w:lvlText w:val="•"/>
      <w:lvlJc w:val="left"/>
      <w:pPr>
        <w:tabs>
          <w:tab w:val="num" w:pos="6480"/>
        </w:tabs>
        <w:ind w:left="6480" w:hanging="360"/>
      </w:pPr>
      <w:rPr>
        <w:rFonts w:ascii="Arial" w:hAnsi="Arial" w:hint="default"/>
      </w:rPr>
    </w:lvl>
  </w:abstractNum>
  <w:abstractNum w:abstractNumId="32">
    <w:nsid w:val="7E5734E5"/>
    <w:multiLevelType w:val="hybridMultilevel"/>
    <w:tmpl w:val="EE166776"/>
    <w:lvl w:ilvl="0" w:tplc="8D0A2C36">
      <w:start w:val="1"/>
      <w:numFmt w:val="bullet"/>
      <w:lvlText w:val="•"/>
      <w:lvlJc w:val="left"/>
      <w:pPr>
        <w:tabs>
          <w:tab w:val="num" w:pos="720"/>
        </w:tabs>
        <w:ind w:left="720" w:hanging="360"/>
      </w:pPr>
      <w:rPr>
        <w:rFonts w:ascii="Arial" w:hAnsi="Arial" w:hint="default"/>
      </w:rPr>
    </w:lvl>
    <w:lvl w:ilvl="1" w:tplc="79A062D4" w:tentative="1">
      <w:start w:val="1"/>
      <w:numFmt w:val="bullet"/>
      <w:lvlText w:val="•"/>
      <w:lvlJc w:val="left"/>
      <w:pPr>
        <w:tabs>
          <w:tab w:val="num" w:pos="1440"/>
        </w:tabs>
        <w:ind w:left="1440" w:hanging="360"/>
      </w:pPr>
      <w:rPr>
        <w:rFonts w:ascii="Arial" w:hAnsi="Arial" w:hint="default"/>
      </w:rPr>
    </w:lvl>
    <w:lvl w:ilvl="2" w:tplc="C8CEFE4A" w:tentative="1">
      <w:start w:val="1"/>
      <w:numFmt w:val="bullet"/>
      <w:lvlText w:val="•"/>
      <w:lvlJc w:val="left"/>
      <w:pPr>
        <w:tabs>
          <w:tab w:val="num" w:pos="2160"/>
        </w:tabs>
        <w:ind w:left="2160" w:hanging="360"/>
      </w:pPr>
      <w:rPr>
        <w:rFonts w:ascii="Arial" w:hAnsi="Arial" w:hint="default"/>
      </w:rPr>
    </w:lvl>
    <w:lvl w:ilvl="3" w:tplc="292AAC10" w:tentative="1">
      <w:start w:val="1"/>
      <w:numFmt w:val="bullet"/>
      <w:lvlText w:val="•"/>
      <w:lvlJc w:val="left"/>
      <w:pPr>
        <w:tabs>
          <w:tab w:val="num" w:pos="2880"/>
        </w:tabs>
        <w:ind w:left="2880" w:hanging="360"/>
      </w:pPr>
      <w:rPr>
        <w:rFonts w:ascii="Arial" w:hAnsi="Arial" w:hint="default"/>
      </w:rPr>
    </w:lvl>
    <w:lvl w:ilvl="4" w:tplc="63A40048" w:tentative="1">
      <w:start w:val="1"/>
      <w:numFmt w:val="bullet"/>
      <w:lvlText w:val="•"/>
      <w:lvlJc w:val="left"/>
      <w:pPr>
        <w:tabs>
          <w:tab w:val="num" w:pos="3600"/>
        </w:tabs>
        <w:ind w:left="3600" w:hanging="360"/>
      </w:pPr>
      <w:rPr>
        <w:rFonts w:ascii="Arial" w:hAnsi="Arial" w:hint="default"/>
      </w:rPr>
    </w:lvl>
    <w:lvl w:ilvl="5" w:tplc="4BC89AB6" w:tentative="1">
      <w:start w:val="1"/>
      <w:numFmt w:val="bullet"/>
      <w:lvlText w:val="•"/>
      <w:lvlJc w:val="left"/>
      <w:pPr>
        <w:tabs>
          <w:tab w:val="num" w:pos="4320"/>
        </w:tabs>
        <w:ind w:left="4320" w:hanging="360"/>
      </w:pPr>
      <w:rPr>
        <w:rFonts w:ascii="Arial" w:hAnsi="Arial" w:hint="default"/>
      </w:rPr>
    </w:lvl>
    <w:lvl w:ilvl="6" w:tplc="BD38A478" w:tentative="1">
      <w:start w:val="1"/>
      <w:numFmt w:val="bullet"/>
      <w:lvlText w:val="•"/>
      <w:lvlJc w:val="left"/>
      <w:pPr>
        <w:tabs>
          <w:tab w:val="num" w:pos="5040"/>
        </w:tabs>
        <w:ind w:left="5040" w:hanging="360"/>
      </w:pPr>
      <w:rPr>
        <w:rFonts w:ascii="Arial" w:hAnsi="Arial" w:hint="default"/>
      </w:rPr>
    </w:lvl>
    <w:lvl w:ilvl="7" w:tplc="3BE29B9E" w:tentative="1">
      <w:start w:val="1"/>
      <w:numFmt w:val="bullet"/>
      <w:lvlText w:val="•"/>
      <w:lvlJc w:val="left"/>
      <w:pPr>
        <w:tabs>
          <w:tab w:val="num" w:pos="5760"/>
        </w:tabs>
        <w:ind w:left="5760" w:hanging="360"/>
      </w:pPr>
      <w:rPr>
        <w:rFonts w:ascii="Arial" w:hAnsi="Arial" w:hint="default"/>
      </w:rPr>
    </w:lvl>
    <w:lvl w:ilvl="8" w:tplc="98A44156" w:tentative="1">
      <w:start w:val="1"/>
      <w:numFmt w:val="bullet"/>
      <w:lvlText w:val="•"/>
      <w:lvlJc w:val="left"/>
      <w:pPr>
        <w:tabs>
          <w:tab w:val="num" w:pos="6480"/>
        </w:tabs>
        <w:ind w:left="6480" w:hanging="360"/>
      </w:pPr>
      <w:rPr>
        <w:rFonts w:ascii="Arial" w:hAnsi="Arial" w:hint="default"/>
      </w:rPr>
    </w:lvl>
  </w:abstractNum>
  <w:abstractNum w:abstractNumId="33">
    <w:nsid w:val="7EF719AD"/>
    <w:multiLevelType w:val="hybridMultilevel"/>
    <w:tmpl w:val="DB2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2"/>
  </w:num>
  <w:num w:numId="4">
    <w:abstractNumId w:val="21"/>
  </w:num>
  <w:num w:numId="5">
    <w:abstractNumId w:val="22"/>
  </w:num>
  <w:num w:numId="6">
    <w:abstractNumId w:val="0"/>
  </w:num>
  <w:num w:numId="7">
    <w:abstractNumId w:val="18"/>
  </w:num>
  <w:num w:numId="8">
    <w:abstractNumId w:val="14"/>
  </w:num>
  <w:num w:numId="9">
    <w:abstractNumId w:val="11"/>
  </w:num>
  <w:num w:numId="10">
    <w:abstractNumId w:val="23"/>
  </w:num>
  <w:num w:numId="11">
    <w:abstractNumId w:val="15"/>
  </w:num>
  <w:num w:numId="12">
    <w:abstractNumId w:val="10"/>
  </w:num>
  <w:num w:numId="13">
    <w:abstractNumId w:val="27"/>
  </w:num>
  <w:num w:numId="14">
    <w:abstractNumId w:val="3"/>
  </w:num>
  <w:num w:numId="15">
    <w:abstractNumId w:val="30"/>
  </w:num>
  <w:num w:numId="16">
    <w:abstractNumId w:val="2"/>
  </w:num>
  <w:num w:numId="17">
    <w:abstractNumId w:val="5"/>
  </w:num>
  <w:num w:numId="18">
    <w:abstractNumId w:val="7"/>
  </w:num>
  <w:num w:numId="19">
    <w:abstractNumId w:val="31"/>
  </w:num>
  <w:num w:numId="20">
    <w:abstractNumId w:val="12"/>
  </w:num>
  <w:num w:numId="21">
    <w:abstractNumId w:val="26"/>
  </w:num>
  <w:num w:numId="22">
    <w:abstractNumId w:val="24"/>
  </w:num>
  <w:num w:numId="23">
    <w:abstractNumId w:val="28"/>
  </w:num>
  <w:num w:numId="24">
    <w:abstractNumId w:val="16"/>
  </w:num>
  <w:num w:numId="25">
    <w:abstractNumId w:val="6"/>
  </w:num>
  <w:num w:numId="26">
    <w:abstractNumId w:val="1"/>
  </w:num>
  <w:num w:numId="27">
    <w:abstractNumId w:val="8"/>
  </w:num>
  <w:num w:numId="28">
    <w:abstractNumId w:val="25"/>
  </w:num>
  <w:num w:numId="29">
    <w:abstractNumId w:val="9"/>
  </w:num>
  <w:num w:numId="30">
    <w:abstractNumId w:val="19"/>
  </w:num>
  <w:num w:numId="31">
    <w:abstractNumId w:val="33"/>
  </w:num>
  <w:num w:numId="32">
    <w:abstractNumId w:val="13"/>
  </w:num>
  <w:num w:numId="33">
    <w:abstractNumId w:val="29"/>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37"/>
    <w:rsid w:val="00007E9A"/>
    <w:rsid w:val="000172FE"/>
    <w:rsid w:val="00022634"/>
    <w:rsid w:val="00031784"/>
    <w:rsid w:val="00031994"/>
    <w:rsid w:val="00033934"/>
    <w:rsid w:val="0003525B"/>
    <w:rsid w:val="00036ED7"/>
    <w:rsid w:val="000411CB"/>
    <w:rsid w:val="00045EAB"/>
    <w:rsid w:val="00047680"/>
    <w:rsid w:val="00047A08"/>
    <w:rsid w:val="00050558"/>
    <w:rsid w:val="000506D4"/>
    <w:rsid w:val="000509BD"/>
    <w:rsid w:val="000520F4"/>
    <w:rsid w:val="00055B87"/>
    <w:rsid w:val="00061FD8"/>
    <w:rsid w:val="0006556F"/>
    <w:rsid w:val="00071518"/>
    <w:rsid w:val="000719C4"/>
    <w:rsid w:val="00080138"/>
    <w:rsid w:val="00080E02"/>
    <w:rsid w:val="00085F57"/>
    <w:rsid w:val="00086232"/>
    <w:rsid w:val="00090246"/>
    <w:rsid w:val="00091B67"/>
    <w:rsid w:val="00093C6C"/>
    <w:rsid w:val="00094006"/>
    <w:rsid w:val="00096594"/>
    <w:rsid w:val="000A2EBD"/>
    <w:rsid w:val="000A3A9A"/>
    <w:rsid w:val="000A60F1"/>
    <w:rsid w:val="000A75B9"/>
    <w:rsid w:val="000B0338"/>
    <w:rsid w:val="000B0BB1"/>
    <w:rsid w:val="000B0BE9"/>
    <w:rsid w:val="000B6BA0"/>
    <w:rsid w:val="000B7529"/>
    <w:rsid w:val="000B774E"/>
    <w:rsid w:val="000B79A9"/>
    <w:rsid w:val="000C196A"/>
    <w:rsid w:val="000C1AD5"/>
    <w:rsid w:val="000C46D2"/>
    <w:rsid w:val="000D3118"/>
    <w:rsid w:val="000E0A5B"/>
    <w:rsid w:val="000E1293"/>
    <w:rsid w:val="000F182A"/>
    <w:rsid w:val="000F1CFF"/>
    <w:rsid w:val="000F4EAB"/>
    <w:rsid w:val="000F5978"/>
    <w:rsid w:val="001002C3"/>
    <w:rsid w:val="00101C5F"/>
    <w:rsid w:val="00107065"/>
    <w:rsid w:val="00113399"/>
    <w:rsid w:val="00113D98"/>
    <w:rsid w:val="00116DF7"/>
    <w:rsid w:val="00117E30"/>
    <w:rsid w:val="0012089D"/>
    <w:rsid w:val="00126725"/>
    <w:rsid w:val="00126DC8"/>
    <w:rsid w:val="001278C7"/>
    <w:rsid w:val="00134C60"/>
    <w:rsid w:val="001359E6"/>
    <w:rsid w:val="001401D6"/>
    <w:rsid w:val="00141C1B"/>
    <w:rsid w:val="00142B9E"/>
    <w:rsid w:val="00143812"/>
    <w:rsid w:val="001448CC"/>
    <w:rsid w:val="001453D4"/>
    <w:rsid w:val="00151D5D"/>
    <w:rsid w:val="001534D8"/>
    <w:rsid w:val="00156354"/>
    <w:rsid w:val="0015660B"/>
    <w:rsid w:val="00156ABF"/>
    <w:rsid w:val="0016072B"/>
    <w:rsid w:val="00161967"/>
    <w:rsid w:val="001668E6"/>
    <w:rsid w:val="0017056B"/>
    <w:rsid w:val="00172BDC"/>
    <w:rsid w:val="00181888"/>
    <w:rsid w:val="00181FF7"/>
    <w:rsid w:val="00191239"/>
    <w:rsid w:val="001912CC"/>
    <w:rsid w:val="00192C34"/>
    <w:rsid w:val="00193DBA"/>
    <w:rsid w:val="0019405B"/>
    <w:rsid w:val="001A1B79"/>
    <w:rsid w:val="001A3666"/>
    <w:rsid w:val="001A3A63"/>
    <w:rsid w:val="001A5FCA"/>
    <w:rsid w:val="001B1D65"/>
    <w:rsid w:val="001B3DED"/>
    <w:rsid w:val="001B3FB0"/>
    <w:rsid w:val="001B4B79"/>
    <w:rsid w:val="001B4BB0"/>
    <w:rsid w:val="001B67D5"/>
    <w:rsid w:val="001B70E3"/>
    <w:rsid w:val="001B7DD6"/>
    <w:rsid w:val="001C2509"/>
    <w:rsid w:val="001C38B0"/>
    <w:rsid w:val="001C3BA9"/>
    <w:rsid w:val="001C5E77"/>
    <w:rsid w:val="001D54FA"/>
    <w:rsid w:val="001E3017"/>
    <w:rsid w:val="001E47EA"/>
    <w:rsid w:val="001E494B"/>
    <w:rsid w:val="001E57B4"/>
    <w:rsid w:val="001E5D3A"/>
    <w:rsid w:val="001F182B"/>
    <w:rsid w:val="001F2276"/>
    <w:rsid w:val="001F268A"/>
    <w:rsid w:val="002028D4"/>
    <w:rsid w:val="00207B80"/>
    <w:rsid w:val="00212F82"/>
    <w:rsid w:val="00213F82"/>
    <w:rsid w:val="0021625B"/>
    <w:rsid w:val="0022155B"/>
    <w:rsid w:val="00222654"/>
    <w:rsid w:val="00222CE1"/>
    <w:rsid w:val="00224D38"/>
    <w:rsid w:val="00225BD0"/>
    <w:rsid w:val="00230EF1"/>
    <w:rsid w:val="002315D6"/>
    <w:rsid w:val="0023168E"/>
    <w:rsid w:val="0023271F"/>
    <w:rsid w:val="00236854"/>
    <w:rsid w:val="00236B01"/>
    <w:rsid w:val="00237C5B"/>
    <w:rsid w:val="00240D42"/>
    <w:rsid w:val="00255F8B"/>
    <w:rsid w:val="00266E5D"/>
    <w:rsid w:val="002702CF"/>
    <w:rsid w:val="00274405"/>
    <w:rsid w:val="002769A1"/>
    <w:rsid w:val="00280F86"/>
    <w:rsid w:val="00282B8A"/>
    <w:rsid w:val="002931F7"/>
    <w:rsid w:val="002933B0"/>
    <w:rsid w:val="00294225"/>
    <w:rsid w:val="0029585B"/>
    <w:rsid w:val="002A010A"/>
    <w:rsid w:val="002A74BA"/>
    <w:rsid w:val="002A7A07"/>
    <w:rsid w:val="002B1006"/>
    <w:rsid w:val="002C1F4C"/>
    <w:rsid w:val="002C395D"/>
    <w:rsid w:val="002C5402"/>
    <w:rsid w:val="002D1607"/>
    <w:rsid w:val="002D1717"/>
    <w:rsid w:val="002D3142"/>
    <w:rsid w:val="002D7533"/>
    <w:rsid w:val="002E2222"/>
    <w:rsid w:val="002E273F"/>
    <w:rsid w:val="002E501C"/>
    <w:rsid w:val="002E71A8"/>
    <w:rsid w:val="002E729A"/>
    <w:rsid w:val="002F731E"/>
    <w:rsid w:val="002F7F0F"/>
    <w:rsid w:val="00300CC2"/>
    <w:rsid w:val="00304760"/>
    <w:rsid w:val="00310630"/>
    <w:rsid w:val="00312B61"/>
    <w:rsid w:val="00314996"/>
    <w:rsid w:val="00315459"/>
    <w:rsid w:val="0031574D"/>
    <w:rsid w:val="0032334E"/>
    <w:rsid w:val="0032739E"/>
    <w:rsid w:val="0033088C"/>
    <w:rsid w:val="00336B79"/>
    <w:rsid w:val="003375D9"/>
    <w:rsid w:val="00341087"/>
    <w:rsid w:val="003419E4"/>
    <w:rsid w:val="00347917"/>
    <w:rsid w:val="00347C02"/>
    <w:rsid w:val="00347C99"/>
    <w:rsid w:val="00352F71"/>
    <w:rsid w:val="00354815"/>
    <w:rsid w:val="00355404"/>
    <w:rsid w:val="0035675B"/>
    <w:rsid w:val="0035725F"/>
    <w:rsid w:val="00360681"/>
    <w:rsid w:val="00365F7B"/>
    <w:rsid w:val="00372FDE"/>
    <w:rsid w:val="00373CBE"/>
    <w:rsid w:val="003747EB"/>
    <w:rsid w:val="00376F4C"/>
    <w:rsid w:val="0038043C"/>
    <w:rsid w:val="003834C4"/>
    <w:rsid w:val="00392324"/>
    <w:rsid w:val="00397A21"/>
    <w:rsid w:val="003A0CB8"/>
    <w:rsid w:val="003A2CF0"/>
    <w:rsid w:val="003B2BCB"/>
    <w:rsid w:val="003B38B8"/>
    <w:rsid w:val="003B46F4"/>
    <w:rsid w:val="003B7175"/>
    <w:rsid w:val="003C5257"/>
    <w:rsid w:val="003D72E8"/>
    <w:rsid w:val="003E72EF"/>
    <w:rsid w:val="003F25FC"/>
    <w:rsid w:val="003F4B15"/>
    <w:rsid w:val="003F5D12"/>
    <w:rsid w:val="003F7D75"/>
    <w:rsid w:val="00403397"/>
    <w:rsid w:val="004056A6"/>
    <w:rsid w:val="0040597B"/>
    <w:rsid w:val="0040625B"/>
    <w:rsid w:val="00411BE6"/>
    <w:rsid w:val="00413341"/>
    <w:rsid w:val="004149CE"/>
    <w:rsid w:val="004161D4"/>
    <w:rsid w:val="00420C9F"/>
    <w:rsid w:val="00421438"/>
    <w:rsid w:val="0042419E"/>
    <w:rsid w:val="00424E64"/>
    <w:rsid w:val="004309F4"/>
    <w:rsid w:val="00440089"/>
    <w:rsid w:val="00443F9D"/>
    <w:rsid w:val="00451BEB"/>
    <w:rsid w:val="00456F75"/>
    <w:rsid w:val="004674BA"/>
    <w:rsid w:val="00476DEA"/>
    <w:rsid w:val="0047732C"/>
    <w:rsid w:val="00480018"/>
    <w:rsid w:val="00482C1C"/>
    <w:rsid w:val="0049497E"/>
    <w:rsid w:val="00495C7E"/>
    <w:rsid w:val="004A328D"/>
    <w:rsid w:val="004A45CF"/>
    <w:rsid w:val="004B16FB"/>
    <w:rsid w:val="004B24D3"/>
    <w:rsid w:val="004C4E91"/>
    <w:rsid w:val="004D10CF"/>
    <w:rsid w:val="004D4C6D"/>
    <w:rsid w:val="004D4CAC"/>
    <w:rsid w:val="004D6D7C"/>
    <w:rsid w:val="004E151E"/>
    <w:rsid w:val="004E2BDC"/>
    <w:rsid w:val="004E365D"/>
    <w:rsid w:val="004E4249"/>
    <w:rsid w:val="004E595F"/>
    <w:rsid w:val="004F1BEC"/>
    <w:rsid w:val="004F6331"/>
    <w:rsid w:val="004F6E99"/>
    <w:rsid w:val="004F7EC6"/>
    <w:rsid w:val="00500994"/>
    <w:rsid w:val="00503AA5"/>
    <w:rsid w:val="00521831"/>
    <w:rsid w:val="005218A4"/>
    <w:rsid w:val="00522136"/>
    <w:rsid w:val="005249DE"/>
    <w:rsid w:val="00524A75"/>
    <w:rsid w:val="005308CF"/>
    <w:rsid w:val="00532DFA"/>
    <w:rsid w:val="00537743"/>
    <w:rsid w:val="00541B63"/>
    <w:rsid w:val="005421A8"/>
    <w:rsid w:val="0054280B"/>
    <w:rsid w:val="00543308"/>
    <w:rsid w:val="005472B9"/>
    <w:rsid w:val="00552CC4"/>
    <w:rsid w:val="005542AD"/>
    <w:rsid w:val="00555054"/>
    <w:rsid w:val="0055582E"/>
    <w:rsid w:val="005567EF"/>
    <w:rsid w:val="0055734F"/>
    <w:rsid w:val="0055756E"/>
    <w:rsid w:val="00563606"/>
    <w:rsid w:val="005650A4"/>
    <w:rsid w:val="00572B1B"/>
    <w:rsid w:val="00572F60"/>
    <w:rsid w:val="00584F98"/>
    <w:rsid w:val="00585382"/>
    <w:rsid w:val="00586E37"/>
    <w:rsid w:val="00592B51"/>
    <w:rsid w:val="00593192"/>
    <w:rsid w:val="0059608D"/>
    <w:rsid w:val="005A038A"/>
    <w:rsid w:val="005A21EB"/>
    <w:rsid w:val="005A624C"/>
    <w:rsid w:val="005A7631"/>
    <w:rsid w:val="005B070F"/>
    <w:rsid w:val="005B21B8"/>
    <w:rsid w:val="005B3506"/>
    <w:rsid w:val="005B4FEC"/>
    <w:rsid w:val="005C2DD8"/>
    <w:rsid w:val="005C511E"/>
    <w:rsid w:val="005C7A85"/>
    <w:rsid w:val="005D571F"/>
    <w:rsid w:val="005E3BAA"/>
    <w:rsid w:val="005E3C55"/>
    <w:rsid w:val="005E72DA"/>
    <w:rsid w:val="005F23C8"/>
    <w:rsid w:val="005F2500"/>
    <w:rsid w:val="005F4F76"/>
    <w:rsid w:val="005F5919"/>
    <w:rsid w:val="005F7AF2"/>
    <w:rsid w:val="00602C93"/>
    <w:rsid w:val="00604B71"/>
    <w:rsid w:val="0060584C"/>
    <w:rsid w:val="00612A43"/>
    <w:rsid w:val="00613037"/>
    <w:rsid w:val="00621D72"/>
    <w:rsid w:val="00622E95"/>
    <w:rsid w:val="00624766"/>
    <w:rsid w:val="00626047"/>
    <w:rsid w:val="006302CF"/>
    <w:rsid w:val="006324AA"/>
    <w:rsid w:val="00632860"/>
    <w:rsid w:val="00632F53"/>
    <w:rsid w:val="00634231"/>
    <w:rsid w:val="006342FE"/>
    <w:rsid w:val="00634B1D"/>
    <w:rsid w:val="006401E9"/>
    <w:rsid w:val="006408D0"/>
    <w:rsid w:val="00644099"/>
    <w:rsid w:val="00646BA5"/>
    <w:rsid w:val="0065311C"/>
    <w:rsid w:val="006550AC"/>
    <w:rsid w:val="006550F1"/>
    <w:rsid w:val="0066162B"/>
    <w:rsid w:val="00680EFF"/>
    <w:rsid w:val="006819AC"/>
    <w:rsid w:val="00686639"/>
    <w:rsid w:val="0068780A"/>
    <w:rsid w:val="00691D88"/>
    <w:rsid w:val="00691E52"/>
    <w:rsid w:val="0069440B"/>
    <w:rsid w:val="006B2B6F"/>
    <w:rsid w:val="006C04D7"/>
    <w:rsid w:val="006C6AEB"/>
    <w:rsid w:val="006C6D93"/>
    <w:rsid w:val="006C6D98"/>
    <w:rsid w:val="006D2B29"/>
    <w:rsid w:val="006E14C7"/>
    <w:rsid w:val="006F0031"/>
    <w:rsid w:val="006F4A95"/>
    <w:rsid w:val="006F7DAF"/>
    <w:rsid w:val="00712018"/>
    <w:rsid w:val="007131F5"/>
    <w:rsid w:val="00713F10"/>
    <w:rsid w:val="007154B7"/>
    <w:rsid w:val="00716699"/>
    <w:rsid w:val="0071713D"/>
    <w:rsid w:val="00717930"/>
    <w:rsid w:val="007274B7"/>
    <w:rsid w:val="00732468"/>
    <w:rsid w:val="00732CD8"/>
    <w:rsid w:val="00734241"/>
    <w:rsid w:val="00735BBE"/>
    <w:rsid w:val="00735F6D"/>
    <w:rsid w:val="00737530"/>
    <w:rsid w:val="00742D1E"/>
    <w:rsid w:val="00750136"/>
    <w:rsid w:val="00750E8D"/>
    <w:rsid w:val="007531BC"/>
    <w:rsid w:val="0075445E"/>
    <w:rsid w:val="00754857"/>
    <w:rsid w:val="00763F23"/>
    <w:rsid w:val="007662A8"/>
    <w:rsid w:val="00770B40"/>
    <w:rsid w:val="007753BC"/>
    <w:rsid w:val="007753DD"/>
    <w:rsid w:val="00782077"/>
    <w:rsid w:val="00782850"/>
    <w:rsid w:val="007844FF"/>
    <w:rsid w:val="00785E6C"/>
    <w:rsid w:val="00786252"/>
    <w:rsid w:val="00792845"/>
    <w:rsid w:val="00795DC3"/>
    <w:rsid w:val="007A512F"/>
    <w:rsid w:val="007A5C97"/>
    <w:rsid w:val="007A657F"/>
    <w:rsid w:val="007A7A5E"/>
    <w:rsid w:val="007B4FBC"/>
    <w:rsid w:val="007B5EDB"/>
    <w:rsid w:val="007B7556"/>
    <w:rsid w:val="007C3930"/>
    <w:rsid w:val="007D1886"/>
    <w:rsid w:val="007D6E5C"/>
    <w:rsid w:val="007D7444"/>
    <w:rsid w:val="007D7E3C"/>
    <w:rsid w:val="007E459D"/>
    <w:rsid w:val="007E4A12"/>
    <w:rsid w:val="007E67DC"/>
    <w:rsid w:val="007F0FA3"/>
    <w:rsid w:val="007F4F24"/>
    <w:rsid w:val="0080079B"/>
    <w:rsid w:val="00804C61"/>
    <w:rsid w:val="008121A4"/>
    <w:rsid w:val="00815A5A"/>
    <w:rsid w:val="00815B90"/>
    <w:rsid w:val="00822899"/>
    <w:rsid w:val="00824D49"/>
    <w:rsid w:val="00826E63"/>
    <w:rsid w:val="008325CC"/>
    <w:rsid w:val="008339FF"/>
    <w:rsid w:val="00845A99"/>
    <w:rsid w:val="00850EF3"/>
    <w:rsid w:val="008545DF"/>
    <w:rsid w:val="0085616D"/>
    <w:rsid w:val="008600DF"/>
    <w:rsid w:val="00860782"/>
    <w:rsid w:val="00863B48"/>
    <w:rsid w:val="00866331"/>
    <w:rsid w:val="00866D65"/>
    <w:rsid w:val="00872C5D"/>
    <w:rsid w:val="008743B1"/>
    <w:rsid w:val="008747CA"/>
    <w:rsid w:val="008805A8"/>
    <w:rsid w:val="00884C23"/>
    <w:rsid w:val="00887E45"/>
    <w:rsid w:val="00891A48"/>
    <w:rsid w:val="00893B15"/>
    <w:rsid w:val="008A2991"/>
    <w:rsid w:val="008A757D"/>
    <w:rsid w:val="008B7BA5"/>
    <w:rsid w:val="008C5CB2"/>
    <w:rsid w:val="008D04C0"/>
    <w:rsid w:val="008D0B06"/>
    <w:rsid w:val="008D6FCC"/>
    <w:rsid w:val="008E0975"/>
    <w:rsid w:val="008E6BD1"/>
    <w:rsid w:val="008E70C7"/>
    <w:rsid w:val="008E72BD"/>
    <w:rsid w:val="008E7D8A"/>
    <w:rsid w:val="008F1FB0"/>
    <w:rsid w:val="008F62B1"/>
    <w:rsid w:val="008F671B"/>
    <w:rsid w:val="009008B7"/>
    <w:rsid w:val="009020E5"/>
    <w:rsid w:val="00903482"/>
    <w:rsid w:val="00904705"/>
    <w:rsid w:val="00906A1A"/>
    <w:rsid w:val="009071FD"/>
    <w:rsid w:val="00913EBF"/>
    <w:rsid w:val="00915B1F"/>
    <w:rsid w:val="0091799E"/>
    <w:rsid w:val="0092407A"/>
    <w:rsid w:val="00925C6B"/>
    <w:rsid w:val="00925F5D"/>
    <w:rsid w:val="00933087"/>
    <w:rsid w:val="00934273"/>
    <w:rsid w:val="009346B1"/>
    <w:rsid w:val="0093659E"/>
    <w:rsid w:val="00942937"/>
    <w:rsid w:val="00946B54"/>
    <w:rsid w:val="00952D6D"/>
    <w:rsid w:val="009544A3"/>
    <w:rsid w:val="0095652F"/>
    <w:rsid w:val="00956616"/>
    <w:rsid w:val="00967273"/>
    <w:rsid w:val="00970901"/>
    <w:rsid w:val="00986708"/>
    <w:rsid w:val="009917AB"/>
    <w:rsid w:val="00992AC6"/>
    <w:rsid w:val="00993F1D"/>
    <w:rsid w:val="00995DD6"/>
    <w:rsid w:val="009A6FA5"/>
    <w:rsid w:val="009A72B9"/>
    <w:rsid w:val="009B23AA"/>
    <w:rsid w:val="009B2B0C"/>
    <w:rsid w:val="009B4F60"/>
    <w:rsid w:val="009B641D"/>
    <w:rsid w:val="009B6534"/>
    <w:rsid w:val="009B6988"/>
    <w:rsid w:val="009C10FB"/>
    <w:rsid w:val="009C6C58"/>
    <w:rsid w:val="009D1EE6"/>
    <w:rsid w:val="009E01FF"/>
    <w:rsid w:val="009E6358"/>
    <w:rsid w:val="009F2168"/>
    <w:rsid w:val="009F3246"/>
    <w:rsid w:val="00A027CA"/>
    <w:rsid w:val="00A10FB2"/>
    <w:rsid w:val="00A130BD"/>
    <w:rsid w:val="00A13387"/>
    <w:rsid w:val="00A136EC"/>
    <w:rsid w:val="00A141DD"/>
    <w:rsid w:val="00A15A38"/>
    <w:rsid w:val="00A161BD"/>
    <w:rsid w:val="00A2023B"/>
    <w:rsid w:val="00A20249"/>
    <w:rsid w:val="00A22539"/>
    <w:rsid w:val="00A22ACF"/>
    <w:rsid w:val="00A319C4"/>
    <w:rsid w:val="00A32A21"/>
    <w:rsid w:val="00A32CEE"/>
    <w:rsid w:val="00A37659"/>
    <w:rsid w:val="00A40A50"/>
    <w:rsid w:val="00A55458"/>
    <w:rsid w:val="00A55641"/>
    <w:rsid w:val="00A64519"/>
    <w:rsid w:val="00A84118"/>
    <w:rsid w:val="00A8462B"/>
    <w:rsid w:val="00A857D8"/>
    <w:rsid w:val="00A87A57"/>
    <w:rsid w:val="00A91F28"/>
    <w:rsid w:val="00A94980"/>
    <w:rsid w:val="00AA3B9B"/>
    <w:rsid w:val="00AA46B8"/>
    <w:rsid w:val="00AA6EA9"/>
    <w:rsid w:val="00AB05FF"/>
    <w:rsid w:val="00AB50F5"/>
    <w:rsid w:val="00AB7851"/>
    <w:rsid w:val="00AC05F5"/>
    <w:rsid w:val="00AC71C6"/>
    <w:rsid w:val="00AD1A58"/>
    <w:rsid w:val="00AE00A9"/>
    <w:rsid w:val="00AE2714"/>
    <w:rsid w:val="00AE2CAC"/>
    <w:rsid w:val="00AE61F3"/>
    <w:rsid w:val="00AE777D"/>
    <w:rsid w:val="00AF5D19"/>
    <w:rsid w:val="00AF663E"/>
    <w:rsid w:val="00B04E81"/>
    <w:rsid w:val="00B05F17"/>
    <w:rsid w:val="00B060BA"/>
    <w:rsid w:val="00B14714"/>
    <w:rsid w:val="00B20167"/>
    <w:rsid w:val="00B322D5"/>
    <w:rsid w:val="00B4030B"/>
    <w:rsid w:val="00B40B07"/>
    <w:rsid w:val="00B44E0B"/>
    <w:rsid w:val="00B45985"/>
    <w:rsid w:val="00B472DC"/>
    <w:rsid w:val="00B563D2"/>
    <w:rsid w:val="00B56432"/>
    <w:rsid w:val="00B5701E"/>
    <w:rsid w:val="00B6774D"/>
    <w:rsid w:val="00B71C7A"/>
    <w:rsid w:val="00B72E48"/>
    <w:rsid w:val="00B77094"/>
    <w:rsid w:val="00B775E9"/>
    <w:rsid w:val="00B8002C"/>
    <w:rsid w:val="00B80E27"/>
    <w:rsid w:val="00B85063"/>
    <w:rsid w:val="00B91ECD"/>
    <w:rsid w:val="00BA1997"/>
    <w:rsid w:val="00BA4A72"/>
    <w:rsid w:val="00BA5B48"/>
    <w:rsid w:val="00BA77DE"/>
    <w:rsid w:val="00BC18C9"/>
    <w:rsid w:val="00BC1E21"/>
    <w:rsid w:val="00BC6A93"/>
    <w:rsid w:val="00BC704B"/>
    <w:rsid w:val="00BC7CD3"/>
    <w:rsid w:val="00BD2DBF"/>
    <w:rsid w:val="00BD3968"/>
    <w:rsid w:val="00BD51FD"/>
    <w:rsid w:val="00BD7CD6"/>
    <w:rsid w:val="00BE278F"/>
    <w:rsid w:val="00BF76C3"/>
    <w:rsid w:val="00BF7973"/>
    <w:rsid w:val="00C01DBB"/>
    <w:rsid w:val="00C02561"/>
    <w:rsid w:val="00C0314D"/>
    <w:rsid w:val="00C03172"/>
    <w:rsid w:val="00C06A8C"/>
    <w:rsid w:val="00C1057F"/>
    <w:rsid w:val="00C12D81"/>
    <w:rsid w:val="00C154D8"/>
    <w:rsid w:val="00C160A3"/>
    <w:rsid w:val="00C17AB8"/>
    <w:rsid w:val="00C24689"/>
    <w:rsid w:val="00C27782"/>
    <w:rsid w:val="00C32443"/>
    <w:rsid w:val="00C3325C"/>
    <w:rsid w:val="00C335F8"/>
    <w:rsid w:val="00C339E8"/>
    <w:rsid w:val="00C34FD2"/>
    <w:rsid w:val="00C35C72"/>
    <w:rsid w:val="00C4338C"/>
    <w:rsid w:val="00C47AAE"/>
    <w:rsid w:val="00C47CDF"/>
    <w:rsid w:val="00C514F2"/>
    <w:rsid w:val="00C52762"/>
    <w:rsid w:val="00C53B6D"/>
    <w:rsid w:val="00C70513"/>
    <w:rsid w:val="00C717C3"/>
    <w:rsid w:val="00C71F51"/>
    <w:rsid w:val="00C76F17"/>
    <w:rsid w:val="00C82B1B"/>
    <w:rsid w:val="00C84DF9"/>
    <w:rsid w:val="00C84F9A"/>
    <w:rsid w:val="00C8717D"/>
    <w:rsid w:val="00C91AC0"/>
    <w:rsid w:val="00C91C5D"/>
    <w:rsid w:val="00C91DB6"/>
    <w:rsid w:val="00C92753"/>
    <w:rsid w:val="00C96C3B"/>
    <w:rsid w:val="00C97560"/>
    <w:rsid w:val="00CA0751"/>
    <w:rsid w:val="00CA4957"/>
    <w:rsid w:val="00CA53C8"/>
    <w:rsid w:val="00CA7250"/>
    <w:rsid w:val="00CB1F64"/>
    <w:rsid w:val="00CB3CF7"/>
    <w:rsid w:val="00CB4E8B"/>
    <w:rsid w:val="00CC0258"/>
    <w:rsid w:val="00CC6225"/>
    <w:rsid w:val="00CC6D43"/>
    <w:rsid w:val="00CC7241"/>
    <w:rsid w:val="00CD1917"/>
    <w:rsid w:val="00CD596B"/>
    <w:rsid w:val="00CE332E"/>
    <w:rsid w:val="00CE4ABF"/>
    <w:rsid w:val="00CE5E50"/>
    <w:rsid w:val="00CE67AB"/>
    <w:rsid w:val="00CF0824"/>
    <w:rsid w:val="00CF1816"/>
    <w:rsid w:val="00CF30F4"/>
    <w:rsid w:val="00CF512E"/>
    <w:rsid w:val="00CF5F92"/>
    <w:rsid w:val="00D04FB4"/>
    <w:rsid w:val="00D0522E"/>
    <w:rsid w:val="00D11AF5"/>
    <w:rsid w:val="00D15295"/>
    <w:rsid w:val="00D215D7"/>
    <w:rsid w:val="00D221EF"/>
    <w:rsid w:val="00D27270"/>
    <w:rsid w:val="00D3181B"/>
    <w:rsid w:val="00D33C60"/>
    <w:rsid w:val="00D3462D"/>
    <w:rsid w:val="00D348D5"/>
    <w:rsid w:val="00D36C5F"/>
    <w:rsid w:val="00D4359F"/>
    <w:rsid w:val="00D47F06"/>
    <w:rsid w:val="00D51F2C"/>
    <w:rsid w:val="00D52050"/>
    <w:rsid w:val="00D57055"/>
    <w:rsid w:val="00D67992"/>
    <w:rsid w:val="00D70145"/>
    <w:rsid w:val="00D70347"/>
    <w:rsid w:val="00D72C45"/>
    <w:rsid w:val="00D772E6"/>
    <w:rsid w:val="00D80A49"/>
    <w:rsid w:val="00D846A7"/>
    <w:rsid w:val="00D97C8E"/>
    <w:rsid w:val="00DA2ED2"/>
    <w:rsid w:val="00DA445A"/>
    <w:rsid w:val="00DA4AC5"/>
    <w:rsid w:val="00DA6BAB"/>
    <w:rsid w:val="00DB0A83"/>
    <w:rsid w:val="00DB1210"/>
    <w:rsid w:val="00DB1FA3"/>
    <w:rsid w:val="00DB30BE"/>
    <w:rsid w:val="00DC3FD1"/>
    <w:rsid w:val="00DC4F88"/>
    <w:rsid w:val="00DC5511"/>
    <w:rsid w:val="00DC5514"/>
    <w:rsid w:val="00DC67B2"/>
    <w:rsid w:val="00DD092C"/>
    <w:rsid w:val="00DD3A5B"/>
    <w:rsid w:val="00DE1E01"/>
    <w:rsid w:val="00DE7C21"/>
    <w:rsid w:val="00DF0461"/>
    <w:rsid w:val="00DF2B5E"/>
    <w:rsid w:val="00DF4BCB"/>
    <w:rsid w:val="00DF7495"/>
    <w:rsid w:val="00E03197"/>
    <w:rsid w:val="00E048B9"/>
    <w:rsid w:val="00E0677F"/>
    <w:rsid w:val="00E068A7"/>
    <w:rsid w:val="00E10075"/>
    <w:rsid w:val="00E11170"/>
    <w:rsid w:val="00E1662A"/>
    <w:rsid w:val="00E20B62"/>
    <w:rsid w:val="00E30B86"/>
    <w:rsid w:val="00E324CB"/>
    <w:rsid w:val="00E35949"/>
    <w:rsid w:val="00E40FB2"/>
    <w:rsid w:val="00E43D70"/>
    <w:rsid w:val="00E45ED1"/>
    <w:rsid w:val="00E5086F"/>
    <w:rsid w:val="00E53CF3"/>
    <w:rsid w:val="00E5664E"/>
    <w:rsid w:val="00E57AE9"/>
    <w:rsid w:val="00E6116D"/>
    <w:rsid w:val="00E679B2"/>
    <w:rsid w:val="00E704A0"/>
    <w:rsid w:val="00E70E9E"/>
    <w:rsid w:val="00E73795"/>
    <w:rsid w:val="00E73AC2"/>
    <w:rsid w:val="00E77CF1"/>
    <w:rsid w:val="00E81C00"/>
    <w:rsid w:val="00E82C5D"/>
    <w:rsid w:val="00E85CFE"/>
    <w:rsid w:val="00E93F5A"/>
    <w:rsid w:val="00E96D1A"/>
    <w:rsid w:val="00E97062"/>
    <w:rsid w:val="00EA21DB"/>
    <w:rsid w:val="00EA3B0A"/>
    <w:rsid w:val="00EA6521"/>
    <w:rsid w:val="00EB1F35"/>
    <w:rsid w:val="00EB58BC"/>
    <w:rsid w:val="00EB655A"/>
    <w:rsid w:val="00EB7FE7"/>
    <w:rsid w:val="00EC12C8"/>
    <w:rsid w:val="00EC22B6"/>
    <w:rsid w:val="00EC6864"/>
    <w:rsid w:val="00EC69F3"/>
    <w:rsid w:val="00EC6B78"/>
    <w:rsid w:val="00ED2C0E"/>
    <w:rsid w:val="00ED5A6E"/>
    <w:rsid w:val="00ED5BF5"/>
    <w:rsid w:val="00EE0D4E"/>
    <w:rsid w:val="00EE48C1"/>
    <w:rsid w:val="00EE5AF0"/>
    <w:rsid w:val="00EE5D63"/>
    <w:rsid w:val="00EE6F78"/>
    <w:rsid w:val="00EF0BD7"/>
    <w:rsid w:val="00EF2491"/>
    <w:rsid w:val="00EF2788"/>
    <w:rsid w:val="00F06C85"/>
    <w:rsid w:val="00F11C8E"/>
    <w:rsid w:val="00F13271"/>
    <w:rsid w:val="00F152FD"/>
    <w:rsid w:val="00F1579F"/>
    <w:rsid w:val="00F2040E"/>
    <w:rsid w:val="00F21497"/>
    <w:rsid w:val="00F22EAD"/>
    <w:rsid w:val="00F23B4E"/>
    <w:rsid w:val="00F252ED"/>
    <w:rsid w:val="00F34D78"/>
    <w:rsid w:val="00F35127"/>
    <w:rsid w:val="00F36C2B"/>
    <w:rsid w:val="00F40A2E"/>
    <w:rsid w:val="00F43CCA"/>
    <w:rsid w:val="00F51B27"/>
    <w:rsid w:val="00F5491F"/>
    <w:rsid w:val="00F5730F"/>
    <w:rsid w:val="00F611C8"/>
    <w:rsid w:val="00F636BE"/>
    <w:rsid w:val="00F64C79"/>
    <w:rsid w:val="00F656A2"/>
    <w:rsid w:val="00F67065"/>
    <w:rsid w:val="00F672D6"/>
    <w:rsid w:val="00F70770"/>
    <w:rsid w:val="00F71082"/>
    <w:rsid w:val="00F718E2"/>
    <w:rsid w:val="00F746A1"/>
    <w:rsid w:val="00F76B19"/>
    <w:rsid w:val="00F76FDA"/>
    <w:rsid w:val="00F869C9"/>
    <w:rsid w:val="00F915DC"/>
    <w:rsid w:val="00F95786"/>
    <w:rsid w:val="00F95817"/>
    <w:rsid w:val="00F97691"/>
    <w:rsid w:val="00FA43F7"/>
    <w:rsid w:val="00FB13AC"/>
    <w:rsid w:val="00FB2D47"/>
    <w:rsid w:val="00FB4EB3"/>
    <w:rsid w:val="00FB578E"/>
    <w:rsid w:val="00FC2EB2"/>
    <w:rsid w:val="00FC613C"/>
    <w:rsid w:val="00FD0168"/>
    <w:rsid w:val="00FD14FC"/>
    <w:rsid w:val="00FD448C"/>
    <w:rsid w:val="00FD6F10"/>
    <w:rsid w:val="00FE17A8"/>
    <w:rsid w:val="00FE4657"/>
    <w:rsid w:val="00FF389E"/>
    <w:rsid w:val="00FF3B7A"/>
    <w:rsid w:val="00FF40E3"/>
    <w:rsid w:val="00FF4D75"/>
    <w:rsid w:val="00FF7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5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8D5"/>
    <w:pPr>
      <w:ind w:left="720"/>
      <w:contextualSpacing/>
    </w:pPr>
  </w:style>
  <w:style w:type="table" w:styleId="TableGrid">
    <w:name w:val="Table Grid"/>
    <w:basedOn w:val="TableNormal"/>
    <w:uiPriority w:val="59"/>
    <w:rsid w:val="005650A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AC2"/>
    <w:rPr>
      <w:rFonts w:ascii="Lucida Grande" w:hAnsi="Lucida Grande" w:cs="Lucida Grande"/>
      <w:sz w:val="18"/>
      <w:szCs w:val="18"/>
    </w:rPr>
  </w:style>
  <w:style w:type="character" w:styleId="Hyperlink">
    <w:name w:val="Hyperlink"/>
    <w:basedOn w:val="DefaultParagraphFont"/>
    <w:uiPriority w:val="99"/>
    <w:unhideWhenUsed/>
    <w:rsid w:val="00B85063"/>
    <w:rPr>
      <w:color w:val="0000FF" w:themeColor="hyperlink"/>
      <w:u w:val="single"/>
    </w:rPr>
  </w:style>
  <w:style w:type="paragraph" w:styleId="NoSpacing">
    <w:name w:val="No Spacing"/>
    <w:basedOn w:val="Normal"/>
    <w:link w:val="NoSpacingChar"/>
    <w:qFormat/>
    <w:rsid w:val="00887E45"/>
    <w:rPr>
      <w:rFonts w:ascii="Cambria" w:eastAsia="MS Mincho" w:hAnsi="Cambria" w:cs="Times New Roman"/>
      <w:sz w:val="22"/>
      <w:szCs w:val="22"/>
      <w:lang w:bidi="en-US"/>
    </w:rPr>
  </w:style>
  <w:style w:type="character" w:customStyle="1" w:styleId="NoSpacingChar">
    <w:name w:val="No Spacing Char"/>
    <w:link w:val="NoSpacing"/>
    <w:rsid w:val="00887E45"/>
    <w:rPr>
      <w:rFonts w:ascii="Cambria" w:eastAsia="MS Mincho" w:hAnsi="Cambria" w:cs="Times New Roman"/>
      <w:sz w:val="22"/>
      <w:szCs w:val="22"/>
      <w:lang w:bidi="en-US"/>
    </w:rPr>
  </w:style>
  <w:style w:type="character" w:styleId="FootnoteReference">
    <w:name w:val="footnote reference"/>
    <w:unhideWhenUsed/>
    <w:rsid w:val="00887E45"/>
    <w:rPr>
      <w:vertAlign w:val="superscript"/>
    </w:rPr>
  </w:style>
  <w:style w:type="paragraph" w:styleId="Footer">
    <w:name w:val="footer"/>
    <w:basedOn w:val="Normal"/>
    <w:link w:val="FooterChar"/>
    <w:uiPriority w:val="99"/>
    <w:unhideWhenUsed/>
    <w:rsid w:val="002E729A"/>
    <w:pPr>
      <w:tabs>
        <w:tab w:val="center" w:pos="4320"/>
        <w:tab w:val="right" w:pos="8640"/>
      </w:tabs>
    </w:pPr>
  </w:style>
  <w:style w:type="character" w:customStyle="1" w:styleId="FooterChar">
    <w:name w:val="Footer Char"/>
    <w:basedOn w:val="DefaultParagraphFont"/>
    <w:link w:val="Footer"/>
    <w:uiPriority w:val="99"/>
    <w:rsid w:val="002E729A"/>
  </w:style>
  <w:style w:type="character" w:styleId="PageNumber">
    <w:name w:val="page number"/>
    <w:basedOn w:val="DefaultParagraphFont"/>
    <w:uiPriority w:val="99"/>
    <w:semiHidden/>
    <w:unhideWhenUsed/>
    <w:rsid w:val="002E729A"/>
  </w:style>
  <w:style w:type="paragraph" w:styleId="NormalWeb">
    <w:name w:val="Normal (Web)"/>
    <w:basedOn w:val="Normal"/>
    <w:uiPriority w:val="99"/>
    <w:semiHidden/>
    <w:unhideWhenUsed/>
    <w:rsid w:val="00A319C4"/>
    <w:pPr>
      <w:spacing w:before="100" w:beforeAutospacing="1" w:after="100" w:afterAutospacing="1"/>
    </w:pPr>
    <w:rPr>
      <w:rFonts w:ascii="Times" w:hAnsi="Times" w:cs="Times New Roman"/>
      <w:sz w:val="20"/>
      <w:szCs w:val="20"/>
    </w:rPr>
  </w:style>
  <w:style w:type="paragraph" w:customStyle="1" w:styleId="Default">
    <w:name w:val="Default"/>
    <w:rsid w:val="001401D6"/>
    <w:pPr>
      <w:widowControl w:val="0"/>
      <w:autoSpaceDE w:val="0"/>
      <w:autoSpaceDN w:val="0"/>
      <w:adjustRightInd w:val="0"/>
    </w:pPr>
    <w:rPr>
      <w:rFonts w:ascii="Garamond" w:hAnsi="Garamond" w:cs="Garamond"/>
      <w:color w:val="000000"/>
      <w:lang w:val="en-US"/>
    </w:rPr>
  </w:style>
  <w:style w:type="paragraph" w:styleId="Header">
    <w:name w:val="header"/>
    <w:basedOn w:val="Normal"/>
    <w:link w:val="HeaderChar"/>
    <w:uiPriority w:val="99"/>
    <w:unhideWhenUsed/>
    <w:rsid w:val="001401D6"/>
    <w:pPr>
      <w:tabs>
        <w:tab w:val="center" w:pos="4320"/>
        <w:tab w:val="right" w:pos="8640"/>
      </w:tabs>
    </w:pPr>
  </w:style>
  <w:style w:type="character" w:customStyle="1" w:styleId="HeaderChar">
    <w:name w:val="Header Char"/>
    <w:basedOn w:val="DefaultParagraphFont"/>
    <w:link w:val="Header"/>
    <w:uiPriority w:val="99"/>
    <w:rsid w:val="001401D6"/>
  </w:style>
  <w:style w:type="paragraph" w:styleId="FootnoteText">
    <w:name w:val="footnote text"/>
    <w:basedOn w:val="Normal"/>
    <w:link w:val="FootnoteTextChar"/>
    <w:uiPriority w:val="99"/>
    <w:unhideWhenUsed/>
    <w:rsid w:val="0023271F"/>
  </w:style>
  <w:style w:type="character" w:customStyle="1" w:styleId="FootnoteTextChar">
    <w:name w:val="Footnote Text Char"/>
    <w:basedOn w:val="DefaultParagraphFont"/>
    <w:link w:val="FootnoteText"/>
    <w:uiPriority w:val="99"/>
    <w:rsid w:val="002327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8D5"/>
    <w:pPr>
      <w:ind w:left="720"/>
      <w:contextualSpacing/>
    </w:pPr>
  </w:style>
  <w:style w:type="table" w:styleId="TableGrid">
    <w:name w:val="Table Grid"/>
    <w:basedOn w:val="TableNormal"/>
    <w:uiPriority w:val="59"/>
    <w:rsid w:val="005650A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AC2"/>
    <w:rPr>
      <w:rFonts w:ascii="Lucida Grande" w:hAnsi="Lucida Grande" w:cs="Lucida Grande"/>
      <w:sz w:val="18"/>
      <w:szCs w:val="18"/>
    </w:rPr>
  </w:style>
  <w:style w:type="character" w:styleId="Hyperlink">
    <w:name w:val="Hyperlink"/>
    <w:basedOn w:val="DefaultParagraphFont"/>
    <w:uiPriority w:val="99"/>
    <w:unhideWhenUsed/>
    <w:rsid w:val="00B85063"/>
    <w:rPr>
      <w:color w:val="0000FF" w:themeColor="hyperlink"/>
      <w:u w:val="single"/>
    </w:rPr>
  </w:style>
  <w:style w:type="paragraph" w:styleId="NoSpacing">
    <w:name w:val="No Spacing"/>
    <w:basedOn w:val="Normal"/>
    <w:link w:val="NoSpacingChar"/>
    <w:qFormat/>
    <w:rsid w:val="00887E45"/>
    <w:rPr>
      <w:rFonts w:ascii="Cambria" w:eastAsia="MS Mincho" w:hAnsi="Cambria" w:cs="Times New Roman"/>
      <w:sz w:val="22"/>
      <w:szCs w:val="22"/>
      <w:lang w:bidi="en-US"/>
    </w:rPr>
  </w:style>
  <w:style w:type="character" w:customStyle="1" w:styleId="NoSpacingChar">
    <w:name w:val="No Spacing Char"/>
    <w:link w:val="NoSpacing"/>
    <w:rsid w:val="00887E45"/>
    <w:rPr>
      <w:rFonts w:ascii="Cambria" w:eastAsia="MS Mincho" w:hAnsi="Cambria" w:cs="Times New Roman"/>
      <w:sz w:val="22"/>
      <w:szCs w:val="22"/>
      <w:lang w:bidi="en-US"/>
    </w:rPr>
  </w:style>
  <w:style w:type="character" w:styleId="FootnoteReference">
    <w:name w:val="footnote reference"/>
    <w:unhideWhenUsed/>
    <w:rsid w:val="00887E45"/>
    <w:rPr>
      <w:vertAlign w:val="superscript"/>
    </w:rPr>
  </w:style>
  <w:style w:type="paragraph" w:styleId="Footer">
    <w:name w:val="footer"/>
    <w:basedOn w:val="Normal"/>
    <w:link w:val="FooterChar"/>
    <w:uiPriority w:val="99"/>
    <w:unhideWhenUsed/>
    <w:rsid w:val="002E729A"/>
    <w:pPr>
      <w:tabs>
        <w:tab w:val="center" w:pos="4320"/>
        <w:tab w:val="right" w:pos="8640"/>
      </w:tabs>
    </w:pPr>
  </w:style>
  <w:style w:type="character" w:customStyle="1" w:styleId="FooterChar">
    <w:name w:val="Footer Char"/>
    <w:basedOn w:val="DefaultParagraphFont"/>
    <w:link w:val="Footer"/>
    <w:uiPriority w:val="99"/>
    <w:rsid w:val="002E729A"/>
  </w:style>
  <w:style w:type="character" w:styleId="PageNumber">
    <w:name w:val="page number"/>
    <w:basedOn w:val="DefaultParagraphFont"/>
    <w:uiPriority w:val="99"/>
    <w:semiHidden/>
    <w:unhideWhenUsed/>
    <w:rsid w:val="002E729A"/>
  </w:style>
  <w:style w:type="paragraph" w:styleId="NormalWeb">
    <w:name w:val="Normal (Web)"/>
    <w:basedOn w:val="Normal"/>
    <w:uiPriority w:val="99"/>
    <w:semiHidden/>
    <w:unhideWhenUsed/>
    <w:rsid w:val="00A319C4"/>
    <w:pPr>
      <w:spacing w:before="100" w:beforeAutospacing="1" w:after="100" w:afterAutospacing="1"/>
    </w:pPr>
    <w:rPr>
      <w:rFonts w:ascii="Times" w:hAnsi="Times" w:cs="Times New Roman"/>
      <w:sz w:val="20"/>
      <w:szCs w:val="20"/>
    </w:rPr>
  </w:style>
  <w:style w:type="paragraph" w:customStyle="1" w:styleId="Default">
    <w:name w:val="Default"/>
    <w:rsid w:val="001401D6"/>
    <w:pPr>
      <w:widowControl w:val="0"/>
      <w:autoSpaceDE w:val="0"/>
      <w:autoSpaceDN w:val="0"/>
      <w:adjustRightInd w:val="0"/>
    </w:pPr>
    <w:rPr>
      <w:rFonts w:ascii="Garamond" w:hAnsi="Garamond" w:cs="Garamond"/>
      <w:color w:val="000000"/>
      <w:lang w:val="en-US"/>
    </w:rPr>
  </w:style>
  <w:style w:type="paragraph" w:styleId="Header">
    <w:name w:val="header"/>
    <w:basedOn w:val="Normal"/>
    <w:link w:val="HeaderChar"/>
    <w:uiPriority w:val="99"/>
    <w:unhideWhenUsed/>
    <w:rsid w:val="001401D6"/>
    <w:pPr>
      <w:tabs>
        <w:tab w:val="center" w:pos="4320"/>
        <w:tab w:val="right" w:pos="8640"/>
      </w:tabs>
    </w:pPr>
  </w:style>
  <w:style w:type="character" w:customStyle="1" w:styleId="HeaderChar">
    <w:name w:val="Header Char"/>
    <w:basedOn w:val="DefaultParagraphFont"/>
    <w:link w:val="Header"/>
    <w:uiPriority w:val="99"/>
    <w:rsid w:val="001401D6"/>
  </w:style>
  <w:style w:type="paragraph" w:styleId="FootnoteText">
    <w:name w:val="footnote text"/>
    <w:basedOn w:val="Normal"/>
    <w:link w:val="FootnoteTextChar"/>
    <w:uiPriority w:val="99"/>
    <w:unhideWhenUsed/>
    <w:rsid w:val="0023271F"/>
  </w:style>
  <w:style w:type="character" w:customStyle="1" w:styleId="FootnoteTextChar">
    <w:name w:val="Footnote Text Char"/>
    <w:basedOn w:val="DefaultParagraphFont"/>
    <w:link w:val="FootnoteText"/>
    <w:uiPriority w:val="99"/>
    <w:rsid w:val="0023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333">
      <w:bodyDiv w:val="1"/>
      <w:marLeft w:val="0"/>
      <w:marRight w:val="0"/>
      <w:marTop w:val="0"/>
      <w:marBottom w:val="0"/>
      <w:divBdr>
        <w:top w:val="none" w:sz="0" w:space="0" w:color="auto"/>
        <w:left w:val="none" w:sz="0" w:space="0" w:color="auto"/>
        <w:bottom w:val="none" w:sz="0" w:space="0" w:color="auto"/>
        <w:right w:val="none" w:sz="0" w:space="0" w:color="auto"/>
      </w:divBdr>
      <w:divsChild>
        <w:div w:id="2900803">
          <w:marLeft w:val="547"/>
          <w:marRight w:val="0"/>
          <w:marTop w:val="106"/>
          <w:marBottom w:val="0"/>
          <w:divBdr>
            <w:top w:val="none" w:sz="0" w:space="0" w:color="auto"/>
            <w:left w:val="none" w:sz="0" w:space="0" w:color="auto"/>
            <w:bottom w:val="none" w:sz="0" w:space="0" w:color="auto"/>
            <w:right w:val="none" w:sz="0" w:space="0" w:color="auto"/>
          </w:divBdr>
        </w:div>
        <w:div w:id="573052300">
          <w:marLeft w:val="547"/>
          <w:marRight w:val="0"/>
          <w:marTop w:val="106"/>
          <w:marBottom w:val="0"/>
          <w:divBdr>
            <w:top w:val="none" w:sz="0" w:space="0" w:color="auto"/>
            <w:left w:val="none" w:sz="0" w:space="0" w:color="auto"/>
            <w:bottom w:val="none" w:sz="0" w:space="0" w:color="auto"/>
            <w:right w:val="none" w:sz="0" w:space="0" w:color="auto"/>
          </w:divBdr>
        </w:div>
        <w:div w:id="635724925">
          <w:marLeft w:val="547"/>
          <w:marRight w:val="0"/>
          <w:marTop w:val="106"/>
          <w:marBottom w:val="0"/>
          <w:divBdr>
            <w:top w:val="none" w:sz="0" w:space="0" w:color="auto"/>
            <w:left w:val="none" w:sz="0" w:space="0" w:color="auto"/>
            <w:bottom w:val="none" w:sz="0" w:space="0" w:color="auto"/>
            <w:right w:val="none" w:sz="0" w:space="0" w:color="auto"/>
          </w:divBdr>
        </w:div>
        <w:div w:id="704527795">
          <w:marLeft w:val="547"/>
          <w:marRight w:val="0"/>
          <w:marTop w:val="106"/>
          <w:marBottom w:val="0"/>
          <w:divBdr>
            <w:top w:val="none" w:sz="0" w:space="0" w:color="auto"/>
            <w:left w:val="none" w:sz="0" w:space="0" w:color="auto"/>
            <w:bottom w:val="none" w:sz="0" w:space="0" w:color="auto"/>
            <w:right w:val="none" w:sz="0" w:space="0" w:color="auto"/>
          </w:divBdr>
        </w:div>
        <w:div w:id="926310431">
          <w:marLeft w:val="547"/>
          <w:marRight w:val="0"/>
          <w:marTop w:val="106"/>
          <w:marBottom w:val="0"/>
          <w:divBdr>
            <w:top w:val="none" w:sz="0" w:space="0" w:color="auto"/>
            <w:left w:val="none" w:sz="0" w:space="0" w:color="auto"/>
            <w:bottom w:val="none" w:sz="0" w:space="0" w:color="auto"/>
            <w:right w:val="none" w:sz="0" w:space="0" w:color="auto"/>
          </w:divBdr>
        </w:div>
        <w:div w:id="1166047302">
          <w:marLeft w:val="547"/>
          <w:marRight w:val="0"/>
          <w:marTop w:val="106"/>
          <w:marBottom w:val="0"/>
          <w:divBdr>
            <w:top w:val="none" w:sz="0" w:space="0" w:color="auto"/>
            <w:left w:val="none" w:sz="0" w:space="0" w:color="auto"/>
            <w:bottom w:val="none" w:sz="0" w:space="0" w:color="auto"/>
            <w:right w:val="none" w:sz="0" w:space="0" w:color="auto"/>
          </w:divBdr>
        </w:div>
      </w:divsChild>
    </w:div>
    <w:div w:id="75791498">
      <w:bodyDiv w:val="1"/>
      <w:marLeft w:val="0"/>
      <w:marRight w:val="0"/>
      <w:marTop w:val="0"/>
      <w:marBottom w:val="0"/>
      <w:divBdr>
        <w:top w:val="none" w:sz="0" w:space="0" w:color="auto"/>
        <w:left w:val="none" w:sz="0" w:space="0" w:color="auto"/>
        <w:bottom w:val="none" w:sz="0" w:space="0" w:color="auto"/>
        <w:right w:val="none" w:sz="0" w:space="0" w:color="auto"/>
      </w:divBdr>
      <w:divsChild>
        <w:div w:id="791442754">
          <w:marLeft w:val="547"/>
          <w:marRight w:val="0"/>
          <w:marTop w:val="154"/>
          <w:marBottom w:val="0"/>
          <w:divBdr>
            <w:top w:val="none" w:sz="0" w:space="0" w:color="auto"/>
            <w:left w:val="none" w:sz="0" w:space="0" w:color="auto"/>
            <w:bottom w:val="none" w:sz="0" w:space="0" w:color="auto"/>
            <w:right w:val="none" w:sz="0" w:space="0" w:color="auto"/>
          </w:divBdr>
        </w:div>
        <w:div w:id="1022390918">
          <w:marLeft w:val="547"/>
          <w:marRight w:val="0"/>
          <w:marTop w:val="154"/>
          <w:marBottom w:val="0"/>
          <w:divBdr>
            <w:top w:val="none" w:sz="0" w:space="0" w:color="auto"/>
            <w:left w:val="none" w:sz="0" w:space="0" w:color="auto"/>
            <w:bottom w:val="none" w:sz="0" w:space="0" w:color="auto"/>
            <w:right w:val="none" w:sz="0" w:space="0" w:color="auto"/>
          </w:divBdr>
        </w:div>
        <w:div w:id="1882285223">
          <w:marLeft w:val="547"/>
          <w:marRight w:val="0"/>
          <w:marTop w:val="154"/>
          <w:marBottom w:val="0"/>
          <w:divBdr>
            <w:top w:val="none" w:sz="0" w:space="0" w:color="auto"/>
            <w:left w:val="none" w:sz="0" w:space="0" w:color="auto"/>
            <w:bottom w:val="none" w:sz="0" w:space="0" w:color="auto"/>
            <w:right w:val="none" w:sz="0" w:space="0" w:color="auto"/>
          </w:divBdr>
        </w:div>
      </w:divsChild>
    </w:div>
    <w:div w:id="83500665">
      <w:bodyDiv w:val="1"/>
      <w:marLeft w:val="0"/>
      <w:marRight w:val="0"/>
      <w:marTop w:val="0"/>
      <w:marBottom w:val="0"/>
      <w:divBdr>
        <w:top w:val="none" w:sz="0" w:space="0" w:color="auto"/>
        <w:left w:val="none" w:sz="0" w:space="0" w:color="auto"/>
        <w:bottom w:val="none" w:sz="0" w:space="0" w:color="auto"/>
        <w:right w:val="none" w:sz="0" w:space="0" w:color="auto"/>
      </w:divBdr>
      <w:divsChild>
        <w:div w:id="528108550">
          <w:marLeft w:val="547"/>
          <w:marRight w:val="0"/>
          <w:marTop w:val="144"/>
          <w:marBottom w:val="0"/>
          <w:divBdr>
            <w:top w:val="none" w:sz="0" w:space="0" w:color="auto"/>
            <w:left w:val="none" w:sz="0" w:space="0" w:color="auto"/>
            <w:bottom w:val="none" w:sz="0" w:space="0" w:color="auto"/>
            <w:right w:val="none" w:sz="0" w:space="0" w:color="auto"/>
          </w:divBdr>
        </w:div>
        <w:div w:id="2088914293">
          <w:marLeft w:val="547"/>
          <w:marRight w:val="0"/>
          <w:marTop w:val="144"/>
          <w:marBottom w:val="0"/>
          <w:divBdr>
            <w:top w:val="none" w:sz="0" w:space="0" w:color="auto"/>
            <w:left w:val="none" w:sz="0" w:space="0" w:color="auto"/>
            <w:bottom w:val="none" w:sz="0" w:space="0" w:color="auto"/>
            <w:right w:val="none" w:sz="0" w:space="0" w:color="auto"/>
          </w:divBdr>
        </w:div>
        <w:div w:id="2110006505">
          <w:marLeft w:val="547"/>
          <w:marRight w:val="0"/>
          <w:marTop w:val="144"/>
          <w:marBottom w:val="0"/>
          <w:divBdr>
            <w:top w:val="none" w:sz="0" w:space="0" w:color="auto"/>
            <w:left w:val="none" w:sz="0" w:space="0" w:color="auto"/>
            <w:bottom w:val="none" w:sz="0" w:space="0" w:color="auto"/>
            <w:right w:val="none" w:sz="0" w:space="0" w:color="auto"/>
          </w:divBdr>
        </w:div>
      </w:divsChild>
    </w:div>
    <w:div w:id="84617783">
      <w:bodyDiv w:val="1"/>
      <w:marLeft w:val="0"/>
      <w:marRight w:val="0"/>
      <w:marTop w:val="0"/>
      <w:marBottom w:val="0"/>
      <w:divBdr>
        <w:top w:val="none" w:sz="0" w:space="0" w:color="auto"/>
        <w:left w:val="none" w:sz="0" w:space="0" w:color="auto"/>
        <w:bottom w:val="none" w:sz="0" w:space="0" w:color="auto"/>
        <w:right w:val="none" w:sz="0" w:space="0" w:color="auto"/>
      </w:divBdr>
      <w:divsChild>
        <w:div w:id="638993578">
          <w:marLeft w:val="547"/>
          <w:marRight w:val="0"/>
          <w:marTop w:val="130"/>
          <w:marBottom w:val="0"/>
          <w:divBdr>
            <w:top w:val="none" w:sz="0" w:space="0" w:color="auto"/>
            <w:left w:val="none" w:sz="0" w:space="0" w:color="auto"/>
            <w:bottom w:val="none" w:sz="0" w:space="0" w:color="auto"/>
            <w:right w:val="none" w:sz="0" w:space="0" w:color="auto"/>
          </w:divBdr>
        </w:div>
        <w:div w:id="1117025225">
          <w:marLeft w:val="547"/>
          <w:marRight w:val="0"/>
          <w:marTop w:val="130"/>
          <w:marBottom w:val="0"/>
          <w:divBdr>
            <w:top w:val="none" w:sz="0" w:space="0" w:color="auto"/>
            <w:left w:val="none" w:sz="0" w:space="0" w:color="auto"/>
            <w:bottom w:val="none" w:sz="0" w:space="0" w:color="auto"/>
            <w:right w:val="none" w:sz="0" w:space="0" w:color="auto"/>
          </w:divBdr>
        </w:div>
        <w:div w:id="1358964794">
          <w:marLeft w:val="547"/>
          <w:marRight w:val="0"/>
          <w:marTop w:val="130"/>
          <w:marBottom w:val="0"/>
          <w:divBdr>
            <w:top w:val="none" w:sz="0" w:space="0" w:color="auto"/>
            <w:left w:val="none" w:sz="0" w:space="0" w:color="auto"/>
            <w:bottom w:val="none" w:sz="0" w:space="0" w:color="auto"/>
            <w:right w:val="none" w:sz="0" w:space="0" w:color="auto"/>
          </w:divBdr>
        </w:div>
        <w:div w:id="1758476479">
          <w:marLeft w:val="547"/>
          <w:marRight w:val="0"/>
          <w:marTop w:val="130"/>
          <w:marBottom w:val="0"/>
          <w:divBdr>
            <w:top w:val="none" w:sz="0" w:space="0" w:color="auto"/>
            <w:left w:val="none" w:sz="0" w:space="0" w:color="auto"/>
            <w:bottom w:val="none" w:sz="0" w:space="0" w:color="auto"/>
            <w:right w:val="none" w:sz="0" w:space="0" w:color="auto"/>
          </w:divBdr>
        </w:div>
      </w:divsChild>
    </w:div>
    <w:div w:id="84811919">
      <w:bodyDiv w:val="1"/>
      <w:marLeft w:val="0"/>
      <w:marRight w:val="0"/>
      <w:marTop w:val="0"/>
      <w:marBottom w:val="0"/>
      <w:divBdr>
        <w:top w:val="none" w:sz="0" w:space="0" w:color="auto"/>
        <w:left w:val="none" w:sz="0" w:space="0" w:color="auto"/>
        <w:bottom w:val="none" w:sz="0" w:space="0" w:color="auto"/>
        <w:right w:val="none" w:sz="0" w:space="0" w:color="auto"/>
      </w:divBdr>
      <w:divsChild>
        <w:div w:id="492648120">
          <w:marLeft w:val="547"/>
          <w:marRight w:val="0"/>
          <w:marTop w:val="62"/>
          <w:marBottom w:val="0"/>
          <w:divBdr>
            <w:top w:val="none" w:sz="0" w:space="0" w:color="auto"/>
            <w:left w:val="none" w:sz="0" w:space="0" w:color="auto"/>
            <w:bottom w:val="none" w:sz="0" w:space="0" w:color="auto"/>
            <w:right w:val="none" w:sz="0" w:space="0" w:color="auto"/>
          </w:divBdr>
        </w:div>
        <w:div w:id="1239632566">
          <w:marLeft w:val="547"/>
          <w:marRight w:val="0"/>
          <w:marTop w:val="62"/>
          <w:marBottom w:val="0"/>
          <w:divBdr>
            <w:top w:val="none" w:sz="0" w:space="0" w:color="auto"/>
            <w:left w:val="none" w:sz="0" w:space="0" w:color="auto"/>
            <w:bottom w:val="none" w:sz="0" w:space="0" w:color="auto"/>
            <w:right w:val="none" w:sz="0" w:space="0" w:color="auto"/>
          </w:divBdr>
        </w:div>
        <w:div w:id="1981381247">
          <w:marLeft w:val="547"/>
          <w:marRight w:val="0"/>
          <w:marTop w:val="62"/>
          <w:marBottom w:val="0"/>
          <w:divBdr>
            <w:top w:val="none" w:sz="0" w:space="0" w:color="auto"/>
            <w:left w:val="none" w:sz="0" w:space="0" w:color="auto"/>
            <w:bottom w:val="none" w:sz="0" w:space="0" w:color="auto"/>
            <w:right w:val="none" w:sz="0" w:space="0" w:color="auto"/>
          </w:divBdr>
        </w:div>
      </w:divsChild>
    </w:div>
    <w:div w:id="86390546">
      <w:bodyDiv w:val="1"/>
      <w:marLeft w:val="0"/>
      <w:marRight w:val="0"/>
      <w:marTop w:val="0"/>
      <w:marBottom w:val="0"/>
      <w:divBdr>
        <w:top w:val="none" w:sz="0" w:space="0" w:color="auto"/>
        <w:left w:val="none" w:sz="0" w:space="0" w:color="auto"/>
        <w:bottom w:val="none" w:sz="0" w:space="0" w:color="auto"/>
        <w:right w:val="none" w:sz="0" w:space="0" w:color="auto"/>
      </w:divBdr>
      <w:divsChild>
        <w:div w:id="503983975">
          <w:marLeft w:val="806"/>
          <w:marRight w:val="0"/>
          <w:marTop w:val="144"/>
          <w:marBottom w:val="0"/>
          <w:divBdr>
            <w:top w:val="none" w:sz="0" w:space="0" w:color="auto"/>
            <w:left w:val="none" w:sz="0" w:space="0" w:color="auto"/>
            <w:bottom w:val="none" w:sz="0" w:space="0" w:color="auto"/>
            <w:right w:val="none" w:sz="0" w:space="0" w:color="auto"/>
          </w:divBdr>
        </w:div>
        <w:div w:id="1084914673">
          <w:marLeft w:val="806"/>
          <w:marRight w:val="0"/>
          <w:marTop w:val="144"/>
          <w:marBottom w:val="0"/>
          <w:divBdr>
            <w:top w:val="none" w:sz="0" w:space="0" w:color="auto"/>
            <w:left w:val="none" w:sz="0" w:space="0" w:color="auto"/>
            <w:bottom w:val="none" w:sz="0" w:space="0" w:color="auto"/>
            <w:right w:val="none" w:sz="0" w:space="0" w:color="auto"/>
          </w:divBdr>
        </w:div>
        <w:div w:id="1651712094">
          <w:marLeft w:val="806"/>
          <w:marRight w:val="0"/>
          <w:marTop w:val="144"/>
          <w:marBottom w:val="0"/>
          <w:divBdr>
            <w:top w:val="none" w:sz="0" w:space="0" w:color="auto"/>
            <w:left w:val="none" w:sz="0" w:space="0" w:color="auto"/>
            <w:bottom w:val="none" w:sz="0" w:space="0" w:color="auto"/>
            <w:right w:val="none" w:sz="0" w:space="0" w:color="auto"/>
          </w:divBdr>
        </w:div>
        <w:div w:id="1997106090">
          <w:marLeft w:val="806"/>
          <w:marRight w:val="0"/>
          <w:marTop w:val="144"/>
          <w:marBottom w:val="0"/>
          <w:divBdr>
            <w:top w:val="none" w:sz="0" w:space="0" w:color="auto"/>
            <w:left w:val="none" w:sz="0" w:space="0" w:color="auto"/>
            <w:bottom w:val="none" w:sz="0" w:space="0" w:color="auto"/>
            <w:right w:val="none" w:sz="0" w:space="0" w:color="auto"/>
          </w:divBdr>
        </w:div>
      </w:divsChild>
    </w:div>
    <w:div w:id="88819188">
      <w:bodyDiv w:val="1"/>
      <w:marLeft w:val="0"/>
      <w:marRight w:val="0"/>
      <w:marTop w:val="0"/>
      <w:marBottom w:val="0"/>
      <w:divBdr>
        <w:top w:val="none" w:sz="0" w:space="0" w:color="auto"/>
        <w:left w:val="none" w:sz="0" w:space="0" w:color="auto"/>
        <w:bottom w:val="none" w:sz="0" w:space="0" w:color="auto"/>
        <w:right w:val="none" w:sz="0" w:space="0" w:color="auto"/>
      </w:divBdr>
      <w:divsChild>
        <w:div w:id="679550548">
          <w:marLeft w:val="547"/>
          <w:marRight w:val="0"/>
          <w:marTop w:val="154"/>
          <w:marBottom w:val="0"/>
          <w:divBdr>
            <w:top w:val="none" w:sz="0" w:space="0" w:color="auto"/>
            <w:left w:val="none" w:sz="0" w:space="0" w:color="auto"/>
            <w:bottom w:val="none" w:sz="0" w:space="0" w:color="auto"/>
            <w:right w:val="none" w:sz="0" w:space="0" w:color="auto"/>
          </w:divBdr>
        </w:div>
      </w:divsChild>
    </w:div>
    <w:div w:id="112792315">
      <w:bodyDiv w:val="1"/>
      <w:marLeft w:val="0"/>
      <w:marRight w:val="0"/>
      <w:marTop w:val="0"/>
      <w:marBottom w:val="0"/>
      <w:divBdr>
        <w:top w:val="none" w:sz="0" w:space="0" w:color="auto"/>
        <w:left w:val="none" w:sz="0" w:space="0" w:color="auto"/>
        <w:bottom w:val="none" w:sz="0" w:space="0" w:color="auto"/>
        <w:right w:val="none" w:sz="0" w:space="0" w:color="auto"/>
      </w:divBdr>
      <w:divsChild>
        <w:div w:id="1969244138">
          <w:marLeft w:val="547"/>
          <w:marRight w:val="0"/>
          <w:marTop w:val="154"/>
          <w:marBottom w:val="0"/>
          <w:divBdr>
            <w:top w:val="none" w:sz="0" w:space="0" w:color="auto"/>
            <w:left w:val="none" w:sz="0" w:space="0" w:color="auto"/>
            <w:bottom w:val="none" w:sz="0" w:space="0" w:color="auto"/>
            <w:right w:val="none" w:sz="0" w:space="0" w:color="auto"/>
          </w:divBdr>
        </w:div>
      </w:divsChild>
    </w:div>
    <w:div w:id="118188923">
      <w:bodyDiv w:val="1"/>
      <w:marLeft w:val="0"/>
      <w:marRight w:val="0"/>
      <w:marTop w:val="0"/>
      <w:marBottom w:val="0"/>
      <w:divBdr>
        <w:top w:val="none" w:sz="0" w:space="0" w:color="auto"/>
        <w:left w:val="none" w:sz="0" w:space="0" w:color="auto"/>
        <w:bottom w:val="none" w:sz="0" w:space="0" w:color="auto"/>
        <w:right w:val="none" w:sz="0" w:space="0" w:color="auto"/>
      </w:divBdr>
    </w:div>
    <w:div w:id="198323849">
      <w:bodyDiv w:val="1"/>
      <w:marLeft w:val="0"/>
      <w:marRight w:val="0"/>
      <w:marTop w:val="0"/>
      <w:marBottom w:val="0"/>
      <w:divBdr>
        <w:top w:val="none" w:sz="0" w:space="0" w:color="auto"/>
        <w:left w:val="none" w:sz="0" w:space="0" w:color="auto"/>
        <w:bottom w:val="none" w:sz="0" w:space="0" w:color="auto"/>
        <w:right w:val="none" w:sz="0" w:space="0" w:color="auto"/>
      </w:divBdr>
      <w:divsChild>
        <w:div w:id="2043044774">
          <w:marLeft w:val="547"/>
          <w:marRight w:val="0"/>
          <w:marTop w:val="130"/>
          <w:marBottom w:val="0"/>
          <w:divBdr>
            <w:top w:val="none" w:sz="0" w:space="0" w:color="auto"/>
            <w:left w:val="none" w:sz="0" w:space="0" w:color="auto"/>
            <w:bottom w:val="none" w:sz="0" w:space="0" w:color="auto"/>
            <w:right w:val="none" w:sz="0" w:space="0" w:color="auto"/>
          </w:divBdr>
        </w:div>
      </w:divsChild>
    </w:div>
    <w:div w:id="209658553">
      <w:bodyDiv w:val="1"/>
      <w:marLeft w:val="0"/>
      <w:marRight w:val="0"/>
      <w:marTop w:val="0"/>
      <w:marBottom w:val="0"/>
      <w:divBdr>
        <w:top w:val="none" w:sz="0" w:space="0" w:color="auto"/>
        <w:left w:val="none" w:sz="0" w:space="0" w:color="auto"/>
        <w:bottom w:val="none" w:sz="0" w:space="0" w:color="auto"/>
        <w:right w:val="none" w:sz="0" w:space="0" w:color="auto"/>
      </w:divBdr>
      <w:divsChild>
        <w:div w:id="162362229">
          <w:marLeft w:val="547"/>
          <w:marRight w:val="0"/>
          <w:marTop w:val="130"/>
          <w:marBottom w:val="0"/>
          <w:divBdr>
            <w:top w:val="none" w:sz="0" w:space="0" w:color="auto"/>
            <w:left w:val="none" w:sz="0" w:space="0" w:color="auto"/>
            <w:bottom w:val="none" w:sz="0" w:space="0" w:color="auto"/>
            <w:right w:val="none" w:sz="0" w:space="0" w:color="auto"/>
          </w:divBdr>
        </w:div>
        <w:div w:id="865170470">
          <w:marLeft w:val="547"/>
          <w:marRight w:val="0"/>
          <w:marTop w:val="130"/>
          <w:marBottom w:val="0"/>
          <w:divBdr>
            <w:top w:val="none" w:sz="0" w:space="0" w:color="auto"/>
            <w:left w:val="none" w:sz="0" w:space="0" w:color="auto"/>
            <w:bottom w:val="none" w:sz="0" w:space="0" w:color="auto"/>
            <w:right w:val="none" w:sz="0" w:space="0" w:color="auto"/>
          </w:divBdr>
        </w:div>
        <w:div w:id="1470707695">
          <w:marLeft w:val="547"/>
          <w:marRight w:val="0"/>
          <w:marTop w:val="130"/>
          <w:marBottom w:val="0"/>
          <w:divBdr>
            <w:top w:val="none" w:sz="0" w:space="0" w:color="auto"/>
            <w:left w:val="none" w:sz="0" w:space="0" w:color="auto"/>
            <w:bottom w:val="none" w:sz="0" w:space="0" w:color="auto"/>
            <w:right w:val="none" w:sz="0" w:space="0" w:color="auto"/>
          </w:divBdr>
        </w:div>
        <w:div w:id="1980063540">
          <w:marLeft w:val="547"/>
          <w:marRight w:val="0"/>
          <w:marTop w:val="130"/>
          <w:marBottom w:val="0"/>
          <w:divBdr>
            <w:top w:val="none" w:sz="0" w:space="0" w:color="auto"/>
            <w:left w:val="none" w:sz="0" w:space="0" w:color="auto"/>
            <w:bottom w:val="none" w:sz="0" w:space="0" w:color="auto"/>
            <w:right w:val="none" w:sz="0" w:space="0" w:color="auto"/>
          </w:divBdr>
        </w:div>
      </w:divsChild>
    </w:div>
    <w:div w:id="223570932">
      <w:bodyDiv w:val="1"/>
      <w:marLeft w:val="0"/>
      <w:marRight w:val="0"/>
      <w:marTop w:val="0"/>
      <w:marBottom w:val="0"/>
      <w:divBdr>
        <w:top w:val="none" w:sz="0" w:space="0" w:color="auto"/>
        <w:left w:val="none" w:sz="0" w:space="0" w:color="auto"/>
        <w:bottom w:val="none" w:sz="0" w:space="0" w:color="auto"/>
        <w:right w:val="none" w:sz="0" w:space="0" w:color="auto"/>
      </w:divBdr>
      <w:divsChild>
        <w:div w:id="383915825">
          <w:marLeft w:val="547"/>
          <w:marRight w:val="0"/>
          <w:marTop w:val="130"/>
          <w:marBottom w:val="0"/>
          <w:divBdr>
            <w:top w:val="none" w:sz="0" w:space="0" w:color="auto"/>
            <w:left w:val="none" w:sz="0" w:space="0" w:color="auto"/>
            <w:bottom w:val="none" w:sz="0" w:space="0" w:color="auto"/>
            <w:right w:val="none" w:sz="0" w:space="0" w:color="auto"/>
          </w:divBdr>
        </w:div>
        <w:div w:id="1267302032">
          <w:marLeft w:val="547"/>
          <w:marRight w:val="0"/>
          <w:marTop w:val="130"/>
          <w:marBottom w:val="0"/>
          <w:divBdr>
            <w:top w:val="none" w:sz="0" w:space="0" w:color="auto"/>
            <w:left w:val="none" w:sz="0" w:space="0" w:color="auto"/>
            <w:bottom w:val="none" w:sz="0" w:space="0" w:color="auto"/>
            <w:right w:val="none" w:sz="0" w:space="0" w:color="auto"/>
          </w:divBdr>
        </w:div>
      </w:divsChild>
    </w:div>
    <w:div w:id="234047776">
      <w:bodyDiv w:val="1"/>
      <w:marLeft w:val="0"/>
      <w:marRight w:val="0"/>
      <w:marTop w:val="0"/>
      <w:marBottom w:val="0"/>
      <w:divBdr>
        <w:top w:val="none" w:sz="0" w:space="0" w:color="auto"/>
        <w:left w:val="none" w:sz="0" w:space="0" w:color="auto"/>
        <w:bottom w:val="none" w:sz="0" w:space="0" w:color="auto"/>
        <w:right w:val="none" w:sz="0" w:space="0" w:color="auto"/>
      </w:divBdr>
      <w:divsChild>
        <w:div w:id="1459882749">
          <w:marLeft w:val="547"/>
          <w:marRight w:val="0"/>
          <w:marTop w:val="106"/>
          <w:marBottom w:val="0"/>
          <w:divBdr>
            <w:top w:val="none" w:sz="0" w:space="0" w:color="auto"/>
            <w:left w:val="none" w:sz="0" w:space="0" w:color="auto"/>
            <w:bottom w:val="none" w:sz="0" w:space="0" w:color="auto"/>
            <w:right w:val="none" w:sz="0" w:space="0" w:color="auto"/>
          </w:divBdr>
        </w:div>
      </w:divsChild>
    </w:div>
    <w:div w:id="254099878">
      <w:bodyDiv w:val="1"/>
      <w:marLeft w:val="0"/>
      <w:marRight w:val="0"/>
      <w:marTop w:val="0"/>
      <w:marBottom w:val="0"/>
      <w:divBdr>
        <w:top w:val="none" w:sz="0" w:space="0" w:color="auto"/>
        <w:left w:val="none" w:sz="0" w:space="0" w:color="auto"/>
        <w:bottom w:val="none" w:sz="0" w:space="0" w:color="auto"/>
        <w:right w:val="none" w:sz="0" w:space="0" w:color="auto"/>
      </w:divBdr>
      <w:divsChild>
        <w:div w:id="1245185438">
          <w:marLeft w:val="547"/>
          <w:marRight w:val="0"/>
          <w:marTop w:val="62"/>
          <w:marBottom w:val="0"/>
          <w:divBdr>
            <w:top w:val="none" w:sz="0" w:space="0" w:color="auto"/>
            <w:left w:val="none" w:sz="0" w:space="0" w:color="auto"/>
            <w:bottom w:val="none" w:sz="0" w:space="0" w:color="auto"/>
            <w:right w:val="none" w:sz="0" w:space="0" w:color="auto"/>
          </w:divBdr>
        </w:div>
      </w:divsChild>
    </w:div>
    <w:div w:id="277223370">
      <w:bodyDiv w:val="1"/>
      <w:marLeft w:val="0"/>
      <w:marRight w:val="0"/>
      <w:marTop w:val="0"/>
      <w:marBottom w:val="0"/>
      <w:divBdr>
        <w:top w:val="none" w:sz="0" w:space="0" w:color="auto"/>
        <w:left w:val="none" w:sz="0" w:space="0" w:color="auto"/>
        <w:bottom w:val="none" w:sz="0" w:space="0" w:color="auto"/>
        <w:right w:val="none" w:sz="0" w:space="0" w:color="auto"/>
      </w:divBdr>
      <w:divsChild>
        <w:div w:id="167182634">
          <w:marLeft w:val="547"/>
          <w:marRight w:val="0"/>
          <w:marTop w:val="106"/>
          <w:marBottom w:val="0"/>
          <w:divBdr>
            <w:top w:val="none" w:sz="0" w:space="0" w:color="auto"/>
            <w:left w:val="none" w:sz="0" w:space="0" w:color="auto"/>
            <w:bottom w:val="none" w:sz="0" w:space="0" w:color="auto"/>
            <w:right w:val="none" w:sz="0" w:space="0" w:color="auto"/>
          </w:divBdr>
        </w:div>
        <w:div w:id="864757848">
          <w:marLeft w:val="806"/>
          <w:marRight w:val="0"/>
          <w:marTop w:val="106"/>
          <w:marBottom w:val="0"/>
          <w:divBdr>
            <w:top w:val="none" w:sz="0" w:space="0" w:color="auto"/>
            <w:left w:val="none" w:sz="0" w:space="0" w:color="auto"/>
            <w:bottom w:val="none" w:sz="0" w:space="0" w:color="auto"/>
            <w:right w:val="none" w:sz="0" w:space="0" w:color="auto"/>
          </w:divBdr>
        </w:div>
        <w:div w:id="1045178548">
          <w:marLeft w:val="806"/>
          <w:marRight w:val="0"/>
          <w:marTop w:val="106"/>
          <w:marBottom w:val="0"/>
          <w:divBdr>
            <w:top w:val="none" w:sz="0" w:space="0" w:color="auto"/>
            <w:left w:val="none" w:sz="0" w:space="0" w:color="auto"/>
            <w:bottom w:val="none" w:sz="0" w:space="0" w:color="auto"/>
            <w:right w:val="none" w:sz="0" w:space="0" w:color="auto"/>
          </w:divBdr>
        </w:div>
        <w:div w:id="1775902656">
          <w:marLeft w:val="806"/>
          <w:marRight w:val="0"/>
          <w:marTop w:val="106"/>
          <w:marBottom w:val="0"/>
          <w:divBdr>
            <w:top w:val="none" w:sz="0" w:space="0" w:color="auto"/>
            <w:left w:val="none" w:sz="0" w:space="0" w:color="auto"/>
            <w:bottom w:val="none" w:sz="0" w:space="0" w:color="auto"/>
            <w:right w:val="none" w:sz="0" w:space="0" w:color="auto"/>
          </w:divBdr>
        </w:div>
      </w:divsChild>
    </w:div>
    <w:div w:id="308874163">
      <w:bodyDiv w:val="1"/>
      <w:marLeft w:val="0"/>
      <w:marRight w:val="0"/>
      <w:marTop w:val="0"/>
      <w:marBottom w:val="0"/>
      <w:divBdr>
        <w:top w:val="none" w:sz="0" w:space="0" w:color="auto"/>
        <w:left w:val="none" w:sz="0" w:space="0" w:color="auto"/>
        <w:bottom w:val="none" w:sz="0" w:space="0" w:color="auto"/>
        <w:right w:val="none" w:sz="0" w:space="0" w:color="auto"/>
      </w:divBdr>
      <w:divsChild>
        <w:div w:id="978000728">
          <w:marLeft w:val="547"/>
          <w:marRight w:val="0"/>
          <w:marTop w:val="144"/>
          <w:marBottom w:val="0"/>
          <w:divBdr>
            <w:top w:val="none" w:sz="0" w:space="0" w:color="auto"/>
            <w:left w:val="none" w:sz="0" w:space="0" w:color="auto"/>
            <w:bottom w:val="none" w:sz="0" w:space="0" w:color="auto"/>
            <w:right w:val="none" w:sz="0" w:space="0" w:color="auto"/>
          </w:divBdr>
        </w:div>
      </w:divsChild>
    </w:div>
    <w:div w:id="352342879">
      <w:bodyDiv w:val="1"/>
      <w:marLeft w:val="0"/>
      <w:marRight w:val="0"/>
      <w:marTop w:val="0"/>
      <w:marBottom w:val="0"/>
      <w:divBdr>
        <w:top w:val="none" w:sz="0" w:space="0" w:color="auto"/>
        <w:left w:val="none" w:sz="0" w:space="0" w:color="auto"/>
        <w:bottom w:val="none" w:sz="0" w:space="0" w:color="auto"/>
        <w:right w:val="none" w:sz="0" w:space="0" w:color="auto"/>
      </w:divBdr>
    </w:div>
    <w:div w:id="367417775">
      <w:bodyDiv w:val="1"/>
      <w:marLeft w:val="0"/>
      <w:marRight w:val="0"/>
      <w:marTop w:val="0"/>
      <w:marBottom w:val="0"/>
      <w:divBdr>
        <w:top w:val="none" w:sz="0" w:space="0" w:color="auto"/>
        <w:left w:val="none" w:sz="0" w:space="0" w:color="auto"/>
        <w:bottom w:val="none" w:sz="0" w:space="0" w:color="auto"/>
        <w:right w:val="none" w:sz="0" w:space="0" w:color="auto"/>
      </w:divBdr>
      <w:divsChild>
        <w:div w:id="314605447">
          <w:marLeft w:val="547"/>
          <w:marRight w:val="0"/>
          <w:marTop w:val="106"/>
          <w:marBottom w:val="0"/>
          <w:divBdr>
            <w:top w:val="none" w:sz="0" w:space="0" w:color="auto"/>
            <w:left w:val="none" w:sz="0" w:space="0" w:color="auto"/>
            <w:bottom w:val="none" w:sz="0" w:space="0" w:color="auto"/>
            <w:right w:val="none" w:sz="0" w:space="0" w:color="auto"/>
          </w:divBdr>
        </w:div>
        <w:div w:id="498469320">
          <w:marLeft w:val="547"/>
          <w:marRight w:val="0"/>
          <w:marTop w:val="106"/>
          <w:marBottom w:val="0"/>
          <w:divBdr>
            <w:top w:val="none" w:sz="0" w:space="0" w:color="auto"/>
            <w:left w:val="none" w:sz="0" w:space="0" w:color="auto"/>
            <w:bottom w:val="none" w:sz="0" w:space="0" w:color="auto"/>
            <w:right w:val="none" w:sz="0" w:space="0" w:color="auto"/>
          </w:divBdr>
        </w:div>
        <w:div w:id="1856261989">
          <w:marLeft w:val="547"/>
          <w:marRight w:val="0"/>
          <w:marTop w:val="106"/>
          <w:marBottom w:val="0"/>
          <w:divBdr>
            <w:top w:val="none" w:sz="0" w:space="0" w:color="auto"/>
            <w:left w:val="none" w:sz="0" w:space="0" w:color="auto"/>
            <w:bottom w:val="none" w:sz="0" w:space="0" w:color="auto"/>
            <w:right w:val="none" w:sz="0" w:space="0" w:color="auto"/>
          </w:divBdr>
        </w:div>
        <w:div w:id="2108889684">
          <w:marLeft w:val="547"/>
          <w:marRight w:val="0"/>
          <w:marTop w:val="106"/>
          <w:marBottom w:val="0"/>
          <w:divBdr>
            <w:top w:val="none" w:sz="0" w:space="0" w:color="auto"/>
            <w:left w:val="none" w:sz="0" w:space="0" w:color="auto"/>
            <w:bottom w:val="none" w:sz="0" w:space="0" w:color="auto"/>
            <w:right w:val="none" w:sz="0" w:space="0" w:color="auto"/>
          </w:divBdr>
        </w:div>
      </w:divsChild>
    </w:div>
    <w:div w:id="377513904">
      <w:bodyDiv w:val="1"/>
      <w:marLeft w:val="0"/>
      <w:marRight w:val="0"/>
      <w:marTop w:val="0"/>
      <w:marBottom w:val="0"/>
      <w:divBdr>
        <w:top w:val="none" w:sz="0" w:space="0" w:color="auto"/>
        <w:left w:val="none" w:sz="0" w:space="0" w:color="auto"/>
        <w:bottom w:val="none" w:sz="0" w:space="0" w:color="auto"/>
        <w:right w:val="none" w:sz="0" w:space="0" w:color="auto"/>
      </w:divBdr>
      <w:divsChild>
        <w:div w:id="174153943">
          <w:marLeft w:val="547"/>
          <w:marRight w:val="0"/>
          <w:marTop w:val="154"/>
          <w:marBottom w:val="0"/>
          <w:divBdr>
            <w:top w:val="none" w:sz="0" w:space="0" w:color="auto"/>
            <w:left w:val="none" w:sz="0" w:space="0" w:color="auto"/>
            <w:bottom w:val="none" w:sz="0" w:space="0" w:color="auto"/>
            <w:right w:val="none" w:sz="0" w:space="0" w:color="auto"/>
          </w:divBdr>
        </w:div>
        <w:div w:id="1338388847">
          <w:marLeft w:val="547"/>
          <w:marRight w:val="0"/>
          <w:marTop w:val="154"/>
          <w:marBottom w:val="0"/>
          <w:divBdr>
            <w:top w:val="none" w:sz="0" w:space="0" w:color="auto"/>
            <w:left w:val="none" w:sz="0" w:space="0" w:color="auto"/>
            <w:bottom w:val="none" w:sz="0" w:space="0" w:color="auto"/>
            <w:right w:val="none" w:sz="0" w:space="0" w:color="auto"/>
          </w:divBdr>
        </w:div>
      </w:divsChild>
    </w:div>
    <w:div w:id="408818106">
      <w:bodyDiv w:val="1"/>
      <w:marLeft w:val="0"/>
      <w:marRight w:val="0"/>
      <w:marTop w:val="0"/>
      <w:marBottom w:val="0"/>
      <w:divBdr>
        <w:top w:val="none" w:sz="0" w:space="0" w:color="auto"/>
        <w:left w:val="none" w:sz="0" w:space="0" w:color="auto"/>
        <w:bottom w:val="none" w:sz="0" w:space="0" w:color="auto"/>
        <w:right w:val="none" w:sz="0" w:space="0" w:color="auto"/>
      </w:divBdr>
      <w:divsChild>
        <w:div w:id="413550887">
          <w:marLeft w:val="547"/>
          <w:marRight w:val="0"/>
          <w:marTop w:val="106"/>
          <w:marBottom w:val="0"/>
          <w:divBdr>
            <w:top w:val="none" w:sz="0" w:space="0" w:color="auto"/>
            <w:left w:val="none" w:sz="0" w:space="0" w:color="auto"/>
            <w:bottom w:val="none" w:sz="0" w:space="0" w:color="auto"/>
            <w:right w:val="none" w:sz="0" w:space="0" w:color="auto"/>
          </w:divBdr>
        </w:div>
        <w:div w:id="521475317">
          <w:marLeft w:val="547"/>
          <w:marRight w:val="0"/>
          <w:marTop w:val="106"/>
          <w:marBottom w:val="0"/>
          <w:divBdr>
            <w:top w:val="none" w:sz="0" w:space="0" w:color="auto"/>
            <w:left w:val="none" w:sz="0" w:space="0" w:color="auto"/>
            <w:bottom w:val="none" w:sz="0" w:space="0" w:color="auto"/>
            <w:right w:val="none" w:sz="0" w:space="0" w:color="auto"/>
          </w:divBdr>
        </w:div>
        <w:div w:id="990409816">
          <w:marLeft w:val="547"/>
          <w:marRight w:val="0"/>
          <w:marTop w:val="106"/>
          <w:marBottom w:val="0"/>
          <w:divBdr>
            <w:top w:val="none" w:sz="0" w:space="0" w:color="auto"/>
            <w:left w:val="none" w:sz="0" w:space="0" w:color="auto"/>
            <w:bottom w:val="none" w:sz="0" w:space="0" w:color="auto"/>
            <w:right w:val="none" w:sz="0" w:space="0" w:color="auto"/>
          </w:divBdr>
        </w:div>
        <w:div w:id="1860270549">
          <w:marLeft w:val="547"/>
          <w:marRight w:val="0"/>
          <w:marTop w:val="106"/>
          <w:marBottom w:val="0"/>
          <w:divBdr>
            <w:top w:val="none" w:sz="0" w:space="0" w:color="auto"/>
            <w:left w:val="none" w:sz="0" w:space="0" w:color="auto"/>
            <w:bottom w:val="none" w:sz="0" w:space="0" w:color="auto"/>
            <w:right w:val="none" w:sz="0" w:space="0" w:color="auto"/>
          </w:divBdr>
        </w:div>
      </w:divsChild>
    </w:div>
    <w:div w:id="434326562">
      <w:bodyDiv w:val="1"/>
      <w:marLeft w:val="0"/>
      <w:marRight w:val="0"/>
      <w:marTop w:val="0"/>
      <w:marBottom w:val="0"/>
      <w:divBdr>
        <w:top w:val="none" w:sz="0" w:space="0" w:color="auto"/>
        <w:left w:val="none" w:sz="0" w:space="0" w:color="auto"/>
        <w:bottom w:val="none" w:sz="0" w:space="0" w:color="auto"/>
        <w:right w:val="none" w:sz="0" w:space="0" w:color="auto"/>
      </w:divBdr>
      <w:divsChild>
        <w:div w:id="643899455">
          <w:marLeft w:val="547"/>
          <w:marRight w:val="0"/>
          <w:marTop w:val="130"/>
          <w:marBottom w:val="0"/>
          <w:divBdr>
            <w:top w:val="none" w:sz="0" w:space="0" w:color="auto"/>
            <w:left w:val="none" w:sz="0" w:space="0" w:color="auto"/>
            <w:bottom w:val="none" w:sz="0" w:space="0" w:color="auto"/>
            <w:right w:val="none" w:sz="0" w:space="0" w:color="auto"/>
          </w:divBdr>
        </w:div>
        <w:div w:id="1064379561">
          <w:marLeft w:val="547"/>
          <w:marRight w:val="0"/>
          <w:marTop w:val="130"/>
          <w:marBottom w:val="0"/>
          <w:divBdr>
            <w:top w:val="none" w:sz="0" w:space="0" w:color="auto"/>
            <w:left w:val="none" w:sz="0" w:space="0" w:color="auto"/>
            <w:bottom w:val="none" w:sz="0" w:space="0" w:color="auto"/>
            <w:right w:val="none" w:sz="0" w:space="0" w:color="auto"/>
          </w:divBdr>
        </w:div>
        <w:div w:id="1139686481">
          <w:marLeft w:val="547"/>
          <w:marRight w:val="0"/>
          <w:marTop w:val="130"/>
          <w:marBottom w:val="0"/>
          <w:divBdr>
            <w:top w:val="none" w:sz="0" w:space="0" w:color="auto"/>
            <w:left w:val="none" w:sz="0" w:space="0" w:color="auto"/>
            <w:bottom w:val="none" w:sz="0" w:space="0" w:color="auto"/>
            <w:right w:val="none" w:sz="0" w:space="0" w:color="auto"/>
          </w:divBdr>
        </w:div>
        <w:div w:id="1893348346">
          <w:marLeft w:val="547"/>
          <w:marRight w:val="0"/>
          <w:marTop w:val="130"/>
          <w:marBottom w:val="0"/>
          <w:divBdr>
            <w:top w:val="none" w:sz="0" w:space="0" w:color="auto"/>
            <w:left w:val="none" w:sz="0" w:space="0" w:color="auto"/>
            <w:bottom w:val="none" w:sz="0" w:space="0" w:color="auto"/>
            <w:right w:val="none" w:sz="0" w:space="0" w:color="auto"/>
          </w:divBdr>
        </w:div>
      </w:divsChild>
    </w:div>
    <w:div w:id="440689302">
      <w:bodyDiv w:val="1"/>
      <w:marLeft w:val="0"/>
      <w:marRight w:val="0"/>
      <w:marTop w:val="0"/>
      <w:marBottom w:val="0"/>
      <w:divBdr>
        <w:top w:val="none" w:sz="0" w:space="0" w:color="auto"/>
        <w:left w:val="none" w:sz="0" w:space="0" w:color="auto"/>
        <w:bottom w:val="none" w:sz="0" w:space="0" w:color="auto"/>
        <w:right w:val="none" w:sz="0" w:space="0" w:color="auto"/>
      </w:divBdr>
      <w:divsChild>
        <w:div w:id="141890490">
          <w:marLeft w:val="547"/>
          <w:marRight w:val="0"/>
          <w:marTop w:val="86"/>
          <w:marBottom w:val="0"/>
          <w:divBdr>
            <w:top w:val="none" w:sz="0" w:space="0" w:color="auto"/>
            <w:left w:val="none" w:sz="0" w:space="0" w:color="auto"/>
            <w:bottom w:val="none" w:sz="0" w:space="0" w:color="auto"/>
            <w:right w:val="none" w:sz="0" w:space="0" w:color="auto"/>
          </w:divBdr>
        </w:div>
        <w:div w:id="263880577">
          <w:marLeft w:val="547"/>
          <w:marRight w:val="0"/>
          <w:marTop w:val="86"/>
          <w:marBottom w:val="0"/>
          <w:divBdr>
            <w:top w:val="none" w:sz="0" w:space="0" w:color="auto"/>
            <w:left w:val="none" w:sz="0" w:space="0" w:color="auto"/>
            <w:bottom w:val="none" w:sz="0" w:space="0" w:color="auto"/>
            <w:right w:val="none" w:sz="0" w:space="0" w:color="auto"/>
          </w:divBdr>
        </w:div>
        <w:div w:id="605044345">
          <w:marLeft w:val="547"/>
          <w:marRight w:val="0"/>
          <w:marTop w:val="86"/>
          <w:marBottom w:val="0"/>
          <w:divBdr>
            <w:top w:val="none" w:sz="0" w:space="0" w:color="auto"/>
            <w:left w:val="none" w:sz="0" w:space="0" w:color="auto"/>
            <w:bottom w:val="none" w:sz="0" w:space="0" w:color="auto"/>
            <w:right w:val="none" w:sz="0" w:space="0" w:color="auto"/>
          </w:divBdr>
        </w:div>
        <w:div w:id="1271549066">
          <w:marLeft w:val="547"/>
          <w:marRight w:val="0"/>
          <w:marTop w:val="86"/>
          <w:marBottom w:val="0"/>
          <w:divBdr>
            <w:top w:val="none" w:sz="0" w:space="0" w:color="auto"/>
            <w:left w:val="none" w:sz="0" w:space="0" w:color="auto"/>
            <w:bottom w:val="none" w:sz="0" w:space="0" w:color="auto"/>
            <w:right w:val="none" w:sz="0" w:space="0" w:color="auto"/>
          </w:divBdr>
        </w:div>
        <w:div w:id="1278639039">
          <w:marLeft w:val="547"/>
          <w:marRight w:val="0"/>
          <w:marTop w:val="86"/>
          <w:marBottom w:val="0"/>
          <w:divBdr>
            <w:top w:val="none" w:sz="0" w:space="0" w:color="auto"/>
            <w:left w:val="none" w:sz="0" w:space="0" w:color="auto"/>
            <w:bottom w:val="none" w:sz="0" w:space="0" w:color="auto"/>
            <w:right w:val="none" w:sz="0" w:space="0" w:color="auto"/>
          </w:divBdr>
        </w:div>
        <w:div w:id="1814638963">
          <w:marLeft w:val="547"/>
          <w:marRight w:val="0"/>
          <w:marTop w:val="86"/>
          <w:marBottom w:val="0"/>
          <w:divBdr>
            <w:top w:val="none" w:sz="0" w:space="0" w:color="auto"/>
            <w:left w:val="none" w:sz="0" w:space="0" w:color="auto"/>
            <w:bottom w:val="none" w:sz="0" w:space="0" w:color="auto"/>
            <w:right w:val="none" w:sz="0" w:space="0" w:color="auto"/>
          </w:divBdr>
        </w:div>
      </w:divsChild>
    </w:div>
    <w:div w:id="464011984">
      <w:bodyDiv w:val="1"/>
      <w:marLeft w:val="0"/>
      <w:marRight w:val="0"/>
      <w:marTop w:val="0"/>
      <w:marBottom w:val="0"/>
      <w:divBdr>
        <w:top w:val="none" w:sz="0" w:space="0" w:color="auto"/>
        <w:left w:val="none" w:sz="0" w:space="0" w:color="auto"/>
        <w:bottom w:val="none" w:sz="0" w:space="0" w:color="auto"/>
        <w:right w:val="none" w:sz="0" w:space="0" w:color="auto"/>
      </w:divBdr>
      <w:divsChild>
        <w:div w:id="65996501">
          <w:marLeft w:val="547"/>
          <w:marRight w:val="0"/>
          <w:marTop w:val="106"/>
          <w:marBottom w:val="0"/>
          <w:divBdr>
            <w:top w:val="none" w:sz="0" w:space="0" w:color="auto"/>
            <w:left w:val="none" w:sz="0" w:space="0" w:color="auto"/>
            <w:bottom w:val="none" w:sz="0" w:space="0" w:color="auto"/>
            <w:right w:val="none" w:sz="0" w:space="0" w:color="auto"/>
          </w:divBdr>
        </w:div>
        <w:div w:id="356271565">
          <w:marLeft w:val="547"/>
          <w:marRight w:val="0"/>
          <w:marTop w:val="106"/>
          <w:marBottom w:val="0"/>
          <w:divBdr>
            <w:top w:val="none" w:sz="0" w:space="0" w:color="auto"/>
            <w:left w:val="none" w:sz="0" w:space="0" w:color="auto"/>
            <w:bottom w:val="none" w:sz="0" w:space="0" w:color="auto"/>
            <w:right w:val="none" w:sz="0" w:space="0" w:color="auto"/>
          </w:divBdr>
        </w:div>
        <w:div w:id="1827427875">
          <w:marLeft w:val="547"/>
          <w:marRight w:val="0"/>
          <w:marTop w:val="106"/>
          <w:marBottom w:val="0"/>
          <w:divBdr>
            <w:top w:val="none" w:sz="0" w:space="0" w:color="auto"/>
            <w:left w:val="none" w:sz="0" w:space="0" w:color="auto"/>
            <w:bottom w:val="none" w:sz="0" w:space="0" w:color="auto"/>
            <w:right w:val="none" w:sz="0" w:space="0" w:color="auto"/>
          </w:divBdr>
        </w:div>
        <w:div w:id="1888027511">
          <w:marLeft w:val="547"/>
          <w:marRight w:val="0"/>
          <w:marTop w:val="106"/>
          <w:marBottom w:val="0"/>
          <w:divBdr>
            <w:top w:val="none" w:sz="0" w:space="0" w:color="auto"/>
            <w:left w:val="none" w:sz="0" w:space="0" w:color="auto"/>
            <w:bottom w:val="none" w:sz="0" w:space="0" w:color="auto"/>
            <w:right w:val="none" w:sz="0" w:space="0" w:color="auto"/>
          </w:divBdr>
        </w:div>
      </w:divsChild>
    </w:div>
    <w:div w:id="488449979">
      <w:bodyDiv w:val="1"/>
      <w:marLeft w:val="0"/>
      <w:marRight w:val="0"/>
      <w:marTop w:val="0"/>
      <w:marBottom w:val="0"/>
      <w:divBdr>
        <w:top w:val="none" w:sz="0" w:space="0" w:color="auto"/>
        <w:left w:val="none" w:sz="0" w:space="0" w:color="auto"/>
        <w:bottom w:val="none" w:sz="0" w:space="0" w:color="auto"/>
        <w:right w:val="none" w:sz="0" w:space="0" w:color="auto"/>
      </w:divBdr>
      <w:divsChild>
        <w:div w:id="770470777">
          <w:marLeft w:val="547"/>
          <w:marRight w:val="0"/>
          <w:marTop w:val="106"/>
          <w:marBottom w:val="0"/>
          <w:divBdr>
            <w:top w:val="none" w:sz="0" w:space="0" w:color="auto"/>
            <w:left w:val="none" w:sz="0" w:space="0" w:color="auto"/>
            <w:bottom w:val="none" w:sz="0" w:space="0" w:color="auto"/>
            <w:right w:val="none" w:sz="0" w:space="0" w:color="auto"/>
          </w:divBdr>
        </w:div>
      </w:divsChild>
    </w:div>
    <w:div w:id="493764682">
      <w:bodyDiv w:val="1"/>
      <w:marLeft w:val="0"/>
      <w:marRight w:val="0"/>
      <w:marTop w:val="0"/>
      <w:marBottom w:val="0"/>
      <w:divBdr>
        <w:top w:val="none" w:sz="0" w:space="0" w:color="auto"/>
        <w:left w:val="none" w:sz="0" w:space="0" w:color="auto"/>
        <w:bottom w:val="none" w:sz="0" w:space="0" w:color="auto"/>
        <w:right w:val="none" w:sz="0" w:space="0" w:color="auto"/>
      </w:divBdr>
      <w:divsChild>
        <w:div w:id="944658479">
          <w:marLeft w:val="547"/>
          <w:marRight w:val="0"/>
          <w:marTop w:val="120"/>
          <w:marBottom w:val="0"/>
          <w:divBdr>
            <w:top w:val="none" w:sz="0" w:space="0" w:color="auto"/>
            <w:left w:val="none" w:sz="0" w:space="0" w:color="auto"/>
            <w:bottom w:val="none" w:sz="0" w:space="0" w:color="auto"/>
            <w:right w:val="none" w:sz="0" w:space="0" w:color="auto"/>
          </w:divBdr>
        </w:div>
      </w:divsChild>
    </w:div>
    <w:div w:id="497499272">
      <w:bodyDiv w:val="1"/>
      <w:marLeft w:val="0"/>
      <w:marRight w:val="0"/>
      <w:marTop w:val="0"/>
      <w:marBottom w:val="0"/>
      <w:divBdr>
        <w:top w:val="none" w:sz="0" w:space="0" w:color="auto"/>
        <w:left w:val="none" w:sz="0" w:space="0" w:color="auto"/>
        <w:bottom w:val="none" w:sz="0" w:space="0" w:color="auto"/>
        <w:right w:val="none" w:sz="0" w:space="0" w:color="auto"/>
      </w:divBdr>
      <w:divsChild>
        <w:div w:id="73864958">
          <w:marLeft w:val="547"/>
          <w:marRight w:val="0"/>
          <w:marTop w:val="154"/>
          <w:marBottom w:val="0"/>
          <w:divBdr>
            <w:top w:val="none" w:sz="0" w:space="0" w:color="auto"/>
            <w:left w:val="none" w:sz="0" w:space="0" w:color="auto"/>
            <w:bottom w:val="none" w:sz="0" w:space="0" w:color="auto"/>
            <w:right w:val="none" w:sz="0" w:space="0" w:color="auto"/>
          </w:divBdr>
        </w:div>
      </w:divsChild>
    </w:div>
    <w:div w:id="504976830">
      <w:bodyDiv w:val="1"/>
      <w:marLeft w:val="0"/>
      <w:marRight w:val="0"/>
      <w:marTop w:val="0"/>
      <w:marBottom w:val="0"/>
      <w:divBdr>
        <w:top w:val="none" w:sz="0" w:space="0" w:color="auto"/>
        <w:left w:val="none" w:sz="0" w:space="0" w:color="auto"/>
        <w:bottom w:val="none" w:sz="0" w:space="0" w:color="auto"/>
        <w:right w:val="none" w:sz="0" w:space="0" w:color="auto"/>
      </w:divBdr>
      <w:divsChild>
        <w:div w:id="578029304">
          <w:marLeft w:val="547"/>
          <w:marRight w:val="0"/>
          <w:marTop w:val="96"/>
          <w:marBottom w:val="0"/>
          <w:divBdr>
            <w:top w:val="none" w:sz="0" w:space="0" w:color="auto"/>
            <w:left w:val="none" w:sz="0" w:space="0" w:color="auto"/>
            <w:bottom w:val="none" w:sz="0" w:space="0" w:color="auto"/>
            <w:right w:val="none" w:sz="0" w:space="0" w:color="auto"/>
          </w:divBdr>
        </w:div>
        <w:div w:id="1330789821">
          <w:marLeft w:val="547"/>
          <w:marRight w:val="0"/>
          <w:marTop w:val="96"/>
          <w:marBottom w:val="0"/>
          <w:divBdr>
            <w:top w:val="none" w:sz="0" w:space="0" w:color="auto"/>
            <w:left w:val="none" w:sz="0" w:space="0" w:color="auto"/>
            <w:bottom w:val="none" w:sz="0" w:space="0" w:color="auto"/>
            <w:right w:val="none" w:sz="0" w:space="0" w:color="auto"/>
          </w:divBdr>
        </w:div>
        <w:div w:id="1355689451">
          <w:marLeft w:val="547"/>
          <w:marRight w:val="0"/>
          <w:marTop w:val="96"/>
          <w:marBottom w:val="0"/>
          <w:divBdr>
            <w:top w:val="none" w:sz="0" w:space="0" w:color="auto"/>
            <w:left w:val="none" w:sz="0" w:space="0" w:color="auto"/>
            <w:bottom w:val="none" w:sz="0" w:space="0" w:color="auto"/>
            <w:right w:val="none" w:sz="0" w:space="0" w:color="auto"/>
          </w:divBdr>
        </w:div>
        <w:div w:id="1462185147">
          <w:marLeft w:val="547"/>
          <w:marRight w:val="0"/>
          <w:marTop w:val="96"/>
          <w:marBottom w:val="0"/>
          <w:divBdr>
            <w:top w:val="none" w:sz="0" w:space="0" w:color="auto"/>
            <w:left w:val="none" w:sz="0" w:space="0" w:color="auto"/>
            <w:bottom w:val="none" w:sz="0" w:space="0" w:color="auto"/>
            <w:right w:val="none" w:sz="0" w:space="0" w:color="auto"/>
          </w:divBdr>
        </w:div>
      </w:divsChild>
    </w:div>
    <w:div w:id="520707788">
      <w:bodyDiv w:val="1"/>
      <w:marLeft w:val="0"/>
      <w:marRight w:val="0"/>
      <w:marTop w:val="0"/>
      <w:marBottom w:val="0"/>
      <w:divBdr>
        <w:top w:val="none" w:sz="0" w:space="0" w:color="auto"/>
        <w:left w:val="none" w:sz="0" w:space="0" w:color="auto"/>
        <w:bottom w:val="none" w:sz="0" w:space="0" w:color="auto"/>
        <w:right w:val="none" w:sz="0" w:space="0" w:color="auto"/>
      </w:divBdr>
      <w:divsChild>
        <w:div w:id="174467376">
          <w:marLeft w:val="547"/>
          <w:marRight w:val="0"/>
          <w:marTop w:val="106"/>
          <w:marBottom w:val="0"/>
          <w:divBdr>
            <w:top w:val="none" w:sz="0" w:space="0" w:color="auto"/>
            <w:left w:val="none" w:sz="0" w:space="0" w:color="auto"/>
            <w:bottom w:val="none" w:sz="0" w:space="0" w:color="auto"/>
            <w:right w:val="none" w:sz="0" w:space="0" w:color="auto"/>
          </w:divBdr>
        </w:div>
        <w:div w:id="333193602">
          <w:marLeft w:val="547"/>
          <w:marRight w:val="0"/>
          <w:marTop w:val="106"/>
          <w:marBottom w:val="0"/>
          <w:divBdr>
            <w:top w:val="none" w:sz="0" w:space="0" w:color="auto"/>
            <w:left w:val="none" w:sz="0" w:space="0" w:color="auto"/>
            <w:bottom w:val="none" w:sz="0" w:space="0" w:color="auto"/>
            <w:right w:val="none" w:sz="0" w:space="0" w:color="auto"/>
          </w:divBdr>
        </w:div>
        <w:div w:id="676540577">
          <w:marLeft w:val="547"/>
          <w:marRight w:val="0"/>
          <w:marTop w:val="106"/>
          <w:marBottom w:val="0"/>
          <w:divBdr>
            <w:top w:val="none" w:sz="0" w:space="0" w:color="auto"/>
            <w:left w:val="none" w:sz="0" w:space="0" w:color="auto"/>
            <w:bottom w:val="none" w:sz="0" w:space="0" w:color="auto"/>
            <w:right w:val="none" w:sz="0" w:space="0" w:color="auto"/>
          </w:divBdr>
        </w:div>
        <w:div w:id="1515992630">
          <w:marLeft w:val="547"/>
          <w:marRight w:val="0"/>
          <w:marTop w:val="106"/>
          <w:marBottom w:val="0"/>
          <w:divBdr>
            <w:top w:val="none" w:sz="0" w:space="0" w:color="auto"/>
            <w:left w:val="none" w:sz="0" w:space="0" w:color="auto"/>
            <w:bottom w:val="none" w:sz="0" w:space="0" w:color="auto"/>
            <w:right w:val="none" w:sz="0" w:space="0" w:color="auto"/>
          </w:divBdr>
        </w:div>
      </w:divsChild>
    </w:div>
    <w:div w:id="523831068">
      <w:bodyDiv w:val="1"/>
      <w:marLeft w:val="0"/>
      <w:marRight w:val="0"/>
      <w:marTop w:val="0"/>
      <w:marBottom w:val="0"/>
      <w:divBdr>
        <w:top w:val="none" w:sz="0" w:space="0" w:color="auto"/>
        <w:left w:val="none" w:sz="0" w:space="0" w:color="auto"/>
        <w:bottom w:val="none" w:sz="0" w:space="0" w:color="auto"/>
        <w:right w:val="none" w:sz="0" w:space="0" w:color="auto"/>
      </w:divBdr>
      <w:divsChild>
        <w:div w:id="95443545">
          <w:marLeft w:val="547"/>
          <w:marRight w:val="0"/>
          <w:marTop w:val="120"/>
          <w:marBottom w:val="0"/>
          <w:divBdr>
            <w:top w:val="none" w:sz="0" w:space="0" w:color="auto"/>
            <w:left w:val="none" w:sz="0" w:space="0" w:color="auto"/>
            <w:bottom w:val="none" w:sz="0" w:space="0" w:color="auto"/>
            <w:right w:val="none" w:sz="0" w:space="0" w:color="auto"/>
          </w:divBdr>
        </w:div>
      </w:divsChild>
    </w:div>
    <w:div w:id="525872220">
      <w:bodyDiv w:val="1"/>
      <w:marLeft w:val="0"/>
      <w:marRight w:val="0"/>
      <w:marTop w:val="0"/>
      <w:marBottom w:val="0"/>
      <w:divBdr>
        <w:top w:val="none" w:sz="0" w:space="0" w:color="auto"/>
        <w:left w:val="none" w:sz="0" w:space="0" w:color="auto"/>
        <w:bottom w:val="none" w:sz="0" w:space="0" w:color="auto"/>
        <w:right w:val="none" w:sz="0" w:space="0" w:color="auto"/>
      </w:divBdr>
      <w:divsChild>
        <w:div w:id="491524511">
          <w:marLeft w:val="547"/>
          <w:marRight w:val="0"/>
          <w:marTop w:val="86"/>
          <w:marBottom w:val="0"/>
          <w:divBdr>
            <w:top w:val="none" w:sz="0" w:space="0" w:color="auto"/>
            <w:left w:val="none" w:sz="0" w:space="0" w:color="auto"/>
            <w:bottom w:val="none" w:sz="0" w:space="0" w:color="auto"/>
            <w:right w:val="none" w:sz="0" w:space="0" w:color="auto"/>
          </w:divBdr>
        </w:div>
        <w:div w:id="663052633">
          <w:marLeft w:val="547"/>
          <w:marRight w:val="0"/>
          <w:marTop w:val="86"/>
          <w:marBottom w:val="0"/>
          <w:divBdr>
            <w:top w:val="none" w:sz="0" w:space="0" w:color="auto"/>
            <w:left w:val="none" w:sz="0" w:space="0" w:color="auto"/>
            <w:bottom w:val="none" w:sz="0" w:space="0" w:color="auto"/>
            <w:right w:val="none" w:sz="0" w:space="0" w:color="auto"/>
          </w:divBdr>
        </w:div>
        <w:div w:id="712578128">
          <w:marLeft w:val="547"/>
          <w:marRight w:val="0"/>
          <w:marTop w:val="86"/>
          <w:marBottom w:val="0"/>
          <w:divBdr>
            <w:top w:val="none" w:sz="0" w:space="0" w:color="auto"/>
            <w:left w:val="none" w:sz="0" w:space="0" w:color="auto"/>
            <w:bottom w:val="none" w:sz="0" w:space="0" w:color="auto"/>
            <w:right w:val="none" w:sz="0" w:space="0" w:color="auto"/>
          </w:divBdr>
        </w:div>
        <w:div w:id="1103917817">
          <w:marLeft w:val="547"/>
          <w:marRight w:val="0"/>
          <w:marTop w:val="86"/>
          <w:marBottom w:val="0"/>
          <w:divBdr>
            <w:top w:val="none" w:sz="0" w:space="0" w:color="auto"/>
            <w:left w:val="none" w:sz="0" w:space="0" w:color="auto"/>
            <w:bottom w:val="none" w:sz="0" w:space="0" w:color="auto"/>
            <w:right w:val="none" w:sz="0" w:space="0" w:color="auto"/>
          </w:divBdr>
        </w:div>
      </w:divsChild>
    </w:div>
    <w:div w:id="545482491">
      <w:bodyDiv w:val="1"/>
      <w:marLeft w:val="0"/>
      <w:marRight w:val="0"/>
      <w:marTop w:val="0"/>
      <w:marBottom w:val="0"/>
      <w:divBdr>
        <w:top w:val="none" w:sz="0" w:space="0" w:color="auto"/>
        <w:left w:val="none" w:sz="0" w:space="0" w:color="auto"/>
        <w:bottom w:val="none" w:sz="0" w:space="0" w:color="auto"/>
        <w:right w:val="none" w:sz="0" w:space="0" w:color="auto"/>
      </w:divBdr>
      <w:divsChild>
        <w:div w:id="117991994">
          <w:marLeft w:val="547"/>
          <w:marRight w:val="0"/>
          <w:marTop w:val="130"/>
          <w:marBottom w:val="0"/>
          <w:divBdr>
            <w:top w:val="none" w:sz="0" w:space="0" w:color="auto"/>
            <w:left w:val="none" w:sz="0" w:space="0" w:color="auto"/>
            <w:bottom w:val="none" w:sz="0" w:space="0" w:color="auto"/>
            <w:right w:val="none" w:sz="0" w:space="0" w:color="auto"/>
          </w:divBdr>
        </w:div>
        <w:div w:id="643045390">
          <w:marLeft w:val="547"/>
          <w:marRight w:val="0"/>
          <w:marTop w:val="130"/>
          <w:marBottom w:val="0"/>
          <w:divBdr>
            <w:top w:val="none" w:sz="0" w:space="0" w:color="auto"/>
            <w:left w:val="none" w:sz="0" w:space="0" w:color="auto"/>
            <w:bottom w:val="none" w:sz="0" w:space="0" w:color="auto"/>
            <w:right w:val="none" w:sz="0" w:space="0" w:color="auto"/>
          </w:divBdr>
        </w:div>
        <w:div w:id="956640026">
          <w:marLeft w:val="547"/>
          <w:marRight w:val="0"/>
          <w:marTop w:val="130"/>
          <w:marBottom w:val="0"/>
          <w:divBdr>
            <w:top w:val="none" w:sz="0" w:space="0" w:color="auto"/>
            <w:left w:val="none" w:sz="0" w:space="0" w:color="auto"/>
            <w:bottom w:val="none" w:sz="0" w:space="0" w:color="auto"/>
            <w:right w:val="none" w:sz="0" w:space="0" w:color="auto"/>
          </w:divBdr>
        </w:div>
        <w:div w:id="1193764235">
          <w:marLeft w:val="547"/>
          <w:marRight w:val="0"/>
          <w:marTop w:val="130"/>
          <w:marBottom w:val="0"/>
          <w:divBdr>
            <w:top w:val="none" w:sz="0" w:space="0" w:color="auto"/>
            <w:left w:val="none" w:sz="0" w:space="0" w:color="auto"/>
            <w:bottom w:val="none" w:sz="0" w:space="0" w:color="auto"/>
            <w:right w:val="none" w:sz="0" w:space="0" w:color="auto"/>
          </w:divBdr>
        </w:div>
        <w:div w:id="1780105190">
          <w:marLeft w:val="547"/>
          <w:marRight w:val="0"/>
          <w:marTop w:val="130"/>
          <w:marBottom w:val="0"/>
          <w:divBdr>
            <w:top w:val="none" w:sz="0" w:space="0" w:color="auto"/>
            <w:left w:val="none" w:sz="0" w:space="0" w:color="auto"/>
            <w:bottom w:val="none" w:sz="0" w:space="0" w:color="auto"/>
            <w:right w:val="none" w:sz="0" w:space="0" w:color="auto"/>
          </w:divBdr>
        </w:div>
      </w:divsChild>
    </w:div>
    <w:div w:id="559100339">
      <w:bodyDiv w:val="1"/>
      <w:marLeft w:val="0"/>
      <w:marRight w:val="0"/>
      <w:marTop w:val="0"/>
      <w:marBottom w:val="0"/>
      <w:divBdr>
        <w:top w:val="none" w:sz="0" w:space="0" w:color="auto"/>
        <w:left w:val="none" w:sz="0" w:space="0" w:color="auto"/>
        <w:bottom w:val="none" w:sz="0" w:space="0" w:color="auto"/>
        <w:right w:val="none" w:sz="0" w:space="0" w:color="auto"/>
      </w:divBdr>
      <w:divsChild>
        <w:div w:id="356856715">
          <w:marLeft w:val="547"/>
          <w:marRight w:val="0"/>
          <w:marTop w:val="120"/>
          <w:marBottom w:val="0"/>
          <w:divBdr>
            <w:top w:val="none" w:sz="0" w:space="0" w:color="auto"/>
            <w:left w:val="none" w:sz="0" w:space="0" w:color="auto"/>
            <w:bottom w:val="none" w:sz="0" w:space="0" w:color="auto"/>
            <w:right w:val="none" w:sz="0" w:space="0" w:color="auto"/>
          </w:divBdr>
        </w:div>
        <w:div w:id="782767020">
          <w:marLeft w:val="547"/>
          <w:marRight w:val="0"/>
          <w:marTop w:val="120"/>
          <w:marBottom w:val="0"/>
          <w:divBdr>
            <w:top w:val="none" w:sz="0" w:space="0" w:color="auto"/>
            <w:left w:val="none" w:sz="0" w:space="0" w:color="auto"/>
            <w:bottom w:val="none" w:sz="0" w:space="0" w:color="auto"/>
            <w:right w:val="none" w:sz="0" w:space="0" w:color="auto"/>
          </w:divBdr>
        </w:div>
        <w:div w:id="792792918">
          <w:marLeft w:val="547"/>
          <w:marRight w:val="0"/>
          <w:marTop w:val="120"/>
          <w:marBottom w:val="0"/>
          <w:divBdr>
            <w:top w:val="none" w:sz="0" w:space="0" w:color="auto"/>
            <w:left w:val="none" w:sz="0" w:space="0" w:color="auto"/>
            <w:bottom w:val="none" w:sz="0" w:space="0" w:color="auto"/>
            <w:right w:val="none" w:sz="0" w:space="0" w:color="auto"/>
          </w:divBdr>
        </w:div>
        <w:div w:id="1547185089">
          <w:marLeft w:val="547"/>
          <w:marRight w:val="0"/>
          <w:marTop w:val="120"/>
          <w:marBottom w:val="0"/>
          <w:divBdr>
            <w:top w:val="none" w:sz="0" w:space="0" w:color="auto"/>
            <w:left w:val="none" w:sz="0" w:space="0" w:color="auto"/>
            <w:bottom w:val="none" w:sz="0" w:space="0" w:color="auto"/>
            <w:right w:val="none" w:sz="0" w:space="0" w:color="auto"/>
          </w:divBdr>
        </w:div>
        <w:div w:id="2139297498">
          <w:marLeft w:val="547"/>
          <w:marRight w:val="0"/>
          <w:marTop w:val="120"/>
          <w:marBottom w:val="0"/>
          <w:divBdr>
            <w:top w:val="none" w:sz="0" w:space="0" w:color="auto"/>
            <w:left w:val="none" w:sz="0" w:space="0" w:color="auto"/>
            <w:bottom w:val="none" w:sz="0" w:space="0" w:color="auto"/>
            <w:right w:val="none" w:sz="0" w:space="0" w:color="auto"/>
          </w:divBdr>
        </w:div>
      </w:divsChild>
    </w:div>
    <w:div w:id="609123085">
      <w:bodyDiv w:val="1"/>
      <w:marLeft w:val="0"/>
      <w:marRight w:val="0"/>
      <w:marTop w:val="0"/>
      <w:marBottom w:val="0"/>
      <w:divBdr>
        <w:top w:val="none" w:sz="0" w:space="0" w:color="auto"/>
        <w:left w:val="none" w:sz="0" w:space="0" w:color="auto"/>
        <w:bottom w:val="none" w:sz="0" w:space="0" w:color="auto"/>
        <w:right w:val="none" w:sz="0" w:space="0" w:color="auto"/>
      </w:divBdr>
      <w:divsChild>
        <w:div w:id="614600022">
          <w:marLeft w:val="547"/>
          <w:marRight w:val="0"/>
          <w:marTop w:val="154"/>
          <w:marBottom w:val="0"/>
          <w:divBdr>
            <w:top w:val="none" w:sz="0" w:space="0" w:color="auto"/>
            <w:left w:val="none" w:sz="0" w:space="0" w:color="auto"/>
            <w:bottom w:val="none" w:sz="0" w:space="0" w:color="auto"/>
            <w:right w:val="none" w:sz="0" w:space="0" w:color="auto"/>
          </w:divBdr>
        </w:div>
      </w:divsChild>
    </w:div>
    <w:div w:id="639770720">
      <w:bodyDiv w:val="1"/>
      <w:marLeft w:val="0"/>
      <w:marRight w:val="0"/>
      <w:marTop w:val="0"/>
      <w:marBottom w:val="0"/>
      <w:divBdr>
        <w:top w:val="none" w:sz="0" w:space="0" w:color="auto"/>
        <w:left w:val="none" w:sz="0" w:space="0" w:color="auto"/>
        <w:bottom w:val="none" w:sz="0" w:space="0" w:color="auto"/>
        <w:right w:val="none" w:sz="0" w:space="0" w:color="auto"/>
      </w:divBdr>
      <w:divsChild>
        <w:div w:id="88160344">
          <w:marLeft w:val="547"/>
          <w:marRight w:val="0"/>
          <w:marTop w:val="106"/>
          <w:marBottom w:val="0"/>
          <w:divBdr>
            <w:top w:val="none" w:sz="0" w:space="0" w:color="auto"/>
            <w:left w:val="none" w:sz="0" w:space="0" w:color="auto"/>
            <w:bottom w:val="none" w:sz="0" w:space="0" w:color="auto"/>
            <w:right w:val="none" w:sz="0" w:space="0" w:color="auto"/>
          </w:divBdr>
        </w:div>
        <w:div w:id="832379004">
          <w:marLeft w:val="547"/>
          <w:marRight w:val="0"/>
          <w:marTop w:val="106"/>
          <w:marBottom w:val="0"/>
          <w:divBdr>
            <w:top w:val="none" w:sz="0" w:space="0" w:color="auto"/>
            <w:left w:val="none" w:sz="0" w:space="0" w:color="auto"/>
            <w:bottom w:val="none" w:sz="0" w:space="0" w:color="auto"/>
            <w:right w:val="none" w:sz="0" w:space="0" w:color="auto"/>
          </w:divBdr>
        </w:div>
      </w:divsChild>
    </w:div>
    <w:div w:id="678505496">
      <w:bodyDiv w:val="1"/>
      <w:marLeft w:val="0"/>
      <w:marRight w:val="0"/>
      <w:marTop w:val="0"/>
      <w:marBottom w:val="0"/>
      <w:divBdr>
        <w:top w:val="none" w:sz="0" w:space="0" w:color="auto"/>
        <w:left w:val="none" w:sz="0" w:space="0" w:color="auto"/>
        <w:bottom w:val="none" w:sz="0" w:space="0" w:color="auto"/>
        <w:right w:val="none" w:sz="0" w:space="0" w:color="auto"/>
      </w:divBdr>
      <w:divsChild>
        <w:div w:id="704061603">
          <w:marLeft w:val="547"/>
          <w:marRight w:val="0"/>
          <w:marTop w:val="120"/>
          <w:marBottom w:val="0"/>
          <w:divBdr>
            <w:top w:val="none" w:sz="0" w:space="0" w:color="auto"/>
            <w:left w:val="none" w:sz="0" w:space="0" w:color="auto"/>
            <w:bottom w:val="none" w:sz="0" w:space="0" w:color="auto"/>
            <w:right w:val="none" w:sz="0" w:space="0" w:color="auto"/>
          </w:divBdr>
        </w:div>
      </w:divsChild>
    </w:div>
    <w:div w:id="696124171">
      <w:bodyDiv w:val="1"/>
      <w:marLeft w:val="0"/>
      <w:marRight w:val="0"/>
      <w:marTop w:val="0"/>
      <w:marBottom w:val="0"/>
      <w:divBdr>
        <w:top w:val="none" w:sz="0" w:space="0" w:color="auto"/>
        <w:left w:val="none" w:sz="0" w:space="0" w:color="auto"/>
        <w:bottom w:val="none" w:sz="0" w:space="0" w:color="auto"/>
        <w:right w:val="none" w:sz="0" w:space="0" w:color="auto"/>
      </w:divBdr>
      <w:divsChild>
        <w:div w:id="504127451">
          <w:marLeft w:val="547"/>
          <w:marRight w:val="0"/>
          <w:marTop w:val="154"/>
          <w:marBottom w:val="0"/>
          <w:divBdr>
            <w:top w:val="none" w:sz="0" w:space="0" w:color="auto"/>
            <w:left w:val="none" w:sz="0" w:space="0" w:color="auto"/>
            <w:bottom w:val="none" w:sz="0" w:space="0" w:color="auto"/>
            <w:right w:val="none" w:sz="0" w:space="0" w:color="auto"/>
          </w:divBdr>
        </w:div>
        <w:div w:id="1540783047">
          <w:marLeft w:val="547"/>
          <w:marRight w:val="0"/>
          <w:marTop w:val="154"/>
          <w:marBottom w:val="0"/>
          <w:divBdr>
            <w:top w:val="none" w:sz="0" w:space="0" w:color="auto"/>
            <w:left w:val="none" w:sz="0" w:space="0" w:color="auto"/>
            <w:bottom w:val="none" w:sz="0" w:space="0" w:color="auto"/>
            <w:right w:val="none" w:sz="0" w:space="0" w:color="auto"/>
          </w:divBdr>
        </w:div>
        <w:div w:id="2029672338">
          <w:marLeft w:val="547"/>
          <w:marRight w:val="0"/>
          <w:marTop w:val="154"/>
          <w:marBottom w:val="0"/>
          <w:divBdr>
            <w:top w:val="none" w:sz="0" w:space="0" w:color="auto"/>
            <w:left w:val="none" w:sz="0" w:space="0" w:color="auto"/>
            <w:bottom w:val="none" w:sz="0" w:space="0" w:color="auto"/>
            <w:right w:val="none" w:sz="0" w:space="0" w:color="auto"/>
          </w:divBdr>
        </w:div>
      </w:divsChild>
    </w:div>
    <w:div w:id="702365850">
      <w:bodyDiv w:val="1"/>
      <w:marLeft w:val="0"/>
      <w:marRight w:val="0"/>
      <w:marTop w:val="0"/>
      <w:marBottom w:val="0"/>
      <w:divBdr>
        <w:top w:val="none" w:sz="0" w:space="0" w:color="auto"/>
        <w:left w:val="none" w:sz="0" w:space="0" w:color="auto"/>
        <w:bottom w:val="none" w:sz="0" w:space="0" w:color="auto"/>
        <w:right w:val="none" w:sz="0" w:space="0" w:color="auto"/>
      </w:divBdr>
      <w:divsChild>
        <w:div w:id="52657751">
          <w:marLeft w:val="547"/>
          <w:marRight w:val="0"/>
          <w:marTop w:val="96"/>
          <w:marBottom w:val="0"/>
          <w:divBdr>
            <w:top w:val="none" w:sz="0" w:space="0" w:color="auto"/>
            <w:left w:val="none" w:sz="0" w:space="0" w:color="auto"/>
            <w:bottom w:val="none" w:sz="0" w:space="0" w:color="auto"/>
            <w:right w:val="none" w:sz="0" w:space="0" w:color="auto"/>
          </w:divBdr>
        </w:div>
        <w:div w:id="112486732">
          <w:marLeft w:val="547"/>
          <w:marRight w:val="0"/>
          <w:marTop w:val="96"/>
          <w:marBottom w:val="0"/>
          <w:divBdr>
            <w:top w:val="none" w:sz="0" w:space="0" w:color="auto"/>
            <w:left w:val="none" w:sz="0" w:space="0" w:color="auto"/>
            <w:bottom w:val="none" w:sz="0" w:space="0" w:color="auto"/>
            <w:right w:val="none" w:sz="0" w:space="0" w:color="auto"/>
          </w:divBdr>
        </w:div>
        <w:div w:id="410196643">
          <w:marLeft w:val="547"/>
          <w:marRight w:val="0"/>
          <w:marTop w:val="96"/>
          <w:marBottom w:val="0"/>
          <w:divBdr>
            <w:top w:val="none" w:sz="0" w:space="0" w:color="auto"/>
            <w:left w:val="none" w:sz="0" w:space="0" w:color="auto"/>
            <w:bottom w:val="none" w:sz="0" w:space="0" w:color="auto"/>
            <w:right w:val="none" w:sz="0" w:space="0" w:color="auto"/>
          </w:divBdr>
        </w:div>
        <w:div w:id="761025907">
          <w:marLeft w:val="547"/>
          <w:marRight w:val="0"/>
          <w:marTop w:val="96"/>
          <w:marBottom w:val="0"/>
          <w:divBdr>
            <w:top w:val="none" w:sz="0" w:space="0" w:color="auto"/>
            <w:left w:val="none" w:sz="0" w:space="0" w:color="auto"/>
            <w:bottom w:val="none" w:sz="0" w:space="0" w:color="auto"/>
            <w:right w:val="none" w:sz="0" w:space="0" w:color="auto"/>
          </w:divBdr>
        </w:div>
        <w:div w:id="1061904837">
          <w:marLeft w:val="547"/>
          <w:marRight w:val="0"/>
          <w:marTop w:val="96"/>
          <w:marBottom w:val="0"/>
          <w:divBdr>
            <w:top w:val="none" w:sz="0" w:space="0" w:color="auto"/>
            <w:left w:val="none" w:sz="0" w:space="0" w:color="auto"/>
            <w:bottom w:val="none" w:sz="0" w:space="0" w:color="auto"/>
            <w:right w:val="none" w:sz="0" w:space="0" w:color="auto"/>
          </w:divBdr>
        </w:div>
        <w:div w:id="1080054763">
          <w:marLeft w:val="547"/>
          <w:marRight w:val="0"/>
          <w:marTop w:val="96"/>
          <w:marBottom w:val="0"/>
          <w:divBdr>
            <w:top w:val="none" w:sz="0" w:space="0" w:color="auto"/>
            <w:left w:val="none" w:sz="0" w:space="0" w:color="auto"/>
            <w:bottom w:val="none" w:sz="0" w:space="0" w:color="auto"/>
            <w:right w:val="none" w:sz="0" w:space="0" w:color="auto"/>
          </w:divBdr>
        </w:div>
        <w:div w:id="1106383378">
          <w:marLeft w:val="547"/>
          <w:marRight w:val="0"/>
          <w:marTop w:val="96"/>
          <w:marBottom w:val="0"/>
          <w:divBdr>
            <w:top w:val="none" w:sz="0" w:space="0" w:color="auto"/>
            <w:left w:val="none" w:sz="0" w:space="0" w:color="auto"/>
            <w:bottom w:val="none" w:sz="0" w:space="0" w:color="auto"/>
            <w:right w:val="none" w:sz="0" w:space="0" w:color="auto"/>
          </w:divBdr>
        </w:div>
        <w:div w:id="1441605749">
          <w:marLeft w:val="547"/>
          <w:marRight w:val="0"/>
          <w:marTop w:val="96"/>
          <w:marBottom w:val="0"/>
          <w:divBdr>
            <w:top w:val="none" w:sz="0" w:space="0" w:color="auto"/>
            <w:left w:val="none" w:sz="0" w:space="0" w:color="auto"/>
            <w:bottom w:val="none" w:sz="0" w:space="0" w:color="auto"/>
            <w:right w:val="none" w:sz="0" w:space="0" w:color="auto"/>
          </w:divBdr>
        </w:div>
        <w:div w:id="1778988891">
          <w:marLeft w:val="547"/>
          <w:marRight w:val="0"/>
          <w:marTop w:val="96"/>
          <w:marBottom w:val="0"/>
          <w:divBdr>
            <w:top w:val="none" w:sz="0" w:space="0" w:color="auto"/>
            <w:left w:val="none" w:sz="0" w:space="0" w:color="auto"/>
            <w:bottom w:val="none" w:sz="0" w:space="0" w:color="auto"/>
            <w:right w:val="none" w:sz="0" w:space="0" w:color="auto"/>
          </w:divBdr>
        </w:div>
        <w:div w:id="1904681805">
          <w:marLeft w:val="547"/>
          <w:marRight w:val="0"/>
          <w:marTop w:val="96"/>
          <w:marBottom w:val="0"/>
          <w:divBdr>
            <w:top w:val="none" w:sz="0" w:space="0" w:color="auto"/>
            <w:left w:val="none" w:sz="0" w:space="0" w:color="auto"/>
            <w:bottom w:val="none" w:sz="0" w:space="0" w:color="auto"/>
            <w:right w:val="none" w:sz="0" w:space="0" w:color="auto"/>
          </w:divBdr>
        </w:div>
      </w:divsChild>
    </w:div>
    <w:div w:id="714355408">
      <w:bodyDiv w:val="1"/>
      <w:marLeft w:val="0"/>
      <w:marRight w:val="0"/>
      <w:marTop w:val="0"/>
      <w:marBottom w:val="0"/>
      <w:divBdr>
        <w:top w:val="none" w:sz="0" w:space="0" w:color="auto"/>
        <w:left w:val="none" w:sz="0" w:space="0" w:color="auto"/>
        <w:bottom w:val="none" w:sz="0" w:space="0" w:color="auto"/>
        <w:right w:val="none" w:sz="0" w:space="0" w:color="auto"/>
      </w:divBdr>
      <w:divsChild>
        <w:div w:id="172499454">
          <w:marLeft w:val="547"/>
          <w:marRight w:val="0"/>
          <w:marTop w:val="130"/>
          <w:marBottom w:val="0"/>
          <w:divBdr>
            <w:top w:val="none" w:sz="0" w:space="0" w:color="auto"/>
            <w:left w:val="none" w:sz="0" w:space="0" w:color="auto"/>
            <w:bottom w:val="none" w:sz="0" w:space="0" w:color="auto"/>
            <w:right w:val="none" w:sz="0" w:space="0" w:color="auto"/>
          </w:divBdr>
        </w:div>
        <w:div w:id="247809742">
          <w:marLeft w:val="547"/>
          <w:marRight w:val="0"/>
          <w:marTop w:val="130"/>
          <w:marBottom w:val="0"/>
          <w:divBdr>
            <w:top w:val="none" w:sz="0" w:space="0" w:color="auto"/>
            <w:left w:val="none" w:sz="0" w:space="0" w:color="auto"/>
            <w:bottom w:val="none" w:sz="0" w:space="0" w:color="auto"/>
            <w:right w:val="none" w:sz="0" w:space="0" w:color="auto"/>
          </w:divBdr>
        </w:div>
        <w:div w:id="841512760">
          <w:marLeft w:val="547"/>
          <w:marRight w:val="0"/>
          <w:marTop w:val="130"/>
          <w:marBottom w:val="0"/>
          <w:divBdr>
            <w:top w:val="none" w:sz="0" w:space="0" w:color="auto"/>
            <w:left w:val="none" w:sz="0" w:space="0" w:color="auto"/>
            <w:bottom w:val="none" w:sz="0" w:space="0" w:color="auto"/>
            <w:right w:val="none" w:sz="0" w:space="0" w:color="auto"/>
          </w:divBdr>
        </w:div>
      </w:divsChild>
    </w:div>
    <w:div w:id="747731032">
      <w:bodyDiv w:val="1"/>
      <w:marLeft w:val="0"/>
      <w:marRight w:val="0"/>
      <w:marTop w:val="0"/>
      <w:marBottom w:val="0"/>
      <w:divBdr>
        <w:top w:val="none" w:sz="0" w:space="0" w:color="auto"/>
        <w:left w:val="none" w:sz="0" w:space="0" w:color="auto"/>
        <w:bottom w:val="none" w:sz="0" w:space="0" w:color="auto"/>
        <w:right w:val="none" w:sz="0" w:space="0" w:color="auto"/>
      </w:divBdr>
      <w:divsChild>
        <w:div w:id="931012374">
          <w:marLeft w:val="547"/>
          <w:marRight w:val="0"/>
          <w:marTop w:val="144"/>
          <w:marBottom w:val="0"/>
          <w:divBdr>
            <w:top w:val="none" w:sz="0" w:space="0" w:color="auto"/>
            <w:left w:val="none" w:sz="0" w:space="0" w:color="auto"/>
            <w:bottom w:val="none" w:sz="0" w:space="0" w:color="auto"/>
            <w:right w:val="none" w:sz="0" w:space="0" w:color="auto"/>
          </w:divBdr>
        </w:div>
        <w:div w:id="1841431994">
          <w:marLeft w:val="547"/>
          <w:marRight w:val="0"/>
          <w:marTop w:val="144"/>
          <w:marBottom w:val="0"/>
          <w:divBdr>
            <w:top w:val="none" w:sz="0" w:space="0" w:color="auto"/>
            <w:left w:val="none" w:sz="0" w:space="0" w:color="auto"/>
            <w:bottom w:val="none" w:sz="0" w:space="0" w:color="auto"/>
            <w:right w:val="none" w:sz="0" w:space="0" w:color="auto"/>
          </w:divBdr>
        </w:div>
      </w:divsChild>
    </w:div>
    <w:div w:id="753741826">
      <w:bodyDiv w:val="1"/>
      <w:marLeft w:val="0"/>
      <w:marRight w:val="0"/>
      <w:marTop w:val="0"/>
      <w:marBottom w:val="0"/>
      <w:divBdr>
        <w:top w:val="none" w:sz="0" w:space="0" w:color="auto"/>
        <w:left w:val="none" w:sz="0" w:space="0" w:color="auto"/>
        <w:bottom w:val="none" w:sz="0" w:space="0" w:color="auto"/>
        <w:right w:val="none" w:sz="0" w:space="0" w:color="auto"/>
      </w:divBdr>
      <w:divsChild>
        <w:div w:id="627200624">
          <w:marLeft w:val="547"/>
          <w:marRight w:val="0"/>
          <w:marTop w:val="106"/>
          <w:marBottom w:val="0"/>
          <w:divBdr>
            <w:top w:val="none" w:sz="0" w:space="0" w:color="auto"/>
            <w:left w:val="none" w:sz="0" w:space="0" w:color="auto"/>
            <w:bottom w:val="none" w:sz="0" w:space="0" w:color="auto"/>
            <w:right w:val="none" w:sz="0" w:space="0" w:color="auto"/>
          </w:divBdr>
        </w:div>
        <w:div w:id="923420519">
          <w:marLeft w:val="547"/>
          <w:marRight w:val="0"/>
          <w:marTop w:val="106"/>
          <w:marBottom w:val="0"/>
          <w:divBdr>
            <w:top w:val="none" w:sz="0" w:space="0" w:color="auto"/>
            <w:left w:val="none" w:sz="0" w:space="0" w:color="auto"/>
            <w:bottom w:val="none" w:sz="0" w:space="0" w:color="auto"/>
            <w:right w:val="none" w:sz="0" w:space="0" w:color="auto"/>
          </w:divBdr>
        </w:div>
        <w:div w:id="1354112767">
          <w:marLeft w:val="547"/>
          <w:marRight w:val="0"/>
          <w:marTop w:val="106"/>
          <w:marBottom w:val="0"/>
          <w:divBdr>
            <w:top w:val="none" w:sz="0" w:space="0" w:color="auto"/>
            <w:left w:val="none" w:sz="0" w:space="0" w:color="auto"/>
            <w:bottom w:val="none" w:sz="0" w:space="0" w:color="auto"/>
            <w:right w:val="none" w:sz="0" w:space="0" w:color="auto"/>
          </w:divBdr>
        </w:div>
      </w:divsChild>
    </w:div>
    <w:div w:id="781656514">
      <w:bodyDiv w:val="1"/>
      <w:marLeft w:val="0"/>
      <w:marRight w:val="0"/>
      <w:marTop w:val="0"/>
      <w:marBottom w:val="0"/>
      <w:divBdr>
        <w:top w:val="none" w:sz="0" w:space="0" w:color="auto"/>
        <w:left w:val="none" w:sz="0" w:space="0" w:color="auto"/>
        <w:bottom w:val="none" w:sz="0" w:space="0" w:color="auto"/>
        <w:right w:val="none" w:sz="0" w:space="0" w:color="auto"/>
      </w:divBdr>
      <w:divsChild>
        <w:div w:id="325478485">
          <w:marLeft w:val="547"/>
          <w:marRight w:val="0"/>
          <w:marTop w:val="62"/>
          <w:marBottom w:val="0"/>
          <w:divBdr>
            <w:top w:val="none" w:sz="0" w:space="0" w:color="auto"/>
            <w:left w:val="none" w:sz="0" w:space="0" w:color="auto"/>
            <w:bottom w:val="none" w:sz="0" w:space="0" w:color="auto"/>
            <w:right w:val="none" w:sz="0" w:space="0" w:color="auto"/>
          </w:divBdr>
        </w:div>
        <w:div w:id="360739931">
          <w:marLeft w:val="547"/>
          <w:marRight w:val="0"/>
          <w:marTop w:val="62"/>
          <w:marBottom w:val="0"/>
          <w:divBdr>
            <w:top w:val="none" w:sz="0" w:space="0" w:color="auto"/>
            <w:left w:val="none" w:sz="0" w:space="0" w:color="auto"/>
            <w:bottom w:val="none" w:sz="0" w:space="0" w:color="auto"/>
            <w:right w:val="none" w:sz="0" w:space="0" w:color="auto"/>
          </w:divBdr>
        </w:div>
        <w:div w:id="445077525">
          <w:marLeft w:val="547"/>
          <w:marRight w:val="0"/>
          <w:marTop w:val="62"/>
          <w:marBottom w:val="0"/>
          <w:divBdr>
            <w:top w:val="none" w:sz="0" w:space="0" w:color="auto"/>
            <w:left w:val="none" w:sz="0" w:space="0" w:color="auto"/>
            <w:bottom w:val="none" w:sz="0" w:space="0" w:color="auto"/>
            <w:right w:val="none" w:sz="0" w:space="0" w:color="auto"/>
          </w:divBdr>
        </w:div>
        <w:div w:id="585498644">
          <w:marLeft w:val="547"/>
          <w:marRight w:val="0"/>
          <w:marTop w:val="62"/>
          <w:marBottom w:val="0"/>
          <w:divBdr>
            <w:top w:val="none" w:sz="0" w:space="0" w:color="auto"/>
            <w:left w:val="none" w:sz="0" w:space="0" w:color="auto"/>
            <w:bottom w:val="none" w:sz="0" w:space="0" w:color="auto"/>
            <w:right w:val="none" w:sz="0" w:space="0" w:color="auto"/>
          </w:divBdr>
        </w:div>
        <w:div w:id="673264726">
          <w:marLeft w:val="547"/>
          <w:marRight w:val="0"/>
          <w:marTop w:val="62"/>
          <w:marBottom w:val="0"/>
          <w:divBdr>
            <w:top w:val="none" w:sz="0" w:space="0" w:color="auto"/>
            <w:left w:val="none" w:sz="0" w:space="0" w:color="auto"/>
            <w:bottom w:val="none" w:sz="0" w:space="0" w:color="auto"/>
            <w:right w:val="none" w:sz="0" w:space="0" w:color="auto"/>
          </w:divBdr>
        </w:div>
        <w:div w:id="1517768337">
          <w:marLeft w:val="547"/>
          <w:marRight w:val="0"/>
          <w:marTop w:val="62"/>
          <w:marBottom w:val="0"/>
          <w:divBdr>
            <w:top w:val="none" w:sz="0" w:space="0" w:color="auto"/>
            <w:left w:val="none" w:sz="0" w:space="0" w:color="auto"/>
            <w:bottom w:val="none" w:sz="0" w:space="0" w:color="auto"/>
            <w:right w:val="none" w:sz="0" w:space="0" w:color="auto"/>
          </w:divBdr>
        </w:div>
        <w:div w:id="1707366627">
          <w:marLeft w:val="547"/>
          <w:marRight w:val="0"/>
          <w:marTop w:val="62"/>
          <w:marBottom w:val="0"/>
          <w:divBdr>
            <w:top w:val="none" w:sz="0" w:space="0" w:color="auto"/>
            <w:left w:val="none" w:sz="0" w:space="0" w:color="auto"/>
            <w:bottom w:val="none" w:sz="0" w:space="0" w:color="auto"/>
            <w:right w:val="none" w:sz="0" w:space="0" w:color="auto"/>
          </w:divBdr>
        </w:div>
      </w:divsChild>
    </w:div>
    <w:div w:id="817453300">
      <w:bodyDiv w:val="1"/>
      <w:marLeft w:val="0"/>
      <w:marRight w:val="0"/>
      <w:marTop w:val="0"/>
      <w:marBottom w:val="0"/>
      <w:divBdr>
        <w:top w:val="none" w:sz="0" w:space="0" w:color="auto"/>
        <w:left w:val="none" w:sz="0" w:space="0" w:color="auto"/>
        <w:bottom w:val="none" w:sz="0" w:space="0" w:color="auto"/>
        <w:right w:val="none" w:sz="0" w:space="0" w:color="auto"/>
      </w:divBdr>
      <w:divsChild>
        <w:div w:id="447358289">
          <w:marLeft w:val="547"/>
          <w:marRight w:val="0"/>
          <w:marTop w:val="115"/>
          <w:marBottom w:val="0"/>
          <w:divBdr>
            <w:top w:val="none" w:sz="0" w:space="0" w:color="auto"/>
            <w:left w:val="none" w:sz="0" w:space="0" w:color="auto"/>
            <w:bottom w:val="none" w:sz="0" w:space="0" w:color="auto"/>
            <w:right w:val="none" w:sz="0" w:space="0" w:color="auto"/>
          </w:divBdr>
        </w:div>
        <w:div w:id="1138496399">
          <w:marLeft w:val="547"/>
          <w:marRight w:val="0"/>
          <w:marTop w:val="115"/>
          <w:marBottom w:val="0"/>
          <w:divBdr>
            <w:top w:val="none" w:sz="0" w:space="0" w:color="auto"/>
            <w:left w:val="none" w:sz="0" w:space="0" w:color="auto"/>
            <w:bottom w:val="none" w:sz="0" w:space="0" w:color="auto"/>
            <w:right w:val="none" w:sz="0" w:space="0" w:color="auto"/>
          </w:divBdr>
        </w:div>
        <w:div w:id="1200627638">
          <w:marLeft w:val="547"/>
          <w:marRight w:val="0"/>
          <w:marTop w:val="115"/>
          <w:marBottom w:val="0"/>
          <w:divBdr>
            <w:top w:val="none" w:sz="0" w:space="0" w:color="auto"/>
            <w:left w:val="none" w:sz="0" w:space="0" w:color="auto"/>
            <w:bottom w:val="none" w:sz="0" w:space="0" w:color="auto"/>
            <w:right w:val="none" w:sz="0" w:space="0" w:color="auto"/>
          </w:divBdr>
        </w:div>
        <w:div w:id="1776511041">
          <w:marLeft w:val="547"/>
          <w:marRight w:val="0"/>
          <w:marTop w:val="115"/>
          <w:marBottom w:val="0"/>
          <w:divBdr>
            <w:top w:val="none" w:sz="0" w:space="0" w:color="auto"/>
            <w:left w:val="none" w:sz="0" w:space="0" w:color="auto"/>
            <w:bottom w:val="none" w:sz="0" w:space="0" w:color="auto"/>
            <w:right w:val="none" w:sz="0" w:space="0" w:color="auto"/>
          </w:divBdr>
        </w:div>
        <w:div w:id="1801535320">
          <w:marLeft w:val="547"/>
          <w:marRight w:val="0"/>
          <w:marTop w:val="115"/>
          <w:marBottom w:val="0"/>
          <w:divBdr>
            <w:top w:val="none" w:sz="0" w:space="0" w:color="auto"/>
            <w:left w:val="none" w:sz="0" w:space="0" w:color="auto"/>
            <w:bottom w:val="none" w:sz="0" w:space="0" w:color="auto"/>
            <w:right w:val="none" w:sz="0" w:space="0" w:color="auto"/>
          </w:divBdr>
        </w:div>
      </w:divsChild>
    </w:div>
    <w:div w:id="819927925">
      <w:bodyDiv w:val="1"/>
      <w:marLeft w:val="0"/>
      <w:marRight w:val="0"/>
      <w:marTop w:val="0"/>
      <w:marBottom w:val="0"/>
      <w:divBdr>
        <w:top w:val="none" w:sz="0" w:space="0" w:color="auto"/>
        <w:left w:val="none" w:sz="0" w:space="0" w:color="auto"/>
        <w:bottom w:val="none" w:sz="0" w:space="0" w:color="auto"/>
        <w:right w:val="none" w:sz="0" w:space="0" w:color="auto"/>
      </w:divBdr>
      <w:divsChild>
        <w:div w:id="6181307">
          <w:marLeft w:val="547"/>
          <w:marRight w:val="0"/>
          <w:marTop w:val="72"/>
          <w:marBottom w:val="0"/>
          <w:divBdr>
            <w:top w:val="none" w:sz="0" w:space="0" w:color="auto"/>
            <w:left w:val="none" w:sz="0" w:space="0" w:color="auto"/>
            <w:bottom w:val="none" w:sz="0" w:space="0" w:color="auto"/>
            <w:right w:val="none" w:sz="0" w:space="0" w:color="auto"/>
          </w:divBdr>
        </w:div>
        <w:div w:id="57944624">
          <w:marLeft w:val="547"/>
          <w:marRight w:val="0"/>
          <w:marTop w:val="72"/>
          <w:marBottom w:val="0"/>
          <w:divBdr>
            <w:top w:val="none" w:sz="0" w:space="0" w:color="auto"/>
            <w:left w:val="none" w:sz="0" w:space="0" w:color="auto"/>
            <w:bottom w:val="none" w:sz="0" w:space="0" w:color="auto"/>
            <w:right w:val="none" w:sz="0" w:space="0" w:color="auto"/>
          </w:divBdr>
        </w:div>
        <w:div w:id="336468621">
          <w:marLeft w:val="547"/>
          <w:marRight w:val="0"/>
          <w:marTop w:val="72"/>
          <w:marBottom w:val="0"/>
          <w:divBdr>
            <w:top w:val="none" w:sz="0" w:space="0" w:color="auto"/>
            <w:left w:val="none" w:sz="0" w:space="0" w:color="auto"/>
            <w:bottom w:val="none" w:sz="0" w:space="0" w:color="auto"/>
            <w:right w:val="none" w:sz="0" w:space="0" w:color="auto"/>
          </w:divBdr>
        </w:div>
        <w:div w:id="473525657">
          <w:marLeft w:val="547"/>
          <w:marRight w:val="0"/>
          <w:marTop w:val="72"/>
          <w:marBottom w:val="0"/>
          <w:divBdr>
            <w:top w:val="none" w:sz="0" w:space="0" w:color="auto"/>
            <w:left w:val="none" w:sz="0" w:space="0" w:color="auto"/>
            <w:bottom w:val="none" w:sz="0" w:space="0" w:color="auto"/>
            <w:right w:val="none" w:sz="0" w:space="0" w:color="auto"/>
          </w:divBdr>
        </w:div>
        <w:div w:id="480464958">
          <w:marLeft w:val="547"/>
          <w:marRight w:val="0"/>
          <w:marTop w:val="72"/>
          <w:marBottom w:val="0"/>
          <w:divBdr>
            <w:top w:val="none" w:sz="0" w:space="0" w:color="auto"/>
            <w:left w:val="none" w:sz="0" w:space="0" w:color="auto"/>
            <w:bottom w:val="none" w:sz="0" w:space="0" w:color="auto"/>
            <w:right w:val="none" w:sz="0" w:space="0" w:color="auto"/>
          </w:divBdr>
        </w:div>
        <w:div w:id="614941308">
          <w:marLeft w:val="547"/>
          <w:marRight w:val="0"/>
          <w:marTop w:val="72"/>
          <w:marBottom w:val="0"/>
          <w:divBdr>
            <w:top w:val="none" w:sz="0" w:space="0" w:color="auto"/>
            <w:left w:val="none" w:sz="0" w:space="0" w:color="auto"/>
            <w:bottom w:val="none" w:sz="0" w:space="0" w:color="auto"/>
            <w:right w:val="none" w:sz="0" w:space="0" w:color="auto"/>
          </w:divBdr>
        </w:div>
        <w:div w:id="738291778">
          <w:marLeft w:val="547"/>
          <w:marRight w:val="0"/>
          <w:marTop w:val="72"/>
          <w:marBottom w:val="0"/>
          <w:divBdr>
            <w:top w:val="none" w:sz="0" w:space="0" w:color="auto"/>
            <w:left w:val="none" w:sz="0" w:space="0" w:color="auto"/>
            <w:bottom w:val="none" w:sz="0" w:space="0" w:color="auto"/>
            <w:right w:val="none" w:sz="0" w:space="0" w:color="auto"/>
          </w:divBdr>
        </w:div>
        <w:div w:id="933561375">
          <w:marLeft w:val="547"/>
          <w:marRight w:val="0"/>
          <w:marTop w:val="72"/>
          <w:marBottom w:val="0"/>
          <w:divBdr>
            <w:top w:val="none" w:sz="0" w:space="0" w:color="auto"/>
            <w:left w:val="none" w:sz="0" w:space="0" w:color="auto"/>
            <w:bottom w:val="none" w:sz="0" w:space="0" w:color="auto"/>
            <w:right w:val="none" w:sz="0" w:space="0" w:color="auto"/>
          </w:divBdr>
        </w:div>
        <w:div w:id="1026104962">
          <w:marLeft w:val="547"/>
          <w:marRight w:val="0"/>
          <w:marTop w:val="72"/>
          <w:marBottom w:val="0"/>
          <w:divBdr>
            <w:top w:val="none" w:sz="0" w:space="0" w:color="auto"/>
            <w:left w:val="none" w:sz="0" w:space="0" w:color="auto"/>
            <w:bottom w:val="none" w:sz="0" w:space="0" w:color="auto"/>
            <w:right w:val="none" w:sz="0" w:space="0" w:color="auto"/>
          </w:divBdr>
        </w:div>
        <w:div w:id="1407385752">
          <w:marLeft w:val="547"/>
          <w:marRight w:val="0"/>
          <w:marTop w:val="72"/>
          <w:marBottom w:val="0"/>
          <w:divBdr>
            <w:top w:val="none" w:sz="0" w:space="0" w:color="auto"/>
            <w:left w:val="none" w:sz="0" w:space="0" w:color="auto"/>
            <w:bottom w:val="none" w:sz="0" w:space="0" w:color="auto"/>
            <w:right w:val="none" w:sz="0" w:space="0" w:color="auto"/>
          </w:divBdr>
        </w:div>
        <w:div w:id="1458063306">
          <w:marLeft w:val="547"/>
          <w:marRight w:val="0"/>
          <w:marTop w:val="72"/>
          <w:marBottom w:val="0"/>
          <w:divBdr>
            <w:top w:val="none" w:sz="0" w:space="0" w:color="auto"/>
            <w:left w:val="none" w:sz="0" w:space="0" w:color="auto"/>
            <w:bottom w:val="none" w:sz="0" w:space="0" w:color="auto"/>
            <w:right w:val="none" w:sz="0" w:space="0" w:color="auto"/>
          </w:divBdr>
        </w:div>
        <w:div w:id="1918977375">
          <w:marLeft w:val="547"/>
          <w:marRight w:val="0"/>
          <w:marTop w:val="72"/>
          <w:marBottom w:val="0"/>
          <w:divBdr>
            <w:top w:val="none" w:sz="0" w:space="0" w:color="auto"/>
            <w:left w:val="none" w:sz="0" w:space="0" w:color="auto"/>
            <w:bottom w:val="none" w:sz="0" w:space="0" w:color="auto"/>
            <w:right w:val="none" w:sz="0" w:space="0" w:color="auto"/>
          </w:divBdr>
        </w:div>
      </w:divsChild>
    </w:div>
    <w:div w:id="884099741">
      <w:bodyDiv w:val="1"/>
      <w:marLeft w:val="0"/>
      <w:marRight w:val="0"/>
      <w:marTop w:val="0"/>
      <w:marBottom w:val="0"/>
      <w:divBdr>
        <w:top w:val="none" w:sz="0" w:space="0" w:color="auto"/>
        <w:left w:val="none" w:sz="0" w:space="0" w:color="auto"/>
        <w:bottom w:val="none" w:sz="0" w:space="0" w:color="auto"/>
        <w:right w:val="none" w:sz="0" w:space="0" w:color="auto"/>
      </w:divBdr>
      <w:divsChild>
        <w:div w:id="527107365">
          <w:marLeft w:val="547"/>
          <w:marRight w:val="0"/>
          <w:marTop w:val="96"/>
          <w:marBottom w:val="0"/>
          <w:divBdr>
            <w:top w:val="none" w:sz="0" w:space="0" w:color="auto"/>
            <w:left w:val="none" w:sz="0" w:space="0" w:color="auto"/>
            <w:bottom w:val="none" w:sz="0" w:space="0" w:color="auto"/>
            <w:right w:val="none" w:sz="0" w:space="0" w:color="auto"/>
          </w:divBdr>
        </w:div>
        <w:div w:id="706762160">
          <w:marLeft w:val="547"/>
          <w:marRight w:val="0"/>
          <w:marTop w:val="96"/>
          <w:marBottom w:val="0"/>
          <w:divBdr>
            <w:top w:val="none" w:sz="0" w:space="0" w:color="auto"/>
            <w:left w:val="none" w:sz="0" w:space="0" w:color="auto"/>
            <w:bottom w:val="none" w:sz="0" w:space="0" w:color="auto"/>
            <w:right w:val="none" w:sz="0" w:space="0" w:color="auto"/>
          </w:divBdr>
        </w:div>
        <w:div w:id="950282935">
          <w:marLeft w:val="547"/>
          <w:marRight w:val="0"/>
          <w:marTop w:val="96"/>
          <w:marBottom w:val="0"/>
          <w:divBdr>
            <w:top w:val="none" w:sz="0" w:space="0" w:color="auto"/>
            <w:left w:val="none" w:sz="0" w:space="0" w:color="auto"/>
            <w:bottom w:val="none" w:sz="0" w:space="0" w:color="auto"/>
            <w:right w:val="none" w:sz="0" w:space="0" w:color="auto"/>
          </w:divBdr>
        </w:div>
        <w:div w:id="1129131482">
          <w:marLeft w:val="547"/>
          <w:marRight w:val="0"/>
          <w:marTop w:val="96"/>
          <w:marBottom w:val="0"/>
          <w:divBdr>
            <w:top w:val="none" w:sz="0" w:space="0" w:color="auto"/>
            <w:left w:val="none" w:sz="0" w:space="0" w:color="auto"/>
            <w:bottom w:val="none" w:sz="0" w:space="0" w:color="auto"/>
            <w:right w:val="none" w:sz="0" w:space="0" w:color="auto"/>
          </w:divBdr>
        </w:div>
        <w:div w:id="1208376815">
          <w:marLeft w:val="547"/>
          <w:marRight w:val="0"/>
          <w:marTop w:val="96"/>
          <w:marBottom w:val="0"/>
          <w:divBdr>
            <w:top w:val="none" w:sz="0" w:space="0" w:color="auto"/>
            <w:left w:val="none" w:sz="0" w:space="0" w:color="auto"/>
            <w:bottom w:val="none" w:sz="0" w:space="0" w:color="auto"/>
            <w:right w:val="none" w:sz="0" w:space="0" w:color="auto"/>
          </w:divBdr>
        </w:div>
        <w:div w:id="2103136959">
          <w:marLeft w:val="547"/>
          <w:marRight w:val="0"/>
          <w:marTop w:val="96"/>
          <w:marBottom w:val="0"/>
          <w:divBdr>
            <w:top w:val="none" w:sz="0" w:space="0" w:color="auto"/>
            <w:left w:val="none" w:sz="0" w:space="0" w:color="auto"/>
            <w:bottom w:val="none" w:sz="0" w:space="0" w:color="auto"/>
            <w:right w:val="none" w:sz="0" w:space="0" w:color="auto"/>
          </w:divBdr>
        </w:div>
      </w:divsChild>
    </w:div>
    <w:div w:id="953362661">
      <w:bodyDiv w:val="1"/>
      <w:marLeft w:val="0"/>
      <w:marRight w:val="0"/>
      <w:marTop w:val="0"/>
      <w:marBottom w:val="0"/>
      <w:divBdr>
        <w:top w:val="none" w:sz="0" w:space="0" w:color="auto"/>
        <w:left w:val="none" w:sz="0" w:space="0" w:color="auto"/>
        <w:bottom w:val="none" w:sz="0" w:space="0" w:color="auto"/>
        <w:right w:val="none" w:sz="0" w:space="0" w:color="auto"/>
      </w:divBdr>
      <w:divsChild>
        <w:div w:id="119542355">
          <w:marLeft w:val="547"/>
          <w:marRight w:val="0"/>
          <w:marTop w:val="72"/>
          <w:marBottom w:val="0"/>
          <w:divBdr>
            <w:top w:val="none" w:sz="0" w:space="0" w:color="auto"/>
            <w:left w:val="none" w:sz="0" w:space="0" w:color="auto"/>
            <w:bottom w:val="none" w:sz="0" w:space="0" w:color="auto"/>
            <w:right w:val="none" w:sz="0" w:space="0" w:color="auto"/>
          </w:divBdr>
        </w:div>
        <w:div w:id="237130744">
          <w:marLeft w:val="547"/>
          <w:marRight w:val="0"/>
          <w:marTop w:val="72"/>
          <w:marBottom w:val="0"/>
          <w:divBdr>
            <w:top w:val="none" w:sz="0" w:space="0" w:color="auto"/>
            <w:left w:val="none" w:sz="0" w:space="0" w:color="auto"/>
            <w:bottom w:val="none" w:sz="0" w:space="0" w:color="auto"/>
            <w:right w:val="none" w:sz="0" w:space="0" w:color="auto"/>
          </w:divBdr>
        </w:div>
        <w:div w:id="383141504">
          <w:marLeft w:val="547"/>
          <w:marRight w:val="0"/>
          <w:marTop w:val="72"/>
          <w:marBottom w:val="0"/>
          <w:divBdr>
            <w:top w:val="none" w:sz="0" w:space="0" w:color="auto"/>
            <w:left w:val="none" w:sz="0" w:space="0" w:color="auto"/>
            <w:bottom w:val="none" w:sz="0" w:space="0" w:color="auto"/>
            <w:right w:val="none" w:sz="0" w:space="0" w:color="auto"/>
          </w:divBdr>
        </w:div>
        <w:div w:id="943152794">
          <w:marLeft w:val="547"/>
          <w:marRight w:val="0"/>
          <w:marTop w:val="72"/>
          <w:marBottom w:val="0"/>
          <w:divBdr>
            <w:top w:val="none" w:sz="0" w:space="0" w:color="auto"/>
            <w:left w:val="none" w:sz="0" w:space="0" w:color="auto"/>
            <w:bottom w:val="none" w:sz="0" w:space="0" w:color="auto"/>
            <w:right w:val="none" w:sz="0" w:space="0" w:color="auto"/>
          </w:divBdr>
        </w:div>
        <w:div w:id="1541282119">
          <w:marLeft w:val="547"/>
          <w:marRight w:val="0"/>
          <w:marTop w:val="72"/>
          <w:marBottom w:val="0"/>
          <w:divBdr>
            <w:top w:val="none" w:sz="0" w:space="0" w:color="auto"/>
            <w:left w:val="none" w:sz="0" w:space="0" w:color="auto"/>
            <w:bottom w:val="none" w:sz="0" w:space="0" w:color="auto"/>
            <w:right w:val="none" w:sz="0" w:space="0" w:color="auto"/>
          </w:divBdr>
        </w:div>
        <w:div w:id="1560556017">
          <w:marLeft w:val="547"/>
          <w:marRight w:val="0"/>
          <w:marTop w:val="72"/>
          <w:marBottom w:val="0"/>
          <w:divBdr>
            <w:top w:val="none" w:sz="0" w:space="0" w:color="auto"/>
            <w:left w:val="none" w:sz="0" w:space="0" w:color="auto"/>
            <w:bottom w:val="none" w:sz="0" w:space="0" w:color="auto"/>
            <w:right w:val="none" w:sz="0" w:space="0" w:color="auto"/>
          </w:divBdr>
        </w:div>
        <w:div w:id="1619332144">
          <w:marLeft w:val="547"/>
          <w:marRight w:val="0"/>
          <w:marTop w:val="72"/>
          <w:marBottom w:val="0"/>
          <w:divBdr>
            <w:top w:val="none" w:sz="0" w:space="0" w:color="auto"/>
            <w:left w:val="none" w:sz="0" w:space="0" w:color="auto"/>
            <w:bottom w:val="none" w:sz="0" w:space="0" w:color="auto"/>
            <w:right w:val="none" w:sz="0" w:space="0" w:color="auto"/>
          </w:divBdr>
        </w:div>
        <w:div w:id="1849322177">
          <w:marLeft w:val="547"/>
          <w:marRight w:val="0"/>
          <w:marTop w:val="72"/>
          <w:marBottom w:val="0"/>
          <w:divBdr>
            <w:top w:val="none" w:sz="0" w:space="0" w:color="auto"/>
            <w:left w:val="none" w:sz="0" w:space="0" w:color="auto"/>
            <w:bottom w:val="none" w:sz="0" w:space="0" w:color="auto"/>
            <w:right w:val="none" w:sz="0" w:space="0" w:color="auto"/>
          </w:divBdr>
        </w:div>
      </w:divsChild>
    </w:div>
    <w:div w:id="962925020">
      <w:bodyDiv w:val="1"/>
      <w:marLeft w:val="0"/>
      <w:marRight w:val="0"/>
      <w:marTop w:val="0"/>
      <w:marBottom w:val="0"/>
      <w:divBdr>
        <w:top w:val="none" w:sz="0" w:space="0" w:color="auto"/>
        <w:left w:val="none" w:sz="0" w:space="0" w:color="auto"/>
        <w:bottom w:val="none" w:sz="0" w:space="0" w:color="auto"/>
        <w:right w:val="none" w:sz="0" w:space="0" w:color="auto"/>
      </w:divBdr>
      <w:divsChild>
        <w:div w:id="1607037001">
          <w:marLeft w:val="0"/>
          <w:marRight w:val="0"/>
          <w:marTop w:val="0"/>
          <w:marBottom w:val="0"/>
          <w:divBdr>
            <w:top w:val="none" w:sz="0" w:space="0" w:color="auto"/>
            <w:left w:val="none" w:sz="0" w:space="0" w:color="auto"/>
            <w:bottom w:val="none" w:sz="0" w:space="0" w:color="auto"/>
            <w:right w:val="none" w:sz="0" w:space="0" w:color="auto"/>
          </w:divBdr>
          <w:divsChild>
            <w:div w:id="661276890">
              <w:marLeft w:val="0"/>
              <w:marRight w:val="0"/>
              <w:marTop w:val="0"/>
              <w:marBottom w:val="0"/>
              <w:divBdr>
                <w:top w:val="none" w:sz="0" w:space="0" w:color="auto"/>
                <w:left w:val="none" w:sz="0" w:space="0" w:color="auto"/>
                <w:bottom w:val="none" w:sz="0" w:space="0" w:color="auto"/>
                <w:right w:val="none" w:sz="0" w:space="0" w:color="auto"/>
              </w:divBdr>
              <w:divsChild>
                <w:div w:id="10958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7727">
      <w:bodyDiv w:val="1"/>
      <w:marLeft w:val="0"/>
      <w:marRight w:val="0"/>
      <w:marTop w:val="0"/>
      <w:marBottom w:val="0"/>
      <w:divBdr>
        <w:top w:val="none" w:sz="0" w:space="0" w:color="auto"/>
        <w:left w:val="none" w:sz="0" w:space="0" w:color="auto"/>
        <w:bottom w:val="none" w:sz="0" w:space="0" w:color="auto"/>
        <w:right w:val="none" w:sz="0" w:space="0" w:color="auto"/>
      </w:divBdr>
      <w:divsChild>
        <w:div w:id="905333602">
          <w:marLeft w:val="547"/>
          <w:marRight w:val="0"/>
          <w:marTop w:val="106"/>
          <w:marBottom w:val="0"/>
          <w:divBdr>
            <w:top w:val="none" w:sz="0" w:space="0" w:color="auto"/>
            <w:left w:val="none" w:sz="0" w:space="0" w:color="auto"/>
            <w:bottom w:val="none" w:sz="0" w:space="0" w:color="auto"/>
            <w:right w:val="none" w:sz="0" w:space="0" w:color="auto"/>
          </w:divBdr>
        </w:div>
        <w:div w:id="1336031285">
          <w:marLeft w:val="720"/>
          <w:marRight w:val="0"/>
          <w:marTop w:val="106"/>
          <w:marBottom w:val="0"/>
          <w:divBdr>
            <w:top w:val="none" w:sz="0" w:space="0" w:color="auto"/>
            <w:left w:val="none" w:sz="0" w:space="0" w:color="auto"/>
            <w:bottom w:val="none" w:sz="0" w:space="0" w:color="auto"/>
            <w:right w:val="none" w:sz="0" w:space="0" w:color="auto"/>
          </w:divBdr>
        </w:div>
        <w:div w:id="2078359881">
          <w:marLeft w:val="547"/>
          <w:marRight w:val="0"/>
          <w:marTop w:val="106"/>
          <w:marBottom w:val="0"/>
          <w:divBdr>
            <w:top w:val="none" w:sz="0" w:space="0" w:color="auto"/>
            <w:left w:val="none" w:sz="0" w:space="0" w:color="auto"/>
            <w:bottom w:val="none" w:sz="0" w:space="0" w:color="auto"/>
            <w:right w:val="none" w:sz="0" w:space="0" w:color="auto"/>
          </w:divBdr>
        </w:div>
      </w:divsChild>
    </w:div>
    <w:div w:id="974414294">
      <w:bodyDiv w:val="1"/>
      <w:marLeft w:val="0"/>
      <w:marRight w:val="0"/>
      <w:marTop w:val="0"/>
      <w:marBottom w:val="0"/>
      <w:divBdr>
        <w:top w:val="none" w:sz="0" w:space="0" w:color="auto"/>
        <w:left w:val="none" w:sz="0" w:space="0" w:color="auto"/>
        <w:bottom w:val="none" w:sz="0" w:space="0" w:color="auto"/>
        <w:right w:val="none" w:sz="0" w:space="0" w:color="auto"/>
      </w:divBdr>
      <w:divsChild>
        <w:div w:id="267125842">
          <w:marLeft w:val="547"/>
          <w:marRight w:val="0"/>
          <w:marTop w:val="130"/>
          <w:marBottom w:val="0"/>
          <w:divBdr>
            <w:top w:val="none" w:sz="0" w:space="0" w:color="auto"/>
            <w:left w:val="none" w:sz="0" w:space="0" w:color="auto"/>
            <w:bottom w:val="none" w:sz="0" w:space="0" w:color="auto"/>
            <w:right w:val="none" w:sz="0" w:space="0" w:color="auto"/>
          </w:divBdr>
        </w:div>
      </w:divsChild>
    </w:div>
    <w:div w:id="1041826135">
      <w:bodyDiv w:val="1"/>
      <w:marLeft w:val="0"/>
      <w:marRight w:val="0"/>
      <w:marTop w:val="0"/>
      <w:marBottom w:val="0"/>
      <w:divBdr>
        <w:top w:val="none" w:sz="0" w:space="0" w:color="auto"/>
        <w:left w:val="none" w:sz="0" w:space="0" w:color="auto"/>
        <w:bottom w:val="none" w:sz="0" w:space="0" w:color="auto"/>
        <w:right w:val="none" w:sz="0" w:space="0" w:color="auto"/>
      </w:divBdr>
      <w:divsChild>
        <w:div w:id="169106682">
          <w:marLeft w:val="547"/>
          <w:marRight w:val="0"/>
          <w:marTop w:val="144"/>
          <w:marBottom w:val="0"/>
          <w:divBdr>
            <w:top w:val="none" w:sz="0" w:space="0" w:color="auto"/>
            <w:left w:val="none" w:sz="0" w:space="0" w:color="auto"/>
            <w:bottom w:val="none" w:sz="0" w:space="0" w:color="auto"/>
            <w:right w:val="none" w:sz="0" w:space="0" w:color="auto"/>
          </w:divBdr>
        </w:div>
        <w:div w:id="1880894864">
          <w:marLeft w:val="547"/>
          <w:marRight w:val="0"/>
          <w:marTop w:val="144"/>
          <w:marBottom w:val="0"/>
          <w:divBdr>
            <w:top w:val="none" w:sz="0" w:space="0" w:color="auto"/>
            <w:left w:val="none" w:sz="0" w:space="0" w:color="auto"/>
            <w:bottom w:val="none" w:sz="0" w:space="0" w:color="auto"/>
            <w:right w:val="none" w:sz="0" w:space="0" w:color="auto"/>
          </w:divBdr>
        </w:div>
        <w:div w:id="2122869489">
          <w:marLeft w:val="547"/>
          <w:marRight w:val="0"/>
          <w:marTop w:val="144"/>
          <w:marBottom w:val="0"/>
          <w:divBdr>
            <w:top w:val="none" w:sz="0" w:space="0" w:color="auto"/>
            <w:left w:val="none" w:sz="0" w:space="0" w:color="auto"/>
            <w:bottom w:val="none" w:sz="0" w:space="0" w:color="auto"/>
            <w:right w:val="none" w:sz="0" w:space="0" w:color="auto"/>
          </w:divBdr>
        </w:div>
      </w:divsChild>
    </w:div>
    <w:div w:id="1051152435">
      <w:bodyDiv w:val="1"/>
      <w:marLeft w:val="0"/>
      <w:marRight w:val="0"/>
      <w:marTop w:val="0"/>
      <w:marBottom w:val="0"/>
      <w:divBdr>
        <w:top w:val="none" w:sz="0" w:space="0" w:color="auto"/>
        <w:left w:val="none" w:sz="0" w:space="0" w:color="auto"/>
        <w:bottom w:val="none" w:sz="0" w:space="0" w:color="auto"/>
        <w:right w:val="none" w:sz="0" w:space="0" w:color="auto"/>
      </w:divBdr>
      <w:divsChild>
        <w:div w:id="20325206">
          <w:marLeft w:val="547"/>
          <w:marRight w:val="0"/>
          <w:marTop w:val="144"/>
          <w:marBottom w:val="0"/>
          <w:divBdr>
            <w:top w:val="none" w:sz="0" w:space="0" w:color="auto"/>
            <w:left w:val="none" w:sz="0" w:space="0" w:color="auto"/>
            <w:bottom w:val="none" w:sz="0" w:space="0" w:color="auto"/>
            <w:right w:val="none" w:sz="0" w:space="0" w:color="auto"/>
          </w:divBdr>
        </w:div>
        <w:div w:id="1317299681">
          <w:marLeft w:val="547"/>
          <w:marRight w:val="0"/>
          <w:marTop w:val="144"/>
          <w:marBottom w:val="0"/>
          <w:divBdr>
            <w:top w:val="none" w:sz="0" w:space="0" w:color="auto"/>
            <w:left w:val="none" w:sz="0" w:space="0" w:color="auto"/>
            <w:bottom w:val="none" w:sz="0" w:space="0" w:color="auto"/>
            <w:right w:val="none" w:sz="0" w:space="0" w:color="auto"/>
          </w:divBdr>
        </w:div>
        <w:div w:id="1652172879">
          <w:marLeft w:val="547"/>
          <w:marRight w:val="0"/>
          <w:marTop w:val="144"/>
          <w:marBottom w:val="0"/>
          <w:divBdr>
            <w:top w:val="none" w:sz="0" w:space="0" w:color="auto"/>
            <w:left w:val="none" w:sz="0" w:space="0" w:color="auto"/>
            <w:bottom w:val="none" w:sz="0" w:space="0" w:color="auto"/>
            <w:right w:val="none" w:sz="0" w:space="0" w:color="auto"/>
          </w:divBdr>
        </w:div>
      </w:divsChild>
    </w:div>
    <w:div w:id="1053314211">
      <w:bodyDiv w:val="1"/>
      <w:marLeft w:val="0"/>
      <w:marRight w:val="0"/>
      <w:marTop w:val="0"/>
      <w:marBottom w:val="0"/>
      <w:divBdr>
        <w:top w:val="none" w:sz="0" w:space="0" w:color="auto"/>
        <w:left w:val="none" w:sz="0" w:space="0" w:color="auto"/>
        <w:bottom w:val="none" w:sz="0" w:space="0" w:color="auto"/>
        <w:right w:val="none" w:sz="0" w:space="0" w:color="auto"/>
      </w:divBdr>
      <w:divsChild>
        <w:div w:id="451049078">
          <w:marLeft w:val="547"/>
          <w:marRight w:val="0"/>
          <w:marTop w:val="130"/>
          <w:marBottom w:val="0"/>
          <w:divBdr>
            <w:top w:val="none" w:sz="0" w:space="0" w:color="auto"/>
            <w:left w:val="none" w:sz="0" w:space="0" w:color="auto"/>
            <w:bottom w:val="none" w:sz="0" w:space="0" w:color="auto"/>
            <w:right w:val="none" w:sz="0" w:space="0" w:color="auto"/>
          </w:divBdr>
        </w:div>
      </w:divsChild>
    </w:div>
    <w:div w:id="1072312468">
      <w:bodyDiv w:val="1"/>
      <w:marLeft w:val="0"/>
      <w:marRight w:val="0"/>
      <w:marTop w:val="0"/>
      <w:marBottom w:val="0"/>
      <w:divBdr>
        <w:top w:val="none" w:sz="0" w:space="0" w:color="auto"/>
        <w:left w:val="none" w:sz="0" w:space="0" w:color="auto"/>
        <w:bottom w:val="none" w:sz="0" w:space="0" w:color="auto"/>
        <w:right w:val="none" w:sz="0" w:space="0" w:color="auto"/>
      </w:divBdr>
      <w:divsChild>
        <w:div w:id="1858304477">
          <w:marLeft w:val="547"/>
          <w:marRight w:val="0"/>
          <w:marTop w:val="130"/>
          <w:marBottom w:val="0"/>
          <w:divBdr>
            <w:top w:val="none" w:sz="0" w:space="0" w:color="auto"/>
            <w:left w:val="none" w:sz="0" w:space="0" w:color="auto"/>
            <w:bottom w:val="none" w:sz="0" w:space="0" w:color="auto"/>
            <w:right w:val="none" w:sz="0" w:space="0" w:color="auto"/>
          </w:divBdr>
        </w:div>
      </w:divsChild>
    </w:div>
    <w:div w:id="1108428349">
      <w:bodyDiv w:val="1"/>
      <w:marLeft w:val="0"/>
      <w:marRight w:val="0"/>
      <w:marTop w:val="0"/>
      <w:marBottom w:val="0"/>
      <w:divBdr>
        <w:top w:val="none" w:sz="0" w:space="0" w:color="auto"/>
        <w:left w:val="none" w:sz="0" w:space="0" w:color="auto"/>
        <w:bottom w:val="none" w:sz="0" w:space="0" w:color="auto"/>
        <w:right w:val="none" w:sz="0" w:space="0" w:color="auto"/>
      </w:divBdr>
      <w:divsChild>
        <w:div w:id="429935903">
          <w:marLeft w:val="547"/>
          <w:marRight w:val="0"/>
          <w:marTop w:val="144"/>
          <w:marBottom w:val="0"/>
          <w:divBdr>
            <w:top w:val="none" w:sz="0" w:space="0" w:color="auto"/>
            <w:left w:val="none" w:sz="0" w:space="0" w:color="auto"/>
            <w:bottom w:val="none" w:sz="0" w:space="0" w:color="auto"/>
            <w:right w:val="none" w:sz="0" w:space="0" w:color="auto"/>
          </w:divBdr>
        </w:div>
        <w:div w:id="1587806300">
          <w:marLeft w:val="547"/>
          <w:marRight w:val="0"/>
          <w:marTop w:val="144"/>
          <w:marBottom w:val="0"/>
          <w:divBdr>
            <w:top w:val="none" w:sz="0" w:space="0" w:color="auto"/>
            <w:left w:val="none" w:sz="0" w:space="0" w:color="auto"/>
            <w:bottom w:val="none" w:sz="0" w:space="0" w:color="auto"/>
            <w:right w:val="none" w:sz="0" w:space="0" w:color="auto"/>
          </w:divBdr>
        </w:div>
      </w:divsChild>
    </w:div>
    <w:div w:id="1117332880">
      <w:bodyDiv w:val="1"/>
      <w:marLeft w:val="0"/>
      <w:marRight w:val="0"/>
      <w:marTop w:val="0"/>
      <w:marBottom w:val="0"/>
      <w:divBdr>
        <w:top w:val="none" w:sz="0" w:space="0" w:color="auto"/>
        <w:left w:val="none" w:sz="0" w:space="0" w:color="auto"/>
        <w:bottom w:val="none" w:sz="0" w:space="0" w:color="auto"/>
        <w:right w:val="none" w:sz="0" w:space="0" w:color="auto"/>
      </w:divBdr>
      <w:divsChild>
        <w:div w:id="6177715">
          <w:marLeft w:val="547"/>
          <w:marRight w:val="0"/>
          <w:marTop w:val="120"/>
          <w:marBottom w:val="0"/>
          <w:divBdr>
            <w:top w:val="none" w:sz="0" w:space="0" w:color="auto"/>
            <w:left w:val="none" w:sz="0" w:space="0" w:color="auto"/>
            <w:bottom w:val="none" w:sz="0" w:space="0" w:color="auto"/>
            <w:right w:val="none" w:sz="0" w:space="0" w:color="auto"/>
          </w:divBdr>
        </w:div>
      </w:divsChild>
    </w:div>
    <w:div w:id="1190803185">
      <w:bodyDiv w:val="1"/>
      <w:marLeft w:val="0"/>
      <w:marRight w:val="0"/>
      <w:marTop w:val="0"/>
      <w:marBottom w:val="0"/>
      <w:divBdr>
        <w:top w:val="none" w:sz="0" w:space="0" w:color="auto"/>
        <w:left w:val="none" w:sz="0" w:space="0" w:color="auto"/>
        <w:bottom w:val="none" w:sz="0" w:space="0" w:color="auto"/>
        <w:right w:val="none" w:sz="0" w:space="0" w:color="auto"/>
      </w:divBdr>
      <w:divsChild>
        <w:div w:id="614290039">
          <w:marLeft w:val="547"/>
          <w:marRight w:val="0"/>
          <w:marTop w:val="144"/>
          <w:marBottom w:val="0"/>
          <w:divBdr>
            <w:top w:val="none" w:sz="0" w:space="0" w:color="auto"/>
            <w:left w:val="none" w:sz="0" w:space="0" w:color="auto"/>
            <w:bottom w:val="none" w:sz="0" w:space="0" w:color="auto"/>
            <w:right w:val="none" w:sz="0" w:space="0" w:color="auto"/>
          </w:divBdr>
        </w:div>
        <w:div w:id="1083406210">
          <w:marLeft w:val="547"/>
          <w:marRight w:val="0"/>
          <w:marTop w:val="144"/>
          <w:marBottom w:val="0"/>
          <w:divBdr>
            <w:top w:val="none" w:sz="0" w:space="0" w:color="auto"/>
            <w:left w:val="none" w:sz="0" w:space="0" w:color="auto"/>
            <w:bottom w:val="none" w:sz="0" w:space="0" w:color="auto"/>
            <w:right w:val="none" w:sz="0" w:space="0" w:color="auto"/>
          </w:divBdr>
        </w:div>
      </w:divsChild>
    </w:div>
    <w:div w:id="1221936998">
      <w:bodyDiv w:val="1"/>
      <w:marLeft w:val="0"/>
      <w:marRight w:val="0"/>
      <w:marTop w:val="0"/>
      <w:marBottom w:val="0"/>
      <w:divBdr>
        <w:top w:val="none" w:sz="0" w:space="0" w:color="auto"/>
        <w:left w:val="none" w:sz="0" w:space="0" w:color="auto"/>
        <w:bottom w:val="none" w:sz="0" w:space="0" w:color="auto"/>
        <w:right w:val="none" w:sz="0" w:space="0" w:color="auto"/>
      </w:divBdr>
      <w:divsChild>
        <w:div w:id="219832718">
          <w:marLeft w:val="547"/>
          <w:marRight w:val="0"/>
          <w:marTop w:val="120"/>
          <w:marBottom w:val="0"/>
          <w:divBdr>
            <w:top w:val="none" w:sz="0" w:space="0" w:color="auto"/>
            <w:left w:val="none" w:sz="0" w:space="0" w:color="auto"/>
            <w:bottom w:val="none" w:sz="0" w:space="0" w:color="auto"/>
            <w:right w:val="none" w:sz="0" w:space="0" w:color="auto"/>
          </w:divBdr>
        </w:div>
        <w:div w:id="692145630">
          <w:marLeft w:val="547"/>
          <w:marRight w:val="0"/>
          <w:marTop w:val="120"/>
          <w:marBottom w:val="0"/>
          <w:divBdr>
            <w:top w:val="none" w:sz="0" w:space="0" w:color="auto"/>
            <w:left w:val="none" w:sz="0" w:space="0" w:color="auto"/>
            <w:bottom w:val="none" w:sz="0" w:space="0" w:color="auto"/>
            <w:right w:val="none" w:sz="0" w:space="0" w:color="auto"/>
          </w:divBdr>
        </w:div>
        <w:div w:id="738556912">
          <w:marLeft w:val="547"/>
          <w:marRight w:val="0"/>
          <w:marTop w:val="120"/>
          <w:marBottom w:val="0"/>
          <w:divBdr>
            <w:top w:val="none" w:sz="0" w:space="0" w:color="auto"/>
            <w:left w:val="none" w:sz="0" w:space="0" w:color="auto"/>
            <w:bottom w:val="none" w:sz="0" w:space="0" w:color="auto"/>
            <w:right w:val="none" w:sz="0" w:space="0" w:color="auto"/>
          </w:divBdr>
        </w:div>
        <w:div w:id="1343627702">
          <w:marLeft w:val="547"/>
          <w:marRight w:val="0"/>
          <w:marTop w:val="120"/>
          <w:marBottom w:val="0"/>
          <w:divBdr>
            <w:top w:val="none" w:sz="0" w:space="0" w:color="auto"/>
            <w:left w:val="none" w:sz="0" w:space="0" w:color="auto"/>
            <w:bottom w:val="none" w:sz="0" w:space="0" w:color="auto"/>
            <w:right w:val="none" w:sz="0" w:space="0" w:color="auto"/>
          </w:divBdr>
        </w:div>
        <w:div w:id="1608273520">
          <w:marLeft w:val="547"/>
          <w:marRight w:val="0"/>
          <w:marTop w:val="120"/>
          <w:marBottom w:val="0"/>
          <w:divBdr>
            <w:top w:val="none" w:sz="0" w:space="0" w:color="auto"/>
            <w:left w:val="none" w:sz="0" w:space="0" w:color="auto"/>
            <w:bottom w:val="none" w:sz="0" w:space="0" w:color="auto"/>
            <w:right w:val="none" w:sz="0" w:space="0" w:color="auto"/>
          </w:divBdr>
        </w:div>
      </w:divsChild>
    </w:div>
    <w:div w:id="1231186591">
      <w:bodyDiv w:val="1"/>
      <w:marLeft w:val="0"/>
      <w:marRight w:val="0"/>
      <w:marTop w:val="0"/>
      <w:marBottom w:val="0"/>
      <w:divBdr>
        <w:top w:val="none" w:sz="0" w:space="0" w:color="auto"/>
        <w:left w:val="none" w:sz="0" w:space="0" w:color="auto"/>
        <w:bottom w:val="none" w:sz="0" w:space="0" w:color="auto"/>
        <w:right w:val="none" w:sz="0" w:space="0" w:color="auto"/>
      </w:divBdr>
    </w:div>
    <w:div w:id="1231303606">
      <w:bodyDiv w:val="1"/>
      <w:marLeft w:val="0"/>
      <w:marRight w:val="0"/>
      <w:marTop w:val="0"/>
      <w:marBottom w:val="0"/>
      <w:divBdr>
        <w:top w:val="none" w:sz="0" w:space="0" w:color="auto"/>
        <w:left w:val="none" w:sz="0" w:space="0" w:color="auto"/>
        <w:bottom w:val="none" w:sz="0" w:space="0" w:color="auto"/>
        <w:right w:val="none" w:sz="0" w:space="0" w:color="auto"/>
      </w:divBdr>
      <w:divsChild>
        <w:div w:id="599946050">
          <w:marLeft w:val="547"/>
          <w:marRight w:val="0"/>
          <w:marTop w:val="72"/>
          <w:marBottom w:val="0"/>
          <w:divBdr>
            <w:top w:val="none" w:sz="0" w:space="0" w:color="auto"/>
            <w:left w:val="none" w:sz="0" w:space="0" w:color="auto"/>
            <w:bottom w:val="none" w:sz="0" w:space="0" w:color="auto"/>
            <w:right w:val="none" w:sz="0" w:space="0" w:color="auto"/>
          </w:divBdr>
        </w:div>
        <w:div w:id="1311714602">
          <w:marLeft w:val="547"/>
          <w:marRight w:val="0"/>
          <w:marTop w:val="72"/>
          <w:marBottom w:val="0"/>
          <w:divBdr>
            <w:top w:val="none" w:sz="0" w:space="0" w:color="auto"/>
            <w:left w:val="none" w:sz="0" w:space="0" w:color="auto"/>
            <w:bottom w:val="none" w:sz="0" w:space="0" w:color="auto"/>
            <w:right w:val="none" w:sz="0" w:space="0" w:color="auto"/>
          </w:divBdr>
        </w:div>
        <w:div w:id="1549561690">
          <w:marLeft w:val="547"/>
          <w:marRight w:val="0"/>
          <w:marTop w:val="72"/>
          <w:marBottom w:val="0"/>
          <w:divBdr>
            <w:top w:val="none" w:sz="0" w:space="0" w:color="auto"/>
            <w:left w:val="none" w:sz="0" w:space="0" w:color="auto"/>
            <w:bottom w:val="none" w:sz="0" w:space="0" w:color="auto"/>
            <w:right w:val="none" w:sz="0" w:space="0" w:color="auto"/>
          </w:divBdr>
        </w:div>
      </w:divsChild>
    </w:div>
    <w:div w:id="1263105921">
      <w:bodyDiv w:val="1"/>
      <w:marLeft w:val="0"/>
      <w:marRight w:val="0"/>
      <w:marTop w:val="0"/>
      <w:marBottom w:val="0"/>
      <w:divBdr>
        <w:top w:val="none" w:sz="0" w:space="0" w:color="auto"/>
        <w:left w:val="none" w:sz="0" w:space="0" w:color="auto"/>
        <w:bottom w:val="none" w:sz="0" w:space="0" w:color="auto"/>
        <w:right w:val="none" w:sz="0" w:space="0" w:color="auto"/>
      </w:divBdr>
      <w:divsChild>
        <w:div w:id="400760064">
          <w:marLeft w:val="547"/>
          <w:marRight w:val="0"/>
          <w:marTop w:val="106"/>
          <w:marBottom w:val="0"/>
          <w:divBdr>
            <w:top w:val="none" w:sz="0" w:space="0" w:color="auto"/>
            <w:left w:val="none" w:sz="0" w:space="0" w:color="auto"/>
            <w:bottom w:val="none" w:sz="0" w:space="0" w:color="auto"/>
            <w:right w:val="none" w:sz="0" w:space="0" w:color="auto"/>
          </w:divBdr>
        </w:div>
        <w:div w:id="431241942">
          <w:marLeft w:val="547"/>
          <w:marRight w:val="0"/>
          <w:marTop w:val="106"/>
          <w:marBottom w:val="0"/>
          <w:divBdr>
            <w:top w:val="none" w:sz="0" w:space="0" w:color="auto"/>
            <w:left w:val="none" w:sz="0" w:space="0" w:color="auto"/>
            <w:bottom w:val="none" w:sz="0" w:space="0" w:color="auto"/>
            <w:right w:val="none" w:sz="0" w:space="0" w:color="auto"/>
          </w:divBdr>
        </w:div>
        <w:div w:id="666131502">
          <w:marLeft w:val="547"/>
          <w:marRight w:val="0"/>
          <w:marTop w:val="106"/>
          <w:marBottom w:val="0"/>
          <w:divBdr>
            <w:top w:val="none" w:sz="0" w:space="0" w:color="auto"/>
            <w:left w:val="none" w:sz="0" w:space="0" w:color="auto"/>
            <w:bottom w:val="none" w:sz="0" w:space="0" w:color="auto"/>
            <w:right w:val="none" w:sz="0" w:space="0" w:color="auto"/>
          </w:divBdr>
        </w:div>
        <w:div w:id="1204561242">
          <w:marLeft w:val="547"/>
          <w:marRight w:val="0"/>
          <w:marTop w:val="106"/>
          <w:marBottom w:val="0"/>
          <w:divBdr>
            <w:top w:val="none" w:sz="0" w:space="0" w:color="auto"/>
            <w:left w:val="none" w:sz="0" w:space="0" w:color="auto"/>
            <w:bottom w:val="none" w:sz="0" w:space="0" w:color="auto"/>
            <w:right w:val="none" w:sz="0" w:space="0" w:color="auto"/>
          </w:divBdr>
        </w:div>
        <w:div w:id="1315374159">
          <w:marLeft w:val="547"/>
          <w:marRight w:val="0"/>
          <w:marTop w:val="106"/>
          <w:marBottom w:val="0"/>
          <w:divBdr>
            <w:top w:val="none" w:sz="0" w:space="0" w:color="auto"/>
            <w:left w:val="none" w:sz="0" w:space="0" w:color="auto"/>
            <w:bottom w:val="none" w:sz="0" w:space="0" w:color="auto"/>
            <w:right w:val="none" w:sz="0" w:space="0" w:color="auto"/>
          </w:divBdr>
        </w:div>
        <w:div w:id="1961958315">
          <w:marLeft w:val="547"/>
          <w:marRight w:val="0"/>
          <w:marTop w:val="106"/>
          <w:marBottom w:val="0"/>
          <w:divBdr>
            <w:top w:val="none" w:sz="0" w:space="0" w:color="auto"/>
            <w:left w:val="none" w:sz="0" w:space="0" w:color="auto"/>
            <w:bottom w:val="none" w:sz="0" w:space="0" w:color="auto"/>
            <w:right w:val="none" w:sz="0" w:space="0" w:color="auto"/>
          </w:divBdr>
        </w:div>
      </w:divsChild>
    </w:div>
    <w:div w:id="1313949764">
      <w:bodyDiv w:val="1"/>
      <w:marLeft w:val="0"/>
      <w:marRight w:val="0"/>
      <w:marTop w:val="0"/>
      <w:marBottom w:val="0"/>
      <w:divBdr>
        <w:top w:val="none" w:sz="0" w:space="0" w:color="auto"/>
        <w:left w:val="none" w:sz="0" w:space="0" w:color="auto"/>
        <w:bottom w:val="none" w:sz="0" w:space="0" w:color="auto"/>
        <w:right w:val="none" w:sz="0" w:space="0" w:color="auto"/>
      </w:divBdr>
      <w:divsChild>
        <w:div w:id="168101818">
          <w:marLeft w:val="547"/>
          <w:marRight w:val="0"/>
          <w:marTop w:val="144"/>
          <w:marBottom w:val="0"/>
          <w:divBdr>
            <w:top w:val="none" w:sz="0" w:space="0" w:color="auto"/>
            <w:left w:val="none" w:sz="0" w:space="0" w:color="auto"/>
            <w:bottom w:val="none" w:sz="0" w:space="0" w:color="auto"/>
            <w:right w:val="none" w:sz="0" w:space="0" w:color="auto"/>
          </w:divBdr>
        </w:div>
        <w:div w:id="255020794">
          <w:marLeft w:val="547"/>
          <w:marRight w:val="0"/>
          <w:marTop w:val="144"/>
          <w:marBottom w:val="0"/>
          <w:divBdr>
            <w:top w:val="none" w:sz="0" w:space="0" w:color="auto"/>
            <w:left w:val="none" w:sz="0" w:space="0" w:color="auto"/>
            <w:bottom w:val="none" w:sz="0" w:space="0" w:color="auto"/>
            <w:right w:val="none" w:sz="0" w:space="0" w:color="auto"/>
          </w:divBdr>
        </w:div>
        <w:div w:id="1796826882">
          <w:marLeft w:val="547"/>
          <w:marRight w:val="0"/>
          <w:marTop w:val="144"/>
          <w:marBottom w:val="0"/>
          <w:divBdr>
            <w:top w:val="none" w:sz="0" w:space="0" w:color="auto"/>
            <w:left w:val="none" w:sz="0" w:space="0" w:color="auto"/>
            <w:bottom w:val="none" w:sz="0" w:space="0" w:color="auto"/>
            <w:right w:val="none" w:sz="0" w:space="0" w:color="auto"/>
          </w:divBdr>
        </w:div>
      </w:divsChild>
    </w:div>
    <w:div w:id="1321084333">
      <w:bodyDiv w:val="1"/>
      <w:marLeft w:val="0"/>
      <w:marRight w:val="0"/>
      <w:marTop w:val="0"/>
      <w:marBottom w:val="0"/>
      <w:divBdr>
        <w:top w:val="none" w:sz="0" w:space="0" w:color="auto"/>
        <w:left w:val="none" w:sz="0" w:space="0" w:color="auto"/>
        <w:bottom w:val="none" w:sz="0" w:space="0" w:color="auto"/>
        <w:right w:val="none" w:sz="0" w:space="0" w:color="auto"/>
      </w:divBdr>
      <w:divsChild>
        <w:div w:id="427581873">
          <w:marLeft w:val="547"/>
          <w:marRight w:val="0"/>
          <w:marTop w:val="106"/>
          <w:marBottom w:val="0"/>
          <w:divBdr>
            <w:top w:val="none" w:sz="0" w:space="0" w:color="auto"/>
            <w:left w:val="none" w:sz="0" w:space="0" w:color="auto"/>
            <w:bottom w:val="none" w:sz="0" w:space="0" w:color="auto"/>
            <w:right w:val="none" w:sz="0" w:space="0" w:color="auto"/>
          </w:divBdr>
        </w:div>
        <w:div w:id="863174948">
          <w:marLeft w:val="547"/>
          <w:marRight w:val="0"/>
          <w:marTop w:val="106"/>
          <w:marBottom w:val="0"/>
          <w:divBdr>
            <w:top w:val="none" w:sz="0" w:space="0" w:color="auto"/>
            <w:left w:val="none" w:sz="0" w:space="0" w:color="auto"/>
            <w:bottom w:val="none" w:sz="0" w:space="0" w:color="auto"/>
            <w:right w:val="none" w:sz="0" w:space="0" w:color="auto"/>
          </w:divBdr>
        </w:div>
        <w:div w:id="1256980976">
          <w:marLeft w:val="547"/>
          <w:marRight w:val="0"/>
          <w:marTop w:val="106"/>
          <w:marBottom w:val="0"/>
          <w:divBdr>
            <w:top w:val="none" w:sz="0" w:space="0" w:color="auto"/>
            <w:left w:val="none" w:sz="0" w:space="0" w:color="auto"/>
            <w:bottom w:val="none" w:sz="0" w:space="0" w:color="auto"/>
            <w:right w:val="none" w:sz="0" w:space="0" w:color="auto"/>
          </w:divBdr>
        </w:div>
        <w:div w:id="1745175913">
          <w:marLeft w:val="547"/>
          <w:marRight w:val="0"/>
          <w:marTop w:val="106"/>
          <w:marBottom w:val="0"/>
          <w:divBdr>
            <w:top w:val="none" w:sz="0" w:space="0" w:color="auto"/>
            <w:left w:val="none" w:sz="0" w:space="0" w:color="auto"/>
            <w:bottom w:val="none" w:sz="0" w:space="0" w:color="auto"/>
            <w:right w:val="none" w:sz="0" w:space="0" w:color="auto"/>
          </w:divBdr>
        </w:div>
        <w:div w:id="1754932108">
          <w:marLeft w:val="547"/>
          <w:marRight w:val="0"/>
          <w:marTop w:val="106"/>
          <w:marBottom w:val="0"/>
          <w:divBdr>
            <w:top w:val="none" w:sz="0" w:space="0" w:color="auto"/>
            <w:left w:val="none" w:sz="0" w:space="0" w:color="auto"/>
            <w:bottom w:val="none" w:sz="0" w:space="0" w:color="auto"/>
            <w:right w:val="none" w:sz="0" w:space="0" w:color="auto"/>
          </w:divBdr>
        </w:div>
        <w:div w:id="1817526114">
          <w:marLeft w:val="547"/>
          <w:marRight w:val="0"/>
          <w:marTop w:val="106"/>
          <w:marBottom w:val="0"/>
          <w:divBdr>
            <w:top w:val="none" w:sz="0" w:space="0" w:color="auto"/>
            <w:left w:val="none" w:sz="0" w:space="0" w:color="auto"/>
            <w:bottom w:val="none" w:sz="0" w:space="0" w:color="auto"/>
            <w:right w:val="none" w:sz="0" w:space="0" w:color="auto"/>
          </w:divBdr>
        </w:div>
      </w:divsChild>
    </w:div>
    <w:div w:id="1417747084">
      <w:bodyDiv w:val="1"/>
      <w:marLeft w:val="0"/>
      <w:marRight w:val="0"/>
      <w:marTop w:val="0"/>
      <w:marBottom w:val="0"/>
      <w:divBdr>
        <w:top w:val="none" w:sz="0" w:space="0" w:color="auto"/>
        <w:left w:val="none" w:sz="0" w:space="0" w:color="auto"/>
        <w:bottom w:val="none" w:sz="0" w:space="0" w:color="auto"/>
        <w:right w:val="none" w:sz="0" w:space="0" w:color="auto"/>
      </w:divBdr>
      <w:divsChild>
        <w:div w:id="248856996">
          <w:marLeft w:val="806"/>
          <w:marRight w:val="0"/>
          <w:marTop w:val="154"/>
          <w:marBottom w:val="0"/>
          <w:divBdr>
            <w:top w:val="none" w:sz="0" w:space="0" w:color="auto"/>
            <w:left w:val="none" w:sz="0" w:space="0" w:color="auto"/>
            <w:bottom w:val="none" w:sz="0" w:space="0" w:color="auto"/>
            <w:right w:val="none" w:sz="0" w:space="0" w:color="auto"/>
          </w:divBdr>
        </w:div>
        <w:div w:id="1192114648">
          <w:marLeft w:val="806"/>
          <w:marRight w:val="0"/>
          <w:marTop w:val="154"/>
          <w:marBottom w:val="0"/>
          <w:divBdr>
            <w:top w:val="none" w:sz="0" w:space="0" w:color="auto"/>
            <w:left w:val="none" w:sz="0" w:space="0" w:color="auto"/>
            <w:bottom w:val="none" w:sz="0" w:space="0" w:color="auto"/>
            <w:right w:val="none" w:sz="0" w:space="0" w:color="auto"/>
          </w:divBdr>
        </w:div>
        <w:div w:id="1997369483">
          <w:marLeft w:val="806"/>
          <w:marRight w:val="0"/>
          <w:marTop w:val="154"/>
          <w:marBottom w:val="0"/>
          <w:divBdr>
            <w:top w:val="none" w:sz="0" w:space="0" w:color="auto"/>
            <w:left w:val="none" w:sz="0" w:space="0" w:color="auto"/>
            <w:bottom w:val="none" w:sz="0" w:space="0" w:color="auto"/>
            <w:right w:val="none" w:sz="0" w:space="0" w:color="auto"/>
          </w:divBdr>
        </w:div>
      </w:divsChild>
    </w:div>
    <w:div w:id="1453403623">
      <w:bodyDiv w:val="1"/>
      <w:marLeft w:val="0"/>
      <w:marRight w:val="0"/>
      <w:marTop w:val="0"/>
      <w:marBottom w:val="0"/>
      <w:divBdr>
        <w:top w:val="none" w:sz="0" w:space="0" w:color="auto"/>
        <w:left w:val="none" w:sz="0" w:space="0" w:color="auto"/>
        <w:bottom w:val="none" w:sz="0" w:space="0" w:color="auto"/>
        <w:right w:val="none" w:sz="0" w:space="0" w:color="auto"/>
      </w:divBdr>
      <w:divsChild>
        <w:div w:id="41564381">
          <w:marLeft w:val="547"/>
          <w:marRight w:val="0"/>
          <w:marTop w:val="86"/>
          <w:marBottom w:val="0"/>
          <w:divBdr>
            <w:top w:val="none" w:sz="0" w:space="0" w:color="auto"/>
            <w:left w:val="none" w:sz="0" w:space="0" w:color="auto"/>
            <w:bottom w:val="none" w:sz="0" w:space="0" w:color="auto"/>
            <w:right w:val="none" w:sz="0" w:space="0" w:color="auto"/>
          </w:divBdr>
        </w:div>
        <w:div w:id="1455055911">
          <w:marLeft w:val="547"/>
          <w:marRight w:val="0"/>
          <w:marTop w:val="86"/>
          <w:marBottom w:val="0"/>
          <w:divBdr>
            <w:top w:val="none" w:sz="0" w:space="0" w:color="auto"/>
            <w:left w:val="none" w:sz="0" w:space="0" w:color="auto"/>
            <w:bottom w:val="none" w:sz="0" w:space="0" w:color="auto"/>
            <w:right w:val="none" w:sz="0" w:space="0" w:color="auto"/>
          </w:divBdr>
        </w:div>
      </w:divsChild>
    </w:div>
    <w:div w:id="1458914356">
      <w:bodyDiv w:val="1"/>
      <w:marLeft w:val="0"/>
      <w:marRight w:val="0"/>
      <w:marTop w:val="0"/>
      <w:marBottom w:val="0"/>
      <w:divBdr>
        <w:top w:val="none" w:sz="0" w:space="0" w:color="auto"/>
        <w:left w:val="none" w:sz="0" w:space="0" w:color="auto"/>
        <w:bottom w:val="none" w:sz="0" w:space="0" w:color="auto"/>
        <w:right w:val="none" w:sz="0" w:space="0" w:color="auto"/>
      </w:divBdr>
      <w:divsChild>
        <w:div w:id="303314317">
          <w:marLeft w:val="547"/>
          <w:marRight w:val="0"/>
          <w:marTop w:val="144"/>
          <w:marBottom w:val="0"/>
          <w:divBdr>
            <w:top w:val="none" w:sz="0" w:space="0" w:color="auto"/>
            <w:left w:val="none" w:sz="0" w:space="0" w:color="auto"/>
            <w:bottom w:val="none" w:sz="0" w:space="0" w:color="auto"/>
            <w:right w:val="none" w:sz="0" w:space="0" w:color="auto"/>
          </w:divBdr>
        </w:div>
        <w:div w:id="394549057">
          <w:marLeft w:val="547"/>
          <w:marRight w:val="0"/>
          <w:marTop w:val="144"/>
          <w:marBottom w:val="0"/>
          <w:divBdr>
            <w:top w:val="none" w:sz="0" w:space="0" w:color="auto"/>
            <w:left w:val="none" w:sz="0" w:space="0" w:color="auto"/>
            <w:bottom w:val="none" w:sz="0" w:space="0" w:color="auto"/>
            <w:right w:val="none" w:sz="0" w:space="0" w:color="auto"/>
          </w:divBdr>
        </w:div>
        <w:div w:id="646859860">
          <w:marLeft w:val="547"/>
          <w:marRight w:val="0"/>
          <w:marTop w:val="144"/>
          <w:marBottom w:val="0"/>
          <w:divBdr>
            <w:top w:val="none" w:sz="0" w:space="0" w:color="auto"/>
            <w:left w:val="none" w:sz="0" w:space="0" w:color="auto"/>
            <w:bottom w:val="none" w:sz="0" w:space="0" w:color="auto"/>
            <w:right w:val="none" w:sz="0" w:space="0" w:color="auto"/>
          </w:divBdr>
        </w:div>
        <w:div w:id="1816946916">
          <w:marLeft w:val="547"/>
          <w:marRight w:val="0"/>
          <w:marTop w:val="144"/>
          <w:marBottom w:val="0"/>
          <w:divBdr>
            <w:top w:val="none" w:sz="0" w:space="0" w:color="auto"/>
            <w:left w:val="none" w:sz="0" w:space="0" w:color="auto"/>
            <w:bottom w:val="none" w:sz="0" w:space="0" w:color="auto"/>
            <w:right w:val="none" w:sz="0" w:space="0" w:color="auto"/>
          </w:divBdr>
        </w:div>
        <w:div w:id="1941840523">
          <w:marLeft w:val="547"/>
          <w:marRight w:val="0"/>
          <w:marTop w:val="144"/>
          <w:marBottom w:val="0"/>
          <w:divBdr>
            <w:top w:val="none" w:sz="0" w:space="0" w:color="auto"/>
            <w:left w:val="none" w:sz="0" w:space="0" w:color="auto"/>
            <w:bottom w:val="none" w:sz="0" w:space="0" w:color="auto"/>
            <w:right w:val="none" w:sz="0" w:space="0" w:color="auto"/>
          </w:divBdr>
        </w:div>
        <w:div w:id="1956251930">
          <w:marLeft w:val="547"/>
          <w:marRight w:val="0"/>
          <w:marTop w:val="144"/>
          <w:marBottom w:val="0"/>
          <w:divBdr>
            <w:top w:val="none" w:sz="0" w:space="0" w:color="auto"/>
            <w:left w:val="none" w:sz="0" w:space="0" w:color="auto"/>
            <w:bottom w:val="none" w:sz="0" w:space="0" w:color="auto"/>
            <w:right w:val="none" w:sz="0" w:space="0" w:color="auto"/>
          </w:divBdr>
        </w:div>
        <w:div w:id="2099331525">
          <w:marLeft w:val="547"/>
          <w:marRight w:val="0"/>
          <w:marTop w:val="144"/>
          <w:marBottom w:val="0"/>
          <w:divBdr>
            <w:top w:val="none" w:sz="0" w:space="0" w:color="auto"/>
            <w:left w:val="none" w:sz="0" w:space="0" w:color="auto"/>
            <w:bottom w:val="none" w:sz="0" w:space="0" w:color="auto"/>
            <w:right w:val="none" w:sz="0" w:space="0" w:color="auto"/>
          </w:divBdr>
        </w:div>
        <w:div w:id="2142529350">
          <w:marLeft w:val="547"/>
          <w:marRight w:val="0"/>
          <w:marTop w:val="144"/>
          <w:marBottom w:val="0"/>
          <w:divBdr>
            <w:top w:val="none" w:sz="0" w:space="0" w:color="auto"/>
            <w:left w:val="none" w:sz="0" w:space="0" w:color="auto"/>
            <w:bottom w:val="none" w:sz="0" w:space="0" w:color="auto"/>
            <w:right w:val="none" w:sz="0" w:space="0" w:color="auto"/>
          </w:divBdr>
        </w:div>
      </w:divsChild>
    </w:div>
    <w:div w:id="1474177973">
      <w:bodyDiv w:val="1"/>
      <w:marLeft w:val="0"/>
      <w:marRight w:val="0"/>
      <w:marTop w:val="0"/>
      <w:marBottom w:val="0"/>
      <w:divBdr>
        <w:top w:val="none" w:sz="0" w:space="0" w:color="auto"/>
        <w:left w:val="none" w:sz="0" w:space="0" w:color="auto"/>
        <w:bottom w:val="none" w:sz="0" w:space="0" w:color="auto"/>
        <w:right w:val="none" w:sz="0" w:space="0" w:color="auto"/>
      </w:divBdr>
      <w:divsChild>
        <w:div w:id="1907111468">
          <w:marLeft w:val="547"/>
          <w:marRight w:val="0"/>
          <w:marTop w:val="154"/>
          <w:marBottom w:val="0"/>
          <w:divBdr>
            <w:top w:val="none" w:sz="0" w:space="0" w:color="auto"/>
            <w:left w:val="none" w:sz="0" w:space="0" w:color="auto"/>
            <w:bottom w:val="none" w:sz="0" w:space="0" w:color="auto"/>
            <w:right w:val="none" w:sz="0" w:space="0" w:color="auto"/>
          </w:divBdr>
        </w:div>
      </w:divsChild>
    </w:div>
    <w:div w:id="1477914617">
      <w:bodyDiv w:val="1"/>
      <w:marLeft w:val="0"/>
      <w:marRight w:val="0"/>
      <w:marTop w:val="0"/>
      <w:marBottom w:val="0"/>
      <w:divBdr>
        <w:top w:val="none" w:sz="0" w:space="0" w:color="auto"/>
        <w:left w:val="none" w:sz="0" w:space="0" w:color="auto"/>
        <w:bottom w:val="none" w:sz="0" w:space="0" w:color="auto"/>
        <w:right w:val="none" w:sz="0" w:space="0" w:color="auto"/>
      </w:divBdr>
      <w:divsChild>
        <w:div w:id="331446294">
          <w:marLeft w:val="547"/>
          <w:marRight w:val="0"/>
          <w:marTop w:val="106"/>
          <w:marBottom w:val="0"/>
          <w:divBdr>
            <w:top w:val="none" w:sz="0" w:space="0" w:color="auto"/>
            <w:left w:val="none" w:sz="0" w:space="0" w:color="auto"/>
            <w:bottom w:val="none" w:sz="0" w:space="0" w:color="auto"/>
            <w:right w:val="none" w:sz="0" w:space="0" w:color="auto"/>
          </w:divBdr>
        </w:div>
        <w:div w:id="411898987">
          <w:marLeft w:val="547"/>
          <w:marRight w:val="0"/>
          <w:marTop w:val="106"/>
          <w:marBottom w:val="0"/>
          <w:divBdr>
            <w:top w:val="none" w:sz="0" w:space="0" w:color="auto"/>
            <w:left w:val="none" w:sz="0" w:space="0" w:color="auto"/>
            <w:bottom w:val="none" w:sz="0" w:space="0" w:color="auto"/>
            <w:right w:val="none" w:sz="0" w:space="0" w:color="auto"/>
          </w:divBdr>
        </w:div>
        <w:div w:id="1739283573">
          <w:marLeft w:val="547"/>
          <w:marRight w:val="0"/>
          <w:marTop w:val="106"/>
          <w:marBottom w:val="0"/>
          <w:divBdr>
            <w:top w:val="none" w:sz="0" w:space="0" w:color="auto"/>
            <w:left w:val="none" w:sz="0" w:space="0" w:color="auto"/>
            <w:bottom w:val="none" w:sz="0" w:space="0" w:color="auto"/>
            <w:right w:val="none" w:sz="0" w:space="0" w:color="auto"/>
          </w:divBdr>
        </w:div>
      </w:divsChild>
    </w:div>
    <w:div w:id="1535576440">
      <w:bodyDiv w:val="1"/>
      <w:marLeft w:val="0"/>
      <w:marRight w:val="0"/>
      <w:marTop w:val="0"/>
      <w:marBottom w:val="0"/>
      <w:divBdr>
        <w:top w:val="none" w:sz="0" w:space="0" w:color="auto"/>
        <w:left w:val="none" w:sz="0" w:space="0" w:color="auto"/>
        <w:bottom w:val="none" w:sz="0" w:space="0" w:color="auto"/>
        <w:right w:val="none" w:sz="0" w:space="0" w:color="auto"/>
      </w:divBdr>
      <w:divsChild>
        <w:div w:id="1009211850">
          <w:marLeft w:val="547"/>
          <w:marRight w:val="0"/>
          <w:marTop w:val="154"/>
          <w:marBottom w:val="0"/>
          <w:divBdr>
            <w:top w:val="none" w:sz="0" w:space="0" w:color="auto"/>
            <w:left w:val="none" w:sz="0" w:space="0" w:color="auto"/>
            <w:bottom w:val="none" w:sz="0" w:space="0" w:color="auto"/>
            <w:right w:val="none" w:sz="0" w:space="0" w:color="auto"/>
          </w:divBdr>
        </w:div>
        <w:div w:id="1145127309">
          <w:marLeft w:val="547"/>
          <w:marRight w:val="0"/>
          <w:marTop w:val="154"/>
          <w:marBottom w:val="0"/>
          <w:divBdr>
            <w:top w:val="none" w:sz="0" w:space="0" w:color="auto"/>
            <w:left w:val="none" w:sz="0" w:space="0" w:color="auto"/>
            <w:bottom w:val="none" w:sz="0" w:space="0" w:color="auto"/>
            <w:right w:val="none" w:sz="0" w:space="0" w:color="auto"/>
          </w:divBdr>
        </w:div>
        <w:div w:id="1438254988">
          <w:marLeft w:val="547"/>
          <w:marRight w:val="0"/>
          <w:marTop w:val="154"/>
          <w:marBottom w:val="0"/>
          <w:divBdr>
            <w:top w:val="none" w:sz="0" w:space="0" w:color="auto"/>
            <w:left w:val="none" w:sz="0" w:space="0" w:color="auto"/>
            <w:bottom w:val="none" w:sz="0" w:space="0" w:color="auto"/>
            <w:right w:val="none" w:sz="0" w:space="0" w:color="auto"/>
          </w:divBdr>
        </w:div>
        <w:div w:id="1703554945">
          <w:marLeft w:val="547"/>
          <w:marRight w:val="0"/>
          <w:marTop w:val="154"/>
          <w:marBottom w:val="0"/>
          <w:divBdr>
            <w:top w:val="none" w:sz="0" w:space="0" w:color="auto"/>
            <w:left w:val="none" w:sz="0" w:space="0" w:color="auto"/>
            <w:bottom w:val="none" w:sz="0" w:space="0" w:color="auto"/>
            <w:right w:val="none" w:sz="0" w:space="0" w:color="auto"/>
          </w:divBdr>
        </w:div>
      </w:divsChild>
    </w:div>
    <w:div w:id="1582134204">
      <w:bodyDiv w:val="1"/>
      <w:marLeft w:val="0"/>
      <w:marRight w:val="0"/>
      <w:marTop w:val="0"/>
      <w:marBottom w:val="0"/>
      <w:divBdr>
        <w:top w:val="none" w:sz="0" w:space="0" w:color="auto"/>
        <w:left w:val="none" w:sz="0" w:space="0" w:color="auto"/>
        <w:bottom w:val="none" w:sz="0" w:space="0" w:color="auto"/>
        <w:right w:val="none" w:sz="0" w:space="0" w:color="auto"/>
      </w:divBdr>
      <w:divsChild>
        <w:div w:id="253590557">
          <w:marLeft w:val="547"/>
          <w:marRight w:val="0"/>
          <w:marTop w:val="120"/>
          <w:marBottom w:val="0"/>
          <w:divBdr>
            <w:top w:val="none" w:sz="0" w:space="0" w:color="auto"/>
            <w:left w:val="none" w:sz="0" w:space="0" w:color="auto"/>
            <w:bottom w:val="none" w:sz="0" w:space="0" w:color="auto"/>
            <w:right w:val="none" w:sz="0" w:space="0" w:color="auto"/>
          </w:divBdr>
        </w:div>
        <w:div w:id="842546376">
          <w:marLeft w:val="547"/>
          <w:marRight w:val="0"/>
          <w:marTop w:val="120"/>
          <w:marBottom w:val="0"/>
          <w:divBdr>
            <w:top w:val="none" w:sz="0" w:space="0" w:color="auto"/>
            <w:left w:val="none" w:sz="0" w:space="0" w:color="auto"/>
            <w:bottom w:val="none" w:sz="0" w:space="0" w:color="auto"/>
            <w:right w:val="none" w:sz="0" w:space="0" w:color="auto"/>
          </w:divBdr>
        </w:div>
        <w:div w:id="1201555169">
          <w:marLeft w:val="547"/>
          <w:marRight w:val="0"/>
          <w:marTop w:val="120"/>
          <w:marBottom w:val="0"/>
          <w:divBdr>
            <w:top w:val="none" w:sz="0" w:space="0" w:color="auto"/>
            <w:left w:val="none" w:sz="0" w:space="0" w:color="auto"/>
            <w:bottom w:val="none" w:sz="0" w:space="0" w:color="auto"/>
            <w:right w:val="none" w:sz="0" w:space="0" w:color="auto"/>
          </w:divBdr>
        </w:div>
        <w:div w:id="1617828525">
          <w:marLeft w:val="547"/>
          <w:marRight w:val="0"/>
          <w:marTop w:val="120"/>
          <w:marBottom w:val="0"/>
          <w:divBdr>
            <w:top w:val="none" w:sz="0" w:space="0" w:color="auto"/>
            <w:left w:val="none" w:sz="0" w:space="0" w:color="auto"/>
            <w:bottom w:val="none" w:sz="0" w:space="0" w:color="auto"/>
            <w:right w:val="none" w:sz="0" w:space="0" w:color="auto"/>
          </w:divBdr>
        </w:div>
      </w:divsChild>
    </w:div>
    <w:div w:id="1609242654">
      <w:bodyDiv w:val="1"/>
      <w:marLeft w:val="0"/>
      <w:marRight w:val="0"/>
      <w:marTop w:val="0"/>
      <w:marBottom w:val="0"/>
      <w:divBdr>
        <w:top w:val="none" w:sz="0" w:space="0" w:color="auto"/>
        <w:left w:val="none" w:sz="0" w:space="0" w:color="auto"/>
        <w:bottom w:val="none" w:sz="0" w:space="0" w:color="auto"/>
        <w:right w:val="none" w:sz="0" w:space="0" w:color="auto"/>
      </w:divBdr>
      <w:divsChild>
        <w:div w:id="40061695">
          <w:marLeft w:val="547"/>
          <w:marRight w:val="0"/>
          <w:marTop w:val="106"/>
          <w:marBottom w:val="0"/>
          <w:divBdr>
            <w:top w:val="none" w:sz="0" w:space="0" w:color="auto"/>
            <w:left w:val="none" w:sz="0" w:space="0" w:color="auto"/>
            <w:bottom w:val="none" w:sz="0" w:space="0" w:color="auto"/>
            <w:right w:val="none" w:sz="0" w:space="0" w:color="auto"/>
          </w:divBdr>
        </w:div>
        <w:div w:id="185560160">
          <w:marLeft w:val="547"/>
          <w:marRight w:val="0"/>
          <w:marTop w:val="106"/>
          <w:marBottom w:val="0"/>
          <w:divBdr>
            <w:top w:val="none" w:sz="0" w:space="0" w:color="auto"/>
            <w:left w:val="none" w:sz="0" w:space="0" w:color="auto"/>
            <w:bottom w:val="none" w:sz="0" w:space="0" w:color="auto"/>
            <w:right w:val="none" w:sz="0" w:space="0" w:color="auto"/>
          </w:divBdr>
        </w:div>
        <w:div w:id="824400854">
          <w:marLeft w:val="547"/>
          <w:marRight w:val="0"/>
          <w:marTop w:val="106"/>
          <w:marBottom w:val="0"/>
          <w:divBdr>
            <w:top w:val="none" w:sz="0" w:space="0" w:color="auto"/>
            <w:left w:val="none" w:sz="0" w:space="0" w:color="auto"/>
            <w:bottom w:val="none" w:sz="0" w:space="0" w:color="auto"/>
            <w:right w:val="none" w:sz="0" w:space="0" w:color="auto"/>
          </w:divBdr>
        </w:div>
        <w:div w:id="1199393856">
          <w:marLeft w:val="547"/>
          <w:marRight w:val="0"/>
          <w:marTop w:val="106"/>
          <w:marBottom w:val="0"/>
          <w:divBdr>
            <w:top w:val="none" w:sz="0" w:space="0" w:color="auto"/>
            <w:left w:val="none" w:sz="0" w:space="0" w:color="auto"/>
            <w:bottom w:val="none" w:sz="0" w:space="0" w:color="auto"/>
            <w:right w:val="none" w:sz="0" w:space="0" w:color="auto"/>
          </w:divBdr>
        </w:div>
        <w:div w:id="1222985185">
          <w:marLeft w:val="547"/>
          <w:marRight w:val="0"/>
          <w:marTop w:val="106"/>
          <w:marBottom w:val="0"/>
          <w:divBdr>
            <w:top w:val="none" w:sz="0" w:space="0" w:color="auto"/>
            <w:left w:val="none" w:sz="0" w:space="0" w:color="auto"/>
            <w:bottom w:val="none" w:sz="0" w:space="0" w:color="auto"/>
            <w:right w:val="none" w:sz="0" w:space="0" w:color="auto"/>
          </w:divBdr>
        </w:div>
        <w:div w:id="1332221292">
          <w:marLeft w:val="547"/>
          <w:marRight w:val="0"/>
          <w:marTop w:val="106"/>
          <w:marBottom w:val="0"/>
          <w:divBdr>
            <w:top w:val="none" w:sz="0" w:space="0" w:color="auto"/>
            <w:left w:val="none" w:sz="0" w:space="0" w:color="auto"/>
            <w:bottom w:val="none" w:sz="0" w:space="0" w:color="auto"/>
            <w:right w:val="none" w:sz="0" w:space="0" w:color="auto"/>
          </w:divBdr>
        </w:div>
      </w:divsChild>
    </w:div>
    <w:div w:id="1613853046">
      <w:bodyDiv w:val="1"/>
      <w:marLeft w:val="0"/>
      <w:marRight w:val="0"/>
      <w:marTop w:val="0"/>
      <w:marBottom w:val="0"/>
      <w:divBdr>
        <w:top w:val="none" w:sz="0" w:space="0" w:color="auto"/>
        <w:left w:val="none" w:sz="0" w:space="0" w:color="auto"/>
        <w:bottom w:val="none" w:sz="0" w:space="0" w:color="auto"/>
        <w:right w:val="none" w:sz="0" w:space="0" w:color="auto"/>
      </w:divBdr>
      <w:divsChild>
        <w:div w:id="633340246">
          <w:marLeft w:val="547"/>
          <w:marRight w:val="0"/>
          <w:marTop w:val="86"/>
          <w:marBottom w:val="0"/>
          <w:divBdr>
            <w:top w:val="none" w:sz="0" w:space="0" w:color="auto"/>
            <w:left w:val="none" w:sz="0" w:space="0" w:color="auto"/>
            <w:bottom w:val="none" w:sz="0" w:space="0" w:color="auto"/>
            <w:right w:val="none" w:sz="0" w:space="0" w:color="auto"/>
          </w:divBdr>
        </w:div>
        <w:div w:id="699284860">
          <w:marLeft w:val="547"/>
          <w:marRight w:val="0"/>
          <w:marTop w:val="86"/>
          <w:marBottom w:val="0"/>
          <w:divBdr>
            <w:top w:val="none" w:sz="0" w:space="0" w:color="auto"/>
            <w:left w:val="none" w:sz="0" w:space="0" w:color="auto"/>
            <w:bottom w:val="none" w:sz="0" w:space="0" w:color="auto"/>
            <w:right w:val="none" w:sz="0" w:space="0" w:color="auto"/>
          </w:divBdr>
        </w:div>
        <w:div w:id="1238438865">
          <w:marLeft w:val="547"/>
          <w:marRight w:val="0"/>
          <w:marTop w:val="86"/>
          <w:marBottom w:val="0"/>
          <w:divBdr>
            <w:top w:val="none" w:sz="0" w:space="0" w:color="auto"/>
            <w:left w:val="none" w:sz="0" w:space="0" w:color="auto"/>
            <w:bottom w:val="none" w:sz="0" w:space="0" w:color="auto"/>
            <w:right w:val="none" w:sz="0" w:space="0" w:color="auto"/>
          </w:divBdr>
        </w:div>
        <w:div w:id="1252741456">
          <w:marLeft w:val="547"/>
          <w:marRight w:val="0"/>
          <w:marTop w:val="86"/>
          <w:marBottom w:val="0"/>
          <w:divBdr>
            <w:top w:val="none" w:sz="0" w:space="0" w:color="auto"/>
            <w:left w:val="none" w:sz="0" w:space="0" w:color="auto"/>
            <w:bottom w:val="none" w:sz="0" w:space="0" w:color="auto"/>
            <w:right w:val="none" w:sz="0" w:space="0" w:color="auto"/>
          </w:divBdr>
        </w:div>
        <w:div w:id="1529223953">
          <w:marLeft w:val="547"/>
          <w:marRight w:val="0"/>
          <w:marTop w:val="86"/>
          <w:marBottom w:val="0"/>
          <w:divBdr>
            <w:top w:val="none" w:sz="0" w:space="0" w:color="auto"/>
            <w:left w:val="none" w:sz="0" w:space="0" w:color="auto"/>
            <w:bottom w:val="none" w:sz="0" w:space="0" w:color="auto"/>
            <w:right w:val="none" w:sz="0" w:space="0" w:color="auto"/>
          </w:divBdr>
        </w:div>
        <w:div w:id="1876041510">
          <w:marLeft w:val="547"/>
          <w:marRight w:val="0"/>
          <w:marTop w:val="86"/>
          <w:marBottom w:val="0"/>
          <w:divBdr>
            <w:top w:val="none" w:sz="0" w:space="0" w:color="auto"/>
            <w:left w:val="none" w:sz="0" w:space="0" w:color="auto"/>
            <w:bottom w:val="none" w:sz="0" w:space="0" w:color="auto"/>
            <w:right w:val="none" w:sz="0" w:space="0" w:color="auto"/>
          </w:divBdr>
        </w:div>
      </w:divsChild>
    </w:div>
    <w:div w:id="1620839133">
      <w:bodyDiv w:val="1"/>
      <w:marLeft w:val="0"/>
      <w:marRight w:val="0"/>
      <w:marTop w:val="0"/>
      <w:marBottom w:val="0"/>
      <w:divBdr>
        <w:top w:val="none" w:sz="0" w:space="0" w:color="auto"/>
        <w:left w:val="none" w:sz="0" w:space="0" w:color="auto"/>
        <w:bottom w:val="none" w:sz="0" w:space="0" w:color="auto"/>
        <w:right w:val="none" w:sz="0" w:space="0" w:color="auto"/>
      </w:divBdr>
      <w:divsChild>
        <w:div w:id="54814045">
          <w:marLeft w:val="547"/>
          <w:marRight w:val="0"/>
          <w:marTop w:val="106"/>
          <w:marBottom w:val="0"/>
          <w:divBdr>
            <w:top w:val="none" w:sz="0" w:space="0" w:color="auto"/>
            <w:left w:val="none" w:sz="0" w:space="0" w:color="auto"/>
            <w:bottom w:val="none" w:sz="0" w:space="0" w:color="auto"/>
            <w:right w:val="none" w:sz="0" w:space="0" w:color="auto"/>
          </w:divBdr>
        </w:div>
        <w:div w:id="305165789">
          <w:marLeft w:val="547"/>
          <w:marRight w:val="0"/>
          <w:marTop w:val="106"/>
          <w:marBottom w:val="0"/>
          <w:divBdr>
            <w:top w:val="none" w:sz="0" w:space="0" w:color="auto"/>
            <w:left w:val="none" w:sz="0" w:space="0" w:color="auto"/>
            <w:bottom w:val="none" w:sz="0" w:space="0" w:color="auto"/>
            <w:right w:val="none" w:sz="0" w:space="0" w:color="auto"/>
          </w:divBdr>
        </w:div>
        <w:div w:id="641232441">
          <w:marLeft w:val="547"/>
          <w:marRight w:val="0"/>
          <w:marTop w:val="106"/>
          <w:marBottom w:val="0"/>
          <w:divBdr>
            <w:top w:val="none" w:sz="0" w:space="0" w:color="auto"/>
            <w:left w:val="none" w:sz="0" w:space="0" w:color="auto"/>
            <w:bottom w:val="none" w:sz="0" w:space="0" w:color="auto"/>
            <w:right w:val="none" w:sz="0" w:space="0" w:color="auto"/>
          </w:divBdr>
        </w:div>
        <w:div w:id="903219587">
          <w:marLeft w:val="547"/>
          <w:marRight w:val="0"/>
          <w:marTop w:val="106"/>
          <w:marBottom w:val="0"/>
          <w:divBdr>
            <w:top w:val="none" w:sz="0" w:space="0" w:color="auto"/>
            <w:left w:val="none" w:sz="0" w:space="0" w:color="auto"/>
            <w:bottom w:val="none" w:sz="0" w:space="0" w:color="auto"/>
            <w:right w:val="none" w:sz="0" w:space="0" w:color="auto"/>
          </w:divBdr>
        </w:div>
        <w:div w:id="1128428169">
          <w:marLeft w:val="547"/>
          <w:marRight w:val="0"/>
          <w:marTop w:val="106"/>
          <w:marBottom w:val="0"/>
          <w:divBdr>
            <w:top w:val="none" w:sz="0" w:space="0" w:color="auto"/>
            <w:left w:val="none" w:sz="0" w:space="0" w:color="auto"/>
            <w:bottom w:val="none" w:sz="0" w:space="0" w:color="auto"/>
            <w:right w:val="none" w:sz="0" w:space="0" w:color="auto"/>
          </w:divBdr>
        </w:div>
        <w:div w:id="1418940054">
          <w:marLeft w:val="547"/>
          <w:marRight w:val="0"/>
          <w:marTop w:val="106"/>
          <w:marBottom w:val="0"/>
          <w:divBdr>
            <w:top w:val="none" w:sz="0" w:space="0" w:color="auto"/>
            <w:left w:val="none" w:sz="0" w:space="0" w:color="auto"/>
            <w:bottom w:val="none" w:sz="0" w:space="0" w:color="auto"/>
            <w:right w:val="none" w:sz="0" w:space="0" w:color="auto"/>
          </w:divBdr>
        </w:div>
        <w:div w:id="2017683904">
          <w:marLeft w:val="547"/>
          <w:marRight w:val="0"/>
          <w:marTop w:val="106"/>
          <w:marBottom w:val="0"/>
          <w:divBdr>
            <w:top w:val="none" w:sz="0" w:space="0" w:color="auto"/>
            <w:left w:val="none" w:sz="0" w:space="0" w:color="auto"/>
            <w:bottom w:val="none" w:sz="0" w:space="0" w:color="auto"/>
            <w:right w:val="none" w:sz="0" w:space="0" w:color="auto"/>
          </w:divBdr>
        </w:div>
      </w:divsChild>
    </w:div>
    <w:div w:id="1751006855">
      <w:bodyDiv w:val="1"/>
      <w:marLeft w:val="0"/>
      <w:marRight w:val="0"/>
      <w:marTop w:val="0"/>
      <w:marBottom w:val="0"/>
      <w:divBdr>
        <w:top w:val="none" w:sz="0" w:space="0" w:color="auto"/>
        <w:left w:val="none" w:sz="0" w:space="0" w:color="auto"/>
        <w:bottom w:val="none" w:sz="0" w:space="0" w:color="auto"/>
        <w:right w:val="none" w:sz="0" w:space="0" w:color="auto"/>
      </w:divBdr>
      <w:divsChild>
        <w:div w:id="204026688">
          <w:marLeft w:val="547"/>
          <w:marRight w:val="0"/>
          <w:marTop w:val="96"/>
          <w:marBottom w:val="0"/>
          <w:divBdr>
            <w:top w:val="none" w:sz="0" w:space="0" w:color="auto"/>
            <w:left w:val="none" w:sz="0" w:space="0" w:color="auto"/>
            <w:bottom w:val="none" w:sz="0" w:space="0" w:color="auto"/>
            <w:right w:val="none" w:sz="0" w:space="0" w:color="auto"/>
          </w:divBdr>
        </w:div>
        <w:div w:id="206260204">
          <w:marLeft w:val="547"/>
          <w:marRight w:val="0"/>
          <w:marTop w:val="96"/>
          <w:marBottom w:val="0"/>
          <w:divBdr>
            <w:top w:val="none" w:sz="0" w:space="0" w:color="auto"/>
            <w:left w:val="none" w:sz="0" w:space="0" w:color="auto"/>
            <w:bottom w:val="none" w:sz="0" w:space="0" w:color="auto"/>
            <w:right w:val="none" w:sz="0" w:space="0" w:color="auto"/>
          </w:divBdr>
        </w:div>
        <w:div w:id="380131453">
          <w:marLeft w:val="547"/>
          <w:marRight w:val="0"/>
          <w:marTop w:val="96"/>
          <w:marBottom w:val="0"/>
          <w:divBdr>
            <w:top w:val="none" w:sz="0" w:space="0" w:color="auto"/>
            <w:left w:val="none" w:sz="0" w:space="0" w:color="auto"/>
            <w:bottom w:val="none" w:sz="0" w:space="0" w:color="auto"/>
            <w:right w:val="none" w:sz="0" w:space="0" w:color="auto"/>
          </w:divBdr>
        </w:div>
        <w:div w:id="483861652">
          <w:marLeft w:val="547"/>
          <w:marRight w:val="0"/>
          <w:marTop w:val="96"/>
          <w:marBottom w:val="0"/>
          <w:divBdr>
            <w:top w:val="none" w:sz="0" w:space="0" w:color="auto"/>
            <w:left w:val="none" w:sz="0" w:space="0" w:color="auto"/>
            <w:bottom w:val="none" w:sz="0" w:space="0" w:color="auto"/>
            <w:right w:val="none" w:sz="0" w:space="0" w:color="auto"/>
          </w:divBdr>
        </w:div>
        <w:div w:id="533157991">
          <w:marLeft w:val="547"/>
          <w:marRight w:val="0"/>
          <w:marTop w:val="96"/>
          <w:marBottom w:val="0"/>
          <w:divBdr>
            <w:top w:val="none" w:sz="0" w:space="0" w:color="auto"/>
            <w:left w:val="none" w:sz="0" w:space="0" w:color="auto"/>
            <w:bottom w:val="none" w:sz="0" w:space="0" w:color="auto"/>
            <w:right w:val="none" w:sz="0" w:space="0" w:color="auto"/>
          </w:divBdr>
        </w:div>
        <w:div w:id="972903417">
          <w:marLeft w:val="547"/>
          <w:marRight w:val="0"/>
          <w:marTop w:val="96"/>
          <w:marBottom w:val="0"/>
          <w:divBdr>
            <w:top w:val="none" w:sz="0" w:space="0" w:color="auto"/>
            <w:left w:val="none" w:sz="0" w:space="0" w:color="auto"/>
            <w:bottom w:val="none" w:sz="0" w:space="0" w:color="auto"/>
            <w:right w:val="none" w:sz="0" w:space="0" w:color="auto"/>
          </w:divBdr>
        </w:div>
        <w:div w:id="1183125992">
          <w:marLeft w:val="547"/>
          <w:marRight w:val="0"/>
          <w:marTop w:val="96"/>
          <w:marBottom w:val="0"/>
          <w:divBdr>
            <w:top w:val="none" w:sz="0" w:space="0" w:color="auto"/>
            <w:left w:val="none" w:sz="0" w:space="0" w:color="auto"/>
            <w:bottom w:val="none" w:sz="0" w:space="0" w:color="auto"/>
            <w:right w:val="none" w:sz="0" w:space="0" w:color="auto"/>
          </w:divBdr>
        </w:div>
        <w:div w:id="2105877140">
          <w:marLeft w:val="547"/>
          <w:marRight w:val="0"/>
          <w:marTop w:val="96"/>
          <w:marBottom w:val="0"/>
          <w:divBdr>
            <w:top w:val="none" w:sz="0" w:space="0" w:color="auto"/>
            <w:left w:val="none" w:sz="0" w:space="0" w:color="auto"/>
            <w:bottom w:val="none" w:sz="0" w:space="0" w:color="auto"/>
            <w:right w:val="none" w:sz="0" w:space="0" w:color="auto"/>
          </w:divBdr>
        </w:div>
      </w:divsChild>
    </w:div>
    <w:div w:id="1777480479">
      <w:bodyDiv w:val="1"/>
      <w:marLeft w:val="0"/>
      <w:marRight w:val="0"/>
      <w:marTop w:val="0"/>
      <w:marBottom w:val="0"/>
      <w:divBdr>
        <w:top w:val="none" w:sz="0" w:space="0" w:color="auto"/>
        <w:left w:val="none" w:sz="0" w:space="0" w:color="auto"/>
        <w:bottom w:val="none" w:sz="0" w:space="0" w:color="auto"/>
        <w:right w:val="none" w:sz="0" w:space="0" w:color="auto"/>
      </w:divBdr>
      <w:divsChild>
        <w:div w:id="108819159">
          <w:marLeft w:val="547"/>
          <w:marRight w:val="0"/>
          <w:marTop w:val="86"/>
          <w:marBottom w:val="0"/>
          <w:divBdr>
            <w:top w:val="none" w:sz="0" w:space="0" w:color="auto"/>
            <w:left w:val="none" w:sz="0" w:space="0" w:color="auto"/>
            <w:bottom w:val="none" w:sz="0" w:space="0" w:color="auto"/>
            <w:right w:val="none" w:sz="0" w:space="0" w:color="auto"/>
          </w:divBdr>
        </w:div>
        <w:div w:id="2003387056">
          <w:marLeft w:val="547"/>
          <w:marRight w:val="0"/>
          <w:marTop w:val="86"/>
          <w:marBottom w:val="0"/>
          <w:divBdr>
            <w:top w:val="none" w:sz="0" w:space="0" w:color="auto"/>
            <w:left w:val="none" w:sz="0" w:space="0" w:color="auto"/>
            <w:bottom w:val="none" w:sz="0" w:space="0" w:color="auto"/>
            <w:right w:val="none" w:sz="0" w:space="0" w:color="auto"/>
          </w:divBdr>
        </w:div>
      </w:divsChild>
    </w:div>
    <w:div w:id="1787193045">
      <w:bodyDiv w:val="1"/>
      <w:marLeft w:val="0"/>
      <w:marRight w:val="0"/>
      <w:marTop w:val="0"/>
      <w:marBottom w:val="0"/>
      <w:divBdr>
        <w:top w:val="none" w:sz="0" w:space="0" w:color="auto"/>
        <w:left w:val="none" w:sz="0" w:space="0" w:color="auto"/>
        <w:bottom w:val="none" w:sz="0" w:space="0" w:color="auto"/>
        <w:right w:val="none" w:sz="0" w:space="0" w:color="auto"/>
      </w:divBdr>
      <w:divsChild>
        <w:div w:id="294722965">
          <w:marLeft w:val="547"/>
          <w:marRight w:val="0"/>
          <w:marTop w:val="130"/>
          <w:marBottom w:val="0"/>
          <w:divBdr>
            <w:top w:val="none" w:sz="0" w:space="0" w:color="auto"/>
            <w:left w:val="none" w:sz="0" w:space="0" w:color="auto"/>
            <w:bottom w:val="none" w:sz="0" w:space="0" w:color="auto"/>
            <w:right w:val="none" w:sz="0" w:space="0" w:color="auto"/>
          </w:divBdr>
        </w:div>
      </w:divsChild>
    </w:div>
    <w:div w:id="1804225028">
      <w:bodyDiv w:val="1"/>
      <w:marLeft w:val="0"/>
      <w:marRight w:val="0"/>
      <w:marTop w:val="0"/>
      <w:marBottom w:val="0"/>
      <w:divBdr>
        <w:top w:val="none" w:sz="0" w:space="0" w:color="auto"/>
        <w:left w:val="none" w:sz="0" w:space="0" w:color="auto"/>
        <w:bottom w:val="none" w:sz="0" w:space="0" w:color="auto"/>
        <w:right w:val="none" w:sz="0" w:space="0" w:color="auto"/>
      </w:divBdr>
      <w:divsChild>
        <w:div w:id="105926784">
          <w:marLeft w:val="547"/>
          <w:marRight w:val="0"/>
          <w:marTop w:val="154"/>
          <w:marBottom w:val="0"/>
          <w:divBdr>
            <w:top w:val="none" w:sz="0" w:space="0" w:color="auto"/>
            <w:left w:val="none" w:sz="0" w:space="0" w:color="auto"/>
            <w:bottom w:val="none" w:sz="0" w:space="0" w:color="auto"/>
            <w:right w:val="none" w:sz="0" w:space="0" w:color="auto"/>
          </w:divBdr>
        </w:div>
        <w:div w:id="892279904">
          <w:marLeft w:val="547"/>
          <w:marRight w:val="0"/>
          <w:marTop w:val="154"/>
          <w:marBottom w:val="0"/>
          <w:divBdr>
            <w:top w:val="none" w:sz="0" w:space="0" w:color="auto"/>
            <w:left w:val="none" w:sz="0" w:space="0" w:color="auto"/>
            <w:bottom w:val="none" w:sz="0" w:space="0" w:color="auto"/>
            <w:right w:val="none" w:sz="0" w:space="0" w:color="auto"/>
          </w:divBdr>
        </w:div>
        <w:div w:id="1685134789">
          <w:marLeft w:val="547"/>
          <w:marRight w:val="0"/>
          <w:marTop w:val="154"/>
          <w:marBottom w:val="0"/>
          <w:divBdr>
            <w:top w:val="none" w:sz="0" w:space="0" w:color="auto"/>
            <w:left w:val="none" w:sz="0" w:space="0" w:color="auto"/>
            <w:bottom w:val="none" w:sz="0" w:space="0" w:color="auto"/>
            <w:right w:val="none" w:sz="0" w:space="0" w:color="auto"/>
          </w:divBdr>
        </w:div>
      </w:divsChild>
    </w:div>
    <w:div w:id="1805005940">
      <w:bodyDiv w:val="1"/>
      <w:marLeft w:val="0"/>
      <w:marRight w:val="0"/>
      <w:marTop w:val="0"/>
      <w:marBottom w:val="0"/>
      <w:divBdr>
        <w:top w:val="none" w:sz="0" w:space="0" w:color="auto"/>
        <w:left w:val="none" w:sz="0" w:space="0" w:color="auto"/>
        <w:bottom w:val="none" w:sz="0" w:space="0" w:color="auto"/>
        <w:right w:val="none" w:sz="0" w:space="0" w:color="auto"/>
      </w:divBdr>
      <w:divsChild>
        <w:div w:id="10183111">
          <w:marLeft w:val="547"/>
          <w:marRight w:val="0"/>
          <w:marTop w:val="62"/>
          <w:marBottom w:val="0"/>
          <w:divBdr>
            <w:top w:val="none" w:sz="0" w:space="0" w:color="auto"/>
            <w:left w:val="none" w:sz="0" w:space="0" w:color="auto"/>
            <w:bottom w:val="none" w:sz="0" w:space="0" w:color="auto"/>
            <w:right w:val="none" w:sz="0" w:space="0" w:color="auto"/>
          </w:divBdr>
        </w:div>
        <w:div w:id="220333313">
          <w:marLeft w:val="547"/>
          <w:marRight w:val="0"/>
          <w:marTop w:val="62"/>
          <w:marBottom w:val="0"/>
          <w:divBdr>
            <w:top w:val="none" w:sz="0" w:space="0" w:color="auto"/>
            <w:left w:val="none" w:sz="0" w:space="0" w:color="auto"/>
            <w:bottom w:val="none" w:sz="0" w:space="0" w:color="auto"/>
            <w:right w:val="none" w:sz="0" w:space="0" w:color="auto"/>
          </w:divBdr>
        </w:div>
        <w:div w:id="333605386">
          <w:marLeft w:val="547"/>
          <w:marRight w:val="0"/>
          <w:marTop w:val="62"/>
          <w:marBottom w:val="0"/>
          <w:divBdr>
            <w:top w:val="none" w:sz="0" w:space="0" w:color="auto"/>
            <w:left w:val="none" w:sz="0" w:space="0" w:color="auto"/>
            <w:bottom w:val="none" w:sz="0" w:space="0" w:color="auto"/>
            <w:right w:val="none" w:sz="0" w:space="0" w:color="auto"/>
          </w:divBdr>
        </w:div>
        <w:div w:id="373892213">
          <w:marLeft w:val="547"/>
          <w:marRight w:val="0"/>
          <w:marTop w:val="62"/>
          <w:marBottom w:val="0"/>
          <w:divBdr>
            <w:top w:val="none" w:sz="0" w:space="0" w:color="auto"/>
            <w:left w:val="none" w:sz="0" w:space="0" w:color="auto"/>
            <w:bottom w:val="none" w:sz="0" w:space="0" w:color="auto"/>
            <w:right w:val="none" w:sz="0" w:space="0" w:color="auto"/>
          </w:divBdr>
        </w:div>
        <w:div w:id="504587831">
          <w:marLeft w:val="547"/>
          <w:marRight w:val="0"/>
          <w:marTop w:val="62"/>
          <w:marBottom w:val="0"/>
          <w:divBdr>
            <w:top w:val="none" w:sz="0" w:space="0" w:color="auto"/>
            <w:left w:val="none" w:sz="0" w:space="0" w:color="auto"/>
            <w:bottom w:val="none" w:sz="0" w:space="0" w:color="auto"/>
            <w:right w:val="none" w:sz="0" w:space="0" w:color="auto"/>
          </w:divBdr>
        </w:div>
        <w:div w:id="718668574">
          <w:marLeft w:val="547"/>
          <w:marRight w:val="0"/>
          <w:marTop w:val="62"/>
          <w:marBottom w:val="0"/>
          <w:divBdr>
            <w:top w:val="none" w:sz="0" w:space="0" w:color="auto"/>
            <w:left w:val="none" w:sz="0" w:space="0" w:color="auto"/>
            <w:bottom w:val="none" w:sz="0" w:space="0" w:color="auto"/>
            <w:right w:val="none" w:sz="0" w:space="0" w:color="auto"/>
          </w:divBdr>
        </w:div>
        <w:div w:id="837500606">
          <w:marLeft w:val="547"/>
          <w:marRight w:val="0"/>
          <w:marTop w:val="62"/>
          <w:marBottom w:val="0"/>
          <w:divBdr>
            <w:top w:val="none" w:sz="0" w:space="0" w:color="auto"/>
            <w:left w:val="none" w:sz="0" w:space="0" w:color="auto"/>
            <w:bottom w:val="none" w:sz="0" w:space="0" w:color="auto"/>
            <w:right w:val="none" w:sz="0" w:space="0" w:color="auto"/>
          </w:divBdr>
        </w:div>
        <w:div w:id="903026879">
          <w:marLeft w:val="547"/>
          <w:marRight w:val="0"/>
          <w:marTop w:val="62"/>
          <w:marBottom w:val="0"/>
          <w:divBdr>
            <w:top w:val="none" w:sz="0" w:space="0" w:color="auto"/>
            <w:left w:val="none" w:sz="0" w:space="0" w:color="auto"/>
            <w:bottom w:val="none" w:sz="0" w:space="0" w:color="auto"/>
            <w:right w:val="none" w:sz="0" w:space="0" w:color="auto"/>
          </w:divBdr>
        </w:div>
        <w:div w:id="1026060367">
          <w:marLeft w:val="547"/>
          <w:marRight w:val="0"/>
          <w:marTop w:val="62"/>
          <w:marBottom w:val="0"/>
          <w:divBdr>
            <w:top w:val="none" w:sz="0" w:space="0" w:color="auto"/>
            <w:left w:val="none" w:sz="0" w:space="0" w:color="auto"/>
            <w:bottom w:val="none" w:sz="0" w:space="0" w:color="auto"/>
            <w:right w:val="none" w:sz="0" w:space="0" w:color="auto"/>
          </w:divBdr>
        </w:div>
        <w:div w:id="1101880762">
          <w:marLeft w:val="547"/>
          <w:marRight w:val="0"/>
          <w:marTop w:val="62"/>
          <w:marBottom w:val="0"/>
          <w:divBdr>
            <w:top w:val="none" w:sz="0" w:space="0" w:color="auto"/>
            <w:left w:val="none" w:sz="0" w:space="0" w:color="auto"/>
            <w:bottom w:val="none" w:sz="0" w:space="0" w:color="auto"/>
            <w:right w:val="none" w:sz="0" w:space="0" w:color="auto"/>
          </w:divBdr>
        </w:div>
        <w:div w:id="1104109202">
          <w:marLeft w:val="547"/>
          <w:marRight w:val="0"/>
          <w:marTop w:val="62"/>
          <w:marBottom w:val="0"/>
          <w:divBdr>
            <w:top w:val="none" w:sz="0" w:space="0" w:color="auto"/>
            <w:left w:val="none" w:sz="0" w:space="0" w:color="auto"/>
            <w:bottom w:val="none" w:sz="0" w:space="0" w:color="auto"/>
            <w:right w:val="none" w:sz="0" w:space="0" w:color="auto"/>
          </w:divBdr>
        </w:div>
        <w:div w:id="1324773559">
          <w:marLeft w:val="547"/>
          <w:marRight w:val="0"/>
          <w:marTop w:val="62"/>
          <w:marBottom w:val="0"/>
          <w:divBdr>
            <w:top w:val="none" w:sz="0" w:space="0" w:color="auto"/>
            <w:left w:val="none" w:sz="0" w:space="0" w:color="auto"/>
            <w:bottom w:val="none" w:sz="0" w:space="0" w:color="auto"/>
            <w:right w:val="none" w:sz="0" w:space="0" w:color="auto"/>
          </w:divBdr>
        </w:div>
        <w:div w:id="1508521956">
          <w:marLeft w:val="547"/>
          <w:marRight w:val="0"/>
          <w:marTop w:val="62"/>
          <w:marBottom w:val="0"/>
          <w:divBdr>
            <w:top w:val="none" w:sz="0" w:space="0" w:color="auto"/>
            <w:left w:val="none" w:sz="0" w:space="0" w:color="auto"/>
            <w:bottom w:val="none" w:sz="0" w:space="0" w:color="auto"/>
            <w:right w:val="none" w:sz="0" w:space="0" w:color="auto"/>
          </w:divBdr>
        </w:div>
        <w:div w:id="1525829162">
          <w:marLeft w:val="547"/>
          <w:marRight w:val="0"/>
          <w:marTop w:val="62"/>
          <w:marBottom w:val="0"/>
          <w:divBdr>
            <w:top w:val="none" w:sz="0" w:space="0" w:color="auto"/>
            <w:left w:val="none" w:sz="0" w:space="0" w:color="auto"/>
            <w:bottom w:val="none" w:sz="0" w:space="0" w:color="auto"/>
            <w:right w:val="none" w:sz="0" w:space="0" w:color="auto"/>
          </w:divBdr>
        </w:div>
        <w:div w:id="1532765001">
          <w:marLeft w:val="547"/>
          <w:marRight w:val="0"/>
          <w:marTop w:val="62"/>
          <w:marBottom w:val="0"/>
          <w:divBdr>
            <w:top w:val="none" w:sz="0" w:space="0" w:color="auto"/>
            <w:left w:val="none" w:sz="0" w:space="0" w:color="auto"/>
            <w:bottom w:val="none" w:sz="0" w:space="0" w:color="auto"/>
            <w:right w:val="none" w:sz="0" w:space="0" w:color="auto"/>
          </w:divBdr>
        </w:div>
        <w:div w:id="1544248489">
          <w:marLeft w:val="547"/>
          <w:marRight w:val="0"/>
          <w:marTop w:val="62"/>
          <w:marBottom w:val="0"/>
          <w:divBdr>
            <w:top w:val="none" w:sz="0" w:space="0" w:color="auto"/>
            <w:left w:val="none" w:sz="0" w:space="0" w:color="auto"/>
            <w:bottom w:val="none" w:sz="0" w:space="0" w:color="auto"/>
            <w:right w:val="none" w:sz="0" w:space="0" w:color="auto"/>
          </w:divBdr>
        </w:div>
        <w:div w:id="2080446114">
          <w:marLeft w:val="547"/>
          <w:marRight w:val="0"/>
          <w:marTop w:val="62"/>
          <w:marBottom w:val="0"/>
          <w:divBdr>
            <w:top w:val="none" w:sz="0" w:space="0" w:color="auto"/>
            <w:left w:val="none" w:sz="0" w:space="0" w:color="auto"/>
            <w:bottom w:val="none" w:sz="0" w:space="0" w:color="auto"/>
            <w:right w:val="none" w:sz="0" w:space="0" w:color="auto"/>
          </w:divBdr>
        </w:div>
      </w:divsChild>
    </w:div>
    <w:div w:id="1811896544">
      <w:bodyDiv w:val="1"/>
      <w:marLeft w:val="0"/>
      <w:marRight w:val="0"/>
      <w:marTop w:val="0"/>
      <w:marBottom w:val="0"/>
      <w:divBdr>
        <w:top w:val="none" w:sz="0" w:space="0" w:color="auto"/>
        <w:left w:val="none" w:sz="0" w:space="0" w:color="auto"/>
        <w:bottom w:val="none" w:sz="0" w:space="0" w:color="auto"/>
        <w:right w:val="none" w:sz="0" w:space="0" w:color="auto"/>
      </w:divBdr>
      <w:divsChild>
        <w:div w:id="1426850422">
          <w:marLeft w:val="547"/>
          <w:marRight w:val="0"/>
          <w:marTop w:val="144"/>
          <w:marBottom w:val="0"/>
          <w:divBdr>
            <w:top w:val="none" w:sz="0" w:space="0" w:color="auto"/>
            <w:left w:val="none" w:sz="0" w:space="0" w:color="auto"/>
            <w:bottom w:val="none" w:sz="0" w:space="0" w:color="auto"/>
            <w:right w:val="none" w:sz="0" w:space="0" w:color="auto"/>
          </w:divBdr>
        </w:div>
      </w:divsChild>
    </w:div>
    <w:div w:id="1839927795">
      <w:bodyDiv w:val="1"/>
      <w:marLeft w:val="0"/>
      <w:marRight w:val="0"/>
      <w:marTop w:val="0"/>
      <w:marBottom w:val="0"/>
      <w:divBdr>
        <w:top w:val="none" w:sz="0" w:space="0" w:color="auto"/>
        <w:left w:val="none" w:sz="0" w:space="0" w:color="auto"/>
        <w:bottom w:val="none" w:sz="0" w:space="0" w:color="auto"/>
        <w:right w:val="none" w:sz="0" w:space="0" w:color="auto"/>
      </w:divBdr>
      <w:divsChild>
        <w:div w:id="333381784">
          <w:marLeft w:val="547"/>
          <w:marRight w:val="0"/>
          <w:marTop w:val="130"/>
          <w:marBottom w:val="0"/>
          <w:divBdr>
            <w:top w:val="none" w:sz="0" w:space="0" w:color="auto"/>
            <w:left w:val="none" w:sz="0" w:space="0" w:color="auto"/>
            <w:bottom w:val="none" w:sz="0" w:space="0" w:color="auto"/>
            <w:right w:val="none" w:sz="0" w:space="0" w:color="auto"/>
          </w:divBdr>
        </w:div>
        <w:div w:id="1168911452">
          <w:marLeft w:val="806"/>
          <w:marRight w:val="0"/>
          <w:marTop w:val="130"/>
          <w:marBottom w:val="0"/>
          <w:divBdr>
            <w:top w:val="none" w:sz="0" w:space="0" w:color="auto"/>
            <w:left w:val="none" w:sz="0" w:space="0" w:color="auto"/>
            <w:bottom w:val="none" w:sz="0" w:space="0" w:color="auto"/>
            <w:right w:val="none" w:sz="0" w:space="0" w:color="auto"/>
          </w:divBdr>
        </w:div>
        <w:div w:id="1862159006">
          <w:marLeft w:val="547"/>
          <w:marRight w:val="0"/>
          <w:marTop w:val="130"/>
          <w:marBottom w:val="0"/>
          <w:divBdr>
            <w:top w:val="none" w:sz="0" w:space="0" w:color="auto"/>
            <w:left w:val="none" w:sz="0" w:space="0" w:color="auto"/>
            <w:bottom w:val="none" w:sz="0" w:space="0" w:color="auto"/>
            <w:right w:val="none" w:sz="0" w:space="0" w:color="auto"/>
          </w:divBdr>
        </w:div>
      </w:divsChild>
    </w:div>
    <w:div w:id="1845898766">
      <w:bodyDiv w:val="1"/>
      <w:marLeft w:val="0"/>
      <w:marRight w:val="0"/>
      <w:marTop w:val="0"/>
      <w:marBottom w:val="0"/>
      <w:divBdr>
        <w:top w:val="none" w:sz="0" w:space="0" w:color="auto"/>
        <w:left w:val="none" w:sz="0" w:space="0" w:color="auto"/>
        <w:bottom w:val="none" w:sz="0" w:space="0" w:color="auto"/>
        <w:right w:val="none" w:sz="0" w:space="0" w:color="auto"/>
      </w:divBdr>
      <w:divsChild>
        <w:div w:id="108160494">
          <w:marLeft w:val="720"/>
          <w:marRight w:val="0"/>
          <w:marTop w:val="0"/>
          <w:marBottom w:val="0"/>
          <w:divBdr>
            <w:top w:val="none" w:sz="0" w:space="0" w:color="auto"/>
            <w:left w:val="none" w:sz="0" w:space="0" w:color="auto"/>
            <w:bottom w:val="none" w:sz="0" w:space="0" w:color="auto"/>
            <w:right w:val="none" w:sz="0" w:space="0" w:color="auto"/>
          </w:divBdr>
        </w:div>
      </w:divsChild>
    </w:div>
    <w:div w:id="1849561545">
      <w:bodyDiv w:val="1"/>
      <w:marLeft w:val="0"/>
      <w:marRight w:val="0"/>
      <w:marTop w:val="0"/>
      <w:marBottom w:val="0"/>
      <w:divBdr>
        <w:top w:val="none" w:sz="0" w:space="0" w:color="auto"/>
        <w:left w:val="none" w:sz="0" w:space="0" w:color="auto"/>
        <w:bottom w:val="none" w:sz="0" w:space="0" w:color="auto"/>
        <w:right w:val="none" w:sz="0" w:space="0" w:color="auto"/>
      </w:divBdr>
      <w:divsChild>
        <w:div w:id="609975984">
          <w:marLeft w:val="806"/>
          <w:marRight w:val="0"/>
          <w:marTop w:val="154"/>
          <w:marBottom w:val="0"/>
          <w:divBdr>
            <w:top w:val="none" w:sz="0" w:space="0" w:color="auto"/>
            <w:left w:val="none" w:sz="0" w:space="0" w:color="auto"/>
            <w:bottom w:val="none" w:sz="0" w:space="0" w:color="auto"/>
            <w:right w:val="none" w:sz="0" w:space="0" w:color="auto"/>
          </w:divBdr>
        </w:div>
        <w:div w:id="1761171448">
          <w:marLeft w:val="806"/>
          <w:marRight w:val="0"/>
          <w:marTop w:val="154"/>
          <w:marBottom w:val="0"/>
          <w:divBdr>
            <w:top w:val="none" w:sz="0" w:space="0" w:color="auto"/>
            <w:left w:val="none" w:sz="0" w:space="0" w:color="auto"/>
            <w:bottom w:val="none" w:sz="0" w:space="0" w:color="auto"/>
            <w:right w:val="none" w:sz="0" w:space="0" w:color="auto"/>
          </w:divBdr>
        </w:div>
      </w:divsChild>
    </w:div>
    <w:div w:id="1871411667">
      <w:bodyDiv w:val="1"/>
      <w:marLeft w:val="0"/>
      <w:marRight w:val="0"/>
      <w:marTop w:val="0"/>
      <w:marBottom w:val="0"/>
      <w:divBdr>
        <w:top w:val="none" w:sz="0" w:space="0" w:color="auto"/>
        <w:left w:val="none" w:sz="0" w:space="0" w:color="auto"/>
        <w:bottom w:val="none" w:sz="0" w:space="0" w:color="auto"/>
        <w:right w:val="none" w:sz="0" w:space="0" w:color="auto"/>
      </w:divBdr>
      <w:divsChild>
        <w:div w:id="213129117">
          <w:marLeft w:val="547"/>
          <w:marRight w:val="0"/>
          <w:marTop w:val="144"/>
          <w:marBottom w:val="0"/>
          <w:divBdr>
            <w:top w:val="none" w:sz="0" w:space="0" w:color="auto"/>
            <w:left w:val="none" w:sz="0" w:space="0" w:color="auto"/>
            <w:bottom w:val="none" w:sz="0" w:space="0" w:color="auto"/>
            <w:right w:val="none" w:sz="0" w:space="0" w:color="auto"/>
          </w:divBdr>
        </w:div>
        <w:div w:id="386298411">
          <w:marLeft w:val="547"/>
          <w:marRight w:val="0"/>
          <w:marTop w:val="144"/>
          <w:marBottom w:val="0"/>
          <w:divBdr>
            <w:top w:val="none" w:sz="0" w:space="0" w:color="auto"/>
            <w:left w:val="none" w:sz="0" w:space="0" w:color="auto"/>
            <w:bottom w:val="none" w:sz="0" w:space="0" w:color="auto"/>
            <w:right w:val="none" w:sz="0" w:space="0" w:color="auto"/>
          </w:divBdr>
        </w:div>
        <w:div w:id="1993874488">
          <w:marLeft w:val="547"/>
          <w:marRight w:val="0"/>
          <w:marTop w:val="144"/>
          <w:marBottom w:val="0"/>
          <w:divBdr>
            <w:top w:val="none" w:sz="0" w:space="0" w:color="auto"/>
            <w:left w:val="none" w:sz="0" w:space="0" w:color="auto"/>
            <w:bottom w:val="none" w:sz="0" w:space="0" w:color="auto"/>
            <w:right w:val="none" w:sz="0" w:space="0" w:color="auto"/>
          </w:divBdr>
        </w:div>
      </w:divsChild>
    </w:div>
    <w:div w:id="1882745693">
      <w:bodyDiv w:val="1"/>
      <w:marLeft w:val="0"/>
      <w:marRight w:val="0"/>
      <w:marTop w:val="0"/>
      <w:marBottom w:val="0"/>
      <w:divBdr>
        <w:top w:val="none" w:sz="0" w:space="0" w:color="auto"/>
        <w:left w:val="none" w:sz="0" w:space="0" w:color="auto"/>
        <w:bottom w:val="none" w:sz="0" w:space="0" w:color="auto"/>
        <w:right w:val="none" w:sz="0" w:space="0" w:color="auto"/>
      </w:divBdr>
      <w:divsChild>
        <w:div w:id="178204462">
          <w:marLeft w:val="547"/>
          <w:marRight w:val="0"/>
          <w:marTop w:val="120"/>
          <w:marBottom w:val="0"/>
          <w:divBdr>
            <w:top w:val="none" w:sz="0" w:space="0" w:color="auto"/>
            <w:left w:val="none" w:sz="0" w:space="0" w:color="auto"/>
            <w:bottom w:val="none" w:sz="0" w:space="0" w:color="auto"/>
            <w:right w:val="none" w:sz="0" w:space="0" w:color="auto"/>
          </w:divBdr>
        </w:div>
        <w:div w:id="538787111">
          <w:marLeft w:val="547"/>
          <w:marRight w:val="0"/>
          <w:marTop w:val="120"/>
          <w:marBottom w:val="0"/>
          <w:divBdr>
            <w:top w:val="none" w:sz="0" w:space="0" w:color="auto"/>
            <w:left w:val="none" w:sz="0" w:space="0" w:color="auto"/>
            <w:bottom w:val="none" w:sz="0" w:space="0" w:color="auto"/>
            <w:right w:val="none" w:sz="0" w:space="0" w:color="auto"/>
          </w:divBdr>
        </w:div>
        <w:div w:id="1143045007">
          <w:marLeft w:val="547"/>
          <w:marRight w:val="0"/>
          <w:marTop w:val="120"/>
          <w:marBottom w:val="0"/>
          <w:divBdr>
            <w:top w:val="none" w:sz="0" w:space="0" w:color="auto"/>
            <w:left w:val="none" w:sz="0" w:space="0" w:color="auto"/>
            <w:bottom w:val="none" w:sz="0" w:space="0" w:color="auto"/>
            <w:right w:val="none" w:sz="0" w:space="0" w:color="auto"/>
          </w:divBdr>
        </w:div>
        <w:div w:id="1518546907">
          <w:marLeft w:val="547"/>
          <w:marRight w:val="0"/>
          <w:marTop w:val="120"/>
          <w:marBottom w:val="0"/>
          <w:divBdr>
            <w:top w:val="none" w:sz="0" w:space="0" w:color="auto"/>
            <w:left w:val="none" w:sz="0" w:space="0" w:color="auto"/>
            <w:bottom w:val="none" w:sz="0" w:space="0" w:color="auto"/>
            <w:right w:val="none" w:sz="0" w:space="0" w:color="auto"/>
          </w:divBdr>
        </w:div>
        <w:div w:id="1836073254">
          <w:marLeft w:val="547"/>
          <w:marRight w:val="0"/>
          <w:marTop w:val="120"/>
          <w:marBottom w:val="0"/>
          <w:divBdr>
            <w:top w:val="none" w:sz="0" w:space="0" w:color="auto"/>
            <w:left w:val="none" w:sz="0" w:space="0" w:color="auto"/>
            <w:bottom w:val="none" w:sz="0" w:space="0" w:color="auto"/>
            <w:right w:val="none" w:sz="0" w:space="0" w:color="auto"/>
          </w:divBdr>
        </w:div>
        <w:div w:id="1848787819">
          <w:marLeft w:val="547"/>
          <w:marRight w:val="0"/>
          <w:marTop w:val="120"/>
          <w:marBottom w:val="0"/>
          <w:divBdr>
            <w:top w:val="none" w:sz="0" w:space="0" w:color="auto"/>
            <w:left w:val="none" w:sz="0" w:space="0" w:color="auto"/>
            <w:bottom w:val="none" w:sz="0" w:space="0" w:color="auto"/>
            <w:right w:val="none" w:sz="0" w:space="0" w:color="auto"/>
          </w:divBdr>
        </w:div>
        <w:div w:id="1981229294">
          <w:marLeft w:val="547"/>
          <w:marRight w:val="0"/>
          <w:marTop w:val="120"/>
          <w:marBottom w:val="0"/>
          <w:divBdr>
            <w:top w:val="none" w:sz="0" w:space="0" w:color="auto"/>
            <w:left w:val="none" w:sz="0" w:space="0" w:color="auto"/>
            <w:bottom w:val="none" w:sz="0" w:space="0" w:color="auto"/>
            <w:right w:val="none" w:sz="0" w:space="0" w:color="auto"/>
          </w:divBdr>
        </w:div>
        <w:div w:id="1985088128">
          <w:marLeft w:val="547"/>
          <w:marRight w:val="0"/>
          <w:marTop w:val="120"/>
          <w:marBottom w:val="0"/>
          <w:divBdr>
            <w:top w:val="none" w:sz="0" w:space="0" w:color="auto"/>
            <w:left w:val="none" w:sz="0" w:space="0" w:color="auto"/>
            <w:bottom w:val="none" w:sz="0" w:space="0" w:color="auto"/>
            <w:right w:val="none" w:sz="0" w:space="0" w:color="auto"/>
          </w:divBdr>
        </w:div>
        <w:div w:id="2135362935">
          <w:marLeft w:val="547"/>
          <w:marRight w:val="0"/>
          <w:marTop w:val="120"/>
          <w:marBottom w:val="0"/>
          <w:divBdr>
            <w:top w:val="none" w:sz="0" w:space="0" w:color="auto"/>
            <w:left w:val="none" w:sz="0" w:space="0" w:color="auto"/>
            <w:bottom w:val="none" w:sz="0" w:space="0" w:color="auto"/>
            <w:right w:val="none" w:sz="0" w:space="0" w:color="auto"/>
          </w:divBdr>
        </w:div>
      </w:divsChild>
    </w:div>
    <w:div w:id="1887180548">
      <w:bodyDiv w:val="1"/>
      <w:marLeft w:val="0"/>
      <w:marRight w:val="0"/>
      <w:marTop w:val="0"/>
      <w:marBottom w:val="0"/>
      <w:divBdr>
        <w:top w:val="none" w:sz="0" w:space="0" w:color="auto"/>
        <w:left w:val="none" w:sz="0" w:space="0" w:color="auto"/>
        <w:bottom w:val="none" w:sz="0" w:space="0" w:color="auto"/>
        <w:right w:val="none" w:sz="0" w:space="0" w:color="auto"/>
      </w:divBdr>
      <w:divsChild>
        <w:div w:id="21637589">
          <w:marLeft w:val="547"/>
          <w:marRight w:val="0"/>
          <w:marTop w:val="86"/>
          <w:marBottom w:val="0"/>
          <w:divBdr>
            <w:top w:val="none" w:sz="0" w:space="0" w:color="auto"/>
            <w:left w:val="none" w:sz="0" w:space="0" w:color="auto"/>
            <w:bottom w:val="none" w:sz="0" w:space="0" w:color="auto"/>
            <w:right w:val="none" w:sz="0" w:space="0" w:color="auto"/>
          </w:divBdr>
        </w:div>
      </w:divsChild>
    </w:div>
    <w:div w:id="189072563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99">
          <w:marLeft w:val="547"/>
          <w:marRight w:val="0"/>
          <w:marTop w:val="106"/>
          <w:marBottom w:val="0"/>
          <w:divBdr>
            <w:top w:val="none" w:sz="0" w:space="0" w:color="auto"/>
            <w:left w:val="none" w:sz="0" w:space="0" w:color="auto"/>
            <w:bottom w:val="none" w:sz="0" w:space="0" w:color="auto"/>
            <w:right w:val="none" w:sz="0" w:space="0" w:color="auto"/>
          </w:divBdr>
        </w:div>
        <w:div w:id="1980646761">
          <w:marLeft w:val="547"/>
          <w:marRight w:val="0"/>
          <w:marTop w:val="106"/>
          <w:marBottom w:val="0"/>
          <w:divBdr>
            <w:top w:val="none" w:sz="0" w:space="0" w:color="auto"/>
            <w:left w:val="none" w:sz="0" w:space="0" w:color="auto"/>
            <w:bottom w:val="none" w:sz="0" w:space="0" w:color="auto"/>
            <w:right w:val="none" w:sz="0" w:space="0" w:color="auto"/>
          </w:divBdr>
        </w:div>
      </w:divsChild>
    </w:div>
    <w:div w:id="1905219525">
      <w:bodyDiv w:val="1"/>
      <w:marLeft w:val="0"/>
      <w:marRight w:val="0"/>
      <w:marTop w:val="0"/>
      <w:marBottom w:val="0"/>
      <w:divBdr>
        <w:top w:val="none" w:sz="0" w:space="0" w:color="auto"/>
        <w:left w:val="none" w:sz="0" w:space="0" w:color="auto"/>
        <w:bottom w:val="none" w:sz="0" w:space="0" w:color="auto"/>
        <w:right w:val="none" w:sz="0" w:space="0" w:color="auto"/>
      </w:divBdr>
      <w:divsChild>
        <w:div w:id="1032220865">
          <w:marLeft w:val="547"/>
          <w:marRight w:val="0"/>
          <w:marTop w:val="130"/>
          <w:marBottom w:val="0"/>
          <w:divBdr>
            <w:top w:val="none" w:sz="0" w:space="0" w:color="auto"/>
            <w:left w:val="none" w:sz="0" w:space="0" w:color="auto"/>
            <w:bottom w:val="none" w:sz="0" w:space="0" w:color="auto"/>
            <w:right w:val="none" w:sz="0" w:space="0" w:color="auto"/>
          </w:divBdr>
        </w:div>
        <w:div w:id="1166094990">
          <w:marLeft w:val="547"/>
          <w:marRight w:val="0"/>
          <w:marTop w:val="130"/>
          <w:marBottom w:val="0"/>
          <w:divBdr>
            <w:top w:val="none" w:sz="0" w:space="0" w:color="auto"/>
            <w:left w:val="none" w:sz="0" w:space="0" w:color="auto"/>
            <w:bottom w:val="none" w:sz="0" w:space="0" w:color="auto"/>
            <w:right w:val="none" w:sz="0" w:space="0" w:color="auto"/>
          </w:divBdr>
        </w:div>
        <w:div w:id="1255897980">
          <w:marLeft w:val="547"/>
          <w:marRight w:val="0"/>
          <w:marTop w:val="130"/>
          <w:marBottom w:val="0"/>
          <w:divBdr>
            <w:top w:val="none" w:sz="0" w:space="0" w:color="auto"/>
            <w:left w:val="none" w:sz="0" w:space="0" w:color="auto"/>
            <w:bottom w:val="none" w:sz="0" w:space="0" w:color="auto"/>
            <w:right w:val="none" w:sz="0" w:space="0" w:color="auto"/>
          </w:divBdr>
        </w:div>
        <w:div w:id="1655446676">
          <w:marLeft w:val="547"/>
          <w:marRight w:val="0"/>
          <w:marTop w:val="130"/>
          <w:marBottom w:val="0"/>
          <w:divBdr>
            <w:top w:val="none" w:sz="0" w:space="0" w:color="auto"/>
            <w:left w:val="none" w:sz="0" w:space="0" w:color="auto"/>
            <w:bottom w:val="none" w:sz="0" w:space="0" w:color="auto"/>
            <w:right w:val="none" w:sz="0" w:space="0" w:color="auto"/>
          </w:divBdr>
        </w:div>
        <w:div w:id="1819102797">
          <w:marLeft w:val="547"/>
          <w:marRight w:val="0"/>
          <w:marTop w:val="130"/>
          <w:marBottom w:val="0"/>
          <w:divBdr>
            <w:top w:val="none" w:sz="0" w:space="0" w:color="auto"/>
            <w:left w:val="none" w:sz="0" w:space="0" w:color="auto"/>
            <w:bottom w:val="none" w:sz="0" w:space="0" w:color="auto"/>
            <w:right w:val="none" w:sz="0" w:space="0" w:color="auto"/>
          </w:divBdr>
        </w:div>
      </w:divsChild>
    </w:div>
    <w:div w:id="1908807084">
      <w:bodyDiv w:val="1"/>
      <w:marLeft w:val="0"/>
      <w:marRight w:val="0"/>
      <w:marTop w:val="0"/>
      <w:marBottom w:val="0"/>
      <w:divBdr>
        <w:top w:val="none" w:sz="0" w:space="0" w:color="auto"/>
        <w:left w:val="none" w:sz="0" w:space="0" w:color="auto"/>
        <w:bottom w:val="none" w:sz="0" w:space="0" w:color="auto"/>
        <w:right w:val="none" w:sz="0" w:space="0" w:color="auto"/>
      </w:divBdr>
      <w:divsChild>
        <w:div w:id="1099253158">
          <w:marLeft w:val="547"/>
          <w:marRight w:val="0"/>
          <w:marTop w:val="144"/>
          <w:marBottom w:val="0"/>
          <w:divBdr>
            <w:top w:val="none" w:sz="0" w:space="0" w:color="auto"/>
            <w:left w:val="none" w:sz="0" w:space="0" w:color="auto"/>
            <w:bottom w:val="none" w:sz="0" w:space="0" w:color="auto"/>
            <w:right w:val="none" w:sz="0" w:space="0" w:color="auto"/>
          </w:divBdr>
        </w:div>
        <w:div w:id="1626427073">
          <w:marLeft w:val="547"/>
          <w:marRight w:val="0"/>
          <w:marTop w:val="144"/>
          <w:marBottom w:val="0"/>
          <w:divBdr>
            <w:top w:val="none" w:sz="0" w:space="0" w:color="auto"/>
            <w:left w:val="none" w:sz="0" w:space="0" w:color="auto"/>
            <w:bottom w:val="none" w:sz="0" w:space="0" w:color="auto"/>
            <w:right w:val="none" w:sz="0" w:space="0" w:color="auto"/>
          </w:divBdr>
        </w:div>
      </w:divsChild>
    </w:div>
    <w:div w:id="1919751892">
      <w:bodyDiv w:val="1"/>
      <w:marLeft w:val="0"/>
      <w:marRight w:val="0"/>
      <w:marTop w:val="0"/>
      <w:marBottom w:val="0"/>
      <w:divBdr>
        <w:top w:val="none" w:sz="0" w:space="0" w:color="auto"/>
        <w:left w:val="none" w:sz="0" w:space="0" w:color="auto"/>
        <w:bottom w:val="none" w:sz="0" w:space="0" w:color="auto"/>
        <w:right w:val="none" w:sz="0" w:space="0" w:color="auto"/>
      </w:divBdr>
      <w:divsChild>
        <w:div w:id="144667449">
          <w:marLeft w:val="547"/>
          <w:marRight w:val="0"/>
          <w:marTop w:val="130"/>
          <w:marBottom w:val="0"/>
          <w:divBdr>
            <w:top w:val="none" w:sz="0" w:space="0" w:color="auto"/>
            <w:left w:val="none" w:sz="0" w:space="0" w:color="auto"/>
            <w:bottom w:val="none" w:sz="0" w:space="0" w:color="auto"/>
            <w:right w:val="none" w:sz="0" w:space="0" w:color="auto"/>
          </w:divBdr>
        </w:div>
      </w:divsChild>
    </w:div>
    <w:div w:id="1923643614">
      <w:bodyDiv w:val="1"/>
      <w:marLeft w:val="0"/>
      <w:marRight w:val="0"/>
      <w:marTop w:val="0"/>
      <w:marBottom w:val="0"/>
      <w:divBdr>
        <w:top w:val="none" w:sz="0" w:space="0" w:color="auto"/>
        <w:left w:val="none" w:sz="0" w:space="0" w:color="auto"/>
        <w:bottom w:val="none" w:sz="0" w:space="0" w:color="auto"/>
        <w:right w:val="none" w:sz="0" w:space="0" w:color="auto"/>
      </w:divBdr>
    </w:div>
    <w:div w:id="1947468128">
      <w:bodyDiv w:val="1"/>
      <w:marLeft w:val="0"/>
      <w:marRight w:val="0"/>
      <w:marTop w:val="0"/>
      <w:marBottom w:val="0"/>
      <w:divBdr>
        <w:top w:val="none" w:sz="0" w:space="0" w:color="auto"/>
        <w:left w:val="none" w:sz="0" w:space="0" w:color="auto"/>
        <w:bottom w:val="none" w:sz="0" w:space="0" w:color="auto"/>
        <w:right w:val="none" w:sz="0" w:space="0" w:color="auto"/>
      </w:divBdr>
      <w:divsChild>
        <w:div w:id="70736075">
          <w:marLeft w:val="547"/>
          <w:marRight w:val="0"/>
          <w:marTop w:val="120"/>
          <w:marBottom w:val="0"/>
          <w:divBdr>
            <w:top w:val="none" w:sz="0" w:space="0" w:color="auto"/>
            <w:left w:val="none" w:sz="0" w:space="0" w:color="auto"/>
            <w:bottom w:val="none" w:sz="0" w:space="0" w:color="auto"/>
            <w:right w:val="none" w:sz="0" w:space="0" w:color="auto"/>
          </w:divBdr>
        </w:div>
        <w:div w:id="1078211527">
          <w:marLeft w:val="547"/>
          <w:marRight w:val="0"/>
          <w:marTop w:val="120"/>
          <w:marBottom w:val="0"/>
          <w:divBdr>
            <w:top w:val="none" w:sz="0" w:space="0" w:color="auto"/>
            <w:left w:val="none" w:sz="0" w:space="0" w:color="auto"/>
            <w:bottom w:val="none" w:sz="0" w:space="0" w:color="auto"/>
            <w:right w:val="none" w:sz="0" w:space="0" w:color="auto"/>
          </w:divBdr>
        </w:div>
      </w:divsChild>
    </w:div>
    <w:div w:id="1947997879">
      <w:bodyDiv w:val="1"/>
      <w:marLeft w:val="0"/>
      <w:marRight w:val="0"/>
      <w:marTop w:val="0"/>
      <w:marBottom w:val="0"/>
      <w:divBdr>
        <w:top w:val="none" w:sz="0" w:space="0" w:color="auto"/>
        <w:left w:val="none" w:sz="0" w:space="0" w:color="auto"/>
        <w:bottom w:val="none" w:sz="0" w:space="0" w:color="auto"/>
        <w:right w:val="none" w:sz="0" w:space="0" w:color="auto"/>
      </w:divBdr>
      <w:divsChild>
        <w:div w:id="399598391">
          <w:marLeft w:val="547"/>
          <w:marRight w:val="0"/>
          <w:marTop w:val="120"/>
          <w:marBottom w:val="0"/>
          <w:divBdr>
            <w:top w:val="none" w:sz="0" w:space="0" w:color="auto"/>
            <w:left w:val="none" w:sz="0" w:space="0" w:color="auto"/>
            <w:bottom w:val="none" w:sz="0" w:space="0" w:color="auto"/>
            <w:right w:val="none" w:sz="0" w:space="0" w:color="auto"/>
          </w:divBdr>
        </w:div>
        <w:div w:id="1082021850">
          <w:marLeft w:val="547"/>
          <w:marRight w:val="0"/>
          <w:marTop w:val="120"/>
          <w:marBottom w:val="0"/>
          <w:divBdr>
            <w:top w:val="none" w:sz="0" w:space="0" w:color="auto"/>
            <w:left w:val="none" w:sz="0" w:space="0" w:color="auto"/>
            <w:bottom w:val="none" w:sz="0" w:space="0" w:color="auto"/>
            <w:right w:val="none" w:sz="0" w:space="0" w:color="auto"/>
          </w:divBdr>
        </w:div>
        <w:div w:id="2139713250">
          <w:marLeft w:val="547"/>
          <w:marRight w:val="0"/>
          <w:marTop w:val="120"/>
          <w:marBottom w:val="0"/>
          <w:divBdr>
            <w:top w:val="none" w:sz="0" w:space="0" w:color="auto"/>
            <w:left w:val="none" w:sz="0" w:space="0" w:color="auto"/>
            <w:bottom w:val="none" w:sz="0" w:space="0" w:color="auto"/>
            <w:right w:val="none" w:sz="0" w:space="0" w:color="auto"/>
          </w:divBdr>
        </w:div>
      </w:divsChild>
    </w:div>
    <w:div w:id="1976837684">
      <w:bodyDiv w:val="1"/>
      <w:marLeft w:val="0"/>
      <w:marRight w:val="0"/>
      <w:marTop w:val="0"/>
      <w:marBottom w:val="0"/>
      <w:divBdr>
        <w:top w:val="none" w:sz="0" w:space="0" w:color="auto"/>
        <w:left w:val="none" w:sz="0" w:space="0" w:color="auto"/>
        <w:bottom w:val="none" w:sz="0" w:space="0" w:color="auto"/>
        <w:right w:val="none" w:sz="0" w:space="0" w:color="auto"/>
      </w:divBdr>
      <w:divsChild>
        <w:div w:id="91558166">
          <w:marLeft w:val="547"/>
          <w:marRight w:val="0"/>
          <w:marTop w:val="144"/>
          <w:marBottom w:val="0"/>
          <w:divBdr>
            <w:top w:val="none" w:sz="0" w:space="0" w:color="auto"/>
            <w:left w:val="none" w:sz="0" w:space="0" w:color="auto"/>
            <w:bottom w:val="none" w:sz="0" w:space="0" w:color="auto"/>
            <w:right w:val="none" w:sz="0" w:space="0" w:color="auto"/>
          </w:divBdr>
        </w:div>
      </w:divsChild>
    </w:div>
    <w:div w:id="2010718819">
      <w:bodyDiv w:val="1"/>
      <w:marLeft w:val="0"/>
      <w:marRight w:val="0"/>
      <w:marTop w:val="0"/>
      <w:marBottom w:val="0"/>
      <w:divBdr>
        <w:top w:val="none" w:sz="0" w:space="0" w:color="auto"/>
        <w:left w:val="none" w:sz="0" w:space="0" w:color="auto"/>
        <w:bottom w:val="none" w:sz="0" w:space="0" w:color="auto"/>
        <w:right w:val="none" w:sz="0" w:space="0" w:color="auto"/>
      </w:divBdr>
      <w:divsChild>
        <w:div w:id="2064517133">
          <w:marLeft w:val="547"/>
          <w:marRight w:val="0"/>
          <w:marTop w:val="154"/>
          <w:marBottom w:val="0"/>
          <w:divBdr>
            <w:top w:val="none" w:sz="0" w:space="0" w:color="auto"/>
            <w:left w:val="none" w:sz="0" w:space="0" w:color="auto"/>
            <w:bottom w:val="none" w:sz="0" w:space="0" w:color="auto"/>
            <w:right w:val="none" w:sz="0" w:space="0" w:color="auto"/>
          </w:divBdr>
        </w:div>
      </w:divsChild>
    </w:div>
    <w:div w:id="2018999468">
      <w:bodyDiv w:val="1"/>
      <w:marLeft w:val="0"/>
      <w:marRight w:val="0"/>
      <w:marTop w:val="0"/>
      <w:marBottom w:val="0"/>
      <w:divBdr>
        <w:top w:val="none" w:sz="0" w:space="0" w:color="auto"/>
        <w:left w:val="none" w:sz="0" w:space="0" w:color="auto"/>
        <w:bottom w:val="none" w:sz="0" w:space="0" w:color="auto"/>
        <w:right w:val="none" w:sz="0" w:space="0" w:color="auto"/>
      </w:divBdr>
      <w:divsChild>
        <w:div w:id="639966751">
          <w:marLeft w:val="547"/>
          <w:marRight w:val="0"/>
          <w:marTop w:val="154"/>
          <w:marBottom w:val="0"/>
          <w:divBdr>
            <w:top w:val="none" w:sz="0" w:space="0" w:color="auto"/>
            <w:left w:val="none" w:sz="0" w:space="0" w:color="auto"/>
            <w:bottom w:val="none" w:sz="0" w:space="0" w:color="auto"/>
            <w:right w:val="none" w:sz="0" w:space="0" w:color="auto"/>
          </w:divBdr>
        </w:div>
        <w:div w:id="1420952986">
          <w:marLeft w:val="547"/>
          <w:marRight w:val="0"/>
          <w:marTop w:val="154"/>
          <w:marBottom w:val="0"/>
          <w:divBdr>
            <w:top w:val="none" w:sz="0" w:space="0" w:color="auto"/>
            <w:left w:val="none" w:sz="0" w:space="0" w:color="auto"/>
            <w:bottom w:val="none" w:sz="0" w:space="0" w:color="auto"/>
            <w:right w:val="none" w:sz="0" w:space="0" w:color="auto"/>
          </w:divBdr>
        </w:div>
        <w:div w:id="1496530709">
          <w:marLeft w:val="547"/>
          <w:marRight w:val="0"/>
          <w:marTop w:val="154"/>
          <w:marBottom w:val="0"/>
          <w:divBdr>
            <w:top w:val="none" w:sz="0" w:space="0" w:color="auto"/>
            <w:left w:val="none" w:sz="0" w:space="0" w:color="auto"/>
            <w:bottom w:val="none" w:sz="0" w:space="0" w:color="auto"/>
            <w:right w:val="none" w:sz="0" w:space="0" w:color="auto"/>
          </w:divBdr>
        </w:div>
        <w:div w:id="1894727491">
          <w:marLeft w:val="547"/>
          <w:marRight w:val="0"/>
          <w:marTop w:val="154"/>
          <w:marBottom w:val="0"/>
          <w:divBdr>
            <w:top w:val="none" w:sz="0" w:space="0" w:color="auto"/>
            <w:left w:val="none" w:sz="0" w:space="0" w:color="auto"/>
            <w:bottom w:val="none" w:sz="0" w:space="0" w:color="auto"/>
            <w:right w:val="none" w:sz="0" w:space="0" w:color="auto"/>
          </w:divBdr>
        </w:div>
      </w:divsChild>
    </w:div>
    <w:div w:id="2037341465">
      <w:bodyDiv w:val="1"/>
      <w:marLeft w:val="0"/>
      <w:marRight w:val="0"/>
      <w:marTop w:val="0"/>
      <w:marBottom w:val="0"/>
      <w:divBdr>
        <w:top w:val="none" w:sz="0" w:space="0" w:color="auto"/>
        <w:left w:val="none" w:sz="0" w:space="0" w:color="auto"/>
        <w:bottom w:val="none" w:sz="0" w:space="0" w:color="auto"/>
        <w:right w:val="none" w:sz="0" w:space="0" w:color="auto"/>
      </w:divBdr>
      <w:divsChild>
        <w:div w:id="534849143">
          <w:marLeft w:val="274"/>
          <w:marRight w:val="0"/>
          <w:marTop w:val="0"/>
          <w:marBottom w:val="0"/>
          <w:divBdr>
            <w:top w:val="none" w:sz="0" w:space="0" w:color="auto"/>
            <w:left w:val="none" w:sz="0" w:space="0" w:color="auto"/>
            <w:bottom w:val="none" w:sz="0" w:space="0" w:color="auto"/>
            <w:right w:val="none" w:sz="0" w:space="0" w:color="auto"/>
          </w:divBdr>
        </w:div>
        <w:div w:id="1806924995">
          <w:marLeft w:val="274"/>
          <w:marRight w:val="0"/>
          <w:marTop w:val="0"/>
          <w:marBottom w:val="0"/>
          <w:divBdr>
            <w:top w:val="none" w:sz="0" w:space="0" w:color="auto"/>
            <w:left w:val="none" w:sz="0" w:space="0" w:color="auto"/>
            <w:bottom w:val="none" w:sz="0" w:space="0" w:color="auto"/>
            <w:right w:val="none" w:sz="0" w:space="0" w:color="auto"/>
          </w:divBdr>
        </w:div>
      </w:divsChild>
    </w:div>
    <w:div w:id="2052222399">
      <w:bodyDiv w:val="1"/>
      <w:marLeft w:val="0"/>
      <w:marRight w:val="0"/>
      <w:marTop w:val="0"/>
      <w:marBottom w:val="0"/>
      <w:divBdr>
        <w:top w:val="none" w:sz="0" w:space="0" w:color="auto"/>
        <w:left w:val="none" w:sz="0" w:space="0" w:color="auto"/>
        <w:bottom w:val="none" w:sz="0" w:space="0" w:color="auto"/>
        <w:right w:val="none" w:sz="0" w:space="0" w:color="auto"/>
      </w:divBdr>
      <w:divsChild>
        <w:div w:id="1822430059">
          <w:marLeft w:val="547"/>
          <w:marRight w:val="0"/>
          <w:marTop w:val="120"/>
          <w:marBottom w:val="0"/>
          <w:divBdr>
            <w:top w:val="none" w:sz="0" w:space="0" w:color="auto"/>
            <w:left w:val="none" w:sz="0" w:space="0" w:color="auto"/>
            <w:bottom w:val="none" w:sz="0" w:space="0" w:color="auto"/>
            <w:right w:val="none" w:sz="0" w:space="0" w:color="auto"/>
          </w:divBdr>
        </w:div>
      </w:divsChild>
    </w:div>
    <w:div w:id="2058048416">
      <w:bodyDiv w:val="1"/>
      <w:marLeft w:val="0"/>
      <w:marRight w:val="0"/>
      <w:marTop w:val="0"/>
      <w:marBottom w:val="0"/>
      <w:divBdr>
        <w:top w:val="none" w:sz="0" w:space="0" w:color="auto"/>
        <w:left w:val="none" w:sz="0" w:space="0" w:color="auto"/>
        <w:bottom w:val="none" w:sz="0" w:space="0" w:color="auto"/>
        <w:right w:val="none" w:sz="0" w:space="0" w:color="auto"/>
      </w:divBdr>
      <w:divsChild>
        <w:div w:id="898857528">
          <w:marLeft w:val="547"/>
          <w:marRight w:val="0"/>
          <w:marTop w:val="106"/>
          <w:marBottom w:val="0"/>
          <w:divBdr>
            <w:top w:val="none" w:sz="0" w:space="0" w:color="auto"/>
            <w:left w:val="none" w:sz="0" w:space="0" w:color="auto"/>
            <w:bottom w:val="none" w:sz="0" w:space="0" w:color="auto"/>
            <w:right w:val="none" w:sz="0" w:space="0" w:color="auto"/>
          </w:divBdr>
        </w:div>
        <w:div w:id="1028024002">
          <w:marLeft w:val="547"/>
          <w:marRight w:val="0"/>
          <w:marTop w:val="106"/>
          <w:marBottom w:val="0"/>
          <w:divBdr>
            <w:top w:val="none" w:sz="0" w:space="0" w:color="auto"/>
            <w:left w:val="none" w:sz="0" w:space="0" w:color="auto"/>
            <w:bottom w:val="none" w:sz="0" w:space="0" w:color="auto"/>
            <w:right w:val="none" w:sz="0" w:space="0" w:color="auto"/>
          </w:divBdr>
        </w:div>
        <w:div w:id="1357390163">
          <w:marLeft w:val="547"/>
          <w:marRight w:val="0"/>
          <w:marTop w:val="106"/>
          <w:marBottom w:val="0"/>
          <w:divBdr>
            <w:top w:val="none" w:sz="0" w:space="0" w:color="auto"/>
            <w:left w:val="none" w:sz="0" w:space="0" w:color="auto"/>
            <w:bottom w:val="none" w:sz="0" w:space="0" w:color="auto"/>
            <w:right w:val="none" w:sz="0" w:space="0" w:color="auto"/>
          </w:divBdr>
        </w:div>
        <w:div w:id="1743218048">
          <w:marLeft w:val="547"/>
          <w:marRight w:val="0"/>
          <w:marTop w:val="106"/>
          <w:marBottom w:val="0"/>
          <w:divBdr>
            <w:top w:val="none" w:sz="0" w:space="0" w:color="auto"/>
            <w:left w:val="none" w:sz="0" w:space="0" w:color="auto"/>
            <w:bottom w:val="none" w:sz="0" w:space="0" w:color="auto"/>
            <w:right w:val="none" w:sz="0" w:space="0" w:color="auto"/>
          </w:divBdr>
        </w:div>
        <w:div w:id="1838036938">
          <w:marLeft w:val="547"/>
          <w:marRight w:val="0"/>
          <w:marTop w:val="106"/>
          <w:marBottom w:val="0"/>
          <w:divBdr>
            <w:top w:val="none" w:sz="0" w:space="0" w:color="auto"/>
            <w:left w:val="none" w:sz="0" w:space="0" w:color="auto"/>
            <w:bottom w:val="none" w:sz="0" w:space="0" w:color="auto"/>
            <w:right w:val="none" w:sz="0" w:space="0" w:color="auto"/>
          </w:divBdr>
        </w:div>
        <w:div w:id="1883899083">
          <w:marLeft w:val="547"/>
          <w:marRight w:val="0"/>
          <w:marTop w:val="106"/>
          <w:marBottom w:val="0"/>
          <w:divBdr>
            <w:top w:val="none" w:sz="0" w:space="0" w:color="auto"/>
            <w:left w:val="none" w:sz="0" w:space="0" w:color="auto"/>
            <w:bottom w:val="none" w:sz="0" w:space="0" w:color="auto"/>
            <w:right w:val="none" w:sz="0" w:space="0" w:color="auto"/>
          </w:divBdr>
        </w:div>
      </w:divsChild>
    </w:div>
    <w:div w:id="2076050411">
      <w:bodyDiv w:val="1"/>
      <w:marLeft w:val="0"/>
      <w:marRight w:val="0"/>
      <w:marTop w:val="0"/>
      <w:marBottom w:val="0"/>
      <w:divBdr>
        <w:top w:val="none" w:sz="0" w:space="0" w:color="auto"/>
        <w:left w:val="none" w:sz="0" w:space="0" w:color="auto"/>
        <w:bottom w:val="none" w:sz="0" w:space="0" w:color="auto"/>
        <w:right w:val="none" w:sz="0" w:space="0" w:color="auto"/>
      </w:divBdr>
      <w:divsChild>
        <w:div w:id="1984961301">
          <w:marLeft w:val="547"/>
          <w:marRight w:val="0"/>
          <w:marTop w:val="144"/>
          <w:marBottom w:val="0"/>
          <w:divBdr>
            <w:top w:val="none" w:sz="0" w:space="0" w:color="auto"/>
            <w:left w:val="none" w:sz="0" w:space="0" w:color="auto"/>
            <w:bottom w:val="none" w:sz="0" w:space="0" w:color="auto"/>
            <w:right w:val="none" w:sz="0" w:space="0" w:color="auto"/>
          </w:divBdr>
        </w:div>
      </w:divsChild>
    </w:div>
    <w:div w:id="2124960244">
      <w:bodyDiv w:val="1"/>
      <w:marLeft w:val="0"/>
      <w:marRight w:val="0"/>
      <w:marTop w:val="0"/>
      <w:marBottom w:val="0"/>
      <w:divBdr>
        <w:top w:val="none" w:sz="0" w:space="0" w:color="auto"/>
        <w:left w:val="none" w:sz="0" w:space="0" w:color="auto"/>
        <w:bottom w:val="none" w:sz="0" w:space="0" w:color="auto"/>
        <w:right w:val="none" w:sz="0" w:space="0" w:color="auto"/>
      </w:divBdr>
      <w:divsChild>
        <w:div w:id="111483268">
          <w:marLeft w:val="547"/>
          <w:marRight w:val="0"/>
          <w:marTop w:val="96"/>
          <w:marBottom w:val="0"/>
          <w:divBdr>
            <w:top w:val="none" w:sz="0" w:space="0" w:color="auto"/>
            <w:left w:val="none" w:sz="0" w:space="0" w:color="auto"/>
            <w:bottom w:val="none" w:sz="0" w:space="0" w:color="auto"/>
            <w:right w:val="none" w:sz="0" w:space="0" w:color="auto"/>
          </w:divBdr>
        </w:div>
        <w:div w:id="129901146">
          <w:marLeft w:val="547"/>
          <w:marRight w:val="0"/>
          <w:marTop w:val="96"/>
          <w:marBottom w:val="0"/>
          <w:divBdr>
            <w:top w:val="none" w:sz="0" w:space="0" w:color="auto"/>
            <w:left w:val="none" w:sz="0" w:space="0" w:color="auto"/>
            <w:bottom w:val="none" w:sz="0" w:space="0" w:color="auto"/>
            <w:right w:val="none" w:sz="0" w:space="0" w:color="auto"/>
          </w:divBdr>
        </w:div>
        <w:div w:id="330455531">
          <w:marLeft w:val="547"/>
          <w:marRight w:val="0"/>
          <w:marTop w:val="96"/>
          <w:marBottom w:val="0"/>
          <w:divBdr>
            <w:top w:val="none" w:sz="0" w:space="0" w:color="auto"/>
            <w:left w:val="none" w:sz="0" w:space="0" w:color="auto"/>
            <w:bottom w:val="none" w:sz="0" w:space="0" w:color="auto"/>
            <w:right w:val="none" w:sz="0" w:space="0" w:color="auto"/>
          </w:divBdr>
        </w:div>
        <w:div w:id="573004888">
          <w:marLeft w:val="547"/>
          <w:marRight w:val="0"/>
          <w:marTop w:val="96"/>
          <w:marBottom w:val="0"/>
          <w:divBdr>
            <w:top w:val="none" w:sz="0" w:space="0" w:color="auto"/>
            <w:left w:val="none" w:sz="0" w:space="0" w:color="auto"/>
            <w:bottom w:val="none" w:sz="0" w:space="0" w:color="auto"/>
            <w:right w:val="none" w:sz="0" w:space="0" w:color="auto"/>
          </w:divBdr>
        </w:div>
        <w:div w:id="939987127">
          <w:marLeft w:val="547"/>
          <w:marRight w:val="0"/>
          <w:marTop w:val="96"/>
          <w:marBottom w:val="0"/>
          <w:divBdr>
            <w:top w:val="none" w:sz="0" w:space="0" w:color="auto"/>
            <w:left w:val="none" w:sz="0" w:space="0" w:color="auto"/>
            <w:bottom w:val="none" w:sz="0" w:space="0" w:color="auto"/>
            <w:right w:val="none" w:sz="0" w:space="0" w:color="auto"/>
          </w:divBdr>
        </w:div>
        <w:div w:id="1901133873">
          <w:marLeft w:val="547"/>
          <w:marRight w:val="0"/>
          <w:marTop w:val="96"/>
          <w:marBottom w:val="0"/>
          <w:divBdr>
            <w:top w:val="none" w:sz="0" w:space="0" w:color="auto"/>
            <w:left w:val="none" w:sz="0" w:space="0" w:color="auto"/>
            <w:bottom w:val="none" w:sz="0" w:space="0" w:color="auto"/>
            <w:right w:val="none" w:sz="0" w:space="0" w:color="auto"/>
          </w:divBdr>
        </w:div>
        <w:div w:id="2006282433">
          <w:marLeft w:val="547"/>
          <w:marRight w:val="0"/>
          <w:marTop w:val="96"/>
          <w:marBottom w:val="0"/>
          <w:divBdr>
            <w:top w:val="none" w:sz="0" w:space="0" w:color="auto"/>
            <w:left w:val="none" w:sz="0" w:space="0" w:color="auto"/>
            <w:bottom w:val="none" w:sz="0" w:space="0" w:color="auto"/>
            <w:right w:val="none" w:sz="0" w:space="0" w:color="auto"/>
          </w:divBdr>
        </w:div>
      </w:divsChild>
    </w:div>
    <w:div w:id="2132018055">
      <w:bodyDiv w:val="1"/>
      <w:marLeft w:val="0"/>
      <w:marRight w:val="0"/>
      <w:marTop w:val="0"/>
      <w:marBottom w:val="0"/>
      <w:divBdr>
        <w:top w:val="none" w:sz="0" w:space="0" w:color="auto"/>
        <w:left w:val="none" w:sz="0" w:space="0" w:color="auto"/>
        <w:bottom w:val="none" w:sz="0" w:space="0" w:color="auto"/>
        <w:right w:val="none" w:sz="0" w:space="0" w:color="auto"/>
      </w:divBdr>
      <w:divsChild>
        <w:div w:id="12071691">
          <w:marLeft w:val="547"/>
          <w:marRight w:val="0"/>
          <w:marTop w:val="120"/>
          <w:marBottom w:val="0"/>
          <w:divBdr>
            <w:top w:val="none" w:sz="0" w:space="0" w:color="auto"/>
            <w:left w:val="none" w:sz="0" w:space="0" w:color="auto"/>
            <w:bottom w:val="none" w:sz="0" w:space="0" w:color="auto"/>
            <w:right w:val="none" w:sz="0" w:space="0" w:color="auto"/>
          </w:divBdr>
        </w:div>
        <w:div w:id="324867585">
          <w:marLeft w:val="547"/>
          <w:marRight w:val="0"/>
          <w:marTop w:val="120"/>
          <w:marBottom w:val="0"/>
          <w:divBdr>
            <w:top w:val="none" w:sz="0" w:space="0" w:color="auto"/>
            <w:left w:val="none" w:sz="0" w:space="0" w:color="auto"/>
            <w:bottom w:val="none" w:sz="0" w:space="0" w:color="auto"/>
            <w:right w:val="none" w:sz="0" w:space="0" w:color="auto"/>
          </w:divBdr>
        </w:div>
        <w:div w:id="823155938">
          <w:marLeft w:val="547"/>
          <w:marRight w:val="0"/>
          <w:marTop w:val="120"/>
          <w:marBottom w:val="0"/>
          <w:divBdr>
            <w:top w:val="none" w:sz="0" w:space="0" w:color="auto"/>
            <w:left w:val="none" w:sz="0" w:space="0" w:color="auto"/>
            <w:bottom w:val="none" w:sz="0" w:space="0" w:color="auto"/>
            <w:right w:val="none" w:sz="0" w:space="0" w:color="auto"/>
          </w:divBdr>
        </w:div>
        <w:div w:id="1403719541">
          <w:marLeft w:val="547"/>
          <w:marRight w:val="0"/>
          <w:marTop w:val="120"/>
          <w:marBottom w:val="0"/>
          <w:divBdr>
            <w:top w:val="none" w:sz="0" w:space="0" w:color="auto"/>
            <w:left w:val="none" w:sz="0" w:space="0" w:color="auto"/>
            <w:bottom w:val="none" w:sz="0" w:space="0" w:color="auto"/>
            <w:right w:val="none" w:sz="0" w:space="0" w:color="auto"/>
          </w:divBdr>
        </w:div>
        <w:div w:id="1606840368">
          <w:marLeft w:val="547"/>
          <w:marRight w:val="0"/>
          <w:marTop w:val="120"/>
          <w:marBottom w:val="0"/>
          <w:divBdr>
            <w:top w:val="none" w:sz="0" w:space="0" w:color="auto"/>
            <w:left w:val="none" w:sz="0" w:space="0" w:color="auto"/>
            <w:bottom w:val="none" w:sz="0" w:space="0" w:color="auto"/>
            <w:right w:val="none" w:sz="0" w:space="0" w:color="auto"/>
          </w:divBdr>
        </w:div>
        <w:div w:id="1887450306">
          <w:marLeft w:val="547"/>
          <w:marRight w:val="0"/>
          <w:marTop w:val="120"/>
          <w:marBottom w:val="0"/>
          <w:divBdr>
            <w:top w:val="none" w:sz="0" w:space="0" w:color="auto"/>
            <w:left w:val="none" w:sz="0" w:space="0" w:color="auto"/>
            <w:bottom w:val="none" w:sz="0" w:space="0" w:color="auto"/>
            <w:right w:val="none" w:sz="0" w:space="0" w:color="auto"/>
          </w:divBdr>
        </w:div>
      </w:divsChild>
    </w:div>
    <w:div w:id="2135127023">
      <w:bodyDiv w:val="1"/>
      <w:marLeft w:val="0"/>
      <w:marRight w:val="0"/>
      <w:marTop w:val="0"/>
      <w:marBottom w:val="0"/>
      <w:divBdr>
        <w:top w:val="none" w:sz="0" w:space="0" w:color="auto"/>
        <w:left w:val="none" w:sz="0" w:space="0" w:color="auto"/>
        <w:bottom w:val="none" w:sz="0" w:space="0" w:color="auto"/>
        <w:right w:val="none" w:sz="0" w:space="0" w:color="auto"/>
      </w:divBdr>
      <w:divsChild>
        <w:div w:id="1754467852">
          <w:marLeft w:val="547"/>
          <w:marRight w:val="0"/>
          <w:marTop w:val="144"/>
          <w:marBottom w:val="0"/>
          <w:divBdr>
            <w:top w:val="none" w:sz="0" w:space="0" w:color="auto"/>
            <w:left w:val="none" w:sz="0" w:space="0" w:color="auto"/>
            <w:bottom w:val="none" w:sz="0" w:space="0" w:color="auto"/>
            <w:right w:val="none" w:sz="0" w:space="0" w:color="auto"/>
          </w:divBdr>
        </w:div>
        <w:div w:id="1992170616">
          <w:marLeft w:val="547"/>
          <w:marRight w:val="0"/>
          <w:marTop w:val="144"/>
          <w:marBottom w:val="0"/>
          <w:divBdr>
            <w:top w:val="none" w:sz="0" w:space="0" w:color="auto"/>
            <w:left w:val="none" w:sz="0" w:space="0" w:color="auto"/>
            <w:bottom w:val="none" w:sz="0" w:space="0" w:color="auto"/>
            <w:right w:val="none" w:sz="0" w:space="0" w:color="auto"/>
          </w:divBdr>
        </w:div>
      </w:divsChild>
    </w:div>
    <w:div w:id="2138596494">
      <w:bodyDiv w:val="1"/>
      <w:marLeft w:val="0"/>
      <w:marRight w:val="0"/>
      <w:marTop w:val="0"/>
      <w:marBottom w:val="0"/>
      <w:divBdr>
        <w:top w:val="none" w:sz="0" w:space="0" w:color="auto"/>
        <w:left w:val="none" w:sz="0" w:space="0" w:color="auto"/>
        <w:bottom w:val="none" w:sz="0" w:space="0" w:color="auto"/>
        <w:right w:val="none" w:sz="0" w:space="0" w:color="auto"/>
      </w:divBdr>
    </w:div>
    <w:div w:id="2145926177">
      <w:bodyDiv w:val="1"/>
      <w:marLeft w:val="0"/>
      <w:marRight w:val="0"/>
      <w:marTop w:val="0"/>
      <w:marBottom w:val="0"/>
      <w:divBdr>
        <w:top w:val="none" w:sz="0" w:space="0" w:color="auto"/>
        <w:left w:val="none" w:sz="0" w:space="0" w:color="auto"/>
        <w:bottom w:val="none" w:sz="0" w:space="0" w:color="auto"/>
        <w:right w:val="none" w:sz="0" w:space="0" w:color="auto"/>
      </w:divBdr>
      <w:divsChild>
        <w:div w:id="65341340">
          <w:marLeft w:val="547"/>
          <w:marRight w:val="0"/>
          <w:marTop w:val="72"/>
          <w:marBottom w:val="0"/>
          <w:divBdr>
            <w:top w:val="none" w:sz="0" w:space="0" w:color="auto"/>
            <w:left w:val="none" w:sz="0" w:space="0" w:color="auto"/>
            <w:bottom w:val="none" w:sz="0" w:space="0" w:color="auto"/>
            <w:right w:val="none" w:sz="0" w:space="0" w:color="auto"/>
          </w:divBdr>
        </w:div>
        <w:div w:id="355472693">
          <w:marLeft w:val="547"/>
          <w:marRight w:val="0"/>
          <w:marTop w:val="72"/>
          <w:marBottom w:val="0"/>
          <w:divBdr>
            <w:top w:val="none" w:sz="0" w:space="0" w:color="auto"/>
            <w:left w:val="none" w:sz="0" w:space="0" w:color="auto"/>
            <w:bottom w:val="none" w:sz="0" w:space="0" w:color="auto"/>
            <w:right w:val="none" w:sz="0" w:space="0" w:color="auto"/>
          </w:divBdr>
        </w:div>
        <w:div w:id="574051458">
          <w:marLeft w:val="547"/>
          <w:marRight w:val="0"/>
          <w:marTop w:val="72"/>
          <w:marBottom w:val="0"/>
          <w:divBdr>
            <w:top w:val="none" w:sz="0" w:space="0" w:color="auto"/>
            <w:left w:val="none" w:sz="0" w:space="0" w:color="auto"/>
            <w:bottom w:val="none" w:sz="0" w:space="0" w:color="auto"/>
            <w:right w:val="none" w:sz="0" w:space="0" w:color="auto"/>
          </w:divBdr>
        </w:div>
        <w:div w:id="861627267">
          <w:marLeft w:val="547"/>
          <w:marRight w:val="0"/>
          <w:marTop w:val="72"/>
          <w:marBottom w:val="0"/>
          <w:divBdr>
            <w:top w:val="none" w:sz="0" w:space="0" w:color="auto"/>
            <w:left w:val="none" w:sz="0" w:space="0" w:color="auto"/>
            <w:bottom w:val="none" w:sz="0" w:space="0" w:color="auto"/>
            <w:right w:val="none" w:sz="0" w:space="0" w:color="auto"/>
          </w:divBdr>
        </w:div>
        <w:div w:id="865021706">
          <w:marLeft w:val="547"/>
          <w:marRight w:val="0"/>
          <w:marTop w:val="72"/>
          <w:marBottom w:val="0"/>
          <w:divBdr>
            <w:top w:val="none" w:sz="0" w:space="0" w:color="auto"/>
            <w:left w:val="none" w:sz="0" w:space="0" w:color="auto"/>
            <w:bottom w:val="none" w:sz="0" w:space="0" w:color="auto"/>
            <w:right w:val="none" w:sz="0" w:space="0" w:color="auto"/>
          </w:divBdr>
        </w:div>
        <w:div w:id="1517305471">
          <w:marLeft w:val="547"/>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mg.mpg.de/?id=579"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sp.org.pl/publikacje,25,473.html" TargetMode="External"/><Relationship Id="rId10" Type="http://schemas.openxmlformats.org/officeDocument/2006/relationships/hyperlink" Target="http://www.ons.gov.uk/ons/guide-method/census/2011/census-dat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A62E-4011-3142-8AF1-C563E08F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8966</Words>
  <Characters>51109</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PEMBERTON</dc:creator>
  <cp:keywords/>
  <dc:description/>
  <cp:lastModifiedBy>SIMON PEMBERTON</cp:lastModifiedBy>
  <cp:revision>2</cp:revision>
  <cp:lastPrinted>2014-08-22T10:35:00Z</cp:lastPrinted>
  <dcterms:created xsi:type="dcterms:W3CDTF">2016-07-12T09:57:00Z</dcterms:created>
  <dcterms:modified xsi:type="dcterms:W3CDTF">2016-07-12T09:57:00Z</dcterms:modified>
</cp:coreProperties>
</file>